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xml" ContentType="application/vnd.openxmlformats-officedocument.wordprocessingml.foot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CAFF1" w14:textId="597E4F92" w:rsidR="00C90824" w:rsidRDefault="0008672B" w:rsidP="00C90824">
      <w:pPr>
        <w:spacing w:line="194" w:lineRule="auto"/>
        <w:ind w:left="443" w:right="3052"/>
        <w:rPr>
          <w:rFonts w:ascii="Times New Roman"/>
          <w:b/>
          <w:color w:val="004071"/>
          <w:spacing w:val="-16"/>
          <w:sz w:val="67"/>
        </w:rPr>
      </w:pPr>
      <w:r>
        <w:rPr>
          <w:rFonts w:ascii="Times New Roman"/>
          <w:i/>
          <w:noProof/>
          <w:sz w:val="67"/>
        </w:rPr>
        <w:drawing>
          <wp:anchor distT="0" distB="0" distL="0" distR="0" simplePos="0" relativeHeight="251583994" behindDoc="1" locked="0" layoutInCell="1" allowOverlap="1" wp14:anchorId="6E9878BC" wp14:editId="3FA00086">
            <wp:simplePos x="0" y="0"/>
            <wp:positionH relativeFrom="margin">
              <wp:posOffset>0</wp:posOffset>
            </wp:positionH>
            <wp:positionV relativeFrom="margin">
              <wp:posOffset>-256540</wp:posOffset>
            </wp:positionV>
            <wp:extent cx="7097395" cy="9245600"/>
            <wp:effectExtent l="0" t="0" r="8255" b="0"/>
            <wp:wrapNone/>
            <wp:docPr id="1545556336"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5556336" name="Image 1">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7097395" cy="9245600"/>
                    </a:xfrm>
                    <a:prstGeom prst="rect">
                      <a:avLst/>
                    </a:prstGeom>
                  </pic:spPr>
                </pic:pic>
              </a:graphicData>
            </a:graphic>
          </wp:anchor>
        </w:drawing>
      </w:r>
    </w:p>
    <w:p w14:paraId="4C6C8B79" w14:textId="77777777" w:rsidR="00C90824" w:rsidRDefault="00C90824" w:rsidP="00C90824">
      <w:pPr>
        <w:spacing w:line="194" w:lineRule="auto"/>
        <w:ind w:left="443" w:right="3052"/>
        <w:rPr>
          <w:rFonts w:ascii="Times New Roman"/>
          <w:b/>
          <w:color w:val="004071"/>
          <w:spacing w:val="-16"/>
          <w:sz w:val="67"/>
        </w:rPr>
      </w:pPr>
    </w:p>
    <w:p w14:paraId="68D706A6" w14:textId="77777777" w:rsidR="00C90824" w:rsidRDefault="00C90824" w:rsidP="00C90824">
      <w:pPr>
        <w:spacing w:line="194" w:lineRule="auto"/>
        <w:ind w:left="443" w:right="3052"/>
        <w:rPr>
          <w:rFonts w:ascii="Times New Roman"/>
          <w:b/>
          <w:color w:val="004071"/>
          <w:spacing w:val="-16"/>
          <w:sz w:val="67"/>
        </w:rPr>
      </w:pPr>
    </w:p>
    <w:p w14:paraId="1E11892E" w14:textId="77777777" w:rsidR="00C90824" w:rsidRDefault="00C90824" w:rsidP="00C90824">
      <w:pPr>
        <w:spacing w:line="194" w:lineRule="auto"/>
        <w:ind w:left="443" w:right="3052"/>
        <w:rPr>
          <w:rFonts w:ascii="Times New Roman"/>
          <w:b/>
          <w:color w:val="004071"/>
          <w:spacing w:val="-16"/>
          <w:sz w:val="67"/>
        </w:rPr>
      </w:pPr>
    </w:p>
    <w:p w14:paraId="232F581F" w14:textId="77777777" w:rsidR="00C90824" w:rsidRDefault="00C90824" w:rsidP="00C90824">
      <w:pPr>
        <w:spacing w:line="194" w:lineRule="auto"/>
        <w:ind w:left="443" w:right="3052"/>
        <w:rPr>
          <w:rFonts w:ascii="Times New Roman"/>
          <w:b/>
          <w:color w:val="004071"/>
          <w:spacing w:val="-16"/>
          <w:sz w:val="67"/>
        </w:rPr>
      </w:pPr>
    </w:p>
    <w:p w14:paraId="444A7F0D" w14:textId="77777777" w:rsidR="00C90824" w:rsidRDefault="00C90824" w:rsidP="00C90824">
      <w:pPr>
        <w:spacing w:line="194" w:lineRule="auto"/>
        <w:ind w:left="443" w:right="3052"/>
        <w:rPr>
          <w:rFonts w:ascii="Times New Roman"/>
          <w:b/>
          <w:color w:val="004071"/>
          <w:spacing w:val="-16"/>
          <w:sz w:val="67"/>
        </w:rPr>
      </w:pPr>
    </w:p>
    <w:p w14:paraId="7F7E8AD4" w14:textId="77777777" w:rsidR="00C90824" w:rsidRDefault="00C90824" w:rsidP="00C90824">
      <w:pPr>
        <w:spacing w:line="194" w:lineRule="auto"/>
        <w:ind w:left="443" w:right="3052"/>
        <w:rPr>
          <w:rFonts w:ascii="Times New Roman"/>
          <w:b/>
          <w:color w:val="004071"/>
          <w:spacing w:val="-16"/>
          <w:sz w:val="67"/>
        </w:rPr>
      </w:pPr>
    </w:p>
    <w:p w14:paraId="1ABF2D82" w14:textId="77777777" w:rsidR="00C90824" w:rsidRDefault="00C90824" w:rsidP="00C90824">
      <w:pPr>
        <w:spacing w:line="194" w:lineRule="auto"/>
        <w:ind w:left="443" w:right="3052"/>
        <w:rPr>
          <w:rFonts w:ascii="Times New Roman"/>
          <w:b/>
          <w:color w:val="004071"/>
          <w:spacing w:val="-16"/>
          <w:sz w:val="67"/>
        </w:rPr>
      </w:pPr>
    </w:p>
    <w:p w14:paraId="76C5D61E" w14:textId="77777777" w:rsidR="00C90824" w:rsidRDefault="00C90824" w:rsidP="00C90824">
      <w:pPr>
        <w:spacing w:line="194" w:lineRule="auto"/>
        <w:ind w:left="443" w:right="3052"/>
        <w:rPr>
          <w:rFonts w:ascii="Times New Roman"/>
          <w:b/>
          <w:color w:val="004071"/>
          <w:spacing w:val="-16"/>
          <w:sz w:val="67"/>
        </w:rPr>
      </w:pPr>
    </w:p>
    <w:p w14:paraId="0076E434" w14:textId="77777777" w:rsidR="00C90824" w:rsidRDefault="00C90824" w:rsidP="00C90824">
      <w:pPr>
        <w:spacing w:line="194" w:lineRule="auto"/>
        <w:ind w:left="443" w:right="3052"/>
        <w:rPr>
          <w:rFonts w:ascii="Times New Roman"/>
          <w:b/>
          <w:color w:val="004071"/>
          <w:spacing w:val="-16"/>
          <w:sz w:val="67"/>
        </w:rPr>
      </w:pPr>
    </w:p>
    <w:p w14:paraId="3BB1548A" w14:textId="77777777" w:rsidR="00C90824" w:rsidRDefault="00C90824" w:rsidP="00C90824">
      <w:pPr>
        <w:spacing w:line="194" w:lineRule="auto"/>
        <w:ind w:left="443" w:right="3052"/>
        <w:rPr>
          <w:rFonts w:ascii="Times New Roman"/>
          <w:b/>
          <w:color w:val="004071"/>
          <w:spacing w:val="-16"/>
          <w:sz w:val="67"/>
        </w:rPr>
      </w:pPr>
    </w:p>
    <w:p w14:paraId="630E3F21" w14:textId="77777777" w:rsidR="00C90824" w:rsidRDefault="00C90824" w:rsidP="00C90824">
      <w:pPr>
        <w:spacing w:line="194" w:lineRule="auto"/>
        <w:ind w:left="443" w:right="3052"/>
        <w:rPr>
          <w:rFonts w:ascii="Times New Roman"/>
          <w:b/>
          <w:color w:val="004071"/>
          <w:spacing w:val="-16"/>
          <w:sz w:val="67"/>
        </w:rPr>
      </w:pPr>
    </w:p>
    <w:p w14:paraId="65B3506B" w14:textId="77777777" w:rsidR="00C90824" w:rsidRDefault="00C90824" w:rsidP="00C90824">
      <w:pPr>
        <w:spacing w:line="194" w:lineRule="auto"/>
        <w:ind w:left="443" w:right="3052"/>
        <w:rPr>
          <w:rFonts w:ascii="Times New Roman"/>
          <w:b/>
          <w:color w:val="004071"/>
          <w:spacing w:val="-16"/>
          <w:sz w:val="67"/>
        </w:rPr>
      </w:pPr>
    </w:p>
    <w:p w14:paraId="20611202" w14:textId="2B211661" w:rsidR="00C90824" w:rsidRDefault="00C90824" w:rsidP="00C90824">
      <w:pPr>
        <w:spacing w:line="194" w:lineRule="auto"/>
        <w:ind w:left="443" w:right="3052"/>
        <w:rPr>
          <w:rFonts w:ascii="Times New Roman"/>
          <w:b/>
          <w:sz w:val="67"/>
        </w:rPr>
      </w:pPr>
      <w:r>
        <w:rPr>
          <w:rFonts w:ascii="Times New Roman"/>
          <w:b/>
          <w:color w:val="004071"/>
          <w:spacing w:val="-16"/>
          <w:sz w:val="67"/>
        </w:rPr>
        <w:t xml:space="preserve">PARTICIPATION </w:t>
      </w:r>
      <w:r>
        <w:rPr>
          <w:rFonts w:ascii="Times New Roman"/>
          <w:b/>
          <w:color w:val="004071"/>
          <w:spacing w:val="-6"/>
          <w:sz w:val="67"/>
        </w:rPr>
        <w:t>GUIDELINES</w:t>
      </w:r>
      <w:r>
        <w:rPr>
          <w:rFonts w:ascii="Times New Roman"/>
          <w:b/>
          <w:color w:val="004071"/>
          <w:spacing w:val="-41"/>
          <w:sz w:val="67"/>
        </w:rPr>
        <w:t xml:space="preserve"> </w:t>
      </w:r>
      <w:r>
        <w:rPr>
          <w:rFonts w:ascii="Times New Roman"/>
          <w:b/>
          <w:color w:val="004071"/>
          <w:spacing w:val="-6"/>
          <w:sz w:val="67"/>
        </w:rPr>
        <w:t xml:space="preserve">FOR </w:t>
      </w:r>
      <w:r>
        <w:rPr>
          <w:rFonts w:ascii="Times New Roman"/>
          <w:b/>
          <w:color w:val="004071"/>
          <w:spacing w:val="-2"/>
          <w:sz w:val="67"/>
        </w:rPr>
        <w:t>WEST</w:t>
      </w:r>
      <w:r>
        <w:rPr>
          <w:rFonts w:ascii="Times New Roman"/>
          <w:b/>
          <w:color w:val="004071"/>
          <w:spacing w:val="-81"/>
          <w:sz w:val="67"/>
        </w:rPr>
        <w:t xml:space="preserve"> </w:t>
      </w:r>
      <w:r>
        <w:rPr>
          <w:rFonts w:ascii="Times New Roman"/>
          <w:b/>
          <w:color w:val="004071"/>
          <w:spacing w:val="-2"/>
          <w:sz w:val="67"/>
        </w:rPr>
        <w:t xml:space="preserve">VIRGINIA </w:t>
      </w:r>
      <w:r>
        <w:rPr>
          <w:rFonts w:ascii="Times New Roman"/>
          <w:b/>
          <w:color w:val="004071"/>
          <w:spacing w:val="-22"/>
          <w:sz w:val="67"/>
        </w:rPr>
        <w:t>STATE</w:t>
      </w:r>
      <w:r>
        <w:rPr>
          <w:rFonts w:ascii="Times New Roman"/>
          <w:b/>
          <w:color w:val="004071"/>
          <w:spacing w:val="-41"/>
          <w:sz w:val="67"/>
        </w:rPr>
        <w:t xml:space="preserve"> </w:t>
      </w:r>
      <w:r>
        <w:rPr>
          <w:rFonts w:ascii="Times New Roman"/>
          <w:b/>
          <w:color w:val="004071"/>
          <w:spacing w:val="-22"/>
          <w:sz w:val="67"/>
        </w:rPr>
        <w:t>ASSESSMENTS</w:t>
      </w:r>
    </w:p>
    <w:p w14:paraId="46FC89D4" w14:textId="77777777" w:rsidR="00C90824" w:rsidRDefault="00C90824" w:rsidP="00C90824">
      <w:pPr>
        <w:spacing w:before="182"/>
        <w:ind w:left="460"/>
        <w:rPr>
          <w:rFonts w:ascii="Fira Sans Black"/>
          <w:b/>
          <w:i/>
          <w:sz w:val="59"/>
        </w:rPr>
      </w:pPr>
      <w:r w:rsidRPr="008D2FAF">
        <w:rPr>
          <w:rFonts w:ascii="Fira Sans Black"/>
          <w:b/>
          <w:i/>
          <w:color w:val="B18F00"/>
          <w:spacing w:val="-13"/>
          <w:sz w:val="59"/>
        </w:rPr>
        <w:t>2026-</w:t>
      </w:r>
      <w:r w:rsidRPr="008D2FAF">
        <w:rPr>
          <w:rFonts w:ascii="Fira Sans Black"/>
          <w:b/>
          <w:i/>
          <w:color w:val="B18F00"/>
          <w:spacing w:val="-4"/>
          <w:sz w:val="59"/>
        </w:rPr>
        <w:t>2027</w:t>
      </w:r>
    </w:p>
    <w:p w14:paraId="61405F35" w14:textId="6DDB8AB3" w:rsidR="00C90824" w:rsidRDefault="00C90824" w:rsidP="00C90824">
      <w:pPr>
        <w:spacing w:before="217"/>
        <w:ind w:left="452"/>
        <w:rPr>
          <w:rFonts w:ascii="Fira Sans Light"/>
          <w:sz w:val="37"/>
        </w:rPr>
      </w:pPr>
      <w:r>
        <w:rPr>
          <w:rFonts w:ascii="Fira Sans Light"/>
          <w:sz w:val="37"/>
        </w:rPr>
        <w:t>Guidance</w:t>
      </w:r>
      <w:r>
        <w:rPr>
          <w:rFonts w:ascii="Fira Sans Light"/>
          <w:spacing w:val="7"/>
          <w:sz w:val="37"/>
        </w:rPr>
        <w:t xml:space="preserve"> </w:t>
      </w:r>
      <w:r>
        <w:rPr>
          <w:rFonts w:ascii="Fira Sans Light"/>
          <w:sz w:val="37"/>
        </w:rPr>
        <w:t>for</w:t>
      </w:r>
      <w:r>
        <w:rPr>
          <w:rFonts w:ascii="Fira Sans Light"/>
          <w:spacing w:val="8"/>
          <w:sz w:val="37"/>
        </w:rPr>
        <w:t xml:space="preserve"> </w:t>
      </w:r>
      <w:r>
        <w:rPr>
          <w:rFonts w:ascii="Fira Sans Light"/>
          <w:sz w:val="37"/>
        </w:rPr>
        <w:t>Accommodations</w:t>
      </w:r>
      <w:r>
        <w:rPr>
          <w:rFonts w:ascii="Fira Sans Light"/>
          <w:spacing w:val="8"/>
          <w:sz w:val="37"/>
        </w:rPr>
        <w:t xml:space="preserve"> </w:t>
      </w:r>
      <w:r>
        <w:rPr>
          <w:rFonts w:ascii="Fira Sans Light"/>
          <w:sz w:val="37"/>
        </w:rPr>
        <w:t>for</w:t>
      </w:r>
      <w:r>
        <w:rPr>
          <w:rFonts w:ascii="Fira Sans Light"/>
          <w:spacing w:val="8"/>
          <w:sz w:val="37"/>
        </w:rPr>
        <w:t xml:space="preserve"> </w:t>
      </w:r>
      <w:r>
        <w:rPr>
          <w:rFonts w:ascii="Fira Sans Light"/>
          <w:sz w:val="37"/>
        </w:rPr>
        <w:t>State</w:t>
      </w:r>
      <w:r>
        <w:rPr>
          <w:rFonts w:ascii="Fira Sans Light"/>
          <w:spacing w:val="7"/>
          <w:sz w:val="37"/>
        </w:rPr>
        <w:t xml:space="preserve"> </w:t>
      </w:r>
      <w:r>
        <w:rPr>
          <w:rFonts w:ascii="Fira Sans Light"/>
          <w:spacing w:val="-2"/>
          <w:sz w:val="37"/>
        </w:rPr>
        <w:t>Testing</w:t>
      </w:r>
      <w:r w:rsidR="007612E8">
        <w:rPr>
          <w:rFonts w:ascii="Fira Sans Light"/>
          <w:spacing w:val="-2"/>
          <w:sz w:val="37"/>
        </w:rPr>
        <w:t xml:space="preserve"> v.2</w:t>
      </w:r>
    </w:p>
    <w:p w14:paraId="7D91623F" w14:textId="77777777" w:rsidR="00C90824" w:rsidRDefault="00C90824" w:rsidP="00C90824">
      <w:pPr>
        <w:pStyle w:val="BodyText"/>
        <w:spacing w:before="322"/>
        <w:rPr>
          <w:rFonts w:ascii="Fira Sans Light"/>
          <w:i/>
          <w:sz w:val="37"/>
        </w:rPr>
      </w:pPr>
    </w:p>
    <w:p w14:paraId="572142D6" w14:textId="389C2683" w:rsidR="002B6859" w:rsidRPr="009B6099" w:rsidRDefault="00C90824" w:rsidP="00C90824">
      <w:pPr>
        <w:tabs>
          <w:tab w:val="left" w:pos="6813"/>
        </w:tabs>
        <w:ind w:left="452"/>
        <w:rPr>
          <w:rFonts w:asciiTheme="minorHAnsi" w:hAnsiTheme="minorHAnsi" w:cstheme="minorHAnsi"/>
          <w:sz w:val="20"/>
        </w:rPr>
      </w:pPr>
      <w:hyperlink r:id="rId12">
        <w:r>
          <w:rPr>
            <w:rFonts w:ascii="Fira Sans Light"/>
            <w:i/>
            <w:color w:val="60636B"/>
            <w:sz w:val="20"/>
          </w:rPr>
          <w:t>https://wvde.us/academics/assessment/participation-</w:t>
        </w:r>
        <w:r>
          <w:rPr>
            <w:rFonts w:ascii="Fira Sans Light"/>
            <w:i/>
            <w:color w:val="60636B"/>
            <w:spacing w:val="-2"/>
            <w:sz w:val="20"/>
          </w:rPr>
          <w:t>guidelines</w:t>
        </w:r>
      </w:hyperlink>
      <w:r>
        <w:tab/>
      </w:r>
      <w:r w:rsidR="00A75086" w:rsidRPr="009B6099">
        <w:rPr>
          <w:rFonts w:asciiTheme="minorHAnsi" w:hAnsiTheme="minorHAnsi" w:cstheme="minorHAnsi"/>
          <w:sz w:val="20"/>
        </w:rPr>
        <w:t xml:space="preserve">                                                                            </w:t>
      </w:r>
      <w:r w:rsidR="00DF7C74" w:rsidRPr="009B6099">
        <w:rPr>
          <w:rFonts w:asciiTheme="minorHAnsi" w:hAnsiTheme="minorHAnsi" w:cstheme="minorHAnsi"/>
          <w:sz w:val="20"/>
        </w:rPr>
        <w:softHyphen/>
      </w:r>
      <w:r w:rsidR="00DF7C74" w:rsidRPr="009B6099">
        <w:rPr>
          <w:rFonts w:asciiTheme="minorHAnsi" w:hAnsiTheme="minorHAnsi" w:cstheme="minorHAnsi"/>
          <w:sz w:val="20"/>
        </w:rPr>
        <w:softHyphen/>
      </w:r>
      <w:r w:rsidR="00023322" w:rsidRPr="009B6099">
        <w:rPr>
          <w:rFonts w:asciiTheme="minorHAnsi" w:hAnsiTheme="minorHAnsi" w:cstheme="minorHAnsi"/>
          <w:sz w:val="20"/>
        </w:rPr>
        <w:softHyphen/>
      </w:r>
      <w:r w:rsidR="00023322" w:rsidRPr="009B6099">
        <w:rPr>
          <w:rFonts w:asciiTheme="minorHAnsi" w:hAnsiTheme="minorHAnsi" w:cstheme="minorHAnsi"/>
          <w:sz w:val="20"/>
        </w:rPr>
        <w:softHyphen/>
      </w:r>
    </w:p>
    <w:p w14:paraId="400237C8" w14:textId="7B1E6DC9" w:rsidR="00756E26" w:rsidRDefault="00756E26" w:rsidP="00E36F95">
      <w:pPr>
        <w:pStyle w:val="BodyText"/>
        <w:ind w:left="180"/>
        <w:rPr>
          <w:rFonts w:asciiTheme="minorHAnsi" w:hAnsiTheme="minorHAnsi" w:cstheme="minorHAnsi"/>
          <w:b/>
          <w:bCs/>
          <w:sz w:val="20"/>
        </w:rPr>
      </w:pPr>
    </w:p>
    <w:p w14:paraId="62397D3A" w14:textId="77777777" w:rsidR="00756E26" w:rsidRPr="00203EC5" w:rsidRDefault="00756E26">
      <w:pPr>
        <w:ind w:left="0"/>
        <w:rPr>
          <w:rFonts w:asciiTheme="minorHAnsi" w:hAnsiTheme="minorHAnsi" w:cstheme="minorHAnsi"/>
          <w:b/>
          <w:bCs/>
          <w:sz w:val="20"/>
        </w:rPr>
      </w:pPr>
      <w:r>
        <w:rPr>
          <w:rFonts w:asciiTheme="minorHAnsi" w:hAnsiTheme="minorHAnsi" w:cstheme="minorHAnsi"/>
          <w:b/>
          <w:bCs/>
          <w:sz w:val="20"/>
        </w:rPr>
        <w:br w:type="page"/>
      </w:r>
    </w:p>
    <w:p w14:paraId="7BCFA55A" w14:textId="0410EFE5" w:rsidR="00BC4726" w:rsidRDefault="00BC4726" w:rsidP="00E36F95">
      <w:pPr>
        <w:pStyle w:val="BodyText"/>
        <w:ind w:left="180"/>
        <w:rPr>
          <w:rFonts w:asciiTheme="minorHAnsi" w:hAnsiTheme="minorHAnsi" w:cstheme="minorHAnsi"/>
          <w:b/>
          <w:bCs/>
          <w:sz w:val="20"/>
        </w:rPr>
      </w:pPr>
    </w:p>
    <w:p w14:paraId="0096FC4D" w14:textId="77777777" w:rsidR="00BC4726" w:rsidRDefault="00BC4726" w:rsidP="00E36F95">
      <w:pPr>
        <w:pStyle w:val="BodyText"/>
        <w:ind w:left="180"/>
        <w:rPr>
          <w:rFonts w:asciiTheme="minorHAnsi" w:hAnsiTheme="minorHAnsi" w:cstheme="minorHAnsi"/>
          <w:b/>
          <w:bCs/>
          <w:sz w:val="20"/>
        </w:rPr>
      </w:pPr>
    </w:p>
    <w:p w14:paraId="004F9E69" w14:textId="77777777" w:rsidR="00BC4726" w:rsidRDefault="00BC4726" w:rsidP="00E36F95">
      <w:pPr>
        <w:pStyle w:val="BodyText"/>
        <w:ind w:left="180"/>
        <w:rPr>
          <w:rFonts w:asciiTheme="minorHAnsi" w:hAnsiTheme="minorHAnsi" w:cstheme="minorHAnsi"/>
          <w:b/>
          <w:bCs/>
          <w:sz w:val="20"/>
        </w:rPr>
      </w:pPr>
    </w:p>
    <w:p w14:paraId="13055E7E" w14:textId="77777777" w:rsidR="00BC4726" w:rsidRDefault="00BC4726" w:rsidP="00E36F95">
      <w:pPr>
        <w:pStyle w:val="BodyText"/>
        <w:ind w:left="180"/>
        <w:rPr>
          <w:rFonts w:asciiTheme="minorHAnsi" w:hAnsiTheme="minorHAnsi" w:cstheme="minorHAnsi"/>
          <w:b/>
          <w:bCs/>
          <w:sz w:val="20"/>
        </w:rPr>
      </w:pPr>
    </w:p>
    <w:p w14:paraId="2F43E530" w14:textId="77777777" w:rsidR="00BC4726" w:rsidRDefault="00BC4726" w:rsidP="00E36F95">
      <w:pPr>
        <w:pStyle w:val="BodyText"/>
        <w:ind w:left="180"/>
        <w:rPr>
          <w:rFonts w:asciiTheme="minorHAnsi" w:hAnsiTheme="minorHAnsi" w:cstheme="minorHAnsi"/>
          <w:b/>
          <w:bCs/>
          <w:sz w:val="20"/>
        </w:rPr>
      </w:pPr>
    </w:p>
    <w:p w14:paraId="0030BAB0" w14:textId="77777777" w:rsidR="00BC4726" w:rsidRDefault="00BC4726" w:rsidP="00E36F95">
      <w:pPr>
        <w:pStyle w:val="BodyText"/>
        <w:ind w:left="180"/>
        <w:rPr>
          <w:rFonts w:asciiTheme="minorHAnsi" w:hAnsiTheme="minorHAnsi" w:cstheme="minorHAnsi"/>
          <w:b/>
          <w:bCs/>
          <w:sz w:val="20"/>
        </w:rPr>
      </w:pPr>
    </w:p>
    <w:p w14:paraId="2A55C973" w14:textId="77777777" w:rsidR="00BC4726" w:rsidRDefault="00BC4726" w:rsidP="00E36F95">
      <w:pPr>
        <w:pStyle w:val="BodyText"/>
        <w:ind w:left="180"/>
        <w:rPr>
          <w:rFonts w:asciiTheme="minorHAnsi" w:hAnsiTheme="minorHAnsi" w:cstheme="minorHAnsi"/>
          <w:b/>
          <w:bCs/>
          <w:sz w:val="20"/>
        </w:rPr>
      </w:pPr>
    </w:p>
    <w:p w14:paraId="7568D725" w14:textId="77777777" w:rsidR="00BC4726" w:rsidRDefault="00BC4726" w:rsidP="00E36F95">
      <w:pPr>
        <w:pStyle w:val="BodyText"/>
        <w:ind w:left="180"/>
        <w:rPr>
          <w:rFonts w:asciiTheme="minorHAnsi" w:hAnsiTheme="minorHAnsi" w:cstheme="minorHAnsi"/>
          <w:b/>
          <w:bCs/>
          <w:sz w:val="20"/>
        </w:rPr>
      </w:pPr>
    </w:p>
    <w:p w14:paraId="30C6774F" w14:textId="77777777" w:rsidR="00BC4726" w:rsidRDefault="00BC4726" w:rsidP="00E36F95">
      <w:pPr>
        <w:pStyle w:val="BodyText"/>
        <w:ind w:left="180"/>
        <w:rPr>
          <w:rFonts w:asciiTheme="minorHAnsi" w:hAnsiTheme="minorHAnsi" w:cstheme="minorHAnsi"/>
          <w:b/>
          <w:bCs/>
          <w:sz w:val="20"/>
        </w:rPr>
      </w:pPr>
    </w:p>
    <w:p w14:paraId="72966577" w14:textId="65437059" w:rsidR="00BA510B" w:rsidRPr="009B6099" w:rsidRDefault="00BA510B" w:rsidP="00E36F95">
      <w:pPr>
        <w:pStyle w:val="BodyText"/>
        <w:ind w:left="180"/>
        <w:rPr>
          <w:rFonts w:asciiTheme="minorHAnsi" w:hAnsiTheme="minorHAnsi" w:cstheme="minorHAnsi"/>
          <w:b/>
          <w:bCs/>
          <w:sz w:val="20"/>
        </w:rPr>
      </w:pPr>
    </w:p>
    <w:p w14:paraId="3F7AB21B" w14:textId="610F8F0C" w:rsidR="00BA510B" w:rsidRPr="009B6099" w:rsidRDefault="00BA510B">
      <w:pPr>
        <w:pStyle w:val="BodyText"/>
        <w:rPr>
          <w:rFonts w:asciiTheme="minorHAnsi" w:hAnsiTheme="minorHAnsi" w:cstheme="minorHAnsi"/>
          <w:sz w:val="20"/>
        </w:rPr>
      </w:pPr>
    </w:p>
    <w:p w14:paraId="2CEFA603" w14:textId="5F40EE26" w:rsidR="00BA510B" w:rsidRPr="009B6099" w:rsidRDefault="00BA510B">
      <w:pPr>
        <w:pStyle w:val="BodyText"/>
        <w:rPr>
          <w:rFonts w:asciiTheme="minorHAnsi" w:hAnsiTheme="minorHAnsi" w:cstheme="minorHAnsi"/>
          <w:sz w:val="20"/>
        </w:rPr>
      </w:pPr>
    </w:p>
    <w:p w14:paraId="77243838" w14:textId="438DA445" w:rsidR="00BA510B" w:rsidRPr="009B6099" w:rsidRDefault="00BA510B">
      <w:pPr>
        <w:pStyle w:val="BodyText"/>
        <w:rPr>
          <w:rFonts w:asciiTheme="minorHAnsi" w:hAnsiTheme="minorHAnsi" w:cstheme="minorHAnsi"/>
          <w:sz w:val="20"/>
        </w:rPr>
      </w:pPr>
    </w:p>
    <w:p w14:paraId="2BE3CE0C" w14:textId="5D647A2D" w:rsidR="00BA510B" w:rsidRPr="009B6099" w:rsidRDefault="00BA510B">
      <w:pPr>
        <w:pStyle w:val="BodyText"/>
        <w:rPr>
          <w:rFonts w:asciiTheme="minorHAnsi" w:hAnsiTheme="minorHAnsi" w:cstheme="minorHAnsi"/>
          <w:sz w:val="20"/>
        </w:rPr>
      </w:pPr>
    </w:p>
    <w:p w14:paraId="72AFE5B0" w14:textId="610B8CDE" w:rsidR="00BA510B" w:rsidRPr="009B6099" w:rsidRDefault="00BA510B">
      <w:pPr>
        <w:pStyle w:val="BodyText"/>
        <w:rPr>
          <w:rFonts w:asciiTheme="minorHAnsi" w:hAnsiTheme="minorHAnsi" w:cstheme="minorHAnsi"/>
          <w:sz w:val="20"/>
        </w:rPr>
      </w:pPr>
    </w:p>
    <w:p w14:paraId="2E801FD4" w14:textId="7D4391AD" w:rsidR="007445E9" w:rsidRDefault="007445E9">
      <w:pPr>
        <w:ind w:left="0"/>
        <w:rPr>
          <w:rFonts w:asciiTheme="minorHAnsi" w:hAnsiTheme="minorHAnsi" w:cstheme="minorHAnsi"/>
          <w:sz w:val="20"/>
        </w:rPr>
      </w:pPr>
    </w:p>
    <w:p w14:paraId="5408E70E" w14:textId="77777777" w:rsidR="00373171" w:rsidRDefault="00373171">
      <w:pPr>
        <w:ind w:left="0"/>
        <w:rPr>
          <w:rFonts w:asciiTheme="minorHAnsi" w:hAnsiTheme="minorHAnsi" w:cstheme="minorHAnsi"/>
          <w:sz w:val="20"/>
        </w:rPr>
      </w:pPr>
    </w:p>
    <w:p w14:paraId="0D43A816" w14:textId="77777777" w:rsidR="00373171" w:rsidRDefault="00373171">
      <w:pPr>
        <w:ind w:left="0"/>
        <w:rPr>
          <w:rFonts w:asciiTheme="minorHAnsi" w:hAnsiTheme="minorHAnsi" w:cstheme="minorHAnsi"/>
          <w:sz w:val="20"/>
        </w:rPr>
      </w:pPr>
    </w:p>
    <w:p w14:paraId="035CEA60" w14:textId="77777777" w:rsidR="00373171" w:rsidRDefault="00373171">
      <w:pPr>
        <w:ind w:left="0"/>
        <w:rPr>
          <w:rFonts w:asciiTheme="minorHAnsi" w:hAnsiTheme="minorHAnsi" w:cstheme="minorHAnsi"/>
          <w:sz w:val="20"/>
        </w:rPr>
      </w:pPr>
    </w:p>
    <w:p w14:paraId="4C19044C" w14:textId="77777777" w:rsidR="00373171" w:rsidRDefault="00373171">
      <w:pPr>
        <w:ind w:left="0"/>
        <w:rPr>
          <w:rFonts w:asciiTheme="minorHAnsi" w:hAnsiTheme="minorHAnsi" w:cstheme="minorHAnsi"/>
          <w:sz w:val="20"/>
        </w:rPr>
      </w:pPr>
    </w:p>
    <w:p w14:paraId="411F089A" w14:textId="77777777" w:rsidR="00373171" w:rsidRDefault="00373171">
      <w:pPr>
        <w:ind w:left="0"/>
        <w:rPr>
          <w:rFonts w:asciiTheme="minorHAnsi" w:hAnsiTheme="minorHAnsi" w:cstheme="minorHAnsi"/>
          <w:sz w:val="20"/>
        </w:rPr>
      </w:pPr>
    </w:p>
    <w:p w14:paraId="4F9CC6D4" w14:textId="77777777" w:rsidR="00373171" w:rsidRPr="009B6099" w:rsidRDefault="00373171">
      <w:pPr>
        <w:ind w:left="0"/>
        <w:rPr>
          <w:rFonts w:asciiTheme="minorHAnsi" w:hAnsiTheme="minorHAnsi" w:cstheme="minorHAnsi"/>
          <w:sz w:val="20"/>
        </w:rPr>
      </w:pPr>
    </w:p>
    <w:p w14:paraId="521C19B5" w14:textId="48B9C4C4" w:rsidR="007445E9" w:rsidRPr="009B6099" w:rsidRDefault="007445E9">
      <w:pPr>
        <w:ind w:left="0"/>
        <w:rPr>
          <w:rFonts w:asciiTheme="minorHAnsi" w:hAnsiTheme="minorHAnsi" w:cstheme="minorHAnsi"/>
          <w:sz w:val="20"/>
        </w:rPr>
      </w:pPr>
    </w:p>
    <w:p w14:paraId="460104EF" w14:textId="302713CD" w:rsidR="007445E9" w:rsidRPr="009B6099" w:rsidRDefault="007445E9">
      <w:pPr>
        <w:ind w:left="0"/>
        <w:rPr>
          <w:rFonts w:asciiTheme="minorHAnsi" w:hAnsiTheme="minorHAnsi" w:cstheme="minorHAnsi"/>
          <w:sz w:val="20"/>
        </w:rPr>
      </w:pPr>
    </w:p>
    <w:p w14:paraId="662F642E" w14:textId="4F83AD30" w:rsidR="007445E9" w:rsidRPr="009B6099" w:rsidRDefault="007445E9">
      <w:pPr>
        <w:ind w:left="0"/>
        <w:rPr>
          <w:rFonts w:asciiTheme="minorHAnsi" w:hAnsiTheme="minorHAnsi" w:cstheme="minorHAnsi"/>
          <w:sz w:val="20"/>
        </w:rPr>
      </w:pPr>
    </w:p>
    <w:p w14:paraId="635D91AD" w14:textId="77777777" w:rsidR="001C7EA2" w:rsidRDefault="001C7EA2" w:rsidP="001C7EA2">
      <w:pPr>
        <w:ind w:left="8936"/>
        <w:rPr>
          <w:rFonts w:ascii="Fira Sans Light"/>
          <w:sz w:val="20"/>
        </w:rPr>
      </w:pPr>
      <w:r>
        <w:rPr>
          <w:rFonts w:ascii="Fira Sans Light"/>
          <w:noProof/>
          <w:sz w:val="20"/>
        </w:rPr>
        <mc:AlternateContent>
          <mc:Choice Requires="wpg">
            <w:drawing>
              <wp:inline distT="0" distB="0" distL="0" distR="0" wp14:anchorId="1B7A0570" wp14:editId="332F5375">
                <wp:extent cx="699135" cy="675640"/>
                <wp:effectExtent l="0" t="0" r="0" b="0"/>
                <wp:docPr id="1064279240" name="Group 1064279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135" cy="675640"/>
                          <a:chOff x="0" y="0"/>
                          <a:chExt cx="699135" cy="675640"/>
                        </a:xfrm>
                      </wpg:grpSpPr>
                      <wps:wsp>
                        <wps:cNvPr id="1191141606" name="Graphic 3"/>
                        <wps:cNvSpPr/>
                        <wps:spPr>
                          <a:xfrm>
                            <a:off x="-8" y="9"/>
                            <a:ext cx="699135" cy="675640"/>
                          </a:xfrm>
                          <a:custGeom>
                            <a:avLst/>
                            <a:gdLst/>
                            <a:ahLst/>
                            <a:cxnLst/>
                            <a:rect l="l" t="t" r="r" b="b"/>
                            <a:pathLst>
                              <a:path w="699135" h="675640">
                                <a:moveTo>
                                  <a:pt x="94919" y="335216"/>
                                </a:moveTo>
                                <a:lnTo>
                                  <a:pt x="93548" y="329819"/>
                                </a:lnTo>
                                <a:lnTo>
                                  <a:pt x="92240" y="325551"/>
                                </a:lnTo>
                                <a:lnTo>
                                  <a:pt x="88557" y="321081"/>
                                </a:lnTo>
                                <a:lnTo>
                                  <a:pt x="83527" y="320662"/>
                                </a:lnTo>
                                <a:lnTo>
                                  <a:pt x="79971" y="320192"/>
                                </a:lnTo>
                                <a:lnTo>
                                  <a:pt x="76466" y="320865"/>
                                </a:lnTo>
                                <a:lnTo>
                                  <a:pt x="67551" y="328866"/>
                                </a:lnTo>
                                <a:lnTo>
                                  <a:pt x="66929" y="337477"/>
                                </a:lnTo>
                                <a:lnTo>
                                  <a:pt x="60921" y="343103"/>
                                </a:lnTo>
                                <a:lnTo>
                                  <a:pt x="58318" y="344881"/>
                                </a:lnTo>
                                <a:lnTo>
                                  <a:pt x="54635" y="340690"/>
                                </a:lnTo>
                                <a:lnTo>
                                  <a:pt x="53416" y="339001"/>
                                </a:lnTo>
                                <a:lnTo>
                                  <a:pt x="53632" y="336715"/>
                                </a:lnTo>
                                <a:lnTo>
                                  <a:pt x="54152" y="334683"/>
                                </a:lnTo>
                                <a:lnTo>
                                  <a:pt x="55524" y="331508"/>
                                </a:lnTo>
                                <a:lnTo>
                                  <a:pt x="58699" y="328828"/>
                                </a:lnTo>
                                <a:lnTo>
                                  <a:pt x="62522" y="328726"/>
                                </a:lnTo>
                                <a:lnTo>
                                  <a:pt x="64858" y="327787"/>
                                </a:lnTo>
                                <a:lnTo>
                                  <a:pt x="63881" y="324942"/>
                                </a:lnTo>
                                <a:lnTo>
                                  <a:pt x="64414" y="322922"/>
                                </a:lnTo>
                                <a:lnTo>
                                  <a:pt x="61074" y="319887"/>
                                </a:lnTo>
                                <a:lnTo>
                                  <a:pt x="55537" y="322046"/>
                                </a:lnTo>
                                <a:lnTo>
                                  <a:pt x="50787" y="321335"/>
                                </a:lnTo>
                                <a:lnTo>
                                  <a:pt x="50215" y="321932"/>
                                </a:lnTo>
                                <a:lnTo>
                                  <a:pt x="48729" y="321691"/>
                                </a:lnTo>
                                <a:lnTo>
                                  <a:pt x="48831" y="324827"/>
                                </a:lnTo>
                                <a:lnTo>
                                  <a:pt x="47713" y="326885"/>
                                </a:lnTo>
                                <a:lnTo>
                                  <a:pt x="49834" y="327964"/>
                                </a:lnTo>
                                <a:lnTo>
                                  <a:pt x="50774" y="329933"/>
                                </a:lnTo>
                                <a:lnTo>
                                  <a:pt x="48742" y="331431"/>
                                </a:lnTo>
                                <a:lnTo>
                                  <a:pt x="48501" y="333159"/>
                                </a:lnTo>
                                <a:lnTo>
                                  <a:pt x="46939" y="339788"/>
                                </a:lnTo>
                                <a:lnTo>
                                  <a:pt x="48945" y="347446"/>
                                </a:lnTo>
                                <a:lnTo>
                                  <a:pt x="55283" y="351561"/>
                                </a:lnTo>
                                <a:lnTo>
                                  <a:pt x="60083" y="354266"/>
                                </a:lnTo>
                                <a:lnTo>
                                  <a:pt x="66522" y="352386"/>
                                </a:lnTo>
                                <a:lnTo>
                                  <a:pt x="70573" y="349669"/>
                                </a:lnTo>
                                <a:lnTo>
                                  <a:pt x="75717" y="343801"/>
                                </a:lnTo>
                                <a:lnTo>
                                  <a:pt x="77228" y="336016"/>
                                </a:lnTo>
                                <a:lnTo>
                                  <a:pt x="82969" y="330695"/>
                                </a:lnTo>
                                <a:lnTo>
                                  <a:pt x="84442" y="330085"/>
                                </a:lnTo>
                                <a:lnTo>
                                  <a:pt x="86207" y="330327"/>
                                </a:lnTo>
                                <a:lnTo>
                                  <a:pt x="87426" y="331431"/>
                                </a:lnTo>
                                <a:lnTo>
                                  <a:pt x="90182" y="334479"/>
                                </a:lnTo>
                                <a:lnTo>
                                  <a:pt x="87033" y="338023"/>
                                </a:lnTo>
                                <a:lnTo>
                                  <a:pt x="86245" y="340906"/>
                                </a:lnTo>
                                <a:lnTo>
                                  <a:pt x="84582" y="344398"/>
                                </a:lnTo>
                                <a:lnTo>
                                  <a:pt x="80733" y="344220"/>
                                </a:lnTo>
                                <a:lnTo>
                                  <a:pt x="77825" y="345744"/>
                                </a:lnTo>
                                <a:lnTo>
                                  <a:pt x="76695" y="347218"/>
                                </a:lnTo>
                                <a:lnTo>
                                  <a:pt x="77952" y="349453"/>
                                </a:lnTo>
                                <a:lnTo>
                                  <a:pt x="77698" y="350901"/>
                                </a:lnTo>
                                <a:lnTo>
                                  <a:pt x="80149" y="353682"/>
                                </a:lnTo>
                                <a:lnTo>
                                  <a:pt x="83616" y="351307"/>
                                </a:lnTo>
                                <a:lnTo>
                                  <a:pt x="87172" y="351777"/>
                                </a:lnTo>
                                <a:lnTo>
                                  <a:pt x="89255" y="352272"/>
                                </a:lnTo>
                                <a:lnTo>
                                  <a:pt x="92519" y="352755"/>
                                </a:lnTo>
                                <a:lnTo>
                                  <a:pt x="93624" y="350418"/>
                                </a:lnTo>
                                <a:lnTo>
                                  <a:pt x="93865" y="348703"/>
                                </a:lnTo>
                                <a:lnTo>
                                  <a:pt x="94373" y="346113"/>
                                </a:lnTo>
                                <a:lnTo>
                                  <a:pt x="92849" y="344716"/>
                                </a:lnTo>
                                <a:lnTo>
                                  <a:pt x="94170" y="339534"/>
                                </a:lnTo>
                                <a:lnTo>
                                  <a:pt x="94919" y="335216"/>
                                </a:lnTo>
                                <a:close/>
                              </a:path>
                              <a:path w="699135" h="675640">
                                <a:moveTo>
                                  <a:pt x="97586" y="288721"/>
                                </a:moveTo>
                                <a:lnTo>
                                  <a:pt x="96634" y="287020"/>
                                </a:lnTo>
                                <a:lnTo>
                                  <a:pt x="94259" y="286537"/>
                                </a:lnTo>
                                <a:lnTo>
                                  <a:pt x="90157" y="287223"/>
                                </a:lnTo>
                                <a:lnTo>
                                  <a:pt x="91122" y="289775"/>
                                </a:lnTo>
                                <a:lnTo>
                                  <a:pt x="89369" y="290398"/>
                                </a:lnTo>
                                <a:lnTo>
                                  <a:pt x="84353" y="290830"/>
                                </a:lnTo>
                                <a:lnTo>
                                  <a:pt x="79286" y="289267"/>
                                </a:lnTo>
                                <a:lnTo>
                                  <a:pt x="74536" y="288277"/>
                                </a:lnTo>
                                <a:lnTo>
                                  <a:pt x="69215" y="288124"/>
                                </a:lnTo>
                                <a:lnTo>
                                  <a:pt x="64185" y="287147"/>
                                </a:lnTo>
                                <a:lnTo>
                                  <a:pt x="59385" y="285267"/>
                                </a:lnTo>
                                <a:lnTo>
                                  <a:pt x="59055" y="283857"/>
                                </a:lnTo>
                                <a:lnTo>
                                  <a:pt x="59613" y="282981"/>
                                </a:lnTo>
                                <a:lnTo>
                                  <a:pt x="59893" y="282105"/>
                                </a:lnTo>
                                <a:lnTo>
                                  <a:pt x="61252" y="278917"/>
                                </a:lnTo>
                                <a:lnTo>
                                  <a:pt x="64528" y="279107"/>
                                </a:lnTo>
                                <a:lnTo>
                                  <a:pt x="67132" y="277596"/>
                                </a:lnTo>
                                <a:lnTo>
                                  <a:pt x="67373" y="276161"/>
                                </a:lnTo>
                                <a:lnTo>
                                  <a:pt x="69075" y="273812"/>
                                </a:lnTo>
                                <a:lnTo>
                                  <a:pt x="66954" y="272161"/>
                                </a:lnTo>
                                <a:lnTo>
                                  <a:pt x="63398" y="271703"/>
                                </a:lnTo>
                                <a:lnTo>
                                  <a:pt x="59804" y="269786"/>
                                </a:lnTo>
                                <a:lnTo>
                                  <a:pt x="55981" y="271043"/>
                                </a:lnTo>
                                <a:lnTo>
                                  <a:pt x="53657" y="280327"/>
                                </a:lnTo>
                                <a:lnTo>
                                  <a:pt x="52070" y="289852"/>
                                </a:lnTo>
                                <a:lnTo>
                                  <a:pt x="49504" y="309054"/>
                                </a:lnTo>
                                <a:lnTo>
                                  <a:pt x="51054" y="311569"/>
                                </a:lnTo>
                                <a:lnTo>
                                  <a:pt x="55143" y="310616"/>
                                </a:lnTo>
                                <a:lnTo>
                                  <a:pt x="59613" y="311340"/>
                                </a:lnTo>
                                <a:lnTo>
                                  <a:pt x="61696" y="311556"/>
                                </a:lnTo>
                                <a:lnTo>
                                  <a:pt x="62522" y="310095"/>
                                </a:lnTo>
                                <a:lnTo>
                                  <a:pt x="65036" y="305155"/>
                                </a:lnTo>
                                <a:lnTo>
                                  <a:pt x="58826" y="305066"/>
                                </a:lnTo>
                                <a:lnTo>
                                  <a:pt x="57264" y="302526"/>
                                </a:lnTo>
                                <a:lnTo>
                                  <a:pt x="56502" y="296824"/>
                                </a:lnTo>
                                <a:lnTo>
                                  <a:pt x="58826" y="295605"/>
                                </a:lnTo>
                                <a:lnTo>
                                  <a:pt x="72212" y="298640"/>
                                </a:lnTo>
                                <a:lnTo>
                                  <a:pt x="77266" y="299643"/>
                                </a:lnTo>
                                <a:lnTo>
                                  <a:pt x="82867" y="299466"/>
                                </a:lnTo>
                                <a:lnTo>
                                  <a:pt x="87655" y="301625"/>
                                </a:lnTo>
                                <a:lnTo>
                                  <a:pt x="89750" y="302983"/>
                                </a:lnTo>
                                <a:lnTo>
                                  <a:pt x="87198" y="305650"/>
                                </a:lnTo>
                                <a:lnTo>
                                  <a:pt x="89573" y="306717"/>
                                </a:lnTo>
                                <a:lnTo>
                                  <a:pt x="91071" y="306959"/>
                                </a:lnTo>
                                <a:lnTo>
                                  <a:pt x="94043" y="307721"/>
                                </a:lnTo>
                                <a:lnTo>
                                  <a:pt x="95173" y="305993"/>
                                </a:lnTo>
                                <a:lnTo>
                                  <a:pt x="95885" y="300228"/>
                                </a:lnTo>
                                <a:lnTo>
                                  <a:pt x="97472" y="294741"/>
                                </a:lnTo>
                                <a:lnTo>
                                  <a:pt x="97586" y="288721"/>
                                </a:lnTo>
                                <a:close/>
                              </a:path>
                              <a:path w="699135" h="675640">
                                <a:moveTo>
                                  <a:pt x="106553" y="414553"/>
                                </a:moveTo>
                                <a:lnTo>
                                  <a:pt x="101587" y="413143"/>
                                </a:lnTo>
                                <a:lnTo>
                                  <a:pt x="95440" y="414274"/>
                                </a:lnTo>
                                <a:lnTo>
                                  <a:pt x="89890" y="413143"/>
                                </a:lnTo>
                                <a:lnTo>
                                  <a:pt x="88734" y="412026"/>
                                </a:lnTo>
                                <a:lnTo>
                                  <a:pt x="85509" y="400672"/>
                                </a:lnTo>
                                <a:lnTo>
                                  <a:pt x="84924" y="399249"/>
                                </a:lnTo>
                                <a:lnTo>
                                  <a:pt x="85229" y="396976"/>
                                </a:lnTo>
                                <a:lnTo>
                                  <a:pt x="83477" y="396405"/>
                                </a:lnTo>
                                <a:lnTo>
                                  <a:pt x="80556" y="400672"/>
                                </a:lnTo>
                                <a:lnTo>
                                  <a:pt x="79375" y="405765"/>
                                </a:lnTo>
                                <a:lnTo>
                                  <a:pt x="77635" y="410298"/>
                                </a:lnTo>
                                <a:lnTo>
                                  <a:pt x="76174" y="413702"/>
                                </a:lnTo>
                                <a:lnTo>
                                  <a:pt x="72364" y="412292"/>
                                </a:lnTo>
                                <a:lnTo>
                                  <a:pt x="69456" y="412292"/>
                                </a:lnTo>
                                <a:lnTo>
                                  <a:pt x="65646" y="412584"/>
                                </a:lnTo>
                                <a:lnTo>
                                  <a:pt x="61861" y="411162"/>
                                </a:lnTo>
                                <a:lnTo>
                                  <a:pt x="58635" y="412292"/>
                                </a:lnTo>
                                <a:lnTo>
                                  <a:pt x="58051" y="412864"/>
                                </a:lnTo>
                                <a:lnTo>
                                  <a:pt x="58635" y="413423"/>
                                </a:lnTo>
                                <a:lnTo>
                                  <a:pt x="58928" y="413994"/>
                                </a:lnTo>
                                <a:lnTo>
                                  <a:pt x="63017" y="417690"/>
                                </a:lnTo>
                                <a:lnTo>
                                  <a:pt x="67983" y="420509"/>
                                </a:lnTo>
                                <a:lnTo>
                                  <a:pt x="71488" y="424776"/>
                                </a:lnTo>
                                <a:lnTo>
                                  <a:pt x="70319" y="430428"/>
                                </a:lnTo>
                                <a:lnTo>
                                  <a:pt x="67983" y="435533"/>
                                </a:lnTo>
                                <a:lnTo>
                                  <a:pt x="66814" y="441210"/>
                                </a:lnTo>
                                <a:lnTo>
                                  <a:pt x="66814" y="441782"/>
                                </a:lnTo>
                                <a:lnTo>
                                  <a:pt x="67411" y="442061"/>
                                </a:lnTo>
                                <a:lnTo>
                                  <a:pt x="67983" y="441782"/>
                                </a:lnTo>
                                <a:lnTo>
                                  <a:pt x="72072" y="438950"/>
                                </a:lnTo>
                                <a:lnTo>
                                  <a:pt x="80848" y="433273"/>
                                </a:lnTo>
                                <a:lnTo>
                                  <a:pt x="82892" y="433273"/>
                                </a:lnTo>
                                <a:lnTo>
                                  <a:pt x="87261" y="435813"/>
                                </a:lnTo>
                                <a:lnTo>
                                  <a:pt x="91363" y="440067"/>
                                </a:lnTo>
                                <a:lnTo>
                                  <a:pt x="95161" y="443191"/>
                                </a:lnTo>
                                <a:lnTo>
                                  <a:pt x="95745" y="442899"/>
                                </a:lnTo>
                                <a:lnTo>
                                  <a:pt x="96634" y="443471"/>
                                </a:lnTo>
                                <a:lnTo>
                                  <a:pt x="96913" y="442620"/>
                                </a:lnTo>
                                <a:lnTo>
                                  <a:pt x="96037" y="436956"/>
                                </a:lnTo>
                                <a:lnTo>
                                  <a:pt x="93713" y="431558"/>
                                </a:lnTo>
                                <a:lnTo>
                                  <a:pt x="93129" y="425894"/>
                                </a:lnTo>
                                <a:lnTo>
                                  <a:pt x="96913" y="421640"/>
                                </a:lnTo>
                                <a:lnTo>
                                  <a:pt x="102476" y="419950"/>
                                </a:lnTo>
                                <a:lnTo>
                                  <a:pt x="106553" y="415975"/>
                                </a:lnTo>
                                <a:lnTo>
                                  <a:pt x="106553" y="414553"/>
                                </a:lnTo>
                                <a:close/>
                              </a:path>
                              <a:path w="699135" h="675640">
                                <a:moveTo>
                                  <a:pt x="114300" y="238404"/>
                                </a:moveTo>
                                <a:lnTo>
                                  <a:pt x="112471" y="236435"/>
                                </a:lnTo>
                                <a:lnTo>
                                  <a:pt x="109461" y="234530"/>
                                </a:lnTo>
                                <a:lnTo>
                                  <a:pt x="108712" y="238544"/>
                                </a:lnTo>
                                <a:lnTo>
                                  <a:pt x="106654" y="239179"/>
                                </a:lnTo>
                                <a:lnTo>
                                  <a:pt x="96151" y="240461"/>
                                </a:lnTo>
                                <a:lnTo>
                                  <a:pt x="85458" y="241109"/>
                                </a:lnTo>
                                <a:lnTo>
                                  <a:pt x="85458" y="250151"/>
                                </a:lnTo>
                                <a:lnTo>
                                  <a:pt x="85458" y="254660"/>
                                </a:lnTo>
                                <a:lnTo>
                                  <a:pt x="85064" y="256438"/>
                                </a:lnTo>
                                <a:lnTo>
                                  <a:pt x="83934" y="258203"/>
                                </a:lnTo>
                                <a:lnTo>
                                  <a:pt x="80670" y="257733"/>
                                </a:lnTo>
                                <a:lnTo>
                                  <a:pt x="77927" y="254660"/>
                                </a:lnTo>
                                <a:lnTo>
                                  <a:pt x="74917" y="253022"/>
                                </a:lnTo>
                                <a:lnTo>
                                  <a:pt x="74993" y="251841"/>
                                </a:lnTo>
                                <a:lnTo>
                                  <a:pt x="75120" y="249872"/>
                                </a:lnTo>
                                <a:lnTo>
                                  <a:pt x="80213" y="252006"/>
                                </a:lnTo>
                                <a:lnTo>
                                  <a:pt x="82232" y="250812"/>
                                </a:lnTo>
                                <a:lnTo>
                                  <a:pt x="83426" y="251358"/>
                                </a:lnTo>
                                <a:lnTo>
                                  <a:pt x="84353" y="250812"/>
                                </a:lnTo>
                                <a:lnTo>
                                  <a:pt x="85458" y="250151"/>
                                </a:lnTo>
                                <a:lnTo>
                                  <a:pt x="85458" y="241109"/>
                                </a:lnTo>
                                <a:lnTo>
                                  <a:pt x="74650" y="241744"/>
                                </a:lnTo>
                                <a:lnTo>
                                  <a:pt x="63969" y="243014"/>
                                </a:lnTo>
                                <a:lnTo>
                                  <a:pt x="63487" y="246481"/>
                                </a:lnTo>
                                <a:lnTo>
                                  <a:pt x="59486" y="250609"/>
                                </a:lnTo>
                                <a:lnTo>
                                  <a:pt x="62814" y="253657"/>
                                </a:lnTo>
                                <a:lnTo>
                                  <a:pt x="68440" y="256959"/>
                                </a:lnTo>
                                <a:lnTo>
                                  <a:pt x="73774" y="260604"/>
                                </a:lnTo>
                                <a:lnTo>
                                  <a:pt x="79057" y="264414"/>
                                </a:lnTo>
                                <a:lnTo>
                                  <a:pt x="84531" y="268198"/>
                                </a:lnTo>
                                <a:lnTo>
                                  <a:pt x="88493" y="271526"/>
                                </a:lnTo>
                                <a:lnTo>
                                  <a:pt x="95338" y="274193"/>
                                </a:lnTo>
                                <a:lnTo>
                                  <a:pt x="95237" y="275158"/>
                                </a:lnTo>
                                <a:lnTo>
                                  <a:pt x="94640" y="280225"/>
                                </a:lnTo>
                                <a:lnTo>
                                  <a:pt x="95770" y="281241"/>
                                </a:lnTo>
                                <a:lnTo>
                                  <a:pt x="98818" y="281241"/>
                                </a:lnTo>
                                <a:lnTo>
                                  <a:pt x="101104" y="278599"/>
                                </a:lnTo>
                                <a:lnTo>
                                  <a:pt x="101282" y="275158"/>
                                </a:lnTo>
                                <a:lnTo>
                                  <a:pt x="102374" y="271970"/>
                                </a:lnTo>
                                <a:lnTo>
                                  <a:pt x="102298" y="269684"/>
                                </a:lnTo>
                                <a:lnTo>
                                  <a:pt x="104597" y="267614"/>
                                </a:lnTo>
                                <a:lnTo>
                                  <a:pt x="102768" y="265938"/>
                                </a:lnTo>
                                <a:lnTo>
                                  <a:pt x="100596" y="264553"/>
                                </a:lnTo>
                                <a:lnTo>
                                  <a:pt x="97764" y="264553"/>
                                </a:lnTo>
                                <a:lnTo>
                                  <a:pt x="96608" y="267271"/>
                                </a:lnTo>
                                <a:lnTo>
                                  <a:pt x="93903" y="267614"/>
                                </a:lnTo>
                                <a:lnTo>
                                  <a:pt x="93662" y="267614"/>
                                </a:lnTo>
                                <a:lnTo>
                                  <a:pt x="92087" y="264553"/>
                                </a:lnTo>
                                <a:lnTo>
                                  <a:pt x="89700" y="263474"/>
                                </a:lnTo>
                                <a:lnTo>
                                  <a:pt x="89827" y="260604"/>
                                </a:lnTo>
                                <a:lnTo>
                                  <a:pt x="89877" y="259448"/>
                                </a:lnTo>
                                <a:lnTo>
                                  <a:pt x="90512" y="258203"/>
                                </a:lnTo>
                                <a:lnTo>
                                  <a:pt x="91821" y="255663"/>
                                </a:lnTo>
                                <a:lnTo>
                                  <a:pt x="91922" y="255282"/>
                                </a:lnTo>
                                <a:lnTo>
                                  <a:pt x="92875" y="251650"/>
                                </a:lnTo>
                                <a:lnTo>
                                  <a:pt x="93726" y="250151"/>
                                </a:lnTo>
                                <a:lnTo>
                                  <a:pt x="93891" y="249872"/>
                                </a:lnTo>
                                <a:lnTo>
                                  <a:pt x="93980" y="249707"/>
                                </a:lnTo>
                                <a:lnTo>
                                  <a:pt x="94551" y="248716"/>
                                </a:lnTo>
                                <a:lnTo>
                                  <a:pt x="98742" y="250609"/>
                                </a:lnTo>
                                <a:lnTo>
                                  <a:pt x="101384" y="249961"/>
                                </a:lnTo>
                                <a:lnTo>
                                  <a:pt x="103187" y="250151"/>
                                </a:lnTo>
                                <a:lnTo>
                                  <a:pt x="103479" y="250151"/>
                                </a:lnTo>
                                <a:lnTo>
                                  <a:pt x="102069" y="252806"/>
                                </a:lnTo>
                                <a:lnTo>
                                  <a:pt x="103276" y="253911"/>
                                </a:lnTo>
                                <a:lnTo>
                                  <a:pt x="104381" y="254152"/>
                                </a:lnTo>
                                <a:lnTo>
                                  <a:pt x="104876" y="254660"/>
                                </a:lnTo>
                                <a:lnTo>
                                  <a:pt x="105384" y="255282"/>
                                </a:lnTo>
                                <a:lnTo>
                                  <a:pt x="106870" y="254660"/>
                                </a:lnTo>
                                <a:lnTo>
                                  <a:pt x="108597" y="253479"/>
                                </a:lnTo>
                                <a:lnTo>
                                  <a:pt x="108648" y="253022"/>
                                </a:lnTo>
                                <a:lnTo>
                                  <a:pt x="108762" y="252006"/>
                                </a:lnTo>
                                <a:lnTo>
                                  <a:pt x="108864" y="251358"/>
                                </a:lnTo>
                                <a:lnTo>
                                  <a:pt x="109575" y="249872"/>
                                </a:lnTo>
                                <a:lnTo>
                                  <a:pt x="109651" y="249707"/>
                                </a:lnTo>
                                <a:lnTo>
                                  <a:pt x="110007" y="248716"/>
                                </a:lnTo>
                                <a:lnTo>
                                  <a:pt x="111010" y="245948"/>
                                </a:lnTo>
                                <a:lnTo>
                                  <a:pt x="113258" y="242443"/>
                                </a:lnTo>
                                <a:lnTo>
                                  <a:pt x="114300" y="238404"/>
                                </a:lnTo>
                                <a:close/>
                              </a:path>
                              <a:path w="699135" h="675640">
                                <a:moveTo>
                                  <a:pt x="125679" y="214858"/>
                                </a:moveTo>
                                <a:lnTo>
                                  <a:pt x="123278" y="213779"/>
                                </a:lnTo>
                                <a:lnTo>
                                  <a:pt x="120535" y="211289"/>
                                </a:lnTo>
                                <a:lnTo>
                                  <a:pt x="119799" y="215900"/>
                                </a:lnTo>
                                <a:lnTo>
                                  <a:pt x="117132" y="215404"/>
                                </a:lnTo>
                                <a:lnTo>
                                  <a:pt x="103225" y="208546"/>
                                </a:lnTo>
                                <a:lnTo>
                                  <a:pt x="96329" y="204952"/>
                                </a:lnTo>
                                <a:lnTo>
                                  <a:pt x="89509" y="201053"/>
                                </a:lnTo>
                                <a:lnTo>
                                  <a:pt x="89776" y="199593"/>
                                </a:lnTo>
                                <a:lnTo>
                                  <a:pt x="90322" y="198145"/>
                                </a:lnTo>
                                <a:lnTo>
                                  <a:pt x="93472" y="195478"/>
                                </a:lnTo>
                                <a:lnTo>
                                  <a:pt x="96151" y="195681"/>
                                </a:lnTo>
                                <a:lnTo>
                                  <a:pt x="97955" y="196494"/>
                                </a:lnTo>
                                <a:lnTo>
                                  <a:pt x="99695" y="196164"/>
                                </a:lnTo>
                                <a:lnTo>
                                  <a:pt x="101104" y="194119"/>
                                </a:lnTo>
                                <a:lnTo>
                                  <a:pt x="101371" y="192671"/>
                                </a:lnTo>
                                <a:lnTo>
                                  <a:pt x="100418" y="190703"/>
                                </a:lnTo>
                                <a:lnTo>
                                  <a:pt x="98031" y="189623"/>
                                </a:lnTo>
                                <a:lnTo>
                                  <a:pt x="96202" y="188239"/>
                                </a:lnTo>
                                <a:lnTo>
                                  <a:pt x="94424" y="187718"/>
                                </a:lnTo>
                                <a:lnTo>
                                  <a:pt x="93751" y="185445"/>
                                </a:lnTo>
                                <a:lnTo>
                                  <a:pt x="91414" y="185801"/>
                                </a:lnTo>
                                <a:lnTo>
                                  <a:pt x="89408" y="188150"/>
                                </a:lnTo>
                                <a:lnTo>
                                  <a:pt x="88036" y="191338"/>
                                </a:lnTo>
                                <a:lnTo>
                                  <a:pt x="86347" y="193967"/>
                                </a:lnTo>
                                <a:lnTo>
                                  <a:pt x="86118" y="195681"/>
                                </a:lnTo>
                                <a:lnTo>
                                  <a:pt x="83146" y="195491"/>
                                </a:lnTo>
                                <a:lnTo>
                                  <a:pt x="84099" y="197751"/>
                                </a:lnTo>
                                <a:lnTo>
                                  <a:pt x="81013" y="203009"/>
                                </a:lnTo>
                                <a:lnTo>
                                  <a:pt x="78232" y="208241"/>
                                </a:lnTo>
                                <a:lnTo>
                                  <a:pt x="75742" y="213753"/>
                                </a:lnTo>
                                <a:lnTo>
                                  <a:pt x="74955" y="216649"/>
                                </a:lnTo>
                                <a:lnTo>
                                  <a:pt x="71805" y="219583"/>
                                </a:lnTo>
                                <a:lnTo>
                                  <a:pt x="73939" y="222110"/>
                                </a:lnTo>
                                <a:lnTo>
                                  <a:pt x="77228" y="223151"/>
                                </a:lnTo>
                                <a:lnTo>
                                  <a:pt x="80581" y="226199"/>
                                </a:lnTo>
                                <a:lnTo>
                                  <a:pt x="84074" y="225247"/>
                                </a:lnTo>
                                <a:lnTo>
                                  <a:pt x="89268" y="221094"/>
                                </a:lnTo>
                                <a:lnTo>
                                  <a:pt x="79756" y="219367"/>
                                </a:lnTo>
                                <a:lnTo>
                                  <a:pt x="81699" y="215011"/>
                                </a:lnTo>
                                <a:lnTo>
                                  <a:pt x="82816" y="213258"/>
                                </a:lnTo>
                                <a:lnTo>
                                  <a:pt x="83007" y="209816"/>
                                </a:lnTo>
                                <a:lnTo>
                                  <a:pt x="85979" y="210591"/>
                                </a:lnTo>
                                <a:lnTo>
                                  <a:pt x="105016" y="220459"/>
                                </a:lnTo>
                                <a:lnTo>
                                  <a:pt x="111480" y="223583"/>
                                </a:lnTo>
                                <a:lnTo>
                                  <a:pt x="115938" y="224891"/>
                                </a:lnTo>
                                <a:lnTo>
                                  <a:pt x="110451" y="228193"/>
                                </a:lnTo>
                                <a:lnTo>
                                  <a:pt x="113449" y="229819"/>
                                </a:lnTo>
                                <a:lnTo>
                                  <a:pt x="114935" y="230378"/>
                                </a:lnTo>
                                <a:lnTo>
                                  <a:pt x="116751" y="231444"/>
                                </a:lnTo>
                                <a:lnTo>
                                  <a:pt x="118198" y="230263"/>
                                </a:lnTo>
                                <a:lnTo>
                                  <a:pt x="122085" y="222719"/>
                                </a:lnTo>
                                <a:lnTo>
                                  <a:pt x="124333" y="219202"/>
                                </a:lnTo>
                                <a:lnTo>
                                  <a:pt x="125171" y="217462"/>
                                </a:lnTo>
                                <a:lnTo>
                                  <a:pt x="125679" y="214858"/>
                                </a:lnTo>
                                <a:close/>
                              </a:path>
                              <a:path w="699135" h="675640">
                                <a:moveTo>
                                  <a:pt x="145427" y="403669"/>
                                </a:moveTo>
                                <a:lnTo>
                                  <a:pt x="141630" y="403974"/>
                                </a:lnTo>
                                <a:lnTo>
                                  <a:pt x="140436" y="405917"/>
                                </a:lnTo>
                                <a:lnTo>
                                  <a:pt x="140754" y="409905"/>
                                </a:lnTo>
                                <a:lnTo>
                                  <a:pt x="139001" y="413588"/>
                                </a:lnTo>
                                <a:lnTo>
                                  <a:pt x="138696" y="417271"/>
                                </a:lnTo>
                                <a:lnTo>
                                  <a:pt x="139293" y="418426"/>
                                </a:lnTo>
                                <a:lnTo>
                                  <a:pt x="140754" y="418706"/>
                                </a:lnTo>
                                <a:lnTo>
                                  <a:pt x="141909" y="418147"/>
                                </a:lnTo>
                                <a:lnTo>
                                  <a:pt x="142201" y="417283"/>
                                </a:lnTo>
                                <a:lnTo>
                                  <a:pt x="141630" y="416445"/>
                                </a:lnTo>
                                <a:lnTo>
                                  <a:pt x="141630" y="415594"/>
                                </a:lnTo>
                                <a:lnTo>
                                  <a:pt x="145427" y="414451"/>
                                </a:lnTo>
                                <a:lnTo>
                                  <a:pt x="145148" y="410210"/>
                                </a:lnTo>
                                <a:lnTo>
                                  <a:pt x="145427" y="406793"/>
                                </a:lnTo>
                                <a:lnTo>
                                  <a:pt x="145427" y="403669"/>
                                </a:lnTo>
                                <a:close/>
                              </a:path>
                              <a:path w="699135" h="675640">
                                <a:moveTo>
                                  <a:pt x="149529" y="400570"/>
                                </a:moveTo>
                                <a:lnTo>
                                  <a:pt x="148920" y="398576"/>
                                </a:lnTo>
                                <a:lnTo>
                                  <a:pt x="146888" y="399694"/>
                                </a:lnTo>
                                <a:lnTo>
                                  <a:pt x="147472" y="396595"/>
                                </a:lnTo>
                                <a:lnTo>
                                  <a:pt x="145707" y="396862"/>
                                </a:lnTo>
                                <a:lnTo>
                                  <a:pt x="143954" y="397992"/>
                                </a:lnTo>
                                <a:lnTo>
                                  <a:pt x="143370" y="401408"/>
                                </a:lnTo>
                                <a:lnTo>
                                  <a:pt x="143090" y="402272"/>
                                </a:lnTo>
                                <a:lnTo>
                                  <a:pt x="144246" y="402564"/>
                                </a:lnTo>
                                <a:lnTo>
                                  <a:pt x="145415" y="402564"/>
                                </a:lnTo>
                                <a:lnTo>
                                  <a:pt x="145999" y="402831"/>
                                </a:lnTo>
                                <a:lnTo>
                                  <a:pt x="145719" y="403402"/>
                                </a:lnTo>
                                <a:lnTo>
                                  <a:pt x="145719" y="404241"/>
                                </a:lnTo>
                                <a:lnTo>
                                  <a:pt x="146888" y="405384"/>
                                </a:lnTo>
                                <a:lnTo>
                                  <a:pt x="148056" y="405104"/>
                                </a:lnTo>
                                <a:lnTo>
                                  <a:pt x="148920" y="403110"/>
                                </a:lnTo>
                                <a:lnTo>
                                  <a:pt x="149529" y="400570"/>
                                </a:lnTo>
                                <a:close/>
                              </a:path>
                              <a:path w="699135" h="675640">
                                <a:moveTo>
                                  <a:pt x="149694" y="508990"/>
                                </a:moveTo>
                                <a:lnTo>
                                  <a:pt x="148221" y="506196"/>
                                </a:lnTo>
                                <a:lnTo>
                                  <a:pt x="146469" y="506476"/>
                                </a:lnTo>
                                <a:lnTo>
                                  <a:pt x="142963" y="507911"/>
                                </a:lnTo>
                                <a:lnTo>
                                  <a:pt x="139179" y="509663"/>
                                </a:lnTo>
                                <a:lnTo>
                                  <a:pt x="135382" y="509981"/>
                                </a:lnTo>
                                <a:lnTo>
                                  <a:pt x="134797" y="509155"/>
                                </a:lnTo>
                                <a:lnTo>
                                  <a:pt x="135674" y="508025"/>
                                </a:lnTo>
                                <a:lnTo>
                                  <a:pt x="135953" y="507149"/>
                                </a:lnTo>
                                <a:lnTo>
                                  <a:pt x="137388" y="503732"/>
                                </a:lnTo>
                                <a:lnTo>
                                  <a:pt x="140284" y="501142"/>
                                </a:lnTo>
                                <a:lnTo>
                                  <a:pt x="140538" y="497179"/>
                                </a:lnTo>
                                <a:lnTo>
                                  <a:pt x="140233" y="495490"/>
                                </a:lnTo>
                                <a:lnTo>
                                  <a:pt x="138747" y="494652"/>
                                </a:lnTo>
                                <a:lnTo>
                                  <a:pt x="137007" y="494944"/>
                                </a:lnTo>
                                <a:lnTo>
                                  <a:pt x="131495" y="499541"/>
                                </a:lnTo>
                                <a:lnTo>
                                  <a:pt x="125704" y="503288"/>
                                </a:lnTo>
                                <a:lnTo>
                                  <a:pt x="119888" y="507568"/>
                                </a:lnTo>
                                <a:lnTo>
                                  <a:pt x="119329" y="508711"/>
                                </a:lnTo>
                                <a:lnTo>
                                  <a:pt x="120497" y="509549"/>
                                </a:lnTo>
                                <a:lnTo>
                                  <a:pt x="121373" y="510387"/>
                                </a:lnTo>
                                <a:lnTo>
                                  <a:pt x="124599" y="511225"/>
                                </a:lnTo>
                                <a:lnTo>
                                  <a:pt x="126326" y="507809"/>
                                </a:lnTo>
                                <a:lnTo>
                                  <a:pt x="129222" y="506082"/>
                                </a:lnTo>
                                <a:lnTo>
                                  <a:pt x="129794" y="505802"/>
                                </a:lnTo>
                                <a:lnTo>
                                  <a:pt x="130390" y="504939"/>
                                </a:lnTo>
                                <a:lnTo>
                                  <a:pt x="130987" y="505498"/>
                                </a:lnTo>
                                <a:lnTo>
                                  <a:pt x="130429" y="509193"/>
                                </a:lnTo>
                                <a:lnTo>
                                  <a:pt x="127520" y="512330"/>
                                </a:lnTo>
                                <a:lnTo>
                                  <a:pt x="126390" y="516039"/>
                                </a:lnTo>
                                <a:lnTo>
                                  <a:pt x="129057" y="517994"/>
                                </a:lnTo>
                                <a:lnTo>
                                  <a:pt x="132245" y="515416"/>
                                </a:lnTo>
                                <a:lnTo>
                                  <a:pt x="135153" y="514819"/>
                                </a:lnTo>
                                <a:lnTo>
                                  <a:pt x="135445" y="515086"/>
                                </a:lnTo>
                                <a:lnTo>
                                  <a:pt x="134302" y="517080"/>
                                </a:lnTo>
                                <a:lnTo>
                                  <a:pt x="130225" y="518541"/>
                                </a:lnTo>
                                <a:lnTo>
                                  <a:pt x="130251" y="521652"/>
                                </a:lnTo>
                                <a:lnTo>
                                  <a:pt x="130848" y="522528"/>
                                </a:lnTo>
                                <a:lnTo>
                                  <a:pt x="131737" y="523646"/>
                                </a:lnTo>
                                <a:lnTo>
                                  <a:pt x="133184" y="523608"/>
                                </a:lnTo>
                                <a:lnTo>
                                  <a:pt x="141300" y="516724"/>
                                </a:lnTo>
                                <a:lnTo>
                                  <a:pt x="143611" y="513321"/>
                                </a:lnTo>
                                <a:lnTo>
                                  <a:pt x="148564" y="512978"/>
                                </a:lnTo>
                                <a:lnTo>
                                  <a:pt x="149694" y="508990"/>
                                </a:lnTo>
                                <a:close/>
                              </a:path>
                              <a:path w="699135" h="675640">
                                <a:moveTo>
                                  <a:pt x="152730" y="411353"/>
                                </a:moveTo>
                                <a:lnTo>
                                  <a:pt x="150990" y="407936"/>
                                </a:lnTo>
                                <a:lnTo>
                                  <a:pt x="150685" y="407657"/>
                                </a:lnTo>
                                <a:lnTo>
                                  <a:pt x="150393" y="408228"/>
                                </a:lnTo>
                                <a:lnTo>
                                  <a:pt x="149809" y="407936"/>
                                </a:lnTo>
                                <a:lnTo>
                                  <a:pt x="148920" y="407365"/>
                                </a:lnTo>
                                <a:lnTo>
                                  <a:pt x="149809" y="406806"/>
                                </a:lnTo>
                                <a:lnTo>
                                  <a:pt x="149809" y="405930"/>
                                </a:lnTo>
                                <a:lnTo>
                                  <a:pt x="149809" y="405091"/>
                                </a:lnTo>
                                <a:lnTo>
                                  <a:pt x="148348" y="405091"/>
                                </a:lnTo>
                                <a:lnTo>
                                  <a:pt x="145707" y="411340"/>
                                </a:lnTo>
                                <a:lnTo>
                                  <a:pt x="146888" y="416458"/>
                                </a:lnTo>
                                <a:lnTo>
                                  <a:pt x="143954" y="420420"/>
                                </a:lnTo>
                                <a:lnTo>
                                  <a:pt x="144830" y="424954"/>
                                </a:lnTo>
                                <a:lnTo>
                                  <a:pt x="145415" y="425805"/>
                                </a:lnTo>
                                <a:lnTo>
                                  <a:pt x="146304" y="427240"/>
                                </a:lnTo>
                                <a:lnTo>
                                  <a:pt x="147472" y="426669"/>
                                </a:lnTo>
                                <a:lnTo>
                                  <a:pt x="147167" y="423252"/>
                                </a:lnTo>
                                <a:lnTo>
                                  <a:pt x="149529" y="420420"/>
                                </a:lnTo>
                                <a:lnTo>
                                  <a:pt x="149529" y="416725"/>
                                </a:lnTo>
                                <a:lnTo>
                                  <a:pt x="147472" y="413334"/>
                                </a:lnTo>
                                <a:lnTo>
                                  <a:pt x="152730" y="411353"/>
                                </a:lnTo>
                                <a:close/>
                              </a:path>
                              <a:path w="699135" h="675640">
                                <a:moveTo>
                                  <a:pt x="153022" y="401408"/>
                                </a:moveTo>
                                <a:lnTo>
                                  <a:pt x="151561" y="401408"/>
                                </a:lnTo>
                                <a:lnTo>
                                  <a:pt x="150990" y="401993"/>
                                </a:lnTo>
                                <a:lnTo>
                                  <a:pt x="150685" y="402551"/>
                                </a:lnTo>
                                <a:lnTo>
                                  <a:pt x="150990" y="403110"/>
                                </a:lnTo>
                                <a:lnTo>
                                  <a:pt x="150685" y="403682"/>
                                </a:lnTo>
                                <a:lnTo>
                                  <a:pt x="151282" y="403987"/>
                                </a:lnTo>
                                <a:lnTo>
                                  <a:pt x="151853" y="404253"/>
                                </a:lnTo>
                                <a:lnTo>
                                  <a:pt x="153022" y="403110"/>
                                </a:lnTo>
                                <a:lnTo>
                                  <a:pt x="152730" y="402259"/>
                                </a:lnTo>
                                <a:lnTo>
                                  <a:pt x="153022" y="401408"/>
                                </a:lnTo>
                                <a:close/>
                              </a:path>
                              <a:path w="699135" h="675640">
                                <a:moveTo>
                                  <a:pt x="153314" y="451078"/>
                                </a:moveTo>
                                <a:lnTo>
                                  <a:pt x="152450" y="448805"/>
                                </a:lnTo>
                                <a:lnTo>
                                  <a:pt x="151282" y="446519"/>
                                </a:lnTo>
                                <a:lnTo>
                                  <a:pt x="149529" y="444538"/>
                                </a:lnTo>
                                <a:lnTo>
                                  <a:pt x="150393" y="446811"/>
                                </a:lnTo>
                                <a:lnTo>
                                  <a:pt x="151269" y="450202"/>
                                </a:lnTo>
                                <a:lnTo>
                                  <a:pt x="153314" y="451078"/>
                                </a:lnTo>
                                <a:close/>
                              </a:path>
                              <a:path w="699135" h="675640">
                                <a:moveTo>
                                  <a:pt x="154254" y="175094"/>
                                </a:moveTo>
                                <a:lnTo>
                                  <a:pt x="151231" y="172897"/>
                                </a:lnTo>
                                <a:lnTo>
                                  <a:pt x="148424" y="168681"/>
                                </a:lnTo>
                                <a:lnTo>
                                  <a:pt x="144564" y="167640"/>
                                </a:lnTo>
                                <a:lnTo>
                                  <a:pt x="142798" y="167982"/>
                                </a:lnTo>
                                <a:lnTo>
                                  <a:pt x="142278" y="169989"/>
                                </a:lnTo>
                                <a:lnTo>
                                  <a:pt x="140843" y="171196"/>
                                </a:lnTo>
                                <a:lnTo>
                                  <a:pt x="140017" y="173494"/>
                                </a:lnTo>
                                <a:lnTo>
                                  <a:pt x="142989" y="174269"/>
                                </a:lnTo>
                                <a:lnTo>
                                  <a:pt x="143649" y="175971"/>
                                </a:lnTo>
                                <a:lnTo>
                                  <a:pt x="144640" y="179946"/>
                                </a:lnTo>
                                <a:lnTo>
                                  <a:pt x="141198" y="182638"/>
                                </a:lnTo>
                                <a:lnTo>
                                  <a:pt x="138925" y="185280"/>
                                </a:lnTo>
                                <a:lnTo>
                                  <a:pt x="134518" y="186258"/>
                                </a:lnTo>
                                <a:lnTo>
                                  <a:pt x="131711" y="181470"/>
                                </a:lnTo>
                                <a:lnTo>
                                  <a:pt x="127812" y="179285"/>
                                </a:lnTo>
                                <a:lnTo>
                                  <a:pt x="128587" y="175831"/>
                                </a:lnTo>
                                <a:lnTo>
                                  <a:pt x="131965" y="180035"/>
                                </a:lnTo>
                                <a:lnTo>
                                  <a:pt x="133362" y="177419"/>
                                </a:lnTo>
                                <a:lnTo>
                                  <a:pt x="134239" y="176809"/>
                                </a:lnTo>
                                <a:lnTo>
                                  <a:pt x="134797" y="175945"/>
                                </a:lnTo>
                                <a:lnTo>
                                  <a:pt x="134467" y="174815"/>
                                </a:lnTo>
                                <a:lnTo>
                                  <a:pt x="131991" y="171145"/>
                                </a:lnTo>
                                <a:lnTo>
                                  <a:pt x="127190" y="168998"/>
                                </a:lnTo>
                                <a:lnTo>
                                  <a:pt x="123863" y="166243"/>
                                </a:lnTo>
                                <a:lnTo>
                                  <a:pt x="122364" y="165709"/>
                                </a:lnTo>
                                <a:lnTo>
                                  <a:pt x="121234" y="167170"/>
                                </a:lnTo>
                                <a:lnTo>
                                  <a:pt x="119570" y="170662"/>
                                </a:lnTo>
                                <a:lnTo>
                                  <a:pt x="122834" y="171132"/>
                                </a:lnTo>
                                <a:lnTo>
                                  <a:pt x="122910" y="173431"/>
                                </a:lnTo>
                                <a:lnTo>
                                  <a:pt x="121793" y="175450"/>
                                </a:lnTo>
                                <a:lnTo>
                                  <a:pt x="117563" y="172720"/>
                                </a:lnTo>
                                <a:lnTo>
                                  <a:pt x="113372" y="170548"/>
                                </a:lnTo>
                                <a:lnTo>
                                  <a:pt x="110909" y="167474"/>
                                </a:lnTo>
                                <a:lnTo>
                                  <a:pt x="113995" y="162509"/>
                                </a:lnTo>
                                <a:lnTo>
                                  <a:pt x="116293" y="160439"/>
                                </a:lnTo>
                                <a:lnTo>
                                  <a:pt x="119722" y="156895"/>
                                </a:lnTo>
                                <a:lnTo>
                                  <a:pt x="124066" y="163372"/>
                                </a:lnTo>
                                <a:lnTo>
                                  <a:pt x="126885" y="158699"/>
                                </a:lnTo>
                                <a:lnTo>
                                  <a:pt x="127723" y="157543"/>
                                </a:lnTo>
                                <a:lnTo>
                                  <a:pt x="127685" y="156375"/>
                                </a:lnTo>
                                <a:lnTo>
                                  <a:pt x="126771" y="155549"/>
                                </a:lnTo>
                                <a:lnTo>
                                  <a:pt x="123456" y="153339"/>
                                </a:lnTo>
                                <a:lnTo>
                                  <a:pt x="120954" y="149136"/>
                                </a:lnTo>
                                <a:lnTo>
                                  <a:pt x="97294" y="176199"/>
                                </a:lnTo>
                                <a:lnTo>
                                  <a:pt x="97332" y="177622"/>
                                </a:lnTo>
                                <a:lnTo>
                                  <a:pt x="98552" y="178435"/>
                                </a:lnTo>
                                <a:lnTo>
                                  <a:pt x="101930" y="182372"/>
                                </a:lnTo>
                                <a:lnTo>
                                  <a:pt x="103466" y="175158"/>
                                </a:lnTo>
                                <a:lnTo>
                                  <a:pt x="107378" y="177622"/>
                                </a:lnTo>
                                <a:lnTo>
                                  <a:pt x="130606" y="193548"/>
                                </a:lnTo>
                                <a:lnTo>
                                  <a:pt x="130975" y="195249"/>
                                </a:lnTo>
                                <a:lnTo>
                                  <a:pt x="131013" y="196964"/>
                                </a:lnTo>
                                <a:lnTo>
                                  <a:pt x="129273" y="198158"/>
                                </a:lnTo>
                                <a:lnTo>
                                  <a:pt x="128435" y="199631"/>
                                </a:lnTo>
                                <a:lnTo>
                                  <a:pt x="130556" y="200710"/>
                                </a:lnTo>
                                <a:lnTo>
                                  <a:pt x="132651" y="202069"/>
                                </a:lnTo>
                                <a:lnTo>
                                  <a:pt x="134404" y="201460"/>
                                </a:lnTo>
                                <a:lnTo>
                                  <a:pt x="135267" y="200863"/>
                                </a:lnTo>
                                <a:lnTo>
                                  <a:pt x="139217" y="194449"/>
                                </a:lnTo>
                                <a:lnTo>
                                  <a:pt x="144322" y="188277"/>
                                </a:lnTo>
                                <a:lnTo>
                                  <a:pt x="148882" y="182410"/>
                                </a:lnTo>
                                <a:lnTo>
                                  <a:pt x="150266" y="179793"/>
                                </a:lnTo>
                                <a:lnTo>
                                  <a:pt x="153758" y="178244"/>
                                </a:lnTo>
                                <a:lnTo>
                                  <a:pt x="154254" y="175094"/>
                                </a:lnTo>
                                <a:close/>
                              </a:path>
                              <a:path w="699135" h="675640">
                                <a:moveTo>
                                  <a:pt x="154482" y="428917"/>
                                </a:moveTo>
                                <a:lnTo>
                                  <a:pt x="154203" y="427520"/>
                                </a:lnTo>
                                <a:lnTo>
                                  <a:pt x="151853" y="426669"/>
                                </a:lnTo>
                                <a:lnTo>
                                  <a:pt x="153022" y="424383"/>
                                </a:lnTo>
                                <a:lnTo>
                                  <a:pt x="153022" y="422681"/>
                                </a:lnTo>
                                <a:lnTo>
                                  <a:pt x="149809" y="418134"/>
                                </a:lnTo>
                                <a:lnTo>
                                  <a:pt x="150114" y="425526"/>
                                </a:lnTo>
                                <a:lnTo>
                                  <a:pt x="149212" y="427215"/>
                                </a:lnTo>
                                <a:lnTo>
                                  <a:pt x="146875" y="429475"/>
                                </a:lnTo>
                                <a:lnTo>
                                  <a:pt x="146583" y="432308"/>
                                </a:lnTo>
                                <a:lnTo>
                                  <a:pt x="147459" y="435432"/>
                                </a:lnTo>
                                <a:lnTo>
                                  <a:pt x="147777" y="436016"/>
                                </a:lnTo>
                                <a:lnTo>
                                  <a:pt x="148336" y="436854"/>
                                </a:lnTo>
                                <a:lnTo>
                                  <a:pt x="149212" y="436575"/>
                                </a:lnTo>
                                <a:lnTo>
                                  <a:pt x="150380" y="435457"/>
                                </a:lnTo>
                                <a:lnTo>
                                  <a:pt x="149821" y="434022"/>
                                </a:lnTo>
                                <a:lnTo>
                                  <a:pt x="150114" y="432625"/>
                                </a:lnTo>
                                <a:lnTo>
                                  <a:pt x="150393" y="430911"/>
                                </a:lnTo>
                                <a:lnTo>
                                  <a:pt x="152158" y="432041"/>
                                </a:lnTo>
                                <a:lnTo>
                                  <a:pt x="153314" y="431495"/>
                                </a:lnTo>
                                <a:lnTo>
                                  <a:pt x="153898" y="430352"/>
                                </a:lnTo>
                                <a:lnTo>
                                  <a:pt x="154482" y="428917"/>
                                </a:lnTo>
                                <a:close/>
                              </a:path>
                              <a:path w="699135" h="675640">
                                <a:moveTo>
                                  <a:pt x="155054" y="442277"/>
                                </a:moveTo>
                                <a:lnTo>
                                  <a:pt x="154787" y="440867"/>
                                </a:lnTo>
                                <a:lnTo>
                                  <a:pt x="154787" y="440004"/>
                                </a:lnTo>
                                <a:lnTo>
                                  <a:pt x="154787" y="439432"/>
                                </a:lnTo>
                                <a:lnTo>
                                  <a:pt x="154203" y="438594"/>
                                </a:lnTo>
                                <a:lnTo>
                                  <a:pt x="153619" y="438873"/>
                                </a:lnTo>
                                <a:lnTo>
                                  <a:pt x="152730" y="439432"/>
                                </a:lnTo>
                                <a:lnTo>
                                  <a:pt x="151853" y="440270"/>
                                </a:lnTo>
                                <a:lnTo>
                                  <a:pt x="151853" y="441147"/>
                                </a:lnTo>
                                <a:lnTo>
                                  <a:pt x="152158" y="441985"/>
                                </a:lnTo>
                                <a:lnTo>
                                  <a:pt x="152730" y="442556"/>
                                </a:lnTo>
                                <a:lnTo>
                                  <a:pt x="153619" y="442556"/>
                                </a:lnTo>
                                <a:lnTo>
                                  <a:pt x="155054" y="442277"/>
                                </a:lnTo>
                                <a:close/>
                              </a:path>
                              <a:path w="699135" h="675640">
                                <a:moveTo>
                                  <a:pt x="158000" y="393458"/>
                                </a:moveTo>
                                <a:lnTo>
                                  <a:pt x="154787" y="393458"/>
                                </a:lnTo>
                                <a:lnTo>
                                  <a:pt x="153619" y="394322"/>
                                </a:lnTo>
                                <a:lnTo>
                                  <a:pt x="152450" y="395427"/>
                                </a:lnTo>
                                <a:lnTo>
                                  <a:pt x="152450" y="397992"/>
                                </a:lnTo>
                                <a:lnTo>
                                  <a:pt x="153314" y="399427"/>
                                </a:lnTo>
                                <a:lnTo>
                                  <a:pt x="155371" y="399427"/>
                                </a:lnTo>
                                <a:lnTo>
                                  <a:pt x="155956" y="397141"/>
                                </a:lnTo>
                                <a:lnTo>
                                  <a:pt x="156540" y="395744"/>
                                </a:lnTo>
                                <a:lnTo>
                                  <a:pt x="158000" y="393458"/>
                                </a:lnTo>
                                <a:close/>
                              </a:path>
                              <a:path w="699135" h="675640">
                                <a:moveTo>
                                  <a:pt x="159448" y="435737"/>
                                </a:moveTo>
                                <a:lnTo>
                                  <a:pt x="159169" y="434327"/>
                                </a:lnTo>
                                <a:lnTo>
                                  <a:pt x="158572" y="433184"/>
                                </a:lnTo>
                                <a:lnTo>
                                  <a:pt x="157416" y="431190"/>
                                </a:lnTo>
                                <a:lnTo>
                                  <a:pt x="155663" y="431774"/>
                                </a:lnTo>
                                <a:lnTo>
                                  <a:pt x="154203" y="432904"/>
                                </a:lnTo>
                                <a:lnTo>
                                  <a:pt x="154495" y="434898"/>
                                </a:lnTo>
                                <a:lnTo>
                                  <a:pt x="154787" y="436600"/>
                                </a:lnTo>
                                <a:lnTo>
                                  <a:pt x="155371" y="437718"/>
                                </a:lnTo>
                                <a:lnTo>
                                  <a:pt x="156540" y="438289"/>
                                </a:lnTo>
                                <a:lnTo>
                                  <a:pt x="158877" y="437159"/>
                                </a:lnTo>
                                <a:lnTo>
                                  <a:pt x="159448" y="435737"/>
                                </a:lnTo>
                                <a:close/>
                              </a:path>
                              <a:path w="699135" h="675640">
                                <a:moveTo>
                                  <a:pt x="160489" y="404241"/>
                                </a:moveTo>
                                <a:lnTo>
                                  <a:pt x="159981" y="403910"/>
                                </a:lnTo>
                                <a:lnTo>
                                  <a:pt x="159740" y="404241"/>
                                </a:lnTo>
                                <a:lnTo>
                                  <a:pt x="160489" y="404241"/>
                                </a:lnTo>
                                <a:close/>
                              </a:path>
                              <a:path w="699135" h="675640">
                                <a:moveTo>
                                  <a:pt x="161810" y="388937"/>
                                </a:moveTo>
                                <a:lnTo>
                                  <a:pt x="161505" y="387502"/>
                                </a:lnTo>
                                <a:lnTo>
                                  <a:pt x="160337" y="387502"/>
                                </a:lnTo>
                                <a:lnTo>
                                  <a:pt x="159461" y="388658"/>
                                </a:lnTo>
                                <a:lnTo>
                                  <a:pt x="158572" y="389496"/>
                                </a:lnTo>
                                <a:lnTo>
                                  <a:pt x="157695" y="389775"/>
                                </a:lnTo>
                                <a:lnTo>
                                  <a:pt x="157416" y="390626"/>
                                </a:lnTo>
                                <a:lnTo>
                                  <a:pt x="158000" y="391198"/>
                                </a:lnTo>
                                <a:lnTo>
                                  <a:pt x="158864" y="391756"/>
                                </a:lnTo>
                                <a:lnTo>
                                  <a:pt x="159740" y="391198"/>
                                </a:lnTo>
                                <a:lnTo>
                                  <a:pt x="160337" y="390626"/>
                                </a:lnTo>
                                <a:lnTo>
                                  <a:pt x="160642" y="389763"/>
                                </a:lnTo>
                                <a:lnTo>
                                  <a:pt x="161810" y="388937"/>
                                </a:lnTo>
                                <a:close/>
                              </a:path>
                              <a:path w="699135" h="675640">
                                <a:moveTo>
                                  <a:pt x="162394" y="373303"/>
                                </a:moveTo>
                                <a:lnTo>
                                  <a:pt x="160921" y="371030"/>
                                </a:lnTo>
                                <a:lnTo>
                                  <a:pt x="158877" y="374434"/>
                                </a:lnTo>
                                <a:lnTo>
                                  <a:pt x="156832" y="374713"/>
                                </a:lnTo>
                                <a:lnTo>
                                  <a:pt x="153022" y="373049"/>
                                </a:lnTo>
                                <a:lnTo>
                                  <a:pt x="152946" y="373303"/>
                                </a:lnTo>
                                <a:lnTo>
                                  <a:pt x="151549" y="378409"/>
                                </a:lnTo>
                                <a:lnTo>
                                  <a:pt x="148640" y="379285"/>
                                </a:lnTo>
                                <a:lnTo>
                                  <a:pt x="149517" y="375589"/>
                                </a:lnTo>
                                <a:lnTo>
                                  <a:pt x="153022" y="373049"/>
                                </a:lnTo>
                                <a:lnTo>
                                  <a:pt x="155663" y="370471"/>
                                </a:lnTo>
                                <a:lnTo>
                                  <a:pt x="154787" y="369062"/>
                                </a:lnTo>
                                <a:lnTo>
                                  <a:pt x="152146" y="370192"/>
                                </a:lnTo>
                                <a:lnTo>
                                  <a:pt x="150990" y="371322"/>
                                </a:lnTo>
                                <a:lnTo>
                                  <a:pt x="146011" y="377545"/>
                                </a:lnTo>
                                <a:lnTo>
                                  <a:pt x="142201" y="384365"/>
                                </a:lnTo>
                                <a:lnTo>
                                  <a:pt x="140449" y="391731"/>
                                </a:lnTo>
                                <a:lnTo>
                                  <a:pt x="139890" y="393446"/>
                                </a:lnTo>
                                <a:lnTo>
                                  <a:pt x="137248" y="394576"/>
                                </a:lnTo>
                                <a:lnTo>
                                  <a:pt x="137375" y="395147"/>
                                </a:lnTo>
                                <a:lnTo>
                                  <a:pt x="137541" y="395998"/>
                                </a:lnTo>
                                <a:lnTo>
                                  <a:pt x="141922" y="396290"/>
                                </a:lnTo>
                                <a:lnTo>
                                  <a:pt x="141973" y="395998"/>
                                </a:lnTo>
                                <a:lnTo>
                                  <a:pt x="142760" y="391172"/>
                                </a:lnTo>
                                <a:lnTo>
                                  <a:pt x="142849" y="390880"/>
                                </a:lnTo>
                                <a:lnTo>
                                  <a:pt x="146316" y="388912"/>
                                </a:lnTo>
                                <a:lnTo>
                                  <a:pt x="146215" y="391731"/>
                                </a:lnTo>
                                <a:lnTo>
                                  <a:pt x="146011" y="393446"/>
                                </a:lnTo>
                                <a:lnTo>
                                  <a:pt x="146316" y="395147"/>
                                </a:lnTo>
                                <a:lnTo>
                                  <a:pt x="148640" y="394576"/>
                                </a:lnTo>
                                <a:lnTo>
                                  <a:pt x="148551" y="393446"/>
                                </a:lnTo>
                                <a:lnTo>
                                  <a:pt x="148361" y="391172"/>
                                </a:lnTo>
                                <a:lnTo>
                                  <a:pt x="149821" y="389178"/>
                                </a:lnTo>
                                <a:lnTo>
                                  <a:pt x="150063" y="388912"/>
                                </a:lnTo>
                                <a:lnTo>
                                  <a:pt x="152450" y="386346"/>
                                </a:lnTo>
                                <a:lnTo>
                                  <a:pt x="153631" y="382371"/>
                                </a:lnTo>
                                <a:lnTo>
                                  <a:pt x="156235" y="379539"/>
                                </a:lnTo>
                                <a:lnTo>
                                  <a:pt x="156438" y="379285"/>
                                </a:lnTo>
                                <a:lnTo>
                                  <a:pt x="158305" y="376986"/>
                                </a:lnTo>
                                <a:lnTo>
                                  <a:pt x="161226" y="375843"/>
                                </a:lnTo>
                                <a:lnTo>
                                  <a:pt x="161340" y="375589"/>
                                </a:lnTo>
                                <a:lnTo>
                                  <a:pt x="161747" y="374713"/>
                                </a:lnTo>
                                <a:lnTo>
                                  <a:pt x="162394" y="373303"/>
                                </a:lnTo>
                                <a:close/>
                              </a:path>
                              <a:path w="699135" h="675640">
                                <a:moveTo>
                                  <a:pt x="163550" y="453618"/>
                                </a:moveTo>
                                <a:lnTo>
                                  <a:pt x="162953" y="451904"/>
                                </a:lnTo>
                                <a:lnTo>
                                  <a:pt x="163258" y="450494"/>
                                </a:lnTo>
                                <a:lnTo>
                                  <a:pt x="163258" y="449364"/>
                                </a:lnTo>
                                <a:lnTo>
                                  <a:pt x="162090" y="448792"/>
                                </a:lnTo>
                                <a:lnTo>
                                  <a:pt x="161213" y="449072"/>
                                </a:lnTo>
                                <a:lnTo>
                                  <a:pt x="159740" y="449935"/>
                                </a:lnTo>
                                <a:lnTo>
                                  <a:pt x="160058" y="451904"/>
                                </a:lnTo>
                                <a:lnTo>
                                  <a:pt x="160058" y="454469"/>
                                </a:lnTo>
                                <a:lnTo>
                                  <a:pt x="161213" y="454736"/>
                                </a:lnTo>
                                <a:lnTo>
                                  <a:pt x="162090" y="454469"/>
                                </a:lnTo>
                                <a:lnTo>
                                  <a:pt x="163550" y="453618"/>
                                </a:lnTo>
                                <a:close/>
                              </a:path>
                              <a:path w="699135" h="675640">
                                <a:moveTo>
                                  <a:pt x="165315" y="394589"/>
                                </a:moveTo>
                                <a:lnTo>
                                  <a:pt x="165036" y="393192"/>
                                </a:lnTo>
                                <a:lnTo>
                                  <a:pt x="163258" y="393192"/>
                                </a:lnTo>
                                <a:lnTo>
                                  <a:pt x="162090" y="392874"/>
                                </a:lnTo>
                                <a:lnTo>
                                  <a:pt x="158000" y="394855"/>
                                </a:lnTo>
                                <a:lnTo>
                                  <a:pt x="157416" y="399973"/>
                                </a:lnTo>
                                <a:lnTo>
                                  <a:pt x="155359" y="403644"/>
                                </a:lnTo>
                                <a:lnTo>
                                  <a:pt x="155435" y="403910"/>
                                </a:lnTo>
                                <a:lnTo>
                                  <a:pt x="155511" y="404241"/>
                                </a:lnTo>
                                <a:lnTo>
                                  <a:pt x="155587" y="404520"/>
                                </a:lnTo>
                                <a:lnTo>
                                  <a:pt x="155663" y="404787"/>
                                </a:lnTo>
                                <a:lnTo>
                                  <a:pt x="153619" y="406222"/>
                                </a:lnTo>
                                <a:lnTo>
                                  <a:pt x="155359" y="406781"/>
                                </a:lnTo>
                                <a:lnTo>
                                  <a:pt x="157416" y="404787"/>
                                </a:lnTo>
                                <a:lnTo>
                                  <a:pt x="157454" y="404520"/>
                                </a:lnTo>
                                <a:lnTo>
                                  <a:pt x="157568" y="403910"/>
                                </a:lnTo>
                                <a:lnTo>
                                  <a:pt x="157657" y="403390"/>
                                </a:lnTo>
                                <a:lnTo>
                                  <a:pt x="158000" y="401396"/>
                                </a:lnTo>
                                <a:lnTo>
                                  <a:pt x="160337" y="399135"/>
                                </a:lnTo>
                                <a:lnTo>
                                  <a:pt x="160642" y="400824"/>
                                </a:lnTo>
                                <a:lnTo>
                                  <a:pt x="159169" y="401980"/>
                                </a:lnTo>
                                <a:lnTo>
                                  <a:pt x="159169" y="403390"/>
                                </a:lnTo>
                                <a:lnTo>
                                  <a:pt x="159981" y="403910"/>
                                </a:lnTo>
                                <a:lnTo>
                                  <a:pt x="161518" y="401688"/>
                                </a:lnTo>
                                <a:lnTo>
                                  <a:pt x="162979" y="399135"/>
                                </a:lnTo>
                                <a:lnTo>
                                  <a:pt x="164719" y="396862"/>
                                </a:lnTo>
                                <a:lnTo>
                                  <a:pt x="165315" y="394589"/>
                                </a:lnTo>
                                <a:close/>
                              </a:path>
                              <a:path w="699135" h="675640">
                                <a:moveTo>
                                  <a:pt x="165341" y="526897"/>
                                </a:moveTo>
                                <a:lnTo>
                                  <a:pt x="165227" y="526630"/>
                                </a:lnTo>
                                <a:lnTo>
                                  <a:pt x="163944" y="523392"/>
                                </a:lnTo>
                                <a:lnTo>
                                  <a:pt x="163576" y="522478"/>
                                </a:lnTo>
                                <a:lnTo>
                                  <a:pt x="161493" y="519099"/>
                                </a:lnTo>
                                <a:lnTo>
                                  <a:pt x="159550" y="518337"/>
                                </a:lnTo>
                                <a:lnTo>
                                  <a:pt x="159550" y="528739"/>
                                </a:lnTo>
                                <a:lnTo>
                                  <a:pt x="156337" y="531050"/>
                                </a:lnTo>
                                <a:lnTo>
                                  <a:pt x="154038" y="533349"/>
                                </a:lnTo>
                                <a:lnTo>
                                  <a:pt x="152590" y="533920"/>
                                </a:lnTo>
                                <a:lnTo>
                                  <a:pt x="150825" y="534238"/>
                                </a:lnTo>
                                <a:lnTo>
                                  <a:pt x="149072" y="533679"/>
                                </a:lnTo>
                                <a:lnTo>
                                  <a:pt x="148170" y="532561"/>
                                </a:lnTo>
                                <a:lnTo>
                                  <a:pt x="147878" y="530847"/>
                                </a:lnTo>
                                <a:lnTo>
                                  <a:pt x="148755" y="529729"/>
                                </a:lnTo>
                                <a:lnTo>
                                  <a:pt x="149885" y="526897"/>
                                </a:lnTo>
                                <a:lnTo>
                                  <a:pt x="152781" y="524319"/>
                                </a:lnTo>
                                <a:lnTo>
                                  <a:pt x="156197" y="523646"/>
                                </a:lnTo>
                                <a:lnTo>
                                  <a:pt x="157149" y="523392"/>
                                </a:lnTo>
                                <a:lnTo>
                                  <a:pt x="158610" y="523646"/>
                                </a:lnTo>
                                <a:lnTo>
                                  <a:pt x="158927" y="525081"/>
                                </a:lnTo>
                                <a:lnTo>
                                  <a:pt x="159550" y="528739"/>
                                </a:lnTo>
                                <a:lnTo>
                                  <a:pt x="159550" y="518337"/>
                                </a:lnTo>
                                <a:lnTo>
                                  <a:pt x="157988" y="517715"/>
                                </a:lnTo>
                                <a:lnTo>
                                  <a:pt x="154178" y="518579"/>
                                </a:lnTo>
                                <a:lnTo>
                                  <a:pt x="148958" y="521474"/>
                                </a:lnTo>
                                <a:lnTo>
                                  <a:pt x="142570" y="526630"/>
                                </a:lnTo>
                                <a:lnTo>
                                  <a:pt x="142659" y="535990"/>
                                </a:lnTo>
                                <a:lnTo>
                                  <a:pt x="145973" y="537298"/>
                                </a:lnTo>
                                <a:lnTo>
                                  <a:pt x="148234" y="538759"/>
                                </a:lnTo>
                                <a:lnTo>
                                  <a:pt x="152654" y="540156"/>
                                </a:lnTo>
                                <a:lnTo>
                                  <a:pt x="156133" y="537298"/>
                                </a:lnTo>
                                <a:lnTo>
                                  <a:pt x="159600" y="534708"/>
                                </a:lnTo>
                                <a:lnTo>
                                  <a:pt x="160121" y="534238"/>
                                </a:lnTo>
                                <a:lnTo>
                                  <a:pt x="163080" y="531558"/>
                                </a:lnTo>
                                <a:lnTo>
                                  <a:pt x="164503" y="528739"/>
                                </a:lnTo>
                                <a:lnTo>
                                  <a:pt x="165341" y="526897"/>
                                </a:lnTo>
                                <a:close/>
                              </a:path>
                              <a:path w="699135" h="675640">
                                <a:moveTo>
                                  <a:pt x="166522" y="375767"/>
                                </a:moveTo>
                                <a:lnTo>
                                  <a:pt x="165747" y="375767"/>
                                </a:lnTo>
                                <a:lnTo>
                                  <a:pt x="161213" y="379310"/>
                                </a:lnTo>
                                <a:lnTo>
                                  <a:pt x="156832" y="382117"/>
                                </a:lnTo>
                                <a:lnTo>
                                  <a:pt x="153606" y="386664"/>
                                </a:lnTo>
                                <a:lnTo>
                                  <a:pt x="153301" y="387794"/>
                                </a:lnTo>
                                <a:lnTo>
                                  <a:pt x="151841" y="388645"/>
                                </a:lnTo>
                                <a:lnTo>
                                  <a:pt x="152730" y="389483"/>
                                </a:lnTo>
                                <a:lnTo>
                                  <a:pt x="154774" y="388366"/>
                                </a:lnTo>
                                <a:lnTo>
                                  <a:pt x="156222" y="386067"/>
                                </a:lnTo>
                                <a:lnTo>
                                  <a:pt x="157695" y="384098"/>
                                </a:lnTo>
                                <a:lnTo>
                                  <a:pt x="158864" y="382397"/>
                                </a:lnTo>
                                <a:lnTo>
                                  <a:pt x="161213" y="382117"/>
                                </a:lnTo>
                                <a:lnTo>
                                  <a:pt x="162090" y="380123"/>
                                </a:lnTo>
                                <a:lnTo>
                                  <a:pt x="165303" y="379564"/>
                                </a:lnTo>
                                <a:lnTo>
                                  <a:pt x="165392" y="379310"/>
                                </a:lnTo>
                                <a:lnTo>
                                  <a:pt x="166522" y="375767"/>
                                </a:lnTo>
                                <a:close/>
                              </a:path>
                              <a:path w="699135" h="675640">
                                <a:moveTo>
                                  <a:pt x="167944" y="408216"/>
                                </a:moveTo>
                                <a:lnTo>
                                  <a:pt x="167652" y="407924"/>
                                </a:lnTo>
                                <a:lnTo>
                                  <a:pt x="167665" y="407085"/>
                                </a:lnTo>
                                <a:lnTo>
                                  <a:pt x="162966" y="404241"/>
                                </a:lnTo>
                                <a:lnTo>
                                  <a:pt x="160489" y="404241"/>
                                </a:lnTo>
                                <a:lnTo>
                                  <a:pt x="160921" y="404520"/>
                                </a:lnTo>
                                <a:lnTo>
                                  <a:pt x="158292" y="405663"/>
                                </a:lnTo>
                                <a:lnTo>
                                  <a:pt x="158750" y="406781"/>
                                </a:lnTo>
                                <a:lnTo>
                                  <a:pt x="158877" y="408216"/>
                                </a:lnTo>
                                <a:lnTo>
                                  <a:pt x="161213" y="408216"/>
                                </a:lnTo>
                                <a:lnTo>
                                  <a:pt x="163563" y="407924"/>
                                </a:lnTo>
                                <a:lnTo>
                                  <a:pt x="165595" y="409638"/>
                                </a:lnTo>
                                <a:lnTo>
                                  <a:pt x="167665" y="408787"/>
                                </a:lnTo>
                                <a:lnTo>
                                  <a:pt x="167944" y="408216"/>
                                </a:lnTo>
                                <a:close/>
                              </a:path>
                              <a:path w="699135" h="675640">
                                <a:moveTo>
                                  <a:pt x="168236" y="375539"/>
                                </a:moveTo>
                                <a:lnTo>
                                  <a:pt x="166763" y="375031"/>
                                </a:lnTo>
                                <a:lnTo>
                                  <a:pt x="166674" y="375310"/>
                                </a:lnTo>
                                <a:lnTo>
                                  <a:pt x="166598" y="375539"/>
                                </a:lnTo>
                                <a:lnTo>
                                  <a:pt x="166522" y="375767"/>
                                </a:lnTo>
                                <a:lnTo>
                                  <a:pt x="168236" y="375539"/>
                                </a:lnTo>
                                <a:close/>
                              </a:path>
                              <a:path w="699135" h="675640">
                                <a:moveTo>
                                  <a:pt x="168529" y="378714"/>
                                </a:moveTo>
                                <a:lnTo>
                                  <a:pt x="166484" y="378434"/>
                                </a:lnTo>
                                <a:lnTo>
                                  <a:pt x="165303" y="380707"/>
                                </a:lnTo>
                                <a:lnTo>
                                  <a:pt x="163855" y="381546"/>
                                </a:lnTo>
                                <a:lnTo>
                                  <a:pt x="163258" y="382930"/>
                                </a:lnTo>
                                <a:lnTo>
                                  <a:pt x="160058" y="384378"/>
                                </a:lnTo>
                                <a:lnTo>
                                  <a:pt x="161798" y="386080"/>
                                </a:lnTo>
                                <a:lnTo>
                                  <a:pt x="162394" y="386080"/>
                                </a:lnTo>
                                <a:lnTo>
                                  <a:pt x="162674" y="385800"/>
                                </a:lnTo>
                                <a:lnTo>
                                  <a:pt x="164426" y="383514"/>
                                </a:lnTo>
                                <a:lnTo>
                                  <a:pt x="168236" y="381825"/>
                                </a:lnTo>
                                <a:lnTo>
                                  <a:pt x="168529" y="378714"/>
                                </a:lnTo>
                                <a:close/>
                              </a:path>
                              <a:path w="699135" h="675640">
                                <a:moveTo>
                                  <a:pt x="172872" y="423608"/>
                                </a:moveTo>
                                <a:lnTo>
                                  <a:pt x="172516" y="423608"/>
                                </a:lnTo>
                                <a:lnTo>
                                  <a:pt x="172415" y="423900"/>
                                </a:lnTo>
                                <a:lnTo>
                                  <a:pt x="172872" y="423608"/>
                                </a:lnTo>
                                <a:close/>
                              </a:path>
                              <a:path w="699135" h="675640">
                                <a:moveTo>
                                  <a:pt x="176072" y="273494"/>
                                </a:moveTo>
                                <a:lnTo>
                                  <a:pt x="175983" y="273113"/>
                                </a:lnTo>
                                <a:lnTo>
                                  <a:pt x="175844" y="272478"/>
                                </a:lnTo>
                                <a:lnTo>
                                  <a:pt x="175145" y="272148"/>
                                </a:lnTo>
                                <a:lnTo>
                                  <a:pt x="174904" y="272478"/>
                                </a:lnTo>
                                <a:lnTo>
                                  <a:pt x="176072" y="273494"/>
                                </a:lnTo>
                                <a:close/>
                              </a:path>
                              <a:path w="699135" h="675640">
                                <a:moveTo>
                                  <a:pt x="177596" y="401993"/>
                                </a:moveTo>
                                <a:lnTo>
                                  <a:pt x="176428" y="399719"/>
                                </a:lnTo>
                                <a:lnTo>
                                  <a:pt x="175844" y="399427"/>
                                </a:lnTo>
                                <a:lnTo>
                                  <a:pt x="175552" y="400278"/>
                                </a:lnTo>
                                <a:lnTo>
                                  <a:pt x="174675" y="400278"/>
                                </a:lnTo>
                                <a:lnTo>
                                  <a:pt x="174675" y="399999"/>
                                </a:lnTo>
                                <a:lnTo>
                                  <a:pt x="174371" y="399694"/>
                                </a:lnTo>
                                <a:lnTo>
                                  <a:pt x="174371" y="399427"/>
                                </a:lnTo>
                                <a:lnTo>
                                  <a:pt x="174371" y="398843"/>
                                </a:lnTo>
                                <a:lnTo>
                                  <a:pt x="172339" y="400278"/>
                                </a:lnTo>
                                <a:lnTo>
                                  <a:pt x="170865" y="402831"/>
                                </a:lnTo>
                                <a:lnTo>
                                  <a:pt x="170281" y="405371"/>
                                </a:lnTo>
                                <a:lnTo>
                                  <a:pt x="170865" y="405942"/>
                                </a:lnTo>
                                <a:lnTo>
                                  <a:pt x="171170" y="405942"/>
                                </a:lnTo>
                                <a:lnTo>
                                  <a:pt x="172339" y="404520"/>
                                </a:lnTo>
                                <a:lnTo>
                                  <a:pt x="172339" y="401980"/>
                                </a:lnTo>
                                <a:lnTo>
                                  <a:pt x="174091" y="401116"/>
                                </a:lnTo>
                                <a:lnTo>
                                  <a:pt x="173786" y="402831"/>
                                </a:lnTo>
                                <a:lnTo>
                                  <a:pt x="173177" y="404520"/>
                                </a:lnTo>
                                <a:lnTo>
                                  <a:pt x="173177" y="407949"/>
                                </a:lnTo>
                                <a:lnTo>
                                  <a:pt x="172618" y="410222"/>
                                </a:lnTo>
                                <a:lnTo>
                                  <a:pt x="173786" y="410794"/>
                                </a:lnTo>
                                <a:lnTo>
                                  <a:pt x="175247" y="409651"/>
                                </a:lnTo>
                                <a:lnTo>
                                  <a:pt x="174371" y="407657"/>
                                </a:lnTo>
                                <a:lnTo>
                                  <a:pt x="174675" y="406247"/>
                                </a:lnTo>
                                <a:lnTo>
                                  <a:pt x="174955" y="403987"/>
                                </a:lnTo>
                                <a:lnTo>
                                  <a:pt x="177596" y="401993"/>
                                </a:lnTo>
                                <a:close/>
                              </a:path>
                              <a:path w="699135" h="675640">
                                <a:moveTo>
                                  <a:pt x="177888" y="372186"/>
                                </a:moveTo>
                                <a:lnTo>
                                  <a:pt x="177584" y="371919"/>
                                </a:lnTo>
                                <a:lnTo>
                                  <a:pt x="172910" y="370484"/>
                                </a:lnTo>
                                <a:lnTo>
                                  <a:pt x="169989" y="375310"/>
                                </a:lnTo>
                                <a:lnTo>
                                  <a:pt x="168236" y="375539"/>
                                </a:lnTo>
                                <a:lnTo>
                                  <a:pt x="170865" y="376440"/>
                                </a:lnTo>
                                <a:lnTo>
                                  <a:pt x="172326" y="373595"/>
                                </a:lnTo>
                                <a:lnTo>
                                  <a:pt x="176707" y="375310"/>
                                </a:lnTo>
                                <a:lnTo>
                                  <a:pt x="176809" y="375031"/>
                                </a:lnTo>
                                <a:lnTo>
                                  <a:pt x="177355" y="373595"/>
                                </a:lnTo>
                                <a:lnTo>
                                  <a:pt x="177888" y="372186"/>
                                </a:lnTo>
                                <a:close/>
                              </a:path>
                              <a:path w="699135" h="675640">
                                <a:moveTo>
                                  <a:pt x="181102" y="325932"/>
                                </a:moveTo>
                                <a:lnTo>
                                  <a:pt x="179641" y="324523"/>
                                </a:lnTo>
                                <a:lnTo>
                                  <a:pt x="173786" y="323392"/>
                                </a:lnTo>
                                <a:lnTo>
                                  <a:pt x="169392" y="324802"/>
                                </a:lnTo>
                                <a:lnTo>
                                  <a:pt x="166484" y="327939"/>
                                </a:lnTo>
                                <a:lnTo>
                                  <a:pt x="162966" y="332752"/>
                                </a:lnTo>
                                <a:lnTo>
                                  <a:pt x="162102" y="338709"/>
                                </a:lnTo>
                                <a:lnTo>
                                  <a:pt x="162382" y="344944"/>
                                </a:lnTo>
                                <a:lnTo>
                                  <a:pt x="161226" y="353199"/>
                                </a:lnTo>
                                <a:lnTo>
                                  <a:pt x="157416" y="361696"/>
                                </a:lnTo>
                                <a:lnTo>
                                  <a:pt x="149225" y="365963"/>
                                </a:lnTo>
                                <a:lnTo>
                                  <a:pt x="148653" y="365671"/>
                                </a:lnTo>
                                <a:lnTo>
                                  <a:pt x="148932" y="365379"/>
                                </a:lnTo>
                                <a:lnTo>
                                  <a:pt x="148932" y="364820"/>
                                </a:lnTo>
                                <a:lnTo>
                                  <a:pt x="151561" y="360845"/>
                                </a:lnTo>
                                <a:lnTo>
                                  <a:pt x="153022" y="356298"/>
                                </a:lnTo>
                                <a:lnTo>
                                  <a:pt x="155663" y="352031"/>
                                </a:lnTo>
                                <a:lnTo>
                                  <a:pt x="156845" y="349491"/>
                                </a:lnTo>
                                <a:lnTo>
                                  <a:pt x="160350" y="347497"/>
                                </a:lnTo>
                                <a:lnTo>
                                  <a:pt x="161226" y="344944"/>
                                </a:lnTo>
                                <a:lnTo>
                                  <a:pt x="161226" y="344106"/>
                                </a:lnTo>
                                <a:lnTo>
                                  <a:pt x="160070" y="344106"/>
                                </a:lnTo>
                                <a:lnTo>
                                  <a:pt x="153898" y="348056"/>
                                </a:lnTo>
                                <a:lnTo>
                                  <a:pt x="152463" y="355155"/>
                                </a:lnTo>
                                <a:lnTo>
                                  <a:pt x="148932" y="360845"/>
                                </a:lnTo>
                                <a:lnTo>
                                  <a:pt x="145719" y="364502"/>
                                </a:lnTo>
                                <a:lnTo>
                                  <a:pt x="142506" y="369366"/>
                                </a:lnTo>
                                <a:lnTo>
                                  <a:pt x="137833" y="371322"/>
                                </a:lnTo>
                                <a:lnTo>
                                  <a:pt x="138112" y="372173"/>
                                </a:lnTo>
                                <a:lnTo>
                                  <a:pt x="137528" y="372745"/>
                                </a:lnTo>
                                <a:lnTo>
                                  <a:pt x="138417" y="373037"/>
                                </a:lnTo>
                                <a:lnTo>
                                  <a:pt x="142506" y="373037"/>
                                </a:lnTo>
                                <a:lnTo>
                                  <a:pt x="146011" y="371602"/>
                                </a:lnTo>
                                <a:lnTo>
                                  <a:pt x="149809" y="370192"/>
                                </a:lnTo>
                                <a:lnTo>
                                  <a:pt x="167652" y="333883"/>
                                </a:lnTo>
                                <a:lnTo>
                                  <a:pt x="167957" y="330479"/>
                                </a:lnTo>
                                <a:lnTo>
                                  <a:pt x="171754" y="328498"/>
                                </a:lnTo>
                                <a:lnTo>
                                  <a:pt x="174675" y="327075"/>
                                </a:lnTo>
                                <a:lnTo>
                                  <a:pt x="176707" y="326212"/>
                                </a:lnTo>
                                <a:lnTo>
                                  <a:pt x="180517" y="328764"/>
                                </a:lnTo>
                                <a:lnTo>
                                  <a:pt x="181102" y="325932"/>
                                </a:lnTo>
                                <a:close/>
                              </a:path>
                              <a:path w="699135" h="675640">
                                <a:moveTo>
                                  <a:pt x="183045" y="540435"/>
                                </a:moveTo>
                                <a:lnTo>
                                  <a:pt x="181864" y="539597"/>
                                </a:lnTo>
                                <a:lnTo>
                                  <a:pt x="180975" y="539330"/>
                                </a:lnTo>
                                <a:lnTo>
                                  <a:pt x="177774" y="540486"/>
                                </a:lnTo>
                                <a:lnTo>
                                  <a:pt x="176339" y="543902"/>
                                </a:lnTo>
                                <a:lnTo>
                                  <a:pt x="173456" y="546481"/>
                                </a:lnTo>
                                <a:lnTo>
                                  <a:pt x="172580" y="546773"/>
                                </a:lnTo>
                                <a:lnTo>
                                  <a:pt x="171983" y="546214"/>
                                </a:lnTo>
                                <a:lnTo>
                                  <a:pt x="172237" y="541959"/>
                                </a:lnTo>
                                <a:lnTo>
                                  <a:pt x="173088" y="537692"/>
                                </a:lnTo>
                                <a:lnTo>
                                  <a:pt x="174218" y="533717"/>
                                </a:lnTo>
                                <a:lnTo>
                                  <a:pt x="173621" y="532599"/>
                                </a:lnTo>
                                <a:lnTo>
                                  <a:pt x="172415" y="530898"/>
                                </a:lnTo>
                                <a:lnTo>
                                  <a:pt x="170942" y="531190"/>
                                </a:lnTo>
                                <a:lnTo>
                                  <a:pt x="166624" y="536067"/>
                                </a:lnTo>
                                <a:lnTo>
                                  <a:pt x="162293" y="541743"/>
                                </a:lnTo>
                                <a:lnTo>
                                  <a:pt x="156781" y="545503"/>
                                </a:lnTo>
                                <a:lnTo>
                                  <a:pt x="155625" y="546633"/>
                                </a:lnTo>
                                <a:lnTo>
                                  <a:pt x="156819" y="548322"/>
                                </a:lnTo>
                                <a:lnTo>
                                  <a:pt x="158000" y="549173"/>
                                </a:lnTo>
                                <a:lnTo>
                                  <a:pt x="162090" y="551116"/>
                                </a:lnTo>
                                <a:lnTo>
                                  <a:pt x="162623" y="544868"/>
                                </a:lnTo>
                                <a:lnTo>
                                  <a:pt x="165823" y="543153"/>
                                </a:lnTo>
                                <a:lnTo>
                                  <a:pt x="166090" y="542861"/>
                                </a:lnTo>
                                <a:lnTo>
                                  <a:pt x="166979" y="542277"/>
                                </a:lnTo>
                                <a:lnTo>
                                  <a:pt x="167284" y="543140"/>
                                </a:lnTo>
                                <a:lnTo>
                                  <a:pt x="167894" y="547649"/>
                                </a:lnTo>
                                <a:lnTo>
                                  <a:pt x="165912" y="551357"/>
                                </a:lnTo>
                                <a:lnTo>
                                  <a:pt x="165938" y="555625"/>
                                </a:lnTo>
                                <a:lnTo>
                                  <a:pt x="166535" y="556463"/>
                                </a:lnTo>
                                <a:lnTo>
                                  <a:pt x="167424" y="557872"/>
                                </a:lnTo>
                                <a:lnTo>
                                  <a:pt x="168871" y="557860"/>
                                </a:lnTo>
                                <a:lnTo>
                                  <a:pt x="173228" y="553288"/>
                                </a:lnTo>
                                <a:lnTo>
                                  <a:pt x="177850" y="547852"/>
                                </a:lnTo>
                                <a:lnTo>
                                  <a:pt x="182460" y="543001"/>
                                </a:lnTo>
                                <a:lnTo>
                                  <a:pt x="183045" y="541286"/>
                                </a:lnTo>
                                <a:lnTo>
                                  <a:pt x="183045" y="540435"/>
                                </a:lnTo>
                                <a:close/>
                              </a:path>
                              <a:path w="699135" h="675640">
                                <a:moveTo>
                                  <a:pt x="186080" y="450278"/>
                                </a:moveTo>
                                <a:lnTo>
                                  <a:pt x="184835" y="450278"/>
                                </a:lnTo>
                                <a:lnTo>
                                  <a:pt x="184823" y="451370"/>
                                </a:lnTo>
                                <a:lnTo>
                                  <a:pt x="186080" y="450278"/>
                                </a:lnTo>
                                <a:close/>
                              </a:path>
                              <a:path w="699135" h="675640">
                                <a:moveTo>
                                  <a:pt x="186245" y="400748"/>
                                </a:moveTo>
                                <a:lnTo>
                                  <a:pt x="186029" y="400748"/>
                                </a:lnTo>
                                <a:lnTo>
                                  <a:pt x="184023" y="403656"/>
                                </a:lnTo>
                                <a:lnTo>
                                  <a:pt x="185420" y="403288"/>
                                </a:lnTo>
                                <a:lnTo>
                                  <a:pt x="186245" y="400748"/>
                                </a:lnTo>
                                <a:close/>
                              </a:path>
                              <a:path w="699135" h="675640">
                                <a:moveTo>
                                  <a:pt x="192519" y="382104"/>
                                </a:moveTo>
                                <a:lnTo>
                                  <a:pt x="192405" y="381825"/>
                                </a:lnTo>
                                <a:lnTo>
                                  <a:pt x="192278" y="381546"/>
                                </a:lnTo>
                                <a:lnTo>
                                  <a:pt x="191922" y="380707"/>
                                </a:lnTo>
                                <a:lnTo>
                                  <a:pt x="191350" y="380136"/>
                                </a:lnTo>
                                <a:lnTo>
                                  <a:pt x="190169" y="380136"/>
                                </a:lnTo>
                                <a:lnTo>
                                  <a:pt x="189572" y="380415"/>
                                </a:lnTo>
                                <a:lnTo>
                                  <a:pt x="188125" y="381546"/>
                                </a:lnTo>
                                <a:lnTo>
                                  <a:pt x="186664" y="380415"/>
                                </a:lnTo>
                                <a:lnTo>
                                  <a:pt x="186601" y="380136"/>
                                </a:lnTo>
                                <a:lnTo>
                                  <a:pt x="186359" y="379031"/>
                                </a:lnTo>
                                <a:lnTo>
                                  <a:pt x="181978" y="379323"/>
                                </a:lnTo>
                                <a:lnTo>
                                  <a:pt x="179641" y="380784"/>
                                </a:lnTo>
                                <a:lnTo>
                                  <a:pt x="179641" y="384683"/>
                                </a:lnTo>
                                <a:lnTo>
                                  <a:pt x="175552" y="387527"/>
                                </a:lnTo>
                                <a:lnTo>
                                  <a:pt x="171399" y="389013"/>
                                </a:lnTo>
                                <a:lnTo>
                                  <a:pt x="174078" y="386410"/>
                                </a:lnTo>
                                <a:lnTo>
                                  <a:pt x="177888" y="384416"/>
                                </a:lnTo>
                                <a:lnTo>
                                  <a:pt x="178511" y="384124"/>
                                </a:lnTo>
                                <a:lnTo>
                                  <a:pt x="179349" y="383832"/>
                                </a:lnTo>
                                <a:lnTo>
                                  <a:pt x="179451" y="384124"/>
                                </a:lnTo>
                                <a:lnTo>
                                  <a:pt x="179552" y="384416"/>
                                </a:lnTo>
                                <a:lnTo>
                                  <a:pt x="179641" y="384683"/>
                                </a:lnTo>
                                <a:lnTo>
                                  <a:pt x="179641" y="380784"/>
                                </a:lnTo>
                                <a:lnTo>
                                  <a:pt x="177952" y="381825"/>
                                </a:lnTo>
                                <a:lnTo>
                                  <a:pt x="174117" y="384124"/>
                                </a:lnTo>
                                <a:lnTo>
                                  <a:pt x="171462" y="386676"/>
                                </a:lnTo>
                                <a:lnTo>
                                  <a:pt x="168084" y="387515"/>
                                </a:lnTo>
                                <a:lnTo>
                                  <a:pt x="168236" y="387223"/>
                                </a:lnTo>
                                <a:lnTo>
                                  <a:pt x="170281" y="385813"/>
                                </a:lnTo>
                                <a:lnTo>
                                  <a:pt x="170573" y="384949"/>
                                </a:lnTo>
                                <a:lnTo>
                                  <a:pt x="169710" y="383806"/>
                                </a:lnTo>
                                <a:lnTo>
                                  <a:pt x="168236" y="384949"/>
                                </a:lnTo>
                                <a:lnTo>
                                  <a:pt x="167665" y="385229"/>
                                </a:lnTo>
                                <a:lnTo>
                                  <a:pt x="166484" y="386664"/>
                                </a:lnTo>
                                <a:lnTo>
                                  <a:pt x="163855" y="388353"/>
                                </a:lnTo>
                                <a:lnTo>
                                  <a:pt x="164134" y="390639"/>
                                </a:lnTo>
                                <a:lnTo>
                                  <a:pt x="166763" y="390067"/>
                                </a:lnTo>
                                <a:lnTo>
                                  <a:pt x="166763" y="391795"/>
                                </a:lnTo>
                                <a:lnTo>
                                  <a:pt x="169773" y="390232"/>
                                </a:lnTo>
                                <a:lnTo>
                                  <a:pt x="168529" y="394347"/>
                                </a:lnTo>
                                <a:lnTo>
                                  <a:pt x="171450" y="392341"/>
                                </a:lnTo>
                                <a:lnTo>
                                  <a:pt x="174663" y="390944"/>
                                </a:lnTo>
                                <a:lnTo>
                                  <a:pt x="177292" y="388391"/>
                                </a:lnTo>
                                <a:lnTo>
                                  <a:pt x="180225" y="387819"/>
                                </a:lnTo>
                                <a:lnTo>
                                  <a:pt x="180276" y="387692"/>
                                </a:lnTo>
                                <a:lnTo>
                                  <a:pt x="180403" y="387375"/>
                                </a:lnTo>
                                <a:lnTo>
                                  <a:pt x="181673" y="384124"/>
                                </a:lnTo>
                                <a:lnTo>
                                  <a:pt x="184912" y="384124"/>
                                </a:lnTo>
                                <a:lnTo>
                                  <a:pt x="181241" y="387692"/>
                                </a:lnTo>
                                <a:lnTo>
                                  <a:pt x="180809" y="388112"/>
                                </a:lnTo>
                                <a:lnTo>
                                  <a:pt x="175539" y="392087"/>
                                </a:lnTo>
                                <a:lnTo>
                                  <a:pt x="172923" y="397167"/>
                                </a:lnTo>
                                <a:lnTo>
                                  <a:pt x="173189" y="397471"/>
                                </a:lnTo>
                                <a:lnTo>
                                  <a:pt x="173507" y="397738"/>
                                </a:lnTo>
                                <a:lnTo>
                                  <a:pt x="173786" y="397738"/>
                                </a:lnTo>
                                <a:lnTo>
                                  <a:pt x="178485" y="393763"/>
                                </a:lnTo>
                                <a:lnTo>
                                  <a:pt x="181406" y="387692"/>
                                </a:lnTo>
                                <a:lnTo>
                                  <a:pt x="181584" y="387540"/>
                                </a:lnTo>
                                <a:lnTo>
                                  <a:pt x="187540" y="384962"/>
                                </a:lnTo>
                                <a:lnTo>
                                  <a:pt x="187629" y="384683"/>
                                </a:lnTo>
                                <a:lnTo>
                                  <a:pt x="187731" y="384416"/>
                                </a:lnTo>
                                <a:lnTo>
                                  <a:pt x="187845" y="384124"/>
                                </a:lnTo>
                                <a:lnTo>
                                  <a:pt x="187248" y="383819"/>
                                </a:lnTo>
                                <a:lnTo>
                                  <a:pt x="187248" y="383260"/>
                                </a:lnTo>
                                <a:lnTo>
                                  <a:pt x="187845" y="382397"/>
                                </a:lnTo>
                                <a:lnTo>
                                  <a:pt x="188709" y="382130"/>
                                </a:lnTo>
                                <a:lnTo>
                                  <a:pt x="189877" y="382397"/>
                                </a:lnTo>
                                <a:lnTo>
                                  <a:pt x="190322" y="382104"/>
                                </a:lnTo>
                                <a:lnTo>
                                  <a:pt x="190754" y="381825"/>
                                </a:lnTo>
                                <a:lnTo>
                                  <a:pt x="192519" y="382104"/>
                                </a:lnTo>
                                <a:close/>
                              </a:path>
                              <a:path w="699135" h="675640">
                                <a:moveTo>
                                  <a:pt x="192684" y="139598"/>
                                </a:moveTo>
                                <a:lnTo>
                                  <a:pt x="190614" y="129895"/>
                                </a:lnTo>
                                <a:lnTo>
                                  <a:pt x="187756" y="123393"/>
                                </a:lnTo>
                                <a:lnTo>
                                  <a:pt x="187655" y="123253"/>
                                </a:lnTo>
                                <a:lnTo>
                                  <a:pt x="184975" y="119176"/>
                                </a:lnTo>
                                <a:lnTo>
                                  <a:pt x="183756" y="117627"/>
                                </a:lnTo>
                                <a:lnTo>
                                  <a:pt x="183756" y="137248"/>
                                </a:lnTo>
                                <a:lnTo>
                                  <a:pt x="183629" y="139598"/>
                                </a:lnTo>
                                <a:lnTo>
                                  <a:pt x="172770" y="143903"/>
                                </a:lnTo>
                                <a:lnTo>
                                  <a:pt x="172669" y="143725"/>
                                </a:lnTo>
                                <a:lnTo>
                                  <a:pt x="169621" y="137972"/>
                                </a:lnTo>
                                <a:lnTo>
                                  <a:pt x="165404" y="135216"/>
                                </a:lnTo>
                                <a:lnTo>
                                  <a:pt x="162255" y="129298"/>
                                </a:lnTo>
                                <a:lnTo>
                                  <a:pt x="154432" y="124104"/>
                                </a:lnTo>
                                <a:lnTo>
                                  <a:pt x="157734" y="116840"/>
                                </a:lnTo>
                                <a:lnTo>
                                  <a:pt x="160578" y="113309"/>
                                </a:lnTo>
                                <a:lnTo>
                                  <a:pt x="165366" y="115468"/>
                                </a:lnTo>
                                <a:lnTo>
                                  <a:pt x="168097" y="117678"/>
                                </a:lnTo>
                                <a:lnTo>
                                  <a:pt x="173278" y="123253"/>
                                </a:lnTo>
                                <a:lnTo>
                                  <a:pt x="179959" y="128778"/>
                                </a:lnTo>
                                <a:lnTo>
                                  <a:pt x="183121" y="135559"/>
                                </a:lnTo>
                                <a:lnTo>
                                  <a:pt x="183756" y="137248"/>
                                </a:lnTo>
                                <a:lnTo>
                                  <a:pt x="183756" y="117627"/>
                                </a:lnTo>
                                <a:lnTo>
                                  <a:pt x="163004" y="106375"/>
                                </a:lnTo>
                                <a:lnTo>
                                  <a:pt x="156654" y="110566"/>
                                </a:lnTo>
                                <a:lnTo>
                                  <a:pt x="150571" y="114465"/>
                                </a:lnTo>
                                <a:lnTo>
                                  <a:pt x="148107" y="120840"/>
                                </a:lnTo>
                                <a:lnTo>
                                  <a:pt x="148920" y="127419"/>
                                </a:lnTo>
                                <a:lnTo>
                                  <a:pt x="152400" y="134899"/>
                                </a:lnTo>
                                <a:lnTo>
                                  <a:pt x="157441" y="141935"/>
                                </a:lnTo>
                                <a:lnTo>
                                  <a:pt x="163957" y="147701"/>
                                </a:lnTo>
                                <a:lnTo>
                                  <a:pt x="171805" y="151345"/>
                                </a:lnTo>
                                <a:lnTo>
                                  <a:pt x="178054" y="152603"/>
                                </a:lnTo>
                                <a:lnTo>
                                  <a:pt x="183870" y="149860"/>
                                </a:lnTo>
                                <a:lnTo>
                                  <a:pt x="188163" y="145732"/>
                                </a:lnTo>
                                <a:lnTo>
                                  <a:pt x="189522" y="143903"/>
                                </a:lnTo>
                                <a:lnTo>
                                  <a:pt x="192684" y="139598"/>
                                </a:lnTo>
                                <a:close/>
                              </a:path>
                              <a:path w="699135" h="675640">
                                <a:moveTo>
                                  <a:pt x="193103" y="301688"/>
                                </a:moveTo>
                                <a:lnTo>
                                  <a:pt x="192189" y="300113"/>
                                </a:lnTo>
                                <a:lnTo>
                                  <a:pt x="191350" y="300418"/>
                                </a:lnTo>
                                <a:lnTo>
                                  <a:pt x="191858" y="301688"/>
                                </a:lnTo>
                                <a:lnTo>
                                  <a:pt x="193103" y="301688"/>
                                </a:lnTo>
                                <a:close/>
                              </a:path>
                              <a:path w="699135" h="675640">
                                <a:moveTo>
                                  <a:pt x="198361" y="297878"/>
                                </a:moveTo>
                                <a:lnTo>
                                  <a:pt x="194843" y="294068"/>
                                </a:lnTo>
                                <a:lnTo>
                                  <a:pt x="193103" y="294068"/>
                                </a:lnTo>
                                <a:lnTo>
                                  <a:pt x="193382" y="296608"/>
                                </a:lnTo>
                                <a:lnTo>
                                  <a:pt x="192532" y="297878"/>
                                </a:lnTo>
                                <a:lnTo>
                                  <a:pt x="191630" y="299148"/>
                                </a:lnTo>
                                <a:lnTo>
                                  <a:pt x="192189" y="300113"/>
                                </a:lnTo>
                                <a:lnTo>
                                  <a:pt x="198361" y="297878"/>
                                </a:lnTo>
                                <a:close/>
                              </a:path>
                              <a:path w="699135" h="675640">
                                <a:moveTo>
                                  <a:pt x="199415" y="451040"/>
                                </a:moveTo>
                                <a:lnTo>
                                  <a:pt x="197700" y="451040"/>
                                </a:lnTo>
                                <a:lnTo>
                                  <a:pt x="197942" y="451370"/>
                                </a:lnTo>
                                <a:lnTo>
                                  <a:pt x="197688" y="451370"/>
                                </a:lnTo>
                                <a:lnTo>
                                  <a:pt x="198069" y="452196"/>
                                </a:lnTo>
                                <a:lnTo>
                                  <a:pt x="198069" y="451370"/>
                                </a:lnTo>
                                <a:lnTo>
                                  <a:pt x="198374" y="451370"/>
                                </a:lnTo>
                                <a:lnTo>
                                  <a:pt x="199415" y="451040"/>
                                </a:lnTo>
                                <a:close/>
                              </a:path>
                              <a:path w="699135" h="675640">
                                <a:moveTo>
                                  <a:pt x="204533" y="556412"/>
                                </a:moveTo>
                                <a:lnTo>
                                  <a:pt x="200685" y="552462"/>
                                </a:lnTo>
                                <a:lnTo>
                                  <a:pt x="195694" y="550519"/>
                                </a:lnTo>
                                <a:lnTo>
                                  <a:pt x="191579" y="546595"/>
                                </a:lnTo>
                                <a:lnTo>
                                  <a:pt x="190106" y="546049"/>
                                </a:lnTo>
                                <a:lnTo>
                                  <a:pt x="188658" y="546061"/>
                                </a:lnTo>
                                <a:lnTo>
                                  <a:pt x="187794" y="547204"/>
                                </a:lnTo>
                                <a:lnTo>
                                  <a:pt x="185483" y="550913"/>
                                </a:lnTo>
                                <a:lnTo>
                                  <a:pt x="191897" y="550291"/>
                                </a:lnTo>
                                <a:lnTo>
                                  <a:pt x="192227" y="553681"/>
                                </a:lnTo>
                                <a:lnTo>
                                  <a:pt x="188760" y="557974"/>
                                </a:lnTo>
                                <a:lnTo>
                                  <a:pt x="186486" y="562546"/>
                                </a:lnTo>
                                <a:lnTo>
                                  <a:pt x="182435" y="566534"/>
                                </a:lnTo>
                                <a:lnTo>
                                  <a:pt x="181267" y="567385"/>
                                </a:lnTo>
                                <a:lnTo>
                                  <a:pt x="182448" y="568807"/>
                                </a:lnTo>
                                <a:lnTo>
                                  <a:pt x="184200" y="569937"/>
                                </a:lnTo>
                                <a:lnTo>
                                  <a:pt x="185369" y="570471"/>
                                </a:lnTo>
                                <a:lnTo>
                                  <a:pt x="186258" y="569925"/>
                                </a:lnTo>
                                <a:lnTo>
                                  <a:pt x="189407" y="565365"/>
                                </a:lnTo>
                                <a:lnTo>
                                  <a:pt x="195770" y="556780"/>
                                </a:lnTo>
                                <a:lnTo>
                                  <a:pt x="198678" y="555625"/>
                                </a:lnTo>
                                <a:lnTo>
                                  <a:pt x="200190" y="559282"/>
                                </a:lnTo>
                                <a:lnTo>
                                  <a:pt x="202793" y="559562"/>
                                </a:lnTo>
                                <a:lnTo>
                                  <a:pt x="204266" y="558965"/>
                                </a:lnTo>
                                <a:lnTo>
                                  <a:pt x="204254" y="557555"/>
                                </a:lnTo>
                                <a:lnTo>
                                  <a:pt x="204533" y="556412"/>
                                </a:lnTo>
                                <a:close/>
                              </a:path>
                              <a:path w="699135" h="675640">
                                <a:moveTo>
                                  <a:pt x="206654" y="451370"/>
                                </a:moveTo>
                                <a:lnTo>
                                  <a:pt x="205613" y="451370"/>
                                </a:lnTo>
                                <a:lnTo>
                                  <a:pt x="204711" y="451116"/>
                                </a:lnTo>
                                <a:lnTo>
                                  <a:pt x="204254" y="451370"/>
                                </a:lnTo>
                                <a:lnTo>
                                  <a:pt x="203873" y="451370"/>
                                </a:lnTo>
                                <a:lnTo>
                                  <a:pt x="204139" y="452526"/>
                                </a:lnTo>
                                <a:lnTo>
                                  <a:pt x="206654" y="451370"/>
                                </a:lnTo>
                                <a:close/>
                              </a:path>
                              <a:path w="699135" h="675640">
                                <a:moveTo>
                                  <a:pt x="218516" y="417576"/>
                                </a:moveTo>
                                <a:lnTo>
                                  <a:pt x="218249" y="417017"/>
                                </a:lnTo>
                                <a:lnTo>
                                  <a:pt x="217360" y="416725"/>
                                </a:lnTo>
                                <a:lnTo>
                                  <a:pt x="216789" y="417296"/>
                                </a:lnTo>
                                <a:lnTo>
                                  <a:pt x="216789" y="417855"/>
                                </a:lnTo>
                                <a:lnTo>
                                  <a:pt x="217081" y="418134"/>
                                </a:lnTo>
                                <a:lnTo>
                                  <a:pt x="217360" y="418426"/>
                                </a:lnTo>
                                <a:lnTo>
                                  <a:pt x="217665" y="418426"/>
                                </a:lnTo>
                                <a:lnTo>
                                  <a:pt x="218249" y="418134"/>
                                </a:lnTo>
                                <a:lnTo>
                                  <a:pt x="218516" y="417576"/>
                                </a:lnTo>
                                <a:close/>
                              </a:path>
                              <a:path w="699135" h="675640">
                                <a:moveTo>
                                  <a:pt x="218821" y="425818"/>
                                </a:moveTo>
                                <a:lnTo>
                                  <a:pt x="218249" y="424675"/>
                                </a:lnTo>
                                <a:lnTo>
                                  <a:pt x="217360" y="424103"/>
                                </a:lnTo>
                                <a:lnTo>
                                  <a:pt x="216496" y="424942"/>
                                </a:lnTo>
                                <a:lnTo>
                                  <a:pt x="216496" y="425818"/>
                                </a:lnTo>
                                <a:lnTo>
                                  <a:pt x="215912" y="427507"/>
                                </a:lnTo>
                                <a:lnTo>
                                  <a:pt x="216789" y="428371"/>
                                </a:lnTo>
                                <a:lnTo>
                                  <a:pt x="217944" y="428637"/>
                                </a:lnTo>
                                <a:lnTo>
                                  <a:pt x="218249" y="427507"/>
                                </a:lnTo>
                                <a:lnTo>
                                  <a:pt x="218249" y="426948"/>
                                </a:lnTo>
                                <a:lnTo>
                                  <a:pt x="218821" y="425818"/>
                                </a:lnTo>
                                <a:close/>
                              </a:path>
                              <a:path w="699135" h="675640">
                                <a:moveTo>
                                  <a:pt x="219430" y="460146"/>
                                </a:moveTo>
                                <a:lnTo>
                                  <a:pt x="218833" y="458431"/>
                                </a:lnTo>
                                <a:lnTo>
                                  <a:pt x="219125" y="457593"/>
                                </a:lnTo>
                                <a:lnTo>
                                  <a:pt x="219125" y="456742"/>
                                </a:lnTo>
                                <a:lnTo>
                                  <a:pt x="218528" y="455041"/>
                                </a:lnTo>
                                <a:lnTo>
                                  <a:pt x="217665" y="456463"/>
                                </a:lnTo>
                                <a:lnTo>
                                  <a:pt x="217081" y="457593"/>
                                </a:lnTo>
                                <a:lnTo>
                                  <a:pt x="217360" y="459003"/>
                                </a:lnTo>
                                <a:lnTo>
                                  <a:pt x="217944" y="460146"/>
                                </a:lnTo>
                                <a:lnTo>
                                  <a:pt x="219430" y="460146"/>
                                </a:lnTo>
                                <a:close/>
                              </a:path>
                              <a:path w="699135" h="675640">
                                <a:moveTo>
                                  <a:pt x="220002" y="420128"/>
                                </a:moveTo>
                                <a:lnTo>
                                  <a:pt x="217944" y="419569"/>
                                </a:lnTo>
                                <a:lnTo>
                                  <a:pt x="218528" y="420992"/>
                                </a:lnTo>
                                <a:lnTo>
                                  <a:pt x="218528" y="421563"/>
                                </a:lnTo>
                                <a:lnTo>
                                  <a:pt x="219138" y="421843"/>
                                </a:lnTo>
                                <a:lnTo>
                                  <a:pt x="219417" y="421563"/>
                                </a:lnTo>
                                <a:lnTo>
                                  <a:pt x="219722" y="421563"/>
                                </a:lnTo>
                                <a:lnTo>
                                  <a:pt x="220002" y="421259"/>
                                </a:lnTo>
                                <a:lnTo>
                                  <a:pt x="220002" y="420128"/>
                                </a:lnTo>
                                <a:close/>
                              </a:path>
                              <a:path w="699135" h="675640">
                                <a:moveTo>
                                  <a:pt x="220370" y="563067"/>
                                </a:moveTo>
                                <a:lnTo>
                                  <a:pt x="213055" y="562013"/>
                                </a:lnTo>
                                <a:lnTo>
                                  <a:pt x="211442" y="563524"/>
                                </a:lnTo>
                                <a:lnTo>
                                  <a:pt x="211442" y="574192"/>
                                </a:lnTo>
                                <a:lnTo>
                                  <a:pt x="209207" y="575297"/>
                                </a:lnTo>
                                <a:lnTo>
                                  <a:pt x="209080" y="575297"/>
                                </a:lnTo>
                                <a:lnTo>
                                  <a:pt x="208483" y="574192"/>
                                </a:lnTo>
                                <a:lnTo>
                                  <a:pt x="207911" y="573379"/>
                                </a:lnTo>
                                <a:lnTo>
                                  <a:pt x="207899" y="572236"/>
                                </a:lnTo>
                                <a:lnTo>
                                  <a:pt x="209054" y="571080"/>
                                </a:lnTo>
                                <a:lnTo>
                                  <a:pt x="210223" y="570522"/>
                                </a:lnTo>
                                <a:lnTo>
                                  <a:pt x="211086" y="570230"/>
                                </a:lnTo>
                                <a:lnTo>
                                  <a:pt x="211213" y="572236"/>
                                </a:lnTo>
                                <a:lnTo>
                                  <a:pt x="210832" y="572782"/>
                                </a:lnTo>
                                <a:lnTo>
                                  <a:pt x="211442" y="574192"/>
                                </a:lnTo>
                                <a:lnTo>
                                  <a:pt x="211442" y="563524"/>
                                </a:lnTo>
                                <a:lnTo>
                                  <a:pt x="207848" y="566877"/>
                                </a:lnTo>
                                <a:lnTo>
                                  <a:pt x="202704" y="572236"/>
                                </a:lnTo>
                                <a:lnTo>
                                  <a:pt x="201930" y="572782"/>
                                </a:lnTo>
                                <a:lnTo>
                                  <a:pt x="197129" y="576046"/>
                                </a:lnTo>
                                <a:lnTo>
                                  <a:pt x="197027" y="576541"/>
                                </a:lnTo>
                                <a:lnTo>
                                  <a:pt x="196850" y="577456"/>
                                </a:lnTo>
                                <a:lnTo>
                                  <a:pt x="196938" y="577710"/>
                                </a:lnTo>
                                <a:lnTo>
                                  <a:pt x="197154" y="578319"/>
                                </a:lnTo>
                                <a:lnTo>
                                  <a:pt x="197739" y="578586"/>
                                </a:lnTo>
                                <a:lnTo>
                                  <a:pt x="198259" y="579081"/>
                                </a:lnTo>
                                <a:lnTo>
                                  <a:pt x="199796" y="579996"/>
                                </a:lnTo>
                                <a:lnTo>
                                  <a:pt x="201549" y="579081"/>
                                </a:lnTo>
                                <a:lnTo>
                                  <a:pt x="202120" y="577710"/>
                                </a:lnTo>
                                <a:lnTo>
                                  <a:pt x="205308" y="576541"/>
                                </a:lnTo>
                                <a:lnTo>
                                  <a:pt x="207378" y="579081"/>
                                </a:lnTo>
                                <a:lnTo>
                                  <a:pt x="209740" y="580478"/>
                                </a:lnTo>
                                <a:lnTo>
                                  <a:pt x="210337" y="581304"/>
                                </a:lnTo>
                                <a:lnTo>
                                  <a:pt x="209740" y="582434"/>
                                </a:lnTo>
                                <a:lnTo>
                                  <a:pt x="209461" y="583298"/>
                                </a:lnTo>
                                <a:lnTo>
                                  <a:pt x="208610" y="584454"/>
                                </a:lnTo>
                                <a:lnTo>
                                  <a:pt x="209511" y="586117"/>
                                </a:lnTo>
                                <a:lnTo>
                                  <a:pt x="210604" y="586638"/>
                                </a:lnTo>
                                <a:lnTo>
                                  <a:pt x="211518" y="586638"/>
                                </a:lnTo>
                                <a:lnTo>
                                  <a:pt x="212737" y="587794"/>
                                </a:lnTo>
                                <a:lnTo>
                                  <a:pt x="213588" y="586638"/>
                                </a:lnTo>
                                <a:lnTo>
                                  <a:pt x="213664" y="586117"/>
                                </a:lnTo>
                                <a:lnTo>
                                  <a:pt x="214134" y="582955"/>
                                </a:lnTo>
                                <a:lnTo>
                                  <a:pt x="215049" y="579996"/>
                                </a:lnTo>
                                <a:lnTo>
                                  <a:pt x="215265" y="579081"/>
                                </a:lnTo>
                                <a:lnTo>
                                  <a:pt x="215252" y="576541"/>
                                </a:lnTo>
                                <a:lnTo>
                                  <a:pt x="215239" y="575297"/>
                                </a:lnTo>
                                <a:lnTo>
                                  <a:pt x="214033" y="570776"/>
                                </a:lnTo>
                                <a:lnTo>
                                  <a:pt x="214477" y="570230"/>
                                </a:lnTo>
                                <a:lnTo>
                                  <a:pt x="220370" y="563067"/>
                                </a:lnTo>
                                <a:close/>
                              </a:path>
                              <a:path w="699135" h="675640">
                                <a:moveTo>
                                  <a:pt x="220980" y="119265"/>
                                </a:moveTo>
                                <a:lnTo>
                                  <a:pt x="219468" y="117881"/>
                                </a:lnTo>
                                <a:lnTo>
                                  <a:pt x="218528" y="116484"/>
                                </a:lnTo>
                                <a:lnTo>
                                  <a:pt x="216458" y="115963"/>
                                </a:lnTo>
                                <a:lnTo>
                                  <a:pt x="214426" y="117462"/>
                                </a:lnTo>
                                <a:lnTo>
                                  <a:pt x="212598" y="115785"/>
                                </a:lnTo>
                                <a:lnTo>
                                  <a:pt x="211061" y="113258"/>
                                </a:lnTo>
                                <a:lnTo>
                                  <a:pt x="208038" y="110782"/>
                                </a:lnTo>
                                <a:lnTo>
                                  <a:pt x="208521" y="107607"/>
                                </a:lnTo>
                                <a:lnTo>
                                  <a:pt x="210273" y="106984"/>
                                </a:lnTo>
                                <a:lnTo>
                                  <a:pt x="211226" y="108966"/>
                                </a:lnTo>
                                <a:lnTo>
                                  <a:pt x="213893" y="109461"/>
                                </a:lnTo>
                                <a:lnTo>
                                  <a:pt x="214439" y="108292"/>
                                </a:lnTo>
                                <a:lnTo>
                                  <a:pt x="215607" y="107975"/>
                                </a:lnTo>
                                <a:lnTo>
                                  <a:pt x="214896" y="103682"/>
                                </a:lnTo>
                                <a:lnTo>
                                  <a:pt x="211531" y="99783"/>
                                </a:lnTo>
                                <a:lnTo>
                                  <a:pt x="209042" y="96139"/>
                                </a:lnTo>
                                <a:lnTo>
                                  <a:pt x="207543" y="95034"/>
                                </a:lnTo>
                                <a:lnTo>
                                  <a:pt x="206400" y="96507"/>
                                </a:lnTo>
                                <a:lnTo>
                                  <a:pt x="205257" y="97396"/>
                                </a:lnTo>
                                <a:lnTo>
                                  <a:pt x="204711" y="99123"/>
                                </a:lnTo>
                                <a:lnTo>
                                  <a:pt x="206514" y="99936"/>
                                </a:lnTo>
                                <a:lnTo>
                                  <a:pt x="205676" y="101968"/>
                                </a:lnTo>
                                <a:lnTo>
                                  <a:pt x="205397" y="102247"/>
                                </a:lnTo>
                                <a:lnTo>
                                  <a:pt x="204812" y="102273"/>
                                </a:lnTo>
                                <a:lnTo>
                                  <a:pt x="201447" y="98933"/>
                                </a:lnTo>
                                <a:lnTo>
                                  <a:pt x="199275" y="95275"/>
                                </a:lnTo>
                                <a:lnTo>
                                  <a:pt x="197675" y="91008"/>
                                </a:lnTo>
                                <a:lnTo>
                                  <a:pt x="199390" y="88976"/>
                                </a:lnTo>
                                <a:lnTo>
                                  <a:pt x="206679" y="87045"/>
                                </a:lnTo>
                                <a:lnTo>
                                  <a:pt x="208534" y="89281"/>
                                </a:lnTo>
                                <a:lnTo>
                                  <a:pt x="210642" y="90068"/>
                                </a:lnTo>
                                <a:lnTo>
                                  <a:pt x="211797" y="89750"/>
                                </a:lnTo>
                                <a:lnTo>
                                  <a:pt x="213283" y="89712"/>
                                </a:lnTo>
                                <a:lnTo>
                                  <a:pt x="214109" y="88544"/>
                                </a:lnTo>
                                <a:lnTo>
                                  <a:pt x="213741" y="85674"/>
                                </a:lnTo>
                                <a:lnTo>
                                  <a:pt x="211874" y="82880"/>
                                </a:lnTo>
                                <a:lnTo>
                                  <a:pt x="210616" y="80340"/>
                                </a:lnTo>
                                <a:lnTo>
                                  <a:pt x="209042" y="77228"/>
                                </a:lnTo>
                                <a:lnTo>
                                  <a:pt x="207302" y="77851"/>
                                </a:lnTo>
                                <a:lnTo>
                                  <a:pt x="200774" y="81330"/>
                                </a:lnTo>
                                <a:lnTo>
                                  <a:pt x="194310" y="84963"/>
                                </a:lnTo>
                                <a:lnTo>
                                  <a:pt x="187972" y="88811"/>
                                </a:lnTo>
                                <a:lnTo>
                                  <a:pt x="181800" y="92925"/>
                                </a:lnTo>
                                <a:lnTo>
                                  <a:pt x="180657" y="94678"/>
                                </a:lnTo>
                                <a:lnTo>
                                  <a:pt x="183083" y="96329"/>
                                </a:lnTo>
                                <a:lnTo>
                                  <a:pt x="184302" y="97726"/>
                                </a:lnTo>
                                <a:lnTo>
                                  <a:pt x="186093" y="97967"/>
                                </a:lnTo>
                                <a:lnTo>
                                  <a:pt x="187807" y="96469"/>
                                </a:lnTo>
                                <a:lnTo>
                                  <a:pt x="189598" y="97574"/>
                                </a:lnTo>
                                <a:lnTo>
                                  <a:pt x="198920" y="111899"/>
                                </a:lnTo>
                                <a:lnTo>
                                  <a:pt x="200507" y="115582"/>
                                </a:lnTo>
                                <a:lnTo>
                                  <a:pt x="203847" y="118630"/>
                                </a:lnTo>
                                <a:lnTo>
                                  <a:pt x="204851" y="122313"/>
                                </a:lnTo>
                                <a:lnTo>
                                  <a:pt x="204330" y="124345"/>
                                </a:lnTo>
                                <a:lnTo>
                                  <a:pt x="201688" y="124993"/>
                                </a:lnTo>
                                <a:lnTo>
                                  <a:pt x="201434" y="126707"/>
                                </a:lnTo>
                                <a:lnTo>
                                  <a:pt x="202387" y="128409"/>
                                </a:lnTo>
                                <a:lnTo>
                                  <a:pt x="203593" y="129806"/>
                                </a:lnTo>
                                <a:lnTo>
                                  <a:pt x="205663" y="129743"/>
                                </a:lnTo>
                                <a:lnTo>
                                  <a:pt x="210629" y="127596"/>
                                </a:lnTo>
                                <a:lnTo>
                                  <a:pt x="215239" y="124307"/>
                                </a:lnTo>
                                <a:lnTo>
                                  <a:pt x="220154" y="121005"/>
                                </a:lnTo>
                                <a:lnTo>
                                  <a:pt x="220980" y="119265"/>
                                </a:lnTo>
                                <a:close/>
                              </a:path>
                              <a:path w="699135" h="675640">
                                <a:moveTo>
                                  <a:pt x="222910" y="452818"/>
                                </a:moveTo>
                                <a:lnTo>
                                  <a:pt x="222834" y="452196"/>
                                </a:lnTo>
                                <a:lnTo>
                                  <a:pt x="222770" y="451650"/>
                                </a:lnTo>
                                <a:lnTo>
                                  <a:pt x="218605" y="454037"/>
                                </a:lnTo>
                                <a:lnTo>
                                  <a:pt x="218351" y="454037"/>
                                </a:lnTo>
                                <a:lnTo>
                                  <a:pt x="221729" y="455358"/>
                                </a:lnTo>
                                <a:lnTo>
                                  <a:pt x="222910" y="452818"/>
                                </a:lnTo>
                                <a:close/>
                              </a:path>
                              <a:path w="699135" h="675640">
                                <a:moveTo>
                                  <a:pt x="224675" y="425246"/>
                                </a:moveTo>
                                <a:lnTo>
                                  <a:pt x="224383" y="424675"/>
                                </a:lnTo>
                                <a:lnTo>
                                  <a:pt x="224383" y="422986"/>
                                </a:lnTo>
                                <a:lnTo>
                                  <a:pt x="222935" y="423545"/>
                                </a:lnTo>
                                <a:lnTo>
                                  <a:pt x="222935" y="424675"/>
                                </a:lnTo>
                                <a:lnTo>
                                  <a:pt x="223532" y="425259"/>
                                </a:lnTo>
                                <a:lnTo>
                                  <a:pt x="222631" y="426097"/>
                                </a:lnTo>
                                <a:lnTo>
                                  <a:pt x="223799" y="426377"/>
                                </a:lnTo>
                                <a:lnTo>
                                  <a:pt x="224104" y="425818"/>
                                </a:lnTo>
                                <a:lnTo>
                                  <a:pt x="224675" y="425246"/>
                                </a:lnTo>
                                <a:close/>
                              </a:path>
                              <a:path w="699135" h="675640">
                                <a:moveTo>
                                  <a:pt x="225539" y="449008"/>
                                </a:moveTo>
                                <a:lnTo>
                                  <a:pt x="224370" y="449008"/>
                                </a:lnTo>
                                <a:lnTo>
                                  <a:pt x="224650" y="450278"/>
                                </a:lnTo>
                                <a:lnTo>
                                  <a:pt x="225259" y="450278"/>
                                </a:lnTo>
                                <a:lnTo>
                                  <a:pt x="225539" y="449008"/>
                                </a:lnTo>
                                <a:close/>
                              </a:path>
                              <a:path w="699135" h="675640">
                                <a:moveTo>
                                  <a:pt x="228193" y="429780"/>
                                </a:moveTo>
                                <a:lnTo>
                                  <a:pt x="227914" y="428078"/>
                                </a:lnTo>
                                <a:lnTo>
                                  <a:pt x="227317" y="427240"/>
                                </a:lnTo>
                                <a:lnTo>
                                  <a:pt x="226428" y="427240"/>
                                </a:lnTo>
                                <a:lnTo>
                                  <a:pt x="225272" y="428078"/>
                                </a:lnTo>
                                <a:lnTo>
                                  <a:pt x="224383" y="428929"/>
                                </a:lnTo>
                                <a:lnTo>
                                  <a:pt x="224383" y="429488"/>
                                </a:lnTo>
                                <a:lnTo>
                                  <a:pt x="223799" y="430911"/>
                                </a:lnTo>
                                <a:lnTo>
                                  <a:pt x="225272" y="430631"/>
                                </a:lnTo>
                                <a:lnTo>
                                  <a:pt x="226136" y="430060"/>
                                </a:lnTo>
                                <a:lnTo>
                                  <a:pt x="228193" y="429780"/>
                                </a:lnTo>
                                <a:close/>
                              </a:path>
                              <a:path w="699135" h="675640">
                                <a:moveTo>
                                  <a:pt x="229768" y="317080"/>
                                </a:moveTo>
                                <a:lnTo>
                                  <a:pt x="229654" y="316928"/>
                                </a:lnTo>
                                <a:lnTo>
                                  <a:pt x="227063" y="317868"/>
                                </a:lnTo>
                                <a:lnTo>
                                  <a:pt x="227330" y="318198"/>
                                </a:lnTo>
                                <a:lnTo>
                                  <a:pt x="229768" y="317080"/>
                                </a:lnTo>
                                <a:close/>
                              </a:path>
                              <a:path w="699135" h="675640">
                                <a:moveTo>
                                  <a:pt x="229946" y="449364"/>
                                </a:moveTo>
                                <a:lnTo>
                                  <a:pt x="229641" y="448500"/>
                                </a:lnTo>
                                <a:lnTo>
                                  <a:pt x="229069" y="448525"/>
                                </a:lnTo>
                                <a:lnTo>
                                  <a:pt x="227914" y="449084"/>
                                </a:lnTo>
                                <a:lnTo>
                                  <a:pt x="227317" y="451358"/>
                                </a:lnTo>
                                <a:lnTo>
                                  <a:pt x="227317" y="451929"/>
                                </a:lnTo>
                                <a:lnTo>
                                  <a:pt x="228777" y="451929"/>
                                </a:lnTo>
                                <a:lnTo>
                                  <a:pt x="229641" y="451637"/>
                                </a:lnTo>
                                <a:lnTo>
                                  <a:pt x="229641" y="450773"/>
                                </a:lnTo>
                                <a:lnTo>
                                  <a:pt x="229946" y="449935"/>
                                </a:lnTo>
                                <a:lnTo>
                                  <a:pt x="229946" y="449364"/>
                                </a:lnTo>
                                <a:close/>
                              </a:path>
                              <a:path w="699135" h="675640">
                                <a:moveTo>
                                  <a:pt x="230225" y="423532"/>
                                </a:moveTo>
                                <a:lnTo>
                                  <a:pt x="229641" y="422414"/>
                                </a:lnTo>
                                <a:lnTo>
                                  <a:pt x="229057" y="422414"/>
                                </a:lnTo>
                                <a:lnTo>
                                  <a:pt x="228777" y="422986"/>
                                </a:lnTo>
                                <a:lnTo>
                                  <a:pt x="228473" y="423252"/>
                                </a:lnTo>
                                <a:lnTo>
                                  <a:pt x="228473" y="423824"/>
                                </a:lnTo>
                                <a:lnTo>
                                  <a:pt x="227317" y="425259"/>
                                </a:lnTo>
                                <a:lnTo>
                                  <a:pt x="228777" y="425513"/>
                                </a:lnTo>
                                <a:lnTo>
                                  <a:pt x="229946" y="424954"/>
                                </a:lnTo>
                                <a:lnTo>
                                  <a:pt x="230225" y="423532"/>
                                </a:lnTo>
                                <a:close/>
                              </a:path>
                              <a:path w="699135" h="675640">
                                <a:moveTo>
                                  <a:pt x="233743" y="417271"/>
                                </a:moveTo>
                                <a:lnTo>
                                  <a:pt x="233172" y="417017"/>
                                </a:lnTo>
                                <a:lnTo>
                                  <a:pt x="232575" y="417017"/>
                                </a:lnTo>
                                <a:lnTo>
                                  <a:pt x="232575" y="418134"/>
                                </a:lnTo>
                                <a:lnTo>
                                  <a:pt x="233172" y="418134"/>
                                </a:lnTo>
                                <a:lnTo>
                                  <a:pt x="233172" y="417855"/>
                                </a:lnTo>
                                <a:lnTo>
                                  <a:pt x="233743" y="417271"/>
                                </a:lnTo>
                                <a:close/>
                              </a:path>
                              <a:path w="699135" h="675640">
                                <a:moveTo>
                                  <a:pt x="234327" y="336715"/>
                                </a:moveTo>
                                <a:lnTo>
                                  <a:pt x="233743" y="335584"/>
                                </a:lnTo>
                                <a:lnTo>
                                  <a:pt x="234035" y="334733"/>
                                </a:lnTo>
                                <a:lnTo>
                                  <a:pt x="231406" y="332181"/>
                                </a:lnTo>
                                <a:lnTo>
                                  <a:pt x="233159" y="327914"/>
                                </a:lnTo>
                                <a:lnTo>
                                  <a:pt x="233743" y="325081"/>
                                </a:lnTo>
                                <a:lnTo>
                                  <a:pt x="233743" y="323088"/>
                                </a:lnTo>
                                <a:lnTo>
                                  <a:pt x="232575" y="323380"/>
                                </a:lnTo>
                                <a:lnTo>
                                  <a:pt x="232283" y="327914"/>
                                </a:lnTo>
                                <a:lnTo>
                                  <a:pt x="229057" y="333019"/>
                                </a:lnTo>
                                <a:lnTo>
                                  <a:pt x="233159" y="336423"/>
                                </a:lnTo>
                                <a:lnTo>
                                  <a:pt x="234327" y="336715"/>
                                </a:lnTo>
                                <a:close/>
                              </a:path>
                              <a:path w="699135" h="675640">
                                <a:moveTo>
                                  <a:pt x="234340" y="424675"/>
                                </a:moveTo>
                                <a:lnTo>
                                  <a:pt x="233743" y="423532"/>
                                </a:lnTo>
                                <a:lnTo>
                                  <a:pt x="233159" y="423252"/>
                                </a:lnTo>
                                <a:lnTo>
                                  <a:pt x="232575" y="423532"/>
                                </a:lnTo>
                                <a:lnTo>
                                  <a:pt x="232575" y="424383"/>
                                </a:lnTo>
                                <a:lnTo>
                                  <a:pt x="232867" y="424954"/>
                                </a:lnTo>
                                <a:lnTo>
                                  <a:pt x="233438" y="424954"/>
                                </a:lnTo>
                                <a:lnTo>
                                  <a:pt x="234340" y="424675"/>
                                </a:lnTo>
                                <a:close/>
                              </a:path>
                              <a:path w="699135" h="675640">
                                <a:moveTo>
                                  <a:pt x="237540" y="310337"/>
                                </a:moveTo>
                                <a:lnTo>
                                  <a:pt x="236664" y="308914"/>
                                </a:lnTo>
                                <a:lnTo>
                                  <a:pt x="235800" y="310616"/>
                                </a:lnTo>
                                <a:lnTo>
                                  <a:pt x="235496" y="311175"/>
                                </a:lnTo>
                                <a:lnTo>
                                  <a:pt x="235800" y="313740"/>
                                </a:lnTo>
                                <a:lnTo>
                                  <a:pt x="234048" y="315150"/>
                                </a:lnTo>
                                <a:lnTo>
                                  <a:pt x="234238" y="316750"/>
                                </a:lnTo>
                                <a:lnTo>
                                  <a:pt x="232867" y="315658"/>
                                </a:lnTo>
                                <a:lnTo>
                                  <a:pt x="229768" y="317080"/>
                                </a:lnTo>
                                <a:lnTo>
                                  <a:pt x="232587" y="320738"/>
                                </a:lnTo>
                                <a:lnTo>
                                  <a:pt x="235826" y="319468"/>
                                </a:lnTo>
                                <a:lnTo>
                                  <a:pt x="236105" y="319468"/>
                                </a:lnTo>
                                <a:lnTo>
                                  <a:pt x="236105" y="318198"/>
                                </a:lnTo>
                                <a:lnTo>
                                  <a:pt x="235089" y="317411"/>
                                </a:lnTo>
                                <a:lnTo>
                                  <a:pt x="235216" y="317411"/>
                                </a:lnTo>
                                <a:lnTo>
                                  <a:pt x="236385" y="315150"/>
                                </a:lnTo>
                                <a:lnTo>
                                  <a:pt x="236956" y="312877"/>
                                </a:lnTo>
                                <a:lnTo>
                                  <a:pt x="237540" y="310337"/>
                                </a:lnTo>
                                <a:close/>
                              </a:path>
                              <a:path w="699135" h="675640">
                                <a:moveTo>
                                  <a:pt x="238429" y="419569"/>
                                </a:moveTo>
                                <a:lnTo>
                                  <a:pt x="238137" y="419290"/>
                                </a:lnTo>
                                <a:lnTo>
                                  <a:pt x="238137" y="419011"/>
                                </a:lnTo>
                                <a:lnTo>
                                  <a:pt x="237845" y="419023"/>
                                </a:lnTo>
                                <a:lnTo>
                                  <a:pt x="237248" y="419290"/>
                                </a:lnTo>
                                <a:lnTo>
                                  <a:pt x="237248" y="420141"/>
                                </a:lnTo>
                                <a:lnTo>
                                  <a:pt x="237845" y="420420"/>
                                </a:lnTo>
                                <a:lnTo>
                                  <a:pt x="238429" y="420712"/>
                                </a:lnTo>
                                <a:lnTo>
                                  <a:pt x="238137" y="419849"/>
                                </a:lnTo>
                                <a:lnTo>
                                  <a:pt x="238429" y="419569"/>
                                </a:lnTo>
                                <a:close/>
                              </a:path>
                              <a:path w="699135" h="675640">
                                <a:moveTo>
                                  <a:pt x="240766" y="471868"/>
                                </a:moveTo>
                                <a:lnTo>
                                  <a:pt x="240512" y="472363"/>
                                </a:lnTo>
                                <a:lnTo>
                                  <a:pt x="240639" y="472363"/>
                                </a:lnTo>
                                <a:lnTo>
                                  <a:pt x="240766" y="471868"/>
                                </a:lnTo>
                                <a:close/>
                              </a:path>
                              <a:path w="699135" h="675640">
                                <a:moveTo>
                                  <a:pt x="240893" y="471360"/>
                                </a:moveTo>
                                <a:lnTo>
                                  <a:pt x="240360" y="471741"/>
                                </a:lnTo>
                                <a:lnTo>
                                  <a:pt x="240753" y="471868"/>
                                </a:lnTo>
                                <a:lnTo>
                                  <a:pt x="240792" y="471741"/>
                                </a:lnTo>
                                <a:lnTo>
                                  <a:pt x="240893" y="471360"/>
                                </a:lnTo>
                                <a:close/>
                              </a:path>
                              <a:path w="699135" h="675640">
                                <a:moveTo>
                                  <a:pt x="241350" y="417855"/>
                                </a:moveTo>
                                <a:lnTo>
                                  <a:pt x="240487" y="417855"/>
                                </a:lnTo>
                                <a:lnTo>
                                  <a:pt x="240182" y="418134"/>
                                </a:lnTo>
                                <a:lnTo>
                                  <a:pt x="240182" y="419011"/>
                                </a:lnTo>
                                <a:lnTo>
                                  <a:pt x="241058" y="419011"/>
                                </a:lnTo>
                                <a:lnTo>
                                  <a:pt x="240779" y="418719"/>
                                </a:lnTo>
                                <a:lnTo>
                                  <a:pt x="241350" y="417855"/>
                                </a:lnTo>
                                <a:close/>
                              </a:path>
                              <a:path w="699135" h="675640">
                                <a:moveTo>
                                  <a:pt x="243395" y="458431"/>
                                </a:moveTo>
                                <a:lnTo>
                                  <a:pt x="242811" y="457301"/>
                                </a:lnTo>
                                <a:lnTo>
                                  <a:pt x="242227" y="458152"/>
                                </a:lnTo>
                                <a:lnTo>
                                  <a:pt x="242227" y="459295"/>
                                </a:lnTo>
                                <a:lnTo>
                                  <a:pt x="240779" y="460997"/>
                                </a:lnTo>
                                <a:lnTo>
                                  <a:pt x="242227" y="461568"/>
                                </a:lnTo>
                                <a:lnTo>
                                  <a:pt x="243395" y="461276"/>
                                </a:lnTo>
                                <a:lnTo>
                                  <a:pt x="243103" y="460133"/>
                                </a:lnTo>
                                <a:lnTo>
                                  <a:pt x="243395" y="459016"/>
                                </a:lnTo>
                                <a:lnTo>
                                  <a:pt x="243395" y="458431"/>
                                </a:lnTo>
                                <a:close/>
                              </a:path>
                              <a:path w="699135" h="675640">
                                <a:moveTo>
                                  <a:pt x="244513" y="579856"/>
                                </a:moveTo>
                                <a:lnTo>
                                  <a:pt x="243903" y="577850"/>
                                </a:lnTo>
                                <a:lnTo>
                                  <a:pt x="243306" y="576173"/>
                                </a:lnTo>
                                <a:lnTo>
                                  <a:pt x="241528" y="575894"/>
                                </a:lnTo>
                                <a:lnTo>
                                  <a:pt x="240080" y="575919"/>
                                </a:lnTo>
                                <a:lnTo>
                                  <a:pt x="238620" y="576783"/>
                                </a:lnTo>
                                <a:lnTo>
                                  <a:pt x="238061" y="579628"/>
                                </a:lnTo>
                                <a:lnTo>
                                  <a:pt x="237210" y="581317"/>
                                </a:lnTo>
                                <a:lnTo>
                                  <a:pt x="236931" y="584174"/>
                                </a:lnTo>
                                <a:lnTo>
                                  <a:pt x="234911" y="584746"/>
                                </a:lnTo>
                                <a:lnTo>
                                  <a:pt x="233438" y="584200"/>
                                </a:lnTo>
                                <a:lnTo>
                                  <a:pt x="233997" y="582206"/>
                                </a:lnTo>
                                <a:lnTo>
                                  <a:pt x="233400" y="581075"/>
                                </a:lnTo>
                                <a:lnTo>
                                  <a:pt x="231622" y="577684"/>
                                </a:lnTo>
                                <a:lnTo>
                                  <a:pt x="235648" y="570852"/>
                                </a:lnTo>
                                <a:lnTo>
                                  <a:pt x="229514" y="570852"/>
                                </a:lnTo>
                                <a:lnTo>
                                  <a:pt x="227203" y="573709"/>
                                </a:lnTo>
                                <a:lnTo>
                                  <a:pt x="226364" y="577392"/>
                                </a:lnTo>
                                <a:lnTo>
                                  <a:pt x="224637" y="580834"/>
                                </a:lnTo>
                                <a:lnTo>
                                  <a:pt x="222935" y="583971"/>
                                </a:lnTo>
                                <a:lnTo>
                                  <a:pt x="220014" y="586816"/>
                                </a:lnTo>
                                <a:lnTo>
                                  <a:pt x="219481" y="590232"/>
                                </a:lnTo>
                                <a:lnTo>
                                  <a:pt x="220065" y="591667"/>
                                </a:lnTo>
                                <a:lnTo>
                                  <a:pt x="221259" y="591934"/>
                                </a:lnTo>
                                <a:lnTo>
                                  <a:pt x="222415" y="591908"/>
                                </a:lnTo>
                                <a:lnTo>
                                  <a:pt x="224726" y="589915"/>
                                </a:lnTo>
                                <a:lnTo>
                                  <a:pt x="225882" y="587057"/>
                                </a:lnTo>
                                <a:lnTo>
                                  <a:pt x="226720" y="584504"/>
                                </a:lnTo>
                                <a:lnTo>
                                  <a:pt x="227304" y="583666"/>
                                </a:lnTo>
                                <a:lnTo>
                                  <a:pt x="227584" y="581952"/>
                                </a:lnTo>
                                <a:lnTo>
                                  <a:pt x="229019" y="581647"/>
                                </a:lnTo>
                                <a:lnTo>
                                  <a:pt x="230835" y="585889"/>
                                </a:lnTo>
                                <a:lnTo>
                                  <a:pt x="230581" y="590994"/>
                                </a:lnTo>
                                <a:lnTo>
                                  <a:pt x="230632" y="595249"/>
                                </a:lnTo>
                                <a:lnTo>
                                  <a:pt x="231825" y="596938"/>
                                </a:lnTo>
                                <a:lnTo>
                                  <a:pt x="232981" y="597522"/>
                                </a:lnTo>
                                <a:lnTo>
                                  <a:pt x="234734" y="597484"/>
                                </a:lnTo>
                                <a:lnTo>
                                  <a:pt x="235610" y="596074"/>
                                </a:lnTo>
                                <a:lnTo>
                                  <a:pt x="236728" y="591235"/>
                                </a:lnTo>
                                <a:lnTo>
                                  <a:pt x="239610" y="586968"/>
                                </a:lnTo>
                                <a:lnTo>
                                  <a:pt x="241604" y="582129"/>
                                </a:lnTo>
                                <a:lnTo>
                                  <a:pt x="241896" y="580707"/>
                                </a:lnTo>
                                <a:lnTo>
                                  <a:pt x="244513" y="579856"/>
                                </a:lnTo>
                                <a:close/>
                              </a:path>
                              <a:path w="699135" h="675640">
                                <a:moveTo>
                                  <a:pt x="245440" y="464248"/>
                                </a:moveTo>
                                <a:lnTo>
                                  <a:pt x="244856" y="464248"/>
                                </a:lnTo>
                                <a:lnTo>
                                  <a:pt x="241922" y="466788"/>
                                </a:lnTo>
                                <a:lnTo>
                                  <a:pt x="240893" y="471360"/>
                                </a:lnTo>
                                <a:lnTo>
                                  <a:pt x="245338" y="468058"/>
                                </a:lnTo>
                                <a:lnTo>
                                  <a:pt x="245249" y="467461"/>
                                </a:lnTo>
                                <a:lnTo>
                                  <a:pt x="245440" y="468058"/>
                                </a:lnTo>
                                <a:lnTo>
                                  <a:pt x="245440" y="466369"/>
                                </a:lnTo>
                                <a:lnTo>
                                  <a:pt x="245440" y="464248"/>
                                </a:lnTo>
                                <a:close/>
                              </a:path>
                              <a:path w="699135" h="675640">
                                <a:moveTo>
                                  <a:pt x="246303" y="454748"/>
                                </a:moveTo>
                                <a:lnTo>
                                  <a:pt x="245440" y="455333"/>
                                </a:lnTo>
                                <a:lnTo>
                                  <a:pt x="246303" y="455879"/>
                                </a:lnTo>
                                <a:lnTo>
                                  <a:pt x="246303" y="454748"/>
                                </a:lnTo>
                                <a:close/>
                              </a:path>
                              <a:path w="699135" h="675640">
                                <a:moveTo>
                                  <a:pt x="246697" y="462724"/>
                                </a:moveTo>
                                <a:lnTo>
                                  <a:pt x="246037" y="462724"/>
                                </a:lnTo>
                                <a:lnTo>
                                  <a:pt x="246608" y="463854"/>
                                </a:lnTo>
                                <a:lnTo>
                                  <a:pt x="246697" y="462724"/>
                                </a:lnTo>
                                <a:close/>
                              </a:path>
                              <a:path w="699135" h="675640">
                                <a:moveTo>
                                  <a:pt x="247192" y="461264"/>
                                </a:moveTo>
                                <a:lnTo>
                                  <a:pt x="246608" y="458431"/>
                                </a:lnTo>
                                <a:lnTo>
                                  <a:pt x="246913" y="456171"/>
                                </a:lnTo>
                                <a:lnTo>
                                  <a:pt x="245059" y="455891"/>
                                </a:lnTo>
                                <a:lnTo>
                                  <a:pt x="244284" y="457009"/>
                                </a:lnTo>
                                <a:lnTo>
                                  <a:pt x="244856" y="459867"/>
                                </a:lnTo>
                                <a:lnTo>
                                  <a:pt x="245440" y="461873"/>
                                </a:lnTo>
                                <a:lnTo>
                                  <a:pt x="244856" y="462419"/>
                                </a:lnTo>
                                <a:lnTo>
                                  <a:pt x="246799" y="462419"/>
                                </a:lnTo>
                                <a:lnTo>
                                  <a:pt x="247192" y="461264"/>
                                </a:lnTo>
                                <a:close/>
                              </a:path>
                              <a:path w="699135" h="675640">
                                <a:moveTo>
                                  <a:pt x="254215" y="262318"/>
                                </a:moveTo>
                                <a:lnTo>
                                  <a:pt x="253631" y="259778"/>
                                </a:lnTo>
                                <a:lnTo>
                                  <a:pt x="251599" y="258508"/>
                                </a:lnTo>
                                <a:lnTo>
                                  <a:pt x="251828" y="257238"/>
                                </a:lnTo>
                                <a:lnTo>
                                  <a:pt x="250939" y="259778"/>
                                </a:lnTo>
                                <a:lnTo>
                                  <a:pt x="252387" y="262318"/>
                                </a:lnTo>
                                <a:lnTo>
                                  <a:pt x="254215" y="262318"/>
                                </a:lnTo>
                                <a:close/>
                              </a:path>
                              <a:path w="699135" h="675640">
                                <a:moveTo>
                                  <a:pt x="255689" y="459574"/>
                                </a:moveTo>
                                <a:lnTo>
                                  <a:pt x="254520" y="457593"/>
                                </a:lnTo>
                                <a:lnTo>
                                  <a:pt x="253365" y="457593"/>
                                </a:lnTo>
                                <a:lnTo>
                                  <a:pt x="251891" y="456742"/>
                                </a:lnTo>
                                <a:lnTo>
                                  <a:pt x="251015" y="457593"/>
                                </a:lnTo>
                                <a:lnTo>
                                  <a:pt x="251015" y="458749"/>
                                </a:lnTo>
                                <a:lnTo>
                                  <a:pt x="250418" y="459574"/>
                                </a:lnTo>
                                <a:lnTo>
                                  <a:pt x="251599" y="460146"/>
                                </a:lnTo>
                                <a:lnTo>
                                  <a:pt x="252476" y="457314"/>
                                </a:lnTo>
                                <a:lnTo>
                                  <a:pt x="253365" y="461010"/>
                                </a:lnTo>
                                <a:lnTo>
                                  <a:pt x="255092" y="460438"/>
                                </a:lnTo>
                                <a:lnTo>
                                  <a:pt x="255397" y="460438"/>
                                </a:lnTo>
                                <a:lnTo>
                                  <a:pt x="255689" y="459854"/>
                                </a:lnTo>
                                <a:lnTo>
                                  <a:pt x="255689" y="459574"/>
                                </a:lnTo>
                                <a:close/>
                              </a:path>
                              <a:path w="699135" h="675640">
                                <a:moveTo>
                                  <a:pt x="257987" y="583692"/>
                                </a:moveTo>
                                <a:lnTo>
                                  <a:pt x="257390" y="581723"/>
                                </a:lnTo>
                                <a:lnTo>
                                  <a:pt x="254457" y="580326"/>
                                </a:lnTo>
                                <a:lnTo>
                                  <a:pt x="253301" y="582320"/>
                                </a:lnTo>
                                <a:lnTo>
                                  <a:pt x="251917" y="589419"/>
                                </a:lnTo>
                                <a:lnTo>
                                  <a:pt x="248158" y="595122"/>
                                </a:lnTo>
                                <a:lnTo>
                                  <a:pt x="246189" y="601649"/>
                                </a:lnTo>
                                <a:lnTo>
                                  <a:pt x="246773" y="603364"/>
                                </a:lnTo>
                                <a:lnTo>
                                  <a:pt x="249999" y="603326"/>
                                </a:lnTo>
                                <a:lnTo>
                                  <a:pt x="252298" y="599617"/>
                                </a:lnTo>
                                <a:lnTo>
                                  <a:pt x="252844" y="595363"/>
                                </a:lnTo>
                                <a:lnTo>
                                  <a:pt x="254863" y="591375"/>
                                </a:lnTo>
                                <a:lnTo>
                                  <a:pt x="255993" y="588822"/>
                                </a:lnTo>
                                <a:lnTo>
                                  <a:pt x="257441" y="586536"/>
                                </a:lnTo>
                                <a:lnTo>
                                  <a:pt x="257987" y="583692"/>
                                </a:lnTo>
                                <a:close/>
                              </a:path>
                              <a:path w="699135" h="675640">
                                <a:moveTo>
                                  <a:pt x="258305" y="354304"/>
                                </a:moveTo>
                                <a:lnTo>
                                  <a:pt x="257733" y="352894"/>
                                </a:lnTo>
                                <a:lnTo>
                                  <a:pt x="256565" y="354596"/>
                                </a:lnTo>
                                <a:lnTo>
                                  <a:pt x="255397" y="354025"/>
                                </a:lnTo>
                                <a:lnTo>
                                  <a:pt x="255397" y="352018"/>
                                </a:lnTo>
                                <a:lnTo>
                                  <a:pt x="253923" y="349186"/>
                                </a:lnTo>
                                <a:lnTo>
                                  <a:pt x="253365" y="353733"/>
                                </a:lnTo>
                                <a:lnTo>
                                  <a:pt x="251015" y="353453"/>
                                </a:lnTo>
                                <a:lnTo>
                                  <a:pt x="249250" y="354304"/>
                                </a:lnTo>
                                <a:lnTo>
                                  <a:pt x="249542" y="351472"/>
                                </a:lnTo>
                                <a:lnTo>
                                  <a:pt x="247789" y="351751"/>
                                </a:lnTo>
                                <a:lnTo>
                                  <a:pt x="246926" y="352323"/>
                                </a:lnTo>
                                <a:lnTo>
                                  <a:pt x="246316" y="352894"/>
                                </a:lnTo>
                                <a:lnTo>
                                  <a:pt x="246621" y="354025"/>
                                </a:lnTo>
                                <a:lnTo>
                                  <a:pt x="248958" y="355727"/>
                                </a:lnTo>
                                <a:lnTo>
                                  <a:pt x="251307" y="358838"/>
                                </a:lnTo>
                                <a:lnTo>
                                  <a:pt x="254520" y="358000"/>
                                </a:lnTo>
                                <a:lnTo>
                                  <a:pt x="256260" y="357441"/>
                                </a:lnTo>
                                <a:lnTo>
                                  <a:pt x="257733" y="355727"/>
                                </a:lnTo>
                                <a:lnTo>
                                  <a:pt x="258305" y="354304"/>
                                </a:lnTo>
                                <a:close/>
                              </a:path>
                              <a:path w="699135" h="675640">
                                <a:moveTo>
                                  <a:pt x="260362" y="473760"/>
                                </a:moveTo>
                                <a:lnTo>
                                  <a:pt x="259791" y="470941"/>
                                </a:lnTo>
                                <a:lnTo>
                                  <a:pt x="259791" y="468947"/>
                                </a:lnTo>
                                <a:lnTo>
                                  <a:pt x="259473" y="468363"/>
                                </a:lnTo>
                                <a:lnTo>
                                  <a:pt x="259194" y="467525"/>
                                </a:lnTo>
                                <a:lnTo>
                                  <a:pt x="258610" y="467537"/>
                                </a:lnTo>
                                <a:lnTo>
                                  <a:pt x="257162" y="469239"/>
                                </a:lnTo>
                                <a:lnTo>
                                  <a:pt x="258610" y="470941"/>
                                </a:lnTo>
                                <a:lnTo>
                                  <a:pt x="258038" y="472617"/>
                                </a:lnTo>
                                <a:lnTo>
                                  <a:pt x="258305" y="473760"/>
                                </a:lnTo>
                                <a:lnTo>
                                  <a:pt x="257733" y="475462"/>
                                </a:lnTo>
                                <a:lnTo>
                                  <a:pt x="259194" y="475462"/>
                                </a:lnTo>
                                <a:lnTo>
                                  <a:pt x="260362" y="473760"/>
                                </a:lnTo>
                                <a:close/>
                              </a:path>
                              <a:path w="699135" h="675640">
                                <a:moveTo>
                                  <a:pt x="266496" y="197954"/>
                                </a:moveTo>
                                <a:lnTo>
                                  <a:pt x="265328" y="196265"/>
                                </a:lnTo>
                                <a:lnTo>
                                  <a:pt x="265912" y="194843"/>
                                </a:lnTo>
                                <a:lnTo>
                                  <a:pt x="265049" y="193713"/>
                                </a:lnTo>
                                <a:lnTo>
                                  <a:pt x="261251" y="193700"/>
                                </a:lnTo>
                                <a:lnTo>
                                  <a:pt x="259778" y="194843"/>
                                </a:lnTo>
                                <a:lnTo>
                                  <a:pt x="260362" y="195973"/>
                                </a:lnTo>
                                <a:lnTo>
                                  <a:pt x="261823" y="197104"/>
                                </a:lnTo>
                                <a:lnTo>
                                  <a:pt x="262394" y="199656"/>
                                </a:lnTo>
                                <a:lnTo>
                                  <a:pt x="264756" y="198526"/>
                                </a:lnTo>
                                <a:lnTo>
                                  <a:pt x="266496" y="197954"/>
                                </a:lnTo>
                                <a:close/>
                              </a:path>
                              <a:path w="699135" h="675640">
                                <a:moveTo>
                                  <a:pt x="268262" y="470598"/>
                                </a:moveTo>
                                <a:lnTo>
                                  <a:pt x="267385" y="470598"/>
                                </a:lnTo>
                                <a:lnTo>
                                  <a:pt x="267512" y="471195"/>
                                </a:lnTo>
                                <a:lnTo>
                                  <a:pt x="268262" y="470598"/>
                                </a:lnTo>
                                <a:close/>
                              </a:path>
                              <a:path w="699135" h="675640">
                                <a:moveTo>
                                  <a:pt x="269125" y="458419"/>
                                </a:moveTo>
                                <a:lnTo>
                                  <a:pt x="268566" y="457568"/>
                                </a:lnTo>
                                <a:lnTo>
                                  <a:pt x="268846" y="457009"/>
                                </a:lnTo>
                                <a:lnTo>
                                  <a:pt x="268846" y="455879"/>
                                </a:lnTo>
                                <a:lnTo>
                                  <a:pt x="268262" y="454748"/>
                                </a:lnTo>
                                <a:lnTo>
                                  <a:pt x="267373" y="454482"/>
                                </a:lnTo>
                                <a:lnTo>
                                  <a:pt x="266509" y="455599"/>
                                </a:lnTo>
                                <a:lnTo>
                                  <a:pt x="267093" y="456742"/>
                                </a:lnTo>
                                <a:lnTo>
                                  <a:pt x="266217" y="459016"/>
                                </a:lnTo>
                                <a:lnTo>
                                  <a:pt x="268262" y="459016"/>
                                </a:lnTo>
                                <a:lnTo>
                                  <a:pt x="269125" y="458419"/>
                                </a:lnTo>
                                <a:close/>
                              </a:path>
                              <a:path w="699135" h="675640">
                                <a:moveTo>
                                  <a:pt x="270598" y="207708"/>
                                </a:moveTo>
                                <a:lnTo>
                                  <a:pt x="270078" y="206819"/>
                                </a:lnTo>
                                <a:lnTo>
                                  <a:pt x="270459" y="207708"/>
                                </a:lnTo>
                                <a:lnTo>
                                  <a:pt x="270598" y="207708"/>
                                </a:lnTo>
                                <a:close/>
                              </a:path>
                              <a:path w="699135" h="675640">
                                <a:moveTo>
                                  <a:pt x="271183" y="476326"/>
                                </a:moveTo>
                                <a:lnTo>
                                  <a:pt x="270002" y="474624"/>
                                </a:lnTo>
                                <a:lnTo>
                                  <a:pt x="269430" y="473494"/>
                                </a:lnTo>
                                <a:lnTo>
                                  <a:pt x="268262" y="474027"/>
                                </a:lnTo>
                                <a:lnTo>
                                  <a:pt x="268262" y="477177"/>
                                </a:lnTo>
                                <a:lnTo>
                                  <a:pt x="269138" y="477710"/>
                                </a:lnTo>
                                <a:lnTo>
                                  <a:pt x="270002" y="477456"/>
                                </a:lnTo>
                                <a:lnTo>
                                  <a:pt x="271183" y="476326"/>
                                </a:lnTo>
                                <a:close/>
                              </a:path>
                              <a:path w="699135" h="675640">
                                <a:moveTo>
                                  <a:pt x="272059" y="420420"/>
                                </a:moveTo>
                                <a:lnTo>
                                  <a:pt x="271475" y="419303"/>
                                </a:lnTo>
                                <a:lnTo>
                                  <a:pt x="270903" y="419582"/>
                                </a:lnTo>
                                <a:lnTo>
                                  <a:pt x="269430" y="419849"/>
                                </a:lnTo>
                                <a:lnTo>
                                  <a:pt x="268846" y="421551"/>
                                </a:lnTo>
                                <a:lnTo>
                                  <a:pt x="269138" y="422414"/>
                                </a:lnTo>
                                <a:lnTo>
                                  <a:pt x="269430" y="422668"/>
                                </a:lnTo>
                                <a:lnTo>
                                  <a:pt x="269735" y="422414"/>
                                </a:lnTo>
                                <a:lnTo>
                                  <a:pt x="270002" y="422414"/>
                                </a:lnTo>
                                <a:lnTo>
                                  <a:pt x="270598" y="421259"/>
                                </a:lnTo>
                                <a:lnTo>
                                  <a:pt x="272059" y="420420"/>
                                </a:lnTo>
                                <a:close/>
                              </a:path>
                              <a:path w="699135" h="675640">
                                <a:moveTo>
                                  <a:pt x="277037" y="316852"/>
                                </a:moveTo>
                                <a:lnTo>
                                  <a:pt x="274980" y="316001"/>
                                </a:lnTo>
                                <a:lnTo>
                                  <a:pt x="271767" y="316852"/>
                                </a:lnTo>
                                <a:lnTo>
                                  <a:pt x="269722" y="315988"/>
                                </a:lnTo>
                                <a:lnTo>
                                  <a:pt x="268846" y="315988"/>
                                </a:lnTo>
                                <a:lnTo>
                                  <a:pt x="269138" y="316852"/>
                                </a:lnTo>
                                <a:lnTo>
                                  <a:pt x="269138" y="317411"/>
                                </a:lnTo>
                                <a:lnTo>
                                  <a:pt x="269430" y="318554"/>
                                </a:lnTo>
                                <a:lnTo>
                                  <a:pt x="270903" y="319112"/>
                                </a:lnTo>
                                <a:lnTo>
                                  <a:pt x="272072" y="318554"/>
                                </a:lnTo>
                                <a:lnTo>
                                  <a:pt x="273532" y="317703"/>
                                </a:lnTo>
                                <a:lnTo>
                                  <a:pt x="276440" y="318833"/>
                                </a:lnTo>
                                <a:lnTo>
                                  <a:pt x="277037" y="316852"/>
                                </a:lnTo>
                                <a:close/>
                              </a:path>
                              <a:path w="699135" h="675640">
                                <a:moveTo>
                                  <a:pt x="278485" y="456463"/>
                                </a:moveTo>
                                <a:lnTo>
                                  <a:pt x="277329" y="456171"/>
                                </a:lnTo>
                                <a:lnTo>
                                  <a:pt x="276453" y="456158"/>
                                </a:lnTo>
                                <a:lnTo>
                                  <a:pt x="275564" y="457288"/>
                                </a:lnTo>
                                <a:lnTo>
                                  <a:pt x="274104" y="457568"/>
                                </a:lnTo>
                                <a:lnTo>
                                  <a:pt x="273812" y="458990"/>
                                </a:lnTo>
                                <a:lnTo>
                                  <a:pt x="274408" y="460425"/>
                                </a:lnTo>
                                <a:lnTo>
                                  <a:pt x="275869" y="460717"/>
                                </a:lnTo>
                                <a:lnTo>
                                  <a:pt x="277050" y="460997"/>
                                </a:lnTo>
                                <a:lnTo>
                                  <a:pt x="278485" y="460438"/>
                                </a:lnTo>
                                <a:lnTo>
                                  <a:pt x="278485" y="456463"/>
                                </a:lnTo>
                                <a:close/>
                              </a:path>
                              <a:path w="699135" h="675640">
                                <a:moveTo>
                                  <a:pt x="279387" y="487108"/>
                                </a:moveTo>
                                <a:lnTo>
                                  <a:pt x="278333" y="485838"/>
                                </a:lnTo>
                                <a:lnTo>
                                  <a:pt x="277799" y="487108"/>
                                </a:lnTo>
                                <a:lnTo>
                                  <a:pt x="279387" y="487108"/>
                                </a:lnTo>
                                <a:close/>
                              </a:path>
                              <a:path w="699135" h="675640">
                                <a:moveTo>
                                  <a:pt x="279387" y="483298"/>
                                </a:moveTo>
                                <a:lnTo>
                                  <a:pt x="277914" y="480758"/>
                                </a:lnTo>
                                <a:lnTo>
                                  <a:pt x="274688" y="482028"/>
                                </a:lnTo>
                                <a:lnTo>
                                  <a:pt x="277622" y="485203"/>
                                </a:lnTo>
                                <a:lnTo>
                                  <a:pt x="278333" y="485838"/>
                                </a:lnTo>
                                <a:lnTo>
                                  <a:pt x="279387" y="483298"/>
                                </a:lnTo>
                                <a:close/>
                              </a:path>
                              <a:path w="699135" h="675640">
                                <a:moveTo>
                                  <a:pt x="281038" y="471741"/>
                                </a:moveTo>
                                <a:lnTo>
                                  <a:pt x="280263" y="470598"/>
                                </a:lnTo>
                                <a:lnTo>
                                  <a:pt x="280733" y="469328"/>
                                </a:lnTo>
                                <a:lnTo>
                                  <a:pt x="277914" y="474408"/>
                                </a:lnTo>
                                <a:lnTo>
                                  <a:pt x="279666" y="475678"/>
                                </a:lnTo>
                                <a:lnTo>
                                  <a:pt x="280822" y="475678"/>
                                </a:lnTo>
                                <a:lnTo>
                                  <a:pt x="280555" y="474408"/>
                                </a:lnTo>
                                <a:lnTo>
                                  <a:pt x="280822" y="473138"/>
                                </a:lnTo>
                                <a:lnTo>
                                  <a:pt x="281012" y="472363"/>
                                </a:lnTo>
                                <a:lnTo>
                                  <a:pt x="281038" y="471741"/>
                                </a:lnTo>
                                <a:close/>
                              </a:path>
                              <a:path w="699135" h="675640">
                                <a:moveTo>
                                  <a:pt x="283768" y="423608"/>
                                </a:moveTo>
                                <a:lnTo>
                                  <a:pt x="283667" y="422833"/>
                                </a:lnTo>
                                <a:lnTo>
                                  <a:pt x="283603" y="422313"/>
                                </a:lnTo>
                                <a:lnTo>
                                  <a:pt x="283502" y="421424"/>
                                </a:lnTo>
                                <a:lnTo>
                                  <a:pt x="280631" y="422313"/>
                                </a:lnTo>
                                <a:lnTo>
                                  <a:pt x="280885" y="422592"/>
                                </a:lnTo>
                                <a:lnTo>
                                  <a:pt x="282282" y="423608"/>
                                </a:lnTo>
                                <a:lnTo>
                                  <a:pt x="283768" y="423608"/>
                                </a:lnTo>
                                <a:close/>
                              </a:path>
                              <a:path w="699135" h="675640">
                                <a:moveTo>
                                  <a:pt x="284645" y="421068"/>
                                </a:moveTo>
                                <a:lnTo>
                                  <a:pt x="283451" y="421068"/>
                                </a:lnTo>
                                <a:lnTo>
                                  <a:pt x="283502" y="421424"/>
                                </a:lnTo>
                                <a:lnTo>
                                  <a:pt x="284645" y="421068"/>
                                </a:lnTo>
                                <a:close/>
                              </a:path>
                              <a:path w="699135" h="675640">
                                <a:moveTo>
                                  <a:pt x="286092" y="432041"/>
                                </a:moveTo>
                                <a:lnTo>
                                  <a:pt x="285800" y="430923"/>
                                </a:lnTo>
                                <a:lnTo>
                                  <a:pt x="284657" y="431774"/>
                                </a:lnTo>
                                <a:lnTo>
                                  <a:pt x="284645" y="432625"/>
                                </a:lnTo>
                                <a:lnTo>
                                  <a:pt x="284924" y="432625"/>
                                </a:lnTo>
                                <a:lnTo>
                                  <a:pt x="284924" y="433197"/>
                                </a:lnTo>
                                <a:lnTo>
                                  <a:pt x="285534" y="433197"/>
                                </a:lnTo>
                                <a:lnTo>
                                  <a:pt x="285800" y="432904"/>
                                </a:lnTo>
                                <a:lnTo>
                                  <a:pt x="286092" y="432625"/>
                                </a:lnTo>
                                <a:lnTo>
                                  <a:pt x="286092" y="432041"/>
                                </a:lnTo>
                                <a:close/>
                              </a:path>
                              <a:path w="699135" h="675640">
                                <a:moveTo>
                                  <a:pt x="290499" y="473138"/>
                                </a:moveTo>
                                <a:lnTo>
                                  <a:pt x="290182" y="471868"/>
                                </a:lnTo>
                                <a:lnTo>
                                  <a:pt x="286639" y="470687"/>
                                </a:lnTo>
                                <a:lnTo>
                                  <a:pt x="286385" y="470598"/>
                                </a:lnTo>
                                <a:lnTo>
                                  <a:pt x="286410" y="471195"/>
                                </a:lnTo>
                                <a:lnTo>
                                  <a:pt x="286346" y="471360"/>
                                </a:lnTo>
                                <a:lnTo>
                                  <a:pt x="286245" y="471868"/>
                                </a:lnTo>
                                <a:lnTo>
                                  <a:pt x="286156" y="473405"/>
                                </a:lnTo>
                                <a:lnTo>
                                  <a:pt x="286385" y="474408"/>
                                </a:lnTo>
                                <a:lnTo>
                                  <a:pt x="287553" y="475678"/>
                                </a:lnTo>
                                <a:lnTo>
                                  <a:pt x="288747" y="475678"/>
                                </a:lnTo>
                                <a:lnTo>
                                  <a:pt x="290499" y="473138"/>
                                </a:lnTo>
                                <a:close/>
                              </a:path>
                              <a:path w="699135" h="675640">
                                <a:moveTo>
                                  <a:pt x="290779" y="494728"/>
                                </a:moveTo>
                                <a:lnTo>
                                  <a:pt x="290512" y="494499"/>
                                </a:lnTo>
                                <a:lnTo>
                                  <a:pt x="290410" y="494728"/>
                                </a:lnTo>
                                <a:lnTo>
                                  <a:pt x="289902" y="495998"/>
                                </a:lnTo>
                                <a:lnTo>
                                  <a:pt x="290220" y="496214"/>
                                </a:lnTo>
                                <a:lnTo>
                                  <a:pt x="290195" y="495998"/>
                                </a:lnTo>
                                <a:lnTo>
                                  <a:pt x="290779" y="494728"/>
                                </a:lnTo>
                                <a:close/>
                              </a:path>
                              <a:path w="699135" h="675640">
                                <a:moveTo>
                                  <a:pt x="291934" y="490918"/>
                                </a:moveTo>
                                <a:lnTo>
                                  <a:pt x="291846" y="489648"/>
                                </a:lnTo>
                                <a:lnTo>
                                  <a:pt x="291757" y="488378"/>
                                </a:lnTo>
                                <a:lnTo>
                                  <a:pt x="291668" y="487108"/>
                                </a:lnTo>
                                <a:lnTo>
                                  <a:pt x="290195" y="485838"/>
                                </a:lnTo>
                                <a:lnTo>
                                  <a:pt x="290487" y="488378"/>
                                </a:lnTo>
                                <a:lnTo>
                                  <a:pt x="289331" y="488378"/>
                                </a:lnTo>
                                <a:lnTo>
                                  <a:pt x="288442" y="487108"/>
                                </a:lnTo>
                                <a:lnTo>
                                  <a:pt x="288150" y="485838"/>
                                </a:lnTo>
                                <a:lnTo>
                                  <a:pt x="286969" y="484568"/>
                                </a:lnTo>
                                <a:lnTo>
                                  <a:pt x="285521" y="484568"/>
                                </a:lnTo>
                                <a:lnTo>
                                  <a:pt x="284340" y="482028"/>
                                </a:lnTo>
                                <a:lnTo>
                                  <a:pt x="282892" y="483298"/>
                                </a:lnTo>
                                <a:lnTo>
                                  <a:pt x="282016" y="484568"/>
                                </a:lnTo>
                                <a:lnTo>
                                  <a:pt x="282892" y="487108"/>
                                </a:lnTo>
                                <a:lnTo>
                                  <a:pt x="283464" y="488378"/>
                                </a:lnTo>
                                <a:lnTo>
                                  <a:pt x="286118" y="490918"/>
                                </a:lnTo>
                                <a:lnTo>
                                  <a:pt x="286118" y="493458"/>
                                </a:lnTo>
                                <a:lnTo>
                                  <a:pt x="286689" y="495998"/>
                                </a:lnTo>
                                <a:lnTo>
                                  <a:pt x="289331" y="497268"/>
                                </a:lnTo>
                                <a:lnTo>
                                  <a:pt x="287553" y="493458"/>
                                </a:lnTo>
                                <a:lnTo>
                                  <a:pt x="289331" y="493458"/>
                                </a:lnTo>
                                <a:lnTo>
                                  <a:pt x="290512" y="494499"/>
                                </a:lnTo>
                                <a:lnTo>
                                  <a:pt x="290918" y="493458"/>
                                </a:lnTo>
                                <a:lnTo>
                                  <a:pt x="291934" y="490918"/>
                                </a:lnTo>
                                <a:close/>
                              </a:path>
                              <a:path w="699135" h="675640">
                                <a:moveTo>
                                  <a:pt x="292823" y="433184"/>
                                </a:moveTo>
                                <a:lnTo>
                                  <a:pt x="292544" y="431774"/>
                                </a:lnTo>
                                <a:lnTo>
                                  <a:pt x="292252" y="430631"/>
                                </a:lnTo>
                                <a:lnTo>
                                  <a:pt x="291655" y="430060"/>
                                </a:lnTo>
                                <a:lnTo>
                                  <a:pt x="291071" y="430072"/>
                                </a:lnTo>
                                <a:lnTo>
                                  <a:pt x="290195" y="430072"/>
                                </a:lnTo>
                                <a:lnTo>
                                  <a:pt x="289598" y="431203"/>
                                </a:lnTo>
                                <a:lnTo>
                                  <a:pt x="289598" y="432333"/>
                                </a:lnTo>
                                <a:lnTo>
                                  <a:pt x="289915" y="432904"/>
                                </a:lnTo>
                                <a:lnTo>
                                  <a:pt x="290195" y="434606"/>
                                </a:lnTo>
                                <a:lnTo>
                                  <a:pt x="291668" y="434047"/>
                                </a:lnTo>
                                <a:lnTo>
                                  <a:pt x="292823" y="433184"/>
                                </a:lnTo>
                                <a:close/>
                              </a:path>
                              <a:path w="699135" h="675640">
                                <a:moveTo>
                                  <a:pt x="293712" y="245071"/>
                                </a:moveTo>
                                <a:lnTo>
                                  <a:pt x="291655" y="241668"/>
                                </a:lnTo>
                                <a:lnTo>
                                  <a:pt x="292823" y="236270"/>
                                </a:lnTo>
                                <a:lnTo>
                                  <a:pt x="289026" y="233984"/>
                                </a:lnTo>
                                <a:lnTo>
                                  <a:pt x="287261" y="235127"/>
                                </a:lnTo>
                                <a:lnTo>
                                  <a:pt x="289026" y="236842"/>
                                </a:lnTo>
                                <a:lnTo>
                                  <a:pt x="289318" y="238252"/>
                                </a:lnTo>
                                <a:lnTo>
                                  <a:pt x="291071" y="240804"/>
                                </a:lnTo>
                                <a:lnTo>
                                  <a:pt x="288442" y="245922"/>
                                </a:lnTo>
                                <a:lnTo>
                                  <a:pt x="292823" y="246202"/>
                                </a:lnTo>
                                <a:lnTo>
                                  <a:pt x="293408" y="246481"/>
                                </a:lnTo>
                                <a:lnTo>
                                  <a:pt x="293712" y="245630"/>
                                </a:lnTo>
                                <a:lnTo>
                                  <a:pt x="293712" y="245071"/>
                                </a:lnTo>
                                <a:close/>
                              </a:path>
                              <a:path w="699135" h="675640">
                                <a:moveTo>
                                  <a:pt x="294576" y="352488"/>
                                </a:moveTo>
                                <a:lnTo>
                                  <a:pt x="294297" y="352488"/>
                                </a:lnTo>
                                <a:lnTo>
                                  <a:pt x="294297" y="352628"/>
                                </a:lnTo>
                                <a:lnTo>
                                  <a:pt x="294576" y="352488"/>
                                </a:lnTo>
                                <a:close/>
                              </a:path>
                              <a:path w="699135" h="675640">
                                <a:moveTo>
                                  <a:pt x="297802" y="431774"/>
                                </a:moveTo>
                                <a:lnTo>
                                  <a:pt x="294576" y="430923"/>
                                </a:lnTo>
                                <a:lnTo>
                                  <a:pt x="294576" y="432904"/>
                                </a:lnTo>
                                <a:lnTo>
                                  <a:pt x="295173" y="434047"/>
                                </a:lnTo>
                                <a:lnTo>
                                  <a:pt x="294576" y="436029"/>
                                </a:lnTo>
                                <a:lnTo>
                                  <a:pt x="296341" y="436600"/>
                                </a:lnTo>
                                <a:lnTo>
                                  <a:pt x="297510" y="436029"/>
                                </a:lnTo>
                                <a:lnTo>
                                  <a:pt x="297218" y="434606"/>
                                </a:lnTo>
                                <a:lnTo>
                                  <a:pt x="297218" y="433476"/>
                                </a:lnTo>
                                <a:lnTo>
                                  <a:pt x="297802" y="431774"/>
                                </a:lnTo>
                                <a:close/>
                              </a:path>
                              <a:path w="699135" h="675640">
                                <a:moveTo>
                                  <a:pt x="298678" y="488226"/>
                                </a:moveTo>
                                <a:lnTo>
                                  <a:pt x="298373" y="487680"/>
                                </a:lnTo>
                                <a:lnTo>
                                  <a:pt x="298373" y="486816"/>
                                </a:lnTo>
                                <a:lnTo>
                                  <a:pt x="297218" y="485686"/>
                                </a:lnTo>
                                <a:lnTo>
                                  <a:pt x="296049" y="481977"/>
                                </a:lnTo>
                                <a:lnTo>
                                  <a:pt x="294576" y="484543"/>
                                </a:lnTo>
                                <a:lnTo>
                                  <a:pt x="294576" y="486537"/>
                                </a:lnTo>
                                <a:lnTo>
                                  <a:pt x="296341" y="488226"/>
                                </a:lnTo>
                                <a:lnTo>
                                  <a:pt x="298081" y="488797"/>
                                </a:lnTo>
                                <a:lnTo>
                                  <a:pt x="298678" y="488226"/>
                                </a:lnTo>
                                <a:close/>
                              </a:path>
                              <a:path w="699135" h="675640">
                                <a:moveTo>
                                  <a:pt x="303352" y="351180"/>
                                </a:moveTo>
                                <a:lnTo>
                                  <a:pt x="302475" y="350342"/>
                                </a:lnTo>
                                <a:lnTo>
                                  <a:pt x="302183" y="349783"/>
                                </a:lnTo>
                                <a:lnTo>
                                  <a:pt x="301574" y="346646"/>
                                </a:lnTo>
                                <a:lnTo>
                                  <a:pt x="300723" y="346646"/>
                                </a:lnTo>
                                <a:lnTo>
                                  <a:pt x="300431" y="347484"/>
                                </a:lnTo>
                                <a:lnTo>
                                  <a:pt x="300139" y="348348"/>
                                </a:lnTo>
                                <a:lnTo>
                                  <a:pt x="299250" y="349783"/>
                                </a:lnTo>
                                <a:lnTo>
                                  <a:pt x="299847" y="351180"/>
                                </a:lnTo>
                                <a:lnTo>
                                  <a:pt x="301015" y="352310"/>
                                </a:lnTo>
                                <a:lnTo>
                                  <a:pt x="301574" y="352894"/>
                                </a:lnTo>
                                <a:lnTo>
                                  <a:pt x="302183" y="352310"/>
                                </a:lnTo>
                                <a:lnTo>
                                  <a:pt x="302768" y="352018"/>
                                </a:lnTo>
                                <a:lnTo>
                                  <a:pt x="303352" y="351180"/>
                                </a:lnTo>
                                <a:close/>
                              </a:path>
                              <a:path w="699135" h="675640">
                                <a:moveTo>
                                  <a:pt x="304749" y="50914"/>
                                </a:moveTo>
                                <a:lnTo>
                                  <a:pt x="304419" y="49504"/>
                                </a:lnTo>
                                <a:lnTo>
                                  <a:pt x="303199" y="48387"/>
                                </a:lnTo>
                                <a:lnTo>
                                  <a:pt x="303123" y="46101"/>
                                </a:lnTo>
                                <a:lnTo>
                                  <a:pt x="301358" y="46443"/>
                                </a:lnTo>
                                <a:lnTo>
                                  <a:pt x="297014" y="48856"/>
                                </a:lnTo>
                                <a:lnTo>
                                  <a:pt x="287464" y="45402"/>
                                </a:lnTo>
                                <a:lnTo>
                                  <a:pt x="288290" y="52832"/>
                                </a:lnTo>
                                <a:lnTo>
                                  <a:pt x="288937" y="54838"/>
                                </a:lnTo>
                                <a:lnTo>
                                  <a:pt x="291566" y="54165"/>
                                </a:lnTo>
                                <a:lnTo>
                                  <a:pt x="292519" y="55867"/>
                                </a:lnTo>
                                <a:lnTo>
                                  <a:pt x="291960" y="66471"/>
                                </a:lnTo>
                                <a:lnTo>
                                  <a:pt x="291198" y="70218"/>
                                </a:lnTo>
                                <a:lnTo>
                                  <a:pt x="292214" y="74472"/>
                                </a:lnTo>
                                <a:lnTo>
                                  <a:pt x="290550" y="77978"/>
                                </a:lnTo>
                                <a:lnTo>
                                  <a:pt x="289953" y="78282"/>
                                </a:lnTo>
                                <a:lnTo>
                                  <a:pt x="289648" y="77711"/>
                                </a:lnTo>
                                <a:lnTo>
                                  <a:pt x="289356" y="77724"/>
                                </a:lnTo>
                                <a:lnTo>
                                  <a:pt x="285635" y="72097"/>
                                </a:lnTo>
                                <a:lnTo>
                                  <a:pt x="276631" y="67779"/>
                                </a:lnTo>
                                <a:lnTo>
                                  <a:pt x="278472" y="59994"/>
                                </a:lnTo>
                                <a:lnTo>
                                  <a:pt x="278091" y="57150"/>
                                </a:lnTo>
                                <a:lnTo>
                                  <a:pt x="282511" y="57302"/>
                                </a:lnTo>
                                <a:lnTo>
                                  <a:pt x="282727" y="54724"/>
                                </a:lnTo>
                                <a:lnTo>
                                  <a:pt x="282092" y="53009"/>
                                </a:lnTo>
                                <a:lnTo>
                                  <a:pt x="282016" y="50723"/>
                                </a:lnTo>
                                <a:lnTo>
                                  <a:pt x="279641" y="50507"/>
                                </a:lnTo>
                                <a:lnTo>
                                  <a:pt x="259168" y="56273"/>
                                </a:lnTo>
                                <a:lnTo>
                                  <a:pt x="257403" y="56591"/>
                                </a:lnTo>
                                <a:lnTo>
                                  <a:pt x="256857" y="58039"/>
                                </a:lnTo>
                                <a:lnTo>
                                  <a:pt x="257200" y="59474"/>
                                </a:lnTo>
                                <a:lnTo>
                                  <a:pt x="257314" y="62915"/>
                                </a:lnTo>
                                <a:lnTo>
                                  <a:pt x="261683" y="61341"/>
                                </a:lnTo>
                                <a:lnTo>
                                  <a:pt x="263220" y="63322"/>
                                </a:lnTo>
                                <a:lnTo>
                                  <a:pt x="266268" y="66649"/>
                                </a:lnTo>
                                <a:lnTo>
                                  <a:pt x="269595" y="69138"/>
                                </a:lnTo>
                                <a:lnTo>
                                  <a:pt x="271487" y="73088"/>
                                </a:lnTo>
                                <a:lnTo>
                                  <a:pt x="270700" y="85153"/>
                                </a:lnTo>
                                <a:lnTo>
                                  <a:pt x="270408" y="85432"/>
                                </a:lnTo>
                                <a:lnTo>
                                  <a:pt x="270141" y="86309"/>
                                </a:lnTo>
                                <a:lnTo>
                                  <a:pt x="269252" y="86055"/>
                                </a:lnTo>
                                <a:lnTo>
                                  <a:pt x="263753" y="80200"/>
                                </a:lnTo>
                                <a:lnTo>
                                  <a:pt x="252717" y="67348"/>
                                </a:lnTo>
                                <a:lnTo>
                                  <a:pt x="252374" y="65633"/>
                                </a:lnTo>
                                <a:lnTo>
                                  <a:pt x="252653" y="64770"/>
                                </a:lnTo>
                                <a:lnTo>
                                  <a:pt x="253530" y="64452"/>
                                </a:lnTo>
                                <a:lnTo>
                                  <a:pt x="254088" y="63868"/>
                                </a:lnTo>
                                <a:lnTo>
                                  <a:pt x="254647" y="62992"/>
                                </a:lnTo>
                                <a:lnTo>
                                  <a:pt x="254050" y="62141"/>
                                </a:lnTo>
                                <a:lnTo>
                                  <a:pt x="254000" y="61290"/>
                                </a:lnTo>
                                <a:lnTo>
                                  <a:pt x="252437" y="58750"/>
                                </a:lnTo>
                                <a:lnTo>
                                  <a:pt x="250698" y="59105"/>
                                </a:lnTo>
                                <a:lnTo>
                                  <a:pt x="245745" y="61252"/>
                                </a:lnTo>
                                <a:lnTo>
                                  <a:pt x="240157" y="62268"/>
                                </a:lnTo>
                                <a:lnTo>
                                  <a:pt x="235546" y="65265"/>
                                </a:lnTo>
                                <a:lnTo>
                                  <a:pt x="235013" y="67310"/>
                                </a:lnTo>
                                <a:lnTo>
                                  <a:pt x="236232" y="68707"/>
                                </a:lnTo>
                                <a:lnTo>
                                  <a:pt x="236867" y="70091"/>
                                </a:lnTo>
                                <a:lnTo>
                                  <a:pt x="238353" y="70345"/>
                                </a:lnTo>
                                <a:lnTo>
                                  <a:pt x="239788" y="69164"/>
                                </a:lnTo>
                                <a:lnTo>
                                  <a:pt x="241287" y="69684"/>
                                </a:lnTo>
                                <a:lnTo>
                                  <a:pt x="248170" y="76720"/>
                                </a:lnTo>
                                <a:lnTo>
                                  <a:pt x="254800" y="84239"/>
                                </a:lnTo>
                                <a:lnTo>
                                  <a:pt x="261327" y="91884"/>
                                </a:lnTo>
                                <a:lnTo>
                                  <a:pt x="267893" y="99250"/>
                                </a:lnTo>
                                <a:lnTo>
                                  <a:pt x="270573" y="100050"/>
                                </a:lnTo>
                                <a:lnTo>
                                  <a:pt x="273202" y="98818"/>
                                </a:lnTo>
                                <a:lnTo>
                                  <a:pt x="275501" y="97307"/>
                                </a:lnTo>
                                <a:lnTo>
                                  <a:pt x="277025" y="80378"/>
                                </a:lnTo>
                                <a:lnTo>
                                  <a:pt x="277901" y="79502"/>
                                </a:lnTo>
                                <a:lnTo>
                                  <a:pt x="280911" y="81407"/>
                                </a:lnTo>
                                <a:lnTo>
                                  <a:pt x="282206" y="84797"/>
                                </a:lnTo>
                                <a:lnTo>
                                  <a:pt x="285242" y="87299"/>
                                </a:lnTo>
                                <a:lnTo>
                                  <a:pt x="287058" y="89535"/>
                                </a:lnTo>
                                <a:lnTo>
                                  <a:pt x="288658" y="93218"/>
                                </a:lnTo>
                                <a:lnTo>
                                  <a:pt x="292214" y="93675"/>
                                </a:lnTo>
                                <a:lnTo>
                                  <a:pt x="298704" y="64858"/>
                                </a:lnTo>
                                <a:lnTo>
                                  <a:pt x="299580" y="55930"/>
                                </a:lnTo>
                                <a:lnTo>
                                  <a:pt x="300151" y="54775"/>
                                </a:lnTo>
                                <a:lnTo>
                                  <a:pt x="300697" y="53327"/>
                                </a:lnTo>
                                <a:lnTo>
                                  <a:pt x="302158" y="52997"/>
                                </a:lnTo>
                                <a:lnTo>
                                  <a:pt x="303618" y="52400"/>
                                </a:lnTo>
                                <a:lnTo>
                                  <a:pt x="304749" y="50914"/>
                                </a:lnTo>
                                <a:close/>
                              </a:path>
                              <a:path w="699135" h="675640">
                                <a:moveTo>
                                  <a:pt x="305409" y="431495"/>
                                </a:moveTo>
                                <a:lnTo>
                                  <a:pt x="303949" y="429755"/>
                                </a:lnTo>
                                <a:lnTo>
                                  <a:pt x="302768" y="429755"/>
                                </a:lnTo>
                                <a:lnTo>
                                  <a:pt x="302183" y="431190"/>
                                </a:lnTo>
                                <a:lnTo>
                                  <a:pt x="301015" y="431761"/>
                                </a:lnTo>
                                <a:lnTo>
                                  <a:pt x="300736" y="432879"/>
                                </a:lnTo>
                                <a:lnTo>
                                  <a:pt x="300736" y="433755"/>
                                </a:lnTo>
                                <a:lnTo>
                                  <a:pt x="301015" y="434886"/>
                                </a:lnTo>
                                <a:lnTo>
                                  <a:pt x="301891" y="435178"/>
                                </a:lnTo>
                                <a:lnTo>
                                  <a:pt x="302475" y="434886"/>
                                </a:lnTo>
                                <a:lnTo>
                                  <a:pt x="303072" y="434327"/>
                                </a:lnTo>
                                <a:lnTo>
                                  <a:pt x="303072" y="432625"/>
                                </a:lnTo>
                                <a:lnTo>
                                  <a:pt x="305409" y="431495"/>
                                </a:lnTo>
                                <a:close/>
                              </a:path>
                              <a:path w="699135" h="675640">
                                <a:moveTo>
                                  <a:pt x="307441" y="273748"/>
                                </a:moveTo>
                                <a:lnTo>
                                  <a:pt x="306705" y="273113"/>
                                </a:lnTo>
                                <a:lnTo>
                                  <a:pt x="306616" y="274358"/>
                                </a:lnTo>
                                <a:lnTo>
                                  <a:pt x="307441" y="273748"/>
                                </a:lnTo>
                                <a:close/>
                              </a:path>
                              <a:path w="699135" h="675640">
                                <a:moveTo>
                                  <a:pt x="308051" y="474408"/>
                                </a:moveTo>
                                <a:lnTo>
                                  <a:pt x="304139" y="468058"/>
                                </a:lnTo>
                                <a:lnTo>
                                  <a:pt x="302475" y="468058"/>
                                </a:lnTo>
                                <a:lnTo>
                                  <a:pt x="302412" y="468693"/>
                                </a:lnTo>
                                <a:lnTo>
                                  <a:pt x="302336" y="469328"/>
                                </a:lnTo>
                                <a:lnTo>
                                  <a:pt x="302196" y="470598"/>
                                </a:lnTo>
                                <a:lnTo>
                                  <a:pt x="301840" y="471360"/>
                                </a:lnTo>
                                <a:lnTo>
                                  <a:pt x="301764" y="472363"/>
                                </a:lnTo>
                                <a:lnTo>
                                  <a:pt x="302475" y="474408"/>
                                </a:lnTo>
                                <a:lnTo>
                                  <a:pt x="308051" y="474408"/>
                                </a:lnTo>
                                <a:close/>
                              </a:path>
                              <a:path w="699135" h="675640">
                                <a:moveTo>
                                  <a:pt x="308114" y="599376"/>
                                </a:moveTo>
                                <a:lnTo>
                                  <a:pt x="308102" y="597966"/>
                                </a:lnTo>
                                <a:lnTo>
                                  <a:pt x="306616" y="595731"/>
                                </a:lnTo>
                                <a:lnTo>
                                  <a:pt x="303974" y="594321"/>
                                </a:lnTo>
                                <a:lnTo>
                                  <a:pt x="301040" y="594347"/>
                                </a:lnTo>
                                <a:lnTo>
                                  <a:pt x="298119" y="594118"/>
                                </a:lnTo>
                                <a:lnTo>
                                  <a:pt x="295503" y="596125"/>
                                </a:lnTo>
                                <a:lnTo>
                                  <a:pt x="294360" y="598678"/>
                                </a:lnTo>
                                <a:lnTo>
                                  <a:pt x="292658" y="603504"/>
                                </a:lnTo>
                                <a:lnTo>
                                  <a:pt x="297345" y="605726"/>
                                </a:lnTo>
                                <a:lnTo>
                                  <a:pt x="300596" y="608799"/>
                                </a:lnTo>
                                <a:lnTo>
                                  <a:pt x="301205" y="609942"/>
                                </a:lnTo>
                                <a:lnTo>
                                  <a:pt x="301205" y="611632"/>
                                </a:lnTo>
                                <a:lnTo>
                                  <a:pt x="299770" y="612495"/>
                                </a:lnTo>
                                <a:lnTo>
                                  <a:pt x="296862" y="613943"/>
                                </a:lnTo>
                                <a:lnTo>
                                  <a:pt x="295363" y="610273"/>
                                </a:lnTo>
                                <a:lnTo>
                                  <a:pt x="293001" y="610019"/>
                                </a:lnTo>
                                <a:lnTo>
                                  <a:pt x="291553" y="610870"/>
                                </a:lnTo>
                                <a:lnTo>
                                  <a:pt x="290715" y="613143"/>
                                </a:lnTo>
                                <a:lnTo>
                                  <a:pt x="291020" y="614845"/>
                                </a:lnTo>
                                <a:lnTo>
                                  <a:pt x="292214" y="616546"/>
                                </a:lnTo>
                                <a:lnTo>
                                  <a:pt x="294246" y="616521"/>
                                </a:lnTo>
                                <a:lnTo>
                                  <a:pt x="296011" y="617359"/>
                                </a:lnTo>
                                <a:lnTo>
                                  <a:pt x="298361" y="618185"/>
                                </a:lnTo>
                                <a:lnTo>
                                  <a:pt x="300990" y="617588"/>
                                </a:lnTo>
                                <a:lnTo>
                                  <a:pt x="303022" y="616445"/>
                                </a:lnTo>
                                <a:lnTo>
                                  <a:pt x="305320" y="613867"/>
                                </a:lnTo>
                                <a:lnTo>
                                  <a:pt x="306463" y="609600"/>
                                </a:lnTo>
                                <a:lnTo>
                                  <a:pt x="303187" y="603973"/>
                                </a:lnTo>
                                <a:lnTo>
                                  <a:pt x="297332" y="602030"/>
                                </a:lnTo>
                                <a:lnTo>
                                  <a:pt x="300202" y="598893"/>
                                </a:lnTo>
                                <a:lnTo>
                                  <a:pt x="302831" y="597446"/>
                                </a:lnTo>
                                <a:lnTo>
                                  <a:pt x="303745" y="601141"/>
                                </a:lnTo>
                                <a:lnTo>
                                  <a:pt x="306387" y="601103"/>
                                </a:lnTo>
                                <a:lnTo>
                                  <a:pt x="308114" y="599376"/>
                                </a:lnTo>
                                <a:close/>
                              </a:path>
                              <a:path w="699135" h="675640">
                                <a:moveTo>
                                  <a:pt x="309181" y="280098"/>
                                </a:moveTo>
                                <a:lnTo>
                                  <a:pt x="306565" y="275018"/>
                                </a:lnTo>
                                <a:lnTo>
                                  <a:pt x="306616" y="274358"/>
                                </a:lnTo>
                                <a:lnTo>
                                  <a:pt x="303949" y="276288"/>
                                </a:lnTo>
                                <a:lnTo>
                                  <a:pt x="305981" y="278828"/>
                                </a:lnTo>
                                <a:lnTo>
                                  <a:pt x="306565" y="281368"/>
                                </a:lnTo>
                                <a:lnTo>
                                  <a:pt x="305104" y="282638"/>
                                </a:lnTo>
                                <a:lnTo>
                                  <a:pt x="306844" y="283908"/>
                                </a:lnTo>
                                <a:lnTo>
                                  <a:pt x="309181" y="280098"/>
                                </a:lnTo>
                                <a:close/>
                              </a:path>
                              <a:path w="699135" h="675640">
                                <a:moveTo>
                                  <a:pt x="309194" y="432625"/>
                                </a:moveTo>
                                <a:lnTo>
                                  <a:pt x="308317" y="431761"/>
                                </a:lnTo>
                                <a:lnTo>
                                  <a:pt x="307162" y="431761"/>
                                </a:lnTo>
                                <a:lnTo>
                                  <a:pt x="306565" y="432320"/>
                                </a:lnTo>
                                <a:lnTo>
                                  <a:pt x="306273" y="433184"/>
                                </a:lnTo>
                                <a:lnTo>
                                  <a:pt x="306273" y="434327"/>
                                </a:lnTo>
                                <a:lnTo>
                                  <a:pt x="306565" y="435178"/>
                                </a:lnTo>
                                <a:lnTo>
                                  <a:pt x="308622" y="435178"/>
                                </a:lnTo>
                                <a:lnTo>
                                  <a:pt x="308902" y="434632"/>
                                </a:lnTo>
                                <a:lnTo>
                                  <a:pt x="309194" y="434327"/>
                                </a:lnTo>
                                <a:lnTo>
                                  <a:pt x="309194" y="432625"/>
                                </a:lnTo>
                                <a:close/>
                              </a:path>
                              <a:path w="699135" h="675640">
                                <a:moveTo>
                                  <a:pt x="309791" y="466788"/>
                                </a:moveTo>
                                <a:lnTo>
                                  <a:pt x="309105" y="466788"/>
                                </a:lnTo>
                                <a:lnTo>
                                  <a:pt x="309410" y="467461"/>
                                </a:lnTo>
                                <a:lnTo>
                                  <a:pt x="309791" y="466788"/>
                                </a:lnTo>
                                <a:close/>
                              </a:path>
                              <a:path w="699135" h="675640">
                                <a:moveTo>
                                  <a:pt x="310946" y="314858"/>
                                </a:moveTo>
                                <a:lnTo>
                                  <a:pt x="310375" y="314007"/>
                                </a:lnTo>
                                <a:lnTo>
                                  <a:pt x="310375" y="312318"/>
                                </a:lnTo>
                                <a:lnTo>
                                  <a:pt x="308902" y="312597"/>
                                </a:lnTo>
                                <a:lnTo>
                                  <a:pt x="308038" y="313448"/>
                                </a:lnTo>
                                <a:lnTo>
                                  <a:pt x="308622" y="314858"/>
                                </a:lnTo>
                                <a:lnTo>
                                  <a:pt x="309194" y="315722"/>
                                </a:lnTo>
                                <a:lnTo>
                                  <a:pt x="309778" y="316001"/>
                                </a:lnTo>
                                <a:lnTo>
                                  <a:pt x="310946" y="315722"/>
                                </a:lnTo>
                                <a:lnTo>
                                  <a:pt x="310946" y="314858"/>
                                </a:lnTo>
                                <a:close/>
                              </a:path>
                              <a:path w="699135" h="675640">
                                <a:moveTo>
                                  <a:pt x="310959" y="327088"/>
                                </a:moveTo>
                                <a:lnTo>
                                  <a:pt x="308648" y="325818"/>
                                </a:lnTo>
                                <a:lnTo>
                                  <a:pt x="308343" y="324548"/>
                                </a:lnTo>
                                <a:lnTo>
                                  <a:pt x="307759" y="323278"/>
                                </a:lnTo>
                                <a:lnTo>
                                  <a:pt x="307174" y="323278"/>
                                </a:lnTo>
                                <a:lnTo>
                                  <a:pt x="306019" y="324548"/>
                                </a:lnTo>
                                <a:lnTo>
                                  <a:pt x="305422" y="325818"/>
                                </a:lnTo>
                                <a:lnTo>
                                  <a:pt x="306019" y="325818"/>
                                </a:lnTo>
                                <a:lnTo>
                                  <a:pt x="307174" y="327088"/>
                                </a:lnTo>
                                <a:lnTo>
                                  <a:pt x="309194" y="330898"/>
                                </a:lnTo>
                                <a:lnTo>
                                  <a:pt x="310959" y="327088"/>
                                </a:lnTo>
                                <a:close/>
                              </a:path>
                              <a:path w="699135" h="675640">
                                <a:moveTo>
                                  <a:pt x="313004" y="275145"/>
                                </a:moveTo>
                                <a:lnTo>
                                  <a:pt x="311251" y="272872"/>
                                </a:lnTo>
                                <a:lnTo>
                                  <a:pt x="312127" y="270040"/>
                                </a:lnTo>
                                <a:lnTo>
                                  <a:pt x="311835" y="267474"/>
                                </a:lnTo>
                                <a:lnTo>
                                  <a:pt x="310642" y="267474"/>
                                </a:lnTo>
                                <a:lnTo>
                                  <a:pt x="309499" y="268058"/>
                                </a:lnTo>
                                <a:lnTo>
                                  <a:pt x="308622" y="268325"/>
                                </a:lnTo>
                                <a:lnTo>
                                  <a:pt x="308025" y="268897"/>
                                </a:lnTo>
                                <a:lnTo>
                                  <a:pt x="309181" y="268897"/>
                                </a:lnTo>
                                <a:lnTo>
                                  <a:pt x="309486" y="269189"/>
                                </a:lnTo>
                                <a:lnTo>
                                  <a:pt x="311823" y="270040"/>
                                </a:lnTo>
                                <a:lnTo>
                                  <a:pt x="310070" y="272008"/>
                                </a:lnTo>
                                <a:lnTo>
                                  <a:pt x="310070" y="273431"/>
                                </a:lnTo>
                                <a:lnTo>
                                  <a:pt x="311251" y="275424"/>
                                </a:lnTo>
                                <a:lnTo>
                                  <a:pt x="308317" y="277685"/>
                                </a:lnTo>
                                <a:lnTo>
                                  <a:pt x="310642" y="279679"/>
                                </a:lnTo>
                                <a:lnTo>
                                  <a:pt x="311543" y="279679"/>
                                </a:lnTo>
                                <a:lnTo>
                                  <a:pt x="311543" y="279400"/>
                                </a:lnTo>
                                <a:lnTo>
                                  <a:pt x="311251" y="277698"/>
                                </a:lnTo>
                                <a:lnTo>
                                  <a:pt x="313004" y="276555"/>
                                </a:lnTo>
                                <a:lnTo>
                                  <a:pt x="313004" y="275145"/>
                                </a:lnTo>
                                <a:close/>
                              </a:path>
                              <a:path w="699135" h="675640">
                                <a:moveTo>
                                  <a:pt x="313016" y="339788"/>
                                </a:moveTo>
                                <a:lnTo>
                                  <a:pt x="312750" y="339623"/>
                                </a:lnTo>
                                <a:lnTo>
                                  <a:pt x="312724" y="339788"/>
                                </a:lnTo>
                                <a:lnTo>
                                  <a:pt x="313016" y="339788"/>
                                </a:lnTo>
                                <a:close/>
                              </a:path>
                              <a:path w="699135" h="675640">
                                <a:moveTo>
                                  <a:pt x="313842" y="371475"/>
                                </a:moveTo>
                                <a:lnTo>
                                  <a:pt x="313728" y="371297"/>
                                </a:lnTo>
                                <a:lnTo>
                                  <a:pt x="313423" y="370840"/>
                                </a:lnTo>
                                <a:lnTo>
                                  <a:pt x="313537" y="371297"/>
                                </a:lnTo>
                                <a:lnTo>
                                  <a:pt x="313575" y="371475"/>
                                </a:lnTo>
                                <a:lnTo>
                                  <a:pt x="313842" y="371475"/>
                                </a:lnTo>
                                <a:close/>
                              </a:path>
                              <a:path w="699135" h="675640">
                                <a:moveTo>
                                  <a:pt x="314756" y="314007"/>
                                </a:moveTo>
                                <a:lnTo>
                                  <a:pt x="313296" y="313448"/>
                                </a:lnTo>
                                <a:lnTo>
                                  <a:pt x="313004" y="314858"/>
                                </a:lnTo>
                                <a:lnTo>
                                  <a:pt x="311251" y="316560"/>
                                </a:lnTo>
                                <a:lnTo>
                                  <a:pt x="313004" y="317703"/>
                                </a:lnTo>
                                <a:lnTo>
                                  <a:pt x="313575" y="318274"/>
                                </a:lnTo>
                                <a:lnTo>
                                  <a:pt x="314159" y="317995"/>
                                </a:lnTo>
                                <a:lnTo>
                                  <a:pt x="314756" y="317411"/>
                                </a:lnTo>
                                <a:lnTo>
                                  <a:pt x="314172" y="316001"/>
                                </a:lnTo>
                                <a:lnTo>
                                  <a:pt x="314756" y="314007"/>
                                </a:lnTo>
                                <a:close/>
                              </a:path>
                              <a:path w="699135" h="675640">
                                <a:moveTo>
                                  <a:pt x="315061" y="431190"/>
                                </a:moveTo>
                                <a:lnTo>
                                  <a:pt x="312127" y="433768"/>
                                </a:lnTo>
                                <a:lnTo>
                                  <a:pt x="313004" y="434047"/>
                                </a:lnTo>
                                <a:lnTo>
                                  <a:pt x="314172" y="433768"/>
                                </a:lnTo>
                                <a:lnTo>
                                  <a:pt x="314756" y="432333"/>
                                </a:lnTo>
                                <a:lnTo>
                                  <a:pt x="315061" y="431190"/>
                                </a:lnTo>
                                <a:close/>
                              </a:path>
                              <a:path w="699135" h="675640">
                                <a:moveTo>
                                  <a:pt x="317690" y="298119"/>
                                </a:moveTo>
                                <a:lnTo>
                                  <a:pt x="317106" y="296138"/>
                                </a:lnTo>
                                <a:lnTo>
                                  <a:pt x="314756" y="295287"/>
                                </a:lnTo>
                                <a:lnTo>
                                  <a:pt x="313575" y="298704"/>
                                </a:lnTo>
                                <a:lnTo>
                                  <a:pt x="312127" y="300393"/>
                                </a:lnTo>
                                <a:lnTo>
                                  <a:pt x="311835" y="300964"/>
                                </a:lnTo>
                                <a:lnTo>
                                  <a:pt x="310946" y="302094"/>
                                </a:lnTo>
                                <a:lnTo>
                                  <a:pt x="312127" y="302387"/>
                                </a:lnTo>
                                <a:lnTo>
                                  <a:pt x="313004" y="302945"/>
                                </a:lnTo>
                                <a:lnTo>
                                  <a:pt x="314159" y="302387"/>
                                </a:lnTo>
                                <a:lnTo>
                                  <a:pt x="314756" y="301523"/>
                                </a:lnTo>
                                <a:lnTo>
                                  <a:pt x="315633" y="299542"/>
                                </a:lnTo>
                                <a:lnTo>
                                  <a:pt x="317690" y="298119"/>
                                </a:lnTo>
                                <a:close/>
                              </a:path>
                              <a:path w="699135" h="675640">
                                <a:moveTo>
                                  <a:pt x="318554" y="280530"/>
                                </a:moveTo>
                                <a:lnTo>
                                  <a:pt x="318262" y="279971"/>
                                </a:lnTo>
                                <a:lnTo>
                                  <a:pt x="317398" y="278828"/>
                                </a:lnTo>
                                <a:lnTo>
                                  <a:pt x="316217" y="278269"/>
                                </a:lnTo>
                                <a:lnTo>
                                  <a:pt x="314452" y="278561"/>
                                </a:lnTo>
                                <a:lnTo>
                                  <a:pt x="314172" y="279400"/>
                                </a:lnTo>
                                <a:lnTo>
                                  <a:pt x="315048" y="280530"/>
                                </a:lnTo>
                                <a:lnTo>
                                  <a:pt x="316217" y="281114"/>
                                </a:lnTo>
                                <a:lnTo>
                                  <a:pt x="317385" y="281114"/>
                                </a:lnTo>
                                <a:lnTo>
                                  <a:pt x="317690" y="280809"/>
                                </a:lnTo>
                                <a:lnTo>
                                  <a:pt x="318554" y="280530"/>
                                </a:lnTo>
                                <a:close/>
                              </a:path>
                              <a:path w="699135" h="675640">
                                <a:moveTo>
                                  <a:pt x="321779" y="313448"/>
                                </a:moveTo>
                                <a:lnTo>
                                  <a:pt x="321195" y="312610"/>
                                </a:lnTo>
                                <a:lnTo>
                                  <a:pt x="321195" y="310896"/>
                                </a:lnTo>
                                <a:lnTo>
                                  <a:pt x="319430" y="311175"/>
                                </a:lnTo>
                                <a:lnTo>
                                  <a:pt x="318858" y="312026"/>
                                </a:lnTo>
                                <a:lnTo>
                                  <a:pt x="317982" y="312877"/>
                                </a:lnTo>
                                <a:lnTo>
                                  <a:pt x="318262" y="314007"/>
                                </a:lnTo>
                                <a:lnTo>
                                  <a:pt x="318554" y="315150"/>
                                </a:lnTo>
                                <a:lnTo>
                                  <a:pt x="319735" y="315722"/>
                                </a:lnTo>
                                <a:lnTo>
                                  <a:pt x="320903" y="315429"/>
                                </a:lnTo>
                                <a:lnTo>
                                  <a:pt x="321500" y="315150"/>
                                </a:lnTo>
                                <a:lnTo>
                                  <a:pt x="321779" y="314286"/>
                                </a:lnTo>
                                <a:lnTo>
                                  <a:pt x="321779" y="313448"/>
                                </a:lnTo>
                                <a:close/>
                              </a:path>
                              <a:path w="699135" h="675640">
                                <a:moveTo>
                                  <a:pt x="327355" y="382955"/>
                                </a:moveTo>
                                <a:lnTo>
                                  <a:pt x="327037" y="382397"/>
                                </a:lnTo>
                                <a:lnTo>
                                  <a:pt x="327037" y="381279"/>
                                </a:lnTo>
                                <a:lnTo>
                                  <a:pt x="324408" y="380123"/>
                                </a:lnTo>
                                <a:lnTo>
                                  <a:pt x="324408" y="382955"/>
                                </a:lnTo>
                                <a:lnTo>
                                  <a:pt x="325285" y="383514"/>
                                </a:lnTo>
                                <a:lnTo>
                                  <a:pt x="326174" y="383514"/>
                                </a:lnTo>
                                <a:lnTo>
                                  <a:pt x="326758" y="383806"/>
                                </a:lnTo>
                                <a:lnTo>
                                  <a:pt x="327355" y="382955"/>
                                </a:lnTo>
                                <a:close/>
                              </a:path>
                              <a:path w="699135" h="675640">
                                <a:moveTo>
                                  <a:pt x="329145" y="598627"/>
                                </a:moveTo>
                                <a:lnTo>
                                  <a:pt x="327393" y="598373"/>
                                </a:lnTo>
                                <a:lnTo>
                                  <a:pt x="323583" y="598119"/>
                                </a:lnTo>
                                <a:lnTo>
                                  <a:pt x="319481" y="596747"/>
                                </a:lnTo>
                                <a:lnTo>
                                  <a:pt x="315683" y="597611"/>
                                </a:lnTo>
                                <a:lnTo>
                                  <a:pt x="314579" y="604735"/>
                                </a:lnTo>
                                <a:lnTo>
                                  <a:pt x="314363" y="612076"/>
                                </a:lnTo>
                                <a:lnTo>
                                  <a:pt x="312674" y="618921"/>
                                </a:lnTo>
                                <a:lnTo>
                                  <a:pt x="313563" y="620052"/>
                                </a:lnTo>
                                <a:lnTo>
                                  <a:pt x="317093" y="621144"/>
                                </a:lnTo>
                                <a:lnTo>
                                  <a:pt x="321170" y="621093"/>
                                </a:lnTo>
                                <a:lnTo>
                                  <a:pt x="325272" y="621360"/>
                                </a:lnTo>
                                <a:lnTo>
                                  <a:pt x="326136" y="620483"/>
                                </a:lnTo>
                                <a:lnTo>
                                  <a:pt x="326707" y="619048"/>
                                </a:lnTo>
                                <a:lnTo>
                                  <a:pt x="326694" y="617931"/>
                                </a:lnTo>
                                <a:lnTo>
                                  <a:pt x="325221" y="615950"/>
                                </a:lnTo>
                                <a:lnTo>
                                  <a:pt x="322021" y="617131"/>
                                </a:lnTo>
                                <a:lnTo>
                                  <a:pt x="319671" y="616305"/>
                                </a:lnTo>
                                <a:lnTo>
                                  <a:pt x="317919" y="616026"/>
                                </a:lnTo>
                                <a:lnTo>
                                  <a:pt x="318185" y="614032"/>
                                </a:lnTo>
                                <a:lnTo>
                                  <a:pt x="318160" y="612343"/>
                                </a:lnTo>
                                <a:lnTo>
                                  <a:pt x="318427" y="609511"/>
                                </a:lnTo>
                                <a:lnTo>
                                  <a:pt x="321945" y="611162"/>
                                </a:lnTo>
                                <a:lnTo>
                                  <a:pt x="323989" y="610590"/>
                                </a:lnTo>
                                <a:lnTo>
                                  <a:pt x="324878" y="610298"/>
                                </a:lnTo>
                                <a:lnTo>
                                  <a:pt x="325145" y="609168"/>
                                </a:lnTo>
                                <a:lnTo>
                                  <a:pt x="324840" y="608025"/>
                                </a:lnTo>
                                <a:lnTo>
                                  <a:pt x="324535" y="605764"/>
                                </a:lnTo>
                                <a:lnTo>
                                  <a:pt x="322224" y="607199"/>
                                </a:lnTo>
                                <a:lnTo>
                                  <a:pt x="320751" y="606640"/>
                                </a:lnTo>
                                <a:lnTo>
                                  <a:pt x="319265" y="606374"/>
                                </a:lnTo>
                                <a:lnTo>
                                  <a:pt x="318973" y="604964"/>
                                </a:lnTo>
                                <a:lnTo>
                                  <a:pt x="319544" y="603821"/>
                                </a:lnTo>
                                <a:lnTo>
                                  <a:pt x="320967" y="599262"/>
                                </a:lnTo>
                                <a:lnTo>
                                  <a:pt x="325983" y="603758"/>
                                </a:lnTo>
                                <a:lnTo>
                                  <a:pt x="328587" y="601738"/>
                                </a:lnTo>
                                <a:lnTo>
                                  <a:pt x="328561" y="600608"/>
                                </a:lnTo>
                                <a:lnTo>
                                  <a:pt x="329145" y="598627"/>
                                </a:lnTo>
                                <a:close/>
                              </a:path>
                              <a:path w="699135" h="675640">
                                <a:moveTo>
                                  <a:pt x="329692" y="367728"/>
                                </a:moveTo>
                                <a:lnTo>
                                  <a:pt x="328815" y="366458"/>
                                </a:lnTo>
                                <a:lnTo>
                                  <a:pt x="325589" y="367728"/>
                                </a:lnTo>
                                <a:lnTo>
                                  <a:pt x="328879" y="371297"/>
                                </a:lnTo>
                                <a:lnTo>
                                  <a:pt x="328980" y="370840"/>
                                </a:lnTo>
                                <a:lnTo>
                                  <a:pt x="329692" y="367728"/>
                                </a:lnTo>
                                <a:close/>
                              </a:path>
                              <a:path w="699135" h="675640">
                                <a:moveTo>
                                  <a:pt x="329984" y="285648"/>
                                </a:moveTo>
                                <a:lnTo>
                                  <a:pt x="329679" y="284505"/>
                                </a:lnTo>
                                <a:lnTo>
                                  <a:pt x="326453" y="281673"/>
                                </a:lnTo>
                                <a:lnTo>
                                  <a:pt x="322935" y="285356"/>
                                </a:lnTo>
                                <a:lnTo>
                                  <a:pt x="319735" y="285927"/>
                                </a:lnTo>
                                <a:lnTo>
                                  <a:pt x="318858" y="289039"/>
                                </a:lnTo>
                                <a:lnTo>
                                  <a:pt x="323240" y="287350"/>
                                </a:lnTo>
                                <a:lnTo>
                                  <a:pt x="323545" y="290195"/>
                                </a:lnTo>
                                <a:lnTo>
                                  <a:pt x="324993" y="295846"/>
                                </a:lnTo>
                                <a:lnTo>
                                  <a:pt x="323545" y="297561"/>
                                </a:lnTo>
                                <a:lnTo>
                                  <a:pt x="322643" y="296989"/>
                                </a:lnTo>
                                <a:lnTo>
                                  <a:pt x="322364" y="295567"/>
                                </a:lnTo>
                                <a:lnTo>
                                  <a:pt x="321195" y="295567"/>
                                </a:lnTo>
                                <a:lnTo>
                                  <a:pt x="320319" y="295846"/>
                                </a:lnTo>
                                <a:lnTo>
                                  <a:pt x="319735" y="296989"/>
                                </a:lnTo>
                                <a:lnTo>
                                  <a:pt x="319443" y="298411"/>
                                </a:lnTo>
                                <a:lnTo>
                                  <a:pt x="319443" y="300393"/>
                                </a:lnTo>
                                <a:lnTo>
                                  <a:pt x="320916" y="301256"/>
                                </a:lnTo>
                                <a:lnTo>
                                  <a:pt x="322364" y="302387"/>
                                </a:lnTo>
                                <a:lnTo>
                                  <a:pt x="324421" y="302387"/>
                                </a:lnTo>
                                <a:lnTo>
                                  <a:pt x="326186" y="302107"/>
                                </a:lnTo>
                                <a:lnTo>
                                  <a:pt x="327355" y="301523"/>
                                </a:lnTo>
                                <a:lnTo>
                                  <a:pt x="329095" y="300113"/>
                                </a:lnTo>
                                <a:lnTo>
                                  <a:pt x="329399" y="298691"/>
                                </a:lnTo>
                                <a:lnTo>
                                  <a:pt x="329679" y="294716"/>
                                </a:lnTo>
                                <a:lnTo>
                                  <a:pt x="328206" y="291020"/>
                                </a:lnTo>
                                <a:lnTo>
                                  <a:pt x="328498" y="287045"/>
                                </a:lnTo>
                                <a:lnTo>
                                  <a:pt x="328803" y="286207"/>
                                </a:lnTo>
                                <a:lnTo>
                                  <a:pt x="329984" y="285648"/>
                                </a:lnTo>
                                <a:close/>
                              </a:path>
                              <a:path w="699135" h="675640">
                                <a:moveTo>
                                  <a:pt x="332016" y="318833"/>
                                </a:moveTo>
                                <a:lnTo>
                                  <a:pt x="331724" y="317995"/>
                                </a:lnTo>
                                <a:lnTo>
                                  <a:pt x="331724" y="317411"/>
                                </a:lnTo>
                                <a:lnTo>
                                  <a:pt x="331724" y="315150"/>
                                </a:lnTo>
                                <a:lnTo>
                                  <a:pt x="329082" y="316001"/>
                                </a:lnTo>
                                <a:lnTo>
                                  <a:pt x="328803" y="317703"/>
                                </a:lnTo>
                                <a:lnTo>
                                  <a:pt x="328498" y="319125"/>
                                </a:lnTo>
                                <a:lnTo>
                                  <a:pt x="331419" y="319125"/>
                                </a:lnTo>
                                <a:lnTo>
                                  <a:pt x="332016" y="318833"/>
                                </a:lnTo>
                                <a:close/>
                              </a:path>
                              <a:path w="699135" h="675640">
                                <a:moveTo>
                                  <a:pt x="335800" y="327355"/>
                                </a:moveTo>
                                <a:lnTo>
                                  <a:pt x="335508" y="325374"/>
                                </a:lnTo>
                                <a:lnTo>
                                  <a:pt x="333476" y="323380"/>
                                </a:lnTo>
                                <a:lnTo>
                                  <a:pt x="330250" y="323951"/>
                                </a:lnTo>
                                <a:lnTo>
                                  <a:pt x="327926" y="325374"/>
                                </a:lnTo>
                                <a:lnTo>
                                  <a:pt x="327926" y="325932"/>
                                </a:lnTo>
                                <a:lnTo>
                                  <a:pt x="327621" y="326504"/>
                                </a:lnTo>
                                <a:lnTo>
                                  <a:pt x="328206" y="326771"/>
                                </a:lnTo>
                                <a:lnTo>
                                  <a:pt x="331419" y="326212"/>
                                </a:lnTo>
                                <a:lnTo>
                                  <a:pt x="330530" y="329628"/>
                                </a:lnTo>
                                <a:lnTo>
                                  <a:pt x="332892" y="330187"/>
                                </a:lnTo>
                                <a:lnTo>
                                  <a:pt x="334340" y="329044"/>
                                </a:lnTo>
                                <a:lnTo>
                                  <a:pt x="335800" y="327355"/>
                                </a:lnTo>
                                <a:close/>
                              </a:path>
                              <a:path w="699135" h="675640">
                                <a:moveTo>
                                  <a:pt x="337870" y="353733"/>
                                </a:moveTo>
                                <a:lnTo>
                                  <a:pt x="337273" y="352323"/>
                                </a:lnTo>
                                <a:lnTo>
                                  <a:pt x="335508" y="354876"/>
                                </a:lnTo>
                                <a:lnTo>
                                  <a:pt x="334340" y="350901"/>
                                </a:lnTo>
                                <a:lnTo>
                                  <a:pt x="332016" y="351459"/>
                                </a:lnTo>
                                <a:lnTo>
                                  <a:pt x="330835" y="352031"/>
                                </a:lnTo>
                                <a:lnTo>
                                  <a:pt x="330530" y="353466"/>
                                </a:lnTo>
                                <a:lnTo>
                                  <a:pt x="330530" y="354876"/>
                                </a:lnTo>
                                <a:lnTo>
                                  <a:pt x="331139" y="356006"/>
                                </a:lnTo>
                                <a:lnTo>
                                  <a:pt x="330835" y="358000"/>
                                </a:lnTo>
                                <a:lnTo>
                                  <a:pt x="331724" y="358559"/>
                                </a:lnTo>
                                <a:lnTo>
                                  <a:pt x="332892" y="356857"/>
                                </a:lnTo>
                                <a:lnTo>
                                  <a:pt x="335813" y="358851"/>
                                </a:lnTo>
                                <a:lnTo>
                                  <a:pt x="336410" y="356857"/>
                                </a:lnTo>
                                <a:lnTo>
                                  <a:pt x="336410" y="355155"/>
                                </a:lnTo>
                                <a:lnTo>
                                  <a:pt x="337870" y="353733"/>
                                </a:lnTo>
                                <a:close/>
                              </a:path>
                              <a:path w="699135" h="675640">
                                <a:moveTo>
                                  <a:pt x="339318" y="313448"/>
                                </a:moveTo>
                                <a:lnTo>
                                  <a:pt x="337870" y="313448"/>
                                </a:lnTo>
                                <a:lnTo>
                                  <a:pt x="336677" y="313169"/>
                                </a:lnTo>
                                <a:lnTo>
                                  <a:pt x="335800" y="314858"/>
                                </a:lnTo>
                                <a:lnTo>
                                  <a:pt x="337553" y="316280"/>
                                </a:lnTo>
                                <a:lnTo>
                                  <a:pt x="338442" y="317131"/>
                                </a:lnTo>
                                <a:lnTo>
                                  <a:pt x="339318" y="316852"/>
                                </a:lnTo>
                                <a:lnTo>
                                  <a:pt x="339026" y="315722"/>
                                </a:lnTo>
                                <a:lnTo>
                                  <a:pt x="339318" y="314858"/>
                                </a:lnTo>
                                <a:lnTo>
                                  <a:pt x="339318" y="313448"/>
                                </a:lnTo>
                                <a:close/>
                              </a:path>
                              <a:path w="699135" h="675640">
                                <a:moveTo>
                                  <a:pt x="341668" y="350062"/>
                                </a:moveTo>
                                <a:lnTo>
                                  <a:pt x="339902" y="347218"/>
                                </a:lnTo>
                                <a:lnTo>
                                  <a:pt x="340194" y="345503"/>
                                </a:lnTo>
                                <a:lnTo>
                                  <a:pt x="339902" y="344665"/>
                                </a:lnTo>
                                <a:lnTo>
                                  <a:pt x="338734" y="344093"/>
                                </a:lnTo>
                                <a:lnTo>
                                  <a:pt x="337883" y="344093"/>
                                </a:lnTo>
                                <a:lnTo>
                                  <a:pt x="335229" y="344639"/>
                                </a:lnTo>
                                <a:lnTo>
                                  <a:pt x="337566" y="347218"/>
                                </a:lnTo>
                                <a:lnTo>
                                  <a:pt x="336677" y="348907"/>
                                </a:lnTo>
                                <a:lnTo>
                                  <a:pt x="336994" y="350037"/>
                                </a:lnTo>
                                <a:lnTo>
                                  <a:pt x="337883" y="350608"/>
                                </a:lnTo>
                                <a:lnTo>
                                  <a:pt x="339026" y="350608"/>
                                </a:lnTo>
                                <a:lnTo>
                                  <a:pt x="341668" y="350062"/>
                                </a:lnTo>
                                <a:close/>
                              </a:path>
                              <a:path w="699135" h="675640">
                                <a:moveTo>
                                  <a:pt x="345782" y="481698"/>
                                </a:moveTo>
                                <a:lnTo>
                                  <a:pt x="344893" y="479450"/>
                                </a:lnTo>
                                <a:lnTo>
                                  <a:pt x="344297" y="478574"/>
                                </a:lnTo>
                                <a:lnTo>
                                  <a:pt x="344004" y="476326"/>
                                </a:lnTo>
                                <a:lnTo>
                                  <a:pt x="342252" y="477456"/>
                                </a:lnTo>
                                <a:lnTo>
                                  <a:pt x="343420" y="480288"/>
                                </a:lnTo>
                                <a:lnTo>
                                  <a:pt x="338455" y="481431"/>
                                </a:lnTo>
                                <a:lnTo>
                                  <a:pt x="339610" y="484251"/>
                                </a:lnTo>
                                <a:lnTo>
                                  <a:pt x="340791" y="484543"/>
                                </a:lnTo>
                                <a:lnTo>
                                  <a:pt x="341960" y="485394"/>
                                </a:lnTo>
                                <a:lnTo>
                                  <a:pt x="343115" y="484543"/>
                                </a:lnTo>
                                <a:lnTo>
                                  <a:pt x="342836" y="482561"/>
                                </a:lnTo>
                                <a:lnTo>
                                  <a:pt x="345782" y="481698"/>
                                </a:lnTo>
                                <a:close/>
                              </a:path>
                              <a:path w="699135" h="675640">
                                <a:moveTo>
                                  <a:pt x="351332" y="343522"/>
                                </a:moveTo>
                                <a:lnTo>
                                  <a:pt x="350748" y="342392"/>
                                </a:lnTo>
                                <a:lnTo>
                                  <a:pt x="350431" y="339839"/>
                                </a:lnTo>
                                <a:lnTo>
                                  <a:pt x="348399" y="340690"/>
                                </a:lnTo>
                                <a:lnTo>
                                  <a:pt x="347218" y="340969"/>
                                </a:lnTo>
                                <a:lnTo>
                                  <a:pt x="346062" y="342099"/>
                                </a:lnTo>
                                <a:lnTo>
                                  <a:pt x="346341" y="343242"/>
                                </a:lnTo>
                                <a:lnTo>
                                  <a:pt x="346646" y="345236"/>
                                </a:lnTo>
                                <a:lnTo>
                                  <a:pt x="348983" y="345236"/>
                                </a:lnTo>
                                <a:lnTo>
                                  <a:pt x="350431" y="345516"/>
                                </a:lnTo>
                                <a:lnTo>
                                  <a:pt x="351332" y="345236"/>
                                </a:lnTo>
                                <a:lnTo>
                                  <a:pt x="351332" y="343522"/>
                                </a:lnTo>
                                <a:close/>
                              </a:path>
                              <a:path w="699135" h="675640">
                                <a:moveTo>
                                  <a:pt x="351332" y="324789"/>
                                </a:moveTo>
                                <a:lnTo>
                                  <a:pt x="350748" y="323951"/>
                                </a:lnTo>
                                <a:lnTo>
                                  <a:pt x="350431" y="323100"/>
                                </a:lnTo>
                                <a:lnTo>
                                  <a:pt x="349262" y="323088"/>
                                </a:lnTo>
                                <a:lnTo>
                                  <a:pt x="348678" y="323659"/>
                                </a:lnTo>
                                <a:lnTo>
                                  <a:pt x="348970" y="324510"/>
                                </a:lnTo>
                                <a:lnTo>
                                  <a:pt x="348970" y="325081"/>
                                </a:lnTo>
                                <a:lnTo>
                                  <a:pt x="349262" y="325932"/>
                                </a:lnTo>
                                <a:lnTo>
                                  <a:pt x="349872" y="327647"/>
                                </a:lnTo>
                                <a:lnTo>
                                  <a:pt x="351332" y="326783"/>
                                </a:lnTo>
                                <a:lnTo>
                                  <a:pt x="351332" y="324789"/>
                                </a:lnTo>
                                <a:close/>
                              </a:path>
                              <a:path w="699135" h="675640">
                                <a:moveTo>
                                  <a:pt x="351891" y="348919"/>
                                </a:moveTo>
                                <a:lnTo>
                                  <a:pt x="351599" y="348056"/>
                                </a:lnTo>
                                <a:lnTo>
                                  <a:pt x="351599" y="347472"/>
                                </a:lnTo>
                                <a:lnTo>
                                  <a:pt x="351332" y="347218"/>
                                </a:lnTo>
                                <a:lnTo>
                                  <a:pt x="350774" y="347205"/>
                                </a:lnTo>
                                <a:lnTo>
                                  <a:pt x="350151" y="348627"/>
                                </a:lnTo>
                                <a:lnTo>
                                  <a:pt x="347535" y="348335"/>
                                </a:lnTo>
                                <a:lnTo>
                                  <a:pt x="348399" y="350024"/>
                                </a:lnTo>
                                <a:lnTo>
                                  <a:pt x="350151" y="349758"/>
                                </a:lnTo>
                                <a:lnTo>
                                  <a:pt x="350748" y="349758"/>
                                </a:lnTo>
                                <a:lnTo>
                                  <a:pt x="351891" y="348919"/>
                                </a:lnTo>
                                <a:close/>
                              </a:path>
                              <a:path w="699135" h="675640">
                                <a:moveTo>
                                  <a:pt x="352704" y="83578"/>
                                </a:moveTo>
                                <a:lnTo>
                                  <a:pt x="351993" y="79032"/>
                                </a:lnTo>
                                <a:lnTo>
                                  <a:pt x="351878" y="75285"/>
                                </a:lnTo>
                                <a:lnTo>
                                  <a:pt x="351231" y="73609"/>
                                </a:lnTo>
                                <a:lnTo>
                                  <a:pt x="349186" y="74244"/>
                                </a:lnTo>
                                <a:lnTo>
                                  <a:pt x="347700" y="74002"/>
                                </a:lnTo>
                                <a:lnTo>
                                  <a:pt x="345363" y="74066"/>
                                </a:lnTo>
                                <a:lnTo>
                                  <a:pt x="346329" y="77190"/>
                                </a:lnTo>
                                <a:lnTo>
                                  <a:pt x="344893" y="78371"/>
                                </a:lnTo>
                                <a:lnTo>
                                  <a:pt x="342036" y="81318"/>
                                </a:lnTo>
                                <a:lnTo>
                                  <a:pt x="337616" y="81724"/>
                                </a:lnTo>
                                <a:lnTo>
                                  <a:pt x="333781" y="81559"/>
                                </a:lnTo>
                                <a:lnTo>
                                  <a:pt x="330758" y="79654"/>
                                </a:lnTo>
                                <a:lnTo>
                                  <a:pt x="331520" y="75323"/>
                                </a:lnTo>
                                <a:lnTo>
                                  <a:pt x="331381" y="71894"/>
                                </a:lnTo>
                                <a:lnTo>
                                  <a:pt x="331660" y="71323"/>
                                </a:lnTo>
                                <a:lnTo>
                                  <a:pt x="332536" y="70713"/>
                                </a:lnTo>
                                <a:lnTo>
                                  <a:pt x="333159" y="71272"/>
                                </a:lnTo>
                                <a:lnTo>
                                  <a:pt x="334060" y="71818"/>
                                </a:lnTo>
                                <a:lnTo>
                                  <a:pt x="334670" y="72656"/>
                                </a:lnTo>
                                <a:lnTo>
                                  <a:pt x="334416" y="73533"/>
                                </a:lnTo>
                                <a:lnTo>
                                  <a:pt x="335305" y="74650"/>
                                </a:lnTo>
                                <a:lnTo>
                                  <a:pt x="336804" y="74879"/>
                                </a:lnTo>
                                <a:lnTo>
                                  <a:pt x="337972" y="74561"/>
                                </a:lnTo>
                                <a:lnTo>
                                  <a:pt x="338861" y="74536"/>
                                </a:lnTo>
                                <a:lnTo>
                                  <a:pt x="339737" y="74244"/>
                                </a:lnTo>
                                <a:lnTo>
                                  <a:pt x="340004" y="73367"/>
                                </a:lnTo>
                                <a:lnTo>
                                  <a:pt x="339318" y="60490"/>
                                </a:lnTo>
                                <a:lnTo>
                                  <a:pt x="338353" y="58521"/>
                                </a:lnTo>
                                <a:lnTo>
                                  <a:pt x="336308" y="59156"/>
                                </a:lnTo>
                                <a:lnTo>
                                  <a:pt x="334556" y="59207"/>
                                </a:lnTo>
                                <a:lnTo>
                                  <a:pt x="333362" y="59512"/>
                                </a:lnTo>
                                <a:lnTo>
                                  <a:pt x="333413" y="60960"/>
                                </a:lnTo>
                                <a:lnTo>
                                  <a:pt x="333146" y="61823"/>
                                </a:lnTo>
                                <a:lnTo>
                                  <a:pt x="333159" y="62687"/>
                                </a:lnTo>
                                <a:lnTo>
                                  <a:pt x="332308" y="63563"/>
                                </a:lnTo>
                                <a:lnTo>
                                  <a:pt x="331419" y="63309"/>
                                </a:lnTo>
                                <a:lnTo>
                                  <a:pt x="328968" y="60223"/>
                                </a:lnTo>
                                <a:lnTo>
                                  <a:pt x="329984" y="55041"/>
                                </a:lnTo>
                                <a:lnTo>
                                  <a:pt x="329260" y="50774"/>
                                </a:lnTo>
                                <a:lnTo>
                                  <a:pt x="332105" y="47815"/>
                                </a:lnTo>
                                <a:lnTo>
                                  <a:pt x="337451" y="49098"/>
                                </a:lnTo>
                                <a:lnTo>
                                  <a:pt x="341045" y="50139"/>
                                </a:lnTo>
                                <a:lnTo>
                                  <a:pt x="343446" y="51498"/>
                                </a:lnTo>
                                <a:lnTo>
                                  <a:pt x="344119" y="54051"/>
                                </a:lnTo>
                                <a:lnTo>
                                  <a:pt x="345363" y="56032"/>
                                </a:lnTo>
                                <a:lnTo>
                                  <a:pt x="346824" y="55981"/>
                                </a:lnTo>
                                <a:lnTo>
                                  <a:pt x="348602" y="56515"/>
                                </a:lnTo>
                                <a:lnTo>
                                  <a:pt x="349745" y="55333"/>
                                </a:lnTo>
                                <a:lnTo>
                                  <a:pt x="350558" y="52438"/>
                                </a:lnTo>
                                <a:lnTo>
                                  <a:pt x="349846" y="48742"/>
                                </a:lnTo>
                                <a:lnTo>
                                  <a:pt x="349707" y="44157"/>
                                </a:lnTo>
                                <a:lnTo>
                                  <a:pt x="349072" y="43027"/>
                                </a:lnTo>
                                <a:lnTo>
                                  <a:pt x="347891" y="42786"/>
                                </a:lnTo>
                                <a:lnTo>
                                  <a:pt x="340194" y="42811"/>
                                </a:lnTo>
                                <a:lnTo>
                                  <a:pt x="332587" y="43192"/>
                                </a:lnTo>
                                <a:lnTo>
                                  <a:pt x="317538" y="44246"/>
                                </a:lnTo>
                                <a:lnTo>
                                  <a:pt x="314299" y="44335"/>
                                </a:lnTo>
                                <a:lnTo>
                                  <a:pt x="315582" y="48006"/>
                                </a:lnTo>
                                <a:lnTo>
                                  <a:pt x="314769" y="49758"/>
                                </a:lnTo>
                                <a:lnTo>
                                  <a:pt x="316001" y="51727"/>
                                </a:lnTo>
                                <a:lnTo>
                                  <a:pt x="322783" y="79603"/>
                                </a:lnTo>
                                <a:lnTo>
                                  <a:pt x="322554" y="81026"/>
                                </a:lnTo>
                                <a:lnTo>
                                  <a:pt x="320802" y="82232"/>
                                </a:lnTo>
                                <a:lnTo>
                                  <a:pt x="319341" y="82270"/>
                                </a:lnTo>
                                <a:lnTo>
                                  <a:pt x="315760" y="81813"/>
                                </a:lnTo>
                                <a:lnTo>
                                  <a:pt x="316776" y="86080"/>
                                </a:lnTo>
                                <a:lnTo>
                                  <a:pt x="316839" y="88074"/>
                                </a:lnTo>
                                <a:lnTo>
                                  <a:pt x="317754" y="88925"/>
                                </a:lnTo>
                                <a:lnTo>
                                  <a:pt x="325145" y="88150"/>
                                </a:lnTo>
                                <a:lnTo>
                                  <a:pt x="331749" y="87630"/>
                                </a:lnTo>
                                <a:lnTo>
                                  <a:pt x="338353" y="87337"/>
                                </a:lnTo>
                                <a:lnTo>
                                  <a:pt x="344855" y="87249"/>
                                </a:lnTo>
                                <a:lnTo>
                                  <a:pt x="347205" y="86893"/>
                                </a:lnTo>
                                <a:lnTo>
                                  <a:pt x="349631" y="88265"/>
                                </a:lnTo>
                                <a:lnTo>
                                  <a:pt x="351637" y="87045"/>
                                </a:lnTo>
                                <a:lnTo>
                                  <a:pt x="352704" y="83578"/>
                                </a:lnTo>
                                <a:close/>
                              </a:path>
                              <a:path w="699135" h="675640">
                                <a:moveTo>
                                  <a:pt x="353072" y="324802"/>
                                </a:moveTo>
                                <a:lnTo>
                                  <a:pt x="352488" y="324523"/>
                                </a:lnTo>
                                <a:lnTo>
                                  <a:pt x="352488" y="324231"/>
                                </a:lnTo>
                                <a:lnTo>
                                  <a:pt x="352209" y="324802"/>
                                </a:lnTo>
                                <a:lnTo>
                                  <a:pt x="352488" y="325081"/>
                                </a:lnTo>
                                <a:lnTo>
                                  <a:pt x="353072" y="324802"/>
                                </a:lnTo>
                                <a:close/>
                              </a:path>
                              <a:path w="699135" h="675640">
                                <a:moveTo>
                                  <a:pt x="354812" y="375285"/>
                                </a:moveTo>
                                <a:lnTo>
                                  <a:pt x="354545" y="374713"/>
                                </a:lnTo>
                                <a:lnTo>
                                  <a:pt x="354241" y="373303"/>
                                </a:lnTo>
                                <a:lnTo>
                                  <a:pt x="352488" y="372452"/>
                                </a:lnTo>
                                <a:lnTo>
                                  <a:pt x="351332" y="372186"/>
                                </a:lnTo>
                                <a:lnTo>
                                  <a:pt x="348970" y="371335"/>
                                </a:lnTo>
                                <a:lnTo>
                                  <a:pt x="349554" y="368782"/>
                                </a:lnTo>
                                <a:lnTo>
                                  <a:pt x="348970" y="366801"/>
                                </a:lnTo>
                                <a:lnTo>
                                  <a:pt x="348094" y="361670"/>
                                </a:lnTo>
                                <a:lnTo>
                                  <a:pt x="345173" y="361391"/>
                                </a:lnTo>
                                <a:lnTo>
                                  <a:pt x="347205" y="365925"/>
                                </a:lnTo>
                                <a:lnTo>
                                  <a:pt x="345770" y="367626"/>
                                </a:lnTo>
                                <a:lnTo>
                                  <a:pt x="344893" y="368198"/>
                                </a:lnTo>
                                <a:lnTo>
                                  <a:pt x="343420" y="368490"/>
                                </a:lnTo>
                                <a:lnTo>
                                  <a:pt x="344004" y="369887"/>
                                </a:lnTo>
                                <a:lnTo>
                                  <a:pt x="347522" y="372452"/>
                                </a:lnTo>
                                <a:lnTo>
                                  <a:pt x="344004" y="376161"/>
                                </a:lnTo>
                                <a:lnTo>
                                  <a:pt x="343420" y="378980"/>
                                </a:lnTo>
                                <a:lnTo>
                                  <a:pt x="343420" y="379552"/>
                                </a:lnTo>
                                <a:lnTo>
                                  <a:pt x="344004" y="380123"/>
                                </a:lnTo>
                                <a:lnTo>
                                  <a:pt x="344589" y="380123"/>
                                </a:lnTo>
                                <a:lnTo>
                                  <a:pt x="346925" y="377291"/>
                                </a:lnTo>
                                <a:lnTo>
                                  <a:pt x="347802" y="372732"/>
                                </a:lnTo>
                                <a:lnTo>
                                  <a:pt x="346329" y="369354"/>
                                </a:lnTo>
                                <a:lnTo>
                                  <a:pt x="346062" y="368490"/>
                                </a:lnTo>
                                <a:lnTo>
                                  <a:pt x="346925" y="368198"/>
                                </a:lnTo>
                                <a:lnTo>
                                  <a:pt x="347218" y="367919"/>
                                </a:lnTo>
                                <a:lnTo>
                                  <a:pt x="348678" y="369049"/>
                                </a:lnTo>
                                <a:lnTo>
                                  <a:pt x="347218" y="370763"/>
                                </a:lnTo>
                                <a:lnTo>
                                  <a:pt x="347802" y="372186"/>
                                </a:lnTo>
                                <a:lnTo>
                                  <a:pt x="351599" y="374713"/>
                                </a:lnTo>
                                <a:lnTo>
                                  <a:pt x="351904" y="375843"/>
                                </a:lnTo>
                                <a:lnTo>
                                  <a:pt x="352475" y="376415"/>
                                </a:lnTo>
                                <a:lnTo>
                                  <a:pt x="353656" y="376161"/>
                                </a:lnTo>
                                <a:lnTo>
                                  <a:pt x="354241" y="375843"/>
                                </a:lnTo>
                                <a:lnTo>
                                  <a:pt x="354812" y="375285"/>
                                </a:lnTo>
                                <a:close/>
                              </a:path>
                              <a:path w="699135" h="675640">
                                <a:moveTo>
                                  <a:pt x="355993" y="361111"/>
                                </a:moveTo>
                                <a:lnTo>
                                  <a:pt x="355701" y="360540"/>
                                </a:lnTo>
                                <a:lnTo>
                                  <a:pt x="354545" y="360553"/>
                                </a:lnTo>
                                <a:lnTo>
                                  <a:pt x="353669" y="362826"/>
                                </a:lnTo>
                                <a:lnTo>
                                  <a:pt x="351904" y="365099"/>
                                </a:lnTo>
                                <a:lnTo>
                                  <a:pt x="351015" y="367639"/>
                                </a:lnTo>
                                <a:lnTo>
                                  <a:pt x="352196" y="368782"/>
                                </a:lnTo>
                                <a:lnTo>
                                  <a:pt x="353072" y="369062"/>
                                </a:lnTo>
                                <a:lnTo>
                                  <a:pt x="354545" y="366509"/>
                                </a:lnTo>
                                <a:lnTo>
                                  <a:pt x="355701" y="363943"/>
                                </a:lnTo>
                                <a:lnTo>
                                  <a:pt x="355993" y="361111"/>
                                </a:lnTo>
                                <a:close/>
                              </a:path>
                              <a:path w="699135" h="675640">
                                <a:moveTo>
                                  <a:pt x="356260" y="621919"/>
                                </a:moveTo>
                                <a:lnTo>
                                  <a:pt x="355612" y="614832"/>
                                </a:lnTo>
                                <a:lnTo>
                                  <a:pt x="354647" y="608025"/>
                                </a:lnTo>
                                <a:lnTo>
                                  <a:pt x="355473" y="600925"/>
                                </a:lnTo>
                                <a:lnTo>
                                  <a:pt x="355460" y="599516"/>
                                </a:lnTo>
                                <a:lnTo>
                                  <a:pt x="353987" y="599236"/>
                                </a:lnTo>
                                <a:lnTo>
                                  <a:pt x="352831" y="599287"/>
                                </a:lnTo>
                                <a:lnTo>
                                  <a:pt x="349631" y="600176"/>
                                </a:lnTo>
                                <a:lnTo>
                                  <a:pt x="350532" y="603834"/>
                                </a:lnTo>
                                <a:lnTo>
                                  <a:pt x="348792" y="605840"/>
                                </a:lnTo>
                                <a:lnTo>
                                  <a:pt x="348221" y="607263"/>
                                </a:lnTo>
                                <a:lnTo>
                                  <a:pt x="347675" y="609536"/>
                                </a:lnTo>
                                <a:lnTo>
                                  <a:pt x="345630" y="609561"/>
                                </a:lnTo>
                                <a:lnTo>
                                  <a:pt x="342950" y="606742"/>
                                </a:lnTo>
                                <a:lnTo>
                                  <a:pt x="342036" y="603351"/>
                                </a:lnTo>
                                <a:lnTo>
                                  <a:pt x="340271" y="599973"/>
                                </a:lnTo>
                                <a:lnTo>
                                  <a:pt x="339077" y="599401"/>
                                </a:lnTo>
                                <a:lnTo>
                                  <a:pt x="337045" y="599427"/>
                                </a:lnTo>
                                <a:lnTo>
                                  <a:pt x="336461" y="600849"/>
                                </a:lnTo>
                                <a:lnTo>
                                  <a:pt x="336283" y="611898"/>
                                </a:lnTo>
                                <a:lnTo>
                                  <a:pt x="336626" y="615569"/>
                                </a:lnTo>
                                <a:lnTo>
                                  <a:pt x="334048" y="618705"/>
                                </a:lnTo>
                                <a:lnTo>
                                  <a:pt x="335800" y="621817"/>
                                </a:lnTo>
                                <a:lnTo>
                                  <a:pt x="336994" y="622363"/>
                                </a:lnTo>
                                <a:lnTo>
                                  <a:pt x="339026" y="622909"/>
                                </a:lnTo>
                                <a:lnTo>
                                  <a:pt x="339902" y="621487"/>
                                </a:lnTo>
                                <a:lnTo>
                                  <a:pt x="340156" y="618375"/>
                                </a:lnTo>
                                <a:lnTo>
                                  <a:pt x="339547" y="615251"/>
                                </a:lnTo>
                                <a:lnTo>
                                  <a:pt x="340690" y="612698"/>
                                </a:lnTo>
                                <a:lnTo>
                                  <a:pt x="343916" y="613791"/>
                                </a:lnTo>
                                <a:lnTo>
                                  <a:pt x="343369" y="617499"/>
                                </a:lnTo>
                                <a:lnTo>
                                  <a:pt x="345440" y="619734"/>
                                </a:lnTo>
                                <a:lnTo>
                                  <a:pt x="347472" y="620001"/>
                                </a:lnTo>
                                <a:lnTo>
                                  <a:pt x="347726" y="616877"/>
                                </a:lnTo>
                                <a:lnTo>
                                  <a:pt x="348907" y="615454"/>
                                </a:lnTo>
                                <a:lnTo>
                                  <a:pt x="349770" y="613752"/>
                                </a:lnTo>
                                <a:lnTo>
                                  <a:pt x="350634" y="613740"/>
                                </a:lnTo>
                                <a:lnTo>
                                  <a:pt x="352704" y="616267"/>
                                </a:lnTo>
                                <a:lnTo>
                                  <a:pt x="350126" y="620268"/>
                                </a:lnTo>
                                <a:lnTo>
                                  <a:pt x="352171" y="622223"/>
                                </a:lnTo>
                                <a:lnTo>
                                  <a:pt x="353352" y="623062"/>
                                </a:lnTo>
                                <a:lnTo>
                                  <a:pt x="355371" y="622769"/>
                                </a:lnTo>
                                <a:lnTo>
                                  <a:pt x="356260" y="621919"/>
                                </a:lnTo>
                                <a:close/>
                              </a:path>
                              <a:path w="699135" h="675640">
                                <a:moveTo>
                                  <a:pt x="356590" y="296151"/>
                                </a:moveTo>
                                <a:lnTo>
                                  <a:pt x="351599" y="287616"/>
                                </a:lnTo>
                                <a:lnTo>
                                  <a:pt x="353072" y="282524"/>
                                </a:lnTo>
                                <a:lnTo>
                                  <a:pt x="352475" y="281381"/>
                                </a:lnTo>
                                <a:lnTo>
                                  <a:pt x="350761" y="281673"/>
                                </a:lnTo>
                                <a:lnTo>
                                  <a:pt x="349567" y="281660"/>
                                </a:lnTo>
                                <a:lnTo>
                                  <a:pt x="348983" y="282232"/>
                                </a:lnTo>
                                <a:lnTo>
                                  <a:pt x="347535" y="282524"/>
                                </a:lnTo>
                                <a:lnTo>
                                  <a:pt x="347535" y="283654"/>
                                </a:lnTo>
                                <a:lnTo>
                                  <a:pt x="350431" y="286194"/>
                                </a:lnTo>
                                <a:lnTo>
                                  <a:pt x="350431" y="289890"/>
                                </a:lnTo>
                                <a:lnTo>
                                  <a:pt x="350151" y="293014"/>
                                </a:lnTo>
                                <a:lnTo>
                                  <a:pt x="349567" y="294157"/>
                                </a:lnTo>
                                <a:lnTo>
                                  <a:pt x="348107" y="295846"/>
                                </a:lnTo>
                                <a:lnTo>
                                  <a:pt x="346329" y="294716"/>
                                </a:lnTo>
                                <a:lnTo>
                                  <a:pt x="342544" y="292442"/>
                                </a:lnTo>
                                <a:lnTo>
                                  <a:pt x="342836" y="287045"/>
                                </a:lnTo>
                                <a:lnTo>
                                  <a:pt x="343712" y="283362"/>
                                </a:lnTo>
                                <a:lnTo>
                                  <a:pt x="342544" y="281952"/>
                                </a:lnTo>
                                <a:lnTo>
                                  <a:pt x="339915" y="282524"/>
                                </a:lnTo>
                                <a:lnTo>
                                  <a:pt x="338455" y="282790"/>
                                </a:lnTo>
                                <a:lnTo>
                                  <a:pt x="337286" y="283083"/>
                                </a:lnTo>
                                <a:lnTo>
                                  <a:pt x="336130" y="283667"/>
                                </a:lnTo>
                                <a:lnTo>
                                  <a:pt x="336410" y="285076"/>
                                </a:lnTo>
                                <a:lnTo>
                                  <a:pt x="340512" y="287909"/>
                                </a:lnTo>
                                <a:lnTo>
                                  <a:pt x="337007" y="293293"/>
                                </a:lnTo>
                                <a:lnTo>
                                  <a:pt x="341376" y="296151"/>
                                </a:lnTo>
                                <a:lnTo>
                                  <a:pt x="343712" y="297548"/>
                                </a:lnTo>
                                <a:lnTo>
                                  <a:pt x="346062" y="298704"/>
                                </a:lnTo>
                                <a:lnTo>
                                  <a:pt x="348983" y="298132"/>
                                </a:lnTo>
                                <a:lnTo>
                                  <a:pt x="356590" y="296151"/>
                                </a:lnTo>
                                <a:close/>
                              </a:path>
                              <a:path w="699135" h="675640">
                                <a:moveTo>
                                  <a:pt x="356946" y="501357"/>
                                </a:moveTo>
                                <a:lnTo>
                                  <a:pt x="356882" y="501078"/>
                                </a:lnTo>
                                <a:lnTo>
                                  <a:pt x="356654" y="499808"/>
                                </a:lnTo>
                                <a:lnTo>
                                  <a:pt x="355993" y="501078"/>
                                </a:lnTo>
                                <a:lnTo>
                                  <a:pt x="356946" y="501357"/>
                                </a:lnTo>
                                <a:close/>
                              </a:path>
                              <a:path w="699135" h="675640">
                                <a:moveTo>
                                  <a:pt x="361861" y="399135"/>
                                </a:moveTo>
                                <a:lnTo>
                                  <a:pt x="360959" y="398576"/>
                                </a:lnTo>
                                <a:lnTo>
                                  <a:pt x="360667" y="399999"/>
                                </a:lnTo>
                                <a:lnTo>
                                  <a:pt x="360959" y="400545"/>
                                </a:lnTo>
                                <a:lnTo>
                                  <a:pt x="360667" y="401408"/>
                                </a:lnTo>
                                <a:lnTo>
                                  <a:pt x="361543" y="401408"/>
                                </a:lnTo>
                                <a:lnTo>
                                  <a:pt x="361861" y="400278"/>
                                </a:lnTo>
                                <a:lnTo>
                                  <a:pt x="361861" y="399135"/>
                                </a:lnTo>
                                <a:close/>
                              </a:path>
                              <a:path w="699135" h="675640">
                                <a:moveTo>
                                  <a:pt x="362140" y="402259"/>
                                </a:moveTo>
                                <a:lnTo>
                                  <a:pt x="361543" y="401993"/>
                                </a:lnTo>
                                <a:lnTo>
                                  <a:pt x="361543" y="403110"/>
                                </a:lnTo>
                                <a:lnTo>
                                  <a:pt x="362140" y="403110"/>
                                </a:lnTo>
                                <a:lnTo>
                                  <a:pt x="362140" y="402259"/>
                                </a:lnTo>
                                <a:close/>
                              </a:path>
                              <a:path w="699135" h="675640">
                                <a:moveTo>
                                  <a:pt x="362712" y="362826"/>
                                </a:moveTo>
                                <a:lnTo>
                                  <a:pt x="360680" y="361403"/>
                                </a:lnTo>
                                <a:lnTo>
                                  <a:pt x="360400" y="362826"/>
                                </a:lnTo>
                                <a:lnTo>
                                  <a:pt x="359816" y="365086"/>
                                </a:lnTo>
                                <a:lnTo>
                                  <a:pt x="359244" y="366788"/>
                                </a:lnTo>
                                <a:lnTo>
                                  <a:pt x="358940" y="368490"/>
                                </a:lnTo>
                                <a:lnTo>
                                  <a:pt x="356870" y="369062"/>
                                </a:lnTo>
                                <a:lnTo>
                                  <a:pt x="355422" y="369620"/>
                                </a:lnTo>
                                <a:lnTo>
                                  <a:pt x="354825" y="369900"/>
                                </a:lnTo>
                                <a:lnTo>
                                  <a:pt x="355130" y="370471"/>
                                </a:lnTo>
                                <a:lnTo>
                                  <a:pt x="355422" y="370751"/>
                                </a:lnTo>
                                <a:lnTo>
                                  <a:pt x="357174" y="372198"/>
                                </a:lnTo>
                                <a:lnTo>
                                  <a:pt x="358343" y="369912"/>
                                </a:lnTo>
                                <a:lnTo>
                                  <a:pt x="359498" y="369062"/>
                                </a:lnTo>
                                <a:lnTo>
                                  <a:pt x="360095" y="368490"/>
                                </a:lnTo>
                                <a:lnTo>
                                  <a:pt x="361556" y="369366"/>
                                </a:lnTo>
                                <a:lnTo>
                                  <a:pt x="361873" y="368490"/>
                                </a:lnTo>
                                <a:lnTo>
                                  <a:pt x="361556" y="365937"/>
                                </a:lnTo>
                                <a:lnTo>
                                  <a:pt x="362712" y="362826"/>
                                </a:lnTo>
                                <a:close/>
                              </a:path>
                              <a:path w="699135" h="675640">
                                <a:moveTo>
                                  <a:pt x="364159" y="316865"/>
                                </a:moveTo>
                                <a:lnTo>
                                  <a:pt x="360972" y="319405"/>
                                </a:lnTo>
                                <a:lnTo>
                                  <a:pt x="359219" y="318554"/>
                                </a:lnTo>
                                <a:lnTo>
                                  <a:pt x="360095" y="314858"/>
                                </a:lnTo>
                                <a:lnTo>
                                  <a:pt x="363308" y="310045"/>
                                </a:lnTo>
                                <a:lnTo>
                                  <a:pt x="359803" y="306349"/>
                                </a:lnTo>
                                <a:lnTo>
                                  <a:pt x="358038" y="304380"/>
                                </a:lnTo>
                                <a:lnTo>
                                  <a:pt x="354812" y="304660"/>
                                </a:lnTo>
                                <a:lnTo>
                                  <a:pt x="352767" y="306057"/>
                                </a:lnTo>
                                <a:lnTo>
                                  <a:pt x="350977" y="307479"/>
                                </a:lnTo>
                                <a:lnTo>
                                  <a:pt x="348945" y="309181"/>
                                </a:lnTo>
                                <a:lnTo>
                                  <a:pt x="349542" y="311746"/>
                                </a:lnTo>
                                <a:lnTo>
                                  <a:pt x="349542" y="313169"/>
                                </a:lnTo>
                                <a:lnTo>
                                  <a:pt x="351307" y="314007"/>
                                </a:lnTo>
                                <a:lnTo>
                                  <a:pt x="352463" y="313740"/>
                                </a:lnTo>
                                <a:lnTo>
                                  <a:pt x="355092" y="313448"/>
                                </a:lnTo>
                                <a:lnTo>
                                  <a:pt x="353339" y="310616"/>
                                </a:lnTo>
                                <a:lnTo>
                                  <a:pt x="354520" y="309181"/>
                                </a:lnTo>
                                <a:lnTo>
                                  <a:pt x="355092" y="308902"/>
                                </a:lnTo>
                                <a:lnTo>
                                  <a:pt x="355688" y="309473"/>
                                </a:lnTo>
                                <a:lnTo>
                                  <a:pt x="356273" y="309753"/>
                                </a:lnTo>
                                <a:lnTo>
                                  <a:pt x="357746" y="312026"/>
                                </a:lnTo>
                                <a:lnTo>
                                  <a:pt x="356577" y="314858"/>
                                </a:lnTo>
                                <a:lnTo>
                                  <a:pt x="355688" y="317131"/>
                                </a:lnTo>
                                <a:lnTo>
                                  <a:pt x="355688" y="319392"/>
                                </a:lnTo>
                                <a:lnTo>
                                  <a:pt x="353923" y="321106"/>
                                </a:lnTo>
                                <a:lnTo>
                                  <a:pt x="353656" y="323088"/>
                                </a:lnTo>
                                <a:lnTo>
                                  <a:pt x="354215" y="324218"/>
                                </a:lnTo>
                                <a:lnTo>
                                  <a:pt x="355688" y="324497"/>
                                </a:lnTo>
                                <a:lnTo>
                                  <a:pt x="356857" y="324218"/>
                                </a:lnTo>
                                <a:lnTo>
                                  <a:pt x="359473" y="323088"/>
                                </a:lnTo>
                                <a:lnTo>
                                  <a:pt x="363575" y="323380"/>
                                </a:lnTo>
                                <a:lnTo>
                                  <a:pt x="364159" y="320268"/>
                                </a:lnTo>
                                <a:lnTo>
                                  <a:pt x="364159" y="316865"/>
                                </a:lnTo>
                                <a:close/>
                              </a:path>
                              <a:path w="699135" h="675640">
                                <a:moveTo>
                                  <a:pt x="364769" y="347497"/>
                                </a:moveTo>
                                <a:lnTo>
                                  <a:pt x="364185" y="345795"/>
                                </a:lnTo>
                                <a:lnTo>
                                  <a:pt x="364185" y="344665"/>
                                </a:lnTo>
                                <a:lnTo>
                                  <a:pt x="362724" y="344665"/>
                                </a:lnTo>
                                <a:lnTo>
                                  <a:pt x="362140" y="344106"/>
                                </a:lnTo>
                                <a:lnTo>
                                  <a:pt x="363016" y="340410"/>
                                </a:lnTo>
                                <a:lnTo>
                                  <a:pt x="359803" y="337299"/>
                                </a:lnTo>
                                <a:lnTo>
                                  <a:pt x="362140" y="334162"/>
                                </a:lnTo>
                                <a:lnTo>
                                  <a:pt x="359486" y="331038"/>
                                </a:lnTo>
                                <a:lnTo>
                                  <a:pt x="357174" y="335584"/>
                                </a:lnTo>
                                <a:lnTo>
                                  <a:pt x="354571" y="335559"/>
                                </a:lnTo>
                                <a:lnTo>
                                  <a:pt x="353949" y="336143"/>
                                </a:lnTo>
                                <a:lnTo>
                                  <a:pt x="354253" y="337273"/>
                                </a:lnTo>
                                <a:lnTo>
                                  <a:pt x="354838" y="337566"/>
                                </a:lnTo>
                                <a:lnTo>
                                  <a:pt x="359232" y="337845"/>
                                </a:lnTo>
                                <a:lnTo>
                                  <a:pt x="357187" y="342963"/>
                                </a:lnTo>
                                <a:lnTo>
                                  <a:pt x="358622" y="345490"/>
                                </a:lnTo>
                                <a:lnTo>
                                  <a:pt x="358025" y="346646"/>
                                </a:lnTo>
                                <a:lnTo>
                                  <a:pt x="356590" y="347484"/>
                                </a:lnTo>
                                <a:lnTo>
                                  <a:pt x="357771" y="348919"/>
                                </a:lnTo>
                                <a:lnTo>
                                  <a:pt x="358940" y="349199"/>
                                </a:lnTo>
                                <a:lnTo>
                                  <a:pt x="360680" y="349199"/>
                                </a:lnTo>
                                <a:lnTo>
                                  <a:pt x="361873" y="348627"/>
                                </a:lnTo>
                                <a:lnTo>
                                  <a:pt x="363016" y="348348"/>
                                </a:lnTo>
                                <a:lnTo>
                                  <a:pt x="364769" y="347497"/>
                                </a:lnTo>
                                <a:close/>
                              </a:path>
                              <a:path w="699135" h="675640">
                                <a:moveTo>
                                  <a:pt x="365366" y="418515"/>
                                </a:moveTo>
                                <a:lnTo>
                                  <a:pt x="363601" y="414705"/>
                                </a:lnTo>
                                <a:lnTo>
                                  <a:pt x="363601" y="415988"/>
                                </a:lnTo>
                                <a:lnTo>
                                  <a:pt x="362165" y="418515"/>
                                </a:lnTo>
                                <a:lnTo>
                                  <a:pt x="362966" y="419735"/>
                                </a:lnTo>
                                <a:lnTo>
                                  <a:pt x="363156" y="419735"/>
                                </a:lnTo>
                                <a:lnTo>
                                  <a:pt x="365366" y="418515"/>
                                </a:lnTo>
                                <a:close/>
                              </a:path>
                              <a:path w="699135" h="675640">
                                <a:moveTo>
                                  <a:pt x="367982" y="374980"/>
                                </a:moveTo>
                                <a:lnTo>
                                  <a:pt x="367284" y="374789"/>
                                </a:lnTo>
                                <a:lnTo>
                                  <a:pt x="366217" y="375831"/>
                                </a:lnTo>
                                <a:lnTo>
                                  <a:pt x="366560" y="376174"/>
                                </a:lnTo>
                                <a:lnTo>
                                  <a:pt x="367982" y="374980"/>
                                </a:lnTo>
                                <a:close/>
                              </a:path>
                              <a:path w="699135" h="675640">
                                <a:moveTo>
                                  <a:pt x="368236" y="484962"/>
                                </a:moveTo>
                                <a:lnTo>
                                  <a:pt x="367982" y="484809"/>
                                </a:lnTo>
                                <a:lnTo>
                                  <a:pt x="365937" y="484251"/>
                                </a:lnTo>
                                <a:lnTo>
                                  <a:pt x="364490" y="484809"/>
                                </a:lnTo>
                                <a:lnTo>
                                  <a:pt x="364363" y="484962"/>
                                </a:lnTo>
                                <a:lnTo>
                                  <a:pt x="363016" y="486524"/>
                                </a:lnTo>
                                <a:lnTo>
                                  <a:pt x="363118" y="487095"/>
                                </a:lnTo>
                                <a:lnTo>
                                  <a:pt x="363308" y="488226"/>
                                </a:lnTo>
                                <a:lnTo>
                                  <a:pt x="363016" y="489077"/>
                                </a:lnTo>
                                <a:lnTo>
                                  <a:pt x="364185" y="489356"/>
                                </a:lnTo>
                                <a:lnTo>
                                  <a:pt x="364769" y="489356"/>
                                </a:lnTo>
                                <a:lnTo>
                                  <a:pt x="368236" y="484962"/>
                                </a:lnTo>
                                <a:close/>
                              </a:path>
                              <a:path w="699135" h="675640">
                                <a:moveTo>
                                  <a:pt x="368566" y="484530"/>
                                </a:moveTo>
                                <a:lnTo>
                                  <a:pt x="368236" y="484962"/>
                                </a:lnTo>
                                <a:lnTo>
                                  <a:pt x="368439" y="484962"/>
                                </a:lnTo>
                                <a:lnTo>
                                  <a:pt x="368566" y="484530"/>
                                </a:lnTo>
                                <a:close/>
                              </a:path>
                              <a:path w="699135" h="675640">
                                <a:moveTo>
                                  <a:pt x="373227" y="402259"/>
                                </a:moveTo>
                                <a:lnTo>
                                  <a:pt x="372668" y="402018"/>
                                </a:lnTo>
                                <a:lnTo>
                                  <a:pt x="372389" y="402259"/>
                                </a:lnTo>
                                <a:lnTo>
                                  <a:pt x="372859" y="402653"/>
                                </a:lnTo>
                                <a:lnTo>
                                  <a:pt x="373227" y="402259"/>
                                </a:lnTo>
                                <a:close/>
                              </a:path>
                              <a:path w="699135" h="675640">
                                <a:moveTo>
                                  <a:pt x="373862" y="685"/>
                                </a:moveTo>
                                <a:lnTo>
                                  <a:pt x="361302" y="342"/>
                                </a:lnTo>
                                <a:lnTo>
                                  <a:pt x="358305" y="685"/>
                                </a:lnTo>
                                <a:lnTo>
                                  <a:pt x="358063" y="685"/>
                                </a:lnTo>
                                <a:lnTo>
                                  <a:pt x="354355" y="1739"/>
                                </a:lnTo>
                                <a:lnTo>
                                  <a:pt x="351980" y="685"/>
                                </a:lnTo>
                                <a:lnTo>
                                  <a:pt x="348996" y="0"/>
                                </a:lnTo>
                                <a:lnTo>
                                  <a:pt x="345617" y="139"/>
                                </a:lnTo>
                                <a:lnTo>
                                  <a:pt x="342938" y="139"/>
                                </a:lnTo>
                                <a:lnTo>
                                  <a:pt x="339686" y="685"/>
                                </a:lnTo>
                                <a:lnTo>
                                  <a:pt x="339407" y="685"/>
                                </a:lnTo>
                                <a:lnTo>
                                  <a:pt x="335610" y="1993"/>
                                </a:lnTo>
                                <a:lnTo>
                                  <a:pt x="333159" y="1003"/>
                                </a:lnTo>
                                <a:lnTo>
                                  <a:pt x="331177" y="685"/>
                                </a:lnTo>
                                <a:lnTo>
                                  <a:pt x="328599" y="685"/>
                                </a:lnTo>
                                <a:lnTo>
                                  <a:pt x="324307" y="1003"/>
                                </a:lnTo>
                                <a:lnTo>
                                  <a:pt x="323862" y="1003"/>
                                </a:lnTo>
                                <a:lnTo>
                                  <a:pt x="320522" y="1739"/>
                                </a:lnTo>
                                <a:lnTo>
                                  <a:pt x="319773" y="1993"/>
                                </a:lnTo>
                                <a:lnTo>
                                  <a:pt x="317563" y="2870"/>
                                </a:lnTo>
                                <a:lnTo>
                                  <a:pt x="315976" y="2870"/>
                                </a:lnTo>
                                <a:lnTo>
                                  <a:pt x="314312" y="2286"/>
                                </a:lnTo>
                                <a:lnTo>
                                  <a:pt x="311251" y="2082"/>
                                </a:lnTo>
                                <a:lnTo>
                                  <a:pt x="304787" y="2870"/>
                                </a:lnTo>
                                <a:lnTo>
                                  <a:pt x="301459" y="3797"/>
                                </a:lnTo>
                                <a:lnTo>
                                  <a:pt x="298221" y="5270"/>
                                </a:lnTo>
                                <a:lnTo>
                                  <a:pt x="297903" y="5270"/>
                                </a:lnTo>
                                <a:lnTo>
                                  <a:pt x="295795" y="4635"/>
                                </a:lnTo>
                                <a:lnTo>
                                  <a:pt x="293001" y="4635"/>
                                </a:lnTo>
                                <a:lnTo>
                                  <a:pt x="293103" y="5270"/>
                                </a:lnTo>
                                <a:lnTo>
                                  <a:pt x="293179" y="5702"/>
                                </a:lnTo>
                                <a:lnTo>
                                  <a:pt x="293293" y="6400"/>
                                </a:lnTo>
                                <a:lnTo>
                                  <a:pt x="293331" y="6692"/>
                                </a:lnTo>
                                <a:lnTo>
                                  <a:pt x="293382" y="6908"/>
                                </a:lnTo>
                                <a:lnTo>
                                  <a:pt x="293433" y="7277"/>
                                </a:lnTo>
                                <a:lnTo>
                                  <a:pt x="296278" y="7505"/>
                                </a:lnTo>
                                <a:lnTo>
                                  <a:pt x="298069" y="7835"/>
                                </a:lnTo>
                                <a:lnTo>
                                  <a:pt x="299605" y="8496"/>
                                </a:lnTo>
                                <a:lnTo>
                                  <a:pt x="300672" y="9321"/>
                                </a:lnTo>
                                <a:lnTo>
                                  <a:pt x="305054" y="12992"/>
                                </a:lnTo>
                                <a:lnTo>
                                  <a:pt x="317195" y="24384"/>
                                </a:lnTo>
                                <a:lnTo>
                                  <a:pt x="320294" y="26733"/>
                                </a:lnTo>
                                <a:lnTo>
                                  <a:pt x="321843" y="27762"/>
                                </a:lnTo>
                                <a:lnTo>
                                  <a:pt x="320713" y="28130"/>
                                </a:lnTo>
                                <a:lnTo>
                                  <a:pt x="324167" y="28130"/>
                                </a:lnTo>
                                <a:lnTo>
                                  <a:pt x="313232" y="28956"/>
                                </a:lnTo>
                                <a:lnTo>
                                  <a:pt x="311721" y="28956"/>
                                </a:lnTo>
                                <a:lnTo>
                                  <a:pt x="306285" y="27012"/>
                                </a:lnTo>
                                <a:lnTo>
                                  <a:pt x="305562" y="26733"/>
                                </a:lnTo>
                                <a:lnTo>
                                  <a:pt x="305257" y="26581"/>
                                </a:lnTo>
                                <a:lnTo>
                                  <a:pt x="305257" y="29375"/>
                                </a:lnTo>
                                <a:lnTo>
                                  <a:pt x="303822" y="29921"/>
                                </a:lnTo>
                                <a:lnTo>
                                  <a:pt x="304101" y="29921"/>
                                </a:lnTo>
                                <a:lnTo>
                                  <a:pt x="302069" y="30441"/>
                                </a:lnTo>
                                <a:lnTo>
                                  <a:pt x="302374" y="30441"/>
                                </a:lnTo>
                                <a:lnTo>
                                  <a:pt x="300228" y="30721"/>
                                </a:lnTo>
                                <a:lnTo>
                                  <a:pt x="297383" y="30988"/>
                                </a:lnTo>
                                <a:lnTo>
                                  <a:pt x="294652" y="30962"/>
                                </a:lnTo>
                                <a:lnTo>
                                  <a:pt x="292735" y="30721"/>
                                </a:lnTo>
                                <a:lnTo>
                                  <a:pt x="288531" y="29464"/>
                                </a:lnTo>
                                <a:lnTo>
                                  <a:pt x="287464" y="28981"/>
                                </a:lnTo>
                                <a:lnTo>
                                  <a:pt x="287464" y="32346"/>
                                </a:lnTo>
                                <a:lnTo>
                                  <a:pt x="286131" y="32943"/>
                                </a:lnTo>
                                <a:lnTo>
                                  <a:pt x="284619" y="33350"/>
                                </a:lnTo>
                                <a:lnTo>
                                  <a:pt x="283108" y="33731"/>
                                </a:lnTo>
                                <a:lnTo>
                                  <a:pt x="280339" y="34340"/>
                                </a:lnTo>
                                <a:lnTo>
                                  <a:pt x="276606" y="34340"/>
                                </a:lnTo>
                                <a:lnTo>
                                  <a:pt x="270814" y="32943"/>
                                </a:lnTo>
                                <a:lnTo>
                                  <a:pt x="271030" y="32943"/>
                                </a:lnTo>
                                <a:lnTo>
                                  <a:pt x="270408" y="32715"/>
                                </a:lnTo>
                                <a:lnTo>
                                  <a:pt x="270408" y="35991"/>
                                </a:lnTo>
                                <a:lnTo>
                                  <a:pt x="269049" y="36652"/>
                                </a:lnTo>
                                <a:lnTo>
                                  <a:pt x="267652" y="37249"/>
                                </a:lnTo>
                                <a:lnTo>
                                  <a:pt x="263080" y="38506"/>
                                </a:lnTo>
                                <a:lnTo>
                                  <a:pt x="259219" y="38506"/>
                                </a:lnTo>
                                <a:lnTo>
                                  <a:pt x="235178" y="27368"/>
                                </a:lnTo>
                                <a:lnTo>
                                  <a:pt x="233095" y="26149"/>
                                </a:lnTo>
                                <a:lnTo>
                                  <a:pt x="231241" y="25057"/>
                                </a:lnTo>
                                <a:lnTo>
                                  <a:pt x="229209" y="24117"/>
                                </a:lnTo>
                                <a:lnTo>
                                  <a:pt x="231127" y="22821"/>
                                </a:lnTo>
                                <a:lnTo>
                                  <a:pt x="233197" y="21932"/>
                                </a:lnTo>
                                <a:lnTo>
                                  <a:pt x="237515" y="20497"/>
                                </a:lnTo>
                                <a:lnTo>
                                  <a:pt x="240487" y="19989"/>
                                </a:lnTo>
                                <a:lnTo>
                                  <a:pt x="242925" y="19989"/>
                                </a:lnTo>
                                <a:lnTo>
                                  <a:pt x="264248" y="32943"/>
                                </a:lnTo>
                                <a:lnTo>
                                  <a:pt x="264985" y="33350"/>
                                </a:lnTo>
                                <a:lnTo>
                                  <a:pt x="268808" y="35255"/>
                                </a:lnTo>
                                <a:lnTo>
                                  <a:pt x="270408" y="35991"/>
                                </a:lnTo>
                                <a:lnTo>
                                  <a:pt x="270408" y="32715"/>
                                </a:lnTo>
                                <a:lnTo>
                                  <a:pt x="269468" y="32346"/>
                                </a:lnTo>
                                <a:lnTo>
                                  <a:pt x="267893" y="31521"/>
                                </a:lnTo>
                                <a:lnTo>
                                  <a:pt x="265087" y="30124"/>
                                </a:lnTo>
                                <a:lnTo>
                                  <a:pt x="263829" y="29464"/>
                                </a:lnTo>
                                <a:lnTo>
                                  <a:pt x="260019" y="26771"/>
                                </a:lnTo>
                                <a:lnTo>
                                  <a:pt x="250012" y="19989"/>
                                </a:lnTo>
                                <a:lnTo>
                                  <a:pt x="246989" y="18262"/>
                                </a:lnTo>
                                <a:lnTo>
                                  <a:pt x="249008" y="17170"/>
                                </a:lnTo>
                                <a:lnTo>
                                  <a:pt x="250024" y="16738"/>
                                </a:lnTo>
                                <a:lnTo>
                                  <a:pt x="251447" y="16205"/>
                                </a:lnTo>
                                <a:lnTo>
                                  <a:pt x="254495" y="15379"/>
                                </a:lnTo>
                                <a:lnTo>
                                  <a:pt x="253263" y="15379"/>
                                </a:lnTo>
                                <a:lnTo>
                                  <a:pt x="257797" y="14820"/>
                                </a:lnTo>
                                <a:lnTo>
                                  <a:pt x="260591" y="14820"/>
                                </a:lnTo>
                                <a:lnTo>
                                  <a:pt x="262915" y="15379"/>
                                </a:lnTo>
                                <a:lnTo>
                                  <a:pt x="263105" y="15379"/>
                                </a:lnTo>
                                <a:lnTo>
                                  <a:pt x="264375" y="16205"/>
                                </a:lnTo>
                                <a:lnTo>
                                  <a:pt x="269138" y="19418"/>
                                </a:lnTo>
                                <a:lnTo>
                                  <a:pt x="275793" y="24447"/>
                                </a:lnTo>
                                <a:lnTo>
                                  <a:pt x="279234" y="27127"/>
                                </a:lnTo>
                                <a:lnTo>
                                  <a:pt x="282486" y="29464"/>
                                </a:lnTo>
                                <a:lnTo>
                                  <a:pt x="285902" y="31521"/>
                                </a:lnTo>
                                <a:lnTo>
                                  <a:pt x="287464" y="32346"/>
                                </a:lnTo>
                                <a:lnTo>
                                  <a:pt x="287464" y="28981"/>
                                </a:lnTo>
                                <a:lnTo>
                                  <a:pt x="286626" y="28600"/>
                                </a:lnTo>
                                <a:lnTo>
                                  <a:pt x="285216" y="27774"/>
                                </a:lnTo>
                                <a:lnTo>
                                  <a:pt x="282549" y="26149"/>
                                </a:lnTo>
                                <a:lnTo>
                                  <a:pt x="280060" y="24447"/>
                                </a:lnTo>
                                <a:lnTo>
                                  <a:pt x="270433" y="17170"/>
                                </a:lnTo>
                                <a:lnTo>
                                  <a:pt x="267068" y="14820"/>
                                </a:lnTo>
                                <a:lnTo>
                                  <a:pt x="265049" y="13423"/>
                                </a:lnTo>
                                <a:lnTo>
                                  <a:pt x="267627" y="12153"/>
                                </a:lnTo>
                                <a:lnTo>
                                  <a:pt x="267830" y="12153"/>
                                </a:lnTo>
                                <a:lnTo>
                                  <a:pt x="269252" y="11658"/>
                                </a:lnTo>
                                <a:lnTo>
                                  <a:pt x="274485" y="10502"/>
                                </a:lnTo>
                                <a:lnTo>
                                  <a:pt x="276009" y="10502"/>
                                </a:lnTo>
                                <a:lnTo>
                                  <a:pt x="279349" y="10871"/>
                                </a:lnTo>
                                <a:lnTo>
                                  <a:pt x="279641" y="10871"/>
                                </a:lnTo>
                                <a:lnTo>
                                  <a:pt x="296100" y="23329"/>
                                </a:lnTo>
                                <a:lnTo>
                                  <a:pt x="297954" y="24853"/>
                                </a:lnTo>
                                <a:lnTo>
                                  <a:pt x="299656" y="26174"/>
                                </a:lnTo>
                                <a:lnTo>
                                  <a:pt x="301142" y="27355"/>
                                </a:lnTo>
                                <a:lnTo>
                                  <a:pt x="301713" y="27762"/>
                                </a:lnTo>
                                <a:lnTo>
                                  <a:pt x="303479" y="28956"/>
                                </a:lnTo>
                                <a:lnTo>
                                  <a:pt x="304253" y="29375"/>
                                </a:lnTo>
                                <a:lnTo>
                                  <a:pt x="305257" y="29375"/>
                                </a:lnTo>
                                <a:lnTo>
                                  <a:pt x="305257" y="26581"/>
                                </a:lnTo>
                                <a:lnTo>
                                  <a:pt x="304050" y="25971"/>
                                </a:lnTo>
                                <a:lnTo>
                                  <a:pt x="302361" y="24853"/>
                                </a:lnTo>
                                <a:lnTo>
                                  <a:pt x="299580" y="22847"/>
                                </a:lnTo>
                                <a:lnTo>
                                  <a:pt x="295490" y="19608"/>
                                </a:lnTo>
                                <a:lnTo>
                                  <a:pt x="288785" y="13881"/>
                                </a:lnTo>
                                <a:lnTo>
                                  <a:pt x="286296" y="11836"/>
                                </a:lnTo>
                                <a:lnTo>
                                  <a:pt x="284467" y="10502"/>
                                </a:lnTo>
                                <a:lnTo>
                                  <a:pt x="283171" y="9563"/>
                                </a:lnTo>
                                <a:lnTo>
                                  <a:pt x="285292" y="8648"/>
                                </a:lnTo>
                                <a:lnTo>
                                  <a:pt x="286283" y="8356"/>
                                </a:lnTo>
                                <a:lnTo>
                                  <a:pt x="287883" y="7874"/>
                                </a:lnTo>
                                <a:lnTo>
                                  <a:pt x="288213" y="7874"/>
                                </a:lnTo>
                                <a:lnTo>
                                  <a:pt x="291668" y="7277"/>
                                </a:lnTo>
                                <a:lnTo>
                                  <a:pt x="293433" y="7277"/>
                                </a:lnTo>
                                <a:lnTo>
                                  <a:pt x="293331" y="6692"/>
                                </a:lnTo>
                                <a:lnTo>
                                  <a:pt x="293014" y="4737"/>
                                </a:lnTo>
                                <a:lnTo>
                                  <a:pt x="291299" y="4737"/>
                                </a:lnTo>
                                <a:lnTo>
                                  <a:pt x="286118" y="5638"/>
                                </a:lnTo>
                                <a:lnTo>
                                  <a:pt x="282879" y="6692"/>
                                </a:lnTo>
                                <a:lnTo>
                                  <a:pt x="279628" y="8356"/>
                                </a:lnTo>
                                <a:lnTo>
                                  <a:pt x="277088" y="7874"/>
                                </a:lnTo>
                                <a:lnTo>
                                  <a:pt x="274497" y="7874"/>
                                </a:lnTo>
                                <a:lnTo>
                                  <a:pt x="270941" y="8648"/>
                                </a:lnTo>
                                <a:lnTo>
                                  <a:pt x="267754" y="9398"/>
                                </a:lnTo>
                                <a:lnTo>
                                  <a:pt x="264655" y="10502"/>
                                </a:lnTo>
                                <a:lnTo>
                                  <a:pt x="264007" y="10871"/>
                                </a:lnTo>
                                <a:lnTo>
                                  <a:pt x="261924" y="12153"/>
                                </a:lnTo>
                                <a:lnTo>
                                  <a:pt x="256527" y="12153"/>
                                </a:lnTo>
                                <a:lnTo>
                                  <a:pt x="252425" y="13284"/>
                                </a:lnTo>
                                <a:lnTo>
                                  <a:pt x="249478" y="14147"/>
                                </a:lnTo>
                                <a:lnTo>
                                  <a:pt x="246278" y="15379"/>
                                </a:lnTo>
                                <a:lnTo>
                                  <a:pt x="243268" y="17614"/>
                                </a:lnTo>
                                <a:lnTo>
                                  <a:pt x="238810" y="17614"/>
                                </a:lnTo>
                                <a:lnTo>
                                  <a:pt x="237604" y="17767"/>
                                </a:lnTo>
                                <a:lnTo>
                                  <a:pt x="231432" y="19761"/>
                                </a:lnTo>
                                <a:lnTo>
                                  <a:pt x="228358" y="21310"/>
                                </a:lnTo>
                                <a:lnTo>
                                  <a:pt x="225475" y="23660"/>
                                </a:lnTo>
                                <a:lnTo>
                                  <a:pt x="222719" y="23660"/>
                                </a:lnTo>
                                <a:lnTo>
                                  <a:pt x="220611" y="24117"/>
                                </a:lnTo>
                                <a:lnTo>
                                  <a:pt x="220370" y="24117"/>
                                </a:lnTo>
                                <a:lnTo>
                                  <a:pt x="221373" y="26568"/>
                                </a:lnTo>
                                <a:lnTo>
                                  <a:pt x="224751" y="26149"/>
                                </a:lnTo>
                                <a:lnTo>
                                  <a:pt x="226034" y="26149"/>
                                </a:lnTo>
                                <a:lnTo>
                                  <a:pt x="244856" y="36233"/>
                                </a:lnTo>
                                <a:lnTo>
                                  <a:pt x="248386" y="38366"/>
                                </a:lnTo>
                                <a:lnTo>
                                  <a:pt x="251968" y="39916"/>
                                </a:lnTo>
                                <a:lnTo>
                                  <a:pt x="253606" y="40513"/>
                                </a:lnTo>
                                <a:lnTo>
                                  <a:pt x="252450" y="41224"/>
                                </a:lnTo>
                                <a:lnTo>
                                  <a:pt x="251104" y="41897"/>
                                </a:lnTo>
                                <a:lnTo>
                                  <a:pt x="249275" y="42506"/>
                                </a:lnTo>
                                <a:lnTo>
                                  <a:pt x="246430" y="43434"/>
                                </a:lnTo>
                                <a:lnTo>
                                  <a:pt x="243052" y="43700"/>
                                </a:lnTo>
                                <a:lnTo>
                                  <a:pt x="239610" y="43218"/>
                                </a:lnTo>
                                <a:lnTo>
                                  <a:pt x="237705" y="42900"/>
                                </a:lnTo>
                                <a:lnTo>
                                  <a:pt x="237401" y="42837"/>
                                </a:lnTo>
                                <a:lnTo>
                                  <a:pt x="237401" y="45821"/>
                                </a:lnTo>
                                <a:lnTo>
                                  <a:pt x="236080" y="46736"/>
                                </a:lnTo>
                                <a:lnTo>
                                  <a:pt x="234657" y="47510"/>
                                </a:lnTo>
                                <a:lnTo>
                                  <a:pt x="233222" y="48056"/>
                                </a:lnTo>
                                <a:lnTo>
                                  <a:pt x="230466" y="48869"/>
                                </a:lnTo>
                                <a:lnTo>
                                  <a:pt x="227596" y="49530"/>
                                </a:lnTo>
                                <a:lnTo>
                                  <a:pt x="225844" y="49530"/>
                                </a:lnTo>
                                <a:lnTo>
                                  <a:pt x="222148" y="49199"/>
                                </a:lnTo>
                                <a:lnTo>
                                  <a:pt x="221538" y="49199"/>
                                </a:lnTo>
                                <a:lnTo>
                                  <a:pt x="221081" y="49123"/>
                                </a:lnTo>
                                <a:lnTo>
                                  <a:pt x="221081" y="52273"/>
                                </a:lnTo>
                                <a:lnTo>
                                  <a:pt x="219887" y="53200"/>
                                </a:lnTo>
                                <a:lnTo>
                                  <a:pt x="218592" y="53975"/>
                                </a:lnTo>
                                <a:lnTo>
                                  <a:pt x="217271" y="54546"/>
                                </a:lnTo>
                                <a:lnTo>
                                  <a:pt x="214261" y="55905"/>
                                </a:lnTo>
                                <a:lnTo>
                                  <a:pt x="211010" y="56349"/>
                                </a:lnTo>
                                <a:lnTo>
                                  <a:pt x="205574" y="56349"/>
                                </a:lnTo>
                                <a:lnTo>
                                  <a:pt x="205384" y="56337"/>
                                </a:lnTo>
                                <a:lnTo>
                                  <a:pt x="205384" y="59334"/>
                                </a:lnTo>
                                <a:lnTo>
                                  <a:pt x="204152" y="60401"/>
                                </a:lnTo>
                                <a:lnTo>
                                  <a:pt x="202857" y="61264"/>
                                </a:lnTo>
                                <a:lnTo>
                                  <a:pt x="198615" y="63360"/>
                                </a:lnTo>
                                <a:lnTo>
                                  <a:pt x="195275" y="64071"/>
                                </a:lnTo>
                                <a:lnTo>
                                  <a:pt x="189992" y="64071"/>
                                </a:lnTo>
                                <a:lnTo>
                                  <a:pt x="189992" y="67310"/>
                                </a:lnTo>
                                <a:lnTo>
                                  <a:pt x="175526" y="73063"/>
                                </a:lnTo>
                                <a:lnTo>
                                  <a:pt x="175107" y="73063"/>
                                </a:lnTo>
                                <a:lnTo>
                                  <a:pt x="175107" y="76098"/>
                                </a:lnTo>
                                <a:lnTo>
                                  <a:pt x="174066" y="77177"/>
                                </a:lnTo>
                                <a:lnTo>
                                  <a:pt x="172897" y="78130"/>
                                </a:lnTo>
                                <a:lnTo>
                                  <a:pt x="171577" y="78943"/>
                                </a:lnTo>
                                <a:lnTo>
                                  <a:pt x="169062" y="80276"/>
                                </a:lnTo>
                                <a:lnTo>
                                  <a:pt x="167017" y="81267"/>
                                </a:lnTo>
                                <a:lnTo>
                                  <a:pt x="164744" y="81953"/>
                                </a:lnTo>
                                <a:lnTo>
                                  <a:pt x="160477" y="82550"/>
                                </a:lnTo>
                                <a:lnTo>
                                  <a:pt x="158191" y="82550"/>
                                </a:lnTo>
                                <a:lnTo>
                                  <a:pt x="152730" y="81953"/>
                                </a:lnTo>
                                <a:lnTo>
                                  <a:pt x="153200" y="81953"/>
                                </a:lnTo>
                                <a:lnTo>
                                  <a:pt x="145148" y="80200"/>
                                </a:lnTo>
                                <a:lnTo>
                                  <a:pt x="138874" y="78803"/>
                                </a:lnTo>
                                <a:lnTo>
                                  <a:pt x="132156" y="77584"/>
                                </a:lnTo>
                                <a:lnTo>
                                  <a:pt x="133591" y="75806"/>
                                </a:lnTo>
                                <a:lnTo>
                                  <a:pt x="145783" y="69202"/>
                                </a:lnTo>
                                <a:lnTo>
                                  <a:pt x="147116" y="69354"/>
                                </a:lnTo>
                                <a:lnTo>
                                  <a:pt x="151130" y="70065"/>
                                </a:lnTo>
                                <a:lnTo>
                                  <a:pt x="164211" y="73723"/>
                                </a:lnTo>
                                <a:lnTo>
                                  <a:pt x="169125" y="75069"/>
                                </a:lnTo>
                                <a:lnTo>
                                  <a:pt x="171259" y="75577"/>
                                </a:lnTo>
                                <a:lnTo>
                                  <a:pt x="173355" y="75920"/>
                                </a:lnTo>
                                <a:lnTo>
                                  <a:pt x="175107" y="76098"/>
                                </a:lnTo>
                                <a:lnTo>
                                  <a:pt x="175107" y="73063"/>
                                </a:lnTo>
                                <a:lnTo>
                                  <a:pt x="172974" y="73063"/>
                                </a:lnTo>
                                <a:lnTo>
                                  <a:pt x="171196" y="72783"/>
                                </a:lnTo>
                                <a:lnTo>
                                  <a:pt x="167589" y="72072"/>
                                </a:lnTo>
                                <a:lnTo>
                                  <a:pt x="162394" y="70700"/>
                                </a:lnTo>
                                <a:lnTo>
                                  <a:pt x="157035" y="69202"/>
                                </a:lnTo>
                                <a:lnTo>
                                  <a:pt x="153860" y="68313"/>
                                </a:lnTo>
                                <a:lnTo>
                                  <a:pt x="150723" y="67475"/>
                                </a:lnTo>
                                <a:lnTo>
                                  <a:pt x="146913" y="66687"/>
                                </a:lnTo>
                                <a:lnTo>
                                  <a:pt x="148450" y="64985"/>
                                </a:lnTo>
                                <a:lnTo>
                                  <a:pt x="150126" y="63500"/>
                                </a:lnTo>
                                <a:lnTo>
                                  <a:pt x="152971" y="61544"/>
                                </a:lnTo>
                                <a:lnTo>
                                  <a:pt x="154101" y="60909"/>
                                </a:lnTo>
                                <a:lnTo>
                                  <a:pt x="155232" y="60401"/>
                                </a:lnTo>
                                <a:lnTo>
                                  <a:pt x="156324" y="59880"/>
                                </a:lnTo>
                                <a:lnTo>
                                  <a:pt x="156451" y="59880"/>
                                </a:lnTo>
                                <a:lnTo>
                                  <a:pt x="157048" y="59715"/>
                                </a:lnTo>
                                <a:lnTo>
                                  <a:pt x="159956" y="59029"/>
                                </a:lnTo>
                                <a:lnTo>
                                  <a:pt x="161366" y="59029"/>
                                </a:lnTo>
                                <a:lnTo>
                                  <a:pt x="162712" y="59334"/>
                                </a:lnTo>
                                <a:lnTo>
                                  <a:pt x="168236" y="60858"/>
                                </a:lnTo>
                                <a:lnTo>
                                  <a:pt x="175806" y="63360"/>
                                </a:lnTo>
                                <a:lnTo>
                                  <a:pt x="180289" y="64909"/>
                                </a:lnTo>
                                <a:lnTo>
                                  <a:pt x="183984" y="66243"/>
                                </a:lnTo>
                                <a:lnTo>
                                  <a:pt x="183769" y="66243"/>
                                </a:lnTo>
                                <a:lnTo>
                                  <a:pt x="188137" y="67157"/>
                                </a:lnTo>
                                <a:lnTo>
                                  <a:pt x="189128" y="67310"/>
                                </a:lnTo>
                                <a:lnTo>
                                  <a:pt x="189992" y="67310"/>
                                </a:lnTo>
                                <a:lnTo>
                                  <a:pt x="189992" y="64071"/>
                                </a:lnTo>
                                <a:lnTo>
                                  <a:pt x="187464" y="64071"/>
                                </a:lnTo>
                                <a:lnTo>
                                  <a:pt x="184010" y="63360"/>
                                </a:lnTo>
                                <a:lnTo>
                                  <a:pt x="183146" y="63157"/>
                                </a:lnTo>
                                <a:lnTo>
                                  <a:pt x="180238" y="62204"/>
                                </a:lnTo>
                                <a:lnTo>
                                  <a:pt x="176961" y="61061"/>
                                </a:lnTo>
                                <a:lnTo>
                                  <a:pt x="170929" y="59029"/>
                                </a:lnTo>
                                <a:lnTo>
                                  <a:pt x="168325" y="58178"/>
                                </a:lnTo>
                                <a:lnTo>
                                  <a:pt x="161975" y="56349"/>
                                </a:lnTo>
                                <a:lnTo>
                                  <a:pt x="162534" y="56349"/>
                                </a:lnTo>
                                <a:lnTo>
                                  <a:pt x="164033" y="54851"/>
                                </a:lnTo>
                                <a:lnTo>
                                  <a:pt x="165773" y="53441"/>
                                </a:lnTo>
                                <a:lnTo>
                                  <a:pt x="167665" y="52273"/>
                                </a:lnTo>
                                <a:lnTo>
                                  <a:pt x="169202" y="51282"/>
                                </a:lnTo>
                                <a:lnTo>
                                  <a:pt x="169799" y="50965"/>
                                </a:lnTo>
                                <a:lnTo>
                                  <a:pt x="172123" y="50165"/>
                                </a:lnTo>
                                <a:lnTo>
                                  <a:pt x="172364" y="50165"/>
                                </a:lnTo>
                                <a:lnTo>
                                  <a:pt x="175666" y="49530"/>
                                </a:lnTo>
                                <a:lnTo>
                                  <a:pt x="177101" y="49530"/>
                                </a:lnTo>
                                <a:lnTo>
                                  <a:pt x="182079" y="50965"/>
                                </a:lnTo>
                                <a:lnTo>
                                  <a:pt x="185521" y="52273"/>
                                </a:lnTo>
                                <a:lnTo>
                                  <a:pt x="188899" y="53606"/>
                                </a:lnTo>
                                <a:lnTo>
                                  <a:pt x="194043" y="55702"/>
                                </a:lnTo>
                                <a:lnTo>
                                  <a:pt x="198843" y="57861"/>
                                </a:lnTo>
                                <a:lnTo>
                                  <a:pt x="203288" y="59029"/>
                                </a:lnTo>
                                <a:lnTo>
                                  <a:pt x="204736" y="59334"/>
                                </a:lnTo>
                                <a:lnTo>
                                  <a:pt x="205384" y="59334"/>
                                </a:lnTo>
                                <a:lnTo>
                                  <a:pt x="205384" y="56337"/>
                                </a:lnTo>
                                <a:lnTo>
                                  <a:pt x="203657" y="56108"/>
                                </a:lnTo>
                                <a:lnTo>
                                  <a:pt x="197624" y="54546"/>
                                </a:lnTo>
                                <a:lnTo>
                                  <a:pt x="178155" y="46964"/>
                                </a:lnTo>
                                <a:lnTo>
                                  <a:pt x="178574" y="46964"/>
                                </a:lnTo>
                                <a:lnTo>
                                  <a:pt x="192062" y="40843"/>
                                </a:lnTo>
                                <a:lnTo>
                                  <a:pt x="193395" y="40843"/>
                                </a:lnTo>
                                <a:lnTo>
                                  <a:pt x="194906" y="41363"/>
                                </a:lnTo>
                                <a:lnTo>
                                  <a:pt x="200291" y="43446"/>
                                </a:lnTo>
                                <a:lnTo>
                                  <a:pt x="207911" y="46964"/>
                                </a:lnTo>
                                <a:lnTo>
                                  <a:pt x="215646" y="50647"/>
                                </a:lnTo>
                                <a:lnTo>
                                  <a:pt x="219163" y="51765"/>
                                </a:lnTo>
                                <a:lnTo>
                                  <a:pt x="221081" y="52273"/>
                                </a:lnTo>
                                <a:lnTo>
                                  <a:pt x="221081" y="49123"/>
                                </a:lnTo>
                                <a:lnTo>
                                  <a:pt x="219659" y="48869"/>
                                </a:lnTo>
                                <a:lnTo>
                                  <a:pt x="215087" y="47447"/>
                                </a:lnTo>
                                <a:lnTo>
                                  <a:pt x="212115" y="46139"/>
                                </a:lnTo>
                                <a:lnTo>
                                  <a:pt x="200875" y="40843"/>
                                </a:lnTo>
                                <a:lnTo>
                                  <a:pt x="194868" y="38455"/>
                                </a:lnTo>
                                <a:lnTo>
                                  <a:pt x="195084" y="38455"/>
                                </a:lnTo>
                                <a:lnTo>
                                  <a:pt x="196799" y="37058"/>
                                </a:lnTo>
                                <a:lnTo>
                                  <a:pt x="198653" y="35750"/>
                                </a:lnTo>
                                <a:lnTo>
                                  <a:pt x="200621" y="34937"/>
                                </a:lnTo>
                                <a:lnTo>
                                  <a:pt x="203034" y="33870"/>
                                </a:lnTo>
                                <a:lnTo>
                                  <a:pt x="203187" y="33870"/>
                                </a:lnTo>
                                <a:lnTo>
                                  <a:pt x="205079" y="33362"/>
                                </a:lnTo>
                                <a:lnTo>
                                  <a:pt x="208724" y="33045"/>
                                </a:lnTo>
                                <a:lnTo>
                                  <a:pt x="227533" y="41681"/>
                                </a:lnTo>
                                <a:lnTo>
                                  <a:pt x="231521" y="43700"/>
                                </a:lnTo>
                                <a:lnTo>
                                  <a:pt x="233629" y="44678"/>
                                </a:lnTo>
                                <a:lnTo>
                                  <a:pt x="235585" y="45415"/>
                                </a:lnTo>
                                <a:lnTo>
                                  <a:pt x="236918" y="45821"/>
                                </a:lnTo>
                                <a:lnTo>
                                  <a:pt x="237401" y="45821"/>
                                </a:lnTo>
                                <a:lnTo>
                                  <a:pt x="237401" y="42837"/>
                                </a:lnTo>
                                <a:lnTo>
                                  <a:pt x="235864" y="42506"/>
                                </a:lnTo>
                                <a:lnTo>
                                  <a:pt x="234188" y="41897"/>
                                </a:lnTo>
                                <a:lnTo>
                                  <a:pt x="230847" y="40513"/>
                                </a:lnTo>
                                <a:lnTo>
                                  <a:pt x="226098" y="38150"/>
                                </a:lnTo>
                                <a:lnTo>
                                  <a:pt x="226187" y="38366"/>
                                </a:lnTo>
                                <a:lnTo>
                                  <a:pt x="226250" y="38506"/>
                                </a:lnTo>
                                <a:lnTo>
                                  <a:pt x="226682" y="39585"/>
                                </a:lnTo>
                                <a:lnTo>
                                  <a:pt x="226098" y="38150"/>
                                </a:lnTo>
                                <a:lnTo>
                                  <a:pt x="218186" y="33870"/>
                                </a:lnTo>
                                <a:lnTo>
                                  <a:pt x="216611" y="33045"/>
                                </a:lnTo>
                                <a:lnTo>
                                  <a:pt x="215341" y="32385"/>
                                </a:lnTo>
                                <a:lnTo>
                                  <a:pt x="211823" y="30911"/>
                                </a:lnTo>
                                <a:lnTo>
                                  <a:pt x="213652" y="29502"/>
                                </a:lnTo>
                                <a:lnTo>
                                  <a:pt x="215646" y="28409"/>
                                </a:lnTo>
                                <a:lnTo>
                                  <a:pt x="218897" y="27190"/>
                                </a:lnTo>
                                <a:lnTo>
                                  <a:pt x="220154" y="26822"/>
                                </a:lnTo>
                                <a:lnTo>
                                  <a:pt x="221373" y="26606"/>
                                </a:lnTo>
                                <a:lnTo>
                                  <a:pt x="221272" y="26365"/>
                                </a:lnTo>
                                <a:lnTo>
                                  <a:pt x="220395" y="24193"/>
                                </a:lnTo>
                                <a:lnTo>
                                  <a:pt x="219176" y="24472"/>
                                </a:lnTo>
                                <a:lnTo>
                                  <a:pt x="217932" y="24841"/>
                                </a:lnTo>
                                <a:lnTo>
                                  <a:pt x="216662" y="25336"/>
                                </a:lnTo>
                                <a:lnTo>
                                  <a:pt x="213779" y="26365"/>
                                </a:lnTo>
                                <a:lnTo>
                                  <a:pt x="210908" y="28194"/>
                                </a:lnTo>
                                <a:lnTo>
                                  <a:pt x="208153" y="30594"/>
                                </a:lnTo>
                                <a:lnTo>
                                  <a:pt x="205765" y="30594"/>
                                </a:lnTo>
                                <a:lnTo>
                                  <a:pt x="202577" y="31292"/>
                                </a:lnTo>
                                <a:lnTo>
                                  <a:pt x="196672" y="33870"/>
                                </a:lnTo>
                                <a:lnTo>
                                  <a:pt x="193903" y="35928"/>
                                </a:lnTo>
                                <a:lnTo>
                                  <a:pt x="191223" y="38455"/>
                                </a:lnTo>
                                <a:lnTo>
                                  <a:pt x="189242" y="38455"/>
                                </a:lnTo>
                                <a:lnTo>
                                  <a:pt x="174675" y="47193"/>
                                </a:lnTo>
                                <a:lnTo>
                                  <a:pt x="172707" y="47447"/>
                                </a:lnTo>
                                <a:lnTo>
                                  <a:pt x="172389" y="47447"/>
                                </a:lnTo>
                                <a:lnTo>
                                  <a:pt x="169075" y="48336"/>
                                </a:lnTo>
                                <a:lnTo>
                                  <a:pt x="166217" y="50165"/>
                                </a:lnTo>
                                <a:lnTo>
                                  <a:pt x="163639" y="51765"/>
                                </a:lnTo>
                                <a:lnTo>
                                  <a:pt x="161010" y="53975"/>
                                </a:lnTo>
                                <a:lnTo>
                                  <a:pt x="158635" y="56781"/>
                                </a:lnTo>
                                <a:lnTo>
                                  <a:pt x="157073" y="57023"/>
                                </a:lnTo>
                                <a:lnTo>
                                  <a:pt x="155409" y="57492"/>
                                </a:lnTo>
                                <a:lnTo>
                                  <a:pt x="153924" y="58178"/>
                                </a:lnTo>
                                <a:lnTo>
                                  <a:pt x="153670" y="58178"/>
                                </a:lnTo>
                                <a:lnTo>
                                  <a:pt x="152641" y="58801"/>
                                </a:lnTo>
                                <a:lnTo>
                                  <a:pt x="151523" y="59448"/>
                                </a:lnTo>
                                <a:lnTo>
                                  <a:pt x="147916" y="61937"/>
                                </a:lnTo>
                                <a:lnTo>
                                  <a:pt x="145440" y="64236"/>
                                </a:lnTo>
                                <a:lnTo>
                                  <a:pt x="143243" y="67094"/>
                                </a:lnTo>
                                <a:lnTo>
                                  <a:pt x="141211" y="67475"/>
                                </a:lnTo>
                                <a:lnTo>
                                  <a:pt x="140855" y="67475"/>
                                </a:lnTo>
                                <a:lnTo>
                                  <a:pt x="137972" y="68961"/>
                                </a:lnTo>
                                <a:lnTo>
                                  <a:pt x="132880" y="72821"/>
                                </a:lnTo>
                                <a:lnTo>
                                  <a:pt x="130492" y="75260"/>
                                </a:lnTo>
                                <a:lnTo>
                                  <a:pt x="128422" y="78244"/>
                                </a:lnTo>
                                <a:lnTo>
                                  <a:pt x="125933" y="78968"/>
                                </a:lnTo>
                                <a:lnTo>
                                  <a:pt x="122859" y="80657"/>
                                </a:lnTo>
                                <a:lnTo>
                                  <a:pt x="122999" y="80657"/>
                                </a:lnTo>
                                <a:lnTo>
                                  <a:pt x="120713" y="82550"/>
                                </a:lnTo>
                                <a:lnTo>
                                  <a:pt x="118351" y="84582"/>
                                </a:lnTo>
                                <a:lnTo>
                                  <a:pt x="116014" y="87045"/>
                                </a:lnTo>
                                <a:lnTo>
                                  <a:pt x="114223" y="90208"/>
                                </a:lnTo>
                                <a:lnTo>
                                  <a:pt x="113499" y="90500"/>
                                </a:lnTo>
                                <a:lnTo>
                                  <a:pt x="111760" y="91109"/>
                                </a:lnTo>
                                <a:lnTo>
                                  <a:pt x="108927" y="92824"/>
                                </a:lnTo>
                                <a:lnTo>
                                  <a:pt x="108788" y="93014"/>
                                </a:lnTo>
                                <a:lnTo>
                                  <a:pt x="104419" y="97040"/>
                                </a:lnTo>
                                <a:lnTo>
                                  <a:pt x="102374" y="99529"/>
                                </a:lnTo>
                                <a:lnTo>
                                  <a:pt x="102158" y="99910"/>
                                </a:lnTo>
                                <a:lnTo>
                                  <a:pt x="100672" y="102971"/>
                                </a:lnTo>
                                <a:lnTo>
                                  <a:pt x="99225" y="103555"/>
                                </a:lnTo>
                                <a:lnTo>
                                  <a:pt x="97739" y="104406"/>
                                </a:lnTo>
                                <a:lnTo>
                                  <a:pt x="96278" y="105498"/>
                                </a:lnTo>
                                <a:lnTo>
                                  <a:pt x="98209" y="107276"/>
                                </a:lnTo>
                                <a:lnTo>
                                  <a:pt x="100622" y="105803"/>
                                </a:lnTo>
                                <a:lnTo>
                                  <a:pt x="102412" y="104927"/>
                                </a:lnTo>
                                <a:lnTo>
                                  <a:pt x="102539" y="104927"/>
                                </a:lnTo>
                                <a:lnTo>
                                  <a:pt x="103822" y="104584"/>
                                </a:lnTo>
                                <a:lnTo>
                                  <a:pt x="107581" y="104584"/>
                                </a:lnTo>
                                <a:lnTo>
                                  <a:pt x="110909" y="104927"/>
                                </a:lnTo>
                                <a:lnTo>
                                  <a:pt x="126606" y="106845"/>
                                </a:lnTo>
                                <a:lnTo>
                                  <a:pt x="133502" y="106845"/>
                                </a:lnTo>
                                <a:lnTo>
                                  <a:pt x="120980" y="115252"/>
                                </a:lnTo>
                                <a:lnTo>
                                  <a:pt x="120980" y="118389"/>
                                </a:lnTo>
                                <a:lnTo>
                                  <a:pt x="120853" y="118605"/>
                                </a:lnTo>
                                <a:lnTo>
                                  <a:pt x="120218" y="119697"/>
                                </a:lnTo>
                                <a:lnTo>
                                  <a:pt x="119329" y="120904"/>
                                </a:lnTo>
                                <a:lnTo>
                                  <a:pt x="118249" y="121970"/>
                                </a:lnTo>
                                <a:lnTo>
                                  <a:pt x="116205" y="123748"/>
                                </a:lnTo>
                                <a:lnTo>
                                  <a:pt x="116001" y="123748"/>
                                </a:lnTo>
                                <a:lnTo>
                                  <a:pt x="114261" y="125183"/>
                                </a:lnTo>
                                <a:lnTo>
                                  <a:pt x="112141" y="126301"/>
                                </a:lnTo>
                                <a:lnTo>
                                  <a:pt x="109842" y="127076"/>
                                </a:lnTo>
                                <a:lnTo>
                                  <a:pt x="109004" y="127393"/>
                                </a:lnTo>
                                <a:lnTo>
                                  <a:pt x="109004" y="130708"/>
                                </a:lnTo>
                                <a:lnTo>
                                  <a:pt x="108318" y="132029"/>
                                </a:lnTo>
                                <a:lnTo>
                                  <a:pt x="107467" y="133273"/>
                                </a:lnTo>
                                <a:lnTo>
                                  <a:pt x="104381" y="136779"/>
                                </a:lnTo>
                                <a:lnTo>
                                  <a:pt x="101498" y="138595"/>
                                </a:lnTo>
                                <a:lnTo>
                                  <a:pt x="97726" y="140258"/>
                                </a:lnTo>
                                <a:lnTo>
                                  <a:pt x="97726" y="143649"/>
                                </a:lnTo>
                                <a:lnTo>
                                  <a:pt x="97040" y="145148"/>
                                </a:lnTo>
                                <a:lnTo>
                                  <a:pt x="96888" y="145351"/>
                                </a:lnTo>
                                <a:lnTo>
                                  <a:pt x="96342" y="146253"/>
                                </a:lnTo>
                                <a:lnTo>
                                  <a:pt x="77114" y="156210"/>
                                </a:lnTo>
                                <a:lnTo>
                                  <a:pt x="77381" y="156210"/>
                                </a:lnTo>
                                <a:lnTo>
                                  <a:pt x="72694" y="156591"/>
                                </a:lnTo>
                                <a:lnTo>
                                  <a:pt x="64236" y="157403"/>
                                </a:lnTo>
                                <a:lnTo>
                                  <a:pt x="57518" y="158343"/>
                                </a:lnTo>
                                <a:lnTo>
                                  <a:pt x="58280" y="156210"/>
                                </a:lnTo>
                                <a:lnTo>
                                  <a:pt x="58407" y="155968"/>
                                </a:lnTo>
                                <a:lnTo>
                                  <a:pt x="59270" y="154216"/>
                                </a:lnTo>
                                <a:lnTo>
                                  <a:pt x="60439" y="152463"/>
                                </a:lnTo>
                                <a:lnTo>
                                  <a:pt x="76758" y="145148"/>
                                </a:lnTo>
                                <a:lnTo>
                                  <a:pt x="75920" y="145148"/>
                                </a:lnTo>
                                <a:lnTo>
                                  <a:pt x="85902" y="144805"/>
                                </a:lnTo>
                                <a:lnTo>
                                  <a:pt x="91313" y="144805"/>
                                </a:lnTo>
                                <a:lnTo>
                                  <a:pt x="96012" y="144030"/>
                                </a:lnTo>
                                <a:lnTo>
                                  <a:pt x="97726" y="143649"/>
                                </a:lnTo>
                                <a:lnTo>
                                  <a:pt x="97726" y="140258"/>
                                </a:lnTo>
                                <a:lnTo>
                                  <a:pt x="96672" y="140716"/>
                                </a:lnTo>
                                <a:lnTo>
                                  <a:pt x="95186" y="141173"/>
                                </a:lnTo>
                                <a:lnTo>
                                  <a:pt x="95465" y="141173"/>
                                </a:lnTo>
                                <a:lnTo>
                                  <a:pt x="88684" y="142303"/>
                                </a:lnTo>
                                <a:lnTo>
                                  <a:pt x="84582" y="142303"/>
                                </a:lnTo>
                                <a:lnTo>
                                  <a:pt x="78244" y="142506"/>
                                </a:lnTo>
                                <a:lnTo>
                                  <a:pt x="74942" y="142646"/>
                                </a:lnTo>
                                <a:lnTo>
                                  <a:pt x="72898" y="142646"/>
                                </a:lnTo>
                                <a:lnTo>
                                  <a:pt x="68059" y="143268"/>
                                </a:lnTo>
                                <a:lnTo>
                                  <a:pt x="80352" y="131140"/>
                                </a:lnTo>
                                <a:lnTo>
                                  <a:pt x="106006" y="131140"/>
                                </a:lnTo>
                                <a:lnTo>
                                  <a:pt x="107289" y="131000"/>
                                </a:lnTo>
                                <a:lnTo>
                                  <a:pt x="109004" y="130708"/>
                                </a:lnTo>
                                <a:lnTo>
                                  <a:pt x="109004" y="127393"/>
                                </a:lnTo>
                                <a:lnTo>
                                  <a:pt x="108077" y="127723"/>
                                </a:lnTo>
                                <a:lnTo>
                                  <a:pt x="106222" y="128206"/>
                                </a:lnTo>
                                <a:lnTo>
                                  <a:pt x="101879" y="128701"/>
                                </a:lnTo>
                                <a:lnTo>
                                  <a:pt x="94729" y="128701"/>
                                </a:lnTo>
                                <a:lnTo>
                                  <a:pt x="86131" y="128536"/>
                                </a:lnTo>
                                <a:lnTo>
                                  <a:pt x="81876" y="128701"/>
                                </a:lnTo>
                                <a:lnTo>
                                  <a:pt x="79425" y="128701"/>
                                </a:lnTo>
                                <a:lnTo>
                                  <a:pt x="79502" y="128536"/>
                                </a:lnTo>
                                <a:lnTo>
                                  <a:pt x="80378" y="126758"/>
                                </a:lnTo>
                                <a:lnTo>
                                  <a:pt x="81495" y="124815"/>
                                </a:lnTo>
                                <a:lnTo>
                                  <a:pt x="82931" y="123266"/>
                                </a:lnTo>
                                <a:lnTo>
                                  <a:pt x="84531" y="121500"/>
                                </a:lnTo>
                                <a:lnTo>
                                  <a:pt x="96240" y="117475"/>
                                </a:lnTo>
                                <a:lnTo>
                                  <a:pt x="99593" y="117627"/>
                                </a:lnTo>
                                <a:lnTo>
                                  <a:pt x="109308" y="118389"/>
                                </a:lnTo>
                                <a:lnTo>
                                  <a:pt x="108902" y="118389"/>
                                </a:lnTo>
                                <a:lnTo>
                                  <a:pt x="112776" y="118605"/>
                                </a:lnTo>
                                <a:lnTo>
                                  <a:pt x="119240" y="118605"/>
                                </a:lnTo>
                                <a:lnTo>
                                  <a:pt x="120980" y="118389"/>
                                </a:lnTo>
                                <a:lnTo>
                                  <a:pt x="120980" y="115252"/>
                                </a:lnTo>
                                <a:lnTo>
                                  <a:pt x="120116" y="115493"/>
                                </a:lnTo>
                                <a:lnTo>
                                  <a:pt x="118224" y="115849"/>
                                </a:lnTo>
                                <a:lnTo>
                                  <a:pt x="116459" y="115989"/>
                                </a:lnTo>
                                <a:lnTo>
                                  <a:pt x="110718" y="115989"/>
                                </a:lnTo>
                                <a:lnTo>
                                  <a:pt x="107480" y="115849"/>
                                </a:lnTo>
                                <a:lnTo>
                                  <a:pt x="109093" y="117360"/>
                                </a:lnTo>
                                <a:lnTo>
                                  <a:pt x="107467" y="115849"/>
                                </a:lnTo>
                                <a:lnTo>
                                  <a:pt x="95199" y="114973"/>
                                </a:lnTo>
                                <a:lnTo>
                                  <a:pt x="91427" y="114973"/>
                                </a:lnTo>
                                <a:lnTo>
                                  <a:pt x="92494" y="112953"/>
                                </a:lnTo>
                                <a:lnTo>
                                  <a:pt x="93776" y="111252"/>
                                </a:lnTo>
                                <a:lnTo>
                                  <a:pt x="96202" y="108826"/>
                                </a:lnTo>
                                <a:lnTo>
                                  <a:pt x="97180" y="107988"/>
                                </a:lnTo>
                                <a:lnTo>
                                  <a:pt x="98158" y="107264"/>
                                </a:lnTo>
                                <a:lnTo>
                                  <a:pt x="96240" y="105486"/>
                                </a:lnTo>
                                <a:lnTo>
                                  <a:pt x="95250" y="106222"/>
                                </a:lnTo>
                                <a:lnTo>
                                  <a:pt x="94272" y="107061"/>
                                </a:lnTo>
                                <a:lnTo>
                                  <a:pt x="93383" y="107988"/>
                                </a:lnTo>
                                <a:lnTo>
                                  <a:pt x="91186" y="110134"/>
                                </a:lnTo>
                                <a:lnTo>
                                  <a:pt x="89331" y="112953"/>
                                </a:lnTo>
                                <a:lnTo>
                                  <a:pt x="87871" y="116255"/>
                                </a:lnTo>
                                <a:lnTo>
                                  <a:pt x="85547" y="117360"/>
                                </a:lnTo>
                                <a:lnTo>
                                  <a:pt x="75907" y="130251"/>
                                </a:lnTo>
                                <a:lnTo>
                                  <a:pt x="74218" y="131140"/>
                                </a:lnTo>
                                <a:lnTo>
                                  <a:pt x="74002" y="131140"/>
                                </a:lnTo>
                                <a:lnTo>
                                  <a:pt x="71348" y="133273"/>
                                </a:lnTo>
                                <a:lnTo>
                                  <a:pt x="64668" y="144805"/>
                                </a:lnTo>
                                <a:lnTo>
                                  <a:pt x="64808" y="144805"/>
                                </a:lnTo>
                                <a:lnTo>
                                  <a:pt x="62433" y="146253"/>
                                </a:lnTo>
                                <a:lnTo>
                                  <a:pt x="60032" y="148209"/>
                                </a:lnTo>
                                <a:lnTo>
                                  <a:pt x="58242" y="151041"/>
                                </a:lnTo>
                                <a:lnTo>
                                  <a:pt x="56629" y="153466"/>
                                </a:lnTo>
                                <a:lnTo>
                                  <a:pt x="56261" y="154216"/>
                                </a:lnTo>
                                <a:lnTo>
                                  <a:pt x="55156" y="156591"/>
                                </a:lnTo>
                                <a:lnTo>
                                  <a:pt x="54178" y="160121"/>
                                </a:lnTo>
                                <a:lnTo>
                                  <a:pt x="52895" y="160985"/>
                                </a:lnTo>
                                <a:lnTo>
                                  <a:pt x="51536" y="162077"/>
                                </a:lnTo>
                                <a:lnTo>
                                  <a:pt x="50406" y="163436"/>
                                </a:lnTo>
                                <a:lnTo>
                                  <a:pt x="51396" y="164058"/>
                                </a:lnTo>
                                <a:lnTo>
                                  <a:pt x="52666" y="164807"/>
                                </a:lnTo>
                                <a:lnTo>
                                  <a:pt x="53301" y="164058"/>
                                </a:lnTo>
                                <a:lnTo>
                                  <a:pt x="54025" y="163436"/>
                                </a:lnTo>
                                <a:lnTo>
                                  <a:pt x="56184" y="161785"/>
                                </a:lnTo>
                                <a:lnTo>
                                  <a:pt x="57810" y="160985"/>
                                </a:lnTo>
                                <a:lnTo>
                                  <a:pt x="58051" y="160985"/>
                                </a:lnTo>
                                <a:lnTo>
                                  <a:pt x="59004" y="160794"/>
                                </a:lnTo>
                                <a:lnTo>
                                  <a:pt x="65506" y="159816"/>
                                </a:lnTo>
                                <a:lnTo>
                                  <a:pt x="65938" y="159816"/>
                                </a:lnTo>
                                <a:lnTo>
                                  <a:pt x="73012" y="159118"/>
                                </a:lnTo>
                                <a:lnTo>
                                  <a:pt x="77368" y="158724"/>
                                </a:lnTo>
                                <a:lnTo>
                                  <a:pt x="82854" y="158343"/>
                                </a:lnTo>
                                <a:lnTo>
                                  <a:pt x="82016" y="158343"/>
                                </a:lnTo>
                                <a:lnTo>
                                  <a:pt x="85483" y="157594"/>
                                </a:lnTo>
                                <a:lnTo>
                                  <a:pt x="87172" y="157124"/>
                                </a:lnTo>
                                <a:lnTo>
                                  <a:pt x="87058" y="157403"/>
                                </a:lnTo>
                                <a:lnTo>
                                  <a:pt x="86982" y="157594"/>
                                </a:lnTo>
                                <a:lnTo>
                                  <a:pt x="86690" y="158343"/>
                                </a:lnTo>
                                <a:lnTo>
                                  <a:pt x="86499" y="158724"/>
                                </a:lnTo>
                                <a:lnTo>
                                  <a:pt x="77482" y="167551"/>
                                </a:lnTo>
                                <a:lnTo>
                                  <a:pt x="77482" y="171005"/>
                                </a:lnTo>
                                <a:lnTo>
                                  <a:pt x="77406" y="171259"/>
                                </a:lnTo>
                                <a:lnTo>
                                  <a:pt x="77304" y="171551"/>
                                </a:lnTo>
                                <a:lnTo>
                                  <a:pt x="77012" y="172415"/>
                                </a:lnTo>
                                <a:lnTo>
                                  <a:pt x="76352" y="173736"/>
                                </a:lnTo>
                                <a:lnTo>
                                  <a:pt x="75514" y="175006"/>
                                </a:lnTo>
                                <a:lnTo>
                                  <a:pt x="73799" y="177241"/>
                                </a:lnTo>
                                <a:lnTo>
                                  <a:pt x="72377" y="178981"/>
                                </a:lnTo>
                                <a:lnTo>
                                  <a:pt x="70612" y="180543"/>
                                </a:lnTo>
                                <a:lnTo>
                                  <a:pt x="68516" y="181864"/>
                                </a:lnTo>
                                <a:lnTo>
                                  <a:pt x="68516" y="185508"/>
                                </a:lnTo>
                                <a:lnTo>
                                  <a:pt x="68110" y="186918"/>
                                </a:lnTo>
                                <a:lnTo>
                                  <a:pt x="67576" y="188150"/>
                                </a:lnTo>
                                <a:lnTo>
                                  <a:pt x="66636" y="189801"/>
                                </a:lnTo>
                                <a:lnTo>
                                  <a:pt x="65265" y="192354"/>
                                </a:lnTo>
                                <a:lnTo>
                                  <a:pt x="65151" y="192493"/>
                                </a:lnTo>
                                <a:lnTo>
                                  <a:pt x="63042" y="194818"/>
                                </a:lnTo>
                                <a:lnTo>
                                  <a:pt x="60325" y="196710"/>
                                </a:lnTo>
                                <a:lnTo>
                                  <a:pt x="60325" y="200469"/>
                                </a:lnTo>
                                <a:lnTo>
                                  <a:pt x="60198" y="201002"/>
                                </a:lnTo>
                                <a:lnTo>
                                  <a:pt x="60096" y="201447"/>
                                </a:lnTo>
                                <a:lnTo>
                                  <a:pt x="60020" y="201790"/>
                                </a:lnTo>
                                <a:lnTo>
                                  <a:pt x="59448" y="203288"/>
                                </a:lnTo>
                                <a:lnTo>
                                  <a:pt x="31115" y="220776"/>
                                </a:lnTo>
                                <a:lnTo>
                                  <a:pt x="26377" y="222351"/>
                                </a:lnTo>
                                <a:lnTo>
                                  <a:pt x="24282" y="223215"/>
                                </a:lnTo>
                                <a:lnTo>
                                  <a:pt x="24307" y="223012"/>
                                </a:lnTo>
                                <a:lnTo>
                                  <a:pt x="24422" y="222034"/>
                                </a:lnTo>
                                <a:lnTo>
                                  <a:pt x="54127" y="202920"/>
                                </a:lnTo>
                                <a:lnTo>
                                  <a:pt x="58699" y="201180"/>
                                </a:lnTo>
                                <a:lnTo>
                                  <a:pt x="60325" y="200469"/>
                                </a:lnTo>
                                <a:lnTo>
                                  <a:pt x="60325" y="196710"/>
                                </a:lnTo>
                                <a:lnTo>
                                  <a:pt x="58699" y="197840"/>
                                </a:lnTo>
                                <a:lnTo>
                                  <a:pt x="56984" y="198755"/>
                                </a:lnTo>
                                <a:lnTo>
                                  <a:pt x="51092" y="201002"/>
                                </a:lnTo>
                                <a:lnTo>
                                  <a:pt x="37909" y="204279"/>
                                </a:lnTo>
                                <a:lnTo>
                                  <a:pt x="34544" y="205168"/>
                                </a:lnTo>
                                <a:lnTo>
                                  <a:pt x="31242" y="206298"/>
                                </a:lnTo>
                                <a:lnTo>
                                  <a:pt x="31343" y="205765"/>
                                </a:lnTo>
                                <a:lnTo>
                                  <a:pt x="31457" y="205168"/>
                                </a:lnTo>
                                <a:lnTo>
                                  <a:pt x="31559" y="204673"/>
                                </a:lnTo>
                                <a:lnTo>
                                  <a:pt x="31673" y="204076"/>
                                </a:lnTo>
                                <a:lnTo>
                                  <a:pt x="59016" y="188150"/>
                                </a:lnTo>
                                <a:lnTo>
                                  <a:pt x="63017" y="187312"/>
                                </a:lnTo>
                                <a:lnTo>
                                  <a:pt x="66865" y="186131"/>
                                </a:lnTo>
                                <a:lnTo>
                                  <a:pt x="68516" y="185508"/>
                                </a:lnTo>
                                <a:lnTo>
                                  <a:pt x="68516" y="181864"/>
                                </a:lnTo>
                                <a:lnTo>
                                  <a:pt x="67005" y="182803"/>
                                </a:lnTo>
                                <a:lnTo>
                                  <a:pt x="65252" y="183616"/>
                                </a:lnTo>
                                <a:lnTo>
                                  <a:pt x="63525" y="184200"/>
                                </a:lnTo>
                                <a:lnTo>
                                  <a:pt x="60604" y="185115"/>
                                </a:lnTo>
                                <a:lnTo>
                                  <a:pt x="54089" y="186512"/>
                                </a:lnTo>
                                <a:lnTo>
                                  <a:pt x="45986" y="188150"/>
                                </a:lnTo>
                                <a:lnTo>
                                  <a:pt x="39128" y="189801"/>
                                </a:lnTo>
                                <a:lnTo>
                                  <a:pt x="62306" y="173913"/>
                                </a:lnTo>
                                <a:lnTo>
                                  <a:pt x="66967" y="173240"/>
                                </a:lnTo>
                                <a:lnTo>
                                  <a:pt x="64604" y="171843"/>
                                </a:lnTo>
                                <a:lnTo>
                                  <a:pt x="66954" y="173215"/>
                                </a:lnTo>
                                <a:lnTo>
                                  <a:pt x="72085" y="172415"/>
                                </a:lnTo>
                                <a:lnTo>
                                  <a:pt x="73761" y="172097"/>
                                </a:lnTo>
                                <a:lnTo>
                                  <a:pt x="75819" y="171551"/>
                                </a:lnTo>
                                <a:lnTo>
                                  <a:pt x="77482" y="171005"/>
                                </a:lnTo>
                                <a:lnTo>
                                  <a:pt x="77482" y="167551"/>
                                </a:lnTo>
                                <a:lnTo>
                                  <a:pt x="76034" y="168363"/>
                                </a:lnTo>
                                <a:lnTo>
                                  <a:pt x="74244" y="169100"/>
                                </a:lnTo>
                                <a:lnTo>
                                  <a:pt x="72504" y="169570"/>
                                </a:lnTo>
                                <a:lnTo>
                                  <a:pt x="68922" y="170383"/>
                                </a:lnTo>
                                <a:lnTo>
                                  <a:pt x="63627" y="171259"/>
                                </a:lnTo>
                                <a:lnTo>
                                  <a:pt x="51638" y="173062"/>
                                </a:lnTo>
                                <a:lnTo>
                                  <a:pt x="47840" y="173913"/>
                                </a:lnTo>
                                <a:lnTo>
                                  <a:pt x="48501" y="171742"/>
                                </a:lnTo>
                                <a:lnTo>
                                  <a:pt x="49390" y="169710"/>
                                </a:lnTo>
                                <a:lnTo>
                                  <a:pt x="51130" y="166776"/>
                                </a:lnTo>
                                <a:lnTo>
                                  <a:pt x="51879" y="165735"/>
                                </a:lnTo>
                                <a:lnTo>
                                  <a:pt x="52654" y="164820"/>
                                </a:lnTo>
                                <a:lnTo>
                                  <a:pt x="50393" y="163487"/>
                                </a:lnTo>
                                <a:lnTo>
                                  <a:pt x="44627" y="175768"/>
                                </a:lnTo>
                                <a:lnTo>
                                  <a:pt x="42494" y="177253"/>
                                </a:lnTo>
                                <a:lnTo>
                                  <a:pt x="36372" y="189611"/>
                                </a:lnTo>
                                <a:lnTo>
                                  <a:pt x="36334" y="189801"/>
                                </a:lnTo>
                                <a:lnTo>
                                  <a:pt x="35979" y="191935"/>
                                </a:lnTo>
                                <a:lnTo>
                                  <a:pt x="34163" y="193497"/>
                                </a:lnTo>
                                <a:lnTo>
                                  <a:pt x="33134" y="194818"/>
                                </a:lnTo>
                                <a:lnTo>
                                  <a:pt x="28346" y="207505"/>
                                </a:lnTo>
                                <a:lnTo>
                                  <a:pt x="28270" y="208521"/>
                                </a:lnTo>
                                <a:lnTo>
                                  <a:pt x="27889" y="208991"/>
                                </a:lnTo>
                                <a:lnTo>
                                  <a:pt x="26416" y="210400"/>
                                </a:lnTo>
                                <a:lnTo>
                                  <a:pt x="24815" y="212788"/>
                                </a:lnTo>
                                <a:lnTo>
                                  <a:pt x="24561" y="213321"/>
                                </a:lnTo>
                                <a:lnTo>
                                  <a:pt x="22364" y="218732"/>
                                </a:lnTo>
                                <a:lnTo>
                                  <a:pt x="21501" y="222034"/>
                                </a:lnTo>
                                <a:lnTo>
                                  <a:pt x="21501" y="225666"/>
                                </a:lnTo>
                                <a:lnTo>
                                  <a:pt x="21348" y="225869"/>
                                </a:lnTo>
                                <a:lnTo>
                                  <a:pt x="20447" y="226822"/>
                                </a:lnTo>
                                <a:lnTo>
                                  <a:pt x="19469" y="228193"/>
                                </a:lnTo>
                                <a:lnTo>
                                  <a:pt x="18630" y="229793"/>
                                </a:lnTo>
                                <a:lnTo>
                                  <a:pt x="21145" y="230619"/>
                                </a:lnTo>
                                <a:lnTo>
                                  <a:pt x="22771" y="228193"/>
                                </a:lnTo>
                                <a:lnTo>
                                  <a:pt x="23914" y="226822"/>
                                </a:lnTo>
                                <a:lnTo>
                                  <a:pt x="25057" y="225869"/>
                                </a:lnTo>
                                <a:lnTo>
                                  <a:pt x="26301" y="225336"/>
                                </a:lnTo>
                                <a:lnTo>
                                  <a:pt x="31851" y="223215"/>
                                </a:lnTo>
                                <a:lnTo>
                                  <a:pt x="47879" y="218262"/>
                                </a:lnTo>
                                <a:lnTo>
                                  <a:pt x="51409" y="216623"/>
                                </a:lnTo>
                                <a:lnTo>
                                  <a:pt x="52971" y="215823"/>
                                </a:lnTo>
                                <a:lnTo>
                                  <a:pt x="52870" y="216306"/>
                                </a:lnTo>
                                <a:lnTo>
                                  <a:pt x="52819" y="216623"/>
                                </a:lnTo>
                                <a:lnTo>
                                  <a:pt x="52692" y="217258"/>
                                </a:lnTo>
                                <a:lnTo>
                                  <a:pt x="52374" y="218732"/>
                                </a:lnTo>
                                <a:lnTo>
                                  <a:pt x="51777" y="220116"/>
                                </a:lnTo>
                                <a:lnTo>
                                  <a:pt x="50622" y="223012"/>
                                </a:lnTo>
                                <a:lnTo>
                                  <a:pt x="48628" y="225666"/>
                                </a:lnTo>
                                <a:lnTo>
                                  <a:pt x="46609" y="227393"/>
                                </a:lnTo>
                                <a:lnTo>
                                  <a:pt x="46609" y="231394"/>
                                </a:lnTo>
                                <a:lnTo>
                                  <a:pt x="44564" y="238315"/>
                                </a:lnTo>
                                <a:lnTo>
                                  <a:pt x="43573" y="240207"/>
                                </a:lnTo>
                                <a:lnTo>
                                  <a:pt x="42113" y="242163"/>
                                </a:lnTo>
                                <a:lnTo>
                                  <a:pt x="41135" y="243090"/>
                                </a:lnTo>
                                <a:lnTo>
                                  <a:pt x="41135" y="247446"/>
                                </a:lnTo>
                                <a:lnTo>
                                  <a:pt x="41059" y="249123"/>
                                </a:lnTo>
                                <a:lnTo>
                                  <a:pt x="40881" y="250355"/>
                                </a:lnTo>
                                <a:lnTo>
                                  <a:pt x="40767" y="250736"/>
                                </a:lnTo>
                                <a:lnTo>
                                  <a:pt x="39585" y="254838"/>
                                </a:lnTo>
                                <a:lnTo>
                                  <a:pt x="37846" y="257670"/>
                                </a:lnTo>
                                <a:lnTo>
                                  <a:pt x="36550" y="259067"/>
                                </a:lnTo>
                                <a:lnTo>
                                  <a:pt x="36550" y="263779"/>
                                </a:lnTo>
                                <a:lnTo>
                                  <a:pt x="36436" y="266750"/>
                                </a:lnTo>
                                <a:lnTo>
                                  <a:pt x="35991" y="268605"/>
                                </a:lnTo>
                                <a:lnTo>
                                  <a:pt x="35433" y="271132"/>
                                </a:lnTo>
                                <a:lnTo>
                                  <a:pt x="35242" y="271526"/>
                                </a:lnTo>
                                <a:lnTo>
                                  <a:pt x="35128" y="271729"/>
                                </a:lnTo>
                                <a:lnTo>
                                  <a:pt x="33693" y="274154"/>
                                </a:lnTo>
                                <a:lnTo>
                                  <a:pt x="32867" y="275247"/>
                                </a:lnTo>
                                <a:lnTo>
                                  <a:pt x="32867" y="280327"/>
                                </a:lnTo>
                                <a:lnTo>
                                  <a:pt x="32753" y="284099"/>
                                </a:lnTo>
                                <a:lnTo>
                                  <a:pt x="32626" y="284759"/>
                                </a:lnTo>
                                <a:lnTo>
                                  <a:pt x="32067" y="287820"/>
                                </a:lnTo>
                                <a:lnTo>
                                  <a:pt x="17729" y="302806"/>
                                </a:lnTo>
                                <a:lnTo>
                                  <a:pt x="12877" y="305879"/>
                                </a:lnTo>
                                <a:lnTo>
                                  <a:pt x="10299" y="307568"/>
                                </a:lnTo>
                                <a:lnTo>
                                  <a:pt x="7632" y="309346"/>
                                </a:lnTo>
                                <a:lnTo>
                                  <a:pt x="4584" y="311683"/>
                                </a:lnTo>
                                <a:lnTo>
                                  <a:pt x="4622" y="302615"/>
                                </a:lnTo>
                                <a:lnTo>
                                  <a:pt x="4724" y="302298"/>
                                </a:lnTo>
                                <a:lnTo>
                                  <a:pt x="5016" y="301421"/>
                                </a:lnTo>
                                <a:lnTo>
                                  <a:pt x="5105" y="301193"/>
                                </a:lnTo>
                                <a:lnTo>
                                  <a:pt x="6045" y="298869"/>
                                </a:lnTo>
                                <a:lnTo>
                                  <a:pt x="6845" y="297281"/>
                                </a:lnTo>
                                <a:lnTo>
                                  <a:pt x="7861" y="296011"/>
                                </a:lnTo>
                                <a:lnTo>
                                  <a:pt x="8966" y="295224"/>
                                </a:lnTo>
                                <a:lnTo>
                                  <a:pt x="11493" y="293573"/>
                                </a:lnTo>
                                <a:lnTo>
                                  <a:pt x="13703" y="292112"/>
                                </a:lnTo>
                                <a:lnTo>
                                  <a:pt x="20548" y="288137"/>
                                </a:lnTo>
                                <a:lnTo>
                                  <a:pt x="28409" y="283781"/>
                                </a:lnTo>
                                <a:lnTo>
                                  <a:pt x="31546" y="281444"/>
                                </a:lnTo>
                                <a:lnTo>
                                  <a:pt x="32867" y="280327"/>
                                </a:lnTo>
                                <a:lnTo>
                                  <a:pt x="32867" y="275247"/>
                                </a:lnTo>
                                <a:lnTo>
                                  <a:pt x="31711" y="276771"/>
                                </a:lnTo>
                                <a:lnTo>
                                  <a:pt x="30619" y="278142"/>
                                </a:lnTo>
                                <a:lnTo>
                                  <a:pt x="19558" y="285775"/>
                                </a:lnTo>
                                <a:lnTo>
                                  <a:pt x="12179" y="289979"/>
                                </a:lnTo>
                                <a:lnTo>
                                  <a:pt x="6578" y="293573"/>
                                </a:lnTo>
                                <a:lnTo>
                                  <a:pt x="6464" y="293039"/>
                                </a:lnTo>
                                <a:lnTo>
                                  <a:pt x="6362" y="292112"/>
                                </a:lnTo>
                                <a:lnTo>
                                  <a:pt x="6286" y="289153"/>
                                </a:lnTo>
                                <a:lnTo>
                                  <a:pt x="6629" y="286702"/>
                                </a:lnTo>
                                <a:lnTo>
                                  <a:pt x="31153" y="267525"/>
                                </a:lnTo>
                                <a:lnTo>
                                  <a:pt x="35318" y="264718"/>
                                </a:lnTo>
                                <a:lnTo>
                                  <a:pt x="36550" y="263779"/>
                                </a:lnTo>
                                <a:lnTo>
                                  <a:pt x="36550" y="259067"/>
                                </a:lnTo>
                                <a:lnTo>
                                  <a:pt x="35534" y="260159"/>
                                </a:lnTo>
                                <a:lnTo>
                                  <a:pt x="34340" y="261543"/>
                                </a:lnTo>
                                <a:lnTo>
                                  <a:pt x="32905" y="262826"/>
                                </a:lnTo>
                                <a:lnTo>
                                  <a:pt x="27787" y="266293"/>
                                </a:lnTo>
                                <a:lnTo>
                                  <a:pt x="23253" y="268389"/>
                                </a:lnTo>
                                <a:lnTo>
                                  <a:pt x="15557" y="272122"/>
                                </a:lnTo>
                                <a:lnTo>
                                  <a:pt x="12623" y="273723"/>
                                </a:lnTo>
                                <a:lnTo>
                                  <a:pt x="9499" y="275615"/>
                                </a:lnTo>
                                <a:lnTo>
                                  <a:pt x="9448" y="271132"/>
                                </a:lnTo>
                                <a:lnTo>
                                  <a:pt x="10502" y="266750"/>
                                </a:lnTo>
                                <a:lnTo>
                                  <a:pt x="10579" y="266547"/>
                                </a:lnTo>
                                <a:lnTo>
                                  <a:pt x="10693" y="266293"/>
                                </a:lnTo>
                                <a:lnTo>
                                  <a:pt x="11328" y="264718"/>
                                </a:lnTo>
                                <a:lnTo>
                                  <a:pt x="35636" y="250736"/>
                                </a:lnTo>
                                <a:lnTo>
                                  <a:pt x="36487" y="250355"/>
                                </a:lnTo>
                                <a:lnTo>
                                  <a:pt x="39700" y="248412"/>
                                </a:lnTo>
                                <a:lnTo>
                                  <a:pt x="41135" y="247446"/>
                                </a:lnTo>
                                <a:lnTo>
                                  <a:pt x="41135" y="243090"/>
                                </a:lnTo>
                                <a:lnTo>
                                  <a:pt x="38989" y="245110"/>
                                </a:lnTo>
                                <a:lnTo>
                                  <a:pt x="37566" y="246303"/>
                                </a:lnTo>
                                <a:lnTo>
                                  <a:pt x="33477" y="248767"/>
                                </a:lnTo>
                                <a:lnTo>
                                  <a:pt x="30530" y="250113"/>
                                </a:lnTo>
                                <a:lnTo>
                                  <a:pt x="19507" y="254838"/>
                                </a:lnTo>
                                <a:lnTo>
                                  <a:pt x="13474" y="257848"/>
                                </a:lnTo>
                                <a:lnTo>
                                  <a:pt x="13512" y="254838"/>
                                </a:lnTo>
                                <a:lnTo>
                                  <a:pt x="13690" y="253377"/>
                                </a:lnTo>
                                <a:lnTo>
                                  <a:pt x="14312" y="251383"/>
                                </a:lnTo>
                                <a:lnTo>
                                  <a:pt x="14973" y="249123"/>
                                </a:lnTo>
                                <a:lnTo>
                                  <a:pt x="15062" y="248932"/>
                                </a:lnTo>
                                <a:lnTo>
                                  <a:pt x="15151" y="248767"/>
                                </a:lnTo>
                                <a:lnTo>
                                  <a:pt x="15938" y="247065"/>
                                </a:lnTo>
                                <a:lnTo>
                                  <a:pt x="30734" y="238099"/>
                                </a:lnTo>
                                <a:lnTo>
                                  <a:pt x="37007" y="235826"/>
                                </a:lnTo>
                                <a:lnTo>
                                  <a:pt x="36804" y="235762"/>
                                </a:lnTo>
                                <a:lnTo>
                                  <a:pt x="37134" y="235762"/>
                                </a:lnTo>
                                <a:lnTo>
                                  <a:pt x="41325" y="234111"/>
                                </a:lnTo>
                                <a:lnTo>
                                  <a:pt x="43281" y="233260"/>
                                </a:lnTo>
                                <a:lnTo>
                                  <a:pt x="45135" y="232283"/>
                                </a:lnTo>
                                <a:lnTo>
                                  <a:pt x="46609" y="231394"/>
                                </a:lnTo>
                                <a:lnTo>
                                  <a:pt x="46609" y="227393"/>
                                </a:lnTo>
                                <a:lnTo>
                                  <a:pt x="44577" y="229120"/>
                                </a:lnTo>
                                <a:lnTo>
                                  <a:pt x="42989" y="230200"/>
                                </a:lnTo>
                                <a:lnTo>
                                  <a:pt x="41452" y="231038"/>
                                </a:lnTo>
                                <a:lnTo>
                                  <a:pt x="38214" y="232625"/>
                                </a:lnTo>
                                <a:lnTo>
                                  <a:pt x="33274" y="234594"/>
                                </a:lnTo>
                                <a:lnTo>
                                  <a:pt x="21780" y="238810"/>
                                </a:lnTo>
                                <a:lnTo>
                                  <a:pt x="18923" y="240207"/>
                                </a:lnTo>
                                <a:lnTo>
                                  <a:pt x="18364" y="240474"/>
                                </a:lnTo>
                                <a:lnTo>
                                  <a:pt x="18440" y="238099"/>
                                </a:lnTo>
                                <a:lnTo>
                                  <a:pt x="18542" y="237693"/>
                                </a:lnTo>
                                <a:lnTo>
                                  <a:pt x="18923" y="236042"/>
                                </a:lnTo>
                                <a:lnTo>
                                  <a:pt x="18999" y="235826"/>
                                </a:lnTo>
                                <a:lnTo>
                                  <a:pt x="19608" y="234073"/>
                                </a:lnTo>
                                <a:lnTo>
                                  <a:pt x="21145" y="230632"/>
                                </a:lnTo>
                                <a:lnTo>
                                  <a:pt x="15570" y="243154"/>
                                </a:lnTo>
                                <a:lnTo>
                                  <a:pt x="14071" y="244944"/>
                                </a:lnTo>
                                <a:lnTo>
                                  <a:pt x="13995" y="245110"/>
                                </a:lnTo>
                                <a:lnTo>
                                  <a:pt x="12674" y="247573"/>
                                </a:lnTo>
                                <a:lnTo>
                                  <a:pt x="12560" y="247967"/>
                                </a:lnTo>
                                <a:lnTo>
                                  <a:pt x="11760" y="250736"/>
                                </a:lnTo>
                                <a:lnTo>
                                  <a:pt x="10909" y="253377"/>
                                </a:lnTo>
                                <a:lnTo>
                                  <a:pt x="10947" y="260604"/>
                                </a:lnTo>
                                <a:lnTo>
                                  <a:pt x="6781" y="271132"/>
                                </a:lnTo>
                                <a:lnTo>
                                  <a:pt x="6896" y="276771"/>
                                </a:lnTo>
                                <a:lnTo>
                                  <a:pt x="7010" y="277571"/>
                                </a:lnTo>
                                <a:lnTo>
                                  <a:pt x="7137" y="278523"/>
                                </a:lnTo>
                                <a:lnTo>
                                  <a:pt x="5740" y="280555"/>
                                </a:lnTo>
                                <a:lnTo>
                                  <a:pt x="4584" y="283286"/>
                                </a:lnTo>
                                <a:lnTo>
                                  <a:pt x="4457" y="283781"/>
                                </a:lnTo>
                                <a:lnTo>
                                  <a:pt x="4406" y="284099"/>
                                </a:lnTo>
                                <a:lnTo>
                                  <a:pt x="4292" y="284759"/>
                                </a:lnTo>
                                <a:lnTo>
                                  <a:pt x="3962" y="286702"/>
                                </a:lnTo>
                                <a:lnTo>
                                  <a:pt x="3911" y="287083"/>
                                </a:lnTo>
                                <a:lnTo>
                                  <a:pt x="3810" y="287820"/>
                                </a:lnTo>
                                <a:lnTo>
                                  <a:pt x="3771" y="288137"/>
                                </a:lnTo>
                                <a:lnTo>
                                  <a:pt x="3632" y="289153"/>
                                </a:lnTo>
                                <a:lnTo>
                                  <a:pt x="3746" y="293573"/>
                                </a:lnTo>
                                <a:lnTo>
                                  <a:pt x="4216" y="296011"/>
                                </a:lnTo>
                                <a:lnTo>
                                  <a:pt x="4165" y="296862"/>
                                </a:lnTo>
                                <a:lnTo>
                                  <a:pt x="3530" y="297916"/>
                                </a:lnTo>
                                <a:lnTo>
                                  <a:pt x="3467" y="298043"/>
                                </a:lnTo>
                                <a:lnTo>
                                  <a:pt x="3340" y="298335"/>
                                </a:lnTo>
                                <a:lnTo>
                                  <a:pt x="2908" y="299326"/>
                                </a:lnTo>
                                <a:lnTo>
                                  <a:pt x="2743" y="299821"/>
                                </a:lnTo>
                                <a:lnTo>
                                  <a:pt x="2362" y="301142"/>
                                </a:lnTo>
                                <a:lnTo>
                                  <a:pt x="2286" y="301421"/>
                                </a:lnTo>
                                <a:lnTo>
                                  <a:pt x="1689" y="311137"/>
                                </a:lnTo>
                                <a:lnTo>
                                  <a:pt x="2209" y="313296"/>
                                </a:lnTo>
                                <a:lnTo>
                                  <a:pt x="2171" y="315341"/>
                                </a:lnTo>
                                <a:lnTo>
                                  <a:pt x="1384" y="316890"/>
                                </a:lnTo>
                                <a:lnTo>
                                  <a:pt x="406" y="319735"/>
                                </a:lnTo>
                                <a:lnTo>
                                  <a:pt x="495" y="327406"/>
                                </a:lnTo>
                                <a:lnTo>
                                  <a:pt x="736" y="329349"/>
                                </a:lnTo>
                                <a:lnTo>
                                  <a:pt x="825" y="329653"/>
                                </a:lnTo>
                                <a:lnTo>
                                  <a:pt x="1778" y="332765"/>
                                </a:lnTo>
                                <a:lnTo>
                                  <a:pt x="1574" y="333260"/>
                                </a:lnTo>
                                <a:lnTo>
                                  <a:pt x="558" y="335394"/>
                                </a:lnTo>
                                <a:lnTo>
                                  <a:pt x="266" y="336804"/>
                                </a:lnTo>
                                <a:lnTo>
                                  <a:pt x="0" y="337870"/>
                                </a:lnTo>
                                <a:lnTo>
                                  <a:pt x="114" y="341934"/>
                                </a:lnTo>
                                <a:lnTo>
                                  <a:pt x="177" y="344347"/>
                                </a:lnTo>
                                <a:lnTo>
                                  <a:pt x="266" y="344855"/>
                                </a:lnTo>
                                <a:lnTo>
                                  <a:pt x="368" y="345427"/>
                                </a:lnTo>
                                <a:lnTo>
                                  <a:pt x="482" y="346011"/>
                                </a:lnTo>
                                <a:lnTo>
                                  <a:pt x="571" y="346532"/>
                                </a:lnTo>
                                <a:lnTo>
                                  <a:pt x="698" y="347179"/>
                                </a:lnTo>
                                <a:lnTo>
                                  <a:pt x="812" y="347802"/>
                                </a:lnTo>
                                <a:lnTo>
                                  <a:pt x="1219" y="348856"/>
                                </a:lnTo>
                                <a:lnTo>
                                  <a:pt x="2019" y="351078"/>
                                </a:lnTo>
                                <a:lnTo>
                                  <a:pt x="1016" y="353402"/>
                                </a:lnTo>
                                <a:lnTo>
                                  <a:pt x="520" y="356412"/>
                                </a:lnTo>
                                <a:lnTo>
                                  <a:pt x="635" y="357695"/>
                                </a:lnTo>
                                <a:lnTo>
                                  <a:pt x="685" y="358216"/>
                                </a:lnTo>
                                <a:lnTo>
                                  <a:pt x="1066" y="362712"/>
                                </a:lnTo>
                                <a:lnTo>
                                  <a:pt x="1130" y="362991"/>
                                </a:lnTo>
                                <a:lnTo>
                                  <a:pt x="1828" y="366001"/>
                                </a:lnTo>
                                <a:lnTo>
                                  <a:pt x="3238" y="369328"/>
                                </a:lnTo>
                                <a:lnTo>
                                  <a:pt x="3187" y="369481"/>
                                </a:lnTo>
                                <a:lnTo>
                                  <a:pt x="2730" y="370789"/>
                                </a:lnTo>
                                <a:lnTo>
                                  <a:pt x="2603" y="371373"/>
                                </a:lnTo>
                                <a:lnTo>
                                  <a:pt x="2451" y="372071"/>
                                </a:lnTo>
                                <a:lnTo>
                                  <a:pt x="2362" y="374218"/>
                                </a:lnTo>
                                <a:lnTo>
                                  <a:pt x="5003" y="373951"/>
                                </a:lnTo>
                                <a:lnTo>
                                  <a:pt x="5067" y="372999"/>
                                </a:lnTo>
                                <a:lnTo>
                                  <a:pt x="5130" y="372071"/>
                                </a:lnTo>
                                <a:lnTo>
                                  <a:pt x="8534" y="366001"/>
                                </a:lnTo>
                                <a:lnTo>
                                  <a:pt x="11506" y="362991"/>
                                </a:lnTo>
                                <a:lnTo>
                                  <a:pt x="20764" y="354558"/>
                                </a:lnTo>
                                <a:lnTo>
                                  <a:pt x="23914" y="351815"/>
                                </a:lnTo>
                                <a:lnTo>
                                  <a:pt x="26517" y="348856"/>
                                </a:lnTo>
                                <a:lnTo>
                                  <a:pt x="27584" y="347497"/>
                                </a:lnTo>
                                <a:lnTo>
                                  <a:pt x="27673" y="347802"/>
                                </a:lnTo>
                                <a:lnTo>
                                  <a:pt x="27990" y="348856"/>
                                </a:lnTo>
                                <a:lnTo>
                                  <a:pt x="28092" y="349529"/>
                                </a:lnTo>
                                <a:lnTo>
                                  <a:pt x="28168" y="350012"/>
                                </a:lnTo>
                                <a:lnTo>
                                  <a:pt x="28295" y="353402"/>
                                </a:lnTo>
                                <a:lnTo>
                                  <a:pt x="28333" y="354990"/>
                                </a:lnTo>
                                <a:lnTo>
                                  <a:pt x="27889" y="358216"/>
                                </a:lnTo>
                                <a:lnTo>
                                  <a:pt x="26517" y="361276"/>
                                </a:lnTo>
                                <a:lnTo>
                                  <a:pt x="25781" y="362991"/>
                                </a:lnTo>
                                <a:lnTo>
                                  <a:pt x="24815" y="364629"/>
                                </a:lnTo>
                                <a:lnTo>
                                  <a:pt x="23736" y="366001"/>
                                </a:lnTo>
                                <a:lnTo>
                                  <a:pt x="21361" y="368795"/>
                                </a:lnTo>
                                <a:lnTo>
                                  <a:pt x="17729" y="372592"/>
                                </a:lnTo>
                                <a:lnTo>
                                  <a:pt x="22745" y="372071"/>
                                </a:lnTo>
                                <a:lnTo>
                                  <a:pt x="21742" y="372071"/>
                                </a:lnTo>
                                <a:lnTo>
                                  <a:pt x="24879" y="368795"/>
                                </a:lnTo>
                                <a:lnTo>
                                  <a:pt x="26289" y="367284"/>
                                </a:lnTo>
                                <a:lnTo>
                                  <a:pt x="27571" y="365658"/>
                                </a:lnTo>
                                <a:lnTo>
                                  <a:pt x="28575" y="364223"/>
                                </a:lnTo>
                                <a:lnTo>
                                  <a:pt x="29057" y="365658"/>
                                </a:lnTo>
                                <a:lnTo>
                                  <a:pt x="29133" y="366001"/>
                                </a:lnTo>
                                <a:lnTo>
                                  <a:pt x="29362" y="367055"/>
                                </a:lnTo>
                                <a:lnTo>
                                  <a:pt x="29464" y="368350"/>
                                </a:lnTo>
                                <a:lnTo>
                                  <a:pt x="29578" y="371373"/>
                                </a:lnTo>
                                <a:lnTo>
                                  <a:pt x="32207" y="371119"/>
                                </a:lnTo>
                                <a:lnTo>
                                  <a:pt x="32131" y="369328"/>
                                </a:lnTo>
                                <a:lnTo>
                                  <a:pt x="32004" y="367284"/>
                                </a:lnTo>
                                <a:lnTo>
                                  <a:pt x="31889" y="366001"/>
                                </a:lnTo>
                                <a:lnTo>
                                  <a:pt x="31800" y="365658"/>
                                </a:lnTo>
                                <a:lnTo>
                                  <a:pt x="31445" y="364223"/>
                                </a:lnTo>
                                <a:lnTo>
                                  <a:pt x="31330" y="363766"/>
                                </a:lnTo>
                                <a:lnTo>
                                  <a:pt x="30010" y="361035"/>
                                </a:lnTo>
                                <a:lnTo>
                                  <a:pt x="29641" y="360375"/>
                                </a:lnTo>
                                <a:lnTo>
                                  <a:pt x="30607" y="357695"/>
                                </a:lnTo>
                                <a:lnTo>
                                  <a:pt x="30645" y="357276"/>
                                </a:lnTo>
                                <a:lnTo>
                                  <a:pt x="30746" y="356412"/>
                                </a:lnTo>
                                <a:lnTo>
                                  <a:pt x="30899" y="354990"/>
                                </a:lnTo>
                                <a:lnTo>
                                  <a:pt x="28803" y="343636"/>
                                </a:lnTo>
                                <a:lnTo>
                                  <a:pt x="28879" y="343446"/>
                                </a:lnTo>
                                <a:lnTo>
                                  <a:pt x="28968" y="343242"/>
                                </a:lnTo>
                                <a:lnTo>
                                  <a:pt x="29908" y="340982"/>
                                </a:lnTo>
                                <a:lnTo>
                                  <a:pt x="30251" y="339013"/>
                                </a:lnTo>
                                <a:lnTo>
                                  <a:pt x="30327" y="330619"/>
                                </a:lnTo>
                                <a:lnTo>
                                  <a:pt x="30289" y="330403"/>
                                </a:lnTo>
                                <a:lnTo>
                                  <a:pt x="29210" y="327406"/>
                                </a:lnTo>
                                <a:lnTo>
                                  <a:pt x="28943" y="326771"/>
                                </a:lnTo>
                                <a:lnTo>
                                  <a:pt x="30137" y="324192"/>
                                </a:lnTo>
                                <a:lnTo>
                                  <a:pt x="30911" y="321208"/>
                                </a:lnTo>
                                <a:lnTo>
                                  <a:pt x="30949" y="320814"/>
                                </a:lnTo>
                                <a:lnTo>
                                  <a:pt x="31064" y="319735"/>
                                </a:lnTo>
                                <a:lnTo>
                                  <a:pt x="31165" y="313639"/>
                                </a:lnTo>
                                <a:lnTo>
                                  <a:pt x="31064" y="313296"/>
                                </a:lnTo>
                                <a:lnTo>
                                  <a:pt x="30416" y="311137"/>
                                </a:lnTo>
                                <a:lnTo>
                                  <a:pt x="30010" y="309943"/>
                                </a:lnTo>
                                <a:lnTo>
                                  <a:pt x="30949" y="308203"/>
                                </a:lnTo>
                                <a:lnTo>
                                  <a:pt x="31445" y="306755"/>
                                </a:lnTo>
                                <a:lnTo>
                                  <a:pt x="32207" y="304330"/>
                                </a:lnTo>
                                <a:lnTo>
                                  <a:pt x="29578" y="304050"/>
                                </a:lnTo>
                                <a:lnTo>
                                  <a:pt x="29489" y="304330"/>
                                </a:lnTo>
                                <a:lnTo>
                                  <a:pt x="28892" y="306184"/>
                                </a:lnTo>
                                <a:lnTo>
                                  <a:pt x="28346" y="307632"/>
                                </a:lnTo>
                                <a:lnTo>
                                  <a:pt x="28346" y="313715"/>
                                </a:lnTo>
                                <a:lnTo>
                                  <a:pt x="28282" y="321208"/>
                                </a:lnTo>
                                <a:lnTo>
                                  <a:pt x="27813" y="322897"/>
                                </a:lnTo>
                                <a:lnTo>
                                  <a:pt x="27813" y="331901"/>
                                </a:lnTo>
                                <a:lnTo>
                                  <a:pt x="27774" y="334873"/>
                                </a:lnTo>
                                <a:lnTo>
                                  <a:pt x="27762" y="335394"/>
                                </a:lnTo>
                                <a:lnTo>
                                  <a:pt x="27736" y="338493"/>
                                </a:lnTo>
                                <a:lnTo>
                                  <a:pt x="18199" y="353402"/>
                                </a:lnTo>
                                <a:lnTo>
                                  <a:pt x="9550" y="361276"/>
                                </a:lnTo>
                                <a:lnTo>
                                  <a:pt x="4762" y="366001"/>
                                </a:lnTo>
                                <a:lnTo>
                                  <a:pt x="4635" y="365658"/>
                                </a:lnTo>
                                <a:lnTo>
                                  <a:pt x="4025" y="363766"/>
                                </a:lnTo>
                                <a:lnTo>
                                  <a:pt x="3594" y="361683"/>
                                </a:lnTo>
                                <a:lnTo>
                                  <a:pt x="3543" y="354558"/>
                                </a:lnTo>
                                <a:lnTo>
                                  <a:pt x="4051" y="353136"/>
                                </a:lnTo>
                                <a:lnTo>
                                  <a:pt x="4610" y="351421"/>
                                </a:lnTo>
                                <a:lnTo>
                                  <a:pt x="14592" y="341934"/>
                                </a:lnTo>
                                <a:lnTo>
                                  <a:pt x="18796" y="338493"/>
                                </a:lnTo>
                                <a:lnTo>
                                  <a:pt x="22974" y="335394"/>
                                </a:lnTo>
                                <a:lnTo>
                                  <a:pt x="27762" y="335394"/>
                                </a:lnTo>
                                <a:lnTo>
                                  <a:pt x="27762" y="334873"/>
                                </a:lnTo>
                                <a:lnTo>
                                  <a:pt x="23482" y="334873"/>
                                </a:lnTo>
                                <a:lnTo>
                                  <a:pt x="26225" y="332066"/>
                                </a:lnTo>
                                <a:lnTo>
                                  <a:pt x="27508" y="330619"/>
                                </a:lnTo>
                                <a:lnTo>
                                  <a:pt x="27609" y="331012"/>
                                </a:lnTo>
                                <a:lnTo>
                                  <a:pt x="27813" y="331901"/>
                                </a:lnTo>
                                <a:lnTo>
                                  <a:pt x="27813" y="322897"/>
                                </a:lnTo>
                                <a:lnTo>
                                  <a:pt x="27406" y="324358"/>
                                </a:lnTo>
                                <a:lnTo>
                                  <a:pt x="24853" y="328891"/>
                                </a:lnTo>
                                <a:lnTo>
                                  <a:pt x="23723" y="330403"/>
                                </a:lnTo>
                                <a:lnTo>
                                  <a:pt x="19431" y="334873"/>
                                </a:lnTo>
                                <a:lnTo>
                                  <a:pt x="3733" y="334873"/>
                                </a:lnTo>
                                <a:lnTo>
                                  <a:pt x="3530" y="335394"/>
                                </a:lnTo>
                                <a:lnTo>
                                  <a:pt x="18719" y="335394"/>
                                </a:lnTo>
                                <a:lnTo>
                                  <a:pt x="15354" y="337870"/>
                                </a:lnTo>
                                <a:lnTo>
                                  <a:pt x="11366" y="341172"/>
                                </a:lnTo>
                                <a:lnTo>
                                  <a:pt x="8801" y="343242"/>
                                </a:lnTo>
                                <a:lnTo>
                                  <a:pt x="6172" y="345427"/>
                                </a:lnTo>
                                <a:lnTo>
                                  <a:pt x="3695" y="347802"/>
                                </a:lnTo>
                                <a:lnTo>
                                  <a:pt x="3606" y="347497"/>
                                </a:lnTo>
                                <a:lnTo>
                                  <a:pt x="3517" y="347179"/>
                                </a:lnTo>
                                <a:lnTo>
                                  <a:pt x="3098" y="345630"/>
                                </a:lnTo>
                                <a:lnTo>
                                  <a:pt x="2971" y="344855"/>
                                </a:lnTo>
                                <a:lnTo>
                                  <a:pt x="2959" y="336804"/>
                                </a:lnTo>
                                <a:lnTo>
                                  <a:pt x="4356" y="333260"/>
                                </a:lnTo>
                                <a:lnTo>
                                  <a:pt x="24320" y="317601"/>
                                </a:lnTo>
                                <a:lnTo>
                                  <a:pt x="27165" y="314934"/>
                                </a:lnTo>
                                <a:lnTo>
                                  <a:pt x="28346" y="313715"/>
                                </a:lnTo>
                                <a:lnTo>
                                  <a:pt x="28346" y="307632"/>
                                </a:lnTo>
                                <a:lnTo>
                                  <a:pt x="28130" y="308203"/>
                                </a:lnTo>
                                <a:lnTo>
                                  <a:pt x="27851" y="308698"/>
                                </a:lnTo>
                                <a:lnTo>
                                  <a:pt x="26797" y="310311"/>
                                </a:lnTo>
                                <a:lnTo>
                                  <a:pt x="25806" y="311886"/>
                                </a:lnTo>
                                <a:lnTo>
                                  <a:pt x="24638" y="313296"/>
                                </a:lnTo>
                                <a:lnTo>
                                  <a:pt x="21120" y="316598"/>
                                </a:lnTo>
                                <a:lnTo>
                                  <a:pt x="18491" y="318528"/>
                                </a:lnTo>
                                <a:lnTo>
                                  <a:pt x="15671" y="320522"/>
                                </a:lnTo>
                                <a:lnTo>
                                  <a:pt x="8890" y="325475"/>
                                </a:lnTo>
                                <a:lnTo>
                                  <a:pt x="3644" y="329653"/>
                                </a:lnTo>
                                <a:lnTo>
                                  <a:pt x="3568" y="329349"/>
                                </a:lnTo>
                                <a:lnTo>
                                  <a:pt x="3467" y="328891"/>
                                </a:lnTo>
                                <a:lnTo>
                                  <a:pt x="3149" y="327406"/>
                                </a:lnTo>
                                <a:lnTo>
                                  <a:pt x="3086" y="320522"/>
                                </a:lnTo>
                                <a:lnTo>
                                  <a:pt x="3606" y="318528"/>
                                </a:lnTo>
                                <a:lnTo>
                                  <a:pt x="8788" y="311683"/>
                                </a:lnTo>
                                <a:lnTo>
                                  <a:pt x="9944" y="310743"/>
                                </a:lnTo>
                                <a:lnTo>
                                  <a:pt x="13042" y="308698"/>
                                </a:lnTo>
                                <a:lnTo>
                                  <a:pt x="16040" y="306755"/>
                                </a:lnTo>
                                <a:lnTo>
                                  <a:pt x="21615" y="303212"/>
                                </a:lnTo>
                                <a:lnTo>
                                  <a:pt x="25539" y="300621"/>
                                </a:lnTo>
                                <a:lnTo>
                                  <a:pt x="27368" y="299326"/>
                                </a:lnTo>
                                <a:lnTo>
                                  <a:pt x="28892" y="298043"/>
                                </a:lnTo>
                                <a:lnTo>
                                  <a:pt x="30162" y="296862"/>
                                </a:lnTo>
                                <a:lnTo>
                                  <a:pt x="30099" y="301599"/>
                                </a:lnTo>
                                <a:lnTo>
                                  <a:pt x="29578" y="304038"/>
                                </a:lnTo>
                                <a:lnTo>
                                  <a:pt x="32207" y="304317"/>
                                </a:lnTo>
                                <a:lnTo>
                                  <a:pt x="32258" y="304038"/>
                                </a:lnTo>
                                <a:lnTo>
                                  <a:pt x="32791" y="301459"/>
                                </a:lnTo>
                                <a:lnTo>
                                  <a:pt x="32893" y="300621"/>
                                </a:lnTo>
                                <a:lnTo>
                                  <a:pt x="32981" y="296862"/>
                                </a:lnTo>
                                <a:lnTo>
                                  <a:pt x="32867" y="296481"/>
                                </a:lnTo>
                                <a:lnTo>
                                  <a:pt x="32753" y="296011"/>
                                </a:lnTo>
                                <a:lnTo>
                                  <a:pt x="32385" y="294487"/>
                                </a:lnTo>
                                <a:lnTo>
                                  <a:pt x="32029" y="293293"/>
                                </a:lnTo>
                                <a:lnTo>
                                  <a:pt x="33426" y="290830"/>
                                </a:lnTo>
                                <a:lnTo>
                                  <a:pt x="34696" y="288137"/>
                                </a:lnTo>
                                <a:lnTo>
                                  <a:pt x="34747" y="287820"/>
                                </a:lnTo>
                                <a:lnTo>
                                  <a:pt x="35560" y="283425"/>
                                </a:lnTo>
                                <a:lnTo>
                                  <a:pt x="35636" y="280327"/>
                                </a:lnTo>
                                <a:lnTo>
                                  <a:pt x="35102" y="277571"/>
                                </a:lnTo>
                                <a:lnTo>
                                  <a:pt x="34899" y="276771"/>
                                </a:lnTo>
                                <a:lnTo>
                                  <a:pt x="36474" y="274383"/>
                                </a:lnTo>
                                <a:lnTo>
                                  <a:pt x="37973" y="271729"/>
                                </a:lnTo>
                                <a:lnTo>
                                  <a:pt x="38011" y="271526"/>
                                </a:lnTo>
                                <a:lnTo>
                                  <a:pt x="38112" y="271132"/>
                                </a:lnTo>
                                <a:lnTo>
                                  <a:pt x="39166" y="266547"/>
                                </a:lnTo>
                                <a:lnTo>
                                  <a:pt x="39268" y="263779"/>
                                </a:lnTo>
                                <a:lnTo>
                                  <a:pt x="38900" y="261150"/>
                                </a:lnTo>
                                <a:lnTo>
                                  <a:pt x="38798" y="260604"/>
                                </a:lnTo>
                                <a:lnTo>
                                  <a:pt x="38747" y="260324"/>
                                </a:lnTo>
                                <a:lnTo>
                                  <a:pt x="43840" y="247446"/>
                                </a:lnTo>
                                <a:lnTo>
                                  <a:pt x="43751" y="246303"/>
                                </a:lnTo>
                                <a:lnTo>
                                  <a:pt x="43662" y="245110"/>
                                </a:lnTo>
                                <a:lnTo>
                                  <a:pt x="43599" y="244144"/>
                                </a:lnTo>
                                <a:lnTo>
                                  <a:pt x="44640" y="242989"/>
                                </a:lnTo>
                                <a:lnTo>
                                  <a:pt x="45034" y="242519"/>
                                </a:lnTo>
                                <a:lnTo>
                                  <a:pt x="46151" y="240969"/>
                                </a:lnTo>
                                <a:lnTo>
                                  <a:pt x="47091" y="239141"/>
                                </a:lnTo>
                                <a:lnTo>
                                  <a:pt x="45783" y="238721"/>
                                </a:lnTo>
                                <a:lnTo>
                                  <a:pt x="47066" y="239128"/>
                                </a:lnTo>
                                <a:lnTo>
                                  <a:pt x="49301" y="228193"/>
                                </a:lnTo>
                                <a:lnTo>
                                  <a:pt x="49441" y="228193"/>
                                </a:lnTo>
                                <a:lnTo>
                                  <a:pt x="55206" y="218262"/>
                                </a:lnTo>
                                <a:lnTo>
                                  <a:pt x="55613" y="216623"/>
                                </a:lnTo>
                                <a:lnTo>
                                  <a:pt x="55689" y="215823"/>
                                </a:lnTo>
                                <a:lnTo>
                                  <a:pt x="55778" y="214731"/>
                                </a:lnTo>
                                <a:lnTo>
                                  <a:pt x="55892" y="212788"/>
                                </a:lnTo>
                                <a:lnTo>
                                  <a:pt x="58026" y="210883"/>
                                </a:lnTo>
                                <a:lnTo>
                                  <a:pt x="63334" y="197599"/>
                                </a:lnTo>
                                <a:lnTo>
                                  <a:pt x="65595" y="195770"/>
                                </a:lnTo>
                                <a:lnTo>
                                  <a:pt x="67602" y="193497"/>
                                </a:lnTo>
                                <a:lnTo>
                                  <a:pt x="67678" y="193344"/>
                                </a:lnTo>
                                <a:lnTo>
                                  <a:pt x="69100" y="190665"/>
                                </a:lnTo>
                                <a:lnTo>
                                  <a:pt x="71323" y="185115"/>
                                </a:lnTo>
                                <a:lnTo>
                                  <a:pt x="71577" y="183616"/>
                                </a:lnTo>
                                <a:lnTo>
                                  <a:pt x="71653" y="182803"/>
                                </a:lnTo>
                                <a:lnTo>
                                  <a:pt x="73279" y="181610"/>
                                </a:lnTo>
                                <a:lnTo>
                                  <a:pt x="74777" y="180200"/>
                                </a:lnTo>
                                <a:lnTo>
                                  <a:pt x="76073" y="178587"/>
                                </a:lnTo>
                                <a:lnTo>
                                  <a:pt x="77736" y="176352"/>
                                </a:lnTo>
                                <a:lnTo>
                                  <a:pt x="79006" y="174434"/>
                                </a:lnTo>
                                <a:lnTo>
                                  <a:pt x="79908" y="172415"/>
                                </a:lnTo>
                                <a:lnTo>
                                  <a:pt x="80022" y="172097"/>
                                </a:lnTo>
                                <a:lnTo>
                                  <a:pt x="80137" y="171551"/>
                                </a:lnTo>
                                <a:lnTo>
                                  <a:pt x="80264" y="171005"/>
                                </a:lnTo>
                                <a:lnTo>
                                  <a:pt x="80645" y="169278"/>
                                </a:lnTo>
                                <a:lnTo>
                                  <a:pt x="80759" y="168554"/>
                                </a:lnTo>
                                <a:lnTo>
                                  <a:pt x="83134" y="166954"/>
                                </a:lnTo>
                                <a:lnTo>
                                  <a:pt x="90576" y="154762"/>
                                </a:lnTo>
                                <a:lnTo>
                                  <a:pt x="93027" y="153238"/>
                                </a:lnTo>
                                <a:lnTo>
                                  <a:pt x="100545" y="143649"/>
                                </a:lnTo>
                                <a:lnTo>
                                  <a:pt x="100672" y="143268"/>
                                </a:lnTo>
                                <a:lnTo>
                                  <a:pt x="101219" y="141427"/>
                                </a:lnTo>
                                <a:lnTo>
                                  <a:pt x="103809" y="140081"/>
                                </a:lnTo>
                                <a:lnTo>
                                  <a:pt x="106375" y="138379"/>
                                </a:lnTo>
                                <a:lnTo>
                                  <a:pt x="108470" y="136017"/>
                                </a:lnTo>
                                <a:lnTo>
                                  <a:pt x="109969" y="134340"/>
                                </a:lnTo>
                                <a:lnTo>
                                  <a:pt x="110096" y="134150"/>
                                </a:lnTo>
                                <a:lnTo>
                                  <a:pt x="111264" y="132308"/>
                                </a:lnTo>
                                <a:lnTo>
                                  <a:pt x="111366" y="132029"/>
                                </a:lnTo>
                                <a:lnTo>
                                  <a:pt x="111874" y="130708"/>
                                </a:lnTo>
                                <a:lnTo>
                                  <a:pt x="112636" y="128701"/>
                                </a:lnTo>
                                <a:lnTo>
                                  <a:pt x="114515" y="127889"/>
                                </a:lnTo>
                                <a:lnTo>
                                  <a:pt x="115976" y="127076"/>
                                </a:lnTo>
                                <a:lnTo>
                                  <a:pt x="116484" y="126758"/>
                                </a:lnTo>
                                <a:lnTo>
                                  <a:pt x="117983" y="125590"/>
                                </a:lnTo>
                                <a:lnTo>
                                  <a:pt x="120116" y="123748"/>
                                </a:lnTo>
                                <a:lnTo>
                                  <a:pt x="121780" y="122123"/>
                                </a:lnTo>
                                <a:lnTo>
                                  <a:pt x="121869" y="121970"/>
                                </a:lnTo>
                                <a:lnTo>
                                  <a:pt x="123075" y="120065"/>
                                </a:lnTo>
                                <a:lnTo>
                                  <a:pt x="124231" y="117843"/>
                                </a:lnTo>
                                <a:lnTo>
                                  <a:pt x="124739" y="116713"/>
                                </a:lnTo>
                                <a:lnTo>
                                  <a:pt x="126682" y="115989"/>
                                </a:lnTo>
                                <a:lnTo>
                                  <a:pt x="137414" y="105295"/>
                                </a:lnTo>
                                <a:lnTo>
                                  <a:pt x="139674" y="104584"/>
                                </a:lnTo>
                                <a:lnTo>
                                  <a:pt x="150774" y="94513"/>
                                </a:lnTo>
                                <a:lnTo>
                                  <a:pt x="154076" y="93649"/>
                                </a:lnTo>
                                <a:lnTo>
                                  <a:pt x="153885" y="93649"/>
                                </a:lnTo>
                                <a:lnTo>
                                  <a:pt x="155689" y="92824"/>
                                </a:lnTo>
                                <a:lnTo>
                                  <a:pt x="146786" y="92824"/>
                                </a:lnTo>
                                <a:lnTo>
                                  <a:pt x="146786" y="95872"/>
                                </a:lnTo>
                                <a:lnTo>
                                  <a:pt x="145872" y="97040"/>
                                </a:lnTo>
                                <a:lnTo>
                                  <a:pt x="133134" y="103809"/>
                                </a:lnTo>
                                <a:lnTo>
                                  <a:pt x="133337" y="103809"/>
                                </a:lnTo>
                                <a:lnTo>
                                  <a:pt x="131013" y="104051"/>
                                </a:lnTo>
                                <a:lnTo>
                                  <a:pt x="125514" y="104051"/>
                                </a:lnTo>
                                <a:lnTo>
                                  <a:pt x="122974" y="103809"/>
                                </a:lnTo>
                                <a:lnTo>
                                  <a:pt x="111061" y="102374"/>
                                </a:lnTo>
                                <a:lnTo>
                                  <a:pt x="106045" y="101841"/>
                                </a:lnTo>
                                <a:lnTo>
                                  <a:pt x="104241" y="101841"/>
                                </a:lnTo>
                                <a:lnTo>
                                  <a:pt x="105448" y="99910"/>
                                </a:lnTo>
                                <a:lnTo>
                                  <a:pt x="106921" y="98234"/>
                                </a:lnTo>
                                <a:lnTo>
                                  <a:pt x="108458" y="96786"/>
                                </a:lnTo>
                                <a:lnTo>
                                  <a:pt x="110210" y="95173"/>
                                </a:lnTo>
                                <a:lnTo>
                                  <a:pt x="112471" y="93649"/>
                                </a:lnTo>
                                <a:lnTo>
                                  <a:pt x="112661" y="93649"/>
                                </a:lnTo>
                                <a:lnTo>
                                  <a:pt x="115646" y="92367"/>
                                </a:lnTo>
                                <a:lnTo>
                                  <a:pt x="117233" y="92024"/>
                                </a:lnTo>
                                <a:lnTo>
                                  <a:pt x="117513" y="92024"/>
                                </a:lnTo>
                                <a:lnTo>
                                  <a:pt x="121793" y="92367"/>
                                </a:lnTo>
                                <a:lnTo>
                                  <a:pt x="122034" y="92367"/>
                                </a:lnTo>
                                <a:lnTo>
                                  <a:pt x="126009" y="93014"/>
                                </a:lnTo>
                                <a:lnTo>
                                  <a:pt x="140093" y="95592"/>
                                </a:lnTo>
                                <a:lnTo>
                                  <a:pt x="145008" y="95872"/>
                                </a:lnTo>
                                <a:lnTo>
                                  <a:pt x="146786" y="95872"/>
                                </a:lnTo>
                                <a:lnTo>
                                  <a:pt x="146786" y="92824"/>
                                </a:lnTo>
                                <a:lnTo>
                                  <a:pt x="146431" y="92824"/>
                                </a:lnTo>
                                <a:lnTo>
                                  <a:pt x="148907" y="92367"/>
                                </a:lnTo>
                                <a:lnTo>
                                  <a:pt x="142328" y="92367"/>
                                </a:lnTo>
                                <a:lnTo>
                                  <a:pt x="142328" y="92824"/>
                                </a:lnTo>
                                <a:lnTo>
                                  <a:pt x="139458" y="92824"/>
                                </a:lnTo>
                                <a:lnTo>
                                  <a:pt x="138163" y="92595"/>
                                </a:lnTo>
                                <a:lnTo>
                                  <a:pt x="142328" y="92824"/>
                                </a:lnTo>
                                <a:lnTo>
                                  <a:pt x="142328" y="92367"/>
                                </a:lnTo>
                                <a:lnTo>
                                  <a:pt x="136867" y="92367"/>
                                </a:lnTo>
                                <a:lnTo>
                                  <a:pt x="134924" y="92024"/>
                                </a:lnTo>
                                <a:lnTo>
                                  <a:pt x="124777" y="90208"/>
                                </a:lnTo>
                                <a:lnTo>
                                  <a:pt x="121335" y="89649"/>
                                </a:lnTo>
                                <a:lnTo>
                                  <a:pt x="117856" y="89319"/>
                                </a:lnTo>
                                <a:lnTo>
                                  <a:pt x="119214" y="87490"/>
                                </a:lnTo>
                                <a:lnTo>
                                  <a:pt x="120726" y="85852"/>
                                </a:lnTo>
                                <a:lnTo>
                                  <a:pt x="124180" y="82969"/>
                                </a:lnTo>
                                <a:lnTo>
                                  <a:pt x="126161" y="81775"/>
                                </a:lnTo>
                                <a:lnTo>
                                  <a:pt x="130238" y="80200"/>
                                </a:lnTo>
                                <a:lnTo>
                                  <a:pt x="131737" y="80200"/>
                                </a:lnTo>
                                <a:lnTo>
                                  <a:pt x="137934" y="81267"/>
                                </a:lnTo>
                                <a:lnTo>
                                  <a:pt x="140347" y="81775"/>
                                </a:lnTo>
                                <a:lnTo>
                                  <a:pt x="154914" y="85039"/>
                                </a:lnTo>
                                <a:lnTo>
                                  <a:pt x="158927" y="85521"/>
                                </a:lnTo>
                                <a:lnTo>
                                  <a:pt x="160769" y="85521"/>
                                </a:lnTo>
                                <a:lnTo>
                                  <a:pt x="159702" y="86741"/>
                                </a:lnTo>
                                <a:lnTo>
                                  <a:pt x="158673" y="87668"/>
                                </a:lnTo>
                                <a:lnTo>
                                  <a:pt x="157314" y="88607"/>
                                </a:lnTo>
                                <a:lnTo>
                                  <a:pt x="154774" y="90500"/>
                                </a:lnTo>
                                <a:lnTo>
                                  <a:pt x="151688" y="91846"/>
                                </a:lnTo>
                                <a:lnTo>
                                  <a:pt x="148907" y="92367"/>
                                </a:lnTo>
                                <a:lnTo>
                                  <a:pt x="156578" y="92367"/>
                                </a:lnTo>
                                <a:lnTo>
                                  <a:pt x="158889" y="90652"/>
                                </a:lnTo>
                                <a:lnTo>
                                  <a:pt x="160820" y="89319"/>
                                </a:lnTo>
                                <a:lnTo>
                                  <a:pt x="162547" y="87668"/>
                                </a:lnTo>
                                <a:lnTo>
                                  <a:pt x="162674" y="87490"/>
                                </a:lnTo>
                                <a:lnTo>
                                  <a:pt x="163804" y="85852"/>
                                </a:lnTo>
                                <a:lnTo>
                                  <a:pt x="164719" y="84442"/>
                                </a:lnTo>
                                <a:lnTo>
                                  <a:pt x="166712" y="84010"/>
                                </a:lnTo>
                                <a:lnTo>
                                  <a:pt x="168681" y="83350"/>
                                </a:lnTo>
                                <a:lnTo>
                                  <a:pt x="170243" y="82550"/>
                                </a:lnTo>
                                <a:lnTo>
                                  <a:pt x="170548" y="82397"/>
                                </a:lnTo>
                                <a:lnTo>
                                  <a:pt x="173024" y="81051"/>
                                </a:lnTo>
                                <a:lnTo>
                                  <a:pt x="175018" y="79819"/>
                                </a:lnTo>
                                <a:lnTo>
                                  <a:pt x="176022" y="78943"/>
                                </a:lnTo>
                                <a:lnTo>
                                  <a:pt x="176923" y="78130"/>
                                </a:lnTo>
                                <a:lnTo>
                                  <a:pt x="178600" y="75920"/>
                                </a:lnTo>
                                <a:lnTo>
                                  <a:pt x="179209" y="75069"/>
                                </a:lnTo>
                                <a:lnTo>
                                  <a:pt x="179768" y="75069"/>
                                </a:lnTo>
                                <a:lnTo>
                                  <a:pt x="193992" y="66636"/>
                                </a:lnTo>
                                <a:lnTo>
                                  <a:pt x="196862" y="66243"/>
                                </a:lnTo>
                                <a:lnTo>
                                  <a:pt x="209410" y="58851"/>
                                </a:lnTo>
                                <a:lnTo>
                                  <a:pt x="212344" y="58686"/>
                                </a:lnTo>
                                <a:lnTo>
                                  <a:pt x="225399" y="51765"/>
                                </a:lnTo>
                                <a:lnTo>
                                  <a:pt x="229400" y="51765"/>
                                </a:lnTo>
                                <a:lnTo>
                                  <a:pt x="231457" y="51282"/>
                                </a:lnTo>
                                <a:lnTo>
                                  <a:pt x="234149" y="50431"/>
                                </a:lnTo>
                                <a:lnTo>
                                  <a:pt x="236372" y="49618"/>
                                </a:lnTo>
                                <a:lnTo>
                                  <a:pt x="238442" y="48323"/>
                                </a:lnTo>
                                <a:lnTo>
                                  <a:pt x="240423" y="46736"/>
                                </a:lnTo>
                                <a:lnTo>
                                  <a:pt x="241388" y="45910"/>
                                </a:lnTo>
                                <a:lnTo>
                                  <a:pt x="244309" y="46101"/>
                                </a:lnTo>
                                <a:lnTo>
                                  <a:pt x="257810" y="40716"/>
                                </a:lnTo>
                                <a:lnTo>
                                  <a:pt x="259651" y="40919"/>
                                </a:lnTo>
                                <a:lnTo>
                                  <a:pt x="263817" y="40919"/>
                                </a:lnTo>
                                <a:lnTo>
                                  <a:pt x="264591" y="40716"/>
                                </a:lnTo>
                                <a:lnTo>
                                  <a:pt x="266814" y="40106"/>
                                </a:lnTo>
                                <a:lnTo>
                                  <a:pt x="269074" y="39433"/>
                                </a:lnTo>
                                <a:lnTo>
                                  <a:pt x="271437" y="38506"/>
                                </a:lnTo>
                                <a:lnTo>
                                  <a:pt x="273926" y="36868"/>
                                </a:lnTo>
                                <a:lnTo>
                                  <a:pt x="274586" y="36372"/>
                                </a:lnTo>
                                <a:lnTo>
                                  <a:pt x="277507" y="36868"/>
                                </a:lnTo>
                                <a:lnTo>
                                  <a:pt x="280682" y="36868"/>
                                </a:lnTo>
                                <a:lnTo>
                                  <a:pt x="291617" y="32943"/>
                                </a:lnTo>
                                <a:lnTo>
                                  <a:pt x="293535" y="33350"/>
                                </a:lnTo>
                                <a:lnTo>
                                  <a:pt x="295681" y="33591"/>
                                </a:lnTo>
                                <a:lnTo>
                                  <a:pt x="297789" y="33502"/>
                                </a:lnTo>
                                <a:lnTo>
                                  <a:pt x="298030" y="33502"/>
                                </a:lnTo>
                                <a:lnTo>
                                  <a:pt x="301320" y="33350"/>
                                </a:lnTo>
                                <a:lnTo>
                                  <a:pt x="299389" y="33350"/>
                                </a:lnTo>
                                <a:lnTo>
                                  <a:pt x="308698" y="30454"/>
                                </a:lnTo>
                                <a:lnTo>
                                  <a:pt x="312356" y="31457"/>
                                </a:lnTo>
                                <a:lnTo>
                                  <a:pt x="314515" y="31457"/>
                                </a:lnTo>
                                <a:lnTo>
                                  <a:pt x="319532" y="30988"/>
                                </a:lnTo>
                                <a:lnTo>
                                  <a:pt x="319989" y="30988"/>
                                </a:lnTo>
                                <a:lnTo>
                                  <a:pt x="322313" y="30441"/>
                                </a:lnTo>
                                <a:lnTo>
                                  <a:pt x="324675" y="29375"/>
                                </a:lnTo>
                                <a:lnTo>
                                  <a:pt x="325513" y="28956"/>
                                </a:lnTo>
                                <a:lnTo>
                                  <a:pt x="326466" y="28956"/>
                                </a:lnTo>
                                <a:lnTo>
                                  <a:pt x="329311" y="29921"/>
                                </a:lnTo>
                                <a:lnTo>
                                  <a:pt x="337299" y="29921"/>
                                </a:lnTo>
                                <a:lnTo>
                                  <a:pt x="340296" y="29375"/>
                                </a:lnTo>
                                <a:lnTo>
                                  <a:pt x="339928" y="29375"/>
                                </a:lnTo>
                                <a:lnTo>
                                  <a:pt x="340982" y="28956"/>
                                </a:lnTo>
                                <a:lnTo>
                                  <a:pt x="343268" y="27990"/>
                                </a:lnTo>
                                <a:lnTo>
                                  <a:pt x="345719" y="28956"/>
                                </a:lnTo>
                                <a:lnTo>
                                  <a:pt x="345300" y="28956"/>
                                </a:lnTo>
                                <a:lnTo>
                                  <a:pt x="347903" y="29375"/>
                                </a:lnTo>
                                <a:lnTo>
                                  <a:pt x="345300" y="29375"/>
                                </a:lnTo>
                                <a:lnTo>
                                  <a:pt x="354177" y="29819"/>
                                </a:lnTo>
                                <a:lnTo>
                                  <a:pt x="357530" y="29375"/>
                                </a:lnTo>
                                <a:lnTo>
                                  <a:pt x="357162" y="29375"/>
                                </a:lnTo>
                                <a:lnTo>
                                  <a:pt x="360730" y="28168"/>
                                </a:lnTo>
                                <a:lnTo>
                                  <a:pt x="362483" y="28956"/>
                                </a:lnTo>
                                <a:lnTo>
                                  <a:pt x="364032" y="29375"/>
                                </a:lnTo>
                                <a:lnTo>
                                  <a:pt x="363867" y="29375"/>
                                </a:lnTo>
                                <a:lnTo>
                                  <a:pt x="366610" y="29921"/>
                                </a:lnTo>
                                <a:lnTo>
                                  <a:pt x="366699" y="28130"/>
                                </a:lnTo>
                                <a:lnTo>
                                  <a:pt x="366712" y="27990"/>
                                </a:lnTo>
                                <a:lnTo>
                                  <a:pt x="366750" y="27355"/>
                                </a:lnTo>
                                <a:lnTo>
                                  <a:pt x="365137" y="27012"/>
                                </a:lnTo>
                                <a:lnTo>
                                  <a:pt x="364934" y="27012"/>
                                </a:lnTo>
                                <a:lnTo>
                                  <a:pt x="362204" y="26174"/>
                                </a:lnTo>
                                <a:lnTo>
                                  <a:pt x="359562" y="24752"/>
                                </a:lnTo>
                                <a:lnTo>
                                  <a:pt x="359562" y="27355"/>
                                </a:lnTo>
                                <a:lnTo>
                                  <a:pt x="352310" y="27355"/>
                                </a:lnTo>
                                <a:lnTo>
                                  <a:pt x="353733" y="27216"/>
                                </a:lnTo>
                                <a:lnTo>
                                  <a:pt x="359562" y="27355"/>
                                </a:lnTo>
                                <a:lnTo>
                                  <a:pt x="359562" y="24752"/>
                                </a:lnTo>
                                <a:lnTo>
                                  <a:pt x="358889" y="24384"/>
                                </a:lnTo>
                                <a:lnTo>
                                  <a:pt x="358368" y="24091"/>
                                </a:lnTo>
                                <a:lnTo>
                                  <a:pt x="356831" y="22999"/>
                                </a:lnTo>
                                <a:lnTo>
                                  <a:pt x="356743" y="26733"/>
                                </a:lnTo>
                                <a:lnTo>
                                  <a:pt x="355434" y="27012"/>
                                </a:lnTo>
                                <a:lnTo>
                                  <a:pt x="348983" y="27012"/>
                                </a:lnTo>
                                <a:lnTo>
                                  <a:pt x="345694" y="26428"/>
                                </a:lnTo>
                                <a:lnTo>
                                  <a:pt x="340804" y="24091"/>
                                </a:lnTo>
                                <a:lnTo>
                                  <a:pt x="339598" y="23329"/>
                                </a:lnTo>
                                <a:lnTo>
                                  <a:pt x="339509" y="26733"/>
                                </a:lnTo>
                                <a:lnTo>
                                  <a:pt x="337248" y="27355"/>
                                </a:lnTo>
                                <a:lnTo>
                                  <a:pt x="330365" y="27355"/>
                                </a:lnTo>
                                <a:lnTo>
                                  <a:pt x="327660" y="27012"/>
                                </a:lnTo>
                                <a:lnTo>
                                  <a:pt x="328041" y="27012"/>
                                </a:lnTo>
                                <a:lnTo>
                                  <a:pt x="324739" y="25628"/>
                                </a:lnTo>
                                <a:lnTo>
                                  <a:pt x="322973" y="24853"/>
                                </a:lnTo>
                                <a:lnTo>
                                  <a:pt x="321602" y="24091"/>
                                </a:lnTo>
                                <a:lnTo>
                                  <a:pt x="317728" y="21234"/>
                                </a:lnTo>
                                <a:lnTo>
                                  <a:pt x="315341" y="18973"/>
                                </a:lnTo>
                                <a:lnTo>
                                  <a:pt x="312877" y="16725"/>
                                </a:lnTo>
                                <a:lnTo>
                                  <a:pt x="306755" y="10998"/>
                                </a:lnTo>
                                <a:lnTo>
                                  <a:pt x="301650" y="6616"/>
                                </a:lnTo>
                                <a:lnTo>
                                  <a:pt x="304152" y="5702"/>
                                </a:lnTo>
                                <a:lnTo>
                                  <a:pt x="304292" y="5702"/>
                                </a:lnTo>
                                <a:lnTo>
                                  <a:pt x="306031" y="5270"/>
                                </a:lnTo>
                                <a:lnTo>
                                  <a:pt x="311378" y="4635"/>
                                </a:lnTo>
                                <a:lnTo>
                                  <a:pt x="312445" y="4635"/>
                                </a:lnTo>
                                <a:lnTo>
                                  <a:pt x="316636" y="5702"/>
                                </a:lnTo>
                                <a:lnTo>
                                  <a:pt x="334098" y="22606"/>
                                </a:lnTo>
                                <a:lnTo>
                                  <a:pt x="337705" y="25628"/>
                                </a:lnTo>
                                <a:lnTo>
                                  <a:pt x="339178" y="26733"/>
                                </a:lnTo>
                                <a:lnTo>
                                  <a:pt x="339509" y="26733"/>
                                </a:lnTo>
                                <a:lnTo>
                                  <a:pt x="339509" y="23279"/>
                                </a:lnTo>
                                <a:lnTo>
                                  <a:pt x="339115" y="22999"/>
                                </a:lnTo>
                                <a:lnTo>
                                  <a:pt x="334441" y="19151"/>
                                </a:lnTo>
                                <a:lnTo>
                                  <a:pt x="331139" y="15443"/>
                                </a:lnTo>
                                <a:lnTo>
                                  <a:pt x="325234" y="9321"/>
                                </a:lnTo>
                                <a:lnTo>
                                  <a:pt x="322872" y="6908"/>
                                </a:lnTo>
                                <a:lnTo>
                                  <a:pt x="320306" y="4635"/>
                                </a:lnTo>
                                <a:lnTo>
                                  <a:pt x="322503" y="3949"/>
                                </a:lnTo>
                                <a:lnTo>
                                  <a:pt x="323303" y="3797"/>
                                </a:lnTo>
                                <a:lnTo>
                                  <a:pt x="319989" y="3797"/>
                                </a:lnTo>
                                <a:lnTo>
                                  <a:pt x="330936" y="3086"/>
                                </a:lnTo>
                                <a:lnTo>
                                  <a:pt x="333502" y="3949"/>
                                </a:lnTo>
                                <a:lnTo>
                                  <a:pt x="335318" y="4508"/>
                                </a:lnTo>
                                <a:lnTo>
                                  <a:pt x="336727" y="5270"/>
                                </a:lnTo>
                                <a:lnTo>
                                  <a:pt x="337616" y="6096"/>
                                </a:lnTo>
                                <a:lnTo>
                                  <a:pt x="341668" y="10287"/>
                                </a:lnTo>
                                <a:lnTo>
                                  <a:pt x="349745" y="19583"/>
                                </a:lnTo>
                                <a:lnTo>
                                  <a:pt x="352501" y="22999"/>
                                </a:lnTo>
                                <a:lnTo>
                                  <a:pt x="355409" y="25628"/>
                                </a:lnTo>
                                <a:lnTo>
                                  <a:pt x="356743" y="26733"/>
                                </a:lnTo>
                                <a:lnTo>
                                  <a:pt x="356743" y="22923"/>
                                </a:lnTo>
                                <a:lnTo>
                                  <a:pt x="353364" y="19862"/>
                                </a:lnTo>
                                <a:lnTo>
                                  <a:pt x="351231" y="17411"/>
                                </a:lnTo>
                                <a:lnTo>
                                  <a:pt x="349034" y="14795"/>
                                </a:lnTo>
                                <a:lnTo>
                                  <a:pt x="343560" y="8496"/>
                                </a:lnTo>
                                <a:lnTo>
                                  <a:pt x="339128" y="3797"/>
                                </a:lnTo>
                                <a:lnTo>
                                  <a:pt x="338404" y="3797"/>
                                </a:lnTo>
                                <a:lnTo>
                                  <a:pt x="341833" y="2870"/>
                                </a:lnTo>
                                <a:lnTo>
                                  <a:pt x="342341" y="2870"/>
                                </a:lnTo>
                                <a:lnTo>
                                  <a:pt x="344398" y="2578"/>
                                </a:lnTo>
                                <a:lnTo>
                                  <a:pt x="348018" y="2578"/>
                                </a:lnTo>
                                <a:lnTo>
                                  <a:pt x="350113" y="2870"/>
                                </a:lnTo>
                                <a:lnTo>
                                  <a:pt x="353783" y="4191"/>
                                </a:lnTo>
                                <a:lnTo>
                                  <a:pt x="354545" y="4635"/>
                                </a:lnTo>
                                <a:lnTo>
                                  <a:pt x="354736" y="4635"/>
                                </a:lnTo>
                                <a:lnTo>
                                  <a:pt x="356285" y="6096"/>
                                </a:lnTo>
                                <a:lnTo>
                                  <a:pt x="358762" y="8724"/>
                                </a:lnTo>
                                <a:lnTo>
                                  <a:pt x="361035" y="11620"/>
                                </a:lnTo>
                                <a:lnTo>
                                  <a:pt x="367169" y="19583"/>
                                </a:lnTo>
                                <a:lnTo>
                                  <a:pt x="367284" y="17411"/>
                                </a:lnTo>
                                <a:lnTo>
                                  <a:pt x="367372" y="15811"/>
                                </a:lnTo>
                                <a:lnTo>
                                  <a:pt x="362051" y="8902"/>
                                </a:lnTo>
                                <a:lnTo>
                                  <a:pt x="360083" y="6400"/>
                                </a:lnTo>
                                <a:lnTo>
                                  <a:pt x="357720" y="3797"/>
                                </a:lnTo>
                                <a:lnTo>
                                  <a:pt x="356527" y="3797"/>
                                </a:lnTo>
                                <a:lnTo>
                                  <a:pt x="360870" y="2870"/>
                                </a:lnTo>
                                <a:lnTo>
                                  <a:pt x="366179" y="2870"/>
                                </a:lnTo>
                                <a:lnTo>
                                  <a:pt x="368058" y="3416"/>
                                </a:lnTo>
                                <a:lnTo>
                                  <a:pt x="368096" y="2870"/>
                                </a:lnTo>
                                <a:lnTo>
                                  <a:pt x="368122" y="2578"/>
                                </a:lnTo>
                                <a:lnTo>
                                  <a:pt x="368147" y="1993"/>
                                </a:lnTo>
                                <a:lnTo>
                                  <a:pt x="368160" y="1739"/>
                                </a:lnTo>
                                <a:lnTo>
                                  <a:pt x="368223" y="685"/>
                                </a:lnTo>
                                <a:lnTo>
                                  <a:pt x="373862" y="685"/>
                                </a:lnTo>
                                <a:close/>
                              </a:path>
                              <a:path w="699135" h="675640">
                                <a:moveTo>
                                  <a:pt x="374408" y="400570"/>
                                </a:moveTo>
                                <a:lnTo>
                                  <a:pt x="373849" y="398576"/>
                                </a:lnTo>
                                <a:lnTo>
                                  <a:pt x="370903" y="393763"/>
                                </a:lnTo>
                                <a:lnTo>
                                  <a:pt x="372364" y="386956"/>
                                </a:lnTo>
                                <a:lnTo>
                                  <a:pt x="372287" y="385216"/>
                                </a:lnTo>
                                <a:lnTo>
                                  <a:pt x="372084" y="381266"/>
                                </a:lnTo>
                                <a:lnTo>
                                  <a:pt x="372084" y="380695"/>
                                </a:lnTo>
                                <a:lnTo>
                                  <a:pt x="371487" y="378714"/>
                                </a:lnTo>
                                <a:lnTo>
                                  <a:pt x="370598" y="380111"/>
                                </a:lnTo>
                                <a:lnTo>
                                  <a:pt x="370725" y="381266"/>
                                </a:lnTo>
                                <a:lnTo>
                                  <a:pt x="371157" y="385216"/>
                                </a:lnTo>
                                <a:lnTo>
                                  <a:pt x="369392" y="391185"/>
                                </a:lnTo>
                                <a:lnTo>
                                  <a:pt x="370598" y="396595"/>
                                </a:lnTo>
                                <a:lnTo>
                                  <a:pt x="366788" y="399427"/>
                                </a:lnTo>
                                <a:lnTo>
                                  <a:pt x="372567" y="401967"/>
                                </a:lnTo>
                                <a:lnTo>
                                  <a:pt x="372732" y="401967"/>
                                </a:lnTo>
                                <a:lnTo>
                                  <a:pt x="374408" y="400570"/>
                                </a:lnTo>
                                <a:close/>
                              </a:path>
                              <a:path w="699135" h="675640">
                                <a:moveTo>
                                  <a:pt x="376174" y="281381"/>
                                </a:moveTo>
                                <a:lnTo>
                                  <a:pt x="375589" y="279692"/>
                                </a:lnTo>
                                <a:lnTo>
                                  <a:pt x="373849" y="279412"/>
                                </a:lnTo>
                                <a:lnTo>
                                  <a:pt x="372325" y="279692"/>
                                </a:lnTo>
                                <a:lnTo>
                                  <a:pt x="371449" y="280250"/>
                                </a:lnTo>
                                <a:lnTo>
                                  <a:pt x="369709" y="280530"/>
                                </a:lnTo>
                                <a:lnTo>
                                  <a:pt x="369976" y="281965"/>
                                </a:lnTo>
                                <a:lnTo>
                                  <a:pt x="372325" y="283654"/>
                                </a:lnTo>
                                <a:lnTo>
                                  <a:pt x="372630" y="286486"/>
                                </a:lnTo>
                                <a:lnTo>
                                  <a:pt x="372059" y="289039"/>
                                </a:lnTo>
                                <a:lnTo>
                                  <a:pt x="369112" y="285927"/>
                                </a:lnTo>
                                <a:lnTo>
                                  <a:pt x="366204" y="283083"/>
                                </a:lnTo>
                                <a:lnTo>
                                  <a:pt x="362686" y="280250"/>
                                </a:lnTo>
                                <a:lnTo>
                                  <a:pt x="361226" y="279412"/>
                                </a:lnTo>
                                <a:lnTo>
                                  <a:pt x="359778" y="280250"/>
                                </a:lnTo>
                                <a:lnTo>
                                  <a:pt x="358584" y="280809"/>
                                </a:lnTo>
                                <a:lnTo>
                                  <a:pt x="358013" y="282536"/>
                                </a:lnTo>
                                <a:lnTo>
                                  <a:pt x="359778" y="282803"/>
                                </a:lnTo>
                                <a:lnTo>
                                  <a:pt x="360654" y="283946"/>
                                </a:lnTo>
                                <a:lnTo>
                                  <a:pt x="360654" y="284226"/>
                                </a:lnTo>
                                <a:lnTo>
                                  <a:pt x="360934" y="284505"/>
                                </a:lnTo>
                                <a:lnTo>
                                  <a:pt x="360654" y="284505"/>
                                </a:lnTo>
                                <a:lnTo>
                                  <a:pt x="360095" y="286194"/>
                                </a:lnTo>
                                <a:lnTo>
                                  <a:pt x="358622" y="288480"/>
                                </a:lnTo>
                                <a:lnTo>
                                  <a:pt x="360387" y="289610"/>
                                </a:lnTo>
                                <a:lnTo>
                                  <a:pt x="361543" y="291325"/>
                                </a:lnTo>
                                <a:lnTo>
                                  <a:pt x="360387" y="292442"/>
                                </a:lnTo>
                                <a:lnTo>
                                  <a:pt x="359791" y="293585"/>
                                </a:lnTo>
                                <a:lnTo>
                                  <a:pt x="360095" y="294716"/>
                                </a:lnTo>
                                <a:lnTo>
                                  <a:pt x="361251" y="295275"/>
                                </a:lnTo>
                                <a:lnTo>
                                  <a:pt x="362419" y="295008"/>
                                </a:lnTo>
                                <a:lnTo>
                                  <a:pt x="366547" y="293585"/>
                                </a:lnTo>
                                <a:lnTo>
                                  <a:pt x="363016" y="289610"/>
                                </a:lnTo>
                                <a:lnTo>
                                  <a:pt x="364490" y="286778"/>
                                </a:lnTo>
                                <a:lnTo>
                                  <a:pt x="368287" y="287337"/>
                                </a:lnTo>
                                <a:lnTo>
                                  <a:pt x="368579" y="291884"/>
                                </a:lnTo>
                                <a:lnTo>
                                  <a:pt x="371500" y="293585"/>
                                </a:lnTo>
                                <a:lnTo>
                                  <a:pt x="372097" y="294144"/>
                                </a:lnTo>
                                <a:lnTo>
                                  <a:pt x="373253" y="294144"/>
                                </a:lnTo>
                                <a:lnTo>
                                  <a:pt x="373849" y="293585"/>
                                </a:lnTo>
                                <a:lnTo>
                                  <a:pt x="375005" y="292163"/>
                                </a:lnTo>
                                <a:lnTo>
                                  <a:pt x="372656" y="291325"/>
                                </a:lnTo>
                                <a:lnTo>
                                  <a:pt x="372656" y="289890"/>
                                </a:lnTo>
                                <a:lnTo>
                                  <a:pt x="372986" y="289039"/>
                                </a:lnTo>
                                <a:lnTo>
                                  <a:pt x="373545" y="290182"/>
                                </a:lnTo>
                                <a:lnTo>
                                  <a:pt x="374408" y="289610"/>
                                </a:lnTo>
                                <a:lnTo>
                                  <a:pt x="375589" y="287337"/>
                                </a:lnTo>
                                <a:lnTo>
                                  <a:pt x="374129" y="283933"/>
                                </a:lnTo>
                                <a:lnTo>
                                  <a:pt x="376174" y="281381"/>
                                </a:lnTo>
                                <a:close/>
                              </a:path>
                              <a:path w="699135" h="675640">
                                <a:moveTo>
                                  <a:pt x="376466" y="317703"/>
                                </a:moveTo>
                                <a:lnTo>
                                  <a:pt x="376174" y="316572"/>
                                </a:lnTo>
                                <a:lnTo>
                                  <a:pt x="375589" y="315429"/>
                                </a:lnTo>
                                <a:lnTo>
                                  <a:pt x="373837" y="316293"/>
                                </a:lnTo>
                                <a:lnTo>
                                  <a:pt x="372960" y="316001"/>
                                </a:lnTo>
                                <a:lnTo>
                                  <a:pt x="371792" y="315429"/>
                                </a:lnTo>
                                <a:lnTo>
                                  <a:pt x="371500" y="314312"/>
                                </a:lnTo>
                                <a:lnTo>
                                  <a:pt x="370624" y="313448"/>
                                </a:lnTo>
                                <a:lnTo>
                                  <a:pt x="369443" y="310616"/>
                                </a:lnTo>
                                <a:lnTo>
                                  <a:pt x="370903" y="308063"/>
                                </a:lnTo>
                                <a:lnTo>
                                  <a:pt x="371792" y="305511"/>
                                </a:lnTo>
                                <a:lnTo>
                                  <a:pt x="371500" y="304660"/>
                                </a:lnTo>
                                <a:lnTo>
                                  <a:pt x="370332" y="303237"/>
                                </a:lnTo>
                                <a:lnTo>
                                  <a:pt x="368884" y="303809"/>
                                </a:lnTo>
                                <a:lnTo>
                                  <a:pt x="367703" y="304660"/>
                                </a:lnTo>
                                <a:lnTo>
                                  <a:pt x="367106" y="305790"/>
                                </a:lnTo>
                                <a:lnTo>
                                  <a:pt x="366547" y="307200"/>
                                </a:lnTo>
                                <a:lnTo>
                                  <a:pt x="366839" y="310896"/>
                                </a:lnTo>
                                <a:lnTo>
                                  <a:pt x="365658" y="315709"/>
                                </a:lnTo>
                                <a:lnTo>
                                  <a:pt x="369455" y="317982"/>
                                </a:lnTo>
                                <a:lnTo>
                                  <a:pt x="370916" y="318554"/>
                                </a:lnTo>
                                <a:lnTo>
                                  <a:pt x="372668" y="319697"/>
                                </a:lnTo>
                                <a:lnTo>
                                  <a:pt x="374421" y="319125"/>
                                </a:lnTo>
                                <a:lnTo>
                                  <a:pt x="375310" y="318566"/>
                                </a:lnTo>
                                <a:lnTo>
                                  <a:pt x="376466" y="317703"/>
                                </a:lnTo>
                                <a:close/>
                              </a:path>
                              <a:path w="699135" h="675640">
                                <a:moveTo>
                                  <a:pt x="378802" y="343230"/>
                                </a:moveTo>
                                <a:lnTo>
                                  <a:pt x="378764" y="341833"/>
                                </a:lnTo>
                                <a:lnTo>
                                  <a:pt x="378523" y="340398"/>
                                </a:lnTo>
                                <a:lnTo>
                                  <a:pt x="375881" y="337286"/>
                                </a:lnTo>
                                <a:lnTo>
                                  <a:pt x="376364" y="336715"/>
                                </a:lnTo>
                                <a:lnTo>
                                  <a:pt x="376834" y="336130"/>
                                </a:lnTo>
                                <a:lnTo>
                                  <a:pt x="378231" y="334454"/>
                                </a:lnTo>
                                <a:lnTo>
                                  <a:pt x="378129" y="334149"/>
                                </a:lnTo>
                                <a:lnTo>
                                  <a:pt x="377456" y="332168"/>
                                </a:lnTo>
                                <a:lnTo>
                                  <a:pt x="377063" y="331038"/>
                                </a:lnTo>
                                <a:lnTo>
                                  <a:pt x="376936" y="330479"/>
                                </a:lnTo>
                                <a:lnTo>
                                  <a:pt x="376174" y="327075"/>
                                </a:lnTo>
                                <a:lnTo>
                                  <a:pt x="374408" y="327279"/>
                                </a:lnTo>
                                <a:lnTo>
                                  <a:pt x="374408" y="341833"/>
                                </a:lnTo>
                                <a:lnTo>
                                  <a:pt x="371792" y="343230"/>
                                </a:lnTo>
                                <a:lnTo>
                                  <a:pt x="371716" y="342392"/>
                                </a:lnTo>
                                <a:lnTo>
                                  <a:pt x="371652" y="341833"/>
                                </a:lnTo>
                                <a:lnTo>
                                  <a:pt x="371487" y="340118"/>
                                </a:lnTo>
                                <a:lnTo>
                                  <a:pt x="371195" y="338696"/>
                                </a:lnTo>
                                <a:lnTo>
                                  <a:pt x="373849" y="336715"/>
                                </a:lnTo>
                                <a:lnTo>
                                  <a:pt x="373938" y="340398"/>
                                </a:lnTo>
                                <a:lnTo>
                                  <a:pt x="374408" y="341833"/>
                                </a:lnTo>
                                <a:lnTo>
                                  <a:pt x="374408" y="327279"/>
                                </a:lnTo>
                                <a:lnTo>
                                  <a:pt x="374129" y="327317"/>
                                </a:lnTo>
                                <a:lnTo>
                                  <a:pt x="374129" y="334149"/>
                                </a:lnTo>
                                <a:lnTo>
                                  <a:pt x="373849" y="334733"/>
                                </a:lnTo>
                                <a:lnTo>
                                  <a:pt x="373849" y="335292"/>
                                </a:lnTo>
                                <a:lnTo>
                                  <a:pt x="372656" y="336130"/>
                                </a:lnTo>
                                <a:lnTo>
                                  <a:pt x="371500" y="335000"/>
                                </a:lnTo>
                                <a:lnTo>
                                  <a:pt x="371398" y="334733"/>
                                </a:lnTo>
                                <a:lnTo>
                                  <a:pt x="371309" y="334454"/>
                                </a:lnTo>
                                <a:lnTo>
                                  <a:pt x="371208" y="334149"/>
                                </a:lnTo>
                                <a:lnTo>
                                  <a:pt x="370916" y="333311"/>
                                </a:lnTo>
                                <a:lnTo>
                                  <a:pt x="372097" y="332168"/>
                                </a:lnTo>
                                <a:lnTo>
                                  <a:pt x="372656" y="332168"/>
                                </a:lnTo>
                                <a:lnTo>
                                  <a:pt x="373532" y="333032"/>
                                </a:lnTo>
                                <a:lnTo>
                                  <a:pt x="374129" y="334149"/>
                                </a:lnTo>
                                <a:lnTo>
                                  <a:pt x="374129" y="327317"/>
                                </a:lnTo>
                                <a:lnTo>
                                  <a:pt x="371195" y="327647"/>
                                </a:lnTo>
                                <a:lnTo>
                                  <a:pt x="368871" y="329628"/>
                                </a:lnTo>
                                <a:lnTo>
                                  <a:pt x="366839" y="330479"/>
                                </a:lnTo>
                                <a:lnTo>
                                  <a:pt x="365379" y="332168"/>
                                </a:lnTo>
                                <a:lnTo>
                                  <a:pt x="365950" y="334454"/>
                                </a:lnTo>
                                <a:lnTo>
                                  <a:pt x="370039" y="337566"/>
                                </a:lnTo>
                                <a:lnTo>
                                  <a:pt x="366814" y="342392"/>
                                </a:lnTo>
                                <a:lnTo>
                                  <a:pt x="370039" y="345795"/>
                                </a:lnTo>
                                <a:lnTo>
                                  <a:pt x="372376" y="346925"/>
                                </a:lnTo>
                                <a:lnTo>
                                  <a:pt x="375589" y="346646"/>
                                </a:lnTo>
                                <a:lnTo>
                                  <a:pt x="377634" y="344944"/>
                                </a:lnTo>
                                <a:lnTo>
                                  <a:pt x="378802" y="344106"/>
                                </a:lnTo>
                                <a:lnTo>
                                  <a:pt x="378802" y="343230"/>
                                </a:lnTo>
                                <a:close/>
                              </a:path>
                              <a:path w="699135" h="675640">
                                <a:moveTo>
                                  <a:pt x="379628" y="391464"/>
                                </a:moveTo>
                                <a:lnTo>
                                  <a:pt x="379082" y="387477"/>
                                </a:lnTo>
                                <a:lnTo>
                                  <a:pt x="378980" y="386054"/>
                                </a:lnTo>
                                <a:lnTo>
                                  <a:pt x="378866" y="385775"/>
                                </a:lnTo>
                                <a:lnTo>
                                  <a:pt x="378790" y="386054"/>
                                </a:lnTo>
                                <a:lnTo>
                                  <a:pt x="377913" y="389178"/>
                                </a:lnTo>
                                <a:lnTo>
                                  <a:pt x="377913" y="395147"/>
                                </a:lnTo>
                                <a:lnTo>
                                  <a:pt x="378498" y="396290"/>
                                </a:lnTo>
                                <a:lnTo>
                                  <a:pt x="379082" y="395732"/>
                                </a:lnTo>
                                <a:lnTo>
                                  <a:pt x="379171" y="395147"/>
                                </a:lnTo>
                                <a:lnTo>
                                  <a:pt x="379628" y="392023"/>
                                </a:lnTo>
                                <a:lnTo>
                                  <a:pt x="379628" y="391464"/>
                                </a:lnTo>
                                <a:close/>
                              </a:path>
                              <a:path w="699135" h="675640">
                                <a:moveTo>
                                  <a:pt x="379628" y="382905"/>
                                </a:moveTo>
                                <a:lnTo>
                                  <a:pt x="378790" y="383501"/>
                                </a:lnTo>
                                <a:lnTo>
                                  <a:pt x="378942" y="385521"/>
                                </a:lnTo>
                                <a:lnTo>
                                  <a:pt x="379501" y="383501"/>
                                </a:lnTo>
                                <a:lnTo>
                                  <a:pt x="379628" y="382905"/>
                                </a:lnTo>
                                <a:close/>
                              </a:path>
                              <a:path w="699135" h="675640">
                                <a:moveTo>
                                  <a:pt x="380352" y="605256"/>
                                </a:moveTo>
                                <a:lnTo>
                                  <a:pt x="379133" y="603300"/>
                                </a:lnTo>
                                <a:lnTo>
                                  <a:pt x="378574" y="602424"/>
                                </a:lnTo>
                                <a:lnTo>
                                  <a:pt x="376516" y="599871"/>
                                </a:lnTo>
                                <a:lnTo>
                                  <a:pt x="373913" y="598779"/>
                                </a:lnTo>
                                <a:lnTo>
                                  <a:pt x="373913" y="606132"/>
                                </a:lnTo>
                                <a:lnTo>
                                  <a:pt x="372770" y="606132"/>
                                </a:lnTo>
                                <a:lnTo>
                                  <a:pt x="372173" y="606729"/>
                                </a:lnTo>
                                <a:lnTo>
                                  <a:pt x="371005" y="607314"/>
                                </a:lnTo>
                                <a:lnTo>
                                  <a:pt x="369836" y="606488"/>
                                </a:lnTo>
                                <a:lnTo>
                                  <a:pt x="369747" y="606132"/>
                                </a:lnTo>
                                <a:lnTo>
                                  <a:pt x="369519" y="605256"/>
                                </a:lnTo>
                                <a:lnTo>
                                  <a:pt x="369493" y="604494"/>
                                </a:lnTo>
                                <a:lnTo>
                                  <a:pt x="369798" y="603300"/>
                                </a:lnTo>
                                <a:lnTo>
                                  <a:pt x="373608" y="603300"/>
                                </a:lnTo>
                                <a:lnTo>
                                  <a:pt x="373862" y="604494"/>
                                </a:lnTo>
                                <a:lnTo>
                                  <a:pt x="373913" y="606132"/>
                                </a:lnTo>
                                <a:lnTo>
                                  <a:pt x="373913" y="598779"/>
                                </a:lnTo>
                                <a:lnTo>
                                  <a:pt x="373253" y="598487"/>
                                </a:lnTo>
                                <a:lnTo>
                                  <a:pt x="367411" y="597700"/>
                                </a:lnTo>
                                <a:lnTo>
                                  <a:pt x="364667" y="599871"/>
                                </a:lnTo>
                                <a:lnTo>
                                  <a:pt x="364515" y="599871"/>
                                </a:lnTo>
                                <a:lnTo>
                                  <a:pt x="364172" y="604735"/>
                                </a:lnTo>
                                <a:lnTo>
                                  <a:pt x="364083" y="607314"/>
                                </a:lnTo>
                                <a:lnTo>
                                  <a:pt x="366395" y="613854"/>
                                </a:lnTo>
                                <a:lnTo>
                                  <a:pt x="365315" y="620953"/>
                                </a:lnTo>
                                <a:lnTo>
                                  <a:pt x="366763" y="621779"/>
                                </a:lnTo>
                                <a:lnTo>
                                  <a:pt x="367652" y="621779"/>
                                </a:lnTo>
                                <a:lnTo>
                                  <a:pt x="369112" y="621487"/>
                                </a:lnTo>
                                <a:lnTo>
                                  <a:pt x="371716" y="619213"/>
                                </a:lnTo>
                                <a:lnTo>
                                  <a:pt x="369633" y="615823"/>
                                </a:lnTo>
                                <a:lnTo>
                                  <a:pt x="369608" y="612990"/>
                                </a:lnTo>
                                <a:lnTo>
                                  <a:pt x="371348" y="610704"/>
                                </a:lnTo>
                                <a:lnTo>
                                  <a:pt x="375158" y="612368"/>
                                </a:lnTo>
                                <a:lnTo>
                                  <a:pt x="376631" y="610704"/>
                                </a:lnTo>
                                <a:lnTo>
                                  <a:pt x="377177" y="610082"/>
                                </a:lnTo>
                                <a:lnTo>
                                  <a:pt x="378307" y="607809"/>
                                </a:lnTo>
                                <a:lnTo>
                                  <a:pt x="378714" y="607314"/>
                                </a:lnTo>
                                <a:lnTo>
                                  <a:pt x="380352" y="605256"/>
                                </a:lnTo>
                                <a:close/>
                              </a:path>
                              <a:path w="699135" h="675640">
                                <a:moveTo>
                                  <a:pt x="380568" y="481698"/>
                                </a:moveTo>
                                <a:lnTo>
                                  <a:pt x="380276" y="480580"/>
                                </a:lnTo>
                                <a:lnTo>
                                  <a:pt x="379107" y="480288"/>
                                </a:lnTo>
                                <a:lnTo>
                                  <a:pt x="377926" y="480263"/>
                                </a:lnTo>
                                <a:lnTo>
                                  <a:pt x="374992" y="481977"/>
                                </a:lnTo>
                                <a:lnTo>
                                  <a:pt x="376174" y="486537"/>
                                </a:lnTo>
                                <a:lnTo>
                                  <a:pt x="376174" y="489356"/>
                                </a:lnTo>
                                <a:lnTo>
                                  <a:pt x="379399" y="483692"/>
                                </a:lnTo>
                                <a:lnTo>
                                  <a:pt x="380568" y="481698"/>
                                </a:lnTo>
                                <a:close/>
                              </a:path>
                              <a:path w="699135" h="675640">
                                <a:moveTo>
                                  <a:pt x="380847" y="356006"/>
                                </a:moveTo>
                                <a:lnTo>
                                  <a:pt x="380568" y="355727"/>
                                </a:lnTo>
                                <a:lnTo>
                                  <a:pt x="380568" y="356590"/>
                                </a:lnTo>
                                <a:lnTo>
                                  <a:pt x="380847" y="356590"/>
                                </a:lnTo>
                                <a:lnTo>
                                  <a:pt x="380847" y="356006"/>
                                </a:lnTo>
                                <a:close/>
                              </a:path>
                              <a:path w="699135" h="675640">
                                <a:moveTo>
                                  <a:pt x="381444" y="312026"/>
                                </a:moveTo>
                                <a:lnTo>
                                  <a:pt x="380568" y="308902"/>
                                </a:lnTo>
                                <a:lnTo>
                                  <a:pt x="379691" y="306070"/>
                                </a:lnTo>
                                <a:lnTo>
                                  <a:pt x="378815" y="304088"/>
                                </a:lnTo>
                                <a:lnTo>
                                  <a:pt x="375005" y="302094"/>
                                </a:lnTo>
                                <a:lnTo>
                                  <a:pt x="373557" y="304927"/>
                                </a:lnTo>
                                <a:lnTo>
                                  <a:pt x="372973" y="305803"/>
                                </a:lnTo>
                                <a:lnTo>
                                  <a:pt x="372681" y="306920"/>
                                </a:lnTo>
                                <a:lnTo>
                                  <a:pt x="373265" y="307492"/>
                                </a:lnTo>
                                <a:lnTo>
                                  <a:pt x="377939" y="308343"/>
                                </a:lnTo>
                                <a:lnTo>
                                  <a:pt x="375005" y="313448"/>
                                </a:lnTo>
                                <a:lnTo>
                                  <a:pt x="377939" y="315722"/>
                                </a:lnTo>
                                <a:lnTo>
                                  <a:pt x="378815" y="316001"/>
                                </a:lnTo>
                                <a:lnTo>
                                  <a:pt x="379971" y="316001"/>
                                </a:lnTo>
                                <a:lnTo>
                                  <a:pt x="380568" y="314858"/>
                                </a:lnTo>
                                <a:lnTo>
                                  <a:pt x="381444" y="312026"/>
                                </a:lnTo>
                                <a:close/>
                              </a:path>
                              <a:path w="699135" h="675640">
                                <a:moveTo>
                                  <a:pt x="383006" y="402272"/>
                                </a:moveTo>
                                <a:lnTo>
                                  <a:pt x="382676" y="401993"/>
                                </a:lnTo>
                                <a:lnTo>
                                  <a:pt x="382638" y="402272"/>
                                </a:lnTo>
                                <a:lnTo>
                                  <a:pt x="383006" y="402272"/>
                                </a:lnTo>
                                <a:close/>
                              </a:path>
                              <a:path w="699135" h="675640">
                                <a:moveTo>
                                  <a:pt x="383197" y="397713"/>
                                </a:moveTo>
                                <a:lnTo>
                                  <a:pt x="379996" y="398576"/>
                                </a:lnTo>
                                <a:lnTo>
                                  <a:pt x="378523" y="399148"/>
                                </a:lnTo>
                                <a:lnTo>
                                  <a:pt x="377952" y="401993"/>
                                </a:lnTo>
                                <a:lnTo>
                                  <a:pt x="380123" y="401675"/>
                                </a:lnTo>
                                <a:lnTo>
                                  <a:pt x="382295" y="401675"/>
                                </a:lnTo>
                                <a:lnTo>
                                  <a:pt x="382676" y="401993"/>
                                </a:lnTo>
                                <a:lnTo>
                                  <a:pt x="382714" y="401675"/>
                                </a:lnTo>
                                <a:lnTo>
                                  <a:pt x="382752" y="401408"/>
                                </a:lnTo>
                                <a:lnTo>
                                  <a:pt x="383197" y="397713"/>
                                </a:lnTo>
                                <a:close/>
                              </a:path>
                              <a:path w="699135" h="675640">
                                <a:moveTo>
                                  <a:pt x="383197" y="368198"/>
                                </a:moveTo>
                                <a:lnTo>
                                  <a:pt x="381736" y="365937"/>
                                </a:lnTo>
                                <a:lnTo>
                                  <a:pt x="380568" y="368198"/>
                                </a:lnTo>
                                <a:lnTo>
                                  <a:pt x="379095" y="371602"/>
                                </a:lnTo>
                                <a:lnTo>
                                  <a:pt x="380847" y="373888"/>
                                </a:lnTo>
                                <a:lnTo>
                                  <a:pt x="381444" y="374167"/>
                                </a:lnTo>
                                <a:lnTo>
                                  <a:pt x="381736" y="373888"/>
                                </a:lnTo>
                                <a:lnTo>
                                  <a:pt x="381736" y="373595"/>
                                </a:lnTo>
                                <a:lnTo>
                                  <a:pt x="381152" y="371043"/>
                                </a:lnTo>
                                <a:lnTo>
                                  <a:pt x="383197" y="368198"/>
                                </a:lnTo>
                                <a:close/>
                              </a:path>
                              <a:path w="699135" h="675640">
                                <a:moveTo>
                                  <a:pt x="385965" y="426885"/>
                                </a:moveTo>
                                <a:lnTo>
                                  <a:pt x="383895" y="427875"/>
                                </a:lnTo>
                                <a:lnTo>
                                  <a:pt x="385089" y="429145"/>
                                </a:lnTo>
                                <a:lnTo>
                                  <a:pt x="385965" y="429145"/>
                                </a:lnTo>
                                <a:lnTo>
                                  <a:pt x="385965" y="426885"/>
                                </a:lnTo>
                                <a:close/>
                              </a:path>
                              <a:path w="699135" h="675640">
                                <a:moveTo>
                                  <a:pt x="386524" y="426605"/>
                                </a:moveTo>
                                <a:lnTo>
                                  <a:pt x="386232" y="426453"/>
                                </a:lnTo>
                                <a:lnTo>
                                  <a:pt x="385965" y="426605"/>
                                </a:lnTo>
                                <a:lnTo>
                                  <a:pt x="385965" y="426885"/>
                                </a:lnTo>
                                <a:lnTo>
                                  <a:pt x="386524" y="426605"/>
                                </a:lnTo>
                                <a:close/>
                              </a:path>
                              <a:path w="699135" h="675640">
                                <a:moveTo>
                                  <a:pt x="386994" y="487946"/>
                                </a:moveTo>
                                <a:lnTo>
                                  <a:pt x="386715" y="487667"/>
                                </a:lnTo>
                                <a:lnTo>
                                  <a:pt x="386715" y="486537"/>
                                </a:lnTo>
                                <a:lnTo>
                                  <a:pt x="385546" y="486816"/>
                                </a:lnTo>
                                <a:lnTo>
                                  <a:pt x="384365" y="485673"/>
                                </a:lnTo>
                                <a:lnTo>
                                  <a:pt x="385254" y="485127"/>
                                </a:lnTo>
                                <a:lnTo>
                                  <a:pt x="384962" y="484263"/>
                                </a:lnTo>
                                <a:lnTo>
                                  <a:pt x="383489" y="482561"/>
                                </a:lnTo>
                                <a:lnTo>
                                  <a:pt x="382892" y="485394"/>
                                </a:lnTo>
                                <a:lnTo>
                                  <a:pt x="381762" y="486283"/>
                                </a:lnTo>
                                <a:lnTo>
                                  <a:pt x="381444" y="487400"/>
                                </a:lnTo>
                                <a:lnTo>
                                  <a:pt x="381152" y="489115"/>
                                </a:lnTo>
                                <a:lnTo>
                                  <a:pt x="382028" y="490245"/>
                                </a:lnTo>
                                <a:lnTo>
                                  <a:pt x="383501" y="490791"/>
                                </a:lnTo>
                                <a:lnTo>
                                  <a:pt x="383501" y="488835"/>
                                </a:lnTo>
                                <a:lnTo>
                                  <a:pt x="384365" y="487959"/>
                                </a:lnTo>
                                <a:lnTo>
                                  <a:pt x="384962" y="487667"/>
                                </a:lnTo>
                                <a:lnTo>
                                  <a:pt x="385546" y="488810"/>
                                </a:lnTo>
                                <a:lnTo>
                                  <a:pt x="386130" y="488530"/>
                                </a:lnTo>
                                <a:lnTo>
                                  <a:pt x="386410" y="488238"/>
                                </a:lnTo>
                                <a:lnTo>
                                  <a:pt x="386994" y="487946"/>
                                </a:lnTo>
                                <a:close/>
                              </a:path>
                              <a:path w="699135" h="675640">
                                <a:moveTo>
                                  <a:pt x="389648" y="466661"/>
                                </a:moveTo>
                                <a:lnTo>
                                  <a:pt x="388467" y="464985"/>
                                </a:lnTo>
                                <a:lnTo>
                                  <a:pt x="389039" y="463829"/>
                                </a:lnTo>
                                <a:lnTo>
                                  <a:pt x="389039" y="463257"/>
                                </a:lnTo>
                                <a:lnTo>
                                  <a:pt x="388747" y="462114"/>
                                </a:lnTo>
                                <a:lnTo>
                                  <a:pt x="387870" y="462407"/>
                                </a:lnTo>
                                <a:lnTo>
                                  <a:pt x="386727" y="462991"/>
                                </a:lnTo>
                                <a:lnTo>
                                  <a:pt x="386410" y="464134"/>
                                </a:lnTo>
                                <a:lnTo>
                                  <a:pt x="386727" y="465543"/>
                                </a:lnTo>
                                <a:lnTo>
                                  <a:pt x="387007" y="466102"/>
                                </a:lnTo>
                                <a:lnTo>
                                  <a:pt x="387007" y="467245"/>
                                </a:lnTo>
                                <a:lnTo>
                                  <a:pt x="388162" y="467245"/>
                                </a:lnTo>
                                <a:lnTo>
                                  <a:pt x="389648" y="466661"/>
                                </a:lnTo>
                                <a:close/>
                              </a:path>
                              <a:path w="699135" h="675640">
                                <a:moveTo>
                                  <a:pt x="392849" y="488797"/>
                                </a:moveTo>
                                <a:lnTo>
                                  <a:pt x="392264" y="488238"/>
                                </a:lnTo>
                                <a:lnTo>
                                  <a:pt x="391680" y="486537"/>
                                </a:lnTo>
                                <a:lnTo>
                                  <a:pt x="390220" y="487083"/>
                                </a:lnTo>
                                <a:lnTo>
                                  <a:pt x="389648" y="487680"/>
                                </a:lnTo>
                                <a:lnTo>
                                  <a:pt x="389648" y="489077"/>
                                </a:lnTo>
                                <a:lnTo>
                                  <a:pt x="389940" y="489661"/>
                                </a:lnTo>
                                <a:lnTo>
                                  <a:pt x="390207" y="490499"/>
                                </a:lnTo>
                                <a:lnTo>
                                  <a:pt x="391096" y="490220"/>
                                </a:lnTo>
                                <a:lnTo>
                                  <a:pt x="391960" y="490499"/>
                                </a:lnTo>
                                <a:lnTo>
                                  <a:pt x="392557" y="489673"/>
                                </a:lnTo>
                                <a:lnTo>
                                  <a:pt x="392849" y="488797"/>
                                </a:lnTo>
                                <a:close/>
                              </a:path>
                              <a:path w="699135" h="675640">
                                <a:moveTo>
                                  <a:pt x="392976" y="260235"/>
                                </a:moveTo>
                                <a:lnTo>
                                  <a:pt x="391922" y="258610"/>
                                </a:lnTo>
                                <a:lnTo>
                                  <a:pt x="391198" y="257632"/>
                                </a:lnTo>
                                <a:lnTo>
                                  <a:pt x="391312" y="258610"/>
                                </a:lnTo>
                                <a:lnTo>
                                  <a:pt x="391426" y="259524"/>
                                </a:lnTo>
                                <a:lnTo>
                                  <a:pt x="391515" y="260235"/>
                                </a:lnTo>
                                <a:lnTo>
                                  <a:pt x="391642" y="260540"/>
                                </a:lnTo>
                                <a:lnTo>
                                  <a:pt x="392976" y="260235"/>
                                </a:lnTo>
                                <a:close/>
                              </a:path>
                              <a:path w="699135" h="675640">
                                <a:moveTo>
                                  <a:pt x="393420" y="333019"/>
                                </a:moveTo>
                                <a:lnTo>
                                  <a:pt x="391058" y="331304"/>
                                </a:lnTo>
                                <a:lnTo>
                                  <a:pt x="390220" y="331038"/>
                                </a:lnTo>
                                <a:lnTo>
                                  <a:pt x="390220" y="336727"/>
                                </a:lnTo>
                                <a:lnTo>
                                  <a:pt x="389940" y="337566"/>
                                </a:lnTo>
                                <a:lnTo>
                                  <a:pt x="389039" y="338696"/>
                                </a:lnTo>
                                <a:lnTo>
                                  <a:pt x="387870" y="337566"/>
                                </a:lnTo>
                                <a:lnTo>
                                  <a:pt x="387007" y="337299"/>
                                </a:lnTo>
                                <a:lnTo>
                                  <a:pt x="386130" y="336435"/>
                                </a:lnTo>
                                <a:lnTo>
                                  <a:pt x="386130" y="334162"/>
                                </a:lnTo>
                                <a:lnTo>
                                  <a:pt x="387007" y="334454"/>
                                </a:lnTo>
                                <a:lnTo>
                                  <a:pt x="388175" y="335305"/>
                                </a:lnTo>
                                <a:lnTo>
                                  <a:pt x="389039" y="335584"/>
                                </a:lnTo>
                                <a:lnTo>
                                  <a:pt x="389140" y="335876"/>
                                </a:lnTo>
                                <a:lnTo>
                                  <a:pt x="389331" y="336435"/>
                                </a:lnTo>
                                <a:lnTo>
                                  <a:pt x="390220" y="336727"/>
                                </a:lnTo>
                                <a:lnTo>
                                  <a:pt x="390220" y="331038"/>
                                </a:lnTo>
                                <a:lnTo>
                                  <a:pt x="389331" y="330746"/>
                                </a:lnTo>
                                <a:lnTo>
                                  <a:pt x="387578" y="331622"/>
                                </a:lnTo>
                                <a:lnTo>
                                  <a:pt x="386715" y="333019"/>
                                </a:lnTo>
                                <a:lnTo>
                                  <a:pt x="385254" y="331304"/>
                                </a:lnTo>
                                <a:lnTo>
                                  <a:pt x="386715" y="329044"/>
                                </a:lnTo>
                                <a:lnTo>
                                  <a:pt x="387578" y="327355"/>
                                </a:lnTo>
                                <a:lnTo>
                                  <a:pt x="387540" y="327088"/>
                                </a:lnTo>
                                <a:lnTo>
                                  <a:pt x="387273" y="325374"/>
                                </a:lnTo>
                                <a:lnTo>
                                  <a:pt x="383768" y="327088"/>
                                </a:lnTo>
                                <a:lnTo>
                                  <a:pt x="381444" y="331050"/>
                                </a:lnTo>
                                <a:lnTo>
                                  <a:pt x="381444" y="336435"/>
                                </a:lnTo>
                                <a:lnTo>
                                  <a:pt x="384365" y="340423"/>
                                </a:lnTo>
                                <a:lnTo>
                                  <a:pt x="385826" y="341820"/>
                                </a:lnTo>
                                <a:lnTo>
                                  <a:pt x="387870" y="342392"/>
                                </a:lnTo>
                                <a:lnTo>
                                  <a:pt x="390207" y="341820"/>
                                </a:lnTo>
                                <a:lnTo>
                                  <a:pt x="392976" y="337299"/>
                                </a:lnTo>
                                <a:lnTo>
                                  <a:pt x="393090" y="336435"/>
                                </a:lnTo>
                                <a:lnTo>
                                  <a:pt x="393204" y="335305"/>
                                </a:lnTo>
                                <a:lnTo>
                                  <a:pt x="393319" y="334162"/>
                                </a:lnTo>
                                <a:lnTo>
                                  <a:pt x="393420" y="333019"/>
                                </a:lnTo>
                                <a:close/>
                              </a:path>
                              <a:path w="699135" h="675640">
                                <a:moveTo>
                                  <a:pt x="394893" y="463537"/>
                                </a:moveTo>
                                <a:lnTo>
                                  <a:pt x="394309" y="462978"/>
                                </a:lnTo>
                                <a:lnTo>
                                  <a:pt x="393738" y="462699"/>
                                </a:lnTo>
                                <a:lnTo>
                                  <a:pt x="393141" y="462991"/>
                                </a:lnTo>
                                <a:lnTo>
                                  <a:pt x="392544" y="464134"/>
                                </a:lnTo>
                                <a:lnTo>
                                  <a:pt x="390486" y="466407"/>
                                </a:lnTo>
                                <a:lnTo>
                                  <a:pt x="392849" y="466966"/>
                                </a:lnTo>
                                <a:lnTo>
                                  <a:pt x="394309" y="466369"/>
                                </a:lnTo>
                                <a:lnTo>
                                  <a:pt x="394893" y="464972"/>
                                </a:lnTo>
                                <a:lnTo>
                                  <a:pt x="394893" y="463537"/>
                                </a:lnTo>
                                <a:close/>
                              </a:path>
                              <a:path w="699135" h="675640">
                                <a:moveTo>
                                  <a:pt x="396659" y="380974"/>
                                </a:moveTo>
                                <a:lnTo>
                                  <a:pt x="395732" y="379831"/>
                                </a:lnTo>
                                <a:lnTo>
                                  <a:pt x="395643" y="379526"/>
                                </a:lnTo>
                                <a:lnTo>
                                  <a:pt x="395554" y="379260"/>
                                </a:lnTo>
                                <a:lnTo>
                                  <a:pt x="395465" y="378968"/>
                                </a:lnTo>
                                <a:lnTo>
                                  <a:pt x="394309" y="378129"/>
                                </a:lnTo>
                                <a:lnTo>
                                  <a:pt x="393395" y="379831"/>
                                </a:lnTo>
                                <a:lnTo>
                                  <a:pt x="392163" y="379526"/>
                                </a:lnTo>
                                <a:lnTo>
                                  <a:pt x="390982" y="379260"/>
                                </a:lnTo>
                                <a:lnTo>
                                  <a:pt x="391147" y="378968"/>
                                </a:lnTo>
                                <a:lnTo>
                                  <a:pt x="391210" y="378675"/>
                                </a:lnTo>
                                <a:lnTo>
                                  <a:pt x="391325" y="378129"/>
                                </a:lnTo>
                                <a:lnTo>
                                  <a:pt x="391388" y="377583"/>
                                </a:lnTo>
                                <a:lnTo>
                                  <a:pt x="391363" y="376974"/>
                                </a:lnTo>
                                <a:lnTo>
                                  <a:pt x="388924" y="374421"/>
                                </a:lnTo>
                                <a:lnTo>
                                  <a:pt x="388378" y="373849"/>
                                </a:lnTo>
                                <a:lnTo>
                                  <a:pt x="388137" y="373557"/>
                                </a:lnTo>
                                <a:lnTo>
                                  <a:pt x="388099" y="367360"/>
                                </a:lnTo>
                                <a:lnTo>
                                  <a:pt x="387985" y="366814"/>
                                </a:lnTo>
                                <a:lnTo>
                                  <a:pt x="387858" y="366217"/>
                                </a:lnTo>
                                <a:lnTo>
                                  <a:pt x="387565" y="364807"/>
                                </a:lnTo>
                                <a:lnTo>
                                  <a:pt x="387261" y="364223"/>
                                </a:lnTo>
                                <a:lnTo>
                                  <a:pt x="386702" y="364807"/>
                                </a:lnTo>
                                <a:lnTo>
                                  <a:pt x="386702" y="365086"/>
                                </a:lnTo>
                                <a:lnTo>
                                  <a:pt x="385229" y="368211"/>
                                </a:lnTo>
                                <a:lnTo>
                                  <a:pt x="387832" y="371906"/>
                                </a:lnTo>
                                <a:lnTo>
                                  <a:pt x="385826" y="374421"/>
                                </a:lnTo>
                                <a:lnTo>
                                  <a:pt x="385686" y="374421"/>
                                </a:lnTo>
                                <a:lnTo>
                                  <a:pt x="382587" y="373900"/>
                                </a:lnTo>
                                <a:lnTo>
                                  <a:pt x="380250" y="377583"/>
                                </a:lnTo>
                                <a:lnTo>
                                  <a:pt x="377037" y="375589"/>
                                </a:lnTo>
                                <a:lnTo>
                                  <a:pt x="375564" y="373557"/>
                                </a:lnTo>
                                <a:lnTo>
                                  <a:pt x="374624" y="371906"/>
                                </a:lnTo>
                                <a:lnTo>
                                  <a:pt x="374142" y="371005"/>
                                </a:lnTo>
                                <a:lnTo>
                                  <a:pt x="375589" y="368731"/>
                                </a:lnTo>
                                <a:lnTo>
                                  <a:pt x="375691" y="368211"/>
                                </a:lnTo>
                                <a:lnTo>
                                  <a:pt x="375754" y="367893"/>
                                </a:lnTo>
                                <a:lnTo>
                                  <a:pt x="375869" y="367360"/>
                                </a:lnTo>
                                <a:lnTo>
                                  <a:pt x="375907" y="367068"/>
                                </a:lnTo>
                                <a:lnTo>
                                  <a:pt x="376008" y="366217"/>
                                </a:lnTo>
                                <a:lnTo>
                                  <a:pt x="376123" y="365379"/>
                                </a:lnTo>
                                <a:lnTo>
                                  <a:pt x="376161" y="365086"/>
                                </a:lnTo>
                                <a:lnTo>
                                  <a:pt x="375285" y="364223"/>
                                </a:lnTo>
                                <a:lnTo>
                                  <a:pt x="373507" y="366496"/>
                                </a:lnTo>
                                <a:lnTo>
                                  <a:pt x="373634" y="367893"/>
                                </a:lnTo>
                                <a:lnTo>
                                  <a:pt x="373735" y="369074"/>
                                </a:lnTo>
                                <a:lnTo>
                                  <a:pt x="373811" y="369849"/>
                                </a:lnTo>
                                <a:lnTo>
                                  <a:pt x="373405" y="370446"/>
                                </a:lnTo>
                                <a:lnTo>
                                  <a:pt x="372097" y="372135"/>
                                </a:lnTo>
                                <a:lnTo>
                                  <a:pt x="372033" y="371906"/>
                                </a:lnTo>
                                <a:lnTo>
                                  <a:pt x="371919" y="371005"/>
                                </a:lnTo>
                                <a:lnTo>
                                  <a:pt x="371856" y="369646"/>
                                </a:lnTo>
                                <a:lnTo>
                                  <a:pt x="371932" y="369379"/>
                                </a:lnTo>
                                <a:lnTo>
                                  <a:pt x="372033" y="369074"/>
                                </a:lnTo>
                                <a:lnTo>
                                  <a:pt x="372135" y="368731"/>
                                </a:lnTo>
                                <a:lnTo>
                                  <a:pt x="372554" y="367360"/>
                                </a:lnTo>
                                <a:lnTo>
                                  <a:pt x="372643" y="362839"/>
                                </a:lnTo>
                                <a:lnTo>
                                  <a:pt x="371779" y="362839"/>
                                </a:lnTo>
                                <a:lnTo>
                                  <a:pt x="371297" y="364223"/>
                                </a:lnTo>
                                <a:lnTo>
                                  <a:pt x="371195" y="365379"/>
                                </a:lnTo>
                                <a:lnTo>
                                  <a:pt x="370319" y="366814"/>
                                </a:lnTo>
                                <a:lnTo>
                                  <a:pt x="370446" y="367893"/>
                                </a:lnTo>
                                <a:lnTo>
                                  <a:pt x="370547" y="368731"/>
                                </a:lnTo>
                                <a:lnTo>
                                  <a:pt x="370624" y="369379"/>
                                </a:lnTo>
                                <a:lnTo>
                                  <a:pt x="368566" y="369646"/>
                                </a:lnTo>
                                <a:lnTo>
                                  <a:pt x="366534" y="368211"/>
                                </a:lnTo>
                                <a:lnTo>
                                  <a:pt x="368566" y="366217"/>
                                </a:lnTo>
                                <a:lnTo>
                                  <a:pt x="368452" y="365379"/>
                                </a:lnTo>
                                <a:lnTo>
                                  <a:pt x="368401" y="365086"/>
                                </a:lnTo>
                                <a:lnTo>
                                  <a:pt x="368287" y="361683"/>
                                </a:lnTo>
                                <a:lnTo>
                                  <a:pt x="367080" y="361365"/>
                                </a:lnTo>
                                <a:lnTo>
                                  <a:pt x="366991" y="361683"/>
                                </a:lnTo>
                                <a:lnTo>
                                  <a:pt x="366509" y="363334"/>
                                </a:lnTo>
                                <a:lnTo>
                                  <a:pt x="366395" y="364223"/>
                                </a:lnTo>
                                <a:lnTo>
                                  <a:pt x="366280" y="365086"/>
                                </a:lnTo>
                                <a:lnTo>
                                  <a:pt x="366242" y="365379"/>
                                </a:lnTo>
                                <a:lnTo>
                                  <a:pt x="366128" y="366217"/>
                                </a:lnTo>
                                <a:lnTo>
                                  <a:pt x="366014" y="367068"/>
                                </a:lnTo>
                                <a:lnTo>
                                  <a:pt x="365912" y="367893"/>
                                </a:lnTo>
                                <a:lnTo>
                                  <a:pt x="365353" y="368731"/>
                                </a:lnTo>
                                <a:lnTo>
                                  <a:pt x="366814" y="369849"/>
                                </a:lnTo>
                                <a:lnTo>
                                  <a:pt x="365607" y="370713"/>
                                </a:lnTo>
                                <a:lnTo>
                                  <a:pt x="364159" y="372135"/>
                                </a:lnTo>
                                <a:lnTo>
                                  <a:pt x="364070" y="371906"/>
                                </a:lnTo>
                                <a:lnTo>
                                  <a:pt x="363575" y="370446"/>
                                </a:lnTo>
                                <a:lnTo>
                                  <a:pt x="362407" y="370446"/>
                                </a:lnTo>
                                <a:lnTo>
                                  <a:pt x="361238" y="371005"/>
                                </a:lnTo>
                                <a:lnTo>
                                  <a:pt x="361403" y="371906"/>
                                </a:lnTo>
                                <a:lnTo>
                                  <a:pt x="361505" y="373557"/>
                                </a:lnTo>
                                <a:lnTo>
                                  <a:pt x="362127" y="374980"/>
                                </a:lnTo>
                                <a:lnTo>
                                  <a:pt x="363575" y="373849"/>
                                </a:lnTo>
                                <a:lnTo>
                                  <a:pt x="364756" y="374129"/>
                                </a:lnTo>
                                <a:lnTo>
                                  <a:pt x="367284" y="374789"/>
                                </a:lnTo>
                                <a:lnTo>
                                  <a:pt x="367665" y="374421"/>
                                </a:lnTo>
                                <a:lnTo>
                                  <a:pt x="368554" y="373849"/>
                                </a:lnTo>
                                <a:lnTo>
                                  <a:pt x="371157" y="372160"/>
                                </a:lnTo>
                                <a:lnTo>
                                  <a:pt x="368846" y="376974"/>
                                </a:lnTo>
                                <a:lnTo>
                                  <a:pt x="371170" y="377825"/>
                                </a:lnTo>
                                <a:lnTo>
                                  <a:pt x="373519" y="379526"/>
                                </a:lnTo>
                                <a:lnTo>
                                  <a:pt x="374967" y="379260"/>
                                </a:lnTo>
                                <a:lnTo>
                                  <a:pt x="379628" y="382905"/>
                                </a:lnTo>
                                <a:lnTo>
                                  <a:pt x="379958" y="382663"/>
                                </a:lnTo>
                                <a:lnTo>
                                  <a:pt x="382295" y="381254"/>
                                </a:lnTo>
                                <a:lnTo>
                                  <a:pt x="383730" y="382384"/>
                                </a:lnTo>
                                <a:lnTo>
                                  <a:pt x="383667" y="387477"/>
                                </a:lnTo>
                                <a:lnTo>
                                  <a:pt x="382574" y="396849"/>
                                </a:lnTo>
                                <a:lnTo>
                                  <a:pt x="383451" y="397700"/>
                                </a:lnTo>
                                <a:lnTo>
                                  <a:pt x="384035" y="397700"/>
                                </a:lnTo>
                                <a:lnTo>
                                  <a:pt x="384632" y="397408"/>
                                </a:lnTo>
                                <a:lnTo>
                                  <a:pt x="384924" y="396849"/>
                                </a:lnTo>
                                <a:lnTo>
                                  <a:pt x="386245" y="392023"/>
                                </a:lnTo>
                                <a:lnTo>
                                  <a:pt x="386181" y="387477"/>
                                </a:lnTo>
                                <a:lnTo>
                                  <a:pt x="386105" y="386054"/>
                                </a:lnTo>
                                <a:lnTo>
                                  <a:pt x="385991" y="383501"/>
                                </a:lnTo>
                                <a:lnTo>
                                  <a:pt x="385889" y="381254"/>
                                </a:lnTo>
                                <a:lnTo>
                                  <a:pt x="385813" y="379831"/>
                                </a:lnTo>
                                <a:lnTo>
                                  <a:pt x="386397" y="379272"/>
                                </a:lnTo>
                                <a:lnTo>
                                  <a:pt x="389636" y="381254"/>
                                </a:lnTo>
                                <a:lnTo>
                                  <a:pt x="388315" y="385521"/>
                                </a:lnTo>
                                <a:lnTo>
                                  <a:pt x="388391" y="387477"/>
                                </a:lnTo>
                                <a:lnTo>
                                  <a:pt x="388734" y="389470"/>
                                </a:lnTo>
                                <a:lnTo>
                                  <a:pt x="393712" y="389763"/>
                                </a:lnTo>
                                <a:lnTo>
                                  <a:pt x="393636" y="389470"/>
                                </a:lnTo>
                                <a:lnTo>
                                  <a:pt x="393560" y="389178"/>
                                </a:lnTo>
                                <a:lnTo>
                                  <a:pt x="391972" y="383222"/>
                                </a:lnTo>
                                <a:lnTo>
                                  <a:pt x="395744" y="381812"/>
                                </a:lnTo>
                                <a:lnTo>
                                  <a:pt x="396659" y="380974"/>
                                </a:lnTo>
                                <a:close/>
                              </a:path>
                              <a:path w="699135" h="675640">
                                <a:moveTo>
                                  <a:pt x="396659" y="375589"/>
                                </a:moveTo>
                                <a:lnTo>
                                  <a:pt x="396354" y="371906"/>
                                </a:lnTo>
                                <a:lnTo>
                                  <a:pt x="396354" y="368503"/>
                                </a:lnTo>
                                <a:lnTo>
                                  <a:pt x="396062" y="364515"/>
                                </a:lnTo>
                                <a:lnTo>
                                  <a:pt x="394906" y="363359"/>
                                </a:lnTo>
                                <a:lnTo>
                                  <a:pt x="394309" y="364794"/>
                                </a:lnTo>
                                <a:lnTo>
                                  <a:pt x="394601" y="368503"/>
                                </a:lnTo>
                                <a:lnTo>
                                  <a:pt x="393738" y="372440"/>
                                </a:lnTo>
                                <a:lnTo>
                                  <a:pt x="394906" y="376148"/>
                                </a:lnTo>
                                <a:lnTo>
                                  <a:pt x="395452" y="376986"/>
                                </a:lnTo>
                                <a:lnTo>
                                  <a:pt x="396062" y="376148"/>
                                </a:lnTo>
                                <a:lnTo>
                                  <a:pt x="396659" y="375589"/>
                                </a:lnTo>
                                <a:close/>
                              </a:path>
                              <a:path w="699135" h="675640">
                                <a:moveTo>
                                  <a:pt x="396659" y="290195"/>
                                </a:moveTo>
                                <a:lnTo>
                                  <a:pt x="395757" y="289039"/>
                                </a:lnTo>
                                <a:lnTo>
                                  <a:pt x="394893" y="288201"/>
                                </a:lnTo>
                                <a:lnTo>
                                  <a:pt x="393725" y="287921"/>
                                </a:lnTo>
                                <a:lnTo>
                                  <a:pt x="392861" y="289039"/>
                                </a:lnTo>
                                <a:lnTo>
                                  <a:pt x="391972" y="289610"/>
                                </a:lnTo>
                                <a:lnTo>
                                  <a:pt x="390817" y="289902"/>
                                </a:lnTo>
                                <a:lnTo>
                                  <a:pt x="389648" y="290766"/>
                                </a:lnTo>
                                <a:lnTo>
                                  <a:pt x="388734" y="289344"/>
                                </a:lnTo>
                                <a:lnTo>
                                  <a:pt x="387273" y="280822"/>
                                </a:lnTo>
                                <a:lnTo>
                                  <a:pt x="388467" y="279704"/>
                                </a:lnTo>
                                <a:lnTo>
                                  <a:pt x="389648" y="279971"/>
                                </a:lnTo>
                                <a:lnTo>
                                  <a:pt x="391083" y="281114"/>
                                </a:lnTo>
                                <a:lnTo>
                                  <a:pt x="391972" y="281965"/>
                                </a:lnTo>
                                <a:lnTo>
                                  <a:pt x="389343" y="283375"/>
                                </a:lnTo>
                                <a:lnTo>
                                  <a:pt x="389343" y="283933"/>
                                </a:lnTo>
                                <a:lnTo>
                                  <a:pt x="389064" y="284797"/>
                                </a:lnTo>
                                <a:lnTo>
                                  <a:pt x="389648" y="285076"/>
                                </a:lnTo>
                                <a:lnTo>
                                  <a:pt x="391083" y="285369"/>
                                </a:lnTo>
                                <a:lnTo>
                                  <a:pt x="392544" y="287058"/>
                                </a:lnTo>
                                <a:lnTo>
                                  <a:pt x="393725" y="285369"/>
                                </a:lnTo>
                                <a:lnTo>
                                  <a:pt x="392544" y="283095"/>
                                </a:lnTo>
                                <a:lnTo>
                                  <a:pt x="394893" y="282232"/>
                                </a:lnTo>
                                <a:lnTo>
                                  <a:pt x="394601" y="279971"/>
                                </a:lnTo>
                                <a:lnTo>
                                  <a:pt x="395478" y="274866"/>
                                </a:lnTo>
                                <a:lnTo>
                                  <a:pt x="389940" y="278561"/>
                                </a:lnTo>
                                <a:lnTo>
                                  <a:pt x="387883" y="278561"/>
                                </a:lnTo>
                                <a:lnTo>
                                  <a:pt x="386435" y="277710"/>
                                </a:lnTo>
                                <a:lnTo>
                                  <a:pt x="384695" y="277139"/>
                                </a:lnTo>
                                <a:lnTo>
                                  <a:pt x="382625" y="277710"/>
                                </a:lnTo>
                                <a:lnTo>
                                  <a:pt x="382028" y="277990"/>
                                </a:lnTo>
                                <a:lnTo>
                                  <a:pt x="381469" y="278561"/>
                                </a:lnTo>
                                <a:lnTo>
                                  <a:pt x="381762" y="279412"/>
                                </a:lnTo>
                                <a:lnTo>
                                  <a:pt x="384670" y="281393"/>
                                </a:lnTo>
                                <a:lnTo>
                                  <a:pt x="384670" y="285089"/>
                                </a:lnTo>
                                <a:lnTo>
                                  <a:pt x="385546" y="287921"/>
                                </a:lnTo>
                                <a:lnTo>
                                  <a:pt x="387273" y="290474"/>
                                </a:lnTo>
                                <a:lnTo>
                                  <a:pt x="382917" y="290195"/>
                                </a:lnTo>
                                <a:lnTo>
                                  <a:pt x="383768" y="293865"/>
                                </a:lnTo>
                                <a:lnTo>
                                  <a:pt x="386130" y="293865"/>
                                </a:lnTo>
                                <a:lnTo>
                                  <a:pt x="389343" y="292735"/>
                                </a:lnTo>
                                <a:lnTo>
                                  <a:pt x="393141" y="293027"/>
                                </a:lnTo>
                                <a:lnTo>
                                  <a:pt x="396062" y="291325"/>
                                </a:lnTo>
                                <a:lnTo>
                                  <a:pt x="396659" y="290195"/>
                                </a:lnTo>
                                <a:close/>
                              </a:path>
                              <a:path w="699135" h="675640">
                                <a:moveTo>
                                  <a:pt x="397357" y="252615"/>
                                </a:moveTo>
                                <a:lnTo>
                                  <a:pt x="395884" y="251345"/>
                                </a:lnTo>
                                <a:lnTo>
                                  <a:pt x="395884" y="250075"/>
                                </a:lnTo>
                                <a:lnTo>
                                  <a:pt x="396151" y="247662"/>
                                </a:lnTo>
                                <a:lnTo>
                                  <a:pt x="393268" y="248805"/>
                                </a:lnTo>
                                <a:lnTo>
                                  <a:pt x="392976" y="251345"/>
                                </a:lnTo>
                                <a:lnTo>
                                  <a:pt x="388874" y="253885"/>
                                </a:lnTo>
                                <a:lnTo>
                                  <a:pt x="391299" y="257632"/>
                                </a:lnTo>
                                <a:lnTo>
                                  <a:pt x="392899" y="258610"/>
                                </a:lnTo>
                                <a:lnTo>
                                  <a:pt x="393534" y="258965"/>
                                </a:lnTo>
                                <a:lnTo>
                                  <a:pt x="394233" y="257441"/>
                                </a:lnTo>
                                <a:lnTo>
                                  <a:pt x="394728" y="256425"/>
                                </a:lnTo>
                                <a:lnTo>
                                  <a:pt x="392963" y="255155"/>
                                </a:lnTo>
                                <a:lnTo>
                                  <a:pt x="392658" y="253885"/>
                                </a:lnTo>
                                <a:lnTo>
                                  <a:pt x="393255" y="252615"/>
                                </a:lnTo>
                                <a:lnTo>
                                  <a:pt x="395020" y="253885"/>
                                </a:lnTo>
                                <a:lnTo>
                                  <a:pt x="396455" y="252615"/>
                                </a:lnTo>
                                <a:lnTo>
                                  <a:pt x="397357" y="252615"/>
                                </a:lnTo>
                                <a:close/>
                              </a:path>
                              <a:path w="699135" h="675640">
                                <a:moveTo>
                                  <a:pt x="397649" y="413854"/>
                                </a:moveTo>
                                <a:lnTo>
                                  <a:pt x="397560" y="413626"/>
                                </a:lnTo>
                                <a:lnTo>
                                  <a:pt x="396786" y="411365"/>
                                </a:lnTo>
                                <a:lnTo>
                                  <a:pt x="396786" y="410095"/>
                                </a:lnTo>
                                <a:lnTo>
                                  <a:pt x="395605" y="410095"/>
                                </a:lnTo>
                                <a:lnTo>
                                  <a:pt x="395046" y="412635"/>
                                </a:lnTo>
                                <a:lnTo>
                                  <a:pt x="395084" y="415175"/>
                                </a:lnTo>
                                <a:lnTo>
                                  <a:pt x="395173" y="416445"/>
                                </a:lnTo>
                                <a:lnTo>
                                  <a:pt x="397497" y="414083"/>
                                </a:lnTo>
                                <a:lnTo>
                                  <a:pt x="397649" y="413854"/>
                                </a:lnTo>
                                <a:close/>
                              </a:path>
                              <a:path w="699135" h="675640">
                                <a:moveTo>
                                  <a:pt x="398805" y="247535"/>
                                </a:moveTo>
                                <a:lnTo>
                                  <a:pt x="398526" y="244995"/>
                                </a:lnTo>
                                <a:lnTo>
                                  <a:pt x="398475" y="244868"/>
                                </a:lnTo>
                                <a:lnTo>
                                  <a:pt x="397649" y="242455"/>
                                </a:lnTo>
                                <a:lnTo>
                                  <a:pt x="398208" y="241185"/>
                                </a:lnTo>
                                <a:lnTo>
                                  <a:pt x="396481" y="241185"/>
                                </a:lnTo>
                                <a:lnTo>
                                  <a:pt x="395884" y="242455"/>
                                </a:lnTo>
                                <a:lnTo>
                                  <a:pt x="395668" y="243420"/>
                                </a:lnTo>
                                <a:lnTo>
                                  <a:pt x="395732" y="244335"/>
                                </a:lnTo>
                                <a:lnTo>
                                  <a:pt x="395859" y="244868"/>
                                </a:lnTo>
                                <a:lnTo>
                                  <a:pt x="395884" y="244995"/>
                                </a:lnTo>
                                <a:lnTo>
                                  <a:pt x="396481" y="247535"/>
                                </a:lnTo>
                                <a:lnTo>
                                  <a:pt x="396278" y="247624"/>
                                </a:lnTo>
                                <a:lnTo>
                                  <a:pt x="397941" y="248805"/>
                                </a:lnTo>
                                <a:lnTo>
                                  <a:pt x="398805" y="247535"/>
                                </a:lnTo>
                                <a:close/>
                              </a:path>
                              <a:path w="699135" h="675640">
                                <a:moveTo>
                                  <a:pt x="398868" y="617550"/>
                                </a:moveTo>
                                <a:lnTo>
                                  <a:pt x="398449" y="616165"/>
                                </a:lnTo>
                                <a:lnTo>
                                  <a:pt x="398272" y="615569"/>
                                </a:lnTo>
                                <a:lnTo>
                                  <a:pt x="396773" y="611898"/>
                                </a:lnTo>
                                <a:lnTo>
                                  <a:pt x="392722" y="616165"/>
                                </a:lnTo>
                                <a:lnTo>
                                  <a:pt x="390093" y="614222"/>
                                </a:lnTo>
                                <a:lnTo>
                                  <a:pt x="389470" y="613079"/>
                                </a:lnTo>
                                <a:lnTo>
                                  <a:pt x="388594" y="612241"/>
                                </a:lnTo>
                                <a:lnTo>
                                  <a:pt x="388658" y="611898"/>
                                </a:lnTo>
                                <a:lnTo>
                                  <a:pt x="388861" y="610831"/>
                                </a:lnTo>
                                <a:lnTo>
                                  <a:pt x="390321" y="609117"/>
                                </a:lnTo>
                                <a:lnTo>
                                  <a:pt x="392671" y="609942"/>
                                </a:lnTo>
                                <a:lnTo>
                                  <a:pt x="393928" y="609117"/>
                                </a:lnTo>
                                <a:lnTo>
                                  <a:pt x="394423" y="608799"/>
                                </a:lnTo>
                                <a:lnTo>
                                  <a:pt x="394652" y="607987"/>
                                </a:lnTo>
                                <a:lnTo>
                                  <a:pt x="396036" y="603300"/>
                                </a:lnTo>
                                <a:lnTo>
                                  <a:pt x="396684" y="603656"/>
                                </a:lnTo>
                                <a:lnTo>
                                  <a:pt x="396608" y="603110"/>
                                </a:lnTo>
                                <a:lnTo>
                                  <a:pt x="396532" y="602640"/>
                                </a:lnTo>
                                <a:lnTo>
                                  <a:pt x="395909" y="598462"/>
                                </a:lnTo>
                                <a:lnTo>
                                  <a:pt x="395909" y="603237"/>
                                </a:lnTo>
                                <a:lnTo>
                                  <a:pt x="388835" y="607987"/>
                                </a:lnTo>
                                <a:lnTo>
                                  <a:pt x="387642" y="602640"/>
                                </a:lnTo>
                                <a:lnTo>
                                  <a:pt x="386702" y="598081"/>
                                </a:lnTo>
                                <a:lnTo>
                                  <a:pt x="395909" y="603237"/>
                                </a:lnTo>
                                <a:lnTo>
                                  <a:pt x="395909" y="598462"/>
                                </a:lnTo>
                                <a:lnTo>
                                  <a:pt x="395757" y="597433"/>
                                </a:lnTo>
                                <a:lnTo>
                                  <a:pt x="394855" y="596023"/>
                                </a:lnTo>
                                <a:lnTo>
                                  <a:pt x="390779" y="596353"/>
                                </a:lnTo>
                                <a:lnTo>
                                  <a:pt x="383362" y="598081"/>
                                </a:lnTo>
                                <a:lnTo>
                                  <a:pt x="383209" y="598081"/>
                                </a:lnTo>
                                <a:lnTo>
                                  <a:pt x="382041" y="600405"/>
                                </a:lnTo>
                                <a:lnTo>
                                  <a:pt x="383819" y="602640"/>
                                </a:lnTo>
                                <a:lnTo>
                                  <a:pt x="383857" y="604939"/>
                                </a:lnTo>
                                <a:lnTo>
                                  <a:pt x="384378" y="608799"/>
                                </a:lnTo>
                                <a:lnTo>
                                  <a:pt x="384505" y="613079"/>
                                </a:lnTo>
                                <a:lnTo>
                                  <a:pt x="384517" y="615124"/>
                                </a:lnTo>
                                <a:lnTo>
                                  <a:pt x="384644" y="615569"/>
                                </a:lnTo>
                                <a:lnTo>
                                  <a:pt x="385737" y="619366"/>
                                </a:lnTo>
                                <a:lnTo>
                                  <a:pt x="388962" y="620483"/>
                                </a:lnTo>
                                <a:lnTo>
                                  <a:pt x="392252" y="618998"/>
                                </a:lnTo>
                                <a:lnTo>
                                  <a:pt x="395376" y="618998"/>
                                </a:lnTo>
                                <a:lnTo>
                                  <a:pt x="397129" y="618705"/>
                                </a:lnTo>
                                <a:lnTo>
                                  <a:pt x="398868" y="617550"/>
                                </a:lnTo>
                                <a:close/>
                              </a:path>
                              <a:path w="699135" h="675640">
                                <a:moveTo>
                                  <a:pt x="399275" y="306349"/>
                                </a:moveTo>
                                <a:lnTo>
                                  <a:pt x="398399" y="303517"/>
                                </a:lnTo>
                                <a:lnTo>
                                  <a:pt x="397217" y="301256"/>
                                </a:lnTo>
                                <a:lnTo>
                                  <a:pt x="396049" y="302945"/>
                                </a:lnTo>
                                <a:lnTo>
                                  <a:pt x="396938" y="304660"/>
                                </a:lnTo>
                                <a:lnTo>
                                  <a:pt x="396938" y="306349"/>
                                </a:lnTo>
                                <a:lnTo>
                                  <a:pt x="397535" y="307492"/>
                                </a:lnTo>
                                <a:lnTo>
                                  <a:pt x="397535" y="309194"/>
                                </a:lnTo>
                                <a:lnTo>
                                  <a:pt x="398995" y="308914"/>
                                </a:lnTo>
                                <a:lnTo>
                                  <a:pt x="399275" y="306349"/>
                                </a:lnTo>
                                <a:close/>
                              </a:path>
                              <a:path w="699135" h="675640">
                                <a:moveTo>
                                  <a:pt x="399288" y="344944"/>
                                </a:moveTo>
                                <a:lnTo>
                                  <a:pt x="398678" y="344373"/>
                                </a:lnTo>
                                <a:lnTo>
                                  <a:pt x="398094" y="344093"/>
                                </a:lnTo>
                                <a:lnTo>
                                  <a:pt x="396659" y="344652"/>
                                </a:lnTo>
                                <a:lnTo>
                                  <a:pt x="394906" y="344652"/>
                                </a:lnTo>
                                <a:lnTo>
                                  <a:pt x="394589" y="346354"/>
                                </a:lnTo>
                                <a:lnTo>
                                  <a:pt x="393992" y="348348"/>
                                </a:lnTo>
                                <a:lnTo>
                                  <a:pt x="391960" y="350050"/>
                                </a:lnTo>
                                <a:lnTo>
                                  <a:pt x="392849" y="352018"/>
                                </a:lnTo>
                                <a:lnTo>
                                  <a:pt x="394322" y="352310"/>
                                </a:lnTo>
                                <a:lnTo>
                                  <a:pt x="394893" y="351193"/>
                                </a:lnTo>
                                <a:lnTo>
                                  <a:pt x="395757" y="350608"/>
                                </a:lnTo>
                                <a:lnTo>
                                  <a:pt x="396367" y="348627"/>
                                </a:lnTo>
                                <a:lnTo>
                                  <a:pt x="398399" y="347218"/>
                                </a:lnTo>
                                <a:lnTo>
                                  <a:pt x="399288" y="344944"/>
                                </a:lnTo>
                                <a:close/>
                              </a:path>
                              <a:path w="699135" h="675640">
                                <a:moveTo>
                                  <a:pt x="399872" y="463537"/>
                                </a:moveTo>
                                <a:lnTo>
                                  <a:pt x="399567" y="462978"/>
                                </a:lnTo>
                                <a:lnTo>
                                  <a:pt x="398983" y="462419"/>
                                </a:lnTo>
                                <a:lnTo>
                                  <a:pt x="398106" y="462419"/>
                                </a:lnTo>
                                <a:lnTo>
                                  <a:pt x="397535" y="462699"/>
                                </a:lnTo>
                                <a:lnTo>
                                  <a:pt x="396951" y="463257"/>
                                </a:lnTo>
                                <a:lnTo>
                                  <a:pt x="397243" y="464108"/>
                                </a:lnTo>
                                <a:lnTo>
                                  <a:pt x="397243" y="464972"/>
                                </a:lnTo>
                                <a:lnTo>
                                  <a:pt x="397535" y="466128"/>
                                </a:lnTo>
                                <a:lnTo>
                                  <a:pt x="399872" y="466128"/>
                                </a:lnTo>
                                <a:lnTo>
                                  <a:pt x="399872" y="463537"/>
                                </a:lnTo>
                                <a:close/>
                              </a:path>
                              <a:path w="699135" h="675640">
                                <a:moveTo>
                                  <a:pt x="400024" y="48399"/>
                                </a:moveTo>
                                <a:lnTo>
                                  <a:pt x="399707" y="47561"/>
                                </a:lnTo>
                                <a:lnTo>
                                  <a:pt x="399097" y="47002"/>
                                </a:lnTo>
                                <a:lnTo>
                                  <a:pt x="398208" y="46723"/>
                                </a:lnTo>
                                <a:lnTo>
                                  <a:pt x="395795" y="45085"/>
                                </a:lnTo>
                                <a:lnTo>
                                  <a:pt x="394106" y="47713"/>
                                </a:lnTo>
                                <a:lnTo>
                                  <a:pt x="392023" y="48056"/>
                                </a:lnTo>
                                <a:lnTo>
                                  <a:pt x="387553" y="45351"/>
                                </a:lnTo>
                                <a:lnTo>
                                  <a:pt x="381876" y="44069"/>
                                </a:lnTo>
                                <a:lnTo>
                                  <a:pt x="371449" y="48107"/>
                                </a:lnTo>
                                <a:lnTo>
                                  <a:pt x="369239" y="53606"/>
                                </a:lnTo>
                                <a:lnTo>
                                  <a:pt x="368528" y="58788"/>
                                </a:lnTo>
                                <a:lnTo>
                                  <a:pt x="368846" y="68224"/>
                                </a:lnTo>
                                <a:lnTo>
                                  <a:pt x="380123" y="70751"/>
                                </a:lnTo>
                                <a:lnTo>
                                  <a:pt x="386473" y="75438"/>
                                </a:lnTo>
                                <a:lnTo>
                                  <a:pt x="387096" y="76568"/>
                                </a:lnTo>
                                <a:lnTo>
                                  <a:pt x="388581" y="77381"/>
                                </a:lnTo>
                                <a:lnTo>
                                  <a:pt x="388340" y="78828"/>
                                </a:lnTo>
                                <a:lnTo>
                                  <a:pt x="377609" y="84848"/>
                                </a:lnTo>
                                <a:lnTo>
                                  <a:pt x="374853" y="82067"/>
                                </a:lnTo>
                                <a:lnTo>
                                  <a:pt x="370941" y="79629"/>
                                </a:lnTo>
                                <a:lnTo>
                                  <a:pt x="373710" y="74371"/>
                                </a:lnTo>
                                <a:lnTo>
                                  <a:pt x="369824" y="72491"/>
                                </a:lnTo>
                                <a:lnTo>
                                  <a:pt x="368935" y="72517"/>
                                </a:lnTo>
                                <a:lnTo>
                                  <a:pt x="367144" y="71983"/>
                                </a:lnTo>
                                <a:lnTo>
                                  <a:pt x="366306" y="73164"/>
                                </a:lnTo>
                                <a:lnTo>
                                  <a:pt x="364655" y="86677"/>
                                </a:lnTo>
                                <a:lnTo>
                                  <a:pt x="366547" y="91211"/>
                                </a:lnTo>
                                <a:lnTo>
                                  <a:pt x="372313" y="85877"/>
                                </a:lnTo>
                                <a:lnTo>
                                  <a:pt x="375069" y="89522"/>
                                </a:lnTo>
                                <a:lnTo>
                                  <a:pt x="381038" y="91630"/>
                                </a:lnTo>
                                <a:lnTo>
                                  <a:pt x="388708" y="91694"/>
                                </a:lnTo>
                                <a:lnTo>
                                  <a:pt x="393598" y="87261"/>
                                </a:lnTo>
                                <a:lnTo>
                                  <a:pt x="397294" y="83705"/>
                                </a:lnTo>
                                <a:lnTo>
                                  <a:pt x="398348" y="79095"/>
                                </a:lnTo>
                                <a:lnTo>
                                  <a:pt x="398208" y="74523"/>
                                </a:lnTo>
                                <a:lnTo>
                                  <a:pt x="397700" y="68224"/>
                                </a:lnTo>
                                <a:lnTo>
                                  <a:pt x="391121" y="64706"/>
                                </a:lnTo>
                                <a:lnTo>
                                  <a:pt x="386308" y="61976"/>
                                </a:lnTo>
                                <a:lnTo>
                                  <a:pt x="383286" y="59499"/>
                                </a:lnTo>
                                <a:lnTo>
                                  <a:pt x="377024" y="57950"/>
                                </a:lnTo>
                                <a:lnTo>
                                  <a:pt x="378320" y="51904"/>
                                </a:lnTo>
                                <a:lnTo>
                                  <a:pt x="379793" y="51574"/>
                                </a:lnTo>
                                <a:lnTo>
                                  <a:pt x="380631" y="50977"/>
                                </a:lnTo>
                                <a:lnTo>
                                  <a:pt x="383882" y="50025"/>
                                </a:lnTo>
                                <a:lnTo>
                                  <a:pt x="386562" y="51384"/>
                                </a:lnTo>
                                <a:lnTo>
                                  <a:pt x="389267" y="52451"/>
                                </a:lnTo>
                                <a:lnTo>
                                  <a:pt x="390779" y="54406"/>
                                </a:lnTo>
                                <a:lnTo>
                                  <a:pt x="392023" y="56375"/>
                                </a:lnTo>
                                <a:lnTo>
                                  <a:pt x="392391" y="58648"/>
                                </a:lnTo>
                                <a:lnTo>
                                  <a:pt x="392404" y="59791"/>
                                </a:lnTo>
                                <a:lnTo>
                                  <a:pt x="391566" y="60985"/>
                                </a:lnTo>
                                <a:lnTo>
                                  <a:pt x="392772" y="61810"/>
                                </a:lnTo>
                                <a:lnTo>
                                  <a:pt x="394258" y="62026"/>
                                </a:lnTo>
                                <a:lnTo>
                                  <a:pt x="395782" y="63144"/>
                                </a:lnTo>
                                <a:lnTo>
                                  <a:pt x="397217" y="61937"/>
                                </a:lnTo>
                                <a:lnTo>
                                  <a:pt x="398830" y="57594"/>
                                </a:lnTo>
                                <a:lnTo>
                                  <a:pt x="399288" y="52997"/>
                                </a:lnTo>
                                <a:lnTo>
                                  <a:pt x="400024" y="48399"/>
                                </a:lnTo>
                                <a:close/>
                              </a:path>
                              <a:path w="699135" h="675640">
                                <a:moveTo>
                                  <a:pt x="402196" y="354025"/>
                                </a:moveTo>
                                <a:lnTo>
                                  <a:pt x="399872" y="351472"/>
                                </a:lnTo>
                                <a:lnTo>
                                  <a:pt x="401040" y="349770"/>
                                </a:lnTo>
                                <a:lnTo>
                                  <a:pt x="401040" y="348919"/>
                                </a:lnTo>
                                <a:lnTo>
                                  <a:pt x="399872" y="348056"/>
                                </a:lnTo>
                                <a:lnTo>
                                  <a:pt x="399288" y="349173"/>
                                </a:lnTo>
                                <a:lnTo>
                                  <a:pt x="399567" y="351180"/>
                                </a:lnTo>
                                <a:lnTo>
                                  <a:pt x="398106" y="353733"/>
                                </a:lnTo>
                                <a:lnTo>
                                  <a:pt x="399872" y="354863"/>
                                </a:lnTo>
                                <a:lnTo>
                                  <a:pt x="402196" y="354025"/>
                                </a:lnTo>
                                <a:close/>
                              </a:path>
                              <a:path w="699135" h="675640">
                                <a:moveTo>
                                  <a:pt x="404825" y="333870"/>
                                </a:moveTo>
                                <a:lnTo>
                                  <a:pt x="404558" y="331889"/>
                                </a:lnTo>
                                <a:lnTo>
                                  <a:pt x="403961" y="330466"/>
                                </a:lnTo>
                                <a:lnTo>
                                  <a:pt x="402793" y="329057"/>
                                </a:lnTo>
                                <a:lnTo>
                                  <a:pt x="400761" y="329336"/>
                                </a:lnTo>
                                <a:lnTo>
                                  <a:pt x="399567" y="327647"/>
                                </a:lnTo>
                                <a:lnTo>
                                  <a:pt x="401637" y="325932"/>
                                </a:lnTo>
                                <a:lnTo>
                                  <a:pt x="401904" y="324231"/>
                                </a:lnTo>
                                <a:lnTo>
                                  <a:pt x="401332" y="321398"/>
                                </a:lnTo>
                                <a:lnTo>
                                  <a:pt x="397827" y="322821"/>
                                </a:lnTo>
                                <a:lnTo>
                                  <a:pt x="396659" y="323672"/>
                                </a:lnTo>
                                <a:lnTo>
                                  <a:pt x="394893" y="324815"/>
                                </a:lnTo>
                                <a:lnTo>
                                  <a:pt x="391083" y="323113"/>
                                </a:lnTo>
                                <a:lnTo>
                                  <a:pt x="391388" y="325945"/>
                                </a:lnTo>
                                <a:lnTo>
                                  <a:pt x="392264" y="327660"/>
                                </a:lnTo>
                                <a:lnTo>
                                  <a:pt x="394017" y="328498"/>
                                </a:lnTo>
                                <a:lnTo>
                                  <a:pt x="395770" y="327939"/>
                                </a:lnTo>
                                <a:lnTo>
                                  <a:pt x="396659" y="327939"/>
                                </a:lnTo>
                                <a:lnTo>
                                  <a:pt x="397243" y="328777"/>
                                </a:lnTo>
                                <a:lnTo>
                                  <a:pt x="396951" y="329641"/>
                                </a:lnTo>
                                <a:lnTo>
                                  <a:pt x="396951" y="330479"/>
                                </a:lnTo>
                                <a:lnTo>
                                  <a:pt x="398106" y="331038"/>
                                </a:lnTo>
                                <a:lnTo>
                                  <a:pt x="398995" y="331038"/>
                                </a:lnTo>
                                <a:lnTo>
                                  <a:pt x="400761" y="331622"/>
                                </a:lnTo>
                                <a:lnTo>
                                  <a:pt x="401040" y="333603"/>
                                </a:lnTo>
                                <a:lnTo>
                                  <a:pt x="400761" y="335013"/>
                                </a:lnTo>
                                <a:lnTo>
                                  <a:pt x="399872" y="337299"/>
                                </a:lnTo>
                                <a:lnTo>
                                  <a:pt x="397243" y="335876"/>
                                </a:lnTo>
                                <a:lnTo>
                                  <a:pt x="395770" y="337019"/>
                                </a:lnTo>
                                <a:lnTo>
                                  <a:pt x="394893" y="338137"/>
                                </a:lnTo>
                                <a:lnTo>
                                  <a:pt x="396062" y="339267"/>
                                </a:lnTo>
                                <a:lnTo>
                                  <a:pt x="397243" y="339839"/>
                                </a:lnTo>
                                <a:lnTo>
                                  <a:pt x="399567" y="340398"/>
                                </a:lnTo>
                                <a:lnTo>
                                  <a:pt x="402513" y="339839"/>
                                </a:lnTo>
                                <a:lnTo>
                                  <a:pt x="403961" y="337858"/>
                                </a:lnTo>
                                <a:lnTo>
                                  <a:pt x="404825" y="336143"/>
                                </a:lnTo>
                                <a:lnTo>
                                  <a:pt x="404825" y="333870"/>
                                </a:lnTo>
                                <a:close/>
                              </a:path>
                              <a:path w="699135" h="675640">
                                <a:moveTo>
                                  <a:pt x="406577" y="385229"/>
                                </a:moveTo>
                                <a:lnTo>
                                  <a:pt x="406311" y="382397"/>
                                </a:lnTo>
                                <a:lnTo>
                                  <a:pt x="406006" y="381546"/>
                                </a:lnTo>
                                <a:lnTo>
                                  <a:pt x="404837" y="381546"/>
                                </a:lnTo>
                                <a:lnTo>
                                  <a:pt x="403644" y="381266"/>
                                </a:lnTo>
                                <a:lnTo>
                                  <a:pt x="401916" y="383806"/>
                                </a:lnTo>
                                <a:lnTo>
                                  <a:pt x="397827" y="382117"/>
                                </a:lnTo>
                                <a:lnTo>
                                  <a:pt x="396354" y="384949"/>
                                </a:lnTo>
                                <a:lnTo>
                                  <a:pt x="397217" y="386956"/>
                                </a:lnTo>
                                <a:lnTo>
                                  <a:pt x="399542" y="385800"/>
                                </a:lnTo>
                                <a:lnTo>
                                  <a:pt x="401612" y="386080"/>
                                </a:lnTo>
                                <a:lnTo>
                                  <a:pt x="403364" y="385229"/>
                                </a:lnTo>
                                <a:lnTo>
                                  <a:pt x="406577" y="385229"/>
                                </a:lnTo>
                                <a:close/>
                              </a:path>
                              <a:path w="699135" h="675640">
                                <a:moveTo>
                                  <a:pt x="406590" y="349186"/>
                                </a:moveTo>
                                <a:lnTo>
                                  <a:pt x="404266" y="348919"/>
                                </a:lnTo>
                                <a:lnTo>
                                  <a:pt x="403669" y="353466"/>
                                </a:lnTo>
                                <a:lnTo>
                                  <a:pt x="403961" y="354304"/>
                                </a:lnTo>
                                <a:lnTo>
                                  <a:pt x="404266" y="355447"/>
                                </a:lnTo>
                                <a:lnTo>
                                  <a:pt x="405422" y="355155"/>
                                </a:lnTo>
                                <a:lnTo>
                                  <a:pt x="406006" y="355155"/>
                                </a:lnTo>
                                <a:lnTo>
                                  <a:pt x="405739" y="354584"/>
                                </a:lnTo>
                                <a:lnTo>
                                  <a:pt x="406006" y="354304"/>
                                </a:lnTo>
                                <a:lnTo>
                                  <a:pt x="405422" y="352590"/>
                                </a:lnTo>
                                <a:lnTo>
                                  <a:pt x="406590" y="349186"/>
                                </a:lnTo>
                                <a:close/>
                              </a:path>
                              <a:path w="699135" h="675640">
                                <a:moveTo>
                                  <a:pt x="407466" y="403974"/>
                                </a:moveTo>
                                <a:lnTo>
                                  <a:pt x="406869" y="402259"/>
                                </a:lnTo>
                                <a:lnTo>
                                  <a:pt x="405726" y="402831"/>
                                </a:lnTo>
                                <a:lnTo>
                                  <a:pt x="405422" y="403669"/>
                                </a:lnTo>
                                <a:lnTo>
                                  <a:pt x="405422" y="404533"/>
                                </a:lnTo>
                                <a:lnTo>
                                  <a:pt x="406311" y="405091"/>
                                </a:lnTo>
                                <a:lnTo>
                                  <a:pt x="406869" y="405091"/>
                                </a:lnTo>
                                <a:lnTo>
                                  <a:pt x="407187" y="404812"/>
                                </a:lnTo>
                                <a:lnTo>
                                  <a:pt x="407466" y="403974"/>
                                </a:lnTo>
                                <a:close/>
                              </a:path>
                              <a:path w="699135" h="675640">
                                <a:moveTo>
                                  <a:pt x="407771" y="312026"/>
                                </a:moveTo>
                                <a:lnTo>
                                  <a:pt x="405726" y="310616"/>
                                </a:lnTo>
                                <a:lnTo>
                                  <a:pt x="405130" y="308635"/>
                                </a:lnTo>
                                <a:lnTo>
                                  <a:pt x="403961" y="307200"/>
                                </a:lnTo>
                                <a:lnTo>
                                  <a:pt x="405422" y="305219"/>
                                </a:lnTo>
                                <a:lnTo>
                                  <a:pt x="403656" y="304368"/>
                                </a:lnTo>
                                <a:lnTo>
                                  <a:pt x="402196" y="306641"/>
                                </a:lnTo>
                                <a:lnTo>
                                  <a:pt x="404545" y="309473"/>
                                </a:lnTo>
                                <a:lnTo>
                                  <a:pt x="403364" y="311746"/>
                                </a:lnTo>
                                <a:lnTo>
                                  <a:pt x="401624" y="311175"/>
                                </a:lnTo>
                                <a:lnTo>
                                  <a:pt x="399872" y="311746"/>
                                </a:lnTo>
                                <a:lnTo>
                                  <a:pt x="398399" y="312610"/>
                                </a:lnTo>
                                <a:lnTo>
                                  <a:pt x="397243" y="313169"/>
                                </a:lnTo>
                                <a:lnTo>
                                  <a:pt x="396354" y="314299"/>
                                </a:lnTo>
                                <a:lnTo>
                                  <a:pt x="396354" y="315429"/>
                                </a:lnTo>
                                <a:lnTo>
                                  <a:pt x="405130" y="315722"/>
                                </a:lnTo>
                                <a:lnTo>
                                  <a:pt x="406577" y="314579"/>
                                </a:lnTo>
                                <a:lnTo>
                                  <a:pt x="407771" y="312026"/>
                                </a:lnTo>
                                <a:close/>
                              </a:path>
                              <a:path w="699135" h="675640">
                                <a:moveTo>
                                  <a:pt x="408940" y="400837"/>
                                </a:moveTo>
                                <a:lnTo>
                                  <a:pt x="408063" y="399427"/>
                                </a:lnTo>
                                <a:lnTo>
                                  <a:pt x="406869" y="398005"/>
                                </a:lnTo>
                                <a:lnTo>
                                  <a:pt x="406603" y="398005"/>
                                </a:lnTo>
                                <a:lnTo>
                                  <a:pt x="402793" y="398005"/>
                                </a:lnTo>
                                <a:lnTo>
                                  <a:pt x="401332" y="397433"/>
                                </a:lnTo>
                                <a:lnTo>
                                  <a:pt x="399567" y="396303"/>
                                </a:lnTo>
                                <a:lnTo>
                                  <a:pt x="398094" y="396862"/>
                                </a:lnTo>
                                <a:lnTo>
                                  <a:pt x="398983" y="399681"/>
                                </a:lnTo>
                                <a:lnTo>
                                  <a:pt x="395160" y="399973"/>
                                </a:lnTo>
                                <a:lnTo>
                                  <a:pt x="394906" y="401980"/>
                                </a:lnTo>
                                <a:lnTo>
                                  <a:pt x="392544" y="401980"/>
                                </a:lnTo>
                                <a:lnTo>
                                  <a:pt x="389636" y="401396"/>
                                </a:lnTo>
                                <a:lnTo>
                                  <a:pt x="389013" y="402094"/>
                                </a:lnTo>
                                <a:lnTo>
                                  <a:pt x="391083" y="396303"/>
                                </a:lnTo>
                                <a:lnTo>
                                  <a:pt x="394322" y="396024"/>
                                </a:lnTo>
                                <a:lnTo>
                                  <a:pt x="394601" y="395185"/>
                                </a:lnTo>
                                <a:lnTo>
                                  <a:pt x="394601" y="393750"/>
                                </a:lnTo>
                                <a:lnTo>
                                  <a:pt x="395478" y="393192"/>
                                </a:lnTo>
                                <a:lnTo>
                                  <a:pt x="397230" y="394322"/>
                                </a:lnTo>
                                <a:lnTo>
                                  <a:pt x="400735" y="392925"/>
                                </a:lnTo>
                                <a:lnTo>
                                  <a:pt x="401891" y="395744"/>
                                </a:lnTo>
                                <a:lnTo>
                                  <a:pt x="402793" y="394893"/>
                                </a:lnTo>
                                <a:lnTo>
                                  <a:pt x="402196" y="392899"/>
                                </a:lnTo>
                                <a:lnTo>
                                  <a:pt x="403364" y="390334"/>
                                </a:lnTo>
                                <a:lnTo>
                                  <a:pt x="401891" y="389204"/>
                                </a:lnTo>
                                <a:lnTo>
                                  <a:pt x="400735" y="389775"/>
                                </a:lnTo>
                                <a:lnTo>
                                  <a:pt x="401332" y="390918"/>
                                </a:lnTo>
                                <a:lnTo>
                                  <a:pt x="400151" y="391477"/>
                                </a:lnTo>
                                <a:lnTo>
                                  <a:pt x="398983" y="391744"/>
                                </a:lnTo>
                                <a:lnTo>
                                  <a:pt x="398678" y="390067"/>
                                </a:lnTo>
                                <a:lnTo>
                                  <a:pt x="397535" y="390334"/>
                                </a:lnTo>
                                <a:lnTo>
                                  <a:pt x="395478" y="390334"/>
                                </a:lnTo>
                                <a:lnTo>
                                  <a:pt x="396074" y="387781"/>
                                </a:lnTo>
                                <a:lnTo>
                                  <a:pt x="395757" y="386664"/>
                                </a:lnTo>
                                <a:lnTo>
                                  <a:pt x="394893" y="386956"/>
                                </a:lnTo>
                                <a:lnTo>
                                  <a:pt x="393725" y="388112"/>
                                </a:lnTo>
                                <a:lnTo>
                                  <a:pt x="393725" y="393458"/>
                                </a:lnTo>
                                <a:lnTo>
                                  <a:pt x="387578" y="394893"/>
                                </a:lnTo>
                                <a:lnTo>
                                  <a:pt x="385826" y="399148"/>
                                </a:lnTo>
                                <a:lnTo>
                                  <a:pt x="388112" y="403110"/>
                                </a:lnTo>
                                <a:lnTo>
                                  <a:pt x="387870" y="403390"/>
                                </a:lnTo>
                                <a:lnTo>
                                  <a:pt x="386410" y="404825"/>
                                </a:lnTo>
                                <a:lnTo>
                                  <a:pt x="388747" y="405955"/>
                                </a:lnTo>
                                <a:lnTo>
                                  <a:pt x="388747" y="407657"/>
                                </a:lnTo>
                                <a:lnTo>
                                  <a:pt x="389636" y="407073"/>
                                </a:lnTo>
                                <a:lnTo>
                                  <a:pt x="389039" y="406222"/>
                                </a:lnTo>
                                <a:lnTo>
                                  <a:pt x="389331" y="405650"/>
                                </a:lnTo>
                                <a:lnTo>
                                  <a:pt x="389039" y="404799"/>
                                </a:lnTo>
                                <a:lnTo>
                                  <a:pt x="389915" y="403961"/>
                                </a:lnTo>
                                <a:lnTo>
                                  <a:pt x="390804" y="403961"/>
                                </a:lnTo>
                                <a:lnTo>
                                  <a:pt x="391680" y="404228"/>
                                </a:lnTo>
                                <a:lnTo>
                                  <a:pt x="391960" y="405371"/>
                                </a:lnTo>
                                <a:lnTo>
                                  <a:pt x="392544" y="405942"/>
                                </a:lnTo>
                                <a:lnTo>
                                  <a:pt x="396951" y="408482"/>
                                </a:lnTo>
                                <a:lnTo>
                                  <a:pt x="397243" y="402551"/>
                                </a:lnTo>
                                <a:lnTo>
                                  <a:pt x="399872" y="401116"/>
                                </a:lnTo>
                                <a:lnTo>
                                  <a:pt x="401904" y="398856"/>
                                </a:lnTo>
                                <a:lnTo>
                                  <a:pt x="403072" y="403110"/>
                                </a:lnTo>
                                <a:lnTo>
                                  <a:pt x="406006" y="401980"/>
                                </a:lnTo>
                                <a:lnTo>
                                  <a:pt x="406869" y="401408"/>
                                </a:lnTo>
                                <a:lnTo>
                                  <a:pt x="408940" y="400837"/>
                                </a:lnTo>
                                <a:close/>
                              </a:path>
                              <a:path w="699135" h="675640">
                                <a:moveTo>
                                  <a:pt x="409816" y="396024"/>
                                </a:moveTo>
                                <a:lnTo>
                                  <a:pt x="409244" y="392899"/>
                                </a:lnTo>
                                <a:lnTo>
                                  <a:pt x="409524" y="390334"/>
                                </a:lnTo>
                                <a:lnTo>
                                  <a:pt x="409524" y="389483"/>
                                </a:lnTo>
                                <a:lnTo>
                                  <a:pt x="408927" y="386651"/>
                                </a:lnTo>
                                <a:lnTo>
                                  <a:pt x="407758" y="388924"/>
                                </a:lnTo>
                                <a:lnTo>
                                  <a:pt x="407758" y="391198"/>
                                </a:lnTo>
                                <a:lnTo>
                                  <a:pt x="404533" y="392620"/>
                                </a:lnTo>
                                <a:lnTo>
                                  <a:pt x="405117" y="395173"/>
                                </a:lnTo>
                                <a:lnTo>
                                  <a:pt x="405726" y="396595"/>
                                </a:lnTo>
                                <a:lnTo>
                                  <a:pt x="406603" y="398005"/>
                                </a:lnTo>
                                <a:lnTo>
                                  <a:pt x="408355" y="397725"/>
                                </a:lnTo>
                                <a:lnTo>
                                  <a:pt x="409816" y="396024"/>
                                </a:lnTo>
                                <a:close/>
                              </a:path>
                              <a:path w="699135" h="675640">
                                <a:moveTo>
                                  <a:pt x="410387" y="403974"/>
                                </a:moveTo>
                                <a:lnTo>
                                  <a:pt x="409816" y="402844"/>
                                </a:lnTo>
                                <a:lnTo>
                                  <a:pt x="409816" y="401980"/>
                                </a:lnTo>
                                <a:lnTo>
                                  <a:pt x="409232" y="400558"/>
                                </a:lnTo>
                                <a:lnTo>
                                  <a:pt x="408051" y="401980"/>
                                </a:lnTo>
                                <a:lnTo>
                                  <a:pt x="408051" y="402844"/>
                                </a:lnTo>
                                <a:lnTo>
                                  <a:pt x="408355" y="403390"/>
                                </a:lnTo>
                                <a:lnTo>
                                  <a:pt x="408647" y="404533"/>
                                </a:lnTo>
                                <a:lnTo>
                                  <a:pt x="409524" y="404241"/>
                                </a:lnTo>
                                <a:lnTo>
                                  <a:pt x="410387" y="403974"/>
                                </a:lnTo>
                                <a:close/>
                              </a:path>
                              <a:path w="699135" h="675640">
                                <a:moveTo>
                                  <a:pt x="410679" y="351193"/>
                                </a:moveTo>
                                <a:lnTo>
                                  <a:pt x="409829" y="350608"/>
                                </a:lnTo>
                                <a:lnTo>
                                  <a:pt x="408940" y="351193"/>
                                </a:lnTo>
                                <a:lnTo>
                                  <a:pt x="408940" y="352310"/>
                                </a:lnTo>
                                <a:lnTo>
                                  <a:pt x="407479" y="353466"/>
                                </a:lnTo>
                                <a:lnTo>
                                  <a:pt x="408940" y="354584"/>
                                </a:lnTo>
                                <a:lnTo>
                                  <a:pt x="409816" y="354863"/>
                                </a:lnTo>
                                <a:lnTo>
                                  <a:pt x="409816" y="353720"/>
                                </a:lnTo>
                                <a:lnTo>
                                  <a:pt x="410387" y="353466"/>
                                </a:lnTo>
                                <a:lnTo>
                                  <a:pt x="410387" y="352590"/>
                                </a:lnTo>
                                <a:lnTo>
                                  <a:pt x="410679" y="351193"/>
                                </a:lnTo>
                                <a:close/>
                              </a:path>
                              <a:path w="699135" h="675640">
                                <a:moveTo>
                                  <a:pt x="412013" y="305955"/>
                                </a:moveTo>
                                <a:lnTo>
                                  <a:pt x="409968" y="304685"/>
                                </a:lnTo>
                                <a:lnTo>
                                  <a:pt x="409384" y="304685"/>
                                </a:lnTo>
                                <a:lnTo>
                                  <a:pt x="409968" y="308495"/>
                                </a:lnTo>
                                <a:lnTo>
                                  <a:pt x="412013" y="305955"/>
                                </a:lnTo>
                                <a:close/>
                              </a:path>
                              <a:path w="699135" h="675640">
                                <a:moveTo>
                                  <a:pt x="413600" y="351472"/>
                                </a:moveTo>
                                <a:lnTo>
                                  <a:pt x="412153" y="351459"/>
                                </a:lnTo>
                                <a:lnTo>
                                  <a:pt x="411581" y="351751"/>
                                </a:lnTo>
                                <a:lnTo>
                                  <a:pt x="411861" y="352907"/>
                                </a:lnTo>
                                <a:lnTo>
                                  <a:pt x="411861" y="353466"/>
                                </a:lnTo>
                                <a:lnTo>
                                  <a:pt x="412153" y="354304"/>
                                </a:lnTo>
                                <a:lnTo>
                                  <a:pt x="412153" y="355155"/>
                                </a:lnTo>
                                <a:lnTo>
                                  <a:pt x="413016" y="355155"/>
                                </a:lnTo>
                                <a:lnTo>
                                  <a:pt x="413321" y="354876"/>
                                </a:lnTo>
                                <a:lnTo>
                                  <a:pt x="413321" y="354304"/>
                                </a:lnTo>
                                <a:lnTo>
                                  <a:pt x="413016" y="353174"/>
                                </a:lnTo>
                                <a:lnTo>
                                  <a:pt x="413600" y="351472"/>
                                </a:lnTo>
                                <a:close/>
                              </a:path>
                              <a:path w="699135" h="675640">
                                <a:moveTo>
                                  <a:pt x="414197" y="400278"/>
                                </a:moveTo>
                                <a:lnTo>
                                  <a:pt x="413016" y="400837"/>
                                </a:lnTo>
                                <a:lnTo>
                                  <a:pt x="412750" y="400837"/>
                                </a:lnTo>
                                <a:lnTo>
                                  <a:pt x="412445" y="401421"/>
                                </a:lnTo>
                                <a:lnTo>
                                  <a:pt x="412750" y="402259"/>
                                </a:lnTo>
                                <a:lnTo>
                                  <a:pt x="413918" y="401993"/>
                                </a:lnTo>
                                <a:lnTo>
                                  <a:pt x="414197" y="401701"/>
                                </a:lnTo>
                                <a:lnTo>
                                  <a:pt x="413918" y="401396"/>
                                </a:lnTo>
                                <a:lnTo>
                                  <a:pt x="414197" y="401129"/>
                                </a:lnTo>
                                <a:lnTo>
                                  <a:pt x="414197" y="400278"/>
                                </a:lnTo>
                                <a:close/>
                              </a:path>
                              <a:path w="699135" h="675640">
                                <a:moveTo>
                                  <a:pt x="415251" y="408825"/>
                                </a:moveTo>
                                <a:lnTo>
                                  <a:pt x="413702" y="405015"/>
                                </a:lnTo>
                                <a:lnTo>
                                  <a:pt x="412864" y="407555"/>
                                </a:lnTo>
                                <a:lnTo>
                                  <a:pt x="412750" y="408825"/>
                                </a:lnTo>
                                <a:lnTo>
                                  <a:pt x="412648" y="410095"/>
                                </a:lnTo>
                                <a:lnTo>
                                  <a:pt x="412546" y="411365"/>
                                </a:lnTo>
                                <a:lnTo>
                                  <a:pt x="412203" y="413626"/>
                                </a:lnTo>
                                <a:lnTo>
                                  <a:pt x="412267" y="413854"/>
                                </a:lnTo>
                                <a:lnTo>
                                  <a:pt x="415251" y="408825"/>
                                </a:lnTo>
                                <a:close/>
                              </a:path>
                              <a:path w="699135" h="675640">
                                <a:moveTo>
                                  <a:pt x="425729" y="612190"/>
                                </a:moveTo>
                                <a:lnTo>
                                  <a:pt x="425678" y="608787"/>
                                </a:lnTo>
                                <a:lnTo>
                                  <a:pt x="422732" y="605701"/>
                                </a:lnTo>
                                <a:lnTo>
                                  <a:pt x="421665" y="604100"/>
                                </a:lnTo>
                                <a:lnTo>
                                  <a:pt x="420649" y="602589"/>
                                </a:lnTo>
                                <a:lnTo>
                                  <a:pt x="419468" y="601459"/>
                                </a:lnTo>
                                <a:lnTo>
                                  <a:pt x="419722" y="600049"/>
                                </a:lnTo>
                                <a:lnTo>
                                  <a:pt x="420103" y="599554"/>
                                </a:lnTo>
                                <a:lnTo>
                                  <a:pt x="420624" y="598906"/>
                                </a:lnTo>
                                <a:lnTo>
                                  <a:pt x="420738" y="598436"/>
                                </a:lnTo>
                                <a:lnTo>
                                  <a:pt x="421170" y="596633"/>
                                </a:lnTo>
                                <a:lnTo>
                                  <a:pt x="420839" y="595553"/>
                                </a:lnTo>
                                <a:lnTo>
                                  <a:pt x="420560" y="594652"/>
                                </a:lnTo>
                                <a:lnTo>
                                  <a:pt x="418807" y="593255"/>
                                </a:lnTo>
                                <a:lnTo>
                                  <a:pt x="418655" y="593077"/>
                                </a:lnTo>
                                <a:lnTo>
                                  <a:pt x="417322" y="591566"/>
                                </a:lnTo>
                                <a:lnTo>
                                  <a:pt x="415912" y="591731"/>
                                </a:lnTo>
                                <a:lnTo>
                                  <a:pt x="415912" y="598906"/>
                                </a:lnTo>
                                <a:lnTo>
                                  <a:pt x="413689" y="598906"/>
                                </a:lnTo>
                                <a:lnTo>
                                  <a:pt x="412724" y="599554"/>
                                </a:lnTo>
                                <a:lnTo>
                                  <a:pt x="411556" y="599554"/>
                                </a:lnTo>
                                <a:lnTo>
                                  <a:pt x="410654" y="598436"/>
                                </a:lnTo>
                                <a:lnTo>
                                  <a:pt x="411518" y="597027"/>
                                </a:lnTo>
                                <a:lnTo>
                                  <a:pt x="412102" y="596150"/>
                                </a:lnTo>
                                <a:lnTo>
                                  <a:pt x="415010" y="595553"/>
                                </a:lnTo>
                                <a:lnTo>
                                  <a:pt x="415124" y="596150"/>
                                </a:lnTo>
                                <a:lnTo>
                                  <a:pt x="415213" y="596633"/>
                                </a:lnTo>
                                <a:lnTo>
                                  <a:pt x="415328" y="597255"/>
                                </a:lnTo>
                                <a:lnTo>
                                  <a:pt x="415912" y="598906"/>
                                </a:lnTo>
                                <a:lnTo>
                                  <a:pt x="415912" y="591731"/>
                                </a:lnTo>
                                <a:lnTo>
                                  <a:pt x="414693" y="591870"/>
                                </a:lnTo>
                                <a:lnTo>
                                  <a:pt x="412800" y="591870"/>
                                </a:lnTo>
                                <a:lnTo>
                                  <a:pt x="410032" y="593077"/>
                                </a:lnTo>
                                <a:lnTo>
                                  <a:pt x="405358" y="592010"/>
                                </a:lnTo>
                                <a:lnTo>
                                  <a:pt x="405409" y="595693"/>
                                </a:lnTo>
                                <a:lnTo>
                                  <a:pt x="408089" y="601891"/>
                                </a:lnTo>
                                <a:lnTo>
                                  <a:pt x="408152" y="602589"/>
                                </a:lnTo>
                                <a:lnTo>
                                  <a:pt x="408736" y="608965"/>
                                </a:lnTo>
                                <a:lnTo>
                                  <a:pt x="410273" y="615480"/>
                                </a:lnTo>
                                <a:lnTo>
                                  <a:pt x="411454" y="616038"/>
                                </a:lnTo>
                                <a:lnTo>
                                  <a:pt x="412915" y="615734"/>
                                </a:lnTo>
                                <a:lnTo>
                                  <a:pt x="413778" y="615162"/>
                                </a:lnTo>
                                <a:lnTo>
                                  <a:pt x="414921" y="611746"/>
                                </a:lnTo>
                                <a:lnTo>
                                  <a:pt x="412940" y="608787"/>
                                </a:lnTo>
                                <a:lnTo>
                                  <a:pt x="412838" y="604888"/>
                                </a:lnTo>
                                <a:lnTo>
                                  <a:pt x="413372" y="604100"/>
                                </a:lnTo>
                                <a:lnTo>
                                  <a:pt x="413956" y="604380"/>
                                </a:lnTo>
                                <a:lnTo>
                                  <a:pt x="418922" y="604888"/>
                                </a:lnTo>
                                <a:lnTo>
                                  <a:pt x="418973" y="605701"/>
                                </a:lnTo>
                                <a:lnTo>
                                  <a:pt x="419252" y="610539"/>
                                </a:lnTo>
                                <a:lnTo>
                                  <a:pt x="422490" y="613054"/>
                                </a:lnTo>
                                <a:lnTo>
                                  <a:pt x="423367" y="613333"/>
                                </a:lnTo>
                                <a:lnTo>
                                  <a:pt x="424865" y="613333"/>
                                </a:lnTo>
                                <a:lnTo>
                                  <a:pt x="425729" y="612190"/>
                                </a:lnTo>
                                <a:close/>
                              </a:path>
                              <a:path w="699135" h="675640">
                                <a:moveTo>
                                  <a:pt x="427062" y="424383"/>
                                </a:moveTo>
                                <a:lnTo>
                                  <a:pt x="426783" y="423252"/>
                                </a:lnTo>
                                <a:lnTo>
                                  <a:pt x="426504" y="422414"/>
                                </a:lnTo>
                                <a:lnTo>
                                  <a:pt x="425589" y="422135"/>
                                </a:lnTo>
                                <a:lnTo>
                                  <a:pt x="424713" y="422135"/>
                                </a:lnTo>
                                <a:lnTo>
                                  <a:pt x="423837" y="422414"/>
                                </a:lnTo>
                                <a:lnTo>
                                  <a:pt x="423265" y="423252"/>
                                </a:lnTo>
                                <a:lnTo>
                                  <a:pt x="423557" y="424129"/>
                                </a:lnTo>
                                <a:lnTo>
                                  <a:pt x="423557" y="424954"/>
                                </a:lnTo>
                                <a:lnTo>
                                  <a:pt x="424434" y="424954"/>
                                </a:lnTo>
                                <a:lnTo>
                                  <a:pt x="425310" y="425259"/>
                                </a:lnTo>
                                <a:lnTo>
                                  <a:pt x="426173" y="424954"/>
                                </a:lnTo>
                                <a:lnTo>
                                  <a:pt x="427062" y="424383"/>
                                </a:lnTo>
                                <a:close/>
                              </a:path>
                              <a:path w="699135" h="675640">
                                <a:moveTo>
                                  <a:pt x="433590" y="171500"/>
                                </a:moveTo>
                                <a:lnTo>
                                  <a:pt x="433222" y="171335"/>
                                </a:lnTo>
                                <a:lnTo>
                                  <a:pt x="433133" y="171665"/>
                                </a:lnTo>
                                <a:lnTo>
                                  <a:pt x="433590" y="171500"/>
                                </a:lnTo>
                                <a:close/>
                              </a:path>
                              <a:path w="699135" h="675640">
                                <a:moveTo>
                                  <a:pt x="434073" y="375297"/>
                                </a:moveTo>
                                <a:lnTo>
                                  <a:pt x="433793" y="374446"/>
                                </a:lnTo>
                                <a:lnTo>
                                  <a:pt x="433209" y="373888"/>
                                </a:lnTo>
                                <a:lnTo>
                                  <a:pt x="432320" y="373888"/>
                                </a:lnTo>
                                <a:lnTo>
                                  <a:pt x="431457" y="373900"/>
                                </a:lnTo>
                                <a:lnTo>
                                  <a:pt x="430872" y="374180"/>
                                </a:lnTo>
                                <a:lnTo>
                                  <a:pt x="429412" y="374726"/>
                                </a:lnTo>
                                <a:lnTo>
                                  <a:pt x="429704" y="375589"/>
                                </a:lnTo>
                                <a:lnTo>
                                  <a:pt x="430288" y="376732"/>
                                </a:lnTo>
                                <a:lnTo>
                                  <a:pt x="431723" y="376161"/>
                                </a:lnTo>
                                <a:lnTo>
                                  <a:pt x="432612" y="376161"/>
                                </a:lnTo>
                                <a:lnTo>
                                  <a:pt x="433222" y="375856"/>
                                </a:lnTo>
                                <a:lnTo>
                                  <a:pt x="434073" y="375297"/>
                                </a:lnTo>
                                <a:close/>
                              </a:path>
                              <a:path w="699135" h="675640">
                                <a:moveTo>
                                  <a:pt x="435838" y="421843"/>
                                </a:moveTo>
                                <a:lnTo>
                                  <a:pt x="433209" y="422402"/>
                                </a:lnTo>
                                <a:lnTo>
                                  <a:pt x="433501" y="424116"/>
                                </a:lnTo>
                                <a:lnTo>
                                  <a:pt x="433209" y="425818"/>
                                </a:lnTo>
                                <a:lnTo>
                                  <a:pt x="432320" y="428371"/>
                                </a:lnTo>
                                <a:lnTo>
                                  <a:pt x="433501" y="429780"/>
                                </a:lnTo>
                                <a:lnTo>
                                  <a:pt x="435838" y="429196"/>
                                </a:lnTo>
                                <a:lnTo>
                                  <a:pt x="434975" y="425818"/>
                                </a:lnTo>
                                <a:lnTo>
                                  <a:pt x="435254" y="424116"/>
                                </a:lnTo>
                                <a:lnTo>
                                  <a:pt x="435838" y="421843"/>
                                </a:lnTo>
                                <a:close/>
                              </a:path>
                              <a:path w="699135" h="675640">
                                <a:moveTo>
                                  <a:pt x="439648" y="300685"/>
                                </a:moveTo>
                                <a:lnTo>
                                  <a:pt x="439039" y="300101"/>
                                </a:lnTo>
                                <a:lnTo>
                                  <a:pt x="437896" y="300685"/>
                                </a:lnTo>
                                <a:lnTo>
                                  <a:pt x="438188" y="301536"/>
                                </a:lnTo>
                                <a:lnTo>
                                  <a:pt x="438759" y="302094"/>
                                </a:lnTo>
                                <a:lnTo>
                                  <a:pt x="439343" y="302387"/>
                                </a:lnTo>
                                <a:lnTo>
                                  <a:pt x="439648" y="301523"/>
                                </a:lnTo>
                                <a:lnTo>
                                  <a:pt x="439648" y="301256"/>
                                </a:lnTo>
                                <a:lnTo>
                                  <a:pt x="439648" y="300685"/>
                                </a:lnTo>
                                <a:close/>
                              </a:path>
                              <a:path w="699135" h="675640">
                                <a:moveTo>
                                  <a:pt x="440804" y="422668"/>
                                </a:moveTo>
                                <a:lnTo>
                                  <a:pt x="439343" y="422668"/>
                                </a:lnTo>
                                <a:lnTo>
                                  <a:pt x="439051" y="424662"/>
                                </a:lnTo>
                                <a:lnTo>
                                  <a:pt x="437007" y="427799"/>
                                </a:lnTo>
                                <a:lnTo>
                                  <a:pt x="439648" y="428917"/>
                                </a:lnTo>
                                <a:lnTo>
                                  <a:pt x="440524" y="428371"/>
                                </a:lnTo>
                                <a:lnTo>
                                  <a:pt x="440232" y="427240"/>
                                </a:lnTo>
                                <a:lnTo>
                                  <a:pt x="440524" y="426364"/>
                                </a:lnTo>
                                <a:lnTo>
                                  <a:pt x="440232" y="424954"/>
                                </a:lnTo>
                                <a:lnTo>
                                  <a:pt x="440804" y="422668"/>
                                </a:lnTo>
                                <a:close/>
                              </a:path>
                              <a:path w="699135" h="675640">
                                <a:moveTo>
                                  <a:pt x="446239" y="269824"/>
                                </a:moveTo>
                                <a:lnTo>
                                  <a:pt x="445731" y="268871"/>
                                </a:lnTo>
                                <a:lnTo>
                                  <a:pt x="445477" y="269125"/>
                                </a:lnTo>
                                <a:lnTo>
                                  <a:pt x="446239" y="269824"/>
                                </a:lnTo>
                                <a:close/>
                              </a:path>
                              <a:path w="699135" h="675640">
                                <a:moveTo>
                                  <a:pt x="446659" y="424116"/>
                                </a:moveTo>
                                <a:lnTo>
                                  <a:pt x="445782" y="422122"/>
                                </a:lnTo>
                                <a:lnTo>
                                  <a:pt x="445477" y="421843"/>
                                </a:lnTo>
                                <a:lnTo>
                                  <a:pt x="444906" y="421843"/>
                                </a:lnTo>
                                <a:lnTo>
                                  <a:pt x="444627" y="422122"/>
                                </a:lnTo>
                                <a:lnTo>
                                  <a:pt x="443458" y="423824"/>
                                </a:lnTo>
                                <a:lnTo>
                                  <a:pt x="442874" y="426097"/>
                                </a:lnTo>
                                <a:lnTo>
                                  <a:pt x="444042" y="428091"/>
                                </a:lnTo>
                                <a:lnTo>
                                  <a:pt x="444614" y="427812"/>
                                </a:lnTo>
                                <a:lnTo>
                                  <a:pt x="445477" y="428091"/>
                                </a:lnTo>
                                <a:lnTo>
                                  <a:pt x="445477" y="425818"/>
                                </a:lnTo>
                                <a:lnTo>
                                  <a:pt x="446659" y="424116"/>
                                </a:lnTo>
                                <a:close/>
                              </a:path>
                              <a:path w="699135" h="675640">
                                <a:moveTo>
                                  <a:pt x="452513" y="427812"/>
                                </a:moveTo>
                                <a:lnTo>
                                  <a:pt x="450151" y="425513"/>
                                </a:lnTo>
                                <a:lnTo>
                                  <a:pt x="450773" y="423252"/>
                                </a:lnTo>
                                <a:lnTo>
                                  <a:pt x="449872" y="421855"/>
                                </a:lnTo>
                                <a:lnTo>
                                  <a:pt x="447560" y="422973"/>
                                </a:lnTo>
                                <a:lnTo>
                                  <a:pt x="449021" y="425818"/>
                                </a:lnTo>
                                <a:lnTo>
                                  <a:pt x="448716" y="428371"/>
                                </a:lnTo>
                                <a:lnTo>
                                  <a:pt x="448716" y="428929"/>
                                </a:lnTo>
                                <a:lnTo>
                                  <a:pt x="449592" y="429488"/>
                                </a:lnTo>
                                <a:lnTo>
                                  <a:pt x="450469" y="429488"/>
                                </a:lnTo>
                                <a:lnTo>
                                  <a:pt x="452513" y="427812"/>
                                </a:lnTo>
                                <a:close/>
                              </a:path>
                              <a:path w="699135" h="675640">
                                <a:moveTo>
                                  <a:pt x="452805" y="206768"/>
                                </a:moveTo>
                                <a:lnTo>
                                  <a:pt x="451929" y="204774"/>
                                </a:lnTo>
                                <a:lnTo>
                                  <a:pt x="448691" y="203911"/>
                                </a:lnTo>
                                <a:lnTo>
                                  <a:pt x="446379" y="205054"/>
                                </a:lnTo>
                                <a:lnTo>
                                  <a:pt x="446646" y="206197"/>
                                </a:lnTo>
                                <a:lnTo>
                                  <a:pt x="446062" y="207886"/>
                                </a:lnTo>
                                <a:lnTo>
                                  <a:pt x="446963" y="208749"/>
                                </a:lnTo>
                                <a:lnTo>
                                  <a:pt x="447840" y="209880"/>
                                </a:lnTo>
                                <a:lnTo>
                                  <a:pt x="449300" y="210731"/>
                                </a:lnTo>
                                <a:lnTo>
                                  <a:pt x="450773" y="210159"/>
                                </a:lnTo>
                                <a:lnTo>
                                  <a:pt x="451916" y="209308"/>
                                </a:lnTo>
                                <a:lnTo>
                                  <a:pt x="452805" y="208178"/>
                                </a:lnTo>
                                <a:lnTo>
                                  <a:pt x="452805" y="206768"/>
                                </a:lnTo>
                                <a:close/>
                              </a:path>
                              <a:path w="699135" h="675640">
                                <a:moveTo>
                                  <a:pt x="453859" y="234772"/>
                                </a:moveTo>
                                <a:lnTo>
                                  <a:pt x="453593" y="234772"/>
                                </a:lnTo>
                                <a:lnTo>
                                  <a:pt x="453720" y="235026"/>
                                </a:lnTo>
                                <a:lnTo>
                                  <a:pt x="453859" y="234772"/>
                                </a:lnTo>
                                <a:close/>
                              </a:path>
                              <a:path w="699135" h="675640">
                                <a:moveTo>
                                  <a:pt x="453872" y="61137"/>
                                </a:moveTo>
                                <a:lnTo>
                                  <a:pt x="451459" y="59499"/>
                                </a:lnTo>
                                <a:lnTo>
                                  <a:pt x="445757" y="57073"/>
                                </a:lnTo>
                                <a:lnTo>
                                  <a:pt x="433844" y="54000"/>
                                </a:lnTo>
                                <a:lnTo>
                                  <a:pt x="426415" y="51930"/>
                                </a:lnTo>
                                <a:lnTo>
                                  <a:pt x="418668" y="50139"/>
                                </a:lnTo>
                                <a:lnTo>
                                  <a:pt x="411010" y="48945"/>
                                </a:lnTo>
                                <a:lnTo>
                                  <a:pt x="409638" y="52425"/>
                                </a:lnTo>
                                <a:lnTo>
                                  <a:pt x="408000" y="56197"/>
                                </a:lnTo>
                                <a:lnTo>
                                  <a:pt x="407530" y="60223"/>
                                </a:lnTo>
                                <a:lnTo>
                                  <a:pt x="407847" y="61061"/>
                                </a:lnTo>
                                <a:lnTo>
                                  <a:pt x="408749" y="61620"/>
                                </a:lnTo>
                                <a:lnTo>
                                  <a:pt x="409638" y="61874"/>
                                </a:lnTo>
                                <a:lnTo>
                                  <a:pt x="412356" y="62941"/>
                                </a:lnTo>
                                <a:lnTo>
                                  <a:pt x="413131" y="60058"/>
                                </a:lnTo>
                                <a:lnTo>
                                  <a:pt x="417182" y="57340"/>
                                </a:lnTo>
                                <a:lnTo>
                                  <a:pt x="420738" y="57823"/>
                                </a:lnTo>
                                <a:lnTo>
                                  <a:pt x="423418" y="58610"/>
                                </a:lnTo>
                                <a:lnTo>
                                  <a:pt x="424599" y="58851"/>
                                </a:lnTo>
                                <a:lnTo>
                                  <a:pt x="425538" y="59969"/>
                                </a:lnTo>
                                <a:lnTo>
                                  <a:pt x="425284" y="61404"/>
                                </a:lnTo>
                                <a:lnTo>
                                  <a:pt x="423138" y="67373"/>
                                </a:lnTo>
                                <a:lnTo>
                                  <a:pt x="421195" y="73482"/>
                                </a:lnTo>
                                <a:lnTo>
                                  <a:pt x="419417" y="79705"/>
                                </a:lnTo>
                                <a:lnTo>
                                  <a:pt x="417791" y="85979"/>
                                </a:lnTo>
                                <a:lnTo>
                                  <a:pt x="416356" y="87464"/>
                                </a:lnTo>
                                <a:lnTo>
                                  <a:pt x="414629" y="89509"/>
                                </a:lnTo>
                                <a:lnTo>
                                  <a:pt x="411924" y="87299"/>
                                </a:lnTo>
                                <a:lnTo>
                                  <a:pt x="409854" y="87922"/>
                                </a:lnTo>
                                <a:lnTo>
                                  <a:pt x="409905" y="89928"/>
                                </a:lnTo>
                                <a:lnTo>
                                  <a:pt x="407936" y="92862"/>
                                </a:lnTo>
                                <a:lnTo>
                                  <a:pt x="410349" y="94208"/>
                                </a:lnTo>
                                <a:lnTo>
                                  <a:pt x="416877" y="95732"/>
                                </a:lnTo>
                                <a:lnTo>
                                  <a:pt x="422871" y="98132"/>
                                </a:lnTo>
                                <a:lnTo>
                                  <a:pt x="430872" y="99631"/>
                                </a:lnTo>
                                <a:lnTo>
                                  <a:pt x="431114" y="97612"/>
                                </a:lnTo>
                                <a:lnTo>
                                  <a:pt x="432282" y="96735"/>
                                </a:lnTo>
                                <a:lnTo>
                                  <a:pt x="433336" y="93256"/>
                                </a:lnTo>
                                <a:lnTo>
                                  <a:pt x="428904" y="93383"/>
                                </a:lnTo>
                                <a:lnTo>
                                  <a:pt x="427659" y="91122"/>
                                </a:lnTo>
                                <a:lnTo>
                                  <a:pt x="427723" y="83959"/>
                                </a:lnTo>
                                <a:lnTo>
                                  <a:pt x="431076" y="76987"/>
                                </a:lnTo>
                                <a:lnTo>
                                  <a:pt x="432600" y="70078"/>
                                </a:lnTo>
                                <a:lnTo>
                                  <a:pt x="433679" y="67462"/>
                                </a:lnTo>
                                <a:lnTo>
                                  <a:pt x="433565" y="63449"/>
                                </a:lnTo>
                                <a:lnTo>
                                  <a:pt x="436791" y="62217"/>
                                </a:lnTo>
                                <a:lnTo>
                                  <a:pt x="439127" y="62153"/>
                                </a:lnTo>
                                <a:lnTo>
                                  <a:pt x="440969" y="63804"/>
                                </a:lnTo>
                                <a:lnTo>
                                  <a:pt x="442772" y="65189"/>
                                </a:lnTo>
                                <a:lnTo>
                                  <a:pt x="444004" y="66586"/>
                                </a:lnTo>
                                <a:lnTo>
                                  <a:pt x="444042" y="68021"/>
                                </a:lnTo>
                                <a:lnTo>
                                  <a:pt x="443801" y="70027"/>
                                </a:lnTo>
                                <a:lnTo>
                                  <a:pt x="444144" y="72021"/>
                                </a:lnTo>
                                <a:lnTo>
                                  <a:pt x="446506" y="71653"/>
                                </a:lnTo>
                                <a:lnTo>
                                  <a:pt x="448017" y="72199"/>
                                </a:lnTo>
                                <a:lnTo>
                                  <a:pt x="450291" y="70688"/>
                                </a:lnTo>
                                <a:lnTo>
                                  <a:pt x="450202" y="67551"/>
                                </a:lnTo>
                                <a:lnTo>
                                  <a:pt x="451612" y="65214"/>
                                </a:lnTo>
                                <a:lnTo>
                                  <a:pt x="451853" y="63487"/>
                                </a:lnTo>
                                <a:lnTo>
                                  <a:pt x="453872" y="61137"/>
                                </a:lnTo>
                                <a:close/>
                              </a:path>
                              <a:path w="699135" h="675640">
                                <a:moveTo>
                                  <a:pt x="454279" y="371055"/>
                                </a:moveTo>
                                <a:lnTo>
                                  <a:pt x="453390" y="369620"/>
                                </a:lnTo>
                                <a:lnTo>
                                  <a:pt x="451624" y="369354"/>
                                </a:lnTo>
                                <a:lnTo>
                                  <a:pt x="450164" y="369062"/>
                                </a:lnTo>
                                <a:lnTo>
                                  <a:pt x="449592" y="369062"/>
                                </a:lnTo>
                                <a:lnTo>
                                  <a:pt x="448995" y="370192"/>
                                </a:lnTo>
                                <a:lnTo>
                                  <a:pt x="449300" y="370751"/>
                                </a:lnTo>
                                <a:lnTo>
                                  <a:pt x="450164" y="371894"/>
                                </a:lnTo>
                                <a:lnTo>
                                  <a:pt x="451358" y="372452"/>
                                </a:lnTo>
                                <a:lnTo>
                                  <a:pt x="452501" y="372452"/>
                                </a:lnTo>
                                <a:lnTo>
                                  <a:pt x="453377" y="372198"/>
                                </a:lnTo>
                                <a:lnTo>
                                  <a:pt x="453974" y="371614"/>
                                </a:lnTo>
                                <a:lnTo>
                                  <a:pt x="454279" y="371055"/>
                                </a:lnTo>
                                <a:close/>
                              </a:path>
                              <a:path w="699135" h="675640">
                                <a:moveTo>
                                  <a:pt x="454850" y="350901"/>
                                </a:moveTo>
                                <a:lnTo>
                                  <a:pt x="454545" y="350342"/>
                                </a:lnTo>
                                <a:lnTo>
                                  <a:pt x="454279" y="349186"/>
                                </a:lnTo>
                                <a:lnTo>
                                  <a:pt x="452805" y="347484"/>
                                </a:lnTo>
                                <a:lnTo>
                                  <a:pt x="451624" y="347497"/>
                                </a:lnTo>
                                <a:lnTo>
                                  <a:pt x="450761" y="347776"/>
                                </a:lnTo>
                                <a:lnTo>
                                  <a:pt x="450761" y="350342"/>
                                </a:lnTo>
                                <a:lnTo>
                                  <a:pt x="451624" y="351472"/>
                                </a:lnTo>
                                <a:lnTo>
                                  <a:pt x="452793" y="352031"/>
                                </a:lnTo>
                                <a:lnTo>
                                  <a:pt x="453390" y="352590"/>
                                </a:lnTo>
                                <a:lnTo>
                                  <a:pt x="454291" y="352590"/>
                                </a:lnTo>
                                <a:lnTo>
                                  <a:pt x="454850" y="352031"/>
                                </a:lnTo>
                                <a:lnTo>
                                  <a:pt x="454850" y="350901"/>
                                </a:lnTo>
                                <a:close/>
                              </a:path>
                              <a:path w="699135" h="675640">
                                <a:moveTo>
                                  <a:pt x="455917" y="489648"/>
                                </a:moveTo>
                                <a:lnTo>
                                  <a:pt x="454253" y="489648"/>
                                </a:lnTo>
                                <a:lnTo>
                                  <a:pt x="453491" y="490728"/>
                                </a:lnTo>
                                <a:lnTo>
                                  <a:pt x="454875" y="490918"/>
                                </a:lnTo>
                                <a:lnTo>
                                  <a:pt x="455917" y="489648"/>
                                </a:lnTo>
                                <a:close/>
                              </a:path>
                              <a:path w="699135" h="675640">
                                <a:moveTo>
                                  <a:pt x="459549" y="428066"/>
                                </a:moveTo>
                                <a:lnTo>
                                  <a:pt x="457758" y="424954"/>
                                </a:lnTo>
                                <a:lnTo>
                                  <a:pt x="458355" y="422986"/>
                                </a:lnTo>
                                <a:lnTo>
                                  <a:pt x="458076" y="422122"/>
                                </a:lnTo>
                                <a:lnTo>
                                  <a:pt x="456895" y="421563"/>
                                </a:lnTo>
                                <a:lnTo>
                                  <a:pt x="455434" y="422986"/>
                                </a:lnTo>
                                <a:lnTo>
                                  <a:pt x="455434" y="426669"/>
                                </a:lnTo>
                                <a:lnTo>
                                  <a:pt x="455752" y="427520"/>
                                </a:lnTo>
                                <a:lnTo>
                                  <a:pt x="455752" y="429209"/>
                                </a:lnTo>
                                <a:lnTo>
                                  <a:pt x="456895" y="428917"/>
                                </a:lnTo>
                                <a:lnTo>
                                  <a:pt x="459549" y="428066"/>
                                </a:lnTo>
                                <a:close/>
                              </a:path>
                              <a:path w="699135" h="675640">
                                <a:moveTo>
                                  <a:pt x="460705" y="299605"/>
                                </a:moveTo>
                                <a:lnTo>
                                  <a:pt x="459841" y="299326"/>
                                </a:lnTo>
                                <a:lnTo>
                                  <a:pt x="459917" y="299605"/>
                                </a:lnTo>
                                <a:lnTo>
                                  <a:pt x="460463" y="301663"/>
                                </a:lnTo>
                                <a:lnTo>
                                  <a:pt x="460552" y="300875"/>
                                </a:lnTo>
                                <a:lnTo>
                                  <a:pt x="460705" y="299605"/>
                                </a:lnTo>
                                <a:close/>
                              </a:path>
                              <a:path w="699135" h="675640">
                                <a:moveTo>
                                  <a:pt x="461911" y="289445"/>
                                </a:moveTo>
                                <a:lnTo>
                                  <a:pt x="459841" y="286905"/>
                                </a:lnTo>
                                <a:lnTo>
                                  <a:pt x="458444" y="286905"/>
                                </a:lnTo>
                                <a:lnTo>
                                  <a:pt x="458546" y="288175"/>
                                </a:lnTo>
                                <a:lnTo>
                                  <a:pt x="458660" y="289445"/>
                                </a:lnTo>
                                <a:lnTo>
                                  <a:pt x="458927" y="291985"/>
                                </a:lnTo>
                                <a:lnTo>
                                  <a:pt x="454266" y="294525"/>
                                </a:lnTo>
                                <a:lnTo>
                                  <a:pt x="456895" y="298335"/>
                                </a:lnTo>
                                <a:lnTo>
                                  <a:pt x="459841" y="299326"/>
                                </a:lnTo>
                                <a:lnTo>
                                  <a:pt x="459574" y="298335"/>
                                </a:lnTo>
                                <a:lnTo>
                                  <a:pt x="461606" y="291985"/>
                                </a:lnTo>
                                <a:lnTo>
                                  <a:pt x="461911" y="289445"/>
                                </a:lnTo>
                                <a:close/>
                              </a:path>
                              <a:path w="699135" h="675640">
                                <a:moveTo>
                                  <a:pt x="463918" y="172605"/>
                                </a:moveTo>
                                <a:lnTo>
                                  <a:pt x="463029" y="171335"/>
                                </a:lnTo>
                                <a:lnTo>
                                  <a:pt x="461378" y="170065"/>
                                </a:lnTo>
                                <a:lnTo>
                                  <a:pt x="437743" y="170065"/>
                                </a:lnTo>
                                <a:lnTo>
                                  <a:pt x="433590" y="171500"/>
                                </a:lnTo>
                                <a:lnTo>
                                  <a:pt x="441706" y="175145"/>
                                </a:lnTo>
                                <a:lnTo>
                                  <a:pt x="446392" y="172605"/>
                                </a:lnTo>
                                <a:lnTo>
                                  <a:pt x="448703" y="172605"/>
                                </a:lnTo>
                                <a:lnTo>
                                  <a:pt x="451916" y="171335"/>
                                </a:lnTo>
                                <a:lnTo>
                                  <a:pt x="453097" y="172605"/>
                                </a:lnTo>
                                <a:lnTo>
                                  <a:pt x="446659" y="175145"/>
                                </a:lnTo>
                                <a:lnTo>
                                  <a:pt x="445782" y="175145"/>
                                </a:lnTo>
                                <a:lnTo>
                                  <a:pt x="453986" y="176415"/>
                                </a:lnTo>
                                <a:lnTo>
                                  <a:pt x="461289" y="175145"/>
                                </a:lnTo>
                                <a:lnTo>
                                  <a:pt x="462140" y="173875"/>
                                </a:lnTo>
                                <a:lnTo>
                                  <a:pt x="463918" y="172605"/>
                                </a:lnTo>
                                <a:close/>
                              </a:path>
                              <a:path w="699135" h="675640">
                                <a:moveTo>
                                  <a:pt x="470522" y="232016"/>
                                </a:moveTo>
                                <a:lnTo>
                                  <a:pt x="470065" y="231025"/>
                                </a:lnTo>
                                <a:lnTo>
                                  <a:pt x="469696" y="231025"/>
                                </a:lnTo>
                                <a:lnTo>
                                  <a:pt x="469773" y="232295"/>
                                </a:lnTo>
                                <a:lnTo>
                                  <a:pt x="470522" y="232016"/>
                                </a:lnTo>
                                <a:close/>
                              </a:path>
                              <a:path w="699135" h="675640">
                                <a:moveTo>
                                  <a:pt x="476123" y="596963"/>
                                </a:moveTo>
                                <a:lnTo>
                                  <a:pt x="475780" y="591286"/>
                                </a:lnTo>
                                <a:lnTo>
                                  <a:pt x="473989" y="587895"/>
                                </a:lnTo>
                                <a:lnTo>
                                  <a:pt x="471106" y="592188"/>
                                </a:lnTo>
                                <a:lnTo>
                                  <a:pt x="468490" y="591654"/>
                                </a:lnTo>
                                <a:lnTo>
                                  <a:pt x="464921" y="588581"/>
                                </a:lnTo>
                                <a:lnTo>
                                  <a:pt x="464883" y="584034"/>
                                </a:lnTo>
                                <a:lnTo>
                                  <a:pt x="462508" y="580644"/>
                                </a:lnTo>
                                <a:lnTo>
                                  <a:pt x="461594" y="578967"/>
                                </a:lnTo>
                                <a:lnTo>
                                  <a:pt x="462457" y="575843"/>
                                </a:lnTo>
                                <a:lnTo>
                                  <a:pt x="459257" y="576148"/>
                                </a:lnTo>
                                <a:lnTo>
                                  <a:pt x="458089" y="576986"/>
                                </a:lnTo>
                                <a:lnTo>
                                  <a:pt x="455168" y="577303"/>
                                </a:lnTo>
                                <a:lnTo>
                                  <a:pt x="456082" y="579285"/>
                                </a:lnTo>
                                <a:lnTo>
                                  <a:pt x="459625" y="585228"/>
                                </a:lnTo>
                                <a:lnTo>
                                  <a:pt x="462038" y="591705"/>
                                </a:lnTo>
                                <a:lnTo>
                                  <a:pt x="465023" y="597928"/>
                                </a:lnTo>
                                <a:lnTo>
                                  <a:pt x="465899" y="598182"/>
                                </a:lnTo>
                                <a:lnTo>
                                  <a:pt x="469099" y="595896"/>
                                </a:lnTo>
                                <a:lnTo>
                                  <a:pt x="476123" y="596963"/>
                                </a:lnTo>
                                <a:close/>
                              </a:path>
                              <a:path w="699135" h="675640">
                                <a:moveTo>
                                  <a:pt x="481469" y="412470"/>
                                </a:moveTo>
                                <a:lnTo>
                                  <a:pt x="481164" y="411899"/>
                                </a:lnTo>
                                <a:lnTo>
                                  <a:pt x="480593" y="411911"/>
                                </a:lnTo>
                                <a:lnTo>
                                  <a:pt x="480288" y="412470"/>
                                </a:lnTo>
                                <a:lnTo>
                                  <a:pt x="480606" y="412775"/>
                                </a:lnTo>
                                <a:lnTo>
                                  <a:pt x="480606" y="413029"/>
                                </a:lnTo>
                                <a:lnTo>
                                  <a:pt x="480872" y="412775"/>
                                </a:lnTo>
                                <a:lnTo>
                                  <a:pt x="481469" y="412470"/>
                                </a:lnTo>
                                <a:close/>
                              </a:path>
                              <a:path w="699135" h="675640">
                                <a:moveTo>
                                  <a:pt x="482053" y="244995"/>
                                </a:moveTo>
                                <a:lnTo>
                                  <a:pt x="481990" y="244868"/>
                                </a:lnTo>
                                <a:lnTo>
                                  <a:pt x="481469" y="243725"/>
                                </a:lnTo>
                                <a:lnTo>
                                  <a:pt x="481101" y="244995"/>
                                </a:lnTo>
                                <a:lnTo>
                                  <a:pt x="482053" y="244995"/>
                                </a:lnTo>
                                <a:close/>
                              </a:path>
                              <a:path w="699135" h="675640">
                                <a:moveTo>
                                  <a:pt x="490042" y="587209"/>
                                </a:moveTo>
                                <a:lnTo>
                                  <a:pt x="489750" y="585216"/>
                                </a:lnTo>
                                <a:lnTo>
                                  <a:pt x="481711" y="572262"/>
                                </a:lnTo>
                                <a:lnTo>
                                  <a:pt x="480809" y="570839"/>
                                </a:lnTo>
                                <a:lnTo>
                                  <a:pt x="480796" y="568845"/>
                                </a:lnTo>
                                <a:lnTo>
                                  <a:pt x="479323" y="567448"/>
                                </a:lnTo>
                                <a:lnTo>
                                  <a:pt x="478421" y="566902"/>
                                </a:lnTo>
                                <a:lnTo>
                                  <a:pt x="477875" y="567486"/>
                                </a:lnTo>
                                <a:lnTo>
                                  <a:pt x="476986" y="567499"/>
                                </a:lnTo>
                                <a:lnTo>
                                  <a:pt x="476427" y="568629"/>
                                </a:lnTo>
                                <a:lnTo>
                                  <a:pt x="474078" y="568642"/>
                                </a:lnTo>
                                <a:lnTo>
                                  <a:pt x="474700" y="570331"/>
                                </a:lnTo>
                                <a:lnTo>
                                  <a:pt x="479386" y="575398"/>
                                </a:lnTo>
                                <a:lnTo>
                                  <a:pt x="481507" y="581037"/>
                                </a:lnTo>
                                <a:lnTo>
                                  <a:pt x="484187" y="586968"/>
                                </a:lnTo>
                                <a:lnTo>
                                  <a:pt x="484200" y="588098"/>
                                </a:lnTo>
                                <a:lnTo>
                                  <a:pt x="485660" y="588937"/>
                                </a:lnTo>
                                <a:lnTo>
                                  <a:pt x="488010" y="587781"/>
                                </a:lnTo>
                                <a:lnTo>
                                  <a:pt x="490042" y="587209"/>
                                </a:lnTo>
                                <a:close/>
                              </a:path>
                              <a:path w="699135" h="675640">
                                <a:moveTo>
                                  <a:pt x="495630" y="281825"/>
                                </a:moveTo>
                                <a:lnTo>
                                  <a:pt x="493801" y="280555"/>
                                </a:lnTo>
                                <a:lnTo>
                                  <a:pt x="493801" y="282448"/>
                                </a:lnTo>
                                <a:lnTo>
                                  <a:pt x="494372" y="281825"/>
                                </a:lnTo>
                                <a:lnTo>
                                  <a:pt x="495630" y="281825"/>
                                </a:lnTo>
                                <a:close/>
                              </a:path>
                              <a:path w="699135" h="675640">
                                <a:moveTo>
                                  <a:pt x="497725" y="451370"/>
                                </a:moveTo>
                                <a:lnTo>
                                  <a:pt x="497547" y="451370"/>
                                </a:lnTo>
                                <a:lnTo>
                                  <a:pt x="497547" y="449008"/>
                                </a:lnTo>
                                <a:lnTo>
                                  <a:pt x="497243" y="447738"/>
                                </a:lnTo>
                                <a:lnTo>
                                  <a:pt x="496062" y="446468"/>
                                </a:lnTo>
                                <a:lnTo>
                                  <a:pt x="494309" y="446468"/>
                                </a:lnTo>
                                <a:lnTo>
                                  <a:pt x="491134" y="449008"/>
                                </a:lnTo>
                                <a:lnTo>
                                  <a:pt x="490296" y="452526"/>
                                </a:lnTo>
                                <a:lnTo>
                                  <a:pt x="490232" y="457898"/>
                                </a:lnTo>
                                <a:lnTo>
                                  <a:pt x="489369" y="457898"/>
                                </a:lnTo>
                                <a:lnTo>
                                  <a:pt x="489369" y="456628"/>
                                </a:lnTo>
                                <a:lnTo>
                                  <a:pt x="488480" y="456628"/>
                                </a:lnTo>
                                <a:lnTo>
                                  <a:pt x="466293" y="451370"/>
                                </a:lnTo>
                                <a:lnTo>
                                  <a:pt x="466026" y="451370"/>
                                </a:lnTo>
                                <a:lnTo>
                                  <a:pt x="459867" y="450278"/>
                                </a:lnTo>
                                <a:lnTo>
                                  <a:pt x="452666" y="449008"/>
                                </a:lnTo>
                                <a:lnTo>
                                  <a:pt x="445465" y="447738"/>
                                </a:lnTo>
                                <a:lnTo>
                                  <a:pt x="444030" y="446468"/>
                                </a:lnTo>
                                <a:lnTo>
                                  <a:pt x="441693" y="449008"/>
                                </a:lnTo>
                                <a:lnTo>
                                  <a:pt x="440524" y="446468"/>
                                </a:lnTo>
                                <a:lnTo>
                                  <a:pt x="444030" y="446468"/>
                                </a:lnTo>
                                <a:lnTo>
                                  <a:pt x="444309" y="446468"/>
                                </a:lnTo>
                                <a:lnTo>
                                  <a:pt x="446633" y="443928"/>
                                </a:lnTo>
                                <a:lnTo>
                                  <a:pt x="449846" y="443928"/>
                                </a:lnTo>
                                <a:lnTo>
                                  <a:pt x="481025" y="447738"/>
                                </a:lnTo>
                                <a:lnTo>
                                  <a:pt x="492264" y="447738"/>
                                </a:lnTo>
                                <a:lnTo>
                                  <a:pt x="492264" y="446468"/>
                                </a:lnTo>
                                <a:lnTo>
                                  <a:pt x="491413" y="446468"/>
                                </a:lnTo>
                                <a:lnTo>
                                  <a:pt x="470662" y="443928"/>
                                </a:lnTo>
                                <a:lnTo>
                                  <a:pt x="460336" y="443928"/>
                                </a:lnTo>
                                <a:lnTo>
                                  <a:pt x="450151" y="441388"/>
                                </a:lnTo>
                                <a:lnTo>
                                  <a:pt x="446354" y="442658"/>
                                </a:lnTo>
                                <a:lnTo>
                                  <a:pt x="442252" y="443928"/>
                                </a:lnTo>
                                <a:lnTo>
                                  <a:pt x="438454" y="442658"/>
                                </a:lnTo>
                                <a:lnTo>
                                  <a:pt x="435825" y="441388"/>
                                </a:lnTo>
                                <a:lnTo>
                                  <a:pt x="434949" y="438848"/>
                                </a:lnTo>
                                <a:lnTo>
                                  <a:pt x="431444" y="438848"/>
                                </a:lnTo>
                                <a:lnTo>
                                  <a:pt x="431444" y="452818"/>
                                </a:lnTo>
                                <a:lnTo>
                                  <a:pt x="431342" y="453313"/>
                                </a:lnTo>
                                <a:lnTo>
                                  <a:pt x="431292" y="453517"/>
                                </a:lnTo>
                                <a:lnTo>
                                  <a:pt x="431190" y="454037"/>
                                </a:lnTo>
                                <a:lnTo>
                                  <a:pt x="431063" y="454037"/>
                                </a:lnTo>
                                <a:lnTo>
                                  <a:pt x="429729" y="453313"/>
                                </a:lnTo>
                                <a:lnTo>
                                  <a:pt x="430288" y="452818"/>
                                </a:lnTo>
                                <a:lnTo>
                                  <a:pt x="431444" y="452818"/>
                                </a:lnTo>
                                <a:lnTo>
                                  <a:pt x="431444" y="438848"/>
                                </a:lnTo>
                                <a:lnTo>
                                  <a:pt x="430288" y="438848"/>
                                </a:lnTo>
                                <a:lnTo>
                                  <a:pt x="430568" y="441388"/>
                                </a:lnTo>
                                <a:lnTo>
                                  <a:pt x="428815" y="441388"/>
                                </a:lnTo>
                                <a:lnTo>
                                  <a:pt x="428167" y="440690"/>
                                </a:lnTo>
                                <a:lnTo>
                                  <a:pt x="428167" y="453517"/>
                                </a:lnTo>
                                <a:lnTo>
                                  <a:pt x="427685" y="454037"/>
                                </a:lnTo>
                                <a:lnTo>
                                  <a:pt x="427367" y="454037"/>
                                </a:lnTo>
                                <a:lnTo>
                                  <a:pt x="427367" y="452818"/>
                                </a:lnTo>
                                <a:lnTo>
                                  <a:pt x="428167" y="453517"/>
                                </a:lnTo>
                                <a:lnTo>
                                  <a:pt x="428167" y="440690"/>
                                </a:lnTo>
                                <a:lnTo>
                                  <a:pt x="426478" y="438848"/>
                                </a:lnTo>
                                <a:lnTo>
                                  <a:pt x="424421" y="442658"/>
                                </a:lnTo>
                                <a:lnTo>
                                  <a:pt x="422084" y="442658"/>
                                </a:lnTo>
                                <a:lnTo>
                                  <a:pt x="421513" y="445198"/>
                                </a:lnTo>
                                <a:lnTo>
                                  <a:pt x="424421" y="445198"/>
                                </a:lnTo>
                                <a:lnTo>
                                  <a:pt x="425589" y="446468"/>
                                </a:lnTo>
                                <a:lnTo>
                                  <a:pt x="425272" y="449008"/>
                                </a:lnTo>
                                <a:lnTo>
                                  <a:pt x="422668" y="446468"/>
                                </a:lnTo>
                                <a:lnTo>
                                  <a:pt x="421195" y="447738"/>
                                </a:lnTo>
                                <a:lnTo>
                                  <a:pt x="392366" y="450278"/>
                                </a:lnTo>
                                <a:lnTo>
                                  <a:pt x="377901" y="452818"/>
                                </a:lnTo>
                                <a:lnTo>
                                  <a:pt x="371068" y="453428"/>
                                </a:lnTo>
                                <a:lnTo>
                                  <a:pt x="371068" y="458635"/>
                                </a:lnTo>
                                <a:lnTo>
                                  <a:pt x="368274" y="464248"/>
                                </a:lnTo>
                                <a:lnTo>
                                  <a:pt x="365975" y="462838"/>
                                </a:lnTo>
                                <a:lnTo>
                                  <a:pt x="366141" y="462838"/>
                                </a:lnTo>
                                <a:lnTo>
                                  <a:pt x="365607" y="461708"/>
                                </a:lnTo>
                                <a:lnTo>
                                  <a:pt x="366801" y="460438"/>
                                </a:lnTo>
                                <a:lnTo>
                                  <a:pt x="368274" y="459168"/>
                                </a:lnTo>
                                <a:lnTo>
                                  <a:pt x="371068" y="458635"/>
                                </a:lnTo>
                                <a:lnTo>
                                  <a:pt x="371068" y="453428"/>
                                </a:lnTo>
                                <a:lnTo>
                                  <a:pt x="363994" y="454037"/>
                                </a:lnTo>
                                <a:lnTo>
                                  <a:pt x="363296" y="454037"/>
                                </a:lnTo>
                                <a:lnTo>
                                  <a:pt x="375615" y="451370"/>
                                </a:lnTo>
                                <a:lnTo>
                                  <a:pt x="376491" y="451370"/>
                                </a:lnTo>
                                <a:lnTo>
                                  <a:pt x="386600" y="450278"/>
                                </a:lnTo>
                                <a:lnTo>
                                  <a:pt x="410387" y="446468"/>
                                </a:lnTo>
                                <a:lnTo>
                                  <a:pt x="417144" y="446468"/>
                                </a:lnTo>
                                <a:lnTo>
                                  <a:pt x="420052" y="445198"/>
                                </a:lnTo>
                                <a:lnTo>
                                  <a:pt x="420357" y="443928"/>
                                </a:lnTo>
                                <a:lnTo>
                                  <a:pt x="418299" y="443928"/>
                                </a:lnTo>
                                <a:lnTo>
                                  <a:pt x="405549" y="445198"/>
                                </a:lnTo>
                                <a:lnTo>
                                  <a:pt x="393001" y="447738"/>
                                </a:lnTo>
                                <a:lnTo>
                                  <a:pt x="367715" y="450278"/>
                                </a:lnTo>
                                <a:lnTo>
                                  <a:pt x="364782" y="450278"/>
                                </a:lnTo>
                                <a:lnTo>
                                  <a:pt x="362038" y="451370"/>
                                </a:lnTo>
                                <a:lnTo>
                                  <a:pt x="361137" y="451370"/>
                                </a:lnTo>
                                <a:lnTo>
                                  <a:pt x="358648" y="450278"/>
                                </a:lnTo>
                                <a:lnTo>
                                  <a:pt x="358228" y="449681"/>
                                </a:lnTo>
                                <a:lnTo>
                                  <a:pt x="358228" y="460438"/>
                                </a:lnTo>
                                <a:lnTo>
                                  <a:pt x="357174" y="463880"/>
                                </a:lnTo>
                                <a:lnTo>
                                  <a:pt x="357174" y="468058"/>
                                </a:lnTo>
                                <a:lnTo>
                                  <a:pt x="353961" y="468058"/>
                                </a:lnTo>
                                <a:lnTo>
                                  <a:pt x="345198" y="470598"/>
                                </a:lnTo>
                                <a:lnTo>
                                  <a:pt x="339902" y="470598"/>
                                </a:lnTo>
                                <a:lnTo>
                                  <a:pt x="339902" y="469328"/>
                                </a:lnTo>
                                <a:lnTo>
                                  <a:pt x="341693" y="469328"/>
                                </a:lnTo>
                                <a:lnTo>
                                  <a:pt x="342544" y="466788"/>
                                </a:lnTo>
                                <a:lnTo>
                                  <a:pt x="344906" y="469328"/>
                                </a:lnTo>
                                <a:lnTo>
                                  <a:pt x="345782" y="466788"/>
                                </a:lnTo>
                                <a:lnTo>
                                  <a:pt x="349567" y="468058"/>
                                </a:lnTo>
                                <a:lnTo>
                                  <a:pt x="350634" y="466788"/>
                                </a:lnTo>
                                <a:lnTo>
                                  <a:pt x="352780" y="464248"/>
                                </a:lnTo>
                                <a:lnTo>
                                  <a:pt x="356870" y="465518"/>
                                </a:lnTo>
                                <a:lnTo>
                                  <a:pt x="356971" y="466369"/>
                                </a:lnTo>
                                <a:lnTo>
                                  <a:pt x="357022" y="466788"/>
                                </a:lnTo>
                                <a:lnTo>
                                  <a:pt x="357098" y="467461"/>
                                </a:lnTo>
                                <a:lnTo>
                                  <a:pt x="357174" y="468058"/>
                                </a:lnTo>
                                <a:lnTo>
                                  <a:pt x="357174" y="463880"/>
                                </a:lnTo>
                                <a:lnTo>
                                  <a:pt x="357060" y="464248"/>
                                </a:lnTo>
                                <a:lnTo>
                                  <a:pt x="355015" y="464248"/>
                                </a:lnTo>
                                <a:lnTo>
                                  <a:pt x="353390" y="462838"/>
                                </a:lnTo>
                                <a:lnTo>
                                  <a:pt x="350431" y="462838"/>
                                </a:lnTo>
                                <a:lnTo>
                                  <a:pt x="333362" y="460438"/>
                                </a:lnTo>
                                <a:lnTo>
                                  <a:pt x="324434" y="460438"/>
                                </a:lnTo>
                                <a:lnTo>
                                  <a:pt x="316598" y="462838"/>
                                </a:lnTo>
                                <a:lnTo>
                                  <a:pt x="316318" y="462838"/>
                                </a:lnTo>
                                <a:lnTo>
                                  <a:pt x="314363" y="464248"/>
                                </a:lnTo>
                                <a:lnTo>
                                  <a:pt x="310781" y="465226"/>
                                </a:lnTo>
                                <a:lnTo>
                                  <a:pt x="313385" y="462838"/>
                                </a:lnTo>
                                <a:lnTo>
                                  <a:pt x="314845" y="461708"/>
                                </a:lnTo>
                                <a:lnTo>
                                  <a:pt x="316496" y="460438"/>
                                </a:lnTo>
                                <a:lnTo>
                                  <a:pt x="318147" y="459168"/>
                                </a:lnTo>
                                <a:lnTo>
                                  <a:pt x="322554" y="456628"/>
                                </a:lnTo>
                                <a:lnTo>
                                  <a:pt x="328980" y="455358"/>
                                </a:lnTo>
                                <a:lnTo>
                                  <a:pt x="334835" y="457898"/>
                                </a:lnTo>
                                <a:lnTo>
                                  <a:pt x="344474" y="457898"/>
                                </a:lnTo>
                                <a:lnTo>
                                  <a:pt x="347700" y="461708"/>
                                </a:lnTo>
                                <a:lnTo>
                                  <a:pt x="350913" y="459168"/>
                                </a:lnTo>
                                <a:lnTo>
                                  <a:pt x="349440" y="457898"/>
                                </a:lnTo>
                                <a:lnTo>
                                  <a:pt x="346532" y="457898"/>
                                </a:lnTo>
                                <a:lnTo>
                                  <a:pt x="344766" y="456628"/>
                                </a:lnTo>
                                <a:lnTo>
                                  <a:pt x="342734" y="456628"/>
                                </a:lnTo>
                                <a:lnTo>
                                  <a:pt x="341553" y="455358"/>
                                </a:lnTo>
                                <a:lnTo>
                                  <a:pt x="340017" y="454037"/>
                                </a:lnTo>
                                <a:lnTo>
                                  <a:pt x="328904" y="454037"/>
                                </a:lnTo>
                                <a:lnTo>
                                  <a:pt x="325526" y="451370"/>
                                </a:lnTo>
                                <a:lnTo>
                                  <a:pt x="317157" y="451370"/>
                                </a:lnTo>
                                <a:lnTo>
                                  <a:pt x="318160" y="450278"/>
                                </a:lnTo>
                                <a:lnTo>
                                  <a:pt x="319341" y="449008"/>
                                </a:lnTo>
                                <a:lnTo>
                                  <a:pt x="323430" y="450278"/>
                                </a:lnTo>
                                <a:lnTo>
                                  <a:pt x="326364" y="449008"/>
                                </a:lnTo>
                                <a:lnTo>
                                  <a:pt x="328104" y="449008"/>
                                </a:lnTo>
                                <a:lnTo>
                                  <a:pt x="330149" y="450278"/>
                                </a:lnTo>
                                <a:lnTo>
                                  <a:pt x="331901" y="449008"/>
                                </a:lnTo>
                                <a:lnTo>
                                  <a:pt x="331901" y="447738"/>
                                </a:lnTo>
                                <a:lnTo>
                                  <a:pt x="329857" y="446468"/>
                                </a:lnTo>
                                <a:lnTo>
                                  <a:pt x="328993" y="446468"/>
                                </a:lnTo>
                                <a:lnTo>
                                  <a:pt x="325285" y="445325"/>
                                </a:lnTo>
                                <a:lnTo>
                                  <a:pt x="324916" y="445198"/>
                                </a:lnTo>
                                <a:lnTo>
                                  <a:pt x="325310" y="445198"/>
                                </a:lnTo>
                                <a:lnTo>
                                  <a:pt x="325488" y="443928"/>
                                </a:lnTo>
                                <a:lnTo>
                                  <a:pt x="323443" y="441388"/>
                                </a:lnTo>
                                <a:lnTo>
                                  <a:pt x="320243" y="443928"/>
                                </a:lnTo>
                                <a:lnTo>
                                  <a:pt x="320090" y="443928"/>
                                </a:lnTo>
                                <a:lnTo>
                                  <a:pt x="322656" y="445960"/>
                                </a:lnTo>
                                <a:lnTo>
                                  <a:pt x="321106" y="446468"/>
                                </a:lnTo>
                                <a:lnTo>
                                  <a:pt x="317296" y="446468"/>
                                </a:lnTo>
                                <a:lnTo>
                                  <a:pt x="318477" y="442658"/>
                                </a:lnTo>
                                <a:lnTo>
                                  <a:pt x="320141" y="443928"/>
                                </a:lnTo>
                                <a:lnTo>
                                  <a:pt x="319595" y="442658"/>
                                </a:lnTo>
                                <a:lnTo>
                                  <a:pt x="319062" y="441388"/>
                                </a:lnTo>
                                <a:lnTo>
                                  <a:pt x="321386" y="440118"/>
                                </a:lnTo>
                                <a:lnTo>
                                  <a:pt x="326085" y="441388"/>
                                </a:lnTo>
                                <a:lnTo>
                                  <a:pt x="326224" y="440118"/>
                                </a:lnTo>
                                <a:lnTo>
                                  <a:pt x="326364" y="438848"/>
                                </a:lnTo>
                                <a:lnTo>
                                  <a:pt x="325488" y="437578"/>
                                </a:lnTo>
                                <a:lnTo>
                                  <a:pt x="322580" y="437578"/>
                                </a:lnTo>
                                <a:lnTo>
                                  <a:pt x="322859" y="435038"/>
                                </a:lnTo>
                                <a:lnTo>
                                  <a:pt x="326656" y="437578"/>
                                </a:lnTo>
                                <a:lnTo>
                                  <a:pt x="327050" y="435038"/>
                                </a:lnTo>
                                <a:lnTo>
                                  <a:pt x="327240" y="433768"/>
                                </a:lnTo>
                                <a:lnTo>
                                  <a:pt x="326364" y="432498"/>
                                </a:lnTo>
                                <a:lnTo>
                                  <a:pt x="324612" y="433768"/>
                                </a:lnTo>
                                <a:lnTo>
                                  <a:pt x="324612" y="432498"/>
                                </a:lnTo>
                                <a:lnTo>
                                  <a:pt x="325183" y="431228"/>
                                </a:lnTo>
                                <a:lnTo>
                                  <a:pt x="326961" y="432498"/>
                                </a:lnTo>
                                <a:lnTo>
                                  <a:pt x="326961" y="431228"/>
                                </a:lnTo>
                                <a:lnTo>
                                  <a:pt x="326961" y="429958"/>
                                </a:lnTo>
                                <a:lnTo>
                                  <a:pt x="326961" y="428688"/>
                                </a:lnTo>
                                <a:lnTo>
                                  <a:pt x="324612" y="429958"/>
                                </a:lnTo>
                                <a:lnTo>
                                  <a:pt x="324929" y="427418"/>
                                </a:lnTo>
                                <a:lnTo>
                                  <a:pt x="328726" y="427418"/>
                                </a:lnTo>
                                <a:lnTo>
                                  <a:pt x="325513" y="423608"/>
                                </a:lnTo>
                                <a:lnTo>
                                  <a:pt x="329666" y="422313"/>
                                </a:lnTo>
                                <a:lnTo>
                                  <a:pt x="332498" y="421068"/>
                                </a:lnTo>
                                <a:lnTo>
                                  <a:pt x="336016" y="423608"/>
                                </a:lnTo>
                                <a:lnTo>
                                  <a:pt x="338658" y="421068"/>
                                </a:lnTo>
                                <a:lnTo>
                                  <a:pt x="341642" y="422592"/>
                                </a:lnTo>
                                <a:lnTo>
                                  <a:pt x="340258" y="421068"/>
                                </a:lnTo>
                                <a:lnTo>
                                  <a:pt x="340791" y="419735"/>
                                </a:lnTo>
                                <a:lnTo>
                                  <a:pt x="341287" y="418515"/>
                                </a:lnTo>
                                <a:lnTo>
                                  <a:pt x="342303" y="415988"/>
                                </a:lnTo>
                                <a:lnTo>
                                  <a:pt x="340004" y="409638"/>
                                </a:lnTo>
                                <a:lnTo>
                                  <a:pt x="339610" y="408546"/>
                                </a:lnTo>
                                <a:lnTo>
                                  <a:pt x="339610" y="417258"/>
                                </a:lnTo>
                                <a:lnTo>
                                  <a:pt x="337007" y="418515"/>
                                </a:lnTo>
                                <a:lnTo>
                                  <a:pt x="336092" y="418515"/>
                                </a:lnTo>
                                <a:lnTo>
                                  <a:pt x="335229" y="417258"/>
                                </a:lnTo>
                                <a:lnTo>
                                  <a:pt x="334632" y="417258"/>
                                </a:lnTo>
                                <a:lnTo>
                                  <a:pt x="334924" y="414705"/>
                                </a:lnTo>
                                <a:lnTo>
                                  <a:pt x="336384" y="412178"/>
                                </a:lnTo>
                                <a:lnTo>
                                  <a:pt x="336969" y="410908"/>
                                </a:lnTo>
                                <a:lnTo>
                                  <a:pt x="337553" y="409638"/>
                                </a:lnTo>
                                <a:lnTo>
                                  <a:pt x="338734" y="409638"/>
                                </a:lnTo>
                                <a:lnTo>
                                  <a:pt x="338658" y="411137"/>
                                </a:lnTo>
                                <a:lnTo>
                                  <a:pt x="337883" y="413435"/>
                                </a:lnTo>
                                <a:lnTo>
                                  <a:pt x="339610" y="417258"/>
                                </a:lnTo>
                                <a:lnTo>
                                  <a:pt x="339610" y="408546"/>
                                </a:lnTo>
                                <a:lnTo>
                                  <a:pt x="339090" y="407098"/>
                                </a:lnTo>
                                <a:lnTo>
                                  <a:pt x="345236" y="404558"/>
                                </a:lnTo>
                                <a:lnTo>
                                  <a:pt x="346938" y="408279"/>
                                </a:lnTo>
                                <a:lnTo>
                                  <a:pt x="346760" y="409841"/>
                                </a:lnTo>
                                <a:lnTo>
                                  <a:pt x="346417" y="412178"/>
                                </a:lnTo>
                                <a:lnTo>
                                  <a:pt x="343179" y="415988"/>
                                </a:lnTo>
                                <a:lnTo>
                                  <a:pt x="343763" y="421068"/>
                                </a:lnTo>
                                <a:lnTo>
                                  <a:pt x="342607" y="421068"/>
                                </a:lnTo>
                                <a:lnTo>
                                  <a:pt x="341477" y="422313"/>
                                </a:lnTo>
                                <a:lnTo>
                                  <a:pt x="341642" y="422592"/>
                                </a:lnTo>
                                <a:lnTo>
                                  <a:pt x="356171" y="429958"/>
                                </a:lnTo>
                                <a:lnTo>
                                  <a:pt x="357060" y="432498"/>
                                </a:lnTo>
                                <a:lnTo>
                                  <a:pt x="357632" y="433768"/>
                                </a:lnTo>
                                <a:lnTo>
                                  <a:pt x="355295" y="436308"/>
                                </a:lnTo>
                                <a:lnTo>
                                  <a:pt x="355295" y="437578"/>
                                </a:lnTo>
                                <a:lnTo>
                                  <a:pt x="352094" y="437578"/>
                                </a:lnTo>
                                <a:lnTo>
                                  <a:pt x="351853" y="436308"/>
                                </a:lnTo>
                                <a:lnTo>
                                  <a:pt x="350913" y="431228"/>
                                </a:lnTo>
                                <a:lnTo>
                                  <a:pt x="347967" y="435038"/>
                                </a:lnTo>
                                <a:lnTo>
                                  <a:pt x="347408" y="436308"/>
                                </a:lnTo>
                                <a:lnTo>
                                  <a:pt x="346811" y="435038"/>
                                </a:lnTo>
                                <a:lnTo>
                                  <a:pt x="346532" y="433768"/>
                                </a:lnTo>
                                <a:lnTo>
                                  <a:pt x="349440" y="432498"/>
                                </a:lnTo>
                                <a:lnTo>
                                  <a:pt x="347103" y="431228"/>
                                </a:lnTo>
                                <a:lnTo>
                                  <a:pt x="344462" y="432498"/>
                                </a:lnTo>
                                <a:lnTo>
                                  <a:pt x="344462" y="427418"/>
                                </a:lnTo>
                                <a:lnTo>
                                  <a:pt x="342430" y="428688"/>
                                </a:lnTo>
                                <a:lnTo>
                                  <a:pt x="342404" y="428891"/>
                                </a:lnTo>
                                <a:lnTo>
                                  <a:pt x="342290" y="429958"/>
                                </a:lnTo>
                                <a:lnTo>
                                  <a:pt x="342138" y="431228"/>
                                </a:lnTo>
                                <a:lnTo>
                                  <a:pt x="343865" y="433768"/>
                                </a:lnTo>
                                <a:lnTo>
                                  <a:pt x="342430" y="435038"/>
                                </a:lnTo>
                                <a:lnTo>
                                  <a:pt x="340372" y="435038"/>
                                </a:lnTo>
                                <a:lnTo>
                                  <a:pt x="338620" y="431228"/>
                                </a:lnTo>
                                <a:lnTo>
                                  <a:pt x="336270" y="432498"/>
                                </a:lnTo>
                                <a:lnTo>
                                  <a:pt x="336562" y="433768"/>
                                </a:lnTo>
                                <a:lnTo>
                                  <a:pt x="338620" y="435038"/>
                                </a:lnTo>
                                <a:lnTo>
                                  <a:pt x="338035" y="436308"/>
                                </a:lnTo>
                                <a:lnTo>
                                  <a:pt x="336270" y="438848"/>
                                </a:lnTo>
                                <a:lnTo>
                                  <a:pt x="331304" y="435038"/>
                                </a:lnTo>
                                <a:lnTo>
                                  <a:pt x="330720" y="438848"/>
                                </a:lnTo>
                                <a:lnTo>
                                  <a:pt x="332168" y="440118"/>
                                </a:lnTo>
                                <a:lnTo>
                                  <a:pt x="336270" y="440118"/>
                                </a:lnTo>
                                <a:lnTo>
                                  <a:pt x="337439" y="442658"/>
                                </a:lnTo>
                                <a:lnTo>
                                  <a:pt x="333946" y="443928"/>
                                </a:lnTo>
                                <a:lnTo>
                                  <a:pt x="336854" y="445198"/>
                                </a:lnTo>
                                <a:lnTo>
                                  <a:pt x="337439" y="445198"/>
                                </a:lnTo>
                                <a:lnTo>
                                  <a:pt x="338315" y="443928"/>
                                </a:lnTo>
                                <a:lnTo>
                                  <a:pt x="339229" y="443928"/>
                                </a:lnTo>
                                <a:lnTo>
                                  <a:pt x="340385" y="447738"/>
                                </a:lnTo>
                                <a:lnTo>
                                  <a:pt x="345338" y="445198"/>
                                </a:lnTo>
                                <a:lnTo>
                                  <a:pt x="346532" y="449008"/>
                                </a:lnTo>
                                <a:lnTo>
                                  <a:pt x="347967" y="449008"/>
                                </a:lnTo>
                                <a:lnTo>
                                  <a:pt x="347091" y="450278"/>
                                </a:lnTo>
                                <a:lnTo>
                                  <a:pt x="346214" y="450278"/>
                                </a:lnTo>
                                <a:lnTo>
                                  <a:pt x="345732" y="451370"/>
                                </a:lnTo>
                                <a:lnTo>
                                  <a:pt x="345554" y="451370"/>
                                </a:lnTo>
                                <a:lnTo>
                                  <a:pt x="346544" y="453517"/>
                                </a:lnTo>
                                <a:lnTo>
                                  <a:pt x="346875" y="454037"/>
                                </a:lnTo>
                                <a:lnTo>
                                  <a:pt x="349948" y="451370"/>
                                </a:lnTo>
                                <a:lnTo>
                                  <a:pt x="351828" y="451370"/>
                                </a:lnTo>
                                <a:lnTo>
                                  <a:pt x="353834" y="452818"/>
                                </a:lnTo>
                                <a:lnTo>
                                  <a:pt x="355879" y="452818"/>
                                </a:lnTo>
                                <a:lnTo>
                                  <a:pt x="355993" y="453313"/>
                                </a:lnTo>
                                <a:lnTo>
                                  <a:pt x="356044" y="453517"/>
                                </a:lnTo>
                                <a:lnTo>
                                  <a:pt x="356158" y="454037"/>
                                </a:lnTo>
                                <a:lnTo>
                                  <a:pt x="356476" y="455358"/>
                                </a:lnTo>
                                <a:lnTo>
                                  <a:pt x="358228" y="460438"/>
                                </a:lnTo>
                                <a:lnTo>
                                  <a:pt x="358228" y="449681"/>
                                </a:lnTo>
                                <a:lnTo>
                                  <a:pt x="356882" y="447738"/>
                                </a:lnTo>
                                <a:lnTo>
                                  <a:pt x="352209" y="446468"/>
                                </a:lnTo>
                                <a:lnTo>
                                  <a:pt x="352120" y="445960"/>
                                </a:lnTo>
                                <a:lnTo>
                                  <a:pt x="352005" y="445198"/>
                                </a:lnTo>
                                <a:lnTo>
                                  <a:pt x="351815" y="443928"/>
                                </a:lnTo>
                                <a:lnTo>
                                  <a:pt x="351612" y="442658"/>
                                </a:lnTo>
                                <a:lnTo>
                                  <a:pt x="354584" y="441388"/>
                                </a:lnTo>
                                <a:lnTo>
                                  <a:pt x="358355" y="441388"/>
                                </a:lnTo>
                                <a:lnTo>
                                  <a:pt x="359829" y="438848"/>
                                </a:lnTo>
                                <a:lnTo>
                                  <a:pt x="360997" y="437578"/>
                                </a:lnTo>
                                <a:lnTo>
                                  <a:pt x="360705" y="435038"/>
                                </a:lnTo>
                                <a:lnTo>
                                  <a:pt x="362458" y="433768"/>
                                </a:lnTo>
                                <a:lnTo>
                                  <a:pt x="364502" y="436308"/>
                                </a:lnTo>
                                <a:lnTo>
                                  <a:pt x="364109" y="433768"/>
                                </a:lnTo>
                                <a:lnTo>
                                  <a:pt x="363918" y="432498"/>
                                </a:lnTo>
                                <a:lnTo>
                                  <a:pt x="365645" y="432498"/>
                                </a:lnTo>
                                <a:lnTo>
                                  <a:pt x="366268" y="433768"/>
                                </a:lnTo>
                                <a:lnTo>
                                  <a:pt x="365963" y="433768"/>
                                </a:lnTo>
                                <a:lnTo>
                                  <a:pt x="367715" y="436308"/>
                                </a:lnTo>
                                <a:lnTo>
                                  <a:pt x="370941" y="433768"/>
                                </a:lnTo>
                                <a:lnTo>
                                  <a:pt x="373291" y="433768"/>
                                </a:lnTo>
                                <a:lnTo>
                                  <a:pt x="373862" y="432498"/>
                                </a:lnTo>
                                <a:lnTo>
                                  <a:pt x="374434" y="431228"/>
                                </a:lnTo>
                                <a:lnTo>
                                  <a:pt x="369760" y="431228"/>
                                </a:lnTo>
                                <a:lnTo>
                                  <a:pt x="369468" y="429958"/>
                                </a:lnTo>
                                <a:lnTo>
                                  <a:pt x="371233" y="428688"/>
                                </a:lnTo>
                                <a:lnTo>
                                  <a:pt x="371817" y="428688"/>
                                </a:lnTo>
                                <a:lnTo>
                                  <a:pt x="372846" y="427418"/>
                                </a:lnTo>
                                <a:lnTo>
                                  <a:pt x="374967" y="424802"/>
                                </a:lnTo>
                                <a:lnTo>
                                  <a:pt x="375920" y="423608"/>
                                </a:lnTo>
                                <a:lnTo>
                                  <a:pt x="372414" y="417258"/>
                                </a:lnTo>
                                <a:lnTo>
                                  <a:pt x="371525" y="413435"/>
                                </a:lnTo>
                                <a:lnTo>
                                  <a:pt x="371144" y="412178"/>
                                </a:lnTo>
                                <a:lnTo>
                                  <a:pt x="370370" y="409689"/>
                                </a:lnTo>
                                <a:lnTo>
                                  <a:pt x="373545" y="410210"/>
                                </a:lnTo>
                                <a:lnTo>
                                  <a:pt x="374396" y="409625"/>
                                </a:lnTo>
                                <a:lnTo>
                                  <a:pt x="375589" y="409079"/>
                                </a:lnTo>
                                <a:lnTo>
                                  <a:pt x="376161" y="407936"/>
                                </a:lnTo>
                                <a:lnTo>
                                  <a:pt x="375259" y="405650"/>
                                </a:lnTo>
                                <a:lnTo>
                                  <a:pt x="376466" y="404520"/>
                                </a:lnTo>
                                <a:lnTo>
                                  <a:pt x="377063" y="403961"/>
                                </a:lnTo>
                                <a:lnTo>
                                  <a:pt x="377101" y="403669"/>
                                </a:lnTo>
                                <a:lnTo>
                                  <a:pt x="377177" y="403123"/>
                                </a:lnTo>
                                <a:lnTo>
                                  <a:pt x="377240" y="402653"/>
                                </a:lnTo>
                                <a:lnTo>
                                  <a:pt x="377342" y="401967"/>
                                </a:lnTo>
                                <a:lnTo>
                                  <a:pt x="377063" y="401967"/>
                                </a:lnTo>
                                <a:lnTo>
                                  <a:pt x="375005" y="401129"/>
                                </a:lnTo>
                                <a:lnTo>
                                  <a:pt x="375005" y="403123"/>
                                </a:lnTo>
                                <a:lnTo>
                                  <a:pt x="374129" y="403669"/>
                                </a:lnTo>
                                <a:lnTo>
                                  <a:pt x="372859" y="402653"/>
                                </a:lnTo>
                                <a:lnTo>
                                  <a:pt x="371157" y="404520"/>
                                </a:lnTo>
                                <a:lnTo>
                                  <a:pt x="370001" y="402259"/>
                                </a:lnTo>
                                <a:lnTo>
                                  <a:pt x="368846" y="405650"/>
                                </a:lnTo>
                                <a:lnTo>
                                  <a:pt x="367080" y="405091"/>
                                </a:lnTo>
                                <a:lnTo>
                                  <a:pt x="366242" y="405650"/>
                                </a:lnTo>
                                <a:lnTo>
                                  <a:pt x="364451" y="404241"/>
                                </a:lnTo>
                                <a:lnTo>
                                  <a:pt x="364401" y="404520"/>
                                </a:lnTo>
                                <a:lnTo>
                                  <a:pt x="364312" y="405091"/>
                                </a:lnTo>
                                <a:lnTo>
                                  <a:pt x="364210" y="405650"/>
                                </a:lnTo>
                                <a:lnTo>
                                  <a:pt x="364159" y="405942"/>
                                </a:lnTo>
                                <a:lnTo>
                                  <a:pt x="367385" y="407377"/>
                                </a:lnTo>
                                <a:lnTo>
                                  <a:pt x="369811" y="409460"/>
                                </a:lnTo>
                                <a:lnTo>
                                  <a:pt x="369455" y="409321"/>
                                </a:lnTo>
                                <a:lnTo>
                                  <a:pt x="369455" y="417258"/>
                                </a:lnTo>
                                <a:lnTo>
                                  <a:pt x="367690" y="421068"/>
                                </a:lnTo>
                                <a:lnTo>
                                  <a:pt x="367576" y="421424"/>
                                </a:lnTo>
                                <a:lnTo>
                                  <a:pt x="366839" y="423608"/>
                                </a:lnTo>
                                <a:lnTo>
                                  <a:pt x="366001" y="424802"/>
                                </a:lnTo>
                                <a:lnTo>
                                  <a:pt x="365836" y="424802"/>
                                </a:lnTo>
                                <a:lnTo>
                                  <a:pt x="364490" y="423608"/>
                                </a:lnTo>
                                <a:lnTo>
                                  <a:pt x="364426" y="423900"/>
                                </a:lnTo>
                                <a:lnTo>
                                  <a:pt x="364286" y="424484"/>
                                </a:lnTo>
                                <a:lnTo>
                                  <a:pt x="364197" y="427418"/>
                                </a:lnTo>
                                <a:lnTo>
                                  <a:pt x="362178" y="427418"/>
                                </a:lnTo>
                                <a:lnTo>
                                  <a:pt x="362737" y="424802"/>
                                </a:lnTo>
                                <a:lnTo>
                                  <a:pt x="358660" y="424802"/>
                                </a:lnTo>
                                <a:lnTo>
                                  <a:pt x="358698" y="424484"/>
                                </a:lnTo>
                                <a:lnTo>
                                  <a:pt x="358800" y="423608"/>
                                </a:lnTo>
                                <a:lnTo>
                                  <a:pt x="358889" y="422833"/>
                                </a:lnTo>
                                <a:lnTo>
                                  <a:pt x="358940" y="422313"/>
                                </a:lnTo>
                                <a:lnTo>
                                  <a:pt x="359041" y="421424"/>
                                </a:lnTo>
                                <a:lnTo>
                                  <a:pt x="359092" y="421068"/>
                                </a:lnTo>
                                <a:lnTo>
                                  <a:pt x="359219" y="419989"/>
                                </a:lnTo>
                                <a:lnTo>
                                  <a:pt x="359270" y="419735"/>
                                </a:lnTo>
                                <a:lnTo>
                                  <a:pt x="361264" y="415988"/>
                                </a:lnTo>
                                <a:lnTo>
                                  <a:pt x="361365" y="414705"/>
                                </a:lnTo>
                                <a:lnTo>
                                  <a:pt x="361454" y="413435"/>
                                </a:lnTo>
                                <a:lnTo>
                                  <a:pt x="361556" y="412178"/>
                                </a:lnTo>
                                <a:lnTo>
                                  <a:pt x="363016" y="412178"/>
                                </a:lnTo>
                                <a:lnTo>
                                  <a:pt x="363016" y="413435"/>
                                </a:lnTo>
                                <a:lnTo>
                                  <a:pt x="367334" y="414705"/>
                                </a:lnTo>
                                <a:lnTo>
                                  <a:pt x="368427" y="415988"/>
                                </a:lnTo>
                                <a:lnTo>
                                  <a:pt x="369455" y="417258"/>
                                </a:lnTo>
                                <a:lnTo>
                                  <a:pt x="369455" y="409321"/>
                                </a:lnTo>
                                <a:lnTo>
                                  <a:pt x="366598" y="408279"/>
                                </a:lnTo>
                                <a:lnTo>
                                  <a:pt x="363334" y="407098"/>
                                </a:lnTo>
                                <a:lnTo>
                                  <a:pt x="359270" y="404558"/>
                                </a:lnTo>
                                <a:lnTo>
                                  <a:pt x="359143" y="403288"/>
                                </a:lnTo>
                                <a:lnTo>
                                  <a:pt x="359016" y="402018"/>
                                </a:lnTo>
                                <a:lnTo>
                                  <a:pt x="358902" y="400748"/>
                                </a:lnTo>
                                <a:lnTo>
                                  <a:pt x="358775" y="399478"/>
                                </a:lnTo>
                                <a:lnTo>
                                  <a:pt x="358660" y="398208"/>
                                </a:lnTo>
                                <a:lnTo>
                                  <a:pt x="357352" y="394398"/>
                                </a:lnTo>
                                <a:lnTo>
                                  <a:pt x="356920" y="393128"/>
                                </a:lnTo>
                                <a:lnTo>
                                  <a:pt x="356870" y="399478"/>
                                </a:lnTo>
                                <a:lnTo>
                                  <a:pt x="356285" y="400748"/>
                                </a:lnTo>
                                <a:lnTo>
                                  <a:pt x="355485" y="400748"/>
                                </a:lnTo>
                                <a:lnTo>
                                  <a:pt x="355485" y="410908"/>
                                </a:lnTo>
                                <a:lnTo>
                                  <a:pt x="355434" y="411137"/>
                                </a:lnTo>
                                <a:lnTo>
                                  <a:pt x="353745" y="418515"/>
                                </a:lnTo>
                                <a:lnTo>
                                  <a:pt x="353745" y="423608"/>
                                </a:lnTo>
                                <a:lnTo>
                                  <a:pt x="352298" y="423608"/>
                                </a:lnTo>
                                <a:lnTo>
                                  <a:pt x="351815" y="422592"/>
                                </a:lnTo>
                                <a:lnTo>
                                  <a:pt x="351663" y="422313"/>
                                </a:lnTo>
                                <a:lnTo>
                                  <a:pt x="349631" y="421068"/>
                                </a:lnTo>
                                <a:lnTo>
                                  <a:pt x="351116" y="418515"/>
                                </a:lnTo>
                                <a:lnTo>
                                  <a:pt x="350824" y="415988"/>
                                </a:lnTo>
                                <a:lnTo>
                                  <a:pt x="351104" y="413435"/>
                                </a:lnTo>
                                <a:lnTo>
                                  <a:pt x="349351" y="410908"/>
                                </a:lnTo>
                                <a:lnTo>
                                  <a:pt x="350812" y="408381"/>
                                </a:lnTo>
                                <a:lnTo>
                                  <a:pt x="352285" y="409638"/>
                                </a:lnTo>
                                <a:lnTo>
                                  <a:pt x="354914" y="408368"/>
                                </a:lnTo>
                                <a:lnTo>
                                  <a:pt x="355485" y="410908"/>
                                </a:lnTo>
                                <a:lnTo>
                                  <a:pt x="355485" y="400748"/>
                                </a:lnTo>
                                <a:lnTo>
                                  <a:pt x="351904" y="400748"/>
                                </a:lnTo>
                                <a:lnTo>
                                  <a:pt x="351028" y="399478"/>
                                </a:lnTo>
                                <a:lnTo>
                                  <a:pt x="350151" y="398208"/>
                                </a:lnTo>
                                <a:lnTo>
                                  <a:pt x="344004" y="399478"/>
                                </a:lnTo>
                                <a:lnTo>
                                  <a:pt x="345782" y="395668"/>
                                </a:lnTo>
                                <a:lnTo>
                                  <a:pt x="348983" y="394398"/>
                                </a:lnTo>
                                <a:lnTo>
                                  <a:pt x="351904" y="396938"/>
                                </a:lnTo>
                                <a:lnTo>
                                  <a:pt x="354545" y="398208"/>
                                </a:lnTo>
                                <a:lnTo>
                                  <a:pt x="356870" y="399478"/>
                                </a:lnTo>
                                <a:lnTo>
                                  <a:pt x="356870" y="393128"/>
                                </a:lnTo>
                                <a:lnTo>
                                  <a:pt x="354279" y="393128"/>
                                </a:lnTo>
                                <a:lnTo>
                                  <a:pt x="353263" y="391477"/>
                                </a:lnTo>
                                <a:lnTo>
                                  <a:pt x="356298" y="391210"/>
                                </a:lnTo>
                                <a:lnTo>
                                  <a:pt x="358940" y="389788"/>
                                </a:lnTo>
                                <a:lnTo>
                                  <a:pt x="358267" y="389496"/>
                                </a:lnTo>
                                <a:lnTo>
                                  <a:pt x="355688" y="388353"/>
                                </a:lnTo>
                                <a:lnTo>
                                  <a:pt x="355155" y="388073"/>
                                </a:lnTo>
                                <a:lnTo>
                                  <a:pt x="356781" y="386956"/>
                                </a:lnTo>
                                <a:lnTo>
                                  <a:pt x="357200" y="386664"/>
                                </a:lnTo>
                                <a:lnTo>
                                  <a:pt x="357771" y="386664"/>
                                </a:lnTo>
                                <a:lnTo>
                                  <a:pt x="358609" y="386956"/>
                                </a:lnTo>
                                <a:lnTo>
                                  <a:pt x="358940" y="387515"/>
                                </a:lnTo>
                                <a:lnTo>
                                  <a:pt x="359816" y="388353"/>
                                </a:lnTo>
                                <a:lnTo>
                                  <a:pt x="359702" y="388937"/>
                                </a:lnTo>
                                <a:lnTo>
                                  <a:pt x="359587" y="389496"/>
                                </a:lnTo>
                                <a:lnTo>
                                  <a:pt x="359524" y="389788"/>
                                </a:lnTo>
                                <a:lnTo>
                                  <a:pt x="358940" y="390652"/>
                                </a:lnTo>
                                <a:lnTo>
                                  <a:pt x="359257" y="391490"/>
                                </a:lnTo>
                                <a:lnTo>
                                  <a:pt x="358635" y="393471"/>
                                </a:lnTo>
                                <a:lnTo>
                                  <a:pt x="359524" y="394322"/>
                                </a:lnTo>
                                <a:lnTo>
                                  <a:pt x="361543" y="395160"/>
                                </a:lnTo>
                                <a:lnTo>
                                  <a:pt x="360984" y="392607"/>
                                </a:lnTo>
                                <a:lnTo>
                                  <a:pt x="361124" y="392607"/>
                                </a:lnTo>
                                <a:lnTo>
                                  <a:pt x="362445" y="392328"/>
                                </a:lnTo>
                                <a:lnTo>
                                  <a:pt x="363613" y="393179"/>
                                </a:lnTo>
                                <a:lnTo>
                                  <a:pt x="363499" y="393471"/>
                                </a:lnTo>
                                <a:lnTo>
                                  <a:pt x="362712" y="395439"/>
                                </a:lnTo>
                                <a:lnTo>
                                  <a:pt x="363893" y="396303"/>
                                </a:lnTo>
                                <a:lnTo>
                                  <a:pt x="363956" y="395439"/>
                                </a:lnTo>
                                <a:lnTo>
                                  <a:pt x="364045" y="394322"/>
                                </a:lnTo>
                                <a:lnTo>
                                  <a:pt x="364172" y="392328"/>
                                </a:lnTo>
                                <a:lnTo>
                                  <a:pt x="364045" y="390652"/>
                                </a:lnTo>
                                <a:lnTo>
                                  <a:pt x="363931" y="388937"/>
                                </a:lnTo>
                                <a:lnTo>
                                  <a:pt x="363816" y="388073"/>
                                </a:lnTo>
                                <a:lnTo>
                                  <a:pt x="363448" y="386664"/>
                                </a:lnTo>
                                <a:lnTo>
                                  <a:pt x="363016" y="384949"/>
                                </a:lnTo>
                                <a:lnTo>
                                  <a:pt x="363016" y="384683"/>
                                </a:lnTo>
                                <a:lnTo>
                                  <a:pt x="363016" y="383514"/>
                                </a:lnTo>
                                <a:lnTo>
                                  <a:pt x="364490" y="382930"/>
                                </a:lnTo>
                                <a:lnTo>
                                  <a:pt x="364375" y="382397"/>
                                </a:lnTo>
                                <a:lnTo>
                                  <a:pt x="364248" y="381850"/>
                                </a:lnTo>
                                <a:lnTo>
                                  <a:pt x="364185" y="381533"/>
                                </a:lnTo>
                                <a:lnTo>
                                  <a:pt x="364070" y="380987"/>
                                </a:lnTo>
                                <a:lnTo>
                                  <a:pt x="363893" y="380123"/>
                                </a:lnTo>
                                <a:lnTo>
                                  <a:pt x="362712" y="381533"/>
                                </a:lnTo>
                                <a:lnTo>
                                  <a:pt x="362153" y="381266"/>
                                </a:lnTo>
                                <a:lnTo>
                                  <a:pt x="362204" y="380987"/>
                                </a:lnTo>
                                <a:lnTo>
                                  <a:pt x="362432" y="379844"/>
                                </a:lnTo>
                                <a:lnTo>
                                  <a:pt x="364045" y="378802"/>
                                </a:lnTo>
                                <a:lnTo>
                                  <a:pt x="367080" y="379526"/>
                                </a:lnTo>
                                <a:lnTo>
                                  <a:pt x="368261" y="377825"/>
                                </a:lnTo>
                                <a:lnTo>
                                  <a:pt x="366560" y="376174"/>
                                </a:lnTo>
                                <a:lnTo>
                                  <a:pt x="363982" y="378333"/>
                                </a:lnTo>
                                <a:lnTo>
                                  <a:pt x="363308" y="376999"/>
                                </a:lnTo>
                                <a:lnTo>
                                  <a:pt x="360667" y="377850"/>
                                </a:lnTo>
                                <a:lnTo>
                                  <a:pt x="360591" y="378155"/>
                                </a:lnTo>
                                <a:lnTo>
                                  <a:pt x="360502" y="378460"/>
                                </a:lnTo>
                                <a:lnTo>
                                  <a:pt x="360438" y="378701"/>
                                </a:lnTo>
                                <a:lnTo>
                                  <a:pt x="360349" y="379006"/>
                                </a:lnTo>
                                <a:lnTo>
                                  <a:pt x="360273" y="379310"/>
                                </a:lnTo>
                                <a:lnTo>
                                  <a:pt x="359803" y="380987"/>
                                </a:lnTo>
                                <a:lnTo>
                                  <a:pt x="357759" y="382397"/>
                                </a:lnTo>
                                <a:lnTo>
                                  <a:pt x="356590" y="380123"/>
                                </a:lnTo>
                                <a:lnTo>
                                  <a:pt x="360502" y="378460"/>
                                </a:lnTo>
                                <a:lnTo>
                                  <a:pt x="360400" y="376440"/>
                                </a:lnTo>
                                <a:lnTo>
                                  <a:pt x="360387" y="376161"/>
                                </a:lnTo>
                                <a:lnTo>
                                  <a:pt x="360108" y="375589"/>
                                </a:lnTo>
                                <a:lnTo>
                                  <a:pt x="359511" y="376440"/>
                                </a:lnTo>
                                <a:lnTo>
                                  <a:pt x="358927" y="376440"/>
                                </a:lnTo>
                                <a:lnTo>
                                  <a:pt x="358927" y="375856"/>
                                </a:lnTo>
                                <a:lnTo>
                                  <a:pt x="359803" y="374167"/>
                                </a:lnTo>
                                <a:lnTo>
                                  <a:pt x="358635" y="373634"/>
                                </a:lnTo>
                                <a:lnTo>
                                  <a:pt x="355752" y="375589"/>
                                </a:lnTo>
                                <a:lnTo>
                                  <a:pt x="353961" y="378155"/>
                                </a:lnTo>
                                <a:lnTo>
                                  <a:pt x="353860" y="379310"/>
                                </a:lnTo>
                                <a:lnTo>
                                  <a:pt x="353783" y="380123"/>
                                </a:lnTo>
                                <a:lnTo>
                                  <a:pt x="353682" y="381266"/>
                                </a:lnTo>
                                <a:lnTo>
                                  <a:pt x="353656" y="388073"/>
                                </a:lnTo>
                                <a:lnTo>
                                  <a:pt x="353580" y="388353"/>
                                </a:lnTo>
                                <a:lnTo>
                                  <a:pt x="353377" y="388937"/>
                                </a:lnTo>
                                <a:lnTo>
                                  <a:pt x="352475" y="389496"/>
                                </a:lnTo>
                                <a:lnTo>
                                  <a:pt x="352399" y="389204"/>
                                </a:lnTo>
                                <a:lnTo>
                                  <a:pt x="352336" y="388937"/>
                                </a:lnTo>
                                <a:lnTo>
                                  <a:pt x="352171" y="388353"/>
                                </a:lnTo>
                                <a:lnTo>
                                  <a:pt x="351599" y="388073"/>
                                </a:lnTo>
                                <a:lnTo>
                                  <a:pt x="351891" y="386956"/>
                                </a:lnTo>
                                <a:lnTo>
                                  <a:pt x="352488" y="387210"/>
                                </a:lnTo>
                                <a:lnTo>
                                  <a:pt x="353656" y="388073"/>
                                </a:lnTo>
                                <a:lnTo>
                                  <a:pt x="353656" y="381317"/>
                                </a:lnTo>
                                <a:lnTo>
                                  <a:pt x="353517" y="381533"/>
                                </a:lnTo>
                                <a:lnTo>
                                  <a:pt x="351345" y="384683"/>
                                </a:lnTo>
                                <a:lnTo>
                                  <a:pt x="351256" y="384111"/>
                                </a:lnTo>
                                <a:lnTo>
                                  <a:pt x="351167" y="383514"/>
                                </a:lnTo>
                                <a:lnTo>
                                  <a:pt x="351066" y="382930"/>
                                </a:lnTo>
                                <a:lnTo>
                                  <a:pt x="350989" y="382397"/>
                                </a:lnTo>
                                <a:lnTo>
                                  <a:pt x="350901" y="381850"/>
                                </a:lnTo>
                                <a:lnTo>
                                  <a:pt x="350850" y="381533"/>
                                </a:lnTo>
                                <a:lnTo>
                                  <a:pt x="350761" y="380987"/>
                                </a:lnTo>
                                <a:lnTo>
                                  <a:pt x="350443" y="379006"/>
                                </a:lnTo>
                                <a:lnTo>
                                  <a:pt x="348107" y="379310"/>
                                </a:lnTo>
                                <a:lnTo>
                                  <a:pt x="346964" y="379844"/>
                                </a:lnTo>
                                <a:lnTo>
                                  <a:pt x="347078" y="380123"/>
                                </a:lnTo>
                                <a:lnTo>
                                  <a:pt x="347535" y="380987"/>
                                </a:lnTo>
                                <a:lnTo>
                                  <a:pt x="347535" y="381850"/>
                                </a:lnTo>
                                <a:lnTo>
                                  <a:pt x="343128" y="384111"/>
                                </a:lnTo>
                                <a:lnTo>
                                  <a:pt x="349567" y="386080"/>
                                </a:lnTo>
                                <a:lnTo>
                                  <a:pt x="348107" y="389204"/>
                                </a:lnTo>
                                <a:lnTo>
                                  <a:pt x="350748" y="389204"/>
                                </a:lnTo>
                                <a:lnTo>
                                  <a:pt x="351345" y="389801"/>
                                </a:lnTo>
                                <a:lnTo>
                                  <a:pt x="347256" y="393128"/>
                                </a:lnTo>
                                <a:lnTo>
                                  <a:pt x="344043" y="390588"/>
                                </a:lnTo>
                                <a:lnTo>
                                  <a:pt x="342849" y="390017"/>
                                </a:lnTo>
                                <a:lnTo>
                                  <a:pt x="342849" y="391858"/>
                                </a:lnTo>
                                <a:lnTo>
                                  <a:pt x="342849" y="393128"/>
                                </a:lnTo>
                                <a:lnTo>
                                  <a:pt x="342544" y="394398"/>
                                </a:lnTo>
                                <a:lnTo>
                                  <a:pt x="341642" y="395668"/>
                                </a:lnTo>
                                <a:lnTo>
                                  <a:pt x="340207" y="394398"/>
                                </a:lnTo>
                                <a:lnTo>
                                  <a:pt x="338150" y="394398"/>
                                </a:lnTo>
                                <a:lnTo>
                                  <a:pt x="337566" y="393573"/>
                                </a:lnTo>
                                <a:lnTo>
                                  <a:pt x="337566" y="407098"/>
                                </a:lnTo>
                                <a:lnTo>
                                  <a:pt x="336486" y="408279"/>
                                </a:lnTo>
                                <a:lnTo>
                                  <a:pt x="334924" y="410908"/>
                                </a:lnTo>
                                <a:lnTo>
                                  <a:pt x="333476" y="410908"/>
                                </a:lnTo>
                                <a:lnTo>
                                  <a:pt x="331343" y="408279"/>
                                </a:lnTo>
                                <a:lnTo>
                                  <a:pt x="331470" y="408279"/>
                                </a:lnTo>
                                <a:lnTo>
                                  <a:pt x="333768" y="404558"/>
                                </a:lnTo>
                                <a:lnTo>
                                  <a:pt x="334924" y="402018"/>
                                </a:lnTo>
                                <a:lnTo>
                                  <a:pt x="336105" y="402018"/>
                                </a:lnTo>
                                <a:lnTo>
                                  <a:pt x="336677" y="404558"/>
                                </a:lnTo>
                                <a:lnTo>
                                  <a:pt x="337566" y="407098"/>
                                </a:lnTo>
                                <a:lnTo>
                                  <a:pt x="337566" y="393573"/>
                                </a:lnTo>
                                <a:lnTo>
                                  <a:pt x="337261" y="393128"/>
                                </a:lnTo>
                                <a:lnTo>
                                  <a:pt x="337261" y="390588"/>
                                </a:lnTo>
                                <a:lnTo>
                                  <a:pt x="340499" y="390588"/>
                                </a:lnTo>
                                <a:lnTo>
                                  <a:pt x="341960" y="391858"/>
                                </a:lnTo>
                                <a:lnTo>
                                  <a:pt x="342849" y="391858"/>
                                </a:lnTo>
                                <a:lnTo>
                                  <a:pt x="342849" y="390017"/>
                                </a:lnTo>
                                <a:lnTo>
                                  <a:pt x="341401" y="389318"/>
                                </a:lnTo>
                                <a:lnTo>
                                  <a:pt x="344919" y="385508"/>
                                </a:lnTo>
                                <a:lnTo>
                                  <a:pt x="340817" y="385508"/>
                                </a:lnTo>
                                <a:lnTo>
                                  <a:pt x="341985" y="384238"/>
                                </a:lnTo>
                                <a:lnTo>
                                  <a:pt x="339331" y="384238"/>
                                </a:lnTo>
                                <a:lnTo>
                                  <a:pt x="339890" y="385508"/>
                                </a:lnTo>
                                <a:lnTo>
                                  <a:pt x="339242" y="385508"/>
                                </a:lnTo>
                                <a:lnTo>
                                  <a:pt x="338658" y="384238"/>
                                </a:lnTo>
                                <a:lnTo>
                                  <a:pt x="337185" y="384238"/>
                                </a:lnTo>
                                <a:lnTo>
                                  <a:pt x="335216" y="384238"/>
                                </a:lnTo>
                                <a:lnTo>
                                  <a:pt x="334632" y="384238"/>
                                </a:lnTo>
                                <a:lnTo>
                                  <a:pt x="334632" y="396938"/>
                                </a:lnTo>
                                <a:lnTo>
                                  <a:pt x="334340" y="396938"/>
                                </a:lnTo>
                                <a:lnTo>
                                  <a:pt x="332016" y="398208"/>
                                </a:lnTo>
                                <a:lnTo>
                                  <a:pt x="331419" y="397192"/>
                                </a:lnTo>
                                <a:lnTo>
                                  <a:pt x="331419" y="402018"/>
                                </a:lnTo>
                                <a:lnTo>
                                  <a:pt x="331152" y="404558"/>
                                </a:lnTo>
                                <a:lnTo>
                                  <a:pt x="331050" y="405828"/>
                                </a:lnTo>
                                <a:lnTo>
                                  <a:pt x="330949" y="407098"/>
                                </a:lnTo>
                                <a:lnTo>
                                  <a:pt x="330847" y="408279"/>
                                </a:lnTo>
                                <a:lnTo>
                                  <a:pt x="328803" y="408279"/>
                                </a:lnTo>
                                <a:lnTo>
                                  <a:pt x="328803" y="407098"/>
                                </a:lnTo>
                                <a:lnTo>
                                  <a:pt x="328206" y="402018"/>
                                </a:lnTo>
                                <a:lnTo>
                                  <a:pt x="331419" y="402018"/>
                                </a:lnTo>
                                <a:lnTo>
                                  <a:pt x="331419" y="397192"/>
                                </a:lnTo>
                                <a:lnTo>
                                  <a:pt x="330530" y="395668"/>
                                </a:lnTo>
                                <a:lnTo>
                                  <a:pt x="328790" y="394398"/>
                                </a:lnTo>
                                <a:lnTo>
                                  <a:pt x="329971" y="394398"/>
                                </a:lnTo>
                                <a:lnTo>
                                  <a:pt x="332295" y="396938"/>
                                </a:lnTo>
                                <a:lnTo>
                                  <a:pt x="334060" y="395668"/>
                                </a:lnTo>
                                <a:lnTo>
                                  <a:pt x="334632" y="396938"/>
                                </a:lnTo>
                                <a:lnTo>
                                  <a:pt x="334632" y="384238"/>
                                </a:lnTo>
                                <a:lnTo>
                                  <a:pt x="332028" y="384238"/>
                                </a:lnTo>
                                <a:lnTo>
                                  <a:pt x="328803" y="385229"/>
                                </a:lnTo>
                                <a:lnTo>
                                  <a:pt x="328803" y="390588"/>
                                </a:lnTo>
                                <a:lnTo>
                                  <a:pt x="328803" y="391858"/>
                                </a:lnTo>
                                <a:lnTo>
                                  <a:pt x="327914" y="391858"/>
                                </a:lnTo>
                                <a:lnTo>
                                  <a:pt x="327914" y="400748"/>
                                </a:lnTo>
                                <a:lnTo>
                                  <a:pt x="327342" y="405828"/>
                                </a:lnTo>
                                <a:lnTo>
                                  <a:pt x="324104" y="409638"/>
                                </a:lnTo>
                                <a:lnTo>
                                  <a:pt x="324129" y="409841"/>
                                </a:lnTo>
                                <a:lnTo>
                                  <a:pt x="324256" y="410908"/>
                                </a:lnTo>
                                <a:lnTo>
                                  <a:pt x="324281" y="411137"/>
                                </a:lnTo>
                                <a:lnTo>
                                  <a:pt x="324408" y="412178"/>
                                </a:lnTo>
                                <a:lnTo>
                                  <a:pt x="324700" y="414705"/>
                                </a:lnTo>
                                <a:lnTo>
                                  <a:pt x="323557" y="414705"/>
                                </a:lnTo>
                                <a:lnTo>
                                  <a:pt x="322351" y="415988"/>
                                </a:lnTo>
                                <a:lnTo>
                                  <a:pt x="322059" y="415671"/>
                                </a:lnTo>
                                <a:lnTo>
                                  <a:pt x="322059" y="427418"/>
                                </a:lnTo>
                                <a:lnTo>
                                  <a:pt x="321983" y="428891"/>
                                </a:lnTo>
                                <a:lnTo>
                                  <a:pt x="321856" y="431228"/>
                                </a:lnTo>
                                <a:lnTo>
                                  <a:pt x="321792" y="432498"/>
                                </a:lnTo>
                                <a:lnTo>
                                  <a:pt x="315341" y="429958"/>
                                </a:lnTo>
                                <a:lnTo>
                                  <a:pt x="314756" y="435038"/>
                                </a:lnTo>
                                <a:lnTo>
                                  <a:pt x="314858" y="436308"/>
                                </a:lnTo>
                                <a:lnTo>
                                  <a:pt x="314947" y="437578"/>
                                </a:lnTo>
                                <a:lnTo>
                                  <a:pt x="315048" y="438848"/>
                                </a:lnTo>
                                <a:lnTo>
                                  <a:pt x="310946" y="442658"/>
                                </a:lnTo>
                                <a:lnTo>
                                  <a:pt x="310362" y="446468"/>
                                </a:lnTo>
                                <a:lnTo>
                                  <a:pt x="309486" y="447738"/>
                                </a:lnTo>
                                <a:lnTo>
                                  <a:pt x="306273" y="447738"/>
                                </a:lnTo>
                                <a:lnTo>
                                  <a:pt x="302615" y="446468"/>
                                </a:lnTo>
                                <a:lnTo>
                                  <a:pt x="301498" y="446087"/>
                                </a:lnTo>
                                <a:lnTo>
                                  <a:pt x="301498" y="448983"/>
                                </a:lnTo>
                                <a:lnTo>
                                  <a:pt x="297205" y="447738"/>
                                </a:lnTo>
                                <a:lnTo>
                                  <a:pt x="293116" y="446468"/>
                                </a:lnTo>
                                <a:lnTo>
                                  <a:pt x="297802" y="447738"/>
                                </a:lnTo>
                                <a:lnTo>
                                  <a:pt x="301498" y="448983"/>
                                </a:lnTo>
                                <a:lnTo>
                                  <a:pt x="301498" y="446087"/>
                                </a:lnTo>
                                <a:lnTo>
                                  <a:pt x="298958" y="445198"/>
                                </a:lnTo>
                                <a:lnTo>
                                  <a:pt x="295313" y="443928"/>
                                </a:lnTo>
                                <a:lnTo>
                                  <a:pt x="291655" y="442658"/>
                                </a:lnTo>
                                <a:lnTo>
                                  <a:pt x="284048" y="441388"/>
                                </a:lnTo>
                                <a:lnTo>
                                  <a:pt x="284048" y="443928"/>
                                </a:lnTo>
                                <a:lnTo>
                                  <a:pt x="277317" y="443928"/>
                                </a:lnTo>
                                <a:lnTo>
                                  <a:pt x="275882" y="441388"/>
                                </a:lnTo>
                                <a:lnTo>
                                  <a:pt x="274688" y="441388"/>
                                </a:lnTo>
                                <a:lnTo>
                                  <a:pt x="274688" y="449008"/>
                                </a:lnTo>
                                <a:lnTo>
                                  <a:pt x="274408" y="449008"/>
                                </a:lnTo>
                                <a:lnTo>
                                  <a:pt x="271767" y="450278"/>
                                </a:lnTo>
                                <a:lnTo>
                                  <a:pt x="268262" y="450278"/>
                                </a:lnTo>
                                <a:lnTo>
                                  <a:pt x="265912" y="449008"/>
                                </a:lnTo>
                                <a:lnTo>
                                  <a:pt x="265620" y="447738"/>
                                </a:lnTo>
                                <a:lnTo>
                                  <a:pt x="266217" y="446468"/>
                                </a:lnTo>
                                <a:lnTo>
                                  <a:pt x="268846" y="446468"/>
                                </a:lnTo>
                                <a:lnTo>
                                  <a:pt x="268554" y="449008"/>
                                </a:lnTo>
                                <a:lnTo>
                                  <a:pt x="270002" y="449008"/>
                                </a:lnTo>
                                <a:lnTo>
                                  <a:pt x="270903" y="447738"/>
                                </a:lnTo>
                                <a:lnTo>
                                  <a:pt x="272351" y="446468"/>
                                </a:lnTo>
                                <a:lnTo>
                                  <a:pt x="273799" y="447738"/>
                                </a:lnTo>
                                <a:lnTo>
                                  <a:pt x="274408" y="447738"/>
                                </a:lnTo>
                                <a:lnTo>
                                  <a:pt x="274688" y="449008"/>
                                </a:lnTo>
                                <a:lnTo>
                                  <a:pt x="274688" y="441388"/>
                                </a:lnTo>
                                <a:lnTo>
                                  <a:pt x="272643" y="441388"/>
                                </a:lnTo>
                                <a:lnTo>
                                  <a:pt x="272072" y="438848"/>
                                </a:lnTo>
                                <a:lnTo>
                                  <a:pt x="274980" y="437578"/>
                                </a:lnTo>
                                <a:lnTo>
                                  <a:pt x="276174" y="441388"/>
                                </a:lnTo>
                                <a:lnTo>
                                  <a:pt x="279069" y="442658"/>
                                </a:lnTo>
                                <a:lnTo>
                                  <a:pt x="281419" y="442658"/>
                                </a:lnTo>
                                <a:lnTo>
                                  <a:pt x="284048" y="443928"/>
                                </a:lnTo>
                                <a:lnTo>
                                  <a:pt x="284048" y="441388"/>
                                </a:lnTo>
                                <a:lnTo>
                                  <a:pt x="281127" y="440118"/>
                                </a:lnTo>
                                <a:lnTo>
                                  <a:pt x="281025" y="438848"/>
                                </a:lnTo>
                                <a:lnTo>
                                  <a:pt x="280924" y="437578"/>
                                </a:lnTo>
                                <a:lnTo>
                                  <a:pt x="280822" y="436308"/>
                                </a:lnTo>
                                <a:lnTo>
                                  <a:pt x="276745" y="436308"/>
                                </a:lnTo>
                                <a:lnTo>
                                  <a:pt x="277317" y="432498"/>
                                </a:lnTo>
                                <a:lnTo>
                                  <a:pt x="274980" y="433768"/>
                                </a:lnTo>
                                <a:lnTo>
                                  <a:pt x="273532" y="436308"/>
                                </a:lnTo>
                                <a:lnTo>
                                  <a:pt x="269138" y="436308"/>
                                </a:lnTo>
                                <a:lnTo>
                                  <a:pt x="267957" y="435038"/>
                                </a:lnTo>
                                <a:lnTo>
                                  <a:pt x="267957" y="432498"/>
                                </a:lnTo>
                                <a:lnTo>
                                  <a:pt x="266217" y="432498"/>
                                </a:lnTo>
                                <a:lnTo>
                                  <a:pt x="264756" y="433768"/>
                                </a:lnTo>
                                <a:lnTo>
                                  <a:pt x="264477" y="435038"/>
                                </a:lnTo>
                                <a:lnTo>
                                  <a:pt x="263880" y="436308"/>
                                </a:lnTo>
                                <a:lnTo>
                                  <a:pt x="260946" y="436308"/>
                                </a:lnTo>
                                <a:lnTo>
                                  <a:pt x="260946" y="438848"/>
                                </a:lnTo>
                                <a:lnTo>
                                  <a:pt x="253415" y="440118"/>
                                </a:lnTo>
                                <a:lnTo>
                                  <a:pt x="237261" y="440118"/>
                                </a:lnTo>
                                <a:lnTo>
                                  <a:pt x="229069" y="441388"/>
                                </a:lnTo>
                                <a:lnTo>
                                  <a:pt x="221780" y="442658"/>
                                </a:lnTo>
                                <a:lnTo>
                                  <a:pt x="214414" y="442658"/>
                                </a:lnTo>
                                <a:lnTo>
                                  <a:pt x="210350" y="443357"/>
                                </a:lnTo>
                                <a:lnTo>
                                  <a:pt x="210350" y="468058"/>
                                </a:lnTo>
                                <a:lnTo>
                                  <a:pt x="210350" y="469328"/>
                                </a:lnTo>
                                <a:lnTo>
                                  <a:pt x="207708" y="469328"/>
                                </a:lnTo>
                                <a:lnTo>
                                  <a:pt x="207708" y="468058"/>
                                </a:lnTo>
                                <a:lnTo>
                                  <a:pt x="207708" y="466788"/>
                                </a:lnTo>
                                <a:lnTo>
                                  <a:pt x="209181" y="466788"/>
                                </a:lnTo>
                                <a:lnTo>
                                  <a:pt x="210045" y="468058"/>
                                </a:lnTo>
                                <a:lnTo>
                                  <a:pt x="210350" y="468058"/>
                                </a:lnTo>
                                <a:lnTo>
                                  <a:pt x="210350" y="443357"/>
                                </a:lnTo>
                                <a:lnTo>
                                  <a:pt x="210159" y="443395"/>
                                </a:lnTo>
                                <a:lnTo>
                                  <a:pt x="210159" y="451370"/>
                                </a:lnTo>
                                <a:lnTo>
                                  <a:pt x="207124" y="452818"/>
                                </a:lnTo>
                                <a:lnTo>
                                  <a:pt x="207683" y="454037"/>
                                </a:lnTo>
                                <a:lnTo>
                                  <a:pt x="207581" y="455358"/>
                                </a:lnTo>
                                <a:lnTo>
                                  <a:pt x="207441" y="456628"/>
                                </a:lnTo>
                                <a:lnTo>
                                  <a:pt x="209778" y="459168"/>
                                </a:lnTo>
                                <a:lnTo>
                                  <a:pt x="207124" y="461708"/>
                                </a:lnTo>
                                <a:lnTo>
                                  <a:pt x="205663" y="460921"/>
                                </a:lnTo>
                                <a:lnTo>
                                  <a:pt x="205663" y="466788"/>
                                </a:lnTo>
                                <a:lnTo>
                                  <a:pt x="205371" y="468058"/>
                                </a:lnTo>
                                <a:lnTo>
                                  <a:pt x="203923" y="468058"/>
                                </a:lnTo>
                                <a:lnTo>
                                  <a:pt x="203339" y="466788"/>
                                </a:lnTo>
                                <a:lnTo>
                                  <a:pt x="203250" y="466369"/>
                                </a:lnTo>
                                <a:lnTo>
                                  <a:pt x="203161" y="466026"/>
                                </a:lnTo>
                                <a:lnTo>
                                  <a:pt x="203047" y="465518"/>
                                </a:lnTo>
                                <a:lnTo>
                                  <a:pt x="202984" y="465226"/>
                                </a:lnTo>
                                <a:lnTo>
                                  <a:pt x="202755" y="464248"/>
                                </a:lnTo>
                                <a:lnTo>
                                  <a:pt x="205092" y="465518"/>
                                </a:lnTo>
                                <a:lnTo>
                                  <a:pt x="205206" y="466026"/>
                                </a:lnTo>
                                <a:lnTo>
                                  <a:pt x="205282" y="466369"/>
                                </a:lnTo>
                                <a:lnTo>
                                  <a:pt x="205371" y="466788"/>
                                </a:lnTo>
                                <a:lnTo>
                                  <a:pt x="205663" y="466788"/>
                                </a:lnTo>
                                <a:lnTo>
                                  <a:pt x="205663" y="460921"/>
                                </a:lnTo>
                                <a:lnTo>
                                  <a:pt x="204800" y="460438"/>
                                </a:lnTo>
                                <a:lnTo>
                                  <a:pt x="205092" y="457898"/>
                                </a:lnTo>
                                <a:lnTo>
                                  <a:pt x="204495" y="456628"/>
                                </a:lnTo>
                                <a:lnTo>
                                  <a:pt x="204800" y="455358"/>
                                </a:lnTo>
                                <a:lnTo>
                                  <a:pt x="204139" y="452526"/>
                                </a:lnTo>
                                <a:lnTo>
                                  <a:pt x="200837" y="454037"/>
                                </a:lnTo>
                                <a:lnTo>
                                  <a:pt x="200672" y="454037"/>
                                </a:lnTo>
                                <a:lnTo>
                                  <a:pt x="201282" y="455358"/>
                                </a:lnTo>
                                <a:lnTo>
                                  <a:pt x="201282" y="459168"/>
                                </a:lnTo>
                                <a:lnTo>
                                  <a:pt x="200113" y="460438"/>
                                </a:lnTo>
                                <a:lnTo>
                                  <a:pt x="199224" y="460438"/>
                                </a:lnTo>
                                <a:lnTo>
                                  <a:pt x="198945" y="459168"/>
                                </a:lnTo>
                                <a:lnTo>
                                  <a:pt x="199021" y="458635"/>
                                </a:lnTo>
                                <a:lnTo>
                                  <a:pt x="199136" y="457898"/>
                                </a:lnTo>
                                <a:lnTo>
                                  <a:pt x="199542" y="455358"/>
                                </a:lnTo>
                                <a:lnTo>
                                  <a:pt x="198920" y="454037"/>
                                </a:lnTo>
                                <a:lnTo>
                                  <a:pt x="198361" y="452818"/>
                                </a:lnTo>
                                <a:lnTo>
                                  <a:pt x="198069" y="452196"/>
                                </a:lnTo>
                                <a:lnTo>
                                  <a:pt x="198069" y="452818"/>
                                </a:lnTo>
                                <a:lnTo>
                                  <a:pt x="197777" y="452818"/>
                                </a:lnTo>
                                <a:lnTo>
                                  <a:pt x="196430" y="451370"/>
                                </a:lnTo>
                                <a:lnTo>
                                  <a:pt x="196138" y="451040"/>
                                </a:lnTo>
                                <a:lnTo>
                                  <a:pt x="195199" y="451040"/>
                                </a:lnTo>
                                <a:lnTo>
                                  <a:pt x="195097" y="451370"/>
                                </a:lnTo>
                                <a:lnTo>
                                  <a:pt x="194284" y="454037"/>
                                </a:lnTo>
                                <a:lnTo>
                                  <a:pt x="192227" y="454037"/>
                                </a:lnTo>
                                <a:lnTo>
                                  <a:pt x="192354" y="453517"/>
                                </a:lnTo>
                                <a:lnTo>
                                  <a:pt x="192430" y="451370"/>
                                </a:lnTo>
                                <a:lnTo>
                                  <a:pt x="195097" y="451370"/>
                                </a:lnTo>
                                <a:lnTo>
                                  <a:pt x="195097" y="451040"/>
                                </a:lnTo>
                                <a:lnTo>
                                  <a:pt x="192316" y="451040"/>
                                </a:lnTo>
                                <a:lnTo>
                                  <a:pt x="192328" y="451192"/>
                                </a:lnTo>
                                <a:lnTo>
                                  <a:pt x="191846" y="450278"/>
                                </a:lnTo>
                                <a:lnTo>
                                  <a:pt x="189877" y="450278"/>
                                </a:lnTo>
                                <a:lnTo>
                                  <a:pt x="190461" y="447738"/>
                                </a:lnTo>
                                <a:lnTo>
                                  <a:pt x="191846" y="450278"/>
                                </a:lnTo>
                                <a:lnTo>
                                  <a:pt x="192214" y="450278"/>
                                </a:lnTo>
                                <a:lnTo>
                                  <a:pt x="195440" y="450278"/>
                                </a:lnTo>
                                <a:lnTo>
                                  <a:pt x="197180" y="450278"/>
                                </a:lnTo>
                                <a:lnTo>
                                  <a:pt x="201853" y="450278"/>
                                </a:lnTo>
                                <a:lnTo>
                                  <a:pt x="206248" y="450278"/>
                                </a:lnTo>
                                <a:lnTo>
                                  <a:pt x="207708" y="449008"/>
                                </a:lnTo>
                                <a:lnTo>
                                  <a:pt x="208876" y="450278"/>
                                </a:lnTo>
                                <a:lnTo>
                                  <a:pt x="209638" y="451370"/>
                                </a:lnTo>
                                <a:lnTo>
                                  <a:pt x="210159" y="451370"/>
                                </a:lnTo>
                                <a:lnTo>
                                  <a:pt x="210159" y="443395"/>
                                </a:lnTo>
                                <a:lnTo>
                                  <a:pt x="199555" y="445198"/>
                                </a:lnTo>
                                <a:lnTo>
                                  <a:pt x="194564" y="446468"/>
                                </a:lnTo>
                                <a:lnTo>
                                  <a:pt x="197485" y="443928"/>
                                </a:lnTo>
                                <a:lnTo>
                                  <a:pt x="197269" y="442658"/>
                                </a:lnTo>
                                <a:lnTo>
                                  <a:pt x="196824" y="440118"/>
                                </a:lnTo>
                                <a:lnTo>
                                  <a:pt x="196608" y="438848"/>
                                </a:lnTo>
                                <a:lnTo>
                                  <a:pt x="200990" y="437578"/>
                                </a:lnTo>
                                <a:lnTo>
                                  <a:pt x="203060" y="437578"/>
                                </a:lnTo>
                                <a:lnTo>
                                  <a:pt x="205384" y="436308"/>
                                </a:lnTo>
                                <a:lnTo>
                                  <a:pt x="207441" y="437578"/>
                                </a:lnTo>
                                <a:lnTo>
                                  <a:pt x="217347" y="437578"/>
                                </a:lnTo>
                                <a:lnTo>
                                  <a:pt x="227317" y="436308"/>
                                </a:lnTo>
                                <a:lnTo>
                                  <a:pt x="248373" y="436308"/>
                                </a:lnTo>
                                <a:lnTo>
                                  <a:pt x="249237" y="437578"/>
                                </a:lnTo>
                                <a:lnTo>
                                  <a:pt x="250418" y="438848"/>
                                </a:lnTo>
                                <a:lnTo>
                                  <a:pt x="253923" y="438848"/>
                                </a:lnTo>
                                <a:lnTo>
                                  <a:pt x="257733" y="437578"/>
                                </a:lnTo>
                                <a:lnTo>
                                  <a:pt x="260946" y="438848"/>
                                </a:lnTo>
                                <a:lnTo>
                                  <a:pt x="260946" y="436308"/>
                                </a:lnTo>
                                <a:lnTo>
                                  <a:pt x="259486" y="436308"/>
                                </a:lnTo>
                                <a:lnTo>
                                  <a:pt x="253631" y="437578"/>
                                </a:lnTo>
                                <a:lnTo>
                                  <a:pt x="252463" y="436308"/>
                                </a:lnTo>
                                <a:lnTo>
                                  <a:pt x="251294" y="435038"/>
                                </a:lnTo>
                                <a:lnTo>
                                  <a:pt x="250126" y="433768"/>
                                </a:lnTo>
                                <a:lnTo>
                                  <a:pt x="248373" y="433768"/>
                                </a:lnTo>
                                <a:lnTo>
                                  <a:pt x="245160" y="435038"/>
                                </a:lnTo>
                                <a:lnTo>
                                  <a:pt x="244868" y="433768"/>
                                </a:lnTo>
                                <a:lnTo>
                                  <a:pt x="244589" y="432498"/>
                                </a:lnTo>
                                <a:lnTo>
                                  <a:pt x="243395" y="432498"/>
                                </a:lnTo>
                                <a:lnTo>
                                  <a:pt x="242811" y="433768"/>
                                </a:lnTo>
                                <a:lnTo>
                                  <a:pt x="239014" y="433768"/>
                                </a:lnTo>
                                <a:lnTo>
                                  <a:pt x="235496" y="429958"/>
                                </a:lnTo>
                                <a:lnTo>
                                  <a:pt x="232867" y="433768"/>
                                </a:lnTo>
                                <a:lnTo>
                                  <a:pt x="231114" y="432498"/>
                                </a:lnTo>
                                <a:lnTo>
                                  <a:pt x="228473" y="433768"/>
                                </a:lnTo>
                                <a:lnTo>
                                  <a:pt x="226428" y="432498"/>
                                </a:lnTo>
                                <a:lnTo>
                                  <a:pt x="224104" y="435038"/>
                                </a:lnTo>
                                <a:lnTo>
                                  <a:pt x="223227" y="428688"/>
                                </a:lnTo>
                                <a:lnTo>
                                  <a:pt x="220306" y="431228"/>
                                </a:lnTo>
                                <a:lnTo>
                                  <a:pt x="219138" y="431228"/>
                                </a:lnTo>
                                <a:lnTo>
                                  <a:pt x="218846" y="429958"/>
                                </a:lnTo>
                                <a:lnTo>
                                  <a:pt x="217957" y="429958"/>
                                </a:lnTo>
                                <a:lnTo>
                                  <a:pt x="215049" y="431228"/>
                                </a:lnTo>
                                <a:lnTo>
                                  <a:pt x="213283" y="427418"/>
                                </a:lnTo>
                                <a:lnTo>
                                  <a:pt x="210947" y="428688"/>
                                </a:lnTo>
                                <a:lnTo>
                                  <a:pt x="210870" y="428891"/>
                                </a:lnTo>
                                <a:lnTo>
                                  <a:pt x="210058" y="431228"/>
                                </a:lnTo>
                                <a:lnTo>
                                  <a:pt x="209042" y="429958"/>
                                </a:lnTo>
                                <a:lnTo>
                                  <a:pt x="208026" y="428688"/>
                                </a:lnTo>
                                <a:lnTo>
                                  <a:pt x="206260" y="429958"/>
                                </a:lnTo>
                                <a:lnTo>
                                  <a:pt x="206260" y="428688"/>
                                </a:lnTo>
                                <a:lnTo>
                                  <a:pt x="206844" y="426148"/>
                                </a:lnTo>
                                <a:lnTo>
                                  <a:pt x="210350" y="426148"/>
                                </a:lnTo>
                                <a:lnTo>
                                  <a:pt x="212191" y="424802"/>
                                </a:lnTo>
                                <a:lnTo>
                                  <a:pt x="213283" y="423608"/>
                                </a:lnTo>
                                <a:lnTo>
                                  <a:pt x="213194" y="422833"/>
                                </a:lnTo>
                                <a:lnTo>
                                  <a:pt x="213131" y="422313"/>
                                </a:lnTo>
                                <a:lnTo>
                                  <a:pt x="213029" y="421424"/>
                                </a:lnTo>
                                <a:lnTo>
                                  <a:pt x="212979" y="421068"/>
                                </a:lnTo>
                                <a:lnTo>
                                  <a:pt x="213855" y="418515"/>
                                </a:lnTo>
                                <a:lnTo>
                                  <a:pt x="213144" y="417258"/>
                                </a:lnTo>
                                <a:lnTo>
                                  <a:pt x="212420" y="415988"/>
                                </a:lnTo>
                                <a:lnTo>
                                  <a:pt x="211505" y="417258"/>
                                </a:lnTo>
                                <a:lnTo>
                                  <a:pt x="209473" y="415988"/>
                                </a:lnTo>
                                <a:lnTo>
                                  <a:pt x="208610" y="417258"/>
                                </a:lnTo>
                                <a:lnTo>
                                  <a:pt x="208318" y="419735"/>
                                </a:lnTo>
                                <a:lnTo>
                                  <a:pt x="208483" y="419989"/>
                                </a:lnTo>
                                <a:lnTo>
                                  <a:pt x="209473" y="421068"/>
                                </a:lnTo>
                                <a:lnTo>
                                  <a:pt x="207708" y="423608"/>
                                </a:lnTo>
                                <a:lnTo>
                                  <a:pt x="206248" y="423608"/>
                                </a:lnTo>
                                <a:lnTo>
                                  <a:pt x="205651" y="422313"/>
                                </a:lnTo>
                                <a:lnTo>
                                  <a:pt x="204508" y="422313"/>
                                </a:lnTo>
                                <a:lnTo>
                                  <a:pt x="204381" y="422592"/>
                                </a:lnTo>
                                <a:lnTo>
                                  <a:pt x="204279" y="422833"/>
                                </a:lnTo>
                                <a:lnTo>
                                  <a:pt x="203377" y="424802"/>
                                </a:lnTo>
                                <a:lnTo>
                                  <a:pt x="202374" y="424802"/>
                                </a:lnTo>
                                <a:lnTo>
                                  <a:pt x="201574" y="423938"/>
                                </a:lnTo>
                                <a:lnTo>
                                  <a:pt x="201574" y="427418"/>
                                </a:lnTo>
                                <a:lnTo>
                                  <a:pt x="201574" y="428688"/>
                                </a:lnTo>
                                <a:lnTo>
                                  <a:pt x="200990" y="428688"/>
                                </a:lnTo>
                                <a:lnTo>
                                  <a:pt x="201574" y="427418"/>
                                </a:lnTo>
                                <a:lnTo>
                                  <a:pt x="201574" y="423938"/>
                                </a:lnTo>
                                <a:lnTo>
                                  <a:pt x="201282" y="423608"/>
                                </a:lnTo>
                                <a:lnTo>
                                  <a:pt x="201574" y="423608"/>
                                </a:lnTo>
                                <a:lnTo>
                                  <a:pt x="202158" y="422338"/>
                                </a:lnTo>
                                <a:lnTo>
                                  <a:pt x="203047" y="423608"/>
                                </a:lnTo>
                                <a:lnTo>
                                  <a:pt x="203644" y="422313"/>
                                </a:lnTo>
                                <a:lnTo>
                                  <a:pt x="204216" y="421068"/>
                                </a:lnTo>
                                <a:lnTo>
                                  <a:pt x="201307" y="418515"/>
                                </a:lnTo>
                                <a:lnTo>
                                  <a:pt x="203619" y="417258"/>
                                </a:lnTo>
                                <a:lnTo>
                                  <a:pt x="205663" y="418515"/>
                                </a:lnTo>
                                <a:lnTo>
                                  <a:pt x="205955" y="417258"/>
                                </a:lnTo>
                                <a:lnTo>
                                  <a:pt x="206248" y="415988"/>
                                </a:lnTo>
                                <a:lnTo>
                                  <a:pt x="207149" y="414705"/>
                                </a:lnTo>
                                <a:lnTo>
                                  <a:pt x="211531" y="414705"/>
                                </a:lnTo>
                                <a:lnTo>
                                  <a:pt x="212102" y="413435"/>
                                </a:lnTo>
                                <a:lnTo>
                                  <a:pt x="212102" y="412178"/>
                                </a:lnTo>
                                <a:lnTo>
                                  <a:pt x="212979" y="412178"/>
                                </a:lnTo>
                                <a:lnTo>
                                  <a:pt x="212686" y="413435"/>
                                </a:lnTo>
                                <a:lnTo>
                                  <a:pt x="213550" y="414705"/>
                                </a:lnTo>
                                <a:lnTo>
                                  <a:pt x="215366" y="414705"/>
                                </a:lnTo>
                                <a:lnTo>
                                  <a:pt x="217081" y="413461"/>
                                </a:lnTo>
                                <a:lnTo>
                                  <a:pt x="218567" y="414705"/>
                                </a:lnTo>
                                <a:lnTo>
                                  <a:pt x="220002" y="413461"/>
                                </a:lnTo>
                                <a:lnTo>
                                  <a:pt x="221767" y="417258"/>
                                </a:lnTo>
                                <a:lnTo>
                                  <a:pt x="222643" y="414705"/>
                                </a:lnTo>
                                <a:lnTo>
                                  <a:pt x="222948" y="413435"/>
                                </a:lnTo>
                                <a:lnTo>
                                  <a:pt x="223812" y="412178"/>
                                </a:lnTo>
                                <a:lnTo>
                                  <a:pt x="224383" y="413435"/>
                                </a:lnTo>
                                <a:lnTo>
                                  <a:pt x="225272" y="413435"/>
                                </a:lnTo>
                                <a:lnTo>
                                  <a:pt x="224993" y="414705"/>
                                </a:lnTo>
                                <a:lnTo>
                                  <a:pt x="224104" y="414705"/>
                                </a:lnTo>
                                <a:lnTo>
                                  <a:pt x="224688" y="415988"/>
                                </a:lnTo>
                                <a:lnTo>
                                  <a:pt x="225856" y="415988"/>
                                </a:lnTo>
                                <a:lnTo>
                                  <a:pt x="225577" y="418515"/>
                                </a:lnTo>
                                <a:lnTo>
                                  <a:pt x="227012" y="417258"/>
                                </a:lnTo>
                                <a:lnTo>
                                  <a:pt x="229387" y="414705"/>
                                </a:lnTo>
                                <a:lnTo>
                                  <a:pt x="232295" y="412178"/>
                                </a:lnTo>
                                <a:lnTo>
                                  <a:pt x="236397" y="412178"/>
                                </a:lnTo>
                                <a:lnTo>
                                  <a:pt x="236677" y="413435"/>
                                </a:lnTo>
                                <a:lnTo>
                                  <a:pt x="237274" y="413435"/>
                                </a:lnTo>
                                <a:lnTo>
                                  <a:pt x="236689" y="414705"/>
                                </a:lnTo>
                                <a:lnTo>
                                  <a:pt x="234340" y="417258"/>
                                </a:lnTo>
                                <a:lnTo>
                                  <a:pt x="234924" y="418515"/>
                                </a:lnTo>
                                <a:lnTo>
                                  <a:pt x="235813" y="418515"/>
                                </a:lnTo>
                                <a:lnTo>
                                  <a:pt x="236397" y="417258"/>
                                </a:lnTo>
                                <a:lnTo>
                                  <a:pt x="239026" y="415988"/>
                                </a:lnTo>
                                <a:lnTo>
                                  <a:pt x="239318" y="413435"/>
                                </a:lnTo>
                                <a:lnTo>
                                  <a:pt x="240182" y="413435"/>
                                </a:lnTo>
                                <a:lnTo>
                                  <a:pt x="241084" y="414705"/>
                                </a:lnTo>
                                <a:lnTo>
                                  <a:pt x="241935" y="413461"/>
                                </a:lnTo>
                                <a:lnTo>
                                  <a:pt x="244271" y="414705"/>
                                </a:lnTo>
                                <a:lnTo>
                                  <a:pt x="243713" y="415988"/>
                                </a:lnTo>
                                <a:lnTo>
                                  <a:pt x="243116" y="417258"/>
                                </a:lnTo>
                                <a:lnTo>
                                  <a:pt x="247510" y="417258"/>
                                </a:lnTo>
                                <a:lnTo>
                                  <a:pt x="245224" y="419735"/>
                                </a:lnTo>
                                <a:lnTo>
                                  <a:pt x="247789" y="419735"/>
                                </a:lnTo>
                                <a:lnTo>
                                  <a:pt x="247853" y="422313"/>
                                </a:lnTo>
                                <a:lnTo>
                                  <a:pt x="250710" y="421068"/>
                                </a:lnTo>
                                <a:lnTo>
                                  <a:pt x="250837" y="421424"/>
                                </a:lnTo>
                                <a:lnTo>
                                  <a:pt x="251599" y="423608"/>
                                </a:lnTo>
                                <a:lnTo>
                                  <a:pt x="256260" y="421068"/>
                                </a:lnTo>
                                <a:lnTo>
                                  <a:pt x="258127" y="419735"/>
                                </a:lnTo>
                                <a:lnTo>
                                  <a:pt x="258686" y="419735"/>
                                </a:lnTo>
                                <a:lnTo>
                                  <a:pt x="259778" y="418515"/>
                                </a:lnTo>
                                <a:lnTo>
                                  <a:pt x="258889" y="414705"/>
                                </a:lnTo>
                                <a:lnTo>
                                  <a:pt x="259486" y="412178"/>
                                </a:lnTo>
                                <a:lnTo>
                                  <a:pt x="260667" y="409638"/>
                                </a:lnTo>
                                <a:lnTo>
                                  <a:pt x="260692" y="409841"/>
                                </a:lnTo>
                                <a:lnTo>
                                  <a:pt x="260807" y="410908"/>
                                </a:lnTo>
                                <a:lnTo>
                                  <a:pt x="260832" y="411137"/>
                                </a:lnTo>
                                <a:lnTo>
                                  <a:pt x="260934" y="412178"/>
                                </a:lnTo>
                                <a:lnTo>
                                  <a:pt x="261239" y="413435"/>
                                </a:lnTo>
                                <a:lnTo>
                                  <a:pt x="261531" y="415988"/>
                                </a:lnTo>
                                <a:lnTo>
                                  <a:pt x="262686" y="414705"/>
                                </a:lnTo>
                                <a:lnTo>
                                  <a:pt x="262686" y="412178"/>
                                </a:lnTo>
                                <a:lnTo>
                                  <a:pt x="263575" y="410908"/>
                                </a:lnTo>
                                <a:lnTo>
                                  <a:pt x="265049" y="412178"/>
                                </a:lnTo>
                                <a:lnTo>
                                  <a:pt x="262699" y="414705"/>
                                </a:lnTo>
                                <a:lnTo>
                                  <a:pt x="265633" y="415988"/>
                                </a:lnTo>
                                <a:lnTo>
                                  <a:pt x="264782" y="419735"/>
                                </a:lnTo>
                                <a:lnTo>
                                  <a:pt x="261531" y="415988"/>
                                </a:lnTo>
                                <a:lnTo>
                                  <a:pt x="261251" y="418515"/>
                                </a:lnTo>
                                <a:lnTo>
                                  <a:pt x="260083" y="421068"/>
                                </a:lnTo>
                                <a:lnTo>
                                  <a:pt x="262077" y="422313"/>
                                </a:lnTo>
                                <a:lnTo>
                                  <a:pt x="263283" y="423608"/>
                                </a:lnTo>
                                <a:lnTo>
                                  <a:pt x="264172" y="421068"/>
                                </a:lnTo>
                                <a:lnTo>
                                  <a:pt x="265023" y="422313"/>
                                </a:lnTo>
                                <a:lnTo>
                                  <a:pt x="267373" y="422313"/>
                                </a:lnTo>
                                <a:lnTo>
                                  <a:pt x="267271" y="421424"/>
                                </a:lnTo>
                                <a:lnTo>
                                  <a:pt x="267233" y="421068"/>
                                </a:lnTo>
                                <a:lnTo>
                                  <a:pt x="267106" y="419989"/>
                                </a:lnTo>
                                <a:lnTo>
                                  <a:pt x="267081" y="419735"/>
                                </a:lnTo>
                                <a:lnTo>
                                  <a:pt x="267525" y="415988"/>
                                </a:lnTo>
                                <a:lnTo>
                                  <a:pt x="267716" y="414705"/>
                                </a:lnTo>
                                <a:lnTo>
                                  <a:pt x="270332" y="413435"/>
                                </a:lnTo>
                                <a:lnTo>
                                  <a:pt x="269989" y="410908"/>
                                </a:lnTo>
                                <a:lnTo>
                                  <a:pt x="272059" y="410908"/>
                                </a:lnTo>
                                <a:lnTo>
                                  <a:pt x="275069" y="413435"/>
                                </a:lnTo>
                                <a:lnTo>
                                  <a:pt x="274675" y="410908"/>
                                </a:lnTo>
                                <a:lnTo>
                                  <a:pt x="273075" y="409638"/>
                                </a:lnTo>
                                <a:lnTo>
                                  <a:pt x="271475" y="408279"/>
                                </a:lnTo>
                                <a:lnTo>
                                  <a:pt x="271614" y="407098"/>
                                </a:lnTo>
                                <a:lnTo>
                                  <a:pt x="271767" y="405828"/>
                                </a:lnTo>
                                <a:lnTo>
                                  <a:pt x="272935" y="404558"/>
                                </a:lnTo>
                                <a:lnTo>
                                  <a:pt x="273812" y="407098"/>
                                </a:lnTo>
                                <a:lnTo>
                                  <a:pt x="275564" y="407098"/>
                                </a:lnTo>
                                <a:lnTo>
                                  <a:pt x="276377" y="408279"/>
                                </a:lnTo>
                                <a:lnTo>
                                  <a:pt x="276326" y="411137"/>
                                </a:lnTo>
                                <a:lnTo>
                                  <a:pt x="277901" y="413435"/>
                                </a:lnTo>
                                <a:lnTo>
                                  <a:pt x="275310" y="414705"/>
                                </a:lnTo>
                                <a:lnTo>
                                  <a:pt x="275069" y="413435"/>
                                </a:lnTo>
                                <a:lnTo>
                                  <a:pt x="269989" y="415988"/>
                                </a:lnTo>
                                <a:lnTo>
                                  <a:pt x="272046" y="418515"/>
                                </a:lnTo>
                                <a:lnTo>
                                  <a:pt x="274104" y="418515"/>
                                </a:lnTo>
                                <a:lnTo>
                                  <a:pt x="273799" y="415988"/>
                                </a:lnTo>
                                <a:lnTo>
                                  <a:pt x="274675" y="414731"/>
                                </a:lnTo>
                                <a:lnTo>
                                  <a:pt x="276161" y="418515"/>
                                </a:lnTo>
                                <a:lnTo>
                                  <a:pt x="275272" y="421068"/>
                                </a:lnTo>
                                <a:lnTo>
                                  <a:pt x="270675" y="422313"/>
                                </a:lnTo>
                                <a:lnTo>
                                  <a:pt x="270725" y="422592"/>
                                </a:lnTo>
                                <a:lnTo>
                                  <a:pt x="272008" y="424802"/>
                                </a:lnTo>
                                <a:lnTo>
                                  <a:pt x="274434" y="424802"/>
                                </a:lnTo>
                                <a:lnTo>
                                  <a:pt x="274980" y="423621"/>
                                </a:lnTo>
                                <a:lnTo>
                                  <a:pt x="275107" y="423900"/>
                                </a:lnTo>
                                <a:lnTo>
                                  <a:pt x="275513" y="424802"/>
                                </a:lnTo>
                                <a:lnTo>
                                  <a:pt x="280301" y="424802"/>
                                </a:lnTo>
                                <a:lnTo>
                                  <a:pt x="281127" y="423608"/>
                                </a:lnTo>
                                <a:lnTo>
                                  <a:pt x="279628" y="419735"/>
                                </a:lnTo>
                                <a:lnTo>
                                  <a:pt x="282905" y="419735"/>
                                </a:lnTo>
                                <a:lnTo>
                                  <a:pt x="283451" y="418541"/>
                                </a:lnTo>
                                <a:lnTo>
                                  <a:pt x="284645" y="421068"/>
                                </a:lnTo>
                                <a:lnTo>
                                  <a:pt x="285203" y="421068"/>
                                </a:lnTo>
                                <a:lnTo>
                                  <a:pt x="286080" y="422313"/>
                                </a:lnTo>
                                <a:lnTo>
                                  <a:pt x="285978" y="422833"/>
                                </a:lnTo>
                                <a:lnTo>
                                  <a:pt x="285534" y="424802"/>
                                </a:lnTo>
                                <a:lnTo>
                                  <a:pt x="287337" y="424802"/>
                                </a:lnTo>
                                <a:lnTo>
                                  <a:pt x="289598" y="422351"/>
                                </a:lnTo>
                                <a:lnTo>
                                  <a:pt x="294411" y="424802"/>
                                </a:lnTo>
                                <a:lnTo>
                                  <a:pt x="294347" y="422833"/>
                                </a:lnTo>
                                <a:lnTo>
                                  <a:pt x="294284" y="422313"/>
                                </a:lnTo>
                                <a:lnTo>
                                  <a:pt x="294182" y="421424"/>
                                </a:lnTo>
                                <a:lnTo>
                                  <a:pt x="294144" y="421068"/>
                                </a:lnTo>
                                <a:lnTo>
                                  <a:pt x="294017" y="419989"/>
                                </a:lnTo>
                                <a:lnTo>
                                  <a:pt x="293979" y="419735"/>
                                </a:lnTo>
                                <a:lnTo>
                                  <a:pt x="296329" y="419735"/>
                                </a:lnTo>
                                <a:lnTo>
                                  <a:pt x="296329" y="417258"/>
                                </a:lnTo>
                                <a:lnTo>
                                  <a:pt x="296633" y="415988"/>
                                </a:lnTo>
                                <a:lnTo>
                                  <a:pt x="298399" y="414705"/>
                                </a:lnTo>
                                <a:lnTo>
                                  <a:pt x="299529" y="414705"/>
                                </a:lnTo>
                                <a:lnTo>
                                  <a:pt x="301028" y="415988"/>
                                </a:lnTo>
                                <a:lnTo>
                                  <a:pt x="302463" y="415988"/>
                                </a:lnTo>
                                <a:lnTo>
                                  <a:pt x="300736" y="417258"/>
                                </a:lnTo>
                                <a:lnTo>
                                  <a:pt x="299847" y="421068"/>
                                </a:lnTo>
                                <a:lnTo>
                                  <a:pt x="297205" y="421068"/>
                                </a:lnTo>
                                <a:lnTo>
                                  <a:pt x="296456" y="419989"/>
                                </a:lnTo>
                                <a:lnTo>
                                  <a:pt x="296367" y="419735"/>
                                </a:lnTo>
                                <a:lnTo>
                                  <a:pt x="296265" y="419989"/>
                                </a:lnTo>
                                <a:lnTo>
                                  <a:pt x="294538" y="424484"/>
                                </a:lnTo>
                                <a:lnTo>
                                  <a:pt x="294411" y="424802"/>
                                </a:lnTo>
                                <a:lnTo>
                                  <a:pt x="293408" y="427418"/>
                                </a:lnTo>
                                <a:lnTo>
                                  <a:pt x="296621" y="424802"/>
                                </a:lnTo>
                                <a:lnTo>
                                  <a:pt x="298081" y="423608"/>
                                </a:lnTo>
                                <a:lnTo>
                                  <a:pt x="302475" y="423608"/>
                                </a:lnTo>
                                <a:lnTo>
                                  <a:pt x="305003" y="421068"/>
                                </a:lnTo>
                                <a:lnTo>
                                  <a:pt x="306336" y="419735"/>
                                </a:lnTo>
                                <a:lnTo>
                                  <a:pt x="308317" y="417258"/>
                                </a:lnTo>
                                <a:lnTo>
                                  <a:pt x="309181" y="417258"/>
                                </a:lnTo>
                                <a:lnTo>
                                  <a:pt x="309765" y="415988"/>
                                </a:lnTo>
                                <a:lnTo>
                                  <a:pt x="310629" y="417258"/>
                                </a:lnTo>
                                <a:lnTo>
                                  <a:pt x="310921" y="419735"/>
                                </a:lnTo>
                                <a:lnTo>
                                  <a:pt x="310756" y="419989"/>
                                </a:lnTo>
                                <a:lnTo>
                                  <a:pt x="307149" y="423608"/>
                                </a:lnTo>
                                <a:lnTo>
                                  <a:pt x="311797" y="424802"/>
                                </a:lnTo>
                                <a:lnTo>
                                  <a:pt x="315328" y="426148"/>
                                </a:lnTo>
                                <a:lnTo>
                                  <a:pt x="315391" y="424802"/>
                                </a:lnTo>
                                <a:lnTo>
                                  <a:pt x="315506" y="422313"/>
                                </a:lnTo>
                                <a:lnTo>
                                  <a:pt x="315620" y="419823"/>
                                </a:lnTo>
                                <a:lnTo>
                                  <a:pt x="318846" y="423608"/>
                                </a:lnTo>
                                <a:lnTo>
                                  <a:pt x="319938" y="424802"/>
                                </a:lnTo>
                                <a:lnTo>
                                  <a:pt x="320268" y="424802"/>
                                </a:lnTo>
                                <a:lnTo>
                                  <a:pt x="316217" y="426148"/>
                                </a:lnTo>
                                <a:lnTo>
                                  <a:pt x="317690" y="427418"/>
                                </a:lnTo>
                                <a:lnTo>
                                  <a:pt x="322059" y="427418"/>
                                </a:lnTo>
                                <a:lnTo>
                                  <a:pt x="322059" y="415671"/>
                                </a:lnTo>
                                <a:lnTo>
                                  <a:pt x="321195" y="414705"/>
                                </a:lnTo>
                                <a:lnTo>
                                  <a:pt x="321703" y="413435"/>
                                </a:lnTo>
                                <a:lnTo>
                                  <a:pt x="322211" y="412178"/>
                                </a:lnTo>
                                <a:lnTo>
                                  <a:pt x="322719" y="410908"/>
                                </a:lnTo>
                                <a:lnTo>
                                  <a:pt x="323227" y="409638"/>
                                </a:lnTo>
                                <a:lnTo>
                                  <a:pt x="320319" y="401599"/>
                                </a:lnTo>
                                <a:lnTo>
                                  <a:pt x="320319" y="405828"/>
                                </a:lnTo>
                                <a:lnTo>
                                  <a:pt x="319811" y="407098"/>
                                </a:lnTo>
                                <a:lnTo>
                                  <a:pt x="319760" y="408279"/>
                                </a:lnTo>
                                <a:lnTo>
                                  <a:pt x="319722" y="409638"/>
                                </a:lnTo>
                                <a:lnTo>
                                  <a:pt x="319633" y="409841"/>
                                </a:lnTo>
                                <a:lnTo>
                                  <a:pt x="319163" y="410908"/>
                                </a:lnTo>
                                <a:lnTo>
                                  <a:pt x="319506" y="409638"/>
                                </a:lnTo>
                                <a:lnTo>
                                  <a:pt x="319760" y="408305"/>
                                </a:lnTo>
                                <a:lnTo>
                                  <a:pt x="316191" y="404558"/>
                                </a:lnTo>
                                <a:lnTo>
                                  <a:pt x="318858" y="400748"/>
                                </a:lnTo>
                                <a:lnTo>
                                  <a:pt x="320027" y="402018"/>
                                </a:lnTo>
                                <a:lnTo>
                                  <a:pt x="320065" y="403656"/>
                                </a:lnTo>
                                <a:lnTo>
                                  <a:pt x="320167" y="404558"/>
                                </a:lnTo>
                                <a:lnTo>
                                  <a:pt x="320319" y="405828"/>
                                </a:lnTo>
                                <a:lnTo>
                                  <a:pt x="320319" y="401599"/>
                                </a:lnTo>
                                <a:lnTo>
                                  <a:pt x="320014" y="400748"/>
                                </a:lnTo>
                                <a:lnTo>
                                  <a:pt x="326174" y="398208"/>
                                </a:lnTo>
                                <a:lnTo>
                                  <a:pt x="327914" y="400748"/>
                                </a:lnTo>
                                <a:lnTo>
                                  <a:pt x="327914" y="391858"/>
                                </a:lnTo>
                                <a:lnTo>
                                  <a:pt x="327367" y="391858"/>
                                </a:lnTo>
                                <a:lnTo>
                                  <a:pt x="326453" y="393128"/>
                                </a:lnTo>
                                <a:lnTo>
                                  <a:pt x="325310" y="393128"/>
                                </a:lnTo>
                                <a:lnTo>
                                  <a:pt x="325882" y="391858"/>
                                </a:lnTo>
                                <a:lnTo>
                                  <a:pt x="326186" y="390588"/>
                                </a:lnTo>
                                <a:lnTo>
                                  <a:pt x="327037" y="389318"/>
                                </a:lnTo>
                                <a:lnTo>
                                  <a:pt x="328206" y="389318"/>
                                </a:lnTo>
                                <a:lnTo>
                                  <a:pt x="328206" y="390588"/>
                                </a:lnTo>
                                <a:lnTo>
                                  <a:pt x="328803" y="390588"/>
                                </a:lnTo>
                                <a:lnTo>
                                  <a:pt x="328803" y="385229"/>
                                </a:lnTo>
                                <a:lnTo>
                                  <a:pt x="324421" y="386575"/>
                                </a:lnTo>
                                <a:lnTo>
                                  <a:pt x="324421" y="391858"/>
                                </a:lnTo>
                                <a:lnTo>
                                  <a:pt x="321792" y="391858"/>
                                </a:lnTo>
                                <a:lnTo>
                                  <a:pt x="319163" y="393128"/>
                                </a:lnTo>
                                <a:lnTo>
                                  <a:pt x="316801" y="393128"/>
                                </a:lnTo>
                                <a:lnTo>
                                  <a:pt x="316509" y="392493"/>
                                </a:lnTo>
                                <a:lnTo>
                                  <a:pt x="316509" y="399478"/>
                                </a:lnTo>
                                <a:lnTo>
                                  <a:pt x="315633" y="403288"/>
                                </a:lnTo>
                                <a:lnTo>
                                  <a:pt x="315569" y="403656"/>
                                </a:lnTo>
                                <a:lnTo>
                                  <a:pt x="314769" y="408279"/>
                                </a:lnTo>
                                <a:lnTo>
                                  <a:pt x="314871" y="409841"/>
                                </a:lnTo>
                                <a:lnTo>
                                  <a:pt x="314972" y="411137"/>
                                </a:lnTo>
                                <a:lnTo>
                                  <a:pt x="315061" y="412178"/>
                                </a:lnTo>
                                <a:lnTo>
                                  <a:pt x="312712" y="412178"/>
                                </a:lnTo>
                                <a:lnTo>
                                  <a:pt x="310654" y="410908"/>
                                </a:lnTo>
                                <a:lnTo>
                                  <a:pt x="312140" y="407098"/>
                                </a:lnTo>
                                <a:lnTo>
                                  <a:pt x="311835" y="404558"/>
                                </a:lnTo>
                                <a:lnTo>
                                  <a:pt x="311937" y="403656"/>
                                </a:lnTo>
                                <a:lnTo>
                                  <a:pt x="311988" y="403288"/>
                                </a:lnTo>
                                <a:lnTo>
                                  <a:pt x="312127" y="402018"/>
                                </a:lnTo>
                                <a:lnTo>
                                  <a:pt x="310375" y="399478"/>
                                </a:lnTo>
                                <a:lnTo>
                                  <a:pt x="311835" y="398208"/>
                                </a:lnTo>
                                <a:lnTo>
                                  <a:pt x="315937" y="398208"/>
                                </a:lnTo>
                                <a:lnTo>
                                  <a:pt x="316509" y="399478"/>
                                </a:lnTo>
                                <a:lnTo>
                                  <a:pt x="316509" y="392493"/>
                                </a:lnTo>
                                <a:lnTo>
                                  <a:pt x="315633" y="390588"/>
                                </a:lnTo>
                                <a:lnTo>
                                  <a:pt x="315709" y="390385"/>
                                </a:lnTo>
                                <a:lnTo>
                                  <a:pt x="316509" y="388048"/>
                                </a:lnTo>
                                <a:lnTo>
                                  <a:pt x="316801" y="385508"/>
                                </a:lnTo>
                                <a:lnTo>
                                  <a:pt x="319163" y="385508"/>
                                </a:lnTo>
                                <a:lnTo>
                                  <a:pt x="316814" y="390588"/>
                                </a:lnTo>
                                <a:lnTo>
                                  <a:pt x="319430" y="390588"/>
                                </a:lnTo>
                                <a:lnTo>
                                  <a:pt x="320598" y="389318"/>
                                </a:lnTo>
                                <a:lnTo>
                                  <a:pt x="319163" y="386778"/>
                                </a:lnTo>
                                <a:lnTo>
                                  <a:pt x="321195" y="386778"/>
                                </a:lnTo>
                                <a:lnTo>
                                  <a:pt x="322351" y="388048"/>
                                </a:lnTo>
                                <a:lnTo>
                                  <a:pt x="324104" y="390588"/>
                                </a:lnTo>
                                <a:lnTo>
                                  <a:pt x="324421" y="391858"/>
                                </a:lnTo>
                                <a:lnTo>
                                  <a:pt x="324421" y="386575"/>
                                </a:lnTo>
                                <a:lnTo>
                                  <a:pt x="323748" y="386778"/>
                                </a:lnTo>
                                <a:lnTo>
                                  <a:pt x="322364" y="384238"/>
                                </a:lnTo>
                                <a:lnTo>
                                  <a:pt x="321678" y="382968"/>
                                </a:lnTo>
                                <a:lnTo>
                                  <a:pt x="320979" y="381698"/>
                                </a:lnTo>
                                <a:lnTo>
                                  <a:pt x="320294" y="380428"/>
                                </a:lnTo>
                                <a:lnTo>
                                  <a:pt x="321195" y="380428"/>
                                </a:lnTo>
                                <a:lnTo>
                                  <a:pt x="322630" y="381698"/>
                                </a:lnTo>
                                <a:lnTo>
                                  <a:pt x="324408" y="379158"/>
                                </a:lnTo>
                                <a:lnTo>
                                  <a:pt x="323113" y="377774"/>
                                </a:lnTo>
                                <a:lnTo>
                                  <a:pt x="323316" y="377774"/>
                                </a:lnTo>
                                <a:lnTo>
                                  <a:pt x="324104" y="376618"/>
                                </a:lnTo>
                                <a:lnTo>
                                  <a:pt x="325869" y="376618"/>
                                </a:lnTo>
                                <a:lnTo>
                                  <a:pt x="327215" y="377774"/>
                                </a:lnTo>
                                <a:lnTo>
                                  <a:pt x="329107" y="377774"/>
                                </a:lnTo>
                                <a:lnTo>
                                  <a:pt x="328803" y="379158"/>
                                </a:lnTo>
                                <a:lnTo>
                                  <a:pt x="326174" y="379158"/>
                                </a:lnTo>
                                <a:lnTo>
                                  <a:pt x="327025" y="380428"/>
                                </a:lnTo>
                                <a:lnTo>
                                  <a:pt x="327609" y="381698"/>
                                </a:lnTo>
                                <a:lnTo>
                                  <a:pt x="329666" y="381698"/>
                                </a:lnTo>
                                <a:lnTo>
                                  <a:pt x="332600" y="379158"/>
                                </a:lnTo>
                                <a:lnTo>
                                  <a:pt x="334048" y="380428"/>
                                </a:lnTo>
                                <a:lnTo>
                                  <a:pt x="333184" y="382968"/>
                                </a:lnTo>
                                <a:lnTo>
                                  <a:pt x="336321" y="382968"/>
                                </a:lnTo>
                                <a:lnTo>
                                  <a:pt x="344335" y="382968"/>
                                </a:lnTo>
                                <a:lnTo>
                                  <a:pt x="343458" y="380428"/>
                                </a:lnTo>
                                <a:lnTo>
                                  <a:pt x="339661" y="380428"/>
                                </a:lnTo>
                                <a:lnTo>
                                  <a:pt x="339051" y="379158"/>
                                </a:lnTo>
                                <a:lnTo>
                                  <a:pt x="338670" y="377774"/>
                                </a:lnTo>
                                <a:lnTo>
                                  <a:pt x="337908" y="376618"/>
                                </a:lnTo>
                                <a:lnTo>
                                  <a:pt x="334086" y="376618"/>
                                </a:lnTo>
                                <a:lnTo>
                                  <a:pt x="334086" y="374078"/>
                                </a:lnTo>
                                <a:lnTo>
                                  <a:pt x="334670" y="372808"/>
                                </a:lnTo>
                                <a:lnTo>
                                  <a:pt x="337312" y="374078"/>
                                </a:lnTo>
                                <a:lnTo>
                                  <a:pt x="338480" y="372808"/>
                                </a:lnTo>
                                <a:lnTo>
                                  <a:pt x="338975" y="371716"/>
                                </a:lnTo>
                                <a:lnTo>
                                  <a:pt x="338899" y="370840"/>
                                </a:lnTo>
                                <a:lnTo>
                                  <a:pt x="338772" y="370268"/>
                                </a:lnTo>
                                <a:lnTo>
                                  <a:pt x="338201" y="368985"/>
                                </a:lnTo>
                                <a:lnTo>
                                  <a:pt x="337032" y="368985"/>
                                </a:lnTo>
                                <a:lnTo>
                                  <a:pt x="336435" y="367728"/>
                                </a:lnTo>
                                <a:lnTo>
                                  <a:pt x="334962" y="367728"/>
                                </a:lnTo>
                                <a:lnTo>
                                  <a:pt x="334962" y="366458"/>
                                </a:lnTo>
                                <a:lnTo>
                                  <a:pt x="335851" y="365188"/>
                                </a:lnTo>
                                <a:lnTo>
                                  <a:pt x="335965" y="364248"/>
                                </a:lnTo>
                                <a:lnTo>
                                  <a:pt x="336092" y="363207"/>
                                </a:lnTo>
                                <a:lnTo>
                                  <a:pt x="336156" y="362648"/>
                                </a:lnTo>
                                <a:lnTo>
                                  <a:pt x="337591" y="360108"/>
                                </a:lnTo>
                                <a:lnTo>
                                  <a:pt x="339928" y="360108"/>
                                </a:lnTo>
                                <a:lnTo>
                                  <a:pt x="338493" y="362648"/>
                                </a:lnTo>
                                <a:lnTo>
                                  <a:pt x="339928" y="363918"/>
                                </a:lnTo>
                                <a:lnTo>
                                  <a:pt x="341134" y="362648"/>
                                </a:lnTo>
                                <a:lnTo>
                                  <a:pt x="341414" y="361378"/>
                                </a:lnTo>
                                <a:lnTo>
                                  <a:pt x="341414" y="360108"/>
                                </a:lnTo>
                                <a:lnTo>
                                  <a:pt x="341414" y="358838"/>
                                </a:lnTo>
                                <a:lnTo>
                                  <a:pt x="342569" y="353758"/>
                                </a:lnTo>
                                <a:lnTo>
                                  <a:pt x="348754" y="357416"/>
                                </a:lnTo>
                                <a:lnTo>
                                  <a:pt x="349034" y="357416"/>
                                </a:lnTo>
                                <a:lnTo>
                                  <a:pt x="349021" y="351218"/>
                                </a:lnTo>
                                <a:lnTo>
                                  <a:pt x="346684" y="352488"/>
                                </a:lnTo>
                                <a:lnTo>
                                  <a:pt x="344627" y="352488"/>
                                </a:lnTo>
                                <a:lnTo>
                                  <a:pt x="344754" y="352628"/>
                                </a:lnTo>
                                <a:lnTo>
                                  <a:pt x="344868" y="352755"/>
                                </a:lnTo>
                                <a:lnTo>
                                  <a:pt x="345681" y="353618"/>
                                </a:lnTo>
                                <a:lnTo>
                                  <a:pt x="342607" y="353618"/>
                                </a:lnTo>
                                <a:lnTo>
                                  <a:pt x="342341" y="353618"/>
                                </a:lnTo>
                                <a:lnTo>
                                  <a:pt x="340499" y="353618"/>
                                </a:lnTo>
                                <a:lnTo>
                                  <a:pt x="340499" y="353453"/>
                                </a:lnTo>
                                <a:lnTo>
                                  <a:pt x="339902" y="353453"/>
                                </a:lnTo>
                                <a:lnTo>
                                  <a:pt x="339305" y="353466"/>
                                </a:lnTo>
                                <a:lnTo>
                                  <a:pt x="339153" y="353618"/>
                                </a:lnTo>
                                <a:lnTo>
                                  <a:pt x="338505" y="353618"/>
                                </a:lnTo>
                                <a:lnTo>
                                  <a:pt x="335254" y="362648"/>
                                </a:lnTo>
                                <a:lnTo>
                                  <a:pt x="328231" y="360108"/>
                                </a:lnTo>
                                <a:lnTo>
                                  <a:pt x="327939" y="361378"/>
                                </a:lnTo>
                                <a:lnTo>
                                  <a:pt x="328523" y="362648"/>
                                </a:lnTo>
                                <a:lnTo>
                                  <a:pt x="329692" y="363918"/>
                                </a:lnTo>
                                <a:lnTo>
                                  <a:pt x="332320" y="366458"/>
                                </a:lnTo>
                                <a:lnTo>
                                  <a:pt x="329438" y="368985"/>
                                </a:lnTo>
                                <a:lnTo>
                                  <a:pt x="331127" y="371475"/>
                                </a:lnTo>
                                <a:lnTo>
                                  <a:pt x="330847" y="371475"/>
                                </a:lnTo>
                                <a:lnTo>
                                  <a:pt x="330911" y="371716"/>
                                </a:lnTo>
                                <a:lnTo>
                                  <a:pt x="331165" y="372808"/>
                                </a:lnTo>
                                <a:lnTo>
                                  <a:pt x="330009" y="372808"/>
                                </a:lnTo>
                                <a:lnTo>
                                  <a:pt x="328980" y="371716"/>
                                </a:lnTo>
                                <a:lnTo>
                                  <a:pt x="327380" y="374078"/>
                                </a:lnTo>
                                <a:lnTo>
                                  <a:pt x="325589" y="374078"/>
                                </a:lnTo>
                                <a:lnTo>
                                  <a:pt x="323951" y="371716"/>
                                </a:lnTo>
                                <a:lnTo>
                                  <a:pt x="323913" y="371297"/>
                                </a:lnTo>
                                <a:lnTo>
                                  <a:pt x="324726" y="368985"/>
                                </a:lnTo>
                                <a:lnTo>
                                  <a:pt x="322656" y="368985"/>
                                </a:lnTo>
                                <a:lnTo>
                                  <a:pt x="323557" y="372808"/>
                                </a:lnTo>
                                <a:lnTo>
                                  <a:pt x="320040" y="374078"/>
                                </a:lnTo>
                                <a:lnTo>
                                  <a:pt x="320319" y="376618"/>
                                </a:lnTo>
                                <a:lnTo>
                                  <a:pt x="319532" y="377774"/>
                                </a:lnTo>
                                <a:lnTo>
                                  <a:pt x="319443" y="379158"/>
                                </a:lnTo>
                                <a:lnTo>
                                  <a:pt x="319176" y="380428"/>
                                </a:lnTo>
                                <a:lnTo>
                                  <a:pt x="318287" y="379158"/>
                                </a:lnTo>
                                <a:lnTo>
                                  <a:pt x="316814" y="380428"/>
                                </a:lnTo>
                                <a:lnTo>
                                  <a:pt x="316534" y="379158"/>
                                </a:lnTo>
                                <a:lnTo>
                                  <a:pt x="317411" y="374078"/>
                                </a:lnTo>
                                <a:lnTo>
                                  <a:pt x="317512" y="372808"/>
                                </a:lnTo>
                                <a:lnTo>
                                  <a:pt x="317601" y="371716"/>
                                </a:lnTo>
                                <a:lnTo>
                                  <a:pt x="317715" y="370268"/>
                                </a:lnTo>
                                <a:lnTo>
                                  <a:pt x="322668" y="367728"/>
                                </a:lnTo>
                                <a:lnTo>
                                  <a:pt x="324129" y="362648"/>
                                </a:lnTo>
                                <a:lnTo>
                                  <a:pt x="326466" y="362648"/>
                                </a:lnTo>
                                <a:lnTo>
                                  <a:pt x="326186" y="360108"/>
                                </a:lnTo>
                                <a:lnTo>
                                  <a:pt x="326047" y="358838"/>
                                </a:lnTo>
                                <a:lnTo>
                                  <a:pt x="325996" y="357416"/>
                                </a:lnTo>
                                <a:lnTo>
                                  <a:pt x="327787" y="354495"/>
                                </a:lnTo>
                                <a:lnTo>
                                  <a:pt x="328256" y="353618"/>
                                </a:lnTo>
                                <a:lnTo>
                                  <a:pt x="328371" y="352628"/>
                                </a:lnTo>
                                <a:lnTo>
                                  <a:pt x="328498" y="351586"/>
                                </a:lnTo>
                                <a:lnTo>
                                  <a:pt x="328536" y="351218"/>
                                </a:lnTo>
                                <a:lnTo>
                                  <a:pt x="328828" y="348678"/>
                                </a:lnTo>
                                <a:lnTo>
                                  <a:pt x="328828" y="347408"/>
                                </a:lnTo>
                                <a:lnTo>
                                  <a:pt x="327634" y="347408"/>
                                </a:lnTo>
                                <a:lnTo>
                                  <a:pt x="325894" y="349948"/>
                                </a:lnTo>
                                <a:lnTo>
                                  <a:pt x="327050" y="355028"/>
                                </a:lnTo>
                                <a:lnTo>
                                  <a:pt x="324586" y="357416"/>
                                </a:lnTo>
                                <a:lnTo>
                                  <a:pt x="323405" y="358838"/>
                                </a:lnTo>
                                <a:lnTo>
                                  <a:pt x="322376" y="360108"/>
                                </a:lnTo>
                                <a:lnTo>
                                  <a:pt x="321792" y="358838"/>
                                </a:lnTo>
                                <a:lnTo>
                                  <a:pt x="320611" y="356298"/>
                                </a:lnTo>
                                <a:lnTo>
                                  <a:pt x="318871" y="356298"/>
                                </a:lnTo>
                                <a:lnTo>
                                  <a:pt x="318566" y="355638"/>
                                </a:lnTo>
                                <a:lnTo>
                                  <a:pt x="318566" y="365188"/>
                                </a:lnTo>
                                <a:lnTo>
                                  <a:pt x="318262" y="365188"/>
                                </a:lnTo>
                                <a:lnTo>
                                  <a:pt x="315341" y="370497"/>
                                </a:lnTo>
                                <a:lnTo>
                                  <a:pt x="315341" y="385508"/>
                                </a:lnTo>
                                <a:lnTo>
                                  <a:pt x="313893" y="388048"/>
                                </a:lnTo>
                                <a:lnTo>
                                  <a:pt x="313004" y="388048"/>
                                </a:lnTo>
                                <a:lnTo>
                                  <a:pt x="312712" y="386778"/>
                                </a:lnTo>
                                <a:lnTo>
                                  <a:pt x="312712" y="385508"/>
                                </a:lnTo>
                                <a:lnTo>
                                  <a:pt x="315341" y="385508"/>
                                </a:lnTo>
                                <a:lnTo>
                                  <a:pt x="315341" y="370497"/>
                                </a:lnTo>
                                <a:lnTo>
                                  <a:pt x="314464" y="375348"/>
                                </a:lnTo>
                                <a:lnTo>
                                  <a:pt x="312127" y="379158"/>
                                </a:lnTo>
                                <a:lnTo>
                                  <a:pt x="311823" y="378841"/>
                                </a:lnTo>
                                <a:lnTo>
                                  <a:pt x="311823" y="384238"/>
                                </a:lnTo>
                                <a:lnTo>
                                  <a:pt x="310642" y="384238"/>
                                </a:lnTo>
                                <a:lnTo>
                                  <a:pt x="311238" y="382968"/>
                                </a:lnTo>
                                <a:lnTo>
                                  <a:pt x="311823" y="384238"/>
                                </a:lnTo>
                                <a:lnTo>
                                  <a:pt x="311823" y="378841"/>
                                </a:lnTo>
                                <a:lnTo>
                                  <a:pt x="310845" y="377774"/>
                                </a:lnTo>
                                <a:lnTo>
                                  <a:pt x="309194" y="375983"/>
                                </a:lnTo>
                                <a:lnTo>
                                  <a:pt x="309194" y="408279"/>
                                </a:lnTo>
                                <a:lnTo>
                                  <a:pt x="308622" y="410908"/>
                                </a:lnTo>
                                <a:lnTo>
                                  <a:pt x="307454" y="410908"/>
                                </a:lnTo>
                                <a:lnTo>
                                  <a:pt x="307454" y="413435"/>
                                </a:lnTo>
                                <a:lnTo>
                                  <a:pt x="305993" y="417258"/>
                                </a:lnTo>
                                <a:lnTo>
                                  <a:pt x="304241" y="417258"/>
                                </a:lnTo>
                                <a:lnTo>
                                  <a:pt x="306400" y="414705"/>
                                </a:lnTo>
                                <a:lnTo>
                                  <a:pt x="307454" y="413435"/>
                                </a:lnTo>
                                <a:lnTo>
                                  <a:pt x="307454" y="410908"/>
                                </a:lnTo>
                                <a:lnTo>
                                  <a:pt x="307162" y="410908"/>
                                </a:lnTo>
                                <a:lnTo>
                                  <a:pt x="305409" y="407098"/>
                                </a:lnTo>
                                <a:lnTo>
                                  <a:pt x="306857" y="400748"/>
                                </a:lnTo>
                                <a:lnTo>
                                  <a:pt x="305104" y="398843"/>
                                </a:lnTo>
                                <a:lnTo>
                                  <a:pt x="305104" y="405828"/>
                                </a:lnTo>
                                <a:lnTo>
                                  <a:pt x="303949" y="407847"/>
                                </a:lnTo>
                                <a:lnTo>
                                  <a:pt x="303949" y="417258"/>
                                </a:lnTo>
                                <a:lnTo>
                                  <a:pt x="303072" y="421068"/>
                                </a:lnTo>
                                <a:lnTo>
                                  <a:pt x="301028" y="421068"/>
                                </a:lnTo>
                                <a:lnTo>
                                  <a:pt x="300774" y="419989"/>
                                </a:lnTo>
                                <a:lnTo>
                                  <a:pt x="300888" y="419735"/>
                                </a:lnTo>
                                <a:lnTo>
                                  <a:pt x="303352" y="418515"/>
                                </a:lnTo>
                                <a:lnTo>
                                  <a:pt x="303072" y="417258"/>
                                </a:lnTo>
                                <a:lnTo>
                                  <a:pt x="303949" y="417258"/>
                                </a:lnTo>
                                <a:lnTo>
                                  <a:pt x="303949" y="407847"/>
                                </a:lnTo>
                                <a:lnTo>
                                  <a:pt x="303695" y="408279"/>
                                </a:lnTo>
                                <a:lnTo>
                                  <a:pt x="301256" y="408279"/>
                                </a:lnTo>
                                <a:lnTo>
                                  <a:pt x="300736" y="407098"/>
                                </a:lnTo>
                                <a:lnTo>
                                  <a:pt x="300736" y="404558"/>
                                </a:lnTo>
                                <a:lnTo>
                                  <a:pt x="298970" y="404558"/>
                                </a:lnTo>
                                <a:lnTo>
                                  <a:pt x="297802" y="405828"/>
                                </a:lnTo>
                                <a:lnTo>
                                  <a:pt x="297802" y="404558"/>
                                </a:lnTo>
                                <a:lnTo>
                                  <a:pt x="297510" y="403288"/>
                                </a:lnTo>
                                <a:lnTo>
                                  <a:pt x="298081" y="400748"/>
                                </a:lnTo>
                                <a:lnTo>
                                  <a:pt x="297954" y="399084"/>
                                </a:lnTo>
                                <a:lnTo>
                                  <a:pt x="297840" y="397573"/>
                                </a:lnTo>
                                <a:lnTo>
                                  <a:pt x="297751" y="396621"/>
                                </a:lnTo>
                                <a:lnTo>
                                  <a:pt x="297205" y="393128"/>
                                </a:lnTo>
                                <a:lnTo>
                                  <a:pt x="298081" y="393128"/>
                                </a:lnTo>
                                <a:lnTo>
                                  <a:pt x="298678" y="395668"/>
                                </a:lnTo>
                                <a:lnTo>
                                  <a:pt x="300139" y="394398"/>
                                </a:lnTo>
                                <a:lnTo>
                                  <a:pt x="301028" y="393128"/>
                                </a:lnTo>
                                <a:lnTo>
                                  <a:pt x="300431" y="393128"/>
                                </a:lnTo>
                                <a:lnTo>
                                  <a:pt x="301307" y="391858"/>
                                </a:lnTo>
                                <a:lnTo>
                                  <a:pt x="303072" y="394398"/>
                                </a:lnTo>
                                <a:lnTo>
                                  <a:pt x="301891" y="398208"/>
                                </a:lnTo>
                                <a:lnTo>
                                  <a:pt x="301993" y="399084"/>
                                </a:lnTo>
                                <a:lnTo>
                                  <a:pt x="302031" y="399478"/>
                                </a:lnTo>
                                <a:lnTo>
                                  <a:pt x="302463" y="403288"/>
                                </a:lnTo>
                                <a:lnTo>
                                  <a:pt x="305104" y="405828"/>
                                </a:lnTo>
                                <a:lnTo>
                                  <a:pt x="305104" y="398843"/>
                                </a:lnTo>
                                <a:lnTo>
                                  <a:pt x="304533" y="398208"/>
                                </a:lnTo>
                                <a:lnTo>
                                  <a:pt x="304444" y="397573"/>
                                </a:lnTo>
                                <a:lnTo>
                                  <a:pt x="304342" y="396938"/>
                                </a:lnTo>
                                <a:lnTo>
                                  <a:pt x="304292" y="396621"/>
                                </a:lnTo>
                                <a:lnTo>
                                  <a:pt x="303949" y="394398"/>
                                </a:lnTo>
                                <a:lnTo>
                                  <a:pt x="305409" y="393128"/>
                                </a:lnTo>
                                <a:lnTo>
                                  <a:pt x="305689" y="390588"/>
                                </a:lnTo>
                                <a:lnTo>
                                  <a:pt x="308038" y="390588"/>
                                </a:lnTo>
                                <a:lnTo>
                                  <a:pt x="307975" y="390385"/>
                                </a:lnTo>
                                <a:lnTo>
                                  <a:pt x="307644" y="389318"/>
                                </a:lnTo>
                                <a:lnTo>
                                  <a:pt x="306857" y="386778"/>
                                </a:lnTo>
                                <a:lnTo>
                                  <a:pt x="308902" y="388048"/>
                                </a:lnTo>
                                <a:lnTo>
                                  <a:pt x="309016" y="389318"/>
                                </a:lnTo>
                                <a:lnTo>
                                  <a:pt x="309143" y="390588"/>
                                </a:lnTo>
                                <a:lnTo>
                                  <a:pt x="309194" y="408279"/>
                                </a:lnTo>
                                <a:lnTo>
                                  <a:pt x="309194" y="375983"/>
                                </a:lnTo>
                                <a:lnTo>
                                  <a:pt x="308622" y="375348"/>
                                </a:lnTo>
                                <a:lnTo>
                                  <a:pt x="305689" y="375348"/>
                                </a:lnTo>
                                <a:lnTo>
                                  <a:pt x="305993" y="374078"/>
                                </a:lnTo>
                                <a:lnTo>
                                  <a:pt x="310946" y="374078"/>
                                </a:lnTo>
                                <a:lnTo>
                                  <a:pt x="312712" y="372808"/>
                                </a:lnTo>
                                <a:lnTo>
                                  <a:pt x="313474" y="371716"/>
                                </a:lnTo>
                                <a:lnTo>
                                  <a:pt x="313575" y="371475"/>
                                </a:lnTo>
                                <a:lnTo>
                                  <a:pt x="308038" y="370268"/>
                                </a:lnTo>
                                <a:lnTo>
                                  <a:pt x="306882" y="368985"/>
                                </a:lnTo>
                                <a:lnTo>
                                  <a:pt x="308470" y="367728"/>
                                </a:lnTo>
                                <a:lnTo>
                                  <a:pt x="310070" y="366458"/>
                                </a:lnTo>
                                <a:lnTo>
                                  <a:pt x="310362" y="366153"/>
                                </a:lnTo>
                                <a:lnTo>
                                  <a:pt x="313423" y="370840"/>
                                </a:lnTo>
                                <a:lnTo>
                                  <a:pt x="313004" y="368985"/>
                                </a:lnTo>
                                <a:lnTo>
                                  <a:pt x="313588" y="365188"/>
                                </a:lnTo>
                                <a:lnTo>
                                  <a:pt x="313702" y="364248"/>
                                </a:lnTo>
                                <a:lnTo>
                                  <a:pt x="313829" y="363207"/>
                                </a:lnTo>
                                <a:lnTo>
                                  <a:pt x="313893" y="362648"/>
                                </a:lnTo>
                                <a:lnTo>
                                  <a:pt x="311708" y="363207"/>
                                </a:lnTo>
                                <a:lnTo>
                                  <a:pt x="311835" y="362648"/>
                                </a:lnTo>
                                <a:lnTo>
                                  <a:pt x="311391" y="361378"/>
                                </a:lnTo>
                                <a:lnTo>
                                  <a:pt x="310946" y="360108"/>
                                </a:lnTo>
                                <a:lnTo>
                                  <a:pt x="312712" y="358838"/>
                                </a:lnTo>
                                <a:lnTo>
                                  <a:pt x="313588" y="358838"/>
                                </a:lnTo>
                                <a:lnTo>
                                  <a:pt x="314185" y="360108"/>
                                </a:lnTo>
                                <a:lnTo>
                                  <a:pt x="313893" y="361378"/>
                                </a:lnTo>
                                <a:lnTo>
                                  <a:pt x="313588" y="361378"/>
                                </a:lnTo>
                                <a:lnTo>
                                  <a:pt x="314185" y="362648"/>
                                </a:lnTo>
                                <a:lnTo>
                                  <a:pt x="315061" y="361378"/>
                                </a:lnTo>
                                <a:lnTo>
                                  <a:pt x="316509" y="361378"/>
                                </a:lnTo>
                                <a:lnTo>
                                  <a:pt x="318274" y="363918"/>
                                </a:lnTo>
                                <a:lnTo>
                                  <a:pt x="318350" y="364248"/>
                                </a:lnTo>
                                <a:lnTo>
                                  <a:pt x="318465" y="364744"/>
                                </a:lnTo>
                                <a:lnTo>
                                  <a:pt x="318566" y="365188"/>
                                </a:lnTo>
                                <a:lnTo>
                                  <a:pt x="318566" y="355638"/>
                                </a:lnTo>
                                <a:lnTo>
                                  <a:pt x="317639" y="353618"/>
                                </a:lnTo>
                                <a:lnTo>
                                  <a:pt x="317322" y="353618"/>
                                </a:lnTo>
                                <a:lnTo>
                                  <a:pt x="314909" y="352755"/>
                                </a:lnTo>
                                <a:lnTo>
                                  <a:pt x="320916" y="351218"/>
                                </a:lnTo>
                                <a:lnTo>
                                  <a:pt x="321005" y="351586"/>
                                </a:lnTo>
                                <a:lnTo>
                                  <a:pt x="322072" y="356298"/>
                                </a:lnTo>
                                <a:lnTo>
                                  <a:pt x="323545" y="356298"/>
                                </a:lnTo>
                                <a:lnTo>
                                  <a:pt x="323824" y="355028"/>
                                </a:lnTo>
                                <a:lnTo>
                                  <a:pt x="325310" y="352488"/>
                                </a:lnTo>
                                <a:lnTo>
                                  <a:pt x="324561" y="351218"/>
                                </a:lnTo>
                                <a:lnTo>
                                  <a:pt x="323824" y="349948"/>
                                </a:lnTo>
                                <a:lnTo>
                                  <a:pt x="322656" y="348678"/>
                                </a:lnTo>
                                <a:lnTo>
                                  <a:pt x="322376" y="346138"/>
                                </a:lnTo>
                                <a:lnTo>
                                  <a:pt x="323240" y="343598"/>
                                </a:lnTo>
                                <a:lnTo>
                                  <a:pt x="321792" y="342328"/>
                                </a:lnTo>
                                <a:lnTo>
                                  <a:pt x="320598" y="343598"/>
                                </a:lnTo>
                                <a:lnTo>
                                  <a:pt x="320916" y="346138"/>
                                </a:lnTo>
                                <a:lnTo>
                                  <a:pt x="319443" y="348678"/>
                                </a:lnTo>
                                <a:lnTo>
                                  <a:pt x="317690" y="347408"/>
                                </a:lnTo>
                                <a:lnTo>
                                  <a:pt x="318858" y="346138"/>
                                </a:lnTo>
                                <a:lnTo>
                                  <a:pt x="318566" y="343598"/>
                                </a:lnTo>
                                <a:lnTo>
                                  <a:pt x="317982" y="342328"/>
                                </a:lnTo>
                                <a:lnTo>
                                  <a:pt x="316522" y="343598"/>
                                </a:lnTo>
                                <a:lnTo>
                                  <a:pt x="315937" y="343598"/>
                                </a:lnTo>
                                <a:lnTo>
                                  <a:pt x="315341" y="341058"/>
                                </a:lnTo>
                                <a:lnTo>
                                  <a:pt x="317106" y="339788"/>
                                </a:lnTo>
                                <a:lnTo>
                                  <a:pt x="317068" y="339623"/>
                                </a:lnTo>
                                <a:lnTo>
                                  <a:pt x="316814" y="338518"/>
                                </a:lnTo>
                                <a:lnTo>
                                  <a:pt x="315341" y="337248"/>
                                </a:lnTo>
                                <a:lnTo>
                                  <a:pt x="315341" y="339788"/>
                                </a:lnTo>
                                <a:lnTo>
                                  <a:pt x="313016" y="339788"/>
                                </a:lnTo>
                                <a:lnTo>
                                  <a:pt x="311556" y="342328"/>
                                </a:lnTo>
                                <a:lnTo>
                                  <a:pt x="311556" y="344868"/>
                                </a:lnTo>
                                <a:lnTo>
                                  <a:pt x="313893" y="343598"/>
                                </a:lnTo>
                                <a:lnTo>
                                  <a:pt x="312724" y="347408"/>
                                </a:lnTo>
                                <a:lnTo>
                                  <a:pt x="315061" y="348678"/>
                                </a:lnTo>
                                <a:lnTo>
                                  <a:pt x="312724" y="351586"/>
                                </a:lnTo>
                                <a:lnTo>
                                  <a:pt x="312153" y="351218"/>
                                </a:lnTo>
                                <a:lnTo>
                                  <a:pt x="310654" y="348678"/>
                                </a:lnTo>
                                <a:lnTo>
                                  <a:pt x="310070" y="347383"/>
                                </a:lnTo>
                                <a:lnTo>
                                  <a:pt x="310070" y="360108"/>
                                </a:lnTo>
                                <a:lnTo>
                                  <a:pt x="308902" y="360108"/>
                                </a:lnTo>
                                <a:lnTo>
                                  <a:pt x="308038" y="358838"/>
                                </a:lnTo>
                                <a:lnTo>
                                  <a:pt x="306857" y="358838"/>
                                </a:lnTo>
                                <a:lnTo>
                                  <a:pt x="305689" y="357822"/>
                                </a:lnTo>
                                <a:lnTo>
                                  <a:pt x="305689" y="370268"/>
                                </a:lnTo>
                                <a:lnTo>
                                  <a:pt x="305574" y="371297"/>
                                </a:lnTo>
                                <a:lnTo>
                                  <a:pt x="305523" y="371716"/>
                                </a:lnTo>
                                <a:lnTo>
                                  <a:pt x="305409" y="372808"/>
                                </a:lnTo>
                                <a:lnTo>
                                  <a:pt x="302768" y="374078"/>
                                </a:lnTo>
                                <a:lnTo>
                                  <a:pt x="303618" y="377774"/>
                                </a:lnTo>
                                <a:lnTo>
                                  <a:pt x="302768" y="377774"/>
                                </a:lnTo>
                                <a:lnTo>
                                  <a:pt x="302768" y="384238"/>
                                </a:lnTo>
                                <a:lnTo>
                                  <a:pt x="302183" y="386778"/>
                                </a:lnTo>
                                <a:lnTo>
                                  <a:pt x="299554" y="386778"/>
                                </a:lnTo>
                                <a:lnTo>
                                  <a:pt x="299237" y="389318"/>
                                </a:lnTo>
                                <a:lnTo>
                                  <a:pt x="297497" y="389318"/>
                                </a:lnTo>
                                <a:lnTo>
                                  <a:pt x="297497" y="386778"/>
                                </a:lnTo>
                                <a:lnTo>
                                  <a:pt x="296049" y="384238"/>
                                </a:lnTo>
                                <a:lnTo>
                                  <a:pt x="296633" y="381698"/>
                                </a:lnTo>
                                <a:lnTo>
                                  <a:pt x="299847" y="381698"/>
                                </a:lnTo>
                                <a:lnTo>
                                  <a:pt x="302768" y="384238"/>
                                </a:lnTo>
                                <a:lnTo>
                                  <a:pt x="302768" y="377774"/>
                                </a:lnTo>
                                <a:lnTo>
                                  <a:pt x="299034" y="377774"/>
                                </a:lnTo>
                                <a:lnTo>
                                  <a:pt x="297205" y="376618"/>
                                </a:lnTo>
                                <a:lnTo>
                                  <a:pt x="296633" y="374078"/>
                                </a:lnTo>
                                <a:lnTo>
                                  <a:pt x="296633" y="371475"/>
                                </a:lnTo>
                                <a:lnTo>
                                  <a:pt x="296799" y="371297"/>
                                </a:lnTo>
                                <a:lnTo>
                                  <a:pt x="297497" y="370268"/>
                                </a:lnTo>
                                <a:lnTo>
                                  <a:pt x="298373" y="369011"/>
                                </a:lnTo>
                                <a:lnTo>
                                  <a:pt x="299847" y="370268"/>
                                </a:lnTo>
                                <a:lnTo>
                                  <a:pt x="300316" y="371297"/>
                                </a:lnTo>
                                <a:lnTo>
                                  <a:pt x="300291" y="371716"/>
                                </a:lnTo>
                                <a:lnTo>
                                  <a:pt x="298373" y="374078"/>
                                </a:lnTo>
                                <a:lnTo>
                                  <a:pt x="300431" y="374078"/>
                                </a:lnTo>
                                <a:lnTo>
                                  <a:pt x="301028" y="371475"/>
                                </a:lnTo>
                                <a:lnTo>
                                  <a:pt x="304596" y="371475"/>
                                </a:lnTo>
                                <a:lnTo>
                                  <a:pt x="305689" y="370268"/>
                                </a:lnTo>
                                <a:lnTo>
                                  <a:pt x="305689" y="357822"/>
                                </a:lnTo>
                                <a:lnTo>
                                  <a:pt x="305231" y="357416"/>
                                </a:lnTo>
                                <a:lnTo>
                                  <a:pt x="305511" y="357416"/>
                                </a:lnTo>
                                <a:lnTo>
                                  <a:pt x="306857" y="355028"/>
                                </a:lnTo>
                                <a:lnTo>
                                  <a:pt x="306920" y="354495"/>
                                </a:lnTo>
                                <a:lnTo>
                                  <a:pt x="307022" y="353618"/>
                                </a:lnTo>
                                <a:lnTo>
                                  <a:pt x="307124" y="352755"/>
                                </a:lnTo>
                                <a:lnTo>
                                  <a:pt x="307162" y="352488"/>
                                </a:lnTo>
                                <a:lnTo>
                                  <a:pt x="308038" y="351218"/>
                                </a:lnTo>
                                <a:lnTo>
                                  <a:pt x="309130" y="353618"/>
                                </a:lnTo>
                                <a:lnTo>
                                  <a:pt x="309499" y="355028"/>
                                </a:lnTo>
                                <a:lnTo>
                                  <a:pt x="310070" y="360108"/>
                                </a:lnTo>
                                <a:lnTo>
                                  <a:pt x="310070" y="347383"/>
                                </a:lnTo>
                                <a:lnTo>
                                  <a:pt x="309511" y="346138"/>
                                </a:lnTo>
                                <a:lnTo>
                                  <a:pt x="309600" y="344868"/>
                                </a:lnTo>
                                <a:lnTo>
                                  <a:pt x="309689" y="343598"/>
                                </a:lnTo>
                                <a:lnTo>
                                  <a:pt x="309791" y="342328"/>
                                </a:lnTo>
                                <a:lnTo>
                                  <a:pt x="310388" y="342328"/>
                                </a:lnTo>
                                <a:lnTo>
                                  <a:pt x="309943" y="341058"/>
                                </a:lnTo>
                                <a:lnTo>
                                  <a:pt x="308622" y="341058"/>
                                </a:lnTo>
                                <a:lnTo>
                                  <a:pt x="308317" y="342328"/>
                                </a:lnTo>
                                <a:lnTo>
                                  <a:pt x="307162" y="342328"/>
                                </a:lnTo>
                                <a:lnTo>
                                  <a:pt x="306857" y="342671"/>
                                </a:lnTo>
                                <a:lnTo>
                                  <a:pt x="306857" y="349948"/>
                                </a:lnTo>
                                <a:lnTo>
                                  <a:pt x="305993" y="352488"/>
                                </a:lnTo>
                                <a:lnTo>
                                  <a:pt x="304533" y="351218"/>
                                </a:lnTo>
                                <a:lnTo>
                                  <a:pt x="303949" y="351218"/>
                                </a:lnTo>
                                <a:lnTo>
                                  <a:pt x="303352" y="352488"/>
                                </a:lnTo>
                                <a:lnTo>
                                  <a:pt x="303415" y="352755"/>
                                </a:lnTo>
                                <a:lnTo>
                                  <a:pt x="303606" y="353618"/>
                                </a:lnTo>
                                <a:lnTo>
                                  <a:pt x="300367" y="353618"/>
                                </a:lnTo>
                                <a:lnTo>
                                  <a:pt x="299250" y="351218"/>
                                </a:lnTo>
                                <a:lnTo>
                                  <a:pt x="298678" y="352488"/>
                                </a:lnTo>
                                <a:lnTo>
                                  <a:pt x="298373" y="352488"/>
                                </a:lnTo>
                                <a:lnTo>
                                  <a:pt x="298462" y="353618"/>
                                </a:lnTo>
                                <a:lnTo>
                                  <a:pt x="298577" y="355028"/>
                                </a:lnTo>
                                <a:lnTo>
                                  <a:pt x="298678" y="356298"/>
                                </a:lnTo>
                                <a:lnTo>
                                  <a:pt x="304533" y="356298"/>
                                </a:lnTo>
                                <a:lnTo>
                                  <a:pt x="304228" y="353618"/>
                                </a:lnTo>
                                <a:lnTo>
                                  <a:pt x="305435" y="353618"/>
                                </a:lnTo>
                                <a:lnTo>
                                  <a:pt x="304812" y="356298"/>
                                </a:lnTo>
                                <a:lnTo>
                                  <a:pt x="305689" y="356298"/>
                                </a:lnTo>
                                <a:lnTo>
                                  <a:pt x="304241" y="357416"/>
                                </a:lnTo>
                                <a:lnTo>
                                  <a:pt x="304241" y="358838"/>
                                </a:lnTo>
                                <a:lnTo>
                                  <a:pt x="305409" y="361378"/>
                                </a:lnTo>
                                <a:lnTo>
                                  <a:pt x="302780" y="361378"/>
                                </a:lnTo>
                                <a:lnTo>
                                  <a:pt x="302475" y="360108"/>
                                </a:lnTo>
                                <a:lnTo>
                                  <a:pt x="303949" y="358838"/>
                                </a:lnTo>
                                <a:lnTo>
                                  <a:pt x="304241" y="357416"/>
                                </a:lnTo>
                                <a:lnTo>
                                  <a:pt x="300736" y="360108"/>
                                </a:lnTo>
                                <a:lnTo>
                                  <a:pt x="300431" y="361378"/>
                                </a:lnTo>
                                <a:lnTo>
                                  <a:pt x="299847" y="362648"/>
                                </a:lnTo>
                                <a:lnTo>
                                  <a:pt x="299554" y="360108"/>
                                </a:lnTo>
                                <a:lnTo>
                                  <a:pt x="298297" y="357416"/>
                                </a:lnTo>
                                <a:lnTo>
                                  <a:pt x="298043" y="357416"/>
                                </a:lnTo>
                                <a:lnTo>
                                  <a:pt x="295757" y="356298"/>
                                </a:lnTo>
                                <a:lnTo>
                                  <a:pt x="295452" y="356298"/>
                                </a:lnTo>
                                <a:lnTo>
                                  <a:pt x="295452" y="395668"/>
                                </a:lnTo>
                                <a:lnTo>
                                  <a:pt x="295363" y="399084"/>
                                </a:lnTo>
                                <a:lnTo>
                                  <a:pt x="295313" y="399478"/>
                                </a:lnTo>
                                <a:lnTo>
                                  <a:pt x="295173" y="400748"/>
                                </a:lnTo>
                                <a:lnTo>
                                  <a:pt x="294576" y="402018"/>
                                </a:lnTo>
                                <a:lnTo>
                                  <a:pt x="293116" y="403288"/>
                                </a:lnTo>
                                <a:lnTo>
                                  <a:pt x="291376" y="403288"/>
                                </a:lnTo>
                                <a:lnTo>
                                  <a:pt x="290347" y="402018"/>
                                </a:lnTo>
                                <a:lnTo>
                                  <a:pt x="289877" y="401447"/>
                                </a:lnTo>
                                <a:lnTo>
                                  <a:pt x="289877" y="414705"/>
                                </a:lnTo>
                                <a:lnTo>
                                  <a:pt x="289344" y="415518"/>
                                </a:lnTo>
                                <a:lnTo>
                                  <a:pt x="289344" y="419735"/>
                                </a:lnTo>
                                <a:lnTo>
                                  <a:pt x="289280" y="419989"/>
                                </a:lnTo>
                                <a:lnTo>
                                  <a:pt x="289026" y="421068"/>
                                </a:lnTo>
                                <a:lnTo>
                                  <a:pt x="288442" y="421068"/>
                                </a:lnTo>
                                <a:lnTo>
                                  <a:pt x="288772" y="419989"/>
                                </a:lnTo>
                                <a:lnTo>
                                  <a:pt x="288848" y="419735"/>
                                </a:lnTo>
                                <a:lnTo>
                                  <a:pt x="289344" y="419735"/>
                                </a:lnTo>
                                <a:lnTo>
                                  <a:pt x="289344" y="415518"/>
                                </a:lnTo>
                                <a:lnTo>
                                  <a:pt x="289026" y="415988"/>
                                </a:lnTo>
                                <a:lnTo>
                                  <a:pt x="288150" y="417258"/>
                                </a:lnTo>
                                <a:lnTo>
                                  <a:pt x="283768" y="417258"/>
                                </a:lnTo>
                                <a:lnTo>
                                  <a:pt x="283768" y="413435"/>
                                </a:lnTo>
                                <a:lnTo>
                                  <a:pt x="285191" y="413435"/>
                                </a:lnTo>
                                <a:lnTo>
                                  <a:pt x="287299" y="414705"/>
                                </a:lnTo>
                                <a:lnTo>
                                  <a:pt x="288721" y="413448"/>
                                </a:lnTo>
                                <a:lnTo>
                                  <a:pt x="289877" y="414705"/>
                                </a:lnTo>
                                <a:lnTo>
                                  <a:pt x="289877" y="401447"/>
                                </a:lnTo>
                                <a:lnTo>
                                  <a:pt x="289318" y="400748"/>
                                </a:lnTo>
                                <a:lnTo>
                                  <a:pt x="289394" y="399478"/>
                                </a:lnTo>
                                <a:lnTo>
                                  <a:pt x="289496" y="397573"/>
                                </a:lnTo>
                                <a:lnTo>
                                  <a:pt x="289598" y="395668"/>
                                </a:lnTo>
                                <a:lnTo>
                                  <a:pt x="289725" y="395363"/>
                                </a:lnTo>
                                <a:lnTo>
                                  <a:pt x="290093" y="394398"/>
                                </a:lnTo>
                                <a:lnTo>
                                  <a:pt x="291071" y="391858"/>
                                </a:lnTo>
                                <a:lnTo>
                                  <a:pt x="292544" y="391858"/>
                                </a:lnTo>
                                <a:lnTo>
                                  <a:pt x="292811" y="394398"/>
                                </a:lnTo>
                                <a:lnTo>
                                  <a:pt x="293712" y="395668"/>
                                </a:lnTo>
                                <a:lnTo>
                                  <a:pt x="295452" y="395668"/>
                                </a:lnTo>
                                <a:lnTo>
                                  <a:pt x="295452" y="356298"/>
                                </a:lnTo>
                                <a:lnTo>
                                  <a:pt x="294297" y="356298"/>
                                </a:lnTo>
                                <a:lnTo>
                                  <a:pt x="294576" y="355028"/>
                                </a:lnTo>
                                <a:lnTo>
                                  <a:pt x="294297" y="355028"/>
                                </a:lnTo>
                                <a:lnTo>
                                  <a:pt x="294297" y="352628"/>
                                </a:lnTo>
                                <a:lnTo>
                                  <a:pt x="292811" y="353352"/>
                                </a:lnTo>
                                <a:lnTo>
                                  <a:pt x="292811" y="356298"/>
                                </a:lnTo>
                                <a:lnTo>
                                  <a:pt x="292252" y="356298"/>
                                </a:lnTo>
                                <a:lnTo>
                                  <a:pt x="292252" y="376618"/>
                                </a:lnTo>
                                <a:lnTo>
                                  <a:pt x="289598" y="379158"/>
                                </a:lnTo>
                                <a:lnTo>
                                  <a:pt x="289598" y="382968"/>
                                </a:lnTo>
                                <a:lnTo>
                                  <a:pt x="288442" y="385508"/>
                                </a:lnTo>
                                <a:lnTo>
                                  <a:pt x="286105" y="383273"/>
                                </a:lnTo>
                                <a:lnTo>
                                  <a:pt x="286105" y="386778"/>
                                </a:lnTo>
                                <a:lnTo>
                                  <a:pt x="285800" y="388048"/>
                                </a:lnTo>
                                <a:lnTo>
                                  <a:pt x="285800" y="390588"/>
                                </a:lnTo>
                                <a:lnTo>
                                  <a:pt x="285521" y="390588"/>
                                </a:lnTo>
                                <a:lnTo>
                                  <a:pt x="285521" y="408279"/>
                                </a:lnTo>
                                <a:lnTo>
                                  <a:pt x="285470" y="409841"/>
                                </a:lnTo>
                                <a:lnTo>
                                  <a:pt x="285203" y="410908"/>
                                </a:lnTo>
                                <a:lnTo>
                                  <a:pt x="283171" y="410908"/>
                                </a:lnTo>
                                <a:lnTo>
                                  <a:pt x="283171" y="409638"/>
                                </a:lnTo>
                                <a:lnTo>
                                  <a:pt x="283794" y="408279"/>
                                </a:lnTo>
                                <a:lnTo>
                                  <a:pt x="285521" y="408279"/>
                                </a:lnTo>
                                <a:lnTo>
                                  <a:pt x="285521" y="390588"/>
                                </a:lnTo>
                                <a:lnTo>
                                  <a:pt x="284924" y="390588"/>
                                </a:lnTo>
                                <a:lnTo>
                                  <a:pt x="284835" y="390385"/>
                                </a:lnTo>
                                <a:lnTo>
                                  <a:pt x="284340" y="389318"/>
                                </a:lnTo>
                                <a:lnTo>
                                  <a:pt x="284340" y="388048"/>
                                </a:lnTo>
                                <a:lnTo>
                                  <a:pt x="284340" y="386778"/>
                                </a:lnTo>
                                <a:lnTo>
                                  <a:pt x="284924" y="385508"/>
                                </a:lnTo>
                                <a:lnTo>
                                  <a:pt x="286105" y="386778"/>
                                </a:lnTo>
                                <a:lnTo>
                                  <a:pt x="286105" y="383273"/>
                                </a:lnTo>
                                <a:lnTo>
                                  <a:pt x="285800" y="382968"/>
                                </a:lnTo>
                                <a:lnTo>
                                  <a:pt x="287553" y="379158"/>
                                </a:lnTo>
                                <a:lnTo>
                                  <a:pt x="289331" y="376618"/>
                                </a:lnTo>
                                <a:lnTo>
                                  <a:pt x="292252" y="376618"/>
                                </a:lnTo>
                                <a:lnTo>
                                  <a:pt x="292252" y="356298"/>
                                </a:lnTo>
                                <a:lnTo>
                                  <a:pt x="292201" y="354495"/>
                                </a:lnTo>
                                <a:lnTo>
                                  <a:pt x="292811" y="356298"/>
                                </a:lnTo>
                                <a:lnTo>
                                  <a:pt x="292811" y="353352"/>
                                </a:lnTo>
                                <a:lnTo>
                                  <a:pt x="292277" y="353606"/>
                                </a:lnTo>
                                <a:lnTo>
                                  <a:pt x="293395" y="352488"/>
                                </a:lnTo>
                                <a:lnTo>
                                  <a:pt x="293293" y="351586"/>
                                </a:lnTo>
                                <a:lnTo>
                                  <a:pt x="293255" y="351218"/>
                                </a:lnTo>
                                <a:lnTo>
                                  <a:pt x="293116" y="349948"/>
                                </a:lnTo>
                                <a:lnTo>
                                  <a:pt x="289572" y="349948"/>
                                </a:lnTo>
                                <a:lnTo>
                                  <a:pt x="289572" y="366598"/>
                                </a:lnTo>
                                <a:lnTo>
                                  <a:pt x="289331" y="367728"/>
                                </a:lnTo>
                                <a:lnTo>
                                  <a:pt x="287553" y="367728"/>
                                </a:lnTo>
                                <a:lnTo>
                                  <a:pt x="287616" y="366153"/>
                                </a:lnTo>
                                <a:lnTo>
                                  <a:pt x="287845" y="365188"/>
                                </a:lnTo>
                                <a:lnTo>
                                  <a:pt x="287743" y="364744"/>
                                </a:lnTo>
                                <a:lnTo>
                                  <a:pt x="287629" y="364248"/>
                                </a:lnTo>
                                <a:lnTo>
                                  <a:pt x="287553" y="363918"/>
                                </a:lnTo>
                                <a:lnTo>
                                  <a:pt x="289318" y="363918"/>
                                </a:lnTo>
                                <a:lnTo>
                                  <a:pt x="289394" y="364248"/>
                                </a:lnTo>
                                <a:lnTo>
                                  <a:pt x="289496" y="364744"/>
                                </a:lnTo>
                                <a:lnTo>
                                  <a:pt x="289572" y="366598"/>
                                </a:lnTo>
                                <a:lnTo>
                                  <a:pt x="289572" y="349948"/>
                                </a:lnTo>
                                <a:lnTo>
                                  <a:pt x="288734" y="349948"/>
                                </a:lnTo>
                                <a:lnTo>
                                  <a:pt x="288442" y="347408"/>
                                </a:lnTo>
                                <a:lnTo>
                                  <a:pt x="289318" y="344868"/>
                                </a:lnTo>
                                <a:lnTo>
                                  <a:pt x="289026" y="342328"/>
                                </a:lnTo>
                                <a:lnTo>
                                  <a:pt x="288429" y="343598"/>
                                </a:lnTo>
                                <a:lnTo>
                                  <a:pt x="288137" y="344868"/>
                                </a:lnTo>
                                <a:lnTo>
                                  <a:pt x="287553" y="344868"/>
                                </a:lnTo>
                                <a:lnTo>
                                  <a:pt x="287553" y="360108"/>
                                </a:lnTo>
                                <a:lnTo>
                                  <a:pt x="285521" y="360108"/>
                                </a:lnTo>
                                <a:lnTo>
                                  <a:pt x="284924" y="358838"/>
                                </a:lnTo>
                                <a:lnTo>
                                  <a:pt x="284924" y="357416"/>
                                </a:lnTo>
                                <a:lnTo>
                                  <a:pt x="285140" y="357416"/>
                                </a:lnTo>
                                <a:lnTo>
                                  <a:pt x="286677" y="356298"/>
                                </a:lnTo>
                                <a:lnTo>
                                  <a:pt x="286677" y="358838"/>
                                </a:lnTo>
                                <a:lnTo>
                                  <a:pt x="287553" y="360108"/>
                                </a:lnTo>
                                <a:lnTo>
                                  <a:pt x="287553" y="344868"/>
                                </a:lnTo>
                                <a:lnTo>
                                  <a:pt x="287274" y="344868"/>
                                </a:lnTo>
                                <a:lnTo>
                                  <a:pt x="286689" y="343598"/>
                                </a:lnTo>
                                <a:lnTo>
                                  <a:pt x="286105" y="342328"/>
                                </a:lnTo>
                                <a:lnTo>
                                  <a:pt x="287274" y="339788"/>
                                </a:lnTo>
                                <a:lnTo>
                                  <a:pt x="285521" y="339788"/>
                                </a:lnTo>
                                <a:lnTo>
                                  <a:pt x="285470" y="339623"/>
                                </a:lnTo>
                                <a:lnTo>
                                  <a:pt x="285203" y="338518"/>
                                </a:lnTo>
                                <a:lnTo>
                                  <a:pt x="286677" y="337248"/>
                                </a:lnTo>
                                <a:lnTo>
                                  <a:pt x="286969" y="338518"/>
                                </a:lnTo>
                                <a:lnTo>
                                  <a:pt x="290182" y="337248"/>
                                </a:lnTo>
                                <a:lnTo>
                                  <a:pt x="289318" y="339788"/>
                                </a:lnTo>
                                <a:lnTo>
                                  <a:pt x="289598" y="341058"/>
                                </a:lnTo>
                                <a:lnTo>
                                  <a:pt x="291363" y="339788"/>
                                </a:lnTo>
                                <a:lnTo>
                                  <a:pt x="291299" y="339623"/>
                                </a:lnTo>
                                <a:lnTo>
                                  <a:pt x="290487" y="337248"/>
                                </a:lnTo>
                                <a:lnTo>
                                  <a:pt x="291058" y="335978"/>
                                </a:lnTo>
                                <a:lnTo>
                                  <a:pt x="290182" y="334708"/>
                                </a:lnTo>
                                <a:lnTo>
                                  <a:pt x="289013" y="334708"/>
                                </a:lnTo>
                                <a:lnTo>
                                  <a:pt x="289013" y="333438"/>
                                </a:lnTo>
                                <a:lnTo>
                                  <a:pt x="289902" y="332168"/>
                                </a:lnTo>
                                <a:lnTo>
                                  <a:pt x="291058" y="332168"/>
                                </a:lnTo>
                                <a:lnTo>
                                  <a:pt x="291058" y="330898"/>
                                </a:lnTo>
                                <a:lnTo>
                                  <a:pt x="292252" y="330898"/>
                                </a:lnTo>
                                <a:lnTo>
                                  <a:pt x="290487" y="334708"/>
                                </a:lnTo>
                                <a:lnTo>
                                  <a:pt x="292811" y="334708"/>
                                </a:lnTo>
                                <a:lnTo>
                                  <a:pt x="293992" y="332168"/>
                                </a:lnTo>
                                <a:lnTo>
                                  <a:pt x="295173" y="333438"/>
                                </a:lnTo>
                                <a:lnTo>
                                  <a:pt x="294576" y="337248"/>
                                </a:lnTo>
                                <a:lnTo>
                                  <a:pt x="296049" y="338518"/>
                                </a:lnTo>
                                <a:lnTo>
                                  <a:pt x="296913" y="339788"/>
                                </a:lnTo>
                                <a:lnTo>
                                  <a:pt x="294297" y="339788"/>
                                </a:lnTo>
                                <a:lnTo>
                                  <a:pt x="293712" y="341058"/>
                                </a:lnTo>
                                <a:lnTo>
                                  <a:pt x="291376" y="343598"/>
                                </a:lnTo>
                                <a:lnTo>
                                  <a:pt x="293992" y="349948"/>
                                </a:lnTo>
                                <a:lnTo>
                                  <a:pt x="293116" y="349948"/>
                                </a:lnTo>
                                <a:lnTo>
                                  <a:pt x="294576" y="352488"/>
                                </a:lnTo>
                                <a:lnTo>
                                  <a:pt x="295757" y="352488"/>
                                </a:lnTo>
                                <a:lnTo>
                                  <a:pt x="296049" y="351218"/>
                                </a:lnTo>
                                <a:lnTo>
                                  <a:pt x="297218" y="348678"/>
                                </a:lnTo>
                                <a:lnTo>
                                  <a:pt x="296633" y="344868"/>
                                </a:lnTo>
                                <a:lnTo>
                                  <a:pt x="298386" y="342328"/>
                                </a:lnTo>
                                <a:lnTo>
                                  <a:pt x="301028" y="342328"/>
                                </a:lnTo>
                                <a:lnTo>
                                  <a:pt x="303644" y="343598"/>
                                </a:lnTo>
                                <a:lnTo>
                                  <a:pt x="305689" y="344868"/>
                                </a:lnTo>
                                <a:lnTo>
                                  <a:pt x="303949" y="347408"/>
                                </a:lnTo>
                                <a:lnTo>
                                  <a:pt x="306857" y="349948"/>
                                </a:lnTo>
                                <a:lnTo>
                                  <a:pt x="306857" y="342671"/>
                                </a:lnTo>
                                <a:lnTo>
                                  <a:pt x="305993" y="343598"/>
                                </a:lnTo>
                                <a:lnTo>
                                  <a:pt x="304812" y="342328"/>
                                </a:lnTo>
                                <a:lnTo>
                                  <a:pt x="303060" y="341058"/>
                                </a:lnTo>
                                <a:lnTo>
                                  <a:pt x="303644" y="338518"/>
                                </a:lnTo>
                                <a:lnTo>
                                  <a:pt x="303644" y="335978"/>
                                </a:lnTo>
                                <a:lnTo>
                                  <a:pt x="304812" y="337248"/>
                                </a:lnTo>
                                <a:lnTo>
                                  <a:pt x="303949" y="339788"/>
                                </a:lnTo>
                                <a:lnTo>
                                  <a:pt x="306857" y="339788"/>
                                </a:lnTo>
                                <a:lnTo>
                                  <a:pt x="309511" y="339788"/>
                                </a:lnTo>
                                <a:lnTo>
                                  <a:pt x="310959" y="338518"/>
                                </a:lnTo>
                                <a:lnTo>
                                  <a:pt x="312750" y="339623"/>
                                </a:lnTo>
                                <a:lnTo>
                                  <a:pt x="312864" y="338518"/>
                                </a:lnTo>
                                <a:lnTo>
                                  <a:pt x="312928" y="337985"/>
                                </a:lnTo>
                                <a:lnTo>
                                  <a:pt x="313016" y="337248"/>
                                </a:lnTo>
                                <a:lnTo>
                                  <a:pt x="315341" y="334708"/>
                                </a:lnTo>
                                <a:lnTo>
                                  <a:pt x="315645" y="332168"/>
                                </a:lnTo>
                                <a:lnTo>
                                  <a:pt x="315061" y="329628"/>
                                </a:lnTo>
                                <a:lnTo>
                                  <a:pt x="316230" y="328358"/>
                                </a:lnTo>
                                <a:lnTo>
                                  <a:pt x="320319" y="328358"/>
                                </a:lnTo>
                                <a:lnTo>
                                  <a:pt x="319443" y="330898"/>
                                </a:lnTo>
                                <a:lnTo>
                                  <a:pt x="320040" y="332168"/>
                                </a:lnTo>
                                <a:lnTo>
                                  <a:pt x="322376" y="333438"/>
                                </a:lnTo>
                                <a:lnTo>
                                  <a:pt x="321792" y="337248"/>
                                </a:lnTo>
                                <a:lnTo>
                                  <a:pt x="325577" y="335978"/>
                                </a:lnTo>
                                <a:lnTo>
                                  <a:pt x="327939" y="333438"/>
                                </a:lnTo>
                                <a:lnTo>
                                  <a:pt x="322948" y="332168"/>
                                </a:lnTo>
                                <a:lnTo>
                                  <a:pt x="322072" y="330898"/>
                                </a:lnTo>
                                <a:lnTo>
                                  <a:pt x="322656" y="328358"/>
                                </a:lnTo>
                                <a:lnTo>
                                  <a:pt x="322376" y="325818"/>
                                </a:lnTo>
                                <a:lnTo>
                                  <a:pt x="325310" y="324548"/>
                                </a:lnTo>
                                <a:lnTo>
                                  <a:pt x="324726" y="323278"/>
                                </a:lnTo>
                                <a:lnTo>
                                  <a:pt x="326758" y="320738"/>
                                </a:lnTo>
                                <a:lnTo>
                                  <a:pt x="325005" y="319468"/>
                                </a:lnTo>
                                <a:lnTo>
                                  <a:pt x="322656" y="319468"/>
                                </a:lnTo>
                                <a:lnTo>
                                  <a:pt x="322072" y="320738"/>
                                </a:lnTo>
                                <a:lnTo>
                                  <a:pt x="321208" y="320738"/>
                                </a:lnTo>
                                <a:lnTo>
                                  <a:pt x="322859" y="321945"/>
                                </a:lnTo>
                                <a:lnTo>
                                  <a:pt x="322884" y="322249"/>
                                </a:lnTo>
                                <a:lnTo>
                                  <a:pt x="322656" y="323278"/>
                                </a:lnTo>
                                <a:lnTo>
                                  <a:pt x="320916" y="325818"/>
                                </a:lnTo>
                                <a:lnTo>
                                  <a:pt x="317131" y="327088"/>
                                </a:lnTo>
                                <a:lnTo>
                                  <a:pt x="313905" y="327088"/>
                                </a:lnTo>
                                <a:lnTo>
                                  <a:pt x="310654" y="328358"/>
                                </a:lnTo>
                                <a:lnTo>
                                  <a:pt x="315061" y="330898"/>
                                </a:lnTo>
                                <a:lnTo>
                                  <a:pt x="314185" y="332168"/>
                                </a:lnTo>
                                <a:lnTo>
                                  <a:pt x="312140" y="333438"/>
                                </a:lnTo>
                                <a:lnTo>
                                  <a:pt x="312039" y="334708"/>
                                </a:lnTo>
                                <a:lnTo>
                                  <a:pt x="311950" y="335978"/>
                                </a:lnTo>
                                <a:lnTo>
                                  <a:pt x="311848" y="337248"/>
                                </a:lnTo>
                                <a:lnTo>
                                  <a:pt x="309511" y="337248"/>
                                </a:lnTo>
                                <a:lnTo>
                                  <a:pt x="307162" y="335978"/>
                                </a:lnTo>
                                <a:lnTo>
                                  <a:pt x="310959" y="335978"/>
                                </a:lnTo>
                                <a:lnTo>
                                  <a:pt x="310375" y="334708"/>
                                </a:lnTo>
                                <a:lnTo>
                                  <a:pt x="309791" y="333438"/>
                                </a:lnTo>
                                <a:lnTo>
                                  <a:pt x="309194" y="332168"/>
                                </a:lnTo>
                                <a:lnTo>
                                  <a:pt x="308051" y="333438"/>
                                </a:lnTo>
                                <a:lnTo>
                                  <a:pt x="308343" y="332168"/>
                                </a:lnTo>
                                <a:lnTo>
                                  <a:pt x="309194" y="330898"/>
                                </a:lnTo>
                                <a:lnTo>
                                  <a:pt x="302780" y="329742"/>
                                </a:lnTo>
                                <a:lnTo>
                                  <a:pt x="302780" y="334708"/>
                                </a:lnTo>
                                <a:lnTo>
                                  <a:pt x="300443" y="334708"/>
                                </a:lnTo>
                                <a:lnTo>
                                  <a:pt x="302526" y="332460"/>
                                </a:lnTo>
                                <a:lnTo>
                                  <a:pt x="302641" y="333438"/>
                                </a:lnTo>
                                <a:lnTo>
                                  <a:pt x="302780" y="334708"/>
                                </a:lnTo>
                                <a:lnTo>
                                  <a:pt x="302780" y="329742"/>
                                </a:lnTo>
                                <a:lnTo>
                                  <a:pt x="302196" y="329628"/>
                                </a:lnTo>
                                <a:lnTo>
                                  <a:pt x="302234" y="329984"/>
                                </a:lnTo>
                                <a:lnTo>
                                  <a:pt x="302348" y="330898"/>
                                </a:lnTo>
                                <a:lnTo>
                                  <a:pt x="302488" y="332168"/>
                                </a:lnTo>
                                <a:lnTo>
                                  <a:pt x="302234" y="329984"/>
                                </a:lnTo>
                                <a:lnTo>
                                  <a:pt x="301586" y="329628"/>
                                </a:lnTo>
                                <a:lnTo>
                                  <a:pt x="300443" y="329628"/>
                                </a:lnTo>
                                <a:lnTo>
                                  <a:pt x="300367" y="329984"/>
                                </a:lnTo>
                                <a:lnTo>
                                  <a:pt x="300151" y="330898"/>
                                </a:lnTo>
                                <a:lnTo>
                                  <a:pt x="297230" y="330898"/>
                                </a:lnTo>
                                <a:lnTo>
                                  <a:pt x="298107" y="329628"/>
                                </a:lnTo>
                                <a:lnTo>
                                  <a:pt x="298996" y="328358"/>
                                </a:lnTo>
                                <a:lnTo>
                                  <a:pt x="298996" y="325818"/>
                                </a:lnTo>
                                <a:lnTo>
                                  <a:pt x="302780" y="324548"/>
                                </a:lnTo>
                                <a:lnTo>
                                  <a:pt x="298691" y="319468"/>
                                </a:lnTo>
                                <a:lnTo>
                                  <a:pt x="298691" y="323278"/>
                                </a:lnTo>
                                <a:lnTo>
                                  <a:pt x="297522" y="324548"/>
                                </a:lnTo>
                                <a:lnTo>
                                  <a:pt x="296646" y="324548"/>
                                </a:lnTo>
                                <a:lnTo>
                                  <a:pt x="296341" y="323278"/>
                                </a:lnTo>
                                <a:lnTo>
                                  <a:pt x="296697" y="322249"/>
                                </a:lnTo>
                                <a:lnTo>
                                  <a:pt x="296887" y="322046"/>
                                </a:lnTo>
                                <a:lnTo>
                                  <a:pt x="298691" y="323278"/>
                                </a:lnTo>
                                <a:lnTo>
                                  <a:pt x="298691" y="319468"/>
                                </a:lnTo>
                                <a:lnTo>
                                  <a:pt x="302780" y="320738"/>
                                </a:lnTo>
                                <a:lnTo>
                                  <a:pt x="303657" y="319468"/>
                                </a:lnTo>
                                <a:lnTo>
                                  <a:pt x="302780" y="318198"/>
                                </a:lnTo>
                                <a:lnTo>
                                  <a:pt x="303364" y="316928"/>
                                </a:lnTo>
                                <a:lnTo>
                                  <a:pt x="304253" y="316928"/>
                                </a:lnTo>
                                <a:lnTo>
                                  <a:pt x="304368" y="317868"/>
                                </a:lnTo>
                                <a:lnTo>
                                  <a:pt x="304406" y="318198"/>
                                </a:lnTo>
                                <a:lnTo>
                                  <a:pt x="304558" y="319468"/>
                                </a:lnTo>
                                <a:lnTo>
                                  <a:pt x="306006" y="318198"/>
                                </a:lnTo>
                                <a:lnTo>
                                  <a:pt x="306082" y="317868"/>
                                </a:lnTo>
                                <a:lnTo>
                                  <a:pt x="306285" y="316928"/>
                                </a:lnTo>
                                <a:lnTo>
                                  <a:pt x="308051" y="316928"/>
                                </a:lnTo>
                                <a:lnTo>
                                  <a:pt x="307759" y="314388"/>
                                </a:lnTo>
                                <a:lnTo>
                                  <a:pt x="308330" y="310578"/>
                                </a:lnTo>
                                <a:lnTo>
                                  <a:pt x="305117" y="310578"/>
                                </a:lnTo>
                                <a:lnTo>
                                  <a:pt x="304558" y="309308"/>
                                </a:lnTo>
                                <a:lnTo>
                                  <a:pt x="304558" y="308038"/>
                                </a:lnTo>
                                <a:lnTo>
                                  <a:pt x="306006" y="306768"/>
                                </a:lnTo>
                                <a:lnTo>
                                  <a:pt x="306882" y="305498"/>
                                </a:lnTo>
                                <a:lnTo>
                                  <a:pt x="306006" y="304228"/>
                                </a:lnTo>
                                <a:lnTo>
                                  <a:pt x="304558" y="304228"/>
                                </a:lnTo>
                                <a:lnTo>
                                  <a:pt x="304558" y="305498"/>
                                </a:lnTo>
                                <a:lnTo>
                                  <a:pt x="303364" y="306768"/>
                                </a:lnTo>
                                <a:lnTo>
                                  <a:pt x="301320" y="306768"/>
                                </a:lnTo>
                                <a:lnTo>
                                  <a:pt x="298094" y="310578"/>
                                </a:lnTo>
                                <a:lnTo>
                                  <a:pt x="295770" y="315658"/>
                                </a:lnTo>
                                <a:lnTo>
                                  <a:pt x="298094" y="320738"/>
                                </a:lnTo>
                                <a:lnTo>
                                  <a:pt x="296976" y="321945"/>
                                </a:lnTo>
                                <a:lnTo>
                                  <a:pt x="296799" y="321945"/>
                                </a:lnTo>
                                <a:lnTo>
                                  <a:pt x="297218" y="320738"/>
                                </a:lnTo>
                                <a:lnTo>
                                  <a:pt x="295757" y="318198"/>
                                </a:lnTo>
                                <a:lnTo>
                                  <a:pt x="295656" y="316928"/>
                                </a:lnTo>
                                <a:lnTo>
                                  <a:pt x="295567" y="315658"/>
                                </a:lnTo>
                                <a:lnTo>
                                  <a:pt x="295465" y="314388"/>
                                </a:lnTo>
                                <a:lnTo>
                                  <a:pt x="295173" y="313118"/>
                                </a:lnTo>
                                <a:lnTo>
                                  <a:pt x="298081" y="310578"/>
                                </a:lnTo>
                                <a:lnTo>
                                  <a:pt x="297218" y="309308"/>
                                </a:lnTo>
                                <a:lnTo>
                                  <a:pt x="294868" y="308038"/>
                                </a:lnTo>
                                <a:lnTo>
                                  <a:pt x="297218" y="306768"/>
                                </a:lnTo>
                                <a:lnTo>
                                  <a:pt x="294640" y="301688"/>
                                </a:lnTo>
                                <a:lnTo>
                                  <a:pt x="294005" y="300418"/>
                                </a:lnTo>
                                <a:lnTo>
                                  <a:pt x="301891" y="302958"/>
                                </a:lnTo>
                                <a:lnTo>
                                  <a:pt x="301510" y="300418"/>
                                </a:lnTo>
                                <a:lnTo>
                                  <a:pt x="301459" y="300113"/>
                                </a:lnTo>
                                <a:lnTo>
                                  <a:pt x="301307" y="299148"/>
                                </a:lnTo>
                                <a:lnTo>
                                  <a:pt x="300875" y="297878"/>
                                </a:lnTo>
                                <a:lnTo>
                                  <a:pt x="300443" y="296608"/>
                                </a:lnTo>
                                <a:lnTo>
                                  <a:pt x="298386" y="297878"/>
                                </a:lnTo>
                                <a:lnTo>
                                  <a:pt x="296049" y="297878"/>
                                </a:lnTo>
                                <a:lnTo>
                                  <a:pt x="296341" y="296608"/>
                                </a:lnTo>
                                <a:lnTo>
                                  <a:pt x="295465" y="296608"/>
                                </a:lnTo>
                                <a:lnTo>
                                  <a:pt x="294576" y="294068"/>
                                </a:lnTo>
                                <a:lnTo>
                                  <a:pt x="297332" y="292747"/>
                                </a:lnTo>
                                <a:lnTo>
                                  <a:pt x="298081" y="291528"/>
                                </a:lnTo>
                                <a:lnTo>
                                  <a:pt x="298678" y="288988"/>
                                </a:lnTo>
                                <a:lnTo>
                                  <a:pt x="295757" y="286448"/>
                                </a:lnTo>
                                <a:lnTo>
                                  <a:pt x="294830" y="285115"/>
                                </a:lnTo>
                                <a:lnTo>
                                  <a:pt x="294005" y="283286"/>
                                </a:lnTo>
                                <a:lnTo>
                                  <a:pt x="294005" y="288988"/>
                                </a:lnTo>
                                <a:lnTo>
                                  <a:pt x="293128" y="290258"/>
                                </a:lnTo>
                                <a:lnTo>
                                  <a:pt x="293979" y="292747"/>
                                </a:lnTo>
                                <a:lnTo>
                                  <a:pt x="292252" y="292747"/>
                                </a:lnTo>
                                <a:lnTo>
                                  <a:pt x="292252" y="300418"/>
                                </a:lnTo>
                                <a:lnTo>
                                  <a:pt x="291655" y="301688"/>
                                </a:lnTo>
                                <a:lnTo>
                                  <a:pt x="291376" y="301688"/>
                                </a:lnTo>
                                <a:lnTo>
                                  <a:pt x="291376" y="315658"/>
                                </a:lnTo>
                                <a:lnTo>
                                  <a:pt x="290766" y="316928"/>
                                </a:lnTo>
                                <a:lnTo>
                                  <a:pt x="290487" y="316928"/>
                                </a:lnTo>
                                <a:lnTo>
                                  <a:pt x="290487" y="328358"/>
                                </a:lnTo>
                                <a:lnTo>
                                  <a:pt x="289598" y="329628"/>
                                </a:lnTo>
                                <a:lnTo>
                                  <a:pt x="288442" y="328358"/>
                                </a:lnTo>
                                <a:lnTo>
                                  <a:pt x="289026" y="325818"/>
                                </a:lnTo>
                                <a:lnTo>
                                  <a:pt x="288734" y="324548"/>
                                </a:lnTo>
                                <a:lnTo>
                                  <a:pt x="289318" y="324548"/>
                                </a:lnTo>
                                <a:lnTo>
                                  <a:pt x="289902" y="325818"/>
                                </a:lnTo>
                                <a:lnTo>
                                  <a:pt x="290487" y="328358"/>
                                </a:lnTo>
                                <a:lnTo>
                                  <a:pt x="290487" y="316928"/>
                                </a:lnTo>
                                <a:lnTo>
                                  <a:pt x="289318" y="316928"/>
                                </a:lnTo>
                                <a:lnTo>
                                  <a:pt x="289598" y="315658"/>
                                </a:lnTo>
                                <a:lnTo>
                                  <a:pt x="290182" y="314388"/>
                                </a:lnTo>
                                <a:lnTo>
                                  <a:pt x="291071" y="314388"/>
                                </a:lnTo>
                                <a:lnTo>
                                  <a:pt x="291376" y="315658"/>
                                </a:lnTo>
                                <a:lnTo>
                                  <a:pt x="291376" y="301688"/>
                                </a:lnTo>
                                <a:lnTo>
                                  <a:pt x="291071" y="301688"/>
                                </a:lnTo>
                                <a:lnTo>
                                  <a:pt x="290766" y="300418"/>
                                </a:lnTo>
                                <a:lnTo>
                                  <a:pt x="292252" y="300418"/>
                                </a:lnTo>
                                <a:lnTo>
                                  <a:pt x="292252" y="292747"/>
                                </a:lnTo>
                                <a:lnTo>
                                  <a:pt x="291896" y="292747"/>
                                </a:lnTo>
                                <a:lnTo>
                                  <a:pt x="289902" y="290258"/>
                                </a:lnTo>
                                <a:lnTo>
                                  <a:pt x="291007" y="286448"/>
                                </a:lnTo>
                                <a:lnTo>
                                  <a:pt x="291338" y="285115"/>
                                </a:lnTo>
                                <a:lnTo>
                                  <a:pt x="290690" y="283908"/>
                                </a:lnTo>
                                <a:lnTo>
                                  <a:pt x="289318" y="281368"/>
                                </a:lnTo>
                                <a:lnTo>
                                  <a:pt x="289598" y="280098"/>
                                </a:lnTo>
                                <a:lnTo>
                                  <a:pt x="289318" y="278828"/>
                                </a:lnTo>
                                <a:lnTo>
                                  <a:pt x="291071" y="277558"/>
                                </a:lnTo>
                                <a:lnTo>
                                  <a:pt x="293128" y="277558"/>
                                </a:lnTo>
                                <a:lnTo>
                                  <a:pt x="293128" y="281368"/>
                                </a:lnTo>
                                <a:lnTo>
                                  <a:pt x="293712" y="283908"/>
                                </a:lnTo>
                                <a:lnTo>
                                  <a:pt x="292544" y="286448"/>
                                </a:lnTo>
                                <a:lnTo>
                                  <a:pt x="294005" y="288988"/>
                                </a:lnTo>
                                <a:lnTo>
                                  <a:pt x="294005" y="283286"/>
                                </a:lnTo>
                                <a:lnTo>
                                  <a:pt x="293712" y="282638"/>
                                </a:lnTo>
                                <a:lnTo>
                                  <a:pt x="293712" y="280098"/>
                                </a:lnTo>
                                <a:lnTo>
                                  <a:pt x="295465" y="277558"/>
                                </a:lnTo>
                                <a:lnTo>
                                  <a:pt x="296329" y="277558"/>
                                </a:lnTo>
                                <a:lnTo>
                                  <a:pt x="297497" y="276288"/>
                                </a:lnTo>
                                <a:lnTo>
                                  <a:pt x="298081" y="277558"/>
                                </a:lnTo>
                                <a:lnTo>
                                  <a:pt x="298970" y="281368"/>
                                </a:lnTo>
                                <a:lnTo>
                                  <a:pt x="298373" y="282638"/>
                                </a:lnTo>
                                <a:lnTo>
                                  <a:pt x="298970" y="283908"/>
                                </a:lnTo>
                                <a:lnTo>
                                  <a:pt x="301879" y="283908"/>
                                </a:lnTo>
                                <a:lnTo>
                                  <a:pt x="301066" y="285115"/>
                                </a:lnTo>
                                <a:lnTo>
                                  <a:pt x="301015" y="286448"/>
                                </a:lnTo>
                                <a:lnTo>
                                  <a:pt x="302755" y="286448"/>
                                </a:lnTo>
                                <a:lnTo>
                                  <a:pt x="302183" y="281368"/>
                                </a:lnTo>
                                <a:lnTo>
                                  <a:pt x="302463" y="278828"/>
                                </a:lnTo>
                                <a:lnTo>
                                  <a:pt x="303060" y="276288"/>
                                </a:lnTo>
                                <a:lnTo>
                                  <a:pt x="301891" y="273748"/>
                                </a:lnTo>
                                <a:lnTo>
                                  <a:pt x="301764" y="273494"/>
                                </a:lnTo>
                                <a:lnTo>
                                  <a:pt x="301307" y="272478"/>
                                </a:lnTo>
                                <a:lnTo>
                                  <a:pt x="304533" y="271208"/>
                                </a:lnTo>
                                <a:lnTo>
                                  <a:pt x="306705" y="273113"/>
                                </a:lnTo>
                                <a:lnTo>
                                  <a:pt x="306755" y="272478"/>
                                </a:lnTo>
                                <a:lnTo>
                                  <a:pt x="306844" y="271208"/>
                                </a:lnTo>
                                <a:lnTo>
                                  <a:pt x="306565" y="269938"/>
                                </a:lnTo>
                                <a:lnTo>
                                  <a:pt x="309499" y="267398"/>
                                </a:lnTo>
                                <a:lnTo>
                                  <a:pt x="306273" y="267398"/>
                                </a:lnTo>
                                <a:lnTo>
                                  <a:pt x="306374" y="266128"/>
                                </a:lnTo>
                                <a:lnTo>
                                  <a:pt x="306463" y="264858"/>
                                </a:lnTo>
                                <a:lnTo>
                                  <a:pt x="306565" y="263588"/>
                                </a:lnTo>
                                <a:lnTo>
                                  <a:pt x="306666" y="262318"/>
                                </a:lnTo>
                                <a:lnTo>
                                  <a:pt x="306755" y="261048"/>
                                </a:lnTo>
                                <a:lnTo>
                                  <a:pt x="306857" y="259778"/>
                                </a:lnTo>
                                <a:lnTo>
                                  <a:pt x="305981" y="257238"/>
                                </a:lnTo>
                                <a:lnTo>
                                  <a:pt x="306273" y="254698"/>
                                </a:lnTo>
                                <a:lnTo>
                                  <a:pt x="309499" y="254698"/>
                                </a:lnTo>
                                <a:lnTo>
                                  <a:pt x="310946" y="252158"/>
                                </a:lnTo>
                                <a:lnTo>
                                  <a:pt x="316217" y="252158"/>
                                </a:lnTo>
                                <a:lnTo>
                                  <a:pt x="315048" y="258508"/>
                                </a:lnTo>
                                <a:lnTo>
                                  <a:pt x="317385" y="262318"/>
                                </a:lnTo>
                                <a:lnTo>
                                  <a:pt x="322059" y="263588"/>
                                </a:lnTo>
                                <a:lnTo>
                                  <a:pt x="326174" y="259778"/>
                                </a:lnTo>
                                <a:lnTo>
                                  <a:pt x="328485" y="259003"/>
                                </a:lnTo>
                                <a:lnTo>
                                  <a:pt x="325018" y="265518"/>
                                </a:lnTo>
                                <a:lnTo>
                                  <a:pt x="318579" y="265785"/>
                                </a:lnTo>
                                <a:lnTo>
                                  <a:pt x="316826" y="266357"/>
                                </a:lnTo>
                                <a:lnTo>
                                  <a:pt x="314198" y="265785"/>
                                </a:lnTo>
                                <a:lnTo>
                                  <a:pt x="313601" y="267487"/>
                                </a:lnTo>
                                <a:lnTo>
                                  <a:pt x="315950" y="268922"/>
                                </a:lnTo>
                                <a:lnTo>
                                  <a:pt x="313601" y="271462"/>
                                </a:lnTo>
                                <a:lnTo>
                                  <a:pt x="315074" y="272884"/>
                                </a:lnTo>
                                <a:lnTo>
                                  <a:pt x="316814" y="272021"/>
                                </a:lnTo>
                                <a:lnTo>
                                  <a:pt x="316230" y="269760"/>
                                </a:lnTo>
                                <a:lnTo>
                                  <a:pt x="317703" y="268617"/>
                                </a:lnTo>
                                <a:lnTo>
                                  <a:pt x="323253" y="269760"/>
                                </a:lnTo>
                                <a:lnTo>
                                  <a:pt x="326771" y="265785"/>
                                </a:lnTo>
                                <a:lnTo>
                                  <a:pt x="330847" y="263791"/>
                                </a:lnTo>
                                <a:lnTo>
                                  <a:pt x="337731" y="263779"/>
                                </a:lnTo>
                                <a:lnTo>
                                  <a:pt x="344424" y="264121"/>
                                </a:lnTo>
                                <a:lnTo>
                                  <a:pt x="351053" y="264083"/>
                                </a:lnTo>
                                <a:lnTo>
                                  <a:pt x="359232" y="262661"/>
                                </a:lnTo>
                                <a:lnTo>
                                  <a:pt x="360959" y="262661"/>
                                </a:lnTo>
                                <a:lnTo>
                                  <a:pt x="361543" y="260946"/>
                                </a:lnTo>
                                <a:lnTo>
                                  <a:pt x="360984" y="260121"/>
                                </a:lnTo>
                                <a:lnTo>
                                  <a:pt x="353098" y="260400"/>
                                </a:lnTo>
                                <a:lnTo>
                                  <a:pt x="344601" y="262102"/>
                                </a:lnTo>
                                <a:lnTo>
                                  <a:pt x="336435" y="260400"/>
                                </a:lnTo>
                                <a:lnTo>
                                  <a:pt x="330187" y="258229"/>
                                </a:lnTo>
                                <a:lnTo>
                                  <a:pt x="332028" y="255968"/>
                                </a:lnTo>
                                <a:lnTo>
                                  <a:pt x="336105" y="254698"/>
                                </a:lnTo>
                                <a:lnTo>
                                  <a:pt x="336105" y="250888"/>
                                </a:lnTo>
                                <a:lnTo>
                                  <a:pt x="334924" y="248348"/>
                                </a:lnTo>
                                <a:lnTo>
                                  <a:pt x="333476" y="246227"/>
                                </a:lnTo>
                                <a:lnTo>
                                  <a:pt x="333476" y="250888"/>
                                </a:lnTo>
                                <a:lnTo>
                                  <a:pt x="330542" y="255968"/>
                                </a:lnTo>
                                <a:lnTo>
                                  <a:pt x="325577" y="257238"/>
                                </a:lnTo>
                                <a:lnTo>
                                  <a:pt x="321195" y="259778"/>
                                </a:lnTo>
                                <a:lnTo>
                                  <a:pt x="319735" y="259778"/>
                                </a:lnTo>
                                <a:lnTo>
                                  <a:pt x="319163" y="258508"/>
                                </a:lnTo>
                                <a:lnTo>
                                  <a:pt x="319163" y="254698"/>
                                </a:lnTo>
                                <a:lnTo>
                                  <a:pt x="317690" y="252158"/>
                                </a:lnTo>
                                <a:lnTo>
                                  <a:pt x="317690" y="248348"/>
                                </a:lnTo>
                                <a:lnTo>
                                  <a:pt x="321487" y="248348"/>
                                </a:lnTo>
                                <a:lnTo>
                                  <a:pt x="323913" y="244538"/>
                                </a:lnTo>
                                <a:lnTo>
                                  <a:pt x="324713" y="243268"/>
                                </a:lnTo>
                                <a:lnTo>
                                  <a:pt x="328803" y="244538"/>
                                </a:lnTo>
                                <a:lnTo>
                                  <a:pt x="331152" y="247078"/>
                                </a:lnTo>
                                <a:lnTo>
                                  <a:pt x="331419" y="249618"/>
                                </a:lnTo>
                                <a:lnTo>
                                  <a:pt x="333476" y="250888"/>
                                </a:lnTo>
                                <a:lnTo>
                                  <a:pt x="333476" y="246227"/>
                                </a:lnTo>
                                <a:lnTo>
                                  <a:pt x="333197" y="245808"/>
                                </a:lnTo>
                                <a:lnTo>
                                  <a:pt x="330530" y="243268"/>
                                </a:lnTo>
                                <a:lnTo>
                                  <a:pt x="330530" y="238188"/>
                                </a:lnTo>
                                <a:lnTo>
                                  <a:pt x="329666" y="235648"/>
                                </a:lnTo>
                                <a:lnTo>
                                  <a:pt x="326453" y="234378"/>
                                </a:lnTo>
                                <a:lnTo>
                                  <a:pt x="326174" y="233172"/>
                                </a:lnTo>
                                <a:lnTo>
                                  <a:pt x="326174" y="240728"/>
                                </a:lnTo>
                                <a:lnTo>
                                  <a:pt x="324104" y="243268"/>
                                </a:lnTo>
                                <a:lnTo>
                                  <a:pt x="322072" y="241782"/>
                                </a:lnTo>
                                <a:lnTo>
                                  <a:pt x="322389" y="241782"/>
                                </a:lnTo>
                                <a:lnTo>
                                  <a:pt x="322503" y="240728"/>
                                </a:lnTo>
                                <a:lnTo>
                                  <a:pt x="322643" y="239458"/>
                                </a:lnTo>
                                <a:lnTo>
                                  <a:pt x="322084" y="238760"/>
                                </a:lnTo>
                                <a:lnTo>
                                  <a:pt x="326174" y="240728"/>
                                </a:lnTo>
                                <a:lnTo>
                                  <a:pt x="326174" y="233172"/>
                                </a:lnTo>
                                <a:lnTo>
                                  <a:pt x="325297" y="229298"/>
                                </a:lnTo>
                                <a:lnTo>
                                  <a:pt x="323545" y="229806"/>
                                </a:lnTo>
                                <a:lnTo>
                                  <a:pt x="323545" y="234378"/>
                                </a:lnTo>
                                <a:lnTo>
                                  <a:pt x="321246" y="237718"/>
                                </a:lnTo>
                                <a:lnTo>
                                  <a:pt x="320611" y="236918"/>
                                </a:lnTo>
                                <a:lnTo>
                                  <a:pt x="320027" y="235648"/>
                                </a:lnTo>
                                <a:lnTo>
                                  <a:pt x="319443" y="236918"/>
                                </a:lnTo>
                                <a:lnTo>
                                  <a:pt x="318274" y="238188"/>
                                </a:lnTo>
                                <a:lnTo>
                                  <a:pt x="320319" y="240728"/>
                                </a:lnTo>
                                <a:lnTo>
                                  <a:pt x="320916" y="243268"/>
                                </a:lnTo>
                                <a:lnTo>
                                  <a:pt x="321500" y="243268"/>
                                </a:lnTo>
                                <a:lnTo>
                                  <a:pt x="320916" y="244538"/>
                                </a:lnTo>
                                <a:lnTo>
                                  <a:pt x="317690" y="244538"/>
                                </a:lnTo>
                                <a:lnTo>
                                  <a:pt x="318020" y="241782"/>
                                </a:lnTo>
                                <a:lnTo>
                                  <a:pt x="317792" y="241782"/>
                                </a:lnTo>
                                <a:lnTo>
                                  <a:pt x="315645" y="239458"/>
                                </a:lnTo>
                                <a:lnTo>
                                  <a:pt x="313905" y="239458"/>
                                </a:lnTo>
                                <a:lnTo>
                                  <a:pt x="312420" y="237858"/>
                                </a:lnTo>
                                <a:lnTo>
                                  <a:pt x="312420" y="247078"/>
                                </a:lnTo>
                                <a:lnTo>
                                  <a:pt x="311835" y="249618"/>
                                </a:lnTo>
                                <a:lnTo>
                                  <a:pt x="308902" y="249618"/>
                                </a:lnTo>
                                <a:lnTo>
                                  <a:pt x="303352" y="253644"/>
                                </a:lnTo>
                                <a:lnTo>
                                  <a:pt x="303352" y="262318"/>
                                </a:lnTo>
                                <a:lnTo>
                                  <a:pt x="303263" y="263588"/>
                                </a:lnTo>
                                <a:lnTo>
                                  <a:pt x="303174" y="264858"/>
                                </a:lnTo>
                                <a:lnTo>
                                  <a:pt x="303072" y="266128"/>
                                </a:lnTo>
                                <a:lnTo>
                                  <a:pt x="301586" y="268668"/>
                                </a:lnTo>
                                <a:lnTo>
                                  <a:pt x="298081" y="272478"/>
                                </a:lnTo>
                                <a:lnTo>
                                  <a:pt x="292823" y="271208"/>
                                </a:lnTo>
                                <a:lnTo>
                                  <a:pt x="288137" y="271208"/>
                                </a:lnTo>
                                <a:lnTo>
                                  <a:pt x="288137" y="287718"/>
                                </a:lnTo>
                                <a:lnTo>
                                  <a:pt x="287261" y="291528"/>
                                </a:lnTo>
                                <a:lnTo>
                                  <a:pt x="287845" y="294068"/>
                                </a:lnTo>
                                <a:lnTo>
                                  <a:pt x="286385" y="292747"/>
                                </a:lnTo>
                                <a:lnTo>
                                  <a:pt x="286486" y="292176"/>
                                </a:lnTo>
                                <a:lnTo>
                                  <a:pt x="286600" y="291528"/>
                                </a:lnTo>
                                <a:lnTo>
                                  <a:pt x="287261" y="287718"/>
                                </a:lnTo>
                                <a:lnTo>
                                  <a:pt x="283451" y="287718"/>
                                </a:lnTo>
                                <a:lnTo>
                                  <a:pt x="282282" y="288988"/>
                                </a:lnTo>
                                <a:lnTo>
                                  <a:pt x="283171" y="290258"/>
                                </a:lnTo>
                                <a:lnTo>
                                  <a:pt x="284645" y="299148"/>
                                </a:lnTo>
                                <a:lnTo>
                                  <a:pt x="286372" y="305498"/>
                                </a:lnTo>
                                <a:lnTo>
                                  <a:pt x="287540" y="311848"/>
                                </a:lnTo>
                                <a:lnTo>
                                  <a:pt x="287261" y="313118"/>
                                </a:lnTo>
                                <a:lnTo>
                                  <a:pt x="284924" y="314388"/>
                                </a:lnTo>
                                <a:lnTo>
                                  <a:pt x="279946" y="314388"/>
                                </a:lnTo>
                                <a:lnTo>
                                  <a:pt x="279069" y="315658"/>
                                </a:lnTo>
                                <a:lnTo>
                                  <a:pt x="278790" y="316928"/>
                                </a:lnTo>
                                <a:lnTo>
                                  <a:pt x="279946" y="316928"/>
                                </a:lnTo>
                                <a:lnTo>
                                  <a:pt x="280022" y="317080"/>
                                </a:lnTo>
                                <a:lnTo>
                                  <a:pt x="280543" y="318198"/>
                                </a:lnTo>
                                <a:lnTo>
                                  <a:pt x="282867" y="318198"/>
                                </a:lnTo>
                                <a:lnTo>
                                  <a:pt x="284924" y="315658"/>
                                </a:lnTo>
                                <a:lnTo>
                                  <a:pt x="285800" y="316928"/>
                                </a:lnTo>
                                <a:lnTo>
                                  <a:pt x="285800" y="320738"/>
                                </a:lnTo>
                                <a:lnTo>
                                  <a:pt x="283768" y="321843"/>
                                </a:lnTo>
                                <a:lnTo>
                                  <a:pt x="283768" y="363918"/>
                                </a:lnTo>
                                <a:lnTo>
                                  <a:pt x="283768" y="365188"/>
                                </a:lnTo>
                                <a:lnTo>
                                  <a:pt x="283184" y="366458"/>
                                </a:lnTo>
                                <a:lnTo>
                                  <a:pt x="283222" y="366598"/>
                                </a:lnTo>
                                <a:lnTo>
                                  <a:pt x="283756" y="368985"/>
                                </a:lnTo>
                                <a:lnTo>
                                  <a:pt x="282295" y="368985"/>
                                </a:lnTo>
                                <a:lnTo>
                                  <a:pt x="282295" y="417258"/>
                                </a:lnTo>
                                <a:lnTo>
                                  <a:pt x="279374" y="414705"/>
                                </a:lnTo>
                                <a:lnTo>
                                  <a:pt x="278815" y="411137"/>
                                </a:lnTo>
                                <a:lnTo>
                                  <a:pt x="278701" y="409841"/>
                                </a:lnTo>
                                <a:lnTo>
                                  <a:pt x="278574" y="408279"/>
                                </a:lnTo>
                                <a:lnTo>
                                  <a:pt x="278511" y="407543"/>
                                </a:lnTo>
                                <a:lnTo>
                                  <a:pt x="278511" y="419735"/>
                                </a:lnTo>
                                <a:lnTo>
                                  <a:pt x="278396" y="419989"/>
                                </a:lnTo>
                                <a:lnTo>
                                  <a:pt x="277317" y="422313"/>
                                </a:lnTo>
                                <a:lnTo>
                                  <a:pt x="276860" y="422592"/>
                                </a:lnTo>
                                <a:lnTo>
                                  <a:pt x="274980" y="423608"/>
                                </a:lnTo>
                                <a:lnTo>
                                  <a:pt x="275577" y="422313"/>
                                </a:lnTo>
                                <a:lnTo>
                                  <a:pt x="277355" y="419735"/>
                                </a:lnTo>
                                <a:lnTo>
                                  <a:pt x="278511" y="419735"/>
                                </a:lnTo>
                                <a:lnTo>
                                  <a:pt x="278511" y="407543"/>
                                </a:lnTo>
                                <a:lnTo>
                                  <a:pt x="278472" y="407098"/>
                                </a:lnTo>
                                <a:lnTo>
                                  <a:pt x="278206" y="405828"/>
                                </a:lnTo>
                                <a:lnTo>
                                  <a:pt x="279958" y="407098"/>
                                </a:lnTo>
                                <a:lnTo>
                                  <a:pt x="278790" y="409638"/>
                                </a:lnTo>
                                <a:lnTo>
                                  <a:pt x="278815" y="411137"/>
                                </a:lnTo>
                                <a:lnTo>
                                  <a:pt x="281698" y="412178"/>
                                </a:lnTo>
                                <a:lnTo>
                                  <a:pt x="280555" y="414705"/>
                                </a:lnTo>
                                <a:lnTo>
                                  <a:pt x="282003" y="415988"/>
                                </a:lnTo>
                                <a:lnTo>
                                  <a:pt x="282295" y="417258"/>
                                </a:lnTo>
                                <a:lnTo>
                                  <a:pt x="282295" y="368985"/>
                                </a:lnTo>
                                <a:lnTo>
                                  <a:pt x="282003" y="368985"/>
                                </a:lnTo>
                                <a:lnTo>
                                  <a:pt x="282003" y="396938"/>
                                </a:lnTo>
                                <a:lnTo>
                                  <a:pt x="282003" y="400748"/>
                                </a:lnTo>
                                <a:lnTo>
                                  <a:pt x="278790" y="400748"/>
                                </a:lnTo>
                                <a:lnTo>
                                  <a:pt x="278688" y="399084"/>
                                </a:lnTo>
                                <a:lnTo>
                                  <a:pt x="278485" y="398208"/>
                                </a:lnTo>
                                <a:lnTo>
                                  <a:pt x="280822" y="398208"/>
                                </a:lnTo>
                                <a:lnTo>
                                  <a:pt x="282003" y="396938"/>
                                </a:lnTo>
                                <a:lnTo>
                                  <a:pt x="282003" y="368985"/>
                                </a:lnTo>
                                <a:lnTo>
                                  <a:pt x="281419" y="368985"/>
                                </a:lnTo>
                                <a:lnTo>
                                  <a:pt x="281419" y="386778"/>
                                </a:lnTo>
                                <a:lnTo>
                                  <a:pt x="279666" y="388048"/>
                                </a:lnTo>
                                <a:lnTo>
                                  <a:pt x="277609" y="388048"/>
                                </a:lnTo>
                                <a:lnTo>
                                  <a:pt x="277609" y="403288"/>
                                </a:lnTo>
                                <a:lnTo>
                                  <a:pt x="276440" y="403288"/>
                                </a:lnTo>
                                <a:lnTo>
                                  <a:pt x="276745" y="402018"/>
                                </a:lnTo>
                                <a:lnTo>
                                  <a:pt x="277317" y="402018"/>
                                </a:lnTo>
                                <a:lnTo>
                                  <a:pt x="277609" y="403288"/>
                                </a:lnTo>
                                <a:lnTo>
                                  <a:pt x="277609" y="388048"/>
                                </a:lnTo>
                                <a:lnTo>
                                  <a:pt x="277317" y="388048"/>
                                </a:lnTo>
                                <a:lnTo>
                                  <a:pt x="277037" y="386778"/>
                                </a:lnTo>
                                <a:lnTo>
                                  <a:pt x="277037" y="384238"/>
                                </a:lnTo>
                                <a:lnTo>
                                  <a:pt x="276656" y="382968"/>
                                </a:lnTo>
                                <a:lnTo>
                                  <a:pt x="275882" y="380428"/>
                                </a:lnTo>
                                <a:lnTo>
                                  <a:pt x="277393" y="377774"/>
                                </a:lnTo>
                                <a:lnTo>
                                  <a:pt x="278269" y="377774"/>
                                </a:lnTo>
                                <a:lnTo>
                                  <a:pt x="278790" y="376618"/>
                                </a:lnTo>
                                <a:lnTo>
                                  <a:pt x="279958" y="376618"/>
                                </a:lnTo>
                                <a:lnTo>
                                  <a:pt x="279958" y="381698"/>
                                </a:lnTo>
                                <a:lnTo>
                                  <a:pt x="280543" y="382968"/>
                                </a:lnTo>
                                <a:lnTo>
                                  <a:pt x="281419" y="386778"/>
                                </a:lnTo>
                                <a:lnTo>
                                  <a:pt x="281419" y="368985"/>
                                </a:lnTo>
                                <a:lnTo>
                                  <a:pt x="281127" y="368985"/>
                                </a:lnTo>
                                <a:lnTo>
                                  <a:pt x="281698" y="367728"/>
                                </a:lnTo>
                                <a:lnTo>
                                  <a:pt x="280543" y="367728"/>
                                </a:lnTo>
                                <a:lnTo>
                                  <a:pt x="279666" y="368985"/>
                                </a:lnTo>
                                <a:lnTo>
                                  <a:pt x="278218" y="368985"/>
                                </a:lnTo>
                                <a:lnTo>
                                  <a:pt x="277037" y="370268"/>
                                </a:lnTo>
                                <a:lnTo>
                                  <a:pt x="276161" y="368985"/>
                                </a:lnTo>
                                <a:lnTo>
                                  <a:pt x="275564" y="366458"/>
                                </a:lnTo>
                                <a:lnTo>
                                  <a:pt x="275564" y="385508"/>
                                </a:lnTo>
                                <a:lnTo>
                                  <a:pt x="275272" y="388048"/>
                                </a:lnTo>
                                <a:lnTo>
                                  <a:pt x="274688" y="390588"/>
                                </a:lnTo>
                                <a:lnTo>
                                  <a:pt x="272643" y="389318"/>
                                </a:lnTo>
                                <a:lnTo>
                                  <a:pt x="274408" y="386778"/>
                                </a:lnTo>
                                <a:lnTo>
                                  <a:pt x="273799" y="384238"/>
                                </a:lnTo>
                                <a:lnTo>
                                  <a:pt x="274688" y="384238"/>
                                </a:lnTo>
                                <a:lnTo>
                                  <a:pt x="275564" y="385508"/>
                                </a:lnTo>
                                <a:lnTo>
                                  <a:pt x="275564" y="366458"/>
                                </a:lnTo>
                                <a:lnTo>
                                  <a:pt x="274675" y="366458"/>
                                </a:lnTo>
                                <a:lnTo>
                                  <a:pt x="274612" y="366153"/>
                                </a:lnTo>
                                <a:lnTo>
                                  <a:pt x="274408" y="365188"/>
                                </a:lnTo>
                                <a:lnTo>
                                  <a:pt x="274675" y="365188"/>
                                </a:lnTo>
                                <a:lnTo>
                                  <a:pt x="274789" y="364744"/>
                                </a:lnTo>
                                <a:lnTo>
                                  <a:pt x="274904" y="364248"/>
                                </a:lnTo>
                                <a:lnTo>
                                  <a:pt x="274980" y="363918"/>
                                </a:lnTo>
                                <a:lnTo>
                                  <a:pt x="275450" y="364934"/>
                                </a:lnTo>
                                <a:lnTo>
                                  <a:pt x="275564" y="366458"/>
                                </a:lnTo>
                                <a:lnTo>
                                  <a:pt x="277037" y="363918"/>
                                </a:lnTo>
                                <a:lnTo>
                                  <a:pt x="278485" y="363918"/>
                                </a:lnTo>
                                <a:lnTo>
                                  <a:pt x="281127" y="366458"/>
                                </a:lnTo>
                                <a:lnTo>
                                  <a:pt x="282600" y="363918"/>
                                </a:lnTo>
                                <a:lnTo>
                                  <a:pt x="283768" y="363918"/>
                                </a:lnTo>
                                <a:lnTo>
                                  <a:pt x="283768" y="321843"/>
                                </a:lnTo>
                                <a:lnTo>
                                  <a:pt x="283565" y="321945"/>
                                </a:lnTo>
                                <a:lnTo>
                                  <a:pt x="283337" y="322249"/>
                                </a:lnTo>
                                <a:lnTo>
                                  <a:pt x="283171" y="322618"/>
                                </a:lnTo>
                                <a:lnTo>
                                  <a:pt x="283171" y="344868"/>
                                </a:lnTo>
                                <a:lnTo>
                                  <a:pt x="282600" y="347408"/>
                                </a:lnTo>
                                <a:lnTo>
                                  <a:pt x="283171" y="349948"/>
                                </a:lnTo>
                                <a:lnTo>
                                  <a:pt x="281698" y="352488"/>
                                </a:lnTo>
                                <a:lnTo>
                                  <a:pt x="280543" y="351218"/>
                                </a:lnTo>
                                <a:lnTo>
                                  <a:pt x="280543" y="356298"/>
                                </a:lnTo>
                                <a:lnTo>
                                  <a:pt x="280035" y="357416"/>
                                </a:lnTo>
                                <a:lnTo>
                                  <a:pt x="279958" y="358838"/>
                                </a:lnTo>
                                <a:lnTo>
                                  <a:pt x="279069" y="358838"/>
                                </a:lnTo>
                                <a:lnTo>
                                  <a:pt x="277101" y="357416"/>
                                </a:lnTo>
                                <a:lnTo>
                                  <a:pt x="277342" y="357416"/>
                                </a:lnTo>
                                <a:lnTo>
                                  <a:pt x="277914" y="352488"/>
                                </a:lnTo>
                                <a:lnTo>
                                  <a:pt x="279069" y="352488"/>
                                </a:lnTo>
                                <a:lnTo>
                                  <a:pt x="279171" y="352628"/>
                                </a:lnTo>
                                <a:lnTo>
                                  <a:pt x="279260" y="352755"/>
                                </a:lnTo>
                                <a:lnTo>
                                  <a:pt x="279857" y="353618"/>
                                </a:lnTo>
                                <a:lnTo>
                                  <a:pt x="280136" y="354495"/>
                                </a:lnTo>
                                <a:lnTo>
                                  <a:pt x="280250" y="355028"/>
                                </a:lnTo>
                                <a:lnTo>
                                  <a:pt x="280543" y="356298"/>
                                </a:lnTo>
                                <a:lnTo>
                                  <a:pt x="280543" y="351218"/>
                                </a:lnTo>
                                <a:lnTo>
                                  <a:pt x="279374" y="348678"/>
                                </a:lnTo>
                                <a:lnTo>
                                  <a:pt x="279374" y="347408"/>
                                </a:lnTo>
                                <a:lnTo>
                                  <a:pt x="279374" y="346138"/>
                                </a:lnTo>
                                <a:lnTo>
                                  <a:pt x="280250" y="344868"/>
                                </a:lnTo>
                                <a:lnTo>
                                  <a:pt x="281127" y="343598"/>
                                </a:lnTo>
                                <a:lnTo>
                                  <a:pt x="282003" y="343598"/>
                                </a:lnTo>
                                <a:lnTo>
                                  <a:pt x="282879" y="344868"/>
                                </a:lnTo>
                                <a:lnTo>
                                  <a:pt x="283171" y="344868"/>
                                </a:lnTo>
                                <a:lnTo>
                                  <a:pt x="283171" y="322618"/>
                                </a:lnTo>
                                <a:lnTo>
                                  <a:pt x="282282" y="324548"/>
                                </a:lnTo>
                                <a:lnTo>
                                  <a:pt x="280809" y="323278"/>
                                </a:lnTo>
                                <a:lnTo>
                                  <a:pt x="280936" y="322249"/>
                                </a:lnTo>
                                <a:lnTo>
                                  <a:pt x="280974" y="321945"/>
                                </a:lnTo>
                                <a:lnTo>
                                  <a:pt x="281114" y="320738"/>
                                </a:lnTo>
                                <a:lnTo>
                                  <a:pt x="278777" y="320738"/>
                                </a:lnTo>
                                <a:lnTo>
                                  <a:pt x="277025" y="323278"/>
                                </a:lnTo>
                                <a:lnTo>
                                  <a:pt x="280822" y="328358"/>
                                </a:lnTo>
                                <a:lnTo>
                                  <a:pt x="279069" y="327863"/>
                                </a:lnTo>
                                <a:lnTo>
                                  <a:pt x="279069" y="341058"/>
                                </a:lnTo>
                                <a:lnTo>
                                  <a:pt x="279069" y="342328"/>
                                </a:lnTo>
                                <a:lnTo>
                                  <a:pt x="278790" y="344868"/>
                                </a:lnTo>
                                <a:lnTo>
                                  <a:pt x="277914" y="344868"/>
                                </a:lnTo>
                                <a:lnTo>
                                  <a:pt x="277317" y="344004"/>
                                </a:lnTo>
                                <a:lnTo>
                                  <a:pt x="277317" y="356298"/>
                                </a:lnTo>
                                <a:lnTo>
                                  <a:pt x="274675" y="360108"/>
                                </a:lnTo>
                                <a:lnTo>
                                  <a:pt x="274091" y="357416"/>
                                </a:lnTo>
                                <a:lnTo>
                                  <a:pt x="273799" y="355028"/>
                                </a:lnTo>
                                <a:lnTo>
                                  <a:pt x="272935" y="353136"/>
                                </a:lnTo>
                                <a:lnTo>
                                  <a:pt x="272935" y="367728"/>
                                </a:lnTo>
                                <a:lnTo>
                                  <a:pt x="272643" y="367893"/>
                                </a:lnTo>
                                <a:lnTo>
                                  <a:pt x="272643" y="380428"/>
                                </a:lnTo>
                                <a:lnTo>
                                  <a:pt x="272059" y="382968"/>
                                </a:lnTo>
                                <a:lnTo>
                                  <a:pt x="270891" y="382968"/>
                                </a:lnTo>
                                <a:lnTo>
                                  <a:pt x="269989" y="381698"/>
                                </a:lnTo>
                                <a:lnTo>
                                  <a:pt x="269989" y="380428"/>
                                </a:lnTo>
                                <a:lnTo>
                                  <a:pt x="269989" y="379158"/>
                                </a:lnTo>
                                <a:lnTo>
                                  <a:pt x="270662" y="377774"/>
                                </a:lnTo>
                                <a:lnTo>
                                  <a:pt x="271056" y="377774"/>
                                </a:lnTo>
                                <a:lnTo>
                                  <a:pt x="272351" y="379158"/>
                                </a:lnTo>
                                <a:lnTo>
                                  <a:pt x="272643" y="380428"/>
                                </a:lnTo>
                                <a:lnTo>
                                  <a:pt x="272643" y="367893"/>
                                </a:lnTo>
                                <a:lnTo>
                                  <a:pt x="270916" y="368833"/>
                                </a:lnTo>
                                <a:lnTo>
                                  <a:pt x="270916" y="371475"/>
                                </a:lnTo>
                                <a:lnTo>
                                  <a:pt x="270852" y="371716"/>
                                </a:lnTo>
                                <a:lnTo>
                                  <a:pt x="270598" y="372808"/>
                                </a:lnTo>
                                <a:lnTo>
                                  <a:pt x="270891" y="374078"/>
                                </a:lnTo>
                                <a:lnTo>
                                  <a:pt x="270002" y="374078"/>
                                </a:lnTo>
                                <a:lnTo>
                                  <a:pt x="269735" y="372808"/>
                                </a:lnTo>
                                <a:lnTo>
                                  <a:pt x="270014" y="371475"/>
                                </a:lnTo>
                                <a:lnTo>
                                  <a:pt x="270916" y="371475"/>
                                </a:lnTo>
                                <a:lnTo>
                                  <a:pt x="270916" y="368833"/>
                                </a:lnTo>
                                <a:lnTo>
                                  <a:pt x="270624" y="368985"/>
                                </a:lnTo>
                                <a:lnTo>
                                  <a:pt x="270027" y="366598"/>
                                </a:lnTo>
                                <a:lnTo>
                                  <a:pt x="269963" y="366153"/>
                                </a:lnTo>
                                <a:lnTo>
                                  <a:pt x="269862" y="365188"/>
                                </a:lnTo>
                                <a:lnTo>
                                  <a:pt x="269760" y="364248"/>
                                </a:lnTo>
                                <a:lnTo>
                                  <a:pt x="269646" y="363207"/>
                                </a:lnTo>
                                <a:lnTo>
                                  <a:pt x="269582" y="362648"/>
                                </a:lnTo>
                                <a:lnTo>
                                  <a:pt x="269430" y="361378"/>
                                </a:lnTo>
                                <a:lnTo>
                                  <a:pt x="270002" y="360108"/>
                                </a:lnTo>
                                <a:lnTo>
                                  <a:pt x="271767" y="361378"/>
                                </a:lnTo>
                                <a:lnTo>
                                  <a:pt x="271640" y="363207"/>
                                </a:lnTo>
                                <a:lnTo>
                                  <a:pt x="271475" y="363918"/>
                                </a:lnTo>
                                <a:lnTo>
                                  <a:pt x="271602" y="364248"/>
                                </a:lnTo>
                                <a:lnTo>
                                  <a:pt x="272935" y="367728"/>
                                </a:lnTo>
                                <a:lnTo>
                                  <a:pt x="272935" y="353136"/>
                                </a:lnTo>
                                <a:lnTo>
                                  <a:pt x="272643" y="352488"/>
                                </a:lnTo>
                                <a:lnTo>
                                  <a:pt x="270586" y="352488"/>
                                </a:lnTo>
                                <a:lnTo>
                                  <a:pt x="270891" y="351218"/>
                                </a:lnTo>
                                <a:lnTo>
                                  <a:pt x="271462" y="348678"/>
                                </a:lnTo>
                                <a:lnTo>
                                  <a:pt x="273532" y="349948"/>
                                </a:lnTo>
                                <a:lnTo>
                                  <a:pt x="274104" y="352488"/>
                                </a:lnTo>
                                <a:lnTo>
                                  <a:pt x="274218" y="352628"/>
                                </a:lnTo>
                                <a:lnTo>
                                  <a:pt x="274320" y="352755"/>
                                </a:lnTo>
                                <a:lnTo>
                                  <a:pt x="277317" y="356298"/>
                                </a:lnTo>
                                <a:lnTo>
                                  <a:pt x="277317" y="344004"/>
                                </a:lnTo>
                                <a:lnTo>
                                  <a:pt x="277037" y="343598"/>
                                </a:lnTo>
                                <a:lnTo>
                                  <a:pt x="277177" y="342328"/>
                                </a:lnTo>
                                <a:lnTo>
                                  <a:pt x="277317" y="341058"/>
                                </a:lnTo>
                                <a:lnTo>
                                  <a:pt x="279069" y="341058"/>
                                </a:lnTo>
                                <a:lnTo>
                                  <a:pt x="279069" y="327863"/>
                                </a:lnTo>
                                <a:lnTo>
                                  <a:pt x="278485" y="327685"/>
                                </a:lnTo>
                                <a:lnTo>
                                  <a:pt x="278485" y="334708"/>
                                </a:lnTo>
                                <a:lnTo>
                                  <a:pt x="278485" y="337248"/>
                                </a:lnTo>
                                <a:lnTo>
                                  <a:pt x="277914" y="338518"/>
                                </a:lnTo>
                                <a:lnTo>
                                  <a:pt x="276745" y="338518"/>
                                </a:lnTo>
                                <a:lnTo>
                                  <a:pt x="276745" y="335978"/>
                                </a:lnTo>
                                <a:lnTo>
                                  <a:pt x="276745" y="334708"/>
                                </a:lnTo>
                                <a:lnTo>
                                  <a:pt x="278485" y="334708"/>
                                </a:lnTo>
                                <a:lnTo>
                                  <a:pt x="278485" y="327685"/>
                                </a:lnTo>
                                <a:lnTo>
                                  <a:pt x="276428" y="327088"/>
                                </a:lnTo>
                                <a:lnTo>
                                  <a:pt x="275551" y="325818"/>
                                </a:lnTo>
                                <a:lnTo>
                                  <a:pt x="276377" y="322249"/>
                                </a:lnTo>
                                <a:lnTo>
                                  <a:pt x="276352" y="321945"/>
                                </a:lnTo>
                                <a:lnTo>
                                  <a:pt x="274967" y="320738"/>
                                </a:lnTo>
                                <a:lnTo>
                                  <a:pt x="274967" y="325818"/>
                                </a:lnTo>
                                <a:lnTo>
                                  <a:pt x="274104" y="327342"/>
                                </a:lnTo>
                                <a:lnTo>
                                  <a:pt x="274104" y="339788"/>
                                </a:lnTo>
                                <a:lnTo>
                                  <a:pt x="273240" y="341058"/>
                                </a:lnTo>
                                <a:lnTo>
                                  <a:pt x="272935" y="341058"/>
                                </a:lnTo>
                                <a:lnTo>
                                  <a:pt x="272643" y="339788"/>
                                </a:lnTo>
                                <a:lnTo>
                                  <a:pt x="272529" y="339623"/>
                                </a:lnTo>
                                <a:lnTo>
                                  <a:pt x="271767" y="338518"/>
                                </a:lnTo>
                                <a:lnTo>
                                  <a:pt x="271475" y="338099"/>
                                </a:lnTo>
                                <a:lnTo>
                                  <a:pt x="271475" y="346138"/>
                                </a:lnTo>
                                <a:lnTo>
                                  <a:pt x="271475" y="347408"/>
                                </a:lnTo>
                                <a:lnTo>
                                  <a:pt x="270306" y="347408"/>
                                </a:lnTo>
                                <a:lnTo>
                                  <a:pt x="270598" y="346138"/>
                                </a:lnTo>
                                <a:lnTo>
                                  <a:pt x="271475" y="346138"/>
                                </a:lnTo>
                                <a:lnTo>
                                  <a:pt x="271475" y="338099"/>
                                </a:lnTo>
                                <a:lnTo>
                                  <a:pt x="270891" y="337248"/>
                                </a:lnTo>
                                <a:lnTo>
                                  <a:pt x="272643" y="335978"/>
                                </a:lnTo>
                                <a:lnTo>
                                  <a:pt x="273532" y="338518"/>
                                </a:lnTo>
                                <a:lnTo>
                                  <a:pt x="273240" y="339788"/>
                                </a:lnTo>
                                <a:lnTo>
                                  <a:pt x="274104" y="339788"/>
                                </a:lnTo>
                                <a:lnTo>
                                  <a:pt x="274104" y="327342"/>
                                </a:lnTo>
                                <a:lnTo>
                                  <a:pt x="273519" y="328358"/>
                                </a:lnTo>
                                <a:lnTo>
                                  <a:pt x="272923" y="329628"/>
                                </a:lnTo>
                                <a:lnTo>
                                  <a:pt x="270306" y="329628"/>
                                </a:lnTo>
                                <a:lnTo>
                                  <a:pt x="270306" y="339788"/>
                                </a:lnTo>
                                <a:lnTo>
                                  <a:pt x="269227" y="342138"/>
                                </a:lnTo>
                                <a:lnTo>
                                  <a:pt x="269227" y="408279"/>
                                </a:lnTo>
                                <a:lnTo>
                                  <a:pt x="266509" y="410908"/>
                                </a:lnTo>
                                <a:lnTo>
                                  <a:pt x="266611" y="411137"/>
                                </a:lnTo>
                                <a:lnTo>
                                  <a:pt x="267093" y="412178"/>
                                </a:lnTo>
                                <a:lnTo>
                                  <a:pt x="266801" y="413435"/>
                                </a:lnTo>
                                <a:lnTo>
                                  <a:pt x="266217" y="412178"/>
                                </a:lnTo>
                                <a:lnTo>
                                  <a:pt x="266217" y="410908"/>
                                </a:lnTo>
                                <a:lnTo>
                                  <a:pt x="265912" y="409638"/>
                                </a:lnTo>
                                <a:lnTo>
                                  <a:pt x="266242" y="408279"/>
                                </a:lnTo>
                                <a:lnTo>
                                  <a:pt x="266852" y="408279"/>
                                </a:lnTo>
                                <a:lnTo>
                                  <a:pt x="267665" y="407098"/>
                                </a:lnTo>
                                <a:lnTo>
                                  <a:pt x="269036" y="408279"/>
                                </a:lnTo>
                                <a:lnTo>
                                  <a:pt x="269227" y="408279"/>
                                </a:lnTo>
                                <a:lnTo>
                                  <a:pt x="269227" y="342138"/>
                                </a:lnTo>
                                <a:lnTo>
                                  <a:pt x="269138" y="342328"/>
                                </a:lnTo>
                                <a:lnTo>
                                  <a:pt x="269138" y="390588"/>
                                </a:lnTo>
                                <a:lnTo>
                                  <a:pt x="269138" y="391858"/>
                                </a:lnTo>
                                <a:lnTo>
                                  <a:pt x="268554" y="391858"/>
                                </a:lnTo>
                                <a:lnTo>
                                  <a:pt x="268554" y="390588"/>
                                </a:lnTo>
                                <a:lnTo>
                                  <a:pt x="269138" y="390588"/>
                                </a:lnTo>
                                <a:lnTo>
                                  <a:pt x="269138" y="342328"/>
                                </a:lnTo>
                                <a:lnTo>
                                  <a:pt x="268554" y="342328"/>
                                </a:lnTo>
                                <a:lnTo>
                                  <a:pt x="268630" y="339623"/>
                                </a:lnTo>
                                <a:lnTo>
                                  <a:pt x="269138" y="338518"/>
                                </a:lnTo>
                                <a:lnTo>
                                  <a:pt x="270306" y="339788"/>
                                </a:lnTo>
                                <a:lnTo>
                                  <a:pt x="270306" y="329628"/>
                                </a:lnTo>
                                <a:lnTo>
                                  <a:pt x="268262" y="329628"/>
                                </a:lnTo>
                                <a:lnTo>
                                  <a:pt x="268262" y="385508"/>
                                </a:lnTo>
                                <a:lnTo>
                                  <a:pt x="267957" y="386778"/>
                                </a:lnTo>
                                <a:lnTo>
                                  <a:pt x="266788" y="386778"/>
                                </a:lnTo>
                                <a:lnTo>
                                  <a:pt x="266788" y="385508"/>
                                </a:lnTo>
                                <a:lnTo>
                                  <a:pt x="267093" y="384238"/>
                                </a:lnTo>
                                <a:lnTo>
                                  <a:pt x="267665" y="384238"/>
                                </a:lnTo>
                                <a:lnTo>
                                  <a:pt x="268262" y="385508"/>
                                </a:lnTo>
                                <a:lnTo>
                                  <a:pt x="268262" y="329628"/>
                                </a:lnTo>
                                <a:lnTo>
                                  <a:pt x="267093" y="329628"/>
                                </a:lnTo>
                                <a:lnTo>
                                  <a:pt x="267093" y="374078"/>
                                </a:lnTo>
                                <a:lnTo>
                                  <a:pt x="267093" y="377774"/>
                                </a:lnTo>
                                <a:lnTo>
                                  <a:pt x="266649" y="379158"/>
                                </a:lnTo>
                                <a:lnTo>
                                  <a:pt x="266217" y="380428"/>
                                </a:lnTo>
                                <a:lnTo>
                                  <a:pt x="265912" y="380428"/>
                                </a:lnTo>
                                <a:lnTo>
                                  <a:pt x="265912" y="376618"/>
                                </a:lnTo>
                                <a:lnTo>
                                  <a:pt x="265328" y="374078"/>
                                </a:lnTo>
                                <a:lnTo>
                                  <a:pt x="266534" y="371475"/>
                                </a:lnTo>
                                <a:lnTo>
                                  <a:pt x="266788" y="371475"/>
                                </a:lnTo>
                                <a:lnTo>
                                  <a:pt x="266814" y="371716"/>
                                </a:lnTo>
                                <a:lnTo>
                                  <a:pt x="267093" y="374078"/>
                                </a:lnTo>
                                <a:lnTo>
                                  <a:pt x="267093" y="329628"/>
                                </a:lnTo>
                                <a:lnTo>
                                  <a:pt x="265328" y="329628"/>
                                </a:lnTo>
                                <a:lnTo>
                                  <a:pt x="265315" y="394398"/>
                                </a:lnTo>
                                <a:lnTo>
                                  <a:pt x="264477" y="395668"/>
                                </a:lnTo>
                                <a:lnTo>
                                  <a:pt x="264477" y="396938"/>
                                </a:lnTo>
                                <a:lnTo>
                                  <a:pt x="264172" y="396938"/>
                                </a:lnTo>
                                <a:lnTo>
                                  <a:pt x="264172" y="394398"/>
                                </a:lnTo>
                                <a:lnTo>
                                  <a:pt x="265315" y="394398"/>
                                </a:lnTo>
                                <a:lnTo>
                                  <a:pt x="265315" y="329717"/>
                                </a:lnTo>
                                <a:lnTo>
                                  <a:pt x="265277" y="329984"/>
                                </a:lnTo>
                                <a:lnTo>
                                  <a:pt x="264477" y="334708"/>
                                </a:lnTo>
                                <a:lnTo>
                                  <a:pt x="262686" y="341058"/>
                                </a:lnTo>
                                <a:lnTo>
                                  <a:pt x="260667" y="346138"/>
                                </a:lnTo>
                                <a:lnTo>
                                  <a:pt x="260083" y="349948"/>
                                </a:lnTo>
                                <a:lnTo>
                                  <a:pt x="263004" y="351218"/>
                                </a:lnTo>
                                <a:lnTo>
                                  <a:pt x="262928" y="351586"/>
                                </a:lnTo>
                                <a:lnTo>
                                  <a:pt x="262242" y="354495"/>
                                </a:lnTo>
                                <a:lnTo>
                                  <a:pt x="262369" y="356298"/>
                                </a:lnTo>
                                <a:lnTo>
                                  <a:pt x="263359" y="361378"/>
                                </a:lnTo>
                                <a:lnTo>
                                  <a:pt x="263232" y="362648"/>
                                </a:lnTo>
                                <a:lnTo>
                                  <a:pt x="263105" y="363918"/>
                                </a:lnTo>
                                <a:lnTo>
                                  <a:pt x="262978" y="365188"/>
                                </a:lnTo>
                                <a:lnTo>
                                  <a:pt x="262851" y="366458"/>
                                </a:lnTo>
                                <a:lnTo>
                                  <a:pt x="262724" y="367728"/>
                                </a:lnTo>
                                <a:lnTo>
                                  <a:pt x="262597" y="368985"/>
                                </a:lnTo>
                                <a:lnTo>
                                  <a:pt x="261010" y="375348"/>
                                </a:lnTo>
                                <a:lnTo>
                                  <a:pt x="259778" y="382968"/>
                                </a:lnTo>
                                <a:lnTo>
                                  <a:pt x="261810" y="385508"/>
                                </a:lnTo>
                                <a:lnTo>
                                  <a:pt x="259207" y="389318"/>
                                </a:lnTo>
                                <a:lnTo>
                                  <a:pt x="258305" y="393128"/>
                                </a:lnTo>
                                <a:lnTo>
                                  <a:pt x="257149" y="397319"/>
                                </a:lnTo>
                                <a:lnTo>
                                  <a:pt x="257149" y="403288"/>
                                </a:lnTo>
                                <a:lnTo>
                                  <a:pt x="257149" y="404558"/>
                                </a:lnTo>
                                <a:lnTo>
                                  <a:pt x="256857" y="404558"/>
                                </a:lnTo>
                                <a:lnTo>
                                  <a:pt x="256857" y="414705"/>
                                </a:lnTo>
                                <a:lnTo>
                                  <a:pt x="248043" y="414705"/>
                                </a:lnTo>
                                <a:lnTo>
                                  <a:pt x="245452" y="413435"/>
                                </a:lnTo>
                                <a:lnTo>
                                  <a:pt x="245745" y="410908"/>
                                </a:lnTo>
                                <a:lnTo>
                                  <a:pt x="245021" y="409638"/>
                                </a:lnTo>
                                <a:lnTo>
                                  <a:pt x="244309" y="408279"/>
                                </a:lnTo>
                                <a:lnTo>
                                  <a:pt x="244868" y="405828"/>
                                </a:lnTo>
                                <a:lnTo>
                                  <a:pt x="247497" y="405828"/>
                                </a:lnTo>
                                <a:lnTo>
                                  <a:pt x="246938" y="408279"/>
                                </a:lnTo>
                                <a:lnTo>
                                  <a:pt x="248081" y="409638"/>
                                </a:lnTo>
                                <a:lnTo>
                                  <a:pt x="249948" y="408279"/>
                                </a:lnTo>
                                <a:lnTo>
                                  <a:pt x="251167" y="408279"/>
                                </a:lnTo>
                                <a:lnTo>
                                  <a:pt x="253365" y="409638"/>
                                </a:lnTo>
                                <a:lnTo>
                                  <a:pt x="255689" y="410908"/>
                                </a:lnTo>
                                <a:lnTo>
                                  <a:pt x="255790" y="411137"/>
                                </a:lnTo>
                                <a:lnTo>
                                  <a:pt x="256844" y="413435"/>
                                </a:lnTo>
                                <a:lnTo>
                                  <a:pt x="256857" y="414705"/>
                                </a:lnTo>
                                <a:lnTo>
                                  <a:pt x="256857" y="404558"/>
                                </a:lnTo>
                                <a:lnTo>
                                  <a:pt x="255092" y="404558"/>
                                </a:lnTo>
                                <a:lnTo>
                                  <a:pt x="253631" y="402018"/>
                                </a:lnTo>
                                <a:lnTo>
                                  <a:pt x="252183" y="402018"/>
                                </a:lnTo>
                                <a:lnTo>
                                  <a:pt x="252183" y="403288"/>
                                </a:lnTo>
                                <a:lnTo>
                                  <a:pt x="252183" y="405828"/>
                                </a:lnTo>
                                <a:lnTo>
                                  <a:pt x="247510" y="405828"/>
                                </a:lnTo>
                                <a:lnTo>
                                  <a:pt x="247510" y="404558"/>
                                </a:lnTo>
                                <a:lnTo>
                                  <a:pt x="248666" y="404558"/>
                                </a:lnTo>
                                <a:lnTo>
                                  <a:pt x="252183" y="403288"/>
                                </a:lnTo>
                                <a:lnTo>
                                  <a:pt x="252183" y="402018"/>
                                </a:lnTo>
                                <a:lnTo>
                                  <a:pt x="251599" y="402018"/>
                                </a:lnTo>
                                <a:lnTo>
                                  <a:pt x="250431" y="400748"/>
                                </a:lnTo>
                                <a:lnTo>
                                  <a:pt x="246913" y="403288"/>
                                </a:lnTo>
                                <a:lnTo>
                                  <a:pt x="247497" y="400748"/>
                                </a:lnTo>
                                <a:lnTo>
                                  <a:pt x="251307" y="399478"/>
                                </a:lnTo>
                                <a:lnTo>
                                  <a:pt x="254215" y="402018"/>
                                </a:lnTo>
                                <a:lnTo>
                                  <a:pt x="257149" y="403288"/>
                                </a:lnTo>
                                <a:lnTo>
                                  <a:pt x="257149" y="397319"/>
                                </a:lnTo>
                                <a:lnTo>
                                  <a:pt x="256552" y="399478"/>
                                </a:lnTo>
                                <a:lnTo>
                                  <a:pt x="253631" y="400748"/>
                                </a:lnTo>
                                <a:lnTo>
                                  <a:pt x="253403" y="399478"/>
                                </a:lnTo>
                                <a:lnTo>
                                  <a:pt x="253339" y="399084"/>
                                </a:lnTo>
                                <a:lnTo>
                                  <a:pt x="252755" y="395668"/>
                                </a:lnTo>
                                <a:lnTo>
                                  <a:pt x="249237" y="396938"/>
                                </a:lnTo>
                                <a:lnTo>
                                  <a:pt x="247497" y="396938"/>
                                </a:lnTo>
                                <a:lnTo>
                                  <a:pt x="245745" y="400748"/>
                                </a:lnTo>
                                <a:lnTo>
                                  <a:pt x="244284" y="398208"/>
                                </a:lnTo>
                                <a:lnTo>
                                  <a:pt x="246913" y="394398"/>
                                </a:lnTo>
                                <a:lnTo>
                                  <a:pt x="244284" y="389318"/>
                                </a:lnTo>
                                <a:lnTo>
                                  <a:pt x="245452" y="384238"/>
                                </a:lnTo>
                                <a:lnTo>
                                  <a:pt x="245338" y="381698"/>
                                </a:lnTo>
                                <a:lnTo>
                                  <a:pt x="245224" y="379158"/>
                                </a:lnTo>
                                <a:lnTo>
                                  <a:pt x="245135" y="377774"/>
                                </a:lnTo>
                                <a:lnTo>
                                  <a:pt x="243687" y="371475"/>
                                </a:lnTo>
                                <a:lnTo>
                                  <a:pt x="243598" y="370268"/>
                                </a:lnTo>
                                <a:lnTo>
                                  <a:pt x="243497" y="368985"/>
                                </a:lnTo>
                                <a:lnTo>
                                  <a:pt x="243395" y="367728"/>
                                </a:lnTo>
                                <a:lnTo>
                                  <a:pt x="243306" y="366598"/>
                                </a:lnTo>
                                <a:lnTo>
                                  <a:pt x="243205" y="365188"/>
                                </a:lnTo>
                                <a:lnTo>
                                  <a:pt x="243103" y="363918"/>
                                </a:lnTo>
                                <a:lnTo>
                                  <a:pt x="244297" y="362648"/>
                                </a:lnTo>
                                <a:lnTo>
                                  <a:pt x="243103" y="358838"/>
                                </a:lnTo>
                                <a:lnTo>
                                  <a:pt x="246024" y="358838"/>
                                </a:lnTo>
                                <a:lnTo>
                                  <a:pt x="246316" y="360108"/>
                                </a:lnTo>
                                <a:lnTo>
                                  <a:pt x="246608" y="358838"/>
                                </a:lnTo>
                                <a:lnTo>
                                  <a:pt x="246024" y="356298"/>
                                </a:lnTo>
                                <a:lnTo>
                                  <a:pt x="244856" y="352488"/>
                                </a:lnTo>
                                <a:lnTo>
                                  <a:pt x="245745" y="349948"/>
                                </a:lnTo>
                                <a:lnTo>
                                  <a:pt x="243395" y="346138"/>
                                </a:lnTo>
                                <a:lnTo>
                                  <a:pt x="244297" y="341058"/>
                                </a:lnTo>
                                <a:lnTo>
                                  <a:pt x="246024" y="337248"/>
                                </a:lnTo>
                                <a:lnTo>
                                  <a:pt x="246024" y="328358"/>
                                </a:lnTo>
                                <a:lnTo>
                                  <a:pt x="246024" y="327088"/>
                                </a:lnTo>
                                <a:lnTo>
                                  <a:pt x="249529" y="324548"/>
                                </a:lnTo>
                                <a:lnTo>
                                  <a:pt x="246024" y="320738"/>
                                </a:lnTo>
                                <a:lnTo>
                                  <a:pt x="253619" y="318198"/>
                                </a:lnTo>
                                <a:lnTo>
                                  <a:pt x="252171" y="315658"/>
                                </a:lnTo>
                                <a:lnTo>
                                  <a:pt x="250710" y="315658"/>
                                </a:lnTo>
                                <a:lnTo>
                                  <a:pt x="250418" y="313118"/>
                                </a:lnTo>
                                <a:lnTo>
                                  <a:pt x="252171" y="311848"/>
                                </a:lnTo>
                                <a:lnTo>
                                  <a:pt x="251879" y="309308"/>
                                </a:lnTo>
                                <a:lnTo>
                                  <a:pt x="252476" y="309308"/>
                                </a:lnTo>
                                <a:lnTo>
                                  <a:pt x="253047" y="308038"/>
                                </a:lnTo>
                                <a:lnTo>
                                  <a:pt x="253631" y="306768"/>
                                </a:lnTo>
                                <a:lnTo>
                                  <a:pt x="252755" y="305498"/>
                                </a:lnTo>
                                <a:lnTo>
                                  <a:pt x="251307" y="305498"/>
                                </a:lnTo>
                                <a:lnTo>
                                  <a:pt x="250710" y="308038"/>
                                </a:lnTo>
                                <a:lnTo>
                                  <a:pt x="249237" y="308038"/>
                                </a:lnTo>
                                <a:lnTo>
                                  <a:pt x="249237" y="306768"/>
                                </a:lnTo>
                                <a:lnTo>
                                  <a:pt x="252476" y="302958"/>
                                </a:lnTo>
                                <a:lnTo>
                                  <a:pt x="255079" y="302958"/>
                                </a:lnTo>
                                <a:lnTo>
                                  <a:pt x="254990" y="301688"/>
                                </a:lnTo>
                                <a:lnTo>
                                  <a:pt x="254901" y="300418"/>
                                </a:lnTo>
                                <a:lnTo>
                                  <a:pt x="254800" y="299148"/>
                                </a:lnTo>
                                <a:lnTo>
                                  <a:pt x="257149" y="297878"/>
                                </a:lnTo>
                                <a:lnTo>
                                  <a:pt x="255397" y="297878"/>
                                </a:lnTo>
                                <a:lnTo>
                                  <a:pt x="254508" y="297878"/>
                                </a:lnTo>
                                <a:lnTo>
                                  <a:pt x="253047" y="300418"/>
                                </a:lnTo>
                                <a:lnTo>
                                  <a:pt x="251002" y="299148"/>
                                </a:lnTo>
                                <a:lnTo>
                                  <a:pt x="251587" y="296608"/>
                                </a:lnTo>
                                <a:lnTo>
                                  <a:pt x="255397" y="297878"/>
                                </a:lnTo>
                                <a:lnTo>
                                  <a:pt x="255981" y="295338"/>
                                </a:lnTo>
                                <a:lnTo>
                                  <a:pt x="254800" y="294068"/>
                                </a:lnTo>
                                <a:lnTo>
                                  <a:pt x="252171" y="296608"/>
                                </a:lnTo>
                                <a:lnTo>
                                  <a:pt x="251879" y="294068"/>
                                </a:lnTo>
                                <a:lnTo>
                                  <a:pt x="252171" y="291528"/>
                                </a:lnTo>
                                <a:lnTo>
                                  <a:pt x="252171" y="290258"/>
                                </a:lnTo>
                                <a:lnTo>
                                  <a:pt x="253631" y="288988"/>
                                </a:lnTo>
                                <a:lnTo>
                                  <a:pt x="253631" y="290258"/>
                                </a:lnTo>
                                <a:lnTo>
                                  <a:pt x="253047" y="291528"/>
                                </a:lnTo>
                                <a:lnTo>
                                  <a:pt x="256565" y="291528"/>
                                </a:lnTo>
                                <a:lnTo>
                                  <a:pt x="255193" y="288988"/>
                                </a:lnTo>
                                <a:lnTo>
                                  <a:pt x="254508" y="287718"/>
                                </a:lnTo>
                                <a:lnTo>
                                  <a:pt x="256260" y="285191"/>
                                </a:lnTo>
                                <a:lnTo>
                                  <a:pt x="258305" y="288988"/>
                                </a:lnTo>
                                <a:lnTo>
                                  <a:pt x="259194" y="294068"/>
                                </a:lnTo>
                                <a:lnTo>
                                  <a:pt x="260083" y="297878"/>
                                </a:lnTo>
                                <a:lnTo>
                                  <a:pt x="258025" y="302958"/>
                                </a:lnTo>
                                <a:lnTo>
                                  <a:pt x="257149" y="310578"/>
                                </a:lnTo>
                                <a:lnTo>
                                  <a:pt x="258902" y="315658"/>
                                </a:lnTo>
                                <a:lnTo>
                                  <a:pt x="260654" y="316928"/>
                                </a:lnTo>
                                <a:lnTo>
                                  <a:pt x="260756" y="317080"/>
                                </a:lnTo>
                                <a:lnTo>
                                  <a:pt x="262407" y="319468"/>
                                </a:lnTo>
                                <a:lnTo>
                                  <a:pt x="261251" y="320738"/>
                                </a:lnTo>
                                <a:lnTo>
                                  <a:pt x="260934" y="323278"/>
                                </a:lnTo>
                                <a:lnTo>
                                  <a:pt x="259194" y="325818"/>
                                </a:lnTo>
                                <a:lnTo>
                                  <a:pt x="260667" y="328358"/>
                                </a:lnTo>
                                <a:lnTo>
                                  <a:pt x="263880" y="328358"/>
                                </a:lnTo>
                                <a:lnTo>
                                  <a:pt x="270738" y="328358"/>
                                </a:lnTo>
                                <a:lnTo>
                                  <a:pt x="270294" y="327088"/>
                                </a:lnTo>
                                <a:lnTo>
                                  <a:pt x="271653" y="324548"/>
                                </a:lnTo>
                                <a:lnTo>
                                  <a:pt x="272249" y="323278"/>
                                </a:lnTo>
                                <a:lnTo>
                                  <a:pt x="270814" y="321945"/>
                                </a:lnTo>
                                <a:lnTo>
                                  <a:pt x="272326" y="323278"/>
                                </a:lnTo>
                                <a:lnTo>
                                  <a:pt x="273608" y="324548"/>
                                </a:lnTo>
                                <a:lnTo>
                                  <a:pt x="274967" y="325818"/>
                                </a:lnTo>
                                <a:lnTo>
                                  <a:pt x="274967" y="320738"/>
                                </a:lnTo>
                                <a:lnTo>
                                  <a:pt x="271094" y="321945"/>
                                </a:lnTo>
                                <a:lnTo>
                                  <a:pt x="269989" y="320738"/>
                                </a:lnTo>
                                <a:lnTo>
                                  <a:pt x="268820" y="320738"/>
                                </a:lnTo>
                                <a:lnTo>
                                  <a:pt x="266496" y="319468"/>
                                </a:lnTo>
                                <a:lnTo>
                                  <a:pt x="266776" y="318198"/>
                                </a:lnTo>
                                <a:lnTo>
                                  <a:pt x="266738" y="317868"/>
                                </a:lnTo>
                                <a:lnTo>
                                  <a:pt x="266636" y="316928"/>
                                </a:lnTo>
                                <a:lnTo>
                                  <a:pt x="266496" y="315658"/>
                                </a:lnTo>
                                <a:lnTo>
                                  <a:pt x="265607" y="313118"/>
                                </a:lnTo>
                                <a:lnTo>
                                  <a:pt x="265658" y="287718"/>
                                </a:lnTo>
                                <a:lnTo>
                                  <a:pt x="265112" y="285115"/>
                                </a:lnTo>
                                <a:lnTo>
                                  <a:pt x="264083" y="280098"/>
                                </a:lnTo>
                                <a:lnTo>
                                  <a:pt x="263563" y="277558"/>
                                </a:lnTo>
                                <a:lnTo>
                                  <a:pt x="265899" y="277558"/>
                                </a:lnTo>
                                <a:lnTo>
                                  <a:pt x="268554" y="280098"/>
                                </a:lnTo>
                                <a:lnTo>
                                  <a:pt x="267665" y="283908"/>
                                </a:lnTo>
                                <a:lnTo>
                                  <a:pt x="269328" y="285115"/>
                                </a:lnTo>
                                <a:lnTo>
                                  <a:pt x="269468" y="286448"/>
                                </a:lnTo>
                                <a:lnTo>
                                  <a:pt x="269557" y="288988"/>
                                </a:lnTo>
                                <a:lnTo>
                                  <a:pt x="269671" y="292176"/>
                                </a:lnTo>
                                <a:lnTo>
                                  <a:pt x="269735" y="294068"/>
                                </a:lnTo>
                                <a:lnTo>
                                  <a:pt x="273240" y="300418"/>
                                </a:lnTo>
                                <a:lnTo>
                                  <a:pt x="273126" y="301688"/>
                                </a:lnTo>
                                <a:lnTo>
                                  <a:pt x="273011" y="302958"/>
                                </a:lnTo>
                                <a:lnTo>
                                  <a:pt x="272897" y="304228"/>
                                </a:lnTo>
                                <a:lnTo>
                                  <a:pt x="272783" y="305498"/>
                                </a:lnTo>
                                <a:lnTo>
                                  <a:pt x="272681" y="306768"/>
                                </a:lnTo>
                                <a:lnTo>
                                  <a:pt x="272567" y="308038"/>
                                </a:lnTo>
                                <a:lnTo>
                                  <a:pt x="272453" y="309308"/>
                                </a:lnTo>
                                <a:lnTo>
                                  <a:pt x="272338" y="310578"/>
                                </a:lnTo>
                                <a:lnTo>
                                  <a:pt x="272643" y="311848"/>
                                </a:lnTo>
                                <a:lnTo>
                                  <a:pt x="271462" y="314388"/>
                                </a:lnTo>
                                <a:lnTo>
                                  <a:pt x="275259" y="314388"/>
                                </a:lnTo>
                                <a:lnTo>
                                  <a:pt x="274396" y="313118"/>
                                </a:lnTo>
                                <a:lnTo>
                                  <a:pt x="274396" y="311848"/>
                                </a:lnTo>
                                <a:lnTo>
                                  <a:pt x="273519" y="304228"/>
                                </a:lnTo>
                                <a:lnTo>
                                  <a:pt x="274675" y="297878"/>
                                </a:lnTo>
                                <a:lnTo>
                                  <a:pt x="274574" y="296608"/>
                                </a:lnTo>
                                <a:lnTo>
                                  <a:pt x="274485" y="295338"/>
                                </a:lnTo>
                                <a:lnTo>
                                  <a:pt x="274383" y="294068"/>
                                </a:lnTo>
                                <a:lnTo>
                                  <a:pt x="274281" y="292747"/>
                                </a:lnTo>
                                <a:lnTo>
                                  <a:pt x="274193" y="291528"/>
                                </a:lnTo>
                                <a:lnTo>
                                  <a:pt x="274091" y="290258"/>
                                </a:lnTo>
                                <a:lnTo>
                                  <a:pt x="272630" y="290258"/>
                                </a:lnTo>
                                <a:lnTo>
                                  <a:pt x="272630" y="287718"/>
                                </a:lnTo>
                                <a:lnTo>
                                  <a:pt x="272046" y="283908"/>
                                </a:lnTo>
                                <a:lnTo>
                                  <a:pt x="272923" y="281368"/>
                                </a:lnTo>
                                <a:lnTo>
                                  <a:pt x="273799" y="281368"/>
                                </a:lnTo>
                                <a:lnTo>
                                  <a:pt x="277025" y="287718"/>
                                </a:lnTo>
                                <a:lnTo>
                                  <a:pt x="275869" y="295338"/>
                                </a:lnTo>
                                <a:lnTo>
                                  <a:pt x="277901" y="301688"/>
                                </a:lnTo>
                                <a:lnTo>
                                  <a:pt x="278472" y="305498"/>
                                </a:lnTo>
                                <a:lnTo>
                                  <a:pt x="277901" y="308038"/>
                                </a:lnTo>
                                <a:lnTo>
                                  <a:pt x="279654" y="310578"/>
                                </a:lnTo>
                                <a:lnTo>
                                  <a:pt x="280822" y="310578"/>
                                </a:lnTo>
                                <a:lnTo>
                                  <a:pt x="280822" y="304228"/>
                                </a:lnTo>
                                <a:lnTo>
                                  <a:pt x="278472" y="299148"/>
                                </a:lnTo>
                                <a:lnTo>
                                  <a:pt x="278549" y="297878"/>
                                </a:lnTo>
                                <a:lnTo>
                                  <a:pt x="278625" y="296608"/>
                                </a:lnTo>
                                <a:lnTo>
                                  <a:pt x="278701" y="295338"/>
                                </a:lnTo>
                                <a:lnTo>
                                  <a:pt x="278777" y="294068"/>
                                </a:lnTo>
                                <a:lnTo>
                                  <a:pt x="277596" y="290258"/>
                                </a:lnTo>
                                <a:lnTo>
                                  <a:pt x="277672" y="288988"/>
                                </a:lnTo>
                                <a:lnTo>
                                  <a:pt x="277749" y="287718"/>
                                </a:lnTo>
                                <a:lnTo>
                                  <a:pt x="277876" y="285115"/>
                                </a:lnTo>
                                <a:lnTo>
                                  <a:pt x="276428" y="281368"/>
                                </a:lnTo>
                                <a:lnTo>
                                  <a:pt x="278777" y="281368"/>
                                </a:lnTo>
                                <a:lnTo>
                                  <a:pt x="280543" y="283908"/>
                                </a:lnTo>
                                <a:lnTo>
                                  <a:pt x="280543" y="285115"/>
                                </a:lnTo>
                                <a:lnTo>
                                  <a:pt x="282587" y="286448"/>
                                </a:lnTo>
                                <a:lnTo>
                                  <a:pt x="283248" y="285115"/>
                                </a:lnTo>
                                <a:lnTo>
                                  <a:pt x="284645" y="283908"/>
                                </a:lnTo>
                                <a:lnTo>
                                  <a:pt x="288137" y="287718"/>
                                </a:lnTo>
                                <a:lnTo>
                                  <a:pt x="288137" y="271208"/>
                                </a:lnTo>
                                <a:lnTo>
                                  <a:pt x="287858" y="271208"/>
                                </a:lnTo>
                                <a:lnTo>
                                  <a:pt x="286969" y="269938"/>
                                </a:lnTo>
                                <a:lnTo>
                                  <a:pt x="284340" y="269938"/>
                                </a:lnTo>
                                <a:lnTo>
                                  <a:pt x="283768" y="271208"/>
                                </a:lnTo>
                                <a:lnTo>
                                  <a:pt x="284340" y="272478"/>
                                </a:lnTo>
                                <a:lnTo>
                                  <a:pt x="281419" y="272478"/>
                                </a:lnTo>
                                <a:lnTo>
                                  <a:pt x="280543" y="271208"/>
                                </a:lnTo>
                                <a:lnTo>
                                  <a:pt x="279069" y="272478"/>
                                </a:lnTo>
                                <a:lnTo>
                                  <a:pt x="279107" y="272148"/>
                                </a:lnTo>
                                <a:lnTo>
                                  <a:pt x="279222" y="271208"/>
                                </a:lnTo>
                                <a:lnTo>
                                  <a:pt x="279374" y="269938"/>
                                </a:lnTo>
                                <a:lnTo>
                                  <a:pt x="279946" y="268668"/>
                                </a:lnTo>
                                <a:lnTo>
                                  <a:pt x="278485" y="267398"/>
                                </a:lnTo>
                                <a:lnTo>
                                  <a:pt x="275272" y="266128"/>
                                </a:lnTo>
                                <a:lnTo>
                                  <a:pt x="276745" y="269938"/>
                                </a:lnTo>
                                <a:lnTo>
                                  <a:pt x="274980" y="271208"/>
                                </a:lnTo>
                                <a:lnTo>
                                  <a:pt x="272643" y="273748"/>
                                </a:lnTo>
                                <a:lnTo>
                                  <a:pt x="270891" y="273748"/>
                                </a:lnTo>
                                <a:lnTo>
                                  <a:pt x="270776" y="273494"/>
                                </a:lnTo>
                                <a:lnTo>
                                  <a:pt x="270319" y="272478"/>
                                </a:lnTo>
                                <a:lnTo>
                                  <a:pt x="272643" y="271208"/>
                                </a:lnTo>
                                <a:lnTo>
                                  <a:pt x="272935" y="268668"/>
                                </a:lnTo>
                                <a:lnTo>
                                  <a:pt x="273532" y="266128"/>
                                </a:lnTo>
                                <a:lnTo>
                                  <a:pt x="273812" y="263588"/>
                                </a:lnTo>
                                <a:lnTo>
                                  <a:pt x="271767" y="261048"/>
                                </a:lnTo>
                                <a:lnTo>
                                  <a:pt x="269976" y="261048"/>
                                </a:lnTo>
                                <a:lnTo>
                                  <a:pt x="269798" y="262318"/>
                                </a:lnTo>
                                <a:lnTo>
                                  <a:pt x="270243" y="262318"/>
                                </a:lnTo>
                                <a:lnTo>
                                  <a:pt x="271691" y="264858"/>
                                </a:lnTo>
                                <a:lnTo>
                                  <a:pt x="271691" y="268668"/>
                                </a:lnTo>
                                <a:lnTo>
                                  <a:pt x="270243" y="271208"/>
                                </a:lnTo>
                                <a:lnTo>
                                  <a:pt x="265277" y="272478"/>
                                </a:lnTo>
                                <a:lnTo>
                                  <a:pt x="260883" y="275018"/>
                                </a:lnTo>
                                <a:lnTo>
                                  <a:pt x="255333" y="276288"/>
                                </a:lnTo>
                                <a:lnTo>
                                  <a:pt x="254800" y="276288"/>
                                </a:lnTo>
                                <a:lnTo>
                                  <a:pt x="254215" y="275018"/>
                                </a:lnTo>
                                <a:lnTo>
                                  <a:pt x="255993" y="272478"/>
                                </a:lnTo>
                                <a:lnTo>
                                  <a:pt x="258622" y="271208"/>
                                </a:lnTo>
                                <a:lnTo>
                                  <a:pt x="259003" y="268668"/>
                                </a:lnTo>
                                <a:lnTo>
                                  <a:pt x="259207" y="267398"/>
                                </a:lnTo>
                                <a:lnTo>
                                  <a:pt x="260083" y="267398"/>
                                </a:lnTo>
                                <a:lnTo>
                                  <a:pt x="261531" y="266128"/>
                                </a:lnTo>
                                <a:lnTo>
                                  <a:pt x="261531" y="264858"/>
                                </a:lnTo>
                                <a:lnTo>
                                  <a:pt x="261264" y="263588"/>
                                </a:lnTo>
                                <a:lnTo>
                                  <a:pt x="260667" y="263588"/>
                                </a:lnTo>
                                <a:lnTo>
                                  <a:pt x="262128" y="262318"/>
                                </a:lnTo>
                                <a:lnTo>
                                  <a:pt x="267893" y="262318"/>
                                </a:lnTo>
                                <a:lnTo>
                                  <a:pt x="268262" y="261048"/>
                                </a:lnTo>
                                <a:lnTo>
                                  <a:pt x="266509" y="259778"/>
                                </a:lnTo>
                                <a:lnTo>
                                  <a:pt x="263880" y="259778"/>
                                </a:lnTo>
                                <a:lnTo>
                                  <a:pt x="263004" y="258508"/>
                                </a:lnTo>
                                <a:lnTo>
                                  <a:pt x="262204" y="257238"/>
                                </a:lnTo>
                                <a:lnTo>
                                  <a:pt x="259778" y="253428"/>
                                </a:lnTo>
                                <a:lnTo>
                                  <a:pt x="265328" y="252158"/>
                                </a:lnTo>
                                <a:lnTo>
                                  <a:pt x="266509" y="248348"/>
                                </a:lnTo>
                                <a:lnTo>
                                  <a:pt x="267093" y="245808"/>
                                </a:lnTo>
                                <a:lnTo>
                                  <a:pt x="267957" y="243268"/>
                                </a:lnTo>
                                <a:lnTo>
                                  <a:pt x="267322" y="241401"/>
                                </a:lnTo>
                                <a:lnTo>
                                  <a:pt x="268554" y="240728"/>
                                </a:lnTo>
                                <a:lnTo>
                                  <a:pt x="270598" y="249618"/>
                                </a:lnTo>
                                <a:lnTo>
                                  <a:pt x="269735" y="253428"/>
                                </a:lnTo>
                                <a:lnTo>
                                  <a:pt x="271767" y="255968"/>
                                </a:lnTo>
                                <a:lnTo>
                                  <a:pt x="269735" y="259778"/>
                                </a:lnTo>
                                <a:lnTo>
                                  <a:pt x="272935" y="261048"/>
                                </a:lnTo>
                                <a:lnTo>
                                  <a:pt x="276174" y="261048"/>
                                </a:lnTo>
                                <a:lnTo>
                                  <a:pt x="277317" y="262318"/>
                                </a:lnTo>
                                <a:lnTo>
                                  <a:pt x="280822" y="262318"/>
                                </a:lnTo>
                                <a:lnTo>
                                  <a:pt x="282003" y="259778"/>
                                </a:lnTo>
                                <a:lnTo>
                                  <a:pt x="282600" y="259778"/>
                                </a:lnTo>
                                <a:lnTo>
                                  <a:pt x="283451" y="262318"/>
                                </a:lnTo>
                                <a:lnTo>
                                  <a:pt x="284924" y="262318"/>
                                </a:lnTo>
                                <a:lnTo>
                                  <a:pt x="285203" y="259778"/>
                                </a:lnTo>
                                <a:lnTo>
                                  <a:pt x="288150" y="259778"/>
                                </a:lnTo>
                                <a:lnTo>
                                  <a:pt x="289598" y="258508"/>
                                </a:lnTo>
                                <a:lnTo>
                                  <a:pt x="292544" y="258508"/>
                                </a:lnTo>
                                <a:lnTo>
                                  <a:pt x="293700" y="262318"/>
                                </a:lnTo>
                                <a:lnTo>
                                  <a:pt x="296633" y="259778"/>
                                </a:lnTo>
                                <a:lnTo>
                                  <a:pt x="298386" y="259778"/>
                                </a:lnTo>
                                <a:lnTo>
                                  <a:pt x="299415" y="258508"/>
                                </a:lnTo>
                                <a:lnTo>
                                  <a:pt x="300431" y="257238"/>
                                </a:lnTo>
                                <a:lnTo>
                                  <a:pt x="302780" y="258508"/>
                                </a:lnTo>
                                <a:lnTo>
                                  <a:pt x="303352" y="262318"/>
                                </a:lnTo>
                                <a:lnTo>
                                  <a:pt x="303352" y="253644"/>
                                </a:lnTo>
                                <a:lnTo>
                                  <a:pt x="300139" y="255968"/>
                                </a:lnTo>
                                <a:lnTo>
                                  <a:pt x="296329" y="257238"/>
                                </a:lnTo>
                                <a:lnTo>
                                  <a:pt x="296049" y="255968"/>
                                </a:lnTo>
                                <a:lnTo>
                                  <a:pt x="296926" y="254698"/>
                                </a:lnTo>
                                <a:lnTo>
                                  <a:pt x="297218" y="254698"/>
                                </a:lnTo>
                                <a:lnTo>
                                  <a:pt x="300139" y="252158"/>
                                </a:lnTo>
                                <a:lnTo>
                                  <a:pt x="301586" y="250888"/>
                                </a:lnTo>
                                <a:lnTo>
                                  <a:pt x="310375" y="245808"/>
                                </a:lnTo>
                                <a:lnTo>
                                  <a:pt x="312127" y="245808"/>
                                </a:lnTo>
                                <a:lnTo>
                                  <a:pt x="312420" y="247078"/>
                                </a:lnTo>
                                <a:lnTo>
                                  <a:pt x="312420" y="237858"/>
                                </a:lnTo>
                                <a:lnTo>
                                  <a:pt x="311556" y="236918"/>
                                </a:lnTo>
                                <a:lnTo>
                                  <a:pt x="314769" y="234378"/>
                                </a:lnTo>
                                <a:lnTo>
                                  <a:pt x="318871" y="233108"/>
                                </a:lnTo>
                                <a:lnTo>
                                  <a:pt x="322948" y="233108"/>
                                </a:lnTo>
                                <a:lnTo>
                                  <a:pt x="323545" y="234378"/>
                                </a:lnTo>
                                <a:lnTo>
                                  <a:pt x="323545" y="229806"/>
                                </a:lnTo>
                                <a:lnTo>
                                  <a:pt x="320903" y="230568"/>
                                </a:lnTo>
                                <a:lnTo>
                                  <a:pt x="313296" y="233108"/>
                                </a:lnTo>
                                <a:lnTo>
                                  <a:pt x="311823" y="234378"/>
                                </a:lnTo>
                                <a:lnTo>
                                  <a:pt x="309778" y="234378"/>
                                </a:lnTo>
                                <a:lnTo>
                                  <a:pt x="309499" y="235648"/>
                                </a:lnTo>
                                <a:lnTo>
                                  <a:pt x="305409" y="238188"/>
                                </a:lnTo>
                                <a:lnTo>
                                  <a:pt x="310642" y="243268"/>
                                </a:lnTo>
                                <a:lnTo>
                                  <a:pt x="307162" y="245808"/>
                                </a:lnTo>
                                <a:lnTo>
                                  <a:pt x="305104" y="245808"/>
                                </a:lnTo>
                                <a:lnTo>
                                  <a:pt x="303072" y="236982"/>
                                </a:lnTo>
                                <a:lnTo>
                                  <a:pt x="303072" y="247078"/>
                                </a:lnTo>
                                <a:lnTo>
                                  <a:pt x="302183" y="248348"/>
                                </a:lnTo>
                                <a:lnTo>
                                  <a:pt x="299847" y="249618"/>
                                </a:lnTo>
                                <a:lnTo>
                                  <a:pt x="298081" y="250888"/>
                                </a:lnTo>
                                <a:lnTo>
                                  <a:pt x="297205" y="249618"/>
                                </a:lnTo>
                                <a:lnTo>
                                  <a:pt x="295173" y="249618"/>
                                </a:lnTo>
                                <a:lnTo>
                                  <a:pt x="293408" y="250888"/>
                                </a:lnTo>
                                <a:lnTo>
                                  <a:pt x="291071" y="252158"/>
                                </a:lnTo>
                                <a:lnTo>
                                  <a:pt x="288734" y="252158"/>
                                </a:lnTo>
                                <a:lnTo>
                                  <a:pt x="286105" y="245808"/>
                                </a:lnTo>
                                <a:lnTo>
                                  <a:pt x="288150" y="238188"/>
                                </a:lnTo>
                                <a:lnTo>
                                  <a:pt x="284048" y="233108"/>
                                </a:lnTo>
                                <a:lnTo>
                                  <a:pt x="280822" y="230568"/>
                                </a:lnTo>
                                <a:lnTo>
                                  <a:pt x="283451" y="226745"/>
                                </a:lnTo>
                                <a:lnTo>
                                  <a:pt x="281127" y="222948"/>
                                </a:lnTo>
                                <a:lnTo>
                                  <a:pt x="280250" y="222948"/>
                                </a:lnTo>
                                <a:lnTo>
                                  <a:pt x="279666" y="224218"/>
                                </a:lnTo>
                                <a:lnTo>
                                  <a:pt x="280250" y="228028"/>
                                </a:lnTo>
                                <a:lnTo>
                                  <a:pt x="279069" y="231838"/>
                                </a:lnTo>
                                <a:lnTo>
                                  <a:pt x="279958" y="235648"/>
                                </a:lnTo>
                                <a:lnTo>
                                  <a:pt x="279666" y="238188"/>
                                </a:lnTo>
                                <a:lnTo>
                                  <a:pt x="280543" y="240728"/>
                                </a:lnTo>
                                <a:lnTo>
                                  <a:pt x="279666" y="243268"/>
                                </a:lnTo>
                                <a:lnTo>
                                  <a:pt x="281698" y="245808"/>
                                </a:lnTo>
                                <a:lnTo>
                                  <a:pt x="279387" y="248348"/>
                                </a:lnTo>
                                <a:lnTo>
                                  <a:pt x="279958" y="249618"/>
                                </a:lnTo>
                                <a:lnTo>
                                  <a:pt x="280543" y="254698"/>
                                </a:lnTo>
                                <a:lnTo>
                                  <a:pt x="275564" y="254698"/>
                                </a:lnTo>
                                <a:lnTo>
                                  <a:pt x="274408" y="250888"/>
                                </a:lnTo>
                                <a:lnTo>
                                  <a:pt x="276440" y="245808"/>
                                </a:lnTo>
                                <a:lnTo>
                                  <a:pt x="271767" y="240728"/>
                                </a:lnTo>
                                <a:lnTo>
                                  <a:pt x="271767" y="238188"/>
                                </a:lnTo>
                                <a:lnTo>
                                  <a:pt x="271767" y="235648"/>
                                </a:lnTo>
                                <a:lnTo>
                                  <a:pt x="272338" y="233108"/>
                                </a:lnTo>
                                <a:lnTo>
                                  <a:pt x="274675" y="235648"/>
                                </a:lnTo>
                                <a:lnTo>
                                  <a:pt x="274675" y="240728"/>
                                </a:lnTo>
                                <a:lnTo>
                                  <a:pt x="277596" y="244538"/>
                                </a:lnTo>
                                <a:lnTo>
                                  <a:pt x="278193" y="244538"/>
                                </a:lnTo>
                                <a:lnTo>
                                  <a:pt x="278790" y="243268"/>
                                </a:lnTo>
                                <a:lnTo>
                                  <a:pt x="278485" y="243268"/>
                                </a:lnTo>
                                <a:lnTo>
                                  <a:pt x="277914" y="239458"/>
                                </a:lnTo>
                                <a:lnTo>
                                  <a:pt x="276428" y="235648"/>
                                </a:lnTo>
                                <a:lnTo>
                                  <a:pt x="275259" y="233108"/>
                                </a:lnTo>
                                <a:lnTo>
                                  <a:pt x="274675" y="231838"/>
                                </a:lnTo>
                                <a:lnTo>
                                  <a:pt x="273799" y="229298"/>
                                </a:lnTo>
                                <a:lnTo>
                                  <a:pt x="273900" y="228028"/>
                                </a:lnTo>
                                <a:lnTo>
                                  <a:pt x="273989" y="226745"/>
                                </a:lnTo>
                                <a:lnTo>
                                  <a:pt x="274091" y="225488"/>
                                </a:lnTo>
                                <a:lnTo>
                                  <a:pt x="273215" y="224218"/>
                                </a:lnTo>
                                <a:lnTo>
                                  <a:pt x="272338" y="222948"/>
                                </a:lnTo>
                                <a:lnTo>
                                  <a:pt x="271170" y="222948"/>
                                </a:lnTo>
                                <a:lnTo>
                                  <a:pt x="271170" y="224218"/>
                                </a:lnTo>
                                <a:lnTo>
                                  <a:pt x="270891" y="224218"/>
                                </a:lnTo>
                                <a:lnTo>
                                  <a:pt x="269722" y="222948"/>
                                </a:lnTo>
                                <a:lnTo>
                                  <a:pt x="268554" y="221678"/>
                                </a:lnTo>
                                <a:lnTo>
                                  <a:pt x="274967" y="221678"/>
                                </a:lnTo>
                                <a:lnTo>
                                  <a:pt x="275704" y="220408"/>
                                </a:lnTo>
                                <a:lnTo>
                                  <a:pt x="276428" y="219138"/>
                                </a:lnTo>
                                <a:lnTo>
                                  <a:pt x="279323" y="217754"/>
                                </a:lnTo>
                                <a:lnTo>
                                  <a:pt x="279095" y="217754"/>
                                </a:lnTo>
                                <a:lnTo>
                                  <a:pt x="279666" y="214058"/>
                                </a:lnTo>
                                <a:lnTo>
                                  <a:pt x="283451" y="214058"/>
                                </a:lnTo>
                                <a:lnTo>
                                  <a:pt x="288569" y="217754"/>
                                </a:lnTo>
                                <a:lnTo>
                                  <a:pt x="289598" y="219138"/>
                                </a:lnTo>
                                <a:lnTo>
                                  <a:pt x="289902" y="220408"/>
                                </a:lnTo>
                                <a:lnTo>
                                  <a:pt x="289598" y="220408"/>
                                </a:lnTo>
                                <a:lnTo>
                                  <a:pt x="289026" y="221678"/>
                                </a:lnTo>
                                <a:lnTo>
                                  <a:pt x="288150" y="221678"/>
                                </a:lnTo>
                                <a:lnTo>
                                  <a:pt x="288734" y="224218"/>
                                </a:lnTo>
                                <a:lnTo>
                                  <a:pt x="290753" y="226745"/>
                                </a:lnTo>
                                <a:lnTo>
                                  <a:pt x="292544" y="228028"/>
                                </a:lnTo>
                                <a:lnTo>
                                  <a:pt x="299250" y="233108"/>
                                </a:lnTo>
                                <a:lnTo>
                                  <a:pt x="301028" y="239458"/>
                                </a:lnTo>
                                <a:lnTo>
                                  <a:pt x="303072" y="247078"/>
                                </a:lnTo>
                                <a:lnTo>
                                  <a:pt x="303072" y="236982"/>
                                </a:lnTo>
                                <a:lnTo>
                                  <a:pt x="302768" y="235648"/>
                                </a:lnTo>
                                <a:lnTo>
                                  <a:pt x="300139" y="231838"/>
                                </a:lnTo>
                                <a:lnTo>
                                  <a:pt x="298373" y="228028"/>
                                </a:lnTo>
                                <a:lnTo>
                                  <a:pt x="296329" y="224218"/>
                                </a:lnTo>
                                <a:lnTo>
                                  <a:pt x="293408" y="222948"/>
                                </a:lnTo>
                                <a:lnTo>
                                  <a:pt x="289902" y="221678"/>
                                </a:lnTo>
                                <a:lnTo>
                                  <a:pt x="293522" y="217754"/>
                                </a:lnTo>
                                <a:lnTo>
                                  <a:pt x="293281" y="217754"/>
                                </a:lnTo>
                                <a:lnTo>
                                  <a:pt x="290766" y="215328"/>
                                </a:lnTo>
                                <a:lnTo>
                                  <a:pt x="287553" y="214058"/>
                                </a:lnTo>
                                <a:lnTo>
                                  <a:pt x="284924" y="211518"/>
                                </a:lnTo>
                                <a:lnTo>
                                  <a:pt x="279069" y="211518"/>
                                </a:lnTo>
                                <a:lnTo>
                                  <a:pt x="278485" y="212788"/>
                                </a:lnTo>
                                <a:lnTo>
                                  <a:pt x="277596" y="214058"/>
                                </a:lnTo>
                                <a:lnTo>
                                  <a:pt x="275564" y="214058"/>
                                </a:lnTo>
                                <a:lnTo>
                                  <a:pt x="278485" y="211518"/>
                                </a:lnTo>
                                <a:lnTo>
                                  <a:pt x="278168" y="210210"/>
                                </a:lnTo>
                                <a:lnTo>
                                  <a:pt x="277317" y="208978"/>
                                </a:lnTo>
                                <a:lnTo>
                                  <a:pt x="276440" y="208978"/>
                                </a:lnTo>
                                <a:lnTo>
                                  <a:pt x="276440" y="211518"/>
                                </a:lnTo>
                                <a:lnTo>
                                  <a:pt x="275272" y="214058"/>
                                </a:lnTo>
                                <a:lnTo>
                                  <a:pt x="273532" y="215328"/>
                                </a:lnTo>
                                <a:lnTo>
                                  <a:pt x="272351" y="219138"/>
                                </a:lnTo>
                                <a:lnTo>
                                  <a:pt x="269138" y="219138"/>
                                </a:lnTo>
                                <a:lnTo>
                                  <a:pt x="268516" y="217754"/>
                                </a:lnTo>
                                <a:lnTo>
                                  <a:pt x="268757" y="217754"/>
                                </a:lnTo>
                                <a:lnTo>
                                  <a:pt x="270598" y="216598"/>
                                </a:lnTo>
                                <a:lnTo>
                                  <a:pt x="271767" y="214058"/>
                                </a:lnTo>
                                <a:lnTo>
                                  <a:pt x="272059" y="211518"/>
                                </a:lnTo>
                                <a:lnTo>
                                  <a:pt x="271526" y="210286"/>
                                </a:lnTo>
                                <a:lnTo>
                                  <a:pt x="276440" y="211518"/>
                                </a:lnTo>
                                <a:lnTo>
                                  <a:pt x="276440" y="208978"/>
                                </a:lnTo>
                                <a:lnTo>
                                  <a:pt x="275272" y="208978"/>
                                </a:lnTo>
                                <a:lnTo>
                                  <a:pt x="273799" y="207708"/>
                                </a:lnTo>
                                <a:lnTo>
                                  <a:pt x="271513" y="210210"/>
                                </a:lnTo>
                                <a:lnTo>
                                  <a:pt x="270471" y="207759"/>
                                </a:lnTo>
                                <a:lnTo>
                                  <a:pt x="264591" y="210210"/>
                                </a:lnTo>
                                <a:lnTo>
                                  <a:pt x="264287" y="210210"/>
                                </a:lnTo>
                                <a:lnTo>
                                  <a:pt x="269417" y="211518"/>
                                </a:lnTo>
                                <a:lnTo>
                                  <a:pt x="269735" y="212788"/>
                                </a:lnTo>
                                <a:lnTo>
                                  <a:pt x="268554" y="215328"/>
                                </a:lnTo>
                                <a:lnTo>
                                  <a:pt x="267385" y="215328"/>
                                </a:lnTo>
                                <a:lnTo>
                                  <a:pt x="267385" y="238188"/>
                                </a:lnTo>
                                <a:lnTo>
                                  <a:pt x="266280" y="241782"/>
                                </a:lnTo>
                                <a:lnTo>
                                  <a:pt x="266611" y="241782"/>
                                </a:lnTo>
                                <a:lnTo>
                                  <a:pt x="265633" y="244538"/>
                                </a:lnTo>
                                <a:lnTo>
                                  <a:pt x="265557" y="245808"/>
                                </a:lnTo>
                                <a:lnTo>
                                  <a:pt x="265480" y="247078"/>
                                </a:lnTo>
                                <a:lnTo>
                                  <a:pt x="265404" y="248348"/>
                                </a:lnTo>
                                <a:lnTo>
                                  <a:pt x="265328" y="249618"/>
                                </a:lnTo>
                                <a:lnTo>
                                  <a:pt x="262128" y="250888"/>
                                </a:lnTo>
                                <a:lnTo>
                                  <a:pt x="260946" y="250888"/>
                                </a:lnTo>
                                <a:lnTo>
                                  <a:pt x="263004" y="249618"/>
                                </a:lnTo>
                                <a:lnTo>
                                  <a:pt x="261543" y="248348"/>
                                </a:lnTo>
                                <a:lnTo>
                                  <a:pt x="259207" y="250596"/>
                                </a:lnTo>
                                <a:lnTo>
                                  <a:pt x="259207" y="253428"/>
                                </a:lnTo>
                                <a:lnTo>
                                  <a:pt x="258838" y="255841"/>
                                </a:lnTo>
                                <a:lnTo>
                                  <a:pt x="258838" y="263588"/>
                                </a:lnTo>
                                <a:lnTo>
                                  <a:pt x="256933" y="266128"/>
                                </a:lnTo>
                                <a:lnTo>
                                  <a:pt x="255016" y="266128"/>
                                </a:lnTo>
                                <a:lnTo>
                                  <a:pt x="253949" y="267398"/>
                                </a:lnTo>
                                <a:lnTo>
                                  <a:pt x="253631" y="267652"/>
                                </a:lnTo>
                                <a:lnTo>
                                  <a:pt x="253631" y="272478"/>
                                </a:lnTo>
                                <a:lnTo>
                                  <a:pt x="249237" y="277558"/>
                                </a:lnTo>
                                <a:lnTo>
                                  <a:pt x="246608" y="277990"/>
                                </a:lnTo>
                                <a:lnTo>
                                  <a:pt x="246608" y="281368"/>
                                </a:lnTo>
                                <a:lnTo>
                                  <a:pt x="245745" y="283908"/>
                                </a:lnTo>
                                <a:lnTo>
                                  <a:pt x="243103" y="286448"/>
                                </a:lnTo>
                                <a:lnTo>
                                  <a:pt x="242811" y="288988"/>
                                </a:lnTo>
                                <a:lnTo>
                                  <a:pt x="240779" y="294068"/>
                                </a:lnTo>
                                <a:lnTo>
                                  <a:pt x="237845" y="299148"/>
                                </a:lnTo>
                                <a:lnTo>
                                  <a:pt x="237845" y="305498"/>
                                </a:lnTo>
                                <a:lnTo>
                                  <a:pt x="238137" y="306768"/>
                                </a:lnTo>
                                <a:lnTo>
                                  <a:pt x="238734" y="306768"/>
                                </a:lnTo>
                                <a:lnTo>
                                  <a:pt x="239014" y="305498"/>
                                </a:lnTo>
                                <a:lnTo>
                                  <a:pt x="239890" y="300418"/>
                                </a:lnTo>
                                <a:lnTo>
                                  <a:pt x="243992" y="291528"/>
                                </a:lnTo>
                                <a:lnTo>
                                  <a:pt x="242404" y="297878"/>
                                </a:lnTo>
                                <a:lnTo>
                                  <a:pt x="241020" y="304228"/>
                                </a:lnTo>
                                <a:lnTo>
                                  <a:pt x="240245" y="311848"/>
                                </a:lnTo>
                                <a:lnTo>
                                  <a:pt x="240334" y="314388"/>
                                </a:lnTo>
                                <a:lnTo>
                                  <a:pt x="240436" y="317080"/>
                                </a:lnTo>
                                <a:lnTo>
                                  <a:pt x="240487" y="320738"/>
                                </a:lnTo>
                                <a:lnTo>
                                  <a:pt x="238264" y="321945"/>
                                </a:lnTo>
                                <a:lnTo>
                                  <a:pt x="238023" y="322249"/>
                                </a:lnTo>
                                <a:lnTo>
                                  <a:pt x="237540" y="323278"/>
                                </a:lnTo>
                                <a:lnTo>
                                  <a:pt x="238137" y="324548"/>
                                </a:lnTo>
                                <a:lnTo>
                                  <a:pt x="236093" y="323278"/>
                                </a:lnTo>
                                <a:lnTo>
                                  <a:pt x="235216" y="328358"/>
                                </a:lnTo>
                                <a:lnTo>
                                  <a:pt x="234632" y="333438"/>
                                </a:lnTo>
                                <a:lnTo>
                                  <a:pt x="238137" y="335978"/>
                                </a:lnTo>
                                <a:lnTo>
                                  <a:pt x="239306" y="338518"/>
                                </a:lnTo>
                                <a:lnTo>
                                  <a:pt x="239610" y="339788"/>
                                </a:lnTo>
                                <a:lnTo>
                                  <a:pt x="239026" y="341058"/>
                                </a:lnTo>
                                <a:lnTo>
                                  <a:pt x="238137" y="339788"/>
                                </a:lnTo>
                                <a:lnTo>
                                  <a:pt x="237845" y="341058"/>
                                </a:lnTo>
                                <a:lnTo>
                                  <a:pt x="239318" y="344868"/>
                                </a:lnTo>
                                <a:lnTo>
                                  <a:pt x="234340" y="346138"/>
                                </a:lnTo>
                                <a:lnTo>
                                  <a:pt x="234835" y="346583"/>
                                </a:lnTo>
                                <a:lnTo>
                                  <a:pt x="233730" y="348056"/>
                                </a:lnTo>
                                <a:lnTo>
                                  <a:pt x="233172" y="348919"/>
                                </a:lnTo>
                                <a:lnTo>
                                  <a:pt x="232295" y="351180"/>
                                </a:lnTo>
                                <a:lnTo>
                                  <a:pt x="229374" y="354012"/>
                                </a:lnTo>
                                <a:lnTo>
                                  <a:pt x="231698" y="356590"/>
                                </a:lnTo>
                                <a:lnTo>
                                  <a:pt x="232295" y="356844"/>
                                </a:lnTo>
                                <a:lnTo>
                                  <a:pt x="233743" y="356844"/>
                                </a:lnTo>
                                <a:lnTo>
                                  <a:pt x="234048" y="355714"/>
                                </a:lnTo>
                                <a:lnTo>
                                  <a:pt x="232295" y="352882"/>
                                </a:lnTo>
                                <a:lnTo>
                                  <a:pt x="235216" y="350608"/>
                                </a:lnTo>
                                <a:lnTo>
                                  <a:pt x="235800" y="348056"/>
                                </a:lnTo>
                                <a:lnTo>
                                  <a:pt x="235521" y="347179"/>
                                </a:lnTo>
                                <a:lnTo>
                                  <a:pt x="237261" y="348678"/>
                                </a:lnTo>
                                <a:lnTo>
                                  <a:pt x="236397" y="349948"/>
                                </a:lnTo>
                                <a:lnTo>
                                  <a:pt x="236969" y="352488"/>
                                </a:lnTo>
                                <a:lnTo>
                                  <a:pt x="239839" y="353618"/>
                                </a:lnTo>
                                <a:lnTo>
                                  <a:pt x="240169" y="353618"/>
                                </a:lnTo>
                                <a:lnTo>
                                  <a:pt x="240766" y="357416"/>
                                </a:lnTo>
                                <a:lnTo>
                                  <a:pt x="241363" y="358838"/>
                                </a:lnTo>
                                <a:lnTo>
                                  <a:pt x="241935" y="360108"/>
                                </a:lnTo>
                                <a:lnTo>
                                  <a:pt x="242531" y="365188"/>
                                </a:lnTo>
                                <a:lnTo>
                                  <a:pt x="239344" y="368985"/>
                                </a:lnTo>
                                <a:lnTo>
                                  <a:pt x="241071" y="375348"/>
                                </a:lnTo>
                                <a:lnTo>
                                  <a:pt x="241935" y="380428"/>
                                </a:lnTo>
                                <a:lnTo>
                                  <a:pt x="240487" y="384238"/>
                                </a:lnTo>
                                <a:lnTo>
                                  <a:pt x="241655" y="389318"/>
                                </a:lnTo>
                                <a:lnTo>
                                  <a:pt x="242824" y="390588"/>
                                </a:lnTo>
                                <a:lnTo>
                                  <a:pt x="242531" y="391858"/>
                                </a:lnTo>
                                <a:lnTo>
                                  <a:pt x="242824" y="393128"/>
                                </a:lnTo>
                                <a:lnTo>
                                  <a:pt x="240487" y="395668"/>
                                </a:lnTo>
                                <a:lnTo>
                                  <a:pt x="242824" y="400748"/>
                                </a:lnTo>
                                <a:lnTo>
                                  <a:pt x="239610" y="403288"/>
                                </a:lnTo>
                                <a:lnTo>
                                  <a:pt x="233184" y="400748"/>
                                </a:lnTo>
                                <a:lnTo>
                                  <a:pt x="233172" y="405828"/>
                                </a:lnTo>
                                <a:lnTo>
                                  <a:pt x="230339" y="408279"/>
                                </a:lnTo>
                                <a:lnTo>
                                  <a:pt x="230543" y="408279"/>
                                </a:lnTo>
                                <a:lnTo>
                                  <a:pt x="225856" y="409638"/>
                                </a:lnTo>
                                <a:lnTo>
                                  <a:pt x="221475" y="408279"/>
                                </a:lnTo>
                                <a:lnTo>
                                  <a:pt x="218795" y="408279"/>
                                </a:lnTo>
                                <a:lnTo>
                                  <a:pt x="218249" y="407098"/>
                                </a:lnTo>
                                <a:lnTo>
                                  <a:pt x="220306" y="404558"/>
                                </a:lnTo>
                                <a:lnTo>
                                  <a:pt x="225272" y="405828"/>
                                </a:lnTo>
                                <a:lnTo>
                                  <a:pt x="228206" y="404558"/>
                                </a:lnTo>
                                <a:lnTo>
                                  <a:pt x="230238" y="403288"/>
                                </a:lnTo>
                                <a:lnTo>
                                  <a:pt x="233172" y="405828"/>
                                </a:lnTo>
                                <a:lnTo>
                                  <a:pt x="233172" y="400748"/>
                                </a:lnTo>
                                <a:lnTo>
                                  <a:pt x="229641" y="400748"/>
                                </a:lnTo>
                                <a:lnTo>
                                  <a:pt x="227914" y="399478"/>
                                </a:lnTo>
                                <a:lnTo>
                                  <a:pt x="225564" y="400748"/>
                                </a:lnTo>
                                <a:lnTo>
                                  <a:pt x="224396" y="399478"/>
                                </a:lnTo>
                                <a:lnTo>
                                  <a:pt x="225564" y="396938"/>
                                </a:lnTo>
                                <a:lnTo>
                                  <a:pt x="228790" y="399478"/>
                                </a:lnTo>
                                <a:lnTo>
                                  <a:pt x="230238" y="398208"/>
                                </a:lnTo>
                                <a:lnTo>
                                  <a:pt x="230352" y="396938"/>
                                </a:lnTo>
                                <a:lnTo>
                                  <a:pt x="230479" y="395668"/>
                                </a:lnTo>
                                <a:lnTo>
                                  <a:pt x="230593" y="394398"/>
                                </a:lnTo>
                                <a:lnTo>
                                  <a:pt x="230720" y="393128"/>
                                </a:lnTo>
                                <a:lnTo>
                                  <a:pt x="230835" y="391858"/>
                                </a:lnTo>
                                <a:lnTo>
                                  <a:pt x="230898" y="390588"/>
                                </a:lnTo>
                                <a:lnTo>
                                  <a:pt x="231013" y="388048"/>
                                </a:lnTo>
                                <a:lnTo>
                                  <a:pt x="231127" y="385508"/>
                                </a:lnTo>
                                <a:lnTo>
                                  <a:pt x="229958" y="382968"/>
                                </a:lnTo>
                                <a:lnTo>
                                  <a:pt x="228790" y="380428"/>
                                </a:lnTo>
                                <a:lnTo>
                                  <a:pt x="228688" y="379158"/>
                                </a:lnTo>
                                <a:lnTo>
                                  <a:pt x="228587" y="377774"/>
                                </a:lnTo>
                                <a:lnTo>
                                  <a:pt x="228498" y="376618"/>
                                </a:lnTo>
                                <a:lnTo>
                                  <a:pt x="228396" y="375348"/>
                                </a:lnTo>
                                <a:lnTo>
                                  <a:pt x="228295" y="374078"/>
                                </a:lnTo>
                                <a:lnTo>
                                  <a:pt x="228206" y="372808"/>
                                </a:lnTo>
                                <a:lnTo>
                                  <a:pt x="228193" y="391858"/>
                                </a:lnTo>
                                <a:lnTo>
                                  <a:pt x="227914" y="393128"/>
                                </a:lnTo>
                                <a:lnTo>
                                  <a:pt x="227317" y="393128"/>
                                </a:lnTo>
                                <a:lnTo>
                                  <a:pt x="227317" y="395668"/>
                                </a:lnTo>
                                <a:lnTo>
                                  <a:pt x="226733" y="395668"/>
                                </a:lnTo>
                                <a:lnTo>
                                  <a:pt x="226796" y="395363"/>
                                </a:lnTo>
                                <a:lnTo>
                                  <a:pt x="227012" y="394398"/>
                                </a:lnTo>
                                <a:lnTo>
                                  <a:pt x="227317" y="395668"/>
                                </a:lnTo>
                                <a:lnTo>
                                  <a:pt x="227317" y="393128"/>
                                </a:lnTo>
                                <a:lnTo>
                                  <a:pt x="226733" y="393128"/>
                                </a:lnTo>
                                <a:lnTo>
                                  <a:pt x="226415" y="391858"/>
                                </a:lnTo>
                                <a:lnTo>
                                  <a:pt x="226733" y="391858"/>
                                </a:lnTo>
                                <a:lnTo>
                                  <a:pt x="227609" y="390588"/>
                                </a:lnTo>
                                <a:lnTo>
                                  <a:pt x="228193" y="391858"/>
                                </a:lnTo>
                                <a:lnTo>
                                  <a:pt x="228193" y="372732"/>
                                </a:lnTo>
                                <a:lnTo>
                                  <a:pt x="227990" y="371475"/>
                                </a:lnTo>
                                <a:lnTo>
                                  <a:pt x="227901" y="370840"/>
                                </a:lnTo>
                                <a:lnTo>
                                  <a:pt x="227812" y="370268"/>
                                </a:lnTo>
                                <a:lnTo>
                                  <a:pt x="227609" y="368985"/>
                                </a:lnTo>
                                <a:lnTo>
                                  <a:pt x="227025" y="365188"/>
                                </a:lnTo>
                                <a:lnTo>
                                  <a:pt x="226923" y="364934"/>
                                </a:lnTo>
                                <a:lnTo>
                                  <a:pt x="226834" y="364744"/>
                                </a:lnTo>
                                <a:lnTo>
                                  <a:pt x="225856" y="362381"/>
                                </a:lnTo>
                                <a:lnTo>
                                  <a:pt x="225856" y="384238"/>
                                </a:lnTo>
                                <a:lnTo>
                                  <a:pt x="225856" y="385508"/>
                                </a:lnTo>
                                <a:lnTo>
                                  <a:pt x="224688" y="385508"/>
                                </a:lnTo>
                                <a:lnTo>
                                  <a:pt x="224104" y="384238"/>
                                </a:lnTo>
                                <a:lnTo>
                                  <a:pt x="224104" y="382968"/>
                                </a:lnTo>
                                <a:lnTo>
                                  <a:pt x="225272" y="384238"/>
                                </a:lnTo>
                                <a:lnTo>
                                  <a:pt x="225856" y="384238"/>
                                </a:lnTo>
                                <a:lnTo>
                                  <a:pt x="225856" y="362381"/>
                                </a:lnTo>
                                <a:lnTo>
                                  <a:pt x="224688" y="359549"/>
                                </a:lnTo>
                                <a:lnTo>
                                  <a:pt x="224688" y="372808"/>
                                </a:lnTo>
                                <a:lnTo>
                                  <a:pt x="224383" y="374078"/>
                                </a:lnTo>
                                <a:lnTo>
                                  <a:pt x="222402" y="374078"/>
                                </a:lnTo>
                                <a:lnTo>
                                  <a:pt x="222402" y="377774"/>
                                </a:lnTo>
                                <a:lnTo>
                                  <a:pt x="221754" y="379158"/>
                                </a:lnTo>
                                <a:lnTo>
                                  <a:pt x="221754" y="377774"/>
                                </a:lnTo>
                                <a:lnTo>
                                  <a:pt x="222402" y="377774"/>
                                </a:lnTo>
                                <a:lnTo>
                                  <a:pt x="222402" y="374078"/>
                                </a:lnTo>
                                <a:lnTo>
                                  <a:pt x="221157" y="376618"/>
                                </a:lnTo>
                                <a:lnTo>
                                  <a:pt x="219595" y="377774"/>
                                </a:lnTo>
                                <a:lnTo>
                                  <a:pt x="219379" y="377774"/>
                                </a:lnTo>
                                <a:lnTo>
                                  <a:pt x="220294" y="380428"/>
                                </a:lnTo>
                                <a:lnTo>
                                  <a:pt x="221462" y="382968"/>
                                </a:lnTo>
                                <a:lnTo>
                                  <a:pt x="222935" y="384238"/>
                                </a:lnTo>
                                <a:lnTo>
                                  <a:pt x="222631" y="386778"/>
                                </a:lnTo>
                                <a:lnTo>
                                  <a:pt x="224675" y="390588"/>
                                </a:lnTo>
                                <a:lnTo>
                                  <a:pt x="222034" y="393128"/>
                                </a:lnTo>
                                <a:lnTo>
                                  <a:pt x="219989" y="390588"/>
                                </a:lnTo>
                                <a:lnTo>
                                  <a:pt x="220052" y="390385"/>
                                </a:lnTo>
                                <a:lnTo>
                                  <a:pt x="220433" y="389318"/>
                                </a:lnTo>
                                <a:lnTo>
                                  <a:pt x="220865" y="388048"/>
                                </a:lnTo>
                                <a:lnTo>
                                  <a:pt x="219989" y="385508"/>
                                </a:lnTo>
                                <a:lnTo>
                                  <a:pt x="219748" y="384238"/>
                                </a:lnTo>
                                <a:lnTo>
                                  <a:pt x="219519" y="382968"/>
                                </a:lnTo>
                                <a:lnTo>
                                  <a:pt x="218821" y="379158"/>
                                </a:lnTo>
                                <a:lnTo>
                                  <a:pt x="217081" y="378853"/>
                                </a:lnTo>
                                <a:lnTo>
                                  <a:pt x="217081" y="393128"/>
                                </a:lnTo>
                                <a:lnTo>
                                  <a:pt x="216484" y="395668"/>
                                </a:lnTo>
                                <a:lnTo>
                                  <a:pt x="213550" y="396938"/>
                                </a:lnTo>
                                <a:lnTo>
                                  <a:pt x="212102" y="398208"/>
                                </a:lnTo>
                                <a:lnTo>
                                  <a:pt x="210934" y="399478"/>
                                </a:lnTo>
                                <a:lnTo>
                                  <a:pt x="209169" y="399478"/>
                                </a:lnTo>
                                <a:lnTo>
                                  <a:pt x="209257" y="399084"/>
                                </a:lnTo>
                                <a:lnTo>
                                  <a:pt x="209473" y="398208"/>
                                </a:lnTo>
                                <a:lnTo>
                                  <a:pt x="211823" y="396938"/>
                                </a:lnTo>
                                <a:lnTo>
                                  <a:pt x="211937" y="396621"/>
                                </a:lnTo>
                                <a:lnTo>
                                  <a:pt x="213271" y="393128"/>
                                </a:lnTo>
                                <a:lnTo>
                                  <a:pt x="217081" y="393128"/>
                                </a:lnTo>
                                <a:lnTo>
                                  <a:pt x="217081" y="378853"/>
                                </a:lnTo>
                                <a:lnTo>
                                  <a:pt x="214744" y="378434"/>
                                </a:lnTo>
                                <a:lnTo>
                                  <a:pt x="214744" y="389318"/>
                                </a:lnTo>
                                <a:lnTo>
                                  <a:pt x="211226" y="394398"/>
                                </a:lnTo>
                                <a:lnTo>
                                  <a:pt x="206133" y="395363"/>
                                </a:lnTo>
                                <a:lnTo>
                                  <a:pt x="208013" y="393128"/>
                                </a:lnTo>
                                <a:lnTo>
                                  <a:pt x="209765" y="391858"/>
                                </a:lnTo>
                                <a:lnTo>
                                  <a:pt x="211505" y="390588"/>
                                </a:lnTo>
                                <a:lnTo>
                                  <a:pt x="212686" y="390588"/>
                                </a:lnTo>
                                <a:lnTo>
                                  <a:pt x="213563" y="389318"/>
                                </a:lnTo>
                                <a:lnTo>
                                  <a:pt x="214744" y="389318"/>
                                </a:lnTo>
                                <a:lnTo>
                                  <a:pt x="214744" y="378434"/>
                                </a:lnTo>
                                <a:lnTo>
                                  <a:pt x="212344" y="378002"/>
                                </a:lnTo>
                                <a:lnTo>
                                  <a:pt x="212344" y="386778"/>
                                </a:lnTo>
                                <a:lnTo>
                                  <a:pt x="211175" y="389318"/>
                                </a:lnTo>
                                <a:lnTo>
                                  <a:pt x="208000" y="390385"/>
                                </a:lnTo>
                                <a:lnTo>
                                  <a:pt x="209118" y="385508"/>
                                </a:lnTo>
                                <a:lnTo>
                                  <a:pt x="212344" y="386778"/>
                                </a:lnTo>
                                <a:lnTo>
                                  <a:pt x="212344" y="378002"/>
                                </a:lnTo>
                                <a:lnTo>
                                  <a:pt x="211124" y="377774"/>
                                </a:lnTo>
                                <a:lnTo>
                                  <a:pt x="211721" y="377774"/>
                                </a:lnTo>
                                <a:lnTo>
                                  <a:pt x="208876" y="374078"/>
                                </a:lnTo>
                                <a:lnTo>
                                  <a:pt x="210032" y="371551"/>
                                </a:lnTo>
                                <a:lnTo>
                                  <a:pt x="211810" y="372808"/>
                                </a:lnTo>
                                <a:lnTo>
                                  <a:pt x="213271" y="372808"/>
                                </a:lnTo>
                                <a:lnTo>
                                  <a:pt x="215049" y="375348"/>
                                </a:lnTo>
                                <a:lnTo>
                                  <a:pt x="217944" y="375348"/>
                                </a:lnTo>
                                <a:lnTo>
                                  <a:pt x="219989" y="374078"/>
                                </a:lnTo>
                                <a:lnTo>
                                  <a:pt x="221475" y="374078"/>
                                </a:lnTo>
                                <a:lnTo>
                                  <a:pt x="222338" y="371551"/>
                                </a:lnTo>
                                <a:lnTo>
                                  <a:pt x="224104" y="372808"/>
                                </a:lnTo>
                                <a:lnTo>
                                  <a:pt x="224688" y="372808"/>
                                </a:lnTo>
                                <a:lnTo>
                                  <a:pt x="224688" y="359549"/>
                                </a:lnTo>
                                <a:lnTo>
                                  <a:pt x="224396" y="358838"/>
                                </a:lnTo>
                                <a:lnTo>
                                  <a:pt x="224523" y="357416"/>
                                </a:lnTo>
                                <a:lnTo>
                                  <a:pt x="224637" y="356298"/>
                                </a:lnTo>
                                <a:lnTo>
                                  <a:pt x="224751" y="355028"/>
                                </a:lnTo>
                                <a:lnTo>
                                  <a:pt x="224688" y="349948"/>
                                </a:lnTo>
                                <a:lnTo>
                                  <a:pt x="224980" y="348678"/>
                                </a:lnTo>
                                <a:lnTo>
                                  <a:pt x="226733" y="348678"/>
                                </a:lnTo>
                                <a:lnTo>
                                  <a:pt x="226733" y="347408"/>
                                </a:lnTo>
                                <a:lnTo>
                                  <a:pt x="226428" y="346138"/>
                                </a:lnTo>
                                <a:lnTo>
                                  <a:pt x="225285" y="344868"/>
                                </a:lnTo>
                                <a:lnTo>
                                  <a:pt x="224396" y="343598"/>
                                </a:lnTo>
                                <a:lnTo>
                                  <a:pt x="223951" y="339788"/>
                                </a:lnTo>
                                <a:lnTo>
                                  <a:pt x="223939" y="339623"/>
                                </a:lnTo>
                                <a:lnTo>
                                  <a:pt x="223812" y="338518"/>
                                </a:lnTo>
                                <a:lnTo>
                                  <a:pt x="225856" y="333438"/>
                                </a:lnTo>
                                <a:lnTo>
                                  <a:pt x="227622" y="329628"/>
                                </a:lnTo>
                                <a:lnTo>
                                  <a:pt x="229069" y="328358"/>
                                </a:lnTo>
                                <a:lnTo>
                                  <a:pt x="229654" y="328358"/>
                                </a:lnTo>
                                <a:lnTo>
                                  <a:pt x="229958" y="327088"/>
                                </a:lnTo>
                                <a:lnTo>
                                  <a:pt x="229362" y="325818"/>
                                </a:lnTo>
                                <a:lnTo>
                                  <a:pt x="231152" y="321945"/>
                                </a:lnTo>
                                <a:lnTo>
                                  <a:pt x="228892" y="321945"/>
                                </a:lnTo>
                                <a:lnTo>
                                  <a:pt x="226733" y="323278"/>
                                </a:lnTo>
                                <a:lnTo>
                                  <a:pt x="228206" y="325818"/>
                                </a:lnTo>
                                <a:lnTo>
                                  <a:pt x="226148" y="327088"/>
                                </a:lnTo>
                                <a:lnTo>
                                  <a:pt x="224396" y="324548"/>
                                </a:lnTo>
                                <a:lnTo>
                                  <a:pt x="224980" y="323278"/>
                                </a:lnTo>
                                <a:lnTo>
                                  <a:pt x="226148" y="320738"/>
                                </a:lnTo>
                                <a:lnTo>
                                  <a:pt x="226148" y="318198"/>
                                </a:lnTo>
                                <a:lnTo>
                                  <a:pt x="227063" y="317868"/>
                                </a:lnTo>
                                <a:lnTo>
                                  <a:pt x="224396" y="314388"/>
                                </a:lnTo>
                                <a:lnTo>
                                  <a:pt x="224383" y="318198"/>
                                </a:lnTo>
                                <a:lnTo>
                                  <a:pt x="224104" y="319468"/>
                                </a:lnTo>
                                <a:lnTo>
                                  <a:pt x="224104" y="323278"/>
                                </a:lnTo>
                                <a:lnTo>
                                  <a:pt x="223532" y="323278"/>
                                </a:lnTo>
                                <a:lnTo>
                                  <a:pt x="223532" y="368985"/>
                                </a:lnTo>
                                <a:lnTo>
                                  <a:pt x="222084" y="371475"/>
                                </a:lnTo>
                                <a:lnTo>
                                  <a:pt x="221678" y="371716"/>
                                </a:lnTo>
                                <a:lnTo>
                                  <a:pt x="219430" y="372808"/>
                                </a:lnTo>
                                <a:lnTo>
                                  <a:pt x="217360" y="372808"/>
                                </a:lnTo>
                                <a:lnTo>
                                  <a:pt x="218122" y="371716"/>
                                </a:lnTo>
                                <a:lnTo>
                                  <a:pt x="218325" y="371475"/>
                                </a:lnTo>
                                <a:lnTo>
                                  <a:pt x="220891" y="368985"/>
                                </a:lnTo>
                                <a:lnTo>
                                  <a:pt x="223532" y="368985"/>
                                </a:lnTo>
                                <a:lnTo>
                                  <a:pt x="223532" y="323278"/>
                                </a:lnTo>
                                <a:lnTo>
                                  <a:pt x="223469" y="360108"/>
                                </a:lnTo>
                                <a:lnTo>
                                  <a:pt x="222885" y="361378"/>
                                </a:lnTo>
                                <a:lnTo>
                                  <a:pt x="219659" y="363918"/>
                                </a:lnTo>
                                <a:lnTo>
                                  <a:pt x="215684" y="364744"/>
                                </a:lnTo>
                                <a:lnTo>
                                  <a:pt x="216446" y="363918"/>
                                </a:lnTo>
                                <a:lnTo>
                                  <a:pt x="217906" y="362648"/>
                                </a:lnTo>
                                <a:lnTo>
                                  <a:pt x="219367" y="361378"/>
                                </a:lnTo>
                                <a:lnTo>
                                  <a:pt x="219367" y="360108"/>
                                </a:lnTo>
                                <a:lnTo>
                                  <a:pt x="217309" y="360108"/>
                                </a:lnTo>
                                <a:lnTo>
                                  <a:pt x="215861" y="362648"/>
                                </a:lnTo>
                                <a:lnTo>
                                  <a:pt x="213804" y="362648"/>
                                </a:lnTo>
                                <a:lnTo>
                                  <a:pt x="215569" y="361378"/>
                                </a:lnTo>
                                <a:lnTo>
                                  <a:pt x="217881" y="358838"/>
                                </a:lnTo>
                                <a:lnTo>
                                  <a:pt x="220205" y="357416"/>
                                </a:lnTo>
                                <a:lnTo>
                                  <a:pt x="222885" y="357416"/>
                                </a:lnTo>
                                <a:lnTo>
                                  <a:pt x="222885" y="358838"/>
                                </a:lnTo>
                                <a:lnTo>
                                  <a:pt x="223469" y="360108"/>
                                </a:lnTo>
                                <a:lnTo>
                                  <a:pt x="223469" y="323278"/>
                                </a:lnTo>
                                <a:lnTo>
                                  <a:pt x="223227" y="323278"/>
                                </a:lnTo>
                                <a:lnTo>
                                  <a:pt x="223227" y="348678"/>
                                </a:lnTo>
                                <a:lnTo>
                                  <a:pt x="222351" y="349948"/>
                                </a:lnTo>
                                <a:lnTo>
                                  <a:pt x="222034" y="349948"/>
                                </a:lnTo>
                                <a:lnTo>
                                  <a:pt x="222034" y="353618"/>
                                </a:lnTo>
                                <a:lnTo>
                                  <a:pt x="219125" y="355028"/>
                                </a:lnTo>
                                <a:lnTo>
                                  <a:pt x="216789" y="351218"/>
                                </a:lnTo>
                                <a:lnTo>
                                  <a:pt x="215607" y="350202"/>
                                </a:lnTo>
                                <a:lnTo>
                                  <a:pt x="215607" y="356298"/>
                                </a:lnTo>
                                <a:lnTo>
                                  <a:pt x="215112" y="357416"/>
                                </a:lnTo>
                                <a:lnTo>
                                  <a:pt x="214160" y="358838"/>
                                </a:lnTo>
                                <a:lnTo>
                                  <a:pt x="213271" y="360108"/>
                                </a:lnTo>
                                <a:lnTo>
                                  <a:pt x="211226" y="361378"/>
                                </a:lnTo>
                                <a:lnTo>
                                  <a:pt x="208889" y="358838"/>
                                </a:lnTo>
                                <a:lnTo>
                                  <a:pt x="210350" y="351218"/>
                                </a:lnTo>
                                <a:lnTo>
                                  <a:pt x="212979" y="351218"/>
                                </a:lnTo>
                                <a:lnTo>
                                  <a:pt x="214083" y="353618"/>
                                </a:lnTo>
                                <a:lnTo>
                                  <a:pt x="215607" y="356298"/>
                                </a:lnTo>
                                <a:lnTo>
                                  <a:pt x="215607" y="350202"/>
                                </a:lnTo>
                                <a:lnTo>
                                  <a:pt x="215328" y="349948"/>
                                </a:lnTo>
                                <a:lnTo>
                                  <a:pt x="207137" y="341058"/>
                                </a:lnTo>
                                <a:lnTo>
                                  <a:pt x="203619" y="337248"/>
                                </a:lnTo>
                                <a:lnTo>
                                  <a:pt x="203619" y="342328"/>
                                </a:lnTo>
                                <a:lnTo>
                                  <a:pt x="203619" y="344868"/>
                                </a:lnTo>
                                <a:lnTo>
                                  <a:pt x="201853" y="344868"/>
                                </a:lnTo>
                                <a:lnTo>
                                  <a:pt x="201282" y="347408"/>
                                </a:lnTo>
                                <a:lnTo>
                                  <a:pt x="200406" y="347408"/>
                                </a:lnTo>
                                <a:lnTo>
                                  <a:pt x="200698" y="349948"/>
                                </a:lnTo>
                                <a:lnTo>
                                  <a:pt x="199542" y="349948"/>
                                </a:lnTo>
                                <a:lnTo>
                                  <a:pt x="199542" y="346138"/>
                                </a:lnTo>
                                <a:lnTo>
                                  <a:pt x="199224" y="343598"/>
                                </a:lnTo>
                                <a:lnTo>
                                  <a:pt x="200977" y="341058"/>
                                </a:lnTo>
                                <a:lnTo>
                                  <a:pt x="202463" y="341058"/>
                                </a:lnTo>
                                <a:lnTo>
                                  <a:pt x="203047" y="342328"/>
                                </a:lnTo>
                                <a:lnTo>
                                  <a:pt x="203619" y="342328"/>
                                </a:lnTo>
                                <a:lnTo>
                                  <a:pt x="203619" y="337248"/>
                                </a:lnTo>
                                <a:lnTo>
                                  <a:pt x="202450" y="335978"/>
                                </a:lnTo>
                                <a:lnTo>
                                  <a:pt x="188709" y="324548"/>
                                </a:lnTo>
                                <a:lnTo>
                                  <a:pt x="177571" y="316928"/>
                                </a:lnTo>
                                <a:lnTo>
                                  <a:pt x="173863" y="314388"/>
                                </a:lnTo>
                                <a:lnTo>
                                  <a:pt x="171170" y="313118"/>
                                </a:lnTo>
                                <a:lnTo>
                                  <a:pt x="168478" y="311848"/>
                                </a:lnTo>
                                <a:lnTo>
                                  <a:pt x="160388" y="308038"/>
                                </a:lnTo>
                                <a:lnTo>
                                  <a:pt x="157695" y="306768"/>
                                </a:lnTo>
                                <a:lnTo>
                                  <a:pt x="152158" y="305498"/>
                                </a:lnTo>
                                <a:lnTo>
                                  <a:pt x="145415" y="304228"/>
                                </a:lnTo>
                                <a:lnTo>
                                  <a:pt x="139280" y="305498"/>
                                </a:lnTo>
                                <a:lnTo>
                                  <a:pt x="140157" y="304228"/>
                                </a:lnTo>
                                <a:lnTo>
                                  <a:pt x="145415" y="304228"/>
                                </a:lnTo>
                                <a:lnTo>
                                  <a:pt x="157810" y="304228"/>
                                </a:lnTo>
                                <a:lnTo>
                                  <a:pt x="163995" y="306768"/>
                                </a:lnTo>
                                <a:lnTo>
                                  <a:pt x="197332" y="328358"/>
                                </a:lnTo>
                                <a:lnTo>
                                  <a:pt x="202755" y="333438"/>
                                </a:lnTo>
                                <a:lnTo>
                                  <a:pt x="204495" y="329628"/>
                                </a:lnTo>
                                <a:lnTo>
                                  <a:pt x="205663" y="328358"/>
                                </a:lnTo>
                                <a:lnTo>
                                  <a:pt x="210350" y="325818"/>
                                </a:lnTo>
                                <a:lnTo>
                                  <a:pt x="212979" y="325818"/>
                                </a:lnTo>
                                <a:lnTo>
                                  <a:pt x="214744" y="328358"/>
                                </a:lnTo>
                                <a:lnTo>
                                  <a:pt x="215912" y="330898"/>
                                </a:lnTo>
                                <a:lnTo>
                                  <a:pt x="215912" y="333438"/>
                                </a:lnTo>
                                <a:lnTo>
                                  <a:pt x="212102" y="330898"/>
                                </a:lnTo>
                                <a:lnTo>
                                  <a:pt x="210642" y="333438"/>
                                </a:lnTo>
                                <a:lnTo>
                                  <a:pt x="209473" y="333438"/>
                                </a:lnTo>
                                <a:lnTo>
                                  <a:pt x="209473" y="335978"/>
                                </a:lnTo>
                                <a:lnTo>
                                  <a:pt x="208013" y="334708"/>
                                </a:lnTo>
                                <a:lnTo>
                                  <a:pt x="206844" y="333438"/>
                                </a:lnTo>
                                <a:lnTo>
                                  <a:pt x="202793" y="333438"/>
                                </a:lnTo>
                                <a:lnTo>
                                  <a:pt x="209638" y="339788"/>
                                </a:lnTo>
                                <a:lnTo>
                                  <a:pt x="221170" y="352488"/>
                                </a:lnTo>
                                <a:lnTo>
                                  <a:pt x="221284" y="352755"/>
                                </a:lnTo>
                                <a:lnTo>
                                  <a:pt x="221678" y="353618"/>
                                </a:lnTo>
                                <a:lnTo>
                                  <a:pt x="222034" y="353618"/>
                                </a:lnTo>
                                <a:lnTo>
                                  <a:pt x="222034" y="349948"/>
                                </a:lnTo>
                                <a:lnTo>
                                  <a:pt x="221475" y="349948"/>
                                </a:lnTo>
                                <a:lnTo>
                                  <a:pt x="209765" y="337248"/>
                                </a:lnTo>
                                <a:lnTo>
                                  <a:pt x="209765" y="335978"/>
                                </a:lnTo>
                                <a:lnTo>
                                  <a:pt x="211505" y="335978"/>
                                </a:lnTo>
                                <a:lnTo>
                                  <a:pt x="212407" y="334708"/>
                                </a:lnTo>
                                <a:lnTo>
                                  <a:pt x="216204" y="337248"/>
                                </a:lnTo>
                                <a:lnTo>
                                  <a:pt x="217360" y="341058"/>
                                </a:lnTo>
                                <a:lnTo>
                                  <a:pt x="220306" y="344868"/>
                                </a:lnTo>
                                <a:lnTo>
                                  <a:pt x="221170" y="346138"/>
                                </a:lnTo>
                                <a:lnTo>
                                  <a:pt x="223227" y="348678"/>
                                </a:lnTo>
                                <a:lnTo>
                                  <a:pt x="223227" y="323278"/>
                                </a:lnTo>
                                <a:lnTo>
                                  <a:pt x="222034" y="323278"/>
                                </a:lnTo>
                                <a:lnTo>
                                  <a:pt x="221462" y="320738"/>
                                </a:lnTo>
                                <a:lnTo>
                                  <a:pt x="221551" y="319468"/>
                                </a:lnTo>
                                <a:lnTo>
                                  <a:pt x="221653" y="318198"/>
                                </a:lnTo>
                                <a:lnTo>
                                  <a:pt x="221742" y="316928"/>
                                </a:lnTo>
                                <a:lnTo>
                                  <a:pt x="222034" y="314388"/>
                                </a:lnTo>
                                <a:lnTo>
                                  <a:pt x="222034" y="315658"/>
                                </a:lnTo>
                                <a:lnTo>
                                  <a:pt x="222631" y="316928"/>
                                </a:lnTo>
                                <a:lnTo>
                                  <a:pt x="224383" y="318198"/>
                                </a:lnTo>
                                <a:lnTo>
                                  <a:pt x="224383" y="314299"/>
                                </a:lnTo>
                                <a:lnTo>
                                  <a:pt x="224218" y="313118"/>
                                </a:lnTo>
                                <a:lnTo>
                                  <a:pt x="223532" y="308038"/>
                                </a:lnTo>
                                <a:lnTo>
                                  <a:pt x="228765" y="305650"/>
                                </a:lnTo>
                                <a:lnTo>
                                  <a:pt x="228777" y="305777"/>
                                </a:lnTo>
                                <a:lnTo>
                                  <a:pt x="227914" y="308343"/>
                                </a:lnTo>
                                <a:lnTo>
                                  <a:pt x="227317" y="310603"/>
                                </a:lnTo>
                                <a:lnTo>
                                  <a:pt x="224116" y="312026"/>
                                </a:lnTo>
                                <a:lnTo>
                                  <a:pt x="225272" y="314858"/>
                                </a:lnTo>
                                <a:lnTo>
                                  <a:pt x="225564" y="315150"/>
                                </a:lnTo>
                                <a:lnTo>
                                  <a:pt x="225844" y="315722"/>
                                </a:lnTo>
                                <a:lnTo>
                                  <a:pt x="226428" y="315722"/>
                                </a:lnTo>
                                <a:lnTo>
                                  <a:pt x="227025" y="314007"/>
                                </a:lnTo>
                                <a:lnTo>
                                  <a:pt x="227025" y="313156"/>
                                </a:lnTo>
                                <a:lnTo>
                                  <a:pt x="229362" y="309753"/>
                                </a:lnTo>
                                <a:lnTo>
                                  <a:pt x="229946" y="305498"/>
                                </a:lnTo>
                                <a:lnTo>
                                  <a:pt x="231406" y="301523"/>
                                </a:lnTo>
                                <a:lnTo>
                                  <a:pt x="230822" y="301244"/>
                                </a:lnTo>
                                <a:lnTo>
                                  <a:pt x="229082" y="302094"/>
                                </a:lnTo>
                                <a:lnTo>
                                  <a:pt x="229082" y="299148"/>
                                </a:lnTo>
                                <a:lnTo>
                                  <a:pt x="235508" y="283908"/>
                                </a:lnTo>
                                <a:lnTo>
                                  <a:pt x="236677" y="283908"/>
                                </a:lnTo>
                                <a:lnTo>
                                  <a:pt x="237845" y="282638"/>
                                </a:lnTo>
                                <a:lnTo>
                                  <a:pt x="239318" y="283908"/>
                                </a:lnTo>
                                <a:lnTo>
                                  <a:pt x="239610" y="283908"/>
                                </a:lnTo>
                                <a:lnTo>
                                  <a:pt x="238239" y="285115"/>
                                </a:lnTo>
                                <a:lnTo>
                                  <a:pt x="238099" y="285115"/>
                                </a:lnTo>
                                <a:lnTo>
                                  <a:pt x="239026" y="286448"/>
                                </a:lnTo>
                                <a:lnTo>
                                  <a:pt x="242824" y="286448"/>
                                </a:lnTo>
                                <a:lnTo>
                                  <a:pt x="242125" y="282638"/>
                                </a:lnTo>
                                <a:lnTo>
                                  <a:pt x="241655" y="280098"/>
                                </a:lnTo>
                                <a:lnTo>
                                  <a:pt x="246329" y="280098"/>
                                </a:lnTo>
                                <a:lnTo>
                                  <a:pt x="246608" y="281368"/>
                                </a:lnTo>
                                <a:lnTo>
                                  <a:pt x="246608" y="277990"/>
                                </a:lnTo>
                                <a:lnTo>
                                  <a:pt x="241350" y="278828"/>
                                </a:lnTo>
                                <a:lnTo>
                                  <a:pt x="235204" y="281368"/>
                                </a:lnTo>
                                <a:lnTo>
                                  <a:pt x="231114" y="282638"/>
                                </a:lnTo>
                                <a:lnTo>
                                  <a:pt x="227914" y="286435"/>
                                </a:lnTo>
                                <a:lnTo>
                                  <a:pt x="227914" y="295338"/>
                                </a:lnTo>
                                <a:lnTo>
                                  <a:pt x="227914" y="296608"/>
                                </a:lnTo>
                                <a:lnTo>
                                  <a:pt x="227012" y="296608"/>
                                </a:lnTo>
                                <a:lnTo>
                                  <a:pt x="227317" y="295338"/>
                                </a:lnTo>
                                <a:lnTo>
                                  <a:pt x="227914" y="295338"/>
                                </a:lnTo>
                                <a:lnTo>
                                  <a:pt x="227914" y="286435"/>
                                </a:lnTo>
                                <a:lnTo>
                                  <a:pt x="223799" y="286448"/>
                                </a:lnTo>
                                <a:lnTo>
                                  <a:pt x="222631" y="285115"/>
                                </a:lnTo>
                                <a:lnTo>
                                  <a:pt x="222631" y="281368"/>
                                </a:lnTo>
                                <a:lnTo>
                                  <a:pt x="227609" y="278828"/>
                                </a:lnTo>
                                <a:lnTo>
                                  <a:pt x="233426" y="277558"/>
                                </a:lnTo>
                                <a:lnTo>
                                  <a:pt x="238721" y="275018"/>
                                </a:lnTo>
                                <a:lnTo>
                                  <a:pt x="242519" y="273748"/>
                                </a:lnTo>
                                <a:lnTo>
                                  <a:pt x="246608" y="272478"/>
                                </a:lnTo>
                                <a:lnTo>
                                  <a:pt x="250418" y="271208"/>
                                </a:lnTo>
                                <a:lnTo>
                                  <a:pt x="252755" y="271208"/>
                                </a:lnTo>
                                <a:lnTo>
                                  <a:pt x="253631" y="272478"/>
                                </a:lnTo>
                                <a:lnTo>
                                  <a:pt x="253631" y="267652"/>
                                </a:lnTo>
                                <a:lnTo>
                                  <a:pt x="252310" y="268668"/>
                                </a:lnTo>
                                <a:lnTo>
                                  <a:pt x="249821" y="268668"/>
                                </a:lnTo>
                                <a:lnTo>
                                  <a:pt x="245452" y="267398"/>
                                </a:lnTo>
                                <a:lnTo>
                                  <a:pt x="243992" y="262318"/>
                                </a:lnTo>
                                <a:lnTo>
                                  <a:pt x="243103" y="259778"/>
                                </a:lnTo>
                                <a:lnTo>
                                  <a:pt x="245668" y="259778"/>
                                </a:lnTo>
                                <a:lnTo>
                                  <a:pt x="245960" y="262318"/>
                                </a:lnTo>
                                <a:lnTo>
                                  <a:pt x="247129" y="264858"/>
                                </a:lnTo>
                                <a:lnTo>
                                  <a:pt x="248056" y="264858"/>
                                </a:lnTo>
                                <a:lnTo>
                                  <a:pt x="248640" y="266128"/>
                                </a:lnTo>
                                <a:lnTo>
                                  <a:pt x="249732" y="266128"/>
                                </a:lnTo>
                                <a:lnTo>
                                  <a:pt x="250418" y="264858"/>
                                </a:lnTo>
                                <a:lnTo>
                                  <a:pt x="249821" y="262318"/>
                                </a:lnTo>
                                <a:lnTo>
                                  <a:pt x="248094" y="259778"/>
                                </a:lnTo>
                                <a:lnTo>
                                  <a:pt x="248526" y="258508"/>
                                </a:lnTo>
                                <a:lnTo>
                                  <a:pt x="248958" y="257238"/>
                                </a:lnTo>
                                <a:lnTo>
                                  <a:pt x="251828" y="257238"/>
                                </a:lnTo>
                                <a:lnTo>
                                  <a:pt x="252183" y="255968"/>
                                </a:lnTo>
                                <a:lnTo>
                                  <a:pt x="253923" y="257238"/>
                                </a:lnTo>
                                <a:lnTo>
                                  <a:pt x="257149" y="259778"/>
                                </a:lnTo>
                                <a:lnTo>
                                  <a:pt x="257733" y="261048"/>
                                </a:lnTo>
                                <a:lnTo>
                                  <a:pt x="256565" y="261048"/>
                                </a:lnTo>
                                <a:lnTo>
                                  <a:pt x="255384" y="262318"/>
                                </a:lnTo>
                                <a:lnTo>
                                  <a:pt x="255206" y="262318"/>
                                </a:lnTo>
                                <a:lnTo>
                                  <a:pt x="252082" y="264858"/>
                                </a:lnTo>
                                <a:lnTo>
                                  <a:pt x="253149" y="266128"/>
                                </a:lnTo>
                                <a:lnTo>
                                  <a:pt x="254457" y="266128"/>
                                </a:lnTo>
                                <a:lnTo>
                                  <a:pt x="254381" y="263588"/>
                                </a:lnTo>
                                <a:lnTo>
                                  <a:pt x="258838" y="263588"/>
                                </a:lnTo>
                                <a:lnTo>
                                  <a:pt x="258838" y="255841"/>
                                </a:lnTo>
                                <a:lnTo>
                                  <a:pt x="258622" y="257238"/>
                                </a:lnTo>
                                <a:lnTo>
                                  <a:pt x="255104" y="257238"/>
                                </a:lnTo>
                                <a:lnTo>
                                  <a:pt x="255104" y="255968"/>
                                </a:lnTo>
                                <a:lnTo>
                                  <a:pt x="255104" y="253428"/>
                                </a:lnTo>
                                <a:lnTo>
                                  <a:pt x="257746" y="253428"/>
                                </a:lnTo>
                                <a:lnTo>
                                  <a:pt x="259067" y="252285"/>
                                </a:lnTo>
                                <a:lnTo>
                                  <a:pt x="259207" y="253428"/>
                                </a:lnTo>
                                <a:lnTo>
                                  <a:pt x="259207" y="250596"/>
                                </a:lnTo>
                                <a:lnTo>
                                  <a:pt x="258902" y="250888"/>
                                </a:lnTo>
                                <a:lnTo>
                                  <a:pt x="258762" y="250888"/>
                                </a:lnTo>
                                <a:lnTo>
                                  <a:pt x="258318" y="249618"/>
                                </a:lnTo>
                                <a:lnTo>
                                  <a:pt x="259207" y="248348"/>
                                </a:lnTo>
                                <a:lnTo>
                                  <a:pt x="261835" y="245808"/>
                                </a:lnTo>
                                <a:lnTo>
                                  <a:pt x="262737" y="241782"/>
                                </a:lnTo>
                                <a:lnTo>
                                  <a:pt x="262940" y="241782"/>
                                </a:lnTo>
                                <a:lnTo>
                                  <a:pt x="265633" y="239458"/>
                                </a:lnTo>
                                <a:lnTo>
                                  <a:pt x="265633" y="238188"/>
                                </a:lnTo>
                                <a:lnTo>
                                  <a:pt x="267385" y="238188"/>
                                </a:lnTo>
                                <a:lnTo>
                                  <a:pt x="267385" y="215328"/>
                                </a:lnTo>
                                <a:lnTo>
                                  <a:pt x="267093" y="215328"/>
                                </a:lnTo>
                                <a:lnTo>
                                  <a:pt x="265036" y="216598"/>
                                </a:lnTo>
                                <a:lnTo>
                                  <a:pt x="264477" y="216331"/>
                                </a:lnTo>
                                <a:lnTo>
                                  <a:pt x="264477" y="225488"/>
                                </a:lnTo>
                                <a:lnTo>
                                  <a:pt x="264350" y="228028"/>
                                </a:lnTo>
                                <a:lnTo>
                                  <a:pt x="264236" y="230568"/>
                                </a:lnTo>
                                <a:lnTo>
                                  <a:pt x="264185" y="231838"/>
                                </a:lnTo>
                                <a:lnTo>
                                  <a:pt x="261975" y="238188"/>
                                </a:lnTo>
                                <a:lnTo>
                                  <a:pt x="259118" y="243268"/>
                                </a:lnTo>
                                <a:lnTo>
                                  <a:pt x="256857" y="248348"/>
                                </a:lnTo>
                                <a:lnTo>
                                  <a:pt x="255384" y="248348"/>
                                </a:lnTo>
                                <a:lnTo>
                                  <a:pt x="254800" y="247078"/>
                                </a:lnTo>
                                <a:lnTo>
                                  <a:pt x="254215" y="245808"/>
                                </a:lnTo>
                                <a:lnTo>
                                  <a:pt x="254165" y="245541"/>
                                </a:lnTo>
                                <a:lnTo>
                                  <a:pt x="254165" y="253022"/>
                                </a:lnTo>
                                <a:lnTo>
                                  <a:pt x="252196" y="252158"/>
                                </a:lnTo>
                                <a:lnTo>
                                  <a:pt x="252476" y="250888"/>
                                </a:lnTo>
                                <a:lnTo>
                                  <a:pt x="251891" y="249618"/>
                                </a:lnTo>
                                <a:lnTo>
                                  <a:pt x="251891" y="248348"/>
                                </a:lnTo>
                                <a:lnTo>
                                  <a:pt x="253631" y="249618"/>
                                </a:lnTo>
                                <a:lnTo>
                                  <a:pt x="254165" y="253022"/>
                                </a:lnTo>
                                <a:lnTo>
                                  <a:pt x="254165" y="245541"/>
                                </a:lnTo>
                                <a:lnTo>
                                  <a:pt x="253746" y="243268"/>
                                </a:lnTo>
                                <a:lnTo>
                                  <a:pt x="253047" y="239458"/>
                                </a:lnTo>
                                <a:lnTo>
                                  <a:pt x="255092" y="233108"/>
                                </a:lnTo>
                                <a:lnTo>
                                  <a:pt x="259778" y="228028"/>
                                </a:lnTo>
                                <a:lnTo>
                                  <a:pt x="260934" y="224218"/>
                                </a:lnTo>
                                <a:lnTo>
                                  <a:pt x="262115" y="222948"/>
                                </a:lnTo>
                                <a:lnTo>
                                  <a:pt x="263575" y="222948"/>
                                </a:lnTo>
                                <a:lnTo>
                                  <a:pt x="264172" y="224218"/>
                                </a:lnTo>
                                <a:lnTo>
                                  <a:pt x="264477" y="225488"/>
                                </a:lnTo>
                                <a:lnTo>
                                  <a:pt x="264477" y="216331"/>
                                </a:lnTo>
                                <a:lnTo>
                                  <a:pt x="262407" y="215328"/>
                                </a:lnTo>
                                <a:lnTo>
                                  <a:pt x="260946" y="215328"/>
                                </a:lnTo>
                                <a:lnTo>
                                  <a:pt x="260946" y="219138"/>
                                </a:lnTo>
                                <a:lnTo>
                                  <a:pt x="260375" y="220408"/>
                                </a:lnTo>
                                <a:lnTo>
                                  <a:pt x="258902" y="220408"/>
                                </a:lnTo>
                                <a:lnTo>
                                  <a:pt x="258610" y="219138"/>
                                </a:lnTo>
                                <a:lnTo>
                                  <a:pt x="258610" y="217754"/>
                                </a:lnTo>
                                <a:lnTo>
                                  <a:pt x="260337" y="217754"/>
                                </a:lnTo>
                                <a:lnTo>
                                  <a:pt x="260667" y="219138"/>
                                </a:lnTo>
                                <a:lnTo>
                                  <a:pt x="260946" y="219138"/>
                                </a:lnTo>
                                <a:lnTo>
                                  <a:pt x="260946" y="215328"/>
                                </a:lnTo>
                                <a:lnTo>
                                  <a:pt x="260667" y="214058"/>
                                </a:lnTo>
                                <a:lnTo>
                                  <a:pt x="262407" y="211518"/>
                                </a:lnTo>
                                <a:lnTo>
                                  <a:pt x="258292" y="210261"/>
                                </a:lnTo>
                                <a:lnTo>
                                  <a:pt x="257441" y="210680"/>
                                </a:lnTo>
                                <a:lnTo>
                                  <a:pt x="257441" y="228028"/>
                                </a:lnTo>
                                <a:lnTo>
                                  <a:pt x="253923" y="230568"/>
                                </a:lnTo>
                                <a:lnTo>
                                  <a:pt x="253365" y="234378"/>
                                </a:lnTo>
                                <a:lnTo>
                                  <a:pt x="251599" y="236918"/>
                                </a:lnTo>
                                <a:lnTo>
                                  <a:pt x="251498" y="238188"/>
                                </a:lnTo>
                                <a:lnTo>
                                  <a:pt x="251409" y="239458"/>
                                </a:lnTo>
                                <a:lnTo>
                                  <a:pt x="251307" y="240728"/>
                                </a:lnTo>
                                <a:lnTo>
                                  <a:pt x="251180" y="241782"/>
                                </a:lnTo>
                                <a:lnTo>
                                  <a:pt x="251002" y="243268"/>
                                </a:lnTo>
                                <a:lnTo>
                                  <a:pt x="250126" y="242125"/>
                                </a:lnTo>
                                <a:lnTo>
                                  <a:pt x="250126" y="249618"/>
                                </a:lnTo>
                                <a:lnTo>
                                  <a:pt x="249529" y="252158"/>
                                </a:lnTo>
                                <a:lnTo>
                                  <a:pt x="247497" y="255968"/>
                                </a:lnTo>
                                <a:lnTo>
                                  <a:pt x="246608" y="258508"/>
                                </a:lnTo>
                                <a:lnTo>
                                  <a:pt x="245732" y="258508"/>
                                </a:lnTo>
                                <a:lnTo>
                                  <a:pt x="245440" y="257238"/>
                                </a:lnTo>
                                <a:lnTo>
                                  <a:pt x="244856" y="254698"/>
                                </a:lnTo>
                                <a:lnTo>
                                  <a:pt x="243992" y="249618"/>
                                </a:lnTo>
                                <a:lnTo>
                                  <a:pt x="247497" y="247078"/>
                                </a:lnTo>
                                <a:lnTo>
                                  <a:pt x="249237" y="247078"/>
                                </a:lnTo>
                                <a:lnTo>
                                  <a:pt x="249529" y="248348"/>
                                </a:lnTo>
                                <a:lnTo>
                                  <a:pt x="250126" y="249618"/>
                                </a:lnTo>
                                <a:lnTo>
                                  <a:pt x="250126" y="242125"/>
                                </a:lnTo>
                                <a:lnTo>
                                  <a:pt x="248081" y="239458"/>
                                </a:lnTo>
                                <a:lnTo>
                                  <a:pt x="252183" y="234378"/>
                                </a:lnTo>
                                <a:lnTo>
                                  <a:pt x="253047" y="229298"/>
                                </a:lnTo>
                                <a:lnTo>
                                  <a:pt x="256260" y="224218"/>
                                </a:lnTo>
                                <a:lnTo>
                                  <a:pt x="257149" y="224218"/>
                                </a:lnTo>
                                <a:lnTo>
                                  <a:pt x="257251" y="225488"/>
                                </a:lnTo>
                                <a:lnTo>
                                  <a:pt x="257340" y="226745"/>
                                </a:lnTo>
                                <a:lnTo>
                                  <a:pt x="257441" y="228028"/>
                                </a:lnTo>
                                <a:lnTo>
                                  <a:pt x="257441" y="210680"/>
                                </a:lnTo>
                                <a:lnTo>
                                  <a:pt x="255676" y="211518"/>
                                </a:lnTo>
                                <a:lnTo>
                                  <a:pt x="255092" y="210248"/>
                                </a:lnTo>
                                <a:lnTo>
                                  <a:pt x="255092" y="216598"/>
                                </a:lnTo>
                                <a:lnTo>
                                  <a:pt x="253923" y="219138"/>
                                </a:lnTo>
                                <a:lnTo>
                                  <a:pt x="252653" y="217754"/>
                                </a:lnTo>
                                <a:lnTo>
                                  <a:pt x="251599" y="216598"/>
                                </a:lnTo>
                                <a:lnTo>
                                  <a:pt x="250431" y="216598"/>
                                </a:lnTo>
                                <a:lnTo>
                                  <a:pt x="250431" y="225488"/>
                                </a:lnTo>
                                <a:lnTo>
                                  <a:pt x="247510" y="233108"/>
                                </a:lnTo>
                                <a:lnTo>
                                  <a:pt x="244462" y="240728"/>
                                </a:lnTo>
                                <a:lnTo>
                                  <a:pt x="240588" y="247078"/>
                                </a:lnTo>
                                <a:lnTo>
                                  <a:pt x="238417" y="249656"/>
                                </a:lnTo>
                                <a:lnTo>
                                  <a:pt x="238417" y="268668"/>
                                </a:lnTo>
                                <a:lnTo>
                                  <a:pt x="234632" y="271208"/>
                                </a:lnTo>
                                <a:lnTo>
                                  <a:pt x="232918" y="277558"/>
                                </a:lnTo>
                                <a:lnTo>
                                  <a:pt x="232244" y="277558"/>
                                </a:lnTo>
                                <a:lnTo>
                                  <a:pt x="225272" y="276288"/>
                                </a:lnTo>
                                <a:lnTo>
                                  <a:pt x="220599" y="280098"/>
                                </a:lnTo>
                                <a:lnTo>
                                  <a:pt x="218833" y="282638"/>
                                </a:lnTo>
                                <a:lnTo>
                                  <a:pt x="220256" y="285115"/>
                                </a:lnTo>
                                <a:lnTo>
                                  <a:pt x="221170" y="287718"/>
                                </a:lnTo>
                                <a:lnTo>
                                  <a:pt x="222046" y="288988"/>
                                </a:lnTo>
                                <a:lnTo>
                                  <a:pt x="224688" y="288988"/>
                                </a:lnTo>
                                <a:lnTo>
                                  <a:pt x="225272" y="290258"/>
                                </a:lnTo>
                                <a:lnTo>
                                  <a:pt x="223799" y="291528"/>
                                </a:lnTo>
                                <a:lnTo>
                                  <a:pt x="223532" y="292747"/>
                                </a:lnTo>
                                <a:lnTo>
                                  <a:pt x="222034" y="299148"/>
                                </a:lnTo>
                                <a:lnTo>
                                  <a:pt x="220878" y="306692"/>
                                </a:lnTo>
                                <a:lnTo>
                                  <a:pt x="220878" y="330898"/>
                                </a:lnTo>
                                <a:lnTo>
                                  <a:pt x="220764" y="332460"/>
                                </a:lnTo>
                                <a:lnTo>
                                  <a:pt x="220687" y="333438"/>
                                </a:lnTo>
                                <a:lnTo>
                                  <a:pt x="220599" y="334708"/>
                                </a:lnTo>
                                <a:lnTo>
                                  <a:pt x="220306" y="335940"/>
                                </a:lnTo>
                                <a:lnTo>
                                  <a:pt x="220306" y="339788"/>
                                </a:lnTo>
                                <a:lnTo>
                                  <a:pt x="218833" y="339788"/>
                                </a:lnTo>
                                <a:lnTo>
                                  <a:pt x="218948" y="339623"/>
                                </a:lnTo>
                                <a:lnTo>
                                  <a:pt x="220078" y="337985"/>
                                </a:lnTo>
                                <a:lnTo>
                                  <a:pt x="220154" y="338518"/>
                                </a:lnTo>
                                <a:lnTo>
                                  <a:pt x="220306" y="339788"/>
                                </a:lnTo>
                                <a:lnTo>
                                  <a:pt x="220306" y="335940"/>
                                </a:lnTo>
                                <a:lnTo>
                                  <a:pt x="220116" y="336740"/>
                                </a:lnTo>
                                <a:lnTo>
                                  <a:pt x="219430" y="335978"/>
                                </a:lnTo>
                                <a:lnTo>
                                  <a:pt x="219202" y="334708"/>
                                </a:lnTo>
                                <a:lnTo>
                                  <a:pt x="218516" y="330898"/>
                                </a:lnTo>
                                <a:lnTo>
                                  <a:pt x="216890" y="325818"/>
                                </a:lnTo>
                                <a:lnTo>
                                  <a:pt x="216484" y="324548"/>
                                </a:lnTo>
                                <a:lnTo>
                                  <a:pt x="210947" y="323278"/>
                                </a:lnTo>
                                <a:lnTo>
                                  <a:pt x="207708" y="324548"/>
                                </a:lnTo>
                                <a:lnTo>
                                  <a:pt x="204216" y="325818"/>
                                </a:lnTo>
                                <a:lnTo>
                                  <a:pt x="201853" y="328358"/>
                                </a:lnTo>
                                <a:lnTo>
                                  <a:pt x="200406" y="329628"/>
                                </a:lnTo>
                                <a:lnTo>
                                  <a:pt x="201282" y="327088"/>
                                </a:lnTo>
                                <a:lnTo>
                                  <a:pt x="201282" y="325818"/>
                                </a:lnTo>
                                <a:lnTo>
                                  <a:pt x="202742" y="323278"/>
                                </a:lnTo>
                                <a:lnTo>
                                  <a:pt x="202971" y="321945"/>
                                </a:lnTo>
                                <a:lnTo>
                                  <a:pt x="203187" y="320738"/>
                                </a:lnTo>
                                <a:lnTo>
                                  <a:pt x="203619" y="318198"/>
                                </a:lnTo>
                                <a:lnTo>
                                  <a:pt x="200990" y="318198"/>
                                </a:lnTo>
                                <a:lnTo>
                                  <a:pt x="200990" y="323278"/>
                                </a:lnTo>
                                <a:lnTo>
                                  <a:pt x="199237" y="325818"/>
                                </a:lnTo>
                                <a:lnTo>
                                  <a:pt x="197167" y="325818"/>
                                </a:lnTo>
                                <a:lnTo>
                                  <a:pt x="196596" y="324548"/>
                                </a:lnTo>
                                <a:lnTo>
                                  <a:pt x="196888" y="323278"/>
                                </a:lnTo>
                                <a:lnTo>
                                  <a:pt x="198945" y="323278"/>
                                </a:lnTo>
                                <a:lnTo>
                                  <a:pt x="200698" y="322021"/>
                                </a:lnTo>
                                <a:lnTo>
                                  <a:pt x="200761" y="322249"/>
                                </a:lnTo>
                                <a:lnTo>
                                  <a:pt x="200990" y="323278"/>
                                </a:lnTo>
                                <a:lnTo>
                                  <a:pt x="200990" y="318198"/>
                                </a:lnTo>
                                <a:lnTo>
                                  <a:pt x="198945" y="318198"/>
                                </a:lnTo>
                                <a:lnTo>
                                  <a:pt x="193967" y="320738"/>
                                </a:lnTo>
                                <a:lnTo>
                                  <a:pt x="193090" y="320738"/>
                                </a:lnTo>
                                <a:lnTo>
                                  <a:pt x="195440" y="319468"/>
                                </a:lnTo>
                                <a:lnTo>
                                  <a:pt x="197777" y="318198"/>
                                </a:lnTo>
                                <a:lnTo>
                                  <a:pt x="203619" y="315658"/>
                                </a:lnTo>
                                <a:lnTo>
                                  <a:pt x="208876" y="313118"/>
                                </a:lnTo>
                                <a:lnTo>
                                  <a:pt x="209473" y="313118"/>
                                </a:lnTo>
                                <a:lnTo>
                                  <a:pt x="205092" y="318198"/>
                                </a:lnTo>
                                <a:lnTo>
                                  <a:pt x="210350" y="318198"/>
                                </a:lnTo>
                                <a:lnTo>
                                  <a:pt x="214363" y="321945"/>
                                </a:lnTo>
                                <a:lnTo>
                                  <a:pt x="219430" y="325818"/>
                                </a:lnTo>
                                <a:lnTo>
                                  <a:pt x="220878" y="330898"/>
                                </a:lnTo>
                                <a:lnTo>
                                  <a:pt x="220878" y="306692"/>
                                </a:lnTo>
                                <a:lnTo>
                                  <a:pt x="217360" y="313118"/>
                                </a:lnTo>
                                <a:lnTo>
                                  <a:pt x="216484" y="312648"/>
                                </a:lnTo>
                                <a:lnTo>
                                  <a:pt x="216484" y="316928"/>
                                </a:lnTo>
                                <a:lnTo>
                                  <a:pt x="212979" y="315658"/>
                                </a:lnTo>
                                <a:lnTo>
                                  <a:pt x="212394" y="313118"/>
                                </a:lnTo>
                                <a:lnTo>
                                  <a:pt x="212102" y="311848"/>
                                </a:lnTo>
                                <a:lnTo>
                                  <a:pt x="209181" y="309308"/>
                                </a:lnTo>
                                <a:lnTo>
                                  <a:pt x="206552" y="306768"/>
                                </a:lnTo>
                                <a:lnTo>
                                  <a:pt x="204800" y="305384"/>
                                </a:lnTo>
                                <a:lnTo>
                                  <a:pt x="204800" y="311848"/>
                                </a:lnTo>
                                <a:lnTo>
                                  <a:pt x="203339" y="313118"/>
                                </a:lnTo>
                                <a:lnTo>
                                  <a:pt x="201282" y="315658"/>
                                </a:lnTo>
                                <a:lnTo>
                                  <a:pt x="198069" y="315658"/>
                                </a:lnTo>
                                <a:lnTo>
                                  <a:pt x="197573" y="318198"/>
                                </a:lnTo>
                                <a:lnTo>
                                  <a:pt x="196596" y="316928"/>
                                </a:lnTo>
                                <a:lnTo>
                                  <a:pt x="196316" y="315658"/>
                                </a:lnTo>
                                <a:lnTo>
                                  <a:pt x="196596" y="313118"/>
                                </a:lnTo>
                                <a:lnTo>
                                  <a:pt x="197777" y="310578"/>
                                </a:lnTo>
                                <a:lnTo>
                                  <a:pt x="198653" y="309308"/>
                                </a:lnTo>
                                <a:lnTo>
                                  <a:pt x="199542" y="306768"/>
                                </a:lnTo>
                                <a:lnTo>
                                  <a:pt x="201561" y="308038"/>
                                </a:lnTo>
                                <a:lnTo>
                                  <a:pt x="202463" y="309308"/>
                                </a:lnTo>
                                <a:lnTo>
                                  <a:pt x="204216" y="310578"/>
                                </a:lnTo>
                                <a:lnTo>
                                  <a:pt x="204800" y="311848"/>
                                </a:lnTo>
                                <a:lnTo>
                                  <a:pt x="204800" y="305384"/>
                                </a:lnTo>
                                <a:lnTo>
                                  <a:pt x="203339" y="304228"/>
                                </a:lnTo>
                                <a:lnTo>
                                  <a:pt x="200113" y="302958"/>
                                </a:lnTo>
                                <a:lnTo>
                                  <a:pt x="198945" y="301688"/>
                                </a:lnTo>
                                <a:lnTo>
                                  <a:pt x="199821" y="301688"/>
                                </a:lnTo>
                                <a:lnTo>
                                  <a:pt x="204495" y="302958"/>
                                </a:lnTo>
                                <a:lnTo>
                                  <a:pt x="207124" y="306768"/>
                                </a:lnTo>
                                <a:lnTo>
                                  <a:pt x="210934" y="309308"/>
                                </a:lnTo>
                                <a:lnTo>
                                  <a:pt x="212979" y="311848"/>
                                </a:lnTo>
                                <a:lnTo>
                                  <a:pt x="215912" y="314388"/>
                                </a:lnTo>
                                <a:lnTo>
                                  <a:pt x="216484" y="316928"/>
                                </a:lnTo>
                                <a:lnTo>
                                  <a:pt x="216484" y="312648"/>
                                </a:lnTo>
                                <a:lnTo>
                                  <a:pt x="215049" y="311848"/>
                                </a:lnTo>
                                <a:lnTo>
                                  <a:pt x="212979" y="309308"/>
                                </a:lnTo>
                                <a:lnTo>
                                  <a:pt x="211226" y="308038"/>
                                </a:lnTo>
                                <a:lnTo>
                                  <a:pt x="207441" y="305498"/>
                                </a:lnTo>
                                <a:lnTo>
                                  <a:pt x="209334" y="302958"/>
                                </a:lnTo>
                                <a:lnTo>
                                  <a:pt x="211226" y="300418"/>
                                </a:lnTo>
                                <a:lnTo>
                                  <a:pt x="211226" y="297878"/>
                                </a:lnTo>
                                <a:lnTo>
                                  <a:pt x="211518" y="295338"/>
                                </a:lnTo>
                                <a:lnTo>
                                  <a:pt x="211810" y="292811"/>
                                </a:lnTo>
                                <a:lnTo>
                                  <a:pt x="216789" y="294068"/>
                                </a:lnTo>
                                <a:lnTo>
                                  <a:pt x="218008" y="292747"/>
                                </a:lnTo>
                                <a:lnTo>
                                  <a:pt x="219125" y="291528"/>
                                </a:lnTo>
                                <a:lnTo>
                                  <a:pt x="219125" y="290258"/>
                                </a:lnTo>
                                <a:lnTo>
                                  <a:pt x="218236" y="288988"/>
                                </a:lnTo>
                                <a:lnTo>
                                  <a:pt x="216192" y="288988"/>
                                </a:lnTo>
                                <a:lnTo>
                                  <a:pt x="215049" y="290258"/>
                                </a:lnTo>
                                <a:lnTo>
                                  <a:pt x="213855" y="290258"/>
                                </a:lnTo>
                                <a:lnTo>
                                  <a:pt x="214134" y="288988"/>
                                </a:lnTo>
                                <a:lnTo>
                                  <a:pt x="215912" y="286448"/>
                                </a:lnTo>
                                <a:lnTo>
                                  <a:pt x="214134" y="285191"/>
                                </a:lnTo>
                                <a:lnTo>
                                  <a:pt x="212102" y="287718"/>
                                </a:lnTo>
                                <a:lnTo>
                                  <a:pt x="210350" y="288988"/>
                                </a:lnTo>
                                <a:lnTo>
                                  <a:pt x="209473" y="289941"/>
                                </a:lnTo>
                                <a:lnTo>
                                  <a:pt x="209473" y="295338"/>
                                </a:lnTo>
                                <a:lnTo>
                                  <a:pt x="208889" y="296608"/>
                                </a:lnTo>
                                <a:lnTo>
                                  <a:pt x="208305" y="299148"/>
                                </a:lnTo>
                                <a:lnTo>
                                  <a:pt x="208889" y="301688"/>
                                </a:lnTo>
                                <a:lnTo>
                                  <a:pt x="207137" y="302958"/>
                                </a:lnTo>
                                <a:lnTo>
                                  <a:pt x="205663" y="302958"/>
                                </a:lnTo>
                                <a:lnTo>
                                  <a:pt x="204800" y="301688"/>
                                </a:lnTo>
                                <a:lnTo>
                                  <a:pt x="204216" y="301688"/>
                                </a:lnTo>
                                <a:lnTo>
                                  <a:pt x="204216" y="299148"/>
                                </a:lnTo>
                                <a:lnTo>
                                  <a:pt x="206844" y="296608"/>
                                </a:lnTo>
                                <a:lnTo>
                                  <a:pt x="208610" y="295338"/>
                                </a:lnTo>
                                <a:lnTo>
                                  <a:pt x="209473" y="295338"/>
                                </a:lnTo>
                                <a:lnTo>
                                  <a:pt x="209473" y="289941"/>
                                </a:lnTo>
                                <a:lnTo>
                                  <a:pt x="208013" y="291528"/>
                                </a:lnTo>
                                <a:lnTo>
                                  <a:pt x="206540" y="294068"/>
                                </a:lnTo>
                                <a:lnTo>
                                  <a:pt x="203339" y="296608"/>
                                </a:lnTo>
                                <a:lnTo>
                                  <a:pt x="202145" y="299148"/>
                                </a:lnTo>
                                <a:lnTo>
                                  <a:pt x="201269" y="299148"/>
                                </a:lnTo>
                                <a:lnTo>
                                  <a:pt x="200977" y="297878"/>
                                </a:lnTo>
                                <a:lnTo>
                                  <a:pt x="201269" y="296608"/>
                                </a:lnTo>
                                <a:lnTo>
                                  <a:pt x="202145" y="295338"/>
                                </a:lnTo>
                                <a:lnTo>
                                  <a:pt x="201269" y="294068"/>
                                </a:lnTo>
                                <a:lnTo>
                                  <a:pt x="205651" y="291528"/>
                                </a:lnTo>
                                <a:lnTo>
                                  <a:pt x="205879" y="290258"/>
                                </a:lnTo>
                                <a:lnTo>
                                  <a:pt x="206540" y="286448"/>
                                </a:lnTo>
                                <a:lnTo>
                                  <a:pt x="212725" y="285115"/>
                                </a:lnTo>
                                <a:lnTo>
                                  <a:pt x="212496" y="285115"/>
                                </a:lnTo>
                                <a:lnTo>
                                  <a:pt x="215900" y="282638"/>
                                </a:lnTo>
                                <a:lnTo>
                                  <a:pt x="220865" y="278828"/>
                                </a:lnTo>
                                <a:lnTo>
                                  <a:pt x="221691" y="276288"/>
                                </a:lnTo>
                                <a:lnTo>
                                  <a:pt x="222935" y="272478"/>
                                </a:lnTo>
                                <a:lnTo>
                                  <a:pt x="228765" y="268668"/>
                                </a:lnTo>
                                <a:lnTo>
                                  <a:pt x="230835" y="266128"/>
                                </a:lnTo>
                                <a:lnTo>
                                  <a:pt x="230924" y="264858"/>
                                </a:lnTo>
                                <a:lnTo>
                                  <a:pt x="231013" y="263588"/>
                                </a:lnTo>
                                <a:lnTo>
                                  <a:pt x="231114" y="262318"/>
                                </a:lnTo>
                                <a:lnTo>
                                  <a:pt x="234035" y="261048"/>
                                </a:lnTo>
                                <a:lnTo>
                                  <a:pt x="234340" y="262318"/>
                                </a:lnTo>
                                <a:lnTo>
                                  <a:pt x="233426" y="266128"/>
                                </a:lnTo>
                                <a:lnTo>
                                  <a:pt x="238417" y="268668"/>
                                </a:lnTo>
                                <a:lnTo>
                                  <a:pt x="238417" y="249656"/>
                                </a:lnTo>
                                <a:lnTo>
                                  <a:pt x="235216" y="253428"/>
                                </a:lnTo>
                                <a:lnTo>
                                  <a:pt x="234340" y="254698"/>
                                </a:lnTo>
                                <a:lnTo>
                                  <a:pt x="234924" y="257238"/>
                                </a:lnTo>
                                <a:lnTo>
                                  <a:pt x="232295" y="257238"/>
                                </a:lnTo>
                                <a:lnTo>
                                  <a:pt x="231114" y="255968"/>
                                </a:lnTo>
                                <a:lnTo>
                                  <a:pt x="233743" y="253428"/>
                                </a:lnTo>
                                <a:lnTo>
                                  <a:pt x="231711" y="250888"/>
                                </a:lnTo>
                                <a:lnTo>
                                  <a:pt x="228473" y="250888"/>
                                </a:lnTo>
                                <a:lnTo>
                                  <a:pt x="228473" y="250177"/>
                                </a:lnTo>
                                <a:lnTo>
                                  <a:pt x="228193" y="249593"/>
                                </a:lnTo>
                                <a:lnTo>
                                  <a:pt x="228473" y="248754"/>
                                </a:lnTo>
                                <a:lnTo>
                                  <a:pt x="227304" y="248754"/>
                                </a:lnTo>
                                <a:lnTo>
                                  <a:pt x="226148" y="251028"/>
                                </a:lnTo>
                                <a:lnTo>
                                  <a:pt x="224980" y="253580"/>
                                </a:lnTo>
                                <a:lnTo>
                                  <a:pt x="224396" y="255841"/>
                                </a:lnTo>
                                <a:lnTo>
                                  <a:pt x="225272" y="255841"/>
                                </a:lnTo>
                                <a:lnTo>
                                  <a:pt x="225844" y="255562"/>
                                </a:lnTo>
                                <a:lnTo>
                                  <a:pt x="227609" y="254431"/>
                                </a:lnTo>
                                <a:lnTo>
                                  <a:pt x="228231" y="252996"/>
                                </a:lnTo>
                                <a:lnTo>
                                  <a:pt x="232867" y="261048"/>
                                </a:lnTo>
                                <a:lnTo>
                                  <a:pt x="225564" y="258508"/>
                                </a:lnTo>
                                <a:lnTo>
                                  <a:pt x="224116" y="259778"/>
                                </a:lnTo>
                                <a:lnTo>
                                  <a:pt x="228206" y="261048"/>
                                </a:lnTo>
                                <a:lnTo>
                                  <a:pt x="222351" y="261048"/>
                                </a:lnTo>
                                <a:lnTo>
                                  <a:pt x="221767" y="262318"/>
                                </a:lnTo>
                                <a:lnTo>
                                  <a:pt x="223227" y="263588"/>
                                </a:lnTo>
                                <a:lnTo>
                                  <a:pt x="226148" y="263588"/>
                                </a:lnTo>
                                <a:lnTo>
                                  <a:pt x="225285" y="266128"/>
                                </a:lnTo>
                                <a:lnTo>
                                  <a:pt x="222351" y="263588"/>
                                </a:lnTo>
                                <a:lnTo>
                                  <a:pt x="221183" y="264858"/>
                                </a:lnTo>
                                <a:lnTo>
                                  <a:pt x="221475" y="267398"/>
                                </a:lnTo>
                                <a:lnTo>
                                  <a:pt x="224104" y="267398"/>
                                </a:lnTo>
                                <a:lnTo>
                                  <a:pt x="223812" y="268668"/>
                                </a:lnTo>
                                <a:lnTo>
                                  <a:pt x="221475" y="268668"/>
                                </a:lnTo>
                                <a:lnTo>
                                  <a:pt x="217360" y="271208"/>
                                </a:lnTo>
                                <a:lnTo>
                                  <a:pt x="217081" y="272478"/>
                                </a:lnTo>
                                <a:lnTo>
                                  <a:pt x="219722" y="272478"/>
                                </a:lnTo>
                                <a:lnTo>
                                  <a:pt x="218846" y="273748"/>
                                </a:lnTo>
                                <a:lnTo>
                                  <a:pt x="217957" y="276288"/>
                                </a:lnTo>
                                <a:lnTo>
                                  <a:pt x="210350" y="275018"/>
                                </a:lnTo>
                                <a:lnTo>
                                  <a:pt x="214452" y="277558"/>
                                </a:lnTo>
                                <a:lnTo>
                                  <a:pt x="213868" y="278828"/>
                                </a:lnTo>
                                <a:lnTo>
                                  <a:pt x="212102" y="278828"/>
                                </a:lnTo>
                                <a:lnTo>
                                  <a:pt x="210654" y="280098"/>
                                </a:lnTo>
                                <a:lnTo>
                                  <a:pt x="210350" y="281368"/>
                                </a:lnTo>
                                <a:lnTo>
                                  <a:pt x="208889" y="283908"/>
                                </a:lnTo>
                                <a:lnTo>
                                  <a:pt x="206959" y="285115"/>
                                </a:lnTo>
                                <a:lnTo>
                                  <a:pt x="204800" y="285115"/>
                                </a:lnTo>
                                <a:lnTo>
                                  <a:pt x="204800" y="282638"/>
                                </a:lnTo>
                                <a:lnTo>
                                  <a:pt x="203923" y="282638"/>
                                </a:lnTo>
                                <a:lnTo>
                                  <a:pt x="203923" y="287718"/>
                                </a:lnTo>
                                <a:lnTo>
                                  <a:pt x="203619" y="288988"/>
                                </a:lnTo>
                                <a:lnTo>
                                  <a:pt x="203339" y="288988"/>
                                </a:lnTo>
                                <a:lnTo>
                                  <a:pt x="200698" y="290258"/>
                                </a:lnTo>
                                <a:lnTo>
                                  <a:pt x="200113" y="287718"/>
                                </a:lnTo>
                                <a:lnTo>
                                  <a:pt x="199821" y="286448"/>
                                </a:lnTo>
                                <a:lnTo>
                                  <a:pt x="197472" y="286448"/>
                                </a:lnTo>
                                <a:lnTo>
                                  <a:pt x="196240" y="285115"/>
                                </a:lnTo>
                                <a:lnTo>
                                  <a:pt x="194792" y="285115"/>
                                </a:lnTo>
                                <a:lnTo>
                                  <a:pt x="193967" y="283908"/>
                                </a:lnTo>
                                <a:lnTo>
                                  <a:pt x="194551" y="282638"/>
                                </a:lnTo>
                                <a:lnTo>
                                  <a:pt x="202158" y="282638"/>
                                </a:lnTo>
                                <a:lnTo>
                                  <a:pt x="203619" y="286448"/>
                                </a:lnTo>
                                <a:lnTo>
                                  <a:pt x="203923" y="287718"/>
                                </a:lnTo>
                                <a:lnTo>
                                  <a:pt x="203923" y="282638"/>
                                </a:lnTo>
                                <a:lnTo>
                                  <a:pt x="203352" y="282638"/>
                                </a:lnTo>
                                <a:lnTo>
                                  <a:pt x="201574" y="281368"/>
                                </a:lnTo>
                                <a:lnTo>
                                  <a:pt x="198958" y="281368"/>
                                </a:lnTo>
                                <a:lnTo>
                                  <a:pt x="198361" y="280098"/>
                                </a:lnTo>
                                <a:lnTo>
                                  <a:pt x="200126" y="278828"/>
                                </a:lnTo>
                                <a:lnTo>
                                  <a:pt x="205092" y="281368"/>
                                </a:lnTo>
                                <a:lnTo>
                                  <a:pt x="204800" y="278828"/>
                                </a:lnTo>
                                <a:lnTo>
                                  <a:pt x="204495" y="276288"/>
                                </a:lnTo>
                                <a:lnTo>
                                  <a:pt x="203936" y="273748"/>
                                </a:lnTo>
                                <a:lnTo>
                                  <a:pt x="203873" y="273494"/>
                                </a:lnTo>
                                <a:lnTo>
                                  <a:pt x="203784" y="273113"/>
                                </a:lnTo>
                                <a:lnTo>
                                  <a:pt x="203352" y="271208"/>
                                </a:lnTo>
                                <a:lnTo>
                                  <a:pt x="205676" y="269938"/>
                                </a:lnTo>
                                <a:lnTo>
                                  <a:pt x="209473" y="267398"/>
                                </a:lnTo>
                                <a:lnTo>
                                  <a:pt x="209473" y="262318"/>
                                </a:lnTo>
                                <a:lnTo>
                                  <a:pt x="214757" y="262318"/>
                                </a:lnTo>
                                <a:lnTo>
                                  <a:pt x="216204" y="263588"/>
                                </a:lnTo>
                                <a:lnTo>
                                  <a:pt x="217360" y="262318"/>
                                </a:lnTo>
                                <a:lnTo>
                                  <a:pt x="218249" y="261048"/>
                                </a:lnTo>
                                <a:lnTo>
                                  <a:pt x="217957" y="258508"/>
                                </a:lnTo>
                                <a:lnTo>
                                  <a:pt x="218846" y="255968"/>
                                </a:lnTo>
                                <a:lnTo>
                                  <a:pt x="220002" y="254698"/>
                                </a:lnTo>
                                <a:lnTo>
                                  <a:pt x="219430" y="252158"/>
                                </a:lnTo>
                                <a:lnTo>
                                  <a:pt x="222948" y="252158"/>
                                </a:lnTo>
                                <a:lnTo>
                                  <a:pt x="223520" y="249618"/>
                                </a:lnTo>
                                <a:lnTo>
                                  <a:pt x="222948" y="245808"/>
                                </a:lnTo>
                                <a:lnTo>
                                  <a:pt x="227012" y="243268"/>
                                </a:lnTo>
                                <a:lnTo>
                                  <a:pt x="227012" y="239458"/>
                                </a:lnTo>
                                <a:lnTo>
                                  <a:pt x="228485" y="235648"/>
                                </a:lnTo>
                                <a:lnTo>
                                  <a:pt x="231990" y="233108"/>
                                </a:lnTo>
                                <a:lnTo>
                                  <a:pt x="231990" y="230568"/>
                                </a:lnTo>
                                <a:lnTo>
                                  <a:pt x="231419" y="229298"/>
                                </a:lnTo>
                                <a:lnTo>
                                  <a:pt x="230530" y="229298"/>
                                </a:lnTo>
                                <a:lnTo>
                                  <a:pt x="228206" y="234378"/>
                                </a:lnTo>
                                <a:lnTo>
                                  <a:pt x="224688" y="238188"/>
                                </a:lnTo>
                                <a:lnTo>
                                  <a:pt x="222948" y="243268"/>
                                </a:lnTo>
                                <a:lnTo>
                                  <a:pt x="221551" y="241782"/>
                                </a:lnTo>
                                <a:lnTo>
                                  <a:pt x="221830" y="241782"/>
                                </a:lnTo>
                                <a:lnTo>
                                  <a:pt x="222643" y="239458"/>
                                </a:lnTo>
                                <a:lnTo>
                                  <a:pt x="222948" y="238188"/>
                                </a:lnTo>
                                <a:lnTo>
                                  <a:pt x="223037" y="236918"/>
                                </a:lnTo>
                                <a:lnTo>
                                  <a:pt x="223126" y="235648"/>
                                </a:lnTo>
                                <a:lnTo>
                                  <a:pt x="223227" y="234378"/>
                                </a:lnTo>
                                <a:lnTo>
                                  <a:pt x="226733" y="233108"/>
                                </a:lnTo>
                                <a:lnTo>
                                  <a:pt x="227330" y="229298"/>
                                </a:lnTo>
                                <a:lnTo>
                                  <a:pt x="231432" y="226745"/>
                                </a:lnTo>
                                <a:lnTo>
                                  <a:pt x="235216" y="221678"/>
                                </a:lnTo>
                                <a:lnTo>
                                  <a:pt x="237324" y="217754"/>
                                </a:lnTo>
                                <a:lnTo>
                                  <a:pt x="237566" y="217754"/>
                                </a:lnTo>
                                <a:lnTo>
                                  <a:pt x="240487" y="216598"/>
                                </a:lnTo>
                                <a:lnTo>
                                  <a:pt x="243700" y="219138"/>
                                </a:lnTo>
                                <a:lnTo>
                                  <a:pt x="247535" y="217754"/>
                                </a:lnTo>
                                <a:lnTo>
                                  <a:pt x="248056" y="217754"/>
                                </a:lnTo>
                                <a:lnTo>
                                  <a:pt x="248373" y="219138"/>
                                </a:lnTo>
                                <a:lnTo>
                                  <a:pt x="248373" y="220408"/>
                                </a:lnTo>
                                <a:lnTo>
                                  <a:pt x="246913" y="221678"/>
                                </a:lnTo>
                                <a:lnTo>
                                  <a:pt x="244297" y="221678"/>
                                </a:lnTo>
                                <a:lnTo>
                                  <a:pt x="241922" y="231838"/>
                                </a:lnTo>
                                <a:lnTo>
                                  <a:pt x="237248" y="238188"/>
                                </a:lnTo>
                                <a:lnTo>
                                  <a:pt x="233172" y="245808"/>
                                </a:lnTo>
                                <a:lnTo>
                                  <a:pt x="232867" y="245808"/>
                                </a:lnTo>
                                <a:lnTo>
                                  <a:pt x="233172" y="247078"/>
                                </a:lnTo>
                                <a:lnTo>
                                  <a:pt x="233743" y="248348"/>
                                </a:lnTo>
                                <a:lnTo>
                                  <a:pt x="236093" y="248348"/>
                                </a:lnTo>
                                <a:lnTo>
                                  <a:pt x="234924" y="245808"/>
                                </a:lnTo>
                                <a:lnTo>
                                  <a:pt x="237845" y="243268"/>
                                </a:lnTo>
                                <a:lnTo>
                                  <a:pt x="239306" y="240728"/>
                                </a:lnTo>
                                <a:lnTo>
                                  <a:pt x="239890" y="238188"/>
                                </a:lnTo>
                                <a:lnTo>
                                  <a:pt x="242811" y="234378"/>
                                </a:lnTo>
                                <a:lnTo>
                                  <a:pt x="245452" y="229298"/>
                                </a:lnTo>
                                <a:lnTo>
                                  <a:pt x="249821" y="224218"/>
                                </a:lnTo>
                                <a:lnTo>
                                  <a:pt x="250431" y="225488"/>
                                </a:lnTo>
                                <a:lnTo>
                                  <a:pt x="250431" y="216598"/>
                                </a:lnTo>
                                <a:lnTo>
                                  <a:pt x="250126" y="216598"/>
                                </a:lnTo>
                                <a:lnTo>
                                  <a:pt x="248958" y="215328"/>
                                </a:lnTo>
                                <a:lnTo>
                                  <a:pt x="247497" y="214058"/>
                                </a:lnTo>
                                <a:lnTo>
                                  <a:pt x="247789" y="212788"/>
                                </a:lnTo>
                                <a:lnTo>
                                  <a:pt x="249542" y="211518"/>
                                </a:lnTo>
                                <a:lnTo>
                                  <a:pt x="251307" y="212788"/>
                                </a:lnTo>
                                <a:lnTo>
                                  <a:pt x="252755" y="212788"/>
                                </a:lnTo>
                                <a:lnTo>
                                  <a:pt x="255092" y="216598"/>
                                </a:lnTo>
                                <a:lnTo>
                                  <a:pt x="255092" y="210248"/>
                                </a:lnTo>
                                <a:lnTo>
                                  <a:pt x="254508" y="208978"/>
                                </a:lnTo>
                                <a:lnTo>
                                  <a:pt x="254431" y="207708"/>
                                </a:lnTo>
                                <a:lnTo>
                                  <a:pt x="254381" y="206819"/>
                                </a:lnTo>
                                <a:lnTo>
                                  <a:pt x="254279" y="205168"/>
                                </a:lnTo>
                                <a:lnTo>
                                  <a:pt x="254203" y="203898"/>
                                </a:lnTo>
                                <a:lnTo>
                                  <a:pt x="250418" y="201358"/>
                                </a:lnTo>
                                <a:lnTo>
                                  <a:pt x="252476" y="196278"/>
                                </a:lnTo>
                                <a:lnTo>
                                  <a:pt x="253352" y="196278"/>
                                </a:lnTo>
                                <a:lnTo>
                                  <a:pt x="254800" y="197548"/>
                                </a:lnTo>
                                <a:lnTo>
                                  <a:pt x="254508" y="198818"/>
                                </a:lnTo>
                                <a:lnTo>
                                  <a:pt x="254508" y="200088"/>
                                </a:lnTo>
                                <a:lnTo>
                                  <a:pt x="255079" y="200088"/>
                                </a:lnTo>
                                <a:lnTo>
                                  <a:pt x="256260" y="201358"/>
                                </a:lnTo>
                                <a:lnTo>
                                  <a:pt x="255663" y="202628"/>
                                </a:lnTo>
                                <a:lnTo>
                                  <a:pt x="256552" y="202628"/>
                                </a:lnTo>
                                <a:lnTo>
                                  <a:pt x="255981" y="203898"/>
                                </a:lnTo>
                                <a:lnTo>
                                  <a:pt x="255079" y="203898"/>
                                </a:lnTo>
                                <a:lnTo>
                                  <a:pt x="255079" y="206438"/>
                                </a:lnTo>
                                <a:lnTo>
                                  <a:pt x="257149" y="206438"/>
                                </a:lnTo>
                                <a:lnTo>
                                  <a:pt x="258025" y="207708"/>
                                </a:lnTo>
                                <a:lnTo>
                                  <a:pt x="259778" y="207708"/>
                                </a:lnTo>
                                <a:lnTo>
                                  <a:pt x="262115" y="206438"/>
                                </a:lnTo>
                                <a:lnTo>
                                  <a:pt x="262407" y="205168"/>
                                </a:lnTo>
                                <a:lnTo>
                                  <a:pt x="261810" y="203898"/>
                                </a:lnTo>
                                <a:lnTo>
                                  <a:pt x="258597" y="203898"/>
                                </a:lnTo>
                                <a:lnTo>
                                  <a:pt x="260362" y="202628"/>
                                </a:lnTo>
                                <a:lnTo>
                                  <a:pt x="260654" y="201358"/>
                                </a:lnTo>
                                <a:lnTo>
                                  <a:pt x="257429" y="201358"/>
                                </a:lnTo>
                                <a:lnTo>
                                  <a:pt x="257721" y="198818"/>
                                </a:lnTo>
                                <a:lnTo>
                                  <a:pt x="258292" y="197548"/>
                                </a:lnTo>
                                <a:lnTo>
                                  <a:pt x="258013" y="196278"/>
                                </a:lnTo>
                                <a:lnTo>
                                  <a:pt x="257721" y="195008"/>
                                </a:lnTo>
                                <a:lnTo>
                                  <a:pt x="256844" y="193738"/>
                                </a:lnTo>
                                <a:lnTo>
                                  <a:pt x="254800" y="192468"/>
                                </a:lnTo>
                                <a:lnTo>
                                  <a:pt x="252755" y="192468"/>
                                </a:lnTo>
                                <a:lnTo>
                                  <a:pt x="252755" y="191198"/>
                                </a:lnTo>
                                <a:lnTo>
                                  <a:pt x="265620" y="191198"/>
                                </a:lnTo>
                                <a:lnTo>
                                  <a:pt x="270002" y="193738"/>
                                </a:lnTo>
                                <a:lnTo>
                                  <a:pt x="270002" y="197548"/>
                                </a:lnTo>
                                <a:lnTo>
                                  <a:pt x="266217" y="201358"/>
                                </a:lnTo>
                                <a:lnTo>
                                  <a:pt x="269138" y="205168"/>
                                </a:lnTo>
                                <a:lnTo>
                                  <a:pt x="269925" y="206438"/>
                                </a:lnTo>
                                <a:lnTo>
                                  <a:pt x="268859" y="203898"/>
                                </a:lnTo>
                                <a:lnTo>
                                  <a:pt x="279069" y="202628"/>
                                </a:lnTo>
                                <a:lnTo>
                                  <a:pt x="280250" y="196278"/>
                                </a:lnTo>
                                <a:lnTo>
                                  <a:pt x="283451" y="195008"/>
                                </a:lnTo>
                                <a:lnTo>
                                  <a:pt x="286969" y="195008"/>
                                </a:lnTo>
                                <a:lnTo>
                                  <a:pt x="289026" y="192468"/>
                                </a:lnTo>
                                <a:lnTo>
                                  <a:pt x="289598" y="191198"/>
                                </a:lnTo>
                                <a:lnTo>
                                  <a:pt x="288747" y="189928"/>
                                </a:lnTo>
                                <a:lnTo>
                                  <a:pt x="287845" y="188658"/>
                                </a:lnTo>
                                <a:lnTo>
                                  <a:pt x="284645" y="186118"/>
                                </a:lnTo>
                                <a:lnTo>
                                  <a:pt x="279958" y="189928"/>
                                </a:lnTo>
                                <a:lnTo>
                                  <a:pt x="278345" y="188658"/>
                                </a:lnTo>
                                <a:lnTo>
                                  <a:pt x="276745" y="187388"/>
                                </a:lnTo>
                                <a:lnTo>
                                  <a:pt x="275564" y="183578"/>
                                </a:lnTo>
                                <a:lnTo>
                                  <a:pt x="274167" y="179768"/>
                                </a:lnTo>
                                <a:lnTo>
                                  <a:pt x="273799" y="178765"/>
                                </a:lnTo>
                                <a:lnTo>
                                  <a:pt x="273799" y="187388"/>
                                </a:lnTo>
                                <a:lnTo>
                                  <a:pt x="273240" y="187388"/>
                                </a:lnTo>
                                <a:lnTo>
                                  <a:pt x="270306" y="188658"/>
                                </a:lnTo>
                                <a:lnTo>
                                  <a:pt x="263004" y="188658"/>
                                </a:lnTo>
                                <a:lnTo>
                                  <a:pt x="260946" y="187388"/>
                                </a:lnTo>
                                <a:lnTo>
                                  <a:pt x="258305" y="188658"/>
                                </a:lnTo>
                                <a:lnTo>
                                  <a:pt x="256260" y="187388"/>
                                </a:lnTo>
                                <a:lnTo>
                                  <a:pt x="255993" y="186118"/>
                                </a:lnTo>
                                <a:lnTo>
                                  <a:pt x="257441" y="186118"/>
                                </a:lnTo>
                                <a:lnTo>
                                  <a:pt x="259194" y="182308"/>
                                </a:lnTo>
                                <a:lnTo>
                                  <a:pt x="261251" y="181038"/>
                                </a:lnTo>
                                <a:lnTo>
                                  <a:pt x="263880" y="179768"/>
                                </a:lnTo>
                                <a:lnTo>
                                  <a:pt x="267385" y="181038"/>
                                </a:lnTo>
                                <a:lnTo>
                                  <a:pt x="272059" y="181038"/>
                                </a:lnTo>
                                <a:lnTo>
                                  <a:pt x="273240" y="186118"/>
                                </a:lnTo>
                                <a:lnTo>
                                  <a:pt x="273799" y="187388"/>
                                </a:lnTo>
                                <a:lnTo>
                                  <a:pt x="273799" y="178765"/>
                                </a:lnTo>
                                <a:lnTo>
                                  <a:pt x="273240" y="177228"/>
                                </a:lnTo>
                                <a:lnTo>
                                  <a:pt x="267957" y="177228"/>
                                </a:lnTo>
                                <a:lnTo>
                                  <a:pt x="266509" y="175958"/>
                                </a:lnTo>
                                <a:lnTo>
                                  <a:pt x="266509" y="174688"/>
                                </a:lnTo>
                                <a:lnTo>
                                  <a:pt x="264706" y="174688"/>
                                </a:lnTo>
                                <a:lnTo>
                                  <a:pt x="260896" y="177228"/>
                                </a:lnTo>
                                <a:lnTo>
                                  <a:pt x="253873" y="175958"/>
                                </a:lnTo>
                                <a:lnTo>
                                  <a:pt x="252437" y="182308"/>
                                </a:lnTo>
                                <a:lnTo>
                                  <a:pt x="250431" y="186118"/>
                                </a:lnTo>
                                <a:lnTo>
                                  <a:pt x="246570" y="186118"/>
                                </a:lnTo>
                                <a:lnTo>
                                  <a:pt x="242062" y="184848"/>
                                </a:lnTo>
                                <a:lnTo>
                                  <a:pt x="238086" y="186118"/>
                                </a:lnTo>
                                <a:lnTo>
                                  <a:pt x="238086" y="192468"/>
                                </a:lnTo>
                                <a:lnTo>
                                  <a:pt x="245694" y="193738"/>
                                </a:lnTo>
                                <a:lnTo>
                                  <a:pt x="249770" y="197548"/>
                                </a:lnTo>
                                <a:lnTo>
                                  <a:pt x="250380" y="197548"/>
                                </a:lnTo>
                                <a:lnTo>
                                  <a:pt x="250380" y="198818"/>
                                </a:lnTo>
                                <a:lnTo>
                                  <a:pt x="249770" y="200088"/>
                                </a:lnTo>
                                <a:lnTo>
                                  <a:pt x="248043" y="203898"/>
                                </a:lnTo>
                                <a:lnTo>
                                  <a:pt x="252133" y="205168"/>
                                </a:lnTo>
                                <a:lnTo>
                                  <a:pt x="251548" y="207708"/>
                                </a:lnTo>
                                <a:lnTo>
                                  <a:pt x="249237" y="210210"/>
                                </a:lnTo>
                                <a:lnTo>
                                  <a:pt x="244868" y="210210"/>
                                </a:lnTo>
                                <a:lnTo>
                                  <a:pt x="241884" y="212788"/>
                                </a:lnTo>
                                <a:lnTo>
                                  <a:pt x="240131" y="215328"/>
                                </a:lnTo>
                                <a:lnTo>
                                  <a:pt x="236334" y="215328"/>
                                </a:lnTo>
                                <a:lnTo>
                                  <a:pt x="234111" y="217754"/>
                                </a:lnTo>
                                <a:lnTo>
                                  <a:pt x="233705" y="219138"/>
                                </a:lnTo>
                                <a:lnTo>
                                  <a:pt x="233121" y="221678"/>
                                </a:lnTo>
                                <a:lnTo>
                                  <a:pt x="228434" y="224218"/>
                                </a:lnTo>
                                <a:lnTo>
                                  <a:pt x="225526" y="226745"/>
                                </a:lnTo>
                                <a:lnTo>
                                  <a:pt x="224053" y="229298"/>
                                </a:lnTo>
                                <a:lnTo>
                                  <a:pt x="224332" y="230568"/>
                                </a:lnTo>
                                <a:lnTo>
                                  <a:pt x="222885" y="233108"/>
                                </a:lnTo>
                                <a:lnTo>
                                  <a:pt x="218782" y="235648"/>
                                </a:lnTo>
                                <a:lnTo>
                                  <a:pt x="214693" y="244538"/>
                                </a:lnTo>
                                <a:lnTo>
                                  <a:pt x="214693" y="247078"/>
                                </a:lnTo>
                                <a:lnTo>
                                  <a:pt x="216446" y="247078"/>
                                </a:lnTo>
                                <a:lnTo>
                                  <a:pt x="217614" y="248348"/>
                                </a:lnTo>
                                <a:lnTo>
                                  <a:pt x="217614" y="249618"/>
                                </a:lnTo>
                                <a:lnTo>
                                  <a:pt x="217309" y="249618"/>
                                </a:lnTo>
                                <a:lnTo>
                                  <a:pt x="215277" y="252158"/>
                                </a:lnTo>
                                <a:lnTo>
                                  <a:pt x="212928" y="254698"/>
                                </a:lnTo>
                                <a:lnTo>
                                  <a:pt x="213029" y="255968"/>
                                </a:lnTo>
                                <a:lnTo>
                                  <a:pt x="213131" y="257238"/>
                                </a:lnTo>
                                <a:lnTo>
                                  <a:pt x="213220" y="258508"/>
                                </a:lnTo>
                                <a:lnTo>
                                  <a:pt x="209715" y="261048"/>
                                </a:lnTo>
                                <a:lnTo>
                                  <a:pt x="205041" y="262318"/>
                                </a:lnTo>
                                <a:lnTo>
                                  <a:pt x="203873" y="267398"/>
                                </a:lnTo>
                                <a:lnTo>
                                  <a:pt x="202704" y="268668"/>
                                </a:lnTo>
                                <a:lnTo>
                                  <a:pt x="202780" y="269938"/>
                                </a:lnTo>
                                <a:lnTo>
                                  <a:pt x="202907" y="272148"/>
                                </a:lnTo>
                                <a:lnTo>
                                  <a:pt x="202996" y="273748"/>
                                </a:lnTo>
                                <a:lnTo>
                                  <a:pt x="199783" y="272478"/>
                                </a:lnTo>
                                <a:lnTo>
                                  <a:pt x="198031" y="269938"/>
                                </a:lnTo>
                                <a:lnTo>
                                  <a:pt x="196265" y="268668"/>
                                </a:lnTo>
                                <a:lnTo>
                                  <a:pt x="191008" y="264858"/>
                                </a:lnTo>
                                <a:lnTo>
                                  <a:pt x="186309" y="269938"/>
                                </a:lnTo>
                                <a:lnTo>
                                  <a:pt x="185140" y="272478"/>
                                </a:lnTo>
                                <a:lnTo>
                                  <a:pt x="183680" y="273748"/>
                                </a:lnTo>
                                <a:lnTo>
                                  <a:pt x="183616" y="274358"/>
                                </a:lnTo>
                                <a:lnTo>
                                  <a:pt x="183540" y="275018"/>
                                </a:lnTo>
                                <a:lnTo>
                                  <a:pt x="183400" y="276288"/>
                                </a:lnTo>
                                <a:lnTo>
                                  <a:pt x="187833" y="272478"/>
                                </a:lnTo>
                                <a:lnTo>
                                  <a:pt x="189293" y="272478"/>
                                </a:lnTo>
                                <a:lnTo>
                                  <a:pt x="189014" y="273748"/>
                                </a:lnTo>
                                <a:lnTo>
                                  <a:pt x="188912" y="274358"/>
                                </a:lnTo>
                                <a:lnTo>
                                  <a:pt x="188785" y="275018"/>
                                </a:lnTo>
                                <a:lnTo>
                                  <a:pt x="188112" y="278828"/>
                                </a:lnTo>
                                <a:lnTo>
                                  <a:pt x="184619" y="283908"/>
                                </a:lnTo>
                                <a:lnTo>
                                  <a:pt x="183730" y="288988"/>
                                </a:lnTo>
                                <a:lnTo>
                                  <a:pt x="184315" y="288988"/>
                                </a:lnTo>
                                <a:lnTo>
                                  <a:pt x="187452" y="285115"/>
                                </a:lnTo>
                                <a:lnTo>
                                  <a:pt x="188417" y="283908"/>
                                </a:lnTo>
                                <a:lnTo>
                                  <a:pt x="192214" y="277558"/>
                                </a:lnTo>
                                <a:lnTo>
                                  <a:pt x="191046" y="272478"/>
                                </a:lnTo>
                                <a:lnTo>
                                  <a:pt x="190969" y="272148"/>
                                </a:lnTo>
                                <a:lnTo>
                                  <a:pt x="190461" y="269938"/>
                                </a:lnTo>
                                <a:lnTo>
                                  <a:pt x="191058" y="268668"/>
                                </a:lnTo>
                                <a:lnTo>
                                  <a:pt x="191922" y="268668"/>
                                </a:lnTo>
                                <a:lnTo>
                                  <a:pt x="192798" y="269938"/>
                                </a:lnTo>
                                <a:lnTo>
                                  <a:pt x="194259" y="271208"/>
                                </a:lnTo>
                                <a:lnTo>
                                  <a:pt x="198348" y="273748"/>
                                </a:lnTo>
                                <a:lnTo>
                                  <a:pt x="199542" y="277558"/>
                                </a:lnTo>
                                <a:lnTo>
                                  <a:pt x="194843" y="278828"/>
                                </a:lnTo>
                                <a:lnTo>
                                  <a:pt x="192798" y="281368"/>
                                </a:lnTo>
                                <a:lnTo>
                                  <a:pt x="191617" y="283908"/>
                                </a:lnTo>
                                <a:lnTo>
                                  <a:pt x="187769" y="285115"/>
                                </a:lnTo>
                                <a:lnTo>
                                  <a:pt x="187452" y="285115"/>
                                </a:lnTo>
                                <a:lnTo>
                                  <a:pt x="187540" y="288988"/>
                                </a:lnTo>
                                <a:lnTo>
                                  <a:pt x="185788" y="288988"/>
                                </a:lnTo>
                                <a:lnTo>
                                  <a:pt x="185496" y="290258"/>
                                </a:lnTo>
                                <a:lnTo>
                                  <a:pt x="185293" y="291528"/>
                                </a:lnTo>
                                <a:lnTo>
                                  <a:pt x="185788" y="290258"/>
                                </a:lnTo>
                                <a:lnTo>
                                  <a:pt x="190157" y="288988"/>
                                </a:lnTo>
                                <a:lnTo>
                                  <a:pt x="193967" y="287718"/>
                                </a:lnTo>
                                <a:lnTo>
                                  <a:pt x="196316" y="287718"/>
                                </a:lnTo>
                                <a:lnTo>
                                  <a:pt x="198945" y="288988"/>
                                </a:lnTo>
                                <a:lnTo>
                                  <a:pt x="199821" y="291528"/>
                                </a:lnTo>
                                <a:lnTo>
                                  <a:pt x="198704" y="292747"/>
                                </a:lnTo>
                                <a:lnTo>
                                  <a:pt x="199237" y="294068"/>
                                </a:lnTo>
                                <a:lnTo>
                                  <a:pt x="199821" y="295338"/>
                                </a:lnTo>
                                <a:lnTo>
                                  <a:pt x="199821" y="296608"/>
                                </a:lnTo>
                                <a:lnTo>
                                  <a:pt x="198945" y="297878"/>
                                </a:lnTo>
                                <a:lnTo>
                                  <a:pt x="198348" y="299148"/>
                                </a:lnTo>
                                <a:lnTo>
                                  <a:pt x="196888" y="300418"/>
                                </a:lnTo>
                                <a:lnTo>
                                  <a:pt x="194843" y="300418"/>
                                </a:lnTo>
                                <a:lnTo>
                                  <a:pt x="194843" y="301688"/>
                                </a:lnTo>
                                <a:lnTo>
                                  <a:pt x="193090" y="304228"/>
                                </a:lnTo>
                                <a:lnTo>
                                  <a:pt x="198069" y="305498"/>
                                </a:lnTo>
                                <a:lnTo>
                                  <a:pt x="197180" y="308038"/>
                                </a:lnTo>
                                <a:lnTo>
                                  <a:pt x="194843" y="310578"/>
                                </a:lnTo>
                                <a:lnTo>
                                  <a:pt x="194259" y="315658"/>
                                </a:lnTo>
                                <a:lnTo>
                                  <a:pt x="192519" y="319468"/>
                                </a:lnTo>
                                <a:lnTo>
                                  <a:pt x="191350" y="319468"/>
                                </a:lnTo>
                                <a:lnTo>
                                  <a:pt x="190754" y="314388"/>
                                </a:lnTo>
                                <a:lnTo>
                                  <a:pt x="189293" y="310578"/>
                                </a:lnTo>
                                <a:lnTo>
                                  <a:pt x="188417" y="306768"/>
                                </a:lnTo>
                                <a:lnTo>
                                  <a:pt x="189877" y="304228"/>
                                </a:lnTo>
                                <a:lnTo>
                                  <a:pt x="191935" y="308038"/>
                                </a:lnTo>
                                <a:lnTo>
                                  <a:pt x="193382" y="305498"/>
                                </a:lnTo>
                                <a:lnTo>
                                  <a:pt x="192874" y="304228"/>
                                </a:lnTo>
                                <a:lnTo>
                                  <a:pt x="192366" y="302958"/>
                                </a:lnTo>
                                <a:lnTo>
                                  <a:pt x="191858" y="301688"/>
                                </a:lnTo>
                                <a:lnTo>
                                  <a:pt x="190461" y="301688"/>
                                </a:lnTo>
                                <a:lnTo>
                                  <a:pt x="189293" y="300418"/>
                                </a:lnTo>
                                <a:lnTo>
                                  <a:pt x="191630" y="296608"/>
                                </a:lnTo>
                                <a:lnTo>
                                  <a:pt x="190169" y="295338"/>
                                </a:lnTo>
                                <a:lnTo>
                                  <a:pt x="188112" y="296608"/>
                                </a:lnTo>
                                <a:lnTo>
                                  <a:pt x="188709" y="299148"/>
                                </a:lnTo>
                                <a:lnTo>
                                  <a:pt x="187845" y="300418"/>
                                </a:lnTo>
                                <a:lnTo>
                                  <a:pt x="186347" y="299148"/>
                                </a:lnTo>
                                <a:lnTo>
                                  <a:pt x="187845" y="296608"/>
                                </a:lnTo>
                                <a:lnTo>
                                  <a:pt x="186956" y="295338"/>
                                </a:lnTo>
                                <a:lnTo>
                                  <a:pt x="185470" y="295338"/>
                                </a:lnTo>
                                <a:lnTo>
                                  <a:pt x="185788" y="296608"/>
                                </a:lnTo>
                                <a:lnTo>
                                  <a:pt x="184607" y="296608"/>
                                </a:lnTo>
                                <a:lnTo>
                                  <a:pt x="184607" y="295338"/>
                                </a:lnTo>
                                <a:lnTo>
                                  <a:pt x="184315" y="294068"/>
                                </a:lnTo>
                                <a:lnTo>
                                  <a:pt x="184823" y="292747"/>
                                </a:lnTo>
                                <a:lnTo>
                                  <a:pt x="184048" y="292188"/>
                                </a:lnTo>
                                <a:lnTo>
                                  <a:pt x="184048" y="314388"/>
                                </a:lnTo>
                                <a:lnTo>
                                  <a:pt x="182270" y="314388"/>
                                </a:lnTo>
                                <a:lnTo>
                                  <a:pt x="179362" y="311848"/>
                                </a:lnTo>
                                <a:lnTo>
                                  <a:pt x="177292" y="310578"/>
                                </a:lnTo>
                                <a:lnTo>
                                  <a:pt x="176149" y="309308"/>
                                </a:lnTo>
                                <a:lnTo>
                                  <a:pt x="173799" y="308038"/>
                                </a:lnTo>
                                <a:lnTo>
                                  <a:pt x="174371" y="306768"/>
                                </a:lnTo>
                                <a:lnTo>
                                  <a:pt x="176428" y="308038"/>
                                </a:lnTo>
                                <a:lnTo>
                                  <a:pt x="177596" y="308038"/>
                                </a:lnTo>
                                <a:lnTo>
                                  <a:pt x="180530" y="309308"/>
                                </a:lnTo>
                                <a:lnTo>
                                  <a:pt x="181965" y="311848"/>
                                </a:lnTo>
                                <a:lnTo>
                                  <a:pt x="184048" y="314388"/>
                                </a:lnTo>
                                <a:lnTo>
                                  <a:pt x="184048" y="292188"/>
                                </a:lnTo>
                                <a:lnTo>
                                  <a:pt x="183159" y="291541"/>
                                </a:lnTo>
                                <a:lnTo>
                                  <a:pt x="183159" y="306768"/>
                                </a:lnTo>
                                <a:lnTo>
                                  <a:pt x="183159" y="308038"/>
                                </a:lnTo>
                                <a:lnTo>
                                  <a:pt x="180809" y="306768"/>
                                </a:lnTo>
                                <a:lnTo>
                                  <a:pt x="178765" y="305498"/>
                                </a:lnTo>
                                <a:lnTo>
                                  <a:pt x="176428" y="305498"/>
                                </a:lnTo>
                                <a:lnTo>
                                  <a:pt x="177888" y="302958"/>
                                </a:lnTo>
                                <a:lnTo>
                                  <a:pt x="181686" y="304228"/>
                                </a:lnTo>
                                <a:lnTo>
                                  <a:pt x="183159" y="306768"/>
                                </a:lnTo>
                                <a:lnTo>
                                  <a:pt x="183159" y="291541"/>
                                </a:lnTo>
                                <a:lnTo>
                                  <a:pt x="182270" y="290588"/>
                                </a:lnTo>
                                <a:lnTo>
                                  <a:pt x="182270" y="294068"/>
                                </a:lnTo>
                                <a:lnTo>
                                  <a:pt x="181686" y="294068"/>
                                </a:lnTo>
                                <a:lnTo>
                                  <a:pt x="175844" y="291528"/>
                                </a:lnTo>
                                <a:lnTo>
                                  <a:pt x="163271" y="288988"/>
                                </a:lnTo>
                                <a:lnTo>
                                  <a:pt x="165315" y="287718"/>
                                </a:lnTo>
                                <a:lnTo>
                                  <a:pt x="167944" y="288988"/>
                                </a:lnTo>
                                <a:lnTo>
                                  <a:pt x="170281" y="288988"/>
                                </a:lnTo>
                                <a:lnTo>
                                  <a:pt x="174371" y="290258"/>
                                </a:lnTo>
                                <a:lnTo>
                                  <a:pt x="181813" y="292747"/>
                                </a:lnTo>
                                <a:lnTo>
                                  <a:pt x="181952" y="292747"/>
                                </a:lnTo>
                                <a:lnTo>
                                  <a:pt x="182270" y="294068"/>
                                </a:lnTo>
                                <a:lnTo>
                                  <a:pt x="182270" y="290588"/>
                                </a:lnTo>
                                <a:lnTo>
                                  <a:pt x="181965" y="290258"/>
                                </a:lnTo>
                                <a:lnTo>
                                  <a:pt x="182854" y="288988"/>
                                </a:lnTo>
                                <a:lnTo>
                                  <a:pt x="181965" y="282638"/>
                                </a:lnTo>
                                <a:lnTo>
                                  <a:pt x="182562" y="280098"/>
                                </a:lnTo>
                                <a:lnTo>
                                  <a:pt x="183146" y="277558"/>
                                </a:lnTo>
                                <a:lnTo>
                                  <a:pt x="183375" y="276618"/>
                                </a:lnTo>
                                <a:lnTo>
                                  <a:pt x="183476" y="276288"/>
                                </a:lnTo>
                                <a:lnTo>
                                  <a:pt x="180771" y="277558"/>
                                </a:lnTo>
                                <a:lnTo>
                                  <a:pt x="176072" y="273494"/>
                                </a:lnTo>
                                <a:lnTo>
                                  <a:pt x="176136" y="273748"/>
                                </a:lnTo>
                                <a:lnTo>
                                  <a:pt x="176707" y="276288"/>
                                </a:lnTo>
                                <a:lnTo>
                                  <a:pt x="176809" y="276618"/>
                                </a:lnTo>
                                <a:lnTo>
                                  <a:pt x="177888" y="280098"/>
                                </a:lnTo>
                                <a:lnTo>
                                  <a:pt x="174955" y="277558"/>
                                </a:lnTo>
                                <a:lnTo>
                                  <a:pt x="175031" y="276618"/>
                                </a:lnTo>
                                <a:lnTo>
                                  <a:pt x="175158" y="275018"/>
                                </a:lnTo>
                                <a:lnTo>
                                  <a:pt x="175260" y="273748"/>
                                </a:lnTo>
                                <a:lnTo>
                                  <a:pt x="172923" y="272478"/>
                                </a:lnTo>
                                <a:lnTo>
                                  <a:pt x="172986" y="272148"/>
                                </a:lnTo>
                                <a:lnTo>
                                  <a:pt x="173189" y="271208"/>
                                </a:lnTo>
                                <a:lnTo>
                                  <a:pt x="175145" y="272148"/>
                                </a:lnTo>
                                <a:lnTo>
                                  <a:pt x="175793" y="271208"/>
                                </a:lnTo>
                                <a:lnTo>
                                  <a:pt x="176669" y="269938"/>
                                </a:lnTo>
                                <a:lnTo>
                                  <a:pt x="180174" y="264858"/>
                                </a:lnTo>
                                <a:lnTo>
                                  <a:pt x="180467" y="263588"/>
                                </a:lnTo>
                                <a:lnTo>
                                  <a:pt x="181635" y="258508"/>
                                </a:lnTo>
                                <a:lnTo>
                                  <a:pt x="181927" y="258508"/>
                                </a:lnTo>
                                <a:lnTo>
                                  <a:pt x="182219" y="257238"/>
                                </a:lnTo>
                                <a:lnTo>
                                  <a:pt x="181356" y="255968"/>
                                </a:lnTo>
                                <a:lnTo>
                                  <a:pt x="178435" y="257238"/>
                                </a:lnTo>
                                <a:lnTo>
                                  <a:pt x="178435" y="261048"/>
                                </a:lnTo>
                                <a:lnTo>
                                  <a:pt x="177253" y="263588"/>
                                </a:lnTo>
                                <a:lnTo>
                                  <a:pt x="175501" y="263588"/>
                                </a:lnTo>
                                <a:lnTo>
                                  <a:pt x="175209" y="262318"/>
                                </a:lnTo>
                                <a:lnTo>
                                  <a:pt x="175209" y="258508"/>
                                </a:lnTo>
                                <a:lnTo>
                                  <a:pt x="171691" y="255968"/>
                                </a:lnTo>
                                <a:lnTo>
                                  <a:pt x="173469" y="252158"/>
                                </a:lnTo>
                                <a:lnTo>
                                  <a:pt x="173139" y="249618"/>
                                </a:lnTo>
                                <a:lnTo>
                                  <a:pt x="174752" y="248348"/>
                                </a:lnTo>
                                <a:lnTo>
                                  <a:pt x="176377" y="247078"/>
                                </a:lnTo>
                                <a:lnTo>
                                  <a:pt x="175501" y="245808"/>
                                </a:lnTo>
                                <a:lnTo>
                                  <a:pt x="174625" y="244538"/>
                                </a:lnTo>
                                <a:lnTo>
                                  <a:pt x="173469" y="244538"/>
                                </a:lnTo>
                                <a:lnTo>
                                  <a:pt x="173469" y="245808"/>
                                </a:lnTo>
                                <a:lnTo>
                                  <a:pt x="171119" y="245808"/>
                                </a:lnTo>
                                <a:lnTo>
                                  <a:pt x="171119" y="244538"/>
                                </a:lnTo>
                                <a:lnTo>
                                  <a:pt x="171119" y="243268"/>
                                </a:lnTo>
                                <a:lnTo>
                                  <a:pt x="169646" y="239458"/>
                                </a:lnTo>
                                <a:lnTo>
                                  <a:pt x="172872" y="236918"/>
                                </a:lnTo>
                                <a:lnTo>
                                  <a:pt x="173266" y="235648"/>
                                </a:lnTo>
                                <a:lnTo>
                                  <a:pt x="174028" y="233108"/>
                                </a:lnTo>
                                <a:lnTo>
                                  <a:pt x="176377" y="229298"/>
                                </a:lnTo>
                                <a:lnTo>
                                  <a:pt x="176974" y="225488"/>
                                </a:lnTo>
                                <a:lnTo>
                                  <a:pt x="177838" y="222948"/>
                                </a:lnTo>
                                <a:lnTo>
                                  <a:pt x="181038" y="224218"/>
                                </a:lnTo>
                                <a:lnTo>
                                  <a:pt x="185432" y="224218"/>
                                </a:lnTo>
                                <a:lnTo>
                                  <a:pt x="184277" y="219138"/>
                                </a:lnTo>
                                <a:lnTo>
                                  <a:pt x="182816" y="219138"/>
                                </a:lnTo>
                                <a:lnTo>
                                  <a:pt x="180479" y="220408"/>
                                </a:lnTo>
                                <a:lnTo>
                                  <a:pt x="179019" y="222948"/>
                                </a:lnTo>
                                <a:lnTo>
                                  <a:pt x="176657" y="221678"/>
                                </a:lnTo>
                                <a:lnTo>
                                  <a:pt x="176657" y="220408"/>
                                </a:lnTo>
                                <a:lnTo>
                                  <a:pt x="179616" y="219138"/>
                                </a:lnTo>
                                <a:lnTo>
                                  <a:pt x="181406" y="217754"/>
                                </a:lnTo>
                                <a:lnTo>
                                  <a:pt x="181940" y="216598"/>
                                </a:lnTo>
                                <a:lnTo>
                                  <a:pt x="180174" y="216598"/>
                                </a:lnTo>
                                <a:lnTo>
                                  <a:pt x="179616" y="215328"/>
                                </a:lnTo>
                                <a:lnTo>
                                  <a:pt x="176669" y="215328"/>
                                </a:lnTo>
                                <a:lnTo>
                                  <a:pt x="179908" y="212788"/>
                                </a:lnTo>
                                <a:lnTo>
                                  <a:pt x="182232" y="212788"/>
                                </a:lnTo>
                                <a:lnTo>
                                  <a:pt x="185750" y="214058"/>
                                </a:lnTo>
                                <a:lnTo>
                                  <a:pt x="186194" y="212788"/>
                                </a:lnTo>
                                <a:lnTo>
                                  <a:pt x="186626" y="211518"/>
                                </a:lnTo>
                                <a:lnTo>
                                  <a:pt x="183692" y="208978"/>
                                </a:lnTo>
                                <a:lnTo>
                                  <a:pt x="179908" y="211518"/>
                                </a:lnTo>
                                <a:lnTo>
                                  <a:pt x="176987" y="211518"/>
                                </a:lnTo>
                                <a:lnTo>
                                  <a:pt x="176301" y="212115"/>
                                </a:lnTo>
                                <a:lnTo>
                                  <a:pt x="176301" y="215430"/>
                                </a:lnTo>
                                <a:lnTo>
                                  <a:pt x="173748" y="219138"/>
                                </a:lnTo>
                                <a:lnTo>
                                  <a:pt x="172034" y="221272"/>
                                </a:lnTo>
                                <a:lnTo>
                                  <a:pt x="172034" y="234378"/>
                                </a:lnTo>
                                <a:lnTo>
                                  <a:pt x="171742" y="235648"/>
                                </a:lnTo>
                                <a:lnTo>
                                  <a:pt x="170573" y="235648"/>
                                </a:lnTo>
                                <a:lnTo>
                                  <a:pt x="170726" y="234378"/>
                                </a:lnTo>
                                <a:lnTo>
                                  <a:pt x="170878" y="233108"/>
                                </a:lnTo>
                                <a:lnTo>
                                  <a:pt x="171742" y="234378"/>
                                </a:lnTo>
                                <a:lnTo>
                                  <a:pt x="172034" y="234378"/>
                                </a:lnTo>
                                <a:lnTo>
                                  <a:pt x="172034" y="221272"/>
                                </a:lnTo>
                                <a:lnTo>
                                  <a:pt x="171704" y="221678"/>
                                </a:lnTo>
                                <a:lnTo>
                                  <a:pt x="171411" y="224218"/>
                                </a:lnTo>
                                <a:lnTo>
                                  <a:pt x="169379" y="226745"/>
                                </a:lnTo>
                                <a:lnTo>
                                  <a:pt x="169621" y="228028"/>
                                </a:lnTo>
                                <a:lnTo>
                                  <a:pt x="169938" y="229298"/>
                                </a:lnTo>
                                <a:lnTo>
                                  <a:pt x="168783" y="230568"/>
                                </a:lnTo>
                                <a:lnTo>
                                  <a:pt x="169367" y="234378"/>
                                </a:lnTo>
                                <a:lnTo>
                                  <a:pt x="166725" y="234378"/>
                                </a:lnTo>
                                <a:lnTo>
                                  <a:pt x="165862" y="233108"/>
                                </a:lnTo>
                                <a:lnTo>
                                  <a:pt x="166141" y="233108"/>
                                </a:lnTo>
                                <a:lnTo>
                                  <a:pt x="166141" y="231838"/>
                                </a:lnTo>
                                <a:lnTo>
                                  <a:pt x="168783" y="229298"/>
                                </a:lnTo>
                                <a:lnTo>
                                  <a:pt x="170535" y="220408"/>
                                </a:lnTo>
                                <a:lnTo>
                                  <a:pt x="171996" y="216598"/>
                                </a:lnTo>
                                <a:lnTo>
                                  <a:pt x="176301" y="215430"/>
                                </a:lnTo>
                                <a:lnTo>
                                  <a:pt x="176301" y="212115"/>
                                </a:lnTo>
                                <a:lnTo>
                                  <a:pt x="174040" y="214058"/>
                                </a:lnTo>
                                <a:lnTo>
                                  <a:pt x="170535" y="216598"/>
                                </a:lnTo>
                                <a:lnTo>
                                  <a:pt x="169913" y="217741"/>
                                </a:lnTo>
                                <a:lnTo>
                                  <a:pt x="169786" y="217182"/>
                                </a:lnTo>
                                <a:lnTo>
                                  <a:pt x="169786" y="217995"/>
                                </a:lnTo>
                                <a:lnTo>
                                  <a:pt x="168490" y="220408"/>
                                </a:lnTo>
                                <a:lnTo>
                                  <a:pt x="168198" y="219138"/>
                                </a:lnTo>
                                <a:lnTo>
                                  <a:pt x="169786" y="217995"/>
                                </a:lnTo>
                                <a:lnTo>
                                  <a:pt x="169786" y="217182"/>
                                </a:lnTo>
                                <a:lnTo>
                                  <a:pt x="169367" y="215328"/>
                                </a:lnTo>
                                <a:lnTo>
                                  <a:pt x="171411" y="214058"/>
                                </a:lnTo>
                                <a:lnTo>
                                  <a:pt x="171716" y="214058"/>
                                </a:lnTo>
                                <a:lnTo>
                                  <a:pt x="171716" y="212788"/>
                                </a:lnTo>
                                <a:lnTo>
                                  <a:pt x="171119" y="212788"/>
                                </a:lnTo>
                                <a:lnTo>
                                  <a:pt x="167627" y="214058"/>
                                </a:lnTo>
                                <a:lnTo>
                                  <a:pt x="167055" y="217754"/>
                                </a:lnTo>
                                <a:lnTo>
                                  <a:pt x="166446" y="219138"/>
                                </a:lnTo>
                                <a:lnTo>
                                  <a:pt x="165277" y="221678"/>
                                </a:lnTo>
                                <a:lnTo>
                                  <a:pt x="166738" y="224218"/>
                                </a:lnTo>
                                <a:lnTo>
                                  <a:pt x="164693" y="225488"/>
                                </a:lnTo>
                                <a:lnTo>
                                  <a:pt x="164122" y="226745"/>
                                </a:lnTo>
                                <a:lnTo>
                                  <a:pt x="165569" y="228028"/>
                                </a:lnTo>
                                <a:lnTo>
                                  <a:pt x="165569" y="229298"/>
                                </a:lnTo>
                                <a:lnTo>
                                  <a:pt x="162648" y="233108"/>
                                </a:lnTo>
                                <a:lnTo>
                                  <a:pt x="164985" y="238188"/>
                                </a:lnTo>
                                <a:lnTo>
                                  <a:pt x="166738" y="240728"/>
                                </a:lnTo>
                                <a:lnTo>
                                  <a:pt x="166497" y="241782"/>
                                </a:lnTo>
                                <a:lnTo>
                                  <a:pt x="166344" y="241782"/>
                                </a:lnTo>
                                <a:lnTo>
                                  <a:pt x="167030" y="243268"/>
                                </a:lnTo>
                                <a:lnTo>
                                  <a:pt x="166141" y="244538"/>
                                </a:lnTo>
                                <a:lnTo>
                                  <a:pt x="164388" y="244538"/>
                                </a:lnTo>
                                <a:lnTo>
                                  <a:pt x="163830" y="243268"/>
                                </a:lnTo>
                                <a:lnTo>
                                  <a:pt x="162052" y="243268"/>
                                </a:lnTo>
                                <a:lnTo>
                                  <a:pt x="159143" y="245808"/>
                                </a:lnTo>
                                <a:lnTo>
                                  <a:pt x="159143" y="248348"/>
                                </a:lnTo>
                                <a:lnTo>
                                  <a:pt x="155625" y="250888"/>
                                </a:lnTo>
                                <a:lnTo>
                                  <a:pt x="154749" y="253428"/>
                                </a:lnTo>
                                <a:lnTo>
                                  <a:pt x="154749" y="254698"/>
                                </a:lnTo>
                                <a:lnTo>
                                  <a:pt x="153860" y="255968"/>
                                </a:lnTo>
                                <a:lnTo>
                                  <a:pt x="155625" y="257238"/>
                                </a:lnTo>
                                <a:lnTo>
                                  <a:pt x="157378" y="255968"/>
                                </a:lnTo>
                                <a:lnTo>
                                  <a:pt x="157378" y="253428"/>
                                </a:lnTo>
                                <a:lnTo>
                                  <a:pt x="158546" y="252158"/>
                                </a:lnTo>
                                <a:lnTo>
                                  <a:pt x="160604" y="250888"/>
                                </a:lnTo>
                                <a:lnTo>
                                  <a:pt x="162636" y="248348"/>
                                </a:lnTo>
                                <a:lnTo>
                                  <a:pt x="168795" y="248348"/>
                                </a:lnTo>
                                <a:lnTo>
                                  <a:pt x="167627" y="250888"/>
                                </a:lnTo>
                                <a:lnTo>
                                  <a:pt x="169672" y="252158"/>
                                </a:lnTo>
                                <a:lnTo>
                                  <a:pt x="169075" y="255968"/>
                                </a:lnTo>
                                <a:lnTo>
                                  <a:pt x="172300" y="258508"/>
                                </a:lnTo>
                                <a:lnTo>
                                  <a:pt x="172300" y="261048"/>
                                </a:lnTo>
                                <a:lnTo>
                                  <a:pt x="173469" y="263588"/>
                                </a:lnTo>
                                <a:lnTo>
                                  <a:pt x="174332" y="264858"/>
                                </a:lnTo>
                                <a:lnTo>
                                  <a:pt x="173748" y="267398"/>
                                </a:lnTo>
                                <a:lnTo>
                                  <a:pt x="169659" y="269938"/>
                                </a:lnTo>
                                <a:lnTo>
                                  <a:pt x="165569" y="266128"/>
                                </a:lnTo>
                                <a:lnTo>
                                  <a:pt x="162394" y="267055"/>
                                </a:lnTo>
                                <a:lnTo>
                                  <a:pt x="162394" y="272478"/>
                                </a:lnTo>
                                <a:lnTo>
                                  <a:pt x="158584" y="276288"/>
                                </a:lnTo>
                                <a:lnTo>
                                  <a:pt x="155067" y="281368"/>
                                </a:lnTo>
                                <a:lnTo>
                                  <a:pt x="151917" y="285115"/>
                                </a:lnTo>
                                <a:lnTo>
                                  <a:pt x="151282" y="285115"/>
                                </a:lnTo>
                                <a:lnTo>
                                  <a:pt x="151345" y="283908"/>
                                </a:lnTo>
                                <a:lnTo>
                                  <a:pt x="151422" y="282638"/>
                                </a:lnTo>
                                <a:lnTo>
                                  <a:pt x="151485" y="281368"/>
                                </a:lnTo>
                                <a:lnTo>
                                  <a:pt x="151561" y="280098"/>
                                </a:lnTo>
                                <a:lnTo>
                                  <a:pt x="154190" y="275018"/>
                                </a:lnTo>
                                <a:lnTo>
                                  <a:pt x="158572" y="272478"/>
                                </a:lnTo>
                                <a:lnTo>
                                  <a:pt x="162394" y="272478"/>
                                </a:lnTo>
                                <a:lnTo>
                                  <a:pt x="162394" y="267055"/>
                                </a:lnTo>
                                <a:lnTo>
                                  <a:pt x="148018" y="287718"/>
                                </a:lnTo>
                                <a:lnTo>
                                  <a:pt x="143332" y="291528"/>
                                </a:lnTo>
                                <a:lnTo>
                                  <a:pt x="141884" y="296608"/>
                                </a:lnTo>
                                <a:lnTo>
                                  <a:pt x="144805" y="297878"/>
                                </a:lnTo>
                                <a:lnTo>
                                  <a:pt x="145681" y="292747"/>
                                </a:lnTo>
                                <a:lnTo>
                                  <a:pt x="148374" y="292747"/>
                                </a:lnTo>
                                <a:lnTo>
                                  <a:pt x="154736" y="287718"/>
                                </a:lnTo>
                                <a:lnTo>
                                  <a:pt x="156044" y="285115"/>
                                </a:lnTo>
                                <a:lnTo>
                                  <a:pt x="158546" y="280098"/>
                                </a:lnTo>
                                <a:lnTo>
                                  <a:pt x="164109" y="275018"/>
                                </a:lnTo>
                                <a:lnTo>
                                  <a:pt x="164985" y="273748"/>
                                </a:lnTo>
                                <a:lnTo>
                                  <a:pt x="166141" y="272478"/>
                                </a:lnTo>
                                <a:lnTo>
                                  <a:pt x="167906" y="272478"/>
                                </a:lnTo>
                                <a:lnTo>
                                  <a:pt x="169659" y="273748"/>
                                </a:lnTo>
                                <a:lnTo>
                                  <a:pt x="170522" y="276288"/>
                                </a:lnTo>
                                <a:lnTo>
                                  <a:pt x="170561" y="276618"/>
                                </a:lnTo>
                                <a:lnTo>
                                  <a:pt x="170675" y="277558"/>
                                </a:lnTo>
                                <a:lnTo>
                                  <a:pt x="170827" y="278828"/>
                                </a:lnTo>
                                <a:lnTo>
                                  <a:pt x="174320" y="281368"/>
                                </a:lnTo>
                                <a:lnTo>
                                  <a:pt x="175196" y="285115"/>
                                </a:lnTo>
                                <a:lnTo>
                                  <a:pt x="176961" y="286448"/>
                                </a:lnTo>
                                <a:lnTo>
                                  <a:pt x="178714" y="287718"/>
                                </a:lnTo>
                                <a:lnTo>
                                  <a:pt x="179311" y="288988"/>
                                </a:lnTo>
                                <a:lnTo>
                                  <a:pt x="180771" y="288988"/>
                                </a:lnTo>
                                <a:lnTo>
                                  <a:pt x="179908" y="290258"/>
                                </a:lnTo>
                                <a:lnTo>
                                  <a:pt x="174040" y="288988"/>
                                </a:lnTo>
                                <a:lnTo>
                                  <a:pt x="172186" y="287718"/>
                                </a:lnTo>
                                <a:lnTo>
                                  <a:pt x="168478" y="285191"/>
                                </a:lnTo>
                                <a:lnTo>
                                  <a:pt x="162052" y="286448"/>
                                </a:lnTo>
                                <a:lnTo>
                                  <a:pt x="159131" y="287718"/>
                                </a:lnTo>
                                <a:lnTo>
                                  <a:pt x="157962" y="290258"/>
                                </a:lnTo>
                                <a:lnTo>
                                  <a:pt x="157962" y="292747"/>
                                </a:lnTo>
                                <a:lnTo>
                                  <a:pt x="158838" y="294068"/>
                                </a:lnTo>
                                <a:lnTo>
                                  <a:pt x="169075" y="294068"/>
                                </a:lnTo>
                                <a:lnTo>
                                  <a:pt x="175501" y="296608"/>
                                </a:lnTo>
                                <a:lnTo>
                                  <a:pt x="180492" y="299148"/>
                                </a:lnTo>
                                <a:lnTo>
                                  <a:pt x="179311" y="300418"/>
                                </a:lnTo>
                                <a:lnTo>
                                  <a:pt x="177253" y="299148"/>
                                </a:lnTo>
                                <a:lnTo>
                                  <a:pt x="175501" y="299148"/>
                                </a:lnTo>
                                <a:lnTo>
                                  <a:pt x="173469" y="297878"/>
                                </a:lnTo>
                                <a:lnTo>
                                  <a:pt x="172605" y="297421"/>
                                </a:lnTo>
                                <a:lnTo>
                                  <a:pt x="172605" y="304228"/>
                                </a:lnTo>
                                <a:lnTo>
                                  <a:pt x="170573" y="305498"/>
                                </a:lnTo>
                                <a:lnTo>
                                  <a:pt x="169976" y="305498"/>
                                </a:lnTo>
                                <a:lnTo>
                                  <a:pt x="169113" y="306768"/>
                                </a:lnTo>
                                <a:lnTo>
                                  <a:pt x="168236" y="305498"/>
                                </a:lnTo>
                                <a:lnTo>
                                  <a:pt x="168821" y="304228"/>
                                </a:lnTo>
                                <a:lnTo>
                                  <a:pt x="170573" y="302958"/>
                                </a:lnTo>
                                <a:lnTo>
                                  <a:pt x="172339" y="302958"/>
                                </a:lnTo>
                                <a:lnTo>
                                  <a:pt x="172605" y="304228"/>
                                </a:lnTo>
                                <a:lnTo>
                                  <a:pt x="172605" y="297421"/>
                                </a:lnTo>
                                <a:lnTo>
                                  <a:pt x="171119" y="296608"/>
                                </a:lnTo>
                                <a:lnTo>
                                  <a:pt x="169113" y="296608"/>
                                </a:lnTo>
                                <a:lnTo>
                                  <a:pt x="169113" y="300418"/>
                                </a:lnTo>
                                <a:lnTo>
                                  <a:pt x="168224" y="301688"/>
                                </a:lnTo>
                                <a:lnTo>
                                  <a:pt x="166763" y="302958"/>
                                </a:lnTo>
                                <a:lnTo>
                                  <a:pt x="165582" y="304228"/>
                                </a:lnTo>
                                <a:lnTo>
                                  <a:pt x="163842" y="304228"/>
                                </a:lnTo>
                                <a:lnTo>
                                  <a:pt x="165303" y="301688"/>
                                </a:lnTo>
                                <a:lnTo>
                                  <a:pt x="165887" y="299148"/>
                                </a:lnTo>
                                <a:lnTo>
                                  <a:pt x="168821" y="299148"/>
                                </a:lnTo>
                                <a:lnTo>
                                  <a:pt x="169113" y="300418"/>
                                </a:lnTo>
                                <a:lnTo>
                                  <a:pt x="169113" y="296608"/>
                                </a:lnTo>
                                <a:lnTo>
                                  <a:pt x="168186" y="296608"/>
                                </a:lnTo>
                                <a:lnTo>
                                  <a:pt x="165557" y="299148"/>
                                </a:lnTo>
                                <a:lnTo>
                                  <a:pt x="161759" y="300418"/>
                                </a:lnTo>
                                <a:lnTo>
                                  <a:pt x="160604" y="302958"/>
                                </a:lnTo>
                                <a:lnTo>
                                  <a:pt x="154444" y="301688"/>
                                </a:lnTo>
                                <a:lnTo>
                                  <a:pt x="146850" y="301688"/>
                                </a:lnTo>
                                <a:lnTo>
                                  <a:pt x="140106" y="302958"/>
                                </a:lnTo>
                                <a:lnTo>
                                  <a:pt x="138379" y="302958"/>
                                </a:lnTo>
                                <a:lnTo>
                                  <a:pt x="137477" y="306768"/>
                                </a:lnTo>
                                <a:lnTo>
                                  <a:pt x="135153" y="304228"/>
                                </a:lnTo>
                                <a:lnTo>
                                  <a:pt x="133985" y="305498"/>
                                </a:lnTo>
                                <a:lnTo>
                                  <a:pt x="133692" y="306768"/>
                                </a:lnTo>
                                <a:lnTo>
                                  <a:pt x="133985" y="309308"/>
                                </a:lnTo>
                                <a:lnTo>
                                  <a:pt x="134264" y="310578"/>
                                </a:lnTo>
                                <a:lnTo>
                                  <a:pt x="136880" y="310578"/>
                                </a:lnTo>
                                <a:lnTo>
                                  <a:pt x="142748" y="309308"/>
                                </a:lnTo>
                                <a:lnTo>
                                  <a:pt x="150647" y="308038"/>
                                </a:lnTo>
                                <a:lnTo>
                                  <a:pt x="156197" y="310578"/>
                                </a:lnTo>
                                <a:lnTo>
                                  <a:pt x="154736" y="316928"/>
                                </a:lnTo>
                                <a:lnTo>
                                  <a:pt x="154686" y="317080"/>
                                </a:lnTo>
                                <a:lnTo>
                                  <a:pt x="152717" y="321945"/>
                                </a:lnTo>
                                <a:lnTo>
                                  <a:pt x="152615" y="323278"/>
                                </a:lnTo>
                                <a:lnTo>
                                  <a:pt x="152552" y="324548"/>
                                </a:lnTo>
                                <a:lnTo>
                                  <a:pt x="152476" y="325818"/>
                                </a:lnTo>
                                <a:lnTo>
                                  <a:pt x="152412" y="328358"/>
                                </a:lnTo>
                                <a:lnTo>
                                  <a:pt x="149771" y="329628"/>
                                </a:lnTo>
                                <a:lnTo>
                                  <a:pt x="150952" y="330898"/>
                                </a:lnTo>
                                <a:lnTo>
                                  <a:pt x="151828" y="332168"/>
                                </a:lnTo>
                                <a:lnTo>
                                  <a:pt x="152412" y="330898"/>
                                </a:lnTo>
                                <a:lnTo>
                                  <a:pt x="153276" y="329628"/>
                                </a:lnTo>
                                <a:lnTo>
                                  <a:pt x="155028" y="324548"/>
                                </a:lnTo>
                                <a:lnTo>
                                  <a:pt x="155155" y="323278"/>
                                </a:lnTo>
                                <a:lnTo>
                                  <a:pt x="155270" y="321945"/>
                                </a:lnTo>
                                <a:lnTo>
                                  <a:pt x="155384" y="320738"/>
                                </a:lnTo>
                                <a:lnTo>
                                  <a:pt x="155511" y="319468"/>
                                </a:lnTo>
                                <a:lnTo>
                                  <a:pt x="155625" y="318198"/>
                                </a:lnTo>
                                <a:lnTo>
                                  <a:pt x="159423" y="313118"/>
                                </a:lnTo>
                                <a:lnTo>
                                  <a:pt x="160020" y="313118"/>
                                </a:lnTo>
                                <a:lnTo>
                                  <a:pt x="160299" y="311848"/>
                                </a:lnTo>
                                <a:lnTo>
                                  <a:pt x="161188" y="313118"/>
                                </a:lnTo>
                                <a:lnTo>
                                  <a:pt x="161188" y="314388"/>
                                </a:lnTo>
                                <a:lnTo>
                                  <a:pt x="160020" y="316928"/>
                                </a:lnTo>
                                <a:lnTo>
                                  <a:pt x="160020" y="319468"/>
                                </a:lnTo>
                                <a:lnTo>
                                  <a:pt x="163233" y="319468"/>
                                </a:lnTo>
                                <a:lnTo>
                                  <a:pt x="161467" y="314388"/>
                                </a:lnTo>
                                <a:lnTo>
                                  <a:pt x="164985" y="313118"/>
                                </a:lnTo>
                                <a:lnTo>
                                  <a:pt x="165557" y="314388"/>
                                </a:lnTo>
                                <a:lnTo>
                                  <a:pt x="166141" y="314388"/>
                                </a:lnTo>
                                <a:lnTo>
                                  <a:pt x="165862" y="315658"/>
                                </a:lnTo>
                                <a:lnTo>
                                  <a:pt x="162826" y="321945"/>
                                </a:lnTo>
                                <a:lnTo>
                                  <a:pt x="158470" y="328358"/>
                                </a:lnTo>
                                <a:lnTo>
                                  <a:pt x="153593" y="333438"/>
                                </a:lnTo>
                                <a:lnTo>
                                  <a:pt x="148882" y="339788"/>
                                </a:lnTo>
                                <a:lnTo>
                                  <a:pt x="148323" y="341058"/>
                                </a:lnTo>
                                <a:lnTo>
                                  <a:pt x="145973" y="343598"/>
                                </a:lnTo>
                                <a:lnTo>
                                  <a:pt x="147739" y="344868"/>
                                </a:lnTo>
                                <a:lnTo>
                                  <a:pt x="149186" y="344868"/>
                                </a:lnTo>
                                <a:lnTo>
                                  <a:pt x="150647" y="338518"/>
                                </a:lnTo>
                                <a:lnTo>
                                  <a:pt x="155613" y="333438"/>
                                </a:lnTo>
                                <a:lnTo>
                                  <a:pt x="160604" y="329628"/>
                                </a:lnTo>
                                <a:lnTo>
                                  <a:pt x="164388" y="325818"/>
                                </a:lnTo>
                                <a:lnTo>
                                  <a:pt x="165557" y="320738"/>
                                </a:lnTo>
                                <a:lnTo>
                                  <a:pt x="170522" y="316928"/>
                                </a:lnTo>
                                <a:lnTo>
                                  <a:pt x="174332" y="316928"/>
                                </a:lnTo>
                                <a:lnTo>
                                  <a:pt x="174421" y="317080"/>
                                </a:lnTo>
                                <a:lnTo>
                                  <a:pt x="176657" y="320738"/>
                                </a:lnTo>
                                <a:lnTo>
                                  <a:pt x="179730" y="321945"/>
                                </a:lnTo>
                                <a:lnTo>
                                  <a:pt x="180200" y="322249"/>
                                </a:lnTo>
                                <a:lnTo>
                                  <a:pt x="186309" y="327088"/>
                                </a:lnTo>
                                <a:lnTo>
                                  <a:pt x="193332" y="330898"/>
                                </a:lnTo>
                                <a:lnTo>
                                  <a:pt x="198907" y="338518"/>
                                </a:lnTo>
                                <a:lnTo>
                                  <a:pt x="198031" y="342328"/>
                                </a:lnTo>
                                <a:lnTo>
                                  <a:pt x="197434" y="347408"/>
                                </a:lnTo>
                                <a:lnTo>
                                  <a:pt x="196596" y="351053"/>
                                </a:lnTo>
                                <a:lnTo>
                                  <a:pt x="196596" y="362648"/>
                                </a:lnTo>
                                <a:lnTo>
                                  <a:pt x="194843" y="361378"/>
                                </a:lnTo>
                                <a:lnTo>
                                  <a:pt x="194259" y="360108"/>
                                </a:lnTo>
                                <a:lnTo>
                                  <a:pt x="193967" y="358838"/>
                                </a:lnTo>
                                <a:lnTo>
                                  <a:pt x="193649" y="357416"/>
                                </a:lnTo>
                                <a:lnTo>
                                  <a:pt x="192316" y="357416"/>
                                </a:lnTo>
                                <a:lnTo>
                                  <a:pt x="191338" y="358838"/>
                                </a:lnTo>
                                <a:lnTo>
                                  <a:pt x="189877" y="358838"/>
                                </a:lnTo>
                                <a:lnTo>
                                  <a:pt x="189217" y="357416"/>
                                </a:lnTo>
                                <a:lnTo>
                                  <a:pt x="188925" y="357416"/>
                                </a:lnTo>
                                <a:lnTo>
                                  <a:pt x="183451" y="355028"/>
                                </a:lnTo>
                                <a:lnTo>
                                  <a:pt x="182270" y="354177"/>
                                </a:lnTo>
                                <a:lnTo>
                                  <a:pt x="182270" y="360108"/>
                                </a:lnTo>
                                <a:lnTo>
                                  <a:pt x="179946" y="360108"/>
                                </a:lnTo>
                                <a:lnTo>
                                  <a:pt x="177025" y="355028"/>
                                </a:lnTo>
                                <a:lnTo>
                                  <a:pt x="179362" y="356298"/>
                                </a:lnTo>
                                <a:lnTo>
                                  <a:pt x="180530" y="358838"/>
                                </a:lnTo>
                                <a:lnTo>
                                  <a:pt x="182270" y="360108"/>
                                </a:lnTo>
                                <a:lnTo>
                                  <a:pt x="182270" y="354177"/>
                                </a:lnTo>
                                <a:lnTo>
                                  <a:pt x="176428" y="349948"/>
                                </a:lnTo>
                                <a:lnTo>
                                  <a:pt x="174675" y="343598"/>
                                </a:lnTo>
                                <a:lnTo>
                                  <a:pt x="175260" y="343598"/>
                                </a:lnTo>
                                <a:lnTo>
                                  <a:pt x="180809" y="346138"/>
                                </a:lnTo>
                                <a:lnTo>
                                  <a:pt x="186956" y="347408"/>
                                </a:lnTo>
                                <a:lnTo>
                                  <a:pt x="191338" y="352488"/>
                                </a:lnTo>
                                <a:lnTo>
                                  <a:pt x="194983" y="353618"/>
                                </a:lnTo>
                                <a:lnTo>
                                  <a:pt x="195414" y="353618"/>
                                </a:lnTo>
                                <a:lnTo>
                                  <a:pt x="195503" y="355028"/>
                                </a:lnTo>
                                <a:lnTo>
                                  <a:pt x="195580" y="356298"/>
                                </a:lnTo>
                                <a:lnTo>
                                  <a:pt x="195643" y="357416"/>
                                </a:lnTo>
                                <a:lnTo>
                                  <a:pt x="195732" y="358838"/>
                                </a:lnTo>
                                <a:lnTo>
                                  <a:pt x="196596" y="362648"/>
                                </a:lnTo>
                                <a:lnTo>
                                  <a:pt x="196596" y="351053"/>
                                </a:lnTo>
                                <a:lnTo>
                                  <a:pt x="196557" y="351218"/>
                                </a:lnTo>
                                <a:lnTo>
                                  <a:pt x="195097" y="347408"/>
                                </a:lnTo>
                                <a:lnTo>
                                  <a:pt x="195287" y="346138"/>
                                </a:lnTo>
                                <a:lnTo>
                                  <a:pt x="195681" y="343598"/>
                                </a:lnTo>
                                <a:lnTo>
                                  <a:pt x="194513" y="339788"/>
                                </a:lnTo>
                                <a:lnTo>
                                  <a:pt x="190703" y="338518"/>
                                </a:lnTo>
                                <a:lnTo>
                                  <a:pt x="192163" y="334708"/>
                                </a:lnTo>
                                <a:lnTo>
                                  <a:pt x="191287" y="333438"/>
                                </a:lnTo>
                                <a:lnTo>
                                  <a:pt x="190411" y="332168"/>
                                </a:lnTo>
                                <a:lnTo>
                                  <a:pt x="189255" y="332168"/>
                                </a:lnTo>
                                <a:lnTo>
                                  <a:pt x="189242" y="342328"/>
                                </a:lnTo>
                                <a:lnTo>
                                  <a:pt x="188963" y="344868"/>
                                </a:lnTo>
                                <a:lnTo>
                                  <a:pt x="188658" y="346138"/>
                                </a:lnTo>
                                <a:lnTo>
                                  <a:pt x="187490" y="346138"/>
                                </a:lnTo>
                                <a:lnTo>
                                  <a:pt x="184264" y="343598"/>
                                </a:lnTo>
                                <a:lnTo>
                                  <a:pt x="180162" y="342328"/>
                                </a:lnTo>
                                <a:lnTo>
                                  <a:pt x="176377" y="341058"/>
                                </a:lnTo>
                                <a:lnTo>
                                  <a:pt x="174625" y="339788"/>
                                </a:lnTo>
                                <a:lnTo>
                                  <a:pt x="174625" y="335978"/>
                                </a:lnTo>
                                <a:lnTo>
                                  <a:pt x="171996" y="337248"/>
                                </a:lnTo>
                                <a:lnTo>
                                  <a:pt x="173456" y="334708"/>
                                </a:lnTo>
                                <a:lnTo>
                                  <a:pt x="176098" y="334708"/>
                                </a:lnTo>
                                <a:lnTo>
                                  <a:pt x="179895" y="333438"/>
                                </a:lnTo>
                                <a:lnTo>
                                  <a:pt x="183680" y="334708"/>
                                </a:lnTo>
                                <a:lnTo>
                                  <a:pt x="186309" y="337248"/>
                                </a:lnTo>
                                <a:lnTo>
                                  <a:pt x="188379" y="339788"/>
                                </a:lnTo>
                                <a:lnTo>
                                  <a:pt x="189242" y="342328"/>
                                </a:lnTo>
                                <a:lnTo>
                                  <a:pt x="189242" y="332193"/>
                                </a:lnTo>
                                <a:lnTo>
                                  <a:pt x="188379" y="333438"/>
                                </a:lnTo>
                                <a:lnTo>
                                  <a:pt x="187198" y="332168"/>
                                </a:lnTo>
                                <a:lnTo>
                                  <a:pt x="185432" y="334708"/>
                                </a:lnTo>
                                <a:lnTo>
                                  <a:pt x="184416" y="333438"/>
                                </a:lnTo>
                                <a:lnTo>
                                  <a:pt x="183413" y="332168"/>
                                </a:lnTo>
                                <a:lnTo>
                                  <a:pt x="176657" y="332168"/>
                                </a:lnTo>
                                <a:lnTo>
                                  <a:pt x="171399" y="333438"/>
                                </a:lnTo>
                                <a:lnTo>
                                  <a:pt x="169354" y="338518"/>
                                </a:lnTo>
                                <a:lnTo>
                                  <a:pt x="171970" y="337261"/>
                                </a:lnTo>
                                <a:lnTo>
                                  <a:pt x="171399" y="338518"/>
                                </a:lnTo>
                                <a:lnTo>
                                  <a:pt x="171983" y="339788"/>
                                </a:lnTo>
                                <a:lnTo>
                                  <a:pt x="172275" y="341058"/>
                                </a:lnTo>
                                <a:lnTo>
                                  <a:pt x="171107" y="344868"/>
                                </a:lnTo>
                                <a:lnTo>
                                  <a:pt x="174028" y="347408"/>
                                </a:lnTo>
                                <a:lnTo>
                                  <a:pt x="174129" y="348678"/>
                                </a:lnTo>
                                <a:lnTo>
                                  <a:pt x="174231" y="349948"/>
                                </a:lnTo>
                                <a:lnTo>
                                  <a:pt x="174320" y="351218"/>
                                </a:lnTo>
                                <a:lnTo>
                                  <a:pt x="172872" y="352488"/>
                                </a:lnTo>
                                <a:lnTo>
                                  <a:pt x="174167" y="353618"/>
                                </a:lnTo>
                                <a:lnTo>
                                  <a:pt x="174320" y="353618"/>
                                </a:lnTo>
                                <a:lnTo>
                                  <a:pt x="174320" y="355028"/>
                                </a:lnTo>
                                <a:lnTo>
                                  <a:pt x="174599" y="357416"/>
                                </a:lnTo>
                                <a:lnTo>
                                  <a:pt x="177012" y="357416"/>
                                </a:lnTo>
                                <a:lnTo>
                                  <a:pt x="176085" y="360108"/>
                                </a:lnTo>
                                <a:lnTo>
                                  <a:pt x="171983" y="361162"/>
                                </a:lnTo>
                                <a:lnTo>
                                  <a:pt x="171983" y="363918"/>
                                </a:lnTo>
                                <a:lnTo>
                                  <a:pt x="169646" y="365188"/>
                                </a:lnTo>
                                <a:lnTo>
                                  <a:pt x="167043" y="364248"/>
                                </a:lnTo>
                                <a:lnTo>
                                  <a:pt x="168490" y="363918"/>
                                </a:lnTo>
                                <a:lnTo>
                                  <a:pt x="171983" y="363918"/>
                                </a:lnTo>
                                <a:lnTo>
                                  <a:pt x="171983" y="361162"/>
                                </a:lnTo>
                                <a:lnTo>
                                  <a:pt x="171107" y="361378"/>
                                </a:lnTo>
                                <a:lnTo>
                                  <a:pt x="160858" y="361378"/>
                                </a:lnTo>
                                <a:lnTo>
                                  <a:pt x="162902" y="365188"/>
                                </a:lnTo>
                                <a:lnTo>
                                  <a:pt x="164033" y="364934"/>
                                </a:lnTo>
                                <a:lnTo>
                                  <a:pt x="163499" y="365188"/>
                                </a:lnTo>
                                <a:lnTo>
                                  <a:pt x="162902" y="365188"/>
                                </a:lnTo>
                                <a:lnTo>
                                  <a:pt x="161759" y="366458"/>
                                </a:lnTo>
                                <a:lnTo>
                                  <a:pt x="162039" y="366458"/>
                                </a:lnTo>
                                <a:lnTo>
                                  <a:pt x="162102" y="366598"/>
                                </a:lnTo>
                                <a:lnTo>
                                  <a:pt x="162623" y="367728"/>
                                </a:lnTo>
                                <a:lnTo>
                                  <a:pt x="167297" y="367728"/>
                                </a:lnTo>
                                <a:lnTo>
                                  <a:pt x="165569" y="368985"/>
                                </a:lnTo>
                                <a:lnTo>
                                  <a:pt x="167297" y="370268"/>
                                </a:lnTo>
                                <a:lnTo>
                                  <a:pt x="169227" y="371475"/>
                                </a:lnTo>
                                <a:lnTo>
                                  <a:pt x="169481" y="371475"/>
                                </a:lnTo>
                                <a:lnTo>
                                  <a:pt x="171983" y="370268"/>
                                </a:lnTo>
                                <a:lnTo>
                                  <a:pt x="174320" y="370268"/>
                                </a:lnTo>
                                <a:lnTo>
                                  <a:pt x="175780" y="367728"/>
                                </a:lnTo>
                                <a:lnTo>
                                  <a:pt x="182206" y="367728"/>
                                </a:lnTo>
                                <a:lnTo>
                                  <a:pt x="184531" y="368985"/>
                                </a:lnTo>
                                <a:lnTo>
                                  <a:pt x="180771" y="368985"/>
                                </a:lnTo>
                                <a:lnTo>
                                  <a:pt x="180771" y="370268"/>
                                </a:lnTo>
                                <a:lnTo>
                                  <a:pt x="182803" y="370268"/>
                                </a:lnTo>
                                <a:lnTo>
                                  <a:pt x="184581" y="368985"/>
                                </a:lnTo>
                                <a:lnTo>
                                  <a:pt x="193586" y="368985"/>
                                </a:lnTo>
                                <a:lnTo>
                                  <a:pt x="196824" y="370268"/>
                                </a:lnTo>
                                <a:lnTo>
                                  <a:pt x="198602" y="370268"/>
                                </a:lnTo>
                                <a:lnTo>
                                  <a:pt x="200660" y="367728"/>
                                </a:lnTo>
                                <a:lnTo>
                                  <a:pt x="200063" y="366458"/>
                                </a:lnTo>
                                <a:lnTo>
                                  <a:pt x="199999" y="366153"/>
                                </a:lnTo>
                                <a:lnTo>
                                  <a:pt x="199478" y="363918"/>
                                </a:lnTo>
                                <a:lnTo>
                                  <a:pt x="199186" y="362648"/>
                                </a:lnTo>
                                <a:lnTo>
                                  <a:pt x="198602" y="360108"/>
                                </a:lnTo>
                                <a:lnTo>
                                  <a:pt x="201510" y="355028"/>
                                </a:lnTo>
                                <a:lnTo>
                                  <a:pt x="201599" y="354495"/>
                                </a:lnTo>
                                <a:lnTo>
                                  <a:pt x="202171" y="351218"/>
                                </a:lnTo>
                                <a:lnTo>
                                  <a:pt x="202399" y="349948"/>
                                </a:lnTo>
                                <a:lnTo>
                                  <a:pt x="203288" y="348678"/>
                                </a:lnTo>
                                <a:lnTo>
                                  <a:pt x="204165" y="346138"/>
                                </a:lnTo>
                                <a:lnTo>
                                  <a:pt x="205917" y="344868"/>
                                </a:lnTo>
                                <a:lnTo>
                                  <a:pt x="208826" y="347408"/>
                                </a:lnTo>
                                <a:lnTo>
                                  <a:pt x="208597" y="347586"/>
                                </a:lnTo>
                                <a:lnTo>
                                  <a:pt x="208597" y="349948"/>
                                </a:lnTo>
                                <a:lnTo>
                                  <a:pt x="207708" y="351218"/>
                                </a:lnTo>
                                <a:lnTo>
                                  <a:pt x="206844" y="351218"/>
                                </a:lnTo>
                                <a:lnTo>
                                  <a:pt x="207441" y="349948"/>
                                </a:lnTo>
                                <a:lnTo>
                                  <a:pt x="208597" y="349948"/>
                                </a:lnTo>
                                <a:lnTo>
                                  <a:pt x="208597" y="347586"/>
                                </a:lnTo>
                                <a:lnTo>
                                  <a:pt x="205320" y="349948"/>
                                </a:lnTo>
                                <a:lnTo>
                                  <a:pt x="205041" y="352488"/>
                                </a:lnTo>
                                <a:lnTo>
                                  <a:pt x="204952" y="352628"/>
                                </a:lnTo>
                                <a:lnTo>
                                  <a:pt x="204876" y="352755"/>
                                </a:lnTo>
                                <a:lnTo>
                                  <a:pt x="202704" y="356298"/>
                                </a:lnTo>
                                <a:lnTo>
                                  <a:pt x="207657" y="356298"/>
                                </a:lnTo>
                                <a:lnTo>
                                  <a:pt x="206197" y="358838"/>
                                </a:lnTo>
                                <a:lnTo>
                                  <a:pt x="207073" y="361378"/>
                                </a:lnTo>
                                <a:lnTo>
                                  <a:pt x="206489" y="365188"/>
                                </a:lnTo>
                                <a:lnTo>
                                  <a:pt x="207657" y="367728"/>
                                </a:lnTo>
                                <a:lnTo>
                                  <a:pt x="208826" y="366458"/>
                                </a:lnTo>
                                <a:lnTo>
                                  <a:pt x="208927" y="366598"/>
                                </a:lnTo>
                                <a:lnTo>
                                  <a:pt x="209715" y="367728"/>
                                </a:lnTo>
                                <a:lnTo>
                                  <a:pt x="210883" y="367728"/>
                                </a:lnTo>
                                <a:lnTo>
                                  <a:pt x="213753" y="366598"/>
                                </a:lnTo>
                                <a:lnTo>
                                  <a:pt x="214388" y="370268"/>
                                </a:lnTo>
                                <a:lnTo>
                                  <a:pt x="211912" y="371475"/>
                                </a:lnTo>
                                <a:lnTo>
                                  <a:pt x="211721" y="371475"/>
                                </a:lnTo>
                                <a:lnTo>
                                  <a:pt x="209981" y="368985"/>
                                </a:lnTo>
                                <a:lnTo>
                                  <a:pt x="207086" y="368985"/>
                                </a:lnTo>
                                <a:lnTo>
                                  <a:pt x="205943" y="371475"/>
                                </a:lnTo>
                                <a:lnTo>
                                  <a:pt x="205752" y="371297"/>
                                </a:lnTo>
                                <a:lnTo>
                                  <a:pt x="204165" y="368719"/>
                                </a:lnTo>
                                <a:lnTo>
                                  <a:pt x="204495" y="368769"/>
                                </a:lnTo>
                                <a:lnTo>
                                  <a:pt x="205092" y="366204"/>
                                </a:lnTo>
                                <a:lnTo>
                                  <a:pt x="203923" y="363943"/>
                                </a:lnTo>
                                <a:lnTo>
                                  <a:pt x="204228" y="361111"/>
                                </a:lnTo>
                                <a:lnTo>
                                  <a:pt x="203619" y="360540"/>
                                </a:lnTo>
                                <a:lnTo>
                                  <a:pt x="203619" y="359130"/>
                                </a:lnTo>
                                <a:lnTo>
                                  <a:pt x="202450" y="359676"/>
                                </a:lnTo>
                                <a:lnTo>
                                  <a:pt x="200990" y="361391"/>
                                </a:lnTo>
                                <a:lnTo>
                                  <a:pt x="201282" y="364223"/>
                                </a:lnTo>
                                <a:lnTo>
                                  <a:pt x="201282" y="366496"/>
                                </a:lnTo>
                                <a:lnTo>
                                  <a:pt x="201561" y="367906"/>
                                </a:lnTo>
                                <a:lnTo>
                                  <a:pt x="203034" y="368503"/>
                                </a:lnTo>
                                <a:lnTo>
                                  <a:pt x="203276" y="368554"/>
                                </a:lnTo>
                                <a:lnTo>
                                  <a:pt x="202692" y="370268"/>
                                </a:lnTo>
                                <a:lnTo>
                                  <a:pt x="200355" y="374078"/>
                                </a:lnTo>
                                <a:lnTo>
                                  <a:pt x="195084" y="370268"/>
                                </a:lnTo>
                                <a:lnTo>
                                  <a:pt x="191757" y="371475"/>
                                </a:lnTo>
                                <a:lnTo>
                                  <a:pt x="191579" y="371475"/>
                                </a:lnTo>
                                <a:lnTo>
                                  <a:pt x="191554" y="371716"/>
                                </a:lnTo>
                                <a:lnTo>
                                  <a:pt x="191427" y="372808"/>
                                </a:lnTo>
                                <a:lnTo>
                                  <a:pt x="191287" y="374078"/>
                                </a:lnTo>
                                <a:lnTo>
                                  <a:pt x="186905" y="375348"/>
                                </a:lnTo>
                                <a:lnTo>
                                  <a:pt x="182219" y="375348"/>
                                </a:lnTo>
                                <a:lnTo>
                                  <a:pt x="178054" y="377774"/>
                                </a:lnTo>
                                <a:lnTo>
                                  <a:pt x="179019" y="377774"/>
                                </a:lnTo>
                                <a:lnTo>
                                  <a:pt x="187198" y="376618"/>
                                </a:lnTo>
                                <a:lnTo>
                                  <a:pt x="191300" y="375348"/>
                                </a:lnTo>
                                <a:lnTo>
                                  <a:pt x="194513" y="375348"/>
                                </a:lnTo>
                                <a:lnTo>
                                  <a:pt x="197739" y="376618"/>
                                </a:lnTo>
                                <a:lnTo>
                                  <a:pt x="200660" y="374078"/>
                                </a:lnTo>
                                <a:lnTo>
                                  <a:pt x="205917" y="374078"/>
                                </a:lnTo>
                                <a:lnTo>
                                  <a:pt x="207073" y="376618"/>
                                </a:lnTo>
                                <a:lnTo>
                                  <a:pt x="205511" y="377774"/>
                                </a:lnTo>
                                <a:lnTo>
                                  <a:pt x="201612" y="377774"/>
                                </a:lnTo>
                                <a:lnTo>
                                  <a:pt x="200660" y="379158"/>
                                </a:lnTo>
                                <a:lnTo>
                                  <a:pt x="201231" y="380428"/>
                                </a:lnTo>
                                <a:lnTo>
                                  <a:pt x="200660" y="380428"/>
                                </a:lnTo>
                                <a:lnTo>
                                  <a:pt x="202704" y="381698"/>
                                </a:lnTo>
                                <a:lnTo>
                                  <a:pt x="205320" y="380428"/>
                                </a:lnTo>
                                <a:lnTo>
                                  <a:pt x="209715" y="380428"/>
                                </a:lnTo>
                                <a:lnTo>
                                  <a:pt x="209715" y="381698"/>
                                </a:lnTo>
                                <a:lnTo>
                                  <a:pt x="209181" y="381990"/>
                                </a:lnTo>
                                <a:lnTo>
                                  <a:pt x="209181" y="384238"/>
                                </a:lnTo>
                                <a:lnTo>
                                  <a:pt x="208597" y="385508"/>
                                </a:lnTo>
                                <a:lnTo>
                                  <a:pt x="208026" y="385508"/>
                                </a:lnTo>
                                <a:lnTo>
                                  <a:pt x="208305" y="384238"/>
                                </a:lnTo>
                                <a:lnTo>
                                  <a:pt x="209181" y="384238"/>
                                </a:lnTo>
                                <a:lnTo>
                                  <a:pt x="209181" y="381990"/>
                                </a:lnTo>
                                <a:lnTo>
                                  <a:pt x="207391" y="382968"/>
                                </a:lnTo>
                                <a:lnTo>
                                  <a:pt x="205613" y="382206"/>
                                </a:lnTo>
                                <a:lnTo>
                                  <a:pt x="205613" y="386778"/>
                                </a:lnTo>
                                <a:lnTo>
                                  <a:pt x="204812" y="385610"/>
                                </a:lnTo>
                                <a:lnTo>
                                  <a:pt x="205333" y="385508"/>
                                </a:lnTo>
                                <a:lnTo>
                                  <a:pt x="205613" y="386778"/>
                                </a:lnTo>
                                <a:lnTo>
                                  <a:pt x="205613" y="382206"/>
                                </a:lnTo>
                                <a:lnTo>
                                  <a:pt x="204444" y="381698"/>
                                </a:lnTo>
                                <a:lnTo>
                                  <a:pt x="201815" y="382968"/>
                                </a:lnTo>
                                <a:lnTo>
                                  <a:pt x="194221" y="384238"/>
                                </a:lnTo>
                                <a:lnTo>
                                  <a:pt x="187198" y="390588"/>
                                </a:lnTo>
                                <a:lnTo>
                                  <a:pt x="182219" y="396938"/>
                                </a:lnTo>
                                <a:lnTo>
                                  <a:pt x="183997" y="398208"/>
                                </a:lnTo>
                                <a:lnTo>
                                  <a:pt x="184061" y="397573"/>
                                </a:lnTo>
                                <a:lnTo>
                                  <a:pt x="184162" y="396621"/>
                                </a:lnTo>
                                <a:lnTo>
                                  <a:pt x="184277" y="395668"/>
                                </a:lnTo>
                                <a:lnTo>
                                  <a:pt x="191579" y="389318"/>
                                </a:lnTo>
                                <a:lnTo>
                                  <a:pt x="198297" y="386778"/>
                                </a:lnTo>
                                <a:lnTo>
                                  <a:pt x="204711" y="385622"/>
                                </a:lnTo>
                                <a:lnTo>
                                  <a:pt x="204444" y="386778"/>
                                </a:lnTo>
                                <a:lnTo>
                                  <a:pt x="205333" y="386778"/>
                                </a:lnTo>
                                <a:lnTo>
                                  <a:pt x="205917" y="388048"/>
                                </a:lnTo>
                                <a:lnTo>
                                  <a:pt x="204177" y="389318"/>
                                </a:lnTo>
                                <a:lnTo>
                                  <a:pt x="204444" y="390588"/>
                                </a:lnTo>
                                <a:lnTo>
                                  <a:pt x="205968" y="391198"/>
                                </a:lnTo>
                                <a:lnTo>
                                  <a:pt x="204444" y="391858"/>
                                </a:lnTo>
                                <a:lnTo>
                                  <a:pt x="203682" y="391541"/>
                                </a:lnTo>
                                <a:lnTo>
                                  <a:pt x="203682" y="396621"/>
                                </a:lnTo>
                                <a:lnTo>
                                  <a:pt x="201853" y="398741"/>
                                </a:lnTo>
                                <a:lnTo>
                                  <a:pt x="201853" y="404558"/>
                                </a:lnTo>
                                <a:lnTo>
                                  <a:pt x="201853" y="407098"/>
                                </a:lnTo>
                                <a:lnTo>
                                  <a:pt x="200240" y="408279"/>
                                </a:lnTo>
                                <a:lnTo>
                                  <a:pt x="198945" y="409638"/>
                                </a:lnTo>
                                <a:lnTo>
                                  <a:pt x="198069" y="409638"/>
                                </a:lnTo>
                                <a:lnTo>
                                  <a:pt x="197472" y="410502"/>
                                </a:lnTo>
                                <a:lnTo>
                                  <a:pt x="197472" y="426148"/>
                                </a:lnTo>
                                <a:lnTo>
                                  <a:pt x="196316" y="427418"/>
                                </a:lnTo>
                                <a:lnTo>
                                  <a:pt x="195732" y="427418"/>
                                </a:lnTo>
                                <a:lnTo>
                                  <a:pt x="193687" y="428688"/>
                                </a:lnTo>
                                <a:lnTo>
                                  <a:pt x="193586" y="428891"/>
                                </a:lnTo>
                                <a:lnTo>
                                  <a:pt x="192519" y="431228"/>
                                </a:lnTo>
                                <a:lnTo>
                                  <a:pt x="190169" y="431228"/>
                                </a:lnTo>
                                <a:lnTo>
                                  <a:pt x="189585" y="432498"/>
                                </a:lnTo>
                                <a:lnTo>
                                  <a:pt x="189585" y="464248"/>
                                </a:lnTo>
                                <a:lnTo>
                                  <a:pt x="189585" y="465518"/>
                                </a:lnTo>
                                <a:lnTo>
                                  <a:pt x="189293" y="465518"/>
                                </a:lnTo>
                                <a:lnTo>
                                  <a:pt x="189293" y="464248"/>
                                </a:lnTo>
                                <a:lnTo>
                                  <a:pt x="189585" y="464248"/>
                                </a:lnTo>
                                <a:lnTo>
                                  <a:pt x="189585" y="432498"/>
                                </a:lnTo>
                                <a:lnTo>
                                  <a:pt x="188709" y="432498"/>
                                </a:lnTo>
                                <a:lnTo>
                                  <a:pt x="188417" y="431863"/>
                                </a:lnTo>
                                <a:lnTo>
                                  <a:pt x="188417" y="438848"/>
                                </a:lnTo>
                                <a:lnTo>
                                  <a:pt x="188417" y="440118"/>
                                </a:lnTo>
                                <a:lnTo>
                                  <a:pt x="184899" y="440118"/>
                                </a:lnTo>
                                <a:lnTo>
                                  <a:pt x="184048" y="438848"/>
                                </a:lnTo>
                                <a:lnTo>
                                  <a:pt x="183438" y="436308"/>
                                </a:lnTo>
                                <a:lnTo>
                                  <a:pt x="183438" y="435038"/>
                                </a:lnTo>
                                <a:lnTo>
                                  <a:pt x="182257" y="433768"/>
                                </a:lnTo>
                                <a:lnTo>
                                  <a:pt x="183146" y="432498"/>
                                </a:lnTo>
                                <a:lnTo>
                                  <a:pt x="185191" y="435038"/>
                                </a:lnTo>
                                <a:lnTo>
                                  <a:pt x="185293" y="436308"/>
                                </a:lnTo>
                                <a:lnTo>
                                  <a:pt x="185381" y="437578"/>
                                </a:lnTo>
                                <a:lnTo>
                                  <a:pt x="185483" y="438848"/>
                                </a:lnTo>
                                <a:lnTo>
                                  <a:pt x="188417" y="438848"/>
                                </a:lnTo>
                                <a:lnTo>
                                  <a:pt x="188417" y="431863"/>
                                </a:lnTo>
                                <a:lnTo>
                                  <a:pt x="188125" y="431228"/>
                                </a:lnTo>
                                <a:lnTo>
                                  <a:pt x="188125" y="429958"/>
                                </a:lnTo>
                                <a:lnTo>
                                  <a:pt x="185204" y="429958"/>
                                </a:lnTo>
                                <a:lnTo>
                                  <a:pt x="184048" y="427418"/>
                                </a:lnTo>
                                <a:lnTo>
                                  <a:pt x="185191" y="424903"/>
                                </a:lnTo>
                                <a:lnTo>
                                  <a:pt x="186359" y="426148"/>
                                </a:lnTo>
                                <a:lnTo>
                                  <a:pt x="187261" y="427418"/>
                                </a:lnTo>
                                <a:lnTo>
                                  <a:pt x="191058" y="427418"/>
                                </a:lnTo>
                                <a:lnTo>
                                  <a:pt x="189039" y="424802"/>
                                </a:lnTo>
                                <a:lnTo>
                                  <a:pt x="188125" y="423621"/>
                                </a:lnTo>
                                <a:lnTo>
                                  <a:pt x="191947" y="424802"/>
                                </a:lnTo>
                                <a:lnTo>
                                  <a:pt x="192239" y="424802"/>
                                </a:lnTo>
                                <a:lnTo>
                                  <a:pt x="192316" y="424484"/>
                                </a:lnTo>
                                <a:lnTo>
                                  <a:pt x="192544" y="423608"/>
                                </a:lnTo>
                                <a:lnTo>
                                  <a:pt x="193103" y="423608"/>
                                </a:lnTo>
                                <a:lnTo>
                                  <a:pt x="193167" y="423900"/>
                                </a:lnTo>
                                <a:lnTo>
                                  <a:pt x="193370" y="424802"/>
                                </a:lnTo>
                                <a:lnTo>
                                  <a:pt x="196240" y="424802"/>
                                </a:lnTo>
                                <a:lnTo>
                                  <a:pt x="197472" y="426148"/>
                                </a:lnTo>
                                <a:lnTo>
                                  <a:pt x="197472" y="410502"/>
                                </a:lnTo>
                                <a:lnTo>
                                  <a:pt x="197180" y="410908"/>
                                </a:lnTo>
                                <a:lnTo>
                                  <a:pt x="196316" y="410908"/>
                                </a:lnTo>
                                <a:lnTo>
                                  <a:pt x="200698" y="404558"/>
                                </a:lnTo>
                                <a:lnTo>
                                  <a:pt x="201853" y="404558"/>
                                </a:lnTo>
                                <a:lnTo>
                                  <a:pt x="201853" y="398741"/>
                                </a:lnTo>
                                <a:lnTo>
                                  <a:pt x="200113" y="400748"/>
                                </a:lnTo>
                                <a:lnTo>
                                  <a:pt x="198945" y="400748"/>
                                </a:lnTo>
                                <a:lnTo>
                                  <a:pt x="198348" y="399478"/>
                                </a:lnTo>
                                <a:lnTo>
                                  <a:pt x="197472" y="399478"/>
                                </a:lnTo>
                                <a:lnTo>
                                  <a:pt x="198069" y="398208"/>
                                </a:lnTo>
                                <a:lnTo>
                                  <a:pt x="198945" y="396938"/>
                                </a:lnTo>
                                <a:lnTo>
                                  <a:pt x="200406" y="395668"/>
                                </a:lnTo>
                                <a:lnTo>
                                  <a:pt x="203682" y="396621"/>
                                </a:lnTo>
                                <a:lnTo>
                                  <a:pt x="203682" y="391541"/>
                                </a:lnTo>
                                <a:lnTo>
                                  <a:pt x="201510" y="390588"/>
                                </a:lnTo>
                                <a:lnTo>
                                  <a:pt x="199186" y="394398"/>
                                </a:lnTo>
                                <a:lnTo>
                                  <a:pt x="196545" y="395668"/>
                                </a:lnTo>
                                <a:lnTo>
                                  <a:pt x="196024" y="395935"/>
                                </a:lnTo>
                                <a:lnTo>
                                  <a:pt x="196024" y="418515"/>
                                </a:lnTo>
                                <a:lnTo>
                                  <a:pt x="195465" y="419735"/>
                                </a:lnTo>
                                <a:lnTo>
                                  <a:pt x="194843" y="418515"/>
                                </a:lnTo>
                                <a:lnTo>
                                  <a:pt x="193967" y="417258"/>
                                </a:lnTo>
                                <a:lnTo>
                                  <a:pt x="194843" y="415988"/>
                                </a:lnTo>
                                <a:lnTo>
                                  <a:pt x="195732" y="415988"/>
                                </a:lnTo>
                                <a:lnTo>
                                  <a:pt x="195440" y="417258"/>
                                </a:lnTo>
                                <a:lnTo>
                                  <a:pt x="195732" y="418515"/>
                                </a:lnTo>
                                <a:lnTo>
                                  <a:pt x="196024" y="418515"/>
                                </a:lnTo>
                                <a:lnTo>
                                  <a:pt x="196024" y="395935"/>
                                </a:lnTo>
                                <a:lnTo>
                                  <a:pt x="193967" y="396989"/>
                                </a:lnTo>
                                <a:lnTo>
                                  <a:pt x="193967" y="403288"/>
                                </a:lnTo>
                                <a:lnTo>
                                  <a:pt x="193852" y="403656"/>
                                </a:lnTo>
                                <a:lnTo>
                                  <a:pt x="193090" y="405828"/>
                                </a:lnTo>
                                <a:lnTo>
                                  <a:pt x="191350" y="407098"/>
                                </a:lnTo>
                                <a:lnTo>
                                  <a:pt x="190169" y="409638"/>
                                </a:lnTo>
                                <a:lnTo>
                                  <a:pt x="187845" y="412178"/>
                                </a:lnTo>
                                <a:lnTo>
                                  <a:pt x="188226" y="409638"/>
                                </a:lnTo>
                                <a:lnTo>
                                  <a:pt x="188518" y="408279"/>
                                </a:lnTo>
                                <a:lnTo>
                                  <a:pt x="191058" y="405828"/>
                                </a:lnTo>
                                <a:lnTo>
                                  <a:pt x="193967" y="403288"/>
                                </a:lnTo>
                                <a:lnTo>
                                  <a:pt x="193967" y="396989"/>
                                </a:lnTo>
                                <a:lnTo>
                                  <a:pt x="192824" y="397573"/>
                                </a:lnTo>
                                <a:lnTo>
                                  <a:pt x="192163" y="395668"/>
                                </a:lnTo>
                                <a:lnTo>
                                  <a:pt x="187477" y="396938"/>
                                </a:lnTo>
                                <a:lnTo>
                                  <a:pt x="186245" y="400748"/>
                                </a:lnTo>
                                <a:lnTo>
                                  <a:pt x="189242" y="400748"/>
                                </a:lnTo>
                                <a:lnTo>
                                  <a:pt x="191731" y="399084"/>
                                </a:lnTo>
                                <a:lnTo>
                                  <a:pt x="191808" y="399478"/>
                                </a:lnTo>
                                <a:lnTo>
                                  <a:pt x="192468" y="403288"/>
                                </a:lnTo>
                                <a:lnTo>
                                  <a:pt x="188366" y="405828"/>
                                </a:lnTo>
                                <a:lnTo>
                                  <a:pt x="188061" y="405828"/>
                                </a:lnTo>
                                <a:lnTo>
                                  <a:pt x="188658" y="404558"/>
                                </a:lnTo>
                                <a:lnTo>
                                  <a:pt x="187782" y="404558"/>
                                </a:lnTo>
                                <a:lnTo>
                                  <a:pt x="186309" y="407098"/>
                                </a:lnTo>
                                <a:lnTo>
                                  <a:pt x="184683" y="408279"/>
                                </a:lnTo>
                                <a:lnTo>
                                  <a:pt x="183540" y="409638"/>
                                </a:lnTo>
                                <a:lnTo>
                                  <a:pt x="182511" y="410908"/>
                                </a:lnTo>
                                <a:lnTo>
                                  <a:pt x="182270" y="410387"/>
                                </a:lnTo>
                                <a:lnTo>
                                  <a:pt x="182270" y="421068"/>
                                </a:lnTo>
                                <a:lnTo>
                                  <a:pt x="182168" y="422833"/>
                                </a:lnTo>
                                <a:lnTo>
                                  <a:pt x="182105" y="423900"/>
                                </a:lnTo>
                                <a:lnTo>
                                  <a:pt x="182054" y="424802"/>
                                </a:lnTo>
                                <a:lnTo>
                                  <a:pt x="181965" y="426148"/>
                                </a:lnTo>
                                <a:lnTo>
                                  <a:pt x="179946" y="431228"/>
                                </a:lnTo>
                                <a:lnTo>
                                  <a:pt x="179946" y="436308"/>
                                </a:lnTo>
                                <a:lnTo>
                                  <a:pt x="179654" y="436308"/>
                                </a:lnTo>
                                <a:lnTo>
                                  <a:pt x="179654" y="443928"/>
                                </a:lnTo>
                                <a:lnTo>
                                  <a:pt x="178765" y="443928"/>
                                </a:lnTo>
                                <a:lnTo>
                                  <a:pt x="178181" y="442658"/>
                                </a:lnTo>
                                <a:lnTo>
                                  <a:pt x="179362" y="442658"/>
                                </a:lnTo>
                                <a:lnTo>
                                  <a:pt x="179654" y="443928"/>
                                </a:lnTo>
                                <a:lnTo>
                                  <a:pt x="179654" y="436308"/>
                                </a:lnTo>
                                <a:lnTo>
                                  <a:pt x="177292" y="436308"/>
                                </a:lnTo>
                                <a:lnTo>
                                  <a:pt x="177292" y="449008"/>
                                </a:lnTo>
                                <a:lnTo>
                                  <a:pt x="177292" y="450278"/>
                                </a:lnTo>
                                <a:lnTo>
                                  <a:pt x="175806" y="451370"/>
                                </a:lnTo>
                                <a:lnTo>
                                  <a:pt x="175729" y="451040"/>
                                </a:lnTo>
                                <a:lnTo>
                                  <a:pt x="175260" y="449008"/>
                                </a:lnTo>
                                <a:lnTo>
                                  <a:pt x="177292" y="449008"/>
                                </a:lnTo>
                                <a:lnTo>
                                  <a:pt x="177292" y="436308"/>
                                </a:lnTo>
                                <a:lnTo>
                                  <a:pt x="176149" y="436308"/>
                                </a:lnTo>
                                <a:lnTo>
                                  <a:pt x="176149" y="440118"/>
                                </a:lnTo>
                                <a:lnTo>
                                  <a:pt x="175844" y="441388"/>
                                </a:lnTo>
                                <a:lnTo>
                                  <a:pt x="174078" y="441388"/>
                                </a:lnTo>
                                <a:lnTo>
                                  <a:pt x="174078" y="440118"/>
                                </a:lnTo>
                                <a:lnTo>
                                  <a:pt x="174371" y="440118"/>
                                </a:lnTo>
                                <a:lnTo>
                                  <a:pt x="174955" y="438848"/>
                                </a:lnTo>
                                <a:lnTo>
                                  <a:pt x="175844" y="438848"/>
                                </a:lnTo>
                                <a:lnTo>
                                  <a:pt x="176149" y="440118"/>
                                </a:lnTo>
                                <a:lnTo>
                                  <a:pt x="176149" y="436308"/>
                                </a:lnTo>
                                <a:lnTo>
                                  <a:pt x="174955" y="432498"/>
                                </a:lnTo>
                                <a:lnTo>
                                  <a:pt x="179654" y="431228"/>
                                </a:lnTo>
                                <a:lnTo>
                                  <a:pt x="179057" y="427418"/>
                                </a:lnTo>
                                <a:lnTo>
                                  <a:pt x="178765" y="426148"/>
                                </a:lnTo>
                                <a:lnTo>
                                  <a:pt x="178460" y="424802"/>
                                </a:lnTo>
                                <a:lnTo>
                                  <a:pt x="178790" y="424802"/>
                                </a:lnTo>
                                <a:lnTo>
                                  <a:pt x="182105" y="423900"/>
                                </a:lnTo>
                                <a:lnTo>
                                  <a:pt x="182105" y="422795"/>
                                </a:lnTo>
                                <a:lnTo>
                                  <a:pt x="179946" y="421068"/>
                                </a:lnTo>
                                <a:lnTo>
                                  <a:pt x="177355" y="422313"/>
                                </a:lnTo>
                                <a:lnTo>
                                  <a:pt x="177444" y="423608"/>
                                </a:lnTo>
                                <a:lnTo>
                                  <a:pt x="177546" y="424484"/>
                                </a:lnTo>
                                <a:lnTo>
                                  <a:pt x="177584" y="424802"/>
                                </a:lnTo>
                                <a:lnTo>
                                  <a:pt x="177749" y="424802"/>
                                </a:lnTo>
                                <a:lnTo>
                                  <a:pt x="175260" y="426148"/>
                                </a:lnTo>
                                <a:lnTo>
                                  <a:pt x="175260" y="423608"/>
                                </a:lnTo>
                                <a:lnTo>
                                  <a:pt x="177012" y="421068"/>
                                </a:lnTo>
                                <a:lnTo>
                                  <a:pt x="179501" y="419735"/>
                                </a:lnTo>
                                <a:lnTo>
                                  <a:pt x="180479" y="419735"/>
                                </a:lnTo>
                                <a:lnTo>
                                  <a:pt x="181406" y="421068"/>
                                </a:lnTo>
                                <a:lnTo>
                                  <a:pt x="182270" y="421068"/>
                                </a:lnTo>
                                <a:lnTo>
                                  <a:pt x="182270" y="410387"/>
                                </a:lnTo>
                                <a:lnTo>
                                  <a:pt x="181927" y="409638"/>
                                </a:lnTo>
                                <a:lnTo>
                                  <a:pt x="182511" y="407098"/>
                                </a:lnTo>
                                <a:lnTo>
                                  <a:pt x="182511" y="405828"/>
                                </a:lnTo>
                                <a:lnTo>
                                  <a:pt x="184023" y="403656"/>
                                </a:lnTo>
                                <a:lnTo>
                                  <a:pt x="180467" y="404558"/>
                                </a:lnTo>
                                <a:lnTo>
                                  <a:pt x="179590" y="405828"/>
                                </a:lnTo>
                                <a:lnTo>
                                  <a:pt x="180136" y="408279"/>
                                </a:lnTo>
                                <a:lnTo>
                                  <a:pt x="180301" y="408279"/>
                                </a:lnTo>
                                <a:lnTo>
                                  <a:pt x="178130" y="409638"/>
                                </a:lnTo>
                                <a:lnTo>
                                  <a:pt x="179006" y="410908"/>
                                </a:lnTo>
                                <a:lnTo>
                                  <a:pt x="179590" y="410908"/>
                                </a:lnTo>
                                <a:lnTo>
                                  <a:pt x="179590" y="412178"/>
                                </a:lnTo>
                                <a:lnTo>
                                  <a:pt x="181038" y="415988"/>
                                </a:lnTo>
                                <a:lnTo>
                                  <a:pt x="176098" y="417258"/>
                                </a:lnTo>
                                <a:lnTo>
                                  <a:pt x="174371" y="419735"/>
                                </a:lnTo>
                                <a:lnTo>
                                  <a:pt x="171018" y="419735"/>
                                </a:lnTo>
                                <a:lnTo>
                                  <a:pt x="171132" y="419989"/>
                                </a:lnTo>
                                <a:lnTo>
                                  <a:pt x="172872" y="423608"/>
                                </a:lnTo>
                                <a:lnTo>
                                  <a:pt x="173431" y="423608"/>
                                </a:lnTo>
                                <a:lnTo>
                                  <a:pt x="173482" y="423900"/>
                                </a:lnTo>
                                <a:lnTo>
                                  <a:pt x="173685" y="424802"/>
                                </a:lnTo>
                                <a:lnTo>
                                  <a:pt x="173507" y="425018"/>
                                </a:lnTo>
                                <a:lnTo>
                                  <a:pt x="173507" y="445198"/>
                                </a:lnTo>
                                <a:lnTo>
                                  <a:pt x="172034" y="446468"/>
                                </a:lnTo>
                                <a:lnTo>
                                  <a:pt x="172046" y="443928"/>
                                </a:lnTo>
                                <a:lnTo>
                                  <a:pt x="170878" y="442658"/>
                                </a:lnTo>
                                <a:lnTo>
                                  <a:pt x="172923" y="441388"/>
                                </a:lnTo>
                                <a:lnTo>
                                  <a:pt x="172605" y="442658"/>
                                </a:lnTo>
                                <a:lnTo>
                                  <a:pt x="173507" y="445198"/>
                                </a:lnTo>
                                <a:lnTo>
                                  <a:pt x="173507" y="425018"/>
                                </a:lnTo>
                                <a:lnTo>
                                  <a:pt x="172529" y="426148"/>
                                </a:lnTo>
                                <a:lnTo>
                                  <a:pt x="171284" y="428891"/>
                                </a:lnTo>
                                <a:lnTo>
                                  <a:pt x="171272" y="428688"/>
                                </a:lnTo>
                                <a:lnTo>
                                  <a:pt x="171170" y="427418"/>
                                </a:lnTo>
                                <a:lnTo>
                                  <a:pt x="171081" y="426148"/>
                                </a:lnTo>
                                <a:lnTo>
                                  <a:pt x="171843" y="424802"/>
                                </a:lnTo>
                                <a:lnTo>
                                  <a:pt x="172021" y="424484"/>
                                </a:lnTo>
                                <a:lnTo>
                                  <a:pt x="172415" y="423900"/>
                                </a:lnTo>
                                <a:lnTo>
                                  <a:pt x="170954" y="424802"/>
                                </a:lnTo>
                                <a:lnTo>
                                  <a:pt x="170205" y="424802"/>
                                </a:lnTo>
                                <a:lnTo>
                                  <a:pt x="170129" y="424484"/>
                                </a:lnTo>
                                <a:lnTo>
                                  <a:pt x="169926" y="423608"/>
                                </a:lnTo>
                                <a:lnTo>
                                  <a:pt x="169646" y="423608"/>
                                </a:lnTo>
                                <a:lnTo>
                                  <a:pt x="169735" y="422833"/>
                                </a:lnTo>
                                <a:lnTo>
                                  <a:pt x="169799" y="422313"/>
                                </a:lnTo>
                                <a:lnTo>
                                  <a:pt x="169887" y="421424"/>
                                </a:lnTo>
                                <a:lnTo>
                                  <a:pt x="169926" y="421068"/>
                                </a:lnTo>
                                <a:lnTo>
                                  <a:pt x="171983" y="418515"/>
                                </a:lnTo>
                                <a:lnTo>
                                  <a:pt x="171107" y="414705"/>
                                </a:lnTo>
                                <a:lnTo>
                                  <a:pt x="170522" y="414705"/>
                                </a:lnTo>
                                <a:lnTo>
                                  <a:pt x="169926" y="415988"/>
                                </a:lnTo>
                                <a:lnTo>
                                  <a:pt x="169354" y="415988"/>
                                </a:lnTo>
                                <a:lnTo>
                                  <a:pt x="168770" y="416458"/>
                                </a:lnTo>
                                <a:lnTo>
                                  <a:pt x="168770" y="423608"/>
                                </a:lnTo>
                                <a:lnTo>
                                  <a:pt x="164985" y="426148"/>
                                </a:lnTo>
                                <a:lnTo>
                                  <a:pt x="163512" y="426148"/>
                                </a:lnTo>
                                <a:lnTo>
                                  <a:pt x="161175" y="423608"/>
                                </a:lnTo>
                                <a:lnTo>
                                  <a:pt x="164985" y="421068"/>
                                </a:lnTo>
                                <a:lnTo>
                                  <a:pt x="166141" y="418528"/>
                                </a:lnTo>
                                <a:lnTo>
                                  <a:pt x="166751" y="419735"/>
                                </a:lnTo>
                                <a:lnTo>
                                  <a:pt x="168770" y="423608"/>
                                </a:lnTo>
                                <a:lnTo>
                                  <a:pt x="168770" y="416458"/>
                                </a:lnTo>
                                <a:lnTo>
                                  <a:pt x="166141" y="418515"/>
                                </a:lnTo>
                                <a:lnTo>
                                  <a:pt x="166712" y="417258"/>
                                </a:lnTo>
                                <a:lnTo>
                                  <a:pt x="166712" y="415988"/>
                                </a:lnTo>
                                <a:lnTo>
                                  <a:pt x="165544" y="415988"/>
                                </a:lnTo>
                                <a:lnTo>
                                  <a:pt x="163207" y="413435"/>
                                </a:lnTo>
                                <a:lnTo>
                                  <a:pt x="162623" y="417258"/>
                                </a:lnTo>
                                <a:lnTo>
                                  <a:pt x="161163" y="417258"/>
                                </a:lnTo>
                                <a:lnTo>
                                  <a:pt x="159994" y="415988"/>
                                </a:lnTo>
                                <a:lnTo>
                                  <a:pt x="162052" y="413435"/>
                                </a:lnTo>
                                <a:lnTo>
                                  <a:pt x="161455" y="410908"/>
                                </a:lnTo>
                                <a:lnTo>
                                  <a:pt x="159689" y="410908"/>
                                </a:lnTo>
                                <a:lnTo>
                                  <a:pt x="157645" y="412178"/>
                                </a:lnTo>
                                <a:lnTo>
                                  <a:pt x="155930" y="413435"/>
                                </a:lnTo>
                                <a:lnTo>
                                  <a:pt x="154432" y="410908"/>
                                </a:lnTo>
                                <a:lnTo>
                                  <a:pt x="157645" y="409638"/>
                                </a:lnTo>
                                <a:lnTo>
                                  <a:pt x="156400" y="408279"/>
                                </a:lnTo>
                                <a:lnTo>
                                  <a:pt x="153835" y="408279"/>
                                </a:lnTo>
                                <a:lnTo>
                                  <a:pt x="153835" y="412178"/>
                                </a:lnTo>
                                <a:lnTo>
                                  <a:pt x="152679" y="417258"/>
                                </a:lnTo>
                                <a:lnTo>
                                  <a:pt x="152425" y="418515"/>
                                </a:lnTo>
                                <a:lnTo>
                                  <a:pt x="156184" y="417258"/>
                                </a:lnTo>
                                <a:lnTo>
                                  <a:pt x="157949" y="417258"/>
                                </a:lnTo>
                                <a:lnTo>
                                  <a:pt x="159639" y="419735"/>
                                </a:lnTo>
                                <a:lnTo>
                                  <a:pt x="159562" y="419989"/>
                                </a:lnTo>
                                <a:lnTo>
                                  <a:pt x="157962" y="422313"/>
                                </a:lnTo>
                                <a:lnTo>
                                  <a:pt x="158064" y="422833"/>
                                </a:lnTo>
                                <a:lnTo>
                                  <a:pt x="158813" y="426148"/>
                                </a:lnTo>
                                <a:lnTo>
                                  <a:pt x="162331" y="428688"/>
                                </a:lnTo>
                                <a:lnTo>
                                  <a:pt x="162458" y="428891"/>
                                </a:lnTo>
                                <a:lnTo>
                                  <a:pt x="165544" y="433768"/>
                                </a:lnTo>
                                <a:lnTo>
                                  <a:pt x="163499" y="440118"/>
                                </a:lnTo>
                                <a:lnTo>
                                  <a:pt x="162331" y="441388"/>
                                </a:lnTo>
                                <a:lnTo>
                                  <a:pt x="161455" y="438848"/>
                                </a:lnTo>
                                <a:lnTo>
                                  <a:pt x="159994" y="438848"/>
                                </a:lnTo>
                                <a:lnTo>
                                  <a:pt x="158521" y="440118"/>
                                </a:lnTo>
                                <a:lnTo>
                                  <a:pt x="158813" y="441388"/>
                                </a:lnTo>
                                <a:lnTo>
                                  <a:pt x="157949" y="442658"/>
                                </a:lnTo>
                                <a:lnTo>
                                  <a:pt x="155016" y="442658"/>
                                </a:lnTo>
                                <a:lnTo>
                                  <a:pt x="154724" y="445198"/>
                                </a:lnTo>
                                <a:lnTo>
                                  <a:pt x="154724" y="447738"/>
                                </a:lnTo>
                                <a:lnTo>
                                  <a:pt x="155016" y="447738"/>
                                </a:lnTo>
                                <a:lnTo>
                                  <a:pt x="155892" y="449008"/>
                                </a:lnTo>
                                <a:lnTo>
                                  <a:pt x="157060" y="447738"/>
                                </a:lnTo>
                                <a:lnTo>
                                  <a:pt x="158521" y="447738"/>
                                </a:lnTo>
                                <a:lnTo>
                                  <a:pt x="158635" y="445960"/>
                                </a:lnTo>
                                <a:lnTo>
                                  <a:pt x="158813" y="445198"/>
                                </a:lnTo>
                                <a:lnTo>
                                  <a:pt x="160274" y="445198"/>
                                </a:lnTo>
                                <a:lnTo>
                                  <a:pt x="161150" y="446468"/>
                                </a:lnTo>
                                <a:lnTo>
                                  <a:pt x="162890" y="446468"/>
                                </a:lnTo>
                                <a:lnTo>
                                  <a:pt x="163779" y="445198"/>
                                </a:lnTo>
                                <a:lnTo>
                                  <a:pt x="164071" y="445198"/>
                                </a:lnTo>
                                <a:lnTo>
                                  <a:pt x="164655" y="443928"/>
                                </a:lnTo>
                                <a:lnTo>
                                  <a:pt x="165252" y="443928"/>
                                </a:lnTo>
                                <a:lnTo>
                                  <a:pt x="165823" y="445198"/>
                                </a:lnTo>
                                <a:lnTo>
                                  <a:pt x="166674" y="445198"/>
                                </a:lnTo>
                                <a:lnTo>
                                  <a:pt x="166598" y="443928"/>
                                </a:lnTo>
                                <a:lnTo>
                                  <a:pt x="166535" y="442658"/>
                                </a:lnTo>
                                <a:lnTo>
                                  <a:pt x="166458" y="441388"/>
                                </a:lnTo>
                                <a:lnTo>
                                  <a:pt x="166395" y="440118"/>
                                </a:lnTo>
                                <a:lnTo>
                                  <a:pt x="169608" y="438848"/>
                                </a:lnTo>
                                <a:lnTo>
                                  <a:pt x="169532" y="437578"/>
                                </a:lnTo>
                                <a:lnTo>
                                  <a:pt x="169456" y="436308"/>
                                </a:lnTo>
                                <a:lnTo>
                                  <a:pt x="169392" y="435038"/>
                                </a:lnTo>
                                <a:lnTo>
                                  <a:pt x="169316" y="433768"/>
                                </a:lnTo>
                                <a:lnTo>
                                  <a:pt x="169316" y="432498"/>
                                </a:lnTo>
                                <a:lnTo>
                                  <a:pt x="167855" y="433768"/>
                                </a:lnTo>
                                <a:lnTo>
                                  <a:pt x="166674" y="432498"/>
                                </a:lnTo>
                                <a:lnTo>
                                  <a:pt x="166979" y="431228"/>
                                </a:lnTo>
                                <a:lnTo>
                                  <a:pt x="166674" y="429958"/>
                                </a:lnTo>
                                <a:lnTo>
                                  <a:pt x="167563" y="428688"/>
                                </a:lnTo>
                                <a:lnTo>
                                  <a:pt x="171361" y="429958"/>
                                </a:lnTo>
                                <a:lnTo>
                                  <a:pt x="171284" y="428904"/>
                                </a:lnTo>
                                <a:lnTo>
                                  <a:pt x="171615" y="429958"/>
                                </a:lnTo>
                                <a:lnTo>
                                  <a:pt x="171958" y="431228"/>
                                </a:lnTo>
                                <a:lnTo>
                                  <a:pt x="173101" y="431228"/>
                                </a:lnTo>
                                <a:lnTo>
                                  <a:pt x="171958" y="435038"/>
                                </a:lnTo>
                                <a:lnTo>
                                  <a:pt x="172046" y="436308"/>
                                </a:lnTo>
                                <a:lnTo>
                                  <a:pt x="172148" y="437578"/>
                                </a:lnTo>
                                <a:lnTo>
                                  <a:pt x="172250" y="438848"/>
                                </a:lnTo>
                                <a:lnTo>
                                  <a:pt x="170192" y="441388"/>
                                </a:lnTo>
                                <a:lnTo>
                                  <a:pt x="170192" y="446468"/>
                                </a:lnTo>
                                <a:lnTo>
                                  <a:pt x="163766" y="450278"/>
                                </a:lnTo>
                                <a:lnTo>
                                  <a:pt x="163766" y="455358"/>
                                </a:lnTo>
                                <a:lnTo>
                                  <a:pt x="167271" y="459168"/>
                                </a:lnTo>
                                <a:lnTo>
                                  <a:pt x="167373" y="456628"/>
                                </a:lnTo>
                                <a:lnTo>
                                  <a:pt x="167474" y="454037"/>
                                </a:lnTo>
                                <a:lnTo>
                                  <a:pt x="167589" y="451370"/>
                                </a:lnTo>
                                <a:lnTo>
                                  <a:pt x="170357" y="451370"/>
                                </a:lnTo>
                                <a:lnTo>
                                  <a:pt x="172224" y="454037"/>
                                </a:lnTo>
                                <a:lnTo>
                                  <a:pt x="172427" y="454037"/>
                                </a:lnTo>
                                <a:lnTo>
                                  <a:pt x="168757" y="455358"/>
                                </a:lnTo>
                                <a:lnTo>
                                  <a:pt x="167868" y="457898"/>
                                </a:lnTo>
                                <a:lnTo>
                                  <a:pt x="167868" y="459168"/>
                                </a:lnTo>
                                <a:lnTo>
                                  <a:pt x="166992" y="461708"/>
                                </a:lnTo>
                                <a:lnTo>
                                  <a:pt x="168554" y="462838"/>
                                </a:lnTo>
                                <a:lnTo>
                                  <a:pt x="168414" y="462838"/>
                                </a:lnTo>
                                <a:lnTo>
                                  <a:pt x="171678" y="464248"/>
                                </a:lnTo>
                                <a:lnTo>
                                  <a:pt x="170802" y="460438"/>
                                </a:lnTo>
                                <a:lnTo>
                                  <a:pt x="173101" y="459168"/>
                                </a:lnTo>
                                <a:lnTo>
                                  <a:pt x="174002" y="459168"/>
                                </a:lnTo>
                                <a:lnTo>
                                  <a:pt x="174307" y="460438"/>
                                </a:lnTo>
                                <a:lnTo>
                                  <a:pt x="176060" y="459168"/>
                                </a:lnTo>
                                <a:lnTo>
                                  <a:pt x="176187" y="458635"/>
                                </a:lnTo>
                                <a:lnTo>
                                  <a:pt x="176225" y="458470"/>
                                </a:lnTo>
                                <a:lnTo>
                                  <a:pt x="176936" y="455358"/>
                                </a:lnTo>
                                <a:lnTo>
                                  <a:pt x="179565" y="454101"/>
                                </a:lnTo>
                                <a:lnTo>
                                  <a:pt x="178981" y="457898"/>
                                </a:lnTo>
                                <a:lnTo>
                                  <a:pt x="175183" y="460438"/>
                                </a:lnTo>
                                <a:lnTo>
                                  <a:pt x="176060" y="464248"/>
                                </a:lnTo>
                                <a:lnTo>
                                  <a:pt x="176936" y="465518"/>
                                </a:lnTo>
                                <a:lnTo>
                                  <a:pt x="175768" y="466788"/>
                                </a:lnTo>
                                <a:lnTo>
                                  <a:pt x="176060" y="468058"/>
                                </a:lnTo>
                                <a:lnTo>
                                  <a:pt x="177812" y="468058"/>
                                </a:lnTo>
                                <a:lnTo>
                                  <a:pt x="177812" y="466788"/>
                                </a:lnTo>
                                <a:lnTo>
                                  <a:pt x="177520" y="466788"/>
                                </a:lnTo>
                                <a:lnTo>
                                  <a:pt x="177622" y="466369"/>
                                </a:lnTo>
                                <a:lnTo>
                                  <a:pt x="177698" y="466026"/>
                                </a:lnTo>
                                <a:lnTo>
                                  <a:pt x="177812" y="464248"/>
                                </a:lnTo>
                                <a:lnTo>
                                  <a:pt x="178981" y="462991"/>
                                </a:lnTo>
                                <a:lnTo>
                                  <a:pt x="181597" y="465518"/>
                                </a:lnTo>
                                <a:lnTo>
                                  <a:pt x="178981" y="468058"/>
                                </a:lnTo>
                                <a:lnTo>
                                  <a:pt x="179057" y="468693"/>
                                </a:lnTo>
                                <a:lnTo>
                                  <a:pt x="179133" y="469328"/>
                                </a:lnTo>
                                <a:lnTo>
                                  <a:pt x="179285" y="470598"/>
                                </a:lnTo>
                                <a:lnTo>
                                  <a:pt x="178689" y="470598"/>
                                </a:lnTo>
                                <a:lnTo>
                                  <a:pt x="178689" y="471868"/>
                                </a:lnTo>
                                <a:lnTo>
                                  <a:pt x="179565" y="473138"/>
                                </a:lnTo>
                                <a:lnTo>
                                  <a:pt x="180733" y="473138"/>
                                </a:lnTo>
                                <a:lnTo>
                                  <a:pt x="181317" y="471868"/>
                                </a:lnTo>
                                <a:lnTo>
                                  <a:pt x="181356" y="471741"/>
                                </a:lnTo>
                                <a:lnTo>
                                  <a:pt x="181470" y="471195"/>
                                </a:lnTo>
                                <a:lnTo>
                                  <a:pt x="181597" y="470598"/>
                                </a:lnTo>
                                <a:lnTo>
                                  <a:pt x="181317" y="469328"/>
                                </a:lnTo>
                                <a:lnTo>
                                  <a:pt x="180733" y="468058"/>
                                </a:lnTo>
                                <a:lnTo>
                                  <a:pt x="181317" y="468058"/>
                                </a:lnTo>
                                <a:lnTo>
                                  <a:pt x="181317" y="466788"/>
                                </a:lnTo>
                                <a:lnTo>
                                  <a:pt x="182486" y="465518"/>
                                </a:lnTo>
                                <a:lnTo>
                                  <a:pt x="183375" y="466788"/>
                                </a:lnTo>
                                <a:lnTo>
                                  <a:pt x="185407" y="465518"/>
                                </a:lnTo>
                                <a:lnTo>
                                  <a:pt x="184188" y="462838"/>
                                </a:lnTo>
                                <a:lnTo>
                                  <a:pt x="185102" y="460438"/>
                                </a:lnTo>
                                <a:lnTo>
                                  <a:pt x="184251" y="459168"/>
                                </a:lnTo>
                                <a:lnTo>
                                  <a:pt x="182791" y="457898"/>
                                </a:lnTo>
                                <a:lnTo>
                                  <a:pt x="183375" y="455358"/>
                                </a:lnTo>
                                <a:lnTo>
                                  <a:pt x="184543" y="454037"/>
                                </a:lnTo>
                                <a:lnTo>
                                  <a:pt x="184645" y="452818"/>
                                </a:lnTo>
                                <a:lnTo>
                                  <a:pt x="184658" y="452526"/>
                                </a:lnTo>
                                <a:lnTo>
                                  <a:pt x="184785" y="451370"/>
                                </a:lnTo>
                                <a:lnTo>
                                  <a:pt x="183438" y="452818"/>
                                </a:lnTo>
                                <a:lnTo>
                                  <a:pt x="182079" y="451370"/>
                                </a:lnTo>
                                <a:lnTo>
                                  <a:pt x="179857" y="451370"/>
                                </a:lnTo>
                                <a:lnTo>
                                  <a:pt x="179362" y="450278"/>
                                </a:lnTo>
                                <a:lnTo>
                                  <a:pt x="180086" y="449008"/>
                                </a:lnTo>
                                <a:lnTo>
                                  <a:pt x="180809" y="447738"/>
                                </a:lnTo>
                                <a:lnTo>
                                  <a:pt x="180962" y="446468"/>
                                </a:lnTo>
                                <a:lnTo>
                                  <a:pt x="181013" y="445960"/>
                                </a:lnTo>
                                <a:lnTo>
                                  <a:pt x="181102" y="445198"/>
                                </a:lnTo>
                                <a:lnTo>
                                  <a:pt x="181686" y="443928"/>
                                </a:lnTo>
                                <a:lnTo>
                                  <a:pt x="181965" y="442658"/>
                                </a:lnTo>
                                <a:lnTo>
                                  <a:pt x="182257" y="443928"/>
                                </a:lnTo>
                                <a:lnTo>
                                  <a:pt x="182562" y="442658"/>
                                </a:lnTo>
                                <a:lnTo>
                                  <a:pt x="184048" y="445198"/>
                                </a:lnTo>
                                <a:lnTo>
                                  <a:pt x="181965" y="447738"/>
                                </a:lnTo>
                                <a:lnTo>
                                  <a:pt x="184048" y="449008"/>
                                </a:lnTo>
                                <a:lnTo>
                                  <a:pt x="185191" y="449008"/>
                                </a:lnTo>
                                <a:lnTo>
                                  <a:pt x="186080" y="450278"/>
                                </a:lnTo>
                                <a:lnTo>
                                  <a:pt x="187769" y="450278"/>
                                </a:lnTo>
                                <a:lnTo>
                                  <a:pt x="188912" y="454037"/>
                                </a:lnTo>
                                <a:lnTo>
                                  <a:pt x="189217" y="456628"/>
                                </a:lnTo>
                                <a:lnTo>
                                  <a:pt x="189128" y="457898"/>
                                </a:lnTo>
                                <a:lnTo>
                                  <a:pt x="189026" y="459168"/>
                                </a:lnTo>
                                <a:lnTo>
                                  <a:pt x="188937" y="460438"/>
                                </a:lnTo>
                                <a:lnTo>
                                  <a:pt x="187464" y="461708"/>
                                </a:lnTo>
                                <a:lnTo>
                                  <a:pt x="186702" y="462838"/>
                                </a:lnTo>
                                <a:lnTo>
                                  <a:pt x="186575" y="462838"/>
                                </a:lnTo>
                                <a:lnTo>
                                  <a:pt x="186880" y="464248"/>
                                </a:lnTo>
                                <a:lnTo>
                                  <a:pt x="186588" y="465518"/>
                                </a:lnTo>
                                <a:lnTo>
                                  <a:pt x="187464" y="466788"/>
                                </a:lnTo>
                                <a:lnTo>
                                  <a:pt x="188633" y="466788"/>
                                </a:lnTo>
                                <a:lnTo>
                                  <a:pt x="188937" y="468058"/>
                                </a:lnTo>
                                <a:lnTo>
                                  <a:pt x="188633" y="469328"/>
                                </a:lnTo>
                                <a:lnTo>
                                  <a:pt x="190385" y="470598"/>
                                </a:lnTo>
                                <a:lnTo>
                                  <a:pt x="195948" y="471868"/>
                                </a:lnTo>
                                <a:lnTo>
                                  <a:pt x="195897" y="471741"/>
                                </a:lnTo>
                                <a:lnTo>
                                  <a:pt x="195808" y="471500"/>
                                </a:lnTo>
                                <a:lnTo>
                                  <a:pt x="195694" y="471195"/>
                                </a:lnTo>
                                <a:lnTo>
                                  <a:pt x="193598" y="465518"/>
                                </a:lnTo>
                                <a:lnTo>
                                  <a:pt x="195059" y="464248"/>
                                </a:lnTo>
                                <a:lnTo>
                                  <a:pt x="196519" y="462991"/>
                                </a:lnTo>
                                <a:lnTo>
                                  <a:pt x="198869" y="465518"/>
                                </a:lnTo>
                                <a:lnTo>
                                  <a:pt x="198945" y="466026"/>
                                </a:lnTo>
                                <a:lnTo>
                                  <a:pt x="199072" y="466788"/>
                                </a:lnTo>
                                <a:lnTo>
                                  <a:pt x="199174" y="467461"/>
                                </a:lnTo>
                                <a:lnTo>
                                  <a:pt x="199263" y="468058"/>
                                </a:lnTo>
                                <a:lnTo>
                                  <a:pt x="199364" y="468693"/>
                                </a:lnTo>
                                <a:lnTo>
                                  <a:pt x="199453" y="469328"/>
                                </a:lnTo>
                                <a:lnTo>
                                  <a:pt x="198577" y="473138"/>
                                </a:lnTo>
                                <a:lnTo>
                                  <a:pt x="198539" y="473405"/>
                                </a:lnTo>
                                <a:lnTo>
                                  <a:pt x="198424" y="474408"/>
                                </a:lnTo>
                                <a:lnTo>
                                  <a:pt x="198399" y="474687"/>
                                </a:lnTo>
                                <a:lnTo>
                                  <a:pt x="198285" y="475678"/>
                                </a:lnTo>
                                <a:lnTo>
                                  <a:pt x="200914" y="473138"/>
                                </a:lnTo>
                                <a:lnTo>
                                  <a:pt x="201777" y="474408"/>
                                </a:lnTo>
                                <a:lnTo>
                                  <a:pt x="203542" y="474408"/>
                                </a:lnTo>
                                <a:lnTo>
                                  <a:pt x="204419" y="473138"/>
                                </a:lnTo>
                                <a:lnTo>
                                  <a:pt x="204508" y="473405"/>
                                </a:lnTo>
                                <a:lnTo>
                                  <a:pt x="205308" y="475678"/>
                                </a:lnTo>
                                <a:lnTo>
                                  <a:pt x="207949" y="475678"/>
                                </a:lnTo>
                                <a:lnTo>
                                  <a:pt x="208521" y="476948"/>
                                </a:lnTo>
                                <a:lnTo>
                                  <a:pt x="211747" y="474408"/>
                                </a:lnTo>
                                <a:lnTo>
                                  <a:pt x="211632" y="474687"/>
                                </a:lnTo>
                                <a:lnTo>
                                  <a:pt x="209702" y="479488"/>
                                </a:lnTo>
                                <a:lnTo>
                                  <a:pt x="213194" y="479488"/>
                                </a:lnTo>
                                <a:lnTo>
                                  <a:pt x="212610" y="478218"/>
                                </a:lnTo>
                                <a:lnTo>
                                  <a:pt x="212902" y="476948"/>
                                </a:lnTo>
                                <a:lnTo>
                                  <a:pt x="214668" y="476948"/>
                                </a:lnTo>
                                <a:lnTo>
                                  <a:pt x="214083" y="479488"/>
                                </a:lnTo>
                                <a:lnTo>
                                  <a:pt x="214363" y="480758"/>
                                </a:lnTo>
                                <a:lnTo>
                                  <a:pt x="217284" y="480758"/>
                                </a:lnTo>
                                <a:lnTo>
                                  <a:pt x="221678" y="483298"/>
                                </a:lnTo>
                                <a:lnTo>
                                  <a:pt x="218757" y="476948"/>
                                </a:lnTo>
                                <a:lnTo>
                                  <a:pt x="221094" y="475678"/>
                                </a:lnTo>
                                <a:lnTo>
                                  <a:pt x="222859" y="475678"/>
                                </a:lnTo>
                                <a:lnTo>
                                  <a:pt x="223456" y="476948"/>
                                </a:lnTo>
                                <a:lnTo>
                                  <a:pt x="223456" y="479488"/>
                                </a:lnTo>
                                <a:lnTo>
                                  <a:pt x="222275" y="483298"/>
                                </a:lnTo>
                                <a:lnTo>
                                  <a:pt x="222567" y="485838"/>
                                </a:lnTo>
                                <a:lnTo>
                                  <a:pt x="222859" y="487108"/>
                                </a:lnTo>
                                <a:lnTo>
                                  <a:pt x="222859" y="488378"/>
                                </a:lnTo>
                                <a:lnTo>
                                  <a:pt x="224028" y="488378"/>
                                </a:lnTo>
                                <a:lnTo>
                                  <a:pt x="224028" y="485838"/>
                                </a:lnTo>
                                <a:lnTo>
                                  <a:pt x="225196" y="483298"/>
                                </a:lnTo>
                                <a:lnTo>
                                  <a:pt x="226072" y="482028"/>
                                </a:lnTo>
                                <a:lnTo>
                                  <a:pt x="226949" y="479488"/>
                                </a:lnTo>
                                <a:lnTo>
                                  <a:pt x="224612" y="475678"/>
                                </a:lnTo>
                                <a:lnTo>
                                  <a:pt x="228117" y="476948"/>
                                </a:lnTo>
                                <a:lnTo>
                                  <a:pt x="230466" y="476948"/>
                                </a:lnTo>
                                <a:lnTo>
                                  <a:pt x="230149" y="478218"/>
                                </a:lnTo>
                                <a:lnTo>
                                  <a:pt x="228714" y="479488"/>
                                </a:lnTo>
                                <a:lnTo>
                                  <a:pt x="228714" y="484568"/>
                                </a:lnTo>
                                <a:lnTo>
                                  <a:pt x="231051" y="484568"/>
                                </a:lnTo>
                                <a:lnTo>
                                  <a:pt x="231355" y="482028"/>
                                </a:lnTo>
                                <a:lnTo>
                                  <a:pt x="233095" y="480758"/>
                                </a:lnTo>
                                <a:lnTo>
                                  <a:pt x="233680" y="482028"/>
                                </a:lnTo>
                                <a:lnTo>
                                  <a:pt x="231051" y="484568"/>
                                </a:lnTo>
                                <a:lnTo>
                                  <a:pt x="232511" y="485838"/>
                                </a:lnTo>
                                <a:lnTo>
                                  <a:pt x="236016" y="485838"/>
                                </a:lnTo>
                                <a:lnTo>
                                  <a:pt x="235140" y="487108"/>
                                </a:lnTo>
                                <a:lnTo>
                                  <a:pt x="234848" y="488378"/>
                                </a:lnTo>
                                <a:lnTo>
                                  <a:pt x="234264" y="489648"/>
                                </a:lnTo>
                                <a:lnTo>
                                  <a:pt x="235737" y="490918"/>
                                </a:lnTo>
                                <a:lnTo>
                                  <a:pt x="236880" y="490918"/>
                                </a:lnTo>
                                <a:lnTo>
                                  <a:pt x="236816" y="490728"/>
                                </a:lnTo>
                                <a:lnTo>
                                  <a:pt x="235432" y="487108"/>
                                </a:lnTo>
                                <a:lnTo>
                                  <a:pt x="240715" y="487108"/>
                                </a:lnTo>
                                <a:lnTo>
                                  <a:pt x="240804" y="485838"/>
                                </a:lnTo>
                                <a:lnTo>
                                  <a:pt x="240893" y="484568"/>
                                </a:lnTo>
                                <a:lnTo>
                                  <a:pt x="240995" y="483298"/>
                                </a:lnTo>
                                <a:lnTo>
                                  <a:pt x="242455" y="482028"/>
                                </a:lnTo>
                                <a:lnTo>
                                  <a:pt x="242455" y="484568"/>
                                </a:lnTo>
                                <a:lnTo>
                                  <a:pt x="243624" y="484568"/>
                                </a:lnTo>
                                <a:lnTo>
                                  <a:pt x="243535" y="485838"/>
                                </a:lnTo>
                                <a:lnTo>
                                  <a:pt x="243433" y="487108"/>
                                </a:lnTo>
                                <a:lnTo>
                                  <a:pt x="243332" y="488378"/>
                                </a:lnTo>
                                <a:lnTo>
                                  <a:pt x="245960" y="489648"/>
                                </a:lnTo>
                                <a:lnTo>
                                  <a:pt x="244792" y="493458"/>
                                </a:lnTo>
                                <a:lnTo>
                                  <a:pt x="247726" y="493458"/>
                                </a:lnTo>
                                <a:lnTo>
                                  <a:pt x="248323" y="495998"/>
                                </a:lnTo>
                                <a:lnTo>
                                  <a:pt x="251815" y="495998"/>
                                </a:lnTo>
                                <a:lnTo>
                                  <a:pt x="249478" y="492188"/>
                                </a:lnTo>
                                <a:lnTo>
                                  <a:pt x="251815" y="489648"/>
                                </a:lnTo>
                                <a:lnTo>
                                  <a:pt x="254736" y="490918"/>
                                </a:lnTo>
                                <a:lnTo>
                                  <a:pt x="252399" y="493458"/>
                                </a:lnTo>
                                <a:lnTo>
                                  <a:pt x="254152" y="495998"/>
                                </a:lnTo>
                                <a:lnTo>
                                  <a:pt x="257378" y="495998"/>
                                </a:lnTo>
                                <a:lnTo>
                                  <a:pt x="258533" y="497268"/>
                                </a:lnTo>
                                <a:lnTo>
                                  <a:pt x="260883" y="495998"/>
                                </a:lnTo>
                                <a:lnTo>
                                  <a:pt x="264414" y="495998"/>
                                </a:lnTo>
                                <a:lnTo>
                                  <a:pt x="263232" y="497268"/>
                                </a:lnTo>
                                <a:lnTo>
                                  <a:pt x="263232" y="501078"/>
                                </a:lnTo>
                                <a:lnTo>
                                  <a:pt x="260604" y="503618"/>
                                </a:lnTo>
                                <a:lnTo>
                                  <a:pt x="263232" y="506158"/>
                                </a:lnTo>
                                <a:lnTo>
                                  <a:pt x="266738" y="508698"/>
                                </a:lnTo>
                                <a:lnTo>
                                  <a:pt x="266852" y="507619"/>
                                </a:lnTo>
                                <a:lnTo>
                                  <a:pt x="266877" y="507428"/>
                                </a:lnTo>
                                <a:lnTo>
                                  <a:pt x="267309" y="503618"/>
                                </a:lnTo>
                                <a:lnTo>
                                  <a:pt x="269074" y="502348"/>
                                </a:lnTo>
                                <a:lnTo>
                                  <a:pt x="270535" y="502348"/>
                                </a:lnTo>
                                <a:lnTo>
                                  <a:pt x="269938" y="504888"/>
                                </a:lnTo>
                                <a:lnTo>
                                  <a:pt x="272008" y="504888"/>
                                </a:lnTo>
                                <a:lnTo>
                                  <a:pt x="272567" y="503618"/>
                                </a:lnTo>
                                <a:lnTo>
                                  <a:pt x="273164" y="503618"/>
                                </a:lnTo>
                                <a:lnTo>
                                  <a:pt x="273469" y="502348"/>
                                </a:lnTo>
                                <a:lnTo>
                                  <a:pt x="275805" y="502348"/>
                                </a:lnTo>
                                <a:lnTo>
                                  <a:pt x="275323" y="501078"/>
                                </a:lnTo>
                                <a:lnTo>
                                  <a:pt x="274345" y="498538"/>
                                </a:lnTo>
                                <a:lnTo>
                                  <a:pt x="275513" y="495998"/>
                                </a:lnTo>
                                <a:lnTo>
                                  <a:pt x="279311" y="495998"/>
                                </a:lnTo>
                                <a:lnTo>
                                  <a:pt x="279285" y="496214"/>
                                </a:lnTo>
                                <a:lnTo>
                                  <a:pt x="279171" y="497268"/>
                                </a:lnTo>
                                <a:lnTo>
                                  <a:pt x="278739" y="501078"/>
                                </a:lnTo>
                                <a:lnTo>
                                  <a:pt x="281063" y="502348"/>
                                </a:lnTo>
                                <a:lnTo>
                                  <a:pt x="282536" y="504888"/>
                                </a:lnTo>
                                <a:lnTo>
                                  <a:pt x="279895" y="506158"/>
                                </a:lnTo>
                                <a:lnTo>
                                  <a:pt x="279019" y="506158"/>
                                </a:lnTo>
                                <a:lnTo>
                                  <a:pt x="281635" y="507428"/>
                                </a:lnTo>
                                <a:lnTo>
                                  <a:pt x="279019" y="509968"/>
                                </a:lnTo>
                                <a:lnTo>
                                  <a:pt x="281368" y="511238"/>
                                </a:lnTo>
                                <a:lnTo>
                                  <a:pt x="284873" y="511238"/>
                                </a:lnTo>
                                <a:lnTo>
                                  <a:pt x="284873" y="506158"/>
                                </a:lnTo>
                                <a:lnTo>
                                  <a:pt x="286626" y="504888"/>
                                </a:lnTo>
                                <a:lnTo>
                                  <a:pt x="288683" y="507428"/>
                                </a:lnTo>
                                <a:lnTo>
                                  <a:pt x="288683" y="508698"/>
                                </a:lnTo>
                                <a:lnTo>
                                  <a:pt x="285750" y="509968"/>
                                </a:lnTo>
                                <a:lnTo>
                                  <a:pt x="285750" y="511238"/>
                                </a:lnTo>
                                <a:lnTo>
                                  <a:pt x="286334" y="512508"/>
                                </a:lnTo>
                                <a:lnTo>
                                  <a:pt x="288391" y="513778"/>
                                </a:lnTo>
                                <a:lnTo>
                                  <a:pt x="293357" y="513778"/>
                                </a:lnTo>
                                <a:lnTo>
                                  <a:pt x="293941" y="511238"/>
                                </a:lnTo>
                                <a:lnTo>
                                  <a:pt x="293357" y="509968"/>
                                </a:lnTo>
                                <a:lnTo>
                                  <a:pt x="291896" y="511238"/>
                                </a:lnTo>
                                <a:lnTo>
                                  <a:pt x="289547" y="511238"/>
                                </a:lnTo>
                                <a:lnTo>
                                  <a:pt x="289547" y="509968"/>
                                </a:lnTo>
                                <a:lnTo>
                                  <a:pt x="289864" y="508698"/>
                                </a:lnTo>
                                <a:lnTo>
                                  <a:pt x="293649" y="508698"/>
                                </a:lnTo>
                                <a:lnTo>
                                  <a:pt x="294525" y="508698"/>
                                </a:lnTo>
                                <a:lnTo>
                                  <a:pt x="298030" y="508698"/>
                                </a:lnTo>
                                <a:lnTo>
                                  <a:pt x="298323" y="511238"/>
                                </a:lnTo>
                                <a:lnTo>
                                  <a:pt x="298627" y="511238"/>
                                </a:lnTo>
                                <a:lnTo>
                                  <a:pt x="298627" y="512508"/>
                                </a:lnTo>
                                <a:lnTo>
                                  <a:pt x="300380" y="512508"/>
                                </a:lnTo>
                                <a:lnTo>
                                  <a:pt x="300672" y="511238"/>
                                </a:lnTo>
                                <a:lnTo>
                                  <a:pt x="300672" y="509968"/>
                                </a:lnTo>
                                <a:lnTo>
                                  <a:pt x="301523" y="508698"/>
                                </a:lnTo>
                                <a:lnTo>
                                  <a:pt x="301828" y="507428"/>
                                </a:lnTo>
                                <a:lnTo>
                                  <a:pt x="303885" y="507428"/>
                                </a:lnTo>
                                <a:lnTo>
                                  <a:pt x="304761" y="508698"/>
                                </a:lnTo>
                                <a:lnTo>
                                  <a:pt x="300672" y="509968"/>
                                </a:lnTo>
                                <a:lnTo>
                                  <a:pt x="301523" y="512508"/>
                                </a:lnTo>
                                <a:lnTo>
                                  <a:pt x="302412" y="515048"/>
                                </a:lnTo>
                                <a:lnTo>
                                  <a:pt x="301828" y="517588"/>
                                </a:lnTo>
                                <a:lnTo>
                                  <a:pt x="304495" y="518858"/>
                                </a:lnTo>
                                <a:lnTo>
                                  <a:pt x="306222" y="520128"/>
                                </a:lnTo>
                                <a:lnTo>
                                  <a:pt x="306146" y="519391"/>
                                </a:lnTo>
                                <a:lnTo>
                                  <a:pt x="306082" y="518858"/>
                                </a:lnTo>
                                <a:lnTo>
                                  <a:pt x="305943" y="517588"/>
                                </a:lnTo>
                                <a:lnTo>
                                  <a:pt x="307390" y="516318"/>
                                </a:lnTo>
                                <a:lnTo>
                                  <a:pt x="309727" y="515048"/>
                                </a:lnTo>
                                <a:lnTo>
                                  <a:pt x="309143" y="513778"/>
                                </a:lnTo>
                                <a:lnTo>
                                  <a:pt x="307975" y="511238"/>
                                </a:lnTo>
                                <a:lnTo>
                                  <a:pt x="308991" y="509968"/>
                                </a:lnTo>
                                <a:lnTo>
                                  <a:pt x="310019" y="508698"/>
                                </a:lnTo>
                                <a:lnTo>
                                  <a:pt x="313524" y="511238"/>
                                </a:lnTo>
                                <a:lnTo>
                                  <a:pt x="309727" y="516318"/>
                                </a:lnTo>
                                <a:lnTo>
                                  <a:pt x="310591" y="520128"/>
                                </a:lnTo>
                                <a:lnTo>
                                  <a:pt x="315887" y="517588"/>
                                </a:lnTo>
                                <a:lnTo>
                                  <a:pt x="317347" y="517588"/>
                                </a:lnTo>
                                <a:lnTo>
                                  <a:pt x="318503" y="515048"/>
                                </a:lnTo>
                                <a:lnTo>
                                  <a:pt x="320255" y="515048"/>
                                </a:lnTo>
                                <a:lnTo>
                                  <a:pt x="321741" y="517588"/>
                                </a:lnTo>
                                <a:lnTo>
                                  <a:pt x="317931" y="517588"/>
                                </a:lnTo>
                                <a:lnTo>
                                  <a:pt x="317830" y="520560"/>
                                </a:lnTo>
                                <a:lnTo>
                                  <a:pt x="317347" y="522668"/>
                                </a:lnTo>
                                <a:lnTo>
                                  <a:pt x="318808" y="523938"/>
                                </a:lnTo>
                                <a:lnTo>
                                  <a:pt x="320865" y="525208"/>
                                </a:lnTo>
                                <a:lnTo>
                                  <a:pt x="321144" y="522668"/>
                                </a:lnTo>
                                <a:lnTo>
                                  <a:pt x="322021" y="521398"/>
                                </a:lnTo>
                                <a:lnTo>
                                  <a:pt x="322605" y="522668"/>
                                </a:lnTo>
                                <a:lnTo>
                                  <a:pt x="322897" y="522668"/>
                                </a:lnTo>
                                <a:lnTo>
                                  <a:pt x="323773" y="523938"/>
                                </a:lnTo>
                                <a:lnTo>
                                  <a:pt x="323494" y="526478"/>
                                </a:lnTo>
                                <a:lnTo>
                                  <a:pt x="325539" y="525233"/>
                                </a:lnTo>
                                <a:lnTo>
                                  <a:pt x="325831" y="526478"/>
                                </a:lnTo>
                                <a:lnTo>
                                  <a:pt x="324942" y="526478"/>
                                </a:lnTo>
                                <a:lnTo>
                                  <a:pt x="324942" y="527748"/>
                                </a:lnTo>
                                <a:lnTo>
                                  <a:pt x="324358" y="529018"/>
                                </a:lnTo>
                                <a:lnTo>
                                  <a:pt x="324358" y="531558"/>
                                </a:lnTo>
                                <a:lnTo>
                                  <a:pt x="326402" y="532828"/>
                                </a:lnTo>
                                <a:lnTo>
                                  <a:pt x="327571" y="534098"/>
                                </a:lnTo>
                                <a:lnTo>
                                  <a:pt x="325818" y="534098"/>
                                </a:lnTo>
                                <a:lnTo>
                                  <a:pt x="326402" y="535368"/>
                                </a:lnTo>
                                <a:lnTo>
                                  <a:pt x="328168" y="535368"/>
                                </a:lnTo>
                                <a:lnTo>
                                  <a:pt x="328764" y="534098"/>
                                </a:lnTo>
                                <a:lnTo>
                                  <a:pt x="329933" y="532828"/>
                                </a:lnTo>
                                <a:lnTo>
                                  <a:pt x="329336" y="529018"/>
                                </a:lnTo>
                                <a:lnTo>
                                  <a:pt x="328764" y="527748"/>
                                </a:lnTo>
                                <a:lnTo>
                                  <a:pt x="332257" y="525208"/>
                                </a:lnTo>
                                <a:lnTo>
                                  <a:pt x="334302" y="523938"/>
                                </a:lnTo>
                                <a:lnTo>
                                  <a:pt x="335178" y="526478"/>
                                </a:lnTo>
                                <a:lnTo>
                                  <a:pt x="332562" y="529018"/>
                                </a:lnTo>
                                <a:lnTo>
                                  <a:pt x="335178" y="530288"/>
                                </a:lnTo>
                                <a:lnTo>
                                  <a:pt x="335470" y="527748"/>
                                </a:lnTo>
                                <a:lnTo>
                                  <a:pt x="337832" y="527748"/>
                                </a:lnTo>
                                <a:lnTo>
                                  <a:pt x="339267" y="526478"/>
                                </a:lnTo>
                                <a:lnTo>
                                  <a:pt x="339852" y="523938"/>
                                </a:lnTo>
                                <a:lnTo>
                                  <a:pt x="337515" y="522668"/>
                                </a:lnTo>
                                <a:lnTo>
                                  <a:pt x="335762" y="520128"/>
                                </a:lnTo>
                                <a:lnTo>
                                  <a:pt x="335178" y="520128"/>
                                </a:lnTo>
                                <a:lnTo>
                                  <a:pt x="333730" y="517588"/>
                                </a:lnTo>
                                <a:lnTo>
                                  <a:pt x="334581" y="516318"/>
                                </a:lnTo>
                                <a:lnTo>
                                  <a:pt x="336956" y="516318"/>
                                </a:lnTo>
                                <a:lnTo>
                                  <a:pt x="339267" y="513778"/>
                                </a:lnTo>
                                <a:lnTo>
                                  <a:pt x="341909" y="515048"/>
                                </a:lnTo>
                                <a:lnTo>
                                  <a:pt x="342214" y="517588"/>
                                </a:lnTo>
                                <a:lnTo>
                                  <a:pt x="338988" y="517588"/>
                                </a:lnTo>
                                <a:lnTo>
                                  <a:pt x="339102" y="519391"/>
                                </a:lnTo>
                                <a:lnTo>
                                  <a:pt x="339280" y="520128"/>
                                </a:lnTo>
                                <a:lnTo>
                                  <a:pt x="341045" y="521398"/>
                                </a:lnTo>
                                <a:lnTo>
                                  <a:pt x="342811" y="521398"/>
                                </a:lnTo>
                                <a:lnTo>
                                  <a:pt x="343192" y="520560"/>
                                </a:lnTo>
                                <a:lnTo>
                                  <a:pt x="344271" y="525208"/>
                                </a:lnTo>
                                <a:lnTo>
                                  <a:pt x="345135" y="526478"/>
                                </a:lnTo>
                                <a:lnTo>
                                  <a:pt x="346303" y="527748"/>
                                </a:lnTo>
                                <a:lnTo>
                                  <a:pt x="351282" y="527748"/>
                                </a:lnTo>
                                <a:lnTo>
                                  <a:pt x="348932" y="522668"/>
                                </a:lnTo>
                                <a:lnTo>
                                  <a:pt x="352437" y="523938"/>
                                </a:lnTo>
                                <a:lnTo>
                                  <a:pt x="353326" y="525208"/>
                                </a:lnTo>
                                <a:lnTo>
                                  <a:pt x="355676" y="525208"/>
                                </a:lnTo>
                                <a:lnTo>
                                  <a:pt x="355676" y="526478"/>
                                </a:lnTo>
                                <a:lnTo>
                                  <a:pt x="355942" y="527748"/>
                                </a:lnTo>
                                <a:lnTo>
                                  <a:pt x="356831" y="529018"/>
                                </a:lnTo>
                                <a:lnTo>
                                  <a:pt x="357987" y="529018"/>
                                </a:lnTo>
                                <a:lnTo>
                                  <a:pt x="360057" y="525208"/>
                                </a:lnTo>
                                <a:lnTo>
                                  <a:pt x="364718" y="529018"/>
                                </a:lnTo>
                                <a:lnTo>
                                  <a:pt x="366776" y="525208"/>
                                </a:lnTo>
                                <a:lnTo>
                                  <a:pt x="367372" y="522668"/>
                                </a:lnTo>
                                <a:lnTo>
                                  <a:pt x="362407" y="525208"/>
                                </a:lnTo>
                                <a:lnTo>
                                  <a:pt x="361823" y="522668"/>
                                </a:lnTo>
                                <a:lnTo>
                                  <a:pt x="360654" y="521398"/>
                                </a:lnTo>
                                <a:lnTo>
                                  <a:pt x="359473" y="522668"/>
                                </a:lnTo>
                                <a:lnTo>
                                  <a:pt x="353644" y="522668"/>
                                </a:lnTo>
                                <a:lnTo>
                                  <a:pt x="350989" y="521398"/>
                                </a:lnTo>
                                <a:lnTo>
                                  <a:pt x="350723" y="520128"/>
                                </a:lnTo>
                                <a:lnTo>
                                  <a:pt x="351878" y="520128"/>
                                </a:lnTo>
                                <a:lnTo>
                                  <a:pt x="352171" y="518858"/>
                                </a:lnTo>
                                <a:lnTo>
                                  <a:pt x="354520" y="520128"/>
                                </a:lnTo>
                                <a:lnTo>
                                  <a:pt x="359778" y="520128"/>
                                </a:lnTo>
                                <a:lnTo>
                                  <a:pt x="362686" y="521398"/>
                                </a:lnTo>
                                <a:lnTo>
                                  <a:pt x="361721" y="518858"/>
                                </a:lnTo>
                                <a:lnTo>
                                  <a:pt x="361238" y="517588"/>
                                </a:lnTo>
                                <a:lnTo>
                                  <a:pt x="362991" y="517588"/>
                                </a:lnTo>
                                <a:lnTo>
                                  <a:pt x="363575" y="518858"/>
                                </a:lnTo>
                                <a:lnTo>
                                  <a:pt x="362991" y="518858"/>
                                </a:lnTo>
                                <a:lnTo>
                                  <a:pt x="362419" y="520128"/>
                                </a:lnTo>
                                <a:lnTo>
                                  <a:pt x="362686" y="520128"/>
                                </a:lnTo>
                                <a:lnTo>
                                  <a:pt x="362788" y="520560"/>
                                </a:lnTo>
                                <a:lnTo>
                                  <a:pt x="362991" y="521398"/>
                                </a:lnTo>
                                <a:lnTo>
                                  <a:pt x="362991" y="522668"/>
                                </a:lnTo>
                                <a:lnTo>
                                  <a:pt x="363855" y="522668"/>
                                </a:lnTo>
                                <a:lnTo>
                                  <a:pt x="369747" y="520128"/>
                                </a:lnTo>
                                <a:lnTo>
                                  <a:pt x="376440" y="522668"/>
                                </a:lnTo>
                                <a:lnTo>
                                  <a:pt x="382295" y="520128"/>
                                </a:lnTo>
                                <a:lnTo>
                                  <a:pt x="382587" y="518858"/>
                                </a:lnTo>
                                <a:lnTo>
                                  <a:pt x="382879" y="517588"/>
                                </a:lnTo>
                                <a:lnTo>
                                  <a:pt x="383171" y="516318"/>
                                </a:lnTo>
                                <a:lnTo>
                                  <a:pt x="387832" y="516318"/>
                                </a:lnTo>
                                <a:lnTo>
                                  <a:pt x="391071" y="515048"/>
                                </a:lnTo>
                                <a:lnTo>
                                  <a:pt x="393979" y="515048"/>
                                </a:lnTo>
                                <a:lnTo>
                                  <a:pt x="395147" y="513778"/>
                                </a:lnTo>
                                <a:lnTo>
                                  <a:pt x="396328" y="512508"/>
                                </a:lnTo>
                                <a:lnTo>
                                  <a:pt x="399834" y="512508"/>
                                </a:lnTo>
                                <a:lnTo>
                                  <a:pt x="401878" y="511238"/>
                                </a:lnTo>
                                <a:lnTo>
                                  <a:pt x="405104" y="509968"/>
                                </a:lnTo>
                                <a:lnTo>
                                  <a:pt x="413588" y="509968"/>
                                </a:lnTo>
                                <a:lnTo>
                                  <a:pt x="418579" y="507428"/>
                                </a:lnTo>
                                <a:lnTo>
                                  <a:pt x="423824" y="508698"/>
                                </a:lnTo>
                                <a:lnTo>
                                  <a:pt x="429374" y="506158"/>
                                </a:lnTo>
                                <a:lnTo>
                                  <a:pt x="436689" y="507428"/>
                                </a:lnTo>
                                <a:lnTo>
                                  <a:pt x="442556" y="504888"/>
                                </a:lnTo>
                                <a:lnTo>
                                  <a:pt x="444004" y="503618"/>
                                </a:lnTo>
                                <a:lnTo>
                                  <a:pt x="445439" y="502348"/>
                                </a:lnTo>
                                <a:lnTo>
                                  <a:pt x="451599" y="503618"/>
                                </a:lnTo>
                                <a:lnTo>
                                  <a:pt x="451523" y="502348"/>
                                </a:lnTo>
                                <a:lnTo>
                                  <a:pt x="451459" y="501078"/>
                                </a:lnTo>
                                <a:lnTo>
                                  <a:pt x="451383" y="499808"/>
                                </a:lnTo>
                                <a:lnTo>
                                  <a:pt x="451319" y="498538"/>
                                </a:lnTo>
                                <a:lnTo>
                                  <a:pt x="454253" y="497268"/>
                                </a:lnTo>
                                <a:lnTo>
                                  <a:pt x="452183" y="493458"/>
                                </a:lnTo>
                                <a:lnTo>
                                  <a:pt x="452767" y="492188"/>
                                </a:lnTo>
                                <a:lnTo>
                                  <a:pt x="453364" y="490918"/>
                                </a:lnTo>
                                <a:lnTo>
                                  <a:pt x="453491" y="490728"/>
                                </a:lnTo>
                                <a:lnTo>
                                  <a:pt x="449008" y="490105"/>
                                </a:lnTo>
                                <a:lnTo>
                                  <a:pt x="449008" y="495998"/>
                                </a:lnTo>
                                <a:lnTo>
                                  <a:pt x="448957" y="496214"/>
                                </a:lnTo>
                                <a:lnTo>
                                  <a:pt x="448424" y="498538"/>
                                </a:lnTo>
                                <a:lnTo>
                                  <a:pt x="449008" y="499808"/>
                                </a:lnTo>
                                <a:lnTo>
                                  <a:pt x="448106" y="501078"/>
                                </a:lnTo>
                                <a:lnTo>
                                  <a:pt x="446646" y="501078"/>
                                </a:lnTo>
                                <a:lnTo>
                                  <a:pt x="444893" y="498538"/>
                                </a:lnTo>
                                <a:lnTo>
                                  <a:pt x="446646" y="495998"/>
                                </a:lnTo>
                                <a:lnTo>
                                  <a:pt x="445757" y="493458"/>
                                </a:lnTo>
                                <a:lnTo>
                                  <a:pt x="446379" y="492188"/>
                                </a:lnTo>
                                <a:lnTo>
                                  <a:pt x="447840" y="492188"/>
                                </a:lnTo>
                                <a:lnTo>
                                  <a:pt x="448424" y="493458"/>
                                </a:lnTo>
                                <a:lnTo>
                                  <a:pt x="449008" y="495998"/>
                                </a:lnTo>
                                <a:lnTo>
                                  <a:pt x="449008" y="490105"/>
                                </a:lnTo>
                                <a:lnTo>
                                  <a:pt x="445770" y="489648"/>
                                </a:lnTo>
                                <a:lnTo>
                                  <a:pt x="444030" y="490689"/>
                                </a:lnTo>
                                <a:lnTo>
                                  <a:pt x="444030" y="499808"/>
                                </a:lnTo>
                                <a:lnTo>
                                  <a:pt x="442849" y="502348"/>
                                </a:lnTo>
                                <a:lnTo>
                                  <a:pt x="442264" y="502348"/>
                                </a:lnTo>
                                <a:lnTo>
                                  <a:pt x="442391" y="501357"/>
                                </a:lnTo>
                                <a:lnTo>
                                  <a:pt x="442429" y="501078"/>
                                </a:lnTo>
                                <a:lnTo>
                                  <a:pt x="442582" y="499808"/>
                                </a:lnTo>
                                <a:lnTo>
                                  <a:pt x="441693" y="497268"/>
                                </a:lnTo>
                                <a:lnTo>
                                  <a:pt x="443153" y="494728"/>
                                </a:lnTo>
                                <a:lnTo>
                                  <a:pt x="442849" y="497268"/>
                                </a:lnTo>
                                <a:lnTo>
                                  <a:pt x="444030" y="499808"/>
                                </a:lnTo>
                                <a:lnTo>
                                  <a:pt x="444030" y="490689"/>
                                </a:lnTo>
                                <a:lnTo>
                                  <a:pt x="440220" y="492950"/>
                                </a:lnTo>
                                <a:lnTo>
                                  <a:pt x="440220" y="495998"/>
                                </a:lnTo>
                                <a:lnTo>
                                  <a:pt x="440194" y="496214"/>
                                </a:lnTo>
                                <a:lnTo>
                                  <a:pt x="440080" y="497268"/>
                                </a:lnTo>
                                <a:lnTo>
                                  <a:pt x="439648" y="501078"/>
                                </a:lnTo>
                                <a:lnTo>
                                  <a:pt x="439343" y="501078"/>
                                </a:lnTo>
                                <a:lnTo>
                                  <a:pt x="438454" y="499808"/>
                                </a:lnTo>
                                <a:lnTo>
                                  <a:pt x="437591" y="497268"/>
                                </a:lnTo>
                                <a:lnTo>
                                  <a:pt x="438454" y="495998"/>
                                </a:lnTo>
                                <a:lnTo>
                                  <a:pt x="439343" y="494728"/>
                                </a:lnTo>
                                <a:lnTo>
                                  <a:pt x="439928" y="495998"/>
                                </a:lnTo>
                                <a:lnTo>
                                  <a:pt x="440220" y="495998"/>
                                </a:lnTo>
                                <a:lnTo>
                                  <a:pt x="440220" y="492950"/>
                                </a:lnTo>
                                <a:lnTo>
                                  <a:pt x="439356" y="493458"/>
                                </a:lnTo>
                                <a:lnTo>
                                  <a:pt x="433514" y="493458"/>
                                </a:lnTo>
                                <a:lnTo>
                                  <a:pt x="433514" y="498538"/>
                                </a:lnTo>
                                <a:lnTo>
                                  <a:pt x="433514" y="499808"/>
                                </a:lnTo>
                                <a:lnTo>
                                  <a:pt x="432612" y="501078"/>
                                </a:lnTo>
                                <a:lnTo>
                                  <a:pt x="431457" y="501078"/>
                                </a:lnTo>
                                <a:lnTo>
                                  <a:pt x="430009" y="499808"/>
                                </a:lnTo>
                                <a:lnTo>
                                  <a:pt x="429704" y="498538"/>
                                </a:lnTo>
                                <a:lnTo>
                                  <a:pt x="429704" y="497268"/>
                                </a:lnTo>
                                <a:lnTo>
                                  <a:pt x="428815" y="497268"/>
                                </a:lnTo>
                                <a:lnTo>
                                  <a:pt x="429996" y="495998"/>
                                </a:lnTo>
                                <a:lnTo>
                                  <a:pt x="432612" y="495998"/>
                                </a:lnTo>
                                <a:lnTo>
                                  <a:pt x="432714" y="496214"/>
                                </a:lnTo>
                                <a:lnTo>
                                  <a:pt x="433209" y="497268"/>
                                </a:lnTo>
                                <a:lnTo>
                                  <a:pt x="433514" y="498538"/>
                                </a:lnTo>
                                <a:lnTo>
                                  <a:pt x="433514" y="493458"/>
                                </a:lnTo>
                                <a:lnTo>
                                  <a:pt x="432612" y="493458"/>
                                </a:lnTo>
                                <a:lnTo>
                                  <a:pt x="427355" y="494728"/>
                                </a:lnTo>
                                <a:lnTo>
                                  <a:pt x="425018" y="494728"/>
                                </a:lnTo>
                                <a:lnTo>
                                  <a:pt x="425018" y="498538"/>
                                </a:lnTo>
                                <a:lnTo>
                                  <a:pt x="425018" y="499808"/>
                                </a:lnTo>
                                <a:lnTo>
                                  <a:pt x="424726" y="499808"/>
                                </a:lnTo>
                                <a:lnTo>
                                  <a:pt x="424726" y="501078"/>
                                </a:lnTo>
                                <a:lnTo>
                                  <a:pt x="422681" y="501078"/>
                                </a:lnTo>
                                <a:lnTo>
                                  <a:pt x="423278" y="499808"/>
                                </a:lnTo>
                                <a:lnTo>
                                  <a:pt x="422681" y="498538"/>
                                </a:lnTo>
                                <a:lnTo>
                                  <a:pt x="423849" y="497268"/>
                                </a:lnTo>
                                <a:lnTo>
                                  <a:pt x="425018" y="498538"/>
                                </a:lnTo>
                                <a:lnTo>
                                  <a:pt x="425018" y="494728"/>
                                </a:lnTo>
                                <a:lnTo>
                                  <a:pt x="421208" y="494728"/>
                                </a:lnTo>
                                <a:lnTo>
                                  <a:pt x="420344" y="495046"/>
                                </a:lnTo>
                                <a:lnTo>
                                  <a:pt x="420344" y="501078"/>
                                </a:lnTo>
                                <a:lnTo>
                                  <a:pt x="419163" y="502348"/>
                                </a:lnTo>
                                <a:lnTo>
                                  <a:pt x="417703" y="502348"/>
                                </a:lnTo>
                                <a:lnTo>
                                  <a:pt x="417118" y="501078"/>
                                </a:lnTo>
                                <a:lnTo>
                                  <a:pt x="415937" y="498538"/>
                                </a:lnTo>
                                <a:lnTo>
                                  <a:pt x="416217" y="498538"/>
                                </a:lnTo>
                                <a:lnTo>
                                  <a:pt x="415658" y="497268"/>
                                </a:lnTo>
                                <a:lnTo>
                                  <a:pt x="419163" y="497268"/>
                                </a:lnTo>
                                <a:lnTo>
                                  <a:pt x="419747" y="498538"/>
                                </a:lnTo>
                                <a:lnTo>
                                  <a:pt x="419747" y="499808"/>
                                </a:lnTo>
                                <a:lnTo>
                                  <a:pt x="420344" y="501078"/>
                                </a:lnTo>
                                <a:lnTo>
                                  <a:pt x="420344" y="495046"/>
                                </a:lnTo>
                                <a:lnTo>
                                  <a:pt x="417703" y="495998"/>
                                </a:lnTo>
                                <a:lnTo>
                                  <a:pt x="414502" y="492188"/>
                                </a:lnTo>
                                <a:lnTo>
                                  <a:pt x="413905" y="492760"/>
                                </a:lnTo>
                                <a:lnTo>
                                  <a:pt x="413905" y="497268"/>
                                </a:lnTo>
                                <a:lnTo>
                                  <a:pt x="413905" y="498538"/>
                                </a:lnTo>
                                <a:lnTo>
                                  <a:pt x="413016" y="498538"/>
                                </a:lnTo>
                                <a:lnTo>
                                  <a:pt x="413321" y="497268"/>
                                </a:lnTo>
                                <a:lnTo>
                                  <a:pt x="413905" y="497268"/>
                                </a:lnTo>
                                <a:lnTo>
                                  <a:pt x="413905" y="492760"/>
                                </a:lnTo>
                                <a:lnTo>
                                  <a:pt x="411848" y="494728"/>
                                </a:lnTo>
                                <a:lnTo>
                                  <a:pt x="408051" y="495998"/>
                                </a:lnTo>
                                <a:lnTo>
                                  <a:pt x="406298" y="497509"/>
                                </a:lnTo>
                                <a:lnTo>
                                  <a:pt x="406298" y="501078"/>
                                </a:lnTo>
                                <a:lnTo>
                                  <a:pt x="406298" y="502348"/>
                                </a:lnTo>
                                <a:lnTo>
                                  <a:pt x="405434" y="502348"/>
                                </a:lnTo>
                                <a:lnTo>
                                  <a:pt x="405117" y="501078"/>
                                </a:lnTo>
                                <a:lnTo>
                                  <a:pt x="406298" y="501078"/>
                                </a:lnTo>
                                <a:lnTo>
                                  <a:pt x="406298" y="497509"/>
                                </a:lnTo>
                                <a:lnTo>
                                  <a:pt x="405104" y="498538"/>
                                </a:lnTo>
                                <a:lnTo>
                                  <a:pt x="403352" y="497954"/>
                                </a:lnTo>
                                <a:lnTo>
                                  <a:pt x="403352" y="499808"/>
                                </a:lnTo>
                                <a:lnTo>
                                  <a:pt x="403352" y="502348"/>
                                </a:lnTo>
                                <a:lnTo>
                                  <a:pt x="402513" y="503618"/>
                                </a:lnTo>
                                <a:lnTo>
                                  <a:pt x="400456" y="503618"/>
                                </a:lnTo>
                                <a:lnTo>
                                  <a:pt x="400151" y="502348"/>
                                </a:lnTo>
                                <a:lnTo>
                                  <a:pt x="399872" y="502348"/>
                                </a:lnTo>
                                <a:lnTo>
                                  <a:pt x="399872" y="499808"/>
                                </a:lnTo>
                                <a:lnTo>
                                  <a:pt x="403352" y="499808"/>
                                </a:lnTo>
                                <a:lnTo>
                                  <a:pt x="403352" y="497954"/>
                                </a:lnTo>
                                <a:lnTo>
                                  <a:pt x="401320" y="497268"/>
                                </a:lnTo>
                                <a:lnTo>
                                  <a:pt x="399859" y="497268"/>
                                </a:lnTo>
                                <a:lnTo>
                                  <a:pt x="397535" y="498538"/>
                                </a:lnTo>
                                <a:lnTo>
                                  <a:pt x="397535" y="502348"/>
                                </a:lnTo>
                                <a:lnTo>
                                  <a:pt x="397535" y="504888"/>
                                </a:lnTo>
                                <a:lnTo>
                                  <a:pt x="395770" y="504888"/>
                                </a:lnTo>
                                <a:lnTo>
                                  <a:pt x="395160" y="503618"/>
                                </a:lnTo>
                                <a:lnTo>
                                  <a:pt x="394893" y="503618"/>
                                </a:lnTo>
                                <a:lnTo>
                                  <a:pt x="394893" y="502348"/>
                                </a:lnTo>
                                <a:lnTo>
                                  <a:pt x="394309" y="501078"/>
                                </a:lnTo>
                                <a:lnTo>
                                  <a:pt x="395478" y="499808"/>
                                </a:lnTo>
                                <a:lnTo>
                                  <a:pt x="396659" y="499808"/>
                                </a:lnTo>
                                <a:lnTo>
                                  <a:pt x="397243" y="501078"/>
                                </a:lnTo>
                                <a:lnTo>
                                  <a:pt x="397306" y="501357"/>
                                </a:lnTo>
                                <a:lnTo>
                                  <a:pt x="397535" y="502348"/>
                                </a:lnTo>
                                <a:lnTo>
                                  <a:pt x="397535" y="498538"/>
                                </a:lnTo>
                                <a:lnTo>
                                  <a:pt x="393725" y="499808"/>
                                </a:lnTo>
                                <a:lnTo>
                                  <a:pt x="393141" y="498563"/>
                                </a:lnTo>
                                <a:lnTo>
                                  <a:pt x="393141" y="504888"/>
                                </a:lnTo>
                                <a:lnTo>
                                  <a:pt x="391096" y="506158"/>
                                </a:lnTo>
                                <a:lnTo>
                                  <a:pt x="387870" y="506158"/>
                                </a:lnTo>
                                <a:lnTo>
                                  <a:pt x="390207" y="501078"/>
                                </a:lnTo>
                                <a:lnTo>
                                  <a:pt x="389343" y="499808"/>
                                </a:lnTo>
                                <a:lnTo>
                                  <a:pt x="390499" y="497268"/>
                                </a:lnTo>
                                <a:lnTo>
                                  <a:pt x="392264" y="499808"/>
                                </a:lnTo>
                                <a:lnTo>
                                  <a:pt x="392849" y="501078"/>
                                </a:lnTo>
                                <a:lnTo>
                                  <a:pt x="392722" y="501357"/>
                                </a:lnTo>
                                <a:lnTo>
                                  <a:pt x="392264" y="502348"/>
                                </a:lnTo>
                                <a:lnTo>
                                  <a:pt x="393141" y="504888"/>
                                </a:lnTo>
                                <a:lnTo>
                                  <a:pt x="393141" y="498563"/>
                                </a:lnTo>
                                <a:lnTo>
                                  <a:pt x="392544" y="497268"/>
                                </a:lnTo>
                                <a:lnTo>
                                  <a:pt x="391960" y="495998"/>
                                </a:lnTo>
                                <a:lnTo>
                                  <a:pt x="389636" y="494728"/>
                                </a:lnTo>
                                <a:lnTo>
                                  <a:pt x="387845" y="493458"/>
                                </a:lnTo>
                                <a:lnTo>
                                  <a:pt x="387578" y="493458"/>
                                </a:lnTo>
                                <a:lnTo>
                                  <a:pt x="387578" y="503618"/>
                                </a:lnTo>
                                <a:lnTo>
                                  <a:pt x="386130" y="506158"/>
                                </a:lnTo>
                                <a:lnTo>
                                  <a:pt x="382308" y="506158"/>
                                </a:lnTo>
                                <a:lnTo>
                                  <a:pt x="384937" y="501078"/>
                                </a:lnTo>
                                <a:lnTo>
                                  <a:pt x="384365" y="499808"/>
                                </a:lnTo>
                                <a:lnTo>
                                  <a:pt x="384657" y="498538"/>
                                </a:lnTo>
                                <a:lnTo>
                                  <a:pt x="384962" y="497268"/>
                                </a:lnTo>
                                <a:lnTo>
                                  <a:pt x="385838" y="498538"/>
                                </a:lnTo>
                                <a:lnTo>
                                  <a:pt x="385838" y="501078"/>
                                </a:lnTo>
                                <a:lnTo>
                                  <a:pt x="387578" y="503618"/>
                                </a:lnTo>
                                <a:lnTo>
                                  <a:pt x="387578" y="493458"/>
                                </a:lnTo>
                                <a:lnTo>
                                  <a:pt x="385521" y="493458"/>
                                </a:lnTo>
                                <a:lnTo>
                                  <a:pt x="383755" y="494728"/>
                                </a:lnTo>
                                <a:lnTo>
                                  <a:pt x="382308" y="494309"/>
                                </a:lnTo>
                                <a:lnTo>
                                  <a:pt x="382308" y="504888"/>
                                </a:lnTo>
                                <a:lnTo>
                                  <a:pt x="380555" y="507428"/>
                                </a:lnTo>
                                <a:lnTo>
                                  <a:pt x="379387" y="506158"/>
                                </a:lnTo>
                                <a:lnTo>
                                  <a:pt x="378523" y="506158"/>
                                </a:lnTo>
                                <a:lnTo>
                                  <a:pt x="378231" y="504888"/>
                                </a:lnTo>
                                <a:lnTo>
                                  <a:pt x="378129" y="501357"/>
                                </a:lnTo>
                                <a:lnTo>
                                  <a:pt x="378091" y="501078"/>
                                </a:lnTo>
                                <a:lnTo>
                                  <a:pt x="377952" y="499808"/>
                                </a:lnTo>
                                <a:lnTo>
                                  <a:pt x="379107" y="498538"/>
                                </a:lnTo>
                                <a:lnTo>
                                  <a:pt x="381444" y="498538"/>
                                </a:lnTo>
                                <a:lnTo>
                                  <a:pt x="382016" y="499808"/>
                                </a:lnTo>
                                <a:lnTo>
                                  <a:pt x="382016" y="502348"/>
                                </a:lnTo>
                                <a:lnTo>
                                  <a:pt x="382308" y="504888"/>
                                </a:lnTo>
                                <a:lnTo>
                                  <a:pt x="382308" y="494309"/>
                                </a:lnTo>
                                <a:lnTo>
                                  <a:pt x="379374" y="493458"/>
                                </a:lnTo>
                                <a:lnTo>
                                  <a:pt x="377063" y="492340"/>
                                </a:lnTo>
                                <a:lnTo>
                                  <a:pt x="377063" y="495998"/>
                                </a:lnTo>
                                <a:lnTo>
                                  <a:pt x="376999" y="496214"/>
                                </a:lnTo>
                                <a:lnTo>
                                  <a:pt x="375589" y="501078"/>
                                </a:lnTo>
                                <a:lnTo>
                                  <a:pt x="375589" y="504888"/>
                                </a:lnTo>
                                <a:lnTo>
                                  <a:pt x="375297" y="504888"/>
                                </a:lnTo>
                                <a:lnTo>
                                  <a:pt x="374408" y="506158"/>
                                </a:lnTo>
                                <a:lnTo>
                                  <a:pt x="373253" y="506158"/>
                                </a:lnTo>
                                <a:lnTo>
                                  <a:pt x="373532" y="504888"/>
                                </a:lnTo>
                                <a:lnTo>
                                  <a:pt x="373253" y="504888"/>
                                </a:lnTo>
                                <a:lnTo>
                                  <a:pt x="373354" y="503618"/>
                                </a:lnTo>
                                <a:lnTo>
                                  <a:pt x="373443" y="502348"/>
                                </a:lnTo>
                                <a:lnTo>
                                  <a:pt x="373532" y="501078"/>
                                </a:lnTo>
                                <a:lnTo>
                                  <a:pt x="372656" y="497268"/>
                                </a:lnTo>
                                <a:lnTo>
                                  <a:pt x="373849" y="494728"/>
                                </a:lnTo>
                                <a:lnTo>
                                  <a:pt x="377063" y="495998"/>
                                </a:lnTo>
                                <a:lnTo>
                                  <a:pt x="377063" y="492340"/>
                                </a:lnTo>
                                <a:lnTo>
                                  <a:pt x="374129" y="490918"/>
                                </a:lnTo>
                                <a:lnTo>
                                  <a:pt x="371792" y="491515"/>
                                </a:lnTo>
                                <a:lnTo>
                                  <a:pt x="371792" y="499808"/>
                                </a:lnTo>
                                <a:lnTo>
                                  <a:pt x="370903" y="504888"/>
                                </a:lnTo>
                                <a:lnTo>
                                  <a:pt x="370903" y="507428"/>
                                </a:lnTo>
                                <a:lnTo>
                                  <a:pt x="370624" y="506158"/>
                                </a:lnTo>
                                <a:lnTo>
                                  <a:pt x="368871" y="504888"/>
                                </a:lnTo>
                                <a:lnTo>
                                  <a:pt x="367665" y="504888"/>
                                </a:lnTo>
                                <a:lnTo>
                                  <a:pt x="368274" y="502348"/>
                                </a:lnTo>
                                <a:lnTo>
                                  <a:pt x="367385" y="498525"/>
                                </a:lnTo>
                                <a:lnTo>
                                  <a:pt x="367385" y="520128"/>
                                </a:lnTo>
                                <a:lnTo>
                                  <a:pt x="366229" y="520128"/>
                                </a:lnTo>
                                <a:lnTo>
                                  <a:pt x="365531" y="519391"/>
                                </a:lnTo>
                                <a:lnTo>
                                  <a:pt x="366509" y="518858"/>
                                </a:lnTo>
                                <a:lnTo>
                                  <a:pt x="367385" y="520128"/>
                                </a:lnTo>
                                <a:lnTo>
                                  <a:pt x="367385" y="498525"/>
                                </a:lnTo>
                                <a:lnTo>
                                  <a:pt x="367093" y="497268"/>
                                </a:lnTo>
                                <a:lnTo>
                                  <a:pt x="369138" y="494728"/>
                                </a:lnTo>
                                <a:lnTo>
                                  <a:pt x="370027" y="495998"/>
                                </a:lnTo>
                                <a:lnTo>
                                  <a:pt x="368871" y="497268"/>
                                </a:lnTo>
                                <a:lnTo>
                                  <a:pt x="369443" y="497268"/>
                                </a:lnTo>
                                <a:lnTo>
                                  <a:pt x="371792" y="499808"/>
                                </a:lnTo>
                                <a:lnTo>
                                  <a:pt x="371792" y="491515"/>
                                </a:lnTo>
                                <a:lnTo>
                                  <a:pt x="369150" y="492188"/>
                                </a:lnTo>
                                <a:lnTo>
                                  <a:pt x="368109" y="491794"/>
                                </a:lnTo>
                                <a:lnTo>
                                  <a:pt x="370319" y="490207"/>
                                </a:lnTo>
                                <a:lnTo>
                                  <a:pt x="371805" y="488226"/>
                                </a:lnTo>
                                <a:lnTo>
                                  <a:pt x="373824" y="487095"/>
                                </a:lnTo>
                                <a:lnTo>
                                  <a:pt x="374345" y="485952"/>
                                </a:lnTo>
                                <a:lnTo>
                                  <a:pt x="374751" y="484962"/>
                                </a:lnTo>
                                <a:lnTo>
                                  <a:pt x="374865" y="484251"/>
                                </a:lnTo>
                                <a:lnTo>
                                  <a:pt x="375005" y="483412"/>
                                </a:lnTo>
                                <a:lnTo>
                                  <a:pt x="372668" y="483412"/>
                                </a:lnTo>
                                <a:lnTo>
                                  <a:pt x="370027" y="485952"/>
                                </a:lnTo>
                                <a:lnTo>
                                  <a:pt x="368401" y="485063"/>
                                </a:lnTo>
                                <a:lnTo>
                                  <a:pt x="366572" y="491197"/>
                                </a:lnTo>
                                <a:lnTo>
                                  <a:pt x="366242" y="491058"/>
                                </a:lnTo>
                                <a:lnTo>
                                  <a:pt x="366242" y="497268"/>
                                </a:lnTo>
                                <a:lnTo>
                                  <a:pt x="365074" y="499808"/>
                                </a:lnTo>
                                <a:lnTo>
                                  <a:pt x="365074" y="502348"/>
                                </a:lnTo>
                                <a:lnTo>
                                  <a:pt x="363880" y="502348"/>
                                </a:lnTo>
                                <a:lnTo>
                                  <a:pt x="362686" y="499808"/>
                                </a:lnTo>
                                <a:lnTo>
                                  <a:pt x="362686" y="493458"/>
                                </a:lnTo>
                                <a:lnTo>
                                  <a:pt x="363880" y="492188"/>
                                </a:lnTo>
                                <a:lnTo>
                                  <a:pt x="365633" y="493458"/>
                                </a:lnTo>
                                <a:lnTo>
                                  <a:pt x="365633" y="494728"/>
                                </a:lnTo>
                                <a:lnTo>
                                  <a:pt x="366242" y="497268"/>
                                </a:lnTo>
                                <a:lnTo>
                                  <a:pt x="366242" y="491058"/>
                                </a:lnTo>
                                <a:lnTo>
                                  <a:pt x="365912" y="490918"/>
                                </a:lnTo>
                                <a:lnTo>
                                  <a:pt x="362127" y="489648"/>
                                </a:lnTo>
                                <a:lnTo>
                                  <a:pt x="358622" y="489648"/>
                                </a:lnTo>
                                <a:lnTo>
                                  <a:pt x="360387" y="493458"/>
                                </a:lnTo>
                                <a:lnTo>
                                  <a:pt x="360616" y="494499"/>
                                </a:lnTo>
                                <a:lnTo>
                                  <a:pt x="360502" y="501357"/>
                                </a:lnTo>
                                <a:lnTo>
                                  <a:pt x="360387" y="502348"/>
                                </a:lnTo>
                                <a:lnTo>
                                  <a:pt x="356946" y="501357"/>
                                </a:lnTo>
                                <a:lnTo>
                                  <a:pt x="357174" y="502348"/>
                                </a:lnTo>
                                <a:lnTo>
                                  <a:pt x="356285" y="504888"/>
                                </a:lnTo>
                                <a:lnTo>
                                  <a:pt x="355701" y="506158"/>
                                </a:lnTo>
                                <a:lnTo>
                                  <a:pt x="353669" y="506158"/>
                                </a:lnTo>
                                <a:lnTo>
                                  <a:pt x="353364" y="504888"/>
                                </a:lnTo>
                                <a:lnTo>
                                  <a:pt x="353517" y="503618"/>
                                </a:lnTo>
                                <a:lnTo>
                                  <a:pt x="353669" y="502348"/>
                                </a:lnTo>
                                <a:lnTo>
                                  <a:pt x="352780" y="500189"/>
                                </a:lnTo>
                                <a:lnTo>
                                  <a:pt x="352780" y="509968"/>
                                </a:lnTo>
                                <a:lnTo>
                                  <a:pt x="352488" y="511238"/>
                                </a:lnTo>
                                <a:lnTo>
                                  <a:pt x="350748" y="511238"/>
                                </a:lnTo>
                                <a:lnTo>
                                  <a:pt x="350418" y="509968"/>
                                </a:lnTo>
                                <a:lnTo>
                                  <a:pt x="350405" y="516318"/>
                                </a:lnTo>
                                <a:lnTo>
                                  <a:pt x="350126" y="516318"/>
                                </a:lnTo>
                                <a:lnTo>
                                  <a:pt x="348653" y="520128"/>
                                </a:lnTo>
                                <a:lnTo>
                                  <a:pt x="343382" y="520128"/>
                                </a:lnTo>
                                <a:lnTo>
                                  <a:pt x="343090" y="520128"/>
                                </a:lnTo>
                                <a:lnTo>
                                  <a:pt x="344843" y="517588"/>
                                </a:lnTo>
                                <a:lnTo>
                                  <a:pt x="347167" y="516318"/>
                                </a:lnTo>
                                <a:lnTo>
                                  <a:pt x="349237" y="515048"/>
                                </a:lnTo>
                                <a:lnTo>
                                  <a:pt x="349529" y="515048"/>
                                </a:lnTo>
                                <a:lnTo>
                                  <a:pt x="350405" y="516318"/>
                                </a:lnTo>
                                <a:lnTo>
                                  <a:pt x="350405" y="509968"/>
                                </a:lnTo>
                                <a:lnTo>
                                  <a:pt x="349846" y="509968"/>
                                </a:lnTo>
                                <a:lnTo>
                                  <a:pt x="349846" y="508698"/>
                                </a:lnTo>
                                <a:lnTo>
                                  <a:pt x="352196" y="508698"/>
                                </a:lnTo>
                                <a:lnTo>
                                  <a:pt x="352780" y="509968"/>
                                </a:lnTo>
                                <a:lnTo>
                                  <a:pt x="352780" y="500189"/>
                                </a:lnTo>
                                <a:lnTo>
                                  <a:pt x="352628" y="499808"/>
                                </a:lnTo>
                                <a:lnTo>
                                  <a:pt x="351599" y="497268"/>
                                </a:lnTo>
                                <a:lnTo>
                                  <a:pt x="354241" y="495998"/>
                                </a:lnTo>
                                <a:lnTo>
                                  <a:pt x="355117" y="494728"/>
                                </a:lnTo>
                                <a:lnTo>
                                  <a:pt x="355993" y="495998"/>
                                </a:lnTo>
                                <a:lnTo>
                                  <a:pt x="356044" y="496214"/>
                                </a:lnTo>
                                <a:lnTo>
                                  <a:pt x="356285" y="497268"/>
                                </a:lnTo>
                                <a:lnTo>
                                  <a:pt x="356438" y="498538"/>
                                </a:lnTo>
                                <a:lnTo>
                                  <a:pt x="356654" y="499808"/>
                                </a:lnTo>
                                <a:lnTo>
                                  <a:pt x="358622" y="495998"/>
                                </a:lnTo>
                                <a:lnTo>
                                  <a:pt x="357898" y="494728"/>
                                </a:lnTo>
                                <a:lnTo>
                                  <a:pt x="357174" y="493458"/>
                                </a:lnTo>
                                <a:lnTo>
                                  <a:pt x="358622" y="489648"/>
                                </a:lnTo>
                                <a:lnTo>
                                  <a:pt x="357746" y="489648"/>
                                </a:lnTo>
                                <a:lnTo>
                                  <a:pt x="357187" y="488378"/>
                                </a:lnTo>
                                <a:lnTo>
                                  <a:pt x="358343" y="488378"/>
                                </a:lnTo>
                                <a:lnTo>
                                  <a:pt x="358622" y="487108"/>
                                </a:lnTo>
                                <a:lnTo>
                                  <a:pt x="357466" y="484568"/>
                                </a:lnTo>
                                <a:lnTo>
                                  <a:pt x="360387" y="483298"/>
                                </a:lnTo>
                                <a:lnTo>
                                  <a:pt x="361251" y="480758"/>
                                </a:lnTo>
                                <a:lnTo>
                                  <a:pt x="359498" y="480758"/>
                                </a:lnTo>
                                <a:lnTo>
                                  <a:pt x="357187" y="482028"/>
                                </a:lnTo>
                                <a:lnTo>
                                  <a:pt x="355714" y="484568"/>
                                </a:lnTo>
                                <a:lnTo>
                                  <a:pt x="352780" y="484568"/>
                                </a:lnTo>
                                <a:lnTo>
                                  <a:pt x="352780" y="492188"/>
                                </a:lnTo>
                                <a:lnTo>
                                  <a:pt x="351332" y="492188"/>
                                </a:lnTo>
                                <a:lnTo>
                                  <a:pt x="351332" y="494728"/>
                                </a:lnTo>
                                <a:lnTo>
                                  <a:pt x="350431" y="495998"/>
                                </a:lnTo>
                                <a:lnTo>
                                  <a:pt x="350431" y="497268"/>
                                </a:lnTo>
                                <a:lnTo>
                                  <a:pt x="349859" y="498538"/>
                                </a:lnTo>
                                <a:lnTo>
                                  <a:pt x="348983" y="499808"/>
                                </a:lnTo>
                                <a:lnTo>
                                  <a:pt x="346925" y="498538"/>
                                </a:lnTo>
                                <a:lnTo>
                                  <a:pt x="347548" y="495998"/>
                                </a:lnTo>
                                <a:lnTo>
                                  <a:pt x="347662" y="493458"/>
                                </a:lnTo>
                                <a:lnTo>
                                  <a:pt x="347789" y="492188"/>
                                </a:lnTo>
                                <a:lnTo>
                                  <a:pt x="351332" y="494728"/>
                                </a:lnTo>
                                <a:lnTo>
                                  <a:pt x="351332" y="492188"/>
                                </a:lnTo>
                                <a:lnTo>
                                  <a:pt x="351015" y="492188"/>
                                </a:lnTo>
                                <a:lnTo>
                                  <a:pt x="350431" y="490918"/>
                                </a:lnTo>
                                <a:lnTo>
                                  <a:pt x="350431" y="489648"/>
                                </a:lnTo>
                                <a:lnTo>
                                  <a:pt x="352488" y="489648"/>
                                </a:lnTo>
                                <a:lnTo>
                                  <a:pt x="352742" y="490728"/>
                                </a:lnTo>
                                <a:lnTo>
                                  <a:pt x="352780" y="492188"/>
                                </a:lnTo>
                                <a:lnTo>
                                  <a:pt x="352780" y="484568"/>
                                </a:lnTo>
                                <a:lnTo>
                                  <a:pt x="350151" y="484568"/>
                                </a:lnTo>
                                <a:lnTo>
                                  <a:pt x="348691" y="489648"/>
                                </a:lnTo>
                                <a:lnTo>
                                  <a:pt x="346646" y="487108"/>
                                </a:lnTo>
                                <a:lnTo>
                                  <a:pt x="346925" y="485838"/>
                                </a:lnTo>
                                <a:lnTo>
                                  <a:pt x="349288" y="485838"/>
                                </a:lnTo>
                                <a:lnTo>
                                  <a:pt x="348399" y="484568"/>
                                </a:lnTo>
                                <a:lnTo>
                                  <a:pt x="346354" y="484568"/>
                                </a:lnTo>
                                <a:lnTo>
                                  <a:pt x="344893" y="485838"/>
                                </a:lnTo>
                                <a:lnTo>
                                  <a:pt x="344589" y="485838"/>
                                </a:lnTo>
                                <a:lnTo>
                                  <a:pt x="344589" y="502348"/>
                                </a:lnTo>
                                <a:lnTo>
                                  <a:pt x="344589" y="503618"/>
                                </a:lnTo>
                                <a:lnTo>
                                  <a:pt x="344004" y="503618"/>
                                </a:lnTo>
                                <a:lnTo>
                                  <a:pt x="341363" y="502348"/>
                                </a:lnTo>
                                <a:lnTo>
                                  <a:pt x="341452" y="501357"/>
                                </a:lnTo>
                                <a:lnTo>
                                  <a:pt x="341579" y="499808"/>
                                </a:lnTo>
                                <a:lnTo>
                                  <a:pt x="341680" y="498538"/>
                                </a:lnTo>
                                <a:lnTo>
                                  <a:pt x="340487" y="495998"/>
                                </a:lnTo>
                                <a:lnTo>
                                  <a:pt x="339890" y="493458"/>
                                </a:lnTo>
                                <a:lnTo>
                                  <a:pt x="342252" y="492188"/>
                                </a:lnTo>
                                <a:lnTo>
                                  <a:pt x="344004" y="492188"/>
                                </a:lnTo>
                                <a:lnTo>
                                  <a:pt x="344297" y="494728"/>
                                </a:lnTo>
                                <a:lnTo>
                                  <a:pt x="341947" y="499808"/>
                                </a:lnTo>
                                <a:lnTo>
                                  <a:pt x="344589" y="502348"/>
                                </a:lnTo>
                                <a:lnTo>
                                  <a:pt x="344589" y="485838"/>
                                </a:lnTo>
                                <a:lnTo>
                                  <a:pt x="343128" y="485838"/>
                                </a:lnTo>
                                <a:lnTo>
                                  <a:pt x="341693" y="487108"/>
                                </a:lnTo>
                                <a:lnTo>
                                  <a:pt x="339610" y="485990"/>
                                </a:lnTo>
                                <a:lnTo>
                                  <a:pt x="339610" y="499808"/>
                                </a:lnTo>
                                <a:lnTo>
                                  <a:pt x="338734" y="506158"/>
                                </a:lnTo>
                                <a:lnTo>
                                  <a:pt x="336677" y="508698"/>
                                </a:lnTo>
                                <a:lnTo>
                                  <a:pt x="332892" y="508698"/>
                                </a:lnTo>
                                <a:lnTo>
                                  <a:pt x="331736" y="509155"/>
                                </a:lnTo>
                                <a:lnTo>
                                  <a:pt x="331736" y="522668"/>
                                </a:lnTo>
                                <a:lnTo>
                                  <a:pt x="331152" y="523938"/>
                                </a:lnTo>
                                <a:lnTo>
                                  <a:pt x="329692" y="525208"/>
                                </a:lnTo>
                                <a:lnTo>
                                  <a:pt x="325577" y="525208"/>
                                </a:lnTo>
                                <a:lnTo>
                                  <a:pt x="327037" y="523938"/>
                                </a:lnTo>
                                <a:lnTo>
                                  <a:pt x="326453" y="521398"/>
                                </a:lnTo>
                                <a:lnTo>
                                  <a:pt x="325882" y="520128"/>
                                </a:lnTo>
                                <a:lnTo>
                                  <a:pt x="324434" y="520128"/>
                                </a:lnTo>
                                <a:lnTo>
                                  <a:pt x="323824" y="518858"/>
                                </a:lnTo>
                                <a:lnTo>
                                  <a:pt x="323545" y="516318"/>
                                </a:lnTo>
                                <a:lnTo>
                                  <a:pt x="323837" y="515048"/>
                                </a:lnTo>
                                <a:lnTo>
                                  <a:pt x="324116" y="513778"/>
                                </a:lnTo>
                                <a:lnTo>
                                  <a:pt x="326758" y="512508"/>
                                </a:lnTo>
                                <a:lnTo>
                                  <a:pt x="328206" y="512508"/>
                                </a:lnTo>
                                <a:lnTo>
                                  <a:pt x="329095" y="515048"/>
                                </a:lnTo>
                                <a:lnTo>
                                  <a:pt x="331419" y="515048"/>
                                </a:lnTo>
                                <a:lnTo>
                                  <a:pt x="331419" y="516318"/>
                                </a:lnTo>
                                <a:lnTo>
                                  <a:pt x="331152" y="517588"/>
                                </a:lnTo>
                                <a:lnTo>
                                  <a:pt x="327609" y="517588"/>
                                </a:lnTo>
                                <a:lnTo>
                                  <a:pt x="327367" y="518858"/>
                                </a:lnTo>
                                <a:lnTo>
                                  <a:pt x="327367" y="520128"/>
                                </a:lnTo>
                                <a:lnTo>
                                  <a:pt x="327926" y="521398"/>
                                </a:lnTo>
                                <a:lnTo>
                                  <a:pt x="329692" y="522668"/>
                                </a:lnTo>
                                <a:lnTo>
                                  <a:pt x="331736" y="522668"/>
                                </a:lnTo>
                                <a:lnTo>
                                  <a:pt x="331736" y="509155"/>
                                </a:lnTo>
                                <a:lnTo>
                                  <a:pt x="329679" y="509968"/>
                                </a:lnTo>
                                <a:lnTo>
                                  <a:pt x="328498" y="507428"/>
                                </a:lnTo>
                                <a:lnTo>
                                  <a:pt x="331419" y="507428"/>
                                </a:lnTo>
                                <a:lnTo>
                                  <a:pt x="331419" y="506158"/>
                                </a:lnTo>
                                <a:lnTo>
                                  <a:pt x="331724" y="504888"/>
                                </a:lnTo>
                                <a:lnTo>
                                  <a:pt x="330250" y="504888"/>
                                </a:lnTo>
                                <a:lnTo>
                                  <a:pt x="330847" y="503618"/>
                                </a:lnTo>
                                <a:lnTo>
                                  <a:pt x="333476" y="503618"/>
                                </a:lnTo>
                                <a:lnTo>
                                  <a:pt x="337566" y="501078"/>
                                </a:lnTo>
                                <a:lnTo>
                                  <a:pt x="339610" y="499808"/>
                                </a:lnTo>
                                <a:lnTo>
                                  <a:pt x="339610" y="485990"/>
                                </a:lnTo>
                                <a:lnTo>
                                  <a:pt x="339331" y="485838"/>
                                </a:lnTo>
                                <a:lnTo>
                                  <a:pt x="339331" y="487108"/>
                                </a:lnTo>
                                <a:lnTo>
                                  <a:pt x="338175" y="489648"/>
                                </a:lnTo>
                                <a:lnTo>
                                  <a:pt x="338277" y="490918"/>
                                </a:lnTo>
                                <a:lnTo>
                                  <a:pt x="338378" y="492188"/>
                                </a:lnTo>
                                <a:lnTo>
                                  <a:pt x="338455" y="493458"/>
                                </a:lnTo>
                                <a:lnTo>
                                  <a:pt x="338455" y="498538"/>
                                </a:lnTo>
                                <a:lnTo>
                                  <a:pt x="338175" y="499808"/>
                                </a:lnTo>
                                <a:lnTo>
                                  <a:pt x="336677" y="499808"/>
                                </a:lnTo>
                                <a:lnTo>
                                  <a:pt x="335800" y="498538"/>
                                </a:lnTo>
                                <a:lnTo>
                                  <a:pt x="335508" y="498538"/>
                                </a:lnTo>
                                <a:lnTo>
                                  <a:pt x="335229" y="497268"/>
                                </a:lnTo>
                                <a:lnTo>
                                  <a:pt x="336677" y="497268"/>
                                </a:lnTo>
                                <a:lnTo>
                                  <a:pt x="337566" y="498538"/>
                                </a:lnTo>
                                <a:lnTo>
                                  <a:pt x="338455" y="498538"/>
                                </a:lnTo>
                                <a:lnTo>
                                  <a:pt x="338455" y="493458"/>
                                </a:lnTo>
                                <a:lnTo>
                                  <a:pt x="335241" y="492188"/>
                                </a:lnTo>
                                <a:lnTo>
                                  <a:pt x="333794" y="490918"/>
                                </a:lnTo>
                                <a:lnTo>
                                  <a:pt x="337299" y="489648"/>
                                </a:lnTo>
                                <a:lnTo>
                                  <a:pt x="337578" y="488378"/>
                                </a:lnTo>
                                <a:lnTo>
                                  <a:pt x="338747" y="485838"/>
                                </a:lnTo>
                                <a:lnTo>
                                  <a:pt x="337299" y="485838"/>
                                </a:lnTo>
                                <a:lnTo>
                                  <a:pt x="336130" y="484568"/>
                                </a:lnTo>
                                <a:lnTo>
                                  <a:pt x="335826" y="483298"/>
                                </a:lnTo>
                                <a:lnTo>
                                  <a:pt x="338188" y="482028"/>
                                </a:lnTo>
                                <a:lnTo>
                                  <a:pt x="335826" y="480758"/>
                                </a:lnTo>
                                <a:lnTo>
                                  <a:pt x="330847" y="486460"/>
                                </a:lnTo>
                                <a:lnTo>
                                  <a:pt x="330847" y="497268"/>
                                </a:lnTo>
                                <a:lnTo>
                                  <a:pt x="330263" y="498538"/>
                                </a:lnTo>
                                <a:lnTo>
                                  <a:pt x="329679" y="497268"/>
                                </a:lnTo>
                                <a:lnTo>
                                  <a:pt x="329399" y="497268"/>
                                </a:lnTo>
                                <a:lnTo>
                                  <a:pt x="329387" y="495998"/>
                                </a:lnTo>
                                <a:lnTo>
                                  <a:pt x="330530" y="497268"/>
                                </a:lnTo>
                                <a:lnTo>
                                  <a:pt x="330847" y="497268"/>
                                </a:lnTo>
                                <a:lnTo>
                                  <a:pt x="330847" y="486460"/>
                                </a:lnTo>
                                <a:lnTo>
                                  <a:pt x="330276" y="487108"/>
                                </a:lnTo>
                                <a:lnTo>
                                  <a:pt x="329692" y="490918"/>
                                </a:lnTo>
                                <a:lnTo>
                                  <a:pt x="328231" y="490918"/>
                                </a:lnTo>
                                <a:lnTo>
                                  <a:pt x="327063" y="494728"/>
                                </a:lnTo>
                                <a:lnTo>
                                  <a:pt x="326186" y="493458"/>
                                </a:lnTo>
                                <a:lnTo>
                                  <a:pt x="325310" y="492188"/>
                                </a:lnTo>
                                <a:lnTo>
                                  <a:pt x="325907" y="489648"/>
                                </a:lnTo>
                                <a:lnTo>
                                  <a:pt x="327063" y="487108"/>
                                </a:lnTo>
                                <a:lnTo>
                                  <a:pt x="326186" y="484568"/>
                                </a:lnTo>
                                <a:lnTo>
                                  <a:pt x="323253" y="484568"/>
                                </a:lnTo>
                                <a:lnTo>
                                  <a:pt x="325907" y="487108"/>
                                </a:lnTo>
                                <a:lnTo>
                                  <a:pt x="325310" y="488378"/>
                                </a:lnTo>
                                <a:lnTo>
                                  <a:pt x="324129" y="489648"/>
                                </a:lnTo>
                                <a:lnTo>
                                  <a:pt x="323253" y="492188"/>
                                </a:lnTo>
                                <a:lnTo>
                                  <a:pt x="321792" y="490918"/>
                                </a:lnTo>
                                <a:lnTo>
                                  <a:pt x="320040" y="488378"/>
                                </a:lnTo>
                                <a:lnTo>
                                  <a:pt x="320040" y="485838"/>
                                </a:lnTo>
                                <a:lnTo>
                                  <a:pt x="320319" y="484568"/>
                                </a:lnTo>
                                <a:lnTo>
                                  <a:pt x="320611" y="483298"/>
                                </a:lnTo>
                                <a:lnTo>
                                  <a:pt x="318566" y="480758"/>
                                </a:lnTo>
                                <a:lnTo>
                                  <a:pt x="316814" y="484568"/>
                                </a:lnTo>
                                <a:lnTo>
                                  <a:pt x="313893" y="483298"/>
                                </a:lnTo>
                                <a:lnTo>
                                  <a:pt x="312724" y="484568"/>
                                </a:lnTo>
                                <a:lnTo>
                                  <a:pt x="313016" y="482028"/>
                                </a:lnTo>
                                <a:lnTo>
                                  <a:pt x="311835" y="482028"/>
                                </a:lnTo>
                                <a:lnTo>
                                  <a:pt x="310083" y="485838"/>
                                </a:lnTo>
                                <a:lnTo>
                                  <a:pt x="316230" y="485838"/>
                                </a:lnTo>
                                <a:lnTo>
                                  <a:pt x="314185" y="489648"/>
                                </a:lnTo>
                                <a:lnTo>
                                  <a:pt x="315645" y="490918"/>
                                </a:lnTo>
                                <a:lnTo>
                                  <a:pt x="317690" y="490918"/>
                                </a:lnTo>
                                <a:lnTo>
                                  <a:pt x="319443" y="492188"/>
                                </a:lnTo>
                                <a:lnTo>
                                  <a:pt x="319443" y="493458"/>
                                </a:lnTo>
                                <a:lnTo>
                                  <a:pt x="317411" y="492188"/>
                                </a:lnTo>
                                <a:lnTo>
                                  <a:pt x="316522" y="493458"/>
                                </a:lnTo>
                                <a:lnTo>
                                  <a:pt x="316522" y="494728"/>
                                </a:lnTo>
                                <a:lnTo>
                                  <a:pt x="319163" y="494728"/>
                                </a:lnTo>
                                <a:lnTo>
                                  <a:pt x="319049" y="496214"/>
                                </a:lnTo>
                                <a:lnTo>
                                  <a:pt x="318960" y="497268"/>
                                </a:lnTo>
                                <a:lnTo>
                                  <a:pt x="318858" y="498538"/>
                                </a:lnTo>
                                <a:lnTo>
                                  <a:pt x="319443" y="499808"/>
                                </a:lnTo>
                                <a:lnTo>
                                  <a:pt x="321195" y="499808"/>
                                </a:lnTo>
                                <a:lnTo>
                                  <a:pt x="320598" y="497268"/>
                                </a:lnTo>
                                <a:lnTo>
                                  <a:pt x="321792" y="495998"/>
                                </a:lnTo>
                                <a:lnTo>
                                  <a:pt x="322948" y="497268"/>
                                </a:lnTo>
                                <a:lnTo>
                                  <a:pt x="324421" y="495998"/>
                                </a:lnTo>
                                <a:lnTo>
                                  <a:pt x="325882" y="495998"/>
                                </a:lnTo>
                                <a:lnTo>
                                  <a:pt x="327621" y="498538"/>
                                </a:lnTo>
                                <a:lnTo>
                                  <a:pt x="323811" y="497268"/>
                                </a:lnTo>
                                <a:lnTo>
                                  <a:pt x="323545" y="498538"/>
                                </a:lnTo>
                                <a:lnTo>
                                  <a:pt x="322072" y="503618"/>
                                </a:lnTo>
                                <a:lnTo>
                                  <a:pt x="327926" y="501078"/>
                                </a:lnTo>
                                <a:lnTo>
                                  <a:pt x="327964" y="501357"/>
                                </a:lnTo>
                                <a:lnTo>
                                  <a:pt x="328510" y="504888"/>
                                </a:lnTo>
                                <a:lnTo>
                                  <a:pt x="326758" y="506158"/>
                                </a:lnTo>
                                <a:lnTo>
                                  <a:pt x="326758" y="508698"/>
                                </a:lnTo>
                                <a:lnTo>
                                  <a:pt x="324713" y="508698"/>
                                </a:lnTo>
                                <a:lnTo>
                                  <a:pt x="323684" y="507428"/>
                                </a:lnTo>
                                <a:lnTo>
                                  <a:pt x="322643" y="506158"/>
                                </a:lnTo>
                                <a:lnTo>
                                  <a:pt x="320319" y="505040"/>
                                </a:lnTo>
                                <a:lnTo>
                                  <a:pt x="320319" y="511238"/>
                                </a:lnTo>
                                <a:lnTo>
                                  <a:pt x="316814" y="512508"/>
                                </a:lnTo>
                                <a:lnTo>
                                  <a:pt x="315341" y="513778"/>
                                </a:lnTo>
                                <a:lnTo>
                                  <a:pt x="314185" y="513778"/>
                                </a:lnTo>
                                <a:lnTo>
                                  <a:pt x="314756" y="512508"/>
                                </a:lnTo>
                                <a:lnTo>
                                  <a:pt x="314185" y="511238"/>
                                </a:lnTo>
                                <a:lnTo>
                                  <a:pt x="314464" y="509968"/>
                                </a:lnTo>
                                <a:lnTo>
                                  <a:pt x="317398" y="509968"/>
                                </a:lnTo>
                                <a:lnTo>
                                  <a:pt x="317538" y="508698"/>
                                </a:lnTo>
                                <a:lnTo>
                                  <a:pt x="317665" y="507619"/>
                                </a:lnTo>
                                <a:lnTo>
                                  <a:pt x="317690" y="507428"/>
                                </a:lnTo>
                                <a:lnTo>
                                  <a:pt x="318858" y="507428"/>
                                </a:lnTo>
                                <a:lnTo>
                                  <a:pt x="318909" y="507619"/>
                                </a:lnTo>
                                <a:lnTo>
                                  <a:pt x="319163" y="508698"/>
                                </a:lnTo>
                                <a:lnTo>
                                  <a:pt x="319430" y="508698"/>
                                </a:lnTo>
                                <a:lnTo>
                                  <a:pt x="320319" y="511238"/>
                                </a:lnTo>
                                <a:lnTo>
                                  <a:pt x="320319" y="505040"/>
                                </a:lnTo>
                                <a:lnTo>
                                  <a:pt x="320027" y="504888"/>
                                </a:lnTo>
                                <a:lnTo>
                                  <a:pt x="317106" y="499808"/>
                                </a:lnTo>
                                <a:lnTo>
                                  <a:pt x="311835" y="494728"/>
                                </a:lnTo>
                                <a:lnTo>
                                  <a:pt x="311835" y="492188"/>
                                </a:lnTo>
                                <a:lnTo>
                                  <a:pt x="311251" y="492188"/>
                                </a:lnTo>
                                <a:lnTo>
                                  <a:pt x="310070" y="493458"/>
                                </a:lnTo>
                                <a:lnTo>
                                  <a:pt x="309791" y="494728"/>
                                </a:lnTo>
                                <a:lnTo>
                                  <a:pt x="310375" y="497268"/>
                                </a:lnTo>
                                <a:lnTo>
                                  <a:pt x="309194" y="499808"/>
                                </a:lnTo>
                                <a:lnTo>
                                  <a:pt x="310642" y="502348"/>
                                </a:lnTo>
                                <a:lnTo>
                                  <a:pt x="310375" y="503618"/>
                                </a:lnTo>
                                <a:lnTo>
                                  <a:pt x="307746" y="504888"/>
                                </a:lnTo>
                                <a:lnTo>
                                  <a:pt x="306273" y="503821"/>
                                </a:lnTo>
                                <a:lnTo>
                                  <a:pt x="306273" y="511238"/>
                                </a:lnTo>
                                <a:lnTo>
                                  <a:pt x="305993" y="512508"/>
                                </a:lnTo>
                                <a:lnTo>
                                  <a:pt x="303644" y="513778"/>
                                </a:lnTo>
                                <a:lnTo>
                                  <a:pt x="302768" y="513778"/>
                                </a:lnTo>
                                <a:lnTo>
                                  <a:pt x="302768" y="512508"/>
                                </a:lnTo>
                                <a:lnTo>
                                  <a:pt x="303060" y="511238"/>
                                </a:lnTo>
                                <a:lnTo>
                                  <a:pt x="303644" y="509968"/>
                                </a:lnTo>
                                <a:lnTo>
                                  <a:pt x="305409" y="509968"/>
                                </a:lnTo>
                                <a:lnTo>
                                  <a:pt x="306273" y="511238"/>
                                </a:lnTo>
                                <a:lnTo>
                                  <a:pt x="306273" y="503821"/>
                                </a:lnTo>
                                <a:lnTo>
                                  <a:pt x="305993" y="503618"/>
                                </a:lnTo>
                                <a:lnTo>
                                  <a:pt x="304241" y="502348"/>
                                </a:lnTo>
                                <a:lnTo>
                                  <a:pt x="302780" y="501078"/>
                                </a:lnTo>
                                <a:lnTo>
                                  <a:pt x="305993" y="501078"/>
                                </a:lnTo>
                                <a:lnTo>
                                  <a:pt x="305409" y="498538"/>
                                </a:lnTo>
                                <a:lnTo>
                                  <a:pt x="304533" y="497268"/>
                                </a:lnTo>
                                <a:lnTo>
                                  <a:pt x="304825" y="495998"/>
                                </a:lnTo>
                                <a:lnTo>
                                  <a:pt x="305117" y="494728"/>
                                </a:lnTo>
                                <a:lnTo>
                                  <a:pt x="305117" y="492188"/>
                                </a:lnTo>
                                <a:lnTo>
                                  <a:pt x="305409" y="490918"/>
                                </a:lnTo>
                                <a:lnTo>
                                  <a:pt x="306870" y="492188"/>
                                </a:lnTo>
                                <a:lnTo>
                                  <a:pt x="307162" y="490918"/>
                                </a:lnTo>
                                <a:lnTo>
                                  <a:pt x="307276" y="490728"/>
                                </a:lnTo>
                                <a:lnTo>
                                  <a:pt x="308635" y="488378"/>
                                </a:lnTo>
                                <a:lnTo>
                                  <a:pt x="305689" y="487108"/>
                                </a:lnTo>
                                <a:lnTo>
                                  <a:pt x="305117" y="484568"/>
                                </a:lnTo>
                                <a:lnTo>
                                  <a:pt x="303352" y="484568"/>
                                </a:lnTo>
                                <a:lnTo>
                                  <a:pt x="302475" y="483298"/>
                                </a:lnTo>
                                <a:lnTo>
                                  <a:pt x="301028" y="483298"/>
                                </a:lnTo>
                                <a:lnTo>
                                  <a:pt x="299250" y="484568"/>
                                </a:lnTo>
                                <a:lnTo>
                                  <a:pt x="301307" y="487108"/>
                                </a:lnTo>
                                <a:lnTo>
                                  <a:pt x="302196" y="489648"/>
                                </a:lnTo>
                                <a:lnTo>
                                  <a:pt x="302069" y="490728"/>
                                </a:lnTo>
                                <a:lnTo>
                                  <a:pt x="302044" y="490918"/>
                                </a:lnTo>
                                <a:lnTo>
                                  <a:pt x="301904" y="492188"/>
                                </a:lnTo>
                                <a:lnTo>
                                  <a:pt x="302475" y="494728"/>
                                </a:lnTo>
                                <a:lnTo>
                                  <a:pt x="301904" y="495998"/>
                                </a:lnTo>
                                <a:lnTo>
                                  <a:pt x="300736" y="495998"/>
                                </a:lnTo>
                                <a:lnTo>
                                  <a:pt x="300736" y="504888"/>
                                </a:lnTo>
                                <a:lnTo>
                                  <a:pt x="300431" y="506158"/>
                                </a:lnTo>
                                <a:lnTo>
                                  <a:pt x="299250" y="504888"/>
                                </a:lnTo>
                                <a:lnTo>
                                  <a:pt x="298081" y="504888"/>
                                </a:lnTo>
                                <a:lnTo>
                                  <a:pt x="298081" y="503618"/>
                                </a:lnTo>
                                <a:lnTo>
                                  <a:pt x="299554" y="503618"/>
                                </a:lnTo>
                                <a:lnTo>
                                  <a:pt x="300139" y="504888"/>
                                </a:lnTo>
                                <a:lnTo>
                                  <a:pt x="300736" y="504888"/>
                                </a:lnTo>
                                <a:lnTo>
                                  <a:pt x="300736" y="495998"/>
                                </a:lnTo>
                                <a:lnTo>
                                  <a:pt x="300443" y="495998"/>
                                </a:lnTo>
                                <a:lnTo>
                                  <a:pt x="300443" y="493458"/>
                                </a:lnTo>
                                <a:lnTo>
                                  <a:pt x="299250" y="492188"/>
                                </a:lnTo>
                                <a:lnTo>
                                  <a:pt x="295186" y="492188"/>
                                </a:lnTo>
                                <a:lnTo>
                                  <a:pt x="297802" y="498538"/>
                                </a:lnTo>
                                <a:lnTo>
                                  <a:pt x="294525" y="498538"/>
                                </a:lnTo>
                                <a:lnTo>
                                  <a:pt x="294525" y="504888"/>
                                </a:lnTo>
                                <a:lnTo>
                                  <a:pt x="293903" y="507619"/>
                                </a:lnTo>
                                <a:lnTo>
                                  <a:pt x="293789" y="507428"/>
                                </a:lnTo>
                                <a:lnTo>
                                  <a:pt x="293065" y="506158"/>
                                </a:lnTo>
                                <a:lnTo>
                                  <a:pt x="294525" y="504888"/>
                                </a:lnTo>
                                <a:lnTo>
                                  <a:pt x="294525" y="498538"/>
                                </a:lnTo>
                                <a:lnTo>
                                  <a:pt x="293712" y="498538"/>
                                </a:lnTo>
                                <a:lnTo>
                                  <a:pt x="290220" y="496214"/>
                                </a:lnTo>
                                <a:lnTo>
                                  <a:pt x="290347" y="497268"/>
                                </a:lnTo>
                                <a:lnTo>
                                  <a:pt x="290499" y="498538"/>
                                </a:lnTo>
                                <a:lnTo>
                                  <a:pt x="289915" y="499808"/>
                                </a:lnTo>
                                <a:lnTo>
                                  <a:pt x="286981" y="499808"/>
                                </a:lnTo>
                                <a:lnTo>
                                  <a:pt x="286689" y="502348"/>
                                </a:lnTo>
                                <a:lnTo>
                                  <a:pt x="283464" y="497268"/>
                                </a:lnTo>
                                <a:lnTo>
                                  <a:pt x="283464" y="494728"/>
                                </a:lnTo>
                                <a:lnTo>
                                  <a:pt x="283489" y="494499"/>
                                </a:lnTo>
                                <a:lnTo>
                                  <a:pt x="283616" y="493458"/>
                                </a:lnTo>
                                <a:lnTo>
                                  <a:pt x="283768" y="492188"/>
                                </a:lnTo>
                                <a:lnTo>
                                  <a:pt x="282600" y="489648"/>
                                </a:lnTo>
                                <a:lnTo>
                                  <a:pt x="276758" y="489648"/>
                                </a:lnTo>
                                <a:lnTo>
                                  <a:pt x="277799" y="487108"/>
                                </a:lnTo>
                                <a:lnTo>
                                  <a:pt x="276174" y="487108"/>
                                </a:lnTo>
                                <a:lnTo>
                                  <a:pt x="276174" y="493458"/>
                                </a:lnTo>
                                <a:lnTo>
                                  <a:pt x="274408" y="494728"/>
                                </a:lnTo>
                                <a:lnTo>
                                  <a:pt x="273532" y="493649"/>
                                </a:lnTo>
                                <a:lnTo>
                                  <a:pt x="273532" y="497268"/>
                                </a:lnTo>
                                <a:lnTo>
                                  <a:pt x="272351" y="499808"/>
                                </a:lnTo>
                                <a:lnTo>
                                  <a:pt x="272643" y="501078"/>
                                </a:lnTo>
                                <a:lnTo>
                                  <a:pt x="271475" y="499808"/>
                                </a:lnTo>
                                <a:lnTo>
                                  <a:pt x="271767" y="497268"/>
                                </a:lnTo>
                                <a:lnTo>
                                  <a:pt x="272059" y="495998"/>
                                </a:lnTo>
                                <a:lnTo>
                                  <a:pt x="273532" y="497268"/>
                                </a:lnTo>
                                <a:lnTo>
                                  <a:pt x="273532" y="493649"/>
                                </a:lnTo>
                                <a:lnTo>
                                  <a:pt x="272351" y="492188"/>
                                </a:lnTo>
                                <a:lnTo>
                                  <a:pt x="270903" y="492188"/>
                                </a:lnTo>
                                <a:lnTo>
                                  <a:pt x="270002" y="490918"/>
                                </a:lnTo>
                                <a:lnTo>
                                  <a:pt x="269138" y="490385"/>
                                </a:lnTo>
                                <a:lnTo>
                                  <a:pt x="269138" y="497268"/>
                                </a:lnTo>
                                <a:lnTo>
                                  <a:pt x="268846" y="498538"/>
                                </a:lnTo>
                                <a:lnTo>
                                  <a:pt x="268262" y="499808"/>
                                </a:lnTo>
                                <a:lnTo>
                                  <a:pt x="266788" y="498538"/>
                                </a:lnTo>
                                <a:lnTo>
                                  <a:pt x="266509" y="498538"/>
                                </a:lnTo>
                                <a:lnTo>
                                  <a:pt x="265912" y="497268"/>
                                </a:lnTo>
                                <a:lnTo>
                                  <a:pt x="266509" y="497268"/>
                                </a:lnTo>
                                <a:lnTo>
                                  <a:pt x="266788" y="495998"/>
                                </a:lnTo>
                                <a:lnTo>
                                  <a:pt x="264693" y="495998"/>
                                </a:lnTo>
                                <a:lnTo>
                                  <a:pt x="265125" y="494728"/>
                                </a:lnTo>
                                <a:lnTo>
                                  <a:pt x="265214" y="494499"/>
                                </a:lnTo>
                                <a:lnTo>
                                  <a:pt x="265569" y="493458"/>
                                </a:lnTo>
                                <a:lnTo>
                                  <a:pt x="266153" y="492188"/>
                                </a:lnTo>
                                <a:lnTo>
                                  <a:pt x="266738" y="493458"/>
                                </a:lnTo>
                                <a:lnTo>
                                  <a:pt x="267309" y="493458"/>
                                </a:lnTo>
                                <a:lnTo>
                                  <a:pt x="267309" y="495998"/>
                                </a:lnTo>
                                <a:lnTo>
                                  <a:pt x="268846" y="495998"/>
                                </a:lnTo>
                                <a:lnTo>
                                  <a:pt x="268897" y="496214"/>
                                </a:lnTo>
                                <a:lnTo>
                                  <a:pt x="269138" y="497268"/>
                                </a:lnTo>
                                <a:lnTo>
                                  <a:pt x="269138" y="490385"/>
                                </a:lnTo>
                                <a:lnTo>
                                  <a:pt x="267957" y="489648"/>
                                </a:lnTo>
                                <a:lnTo>
                                  <a:pt x="269138" y="488378"/>
                                </a:lnTo>
                                <a:lnTo>
                                  <a:pt x="271475" y="490918"/>
                                </a:lnTo>
                                <a:lnTo>
                                  <a:pt x="275869" y="489648"/>
                                </a:lnTo>
                                <a:lnTo>
                                  <a:pt x="275971" y="490918"/>
                                </a:lnTo>
                                <a:lnTo>
                                  <a:pt x="276072" y="492188"/>
                                </a:lnTo>
                                <a:lnTo>
                                  <a:pt x="276174" y="493458"/>
                                </a:lnTo>
                                <a:lnTo>
                                  <a:pt x="276174" y="487108"/>
                                </a:lnTo>
                                <a:lnTo>
                                  <a:pt x="274688" y="487108"/>
                                </a:lnTo>
                                <a:lnTo>
                                  <a:pt x="274624" y="485838"/>
                                </a:lnTo>
                                <a:lnTo>
                                  <a:pt x="274586" y="485203"/>
                                </a:lnTo>
                                <a:lnTo>
                                  <a:pt x="274485" y="483298"/>
                                </a:lnTo>
                                <a:lnTo>
                                  <a:pt x="274408" y="482028"/>
                                </a:lnTo>
                                <a:lnTo>
                                  <a:pt x="273558" y="479488"/>
                                </a:lnTo>
                                <a:lnTo>
                                  <a:pt x="270903" y="482028"/>
                                </a:lnTo>
                                <a:lnTo>
                                  <a:pt x="269735" y="479526"/>
                                </a:lnTo>
                                <a:lnTo>
                                  <a:pt x="269735" y="484568"/>
                                </a:lnTo>
                                <a:lnTo>
                                  <a:pt x="269430" y="485838"/>
                                </a:lnTo>
                                <a:lnTo>
                                  <a:pt x="264160" y="485838"/>
                                </a:lnTo>
                                <a:lnTo>
                                  <a:pt x="264198" y="485203"/>
                                </a:lnTo>
                                <a:lnTo>
                                  <a:pt x="264325" y="483298"/>
                                </a:lnTo>
                                <a:lnTo>
                                  <a:pt x="264401" y="482028"/>
                                </a:lnTo>
                                <a:lnTo>
                                  <a:pt x="264477" y="480758"/>
                                </a:lnTo>
                                <a:lnTo>
                                  <a:pt x="263880" y="479488"/>
                                </a:lnTo>
                                <a:lnTo>
                                  <a:pt x="263880" y="483298"/>
                                </a:lnTo>
                                <a:lnTo>
                                  <a:pt x="263004" y="485838"/>
                                </a:lnTo>
                                <a:lnTo>
                                  <a:pt x="263575" y="488378"/>
                                </a:lnTo>
                                <a:lnTo>
                                  <a:pt x="263004" y="488378"/>
                                </a:lnTo>
                                <a:lnTo>
                                  <a:pt x="263004" y="493458"/>
                                </a:lnTo>
                                <a:lnTo>
                                  <a:pt x="260667" y="494728"/>
                                </a:lnTo>
                                <a:lnTo>
                                  <a:pt x="259194" y="494728"/>
                                </a:lnTo>
                                <a:lnTo>
                                  <a:pt x="259194" y="492188"/>
                                </a:lnTo>
                                <a:lnTo>
                                  <a:pt x="258800" y="489648"/>
                                </a:lnTo>
                                <a:lnTo>
                                  <a:pt x="258610" y="488378"/>
                                </a:lnTo>
                                <a:lnTo>
                                  <a:pt x="258749" y="487108"/>
                                </a:lnTo>
                                <a:lnTo>
                                  <a:pt x="258902" y="485838"/>
                                </a:lnTo>
                                <a:lnTo>
                                  <a:pt x="259778" y="484568"/>
                                </a:lnTo>
                                <a:lnTo>
                                  <a:pt x="260934" y="487108"/>
                                </a:lnTo>
                                <a:lnTo>
                                  <a:pt x="260083" y="488378"/>
                                </a:lnTo>
                                <a:lnTo>
                                  <a:pt x="260375" y="489648"/>
                                </a:lnTo>
                                <a:lnTo>
                                  <a:pt x="260248" y="490728"/>
                                </a:lnTo>
                                <a:lnTo>
                                  <a:pt x="260223" y="490918"/>
                                </a:lnTo>
                                <a:lnTo>
                                  <a:pt x="260083" y="492188"/>
                                </a:lnTo>
                                <a:lnTo>
                                  <a:pt x="263004" y="493458"/>
                                </a:lnTo>
                                <a:lnTo>
                                  <a:pt x="263004" y="488378"/>
                                </a:lnTo>
                                <a:lnTo>
                                  <a:pt x="261251" y="488378"/>
                                </a:lnTo>
                                <a:lnTo>
                                  <a:pt x="262128" y="485838"/>
                                </a:lnTo>
                                <a:lnTo>
                                  <a:pt x="260946" y="484568"/>
                                </a:lnTo>
                                <a:lnTo>
                                  <a:pt x="261531" y="482028"/>
                                </a:lnTo>
                                <a:lnTo>
                                  <a:pt x="263880" y="483298"/>
                                </a:lnTo>
                                <a:lnTo>
                                  <a:pt x="263880" y="479488"/>
                                </a:lnTo>
                                <a:lnTo>
                                  <a:pt x="263283" y="478218"/>
                                </a:lnTo>
                                <a:lnTo>
                                  <a:pt x="263880" y="476948"/>
                                </a:lnTo>
                                <a:lnTo>
                                  <a:pt x="263880" y="479488"/>
                                </a:lnTo>
                                <a:lnTo>
                                  <a:pt x="265620" y="480758"/>
                                </a:lnTo>
                                <a:lnTo>
                                  <a:pt x="266788" y="483298"/>
                                </a:lnTo>
                                <a:lnTo>
                                  <a:pt x="268846" y="483298"/>
                                </a:lnTo>
                                <a:lnTo>
                                  <a:pt x="269430" y="484568"/>
                                </a:lnTo>
                                <a:lnTo>
                                  <a:pt x="269735" y="484568"/>
                                </a:lnTo>
                                <a:lnTo>
                                  <a:pt x="269735" y="479526"/>
                                </a:lnTo>
                                <a:lnTo>
                                  <a:pt x="265315" y="478218"/>
                                </a:lnTo>
                                <a:lnTo>
                                  <a:pt x="267957" y="473138"/>
                                </a:lnTo>
                                <a:lnTo>
                                  <a:pt x="267512" y="471195"/>
                                </a:lnTo>
                                <a:lnTo>
                                  <a:pt x="265036" y="473138"/>
                                </a:lnTo>
                                <a:lnTo>
                                  <a:pt x="265620" y="471868"/>
                                </a:lnTo>
                                <a:lnTo>
                                  <a:pt x="265531" y="471741"/>
                                </a:lnTo>
                                <a:lnTo>
                                  <a:pt x="264756" y="470598"/>
                                </a:lnTo>
                                <a:lnTo>
                                  <a:pt x="260934" y="471868"/>
                                </a:lnTo>
                                <a:lnTo>
                                  <a:pt x="263004" y="476948"/>
                                </a:lnTo>
                                <a:lnTo>
                                  <a:pt x="259778" y="476948"/>
                                </a:lnTo>
                                <a:lnTo>
                                  <a:pt x="259473" y="475678"/>
                                </a:lnTo>
                                <a:lnTo>
                                  <a:pt x="258597" y="476948"/>
                                </a:lnTo>
                                <a:lnTo>
                                  <a:pt x="258025" y="476948"/>
                                </a:lnTo>
                                <a:lnTo>
                                  <a:pt x="257429" y="478218"/>
                                </a:lnTo>
                                <a:lnTo>
                                  <a:pt x="256552" y="478218"/>
                                </a:lnTo>
                                <a:lnTo>
                                  <a:pt x="256260" y="477583"/>
                                </a:lnTo>
                                <a:lnTo>
                                  <a:pt x="256260" y="483298"/>
                                </a:lnTo>
                                <a:lnTo>
                                  <a:pt x="255676" y="487108"/>
                                </a:lnTo>
                                <a:lnTo>
                                  <a:pt x="254508" y="485838"/>
                                </a:lnTo>
                                <a:lnTo>
                                  <a:pt x="255092" y="484568"/>
                                </a:lnTo>
                                <a:lnTo>
                                  <a:pt x="253047" y="483298"/>
                                </a:lnTo>
                                <a:lnTo>
                                  <a:pt x="251587" y="483298"/>
                                </a:lnTo>
                                <a:lnTo>
                                  <a:pt x="251307" y="482028"/>
                                </a:lnTo>
                                <a:lnTo>
                                  <a:pt x="252476" y="480758"/>
                                </a:lnTo>
                                <a:lnTo>
                                  <a:pt x="253631" y="480758"/>
                                </a:lnTo>
                                <a:lnTo>
                                  <a:pt x="255968" y="479501"/>
                                </a:lnTo>
                                <a:lnTo>
                                  <a:pt x="255384" y="482028"/>
                                </a:lnTo>
                                <a:lnTo>
                                  <a:pt x="256260" y="483298"/>
                                </a:lnTo>
                                <a:lnTo>
                                  <a:pt x="256260" y="477583"/>
                                </a:lnTo>
                                <a:lnTo>
                                  <a:pt x="255968" y="476948"/>
                                </a:lnTo>
                                <a:lnTo>
                                  <a:pt x="255968" y="475678"/>
                                </a:lnTo>
                                <a:lnTo>
                                  <a:pt x="255968" y="473138"/>
                                </a:lnTo>
                                <a:lnTo>
                                  <a:pt x="253619" y="475678"/>
                                </a:lnTo>
                                <a:lnTo>
                                  <a:pt x="253352" y="475678"/>
                                </a:lnTo>
                                <a:lnTo>
                                  <a:pt x="253276" y="474408"/>
                                </a:lnTo>
                                <a:lnTo>
                                  <a:pt x="253149" y="472363"/>
                                </a:lnTo>
                                <a:lnTo>
                                  <a:pt x="253034" y="470598"/>
                                </a:lnTo>
                                <a:lnTo>
                                  <a:pt x="254203" y="466788"/>
                                </a:lnTo>
                                <a:lnTo>
                                  <a:pt x="252755" y="464248"/>
                                </a:lnTo>
                                <a:lnTo>
                                  <a:pt x="252476" y="464248"/>
                                </a:lnTo>
                                <a:lnTo>
                                  <a:pt x="252476" y="474408"/>
                                </a:lnTo>
                                <a:lnTo>
                                  <a:pt x="250710" y="478218"/>
                                </a:lnTo>
                                <a:lnTo>
                                  <a:pt x="249834" y="476948"/>
                                </a:lnTo>
                                <a:lnTo>
                                  <a:pt x="248945" y="475678"/>
                                </a:lnTo>
                                <a:lnTo>
                                  <a:pt x="250710" y="473138"/>
                                </a:lnTo>
                                <a:lnTo>
                                  <a:pt x="251206" y="472363"/>
                                </a:lnTo>
                                <a:lnTo>
                                  <a:pt x="250913" y="471893"/>
                                </a:lnTo>
                                <a:lnTo>
                                  <a:pt x="251244" y="472363"/>
                                </a:lnTo>
                                <a:lnTo>
                                  <a:pt x="251688" y="473138"/>
                                </a:lnTo>
                                <a:lnTo>
                                  <a:pt x="252476" y="474408"/>
                                </a:lnTo>
                                <a:lnTo>
                                  <a:pt x="252476" y="464248"/>
                                </a:lnTo>
                                <a:lnTo>
                                  <a:pt x="251307" y="464248"/>
                                </a:lnTo>
                                <a:lnTo>
                                  <a:pt x="252171" y="465518"/>
                                </a:lnTo>
                                <a:lnTo>
                                  <a:pt x="251587" y="466788"/>
                                </a:lnTo>
                                <a:lnTo>
                                  <a:pt x="250126" y="470598"/>
                                </a:lnTo>
                                <a:lnTo>
                                  <a:pt x="248373" y="470598"/>
                                </a:lnTo>
                                <a:lnTo>
                                  <a:pt x="248373" y="475678"/>
                                </a:lnTo>
                                <a:lnTo>
                                  <a:pt x="248081" y="476948"/>
                                </a:lnTo>
                                <a:lnTo>
                                  <a:pt x="247777" y="475678"/>
                                </a:lnTo>
                                <a:lnTo>
                                  <a:pt x="248373" y="475678"/>
                                </a:lnTo>
                                <a:lnTo>
                                  <a:pt x="248373" y="470598"/>
                                </a:lnTo>
                                <a:lnTo>
                                  <a:pt x="247192" y="470598"/>
                                </a:lnTo>
                                <a:lnTo>
                                  <a:pt x="246024" y="468058"/>
                                </a:lnTo>
                                <a:lnTo>
                                  <a:pt x="248373" y="466788"/>
                                </a:lnTo>
                                <a:lnTo>
                                  <a:pt x="247192" y="464248"/>
                                </a:lnTo>
                                <a:lnTo>
                                  <a:pt x="245452" y="464248"/>
                                </a:lnTo>
                                <a:lnTo>
                                  <a:pt x="246024" y="465518"/>
                                </a:lnTo>
                                <a:lnTo>
                                  <a:pt x="245440" y="466369"/>
                                </a:lnTo>
                                <a:lnTo>
                                  <a:pt x="245541" y="469328"/>
                                </a:lnTo>
                                <a:lnTo>
                                  <a:pt x="245732" y="470598"/>
                                </a:lnTo>
                                <a:lnTo>
                                  <a:pt x="245732" y="473405"/>
                                </a:lnTo>
                                <a:lnTo>
                                  <a:pt x="245668" y="474687"/>
                                </a:lnTo>
                                <a:lnTo>
                                  <a:pt x="244576" y="479488"/>
                                </a:lnTo>
                                <a:lnTo>
                                  <a:pt x="243382" y="479488"/>
                                </a:lnTo>
                                <a:lnTo>
                                  <a:pt x="242519" y="478218"/>
                                </a:lnTo>
                                <a:lnTo>
                                  <a:pt x="244576" y="478218"/>
                                </a:lnTo>
                                <a:lnTo>
                                  <a:pt x="243395" y="475678"/>
                                </a:lnTo>
                                <a:lnTo>
                                  <a:pt x="245668" y="474687"/>
                                </a:lnTo>
                                <a:lnTo>
                                  <a:pt x="245668" y="473303"/>
                                </a:lnTo>
                                <a:lnTo>
                                  <a:pt x="244856" y="471868"/>
                                </a:lnTo>
                                <a:lnTo>
                                  <a:pt x="243103" y="471868"/>
                                </a:lnTo>
                                <a:lnTo>
                                  <a:pt x="243992" y="474408"/>
                                </a:lnTo>
                                <a:lnTo>
                                  <a:pt x="242798" y="475678"/>
                                </a:lnTo>
                                <a:lnTo>
                                  <a:pt x="240601" y="472503"/>
                                </a:lnTo>
                                <a:lnTo>
                                  <a:pt x="239877" y="475678"/>
                                </a:lnTo>
                                <a:lnTo>
                                  <a:pt x="240487" y="476948"/>
                                </a:lnTo>
                                <a:lnTo>
                                  <a:pt x="241046" y="478218"/>
                                </a:lnTo>
                                <a:lnTo>
                                  <a:pt x="239598" y="478218"/>
                                </a:lnTo>
                                <a:lnTo>
                                  <a:pt x="238658" y="477418"/>
                                </a:lnTo>
                                <a:lnTo>
                                  <a:pt x="238658" y="482028"/>
                                </a:lnTo>
                                <a:lnTo>
                                  <a:pt x="236461" y="485203"/>
                                </a:lnTo>
                                <a:lnTo>
                                  <a:pt x="235445" y="480758"/>
                                </a:lnTo>
                                <a:lnTo>
                                  <a:pt x="237197" y="479488"/>
                                </a:lnTo>
                                <a:lnTo>
                                  <a:pt x="238658" y="482028"/>
                                </a:lnTo>
                                <a:lnTo>
                                  <a:pt x="238658" y="477418"/>
                                </a:lnTo>
                                <a:lnTo>
                                  <a:pt x="238125" y="476948"/>
                                </a:lnTo>
                                <a:lnTo>
                                  <a:pt x="238785" y="475678"/>
                                </a:lnTo>
                                <a:lnTo>
                                  <a:pt x="239445" y="474408"/>
                                </a:lnTo>
                                <a:lnTo>
                                  <a:pt x="240512" y="472363"/>
                                </a:lnTo>
                                <a:lnTo>
                                  <a:pt x="240169" y="471868"/>
                                </a:lnTo>
                                <a:lnTo>
                                  <a:pt x="240360" y="471741"/>
                                </a:lnTo>
                                <a:lnTo>
                                  <a:pt x="236943" y="470598"/>
                                </a:lnTo>
                                <a:lnTo>
                                  <a:pt x="236372" y="470598"/>
                                </a:lnTo>
                                <a:lnTo>
                                  <a:pt x="236664" y="469328"/>
                                </a:lnTo>
                                <a:lnTo>
                                  <a:pt x="239293" y="468058"/>
                                </a:lnTo>
                                <a:lnTo>
                                  <a:pt x="239204" y="466788"/>
                                </a:lnTo>
                                <a:lnTo>
                                  <a:pt x="239102" y="465518"/>
                                </a:lnTo>
                                <a:lnTo>
                                  <a:pt x="239001" y="464248"/>
                                </a:lnTo>
                                <a:lnTo>
                                  <a:pt x="238721" y="461708"/>
                                </a:lnTo>
                                <a:lnTo>
                                  <a:pt x="237832" y="460438"/>
                                </a:lnTo>
                                <a:lnTo>
                                  <a:pt x="237248" y="459168"/>
                                </a:lnTo>
                                <a:lnTo>
                                  <a:pt x="237832" y="459168"/>
                                </a:lnTo>
                                <a:lnTo>
                                  <a:pt x="240487" y="457898"/>
                                </a:lnTo>
                                <a:lnTo>
                                  <a:pt x="241909" y="455358"/>
                                </a:lnTo>
                                <a:lnTo>
                                  <a:pt x="241909" y="452818"/>
                                </a:lnTo>
                                <a:lnTo>
                                  <a:pt x="240271" y="451370"/>
                                </a:lnTo>
                                <a:lnTo>
                                  <a:pt x="239204" y="451370"/>
                                </a:lnTo>
                                <a:lnTo>
                                  <a:pt x="238709" y="450278"/>
                                </a:lnTo>
                                <a:lnTo>
                                  <a:pt x="236943" y="450278"/>
                                </a:lnTo>
                                <a:lnTo>
                                  <a:pt x="237528" y="452818"/>
                                </a:lnTo>
                                <a:lnTo>
                                  <a:pt x="235178" y="451561"/>
                                </a:lnTo>
                                <a:lnTo>
                                  <a:pt x="234035" y="452818"/>
                                </a:lnTo>
                                <a:lnTo>
                                  <a:pt x="233464" y="454037"/>
                                </a:lnTo>
                                <a:lnTo>
                                  <a:pt x="234022" y="454037"/>
                                </a:lnTo>
                                <a:lnTo>
                                  <a:pt x="234899" y="456628"/>
                                </a:lnTo>
                                <a:lnTo>
                                  <a:pt x="236651" y="456628"/>
                                </a:lnTo>
                                <a:lnTo>
                                  <a:pt x="237820" y="455358"/>
                                </a:lnTo>
                                <a:lnTo>
                                  <a:pt x="237820" y="456628"/>
                                </a:lnTo>
                                <a:lnTo>
                                  <a:pt x="236080" y="457898"/>
                                </a:lnTo>
                                <a:lnTo>
                                  <a:pt x="235991" y="458635"/>
                                </a:lnTo>
                                <a:lnTo>
                                  <a:pt x="235940" y="459168"/>
                                </a:lnTo>
                                <a:lnTo>
                                  <a:pt x="235788" y="460438"/>
                                </a:lnTo>
                                <a:lnTo>
                                  <a:pt x="234619" y="461708"/>
                                </a:lnTo>
                                <a:lnTo>
                                  <a:pt x="235496" y="464248"/>
                                </a:lnTo>
                                <a:lnTo>
                                  <a:pt x="233438" y="465239"/>
                                </a:lnTo>
                                <a:lnTo>
                                  <a:pt x="233438" y="469328"/>
                                </a:lnTo>
                                <a:lnTo>
                                  <a:pt x="233438" y="470598"/>
                                </a:lnTo>
                                <a:lnTo>
                                  <a:pt x="232867" y="470598"/>
                                </a:lnTo>
                                <a:lnTo>
                                  <a:pt x="231406" y="469328"/>
                                </a:lnTo>
                                <a:lnTo>
                                  <a:pt x="233438" y="469328"/>
                                </a:lnTo>
                                <a:lnTo>
                                  <a:pt x="233438" y="465239"/>
                                </a:lnTo>
                                <a:lnTo>
                                  <a:pt x="232854" y="465518"/>
                                </a:lnTo>
                                <a:lnTo>
                                  <a:pt x="232740" y="465226"/>
                                </a:lnTo>
                                <a:lnTo>
                                  <a:pt x="231394" y="461708"/>
                                </a:lnTo>
                                <a:lnTo>
                                  <a:pt x="232054" y="460438"/>
                                </a:lnTo>
                                <a:lnTo>
                                  <a:pt x="234035" y="456628"/>
                                </a:lnTo>
                                <a:lnTo>
                                  <a:pt x="231990" y="452818"/>
                                </a:lnTo>
                                <a:lnTo>
                                  <a:pt x="229476" y="454037"/>
                                </a:lnTo>
                                <a:lnTo>
                                  <a:pt x="229323" y="454037"/>
                                </a:lnTo>
                                <a:lnTo>
                                  <a:pt x="231101" y="457898"/>
                                </a:lnTo>
                                <a:lnTo>
                                  <a:pt x="228460" y="457898"/>
                                </a:lnTo>
                                <a:lnTo>
                                  <a:pt x="227596" y="460438"/>
                                </a:lnTo>
                                <a:lnTo>
                                  <a:pt x="226999" y="461708"/>
                                </a:lnTo>
                                <a:lnTo>
                                  <a:pt x="227266" y="462838"/>
                                </a:lnTo>
                                <a:lnTo>
                                  <a:pt x="229920" y="462838"/>
                                </a:lnTo>
                                <a:lnTo>
                                  <a:pt x="229920" y="460438"/>
                                </a:lnTo>
                                <a:lnTo>
                                  <a:pt x="230517" y="460438"/>
                                </a:lnTo>
                                <a:lnTo>
                                  <a:pt x="231051" y="462838"/>
                                </a:lnTo>
                                <a:lnTo>
                                  <a:pt x="230797" y="464248"/>
                                </a:lnTo>
                                <a:lnTo>
                                  <a:pt x="230581" y="465226"/>
                                </a:lnTo>
                                <a:lnTo>
                                  <a:pt x="230517" y="468058"/>
                                </a:lnTo>
                                <a:lnTo>
                                  <a:pt x="227888" y="466788"/>
                                </a:lnTo>
                                <a:lnTo>
                                  <a:pt x="226707" y="471868"/>
                                </a:lnTo>
                                <a:lnTo>
                                  <a:pt x="226644" y="471741"/>
                                </a:lnTo>
                                <a:lnTo>
                                  <a:pt x="226542" y="471500"/>
                                </a:lnTo>
                                <a:lnTo>
                                  <a:pt x="226466" y="471360"/>
                                </a:lnTo>
                                <a:lnTo>
                                  <a:pt x="226390" y="471195"/>
                                </a:lnTo>
                                <a:lnTo>
                                  <a:pt x="226123" y="470598"/>
                                </a:lnTo>
                                <a:lnTo>
                                  <a:pt x="225539" y="469328"/>
                                </a:lnTo>
                                <a:lnTo>
                                  <a:pt x="224955" y="468058"/>
                                </a:lnTo>
                                <a:lnTo>
                                  <a:pt x="225031" y="467461"/>
                                </a:lnTo>
                                <a:lnTo>
                                  <a:pt x="225107" y="466788"/>
                                </a:lnTo>
                                <a:lnTo>
                                  <a:pt x="225183" y="465226"/>
                                </a:lnTo>
                                <a:lnTo>
                                  <a:pt x="224370" y="461708"/>
                                </a:lnTo>
                                <a:lnTo>
                                  <a:pt x="226999" y="459168"/>
                                </a:lnTo>
                                <a:lnTo>
                                  <a:pt x="226999" y="456628"/>
                                </a:lnTo>
                                <a:lnTo>
                                  <a:pt x="224955" y="455358"/>
                                </a:lnTo>
                                <a:lnTo>
                                  <a:pt x="226123" y="452818"/>
                                </a:lnTo>
                                <a:lnTo>
                                  <a:pt x="224650" y="452818"/>
                                </a:lnTo>
                                <a:lnTo>
                                  <a:pt x="222326" y="455358"/>
                                </a:lnTo>
                                <a:lnTo>
                                  <a:pt x="223507" y="457898"/>
                                </a:lnTo>
                                <a:lnTo>
                                  <a:pt x="224091" y="457898"/>
                                </a:lnTo>
                                <a:lnTo>
                                  <a:pt x="224955" y="459168"/>
                                </a:lnTo>
                                <a:lnTo>
                                  <a:pt x="224091" y="460438"/>
                                </a:lnTo>
                                <a:lnTo>
                                  <a:pt x="222580" y="461251"/>
                                </a:lnTo>
                                <a:lnTo>
                                  <a:pt x="221729" y="461708"/>
                                </a:lnTo>
                                <a:lnTo>
                                  <a:pt x="222453" y="462838"/>
                                </a:lnTo>
                                <a:lnTo>
                                  <a:pt x="223189" y="464248"/>
                                </a:lnTo>
                                <a:lnTo>
                                  <a:pt x="222021" y="466788"/>
                                </a:lnTo>
                                <a:lnTo>
                                  <a:pt x="221145" y="464248"/>
                                </a:lnTo>
                                <a:lnTo>
                                  <a:pt x="222377" y="462838"/>
                                </a:lnTo>
                                <a:lnTo>
                                  <a:pt x="221729" y="461708"/>
                                </a:lnTo>
                                <a:lnTo>
                                  <a:pt x="222542" y="461251"/>
                                </a:lnTo>
                                <a:lnTo>
                                  <a:pt x="220853" y="460438"/>
                                </a:lnTo>
                                <a:lnTo>
                                  <a:pt x="219697" y="461708"/>
                                </a:lnTo>
                                <a:lnTo>
                                  <a:pt x="219938" y="462838"/>
                                </a:lnTo>
                                <a:lnTo>
                                  <a:pt x="220065" y="462838"/>
                                </a:lnTo>
                                <a:lnTo>
                                  <a:pt x="219113" y="464248"/>
                                </a:lnTo>
                                <a:lnTo>
                                  <a:pt x="218122" y="462838"/>
                                </a:lnTo>
                                <a:lnTo>
                                  <a:pt x="218313" y="462838"/>
                                </a:lnTo>
                                <a:lnTo>
                                  <a:pt x="219684" y="460438"/>
                                </a:lnTo>
                                <a:lnTo>
                                  <a:pt x="217335" y="460438"/>
                                </a:lnTo>
                                <a:lnTo>
                                  <a:pt x="215976" y="462838"/>
                                </a:lnTo>
                                <a:lnTo>
                                  <a:pt x="215747" y="462838"/>
                                </a:lnTo>
                                <a:lnTo>
                                  <a:pt x="214439" y="461429"/>
                                </a:lnTo>
                                <a:lnTo>
                                  <a:pt x="214439" y="473138"/>
                                </a:lnTo>
                                <a:lnTo>
                                  <a:pt x="213855" y="473138"/>
                                </a:lnTo>
                                <a:lnTo>
                                  <a:pt x="213271" y="471868"/>
                                </a:lnTo>
                                <a:lnTo>
                                  <a:pt x="213563" y="471868"/>
                                </a:lnTo>
                                <a:lnTo>
                                  <a:pt x="213626" y="471741"/>
                                </a:lnTo>
                                <a:lnTo>
                                  <a:pt x="213728" y="471500"/>
                                </a:lnTo>
                                <a:lnTo>
                                  <a:pt x="213804" y="471360"/>
                                </a:lnTo>
                                <a:lnTo>
                                  <a:pt x="213880" y="471195"/>
                                </a:lnTo>
                                <a:lnTo>
                                  <a:pt x="214147" y="470598"/>
                                </a:lnTo>
                                <a:lnTo>
                                  <a:pt x="214426" y="471195"/>
                                </a:lnTo>
                                <a:lnTo>
                                  <a:pt x="214439" y="473138"/>
                                </a:lnTo>
                                <a:lnTo>
                                  <a:pt x="214439" y="461429"/>
                                </a:lnTo>
                                <a:lnTo>
                                  <a:pt x="213537" y="460438"/>
                                </a:lnTo>
                                <a:lnTo>
                                  <a:pt x="212458" y="462838"/>
                                </a:lnTo>
                                <a:lnTo>
                                  <a:pt x="211518" y="462838"/>
                                </a:lnTo>
                                <a:lnTo>
                                  <a:pt x="211785" y="461708"/>
                                </a:lnTo>
                                <a:lnTo>
                                  <a:pt x="211886" y="461251"/>
                                </a:lnTo>
                                <a:lnTo>
                                  <a:pt x="212382" y="459168"/>
                                </a:lnTo>
                                <a:lnTo>
                                  <a:pt x="216763" y="457898"/>
                                </a:lnTo>
                                <a:lnTo>
                                  <a:pt x="214680" y="454037"/>
                                </a:lnTo>
                                <a:lnTo>
                                  <a:pt x="213829" y="452818"/>
                                </a:lnTo>
                                <a:lnTo>
                                  <a:pt x="213550" y="452196"/>
                                </a:lnTo>
                                <a:lnTo>
                                  <a:pt x="213296" y="451370"/>
                                </a:lnTo>
                                <a:lnTo>
                                  <a:pt x="213360" y="451040"/>
                                </a:lnTo>
                                <a:lnTo>
                                  <a:pt x="213537" y="450278"/>
                                </a:lnTo>
                                <a:lnTo>
                                  <a:pt x="213626" y="451040"/>
                                </a:lnTo>
                                <a:lnTo>
                                  <a:pt x="213664" y="451370"/>
                                </a:lnTo>
                                <a:lnTo>
                                  <a:pt x="213753" y="452196"/>
                                </a:lnTo>
                                <a:lnTo>
                                  <a:pt x="213829" y="452818"/>
                                </a:lnTo>
                                <a:lnTo>
                                  <a:pt x="218503" y="452818"/>
                                </a:lnTo>
                                <a:lnTo>
                                  <a:pt x="220535" y="451370"/>
                                </a:lnTo>
                                <a:lnTo>
                                  <a:pt x="220179" y="451370"/>
                                </a:lnTo>
                                <a:lnTo>
                                  <a:pt x="219595" y="450278"/>
                                </a:lnTo>
                                <a:lnTo>
                                  <a:pt x="218909" y="449008"/>
                                </a:lnTo>
                                <a:lnTo>
                                  <a:pt x="218224" y="447738"/>
                                </a:lnTo>
                                <a:lnTo>
                                  <a:pt x="221729" y="449008"/>
                                </a:lnTo>
                                <a:lnTo>
                                  <a:pt x="222326" y="450278"/>
                                </a:lnTo>
                                <a:lnTo>
                                  <a:pt x="222707" y="451040"/>
                                </a:lnTo>
                                <a:lnTo>
                                  <a:pt x="222618" y="450278"/>
                                </a:lnTo>
                                <a:lnTo>
                                  <a:pt x="224091" y="449008"/>
                                </a:lnTo>
                                <a:lnTo>
                                  <a:pt x="224358" y="449008"/>
                                </a:lnTo>
                                <a:lnTo>
                                  <a:pt x="224091" y="447738"/>
                                </a:lnTo>
                                <a:lnTo>
                                  <a:pt x="225259" y="446468"/>
                                </a:lnTo>
                                <a:lnTo>
                                  <a:pt x="233730" y="446468"/>
                                </a:lnTo>
                                <a:lnTo>
                                  <a:pt x="241515" y="445198"/>
                                </a:lnTo>
                                <a:lnTo>
                                  <a:pt x="257136" y="445198"/>
                                </a:lnTo>
                                <a:lnTo>
                                  <a:pt x="262686" y="447738"/>
                                </a:lnTo>
                                <a:lnTo>
                                  <a:pt x="265049" y="449008"/>
                                </a:lnTo>
                                <a:lnTo>
                                  <a:pt x="267474" y="451370"/>
                                </a:lnTo>
                                <a:lnTo>
                                  <a:pt x="270217" y="451370"/>
                                </a:lnTo>
                                <a:lnTo>
                                  <a:pt x="275564" y="452818"/>
                                </a:lnTo>
                                <a:lnTo>
                                  <a:pt x="277469" y="450278"/>
                                </a:lnTo>
                                <a:lnTo>
                                  <a:pt x="279374" y="447738"/>
                                </a:lnTo>
                                <a:lnTo>
                                  <a:pt x="283768" y="450278"/>
                                </a:lnTo>
                                <a:lnTo>
                                  <a:pt x="306273" y="456628"/>
                                </a:lnTo>
                                <a:lnTo>
                                  <a:pt x="306857" y="457898"/>
                                </a:lnTo>
                                <a:lnTo>
                                  <a:pt x="306565" y="457898"/>
                                </a:lnTo>
                                <a:lnTo>
                                  <a:pt x="306565" y="460438"/>
                                </a:lnTo>
                                <a:lnTo>
                                  <a:pt x="305409" y="461708"/>
                                </a:lnTo>
                                <a:lnTo>
                                  <a:pt x="304812" y="460438"/>
                                </a:lnTo>
                                <a:lnTo>
                                  <a:pt x="306565" y="460438"/>
                                </a:lnTo>
                                <a:lnTo>
                                  <a:pt x="306565" y="457898"/>
                                </a:lnTo>
                                <a:lnTo>
                                  <a:pt x="304533" y="457898"/>
                                </a:lnTo>
                                <a:lnTo>
                                  <a:pt x="283032" y="460438"/>
                                </a:lnTo>
                                <a:lnTo>
                                  <a:pt x="272986" y="462838"/>
                                </a:lnTo>
                                <a:lnTo>
                                  <a:pt x="273634" y="462838"/>
                                </a:lnTo>
                                <a:lnTo>
                                  <a:pt x="261531" y="464248"/>
                                </a:lnTo>
                                <a:lnTo>
                                  <a:pt x="260362" y="464248"/>
                                </a:lnTo>
                                <a:lnTo>
                                  <a:pt x="260134" y="465226"/>
                                </a:lnTo>
                                <a:lnTo>
                                  <a:pt x="260261" y="466369"/>
                                </a:lnTo>
                                <a:lnTo>
                                  <a:pt x="260362" y="466788"/>
                                </a:lnTo>
                                <a:lnTo>
                                  <a:pt x="260934" y="468058"/>
                                </a:lnTo>
                                <a:lnTo>
                                  <a:pt x="262407" y="468058"/>
                                </a:lnTo>
                                <a:lnTo>
                                  <a:pt x="263283" y="466788"/>
                                </a:lnTo>
                                <a:lnTo>
                                  <a:pt x="262394" y="470598"/>
                                </a:lnTo>
                                <a:lnTo>
                                  <a:pt x="264756" y="470598"/>
                                </a:lnTo>
                                <a:lnTo>
                                  <a:pt x="267385" y="470598"/>
                                </a:lnTo>
                                <a:lnTo>
                                  <a:pt x="267970" y="469328"/>
                                </a:lnTo>
                                <a:lnTo>
                                  <a:pt x="268566" y="470598"/>
                                </a:lnTo>
                                <a:lnTo>
                                  <a:pt x="269430" y="470598"/>
                                </a:lnTo>
                                <a:lnTo>
                                  <a:pt x="269875" y="469328"/>
                                </a:lnTo>
                                <a:lnTo>
                                  <a:pt x="270319" y="468058"/>
                                </a:lnTo>
                                <a:lnTo>
                                  <a:pt x="272643" y="471868"/>
                                </a:lnTo>
                                <a:lnTo>
                                  <a:pt x="272707" y="471741"/>
                                </a:lnTo>
                                <a:lnTo>
                                  <a:pt x="272821" y="471500"/>
                                </a:lnTo>
                                <a:lnTo>
                                  <a:pt x="272884" y="471360"/>
                                </a:lnTo>
                                <a:lnTo>
                                  <a:pt x="272961" y="471195"/>
                                </a:lnTo>
                                <a:lnTo>
                                  <a:pt x="273812" y="469328"/>
                                </a:lnTo>
                                <a:lnTo>
                                  <a:pt x="274701" y="469328"/>
                                </a:lnTo>
                                <a:lnTo>
                                  <a:pt x="275285" y="470598"/>
                                </a:lnTo>
                                <a:lnTo>
                                  <a:pt x="274993" y="470598"/>
                                </a:lnTo>
                                <a:lnTo>
                                  <a:pt x="272948" y="471868"/>
                                </a:lnTo>
                                <a:lnTo>
                                  <a:pt x="272834" y="472363"/>
                                </a:lnTo>
                                <a:lnTo>
                                  <a:pt x="272364" y="474408"/>
                                </a:lnTo>
                                <a:lnTo>
                                  <a:pt x="272389" y="474687"/>
                                </a:lnTo>
                                <a:lnTo>
                                  <a:pt x="272503" y="475678"/>
                                </a:lnTo>
                                <a:lnTo>
                                  <a:pt x="272643" y="476948"/>
                                </a:lnTo>
                                <a:lnTo>
                                  <a:pt x="273253" y="478218"/>
                                </a:lnTo>
                                <a:lnTo>
                                  <a:pt x="274408" y="479488"/>
                                </a:lnTo>
                                <a:lnTo>
                                  <a:pt x="275577" y="479488"/>
                                </a:lnTo>
                                <a:lnTo>
                                  <a:pt x="276453" y="478218"/>
                                </a:lnTo>
                                <a:lnTo>
                                  <a:pt x="276174" y="476948"/>
                                </a:lnTo>
                                <a:lnTo>
                                  <a:pt x="277037" y="475678"/>
                                </a:lnTo>
                                <a:lnTo>
                                  <a:pt x="277329" y="474408"/>
                                </a:lnTo>
                                <a:lnTo>
                                  <a:pt x="279082" y="470598"/>
                                </a:lnTo>
                                <a:lnTo>
                                  <a:pt x="276453" y="470598"/>
                                </a:lnTo>
                                <a:lnTo>
                                  <a:pt x="277037" y="469328"/>
                                </a:lnTo>
                                <a:lnTo>
                                  <a:pt x="281432" y="468058"/>
                                </a:lnTo>
                                <a:lnTo>
                                  <a:pt x="280733" y="469328"/>
                                </a:lnTo>
                                <a:lnTo>
                                  <a:pt x="283184" y="469328"/>
                                </a:lnTo>
                                <a:lnTo>
                                  <a:pt x="286118" y="471868"/>
                                </a:lnTo>
                                <a:lnTo>
                                  <a:pt x="286181" y="471741"/>
                                </a:lnTo>
                                <a:lnTo>
                                  <a:pt x="286283" y="471500"/>
                                </a:lnTo>
                                <a:lnTo>
                                  <a:pt x="286385" y="470598"/>
                                </a:lnTo>
                                <a:lnTo>
                                  <a:pt x="286689" y="470598"/>
                                </a:lnTo>
                                <a:lnTo>
                                  <a:pt x="287858" y="468058"/>
                                </a:lnTo>
                                <a:lnTo>
                                  <a:pt x="289026" y="468058"/>
                                </a:lnTo>
                                <a:lnTo>
                                  <a:pt x="289331" y="469328"/>
                                </a:lnTo>
                                <a:lnTo>
                                  <a:pt x="289763" y="470598"/>
                                </a:lnTo>
                                <a:lnTo>
                                  <a:pt x="290042" y="471195"/>
                                </a:lnTo>
                                <a:lnTo>
                                  <a:pt x="289902" y="470598"/>
                                </a:lnTo>
                                <a:lnTo>
                                  <a:pt x="291947" y="468058"/>
                                </a:lnTo>
                                <a:lnTo>
                                  <a:pt x="295465" y="468058"/>
                                </a:lnTo>
                                <a:lnTo>
                                  <a:pt x="293725" y="473138"/>
                                </a:lnTo>
                                <a:lnTo>
                                  <a:pt x="298691" y="473138"/>
                                </a:lnTo>
                                <a:lnTo>
                                  <a:pt x="298691" y="469328"/>
                                </a:lnTo>
                                <a:lnTo>
                                  <a:pt x="296926" y="469328"/>
                                </a:lnTo>
                                <a:lnTo>
                                  <a:pt x="296646" y="468058"/>
                                </a:lnTo>
                                <a:lnTo>
                                  <a:pt x="298691" y="466788"/>
                                </a:lnTo>
                                <a:lnTo>
                                  <a:pt x="303352" y="466788"/>
                                </a:lnTo>
                                <a:lnTo>
                                  <a:pt x="304139" y="468058"/>
                                </a:lnTo>
                                <a:lnTo>
                                  <a:pt x="304812" y="468058"/>
                                </a:lnTo>
                                <a:lnTo>
                                  <a:pt x="304812" y="466788"/>
                                </a:lnTo>
                                <a:lnTo>
                                  <a:pt x="309105" y="466788"/>
                                </a:lnTo>
                                <a:lnTo>
                                  <a:pt x="309918" y="466026"/>
                                </a:lnTo>
                                <a:lnTo>
                                  <a:pt x="310857" y="468058"/>
                                </a:lnTo>
                                <a:lnTo>
                                  <a:pt x="313486" y="470598"/>
                                </a:lnTo>
                                <a:lnTo>
                                  <a:pt x="310426" y="470598"/>
                                </a:lnTo>
                                <a:lnTo>
                                  <a:pt x="309384" y="469328"/>
                                </a:lnTo>
                                <a:lnTo>
                                  <a:pt x="309689" y="468058"/>
                                </a:lnTo>
                                <a:lnTo>
                                  <a:pt x="309410" y="467461"/>
                                </a:lnTo>
                                <a:lnTo>
                                  <a:pt x="308330" y="469328"/>
                                </a:lnTo>
                                <a:lnTo>
                                  <a:pt x="309499" y="470598"/>
                                </a:lnTo>
                                <a:lnTo>
                                  <a:pt x="310375" y="470598"/>
                                </a:lnTo>
                                <a:lnTo>
                                  <a:pt x="312140" y="471868"/>
                                </a:lnTo>
                                <a:lnTo>
                                  <a:pt x="312242" y="472363"/>
                                </a:lnTo>
                                <a:lnTo>
                                  <a:pt x="312420" y="473138"/>
                                </a:lnTo>
                                <a:lnTo>
                                  <a:pt x="312534" y="473405"/>
                                </a:lnTo>
                                <a:lnTo>
                                  <a:pt x="313016" y="474408"/>
                                </a:lnTo>
                                <a:lnTo>
                                  <a:pt x="313016" y="473138"/>
                                </a:lnTo>
                                <a:lnTo>
                                  <a:pt x="313309" y="473138"/>
                                </a:lnTo>
                                <a:lnTo>
                                  <a:pt x="315937" y="474408"/>
                                </a:lnTo>
                                <a:lnTo>
                                  <a:pt x="317550" y="473138"/>
                                </a:lnTo>
                                <a:lnTo>
                                  <a:pt x="319163" y="471868"/>
                                </a:lnTo>
                                <a:lnTo>
                                  <a:pt x="321792" y="474408"/>
                                </a:lnTo>
                                <a:lnTo>
                                  <a:pt x="330695" y="473138"/>
                                </a:lnTo>
                                <a:lnTo>
                                  <a:pt x="339763" y="473138"/>
                                </a:lnTo>
                                <a:lnTo>
                                  <a:pt x="348754" y="471868"/>
                                </a:lnTo>
                                <a:lnTo>
                                  <a:pt x="357746" y="470598"/>
                                </a:lnTo>
                                <a:lnTo>
                                  <a:pt x="416394" y="485838"/>
                                </a:lnTo>
                                <a:lnTo>
                                  <a:pt x="436130" y="489648"/>
                                </a:lnTo>
                                <a:lnTo>
                                  <a:pt x="438188" y="489648"/>
                                </a:lnTo>
                                <a:lnTo>
                                  <a:pt x="438759" y="487108"/>
                                </a:lnTo>
                                <a:lnTo>
                                  <a:pt x="439928" y="487108"/>
                                </a:lnTo>
                                <a:lnTo>
                                  <a:pt x="441109" y="482028"/>
                                </a:lnTo>
                                <a:lnTo>
                                  <a:pt x="435241" y="487108"/>
                                </a:lnTo>
                                <a:lnTo>
                                  <a:pt x="435241" y="482028"/>
                                </a:lnTo>
                                <a:lnTo>
                                  <a:pt x="421665" y="479488"/>
                                </a:lnTo>
                                <a:lnTo>
                                  <a:pt x="415048" y="476948"/>
                                </a:lnTo>
                                <a:lnTo>
                                  <a:pt x="408343" y="475678"/>
                                </a:lnTo>
                                <a:lnTo>
                                  <a:pt x="402056" y="473138"/>
                                </a:lnTo>
                                <a:lnTo>
                                  <a:pt x="395681" y="471868"/>
                                </a:lnTo>
                                <a:lnTo>
                                  <a:pt x="389293" y="470598"/>
                                </a:lnTo>
                                <a:lnTo>
                                  <a:pt x="385533" y="469036"/>
                                </a:lnTo>
                                <a:lnTo>
                                  <a:pt x="385533" y="471868"/>
                                </a:lnTo>
                                <a:lnTo>
                                  <a:pt x="379107" y="470598"/>
                                </a:lnTo>
                                <a:lnTo>
                                  <a:pt x="370903" y="468058"/>
                                </a:lnTo>
                                <a:lnTo>
                                  <a:pt x="363880" y="465518"/>
                                </a:lnTo>
                                <a:lnTo>
                                  <a:pt x="371195" y="466788"/>
                                </a:lnTo>
                                <a:lnTo>
                                  <a:pt x="378231" y="469328"/>
                                </a:lnTo>
                                <a:lnTo>
                                  <a:pt x="385533" y="471868"/>
                                </a:lnTo>
                                <a:lnTo>
                                  <a:pt x="385533" y="469036"/>
                                </a:lnTo>
                                <a:lnTo>
                                  <a:pt x="383184" y="468058"/>
                                </a:lnTo>
                                <a:lnTo>
                                  <a:pt x="382701" y="466026"/>
                                </a:lnTo>
                                <a:lnTo>
                                  <a:pt x="382574" y="464248"/>
                                </a:lnTo>
                                <a:lnTo>
                                  <a:pt x="380250" y="464248"/>
                                </a:lnTo>
                                <a:lnTo>
                                  <a:pt x="381139" y="465518"/>
                                </a:lnTo>
                                <a:lnTo>
                                  <a:pt x="381723" y="466788"/>
                                </a:lnTo>
                                <a:lnTo>
                                  <a:pt x="380542" y="468058"/>
                                </a:lnTo>
                                <a:lnTo>
                                  <a:pt x="379374" y="466788"/>
                                </a:lnTo>
                                <a:lnTo>
                                  <a:pt x="372960" y="466788"/>
                                </a:lnTo>
                                <a:lnTo>
                                  <a:pt x="374345" y="465518"/>
                                </a:lnTo>
                                <a:lnTo>
                                  <a:pt x="377291" y="462838"/>
                                </a:lnTo>
                                <a:lnTo>
                                  <a:pt x="377050" y="461708"/>
                                </a:lnTo>
                                <a:lnTo>
                                  <a:pt x="377291" y="462838"/>
                                </a:lnTo>
                                <a:lnTo>
                                  <a:pt x="379793" y="462838"/>
                                </a:lnTo>
                                <a:lnTo>
                                  <a:pt x="380568" y="462838"/>
                                </a:lnTo>
                                <a:lnTo>
                                  <a:pt x="382562" y="462838"/>
                                </a:lnTo>
                                <a:lnTo>
                                  <a:pt x="382435" y="461708"/>
                                </a:lnTo>
                                <a:lnTo>
                                  <a:pt x="382384" y="461251"/>
                                </a:lnTo>
                                <a:lnTo>
                                  <a:pt x="382295" y="460438"/>
                                </a:lnTo>
                                <a:lnTo>
                                  <a:pt x="381419" y="457898"/>
                                </a:lnTo>
                                <a:lnTo>
                                  <a:pt x="379958" y="461708"/>
                                </a:lnTo>
                                <a:lnTo>
                                  <a:pt x="378218" y="460438"/>
                                </a:lnTo>
                                <a:lnTo>
                                  <a:pt x="377317" y="460438"/>
                                </a:lnTo>
                                <a:lnTo>
                                  <a:pt x="377151" y="461251"/>
                                </a:lnTo>
                                <a:lnTo>
                                  <a:pt x="374726" y="460438"/>
                                </a:lnTo>
                                <a:lnTo>
                                  <a:pt x="373253" y="460438"/>
                                </a:lnTo>
                                <a:lnTo>
                                  <a:pt x="372960" y="461708"/>
                                </a:lnTo>
                                <a:lnTo>
                                  <a:pt x="372173" y="462838"/>
                                </a:lnTo>
                                <a:lnTo>
                                  <a:pt x="371779" y="462838"/>
                                </a:lnTo>
                                <a:lnTo>
                                  <a:pt x="371894" y="460438"/>
                                </a:lnTo>
                                <a:lnTo>
                                  <a:pt x="371983" y="458470"/>
                                </a:lnTo>
                                <a:lnTo>
                                  <a:pt x="374942" y="457898"/>
                                </a:lnTo>
                                <a:lnTo>
                                  <a:pt x="381419" y="457898"/>
                                </a:lnTo>
                                <a:lnTo>
                                  <a:pt x="381685" y="457898"/>
                                </a:lnTo>
                                <a:lnTo>
                                  <a:pt x="388378" y="456628"/>
                                </a:lnTo>
                                <a:lnTo>
                                  <a:pt x="395757" y="456628"/>
                                </a:lnTo>
                                <a:lnTo>
                                  <a:pt x="395465" y="457898"/>
                                </a:lnTo>
                                <a:lnTo>
                                  <a:pt x="395757" y="457898"/>
                                </a:lnTo>
                                <a:lnTo>
                                  <a:pt x="396328" y="456628"/>
                                </a:lnTo>
                                <a:lnTo>
                                  <a:pt x="404241" y="455358"/>
                                </a:lnTo>
                                <a:lnTo>
                                  <a:pt x="411835" y="455358"/>
                                </a:lnTo>
                                <a:lnTo>
                                  <a:pt x="415823" y="454037"/>
                                </a:lnTo>
                                <a:lnTo>
                                  <a:pt x="419442" y="452818"/>
                                </a:lnTo>
                                <a:lnTo>
                                  <a:pt x="423545" y="451561"/>
                                </a:lnTo>
                                <a:lnTo>
                                  <a:pt x="425284" y="456628"/>
                                </a:lnTo>
                                <a:lnTo>
                                  <a:pt x="429107" y="456628"/>
                                </a:lnTo>
                                <a:lnTo>
                                  <a:pt x="431444" y="455358"/>
                                </a:lnTo>
                                <a:lnTo>
                                  <a:pt x="433298" y="454037"/>
                                </a:lnTo>
                                <a:lnTo>
                                  <a:pt x="433781" y="452818"/>
                                </a:lnTo>
                                <a:lnTo>
                                  <a:pt x="434441" y="451370"/>
                                </a:lnTo>
                                <a:lnTo>
                                  <a:pt x="435470" y="451370"/>
                                </a:lnTo>
                                <a:lnTo>
                                  <a:pt x="441972" y="450278"/>
                                </a:lnTo>
                                <a:lnTo>
                                  <a:pt x="455803" y="454037"/>
                                </a:lnTo>
                                <a:lnTo>
                                  <a:pt x="455599" y="454037"/>
                                </a:lnTo>
                                <a:lnTo>
                                  <a:pt x="465099" y="455358"/>
                                </a:lnTo>
                                <a:lnTo>
                                  <a:pt x="482917" y="460438"/>
                                </a:lnTo>
                                <a:lnTo>
                                  <a:pt x="491985" y="461708"/>
                                </a:lnTo>
                                <a:lnTo>
                                  <a:pt x="493433" y="460438"/>
                                </a:lnTo>
                                <a:lnTo>
                                  <a:pt x="493433" y="457898"/>
                                </a:lnTo>
                                <a:lnTo>
                                  <a:pt x="494601" y="455358"/>
                                </a:lnTo>
                                <a:lnTo>
                                  <a:pt x="495236" y="454037"/>
                                </a:lnTo>
                                <a:lnTo>
                                  <a:pt x="497725" y="451370"/>
                                </a:lnTo>
                                <a:close/>
                              </a:path>
                              <a:path w="699135" h="675640">
                                <a:moveTo>
                                  <a:pt x="501929" y="301244"/>
                                </a:moveTo>
                                <a:lnTo>
                                  <a:pt x="501065" y="299554"/>
                                </a:lnTo>
                                <a:lnTo>
                                  <a:pt x="499605" y="299262"/>
                                </a:lnTo>
                                <a:lnTo>
                                  <a:pt x="498132" y="298411"/>
                                </a:lnTo>
                                <a:lnTo>
                                  <a:pt x="497255" y="297548"/>
                                </a:lnTo>
                                <a:lnTo>
                                  <a:pt x="496087" y="297840"/>
                                </a:lnTo>
                                <a:lnTo>
                                  <a:pt x="496087" y="298970"/>
                                </a:lnTo>
                                <a:lnTo>
                                  <a:pt x="495808" y="299554"/>
                                </a:lnTo>
                                <a:lnTo>
                                  <a:pt x="495503" y="301523"/>
                                </a:lnTo>
                                <a:lnTo>
                                  <a:pt x="495808" y="303517"/>
                                </a:lnTo>
                                <a:lnTo>
                                  <a:pt x="497255" y="304660"/>
                                </a:lnTo>
                                <a:lnTo>
                                  <a:pt x="498132" y="305219"/>
                                </a:lnTo>
                                <a:lnTo>
                                  <a:pt x="499605" y="305511"/>
                                </a:lnTo>
                                <a:lnTo>
                                  <a:pt x="500176" y="304660"/>
                                </a:lnTo>
                                <a:lnTo>
                                  <a:pt x="501357" y="303225"/>
                                </a:lnTo>
                                <a:lnTo>
                                  <a:pt x="501929" y="301244"/>
                                </a:lnTo>
                                <a:close/>
                              </a:path>
                              <a:path w="699135" h="675640">
                                <a:moveTo>
                                  <a:pt x="501967" y="280555"/>
                                </a:moveTo>
                                <a:lnTo>
                                  <a:pt x="499630" y="279285"/>
                                </a:lnTo>
                                <a:lnTo>
                                  <a:pt x="497001" y="281825"/>
                                </a:lnTo>
                                <a:lnTo>
                                  <a:pt x="495630" y="281825"/>
                                </a:lnTo>
                                <a:lnTo>
                                  <a:pt x="501103" y="285635"/>
                                </a:lnTo>
                                <a:lnTo>
                                  <a:pt x="501967" y="280555"/>
                                </a:lnTo>
                                <a:close/>
                              </a:path>
                              <a:path w="699135" h="675640">
                                <a:moveTo>
                                  <a:pt x="503161" y="435495"/>
                                </a:moveTo>
                                <a:lnTo>
                                  <a:pt x="503097" y="435178"/>
                                </a:lnTo>
                                <a:lnTo>
                                  <a:pt x="502577" y="435495"/>
                                </a:lnTo>
                                <a:lnTo>
                                  <a:pt x="502742" y="435813"/>
                                </a:lnTo>
                                <a:lnTo>
                                  <a:pt x="503161" y="435495"/>
                                </a:lnTo>
                                <a:close/>
                              </a:path>
                              <a:path w="699135" h="675640">
                                <a:moveTo>
                                  <a:pt x="504050" y="458355"/>
                                </a:moveTo>
                                <a:lnTo>
                                  <a:pt x="502856" y="458355"/>
                                </a:lnTo>
                                <a:lnTo>
                                  <a:pt x="501421" y="459701"/>
                                </a:lnTo>
                                <a:lnTo>
                                  <a:pt x="504050" y="458355"/>
                                </a:lnTo>
                                <a:close/>
                              </a:path>
                              <a:path w="699135" h="675640">
                                <a:moveTo>
                                  <a:pt x="505206" y="440575"/>
                                </a:moveTo>
                                <a:lnTo>
                                  <a:pt x="502742" y="435813"/>
                                </a:lnTo>
                                <a:lnTo>
                                  <a:pt x="501434" y="436765"/>
                                </a:lnTo>
                                <a:lnTo>
                                  <a:pt x="501726" y="435495"/>
                                </a:lnTo>
                                <a:lnTo>
                                  <a:pt x="501789" y="435178"/>
                                </a:lnTo>
                                <a:lnTo>
                                  <a:pt x="502018" y="434225"/>
                                </a:lnTo>
                                <a:lnTo>
                                  <a:pt x="502310" y="432955"/>
                                </a:lnTo>
                                <a:lnTo>
                                  <a:pt x="497624" y="432955"/>
                                </a:lnTo>
                                <a:lnTo>
                                  <a:pt x="494995" y="431685"/>
                                </a:lnTo>
                                <a:lnTo>
                                  <a:pt x="492658" y="432955"/>
                                </a:lnTo>
                                <a:lnTo>
                                  <a:pt x="490308" y="431685"/>
                                </a:lnTo>
                                <a:lnTo>
                                  <a:pt x="487387" y="432955"/>
                                </a:lnTo>
                                <a:lnTo>
                                  <a:pt x="485063" y="432955"/>
                                </a:lnTo>
                                <a:lnTo>
                                  <a:pt x="484174" y="434225"/>
                                </a:lnTo>
                                <a:lnTo>
                                  <a:pt x="482701" y="434225"/>
                                </a:lnTo>
                                <a:lnTo>
                                  <a:pt x="481533" y="432955"/>
                                </a:lnTo>
                                <a:lnTo>
                                  <a:pt x="479793" y="435495"/>
                                </a:lnTo>
                                <a:lnTo>
                                  <a:pt x="476554" y="434225"/>
                                </a:lnTo>
                                <a:lnTo>
                                  <a:pt x="474497" y="434225"/>
                                </a:lnTo>
                                <a:lnTo>
                                  <a:pt x="474497" y="435495"/>
                                </a:lnTo>
                                <a:lnTo>
                                  <a:pt x="476567" y="436765"/>
                                </a:lnTo>
                                <a:lnTo>
                                  <a:pt x="479196" y="436765"/>
                                </a:lnTo>
                                <a:lnTo>
                                  <a:pt x="481825" y="438035"/>
                                </a:lnTo>
                                <a:lnTo>
                                  <a:pt x="488264" y="438035"/>
                                </a:lnTo>
                                <a:lnTo>
                                  <a:pt x="491185" y="439305"/>
                                </a:lnTo>
                                <a:lnTo>
                                  <a:pt x="494385" y="439305"/>
                                </a:lnTo>
                                <a:lnTo>
                                  <a:pt x="497928" y="438035"/>
                                </a:lnTo>
                                <a:lnTo>
                                  <a:pt x="500837" y="439305"/>
                                </a:lnTo>
                                <a:lnTo>
                                  <a:pt x="505206" y="440575"/>
                                </a:lnTo>
                                <a:close/>
                              </a:path>
                              <a:path w="699135" h="675640">
                                <a:moveTo>
                                  <a:pt x="508381" y="405663"/>
                                </a:moveTo>
                                <a:lnTo>
                                  <a:pt x="508088" y="405104"/>
                                </a:lnTo>
                                <a:lnTo>
                                  <a:pt x="507796" y="404799"/>
                                </a:lnTo>
                                <a:lnTo>
                                  <a:pt x="507492" y="405104"/>
                                </a:lnTo>
                                <a:lnTo>
                                  <a:pt x="507212" y="405104"/>
                                </a:lnTo>
                                <a:lnTo>
                                  <a:pt x="507212" y="405942"/>
                                </a:lnTo>
                                <a:lnTo>
                                  <a:pt x="506907" y="407085"/>
                                </a:lnTo>
                                <a:lnTo>
                                  <a:pt x="507492" y="407644"/>
                                </a:lnTo>
                                <a:lnTo>
                                  <a:pt x="507784" y="407365"/>
                                </a:lnTo>
                                <a:lnTo>
                                  <a:pt x="508088" y="407644"/>
                                </a:lnTo>
                                <a:lnTo>
                                  <a:pt x="508088" y="407365"/>
                                </a:lnTo>
                                <a:lnTo>
                                  <a:pt x="508088" y="406514"/>
                                </a:lnTo>
                                <a:lnTo>
                                  <a:pt x="508381" y="405663"/>
                                </a:lnTo>
                                <a:close/>
                              </a:path>
                              <a:path w="699135" h="675640">
                                <a:moveTo>
                                  <a:pt x="508990" y="377075"/>
                                </a:moveTo>
                                <a:lnTo>
                                  <a:pt x="508457" y="375805"/>
                                </a:lnTo>
                                <a:lnTo>
                                  <a:pt x="508368" y="377075"/>
                                </a:lnTo>
                                <a:lnTo>
                                  <a:pt x="508292" y="378345"/>
                                </a:lnTo>
                                <a:lnTo>
                                  <a:pt x="508203" y="379615"/>
                                </a:lnTo>
                                <a:lnTo>
                                  <a:pt x="508127" y="380885"/>
                                </a:lnTo>
                                <a:lnTo>
                                  <a:pt x="508825" y="381431"/>
                                </a:lnTo>
                                <a:lnTo>
                                  <a:pt x="508889" y="378345"/>
                                </a:lnTo>
                                <a:lnTo>
                                  <a:pt x="508990" y="377075"/>
                                </a:lnTo>
                                <a:close/>
                              </a:path>
                              <a:path w="699135" h="675640">
                                <a:moveTo>
                                  <a:pt x="510857" y="405739"/>
                                </a:moveTo>
                                <a:lnTo>
                                  <a:pt x="510476" y="406285"/>
                                </a:lnTo>
                                <a:lnTo>
                                  <a:pt x="510794" y="406285"/>
                                </a:lnTo>
                                <a:lnTo>
                                  <a:pt x="510857" y="405739"/>
                                </a:lnTo>
                                <a:close/>
                              </a:path>
                              <a:path w="699135" h="675640">
                                <a:moveTo>
                                  <a:pt x="510959" y="575094"/>
                                </a:moveTo>
                                <a:lnTo>
                                  <a:pt x="510895" y="574128"/>
                                </a:lnTo>
                                <a:lnTo>
                                  <a:pt x="510819" y="572909"/>
                                </a:lnTo>
                                <a:lnTo>
                                  <a:pt x="510781" y="572325"/>
                                </a:lnTo>
                                <a:lnTo>
                                  <a:pt x="510679" y="570915"/>
                                </a:lnTo>
                                <a:lnTo>
                                  <a:pt x="510590" y="569531"/>
                                </a:lnTo>
                                <a:lnTo>
                                  <a:pt x="510463" y="568083"/>
                                </a:lnTo>
                                <a:lnTo>
                                  <a:pt x="510273" y="565734"/>
                                </a:lnTo>
                                <a:lnTo>
                                  <a:pt x="506437" y="564095"/>
                                </a:lnTo>
                                <a:lnTo>
                                  <a:pt x="506018" y="563892"/>
                                </a:lnTo>
                                <a:lnTo>
                                  <a:pt x="505079" y="563448"/>
                                </a:lnTo>
                                <a:lnTo>
                                  <a:pt x="505079" y="570915"/>
                                </a:lnTo>
                                <a:lnTo>
                                  <a:pt x="504202" y="572046"/>
                                </a:lnTo>
                                <a:lnTo>
                                  <a:pt x="501586" y="572909"/>
                                </a:lnTo>
                                <a:lnTo>
                                  <a:pt x="500710" y="571500"/>
                                </a:lnTo>
                                <a:lnTo>
                                  <a:pt x="499821" y="570661"/>
                                </a:lnTo>
                                <a:lnTo>
                                  <a:pt x="499808" y="569531"/>
                                </a:lnTo>
                                <a:lnTo>
                                  <a:pt x="500100" y="568401"/>
                                </a:lnTo>
                                <a:lnTo>
                                  <a:pt x="501015" y="568083"/>
                                </a:lnTo>
                                <a:lnTo>
                                  <a:pt x="504164" y="568083"/>
                                </a:lnTo>
                                <a:lnTo>
                                  <a:pt x="504278" y="568401"/>
                                </a:lnTo>
                                <a:lnTo>
                                  <a:pt x="504774" y="569722"/>
                                </a:lnTo>
                                <a:lnTo>
                                  <a:pt x="505079" y="570915"/>
                                </a:lnTo>
                                <a:lnTo>
                                  <a:pt x="505079" y="563448"/>
                                </a:lnTo>
                                <a:lnTo>
                                  <a:pt x="503529" y="562711"/>
                                </a:lnTo>
                                <a:lnTo>
                                  <a:pt x="503059" y="561327"/>
                                </a:lnTo>
                                <a:lnTo>
                                  <a:pt x="502932" y="560984"/>
                                </a:lnTo>
                                <a:lnTo>
                                  <a:pt x="502640" y="559587"/>
                                </a:lnTo>
                                <a:lnTo>
                                  <a:pt x="501446" y="558457"/>
                                </a:lnTo>
                                <a:lnTo>
                                  <a:pt x="499986" y="557326"/>
                                </a:lnTo>
                                <a:lnTo>
                                  <a:pt x="498525" y="556793"/>
                                </a:lnTo>
                                <a:lnTo>
                                  <a:pt x="497979" y="556882"/>
                                </a:lnTo>
                                <a:lnTo>
                                  <a:pt x="497979" y="563029"/>
                                </a:lnTo>
                                <a:lnTo>
                                  <a:pt x="497420" y="563587"/>
                                </a:lnTo>
                                <a:lnTo>
                                  <a:pt x="496824" y="563892"/>
                                </a:lnTo>
                                <a:lnTo>
                                  <a:pt x="496239" y="563892"/>
                                </a:lnTo>
                                <a:lnTo>
                                  <a:pt x="495236" y="563587"/>
                                </a:lnTo>
                                <a:lnTo>
                                  <a:pt x="495363" y="563587"/>
                                </a:lnTo>
                                <a:lnTo>
                                  <a:pt x="495477" y="562711"/>
                                </a:lnTo>
                                <a:lnTo>
                                  <a:pt x="495681" y="562190"/>
                                </a:lnTo>
                                <a:lnTo>
                                  <a:pt x="497103" y="561327"/>
                                </a:lnTo>
                                <a:lnTo>
                                  <a:pt x="497700" y="562190"/>
                                </a:lnTo>
                                <a:lnTo>
                                  <a:pt x="497979" y="563029"/>
                                </a:lnTo>
                                <a:lnTo>
                                  <a:pt x="497979" y="556882"/>
                                </a:lnTo>
                                <a:lnTo>
                                  <a:pt x="496493" y="557110"/>
                                </a:lnTo>
                                <a:lnTo>
                                  <a:pt x="493737" y="558457"/>
                                </a:lnTo>
                                <a:lnTo>
                                  <a:pt x="494182" y="558457"/>
                                </a:lnTo>
                                <a:lnTo>
                                  <a:pt x="489191" y="559155"/>
                                </a:lnTo>
                                <a:lnTo>
                                  <a:pt x="489127" y="559587"/>
                                </a:lnTo>
                                <a:lnTo>
                                  <a:pt x="488645" y="563029"/>
                                </a:lnTo>
                                <a:lnTo>
                                  <a:pt x="489077" y="563587"/>
                                </a:lnTo>
                                <a:lnTo>
                                  <a:pt x="491883" y="566508"/>
                                </a:lnTo>
                                <a:lnTo>
                                  <a:pt x="493979" y="570458"/>
                                </a:lnTo>
                                <a:lnTo>
                                  <a:pt x="496354" y="574128"/>
                                </a:lnTo>
                                <a:lnTo>
                                  <a:pt x="498424" y="576072"/>
                                </a:lnTo>
                                <a:lnTo>
                                  <a:pt x="497573" y="580034"/>
                                </a:lnTo>
                                <a:lnTo>
                                  <a:pt x="501065" y="580034"/>
                                </a:lnTo>
                                <a:lnTo>
                                  <a:pt x="505142" y="577710"/>
                                </a:lnTo>
                                <a:lnTo>
                                  <a:pt x="510959" y="575094"/>
                                </a:lnTo>
                                <a:close/>
                              </a:path>
                              <a:path w="699135" h="675640">
                                <a:moveTo>
                                  <a:pt x="512229" y="403745"/>
                                </a:moveTo>
                                <a:lnTo>
                                  <a:pt x="511136" y="403250"/>
                                </a:lnTo>
                                <a:lnTo>
                                  <a:pt x="511073" y="403745"/>
                                </a:lnTo>
                                <a:lnTo>
                                  <a:pt x="510857" y="405739"/>
                                </a:lnTo>
                                <a:lnTo>
                                  <a:pt x="512229" y="403745"/>
                                </a:lnTo>
                                <a:close/>
                              </a:path>
                              <a:path w="699135" h="675640">
                                <a:moveTo>
                                  <a:pt x="512622" y="636016"/>
                                </a:moveTo>
                                <a:lnTo>
                                  <a:pt x="511505" y="633958"/>
                                </a:lnTo>
                                <a:lnTo>
                                  <a:pt x="511390" y="633730"/>
                                </a:lnTo>
                                <a:lnTo>
                                  <a:pt x="510438" y="633945"/>
                                </a:lnTo>
                                <a:lnTo>
                                  <a:pt x="505904" y="633945"/>
                                </a:lnTo>
                                <a:lnTo>
                                  <a:pt x="505904" y="634771"/>
                                </a:lnTo>
                                <a:lnTo>
                                  <a:pt x="505587" y="634771"/>
                                </a:lnTo>
                                <a:lnTo>
                                  <a:pt x="505802" y="634746"/>
                                </a:lnTo>
                                <a:lnTo>
                                  <a:pt x="505904" y="633945"/>
                                </a:lnTo>
                                <a:lnTo>
                                  <a:pt x="503783" y="633945"/>
                                </a:lnTo>
                                <a:lnTo>
                                  <a:pt x="503783" y="636917"/>
                                </a:lnTo>
                                <a:lnTo>
                                  <a:pt x="503339" y="637298"/>
                                </a:lnTo>
                                <a:lnTo>
                                  <a:pt x="502018" y="638365"/>
                                </a:lnTo>
                                <a:lnTo>
                                  <a:pt x="500164" y="639699"/>
                                </a:lnTo>
                                <a:lnTo>
                                  <a:pt x="498538" y="640372"/>
                                </a:lnTo>
                                <a:lnTo>
                                  <a:pt x="495998" y="641477"/>
                                </a:lnTo>
                                <a:lnTo>
                                  <a:pt x="494106" y="641985"/>
                                </a:lnTo>
                                <a:lnTo>
                                  <a:pt x="494957" y="641985"/>
                                </a:lnTo>
                                <a:lnTo>
                                  <a:pt x="489877" y="642391"/>
                                </a:lnTo>
                                <a:lnTo>
                                  <a:pt x="488721" y="642391"/>
                                </a:lnTo>
                                <a:lnTo>
                                  <a:pt x="486778" y="641629"/>
                                </a:lnTo>
                                <a:lnTo>
                                  <a:pt x="486778" y="644601"/>
                                </a:lnTo>
                                <a:lnTo>
                                  <a:pt x="484949" y="646023"/>
                                </a:lnTo>
                                <a:lnTo>
                                  <a:pt x="482968" y="647103"/>
                                </a:lnTo>
                                <a:lnTo>
                                  <a:pt x="480961" y="647839"/>
                                </a:lnTo>
                                <a:lnTo>
                                  <a:pt x="478713" y="648703"/>
                                </a:lnTo>
                                <a:lnTo>
                                  <a:pt x="477075" y="649058"/>
                                </a:lnTo>
                                <a:lnTo>
                                  <a:pt x="470954" y="649058"/>
                                </a:lnTo>
                                <a:lnTo>
                                  <a:pt x="468045" y="647700"/>
                                </a:lnTo>
                                <a:lnTo>
                                  <a:pt x="466369" y="646861"/>
                                </a:lnTo>
                                <a:lnTo>
                                  <a:pt x="457403" y="641477"/>
                                </a:lnTo>
                                <a:lnTo>
                                  <a:pt x="453745" y="639216"/>
                                </a:lnTo>
                                <a:lnTo>
                                  <a:pt x="450964" y="637565"/>
                                </a:lnTo>
                                <a:lnTo>
                                  <a:pt x="450634" y="637298"/>
                                </a:lnTo>
                                <a:lnTo>
                                  <a:pt x="440969" y="637298"/>
                                </a:lnTo>
                                <a:lnTo>
                                  <a:pt x="444195" y="637921"/>
                                </a:lnTo>
                                <a:lnTo>
                                  <a:pt x="446062" y="638556"/>
                                </a:lnTo>
                                <a:lnTo>
                                  <a:pt x="447700" y="639216"/>
                                </a:lnTo>
                                <a:lnTo>
                                  <a:pt x="450354" y="640372"/>
                                </a:lnTo>
                                <a:lnTo>
                                  <a:pt x="453237" y="641985"/>
                                </a:lnTo>
                                <a:lnTo>
                                  <a:pt x="463435" y="648144"/>
                                </a:lnTo>
                                <a:lnTo>
                                  <a:pt x="467385" y="650455"/>
                                </a:lnTo>
                                <a:lnTo>
                                  <a:pt x="469404" y="651395"/>
                                </a:lnTo>
                                <a:lnTo>
                                  <a:pt x="467487" y="652678"/>
                                </a:lnTo>
                                <a:lnTo>
                                  <a:pt x="465416" y="653592"/>
                                </a:lnTo>
                                <a:lnTo>
                                  <a:pt x="463613" y="654189"/>
                                </a:lnTo>
                                <a:lnTo>
                                  <a:pt x="461086" y="655002"/>
                                </a:lnTo>
                                <a:lnTo>
                                  <a:pt x="459092" y="655345"/>
                                </a:lnTo>
                                <a:lnTo>
                                  <a:pt x="455168" y="655345"/>
                                </a:lnTo>
                                <a:lnTo>
                                  <a:pt x="453224" y="655002"/>
                                </a:lnTo>
                                <a:lnTo>
                                  <a:pt x="453517" y="655002"/>
                                </a:lnTo>
                                <a:lnTo>
                                  <a:pt x="451840" y="654215"/>
                                </a:lnTo>
                                <a:lnTo>
                                  <a:pt x="451840" y="657161"/>
                                </a:lnTo>
                                <a:lnTo>
                                  <a:pt x="449808" y="658266"/>
                                </a:lnTo>
                                <a:lnTo>
                                  <a:pt x="447700" y="659130"/>
                                </a:lnTo>
                                <a:lnTo>
                                  <a:pt x="444360" y="660044"/>
                                </a:lnTo>
                                <a:lnTo>
                                  <a:pt x="443077" y="660285"/>
                                </a:lnTo>
                                <a:lnTo>
                                  <a:pt x="441871" y="660438"/>
                                </a:lnTo>
                                <a:lnTo>
                                  <a:pt x="437197" y="660387"/>
                                </a:lnTo>
                                <a:lnTo>
                                  <a:pt x="435648" y="660019"/>
                                </a:lnTo>
                                <a:lnTo>
                                  <a:pt x="434479" y="659257"/>
                                </a:lnTo>
                                <a:lnTo>
                                  <a:pt x="433781" y="658787"/>
                                </a:lnTo>
                                <a:lnTo>
                                  <a:pt x="433781" y="662000"/>
                                </a:lnTo>
                                <a:lnTo>
                                  <a:pt x="431838" y="662940"/>
                                </a:lnTo>
                                <a:lnTo>
                                  <a:pt x="431266" y="663155"/>
                                </a:lnTo>
                                <a:lnTo>
                                  <a:pt x="429552" y="663765"/>
                                </a:lnTo>
                                <a:lnTo>
                                  <a:pt x="425323" y="664705"/>
                                </a:lnTo>
                                <a:lnTo>
                                  <a:pt x="425780" y="664705"/>
                                </a:lnTo>
                                <a:lnTo>
                                  <a:pt x="422795" y="664908"/>
                                </a:lnTo>
                                <a:lnTo>
                                  <a:pt x="420776" y="664705"/>
                                </a:lnTo>
                                <a:lnTo>
                                  <a:pt x="418338" y="664476"/>
                                </a:lnTo>
                                <a:lnTo>
                                  <a:pt x="418820" y="664476"/>
                                </a:lnTo>
                                <a:lnTo>
                                  <a:pt x="417372" y="663917"/>
                                </a:lnTo>
                                <a:lnTo>
                                  <a:pt x="415696" y="662749"/>
                                </a:lnTo>
                                <a:lnTo>
                                  <a:pt x="415696" y="665822"/>
                                </a:lnTo>
                                <a:lnTo>
                                  <a:pt x="413448" y="666775"/>
                                </a:lnTo>
                                <a:lnTo>
                                  <a:pt x="411137" y="667473"/>
                                </a:lnTo>
                                <a:lnTo>
                                  <a:pt x="407035" y="668172"/>
                                </a:lnTo>
                                <a:lnTo>
                                  <a:pt x="403567" y="668172"/>
                                </a:lnTo>
                                <a:lnTo>
                                  <a:pt x="402310" y="667981"/>
                                </a:lnTo>
                                <a:lnTo>
                                  <a:pt x="399567" y="667473"/>
                                </a:lnTo>
                                <a:lnTo>
                                  <a:pt x="400113" y="667473"/>
                                </a:lnTo>
                                <a:lnTo>
                                  <a:pt x="399008" y="667004"/>
                                </a:lnTo>
                                <a:lnTo>
                                  <a:pt x="397522" y="665822"/>
                                </a:lnTo>
                                <a:lnTo>
                                  <a:pt x="393560" y="662508"/>
                                </a:lnTo>
                                <a:lnTo>
                                  <a:pt x="387489" y="656856"/>
                                </a:lnTo>
                                <a:lnTo>
                                  <a:pt x="381711" y="651408"/>
                                </a:lnTo>
                                <a:lnTo>
                                  <a:pt x="381241" y="650976"/>
                                </a:lnTo>
                                <a:lnTo>
                                  <a:pt x="378409" y="648830"/>
                                </a:lnTo>
                                <a:lnTo>
                                  <a:pt x="376758" y="647712"/>
                                </a:lnTo>
                                <a:lnTo>
                                  <a:pt x="378218" y="647230"/>
                                </a:lnTo>
                                <a:lnTo>
                                  <a:pt x="380796" y="646709"/>
                                </a:lnTo>
                                <a:lnTo>
                                  <a:pt x="382473" y="646709"/>
                                </a:lnTo>
                                <a:lnTo>
                                  <a:pt x="384429" y="646531"/>
                                </a:lnTo>
                                <a:lnTo>
                                  <a:pt x="386308" y="646709"/>
                                </a:lnTo>
                                <a:lnTo>
                                  <a:pt x="387375" y="646709"/>
                                </a:lnTo>
                                <a:lnTo>
                                  <a:pt x="392811" y="648665"/>
                                </a:lnTo>
                                <a:lnTo>
                                  <a:pt x="394550" y="649516"/>
                                </a:lnTo>
                                <a:lnTo>
                                  <a:pt x="395973" y="650455"/>
                                </a:lnTo>
                                <a:lnTo>
                                  <a:pt x="399783" y="653046"/>
                                </a:lnTo>
                                <a:lnTo>
                                  <a:pt x="409981" y="661720"/>
                                </a:lnTo>
                                <a:lnTo>
                                  <a:pt x="412648" y="663917"/>
                                </a:lnTo>
                                <a:lnTo>
                                  <a:pt x="415290" y="665822"/>
                                </a:lnTo>
                                <a:lnTo>
                                  <a:pt x="415696" y="665822"/>
                                </a:lnTo>
                                <a:lnTo>
                                  <a:pt x="415696" y="662749"/>
                                </a:lnTo>
                                <a:lnTo>
                                  <a:pt x="413296" y="661073"/>
                                </a:lnTo>
                                <a:lnTo>
                                  <a:pt x="410413" y="658685"/>
                                </a:lnTo>
                                <a:lnTo>
                                  <a:pt x="407695" y="656361"/>
                                </a:lnTo>
                                <a:lnTo>
                                  <a:pt x="403529" y="652754"/>
                                </a:lnTo>
                                <a:lnTo>
                                  <a:pt x="399694" y="649516"/>
                                </a:lnTo>
                                <a:lnTo>
                                  <a:pt x="395605" y="646709"/>
                                </a:lnTo>
                                <a:lnTo>
                                  <a:pt x="395287" y="646531"/>
                                </a:lnTo>
                                <a:lnTo>
                                  <a:pt x="394131" y="645858"/>
                                </a:lnTo>
                                <a:lnTo>
                                  <a:pt x="395541" y="645299"/>
                                </a:lnTo>
                                <a:lnTo>
                                  <a:pt x="397014" y="644956"/>
                                </a:lnTo>
                                <a:lnTo>
                                  <a:pt x="398576" y="644753"/>
                                </a:lnTo>
                                <a:lnTo>
                                  <a:pt x="401739" y="644207"/>
                                </a:lnTo>
                                <a:lnTo>
                                  <a:pt x="404329" y="644207"/>
                                </a:lnTo>
                                <a:lnTo>
                                  <a:pt x="409917" y="645858"/>
                                </a:lnTo>
                                <a:lnTo>
                                  <a:pt x="421436" y="653046"/>
                                </a:lnTo>
                                <a:lnTo>
                                  <a:pt x="428193" y="658139"/>
                                </a:lnTo>
                                <a:lnTo>
                                  <a:pt x="433781" y="662000"/>
                                </a:lnTo>
                                <a:lnTo>
                                  <a:pt x="433781" y="658787"/>
                                </a:lnTo>
                                <a:lnTo>
                                  <a:pt x="429717" y="656043"/>
                                </a:lnTo>
                                <a:lnTo>
                                  <a:pt x="422998" y="650976"/>
                                </a:lnTo>
                                <a:lnTo>
                                  <a:pt x="411289" y="643077"/>
                                </a:lnTo>
                                <a:lnTo>
                                  <a:pt x="411530" y="643077"/>
                                </a:lnTo>
                                <a:lnTo>
                                  <a:pt x="413334" y="642264"/>
                                </a:lnTo>
                                <a:lnTo>
                                  <a:pt x="413677" y="642264"/>
                                </a:lnTo>
                                <a:lnTo>
                                  <a:pt x="415874" y="641718"/>
                                </a:lnTo>
                                <a:lnTo>
                                  <a:pt x="418871" y="641057"/>
                                </a:lnTo>
                                <a:lnTo>
                                  <a:pt x="422046" y="641057"/>
                                </a:lnTo>
                                <a:lnTo>
                                  <a:pt x="426923" y="642264"/>
                                </a:lnTo>
                                <a:lnTo>
                                  <a:pt x="427101" y="642264"/>
                                </a:lnTo>
                                <a:lnTo>
                                  <a:pt x="429260" y="643077"/>
                                </a:lnTo>
                                <a:lnTo>
                                  <a:pt x="430872" y="643902"/>
                                </a:lnTo>
                                <a:lnTo>
                                  <a:pt x="433908" y="645566"/>
                                </a:lnTo>
                                <a:lnTo>
                                  <a:pt x="438200" y="648284"/>
                                </a:lnTo>
                                <a:lnTo>
                                  <a:pt x="438404" y="648284"/>
                                </a:lnTo>
                                <a:lnTo>
                                  <a:pt x="438442" y="648411"/>
                                </a:lnTo>
                                <a:lnTo>
                                  <a:pt x="445744" y="653402"/>
                                </a:lnTo>
                                <a:lnTo>
                                  <a:pt x="448665" y="655345"/>
                                </a:lnTo>
                                <a:lnTo>
                                  <a:pt x="451840" y="657161"/>
                                </a:lnTo>
                                <a:lnTo>
                                  <a:pt x="451840" y="654215"/>
                                </a:lnTo>
                                <a:lnTo>
                                  <a:pt x="448970" y="652678"/>
                                </a:lnTo>
                                <a:lnTo>
                                  <a:pt x="437413" y="644779"/>
                                </a:lnTo>
                                <a:lnTo>
                                  <a:pt x="433501" y="642264"/>
                                </a:lnTo>
                                <a:lnTo>
                                  <a:pt x="431419" y="641057"/>
                                </a:lnTo>
                                <a:lnTo>
                                  <a:pt x="429844" y="640283"/>
                                </a:lnTo>
                                <a:lnTo>
                                  <a:pt x="428244" y="639521"/>
                                </a:lnTo>
                                <a:lnTo>
                                  <a:pt x="429183" y="639064"/>
                                </a:lnTo>
                                <a:lnTo>
                                  <a:pt x="429590" y="638873"/>
                                </a:lnTo>
                                <a:lnTo>
                                  <a:pt x="430999" y="638276"/>
                                </a:lnTo>
                                <a:lnTo>
                                  <a:pt x="432485" y="637870"/>
                                </a:lnTo>
                                <a:lnTo>
                                  <a:pt x="435305" y="637311"/>
                                </a:lnTo>
                                <a:lnTo>
                                  <a:pt x="435190" y="636943"/>
                                </a:lnTo>
                                <a:lnTo>
                                  <a:pt x="438416" y="636917"/>
                                </a:lnTo>
                                <a:lnTo>
                                  <a:pt x="439000" y="636917"/>
                                </a:lnTo>
                                <a:lnTo>
                                  <a:pt x="449757" y="636917"/>
                                </a:lnTo>
                                <a:lnTo>
                                  <a:pt x="446633" y="635546"/>
                                </a:lnTo>
                                <a:lnTo>
                                  <a:pt x="445008" y="634949"/>
                                </a:lnTo>
                                <a:lnTo>
                                  <a:pt x="446773" y="633945"/>
                                </a:lnTo>
                                <a:lnTo>
                                  <a:pt x="447687" y="633514"/>
                                </a:lnTo>
                                <a:lnTo>
                                  <a:pt x="452297" y="632002"/>
                                </a:lnTo>
                                <a:lnTo>
                                  <a:pt x="452691" y="632002"/>
                                </a:lnTo>
                                <a:lnTo>
                                  <a:pt x="455561" y="631786"/>
                                </a:lnTo>
                                <a:lnTo>
                                  <a:pt x="458990" y="632282"/>
                                </a:lnTo>
                                <a:lnTo>
                                  <a:pt x="460413" y="632498"/>
                                </a:lnTo>
                                <a:lnTo>
                                  <a:pt x="460540" y="632498"/>
                                </a:lnTo>
                                <a:lnTo>
                                  <a:pt x="462749" y="632968"/>
                                </a:lnTo>
                                <a:lnTo>
                                  <a:pt x="468579" y="635114"/>
                                </a:lnTo>
                                <a:lnTo>
                                  <a:pt x="472897" y="637565"/>
                                </a:lnTo>
                                <a:lnTo>
                                  <a:pt x="480148" y="641477"/>
                                </a:lnTo>
                                <a:lnTo>
                                  <a:pt x="483654" y="643318"/>
                                </a:lnTo>
                                <a:lnTo>
                                  <a:pt x="486778" y="644601"/>
                                </a:lnTo>
                                <a:lnTo>
                                  <a:pt x="486778" y="641629"/>
                                </a:lnTo>
                                <a:lnTo>
                                  <a:pt x="483641" y="640372"/>
                                </a:lnTo>
                                <a:lnTo>
                                  <a:pt x="480339" y="638708"/>
                                </a:lnTo>
                                <a:lnTo>
                                  <a:pt x="477113" y="636917"/>
                                </a:lnTo>
                                <a:lnTo>
                                  <a:pt x="471665" y="633945"/>
                                </a:lnTo>
                                <a:lnTo>
                                  <a:pt x="467728" y="631685"/>
                                </a:lnTo>
                                <a:lnTo>
                                  <a:pt x="463207" y="629996"/>
                                </a:lnTo>
                                <a:lnTo>
                                  <a:pt x="460946" y="629297"/>
                                </a:lnTo>
                                <a:lnTo>
                                  <a:pt x="461797" y="629297"/>
                                </a:lnTo>
                                <a:lnTo>
                                  <a:pt x="463016" y="628497"/>
                                </a:lnTo>
                                <a:lnTo>
                                  <a:pt x="464121" y="627900"/>
                                </a:lnTo>
                                <a:lnTo>
                                  <a:pt x="468845" y="626110"/>
                                </a:lnTo>
                                <a:lnTo>
                                  <a:pt x="469430" y="626110"/>
                                </a:lnTo>
                                <a:lnTo>
                                  <a:pt x="471944" y="625805"/>
                                </a:lnTo>
                                <a:lnTo>
                                  <a:pt x="475411" y="626110"/>
                                </a:lnTo>
                                <a:lnTo>
                                  <a:pt x="476681" y="626110"/>
                                </a:lnTo>
                                <a:lnTo>
                                  <a:pt x="479171" y="626554"/>
                                </a:lnTo>
                                <a:lnTo>
                                  <a:pt x="483489" y="627900"/>
                                </a:lnTo>
                                <a:lnTo>
                                  <a:pt x="484886" y="628497"/>
                                </a:lnTo>
                                <a:lnTo>
                                  <a:pt x="486702" y="629297"/>
                                </a:lnTo>
                                <a:lnTo>
                                  <a:pt x="498335" y="634771"/>
                                </a:lnTo>
                                <a:lnTo>
                                  <a:pt x="498462" y="634771"/>
                                </a:lnTo>
                                <a:lnTo>
                                  <a:pt x="503783" y="636917"/>
                                </a:lnTo>
                                <a:lnTo>
                                  <a:pt x="503783" y="633945"/>
                                </a:lnTo>
                                <a:lnTo>
                                  <a:pt x="503580" y="633945"/>
                                </a:lnTo>
                                <a:lnTo>
                                  <a:pt x="498538" y="632002"/>
                                </a:lnTo>
                                <a:lnTo>
                                  <a:pt x="490931" y="628497"/>
                                </a:lnTo>
                                <a:lnTo>
                                  <a:pt x="485305" y="625792"/>
                                </a:lnTo>
                                <a:lnTo>
                                  <a:pt x="483184" y="624789"/>
                                </a:lnTo>
                                <a:lnTo>
                                  <a:pt x="480288" y="623874"/>
                                </a:lnTo>
                                <a:lnTo>
                                  <a:pt x="478840" y="623455"/>
                                </a:lnTo>
                                <a:lnTo>
                                  <a:pt x="477735" y="623163"/>
                                </a:lnTo>
                                <a:lnTo>
                                  <a:pt x="478942" y="622249"/>
                                </a:lnTo>
                                <a:lnTo>
                                  <a:pt x="480225" y="621474"/>
                                </a:lnTo>
                                <a:lnTo>
                                  <a:pt x="481838" y="620776"/>
                                </a:lnTo>
                                <a:lnTo>
                                  <a:pt x="484987" y="619328"/>
                                </a:lnTo>
                                <a:lnTo>
                                  <a:pt x="486067" y="619328"/>
                                </a:lnTo>
                                <a:lnTo>
                                  <a:pt x="487946" y="619074"/>
                                </a:lnTo>
                                <a:lnTo>
                                  <a:pt x="493166" y="619074"/>
                                </a:lnTo>
                                <a:lnTo>
                                  <a:pt x="495147" y="619328"/>
                                </a:lnTo>
                                <a:lnTo>
                                  <a:pt x="496887" y="619772"/>
                                </a:lnTo>
                                <a:lnTo>
                                  <a:pt x="500164" y="620776"/>
                                </a:lnTo>
                                <a:lnTo>
                                  <a:pt x="505383" y="622731"/>
                                </a:lnTo>
                                <a:lnTo>
                                  <a:pt x="503529" y="619328"/>
                                </a:lnTo>
                                <a:lnTo>
                                  <a:pt x="503364" y="619328"/>
                                </a:lnTo>
                                <a:lnTo>
                                  <a:pt x="502729" y="619074"/>
                                </a:lnTo>
                                <a:lnTo>
                                  <a:pt x="501269" y="618502"/>
                                </a:lnTo>
                                <a:lnTo>
                                  <a:pt x="499173" y="617702"/>
                                </a:lnTo>
                                <a:lnTo>
                                  <a:pt x="497128" y="617004"/>
                                </a:lnTo>
                                <a:lnTo>
                                  <a:pt x="495096" y="616470"/>
                                </a:lnTo>
                                <a:lnTo>
                                  <a:pt x="493382" y="616102"/>
                                </a:lnTo>
                                <a:lnTo>
                                  <a:pt x="494538" y="615099"/>
                                </a:lnTo>
                                <a:lnTo>
                                  <a:pt x="495782" y="614260"/>
                                </a:lnTo>
                                <a:lnTo>
                                  <a:pt x="497166" y="613587"/>
                                </a:lnTo>
                                <a:lnTo>
                                  <a:pt x="499821" y="612508"/>
                                </a:lnTo>
                                <a:lnTo>
                                  <a:pt x="499745" y="612368"/>
                                </a:lnTo>
                                <a:lnTo>
                                  <a:pt x="498602" y="610247"/>
                                </a:lnTo>
                                <a:lnTo>
                                  <a:pt x="495973" y="611327"/>
                                </a:lnTo>
                                <a:lnTo>
                                  <a:pt x="493890" y="612368"/>
                                </a:lnTo>
                                <a:lnTo>
                                  <a:pt x="491896" y="613765"/>
                                </a:lnTo>
                                <a:lnTo>
                                  <a:pt x="490143" y="615632"/>
                                </a:lnTo>
                                <a:lnTo>
                                  <a:pt x="489407" y="616470"/>
                                </a:lnTo>
                                <a:lnTo>
                                  <a:pt x="491236" y="616470"/>
                                </a:lnTo>
                                <a:lnTo>
                                  <a:pt x="486410" y="616750"/>
                                </a:lnTo>
                                <a:lnTo>
                                  <a:pt x="483387" y="617270"/>
                                </a:lnTo>
                                <a:lnTo>
                                  <a:pt x="480618" y="618502"/>
                                </a:lnTo>
                                <a:lnTo>
                                  <a:pt x="478713" y="619328"/>
                                </a:lnTo>
                                <a:lnTo>
                                  <a:pt x="477913" y="619772"/>
                                </a:lnTo>
                                <a:lnTo>
                                  <a:pt x="476377" y="620776"/>
                                </a:lnTo>
                                <a:lnTo>
                                  <a:pt x="473621" y="623455"/>
                                </a:lnTo>
                                <a:lnTo>
                                  <a:pt x="470598" y="623455"/>
                                </a:lnTo>
                                <a:lnTo>
                                  <a:pt x="457669" y="629297"/>
                                </a:lnTo>
                                <a:lnTo>
                                  <a:pt x="452310" y="629297"/>
                                </a:lnTo>
                                <a:lnTo>
                                  <a:pt x="446125" y="631355"/>
                                </a:lnTo>
                                <a:lnTo>
                                  <a:pt x="443953" y="632498"/>
                                </a:lnTo>
                                <a:lnTo>
                                  <a:pt x="441883" y="633945"/>
                                </a:lnTo>
                                <a:lnTo>
                                  <a:pt x="440817" y="634771"/>
                                </a:lnTo>
                                <a:lnTo>
                                  <a:pt x="434568" y="634771"/>
                                </a:lnTo>
                                <a:lnTo>
                                  <a:pt x="431800" y="635393"/>
                                </a:lnTo>
                                <a:lnTo>
                                  <a:pt x="429552" y="636079"/>
                                </a:lnTo>
                                <a:lnTo>
                                  <a:pt x="427304" y="636943"/>
                                </a:lnTo>
                                <a:lnTo>
                                  <a:pt x="424764" y="638581"/>
                                </a:lnTo>
                                <a:lnTo>
                                  <a:pt x="424116" y="639064"/>
                                </a:lnTo>
                                <a:lnTo>
                                  <a:pt x="421233" y="638581"/>
                                </a:lnTo>
                                <a:lnTo>
                                  <a:pt x="418198" y="638581"/>
                                </a:lnTo>
                                <a:lnTo>
                                  <a:pt x="415175" y="639241"/>
                                </a:lnTo>
                                <a:lnTo>
                                  <a:pt x="412877" y="639787"/>
                                </a:lnTo>
                                <a:lnTo>
                                  <a:pt x="410565" y="640473"/>
                                </a:lnTo>
                                <a:lnTo>
                                  <a:pt x="407885" y="642048"/>
                                </a:lnTo>
                                <a:lnTo>
                                  <a:pt x="407568" y="642264"/>
                                </a:lnTo>
                                <a:lnTo>
                                  <a:pt x="406031" y="642264"/>
                                </a:lnTo>
                                <a:lnTo>
                                  <a:pt x="404317" y="641896"/>
                                </a:lnTo>
                                <a:lnTo>
                                  <a:pt x="401243" y="641718"/>
                                </a:lnTo>
                                <a:lnTo>
                                  <a:pt x="398183" y="642264"/>
                                </a:lnTo>
                                <a:lnTo>
                                  <a:pt x="396913" y="642264"/>
                                </a:lnTo>
                                <a:lnTo>
                                  <a:pt x="394017" y="643077"/>
                                </a:lnTo>
                                <a:lnTo>
                                  <a:pt x="393788" y="643077"/>
                                </a:lnTo>
                                <a:lnTo>
                                  <a:pt x="391566" y="644207"/>
                                </a:lnTo>
                                <a:lnTo>
                                  <a:pt x="390258" y="644956"/>
                                </a:lnTo>
                                <a:lnTo>
                                  <a:pt x="389496" y="644956"/>
                                </a:lnTo>
                                <a:lnTo>
                                  <a:pt x="386892" y="644207"/>
                                </a:lnTo>
                                <a:lnTo>
                                  <a:pt x="386232" y="644207"/>
                                </a:lnTo>
                                <a:lnTo>
                                  <a:pt x="384124" y="644042"/>
                                </a:lnTo>
                                <a:lnTo>
                                  <a:pt x="382193" y="644207"/>
                                </a:lnTo>
                                <a:lnTo>
                                  <a:pt x="382384" y="644207"/>
                                </a:lnTo>
                                <a:lnTo>
                                  <a:pt x="375424" y="644753"/>
                                </a:lnTo>
                                <a:lnTo>
                                  <a:pt x="377583" y="644753"/>
                                </a:lnTo>
                                <a:lnTo>
                                  <a:pt x="376732" y="644956"/>
                                </a:lnTo>
                                <a:lnTo>
                                  <a:pt x="376516" y="644956"/>
                                </a:lnTo>
                                <a:lnTo>
                                  <a:pt x="373468" y="646353"/>
                                </a:lnTo>
                                <a:lnTo>
                                  <a:pt x="372757" y="646709"/>
                                </a:lnTo>
                                <a:lnTo>
                                  <a:pt x="371525" y="646353"/>
                                </a:lnTo>
                                <a:lnTo>
                                  <a:pt x="372008" y="646353"/>
                                </a:lnTo>
                                <a:lnTo>
                                  <a:pt x="368033" y="645566"/>
                                </a:lnTo>
                                <a:lnTo>
                                  <a:pt x="366610" y="645566"/>
                                </a:lnTo>
                                <a:lnTo>
                                  <a:pt x="366712" y="647230"/>
                                </a:lnTo>
                                <a:lnTo>
                                  <a:pt x="366776" y="648131"/>
                                </a:lnTo>
                                <a:lnTo>
                                  <a:pt x="367258" y="648169"/>
                                </a:lnTo>
                                <a:lnTo>
                                  <a:pt x="369062" y="648284"/>
                                </a:lnTo>
                                <a:lnTo>
                                  <a:pt x="383298" y="656526"/>
                                </a:lnTo>
                                <a:lnTo>
                                  <a:pt x="385660" y="658685"/>
                                </a:lnTo>
                                <a:lnTo>
                                  <a:pt x="391883" y="664476"/>
                                </a:lnTo>
                                <a:lnTo>
                                  <a:pt x="396875" y="668782"/>
                                </a:lnTo>
                                <a:lnTo>
                                  <a:pt x="397217" y="668782"/>
                                </a:lnTo>
                                <a:lnTo>
                                  <a:pt x="394804" y="669645"/>
                                </a:lnTo>
                                <a:lnTo>
                                  <a:pt x="392595" y="670204"/>
                                </a:lnTo>
                                <a:lnTo>
                                  <a:pt x="388061" y="670737"/>
                                </a:lnTo>
                                <a:lnTo>
                                  <a:pt x="385737" y="670737"/>
                                </a:lnTo>
                                <a:lnTo>
                                  <a:pt x="367169" y="655866"/>
                                </a:lnTo>
                                <a:lnTo>
                                  <a:pt x="367296" y="658139"/>
                                </a:lnTo>
                                <a:lnTo>
                                  <a:pt x="367372" y="659650"/>
                                </a:lnTo>
                                <a:lnTo>
                                  <a:pt x="373278" y="665822"/>
                                </a:lnTo>
                                <a:lnTo>
                                  <a:pt x="375602" y="668172"/>
                                </a:lnTo>
                                <a:lnTo>
                                  <a:pt x="378447" y="670737"/>
                                </a:lnTo>
                                <a:lnTo>
                                  <a:pt x="378739" y="670737"/>
                                </a:lnTo>
                                <a:lnTo>
                                  <a:pt x="376301" y="671512"/>
                                </a:lnTo>
                                <a:lnTo>
                                  <a:pt x="374065" y="671957"/>
                                </a:lnTo>
                                <a:lnTo>
                                  <a:pt x="371932" y="672096"/>
                                </a:lnTo>
                                <a:lnTo>
                                  <a:pt x="368096" y="672096"/>
                                </a:lnTo>
                                <a:lnTo>
                                  <a:pt x="364121" y="671817"/>
                                </a:lnTo>
                                <a:lnTo>
                                  <a:pt x="366115" y="671817"/>
                                </a:lnTo>
                                <a:lnTo>
                                  <a:pt x="365175" y="671550"/>
                                </a:lnTo>
                                <a:lnTo>
                                  <a:pt x="363435" y="670991"/>
                                </a:lnTo>
                                <a:lnTo>
                                  <a:pt x="362038" y="670242"/>
                                </a:lnTo>
                                <a:lnTo>
                                  <a:pt x="361048" y="669290"/>
                                </a:lnTo>
                                <a:lnTo>
                                  <a:pt x="359918" y="668134"/>
                                </a:lnTo>
                                <a:lnTo>
                                  <a:pt x="359918" y="671817"/>
                                </a:lnTo>
                                <a:lnTo>
                                  <a:pt x="357822" y="672376"/>
                                </a:lnTo>
                                <a:lnTo>
                                  <a:pt x="358051" y="672376"/>
                                </a:lnTo>
                                <a:lnTo>
                                  <a:pt x="355320" y="672757"/>
                                </a:lnTo>
                                <a:lnTo>
                                  <a:pt x="348945" y="672757"/>
                                </a:lnTo>
                                <a:lnTo>
                                  <a:pt x="347941" y="672376"/>
                                </a:lnTo>
                                <a:lnTo>
                                  <a:pt x="344805" y="671195"/>
                                </a:lnTo>
                                <a:lnTo>
                                  <a:pt x="344170" y="670801"/>
                                </a:lnTo>
                                <a:lnTo>
                                  <a:pt x="343319" y="670242"/>
                                </a:lnTo>
                                <a:lnTo>
                                  <a:pt x="341414" y="668223"/>
                                </a:lnTo>
                                <a:lnTo>
                                  <a:pt x="341414" y="671817"/>
                                </a:lnTo>
                                <a:lnTo>
                                  <a:pt x="338785" y="672376"/>
                                </a:lnTo>
                                <a:lnTo>
                                  <a:pt x="331393" y="672376"/>
                                </a:lnTo>
                                <a:lnTo>
                                  <a:pt x="328904" y="671817"/>
                                </a:lnTo>
                                <a:lnTo>
                                  <a:pt x="329272" y="671817"/>
                                </a:lnTo>
                                <a:lnTo>
                                  <a:pt x="325602" y="670242"/>
                                </a:lnTo>
                                <a:lnTo>
                                  <a:pt x="325793" y="670242"/>
                                </a:lnTo>
                                <a:lnTo>
                                  <a:pt x="324764" y="669556"/>
                                </a:lnTo>
                                <a:lnTo>
                                  <a:pt x="323888" y="668528"/>
                                </a:lnTo>
                                <a:lnTo>
                                  <a:pt x="322351" y="666559"/>
                                </a:lnTo>
                                <a:lnTo>
                                  <a:pt x="322351" y="670991"/>
                                </a:lnTo>
                                <a:lnTo>
                                  <a:pt x="321081" y="671195"/>
                                </a:lnTo>
                                <a:lnTo>
                                  <a:pt x="313220" y="671195"/>
                                </a:lnTo>
                                <a:lnTo>
                                  <a:pt x="310375" y="670242"/>
                                </a:lnTo>
                                <a:lnTo>
                                  <a:pt x="310540" y="670242"/>
                                </a:lnTo>
                                <a:lnTo>
                                  <a:pt x="308508" y="669290"/>
                                </a:lnTo>
                                <a:lnTo>
                                  <a:pt x="307682" y="668883"/>
                                </a:lnTo>
                                <a:lnTo>
                                  <a:pt x="306501" y="668045"/>
                                </a:lnTo>
                                <a:lnTo>
                                  <a:pt x="305358" y="666711"/>
                                </a:lnTo>
                                <a:lnTo>
                                  <a:pt x="304190" y="665175"/>
                                </a:lnTo>
                                <a:lnTo>
                                  <a:pt x="304190" y="669099"/>
                                </a:lnTo>
                                <a:lnTo>
                                  <a:pt x="302336" y="669290"/>
                                </a:lnTo>
                                <a:lnTo>
                                  <a:pt x="298767" y="669290"/>
                                </a:lnTo>
                                <a:lnTo>
                                  <a:pt x="295567" y="668883"/>
                                </a:lnTo>
                                <a:lnTo>
                                  <a:pt x="295719" y="668883"/>
                                </a:lnTo>
                                <a:lnTo>
                                  <a:pt x="294449" y="668528"/>
                                </a:lnTo>
                                <a:lnTo>
                                  <a:pt x="293408" y="668274"/>
                                </a:lnTo>
                                <a:lnTo>
                                  <a:pt x="290830" y="667029"/>
                                </a:lnTo>
                                <a:lnTo>
                                  <a:pt x="289496" y="666292"/>
                                </a:lnTo>
                                <a:lnTo>
                                  <a:pt x="289229" y="666153"/>
                                </a:lnTo>
                                <a:lnTo>
                                  <a:pt x="287972" y="665073"/>
                                </a:lnTo>
                                <a:lnTo>
                                  <a:pt x="287858" y="664908"/>
                                </a:lnTo>
                                <a:lnTo>
                                  <a:pt x="287235" y="663994"/>
                                </a:lnTo>
                                <a:lnTo>
                                  <a:pt x="285407" y="661085"/>
                                </a:lnTo>
                                <a:lnTo>
                                  <a:pt x="285407" y="666292"/>
                                </a:lnTo>
                                <a:lnTo>
                                  <a:pt x="280568" y="666292"/>
                                </a:lnTo>
                                <a:lnTo>
                                  <a:pt x="276352" y="665391"/>
                                </a:lnTo>
                                <a:lnTo>
                                  <a:pt x="275107" y="664908"/>
                                </a:lnTo>
                                <a:lnTo>
                                  <a:pt x="274193" y="664552"/>
                                </a:lnTo>
                                <a:lnTo>
                                  <a:pt x="270776" y="662470"/>
                                </a:lnTo>
                                <a:lnTo>
                                  <a:pt x="269709" y="661454"/>
                                </a:lnTo>
                                <a:lnTo>
                                  <a:pt x="267182" y="657212"/>
                                </a:lnTo>
                                <a:lnTo>
                                  <a:pt x="267042" y="656945"/>
                                </a:lnTo>
                                <a:lnTo>
                                  <a:pt x="267042" y="662470"/>
                                </a:lnTo>
                                <a:lnTo>
                                  <a:pt x="264490" y="662470"/>
                                </a:lnTo>
                                <a:lnTo>
                                  <a:pt x="262432" y="662292"/>
                                </a:lnTo>
                                <a:lnTo>
                                  <a:pt x="260375" y="661682"/>
                                </a:lnTo>
                                <a:lnTo>
                                  <a:pt x="258051" y="661047"/>
                                </a:lnTo>
                                <a:lnTo>
                                  <a:pt x="248958" y="651370"/>
                                </a:lnTo>
                                <a:lnTo>
                                  <a:pt x="248958" y="657669"/>
                                </a:lnTo>
                                <a:lnTo>
                                  <a:pt x="246634" y="657669"/>
                                </a:lnTo>
                                <a:lnTo>
                                  <a:pt x="244411" y="657212"/>
                                </a:lnTo>
                                <a:lnTo>
                                  <a:pt x="239560" y="655624"/>
                                </a:lnTo>
                                <a:lnTo>
                                  <a:pt x="239750" y="655624"/>
                                </a:lnTo>
                                <a:lnTo>
                                  <a:pt x="238010" y="654748"/>
                                </a:lnTo>
                                <a:lnTo>
                                  <a:pt x="235127" y="652576"/>
                                </a:lnTo>
                                <a:lnTo>
                                  <a:pt x="235000" y="652437"/>
                                </a:lnTo>
                                <a:lnTo>
                                  <a:pt x="234607" y="652018"/>
                                </a:lnTo>
                                <a:lnTo>
                                  <a:pt x="231305" y="645274"/>
                                </a:lnTo>
                                <a:lnTo>
                                  <a:pt x="231305" y="652018"/>
                                </a:lnTo>
                                <a:lnTo>
                                  <a:pt x="230416" y="652018"/>
                                </a:lnTo>
                                <a:lnTo>
                                  <a:pt x="229019" y="651865"/>
                                </a:lnTo>
                                <a:lnTo>
                                  <a:pt x="221361" y="648881"/>
                                </a:lnTo>
                                <a:lnTo>
                                  <a:pt x="219049" y="647306"/>
                                </a:lnTo>
                                <a:lnTo>
                                  <a:pt x="217678" y="646137"/>
                                </a:lnTo>
                                <a:lnTo>
                                  <a:pt x="217131" y="645439"/>
                                </a:lnTo>
                                <a:lnTo>
                                  <a:pt x="216687" y="644880"/>
                                </a:lnTo>
                                <a:lnTo>
                                  <a:pt x="216179" y="643648"/>
                                </a:lnTo>
                                <a:lnTo>
                                  <a:pt x="214376" y="638314"/>
                                </a:lnTo>
                                <a:lnTo>
                                  <a:pt x="213906" y="636612"/>
                                </a:lnTo>
                                <a:lnTo>
                                  <a:pt x="213906" y="645439"/>
                                </a:lnTo>
                                <a:lnTo>
                                  <a:pt x="196837" y="626859"/>
                                </a:lnTo>
                                <a:lnTo>
                                  <a:pt x="196837" y="637857"/>
                                </a:lnTo>
                                <a:lnTo>
                                  <a:pt x="183794" y="630389"/>
                                </a:lnTo>
                                <a:lnTo>
                                  <a:pt x="183248" y="629424"/>
                                </a:lnTo>
                                <a:lnTo>
                                  <a:pt x="183070" y="629107"/>
                                </a:lnTo>
                                <a:lnTo>
                                  <a:pt x="182994" y="628802"/>
                                </a:lnTo>
                                <a:lnTo>
                                  <a:pt x="182651" y="627519"/>
                                </a:lnTo>
                                <a:lnTo>
                                  <a:pt x="181483" y="622211"/>
                                </a:lnTo>
                                <a:lnTo>
                                  <a:pt x="181406" y="621703"/>
                                </a:lnTo>
                                <a:lnTo>
                                  <a:pt x="181305" y="621131"/>
                                </a:lnTo>
                                <a:lnTo>
                                  <a:pt x="181203" y="620509"/>
                                </a:lnTo>
                                <a:lnTo>
                                  <a:pt x="181152" y="620179"/>
                                </a:lnTo>
                                <a:lnTo>
                                  <a:pt x="181025" y="619404"/>
                                </a:lnTo>
                                <a:lnTo>
                                  <a:pt x="180924" y="618820"/>
                                </a:lnTo>
                                <a:lnTo>
                                  <a:pt x="180809" y="618083"/>
                                </a:lnTo>
                                <a:lnTo>
                                  <a:pt x="180733" y="617601"/>
                                </a:lnTo>
                                <a:lnTo>
                                  <a:pt x="180670" y="617258"/>
                                </a:lnTo>
                                <a:lnTo>
                                  <a:pt x="180568" y="616648"/>
                                </a:lnTo>
                                <a:lnTo>
                                  <a:pt x="180454" y="615911"/>
                                </a:lnTo>
                                <a:lnTo>
                                  <a:pt x="180390" y="615492"/>
                                </a:lnTo>
                                <a:lnTo>
                                  <a:pt x="180327" y="615124"/>
                                </a:lnTo>
                                <a:lnTo>
                                  <a:pt x="180263" y="614781"/>
                                </a:lnTo>
                                <a:lnTo>
                                  <a:pt x="180263" y="629424"/>
                                </a:lnTo>
                                <a:lnTo>
                                  <a:pt x="178041" y="628802"/>
                                </a:lnTo>
                                <a:lnTo>
                                  <a:pt x="175310" y="627697"/>
                                </a:lnTo>
                                <a:lnTo>
                                  <a:pt x="175488" y="627697"/>
                                </a:lnTo>
                                <a:lnTo>
                                  <a:pt x="171996" y="625716"/>
                                </a:lnTo>
                                <a:lnTo>
                                  <a:pt x="167106" y="620179"/>
                                </a:lnTo>
                                <a:lnTo>
                                  <a:pt x="167068" y="619937"/>
                                </a:lnTo>
                                <a:lnTo>
                                  <a:pt x="166700" y="618629"/>
                                </a:lnTo>
                                <a:lnTo>
                                  <a:pt x="166598" y="618083"/>
                                </a:lnTo>
                                <a:lnTo>
                                  <a:pt x="166497" y="617601"/>
                                </a:lnTo>
                                <a:lnTo>
                                  <a:pt x="166420" y="617258"/>
                                </a:lnTo>
                                <a:lnTo>
                                  <a:pt x="166293" y="616648"/>
                                </a:lnTo>
                                <a:lnTo>
                                  <a:pt x="166243" y="616381"/>
                                </a:lnTo>
                                <a:lnTo>
                                  <a:pt x="166141" y="615911"/>
                                </a:lnTo>
                                <a:lnTo>
                                  <a:pt x="166065" y="615492"/>
                                </a:lnTo>
                                <a:lnTo>
                                  <a:pt x="165989" y="615124"/>
                                </a:lnTo>
                                <a:lnTo>
                                  <a:pt x="165874" y="614210"/>
                                </a:lnTo>
                                <a:lnTo>
                                  <a:pt x="164566" y="601624"/>
                                </a:lnTo>
                                <a:lnTo>
                                  <a:pt x="164452" y="600760"/>
                                </a:lnTo>
                                <a:lnTo>
                                  <a:pt x="164045" y="597065"/>
                                </a:lnTo>
                                <a:lnTo>
                                  <a:pt x="163728" y="594995"/>
                                </a:lnTo>
                                <a:lnTo>
                                  <a:pt x="163258" y="592988"/>
                                </a:lnTo>
                                <a:lnTo>
                                  <a:pt x="162788" y="591337"/>
                                </a:lnTo>
                                <a:lnTo>
                                  <a:pt x="164198" y="591858"/>
                                </a:lnTo>
                                <a:lnTo>
                                  <a:pt x="165341" y="592455"/>
                                </a:lnTo>
                                <a:lnTo>
                                  <a:pt x="166154" y="592988"/>
                                </a:lnTo>
                                <a:lnTo>
                                  <a:pt x="166814" y="593445"/>
                                </a:lnTo>
                                <a:lnTo>
                                  <a:pt x="168884" y="595122"/>
                                </a:lnTo>
                                <a:lnTo>
                                  <a:pt x="169100" y="595122"/>
                                </a:lnTo>
                                <a:lnTo>
                                  <a:pt x="170751" y="596709"/>
                                </a:lnTo>
                                <a:lnTo>
                                  <a:pt x="172288" y="598449"/>
                                </a:lnTo>
                                <a:lnTo>
                                  <a:pt x="174447" y="602068"/>
                                </a:lnTo>
                                <a:lnTo>
                                  <a:pt x="174561" y="602335"/>
                                </a:lnTo>
                                <a:lnTo>
                                  <a:pt x="175209" y="603783"/>
                                </a:lnTo>
                                <a:lnTo>
                                  <a:pt x="175285" y="604050"/>
                                </a:lnTo>
                                <a:lnTo>
                                  <a:pt x="175361" y="604291"/>
                                </a:lnTo>
                                <a:lnTo>
                                  <a:pt x="176542" y="608304"/>
                                </a:lnTo>
                                <a:lnTo>
                                  <a:pt x="176631" y="608850"/>
                                </a:lnTo>
                                <a:lnTo>
                                  <a:pt x="176707" y="609384"/>
                                </a:lnTo>
                                <a:lnTo>
                                  <a:pt x="176809" y="610120"/>
                                </a:lnTo>
                                <a:lnTo>
                                  <a:pt x="176923" y="610857"/>
                                </a:lnTo>
                                <a:lnTo>
                                  <a:pt x="177025" y="611517"/>
                                </a:lnTo>
                                <a:lnTo>
                                  <a:pt x="177126" y="612140"/>
                                </a:lnTo>
                                <a:lnTo>
                                  <a:pt x="177190" y="612482"/>
                                </a:lnTo>
                                <a:lnTo>
                                  <a:pt x="178930" y="622935"/>
                                </a:lnTo>
                                <a:lnTo>
                                  <a:pt x="179019" y="623417"/>
                                </a:lnTo>
                                <a:lnTo>
                                  <a:pt x="180263" y="629424"/>
                                </a:lnTo>
                                <a:lnTo>
                                  <a:pt x="180263" y="614781"/>
                                </a:lnTo>
                                <a:lnTo>
                                  <a:pt x="180238" y="614641"/>
                                </a:lnTo>
                                <a:lnTo>
                                  <a:pt x="180174" y="614210"/>
                                </a:lnTo>
                                <a:lnTo>
                                  <a:pt x="178904" y="606082"/>
                                </a:lnTo>
                                <a:lnTo>
                                  <a:pt x="177863" y="602335"/>
                                </a:lnTo>
                                <a:lnTo>
                                  <a:pt x="177761" y="602068"/>
                                </a:lnTo>
                                <a:lnTo>
                                  <a:pt x="177673" y="601802"/>
                                </a:lnTo>
                                <a:lnTo>
                                  <a:pt x="177609" y="601624"/>
                                </a:lnTo>
                                <a:lnTo>
                                  <a:pt x="177279" y="600710"/>
                                </a:lnTo>
                                <a:lnTo>
                                  <a:pt x="178739" y="601179"/>
                                </a:lnTo>
                                <a:lnTo>
                                  <a:pt x="192430" y="618820"/>
                                </a:lnTo>
                                <a:lnTo>
                                  <a:pt x="192557" y="619404"/>
                                </a:lnTo>
                                <a:lnTo>
                                  <a:pt x="192671" y="619937"/>
                                </a:lnTo>
                                <a:lnTo>
                                  <a:pt x="192798" y="620509"/>
                                </a:lnTo>
                                <a:lnTo>
                                  <a:pt x="195834" y="634568"/>
                                </a:lnTo>
                                <a:lnTo>
                                  <a:pt x="196837" y="637857"/>
                                </a:lnTo>
                                <a:lnTo>
                                  <a:pt x="196837" y="626859"/>
                                </a:lnTo>
                                <a:lnTo>
                                  <a:pt x="192303" y="609384"/>
                                </a:lnTo>
                                <a:lnTo>
                                  <a:pt x="193776" y="609765"/>
                                </a:lnTo>
                                <a:lnTo>
                                  <a:pt x="211924" y="639305"/>
                                </a:lnTo>
                                <a:lnTo>
                                  <a:pt x="213906" y="645439"/>
                                </a:lnTo>
                                <a:lnTo>
                                  <a:pt x="213906" y="636612"/>
                                </a:lnTo>
                                <a:lnTo>
                                  <a:pt x="212191" y="630389"/>
                                </a:lnTo>
                                <a:lnTo>
                                  <a:pt x="210858" y="625386"/>
                                </a:lnTo>
                                <a:lnTo>
                                  <a:pt x="210146" y="622935"/>
                                </a:lnTo>
                                <a:lnTo>
                                  <a:pt x="209905" y="622211"/>
                                </a:lnTo>
                                <a:lnTo>
                                  <a:pt x="209804" y="621982"/>
                                </a:lnTo>
                                <a:lnTo>
                                  <a:pt x="209689" y="621703"/>
                                </a:lnTo>
                                <a:lnTo>
                                  <a:pt x="209600" y="621461"/>
                                </a:lnTo>
                                <a:lnTo>
                                  <a:pt x="208305" y="618426"/>
                                </a:lnTo>
                                <a:lnTo>
                                  <a:pt x="207759" y="617283"/>
                                </a:lnTo>
                                <a:lnTo>
                                  <a:pt x="209232" y="617601"/>
                                </a:lnTo>
                                <a:lnTo>
                                  <a:pt x="224409" y="632752"/>
                                </a:lnTo>
                                <a:lnTo>
                                  <a:pt x="226110" y="637336"/>
                                </a:lnTo>
                                <a:lnTo>
                                  <a:pt x="226174" y="637171"/>
                                </a:lnTo>
                                <a:lnTo>
                                  <a:pt x="226225" y="637743"/>
                                </a:lnTo>
                                <a:lnTo>
                                  <a:pt x="229908" y="648766"/>
                                </a:lnTo>
                                <a:lnTo>
                                  <a:pt x="231305" y="652018"/>
                                </a:lnTo>
                                <a:lnTo>
                                  <a:pt x="231305" y="645274"/>
                                </a:lnTo>
                                <a:lnTo>
                                  <a:pt x="230974" y="644245"/>
                                </a:lnTo>
                                <a:lnTo>
                                  <a:pt x="227520" y="633818"/>
                                </a:lnTo>
                                <a:lnTo>
                                  <a:pt x="225971" y="629424"/>
                                </a:lnTo>
                                <a:lnTo>
                                  <a:pt x="225183" y="627519"/>
                                </a:lnTo>
                                <a:lnTo>
                                  <a:pt x="224434" y="626033"/>
                                </a:lnTo>
                                <a:lnTo>
                                  <a:pt x="223431" y="624205"/>
                                </a:lnTo>
                                <a:lnTo>
                                  <a:pt x="247154" y="654011"/>
                                </a:lnTo>
                                <a:lnTo>
                                  <a:pt x="247878" y="655624"/>
                                </a:lnTo>
                                <a:lnTo>
                                  <a:pt x="248958" y="657669"/>
                                </a:lnTo>
                                <a:lnTo>
                                  <a:pt x="248958" y="651370"/>
                                </a:lnTo>
                                <a:lnTo>
                                  <a:pt x="248551" y="650532"/>
                                </a:lnTo>
                                <a:lnTo>
                                  <a:pt x="248437" y="650240"/>
                                </a:lnTo>
                                <a:lnTo>
                                  <a:pt x="248361" y="650049"/>
                                </a:lnTo>
                                <a:lnTo>
                                  <a:pt x="242506" y="635152"/>
                                </a:lnTo>
                                <a:lnTo>
                                  <a:pt x="240614" y="631812"/>
                                </a:lnTo>
                                <a:lnTo>
                                  <a:pt x="239687" y="630389"/>
                                </a:lnTo>
                                <a:lnTo>
                                  <a:pt x="240626" y="630389"/>
                                </a:lnTo>
                                <a:lnTo>
                                  <a:pt x="252399" y="636346"/>
                                </a:lnTo>
                                <a:lnTo>
                                  <a:pt x="253847" y="637743"/>
                                </a:lnTo>
                                <a:lnTo>
                                  <a:pt x="255079" y="639127"/>
                                </a:lnTo>
                                <a:lnTo>
                                  <a:pt x="258394" y="644245"/>
                                </a:lnTo>
                                <a:lnTo>
                                  <a:pt x="258495" y="644486"/>
                                </a:lnTo>
                                <a:lnTo>
                                  <a:pt x="258597" y="644740"/>
                                </a:lnTo>
                                <a:lnTo>
                                  <a:pt x="260324" y="648766"/>
                                </a:lnTo>
                                <a:lnTo>
                                  <a:pt x="263804" y="656463"/>
                                </a:lnTo>
                                <a:lnTo>
                                  <a:pt x="265328" y="659549"/>
                                </a:lnTo>
                                <a:lnTo>
                                  <a:pt x="267042" y="662470"/>
                                </a:lnTo>
                                <a:lnTo>
                                  <a:pt x="267042" y="656945"/>
                                </a:lnTo>
                                <a:lnTo>
                                  <a:pt x="265899" y="654748"/>
                                </a:lnTo>
                                <a:lnTo>
                                  <a:pt x="265315" y="653542"/>
                                </a:lnTo>
                                <a:lnTo>
                                  <a:pt x="261848" y="645756"/>
                                </a:lnTo>
                                <a:lnTo>
                                  <a:pt x="259842" y="641070"/>
                                </a:lnTo>
                                <a:lnTo>
                                  <a:pt x="257289" y="637057"/>
                                </a:lnTo>
                                <a:lnTo>
                                  <a:pt x="256286" y="635673"/>
                                </a:lnTo>
                                <a:lnTo>
                                  <a:pt x="257543" y="635673"/>
                                </a:lnTo>
                                <a:lnTo>
                                  <a:pt x="259334" y="635927"/>
                                </a:lnTo>
                                <a:lnTo>
                                  <a:pt x="260832" y="636346"/>
                                </a:lnTo>
                                <a:lnTo>
                                  <a:pt x="263525" y="637057"/>
                                </a:lnTo>
                                <a:lnTo>
                                  <a:pt x="263740" y="637057"/>
                                </a:lnTo>
                                <a:lnTo>
                                  <a:pt x="266839" y="638886"/>
                                </a:lnTo>
                                <a:lnTo>
                                  <a:pt x="280568" y="658266"/>
                                </a:lnTo>
                                <a:lnTo>
                                  <a:pt x="281990" y="660641"/>
                                </a:lnTo>
                                <a:lnTo>
                                  <a:pt x="285407" y="666292"/>
                                </a:lnTo>
                                <a:lnTo>
                                  <a:pt x="285407" y="661085"/>
                                </a:lnTo>
                                <a:lnTo>
                                  <a:pt x="284264" y="659257"/>
                                </a:lnTo>
                                <a:lnTo>
                                  <a:pt x="280581" y="652437"/>
                                </a:lnTo>
                                <a:lnTo>
                                  <a:pt x="278574" y="648550"/>
                                </a:lnTo>
                                <a:lnTo>
                                  <a:pt x="276428" y="644486"/>
                                </a:lnTo>
                                <a:lnTo>
                                  <a:pt x="274383" y="641591"/>
                                </a:lnTo>
                                <a:lnTo>
                                  <a:pt x="273126" y="640041"/>
                                </a:lnTo>
                                <a:lnTo>
                                  <a:pt x="275653" y="640041"/>
                                </a:lnTo>
                                <a:lnTo>
                                  <a:pt x="280416" y="641070"/>
                                </a:lnTo>
                                <a:lnTo>
                                  <a:pt x="280657" y="641070"/>
                                </a:lnTo>
                                <a:lnTo>
                                  <a:pt x="283832" y="642810"/>
                                </a:lnTo>
                                <a:lnTo>
                                  <a:pt x="295313" y="655624"/>
                                </a:lnTo>
                                <a:lnTo>
                                  <a:pt x="295490" y="655624"/>
                                </a:lnTo>
                                <a:lnTo>
                                  <a:pt x="303885" y="669099"/>
                                </a:lnTo>
                                <a:lnTo>
                                  <a:pt x="304190" y="669099"/>
                                </a:lnTo>
                                <a:lnTo>
                                  <a:pt x="304190" y="665175"/>
                                </a:lnTo>
                                <a:lnTo>
                                  <a:pt x="303199" y="663867"/>
                                </a:lnTo>
                                <a:lnTo>
                                  <a:pt x="301205" y="660679"/>
                                </a:lnTo>
                                <a:lnTo>
                                  <a:pt x="299427" y="657783"/>
                                </a:lnTo>
                                <a:lnTo>
                                  <a:pt x="296075" y="652157"/>
                                </a:lnTo>
                                <a:lnTo>
                                  <a:pt x="296037" y="652399"/>
                                </a:lnTo>
                                <a:lnTo>
                                  <a:pt x="296011" y="652526"/>
                                </a:lnTo>
                                <a:lnTo>
                                  <a:pt x="295922" y="651865"/>
                                </a:lnTo>
                                <a:lnTo>
                                  <a:pt x="293852" y="648550"/>
                                </a:lnTo>
                                <a:lnTo>
                                  <a:pt x="292455" y="646455"/>
                                </a:lnTo>
                                <a:lnTo>
                                  <a:pt x="291084" y="644740"/>
                                </a:lnTo>
                                <a:lnTo>
                                  <a:pt x="289991" y="643534"/>
                                </a:lnTo>
                                <a:lnTo>
                                  <a:pt x="293065" y="643534"/>
                                </a:lnTo>
                                <a:lnTo>
                                  <a:pt x="294601" y="643788"/>
                                </a:lnTo>
                                <a:lnTo>
                                  <a:pt x="297129" y="644436"/>
                                </a:lnTo>
                                <a:lnTo>
                                  <a:pt x="300177" y="645477"/>
                                </a:lnTo>
                                <a:lnTo>
                                  <a:pt x="299999" y="645477"/>
                                </a:lnTo>
                                <a:lnTo>
                                  <a:pt x="301002" y="645947"/>
                                </a:lnTo>
                                <a:lnTo>
                                  <a:pt x="301180" y="645947"/>
                                </a:lnTo>
                                <a:lnTo>
                                  <a:pt x="304787" y="648309"/>
                                </a:lnTo>
                                <a:lnTo>
                                  <a:pt x="309943" y="653529"/>
                                </a:lnTo>
                                <a:lnTo>
                                  <a:pt x="311556" y="655828"/>
                                </a:lnTo>
                                <a:lnTo>
                                  <a:pt x="313588" y="658837"/>
                                </a:lnTo>
                                <a:lnTo>
                                  <a:pt x="318312" y="665695"/>
                                </a:lnTo>
                                <a:lnTo>
                                  <a:pt x="322351" y="670991"/>
                                </a:lnTo>
                                <a:lnTo>
                                  <a:pt x="322351" y="666559"/>
                                </a:lnTo>
                                <a:lnTo>
                                  <a:pt x="320421" y="664083"/>
                                </a:lnTo>
                                <a:lnTo>
                                  <a:pt x="315734" y="657377"/>
                                </a:lnTo>
                                <a:lnTo>
                                  <a:pt x="311048" y="650328"/>
                                </a:lnTo>
                                <a:lnTo>
                                  <a:pt x="308419" y="647369"/>
                                </a:lnTo>
                                <a:lnTo>
                                  <a:pt x="307009" y="645947"/>
                                </a:lnTo>
                                <a:lnTo>
                                  <a:pt x="310172" y="645947"/>
                                </a:lnTo>
                                <a:lnTo>
                                  <a:pt x="314985" y="646620"/>
                                </a:lnTo>
                                <a:lnTo>
                                  <a:pt x="318744" y="647915"/>
                                </a:lnTo>
                                <a:lnTo>
                                  <a:pt x="318516" y="647915"/>
                                </a:lnTo>
                                <a:lnTo>
                                  <a:pt x="321106" y="649427"/>
                                </a:lnTo>
                                <a:lnTo>
                                  <a:pt x="331444" y="660082"/>
                                </a:lnTo>
                                <a:lnTo>
                                  <a:pt x="334606" y="664083"/>
                                </a:lnTo>
                                <a:lnTo>
                                  <a:pt x="336638" y="666711"/>
                                </a:lnTo>
                                <a:lnTo>
                                  <a:pt x="338683" y="669290"/>
                                </a:lnTo>
                                <a:lnTo>
                                  <a:pt x="340982" y="671817"/>
                                </a:lnTo>
                                <a:lnTo>
                                  <a:pt x="341414" y="671817"/>
                                </a:lnTo>
                                <a:lnTo>
                                  <a:pt x="341414" y="668223"/>
                                </a:lnTo>
                                <a:lnTo>
                                  <a:pt x="339991" y="666711"/>
                                </a:lnTo>
                                <a:lnTo>
                                  <a:pt x="337743" y="663867"/>
                                </a:lnTo>
                                <a:lnTo>
                                  <a:pt x="332282" y="656818"/>
                                </a:lnTo>
                                <a:lnTo>
                                  <a:pt x="329882" y="653364"/>
                                </a:lnTo>
                                <a:lnTo>
                                  <a:pt x="329171" y="652399"/>
                                </a:lnTo>
                                <a:lnTo>
                                  <a:pt x="325907" y="649084"/>
                                </a:lnTo>
                                <a:lnTo>
                                  <a:pt x="324624" y="647915"/>
                                </a:lnTo>
                                <a:lnTo>
                                  <a:pt x="332003" y="647915"/>
                                </a:lnTo>
                                <a:lnTo>
                                  <a:pt x="336677" y="649084"/>
                                </a:lnTo>
                                <a:lnTo>
                                  <a:pt x="336130" y="649084"/>
                                </a:lnTo>
                                <a:lnTo>
                                  <a:pt x="340309" y="651306"/>
                                </a:lnTo>
                                <a:lnTo>
                                  <a:pt x="341858" y="652399"/>
                                </a:lnTo>
                                <a:lnTo>
                                  <a:pt x="345427" y="655612"/>
                                </a:lnTo>
                                <a:lnTo>
                                  <a:pt x="347560" y="658075"/>
                                </a:lnTo>
                                <a:lnTo>
                                  <a:pt x="349770" y="660679"/>
                                </a:lnTo>
                                <a:lnTo>
                                  <a:pt x="355219" y="666965"/>
                                </a:lnTo>
                                <a:lnTo>
                                  <a:pt x="359791" y="671817"/>
                                </a:lnTo>
                                <a:lnTo>
                                  <a:pt x="359918" y="671817"/>
                                </a:lnTo>
                                <a:lnTo>
                                  <a:pt x="359918" y="668134"/>
                                </a:lnTo>
                                <a:lnTo>
                                  <a:pt x="357111" y="665238"/>
                                </a:lnTo>
                                <a:lnTo>
                                  <a:pt x="348932" y="655828"/>
                                </a:lnTo>
                                <a:lnTo>
                                  <a:pt x="346951" y="653364"/>
                                </a:lnTo>
                                <a:lnTo>
                                  <a:pt x="346125" y="652399"/>
                                </a:lnTo>
                                <a:lnTo>
                                  <a:pt x="343179" y="649757"/>
                                </a:lnTo>
                                <a:lnTo>
                                  <a:pt x="342366" y="649084"/>
                                </a:lnTo>
                                <a:lnTo>
                                  <a:pt x="340880" y="649084"/>
                                </a:lnTo>
                                <a:lnTo>
                                  <a:pt x="344233" y="648309"/>
                                </a:lnTo>
                                <a:lnTo>
                                  <a:pt x="348653" y="648309"/>
                                </a:lnTo>
                                <a:lnTo>
                                  <a:pt x="353034" y="649084"/>
                                </a:lnTo>
                                <a:lnTo>
                                  <a:pt x="367347" y="659688"/>
                                </a:lnTo>
                                <a:lnTo>
                                  <a:pt x="367296" y="658837"/>
                                </a:lnTo>
                                <a:lnTo>
                                  <a:pt x="359816" y="649084"/>
                                </a:lnTo>
                                <a:lnTo>
                                  <a:pt x="358025" y="649084"/>
                                </a:lnTo>
                                <a:lnTo>
                                  <a:pt x="360768" y="648309"/>
                                </a:lnTo>
                                <a:lnTo>
                                  <a:pt x="362280" y="648093"/>
                                </a:lnTo>
                                <a:lnTo>
                                  <a:pt x="366699" y="648157"/>
                                </a:lnTo>
                                <a:lnTo>
                                  <a:pt x="366687" y="647915"/>
                                </a:lnTo>
                                <a:lnTo>
                                  <a:pt x="366661" y="647369"/>
                                </a:lnTo>
                                <a:lnTo>
                                  <a:pt x="366560" y="645477"/>
                                </a:lnTo>
                                <a:lnTo>
                                  <a:pt x="361975" y="645477"/>
                                </a:lnTo>
                                <a:lnTo>
                                  <a:pt x="359283" y="645947"/>
                                </a:lnTo>
                                <a:lnTo>
                                  <a:pt x="359092" y="645947"/>
                                </a:lnTo>
                                <a:lnTo>
                                  <a:pt x="356069" y="647166"/>
                                </a:lnTo>
                                <a:lnTo>
                                  <a:pt x="355638" y="647369"/>
                                </a:lnTo>
                                <a:lnTo>
                                  <a:pt x="355053" y="647369"/>
                                </a:lnTo>
                                <a:lnTo>
                                  <a:pt x="353199" y="646620"/>
                                </a:lnTo>
                                <a:lnTo>
                                  <a:pt x="354037" y="646620"/>
                                </a:lnTo>
                                <a:lnTo>
                                  <a:pt x="349707" y="645947"/>
                                </a:lnTo>
                                <a:lnTo>
                                  <a:pt x="342125" y="645947"/>
                                </a:lnTo>
                                <a:lnTo>
                                  <a:pt x="339369" y="646887"/>
                                </a:lnTo>
                                <a:lnTo>
                                  <a:pt x="338086" y="647369"/>
                                </a:lnTo>
                                <a:lnTo>
                                  <a:pt x="336397" y="646620"/>
                                </a:lnTo>
                                <a:lnTo>
                                  <a:pt x="334860" y="645947"/>
                                </a:lnTo>
                                <a:lnTo>
                                  <a:pt x="334416" y="645947"/>
                                </a:lnTo>
                                <a:lnTo>
                                  <a:pt x="332460" y="645477"/>
                                </a:lnTo>
                                <a:lnTo>
                                  <a:pt x="327533" y="645007"/>
                                </a:lnTo>
                                <a:lnTo>
                                  <a:pt x="325285" y="645007"/>
                                </a:lnTo>
                                <a:lnTo>
                                  <a:pt x="321983" y="645947"/>
                                </a:lnTo>
                                <a:lnTo>
                                  <a:pt x="319862" y="645947"/>
                                </a:lnTo>
                                <a:lnTo>
                                  <a:pt x="318897" y="645477"/>
                                </a:lnTo>
                                <a:lnTo>
                                  <a:pt x="317830" y="645007"/>
                                </a:lnTo>
                                <a:lnTo>
                                  <a:pt x="315010" y="644067"/>
                                </a:lnTo>
                                <a:lnTo>
                                  <a:pt x="314718" y="644067"/>
                                </a:lnTo>
                                <a:lnTo>
                                  <a:pt x="312115" y="643699"/>
                                </a:lnTo>
                                <a:lnTo>
                                  <a:pt x="309765" y="643407"/>
                                </a:lnTo>
                                <a:lnTo>
                                  <a:pt x="307746" y="643407"/>
                                </a:lnTo>
                                <a:lnTo>
                                  <a:pt x="304787" y="644067"/>
                                </a:lnTo>
                                <a:lnTo>
                                  <a:pt x="303453" y="644436"/>
                                </a:lnTo>
                                <a:lnTo>
                                  <a:pt x="301523" y="643407"/>
                                </a:lnTo>
                                <a:lnTo>
                                  <a:pt x="299783" y="642658"/>
                                </a:lnTo>
                                <a:lnTo>
                                  <a:pt x="297789" y="641997"/>
                                </a:lnTo>
                                <a:lnTo>
                                  <a:pt x="296316" y="641591"/>
                                </a:lnTo>
                                <a:lnTo>
                                  <a:pt x="294157" y="641070"/>
                                </a:lnTo>
                                <a:lnTo>
                                  <a:pt x="293827" y="641070"/>
                                </a:lnTo>
                                <a:lnTo>
                                  <a:pt x="292227" y="640791"/>
                                </a:lnTo>
                                <a:lnTo>
                                  <a:pt x="290626" y="640791"/>
                                </a:lnTo>
                                <a:lnTo>
                                  <a:pt x="289090" y="641070"/>
                                </a:lnTo>
                                <a:lnTo>
                                  <a:pt x="285584" y="641070"/>
                                </a:lnTo>
                                <a:lnTo>
                                  <a:pt x="286385" y="641565"/>
                                </a:lnTo>
                                <a:lnTo>
                                  <a:pt x="285572" y="641070"/>
                                </a:lnTo>
                                <a:lnTo>
                                  <a:pt x="283883" y="640041"/>
                                </a:lnTo>
                                <a:lnTo>
                                  <a:pt x="281292" y="638670"/>
                                </a:lnTo>
                                <a:lnTo>
                                  <a:pt x="276847" y="637743"/>
                                </a:lnTo>
                                <a:lnTo>
                                  <a:pt x="275983" y="637527"/>
                                </a:lnTo>
                                <a:lnTo>
                                  <a:pt x="273519" y="637387"/>
                                </a:lnTo>
                                <a:lnTo>
                                  <a:pt x="270776" y="637743"/>
                                </a:lnTo>
                                <a:lnTo>
                                  <a:pt x="269303" y="637743"/>
                                </a:lnTo>
                                <a:lnTo>
                                  <a:pt x="256832" y="633006"/>
                                </a:lnTo>
                                <a:lnTo>
                                  <a:pt x="253669" y="633260"/>
                                </a:lnTo>
                                <a:lnTo>
                                  <a:pt x="252780" y="633260"/>
                                </a:lnTo>
                                <a:lnTo>
                                  <a:pt x="250621" y="631405"/>
                                </a:lnTo>
                                <a:lnTo>
                                  <a:pt x="248932" y="630389"/>
                                </a:lnTo>
                                <a:lnTo>
                                  <a:pt x="248018" y="629831"/>
                                </a:lnTo>
                                <a:lnTo>
                                  <a:pt x="242824" y="628116"/>
                                </a:lnTo>
                                <a:lnTo>
                                  <a:pt x="239242" y="627672"/>
                                </a:lnTo>
                                <a:lnTo>
                                  <a:pt x="236296" y="627672"/>
                                </a:lnTo>
                                <a:lnTo>
                                  <a:pt x="234962" y="626414"/>
                                </a:lnTo>
                                <a:lnTo>
                                  <a:pt x="233299" y="625182"/>
                                </a:lnTo>
                                <a:lnTo>
                                  <a:pt x="231457" y="624205"/>
                                </a:lnTo>
                                <a:lnTo>
                                  <a:pt x="228688" y="622935"/>
                                </a:lnTo>
                                <a:lnTo>
                                  <a:pt x="226695" y="622211"/>
                                </a:lnTo>
                                <a:lnTo>
                                  <a:pt x="224294" y="621703"/>
                                </a:lnTo>
                                <a:lnTo>
                                  <a:pt x="221373" y="621461"/>
                                </a:lnTo>
                                <a:lnTo>
                                  <a:pt x="220459" y="621461"/>
                                </a:lnTo>
                                <a:lnTo>
                                  <a:pt x="218465" y="619404"/>
                                </a:lnTo>
                                <a:lnTo>
                                  <a:pt x="216039" y="617601"/>
                                </a:lnTo>
                                <a:lnTo>
                                  <a:pt x="215239" y="617258"/>
                                </a:lnTo>
                                <a:lnTo>
                                  <a:pt x="213220" y="616381"/>
                                </a:lnTo>
                                <a:lnTo>
                                  <a:pt x="211048" y="615492"/>
                                </a:lnTo>
                                <a:lnTo>
                                  <a:pt x="208584" y="614641"/>
                                </a:lnTo>
                                <a:lnTo>
                                  <a:pt x="208165" y="614641"/>
                                </a:lnTo>
                                <a:lnTo>
                                  <a:pt x="205092" y="614337"/>
                                </a:lnTo>
                                <a:lnTo>
                                  <a:pt x="204812" y="614337"/>
                                </a:lnTo>
                                <a:lnTo>
                                  <a:pt x="204698" y="614210"/>
                                </a:lnTo>
                                <a:lnTo>
                                  <a:pt x="202907" y="612140"/>
                                </a:lnTo>
                                <a:lnTo>
                                  <a:pt x="201345" y="610857"/>
                                </a:lnTo>
                                <a:lnTo>
                                  <a:pt x="200367" y="610120"/>
                                </a:lnTo>
                                <a:lnTo>
                                  <a:pt x="198869" y="609384"/>
                                </a:lnTo>
                                <a:lnTo>
                                  <a:pt x="197789" y="608850"/>
                                </a:lnTo>
                                <a:lnTo>
                                  <a:pt x="195732" y="607745"/>
                                </a:lnTo>
                                <a:lnTo>
                                  <a:pt x="193446" y="606894"/>
                                </a:lnTo>
                                <a:lnTo>
                                  <a:pt x="189699" y="606348"/>
                                </a:lnTo>
                                <a:lnTo>
                                  <a:pt x="189509" y="606348"/>
                                </a:lnTo>
                                <a:lnTo>
                                  <a:pt x="187731" y="604050"/>
                                </a:lnTo>
                                <a:lnTo>
                                  <a:pt x="174663" y="597547"/>
                                </a:lnTo>
                                <a:lnTo>
                                  <a:pt x="173520" y="595922"/>
                                </a:lnTo>
                                <a:lnTo>
                                  <a:pt x="172110" y="594448"/>
                                </a:lnTo>
                                <a:lnTo>
                                  <a:pt x="170535" y="593077"/>
                                </a:lnTo>
                                <a:lnTo>
                                  <a:pt x="168275" y="591337"/>
                                </a:lnTo>
                                <a:lnTo>
                                  <a:pt x="166395" y="590042"/>
                                </a:lnTo>
                                <a:lnTo>
                                  <a:pt x="164185" y="589013"/>
                                </a:lnTo>
                                <a:lnTo>
                                  <a:pt x="161163" y="588225"/>
                                </a:lnTo>
                                <a:lnTo>
                                  <a:pt x="160401" y="588073"/>
                                </a:lnTo>
                                <a:lnTo>
                                  <a:pt x="158838" y="585711"/>
                                </a:lnTo>
                                <a:lnTo>
                                  <a:pt x="148767" y="578472"/>
                                </a:lnTo>
                                <a:lnTo>
                                  <a:pt x="148767" y="610044"/>
                                </a:lnTo>
                                <a:lnTo>
                                  <a:pt x="146621" y="609206"/>
                                </a:lnTo>
                                <a:lnTo>
                                  <a:pt x="136525" y="598157"/>
                                </a:lnTo>
                                <a:lnTo>
                                  <a:pt x="136410" y="597065"/>
                                </a:lnTo>
                                <a:lnTo>
                                  <a:pt x="136321" y="596087"/>
                                </a:lnTo>
                                <a:lnTo>
                                  <a:pt x="136258" y="583958"/>
                                </a:lnTo>
                                <a:lnTo>
                                  <a:pt x="136156" y="574040"/>
                                </a:lnTo>
                                <a:lnTo>
                                  <a:pt x="136029" y="573087"/>
                                </a:lnTo>
                                <a:lnTo>
                                  <a:pt x="136004" y="572858"/>
                                </a:lnTo>
                                <a:lnTo>
                                  <a:pt x="135902" y="572058"/>
                                </a:lnTo>
                                <a:lnTo>
                                  <a:pt x="135788" y="571436"/>
                                </a:lnTo>
                                <a:lnTo>
                                  <a:pt x="135699" y="570941"/>
                                </a:lnTo>
                                <a:lnTo>
                                  <a:pt x="135597" y="570395"/>
                                </a:lnTo>
                                <a:lnTo>
                                  <a:pt x="136728" y="570941"/>
                                </a:lnTo>
                                <a:lnTo>
                                  <a:pt x="137274" y="571258"/>
                                </a:lnTo>
                                <a:lnTo>
                                  <a:pt x="138239" y="571881"/>
                                </a:lnTo>
                                <a:lnTo>
                                  <a:pt x="139420" y="572858"/>
                                </a:lnTo>
                                <a:lnTo>
                                  <a:pt x="141884" y="574840"/>
                                </a:lnTo>
                                <a:lnTo>
                                  <a:pt x="143738" y="577672"/>
                                </a:lnTo>
                                <a:lnTo>
                                  <a:pt x="143840" y="577875"/>
                                </a:lnTo>
                                <a:lnTo>
                                  <a:pt x="143929" y="578078"/>
                                </a:lnTo>
                                <a:lnTo>
                                  <a:pt x="145046" y="580301"/>
                                </a:lnTo>
                                <a:lnTo>
                                  <a:pt x="145999" y="582295"/>
                                </a:lnTo>
                                <a:lnTo>
                                  <a:pt x="146100" y="582650"/>
                                </a:lnTo>
                                <a:lnTo>
                                  <a:pt x="146202" y="582942"/>
                                </a:lnTo>
                                <a:lnTo>
                                  <a:pt x="146316" y="583323"/>
                                </a:lnTo>
                                <a:lnTo>
                                  <a:pt x="146519" y="583958"/>
                                </a:lnTo>
                                <a:lnTo>
                                  <a:pt x="147408" y="588695"/>
                                </a:lnTo>
                                <a:lnTo>
                                  <a:pt x="147535" y="590804"/>
                                </a:lnTo>
                                <a:lnTo>
                                  <a:pt x="147662" y="593445"/>
                                </a:lnTo>
                                <a:lnTo>
                                  <a:pt x="147764" y="596087"/>
                                </a:lnTo>
                                <a:lnTo>
                                  <a:pt x="147866" y="598157"/>
                                </a:lnTo>
                                <a:lnTo>
                                  <a:pt x="147993" y="600760"/>
                                </a:lnTo>
                                <a:lnTo>
                                  <a:pt x="148107" y="603224"/>
                                </a:lnTo>
                                <a:lnTo>
                                  <a:pt x="148170" y="603910"/>
                                </a:lnTo>
                                <a:lnTo>
                                  <a:pt x="148247" y="604735"/>
                                </a:lnTo>
                                <a:lnTo>
                                  <a:pt x="148336" y="605586"/>
                                </a:lnTo>
                                <a:lnTo>
                                  <a:pt x="148767" y="610044"/>
                                </a:lnTo>
                                <a:lnTo>
                                  <a:pt x="148767" y="578472"/>
                                </a:lnTo>
                                <a:lnTo>
                                  <a:pt x="147510" y="578078"/>
                                </a:lnTo>
                                <a:lnTo>
                                  <a:pt x="146672" y="577875"/>
                                </a:lnTo>
                                <a:lnTo>
                                  <a:pt x="146558" y="577672"/>
                                </a:lnTo>
                                <a:lnTo>
                                  <a:pt x="145237" y="575424"/>
                                </a:lnTo>
                                <a:lnTo>
                                  <a:pt x="143624" y="573087"/>
                                </a:lnTo>
                                <a:lnTo>
                                  <a:pt x="143459" y="572858"/>
                                </a:lnTo>
                                <a:lnTo>
                                  <a:pt x="140462" y="570395"/>
                                </a:lnTo>
                                <a:lnTo>
                                  <a:pt x="139331" y="569442"/>
                                </a:lnTo>
                                <a:lnTo>
                                  <a:pt x="137528" y="568388"/>
                                </a:lnTo>
                                <a:lnTo>
                                  <a:pt x="137147" y="568185"/>
                                </a:lnTo>
                                <a:lnTo>
                                  <a:pt x="134289" y="567156"/>
                                </a:lnTo>
                                <a:lnTo>
                                  <a:pt x="133769" y="567016"/>
                                </a:lnTo>
                                <a:lnTo>
                                  <a:pt x="133769" y="599122"/>
                                </a:lnTo>
                                <a:lnTo>
                                  <a:pt x="131660" y="598157"/>
                                </a:lnTo>
                                <a:lnTo>
                                  <a:pt x="122694" y="589013"/>
                                </a:lnTo>
                                <a:lnTo>
                                  <a:pt x="122580" y="588695"/>
                                </a:lnTo>
                                <a:lnTo>
                                  <a:pt x="122237" y="587705"/>
                                </a:lnTo>
                                <a:lnTo>
                                  <a:pt x="122237" y="587463"/>
                                </a:lnTo>
                                <a:lnTo>
                                  <a:pt x="122301" y="578599"/>
                                </a:lnTo>
                                <a:lnTo>
                                  <a:pt x="122415" y="576757"/>
                                </a:lnTo>
                                <a:lnTo>
                                  <a:pt x="122542" y="574840"/>
                                </a:lnTo>
                                <a:lnTo>
                                  <a:pt x="122656" y="573087"/>
                                </a:lnTo>
                                <a:lnTo>
                                  <a:pt x="122783" y="571436"/>
                                </a:lnTo>
                                <a:lnTo>
                                  <a:pt x="122796" y="558838"/>
                                </a:lnTo>
                                <a:lnTo>
                                  <a:pt x="124142" y="559562"/>
                                </a:lnTo>
                                <a:lnTo>
                                  <a:pt x="125374" y="560451"/>
                                </a:lnTo>
                                <a:lnTo>
                                  <a:pt x="128816" y="563626"/>
                                </a:lnTo>
                                <a:lnTo>
                                  <a:pt x="130632" y="566432"/>
                                </a:lnTo>
                                <a:lnTo>
                                  <a:pt x="131813" y="569582"/>
                                </a:lnTo>
                                <a:lnTo>
                                  <a:pt x="132511" y="571258"/>
                                </a:lnTo>
                                <a:lnTo>
                                  <a:pt x="132549" y="571436"/>
                                </a:lnTo>
                                <a:lnTo>
                                  <a:pt x="132676" y="571881"/>
                                </a:lnTo>
                                <a:lnTo>
                                  <a:pt x="132727" y="572058"/>
                                </a:lnTo>
                                <a:lnTo>
                                  <a:pt x="132994" y="573087"/>
                                </a:lnTo>
                                <a:lnTo>
                                  <a:pt x="133121" y="574040"/>
                                </a:lnTo>
                                <a:lnTo>
                                  <a:pt x="133223" y="574840"/>
                                </a:lnTo>
                                <a:lnTo>
                                  <a:pt x="133350" y="575779"/>
                                </a:lnTo>
                                <a:lnTo>
                                  <a:pt x="133705" y="578599"/>
                                </a:lnTo>
                                <a:lnTo>
                                  <a:pt x="133769" y="599122"/>
                                </a:lnTo>
                                <a:lnTo>
                                  <a:pt x="133769" y="567016"/>
                                </a:lnTo>
                                <a:lnTo>
                                  <a:pt x="133464" y="566915"/>
                                </a:lnTo>
                                <a:lnTo>
                                  <a:pt x="132270" y="564248"/>
                                </a:lnTo>
                                <a:lnTo>
                                  <a:pt x="130581" y="561759"/>
                                </a:lnTo>
                                <a:lnTo>
                                  <a:pt x="127444" y="558838"/>
                                </a:lnTo>
                                <a:lnTo>
                                  <a:pt x="126619" y="558063"/>
                                </a:lnTo>
                                <a:lnTo>
                                  <a:pt x="124536" y="556780"/>
                                </a:lnTo>
                                <a:lnTo>
                                  <a:pt x="121729" y="555498"/>
                                </a:lnTo>
                                <a:lnTo>
                                  <a:pt x="120942" y="555193"/>
                                </a:lnTo>
                                <a:lnTo>
                                  <a:pt x="120256" y="553466"/>
                                </a:lnTo>
                                <a:lnTo>
                                  <a:pt x="120256" y="563626"/>
                                </a:lnTo>
                                <a:lnTo>
                                  <a:pt x="120154" y="571436"/>
                                </a:lnTo>
                                <a:lnTo>
                                  <a:pt x="120040" y="573087"/>
                                </a:lnTo>
                                <a:lnTo>
                                  <a:pt x="119926" y="574840"/>
                                </a:lnTo>
                                <a:lnTo>
                                  <a:pt x="119849" y="575779"/>
                                </a:lnTo>
                                <a:lnTo>
                                  <a:pt x="119761" y="577062"/>
                                </a:lnTo>
                                <a:lnTo>
                                  <a:pt x="119659" y="578599"/>
                                </a:lnTo>
                                <a:lnTo>
                                  <a:pt x="119532" y="580301"/>
                                </a:lnTo>
                                <a:lnTo>
                                  <a:pt x="119418" y="587463"/>
                                </a:lnTo>
                                <a:lnTo>
                                  <a:pt x="117322" y="586422"/>
                                </a:lnTo>
                                <a:lnTo>
                                  <a:pt x="115443" y="585152"/>
                                </a:lnTo>
                                <a:lnTo>
                                  <a:pt x="112166" y="582091"/>
                                </a:lnTo>
                                <a:lnTo>
                                  <a:pt x="110744" y="580301"/>
                                </a:lnTo>
                                <a:lnTo>
                                  <a:pt x="110667" y="580136"/>
                                </a:lnTo>
                                <a:lnTo>
                                  <a:pt x="109042" y="577062"/>
                                </a:lnTo>
                                <a:lnTo>
                                  <a:pt x="108953" y="576757"/>
                                </a:lnTo>
                                <a:lnTo>
                                  <a:pt x="108648" y="575779"/>
                                </a:lnTo>
                                <a:lnTo>
                                  <a:pt x="108635" y="575056"/>
                                </a:lnTo>
                                <a:lnTo>
                                  <a:pt x="108712" y="569175"/>
                                </a:lnTo>
                                <a:lnTo>
                                  <a:pt x="108839" y="568185"/>
                                </a:lnTo>
                                <a:lnTo>
                                  <a:pt x="110274" y="556983"/>
                                </a:lnTo>
                                <a:lnTo>
                                  <a:pt x="107530" y="559523"/>
                                </a:lnTo>
                                <a:lnTo>
                                  <a:pt x="110286" y="556882"/>
                                </a:lnTo>
                                <a:lnTo>
                                  <a:pt x="110375" y="555929"/>
                                </a:lnTo>
                                <a:lnTo>
                                  <a:pt x="110426" y="555434"/>
                                </a:lnTo>
                                <a:lnTo>
                                  <a:pt x="110528" y="554456"/>
                                </a:lnTo>
                                <a:lnTo>
                                  <a:pt x="110578" y="554024"/>
                                </a:lnTo>
                                <a:lnTo>
                                  <a:pt x="110731" y="552462"/>
                                </a:lnTo>
                                <a:lnTo>
                                  <a:pt x="110693" y="546633"/>
                                </a:lnTo>
                                <a:lnTo>
                                  <a:pt x="111963" y="547458"/>
                                </a:lnTo>
                                <a:lnTo>
                                  <a:pt x="113182" y="548386"/>
                                </a:lnTo>
                                <a:lnTo>
                                  <a:pt x="120116" y="561759"/>
                                </a:lnTo>
                                <a:lnTo>
                                  <a:pt x="120256" y="563626"/>
                                </a:lnTo>
                                <a:lnTo>
                                  <a:pt x="120256" y="553466"/>
                                </a:lnTo>
                                <a:lnTo>
                                  <a:pt x="120205" y="553326"/>
                                </a:lnTo>
                                <a:lnTo>
                                  <a:pt x="119227" y="551535"/>
                                </a:lnTo>
                                <a:lnTo>
                                  <a:pt x="117983" y="549871"/>
                                </a:lnTo>
                                <a:lnTo>
                                  <a:pt x="116192" y="551535"/>
                                </a:lnTo>
                                <a:lnTo>
                                  <a:pt x="117970" y="549846"/>
                                </a:lnTo>
                                <a:lnTo>
                                  <a:pt x="116586" y="548233"/>
                                </a:lnTo>
                                <a:lnTo>
                                  <a:pt x="115887" y="547458"/>
                                </a:lnTo>
                                <a:lnTo>
                                  <a:pt x="109156" y="542899"/>
                                </a:lnTo>
                                <a:lnTo>
                                  <a:pt x="109054" y="542594"/>
                                </a:lnTo>
                                <a:lnTo>
                                  <a:pt x="108927" y="542251"/>
                                </a:lnTo>
                                <a:lnTo>
                                  <a:pt x="108216" y="540219"/>
                                </a:lnTo>
                                <a:lnTo>
                                  <a:pt x="108115" y="540016"/>
                                </a:lnTo>
                                <a:lnTo>
                                  <a:pt x="108026" y="539851"/>
                                </a:lnTo>
                                <a:lnTo>
                                  <a:pt x="107696" y="539254"/>
                                </a:lnTo>
                                <a:lnTo>
                                  <a:pt x="107696" y="556882"/>
                                </a:lnTo>
                                <a:lnTo>
                                  <a:pt x="107442" y="559600"/>
                                </a:lnTo>
                                <a:lnTo>
                                  <a:pt x="107340" y="560451"/>
                                </a:lnTo>
                                <a:lnTo>
                                  <a:pt x="107213" y="561416"/>
                                </a:lnTo>
                                <a:lnTo>
                                  <a:pt x="107162" y="561759"/>
                                </a:lnTo>
                                <a:lnTo>
                                  <a:pt x="106032" y="570941"/>
                                </a:lnTo>
                                <a:lnTo>
                                  <a:pt x="105918" y="573087"/>
                                </a:lnTo>
                                <a:lnTo>
                                  <a:pt x="105854" y="575056"/>
                                </a:lnTo>
                                <a:lnTo>
                                  <a:pt x="105651" y="575056"/>
                                </a:lnTo>
                                <a:lnTo>
                                  <a:pt x="98158" y="568185"/>
                                </a:lnTo>
                                <a:lnTo>
                                  <a:pt x="96761" y="565772"/>
                                </a:lnTo>
                                <a:lnTo>
                                  <a:pt x="96685" y="565594"/>
                                </a:lnTo>
                                <a:lnTo>
                                  <a:pt x="96012" y="564134"/>
                                </a:lnTo>
                                <a:lnTo>
                                  <a:pt x="95961" y="563892"/>
                                </a:lnTo>
                                <a:lnTo>
                                  <a:pt x="95656" y="562597"/>
                                </a:lnTo>
                                <a:lnTo>
                                  <a:pt x="95681" y="562038"/>
                                </a:lnTo>
                                <a:lnTo>
                                  <a:pt x="95758" y="560717"/>
                                </a:lnTo>
                                <a:lnTo>
                                  <a:pt x="95859" y="559269"/>
                                </a:lnTo>
                                <a:lnTo>
                                  <a:pt x="96431" y="555434"/>
                                </a:lnTo>
                                <a:lnTo>
                                  <a:pt x="98107" y="546100"/>
                                </a:lnTo>
                                <a:lnTo>
                                  <a:pt x="99263" y="539521"/>
                                </a:lnTo>
                                <a:lnTo>
                                  <a:pt x="99339" y="537933"/>
                                </a:lnTo>
                                <a:lnTo>
                                  <a:pt x="99441" y="533946"/>
                                </a:lnTo>
                                <a:lnTo>
                                  <a:pt x="100634" y="534847"/>
                                </a:lnTo>
                                <a:lnTo>
                                  <a:pt x="106591" y="542899"/>
                                </a:lnTo>
                                <a:lnTo>
                                  <a:pt x="107619" y="546849"/>
                                </a:lnTo>
                                <a:lnTo>
                                  <a:pt x="107696" y="556882"/>
                                </a:lnTo>
                                <a:lnTo>
                                  <a:pt x="107696" y="539254"/>
                                </a:lnTo>
                                <a:lnTo>
                                  <a:pt x="98018" y="530085"/>
                                </a:lnTo>
                                <a:lnTo>
                                  <a:pt x="97231" y="527342"/>
                                </a:lnTo>
                                <a:lnTo>
                                  <a:pt x="95935" y="524637"/>
                                </a:lnTo>
                                <a:lnTo>
                                  <a:pt x="95821" y="524497"/>
                                </a:lnTo>
                                <a:lnTo>
                                  <a:pt x="95821" y="531812"/>
                                </a:lnTo>
                                <a:lnTo>
                                  <a:pt x="95770" y="544106"/>
                                </a:lnTo>
                                <a:lnTo>
                                  <a:pt x="95669" y="544664"/>
                                </a:lnTo>
                                <a:lnTo>
                                  <a:pt x="95567" y="545223"/>
                                </a:lnTo>
                                <a:lnTo>
                                  <a:pt x="93764" y="555434"/>
                                </a:lnTo>
                                <a:lnTo>
                                  <a:pt x="93687" y="555929"/>
                                </a:lnTo>
                                <a:lnTo>
                                  <a:pt x="93560" y="556882"/>
                                </a:lnTo>
                                <a:lnTo>
                                  <a:pt x="92875" y="562038"/>
                                </a:lnTo>
                                <a:lnTo>
                                  <a:pt x="90982" y="560717"/>
                                </a:lnTo>
                                <a:lnTo>
                                  <a:pt x="83477" y="548233"/>
                                </a:lnTo>
                                <a:lnTo>
                                  <a:pt x="83591" y="547458"/>
                                </a:lnTo>
                                <a:lnTo>
                                  <a:pt x="83667" y="546849"/>
                                </a:lnTo>
                                <a:lnTo>
                                  <a:pt x="83769" y="546100"/>
                                </a:lnTo>
                                <a:lnTo>
                                  <a:pt x="83883" y="545223"/>
                                </a:lnTo>
                                <a:lnTo>
                                  <a:pt x="83959" y="544664"/>
                                </a:lnTo>
                                <a:lnTo>
                                  <a:pt x="84061" y="543953"/>
                                </a:lnTo>
                                <a:lnTo>
                                  <a:pt x="84188" y="543420"/>
                                </a:lnTo>
                                <a:lnTo>
                                  <a:pt x="84302" y="542899"/>
                                </a:lnTo>
                                <a:lnTo>
                                  <a:pt x="84378" y="542594"/>
                                </a:lnTo>
                                <a:lnTo>
                                  <a:pt x="84455" y="542251"/>
                                </a:lnTo>
                                <a:lnTo>
                                  <a:pt x="84556" y="541820"/>
                                </a:lnTo>
                                <a:lnTo>
                                  <a:pt x="84607" y="541591"/>
                                </a:lnTo>
                                <a:lnTo>
                                  <a:pt x="85140" y="539305"/>
                                </a:lnTo>
                                <a:lnTo>
                                  <a:pt x="88099" y="527037"/>
                                </a:lnTo>
                                <a:lnTo>
                                  <a:pt x="88214" y="526186"/>
                                </a:lnTo>
                                <a:lnTo>
                                  <a:pt x="88696" y="522236"/>
                                </a:lnTo>
                                <a:lnTo>
                                  <a:pt x="88785" y="520725"/>
                                </a:lnTo>
                                <a:lnTo>
                                  <a:pt x="89052" y="520725"/>
                                </a:lnTo>
                                <a:lnTo>
                                  <a:pt x="89979" y="521474"/>
                                </a:lnTo>
                                <a:lnTo>
                                  <a:pt x="90995" y="522566"/>
                                </a:lnTo>
                                <a:lnTo>
                                  <a:pt x="91922" y="523748"/>
                                </a:lnTo>
                                <a:lnTo>
                                  <a:pt x="93903" y="526186"/>
                                </a:lnTo>
                                <a:lnTo>
                                  <a:pt x="95288" y="529196"/>
                                </a:lnTo>
                                <a:lnTo>
                                  <a:pt x="95821" y="531812"/>
                                </a:lnTo>
                                <a:lnTo>
                                  <a:pt x="95821" y="524497"/>
                                </a:lnTo>
                                <a:lnTo>
                                  <a:pt x="93980" y="522236"/>
                                </a:lnTo>
                                <a:lnTo>
                                  <a:pt x="92849" y="520725"/>
                                </a:lnTo>
                                <a:lnTo>
                                  <a:pt x="92392" y="520192"/>
                                </a:lnTo>
                                <a:lnTo>
                                  <a:pt x="90906" y="518718"/>
                                </a:lnTo>
                                <a:lnTo>
                                  <a:pt x="88747" y="517321"/>
                                </a:lnTo>
                                <a:lnTo>
                                  <a:pt x="87553" y="516623"/>
                                </a:lnTo>
                                <a:lnTo>
                                  <a:pt x="87477" y="516267"/>
                                </a:lnTo>
                                <a:lnTo>
                                  <a:pt x="87426" y="516013"/>
                                </a:lnTo>
                                <a:lnTo>
                                  <a:pt x="87325" y="515581"/>
                                </a:lnTo>
                                <a:lnTo>
                                  <a:pt x="87223" y="515073"/>
                                </a:lnTo>
                                <a:lnTo>
                                  <a:pt x="86944" y="513803"/>
                                </a:lnTo>
                                <a:lnTo>
                                  <a:pt x="85686" y="511124"/>
                                </a:lnTo>
                                <a:lnTo>
                                  <a:pt x="85407" y="510705"/>
                                </a:lnTo>
                                <a:lnTo>
                                  <a:pt x="85407" y="525094"/>
                                </a:lnTo>
                                <a:lnTo>
                                  <a:pt x="84975" y="528739"/>
                                </a:lnTo>
                                <a:lnTo>
                                  <a:pt x="84874" y="529196"/>
                                </a:lnTo>
                                <a:lnTo>
                                  <a:pt x="82067" y="540880"/>
                                </a:lnTo>
                                <a:lnTo>
                                  <a:pt x="81216" y="544664"/>
                                </a:lnTo>
                                <a:lnTo>
                                  <a:pt x="81114" y="545223"/>
                                </a:lnTo>
                                <a:lnTo>
                                  <a:pt x="80670" y="548233"/>
                                </a:lnTo>
                                <a:lnTo>
                                  <a:pt x="78841" y="546849"/>
                                </a:lnTo>
                                <a:lnTo>
                                  <a:pt x="72047" y="536308"/>
                                </a:lnTo>
                                <a:lnTo>
                                  <a:pt x="72085" y="533819"/>
                                </a:lnTo>
                                <a:lnTo>
                                  <a:pt x="78092" y="511975"/>
                                </a:lnTo>
                                <a:lnTo>
                                  <a:pt x="78130" y="511771"/>
                                </a:lnTo>
                                <a:lnTo>
                                  <a:pt x="78244" y="511124"/>
                                </a:lnTo>
                                <a:lnTo>
                                  <a:pt x="78320" y="510641"/>
                                </a:lnTo>
                                <a:lnTo>
                                  <a:pt x="78689" y="508495"/>
                                </a:lnTo>
                                <a:lnTo>
                                  <a:pt x="78790" y="507568"/>
                                </a:lnTo>
                                <a:lnTo>
                                  <a:pt x="78905" y="506564"/>
                                </a:lnTo>
                                <a:lnTo>
                                  <a:pt x="80022" y="507568"/>
                                </a:lnTo>
                                <a:lnTo>
                                  <a:pt x="81000" y="508698"/>
                                </a:lnTo>
                                <a:lnTo>
                                  <a:pt x="83566" y="512584"/>
                                </a:lnTo>
                                <a:lnTo>
                                  <a:pt x="83693" y="512864"/>
                                </a:lnTo>
                                <a:lnTo>
                                  <a:pt x="83794" y="513105"/>
                                </a:lnTo>
                                <a:lnTo>
                                  <a:pt x="84899" y="515581"/>
                                </a:lnTo>
                                <a:lnTo>
                                  <a:pt x="84988" y="516267"/>
                                </a:lnTo>
                                <a:lnTo>
                                  <a:pt x="85039" y="516623"/>
                                </a:lnTo>
                                <a:lnTo>
                                  <a:pt x="85140" y="517321"/>
                                </a:lnTo>
                                <a:lnTo>
                                  <a:pt x="85217" y="517804"/>
                                </a:lnTo>
                                <a:lnTo>
                                  <a:pt x="85318" y="518528"/>
                                </a:lnTo>
                                <a:lnTo>
                                  <a:pt x="85407" y="525094"/>
                                </a:lnTo>
                                <a:lnTo>
                                  <a:pt x="85407" y="510705"/>
                                </a:lnTo>
                                <a:lnTo>
                                  <a:pt x="82689" y="506564"/>
                                </a:lnTo>
                                <a:lnTo>
                                  <a:pt x="81089" y="504863"/>
                                </a:lnTo>
                                <a:lnTo>
                                  <a:pt x="79006" y="503364"/>
                                </a:lnTo>
                                <a:lnTo>
                                  <a:pt x="77876" y="502615"/>
                                </a:lnTo>
                                <a:lnTo>
                                  <a:pt x="77800" y="502208"/>
                                </a:lnTo>
                                <a:lnTo>
                                  <a:pt x="77533" y="500659"/>
                                </a:lnTo>
                                <a:lnTo>
                                  <a:pt x="76885" y="498767"/>
                                </a:lnTo>
                                <a:lnTo>
                                  <a:pt x="76060" y="496862"/>
                                </a:lnTo>
                                <a:lnTo>
                                  <a:pt x="73799" y="498182"/>
                                </a:lnTo>
                                <a:lnTo>
                                  <a:pt x="74663" y="500253"/>
                                </a:lnTo>
                                <a:lnTo>
                                  <a:pt x="74777" y="500659"/>
                                </a:lnTo>
                                <a:lnTo>
                                  <a:pt x="75247" y="502208"/>
                                </a:lnTo>
                                <a:lnTo>
                                  <a:pt x="75336" y="502615"/>
                                </a:lnTo>
                                <a:lnTo>
                                  <a:pt x="75412" y="503364"/>
                                </a:lnTo>
                                <a:lnTo>
                                  <a:pt x="75488" y="504190"/>
                                </a:lnTo>
                                <a:lnTo>
                                  <a:pt x="75552" y="504863"/>
                                </a:lnTo>
                                <a:lnTo>
                                  <a:pt x="75717" y="506564"/>
                                </a:lnTo>
                                <a:lnTo>
                                  <a:pt x="75628" y="508698"/>
                                </a:lnTo>
                                <a:lnTo>
                                  <a:pt x="75514" y="509473"/>
                                </a:lnTo>
                                <a:lnTo>
                                  <a:pt x="74955" y="513105"/>
                                </a:lnTo>
                                <a:lnTo>
                                  <a:pt x="73888" y="516623"/>
                                </a:lnTo>
                                <a:lnTo>
                                  <a:pt x="73253" y="518896"/>
                                </a:lnTo>
                                <a:lnTo>
                                  <a:pt x="70827" y="527342"/>
                                </a:lnTo>
                                <a:lnTo>
                                  <a:pt x="70700" y="527824"/>
                                </a:lnTo>
                                <a:lnTo>
                                  <a:pt x="69240" y="533819"/>
                                </a:lnTo>
                                <a:lnTo>
                                  <a:pt x="67487" y="532345"/>
                                </a:lnTo>
                                <a:lnTo>
                                  <a:pt x="61760" y="523176"/>
                                </a:lnTo>
                                <a:lnTo>
                                  <a:pt x="61379" y="521627"/>
                                </a:lnTo>
                                <a:lnTo>
                                  <a:pt x="61417" y="519455"/>
                                </a:lnTo>
                                <a:lnTo>
                                  <a:pt x="61518" y="518896"/>
                                </a:lnTo>
                                <a:lnTo>
                                  <a:pt x="61582" y="518528"/>
                                </a:lnTo>
                                <a:lnTo>
                                  <a:pt x="62433" y="515073"/>
                                </a:lnTo>
                                <a:lnTo>
                                  <a:pt x="63601" y="511606"/>
                                </a:lnTo>
                                <a:lnTo>
                                  <a:pt x="66954" y="502208"/>
                                </a:lnTo>
                                <a:lnTo>
                                  <a:pt x="63614" y="504190"/>
                                </a:lnTo>
                                <a:lnTo>
                                  <a:pt x="59474" y="516267"/>
                                </a:lnTo>
                                <a:lnTo>
                                  <a:pt x="59372" y="516623"/>
                                </a:lnTo>
                                <a:lnTo>
                                  <a:pt x="58762" y="518896"/>
                                </a:lnTo>
                                <a:lnTo>
                                  <a:pt x="53022" y="511606"/>
                                </a:lnTo>
                                <a:lnTo>
                                  <a:pt x="52666" y="510641"/>
                                </a:lnTo>
                                <a:lnTo>
                                  <a:pt x="52565" y="510298"/>
                                </a:lnTo>
                                <a:lnTo>
                                  <a:pt x="51879" y="507974"/>
                                </a:lnTo>
                                <a:lnTo>
                                  <a:pt x="51536" y="506222"/>
                                </a:lnTo>
                                <a:lnTo>
                                  <a:pt x="51549" y="504634"/>
                                </a:lnTo>
                                <a:lnTo>
                                  <a:pt x="51930" y="503351"/>
                                </a:lnTo>
                                <a:lnTo>
                                  <a:pt x="53848" y="497840"/>
                                </a:lnTo>
                                <a:lnTo>
                                  <a:pt x="56921" y="490334"/>
                                </a:lnTo>
                                <a:lnTo>
                                  <a:pt x="58635" y="486460"/>
                                </a:lnTo>
                                <a:lnTo>
                                  <a:pt x="60210" y="482765"/>
                                </a:lnTo>
                                <a:lnTo>
                                  <a:pt x="60274" y="482523"/>
                                </a:lnTo>
                                <a:lnTo>
                                  <a:pt x="61264" y="478980"/>
                                </a:lnTo>
                                <a:lnTo>
                                  <a:pt x="61366" y="478497"/>
                                </a:lnTo>
                                <a:lnTo>
                                  <a:pt x="61595" y="477393"/>
                                </a:lnTo>
                                <a:lnTo>
                                  <a:pt x="62623" y="478497"/>
                                </a:lnTo>
                                <a:lnTo>
                                  <a:pt x="63487" y="479704"/>
                                </a:lnTo>
                                <a:lnTo>
                                  <a:pt x="63576" y="479882"/>
                                </a:lnTo>
                                <a:lnTo>
                                  <a:pt x="63690" y="480110"/>
                                </a:lnTo>
                                <a:lnTo>
                                  <a:pt x="65620" y="483819"/>
                                </a:lnTo>
                                <a:lnTo>
                                  <a:pt x="65735" y="484276"/>
                                </a:lnTo>
                                <a:lnTo>
                                  <a:pt x="66421" y="487045"/>
                                </a:lnTo>
                                <a:lnTo>
                                  <a:pt x="66509" y="494347"/>
                                </a:lnTo>
                                <a:lnTo>
                                  <a:pt x="66230" y="495630"/>
                                </a:lnTo>
                                <a:lnTo>
                                  <a:pt x="65303" y="499173"/>
                                </a:lnTo>
                                <a:lnTo>
                                  <a:pt x="65189" y="499516"/>
                                </a:lnTo>
                                <a:lnTo>
                                  <a:pt x="63627" y="504164"/>
                                </a:lnTo>
                                <a:lnTo>
                                  <a:pt x="66954" y="502208"/>
                                </a:lnTo>
                                <a:lnTo>
                                  <a:pt x="67170" y="502081"/>
                                </a:lnTo>
                                <a:lnTo>
                                  <a:pt x="67005" y="502081"/>
                                </a:lnTo>
                                <a:lnTo>
                                  <a:pt x="67094" y="501840"/>
                                </a:lnTo>
                                <a:lnTo>
                                  <a:pt x="68478" y="497840"/>
                                </a:lnTo>
                                <a:lnTo>
                                  <a:pt x="69126" y="495630"/>
                                </a:lnTo>
                                <a:lnTo>
                                  <a:pt x="69557" y="493674"/>
                                </a:lnTo>
                                <a:lnTo>
                                  <a:pt x="69634" y="493153"/>
                                </a:lnTo>
                                <a:lnTo>
                                  <a:pt x="69761" y="492366"/>
                                </a:lnTo>
                                <a:lnTo>
                                  <a:pt x="73748" y="498055"/>
                                </a:lnTo>
                                <a:lnTo>
                                  <a:pt x="73977" y="498055"/>
                                </a:lnTo>
                                <a:lnTo>
                                  <a:pt x="76060" y="496824"/>
                                </a:lnTo>
                                <a:lnTo>
                                  <a:pt x="75946" y="496582"/>
                                </a:lnTo>
                                <a:lnTo>
                                  <a:pt x="74815" y="494347"/>
                                </a:lnTo>
                                <a:lnTo>
                                  <a:pt x="73647" y="492366"/>
                                </a:lnTo>
                                <a:lnTo>
                                  <a:pt x="73406" y="492086"/>
                                </a:lnTo>
                                <a:lnTo>
                                  <a:pt x="72059" y="490499"/>
                                </a:lnTo>
                                <a:lnTo>
                                  <a:pt x="69862" y="488746"/>
                                </a:lnTo>
                                <a:lnTo>
                                  <a:pt x="69049" y="488149"/>
                                </a:lnTo>
                                <a:lnTo>
                                  <a:pt x="68935" y="487426"/>
                                </a:lnTo>
                                <a:lnTo>
                                  <a:pt x="68884" y="487045"/>
                                </a:lnTo>
                                <a:lnTo>
                                  <a:pt x="68795" y="486460"/>
                                </a:lnTo>
                                <a:lnTo>
                                  <a:pt x="68707" y="485851"/>
                                </a:lnTo>
                                <a:lnTo>
                                  <a:pt x="65100" y="477393"/>
                                </a:lnTo>
                                <a:lnTo>
                                  <a:pt x="63957" y="475907"/>
                                </a:lnTo>
                                <a:lnTo>
                                  <a:pt x="62039" y="474205"/>
                                </a:lnTo>
                                <a:lnTo>
                                  <a:pt x="60972" y="473341"/>
                                </a:lnTo>
                                <a:lnTo>
                                  <a:pt x="60858" y="471957"/>
                                </a:lnTo>
                                <a:lnTo>
                                  <a:pt x="60731" y="470522"/>
                                </a:lnTo>
                                <a:lnTo>
                                  <a:pt x="60248" y="467512"/>
                                </a:lnTo>
                                <a:lnTo>
                                  <a:pt x="60134" y="467271"/>
                                </a:lnTo>
                                <a:lnTo>
                                  <a:pt x="58178" y="463156"/>
                                </a:lnTo>
                                <a:lnTo>
                                  <a:pt x="58178" y="478980"/>
                                </a:lnTo>
                                <a:lnTo>
                                  <a:pt x="56946" y="483501"/>
                                </a:lnTo>
                                <a:lnTo>
                                  <a:pt x="56007" y="485851"/>
                                </a:lnTo>
                                <a:lnTo>
                                  <a:pt x="51206" y="497255"/>
                                </a:lnTo>
                                <a:lnTo>
                                  <a:pt x="49022" y="503351"/>
                                </a:lnTo>
                                <a:lnTo>
                                  <a:pt x="48856" y="503351"/>
                                </a:lnTo>
                                <a:lnTo>
                                  <a:pt x="47371" y="501840"/>
                                </a:lnTo>
                                <a:lnTo>
                                  <a:pt x="45999" y="500062"/>
                                </a:lnTo>
                                <a:lnTo>
                                  <a:pt x="43751" y="496227"/>
                                </a:lnTo>
                                <a:lnTo>
                                  <a:pt x="43053" y="494030"/>
                                </a:lnTo>
                                <a:lnTo>
                                  <a:pt x="43002" y="493674"/>
                                </a:lnTo>
                                <a:lnTo>
                                  <a:pt x="42926" y="493153"/>
                                </a:lnTo>
                                <a:lnTo>
                                  <a:pt x="42811" y="492366"/>
                                </a:lnTo>
                                <a:lnTo>
                                  <a:pt x="42760" y="492086"/>
                                </a:lnTo>
                                <a:lnTo>
                                  <a:pt x="42621" y="491147"/>
                                </a:lnTo>
                                <a:lnTo>
                                  <a:pt x="52197" y="468249"/>
                                </a:lnTo>
                                <a:lnTo>
                                  <a:pt x="53441" y="464527"/>
                                </a:lnTo>
                                <a:lnTo>
                                  <a:pt x="54140" y="462102"/>
                                </a:lnTo>
                                <a:lnTo>
                                  <a:pt x="55003" y="463130"/>
                                </a:lnTo>
                                <a:lnTo>
                                  <a:pt x="55232" y="463461"/>
                                </a:lnTo>
                                <a:lnTo>
                                  <a:pt x="55905" y="464527"/>
                                </a:lnTo>
                                <a:lnTo>
                                  <a:pt x="56032" y="464794"/>
                                </a:lnTo>
                                <a:lnTo>
                                  <a:pt x="57912" y="468693"/>
                                </a:lnTo>
                                <a:lnTo>
                                  <a:pt x="57975" y="469150"/>
                                </a:lnTo>
                                <a:lnTo>
                                  <a:pt x="58166" y="470522"/>
                                </a:lnTo>
                                <a:lnTo>
                                  <a:pt x="58178" y="478980"/>
                                </a:lnTo>
                                <a:lnTo>
                                  <a:pt x="58178" y="463156"/>
                                </a:lnTo>
                                <a:lnTo>
                                  <a:pt x="57962" y="462699"/>
                                </a:lnTo>
                                <a:lnTo>
                                  <a:pt x="57543" y="462102"/>
                                </a:lnTo>
                                <a:lnTo>
                                  <a:pt x="56591" y="460743"/>
                                </a:lnTo>
                                <a:lnTo>
                                  <a:pt x="54686" y="458889"/>
                                </a:lnTo>
                                <a:lnTo>
                                  <a:pt x="53733" y="458025"/>
                                </a:lnTo>
                                <a:lnTo>
                                  <a:pt x="53657" y="454304"/>
                                </a:lnTo>
                                <a:lnTo>
                                  <a:pt x="53340" y="452170"/>
                                </a:lnTo>
                                <a:lnTo>
                                  <a:pt x="53251" y="451942"/>
                                </a:lnTo>
                                <a:lnTo>
                                  <a:pt x="51346" y="447217"/>
                                </a:lnTo>
                                <a:lnTo>
                                  <a:pt x="51079" y="446811"/>
                                </a:lnTo>
                                <a:lnTo>
                                  <a:pt x="51079" y="454304"/>
                                </a:lnTo>
                                <a:lnTo>
                                  <a:pt x="50977" y="461619"/>
                                </a:lnTo>
                                <a:lnTo>
                                  <a:pt x="50888" y="462102"/>
                                </a:lnTo>
                                <a:lnTo>
                                  <a:pt x="50774" y="462699"/>
                                </a:lnTo>
                                <a:lnTo>
                                  <a:pt x="50698" y="463130"/>
                                </a:lnTo>
                                <a:lnTo>
                                  <a:pt x="50634" y="463461"/>
                                </a:lnTo>
                                <a:lnTo>
                                  <a:pt x="50546" y="463753"/>
                                </a:lnTo>
                                <a:lnTo>
                                  <a:pt x="48768" y="469150"/>
                                </a:lnTo>
                                <a:lnTo>
                                  <a:pt x="46469" y="473583"/>
                                </a:lnTo>
                                <a:lnTo>
                                  <a:pt x="42608" y="481253"/>
                                </a:lnTo>
                                <a:lnTo>
                                  <a:pt x="41275" y="484276"/>
                                </a:lnTo>
                                <a:lnTo>
                                  <a:pt x="40081" y="487426"/>
                                </a:lnTo>
                                <a:lnTo>
                                  <a:pt x="38582" y="485711"/>
                                </a:lnTo>
                                <a:lnTo>
                                  <a:pt x="37401" y="484136"/>
                                </a:lnTo>
                                <a:lnTo>
                                  <a:pt x="37185" y="483819"/>
                                </a:lnTo>
                                <a:lnTo>
                                  <a:pt x="35344" y="479882"/>
                                </a:lnTo>
                                <a:lnTo>
                                  <a:pt x="35293" y="479704"/>
                                </a:lnTo>
                                <a:lnTo>
                                  <a:pt x="34696" y="477672"/>
                                </a:lnTo>
                                <a:lnTo>
                                  <a:pt x="34645" y="477126"/>
                                </a:lnTo>
                                <a:lnTo>
                                  <a:pt x="34544" y="472363"/>
                                </a:lnTo>
                                <a:lnTo>
                                  <a:pt x="35140" y="470954"/>
                                </a:lnTo>
                                <a:lnTo>
                                  <a:pt x="37426" y="466115"/>
                                </a:lnTo>
                                <a:lnTo>
                                  <a:pt x="37541" y="465886"/>
                                </a:lnTo>
                                <a:lnTo>
                                  <a:pt x="41465" y="458889"/>
                                </a:lnTo>
                                <a:lnTo>
                                  <a:pt x="43637" y="455091"/>
                                </a:lnTo>
                                <a:lnTo>
                                  <a:pt x="45618" y="451573"/>
                                </a:lnTo>
                                <a:lnTo>
                                  <a:pt x="45732" y="451281"/>
                                </a:lnTo>
                                <a:lnTo>
                                  <a:pt x="45859" y="450964"/>
                                </a:lnTo>
                                <a:lnTo>
                                  <a:pt x="47028" y="448017"/>
                                </a:lnTo>
                                <a:lnTo>
                                  <a:pt x="47548" y="446417"/>
                                </a:lnTo>
                                <a:lnTo>
                                  <a:pt x="48425" y="447598"/>
                                </a:lnTo>
                                <a:lnTo>
                                  <a:pt x="49199" y="448919"/>
                                </a:lnTo>
                                <a:lnTo>
                                  <a:pt x="50952" y="453186"/>
                                </a:lnTo>
                                <a:lnTo>
                                  <a:pt x="51079" y="454304"/>
                                </a:lnTo>
                                <a:lnTo>
                                  <a:pt x="51079" y="446811"/>
                                </a:lnTo>
                                <a:lnTo>
                                  <a:pt x="50825" y="446417"/>
                                </a:lnTo>
                                <a:lnTo>
                                  <a:pt x="50025" y="445185"/>
                                </a:lnTo>
                                <a:lnTo>
                                  <a:pt x="48361" y="443293"/>
                                </a:lnTo>
                                <a:lnTo>
                                  <a:pt x="47434" y="442302"/>
                                </a:lnTo>
                                <a:lnTo>
                                  <a:pt x="47472" y="438277"/>
                                </a:lnTo>
                                <a:lnTo>
                                  <a:pt x="47066" y="436333"/>
                                </a:lnTo>
                                <a:lnTo>
                                  <a:pt x="44970" y="430441"/>
                                </a:lnTo>
                                <a:lnTo>
                                  <a:pt x="44970" y="439280"/>
                                </a:lnTo>
                                <a:lnTo>
                                  <a:pt x="44907" y="442302"/>
                                </a:lnTo>
                                <a:lnTo>
                                  <a:pt x="33909" y="466991"/>
                                </a:lnTo>
                                <a:lnTo>
                                  <a:pt x="32893" y="469150"/>
                                </a:lnTo>
                                <a:lnTo>
                                  <a:pt x="32080" y="470954"/>
                                </a:lnTo>
                                <a:lnTo>
                                  <a:pt x="30607" y="469150"/>
                                </a:lnTo>
                                <a:lnTo>
                                  <a:pt x="29476" y="467271"/>
                                </a:lnTo>
                                <a:lnTo>
                                  <a:pt x="29362" y="466991"/>
                                </a:lnTo>
                                <a:lnTo>
                                  <a:pt x="27825" y="463130"/>
                                </a:lnTo>
                                <a:lnTo>
                                  <a:pt x="27724" y="462699"/>
                                </a:lnTo>
                                <a:lnTo>
                                  <a:pt x="27305" y="460959"/>
                                </a:lnTo>
                                <a:lnTo>
                                  <a:pt x="27368" y="455980"/>
                                </a:lnTo>
                                <a:lnTo>
                                  <a:pt x="28041" y="454304"/>
                                </a:lnTo>
                                <a:lnTo>
                                  <a:pt x="29489" y="451281"/>
                                </a:lnTo>
                                <a:lnTo>
                                  <a:pt x="31559" y="448017"/>
                                </a:lnTo>
                                <a:lnTo>
                                  <a:pt x="36957" y="439661"/>
                                </a:lnTo>
                                <a:lnTo>
                                  <a:pt x="41846" y="430453"/>
                                </a:lnTo>
                                <a:lnTo>
                                  <a:pt x="42659" y="431660"/>
                                </a:lnTo>
                                <a:lnTo>
                                  <a:pt x="42760" y="431863"/>
                                </a:lnTo>
                                <a:lnTo>
                                  <a:pt x="42849" y="432041"/>
                                </a:lnTo>
                                <a:lnTo>
                                  <a:pt x="43357" y="433044"/>
                                </a:lnTo>
                                <a:lnTo>
                                  <a:pt x="43421" y="433235"/>
                                </a:lnTo>
                                <a:lnTo>
                                  <a:pt x="43853" y="434454"/>
                                </a:lnTo>
                                <a:lnTo>
                                  <a:pt x="43929" y="434746"/>
                                </a:lnTo>
                                <a:lnTo>
                                  <a:pt x="44030" y="435140"/>
                                </a:lnTo>
                                <a:lnTo>
                                  <a:pt x="44551" y="437095"/>
                                </a:lnTo>
                                <a:lnTo>
                                  <a:pt x="44970" y="439280"/>
                                </a:lnTo>
                                <a:lnTo>
                                  <a:pt x="44970" y="430441"/>
                                </a:lnTo>
                                <a:lnTo>
                                  <a:pt x="44373" y="429412"/>
                                </a:lnTo>
                                <a:lnTo>
                                  <a:pt x="42887" y="427393"/>
                                </a:lnTo>
                                <a:lnTo>
                                  <a:pt x="42087" y="426427"/>
                                </a:lnTo>
                                <a:lnTo>
                                  <a:pt x="42176" y="425691"/>
                                </a:lnTo>
                                <a:lnTo>
                                  <a:pt x="42291" y="424726"/>
                                </a:lnTo>
                                <a:lnTo>
                                  <a:pt x="42430" y="423595"/>
                                </a:lnTo>
                                <a:lnTo>
                                  <a:pt x="42392" y="422871"/>
                                </a:lnTo>
                                <a:lnTo>
                                  <a:pt x="42278" y="420662"/>
                                </a:lnTo>
                                <a:lnTo>
                                  <a:pt x="41084" y="416687"/>
                                </a:lnTo>
                                <a:lnTo>
                                  <a:pt x="40703" y="415480"/>
                                </a:lnTo>
                                <a:lnTo>
                                  <a:pt x="40170" y="414286"/>
                                </a:lnTo>
                                <a:lnTo>
                                  <a:pt x="40068" y="414058"/>
                                </a:lnTo>
                                <a:lnTo>
                                  <a:pt x="39763" y="413397"/>
                                </a:lnTo>
                                <a:lnTo>
                                  <a:pt x="39763" y="421360"/>
                                </a:lnTo>
                                <a:lnTo>
                                  <a:pt x="39700" y="425691"/>
                                </a:lnTo>
                                <a:lnTo>
                                  <a:pt x="39611" y="426123"/>
                                </a:lnTo>
                                <a:lnTo>
                                  <a:pt x="39509" y="426631"/>
                                </a:lnTo>
                                <a:lnTo>
                                  <a:pt x="38862" y="429856"/>
                                </a:lnTo>
                                <a:lnTo>
                                  <a:pt x="38239" y="431660"/>
                                </a:lnTo>
                                <a:lnTo>
                                  <a:pt x="38150" y="431863"/>
                                </a:lnTo>
                                <a:lnTo>
                                  <a:pt x="38074" y="432041"/>
                                </a:lnTo>
                                <a:lnTo>
                                  <a:pt x="37553" y="433235"/>
                                </a:lnTo>
                                <a:lnTo>
                                  <a:pt x="35979" y="436333"/>
                                </a:lnTo>
                                <a:lnTo>
                                  <a:pt x="33286" y="440829"/>
                                </a:lnTo>
                                <a:lnTo>
                                  <a:pt x="30226" y="445604"/>
                                </a:lnTo>
                                <a:lnTo>
                                  <a:pt x="28702" y="448017"/>
                                </a:lnTo>
                                <a:lnTo>
                                  <a:pt x="26797" y="450964"/>
                                </a:lnTo>
                                <a:lnTo>
                                  <a:pt x="25095" y="454304"/>
                                </a:lnTo>
                                <a:lnTo>
                                  <a:pt x="23698" y="452462"/>
                                </a:lnTo>
                                <a:lnTo>
                                  <a:pt x="21450" y="446417"/>
                                </a:lnTo>
                                <a:lnTo>
                                  <a:pt x="21348" y="446024"/>
                                </a:lnTo>
                                <a:lnTo>
                                  <a:pt x="21285" y="445604"/>
                                </a:lnTo>
                                <a:lnTo>
                                  <a:pt x="21158" y="444842"/>
                                </a:lnTo>
                                <a:lnTo>
                                  <a:pt x="21056" y="443915"/>
                                </a:lnTo>
                                <a:lnTo>
                                  <a:pt x="20916" y="442252"/>
                                </a:lnTo>
                                <a:lnTo>
                                  <a:pt x="20929" y="440347"/>
                                </a:lnTo>
                                <a:lnTo>
                                  <a:pt x="21272" y="438810"/>
                                </a:lnTo>
                                <a:lnTo>
                                  <a:pt x="32283" y="422617"/>
                                </a:lnTo>
                                <a:lnTo>
                                  <a:pt x="34671" y="419265"/>
                                </a:lnTo>
                                <a:lnTo>
                                  <a:pt x="36639" y="415480"/>
                                </a:lnTo>
                                <a:lnTo>
                                  <a:pt x="37160" y="414362"/>
                                </a:lnTo>
                                <a:lnTo>
                                  <a:pt x="38481" y="416966"/>
                                </a:lnTo>
                                <a:lnTo>
                                  <a:pt x="38557" y="417220"/>
                                </a:lnTo>
                                <a:lnTo>
                                  <a:pt x="38658" y="417588"/>
                                </a:lnTo>
                                <a:lnTo>
                                  <a:pt x="38709" y="417791"/>
                                </a:lnTo>
                                <a:lnTo>
                                  <a:pt x="39763" y="421360"/>
                                </a:lnTo>
                                <a:lnTo>
                                  <a:pt x="39763" y="413397"/>
                                </a:lnTo>
                                <a:lnTo>
                                  <a:pt x="38277" y="411187"/>
                                </a:lnTo>
                                <a:lnTo>
                                  <a:pt x="37566" y="410248"/>
                                </a:lnTo>
                                <a:lnTo>
                                  <a:pt x="37998" y="407835"/>
                                </a:lnTo>
                                <a:lnTo>
                                  <a:pt x="38087" y="404444"/>
                                </a:lnTo>
                                <a:lnTo>
                                  <a:pt x="37388" y="401510"/>
                                </a:lnTo>
                                <a:lnTo>
                                  <a:pt x="36715" y="399008"/>
                                </a:lnTo>
                                <a:lnTo>
                                  <a:pt x="36334" y="397802"/>
                                </a:lnTo>
                                <a:lnTo>
                                  <a:pt x="36296" y="397649"/>
                                </a:lnTo>
                                <a:lnTo>
                                  <a:pt x="36093" y="397002"/>
                                </a:lnTo>
                                <a:lnTo>
                                  <a:pt x="35534" y="396125"/>
                                </a:lnTo>
                                <a:lnTo>
                                  <a:pt x="35534" y="405028"/>
                                </a:lnTo>
                                <a:lnTo>
                                  <a:pt x="35483" y="408317"/>
                                </a:lnTo>
                                <a:lnTo>
                                  <a:pt x="34188" y="413359"/>
                                </a:lnTo>
                                <a:lnTo>
                                  <a:pt x="33477" y="415124"/>
                                </a:lnTo>
                                <a:lnTo>
                                  <a:pt x="32626" y="416687"/>
                                </a:lnTo>
                                <a:lnTo>
                                  <a:pt x="31292" y="419265"/>
                                </a:lnTo>
                                <a:lnTo>
                                  <a:pt x="29502" y="421894"/>
                                </a:lnTo>
                                <a:lnTo>
                                  <a:pt x="22542" y="431660"/>
                                </a:lnTo>
                                <a:lnTo>
                                  <a:pt x="18986" y="437095"/>
                                </a:lnTo>
                                <a:lnTo>
                                  <a:pt x="17843" y="435140"/>
                                </a:lnTo>
                                <a:lnTo>
                                  <a:pt x="16941" y="433044"/>
                                </a:lnTo>
                                <a:lnTo>
                                  <a:pt x="16891" y="432854"/>
                                </a:lnTo>
                                <a:lnTo>
                                  <a:pt x="15697" y="428853"/>
                                </a:lnTo>
                                <a:lnTo>
                                  <a:pt x="15671" y="428663"/>
                                </a:lnTo>
                                <a:lnTo>
                                  <a:pt x="15506" y="427393"/>
                                </a:lnTo>
                                <a:lnTo>
                                  <a:pt x="15608" y="423595"/>
                                </a:lnTo>
                                <a:lnTo>
                                  <a:pt x="29997" y="403377"/>
                                </a:lnTo>
                                <a:lnTo>
                                  <a:pt x="32550" y="399275"/>
                                </a:lnTo>
                                <a:lnTo>
                                  <a:pt x="33375" y="397802"/>
                                </a:lnTo>
                                <a:lnTo>
                                  <a:pt x="33947" y="399008"/>
                                </a:lnTo>
                                <a:lnTo>
                                  <a:pt x="34048" y="399275"/>
                                </a:lnTo>
                                <a:lnTo>
                                  <a:pt x="34442" y="400545"/>
                                </a:lnTo>
                                <a:lnTo>
                                  <a:pt x="34963" y="402615"/>
                                </a:lnTo>
                                <a:lnTo>
                                  <a:pt x="35534" y="405028"/>
                                </a:lnTo>
                                <a:lnTo>
                                  <a:pt x="35534" y="396125"/>
                                </a:lnTo>
                                <a:lnTo>
                                  <a:pt x="34747" y="394881"/>
                                </a:lnTo>
                                <a:lnTo>
                                  <a:pt x="33985" y="393738"/>
                                </a:lnTo>
                                <a:lnTo>
                                  <a:pt x="34086" y="393280"/>
                                </a:lnTo>
                                <a:lnTo>
                                  <a:pt x="34201" y="392823"/>
                                </a:lnTo>
                                <a:lnTo>
                                  <a:pt x="34620" y="390956"/>
                                </a:lnTo>
                                <a:lnTo>
                                  <a:pt x="34709" y="387451"/>
                                </a:lnTo>
                                <a:lnTo>
                                  <a:pt x="34251" y="385000"/>
                                </a:lnTo>
                                <a:lnTo>
                                  <a:pt x="34124" y="384213"/>
                                </a:lnTo>
                                <a:lnTo>
                                  <a:pt x="34086" y="383895"/>
                                </a:lnTo>
                                <a:lnTo>
                                  <a:pt x="33921" y="382739"/>
                                </a:lnTo>
                                <a:lnTo>
                                  <a:pt x="33832" y="382460"/>
                                </a:lnTo>
                                <a:lnTo>
                                  <a:pt x="33413" y="381038"/>
                                </a:lnTo>
                                <a:lnTo>
                                  <a:pt x="33235" y="380466"/>
                                </a:lnTo>
                                <a:lnTo>
                                  <a:pt x="32029" y="378244"/>
                                </a:lnTo>
                                <a:lnTo>
                                  <a:pt x="32029" y="387451"/>
                                </a:lnTo>
                                <a:lnTo>
                                  <a:pt x="31978" y="391744"/>
                                </a:lnTo>
                                <a:lnTo>
                                  <a:pt x="31902" y="391985"/>
                                </a:lnTo>
                                <a:lnTo>
                                  <a:pt x="30454" y="396633"/>
                                </a:lnTo>
                                <a:lnTo>
                                  <a:pt x="29629" y="398437"/>
                                </a:lnTo>
                                <a:lnTo>
                                  <a:pt x="26352" y="403694"/>
                                </a:lnTo>
                                <a:lnTo>
                                  <a:pt x="17957" y="414058"/>
                                </a:lnTo>
                                <a:lnTo>
                                  <a:pt x="15900" y="416687"/>
                                </a:lnTo>
                                <a:lnTo>
                                  <a:pt x="13919" y="419582"/>
                                </a:lnTo>
                                <a:lnTo>
                                  <a:pt x="12877" y="417588"/>
                                </a:lnTo>
                                <a:lnTo>
                                  <a:pt x="12090" y="415480"/>
                                </a:lnTo>
                                <a:lnTo>
                                  <a:pt x="12001" y="415124"/>
                                </a:lnTo>
                                <a:lnTo>
                                  <a:pt x="11112" y="411340"/>
                                </a:lnTo>
                                <a:lnTo>
                                  <a:pt x="11125" y="406984"/>
                                </a:lnTo>
                                <a:lnTo>
                                  <a:pt x="13335" y="401815"/>
                                </a:lnTo>
                                <a:lnTo>
                                  <a:pt x="16243" y="398183"/>
                                </a:lnTo>
                                <a:lnTo>
                                  <a:pt x="21742" y="391985"/>
                                </a:lnTo>
                                <a:lnTo>
                                  <a:pt x="24650" y="388797"/>
                                </a:lnTo>
                                <a:lnTo>
                                  <a:pt x="27254" y="385775"/>
                                </a:lnTo>
                                <a:lnTo>
                                  <a:pt x="29654" y="382460"/>
                                </a:lnTo>
                                <a:lnTo>
                                  <a:pt x="30492" y="381088"/>
                                </a:lnTo>
                                <a:lnTo>
                                  <a:pt x="31064" y="382460"/>
                                </a:lnTo>
                                <a:lnTo>
                                  <a:pt x="31140" y="382739"/>
                                </a:lnTo>
                                <a:lnTo>
                                  <a:pt x="31432" y="383895"/>
                                </a:lnTo>
                                <a:lnTo>
                                  <a:pt x="31470" y="384213"/>
                                </a:lnTo>
                                <a:lnTo>
                                  <a:pt x="31597" y="385000"/>
                                </a:lnTo>
                                <a:lnTo>
                                  <a:pt x="31661" y="385419"/>
                                </a:lnTo>
                                <a:lnTo>
                                  <a:pt x="31724" y="385775"/>
                                </a:lnTo>
                                <a:lnTo>
                                  <a:pt x="31800" y="386181"/>
                                </a:lnTo>
                                <a:lnTo>
                                  <a:pt x="32029" y="387451"/>
                                </a:lnTo>
                                <a:lnTo>
                                  <a:pt x="32029" y="378244"/>
                                </a:lnTo>
                                <a:lnTo>
                                  <a:pt x="31330" y="377088"/>
                                </a:lnTo>
                                <a:lnTo>
                                  <a:pt x="31419" y="376758"/>
                                </a:lnTo>
                                <a:lnTo>
                                  <a:pt x="31508" y="376453"/>
                                </a:lnTo>
                                <a:lnTo>
                                  <a:pt x="31877" y="375196"/>
                                </a:lnTo>
                                <a:lnTo>
                                  <a:pt x="32118" y="373634"/>
                                </a:lnTo>
                                <a:lnTo>
                                  <a:pt x="32207" y="371132"/>
                                </a:lnTo>
                                <a:lnTo>
                                  <a:pt x="29591" y="371398"/>
                                </a:lnTo>
                                <a:lnTo>
                                  <a:pt x="29527" y="373634"/>
                                </a:lnTo>
                                <a:lnTo>
                                  <a:pt x="29451" y="374027"/>
                                </a:lnTo>
                                <a:lnTo>
                                  <a:pt x="14122" y="396633"/>
                                </a:lnTo>
                                <a:lnTo>
                                  <a:pt x="9867" y="401815"/>
                                </a:lnTo>
                                <a:lnTo>
                                  <a:pt x="8928" y="399757"/>
                                </a:lnTo>
                                <a:lnTo>
                                  <a:pt x="8255" y="397649"/>
                                </a:lnTo>
                                <a:lnTo>
                                  <a:pt x="8140" y="397002"/>
                                </a:lnTo>
                                <a:lnTo>
                                  <a:pt x="8064" y="396633"/>
                                </a:lnTo>
                                <a:lnTo>
                                  <a:pt x="7543" y="393738"/>
                                </a:lnTo>
                                <a:lnTo>
                                  <a:pt x="7581" y="389902"/>
                                </a:lnTo>
                                <a:lnTo>
                                  <a:pt x="7937" y="387870"/>
                                </a:lnTo>
                                <a:lnTo>
                                  <a:pt x="16789" y="377088"/>
                                </a:lnTo>
                                <a:lnTo>
                                  <a:pt x="21615" y="372249"/>
                                </a:lnTo>
                                <a:lnTo>
                                  <a:pt x="17729" y="372656"/>
                                </a:lnTo>
                                <a:lnTo>
                                  <a:pt x="11544" y="378866"/>
                                </a:lnTo>
                                <a:lnTo>
                                  <a:pt x="9448" y="381038"/>
                                </a:lnTo>
                                <a:lnTo>
                                  <a:pt x="6819" y="384073"/>
                                </a:lnTo>
                                <a:lnTo>
                                  <a:pt x="6743" y="383895"/>
                                </a:lnTo>
                                <a:lnTo>
                                  <a:pt x="6007" y="381952"/>
                                </a:lnTo>
                                <a:lnTo>
                                  <a:pt x="5892" y="381533"/>
                                </a:lnTo>
                                <a:lnTo>
                                  <a:pt x="5422" y="379806"/>
                                </a:lnTo>
                                <a:lnTo>
                                  <a:pt x="5308" y="378866"/>
                                </a:lnTo>
                                <a:lnTo>
                                  <a:pt x="5232" y="378244"/>
                                </a:lnTo>
                                <a:lnTo>
                                  <a:pt x="5168" y="377736"/>
                                </a:lnTo>
                                <a:lnTo>
                                  <a:pt x="5067" y="377088"/>
                                </a:lnTo>
                                <a:lnTo>
                                  <a:pt x="4991" y="374027"/>
                                </a:lnTo>
                                <a:lnTo>
                                  <a:pt x="2349" y="374307"/>
                                </a:lnTo>
                                <a:lnTo>
                                  <a:pt x="2413" y="377088"/>
                                </a:lnTo>
                                <a:lnTo>
                                  <a:pt x="2501" y="377736"/>
                                </a:lnTo>
                                <a:lnTo>
                                  <a:pt x="2565" y="378244"/>
                                </a:lnTo>
                                <a:lnTo>
                                  <a:pt x="2654" y="378866"/>
                                </a:lnTo>
                                <a:lnTo>
                                  <a:pt x="2768" y="379806"/>
                                </a:lnTo>
                                <a:lnTo>
                                  <a:pt x="2857" y="380466"/>
                                </a:lnTo>
                                <a:lnTo>
                                  <a:pt x="2933" y="381038"/>
                                </a:lnTo>
                                <a:lnTo>
                                  <a:pt x="3873" y="384213"/>
                                </a:lnTo>
                                <a:lnTo>
                                  <a:pt x="5410" y="387451"/>
                                </a:lnTo>
                                <a:lnTo>
                                  <a:pt x="5295" y="387870"/>
                                </a:lnTo>
                                <a:lnTo>
                                  <a:pt x="4686" y="389902"/>
                                </a:lnTo>
                                <a:lnTo>
                                  <a:pt x="4800" y="393280"/>
                                </a:lnTo>
                                <a:lnTo>
                                  <a:pt x="4876" y="393738"/>
                                </a:lnTo>
                                <a:lnTo>
                                  <a:pt x="5816" y="399008"/>
                                </a:lnTo>
                                <a:lnTo>
                                  <a:pt x="5918" y="399275"/>
                                </a:lnTo>
                                <a:lnTo>
                                  <a:pt x="6934" y="402183"/>
                                </a:lnTo>
                                <a:lnTo>
                                  <a:pt x="8623" y="405244"/>
                                </a:lnTo>
                                <a:lnTo>
                                  <a:pt x="8369" y="406984"/>
                                </a:lnTo>
                                <a:lnTo>
                                  <a:pt x="8420" y="411340"/>
                                </a:lnTo>
                                <a:lnTo>
                                  <a:pt x="13017" y="423176"/>
                                </a:lnTo>
                                <a:lnTo>
                                  <a:pt x="12966" y="423595"/>
                                </a:lnTo>
                                <a:lnTo>
                                  <a:pt x="12661" y="425691"/>
                                </a:lnTo>
                                <a:lnTo>
                                  <a:pt x="12738" y="426631"/>
                                </a:lnTo>
                                <a:lnTo>
                                  <a:pt x="12801" y="427393"/>
                                </a:lnTo>
                                <a:lnTo>
                                  <a:pt x="12903" y="428663"/>
                                </a:lnTo>
                                <a:lnTo>
                                  <a:pt x="18338" y="440740"/>
                                </a:lnTo>
                                <a:lnTo>
                                  <a:pt x="18288" y="443915"/>
                                </a:lnTo>
                                <a:lnTo>
                                  <a:pt x="18618" y="445706"/>
                                </a:lnTo>
                                <a:lnTo>
                                  <a:pt x="18707" y="446024"/>
                                </a:lnTo>
                                <a:lnTo>
                                  <a:pt x="24574" y="457860"/>
                                </a:lnTo>
                                <a:lnTo>
                                  <a:pt x="24625" y="460959"/>
                                </a:lnTo>
                                <a:lnTo>
                                  <a:pt x="24739" y="461619"/>
                                </a:lnTo>
                                <a:lnTo>
                                  <a:pt x="24828" y="462102"/>
                                </a:lnTo>
                                <a:lnTo>
                                  <a:pt x="24942" y="462699"/>
                                </a:lnTo>
                                <a:lnTo>
                                  <a:pt x="25019" y="463130"/>
                                </a:lnTo>
                                <a:lnTo>
                                  <a:pt x="25082" y="463461"/>
                                </a:lnTo>
                                <a:lnTo>
                                  <a:pt x="25234" y="463753"/>
                                </a:lnTo>
                                <a:lnTo>
                                  <a:pt x="26301" y="466344"/>
                                </a:lnTo>
                                <a:lnTo>
                                  <a:pt x="27368" y="469150"/>
                                </a:lnTo>
                                <a:lnTo>
                                  <a:pt x="29337" y="471957"/>
                                </a:lnTo>
                                <a:lnTo>
                                  <a:pt x="31826" y="474662"/>
                                </a:lnTo>
                                <a:lnTo>
                                  <a:pt x="31915" y="477393"/>
                                </a:lnTo>
                                <a:lnTo>
                                  <a:pt x="31991" y="477672"/>
                                </a:lnTo>
                                <a:lnTo>
                                  <a:pt x="32562" y="480110"/>
                                </a:lnTo>
                                <a:lnTo>
                                  <a:pt x="33807" y="482765"/>
                                </a:lnTo>
                                <a:lnTo>
                                  <a:pt x="35306" y="485851"/>
                                </a:lnTo>
                                <a:lnTo>
                                  <a:pt x="37388" y="488569"/>
                                </a:lnTo>
                                <a:lnTo>
                                  <a:pt x="40017" y="491147"/>
                                </a:lnTo>
                                <a:lnTo>
                                  <a:pt x="40106" y="492366"/>
                                </a:lnTo>
                                <a:lnTo>
                                  <a:pt x="40208" y="493674"/>
                                </a:lnTo>
                                <a:lnTo>
                                  <a:pt x="40297" y="494030"/>
                                </a:lnTo>
                                <a:lnTo>
                                  <a:pt x="40386" y="494347"/>
                                </a:lnTo>
                                <a:lnTo>
                                  <a:pt x="40982" y="496582"/>
                                </a:lnTo>
                                <a:lnTo>
                                  <a:pt x="42633" y="499516"/>
                                </a:lnTo>
                                <a:lnTo>
                                  <a:pt x="44170" y="502081"/>
                                </a:lnTo>
                                <a:lnTo>
                                  <a:pt x="46228" y="504634"/>
                                </a:lnTo>
                                <a:lnTo>
                                  <a:pt x="49098" y="507174"/>
                                </a:lnTo>
                                <a:lnTo>
                                  <a:pt x="49199" y="507974"/>
                                </a:lnTo>
                                <a:lnTo>
                                  <a:pt x="49288" y="508673"/>
                                </a:lnTo>
                                <a:lnTo>
                                  <a:pt x="49707" y="510298"/>
                                </a:lnTo>
                                <a:lnTo>
                                  <a:pt x="50393" y="512000"/>
                                </a:lnTo>
                                <a:lnTo>
                                  <a:pt x="50825" y="513105"/>
                                </a:lnTo>
                                <a:lnTo>
                                  <a:pt x="58966" y="522566"/>
                                </a:lnTo>
                                <a:lnTo>
                                  <a:pt x="59067" y="523176"/>
                                </a:lnTo>
                                <a:lnTo>
                                  <a:pt x="59169" y="523748"/>
                                </a:lnTo>
                                <a:lnTo>
                                  <a:pt x="59258" y="524357"/>
                                </a:lnTo>
                                <a:lnTo>
                                  <a:pt x="59385" y="525094"/>
                                </a:lnTo>
                                <a:lnTo>
                                  <a:pt x="60566" y="527824"/>
                                </a:lnTo>
                                <a:lnTo>
                                  <a:pt x="62560" y="530466"/>
                                </a:lnTo>
                                <a:lnTo>
                                  <a:pt x="64350" y="532904"/>
                                </a:lnTo>
                                <a:lnTo>
                                  <a:pt x="66763" y="535317"/>
                                </a:lnTo>
                                <a:lnTo>
                                  <a:pt x="69748" y="537476"/>
                                </a:lnTo>
                                <a:lnTo>
                                  <a:pt x="69850" y="537933"/>
                                </a:lnTo>
                                <a:lnTo>
                                  <a:pt x="81394" y="551865"/>
                                </a:lnTo>
                                <a:lnTo>
                                  <a:pt x="82156" y="554278"/>
                                </a:lnTo>
                                <a:lnTo>
                                  <a:pt x="93840" y="565594"/>
                                </a:lnTo>
                                <a:lnTo>
                                  <a:pt x="93903" y="565772"/>
                                </a:lnTo>
                                <a:lnTo>
                                  <a:pt x="94373" y="567029"/>
                                </a:lnTo>
                                <a:lnTo>
                                  <a:pt x="95173" y="568490"/>
                                </a:lnTo>
                                <a:lnTo>
                                  <a:pt x="96240" y="569963"/>
                                </a:lnTo>
                                <a:lnTo>
                                  <a:pt x="96939" y="570941"/>
                                </a:lnTo>
                                <a:lnTo>
                                  <a:pt x="97739" y="571881"/>
                                </a:lnTo>
                                <a:lnTo>
                                  <a:pt x="100825" y="575056"/>
                                </a:lnTo>
                                <a:lnTo>
                                  <a:pt x="103543" y="577062"/>
                                </a:lnTo>
                                <a:lnTo>
                                  <a:pt x="106908" y="578599"/>
                                </a:lnTo>
                                <a:lnTo>
                                  <a:pt x="107911" y="580847"/>
                                </a:lnTo>
                                <a:lnTo>
                                  <a:pt x="109689" y="583323"/>
                                </a:lnTo>
                                <a:lnTo>
                                  <a:pt x="112064" y="585508"/>
                                </a:lnTo>
                                <a:lnTo>
                                  <a:pt x="114338" y="587705"/>
                                </a:lnTo>
                                <a:lnTo>
                                  <a:pt x="117322" y="589457"/>
                                </a:lnTo>
                                <a:lnTo>
                                  <a:pt x="120573" y="590804"/>
                                </a:lnTo>
                                <a:lnTo>
                                  <a:pt x="120713" y="590804"/>
                                </a:lnTo>
                                <a:lnTo>
                                  <a:pt x="121881" y="593128"/>
                                </a:lnTo>
                                <a:lnTo>
                                  <a:pt x="135305" y="602500"/>
                                </a:lnTo>
                                <a:lnTo>
                                  <a:pt x="136575" y="604735"/>
                                </a:lnTo>
                                <a:lnTo>
                                  <a:pt x="150469" y="613371"/>
                                </a:lnTo>
                                <a:lnTo>
                                  <a:pt x="151269" y="614680"/>
                                </a:lnTo>
                                <a:lnTo>
                                  <a:pt x="152361" y="615975"/>
                                </a:lnTo>
                                <a:lnTo>
                                  <a:pt x="153708" y="617220"/>
                                </a:lnTo>
                                <a:lnTo>
                                  <a:pt x="155194" y="615099"/>
                                </a:lnTo>
                                <a:lnTo>
                                  <a:pt x="153339" y="612990"/>
                                </a:lnTo>
                                <a:lnTo>
                                  <a:pt x="152260" y="611530"/>
                                </a:lnTo>
                                <a:lnTo>
                                  <a:pt x="151587" y="610044"/>
                                </a:lnTo>
                                <a:lnTo>
                                  <a:pt x="151434" y="609015"/>
                                </a:lnTo>
                                <a:lnTo>
                                  <a:pt x="151320" y="608164"/>
                                </a:lnTo>
                                <a:lnTo>
                                  <a:pt x="151206" y="607060"/>
                                </a:lnTo>
                                <a:lnTo>
                                  <a:pt x="150812" y="603516"/>
                                </a:lnTo>
                                <a:lnTo>
                                  <a:pt x="150685" y="601662"/>
                                </a:lnTo>
                                <a:lnTo>
                                  <a:pt x="150571" y="599605"/>
                                </a:lnTo>
                                <a:lnTo>
                                  <a:pt x="150456" y="597700"/>
                                </a:lnTo>
                                <a:lnTo>
                                  <a:pt x="150342" y="595541"/>
                                </a:lnTo>
                                <a:lnTo>
                                  <a:pt x="150215" y="591858"/>
                                </a:lnTo>
                                <a:lnTo>
                                  <a:pt x="150088" y="588225"/>
                                </a:lnTo>
                                <a:lnTo>
                                  <a:pt x="149987" y="586422"/>
                                </a:lnTo>
                                <a:lnTo>
                                  <a:pt x="149860" y="585711"/>
                                </a:lnTo>
                                <a:lnTo>
                                  <a:pt x="149758" y="585152"/>
                                </a:lnTo>
                                <a:lnTo>
                                  <a:pt x="149390" y="583082"/>
                                </a:lnTo>
                                <a:lnTo>
                                  <a:pt x="149288" y="582650"/>
                                </a:lnTo>
                                <a:lnTo>
                                  <a:pt x="149212" y="582295"/>
                                </a:lnTo>
                                <a:lnTo>
                                  <a:pt x="149161" y="582091"/>
                                </a:lnTo>
                                <a:lnTo>
                                  <a:pt x="149034" y="581545"/>
                                </a:lnTo>
                                <a:lnTo>
                                  <a:pt x="148971" y="581279"/>
                                </a:lnTo>
                                <a:lnTo>
                                  <a:pt x="150304" y="581850"/>
                                </a:lnTo>
                                <a:lnTo>
                                  <a:pt x="162255" y="603910"/>
                                </a:lnTo>
                                <a:lnTo>
                                  <a:pt x="162407" y="604710"/>
                                </a:lnTo>
                                <a:lnTo>
                                  <a:pt x="162445" y="605485"/>
                                </a:lnTo>
                                <a:lnTo>
                                  <a:pt x="162534" y="606348"/>
                                </a:lnTo>
                                <a:lnTo>
                                  <a:pt x="162598" y="606894"/>
                                </a:lnTo>
                                <a:lnTo>
                                  <a:pt x="162687" y="607745"/>
                                </a:lnTo>
                                <a:lnTo>
                                  <a:pt x="162801" y="608850"/>
                                </a:lnTo>
                                <a:lnTo>
                                  <a:pt x="162890" y="609765"/>
                                </a:lnTo>
                                <a:lnTo>
                                  <a:pt x="163017" y="610857"/>
                                </a:lnTo>
                                <a:lnTo>
                                  <a:pt x="163080" y="611517"/>
                                </a:lnTo>
                                <a:lnTo>
                                  <a:pt x="163195" y="612482"/>
                                </a:lnTo>
                                <a:lnTo>
                                  <a:pt x="163677" y="616648"/>
                                </a:lnTo>
                                <a:lnTo>
                                  <a:pt x="163791" y="617258"/>
                                </a:lnTo>
                                <a:lnTo>
                                  <a:pt x="163855" y="617601"/>
                                </a:lnTo>
                                <a:lnTo>
                                  <a:pt x="163944" y="618083"/>
                                </a:lnTo>
                                <a:lnTo>
                                  <a:pt x="164045" y="618629"/>
                                </a:lnTo>
                                <a:lnTo>
                                  <a:pt x="164084" y="618820"/>
                                </a:lnTo>
                                <a:lnTo>
                                  <a:pt x="164185" y="619404"/>
                                </a:lnTo>
                                <a:lnTo>
                                  <a:pt x="164287" y="619937"/>
                                </a:lnTo>
                                <a:lnTo>
                                  <a:pt x="155219" y="615124"/>
                                </a:lnTo>
                                <a:lnTo>
                                  <a:pt x="153733" y="617258"/>
                                </a:lnTo>
                                <a:lnTo>
                                  <a:pt x="161874" y="622211"/>
                                </a:lnTo>
                                <a:lnTo>
                                  <a:pt x="161378" y="622211"/>
                                </a:lnTo>
                                <a:lnTo>
                                  <a:pt x="166103" y="623417"/>
                                </a:lnTo>
                                <a:lnTo>
                                  <a:pt x="167551" y="625551"/>
                                </a:lnTo>
                                <a:lnTo>
                                  <a:pt x="169811" y="627519"/>
                                </a:lnTo>
                                <a:lnTo>
                                  <a:pt x="175323" y="630542"/>
                                </a:lnTo>
                                <a:lnTo>
                                  <a:pt x="178663" y="631812"/>
                                </a:lnTo>
                                <a:lnTo>
                                  <a:pt x="181838" y="632472"/>
                                </a:lnTo>
                                <a:lnTo>
                                  <a:pt x="182232" y="632472"/>
                                </a:lnTo>
                                <a:lnTo>
                                  <a:pt x="183845" y="634568"/>
                                </a:lnTo>
                                <a:lnTo>
                                  <a:pt x="186321" y="636409"/>
                                </a:lnTo>
                                <a:lnTo>
                                  <a:pt x="192125" y="639305"/>
                                </a:lnTo>
                                <a:lnTo>
                                  <a:pt x="195389" y="640397"/>
                                </a:lnTo>
                                <a:lnTo>
                                  <a:pt x="199085" y="640930"/>
                                </a:lnTo>
                                <a:lnTo>
                                  <a:pt x="200825" y="642797"/>
                                </a:lnTo>
                                <a:lnTo>
                                  <a:pt x="216319" y="648322"/>
                                </a:lnTo>
                                <a:lnTo>
                                  <a:pt x="217424" y="649414"/>
                                </a:lnTo>
                                <a:lnTo>
                                  <a:pt x="229946" y="654748"/>
                                </a:lnTo>
                                <a:lnTo>
                                  <a:pt x="233756" y="654748"/>
                                </a:lnTo>
                                <a:lnTo>
                                  <a:pt x="235737" y="656463"/>
                                </a:lnTo>
                                <a:lnTo>
                                  <a:pt x="238379" y="657923"/>
                                </a:lnTo>
                                <a:lnTo>
                                  <a:pt x="241566" y="658977"/>
                                </a:lnTo>
                                <a:lnTo>
                                  <a:pt x="244475" y="659980"/>
                                </a:lnTo>
                                <a:lnTo>
                                  <a:pt x="247929" y="660450"/>
                                </a:lnTo>
                                <a:lnTo>
                                  <a:pt x="251675" y="660285"/>
                                </a:lnTo>
                                <a:lnTo>
                                  <a:pt x="253695" y="661885"/>
                                </a:lnTo>
                                <a:lnTo>
                                  <a:pt x="256438" y="663270"/>
                                </a:lnTo>
                                <a:lnTo>
                                  <a:pt x="259727" y="664159"/>
                                </a:lnTo>
                                <a:lnTo>
                                  <a:pt x="262699" y="665073"/>
                                </a:lnTo>
                                <a:lnTo>
                                  <a:pt x="267576" y="665073"/>
                                </a:lnTo>
                                <a:lnTo>
                                  <a:pt x="269925" y="664908"/>
                                </a:lnTo>
                                <a:lnTo>
                                  <a:pt x="271868" y="666292"/>
                                </a:lnTo>
                                <a:lnTo>
                                  <a:pt x="273431" y="667029"/>
                                </a:lnTo>
                                <a:lnTo>
                                  <a:pt x="274840" y="667651"/>
                                </a:lnTo>
                                <a:lnTo>
                                  <a:pt x="278180" y="668401"/>
                                </a:lnTo>
                                <a:lnTo>
                                  <a:pt x="281203" y="668997"/>
                                </a:lnTo>
                                <a:lnTo>
                                  <a:pt x="285000" y="668997"/>
                                </a:lnTo>
                                <a:lnTo>
                                  <a:pt x="288391" y="668566"/>
                                </a:lnTo>
                                <a:lnTo>
                                  <a:pt x="289699" y="669417"/>
                                </a:lnTo>
                                <a:lnTo>
                                  <a:pt x="291261" y="670140"/>
                                </a:lnTo>
                                <a:lnTo>
                                  <a:pt x="292976" y="670699"/>
                                </a:lnTo>
                                <a:lnTo>
                                  <a:pt x="295414" y="671550"/>
                                </a:lnTo>
                                <a:lnTo>
                                  <a:pt x="297700" y="671817"/>
                                </a:lnTo>
                                <a:lnTo>
                                  <a:pt x="304304" y="671817"/>
                                </a:lnTo>
                                <a:lnTo>
                                  <a:pt x="306857" y="671360"/>
                                </a:lnTo>
                                <a:lnTo>
                                  <a:pt x="309422" y="672757"/>
                                </a:lnTo>
                                <a:lnTo>
                                  <a:pt x="309587" y="672757"/>
                                </a:lnTo>
                                <a:lnTo>
                                  <a:pt x="311721" y="673544"/>
                                </a:lnTo>
                                <a:lnTo>
                                  <a:pt x="310502" y="673544"/>
                                </a:lnTo>
                                <a:lnTo>
                                  <a:pt x="318452" y="674103"/>
                                </a:lnTo>
                                <a:lnTo>
                                  <a:pt x="320916" y="674103"/>
                                </a:lnTo>
                                <a:lnTo>
                                  <a:pt x="325539" y="673023"/>
                                </a:lnTo>
                                <a:lnTo>
                                  <a:pt x="327736" y="674103"/>
                                </a:lnTo>
                                <a:lnTo>
                                  <a:pt x="330835" y="675093"/>
                                </a:lnTo>
                                <a:lnTo>
                                  <a:pt x="338124" y="675093"/>
                                </a:lnTo>
                                <a:lnTo>
                                  <a:pt x="341426" y="674700"/>
                                </a:lnTo>
                                <a:lnTo>
                                  <a:pt x="341045" y="674700"/>
                                </a:lnTo>
                                <a:lnTo>
                                  <a:pt x="344347" y="673760"/>
                                </a:lnTo>
                                <a:lnTo>
                                  <a:pt x="346468" y="674700"/>
                                </a:lnTo>
                                <a:lnTo>
                                  <a:pt x="346227" y="674700"/>
                                </a:lnTo>
                                <a:lnTo>
                                  <a:pt x="349770" y="675551"/>
                                </a:lnTo>
                                <a:lnTo>
                                  <a:pt x="354406" y="675335"/>
                                </a:lnTo>
                                <a:lnTo>
                                  <a:pt x="356273" y="675335"/>
                                </a:lnTo>
                                <a:lnTo>
                                  <a:pt x="359778" y="674700"/>
                                </a:lnTo>
                                <a:lnTo>
                                  <a:pt x="363194" y="673544"/>
                                </a:lnTo>
                                <a:lnTo>
                                  <a:pt x="364655" y="674103"/>
                                </a:lnTo>
                                <a:lnTo>
                                  <a:pt x="366331" y="674560"/>
                                </a:lnTo>
                                <a:lnTo>
                                  <a:pt x="368185" y="674700"/>
                                </a:lnTo>
                                <a:lnTo>
                                  <a:pt x="368109" y="673544"/>
                                </a:lnTo>
                                <a:lnTo>
                                  <a:pt x="368084" y="673023"/>
                                </a:lnTo>
                                <a:lnTo>
                                  <a:pt x="368046" y="672376"/>
                                </a:lnTo>
                                <a:lnTo>
                                  <a:pt x="368198" y="673747"/>
                                </a:lnTo>
                                <a:lnTo>
                                  <a:pt x="368249" y="674712"/>
                                </a:lnTo>
                                <a:lnTo>
                                  <a:pt x="372135" y="674712"/>
                                </a:lnTo>
                                <a:lnTo>
                                  <a:pt x="375208" y="674484"/>
                                </a:lnTo>
                                <a:lnTo>
                                  <a:pt x="378536" y="673747"/>
                                </a:lnTo>
                                <a:lnTo>
                                  <a:pt x="381952" y="672401"/>
                                </a:lnTo>
                                <a:lnTo>
                                  <a:pt x="384416" y="673277"/>
                                </a:lnTo>
                                <a:lnTo>
                                  <a:pt x="400558" y="670229"/>
                                </a:lnTo>
                                <a:lnTo>
                                  <a:pt x="403009" y="670953"/>
                                </a:lnTo>
                                <a:lnTo>
                                  <a:pt x="406146" y="670953"/>
                                </a:lnTo>
                                <a:lnTo>
                                  <a:pt x="410616" y="670204"/>
                                </a:lnTo>
                                <a:lnTo>
                                  <a:pt x="412673" y="669836"/>
                                </a:lnTo>
                                <a:lnTo>
                                  <a:pt x="415836" y="668782"/>
                                </a:lnTo>
                                <a:lnTo>
                                  <a:pt x="417017" y="668172"/>
                                </a:lnTo>
                                <a:lnTo>
                                  <a:pt x="419125" y="667105"/>
                                </a:lnTo>
                                <a:lnTo>
                                  <a:pt x="421068" y="667473"/>
                                </a:lnTo>
                                <a:lnTo>
                                  <a:pt x="424903" y="667473"/>
                                </a:lnTo>
                                <a:lnTo>
                                  <a:pt x="427037" y="667004"/>
                                </a:lnTo>
                                <a:lnTo>
                                  <a:pt x="432142" y="665822"/>
                                </a:lnTo>
                                <a:lnTo>
                                  <a:pt x="431787" y="665822"/>
                                </a:lnTo>
                                <a:lnTo>
                                  <a:pt x="434352" y="664908"/>
                                </a:lnTo>
                                <a:lnTo>
                                  <a:pt x="437464" y="662965"/>
                                </a:lnTo>
                                <a:lnTo>
                                  <a:pt x="439026" y="663155"/>
                                </a:lnTo>
                                <a:lnTo>
                                  <a:pt x="440740" y="663155"/>
                                </a:lnTo>
                                <a:lnTo>
                                  <a:pt x="442569" y="662940"/>
                                </a:lnTo>
                                <a:lnTo>
                                  <a:pt x="442506" y="662724"/>
                                </a:lnTo>
                                <a:lnTo>
                                  <a:pt x="442569" y="662927"/>
                                </a:lnTo>
                                <a:lnTo>
                                  <a:pt x="455460" y="657885"/>
                                </a:lnTo>
                                <a:lnTo>
                                  <a:pt x="458038" y="658088"/>
                                </a:lnTo>
                                <a:lnTo>
                                  <a:pt x="459663" y="657885"/>
                                </a:lnTo>
                                <a:lnTo>
                                  <a:pt x="461048" y="657733"/>
                                </a:lnTo>
                                <a:lnTo>
                                  <a:pt x="467207" y="655739"/>
                                </a:lnTo>
                                <a:lnTo>
                                  <a:pt x="467969" y="655345"/>
                                </a:lnTo>
                                <a:lnTo>
                                  <a:pt x="470255" y="654189"/>
                                </a:lnTo>
                                <a:lnTo>
                                  <a:pt x="473151" y="651840"/>
                                </a:lnTo>
                                <a:lnTo>
                                  <a:pt x="476288" y="651840"/>
                                </a:lnTo>
                                <a:lnTo>
                                  <a:pt x="478878" y="651395"/>
                                </a:lnTo>
                                <a:lnTo>
                                  <a:pt x="481977" y="650201"/>
                                </a:lnTo>
                                <a:lnTo>
                                  <a:pt x="485216" y="649058"/>
                                </a:lnTo>
                                <a:lnTo>
                                  <a:pt x="485076" y="649058"/>
                                </a:lnTo>
                                <a:lnTo>
                                  <a:pt x="487794" y="647306"/>
                                </a:lnTo>
                                <a:lnTo>
                                  <a:pt x="490702" y="644779"/>
                                </a:lnTo>
                                <a:lnTo>
                                  <a:pt x="493471" y="644779"/>
                                </a:lnTo>
                                <a:lnTo>
                                  <a:pt x="496201" y="644194"/>
                                </a:lnTo>
                                <a:lnTo>
                                  <a:pt x="500303" y="642391"/>
                                </a:lnTo>
                                <a:lnTo>
                                  <a:pt x="501230" y="641985"/>
                                </a:lnTo>
                                <a:lnTo>
                                  <a:pt x="502272" y="641477"/>
                                </a:lnTo>
                                <a:lnTo>
                                  <a:pt x="504926" y="639533"/>
                                </a:lnTo>
                                <a:lnTo>
                                  <a:pt x="507695" y="636917"/>
                                </a:lnTo>
                                <a:lnTo>
                                  <a:pt x="509168" y="636917"/>
                                </a:lnTo>
                                <a:lnTo>
                                  <a:pt x="510870" y="636587"/>
                                </a:lnTo>
                                <a:lnTo>
                                  <a:pt x="512622" y="636016"/>
                                </a:lnTo>
                                <a:close/>
                              </a:path>
                              <a:path w="699135" h="675640">
                                <a:moveTo>
                                  <a:pt x="515632" y="91973"/>
                                </a:moveTo>
                                <a:lnTo>
                                  <a:pt x="515277" y="90271"/>
                                </a:lnTo>
                                <a:lnTo>
                                  <a:pt x="511644" y="87210"/>
                                </a:lnTo>
                                <a:lnTo>
                                  <a:pt x="507695" y="83616"/>
                                </a:lnTo>
                                <a:lnTo>
                                  <a:pt x="502945" y="83185"/>
                                </a:lnTo>
                                <a:lnTo>
                                  <a:pt x="499198" y="85293"/>
                                </a:lnTo>
                                <a:lnTo>
                                  <a:pt x="502831" y="88633"/>
                                </a:lnTo>
                                <a:lnTo>
                                  <a:pt x="501142" y="91262"/>
                                </a:lnTo>
                                <a:lnTo>
                                  <a:pt x="486549" y="105714"/>
                                </a:lnTo>
                                <a:lnTo>
                                  <a:pt x="485368" y="106045"/>
                                </a:lnTo>
                                <a:lnTo>
                                  <a:pt x="484263" y="108356"/>
                                </a:lnTo>
                                <a:lnTo>
                                  <a:pt x="483057" y="106959"/>
                                </a:lnTo>
                                <a:lnTo>
                                  <a:pt x="484085" y="83731"/>
                                </a:lnTo>
                                <a:lnTo>
                                  <a:pt x="484289" y="81432"/>
                                </a:lnTo>
                                <a:lnTo>
                                  <a:pt x="486664" y="81940"/>
                                </a:lnTo>
                                <a:lnTo>
                                  <a:pt x="488416" y="81318"/>
                                </a:lnTo>
                                <a:lnTo>
                                  <a:pt x="489889" y="80416"/>
                                </a:lnTo>
                                <a:lnTo>
                                  <a:pt x="491299" y="78943"/>
                                </a:lnTo>
                                <a:lnTo>
                                  <a:pt x="490956" y="76936"/>
                                </a:lnTo>
                                <a:lnTo>
                                  <a:pt x="485813" y="72796"/>
                                </a:lnTo>
                                <a:lnTo>
                                  <a:pt x="479831" y="70396"/>
                                </a:lnTo>
                                <a:lnTo>
                                  <a:pt x="473875" y="68287"/>
                                </a:lnTo>
                                <a:lnTo>
                                  <a:pt x="471830" y="68922"/>
                                </a:lnTo>
                                <a:lnTo>
                                  <a:pt x="471614" y="71234"/>
                                </a:lnTo>
                                <a:lnTo>
                                  <a:pt x="471068" y="72961"/>
                                </a:lnTo>
                                <a:lnTo>
                                  <a:pt x="474103" y="76009"/>
                                </a:lnTo>
                                <a:lnTo>
                                  <a:pt x="474014" y="86296"/>
                                </a:lnTo>
                                <a:lnTo>
                                  <a:pt x="472846" y="107315"/>
                                </a:lnTo>
                                <a:lnTo>
                                  <a:pt x="472757" y="117602"/>
                                </a:lnTo>
                                <a:lnTo>
                                  <a:pt x="475157" y="118948"/>
                                </a:lnTo>
                                <a:lnTo>
                                  <a:pt x="477596" y="121450"/>
                                </a:lnTo>
                                <a:lnTo>
                                  <a:pt x="480809" y="120497"/>
                                </a:lnTo>
                                <a:lnTo>
                                  <a:pt x="487489" y="114312"/>
                                </a:lnTo>
                                <a:lnTo>
                                  <a:pt x="507466" y="95072"/>
                                </a:lnTo>
                                <a:lnTo>
                                  <a:pt x="509498" y="93586"/>
                                </a:lnTo>
                                <a:lnTo>
                                  <a:pt x="511937" y="95808"/>
                                </a:lnTo>
                                <a:lnTo>
                                  <a:pt x="513956" y="94322"/>
                                </a:lnTo>
                                <a:lnTo>
                                  <a:pt x="515632" y="91973"/>
                                </a:lnTo>
                                <a:close/>
                              </a:path>
                              <a:path w="699135" h="675640">
                                <a:moveTo>
                                  <a:pt x="522097" y="407085"/>
                                </a:moveTo>
                                <a:lnTo>
                                  <a:pt x="521246" y="407085"/>
                                </a:lnTo>
                                <a:lnTo>
                                  <a:pt x="520661" y="407936"/>
                                </a:lnTo>
                                <a:lnTo>
                                  <a:pt x="520941" y="409092"/>
                                </a:lnTo>
                                <a:lnTo>
                                  <a:pt x="521817" y="409346"/>
                                </a:lnTo>
                                <a:lnTo>
                                  <a:pt x="522097" y="409067"/>
                                </a:lnTo>
                                <a:lnTo>
                                  <a:pt x="522097" y="408495"/>
                                </a:lnTo>
                                <a:lnTo>
                                  <a:pt x="521817" y="407924"/>
                                </a:lnTo>
                                <a:lnTo>
                                  <a:pt x="522097" y="407085"/>
                                </a:lnTo>
                                <a:close/>
                              </a:path>
                              <a:path w="699135" h="675640">
                                <a:moveTo>
                                  <a:pt x="527469" y="402475"/>
                                </a:moveTo>
                                <a:lnTo>
                                  <a:pt x="526656" y="402145"/>
                                </a:lnTo>
                                <a:lnTo>
                                  <a:pt x="526580" y="402475"/>
                                </a:lnTo>
                                <a:lnTo>
                                  <a:pt x="526516" y="402755"/>
                                </a:lnTo>
                                <a:lnTo>
                                  <a:pt x="527469" y="402475"/>
                                </a:lnTo>
                                <a:close/>
                              </a:path>
                              <a:path w="699135" h="675640">
                                <a:moveTo>
                                  <a:pt x="528040" y="405015"/>
                                </a:moveTo>
                                <a:lnTo>
                                  <a:pt x="526288" y="403745"/>
                                </a:lnTo>
                                <a:lnTo>
                                  <a:pt x="526402" y="403250"/>
                                </a:lnTo>
                                <a:lnTo>
                                  <a:pt x="526516" y="402755"/>
                                </a:lnTo>
                                <a:lnTo>
                                  <a:pt x="523074" y="403745"/>
                                </a:lnTo>
                                <a:lnTo>
                                  <a:pt x="524243" y="405015"/>
                                </a:lnTo>
                                <a:lnTo>
                                  <a:pt x="525424" y="407555"/>
                                </a:lnTo>
                                <a:lnTo>
                                  <a:pt x="526859" y="407555"/>
                                </a:lnTo>
                                <a:lnTo>
                                  <a:pt x="528040" y="405015"/>
                                </a:lnTo>
                                <a:close/>
                              </a:path>
                              <a:path w="699135" h="675640">
                                <a:moveTo>
                                  <a:pt x="528434" y="345808"/>
                                </a:moveTo>
                                <a:lnTo>
                                  <a:pt x="527723" y="345325"/>
                                </a:lnTo>
                                <a:lnTo>
                                  <a:pt x="527710" y="345541"/>
                                </a:lnTo>
                                <a:lnTo>
                                  <a:pt x="528434" y="345808"/>
                                </a:lnTo>
                                <a:close/>
                              </a:path>
                              <a:path w="699135" h="675640">
                                <a:moveTo>
                                  <a:pt x="531037" y="562749"/>
                                </a:moveTo>
                                <a:lnTo>
                                  <a:pt x="529488" y="557657"/>
                                </a:lnTo>
                                <a:lnTo>
                                  <a:pt x="526249" y="553720"/>
                                </a:lnTo>
                                <a:lnTo>
                                  <a:pt x="524268" y="560819"/>
                                </a:lnTo>
                                <a:lnTo>
                                  <a:pt x="520750" y="560565"/>
                                </a:lnTo>
                                <a:lnTo>
                                  <a:pt x="518998" y="560285"/>
                                </a:lnTo>
                                <a:lnTo>
                                  <a:pt x="518375" y="557758"/>
                                </a:lnTo>
                                <a:lnTo>
                                  <a:pt x="519239" y="556602"/>
                                </a:lnTo>
                                <a:lnTo>
                                  <a:pt x="520420" y="556031"/>
                                </a:lnTo>
                                <a:lnTo>
                                  <a:pt x="521296" y="555155"/>
                                </a:lnTo>
                                <a:lnTo>
                                  <a:pt x="522160" y="554024"/>
                                </a:lnTo>
                                <a:lnTo>
                                  <a:pt x="520979" y="552894"/>
                                </a:lnTo>
                                <a:lnTo>
                                  <a:pt x="520687" y="552043"/>
                                </a:lnTo>
                                <a:lnTo>
                                  <a:pt x="518617" y="550367"/>
                                </a:lnTo>
                                <a:lnTo>
                                  <a:pt x="517194" y="553504"/>
                                </a:lnTo>
                                <a:lnTo>
                                  <a:pt x="514858" y="552945"/>
                                </a:lnTo>
                                <a:lnTo>
                                  <a:pt x="509244" y="549046"/>
                                </a:lnTo>
                                <a:lnTo>
                                  <a:pt x="519760" y="548373"/>
                                </a:lnTo>
                                <a:lnTo>
                                  <a:pt x="518858" y="544118"/>
                                </a:lnTo>
                                <a:lnTo>
                                  <a:pt x="516458" y="539051"/>
                                </a:lnTo>
                                <a:lnTo>
                                  <a:pt x="513600" y="545312"/>
                                </a:lnTo>
                                <a:lnTo>
                                  <a:pt x="510959" y="545909"/>
                                </a:lnTo>
                                <a:lnTo>
                                  <a:pt x="509257" y="547344"/>
                                </a:lnTo>
                                <a:lnTo>
                                  <a:pt x="506349" y="548779"/>
                                </a:lnTo>
                                <a:lnTo>
                                  <a:pt x="506666" y="551053"/>
                                </a:lnTo>
                                <a:lnTo>
                                  <a:pt x="514959" y="561746"/>
                                </a:lnTo>
                                <a:lnTo>
                                  <a:pt x="518515" y="567105"/>
                                </a:lnTo>
                                <a:lnTo>
                                  <a:pt x="519391" y="567969"/>
                                </a:lnTo>
                                <a:lnTo>
                                  <a:pt x="520560" y="567080"/>
                                </a:lnTo>
                                <a:lnTo>
                                  <a:pt x="521703" y="566508"/>
                                </a:lnTo>
                                <a:lnTo>
                                  <a:pt x="524027" y="563359"/>
                                </a:lnTo>
                                <a:lnTo>
                                  <a:pt x="531037" y="562749"/>
                                </a:lnTo>
                                <a:close/>
                              </a:path>
                              <a:path w="699135" h="675640">
                                <a:moveTo>
                                  <a:pt x="537375" y="107645"/>
                                </a:moveTo>
                                <a:lnTo>
                                  <a:pt x="537311" y="105930"/>
                                </a:lnTo>
                                <a:lnTo>
                                  <a:pt x="535419" y="102273"/>
                                </a:lnTo>
                                <a:lnTo>
                                  <a:pt x="530669" y="100698"/>
                                </a:lnTo>
                                <a:lnTo>
                                  <a:pt x="527621" y="97917"/>
                                </a:lnTo>
                                <a:lnTo>
                                  <a:pt x="525830" y="97675"/>
                                </a:lnTo>
                                <a:lnTo>
                                  <a:pt x="525462" y="95402"/>
                                </a:lnTo>
                                <a:lnTo>
                                  <a:pt x="523430" y="95732"/>
                                </a:lnTo>
                                <a:lnTo>
                                  <a:pt x="522274" y="96647"/>
                                </a:lnTo>
                                <a:lnTo>
                                  <a:pt x="520801" y="97256"/>
                                </a:lnTo>
                                <a:lnTo>
                                  <a:pt x="519671" y="98145"/>
                                </a:lnTo>
                                <a:lnTo>
                                  <a:pt x="518845" y="99898"/>
                                </a:lnTo>
                                <a:lnTo>
                                  <a:pt x="520928" y="100685"/>
                                </a:lnTo>
                                <a:lnTo>
                                  <a:pt x="522135" y="101790"/>
                                </a:lnTo>
                                <a:lnTo>
                                  <a:pt x="522452" y="102362"/>
                                </a:lnTo>
                                <a:lnTo>
                                  <a:pt x="521893" y="103238"/>
                                </a:lnTo>
                                <a:lnTo>
                                  <a:pt x="521919" y="103809"/>
                                </a:lnTo>
                                <a:lnTo>
                                  <a:pt x="517194" y="109651"/>
                                </a:lnTo>
                                <a:lnTo>
                                  <a:pt x="512660" y="115608"/>
                                </a:lnTo>
                                <a:lnTo>
                                  <a:pt x="508063" y="121450"/>
                                </a:lnTo>
                                <a:lnTo>
                                  <a:pt x="503161" y="126987"/>
                                </a:lnTo>
                                <a:lnTo>
                                  <a:pt x="502272" y="127292"/>
                                </a:lnTo>
                                <a:lnTo>
                                  <a:pt x="501078" y="127050"/>
                                </a:lnTo>
                                <a:lnTo>
                                  <a:pt x="500481" y="126492"/>
                                </a:lnTo>
                                <a:lnTo>
                                  <a:pt x="499275" y="125679"/>
                                </a:lnTo>
                                <a:lnTo>
                                  <a:pt x="497789" y="125412"/>
                                </a:lnTo>
                                <a:lnTo>
                                  <a:pt x="496938" y="126593"/>
                                </a:lnTo>
                                <a:lnTo>
                                  <a:pt x="497001" y="128320"/>
                                </a:lnTo>
                                <a:lnTo>
                                  <a:pt x="494995" y="129806"/>
                                </a:lnTo>
                                <a:lnTo>
                                  <a:pt x="496214" y="131483"/>
                                </a:lnTo>
                                <a:lnTo>
                                  <a:pt x="508254" y="140296"/>
                                </a:lnTo>
                                <a:lnTo>
                                  <a:pt x="510362" y="140512"/>
                                </a:lnTo>
                                <a:lnTo>
                                  <a:pt x="511530" y="140195"/>
                                </a:lnTo>
                                <a:lnTo>
                                  <a:pt x="512406" y="139026"/>
                                </a:lnTo>
                                <a:lnTo>
                                  <a:pt x="512902" y="137871"/>
                                </a:lnTo>
                                <a:lnTo>
                                  <a:pt x="514057" y="135839"/>
                                </a:lnTo>
                                <a:lnTo>
                                  <a:pt x="510463" y="134797"/>
                                </a:lnTo>
                                <a:lnTo>
                                  <a:pt x="511581" y="132765"/>
                                </a:lnTo>
                                <a:lnTo>
                                  <a:pt x="520763" y="121208"/>
                                </a:lnTo>
                                <a:lnTo>
                                  <a:pt x="525513" y="115468"/>
                                </a:lnTo>
                                <a:lnTo>
                                  <a:pt x="530377" y="109867"/>
                                </a:lnTo>
                                <a:lnTo>
                                  <a:pt x="535101" y="110007"/>
                                </a:lnTo>
                                <a:lnTo>
                                  <a:pt x="536841" y="109385"/>
                                </a:lnTo>
                                <a:lnTo>
                                  <a:pt x="537375" y="107645"/>
                                </a:lnTo>
                                <a:close/>
                              </a:path>
                              <a:path w="699135" h="675640">
                                <a:moveTo>
                                  <a:pt x="537946" y="346595"/>
                                </a:moveTo>
                                <a:lnTo>
                                  <a:pt x="535025" y="344055"/>
                                </a:lnTo>
                                <a:lnTo>
                                  <a:pt x="530631" y="346595"/>
                                </a:lnTo>
                                <a:lnTo>
                                  <a:pt x="528434" y="345808"/>
                                </a:lnTo>
                                <a:lnTo>
                                  <a:pt x="535317" y="350405"/>
                                </a:lnTo>
                                <a:lnTo>
                                  <a:pt x="537946" y="346595"/>
                                </a:lnTo>
                                <a:close/>
                              </a:path>
                              <a:path w="699135" h="675640">
                                <a:moveTo>
                                  <a:pt x="544118" y="431685"/>
                                </a:moveTo>
                                <a:lnTo>
                                  <a:pt x="542925" y="431685"/>
                                </a:lnTo>
                                <a:lnTo>
                                  <a:pt x="542607" y="432155"/>
                                </a:lnTo>
                                <a:lnTo>
                                  <a:pt x="544118" y="431685"/>
                                </a:lnTo>
                                <a:close/>
                              </a:path>
                              <a:path w="699135" h="675640">
                                <a:moveTo>
                                  <a:pt x="548741" y="390652"/>
                                </a:moveTo>
                                <a:lnTo>
                                  <a:pt x="548424" y="389775"/>
                                </a:lnTo>
                                <a:lnTo>
                                  <a:pt x="547560" y="389496"/>
                                </a:lnTo>
                                <a:lnTo>
                                  <a:pt x="547839" y="390626"/>
                                </a:lnTo>
                                <a:lnTo>
                                  <a:pt x="547560" y="390906"/>
                                </a:lnTo>
                                <a:lnTo>
                                  <a:pt x="547839" y="391185"/>
                                </a:lnTo>
                                <a:lnTo>
                                  <a:pt x="547560" y="392328"/>
                                </a:lnTo>
                                <a:lnTo>
                                  <a:pt x="548424" y="392328"/>
                                </a:lnTo>
                                <a:lnTo>
                                  <a:pt x="548741" y="391477"/>
                                </a:lnTo>
                                <a:lnTo>
                                  <a:pt x="548741" y="390652"/>
                                </a:lnTo>
                                <a:close/>
                              </a:path>
                              <a:path w="699135" h="675640">
                                <a:moveTo>
                                  <a:pt x="551548" y="542975"/>
                                </a:moveTo>
                                <a:lnTo>
                                  <a:pt x="550964" y="540994"/>
                                </a:lnTo>
                                <a:lnTo>
                                  <a:pt x="546849" y="540232"/>
                                </a:lnTo>
                                <a:lnTo>
                                  <a:pt x="545084" y="539902"/>
                                </a:lnTo>
                                <a:lnTo>
                                  <a:pt x="542747" y="537946"/>
                                </a:lnTo>
                                <a:lnTo>
                                  <a:pt x="539813" y="537692"/>
                                </a:lnTo>
                                <a:lnTo>
                                  <a:pt x="539864" y="537464"/>
                                </a:lnTo>
                                <a:lnTo>
                                  <a:pt x="539965" y="536930"/>
                                </a:lnTo>
                                <a:lnTo>
                                  <a:pt x="540092" y="536321"/>
                                </a:lnTo>
                                <a:lnTo>
                                  <a:pt x="540308" y="535165"/>
                                </a:lnTo>
                                <a:lnTo>
                                  <a:pt x="540359" y="533488"/>
                                </a:lnTo>
                                <a:lnTo>
                                  <a:pt x="540359" y="532587"/>
                                </a:lnTo>
                                <a:lnTo>
                                  <a:pt x="539762" y="529755"/>
                                </a:lnTo>
                                <a:lnTo>
                                  <a:pt x="535673" y="527837"/>
                                </a:lnTo>
                                <a:lnTo>
                                  <a:pt x="535673" y="536321"/>
                                </a:lnTo>
                                <a:lnTo>
                                  <a:pt x="534543" y="537464"/>
                                </a:lnTo>
                                <a:lnTo>
                                  <a:pt x="533577" y="537946"/>
                                </a:lnTo>
                                <a:lnTo>
                                  <a:pt x="531304" y="537946"/>
                                </a:lnTo>
                                <a:lnTo>
                                  <a:pt x="531190" y="537464"/>
                                </a:lnTo>
                                <a:lnTo>
                                  <a:pt x="531063" y="536930"/>
                                </a:lnTo>
                                <a:lnTo>
                                  <a:pt x="530110" y="534847"/>
                                </a:lnTo>
                                <a:lnTo>
                                  <a:pt x="530567" y="534847"/>
                                </a:lnTo>
                                <a:lnTo>
                                  <a:pt x="532511" y="534327"/>
                                </a:lnTo>
                                <a:lnTo>
                                  <a:pt x="533654" y="533488"/>
                                </a:lnTo>
                                <a:lnTo>
                                  <a:pt x="534822" y="533488"/>
                                </a:lnTo>
                                <a:lnTo>
                                  <a:pt x="535419" y="534327"/>
                                </a:lnTo>
                                <a:lnTo>
                                  <a:pt x="535419" y="535165"/>
                                </a:lnTo>
                                <a:lnTo>
                                  <a:pt x="535673" y="536321"/>
                                </a:lnTo>
                                <a:lnTo>
                                  <a:pt x="535673" y="527837"/>
                                </a:lnTo>
                                <a:lnTo>
                                  <a:pt x="532701" y="529259"/>
                                </a:lnTo>
                                <a:lnTo>
                                  <a:pt x="529818" y="531266"/>
                                </a:lnTo>
                                <a:lnTo>
                                  <a:pt x="524865" y="533311"/>
                                </a:lnTo>
                                <a:lnTo>
                                  <a:pt x="524903" y="537273"/>
                                </a:lnTo>
                                <a:lnTo>
                                  <a:pt x="529920" y="542023"/>
                                </a:lnTo>
                                <a:lnTo>
                                  <a:pt x="533768" y="547395"/>
                                </a:lnTo>
                                <a:lnTo>
                                  <a:pt x="538200" y="552437"/>
                                </a:lnTo>
                                <a:lnTo>
                                  <a:pt x="539102" y="552437"/>
                                </a:lnTo>
                                <a:lnTo>
                                  <a:pt x="545795" y="549262"/>
                                </a:lnTo>
                                <a:lnTo>
                                  <a:pt x="536689" y="546214"/>
                                </a:lnTo>
                                <a:lnTo>
                                  <a:pt x="536587" y="544982"/>
                                </a:lnTo>
                                <a:lnTo>
                                  <a:pt x="536511" y="544131"/>
                                </a:lnTo>
                                <a:lnTo>
                                  <a:pt x="536422" y="542975"/>
                                </a:lnTo>
                                <a:lnTo>
                                  <a:pt x="536359" y="542251"/>
                                </a:lnTo>
                                <a:lnTo>
                                  <a:pt x="540435" y="540232"/>
                                </a:lnTo>
                                <a:lnTo>
                                  <a:pt x="543699" y="545858"/>
                                </a:lnTo>
                                <a:lnTo>
                                  <a:pt x="548093" y="544982"/>
                                </a:lnTo>
                                <a:lnTo>
                                  <a:pt x="549541" y="544131"/>
                                </a:lnTo>
                                <a:lnTo>
                                  <a:pt x="551548" y="542975"/>
                                </a:lnTo>
                                <a:close/>
                              </a:path>
                              <a:path w="699135" h="675640">
                                <a:moveTo>
                                  <a:pt x="552970" y="422376"/>
                                </a:moveTo>
                                <a:lnTo>
                                  <a:pt x="551942" y="422656"/>
                                </a:lnTo>
                                <a:lnTo>
                                  <a:pt x="552005" y="422795"/>
                                </a:lnTo>
                                <a:lnTo>
                                  <a:pt x="552881" y="422795"/>
                                </a:lnTo>
                                <a:lnTo>
                                  <a:pt x="552970" y="422376"/>
                                </a:lnTo>
                                <a:close/>
                              </a:path>
                              <a:path w="699135" h="675640">
                                <a:moveTo>
                                  <a:pt x="561987" y="532955"/>
                                </a:moveTo>
                                <a:lnTo>
                                  <a:pt x="561365" y="530974"/>
                                </a:lnTo>
                                <a:lnTo>
                                  <a:pt x="556653" y="526478"/>
                                </a:lnTo>
                                <a:lnTo>
                                  <a:pt x="551078" y="521995"/>
                                </a:lnTo>
                                <a:lnTo>
                                  <a:pt x="546646" y="517207"/>
                                </a:lnTo>
                                <a:lnTo>
                                  <a:pt x="544576" y="515810"/>
                                </a:lnTo>
                                <a:lnTo>
                                  <a:pt x="542264" y="518668"/>
                                </a:lnTo>
                                <a:lnTo>
                                  <a:pt x="542594" y="520674"/>
                                </a:lnTo>
                                <a:lnTo>
                                  <a:pt x="547865" y="524294"/>
                                </a:lnTo>
                                <a:lnTo>
                                  <a:pt x="553186" y="529348"/>
                                </a:lnTo>
                                <a:lnTo>
                                  <a:pt x="557606" y="534428"/>
                                </a:lnTo>
                                <a:lnTo>
                                  <a:pt x="558774" y="534390"/>
                                </a:lnTo>
                                <a:lnTo>
                                  <a:pt x="559943" y="533819"/>
                                </a:lnTo>
                                <a:lnTo>
                                  <a:pt x="561987" y="532955"/>
                                </a:lnTo>
                                <a:close/>
                              </a:path>
                              <a:path w="699135" h="675640">
                                <a:moveTo>
                                  <a:pt x="567791" y="327545"/>
                                </a:moveTo>
                                <a:lnTo>
                                  <a:pt x="565454" y="325005"/>
                                </a:lnTo>
                                <a:lnTo>
                                  <a:pt x="563054" y="324002"/>
                                </a:lnTo>
                                <a:lnTo>
                                  <a:pt x="563054" y="327545"/>
                                </a:lnTo>
                                <a:lnTo>
                                  <a:pt x="563054" y="330085"/>
                                </a:lnTo>
                                <a:lnTo>
                                  <a:pt x="562470" y="330085"/>
                                </a:lnTo>
                                <a:lnTo>
                                  <a:pt x="529437" y="314845"/>
                                </a:lnTo>
                                <a:lnTo>
                                  <a:pt x="524154" y="312305"/>
                                </a:lnTo>
                                <a:lnTo>
                                  <a:pt x="519480" y="309765"/>
                                </a:lnTo>
                                <a:lnTo>
                                  <a:pt x="513905" y="307225"/>
                                </a:lnTo>
                                <a:lnTo>
                                  <a:pt x="513334" y="307225"/>
                                </a:lnTo>
                                <a:lnTo>
                                  <a:pt x="513334" y="305955"/>
                                </a:lnTo>
                                <a:lnTo>
                                  <a:pt x="514223" y="304685"/>
                                </a:lnTo>
                                <a:lnTo>
                                  <a:pt x="515975" y="305955"/>
                                </a:lnTo>
                                <a:lnTo>
                                  <a:pt x="517448" y="305955"/>
                                </a:lnTo>
                                <a:lnTo>
                                  <a:pt x="561301" y="326275"/>
                                </a:lnTo>
                                <a:lnTo>
                                  <a:pt x="562762" y="326275"/>
                                </a:lnTo>
                                <a:lnTo>
                                  <a:pt x="563054" y="327545"/>
                                </a:lnTo>
                                <a:lnTo>
                                  <a:pt x="563054" y="324002"/>
                                </a:lnTo>
                                <a:lnTo>
                                  <a:pt x="529399" y="309765"/>
                                </a:lnTo>
                                <a:lnTo>
                                  <a:pt x="519887" y="304685"/>
                                </a:lnTo>
                                <a:lnTo>
                                  <a:pt x="517499" y="303415"/>
                                </a:lnTo>
                                <a:lnTo>
                                  <a:pt x="513105" y="303415"/>
                                </a:lnTo>
                                <a:lnTo>
                                  <a:pt x="513981" y="298335"/>
                                </a:lnTo>
                                <a:lnTo>
                                  <a:pt x="513981" y="295795"/>
                                </a:lnTo>
                                <a:lnTo>
                                  <a:pt x="513105" y="290715"/>
                                </a:lnTo>
                                <a:lnTo>
                                  <a:pt x="513105" y="285635"/>
                                </a:lnTo>
                                <a:lnTo>
                                  <a:pt x="508431" y="283095"/>
                                </a:lnTo>
                                <a:lnTo>
                                  <a:pt x="506399" y="283095"/>
                                </a:lnTo>
                                <a:lnTo>
                                  <a:pt x="504317" y="280555"/>
                                </a:lnTo>
                                <a:lnTo>
                                  <a:pt x="502869" y="283095"/>
                                </a:lnTo>
                                <a:lnTo>
                                  <a:pt x="504532" y="290715"/>
                                </a:lnTo>
                                <a:lnTo>
                                  <a:pt x="504469" y="299605"/>
                                </a:lnTo>
                                <a:lnTo>
                                  <a:pt x="503593" y="307225"/>
                                </a:lnTo>
                                <a:lnTo>
                                  <a:pt x="501967" y="314845"/>
                                </a:lnTo>
                                <a:lnTo>
                                  <a:pt x="500202" y="318655"/>
                                </a:lnTo>
                                <a:lnTo>
                                  <a:pt x="496392" y="315556"/>
                                </a:lnTo>
                                <a:lnTo>
                                  <a:pt x="496392" y="321195"/>
                                </a:lnTo>
                                <a:lnTo>
                                  <a:pt x="495503" y="322465"/>
                                </a:lnTo>
                                <a:lnTo>
                                  <a:pt x="486740" y="322465"/>
                                </a:lnTo>
                                <a:lnTo>
                                  <a:pt x="470649" y="319925"/>
                                </a:lnTo>
                                <a:lnTo>
                                  <a:pt x="469480" y="318655"/>
                                </a:lnTo>
                                <a:lnTo>
                                  <a:pt x="468896" y="317385"/>
                                </a:lnTo>
                                <a:lnTo>
                                  <a:pt x="469188" y="316115"/>
                                </a:lnTo>
                                <a:lnTo>
                                  <a:pt x="475907" y="314845"/>
                                </a:lnTo>
                                <a:lnTo>
                                  <a:pt x="483209" y="317385"/>
                                </a:lnTo>
                                <a:lnTo>
                                  <a:pt x="491693" y="317385"/>
                                </a:lnTo>
                                <a:lnTo>
                                  <a:pt x="492874" y="319925"/>
                                </a:lnTo>
                                <a:lnTo>
                                  <a:pt x="496087" y="319925"/>
                                </a:lnTo>
                                <a:lnTo>
                                  <a:pt x="496392" y="321195"/>
                                </a:lnTo>
                                <a:lnTo>
                                  <a:pt x="496392" y="315556"/>
                                </a:lnTo>
                                <a:lnTo>
                                  <a:pt x="495528" y="314845"/>
                                </a:lnTo>
                                <a:lnTo>
                                  <a:pt x="492620" y="317385"/>
                                </a:lnTo>
                                <a:lnTo>
                                  <a:pt x="491464" y="312305"/>
                                </a:lnTo>
                                <a:lnTo>
                                  <a:pt x="490626" y="304685"/>
                                </a:lnTo>
                                <a:lnTo>
                                  <a:pt x="490702" y="303415"/>
                                </a:lnTo>
                                <a:lnTo>
                                  <a:pt x="490804" y="301663"/>
                                </a:lnTo>
                                <a:lnTo>
                                  <a:pt x="490918" y="299605"/>
                                </a:lnTo>
                                <a:lnTo>
                                  <a:pt x="490982" y="298335"/>
                                </a:lnTo>
                                <a:lnTo>
                                  <a:pt x="492163" y="293255"/>
                                </a:lnTo>
                                <a:lnTo>
                                  <a:pt x="493801" y="286905"/>
                                </a:lnTo>
                                <a:lnTo>
                                  <a:pt x="493801" y="282448"/>
                                </a:lnTo>
                                <a:lnTo>
                                  <a:pt x="492036" y="284365"/>
                                </a:lnTo>
                                <a:lnTo>
                                  <a:pt x="492036" y="288175"/>
                                </a:lnTo>
                                <a:lnTo>
                                  <a:pt x="490283" y="290715"/>
                                </a:lnTo>
                                <a:lnTo>
                                  <a:pt x="490283" y="291985"/>
                                </a:lnTo>
                                <a:lnTo>
                                  <a:pt x="491464" y="293255"/>
                                </a:lnTo>
                                <a:lnTo>
                                  <a:pt x="489712" y="293255"/>
                                </a:lnTo>
                                <a:lnTo>
                                  <a:pt x="489712" y="298335"/>
                                </a:lnTo>
                                <a:lnTo>
                                  <a:pt x="487934" y="304685"/>
                                </a:lnTo>
                                <a:lnTo>
                                  <a:pt x="489419" y="309765"/>
                                </a:lnTo>
                                <a:lnTo>
                                  <a:pt x="489419" y="311035"/>
                                </a:lnTo>
                                <a:lnTo>
                                  <a:pt x="490867" y="313575"/>
                                </a:lnTo>
                                <a:lnTo>
                                  <a:pt x="489419" y="314845"/>
                                </a:lnTo>
                                <a:lnTo>
                                  <a:pt x="481799" y="313575"/>
                                </a:lnTo>
                                <a:lnTo>
                                  <a:pt x="474205" y="313575"/>
                                </a:lnTo>
                                <a:lnTo>
                                  <a:pt x="467182" y="312305"/>
                                </a:lnTo>
                                <a:lnTo>
                                  <a:pt x="461606" y="305955"/>
                                </a:lnTo>
                                <a:lnTo>
                                  <a:pt x="460463" y="301663"/>
                                </a:lnTo>
                                <a:lnTo>
                                  <a:pt x="460413" y="302145"/>
                                </a:lnTo>
                                <a:lnTo>
                                  <a:pt x="460108" y="304685"/>
                                </a:lnTo>
                                <a:lnTo>
                                  <a:pt x="461289" y="307225"/>
                                </a:lnTo>
                                <a:lnTo>
                                  <a:pt x="466547" y="314845"/>
                                </a:lnTo>
                                <a:lnTo>
                                  <a:pt x="469480" y="321195"/>
                                </a:lnTo>
                                <a:lnTo>
                                  <a:pt x="470344" y="328815"/>
                                </a:lnTo>
                                <a:lnTo>
                                  <a:pt x="468274" y="331355"/>
                                </a:lnTo>
                                <a:lnTo>
                                  <a:pt x="470052" y="335165"/>
                                </a:lnTo>
                                <a:lnTo>
                                  <a:pt x="467423" y="342785"/>
                                </a:lnTo>
                                <a:lnTo>
                                  <a:pt x="464210" y="346595"/>
                                </a:lnTo>
                                <a:lnTo>
                                  <a:pt x="464134" y="347865"/>
                                </a:lnTo>
                                <a:lnTo>
                                  <a:pt x="464058" y="349135"/>
                                </a:lnTo>
                                <a:lnTo>
                                  <a:pt x="463981" y="350405"/>
                                </a:lnTo>
                                <a:lnTo>
                                  <a:pt x="463918" y="351675"/>
                                </a:lnTo>
                                <a:lnTo>
                                  <a:pt x="459536" y="358025"/>
                                </a:lnTo>
                                <a:lnTo>
                                  <a:pt x="456006" y="358025"/>
                                </a:lnTo>
                                <a:lnTo>
                                  <a:pt x="454266" y="354215"/>
                                </a:lnTo>
                                <a:lnTo>
                                  <a:pt x="451637" y="352945"/>
                                </a:lnTo>
                                <a:lnTo>
                                  <a:pt x="450443" y="352945"/>
                                </a:lnTo>
                                <a:lnTo>
                                  <a:pt x="449287" y="354215"/>
                                </a:lnTo>
                                <a:lnTo>
                                  <a:pt x="448106" y="352945"/>
                                </a:lnTo>
                                <a:lnTo>
                                  <a:pt x="447522" y="349135"/>
                                </a:lnTo>
                                <a:lnTo>
                                  <a:pt x="451027" y="345325"/>
                                </a:lnTo>
                                <a:lnTo>
                                  <a:pt x="453669" y="341515"/>
                                </a:lnTo>
                                <a:lnTo>
                                  <a:pt x="456298" y="341515"/>
                                </a:lnTo>
                                <a:lnTo>
                                  <a:pt x="458927" y="340245"/>
                                </a:lnTo>
                                <a:lnTo>
                                  <a:pt x="460095" y="337705"/>
                                </a:lnTo>
                                <a:lnTo>
                                  <a:pt x="460679" y="337705"/>
                                </a:lnTo>
                                <a:lnTo>
                                  <a:pt x="460984" y="336435"/>
                                </a:lnTo>
                                <a:lnTo>
                                  <a:pt x="461289" y="335165"/>
                                </a:lnTo>
                                <a:lnTo>
                                  <a:pt x="460679" y="335165"/>
                                </a:lnTo>
                                <a:lnTo>
                                  <a:pt x="459790" y="333895"/>
                                </a:lnTo>
                                <a:lnTo>
                                  <a:pt x="456882" y="336435"/>
                                </a:lnTo>
                                <a:lnTo>
                                  <a:pt x="456615" y="335165"/>
                                </a:lnTo>
                                <a:lnTo>
                                  <a:pt x="458635" y="332625"/>
                                </a:lnTo>
                                <a:lnTo>
                                  <a:pt x="458927" y="331355"/>
                                </a:lnTo>
                                <a:lnTo>
                                  <a:pt x="458927" y="327545"/>
                                </a:lnTo>
                                <a:lnTo>
                                  <a:pt x="453669" y="326275"/>
                                </a:lnTo>
                                <a:lnTo>
                                  <a:pt x="455129" y="322465"/>
                                </a:lnTo>
                                <a:lnTo>
                                  <a:pt x="455129" y="321195"/>
                                </a:lnTo>
                                <a:lnTo>
                                  <a:pt x="452805" y="321195"/>
                                </a:lnTo>
                                <a:lnTo>
                                  <a:pt x="450773" y="319925"/>
                                </a:lnTo>
                                <a:lnTo>
                                  <a:pt x="451916" y="317385"/>
                                </a:lnTo>
                                <a:lnTo>
                                  <a:pt x="450773" y="314845"/>
                                </a:lnTo>
                                <a:lnTo>
                                  <a:pt x="451637" y="313575"/>
                                </a:lnTo>
                                <a:lnTo>
                                  <a:pt x="453097" y="313575"/>
                                </a:lnTo>
                                <a:lnTo>
                                  <a:pt x="453364" y="312305"/>
                                </a:lnTo>
                                <a:lnTo>
                                  <a:pt x="453364" y="311035"/>
                                </a:lnTo>
                                <a:lnTo>
                                  <a:pt x="451027" y="311035"/>
                                </a:lnTo>
                                <a:lnTo>
                                  <a:pt x="451332" y="309765"/>
                                </a:lnTo>
                                <a:lnTo>
                                  <a:pt x="452196" y="308495"/>
                                </a:lnTo>
                                <a:lnTo>
                                  <a:pt x="451027" y="305955"/>
                                </a:lnTo>
                                <a:lnTo>
                                  <a:pt x="449275" y="305955"/>
                                </a:lnTo>
                                <a:lnTo>
                                  <a:pt x="449846" y="309765"/>
                                </a:lnTo>
                                <a:lnTo>
                                  <a:pt x="447827" y="308495"/>
                                </a:lnTo>
                                <a:lnTo>
                                  <a:pt x="446633" y="305955"/>
                                </a:lnTo>
                                <a:lnTo>
                                  <a:pt x="444588" y="303415"/>
                                </a:lnTo>
                                <a:lnTo>
                                  <a:pt x="441363" y="303415"/>
                                </a:lnTo>
                                <a:lnTo>
                                  <a:pt x="440486" y="300875"/>
                                </a:lnTo>
                                <a:lnTo>
                                  <a:pt x="439597" y="302145"/>
                                </a:lnTo>
                                <a:lnTo>
                                  <a:pt x="438734" y="307225"/>
                                </a:lnTo>
                                <a:lnTo>
                                  <a:pt x="445147" y="309765"/>
                                </a:lnTo>
                                <a:lnTo>
                                  <a:pt x="444296" y="314845"/>
                                </a:lnTo>
                                <a:lnTo>
                                  <a:pt x="444881" y="318655"/>
                                </a:lnTo>
                                <a:lnTo>
                                  <a:pt x="444334" y="318973"/>
                                </a:lnTo>
                                <a:lnTo>
                                  <a:pt x="444334" y="378345"/>
                                </a:lnTo>
                                <a:lnTo>
                                  <a:pt x="442861" y="383425"/>
                                </a:lnTo>
                                <a:lnTo>
                                  <a:pt x="441680" y="387235"/>
                                </a:lnTo>
                                <a:lnTo>
                                  <a:pt x="442861" y="392315"/>
                                </a:lnTo>
                                <a:lnTo>
                                  <a:pt x="443725" y="397395"/>
                                </a:lnTo>
                                <a:lnTo>
                                  <a:pt x="442264" y="399935"/>
                                </a:lnTo>
                                <a:lnTo>
                                  <a:pt x="441464" y="399592"/>
                                </a:lnTo>
                                <a:lnTo>
                                  <a:pt x="441464" y="402031"/>
                                </a:lnTo>
                                <a:lnTo>
                                  <a:pt x="438480" y="405015"/>
                                </a:lnTo>
                                <a:lnTo>
                                  <a:pt x="434390" y="405015"/>
                                </a:lnTo>
                                <a:lnTo>
                                  <a:pt x="433527" y="403745"/>
                                </a:lnTo>
                                <a:lnTo>
                                  <a:pt x="433628" y="403529"/>
                                </a:lnTo>
                                <a:lnTo>
                                  <a:pt x="433755" y="403250"/>
                                </a:lnTo>
                                <a:lnTo>
                                  <a:pt x="434098" y="402475"/>
                                </a:lnTo>
                                <a:lnTo>
                                  <a:pt x="437616" y="399935"/>
                                </a:lnTo>
                                <a:lnTo>
                                  <a:pt x="441464" y="402031"/>
                                </a:lnTo>
                                <a:lnTo>
                                  <a:pt x="441464" y="399592"/>
                                </a:lnTo>
                                <a:lnTo>
                                  <a:pt x="439331" y="398665"/>
                                </a:lnTo>
                                <a:lnTo>
                                  <a:pt x="436130" y="398665"/>
                                </a:lnTo>
                                <a:lnTo>
                                  <a:pt x="435254" y="399935"/>
                                </a:lnTo>
                                <a:lnTo>
                                  <a:pt x="434365" y="399935"/>
                                </a:lnTo>
                                <a:lnTo>
                                  <a:pt x="433273" y="398665"/>
                                </a:lnTo>
                                <a:lnTo>
                                  <a:pt x="429996" y="394855"/>
                                </a:lnTo>
                                <a:lnTo>
                                  <a:pt x="431063" y="392315"/>
                                </a:lnTo>
                                <a:lnTo>
                                  <a:pt x="432676" y="388505"/>
                                </a:lnTo>
                                <a:lnTo>
                                  <a:pt x="433209" y="387235"/>
                                </a:lnTo>
                                <a:lnTo>
                                  <a:pt x="432473" y="385965"/>
                                </a:lnTo>
                                <a:lnTo>
                                  <a:pt x="430263" y="382104"/>
                                </a:lnTo>
                                <a:lnTo>
                                  <a:pt x="429996" y="381533"/>
                                </a:lnTo>
                                <a:lnTo>
                                  <a:pt x="429996" y="392315"/>
                                </a:lnTo>
                                <a:lnTo>
                                  <a:pt x="429704" y="393585"/>
                                </a:lnTo>
                                <a:lnTo>
                                  <a:pt x="429704" y="394855"/>
                                </a:lnTo>
                                <a:lnTo>
                                  <a:pt x="429120" y="394855"/>
                                </a:lnTo>
                                <a:lnTo>
                                  <a:pt x="429120" y="393585"/>
                                </a:lnTo>
                                <a:lnTo>
                                  <a:pt x="428815" y="392315"/>
                                </a:lnTo>
                                <a:lnTo>
                                  <a:pt x="429996" y="392315"/>
                                </a:lnTo>
                                <a:lnTo>
                                  <a:pt x="429996" y="381533"/>
                                </a:lnTo>
                                <a:lnTo>
                                  <a:pt x="428536" y="378345"/>
                                </a:lnTo>
                                <a:lnTo>
                                  <a:pt x="428256" y="377456"/>
                                </a:lnTo>
                                <a:lnTo>
                                  <a:pt x="428256" y="413854"/>
                                </a:lnTo>
                                <a:lnTo>
                                  <a:pt x="428205" y="414083"/>
                                </a:lnTo>
                                <a:lnTo>
                                  <a:pt x="427939" y="415175"/>
                                </a:lnTo>
                                <a:lnTo>
                                  <a:pt x="426161" y="414083"/>
                                </a:lnTo>
                                <a:lnTo>
                                  <a:pt x="425894" y="413854"/>
                                </a:lnTo>
                                <a:lnTo>
                                  <a:pt x="425945" y="413626"/>
                                </a:lnTo>
                                <a:lnTo>
                                  <a:pt x="426491" y="411365"/>
                                </a:lnTo>
                                <a:lnTo>
                                  <a:pt x="426491" y="408825"/>
                                </a:lnTo>
                                <a:lnTo>
                                  <a:pt x="427355" y="408825"/>
                                </a:lnTo>
                                <a:lnTo>
                                  <a:pt x="427951" y="410095"/>
                                </a:lnTo>
                                <a:lnTo>
                                  <a:pt x="426783" y="411365"/>
                                </a:lnTo>
                                <a:lnTo>
                                  <a:pt x="427355" y="412635"/>
                                </a:lnTo>
                                <a:lnTo>
                                  <a:pt x="427075" y="413854"/>
                                </a:lnTo>
                                <a:lnTo>
                                  <a:pt x="428256" y="413854"/>
                                </a:lnTo>
                                <a:lnTo>
                                  <a:pt x="428256" y="377456"/>
                                </a:lnTo>
                                <a:lnTo>
                                  <a:pt x="428244" y="384695"/>
                                </a:lnTo>
                                <a:lnTo>
                                  <a:pt x="427951" y="385965"/>
                                </a:lnTo>
                                <a:lnTo>
                                  <a:pt x="427634" y="385965"/>
                                </a:lnTo>
                                <a:lnTo>
                                  <a:pt x="426758" y="384695"/>
                                </a:lnTo>
                                <a:lnTo>
                                  <a:pt x="426491" y="384314"/>
                                </a:lnTo>
                                <a:lnTo>
                                  <a:pt x="426491" y="392315"/>
                                </a:lnTo>
                                <a:lnTo>
                                  <a:pt x="426491" y="394855"/>
                                </a:lnTo>
                                <a:lnTo>
                                  <a:pt x="425780" y="396900"/>
                                </a:lnTo>
                                <a:lnTo>
                                  <a:pt x="425297" y="394855"/>
                                </a:lnTo>
                                <a:lnTo>
                                  <a:pt x="425894" y="392315"/>
                                </a:lnTo>
                                <a:lnTo>
                                  <a:pt x="426491" y="392315"/>
                                </a:lnTo>
                                <a:lnTo>
                                  <a:pt x="426491" y="384314"/>
                                </a:lnTo>
                                <a:lnTo>
                                  <a:pt x="425894" y="383425"/>
                                </a:lnTo>
                                <a:lnTo>
                                  <a:pt x="426516" y="382104"/>
                                </a:lnTo>
                                <a:lnTo>
                                  <a:pt x="427951" y="382104"/>
                                </a:lnTo>
                                <a:lnTo>
                                  <a:pt x="427951" y="383425"/>
                                </a:lnTo>
                                <a:lnTo>
                                  <a:pt x="428244" y="384695"/>
                                </a:lnTo>
                                <a:lnTo>
                                  <a:pt x="428244" y="377405"/>
                                </a:lnTo>
                                <a:lnTo>
                                  <a:pt x="427748" y="375805"/>
                                </a:lnTo>
                                <a:lnTo>
                                  <a:pt x="427367" y="374535"/>
                                </a:lnTo>
                                <a:lnTo>
                                  <a:pt x="427850" y="373265"/>
                                </a:lnTo>
                                <a:lnTo>
                                  <a:pt x="428332" y="371995"/>
                                </a:lnTo>
                                <a:lnTo>
                                  <a:pt x="428815" y="370725"/>
                                </a:lnTo>
                                <a:lnTo>
                                  <a:pt x="430568" y="368185"/>
                                </a:lnTo>
                                <a:lnTo>
                                  <a:pt x="431444" y="366915"/>
                                </a:lnTo>
                                <a:lnTo>
                                  <a:pt x="439648" y="366915"/>
                                </a:lnTo>
                                <a:lnTo>
                                  <a:pt x="442264" y="370725"/>
                                </a:lnTo>
                                <a:lnTo>
                                  <a:pt x="443445" y="374535"/>
                                </a:lnTo>
                                <a:lnTo>
                                  <a:pt x="444334" y="378345"/>
                                </a:lnTo>
                                <a:lnTo>
                                  <a:pt x="444334" y="318973"/>
                                </a:lnTo>
                                <a:lnTo>
                                  <a:pt x="438162" y="322465"/>
                                </a:lnTo>
                                <a:lnTo>
                                  <a:pt x="443407" y="326275"/>
                                </a:lnTo>
                                <a:lnTo>
                                  <a:pt x="444068" y="332625"/>
                                </a:lnTo>
                                <a:lnTo>
                                  <a:pt x="444195" y="336435"/>
                                </a:lnTo>
                                <a:lnTo>
                                  <a:pt x="444322" y="340245"/>
                                </a:lnTo>
                                <a:lnTo>
                                  <a:pt x="442874" y="346595"/>
                                </a:lnTo>
                                <a:lnTo>
                                  <a:pt x="438416" y="351675"/>
                                </a:lnTo>
                                <a:lnTo>
                                  <a:pt x="436092" y="350405"/>
                                </a:lnTo>
                                <a:lnTo>
                                  <a:pt x="434657" y="346595"/>
                                </a:lnTo>
                                <a:lnTo>
                                  <a:pt x="432574" y="349135"/>
                                </a:lnTo>
                                <a:lnTo>
                                  <a:pt x="432295" y="350405"/>
                                </a:lnTo>
                                <a:lnTo>
                                  <a:pt x="434327" y="351675"/>
                                </a:lnTo>
                                <a:lnTo>
                                  <a:pt x="435800" y="352945"/>
                                </a:lnTo>
                                <a:lnTo>
                                  <a:pt x="438162" y="354215"/>
                                </a:lnTo>
                                <a:lnTo>
                                  <a:pt x="441960" y="351675"/>
                                </a:lnTo>
                                <a:lnTo>
                                  <a:pt x="443103" y="355485"/>
                                </a:lnTo>
                                <a:lnTo>
                                  <a:pt x="443699" y="356755"/>
                                </a:lnTo>
                                <a:lnTo>
                                  <a:pt x="443407" y="358025"/>
                                </a:lnTo>
                                <a:lnTo>
                                  <a:pt x="442836" y="359295"/>
                                </a:lnTo>
                                <a:lnTo>
                                  <a:pt x="439915" y="360565"/>
                                </a:lnTo>
                                <a:lnTo>
                                  <a:pt x="436410" y="359295"/>
                                </a:lnTo>
                                <a:lnTo>
                                  <a:pt x="434060" y="360565"/>
                                </a:lnTo>
                                <a:lnTo>
                                  <a:pt x="430872" y="360565"/>
                                </a:lnTo>
                                <a:lnTo>
                                  <a:pt x="430872" y="365645"/>
                                </a:lnTo>
                                <a:lnTo>
                                  <a:pt x="429704" y="365645"/>
                                </a:lnTo>
                                <a:lnTo>
                                  <a:pt x="427355" y="363105"/>
                                </a:lnTo>
                                <a:lnTo>
                                  <a:pt x="427951" y="361835"/>
                                </a:lnTo>
                                <a:lnTo>
                                  <a:pt x="429996" y="361835"/>
                                </a:lnTo>
                                <a:lnTo>
                                  <a:pt x="430555" y="363105"/>
                                </a:lnTo>
                                <a:lnTo>
                                  <a:pt x="429996" y="364375"/>
                                </a:lnTo>
                                <a:lnTo>
                                  <a:pt x="430872" y="365645"/>
                                </a:lnTo>
                                <a:lnTo>
                                  <a:pt x="430872" y="360565"/>
                                </a:lnTo>
                                <a:lnTo>
                                  <a:pt x="430276" y="360565"/>
                                </a:lnTo>
                                <a:lnTo>
                                  <a:pt x="429971" y="359295"/>
                                </a:lnTo>
                                <a:lnTo>
                                  <a:pt x="429679" y="358025"/>
                                </a:lnTo>
                                <a:lnTo>
                                  <a:pt x="429679" y="356755"/>
                                </a:lnTo>
                                <a:lnTo>
                                  <a:pt x="428790" y="356755"/>
                                </a:lnTo>
                                <a:lnTo>
                                  <a:pt x="429094" y="355485"/>
                                </a:lnTo>
                                <a:lnTo>
                                  <a:pt x="430530" y="356755"/>
                                </a:lnTo>
                                <a:lnTo>
                                  <a:pt x="432015" y="359295"/>
                                </a:lnTo>
                                <a:lnTo>
                                  <a:pt x="434340" y="358025"/>
                                </a:lnTo>
                                <a:lnTo>
                                  <a:pt x="436410" y="356755"/>
                                </a:lnTo>
                                <a:lnTo>
                                  <a:pt x="434492" y="355485"/>
                                </a:lnTo>
                                <a:lnTo>
                                  <a:pt x="432587" y="354215"/>
                                </a:lnTo>
                                <a:lnTo>
                                  <a:pt x="431723" y="352945"/>
                                </a:lnTo>
                                <a:lnTo>
                                  <a:pt x="431431" y="351675"/>
                                </a:lnTo>
                                <a:lnTo>
                                  <a:pt x="431431" y="350405"/>
                                </a:lnTo>
                                <a:lnTo>
                                  <a:pt x="429679" y="350405"/>
                                </a:lnTo>
                                <a:lnTo>
                                  <a:pt x="429679" y="346595"/>
                                </a:lnTo>
                                <a:lnTo>
                                  <a:pt x="432015" y="344055"/>
                                </a:lnTo>
                                <a:lnTo>
                                  <a:pt x="432460" y="342785"/>
                                </a:lnTo>
                                <a:lnTo>
                                  <a:pt x="432904" y="341515"/>
                                </a:lnTo>
                                <a:lnTo>
                                  <a:pt x="431723" y="340245"/>
                                </a:lnTo>
                                <a:lnTo>
                                  <a:pt x="431152" y="342785"/>
                                </a:lnTo>
                                <a:lnTo>
                                  <a:pt x="429996" y="341515"/>
                                </a:lnTo>
                                <a:lnTo>
                                  <a:pt x="426770" y="340245"/>
                                </a:lnTo>
                                <a:lnTo>
                                  <a:pt x="426770" y="336435"/>
                                </a:lnTo>
                                <a:lnTo>
                                  <a:pt x="424713" y="332625"/>
                                </a:lnTo>
                                <a:lnTo>
                                  <a:pt x="424141" y="326275"/>
                                </a:lnTo>
                                <a:lnTo>
                                  <a:pt x="422973" y="318655"/>
                                </a:lnTo>
                                <a:lnTo>
                                  <a:pt x="419735" y="312305"/>
                                </a:lnTo>
                                <a:lnTo>
                                  <a:pt x="420560" y="309765"/>
                                </a:lnTo>
                                <a:lnTo>
                                  <a:pt x="421805" y="305955"/>
                                </a:lnTo>
                                <a:lnTo>
                                  <a:pt x="416814" y="302145"/>
                                </a:lnTo>
                                <a:lnTo>
                                  <a:pt x="416915" y="301663"/>
                                </a:lnTo>
                                <a:lnTo>
                                  <a:pt x="418274" y="294525"/>
                                </a:lnTo>
                                <a:lnTo>
                                  <a:pt x="418858" y="293255"/>
                                </a:lnTo>
                                <a:lnTo>
                                  <a:pt x="418858" y="290715"/>
                                </a:lnTo>
                                <a:lnTo>
                                  <a:pt x="419735" y="288175"/>
                                </a:lnTo>
                                <a:lnTo>
                                  <a:pt x="420331" y="289445"/>
                                </a:lnTo>
                                <a:lnTo>
                                  <a:pt x="421487" y="290715"/>
                                </a:lnTo>
                                <a:lnTo>
                                  <a:pt x="423265" y="290715"/>
                                </a:lnTo>
                                <a:lnTo>
                                  <a:pt x="424141" y="289445"/>
                                </a:lnTo>
                                <a:lnTo>
                                  <a:pt x="425894" y="290715"/>
                                </a:lnTo>
                                <a:lnTo>
                                  <a:pt x="426491" y="293255"/>
                                </a:lnTo>
                                <a:lnTo>
                                  <a:pt x="428244" y="294525"/>
                                </a:lnTo>
                                <a:lnTo>
                                  <a:pt x="431444" y="295795"/>
                                </a:lnTo>
                                <a:lnTo>
                                  <a:pt x="435254" y="295795"/>
                                </a:lnTo>
                                <a:lnTo>
                                  <a:pt x="437896" y="294525"/>
                                </a:lnTo>
                                <a:lnTo>
                                  <a:pt x="440512" y="291985"/>
                                </a:lnTo>
                                <a:lnTo>
                                  <a:pt x="439331" y="288175"/>
                                </a:lnTo>
                                <a:lnTo>
                                  <a:pt x="440512" y="285635"/>
                                </a:lnTo>
                                <a:lnTo>
                                  <a:pt x="444309" y="284365"/>
                                </a:lnTo>
                                <a:lnTo>
                                  <a:pt x="453390" y="285635"/>
                                </a:lnTo>
                                <a:lnTo>
                                  <a:pt x="458343" y="285635"/>
                                </a:lnTo>
                                <a:lnTo>
                                  <a:pt x="460286" y="285635"/>
                                </a:lnTo>
                                <a:lnTo>
                                  <a:pt x="460730" y="284365"/>
                                </a:lnTo>
                                <a:lnTo>
                                  <a:pt x="463461" y="281825"/>
                                </a:lnTo>
                                <a:lnTo>
                                  <a:pt x="464832" y="280555"/>
                                </a:lnTo>
                                <a:lnTo>
                                  <a:pt x="468045" y="274205"/>
                                </a:lnTo>
                                <a:lnTo>
                                  <a:pt x="465404" y="269125"/>
                                </a:lnTo>
                                <a:lnTo>
                                  <a:pt x="466864" y="266585"/>
                                </a:lnTo>
                                <a:lnTo>
                                  <a:pt x="468337" y="265315"/>
                                </a:lnTo>
                                <a:lnTo>
                                  <a:pt x="469226" y="264045"/>
                                </a:lnTo>
                                <a:lnTo>
                                  <a:pt x="469506" y="262775"/>
                                </a:lnTo>
                                <a:lnTo>
                                  <a:pt x="468337" y="260235"/>
                                </a:lnTo>
                                <a:lnTo>
                                  <a:pt x="467436" y="260235"/>
                                </a:lnTo>
                                <a:lnTo>
                                  <a:pt x="467512" y="260540"/>
                                </a:lnTo>
                                <a:lnTo>
                                  <a:pt x="467741" y="261505"/>
                                </a:lnTo>
                                <a:lnTo>
                                  <a:pt x="467144" y="264045"/>
                                </a:lnTo>
                                <a:lnTo>
                                  <a:pt x="464807" y="264045"/>
                                </a:lnTo>
                                <a:lnTo>
                                  <a:pt x="462165" y="266585"/>
                                </a:lnTo>
                                <a:lnTo>
                                  <a:pt x="463931" y="270395"/>
                                </a:lnTo>
                                <a:lnTo>
                                  <a:pt x="464807" y="272935"/>
                                </a:lnTo>
                                <a:lnTo>
                                  <a:pt x="463638" y="275475"/>
                                </a:lnTo>
                                <a:lnTo>
                                  <a:pt x="463740" y="276745"/>
                                </a:lnTo>
                                <a:lnTo>
                                  <a:pt x="463842" y="278015"/>
                                </a:lnTo>
                                <a:lnTo>
                                  <a:pt x="463931" y="279285"/>
                                </a:lnTo>
                                <a:lnTo>
                                  <a:pt x="460425" y="281825"/>
                                </a:lnTo>
                                <a:lnTo>
                                  <a:pt x="457200" y="281825"/>
                                </a:lnTo>
                                <a:lnTo>
                                  <a:pt x="456628" y="280555"/>
                                </a:lnTo>
                                <a:lnTo>
                                  <a:pt x="457403" y="278015"/>
                                </a:lnTo>
                                <a:lnTo>
                                  <a:pt x="458952" y="272935"/>
                                </a:lnTo>
                                <a:lnTo>
                                  <a:pt x="459054" y="271665"/>
                                </a:lnTo>
                                <a:lnTo>
                                  <a:pt x="459143" y="270395"/>
                                </a:lnTo>
                                <a:lnTo>
                                  <a:pt x="459244" y="269125"/>
                                </a:lnTo>
                                <a:lnTo>
                                  <a:pt x="462165" y="264045"/>
                                </a:lnTo>
                                <a:lnTo>
                                  <a:pt x="462267" y="262775"/>
                                </a:lnTo>
                                <a:lnTo>
                                  <a:pt x="462368" y="261505"/>
                                </a:lnTo>
                                <a:lnTo>
                                  <a:pt x="462470" y="260235"/>
                                </a:lnTo>
                                <a:lnTo>
                                  <a:pt x="461886" y="258965"/>
                                </a:lnTo>
                                <a:lnTo>
                                  <a:pt x="460705" y="262775"/>
                                </a:lnTo>
                                <a:lnTo>
                                  <a:pt x="460616" y="264045"/>
                                </a:lnTo>
                                <a:lnTo>
                                  <a:pt x="460514" y="265315"/>
                                </a:lnTo>
                                <a:lnTo>
                                  <a:pt x="460425" y="266585"/>
                                </a:lnTo>
                                <a:lnTo>
                                  <a:pt x="458076" y="269125"/>
                                </a:lnTo>
                                <a:lnTo>
                                  <a:pt x="458165" y="270395"/>
                                </a:lnTo>
                                <a:lnTo>
                                  <a:pt x="458266" y="271665"/>
                                </a:lnTo>
                                <a:lnTo>
                                  <a:pt x="458355" y="272935"/>
                                </a:lnTo>
                                <a:lnTo>
                                  <a:pt x="456311" y="275475"/>
                                </a:lnTo>
                                <a:lnTo>
                                  <a:pt x="453390" y="278015"/>
                                </a:lnTo>
                                <a:lnTo>
                                  <a:pt x="452818" y="278015"/>
                                </a:lnTo>
                                <a:lnTo>
                                  <a:pt x="453999" y="274205"/>
                                </a:lnTo>
                                <a:lnTo>
                                  <a:pt x="453999" y="266585"/>
                                </a:lnTo>
                                <a:lnTo>
                                  <a:pt x="455434" y="264045"/>
                                </a:lnTo>
                                <a:lnTo>
                                  <a:pt x="457212" y="261505"/>
                                </a:lnTo>
                                <a:lnTo>
                                  <a:pt x="457200" y="257632"/>
                                </a:lnTo>
                                <a:lnTo>
                                  <a:pt x="456958" y="257632"/>
                                </a:lnTo>
                                <a:lnTo>
                                  <a:pt x="455434" y="260235"/>
                                </a:lnTo>
                                <a:lnTo>
                                  <a:pt x="454279" y="262775"/>
                                </a:lnTo>
                                <a:lnTo>
                                  <a:pt x="452513" y="265315"/>
                                </a:lnTo>
                                <a:lnTo>
                                  <a:pt x="450469" y="267855"/>
                                </a:lnTo>
                                <a:lnTo>
                                  <a:pt x="453110" y="269125"/>
                                </a:lnTo>
                                <a:lnTo>
                                  <a:pt x="453021" y="269824"/>
                                </a:lnTo>
                                <a:lnTo>
                                  <a:pt x="452958" y="270395"/>
                                </a:lnTo>
                                <a:lnTo>
                                  <a:pt x="452818" y="271665"/>
                                </a:lnTo>
                                <a:lnTo>
                                  <a:pt x="452513" y="272935"/>
                                </a:lnTo>
                                <a:lnTo>
                                  <a:pt x="452513" y="274205"/>
                                </a:lnTo>
                                <a:lnTo>
                                  <a:pt x="451053" y="274205"/>
                                </a:lnTo>
                                <a:lnTo>
                                  <a:pt x="446239" y="269824"/>
                                </a:lnTo>
                                <a:lnTo>
                                  <a:pt x="447217" y="271665"/>
                                </a:lnTo>
                                <a:lnTo>
                                  <a:pt x="449008" y="275475"/>
                                </a:lnTo>
                                <a:lnTo>
                                  <a:pt x="449008" y="278015"/>
                                </a:lnTo>
                                <a:lnTo>
                                  <a:pt x="447852" y="280555"/>
                                </a:lnTo>
                                <a:lnTo>
                                  <a:pt x="446074" y="281825"/>
                                </a:lnTo>
                                <a:lnTo>
                                  <a:pt x="443153" y="281825"/>
                                </a:lnTo>
                                <a:lnTo>
                                  <a:pt x="442277" y="280555"/>
                                </a:lnTo>
                                <a:lnTo>
                                  <a:pt x="442277" y="278015"/>
                                </a:lnTo>
                                <a:lnTo>
                                  <a:pt x="444030" y="275475"/>
                                </a:lnTo>
                                <a:lnTo>
                                  <a:pt x="443966" y="274866"/>
                                </a:lnTo>
                                <a:lnTo>
                                  <a:pt x="443890" y="274205"/>
                                </a:lnTo>
                                <a:lnTo>
                                  <a:pt x="443738" y="272935"/>
                                </a:lnTo>
                                <a:lnTo>
                                  <a:pt x="441109" y="271907"/>
                                </a:lnTo>
                                <a:lnTo>
                                  <a:pt x="441109" y="272935"/>
                                </a:lnTo>
                                <a:lnTo>
                                  <a:pt x="439356" y="275475"/>
                                </a:lnTo>
                                <a:lnTo>
                                  <a:pt x="437603" y="274205"/>
                                </a:lnTo>
                                <a:lnTo>
                                  <a:pt x="437591" y="281825"/>
                                </a:lnTo>
                                <a:lnTo>
                                  <a:pt x="437591" y="286905"/>
                                </a:lnTo>
                                <a:lnTo>
                                  <a:pt x="437007" y="290715"/>
                                </a:lnTo>
                                <a:lnTo>
                                  <a:pt x="436130" y="291985"/>
                                </a:lnTo>
                                <a:lnTo>
                                  <a:pt x="434073" y="290715"/>
                                </a:lnTo>
                                <a:lnTo>
                                  <a:pt x="432917" y="291985"/>
                                </a:lnTo>
                                <a:lnTo>
                                  <a:pt x="431165" y="290715"/>
                                </a:lnTo>
                                <a:lnTo>
                                  <a:pt x="426783" y="291985"/>
                                </a:lnTo>
                                <a:lnTo>
                                  <a:pt x="426783" y="289445"/>
                                </a:lnTo>
                                <a:lnTo>
                                  <a:pt x="427367" y="288175"/>
                                </a:lnTo>
                                <a:lnTo>
                                  <a:pt x="429120" y="289445"/>
                                </a:lnTo>
                                <a:lnTo>
                                  <a:pt x="429120" y="288175"/>
                                </a:lnTo>
                                <a:lnTo>
                                  <a:pt x="428967" y="286905"/>
                                </a:lnTo>
                                <a:lnTo>
                                  <a:pt x="428815" y="285635"/>
                                </a:lnTo>
                                <a:lnTo>
                                  <a:pt x="427634" y="283095"/>
                                </a:lnTo>
                                <a:lnTo>
                                  <a:pt x="428815" y="280555"/>
                                </a:lnTo>
                                <a:lnTo>
                                  <a:pt x="430301" y="279285"/>
                                </a:lnTo>
                                <a:lnTo>
                                  <a:pt x="432333" y="278015"/>
                                </a:lnTo>
                                <a:lnTo>
                                  <a:pt x="434378" y="278015"/>
                                </a:lnTo>
                                <a:lnTo>
                                  <a:pt x="437591" y="281825"/>
                                </a:lnTo>
                                <a:lnTo>
                                  <a:pt x="437591" y="274205"/>
                                </a:lnTo>
                                <a:lnTo>
                                  <a:pt x="435571" y="272935"/>
                                </a:lnTo>
                                <a:lnTo>
                                  <a:pt x="435635" y="269824"/>
                                </a:lnTo>
                                <a:lnTo>
                                  <a:pt x="435724" y="268871"/>
                                </a:lnTo>
                                <a:lnTo>
                                  <a:pt x="435838" y="267855"/>
                                </a:lnTo>
                                <a:lnTo>
                                  <a:pt x="436130" y="267855"/>
                                </a:lnTo>
                                <a:lnTo>
                                  <a:pt x="437299" y="270395"/>
                                </a:lnTo>
                                <a:lnTo>
                                  <a:pt x="441109" y="272935"/>
                                </a:lnTo>
                                <a:lnTo>
                                  <a:pt x="441109" y="271907"/>
                                </a:lnTo>
                                <a:lnTo>
                                  <a:pt x="440524" y="271665"/>
                                </a:lnTo>
                                <a:lnTo>
                                  <a:pt x="439864" y="267855"/>
                                </a:lnTo>
                                <a:lnTo>
                                  <a:pt x="439648" y="266585"/>
                                </a:lnTo>
                                <a:lnTo>
                                  <a:pt x="437007" y="265315"/>
                                </a:lnTo>
                                <a:lnTo>
                                  <a:pt x="436130" y="262775"/>
                                </a:lnTo>
                                <a:lnTo>
                                  <a:pt x="439928" y="258965"/>
                                </a:lnTo>
                                <a:lnTo>
                                  <a:pt x="436714" y="257695"/>
                                </a:lnTo>
                                <a:lnTo>
                                  <a:pt x="435838" y="258343"/>
                                </a:lnTo>
                                <a:lnTo>
                                  <a:pt x="435838" y="261505"/>
                                </a:lnTo>
                                <a:lnTo>
                                  <a:pt x="434975" y="262775"/>
                                </a:lnTo>
                                <a:lnTo>
                                  <a:pt x="433793" y="261505"/>
                                </a:lnTo>
                                <a:lnTo>
                                  <a:pt x="435165" y="259524"/>
                                </a:lnTo>
                                <a:lnTo>
                                  <a:pt x="435838" y="261505"/>
                                </a:lnTo>
                                <a:lnTo>
                                  <a:pt x="435838" y="258343"/>
                                </a:lnTo>
                                <a:lnTo>
                                  <a:pt x="435470" y="258610"/>
                                </a:lnTo>
                                <a:lnTo>
                                  <a:pt x="434975" y="256425"/>
                                </a:lnTo>
                                <a:lnTo>
                                  <a:pt x="435165" y="255155"/>
                                </a:lnTo>
                                <a:lnTo>
                                  <a:pt x="435546" y="252615"/>
                                </a:lnTo>
                                <a:lnTo>
                                  <a:pt x="432612" y="250075"/>
                                </a:lnTo>
                                <a:lnTo>
                                  <a:pt x="432612" y="244995"/>
                                </a:lnTo>
                                <a:lnTo>
                                  <a:pt x="432028" y="244995"/>
                                </a:lnTo>
                                <a:lnTo>
                                  <a:pt x="429691" y="250075"/>
                                </a:lnTo>
                                <a:lnTo>
                                  <a:pt x="434975" y="252615"/>
                                </a:lnTo>
                                <a:lnTo>
                                  <a:pt x="432028" y="255155"/>
                                </a:lnTo>
                                <a:lnTo>
                                  <a:pt x="430568" y="255155"/>
                                </a:lnTo>
                                <a:lnTo>
                                  <a:pt x="430872" y="253885"/>
                                </a:lnTo>
                                <a:lnTo>
                                  <a:pt x="429704" y="253885"/>
                                </a:lnTo>
                                <a:lnTo>
                                  <a:pt x="428523" y="250075"/>
                                </a:lnTo>
                                <a:lnTo>
                                  <a:pt x="429120" y="244995"/>
                                </a:lnTo>
                                <a:lnTo>
                                  <a:pt x="429171" y="244868"/>
                                </a:lnTo>
                                <a:lnTo>
                                  <a:pt x="430568" y="241185"/>
                                </a:lnTo>
                                <a:lnTo>
                                  <a:pt x="429704" y="241185"/>
                                </a:lnTo>
                                <a:lnTo>
                                  <a:pt x="427964" y="242087"/>
                                </a:lnTo>
                                <a:lnTo>
                                  <a:pt x="427964" y="250075"/>
                                </a:lnTo>
                                <a:lnTo>
                                  <a:pt x="426173" y="255155"/>
                                </a:lnTo>
                                <a:lnTo>
                                  <a:pt x="425894" y="255155"/>
                                </a:lnTo>
                                <a:lnTo>
                                  <a:pt x="425958" y="253885"/>
                                </a:lnTo>
                                <a:lnTo>
                                  <a:pt x="426034" y="252615"/>
                                </a:lnTo>
                                <a:lnTo>
                                  <a:pt x="426110" y="251345"/>
                                </a:lnTo>
                                <a:lnTo>
                                  <a:pt x="426173" y="250075"/>
                                </a:lnTo>
                                <a:lnTo>
                                  <a:pt x="425297" y="246265"/>
                                </a:lnTo>
                                <a:lnTo>
                                  <a:pt x="425297" y="244995"/>
                                </a:lnTo>
                                <a:lnTo>
                                  <a:pt x="426021" y="246265"/>
                                </a:lnTo>
                                <a:lnTo>
                                  <a:pt x="427964" y="250075"/>
                                </a:lnTo>
                                <a:lnTo>
                                  <a:pt x="427964" y="242087"/>
                                </a:lnTo>
                                <a:lnTo>
                                  <a:pt x="425335" y="243420"/>
                                </a:lnTo>
                                <a:lnTo>
                                  <a:pt x="424726" y="243725"/>
                                </a:lnTo>
                                <a:lnTo>
                                  <a:pt x="425297" y="243420"/>
                                </a:lnTo>
                                <a:lnTo>
                                  <a:pt x="425297" y="241185"/>
                                </a:lnTo>
                                <a:lnTo>
                                  <a:pt x="425894" y="237375"/>
                                </a:lnTo>
                                <a:lnTo>
                                  <a:pt x="427951" y="232295"/>
                                </a:lnTo>
                                <a:lnTo>
                                  <a:pt x="424713" y="229755"/>
                                </a:lnTo>
                                <a:lnTo>
                                  <a:pt x="422376" y="231025"/>
                                </a:lnTo>
                                <a:lnTo>
                                  <a:pt x="424408" y="233565"/>
                                </a:lnTo>
                                <a:lnTo>
                                  <a:pt x="424510" y="236105"/>
                                </a:lnTo>
                                <a:lnTo>
                                  <a:pt x="424611" y="237375"/>
                                </a:lnTo>
                                <a:lnTo>
                                  <a:pt x="424713" y="238645"/>
                                </a:lnTo>
                                <a:lnTo>
                                  <a:pt x="422986" y="241185"/>
                                </a:lnTo>
                                <a:lnTo>
                                  <a:pt x="422986" y="244995"/>
                                </a:lnTo>
                                <a:lnTo>
                                  <a:pt x="420928" y="244995"/>
                                </a:lnTo>
                                <a:lnTo>
                                  <a:pt x="420357" y="246265"/>
                                </a:lnTo>
                                <a:lnTo>
                                  <a:pt x="420357" y="242455"/>
                                </a:lnTo>
                                <a:lnTo>
                                  <a:pt x="423570" y="237375"/>
                                </a:lnTo>
                                <a:lnTo>
                                  <a:pt x="420357" y="233565"/>
                                </a:lnTo>
                                <a:lnTo>
                                  <a:pt x="420420" y="233260"/>
                                </a:lnTo>
                                <a:lnTo>
                                  <a:pt x="420497" y="232918"/>
                                </a:lnTo>
                                <a:lnTo>
                                  <a:pt x="421233" y="229755"/>
                                </a:lnTo>
                                <a:lnTo>
                                  <a:pt x="420928" y="228485"/>
                                </a:lnTo>
                                <a:lnTo>
                                  <a:pt x="419747" y="223405"/>
                                </a:lnTo>
                                <a:lnTo>
                                  <a:pt x="420649" y="222135"/>
                                </a:lnTo>
                                <a:lnTo>
                                  <a:pt x="422681" y="223405"/>
                                </a:lnTo>
                                <a:lnTo>
                                  <a:pt x="423862" y="222135"/>
                                </a:lnTo>
                                <a:lnTo>
                                  <a:pt x="426491" y="220865"/>
                                </a:lnTo>
                                <a:lnTo>
                                  <a:pt x="429399" y="219595"/>
                                </a:lnTo>
                                <a:lnTo>
                                  <a:pt x="432320" y="219595"/>
                                </a:lnTo>
                                <a:lnTo>
                                  <a:pt x="432917" y="222135"/>
                                </a:lnTo>
                                <a:lnTo>
                                  <a:pt x="434073" y="224675"/>
                                </a:lnTo>
                                <a:lnTo>
                                  <a:pt x="433959" y="225209"/>
                                </a:lnTo>
                                <a:lnTo>
                                  <a:pt x="433501" y="227215"/>
                                </a:lnTo>
                                <a:lnTo>
                                  <a:pt x="437299" y="229755"/>
                                </a:lnTo>
                                <a:lnTo>
                                  <a:pt x="438721" y="225907"/>
                                </a:lnTo>
                                <a:lnTo>
                                  <a:pt x="436130" y="223405"/>
                                </a:lnTo>
                                <a:lnTo>
                                  <a:pt x="436410" y="222135"/>
                                </a:lnTo>
                                <a:lnTo>
                                  <a:pt x="435838" y="220865"/>
                                </a:lnTo>
                                <a:lnTo>
                                  <a:pt x="437578" y="219595"/>
                                </a:lnTo>
                                <a:lnTo>
                                  <a:pt x="439648" y="219595"/>
                                </a:lnTo>
                                <a:lnTo>
                                  <a:pt x="443141" y="222135"/>
                                </a:lnTo>
                                <a:lnTo>
                                  <a:pt x="440232" y="220865"/>
                                </a:lnTo>
                                <a:lnTo>
                                  <a:pt x="439496" y="223405"/>
                                </a:lnTo>
                                <a:lnTo>
                                  <a:pt x="439648" y="223405"/>
                                </a:lnTo>
                                <a:lnTo>
                                  <a:pt x="446379" y="223405"/>
                                </a:lnTo>
                                <a:lnTo>
                                  <a:pt x="446074" y="222135"/>
                                </a:lnTo>
                                <a:lnTo>
                                  <a:pt x="449592" y="222135"/>
                                </a:lnTo>
                                <a:lnTo>
                                  <a:pt x="449592" y="224675"/>
                                </a:lnTo>
                                <a:lnTo>
                                  <a:pt x="441528" y="224675"/>
                                </a:lnTo>
                                <a:lnTo>
                                  <a:pt x="443369" y="225907"/>
                                </a:lnTo>
                                <a:lnTo>
                                  <a:pt x="442582" y="227215"/>
                                </a:lnTo>
                                <a:lnTo>
                                  <a:pt x="442264" y="227215"/>
                                </a:lnTo>
                                <a:lnTo>
                                  <a:pt x="442201" y="228485"/>
                                </a:lnTo>
                                <a:lnTo>
                                  <a:pt x="442137" y="229755"/>
                                </a:lnTo>
                                <a:lnTo>
                                  <a:pt x="442010" y="232016"/>
                                </a:lnTo>
                                <a:lnTo>
                                  <a:pt x="441998" y="232295"/>
                                </a:lnTo>
                                <a:lnTo>
                                  <a:pt x="437578" y="236105"/>
                                </a:lnTo>
                                <a:lnTo>
                                  <a:pt x="437692" y="243725"/>
                                </a:lnTo>
                                <a:lnTo>
                                  <a:pt x="437794" y="246265"/>
                                </a:lnTo>
                                <a:lnTo>
                                  <a:pt x="437896" y="248805"/>
                                </a:lnTo>
                                <a:lnTo>
                                  <a:pt x="444309" y="255155"/>
                                </a:lnTo>
                                <a:lnTo>
                                  <a:pt x="444411" y="257632"/>
                                </a:lnTo>
                                <a:lnTo>
                                  <a:pt x="444525" y="260540"/>
                                </a:lnTo>
                                <a:lnTo>
                                  <a:pt x="444614" y="262775"/>
                                </a:lnTo>
                                <a:lnTo>
                                  <a:pt x="445198" y="267855"/>
                                </a:lnTo>
                                <a:lnTo>
                                  <a:pt x="445731" y="268871"/>
                                </a:lnTo>
                                <a:lnTo>
                                  <a:pt x="451942" y="262775"/>
                                </a:lnTo>
                                <a:lnTo>
                                  <a:pt x="453796" y="257441"/>
                                </a:lnTo>
                                <a:lnTo>
                                  <a:pt x="455244" y="253885"/>
                                </a:lnTo>
                                <a:lnTo>
                                  <a:pt x="455764" y="252615"/>
                                </a:lnTo>
                                <a:lnTo>
                                  <a:pt x="454875" y="244995"/>
                                </a:lnTo>
                                <a:lnTo>
                                  <a:pt x="452513" y="242646"/>
                                </a:lnTo>
                                <a:lnTo>
                                  <a:pt x="452513" y="250075"/>
                                </a:lnTo>
                                <a:lnTo>
                                  <a:pt x="451040" y="252615"/>
                                </a:lnTo>
                                <a:lnTo>
                                  <a:pt x="449872" y="250075"/>
                                </a:lnTo>
                                <a:lnTo>
                                  <a:pt x="449008" y="247535"/>
                                </a:lnTo>
                                <a:lnTo>
                                  <a:pt x="447852" y="244995"/>
                                </a:lnTo>
                                <a:lnTo>
                                  <a:pt x="446963" y="244995"/>
                                </a:lnTo>
                                <a:lnTo>
                                  <a:pt x="446659" y="246265"/>
                                </a:lnTo>
                                <a:lnTo>
                                  <a:pt x="446659" y="248805"/>
                                </a:lnTo>
                                <a:lnTo>
                                  <a:pt x="448398" y="250075"/>
                                </a:lnTo>
                                <a:lnTo>
                                  <a:pt x="448106" y="251345"/>
                                </a:lnTo>
                                <a:lnTo>
                                  <a:pt x="445782" y="251345"/>
                                </a:lnTo>
                                <a:lnTo>
                                  <a:pt x="445871" y="250075"/>
                                </a:lnTo>
                                <a:lnTo>
                                  <a:pt x="445960" y="248805"/>
                                </a:lnTo>
                                <a:lnTo>
                                  <a:pt x="446049" y="247535"/>
                                </a:lnTo>
                                <a:lnTo>
                                  <a:pt x="445465" y="247535"/>
                                </a:lnTo>
                                <a:lnTo>
                                  <a:pt x="445465" y="252615"/>
                                </a:lnTo>
                                <a:lnTo>
                                  <a:pt x="445198" y="253885"/>
                                </a:lnTo>
                                <a:lnTo>
                                  <a:pt x="444906" y="253885"/>
                                </a:lnTo>
                                <a:lnTo>
                                  <a:pt x="444614" y="252615"/>
                                </a:lnTo>
                                <a:lnTo>
                                  <a:pt x="443725" y="252615"/>
                                </a:lnTo>
                                <a:lnTo>
                                  <a:pt x="443725" y="251345"/>
                                </a:lnTo>
                                <a:lnTo>
                                  <a:pt x="444614" y="251345"/>
                                </a:lnTo>
                                <a:lnTo>
                                  <a:pt x="445185" y="252615"/>
                                </a:lnTo>
                                <a:lnTo>
                                  <a:pt x="445465" y="252615"/>
                                </a:lnTo>
                                <a:lnTo>
                                  <a:pt x="445465" y="247535"/>
                                </a:lnTo>
                                <a:lnTo>
                                  <a:pt x="442252" y="247535"/>
                                </a:lnTo>
                                <a:lnTo>
                                  <a:pt x="440499" y="242455"/>
                                </a:lnTo>
                                <a:lnTo>
                                  <a:pt x="448691" y="238645"/>
                                </a:lnTo>
                                <a:lnTo>
                                  <a:pt x="445782" y="232295"/>
                                </a:lnTo>
                                <a:lnTo>
                                  <a:pt x="444627" y="232295"/>
                                </a:lnTo>
                                <a:lnTo>
                                  <a:pt x="443179" y="234772"/>
                                </a:lnTo>
                                <a:lnTo>
                                  <a:pt x="443204" y="235026"/>
                                </a:lnTo>
                                <a:lnTo>
                                  <a:pt x="444030" y="237375"/>
                                </a:lnTo>
                                <a:lnTo>
                                  <a:pt x="441693" y="238645"/>
                                </a:lnTo>
                                <a:lnTo>
                                  <a:pt x="441147" y="235026"/>
                                </a:lnTo>
                                <a:lnTo>
                                  <a:pt x="441185" y="234772"/>
                                </a:lnTo>
                                <a:lnTo>
                                  <a:pt x="444919" y="231025"/>
                                </a:lnTo>
                                <a:lnTo>
                                  <a:pt x="444817" y="229755"/>
                                </a:lnTo>
                                <a:lnTo>
                                  <a:pt x="444715" y="228485"/>
                                </a:lnTo>
                                <a:lnTo>
                                  <a:pt x="444627" y="227215"/>
                                </a:lnTo>
                                <a:lnTo>
                                  <a:pt x="447852" y="227215"/>
                                </a:lnTo>
                                <a:lnTo>
                                  <a:pt x="447738" y="228485"/>
                                </a:lnTo>
                                <a:lnTo>
                                  <a:pt x="447636" y="229755"/>
                                </a:lnTo>
                                <a:lnTo>
                                  <a:pt x="447535" y="231025"/>
                                </a:lnTo>
                                <a:lnTo>
                                  <a:pt x="449008" y="233565"/>
                                </a:lnTo>
                                <a:lnTo>
                                  <a:pt x="449580" y="238645"/>
                                </a:lnTo>
                                <a:lnTo>
                                  <a:pt x="447230" y="239915"/>
                                </a:lnTo>
                                <a:lnTo>
                                  <a:pt x="447230" y="242455"/>
                                </a:lnTo>
                                <a:lnTo>
                                  <a:pt x="450164" y="242455"/>
                                </a:lnTo>
                                <a:lnTo>
                                  <a:pt x="450773" y="244995"/>
                                </a:lnTo>
                                <a:lnTo>
                                  <a:pt x="451040" y="247535"/>
                                </a:lnTo>
                                <a:lnTo>
                                  <a:pt x="452513" y="250075"/>
                                </a:lnTo>
                                <a:lnTo>
                                  <a:pt x="452513" y="242646"/>
                                </a:lnTo>
                                <a:lnTo>
                                  <a:pt x="451053" y="241185"/>
                                </a:lnTo>
                                <a:lnTo>
                                  <a:pt x="451053" y="240118"/>
                                </a:lnTo>
                                <a:lnTo>
                                  <a:pt x="454266" y="242455"/>
                                </a:lnTo>
                                <a:lnTo>
                                  <a:pt x="457187" y="244995"/>
                                </a:lnTo>
                                <a:lnTo>
                                  <a:pt x="459803" y="244995"/>
                                </a:lnTo>
                                <a:lnTo>
                                  <a:pt x="460692" y="246265"/>
                                </a:lnTo>
                                <a:lnTo>
                                  <a:pt x="461886" y="250075"/>
                                </a:lnTo>
                                <a:lnTo>
                                  <a:pt x="462737" y="253885"/>
                                </a:lnTo>
                                <a:lnTo>
                                  <a:pt x="467118" y="255155"/>
                                </a:lnTo>
                                <a:lnTo>
                                  <a:pt x="467423" y="255155"/>
                                </a:lnTo>
                                <a:lnTo>
                                  <a:pt x="466826" y="256425"/>
                                </a:lnTo>
                                <a:lnTo>
                                  <a:pt x="467664" y="257632"/>
                                </a:lnTo>
                                <a:lnTo>
                                  <a:pt x="470065" y="257632"/>
                                </a:lnTo>
                                <a:lnTo>
                                  <a:pt x="470039" y="257441"/>
                                </a:lnTo>
                                <a:lnTo>
                                  <a:pt x="469912" y="256425"/>
                                </a:lnTo>
                                <a:lnTo>
                                  <a:pt x="469773" y="255155"/>
                                </a:lnTo>
                                <a:lnTo>
                                  <a:pt x="471246" y="253885"/>
                                </a:lnTo>
                                <a:lnTo>
                                  <a:pt x="473265" y="252615"/>
                                </a:lnTo>
                                <a:lnTo>
                                  <a:pt x="477367" y="252615"/>
                                </a:lnTo>
                                <a:lnTo>
                                  <a:pt x="484403" y="260235"/>
                                </a:lnTo>
                                <a:lnTo>
                                  <a:pt x="489089" y="260235"/>
                                </a:lnTo>
                                <a:lnTo>
                                  <a:pt x="492874" y="264045"/>
                                </a:lnTo>
                                <a:lnTo>
                                  <a:pt x="497560" y="261505"/>
                                </a:lnTo>
                                <a:lnTo>
                                  <a:pt x="500481" y="261505"/>
                                </a:lnTo>
                                <a:lnTo>
                                  <a:pt x="500481" y="257632"/>
                                </a:lnTo>
                                <a:lnTo>
                                  <a:pt x="502526" y="256425"/>
                                </a:lnTo>
                                <a:lnTo>
                                  <a:pt x="504278" y="251345"/>
                                </a:lnTo>
                                <a:lnTo>
                                  <a:pt x="503377" y="244995"/>
                                </a:lnTo>
                                <a:lnTo>
                                  <a:pt x="503288" y="244868"/>
                                </a:lnTo>
                                <a:lnTo>
                                  <a:pt x="503097" y="244602"/>
                                </a:lnTo>
                                <a:lnTo>
                                  <a:pt x="503097" y="250075"/>
                                </a:lnTo>
                                <a:lnTo>
                                  <a:pt x="498716" y="251345"/>
                                </a:lnTo>
                                <a:lnTo>
                                  <a:pt x="499605" y="253885"/>
                                </a:lnTo>
                                <a:lnTo>
                                  <a:pt x="499313" y="255155"/>
                                </a:lnTo>
                                <a:lnTo>
                                  <a:pt x="498436" y="256425"/>
                                </a:lnTo>
                                <a:lnTo>
                                  <a:pt x="496684" y="256425"/>
                                </a:lnTo>
                                <a:lnTo>
                                  <a:pt x="496684" y="253885"/>
                                </a:lnTo>
                                <a:lnTo>
                                  <a:pt x="498716" y="250075"/>
                                </a:lnTo>
                                <a:lnTo>
                                  <a:pt x="495515" y="248805"/>
                                </a:lnTo>
                                <a:lnTo>
                                  <a:pt x="493763" y="250075"/>
                                </a:lnTo>
                                <a:lnTo>
                                  <a:pt x="495515" y="253885"/>
                                </a:lnTo>
                                <a:lnTo>
                                  <a:pt x="492887" y="255155"/>
                                </a:lnTo>
                                <a:lnTo>
                                  <a:pt x="492302" y="255155"/>
                                </a:lnTo>
                                <a:lnTo>
                                  <a:pt x="492874" y="257632"/>
                                </a:lnTo>
                                <a:lnTo>
                                  <a:pt x="489966" y="257632"/>
                                </a:lnTo>
                                <a:lnTo>
                                  <a:pt x="490004" y="257441"/>
                                </a:lnTo>
                                <a:lnTo>
                                  <a:pt x="490232" y="256425"/>
                                </a:lnTo>
                                <a:lnTo>
                                  <a:pt x="490385" y="255155"/>
                                </a:lnTo>
                                <a:lnTo>
                                  <a:pt x="490677" y="252615"/>
                                </a:lnTo>
                                <a:lnTo>
                                  <a:pt x="490816" y="251345"/>
                                </a:lnTo>
                                <a:lnTo>
                                  <a:pt x="487019" y="247205"/>
                                </a:lnTo>
                                <a:lnTo>
                                  <a:pt x="487019" y="255155"/>
                                </a:lnTo>
                                <a:lnTo>
                                  <a:pt x="487019" y="256425"/>
                                </a:lnTo>
                                <a:lnTo>
                                  <a:pt x="484987" y="256425"/>
                                </a:lnTo>
                                <a:lnTo>
                                  <a:pt x="484403" y="255155"/>
                                </a:lnTo>
                                <a:lnTo>
                                  <a:pt x="487019" y="255155"/>
                                </a:lnTo>
                                <a:lnTo>
                                  <a:pt x="487019" y="247205"/>
                                </a:lnTo>
                                <a:lnTo>
                                  <a:pt x="485000" y="244995"/>
                                </a:lnTo>
                                <a:lnTo>
                                  <a:pt x="482053" y="244995"/>
                                </a:lnTo>
                                <a:lnTo>
                                  <a:pt x="483209" y="247535"/>
                                </a:lnTo>
                                <a:lnTo>
                                  <a:pt x="482625" y="248805"/>
                                </a:lnTo>
                                <a:lnTo>
                                  <a:pt x="482625" y="250075"/>
                                </a:lnTo>
                                <a:lnTo>
                                  <a:pt x="480872" y="251345"/>
                                </a:lnTo>
                                <a:lnTo>
                                  <a:pt x="479996" y="251345"/>
                                </a:lnTo>
                                <a:lnTo>
                                  <a:pt x="479425" y="250075"/>
                                </a:lnTo>
                                <a:lnTo>
                                  <a:pt x="479120" y="250075"/>
                                </a:lnTo>
                                <a:lnTo>
                                  <a:pt x="480009" y="248805"/>
                                </a:lnTo>
                                <a:lnTo>
                                  <a:pt x="480377" y="247535"/>
                                </a:lnTo>
                                <a:lnTo>
                                  <a:pt x="481101" y="244995"/>
                                </a:lnTo>
                                <a:lnTo>
                                  <a:pt x="480301" y="244995"/>
                                </a:lnTo>
                                <a:lnTo>
                                  <a:pt x="480377" y="244868"/>
                                </a:lnTo>
                                <a:lnTo>
                                  <a:pt x="483108" y="239915"/>
                                </a:lnTo>
                                <a:lnTo>
                                  <a:pt x="483806" y="238645"/>
                                </a:lnTo>
                                <a:lnTo>
                                  <a:pt x="480606" y="237375"/>
                                </a:lnTo>
                                <a:lnTo>
                                  <a:pt x="479729" y="238645"/>
                                </a:lnTo>
                                <a:lnTo>
                                  <a:pt x="480860" y="239915"/>
                                </a:lnTo>
                                <a:lnTo>
                                  <a:pt x="479729" y="239915"/>
                                </a:lnTo>
                                <a:lnTo>
                                  <a:pt x="476504" y="238645"/>
                                </a:lnTo>
                                <a:lnTo>
                                  <a:pt x="476504" y="239915"/>
                                </a:lnTo>
                                <a:lnTo>
                                  <a:pt x="475615" y="241185"/>
                                </a:lnTo>
                                <a:lnTo>
                                  <a:pt x="475615" y="242455"/>
                                </a:lnTo>
                                <a:lnTo>
                                  <a:pt x="475030" y="244995"/>
                                </a:lnTo>
                                <a:lnTo>
                                  <a:pt x="474332" y="244335"/>
                                </a:lnTo>
                                <a:lnTo>
                                  <a:pt x="474916" y="242455"/>
                                </a:lnTo>
                                <a:lnTo>
                                  <a:pt x="475310" y="241185"/>
                                </a:lnTo>
                                <a:lnTo>
                                  <a:pt x="475437" y="240118"/>
                                </a:lnTo>
                                <a:lnTo>
                                  <a:pt x="475449" y="239915"/>
                                </a:lnTo>
                                <a:lnTo>
                                  <a:pt x="475513" y="239483"/>
                                </a:lnTo>
                                <a:lnTo>
                                  <a:pt x="475564" y="238950"/>
                                </a:lnTo>
                                <a:lnTo>
                                  <a:pt x="475615" y="239115"/>
                                </a:lnTo>
                                <a:lnTo>
                                  <a:pt x="475615" y="238671"/>
                                </a:lnTo>
                                <a:lnTo>
                                  <a:pt x="476504" y="239915"/>
                                </a:lnTo>
                                <a:lnTo>
                                  <a:pt x="476504" y="238645"/>
                                </a:lnTo>
                                <a:lnTo>
                                  <a:pt x="477913" y="234772"/>
                                </a:lnTo>
                                <a:lnTo>
                                  <a:pt x="478472" y="233260"/>
                                </a:lnTo>
                                <a:lnTo>
                                  <a:pt x="479107" y="233565"/>
                                </a:lnTo>
                                <a:lnTo>
                                  <a:pt x="481330" y="234772"/>
                                </a:lnTo>
                                <a:lnTo>
                                  <a:pt x="481888" y="235026"/>
                                </a:lnTo>
                                <a:lnTo>
                                  <a:pt x="487591" y="237375"/>
                                </a:lnTo>
                                <a:lnTo>
                                  <a:pt x="491426" y="237375"/>
                                </a:lnTo>
                                <a:lnTo>
                                  <a:pt x="492569" y="242455"/>
                                </a:lnTo>
                                <a:lnTo>
                                  <a:pt x="496671" y="241185"/>
                                </a:lnTo>
                                <a:lnTo>
                                  <a:pt x="497255" y="241185"/>
                                </a:lnTo>
                                <a:lnTo>
                                  <a:pt x="497255" y="239915"/>
                                </a:lnTo>
                                <a:lnTo>
                                  <a:pt x="497840" y="239915"/>
                                </a:lnTo>
                                <a:lnTo>
                                  <a:pt x="500189" y="241185"/>
                                </a:lnTo>
                                <a:lnTo>
                                  <a:pt x="499300" y="244995"/>
                                </a:lnTo>
                                <a:lnTo>
                                  <a:pt x="501065" y="247535"/>
                                </a:lnTo>
                                <a:lnTo>
                                  <a:pt x="503097" y="250075"/>
                                </a:lnTo>
                                <a:lnTo>
                                  <a:pt x="503097" y="244602"/>
                                </a:lnTo>
                                <a:lnTo>
                                  <a:pt x="500773" y="241185"/>
                                </a:lnTo>
                                <a:lnTo>
                                  <a:pt x="500481" y="239915"/>
                                </a:lnTo>
                                <a:lnTo>
                                  <a:pt x="500380" y="239483"/>
                                </a:lnTo>
                                <a:lnTo>
                                  <a:pt x="499351" y="235026"/>
                                </a:lnTo>
                                <a:lnTo>
                                  <a:pt x="499173" y="234772"/>
                                </a:lnTo>
                                <a:lnTo>
                                  <a:pt x="496519" y="233565"/>
                                </a:lnTo>
                                <a:lnTo>
                                  <a:pt x="494919" y="232841"/>
                                </a:lnTo>
                                <a:lnTo>
                                  <a:pt x="494919" y="236105"/>
                                </a:lnTo>
                                <a:lnTo>
                                  <a:pt x="494919" y="237375"/>
                                </a:lnTo>
                                <a:lnTo>
                                  <a:pt x="491705" y="237375"/>
                                </a:lnTo>
                                <a:lnTo>
                                  <a:pt x="491705" y="236105"/>
                                </a:lnTo>
                                <a:lnTo>
                                  <a:pt x="490943" y="235026"/>
                                </a:lnTo>
                                <a:lnTo>
                                  <a:pt x="490880" y="234772"/>
                                </a:lnTo>
                                <a:lnTo>
                                  <a:pt x="491985" y="233565"/>
                                </a:lnTo>
                                <a:lnTo>
                                  <a:pt x="494207" y="234772"/>
                                </a:lnTo>
                                <a:lnTo>
                                  <a:pt x="494411" y="235026"/>
                                </a:lnTo>
                                <a:lnTo>
                                  <a:pt x="494919" y="236105"/>
                                </a:lnTo>
                                <a:lnTo>
                                  <a:pt x="494919" y="232841"/>
                                </a:lnTo>
                                <a:lnTo>
                                  <a:pt x="493737" y="232295"/>
                                </a:lnTo>
                                <a:lnTo>
                                  <a:pt x="488784" y="231025"/>
                                </a:lnTo>
                                <a:lnTo>
                                  <a:pt x="484149" y="227215"/>
                                </a:lnTo>
                                <a:lnTo>
                                  <a:pt x="482485" y="225907"/>
                                </a:lnTo>
                                <a:lnTo>
                                  <a:pt x="479996" y="225005"/>
                                </a:lnTo>
                                <a:lnTo>
                                  <a:pt x="479996" y="231025"/>
                                </a:lnTo>
                                <a:lnTo>
                                  <a:pt x="477761" y="230212"/>
                                </a:lnTo>
                                <a:lnTo>
                                  <a:pt x="477761" y="232918"/>
                                </a:lnTo>
                                <a:lnTo>
                                  <a:pt x="474548" y="234772"/>
                                </a:lnTo>
                                <a:lnTo>
                                  <a:pt x="473862" y="234772"/>
                                </a:lnTo>
                                <a:lnTo>
                                  <a:pt x="473595" y="233565"/>
                                </a:lnTo>
                                <a:lnTo>
                                  <a:pt x="473875" y="233565"/>
                                </a:lnTo>
                                <a:lnTo>
                                  <a:pt x="476504" y="232295"/>
                                </a:lnTo>
                                <a:lnTo>
                                  <a:pt x="477761" y="232918"/>
                                </a:lnTo>
                                <a:lnTo>
                                  <a:pt x="477761" y="230212"/>
                                </a:lnTo>
                                <a:lnTo>
                                  <a:pt x="476504" y="229755"/>
                                </a:lnTo>
                                <a:lnTo>
                                  <a:pt x="470522" y="232016"/>
                                </a:lnTo>
                                <a:lnTo>
                                  <a:pt x="471246" y="233565"/>
                                </a:lnTo>
                                <a:lnTo>
                                  <a:pt x="472617" y="234772"/>
                                </a:lnTo>
                                <a:lnTo>
                                  <a:pt x="472605" y="235026"/>
                                </a:lnTo>
                                <a:lnTo>
                                  <a:pt x="471957" y="236423"/>
                                </a:lnTo>
                                <a:lnTo>
                                  <a:pt x="471957" y="243420"/>
                                </a:lnTo>
                                <a:lnTo>
                                  <a:pt x="471246" y="244995"/>
                                </a:lnTo>
                                <a:lnTo>
                                  <a:pt x="470344" y="244995"/>
                                </a:lnTo>
                                <a:lnTo>
                                  <a:pt x="471805" y="247535"/>
                                </a:lnTo>
                                <a:lnTo>
                                  <a:pt x="470052" y="247535"/>
                                </a:lnTo>
                                <a:lnTo>
                                  <a:pt x="469176" y="246265"/>
                                </a:lnTo>
                                <a:lnTo>
                                  <a:pt x="468299" y="244386"/>
                                </a:lnTo>
                                <a:lnTo>
                                  <a:pt x="468299" y="247535"/>
                                </a:lnTo>
                                <a:lnTo>
                                  <a:pt x="468299" y="248805"/>
                                </a:lnTo>
                                <a:lnTo>
                                  <a:pt x="467131" y="250075"/>
                                </a:lnTo>
                                <a:lnTo>
                                  <a:pt x="465963" y="250075"/>
                                </a:lnTo>
                                <a:lnTo>
                                  <a:pt x="463918" y="246265"/>
                                </a:lnTo>
                                <a:lnTo>
                                  <a:pt x="462445" y="242455"/>
                                </a:lnTo>
                                <a:lnTo>
                                  <a:pt x="461886" y="239915"/>
                                </a:lnTo>
                                <a:lnTo>
                                  <a:pt x="463321" y="239915"/>
                                </a:lnTo>
                                <a:lnTo>
                                  <a:pt x="465366" y="242455"/>
                                </a:lnTo>
                                <a:lnTo>
                                  <a:pt x="466559" y="244995"/>
                                </a:lnTo>
                                <a:lnTo>
                                  <a:pt x="468299" y="247535"/>
                                </a:lnTo>
                                <a:lnTo>
                                  <a:pt x="468299" y="244386"/>
                                </a:lnTo>
                                <a:lnTo>
                                  <a:pt x="467995" y="243725"/>
                                </a:lnTo>
                                <a:lnTo>
                                  <a:pt x="467995" y="242455"/>
                                </a:lnTo>
                                <a:lnTo>
                                  <a:pt x="470636" y="242455"/>
                                </a:lnTo>
                                <a:lnTo>
                                  <a:pt x="471957" y="243420"/>
                                </a:lnTo>
                                <a:lnTo>
                                  <a:pt x="471957" y="236423"/>
                                </a:lnTo>
                                <a:lnTo>
                                  <a:pt x="471512" y="237375"/>
                                </a:lnTo>
                                <a:lnTo>
                                  <a:pt x="470357" y="238645"/>
                                </a:lnTo>
                                <a:lnTo>
                                  <a:pt x="466826" y="238645"/>
                                </a:lnTo>
                                <a:lnTo>
                                  <a:pt x="465670" y="237375"/>
                                </a:lnTo>
                                <a:lnTo>
                                  <a:pt x="463588" y="236105"/>
                                </a:lnTo>
                                <a:lnTo>
                                  <a:pt x="462114" y="236105"/>
                                </a:lnTo>
                                <a:lnTo>
                                  <a:pt x="459790" y="237375"/>
                                </a:lnTo>
                                <a:lnTo>
                                  <a:pt x="459511" y="238645"/>
                                </a:lnTo>
                                <a:lnTo>
                                  <a:pt x="459308" y="239483"/>
                                </a:lnTo>
                                <a:lnTo>
                                  <a:pt x="459193" y="241185"/>
                                </a:lnTo>
                                <a:lnTo>
                                  <a:pt x="458025" y="242455"/>
                                </a:lnTo>
                                <a:lnTo>
                                  <a:pt x="456272" y="241185"/>
                                </a:lnTo>
                                <a:lnTo>
                                  <a:pt x="458304" y="238645"/>
                                </a:lnTo>
                                <a:lnTo>
                                  <a:pt x="457149" y="237375"/>
                                </a:lnTo>
                                <a:lnTo>
                                  <a:pt x="455980" y="237375"/>
                                </a:lnTo>
                                <a:lnTo>
                                  <a:pt x="456260" y="238645"/>
                                </a:lnTo>
                                <a:lnTo>
                                  <a:pt x="455688" y="238645"/>
                                </a:lnTo>
                                <a:lnTo>
                                  <a:pt x="453720" y="235026"/>
                                </a:lnTo>
                                <a:lnTo>
                                  <a:pt x="453110" y="236105"/>
                                </a:lnTo>
                                <a:lnTo>
                                  <a:pt x="451053" y="239483"/>
                                </a:lnTo>
                                <a:lnTo>
                                  <a:pt x="450989" y="232016"/>
                                </a:lnTo>
                                <a:lnTo>
                                  <a:pt x="450786" y="231025"/>
                                </a:lnTo>
                                <a:lnTo>
                                  <a:pt x="449605" y="229755"/>
                                </a:lnTo>
                                <a:lnTo>
                                  <a:pt x="450164" y="227215"/>
                                </a:lnTo>
                                <a:lnTo>
                                  <a:pt x="451942" y="227215"/>
                                </a:lnTo>
                                <a:lnTo>
                                  <a:pt x="453694" y="231025"/>
                                </a:lnTo>
                                <a:lnTo>
                                  <a:pt x="454545" y="233565"/>
                                </a:lnTo>
                                <a:lnTo>
                                  <a:pt x="453859" y="234772"/>
                                </a:lnTo>
                                <a:lnTo>
                                  <a:pt x="458292" y="233565"/>
                                </a:lnTo>
                                <a:lnTo>
                                  <a:pt x="460362" y="231025"/>
                                </a:lnTo>
                                <a:lnTo>
                                  <a:pt x="463613" y="229755"/>
                                </a:lnTo>
                                <a:lnTo>
                                  <a:pt x="466839" y="231025"/>
                                </a:lnTo>
                                <a:lnTo>
                                  <a:pt x="469696" y="231025"/>
                                </a:lnTo>
                                <a:lnTo>
                                  <a:pt x="469620" y="229755"/>
                                </a:lnTo>
                                <a:lnTo>
                                  <a:pt x="469531" y="228485"/>
                                </a:lnTo>
                                <a:lnTo>
                                  <a:pt x="469607" y="225907"/>
                                </a:lnTo>
                                <a:lnTo>
                                  <a:pt x="469684" y="225209"/>
                                </a:lnTo>
                                <a:lnTo>
                                  <a:pt x="469747" y="224675"/>
                                </a:lnTo>
                                <a:lnTo>
                                  <a:pt x="466547" y="223405"/>
                                </a:lnTo>
                                <a:lnTo>
                                  <a:pt x="465975" y="222605"/>
                                </a:lnTo>
                                <a:lnTo>
                                  <a:pt x="465975" y="225907"/>
                                </a:lnTo>
                                <a:lnTo>
                                  <a:pt x="465975" y="228485"/>
                                </a:lnTo>
                                <a:lnTo>
                                  <a:pt x="464223" y="228485"/>
                                </a:lnTo>
                                <a:lnTo>
                                  <a:pt x="462153" y="227215"/>
                                </a:lnTo>
                                <a:lnTo>
                                  <a:pt x="460413" y="227215"/>
                                </a:lnTo>
                                <a:lnTo>
                                  <a:pt x="459206" y="224675"/>
                                </a:lnTo>
                                <a:lnTo>
                                  <a:pt x="458343" y="223405"/>
                                </a:lnTo>
                                <a:lnTo>
                                  <a:pt x="458343" y="229755"/>
                                </a:lnTo>
                                <a:lnTo>
                                  <a:pt x="456628" y="229755"/>
                                </a:lnTo>
                                <a:lnTo>
                                  <a:pt x="455828" y="227215"/>
                                </a:lnTo>
                                <a:lnTo>
                                  <a:pt x="455383" y="225907"/>
                                </a:lnTo>
                                <a:lnTo>
                                  <a:pt x="453834" y="224675"/>
                                </a:lnTo>
                                <a:lnTo>
                                  <a:pt x="452221" y="223405"/>
                                </a:lnTo>
                                <a:lnTo>
                                  <a:pt x="452805" y="219595"/>
                                </a:lnTo>
                                <a:lnTo>
                                  <a:pt x="454279" y="219595"/>
                                </a:lnTo>
                                <a:lnTo>
                                  <a:pt x="458063" y="228485"/>
                                </a:lnTo>
                                <a:lnTo>
                                  <a:pt x="458343" y="229755"/>
                                </a:lnTo>
                                <a:lnTo>
                                  <a:pt x="458343" y="223405"/>
                                </a:lnTo>
                                <a:lnTo>
                                  <a:pt x="457479" y="222135"/>
                                </a:lnTo>
                                <a:lnTo>
                                  <a:pt x="457758" y="219595"/>
                                </a:lnTo>
                                <a:lnTo>
                                  <a:pt x="460705" y="219595"/>
                                </a:lnTo>
                                <a:lnTo>
                                  <a:pt x="461886" y="223405"/>
                                </a:lnTo>
                                <a:lnTo>
                                  <a:pt x="464223" y="223405"/>
                                </a:lnTo>
                                <a:lnTo>
                                  <a:pt x="464489" y="225907"/>
                                </a:lnTo>
                                <a:lnTo>
                                  <a:pt x="465975" y="225907"/>
                                </a:lnTo>
                                <a:lnTo>
                                  <a:pt x="465975" y="222605"/>
                                </a:lnTo>
                                <a:lnTo>
                                  <a:pt x="464756" y="220865"/>
                                </a:lnTo>
                                <a:lnTo>
                                  <a:pt x="468287" y="220865"/>
                                </a:lnTo>
                                <a:lnTo>
                                  <a:pt x="473583" y="224675"/>
                                </a:lnTo>
                                <a:lnTo>
                                  <a:pt x="475551" y="225907"/>
                                </a:lnTo>
                                <a:lnTo>
                                  <a:pt x="479132" y="228485"/>
                                </a:lnTo>
                                <a:lnTo>
                                  <a:pt x="479996" y="231025"/>
                                </a:lnTo>
                                <a:lnTo>
                                  <a:pt x="479996" y="225005"/>
                                </a:lnTo>
                                <a:lnTo>
                                  <a:pt x="475589" y="223405"/>
                                </a:lnTo>
                                <a:lnTo>
                                  <a:pt x="471500" y="220865"/>
                                </a:lnTo>
                                <a:lnTo>
                                  <a:pt x="469455" y="219595"/>
                                </a:lnTo>
                                <a:lnTo>
                                  <a:pt x="465074" y="218325"/>
                                </a:lnTo>
                                <a:lnTo>
                                  <a:pt x="460082" y="218325"/>
                                </a:lnTo>
                                <a:lnTo>
                                  <a:pt x="456018" y="217055"/>
                                </a:lnTo>
                                <a:lnTo>
                                  <a:pt x="455396" y="214515"/>
                                </a:lnTo>
                                <a:lnTo>
                                  <a:pt x="458050" y="214515"/>
                                </a:lnTo>
                                <a:lnTo>
                                  <a:pt x="457454" y="211975"/>
                                </a:lnTo>
                                <a:lnTo>
                                  <a:pt x="457454" y="206895"/>
                                </a:lnTo>
                                <a:lnTo>
                                  <a:pt x="463016" y="209435"/>
                                </a:lnTo>
                                <a:lnTo>
                                  <a:pt x="465670" y="206895"/>
                                </a:lnTo>
                                <a:lnTo>
                                  <a:pt x="467690" y="205625"/>
                                </a:lnTo>
                                <a:lnTo>
                                  <a:pt x="468884" y="204355"/>
                                </a:lnTo>
                                <a:lnTo>
                                  <a:pt x="468579" y="201815"/>
                                </a:lnTo>
                                <a:lnTo>
                                  <a:pt x="466801" y="198005"/>
                                </a:lnTo>
                                <a:lnTo>
                                  <a:pt x="462127" y="199275"/>
                                </a:lnTo>
                                <a:lnTo>
                                  <a:pt x="458914" y="198005"/>
                                </a:lnTo>
                                <a:lnTo>
                                  <a:pt x="458914" y="196735"/>
                                </a:lnTo>
                                <a:lnTo>
                                  <a:pt x="459524" y="196735"/>
                                </a:lnTo>
                                <a:lnTo>
                                  <a:pt x="459524" y="192925"/>
                                </a:lnTo>
                                <a:lnTo>
                                  <a:pt x="458025" y="189115"/>
                                </a:lnTo>
                                <a:lnTo>
                                  <a:pt x="454240" y="186575"/>
                                </a:lnTo>
                                <a:lnTo>
                                  <a:pt x="453364" y="185305"/>
                                </a:lnTo>
                                <a:lnTo>
                                  <a:pt x="451916" y="186575"/>
                                </a:lnTo>
                                <a:lnTo>
                                  <a:pt x="451332" y="186575"/>
                                </a:lnTo>
                                <a:lnTo>
                                  <a:pt x="451027" y="189115"/>
                                </a:lnTo>
                                <a:lnTo>
                                  <a:pt x="453656" y="189115"/>
                                </a:lnTo>
                                <a:lnTo>
                                  <a:pt x="455104" y="190385"/>
                                </a:lnTo>
                                <a:lnTo>
                                  <a:pt x="457174" y="192925"/>
                                </a:lnTo>
                                <a:lnTo>
                                  <a:pt x="456018" y="194348"/>
                                </a:lnTo>
                                <a:lnTo>
                                  <a:pt x="456018" y="203085"/>
                                </a:lnTo>
                                <a:lnTo>
                                  <a:pt x="455930" y="205625"/>
                                </a:lnTo>
                                <a:lnTo>
                                  <a:pt x="455841" y="206895"/>
                                </a:lnTo>
                                <a:lnTo>
                                  <a:pt x="455752" y="208165"/>
                                </a:lnTo>
                                <a:lnTo>
                                  <a:pt x="452805" y="210705"/>
                                </a:lnTo>
                                <a:lnTo>
                                  <a:pt x="453390" y="214515"/>
                                </a:lnTo>
                                <a:lnTo>
                                  <a:pt x="452501" y="218325"/>
                                </a:lnTo>
                                <a:lnTo>
                                  <a:pt x="447230" y="218325"/>
                                </a:lnTo>
                                <a:lnTo>
                                  <a:pt x="444030" y="219595"/>
                                </a:lnTo>
                                <a:lnTo>
                                  <a:pt x="440804" y="218325"/>
                                </a:lnTo>
                                <a:lnTo>
                                  <a:pt x="436422" y="215785"/>
                                </a:lnTo>
                                <a:lnTo>
                                  <a:pt x="435546" y="213245"/>
                                </a:lnTo>
                                <a:lnTo>
                                  <a:pt x="436714" y="208165"/>
                                </a:lnTo>
                                <a:lnTo>
                                  <a:pt x="435978" y="207010"/>
                                </a:lnTo>
                                <a:lnTo>
                                  <a:pt x="441401" y="208178"/>
                                </a:lnTo>
                                <a:lnTo>
                                  <a:pt x="439648" y="211874"/>
                                </a:lnTo>
                                <a:lnTo>
                                  <a:pt x="439648" y="213563"/>
                                </a:lnTo>
                                <a:lnTo>
                                  <a:pt x="436435" y="213296"/>
                                </a:lnTo>
                                <a:lnTo>
                                  <a:pt x="437591" y="215265"/>
                                </a:lnTo>
                                <a:lnTo>
                                  <a:pt x="441388" y="215849"/>
                                </a:lnTo>
                                <a:lnTo>
                                  <a:pt x="445465" y="218401"/>
                                </a:lnTo>
                                <a:lnTo>
                                  <a:pt x="448995" y="216128"/>
                                </a:lnTo>
                                <a:lnTo>
                                  <a:pt x="448691" y="214134"/>
                                </a:lnTo>
                                <a:lnTo>
                                  <a:pt x="446646" y="213296"/>
                                </a:lnTo>
                                <a:lnTo>
                                  <a:pt x="445465" y="211874"/>
                                </a:lnTo>
                                <a:lnTo>
                                  <a:pt x="442849" y="211023"/>
                                </a:lnTo>
                                <a:lnTo>
                                  <a:pt x="441985" y="207886"/>
                                </a:lnTo>
                                <a:lnTo>
                                  <a:pt x="442849" y="205625"/>
                                </a:lnTo>
                                <a:lnTo>
                                  <a:pt x="441985" y="203923"/>
                                </a:lnTo>
                                <a:lnTo>
                                  <a:pt x="439940" y="203644"/>
                                </a:lnTo>
                                <a:lnTo>
                                  <a:pt x="437908" y="203644"/>
                                </a:lnTo>
                                <a:lnTo>
                                  <a:pt x="435025" y="205511"/>
                                </a:lnTo>
                                <a:lnTo>
                                  <a:pt x="433501" y="203085"/>
                                </a:lnTo>
                                <a:lnTo>
                                  <a:pt x="437591" y="199275"/>
                                </a:lnTo>
                                <a:lnTo>
                                  <a:pt x="442582" y="200545"/>
                                </a:lnTo>
                                <a:lnTo>
                                  <a:pt x="447217" y="201815"/>
                                </a:lnTo>
                                <a:lnTo>
                                  <a:pt x="453986" y="201815"/>
                                </a:lnTo>
                                <a:lnTo>
                                  <a:pt x="456018" y="203085"/>
                                </a:lnTo>
                                <a:lnTo>
                                  <a:pt x="456018" y="194348"/>
                                </a:lnTo>
                                <a:lnTo>
                                  <a:pt x="455104" y="195465"/>
                                </a:lnTo>
                                <a:lnTo>
                                  <a:pt x="456006" y="198005"/>
                                </a:lnTo>
                                <a:lnTo>
                                  <a:pt x="452196" y="199275"/>
                                </a:lnTo>
                                <a:lnTo>
                                  <a:pt x="449008" y="196735"/>
                                </a:lnTo>
                                <a:lnTo>
                                  <a:pt x="445452" y="196735"/>
                                </a:lnTo>
                                <a:lnTo>
                                  <a:pt x="442252" y="195465"/>
                                </a:lnTo>
                                <a:lnTo>
                                  <a:pt x="444906" y="191655"/>
                                </a:lnTo>
                                <a:lnTo>
                                  <a:pt x="444309" y="189115"/>
                                </a:lnTo>
                                <a:lnTo>
                                  <a:pt x="445770" y="187845"/>
                                </a:lnTo>
                                <a:lnTo>
                                  <a:pt x="449287" y="189115"/>
                                </a:lnTo>
                                <a:lnTo>
                                  <a:pt x="450761" y="186575"/>
                                </a:lnTo>
                                <a:lnTo>
                                  <a:pt x="449008" y="182765"/>
                                </a:lnTo>
                                <a:lnTo>
                                  <a:pt x="444309" y="187845"/>
                                </a:lnTo>
                                <a:lnTo>
                                  <a:pt x="442849" y="186575"/>
                                </a:lnTo>
                                <a:lnTo>
                                  <a:pt x="441388" y="185305"/>
                                </a:lnTo>
                                <a:lnTo>
                                  <a:pt x="440512" y="184035"/>
                                </a:lnTo>
                                <a:lnTo>
                                  <a:pt x="438454" y="182041"/>
                                </a:lnTo>
                                <a:lnTo>
                                  <a:pt x="438454" y="186575"/>
                                </a:lnTo>
                                <a:lnTo>
                                  <a:pt x="436130" y="186575"/>
                                </a:lnTo>
                                <a:lnTo>
                                  <a:pt x="436422" y="184035"/>
                                </a:lnTo>
                                <a:lnTo>
                                  <a:pt x="434975" y="182765"/>
                                </a:lnTo>
                                <a:lnTo>
                                  <a:pt x="434975" y="181495"/>
                                </a:lnTo>
                                <a:lnTo>
                                  <a:pt x="436130" y="181495"/>
                                </a:lnTo>
                                <a:lnTo>
                                  <a:pt x="437299" y="184035"/>
                                </a:lnTo>
                                <a:lnTo>
                                  <a:pt x="437591" y="185305"/>
                                </a:lnTo>
                                <a:lnTo>
                                  <a:pt x="438454" y="186575"/>
                                </a:lnTo>
                                <a:lnTo>
                                  <a:pt x="438454" y="182041"/>
                                </a:lnTo>
                                <a:lnTo>
                                  <a:pt x="437896" y="181495"/>
                                </a:lnTo>
                                <a:lnTo>
                                  <a:pt x="438759" y="180225"/>
                                </a:lnTo>
                                <a:lnTo>
                                  <a:pt x="439635" y="178955"/>
                                </a:lnTo>
                                <a:lnTo>
                                  <a:pt x="445782" y="175145"/>
                                </a:lnTo>
                                <a:lnTo>
                                  <a:pt x="441706" y="175145"/>
                                </a:lnTo>
                                <a:lnTo>
                                  <a:pt x="439051" y="175145"/>
                                </a:lnTo>
                                <a:lnTo>
                                  <a:pt x="433222" y="178955"/>
                                </a:lnTo>
                                <a:lnTo>
                                  <a:pt x="431469" y="178955"/>
                                </a:lnTo>
                                <a:lnTo>
                                  <a:pt x="431469" y="177685"/>
                                </a:lnTo>
                                <a:lnTo>
                                  <a:pt x="433133" y="171665"/>
                                </a:lnTo>
                                <a:lnTo>
                                  <a:pt x="430390" y="172605"/>
                                </a:lnTo>
                                <a:lnTo>
                                  <a:pt x="427736" y="172605"/>
                                </a:lnTo>
                                <a:lnTo>
                                  <a:pt x="425691" y="175145"/>
                                </a:lnTo>
                                <a:lnTo>
                                  <a:pt x="423849" y="176047"/>
                                </a:lnTo>
                                <a:lnTo>
                                  <a:pt x="423849" y="180225"/>
                                </a:lnTo>
                                <a:lnTo>
                                  <a:pt x="423557" y="181495"/>
                                </a:lnTo>
                                <a:lnTo>
                                  <a:pt x="422109" y="181495"/>
                                </a:lnTo>
                                <a:lnTo>
                                  <a:pt x="422681" y="180225"/>
                                </a:lnTo>
                                <a:lnTo>
                                  <a:pt x="423849" y="180225"/>
                                </a:lnTo>
                                <a:lnTo>
                                  <a:pt x="423849" y="176047"/>
                                </a:lnTo>
                                <a:lnTo>
                                  <a:pt x="423075" y="176415"/>
                                </a:lnTo>
                                <a:lnTo>
                                  <a:pt x="416623" y="181495"/>
                                </a:lnTo>
                                <a:lnTo>
                                  <a:pt x="409625" y="187845"/>
                                </a:lnTo>
                                <a:lnTo>
                                  <a:pt x="407873" y="195465"/>
                                </a:lnTo>
                                <a:lnTo>
                                  <a:pt x="407873" y="196735"/>
                                </a:lnTo>
                                <a:lnTo>
                                  <a:pt x="409625" y="196735"/>
                                </a:lnTo>
                                <a:lnTo>
                                  <a:pt x="415455" y="192925"/>
                                </a:lnTo>
                                <a:lnTo>
                                  <a:pt x="420725" y="186575"/>
                                </a:lnTo>
                                <a:lnTo>
                                  <a:pt x="427456" y="182765"/>
                                </a:lnTo>
                                <a:lnTo>
                                  <a:pt x="430669" y="181495"/>
                                </a:lnTo>
                                <a:lnTo>
                                  <a:pt x="433882" y="180225"/>
                                </a:lnTo>
                                <a:lnTo>
                                  <a:pt x="432117" y="189115"/>
                                </a:lnTo>
                                <a:lnTo>
                                  <a:pt x="435356" y="191655"/>
                                </a:lnTo>
                                <a:lnTo>
                                  <a:pt x="436803" y="196735"/>
                                </a:lnTo>
                                <a:lnTo>
                                  <a:pt x="430390" y="192925"/>
                                </a:lnTo>
                                <a:lnTo>
                                  <a:pt x="428040" y="194195"/>
                                </a:lnTo>
                                <a:lnTo>
                                  <a:pt x="426288" y="195465"/>
                                </a:lnTo>
                                <a:lnTo>
                                  <a:pt x="425119" y="198005"/>
                                </a:lnTo>
                                <a:lnTo>
                                  <a:pt x="425704" y="199275"/>
                                </a:lnTo>
                                <a:lnTo>
                                  <a:pt x="425983" y="200545"/>
                                </a:lnTo>
                                <a:lnTo>
                                  <a:pt x="427456" y="201815"/>
                                </a:lnTo>
                                <a:lnTo>
                                  <a:pt x="429234" y="204355"/>
                                </a:lnTo>
                                <a:lnTo>
                                  <a:pt x="432727" y="203085"/>
                                </a:lnTo>
                                <a:lnTo>
                                  <a:pt x="433324" y="205625"/>
                                </a:lnTo>
                                <a:lnTo>
                                  <a:pt x="431571" y="208165"/>
                                </a:lnTo>
                                <a:lnTo>
                                  <a:pt x="433031" y="210705"/>
                                </a:lnTo>
                                <a:lnTo>
                                  <a:pt x="433324" y="211975"/>
                                </a:lnTo>
                                <a:lnTo>
                                  <a:pt x="433324" y="214515"/>
                                </a:lnTo>
                                <a:lnTo>
                                  <a:pt x="435076" y="217055"/>
                                </a:lnTo>
                                <a:lnTo>
                                  <a:pt x="433616" y="218325"/>
                                </a:lnTo>
                                <a:lnTo>
                                  <a:pt x="431546" y="217055"/>
                                </a:lnTo>
                                <a:lnTo>
                                  <a:pt x="428917" y="218325"/>
                                </a:lnTo>
                                <a:lnTo>
                                  <a:pt x="426605" y="218325"/>
                                </a:lnTo>
                                <a:lnTo>
                                  <a:pt x="423062" y="219595"/>
                                </a:lnTo>
                                <a:lnTo>
                                  <a:pt x="418680" y="218325"/>
                                </a:lnTo>
                                <a:lnTo>
                                  <a:pt x="415455" y="220865"/>
                                </a:lnTo>
                                <a:lnTo>
                                  <a:pt x="415353" y="222135"/>
                                </a:lnTo>
                                <a:lnTo>
                                  <a:pt x="415264" y="223405"/>
                                </a:lnTo>
                                <a:lnTo>
                                  <a:pt x="415175" y="224675"/>
                                </a:lnTo>
                                <a:lnTo>
                                  <a:pt x="411073" y="227215"/>
                                </a:lnTo>
                                <a:lnTo>
                                  <a:pt x="409041" y="229755"/>
                                </a:lnTo>
                                <a:lnTo>
                                  <a:pt x="404926" y="232295"/>
                                </a:lnTo>
                                <a:lnTo>
                                  <a:pt x="400558" y="236105"/>
                                </a:lnTo>
                                <a:lnTo>
                                  <a:pt x="398500" y="239915"/>
                                </a:lnTo>
                                <a:lnTo>
                                  <a:pt x="400837" y="241185"/>
                                </a:lnTo>
                                <a:lnTo>
                                  <a:pt x="401434" y="241185"/>
                                </a:lnTo>
                                <a:lnTo>
                                  <a:pt x="399961" y="242455"/>
                                </a:lnTo>
                                <a:lnTo>
                                  <a:pt x="400837" y="243725"/>
                                </a:lnTo>
                                <a:lnTo>
                                  <a:pt x="401726" y="243725"/>
                                </a:lnTo>
                                <a:lnTo>
                                  <a:pt x="401662" y="243420"/>
                                </a:lnTo>
                                <a:lnTo>
                                  <a:pt x="401434" y="242455"/>
                                </a:lnTo>
                                <a:lnTo>
                                  <a:pt x="402031" y="239915"/>
                                </a:lnTo>
                                <a:lnTo>
                                  <a:pt x="403479" y="237375"/>
                                </a:lnTo>
                                <a:lnTo>
                                  <a:pt x="406120" y="238645"/>
                                </a:lnTo>
                                <a:lnTo>
                                  <a:pt x="405993" y="237375"/>
                                </a:lnTo>
                                <a:lnTo>
                                  <a:pt x="405866" y="236105"/>
                                </a:lnTo>
                                <a:lnTo>
                                  <a:pt x="407073" y="234772"/>
                                </a:lnTo>
                                <a:lnTo>
                                  <a:pt x="408457" y="233565"/>
                                </a:lnTo>
                                <a:lnTo>
                                  <a:pt x="408762" y="236105"/>
                                </a:lnTo>
                                <a:lnTo>
                                  <a:pt x="410794" y="236105"/>
                                </a:lnTo>
                                <a:lnTo>
                                  <a:pt x="410794" y="233565"/>
                                </a:lnTo>
                                <a:lnTo>
                                  <a:pt x="410832" y="232016"/>
                                </a:lnTo>
                                <a:lnTo>
                                  <a:pt x="410933" y="231025"/>
                                </a:lnTo>
                                <a:lnTo>
                                  <a:pt x="411073" y="229755"/>
                                </a:lnTo>
                                <a:lnTo>
                                  <a:pt x="412546" y="228485"/>
                                </a:lnTo>
                                <a:lnTo>
                                  <a:pt x="413702" y="228485"/>
                                </a:lnTo>
                                <a:lnTo>
                                  <a:pt x="413105" y="229755"/>
                                </a:lnTo>
                                <a:lnTo>
                                  <a:pt x="414020" y="231025"/>
                                </a:lnTo>
                                <a:lnTo>
                                  <a:pt x="415455" y="231025"/>
                                </a:lnTo>
                                <a:lnTo>
                                  <a:pt x="415175" y="228485"/>
                                </a:lnTo>
                                <a:lnTo>
                                  <a:pt x="416928" y="228485"/>
                                </a:lnTo>
                                <a:lnTo>
                                  <a:pt x="420725" y="231025"/>
                                </a:lnTo>
                                <a:lnTo>
                                  <a:pt x="416623" y="233565"/>
                                </a:lnTo>
                                <a:lnTo>
                                  <a:pt x="417461" y="234772"/>
                                </a:lnTo>
                                <a:lnTo>
                                  <a:pt x="418960" y="237375"/>
                                </a:lnTo>
                                <a:lnTo>
                                  <a:pt x="418096" y="239915"/>
                                </a:lnTo>
                                <a:lnTo>
                                  <a:pt x="418045" y="240118"/>
                                </a:lnTo>
                                <a:lnTo>
                                  <a:pt x="417499" y="242455"/>
                                </a:lnTo>
                                <a:lnTo>
                                  <a:pt x="416052" y="243725"/>
                                </a:lnTo>
                                <a:lnTo>
                                  <a:pt x="416140" y="244335"/>
                                </a:lnTo>
                                <a:lnTo>
                                  <a:pt x="416242" y="244995"/>
                                </a:lnTo>
                                <a:lnTo>
                                  <a:pt x="416648" y="247535"/>
                                </a:lnTo>
                                <a:lnTo>
                                  <a:pt x="412546" y="247535"/>
                                </a:lnTo>
                                <a:lnTo>
                                  <a:pt x="413435" y="248805"/>
                                </a:lnTo>
                                <a:lnTo>
                                  <a:pt x="412838" y="250075"/>
                                </a:lnTo>
                                <a:lnTo>
                                  <a:pt x="410476" y="251345"/>
                                </a:lnTo>
                                <a:lnTo>
                                  <a:pt x="409041" y="255155"/>
                                </a:lnTo>
                                <a:lnTo>
                                  <a:pt x="406971" y="256425"/>
                                </a:lnTo>
                                <a:lnTo>
                                  <a:pt x="409206" y="257632"/>
                                </a:lnTo>
                                <a:lnTo>
                                  <a:pt x="417182" y="257632"/>
                                </a:lnTo>
                                <a:lnTo>
                                  <a:pt x="419557" y="262775"/>
                                </a:lnTo>
                                <a:lnTo>
                                  <a:pt x="426262" y="261505"/>
                                </a:lnTo>
                                <a:lnTo>
                                  <a:pt x="427443" y="266585"/>
                                </a:lnTo>
                                <a:lnTo>
                                  <a:pt x="428040" y="267855"/>
                                </a:lnTo>
                                <a:lnTo>
                                  <a:pt x="428891" y="269125"/>
                                </a:lnTo>
                                <a:lnTo>
                                  <a:pt x="429793" y="269125"/>
                                </a:lnTo>
                                <a:lnTo>
                                  <a:pt x="430390" y="270395"/>
                                </a:lnTo>
                                <a:lnTo>
                                  <a:pt x="428637" y="271665"/>
                                </a:lnTo>
                                <a:lnTo>
                                  <a:pt x="428637" y="276745"/>
                                </a:lnTo>
                                <a:lnTo>
                                  <a:pt x="427723" y="276745"/>
                                </a:lnTo>
                                <a:lnTo>
                                  <a:pt x="427456" y="278015"/>
                                </a:lnTo>
                                <a:lnTo>
                                  <a:pt x="423354" y="279285"/>
                                </a:lnTo>
                                <a:lnTo>
                                  <a:pt x="427443" y="275729"/>
                                </a:lnTo>
                                <a:lnTo>
                                  <a:pt x="428637" y="276745"/>
                                </a:lnTo>
                                <a:lnTo>
                                  <a:pt x="428637" y="271665"/>
                                </a:lnTo>
                                <a:lnTo>
                                  <a:pt x="427736" y="272935"/>
                                </a:lnTo>
                                <a:lnTo>
                                  <a:pt x="426885" y="274205"/>
                                </a:lnTo>
                                <a:lnTo>
                                  <a:pt x="427024" y="274866"/>
                                </a:lnTo>
                                <a:lnTo>
                                  <a:pt x="423354" y="271665"/>
                                </a:lnTo>
                                <a:lnTo>
                                  <a:pt x="423938" y="276745"/>
                                </a:lnTo>
                                <a:lnTo>
                                  <a:pt x="421322" y="276745"/>
                                </a:lnTo>
                                <a:lnTo>
                                  <a:pt x="420636" y="276326"/>
                                </a:lnTo>
                                <a:lnTo>
                                  <a:pt x="420636" y="285635"/>
                                </a:lnTo>
                                <a:lnTo>
                                  <a:pt x="420357" y="286905"/>
                                </a:lnTo>
                                <a:lnTo>
                                  <a:pt x="419468" y="286905"/>
                                </a:lnTo>
                                <a:lnTo>
                                  <a:pt x="419747" y="285635"/>
                                </a:lnTo>
                                <a:lnTo>
                                  <a:pt x="420636" y="285635"/>
                                </a:lnTo>
                                <a:lnTo>
                                  <a:pt x="420636" y="276326"/>
                                </a:lnTo>
                                <a:lnTo>
                                  <a:pt x="419277" y="275475"/>
                                </a:lnTo>
                                <a:lnTo>
                                  <a:pt x="420141" y="274205"/>
                                </a:lnTo>
                                <a:lnTo>
                                  <a:pt x="419569" y="272935"/>
                                </a:lnTo>
                                <a:lnTo>
                                  <a:pt x="416941" y="271665"/>
                                </a:lnTo>
                                <a:lnTo>
                                  <a:pt x="415455" y="271665"/>
                                </a:lnTo>
                                <a:lnTo>
                                  <a:pt x="416039" y="274205"/>
                                </a:lnTo>
                                <a:lnTo>
                                  <a:pt x="412851" y="274205"/>
                                </a:lnTo>
                                <a:lnTo>
                                  <a:pt x="412242" y="271665"/>
                                </a:lnTo>
                                <a:lnTo>
                                  <a:pt x="410794" y="270395"/>
                                </a:lnTo>
                                <a:lnTo>
                                  <a:pt x="408139" y="269125"/>
                                </a:lnTo>
                                <a:lnTo>
                                  <a:pt x="409917" y="272935"/>
                                </a:lnTo>
                                <a:lnTo>
                                  <a:pt x="409041" y="274205"/>
                                </a:lnTo>
                                <a:lnTo>
                                  <a:pt x="406120" y="274205"/>
                                </a:lnTo>
                                <a:lnTo>
                                  <a:pt x="405536" y="270395"/>
                                </a:lnTo>
                                <a:lnTo>
                                  <a:pt x="403479" y="267855"/>
                                </a:lnTo>
                                <a:lnTo>
                                  <a:pt x="402018" y="269125"/>
                                </a:lnTo>
                                <a:lnTo>
                                  <a:pt x="404939" y="270395"/>
                                </a:lnTo>
                                <a:lnTo>
                                  <a:pt x="403186" y="271665"/>
                                </a:lnTo>
                                <a:lnTo>
                                  <a:pt x="400253" y="271665"/>
                                </a:lnTo>
                                <a:lnTo>
                                  <a:pt x="399084" y="269125"/>
                                </a:lnTo>
                                <a:lnTo>
                                  <a:pt x="397649" y="266585"/>
                                </a:lnTo>
                                <a:lnTo>
                                  <a:pt x="393839" y="266585"/>
                                </a:lnTo>
                                <a:lnTo>
                                  <a:pt x="392658" y="262775"/>
                                </a:lnTo>
                                <a:lnTo>
                                  <a:pt x="391642" y="260540"/>
                                </a:lnTo>
                                <a:lnTo>
                                  <a:pt x="387400" y="261505"/>
                                </a:lnTo>
                                <a:lnTo>
                                  <a:pt x="380123" y="260235"/>
                                </a:lnTo>
                                <a:lnTo>
                                  <a:pt x="372211" y="257695"/>
                                </a:lnTo>
                                <a:lnTo>
                                  <a:pt x="364324" y="258965"/>
                                </a:lnTo>
                                <a:lnTo>
                                  <a:pt x="364324" y="260235"/>
                                </a:lnTo>
                                <a:lnTo>
                                  <a:pt x="370459" y="261505"/>
                                </a:lnTo>
                                <a:lnTo>
                                  <a:pt x="377774" y="261505"/>
                                </a:lnTo>
                                <a:lnTo>
                                  <a:pt x="383895" y="262775"/>
                                </a:lnTo>
                                <a:lnTo>
                                  <a:pt x="389166" y="262775"/>
                                </a:lnTo>
                                <a:lnTo>
                                  <a:pt x="389051" y="265315"/>
                                </a:lnTo>
                                <a:lnTo>
                                  <a:pt x="388937" y="267855"/>
                                </a:lnTo>
                                <a:lnTo>
                                  <a:pt x="388874" y="269125"/>
                                </a:lnTo>
                                <a:lnTo>
                                  <a:pt x="392684" y="271665"/>
                                </a:lnTo>
                                <a:lnTo>
                                  <a:pt x="397383" y="271665"/>
                                </a:lnTo>
                                <a:lnTo>
                                  <a:pt x="400596" y="274205"/>
                                </a:lnTo>
                                <a:lnTo>
                                  <a:pt x="404698" y="276745"/>
                                </a:lnTo>
                                <a:lnTo>
                                  <a:pt x="407327" y="278015"/>
                                </a:lnTo>
                                <a:lnTo>
                                  <a:pt x="411124" y="276745"/>
                                </a:lnTo>
                                <a:lnTo>
                                  <a:pt x="415213" y="276745"/>
                                </a:lnTo>
                                <a:lnTo>
                                  <a:pt x="416991" y="278015"/>
                                </a:lnTo>
                                <a:lnTo>
                                  <a:pt x="416102" y="279285"/>
                                </a:lnTo>
                                <a:lnTo>
                                  <a:pt x="416102" y="284365"/>
                                </a:lnTo>
                                <a:lnTo>
                                  <a:pt x="412013" y="288175"/>
                                </a:lnTo>
                                <a:lnTo>
                                  <a:pt x="410845" y="291985"/>
                                </a:lnTo>
                                <a:lnTo>
                                  <a:pt x="412013" y="294525"/>
                                </a:lnTo>
                                <a:lnTo>
                                  <a:pt x="411429" y="298335"/>
                                </a:lnTo>
                                <a:lnTo>
                                  <a:pt x="410552" y="300875"/>
                                </a:lnTo>
                                <a:lnTo>
                                  <a:pt x="410552" y="304685"/>
                                </a:lnTo>
                                <a:lnTo>
                                  <a:pt x="412013" y="305955"/>
                                </a:lnTo>
                                <a:lnTo>
                                  <a:pt x="413473" y="307225"/>
                                </a:lnTo>
                                <a:lnTo>
                                  <a:pt x="412013" y="309765"/>
                                </a:lnTo>
                                <a:lnTo>
                                  <a:pt x="409968" y="308495"/>
                                </a:lnTo>
                                <a:lnTo>
                                  <a:pt x="409092" y="312305"/>
                                </a:lnTo>
                                <a:lnTo>
                                  <a:pt x="410845" y="314845"/>
                                </a:lnTo>
                                <a:lnTo>
                                  <a:pt x="414070" y="316115"/>
                                </a:lnTo>
                                <a:lnTo>
                                  <a:pt x="415823" y="321195"/>
                                </a:lnTo>
                                <a:lnTo>
                                  <a:pt x="419315" y="322465"/>
                                </a:lnTo>
                                <a:lnTo>
                                  <a:pt x="420497" y="328815"/>
                                </a:lnTo>
                                <a:lnTo>
                                  <a:pt x="425742" y="341515"/>
                                </a:lnTo>
                                <a:lnTo>
                                  <a:pt x="427215" y="345325"/>
                                </a:lnTo>
                                <a:lnTo>
                                  <a:pt x="422833" y="351675"/>
                                </a:lnTo>
                                <a:lnTo>
                                  <a:pt x="421360" y="354215"/>
                                </a:lnTo>
                                <a:lnTo>
                                  <a:pt x="424002" y="352945"/>
                                </a:lnTo>
                                <a:lnTo>
                                  <a:pt x="424573" y="354215"/>
                                </a:lnTo>
                                <a:lnTo>
                                  <a:pt x="425754" y="355485"/>
                                </a:lnTo>
                                <a:lnTo>
                                  <a:pt x="424878" y="356755"/>
                                </a:lnTo>
                                <a:lnTo>
                                  <a:pt x="424878" y="358025"/>
                                </a:lnTo>
                                <a:lnTo>
                                  <a:pt x="423849" y="358521"/>
                                </a:lnTo>
                                <a:lnTo>
                                  <a:pt x="423849" y="379615"/>
                                </a:lnTo>
                                <a:lnTo>
                                  <a:pt x="422986" y="383425"/>
                                </a:lnTo>
                                <a:lnTo>
                                  <a:pt x="422681" y="383425"/>
                                </a:lnTo>
                                <a:lnTo>
                                  <a:pt x="422389" y="384695"/>
                                </a:lnTo>
                                <a:lnTo>
                                  <a:pt x="421805" y="384695"/>
                                </a:lnTo>
                                <a:lnTo>
                                  <a:pt x="421246" y="383082"/>
                                </a:lnTo>
                                <a:lnTo>
                                  <a:pt x="420954" y="382104"/>
                                </a:lnTo>
                                <a:lnTo>
                                  <a:pt x="422681" y="378345"/>
                                </a:lnTo>
                                <a:lnTo>
                                  <a:pt x="423849" y="379615"/>
                                </a:lnTo>
                                <a:lnTo>
                                  <a:pt x="423849" y="358521"/>
                                </a:lnTo>
                                <a:lnTo>
                                  <a:pt x="422236" y="359295"/>
                                </a:lnTo>
                                <a:lnTo>
                                  <a:pt x="423722" y="354215"/>
                                </a:lnTo>
                                <a:lnTo>
                                  <a:pt x="420928" y="355434"/>
                                </a:lnTo>
                                <a:lnTo>
                                  <a:pt x="420928" y="361835"/>
                                </a:lnTo>
                                <a:lnTo>
                                  <a:pt x="419747" y="364375"/>
                                </a:lnTo>
                                <a:lnTo>
                                  <a:pt x="420636" y="366915"/>
                                </a:lnTo>
                                <a:lnTo>
                                  <a:pt x="418858" y="368185"/>
                                </a:lnTo>
                                <a:lnTo>
                                  <a:pt x="417690" y="365645"/>
                                </a:lnTo>
                                <a:lnTo>
                                  <a:pt x="418426" y="364375"/>
                                </a:lnTo>
                                <a:lnTo>
                                  <a:pt x="419150" y="363105"/>
                                </a:lnTo>
                                <a:lnTo>
                                  <a:pt x="420052" y="360565"/>
                                </a:lnTo>
                                <a:lnTo>
                                  <a:pt x="420636" y="360565"/>
                                </a:lnTo>
                                <a:lnTo>
                                  <a:pt x="420928" y="361835"/>
                                </a:lnTo>
                                <a:lnTo>
                                  <a:pt x="420928" y="355434"/>
                                </a:lnTo>
                                <a:lnTo>
                                  <a:pt x="420801" y="355485"/>
                                </a:lnTo>
                                <a:lnTo>
                                  <a:pt x="419887" y="356755"/>
                                </a:lnTo>
                                <a:lnTo>
                                  <a:pt x="417842" y="358025"/>
                                </a:lnTo>
                                <a:lnTo>
                                  <a:pt x="418731" y="360565"/>
                                </a:lnTo>
                                <a:lnTo>
                                  <a:pt x="416674" y="359295"/>
                                </a:lnTo>
                                <a:lnTo>
                                  <a:pt x="414667" y="360565"/>
                                </a:lnTo>
                                <a:lnTo>
                                  <a:pt x="412597" y="360565"/>
                                </a:lnTo>
                                <a:lnTo>
                                  <a:pt x="411734" y="361835"/>
                                </a:lnTo>
                                <a:lnTo>
                                  <a:pt x="412305" y="363105"/>
                                </a:lnTo>
                                <a:lnTo>
                                  <a:pt x="410845" y="364375"/>
                                </a:lnTo>
                                <a:lnTo>
                                  <a:pt x="410260" y="363105"/>
                                </a:lnTo>
                                <a:lnTo>
                                  <a:pt x="410845" y="360565"/>
                                </a:lnTo>
                                <a:lnTo>
                                  <a:pt x="409689" y="359295"/>
                                </a:lnTo>
                                <a:lnTo>
                                  <a:pt x="408495" y="359295"/>
                                </a:lnTo>
                                <a:lnTo>
                                  <a:pt x="407339" y="363105"/>
                                </a:lnTo>
                                <a:lnTo>
                                  <a:pt x="409689" y="366915"/>
                                </a:lnTo>
                                <a:lnTo>
                                  <a:pt x="408800" y="370725"/>
                                </a:lnTo>
                                <a:lnTo>
                                  <a:pt x="408190" y="371995"/>
                                </a:lnTo>
                                <a:lnTo>
                                  <a:pt x="405574" y="371995"/>
                                </a:lnTo>
                                <a:lnTo>
                                  <a:pt x="403212" y="370725"/>
                                </a:lnTo>
                                <a:lnTo>
                                  <a:pt x="404990" y="368185"/>
                                </a:lnTo>
                                <a:lnTo>
                                  <a:pt x="404393" y="365645"/>
                                </a:lnTo>
                                <a:lnTo>
                                  <a:pt x="403504" y="364375"/>
                                </a:lnTo>
                                <a:lnTo>
                                  <a:pt x="405257" y="361835"/>
                                </a:lnTo>
                                <a:lnTo>
                                  <a:pt x="402932" y="360565"/>
                                </a:lnTo>
                                <a:lnTo>
                                  <a:pt x="400596" y="364375"/>
                                </a:lnTo>
                                <a:lnTo>
                                  <a:pt x="403783" y="366915"/>
                                </a:lnTo>
                                <a:lnTo>
                                  <a:pt x="402031" y="370725"/>
                                </a:lnTo>
                                <a:lnTo>
                                  <a:pt x="400888" y="371995"/>
                                </a:lnTo>
                                <a:lnTo>
                                  <a:pt x="399999" y="374535"/>
                                </a:lnTo>
                                <a:lnTo>
                                  <a:pt x="397662" y="374535"/>
                                </a:lnTo>
                                <a:lnTo>
                                  <a:pt x="397078" y="375805"/>
                                </a:lnTo>
                                <a:lnTo>
                                  <a:pt x="397662" y="378345"/>
                                </a:lnTo>
                                <a:lnTo>
                                  <a:pt x="401459" y="378345"/>
                                </a:lnTo>
                                <a:lnTo>
                                  <a:pt x="402323" y="375805"/>
                                </a:lnTo>
                                <a:lnTo>
                                  <a:pt x="403783" y="375805"/>
                                </a:lnTo>
                                <a:lnTo>
                                  <a:pt x="404698" y="377075"/>
                                </a:lnTo>
                                <a:lnTo>
                                  <a:pt x="407606" y="377075"/>
                                </a:lnTo>
                                <a:lnTo>
                                  <a:pt x="407746" y="375805"/>
                                </a:lnTo>
                                <a:lnTo>
                                  <a:pt x="407885" y="374535"/>
                                </a:lnTo>
                                <a:lnTo>
                                  <a:pt x="408774" y="374535"/>
                                </a:lnTo>
                                <a:lnTo>
                                  <a:pt x="409067" y="373265"/>
                                </a:lnTo>
                                <a:lnTo>
                                  <a:pt x="409943" y="374535"/>
                                </a:lnTo>
                                <a:lnTo>
                                  <a:pt x="410527" y="374535"/>
                                </a:lnTo>
                                <a:lnTo>
                                  <a:pt x="411403" y="375805"/>
                                </a:lnTo>
                                <a:lnTo>
                                  <a:pt x="410527" y="378345"/>
                                </a:lnTo>
                                <a:lnTo>
                                  <a:pt x="410819" y="379615"/>
                                </a:lnTo>
                                <a:lnTo>
                                  <a:pt x="411099" y="382104"/>
                                </a:lnTo>
                                <a:lnTo>
                                  <a:pt x="410248" y="383425"/>
                                </a:lnTo>
                                <a:lnTo>
                                  <a:pt x="410819" y="384695"/>
                                </a:lnTo>
                                <a:lnTo>
                                  <a:pt x="413156" y="385965"/>
                                </a:lnTo>
                                <a:lnTo>
                                  <a:pt x="412267" y="382104"/>
                                </a:lnTo>
                                <a:lnTo>
                                  <a:pt x="413435" y="382104"/>
                                </a:lnTo>
                                <a:lnTo>
                                  <a:pt x="414629" y="385965"/>
                                </a:lnTo>
                                <a:lnTo>
                                  <a:pt x="412280" y="389775"/>
                                </a:lnTo>
                                <a:lnTo>
                                  <a:pt x="413448" y="393585"/>
                                </a:lnTo>
                                <a:lnTo>
                                  <a:pt x="413156" y="394855"/>
                                </a:lnTo>
                                <a:lnTo>
                                  <a:pt x="411099" y="396125"/>
                                </a:lnTo>
                                <a:lnTo>
                                  <a:pt x="412572" y="397395"/>
                                </a:lnTo>
                                <a:lnTo>
                                  <a:pt x="415798" y="393585"/>
                                </a:lnTo>
                                <a:lnTo>
                                  <a:pt x="414909" y="385965"/>
                                </a:lnTo>
                                <a:lnTo>
                                  <a:pt x="415353" y="382104"/>
                                </a:lnTo>
                                <a:lnTo>
                                  <a:pt x="415429" y="381431"/>
                                </a:lnTo>
                                <a:lnTo>
                                  <a:pt x="415493" y="380885"/>
                                </a:lnTo>
                                <a:lnTo>
                                  <a:pt x="416356" y="378345"/>
                                </a:lnTo>
                                <a:lnTo>
                                  <a:pt x="414020" y="377075"/>
                                </a:lnTo>
                                <a:lnTo>
                                  <a:pt x="416064" y="375805"/>
                                </a:lnTo>
                                <a:lnTo>
                                  <a:pt x="417512" y="375805"/>
                                </a:lnTo>
                                <a:lnTo>
                                  <a:pt x="418668" y="383082"/>
                                </a:lnTo>
                                <a:lnTo>
                                  <a:pt x="418617" y="384695"/>
                                </a:lnTo>
                                <a:lnTo>
                                  <a:pt x="418515" y="385965"/>
                                </a:lnTo>
                                <a:lnTo>
                                  <a:pt x="418426" y="387235"/>
                                </a:lnTo>
                                <a:lnTo>
                                  <a:pt x="418325" y="388505"/>
                                </a:lnTo>
                                <a:lnTo>
                                  <a:pt x="418223" y="389775"/>
                                </a:lnTo>
                                <a:lnTo>
                                  <a:pt x="418134" y="391045"/>
                                </a:lnTo>
                                <a:lnTo>
                                  <a:pt x="416064" y="398665"/>
                                </a:lnTo>
                                <a:lnTo>
                                  <a:pt x="416369" y="398665"/>
                                </a:lnTo>
                                <a:lnTo>
                                  <a:pt x="418693" y="396125"/>
                                </a:lnTo>
                                <a:lnTo>
                                  <a:pt x="418985" y="393585"/>
                                </a:lnTo>
                                <a:lnTo>
                                  <a:pt x="419569" y="389775"/>
                                </a:lnTo>
                                <a:lnTo>
                                  <a:pt x="420471" y="389775"/>
                                </a:lnTo>
                                <a:lnTo>
                                  <a:pt x="420471" y="388505"/>
                                </a:lnTo>
                                <a:lnTo>
                                  <a:pt x="421919" y="388505"/>
                                </a:lnTo>
                                <a:lnTo>
                                  <a:pt x="423672" y="391045"/>
                                </a:lnTo>
                                <a:lnTo>
                                  <a:pt x="419862" y="392315"/>
                                </a:lnTo>
                                <a:lnTo>
                                  <a:pt x="421627" y="396125"/>
                                </a:lnTo>
                                <a:lnTo>
                                  <a:pt x="421627" y="398665"/>
                                </a:lnTo>
                                <a:lnTo>
                                  <a:pt x="420928" y="399427"/>
                                </a:lnTo>
                                <a:lnTo>
                                  <a:pt x="420928" y="407555"/>
                                </a:lnTo>
                                <a:lnTo>
                                  <a:pt x="419468" y="413854"/>
                                </a:lnTo>
                                <a:lnTo>
                                  <a:pt x="419379" y="414083"/>
                                </a:lnTo>
                                <a:lnTo>
                                  <a:pt x="418274" y="416445"/>
                                </a:lnTo>
                                <a:lnTo>
                                  <a:pt x="417118" y="417715"/>
                                </a:lnTo>
                                <a:lnTo>
                                  <a:pt x="416826" y="416445"/>
                                </a:lnTo>
                                <a:lnTo>
                                  <a:pt x="416242" y="415175"/>
                                </a:lnTo>
                                <a:lnTo>
                                  <a:pt x="416166" y="414083"/>
                                </a:lnTo>
                                <a:lnTo>
                                  <a:pt x="416052" y="412635"/>
                                </a:lnTo>
                                <a:lnTo>
                                  <a:pt x="415950" y="411365"/>
                                </a:lnTo>
                                <a:lnTo>
                                  <a:pt x="417398" y="407555"/>
                                </a:lnTo>
                                <a:lnTo>
                                  <a:pt x="417398" y="405015"/>
                                </a:lnTo>
                                <a:lnTo>
                                  <a:pt x="418871" y="405015"/>
                                </a:lnTo>
                                <a:lnTo>
                                  <a:pt x="419747" y="406285"/>
                                </a:lnTo>
                                <a:lnTo>
                                  <a:pt x="420928" y="407555"/>
                                </a:lnTo>
                                <a:lnTo>
                                  <a:pt x="420928" y="399427"/>
                                </a:lnTo>
                                <a:lnTo>
                                  <a:pt x="419277" y="401205"/>
                                </a:lnTo>
                                <a:lnTo>
                                  <a:pt x="416941" y="402475"/>
                                </a:lnTo>
                                <a:lnTo>
                                  <a:pt x="416852" y="402755"/>
                                </a:lnTo>
                                <a:lnTo>
                                  <a:pt x="415188" y="407555"/>
                                </a:lnTo>
                                <a:lnTo>
                                  <a:pt x="415251" y="408825"/>
                                </a:lnTo>
                                <a:lnTo>
                                  <a:pt x="415328" y="410095"/>
                                </a:lnTo>
                                <a:lnTo>
                                  <a:pt x="415404" y="411365"/>
                                </a:lnTo>
                                <a:lnTo>
                                  <a:pt x="415467" y="412635"/>
                                </a:lnTo>
                                <a:lnTo>
                                  <a:pt x="414032" y="417715"/>
                                </a:lnTo>
                                <a:lnTo>
                                  <a:pt x="413702" y="418985"/>
                                </a:lnTo>
                                <a:lnTo>
                                  <a:pt x="413435" y="417715"/>
                                </a:lnTo>
                                <a:lnTo>
                                  <a:pt x="413118" y="417715"/>
                                </a:lnTo>
                                <a:lnTo>
                                  <a:pt x="412267" y="413854"/>
                                </a:lnTo>
                                <a:lnTo>
                                  <a:pt x="412127" y="414083"/>
                                </a:lnTo>
                                <a:lnTo>
                                  <a:pt x="411962" y="415175"/>
                                </a:lnTo>
                                <a:lnTo>
                                  <a:pt x="410794" y="416445"/>
                                </a:lnTo>
                                <a:lnTo>
                                  <a:pt x="411683" y="418985"/>
                                </a:lnTo>
                                <a:lnTo>
                                  <a:pt x="409638" y="420255"/>
                                </a:lnTo>
                                <a:lnTo>
                                  <a:pt x="407885" y="418985"/>
                                </a:lnTo>
                                <a:lnTo>
                                  <a:pt x="406984" y="415175"/>
                                </a:lnTo>
                                <a:lnTo>
                                  <a:pt x="408749" y="411365"/>
                                </a:lnTo>
                                <a:lnTo>
                                  <a:pt x="406984" y="407555"/>
                                </a:lnTo>
                                <a:lnTo>
                                  <a:pt x="405853" y="407555"/>
                                </a:lnTo>
                                <a:lnTo>
                                  <a:pt x="405853" y="415175"/>
                                </a:lnTo>
                                <a:lnTo>
                                  <a:pt x="405257" y="417715"/>
                                </a:lnTo>
                                <a:lnTo>
                                  <a:pt x="404660" y="418985"/>
                                </a:lnTo>
                                <a:lnTo>
                                  <a:pt x="403783" y="417715"/>
                                </a:lnTo>
                                <a:lnTo>
                                  <a:pt x="400583" y="417715"/>
                                </a:lnTo>
                                <a:lnTo>
                                  <a:pt x="401751" y="415175"/>
                                </a:lnTo>
                                <a:lnTo>
                                  <a:pt x="401624" y="414083"/>
                                </a:lnTo>
                                <a:lnTo>
                                  <a:pt x="401574" y="413626"/>
                                </a:lnTo>
                                <a:lnTo>
                                  <a:pt x="401459" y="412635"/>
                                </a:lnTo>
                                <a:lnTo>
                                  <a:pt x="400862" y="412635"/>
                                </a:lnTo>
                                <a:lnTo>
                                  <a:pt x="401751" y="410095"/>
                                </a:lnTo>
                                <a:lnTo>
                                  <a:pt x="400278" y="410095"/>
                                </a:lnTo>
                                <a:lnTo>
                                  <a:pt x="398805" y="412635"/>
                                </a:lnTo>
                                <a:lnTo>
                                  <a:pt x="398919" y="413626"/>
                                </a:lnTo>
                                <a:lnTo>
                                  <a:pt x="398970" y="414083"/>
                                </a:lnTo>
                                <a:lnTo>
                                  <a:pt x="399402" y="417715"/>
                                </a:lnTo>
                                <a:lnTo>
                                  <a:pt x="399110" y="418985"/>
                                </a:lnTo>
                                <a:lnTo>
                                  <a:pt x="392684" y="418985"/>
                                </a:lnTo>
                                <a:lnTo>
                                  <a:pt x="393928" y="417715"/>
                                </a:lnTo>
                                <a:lnTo>
                                  <a:pt x="395287" y="416445"/>
                                </a:lnTo>
                                <a:lnTo>
                                  <a:pt x="391820" y="417715"/>
                                </a:lnTo>
                                <a:lnTo>
                                  <a:pt x="389178" y="416445"/>
                                </a:lnTo>
                                <a:lnTo>
                                  <a:pt x="390055" y="415175"/>
                                </a:lnTo>
                                <a:lnTo>
                                  <a:pt x="390969" y="413854"/>
                                </a:lnTo>
                                <a:lnTo>
                                  <a:pt x="391820" y="412635"/>
                                </a:lnTo>
                                <a:lnTo>
                                  <a:pt x="391375" y="411365"/>
                                </a:lnTo>
                                <a:lnTo>
                                  <a:pt x="390931" y="410095"/>
                                </a:lnTo>
                                <a:lnTo>
                                  <a:pt x="390042" y="410095"/>
                                </a:lnTo>
                                <a:lnTo>
                                  <a:pt x="389166" y="411365"/>
                                </a:lnTo>
                                <a:lnTo>
                                  <a:pt x="389039" y="411099"/>
                                </a:lnTo>
                                <a:lnTo>
                                  <a:pt x="389039" y="416445"/>
                                </a:lnTo>
                                <a:lnTo>
                                  <a:pt x="388467" y="416445"/>
                                </a:lnTo>
                                <a:lnTo>
                                  <a:pt x="387883" y="417715"/>
                                </a:lnTo>
                                <a:lnTo>
                                  <a:pt x="387311" y="417715"/>
                                </a:lnTo>
                                <a:lnTo>
                                  <a:pt x="386130" y="418985"/>
                                </a:lnTo>
                                <a:lnTo>
                                  <a:pt x="385279" y="417715"/>
                                </a:lnTo>
                                <a:lnTo>
                                  <a:pt x="384683" y="417715"/>
                                </a:lnTo>
                                <a:lnTo>
                                  <a:pt x="384683" y="416445"/>
                                </a:lnTo>
                                <a:lnTo>
                                  <a:pt x="385000" y="415175"/>
                                </a:lnTo>
                                <a:lnTo>
                                  <a:pt x="388467" y="415175"/>
                                </a:lnTo>
                                <a:lnTo>
                                  <a:pt x="389039" y="416445"/>
                                </a:lnTo>
                                <a:lnTo>
                                  <a:pt x="389039" y="411099"/>
                                </a:lnTo>
                                <a:lnTo>
                                  <a:pt x="388581" y="410095"/>
                                </a:lnTo>
                                <a:lnTo>
                                  <a:pt x="386537" y="408825"/>
                                </a:lnTo>
                                <a:lnTo>
                                  <a:pt x="384784" y="412635"/>
                                </a:lnTo>
                                <a:lnTo>
                                  <a:pt x="383324" y="410095"/>
                                </a:lnTo>
                                <a:lnTo>
                                  <a:pt x="382739" y="407555"/>
                                </a:lnTo>
                                <a:lnTo>
                                  <a:pt x="385394" y="403745"/>
                                </a:lnTo>
                                <a:lnTo>
                                  <a:pt x="384390" y="403390"/>
                                </a:lnTo>
                                <a:lnTo>
                                  <a:pt x="386410" y="402272"/>
                                </a:lnTo>
                                <a:lnTo>
                                  <a:pt x="386410" y="401675"/>
                                </a:lnTo>
                                <a:lnTo>
                                  <a:pt x="386130" y="401408"/>
                                </a:lnTo>
                                <a:lnTo>
                                  <a:pt x="383476" y="402272"/>
                                </a:lnTo>
                                <a:lnTo>
                                  <a:pt x="383006" y="402272"/>
                                </a:lnTo>
                                <a:lnTo>
                                  <a:pt x="384302" y="403364"/>
                                </a:lnTo>
                                <a:lnTo>
                                  <a:pt x="381863" y="402475"/>
                                </a:lnTo>
                                <a:lnTo>
                                  <a:pt x="380390" y="403745"/>
                                </a:lnTo>
                                <a:lnTo>
                                  <a:pt x="380682" y="405015"/>
                                </a:lnTo>
                                <a:lnTo>
                                  <a:pt x="380390" y="406285"/>
                                </a:lnTo>
                                <a:lnTo>
                                  <a:pt x="377774" y="408825"/>
                                </a:lnTo>
                                <a:lnTo>
                                  <a:pt x="374281" y="411365"/>
                                </a:lnTo>
                                <a:lnTo>
                                  <a:pt x="375729" y="416445"/>
                                </a:lnTo>
                                <a:lnTo>
                                  <a:pt x="377482" y="416445"/>
                                </a:lnTo>
                                <a:lnTo>
                                  <a:pt x="376288" y="413854"/>
                                </a:lnTo>
                                <a:lnTo>
                                  <a:pt x="377774" y="413854"/>
                                </a:lnTo>
                                <a:lnTo>
                                  <a:pt x="377799" y="414083"/>
                                </a:lnTo>
                                <a:lnTo>
                                  <a:pt x="378091" y="416445"/>
                                </a:lnTo>
                                <a:lnTo>
                                  <a:pt x="383616" y="416445"/>
                                </a:lnTo>
                                <a:lnTo>
                                  <a:pt x="383336" y="417715"/>
                                </a:lnTo>
                                <a:lnTo>
                                  <a:pt x="383425" y="418985"/>
                                </a:lnTo>
                                <a:lnTo>
                                  <a:pt x="383514" y="420255"/>
                                </a:lnTo>
                                <a:lnTo>
                                  <a:pt x="383616" y="421525"/>
                                </a:lnTo>
                                <a:lnTo>
                                  <a:pt x="379831" y="420255"/>
                                </a:lnTo>
                                <a:lnTo>
                                  <a:pt x="377482" y="421525"/>
                                </a:lnTo>
                                <a:lnTo>
                                  <a:pt x="376008" y="421525"/>
                                </a:lnTo>
                                <a:lnTo>
                                  <a:pt x="377177" y="424065"/>
                                </a:lnTo>
                                <a:lnTo>
                                  <a:pt x="376580" y="426605"/>
                                </a:lnTo>
                                <a:lnTo>
                                  <a:pt x="380987" y="426605"/>
                                </a:lnTo>
                                <a:lnTo>
                                  <a:pt x="381038" y="426885"/>
                                </a:lnTo>
                                <a:lnTo>
                                  <a:pt x="381266" y="427875"/>
                                </a:lnTo>
                                <a:lnTo>
                                  <a:pt x="382143" y="429145"/>
                                </a:lnTo>
                                <a:lnTo>
                                  <a:pt x="383019" y="427875"/>
                                </a:lnTo>
                                <a:lnTo>
                                  <a:pt x="382435" y="426605"/>
                                </a:lnTo>
                                <a:lnTo>
                                  <a:pt x="384187" y="425335"/>
                                </a:lnTo>
                                <a:lnTo>
                                  <a:pt x="386232" y="426453"/>
                                </a:lnTo>
                                <a:lnTo>
                                  <a:pt x="387997" y="425335"/>
                                </a:lnTo>
                                <a:lnTo>
                                  <a:pt x="388594" y="425335"/>
                                </a:lnTo>
                                <a:lnTo>
                                  <a:pt x="388594" y="426605"/>
                                </a:lnTo>
                                <a:lnTo>
                                  <a:pt x="389775" y="426605"/>
                                </a:lnTo>
                                <a:lnTo>
                                  <a:pt x="389775" y="425335"/>
                                </a:lnTo>
                                <a:lnTo>
                                  <a:pt x="390067" y="425335"/>
                                </a:lnTo>
                                <a:lnTo>
                                  <a:pt x="390321" y="424065"/>
                                </a:lnTo>
                                <a:lnTo>
                                  <a:pt x="392099" y="422795"/>
                                </a:lnTo>
                                <a:lnTo>
                                  <a:pt x="393547" y="422795"/>
                                </a:lnTo>
                                <a:lnTo>
                                  <a:pt x="395020" y="424065"/>
                                </a:lnTo>
                                <a:lnTo>
                                  <a:pt x="393649" y="426453"/>
                                </a:lnTo>
                                <a:lnTo>
                                  <a:pt x="393674" y="426885"/>
                                </a:lnTo>
                                <a:lnTo>
                                  <a:pt x="394131" y="427875"/>
                                </a:lnTo>
                                <a:lnTo>
                                  <a:pt x="395592" y="427875"/>
                                </a:lnTo>
                                <a:lnTo>
                                  <a:pt x="396773" y="426605"/>
                                </a:lnTo>
                                <a:lnTo>
                                  <a:pt x="401180" y="426605"/>
                                </a:lnTo>
                                <a:lnTo>
                                  <a:pt x="402628" y="425335"/>
                                </a:lnTo>
                                <a:lnTo>
                                  <a:pt x="403110" y="426453"/>
                                </a:lnTo>
                                <a:lnTo>
                                  <a:pt x="403123" y="426885"/>
                                </a:lnTo>
                                <a:lnTo>
                                  <a:pt x="402907" y="427875"/>
                                </a:lnTo>
                                <a:lnTo>
                                  <a:pt x="403186" y="427875"/>
                                </a:lnTo>
                                <a:lnTo>
                                  <a:pt x="403758" y="429145"/>
                                </a:lnTo>
                                <a:lnTo>
                                  <a:pt x="404660" y="429145"/>
                                </a:lnTo>
                                <a:lnTo>
                                  <a:pt x="406704" y="427875"/>
                                </a:lnTo>
                                <a:lnTo>
                                  <a:pt x="405257" y="425335"/>
                                </a:lnTo>
                                <a:lnTo>
                                  <a:pt x="405549" y="424065"/>
                                </a:lnTo>
                                <a:lnTo>
                                  <a:pt x="406996" y="422795"/>
                                </a:lnTo>
                                <a:lnTo>
                                  <a:pt x="409041" y="425335"/>
                                </a:lnTo>
                                <a:lnTo>
                                  <a:pt x="410794" y="424065"/>
                                </a:lnTo>
                                <a:lnTo>
                                  <a:pt x="411670" y="424065"/>
                                </a:lnTo>
                                <a:lnTo>
                                  <a:pt x="412267" y="425335"/>
                                </a:lnTo>
                                <a:lnTo>
                                  <a:pt x="413435" y="425335"/>
                                </a:lnTo>
                                <a:lnTo>
                                  <a:pt x="414909" y="424065"/>
                                </a:lnTo>
                                <a:lnTo>
                                  <a:pt x="414172" y="422795"/>
                                </a:lnTo>
                                <a:lnTo>
                                  <a:pt x="414083" y="422656"/>
                                </a:lnTo>
                                <a:lnTo>
                                  <a:pt x="413435" y="421525"/>
                                </a:lnTo>
                                <a:lnTo>
                                  <a:pt x="414312" y="420255"/>
                                </a:lnTo>
                                <a:lnTo>
                                  <a:pt x="415188" y="422795"/>
                                </a:lnTo>
                                <a:lnTo>
                                  <a:pt x="417817" y="421525"/>
                                </a:lnTo>
                                <a:lnTo>
                                  <a:pt x="421919" y="421525"/>
                                </a:lnTo>
                                <a:lnTo>
                                  <a:pt x="421627" y="420255"/>
                                </a:lnTo>
                                <a:lnTo>
                                  <a:pt x="422795" y="418985"/>
                                </a:lnTo>
                                <a:lnTo>
                                  <a:pt x="424256" y="420255"/>
                                </a:lnTo>
                                <a:lnTo>
                                  <a:pt x="425132" y="418985"/>
                                </a:lnTo>
                                <a:lnTo>
                                  <a:pt x="425411" y="417715"/>
                                </a:lnTo>
                                <a:lnTo>
                                  <a:pt x="427151" y="417715"/>
                                </a:lnTo>
                                <a:lnTo>
                                  <a:pt x="426580" y="418985"/>
                                </a:lnTo>
                                <a:lnTo>
                                  <a:pt x="427151" y="420255"/>
                                </a:lnTo>
                                <a:lnTo>
                                  <a:pt x="429818" y="420255"/>
                                </a:lnTo>
                                <a:lnTo>
                                  <a:pt x="429234" y="417715"/>
                                </a:lnTo>
                                <a:lnTo>
                                  <a:pt x="430669" y="416445"/>
                                </a:lnTo>
                                <a:lnTo>
                                  <a:pt x="431266" y="417715"/>
                                </a:lnTo>
                                <a:lnTo>
                                  <a:pt x="433006" y="416445"/>
                                </a:lnTo>
                                <a:lnTo>
                                  <a:pt x="434784" y="417715"/>
                                </a:lnTo>
                                <a:lnTo>
                                  <a:pt x="435927" y="418985"/>
                                </a:lnTo>
                                <a:lnTo>
                                  <a:pt x="437400" y="418985"/>
                                </a:lnTo>
                                <a:lnTo>
                                  <a:pt x="437984" y="417715"/>
                                </a:lnTo>
                                <a:lnTo>
                                  <a:pt x="440893" y="417715"/>
                                </a:lnTo>
                                <a:lnTo>
                                  <a:pt x="441490" y="418985"/>
                                </a:lnTo>
                                <a:lnTo>
                                  <a:pt x="442683" y="418985"/>
                                </a:lnTo>
                                <a:lnTo>
                                  <a:pt x="443217" y="417715"/>
                                </a:lnTo>
                                <a:lnTo>
                                  <a:pt x="447319" y="417715"/>
                                </a:lnTo>
                                <a:lnTo>
                                  <a:pt x="449961" y="416445"/>
                                </a:lnTo>
                                <a:lnTo>
                                  <a:pt x="450697" y="415175"/>
                                </a:lnTo>
                                <a:lnTo>
                                  <a:pt x="451472" y="413854"/>
                                </a:lnTo>
                                <a:lnTo>
                                  <a:pt x="452259" y="413854"/>
                                </a:lnTo>
                                <a:lnTo>
                                  <a:pt x="453491" y="415175"/>
                                </a:lnTo>
                                <a:lnTo>
                                  <a:pt x="455841" y="415175"/>
                                </a:lnTo>
                                <a:lnTo>
                                  <a:pt x="456996" y="412635"/>
                                </a:lnTo>
                                <a:lnTo>
                                  <a:pt x="460362" y="413854"/>
                                </a:lnTo>
                                <a:lnTo>
                                  <a:pt x="460641" y="413854"/>
                                </a:lnTo>
                                <a:lnTo>
                                  <a:pt x="464007" y="412635"/>
                                </a:lnTo>
                                <a:lnTo>
                                  <a:pt x="467220" y="411365"/>
                                </a:lnTo>
                                <a:lnTo>
                                  <a:pt x="468083" y="412635"/>
                                </a:lnTo>
                                <a:lnTo>
                                  <a:pt x="469785" y="413854"/>
                                </a:lnTo>
                                <a:lnTo>
                                  <a:pt x="469900" y="414083"/>
                                </a:lnTo>
                                <a:lnTo>
                                  <a:pt x="470141" y="415175"/>
                                </a:lnTo>
                                <a:lnTo>
                                  <a:pt x="471385" y="414083"/>
                                </a:lnTo>
                                <a:lnTo>
                                  <a:pt x="471576" y="413854"/>
                                </a:lnTo>
                                <a:lnTo>
                                  <a:pt x="471525" y="413626"/>
                                </a:lnTo>
                                <a:lnTo>
                                  <a:pt x="471335" y="412635"/>
                                </a:lnTo>
                                <a:lnTo>
                                  <a:pt x="472770" y="411365"/>
                                </a:lnTo>
                                <a:lnTo>
                                  <a:pt x="474840" y="410095"/>
                                </a:lnTo>
                                <a:lnTo>
                                  <a:pt x="474726" y="411365"/>
                                </a:lnTo>
                                <a:lnTo>
                                  <a:pt x="474624" y="412635"/>
                                </a:lnTo>
                                <a:lnTo>
                                  <a:pt x="474510" y="413854"/>
                                </a:lnTo>
                                <a:lnTo>
                                  <a:pt x="476034" y="413854"/>
                                </a:lnTo>
                                <a:lnTo>
                                  <a:pt x="476885" y="412635"/>
                                </a:lnTo>
                                <a:lnTo>
                                  <a:pt x="477710" y="413854"/>
                                </a:lnTo>
                                <a:lnTo>
                                  <a:pt x="477710" y="414083"/>
                                </a:lnTo>
                                <a:lnTo>
                                  <a:pt x="477469" y="415175"/>
                                </a:lnTo>
                                <a:lnTo>
                                  <a:pt x="478917" y="415175"/>
                                </a:lnTo>
                                <a:lnTo>
                                  <a:pt x="479691" y="414083"/>
                                </a:lnTo>
                                <a:lnTo>
                                  <a:pt x="479755" y="413854"/>
                                </a:lnTo>
                                <a:lnTo>
                                  <a:pt x="478637" y="412635"/>
                                </a:lnTo>
                                <a:lnTo>
                                  <a:pt x="478066" y="411365"/>
                                </a:lnTo>
                                <a:lnTo>
                                  <a:pt x="476288" y="411365"/>
                                </a:lnTo>
                                <a:lnTo>
                                  <a:pt x="475411" y="410095"/>
                                </a:lnTo>
                                <a:lnTo>
                                  <a:pt x="475703" y="407555"/>
                                </a:lnTo>
                                <a:lnTo>
                                  <a:pt x="476288" y="407555"/>
                                </a:lnTo>
                                <a:lnTo>
                                  <a:pt x="478345" y="410095"/>
                                </a:lnTo>
                                <a:lnTo>
                                  <a:pt x="481863" y="408825"/>
                                </a:lnTo>
                                <a:lnTo>
                                  <a:pt x="485381" y="408825"/>
                                </a:lnTo>
                                <a:lnTo>
                                  <a:pt x="485673" y="407555"/>
                                </a:lnTo>
                                <a:lnTo>
                                  <a:pt x="485952" y="406285"/>
                                </a:lnTo>
                                <a:lnTo>
                                  <a:pt x="486854" y="407555"/>
                                </a:lnTo>
                                <a:lnTo>
                                  <a:pt x="487133" y="408825"/>
                                </a:lnTo>
                                <a:lnTo>
                                  <a:pt x="488581" y="407555"/>
                                </a:lnTo>
                                <a:lnTo>
                                  <a:pt x="489483" y="407555"/>
                                </a:lnTo>
                                <a:lnTo>
                                  <a:pt x="489762" y="406285"/>
                                </a:lnTo>
                                <a:lnTo>
                                  <a:pt x="490918" y="406285"/>
                                </a:lnTo>
                                <a:lnTo>
                                  <a:pt x="490321" y="407555"/>
                                </a:lnTo>
                                <a:lnTo>
                                  <a:pt x="491236" y="407555"/>
                                </a:lnTo>
                                <a:lnTo>
                                  <a:pt x="494106" y="406285"/>
                                </a:lnTo>
                                <a:lnTo>
                                  <a:pt x="493229" y="405015"/>
                                </a:lnTo>
                                <a:lnTo>
                                  <a:pt x="490613" y="401205"/>
                                </a:lnTo>
                                <a:lnTo>
                                  <a:pt x="495007" y="401205"/>
                                </a:lnTo>
                                <a:lnTo>
                                  <a:pt x="496176" y="402475"/>
                                </a:lnTo>
                                <a:lnTo>
                                  <a:pt x="496049" y="402755"/>
                                </a:lnTo>
                                <a:lnTo>
                                  <a:pt x="495604" y="403745"/>
                                </a:lnTo>
                                <a:lnTo>
                                  <a:pt x="495896" y="405015"/>
                                </a:lnTo>
                                <a:lnTo>
                                  <a:pt x="496176" y="406285"/>
                                </a:lnTo>
                                <a:lnTo>
                                  <a:pt x="497649" y="405015"/>
                                </a:lnTo>
                                <a:lnTo>
                                  <a:pt x="499389" y="405015"/>
                                </a:lnTo>
                                <a:lnTo>
                                  <a:pt x="499694" y="406285"/>
                                </a:lnTo>
                                <a:lnTo>
                                  <a:pt x="500278" y="407555"/>
                                </a:lnTo>
                                <a:lnTo>
                                  <a:pt x="502615" y="407555"/>
                                </a:lnTo>
                                <a:lnTo>
                                  <a:pt x="499681" y="405015"/>
                                </a:lnTo>
                                <a:lnTo>
                                  <a:pt x="500862" y="403745"/>
                                </a:lnTo>
                                <a:lnTo>
                                  <a:pt x="504050" y="403745"/>
                                </a:lnTo>
                                <a:lnTo>
                                  <a:pt x="503923" y="403529"/>
                                </a:lnTo>
                                <a:lnTo>
                                  <a:pt x="502005" y="399935"/>
                                </a:lnTo>
                                <a:lnTo>
                                  <a:pt x="503466" y="398665"/>
                                </a:lnTo>
                                <a:lnTo>
                                  <a:pt x="504913" y="398665"/>
                                </a:lnTo>
                                <a:lnTo>
                                  <a:pt x="505523" y="401205"/>
                                </a:lnTo>
                                <a:lnTo>
                                  <a:pt x="506412" y="402475"/>
                                </a:lnTo>
                                <a:lnTo>
                                  <a:pt x="507555" y="402475"/>
                                </a:lnTo>
                                <a:lnTo>
                                  <a:pt x="507555" y="401612"/>
                                </a:lnTo>
                                <a:lnTo>
                                  <a:pt x="511136" y="403250"/>
                                </a:lnTo>
                                <a:lnTo>
                                  <a:pt x="511187" y="402755"/>
                                </a:lnTo>
                                <a:lnTo>
                                  <a:pt x="511263" y="402031"/>
                                </a:lnTo>
                                <a:lnTo>
                                  <a:pt x="511352" y="401205"/>
                                </a:lnTo>
                                <a:lnTo>
                                  <a:pt x="513702" y="401205"/>
                                </a:lnTo>
                                <a:lnTo>
                                  <a:pt x="511352" y="398665"/>
                                </a:lnTo>
                                <a:lnTo>
                                  <a:pt x="512546" y="397395"/>
                                </a:lnTo>
                                <a:lnTo>
                                  <a:pt x="514286" y="397395"/>
                                </a:lnTo>
                                <a:lnTo>
                                  <a:pt x="516331" y="399935"/>
                                </a:lnTo>
                                <a:lnTo>
                                  <a:pt x="516331" y="406285"/>
                                </a:lnTo>
                                <a:lnTo>
                                  <a:pt x="516623" y="406285"/>
                                </a:lnTo>
                                <a:lnTo>
                                  <a:pt x="516331" y="407555"/>
                                </a:lnTo>
                                <a:lnTo>
                                  <a:pt x="517512" y="407555"/>
                                </a:lnTo>
                                <a:lnTo>
                                  <a:pt x="517804" y="406285"/>
                                </a:lnTo>
                                <a:lnTo>
                                  <a:pt x="517690" y="403250"/>
                                </a:lnTo>
                                <a:lnTo>
                                  <a:pt x="517575" y="402755"/>
                                </a:lnTo>
                                <a:lnTo>
                                  <a:pt x="517512" y="402475"/>
                                </a:lnTo>
                                <a:lnTo>
                                  <a:pt x="518083" y="401205"/>
                                </a:lnTo>
                                <a:lnTo>
                                  <a:pt x="519849" y="403745"/>
                                </a:lnTo>
                                <a:lnTo>
                                  <a:pt x="519963" y="403250"/>
                                </a:lnTo>
                                <a:lnTo>
                                  <a:pt x="520077" y="402755"/>
                                </a:lnTo>
                                <a:lnTo>
                                  <a:pt x="520141" y="402475"/>
                                </a:lnTo>
                                <a:lnTo>
                                  <a:pt x="519569" y="401205"/>
                                </a:lnTo>
                                <a:lnTo>
                                  <a:pt x="519493" y="400888"/>
                                </a:lnTo>
                                <a:lnTo>
                                  <a:pt x="519264" y="399935"/>
                                </a:lnTo>
                                <a:lnTo>
                                  <a:pt x="519264" y="398665"/>
                                </a:lnTo>
                                <a:lnTo>
                                  <a:pt x="520446" y="397395"/>
                                </a:lnTo>
                                <a:lnTo>
                                  <a:pt x="521322" y="401205"/>
                                </a:lnTo>
                                <a:lnTo>
                                  <a:pt x="524535" y="401205"/>
                                </a:lnTo>
                                <a:lnTo>
                                  <a:pt x="526415" y="402031"/>
                                </a:lnTo>
                                <a:lnTo>
                                  <a:pt x="526681" y="402031"/>
                                </a:lnTo>
                                <a:lnTo>
                                  <a:pt x="526770" y="401612"/>
                                </a:lnTo>
                                <a:lnTo>
                                  <a:pt x="526859" y="401205"/>
                                </a:lnTo>
                                <a:lnTo>
                                  <a:pt x="528345" y="401205"/>
                                </a:lnTo>
                                <a:lnTo>
                                  <a:pt x="527735" y="402475"/>
                                </a:lnTo>
                                <a:lnTo>
                                  <a:pt x="528612" y="403745"/>
                                </a:lnTo>
                                <a:lnTo>
                                  <a:pt x="529526" y="402475"/>
                                </a:lnTo>
                                <a:lnTo>
                                  <a:pt x="530669" y="403745"/>
                                </a:lnTo>
                                <a:lnTo>
                                  <a:pt x="531850" y="403745"/>
                                </a:lnTo>
                                <a:lnTo>
                                  <a:pt x="532726" y="402475"/>
                                </a:lnTo>
                                <a:lnTo>
                                  <a:pt x="533603" y="401205"/>
                                </a:lnTo>
                                <a:lnTo>
                                  <a:pt x="530669" y="401205"/>
                                </a:lnTo>
                                <a:lnTo>
                                  <a:pt x="529780" y="399935"/>
                                </a:lnTo>
                                <a:lnTo>
                                  <a:pt x="531101" y="398665"/>
                                </a:lnTo>
                                <a:lnTo>
                                  <a:pt x="532422" y="397395"/>
                                </a:lnTo>
                                <a:lnTo>
                                  <a:pt x="534758" y="401205"/>
                                </a:lnTo>
                                <a:lnTo>
                                  <a:pt x="537108" y="402475"/>
                                </a:lnTo>
                                <a:lnTo>
                                  <a:pt x="537006" y="403250"/>
                                </a:lnTo>
                                <a:lnTo>
                                  <a:pt x="536943" y="403745"/>
                                </a:lnTo>
                                <a:lnTo>
                                  <a:pt x="536790" y="405015"/>
                                </a:lnTo>
                                <a:lnTo>
                                  <a:pt x="535901" y="405917"/>
                                </a:lnTo>
                                <a:lnTo>
                                  <a:pt x="535901" y="410095"/>
                                </a:lnTo>
                                <a:lnTo>
                                  <a:pt x="535622" y="412635"/>
                                </a:lnTo>
                                <a:lnTo>
                                  <a:pt x="534733" y="412635"/>
                                </a:lnTo>
                                <a:lnTo>
                                  <a:pt x="534733" y="438035"/>
                                </a:lnTo>
                                <a:lnTo>
                                  <a:pt x="534441" y="439305"/>
                                </a:lnTo>
                                <a:lnTo>
                                  <a:pt x="532676" y="440575"/>
                                </a:lnTo>
                                <a:lnTo>
                                  <a:pt x="532117" y="441845"/>
                                </a:lnTo>
                                <a:lnTo>
                                  <a:pt x="530352" y="439305"/>
                                </a:lnTo>
                                <a:lnTo>
                                  <a:pt x="531215" y="434225"/>
                                </a:lnTo>
                                <a:lnTo>
                                  <a:pt x="530656" y="431685"/>
                                </a:lnTo>
                                <a:lnTo>
                                  <a:pt x="532396" y="429145"/>
                                </a:lnTo>
                                <a:lnTo>
                                  <a:pt x="531520" y="424065"/>
                                </a:lnTo>
                                <a:lnTo>
                                  <a:pt x="532104" y="422795"/>
                                </a:lnTo>
                                <a:lnTo>
                                  <a:pt x="532168" y="422656"/>
                                </a:lnTo>
                                <a:lnTo>
                                  <a:pt x="532688" y="421525"/>
                                </a:lnTo>
                                <a:lnTo>
                                  <a:pt x="533577" y="421525"/>
                                </a:lnTo>
                                <a:lnTo>
                                  <a:pt x="533273" y="422795"/>
                                </a:lnTo>
                                <a:lnTo>
                                  <a:pt x="533577" y="424065"/>
                                </a:lnTo>
                                <a:lnTo>
                                  <a:pt x="534149" y="427875"/>
                                </a:lnTo>
                                <a:lnTo>
                                  <a:pt x="534073" y="429145"/>
                                </a:lnTo>
                                <a:lnTo>
                                  <a:pt x="533996" y="430415"/>
                                </a:lnTo>
                                <a:lnTo>
                                  <a:pt x="533882" y="432155"/>
                                </a:lnTo>
                                <a:lnTo>
                                  <a:pt x="533831" y="432955"/>
                                </a:lnTo>
                                <a:lnTo>
                                  <a:pt x="534733" y="438035"/>
                                </a:lnTo>
                                <a:lnTo>
                                  <a:pt x="534733" y="412635"/>
                                </a:lnTo>
                                <a:lnTo>
                                  <a:pt x="534733" y="411365"/>
                                </a:lnTo>
                                <a:lnTo>
                                  <a:pt x="535317" y="410095"/>
                                </a:lnTo>
                                <a:lnTo>
                                  <a:pt x="535901" y="410095"/>
                                </a:lnTo>
                                <a:lnTo>
                                  <a:pt x="535901" y="405917"/>
                                </a:lnTo>
                                <a:lnTo>
                                  <a:pt x="533019" y="408825"/>
                                </a:lnTo>
                                <a:lnTo>
                                  <a:pt x="531850" y="411365"/>
                                </a:lnTo>
                                <a:lnTo>
                                  <a:pt x="528916" y="415175"/>
                                </a:lnTo>
                                <a:lnTo>
                                  <a:pt x="527126" y="414312"/>
                                </a:lnTo>
                                <a:lnTo>
                                  <a:pt x="527126" y="416445"/>
                                </a:lnTo>
                                <a:lnTo>
                                  <a:pt x="526821" y="417715"/>
                                </a:lnTo>
                                <a:lnTo>
                                  <a:pt x="526542" y="417715"/>
                                </a:lnTo>
                                <a:lnTo>
                                  <a:pt x="526542" y="416445"/>
                                </a:lnTo>
                                <a:lnTo>
                                  <a:pt x="527126" y="416445"/>
                                </a:lnTo>
                                <a:lnTo>
                                  <a:pt x="527126" y="414312"/>
                                </a:lnTo>
                                <a:lnTo>
                                  <a:pt x="523659" y="412635"/>
                                </a:lnTo>
                                <a:lnTo>
                                  <a:pt x="521855" y="413207"/>
                                </a:lnTo>
                                <a:lnTo>
                                  <a:pt x="521855" y="418985"/>
                                </a:lnTo>
                                <a:lnTo>
                                  <a:pt x="521576" y="418985"/>
                                </a:lnTo>
                                <a:lnTo>
                                  <a:pt x="521576" y="420255"/>
                                </a:lnTo>
                                <a:lnTo>
                                  <a:pt x="520700" y="421525"/>
                                </a:lnTo>
                                <a:lnTo>
                                  <a:pt x="519252" y="421525"/>
                                </a:lnTo>
                                <a:lnTo>
                                  <a:pt x="519531" y="420255"/>
                                </a:lnTo>
                                <a:lnTo>
                                  <a:pt x="519252" y="418985"/>
                                </a:lnTo>
                                <a:lnTo>
                                  <a:pt x="518934" y="418985"/>
                                </a:lnTo>
                                <a:lnTo>
                                  <a:pt x="519823" y="417715"/>
                                </a:lnTo>
                                <a:lnTo>
                                  <a:pt x="521576" y="417715"/>
                                </a:lnTo>
                                <a:lnTo>
                                  <a:pt x="521855" y="418985"/>
                                </a:lnTo>
                                <a:lnTo>
                                  <a:pt x="521855" y="413207"/>
                                </a:lnTo>
                                <a:lnTo>
                                  <a:pt x="519734" y="413854"/>
                                </a:lnTo>
                                <a:lnTo>
                                  <a:pt x="519595" y="413854"/>
                                </a:lnTo>
                                <a:lnTo>
                                  <a:pt x="517499" y="417271"/>
                                </a:lnTo>
                                <a:lnTo>
                                  <a:pt x="517499" y="431685"/>
                                </a:lnTo>
                                <a:lnTo>
                                  <a:pt x="517436" y="432155"/>
                                </a:lnTo>
                                <a:lnTo>
                                  <a:pt x="517347" y="432955"/>
                                </a:lnTo>
                                <a:lnTo>
                                  <a:pt x="516902" y="436765"/>
                                </a:lnTo>
                                <a:lnTo>
                                  <a:pt x="516826" y="438035"/>
                                </a:lnTo>
                                <a:lnTo>
                                  <a:pt x="516750" y="439305"/>
                                </a:lnTo>
                                <a:lnTo>
                                  <a:pt x="516686" y="440575"/>
                                </a:lnTo>
                                <a:lnTo>
                                  <a:pt x="516610" y="441845"/>
                                </a:lnTo>
                                <a:lnTo>
                                  <a:pt x="515734" y="448195"/>
                                </a:lnTo>
                                <a:lnTo>
                                  <a:pt x="514870" y="448195"/>
                                </a:lnTo>
                                <a:lnTo>
                                  <a:pt x="514261" y="446862"/>
                                </a:lnTo>
                                <a:lnTo>
                                  <a:pt x="513981" y="445655"/>
                                </a:lnTo>
                                <a:lnTo>
                                  <a:pt x="513080" y="440575"/>
                                </a:lnTo>
                                <a:lnTo>
                                  <a:pt x="513384" y="438035"/>
                                </a:lnTo>
                                <a:lnTo>
                                  <a:pt x="513664" y="435813"/>
                                </a:lnTo>
                                <a:lnTo>
                                  <a:pt x="513778" y="435178"/>
                                </a:lnTo>
                                <a:lnTo>
                                  <a:pt x="514870" y="430415"/>
                                </a:lnTo>
                                <a:lnTo>
                                  <a:pt x="516890" y="430415"/>
                                </a:lnTo>
                                <a:lnTo>
                                  <a:pt x="517499" y="431685"/>
                                </a:lnTo>
                                <a:lnTo>
                                  <a:pt x="517499" y="417271"/>
                                </a:lnTo>
                                <a:lnTo>
                                  <a:pt x="517220" y="417715"/>
                                </a:lnTo>
                                <a:lnTo>
                                  <a:pt x="515188" y="421525"/>
                                </a:lnTo>
                                <a:lnTo>
                                  <a:pt x="515073" y="422795"/>
                                </a:lnTo>
                                <a:lnTo>
                                  <a:pt x="514972" y="424065"/>
                                </a:lnTo>
                                <a:lnTo>
                                  <a:pt x="514870" y="425335"/>
                                </a:lnTo>
                                <a:lnTo>
                                  <a:pt x="513080" y="428726"/>
                                </a:lnTo>
                                <a:lnTo>
                                  <a:pt x="513080" y="438035"/>
                                </a:lnTo>
                                <a:lnTo>
                                  <a:pt x="511340" y="437286"/>
                                </a:lnTo>
                                <a:lnTo>
                                  <a:pt x="511340" y="450735"/>
                                </a:lnTo>
                                <a:lnTo>
                                  <a:pt x="510755" y="452005"/>
                                </a:lnTo>
                                <a:lnTo>
                                  <a:pt x="510159" y="452005"/>
                                </a:lnTo>
                                <a:lnTo>
                                  <a:pt x="510159" y="450735"/>
                                </a:lnTo>
                                <a:lnTo>
                                  <a:pt x="511340" y="450735"/>
                                </a:lnTo>
                                <a:lnTo>
                                  <a:pt x="511340" y="437286"/>
                                </a:lnTo>
                                <a:lnTo>
                                  <a:pt x="510159" y="436765"/>
                                </a:lnTo>
                                <a:lnTo>
                                  <a:pt x="508698" y="436765"/>
                                </a:lnTo>
                                <a:lnTo>
                                  <a:pt x="508127" y="434225"/>
                                </a:lnTo>
                                <a:lnTo>
                                  <a:pt x="509892" y="432955"/>
                                </a:lnTo>
                                <a:lnTo>
                                  <a:pt x="511340" y="431685"/>
                                </a:lnTo>
                                <a:lnTo>
                                  <a:pt x="512229" y="431685"/>
                                </a:lnTo>
                                <a:lnTo>
                                  <a:pt x="512813" y="432955"/>
                                </a:lnTo>
                                <a:lnTo>
                                  <a:pt x="511911" y="434225"/>
                                </a:lnTo>
                                <a:lnTo>
                                  <a:pt x="513080" y="438035"/>
                                </a:lnTo>
                                <a:lnTo>
                                  <a:pt x="513080" y="428726"/>
                                </a:lnTo>
                                <a:lnTo>
                                  <a:pt x="512851" y="429145"/>
                                </a:lnTo>
                                <a:lnTo>
                                  <a:pt x="508444" y="429145"/>
                                </a:lnTo>
                                <a:lnTo>
                                  <a:pt x="506120" y="431685"/>
                                </a:lnTo>
                                <a:lnTo>
                                  <a:pt x="503478" y="431685"/>
                                </a:lnTo>
                                <a:lnTo>
                                  <a:pt x="502894" y="432955"/>
                                </a:lnTo>
                                <a:lnTo>
                                  <a:pt x="502589" y="434225"/>
                                </a:lnTo>
                                <a:lnTo>
                                  <a:pt x="502894" y="434225"/>
                                </a:lnTo>
                                <a:lnTo>
                                  <a:pt x="503097" y="435178"/>
                                </a:lnTo>
                                <a:lnTo>
                                  <a:pt x="504621" y="434225"/>
                                </a:lnTo>
                                <a:lnTo>
                                  <a:pt x="506971" y="434225"/>
                                </a:lnTo>
                                <a:lnTo>
                                  <a:pt x="508127" y="436765"/>
                                </a:lnTo>
                                <a:lnTo>
                                  <a:pt x="505802" y="439305"/>
                                </a:lnTo>
                                <a:lnTo>
                                  <a:pt x="505218" y="441845"/>
                                </a:lnTo>
                                <a:lnTo>
                                  <a:pt x="506425" y="444385"/>
                                </a:lnTo>
                                <a:lnTo>
                                  <a:pt x="507568" y="448195"/>
                                </a:lnTo>
                                <a:lnTo>
                                  <a:pt x="506425" y="450735"/>
                                </a:lnTo>
                                <a:lnTo>
                                  <a:pt x="502297" y="453275"/>
                                </a:lnTo>
                                <a:lnTo>
                                  <a:pt x="504050" y="458355"/>
                                </a:lnTo>
                                <a:lnTo>
                                  <a:pt x="504164" y="460895"/>
                                </a:lnTo>
                                <a:lnTo>
                                  <a:pt x="504240" y="462165"/>
                                </a:lnTo>
                                <a:lnTo>
                                  <a:pt x="504317" y="463435"/>
                                </a:lnTo>
                                <a:lnTo>
                                  <a:pt x="505498" y="467245"/>
                                </a:lnTo>
                                <a:lnTo>
                                  <a:pt x="504024" y="469976"/>
                                </a:lnTo>
                                <a:lnTo>
                                  <a:pt x="504024" y="476135"/>
                                </a:lnTo>
                                <a:lnTo>
                                  <a:pt x="501688" y="478675"/>
                                </a:lnTo>
                                <a:lnTo>
                                  <a:pt x="500240" y="478675"/>
                                </a:lnTo>
                                <a:lnTo>
                                  <a:pt x="497611" y="476135"/>
                                </a:lnTo>
                                <a:lnTo>
                                  <a:pt x="499059" y="471055"/>
                                </a:lnTo>
                                <a:lnTo>
                                  <a:pt x="499948" y="468515"/>
                                </a:lnTo>
                                <a:lnTo>
                                  <a:pt x="501383" y="468515"/>
                                </a:lnTo>
                                <a:lnTo>
                                  <a:pt x="500227" y="471055"/>
                                </a:lnTo>
                                <a:lnTo>
                                  <a:pt x="501103" y="472325"/>
                                </a:lnTo>
                                <a:lnTo>
                                  <a:pt x="501688" y="473595"/>
                                </a:lnTo>
                                <a:lnTo>
                                  <a:pt x="504024" y="476135"/>
                                </a:lnTo>
                                <a:lnTo>
                                  <a:pt x="504024" y="469976"/>
                                </a:lnTo>
                                <a:lnTo>
                                  <a:pt x="503440" y="471055"/>
                                </a:lnTo>
                                <a:lnTo>
                                  <a:pt x="502259" y="471055"/>
                                </a:lnTo>
                                <a:lnTo>
                                  <a:pt x="502259" y="468515"/>
                                </a:lnTo>
                                <a:lnTo>
                                  <a:pt x="501383" y="465975"/>
                                </a:lnTo>
                                <a:lnTo>
                                  <a:pt x="502856" y="463435"/>
                                </a:lnTo>
                                <a:lnTo>
                                  <a:pt x="500824" y="460895"/>
                                </a:lnTo>
                                <a:lnTo>
                                  <a:pt x="501421" y="459701"/>
                                </a:lnTo>
                                <a:lnTo>
                                  <a:pt x="499084" y="460895"/>
                                </a:lnTo>
                                <a:lnTo>
                                  <a:pt x="498513" y="462165"/>
                                </a:lnTo>
                                <a:lnTo>
                                  <a:pt x="498792" y="463435"/>
                                </a:lnTo>
                                <a:lnTo>
                                  <a:pt x="497624" y="463435"/>
                                </a:lnTo>
                                <a:lnTo>
                                  <a:pt x="496430" y="464083"/>
                                </a:lnTo>
                                <a:lnTo>
                                  <a:pt x="496430" y="477405"/>
                                </a:lnTo>
                                <a:lnTo>
                                  <a:pt x="496125" y="478675"/>
                                </a:lnTo>
                                <a:lnTo>
                                  <a:pt x="496125" y="481215"/>
                                </a:lnTo>
                                <a:lnTo>
                                  <a:pt x="494080" y="481215"/>
                                </a:lnTo>
                                <a:lnTo>
                                  <a:pt x="493217" y="479945"/>
                                </a:lnTo>
                                <a:lnTo>
                                  <a:pt x="492925" y="479945"/>
                                </a:lnTo>
                                <a:lnTo>
                                  <a:pt x="492925" y="476135"/>
                                </a:lnTo>
                                <a:lnTo>
                                  <a:pt x="492633" y="474865"/>
                                </a:lnTo>
                                <a:lnTo>
                                  <a:pt x="492340" y="473595"/>
                                </a:lnTo>
                                <a:lnTo>
                                  <a:pt x="492734" y="471055"/>
                                </a:lnTo>
                                <a:lnTo>
                                  <a:pt x="492925" y="469785"/>
                                </a:lnTo>
                                <a:lnTo>
                                  <a:pt x="493801" y="468515"/>
                                </a:lnTo>
                                <a:lnTo>
                                  <a:pt x="494677" y="469785"/>
                                </a:lnTo>
                                <a:lnTo>
                                  <a:pt x="494957" y="469785"/>
                                </a:lnTo>
                                <a:lnTo>
                                  <a:pt x="496430" y="477405"/>
                                </a:lnTo>
                                <a:lnTo>
                                  <a:pt x="496430" y="464083"/>
                                </a:lnTo>
                                <a:lnTo>
                                  <a:pt x="492937" y="465975"/>
                                </a:lnTo>
                                <a:lnTo>
                                  <a:pt x="489991" y="466775"/>
                                </a:lnTo>
                                <a:lnTo>
                                  <a:pt x="489991" y="474865"/>
                                </a:lnTo>
                                <a:lnTo>
                                  <a:pt x="488543" y="477405"/>
                                </a:lnTo>
                                <a:lnTo>
                                  <a:pt x="489991" y="483755"/>
                                </a:lnTo>
                                <a:lnTo>
                                  <a:pt x="487641" y="483755"/>
                                </a:lnTo>
                                <a:lnTo>
                                  <a:pt x="485889" y="481215"/>
                                </a:lnTo>
                                <a:lnTo>
                                  <a:pt x="486765" y="477405"/>
                                </a:lnTo>
                                <a:lnTo>
                                  <a:pt x="487641" y="474865"/>
                                </a:lnTo>
                                <a:lnTo>
                                  <a:pt x="489991" y="474865"/>
                                </a:lnTo>
                                <a:lnTo>
                                  <a:pt x="489991" y="466775"/>
                                </a:lnTo>
                                <a:lnTo>
                                  <a:pt x="488251" y="467245"/>
                                </a:lnTo>
                                <a:lnTo>
                                  <a:pt x="485559" y="468934"/>
                                </a:lnTo>
                                <a:lnTo>
                                  <a:pt x="485559" y="471055"/>
                                </a:lnTo>
                                <a:lnTo>
                                  <a:pt x="485470" y="473595"/>
                                </a:lnTo>
                                <a:lnTo>
                                  <a:pt x="485368" y="474865"/>
                                </a:lnTo>
                                <a:lnTo>
                                  <a:pt x="485267" y="476135"/>
                                </a:lnTo>
                                <a:lnTo>
                                  <a:pt x="485178" y="477405"/>
                                </a:lnTo>
                                <a:lnTo>
                                  <a:pt x="485076" y="478675"/>
                                </a:lnTo>
                                <a:lnTo>
                                  <a:pt x="484974" y="479945"/>
                                </a:lnTo>
                                <a:lnTo>
                                  <a:pt x="483806" y="483755"/>
                                </a:lnTo>
                                <a:lnTo>
                                  <a:pt x="482930" y="479945"/>
                                </a:lnTo>
                                <a:lnTo>
                                  <a:pt x="483019" y="478675"/>
                                </a:lnTo>
                                <a:lnTo>
                                  <a:pt x="483120" y="477405"/>
                                </a:lnTo>
                                <a:lnTo>
                                  <a:pt x="483222" y="474865"/>
                                </a:lnTo>
                                <a:lnTo>
                                  <a:pt x="483222" y="472325"/>
                                </a:lnTo>
                                <a:lnTo>
                                  <a:pt x="483489" y="472325"/>
                                </a:lnTo>
                                <a:lnTo>
                                  <a:pt x="485559" y="471055"/>
                                </a:lnTo>
                                <a:lnTo>
                                  <a:pt x="485559" y="468934"/>
                                </a:lnTo>
                                <a:lnTo>
                                  <a:pt x="484174" y="469785"/>
                                </a:lnTo>
                                <a:lnTo>
                                  <a:pt x="480936" y="469785"/>
                                </a:lnTo>
                                <a:lnTo>
                                  <a:pt x="479120" y="470674"/>
                                </a:lnTo>
                                <a:lnTo>
                                  <a:pt x="479120" y="474865"/>
                                </a:lnTo>
                                <a:lnTo>
                                  <a:pt x="478828" y="476135"/>
                                </a:lnTo>
                                <a:lnTo>
                                  <a:pt x="478828" y="477405"/>
                                </a:lnTo>
                                <a:lnTo>
                                  <a:pt x="479120" y="479945"/>
                                </a:lnTo>
                                <a:lnTo>
                                  <a:pt x="478828" y="482485"/>
                                </a:lnTo>
                                <a:lnTo>
                                  <a:pt x="476186" y="483755"/>
                                </a:lnTo>
                                <a:lnTo>
                                  <a:pt x="475043" y="482485"/>
                                </a:lnTo>
                                <a:lnTo>
                                  <a:pt x="475615" y="479945"/>
                                </a:lnTo>
                                <a:lnTo>
                                  <a:pt x="475615" y="476135"/>
                                </a:lnTo>
                                <a:lnTo>
                                  <a:pt x="477367" y="474865"/>
                                </a:lnTo>
                                <a:lnTo>
                                  <a:pt x="479120" y="474865"/>
                                </a:lnTo>
                                <a:lnTo>
                                  <a:pt x="479120" y="470674"/>
                                </a:lnTo>
                                <a:lnTo>
                                  <a:pt x="475691" y="472325"/>
                                </a:lnTo>
                                <a:lnTo>
                                  <a:pt x="474497" y="476135"/>
                                </a:lnTo>
                                <a:lnTo>
                                  <a:pt x="474611" y="477405"/>
                                </a:lnTo>
                                <a:lnTo>
                                  <a:pt x="474713" y="478675"/>
                                </a:lnTo>
                                <a:lnTo>
                                  <a:pt x="474814" y="479945"/>
                                </a:lnTo>
                                <a:lnTo>
                                  <a:pt x="473646" y="483755"/>
                                </a:lnTo>
                                <a:lnTo>
                                  <a:pt x="474218" y="485025"/>
                                </a:lnTo>
                                <a:lnTo>
                                  <a:pt x="473456" y="487197"/>
                                </a:lnTo>
                                <a:lnTo>
                                  <a:pt x="473265" y="487108"/>
                                </a:lnTo>
                                <a:lnTo>
                                  <a:pt x="470344" y="485838"/>
                                </a:lnTo>
                                <a:lnTo>
                                  <a:pt x="470928" y="484568"/>
                                </a:lnTo>
                                <a:lnTo>
                                  <a:pt x="471500" y="483298"/>
                                </a:lnTo>
                                <a:lnTo>
                                  <a:pt x="471500" y="480758"/>
                                </a:lnTo>
                                <a:lnTo>
                                  <a:pt x="470344" y="476948"/>
                                </a:lnTo>
                                <a:lnTo>
                                  <a:pt x="473875" y="475678"/>
                                </a:lnTo>
                                <a:lnTo>
                                  <a:pt x="473798" y="474687"/>
                                </a:lnTo>
                                <a:lnTo>
                                  <a:pt x="473697" y="473405"/>
                                </a:lnTo>
                                <a:lnTo>
                                  <a:pt x="473583" y="471868"/>
                                </a:lnTo>
                                <a:lnTo>
                                  <a:pt x="470065" y="475678"/>
                                </a:lnTo>
                                <a:lnTo>
                                  <a:pt x="468312" y="474408"/>
                                </a:lnTo>
                                <a:lnTo>
                                  <a:pt x="458952" y="474408"/>
                                </a:lnTo>
                                <a:lnTo>
                                  <a:pt x="454558" y="473138"/>
                                </a:lnTo>
                                <a:lnTo>
                                  <a:pt x="450151" y="475678"/>
                                </a:lnTo>
                                <a:lnTo>
                                  <a:pt x="447802" y="474408"/>
                                </a:lnTo>
                                <a:lnTo>
                                  <a:pt x="445452" y="473138"/>
                                </a:lnTo>
                                <a:lnTo>
                                  <a:pt x="441693" y="474408"/>
                                </a:lnTo>
                                <a:lnTo>
                                  <a:pt x="437578" y="473138"/>
                                </a:lnTo>
                                <a:lnTo>
                                  <a:pt x="428815" y="475678"/>
                                </a:lnTo>
                                <a:lnTo>
                                  <a:pt x="429717" y="478218"/>
                                </a:lnTo>
                                <a:lnTo>
                                  <a:pt x="434378" y="476948"/>
                                </a:lnTo>
                                <a:lnTo>
                                  <a:pt x="437007" y="476948"/>
                                </a:lnTo>
                                <a:lnTo>
                                  <a:pt x="438188" y="478218"/>
                                </a:lnTo>
                                <a:lnTo>
                                  <a:pt x="443141" y="478218"/>
                                </a:lnTo>
                                <a:lnTo>
                                  <a:pt x="465226" y="478218"/>
                                </a:lnTo>
                                <a:lnTo>
                                  <a:pt x="465670" y="476948"/>
                                </a:lnTo>
                                <a:lnTo>
                                  <a:pt x="466559" y="476948"/>
                                </a:lnTo>
                                <a:lnTo>
                                  <a:pt x="466826" y="479488"/>
                                </a:lnTo>
                                <a:lnTo>
                                  <a:pt x="467995" y="482028"/>
                                </a:lnTo>
                                <a:lnTo>
                                  <a:pt x="466255" y="484568"/>
                                </a:lnTo>
                                <a:lnTo>
                                  <a:pt x="464489" y="482028"/>
                                </a:lnTo>
                                <a:lnTo>
                                  <a:pt x="464629" y="480758"/>
                                </a:lnTo>
                                <a:lnTo>
                                  <a:pt x="464769" y="479488"/>
                                </a:lnTo>
                                <a:lnTo>
                                  <a:pt x="449021" y="479488"/>
                                </a:lnTo>
                                <a:lnTo>
                                  <a:pt x="444309" y="479488"/>
                                </a:lnTo>
                                <a:lnTo>
                                  <a:pt x="445477" y="480758"/>
                                </a:lnTo>
                                <a:lnTo>
                                  <a:pt x="448995" y="479501"/>
                                </a:lnTo>
                                <a:lnTo>
                                  <a:pt x="452513" y="480758"/>
                                </a:lnTo>
                                <a:lnTo>
                                  <a:pt x="455434" y="482028"/>
                                </a:lnTo>
                                <a:lnTo>
                                  <a:pt x="457187" y="482028"/>
                                </a:lnTo>
                                <a:lnTo>
                                  <a:pt x="459232" y="480758"/>
                                </a:lnTo>
                                <a:lnTo>
                                  <a:pt x="460425" y="482028"/>
                                </a:lnTo>
                                <a:lnTo>
                                  <a:pt x="460425" y="483298"/>
                                </a:lnTo>
                                <a:lnTo>
                                  <a:pt x="460108" y="484568"/>
                                </a:lnTo>
                                <a:lnTo>
                                  <a:pt x="459549" y="485254"/>
                                </a:lnTo>
                                <a:lnTo>
                                  <a:pt x="459549" y="493458"/>
                                </a:lnTo>
                                <a:lnTo>
                                  <a:pt x="458939" y="494728"/>
                                </a:lnTo>
                                <a:lnTo>
                                  <a:pt x="458355" y="494728"/>
                                </a:lnTo>
                                <a:lnTo>
                                  <a:pt x="458292" y="494499"/>
                                </a:lnTo>
                                <a:lnTo>
                                  <a:pt x="458063" y="493458"/>
                                </a:lnTo>
                                <a:lnTo>
                                  <a:pt x="458355" y="492188"/>
                                </a:lnTo>
                                <a:lnTo>
                                  <a:pt x="458647" y="492188"/>
                                </a:lnTo>
                                <a:lnTo>
                                  <a:pt x="458647" y="493458"/>
                                </a:lnTo>
                                <a:lnTo>
                                  <a:pt x="459549" y="493458"/>
                                </a:lnTo>
                                <a:lnTo>
                                  <a:pt x="459549" y="485254"/>
                                </a:lnTo>
                                <a:lnTo>
                                  <a:pt x="455917" y="489648"/>
                                </a:lnTo>
                                <a:lnTo>
                                  <a:pt x="456869" y="489648"/>
                                </a:lnTo>
                                <a:lnTo>
                                  <a:pt x="456996" y="490728"/>
                                </a:lnTo>
                                <a:lnTo>
                                  <a:pt x="457009" y="490918"/>
                                </a:lnTo>
                                <a:lnTo>
                                  <a:pt x="457161" y="492188"/>
                                </a:lnTo>
                                <a:lnTo>
                                  <a:pt x="456272" y="493458"/>
                                </a:lnTo>
                                <a:lnTo>
                                  <a:pt x="457161" y="497268"/>
                                </a:lnTo>
                                <a:lnTo>
                                  <a:pt x="454520" y="497268"/>
                                </a:lnTo>
                                <a:lnTo>
                                  <a:pt x="454253" y="499808"/>
                                </a:lnTo>
                                <a:lnTo>
                                  <a:pt x="457200" y="499808"/>
                                </a:lnTo>
                                <a:lnTo>
                                  <a:pt x="458914" y="497268"/>
                                </a:lnTo>
                                <a:lnTo>
                                  <a:pt x="461276" y="495998"/>
                                </a:lnTo>
                                <a:lnTo>
                                  <a:pt x="462445" y="494728"/>
                                </a:lnTo>
                                <a:lnTo>
                                  <a:pt x="462394" y="494499"/>
                                </a:lnTo>
                                <a:lnTo>
                                  <a:pt x="461860" y="492188"/>
                                </a:lnTo>
                                <a:lnTo>
                                  <a:pt x="461911" y="490728"/>
                                </a:lnTo>
                                <a:lnTo>
                                  <a:pt x="462432" y="488378"/>
                                </a:lnTo>
                                <a:lnTo>
                                  <a:pt x="464489" y="490918"/>
                                </a:lnTo>
                                <a:lnTo>
                                  <a:pt x="465658" y="489648"/>
                                </a:lnTo>
                                <a:lnTo>
                                  <a:pt x="470623" y="489648"/>
                                </a:lnTo>
                                <a:lnTo>
                                  <a:pt x="470484" y="488378"/>
                                </a:lnTo>
                                <a:lnTo>
                                  <a:pt x="470344" y="487108"/>
                                </a:lnTo>
                                <a:lnTo>
                                  <a:pt x="471805" y="487108"/>
                                </a:lnTo>
                                <a:lnTo>
                                  <a:pt x="473329" y="487553"/>
                                </a:lnTo>
                                <a:lnTo>
                                  <a:pt x="476186" y="488378"/>
                                </a:lnTo>
                                <a:lnTo>
                                  <a:pt x="474306" y="487565"/>
                                </a:lnTo>
                                <a:lnTo>
                                  <a:pt x="475691" y="487565"/>
                                </a:lnTo>
                                <a:lnTo>
                                  <a:pt x="476262" y="485025"/>
                                </a:lnTo>
                                <a:lnTo>
                                  <a:pt x="479475" y="487565"/>
                                </a:lnTo>
                                <a:lnTo>
                                  <a:pt x="480364" y="485025"/>
                                </a:lnTo>
                                <a:lnTo>
                                  <a:pt x="481825" y="485025"/>
                                </a:lnTo>
                                <a:lnTo>
                                  <a:pt x="481533" y="486295"/>
                                </a:lnTo>
                                <a:lnTo>
                                  <a:pt x="493242" y="486295"/>
                                </a:lnTo>
                                <a:lnTo>
                                  <a:pt x="495287" y="485025"/>
                                </a:lnTo>
                                <a:lnTo>
                                  <a:pt x="497332" y="483755"/>
                                </a:lnTo>
                                <a:lnTo>
                                  <a:pt x="501688" y="482485"/>
                                </a:lnTo>
                                <a:lnTo>
                                  <a:pt x="502958" y="481215"/>
                                </a:lnTo>
                                <a:lnTo>
                                  <a:pt x="505510" y="478675"/>
                                </a:lnTo>
                                <a:lnTo>
                                  <a:pt x="508736" y="476135"/>
                                </a:lnTo>
                                <a:lnTo>
                                  <a:pt x="510806" y="472325"/>
                                </a:lnTo>
                                <a:lnTo>
                                  <a:pt x="513422" y="471055"/>
                                </a:lnTo>
                                <a:lnTo>
                                  <a:pt x="516039" y="469785"/>
                                </a:lnTo>
                                <a:lnTo>
                                  <a:pt x="513410" y="464705"/>
                                </a:lnTo>
                                <a:lnTo>
                                  <a:pt x="515442" y="460895"/>
                                </a:lnTo>
                                <a:lnTo>
                                  <a:pt x="512229" y="458355"/>
                                </a:lnTo>
                                <a:lnTo>
                                  <a:pt x="512826" y="454545"/>
                                </a:lnTo>
                                <a:lnTo>
                                  <a:pt x="513600" y="452005"/>
                                </a:lnTo>
                                <a:lnTo>
                                  <a:pt x="513994" y="450735"/>
                                </a:lnTo>
                                <a:lnTo>
                                  <a:pt x="517220" y="453275"/>
                                </a:lnTo>
                                <a:lnTo>
                                  <a:pt x="522185" y="453275"/>
                                </a:lnTo>
                                <a:lnTo>
                                  <a:pt x="523659" y="450735"/>
                                </a:lnTo>
                                <a:lnTo>
                                  <a:pt x="524827" y="448195"/>
                                </a:lnTo>
                                <a:lnTo>
                                  <a:pt x="528840" y="446862"/>
                                </a:lnTo>
                                <a:lnTo>
                                  <a:pt x="524179" y="446862"/>
                                </a:lnTo>
                                <a:lnTo>
                                  <a:pt x="521309" y="440575"/>
                                </a:lnTo>
                                <a:lnTo>
                                  <a:pt x="523646" y="434225"/>
                                </a:lnTo>
                                <a:lnTo>
                                  <a:pt x="523646" y="430415"/>
                                </a:lnTo>
                                <a:lnTo>
                                  <a:pt x="523646" y="427875"/>
                                </a:lnTo>
                                <a:lnTo>
                                  <a:pt x="523951" y="426453"/>
                                </a:lnTo>
                                <a:lnTo>
                                  <a:pt x="524510" y="424065"/>
                                </a:lnTo>
                                <a:lnTo>
                                  <a:pt x="526542" y="422795"/>
                                </a:lnTo>
                                <a:lnTo>
                                  <a:pt x="526821" y="422795"/>
                                </a:lnTo>
                                <a:lnTo>
                                  <a:pt x="526719" y="426885"/>
                                </a:lnTo>
                                <a:lnTo>
                                  <a:pt x="524789" y="431685"/>
                                </a:lnTo>
                                <a:lnTo>
                                  <a:pt x="528015" y="432955"/>
                                </a:lnTo>
                                <a:lnTo>
                                  <a:pt x="528104" y="434225"/>
                                </a:lnTo>
                                <a:lnTo>
                                  <a:pt x="528231" y="435813"/>
                                </a:lnTo>
                                <a:lnTo>
                                  <a:pt x="528307" y="436765"/>
                                </a:lnTo>
                                <a:lnTo>
                                  <a:pt x="528408" y="438035"/>
                                </a:lnTo>
                                <a:lnTo>
                                  <a:pt x="528497" y="439305"/>
                                </a:lnTo>
                                <a:lnTo>
                                  <a:pt x="528599" y="440575"/>
                                </a:lnTo>
                                <a:lnTo>
                                  <a:pt x="528701" y="441845"/>
                                </a:lnTo>
                                <a:lnTo>
                                  <a:pt x="528802" y="443115"/>
                                </a:lnTo>
                                <a:lnTo>
                                  <a:pt x="528891" y="444385"/>
                                </a:lnTo>
                                <a:lnTo>
                                  <a:pt x="527443" y="443115"/>
                                </a:lnTo>
                                <a:lnTo>
                                  <a:pt x="528599" y="440575"/>
                                </a:lnTo>
                                <a:lnTo>
                                  <a:pt x="526542" y="440575"/>
                                </a:lnTo>
                                <a:lnTo>
                                  <a:pt x="524789" y="441845"/>
                                </a:lnTo>
                                <a:lnTo>
                                  <a:pt x="528840" y="446862"/>
                                </a:lnTo>
                                <a:lnTo>
                                  <a:pt x="532422" y="445655"/>
                                </a:lnTo>
                                <a:lnTo>
                                  <a:pt x="533298" y="444385"/>
                                </a:lnTo>
                                <a:lnTo>
                                  <a:pt x="535051" y="441845"/>
                                </a:lnTo>
                                <a:lnTo>
                                  <a:pt x="538264" y="439305"/>
                                </a:lnTo>
                                <a:lnTo>
                                  <a:pt x="540600" y="436765"/>
                                </a:lnTo>
                                <a:lnTo>
                                  <a:pt x="541185" y="434225"/>
                                </a:lnTo>
                                <a:lnTo>
                                  <a:pt x="542607" y="432155"/>
                                </a:lnTo>
                                <a:lnTo>
                                  <a:pt x="539991" y="432955"/>
                                </a:lnTo>
                                <a:lnTo>
                                  <a:pt x="539407" y="432955"/>
                                </a:lnTo>
                                <a:lnTo>
                                  <a:pt x="539991" y="434225"/>
                                </a:lnTo>
                                <a:lnTo>
                                  <a:pt x="539407" y="434225"/>
                                </a:lnTo>
                                <a:lnTo>
                                  <a:pt x="538822" y="432955"/>
                                </a:lnTo>
                                <a:lnTo>
                                  <a:pt x="538721" y="432155"/>
                                </a:lnTo>
                                <a:lnTo>
                                  <a:pt x="538670" y="431685"/>
                                </a:lnTo>
                                <a:lnTo>
                                  <a:pt x="538505" y="430415"/>
                                </a:lnTo>
                                <a:lnTo>
                                  <a:pt x="536765" y="429145"/>
                                </a:lnTo>
                                <a:lnTo>
                                  <a:pt x="536663" y="427875"/>
                                </a:lnTo>
                                <a:lnTo>
                                  <a:pt x="536587" y="426885"/>
                                </a:lnTo>
                                <a:lnTo>
                                  <a:pt x="536473" y="425335"/>
                                </a:lnTo>
                                <a:lnTo>
                                  <a:pt x="537362" y="421525"/>
                                </a:lnTo>
                                <a:lnTo>
                                  <a:pt x="538518" y="418985"/>
                                </a:lnTo>
                                <a:lnTo>
                                  <a:pt x="540296" y="418985"/>
                                </a:lnTo>
                                <a:lnTo>
                                  <a:pt x="540600" y="421525"/>
                                </a:lnTo>
                                <a:lnTo>
                                  <a:pt x="542061" y="422795"/>
                                </a:lnTo>
                                <a:lnTo>
                                  <a:pt x="541197" y="426453"/>
                                </a:lnTo>
                                <a:lnTo>
                                  <a:pt x="541312" y="426885"/>
                                </a:lnTo>
                                <a:lnTo>
                                  <a:pt x="544118" y="431685"/>
                                </a:lnTo>
                                <a:lnTo>
                                  <a:pt x="548792" y="431685"/>
                                </a:lnTo>
                                <a:lnTo>
                                  <a:pt x="548792" y="430415"/>
                                </a:lnTo>
                                <a:lnTo>
                                  <a:pt x="548474" y="430415"/>
                                </a:lnTo>
                                <a:lnTo>
                                  <a:pt x="550684" y="429145"/>
                                </a:lnTo>
                                <a:lnTo>
                                  <a:pt x="552894" y="427875"/>
                                </a:lnTo>
                                <a:lnTo>
                                  <a:pt x="551408" y="422795"/>
                                </a:lnTo>
                                <a:lnTo>
                                  <a:pt x="551942" y="422656"/>
                                </a:lnTo>
                                <a:lnTo>
                                  <a:pt x="551408" y="421525"/>
                                </a:lnTo>
                                <a:lnTo>
                                  <a:pt x="552881" y="418985"/>
                                </a:lnTo>
                                <a:lnTo>
                                  <a:pt x="552564" y="416445"/>
                                </a:lnTo>
                                <a:lnTo>
                                  <a:pt x="552500" y="415175"/>
                                </a:lnTo>
                                <a:lnTo>
                                  <a:pt x="552437" y="414083"/>
                                </a:lnTo>
                                <a:lnTo>
                                  <a:pt x="552348" y="412635"/>
                                </a:lnTo>
                                <a:lnTo>
                                  <a:pt x="552284" y="411365"/>
                                </a:lnTo>
                                <a:lnTo>
                                  <a:pt x="553745" y="406285"/>
                                </a:lnTo>
                                <a:lnTo>
                                  <a:pt x="556082" y="401205"/>
                                </a:lnTo>
                                <a:lnTo>
                                  <a:pt x="556679" y="401205"/>
                                </a:lnTo>
                                <a:lnTo>
                                  <a:pt x="556628" y="402755"/>
                                </a:lnTo>
                                <a:lnTo>
                                  <a:pt x="556526" y="403250"/>
                                </a:lnTo>
                                <a:lnTo>
                                  <a:pt x="556437" y="403745"/>
                                </a:lnTo>
                                <a:lnTo>
                                  <a:pt x="555498" y="408825"/>
                                </a:lnTo>
                                <a:lnTo>
                                  <a:pt x="556387" y="416445"/>
                                </a:lnTo>
                                <a:lnTo>
                                  <a:pt x="553173" y="421525"/>
                                </a:lnTo>
                                <a:lnTo>
                                  <a:pt x="552970" y="422376"/>
                                </a:lnTo>
                                <a:lnTo>
                                  <a:pt x="556120" y="421525"/>
                                </a:lnTo>
                                <a:lnTo>
                                  <a:pt x="556209" y="420255"/>
                                </a:lnTo>
                                <a:lnTo>
                                  <a:pt x="556298" y="418985"/>
                                </a:lnTo>
                                <a:lnTo>
                                  <a:pt x="556387" y="417715"/>
                                </a:lnTo>
                                <a:lnTo>
                                  <a:pt x="559308" y="416445"/>
                                </a:lnTo>
                                <a:lnTo>
                                  <a:pt x="559892" y="412635"/>
                                </a:lnTo>
                                <a:lnTo>
                                  <a:pt x="561073" y="411365"/>
                                </a:lnTo>
                                <a:lnTo>
                                  <a:pt x="563410" y="411365"/>
                                </a:lnTo>
                                <a:lnTo>
                                  <a:pt x="563702" y="408825"/>
                                </a:lnTo>
                                <a:lnTo>
                                  <a:pt x="563702" y="406285"/>
                                </a:lnTo>
                                <a:lnTo>
                                  <a:pt x="564565" y="403745"/>
                                </a:lnTo>
                                <a:lnTo>
                                  <a:pt x="566039" y="402475"/>
                                </a:lnTo>
                                <a:lnTo>
                                  <a:pt x="566153" y="402031"/>
                                </a:lnTo>
                                <a:lnTo>
                                  <a:pt x="566242" y="401612"/>
                                </a:lnTo>
                                <a:lnTo>
                                  <a:pt x="566331" y="401205"/>
                                </a:lnTo>
                                <a:lnTo>
                                  <a:pt x="566407" y="400888"/>
                                </a:lnTo>
                                <a:lnTo>
                                  <a:pt x="567194" y="397395"/>
                                </a:lnTo>
                                <a:lnTo>
                                  <a:pt x="563689" y="395058"/>
                                </a:lnTo>
                                <a:lnTo>
                                  <a:pt x="563689" y="405015"/>
                                </a:lnTo>
                                <a:lnTo>
                                  <a:pt x="562229" y="406285"/>
                                </a:lnTo>
                                <a:lnTo>
                                  <a:pt x="558711" y="405015"/>
                                </a:lnTo>
                                <a:lnTo>
                                  <a:pt x="561644" y="399935"/>
                                </a:lnTo>
                                <a:lnTo>
                                  <a:pt x="559892" y="396125"/>
                                </a:lnTo>
                                <a:lnTo>
                                  <a:pt x="560171" y="394855"/>
                                </a:lnTo>
                                <a:lnTo>
                                  <a:pt x="560463" y="394855"/>
                                </a:lnTo>
                                <a:lnTo>
                                  <a:pt x="562229" y="396125"/>
                                </a:lnTo>
                                <a:lnTo>
                                  <a:pt x="562317" y="396900"/>
                                </a:lnTo>
                                <a:lnTo>
                                  <a:pt x="562368" y="397395"/>
                                </a:lnTo>
                                <a:lnTo>
                                  <a:pt x="562775" y="400888"/>
                                </a:lnTo>
                                <a:lnTo>
                                  <a:pt x="562813" y="402475"/>
                                </a:lnTo>
                                <a:lnTo>
                                  <a:pt x="562914" y="402755"/>
                                </a:lnTo>
                                <a:lnTo>
                                  <a:pt x="563689" y="405015"/>
                                </a:lnTo>
                                <a:lnTo>
                                  <a:pt x="563689" y="395058"/>
                                </a:lnTo>
                                <a:lnTo>
                                  <a:pt x="563397" y="394855"/>
                                </a:lnTo>
                                <a:lnTo>
                                  <a:pt x="563981" y="391045"/>
                                </a:lnTo>
                                <a:lnTo>
                                  <a:pt x="563092" y="389775"/>
                                </a:lnTo>
                                <a:lnTo>
                                  <a:pt x="562533" y="387235"/>
                                </a:lnTo>
                                <a:lnTo>
                                  <a:pt x="559028" y="387235"/>
                                </a:lnTo>
                                <a:lnTo>
                                  <a:pt x="559600" y="389775"/>
                                </a:lnTo>
                                <a:lnTo>
                                  <a:pt x="557872" y="389775"/>
                                </a:lnTo>
                                <a:lnTo>
                                  <a:pt x="557872" y="388505"/>
                                </a:lnTo>
                                <a:lnTo>
                                  <a:pt x="557276" y="389775"/>
                                </a:lnTo>
                                <a:lnTo>
                                  <a:pt x="558444" y="392315"/>
                                </a:lnTo>
                                <a:lnTo>
                                  <a:pt x="555218" y="393585"/>
                                </a:lnTo>
                                <a:lnTo>
                                  <a:pt x="554621" y="394855"/>
                                </a:lnTo>
                                <a:lnTo>
                                  <a:pt x="553770" y="394855"/>
                                </a:lnTo>
                                <a:lnTo>
                                  <a:pt x="554050" y="393585"/>
                                </a:lnTo>
                                <a:lnTo>
                                  <a:pt x="552881" y="393585"/>
                                </a:lnTo>
                                <a:lnTo>
                                  <a:pt x="550532" y="396125"/>
                                </a:lnTo>
                                <a:lnTo>
                                  <a:pt x="553770" y="399935"/>
                                </a:lnTo>
                                <a:lnTo>
                                  <a:pt x="550252" y="401205"/>
                                </a:lnTo>
                                <a:lnTo>
                                  <a:pt x="549071" y="399173"/>
                                </a:lnTo>
                                <a:lnTo>
                                  <a:pt x="549071" y="407555"/>
                                </a:lnTo>
                                <a:lnTo>
                                  <a:pt x="546823" y="413626"/>
                                </a:lnTo>
                                <a:lnTo>
                                  <a:pt x="546900" y="415175"/>
                                </a:lnTo>
                                <a:lnTo>
                                  <a:pt x="547598" y="420255"/>
                                </a:lnTo>
                                <a:lnTo>
                                  <a:pt x="545553" y="425335"/>
                                </a:lnTo>
                                <a:lnTo>
                                  <a:pt x="545820" y="426453"/>
                                </a:lnTo>
                                <a:lnTo>
                                  <a:pt x="545858" y="429145"/>
                                </a:lnTo>
                                <a:lnTo>
                                  <a:pt x="543471" y="427875"/>
                                </a:lnTo>
                                <a:lnTo>
                                  <a:pt x="543483" y="416445"/>
                                </a:lnTo>
                                <a:lnTo>
                                  <a:pt x="543610" y="415175"/>
                                </a:lnTo>
                                <a:lnTo>
                                  <a:pt x="543737" y="413854"/>
                                </a:lnTo>
                                <a:lnTo>
                                  <a:pt x="543852" y="412635"/>
                                </a:lnTo>
                                <a:lnTo>
                                  <a:pt x="543979" y="411365"/>
                                </a:lnTo>
                                <a:lnTo>
                                  <a:pt x="544093" y="410095"/>
                                </a:lnTo>
                                <a:lnTo>
                                  <a:pt x="548767" y="406285"/>
                                </a:lnTo>
                                <a:lnTo>
                                  <a:pt x="549071" y="407555"/>
                                </a:lnTo>
                                <a:lnTo>
                                  <a:pt x="549071" y="399173"/>
                                </a:lnTo>
                                <a:lnTo>
                                  <a:pt x="548779" y="398665"/>
                                </a:lnTo>
                                <a:lnTo>
                                  <a:pt x="549376" y="394855"/>
                                </a:lnTo>
                                <a:lnTo>
                                  <a:pt x="547344" y="393585"/>
                                </a:lnTo>
                                <a:lnTo>
                                  <a:pt x="546709" y="393585"/>
                                </a:lnTo>
                                <a:lnTo>
                                  <a:pt x="546430" y="394855"/>
                                </a:lnTo>
                                <a:lnTo>
                                  <a:pt x="545871" y="396125"/>
                                </a:lnTo>
                                <a:lnTo>
                                  <a:pt x="548195" y="401205"/>
                                </a:lnTo>
                                <a:lnTo>
                                  <a:pt x="545274" y="401205"/>
                                </a:lnTo>
                                <a:lnTo>
                                  <a:pt x="545274" y="407555"/>
                                </a:lnTo>
                                <a:lnTo>
                                  <a:pt x="544106" y="408825"/>
                                </a:lnTo>
                                <a:lnTo>
                                  <a:pt x="543496" y="410095"/>
                                </a:lnTo>
                                <a:lnTo>
                                  <a:pt x="543242" y="408825"/>
                                </a:lnTo>
                                <a:lnTo>
                                  <a:pt x="543496" y="406285"/>
                                </a:lnTo>
                                <a:lnTo>
                                  <a:pt x="544398" y="406285"/>
                                </a:lnTo>
                                <a:lnTo>
                                  <a:pt x="545274" y="407555"/>
                                </a:lnTo>
                                <a:lnTo>
                                  <a:pt x="545274" y="401205"/>
                                </a:lnTo>
                                <a:lnTo>
                                  <a:pt x="544982" y="401205"/>
                                </a:lnTo>
                                <a:lnTo>
                                  <a:pt x="542925" y="398665"/>
                                </a:lnTo>
                                <a:lnTo>
                                  <a:pt x="542925" y="396125"/>
                                </a:lnTo>
                                <a:lnTo>
                                  <a:pt x="542925" y="393585"/>
                                </a:lnTo>
                                <a:lnTo>
                                  <a:pt x="542925" y="392315"/>
                                </a:lnTo>
                                <a:lnTo>
                                  <a:pt x="542925" y="391058"/>
                                </a:lnTo>
                                <a:lnTo>
                                  <a:pt x="543483" y="390918"/>
                                </a:lnTo>
                                <a:lnTo>
                                  <a:pt x="543750" y="388937"/>
                                </a:lnTo>
                                <a:lnTo>
                                  <a:pt x="543750" y="386359"/>
                                </a:lnTo>
                                <a:lnTo>
                                  <a:pt x="542912" y="386537"/>
                                </a:lnTo>
                                <a:lnTo>
                                  <a:pt x="542912" y="391058"/>
                                </a:lnTo>
                                <a:lnTo>
                                  <a:pt x="541769" y="392315"/>
                                </a:lnTo>
                                <a:lnTo>
                                  <a:pt x="541324" y="391045"/>
                                </a:lnTo>
                                <a:lnTo>
                                  <a:pt x="541197" y="390690"/>
                                </a:lnTo>
                                <a:lnTo>
                                  <a:pt x="542302" y="391198"/>
                                </a:lnTo>
                                <a:lnTo>
                                  <a:pt x="542912" y="391058"/>
                                </a:lnTo>
                                <a:lnTo>
                                  <a:pt x="542912" y="386537"/>
                                </a:lnTo>
                                <a:lnTo>
                                  <a:pt x="540854" y="386943"/>
                                </a:lnTo>
                                <a:lnTo>
                                  <a:pt x="539673" y="387502"/>
                                </a:lnTo>
                                <a:lnTo>
                                  <a:pt x="539673" y="388353"/>
                                </a:lnTo>
                                <a:lnTo>
                                  <a:pt x="539369" y="389216"/>
                                </a:lnTo>
                                <a:lnTo>
                                  <a:pt x="540245" y="389775"/>
                                </a:lnTo>
                                <a:lnTo>
                                  <a:pt x="540537" y="390080"/>
                                </a:lnTo>
                                <a:lnTo>
                                  <a:pt x="539965" y="390575"/>
                                </a:lnTo>
                                <a:lnTo>
                                  <a:pt x="539965" y="396125"/>
                                </a:lnTo>
                                <a:lnTo>
                                  <a:pt x="539965" y="397395"/>
                                </a:lnTo>
                                <a:lnTo>
                                  <a:pt x="539711" y="397395"/>
                                </a:lnTo>
                                <a:lnTo>
                                  <a:pt x="539711" y="396125"/>
                                </a:lnTo>
                                <a:lnTo>
                                  <a:pt x="539965" y="396125"/>
                                </a:lnTo>
                                <a:lnTo>
                                  <a:pt x="539965" y="390575"/>
                                </a:lnTo>
                                <a:lnTo>
                                  <a:pt x="539407" y="391045"/>
                                </a:lnTo>
                                <a:lnTo>
                                  <a:pt x="538810" y="388505"/>
                                </a:lnTo>
                                <a:lnTo>
                                  <a:pt x="537667" y="389343"/>
                                </a:lnTo>
                                <a:lnTo>
                                  <a:pt x="537667" y="394855"/>
                                </a:lnTo>
                                <a:lnTo>
                                  <a:pt x="537057" y="396125"/>
                                </a:lnTo>
                                <a:lnTo>
                                  <a:pt x="536778" y="397395"/>
                                </a:lnTo>
                                <a:lnTo>
                                  <a:pt x="536473" y="397395"/>
                                </a:lnTo>
                                <a:lnTo>
                                  <a:pt x="536473" y="398665"/>
                                </a:lnTo>
                                <a:lnTo>
                                  <a:pt x="535622" y="397395"/>
                                </a:lnTo>
                                <a:lnTo>
                                  <a:pt x="535622" y="396125"/>
                                </a:lnTo>
                                <a:lnTo>
                                  <a:pt x="536473" y="394855"/>
                                </a:lnTo>
                                <a:lnTo>
                                  <a:pt x="537057" y="393585"/>
                                </a:lnTo>
                                <a:lnTo>
                                  <a:pt x="537667" y="394855"/>
                                </a:lnTo>
                                <a:lnTo>
                                  <a:pt x="537667" y="389343"/>
                                </a:lnTo>
                                <a:lnTo>
                                  <a:pt x="535330" y="391045"/>
                                </a:lnTo>
                                <a:lnTo>
                                  <a:pt x="534885" y="389775"/>
                                </a:lnTo>
                                <a:lnTo>
                                  <a:pt x="534428" y="388505"/>
                                </a:lnTo>
                                <a:lnTo>
                                  <a:pt x="534428" y="387235"/>
                                </a:lnTo>
                                <a:lnTo>
                                  <a:pt x="535901" y="385965"/>
                                </a:lnTo>
                                <a:lnTo>
                                  <a:pt x="536765" y="384695"/>
                                </a:lnTo>
                                <a:lnTo>
                                  <a:pt x="538226" y="383425"/>
                                </a:lnTo>
                                <a:lnTo>
                                  <a:pt x="542353" y="383425"/>
                                </a:lnTo>
                                <a:lnTo>
                                  <a:pt x="544969" y="387235"/>
                                </a:lnTo>
                                <a:lnTo>
                                  <a:pt x="549071" y="387235"/>
                                </a:lnTo>
                                <a:lnTo>
                                  <a:pt x="552564" y="388505"/>
                                </a:lnTo>
                                <a:lnTo>
                                  <a:pt x="554596" y="387235"/>
                                </a:lnTo>
                                <a:lnTo>
                                  <a:pt x="556653" y="387235"/>
                                </a:lnTo>
                                <a:lnTo>
                                  <a:pt x="558711" y="385965"/>
                                </a:lnTo>
                                <a:lnTo>
                                  <a:pt x="560463" y="383425"/>
                                </a:lnTo>
                                <a:lnTo>
                                  <a:pt x="559003" y="380885"/>
                                </a:lnTo>
                                <a:lnTo>
                                  <a:pt x="559142" y="379615"/>
                                </a:lnTo>
                                <a:lnTo>
                                  <a:pt x="559295" y="378345"/>
                                </a:lnTo>
                                <a:lnTo>
                                  <a:pt x="556666" y="375805"/>
                                </a:lnTo>
                                <a:lnTo>
                                  <a:pt x="557250" y="370725"/>
                                </a:lnTo>
                                <a:lnTo>
                                  <a:pt x="556666" y="366915"/>
                                </a:lnTo>
                                <a:lnTo>
                                  <a:pt x="554875" y="363105"/>
                                </a:lnTo>
                                <a:lnTo>
                                  <a:pt x="554316" y="363105"/>
                                </a:lnTo>
                                <a:lnTo>
                                  <a:pt x="554316" y="371995"/>
                                </a:lnTo>
                                <a:lnTo>
                                  <a:pt x="550837" y="375805"/>
                                </a:lnTo>
                                <a:lnTo>
                                  <a:pt x="553466" y="378345"/>
                                </a:lnTo>
                                <a:lnTo>
                                  <a:pt x="553173" y="378345"/>
                                </a:lnTo>
                                <a:lnTo>
                                  <a:pt x="553173" y="379615"/>
                                </a:lnTo>
                                <a:lnTo>
                                  <a:pt x="551688" y="379615"/>
                                </a:lnTo>
                                <a:lnTo>
                                  <a:pt x="552284" y="378345"/>
                                </a:lnTo>
                                <a:lnTo>
                                  <a:pt x="550811" y="378345"/>
                                </a:lnTo>
                                <a:lnTo>
                                  <a:pt x="549059" y="379615"/>
                                </a:lnTo>
                                <a:lnTo>
                                  <a:pt x="550811" y="383425"/>
                                </a:lnTo>
                                <a:lnTo>
                                  <a:pt x="547890" y="385965"/>
                                </a:lnTo>
                                <a:lnTo>
                                  <a:pt x="548170" y="383425"/>
                                </a:lnTo>
                                <a:lnTo>
                                  <a:pt x="547890" y="383425"/>
                                </a:lnTo>
                                <a:lnTo>
                                  <a:pt x="547941" y="383082"/>
                                </a:lnTo>
                                <a:lnTo>
                                  <a:pt x="548487" y="379615"/>
                                </a:lnTo>
                                <a:lnTo>
                                  <a:pt x="548589" y="378345"/>
                                </a:lnTo>
                                <a:lnTo>
                                  <a:pt x="548678" y="377075"/>
                                </a:lnTo>
                                <a:lnTo>
                                  <a:pt x="548779" y="375805"/>
                                </a:lnTo>
                                <a:lnTo>
                                  <a:pt x="547027" y="373265"/>
                                </a:lnTo>
                                <a:lnTo>
                                  <a:pt x="544969" y="371995"/>
                                </a:lnTo>
                                <a:lnTo>
                                  <a:pt x="543801" y="369455"/>
                                </a:lnTo>
                                <a:lnTo>
                                  <a:pt x="541159" y="369455"/>
                                </a:lnTo>
                                <a:lnTo>
                                  <a:pt x="539089" y="368185"/>
                                </a:lnTo>
                                <a:lnTo>
                                  <a:pt x="541731" y="365645"/>
                                </a:lnTo>
                                <a:lnTo>
                                  <a:pt x="539699" y="365645"/>
                                </a:lnTo>
                                <a:lnTo>
                                  <a:pt x="538251" y="366915"/>
                                </a:lnTo>
                                <a:lnTo>
                                  <a:pt x="537654" y="368185"/>
                                </a:lnTo>
                                <a:lnTo>
                                  <a:pt x="538505" y="369455"/>
                                </a:lnTo>
                                <a:lnTo>
                                  <a:pt x="539407" y="370725"/>
                                </a:lnTo>
                                <a:lnTo>
                                  <a:pt x="540867" y="371995"/>
                                </a:lnTo>
                                <a:lnTo>
                                  <a:pt x="540867" y="374535"/>
                                </a:lnTo>
                                <a:lnTo>
                                  <a:pt x="538264" y="375488"/>
                                </a:lnTo>
                                <a:lnTo>
                                  <a:pt x="538264" y="380885"/>
                                </a:lnTo>
                                <a:lnTo>
                                  <a:pt x="536829" y="382104"/>
                                </a:lnTo>
                                <a:lnTo>
                                  <a:pt x="535622" y="383425"/>
                                </a:lnTo>
                                <a:lnTo>
                                  <a:pt x="534149" y="384695"/>
                                </a:lnTo>
                                <a:lnTo>
                                  <a:pt x="534009" y="383425"/>
                                </a:lnTo>
                                <a:lnTo>
                                  <a:pt x="533882" y="382104"/>
                                </a:lnTo>
                                <a:lnTo>
                                  <a:pt x="535025" y="379615"/>
                                </a:lnTo>
                                <a:lnTo>
                                  <a:pt x="536473" y="378345"/>
                                </a:lnTo>
                                <a:lnTo>
                                  <a:pt x="537946" y="378345"/>
                                </a:lnTo>
                                <a:lnTo>
                                  <a:pt x="537375" y="380885"/>
                                </a:lnTo>
                                <a:lnTo>
                                  <a:pt x="538264" y="380885"/>
                                </a:lnTo>
                                <a:lnTo>
                                  <a:pt x="538264" y="375488"/>
                                </a:lnTo>
                                <a:lnTo>
                                  <a:pt x="537362" y="375805"/>
                                </a:lnTo>
                                <a:lnTo>
                                  <a:pt x="533273" y="374535"/>
                                </a:lnTo>
                                <a:lnTo>
                                  <a:pt x="529755" y="374535"/>
                                </a:lnTo>
                                <a:lnTo>
                                  <a:pt x="528307" y="373481"/>
                                </a:lnTo>
                                <a:lnTo>
                                  <a:pt x="528307" y="396125"/>
                                </a:lnTo>
                                <a:lnTo>
                                  <a:pt x="526262" y="396125"/>
                                </a:lnTo>
                                <a:lnTo>
                                  <a:pt x="524802" y="394855"/>
                                </a:lnTo>
                                <a:lnTo>
                                  <a:pt x="525094" y="392315"/>
                                </a:lnTo>
                                <a:lnTo>
                                  <a:pt x="525957" y="391045"/>
                                </a:lnTo>
                                <a:lnTo>
                                  <a:pt x="526821" y="389775"/>
                                </a:lnTo>
                                <a:lnTo>
                                  <a:pt x="528294" y="391045"/>
                                </a:lnTo>
                                <a:lnTo>
                                  <a:pt x="527138" y="393585"/>
                                </a:lnTo>
                                <a:lnTo>
                                  <a:pt x="528307" y="396125"/>
                                </a:lnTo>
                                <a:lnTo>
                                  <a:pt x="528307" y="373481"/>
                                </a:lnTo>
                                <a:lnTo>
                                  <a:pt x="528015" y="373265"/>
                                </a:lnTo>
                                <a:lnTo>
                                  <a:pt x="527126" y="371995"/>
                                </a:lnTo>
                                <a:lnTo>
                                  <a:pt x="527697" y="369455"/>
                                </a:lnTo>
                                <a:lnTo>
                                  <a:pt x="528294" y="368185"/>
                                </a:lnTo>
                                <a:lnTo>
                                  <a:pt x="530631" y="366915"/>
                                </a:lnTo>
                                <a:lnTo>
                                  <a:pt x="528891" y="365645"/>
                                </a:lnTo>
                                <a:lnTo>
                                  <a:pt x="527989" y="365645"/>
                                </a:lnTo>
                                <a:lnTo>
                                  <a:pt x="527697" y="364375"/>
                                </a:lnTo>
                                <a:lnTo>
                                  <a:pt x="527088" y="364375"/>
                                </a:lnTo>
                                <a:lnTo>
                                  <a:pt x="527697" y="363105"/>
                                </a:lnTo>
                                <a:lnTo>
                                  <a:pt x="533565" y="361835"/>
                                </a:lnTo>
                                <a:lnTo>
                                  <a:pt x="536752" y="363105"/>
                                </a:lnTo>
                                <a:lnTo>
                                  <a:pt x="538848" y="364375"/>
                                </a:lnTo>
                                <a:lnTo>
                                  <a:pt x="542061" y="364375"/>
                                </a:lnTo>
                                <a:lnTo>
                                  <a:pt x="544677" y="365645"/>
                                </a:lnTo>
                                <a:lnTo>
                                  <a:pt x="551116" y="365645"/>
                                </a:lnTo>
                                <a:lnTo>
                                  <a:pt x="553466" y="368185"/>
                                </a:lnTo>
                                <a:lnTo>
                                  <a:pt x="554316" y="371995"/>
                                </a:lnTo>
                                <a:lnTo>
                                  <a:pt x="554316" y="363105"/>
                                </a:lnTo>
                                <a:lnTo>
                                  <a:pt x="545553" y="363105"/>
                                </a:lnTo>
                                <a:lnTo>
                                  <a:pt x="545109" y="361835"/>
                                </a:lnTo>
                                <a:lnTo>
                                  <a:pt x="544677" y="360565"/>
                                </a:lnTo>
                                <a:lnTo>
                                  <a:pt x="543801" y="358025"/>
                                </a:lnTo>
                                <a:lnTo>
                                  <a:pt x="545858" y="354215"/>
                                </a:lnTo>
                                <a:lnTo>
                                  <a:pt x="543801" y="349135"/>
                                </a:lnTo>
                                <a:lnTo>
                                  <a:pt x="542912" y="347865"/>
                                </a:lnTo>
                                <a:lnTo>
                                  <a:pt x="542353" y="345325"/>
                                </a:lnTo>
                                <a:lnTo>
                                  <a:pt x="540296" y="346595"/>
                                </a:lnTo>
                                <a:lnTo>
                                  <a:pt x="539699" y="347865"/>
                                </a:lnTo>
                                <a:lnTo>
                                  <a:pt x="540296" y="352945"/>
                                </a:lnTo>
                                <a:lnTo>
                                  <a:pt x="539711" y="354215"/>
                                </a:lnTo>
                                <a:lnTo>
                                  <a:pt x="542048" y="355485"/>
                                </a:lnTo>
                                <a:lnTo>
                                  <a:pt x="540016" y="356755"/>
                                </a:lnTo>
                                <a:lnTo>
                                  <a:pt x="537362" y="355485"/>
                                </a:lnTo>
                                <a:lnTo>
                                  <a:pt x="535343" y="352945"/>
                                </a:lnTo>
                                <a:lnTo>
                                  <a:pt x="532130" y="352945"/>
                                </a:lnTo>
                                <a:lnTo>
                                  <a:pt x="530644" y="351675"/>
                                </a:lnTo>
                                <a:lnTo>
                                  <a:pt x="527418" y="351675"/>
                                </a:lnTo>
                                <a:lnTo>
                                  <a:pt x="527481" y="350405"/>
                                </a:lnTo>
                                <a:lnTo>
                                  <a:pt x="527596" y="347865"/>
                                </a:lnTo>
                                <a:lnTo>
                                  <a:pt x="527710" y="345541"/>
                                </a:lnTo>
                                <a:lnTo>
                                  <a:pt x="527113" y="345325"/>
                                </a:lnTo>
                                <a:lnTo>
                                  <a:pt x="526262" y="345516"/>
                                </a:lnTo>
                                <a:lnTo>
                                  <a:pt x="526262" y="363105"/>
                                </a:lnTo>
                                <a:lnTo>
                                  <a:pt x="525957" y="364375"/>
                                </a:lnTo>
                                <a:lnTo>
                                  <a:pt x="524789" y="364375"/>
                                </a:lnTo>
                                <a:lnTo>
                                  <a:pt x="525094" y="363105"/>
                                </a:lnTo>
                                <a:lnTo>
                                  <a:pt x="526262" y="363105"/>
                                </a:lnTo>
                                <a:lnTo>
                                  <a:pt x="526262" y="345516"/>
                                </a:lnTo>
                                <a:lnTo>
                                  <a:pt x="523646" y="346087"/>
                                </a:lnTo>
                                <a:lnTo>
                                  <a:pt x="523646" y="397395"/>
                                </a:lnTo>
                                <a:lnTo>
                                  <a:pt x="523646" y="398665"/>
                                </a:lnTo>
                                <a:lnTo>
                                  <a:pt x="522173" y="398665"/>
                                </a:lnTo>
                                <a:lnTo>
                                  <a:pt x="522173" y="397395"/>
                                </a:lnTo>
                                <a:lnTo>
                                  <a:pt x="523646" y="397395"/>
                                </a:lnTo>
                                <a:lnTo>
                                  <a:pt x="523646" y="346087"/>
                                </a:lnTo>
                                <a:lnTo>
                                  <a:pt x="521284" y="346595"/>
                                </a:lnTo>
                                <a:lnTo>
                                  <a:pt x="522147" y="352945"/>
                                </a:lnTo>
                                <a:lnTo>
                                  <a:pt x="519531" y="356755"/>
                                </a:lnTo>
                                <a:lnTo>
                                  <a:pt x="518350" y="356755"/>
                                </a:lnTo>
                                <a:lnTo>
                                  <a:pt x="518350" y="379615"/>
                                </a:lnTo>
                                <a:lnTo>
                                  <a:pt x="515429" y="384695"/>
                                </a:lnTo>
                                <a:lnTo>
                                  <a:pt x="514870" y="385965"/>
                                </a:lnTo>
                                <a:lnTo>
                                  <a:pt x="513080" y="384695"/>
                                </a:lnTo>
                                <a:lnTo>
                                  <a:pt x="508825" y="381431"/>
                                </a:lnTo>
                                <a:lnTo>
                                  <a:pt x="509282" y="383425"/>
                                </a:lnTo>
                                <a:lnTo>
                                  <a:pt x="512800" y="388505"/>
                                </a:lnTo>
                                <a:lnTo>
                                  <a:pt x="510730" y="388505"/>
                                </a:lnTo>
                                <a:lnTo>
                                  <a:pt x="510476" y="388048"/>
                                </a:lnTo>
                                <a:lnTo>
                                  <a:pt x="510476" y="399935"/>
                                </a:lnTo>
                                <a:lnTo>
                                  <a:pt x="507631" y="400888"/>
                                </a:lnTo>
                                <a:lnTo>
                                  <a:pt x="507847" y="399935"/>
                                </a:lnTo>
                                <a:lnTo>
                                  <a:pt x="508723" y="398665"/>
                                </a:lnTo>
                                <a:lnTo>
                                  <a:pt x="509879" y="398665"/>
                                </a:lnTo>
                                <a:lnTo>
                                  <a:pt x="510476" y="399935"/>
                                </a:lnTo>
                                <a:lnTo>
                                  <a:pt x="510476" y="388048"/>
                                </a:lnTo>
                                <a:lnTo>
                                  <a:pt x="508419" y="384314"/>
                                </a:lnTo>
                                <a:lnTo>
                                  <a:pt x="508419" y="389775"/>
                                </a:lnTo>
                                <a:lnTo>
                                  <a:pt x="508127" y="391045"/>
                                </a:lnTo>
                                <a:lnTo>
                                  <a:pt x="507250" y="391045"/>
                                </a:lnTo>
                                <a:lnTo>
                                  <a:pt x="506958" y="389775"/>
                                </a:lnTo>
                                <a:lnTo>
                                  <a:pt x="505510" y="388505"/>
                                </a:lnTo>
                                <a:lnTo>
                                  <a:pt x="504609" y="385965"/>
                                </a:lnTo>
                                <a:lnTo>
                                  <a:pt x="504317" y="383425"/>
                                </a:lnTo>
                                <a:lnTo>
                                  <a:pt x="505802" y="384695"/>
                                </a:lnTo>
                                <a:lnTo>
                                  <a:pt x="506958" y="388505"/>
                                </a:lnTo>
                                <a:lnTo>
                                  <a:pt x="508419" y="389775"/>
                                </a:lnTo>
                                <a:lnTo>
                                  <a:pt x="508419" y="384314"/>
                                </a:lnTo>
                                <a:lnTo>
                                  <a:pt x="507936" y="383425"/>
                                </a:lnTo>
                                <a:lnTo>
                                  <a:pt x="507873" y="383082"/>
                                </a:lnTo>
                                <a:lnTo>
                                  <a:pt x="507517" y="380885"/>
                                </a:lnTo>
                                <a:lnTo>
                                  <a:pt x="506691" y="375805"/>
                                </a:lnTo>
                                <a:lnTo>
                                  <a:pt x="506806" y="374535"/>
                                </a:lnTo>
                                <a:lnTo>
                                  <a:pt x="506907" y="373265"/>
                                </a:lnTo>
                                <a:lnTo>
                                  <a:pt x="507022" y="371995"/>
                                </a:lnTo>
                                <a:lnTo>
                                  <a:pt x="507136" y="370725"/>
                                </a:lnTo>
                                <a:lnTo>
                                  <a:pt x="507250" y="369455"/>
                                </a:lnTo>
                                <a:lnTo>
                                  <a:pt x="509346" y="364375"/>
                                </a:lnTo>
                                <a:lnTo>
                                  <a:pt x="509308" y="363105"/>
                                </a:lnTo>
                                <a:lnTo>
                                  <a:pt x="509346" y="364375"/>
                                </a:lnTo>
                                <a:lnTo>
                                  <a:pt x="509308" y="366915"/>
                                </a:lnTo>
                                <a:lnTo>
                                  <a:pt x="508698" y="368185"/>
                                </a:lnTo>
                                <a:lnTo>
                                  <a:pt x="507250" y="373265"/>
                                </a:lnTo>
                                <a:lnTo>
                                  <a:pt x="507822" y="374535"/>
                                </a:lnTo>
                                <a:lnTo>
                                  <a:pt x="508457" y="375805"/>
                                </a:lnTo>
                                <a:lnTo>
                                  <a:pt x="508533" y="374535"/>
                                </a:lnTo>
                                <a:lnTo>
                                  <a:pt x="508622" y="373265"/>
                                </a:lnTo>
                                <a:lnTo>
                                  <a:pt x="508698" y="371995"/>
                                </a:lnTo>
                                <a:lnTo>
                                  <a:pt x="510489" y="365645"/>
                                </a:lnTo>
                                <a:lnTo>
                                  <a:pt x="510755" y="364375"/>
                                </a:lnTo>
                                <a:lnTo>
                                  <a:pt x="512813" y="364375"/>
                                </a:lnTo>
                                <a:lnTo>
                                  <a:pt x="511911" y="363105"/>
                                </a:lnTo>
                                <a:lnTo>
                                  <a:pt x="509866" y="363105"/>
                                </a:lnTo>
                                <a:lnTo>
                                  <a:pt x="510146" y="361835"/>
                                </a:lnTo>
                                <a:lnTo>
                                  <a:pt x="509282" y="361835"/>
                                </a:lnTo>
                                <a:lnTo>
                                  <a:pt x="509282" y="360565"/>
                                </a:lnTo>
                                <a:lnTo>
                                  <a:pt x="513689" y="360565"/>
                                </a:lnTo>
                                <a:lnTo>
                                  <a:pt x="514540" y="364375"/>
                                </a:lnTo>
                                <a:lnTo>
                                  <a:pt x="516001" y="368185"/>
                                </a:lnTo>
                                <a:lnTo>
                                  <a:pt x="516902" y="373265"/>
                                </a:lnTo>
                                <a:lnTo>
                                  <a:pt x="518350" y="379615"/>
                                </a:lnTo>
                                <a:lnTo>
                                  <a:pt x="518350" y="356755"/>
                                </a:lnTo>
                                <a:lnTo>
                                  <a:pt x="518045" y="356755"/>
                                </a:lnTo>
                                <a:lnTo>
                                  <a:pt x="516890" y="355485"/>
                                </a:lnTo>
                                <a:lnTo>
                                  <a:pt x="515708" y="354215"/>
                                </a:lnTo>
                                <a:lnTo>
                                  <a:pt x="515708" y="346595"/>
                                </a:lnTo>
                                <a:lnTo>
                                  <a:pt x="513969" y="344055"/>
                                </a:lnTo>
                                <a:lnTo>
                                  <a:pt x="513092" y="342785"/>
                                </a:lnTo>
                                <a:lnTo>
                                  <a:pt x="509003" y="341515"/>
                                </a:lnTo>
                                <a:lnTo>
                                  <a:pt x="499364" y="341515"/>
                                </a:lnTo>
                                <a:lnTo>
                                  <a:pt x="498475" y="342785"/>
                                </a:lnTo>
                                <a:lnTo>
                                  <a:pt x="499364" y="345325"/>
                                </a:lnTo>
                                <a:lnTo>
                                  <a:pt x="503148" y="344055"/>
                                </a:lnTo>
                                <a:lnTo>
                                  <a:pt x="505510" y="344055"/>
                                </a:lnTo>
                                <a:lnTo>
                                  <a:pt x="508127" y="346595"/>
                                </a:lnTo>
                                <a:lnTo>
                                  <a:pt x="507847" y="346671"/>
                                </a:lnTo>
                                <a:lnTo>
                                  <a:pt x="507847" y="360565"/>
                                </a:lnTo>
                                <a:lnTo>
                                  <a:pt x="506666" y="361835"/>
                                </a:lnTo>
                                <a:lnTo>
                                  <a:pt x="505206" y="360946"/>
                                </a:lnTo>
                                <a:lnTo>
                                  <a:pt x="505206" y="364375"/>
                                </a:lnTo>
                                <a:lnTo>
                                  <a:pt x="505117" y="365645"/>
                                </a:lnTo>
                                <a:lnTo>
                                  <a:pt x="505015" y="366915"/>
                                </a:lnTo>
                                <a:lnTo>
                                  <a:pt x="504926" y="368185"/>
                                </a:lnTo>
                                <a:lnTo>
                                  <a:pt x="504837" y="369455"/>
                                </a:lnTo>
                                <a:lnTo>
                                  <a:pt x="504748" y="370725"/>
                                </a:lnTo>
                                <a:lnTo>
                                  <a:pt x="504659" y="371995"/>
                                </a:lnTo>
                                <a:lnTo>
                                  <a:pt x="504571" y="373265"/>
                                </a:lnTo>
                                <a:lnTo>
                                  <a:pt x="504469" y="374535"/>
                                </a:lnTo>
                                <a:lnTo>
                                  <a:pt x="504024" y="380885"/>
                                </a:lnTo>
                                <a:lnTo>
                                  <a:pt x="503123" y="375805"/>
                                </a:lnTo>
                                <a:lnTo>
                                  <a:pt x="503008" y="374535"/>
                                </a:lnTo>
                                <a:lnTo>
                                  <a:pt x="502894" y="373265"/>
                                </a:lnTo>
                                <a:lnTo>
                                  <a:pt x="502793" y="371995"/>
                                </a:lnTo>
                                <a:lnTo>
                                  <a:pt x="502678" y="370725"/>
                                </a:lnTo>
                                <a:lnTo>
                                  <a:pt x="502564" y="369455"/>
                                </a:lnTo>
                                <a:lnTo>
                                  <a:pt x="503224" y="368185"/>
                                </a:lnTo>
                                <a:lnTo>
                                  <a:pt x="503885" y="366915"/>
                                </a:lnTo>
                                <a:lnTo>
                                  <a:pt x="505206" y="364375"/>
                                </a:lnTo>
                                <a:lnTo>
                                  <a:pt x="505206" y="360946"/>
                                </a:lnTo>
                                <a:lnTo>
                                  <a:pt x="504609" y="360565"/>
                                </a:lnTo>
                                <a:lnTo>
                                  <a:pt x="503440" y="361835"/>
                                </a:lnTo>
                                <a:lnTo>
                                  <a:pt x="502856" y="361746"/>
                                </a:lnTo>
                                <a:lnTo>
                                  <a:pt x="502856" y="365645"/>
                                </a:lnTo>
                                <a:lnTo>
                                  <a:pt x="501980" y="366191"/>
                                </a:lnTo>
                                <a:lnTo>
                                  <a:pt x="501980" y="370725"/>
                                </a:lnTo>
                                <a:lnTo>
                                  <a:pt x="501103" y="371995"/>
                                </a:lnTo>
                                <a:lnTo>
                                  <a:pt x="499922" y="371995"/>
                                </a:lnTo>
                                <a:lnTo>
                                  <a:pt x="499922" y="374535"/>
                                </a:lnTo>
                                <a:lnTo>
                                  <a:pt x="499630" y="375805"/>
                                </a:lnTo>
                                <a:lnTo>
                                  <a:pt x="498170" y="375805"/>
                                </a:lnTo>
                                <a:lnTo>
                                  <a:pt x="497293" y="374535"/>
                                </a:lnTo>
                                <a:lnTo>
                                  <a:pt x="497014" y="374535"/>
                                </a:lnTo>
                                <a:lnTo>
                                  <a:pt x="497293" y="373265"/>
                                </a:lnTo>
                                <a:lnTo>
                                  <a:pt x="498182" y="374535"/>
                                </a:lnTo>
                                <a:lnTo>
                                  <a:pt x="498767" y="373265"/>
                                </a:lnTo>
                                <a:lnTo>
                                  <a:pt x="499046" y="374535"/>
                                </a:lnTo>
                                <a:lnTo>
                                  <a:pt x="499630" y="373265"/>
                                </a:lnTo>
                                <a:lnTo>
                                  <a:pt x="499922" y="374535"/>
                                </a:lnTo>
                                <a:lnTo>
                                  <a:pt x="499922" y="371995"/>
                                </a:lnTo>
                                <a:lnTo>
                                  <a:pt x="497014" y="371995"/>
                                </a:lnTo>
                                <a:lnTo>
                                  <a:pt x="496455" y="370725"/>
                                </a:lnTo>
                                <a:lnTo>
                                  <a:pt x="496150" y="369455"/>
                                </a:lnTo>
                                <a:lnTo>
                                  <a:pt x="496722" y="369455"/>
                                </a:lnTo>
                                <a:lnTo>
                                  <a:pt x="497319" y="368185"/>
                                </a:lnTo>
                                <a:lnTo>
                                  <a:pt x="500824" y="368185"/>
                                </a:lnTo>
                                <a:lnTo>
                                  <a:pt x="501675" y="369455"/>
                                </a:lnTo>
                                <a:lnTo>
                                  <a:pt x="501980" y="370725"/>
                                </a:lnTo>
                                <a:lnTo>
                                  <a:pt x="501980" y="366191"/>
                                </a:lnTo>
                                <a:lnTo>
                                  <a:pt x="500811" y="366915"/>
                                </a:lnTo>
                                <a:lnTo>
                                  <a:pt x="497598" y="365645"/>
                                </a:lnTo>
                                <a:lnTo>
                                  <a:pt x="495833" y="364375"/>
                                </a:lnTo>
                                <a:lnTo>
                                  <a:pt x="495566" y="364375"/>
                                </a:lnTo>
                                <a:lnTo>
                                  <a:pt x="495833" y="363105"/>
                                </a:lnTo>
                                <a:lnTo>
                                  <a:pt x="496722" y="363105"/>
                                </a:lnTo>
                                <a:lnTo>
                                  <a:pt x="498754" y="364375"/>
                                </a:lnTo>
                                <a:lnTo>
                                  <a:pt x="502564" y="363105"/>
                                </a:lnTo>
                                <a:lnTo>
                                  <a:pt x="502856" y="365645"/>
                                </a:lnTo>
                                <a:lnTo>
                                  <a:pt x="502856" y="361746"/>
                                </a:lnTo>
                                <a:lnTo>
                                  <a:pt x="495261" y="360578"/>
                                </a:lnTo>
                                <a:lnTo>
                                  <a:pt x="495261" y="382104"/>
                                </a:lnTo>
                                <a:lnTo>
                                  <a:pt x="494677" y="383082"/>
                                </a:lnTo>
                                <a:lnTo>
                                  <a:pt x="491172" y="388505"/>
                                </a:lnTo>
                                <a:lnTo>
                                  <a:pt x="490893" y="389775"/>
                                </a:lnTo>
                                <a:lnTo>
                                  <a:pt x="492328" y="389775"/>
                                </a:lnTo>
                                <a:lnTo>
                                  <a:pt x="492023" y="391045"/>
                                </a:lnTo>
                                <a:lnTo>
                                  <a:pt x="490042" y="391553"/>
                                </a:lnTo>
                                <a:lnTo>
                                  <a:pt x="490283" y="390334"/>
                                </a:lnTo>
                                <a:lnTo>
                                  <a:pt x="489242" y="389331"/>
                                </a:lnTo>
                                <a:lnTo>
                                  <a:pt x="489242" y="391756"/>
                                </a:lnTo>
                                <a:lnTo>
                                  <a:pt x="487260" y="392277"/>
                                </a:lnTo>
                                <a:lnTo>
                                  <a:pt x="487959" y="391756"/>
                                </a:lnTo>
                                <a:lnTo>
                                  <a:pt x="489242" y="391756"/>
                                </a:lnTo>
                                <a:lnTo>
                                  <a:pt x="489242" y="389331"/>
                                </a:lnTo>
                                <a:lnTo>
                                  <a:pt x="486486" y="386651"/>
                                </a:lnTo>
                                <a:lnTo>
                                  <a:pt x="486778" y="381254"/>
                                </a:lnTo>
                                <a:lnTo>
                                  <a:pt x="485902" y="376161"/>
                                </a:lnTo>
                                <a:lnTo>
                                  <a:pt x="481507" y="375310"/>
                                </a:lnTo>
                                <a:lnTo>
                                  <a:pt x="480072" y="379539"/>
                                </a:lnTo>
                                <a:lnTo>
                                  <a:pt x="481507" y="384098"/>
                                </a:lnTo>
                                <a:lnTo>
                                  <a:pt x="482396" y="388086"/>
                                </a:lnTo>
                                <a:lnTo>
                                  <a:pt x="483552" y="389775"/>
                                </a:lnTo>
                                <a:lnTo>
                                  <a:pt x="483552" y="393471"/>
                                </a:lnTo>
                                <a:lnTo>
                                  <a:pt x="486727" y="392645"/>
                                </a:lnTo>
                                <a:lnTo>
                                  <a:pt x="482968" y="396125"/>
                                </a:lnTo>
                                <a:lnTo>
                                  <a:pt x="477723" y="396125"/>
                                </a:lnTo>
                                <a:lnTo>
                                  <a:pt x="479729" y="393636"/>
                                </a:lnTo>
                                <a:lnTo>
                                  <a:pt x="480631" y="394601"/>
                                </a:lnTo>
                                <a:lnTo>
                                  <a:pt x="481228" y="395427"/>
                                </a:lnTo>
                                <a:lnTo>
                                  <a:pt x="482384" y="394601"/>
                                </a:lnTo>
                                <a:lnTo>
                                  <a:pt x="482688" y="394042"/>
                                </a:lnTo>
                                <a:lnTo>
                                  <a:pt x="480631" y="386651"/>
                                </a:lnTo>
                                <a:lnTo>
                                  <a:pt x="479577" y="379628"/>
                                </a:lnTo>
                                <a:lnTo>
                                  <a:pt x="479704" y="372351"/>
                                </a:lnTo>
                                <a:lnTo>
                                  <a:pt x="480656" y="365137"/>
                                </a:lnTo>
                                <a:lnTo>
                                  <a:pt x="482092" y="358279"/>
                                </a:lnTo>
                                <a:lnTo>
                                  <a:pt x="482371" y="356273"/>
                                </a:lnTo>
                                <a:lnTo>
                                  <a:pt x="480047" y="355155"/>
                                </a:lnTo>
                                <a:lnTo>
                                  <a:pt x="479475" y="357441"/>
                                </a:lnTo>
                                <a:lnTo>
                                  <a:pt x="479425" y="357581"/>
                                </a:lnTo>
                                <a:lnTo>
                                  <a:pt x="479425" y="393306"/>
                                </a:lnTo>
                                <a:lnTo>
                                  <a:pt x="476834" y="391045"/>
                                </a:lnTo>
                                <a:lnTo>
                                  <a:pt x="476504" y="390118"/>
                                </a:lnTo>
                                <a:lnTo>
                                  <a:pt x="479425" y="393306"/>
                                </a:lnTo>
                                <a:lnTo>
                                  <a:pt x="479425" y="357581"/>
                                </a:lnTo>
                                <a:lnTo>
                                  <a:pt x="477405" y="363093"/>
                                </a:lnTo>
                                <a:lnTo>
                                  <a:pt x="477126" y="369062"/>
                                </a:lnTo>
                                <a:lnTo>
                                  <a:pt x="477405" y="375310"/>
                                </a:lnTo>
                                <a:lnTo>
                                  <a:pt x="477405" y="376440"/>
                                </a:lnTo>
                                <a:lnTo>
                                  <a:pt x="476250" y="376732"/>
                                </a:lnTo>
                                <a:lnTo>
                                  <a:pt x="475653" y="376161"/>
                                </a:lnTo>
                                <a:lnTo>
                                  <a:pt x="475361" y="377812"/>
                                </a:lnTo>
                                <a:lnTo>
                                  <a:pt x="475361" y="393585"/>
                                </a:lnTo>
                                <a:lnTo>
                                  <a:pt x="475081" y="394855"/>
                                </a:lnTo>
                                <a:lnTo>
                                  <a:pt x="473621" y="394855"/>
                                </a:lnTo>
                                <a:lnTo>
                                  <a:pt x="472732" y="396125"/>
                                </a:lnTo>
                                <a:lnTo>
                                  <a:pt x="471868" y="394855"/>
                                </a:lnTo>
                                <a:lnTo>
                                  <a:pt x="472440" y="393585"/>
                                </a:lnTo>
                                <a:lnTo>
                                  <a:pt x="475361" y="393585"/>
                                </a:lnTo>
                                <a:lnTo>
                                  <a:pt x="475361" y="377812"/>
                                </a:lnTo>
                                <a:lnTo>
                                  <a:pt x="474573" y="382244"/>
                                </a:lnTo>
                                <a:lnTo>
                                  <a:pt x="474548" y="382104"/>
                                </a:lnTo>
                                <a:lnTo>
                                  <a:pt x="474548" y="380885"/>
                                </a:lnTo>
                                <a:lnTo>
                                  <a:pt x="474548" y="379615"/>
                                </a:lnTo>
                                <a:lnTo>
                                  <a:pt x="474535" y="375805"/>
                                </a:lnTo>
                                <a:lnTo>
                                  <a:pt x="474535" y="374535"/>
                                </a:lnTo>
                                <a:lnTo>
                                  <a:pt x="475297" y="369455"/>
                                </a:lnTo>
                                <a:lnTo>
                                  <a:pt x="475488" y="368185"/>
                                </a:lnTo>
                                <a:lnTo>
                                  <a:pt x="475678" y="366915"/>
                                </a:lnTo>
                                <a:lnTo>
                                  <a:pt x="476364" y="364375"/>
                                </a:lnTo>
                                <a:lnTo>
                                  <a:pt x="477723" y="359295"/>
                                </a:lnTo>
                                <a:lnTo>
                                  <a:pt x="477393" y="358025"/>
                                </a:lnTo>
                                <a:lnTo>
                                  <a:pt x="478142" y="356755"/>
                                </a:lnTo>
                                <a:lnTo>
                                  <a:pt x="478878" y="355485"/>
                                </a:lnTo>
                                <a:lnTo>
                                  <a:pt x="476834" y="355485"/>
                                </a:lnTo>
                                <a:lnTo>
                                  <a:pt x="475081" y="356755"/>
                                </a:lnTo>
                                <a:lnTo>
                                  <a:pt x="474497" y="355917"/>
                                </a:lnTo>
                                <a:lnTo>
                                  <a:pt x="474497" y="358025"/>
                                </a:lnTo>
                                <a:lnTo>
                                  <a:pt x="474497" y="359295"/>
                                </a:lnTo>
                                <a:lnTo>
                                  <a:pt x="474179" y="361835"/>
                                </a:lnTo>
                                <a:lnTo>
                                  <a:pt x="473329" y="363105"/>
                                </a:lnTo>
                                <a:lnTo>
                                  <a:pt x="473329" y="366915"/>
                                </a:lnTo>
                                <a:lnTo>
                                  <a:pt x="473329" y="389775"/>
                                </a:lnTo>
                                <a:lnTo>
                                  <a:pt x="473329" y="391045"/>
                                </a:lnTo>
                                <a:lnTo>
                                  <a:pt x="469506" y="391045"/>
                                </a:lnTo>
                                <a:lnTo>
                                  <a:pt x="470992" y="389775"/>
                                </a:lnTo>
                                <a:lnTo>
                                  <a:pt x="473329" y="389775"/>
                                </a:lnTo>
                                <a:lnTo>
                                  <a:pt x="473329" y="366915"/>
                                </a:lnTo>
                                <a:lnTo>
                                  <a:pt x="473011" y="366915"/>
                                </a:lnTo>
                                <a:lnTo>
                                  <a:pt x="473011" y="377075"/>
                                </a:lnTo>
                                <a:lnTo>
                                  <a:pt x="473011" y="385965"/>
                                </a:lnTo>
                                <a:lnTo>
                                  <a:pt x="472147" y="387235"/>
                                </a:lnTo>
                                <a:lnTo>
                                  <a:pt x="468655" y="387235"/>
                                </a:lnTo>
                                <a:lnTo>
                                  <a:pt x="469823" y="385965"/>
                                </a:lnTo>
                                <a:lnTo>
                                  <a:pt x="473011" y="385965"/>
                                </a:lnTo>
                                <a:lnTo>
                                  <a:pt x="473011" y="377075"/>
                                </a:lnTo>
                                <a:lnTo>
                                  <a:pt x="472732" y="377698"/>
                                </a:lnTo>
                                <a:lnTo>
                                  <a:pt x="472732" y="380885"/>
                                </a:lnTo>
                                <a:lnTo>
                                  <a:pt x="472732" y="383425"/>
                                </a:lnTo>
                                <a:lnTo>
                                  <a:pt x="470014" y="382104"/>
                                </a:lnTo>
                                <a:lnTo>
                                  <a:pt x="471563" y="380885"/>
                                </a:lnTo>
                                <a:lnTo>
                                  <a:pt x="472732" y="380885"/>
                                </a:lnTo>
                                <a:lnTo>
                                  <a:pt x="472732" y="377698"/>
                                </a:lnTo>
                                <a:lnTo>
                                  <a:pt x="472440" y="378345"/>
                                </a:lnTo>
                                <a:lnTo>
                                  <a:pt x="471563" y="378345"/>
                                </a:lnTo>
                                <a:lnTo>
                                  <a:pt x="467042" y="378841"/>
                                </a:lnTo>
                                <a:lnTo>
                                  <a:pt x="467042" y="383082"/>
                                </a:lnTo>
                                <a:lnTo>
                                  <a:pt x="466318" y="383425"/>
                                </a:lnTo>
                                <a:lnTo>
                                  <a:pt x="465975" y="383425"/>
                                </a:lnTo>
                                <a:lnTo>
                                  <a:pt x="465975" y="408825"/>
                                </a:lnTo>
                                <a:lnTo>
                                  <a:pt x="464223" y="408825"/>
                                </a:lnTo>
                                <a:lnTo>
                                  <a:pt x="463334" y="410095"/>
                                </a:lnTo>
                                <a:lnTo>
                                  <a:pt x="453694" y="410095"/>
                                </a:lnTo>
                                <a:lnTo>
                                  <a:pt x="449884" y="407555"/>
                                </a:lnTo>
                                <a:lnTo>
                                  <a:pt x="446671" y="407555"/>
                                </a:lnTo>
                                <a:lnTo>
                                  <a:pt x="446671" y="411365"/>
                                </a:lnTo>
                                <a:lnTo>
                                  <a:pt x="444639" y="411365"/>
                                </a:lnTo>
                                <a:lnTo>
                                  <a:pt x="443738" y="412635"/>
                                </a:lnTo>
                                <a:lnTo>
                                  <a:pt x="440524" y="412635"/>
                                </a:lnTo>
                                <a:lnTo>
                                  <a:pt x="436333" y="413854"/>
                                </a:lnTo>
                                <a:lnTo>
                                  <a:pt x="436130" y="413854"/>
                                </a:lnTo>
                                <a:lnTo>
                                  <a:pt x="436003" y="413626"/>
                                </a:lnTo>
                                <a:lnTo>
                                  <a:pt x="434086" y="410095"/>
                                </a:lnTo>
                                <a:lnTo>
                                  <a:pt x="433819" y="408825"/>
                                </a:lnTo>
                                <a:lnTo>
                                  <a:pt x="434086" y="408825"/>
                                </a:lnTo>
                                <a:lnTo>
                                  <a:pt x="437603" y="406285"/>
                                </a:lnTo>
                                <a:lnTo>
                                  <a:pt x="442290" y="407555"/>
                                </a:lnTo>
                                <a:lnTo>
                                  <a:pt x="446087" y="407555"/>
                                </a:lnTo>
                                <a:lnTo>
                                  <a:pt x="445808" y="410095"/>
                                </a:lnTo>
                                <a:lnTo>
                                  <a:pt x="446671" y="411365"/>
                                </a:lnTo>
                                <a:lnTo>
                                  <a:pt x="446671" y="407555"/>
                                </a:lnTo>
                                <a:lnTo>
                                  <a:pt x="446379" y="407555"/>
                                </a:lnTo>
                                <a:lnTo>
                                  <a:pt x="447548" y="406285"/>
                                </a:lnTo>
                                <a:lnTo>
                                  <a:pt x="445808" y="405015"/>
                                </a:lnTo>
                                <a:lnTo>
                                  <a:pt x="445490" y="405015"/>
                                </a:lnTo>
                                <a:lnTo>
                                  <a:pt x="444233" y="403529"/>
                                </a:lnTo>
                                <a:lnTo>
                                  <a:pt x="444639" y="403745"/>
                                </a:lnTo>
                                <a:lnTo>
                                  <a:pt x="444715" y="403529"/>
                                </a:lnTo>
                                <a:lnTo>
                                  <a:pt x="444817" y="403250"/>
                                </a:lnTo>
                                <a:lnTo>
                                  <a:pt x="445528" y="401205"/>
                                </a:lnTo>
                                <a:lnTo>
                                  <a:pt x="445630" y="400888"/>
                                </a:lnTo>
                                <a:lnTo>
                                  <a:pt x="446405" y="398665"/>
                                </a:lnTo>
                                <a:lnTo>
                                  <a:pt x="446290" y="397395"/>
                                </a:lnTo>
                                <a:lnTo>
                                  <a:pt x="446163" y="396125"/>
                                </a:lnTo>
                                <a:lnTo>
                                  <a:pt x="446049" y="394855"/>
                                </a:lnTo>
                                <a:lnTo>
                                  <a:pt x="445935" y="393585"/>
                                </a:lnTo>
                                <a:lnTo>
                                  <a:pt x="445820" y="392315"/>
                                </a:lnTo>
                                <a:lnTo>
                                  <a:pt x="446989" y="385965"/>
                                </a:lnTo>
                                <a:lnTo>
                                  <a:pt x="445503" y="379615"/>
                                </a:lnTo>
                                <a:lnTo>
                                  <a:pt x="446100" y="375805"/>
                                </a:lnTo>
                                <a:lnTo>
                                  <a:pt x="444639" y="370725"/>
                                </a:lnTo>
                                <a:lnTo>
                                  <a:pt x="446697" y="368185"/>
                                </a:lnTo>
                                <a:lnTo>
                                  <a:pt x="446011" y="366915"/>
                                </a:lnTo>
                                <a:lnTo>
                                  <a:pt x="445325" y="365645"/>
                                </a:lnTo>
                                <a:lnTo>
                                  <a:pt x="444639" y="364375"/>
                                </a:lnTo>
                                <a:lnTo>
                                  <a:pt x="447586" y="361835"/>
                                </a:lnTo>
                                <a:lnTo>
                                  <a:pt x="449059" y="360565"/>
                                </a:lnTo>
                                <a:lnTo>
                                  <a:pt x="452501" y="359295"/>
                                </a:lnTo>
                                <a:lnTo>
                                  <a:pt x="453669" y="363105"/>
                                </a:lnTo>
                                <a:lnTo>
                                  <a:pt x="456895" y="363105"/>
                                </a:lnTo>
                                <a:lnTo>
                                  <a:pt x="458343" y="365645"/>
                                </a:lnTo>
                                <a:lnTo>
                                  <a:pt x="454279" y="368185"/>
                                </a:lnTo>
                                <a:lnTo>
                                  <a:pt x="454367" y="369455"/>
                                </a:lnTo>
                                <a:lnTo>
                                  <a:pt x="454456" y="370725"/>
                                </a:lnTo>
                                <a:lnTo>
                                  <a:pt x="454545" y="371995"/>
                                </a:lnTo>
                                <a:lnTo>
                                  <a:pt x="450456" y="377075"/>
                                </a:lnTo>
                                <a:lnTo>
                                  <a:pt x="450456" y="383425"/>
                                </a:lnTo>
                                <a:lnTo>
                                  <a:pt x="448106" y="394855"/>
                                </a:lnTo>
                                <a:lnTo>
                                  <a:pt x="452501" y="396125"/>
                                </a:lnTo>
                                <a:lnTo>
                                  <a:pt x="453390" y="399935"/>
                                </a:lnTo>
                                <a:lnTo>
                                  <a:pt x="451040" y="401205"/>
                                </a:lnTo>
                                <a:lnTo>
                                  <a:pt x="448119" y="399935"/>
                                </a:lnTo>
                                <a:lnTo>
                                  <a:pt x="446062" y="402475"/>
                                </a:lnTo>
                                <a:lnTo>
                                  <a:pt x="445782" y="402475"/>
                                </a:lnTo>
                                <a:lnTo>
                                  <a:pt x="446659" y="403745"/>
                                </a:lnTo>
                                <a:lnTo>
                                  <a:pt x="450773" y="403745"/>
                                </a:lnTo>
                                <a:lnTo>
                                  <a:pt x="455129" y="402475"/>
                                </a:lnTo>
                                <a:lnTo>
                                  <a:pt x="458063" y="405015"/>
                                </a:lnTo>
                                <a:lnTo>
                                  <a:pt x="460413" y="406285"/>
                                </a:lnTo>
                                <a:lnTo>
                                  <a:pt x="464223" y="405015"/>
                                </a:lnTo>
                                <a:lnTo>
                                  <a:pt x="465086" y="407555"/>
                                </a:lnTo>
                                <a:lnTo>
                                  <a:pt x="465975" y="408825"/>
                                </a:lnTo>
                                <a:lnTo>
                                  <a:pt x="465975" y="383425"/>
                                </a:lnTo>
                                <a:lnTo>
                                  <a:pt x="460451" y="383425"/>
                                </a:lnTo>
                                <a:lnTo>
                                  <a:pt x="463664" y="382168"/>
                                </a:lnTo>
                                <a:lnTo>
                                  <a:pt x="467042" y="383082"/>
                                </a:lnTo>
                                <a:lnTo>
                                  <a:pt x="467042" y="378841"/>
                                </a:lnTo>
                                <a:lnTo>
                                  <a:pt x="459854" y="379615"/>
                                </a:lnTo>
                                <a:lnTo>
                                  <a:pt x="459295" y="378345"/>
                                </a:lnTo>
                                <a:lnTo>
                                  <a:pt x="464515" y="378345"/>
                                </a:lnTo>
                                <a:lnTo>
                                  <a:pt x="468350" y="375805"/>
                                </a:lnTo>
                                <a:lnTo>
                                  <a:pt x="472147" y="375805"/>
                                </a:lnTo>
                                <a:lnTo>
                                  <a:pt x="472732" y="377075"/>
                                </a:lnTo>
                                <a:lnTo>
                                  <a:pt x="473011" y="377075"/>
                                </a:lnTo>
                                <a:lnTo>
                                  <a:pt x="473011" y="366915"/>
                                </a:lnTo>
                                <a:lnTo>
                                  <a:pt x="472732" y="366915"/>
                                </a:lnTo>
                                <a:lnTo>
                                  <a:pt x="472732" y="370725"/>
                                </a:lnTo>
                                <a:lnTo>
                                  <a:pt x="472440" y="371995"/>
                                </a:lnTo>
                                <a:lnTo>
                                  <a:pt x="472440" y="373265"/>
                                </a:lnTo>
                                <a:lnTo>
                                  <a:pt x="468058" y="373265"/>
                                </a:lnTo>
                                <a:lnTo>
                                  <a:pt x="463677" y="374535"/>
                                </a:lnTo>
                                <a:lnTo>
                                  <a:pt x="459295" y="374535"/>
                                </a:lnTo>
                                <a:lnTo>
                                  <a:pt x="458406" y="373265"/>
                                </a:lnTo>
                                <a:lnTo>
                                  <a:pt x="458978" y="371995"/>
                                </a:lnTo>
                                <a:lnTo>
                                  <a:pt x="459295" y="370725"/>
                                </a:lnTo>
                                <a:lnTo>
                                  <a:pt x="463080" y="369455"/>
                                </a:lnTo>
                                <a:lnTo>
                                  <a:pt x="467766" y="370725"/>
                                </a:lnTo>
                                <a:lnTo>
                                  <a:pt x="472732" y="370725"/>
                                </a:lnTo>
                                <a:lnTo>
                                  <a:pt x="472732" y="366915"/>
                                </a:lnTo>
                                <a:lnTo>
                                  <a:pt x="472440" y="366915"/>
                                </a:lnTo>
                                <a:lnTo>
                                  <a:pt x="468363" y="368185"/>
                                </a:lnTo>
                                <a:lnTo>
                                  <a:pt x="463080" y="368185"/>
                                </a:lnTo>
                                <a:lnTo>
                                  <a:pt x="459295" y="366915"/>
                                </a:lnTo>
                                <a:lnTo>
                                  <a:pt x="458978" y="365645"/>
                                </a:lnTo>
                                <a:lnTo>
                                  <a:pt x="460451" y="364375"/>
                                </a:lnTo>
                                <a:lnTo>
                                  <a:pt x="465112" y="364375"/>
                                </a:lnTo>
                                <a:lnTo>
                                  <a:pt x="469226" y="365645"/>
                                </a:lnTo>
                                <a:lnTo>
                                  <a:pt x="472732" y="364375"/>
                                </a:lnTo>
                                <a:lnTo>
                                  <a:pt x="473011" y="365645"/>
                                </a:lnTo>
                                <a:lnTo>
                                  <a:pt x="473329" y="366915"/>
                                </a:lnTo>
                                <a:lnTo>
                                  <a:pt x="473329" y="363105"/>
                                </a:lnTo>
                                <a:lnTo>
                                  <a:pt x="469506" y="361835"/>
                                </a:lnTo>
                                <a:lnTo>
                                  <a:pt x="461048" y="361835"/>
                                </a:lnTo>
                                <a:lnTo>
                                  <a:pt x="460171" y="360565"/>
                                </a:lnTo>
                                <a:lnTo>
                                  <a:pt x="460756" y="359295"/>
                                </a:lnTo>
                                <a:lnTo>
                                  <a:pt x="461048" y="358025"/>
                                </a:lnTo>
                                <a:lnTo>
                                  <a:pt x="465429" y="355485"/>
                                </a:lnTo>
                                <a:lnTo>
                                  <a:pt x="470103" y="358025"/>
                                </a:lnTo>
                                <a:lnTo>
                                  <a:pt x="474497" y="358025"/>
                                </a:lnTo>
                                <a:lnTo>
                                  <a:pt x="474497" y="355917"/>
                                </a:lnTo>
                                <a:lnTo>
                                  <a:pt x="473329" y="354215"/>
                                </a:lnTo>
                                <a:lnTo>
                                  <a:pt x="468045" y="355485"/>
                                </a:lnTo>
                                <a:lnTo>
                                  <a:pt x="464845" y="354215"/>
                                </a:lnTo>
                                <a:lnTo>
                                  <a:pt x="464845" y="352945"/>
                                </a:lnTo>
                                <a:lnTo>
                                  <a:pt x="466013" y="351675"/>
                                </a:lnTo>
                                <a:lnTo>
                                  <a:pt x="467474" y="351675"/>
                                </a:lnTo>
                                <a:lnTo>
                                  <a:pt x="475361" y="352945"/>
                                </a:lnTo>
                                <a:lnTo>
                                  <a:pt x="483844" y="352945"/>
                                </a:lnTo>
                                <a:lnTo>
                                  <a:pt x="491172" y="356755"/>
                                </a:lnTo>
                                <a:lnTo>
                                  <a:pt x="489407" y="356755"/>
                                </a:lnTo>
                                <a:lnTo>
                                  <a:pt x="487641" y="355485"/>
                                </a:lnTo>
                                <a:lnTo>
                                  <a:pt x="486765" y="356755"/>
                                </a:lnTo>
                                <a:lnTo>
                                  <a:pt x="484733" y="360565"/>
                                </a:lnTo>
                                <a:lnTo>
                                  <a:pt x="481812" y="364375"/>
                                </a:lnTo>
                                <a:lnTo>
                                  <a:pt x="483844" y="368185"/>
                                </a:lnTo>
                                <a:lnTo>
                                  <a:pt x="486486" y="368185"/>
                                </a:lnTo>
                                <a:lnTo>
                                  <a:pt x="483844" y="373265"/>
                                </a:lnTo>
                                <a:lnTo>
                                  <a:pt x="487070" y="370725"/>
                                </a:lnTo>
                                <a:lnTo>
                                  <a:pt x="487654" y="366915"/>
                                </a:lnTo>
                                <a:lnTo>
                                  <a:pt x="488543" y="361835"/>
                                </a:lnTo>
                                <a:lnTo>
                                  <a:pt x="491172" y="359295"/>
                                </a:lnTo>
                                <a:lnTo>
                                  <a:pt x="494080" y="360565"/>
                                </a:lnTo>
                                <a:lnTo>
                                  <a:pt x="493217" y="364375"/>
                                </a:lnTo>
                                <a:lnTo>
                                  <a:pt x="494080" y="368185"/>
                                </a:lnTo>
                                <a:lnTo>
                                  <a:pt x="494207" y="370725"/>
                                </a:lnTo>
                                <a:lnTo>
                                  <a:pt x="494322" y="373265"/>
                                </a:lnTo>
                                <a:lnTo>
                                  <a:pt x="494385" y="374535"/>
                                </a:lnTo>
                                <a:lnTo>
                                  <a:pt x="495261" y="382104"/>
                                </a:lnTo>
                                <a:lnTo>
                                  <a:pt x="495261" y="360578"/>
                                </a:lnTo>
                                <a:lnTo>
                                  <a:pt x="494271" y="359295"/>
                                </a:lnTo>
                                <a:lnTo>
                                  <a:pt x="492328" y="356755"/>
                                </a:lnTo>
                                <a:lnTo>
                                  <a:pt x="497014" y="356755"/>
                                </a:lnTo>
                                <a:lnTo>
                                  <a:pt x="502869" y="358025"/>
                                </a:lnTo>
                                <a:lnTo>
                                  <a:pt x="507847" y="360565"/>
                                </a:lnTo>
                                <a:lnTo>
                                  <a:pt x="507847" y="346671"/>
                                </a:lnTo>
                                <a:lnTo>
                                  <a:pt x="502551" y="347865"/>
                                </a:lnTo>
                                <a:lnTo>
                                  <a:pt x="503440" y="350405"/>
                                </a:lnTo>
                                <a:lnTo>
                                  <a:pt x="502272" y="354215"/>
                                </a:lnTo>
                                <a:lnTo>
                                  <a:pt x="498487" y="351675"/>
                                </a:lnTo>
                                <a:lnTo>
                                  <a:pt x="495846" y="352945"/>
                                </a:lnTo>
                                <a:lnTo>
                                  <a:pt x="492302" y="351675"/>
                                </a:lnTo>
                                <a:lnTo>
                                  <a:pt x="487921" y="352945"/>
                                </a:lnTo>
                                <a:lnTo>
                                  <a:pt x="487057" y="351675"/>
                                </a:lnTo>
                                <a:lnTo>
                                  <a:pt x="485317" y="349135"/>
                                </a:lnTo>
                                <a:lnTo>
                                  <a:pt x="479755" y="347865"/>
                                </a:lnTo>
                                <a:lnTo>
                                  <a:pt x="472427" y="347865"/>
                                </a:lnTo>
                                <a:lnTo>
                                  <a:pt x="468350" y="347865"/>
                                </a:lnTo>
                                <a:lnTo>
                                  <a:pt x="468947" y="345325"/>
                                </a:lnTo>
                                <a:lnTo>
                                  <a:pt x="472427" y="347865"/>
                                </a:lnTo>
                                <a:lnTo>
                                  <a:pt x="473621" y="345325"/>
                                </a:lnTo>
                                <a:lnTo>
                                  <a:pt x="474472" y="341515"/>
                                </a:lnTo>
                                <a:lnTo>
                                  <a:pt x="473290" y="336435"/>
                                </a:lnTo>
                                <a:lnTo>
                                  <a:pt x="472732" y="331355"/>
                                </a:lnTo>
                                <a:lnTo>
                                  <a:pt x="474789" y="331355"/>
                                </a:lnTo>
                                <a:lnTo>
                                  <a:pt x="476542" y="342785"/>
                                </a:lnTo>
                                <a:lnTo>
                                  <a:pt x="477405" y="344055"/>
                                </a:lnTo>
                                <a:lnTo>
                                  <a:pt x="476237" y="346595"/>
                                </a:lnTo>
                                <a:lnTo>
                                  <a:pt x="478586" y="346595"/>
                                </a:lnTo>
                                <a:lnTo>
                                  <a:pt x="479463" y="341515"/>
                                </a:lnTo>
                                <a:lnTo>
                                  <a:pt x="477113" y="336435"/>
                                </a:lnTo>
                                <a:lnTo>
                                  <a:pt x="477113" y="331355"/>
                                </a:lnTo>
                                <a:lnTo>
                                  <a:pt x="477113" y="330085"/>
                                </a:lnTo>
                                <a:lnTo>
                                  <a:pt x="478269" y="330085"/>
                                </a:lnTo>
                                <a:lnTo>
                                  <a:pt x="479437" y="331355"/>
                                </a:lnTo>
                                <a:lnTo>
                                  <a:pt x="481774" y="344055"/>
                                </a:lnTo>
                                <a:lnTo>
                                  <a:pt x="482650" y="344055"/>
                                </a:lnTo>
                                <a:lnTo>
                                  <a:pt x="481774" y="346595"/>
                                </a:lnTo>
                                <a:lnTo>
                                  <a:pt x="483527" y="346595"/>
                                </a:lnTo>
                                <a:lnTo>
                                  <a:pt x="484720" y="345325"/>
                                </a:lnTo>
                                <a:lnTo>
                                  <a:pt x="483247" y="342785"/>
                                </a:lnTo>
                                <a:lnTo>
                                  <a:pt x="484428" y="341515"/>
                                </a:lnTo>
                                <a:lnTo>
                                  <a:pt x="487921" y="341515"/>
                                </a:lnTo>
                                <a:lnTo>
                                  <a:pt x="486486" y="346595"/>
                                </a:lnTo>
                                <a:lnTo>
                                  <a:pt x="489127" y="347865"/>
                                </a:lnTo>
                                <a:lnTo>
                                  <a:pt x="491464" y="347865"/>
                                </a:lnTo>
                                <a:lnTo>
                                  <a:pt x="494372" y="349135"/>
                                </a:lnTo>
                                <a:lnTo>
                                  <a:pt x="496430" y="346595"/>
                                </a:lnTo>
                                <a:lnTo>
                                  <a:pt x="497878" y="342785"/>
                                </a:lnTo>
                                <a:lnTo>
                                  <a:pt x="496811" y="341515"/>
                                </a:lnTo>
                                <a:lnTo>
                                  <a:pt x="494677" y="338975"/>
                                </a:lnTo>
                                <a:lnTo>
                                  <a:pt x="496430" y="335165"/>
                                </a:lnTo>
                                <a:lnTo>
                                  <a:pt x="498995" y="330085"/>
                                </a:lnTo>
                                <a:lnTo>
                                  <a:pt x="499630" y="328815"/>
                                </a:lnTo>
                                <a:lnTo>
                                  <a:pt x="508711" y="331355"/>
                                </a:lnTo>
                                <a:lnTo>
                                  <a:pt x="515137" y="330085"/>
                                </a:lnTo>
                                <a:lnTo>
                                  <a:pt x="517486" y="328815"/>
                                </a:lnTo>
                                <a:lnTo>
                                  <a:pt x="519811" y="326275"/>
                                </a:lnTo>
                                <a:lnTo>
                                  <a:pt x="519912" y="325005"/>
                                </a:lnTo>
                                <a:lnTo>
                                  <a:pt x="520103" y="322465"/>
                                </a:lnTo>
                                <a:lnTo>
                                  <a:pt x="518629" y="322465"/>
                                </a:lnTo>
                                <a:lnTo>
                                  <a:pt x="518261" y="321195"/>
                                </a:lnTo>
                                <a:lnTo>
                                  <a:pt x="517169" y="317385"/>
                                </a:lnTo>
                                <a:lnTo>
                                  <a:pt x="514515" y="318744"/>
                                </a:lnTo>
                                <a:lnTo>
                                  <a:pt x="514515" y="321195"/>
                                </a:lnTo>
                                <a:lnTo>
                                  <a:pt x="514235" y="322465"/>
                                </a:lnTo>
                                <a:lnTo>
                                  <a:pt x="512762" y="322465"/>
                                </a:lnTo>
                                <a:lnTo>
                                  <a:pt x="512178" y="321195"/>
                                </a:lnTo>
                                <a:lnTo>
                                  <a:pt x="514515" y="321195"/>
                                </a:lnTo>
                                <a:lnTo>
                                  <a:pt x="514515" y="318744"/>
                                </a:lnTo>
                                <a:lnTo>
                                  <a:pt x="512191" y="319925"/>
                                </a:lnTo>
                                <a:lnTo>
                                  <a:pt x="511314" y="318655"/>
                                </a:lnTo>
                                <a:lnTo>
                                  <a:pt x="510438" y="317385"/>
                                </a:lnTo>
                                <a:lnTo>
                                  <a:pt x="511314" y="314845"/>
                                </a:lnTo>
                                <a:lnTo>
                                  <a:pt x="511022" y="312305"/>
                                </a:lnTo>
                                <a:lnTo>
                                  <a:pt x="513956" y="312305"/>
                                </a:lnTo>
                                <a:lnTo>
                                  <a:pt x="524433" y="316115"/>
                                </a:lnTo>
                                <a:lnTo>
                                  <a:pt x="544931" y="326275"/>
                                </a:lnTo>
                                <a:lnTo>
                                  <a:pt x="554875" y="331355"/>
                                </a:lnTo>
                                <a:lnTo>
                                  <a:pt x="557834" y="332625"/>
                                </a:lnTo>
                                <a:lnTo>
                                  <a:pt x="561340" y="336435"/>
                                </a:lnTo>
                                <a:lnTo>
                                  <a:pt x="564565" y="332625"/>
                                </a:lnTo>
                                <a:lnTo>
                                  <a:pt x="564565" y="330085"/>
                                </a:lnTo>
                                <a:lnTo>
                                  <a:pt x="567791" y="327545"/>
                                </a:lnTo>
                                <a:close/>
                              </a:path>
                              <a:path w="699135" h="675640">
                                <a:moveTo>
                                  <a:pt x="571804" y="142138"/>
                                </a:moveTo>
                                <a:lnTo>
                                  <a:pt x="571677" y="141503"/>
                                </a:lnTo>
                                <a:lnTo>
                                  <a:pt x="571652" y="141363"/>
                                </a:lnTo>
                                <a:lnTo>
                                  <a:pt x="570293" y="134505"/>
                                </a:lnTo>
                                <a:lnTo>
                                  <a:pt x="567321" y="130784"/>
                                </a:lnTo>
                                <a:lnTo>
                                  <a:pt x="565391" y="128346"/>
                                </a:lnTo>
                                <a:lnTo>
                                  <a:pt x="562749" y="126085"/>
                                </a:lnTo>
                                <a:lnTo>
                                  <a:pt x="562749" y="136029"/>
                                </a:lnTo>
                                <a:lnTo>
                                  <a:pt x="562241" y="137845"/>
                                </a:lnTo>
                                <a:lnTo>
                                  <a:pt x="561136" y="139903"/>
                                </a:lnTo>
                                <a:lnTo>
                                  <a:pt x="558660" y="142138"/>
                                </a:lnTo>
                                <a:lnTo>
                                  <a:pt x="558800" y="142138"/>
                                </a:lnTo>
                                <a:lnTo>
                                  <a:pt x="556488" y="143179"/>
                                </a:lnTo>
                                <a:lnTo>
                                  <a:pt x="554418" y="143522"/>
                                </a:lnTo>
                                <a:lnTo>
                                  <a:pt x="552005" y="143522"/>
                                </a:lnTo>
                                <a:lnTo>
                                  <a:pt x="550519" y="142138"/>
                                </a:lnTo>
                                <a:lnTo>
                                  <a:pt x="549948" y="141363"/>
                                </a:lnTo>
                                <a:lnTo>
                                  <a:pt x="548741" y="140246"/>
                                </a:lnTo>
                                <a:lnTo>
                                  <a:pt x="549579" y="139369"/>
                                </a:lnTo>
                                <a:lnTo>
                                  <a:pt x="557898" y="131102"/>
                                </a:lnTo>
                                <a:lnTo>
                                  <a:pt x="559358" y="130784"/>
                                </a:lnTo>
                                <a:lnTo>
                                  <a:pt x="560565" y="131889"/>
                                </a:lnTo>
                                <a:lnTo>
                                  <a:pt x="561797" y="132715"/>
                                </a:lnTo>
                                <a:lnTo>
                                  <a:pt x="562686" y="134099"/>
                                </a:lnTo>
                                <a:lnTo>
                                  <a:pt x="562749" y="136029"/>
                                </a:lnTo>
                                <a:lnTo>
                                  <a:pt x="562749" y="126085"/>
                                </a:lnTo>
                                <a:lnTo>
                                  <a:pt x="559066" y="122923"/>
                                </a:lnTo>
                                <a:lnTo>
                                  <a:pt x="553313" y="117500"/>
                                </a:lnTo>
                                <a:lnTo>
                                  <a:pt x="550913" y="116128"/>
                                </a:lnTo>
                                <a:lnTo>
                                  <a:pt x="550125" y="118732"/>
                                </a:lnTo>
                                <a:lnTo>
                                  <a:pt x="548665" y="119634"/>
                                </a:lnTo>
                                <a:lnTo>
                                  <a:pt x="547255" y="121970"/>
                                </a:lnTo>
                                <a:lnTo>
                                  <a:pt x="551980" y="122389"/>
                                </a:lnTo>
                                <a:lnTo>
                                  <a:pt x="549986" y="124739"/>
                                </a:lnTo>
                                <a:lnTo>
                                  <a:pt x="538975" y="136029"/>
                                </a:lnTo>
                                <a:lnTo>
                                  <a:pt x="533488" y="141503"/>
                                </a:lnTo>
                                <a:lnTo>
                                  <a:pt x="528040" y="146773"/>
                                </a:lnTo>
                                <a:lnTo>
                                  <a:pt x="527545" y="147053"/>
                                </a:lnTo>
                                <a:lnTo>
                                  <a:pt x="525932" y="147789"/>
                                </a:lnTo>
                                <a:lnTo>
                                  <a:pt x="524941" y="144678"/>
                                </a:lnTo>
                                <a:lnTo>
                                  <a:pt x="522909" y="145872"/>
                                </a:lnTo>
                                <a:lnTo>
                                  <a:pt x="521741" y="146773"/>
                                </a:lnTo>
                                <a:lnTo>
                                  <a:pt x="520306" y="147955"/>
                                </a:lnTo>
                                <a:lnTo>
                                  <a:pt x="520433" y="148564"/>
                                </a:lnTo>
                                <a:lnTo>
                                  <a:pt x="520649" y="149669"/>
                                </a:lnTo>
                                <a:lnTo>
                                  <a:pt x="523443" y="153885"/>
                                </a:lnTo>
                                <a:lnTo>
                                  <a:pt x="528561" y="157175"/>
                                </a:lnTo>
                                <a:lnTo>
                                  <a:pt x="532206" y="160782"/>
                                </a:lnTo>
                                <a:lnTo>
                                  <a:pt x="534009" y="161594"/>
                                </a:lnTo>
                                <a:lnTo>
                                  <a:pt x="535470" y="160401"/>
                                </a:lnTo>
                                <a:lnTo>
                                  <a:pt x="536346" y="158889"/>
                                </a:lnTo>
                                <a:lnTo>
                                  <a:pt x="537146" y="158051"/>
                                </a:lnTo>
                                <a:lnTo>
                                  <a:pt x="536803" y="156641"/>
                                </a:lnTo>
                                <a:lnTo>
                                  <a:pt x="535584" y="155816"/>
                                </a:lnTo>
                                <a:lnTo>
                                  <a:pt x="535266" y="154393"/>
                                </a:lnTo>
                                <a:lnTo>
                                  <a:pt x="535317" y="153885"/>
                                </a:lnTo>
                                <a:lnTo>
                                  <a:pt x="535419" y="152920"/>
                                </a:lnTo>
                                <a:lnTo>
                                  <a:pt x="535482" y="152374"/>
                                </a:lnTo>
                                <a:lnTo>
                                  <a:pt x="537552" y="151739"/>
                                </a:lnTo>
                                <a:lnTo>
                                  <a:pt x="540156" y="149669"/>
                                </a:lnTo>
                                <a:lnTo>
                                  <a:pt x="540766" y="147789"/>
                                </a:lnTo>
                                <a:lnTo>
                                  <a:pt x="541489" y="145618"/>
                                </a:lnTo>
                                <a:lnTo>
                                  <a:pt x="545312" y="145224"/>
                                </a:lnTo>
                                <a:lnTo>
                                  <a:pt x="547128" y="146596"/>
                                </a:lnTo>
                                <a:lnTo>
                                  <a:pt x="547217" y="146773"/>
                                </a:lnTo>
                                <a:lnTo>
                                  <a:pt x="548068" y="148564"/>
                                </a:lnTo>
                                <a:lnTo>
                                  <a:pt x="548132" y="150863"/>
                                </a:lnTo>
                                <a:lnTo>
                                  <a:pt x="546252" y="156324"/>
                                </a:lnTo>
                                <a:lnTo>
                                  <a:pt x="542836" y="161391"/>
                                </a:lnTo>
                                <a:lnTo>
                                  <a:pt x="542747" y="161594"/>
                                </a:lnTo>
                                <a:lnTo>
                                  <a:pt x="540461" y="166547"/>
                                </a:lnTo>
                                <a:lnTo>
                                  <a:pt x="540588" y="167119"/>
                                </a:lnTo>
                                <a:lnTo>
                                  <a:pt x="541718" y="172250"/>
                                </a:lnTo>
                                <a:lnTo>
                                  <a:pt x="543915" y="175323"/>
                                </a:lnTo>
                                <a:lnTo>
                                  <a:pt x="547763" y="176364"/>
                                </a:lnTo>
                                <a:lnTo>
                                  <a:pt x="551281" y="175983"/>
                                </a:lnTo>
                                <a:lnTo>
                                  <a:pt x="556221" y="173240"/>
                                </a:lnTo>
                                <a:lnTo>
                                  <a:pt x="548170" y="170903"/>
                                </a:lnTo>
                                <a:lnTo>
                                  <a:pt x="550430" y="167119"/>
                                </a:lnTo>
                                <a:lnTo>
                                  <a:pt x="554443" y="163283"/>
                                </a:lnTo>
                                <a:lnTo>
                                  <a:pt x="557847" y="158889"/>
                                </a:lnTo>
                                <a:lnTo>
                                  <a:pt x="556183" y="152920"/>
                                </a:lnTo>
                                <a:lnTo>
                                  <a:pt x="557314" y="151739"/>
                                </a:lnTo>
                                <a:lnTo>
                                  <a:pt x="559727" y="152527"/>
                                </a:lnTo>
                                <a:lnTo>
                                  <a:pt x="561492" y="151904"/>
                                </a:lnTo>
                                <a:lnTo>
                                  <a:pt x="562089" y="151739"/>
                                </a:lnTo>
                                <a:lnTo>
                                  <a:pt x="566166" y="150622"/>
                                </a:lnTo>
                                <a:lnTo>
                                  <a:pt x="570471" y="147053"/>
                                </a:lnTo>
                                <a:lnTo>
                                  <a:pt x="570598" y="146596"/>
                                </a:lnTo>
                                <a:lnTo>
                                  <a:pt x="570966" y="145224"/>
                                </a:lnTo>
                                <a:lnTo>
                                  <a:pt x="571423" y="143522"/>
                                </a:lnTo>
                                <a:lnTo>
                                  <a:pt x="571525" y="143179"/>
                                </a:lnTo>
                                <a:lnTo>
                                  <a:pt x="571804" y="142138"/>
                                </a:lnTo>
                                <a:close/>
                              </a:path>
                              <a:path w="699135" h="675640">
                                <a:moveTo>
                                  <a:pt x="573824" y="518388"/>
                                </a:moveTo>
                                <a:lnTo>
                                  <a:pt x="573214" y="516686"/>
                                </a:lnTo>
                                <a:lnTo>
                                  <a:pt x="572604" y="513575"/>
                                </a:lnTo>
                                <a:lnTo>
                                  <a:pt x="568515" y="514743"/>
                                </a:lnTo>
                                <a:lnTo>
                                  <a:pt x="567080" y="516458"/>
                                </a:lnTo>
                                <a:lnTo>
                                  <a:pt x="566801" y="517893"/>
                                </a:lnTo>
                                <a:lnTo>
                                  <a:pt x="567118" y="519582"/>
                                </a:lnTo>
                                <a:lnTo>
                                  <a:pt x="568007" y="520712"/>
                                </a:lnTo>
                                <a:lnTo>
                                  <a:pt x="569163" y="521550"/>
                                </a:lnTo>
                                <a:lnTo>
                                  <a:pt x="570636" y="521233"/>
                                </a:lnTo>
                                <a:lnTo>
                                  <a:pt x="571792" y="520674"/>
                                </a:lnTo>
                                <a:lnTo>
                                  <a:pt x="573265" y="520090"/>
                                </a:lnTo>
                                <a:lnTo>
                                  <a:pt x="573824" y="518388"/>
                                </a:lnTo>
                                <a:close/>
                              </a:path>
                              <a:path w="699135" h="675640">
                                <a:moveTo>
                                  <a:pt x="585203" y="338518"/>
                                </a:moveTo>
                                <a:lnTo>
                                  <a:pt x="583933" y="326339"/>
                                </a:lnTo>
                                <a:lnTo>
                                  <a:pt x="583933" y="338518"/>
                                </a:lnTo>
                                <a:lnTo>
                                  <a:pt x="579158" y="384327"/>
                                </a:lnTo>
                                <a:lnTo>
                                  <a:pt x="565467" y="427024"/>
                                </a:lnTo>
                                <a:lnTo>
                                  <a:pt x="543814" y="465683"/>
                                </a:lnTo>
                                <a:lnTo>
                                  <a:pt x="515137" y="499376"/>
                                </a:lnTo>
                                <a:lnTo>
                                  <a:pt x="480415" y="527189"/>
                                </a:lnTo>
                                <a:lnTo>
                                  <a:pt x="440563" y="548195"/>
                                </a:lnTo>
                                <a:lnTo>
                                  <a:pt x="396557" y="561479"/>
                                </a:lnTo>
                                <a:lnTo>
                                  <a:pt x="349338" y="566115"/>
                                </a:lnTo>
                                <a:lnTo>
                                  <a:pt x="302107" y="561479"/>
                                </a:lnTo>
                                <a:lnTo>
                                  <a:pt x="258102" y="548195"/>
                                </a:lnTo>
                                <a:lnTo>
                                  <a:pt x="218262" y="527189"/>
                                </a:lnTo>
                                <a:lnTo>
                                  <a:pt x="183527" y="499376"/>
                                </a:lnTo>
                                <a:lnTo>
                                  <a:pt x="154863" y="465683"/>
                                </a:lnTo>
                                <a:lnTo>
                                  <a:pt x="133210" y="427024"/>
                                </a:lnTo>
                                <a:lnTo>
                                  <a:pt x="119519" y="384327"/>
                                </a:lnTo>
                                <a:lnTo>
                                  <a:pt x="114744" y="338518"/>
                                </a:lnTo>
                                <a:lnTo>
                                  <a:pt x="119519" y="292709"/>
                                </a:lnTo>
                                <a:lnTo>
                                  <a:pt x="133210" y="250024"/>
                                </a:lnTo>
                                <a:lnTo>
                                  <a:pt x="154863" y="211366"/>
                                </a:lnTo>
                                <a:lnTo>
                                  <a:pt x="183527" y="177673"/>
                                </a:lnTo>
                                <a:lnTo>
                                  <a:pt x="218262" y="149860"/>
                                </a:lnTo>
                                <a:lnTo>
                                  <a:pt x="258102" y="128854"/>
                                </a:lnTo>
                                <a:lnTo>
                                  <a:pt x="302107" y="115570"/>
                                </a:lnTo>
                                <a:lnTo>
                                  <a:pt x="349338" y="110934"/>
                                </a:lnTo>
                                <a:lnTo>
                                  <a:pt x="396544" y="115570"/>
                                </a:lnTo>
                                <a:lnTo>
                                  <a:pt x="440563" y="128854"/>
                                </a:lnTo>
                                <a:lnTo>
                                  <a:pt x="480402" y="149860"/>
                                </a:lnTo>
                                <a:lnTo>
                                  <a:pt x="515137" y="177673"/>
                                </a:lnTo>
                                <a:lnTo>
                                  <a:pt x="543814" y="211366"/>
                                </a:lnTo>
                                <a:lnTo>
                                  <a:pt x="565467" y="250024"/>
                                </a:lnTo>
                                <a:lnTo>
                                  <a:pt x="579158" y="292709"/>
                                </a:lnTo>
                                <a:lnTo>
                                  <a:pt x="583933" y="338518"/>
                                </a:lnTo>
                                <a:lnTo>
                                  <a:pt x="583933" y="326339"/>
                                </a:lnTo>
                                <a:lnTo>
                                  <a:pt x="566635" y="249542"/>
                                </a:lnTo>
                                <a:lnTo>
                                  <a:pt x="544868" y="210680"/>
                                </a:lnTo>
                                <a:lnTo>
                                  <a:pt x="516039" y="176796"/>
                                </a:lnTo>
                                <a:lnTo>
                                  <a:pt x="481114" y="148831"/>
                                </a:lnTo>
                                <a:lnTo>
                                  <a:pt x="441045" y="127711"/>
                                </a:lnTo>
                                <a:lnTo>
                                  <a:pt x="396773" y="114363"/>
                                </a:lnTo>
                                <a:lnTo>
                                  <a:pt x="349338" y="109702"/>
                                </a:lnTo>
                                <a:lnTo>
                                  <a:pt x="301853" y="114363"/>
                                </a:lnTo>
                                <a:lnTo>
                                  <a:pt x="257606" y="127711"/>
                                </a:lnTo>
                                <a:lnTo>
                                  <a:pt x="217551" y="148831"/>
                                </a:lnTo>
                                <a:lnTo>
                                  <a:pt x="182626" y="176796"/>
                                </a:lnTo>
                                <a:lnTo>
                                  <a:pt x="153809" y="210680"/>
                                </a:lnTo>
                                <a:lnTo>
                                  <a:pt x="132029" y="249542"/>
                                </a:lnTo>
                                <a:lnTo>
                                  <a:pt x="118275" y="292468"/>
                                </a:lnTo>
                                <a:lnTo>
                                  <a:pt x="113474" y="338518"/>
                                </a:lnTo>
                                <a:lnTo>
                                  <a:pt x="118275" y="384581"/>
                                </a:lnTo>
                                <a:lnTo>
                                  <a:pt x="132029" y="427494"/>
                                </a:lnTo>
                                <a:lnTo>
                                  <a:pt x="153809" y="466369"/>
                                </a:lnTo>
                                <a:lnTo>
                                  <a:pt x="182626" y="500240"/>
                                </a:lnTo>
                                <a:lnTo>
                                  <a:pt x="217551" y="528205"/>
                                </a:lnTo>
                                <a:lnTo>
                                  <a:pt x="257606" y="549325"/>
                                </a:lnTo>
                                <a:lnTo>
                                  <a:pt x="301853" y="562673"/>
                                </a:lnTo>
                                <a:lnTo>
                                  <a:pt x="349338" y="567334"/>
                                </a:lnTo>
                                <a:lnTo>
                                  <a:pt x="361797" y="566115"/>
                                </a:lnTo>
                                <a:lnTo>
                                  <a:pt x="441058" y="549325"/>
                                </a:lnTo>
                                <a:lnTo>
                                  <a:pt x="481126" y="528205"/>
                                </a:lnTo>
                                <a:lnTo>
                                  <a:pt x="516051" y="500240"/>
                                </a:lnTo>
                                <a:lnTo>
                                  <a:pt x="544868" y="466369"/>
                                </a:lnTo>
                                <a:lnTo>
                                  <a:pt x="566648" y="427494"/>
                                </a:lnTo>
                                <a:lnTo>
                                  <a:pt x="580402" y="384581"/>
                                </a:lnTo>
                                <a:lnTo>
                                  <a:pt x="580428" y="384327"/>
                                </a:lnTo>
                                <a:lnTo>
                                  <a:pt x="585203" y="338518"/>
                                </a:lnTo>
                                <a:close/>
                              </a:path>
                              <a:path w="699135" h="675640">
                                <a:moveTo>
                                  <a:pt x="596417" y="338785"/>
                                </a:moveTo>
                                <a:lnTo>
                                  <a:pt x="591388" y="290525"/>
                                </a:lnTo>
                                <a:lnTo>
                                  <a:pt x="591324" y="290334"/>
                                </a:lnTo>
                                <a:lnTo>
                                  <a:pt x="591324" y="338785"/>
                                </a:lnTo>
                                <a:lnTo>
                                  <a:pt x="586397" y="386029"/>
                                </a:lnTo>
                                <a:lnTo>
                                  <a:pt x="572274" y="430072"/>
                                </a:lnTo>
                                <a:lnTo>
                                  <a:pt x="549948" y="469950"/>
                                </a:lnTo>
                                <a:lnTo>
                                  <a:pt x="520369" y="504698"/>
                                </a:lnTo>
                                <a:lnTo>
                                  <a:pt x="484543" y="533387"/>
                                </a:lnTo>
                                <a:lnTo>
                                  <a:pt x="443433" y="555053"/>
                                </a:lnTo>
                                <a:lnTo>
                                  <a:pt x="398043" y="568756"/>
                                </a:lnTo>
                                <a:lnTo>
                                  <a:pt x="349326" y="573532"/>
                                </a:lnTo>
                                <a:lnTo>
                                  <a:pt x="300621" y="568756"/>
                                </a:lnTo>
                                <a:lnTo>
                                  <a:pt x="255244" y="555053"/>
                                </a:lnTo>
                                <a:lnTo>
                                  <a:pt x="214147" y="533387"/>
                                </a:lnTo>
                                <a:lnTo>
                                  <a:pt x="178320" y="504698"/>
                                </a:lnTo>
                                <a:lnTo>
                                  <a:pt x="148755" y="469950"/>
                                </a:lnTo>
                                <a:lnTo>
                                  <a:pt x="126415" y="430072"/>
                                </a:lnTo>
                                <a:lnTo>
                                  <a:pt x="112306" y="386029"/>
                                </a:lnTo>
                                <a:lnTo>
                                  <a:pt x="107378" y="338785"/>
                                </a:lnTo>
                                <a:lnTo>
                                  <a:pt x="112306" y="291528"/>
                                </a:lnTo>
                                <a:lnTo>
                                  <a:pt x="126415" y="247484"/>
                                </a:lnTo>
                                <a:lnTo>
                                  <a:pt x="148755" y="207606"/>
                                </a:lnTo>
                                <a:lnTo>
                                  <a:pt x="178320" y="172834"/>
                                </a:lnTo>
                                <a:lnTo>
                                  <a:pt x="214147" y="144145"/>
                                </a:lnTo>
                                <a:lnTo>
                                  <a:pt x="255244" y="122478"/>
                                </a:lnTo>
                                <a:lnTo>
                                  <a:pt x="300621" y="108775"/>
                                </a:lnTo>
                                <a:lnTo>
                                  <a:pt x="349326" y="104000"/>
                                </a:lnTo>
                                <a:lnTo>
                                  <a:pt x="398043" y="108775"/>
                                </a:lnTo>
                                <a:lnTo>
                                  <a:pt x="443433" y="122478"/>
                                </a:lnTo>
                                <a:lnTo>
                                  <a:pt x="484543" y="144145"/>
                                </a:lnTo>
                                <a:lnTo>
                                  <a:pt x="520369" y="172834"/>
                                </a:lnTo>
                                <a:lnTo>
                                  <a:pt x="549948" y="207606"/>
                                </a:lnTo>
                                <a:lnTo>
                                  <a:pt x="572274" y="247484"/>
                                </a:lnTo>
                                <a:lnTo>
                                  <a:pt x="586397" y="291528"/>
                                </a:lnTo>
                                <a:lnTo>
                                  <a:pt x="591324" y="338785"/>
                                </a:lnTo>
                                <a:lnTo>
                                  <a:pt x="591324" y="290334"/>
                                </a:lnTo>
                                <a:lnTo>
                                  <a:pt x="576973" y="245554"/>
                                </a:lnTo>
                                <a:lnTo>
                                  <a:pt x="554164" y="204838"/>
                                </a:lnTo>
                                <a:lnTo>
                                  <a:pt x="523963" y="169341"/>
                                </a:lnTo>
                                <a:lnTo>
                                  <a:pt x="487375" y="140055"/>
                                </a:lnTo>
                                <a:lnTo>
                                  <a:pt x="445414" y="117919"/>
                                </a:lnTo>
                                <a:lnTo>
                                  <a:pt x="399059" y="103936"/>
                                </a:lnTo>
                                <a:lnTo>
                                  <a:pt x="349326" y="99060"/>
                                </a:lnTo>
                                <a:lnTo>
                                  <a:pt x="299605" y="103936"/>
                                </a:lnTo>
                                <a:lnTo>
                                  <a:pt x="253263" y="117919"/>
                                </a:lnTo>
                                <a:lnTo>
                                  <a:pt x="211302" y="140055"/>
                                </a:lnTo>
                                <a:lnTo>
                                  <a:pt x="174739" y="169341"/>
                                </a:lnTo>
                                <a:lnTo>
                                  <a:pt x="144551" y="204838"/>
                                </a:lnTo>
                                <a:lnTo>
                                  <a:pt x="121742" y="245554"/>
                                </a:lnTo>
                                <a:lnTo>
                                  <a:pt x="107327" y="290525"/>
                                </a:lnTo>
                                <a:lnTo>
                                  <a:pt x="107226" y="291528"/>
                                </a:lnTo>
                                <a:lnTo>
                                  <a:pt x="102298" y="338785"/>
                                </a:lnTo>
                                <a:lnTo>
                                  <a:pt x="107327" y="387019"/>
                                </a:lnTo>
                                <a:lnTo>
                                  <a:pt x="121742" y="431990"/>
                                </a:lnTo>
                                <a:lnTo>
                                  <a:pt x="144551" y="472694"/>
                                </a:lnTo>
                                <a:lnTo>
                                  <a:pt x="174739" y="508190"/>
                                </a:lnTo>
                                <a:lnTo>
                                  <a:pt x="211302" y="537476"/>
                                </a:lnTo>
                                <a:lnTo>
                                  <a:pt x="253263" y="559600"/>
                                </a:lnTo>
                                <a:lnTo>
                                  <a:pt x="299427" y="573532"/>
                                </a:lnTo>
                                <a:lnTo>
                                  <a:pt x="299072" y="573532"/>
                                </a:lnTo>
                                <a:lnTo>
                                  <a:pt x="349326" y="578472"/>
                                </a:lnTo>
                                <a:lnTo>
                                  <a:pt x="399592" y="573532"/>
                                </a:lnTo>
                                <a:lnTo>
                                  <a:pt x="399237" y="573532"/>
                                </a:lnTo>
                                <a:lnTo>
                                  <a:pt x="445414" y="559600"/>
                                </a:lnTo>
                                <a:lnTo>
                                  <a:pt x="487375" y="537476"/>
                                </a:lnTo>
                                <a:lnTo>
                                  <a:pt x="523963" y="508190"/>
                                </a:lnTo>
                                <a:lnTo>
                                  <a:pt x="554164" y="472694"/>
                                </a:lnTo>
                                <a:lnTo>
                                  <a:pt x="576973" y="431990"/>
                                </a:lnTo>
                                <a:lnTo>
                                  <a:pt x="591388" y="387019"/>
                                </a:lnTo>
                                <a:lnTo>
                                  <a:pt x="591489" y="386029"/>
                                </a:lnTo>
                                <a:lnTo>
                                  <a:pt x="596417" y="338785"/>
                                </a:lnTo>
                                <a:close/>
                              </a:path>
                              <a:path w="699135" h="675640">
                                <a:moveTo>
                                  <a:pt x="607504" y="178892"/>
                                </a:moveTo>
                                <a:lnTo>
                                  <a:pt x="606577" y="177495"/>
                                </a:lnTo>
                                <a:lnTo>
                                  <a:pt x="605955" y="176377"/>
                                </a:lnTo>
                                <a:lnTo>
                                  <a:pt x="602361" y="174752"/>
                                </a:lnTo>
                                <a:lnTo>
                                  <a:pt x="603719" y="170713"/>
                                </a:lnTo>
                                <a:lnTo>
                                  <a:pt x="601548" y="168186"/>
                                </a:lnTo>
                                <a:lnTo>
                                  <a:pt x="596531" y="162712"/>
                                </a:lnTo>
                                <a:lnTo>
                                  <a:pt x="589521" y="160680"/>
                                </a:lnTo>
                                <a:lnTo>
                                  <a:pt x="581939" y="161442"/>
                                </a:lnTo>
                                <a:lnTo>
                                  <a:pt x="557428" y="189839"/>
                                </a:lnTo>
                                <a:lnTo>
                                  <a:pt x="559015" y="194081"/>
                                </a:lnTo>
                                <a:lnTo>
                                  <a:pt x="561238" y="198894"/>
                                </a:lnTo>
                                <a:lnTo>
                                  <a:pt x="566585" y="200164"/>
                                </a:lnTo>
                                <a:lnTo>
                                  <a:pt x="566635" y="201015"/>
                                </a:lnTo>
                                <a:lnTo>
                                  <a:pt x="566064" y="202196"/>
                                </a:lnTo>
                                <a:lnTo>
                                  <a:pt x="566686" y="203034"/>
                                </a:lnTo>
                                <a:lnTo>
                                  <a:pt x="568566" y="206984"/>
                                </a:lnTo>
                                <a:lnTo>
                                  <a:pt x="570611" y="206057"/>
                                </a:lnTo>
                                <a:lnTo>
                                  <a:pt x="574687" y="203644"/>
                                </a:lnTo>
                                <a:lnTo>
                                  <a:pt x="578421" y="200952"/>
                                </a:lnTo>
                                <a:lnTo>
                                  <a:pt x="582498" y="199123"/>
                                </a:lnTo>
                                <a:lnTo>
                                  <a:pt x="584809" y="197624"/>
                                </a:lnTo>
                                <a:lnTo>
                                  <a:pt x="586409" y="201002"/>
                                </a:lnTo>
                                <a:lnTo>
                                  <a:pt x="589013" y="199783"/>
                                </a:lnTo>
                                <a:lnTo>
                                  <a:pt x="589876" y="199478"/>
                                </a:lnTo>
                                <a:lnTo>
                                  <a:pt x="591350" y="198564"/>
                                </a:lnTo>
                                <a:lnTo>
                                  <a:pt x="591299" y="197434"/>
                                </a:lnTo>
                                <a:lnTo>
                                  <a:pt x="589673" y="192036"/>
                                </a:lnTo>
                                <a:lnTo>
                                  <a:pt x="585685" y="187845"/>
                                </a:lnTo>
                                <a:lnTo>
                                  <a:pt x="583196" y="183057"/>
                                </a:lnTo>
                                <a:lnTo>
                                  <a:pt x="581380" y="182537"/>
                                </a:lnTo>
                                <a:lnTo>
                                  <a:pt x="579945" y="184315"/>
                                </a:lnTo>
                                <a:lnTo>
                                  <a:pt x="578497" y="185204"/>
                                </a:lnTo>
                                <a:lnTo>
                                  <a:pt x="577964" y="186651"/>
                                </a:lnTo>
                                <a:lnTo>
                                  <a:pt x="579132" y="187464"/>
                                </a:lnTo>
                                <a:lnTo>
                                  <a:pt x="579183" y="188607"/>
                                </a:lnTo>
                                <a:lnTo>
                                  <a:pt x="576897" y="191262"/>
                                </a:lnTo>
                                <a:lnTo>
                                  <a:pt x="573709" y="192798"/>
                                </a:lnTo>
                                <a:lnTo>
                                  <a:pt x="570788" y="194017"/>
                                </a:lnTo>
                                <a:lnTo>
                                  <a:pt x="568452" y="194373"/>
                                </a:lnTo>
                                <a:lnTo>
                                  <a:pt x="565480" y="194157"/>
                                </a:lnTo>
                                <a:lnTo>
                                  <a:pt x="564515" y="191617"/>
                                </a:lnTo>
                                <a:lnTo>
                                  <a:pt x="562622" y="187667"/>
                                </a:lnTo>
                                <a:lnTo>
                                  <a:pt x="567283" y="185521"/>
                                </a:lnTo>
                                <a:lnTo>
                                  <a:pt x="569544" y="182600"/>
                                </a:lnTo>
                                <a:lnTo>
                                  <a:pt x="581228" y="173913"/>
                                </a:lnTo>
                                <a:lnTo>
                                  <a:pt x="587603" y="170751"/>
                                </a:lnTo>
                                <a:lnTo>
                                  <a:pt x="594817" y="170103"/>
                                </a:lnTo>
                                <a:lnTo>
                                  <a:pt x="596646" y="170916"/>
                                </a:lnTo>
                                <a:lnTo>
                                  <a:pt x="597865" y="172605"/>
                                </a:lnTo>
                                <a:lnTo>
                                  <a:pt x="598220" y="174307"/>
                                </a:lnTo>
                                <a:lnTo>
                                  <a:pt x="598297" y="177165"/>
                                </a:lnTo>
                                <a:lnTo>
                                  <a:pt x="596595" y="179514"/>
                                </a:lnTo>
                                <a:lnTo>
                                  <a:pt x="594283" y="181000"/>
                                </a:lnTo>
                                <a:lnTo>
                                  <a:pt x="593483" y="183324"/>
                                </a:lnTo>
                                <a:lnTo>
                                  <a:pt x="595579" y="184416"/>
                                </a:lnTo>
                                <a:lnTo>
                                  <a:pt x="596519" y="185826"/>
                                </a:lnTo>
                                <a:lnTo>
                                  <a:pt x="600621" y="185407"/>
                                </a:lnTo>
                                <a:lnTo>
                                  <a:pt x="603478" y="182181"/>
                                </a:lnTo>
                                <a:lnTo>
                                  <a:pt x="606945" y="180047"/>
                                </a:lnTo>
                                <a:lnTo>
                                  <a:pt x="607504" y="178892"/>
                                </a:lnTo>
                                <a:close/>
                              </a:path>
                              <a:path w="699135" h="675640">
                                <a:moveTo>
                                  <a:pt x="612432" y="374345"/>
                                </a:moveTo>
                                <a:lnTo>
                                  <a:pt x="612355" y="371792"/>
                                </a:lnTo>
                                <a:lnTo>
                                  <a:pt x="611720" y="370382"/>
                                </a:lnTo>
                                <a:lnTo>
                                  <a:pt x="610793" y="368401"/>
                                </a:lnTo>
                                <a:lnTo>
                                  <a:pt x="608672" y="367601"/>
                                </a:lnTo>
                                <a:lnTo>
                                  <a:pt x="606628" y="368236"/>
                                </a:lnTo>
                                <a:lnTo>
                                  <a:pt x="605485" y="369404"/>
                                </a:lnTo>
                                <a:lnTo>
                                  <a:pt x="603465" y="370624"/>
                                </a:lnTo>
                                <a:lnTo>
                                  <a:pt x="603821" y="372338"/>
                                </a:lnTo>
                                <a:lnTo>
                                  <a:pt x="603592" y="374357"/>
                                </a:lnTo>
                                <a:lnTo>
                                  <a:pt x="605142" y="376326"/>
                                </a:lnTo>
                                <a:lnTo>
                                  <a:pt x="606920" y="377405"/>
                                </a:lnTo>
                                <a:lnTo>
                                  <a:pt x="608685" y="377634"/>
                                </a:lnTo>
                                <a:lnTo>
                                  <a:pt x="610755" y="377291"/>
                                </a:lnTo>
                                <a:lnTo>
                                  <a:pt x="611911" y="375805"/>
                                </a:lnTo>
                                <a:lnTo>
                                  <a:pt x="612432" y="374345"/>
                                </a:lnTo>
                                <a:close/>
                              </a:path>
                              <a:path w="699135" h="675640">
                                <a:moveTo>
                                  <a:pt x="622592" y="208241"/>
                                </a:moveTo>
                                <a:lnTo>
                                  <a:pt x="621957" y="206832"/>
                                </a:lnTo>
                                <a:lnTo>
                                  <a:pt x="616292" y="195541"/>
                                </a:lnTo>
                                <a:lnTo>
                                  <a:pt x="615873" y="192112"/>
                                </a:lnTo>
                                <a:lnTo>
                                  <a:pt x="611441" y="191681"/>
                                </a:lnTo>
                                <a:lnTo>
                                  <a:pt x="609117" y="193763"/>
                                </a:lnTo>
                                <a:lnTo>
                                  <a:pt x="608876" y="194640"/>
                                </a:lnTo>
                                <a:lnTo>
                                  <a:pt x="608888" y="195478"/>
                                </a:lnTo>
                                <a:lnTo>
                                  <a:pt x="609485" y="196037"/>
                                </a:lnTo>
                                <a:lnTo>
                                  <a:pt x="610425" y="197446"/>
                                </a:lnTo>
                                <a:lnTo>
                                  <a:pt x="608431" y="199504"/>
                                </a:lnTo>
                                <a:lnTo>
                                  <a:pt x="589584" y="208800"/>
                                </a:lnTo>
                                <a:lnTo>
                                  <a:pt x="583145" y="211709"/>
                                </a:lnTo>
                                <a:lnTo>
                                  <a:pt x="581355" y="212610"/>
                                </a:lnTo>
                                <a:lnTo>
                                  <a:pt x="579551" y="211531"/>
                                </a:lnTo>
                                <a:lnTo>
                                  <a:pt x="578345" y="210121"/>
                                </a:lnTo>
                                <a:lnTo>
                                  <a:pt x="576275" y="209613"/>
                                </a:lnTo>
                                <a:lnTo>
                                  <a:pt x="574852" y="211378"/>
                                </a:lnTo>
                                <a:lnTo>
                                  <a:pt x="573417" y="212280"/>
                                </a:lnTo>
                                <a:lnTo>
                                  <a:pt x="574484" y="217982"/>
                                </a:lnTo>
                                <a:lnTo>
                                  <a:pt x="578167" y="223024"/>
                                </a:lnTo>
                                <a:lnTo>
                                  <a:pt x="580986" y="228092"/>
                                </a:lnTo>
                                <a:lnTo>
                                  <a:pt x="582206" y="229196"/>
                                </a:lnTo>
                                <a:lnTo>
                                  <a:pt x="583615" y="227723"/>
                                </a:lnTo>
                                <a:lnTo>
                                  <a:pt x="584822" y="227685"/>
                                </a:lnTo>
                                <a:lnTo>
                                  <a:pt x="588606" y="226161"/>
                                </a:lnTo>
                                <a:lnTo>
                                  <a:pt x="582904" y="223164"/>
                                </a:lnTo>
                                <a:lnTo>
                                  <a:pt x="606183" y="211861"/>
                                </a:lnTo>
                                <a:lnTo>
                                  <a:pt x="612546" y="208546"/>
                                </a:lnTo>
                                <a:lnTo>
                                  <a:pt x="616026" y="206159"/>
                                </a:lnTo>
                                <a:lnTo>
                                  <a:pt x="616813" y="212432"/>
                                </a:lnTo>
                                <a:lnTo>
                                  <a:pt x="619988" y="210032"/>
                                </a:lnTo>
                                <a:lnTo>
                                  <a:pt x="621157" y="209448"/>
                                </a:lnTo>
                                <a:lnTo>
                                  <a:pt x="622592" y="208241"/>
                                </a:lnTo>
                                <a:close/>
                              </a:path>
                              <a:path w="699135" h="675640">
                                <a:moveTo>
                                  <a:pt x="641299" y="415963"/>
                                </a:moveTo>
                                <a:lnTo>
                                  <a:pt x="641007" y="415099"/>
                                </a:lnTo>
                                <a:lnTo>
                                  <a:pt x="640143" y="414807"/>
                                </a:lnTo>
                                <a:lnTo>
                                  <a:pt x="624636" y="413410"/>
                                </a:lnTo>
                                <a:lnTo>
                                  <a:pt x="623201" y="412026"/>
                                </a:lnTo>
                                <a:lnTo>
                                  <a:pt x="619683" y="397560"/>
                                </a:lnTo>
                                <a:lnTo>
                                  <a:pt x="619683" y="396976"/>
                                </a:lnTo>
                                <a:lnTo>
                                  <a:pt x="619099" y="395833"/>
                                </a:lnTo>
                                <a:lnTo>
                                  <a:pt x="618197" y="396125"/>
                                </a:lnTo>
                                <a:lnTo>
                                  <a:pt x="614984" y="400926"/>
                                </a:lnTo>
                                <a:lnTo>
                                  <a:pt x="613803" y="406590"/>
                                </a:lnTo>
                                <a:lnTo>
                                  <a:pt x="610895" y="411416"/>
                                </a:lnTo>
                                <a:lnTo>
                                  <a:pt x="605040" y="412267"/>
                                </a:lnTo>
                                <a:lnTo>
                                  <a:pt x="599770" y="411137"/>
                                </a:lnTo>
                                <a:lnTo>
                                  <a:pt x="594220" y="410591"/>
                                </a:lnTo>
                                <a:lnTo>
                                  <a:pt x="593356" y="410591"/>
                                </a:lnTo>
                                <a:lnTo>
                                  <a:pt x="592785" y="411124"/>
                                </a:lnTo>
                                <a:lnTo>
                                  <a:pt x="592785" y="411988"/>
                                </a:lnTo>
                                <a:lnTo>
                                  <a:pt x="595998" y="415671"/>
                                </a:lnTo>
                                <a:lnTo>
                                  <a:pt x="600671" y="418782"/>
                                </a:lnTo>
                                <a:lnTo>
                                  <a:pt x="604481" y="422478"/>
                                </a:lnTo>
                                <a:lnTo>
                                  <a:pt x="605358" y="424472"/>
                                </a:lnTo>
                                <a:lnTo>
                                  <a:pt x="601243" y="434682"/>
                                </a:lnTo>
                                <a:lnTo>
                                  <a:pt x="600976" y="436664"/>
                                </a:lnTo>
                                <a:lnTo>
                                  <a:pt x="599211" y="438353"/>
                                </a:lnTo>
                                <a:lnTo>
                                  <a:pt x="600392" y="440334"/>
                                </a:lnTo>
                                <a:lnTo>
                                  <a:pt x="605066" y="438378"/>
                                </a:lnTo>
                                <a:lnTo>
                                  <a:pt x="609130" y="434975"/>
                                </a:lnTo>
                                <a:lnTo>
                                  <a:pt x="613803" y="432993"/>
                                </a:lnTo>
                                <a:lnTo>
                                  <a:pt x="615594" y="432409"/>
                                </a:lnTo>
                                <a:lnTo>
                                  <a:pt x="617067" y="432993"/>
                                </a:lnTo>
                                <a:lnTo>
                                  <a:pt x="618490" y="434124"/>
                                </a:lnTo>
                                <a:lnTo>
                                  <a:pt x="622007" y="437222"/>
                                </a:lnTo>
                                <a:lnTo>
                                  <a:pt x="624916" y="440639"/>
                                </a:lnTo>
                                <a:lnTo>
                                  <a:pt x="629297" y="442620"/>
                                </a:lnTo>
                                <a:lnTo>
                                  <a:pt x="629920" y="442620"/>
                                </a:lnTo>
                                <a:lnTo>
                                  <a:pt x="629920" y="442048"/>
                                </a:lnTo>
                                <a:lnTo>
                                  <a:pt x="630186" y="441490"/>
                                </a:lnTo>
                                <a:lnTo>
                                  <a:pt x="629031" y="436079"/>
                                </a:lnTo>
                                <a:lnTo>
                                  <a:pt x="626986" y="430974"/>
                                </a:lnTo>
                                <a:lnTo>
                                  <a:pt x="627265" y="425602"/>
                                </a:lnTo>
                                <a:lnTo>
                                  <a:pt x="631659" y="422211"/>
                                </a:lnTo>
                                <a:lnTo>
                                  <a:pt x="636346" y="419950"/>
                                </a:lnTo>
                                <a:lnTo>
                                  <a:pt x="640740" y="416814"/>
                                </a:lnTo>
                                <a:lnTo>
                                  <a:pt x="641299" y="415963"/>
                                </a:lnTo>
                                <a:close/>
                              </a:path>
                              <a:path w="699135" h="675640">
                                <a:moveTo>
                                  <a:pt x="644169" y="265468"/>
                                </a:moveTo>
                                <a:lnTo>
                                  <a:pt x="641134" y="253822"/>
                                </a:lnTo>
                                <a:lnTo>
                                  <a:pt x="640803" y="252107"/>
                                </a:lnTo>
                                <a:lnTo>
                                  <a:pt x="639267" y="251294"/>
                                </a:lnTo>
                                <a:lnTo>
                                  <a:pt x="637832" y="251904"/>
                                </a:lnTo>
                                <a:lnTo>
                                  <a:pt x="633666" y="251460"/>
                                </a:lnTo>
                                <a:lnTo>
                                  <a:pt x="636460" y="255955"/>
                                </a:lnTo>
                                <a:lnTo>
                                  <a:pt x="633869" y="257454"/>
                                </a:lnTo>
                                <a:lnTo>
                                  <a:pt x="622490" y="261239"/>
                                </a:lnTo>
                                <a:lnTo>
                                  <a:pt x="616331" y="262280"/>
                                </a:lnTo>
                                <a:lnTo>
                                  <a:pt x="616013" y="262001"/>
                                </a:lnTo>
                                <a:lnTo>
                                  <a:pt x="615708" y="262001"/>
                                </a:lnTo>
                                <a:lnTo>
                                  <a:pt x="615696" y="261429"/>
                                </a:lnTo>
                                <a:lnTo>
                                  <a:pt x="620293" y="255587"/>
                                </a:lnTo>
                                <a:lnTo>
                                  <a:pt x="629843" y="244094"/>
                                </a:lnTo>
                                <a:lnTo>
                                  <a:pt x="634428" y="238252"/>
                                </a:lnTo>
                                <a:lnTo>
                                  <a:pt x="635203" y="234505"/>
                                </a:lnTo>
                                <a:lnTo>
                                  <a:pt x="633056" y="231140"/>
                                </a:lnTo>
                                <a:lnTo>
                                  <a:pt x="632040" y="227723"/>
                                </a:lnTo>
                                <a:lnTo>
                                  <a:pt x="629881" y="223494"/>
                                </a:lnTo>
                                <a:lnTo>
                                  <a:pt x="627786" y="222415"/>
                                </a:lnTo>
                                <a:lnTo>
                                  <a:pt x="626376" y="224180"/>
                                </a:lnTo>
                                <a:lnTo>
                                  <a:pt x="624941" y="225082"/>
                                </a:lnTo>
                                <a:lnTo>
                                  <a:pt x="624674" y="226796"/>
                                </a:lnTo>
                                <a:lnTo>
                                  <a:pt x="625932" y="229057"/>
                                </a:lnTo>
                                <a:lnTo>
                                  <a:pt x="623303" y="229997"/>
                                </a:lnTo>
                                <a:lnTo>
                                  <a:pt x="608926" y="234505"/>
                                </a:lnTo>
                                <a:lnTo>
                                  <a:pt x="601700" y="236677"/>
                                </a:lnTo>
                                <a:lnTo>
                                  <a:pt x="594321" y="238582"/>
                                </a:lnTo>
                                <a:lnTo>
                                  <a:pt x="592264" y="238645"/>
                                </a:lnTo>
                                <a:lnTo>
                                  <a:pt x="591908" y="236931"/>
                                </a:lnTo>
                                <a:lnTo>
                                  <a:pt x="590727" y="235813"/>
                                </a:lnTo>
                                <a:lnTo>
                                  <a:pt x="588645" y="235597"/>
                                </a:lnTo>
                                <a:lnTo>
                                  <a:pt x="587184" y="236778"/>
                                </a:lnTo>
                                <a:lnTo>
                                  <a:pt x="586054" y="237959"/>
                                </a:lnTo>
                                <a:lnTo>
                                  <a:pt x="585800" y="239712"/>
                                </a:lnTo>
                                <a:lnTo>
                                  <a:pt x="586435" y="241109"/>
                                </a:lnTo>
                                <a:lnTo>
                                  <a:pt x="587375" y="242227"/>
                                </a:lnTo>
                                <a:lnTo>
                                  <a:pt x="589521" y="245313"/>
                                </a:lnTo>
                                <a:lnTo>
                                  <a:pt x="588289" y="252514"/>
                                </a:lnTo>
                                <a:lnTo>
                                  <a:pt x="594131" y="250913"/>
                                </a:lnTo>
                                <a:lnTo>
                                  <a:pt x="598220" y="250215"/>
                                </a:lnTo>
                                <a:lnTo>
                                  <a:pt x="593674" y="245770"/>
                                </a:lnTo>
                                <a:lnTo>
                                  <a:pt x="597179" y="244513"/>
                                </a:lnTo>
                                <a:lnTo>
                                  <a:pt x="616750" y="238213"/>
                                </a:lnTo>
                                <a:lnTo>
                                  <a:pt x="619950" y="236689"/>
                                </a:lnTo>
                                <a:lnTo>
                                  <a:pt x="596392" y="266877"/>
                                </a:lnTo>
                                <a:lnTo>
                                  <a:pt x="597090" y="269709"/>
                                </a:lnTo>
                                <a:lnTo>
                                  <a:pt x="596874" y="272592"/>
                                </a:lnTo>
                                <a:lnTo>
                                  <a:pt x="599313" y="274523"/>
                                </a:lnTo>
                                <a:lnTo>
                                  <a:pt x="613029" y="270675"/>
                                </a:lnTo>
                                <a:lnTo>
                                  <a:pt x="620966" y="269290"/>
                                </a:lnTo>
                                <a:lnTo>
                                  <a:pt x="627951" y="265379"/>
                                </a:lnTo>
                                <a:lnTo>
                                  <a:pt x="636181" y="264553"/>
                                </a:lnTo>
                                <a:lnTo>
                                  <a:pt x="638530" y="264490"/>
                                </a:lnTo>
                                <a:lnTo>
                                  <a:pt x="638352" y="267931"/>
                                </a:lnTo>
                                <a:lnTo>
                                  <a:pt x="640702" y="267576"/>
                                </a:lnTo>
                                <a:lnTo>
                                  <a:pt x="643915" y="266915"/>
                                </a:lnTo>
                                <a:lnTo>
                                  <a:pt x="644169" y="265468"/>
                                </a:lnTo>
                                <a:close/>
                              </a:path>
                              <a:path w="699135" h="675640">
                                <a:moveTo>
                                  <a:pt x="654215" y="332181"/>
                                </a:moveTo>
                                <a:lnTo>
                                  <a:pt x="650913" y="330276"/>
                                </a:lnTo>
                                <a:lnTo>
                                  <a:pt x="643877" y="327494"/>
                                </a:lnTo>
                                <a:lnTo>
                                  <a:pt x="641921" y="326732"/>
                                </a:lnTo>
                                <a:lnTo>
                                  <a:pt x="641921" y="335114"/>
                                </a:lnTo>
                                <a:lnTo>
                                  <a:pt x="639851" y="334899"/>
                                </a:lnTo>
                                <a:lnTo>
                                  <a:pt x="639000" y="335788"/>
                                </a:lnTo>
                                <a:lnTo>
                                  <a:pt x="629666" y="339496"/>
                                </a:lnTo>
                                <a:lnTo>
                                  <a:pt x="629043" y="339217"/>
                                </a:lnTo>
                                <a:lnTo>
                                  <a:pt x="628307" y="339496"/>
                                </a:lnTo>
                                <a:lnTo>
                                  <a:pt x="628167" y="339496"/>
                                </a:lnTo>
                                <a:lnTo>
                                  <a:pt x="628053" y="339217"/>
                                </a:lnTo>
                                <a:lnTo>
                                  <a:pt x="627862" y="338696"/>
                                </a:lnTo>
                                <a:lnTo>
                                  <a:pt x="627913" y="329399"/>
                                </a:lnTo>
                                <a:lnTo>
                                  <a:pt x="628015" y="329145"/>
                                </a:lnTo>
                                <a:lnTo>
                                  <a:pt x="628675" y="327494"/>
                                </a:lnTo>
                                <a:lnTo>
                                  <a:pt x="630796" y="329145"/>
                                </a:lnTo>
                                <a:lnTo>
                                  <a:pt x="632002" y="329399"/>
                                </a:lnTo>
                                <a:lnTo>
                                  <a:pt x="635304" y="331025"/>
                                </a:lnTo>
                                <a:lnTo>
                                  <a:pt x="638340" y="331431"/>
                                </a:lnTo>
                                <a:lnTo>
                                  <a:pt x="638746" y="331431"/>
                                </a:lnTo>
                                <a:lnTo>
                                  <a:pt x="641845" y="333400"/>
                                </a:lnTo>
                                <a:lnTo>
                                  <a:pt x="641921" y="335114"/>
                                </a:lnTo>
                                <a:lnTo>
                                  <a:pt x="641921" y="326732"/>
                                </a:lnTo>
                                <a:lnTo>
                                  <a:pt x="631850" y="322732"/>
                                </a:lnTo>
                                <a:lnTo>
                                  <a:pt x="613778" y="315569"/>
                                </a:lnTo>
                                <a:lnTo>
                                  <a:pt x="612343" y="314515"/>
                                </a:lnTo>
                                <a:lnTo>
                                  <a:pt x="610501" y="312851"/>
                                </a:lnTo>
                                <a:lnTo>
                                  <a:pt x="610717" y="310718"/>
                                </a:lnTo>
                                <a:lnTo>
                                  <a:pt x="610120" y="308444"/>
                                </a:lnTo>
                                <a:lnTo>
                                  <a:pt x="610425" y="308546"/>
                                </a:lnTo>
                                <a:lnTo>
                                  <a:pt x="609079" y="303428"/>
                                </a:lnTo>
                                <a:lnTo>
                                  <a:pt x="611695" y="302209"/>
                                </a:lnTo>
                                <a:lnTo>
                                  <a:pt x="619353" y="301294"/>
                                </a:lnTo>
                                <a:lnTo>
                                  <a:pt x="626960" y="300151"/>
                                </a:lnTo>
                                <a:lnTo>
                                  <a:pt x="634580" y="299161"/>
                                </a:lnTo>
                                <a:lnTo>
                                  <a:pt x="644029" y="298678"/>
                                </a:lnTo>
                                <a:lnTo>
                                  <a:pt x="644385" y="300393"/>
                                </a:lnTo>
                                <a:lnTo>
                                  <a:pt x="645020" y="301510"/>
                                </a:lnTo>
                                <a:lnTo>
                                  <a:pt x="645947" y="302628"/>
                                </a:lnTo>
                                <a:lnTo>
                                  <a:pt x="647395" y="302602"/>
                                </a:lnTo>
                                <a:lnTo>
                                  <a:pt x="649744" y="301955"/>
                                </a:lnTo>
                                <a:lnTo>
                                  <a:pt x="650595" y="300774"/>
                                </a:lnTo>
                                <a:lnTo>
                                  <a:pt x="650557" y="299643"/>
                                </a:lnTo>
                                <a:lnTo>
                                  <a:pt x="648284" y="283959"/>
                                </a:lnTo>
                                <a:lnTo>
                                  <a:pt x="648220" y="281965"/>
                                </a:lnTo>
                                <a:lnTo>
                                  <a:pt x="645845" y="281736"/>
                                </a:lnTo>
                                <a:lnTo>
                                  <a:pt x="644093" y="282041"/>
                                </a:lnTo>
                                <a:lnTo>
                                  <a:pt x="640562" y="282448"/>
                                </a:lnTo>
                                <a:lnTo>
                                  <a:pt x="643369" y="286943"/>
                                </a:lnTo>
                                <a:lnTo>
                                  <a:pt x="639851" y="287909"/>
                                </a:lnTo>
                                <a:lnTo>
                                  <a:pt x="614260" y="291249"/>
                                </a:lnTo>
                                <a:lnTo>
                                  <a:pt x="609561" y="291376"/>
                                </a:lnTo>
                                <a:lnTo>
                                  <a:pt x="607783" y="290576"/>
                                </a:lnTo>
                                <a:lnTo>
                                  <a:pt x="607720" y="288861"/>
                                </a:lnTo>
                                <a:lnTo>
                                  <a:pt x="607085" y="287451"/>
                                </a:lnTo>
                                <a:lnTo>
                                  <a:pt x="604989" y="286651"/>
                                </a:lnTo>
                                <a:lnTo>
                                  <a:pt x="603224" y="287845"/>
                                </a:lnTo>
                                <a:lnTo>
                                  <a:pt x="602107" y="289013"/>
                                </a:lnTo>
                                <a:lnTo>
                                  <a:pt x="602856" y="293878"/>
                                </a:lnTo>
                                <a:lnTo>
                                  <a:pt x="602754" y="299326"/>
                                </a:lnTo>
                                <a:lnTo>
                                  <a:pt x="604075" y="304152"/>
                                </a:lnTo>
                                <a:lnTo>
                                  <a:pt x="604088" y="305295"/>
                                </a:lnTo>
                                <a:lnTo>
                                  <a:pt x="604431" y="306717"/>
                                </a:lnTo>
                                <a:lnTo>
                                  <a:pt x="605929" y="306959"/>
                                </a:lnTo>
                                <a:lnTo>
                                  <a:pt x="609841" y="308343"/>
                                </a:lnTo>
                                <a:lnTo>
                                  <a:pt x="606259" y="309257"/>
                                </a:lnTo>
                                <a:lnTo>
                                  <a:pt x="605409" y="310718"/>
                                </a:lnTo>
                                <a:lnTo>
                                  <a:pt x="606171" y="315569"/>
                                </a:lnTo>
                                <a:lnTo>
                                  <a:pt x="605167" y="321043"/>
                                </a:lnTo>
                                <a:lnTo>
                                  <a:pt x="606209" y="325869"/>
                                </a:lnTo>
                                <a:lnTo>
                                  <a:pt x="606323" y="326301"/>
                                </a:lnTo>
                                <a:lnTo>
                                  <a:pt x="606475" y="326859"/>
                                </a:lnTo>
                                <a:lnTo>
                                  <a:pt x="605193" y="326859"/>
                                </a:lnTo>
                                <a:lnTo>
                                  <a:pt x="608317" y="327266"/>
                                </a:lnTo>
                                <a:lnTo>
                                  <a:pt x="610057" y="326859"/>
                                </a:lnTo>
                                <a:lnTo>
                                  <a:pt x="612127" y="326859"/>
                                </a:lnTo>
                                <a:lnTo>
                                  <a:pt x="610857" y="324307"/>
                                </a:lnTo>
                                <a:lnTo>
                                  <a:pt x="612609" y="323405"/>
                                </a:lnTo>
                                <a:lnTo>
                                  <a:pt x="615810" y="322732"/>
                                </a:lnTo>
                                <a:lnTo>
                                  <a:pt x="619023" y="324307"/>
                                </a:lnTo>
                                <a:lnTo>
                                  <a:pt x="621271" y="326301"/>
                                </a:lnTo>
                                <a:lnTo>
                                  <a:pt x="621347" y="326859"/>
                                </a:lnTo>
                                <a:lnTo>
                                  <a:pt x="621436" y="327494"/>
                                </a:lnTo>
                                <a:lnTo>
                                  <a:pt x="621677" y="329145"/>
                                </a:lnTo>
                                <a:lnTo>
                                  <a:pt x="621588" y="336816"/>
                                </a:lnTo>
                                <a:lnTo>
                                  <a:pt x="621499" y="339953"/>
                                </a:lnTo>
                                <a:lnTo>
                                  <a:pt x="621449" y="342036"/>
                                </a:lnTo>
                                <a:lnTo>
                                  <a:pt x="619175" y="344665"/>
                                </a:lnTo>
                                <a:lnTo>
                                  <a:pt x="615937" y="345363"/>
                                </a:lnTo>
                                <a:lnTo>
                                  <a:pt x="613016" y="345744"/>
                                </a:lnTo>
                                <a:lnTo>
                                  <a:pt x="610412" y="345363"/>
                                </a:lnTo>
                                <a:lnTo>
                                  <a:pt x="611225" y="345363"/>
                                </a:lnTo>
                                <a:lnTo>
                                  <a:pt x="611365" y="344665"/>
                                </a:lnTo>
                                <a:lnTo>
                                  <a:pt x="611365" y="343636"/>
                                </a:lnTo>
                                <a:lnTo>
                                  <a:pt x="610831" y="341769"/>
                                </a:lnTo>
                                <a:lnTo>
                                  <a:pt x="609346" y="341515"/>
                                </a:lnTo>
                                <a:lnTo>
                                  <a:pt x="608330" y="341515"/>
                                </a:lnTo>
                                <a:lnTo>
                                  <a:pt x="607034" y="341769"/>
                                </a:lnTo>
                                <a:lnTo>
                                  <a:pt x="606399" y="341769"/>
                                </a:lnTo>
                                <a:lnTo>
                                  <a:pt x="606361" y="342036"/>
                                </a:lnTo>
                                <a:lnTo>
                                  <a:pt x="606145" y="343636"/>
                                </a:lnTo>
                                <a:lnTo>
                                  <a:pt x="606031" y="350215"/>
                                </a:lnTo>
                                <a:lnTo>
                                  <a:pt x="605053" y="355701"/>
                                </a:lnTo>
                                <a:lnTo>
                                  <a:pt x="605142" y="358952"/>
                                </a:lnTo>
                                <a:lnTo>
                                  <a:pt x="605205" y="361403"/>
                                </a:lnTo>
                                <a:lnTo>
                                  <a:pt x="605828" y="362724"/>
                                </a:lnTo>
                                <a:lnTo>
                                  <a:pt x="609396" y="362724"/>
                                </a:lnTo>
                                <a:lnTo>
                                  <a:pt x="612038" y="362077"/>
                                </a:lnTo>
                                <a:lnTo>
                                  <a:pt x="610476" y="358952"/>
                                </a:lnTo>
                                <a:lnTo>
                                  <a:pt x="612482" y="357759"/>
                                </a:lnTo>
                                <a:lnTo>
                                  <a:pt x="620458" y="354634"/>
                                </a:lnTo>
                                <a:lnTo>
                                  <a:pt x="636016" y="347637"/>
                                </a:lnTo>
                                <a:lnTo>
                                  <a:pt x="640829" y="345744"/>
                                </a:lnTo>
                                <a:lnTo>
                                  <a:pt x="650405" y="342036"/>
                                </a:lnTo>
                                <a:lnTo>
                                  <a:pt x="652691" y="339953"/>
                                </a:lnTo>
                                <a:lnTo>
                                  <a:pt x="652640" y="339496"/>
                                </a:lnTo>
                                <a:lnTo>
                                  <a:pt x="652538" y="338696"/>
                                </a:lnTo>
                                <a:lnTo>
                                  <a:pt x="652322" y="336816"/>
                                </a:lnTo>
                                <a:lnTo>
                                  <a:pt x="653008" y="335114"/>
                                </a:lnTo>
                                <a:lnTo>
                                  <a:pt x="653110" y="334899"/>
                                </a:lnTo>
                                <a:lnTo>
                                  <a:pt x="654215" y="332181"/>
                                </a:lnTo>
                                <a:close/>
                              </a:path>
                              <a:path w="699135" h="675640">
                                <a:moveTo>
                                  <a:pt x="698436" y="337756"/>
                                </a:moveTo>
                                <a:lnTo>
                                  <a:pt x="695782" y="337756"/>
                                </a:lnTo>
                                <a:lnTo>
                                  <a:pt x="695617" y="338328"/>
                                </a:lnTo>
                                <a:lnTo>
                                  <a:pt x="695617" y="354863"/>
                                </a:lnTo>
                                <a:lnTo>
                                  <a:pt x="695147" y="356768"/>
                                </a:lnTo>
                                <a:lnTo>
                                  <a:pt x="694258" y="358762"/>
                                </a:lnTo>
                                <a:lnTo>
                                  <a:pt x="694258" y="372732"/>
                                </a:lnTo>
                                <a:lnTo>
                                  <a:pt x="693521" y="374891"/>
                                </a:lnTo>
                                <a:lnTo>
                                  <a:pt x="693420" y="375081"/>
                                </a:lnTo>
                                <a:lnTo>
                                  <a:pt x="691819" y="378282"/>
                                </a:lnTo>
                                <a:lnTo>
                                  <a:pt x="690816" y="379552"/>
                                </a:lnTo>
                                <a:lnTo>
                                  <a:pt x="689698" y="380339"/>
                                </a:lnTo>
                                <a:lnTo>
                                  <a:pt x="684974" y="383463"/>
                                </a:lnTo>
                                <a:lnTo>
                                  <a:pt x="677786" y="387629"/>
                                </a:lnTo>
                                <a:lnTo>
                                  <a:pt x="673900" y="389750"/>
                                </a:lnTo>
                                <a:lnTo>
                                  <a:pt x="670267" y="391782"/>
                                </a:lnTo>
                                <a:lnTo>
                                  <a:pt x="667131" y="394131"/>
                                </a:lnTo>
                                <a:lnTo>
                                  <a:pt x="665810" y="395236"/>
                                </a:lnTo>
                                <a:lnTo>
                                  <a:pt x="665911" y="391464"/>
                                </a:lnTo>
                                <a:lnTo>
                                  <a:pt x="673239" y="378282"/>
                                </a:lnTo>
                                <a:lnTo>
                                  <a:pt x="676960" y="375081"/>
                                </a:lnTo>
                                <a:lnTo>
                                  <a:pt x="681380" y="372541"/>
                                </a:lnTo>
                                <a:lnTo>
                                  <a:pt x="691400" y="365975"/>
                                </a:lnTo>
                                <a:lnTo>
                                  <a:pt x="694105" y="363867"/>
                                </a:lnTo>
                                <a:lnTo>
                                  <a:pt x="694220" y="364617"/>
                                </a:lnTo>
                                <a:lnTo>
                                  <a:pt x="694258" y="372732"/>
                                </a:lnTo>
                                <a:lnTo>
                                  <a:pt x="694258" y="358762"/>
                                </a:lnTo>
                                <a:lnTo>
                                  <a:pt x="693597" y="360222"/>
                                </a:lnTo>
                                <a:lnTo>
                                  <a:pt x="692658" y="361505"/>
                                </a:lnTo>
                                <a:lnTo>
                                  <a:pt x="691603" y="362381"/>
                                </a:lnTo>
                                <a:lnTo>
                                  <a:pt x="688771" y="364617"/>
                                </a:lnTo>
                                <a:lnTo>
                                  <a:pt x="685673" y="366674"/>
                                </a:lnTo>
                                <a:lnTo>
                                  <a:pt x="682675" y="368604"/>
                                </a:lnTo>
                                <a:lnTo>
                                  <a:pt x="678129" y="371589"/>
                                </a:lnTo>
                                <a:lnTo>
                                  <a:pt x="673481" y="374218"/>
                                </a:lnTo>
                                <a:lnTo>
                                  <a:pt x="669798" y="377317"/>
                                </a:lnTo>
                                <a:lnTo>
                                  <a:pt x="668782" y="378282"/>
                                </a:lnTo>
                                <a:lnTo>
                                  <a:pt x="668515" y="378282"/>
                                </a:lnTo>
                                <a:lnTo>
                                  <a:pt x="668616" y="373748"/>
                                </a:lnTo>
                                <a:lnTo>
                                  <a:pt x="669010" y="370992"/>
                                </a:lnTo>
                                <a:lnTo>
                                  <a:pt x="669112" y="370713"/>
                                </a:lnTo>
                                <a:lnTo>
                                  <a:pt x="669226" y="370395"/>
                                </a:lnTo>
                                <a:lnTo>
                                  <a:pt x="674471" y="361708"/>
                                </a:lnTo>
                                <a:lnTo>
                                  <a:pt x="677595" y="358800"/>
                                </a:lnTo>
                                <a:lnTo>
                                  <a:pt x="680339" y="356768"/>
                                </a:lnTo>
                                <a:lnTo>
                                  <a:pt x="683044" y="354863"/>
                                </a:lnTo>
                                <a:lnTo>
                                  <a:pt x="689825" y="349897"/>
                                </a:lnTo>
                                <a:lnTo>
                                  <a:pt x="695071" y="345732"/>
                                </a:lnTo>
                                <a:lnTo>
                                  <a:pt x="695134" y="346024"/>
                                </a:lnTo>
                                <a:lnTo>
                                  <a:pt x="695236" y="346494"/>
                                </a:lnTo>
                                <a:lnTo>
                                  <a:pt x="695553" y="347929"/>
                                </a:lnTo>
                                <a:lnTo>
                                  <a:pt x="695617" y="354863"/>
                                </a:lnTo>
                                <a:lnTo>
                                  <a:pt x="695617" y="338328"/>
                                </a:lnTo>
                                <a:lnTo>
                                  <a:pt x="694994" y="340474"/>
                                </a:lnTo>
                                <a:lnTo>
                                  <a:pt x="694905" y="340715"/>
                                </a:lnTo>
                                <a:lnTo>
                                  <a:pt x="674382" y="357797"/>
                                </a:lnTo>
                                <a:lnTo>
                                  <a:pt x="671550" y="360464"/>
                                </a:lnTo>
                                <a:lnTo>
                                  <a:pt x="670344" y="361708"/>
                                </a:lnTo>
                                <a:lnTo>
                                  <a:pt x="670306" y="361505"/>
                                </a:lnTo>
                                <a:lnTo>
                                  <a:pt x="670179" y="360832"/>
                                </a:lnTo>
                                <a:lnTo>
                                  <a:pt x="682929" y="337756"/>
                                </a:lnTo>
                                <a:lnTo>
                                  <a:pt x="679018" y="337756"/>
                                </a:lnTo>
                                <a:lnTo>
                                  <a:pt x="671169" y="344944"/>
                                </a:lnTo>
                                <a:lnTo>
                                  <a:pt x="670852" y="343649"/>
                                </a:lnTo>
                                <a:lnTo>
                                  <a:pt x="670839" y="339305"/>
                                </a:lnTo>
                                <a:lnTo>
                                  <a:pt x="671004" y="337756"/>
                                </a:lnTo>
                                <a:lnTo>
                                  <a:pt x="668375" y="337756"/>
                                </a:lnTo>
                                <a:lnTo>
                                  <a:pt x="668210" y="339305"/>
                                </a:lnTo>
                                <a:lnTo>
                                  <a:pt x="668261" y="344398"/>
                                </a:lnTo>
                                <a:lnTo>
                                  <a:pt x="668375" y="345147"/>
                                </a:lnTo>
                                <a:lnTo>
                                  <a:pt x="669353" y="347929"/>
                                </a:lnTo>
                                <a:lnTo>
                                  <a:pt x="669671" y="348691"/>
                                </a:lnTo>
                                <a:lnTo>
                                  <a:pt x="668489" y="351256"/>
                                </a:lnTo>
                                <a:lnTo>
                                  <a:pt x="667753" y="354101"/>
                                </a:lnTo>
                                <a:lnTo>
                                  <a:pt x="667689" y="362381"/>
                                </a:lnTo>
                                <a:lnTo>
                                  <a:pt x="668375" y="364617"/>
                                </a:lnTo>
                                <a:lnTo>
                                  <a:pt x="668655" y="365404"/>
                                </a:lnTo>
                                <a:lnTo>
                                  <a:pt x="667385" y="367893"/>
                                </a:lnTo>
                                <a:lnTo>
                                  <a:pt x="665848" y="379031"/>
                                </a:lnTo>
                                <a:lnTo>
                                  <a:pt x="666432" y="381342"/>
                                </a:lnTo>
                                <a:lnTo>
                                  <a:pt x="666686" y="382155"/>
                                </a:lnTo>
                                <a:lnTo>
                                  <a:pt x="665276" y="384606"/>
                                </a:lnTo>
                                <a:lnTo>
                                  <a:pt x="663994" y="387362"/>
                                </a:lnTo>
                                <a:lnTo>
                                  <a:pt x="663943" y="387629"/>
                                </a:lnTo>
                                <a:lnTo>
                                  <a:pt x="663244" y="391464"/>
                                </a:lnTo>
                                <a:lnTo>
                                  <a:pt x="663194" y="395986"/>
                                </a:lnTo>
                                <a:lnTo>
                                  <a:pt x="663613" y="398157"/>
                                </a:lnTo>
                                <a:lnTo>
                                  <a:pt x="663765" y="398754"/>
                                </a:lnTo>
                                <a:lnTo>
                                  <a:pt x="661568" y="402196"/>
                                </a:lnTo>
                                <a:lnTo>
                                  <a:pt x="660857" y="404114"/>
                                </a:lnTo>
                                <a:lnTo>
                                  <a:pt x="663460" y="404672"/>
                                </a:lnTo>
                                <a:lnTo>
                                  <a:pt x="664298" y="402615"/>
                                </a:lnTo>
                                <a:lnTo>
                                  <a:pt x="665607" y="400596"/>
                                </a:lnTo>
                                <a:lnTo>
                                  <a:pt x="666991" y="398754"/>
                                </a:lnTo>
                                <a:lnTo>
                                  <a:pt x="668147" y="397319"/>
                                </a:lnTo>
                                <a:lnTo>
                                  <a:pt x="669493" y="395986"/>
                                </a:lnTo>
                                <a:lnTo>
                                  <a:pt x="670483" y="395236"/>
                                </a:lnTo>
                                <a:lnTo>
                                  <a:pt x="673303" y="393090"/>
                                </a:lnTo>
                                <a:lnTo>
                                  <a:pt x="676097" y="391464"/>
                                </a:lnTo>
                                <a:lnTo>
                                  <a:pt x="686498" y="385572"/>
                                </a:lnTo>
                                <a:lnTo>
                                  <a:pt x="692150" y="381952"/>
                                </a:lnTo>
                                <a:lnTo>
                                  <a:pt x="692035" y="388950"/>
                                </a:lnTo>
                                <a:lnTo>
                                  <a:pt x="691705" y="390791"/>
                                </a:lnTo>
                                <a:lnTo>
                                  <a:pt x="690943" y="392938"/>
                                </a:lnTo>
                                <a:lnTo>
                                  <a:pt x="690841" y="393090"/>
                                </a:lnTo>
                                <a:lnTo>
                                  <a:pt x="689190" y="395986"/>
                                </a:lnTo>
                                <a:lnTo>
                                  <a:pt x="671461" y="406273"/>
                                </a:lnTo>
                                <a:lnTo>
                                  <a:pt x="670877" y="406273"/>
                                </a:lnTo>
                                <a:lnTo>
                                  <a:pt x="671271" y="406361"/>
                                </a:lnTo>
                                <a:lnTo>
                                  <a:pt x="675106" y="407174"/>
                                </a:lnTo>
                                <a:lnTo>
                                  <a:pt x="683171" y="403250"/>
                                </a:lnTo>
                                <a:lnTo>
                                  <a:pt x="685914" y="401739"/>
                                </a:lnTo>
                                <a:lnTo>
                                  <a:pt x="689229" y="399745"/>
                                </a:lnTo>
                                <a:lnTo>
                                  <a:pt x="689178" y="404672"/>
                                </a:lnTo>
                                <a:lnTo>
                                  <a:pt x="688809" y="406273"/>
                                </a:lnTo>
                                <a:lnTo>
                                  <a:pt x="687666" y="409879"/>
                                </a:lnTo>
                                <a:lnTo>
                                  <a:pt x="686295" y="412330"/>
                                </a:lnTo>
                                <a:lnTo>
                                  <a:pt x="685317" y="413816"/>
                                </a:lnTo>
                                <a:lnTo>
                                  <a:pt x="685266" y="417550"/>
                                </a:lnTo>
                                <a:lnTo>
                                  <a:pt x="685215" y="420547"/>
                                </a:lnTo>
                                <a:lnTo>
                                  <a:pt x="685101" y="421614"/>
                                </a:lnTo>
                                <a:lnTo>
                                  <a:pt x="685050" y="422021"/>
                                </a:lnTo>
                                <a:lnTo>
                                  <a:pt x="684453" y="423926"/>
                                </a:lnTo>
                                <a:lnTo>
                                  <a:pt x="683768" y="426275"/>
                                </a:lnTo>
                                <a:lnTo>
                                  <a:pt x="683679" y="426466"/>
                                </a:lnTo>
                                <a:lnTo>
                                  <a:pt x="683590" y="426643"/>
                                </a:lnTo>
                                <a:lnTo>
                                  <a:pt x="682866" y="428193"/>
                                </a:lnTo>
                                <a:lnTo>
                                  <a:pt x="682244" y="429094"/>
                                </a:lnTo>
                                <a:lnTo>
                                  <a:pt x="680580" y="431380"/>
                                </a:lnTo>
                                <a:lnTo>
                                  <a:pt x="680326" y="431622"/>
                                </a:lnTo>
                                <a:lnTo>
                                  <a:pt x="680326" y="435076"/>
                                </a:lnTo>
                                <a:lnTo>
                                  <a:pt x="674382" y="449046"/>
                                </a:lnTo>
                                <a:lnTo>
                                  <a:pt x="674382" y="452348"/>
                                </a:lnTo>
                                <a:lnTo>
                                  <a:pt x="667524" y="466039"/>
                                </a:lnTo>
                                <a:lnTo>
                                  <a:pt x="667524" y="469074"/>
                                </a:lnTo>
                                <a:lnTo>
                                  <a:pt x="667486" y="469214"/>
                                </a:lnTo>
                                <a:lnTo>
                                  <a:pt x="667080" y="471284"/>
                                </a:lnTo>
                                <a:lnTo>
                                  <a:pt x="666419" y="473316"/>
                                </a:lnTo>
                                <a:lnTo>
                                  <a:pt x="666305" y="473608"/>
                                </a:lnTo>
                                <a:lnTo>
                                  <a:pt x="665022" y="476351"/>
                                </a:lnTo>
                                <a:lnTo>
                                  <a:pt x="664349" y="477558"/>
                                </a:lnTo>
                                <a:lnTo>
                                  <a:pt x="663689" y="478536"/>
                                </a:lnTo>
                                <a:lnTo>
                                  <a:pt x="661911" y="480682"/>
                                </a:lnTo>
                                <a:lnTo>
                                  <a:pt x="660704" y="481914"/>
                                </a:lnTo>
                                <a:lnTo>
                                  <a:pt x="659625" y="482612"/>
                                </a:lnTo>
                                <a:lnTo>
                                  <a:pt x="659625" y="485571"/>
                                </a:lnTo>
                                <a:lnTo>
                                  <a:pt x="659587" y="485736"/>
                                </a:lnTo>
                                <a:lnTo>
                                  <a:pt x="659079" y="487756"/>
                                </a:lnTo>
                                <a:lnTo>
                                  <a:pt x="658977" y="488022"/>
                                </a:lnTo>
                                <a:lnTo>
                                  <a:pt x="658304" y="489826"/>
                                </a:lnTo>
                                <a:lnTo>
                                  <a:pt x="650798" y="498779"/>
                                </a:lnTo>
                                <a:lnTo>
                                  <a:pt x="650798" y="501637"/>
                                </a:lnTo>
                                <a:lnTo>
                                  <a:pt x="650684" y="502018"/>
                                </a:lnTo>
                                <a:lnTo>
                                  <a:pt x="650570" y="502412"/>
                                </a:lnTo>
                                <a:lnTo>
                                  <a:pt x="650519" y="502589"/>
                                </a:lnTo>
                                <a:lnTo>
                                  <a:pt x="650405" y="502945"/>
                                </a:lnTo>
                                <a:lnTo>
                                  <a:pt x="618261" y="517017"/>
                                </a:lnTo>
                                <a:lnTo>
                                  <a:pt x="617435" y="517017"/>
                                </a:lnTo>
                                <a:lnTo>
                                  <a:pt x="613168" y="517944"/>
                                </a:lnTo>
                                <a:lnTo>
                                  <a:pt x="611466" y="518401"/>
                                </a:lnTo>
                                <a:lnTo>
                                  <a:pt x="611581" y="518134"/>
                                </a:lnTo>
                                <a:lnTo>
                                  <a:pt x="611657" y="517944"/>
                                </a:lnTo>
                                <a:lnTo>
                                  <a:pt x="624700" y="506285"/>
                                </a:lnTo>
                                <a:lnTo>
                                  <a:pt x="624865" y="506285"/>
                                </a:lnTo>
                                <a:lnTo>
                                  <a:pt x="630478" y="504799"/>
                                </a:lnTo>
                                <a:lnTo>
                                  <a:pt x="650798" y="501637"/>
                                </a:lnTo>
                                <a:lnTo>
                                  <a:pt x="650798" y="498779"/>
                                </a:lnTo>
                                <a:lnTo>
                                  <a:pt x="650532" y="498919"/>
                                </a:lnTo>
                                <a:lnTo>
                                  <a:pt x="645642" y="500113"/>
                                </a:lnTo>
                                <a:lnTo>
                                  <a:pt x="641921" y="500684"/>
                                </a:lnTo>
                                <a:lnTo>
                                  <a:pt x="632891" y="502018"/>
                                </a:lnTo>
                                <a:lnTo>
                                  <a:pt x="627722" y="502589"/>
                                </a:lnTo>
                                <a:lnTo>
                                  <a:pt x="623036" y="503796"/>
                                </a:lnTo>
                                <a:lnTo>
                                  <a:pt x="621258" y="504380"/>
                                </a:lnTo>
                                <a:lnTo>
                                  <a:pt x="621296" y="504228"/>
                                </a:lnTo>
                                <a:lnTo>
                                  <a:pt x="621753" y="502945"/>
                                </a:lnTo>
                                <a:lnTo>
                                  <a:pt x="653008" y="487172"/>
                                </a:lnTo>
                                <a:lnTo>
                                  <a:pt x="659625" y="485571"/>
                                </a:lnTo>
                                <a:lnTo>
                                  <a:pt x="659625" y="482612"/>
                                </a:lnTo>
                                <a:lnTo>
                                  <a:pt x="659269" y="482841"/>
                                </a:lnTo>
                                <a:lnTo>
                                  <a:pt x="657936" y="483222"/>
                                </a:lnTo>
                                <a:lnTo>
                                  <a:pt x="652653" y="484581"/>
                                </a:lnTo>
                                <a:lnTo>
                                  <a:pt x="644118" y="486333"/>
                                </a:lnTo>
                                <a:lnTo>
                                  <a:pt x="639826" y="487172"/>
                                </a:lnTo>
                                <a:lnTo>
                                  <a:pt x="635825" y="488022"/>
                                </a:lnTo>
                                <a:lnTo>
                                  <a:pt x="631977" y="489204"/>
                                </a:lnTo>
                                <a:lnTo>
                                  <a:pt x="630339" y="489826"/>
                                </a:lnTo>
                                <a:lnTo>
                                  <a:pt x="630402" y="489572"/>
                                </a:lnTo>
                                <a:lnTo>
                                  <a:pt x="630516" y="489204"/>
                                </a:lnTo>
                                <a:lnTo>
                                  <a:pt x="630631" y="488772"/>
                                </a:lnTo>
                                <a:lnTo>
                                  <a:pt x="630732" y="488403"/>
                                </a:lnTo>
                                <a:lnTo>
                                  <a:pt x="631380" y="486943"/>
                                </a:lnTo>
                                <a:lnTo>
                                  <a:pt x="632193" y="485571"/>
                                </a:lnTo>
                                <a:lnTo>
                                  <a:pt x="633577" y="482981"/>
                                </a:lnTo>
                                <a:lnTo>
                                  <a:pt x="660654" y="471144"/>
                                </a:lnTo>
                                <a:lnTo>
                                  <a:pt x="663803" y="470306"/>
                                </a:lnTo>
                                <a:lnTo>
                                  <a:pt x="667524" y="469074"/>
                                </a:lnTo>
                                <a:lnTo>
                                  <a:pt x="667524" y="466039"/>
                                </a:lnTo>
                                <a:lnTo>
                                  <a:pt x="667105" y="466344"/>
                                </a:lnTo>
                                <a:lnTo>
                                  <a:pt x="666000" y="466864"/>
                                </a:lnTo>
                                <a:lnTo>
                                  <a:pt x="665568" y="467042"/>
                                </a:lnTo>
                                <a:lnTo>
                                  <a:pt x="662101" y="468274"/>
                                </a:lnTo>
                                <a:lnTo>
                                  <a:pt x="648538" y="471703"/>
                                </a:lnTo>
                                <a:lnTo>
                                  <a:pt x="646518" y="472262"/>
                                </a:lnTo>
                                <a:lnTo>
                                  <a:pt x="640016" y="474370"/>
                                </a:lnTo>
                                <a:lnTo>
                                  <a:pt x="638390" y="475068"/>
                                </a:lnTo>
                                <a:lnTo>
                                  <a:pt x="638467" y="474776"/>
                                </a:lnTo>
                                <a:lnTo>
                                  <a:pt x="638556" y="474370"/>
                                </a:lnTo>
                                <a:lnTo>
                                  <a:pt x="638619" y="474091"/>
                                </a:lnTo>
                                <a:lnTo>
                                  <a:pt x="638721" y="473633"/>
                                </a:lnTo>
                                <a:lnTo>
                                  <a:pt x="639279" y="472262"/>
                                </a:lnTo>
                                <a:lnTo>
                                  <a:pt x="639889" y="470865"/>
                                </a:lnTo>
                                <a:lnTo>
                                  <a:pt x="641273" y="468452"/>
                                </a:lnTo>
                                <a:lnTo>
                                  <a:pt x="650773" y="460527"/>
                                </a:lnTo>
                                <a:lnTo>
                                  <a:pt x="652424" y="459740"/>
                                </a:lnTo>
                                <a:lnTo>
                                  <a:pt x="653453" y="459244"/>
                                </a:lnTo>
                                <a:lnTo>
                                  <a:pt x="656526" y="458216"/>
                                </a:lnTo>
                                <a:lnTo>
                                  <a:pt x="668464" y="454482"/>
                                </a:lnTo>
                                <a:lnTo>
                                  <a:pt x="672274" y="453212"/>
                                </a:lnTo>
                                <a:lnTo>
                                  <a:pt x="674382" y="452348"/>
                                </a:lnTo>
                                <a:lnTo>
                                  <a:pt x="674382" y="449046"/>
                                </a:lnTo>
                                <a:lnTo>
                                  <a:pt x="673582" y="449681"/>
                                </a:lnTo>
                                <a:lnTo>
                                  <a:pt x="672350" y="450227"/>
                                </a:lnTo>
                                <a:lnTo>
                                  <a:pt x="667004" y="452259"/>
                                </a:lnTo>
                                <a:lnTo>
                                  <a:pt x="650773" y="457288"/>
                                </a:lnTo>
                                <a:lnTo>
                                  <a:pt x="647268" y="458927"/>
                                </a:lnTo>
                                <a:lnTo>
                                  <a:pt x="645680" y="459740"/>
                                </a:lnTo>
                                <a:lnTo>
                                  <a:pt x="645769" y="459244"/>
                                </a:lnTo>
                                <a:lnTo>
                                  <a:pt x="645833" y="458927"/>
                                </a:lnTo>
                                <a:lnTo>
                                  <a:pt x="658139" y="443992"/>
                                </a:lnTo>
                                <a:lnTo>
                                  <a:pt x="659803" y="443090"/>
                                </a:lnTo>
                                <a:lnTo>
                                  <a:pt x="661390" y="442290"/>
                                </a:lnTo>
                                <a:lnTo>
                                  <a:pt x="665797" y="440778"/>
                                </a:lnTo>
                                <a:lnTo>
                                  <a:pt x="677303" y="436587"/>
                                </a:lnTo>
                                <a:lnTo>
                                  <a:pt x="680326" y="435076"/>
                                </a:lnTo>
                                <a:lnTo>
                                  <a:pt x="680326" y="431622"/>
                                </a:lnTo>
                                <a:lnTo>
                                  <a:pt x="679399" y="432473"/>
                                </a:lnTo>
                                <a:lnTo>
                                  <a:pt x="678180" y="433070"/>
                                </a:lnTo>
                                <a:lnTo>
                                  <a:pt x="674979" y="434695"/>
                                </a:lnTo>
                                <a:lnTo>
                                  <a:pt x="671474" y="436041"/>
                                </a:lnTo>
                                <a:lnTo>
                                  <a:pt x="662762" y="439166"/>
                                </a:lnTo>
                                <a:lnTo>
                                  <a:pt x="658012" y="440778"/>
                                </a:lnTo>
                                <a:lnTo>
                                  <a:pt x="653580" y="443090"/>
                                </a:lnTo>
                                <a:lnTo>
                                  <a:pt x="652106" y="443992"/>
                                </a:lnTo>
                                <a:lnTo>
                                  <a:pt x="652157" y="443331"/>
                                </a:lnTo>
                                <a:lnTo>
                                  <a:pt x="652272" y="442290"/>
                                </a:lnTo>
                                <a:lnTo>
                                  <a:pt x="663282" y="427850"/>
                                </a:lnTo>
                                <a:lnTo>
                                  <a:pt x="665264" y="426643"/>
                                </a:lnTo>
                                <a:lnTo>
                                  <a:pt x="668210" y="425297"/>
                                </a:lnTo>
                                <a:lnTo>
                                  <a:pt x="679284" y="420547"/>
                                </a:lnTo>
                                <a:lnTo>
                                  <a:pt x="685266" y="417550"/>
                                </a:lnTo>
                                <a:lnTo>
                                  <a:pt x="685266" y="413880"/>
                                </a:lnTo>
                                <a:lnTo>
                                  <a:pt x="684174" y="414985"/>
                                </a:lnTo>
                                <a:lnTo>
                                  <a:pt x="682993" y="415645"/>
                                </a:lnTo>
                                <a:lnTo>
                                  <a:pt x="677964" y="418249"/>
                                </a:lnTo>
                                <a:lnTo>
                                  <a:pt x="670267" y="421614"/>
                                </a:lnTo>
                                <a:lnTo>
                                  <a:pt x="666178" y="423316"/>
                                </a:lnTo>
                                <a:lnTo>
                                  <a:pt x="662368" y="424967"/>
                                </a:lnTo>
                                <a:lnTo>
                                  <a:pt x="659028" y="426961"/>
                                </a:lnTo>
                                <a:lnTo>
                                  <a:pt x="657720" y="427850"/>
                                </a:lnTo>
                                <a:lnTo>
                                  <a:pt x="657593" y="427850"/>
                                </a:lnTo>
                                <a:lnTo>
                                  <a:pt x="662787" y="415645"/>
                                </a:lnTo>
                                <a:lnTo>
                                  <a:pt x="664387" y="413816"/>
                                </a:lnTo>
                                <a:lnTo>
                                  <a:pt x="665822" y="412559"/>
                                </a:lnTo>
                                <a:lnTo>
                                  <a:pt x="666978" y="411784"/>
                                </a:lnTo>
                                <a:lnTo>
                                  <a:pt x="667296" y="411568"/>
                                </a:lnTo>
                                <a:lnTo>
                                  <a:pt x="670077" y="409854"/>
                                </a:lnTo>
                                <a:lnTo>
                                  <a:pt x="670598" y="409549"/>
                                </a:lnTo>
                                <a:lnTo>
                                  <a:pt x="675093" y="407187"/>
                                </a:lnTo>
                                <a:lnTo>
                                  <a:pt x="671271" y="406361"/>
                                </a:lnTo>
                                <a:lnTo>
                                  <a:pt x="662139" y="411784"/>
                                </a:lnTo>
                                <a:lnTo>
                                  <a:pt x="662254" y="408990"/>
                                </a:lnTo>
                                <a:lnTo>
                                  <a:pt x="662343" y="408520"/>
                                </a:lnTo>
                                <a:lnTo>
                                  <a:pt x="662622" y="407352"/>
                                </a:lnTo>
                                <a:lnTo>
                                  <a:pt x="662673" y="407187"/>
                                </a:lnTo>
                                <a:lnTo>
                                  <a:pt x="663498" y="404698"/>
                                </a:lnTo>
                                <a:lnTo>
                                  <a:pt x="660895" y="404139"/>
                                </a:lnTo>
                                <a:lnTo>
                                  <a:pt x="660057" y="406768"/>
                                </a:lnTo>
                                <a:lnTo>
                                  <a:pt x="659968" y="407187"/>
                                </a:lnTo>
                                <a:lnTo>
                                  <a:pt x="659930" y="407352"/>
                                </a:lnTo>
                                <a:lnTo>
                                  <a:pt x="659650" y="408520"/>
                                </a:lnTo>
                                <a:lnTo>
                                  <a:pt x="659536" y="412559"/>
                                </a:lnTo>
                                <a:lnTo>
                                  <a:pt x="659790" y="414388"/>
                                </a:lnTo>
                                <a:lnTo>
                                  <a:pt x="659917" y="414985"/>
                                </a:lnTo>
                                <a:lnTo>
                                  <a:pt x="659942" y="415124"/>
                                </a:lnTo>
                                <a:lnTo>
                                  <a:pt x="658101" y="417360"/>
                                </a:lnTo>
                                <a:lnTo>
                                  <a:pt x="657999" y="417550"/>
                                </a:lnTo>
                                <a:lnTo>
                                  <a:pt x="657898" y="417715"/>
                                </a:lnTo>
                                <a:lnTo>
                                  <a:pt x="656691" y="419823"/>
                                </a:lnTo>
                                <a:lnTo>
                                  <a:pt x="656437" y="420547"/>
                                </a:lnTo>
                                <a:lnTo>
                                  <a:pt x="655154" y="424967"/>
                                </a:lnTo>
                                <a:lnTo>
                                  <a:pt x="655027" y="431380"/>
                                </a:lnTo>
                                <a:lnTo>
                                  <a:pt x="653186" y="433374"/>
                                </a:lnTo>
                                <a:lnTo>
                                  <a:pt x="651573" y="435914"/>
                                </a:lnTo>
                                <a:lnTo>
                                  <a:pt x="651522" y="436041"/>
                                </a:lnTo>
                                <a:lnTo>
                                  <a:pt x="650557" y="438772"/>
                                </a:lnTo>
                                <a:lnTo>
                                  <a:pt x="649808" y="440778"/>
                                </a:lnTo>
                                <a:lnTo>
                                  <a:pt x="649605" y="442290"/>
                                </a:lnTo>
                                <a:lnTo>
                                  <a:pt x="649478" y="443712"/>
                                </a:lnTo>
                                <a:lnTo>
                                  <a:pt x="649439" y="447154"/>
                                </a:lnTo>
                                <a:lnTo>
                                  <a:pt x="647357" y="449199"/>
                                </a:lnTo>
                                <a:lnTo>
                                  <a:pt x="642797" y="462622"/>
                                </a:lnTo>
                                <a:lnTo>
                                  <a:pt x="641311" y="464083"/>
                                </a:lnTo>
                                <a:lnTo>
                                  <a:pt x="639927" y="465632"/>
                                </a:lnTo>
                                <a:lnTo>
                                  <a:pt x="638810" y="467372"/>
                                </a:lnTo>
                                <a:lnTo>
                                  <a:pt x="637540" y="469785"/>
                                </a:lnTo>
                                <a:lnTo>
                                  <a:pt x="636600" y="471906"/>
                                </a:lnTo>
                                <a:lnTo>
                                  <a:pt x="635749" y="474091"/>
                                </a:lnTo>
                                <a:lnTo>
                                  <a:pt x="635647" y="475068"/>
                                </a:lnTo>
                                <a:lnTo>
                                  <a:pt x="635558" y="475957"/>
                                </a:lnTo>
                                <a:lnTo>
                                  <a:pt x="635482" y="476605"/>
                                </a:lnTo>
                                <a:lnTo>
                                  <a:pt x="635381" y="477850"/>
                                </a:lnTo>
                                <a:lnTo>
                                  <a:pt x="633247" y="479602"/>
                                </a:lnTo>
                                <a:lnTo>
                                  <a:pt x="631202" y="481914"/>
                                </a:lnTo>
                                <a:lnTo>
                                  <a:pt x="629780" y="484581"/>
                                </a:lnTo>
                                <a:lnTo>
                                  <a:pt x="628599" y="486562"/>
                                </a:lnTo>
                                <a:lnTo>
                                  <a:pt x="627735" y="488772"/>
                                </a:lnTo>
                                <a:lnTo>
                                  <a:pt x="627659" y="489204"/>
                                </a:lnTo>
                                <a:lnTo>
                                  <a:pt x="627557" y="489826"/>
                                </a:lnTo>
                                <a:lnTo>
                                  <a:pt x="627494" y="490258"/>
                                </a:lnTo>
                                <a:lnTo>
                                  <a:pt x="627240" y="491744"/>
                                </a:lnTo>
                                <a:lnTo>
                                  <a:pt x="627164" y="492569"/>
                                </a:lnTo>
                                <a:lnTo>
                                  <a:pt x="624763" y="494271"/>
                                </a:lnTo>
                                <a:lnTo>
                                  <a:pt x="622795" y="496519"/>
                                </a:lnTo>
                                <a:lnTo>
                                  <a:pt x="621144" y="498919"/>
                                </a:lnTo>
                                <a:lnTo>
                                  <a:pt x="619785" y="500951"/>
                                </a:lnTo>
                                <a:lnTo>
                                  <a:pt x="619683" y="501192"/>
                                </a:lnTo>
                                <a:lnTo>
                                  <a:pt x="618807" y="503135"/>
                                </a:lnTo>
                                <a:lnTo>
                                  <a:pt x="618744" y="503428"/>
                                </a:lnTo>
                                <a:lnTo>
                                  <a:pt x="618667" y="503796"/>
                                </a:lnTo>
                                <a:lnTo>
                                  <a:pt x="618540" y="504380"/>
                                </a:lnTo>
                                <a:lnTo>
                                  <a:pt x="618451" y="504799"/>
                                </a:lnTo>
                                <a:lnTo>
                                  <a:pt x="618134" y="506285"/>
                                </a:lnTo>
                                <a:lnTo>
                                  <a:pt x="618020" y="506933"/>
                                </a:lnTo>
                                <a:lnTo>
                                  <a:pt x="608101" y="520776"/>
                                </a:lnTo>
                                <a:lnTo>
                                  <a:pt x="606399" y="521830"/>
                                </a:lnTo>
                                <a:lnTo>
                                  <a:pt x="604723" y="523049"/>
                                </a:lnTo>
                                <a:lnTo>
                                  <a:pt x="603161" y="524459"/>
                                </a:lnTo>
                                <a:lnTo>
                                  <a:pt x="605269" y="526034"/>
                                </a:lnTo>
                                <a:lnTo>
                                  <a:pt x="607047" y="524459"/>
                                </a:lnTo>
                                <a:lnTo>
                                  <a:pt x="609092" y="523049"/>
                                </a:lnTo>
                                <a:lnTo>
                                  <a:pt x="626960" y="518871"/>
                                </a:lnTo>
                                <a:lnTo>
                                  <a:pt x="626770" y="518871"/>
                                </a:lnTo>
                                <a:lnTo>
                                  <a:pt x="631596" y="518401"/>
                                </a:lnTo>
                                <a:lnTo>
                                  <a:pt x="634415" y="518134"/>
                                </a:lnTo>
                                <a:lnTo>
                                  <a:pt x="641134" y="517194"/>
                                </a:lnTo>
                                <a:lnTo>
                                  <a:pt x="640410" y="519214"/>
                                </a:lnTo>
                                <a:lnTo>
                                  <a:pt x="639432" y="521233"/>
                                </a:lnTo>
                                <a:lnTo>
                                  <a:pt x="638238" y="523049"/>
                                </a:lnTo>
                                <a:lnTo>
                                  <a:pt x="636955" y="525068"/>
                                </a:lnTo>
                                <a:lnTo>
                                  <a:pt x="635279" y="526656"/>
                                </a:lnTo>
                                <a:lnTo>
                                  <a:pt x="632307" y="528739"/>
                                </a:lnTo>
                                <a:lnTo>
                                  <a:pt x="630948" y="529348"/>
                                </a:lnTo>
                                <a:lnTo>
                                  <a:pt x="630720" y="529399"/>
                                </a:lnTo>
                                <a:lnTo>
                                  <a:pt x="630720" y="532117"/>
                                </a:lnTo>
                                <a:lnTo>
                                  <a:pt x="624941" y="540600"/>
                                </a:lnTo>
                                <a:lnTo>
                                  <a:pt x="627011" y="542150"/>
                                </a:lnTo>
                                <a:lnTo>
                                  <a:pt x="624928" y="540639"/>
                                </a:lnTo>
                                <a:lnTo>
                                  <a:pt x="622896" y="542150"/>
                                </a:lnTo>
                                <a:lnTo>
                                  <a:pt x="621106" y="543293"/>
                                </a:lnTo>
                                <a:lnTo>
                                  <a:pt x="619569" y="543852"/>
                                </a:lnTo>
                                <a:lnTo>
                                  <a:pt x="619391" y="543852"/>
                                </a:lnTo>
                                <a:lnTo>
                                  <a:pt x="619391" y="546595"/>
                                </a:lnTo>
                                <a:lnTo>
                                  <a:pt x="619264" y="546849"/>
                                </a:lnTo>
                                <a:lnTo>
                                  <a:pt x="618451" y="548513"/>
                                </a:lnTo>
                                <a:lnTo>
                                  <a:pt x="617283" y="550583"/>
                                </a:lnTo>
                                <a:lnTo>
                                  <a:pt x="615835" y="552119"/>
                                </a:lnTo>
                                <a:lnTo>
                                  <a:pt x="614260" y="553897"/>
                                </a:lnTo>
                                <a:lnTo>
                                  <a:pt x="612470" y="555358"/>
                                </a:lnTo>
                                <a:lnTo>
                                  <a:pt x="609117" y="557212"/>
                                </a:lnTo>
                                <a:lnTo>
                                  <a:pt x="607568" y="557707"/>
                                </a:lnTo>
                                <a:lnTo>
                                  <a:pt x="607326" y="557720"/>
                                </a:lnTo>
                                <a:lnTo>
                                  <a:pt x="607326" y="560400"/>
                                </a:lnTo>
                                <a:lnTo>
                                  <a:pt x="595388" y="570814"/>
                                </a:lnTo>
                                <a:lnTo>
                                  <a:pt x="594499" y="570814"/>
                                </a:lnTo>
                                <a:lnTo>
                                  <a:pt x="594499" y="573633"/>
                                </a:lnTo>
                                <a:lnTo>
                                  <a:pt x="581774" y="583463"/>
                                </a:lnTo>
                                <a:lnTo>
                                  <a:pt x="580936" y="583463"/>
                                </a:lnTo>
                                <a:lnTo>
                                  <a:pt x="580936" y="586079"/>
                                </a:lnTo>
                                <a:lnTo>
                                  <a:pt x="573354" y="593102"/>
                                </a:lnTo>
                                <a:lnTo>
                                  <a:pt x="570763" y="594258"/>
                                </a:lnTo>
                                <a:lnTo>
                                  <a:pt x="569518" y="594741"/>
                                </a:lnTo>
                                <a:lnTo>
                                  <a:pt x="566635" y="594741"/>
                                </a:lnTo>
                                <a:lnTo>
                                  <a:pt x="566635" y="597827"/>
                                </a:lnTo>
                                <a:lnTo>
                                  <a:pt x="554697" y="605967"/>
                                </a:lnTo>
                                <a:lnTo>
                                  <a:pt x="553377" y="605967"/>
                                </a:lnTo>
                                <a:lnTo>
                                  <a:pt x="553377" y="606399"/>
                                </a:lnTo>
                                <a:lnTo>
                                  <a:pt x="551700" y="606399"/>
                                </a:lnTo>
                                <a:lnTo>
                                  <a:pt x="551700" y="608825"/>
                                </a:lnTo>
                                <a:lnTo>
                                  <a:pt x="550189" y="610514"/>
                                </a:lnTo>
                                <a:lnTo>
                                  <a:pt x="548500" y="612013"/>
                                </a:lnTo>
                                <a:lnTo>
                                  <a:pt x="546747" y="613206"/>
                                </a:lnTo>
                                <a:lnTo>
                                  <a:pt x="544766" y="614565"/>
                                </a:lnTo>
                                <a:lnTo>
                                  <a:pt x="542721" y="615581"/>
                                </a:lnTo>
                                <a:lnTo>
                                  <a:pt x="540689" y="616026"/>
                                </a:lnTo>
                                <a:lnTo>
                                  <a:pt x="538899" y="616432"/>
                                </a:lnTo>
                                <a:lnTo>
                                  <a:pt x="537006" y="616432"/>
                                </a:lnTo>
                                <a:lnTo>
                                  <a:pt x="535927" y="616178"/>
                                </a:lnTo>
                                <a:lnTo>
                                  <a:pt x="530123" y="614565"/>
                                </a:lnTo>
                                <a:lnTo>
                                  <a:pt x="522414" y="612013"/>
                                </a:lnTo>
                                <a:lnTo>
                                  <a:pt x="520014" y="611174"/>
                                </a:lnTo>
                                <a:lnTo>
                                  <a:pt x="518121" y="610514"/>
                                </a:lnTo>
                                <a:lnTo>
                                  <a:pt x="515378" y="609523"/>
                                </a:lnTo>
                                <a:lnTo>
                                  <a:pt x="514159" y="609104"/>
                                </a:lnTo>
                                <a:lnTo>
                                  <a:pt x="509282" y="608088"/>
                                </a:lnTo>
                                <a:lnTo>
                                  <a:pt x="508749" y="608088"/>
                                </a:lnTo>
                                <a:lnTo>
                                  <a:pt x="509828" y="607060"/>
                                </a:lnTo>
                                <a:lnTo>
                                  <a:pt x="523709" y="602373"/>
                                </a:lnTo>
                                <a:lnTo>
                                  <a:pt x="525208" y="602373"/>
                                </a:lnTo>
                                <a:lnTo>
                                  <a:pt x="527418" y="602716"/>
                                </a:lnTo>
                                <a:lnTo>
                                  <a:pt x="531863" y="603440"/>
                                </a:lnTo>
                                <a:lnTo>
                                  <a:pt x="536689" y="604977"/>
                                </a:lnTo>
                                <a:lnTo>
                                  <a:pt x="548055" y="608088"/>
                                </a:lnTo>
                                <a:lnTo>
                                  <a:pt x="551700" y="608825"/>
                                </a:lnTo>
                                <a:lnTo>
                                  <a:pt x="551700" y="606399"/>
                                </a:lnTo>
                                <a:lnTo>
                                  <a:pt x="550951" y="606399"/>
                                </a:lnTo>
                                <a:lnTo>
                                  <a:pt x="552602" y="606247"/>
                                </a:lnTo>
                                <a:lnTo>
                                  <a:pt x="553377" y="606399"/>
                                </a:lnTo>
                                <a:lnTo>
                                  <a:pt x="553377" y="605967"/>
                                </a:lnTo>
                                <a:lnTo>
                                  <a:pt x="551281" y="605967"/>
                                </a:lnTo>
                                <a:lnTo>
                                  <a:pt x="547649" y="605332"/>
                                </a:lnTo>
                                <a:lnTo>
                                  <a:pt x="537006" y="602373"/>
                                </a:lnTo>
                                <a:lnTo>
                                  <a:pt x="535279" y="601891"/>
                                </a:lnTo>
                                <a:lnTo>
                                  <a:pt x="531761" y="600773"/>
                                </a:lnTo>
                                <a:lnTo>
                                  <a:pt x="530085" y="600265"/>
                                </a:lnTo>
                                <a:lnTo>
                                  <a:pt x="525437" y="599503"/>
                                </a:lnTo>
                                <a:lnTo>
                                  <a:pt x="523684" y="599313"/>
                                </a:lnTo>
                                <a:lnTo>
                                  <a:pt x="524725" y="598233"/>
                                </a:lnTo>
                                <a:lnTo>
                                  <a:pt x="539115" y="592734"/>
                                </a:lnTo>
                                <a:lnTo>
                                  <a:pt x="539419" y="592734"/>
                                </a:lnTo>
                                <a:lnTo>
                                  <a:pt x="545084" y="593356"/>
                                </a:lnTo>
                                <a:lnTo>
                                  <a:pt x="551599" y="594741"/>
                                </a:lnTo>
                                <a:lnTo>
                                  <a:pt x="559904" y="596607"/>
                                </a:lnTo>
                                <a:lnTo>
                                  <a:pt x="566635" y="597827"/>
                                </a:lnTo>
                                <a:lnTo>
                                  <a:pt x="566635" y="594741"/>
                                </a:lnTo>
                                <a:lnTo>
                                  <a:pt x="564870" y="594741"/>
                                </a:lnTo>
                                <a:lnTo>
                                  <a:pt x="560362" y="593966"/>
                                </a:lnTo>
                                <a:lnTo>
                                  <a:pt x="554850" y="592734"/>
                                </a:lnTo>
                                <a:lnTo>
                                  <a:pt x="543877" y="590270"/>
                                </a:lnTo>
                                <a:lnTo>
                                  <a:pt x="539153" y="589711"/>
                                </a:lnTo>
                                <a:lnTo>
                                  <a:pt x="538124" y="589711"/>
                                </a:lnTo>
                                <a:lnTo>
                                  <a:pt x="539115" y="588594"/>
                                </a:lnTo>
                                <a:lnTo>
                                  <a:pt x="540232" y="587578"/>
                                </a:lnTo>
                                <a:lnTo>
                                  <a:pt x="541489" y="586701"/>
                                </a:lnTo>
                                <a:lnTo>
                                  <a:pt x="542378" y="586041"/>
                                </a:lnTo>
                                <a:lnTo>
                                  <a:pt x="544271" y="584720"/>
                                </a:lnTo>
                                <a:lnTo>
                                  <a:pt x="547116" y="583476"/>
                                </a:lnTo>
                                <a:lnTo>
                                  <a:pt x="553097" y="582371"/>
                                </a:lnTo>
                                <a:lnTo>
                                  <a:pt x="554913" y="582371"/>
                                </a:lnTo>
                                <a:lnTo>
                                  <a:pt x="559790" y="582790"/>
                                </a:lnTo>
                                <a:lnTo>
                                  <a:pt x="564553" y="583476"/>
                                </a:lnTo>
                                <a:lnTo>
                                  <a:pt x="564870" y="583476"/>
                                </a:lnTo>
                                <a:lnTo>
                                  <a:pt x="565035" y="583653"/>
                                </a:lnTo>
                                <a:lnTo>
                                  <a:pt x="577037" y="585673"/>
                                </a:lnTo>
                                <a:lnTo>
                                  <a:pt x="580936" y="586079"/>
                                </a:lnTo>
                                <a:lnTo>
                                  <a:pt x="580936" y="583463"/>
                                </a:lnTo>
                                <a:lnTo>
                                  <a:pt x="580072" y="583463"/>
                                </a:lnTo>
                                <a:lnTo>
                                  <a:pt x="575805" y="583120"/>
                                </a:lnTo>
                                <a:lnTo>
                                  <a:pt x="576110" y="583120"/>
                                </a:lnTo>
                                <a:lnTo>
                                  <a:pt x="572643" y="582549"/>
                                </a:lnTo>
                                <a:lnTo>
                                  <a:pt x="562610" y="580771"/>
                                </a:lnTo>
                                <a:lnTo>
                                  <a:pt x="562508" y="580631"/>
                                </a:lnTo>
                                <a:lnTo>
                                  <a:pt x="560095" y="580275"/>
                                </a:lnTo>
                                <a:lnTo>
                                  <a:pt x="553478" y="579577"/>
                                </a:lnTo>
                                <a:lnTo>
                                  <a:pt x="551865" y="579577"/>
                                </a:lnTo>
                                <a:lnTo>
                                  <a:pt x="552792" y="578396"/>
                                </a:lnTo>
                                <a:lnTo>
                                  <a:pt x="553897" y="577380"/>
                                </a:lnTo>
                                <a:lnTo>
                                  <a:pt x="555040" y="576364"/>
                                </a:lnTo>
                                <a:lnTo>
                                  <a:pt x="557301" y="574776"/>
                                </a:lnTo>
                                <a:lnTo>
                                  <a:pt x="559308" y="573633"/>
                                </a:lnTo>
                                <a:lnTo>
                                  <a:pt x="561492" y="572731"/>
                                </a:lnTo>
                                <a:lnTo>
                                  <a:pt x="566813" y="571449"/>
                                </a:lnTo>
                                <a:lnTo>
                                  <a:pt x="572909" y="571449"/>
                                </a:lnTo>
                                <a:lnTo>
                                  <a:pt x="587603" y="573201"/>
                                </a:lnTo>
                                <a:lnTo>
                                  <a:pt x="591705" y="573633"/>
                                </a:lnTo>
                                <a:lnTo>
                                  <a:pt x="594499" y="573633"/>
                                </a:lnTo>
                                <a:lnTo>
                                  <a:pt x="594499" y="570814"/>
                                </a:lnTo>
                                <a:lnTo>
                                  <a:pt x="589711" y="570814"/>
                                </a:lnTo>
                                <a:lnTo>
                                  <a:pt x="587184" y="570547"/>
                                </a:lnTo>
                                <a:lnTo>
                                  <a:pt x="570839" y="568553"/>
                                </a:lnTo>
                                <a:lnTo>
                                  <a:pt x="565264" y="568553"/>
                                </a:lnTo>
                                <a:lnTo>
                                  <a:pt x="566051" y="567474"/>
                                </a:lnTo>
                                <a:lnTo>
                                  <a:pt x="566966" y="566293"/>
                                </a:lnTo>
                                <a:lnTo>
                                  <a:pt x="568096" y="565277"/>
                                </a:lnTo>
                                <a:lnTo>
                                  <a:pt x="570407" y="563143"/>
                                </a:lnTo>
                                <a:lnTo>
                                  <a:pt x="586625" y="559269"/>
                                </a:lnTo>
                                <a:lnTo>
                                  <a:pt x="591324" y="559727"/>
                                </a:lnTo>
                                <a:lnTo>
                                  <a:pt x="600341" y="560400"/>
                                </a:lnTo>
                                <a:lnTo>
                                  <a:pt x="607326" y="560400"/>
                                </a:lnTo>
                                <a:lnTo>
                                  <a:pt x="607326" y="557720"/>
                                </a:lnTo>
                                <a:lnTo>
                                  <a:pt x="602589" y="557923"/>
                                </a:lnTo>
                                <a:lnTo>
                                  <a:pt x="598258" y="557707"/>
                                </a:lnTo>
                                <a:lnTo>
                                  <a:pt x="598500" y="557707"/>
                                </a:lnTo>
                                <a:lnTo>
                                  <a:pt x="589584" y="556996"/>
                                </a:lnTo>
                                <a:lnTo>
                                  <a:pt x="584403" y="556501"/>
                                </a:lnTo>
                                <a:lnTo>
                                  <a:pt x="579551" y="556806"/>
                                </a:lnTo>
                                <a:lnTo>
                                  <a:pt x="577900" y="556996"/>
                                </a:lnTo>
                                <a:lnTo>
                                  <a:pt x="577938" y="556806"/>
                                </a:lnTo>
                                <a:lnTo>
                                  <a:pt x="578573" y="555713"/>
                                </a:lnTo>
                                <a:lnTo>
                                  <a:pt x="579475" y="554520"/>
                                </a:lnTo>
                                <a:lnTo>
                                  <a:pt x="582764" y="551205"/>
                                </a:lnTo>
                                <a:lnTo>
                                  <a:pt x="585660" y="549452"/>
                                </a:lnTo>
                                <a:lnTo>
                                  <a:pt x="588937" y="548335"/>
                                </a:lnTo>
                                <a:lnTo>
                                  <a:pt x="590689" y="547649"/>
                                </a:lnTo>
                                <a:lnTo>
                                  <a:pt x="592556" y="547204"/>
                                </a:lnTo>
                                <a:lnTo>
                                  <a:pt x="597725" y="546595"/>
                                </a:lnTo>
                                <a:lnTo>
                                  <a:pt x="598665" y="546595"/>
                                </a:lnTo>
                                <a:lnTo>
                                  <a:pt x="612648" y="546849"/>
                                </a:lnTo>
                                <a:lnTo>
                                  <a:pt x="619391" y="546595"/>
                                </a:lnTo>
                                <a:lnTo>
                                  <a:pt x="619391" y="543852"/>
                                </a:lnTo>
                                <a:lnTo>
                                  <a:pt x="613308" y="543852"/>
                                </a:lnTo>
                                <a:lnTo>
                                  <a:pt x="613308" y="544410"/>
                                </a:lnTo>
                                <a:lnTo>
                                  <a:pt x="609231" y="544410"/>
                                </a:lnTo>
                                <a:lnTo>
                                  <a:pt x="610679" y="544347"/>
                                </a:lnTo>
                                <a:lnTo>
                                  <a:pt x="613308" y="544410"/>
                                </a:lnTo>
                                <a:lnTo>
                                  <a:pt x="613308" y="543852"/>
                                </a:lnTo>
                                <a:lnTo>
                                  <a:pt x="596468" y="543852"/>
                                </a:lnTo>
                                <a:lnTo>
                                  <a:pt x="591883" y="543852"/>
                                </a:lnTo>
                                <a:lnTo>
                                  <a:pt x="595604" y="543953"/>
                                </a:lnTo>
                                <a:lnTo>
                                  <a:pt x="591515" y="544410"/>
                                </a:lnTo>
                                <a:lnTo>
                                  <a:pt x="589813" y="544703"/>
                                </a:lnTo>
                                <a:lnTo>
                                  <a:pt x="590550" y="543293"/>
                                </a:lnTo>
                                <a:lnTo>
                                  <a:pt x="604316" y="534035"/>
                                </a:lnTo>
                                <a:lnTo>
                                  <a:pt x="604621" y="534035"/>
                                </a:lnTo>
                                <a:lnTo>
                                  <a:pt x="605739" y="533844"/>
                                </a:lnTo>
                                <a:lnTo>
                                  <a:pt x="610057" y="533311"/>
                                </a:lnTo>
                                <a:lnTo>
                                  <a:pt x="610882" y="533311"/>
                                </a:lnTo>
                                <a:lnTo>
                                  <a:pt x="614743" y="533082"/>
                                </a:lnTo>
                                <a:lnTo>
                                  <a:pt x="613168" y="531914"/>
                                </a:lnTo>
                                <a:lnTo>
                                  <a:pt x="614705" y="533044"/>
                                </a:lnTo>
                                <a:lnTo>
                                  <a:pt x="620522" y="532892"/>
                                </a:lnTo>
                                <a:lnTo>
                                  <a:pt x="626872" y="532574"/>
                                </a:lnTo>
                                <a:lnTo>
                                  <a:pt x="630720" y="532117"/>
                                </a:lnTo>
                                <a:lnTo>
                                  <a:pt x="630720" y="529399"/>
                                </a:lnTo>
                                <a:lnTo>
                                  <a:pt x="629246" y="529691"/>
                                </a:lnTo>
                                <a:lnTo>
                                  <a:pt x="625640" y="530186"/>
                                </a:lnTo>
                                <a:lnTo>
                                  <a:pt x="618299" y="530542"/>
                                </a:lnTo>
                                <a:lnTo>
                                  <a:pt x="611606" y="530745"/>
                                </a:lnTo>
                                <a:lnTo>
                                  <a:pt x="611073" y="530771"/>
                                </a:lnTo>
                                <a:lnTo>
                                  <a:pt x="606894" y="531012"/>
                                </a:lnTo>
                                <a:lnTo>
                                  <a:pt x="604735" y="531190"/>
                                </a:lnTo>
                                <a:lnTo>
                                  <a:pt x="602653" y="531558"/>
                                </a:lnTo>
                                <a:lnTo>
                                  <a:pt x="600938" y="531914"/>
                                </a:lnTo>
                                <a:lnTo>
                                  <a:pt x="601573" y="530555"/>
                                </a:lnTo>
                                <a:lnTo>
                                  <a:pt x="601662" y="530402"/>
                                </a:lnTo>
                                <a:lnTo>
                                  <a:pt x="602361" y="529285"/>
                                </a:lnTo>
                                <a:lnTo>
                                  <a:pt x="603326" y="528104"/>
                                </a:lnTo>
                                <a:lnTo>
                                  <a:pt x="605269" y="526046"/>
                                </a:lnTo>
                                <a:lnTo>
                                  <a:pt x="603173" y="524484"/>
                                </a:lnTo>
                                <a:lnTo>
                                  <a:pt x="598411" y="531012"/>
                                </a:lnTo>
                                <a:lnTo>
                                  <a:pt x="598347" y="531190"/>
                                </a:lnTo>
                                <a:lnTo>
                                  <a:pt x="598233" y="531558"/>
                                </a:lnTo>
                                <a:lnTo>
                                  <a:pt x="598119" y="531914"/>
                                </a:lnTo>
                                <a:lnTo>
                                  <a:pt x="597649" y="533311"/>
                                </a:lnTo>
                                <a:lnTo>
                                  <a:pt x="597471" y="534035"/>
                                </a:lnTo>
                                <a:lnTo>
                                  <a:pt x="587438" y="543293"/>
                                </a:lnTo>
                                <a:lnTo>
                                  <a:pt x="586206" y="546595"/>
                                </a:lnTo>
                                <a:lnTo>
                                  <a:pt x="586409" y="546595"/>
                                </a:lnTo>
                                <a:lnTo>
                                  <a:pt x="583425" y="547852"/>
                                </a:lnTo>
                                <a:lnTo>
                                  <a:pt x="580923" y="549452"/>
                                </a:lnTo>
                                <a:lnTo>
                                  <a:pt x="577062" y="553313"/>
                                </a:lnTo>
                                <a:lnTo>
                                  <a:pt x="575741" y="555358"/>
                                </a:lnTo>
                                <a:lnTo>
                                  <a:pt x="574433" y="557923"/>
                                </a:lnTo>
                                <a:lnTo>
                                  <a:pt x="574052" y="558812"/>
                                </a:lnTo>
                                <a:lnTo>
                                  <a:pt x="571601" y="559727"/>
                                </a:lnTo>
                                <a:lnTo>
                                  <a:pt x="561251" y="570268"/>
                                </a:lnTo>
                                <a:lnTo>
                                  <a:pt x="559523" y="570814"/>
                                </a:lnTo>
                                <a:lnTo>
                                  <a:pt x="558050" y="571449"/>
                                </a:lnTo>
                                <a:lnTo>
                                  <a:pt x="557860" y="571449"/>
                                </a:lnTo>
                                <a:lnTo>
                                  <a:pt x="555713" y="572833"/>
                                </a:lnTo>
                                <a:lnTo>
                                  <a:pt x="547928" y="580885"/>
                                </a:lnTo>
                                <a:lnTo>
                                  <a:pt x="545109" y="581634"/>
                                </a:lnTo>
                                <a:lnTo>
                                  <a:pt x="542607" y="582790"/>
                                </a:lnTo>
                                <a:lnTo>
                                  <a:pt x="541604" y="583476"/>
                                </a:lnTo>
                                <a:lnTo>
                                  <a:pt x="539927" y="584720"/>
                                </a:lnTo>
                                <a:lnTo>
                                  <a:pt x="538010" y="586041"/>
                                </a:lnTo>
                                <a:lnTo>
                                  <a:pt x="536257" y="587717"/>
                                </a:lnTo>
                                <a:lnTo>
                                  <a:pt x="534860" y="589711"/>
                                </a:lnTo>
                                <a:lnTo>
                                  <a:pt x="534085" y="590943"/>
                                </a:lnTo>
                                <a:lnTo>
                                  <a:pt x="531190" y="591502"/>
                                </a:lnTo>
                                <a:lnTo>
                                  <a:pt x="519620" y="600265"/>
                                </a:lnTo>
                                <a:lnTo>
                                  <a:pt x="516763" y="600773"/>
                                </a:lnTo>
                                <a:lnTo>
                                  <a:pt x="504672" y="608825"/>
                                </a:lnTo>
                                <a:lnTo>
                                  <a:pt x="502678" y="609104"/>
                                </a:lnTo>
                                <a:lnTo>
                                  <a:pt x="500608" y="609523"/>
                                </a:lnTo>
                                <a:lnTo>
                                  <a:pt x="498589" y="610196"/>
                                </a:lnTo>
                                <a:lnTo>
                                  <a:pt x="499821" y="612457"/>
                                </a:lnTo>
                                <a:lnTo>
                                  <a:pt x="502031" y="611784"/>
                                </a:lnTo>
                                <a:lnTo>
                                  <a:pt x="505307" y="611174"/>
                                </a:lnTo>
                                <a:lnTo>
                                  <a:pt x="510006" y="611174"/>
                                </a:lnTo>
                                <a:lnTo>
                                  <a:pt x="515277" y="612267"/>
                                </a:lnTo>
                                <a:lnTo>
                                  <a:pt x="518172" y="613206"/>
                                </a:lnTo>
                                <a:lnTo>
                                  <a:pt x="521690" y="614438"/>
                                </a:lnTo>
                                <a:lnTo>
                                  <a:pt x="529704" y="617143"/>
                                </a:lnTo>
                                <a:lnTo>
                                  <a:pt x="536232" y="619036"/>
                                </a:lnTo>
                                <a:lnTo>
                                  <a:pt x="534606" y="620674"/>
                                </a:lnTo>
                                <a:lnTo>
                                  <a:pt x="532866" y="622084"/>
                                </a:lnTo>
                                <a:lnTo>
                                  <a:pt x="531050" y="623201"/>
                                </a:lnTo>
                                <a:lnTo>
                                  <a:pt x="529031" y="624484"/>
                                </a:lnTo>
                                <a:lnTo>
                                  <a:pt x="526821" y="625246"/>
                                </a:lnTo>
                                <a:lnTo>
                                  <a:pt x="523214" y="625932"/>
                                </a:lnTo>
                                <a:lnTo>
                                  <a:pt x="521741" y="625932"/>
                                </a:lnTo>
                                <a:lnTo>
                                  <a:pt x="503555" y="619366"/>
                                </a:lnTo>
                                <a:lnTo>
                                  <a:pt x="505383" y="622719"/>
                                </a:lnTo>
                                <a:lnTo>
                                  <a:pt x="510743" y="624916"/>
                                </a:lnTo>
                                <a:lnTo>
                                  <a:pt x="513321" y="625932"/>
                                </a:lnTo>
                                <a:lnTo>
                                  <a:pt x="516407" y="627100"/>
                                </a:lnTo>
                                <a:lnTo>
                                  <a:pt x="520014" y="628256"/>
                                </a:lnTo>
                                <a:lnTo>
                                  <a:pt x="520420" y="628256"/>
                                </a:lnTo>
                                <a:lnTo>
                                  <a:pt x="518629" y="629907"/>
                                </a:lnTo>
                                <a:lnTo>
                                  <a:pt x="511429" y="633641"/>
                                </a:lnTo>
                                <a:lnTo>
                                  <a:pt x="511581" y="633945"/>
                                </a:lnTo>
                                <a:lnTo>
                                  <a:pt x="512648" y="635914"/>
                                </a:lnTo>
                                <a:lnTo>
                                  <a:pt x="513829" y="635520"/>
                                </a:lnTo>
                                <a:lnTo>
                                  <a:pt x="515035" y="635063"/>
                                </a:lnTo>
                                <a:lnTo>
                                  <a:pt x="516242" y="634428"/>
                                </a:lnTo>
                                <a:lnTo>
                                  <a:pt x="518985" y="632879"/>
                                </a:lnTo>
                                <a:lnTo>
                                  <a:pt x="521601" y="630885"/>
                                </a:lnTo>
                                <a:lnTo>
                                  <a:pt x="524090" y="628256"/>
                                </a:lnTo>
                                <a:lnTo>
                                  <a:pt x="526669" y="627926"/>
                                </a:lnTo>
                                <a:lnTo>
                                  <a:pt x="529640" y="627100"/>
                                </a:lnTo>
                                <a:lnTo>
                                  <a:pt x="531469" y="625932"/>
                                </a:lnTo>
                                <a:lnTo>
                                  <a:pt x="535051" y="623684"/>
                                </a:lnTo>
                                <a:lnTo>
                                  <a:pt x="537654" y="621487"/>
                                </a:lnTo>
                                <a:lnTo>
                                  <a:pt x="540042" y="618693"/>
                                </a:lnTo>
                                <a:lnTo>
                                  <a:pt x="542645" y="618286"/>
                                </a:lnTo>
                                <a:lnTo>
                                  <a:pt x="545579" y="617143"/>
                                </a:lnTo>
                                <a:lnTo>
                                  <a:pt x="546582" y="616432"/>
                                </a:lnTo>
                                <a:lnTo>
                                  <a:pt x="550799" y="613498"/>
                                </a:lnTo>
                                <a:lnTo>
                                  <a:pt x="553300" y="611174"/>
                                </a:lnTo>
                                <a:lnTo>
                                  <a:pt x="555663" y="608088"/>
                                </a:lnTo>
                                <a:lnTo>
                                  <a:pt x="556564" y="608088"/>
                                </a:lnTo>
                                <a:lnTo>
                                  <a:pt x="570420" y="597103"/>
                                </a:lnTo>
                                <a:lnTo>
                                  <a:pt x="572020" y="596607"/>
                                </a:lnTo>
                                <a:lnTo>
                                  <a:pt x="573468" y="595960"/>
                                </a:lnTo>
                                <a:lnTo>
                                  <a:pt x="574992" y="595033"/>
                                </a:lnTo>
                                <a:lnTo>
                                  <a:pt x="584581" y="585279"/>
                                </a:lnTo>
                                <a:lnTo>
                                  <a:pt x="586994" y="584415"/>
                                </a:lnTo>
                                <a:lnTo>
                                  <a:pt x="588568" y="583463"/>
                                </a:lnTo>
                                <a:lnTo>
                                  <a:pt x="589584" y="582853"/>
                                </a:lnTo>
                                <a:lnTo>
                                  <a:pt x="594271" y="578523"/>
                                </a:lnTo>
                                <a:lnTo>
                                  <a:pt x="596417" y="575919"/>
                                </a:lnTo>
                                <a:lnTo>
                                  <a:pt x="596544" y="575665"/>
                                </a:lnTo>
                                <a:lnTo>
                                  <a:pt x="598030" y="572592"/>
                                </a:lnTo>
                                <a:lnTo>
                                  <a:pt x="600786" y="571449"/>
                                </a:lnTo>
                                <a:lnTo>
                                  <a:pt x="600646" y="571449"/>
                                </a:lnTo>
                                <a:lnTo>
                                  <a:pt x="601599" y="570814"/>
                                </a:lnTo>
                                <a:lnTo>
                                  <a:pt x="602957" y="569925"/>
                                </a:lnTo>
                                <a:lnTo>
                                  <a:pt x="605358" y="567474"/>
                                </a:lnTo>
                                <a:lnTo>
                                  <a:pt x="606564" y="566293"/>
                                </a:lnTo>
                                <a:lnTo>
                                  <a:pt x="607568" y="565277"/>
                                </a:lnTo>
                                <a:lnTo>
                                  <a:pt x="609371" y="562521"/>
                                </a:lnTo>
                                <a:lnTo>
                                  <a:pt x="610844" y="559168"/>
                                </a:lnTo>
                                <a:lnTo>
                                  <a:pt x="613562" y="557923"/>
                                </a:lnTo>
                                <a:lnTo>
                                  <a:pt x="613422" y="557923"/>
                                </a:lnTo>
                                <a:lnTo>
                                  <a:pt x="615632" y="556285"/>
                                </a:lnTo>
                                <a:lnTo>
                                  <a:pt x="619912" y="551510"/>
                                </a:lnTo>
                                <a:lnTo>
                                  <a:pt x="621563" y="548513"/>
                                </a:lnTo>
                                <a:lnTo>
                                  <a:pt x="621639" y="548335"/>
                                </a:lnTo>
                                <a:lnTo>
                                  <a:pt x="622896" y="545147"/>
                                </a:lnTo>
                                <a:lnTo>
                                  <a:pt x="623735" y="544703"/>
                                </a:lnTo>
                                <a:lnTo>
                                  <a:pt x="624293" y="544410"/>
                                </a:lnTo>
                                <a:lnTo>
                                  <a:pt x="625094" y="543852"/>
                                </a:lnTo>
                                <a:lnTo>
                                  <a:pt x="625843" y="543293"/>
                                </a:lnTo>
                                <a:lnTo>
                                  <a:pt x="627100" y="542150"/>
                                </a:lnTo>
                                <a:lnTo>
                                  <a:pt x="627938" y="541337"/>
                                </a:lnTo>
                                <a:lnTo>
                                  <a:pt x="628865" y="540435"/>
                                </a:lnTo>
                                <a:lnTo>
                                  <a:pt x="631444" y="536917"/>
                                </a:lnTo>
                                <a:lnTo>
                                  <a:pt x="633018" y="533958"/>
                                </a:lnTo>
                                <a:lnTo>
                                  <a:pt x="633628" y="532117"/>
                                </a:lnTo>
                                <a:lnTo>
                                  <a:pt x="634085" y="530745"/>
                                </a:lnTo>
                                <a:lnTo>
                                  <a:pt x="634174" y="530542"/>
                                </a:lnTo>
                                <a:lnTo>
                                  <a:pt x="636308" y="529209"/>
                                </a:lnTo>
                                <a:lnTo>
                                  <a:pt x="638670" y="527278"/>
                                </a:lnTo>
                                <a:lnTo>
                                  <a:pt x="640448" y="524459"/>
                                </a:lnTo>
                                <a:lnTo>
                                  <a:pt x="642175" y="521830"/>
                                </a:lnTo>
                                <a:lnTo>
                                  <a:pt x="643547" y="518871"/>
                                </a:lnTo>
                                <a:lnTo>
                                  <a:pt x="643674" y="518401"/>
                                </a:lnTo>
                                <a:lnTo>
                                  <a:pt x="643801" y="517944"/>
                                </a:lnTo>
                                <a:lnTo>
                                  <a:pt x="644512" y="515378"/>
                                </a:lnTo>
                                <a:lnTo>
                                  <a:pt x="653643" y="501637"/>
                                </a:lnTo>
                                <a:lnTo>
                                  <a:pt x="653745" y="501192"/>
                                </a:lnTo>
                                <a:lnTo>
                                  <a:pt x="653859" y="500684"/>
                                </a:lnTo>
                                <a:lnTo>
                                  <a:pt x="653986" y="500113"/>
                                </a:lnTo>
                                <a:lnTo>
                                  <a:pt x="654088" y="499630"/>
                                </a:lnTo>
                                <a:lnTo>
                                  <a:pt x="656247" y="498119"/>
                                </a:lnTo>
                                <a:lnTo>
                                  <a:pt x="658088" y="495731"/>
                                </a:lnTo>
                                <a:lnTo>
                                  <a:pt x="658164" y="495592"/>
                                </a:lnTo>
                                <a:lnTo>
                                  <a:pt x="658291" y="495363"/>
                                </a:lnTo>
                                <a:lnTo>
                                  <a:pt x="659803" y="492569"/>
                                </a:lnTo>
                                <a:lnTo>
                                  <a:pt x="661098" y="490118"/>
                                </a:lnTo>
                                <a:lnTo>
                                  <a:pt x="661200" y="489826"/>
                                </a:lnTo>
                                <a:lnTo>
                                  <a:pt x="661289" y="489572"/>
                                </a:lnTo>
                                <a:lnTo>
                                  <a:pt x="662228" y="486943"/>
                                </a:lnTo>
                                <a:lnTo>
                                  <a:pt x="662330" y="486333"/>
                                </a:lnTo>
                                <a:lnTo>
                                  <a:pt x="662419" y="485736"/>
                                </a:lnTo>
                                <a:lnTo>
                                  <a:pt x="662457" y="485571"/>
                                </a:lnTo>
                                <a:lnTo>
                                  <a:pt x="662813" y="483387"/>
                                </a:lnTo>
                                <a:lnTo>
                                  <a:pt x="663968" y="482396"/>
                                </a:lnTo>
                                <a:lnTo>
                                  <a:pt x="665086" y="481114"/>
                                </a:lnTo>
                                <a:lnTo>
                                  <a:pt x="666026" y="479679"/>
                                </a:lnTo>
                                <a:lnTo>
                                  <a:pt x="666750" y="478586"/>
                                </a:lnTo>
                                <a:lnTo>
                                  <a:pt x="667334" y="477558"/>
                                </a:lnTo>
                                <a:lnTo>
                                  <a:pt x="667905" y="476351"/>
                                </a:lnTo>
                                <a:lnTo>
                                  <a:pt x="669137" y="473608"/>
                                </a:lnTo>
                                <a:lnTo>
                                  <a:pt x="669226" y="473316"/>
                                </a:lnTo>
                                <a:lnTo>
                                  <a:pt x="670191" y="470484"/>
                                </a:lnTo>
                                <a:lnTo>
                                  <a:pt x="670293" y="469074"/>
                                </a:lnTo>
                                <a:lnTo>
                                  <a:pt x="670344" y="468452"/>
                                </a:lnTo>
                                <a:lnTo>
                                  <a:pt x="670458" y="466864"/>
                                </a:lnTo>
                                <a:lnTo>
                                  <a:pt x="677138" y="453517"/>
                                </a:lnTo>
                                <a:lnTo>
                                  <a:pt x="677138" y="452259"/>
                                </a:lnTo>
                                <a:lnTo>
                                  <a:pt x="677151" y="449846"/>
                                </a:lnTo>
                                <a:lnTo>
                                  <a:pt x="678878" y="447992"/>
                                </a:lnTo>
                                <a:lnTo>
                                  <a:pt x="680262" y="445706"/>
                                </a:lnTo>
                                <a:lnTo>
                                  <a:pt x="680466" y="445325"/>
                                </a:lnTo>
                                <a:lnTo>
                                  <a:pt x="681037" y="443712"/>
                                </a:lnTo>
                                <a:lnTo>
                                  <a:pt x="682586" y="439458"/>
                                </a:lnTo>
                                <a:lnTo>
                                  <a:pt x="682688" y="438772"/>
                                </a:lnTo>
                                <a:lnTo>
                                  <a:pt x="683018" y="436587"/>
                                </a:lnTo>
                                <a:lnTo>
                                  <a:pt x="683044" y="435076"/>
                                </a:lnTo>
                                <a:lnTo>
                                  <a:pt x="682929" y="432473"/>
                                </a:lnTo>
                                <a:lnTo>
                                  <a:pt x="684593" y="430504"/>
                                </a:lnTo>
                                <a:lnTo>
                                  <a:pt x="684707" y="430288"/>
                                </a:lnTo>
                                <a:lnTo>
                                  <a:pt x="686028" y="427850"/>
                                </a:lnTo>
                                <a:lnTo>
                                  <a:pt x="686955" y="424649"/>
                                </a:lnTo>
                                <a:lnTo>
                                  <a:pt x="687870" y="421792"/>
                                </a:lnTo>
                                <a:lnTo>
                                  <a:pt x="687959" y="417550"/>
                                </a:lnTo>
                                <a:lnTo>
                                  <a:pt x="687946" y="417360"/>
                                </a:lnTo>
                                <a:lnTo>
                                  <a:pt x="687819" y="415645"/>
                                </a:lnTo>
                                <a:lnTo>
                                  <a:pt x="687755" y="414782"/>
                                </a:lnTo>
                                <a:lnTo>
                                  <a:pt x="688670" y="413562"/>
                                </a:lnTo>
                                <a:lnTo>
                                  <a:pt x="689508" y="412102"/>
                                </a:lnTo>
                                <a:lnTo>
                                  <a:pt x="690168" y="410476"/>
                                </a:lnTo>
                                <a:lnTo>
                                  <a:pt x="691400" y="406857"/>
                                </a:lnTo>
                                <a:lnTo>
                                  <a:pt x="691896" y="404672"/>
                                </a:lnTo>
                                <a:lnTo>
                                  <a:pt x="691997" y="399745"/>
                                </a:lnTo>
                                <a:lnTo>
                                  <a:pt x="691629" y="397040"/>
                                </a:lnTo>
                                <a:lnTo>
                                  <a:pt x="693051" y="394957"/>
                                </a:lnTo>
                                <a:lnTo>
                                  <a:pt x="694182" y="392201"/>
                                </a:lnTo>
                                <a:lnTo>
                                  <a:pt x="694258" y="391782"/>
                                </a:lnTo>
                                <a:lnTo>
                                  <a:pt x="694309" y="391464"/>
                                </a:lnTo>
                                <a:lnTo>
                                  <a:pt x="694436" y="390791"/>
                                </a:lnTo>
                                <a:lnTo>
                                  <a:pt x="694753" y="388950"/>
                                </a:lnTo>
                                <a:lnTo>
                                  <a:pt x="694817" y="388480"/>
                                </a:lnTo>
                                <a:lnTo>
                                  <a:pt x="694931" y="387629"/>
                                </a:lnTo>
                                <a:lnTo>
                                  <a:pt x="694944" y="381952"/>
                                </a:lnTo>
                                <a:lnTo>
                                  <a:pt x="694829" y="381342"/>
                                </a:lnTo>
                                <a:lnTo>
                                  <a:pt x="694385" y="379031"/>
                                </a:lnTo>
                                <a:lnTo>
                                  <a:pt x="695693" y="376847"/>
                                </a:lnTo>
                                <a:lnTo>
                                  <a:pt x="696798" y="374015"/>
                                </a:lnTo>
                                <a:lnTo>
                                  <a:pt x="696912" y="372732"/>
                                </a:lnTo>
                                <a:lnTo>
                                  <a:pt x="696925" y="363867"/>
                                </a:lnTo>
                                <a:lnTo>
                                  <a:pt x="696836" y="363512"/>
                                </a:lnTo>
                                <a:lnTo>
                                  <a:pt x="696175" y="360832"/>
                                </a:lnTo>
                                <a:lnTo>
                                  <a:pt x="697344" y="358571"/>
                                </a:lnTo>
                                <a:lnTo>
                                  <a:pt x="698322" y="355701"/>
                                </a:lnTo>
                                <a:lnTo>
                                  <a:pt x="698233" y="347929"/>
                                </a:lnTo>
                                <a:lnTo>
                                  <a:pt x="697992" y="346024"/>
                                </a:lnTo>
                                <a:lnTo>
                                  <a:pt x="697903" y="345732"/>
                                </a:lnTo>
                                <a:lnTo>
                                  <a:pt x="696937" y="342557"/>
                                </a:lnTo>
                                <a:lnTo>
                                  <a:pt x="697611" y="341172"/>
                                </a:lnTo>
                                <a:lnTo>
                                  <a:pt x="698106" y="339559"/>
                                </a:lnTo>
                                <a:lnTo>
                                  <a:pt x="698157" y="339305"/>
                                </a:lnTo>
                                <a:lnTo>
                                  <a:pt x="698436" y="337756"/>
                                </a:lnTo>
                                <a:close/>
                              </a:path>
                              <a:path w="699135" h="675640">
                                <a:moveTo>
                                  <a:pt x="698525" y="336537"/>
                                </a:moveTo>
                                <a:lnTo>
                                  <a:pt x="698500" y="330974"/>
                                </a:lnTo>
                                <a:lnTo>
                                  <a:pt x="697966" y="327977"/>
                                </a:lnTo>
                                <a:lnTo>
                                  <a:pt x="697865" y="327558"/>
                                </a:lnTo>
                                <a:lnTo>
                                  <a:pt x="696696" y="324332"/>
                                </a:lnTo>
                                <a:lnTo>
                                  <a:pt x="697699" y="321983"/>
                                </a:lnTo>
                                <a:lnTo>
                                  <a:pt x="698169" y="319049"/>
                                </a:lnTo>
                                <a:lnTo>
                                  <a:pt x="698093" y="318300"/>
                                </a:lnTo>
                                <a:lnTo>
                                  <a:pt x="698004" y="317284"/>
                                </a:lnTo>
                                <a:lnTo>
                                  <a:pt x="695312" y="305866"/>
                                </a:lnTo>
                                <a:lnTo>
                                  <a:pt x="695553" y="305866"/>
                                </a:lnTo>
                                <a:lnTo>
                                  <a:pt x="696264" y="303974"/>
                                </a:lnTo>
                                <a:lnTo>
                                  <a:pt x="696366" y="303657"/>
                                </a:lnTo>
                                <a:lnTo>
                                  <a:pt x="696480" y="300151"/>
                                </a:lnTo>
                                <a:lnTo>
                                  <a:pt x="695807" y="294906"/>
                                </a:lnTo>
                                <a:lnTo>
                                  <a:pt x="695680" y="294259"/>
                                </a:lnTo>
                                <a:lnTo>
                                  <a:pt x="695553" y="293852"/>
                                </a:lnTo>
                                <a:lnTo>
                                  <a:pt x="695490" y="293611"/>
                                </a:lnTo>
                                <a:lnTo>
                                  <a:pt x="695401" y="293331"/>
                                </a:lnTo>
                                <a:lnTo>
                                  <a:pt x="694855" y="291465"/>
                                </a:lnTo>
                                <a:lnTo>
                                  <a:pt x="694804" y="291274"/>
                                </a:lnTo>
                                <a:lnTo>
                                  <a:pt x="693826" y="289280"/>
                                </a:lnTo>
                                <a:lnTo>
                                  <a:pt x="693826" y="300151"/>
                                </a:lnTo>
                                <a:lnTo>
                                  <a:pt x="693750" y="302602"/>
                                </a:lnTo>
                                <a:lnTo>
                                  <a:pt x="674789" y="323710"/>
                                </a:lnTo>
                                <a:lnTo>
                                  <a:pt x="672325" y="326491"/>
                                </a:lnTo>
                                <a:lnTo>
                                  <a:pt x="671156" y="327977"/>
                                </a:lnTo>
                                <a:lnTo>
                                  <a:pt x="670991" y="327558"/>
                                </a:lnTo>
                                <a:lnTo>
                                  <a:pt x="670699" y="326491"/>
                                </a:lnTo>
                                <a:lnTo>
                                  <a:pt x="670623" y="326009"/>
                                </a:lnTo>
                                <a:lnTo>
                                  <a:pt x="670483" y="325132"/>
                                </a:lnTo>
                                <a:lnTo>
                                  <a:pt x="670369" y="320509"/>
                                </a:lnTo>
                                <a:lnTo>
                                  <a:pt x="670788" y="317284"/>
                                </a:lnTo>
                                <a:lnTo>
                                  <a:pt x="672909" y="312508"/>
                                </a:lnTo>
                                <a:lnTo>
                                  <a:pt x="673747" y="311099"/>
                                </a:lnTo>
                                <a:lnTo>
                                  <a:pt x="673874" y="310870"/>
                                </a:lnTo>
                                <a:lnTo>
                                  <a:pt x="677164" y="306755"/>
                                </a:lnTo>
                                <a:lnTo>
                                  <a:pt x="677900" y="305866"/>
                                </a:lnTo>
                                <a:lnTo>
                                  <a:pt x="681291" y="302602"/>
                                </a:lnTo>
                                <a:lnTo>
                                  <a:pt x="689686" y="294119"/>
                                </a:lnTo>
                                <a:lnTo>
                                  <a:pt x="691896" y="291515"/>
                                </a:lnTo>
                                <a:lnTo>
                                  <a:pt x="692708" y="293611"/>
                                </a:lnTo>
                                <a:lnTo>
                                  <a:pt x="692772" y="293852"/>
                                </a:lnTo>
                                <a:lnTo>
                                  <a:pt x="692886" y="294259"/>
                                </a:lnTo>
                                <a:lnTo>
                                  <a:pt x="692962" y="294513"/>
                                </a:lnTo>
                                <a:lnTo>
                                  <a:pt x="693064" y="294906"/>
                                </a:lnTo>
                                <a:lnTo>
                                  <a:pt x="693229" y="295529"/>
                                </a:lnTo>
                                <a:lnTo>
                                  <a:pt x="693318" y="295986"/>
                                </a:lnTo>
                                <a:lnTo>
                                  <a:pt x="693826" y="300151"/>
                                </a:lnTo>
                                <a:lnTo>
                                  <a:pt x="693826" y="289280"/>
                                </a:lnTo>
                                <a:lnTo>
                                  <a:pt x="693204" y="288010"/>
                                </a:lnTo>
                                <a:lnTo>
                                  <a:pt x="693966" y="285534"/>
                                </a:lnTo>
                                <a:lnTo>
                                  <a:pt x="693864" y="282079"/>
                                </a:lnTo>
                                <a:lnTo>
                                  <a:pt x="691172" y="272199"/>
                                </a:lnTo>
                                <a:lnTo>
                                  <a:pt x="691172" y="281724"/>
                                </a:lnTo>
                                <a:lnTo>
                                  <a:pt x="691083" y="285534"/>
                                </a:lnTo>
                                <a:lnTo>
                                  <a:pt x="674192" y="305866"/>
                                </a:lnTo>
                                <a:lnTo>
                                  <a:pt x="671245" y="309511"/>
                                </a:lnTo>
                                <a:lnTo>
                                  <a:pt x="670115" y="311099"/>
                                </a:lnTo>
                                <a:lnTo>
                                  <a:pt x="670039" y="310870"/>
                                </a:lnTo>
                                <a:lnTo>
                                  <a:pt x="669594" y="309511"/>
                                </a:lnTo>
                                <a:lnTo>
                                  <a:pt x="669544" y="309270"/>
                                </a:lnTo>
                                <a:lnTo>
                                  <a:pt x="669328" y="308241"/>
                                </a:lnTo>
                                <a:lnTo>
                                  <a:pt x="669226" y="306984"/>
                                </a:lnTo>
                                <a:lnTo>
                                  <a:pt x="669112" y="305866"/>
                                </a:lnTo>
                                <a:lnTo>
                                  <a:pt x="668947" y="304330"/>
                                </a:lnTo>
                                <a:lnTo>
                                  <a:pt x="669023" y="302361"/>
                                </a:lnTo>
                                <a:lnTo>
                                  <a:pt x="669226" y="300405"/>
                                </a:lnTo>
                                <a:lnTo>
                                  <a:pt x="669328" y="300151"/>
                                </a:lnTo>
                                <a:lnTo>
                                  <a:pt x="670471" y="297129"/>
                                </a:lnTo>
                                <a:lnTo>
                                  <a:pt x="671055" y="295529"/>
                                </a:lnTo>
                                <a:lnTo>
                                  <a:pt x="671741" y="294259"/>
                                </a:lnTo>
                                <a:lnTo>
                                  <a:pt x="671817" y="294119"/>
                                </a:lnTo>
                                <a:lnTo>
                                  <a:pt x="671957" y="293852"/>
                                </a:lnTo>
                                <a:lnTo>
                                  <a:pt x="672807" y="292633"/>
                                </a:lnTo>
                                <a:lnTo>
                                  <a:pt x="674712" y="289941"/>
                                </a:lnTo>
                                <a:lnTo>
                                  <a:pt x="676846" y="287426"/>
                                </a:lnTo>
                                <a:lnTo>
                                  <a:pt x="684733" y="278536"/>
                                </a:lnTo>
                                <a:lnTo>
                                  <a:pt x="688822" y="273558"/>
                                </a:lnTo>
                                <a:lnTo>
                                  <a:pt x="689749" y="275602"/>
                                </a:lnTo>
                                <a:lnTo>
                                  <a:pt x="690422" y="277710"/>
                                </a:lnTo>
                                <a:lnTo>
                                  <a:pt x="691172" y="281724"/>
                                </a:lnTo>
                                <a:lnTo>
                                  <a:pt x="691172" y="272199"/>
                                </a:lnTo>
                                <a:lnTo>
                                  <a:pt x="690041" y="270129"/>
                                </a:lnTo>
                                <a:lnTo>
                                  <a:pt x="690130" y="269113"/>
                                </a:lnTo>
                                <a:lnTo>
                                  <a:pt x="690181" y="265112"/>
                                </a:lnTo>
                                <a:lnTo>
                                  <a:pt x="689813" y="262166"/>
                                </a:lnTo>
                                <a:lnTo>
                                  <a:pt x="689749" y="261899"/>
                                </a:lnTo>
                                <a:lnTo>
                                  <a:pt x="689648" y="261493"/>
                                </a:lnTo>
                                <a:lnTo>
                                  <a:pt x="689597" y="261251"/>
                                </a:lnTo>
                                <a:lnTo>
                                  <a:pt x="688860" y="258343"/>
                                </a:lnTo>
                                <a:lnTo>
                                  <a:pt x="687920" y="255803"/>
                                </a:lnTo>
                                <a:lnTo>
                                  <a:pt x="687730" y="255320"/>
                                </a:lnTo>
                                <a:lnTo>
                                  <a:pt x="687590" y="255117"/>
                                </a:lnTo>
                                <a:lnTo>
                                  <a:pt x="687590" y="265328"/>
                                </a:lnTo>
                                <a:lnTo>
                                  <a:pt x="687590" y="265607"/>
                                </a:lnTo>
                                <a:lnTo>
                                  <a:pt x="687527" y="268503"/>
                                </a:lnTo>
                                <a:lnTo>
                                  <a:pt x="687463" y="269113"/>
                                </a:lnTo>
                                <a:lnTo>
                                  <a:pt x="687374" y="270129"/>
                                </a:lnTo>
                                <a:lnTo>
                                  <a:pt x="674014" y="286562"/>
                                </a:lnTo>
                                <a:lnTo>
                                  <a:pt x="671499" y="289483"/>
                                </a:lnTo>
                                <a:lnTo>
                                  <a:pt x="669099" y="292785"/>
                                </a:lnTo>
                                <a:lnTo>
                                  <a:pt x="668172" y="294259"/>
                                </a:lnTo>
                                <a:lnTo>
                                  <a:pt x="668108" y="294119"/>
                                </a:lnTo>
                                <a:lnTo>
                                  <a:pt x="666927" y="289483"/>
                                </a:lnTo>
                                <a:lnTo>
                                  <a:pt x="666648" y="288010"/>
                                </a:lnTo>
                                <a:lnTo>
                                  <a:pt x="666775" y="283349"/>
                                </a:lnTo>
                                <a:lnTo>
                                  <a:pt x="668248" y="278676"/>
                                </a:lnTo>
                                <a:lnTo>
                                  <a:pt x="668299" y="278536"/>
                                </a:lnTo>
                                <a:lnTo>
                                  <a:pt x="668680" y="277710"/>
                                </a:lnTo>
                                <a:lnTo>
                                  <a:pt x="669036" y="276936"/>
                                </a:lnTo>
                                <a:lnTo>
                                  <a:pt x="669975" y="275437"/>
                                </a:lnTo>
                                <a:lnTo>
                                  <a:pt x="671969" y="272453"/>
                                </a:lnTo>
                                <a:lnTo>
                                  <a:pt x="675068" y="268325"/>
                                </a:lnTo>
                                <a:lnTo>
                                  <a:pt x="680593" y="261493"/>
                                </a:lnTo>
                                <a:lnTo>
                                  <a:pt x="682637" y="258864"/>
                                </a:lnTo>
                                <a:lnTo>
                                  <a:pt x="684758" y="255803"/>
                                </a:lnTo>
                                <a:lnTo>
                                  <a:pt x="685787" y="257797"/>
                                </a:lnTo>
                                <a:lnTo>
                                  <a:pt x="686587" y="259867"/>
                                </a:lnTo>
                                <a:lnTo>
                                  <a:pt x="687362" y="263169"/>
                                </a:lnTo>
                                <a:lnTo>
                                  <a:pt x="687463" y="263893"/>
                                </a:lnTo>
                                <a:lnTo>
                                  <a:pt x="687590" y="265328"/>
                                </a:lnTo>
                                <a:lnTo>
                                  <a:pt x="687590" y="255117"/>
                                </a:lnTo>
                                <a:lnTo>
                                  <a:pt x="685838" y="252476"/>
                                </a:lnTo>
                                <a:lnTo>
                                  <a:pt x="685800" y="251904"/>
                                </a:lnTo>
                                <a:lnTo>
                                  <a:pt x="686066" y="249847"/>
                                </a:lnTo>
                                <a:lnTo>
                                  <a:pt x="685952" y="248399"/>
                                </a:lnTo>
                                <a:lnTo>
                                  <a:pt x="683247" y="239077"/>
                                </a:lnTo>
                                <a:lnTo>
                                  <a:pt x="683247" y="248399"/>
                                </a:lnTo>
                                <a:lnTo>
                                  <a:pt x="683133" y="251904"/>
                                </a:lnTo>
                                <a:lnTo>
                                  <a:pt x="671309" y="269113"/>
                                </a:lnTo>
                                <a:lnTo>
                                  <a:pt x="668502" y="272719"/>
                                </a:lnTo>
                                <a:lnTo>
                                  <a:pt x="667321" y="274459"/>
                                </a:lnTo>
                                <a:lnTo>
                                  <a:pt x="666165" y="276225"/>
                                </a:lnTo>
                                <a:lnTo>
                                  <a:pt x="665353" y="277710"/>
                                </a:lnTo>
                                <a:lnTo>
                                  <a:pt x="663727" y="272453"/>
                                </a:lnTo>
                                <a:lnTo>
                                  <a:pt x="663460" y="270802"/>
                                </a:lnTo>
                                <a:lnTo>
                                  <a:pt x="663333" y="269125"/>
                                </a:lnTo>
                                <a:lnTo>
                                  <a:pt x="666102" y="258864"/>
                                </a:lnTo>
                                <a:lnTo>
                                  <a:pt x="667435" y="256273"/>
                                </a:lnTo>
                                <a:lnTo>
                                  <a:pt x="669226" y="253644"/>
                                </a:lnTo>
                                <a:lnTo>
                                  <a:pt x="676186" y="243890"/>
                                </a:lnTo>
                                <a:lnTo>
                                  <a:pt x="679742" y="238455"/>
                                </a:lnTo>
                                <a:lnTo>
                                  <a:pt x="683044" y="246900"/>
                                </a:lnTo>
                                <a:lnTo>
                                  <a:pt x="683247" y="248399"/>
                                </a:lnTo>
                                <a:lnTo>
                                  <a:pt x="683247" y="239077"/>
                                </a:lnTo>
                                <a:lnTo>
                                  <a:pt x="682967" y="238417"/>
                                </a:lnTo>
                                <a:lnTo>
                                  <a:pt x="682688" y="237782"/>
                                </a:lnTo>
                                <a:lnTo>
                                  <a:pt x="680288" y="234721"/>
                                </a:lnTo>
                                <a:lnTo>
                                  <a:pt x="680415" y="234721"/>
                                </a:lnTo>
                                <a:lnTo>
                                  <a:pt x="680491" y="231394"/>
                                </a:lnTo>
                                <a:lnTo>
                                  <a:pt x="680262" y="229539"/>
                                </a:lnTo>
                                <a:lnTo>
                                  <a:pt x="680212" y="229298"/>
                                </a:lnTo>
                                <a:lnTo>
                                  <a:pt x="680085" y="228955"/>
                                </a:lnTo>
                                <a:lnTo>
                                  <a:pt x="679132" y="226250"/>
                                </a:lnTo>
                                <a:lnTo>
                                  <a:pt x="678167" y="223380"/>
                                </a:lnTo>
                                <a:lnTo>
                                  <a:pt x="677811" y="222745"/>
                                </a:lnTo>
                                <a:lnTo>
                                  <a:pt x="677811" y="231394"/>
                                </a:lnTo>
                                <a:lnTo>
                                  <a:pt x="677811" y="235254"/>
                                </a:lnTo>
                                <a:lnTo>
                                  <a:pt x="666813" y="252476"/>
                                </a:lnTo>
                                <a:lnTo>
                                  <a:pt x="664095" y="256273"/>
                                </a:lnTo>
                                <a:lnTo>
                                  <a:pt x="662228" y="259867"/>
                                </a:lnTo>
                                <a:lnTo>
                                  <a:pt x="661555" y="261251"/>
                                </a:lnTo>
                                <a:lnTo>
                                  <a:pt x="660361" y="258864"/>
                                </a:lnTo>
                                <a:lnTo>
                                  <a:pt x="660158" y="258343"/>
                                </a:lnTo>
                                <a:lnTo>
                                  <a:pt x="658914" y="254139"/>
                                </a:lnTo>
                                <a:lnTo>
                                  <a:pt x="658837" y="250863"/>
                                </a:lnTo>
                                <a:lnTo>
                                  <a:pt x="659853" y="245745"/>
                                </a:lnTo>
                                <a:lnTo>
                                  <a:pt x="660133" y="244944"/>
                                </a:lnTo>
                                <a:lnTo>
                                  <a:pt x="660501" y="243890"/>
                                </a:lnTo>
                                <a:lnTo>
                                  <a:pt x="660590" y="243700"/>
                                </a:lnTo>
                                <a:lnTo>
                                  <a:pt x="662952" y="238417"/>
                                </a:lnTo>
                                <a:lnTo>
                                  <a:pt x="665670" y="234365"/>
                                </a:lnTo>
                                <a:lnTo>
                                  <a:pt x="670344" y="227076"/>
                                </a:lnTo>
                                <a:lnTo>
                                  <a:pt x="672198" y="224231"/>
                                </a:lnTo>
                                <a:lnTo>
                                  <a:pt x="672274" y="224066"/>
                                </a:lnTo>
                                <a:lnTo>
                                  <a:pt x="673646" y="221246"/>
                                </a:lnTo>
                                <a:lnTo>
                                  <a:pt x="675043" y="223100"/>
                                </a:lnTo>
                                <a:lnTo>
                                  <a:pt x="677583" y="230149"/>
                                </a:lnTo>
                                <a:lnTo>
                                  <a:pt x="677811" y="231394"/>
                                </a:lnTo>
                                <a:lnTo>
                                  <a:pt x="677811" y="222745"/>
                                </a:lnTo>
                                <a:lnTo>
                                  <a:pt x="676986" y="221246"/>
                                </a:lnTo>
                                <a:lnTo>
                                  <a:pt x="676529" y="220433"/>
                                </a:lnTo>
                                <a:lnTo>
                                  <a:pt x="674103" y="217627"/>
                                </a:lnTo>
                                <a:lnTo>
                                  <a:pt x="674065" y="214388"/>
                                </a:lnTo>
                                <a:lnTo>
                                  <a:pt x="673938" y="213741"/>
                                </a:lnTo>
                                <a:lnTo>
                                  <a:pt x="673887" y="213461"/>
                                </a:lnTo>
                                <a:lnTo>
                                  <a:pt x="673760" y="212788"/>
                                </a:lnTo>
                                <a:lnTo>
                                  <a:pt x="673646" y="212140"/>
                                </a:lnTo>
                                <a:lnTo>
                                  <a:pt x="672630" y="209664"/>
                                </a:lnTo>
                                <a:lnTo>
                                  <a:pt x="671372" y="206413"/>
                                </a:lnTo>
                                <a:lnTo>
                                  <a:pt x="671347" y="214388"/>
                                </a:lnTo>
                                <a:lnTo>
                                  <a:pt x="671245" y="219710"/>
                                </a:lnTo>
                                <a:lnTo>
                                  <a:pt x="659384" y="239052"/>
                                </a:lnTo>
                                <a:lnTo>
                                  <a:pt x="657415" y="243357"/>
                                </a:lnTo>
                                <a:lnTo>
                                  <a:pt x="657288" y="243700"/>
                                </a:lnTo>
                                <a:lnTo>
                                  <a:pt x="657212" y="243890"/>
                                </a:lnTo>
                                <a:lnTo>
                                  <a:pt x="657148" y="244081"/>
                                </a:lnTo>
                                <a:lnTo>
                                  <a:pt x="653567" y="234365"/>
                                </a:lnTo>
                                <a:lnTo>
                                  <a:pt x="653999" y="231394"/>
                                </a:lnTo>
                                <a:lnTo>
                                  <a:pt x="663702" y="210235"/>
                                </a:lnTo>
                                <a:lnTo>
                                  <a:pt x="664743" y="208368"/>
                                </a:lnTo>
                                <a:lnTo>
                                  <a:pt x="665429" y="206908"/>
                                </a:lnTo>
                                <a:lnTo>
                                  <a:pt x="666584" y="204381"/>
                                </a:lnTo>
                                <a:lnTo>
                                  <a:pt x="668020" y="206159"/>
                                </a:lnTo>
                                <a:lnTo>
                                  <a:pt x="669188" y="208064"/>
                                </a:lnTo>
                                <a:lnTo>
                                  <a:pt x="669315" y="208368"/>
                                </a:lnTo>
                                <a:lnTo>
                                  <a:pt x="670814" y="212140"/>
                                </a:lnTo>
                                <a:lnTo>
                                  <a:pt x="671347" y="214388"/>
                                </a:lnTo>
                                <a:lnTo>
                                  <a:pt x="671347" y="206362"/>
                                </a:lnTo>
                                <a:lnTo>
                                  <a:pt x="671258" y="206159"/>
                                </a:lnTo>
                                <a:lnTo>
                                  <a:pt x="669988" y="204381"/>
                                </a:lnTo>
                                <a:lnTo>
                                  <a:pt x="669874" y="204228"/>
                                </a:lnTo>
                                <a:lnTo>
                                  <a:pt x="669315" y="203441"/>
                                </a:lnTo>
                                <a:lnTo>
                                  <a:pt x="666826" y="200736"/>
                                </a:lnTo>
                                <a:lnTo>
                                  <a:pt x="666813" y="199224"/>
                                </a:lnTo>
                                <a:lnTo>
                                  <a:pt x="666546" y="197573"/>
                                </a:lnTo>
                                <a:lnTo>
                                  <a:pt x="666038" y="195834"/>
                                </a:lnTo>
                                <a:lnTo>
                                  <a:pt x="663638" y="196926"/>
                                </a:lnTo>
                                <a:lnTo>
                                  <a:pt x="663752" y="197573"/>
                                </a:lnTo>
                                <a:lnTo>
                                  <a:pt x="664057" y="199224"/>
                                </a:lnTo>
                                <a:lnTo>
                                  <a:pt x="664121" y="202996"/>
                                </a:lnTo>
                                <a:lnTo>
                                  <a:pt x="663524" y="204381"/>
                                </a:lnTo>
                                <a:lnTo>
                                  <a:pt x="661238" y="209257"/>
                                </a:lnTo>
                                <a:lnTo>
                                  <a:pt x="657263" y="216369"/>
                                </a:lnTo>
                                <a:lnTo>
                                  <a:pt x="654850" y="220586"/>
                                </a:lnTo>
                                <a:lnTo>
                                  <a:pt x="653059" y="223786"/>
                                </a:lnTo>
                                <a:lnTo>
                                  <a:pt x="652945" y="224066"/>
                                </a:lnTo>
                                <a:lnTo>
                                  <a:pt x="652881" y="224231"/>
                                </a:lnTo>
                                <a:lnTo>
                                  <a:pt x="651738" y="227076"/>
                                </a:lnTo>
                                <a:lnTo>
                                  <a:pt x="651116" y="228955"/>
                                </a:lnTo>
                                <a:lnTo>
                                  <a:pt x="650201" y="227749"/>
                                </a:lnTo>
                                <a:lnTo>
                                  <a:pt x="649465" y="226453"/>
                                </a:lnTo>
                                <a:lnTo>
                                  <a:pt x="649389" y="226250"/>
                                </a:lnTo>
                                <a:lnTo>
                                  <a:pt x="647712" y="222186"/>
                                </a:lnTo>
                                <a:lnTo>
                                  <a:pt x="652005" y="202158"/>
                                </a:lnTo>
                                <a:lnTo>
                                  <a:pt x="648449" y="203758"/>
                                </a:lnTo>
                                <a:lnTo>
                                  <a:pt x="647192" y="206413"/>
                                </a:lnTo>
                                <a:lnTo>
                                  <a:pt x="646315" y="208368"/>
                                </a:lnTo>
                                <a:lnTo>
                                  <a:pt x="645680" y="209880"/>
                                </a:lnTo>
                                <a:lnTo>
                                  <a:pt x="645566" y="210235"/>
                                </a:lnTo>
                                <a:lnTo>
                                  <a:pt x="645033" y="211810"/>
                                </a:lnTo>
                                <a:lnTo>
                                  <a:pt x="644944" y="212140"/>
                                </a:lnTo>
                                <a:lnTo>
                                  <a:pt x="644575" y="213461"/>
                                </a:lnTo>
                                <a:lnTo>
                                  <a:pt x="643521" y="212140"/>
                                </a:lnTo>
                                <a:lnTo>
                                  <a:pt x="642823" y="211035"/>
                                </a:lnTo>
                                <a:lnTo>
                                  <a:pt x="642188" y="209664"/>
                                </a:lnTo>
                                <a:lnTo>
                                  <a:pt x="641210" y="207048"/>
                                </a:lnTo>
                                <a:lnTo>
                                  <a:pt x="638937" y="208064"/>
                                </a:lnTo>
                                <a:lnTo>
                                  <a:pt x="641184" y="207035"/>
                                </a:lnTo>
                                <a:lnTo>
                                  <a:pt x="640549" y="204889"/>
                                </a:lnTo>
                                <a:lnTo>
                                  <a:pt x="640448" y="203758"/>
                                </a:lnTo>
                                <a:lnTo>
                                  <a:pt x="640321" y="198158"/>
                                </a:lnTo>
                                <a:lnTo>
                                  <a:pt x="640359" y="197891"/>
                                </a:lnTo>
                                <a:lnTo>
                                  <a:pt x="640461" y="197053"/>
                                </a:lnTo>
                                <a:lnTo>
                                  <a:pt x="645642" y="182968"/>
                                </a:lnTo>
                                <a:lnTo>
                                  <a:pt x="646544" y="180886"/>
                                </a:lnTo>
                                <a:lnTo>
                                  <a:pt x="647522" y="178295"/>
                                </a:lnTo>
                                <a:lnTo>
                                  <a:pt x="649744" y="172085"/>
                                </a:lnTo>
                                <a:lnTo>
                                  <a:pt x="651357" y="173723"/>
                                </a:lnTo>
                                <a:lnTo>
                                  <a:pt x="655967" y="183438"/>
                                </a:lnTo>
                                <a:lnTo>
                                  <a:pt x="656107" y="184315"/>
                                </a:lnTo>
                                <a:lnTo>
                                  <a:pt x="656043" y="186867"/>
                                </a:lnTo>
                                <a:lnTo>
                                  <a:pt x="655942" y="187223"/>
                                </a:lnTo>
                                <a:lnTo>
                                  <a:pt x="655828" y="187655"/>
                                </a:lnTo>
                                <a:lnTo>
                                  <a:pt x="655726" y="187934"/>
                                </a:lnTo>
                                <a:lnTo>
                                  <a:pt x="655688" y="188074"/>
                                </a:lnTo>
                                <a:lnTo>
                                  <a:pt x="654456" y="191414"/>
                                </a:lnTo>
                                <a:lnTo>
                                  <a:pt x="653046" y="194487"/>
                                </a:lnTo>
                                <a:lnTo>
                                  <a:pt x="652449" y="195732"/>
                                </a:lnTo>
                                <a:lnTo>
                                  <a:pt x="648449" y="203758"/>
                                </a:lnTo>
                                <a:lnTo>
                                  <a:pt x="651992" y="202158"/>
                                </a:lnTo>
                                <a:lnTo>
                                  <a:pt x="654227" y="197688"/>
                                </a:lnTo>
                                <a:lnTo>
                                  <a:pt x="655967" y="194284"/>
                                </a:lnTo>
                                <a:lnTo>
                                  <a:pt x="656932" y="192049"/>
                                </a:lnTo>
                                <a:lnTo>
                                  <a:pt x="658558" y="187934"/>
                                </a:lnTo>
                                <a:lnTo>
                                  <a:pt x="658685" y="188074"/>
                                </a:lnTo>
                                <a:lnTo>
                                  <a:pt x="659968" y="189547"/>
                                </a:lnTo>
                                <a:lnTo>
                                  <a:pt x="661377" y="191414"/>
                                </a:lnTo>
                                <a:lnTo>
                                  <a:pt x="662851" y="194487"/>
                                </a:lnTo>
                                <a:lnTo>
                                  <a:pt x="663308" y="195732"/>
                                </a:lnTo>
                                <a:lnTo>
                                  <a:pt x="663613" y="196888"/>
                                </a:lnTo>
                                <a:lnTo>
                                  <a:pt x="666140" y="195732"/>
                                </a:lnTo>
                                <a:lnTo>
                                  <a:pt x="665988" y="195732"/>
                                </a:lnTo>
                                <a:lnTo>
                                  <a:pt x="665543" y="194284"/>
                                </a:lnTo>
                                <a:lnTo>
                                  <a:pt x="665187" y="193344"/>
                                </a:lnTo>
                                <a:lnTo>
                                  <a:pt x="663346" y="189547"/>
                                </a:lnTo>
                                <a:lnTo>
                                  <a:pt x="662114" y="187934"/>
                                </a:lnTo>
                                <a:lnTo>
                                  <a:pt x="661301" y="186867"/>
                                </a:lnTo>
                                <a:lnTo>
                                  <a:pt x="658710" y="184315"/>
                                </a:lnTo>
                                <a:lnTo>
                                  <a:pt x="658634" y="183438"/>
                                </a:lnTo>
                                <a:lnTo>
                                  <a:pt x="658545" y="182194"/>
                                </a:lnTo>
                                <a:lnTo>
                                  <a:pt x="658431" y="181508"/>
                                </a:lnTo>
                                <a:lnTo>
                                  <a:pt x="657720" y="178930"/>
                                </a:lnTo>
                                <a:lnTo>
                                  <a:pt x="656107" y="176060"/>
                                </a:lnTo>
                                <a:lnTo>
                                  <a:pt x="654570" y="173456"/>
                                </a:lnTo>
                                <a:lnTo>
                                  <a:pt x="653376" y="171996"/>
                                </a:lnTo>
                                <a:lnTo>
                                  <a:pt x="652411" y="170815"/>
                                </a:lnTo>
                                <a:lnTo>
                                  <a:pt x="649643" y="168389"/>
                                </a:lnTo>
                                <a:lnTo>
                                  <a:pt x="649566" y="167805"/>
                                </a:lnTo>
                                <a:lnTo>
                                  <a:pt x="649439" y="166865"/>
                                </a:lnTo>
                                <a:lnTo>
                                  <a:pt x="649338" y="166065"/>
                                </a:lnTo>
                                <a:lnTo>
                                  <a:pt x="649236" y="165633"/>
                                </a:lnTo>
                                <a:lnTo>
                                  <a:pt x="648423" y="162953"/>
                                </a:lnTo>
                                <a:lnTo>
                                  <a:pt x="648296" y="162788"/>
                                </a:lnTo>
                                <a:lnTo>
                                  <a:pt x="647204" y="161213"/>
                                </a:lnTo>
                                <a:lnTo>
                                  <a:pt x="647204" y="170815"/>
                                </a:lnTo>
                                <a:lnTo>
                                  <a:pt x="646899" y="171996"/>
                                </a:lnTo>
                                <a:lnTo>
                                  <a:pt x="644994" y="177495"/>
                                </a:lnTo>
                                <a:lnTo>
                                  <a:pt x="641845" y="185204"/>
                                </a:lnTo>
                                <a:lnTo>
                                  <a:pt x="638543" y="192773"/>
                                </a:lnTo>
                                <a:lnTo>
                                  <a:pt x="638492" y="192951"/>
                                </a:lnTo>
                                <a:lnTo>
                                  <a:pt x="638378" y="193344"/>
                                </a:lnTo>
                                <a:lnTo>
                                  <a:pt x="637501" y="196481"/>
                                </a:lnTo>
                                <a:lnTo>
                                  <a:pt x="637387" y="197053"/>
                                </a:lnTo>
                                <a:lnTo>
                                  <a:pt x="637146" y="198158"/>
                                </a:lnTo>
                                <a:lnTo>
                                  <a:pt x="633056" y="191414"/>
                                </a:lnTo>
                                <a:lnTo>
                                  <a:pt x="632345" y="188493"/>
                                </a:lnTo>
                                <a:lnTo>
                                  <a:pt x="632256" y="187223"/>
                                </a:lnTo>
                                <a:lnTo>
                                  <a:pt x="632155" y="183248"/>
                                </a:lnTo>
                                <a:lnTo>
                                  <a:pt x="632193" y="181508"/>
                                </a:lnTo>
                                <a:lnTo>
                                  <a:pt x="633463" y="175488"/>
                                </a:lnTo>
                                <a:lnTo>
                                  <a:pt x="635406" y="170815"/>
                                </a:lnTo>
                                <a:lnTo>
                                  <a:pt x="635508" y="170510"/>
                                </a:lnTo>
                                <a:lnTo>
                                  <a:pt x="636816" y="166662"/>
                                </a:lnTo>
                                <a:lnTo>
                                  <a:pt x="638187" y="162788"/>
                                </a:lnTo>
                                <a:lnTo>
                                  <a:pt x="639191" y="159804"/>
                                </a:lnTo>
                                <a:lnTo>
                                  <a:pt x="639305" y="159346"/>
                                </a:lnTo>
                                <a:lnTo>
                                  <a:pt x="639432" y="158851"/>
                                </a:lnTo>
                                <a:lnTo>
                                  <a:pt x="639533" y="158496"/>
                                </a:lnTo>
                                <a:lnTo>
                                  <a:pt x="639622" y="158127"/>
                                </a:lnTo>
                                <a:lnTo>
                                  <a:pt x="639737" y="157695"/>
                                </a:lnTo>
                                <a:lnTo>
                                  <a:pt x="640029" y="156565"/>
                                </a:lnTo>
                                <a:lnTo>
                                  <a:pt x="641705" y="158127"/>
                                </a:lnTo>
                                <a:lnTo>
                                  <a:pt x="643153" y="159804"/>
                                </a:lnTo>
                                <a:lnTo>
                                  <a:pt x="644321" y="161569"/>
                                </a:lnTo>
                                <a:lnTo>
                                  <a:pt x="645655" y="163512"/>
                                </a:lnTo>
                                <a:lnTo>
                                  <a:pt x="645756" y="163766"/>
                                </a:lnTo>
                                <a:lnTo>
                                  <a:pt x="646506" y="165633"/>
                                </a:lnTo>
                                <a:lnTo>
                                  <a:pt x="646582" y="166065"/>
                                </a:lnTo>
                                <a:lnTo>
                                  <a:pt x="646709" y="166662"/>
                                </a:lnTo>
                                <a:lnTo>
                                  <a:pt x="646785" y="167068"/>
                                </a:lnTo>
                                <a:lnTo>
                                  <a:pt x="647115" y="168744"/>
                                </a:lnTo>
                                <a:lnTo>
                                  <a:pt x="647204" y="170815"/>
                                </a:lnTo>
                                <a:lnTo>
                                  <a:pt x="647204" y="161213"/>
                                </a:lnTo>
                                <a:lnTo>
                                  <a:pt x="646518" y="160210"/>
                                </a:lnTo>
                                <a:lnTo>
                                  <a:pt x="644842" y="157695"/>
                                </a:lnTo>
                                <a:lnTo>
                                  <a:pt x="643750" y="156464"/>
                                </a:lnTo>
                                <a:lnTo>
                                  <a:pt x="642899" y="155536"/>
                                </a:lnTo>
                                <a:lnTo>
                                  <a:pt x="642378" y="155003"/>
                                </a:lnTo>
                                <a:lnTo>
                                  <a:pt x="640194" y="153276"/>
                                </a:lnTo>
                                <a:lnTo>
                                  <a:pt x="639660" y="152755"/>
                                </a:lnTo>
                                <a:lnTo>
                                  <a:pt x="639572" y="152196"/>
                                </a:lnTo>
                                <a:lnTo>
                                  <a:pt x="639508" y="151752"/>
                                </a:lnTo>
                                <a:lnTo>
                                  <a:pt x="639381" y="151003"/>
                                </a:lnTo>
                                <a:lnTo>
                                  <a:pt x="639241" y="150241"/>
                                </a:lnTo>
                                <a:lnTo>
                                  <a:pt x="638263" y="147993"/>
                                </a:lnTo>
                                <a:lnTo>
                                  <a:pt x="637997" y="147447"/>
                                </a:lnTo>
                                <a:lnTo>
                                  <a:pt x="637324" y="146545"/>
                                </a:lnTo>
                                <a:lnTo>
                                  <a:pt x="637324" y="153936"/>
                                </a:lnTo>
                                <a:lnTo>
                                  <a:pt x="637273" y="155930"/>
                                </a:lnTo>
                                <a:lnTo>
                                  <a:pt x="636231" y="160210"/>
                                </a:lnTo>
                                <a:lnTo>
                                  <a:pt x="635025" y="163766"/>
                                </a:lnTo>
                                <a:lnTo>
                                  <a:pt x="634212" y="166065"/>
                                </a:lnTo>
                                <a:lnTo>
                                  <a:pt x="632155" y="171996"/>
                                </a:lnTo>
                                <a:lnTo>
                                  <a:pt x="630123" y="176911"/>
                                </a:lnTo>
                                <a:lnTo>
                                  <a:pt x="630047" y="177292"/>
                                </a:lnTo>
                                <a:lnTo>
                                  <a:pt x="629996" y="177495"/>
                                </a:lnTo>
                                <a:lnTo>
                                  <a:pt x="629119" y="181508"/>
                                </a:lnTo>
                                <a:lnTo>
                                  <a:pt x="629018" y="182194"/>
                                </a:lnTo>
                                <a:lnTo>
                                  <a:pt x="628891" y="182968"/>
                                </a:lnTo>
                                <a:lnTo>
                                  <a:pt x="623341" y="172758"/>
                                </a:lnTo>
                                <a:lnTo>
                                  <a:pt x="623265" y="171996"/>
                                </a:lnTo>
                                <a:lnTo>
                                  <a:pt x="623138" y="170815"/>
                                </a:lnTo>
                                <a:lnTo>
                                  <a:pt x="623112" y="170510"/>
                                </a:lnTo>
                                <a:lnTo>
                                  <a:pt x="622998" y="169341"/>
                                </a:lnTo>
                                <a:lnTo>
                                  <a:pt x="625068" y="157695"/>
                                </a:lnTo>
                                <a:lnTo>
                                  <a:pt x="627837" y="147993"/>
                                </a:lnTo>
                                <a:lnTo>
                                  <a:pt x="629399" y="141566"/>
                                </a:lnTo>
                                <a:lnTo>
                                  <a:pt x="631151" y="143027"/>
                                </a:lnTo>
                                <a:lnTo>
                                  <a:pt x="632701" y="144653"/>
                                </a:lnTo>
                                <a:lnTo>
                                  <a:pt x="635317" y="148272"/>
                                </a:lnTo>
                                <a:lnTo>
                                  <a:pt x="636435" y="150241"/>
                                </a:lnTo>
                                <a:lnTo>
                                  <a:pt x="636892" y="152196"/>
                                </a:lnTo>
                                <a:lnTo>
                                  <a:pt x="637324" y="153936"/>
                                </a:lnTo>
                                <a:lnTo>
                                  <a:pt x="637324" y="146545"/>
                                </a:lnTo>
                                <a:lnTo>
                                  <a:pt x="634238" y="142405"/>
                                </a:lnTo>
                                <a:lnTo>
                                  <a:pt x="633399" y="141566"/>
                                </a:lnTo>
                                <a:lnTo>
                                  <a:pt x="631875" y="140017"/>
                                </a:lnTo>
                                <a:lnTo>
                                  <a:pt x="628878" y="137871"/>
                                </a:lnTo>
                                <a:lnTo>
                                  <a:pt x="628777" y="137375"/>
                                </a:lnTo>
                                <a:lnTo>
                                  <a:pt x="628573" y="136359"/>
                                </a:lnTo>
                                <a:lnTo>
                                  <a:pt x="627875" y="134835"/>
                                </a:lnTo>
                                <a:lnTo>
                                  <a:pt x="626986" y="133299"/>
                                </a:lnTo>
                                <a:lnTo>
                                  <a:pt x="626592" y="132588"/>
                                </a:lnTo>
                                <a:lnTo>
                                  <a:pt x="626592" y="139065"/>
                                </a:lnTo>
                                <a:lnTo>
                                  <a:pt x="626478" y="141986"/>
                                </a:lnTo>
                                <a:lnTo>
                                  <a:pt x="626376" y="142405"/>
                                </a:lnTo>
                                <a:lnTo>
                                  <a:pt x="625221" y="147447"/>
                                </a:lnTo>
                                <a:lnTo>
                                  <a:pt x="621766" y="159346"/>
                                </a:lnTo>
                                <a:lnTo>
                                  <a:pt x="620572" y="163271"/>
                                </a:lnTo>
                                <a:lnTo>
                                  <a:pt x="620496" y="163766"/>
                                </a:lnTo>
                                <a:lnTo>
                                  <a:pt x="620407" y="164287"/>
                                </a:lnTo>
                                <a:lnTo>
                                  <a:pt x="619937" y="167068"/>
                                </a:lnTo>
                                <a:lnTo>
                                  <a:pt x="619861" y="167805"/>
                                </a:lnTo>
                                <a:lnTo>
                                  <a:pt x="619760" y="168744"/>
                                </a:lnTo>
                                <a:lnTo>
                                  <a:pt x="618629" y="167805"/>
                                </a:lnTo>
                                <a:lnTo>
                                  <a:pt x="613575" y="158496"/>
                                </a:lnTo>
                                <a:lnTo>
                                  <a:pt x="613460" y="157695"/>
                                </a:lnTo>
                                <a:lnTo>
                                  <a:pt x="613333" y="156819"/>
                                </a:lnTo>
                                <a:lnTo>
                                  <a:pt x="613283" y="156464"/>
                                </a:lnTo>
                                <a:lnTo>
                                  <a:pt x="613206" y="155930"/>
                                </a:lnTo>
                                <a:lnTo>
                                  <a:pt x="613143" y="155536"/>
                                </a:lnTo>
                                <a:lnTo>
                                  <a:pt x="613054" y="155003"/>
                                </a:lnTo>
                                <a:lnTo>
                                  <a:pt x="613143" y="151003"/>
                                </a:lnTo>
                                <a:lnTo>
                                  <a:pt x="613270" y="150241"/>
                                </a:lnTo>
                                <a:lnTo>
                                  <a:pt x="613397" y="149428"/>
                                </a:lnTo>
                                <a:lnTo>
                                  <a:pt x="613435" y="149123"/>
                                </a:lnTo>
                                <a:lnTo>
                                  <a:pt x="613702" y="147447"/>
                                </a:lnTo>
                                <a:lnTo>
                                  <a:pt x="613778" y="147027"/>
                                </a:lnTo>
                                <a:lnTo>
                                  <a:pt x="614692" y="142430"/>
                                </a:lnTo>
                                <a:lnTo>
                                  <a:pt x="614832" y="141884"/>
                                </a:lnTo>
                                <a:lnTo>
                                  <a:pt x="614908" y="141605"/>
                                </a:lnTo>
                                <a:lnTo>
                                  <a:pt x="614997" y="141224"/>
                                </a:lnTo>
                                <a:lnTo>
                                  <a:pt x="615111" y="140690"/>
                                </a:lnTo>
                                <a:lnTo>
                                  <a:pt x="615238" y="140195"/>
                                </a:lnTo>
                                <a:lnTo>
                                  <a:pt x="615302" y="139890"/>
                                </a:lnTo>
                                <a:lnTo>
                                  <a:pt x="615429" y="139344"/>
                                </a:lnTo>
                                <a:lnTo>
                                  <a:pt x="617410" y="130733"/>
                                </a:lnTo>
                                <a:lnTo>
                                  <a:pt x="617524" y="130086"/>
                                </a:lnTo>
                                <a:lnTo>
                                  <a:pt x="617639" y="129311"/>
                                </a:lnTo>
                                <a:lnTo>
                                  <a:pt x="617766" y="128536"/>
                                </a:lnTo>
                                <a:lnTo>
                                  <a:pt x="617867" y="127825"/>
                                </a:lnTo>
                                <a:lnTo>
                                  <a:pt x="617931" y="127431"/>
                                </a:lnTo>
                                <a:lnTo>
                                  <a:pt x="617969" y="127165"/>
                                </a:lnTo>
                                <a:lnTo>
                                  <a:pt x="624408" y="133997"/>
                                </a:lnTo>
                                <a:lnTo>
                                  <a:pt x="624890" y="134861"/>
                                </a:lnTo>
                                <a:lnTo>
                                  <a:pt x="626021" y="137375"/>
                                </a:lnTo>
                                <a:lnTo>
                                  <a:pt x="626592" y="139065"/>
                                </a:lnTo>
                                <a:lnTo>
                                  <a:pt x="626592" y="132588"/>
                                </a:lnTo>
                                <a:lnTo>
                                  <a:pt x="617372" y="123571"/>
                                </a:lnTo>
                                <a:lnTo>
                                  <a:pt x="616585" y="121196"/>
                                </a:lnTo>
                                <a:lnTo>
                                  <a:pt x="615353" y="119087"/>
                                </a:lnTo>
                                <a:lnTo>
                                  <a:pt x="615353" y="126174"/>
                                </a:lnTo>
                                <a:lnTo>
                                  <a:pt x="615226" y="127825"/>
                                </a:lnTo>
                                <a:lnTo>
                                  <a:pt x="615099" y="128739"/>
                                </a:lnTo>
                                <a:lnTo>
                                  <a:pt x="615022" y="129311"/>
                                </a:lnTo>
                                <a:lnTo>
                                  <a:pt x="614921" y="130086"/>
                                </a:lnTo>
                                <a:lnTo>
                                  <a:pt x="614807" y="130898"/>
                                </a:lnTo>
                                <a:lnTo>
                                  <a:pt x="614705" y="131572"/>
                                </a:lnTo>
                                <a:lnTo>
                                  <a:pt x="614578" y="132118"/>
                                </a:lnTo>
                                <a:lnTo>
                                  <a:pt x="614489" y="132537"/>
                                </a:lnTo>
                                <a:lnTo>
                                  <a:pt x="614438" y="132753"/>
                                </a:lnTo>
                                <a:lnTo>
                                  <a:pt x="614324" y="133286"/>
                                </a:lnTo>
                                <a:lnTo>
                                  <a:pt x="614197" y="133794"/>
                                </a:lnTo>
                                <a:lnTo>
                                  <a:pt x="614159" y="133997"/>
                                </a:lnTo>
                                <a:lnTo>
                                  <a:pt x="611606" y="144729"/>
                                </a:lnTo>
                                <a:lnTo>
                                  <a:pt x="609955" y="155003"/>
                                </a:lnTo>
                                <a:lnTo>
                                  <a:pt x="608660" y="153936"/>
                                </a:lnTo>
                                <a:lnTo>
                                  <a:pt x="605243" y="149428"/>
                                </a:lnTo>
                                <a:lnTo>
                                  <a:pt x="605129" y="149237"/>
                                </a:lnTo>
                                <a:lnTo>
                                  <a:pt x="604113" y="147510"/>
                                </a:lnTo>
                                <a:lnTo>
                                  <a:pt x="604062" y="147370"/>
                                </a:lnTo>
                                <a:lnTo>
                                  <a:pt x="603288" y="145351"/>
                                </a:lnTo>
                                <a:lnTo>
                                  <a:pt x="603237" y="145072"/>
                                </a:lnTo>
                                <a:lnTo>
                                  <a:pt x="603161" y="144729"/>
                                </a:lnTo>
                                <a:lnTo>
                                  <a:pt x="602513" y="141605"/>
                                </a:lnTo>
                                <a:lnTo>
                                  <a:pt x="602526" y="135267"/>
                                </a:lnTo>
                                <a:lnTo>
                                  <a:pt x="602653" y="133997"/>
                                </a:lnTo>
                                <a:lnTo>
                                  <a:pt x="602742" y="133286"/>
                                </a:lnTo>
                                <a:lnTo>
                                  <a:pt x="602818" y="132753"/>
                                </a:lnTo>
                                <a:lnTo>
                                  <a:pt x="602881" y="132245"/>
                                </a:lnTo>
                                <a:lnTo>
                                  <a:pt x="603008" y="131419"/>
                                </a:lnTo>
                                <a:lnTo>
                                  <a:pt x="603123" y="130733"/>
                                </a:lnTo>
                                <a:lnTo>
                                  <a:pt x="603237" y="130086"/>
                                </a:lnTo>
                                <a:lnTo>
                                  <a:pt x="604989" y="120218"/>
                                </a:lnTo>
                                <a:lnTo>
                                  <a:pt x="605078" y="119583"/>
                                </a:lnTo>
                                <a:lnTo>
                                  <a:pt x="605891" y="113487"/>
                                </a:lnTo>
                                <a:lnTo>
                                  <a:pt x="607796" y="114795"/>
                                </a:lnTo>
                                <a:lnTo>
                                  <a:pt x="609269" y="116065"/>
                                </a:lnTo>
                                <a:lnTo>
                                  <a:pt x="615353" y="126174"/>
                                </a:lnTo>
                                <a:lnTo>
                                  <a:pt x="615353" y="119087"/>
                                </a:lnTo>
                                <a:lnTo>
                                  <a:pt x="615086" y="118618"/>
                                </a:lnTo>
                                <a:lnTo>
                                  <a:pt x="612787" y="116065"/>
                                </a:lnTo>
                                <a:lnTo>
                                  <a:pt x="610806" y="113919"/>
                                </a:lnTo>
                                <a:lnTo>
                                  <a:pt x="610323" y="113487"/>
                                </a:lnTo>
                                <a:lnTo>
                                  <a:pt x="608291" y="111633"/>
                                </a:lnTo>
                                <a:lnTo>
                                  <a:pt x="604939" y="109943"/>
                                </a:lnTo>
                                <a:lnTo>
                                  <a:pt x="604050" y="107569"/>
                                </a:lnTo>
                                <a:lnTo>
                                  <a:pt x="603135" y="106159"/>
                                </a:lnTo>
                                <a:lnTo>
                                  <a:pt x="603135" y="112928"/>
                                </a:lnTo>
                                <a:lnTo>
                                  <a:pt x="603021" y="114795"/>
                                </a:lnTo>
                                <a:lnTo>
                                  <a:pt x="602945" y="116065"/>
                                </a:lnTo>
                                <a:lnTo>
                                  <a:pt x="602881" y="116547"/>
                                </a:lnTo>
                                <a:lnTo>
                                  <a:pt x="602767" y="117335"/>
                                </a:lnTo>
                                <a:lnTo>
                                  <a:pt x="602729" y="117589"/>
                                </a:lnTo>
                                <a:lnTo>
                                  <a:pt x="602335" y="120218"/>
                                </a:lnTo>
                                <a:lnTo>
                                  <a:pt x="602234" y="120815"/>
                                </a:lnTo>
                                <a:lnTo>
                                  <a:pt x="602107" y="121500"/>
                                </a:lnTo>
                                <a:lnTo>
                                  <a:pt x="600697" y="129311"/>
                                </a:lnTo>
                                <a:lnTo>
                                  <a:pt x="599528" y="136029"/>
                                </a:lnTo>
                                <a:lnTo>
                                  <a:pt x="599427" y="137909"/>
                                </a:lnTo>
                                <a:lnTo>
                                  <a:pt x="599325" y="141605"/>
                                </a:lnTo>
                                <a:lnTo>
                                  <a:pt x="598131" y="140690"/>
                                </a:lnTo>
                                <a:lnTo>
                                  <a:pt x="590791" y="119583"/>
                                </a:lnTo>
                                <a:lnTo>
                                  <a:pt x="591718" y="112928"/>
                                </a:lnTo>
                                <a:lnTo>
                                  <a:pt x="592836" y="104127"/>
                                </a:lnTo>
                                <a:lnTo>
                                  <a:pt x="592937" y="100368"/>
                                </a:lnTo>
                                <a:lnTo>
                                  <a:pt x="594880" y="101447"/>
                                </a:lnTo>
                                <a:lnTo>
                                  <a:pt x="596671" y="102933"/>
                                </a:lnTo>
                                <a:lnTo>
                                  <a:pt x="599846" y="106095"/>
                                </a:lnTo>
                                <a:lnTo>
                                  <a:pt x="601192" y="107975"/>
                                </a:lnTo>
                                <a:lnTo>
                                  <a:pt x="601306" y="108216"/>
                                </a:lnTo>
                                <a:lnTo>
                                  <a:pt x="601421" y="108445"/>
                                </a:lnTo>
                                <a:lnTo>
                                  <a:pt x="601497" y="108623"/>
                                </a:lnTo>
                                <a:lnTo>
                                  <a:pt x="602805" y="111379"/>
                                </a:lnTo>
                                <a:lnTo>
                                  <a:pt x="602881" y="111772"/>
                                </a:lnTo>
                                <a:lnTo>
                                  <a:pt x="603135" y="112928"/>
                                </a:lnTo>
                                <a:lnTo>
                                  <a:pt x="603135" y="106159"/>
                                </a:lnTo>
                                <a:lnTo>
                                  <a:pt x="602424" y="105041"/>
                                </a:lnTo>
                                <a:lnTo>
                                  <a:pt x="600036" y="102654"/>
                                </a:lnTo>
                                <a:lnTo>
                                  <a:pt x="597839" y="100368"/>
                                </a:lnTo>
                                <a:lnTo>
                                  <a:pt x="595147" y="98425"/>
                                </a:lnTo>
                                <a:lnTo>
                                  <a:pt x="591731" y="96875"/>
                                </a:lnTo>
                                <a:lnTo>
                                  <a:pt x="590702" y="94513"/>
                                </a:lnTo>
                                <a:lnTo>
                                  <a:pt x="590080" y="93649"/>
                                </a:lnTo>
                                <a:lnTo>
                                  <a:pt x="590080" y="99949"/>
                                </a:lnTo>
                                <a:lnTo>
                                  <a:pt x="589953" y="105829"/>
                                </a:lnTo>
                                <a:lnTo>
                                  <a:pt x="589927" y="106095"/>
                                </a:lnTo>
                                <a:lnTo>
                                  <a:pt x="589813" y="107022"/>
                                </a:lnTo>
                                <a:lnTo>
                                  <a:pt x="589699" y="107975"/>
                                </a:lnTo>
                                <a:lnTo>
                                  <a:pt x="589572" y="108966"/>
                                </a:lnTo>
                                <a:lnTo>
                                  <a:pt x="589445" y="109943"/>
                                </a:lnTo>
                                <a:lnTo>
                                  <a:pt x="588454" y="117589"/>
                                </a:lnTo>
                                <a:lnTo>
                                  <a:pt x="588048" y="120218"/>
                                </a:lnTo>
                                <a:lnTo>
                                  <a:pt x="587946" y="128739"/>
                                </a:lnTo>
                                <a:lnTo>
                                  <a:pt x="586524" y="127825"/>
                                </a:lnTo>
                                <a:lnTo>
                                  <a:pt x="578599" y="114236"/>
                                </a:lnTo>
                                <a:lnTo>
                                  <a:pt x="578662" y="101447"/>
                                </a:lnTo>
                                <a:lnTo>
                                  <a:pt x="578764" y="99949"/>
                                </a:lnTo>
                                <a:lnTo>
                                  <a:pt x="578878" y="98425"/>
                                </a:lnTo>
                                <a:lnTo>
                                  <a:pt x="578980" y="96875"/>
                                </a:lnTo>
                                <a:lnTo>
                                  <a:pt x="579107" y="95084"/>
                                </a:lnTo>
                                <a:lnTo>
                                  <a:pt x="579208" y="87947"/>
                                </a:lnTo>
                                <a:lnTo>
                                  <a:pt x="581304" y="88963"/>
                                </a:lnTo>
                                <a:lnTo>
                                  <a:pt x="583171" y="90220"/>
                                </a:lnTo>
                                <a:lnTo>
                                  <a:pt x="584708" y="91681"/>
                                </a:lnTo>
                                <a:lnTo>
                                  <a:pt x="586460" y="93294"/>
                                </a:lnTo>
                                <a:lnTo>
                                  <a:pt x="587883" y="95084"/>
                                </a:lnTo>
                                <a:lnTo>
                                  <a:pt x="589648" y="98425"/>
                                </a:lnTo>
                                <a:lnTo>
                                  <a:pt x="590080" y="99949"/>
                                </a:lnTo>
                                <a:lnTo>
                                  <a:pt x="590080" y="93649"/>
                                </a:lnTo>
                                <a:lnTo>
                                  <a:pt x="588975" y="92100"/>
                                </a:lnTo>
                                <a:lnTo>
                                  <a:pt x="586473" y="89827"/>
                                </a:lnTo>
                                <a:lnTo>
                                  <a:pt x="584530" y="87947"/>
                                </a:lnTo>
                                <a:lnTo>
                                  <a:pt x="584238" y="87680"/>
                                </a:lnTo>
                                <a:lnTo>
                                  <a:pt x="581291" y="85966"/>
                                </a:lnTo>
                                <a:lnTo>
                                  <a:pt x="577862" y="84531"/>
                                </a:lnTo>
                                <a:lnTo>
                                  <a:pt x="577189" y="83172"/>
                                </a:lnTo>
                                <a:lnTo>
                                  <a:pt x="576237" y="81762"/>
                                </a:lnTo>
                                <a:lnTo>
                                  <a:pt x="575017" y="80403"/>
                                </a:lnTo>
                                <a:lnTo>
                                  <a:pt x="573303" y="82372"/>
                                </a:lnTo>
                                <a:lnTo>
                                  <a:pt x="574852" y="84531"/>
                                </a:lnTo>
                                <a:lnTo>
                                  <a:pt x="575856" y="86182"/>
                                </a:lnTo>
                                <a:lnTo>
                                  <a:pt x="576364" y="87680"/>
                                </a:lnTo>
                                <a:lnTo>
                                  <a:pt x="576300" y="97066"/>
                                </a:lnTo>
                                <a:lnTo>
                                  <a:pt x="576211" y="98425"/>
                                </a:lnTo>
                                <a:lnTo>
                                  <a:pt x="576110" y="99949"/>
                                </a:lnTo>
                                <a:lnTo>
                                  <a:pt x="576021" y="101447"/>
                                </a:lnTo>
                                <a:lnTo>
                                  <a:pt x="575919" y="102933"/>
                                </a:lnTo>
                                <a:lnTo>
                                  <a:pt x="575830" y="116547"/>
                                </a:lnTo>
                                <a:lnTo>
                                  <a:pt x="574446" y="115785"/>
                                </a:lnTo>
                                <a:lnTo>
                                  <a:pt x="566801" y="105829"/>
                                </a:lnTo>
                                <a:lnTo>
                                  <a:pt x="566470" y="105041"/>
                                </a:lnTo>
                                <a:lnTo>
                                  <a:pt x="566356" y="104762"/>
                                </a:lnTo>
                                <a:lnTo>
                                  <a:pt x="566242" y="104482"/>
                                </a:lnTo>
                                <a:lnTo>
                                  <a:pt x="566102" y="104127"/>
                                </a:lnTo>
                                <a:lnTo>
                                  <a:pt x="565607" y="102323"/>
                                </a:lnTo>
                                <a:lnTo>
                                  <a:pt x="565505" y="101447"/>
                                </a:lnTo>
                                <a:lnTo>
                                  <a:pt x="565391" y="100596"/>
                                </a:lnTo>
                                <a:lnTo>
                                  <a:pt x="565340" y="99949"/>
                                </a:lnTo>
                                <a:lnTo>
                                  <a:pt x="565099" y="97066"/>
                                </a:lnTo>
                                <a:lnTo>
                                  <a:pt x="565035" y="91871"/>
                                </a:lnTo>
                                <a:lnTo>
                                  <a:pt x="564946" y="77597"/>
                                </a:lnTo>
                                <a:lnTo>
                                  <a:pt x="564845" y="76288"/>
                                </a:lnTo>
                                <a:lnTo>
                                  <a:pt x="566724" y="77127"/>
                                </a:lnTo>
                                <a:lnTo>
                                  <a:pt x="568947" y="78333"/>
                                </a:lnTo>
                                <a:lnTo>
                                  <a:pt x="571017" y="80035"/>
                                </a:lnTo>
                                <a:lnTo>
                                  <a:pt x="572185" y="81114"/>
                                </a:lnTo>
                                <a:lnTo>
                                  <a:pt x="572516" y="81445"/>
                                </a:lnTo>
                                <a:lnTo>
                                  <a:pt x="572998" y="82016"/>
                                </a:lnTo>
                                <a:lnTo>
                                  <a:pt x="573341" y="82308"/>
                                </a:lnTo>
                                <a:lnTo>
                                  <a:pt x="575017" y="80403"/>
                                </a:lnTo>
                                <a:lnTo>
                                  <a:pt x="575335" y="80035"/>
                                </a:lnTo>
                                <a:lnTo>
                                  <a:pt x="574700" y="80035"/>
                                </a:lnTo>
                                <a:lnTo>
                                  <a:pt x="574205" y="79476"/>
                                </a:lnTo>
                                <a:lnTo>
                                  <a:pt x="563410" y="72961"/>
                                </a:lnTo>
                                <a:lnTo>
                                  <a:pt x="563181" y="72567"/>
                                </a:lnTo>
                                <a:lnTo>
                                  <a:pt x="563181" y="105041"/>
                                </a:lnTo>
                                <a:lnTo>
                                  <a:pt x="563016" y="105041"/>
                                </a:lnTo>
                                <a:lnTo>
                                  <a:pt x="561822" y="104482"/>
                                </a:lnTo>
                                <a:lnTo>
                                  <a:pt x="560539" y="103657"/>
                                </a:lnTo>
                                <a:lnTo>
                                  <a:pt x="559333" y="102654"/>
                                </a:lnTo>
                                <a:lnTo>
                                  <a:pt x="557352" y="100711"/>
                                </a:lnTo>
                                <a:lnTo>
                                  <a:pt x="555879" y="99009"/>
                                </a:lnTo>
                                <a:lnTo>
                                  <a:pt x="554634" y="96977"/>
                                </a:lnTo>
                                <a:lnTo>
                                  <a:pt x="553542" y="94754"/>
                                </a:lnTo>
                                <a:lnTo>
                                  <a:pt x="553326" y="94272"/>
                                </a:lnTo>
                                <a:lnTo>
                                  <a:pt x="553199" y="94005"/>
                                </a:lnTo>
                                <a:lnTo>
                                  <a:pt x="552843" y="93230"/>
                                </a:lnTo>
                                <a:lnTo>
                                  <a:pt x="552742" y="92913"/>
                                </a:lnTo>
                                <a:lnTo>
                                  <a:pt x="552640" y="92621"/>
                                </a:lnTo>
                                <a:lnTo>
                                  <a:pt x="551078" y="80035"/>
                                </a:lnTo>
                                <a:lnTo>
                                  <a:pt x="550964" y="77597"/>
                                </a:lnTo>
                                <a:lnTo>
                                  <a:pt x="550862" y="75260"/>
                                </a:lnTo>
                                <a:lnTo>
                                  <a:pt x="550735" y="72682"/>
                                </a:lnTo>
                                <a:lnTo>
                                  <a:pt x="550621" y="71132"/>
                                </a:lnTo>
                                <a:lnTo>
                                  <a:pt x="550494" y="69938"/>
                                </a:lnTo>
                                <a:lnTo>
                                  <a:pt x="550392" y="68935"/>
                                </a:lnTo>
                                <a:lnTo>
                                  <a:pt x="550278" y="67779"/>
                                </a:lnTo>
                                <a:lnTo>
                                  <a:pt x="550164" y="66662"/>
                                </a:lnTo>
                                <a:lnTo>
                                  <a:pt x="550049" y="65468"/>
                                </a:lnTo>
                                <a:lnTo>
                                  <a:pt x="562521" y="94754"/>
                                </a:lnTo>
                                <a:lnTo>
                                  <a:pt x="562622" y="101447"/>
                                </a:lnTo>
                                <a:lnTo>
                                  <a:pt x="562737" y="102323"/>
                                </a:lnTo>
                                <a:lnTo>
                                  <a:pt x="562813" y="102933"/>
                                </a:lnTo>
                                <a:lnTo>
                                  <a:pt x="562914" y="103657"/>
                                </a:lnTo>
                                <a:lnTo>
                                  <a:pt x="563003" y="104127"/>
                                </a:lnTo>
                                <a:lnTo>
                                  <a:pt x="563118" y="104762"/>
                                </a:lnTo>
                                <a:lnTo>
                                  <a:pt x="563181" y="105041"/>
                                </a:lnTo>
                                <a:lnTo>
                                  <a:pt x="563181" y="72567"/>
                                </a:lnTo>
                                <a:lnTo>
                                  <a:pt x="562152" y="70764"/>
                                </a:lnTo>
                                <a:lnTo>
                                  <a:pt x="549808" y="62636"/>
                                </a:lnTo>
                                <a:lnTo>
                                  <a:pt x="549808" y="94272"/>
                                </a:lnTo>
                                <a:lnTo>
                                  <a:pt x="548411" y="93675"/>
                                </a:lnTo>
                                <a:lnTo>
                                  <a:pt x="541147" y="87236"/>
                                </a:lnTo>
                                <a:lnTo>
                                  <a:pt x="539407" y="84112"/>
                                </a:lnTo>
                                <a:lnTo>
                                  <a:pt x="536409" y="70269"/>
                                </a:lnTo>
                                <a:lnTo>
                                  <a:pt x="536308" y="69329"/>
                                </a:lnTo>
                                <a:lnTo>
                                  <a:pt x="536206" y="68465"/>
                                </a:lnTo>
                                <a:lnTo>
                                  <a:pt x="536079" y="67360"/>
                                </a:lnTo>
                                <a:lnTo>
                                  <a:pt x="535990" y="66509"/>
                                </a:lnTo>
                                <a:lnTo>
                                  <a:pt x="535876" y="65468"/>
                                </a:lnTo>
                                <a:lnTo>
                                  <a:pt x="535838" y="65125"/>
                                </a:lnTo>
                                <a:lnTo>
                                  <a:pt x="535838" y="84112"/>
                                </a:lnTo>
                                <a:lnTo>
                                  <a:pt x="534403" y="83578"/>
                                </a:lnTo>
                                <a:lnTo>
                                  <a:pt x="524903" y="74612"/>
                                </a:lnTo>
                                <a:lnTo>
                                  <a:pt x="524154" y="73367"/>
                                </a:lnTo>
                                <a:lnTo>
                                  <a:pt x="523379" y="71640"/>
                                </a:lnTo>
                                <a:lnTo>
                                  <a:pt x="523316" y="71437"/>
                                </a:lnTo>
                                <a:lnTo>
                                  <a:pt x="523240" y="71132"/>
                                </a:lnTo>
                                <a:lnTo>
                                  <a:pt x="523125" y="70764"/>
                                </a:lnTo>
                                <a:lnTo>
                                  <a:pt x="522058" y="67132"/>
                                </a:lnTo>
                                <a:lnTo>
                                  <a:pt x="521970" y="66509"/>
                                </a:lnTo>
                                <a:lnTo>
                                  <a:pt x="521855" y="65747"/>
                                </a:lnTo>
                                <a:lnTo>
                                  <a:pt x="521766" y="65151"/>
                                </a:lnTo>
                                <a:lnTo>
                                  <a:pt x="521652" y="64439"/>
                                </a:lnTo>
                                <a:lnTo>
                                  <a:pt x="521576" y="63893"/>
                                </a:lnTo>
                                <a:lnTo>
                                  <a:pt x="521462" y="63258"/>
                                </a:lnTo>
                                <a:lnTo>
                                  <a:pt x="521398" y="62877"/>
                                </a:lnTo>
                                <a:lnTo>
                                  <a:pt x="521322" y="62458"/>
                                </a:lnTo>
                                <a:lnTo>
                                  <a:pt x="521322" y="74612"/>
                                </a:lnTo>
                                <a:lnTo>
                                  <a:pt x="521106" y="74612"/>
                                </a:lnTo>
                                <a:lnTo>
                                  <a:pt x="510159" y="66116"/>
                                </a:lnTo>
                                <a:lnTo>
                                  <a:pt x="509257" y="64782"/>
                                </a:lnTo>
                                <a:lnTo>
                                  <a:pt x="505460" y="53035"/>
                                </a:lnTo>
                                <a:lnTo>
                                  <a:pt x="505460" y="52654"/>
                                </a:lnTo>
                                <a:lnTo>
                                  <a:pt x="503618" y="56032"/>
                                </a:lnTo>
                                <a:lnTo>
                                  <a:pt x="503783" y="57035"/>
                                </a:lnTo>
                                <a:lnTo>
                                  <a:pt x="504177" y="58648"/>
                                </a:lnTo>
                                <a:lnTo>
                                  <a:pt x="505828" y="64439"/>
                                </a:lnTo>
                                <a:lnTo>
                                  <a:pt x="506514" y="66116"/>
                                </a:lnTo>
                                <a:lnTo>
                                  <a:pt x="505053" y="65747"/>
                                </a:lnTo>
                                <a:lnTo>
                                  <a:pt x="503656" y="65151"/>
                                </a:lnTo>
                                <a:lnTo>
                                  <a:pt x="502297" y="64439"/>
                                </a:lnTo>
                                <a:lnTo>
                                  <a:pt x="499833" y="62992"/>
                                </a:lnTo>
                                <a:lnTo>
                                  <a:pt x="498665" y="65151"/>
                                </a:lnTo>
                                <a:lnTo>
                                  <a:pt x="499808" y="62979"/>
                                </a:lnTo>
                                <a:lnTo>
                                  <a:pt x="499656" y="62877"/>
                                </a:lnTo>
                                <a:lnTo>
                                  <a:pt x="497954" y="61683"/>
                                </a:lnTo>
                                <a:lnTo>
                                  <a:pt x="496252" y="60032"/>
                                </a:lnTo>
                                <a:lnTo>
                                  <a:pt x="494931" y="58254"/>
                                </a:lnTo>
                                <a:lnTo>
                                  <a:pt x="493737" y="56654"/>
                                </a:lnTo>
                                <a:lnTo>
                                  <a:pt x="492785" y="54991"/>
                                </a:lnTo>
                                <a:lnTo>
                                  <a:pt x="491058" y="50800"/>
                                </a:lnTo>
                                <a:lnTo>
                                  <a:pt x="491058" y="58254"/>
                                </a:lnTo>
                                <a:lnTo>
                                  <a:pt x="489521" y="57899"/>
                                </a:lnTo>
                                <a:lnTo>
                                  <a:pt x="477672" y="49288"/>
                                </a:lnTo>
                                <a:lnTo>
                                  <a:pt x="476770" y="47815"/>
                                </a:lnTo>
                                <a:lnTo>
                                  <a:pt x="476669" y="47612"/>
                                </a:lnTo>
                                <a:lnTo>
                                  <a:pt x="475157" y="44653"/>
                                </a:lnTo>
                                <a:lnTo>
                                  <a:pt x="475157" y="51206"/>
                                </a:lnTo>
                                <a:lnTo>
                                  <a:pt x="473671" y="50965"/>
                                </a:lnTo>
                                <a:lnTo>
                                  <a:pt x="460171" y="41402"/>
                                </a:lnTo>
                                <a:lnTo>
                                  <a:pt x="460057" y="41211"/>
                                </a:lnTo>
                                <a:lnTo>
                                  <a:pt x="459968" y="41046"/>
                                </a:lnTo>
                                <a:lnTo>
                                  <a:pt x="458825" y="39065"/>
                                </a:lnTo>
                                <a:lnTo>
                                  <a:pt x="458825" y="44945"/>
                                </a:lnTo>
                                <a:lnTo>
                                  <a:pt x="457365" y="44945"/>
                                </a:lnTo>
                                <a:lnTo>
                                  <a:pt x="446874" y="39789"/>
                                </a:lnTo>
                                <a:lnTo>
                                  <a:pt x="444703" y="37706"/>
                                </a:lnTo>
                                <a:lnTo>
                                  <a:pt x="444588" y="37566"/>
                                </a:lnTo>
                                <a:lnTo>
                                  <a:pt x="443407" y="36182"/>
                                </a:lnTo>
                                <a:lnTo>
                                  <a:pt x="442531" y="34810"/>
                                </a:lnTo>
                                <a:lnTo>
                                  <a:pt x="442455" y="34683"/>
                                </a:lnTo>
                                <a:lnTo>
                                  <a:pt x="442455" y="39789"/>
                                </a:lnTo>
                                <a:lnTo>
                                  <a:pt x="440969" y="39789"/>
                                </a:lnTo>
                                <a:lnTo>
                                  <a:pt x="438912" y="39497"/>
                                </a:lnTo>
                                <a:lnTo>
                                  <a:pt x="439166" y="39497"/>
                                </a:lnTo>
                                <a:lnTo>
                                  <a:pt x="437959" y="39166"/>
                                </a:lnTo>
                                <a:lnTo>
                                  <a:pt x="435267" y="38201"/>
                                </a:lnTo>
                                <a:lnTo>
                                  <a:pt x="435089" y="38112"/>
                                </a:lnTo>
                                <a:lnTo>
                                  <a:pt x="433755" y="37541"/>
                                </a:lnTo>
                                <a:lnTo>
                                  <a:pt x="433171" y="37299"/>
                                </a:lnTo>
                                <a:lnTo>
                                  <a:pt x="431203" y="35941"/>
                                </a:lnTo>
                                <a:lnTo>
                                  <a:pt x="430441" y="35306"/>
                                </a:lnTo>
                                <a:lnTo>
                                  <a:pt x="427939" y="33235"/>
                                </a:lnTo>
                                <a:lnTo>
                                  <a:pt x="426593" y="31800"/>
                                </a:lnTo>
                                <a:lnTo>
                                  <a:pt x="425589" y="30441"/>
                                </a:lnTo>
                                <a:lnTo>
                                  <a:pt x="425589" y="35306"/>
                                </a:lnTo>
                                <a:lnTo>
                                  <a:pt x="422617" y="35306"/>
                                </a:lnTo>
                                <a:lnTo>
                                  <a:pt x="421132" y="34963"/>
                                </a:lnTo>
                                <a:lnTo>
                                  <a:pt x="418007" y="34315"/>
                                </a:lnTo>
                                <a:lnTo>
                                  <a:pt x="417144" y="33832"/>
                                </a:lnTo>
                                <a:lnTo>
                                  <a:pt x="414997" y="32639"/>
                                </a:lnTo>
                                <a:lnTo>
                                  <a:pt x="413791" y="31800"/>
                                </a:lnTo>
                                <a:lnTo>
                                  <a:pt x="412546" y="30924"/>
                                </a:lnTo>
                                <a:lnTo>
                                  <a:pt x="411187" y="29908"/>
                                </a:lnTo>
                                <a:lnTo>
                                  <a:pt x="410921" y="29730"/>
                                </a:lnTo>
                                <a:lnTo>
                                  <a:pt x="409409" y="28295"/>
                                </a:lnTo>
                                <a:lnTo>
                                  <a:pt x="408508" y="27178"/>
                                </a:lnTo>
                                <a:lnTo>
                                  <a:pt x="408508" y="31800"/>
                                </a:lnTo>
                                <a:lnTo>
                                  <a:pt x="404774" y="31800"/>
                                </a:lnTo>
                                <a:lnTo>
                                  <a:pt x="401789" y="31280"/>
                                </a:lnTo>
                                <a:lnTo>
                                  <a:pt x="401218" y="31280"/>
                                </a:lnTo>
                                <a:lnTo>
                                  <a:pt x="400431" y="30924"/>
                                </a:lnTo>
                                <a:lnTo>
                                  <a:pt x="397725" y="29730"/>
                                </a:lnTo>
                                <a:lnTo>
                                  <a:pt x="397281" y="29451"/>
                                </a:lnTo>
                                <a:lnTo>
                                  <a:pt x="384962" y="16637"/>
                                </a:lnTo>
                                <a:lnTo>
                                  <a:pt x="380250" y="9779"/>
                                </a:lnTo>
                                <a:lnTo>
                                  <a:pt x="375945" y="4127"/>
                                </a:lnTo>
                                <a:lnTo>
                                  <a:pt x="384797" y="4127"/>
                                </a:lnTo>
                                <a:lnTo>
                                  <a:pt x="404444" y="26873"/>
                                </a:lnTo>
                                <a:lnTo>
                                  <a:pt x="407708" y="30924"/>
                                </a:lnTo>
                                <a:lnTo>
                                  <a:pt x="408508" y="31800"/>
                                </a:lnTo>
                                <a:lnTo>
                                  <a:pt x="408508" y="27178"/>
                                </a:lnTo>
                                <a:lnTo>
                                  <a:pt x="405511" y="23456"/>
                                </a:lnTo>
                                <a:lnTo>
                                  <a:pt x="405396" y="23253"/>
                                </a:lnTo>
                                <a:lnTo>
                                  <a:pt x="394893" y="6350"/>
                                </a:lnTo>
                                <a:lnTo>
                                  <a:pt x="397230" y="6108"/>
                                </a:lnTo>
                                <a:lnTo>
                                  <a:pt x="399503" y="6108"/>
                                </a:lnTo>
                                <a:lnTo>
                                  <a:pt x="401472" y="6350"/>
                                </a:lnTo>
                                <a:lnTo>
                                  <a:pt x="403631" y="6680"/>
                                </a:lnTo>
                                <a:lnTo>
                                  <a:pt x="403847" y="6680"/>
                                </a:lnTo>
                                <a:lnTo>
                                  <a:pt x="406209" y="7493"/>
                                </a:lnTo>
                                <a:lnTo>
                                  <a:pt x="409105" y="9055"/>
                                </a:lnTo>
                                <a:lnTo>
                                  <a:pt x="409282" y="9055"/>
                                </a:lnTo>
                                <a:lnTo>
                                  <a:pt x="421995" y="30276"/>
                                </a:lnTo>
                                <a:lnTo>
                                  <a:pt x="411683" y="30276"/>
                                </a:lnTo>
                                <a:lnTo>
                                  <a:pt x="412546" y="30924"/>
                                </a:lnTo>
                                <a:lnTo>
                                  <a:pt x="422338" y="30924"/>
                                </a:lnTo>
                                <a:lnTo>
                                  <a:pt x="424573" y="34036"/>
                                </a:lnTo>
                                <a:lnTo>
                                  <a:pt x="425589" y="35306"/>
                                </a:lnTo>
                                <a:lnTo>
                                  <a:pt x="425589" y="30441"/>
                                </a:lnTo>
                                <a:lnTo>
                                  <a:pt x="425958" y="30924"/>
                                </a:lnTo>
                                <a:lnTo>
                                  <a:pt x="437362" y="30924"/>
                                </a:lnTo>
                                <a:lnTo>
                                  <a:pt x="437553" y="30251"/>
                                </a:lnTo>
                                <a:lnTo>
                                  <a:pt x="437515" y="31000"/>
                                </a:lnTo>
                                <a:lnTo>
                                  <a:pt x="439369" y="34810"/>
                                </a:lnTo>
                                <a:lnTo>
                                  <a:pt x="440639" y="37223"/>
                                </a:lnTo>
                                <a:lnTo>
                                  <a:pt x="440994" y="37706"/>
                                </a:lnTo>
                                <a:lnTo>
                                  <a:pt x="441464" y="38442"/>
                                </a:lnTo>
                                <a:lnTo>
                                  <a:pt x="442455" y="39789"/>
                                </a:lnTo>
                                <a:lnTo>
                                  <a:pt x="442455" y="34683"/>
                                </a:lnTo>
                                <a:lnTo>
                                  <a:pt x="440728" y="31724"/>
                                </a:lnTo>
                                <a:lnTo>
                                  <a:pt x="438505" y="27228"/>
                                </a:lnTo>
                                <a:lnTo>
                                  <a:pt x="438454" y="26962"/>
                                </a:lnTo>
                                <a:lnTo>
                                  <a:pt x="438378" y="27228"/>
                                </a:lnTo>
                                <a:lnTo>
                                  <a:pt x="438315" y="27419"/>
                                </a:lnTo>
                                <a:lnTo>
                                  <a:pt x="438365" y="26873"/>
                                </a:lnTo>
                                <a:lnTo>
                                  <a:pt x="437222" y="24345"/>
                                </a:lnTo>
                                <a:lnTo>
                                  <a:pt x="437222" y="30276"/>
                                </a:lnTo>
                                <a:lnTo>
                                  <a:pt x="425475" y="30276"/>
                                </a:lnTo>
                                <a:lnTo>
                                  <a:pt x="424408" y="28816"/>
                                </a:lnTo>
                                <a:lnTo>
                                  <a:pt x="423989" y="28295"/>
                                </a:lnTo>
                                <a:lnTo>
                                  <a:pt x="422529" y="25628"/>
                                </a:lnTo>
                                <a:lnTo>
                                  <a:pt x="419481" y="19837"/>
                                </a:lnTo>
                                <a:lnTo>
                                  <a:pt x="418236" y="17233"/>
                                </a:lnTo>
                                <a:lnTo>
                                  <a:pt x="416712" y="14681"/>
                                </a:lnTo>
                                <a:lnTo>
                                  <a:pt x="413296" y="9055"/>
                                </a:lnTo>
                                <a:lnTo>
                                  <a:pt x="417614" y="9055"/>
                                </a:lnTo>
                                <a:lnTo>
                                  <a:pt x="434860" y="25069"/>
                                </a:lnTo>
                                <a:lnTo>
                                  <a:pt x="437222" y="30276"/>
                                </a:lnTo>
                                <a:lnTo>
                                  <a:pt x="437222" y="24345"/>
                                </a:lnTo>
                                <a:lnTo>
                                  <a:pt x="434822" y="19024"/>
                                </a:lnTo>
                                <a:lnTo>
                                  <a:pt x="433425" y="16230"/>
                                </a:lnTo>
                                <a:lnTo>
                                  <a:pt x="431482" y="12852"/>
                                </a:lnTo>
                                <a:lnTo>
                                  <a:pt x="432739" y="12852"/>
                                </a:lnTo>
                                <a:lnTo>
                                  <a:pt x="436156" y="13131"/>
                                </a:lnTo>
                                <a:lnTo>
                                  <a:pt x="438213" y="13741"/>
                                </a:lnTo>
                                <a:lnTo>
                                  <a:pt x="441883" y="15062"/>
                                </a:lnTo>
                                <a:lnTo>
                                  <a:pt x="442544" y="15455"/>
                                </a:lnTo>
                                <a:lnTo>
                                  <a:pt x="444322" y="16459"/>
                                </a:lnTo>
                                <a:lnTo>
                                  <a:pt x="445833" y="17475"/>
                                </a:lnTo>
                                <a:lnTo>
                                  <a:pt x="454456" y="36182"/>
                                </a:lnTo>
                                <a:lnTo>
                                  <a:pt x="456082" y="40284"/>
                                </a:lnTo>
                                <a:lnTo>
                                  <a:pt x="457974" y="43624"/>
                                </a:lnTo>
                                <a:lnTo>
                                  <a:pt x="458825" y="44945"/>
                                </a:lnTo>
                                <a:lnTo>
                                  <a:pt x="458825" y="39065"/>
                                </a:lnTo>
                                <a:lnTo>
                                  <a:pt x="457962" y="37566"/>
                                </a:lnTo>
                                <a:lnTo>
                                  <a:pt x="456692" y="34569"/>
                                </a:lnTo>
                                <a:lnTo>
                                  <a:pt x="451497" y="21501"/>
                                </a:lnTo>
                                <a:lnTo>
                                  <a:pt x="450646" y="19634"/>
                                </a:lnTo>
                                <a:lnTo>
                                  <a:pt x="449630" y="17703"/>
                                </a:lnTo>
                                <a:lnTo>
                                  <a:pt x="451739" y="17703"/>
                                </a:lnTo>
                                <a:lnTo>
                                  <a:pt x="472211" y="45478"/>
                                </a:lnTo>
                                <a:lnTo>
                                  <a:pt x="472287" y="45618"/>
                                </a:lnTo>
                                <a:lnTo>
                                  <a:pt x="474294" y="49618"/>
                                </a:lnTo>
                                <a:lnTo>
                                  <a:pt x="475157" y="51206"/>
                                </a:lnTo>
                                <a:lnTo>
                                  <a:pt x="475157" y="44653"/>
                                </a:lnTo>
                                <a:lnTo>
                                  <a:pt x="474027" y="42430"/>
                                </a:lnTo>
                                <a:lnTo>
                                  <a:pt x="473951" y="42189"/>
                                </a:lnTo>
                                <a:lnTo>
                                  <a:pt x="472401" y="37223"/>
                                </a:lnTo>
                                <a:lnTo>
                                  <a:pt x="468833" y="26466"/>
                                </a:lnTo>
                                <a:lnTo>
                                  <a:pt x="467461" y="23393"/>
                                </a:lnTo>
                                <a:lnTo>
                                  <a:pt x="469798" y="23622"/>
                                </a:lnTo>
                                <a:lnTo>
                                  <a:pt x="484682" y="38087"/>
                                </a:lnTo>
                                <a:lnTo>
                                  <a:pt x="484784" y="38442"/>
                                </a:lnTo>
                                <a:lnTo>
                                  <a:pt x="484886" y="38798"/>
                                </a:lnTo>
                                <a:lnTo>
                                  <a:pt x="484987" y="39166"/>
                                </a:lnTo>
                                <a:lnTo>
                                  <a:pt x="485076" y="39497"/>
                                </a:lnTo>
                                <a:lnTo>
                                  <a:pt x="485152" y="39789"/>
                                </a:lnTo>
                                <a:lnTo>
                                  <a:pt x="486575" y="44945"/>
                                </a:lnTo>
                                <a:lnTo>
                                  <a:pt x="487819" y="49618"/>
                                </a:lnTo>
                                <a:lnTo>
                                  <a:pt x="488835" y="53111"/>
                                </a:lnTo>
                                <a:lnTo>
                                  <a:pt x="488886" y="53238"/>
                                </a:lnTo>
                                <a:lnTo>
                                  <a:pt x="489013" y="53530"/>
                                </a:lnTo>
                                <a:lnTo>
                                  <a:pt x="489102" y="53746"/>
                                </a:lnTo>
                                <a:lnTo>
                                  <a:pt x="489178" y="53949"/>
                                </a:lnTo>
                                <a:lnTo>
                                  <a:pt x="490308" y="56654"/>
                                </a:lnTo>
                                <a:lnTo>
                                  <a:pt x="491058" y="58254"/>
                                </a:lnTo>
                                <a:lnTo>
                                  <a:pt x="491058" y="50800"/>
                                </a:lnTo>
                                <a:lnTo>
                                  <a:pt x="490982" y="50609"/>
                                </a:lnTo>
                                <a:lnTo>
                                  <a:pt x="490448" y="48945"/>
                                </a:lnTo>
                                <a:lnTo>
                                  <a:pt x="489864" y="47028"/>
                                </a:lnTo>
                                <a:lnTo>
                                  <a:pt x="486879" y="36182"/>
                                </a:lnTo>
                                <a:lnTo>
                                  <a:pt x="484898" y="30048"/>
                                </a:lnTo>
                                <a:lnTo>
                                  <a:pt x="497662" y="36182"/>
                                </a:lnTo>
                                <a:lnTo>
                                  <a:pt x="497789" y="36182"/>
                                </a:lnTo>
                                <a:lnTo>
                                  <a:pt x="498932" y="37706"/>
                                </a:lnTo>
                                <a:lnTo>
                                  <a:pt x="499389" y="38798"/>
                                </a:lnTo>
                                <a:lnTo>
                                  <a:pt x="500672" y="42760"/>
                                </a:lnTo>
                                <a:lnTo>
                                  <a:pt x="500748" y="43091"/>
                                </a:lnTo>
                                <a:lnTo>
                                  <a:pt x="500875" y="43624"/>
                                </a:lnTo>
                                <a:lnTo>
                                  <a:pt x="500964" y="44043"/>
                                </a:lnTo>
                                <a:lnTo>
                                  <a:pt x="501078" y="44513"/>
                                </a:lnTo>
                                <a:lnTo>
                                  <a:pt x="501167" y="44945"/>
                                </a:lnTo>
                                <a:lnTo>
                                  <a:pt x="501281" y="45478"/>
                                </a:lnTo>
                                <a:lnTo>
                                  <a:pt x="501319" y="45618"/>
                                </a:lnTo>
                                <a:lnTo>
                                  <a:pt x="503453" y="55575"/>
                                </a:lnTo>
                                <a:lnTo>
                                  <a:pt x="503580" y="56070"/>
                                </a:lnTo>
                                <a:lnTo>
                                  <a:pt x="505383" y="52755"/>
                                </a:lnTo>
                                <a:lnTo>
                                  <a:pt x="505320" y="52438"/>
                                </a:lnTo>
                                <a:lnTo>
                                  <a:pt x="504151" y="47028"/>
                                </a:lnTo>
                                <a:lnTo>
                                  <a:pt x="502793" y="41046"/>
                                </a:lnTo>
                                <a:lnTo>
                                  <a:pt x="502666" y="40640"/>
                                </a:lnTo>
                                <a:lnTo>
                                  <a:pt x="502564" y="40284"/>
                                </a:lnTo>
                                <a:lnTo>
                                  <a:pt x="501777" y="37566"/>
                                </a:lnTo>
                                <a:lnTo>
                                  <a:pt x="504012" y="38087"/>
                                </a:lnTo>
                                <a:lnTo>
                                  <a:pt x="506056" y="38798"/>
                                </a:lnTo>
                                <a:lnTo>
                                  <a:pt x="515620" y="46647"/>
                                </a:lnTo>
                                <a:lnTo>
                                  <a:pt x="515861" y="47510"/>
                                </a:lnTo>
                                <a:lnTo>
                                  <a:pt x="519722" y="69329"/>
                                </a:lnTo>
                                <a:lnTo>
                                  <a:pt x="520738" y="72961"/>
                                </a:lnTo>
                                <a:lnTo>
                                  <a:pt x="521322" y="74612"/>
                                </a:lnTo>
                                <a:lnTo>
                                  <a:pt x="521322" y="62458"/>
                                </a:lnTo>
                                <a:lnTo>
                                  <a:pt x="521271" y="62179"/>
                                </a:lnTo>
                                <a:lnTo>
                                  <a:pt x="521233" y="61988"/>
                                </a:lnTo>
                                <a:lnTo>
                                  <a:pt x="519595" y="52133"/>
                                </a:lnTo>
                                <a:lnTo>
                                  <a:pt x="518325" y="46024"/>
                                </a:lnTo>
                                <a:lnTo>
                                  <a:pt x="520547" y="46647"/>
                                </a:lnTo>
                                <a:lnTo>
                                  <a:pt x="522668" y="47510"/>
                                </a:lnTo>
                                <a:lnTo>
                                  <a:pt x="524522" y="48539"/>
                                </a:lnTo>
                                <a:lnTo>
                                  <a:pt x="526605" y="49733"/>
                                </a:lnTo>
                                <a:lnTo>
                                  <a:pt x="528472" y="51054"/>
                                </a:lnTo>
                                <a:lnTo>
                                  <a:pt x="529729" y="52654"/>
                                </a:lnTo>
                                <a:lnTo>
                                  <a:pt x="530885" y="54051"/>
                                </a:lnTo>
                                <a:lnTo>
                                  <a:pt x="532714" y="61214"/>
                                </a:lnTo>
                                <a:lnTo>
                                  <a:pt x="532828" y="62179"/>
                                </a:lnTo>
                                <a:lnTo>
                                  <a:pt x="532955" y="63258"/>
                                </a:lnTo>
                                <a:lnTo>
                                  <a:pt x="533031" y="63893"/>
                                </a:lnTo>
                                <a:lnTo>
                                  <a:pt x="533120" y="64782"/>
                                </a:lnTo>
                                <a:lnTo>
                                  <a:pt x="533234" y="65747"/>
                                </a:lnTo>
                                <a:lnTo>
                                  <a:pt x="533349" y="66802"/>
                                </a:lnTo>
                                <a:lnTo>
                                  <a:pt x="533450" y="67779"/>
                                </a:lnTo>
                                <a:lnTo>
                                  <a:pt x="533577" y="68935"/>
                                </a:lnTo>
                                <a:lnTo>
                                  <a:pt x="533692" y="69938"/>
                                </a:lnTo>
                                <a:lnTo>
                                  <a:pt x="533781" y="70764"/>
                                </a:lnTo>
                                <a:lnTo>
                                  <a:pt x="533869" y="71640"/>
                                </a:lnTo>
                                <a:lnTo>
                                  <a:pt x="533984" y="72682"/>
                                </a:lnTo>
                                <a:lnTo>
                                  <a:pt x="534098" y="74612"/>
                                </a:lnTo>
                                <a:lnTo>
                                  <a:pt x="534187" y="76187"/>
                                </a:lnTo>
                                <a:lnTo>
                                  <a:pt x="534263" y="77597"/>
                                </a:lnTo>
                                <a:lnTo>
                                  <a:pt x="534454" y="78574"/>
                                </a:lnTo>
                                <a:lnTo>
                                  <a:pt x="535317" y="82308"/>
                                </a:lnTo>
                                <a:lnTo>
                                  <a:pt x="535838" y="84112"/>
                                </a:lnTo>
                                <a:lnTo>
                                  <a:pt x="535838" y="65125"/>
                                </a:lnTo>
                                <a:lnTo>
                                  <a:pt x="535762" y="64439"/>
                                </a:lnTo>
                                <a:lnTo>
                                  <a:pt x="535635" y="63258"/>
                                </a:lnTo>
                                <a:lnTo>
                                  <a:pt x="535520" y="62179"/>
                                </a:lnTo>
                                <a:lnTo>
                                  <a:pt x="535406" y="61214"/>
                                </a:lnTo>
                                <a:lnTo>
                                  <a:pt x="535292" y="60274"/>
                                </a:lnTo>
                                <a:lnTo>
                                  <a:pt x="535190" y="59372"/>
                                </a:lnTo>
                                <a:lnTo>
                                  <a:pt x="535101" y="58648"/>
                                </a:lnTo>
                                <a:lnTo>
                                  <a:pt x="535012" y="58153"/>
                                </a:lnTo>
                                <a:lnTo>
                                  <a:pt x="534936" y="57759"/>
                                </a:lnTo>
                                <a:lnTo>
                                  <a:pt x="534466" y="55346"/>
                                </a:lnTo>
                                <a:lnTo>
                                  <a:pt x="536524" y="56032"/>
                                </a:lnTo>
                                <a:lnTo>
                                  <a:pt x="538721" y="57035"/>
                                </a:lnTo>
                                <a:lnTo>
                                  <a:pt x="540524" y="58153"/>
                                </a:lnTo>
                                <a:lnTo>
                                  <a:pt x="542582" y="59372"/>
                                </a:lnTo>
                                <a:lnTo>
                                  <a:pt x="547585" y="68465"/>
                                </a:lnTo>
                                <a:lnTo>
                                  <a:pt x="547687" y="69329"/>
                                </a:lnTo>
                                <a:lnTo>
                                  <a:pt x="547789" y="70269"/>
                                </a:lnTo>
                                <a:lnTo>
                                  <a:pt x="547890" y="71132"/>
                                </a:lnTo>
                                <a:lnTo>
                                  <a:pt x="547979" y="72021"/>
                                </a:lnTo>
                                <a:lnTo>
                                  <a:pt x="548093" y="73596"/>
                                </a:lnTo>
                                <a:lnTo>
                                  <a:pt x="548220" y="75819"/>
                                </a:lnTo>
                                <a:lnTo>
                                  <a:pt x="548309" y="77597"/>
                                </a:lnTo>
                                <a:lnTo>
                                  <a:pt x="548436" y="79679"/>
                                </a:lnTo>
                                <a:lnTo>
                                  <a:pt x="548551" y="82880"/>
                                </a:lnTo>
                                <a:lnTo>
                                  <a:pt x="548665" y="86474"/>
                                </a:lnTo>
                                <a:lnTo>
                                  <a:pt x="548741" y="88823"/>
                                </a:lnTo>
                                <a:lnTo>
                                  <a:pt x="549414" y="92621"/>
                                </a:lnTo>
                                <a:lnTo>
                                  <a:pt x="549490" y="92913"/>
                                </a:lnTo>
                                <a:lnTo>
                                  <a:pt x="549567" y="93230"/>
                                </a:lnTo>
                                <a:lnTo>
                                  <a:pt x="549668" y="93675"/>
                                </a:lnTo>
                                <a:lnTo>
                                  <a:pt x="549744" y="94005"/>
                                </a:lnTo>
                                <a:lnTo>
                                  <a:pt x="549808" y="94272"/>
                                </a:lnTo>
                                <a:lnTo>
                                  <a:pt x="549808" y="62636"/>
                                </a:lnTo>
                                <a:lnTo>
                                  <a:pt x="548322" y="62179"/>
                                </a:lnTo>
                                <a:lnTo>
                                  <a:pt x="548208" y="61988"/>
                                </a:lnTo>
                                <a:lnTo>
                                  <a:pt x="546938" y="60020"/>
                                </a:lnTo>
                                <a:lnTo>
                                  <a:pt x="544880" y="57759"/>
                                </a:lnTo>
                                <a:lnTo>
                                  <a:pt x="541972" y="56032"/>
                                </a:lnTo>
                                <a:lnTo>
                                  <a:pt x="540867" y="55346"/>
                                </a:lnTo>
                                <a:lnTo>
                                  <a:pt x="539369" y="54406"/>
                                </a:lnTo>
                                <a:lnTo>
                                  <a:pt x="536194" y="53035"/>
                                </a:lnTo>
                                <a:lnTo>
                                  <a:pt x="532587" y="52133"/>
                                </a:lnTo>
                                <a:lnTo>
                                  <a:pt x="531114" y="49974"/>
                                </a:lnTo>
                                <a:lnTo>
                                  <a:pt x="528853" y="47967"/>
                                </a:lnTo>
                                <a:lnTo>
                                  <a:pt x="525297" y="46024"/>
                                </a:lnTo>
                                <a:lnTo>
                                  <a:pt x="523163" y="44843"/>
                                </a:lnTo>
                                <a:lnTo>
                                  <a:pt x="519760" y="43599"/>
                                </a:lnTo>
                                <a:lnTo>
                                  <a:pt x="516305" y="42887"/>
                                </a:lnTo>
                                <a:lnTo>
                                  <a:pt x="515378" y="41643"/>
                                </a:lnTo>
                                <a:lnTo>
                                  <a:pt x="514096" y="40538"/>
                                </a:lnTo>
                                <a:lnTo>
                                  <a:pt x="512597" y="39497"/>
                                </a:lnTo>
                                <a:lnTo>
                                  <a:pt x="511733" y="41046"/>
                                </a:lnTo>
                                <a:lnTo>
                                  <a:pt x="512584" y="39497"/>
                                </a:lnTo>
                                <a:lnTo>
                                  <a:pt x="511568" y="38798"/>
                                </a:lnTo>
                                <a:lnTo>
                                  <a:pt x="511441" y="38735"/>
                                </a:lnTo>
                                <a:lnTo>
                                  <a:pt x="511441" y="41605"/>
                                </a:lnTo>
                                <a:lnTo>
                                  <a:pt x="511441" y="38735"/>
                                </a:lnTo>
                                <a:lnTo>
                                  <a:pt x="510362" y="38087"/>
                                </a:lnTo>
                                <a:lnTo>
                                  <a:pt x="509308" y="37566"/>
                                </a:lnTo>
                                <a:lnTo>
                                  <a:pt x="506514" y="36182"/>
                                </a:lnTo>
                                <a:lnTo>
                                  <a:pt x="503301" y="35102"/>
                                </a:lnTo>
                                <a:lnTo>
                                  <a:pt x="499643" y="34569"/>
                                </a:lnTo>
                                <a:lnTo>
                                  <a:pt x="497916" y="32727"/>
                                </a:lnTo>
                                <a:lnTo>
                                  <a:pt x="495452" y="31000"/>
                                </a:lnTo>
                                <a:lnTo>
                                  <a:pt x="493268" y="30048"/>
                                </a:lnTo>
                                <a:lnTo>
                                  <a:pt x="492366" y="29654"/>
                                </a:lnTo>
                                <a:lnTo>
                                  <a:pt x="489521" y="28473"/>
                                </a:lnTo>
                                <a:lnTo>
                                  <a:pt x="486244" y="27419"/>
                                </a:lnTo>
                                <a:lnTo>
                                  <a:pt x="482485" y="27228"/>
                                </a:lnTo>
                                <a:lnTo>
                                  <a:pt x="481050" y="25831"/>
                                </a:lnTo>
                                <a:lnTo>
                                  <a:pt x="480568" y="25387"/>
                                </a:lnTo>
                                <a:lnTo>
                                  <a:pt x="478066" y="23812"/>
                                </a:lnTo>
                                <a:lnTo>
                                  <a:pt x="476961" y="23393"/>
                                </a:lnTo>
                                <a:lnTo>
                                  <a:pt x="472020" y="21501"/>
                                </a:lnTo>
                                <a:lnTo>
                                  <a:pt x="468401" y="20675"/>
                                </a:lnTo>
                                <a:lnTo>
                                  <a:pt x="464807" y="20675"/>
                                </a:lnTo>
                                <a:lnTo>
                                  <a:pt x="462940" y="19037"/>
                                </a:lnTo>
                                <a:lnTo>
                                  <a:pt x="460590" y="17703"/>
                                </a:lnTo>
                                <a:lnTo>
                                  <a:pt x="460121" y="17475"/>
                                </a:lnTo>
                                <a:lnTo>
                                  <a:pt x="456996" y="16459"/>
                                </a:lnTo>
                                <a:lnTo>
                                  <a:pt x="454113" y="15455"/>
                                </a:lnTo>
                                <a:lnTo>
                                  <a:pt x="450672" y="15011"/>
                                </a:lnTo>
                                <a:lnTo>
                                  <a:pt x="446722" y="15011"/>
                                </a:lnTo>
                                <a:lnTo>
                                  <a:pt x="445693" y="14198"/>
                                </a:lnTo>
                                <a:lnTo>
                                  <a:pt x="444233" y="13322"/>
                                </a:lnTo>
                                <a:lnTo>
                                  <a:pt x="442569" y="12611"/>
                                </a:lnTo>
                                <a:lnTo>
                                  <a:pt x="438912" y="11290"/>
                                </a:lnTo>
                                <a:lnTo>
                                  <a:pt x="436435" y="10541"/>
                                </a:lnTo>
                                <a:lnTo>
                                  <a:pt x="435610" y="10287"/>
                                </a:lnTo>
                                <a:lnTo>
                                  <a:pt x="432523" y="10287"/>
                                </a:lnTo>
                                <a:lnTo>
                                  <a:pt x="428853" y="10541"/>
                                </a:lnTo>
                                <a:lnTo>
                                  <a:pt x="426745" y="9055"/>
                                </a:lnTo>
                                <a:lnTo>
                                  <a:pt x="423964" y="7835"/>
                                </a:lnTo>
                                <a:lnTo>
                                  <a:pt x="419823" y="6921"/>
                                </a:lnTo>
                                <a:lnTo>
                                  <a:pt x="416979" y="6350"/>
                                </a:lnTo>
                                <a:lnTo>
                                  <a:pt x="414896" y="6350"/>
                                </a:lnTo>
                                <a:lnTo>
                                  <a:pt x="410464" y="6921"/>
                                </a:lnTo>
                                <a:lnTo>
                                  <a:pt x="409168" y="6108"/>
                                </a:lnTo>
                                <a:lnTo>
                                  <a:pt x="408266" y="5524"/>
                                </a:lnTo>
                                <a:lnTo>
                                  <a:pt x="404710" y="4127"/>
                                </a:lnTo>
                                <a:lnTo>
                                  <a:pt x="403682" y="4127"/>
                                </a:lnTo>
                                <a:lnTo>
                                  <a:pt x="402031" y="3860"/>
                                </a:lnTo>
                                <a:lnTo>
                                  <a:pt x="398246" y="3403"/>
                                </a:lnTo>
                                <a:lnTo>
                                  <a:pt x="396328" y="3403"/>
                                </a:lnTo>
                                <a:lnTo>
                                  <a:pt x="392391" y="4127"/>
                                </a:lnTo>
                                <a:lnTo>
                                  <a:pt x="391629" y="4127"/>
                                </a:lnTo>
                                <a:lnTo>
                                  <a:pt x="389547" y="2971"/>
                                </a:lnTo>
                                <a:lnTo>
                                  <a:pt x="388302" y="2501"/>
                                </a:lnTo>
                                <a:lnTo>
                                  <a:pt x="386384" y="1790"/>
                                </a:lnTo>
                                <a:lnTo>
                                  <a:pt x="385318" y="1790"/>
                                </a:lnTo>
                                <a:lnTo>
                                  <a:pt x="380149" y="1422"/>
                                </a:lnTo>
                                <a:lnTo>
                                  <a:pt x="376694" y="1651"/>
                                </a:lnTo>
                                <a:lnTo>
                                  <a:pt x="373062" y="2501"/>
                                </a:lnTo>
                                <a:lnTo>
                                  <a:pt x="371678" y="1790"/>
                                </a:lnTo>
                                <a:lnTo>
                                  <a:pt x="370052" y="1219"/>
                                </a:lnTo>
                                <a:lnTo>
                                  <a:pt x="368236" y="825"/>
                                </a:lnTo>
                                <a:lnTo>
                                  <a:pt x="368122" y="3403"/>
                                </a:lnTo>
                                <a:lnTo>
                                  <a:pt x="370357" y="4127"/>
                                </a:lnTo>
                                <a:lnTo>
                                  <a:pt x="372516" y="4978"/>
                                </a:lnTo>
                                <a:lnTo>
                                  <a:pt x="387553" y="25069"/>
                                </a:lnTo>
                                <a:lnTo>
                                  <a:pt x="390410" y="28295"/>
                                </a:lnTo>
                                <a:lnTo>
                                  <a:pt x="391299" y="29171"/>
                                </a:lnTo>
                                <a:lnTo>
                                  <a:pt x="392252" y="29171"/>
                                </a:lnTo>
                                <a:lnTo>
                                  <a:pt x="389877" y="29451"/>
                                </a:lnTo>
                                <a:lnTo>
                                  <a:pt x="388277" y="29451"/>
                                </a:lnTo>
                                <a:lnTo>
                                  <a:pt x="386130" y="29171"/>
                                </a:lnTo>
                                <a:lnTo>
                                  <a:pt x="367423" y="15798"/>
                                </a:lnTo>
                                <a:lnTo>
                                  <a:pt x="367411" y="19837"/>
                                </a:lnTo>
                                <a:lnTo>
                                  <a:pt x="370078" y="23253"/>
                                </a:lnTo>
                                <a:lnTo>
                                  <a:pt x="371462" y="24904"/>
                                </a:lnTo>
                                <a:lnTo>
                                  <a:pt x="372922" y="26390"/>
                                </a:lnTo>
                                <a:lnTo>
                                  <a:pt x="374205" y="27559"/>
                                </a:lnTo>
                                <a:lnTo>
                                  <a:pt x="373265" y="27724"/>
                                </a:lnTo>
                                <a:lnTo>
                                  <a:pt x="369265" y="27724"/>
                                </a:lnTo>
                                <a:lnTo>
                                  <a:pt x="366788" y="27343"/>
                                </a:lnTo>
                                <a:lnTo>
                                  <a:pt x="366674" y="29451"/>
                                </a:lnTo>
                                <a:lnTo>
                                  <a:pt x="366636" y="29908"/>
                                </a:lnTo>
                                <a:lnTo>
                                  <a:pt x="369138" y="30276"/>
                                </a:lnTo>
                                <a:lnTo>
                                  <a:pt x="374256" y="30276"/>
                                </a:lnTo>
                                <a:lnTo>
                                  <a:pt x="376161" y="29730"/>
                                </a:lnTo>
                                <a:lnTo>
                                  <a:pt x="377952" y="29171"/>
                                </a:lnTo>
                                <a:lnTo>
                                  <a:pt x="380276" y="30276"/>
                                </a:lnTo>
                                <a:lnTo>
                                  <a:pt x="383171" y="31280"/>
                                </a:lnTo>
                                <a:lnTo>
                                  <a:pt x="382828" y="31280"/>
                                </a:lnTo>
                                <a:lnTo>
                                  <a:pt x="386486" y="31800"/>
                                </a:lnTo>
                                <a:lnTo>
                                  <a:pt x="392099" y="31800"/>
                                </a:lnTo>
                                <a:lnTo>
                                  <a:pt x="394322" y="31280"/>
                                </a:lnTo>
                                <a:lnTo>
                                  <a:pt x="395135" y="31038"/>
                                </a:lnTo>
                                <a:lnTo>
                                  <a:pt x="397662" y="32410"/>
                                </a:lnTo>
                                <a:lnTo>
                                  <a:pt x="400494" y="33642"/>
                                </a:lnTo>
                                <a:lnTo>
                                  <a:pt x="405892" y="34569"/>
                                </a:lnTo>
                                <a:lnTo>
                                  <a:pt x="408546" y="34569"/>
                                </a:lnTo>
                                <a:lnTo>
                                  <a:pt x="411403" y="34036"/>
                                </a:lnTo>
                                <a:lnTo>
                                  <a:pt x="412254" y="33832"/>
                                </a:lnTo>
                                <a:lnTo>
                                  <a:pt x="414667" y="35306"/>
                                </a:lnTo>
                                <a:lnTo>
                                  <a:pt x="417487" y="36804"/>
                                </a:lnTo>
                                <a:lnTo>
                                  <a:pt x="422833" y="37960"/>
                                </a:lnTo>
                                <a:lnTo>
                                  <a:pt x="425272" y="38112"/>
                                </a:lnTo>
                                <a:lnTo>
                                  <a:pt x="428383" y="37706"/>
                                </a:lnTo>
                                <a:lnTo>
                                  <a:pt x="429221" y="37541"/>
                                </a:lnTo>
                                <a:lnTo>
                                  <a:pt x="430847" y="38760"/>
                                </a:lnTo>
                                <a:lnTo>
                                  <a:pt x="432625" y="39852"/>
                                </a:lnTo>
                                <a:lnTo>
                                  <a:pt x="434568" y="40652"/>
                                </a:lnTo>
                                <a:lnTo>
                                  <a:pt x="437248" y="41605"/>
                                </a:lnTo>
                                <a:lnTo>
                                  <a:pt x="439381" y="42189"/>
                                </a:lnTo>
                                <a:lnTo>
                                  <a:pt x="439166" y="42189"/>
                                </a:lnTo>
                                <a:lnTo>
                                  <a:pt x="441413" y="42430"/>
                                </a:lnTo>
                                <a:lnTo>
                                  <a:pt x="442709" y="42430"/>
                                </a:lnTo>
                                <a:lnTo>
                                  <a:pt x="445833" y="42189"/>
                                </a:lnTo>
                                <a:lnTo>
                                  <a:pt x="448043" y="44043"/>
                                </a:lnTo>
                                <a:lnTo>
                                  <a:pt x="450646" y="45618"/>
                                </a:lnTo>
                                <a:lnTo>
                                  <a:pt x="455777" y="47320"/>
                                </a:lnTo>
                                <a:lnTo>
                                  <a:pt x="458241" y="47612"/>
                                </a:lnTo>
                                <a:lnTo>
                                  <a:pt x="462153" y="47612"/>
                                </a:lnTo>
                                <a:lnTo>
                                  <a:pt x="464299" y="49618"/>
                                </a:lnTo>
                                <a:lnTo>
                                  <a:pt x="466636" y="51206"/>
                                </a:lnTo>
                                <a:lnTo>
                                  <a:pt x="466483" y="51206"/>
                                </a:lnTo>
                                <a:lnTo>
                                  <a:pt x="469734" y="52438"/>
                                </a:lnTo>
                                <a:lnTo>
                                  <a:pt x="471957" y="53238"/>
                                </a:lnTo>
                                <a:lnTo>
                                  <a:pt x="474332" y="53746"/>
                                </a:lnTo>
                                <a:lnTo>
                                  <a:pt x="476885" y="53949"/>
                                </a:lnTo>
                                <a:lnTo>
                                  <a:pt x="478256" y="53949"/>
                                </a:lnTo>
                                <a:lnTo>
                                  <a:pt x="480301" y="56070"/>
                                </a:lnTo>
                                <a:lnTo>
                                  <a:pt x="492620" y="61074"/>
                                </a:lnTo>
                                <a:lnTo>
                                  <a:pt x="493903" y="61074"/>
                                </a:lnTo>
                                <a:lnTo>
                                  <a:pt x="495325" y="62687"/>
                                </a:lnTo>
                                <a:lnTo>
                                  <a:pt x="504926" y="68465"/>
                                </a:lnTo>
                                <a:lnTo>
                                  <a:pt x="504240" y="68465"/>
                                </a:lnTo>
                                <a:lnTo>
                                  <a:pt x="508482" y="69100"/>
                                </a:lnTo>
                                <a:lnTo>
                                  <a:pt x="509181" y="69100"/>
                                </a:lnTo>
                                <a:lnTo>
                                  <a:pt x="510984" y="71437"/>
                                </a:lnTo>
                                <a:lnTo>
                                  <a:pt x="513270" y="73367"/>
                                </a:lnTo>
                                <a:lnTo>
                                  <a:pt x="515874" y="74955"/>
                                </a:lnTo>
                                <a:lnTo>
                                  <a:pt x="517842" y="76187"/>
                                </a:lnTo>
                                <a:lnTo>
                                  <a:pt x="520115" y="77127"/>
                                </a:lnTo>
                                <a:lnTo>
                                  <a:pt x="522439" y="77597"/>
                                </a:lnTo>
                                <a:lnTo>
                                  <a:pt x="523798" y="77597"/>
                                </a:lnTo>
                                <a:lnTo>
                                  <a:pt x="525513" y="80035"/>
                                </a:lnTo>
                                <a:lnTo>
                                  <a:pt x="538327" y="87401"/>
                                </a:lnTo>
                                <a:lnTo>
                                  <a:pt x="539902" y="89776"/>
                                </a:lnTo>
                                <a:lnTo>
                                  <a:pt x="552107" y="97688"/>
                                </a:lnTo>
                                <a:lnTo>
                                  <a:pt x="554228" y="101130"/>
                                </a:lnTo>
                                <a:lnTo>
                                  <a:pt x="565188" y="108623"/>
                                </a:lnTo>
                                <a:lnTo>
                                  <a:pt x="566394" y="111213"/>
                                </a:lnTo>
                                <a:lnTo>
                                  <a:pt x="577659" y="120218"/>
                                </a:lnTo>
                                <a:lnTo>
                                  <a:pt x="578726" y="122897"/>
                                </a:lnTo>
                                <a:lnTo>
                                  <a:pt x="589572" y="132537"/>
                                </a:lnTo>
                                <a:lnTo>
                                  <a:pt x="589648" y="132753"/>
                                </a:lnTo>
                                <a:lnTo>
                                  <a:pt x="600544" y="145351"/>
                                </a:lnTo>
                                <a:lnTo>
                                  <a:pt x="600722" y="145351"/>
                                </a:lnTo>
                                <a:lnTo>
                                  <a:pt x="601294" y="147370"/>
                                </a:lnTo>
                                <a:lnTo>
                                  <a:pt x="601357" y="147510"/>
                                </a:lnTo>
                                <a:lnTo>
                                  <a:pt x="602068" y="149237"/>
                                </a:lnTo>
                                <a:lnTo>
                                  <a:pt x="603135" y="151003"/>
                                </a:lnTo>
                                <a:lnTo>
                                  <a:pt x="611098" y="158851"/>
                                </a:lnTo>
                                <a:lnTo>
                                  <a:pt x="611200" y="159346"/>
                                </a:lnTo>
                                <a:lnTo>
                                  <a:pt x="611301" y="159804"/>
                                </a:lnTo>
                                <a:lnTo>
                                  <a:pt x="611403" y="160210"/>
                                </a:lnTo>
                                <a:lnTo>
                                  <a:pt x="611695" y="161569"/>
                                </a:lnTo>
                                <a:lnTo>
                                  <a:pt x="620763" y="172758"/>
                                </a:lnTo>
                                <a:lnTo>
                                  <a:pt x="620890" y="173456"/>
                                </a:lnTo>
                                <a:lnTo>
                                  <a:pt x="629666" y="187223"/>
                                </a:lnTo>
                                <a:lnTo>
                                  <a:pt x="629793" y="188074"/>
                                </a:lnTo>
                                <a:lnTo>
                                  <a:pt x="637743" y="202158"/>
                                </a:lnTo>
                                <a:lnTo>
                                  <a:pt x="637794" y="202565"/>
                                </a:lnTo>
                                <a:lnTo>
                                  <a:pt x="637908" y="203758"/>
                                </a:lnTo>
                                <a:lnTo>
                                  <a:pt x="638035" y="204889"/>
                                </a:lnTo>
                                <a:lnTo>
                                  <a:pt x="638162" y="206171"/>
                                </a:lnTo>
                                <a:lnTo>
                                  <a:pt x="638797" y="208127"/>
                                </a:lnTo>
                                <a:lnTo>
                                  <a:pt x="638911" y="208368"/>
                                </a:lnTo>
                                <a:lnTo>
                                  <a:pt x="644931" y="217424"/>
                                </a:lnTo>
                                <a:lnTo>
                                  <a:pt x="645033" y="221246"/>
                                </a:lnTo>
                                <a:lnTo>
                                  <a:pt x="651243" y="233019"/>
                                </a:lnTo>
                                <a:lnTo>
                                  <a:pt x="651332" y="238861"/>
                                </a:lnTo>
                                <a:lnTo>
                                  <a:pt x="651395" y="239052"/>
                                </a:lnTo>
                                <a:lnTo>
                                  <a:pt x="653072" y="243890"/>
                                </a:lnTo>
                                <a:lnTo>
                                  <a:pt x="653186" y="244081"/>
                                </a:lnTo>
                                <a:lnTo>
                                  <a:pt x="654304" y="245986"/>
                                </a:lnTo>
                                <a:lnTo>
                                  <a:pt x="656107" y="248399"/>
                                </a:lnTo>
                                <a:lnTo>
                                  <a:pt x="656577" y="248932"/>
                                </a:lnTo>
                                <a:lnTo>
                                  <a:pt x="656564" y="249847"/>
                                </a:lnTo>
                                <a:lnTo>
                                  <a:pt x="656297" y="251904"/>
                                </a:lnTo>
                                <a:lnTo>
                                  <a:pt x="656412" y="254139"/>
                                </a:lnTo>
                                <a:lnTo>
                                  <a:pt x="656437" y="254876"/>
                                </a:lnTo>
                                <a:lnTo>
                                  <a:pt x="661149" y="265328"/>
                                </a:lnTo>
                                <a:lnTo>
                                  <a:pt x="661098" y="265658"/>
                                </a:lnTo>
                                <a:lnTo>
                                  <a:pt x="660984" y="266280"/>
                                </a:lnTo>
                                <a:lnTo>
                                  <a:pt x="660806" y="267271"/>
                                </a:lnTo>
                                <a:lnTo>
                                  <a:pt x="660882" y="271322"/>
                                </a:lnTo>
                                <a:lnTo>
                                  <a:pt x="664667" y="281724"/>
                                </a:lnTo>
                                <a:lnTo>
                                  <a:pt x="664591" y="282079"/>
                                </a:lnTo>
                                <a:lnTo>
                                  <a:pt x="664476" y="282562"/>
                                </a:lnTo>
                                <a:lnTo>
                                  <a:pt x="664070" y="284327"/>
                                </a:lnTo>
                                <a:lnTo>
                                  <a:pt x="663968" y="288010"/>
                                </a:lnTo>
                                <a:lnTo>
                                  <a:pt x="664413" y="290372"/>
                                </a:lnTo>
                                <a:lnTo>
                                  <a:pt x="664718" y="292392"/>
                                </a:lnTo>
                                <a:lnTo>
                                  <a:pt x="664806" y="292785"/>
                                </a:lnTo>
                                <a:lnTo>
                                  <a:pt x="665429" y="294906"/>
                                </a:lnTo>
                                <a:lnTo>
                                  <a:pt x="666750" y="297268"/>
                                </a:lnTo>
                                <a:lnTo>
                                  <a:pt x="667346" y="298284"/>
                                </a:lnTo>
                                <a:lnTo>
                                  <a:pt x="666534" y="301028"/>
                                </a:lnTo>
                                <a:lnTo>
                                  <a:pt x="666419" y="302361"/>
                                </a:lnTo>
                                <a:lnTo>
                                  <a:pt x="666318" y="304330"/>
                                </a:lnTo>
                                <a:lnTo>
                                  <a:pt x="666584" y="306984"/>
                                </a:lnTo>
                                <a:lnTo>
                                  <a:pt x="666711" y="308483"/>
                                </a:lnTo>
                                <a:lnTo>
                                  <a:pt x="666826" y="309511"/>
                                </a:lnTo>
                                <a:lnTo>
                                  <a:pt x="667321" y="311569"/>
                                </a:lnTo>
                                <a:lnTo>
                                  <a:pt x="667397" y="311721"/>
                                </a:lnTo>
                                <a:lnTo>
                                  <a:pt x="668439" y="313842"/>
                                </a:lnTo>
                                <a:lnTo>
                                  <a:pt x="669086" y="315048"/>
                                </a:lnTo>
                                <a:lnTo>
                                  <a:pt x="668083" y="317766"/>
                                </a:lnTo>
                                <a:lnTo>
                                  <a:pt x="668020" y="318300"/>
                                </a:lnTo>
                                <a:lnTo>
                                  <a:pt x="667943" y="319049"/>
                                </a:lnTo>
                                <a:lnTo>
                                  <a:pt x="667778" y="320509"/>
                                </a:lnTo>
                                <a:lnTo>
                                  <a:pt x="667880" y="326009"/>
                                </a:lnTo>
                                <a:lnTo>
                                  <a:pt x="667969" y="326491"/>
                                </a:lnTo>
                                <a:lnTo>
                                  <a:pt x="668312" y="328358"/>
                                </a:lnTo>
                                <a:lnTo>
                                  <a:pt x="669632" y="331406"/>
                                </a:lnTo>
                                <a:lnTo>
                                  <a:pt x="669874" y="331901"/>
                                </a:lnTo>
                                <a:lnTo>
                                  <a:pt x="669137" y="333730"/>
                                </a:lnTo>
                                <a:lnTo>
                                  <a:pt x="669074" y="333997"/>
                                </a:lnTo>
                                <a:lnTo>
                                  <a:pt x="668616" y="335699"/>
                                </a:lnTo>
                                <a:lnTo>
                                  <a:pt x="668515" y="336537"/>
                                </a:lnTo>
                                <a:lnTo>
                                  <a:pt x="668388" y="337718"/>
                                </a:lnTo>
                                <a:lnTo>
                                  <a:pt x="671017" y="337718"/>
                                </a:lnTo>
                                <a:lnTo>
                                  <a:pt x="671309" y="335521"/>
                                </a:lnTo>
                                <a:lnTo>
                                  <a:pt x="671982" y="333324"/>
                                </a:lnTo>
                                <a:lnTo>
                                  <a:pt x="673836" y="329565"/>
                                </a:lnTo>
                                <a:lnTo>
                                  <a:pt x="674890" y="327977"/>
                                </a:lnTo>
                                <a:lnTo>
                                  <a:pt x="678053" y="324332"/>
                                </a:lnTo>
                                <a:lnTo>
                                  <a:pt x="680478" y="322173"/>
                                </a:lnTo>
                                <a:lnTo>
                                  <a:pt x="689165" y="314286"/>
                                </a:lnTo>
                                <a:lnTo>
                                  <a:pt x="693940" y="309562"/>
                                </a:lnTo>
                                <a:lnTo>
                                  <a:pt x="694651" y="311721"/>
                                </a:lnTo>
                                <a:lnTo>
                                  <a:pt x="695096" y="313842"/>
                                </a:lnTo>
                                <a:lnTo>
                                  <a:pt x="695172" y="320967"/>
                                </a:lnTo>
                                <a:lnTo>
                                  <a:pt x="694639" y="322440"/>
                                </a:lnTo>
                                <a:lnTo>
                                  <a:pt x="694156" y="323964"/>
                                </a:lnTo>
                                <a:lnTo>
                                  <a:pt x="679069" y="337718"/>
                                </a:lnTo>
                                <a:lnTo>
                                  <a:pt x="682980" y="337718"/>
                                </a:lnTo>
                                <a:lnTo>
                                  <a:pt x="689737" y="332232"/>
                                </a:lnTo>
                                <a:lnTo>
                                  <a:pt x="692200" y="330187"/>
                                </a:lnTo>
                                <a:lnTo>
                                  <a:pt x="694994" y="327558"/>
                                </a:lnTo>
                                <a:lnTo>
                                  <a:pt x="695109" y="327977"/>
                                </a:lnTo>
                                <a:lnTo>
                                  <a:pt x="695223" y="328358"/>
                                </a:lnTo>
                                <a:lnTo>
                                  <a:pt x="695566" y="329565"/>
                                </a:lnTo>
                                <a:lnTo>
                                  <a:pt x="695680" y="330187"/>
                                </a:lnTo>
                                <a:lnTo>
                                  <a:pt x="695794" y="330974"/>
                                </a:lnTo>
                                <a:lnTo>
                                  <a:pt x="695858" y="331406"/>
                                </a:lnTo>
                                <a:lnTo>
                                  <a:pt x="695934" y="336537"/>
                                </a:lnTo>
                                <a:lnTo>
                                  <a:pt x="695718" y="337718"/>
                                </a:lnTo>
                                <a:lnTo>
                                  <a:pt x="698373" y="337718"/>
                                </a:lnTo>
                                <a:lnTo>
                                  <a:pt x="698525" y="336537"/>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F42763C" id="Group 1064279240" o:spid="_x0000_s1026" style="width:55.05pt;height:53.2pt;mso-position-horizontal-relative:char;mso-position-vertical-relative:line" coordsize="6991,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">
                <v:shape id="Graphic 3" o:spid="_x0000_s1027" style="position:absolute;width:6991;height:6756;visibility:visible;mso-wrap-style:square;v-text-anchor:top" coordsize="699135,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" path="m94919,335216r-1371,-5397l92240,325551r-3683,-4470l83527,320662r-3556,-470l76466,320865r-8915,8001l66929,337477r-6008,5626l58318,344881r-3683,-4191l53416,339001r216,-2286l54152,334683r1372,-3175l58699,328828r3823,-102l64858,327787r-977,-2845l64414,322922r-3340,-3035l55537,322046r-4750,-711l50215,321932r-1486,-241l48831,324827r-1118,2058l49834,327964r940,1969l48742,331431r-241,1728l46939,339788r2006,7658l55283,351561r4800,2705l66522,352386r4051,-2717l75717,343801r1511,-7785l82969,330695r1473,-610l86207,330327r1219,1104l90182,334479r-3149,3544l86245,340906r-1663,3492l80733,344220r-2908,1524l76695,347218r1257,2235l77698,350901r2451,2781l83616,351307r3556,470l89255,352272r3264,483l93624,350418r241,-1715l94373,346113r-1524,-1397l94170,339534r749,-4318xem97586,288721r-952,-1701l94259,286537r-4102,686l91122,289775r-1753,623l84353,290830r-5067,-1563l74536,288277r-5321,-153l64185,287147r-4800,-1880l59055,283857r558,-876l59893,282105r1359,-3188l64528,279107r2604,-1511l67373,276161r1702,-2349l66954,272161r-3556,-458l59804,269786r-3823,1257l53657,280327r-1587,9525l49504,309054r1550,2515l55143,310616r4470,724l61696,311556r826,-1461l65036,305155r-6210,-89l57264,302526r-762,-5702l58826,295605r13386,3035l77266,299643r5601,-177l87655,301625r2095,1358l87198,305650r2375,1067l91071,306959r2972,762l95173,305993r712,-5765l97472,294741r114,-6020xem106553,414553r-4966,-1410l95440,414274r-5550,-1131l88734,412026,85509,400672r-585,-1423l85229,396976r-1752,-571l80556,400672r-1181,5093l77635,410298r-1461,3404l72364,412292r-2908,l65646,412584r-3785,-1422l58635,412292r-584,572l58635,413423r293,571l63017,417690r4966,2819l71488,424776r-1169,5652l67983,435533r-1169,5677l66814,441782r597,279l67983,441782r4089,-2832l80848,433273r2044,l87261,435813r4102,4254l95161,443191r584,-292l96634,443471r279,-851l96037,436956r-2324,-5398l93129,425894r3784,-4254l102476,419950r4077,-3975l106553,414553xem114300,238404r-1829,-1969l109461,234530r-749,4014l106654,239179r-10503,1282l85458,241109r,9042l85458,254660r-394,1778l83934,258203r-3264,-470l77927,254660r-3010,-1638l74993,251841r127,-1969l80213,252006r2019,-1194l83426,251358r927,-546l85458,250151r,-9042l74650,241744r-10681,1270l63487,246481r-4001,4128l62814,253657r5626,3302l73774,260604r5283,3810l84531,268198r3962,3328l95338,274193r-101,965l94640,280225r1130,1016l98818,281241r2286,-2642l101282,275158r1092,-3188l102298,269684r2299,-2070l102768,265938r-2172,-1385l97764,264553r-1156,2718l93903,267614r-241,l92087,264553r-2387,-1079l89827,260604r50,-1156l90512,258203r1309,-2540l91922,255282r953,-3632l93726,250151r165,-279l93980,249707r571,-991l98742,250609r2642,-648l103187,250151r292,l102069,252806r1207,1105l104381,254152r495,508l105384,255282r1486,-622l108597,253479r51,-457l108762,252006r102,-648l109575,249872r76,-165l110007,248716r1003,-2768l113258,242443r1042,-4039xem125679,214858r-2401,-1079l120535,211289r-736,4611l117132,215404r-13907,-6858l96329,204952r-6820,-3899l89776,199593r546,-1448l93472,195478r2679,203l97955,196494r1740,-330l101104,194119r267,-1448l100418,190703r-2387,-1080l96202,188239r-1778,-521l93751,185445r-2337,356l89408,188150r-1372,3188l86347,193967r-229,1714l83146,195491r953,2260l81013,203009r-2781,5232l75742,213753r-787,2896l71805,219583r2134,2527l77228,223151r3353,3048l84074,225247r5194,-4153l79756,219367r1943,-4356l82816,213258r191,-3442l85979,210591r19037,9868l111480,223583r4458,1308l110451,228193r2998,1626l114935,230378r1816,1066l118198,230263r3887,-7544l124333,219202r838,-1740l125679,214858xem145427,403669r-3797,305l140436,405917r318,3988l139001,413588r-305,3683l139293,418426r1461,280l141909,418147r292,-864l141630,416445r,-851l145427,414451r-279,-4241l145427,406793r,-3124xem149529,400570r-609,-1994l146888,399694r584,-3099l145707,396862r-1753,1130l143370,401408r-280,864l144246,402564r1169,l145999,402831r-280,571l145719,404241r1169,1143l148056,405104r864,-1994l149529,400570xem149694,508990r-1473,-2794l146469,506476r-3506,1435l139179,509663r-3797,318l134797,509155r877,-1130l135953,507149r1435,-3417l140284,501142r254,-3963l140233,495490r-1486,-838l137007,494944r-5512,4597l125704,503288r-5816,4280l119329,508711r1168,838l121373,510387r3226,838l126326,507809r2896,-1727l129794,505802r596,-863l130987,505498r-558,3695l127520,512330r-1130,3709l129057,517994r3188,-2578l135153,514819r292,267l134302,517080r-4077,1461l130251,521652r597,876l131737,523646r1447,-38l141300,516724r2311,-3403l148564,512978r1130,-3988xem152730,411353r-1740,-3417l150685,407657r-292,571l149809,407936r-889,-571l149809,406806r,-876l149809,405091r-1461,l145707,411340r1181,5118l143954,420420r876,4534l145415,425805r889,1435l147472,426669r-305,-3417l149529,420420r,-3695l147472,413334r5258,-1981xem153022,401408r-1461,l150990,401993r-305,558l150990,403110r-305,572l151282,403987r571,266l153022,403110r-292,-851l153022,401408xem153314,451078r-864,-2273l151282,446519r-1753,-1981l150393,446811r876,3391l153314,451078xem154254,175094r-3023,-2197l148424,168681r-3860,-1041l142798,167982r-520,2007l140843,171196r-826,2298l142989,174269r660,1702l144640,179946r-3442,2692l138925,185280r-4407,978l131711,181470r-3899,-2185l128587,175831r3378,4204l133362,177419r877,-610l134797,175945r-330,-1130l131991,171145r-4801,-2147l123863,166243r-1499,-534l121234,167170r-1664,3492l122834,171132r76,2299l121793,175450r-4230,-2730l113372,170548r-2463,-3074l113995,162509r2298,-2070l119722,156895r4344,6477l126885,158699r838,-1156l127685,156375r-914,-826l123456,153339r-2502,-4203l97294,176199r38,1423l98552,178435r3378,3937l103466,175158r3912,2464l130606,193548r369,1701l131013,196964r-1740,1194l128435,199631r2121,1079l132651,202069r1753,-609l135267,200863r3950,-6414l144322,188277r4560,-5867l150266,179793r3492,-1549l154254,175094xem154482,428917r-279,-1397l151853,426669r1169,-2286l153022,422681r-3213,-4547l150114,425526r-902,1689l146875,429475r-292,2833l147459,435432r318,584l148336,436854r876,-279l150380,435457r-559,-1435l150114,432625r279,-1714l152158,432041r1156,-546l153898,430352r584,-1435xem155054,442277r-267,-1410l154787,440004r,-572l154203,438594r-584,279l152730,439432r-877,838l151853,441147r305,838l152730,442556r889,l155054,442277xem158000,393458r-3213,l153619,394322r-1169,1105l152450,397992r864,1435l155371,399427r585,-2286l156540,395744r1460,-2286xem159448,435737r-279,-1410l158572,433184r-1156,-1994l155663,431774r-1460,1130l154495,434898r292,1702l155371,437718r1169,571l158877,437159r571,-1422xem160489,404241r-508,-331l159740,404241r749,xem161810,388937r-305,-1435l160337,387502r-876,1156l158572,389496r-877,279l157416,390626r584,572l158864,391756r876,-558l160337,390626r305,-863l161810,388937xem162394,373303r-1473,-2273l158877,374434r-2045,279l153022,373049r-76,254l151549,378409r-2909,876l149517,375589r3505,-2540l155663,370471r-876,-1409l152146,370192r-1156,1130l146011,377545r-3810,6820l140449,391731r-559,1715l137248,394576r127,571l137541,395998r4381,292l141973,395998r787,-4826l142849,390880r3467,-1968l146215,391731r-204,1715l146316,395147r2324,-571l148551,393446r-190,-2274l149821,389178r242,-266l152450,386346r1181,-3975l156235,379539r203,-254l158305,376986r2921,-1143l161340,375589r407,-876l162394,373303xem163550,453618r-597,-1714l163258,450494r,-1130l162090,448792r-877,280l159740,449935r318,1969l160058,454469r1155,267l162090,454469r1460,-851xem165315,394589r-279,-1397l163258,393192r-1168,-318l158000,394855r-584,5118l155359,403644r76,266l155511,404241r76,279l155663,404787r-2044,1435l155359,406781r2057,-1994l157454,404520r114,-610l157657,403390r343,-1994l160337,399135r305,1689l159169,401980r,1410l159981,403910r1537,-2222l162979,399135r1740,-2273l165315,394589xem165341,526897r-114,-267l163944,523392r-368,-914l161493,519099r-1943,-762l159550,528739r-3213,2311l154038,533349r-1448,571l150825,534238r-1753,-559l148170,532561r-292,-1714l148755,529729r1130,-2832l152781,524319r3416,-673l157149,523392r1461,254l158927,525081r623,3658l159550,518337r-1562,-622l154178,518579r-5220,2895l142570,526630r89,9360l145973,537298r2261,1461l152654,540156r3479,-2858l159600,534708r521,-470l163080,531558r1423,-2819l165341,526897xem166522,375767r-775,l161213,379310r-4381,2807l153606,386664r-305,1130l151841,388645r889,838l154774,388366r1448,-2299l157695,384098r1169,-1701l161213,382117r877,-1994l165303,379564r89,-254l166522,375767xem167944,408216r-292,-292l167665,407085r-4699,-2844l160489,404241r432,279l158292,405663r458,1118l158877,408216r2336,l163563,407924r2032,1714l167665,408787r279,-571xem168236,375539r-1473,-508l166674,375310r-76,229l166522,375767r1714,-228xem168529,378714r-2045,-280l165303,380707r-1448,839l163258,382930r-3200,1448l161798,386080r596,l162674,385800r1752,-2286l168236,381825r293,-3111xem172872,423608r-356,l172415,423900r457,-292xem176072,273494r-89,-381l175844,272478r-699,-330l174904,272478r1168,1016xem177596,401993r-1168,-2274l175844,399427r-292,851l174675,400278r,-279l174371,399694r,-267l174371,398843r-2032,1435l170865,402831r-584,2540l170865,405942r305,l172339,404520r,-2540l174091,401116r-305,1715l173177,404520r,3429l172618,410222r1168,572l175247,409651r-876,-1994l174675,406247r280,-2260l177596,401993xem177888,372186r-304,-267l172910,370484r-2921,4826l168236,375539r2629,901l172326,373595r4381,1715l176809,375031r546,-1436l177888,372186xem181102,325932r-1461,-1409l173786,323392r-4394,1410l166484,327939r-3518,4813l162102,338709r280,6235l161226,353199r-3810,8497l149225,365963r-572,-292l148932,365379r,-559l151561,360845r1461,-4547l155663,352031r1182,-2540l160350,347497r876,-2553l161226,344106r-1156,l153898,348056r-1435,7099l148932,360845r-3213,3657l142506,369366r-4673,1956l138112,372173r-584,572l138417,373037r4089,l146011,371602r3798,-1410l167652,333883r305,-3404l171754,328498r2921,-1423l176707,326212r3810,2552l181102,325932xem183045,540435r-1181,-838l180975,539330r-3201,1156l176339,543902r-2883,2579l172580,546773r-597,-559l172237,541959r851,-4267l174218,533717r-597,-1118l172415,530898r-1473,292l166624,536067r-4331,5676l156781,545503r-1156,1130l156819,548322r1181,851l162090,551116r533,-6248l165823,543153r267,-292l166979,542277r305,863l167894,547649r-1982,3708l165938,555625r597,838l167424,557872r1447,-12l173228,553288r4622,-5436l182460,543001r585,-1715l183045,540435xem186080,450278r-1245,l184823,451370r1257,-1092xem186245,400748r-216,l184023,403656r1397,-368l186245,400748xem192519,382104r-114,-279l192278,381546r-356,-839l191350,380136r-1181,l189572,380415r-1447,1131l186664,380415r-63,-279l186359,379031r-4381,292l179641,380784r,3899l175552,387527r-4153,1486l174078,386410r3810,-1994l178511,384124r838,-292l179451,384124r101,292l179641,384683r,-3899l177952,381825r-3835,2299l171462,386676r-3378,839l168236,387223r2045,-1410l170573,384949r-863,-1143l168236,384949r-571,280l166484,386664r-2629,1689l164134,390639r2629,-572l166763,391795r3010,-1563l168529,394347r2921,-2006l174663,390944r2629,-2553l180225,387819r51,-127l180403,387375r1270,-3251l184912,384124r-3671,3568l180809,388112r-5270,3975l172923,397167r266,304l173507,397738r279,l178485,393763r2921,-6071l181584,387540r5956,-2578l187629,384683r102,-267l187845,384124r-597,-305l187248,383260r597,-863l188709,382130r1168,267l190322,382104r432,-279l192519,382104xem192684,139598r-2070,-9703l187756,123393r-101,-140l184975,119176r-1219,-1549l183756,137248r-127,2350l172770,143903r-101,-178l169621,137972r-4217,-2756l162255,129298r-7823,-5194l157734,116840r2844,-3531l165366,115468r2731,2210l173278,123253r6681,5525l183121,135559r635,1689l183756,117627,163004,106375r-6350,4191l150571,114465r-2464,6375l148920,127419r3480,7480l157441,141935r6516,5766l171805,151345r6249,1258l183870,149860r4293,-4128l189522,143903r3162,-4305xem193103,301688r-914,-1575l191350,300418r508,1270l193103,301688xem198361,297878r-3518,-3810l193103,294068r279,2540l192532,297878r-902,1270l192189,300113r6172,-2235xem199415,451040r-1715,l197942,451370r-254,l198069,452196r,-826l198374,451370r1041,-330xem204533,556412r-3848,-3950l195694,550519r-4115,-3924l190106,546049r-1448,12l187794,547204r-2311,3709l191897,550291r330,3390l188760,557974r-2274,4572l182435,566534r-1168,851l182448,568807r1752,1130l185369,570471r889,-546l189407,565365r6363,-8585l198678,555625r1512,3657l202793,559562r1473,-597l204254,557555r279,-1143xem206654,451370r-1041,l204711,451116r-457,254l203873,451370r266,1156l206654,451370xem218516,417576r-267,-559l217360,416725r-571,571l216789,417855r292,279l217360,418426r305,l218249,418134r267,-558xem218821,425818r-572,-1143l217360,424103r-864,839l216496,425818r-584,1689l216789,428371r1155,266l218249,427507r,-559l218821,425818xem219430,460146r-597,-1715l219125,457593r,-851l218528,455041r-863,1422l217081,457593r279,1410l217944,460146r1486,xem220002,420128r-2058,-559l218528,420992r,571l219138,421843r279,-280l219722,421563r280,-304l220002,420128xem220370,563067r-7315,-1054l211442,563524r,10668l209207,575297r-127,l208483,574192r-572,-813l207899,572236r1155,-1156l210223,570522r863,-292l211213,572236r-381,546l211442,574192r,-10668l207848,566877r-5144,5359l201930,572782r-4801,3264l197027,576541r-177,915l196938,577710r216,609l197739,578586r520,495l199796,579996r1753,-915l202120,577710r3188,-1169l207378,579081r2362,1397l210337,581304r-597,1130l209461,583298r-851,1156l209511,586117r1093,521l211518,586638r1219,1156l213588,586638r76,-521l214134,582955r915,-2959l215265,579081r-13,-2540l215239,575297r-1206,-4521l214477,570230r5893,-7163xem220980,119265r-1512,-1384l218528,116484r-2070,-521l214426,117462r-1828,-1677l211061,113258r-3023,-2476l208521,107607r1752,-623l211226,108966r2667,495l214439,108292r1168,-317l214896,103682r-3365,-3899l209042,96139r-1499,-1105l206400,96507r-1143,889l204711,99123r1803,813l205676,101968r-279,279l204812,102273r-3365,-3340l199275,95275r-1600,-4267l199390,88976r7289,-1931l208534,89281r2108,787l211797,89750r1486,-38l214109,88544r-368,-2870l211874,82880r-1258,-2540l209042,77228r-1740,623l200774,81330r-6464,3633l187972,88811r-6172,4114l180657,94678r2426,1651l184302,97726r1791,241l187807,96469r1791,1105l198920,111899r1587,3683l203847,118630r1004,3683l204330,124345r-2642,648l201434,126707r953,1702l203593,129806r2070,-63l210629,127596r4610,-3289l220154,121005r826,-1740xem222910,452818r-76,-622l222770,451650r-4165,2387l218351,454037r3378,1321l222910,452818xem224675,425246r-292,-571l224383,422986r-1448,559l222935,424675r597,584l222631,426097r1168,280l224104,425818r571,-572xem225539,449008r-1169,l224650,450278r609,l225539,449008xem228193,429780r-279,-1702l227317,427240r-889,l225272,428078r-889,851l224383,429488r-584,1423l225272,430631r864,-571l228193,429780xem229768,317080r-114,-152l227063,317868r267,330l229768,317080xem229946,449364r-305,-864l229069,448525r-1155,559l227317,451358r,571l228777,451929r864,-292l229641,450773r305,-838l229946,449364xem230225,423532r-584,-1118l229057,422414r-280,572l228473,423252r,572l227317,425259r1460,254l229946,424954r279,-1422xem233743,417271r-571,-254l232575,417017r,1117l233172,418134r,-279l233743,417271xem234327,336715r-584,-1131l234035,334733r-2629,-2552l233159,327914r584,-2833l233743,323088r-1168,292l232283,327914r-3226,5105l233159,336423r1168,292xem234340,424675r-597,-1143l233159,423252r-584,280l232575,424383r292,571l233438,424954r902,-279xem237540,310337r-876,-1423l235800,310616r-304,559l235800,313740r-1752,1410l234238,316750r-1371,-1092l229768,317080r2819,3658l235826,319468r279,l236105,318198r-1016,-787l235216,317411r1169,-2261l236956,312877r584,-2540xem238429,419569r-292,-279l238137,419011r-292,12l237248,419290r,851l237845,420420r584,292l238137,419849r292,-280xem240766,471868r-254,495l240639,472363r127,-495xem240893,471360r-533,381l240753,471868r39,-127l240893,471360xem241350,417855r-863,l240182,418134r,877l241058,419011r-279,-292l241350,417855xem243395,458431r-584,-1130l242227,458152r,1143l240779,460997r1448,571l243395,461276r-292,-1143l243395,459016r,-585xem244513,579856r-610,-2006l243306,576173r-1778,-279l240080,575919r-1460,864l238061,579628r-851,1689l236931,584174r-2020,572l233438,584200r559,-1994l233400,581075r-1778,-3391l235648,570852r-6134,l227203,573709r-839,3683l224637,580834r-1702,3137l220014,586816r-533,3416l220065,591667r1194,267l222415,591908r2311,-1993l225882,587057r838,-2553l227304,583666r280,-1714l229019,581647r1816,4242l230581,590994r51,4255l231825,596938r1156,584l234734,597484r876,-1410l236728,591235r2882,-4267l241604,582129r292,-1422l244513,579856xem245440,464248r-584,l241922,466788r-1029,4572l245338,468058r-89,-597l245440,468058r,-1689l245440,464248xem246303,454748r-863,585l246303,455879r,-1131xem246697,462724r-660,l246608,463854r89,-1130xem247192,461264r-584,-2833l246913,456171r-1854,-280l244284,457009r572,2858l245440,461873r-584,546l246799,462419r393,-1155xem254215,262318r-584,-2540l251599,258508r229,-1270l250939,259778r1448,2540l254215,262318xem255689,459574r-1169,-1981l253365,457593r-1474,-851l251015,457593r,1156l250418,459574r1181,572l252476,457314r889,3696l255092,460438r305,l255689,459854r,-280xem257987,583692r-597,-1969l254457,580326r-1156,1994l251917,589419r-3759,5703l246189,601649r584,1715l249999,603326r2299,-3709l252844,595363r2019,-3988l255993,588822r1448,-2286l257987,583692xem258305,354304r-572,-1410l256565,354596r-1168,-571l255397,352018r-1474,-2832l253365,353733r-2350,-280l249250,354304r292,-2832l247789,351751r-863,572l246316,352894r305,1131l248958,355727r2349,3111l254520,358000r1740,-559l257733,355727r572,-1423xem260362,473760r-571,-2819l259791,468947r-318,-584l259194,467525r-584,12l257162,469239r1448,1702l258038,472617r267,1143l257733,475462r1461,l260362,473760xem266496,197954r-1168,-1689l265912,194843r-863,-1130l261251,193700r-1473,1143l260362,195973r1461,1131l262394,199656r2362,-1130l266496,197954xem268262,470598r-877,l267512,471195r750,-597xem269125,458419r-559,-851l268846,457009r,-1130l268262,454748r-889,-266l266509,455599r584,1143l266217,459016r2045,l269125,458419xem270598,207708r-520,-889l270459,207708r139,xem271183,476326r-1181,-1702l269430,473494r-1168,533l268262,477177r876,533l270002,477456r1181,-1130xem272059,420420r-584,-1117l270903,419582r-1473,267l268846,421551r292,863l269430,422668r305,-254l270002,422414r596,-1155l272059,420420xem277037,316852r-2057,-851l271767,316852r-2045,-864l268846,315988r292,864l269138,317411r292,1143l270903,319112r1169,-558l273532,317703r2908,1130l277037,316852xem278485,456463r-1156,-292l276453,456158r-889,1130l274104,457568r-292,1422l274408,460425r1461,292l277050,460997r1435,-559l278485,456463xem279387,487108r-1054,-1270l277799,487108r1588,xem279387,483298r-1473,-2540l274688,482028r2934,3175l278333,485838r1054,-2540xem281038,471741r-775,-1143l280733,469328r-2819,5080l279666,475678r1156,l280555,474408r267,-1270l281012,472363r26,-622xem283768,423608r-101,-775l283603,422313r-101,-889l280631,422313r254,279l282282,423608r1486,xem284645,421068r-1194,l283502,421424r1143,-356xem286092,432041r-292,-1118l284657,431774r-12,851l284924,432625r,572l285534,433197r266,-293l286092,432625r,-584xem290499,473138r-317,-1270l286639,470687r-254,-89l286410,471195r-64,165l286245,471868r-89,1537l286385,474408r1168,1270l288747,475678r1752,-2540xem290779,494728r-267,-229l290410,494728r-508,1270l290220,496214r-25,-216l290779,494728xem291934,490918r-88,-1270l291757,488378r-89,-1270l290195,485838r292,2540l289331,488378r-889,-1270l288150,485838r-1181,-1270l285521,484568r-1181,-2540l282892,483298r-876,1270l282892,487108r572,1270l286118,490918r,2540l286689,495998r2642,1270l287553,493458r1778,l290512,494499r406,-1041l291934,490918xem292823,433184r-279,-1410l292252,430631r-597,-571l291071,430072r-876,l289598,431203r,1130l289915,432904r280,1702l291668,434047r1155,-863xem293712,245071r-2057,-3403l292823,236270r-3797,-2286l287261,235127r1765,1715l289318,238252r1753,2552l288442,245922r4381,280l293408,246481r304,-851l293712,245071xem294576,352488r-279,l294297,352628r279,-140xem297802,431774r-3226,-851l294576,432904r597,1143l294576,436029r1765,571l297510,436029r-292,-1423l297218,433476r584,-1702xem298678,488226r-305,-546l298373,486816r-1155,-1130l296049,481977r-1473,2566l294576,486537r1765,1689l298081,488797r597,-571xem303352,351180r-877,-838l302183,349783r-609,-3137l300723,346646r-292,838l300139,348348r-889,1435l299847,351180r1168,1130l301574,352894r609,-584l302768,352018r584,-838xem304749,50914r-330,-1410l303199,48387r-76,-2286l301358,46443r-4344,2413l287464,45402r826,7430l288937,54838r2629,-673l292519,55867r-559,10604l291198,70218r1016,4254l290550,77978r-597,304l289648,77711r-292,13l285635,72097r-9004,-4318l278472,59994r-381,-2844l282511,57302r216,-2578l282092,53009r-76,-2286l279641,50507r-20473,5766l257403,56591r-546,1448l257200,59474r114,3441l261683,61341r1537,1981l266268,66649r3327,2489l271487,73088r-787,12065l270408,85432r-267,877l269252,86055r-5499,-5855l252717,67348r-343,-1715l252653,64770r877,-318l254088,63868r559,-876l254050,62141r-50,-851l252437,58750r-1739,355l245745,61252r-5588,1016l235546,65265r-533,2045l236232,68707r635,1384l238353,70345r1435,-1181l241287,69684r6883,7036l254800,84239r6527,7645l267893,99250r2680,800l273202,98818r2299,-1511l277025,80378r876,-876l280911,81407r1295,3390l285242,87299r1816,2236l288658,93218r3556,457l298704,64858r876,-8928l300151,54775r546,-1448l302158,52997r1460,-597l304749,50914xem305409,431495r-1460,-1740l302768,429755r-585,1435l301015,431761r-279,1118l300736,433755r279,1131l301891,435178r584,-292l303072,434327r,-1702l305409,431495xem307441,273748r-736,-635l306616,274358r825,-610xem308051,474408r-3912,-6350l302475,468058r-63,635l302336,469328r-140,1270l301840,471360r-76,1003l302475,474408r5576,xem308114,599376r-12,-1410l306616,595731r-2642,-1410l301040,594347r-2921,-229l295503,596125r-1143,2553l292658,603504r4687,2222l300596,608799r609,1143l301205,611632r-1435,863l296862,613943r-1499,-3670l293001,610019r-1448,851l290715,613143r305,1702l292214,616546r2032,-25l296011,617359r2350,826l300990,617588r2032,-1143l305320,613867r1143,-4267l303187,603973r-5855,-1943l300202,598893r2629,-1447l303745,601141r2642,-38l308114,599376xem309181,280098r-2616,-5080l306616,274358r-2667,1930l305981,278828r584,2540l305104,282638r1740,1270l309181,280098xem309194,432625r-877,-864l307162,431761r-597,559l306273,433184r,1143l306565,435178r2057,l308902,434632r292,-305l309194,432625xem309791,466788r-686,l309410,467461r381,-673xem310946,314858r-571,-851l310375,312318r-1473,279l308038,313448r584,1410l309194,315722r584,279l310946,315722r,-864xem310959,327088r-2311,-1270l308343,324548r-584,-1270l307174,323278r-1155,1270l305422,325818r597,l307174,327088r2020,3810l310959,327088xem313004,275145r-1753,-2273l312127,270040r-292,-2566l310642,267474r-1143,584l308622,268325r-597,572l309181,268897r305,292l311823,270040r-1753,1968l310070,273431r1181,1993l308317,277685r2325,1994l311543,279679r,-279l311251,277698r1753,-1143l313004,275145xem313016,339788r-266,-165l312724,339788r292,xem313842,371475r-114,-178l313423,370840r114,457l313575,371475r267,xem314756,314007r-1460,-559l313004,314858r-1753,1702l313004,317703r571,571l314159,317995r597,-584l314172,316001r584,-1994xem315061,431190r-2934,2578l313004,434047r1168,-279l314756,432333r305,-1143xem317690,298119r-584,-1981l314756,295287r-1181,3417l312127,300393r-292,571l310946,302094r1181,293l313004,302945r1155,-558l314756,301523r877,-1981l317690,298119xem318554,280530r-292,-559l317398,278828r-1181,-559l314452,278561r-280,839l315048,280530r1169,584l317385,281114r305,-305l318554,280530xem321779,313448r-584,-838l321195,310896r-1765,279l318858,312026r-876,851l318262,314007r292,1143l319735,315722r1168,-293l321500,315150r279,-864l321779,313448xem327355,382955r-318,-558l327037,381279r-2629,-1156l324408,382955r877,559l326174,383514r584,292l327355,382955xem329145,598627r-1752,-254l323583,598119r-4102,-1372l315683,597611r-1104,7124l314363,612076r-1689,6845l313563,620052r3530,1092l321170,621093r4102,267l326136,620483r571,-1435l326694,617931r-1473,-1981l322021,617131r-2350,-826l317919,616026r266,-1994l318160,612343r267,-2832l321945,611162r2044,-572l324878,610298r267,-1130l324840,608025r-305,-2261l322224,607199r-1473,-559l319265,606374r-292,-1410l319544,603821r1423,-4559l325983,603758r2604,-2020l328561,600608r584,-1981xem329692,367728r-877,-1270l325589,367728r3290,3569l328980,370840r712,-3112xem329984,285648r-305,-1143l326453,281673r-3518,3683l319735,285927r-877,3112l323240,287350r305,2845l324993,295846r-1448,1715l322643,296989r-279,-1422l321195,295567r-876,279l319735,296989r-292,1422l319443,300393r1473,863l322364,302387r2057,l326186,302107r1169,-584l329095,300113r304,-1422l329679,294716r-1473,-3696l328498,287045r305,-838l329984,285648xem332016,318833r-292,-838l331724,317411r,-2261l329082,316001r-279,1702l328498,319125r2921,l332016,318833xem335800,327355r-292,-1981l333476,323380r-3226,571l327926,325374r,558l327621,326504r585,267l331419,326212r-889,3416l332892,330187r1448,-1143l335800,327355xem337870,353733r-597,-1410l335508,354876r-1168,-3975l332016,351459r-1181,572l330530,353466r,1410l331139,356006r-304,1994l331724,358559r1168,-1702l335813,358851r597,-1994l336410,355155r1460,-1422xem339318,313448r-1448,l336677,313169r-877,1689l337553,316280r889,851l339318,316852r-292,-1130l339318,314858r,-1410xem341668,350062r-1766,-2844l340194,345503r-292,-838l338734,344093r-851,l335229,344639r2337,2579l336677,348907r317,1130l337883,350608r1143,l341668,350062xem345782,481698r-889,-2248l344297,478574r-293,-2248l342252,477456r1168,2832l338455,481431r1155,2820l340791,484543r1169,851l343115,484543r-279,-1982l345782,481698xem351332,343522r-584,-1130l350431,339839r-2032,851l347218,340969r-1156,1130l346341,343242r305,1994l348983,345236r1448,280l351332,345236r,-1714xem351332,324789r-584,-838l350431,323100r-1169,-12l348678,323659r292,851l348970,325081r292,851l349872,327647r1460,-864l351332,324789xem351891,348919r-292,-863l351599,347472r-267,-254l350774,347205r-623,1422l347535,348335r864,1689l350151,349758r597,l351891,348919xem352704,83578r-711,-4546l351878,75285r-647,-1676l349186,74244r-1486,-242l345363,74066r966,3124l344893,78371r-2857,2947l337616,81724r-3835,-165l330758,79654r762,-4331l331381,71894r279,-571l332536,70713r623,559l334060,71818r610,838l334416,73533r889,1117l336804,74879r1168,-318l338861,74536r876,-292l340004,73367r-686,-12877l338353,58521r-2045,635l334556,59207r-1194,305l333413,60960r-267,863l333159,62687r-851,876l331419,63309r-2451,-3086l329984,55041r-724,-4267l332105,47815r5346,1283l341045,50139r2401,1359l344119,54051r1244,1981l346824,55981r1778,534l349745,55333r813,-2895l349846,48742r-139,-4585l349072,43027r-1181,-241l340194,42811r-7607,381l317538,44246r-3239,89l315582,48006r-813,1752l316001,51727r6782,27876l322554,81026r-1752,1206l319341,82270r-3581,-457l316776,86080r63,1994l317754,88925r7391,-775l331749,87630r6604,-293l344855,87249r2350,-356l349631,88265r2006,-1220l352704,83578xem353072,324802r-584,-279l352488,324231r-279,571l352488,325081r584,-279xem354812,375285r-267,-572l354241,373303r-1753,-851l351332,372186r-2362,-851l349554,368782r-584,-1981l348094,361670r-2921,-279l347205,365925r-1435,1701l344893,368198r-1473,292l344004,369887r3518,2565l344004,376161r-584,2819l343420,379552r584,571l344589,380123r2336,-2832l347802,372732r-1473,-3378l346062,368490r863,-292l347218,367919r1460,1130l347218,370763r584,1423l351599,374713r305,1130l352475,376415r1181,-254l354241,375843r571,-558xem355993,361111r-292,-571l354545,360553r-876,2273l351904,365099r-889,2540l352196,368782r876,280l354545,366509r1156,-2566l355993,361111xem356260,621919r-648,-7087l354647,608025r826,-7100l355460,599516r-1473,-280l352831,599287r-3200,889l350532,603834r-1740,2006l348221,607263r-546,2273l345630,609561r-2680,-2819l342036,603351r-1765,-3378l339077,599401r-2032,26l336461,600849r-178,11049l336626,615569r-2578,3136l335800,621817r1194,546l339026,622909r876,-1422l340156,618375r-609,-3124l340690,612698r3226,1093l343369,617499r2071,2235l347472,620001r254,-3124l348907,615454r863,-1702l350634,613740r2070,2527l350126,620268r2045,1955l353352,623062r2019,-293l356260,621919xem356590,296151r-4991,-8535l353072,282524r-597,-1143l350761,281673r-1194,-13l348983,282232r-1448,292l347535,283654r2896,2540l350431,289890r-280,3124l349567,294157r-1460,1689l346329,294716r-3785,-2274l342836,287045r876,-3683l342544,281952r-2629,572l338455,282790r-1169,293l336130,283667r280,1409l340512,287909r-3505,5384l341376,296151r2336,1397l346062,298704r2921,-572l356590,296151xem356946,501357r-64,-279l356654,499808r-661,1270l356946,501357xem361861,399135r-902,-559l360667,399999r292,546l360667,401408r876,l361861,400278r,-1143xem362140,402259r-597,-266l361543,403110r597,l362140,402259xem362712,362826r-2032,-1423l360400,362826r-584,2260l359244,366788r-304,1702l356870,369062r-1448,558l354825,369900r305,571l355422,370751r1752,1447l358343,369912r1155,-850l360095,368490r1461,876l361873,368490r-317,-2553l362712,362826xem364159,316865r-3187,2540l359219,318554r876,-3696l363308,310045r-3505,-3696l358038,304380r-3226,280l352767,306057r-1790,1422l348945,309181r597,2565l349542,313169r1765,838l352463,313740r2629,-292l353339,310616r1181,-1435l355092,308902r596,571l356273,309753r1473,2273l356577,314858r-889,2273l355688,319392r-1765,1714l353656,323088r559,1130l355688,324497r1169,-279l359473,323088r4102,292l364159,320268r,-3403xem364769,347497r-584,-1702l364185,344665r-1461,l362140,344106r876,-3696l359803,337299r2337,-3137l359486,331038r-2312,4546l354571,335559r-622,584l354253,337273r585,293l359232,337845r-2045,5118l358622,345490r-597,1156l356590,347484r1181,1435l358940,349199r1740,l361873,348627r1143,-279l364769,347497xem365366,418515r-1765,-3810l363601,415988r-1436,2527l362966,419735r190,l365366,418515xem367982,374980r-698,-191l366217,375831r343,343l367982,374980xem368236,484962r-254,-153l365937,484251r-1447,558l364363,484962r-1347,1562l363118,487095r190,1131l363016,489077r1169,279l364769,489356r3467,-4394xem368566,484530r-330,432l368439,484962r127,-432xem373227,402259r-559,-241l372389,402259r470,394l373227,402259xem373862,685l361302,342r-2997,343l358063,685r-3708,1054l351980,685,348996,r-3379,139l342938,139r-3252,546l339407,685r-3797,1308l333159,1003,331177,685r-2578,l324307,1003r-445,l320522,1739r-749,254l317563,2870r-1587,l314312,2286r-3061,-204l304787,2870r-3328,927l298221,5270r-318,l295795,4635r-2794,l293103,5270r76,432l293293,6400r38,292l293382,6908r51,369l296278,7505r1791,330l299605,8496r1067,825l305054,12992r12141,11392l320294,26733r1549,1029l320713,28130r3454,l313232,28956r-1511,l306285,27012r-723,-279l305257,26581r,2794l303822,29921r279,l302069,30441r305,l300228,30721r-2845,267l294652,30962r-1917,-241l288531,29464r-1067,-483l287464,32346r-1333,597l284619,33350r-1511,381l280339,34340r-3733,l270814,32943r216,l270408,32715r,3276l269049,36652r-1397,597l263080,38506r-3861,l235178,27368r-2083,-1219l231241,25057r-2032,-940l231127,22821r2070,-889l237515,20497r2972,-508l242925,19989r21323,12954l264985,33350r3823,1905l270408,35991r,-3276l269468,32346r-1575,-825l265087,30124r-1258,-660l260019,26771,250012,19989r-3023,-1727l249008,17170r1016,-432l251447,16205r3048,-826l253263,15379r4534,-559l260591,14820r2324,559l263105,15379r1270,826l269138,19418r6655,5029l279234,27127r3252,2337l285902,31521r1562,825l287464,28981r-838,-381l285216,27774r-2667,-1625l280060,24447r-9627,-7277l267068,14820r-2019,-1397l267627,12153r203,l269252,11658r5233,-1156l276009,10502r3340,369l279641,10871r16459,12458l297954,24853r1702,1321l301142,27355r571,407l303479,28956r774,419l305257,29375r,-2794l304050,25971r-1689,-1118l299580,22847r-4090,-3239l288785,13881r-2489,-2045l284467,10502r-1296,-939l285292,8648r991,-292l287883,7874r330,l291668,7277r1765,l293331,6692r-317,-1955l291299,4737r-5181,901l282879,6692r-3251,1664l277088,7874r-2591,l270941,8648r-3187,750l264655,10502r-648,369l261924,12153r-5397,l252425,13284r-2947,863l246278,15379r-3010,2235l238810,17614r-1206,153l231432,19761r-3074,1549l225475,23660r-2756,l220611,24117r-241,l221373,26568r3378,-419l226034,26149r18822,10084l248386,38366r3582,1550l253606,40513r-1156,711l251104,41897r-1829,609l246430,43434r-3378,266l239610,43218r-1905,-318l237401,42837r,2984l236080,46736r-1423,774l233222,48056r-2756,813l227596,49530r-1752,l222148,49199r-610,l221081,49123r,3150l219887,53200r-1295,775l217271,54546r-3010,1359l211010,56349r-5436,l205384,56337r,2997l204152,60401r-1295,863l198615,63360r-3340,711l189992,64071r,3239l175526,73063r-419,l175107,76098r-1041,1079l172897,78130r-1320,813l169062,80276r-2045,991l164744,81953r-4267,597l158191,82550r-5461,-597l153200,81953r-8052,-1753l138874,78803r-6718,-1219l133591,75806r12192,-6604l147116,69354r4014,711l164211,73723r4914,1346l171259,75577r2096,343l175107,76098r,-3035l172974,73063r-1778,-280l167589,72072r-5195,-1372l157035,69202r-3175,-889l150723,67475r-3810,-788l148450,64985r1676,-1485l152971,61544r1130,-635l155232,60401r1092,-521l156451,59880r597,-165l159956,59029r1410,l162712,59334r5524,1524l175806,63360r4483,1549l183984,66243r-215,l188137,67157r991,153l189992,67310r,-3239l187464,64071r-3454,-711l183146,63157r-2908,-953l176961,61061r-6032,-2032l168325,58178r-6350,-1829l162534,56349r1499,-1498l165773,53441r1892,-1168l169202,51282r597,-317l172123,50165r241,l175666,49530r1435,l182079,50965r3442,1308l188899,53606r5144,2096l198843,57861r4445,1168l204736,59334r648,l205384,56337r-1727,-229l197624,54546,178155,46964r419,l192062,40843r1333,l194906,41363r5385,2083l207911,46964r7735,3683l219163,51765r1918,508l221081,49123r-1422,-254l215087,47447r-2972,-1308l200875,40843r-6007,-2388l195084,38455r1715,-1397l198653,35750r1968,-813l203034,33870r153,l205079,33362r3645,-317l227533,41681r3988,2019l233629,44678r1956,737l236918,45821r483,l237401,42837r-1537,-331l234188,41897r-3341,-1384l226098,38150r89,216l226250,38506r432,1079l226098,38150r-7912,-4280l216611,33045r-1270,-660l211823,30911r1829,-1409l215646,28409r3251,-1219l220154,26822r1219,-216l221272,26365r-877,-2172l219176,24472r-1244,369l216662,25336r-2883,1029l210908,28194r-2755,2400l205765,30594r-3188,698l196672,33870r-2769,2058l191223,38455r-1981,l174675,47193r-1968,254l172389,47447r-3314,889l166217,50165r-2578,1600l161010,53975r-2375,2806l157073,57023r-1664,469l153924,58178r-254,l152641,58801r-1118,647l147916,61937r-2476,2299l143243,67094r-2032,381l140855,67475r-2883,1486l132880,72821r-2388,2439l128422,78244r-2489,724l122859,80657r140,l120713,82550r-2362,2032l116014,87045r-1791,3163l113499,90500r-1739,609l108927,92824r-139,190l104419,97040r-2045,2489l102158,99910r-1486,3061l99225,103555r-1486,851l96278,105498r1931,1778l100622,105803r1790,-876l102539,104927r1283,-343l107581,104584r3328,343l126606,106845r6896,l120980,115252r,3137l120853,118605r-635,1092l119329,120904r-1080,1066l116205,123748r-204,l114261,125183r-2120,1118l109842,127076r-838,317l109004,130708r-686,1321l107467,133273r-3086,3506l101498,138595r-3772,1663l97726,143649r-686,1499l96888,145351r-546,902l77114,156210r267,l72694,156591r-8458,812l57518,158343r762,-2133l58407,155968r863,-1752l60439,152463r16319,-7315l75920,145148r9982,-343l91313,144805r4699,-775l97726,143649r,-3391l96672,140716r-1486,457l95465,141173r-6781,1130l84582,142303r-6338,203l74942,142646r-2044,l68059,143268,80352,131140r25654,l107289,131000r1715,-292l109004,127393r-927,330l106222,128206r-4343,495l94729,128701r-8598,-165l81876,128701r-2451,l79502,128536r876,-1778l81495,124815r1436,-1549l84531,121500r11709,-4025l99593,117627r9715,762l108902,118389r3874,216l119240,118605r1740,-216l120980,115252r-864,241l118224,115849r-1765,140l110718,115989r-3238,-140l109093,117360r-1626,-1511l95199,114973r-3772,l92494,112953r1282,-1701l96202,108826r978,-838l98158,107264r-1918,-1778l95250,106222r-978,839l93383,107988r-2197,2146l89331,112953r-1460,3302l85547,117360r-9640,12891l74218,131140r-216,l71348,133273r-6680,11532l64808,144805r-2375,1448l60032,148209r-1790,2832l56629,153466r-368,750l55156,156591r-978,3530l52895,160985r-1359,1092l50406,163436r990,622l52666,164807r635,-749l54025,163436r2159,-1651l57810,160985r241,l59004,160794r6502,-978l65938,159816r7074,-698l77368,158724r5486,-381l82016,158343r3467,-749l87172,157124r-114,279l86982,157594r-292,749l86499,158724r-9017,8827l77482,171005r-76,254l77304,171551r-292,864l76352,173736r-838,1270l73799,177241r-1422,1740l70612,180543r-2096,1321l68516,185508r-406,1410l67576,188150r-940,1651l65265,192354r-114,139l63042,194818r-2717,1892l60325,200469r-127,533l60096,201447r-76,343l59448,203288,31115,220776r-4738,1575l24282,223215r25,-203l24422,222034,54127,202920r4572,-1740l60325,200469r,-3759l58699,197840r-1715,915l51092,201002r-13183,3277l34544,205168r-3302,1130l31343,205765r114,-597l31559,204673r114,-597l59016,188150r4001,-838l66865,186131r1651,-623l68516,181864r-1511,939l65252,183616r-1727,584l60604,185115r-6515,1397l45986,188150r-6858,1651l62306,173913r4661,-673l64604,171843r2350,1372l72085,172415r1676,-318l75819,171551r1663,-546l77482,167551r-1448,812l74244,169100r-1740,470l68922,170383r-5295,876l51638,173062r-3798,851l48501,171742r889,-2032l51130,166776r749,-1041l52654,164820r-2261,-1333l44627,175768r-2133,1485l36372,189611r-38,190l35979,191935r-1816,1562l33134,194818r-4788,12687l28270,208521r-381,470l26416,210400r-1601,2388l24561,213321r-2197,5411l21501,222034r,3632l21348,225869r-901,953l19469,228193r-839,1600l21145,230619r1626,-2426l23914,226822r1143,-953l26301,225336r5550,-2121l47879,218262r3530,-1639l52971,215823r-101,483l52819,216623r-127,635l52374,218732r-597,1384l50622,223012r-1994,2654l46609,227393r,4001l44564,238315r-991,1892l42113,242163r-978,927l41135,247446r-76,1677l40881,250355r-114,381l39585,254838r-1739,2832l36550,259067r,4712l36436,266750r-445,1855l35433,271132r-191,394l35128,271729r-1435,2425l32867,275247r,5080l32753,284099r-127,660l32067,287820,17729,302806r-4852,3073l10299,307568r-2667,1778l4584,311683r38,-9068l4724,302298r292,-877l5105,301193r940,-2324l6845,297281r1016,-1270l8966,295224r2527,-1651l13703,292112r6845,-3975l28409,283781r3137,-2337l32867,280327r,-5080l31711,276771r-1092,1371l19558,285775r-7379,4204l6578,293573r-114,-534l6362,292112r-76,-2959l6629,286702,31153,267525r4165,-2807l36550,263779r,-4712l35534,260159r-1194,1384l32905,262826r-5118,3467l23253,268389r-7696,3733l12623,273723r-3124,1892l9448,271132r1054,-4382l10579,266547r114,-254l11328,264718,35636,250736r851,-381l39700,248412r1435,-966l41135,243090r-2146,2020l37566,246303r-4089,2464l30530,250113r-11023,4725l13474,257848r38,-3010l13690,253377r622,-1994l14973,249123r89,-191l15151,248767r787,-1702l30734,238099r6273,-2273l36804,235762r330,l41325,234111r1956,-851l45135,232283r1474,-889l46609,227393r-2032,1727l42989,230200r-1537,838l38214,232625r-4940,1969l21780,238810r-2857,1397l18364,240474r76,-2375l18542,237693r381,-1651l18999,235826r609,-1753l21145,230632r-5575,12522l14071,244944r-76,166l12674,247573r-114,394l11760,250736r-851,2641l10947,260604,6781,271132r115,5639l7010,277571r127,952l5740,280555r-1156,2731l4457,283781r-51,318l4292,284759r-330,1943l3911,287083r-101,737l3771,288137r-139,1016l3746,293573r470,2438l4165,296862r-635,1054l3467,298043r-127,292l2908,299326r-165,495l2362,301142r-76,279l1689,311137r520,2159l2171,315341r-787,1549l406,319735r89,7671l736,329349r89,304l1778,332765r-204,495l558,335394r-292,1410l,337870r114,4064l177,344347r89,508l368,345427r114,584l571,346532r127,647l812,347802r407,1054l2019,351078r-1003,2324l520,356412r115,1283l685,358216r381,4496l1130,362991r698,3010l3238,369328r-51,153l2730,370789r-127,584l2451,372071r-89,2147l5003,373951r64,-952l5130,372071r3404,-6070l11506,362991r9258,-8433l23914,351815r2603,-2959l27584,347497r89,305l27990,348856r102,673l28168,350012r127,3390l28333,354990r-444,3226l26517,361276r-736,1715l24815,364629r-1079,1372l21361,368795r-3632,3797l22745,372071r-1003,l24879,368795r1410,-1511l27571,365658r1004,-1435l29057,365658r76,343l29362,367055r102,1295l29578,371373r2629,-254l32131,369328r-127,-2044l31889,366001r-89,-343l31445,364223r-115,-457l30010,361035r-369,-660l30607,357695r38,-419l30746,356412r153,-1422l28803,343636r76,-190l28968,343242r940,-2260l30251,339013r76,-8394l30289,330403r-1079,-2997l28943,326771r1194,-2579l30911,321208r38,-394l31064,319735r101,-6096l31064,313296r-648,-2159l30010,309943r939,-1740l31445,306755r762,-2425l29578,304050r-89,280l28892,306184r-546,1448l28346,313715r-64,7493l27813,322897r,9004l27774,334873r-12,521l27736,338493r-9537,14909l9550,361276r-4788,4725l4635,365658r-610,-1892l3594,361683r-51,-7125l4051,353136r559,-1715l14592,341934r4204,-3441l22974,335394r4788,l27762,334873r-4280,l26225,332066r1283,-1447l27609,331012r204,889l27813,322897r-407,1461l24853,328891r-1130,1512l19431,334873r-15698,l3530,335394r15189,l15354,337870r-3988,3302l8801,343242r-2629,2185l3695,347802r-89,-305l3517,347179r-419,-1549l2971,344855r-12,-8051l4356,333260,24320,317601r2845,-2667l28346,313715r,-6083l28130,308203r-279,495l26797,310311r-991,1575l24638,313296r-3518,3302l18491,318528r-2820,1994l8890,325475r-5246,4178l3568,329349r-101,-458l3149,327406r-63,-6884l3606,318528r5182,-6845l9944,310743r3098,-2045l16040,306755r5575,-3543l25539,300621r1829,-1295l28892,298043r1270,-1181l30099,301599r-521,2439l32207,304317r51,-279l32791,301459r102,-838l32981,296862r-114,-381l32753,296011r-368,-1524l32029,293293r1397,-2463l34696,288137r51,-317l35560,283425r76,-3098l35102,277571r-203,-800l36474,274383r1499,-2654l38011,271526r101,-394l39166,266547r102,-2768l38900,261150r-102,-546l38747,260324r5093,-12878l43751,246303r-89,-1193l43599,244144r1041,-1155l45034,242519r1117,-1550l47091,239141r-1308,-420l47066,239128r2235,-10935l49441,228193r5765,-9931l55613,216623r76,-800l55778,214731r114,-1943l58026,210883r5308,-13284l65595,195770r2007,-2273l67678,193344r1422,-2679l71323,185115r254,-1499l71653,182803r1626,-1193l74777,180200r1296,-1613l77736,176352r1270,-1918l79908,172415r114,-318l80137,171551r127,-546l80645,169278r114,-724l83134,166954r7442,-12192l93027,153238r7518,-9589l100672,143268r547,-1841l103809,140081r2566,-1702l108470,136017r1499,-1677l110096,134150r1168,-1842l111366,132029r508,-1321l112636,128701r1879,-812l115976,127076r508,-318l117983,125590r2133,-1842l121780,122123r89,-153l123075,120065r1156,-2222l124739,116713r1943,-724l137414,105295r2260,-711l150774,94513r3302,-864l153885,93649r1804,-825l146786,92824r,3048l145872,97040r-12738,6769l133337,103809r-2324,242l125514,104051r-2540,-242l111061,102374r-5016,-533l104241,101841r1207,-1931l106921,98234r1537,-1448l110210,95173r2261,-1524l112661,93649r2985,-1282l117233,92024r280,l121793,92367r241,l126009,93014r14084,2578l145008,95872r1778,l146786,92824r-355,l148907,92367r-6579,l142328,92824r-2870,l138163,92595r4165,229l142328,92367r-5461,l134924,92024,124777,90208r-3442,-559l117856,89319r1358,-1829l120726,85852r3454,-2883l126161,81775r4077,-1575l131737,80200r6197,1067l140347,81775r14567,3264l158927,85521r1842,l159702,86741r-1029,927l157314,88607r-2540,1893l151688,91846r-2781,521l156578,92367r2311,-1715l160820,89319r1727,-1651l162674,87490r1130,-1638l164719,84442r1993,-432l168681,83350r1562,-800l170548,82397r2476,-1346l175018,79819r1004,-876l176923,78130r1677,-2210l179209,75069r559,l193992,66636r2870,-393l209410,58851r2934,-165l225399,51765r4001,l231457,51282r2692,-851l236372,49618r2070,-1295l240423,46736r965,-826l244309,46101r13501,-5385l259651,40919r4166,l264591,40716r2223,-610l269074,39433r2363,-927l273926,36868r660,-496l277507,36868r3175,l291617,32943r1918,407l295681,33591r2108,-89l298030,33502r3290,-152l299389,33350r9309,-2896l312356,31457r2159,l319532,30988r457,l322313,30441r2362,-1066l325513,28956r953,l329311,29921r7988,l340296,29375r-368,l340982,28956r2286,-966l345719,28956r-419,l347903,29375r-2603,l354177,29819r3353,-444l357162,29375r3568,-1207l362483,28956r1549,419l363867,29375r2743,546l366699,28130r13,-140l366750,27355r-1613,-343l364934,27012r-2730,-838l359562,24752r,2603l352310,27355r1423,-139l359562,27355r,-2603l358889,24384r-521,-293l356831,22999r-88,3734l355434,27012r-6451,l345694,26428r-4890,-2337l339598,23329r-89,3404l337248,27355r-6883,l327660,27012r381,l324739,25628r-1766,-775l321602,24091r-3874,-2857l315341,18973r-2464,-2248l306755,10998,301650,6616r2502,-914l304292,5702r1739,-432l311378,4635r1067,l316636,5702r17462,16904l337705,25628r1473,1105l339509,26733r,-3454l339115,22999r-4674,-3848l331139,15443,325234,9321,322872,6908,320306,4635r2197,-686l323303,3797r-3314,l330936,3086r2566,863l335318,4508r1409,762l337616,6096r4052,4191l349745,19583r2756,3416l355409,25628r1334,1105l356743,22923r-3379,-3061l351231,17411r-2197,-2616l343560,8496,339128,3797r-724,l341833,2870r508,l344398,2578r3620,l350113,2870r3670,1321l354545,4635r191,l356285,6096r2477,2628l361035,11620r6134,7963l367284,17411r88,-1600l362051,8902,360083,6400,357720,3797r-1193,l360870,2870r5309,l368058,3416r38,-546l368122,2578r25,-585l368160,1739r63,-1054l373862,685xem374408,400570r-559,-1994l370903,393763r1461,-6807l372287,385216r-203,-3950l372084,380695r-597,-1981l370598,380111r127,1155l371157,385216r-1765,5969l370598,396595r-3810,2832l372567,401967r165,l374408,400570xem376174,281381r-585,-1689l373849,279412r-1524,280l371449,280250r-1740,280l369976,281965r2349,1689l372630,286486r-571,2553l369112,285927r-2908,-2844l362686,280250r-1460,-838l359778,280250r-1194,559l358013,282536r1765,267l360654,283946r,280l360934,284505r-280,l360095,286194r-1473,2286l360387,289610r1156,1715l360387,292442r-596,1143l360095,294716r1156,559l362419,295008r4128,-1423l363016,289610r1474,-2832l368287,287337r292,4547l371500,293585r597,559l373253,294144r596,-559l375005,292163r-2349,-838l372656,289890r330,-851l373545,290182r863,-572l375589,287337r-1460,-3404l376174,281381xem376466,317703r-292,-1131l375589,315429r-1752,864l372960,316001r-1168,-572l371500,314312r-876,-864l369443,310616r1460,-2553l371792,305511r-292,-851l370332,303237r-1448,572l367703,304660r-597,1130l366547,307200r292,3696l365658,315709r3797,2273l370916,318554r1752,1143l374421,319125r889,-559l376466,317703xem378802,343230r-38,-1397l378523,340398r-2642,-3112l376364,336715r470,-585l378231,334454r-102,-305l377456,332168r-393,-1130l376936,330479r-762,-3404l374408,327279r,14554l371792,343230r-76,-838l371652,341833r-165,-1715l371195,338696r2654,-1981l373938,340398r470,1435l374408,327279r-279,38l374129,334149r-280,584l373849,335292r-1193,838l371500,335000r-102,-267l371309,334454r-101,-305l370916,333311r1181,-1143l372656,332168r876,864l374129,334149r,-6832l371195,327647r-2324,1981l366839,330479r-1460,1689l365950,334454r4089,3112l366814,342392r3225,3403l372376,346925r3213,-279l377634,344944r1168,-838l378802,343230xem379628,391464r-546,-3987l378980,386054r-114,-279l378790,386054r-877,3124l377913,395147r585,1143l379082,395732r89,-585l379628,392023r,-559xem379628,382905r-838,596l378942,385521r559,-2020l379628,382905xem380352,605256r-1219,-1956l378574,602424r-2058,-2553l373913,598779r,7353l372770,606132r-597,597l371005,607314r-1169,-826l369747,606132r-228,-876l369493,604494r305,-1194l373608,603300r254,1194l373913,606132r,-7353l373253,598487r-5842,-787l364667,599871r-152,l364172,604735r-89,2579l366395,613854r-1080,7099l366763,621779r889,l369112,621487r2604,-2274l369633,615823r-25,-2833l371348,610704r3810,1664l376631,610704r546,-622l378307,607809r407,-495l380352,605256xem380568,481698r-292,-1118l379107,480288r-1181,-25l374992,481977r1182,4560l376174,489356r3225,-5664l380568,481698xem380847,356006r-279,-279l380568,356590r279,l380847,356006xem381444,312026r-876,-3124l379691,306070r-876,-1982l375005,302094r-1448,2833l372973,305803r-292,1117l373265,307492r4674,851l375005,313448r2934,2274l378815,316001r1156,l380568,314858r876,-2832xem383006,402272r-330,-279l382638,402272r368,xem383197,397713r-3201,863l378523,399148r-571,2845l380123,401675r2172,l382676,401993r38,-318l382752,401408r445,-3695xem383197,368198r-1461,-2261l380568,368198r-1473,3404l380847,373888r597,279l381736,373888r,-293l381152,371043r2045,-2845xem385965,426885r-2070,990l385089,429145r876,l385965,426885xem386524,426605r-292,-152l385965,426605r,280l386524,426605xem386994,487946r-279,-279l386715,486537r-1169,279l384365,485673r889,-546l384962,484263r-1473,-1702l382892,485394r-1130,889l381444,487400r-292,1715l382028,490245r1473,546l383501,488835r864,-876l384962,487667r584,1143l386130,488530r280,-292l386994,487946xem389648,466661r-1181,-1676l389039,463829r,-572l388747,462114r-877,293l386727,462991r-317,1143l386727,465543r280,559l387007,467245r1155,l389648,466661xem392849,488797r-585,-559l391680,486537r-1460,546l389648,487680r,1397l389940,489661r267,838l391096,490220r864,279l392557,489673r292,-876xem392976,260235r-1054,-1625l391198,257632r114,978l391426,259524r89,711l391642,260540r1334,-305xem393420,333019r-2362,-1715l390220,331038r,5689l389940,337566r-901,1130l387870,337566r-863,-267l386130,336435r,-2273l387007,334454r1168,851l389039,335584r101,292l389331,336435r889,292l390220,331038r-889,-292l387578,331622r-863,1397l385254,331304r1461,-2260l387578,327355r-38,-267l387273,325374r-3505,1714l381444,331050r,5385l384365,340423r1461,1397l387870,342392r2337,-572l392976,337299r114,-864l393204,335305r115,-1143l393420,333019xem394893,463537r-584,-559l393738,462699r-597,292l392544,464134r-2058,2273l392849,466966r1460,-597l394893,464972r,-1435xem396659,380974r-927,-1143l395643,379526r-89,-266l395465,378968r-1156,-839l393395,379831r-1232,-305l390982,379260r165,-292l391210,378675r115,-546l391388,377583r-25,-609l388924,374421r-546,-572l388137,373557r-38,-6197l387985,366814r-127,-597l387565,364807r-304,-584l386702,364807r,279l385229,368211r2603,3695l385826,374421r-140,l382587,373900r-2337,3683l377037,375589r-1473,-2032l374624,371906r-482,-901l375589,368731r102,-520l375754,367893r115,-533l375907,367068r101,-851l376123,365379r38,-293l375285,364223r-1778,2273l373634,367893r101,1181l373811,369849r-406,597l372097,372135r-64,-229l371919,371005r-63,-1359l371932,369379r101,-305l372135,368731r419,-1371l372643,362839r-864,l371297,364223r-102,1156l370319,366814r127,1079l370547,368731r77,648l368566,369646r-2032,-1435l368566,366217r-114,-838l368401,365086r-114,-3403l367080,361365r-89,318l366509,363334r-114,889l366280,365086r-38,293l366128,366217r-114,851l365912,367893r-559,838l366814,369849r-1207,864l364159,372135r-89,-229l363575,370446r-1168,l361238,371005r165,901l361505,373557r622,1423l363575,373849r1181,280l367284,374789r381,-368l368554,373849r2603,-1689l368846,376974r2324,851l373519,379526r1448,-266l379628,382905r330,-242l382295,381254r1435,1130l383667,387477r-1093,9372l383451,397700r584,l384632,397408r292,-559l386245,392023r-64,-4546l386105,386054r-114,-2553l385889,381254r-76,-1423l386397,379272r3239,1982l388315,385521r76,1956l388734,389470r4978,293l393636,389470r-76,-292l391972,383222r3772,-1410l396659,380974xem396659,375589r-305,-3683l396354,368503r-292,-3988l394906,363359r-597,1435l394601,368503r-863,3937l394906,376148r546,838l396062,376148r597,-559xem396659,290195r-902,-1156l394893,288201r-1168,-280l392861,289039r-889,571l390817,289902r-1169,864l388734,289344r-1461,-8522l388467,279704r1181,267l391083,281114r889,851l389343,283375r,558l389064,284797r584,279l391083,285369r1461,1689l393725,285369r-1181,-2274l394893,282232r-292,-2261l395478,274866r-5538,3695l387883,278561r-1448,-851l384695,277139r-2070,571l382028,277990r-559,571l381762,279412r2908,1981l384670,285089r876,2832l387273,290474r-4356,-279l383768,293865r2362,l389343,292735r3798,292l396062,291325r597,-1130xem397357,252615r-1473,-1270l395884,250075r267,-2413l393268,248805r-292,2540l388874,253885r2425,3747l392899,258610r635,355l394233,257441r495,-1016l392963,255155r-305,-1270l393255,252615r1765,1270l396455,252615r902,xem397649,413854r-89,-228l396786,411365r,-1270l395605,410095r-559,2540l395084,415175r89,1270l397497,414083r152,-229xem398805,247535r-279,-2540l398475,244868r-826,-2413l398208,241185r-1727,l395884,242455r-216,965l395732,244335r127,533l395884,244995r597,2540l396278,247624r1663,1181l398805,247535xem398868,617550r-419,-1385l398272,615569r-1499,-3671l392722,616165r-2629,-1943l389470,613079r-876,-838l388658,611898r203,-1067l390321,609117r2350,825l393928,609117r495,-318l394652,607987r1384,-4687l396684,603656r-76,-546l396532,602640r-623,-4178l395909,603237r-7074,4750l387642,602640r-940,-4559l395909,603237r,-4775l395757,597433r-902,-1410l390779,596353r-7417,1728l383209,598081r-1168,2324l383819,602640r38,2299l384378,608799r127,4280l384517,615124r127,445l385737,619366r3225,1117l392252,618998r3124,l397129,618705r1739,-1155xem399275,306349r-876,-2832l397217,301256r-1168,1689l396938,304660r,1689l397535,307492r,1702l398995,308914r280,-2565xem399288,344944r-610,-571l398094,344093r-1435,559l394906,344652r-317,1702l393992,348348r-2032,1702l392849,352018r1473,292l394893,351193r864,-585l396367,348627r2032,-1409l399288,344944xem399872,463537r-305,-559l398983,462419r-877,l397535,462699r-584,558l397243,464108r,864l397535,466128r2337,l399872,463537xem400024,48399r-317,-838l399097,47002r-889,-279l395795,45085r-1689,2628l392023,48056r-4470,-2705l381876,44069r-10427,4038l369239,53606r-711,5182l368846,68224r11277,2527l386473,75438r623,1130l388581,77381r-241,1447l377609,84848r-2756,-2781l370941,79629r2769,-5258l369824,72491r-889,26l367144,71983r-838,1181l364655,86677r1892,4534l372313,85877r2756,3645l381038,91630r7670,64l393598,87261r3696,-3556l398348,79095r-140,-4572l397700,68224r-6579,-3518l386308,61976r-3022,-2477l377024,57950r1296,-6046l379793,51574r838,-597l383882,50025r2680,1359l389267,52451r1512,1955l392023,56375r368,2273l392404,59791r-838,1194l392772,61810r1486,216l395782,63144r1435,-1207l398830,57594r458,-4597l400024,48399xem402196,354025r-2324,-2553l401040,349770r,-851l399872,348056r-584,1117l399567,351180r-1461,2553l399872,354863r2324,-838xem404825,333870r-267,-1981l403961,330466r-1168,-1409l400761,329336r-1194,-1689l401637,325932r267,-1701l401332,321398r-3505,1423l396659,323672r-1766,1143l391083,323113r305,2832l392264,327660r1753,838l395770,327939r889,l397243,328777r-292,864l396951,330479r1155,559l398995,331038r1766,584l401040,333603r-279,1410l399872,337299r-2629,-1423l395770,337019r-877,1118l396062,339267r1181,572l399567,340398r2946,-559l403961,337858r864,-1715l404825,333870xem406577,385229r-266,-2832l406006,381546r-1169,l403644,381266r-1728,2540l397827,382117r-1473,2832l397217,386956r2325,-1156l401612,386080r1752,-851l406577,385229xem406590,349186r-2324,-267l403669,353466r292,838l404266,355447r1156,-292l406006,355155r-267,-571l406006,354304r-584,-1714l406590,349186xem407466,403974r-597,-1715l405726,402831r-304,838l405422,404533r889,558l406869,405091r318,-279l407466,403974xem407771,312026r-2045,-1410l405130,308635r-1169,-1435l405422,305219r-1766,-851l402196,306641r2349,2832l403364,311746r-1740,-571l399872,311746r-1473,864l397243,313169r-889,1130l396354,315429r8776,293l406577,314579r1194,-2553xem408940,400837r-877,-1410l406869,398005r-266,l402793,398005r-1461,-572l399567,396303r-1473,559l398983,399681r-3823,292l394906,401980r-2362,l389636,401396r-623,698l391083,396303r3239,-279l394601,395185r,-1435l395478,393192r1752,1130l400735,392925r1156,2819l402793,394893r-597,-1994l403364,390334r-1473,-1130l400735,389775r597,1143l400151,391477r-1168,267l398678,390067r-1143,267l395478,390334r596,-2553l395757,386664r-864,292l393725,388112r,5346l387578,394893r-1752,4255l388112,403110r-242,280l386410,404825r2337,1130l388747,407657r889,-584l389039,406222r292,-572l389039,404799r876,-838l390804,403961r876,267l391960,405371r584,571l396951,408482r292,-5931l399872,401116r2032,-2260l403072,403110r2934,-1130l406869,401408r2071,-571xem409816,396024r-572,-3125l409524,390334r,-851l408927,386651r-1169,2273l407758,391198r-3225,1422l405117,395173r609,1422l406603,398005r1752,-280l409816,396024xem410387,403974r-571,-1130l409816,401980r-584,-1422l408051,401980r,864l408355,403390r292,1143l409524,404241r863,-267xem410679,351193r-850,-585l408940,351193r,1117l407479,353466r1461,1118l409816,354863r,-1143l410387,353466r,-876l410679,351193xem412013,305955r-2045,-1270l409384,304685r584,3810l412013,305955xem413600,351472r-1447,-13l411581,351751r280,1156l411861,353466r292,838l412153,355155r863,l413321,354876r,-572l413016,353174r584,-1702xem414197,400278r-1181,559l412750,400837r-305,584l412750,402259r1168,-266l414197,401701r-279,-305l414197,401129r,-851xem415251,408825r-1549,-3810l412864,407555r-114,1270l412648,410095r-102,1270l412203,413626r64,228l415251,408825xem425729,612190r-51,-3403l422732,605701r-1067,-1601l420649,602589r-1181,-1130l419722,600049r381,-495l420624,598906r114,-470l421170,596633r-331,-1080l420560,594652r-1753,-1397l418655,593077r-1333,-1511l415912,591731r,7175l413689,598906r-965,648l411556,599554r-902,-1118l411518,597027r584,-877l415010,595553r114,597l415213,596633r115,622l415912,598906r,-7175l414693,591870r-1893,l410032,593077r-4674,-1067l405409,595693r2680,6198l408152,602589r584,6376l410273,615480r1181,558l412915,615734r863,-572l414921,611746r-1981,-2959l412838,604888r534,-788l413956,604380r4966,508l418973,605701r279,4838l422490,613054r877,279l424865,613333r864,-1143xem427062,424383r-279,-1131l426504,422414r-915,-279l424713,422135r-876,279l423265,423252r292,877l423557,424954r877,l425310,425259r863,-305l427062,424383xem433590,171500r-368,-165l433133,171665r457,-165xem434073,375297r-280,-851l433209,373888r-889,l431457,373900r-585,280l429412,374726r292,863l430288,376732r1435,-571l432612,376161r610,-305l434073,375297xem435838,421843r-2629,559l433501,424116r-292,1702l432320,428371r1181,1409l435838,429196r-863,-3378l435254,424116r584,-2273xem439648,300685r-609,-584l437896,300685r292,851l438759,302094r584,293l439648,301523r,-267l439648,300685xem440804,422668r-1461,l439051,424662r-2044,3137l439648,428917r876,-546l440232,427240r292,-876l440232,424954r572,-2286xem446239,269824r-508,-953l445477,269125r762,699xem446659,424116r-877,-1994l445477,421843r-571,l444627,422122r-1169,1702l442874,426097r1168,1994l444614,427812r863,279l445477,425818r1182,-1702xem452513,427812r-2362,-2299l450773,423252r-901,-1397l447560,422973r1461,2845l448716,428371r,558l449592,429488r877,l452513,427812xem452805,206768r-876,-1994l448691,203911r-2312,1143l446646,206197r-584,1689l446963,208749r877,1131l449300,210731r1473,-572l451916,209308r889,-1130l452805,206768xem453859,234772r-266,l453720,235026r139,-254xem453872,61137r-2413,-1638l445757,57073,433844,54000r-7429,-2070l418668,50139r-7658,-1194l409638,52425r-1638,3772l407530,60223r317,838l408749,61620r889,254l412356,62941r775,-2883l417182,57340r3556,483l423418,58610r1181,241l425538,59969r-254,1435l423138,67373r-1943,6109l419417,79705r-1626,6274l416356,87464r-1727,2045l411924,87299r-2070,623l409905,89928r-1969,2934l410349,94208r6528,1524l422871,98132r8001,1499l431114,97612r1168,-877l433336,93256r-4432,127l427659,91122r64,-7163l431076,76987r1524,-6909l433679,67462r-114,-4013l436791,62217r2336,-64l440969,63804r1803,1385l444004,66586r38,1435l443801,70027r343,1994l446506,71653r1511,546l450291,70688r-89,-3137l451612,65214r241,-1727l453872,61137xem454279,371055r-889,-1435l451624,369354r-1460,-292l449592,369062r-597,1130l449300,370751r864,1143l451358,372452r1143,l453377,372198r597,-584l454279,371055xem454850,350901r-305,-559l454279,349186r-1474,-1702l451624,347497r-863,279l450761,350342r863,1130l452793,352031r597,559l454291,352590r559,-559l454850,350901xem455917,489648r-1664,l453491,490728r1384,190l455917,489648xem459549,428066r-1791,-3112l458355,422986r-279,-864l456895,421563r-1461,1423l455434,426669r318,851l455752,429209r1143,-292l459549,428066xem460705,299605r-864,-279l459917,299605r546,2058l460552,300875r153,-1270xem461911,289445r-2070,-2540l458444,286905r102,1270l458660,289445r267,2540l454266,294525r2629,3810l459841,299326r-267,-991l461606,291985r305,-2540xem463918,172605r-889,-1270l461378,170065r-23635,l433590,171500r8116,3645l446392,172605r2311,l451916,171335r1181,1270l446659,175145r-877,l453986,176415r7303,-1270l462140,173875r1778,-1270xem470522,232016r-457,-991l469696,231025r77,1270l470522,232016xem476123,596963r-343,-5677l473989,587895r-2883,4293l468490,591654r-3569,-3073l464883,584034r-2375,-3390l461594,578967r863,-3124l459257,576148r-1168,838l455168,577303r914,1982l459625,585228r2413,6477l465023,597928r876,254l469099,595896r7024,1067xem481469,412470r-305,-571l480593,411911r-305,559l480606,412775r,254l480872,412775r597,-305xem482053,244995r-63,-127l481469,243725r-368,1270l482053,244995xem490042,587209r-292,-1993l481711,572262r-902,-1423l480796,568845r-1473,-1397l478421,566902r-546,584l476986,567499r-559,1130l474078,568642r622,1689l479386,575398r2121,5639l484187,586968r13,1130l485660,588937r2350,-1156l490042,587209xem495630,281825r-1829,-1270l493801,282448r571,-623l495630,281825xem497725,451370r-178,l497547,449008r-304,-1270l496062,446468r-1753,l491134,449008r-838,3518l490232,457898r-863,l489369,456628r-889,l466293,451370r-267,l459867,450278r-7201,-1270l445465,447738r-1435,-1270l441693,449008r-1169,-2540l444030,446468r279,l446633,443928r3213,l481025,447738r11239,l492264,446468r-851,l470662,443928r-10326,l450151,441388r-3797,1270l442252,443928r-3798,-1270l435825,441388r-876,-2540l431444,438848r,13970l431342,453313r-50,204l431190,454037r-127,l429729,453313r559,-495l431444,452818r,-13970l430288,438848r280,2540l428815,441388r-648,-698l428167,453517r-482,520l427367,454037r,-1219l428167,453517r,-12827l426478,438848r-2057,3810l422084,442658r-571,2540l424421,445198r1168,1270l425272,449008r-2604,-2540l421195,447738r-28829,2540l377901,452818r-6833,610l371068,458635r-2794,5613l365975,462838r166,l365607,461708r1194,-1270l368274,459168r2794,-533l371068,453428r-7074,609l363296,454037r12319,-2667l376491,451370r10109,-1092l410387,446468r6757,l420052,445198r305,-1270l418299,443928r-12750,1270l393001,447738r-25286,2540l364782,450278r-2744,1092l361137,451370r-2489,-1092l358228,449681r,10757l357174,463880r,4178l353961,468058r-8763,2540l339902,470598r,-1270l341693,469328r851,-2540l344906,469328r876,-2540l349567,468058r1067,-1270l352780,464248r4090,1270l356971,466369r51,419l357098,467461r76,597l357174,463880r-114,368l355015,464248r-1625,-1410l350431,462838r-17069,-2400l324434,460438r-7836,2400l316318,462838r-1955,1410l310781,465226r2604,-2388l314845,461708r1651,-1270l318147,459168r4407,-2540l328980,455358r5855,2540l344474,457898r3226,3810l350913,459168r-1473,-1270l346532,457898r-1766,-1270l342734,456628r-1181,-1270l340017,454037r-11113,l325526,451370r-8369,l318160,450278r1181,-1270l323430,450278r2934,-1270l328104,449008r2045,1270l331901,449008r,-1270l329857,446468r-864,l325285,445325r-369,-127l325310,445198r178,-1270l323443,441388r-3200,2540l320090,443928r2566,2032l321106,446468r-3810,l318477,442658r1664,1270l319595,442658r-533,-1270l321386,440118r4699,1270l326224,440118r140,-1270l325488,437578r-2908,l322859,435038r3797,2540l327050,435038r190,-1270l326364,432498r-1752,1270l324612,432498r571,-1270l326961,432498r,-1270l326961,429958r,-1270l324612,429958r317,-2540l328726,427418r-3213,-3810l329666,422313r2832,-1245l336016,423608r2642,-2540l341642,422592r-1384,-1524l340791,419735r496,-1220l342303,415988r-2299,-6350l339610,408546r,8712l337007,418515r-915,l335229,417258r-597,l334924,414705r1460,-2527l336969,410908r584,-1270l338734,409638r-76,1499l337883,413435r1727,3823l339610,408546r-520,-1448l345236,404558r1702,3721l346760,409841r-343,2337l343179,415988r584,5080l342607,421068r-1130,1245l341642,422592r14529,7366l357060,432498r572,1270l355295,436308r,1270l352094,437578r-241,-1270l350913,431228r-2946,3810l347408,436308r-597,-1270l346532,433768r2908,-1270l347103,431228r-2641,1270l344462,427418r-2032,1270l342404,428891r-114,1067l342138,431228r1727,2540l342430,435038r-2058,l338620,431228r-2350,1270l336562,433768r2058,1270l338035,436308r-1765,2540l331304,435038r-584,3810l332168,440118r4102,l337439,442658r-3493,1270l336854,445198r585,l338315,443928r914,l340385,447738r4953,-2540l346532,449008r1435,l347091,450278r-877,l345732,451370r-178,l346544,453517r331,520l349948,451370r1880,l353834,452818r2045,l355993,453313r51,204l356158,454037r318,1321l358228,460438r,-10757l356882,447738r-4673,-1270l352120,445960r-115,-762l351815,443928r-203,-1270l354584,441388r3771,l359829,438848r1168,-1270l360705,435038r1753,-1270l364502,436308r-393,-2540l363918,432498r1727,l366268,433768r-305,l367715,436308r3226,-2540l373291,433768r571,-1270l374434,431228r-4674,l369468,429958r1765,-1270l371817,428688r1029,-1270l374967,424802r953,-1194l372414,417258r-889,-3823l371144,412178r-774,-2489l373545,410210r851,-585l375589,409079r572,-1143l375259,405650r1207,-1130l377063,403961r38,-292l377177,403123r63,-470l377342,401967r-279,l375005,401129r,1994l374129,403669r-1270,-1016l371157,404520r-1156,-2261l368846,405650r-1766,-559l366242,405650r-1791,-1409l364401,404520r-89,571l364210,405650r-51,292l367385,407377r2426,2083l369455,409321r,7937l367690,421068r-114,356l366839,423608r-838,1194l365836,424802r-1346,-1194l364426,423900r-140,584l364197,427418r-2019,l362737,424802r-4077,l358698,424484r102,-876l358889,422833r51,-520l359041,421424r51,-356l359219,419989r51,-254l361264,415988r101,-1283l361454,413435r102,-1257l363016,412178r,1257l367334,414705r1093,1283l369455,417258r,-7937l366598,408279r-3264,-1181l359270,404558r-127,-1270l359016,402018r-114,-1270l358775,399478r-115,-1270l357352,394398r-432,-1270l356870,399478r-585,1270l355485,400748r,10160l355434,411137r-1689,7378l353745,423608r-1447,l351815,422592r-152,-279l349631,421068r1485,-2553l350824,415988r280,-2553l349351,410908r1461,-2527l352285,409638r2629,-1270l355485,410908r,-10160l351904,400748r-876,-1270l350151,398208r-6147,1270l345782,395668r3201,-1270l351904,396938r2641,1270l356870,399478r,-6350l354279,393128r-1016,-1651l356298,391210r2642,-1422l358267,389496r-2579,-1143l355155,388073r1626,-1117l357200,386664r571,l358609,386956r331,559l359816,388353r-114,584l359587,389496r-63,292l358940,390652r317,838l358635,393471r889,851l361543,395160r-559,-2553l361124,392607r1321,-279l363613,393179r-114,292l362712,395439r1181,864l363956,395439r89,-1117l364172,392328r-127,-1676l363931,388937r-115,-864l363448,386664r-432,-1715l363016,384683r,-1169l364490,382930r-115,-533l364248,381850r-63,-317l364070,380987r-177,-864l362712,381533r-559,-267l362204,380987r228,-1143l364045,378802r3035,724l368261,377825r-1701,-1651l363982,378333r-674,-1334l360667,377850r-76,305l360502,378460r-64,241l360349,379006r-76,304l359803,380987r-2044,1410l356590,380123r3912,-1663l360400,376440r-13,-279l360108,375589r-597,851l358927,376440r,-584l359803,374167r-1168,-533l355752,375589r-1791,2566l353860,379310r-77,813l353682,381266r-26,6807l353580,388353r-203,584l352475,389496r-76,-292l352336,388937r-165,-584l351599,388073r292,-1117l352488,387210r1168,863l353656,381317r-139,216l351345,384683r-89,-572l351167,383514r-101,-584l350989,382397r-88,-547l350850,381533r-89,-546l350443,379006r-2336,304l346964,379844r114,279l347535,380987r,863l343128,384111r6439,1969l348107,389204r2641,l351345,389801r-4089,3327l344043,390588r-1194,-571l342849,391858r,1270l342544,394398r-902,1270l340207,394398r-2057,l337566,393573r,13525l336486,408279r-1562,2629l333476,410908r-2133,-2629l331470,408279r2298,-3721l334924,402018r1181,l336677,404558r889,2540l337566,393573r-305,-445l337261,390588r3238,l341960,391858r889,l342849,390017r-1448,-699l344919,385508r-4102,l341985,384238r-2654,l339890,385508r-648,l338658,384238r-1473,l335216,384238r-584,l334632,396938r-292,l332016,398208r-597,-1016l331419,402018r-267,2540l331050,405828r-101,1270l330847,408279r-2044,l328803,407098r-597,-5080l331419,402018r,-4826l330530,395668r-1740,-1270l329971,394398r2324,2540l334060,395668r572,1270l334632,384238r-2604,l328803,385229r,5359l328803,391858r-889,l327914,400748r-572,5080l324104,409638r25,203l324256,410908r25,229l324408,412178r292,2527l323557,414705r-1206,1283l322059,415671r,11747l321983,428891r-127,2337l321792,432498r-6451,-2540l314756,435038r102,1270l314947,437578r101,1270l310946,442658r-584,3810l309486,447738r-3213,l302615,446468r-1117,-381l301498,448983r-4293,-1245l293116,446468r4686,1270l301498,448983r,-2896l298958,445198r-3645,-1270l291655,442658r-7607,-1270l284048,443928r-6731,l275882,441388r-1194,l274688,449008r-280,l271767,450278r-3505,l265912,449008r-292,-1270l266217,446468r2629,l268554,449008r1448,l270903,447738r1448,-1270l273799,447738r609,l274688,449008r,-7620l272643,441388r-571,-2540l274980,437578r1194,3810l279069,442658r2350,l284048,443928r,-2540l281127,440118r-102,-1270l280924,437578r-102,-1270l276745,436308r572,-3810l274980,433768r-1448,2540l269138,436308r-1181,-1270l267957,432498r-1740,l264756,433768r-279,1270l263880,436308r-2934,l260946,438848r-7531,1270l237261,440118r-8192,1270l221780,442658r-7366,l210350,443357r,24701l210350,469328r-2642,l207708,468058r,-1270l209181,466788r864,1270l210350,468058r,-24701l210159,443395r,7975l207124,452818r559,1219l207581,455358r-140,1270l209778,459168r-2654,2540l205663,460921r,5867l205371,468058r-1448,l203339,466788r-89,-419l203161,466026r-114,-508l202984,465226r-229,-978l205092,465518r114,508l205282,466369r89,419l205663,466788r,-5867l204800,460438r292,-2540l204495,456628r305,-1270l204139,452526r-3302,1511l200672,454037r610,1321l201282,459168r-1169,1270l199224,460438r-279,-1270l199021,458635r115,-737l199542,455358r-622,-1321l198361,452818r-292,-622l198069,452818r-292,l196430,451370r-292,-330l195199,451040r-102,330l194284,454037r-2057,l192354,453517r76,-2147l195097,451370r,-330l192316,451040r12,152l191846,450278r-1969,l190461,447738r1385,2540l192214,450278r3226,l197180,450278r4673,l206248,450278r1460,-1270l208876,450278r762,1092l210159,451370r,-7975l199555,445198r-4991,1270l197485,443928r-216,-1270l196824,440118r-216,-1270l200990,437578r2070,l205384,436308r2057,1270l217347,437578r9970,-1270l248373,436308r864,1270l250418,438848r3505,l257733,437578r3213,1270l260946,436308r-1460,l253631,437578r-1168,-1270l251294,435038r-1168,-1270l248373,433768r-3213,1270l244868,433768r-279,-1270l243395,432498r-584,1270l239014,433768r-3518,-3810l232867,433768r-1753,-1270l228473,433768r-2045,-1270l224104,435038r-877,-6350l220306,431228r-1168,l218846,429958r-889,l215049,431228r-1766,-3810l210947,428688r-77,203l210058,431228r-1016,-1270l208026,428688r-1766,1270l206260,428688r584,-2540l210350,426148r1841,-1346l213283,423608r-89,-775l213131,422313r-102,-889l212979,421068r876,-2553l213144,417258r-724,-1270l211505,417258r-2032,-1270l208610,417258r-292,2477l208483,419989r990,1079l207708,423608r-1460,l205651,422313r-1143,l204381,422592r-102,241l203377,424802r-1003,l201574,423938r,3480l201574,428688r-584,l201574,427418r,-3480l201282,423608r292,l202158,422338r889,1270l203644,422313r572,-1245l201307,418515r2312,-1257l205663,418515r292,-1257l206248,415988r901,-1283l211531,414705r571,-1270l212102,412178r877,l212686,413435r864,1270l215366,414705r1715,-1244l218567,414705r1435,-1244l221767,417258r876,-2553l222948,413435r864,-1257l224383,413435r889,l224993,414705r-889,l224688,415988r1168,l225577,418515r1435,-1257l229387,414705r2908,-2527l236397,412178r280,1257l237274,413435r-585,1270l234340,417258r584,1257l235813,418515r584,-1257l239026,415988r292,-2553l240182,413435r902,1270l241935,413461r2336,1244l243713,415988r-597,1270l247510,417258r-2286,2477l247789,419735r64,2578l250710,421068r127,356l251599,423608r4661,-2540l258127,419735r559,l259778,418515r-889,-3810l259486,412178r1181,-2540l260692,409841r115,1067l260832,411137r102,1041l261239,413435r292,2553l262686,414705r,-2527l263575,410908r1474,1270l262699,414705r2934,1283l264782,419735r-3251,-3747l261251,418515r-1168,2553l262077,422313r1206,1295l264172,421068r851,1245l267373,422313r-102,-889l267233,421068r-127,-1079l267081,419735r444,-3747l267716,414705r2616,-1270l269989,410908r2070,l275069,413435r-394,-2527l273075,409638r-1600,-1359l271614,407098r153,-1270l272935,404558r877,2540l275564,407098r813,1181l276326,411137r1575,2298l275310,414705r-241,-1270l269989,415988r2057,2527l274104,418515r-305,-2527l274675,414731r1486,3784l275272,421068r-4597,1245l270725,422592r1283,2210l274434,424802r546,-1181l275107,423900r406,902l280301,424802r826,-1194l279628,419735r3277,l283451,418541r1194,2527l285203,421068r877,1245l285978,422833r-444,1969l287337,424802r2261,-2451l294411,424802r-64,-1969l294284,422313r-102,-889l294144,421068r-127,-1079l293979,419735r2350,l296329,417258r304,-1270l298399,414705r1130,l301028,415988r1435,l300736,417258r-889,3810l297205,421068r-749,-1079l296367,419735r-102,254l294538,424484r-127,318l293408,427418r3213,-2616l298081,423608r4394,l305003,421068r1333,-1333l308317,417258r864,l309765,415988r864,1270l310921,419735r-165,254l307149,423608r4648,1194l315328,426148r63,-1346l315506,422313r114,-2490l318846,423608r1092,1194l320268,424802r-4051,1346l317690,427418r4369,l322059,415671r-864,-966l321703,413435r508,-1257l322719,410908r508,-1270l320319,401599r,4229l319811,407098r-51,1181l319722,409638r-89,203l319163,410908r343,-1270l319760,408305r-3569,-3747l318858,400748r1169,1270l320065,403656r102,902l320319,405828r,-4229l320014,400748r6160,-2540l327914,400748r,-8890l327367,391858r-914,1270l325310,393128r572,-1270l326186,390588r851,-1270l328206,389318r,1270l328803,390588r,-5359l324421,386575r,5283l321792,391858r-2629,1270l316801,393128r-292,-635l316509,399478r-876,3810l315569,403656r-800,4623l314871,409841r101,1296l315061,412178r-2349,l310654,410908r1486,-3810l311835,404558r102,-902l311988,403288r139,-1270l310375,399478r1460,-1270l315937,398208r572,1270l316509,392493r-876,-1905l315709,390385r800,-2337l316801,385508r2362,l316814,390588r2616,l320598,389318r-1435,-2540l321195,386778r1156,1270l324104,390588r317,1270l324421,386575r-673,203l322364,384238r-686,-1270l320979,381698r-685,-1270l321195,380428r1435,1270l324408,379158r-1295,-1384l323316,377774r788,-1156l325869,376618r1346,1156l329107,377774r-304,1384l326174,379158r851,1270l327609,381698r2057,l332600,379158r1448,1270l333184,382968r3137,l344335,382968r-877,-2540l339661,380428r-610,-1270l338670,377774r-762,-1156l334086,376618r,-2540l334670,372808r2642,1270l338480,372808r495,-1092l338899,370840r-127,-572l338201,368985r-1169,l336435,367728r-1473,l334962,366458r889,-1270l335965,364248r127,-1041l336156,362648r1435,-2540l339928,360108r-1435,2540l339928,363918r1206,-1270l341414,361378r,-1270l341414,358838r1155,-5080l348754,357416r280,l349021,351218r-2337,1270l344627,352488r127,140l344868,352755r813,863l342607,353618r-266,l340499,353618r,-165l339902,353453r-597,13l339153,353618r-648,l335254,362648r-7023,-2540l327939,361378r584,1270l329692,363918r2628,2540l329438,368985r1689,2490l330847,371475r64,241l331165,372808r-1156,l328980,371716r-1600,2362l325589,374078r-1638,-2362l323913,371297r813,-2312l322656,368985r901,3823l320040,374078r279,2540l319532,377774r-89,1384l319176,380428r-889,-1270l316814,380428r-280,-1270l317411,374078r101,-1270l317601,371716r114,-1448l322668,367728r1461,-5080l326466,362648r-280,-2540l326047,358838r-51,-1422l327787,354495r469,-877l328371,352628r127,-1042l328536,351218r292,-2540l328828,347408r-1194,l325894,349948r1156,5080l324586,357416r-1181,1422l322376,360108r-584,-1270l320611,356298r-1740,l318566,355638r,9550l318262,365188r-2921,5309l315341,385508r-1448,2540l313004,388048r-292,-1270l312712,385508r2629,l315341,370497r-877,4851l312127,379158r-304,-317l311823,384238r-1181,l311238,382968r585,1270l311823,378841r-978,-1067l309194,375983r,32296l308622,410908r-1168,l307454,413435r-1461,3823l304241,417258r2159,-2553l307454,413435r,-2527l307162,410908r-1753,-3810l306857,400748r-1753,-1905l305104,405828r-1155,2019l303949,417258r-877,3810l301028,421068r-254,-1079l300888,419735r2464,-1220l303072,417258r877,l303949,407847r-254,432l301256,408279r-520,-1181l300736,404558r-1766,l297802,405828r,-1270l297510,403288r571,-2540l297954,399084r-114,-1511l297751,396621r-546,-3493l298081,393128r597,2540l300139,394398r889,-1270l300431,393128r876,-1270l303072,394398r-1181,3810l301993,399084r38,394l302463,403288r2641,2540l305104,398843r-571,-635l304444,397573r-102,-635l304292,396621r-343,-2223l305409,393128r280,-2540l308038,390588r-63,-203l307644,389318r-787,-2540l308902,388048r114,1270l309143,390588r51,17691l309194,375983r-572,-635l305689,375348r304,-1270l310946,374078r1766,-1270l313474,371716r101,-241l308038,370268r-1156,-1283l308470,367728r1600,-1270l310362,366153r3061,4687l313004,368985r584,-3797l313702,364248r127,-1041l313893,362648r-2185,559l311835,362648r-444,-1270l310946,360108r1766,-1270l313588,358838r597,1270l313893,361378r-305,l314185,362648r876,-1270l316509,361378r1765,2540l318350,364248r115,496l318566,365188r,-9550l317639,353618r-317,l314909,352755r6007,-1537l321005,351586r1067,4712l323545,356298r279,-1270l325310,352488r-749,-1270l323824,349948r-1168,-1270l322376,346138r864,-2540l321792,342328r-1194,1270l320916,346138r-1473,2540l317690,347408r1168,-1270l318566,343598r-584,-1270l316522,343598r-585,l315341,341058r1765,-1270l317068,339623r-254,-1105l315341,337248r,2540l313016,339788r-1460,2540l311556,344868r2337,-1270l312724,347408r2337,1270l312724,351586r-571,-368l310654,348678r-584,-1295l310070,360108r-1168,l308038,358838r-1181,l305689,357822r,12446l305574,371297r-51,419l305409,372808r-2641,1270l303618,377774r-850,l302768,384238r-585,2540l299554,386778r-317,2540l297497,389318r,-2540l296049,384238r584,-2540l299847,381698r2921,2540l302768,377774r-3734,l297205,376618r-572,-2540l296633,371475r166,-178l297497,370268r876,-1257l299847,370268r469,1029l300291,371716r-1918,2362l300431,374078r597,-2603l304596,371475r1093,-1207l305689,357822r-458,-406l305511,357416r1346,-2388l306920,354495r102,-877l307124,352755r38,-267l308038,351218r1092,2400l309499,355028r571,5080l310070,347383r-559,-1245l309600,344868r89,-1270l309791,342328r597,l309943,341058r-1321,l308317,342328r-1155,l306857,342671r,7277l305993,352488r-1460,-1270l303949,351218r-597,1270l303415,352755r191,863l300367,353618r-1117,-2400l298678,352488r-305,l298462,353618r115,1410l298678,356298r5855,l304228,353618r1207,l304812,356298r877,l304241,357416r,1422l305409,361378r-2629,l302475,360108r1474,-1270l304241,357416r-3505,2692l300431,361378r-584,1270l299554,360108r-1257,-2692l298043,357416r-2286,-1118l295452,356298r,39370l295363,399084r-50,394l295173,400748r-597,1270l293116,403288r-1740,l290347,402018r-470,-571l289877,414705r-533,813l289344,419735r-64,254l289026,421068r-584,l288772,419989r76,-254l289344,419735r,-4217l289026,415988r-876,1270l283768,417258r,-3823l285191,413435r2108,1270l288721,413448r1156,1257l289877,401447r-559,-699l289394,399478r102,-1905l289598,395668r127,-305l290093,394398r978,-2540l292544,391858r267,2540l293712,395668r1740,l295452,356298r-1155,l294576,355028r-279,l294297,352628r-1486,724l292811,356298r-559,l292252,376618r-2654,2540l289598,382968r-1156,2540l286105,383273r,3505l285800,388048r,2540l285521,390588r,17691l285470,409841r-267,1067l283171,410908r,-1270l283794,408279r1727,l285521,390588r-597,l284835,390385r-495,-1067l284340,388048r,-1270l284924,385508r1181,1270l286105,383273r-305,-305l287553,379158r1778,-2540l292252,376618r,-20320l292201,354495r610,1803l292811,353352r-534,254l293395,352488r-102,-902l293255,351218r-139,-1270l289572,349948r,16650l289331,367728r-1778,l287616,366153r229,-965l287743,364744r-114,-496l287553,363918r1765,l289394,364248r102,496l289572,366598r,-16650l288734,349948r-292,-2540l289318,344868r-292,-2540l288429,343598r-292,1270l287553,344868r,15240l285521,360108r-597,-1270l284924,357416r216,l286677,356298r,2540l287553,360108r,-15240l287274,344868r-585,-1270l286105,342328r1169,-2540l285521,339788r-51,-165l285203,338518r1474,-1270l286969,338518r3213,-1270l289318,339788r280,1270l291363,339788r-64,-165l290487,337248r571,-1270l290182,334708r-1169,l289013,333438r889,-1270l291058,332168r,-1270l292252,330898r-1765,3810l292811,334708r1181,-2540l295173,333438r-597,3810l296049,338518r864,1270l294297,339788r-585,1270l291376,343598r2616,6350l293116,349948r1460,2540l295757,352488r292,-1270l297218,348678r-585,-3810l298386,342328r2642,l303644,343598r2045,1270l303949,347408r2908,2540l306857,342671r-864,927l304812,342328r-1752,-1270l303644,338518r,-2540l304812,337248r-863,2540l306857,339788r2654,l310959,338518r1791,1105l312864,338518r64,-533l313016,337248r2325,-2540l315645,332168r-584,-2540l316230,328358r4089,l319443,330898r597,1270l322376,333438r-584,3810l325577,335978r2362,-2540l322948,332168r-876,-1270l322656,328358r-280,-2540l325310,324548r-584,-1270l326758,320738r-1753,-1270l322656,319468r-584,1270l321208,320738r1651,1207l322884,322249r-228,1029l320916,325818r-3785,1270l313905,327088r-3251,1270l315061,330898r-876,1270l312140,333438r-101,1270l311950,335978r-102,1270l309511,337248r-2349,-1270l310959,335978r-584,-1270l309791,333438r-597,-1270l308051,333438r292,-1270l309194,330898r-6414,-1156l302780,334708r-2337,l302526,332460r115,978l302780,334708r,-4966l302196,329628r38,356l302348,330898r140,1270l302234,329984r-648,-356l300443,329628r-76,356l300151,330898r-2921,l298107,329628r889,-1270l298996,325818r3784,-1270l298691,319468r,3810l297522,324548r-876,l296341,323278r356,-1029l296887,322046r1804,1232l298691,319468r4089,1270l303657,319468r-877,-1270l303364,316928r889,l304368,317868r38,330l304558,319468r1448,-1270l306082,317868r203,-940l308051,316928r-292,-2540l308330,310578r-3213,l304558,309308r,-1270l306006,306768r876,-1270l306006,304228r-1448,l304558,305498r-1194,1270l301320,306768r-3226,3810l295770,315658r2324,5080l296976,321945r-177,l297218,320738r-1461,-2540l295656,316928r-89,-1270l295465,314388r-292,-1270l298081,310578r-863,-1270l294868,308038r2350,-1270l294640,301688r-635,-1270l301891,302958r-381,-2540l301459,300113r-152,-965l300875,297878r-432,-1270l298386,297878r-2337,l296341,296608r-876,l294576,294068r2756,-1321l298081,291528r597,-2540l295757,286448r-927,-1333l294005,283286r,5702l293128,290258r851,2489l292252,292747r,7671l291655,301688r-279,l291376,315658r-610,1270l290487,316928r,11430l289598,329628r-1156,-1270l289026,325818r-292,-1270l289318,324548r584,1270l290487,328358r,-11430l289318,316928r280,-1270l290182,314388r889,l291376,315658r,-13970l291071,301688r-305,-1270l292252,300418r,-7671l291896,292747r-1994,-2489l291007,286448r331,-1333l290690,283908r-1372,-2540l289598,280098r-280,-1270l291071,277558r2057,l293128,281368r584,2540l292544,286448r1461,2540l294005,283286r-293,-648l293712,280098r1753,-2540l296329,277558r1168,-1270l298081,277558r889,3810l298373,282638r597,1270l301879,283908r-813,1207l301015,286448r1740,l302183,281368r280,-2540l303060,276288r-1169,-2540l301764,273494r-457,-1016l304533,271208r2172,1905l306755,272478r89,-1270l306565,269938r2934,-2540l306273,267398r101,-1270l306463,264858r102,-1270l306666,262318r89,-1270l306857,259778r-876,-2540l306273,254698r3226,l310946,252158r5271,l315048,258508r2337,3810l322059,263588r4115,-3810l328485,259003r-3467,6515l318579,265785r-1753,572l314198,265785r-597,1702l315950,268922r-2349,2540l315074,272884r1740,-863l316230,269760r1473,-1143l323253,269760r3518,-3975l330847,263791r6884,-12l344424,264121r6629,-38l359232,262661r1727,l361543,260946r-559,-825l353098,260400r-8497,1702l336435,260400r-6248,-2171l332028,255968r4077,-1270l336105,250888r-1181,-2540l333476,246227r,4661l330542,255968r-4965,1270l321195,259778r-1460,l319163,258508r,-3810l317690,252158r,-3810l321487,248348r2426,-3810l324713,243268r4090,1270l331152,247078r267,2540l333476,250888r,-4661l333197,245808r-2667,-2540l330530,238188r-864,-2540l326453,234378r-279,-1206l326174,240728r-2070,2540l322072,241782r317,l322503,240728r140,-1270l322084,238760r4090,1968l326174,233172r-877,-3874l323545,229806r,4572l321246,237718r-635,-800l320027,235648r-584,1270l318274,238188r2045,2540l320916,243268r584,l320916,244538r-3226,l318020,241782r-228,l315645,239458r-1740,l312420,237858r,9220l311835,249618r-2933,l303352,253644r,8674l303263,263588r-89,1270l303072,266128r-1486,2540l298081,272478r-5258,-1270l288137,271208r,16510l287261,291528r584,2540l286385,292747r101,-571l286600,291528r661,-3810l283451,287718r-1169,1270l283171,290258r1474,8890l286372,305498r1168,6350l287261,313118r-2337,1270l279946,314388r-877,1270l278790,316928r1156,l280022,317080r521,1118l282867,318198r2057,-2540l285800,316928r,3810l283768,321843r,42075l283768,365188r-584,1270l283222,366598r534,2387l282295,368985r,48273l279374,414705r-559,-3568l278701,409841r-127,-1562l278511,407543r,12192l278396,419989r-1079,2324l276860,422592r-1880,1016l275577,422313r1778,-2578l278511,419735r,-12192l278472,407098r-266,-1270l279958,407098r-1168,2540l278815,411137r2883,1041l280555,414705r1448,1283l282295,417258r,-48273l282003,368985r,27953l282003,400748r-3213,l278688,399084r-203,-876l280822,398208r1181,-1270l282003,368985r-584,l281419,386778r-1753,1270l277609,388048r,15240l276440,403288r305,-1270l277317,402018r292,1270l277609,388048r-292,l277037,386778r,-2540l276656,382968r-774,-2540l277393,377774r876,l278790,376618r1168,l279958,381698r585,1270l281419,386778r,-17793l281127,368985r571,-1257l280543,367728r-877,1257l278218,368985r-1181,1283l276161,368985r-597,-2527l275564,385508r-292,2540l274688,390588r-2045,-1270l274408,386778r-609,-2540l274688,384238r876,1270l275564,366458r-889,l274612,366153r-204,-965l274675,365188r114,-444l274904,364248r76,-330l275450,364934r114,1524l277037,363918r1448,l281127,366458r1473,-2540l283768,363918r,-42075l283565,321945r-228,304l283171,322618r,22250l282600,347408r571,2540l281698,352488r-1155,-1270l280543,356298r-508,1118l279958,358838r-889,l277101,357416r241,l277914,352488r1155,l279171,352628r89,127l279857,353618r279,877l280250,355028r293,1270l280543,351218r-1169,-2540l279374,347408r,-1270l280250,344868r877,-1270l282003,343598r876,1270l283171,344868r,-22250l282282,324548r-1473,-1270l280936,322249r38,-304l281114,320738r-2337,l277025,323278r3797,5080l279069,327863r,13195l279069,342328r-279,2540l277914,344868r-597,-864l277317,356298r-2642,3810l274091,357416r-292,-2388l272935,353136r,14592l272643,367893r,12535l272059,382968r-1168,l269989,381698r,-1270l269989,379158r673,-1384l271056,377774r1295,1384l272643,380428r,-12535l270916,368833r,2642l270852,371716r-254,1092l270891,374078r-889,l269735,372808r279,-1333l270916,371475r,-2642l270624,368985r-597,-2387l269963,366153r-101,-965l269760,364248r-114,-1041l269582,362648r-152,-1270l270002,360108r1765,1270l271640,363207r-165,711l271602,364248r1333,3480l272935,353136r-292,-648l270586,352488r305,-1270l271462,348678r2070,1270l274104,352488r114,140l274320,352755r2997,3543l277317,344004r-280,-406l277177,342328r140,-1270l279069,341058r,-13195l278485,327685r,7023l278485,337248r-571,1270l276745,338518r,-2540l276745,334708r1740,l278485,327685r-2057,-597l275551,325818r826,-3569l276352,321945r-1385,-1207l274967,325818r-863,1524l274104,339788r-864,1270l272935,341058r-292,-1270l272529,339623r-762,-1105l271475,338099r,8039l271475,347408r-1169,l270598,346138r877,l271475,338099r-584,-851l272643,335978r889,2540l273240,339788r864,l274104,327342r-585,1016l272923,329628r-2617,l270306,339788r-1079,2350l269227,408279r-2718,2629l266611,411137r482,1041l266801,413435r-584,-1257l266217,410908r-305,-1270l266242,408279r610,l267665,407098r1371,1181l269227,408279r,-66141l269138,342328r,48260l269138,391858r-584,l268554,390588r584,l269138,342328r-584,l268630,339623r508,-1105l270306,339788r,-10160l268262,329628r,55880l267957,386778r-1169,l266788,385508r305,-1270l267665,384238r597,1270l268262,329628r-1169,l267093,374078r,3696l266649,379158r-432,1270l265912,380428r,-3810l265328,374078r1206,-2603l266788,371475r26,241l267093,374078r,-44450l265328,329628r-13,64770l264477,395668r,1270l264172,396938r,-2540l265315,394398r,-64681l265277,329984r-800,4724l262686,341058r-2019,5080l260083,349948r2921,1270l262928,351586r-686,2909l262369,356298r990,5080l263232,362648r-127,1270l262978,365188r-127,1270l262724,367728r-127,1257l261010,375348r-1232,7620l261810,385508r-2603,3810l258305,393128r-1156,4191l257149,403288r,1270l256857,404558r,10147l248043,414705r-2591,-1270l245745,410908r-724,-1270l244309,408279r559,-2451l247497,405828r-559,2451l248081,409638r1867,-1359l251167,408279r2198,1359l255689,410908r101,229l256844,413435r13,1270l256857,404558r-1765,l253631,402018r-1448,l252183,403288r,2540l247510,405828r,-1270l248666,404558r3517,-1270l252183,402018r-584,l250431,400748r-3518,2540l247497,400748r3810,-1270l254215,402018r2934,1270l257149,397319r-597,2159l253631,400748r-228,-1270l253339,399084r-584,-3416l249237,396938r-1740,l245745,400748r-1461,-2540l246913,394398r-2629,-5080l245452,384238r-114,-2540l245224,379158r-89,-1384l243687,371475r-89,-1207l243497,368985r-102,-1257l243306,366598r-101,-1410l243103,363918r1194,-1270l243103,358838r2921,l246316,360108r292,-1270l246024,356298r-1168,-3810l245745,349948r-2350,-3810l244297,341058r1727,-3810l246024,328358r,-1270l249529,324548r-3505,-3810l253619,318198r-1448,-2540l250710,315658r-292,-2540l252171,311848r-292,-2540l252476,309308r571,-1270l253631,306768r-876,-1270l251307,305498r-597,2540l249237,308038r,-1270l252476,302958r2603,l254990,301688r-89,-1270l254800,299148r2349,-1270l255397,297878r-889,l253047,300418r-2045,-1270l251587,296608r3810,1270l255981,295338r-1181,-1270l252171,296608r-292,-2540l252171,291528r,-1270l253631,288988r,1270l253047,291528r3518,l255193,288988r-685,-1270l256260,285191r2045,3797l259194,294068r889,3810l258025,302958r-876,7620l258902,315658r1752,1270l260756,317080r1651,2388l261251,320738r-317,2540l259194,325818r1473,2540l263880,328358r6858,l270294,327088r1359,-2540l272249,323278r-1435,-1333l272326,323278r1282,1270l274967,325818r,-5080l271094,321945r-1105,-1207l268820,320738r-2324,-1270l266776,318198r-38,-330l266636,316928r-140,-1270l265607,313118r51,-25400l265112,285115r-1029,-5017l263563,277558r2336,l268554,280098r-889,3810l269328,285115r140,1333l269557,288988r114,3188l269735,294068r3505,6350l273126,301688r-115,1270l272897,304228r-114,1270l272681,306768r-114,1270l272453,309308r-115,1270l272643,311848r-1181,2540l275259,314388r-863,-1270l274396,311848r-877,-7620l274675,297878r-101,-1270l274485,295338r-102,-1270l274281,292747r-88,-1219l274091,290258r-1461,l272630,287718r-584,-3810l272923,281368r876,l277025,287718r-1156,7620l277901,301688r571,3810l277901,308038r1753,2540l280822,310578r,-6350l278472,299148r77,-1270l278625,296608r76,-1270l278777,294068r-1181,-3810l277672,288988r77,-1270l277876,285115r-1448,-3747l278777,281368r1766,2540l280543,285115r2044,1333l283248,285115r1397,-1207l288137,287718r,-16510l287858,271208r-889,-1270l284340,269938r-572,1270l284340,272478r-2921,l280543,271208r-1474,1270l279107,272148r115,-940l279374,269938r572,-1270l278485,267398r-3213,-1270l276745,269938r-1765,1270l272643,273748r-1752,l270776,273494r-457,-1016l272643,271208r292,-2540l273532,266128r280,-2540l271767,261048r-1791,l269798,262318r445,l271691,264858r,3810l270243,271208r-4966,1270l260883,275018r-5550,1270l254800,276288r-585,-1270l255993,272478r2629,-1270l259003,268668r204,-1270l260083,267398r1448,-1270l261531,264858r-267,-1270l260667,263588r1461,-1270l267893,262318r369,-1270l266509,259778r-2629,l263004,258508r-800,-1270l259778,253428r5550,-1270l266509,248348r584,-2540l267957,243268r-635,-1867l268554,240728r2044,8890l269735,253428r2032,2540l269735,259778r3200,1270l276174,261048r1143,1270l280822,262318r1181,-2540l282600,259778r851,2540l284924,262318r279,-2540l288150,259778r1448,-1270l292544,258508r1156,3810l296633,259778r1753,l299415,258508r1016,-1270l302780,258508r572,3810l303352,253644r-3213,2324l296329,257238r-280,-1270l296926,254698r292,l300139,252158r1447,-1270l310375,245808r1752,l312420,247078r,-9220l311556,236918r3213,-2540l318871,233108r4077,l323545,234378r,-4572l320903,230568r-7607,2540l311823,234378r-2045,l309499,235648r-4090,2540l310642,243268r-3480,2540l305104,245808r-2032,-8826l303072,247078r-889,1270l299847,249618r-1766,1270l297205,249618r-2032,l293408,250888r-2337,1270l288734,252158r-2629,-6350l288150,238188r-4102,-5080l280822,230568r2629,-3823l281127,222948r-877,l279666,224218r584,3810l279069,231838r889,3810l279666,238188r877,2540l279666,243268r2032,2540l279387,248348r571,1270l280543,254698r-4979,l274408,250888r2032,-5080l271767,240728r,-2540l271767,235648r571,-2540l274675,235648r,5080l277596,244538r597,l278790,243268r-305,l277914,239458r-1486,-3810l275259,233108r-584,-1270l273799,229298r101,-1270l273989,226745r102,-1257l273215,224218r-877,-1270l271170,222948r,1270l270891,224218r-1169,-1270l268554,221678r6413,l275704,220408r724,-1270l279323,217754r-228,l279666,214058r3785,l288569,217754r1029,1384l289902,220408r-304,l289026,221678r-876,l288734,224218r2019,2527l292544,228028r6706,5080l301028,239458r2044,7620l303072,236982r-304,-1334l300139,231838r-1766,-3810l296329,224218r-2921,-1270l289902,221678r3620,-3924l293281,217754r-2515,-2426l287553,214058r-2629,-2540l279069,211518r-584,1270l277596,214058r-2032,l278485,211518r-317,-1308l277317,208978r-877,l276440,211518r-1168,2540l273532,215328r-1181,3810l269138,219138r-622,-1384l268757,217754r1841,-1156l271767,214058r292,-2540l271526,210286r4914,1232l276440,208978r-1168,l273799,207708r-2286,2502l270471,207759r-5880,2451l264287,210210r5130,1308l269735,212788r-1181,2540l267385,215328r,22860l266280,241782r331,l265633,244538r-76,1270l265480,247078r-76,1270l265328,249618r-3200,1270l260946,250888r2058,-1270l261543,248348r-2336,2248l259207,253428r-369,2413l258838,263588r-1905,2540l255016,266128r-1067,1270l253631,267652r,4826l249237,277558r-2629,432l246608,281368r-863,2540l243103,286448r-292,2540l240779,294068r-2934,5080l237845,305498r292,1270l238734,306768r280,-1270l239890,300418r4102,-8890l242404,297878r-1384,6350l240245,311848r89,2540l240436,317080r51,3658l238264,321945r-241,304l237540,323278r597,1270l236093,323278r-877,5080l234632,333438r3505,2540l239306,338518r304,1270l239026,341058r-889,-1270l237845,341058r1473,3810l234340,346138r495,445l233730,348056r-558,863l232295,351180r-2921,2832l231698,356590r597,254l233743,356844r305,-1130l232295,352882r2921,-2274l235800,348056r-279,-877l237261,348678r-864,1270l236969,352488r2870,1130l240169,353618r597,3798l241363,358838r572,1270l242531,365188r-3187,3797l241071,375348r864,5080l240487,384238r1168,5080l242824,390588r-293,1270l242824,393128r-2337,2540l242824,400748r-3214,2540l233184,400748r-12,5080l230339,408279r204,l225856,409638r-4381,-1359l218795,408279r-546,-1181l220306,404558r4966,1270l228206,404558r2032,-1270l233172,405828r,-5080l229641,400748r-1727,-1270l225564,400748r-1168,-1270l225564,396938r3226,2540l230238,398208r114,-1270l230479,395668r114,-1270l230720,393128r115,-1270l230898,390588r115,-2540l231127,385508r-1169,-2540l228790,380428r-102,-1270l228587,377774r-89,-1156l228396,375348r-101,-1270l228206,372808r-13,19050l227914,393128r-597,l227317,395668r-584,l226796,395363r216,-965l227317,395668r,-2540l226733,393128r-318,-1270l226733,391858r876,-1270l228193,391858r,-19126l227990,371475r-89,-635l227812,370268r-203,-1283l227025,365188r-102,-254l226834,364744r-978,-2363l225856,384238r,1270l224688,385508r-584,-1270l224104,382968r1168,1270l225856,384238r,-21857l224688,359549r,13259l224383,374078r-1981,l222402,377774r-648,1384l221754,377774r648,l222402,374078r-1245,2540l219595,377774r-216,l220294,380428r1168,2540l222935,384238r-304,2540l224675,390588r-2641,2540l219989,390588r63,-203l220433,389318r432,-1270l219989,385508r-241,-1270l219519,382968r-698,-3810l217081,378853r,14275l216484,395668r-2934,1270l212102,398208r-1168,1270l209169,399478r88,-394l209473,398208r2350,-1270l211937,396621r1334,-3493l217081,393128r,-14275l214744,378434r,10884l211226,394398r-5093,965l208013,393128r1752,-1270l211505,390588r1181,l213563,389318r1181,l214744,378434r-2400,-432l212344,386778r-1169,2540l208000,390385r1118,-4877l212344,386778r,-8776l211124,377774r597,l208876,374078r1156,-2527l211810,372808r1461,l215049,375348r2895,l219989,374078r1486,l222338,371551r1766,1257l224688,372808r,-13259l224396,358838r127,-1422l224637,356298r114,-1270l224688,349948r292,-1270l226733,348678r,-1270l226428,346138r-1143,-1270l224396,343598r-445,-3810l223939,339623r-127,-1105l225856,333438r1766,-3810l229069,328358r585,l229958,327088r-596,-1270l231152,321945r-2260,l226733,323278r1473,2540l226148,327088r-1752,-2540l224980,323278r1168,-2540l226148,318198r915,-330l224396,314388r-13,3810l224104,319468r,3810l223532,323278r,45707l222084,371475r-406,241l219430,372808r-2070,l218122,371716r203,-241l220891,368985r2641,l223532,323278r-63,36830l222885,361378r-3226,2540l215684,364744r762,-826l217906,362648r1461,-1270l219367,360108r-2058,l215861,362648r-2057,l215569,361378r2312,-2540l220205,357416r2680,l222885,358838r584,1270l223469,323278r-242,l223227,348678r-876,1270l222034,349948r,3670l219125,355028r-2336,-3810l215607,350202r,6096l215112,357416r-952,1422l213271,360108r-2045,1270l208889,358838r1461,-7620l212979,351218r1104,2400l215607,356298r,-6096l215328,349948r-8191,-8890l203619,337248r,5080l203619,344868r-1766,l201282,347408r-876,l200698,349948r-1156,l199542,346138r-318,-2540l200977,341058r1486,l203047,342328r572,l203619,337248r-1169,-1270l188709,324548r-11138,-7620l173863,314388r-2693,-1270l168478,311848r-8090,-3810l157695,306768r-5537,-1270l145415,304228r-6135,1270l140157,304228r5258,l157810,304228r6185,2540l197332,328358r5423,5080l204495,329628r1168,-1270l210350,325818r2629,l214744,328358r1168,2540l215912,333438r-3810,-2540l210642,333438r-1169,l209473,335978r-1460,-1270l206844,333438r-4051,l209638,339788r11532,12700l221284,352755r394,863l222034,353618r,-3670l221475,349948,209765,337248r,-1270l211505,335978r902,-1270l216204,337248r1156,3810l220306,344868r864,1270l223227,348678r,-25400l222034,323278r-572,-2540l221551,319468r102,-1270l221742,316928r292,-2540l222034,315658r597,1270l224383,318198r,-3899l224218,313118r-686,-5080l228765,305650r12,127l227914,308343r-597,2260l224116,312026r1156,2832l225564,315150r280,572l226428,315722r597,-1715l227025,313156r2337,-3403l229946,305498r1460,-3975l230822,301244r-1740,850l229082,299148r6426,-15240l236677,283908r1168,-1270l239318,283908r292,l238239,285115r-140,l239026,286448r3798,l242125,282638r-470,-2540l246329,280098r279,1270l246608,277990r-5258,838l235204,281368r-4090,1270l227914,286435r,8903l227914,296608r-902,l227317,295338r597,l227914,286435r-4115,13l222631,285115r,-3747l227609,278828r5817,-1270l238721,275018r3798,-1270l246608,272478r3810,-1270l252755,271208r876,1270l253631,267652r-1321,1016l249821,268668r-4369,-1270l243992,262318r-889,-2540l245668,259778r292,2540l247129,264858r927,l248640,266128r1092,l250418,264858r-597,-2540l248094,259778r432,-1270l248958,257238r2870,l252183,255968r1740,1270l257149,259778r584,1270l256565,261048r-1181,1270l255206,262318r-3124,2540l253149,266128r1308,l254381,263588r4457,l258838,255841r-216,1397l255104,257238r,-1270l255104,253428r2642,l259067,252285r140,1143l259207,250596r-305,292l258762,250888r-444,-1270l259207,248348r2628,-2540l262737,241782r203,l265633,239458r,-1270l267385,238188r,-22860l267093,215328r-2057,1270l264477,216331r,9157l264350,228028r-114,2540l264185,231838r-2210,6350l259118,243268r-2261,5080l255384,248348r-584,-1270l254215,245808r-50,-267l254165,253022r-1969,-864l252476,250888r-585,-1270l251891,248348r1740,1270l254165,253022r,-7481l253746,243268r-699,-3810l255092,233108r4686,-5080l260934,224218r1181,-1270l263575,222948r597,1270l264477,225488r,-9157l262407,215328r-1461,l260946,219138r-571,1270l258902,220408r-292,-1270l258610,217754r1727,l260667,219138r279,l260946,215328r-279,-1270l262407,211518r-4115,-1257l257441,210680r,17348l253923,230568r-558,3810l251599,236918r-101,1270l251409,239458r-102,1270l251180,241782r-178,1486l250126,242125r,7493l249529,252158r-2032,3810l246608,258508r-876,l245440,257238r-584,-2540l243992,249618r3505,-2540l249237,247078r292,1270l250126,249618r,-7493l248081,239458r4102,-5080l253047,229298r3213,-5080l257149,224218r102,1270l257340,226745r101,1283l257441,210680r-1765,838l255092,210248r,6350l253923,219138r-1270,-1384l251599,216598r-1168,l250431,225488r-2921,7620l244462,240728r-3874,6350l238417,249656r,19012l234632,271208r-1714,6350l232244,277558r-6972,-1270l220599,280098r-1766,2540l220256,285115r914,2603l222046,288988r2642,l225272,290258r-1473,1270l223532,292747r-1498,6401l220878,306692r,24206l220764,332460r-77,978l220599,334708r-293,1232l220306,339788r-1473,l218948,339623r1130,-1638l220154,338518r152,1270l220306,335940r-190,800l219430,335978r-228,-1270l218516,330898r-1626,-5080l216484,324548r-5537,-1270l207708,324548r-3492,1270l201853,328358r-1447,1270l201282,327088r,-1270l202742,323278r229,-1333l203187,320738r432,-2540l200990,318198r,5080l199237,325818r-2070,l196596,324548r292,-1270l198945,323278r1753,-1257l200761,322249r229,1029l200990,318198r-2045,l193967,320738r-877,l195440,319468r2337,-1270l203619,315658r5257,-2540l209473,313118r-4381,5080l210350,318198r4013,3747l219430,325818r1448,5080l220878,306692r-3518,6426l216484,312648r,4280l212979,315658r-585,-2540l212102,311848r-2921,-2540l206552,306768r-1752,-1384l204800,311848r-1461,1270l201282,315658r-3213,l197573,318198r-977,-1270l196316,315658r280,-2540l197777,310578r876,-1270l199542,306768r2019,1270l202463,309308r1753,1270l204800,311848r,-6464l203339,304228r-3226,-1270l198945,301688r876,l204495,302958r2629,3810l210934,309308r2045,2540l215912,314388r572,2540l216484,312648r-1435,-800l212979,309308r-1753,-1270l207441,305498r1893,-2540l211226,300418r,-2540l211518,295338r292,-2527l216789,294068r1219,-1321l219125,291528r,-1270l218236,288988r-2044,l215049,290258r-1194,l214134,288988r1778,-2540l214134,285191r-2032,2527l210350,288988r-877,953l209473,295338r-584,1270l208305,299148r584,2540l207137,302958r-1474,l204800,301688r-584,l204216,299148r2628,-2540l208610,295338r863,l209473,289941r-1460,1587l206540,294068r-3201,2540l202145,299148r-876,l200977,297878r292,-1270l202145,295338r-876,-1270l205651,291528r228,-1270l206540,286448r6185,-1333l212496,285115r3404,-2477l220865,278828r826,-2540l222935,272478r5830,-3810l230835,266128r89,-1270l231013,263588r101,-1270l234035,261048r305,1270l233426,266128r4991,2540l238417,249656r-3201,3772l234340,254698r584,2540l232295,257238r-1181,-1270l233743,253428r-2032,-2540l228473,250888r,-711l228193,249593r280,-839l227304,248754r-1156,2274l224980,253580r-584,2261l225272,255841r572,-279l227609,254431r622,-1435l232867,261048r-7303,-2540l224116,259778r4090,1270l222351,261048r-584,1270l223227,263588r2921,l225285,266128r-2934,-2540l221183,264858r292,2540l224104,267398r-292,1270l221475,268668r-4115,2540l217081,272478r2641,l218846,273748r-889,2540l210350,275018r4102,2540l213868,278828r-1766,l210654,280098r-304,1270l208889,283908r-1930,1207l204800,285115r,-2477l203923,282638r,5080l203619,288988r-280,l200698,290258r-585,-2540l199821,286448r-2349,l196240,285115r-1448,l193967,283908r584,-1270l202158,282638r1461,3810l203923,287718r,-5080l203352,282638r-1778,-1270l198958,281368r-597,-1270l200126,278828r4966,2540l204800,278828r-305,-2540l203936,273748r-63,-254l203784,273113r-432,-1905l205676,269938r3797,-2540l209473,262318r5284,l216204,263588r1156,-1270l218249,261048r-292,-2540l218846,255968r1156,-1270l219430,252158r3518,l223520,249618r-572,-3810l227012,243268r,-3810l228485,235648r3505,-2540l231990,230568r-571,-1270l230530,229298r-2324,5080l224688,238188r-1740,5080l221551,241782r279,l222643,239458r305,-1270l223037,236918r89,-1270l223227,234378r3506,-1270l227330,229298r4102,-2553l235216,221678r2108,-3924l237566,217754r2921,-1156l243700,219138r3835,-1384l248056,217754r317,1384l248373,220408r-1460,1270l244297,221678r-2375,10160l237248,238188r-4076,7620l232867,245808r305,1270l233743,248348r2350,l234924,245808r2921,-2540l239306,240728r584,-2540l242811,234378r2641,-5080l249821,224218r610,1270l250431,216598r-305,l248958,215328r-1461,-1270l247789,212788r1753,-1270l251307,212788r1448,l255092,216598r,-6350l254508,208978r-77,-1270l254381,206819r-102,-1651l254203,203898r-3785,-2540l252476,196278r876,l254800,197548r-292,1270l254508,200088r571,l256260,201358r-597,1270l256552,202628r-571,1270l255079,203898r,2540l257149,206438r876,1270l259778,207708r2337,-1270l262407,205168r-597,-1270l258597,203898r1765,-1270l260654,201358r-3225,l257721,198818r571,-1270l258013,196278r-292,-1270l256844,193738r-2044,-1270l252755,192468r,-1270l265620,191198r4382,2540l270002,197548r-3785,3810l269138,205168r787,1270l268859,203898r10210,-1270l280250,196278r3201,-1270l286969,195008r2057,-2540l289598,191198r-851,-1270l287845,188658r-3200,-2540l279958,189928r-1613,-1270l276745,187388r-1181,-3810l274167,179768r-368,-1003l273799,187388r-559,l270306,188658r-7302,l260946,187388r-2641,1270l256260,187388r-267,-1270l257441,186118r1753,-3810l261251,181038r2629,-1270l267385,181038r4674,l273240,186118r559,1270l273799,178765r-559,-1537l267957,177228r-1448,-1270l266509,174688r-1803,l260896,177228r-7023,-1270l252437,182308r-2006,3810l246570,186118r-4508,-1270l238086,186118r,6350l245694,193738r4076,3810l250380,197548r,1270l249770,200088r-1727,3810l252133,205168r-585,2540l249237,210210r-4369,l241884,212788r-1753,2540l236334,215328r-2223,2426l233705,219138r-584,2540l228434,224218r-2908,2527l224053,229298r279,1270l222885,233108r-4103,2540l214693,244538r,2540l216446,247078r1168,1270l217614,249618r-305,l215277,252158r-2349,2540l213029,255968r102,1270l213220,258508r-3505,2540l205041,262318r-1168,5080l202704,268668r76,1270l202907,272148r89,1600l199783,272478r-1752,-2540l196265,268668r-5257,-3810l186309,269938r-1169,2540l183680,273748r-64,610l183540,275018r-140,1270l187833,272478r1460,l189014,273748r-102,610l188785,275018r-673,3810l184619,283908r-889,5080l184315,288988r3137,-3873l188417,283908r3797,-6350l191046,272478r-77,-330l190461,269938r597,-1270l191922,268668r876,1270l194259,271208r4089,2540l199542,277558r-4699,1270l192798,281368r-1181,2540l187769,285115r-317,l187540,288988r-1752,l185496,290258r-203,1270l185788,290258r4369,-1270l193967,287718r2349,l198945,288988r876,2540l198704,292747r533,1321l199821,295338r,1270l198945,297878r-597,1270l196888,300418r-2045,l194843,301688r-1753,2540l198069,305498r-889,2540l194843,310578r-584,5080l192519,319468r-1169,l190754,314388r-1461,-3810l188417,306768r1460,-2540l191935,308038r1447,-2540l192874,304228r-508,-1270l191858,301688r-1397,l189293,300418r2337,-3810l190169,295338r-2057,1270l188709,299148r-864,1270l186347,299148r1498,-2540l186956,295338r-1486,l185788,296608r-1181,l184607,295338r-292,-1270l184823,292747r-775,-559l184048,314388r-1778,l179362,311848r-2070,-1270l176149,309308r-2350,-1270l174371,306768r2057,1270l177596,308038r2934,1270l181965,311848r2083,2540l184048,292188r-889,-647l183159,306768r,1270l180809,306768r-2044,-1270l176428,305498r1460,-2540l181686,304228r1473,2540l183159,291541r-889,-953l182270,294068r-584,l175844,291528r-12573,-2540l165315,287718r2629,1270l170281,288988r4090,1270l181813,292747r139,l182270,294068r,-3480l181965,290258r889,-1270l181965,282638r597,-2540l183146,277558r229,-940l183476,276288r-2705,1270l176072,273494r64,254l176707,276288r102,330l177888,280098r-2933,-2540l175031,276618r127,-1600l175260,273748r-2337,-1270l172986,272148r203,-940l175145,272148r648,-940l176669,269938r3505,-5080l180467,263588r1168,-5080l181927,258508r292,-1270l181356,255968r-2921,1270l178435,261048r-1182,2540l175501,263588r-292,-1270l175209,258508r-3518,-2540l173469,252158r-330,-2540l174752,248348r1625,-1270l175501,245808r-876,-1270l173469,244538r,1270l171119,245808r,-1270l171119,243268r-1473,-3810l172872,236918r394,-1270l174028,233108r2349,-3810l176974,225488r864,-2540l181038,224218r4394,l184277,219138r-1461,l180479,220408r-1460,2540l176657,221678r,-1270l179616,219138r1790,-1384l181940,216598r-1766,l179616,215328r-2947,l179908,212788r2324,l185750,214058r444,-1270l186626,211518r-2934,-2540l179908,211518r-2921,l176301,212115r,3315l173748,219138r-1714,2134l172034,234378r-292,1270l170573,235648r153,-1270l170878,233108r864,1270l172034,234378r,-13106l171704,221678r-293,2540l169379,226745r242,1283l169938,229298r-1155,1270l169367,234378r-2642,l165862,233108r279,l166141,231838r2642,-2540l170535,220408r1461,-3810l176301,215430r,-3315l174040,214058r-3505,2540l169913,217741r-127,-559l169786,217995r-1296,2413l168198,219138r1588,-1143l169786,217182r-419,-1854l171411,214058r305,l171716,212788r-597,l167627,214058r-572,3696l166446,219138r-1169,2540l166738,224218r-2045,1270l164122,226745r1447,1283l165569,229298r-2921,3810l164985,238188r1753,2540l166497,241782r-153,l167030,243268r-889,1270l164388,244538r-558,-1270l162052,243268r-2909,2540l159143,248348r-3518,2540l154749,253428r,1270l153860,255968r1765,1270l157378,255968r,-2540l158546,252158r2058,-1270l162636,248348r6159,l167627,250888r2045,1270l169075,255968r3225,2540l172300,261048r1169,2540l174332,264858r-584,2540l169659,269938r-4090,-3810l162394,267055r,5423l158584,276288r-3517,5080l151917,285115r-635,l151345,283908r77,-1270l151485,281368r76,-1270l154190,275018r4382,-2540l162394,272478r,-5423l148018,287718r-4686,3810l141884,296608r2921,1270l145681,292747r2693,l154736,287718r1308,-2603l158546,280098r5563,-5080l164985,273748r1156,-1270l167906,272478r1753,1270l170522,276288r39,330l170675,277558r152,1270l174320,281368r876,3747l176961,286448r1753,1270l179311,288988r1460,l179908,290258r-5868,-1270l172186,287718r-3708,-2527l162052,286448r-2921,1270l157962,290258r,2489l158838,294068r10237,l175501,296608r4991,2540l179311,300418r-2058,-1270l175501,299148r-2032,-1270l172605,297421r,6807l170573,305498r-597,l169113,306768r-877,-1270l168821,304228r1752,-1270l172339,302958r266,1270l172605,297421r-1486,-813l169113,296608r,3810l168224,301688r-1461,1270l165582,304228r-1740,l165303,301688r584,-2540l168821,299148r292,1270l169113,296608r-927,l165557,299148r-3798,1270l160604,302958r-6160,-1270l146850,301688r-6744,1270l138379,302958r-902,3810l135153,304228r-1168,1270l133692,306768r293,2540l134264,310578r2616,l142748,309308r7899,-1270l156197,310578r-1461,6350l154686,317080r-1969,4865l152615,323278r-63,1270l152476,325818r-64,2540l149771,329628r1181,1270l151828,332168r584,-1270l153276,329628r1752,-5080l155155,323278r115,-1333l155384,320738r127,-1270l155625,318198r3798,-5080l160020,313118r279,-1270l161188,313118r,1270l160020,316928r,2540l163233,319468r-1766,-5080l164985,313118r572,1270l166141,314388r-279,1270l162826,321945r-4356,6413l153593,333438r-4711,6350l148323,341058r-2350,2540l147739,344868r1447,l150647,338518r4966,-5080l160604,329628r3784,-3810l165557,320738r4965,-3810l174332,316928r89,152l176657,320738r3073,1207l180200,322249r6109,4839l193332,330898r5575,7620l198031,342328r-597,5080l196596,351053r,11595l194843,361378r-584,-1270l193967,358838r-318,-1422l192316,357416r-978,1422l189877,358838r-660,-1422l188925,357416r-5474,-2388l182270,354177r,5931l179946,360108r-2921,-5080l179362,356298r1168,2540l182270,360108r,-5931l176428,349948r-1753,-6350l175260,343598r5549,2540l186956,347408r4382,5080l194983,353618r431,l195503,355028r77,1270l195643,357416r89,1422l196596,362648r,-11595l196557,351218r-1460,-3810l195287,346138r394,-2540l194513,339788r-3810,-1270l192163,334708r-876,-1270l190411,332168r-1156,l189242,342328r-279,2540l188658,346138r-1168,l184264,343598r-4102,-1270l176377,341058r-1752,-1270l174625,335978r-2629,1270l173456,334708r2642,l179895,333438r3785,1270l186309,337248r2070,2540l189242,342328r,-10135l188379,333438r-1181,-1270l185432,334708r-1016,-1270l183413,332168r-6756,l171399,333438r-2045,5080l171970,337261r-571,1257l171983,339788r292,1270l171107,344868r2921,2540l174129,348678r102,1270l174320,351218r-1448,1270l174167,353618r153,l174320,355028r279,2388l177012,357416r-927,2692l171983,361162r,2756l169646,365188r-2603,-940l168490,363918r3493,l171983,361162r-876,216l160858,361378r2044,3810l164033,364934r-534,254l162902,365188r-1143,1270l162039,366458r63,140l162623,367728r4674,l165569,368985r1728,1283l169227,371475r254,l171983,370268r2337,l175780,367728r6426,l184531,368985r-3760,l180771,370268r2032,l184581,368985r9005,l196824,370268r1778,l200660,367728r-597,-1270l199999,366153r-521,-2235l199186,362648r-584,-2540l201510,355028r89,-533l202171,351218r228,-1270l203288,348678r877,-2540l205917,344868r2909,2540l208597,347586r,2362l207708,351218r-864,l207441,349948r1156,l208597,347586r-3277,2362l205041,352488r-89,140l204876,352755r-2172,3543l207657,356298r-1460,2540l207073,361378r-584,3810l207657,367728r1169,-1270l208927,366598r788,1130l210883,367728r2870,-1130l214388,370268r-2476,1207l211721,371475r-1740,-2490l207086,368985r-1143,2490l205752,371297r-1587,-2578l204495,368769r597,-2565l203923,363943r305,-2832l203619,360540r,-1410l202450,359676r-1460,1715l201282,364223r,2273l201561,367906r1473,597l203276,368554r-584,1714l200355,374078r-5271,-3810l191757,371475r-178,l191554,371716r-127,1092l191287,374078r-4382,1270l182219,375348r-4165,2426l179019,377774r8179,-1156l191300,375348r3213,l197739,376618r2921,-2540l205917,374078r1156,2540l205511,377774r-3899,l200660,379158r571,1270l200660,380428r2044,1270l205320,380428r4395,l209715,381698r-534,292l209181,384238r-584,1270l208026,385508r279,-1270l209181,384238r,-2248l207391,382968r-1778,-762l205613,386778r-801,-1168l205333,385508r280,1270l205613,382206r-1169,-508l201815,382968r-7594,1270l187198,390588r-4979,6350l183997,398208r64,-635l184162,396621r115,-953l191579,389318r6718,-2540l204711,385622r-267,1156l205333,386778r584,1270l204177,389318r267,1270l205968,391198r-1524,660l203682,391541r,5080l201853,398741r,5817l201853,407098r-1613,1181l198945,409638r-876,l197472,410502r,15646l196316,427418r-584,l193687,428688r-101,203l192519,431228r-2350,l189585,432498r,31750l189585,465518r-292,l189293,464248r292,l189585,432498r-876,l188417,431863r,6985l188417,440118r-3518,l184048,438848r-610,-2540l183438,435038r-1181,-1270l183146,432498r2045,2540l185293,436308r88,1270l185483,438848r2934,l188417,431863r-292,-635l188125,429958r-2921,l184048,427418r1143,-2515l186359,426148r902,1270l191058,427418r-2019,-2616l188125,423621r3822,1181l192239,424802r77,-318l192544,423608r559,l193167,423900r203,902l196240,424802r1232,1346l197472,410502r-292,406l196316,410908r4382,-6350l201853,404558r,-5817l200113,400748r-1168,l198348,399478r-876,l198069,398208r876,-1270l200406,395668r3276,953l203682,391541r-2172,-953l199186,394398r-2641,1270l196024,395935r,22580l195465,419735r-622,-1220l193967,417258r876,-1270l195732,415988r-292,1270l195732,418515r292,l196024,395935r-2057,1054l193967,403288r-115,368l193090,405828r-1740,1270l190169,409638r-2324,2540l188226,409638r292,-1359l191058,405828r2909,-2540l193967,396989r-1143,584l192163,395668r-4686,1270l186245,400748r2997,l191731,399084r77,394l192468,403288r-4102,2540l188061,405828r597,-1270l187782,404558r-1473,2540l184683,408279r-1143,1359l182511,410908r-241,-521l182270,421068r-102,1765l182105,423900r-51,902l181965,426148r-2019,5080l179946,436308r-292,l179654,443928r-889,l178181,442658r1181,l179654,443928r,-7620l177292,436308r,12700l177292,450278r-1486,1092l175729,451040r-469,-2032l177292,449008r,-12700l176149,436308r,3810l175844,441388r-1766,l174078,440118r293,l174955,438848r889,l176149,440118r,-3810l174955,432498r4699,-1270l179057,427418r-292,-1270l178460,424802r330,l182105,423900r,-1105l179946,421068r-2591,1245l177444,423608r102,876l177584,424802r165,l175260,426148r,-2540l177012,421068r2489,-1333l180479,419735r927,1333l182270,421068r,-10681l181927,409638r584,-2540l182511,405828r1512,-2172l180467,404558r-877,1270l180136,408279r165,l178130,409638r876,1270l179590,410908r,1270l181038,415988r-4940,1270l174371,419735r-3353,l171132,419989r1740,3619l173431,423608r51,292l173685,424802r-178,216l173507,445198r-1473,1270l172046,443928r-1168,-1270l172923,441388r-318,1270l173507,445198r,-20180l172529,426148r-1245,2743l171272,428688r-102,-1270l171081,426148r762,-1346l172021,424484r394,-584l170954,424802r-749,l170129,424484r-203,-876l169646,423608r89,-775l169799,422313r88,-889l169926,421068r2057,-2553l171107,414705r-585,l169926,415988r-572,l168770,416458r,7150l164985,426148r-1473,l161175,423608r3810,-2540l166141,418528r610,1207l168770,423608r,-7150l166141,418515r571,-1257l166712,415988r-1168,l163207,413435r-584,3823l161163,417258r-1169,-1270l162052,413435r-597,-2527l159689,410908r-2044,1270l155930,413435r-1498,-2527l157645,409638r-1245,-1359l153835,408279r,3899l152679,417258r-254,1257l156184,417258r1765,l159639,419735r-77,254l157962,422313r102,520l158813,426148r3518,2540l162458,428891r3086,4877l163499,440118r-1168,1270l161455,438848r-1461,l158521,440118r292,1270l157949,442658r-2933,l154724,445198r,2540l155016,447738r876,1270l157060,447738r1461,l158635,445960r178,-762l160274,445198r876,1270l162890,446468r889,-1270l164071,445198r584,-1270l165252,443928r571,1270l166674,445198r-76,-1270l166535,442658r-77,-1270l166395,440118r3213,-1270l169532,437578r-76,-1270l169392,435038r-76,-1270l169316,432498r-1461,1270l166674,432498r305,-1270l166674,429958r889,-1270l171361,429958r-77,-1054l171615,429958r343,1270l173101,431228r-1143,3810l172046,436308r102,1270l172250,438848r-2058,2540l170192,446468r-6426,3810l163766,455358r3505,3810l167373,456628r101,-2591l167589,451370r2768,l172224,454037r203,l168757,455358r-889,2540l167868,459168r-876,2540l168554,462838r-140,l171678,464248r-876,-3810l173101,459168r901,l174307,460438r1753,-1270l176187,458635r38,-165l176936,455358r2629,-1257l178981,457898r-3798,2540l176060,464248r876,1270l175768,466788r292,1270l177812,468058r,-1270l177520,466788r102,-419l177698,466026r114,-1778l178981,462991r2616,2527l178981,468058r76,635l179133,469328r152,1270l178689,470598r,1270l179565,473138r1168,l181317,471868r39,-127l181470,471195r127,-597l181317,469328r-584,-1270l181317,468058r,-1270l182486,465518r889,1270l185407,465518r-1219,-2680l185102,460438r-851,-1270l182791,457898r584,-2540l184543,454037r102,-1219l184658,452526r127,-1156l183438,452818r-1359,-1448l179857,451370r-495,-1092l180086,449008r723,-1270l180962,446468r51,-508l181102,445198r584,-1270l181965,442658r292,1270l182562,442658r1486,2540l181965,447738r2083,1270l185191,449008r889,1270l187769,450278r1143,3759l189217,456628r-89,1270l189026,459168r-89,1270l187464,461708r-762,1130l186575,462838r305,1410l186588,465518r876,1270l188633,466788r304,1270l188633,469328r1752,1270l195948,471868r-51,-127l195808,471500r-114,-305l193598,465518r1461,-1270l196519,462991r2350,2527l198945,466026r127,762l199174,467461r89,597l199364,468693r89,635l198577,473138r-38,267l198424,474408r-25,279l198285,475678r2629,-2540l201777,474408r1765,l204419,473138r89,267l205308,475678r2641,l208521,476948r3226,-2540l211632,474687r-1930,4801l213194,479488r-584,-1270l212902,476948r1766,l214083,479488r280,1270l217284,480758r4394,2540l218757,476948r2337,-1270l222859,475678r597,1270l223456,479488r-1181,3810l222567,485838r292,1270l222859,488378r1169,l224028,485838r1168,-2540l226072,482028r877,-2540l224612,475678r3505,1270l230466,476948r-317,1270l228714,479488r,5080l231051,484568r304,-2540l233095,480758r585,1270l231051,484568r1460,1270l236016,485838r-876,1270l234848,488378r-584,1270l235737,490918r1143,l236816,490728r-1384,-3620l240715,487108r89,-1270l240893,484568r102,-1270l242455,482028r,2540l243624,484568r-89,1270l243433,487108r-101,1270l245960,489648r-1168,3810l247726,493458r597,2540l251815,495998r-2337,-3810l251815,489648r2921,1270l252399,493458r1753,2540l257378,495998r1155,1270l260883,495998r3531,l263232,497268r,3810l260604,503618r2628,2540l266738,508698r114,-1079l266877,507428r432,-3810l269074,502348r1461,l269938,504888r2070,l272567,503618r597,l273469,502348r2336,l275323,501078r-978,-2540l275513,495998r3798,l279285,496214r-114,1054l278739,501078r2324,1270l282536,504888r-2641,1270l279019,506158r2616,1270l279019,509968r2349,1270l284873,511238r,-5080l286626,504888r2057,2540l288683,508698r-2933,1270l285750,511238r584,1270l288391,513778r4966,l293941,511238r-584,-1270l291896,511238r-2349,l289547,509968r317,-1270l293649,508698r876,l298030,508698r293,2540l298627,511238r,1270l300380,512508r292,-1270l300672,509968r851,-1270l301828,507428r2057,l304761,508698r-4089,1270l301523,512508r889,2540l301828,517588r2667,1270l306222,520128r-76,-737l306082,518858r-139,-1270l307390,516318r2337,-1270l309143,513778r-1168,-2540l308991,509968r1028,-1270l313524,511238r-3797,5080l310591,520128r5296,-2540l317347,517588r1156,-2540l320255,515048r1486,2540l317931,517588r-101,2972l317347,522668r1461,1270l320865,525208r279,-2540l322021,521398r584,1270l322897,522668r876,1270l323494,526478r2045,-1245l325831,526478r-889,l324942,527748r-584,1270l324358,531558r2044,1270l327571,534098r-1753,l326402,535368r1766,l328764,534098r1169,-1270l329336,529018r-572,-1270l332257,525208r2045,-1270l335178,526478r-2616,2540l335178,530288r292,-2540l337832,527748r1435,-1270l339852,523938r-2337,-1270l335762,520128r-584,l333730,517588r851,-1270l336956,516318r2311,-2540l341909,515048r305,2540l338988,517588r114,1803l339280,520128r1765,1270l342811,521398r381,-838l344271,525208r864,1270l346303,527748r4979,l348932,522668r3505,1270l353326,525208r2350,l355676,526478r266,1270l356831,529018r1156,l360057,525208r4661,3810l366776,525208r596,-2540l362407,525208r-584,-2540l360654,521398r-1181,1270l353644,522668r-2655,-1270l350723,520128r1155,l352171,518858r2349,1270l359778,520128r2908,1270l361721,518858r-483,-1270l362991,517588r584,1270l362991,518858r-572,1270l362686,520128r102,432l362991,521398r,1270l363855,522668r5892,-2540l376440,522668r5855,-2540l382587,518858r292,-1270l383171,516318r4661,l391071,515048r2908,l395147,513778r1181,-1270l399834,512508r2044,-1270l405104,509968r8484,l418579,507428r5245,1270l429374,506158r7315,1270l442556,504888r1448,-1270l445439,502348r6160,1270l451523,502348r-64,-1270l451383,499808r-64,-1270l454253,497268r-2070,-3810l452767,492188r597,-1270l453491,490728r-4483,-623l449008,495998r-51,216l448424,498538r584,1270l448106,501078r-1460,l444893,498538r1753,-2540l445757,493458r622,-1270l447840,492188r584,1270l449008,495998r,-5893l445770,489648r-1740,1041l444030,499808r-1181,2540l442264,502348r127,-991l442429,501078r153,-1270l441693,497268r1460,-2540l442849,497268r1181,2540l444030,490689r-3810,2261l440220,495998r-26,216l440080,497268r-432,3810l439343,501078r-889,-1270l437591,497268r863,-1270l439343,494728r585,1270l440220,495998r,-3048l439356,493458r-5842,l433514,498538r,1270l432612,501078r-1155,l430009,499808r-305,-1270l429704,497268r-889,l429996,495998r2616,l432714,496214r495,1054l433514,498538r,-5080l432612,493458r-5257,1270l425018,494728r,3810l425018,499808r-292,l424726,501078r-2045,l423278,499808r-597,-1270l423849,497268r1169,1270l425018,494728r-3810,l420344,495046r,6032l419163,502348r-1460,l417118,501078r-1181,-2540l416217,498538r-559,-1270l419163,497268r584,1270l419747,499808r597,1270l420344,495046r-2641,952l414502,492188r-597,572l413905,497268r,1270l413016,498538r305,-1270l413905,497268r,-4508l411848,494728r-3797,1270l406298,497509r,3569l406298,502348r-864,l405117,501078r1181,l406298,497509r-1194,1029l403352,497954r,1854l403352,502348r-839,1270l400456,503618r-305,-1270l399872,502348r,-2540l403352,499808r,-1854l401320,497268r-1461,l397535,498538r,3810l397535,504888r-1765,l395160,503618r-267,l394893,502348r-584,-1270l395478,499808r1181,l397243,501078r63,279l397535,502348r,-3810l393725,499808r-584,-1245l393141,504888r-2045,1270l387870,506158r2337,-5080l389343,499808r1156,-2540l392264,499808r585,1270l392722,501357r-458,991l393141,504888r,-6325l392544,497268r-584,-1270l389636,494728r-1791,-1270l387578,493458r,10160l386130,506158r-3822,l384937,501078r-572,-1270l384657,498538r305,-1270l385838,498538r,2540l387578,503618r,-10160l385521,493458r-1766,1270l382308,494309r,10579l380555,507428r-1168,-1270l378523,506158r-292,-1270l378129,501357r-38,-279l377952,499808r1155,-1270l381444,498538r572,1270l382016,502348r292,2540l382308,494309r-2934,-851l377063,492340r,3658l376999,496214r-1410,4864l375589,504888r-292,l374408,506158r-1155,l373532,504888r-279,l373354,503618r89,-1270l373532,501078r-876,-3810l373849,494728r3214,1270l377063,492340r-2934,-1422l371792,491515r,8293l370903,504888r,2540l370624,506158r-1753,-1270l367665,504888r609,-2540l367385,498525r,21603l366229,520128r-698,-737l366509,518858r876,1270l367385,498525r-292,-1257l369138,494728r889,1270l368871,497268r572,l371792,499808r,-8293l369150,492188r-1041,-394l370319,490207r1486,-1981l373824,487095r521,-1143l374751,484962r114,-711l375005,483412r-2337,l370027,485952r-1626,-889l366572,491197r-330,-139l366242,497268r-1168,2540l365074,502348r-1194,l362686,499808r,-6350l363880,492188r1753,1270l365633,494728r609,2540l366242,491058r-330,-140l362127,489648r-3505,l360387,493458r229,1041l360502,501357r-115,991l356946,501357r228,991l356285,504888r-584,1270l353669,506158r-305,-1270l353517,503618r152,-1270l352780,500189r,9779l352488,511238r-1740,l350418,509968r-13,6350l350126,516318r-1473,3810l343382,520128r-292,l344843,517588r2324,-1270l349237,515048r292,l350405,516318r,-6350l349846,509968r,-1270l352196,508698r584,1270l352780,500189r-152,-381l351599,497268r2642,-1270l355117,494728r876,1270l356044,496214r241,1054l356438,498538r216,1270l358622,495998r-724,-1270l357174,493458r1448,-3810l357746,489648r-559,-1270l358343,488378r279,-1270l357466,484568r2921,-1270l361251,480758r-1753,l357187,482028r-1473,2540l352780,484568r,7620l351332,492188r,2540l350431,495998r,1270l349859,498538r-876,1270l346925,498538r623,-2540l347662,493458r127,-1270l351332,494728r,-2540l351015,492188r-584,-1270l350431,489648r2057,l352742,490728r38,1460l352780,484568r-2629,l348691,489648r-2045,-2540l346925,485838r2363,l348399,484568r-2045,l344893,485838r-304,l344589,502348r,1270l344004,503618r-2641,-1270l341452,501357r127,-1549l341680,498538r-1193,-2540l339890,493458r2362,-1270l344004,492188r293,2540l341947,499808r2642,2540l344589,485838r-1461,l341693,487108r-2083,-1118l339610,499808r-876,6350l336677,508698r-3785,l331736,509155r,13513l331152,523938r-1460,1270l325577,525208r1460,-1270l326453,521398r-571,-1270l324434,520128r-610,-1270l323545,516318r292,-1270l324116,513778r2642,-1270l328206,512508r889,2540l331419,515048r,1270l331152,517588r-3543,l327367,518858r,1270l327926,521398r1766,1270l331736,522668r,-13513l329679,509968r-1181,-2540l331419,507428r,-1270l331724,504888r-1474,l330847,503618r2629,l337566,501078r2044,-1270l339610,485990r-279,-152l339331,487108r-1156,2540l338277,490918r101,1270l338455,493458r,5080l338175,499808r-1498,l335800,498538r-292,l335229,497268r1448,l337566,498538r889,l338455,493458r-3214,-1270l333794,490918r3505,-1270l337578,488378r1169,-2540l337299,485838r-1169,-1270l335826,483298r2362,-1270l335826,480758r-4979,5702l330847,497268r-584,1270l329679,497268r-280,l329387,495998r1143,1270l330847,497268r,-10808l330276,487108r-584,3810l328231,490918r-1168,3810l326186,493458r-876,-1270l325907,489648r1156,-2540l326186,484568r-2933,l325907,487108r-597,1270l324129,489648r-876,2540l321792,490918r-1752,-2540l320040,485838r279,-1270l320611,483298r-2045,-2540l316814,484568r-2921,-1270l312724,484568r292,-2540l311835,482028r-1752,3810l316230,485838r-2045,3810l315645,490918r2045,l319443,492188r,1270l317411,492188r-889,1270l316522,494728r2641,l319049,496214r-89,1054l318858,498538r585,1270l321195,499808r-597,-2540l321792,495998r1156,1270l324421,495998r1461,l327621,498538r-3810,-1270l323545,498538r-1473,5080l327926,501078r38,279l328510,504888r-1752,1270l326758,508698r-2045,l323684,507428r-1041,-1270l320319,505040r,6198l316814,512508r-1473,1270l314185,513778r571,-1270l314185,511238r279,-1270l317398,509968r140,-1270l317665,507619r25,-191l318858,507428r51,191l319163,508698r267,l320319,511238r,-6198l320027,504888r-2921,-5080l311835,494728r,-2540l311251,492188r-1181,1270l309791,494728r584,2540l309194,499808r1448,2540l310375,503618r-2629,1270l306273,503821r,7417l305993,512508r-2349,1270l302768,513778r,-1270l303060,511238r584,-1270l305409,509968r864,1270l306273,503821r-280,-203l304241,502348r-1461,-1270l305993,501078r-584,-2540l304533,497268r292,-1270l305117,494728r,-2540l305409,490918r1461,1270l307162,490918r114,-190l308635,488378r-2946,-1270l305117,484568r-1765,l302475,483298r-1447,l299250,484568r2057,2540l302196,489648r-127,1080l302044,490918r-140,1270l302475,494728r-571,1270l300736,495998r,8890l300431,506158r-1181,-1270l298081,504888r,-1270l299554,503618r585,1270l300736,504888r,-8890l300443,495998r,-2540l299250,492188r-4064,l297802,498538r-3277,l294525,504888r-622,2731l293789,507428r-724,-1270l294525,504888r,-6350l293712,498538r-3492,-2324l290347,497268r152,1270l289915,499808r-2934,l286689,502348r-3225,-5080l283464,494728r25,-229l283616,493458r152,-1270l282600,489648r-5842,l277799,487108r-1625,l276174,493458r-1766,1270l273532,493649r,3619l272351,499808r292,1270l271475,499808r292,-2540l272059,495998r1473,1270l273532,493649r-1181,-1461l270903,492188r-901,-1270l269138,490385r,6883l268846,498538r-584,1270l266788,498538r-279,l265912,497268r597,l266788,495998r-2095,l265125,494728r89,-229l265569,493458r584,-1270l266738,493458r571,l267309,495998r1537,l268897,496214r241,1054l269138,490385r-1181,-737l269138,488378r2337,2540l275869,489648r102,1270l276072,492188r102,1270l276174,487108r-1486,l274624,485838r-38,-635l274485,483298r-77,-1270l273558,479488r-2655,2540l269735,479526r,5042l269430,485838r-5270,l264198,485203r127,-1905l264401,482028r76,-1270l263880,479488r,3810l263004,485838r571,2540l263004,488378r,5080l260667,494728r-1473,l259194,492188r-394,-2540l258610,488378r139,-1270l258902,485838r876,-1270l260934,487108r-851,1270l260375,489648r-127,1080l260223,490918r-140,1270l263004,493458r,-5080l261251,488378r877,-2540l260946,484568r585,-2540l263880,483298r,-3810l263283,478218r597,-1270l263880,479488r1740,1270l266788,483298r2058,l269430,484568r305,l269735,479526r-4420,-1308l267957,473138r-445,-1943l265036,473138r584,-1270l265531,471741r-775,-1143l260934,471868r2070,5080l259778,476948r-305,-1270l258597,476948r-572,l257429,478218r-877,l256260,477583r,5715l255676,487108r-1168,-1270l255092,484568r-2045,-1270l251587,483298r-280,-1270l252476,480758r1155,l255968,479501r-584,2527l256260,483298r,-5715l255968,476948r,-1270l255968,473138r-2349,2540l253352,475678r-76,-1270l253149,472363r-115,-1765l254203,466788r-1448,-2540l252476,464248r,10160l250710,478218r-876,-1270l248945,475678r1765,-2540l251206,472363r-293,-470l251244,472363r444,775l252476,474408r,-10160l251307,464248r864,1270l251587,466788r-1461,3810l248373,470598r,5080l248081,476948r-304,-1270l248373,475678r,-5080l247192,470598r-1168,-2540l248373,466788r-1181,-2540l245452,464248r572,1270l245440,466369r101,2959l245732,470598r,2807l245668,474687r-1092,4801l243382,479488r-863,-1270l244576,478218r-1181,-2540l245668,474687r,-1384l244856,471868r-1753,l243992,474408r-1194,1270l240601,472503r-724,3175l240487,476948r559,1270l239598,478218r-940,-800l238658,482028r-2197,3175l235445,480758r1752,-1270l238658,482028r,-4610l238125,476948r660,-1270l239445,474408r1067,-2045l240169,471868r191,-127l236943,470598r-571,l236664,469328r2629,-1270l239204,466788r-102,-1270l239001,464248r-280,-2540l237832,460438r-584,-1270l237832,459168r2655,-1270l241909,455358r,-2540l240271,451370r-1067,l238709,450278r-1766,l237528,452818r-2350,-1257l234035,452818r-571,1219l234022,454037r877,2591l236651,456628r1169,-1270l237820,456628r-1740,1270l235991,458635r-51,533l235788,460438r-1169,1270l235496,464248r-2058,991l233438,469328r,1270l232867,470598r-1461,-1270l233438,469328r,-4089l232854,465518r-114,-292l231394,461708r660,-1270l234035,456628r-2045,-3810l229476,454037r-153,l231101,457898r-2641,l227596,460438r-597,1270l227266,462838r2654,l229920,460438r597,l231051,462838r-254,1410l230581,465226r-64,2832l227888,466788r-1181,5080l226644,471741r-102,-241l226466,471360r-76,-165l226123,470598r-584,-1270l224955,468058r76,-597l225107,466788r76,-1562l224370,461708r2629,-2540l226999,456628r-2044,-1270l226123,452818r-1473,l222326,455358r1181,2540l224091,457898r864,1270l224091,460438r-1511,813l221729,461708r724,1130l223189,464248r-1168,2540l221145,464248r1232,-1410l221729,461708r813,-457l220853,460438r-1156,1270l219938,462838r127,l219113,464248r-991,-1410l218313,462838r1371,-2400l217335,460438r-1359,2400l215747,462838r-1308,-1409l214439,473138r-584,l213271,471868r292,l213626,471741r102,-241l213804,471360r76,-165l214147,470598r279,597l214439,473138r,-11709l213537,460438r-1079,2400l211518,462838r267,-1130l211886,461251r496,-2083l216763,457898r-2083,-3861l213829,452818r-279,-622l213296,451370r64,-330l213537,450278r89,762l213664,451370r89,826l213829,452818r4674,l220535,451370r-356,l219595,450278r-686,-1270l218224,447738r3505,1270l222326,450278r381,762l222618,450278r1473,-1270l224358,449008r-267,-1270l225259,446468r8471,l241515,445198r15621,l262686,447738r2363,1270l267474,451370r2743,l275564,452818r1905,-2540l279374,447738r4394,2540l306273,456628r584,1270l306565,457898r,2540l305409,461708r-597,-1270l306565,460438r,-2540l304533,457898r-21501,2540l272986,462838r648,l261531,464248r-1169,l260134,465226r127,1143l260362,466788r572,1270l262407,468058r876,-1270l262394,470598r2362,l267385,470598r585,-1270l268566,470598r864,l269875,469328r444,-1270l272643,471868r64,-127l272821,471500r63,-140l272961,471195r851,-1867l274701,469328r584,1270l274993,470598r-2045,1270l272834,472363r-470,2045l272389,474687r114,991l272643,476948r610,1270l274408,479488r1169,l276453,478218r-279,-1270l277037,475678r292,-1270l279082,470598r-2629,l277037,469328r4395,-1270l280733,469328r2451,l286118,471868r63,-127l286283,471500r102,-902l286689,470598r1169,-2540l289026,468058r305,1270l289763,470598r279,597l289902,470598r2045,-2540l295465,468058r-1740,5080l298691,473138r,-3810l296926,469328r-280,-1270l298691,466788r4661,l304139,468058r673,l304812,466788r4293,l309918,466026r939,2032l313486,470598r-3060,l309384,469328r305,-1270l309410,467461r-1080,1867l309499,470598r876,l312140,471868r102,495l312420,473138r114,267l313016,474408r,-1270l313309,473138r2628,1270l317550,473138r1613,-1270l321792,474408r8903,-1270l339763,473138r8991,-1270l357746,470598r58648,15240l436130,489648r2058,l438759,487108r1169,l441109,482028r-5868,5080l435241,482028r-13576,-2540l415048,476948r-6705,-1270l402056,473138r-6375,-1270l389293,470598r-3760,-1562l385533,471868r-6426,-1270l370903,468058r-7023,-2540l371195,466788r7036,2540l385533,471868r,-2832l383184,468058r-483,-2032l382574,464248r-2324,l381139,465518r584,1270l380542,468058r-1168,-1270l372960,466788r1385,-1270l377291,462838r-241,-1130l377291,462838r2502,l380568,462838r1994,l382435,461708r-51,-457l382295,460438r-876,-2540l379958,461708r-1740,-1270l377317,460438r-166,813l374726,460438r-1473,l372960,461708r-787,1130l371779,462838r115,-2400l371983,458470r2959,-572l381419,457898r266,l388378,456628r7379,l395465,457898r292,l396328,456628r7913,-1270l411835,455358r3988,-1321l419442,452818r4103,-1257l425284,456628r3823,l431444,455358r1854,-1321l433781,452818r660,-1448l435470,451370r6502,-1092l455803,454037r-204,l465099,455358r17818,5080l491985,461708r1448,-1270l493433,457898r1168,-2540l495236,454037r2489,-2667xem501929,301244r-864,-1690l499605,299262r-1473,-851l497255,297548r-1168,292l496087,298970r-279,584l495503,301523r305,1994l497255,304660r877,559l499605,305511r571,-851l501357,303225r572,-1981xem501967,280555r-2337,-1270l497001,281825r-1371,l501103,285635r864,-5080xem503161,435495r-64,-317l502577,435495r165,318l503161,435495xem504050,458355r-1194,l501421,459701r2629,-1346xem505206,440575r-2464,-4762l501434,436765r292,-1270l501789,435178r229,-953l502310,432955r-4686,l494995,431685r-2337,1270l490308,431685r-2921,1270l485063,432955r-889,1270l482701,434225r-1168,-1270l479793,435495r-3239,-1270l474497,434225r,1270l476567,436765r2629,l481825,438035r6439,l491185,439305r3200,l497928,438035r2909,1270l505206,440575xem508381,405663r-293,-559l507796,404799r-304,305l507212,405104r,838l506907,407085r585,559l507784,407365r304,279l508088,407365r,-851l508381,405663xem508990,377075r-533,-1270l508368,377075r-76,1270l508203,379615r-76,1270l508825,381431r64,-3086l508990,377075xem510857,405739r-381,546l510794,406285r63,-546xem510959,575094r-64,-966l510819,572909r-38,-584l510679,570915r-89,-1384l510463,568083r-190,-2349l506437,564095r-419,-203l505079,563448r,7467l504202,572046r-2616,863l500710,571500r-889,-839l499808,569531r292,-1130l501015,568083r3149,l504278,568401r496,1321l505079,570915r,-7467l503529,562711r-470,-1384l502932,560984r-292,-1397l501446,558457r-1460,-1131l498525,556793r-546,89l497979,563029r-559,558l496824,563892r-585,l495236,563587r127,l495477,562711r204,-521l497103,561327r597,863l497979,563029r,-6147l496493,557110r-2756,1347l494182,558457r-4991,698l489127,559587r-482,3442l489077,563587r2806,2921l493979,570458r2375,3670l498424,576072r-851,3962l501065,580034r4077,-2324l510959,575094xem512229,403745r-1093,-495l511073,403745r-216,1994l512229,403745xem512622,636016r-1117,-2058l511390,633730r-952,215l505904,633945r,826l505587,634771r215,-25l505904,633945r-2121,l503783,636917r-444,381l502018,638365r-1854,1334l498538,640372r-2540,1105l494106,641985r851,l489877,642391r-1156,l486778,641629r,2972l484949,646023r-1981,1080l480961,647839r-2248,864l477075,649058r-6121,l468045,647700r-1676,-839l457403,641477r-3658,-2261l450964,637565r-330,-267l440969,637298r3226,623l446062,638556r1638,660l450354,640372r2883,1613l463435,648144r3950,2311l469404,651395r-1917,1283l465416,653592r-1803,597l461086,655002r-1994,343l455168,655345r-1944,-343l453517,655002r-1677,-787l451840,657161r-2032,1105l447700,659130r-3340,914l443077,660285r-1206,153l437197,660387r-1549,-368l434479,659257r-698,-470l433781,662000r-1943,940l431266,663155r-1714,610l425323,664705r457,l422795,664908r-2019,-203l418338,664476r482,l417372,663917r-1676,-1168l415696,665822r-2248,953l411137,667473r-4102,699l403567,668172r-1257,-191l399567,667473r546,l399008,667004r-1486,-1182l393560,662508r-6071,-5652l381711,651408r-470,-432l378409,648830r-1651,-1118l378218,647230r2578,-521l382473,646709r1956,-178l386308,646709r1067,l392811,648665r1739,851l395973,650455r3810,2591l409981,661720r2667,2197l415290,665822r406,l415696,662749r-2400,-1676l410413,658685r-2718,-2324l403529,652754r-3835,-3238l395605,646709r-318,-178l394131,645858r1410,-559l397014,644956r1562,-203l401739,644207r2590,l409917,645858r11519,7188l428193,658139r5588,3861l433781,658787r-4064,-2744l422998,650976r-11709,-7899l411530,643077r1804,-813l413677,642264r2197,-546l418871,641057r3175,l426923,642264r178,l429260,643077r1612,825l433908,645566r4292,2718l438404,648284r38,127l445744,653402r2921,1943l451840,657161r,-2946l448970,652678r-11557,-7899l433501,642264r-2082,-1207l429844,640283r-1600,-762l429183,639064r407,-191l430999,638276r1486,-406l435305,637311r-115,-368l438416,636917r584,l449757,636917r-3124,-1371l445008,634949r1765,-1004l447687,633514r4610,-1512l452691,632002r2870,-216l458990,632282r1423,216l460540,632498r2209,470l468579,635114r4318,2451l480148,641477r3506,1841l486778,644601r,-2972l483641,640372r-3302,-1664l477113,636917r-5448,-2972l467728,631685r-4521,-1689l460946,629297r851,l463016,628497r1105,-597l468845,626110r585,l471944,625805r3467,305l476681,626110r2490,444l483489,627900r1397,597l486702,629297r11633,5474l498462,634771r5321,2146l503783,633945r-203,l498538,632002r-7607,-3505l485305,625792r-2121,-1003l480288,623874r-1448,-419l477735,623163r1207,-914l480225,621474r1613,-698l484987,619328r1080,l487946,619074r5220,l495147,619328r1740,444l500164,620776r5219,1955l503529,619328r-165,l502729,619074r-1460,-572l499173,617702r-2045,-698l495096,616470r-1714,-368l494538,615099r1244,-839l497166,613587r2655,-1079l499745,612368r-1143,-2121l495973,611327r-2083,1041l491896,613765r-1753,1867l489407,616470r1829,l486410,616750r-3023,520l480618,618502r-1905,826l477913,619772r-1536,1004l473621,623455r-3023,l457669,629297r-5359,l446125,631355r-2172,1143l441883,633945r-1066,826l434568,634771r-2768,622l429552,636079r-2248,864l424764,638581r-648,483l421233,638581r-3035,l415175,639241r-2298,546l410565,640473r-2680,1575l407568,642264r-1537,l404317,641896r-3074,-178l398183,642264r-1270,l394017,643077r-229,l391566,644207r-1308,749l389496,644956r-2604,-749l386232,644207r-2108,-165l382193,644207r191,l375424,644753r2159,l376732,644956r-216,l373468,646353r-711,356l371525,646353r483,l368033,645566r-1423,l366712,647230r64,901l367258,648169r1804,115l383298,656526r2362,2159l391883,664476r4992,4306l397217,668782r-2413,863l392595,670204r-4534,533l385737,670737,367169,655866r127,2273l367372,659650r5906,6172l375602,668172r2845,2565l378739,670737r-2438,775l374065,671957r-2133,139l368096,672096r-3975,-279l366115,671817r-940,-267l363435,670991r-1397,-749l361048,669290r-1130,-1156l359918,671817r-2096,559l358051,672376r-2731,381l348945,672757r-1004,-381l344805,671195r-635,-394l343319,670242r-1905,-2019l341414,671817r-2629,559l331393,672376r-2489,-559l329272,671817r-3670,-1575l325793,670242r-1029,-686l323888,668528r-1537,-1969l322351,670991r-1270,204l313220,671195r-2845,-953l310540,670242r-2032,-952l307682,668883r-1181,-838l305358,666711r-1168,-1536l304190,669099r-1854,191l298767,669290r-3200,-407l295719,668883r-1270,-355l293408,668274r-2578,-1245l289496,666292r-267,-139l287972,665073r-114,-165l287235,663994r-1828,-2909l285407,666292r-4839,l276352,665391r-1245,-483l274193,664552r-3417,-2082l269709,661454r-2527,-4242l267042,656945r,5525l264490,662470r-2058,-178l260375,661682r-2324,-635l248958,651370r,6299l246634,657669r-2223,-457l239560,655624r190,l238010,654748r-2883,-2172l235000,652437r-393,-419l231305,645274r,6744l230416,652018r-1397,-153l221361,648881r-2312,-1575l217678,646137r-547,-698l216687,644880r-508,-1232l214376,638314r-470,-1702l213906,645439,196837,626859r,10998l183794,630389r-546,-965l183070,629107r-76,-305l182651,627519r-1168,-5308l181406,621703r-101,-572l181203,620509r-51,-330l181025,619404r-101,-584l180809,618083r-76,-482l180670,617258r-102,-610l180454,615911r-64,-419l180327,615124r-64,-343l180263,629424r-2222,-622l175310,627697r178,l171996,625716r-4890,-5537l167068,619937r-368,-1308l166598,618083r-101,-482l166420,617258r-127,-610l166243,616381r-102,-470l166065,615492r-76,-368l165874,614210r-1308,-12586l164452,600760r-407,-3695l163728,594995r-470,-2007l162788,591337r1410,521l165341,592455r813,533l166814,593445r2070,1677l169100,595122r1651,1587l172288,598449r2159,3619l174561,602335r648,1448l175285,604050r76,241l176542,608304r89,546l176707,609384r102,736l176923,610857r102,660l177126,612140r64,342l178930,622935r89,482l180263,629424r,-14643l180238,614641r-64,-431l178904,606082r-1041,-3747l177761,602068r-88,-266l177609,601624r-330,-914l178739,601179r13691,17641l192557,619404r114,533l192798,620509r3036,14059l196837,637857r,-10998l192303,609384r1473,381l211924,639305r1982,6134l213906,636612r-1715,-6223l210858,625386r-712,-2451l209905,622211r-101,-229l209689,621703r-89,-242l208305,618426r-546,-1143l209232,617601r15177,15151l226110,637336r64,-165l226225,637743r3683,11023l231305,652018r,-6744l230974,644245r-3454,-10427l225971,629424r-788,-1905l224434,626033r-1003,-1828l247154,654011r724,1613l248958,657669r,-6299l248551,650532r-114,-292l248361,650049r-5855,-14897l240614,631812r-927,-1423l240626,630389r11773,5957l253847,637743r1232,1384l258394,644245r101,241l258597,644740r1727,4026l263804,656463r1524,3086l267042,662470r,-5525l265899,654748r-584,-1206l261848,645756r-2006,-4686l257289,637057r-1003,-1384l257543,635673r1791,254l260832,636346r2693,711l263740,637057r3099,1829l280568,658266r1422,2375l285407,666292r,-5207l284264,659257r-3683,-6820l278574,648550r-2146,-4064l274383,641591r-1257,-1550l275653,640041r4763,1029l280657,641070r3175,1740l295313,655624r177,l303885,669099r305,l304190,665175r-991,-1308l301205,660679r-1778,-2896l296075,652157r-38,242l296011,652526r-89,-661l293852,648550r-1397,-2095l291084,644740r-1093,-1206l293065,643534r1536,254l297129,644436r3048,1041l299999,645477r1003,470l301180,645947r3607,2362l309943,653529r1613,2299l313588,658837r4724,6858l322351,670991r,-4432l320421,664083r-4687,-6706l311048,650328r-2629,-2959l307009,645947r3163,l314985,646620r3759,1295l318516,647915r2590,1512l331444,660082r3162,4001l336638,666711r2045,2579l340982,671817r432,l341414,668223r-1423,-1512l337743,663867r-5461,-7049l329882,653364r-711,-965l325907,649084r-1283,-1169l332003,647915r4674,1169l336130,649084r4179,2222l341858,652399r3569,3213l347560,658075r2210,2604l355219,666965r4572,4852l359918,671817r,-3683l357111,665238r-8179,-9410l346951,653364r-826,-965l343179,649757r-813,-673l340880,649084r3353,-775l348653,648309r4381,775l367347,659688r-51,-851l359816,649084r-1791,l360768,648309r1512,-216l366699,648157r-12,-242l366661,647369r-101,-1892l361975,645477r-2692,470l359092,645947r-3023,1219l355638,647369r-585,l353199,646620r838,l349707,645947r-7582,l339369,646887r-1283,482l336397,646620r-1537,-673l334416,645947r-1956,-470l327533,645007r-2248,l321983,645947r-2121,l318897,645477r-1067,-470l315010,644067r-292,l312115,643699r-2350,-292l307746,643407r-2959,660l303453,644436r-1930,-1029l299783,642658r-1994,-661l296316,641591r-2159,-521l293827,641070r-1600,-279l290626,640791r-1536,279l285584,641070r801,495l285572,641070r-1689,-1029l281292,638670r-4445,-927l275983,637527r-2464,-140l270776,637743r-1473,l256832,633006r-3163,254l252780,633260r-2159,-1855l248932,630389r-914,-558l242824,628116r-3582,-444l236296,627672r-1334,-1258l233299,625182r-1842,-977l228688,622935r-1993,-724l224294,621703r-2921,-242l220459,621461r-1994,-2057l216039,617601r-800,-343l213220,616381r-2172,-889l208584,614641r-419,l205092,614337r-280,l204698,614210r-1791,-2070l201345,610857r-978,-737l198869,609384r-1080,-534l195732,607745r-2286,-851l189699,606348r-190,l187731,604050r-13068,-6503l173520,595922r-1410,-1474l170535,593077r-2260,-1740l166395,590042r-2210,-1029l161163,588225r-762,-152l158838,585711r-10071,-7239l148767,610044r-2146,-838l136525,598157r-115,-1092l136321,596087r-63,-12129l136156,574040r-127,-953l136004,572858r-102,-800l135788,571436r-89,-495l135597,570395r1131,546l137274,571258r965,623l139420,572858r2464,1982l143738,577672r102,203l143929,578078r1117,2223l145999,582295r101,355l146202,582942r114,381l146519,583958r889,4737l147535,590804r127,2641l147764,596087r102,2070l147993,600760r114,2464l148170,603910r77,825l148336,605586r431,4458l148767,578472r-1257,-394l146672,577875r-114,-203l145237,575424r-1613,-2337l143459,572858r-2997,-2463l139331,569442r-1803,-1054l137147,568185r-2858,-1029l133769,567016r,32106l131660,598157r-8966,-9144l122580,588695r-343,-990l122237,587463r64,-8864l122415,576757r127,-1917l122656,573087r127,-1651l122796,558838r1346,724l125374,560451r3442,3175l130632,566432r1181,3150l132511,571258r38,178l132676,571881r51,177l132994,573087r127,953l133223,574840r127,939l133705,578599r64,20523l133769,567016r-305,-101l132270,564248r-1689,-2489l127444,558838r-825,-775l124536,556780r-2807,-1282l120942,555193r-686,-1727l120256,563626r-102,7810l120040,573087r-114,1753l119849,575779r-88,1283l119659,578599r-127,1702l119418,587463r-2096,-1041l115443,585152r-3277,-3061l110744,580301r-77,-165l109042,577062r-89,-305l108648,575779r-13,-723l108712,569175r127,-990l110274,556983r-2744,2540l110286,556882r89,-953l110426,555434r102,-978l110578,554024r153,-1562l110693,546633r1270,825l113182,548386r6934,13373l120256,563626r,-10160l120205,553326r-978,-1791l117983,549871r-1791,1664l117970,549846r-1384,-1613l115887,547458r-6731,-4559l109054,542594r-127,-343l108216,540219r-101,-203l108026,539851r-330,-597l107696,556882r-254,2718l107340,560451r-127,965l107162,561759r-1130,9182l105918,573087r-64,1969l105651,575056r-7493,-6871l96761,565772r-76,-178l96012,564134r-51,-242l95656,562597r25,-559l95758,560717r101,-1448l96431,555434r1676,-9334l99263,539521r76,-1588l99441,533946r1193,901l106591,542899r1028,3950l107696,556882r,-17628l98018,530085r-787,-2743l95935,524637r-114,-140l95821,531812r-51,12294l95669,544664r-102,559l93764,555434r-77,495l93560,556882r-685,5156l90982,560717,83477,548233r114,-775l83667,546849r102,-749l83883,545223r76,-559l84061,543953r127,-533l84302,542899r76,-305l84455,542251r101,-431l84607,541591r533,-2286l88099,527037r115,-851l88696,522236r89,-1511l89052,520725r927,749l90995,522566r927,1182l93903,526186r1385,3010l95821,531812r,-7315l93980,522236r-1131,-1511l92392,520192r-1486,-1474l88747,517321r-1194,-698l87477,516267r-51,-254l87325,515581r-102,-508l86944,513803r-1258,-2679l85407,510705r,14389l84975,528739r-101,457l82067,540880r-851,3784l81114,545223r-444,3010l78841,546849,72047,536308r38,-2489l78092,511975r38,-204l78244,511124r76,-483l78689,508495r101,-927l78905,506564r1117,1004l81000,508698r2566,3886l83693,512864r101,241l84899,515581r89,686l85039,516623r101,698l85217,517804r101,724l85407,525094r,-14389l82689,506564r-1600,-1701l79006,503364r-1130,-749l77800,502208r-267,-1549l76885,498767r-825,-1905l73799,498182r864,2071l74777,500659r470,1549l75336,502615r76,749l75488,504190r64,673l75717,506564r-89,2134l75514,509473r-559,3632l73888,516623r-635,2273l70827,527342r-127,482l69240,533819r-1753,-1474l61760,523176r-381,-1549l61417,519455r101,-559l61582,518528r851,-3455l63601,511606r3353,-9398l63614,504190r-4140,12077l59372,516623r-610,2273l53022,511606r-356,-965l52565,510298r-686,-2324l51536,506222r13,-1588l51930,503351r1918,-5511l56921,490334r1714,-3874l60210,482765r64,-242l61264,478980r102,-483l61595,477393r1028,1104l63487,479704r89,178l63690,480110r1930,3709l65735,484276r686,2769l66509,494347r-279,1283l65303,499173r-114,343l63627,504164r3327,-1956l67170,502081r-165,l67094,501840r1384,-4000l69126,495630r431,-1956l69634,493153r127,-787l73748,498055r229,l76060,496824r-114,-242l74815,494347r-1168,-1981l73406,492086r-1347,-1587l69862,488746r-813,-597l68935,487426r-51,-381l68795,486460r-88,-609l65100,477393r-1143,-1486l62039,474205r-1067,-864l60858,471957r-127,-1435l60248,467512r-114,-241l58178,463156r,15824l56946,483501r-939,2350l51206,497255r-2184,6096l48856,503351r-1485,-1511l45999,500062r-2248,-3835l43053,494030r-51,-356l42926,493153r-115,-787l42760,492086r-139,-939l52197,468249r1244,-3722l54140,462102r863,1028l55232,463461r673,1066l56032,464794r1880,3899l57975,469150r191,1372l58178,478980r,-15824l57962,462699r-419,-597l56591,460743r-1905,-1854l53733,458025r-76,-3721l53340,452170r-89,-228l51346,447217r-267,-406l51079,454304r-102,7315l50888,462102r-114,597l50698,463130r-64,331l50546,463753r-1778,5397l46469,473583r-3861,7670l41275,484276r-1194,3150l38582,485711r-1181,-1575l37185,483819r-1841,-3937l35293,479704r-597,-2032l34645,477126r-101,-4763l35140,470954r2286,-4839l37541,465886r3924,-6997l43637,455091r1981,-3518l45732,451281r127,-317l47028,448017r520,-1600l48425,447598r774,1321l50952,453186r127,1118l51079,446811r-254,-394l50025,445185r-1664,-1892l47434,442302r38,-4025l47066,436333r-2096,-5892l44970,439280r-63,3022l33909,466991r-1016,2159l32080,470954r-1473,-1804l29476,467271r-114,-280l27825,463130r-101,-431l27305,460959r63,-4979l28041,454304r1448,-3023l31559,448017r5398,-8356l41846,430453r813,1207l42760,431863r89,178l43357,433044r64,191l43853,434454r76,292l44030,435140r521,1955l44970,439280r,-8839l44373,429412r-1486,-2019l42087,426427r89,-736l42291,424726r139,-1131l42392,422871r-114,-2209l41084,416687r-381,-1207l40170,414286r-102,-228l39763,413397r,7963l39700,425691r-89,432l39509,426631r-647,3225l38239,431660r-89,203l38074,432041r-521,1194l35979,436333r-2693,4496l30226,445604r-1524,2413l26797,450964r-1702,3340l23698,452462r-2248,-6045l21348,446024r-63,-420l21158,444842r-102,-927l20916,442252r13,-1905l21272,438810,32283,422617r2388,-3352l36639,415480r521,-1118l38481,416966r76,254l38658,417588r51,203l39763,421360r,-7963l38277,411187r-711,-939l37998,407835r89,-3391l37388,401510r-673,-2502l36334,397802r-38,-153l36093,397002r-559,-877l35534,405028r-51,3289l34188,413359r-711,1765l32626,416687r-1334,2578l29502,421894r-6960,9766l18986,437095r-1143,-1955l16941,433044r-50,-190l15697,428853r-26,-190l15506,427393r102,-3798l29997,403377r2553,-4102l33375,397802r572,1206l34048,399275r394,1270l34963,402615r571,2413l35534,396125r-787,-1244l33985,393738r101,-458l34201,392823r419,-1867l34709,387451r-458,-2451l34124,384213r-38,-318l33921,382739r-89,-279l33413,381038r-178,-572l32029,378244r,9207l31978,391744r-76,241l30454,396633r-825,1804l26352,403694r-8395,10364l15900,416687r-1981,2895l12877,417588r-787,-2108l12001,415124r-889,-3784l11125,406984r2210,-5169l16243,398183r5499,-6198l24650,388797r2604,-3022l29654,382460r838,-1372l31064,382460r76,279l31432,383895r38,318l31597,385000r64,419l31724,385775r76,406l32029,387451r,-9207l31330,377088r89,-330l31508,376453r369,-1257l32118,373634r89,-2502l29591,371398r-64,2236l29451,374027,14122,396633r-4255,5182l8928,399757r-673,-2108l8140,397002r-76,-369l7543,393738r38,-3836l7937,387870r8852,-10782l21615,372249r-3886,407l11544,378866r-2096,2172l6819,384073r-76,-178l6007,381952r-115,-419l5422,379806r-114,-940l5232,378244r-64,-508l5067,377088r-76,-3061l2349,374307r64,2781l2501,377736r64,508l2654,378866r114,940l2857,380466r76,572l3873,384213r1537,3238l5295,387870r-609,2032l4800,393280r76,458l5816,399008r102,267l6934,402183r1689,3061l8369,406984r51,4356l13017,423176r-51,419l12661,425691r77,940l12801,427393r102,1270l18338,440740r-50,3175l18618,445706r89,318l24574,457860r51,3099l24739,461619r89,483l24942,462699r77,431l25082,463461r152,292l26301,466344r1067,2806l29337,471957r2489,2705l31915,477393r76,279l32562,480110r1245,2655l35306,485851r2082,2718l40017,491147r89,1219l40208,493674r89,356l40386,494347r596,2235l42633,499516r1537,2565l46228,504634r2870,2540l49199,507974r89,699l49707,510298r686,1702l50825,513105r8141,9461l59067,523176r102,572l59258,524357r127,737l60566,527824r1994,2642l64350,532904r2413,2413l69748,537476r102,457l81394,551865r762,2413l93840,565594r63,178l94373,567029r800,1461l96240,569963r699,978l97739,571881r3086,3175l103543,577062r3365,1537l107911,580847r1778,2476l112064,585508r2274,2197l117322,589457r3251,1347l120713,590804r1168,2324l135305,602500r1270,2235l150469,613371r800,1309l152361,615975r1347,1245l155194,615099r-1855,-2109l152260,611530r-673,-1486l151434,609015r-114,-851l151206,607060r-394,-3544l150685,601662r-114,-2057l150456,597700r-114,-2159l150215,591858r-127,-3633l149987,586422r-127,-711l149758,585152r-368,-2070l149288,582650r-76,-355l149161,582091r-127,-546l148971,581279r1333,571l162255,603910r152,800l162445,605485r89,863l162598,606894r89,851l162801,608850r89,915l163017,610857r63,660l163195,612482r482,4166l163791,617258r64,343l163944,618083r101,546l164084,618820r101,584l164287,619937r-9068,-4813l153733,617258r8141,4953l161378,622211r4725,1206l167551,625551r2260,1968l175323,630542r3340,1270l181838,632472r394,l183845,634568r2476,1841l192125,639305r3264,1092l199085,640930r1740,1867l216319,648322r1105,1092l229946,654748r3810,l235737,656463r2642,1460l241566,658977r2909,1003l247929,660450r3746,-165l253695,661885r2743,1385l259727,664159r2972,914l267576,665073r2349,-165l271868,666292r1563,737l274840,667651r3340,750l281203,668997r3797,l288391,668566r1308,851l291261,670140r1715,559l295414,671550r2286,267l304304,671817r2553,-457l309422,672757r165,l311721,673544r-1219,l318452,674103r2464,l325539,673023r2197,1080l330835,675093r7289,l341426,674700r-381,l344347,673760r2121,940l346227,674700r3543,851l354406,675335r1867,l359778,674700r3416,-1156l364655,674103r1676,457l368185,674700r-76,-1156l368084,673023r-38,-647l368198,673747r51,965l372135,674712r3073,-228l378536,673747r3416,-1346l384416,673277r16142,-3048l403009,670953r3137,l410616,670204r2057,-368l415836,668782r1181,-610l419125,667105r1943,368l424903,667473r2134,-469l432142,665822r-355,l434352,664908r3112,-1943l439026,663155r1714,l442569,662940r-63,-216l442569,662927r12891,-5042l458038,658088r1625,-203l461048,657733r6159,-1994l467969,655345r2286,-1156l473151,651840r3137,l478878,651395r3099,-1194l485216,649058r-140,l487794,647306r2908,-2527l493471,644779r2730,-585l500303,642391r927,-406l502272,641477r2654,-1944l507695,636917r1473,l510870,636587r1752,-571xem515632,91973r-355,-1702l511644,87210r-3949,-3594l502945,83185r-3747,2108l502831,88633r-1689,2629l486549,105714r-1181,331l484263,108356r-1206,-1397l484085,83731r204,-2299l486664,81940r1752,-622l489889,80416r1410,-1473l490956,76936r-5143,-4140l479831,70396r-5956,-2109l471830,68922r-216,2312l471068,72961r3035,3048l474014,86296r-1168,21019l472757,117602r2400,1346l477596,121450r3213,-953l487489,114312,507466,95072r2032,-1486l511937,95808r2019,-1486l515632,91973xem522097,407085r-851,l520661,407936r280,1156l521817,409346r280,-279l522097,408495r-280,-571l522097,407085xem527469,402475r-813,-330l526580,402475r-64,280l527469,402475xem528040,405015r-1752,-1270l526402,403250r114,-495l523074,403745r1169,1270l525424,407555r1435,l528040,405015xem528434,345808r-711,-483l527710,345541r724,267xem531037,562749r-1549,-5092l526249,553720r-1981,7099l520750,560565r-1752,-280l518375,557758r864,-1156l520420,556031r876,-876l522160,554024r-1181,-1130l520687,552043r-2070,-1676l517194,553504r-2336,-559l509244,549046r10516,-673l518858,544118r-2400,-5067l513600,545312r-2641,597l509257,547344r-2908,1435l506666,551053r8293,10693l518515,567105r876,864l520560,567080r1143,-572l524027,563359r7010,-610xem537375,107645r-64,-1715l535419,102273r-4750,-1575l527621,97917r-1791,-242l525462,95402r-2032,330l522274,96647r-1473,609l519671,98145r-826,1753l520928,100685r1207,1105l522452,102362r-559,876l521919,103809r-4725,5842l512660,115608r-4597,5842l503161,126987r-889,305l501078,127050r-597,-558l499275,125679r-1486,-267l496938,126593r63,1727l494995,129806r1219,1677l508254,140296r2108,216l511530,140195r876,-1169l512902,137871r1155,-2032l510463,134797r1118,-2032l520763,121208r4750,-5740l530377,109867r4724,140l536841,109385r534,-1740xem537946,346595r-2921,-2540l530631,346595r-2197,-787l535317,350405r2629,-3810xem544118,431685r-1193,l542607,432155r1511,-470xem548741,390652r-317,-877l547560,389496r279,1130l547560,390906r279,279l547560,392328r864,l548741,391477r,-825xem551548,542975r-584,-1981l546849,540232r-1765,-330l542747,537946r-2934,-254l539864,537464r101,-534l540092,536321r216,-1156l540359,533488r,-901l539762,529755r-4089,-1918l535673,536321r-1130,1143l533577,537946r-2273,l531190,537464r-127,-534l530110,534847r457,l532511,534327r1143,-839l534822,533488r597,839l535419,535165r254,1156l535673,527837r-2972,1422l529818,531266r-4953,2045l524903,537273r5017,4750l533768,547395r4432,5042l539102,552437r6693,-3175l536689,546214r-102,-1232l536511,544131r-89,-1156l536359,542251r4076,-2019l543699,545858r4394,-876l549541,544131r2007,-1156xem552970,422376r-1028,280l552005,422795r876,l552970,422376xem561987,532955r-622,-1981l556653,526478r-5575,-4483l546646,517207r-2070,-1397l542264,518668r330,2006l547865,524294r5321,5054l557606,534428r1168,-38l559943,533819r2044,-864xem567791,327545r-2337,-2540l563054,324002r,3543l563054,330085r-584,l529437,314845r-5283,-2540l519480,309765r-5575,-2540l513334,307225r,-1270l514223,304685r1752,1270l517448,305955r43853,20320l562762,326275r292,1270l563054,324002,529399,309765r-9512,-5080l517499,303415r-4394,l513981,298335r,-2540l513105,290715r,-5080l508431,283095r-2032,l504317,280555r-1448,2540l504532,290715r-63,8890l503593,307225r-1626,7620l500202,318655r-3810,-3099l496392,321195r-889,1270l486740,322465r-16091,-2540l469480,318655r-584,-1270l469188,316115r6719,-1270l483209,317385r8484,l492874,319925r3213,l496392,321195r,-5639l495528,314845r-2908,2540l491464,312305r-838,-7620l490702,303415r102,-1752l490918,299605r64,-1270l492163,293255r1638,-6350l493801,282448r-1765,1917l492036,288175r-1753,2540l490283,291985r1181,1270l489712,293255r,5080l487934,304685r1485,5080l489419,311035r1448,2540l489419,314845r-7620,-1270l474205,313575r-7023,-1270l461606,305955r-1143,-4292l460413,302145r-305,2540l461289,307225r5258,7620l469480,321195r864,7620l468274,331355r1778,3810l467423,342785r-3213,3810l464134,347865r-76,1270l463981,350405r-63,1270l459536,358025r-3530,l454266,354215r-2629,-1270l450443,352945r-1156,1270l448106,352945r-584,-3810l451027,345325r2642,-3810l456298,341515r2629,-1270l460095,337705r584,l460984,336435r305,-1270l460679,335165r-889,-1270l456882,336435r-267,-1270l458635,332625r292,-1270l458927,327545r-5258,-1270l455129,322465r,-1270l452805,321195r-2032,-1270l451916,317385r-1143,-2540l451637,313575r1460,l453364,312305r,-1270l451027,311035r305,-1270l452196,308495r-1169,-2540l449275,305955r571,3810l447827,308495r-1194,-2540l444588,303415r-3225,l440486,300875r-889,1270l438734,307225r6413,2540l444296,314845r585,3810l444334,318973r,59372l442861,383425r-1181,3810l442861,392315r864,5080l442264,399935r-800,-343l441464,402031r-2984,2984l434390,405015r-863,-1270l433628,403529r127,-279l434098,402475r3518,-2540l441464,402031r,-2439l439331,398665r-3201,l435254,399935r-889,l433273,398665r-3277,-3810l431063,392315r1613,-3810l433209,387235r-736,-1270l430263,382104r-267,-571l429996,392315r-292,1270l429704,394855r-584,l429120,393585r-305,-1270l429996,392315r,-10782l428536,378345r-280,-889l428256,413854r-51,229l427939,415175r-1778,-1092l425894,413854r51,-228l426491,411365r,-2540l427355,408825r596,1270l426783,411365r572,1270l427075,413854r1181,l428256,377456r-12,7239l427951,385965r-317,l426758,384695r-267,-381l426491,392315r,2540l425780,396900r-483,-2045l425894,392315r597,l426491,384314r-597,-889l426516,382104r1435,l427951,383425r293,1270l428244,377405r-496,-1600l427367,374535r483,-1270l428332,371995r483,-1270l430568,368185r876,-1270l439648,366915r2616,3810l443445,374535r889,3810l444334,318973r-6172,3492l443407,326275r661,6350l444195,336435r127,3810l442874,346595r-4458,5080l436092,350405r-1435,-3810l432574,349135r-279,1270l434327,351675r1473,1270l438162,354215r3798,-2540l443103,355485r596,1270l443407,358025r-571,1270l439915,360565r-3505,-1270l434060,360565r-3188,l430872,365645r-1168,l427355,363105r596,-1270l429996,361835r559,1270l429996,364375r876,1270l430872,360565r-596,l429971,359295r-292,-1270l429679,356755r-889,l429094,355485r1436,1270l432015,359295r2325,-1270l436410,356755r-1918,-1270l432587,354215r-864,-1270l431431,351675r,-1270l429679,350405r,-3810l432015,344055r445,-1270l432904,341515r-1181,-1270l431152,342785r-1156,-1270l426770,340245r,-3810l424713,332625r-572,-6350l422973,318655r-3238,-6350l420560,309765r1245,-3810l416814,302145r101,-482l418274,294525r584,-1270l418858,290715r877,-2540l420331,289445r1156,1270l423265,290715r876,-1270l425894,290715r597,2540l428244,294525r3200,1270l435254,295795r2642,-1270l440512,291985r-1181,-3810l440512,285635r3797,-1270l453390,285635r4953,l460286,285635r444,-1270l463461,281825r1371,-1270l468045,274205r-2641,-5080l466864,266585r1473,-1270l469226,264045r280,-1270l468337,260235r-901,l467512,260540r229,965l467144,264045r-2337,l462165,266585r1766,3810l464807,272935r-1169,2540l463740,276745r102,1270l463931,279285r-3506,2540l457200,281825r-572,-1270l457403,278015r1549,-5080l459054,271665r89,-1270l459244,269125r2921,-5080l462267,262775r101,-1270l462470,260235r-584,-1270l460705,262775r-89,1270l460514,265315r-89,1270l458076,269125r89,1270l458266,271665r89,1270l456311,275475r-2921,2540l452818,278015r1181,-3810l453999,266585r1435,-2540l457212,261505r-12,-3873l456958,257632r-1524,2603l454279,262775r-1766,2540l450469,267855r2641,1270l453021,269824r-63,571l452818,271665r-305,1270l452513,274205r-1460,l446239,269824r978,1841l449008,275475r,2540l447852,280555r-1778,1270l443153,281825r-876,-1270l442277,278015r1753,-2540l443966,274866r-76,-661l443738,272935r-2629,-1028l441109,272935r-1753,2540l437603,274205r-12,7620l437591,286905r-584,3810l436130,291985r-2057,-1270l432917,291985r-1752,-1270l426783,291985r,-2540l427367,288175r1753,1270l429120,288175r-153,-1270l428815,285635r-1181,-2540l428815,280555r1486,-1270l432333,278015r2045,l437591,281825r,-7620l435571,272935r64,-3111l435724,268871r114,-1016l436130,267855r1169,2540l441109,272935r,-1028l440524,271665r-660,-3810l439648,266585r-2641,-1270l436130,262775r3798,-3810l436714,257695r-876,648l435838,261505r-863,1270l433793,261505r1372,-1981l435838,261505r,-3162l435470,258610r-495,-2185l435165,255155r381,-2540l432612,250075r,-5080l432028,244995r-2337,5080l434975,252615r-2947,2540l430568,255155r304,-1270l429704,253885r-1181,-3810l429120,244995r51,-127l430568,241185r-864,l427964,242087r,7988l426173,255155r-279,l425958,253885r76,-1270l426110,251345r63,-1270l425297,246265r,-1270l426021,246265r1943,3810l427964,242087r-2629,1333l424726,243725r571,-305l425297,241185r597,-3810l427951,232295r-3238,-2540l422376,231025r2032,2540l424510,236105r101,1270l424713,238645r-1727,2540l422986,244995r-2058,l420357,246265r,-3810l423570,237375r-3213,-3810l420420,233260r77,-342l421233,229755r-305,-1270l419747,223405r902,-1270l422681,223405r1181,-1270l426491,220865r2908,-1270l432320,219595r597,2540l434073,224675r-114,534l433501,227215r3798,2540l438721,225907r-2591,-2502l436410,222135r-572,-1270l437578,219595r2070,l443141,222135r-2909,-1270l439496,223405r152,l446379,223405r-305,-1270l449592,222135r,2540l441528,224675r1841,1232l442582,227215r-318,l442201,228485r-64,1270l442010,232016r-12,279l437578,236105r114,7620l437794,246265r102,2540l444309,255155r102,2477l444525,260540r89,2235l445198,267855r533,1016l451942,262775r1854,-5334l455244,253885r520,-1270l454875,244995r-2362,-2349l452513,250075r-1473,2540l449872,250075r-864,-2540l447852,244995r-889,l446659,246265r,2540l448398,250075r-292,1270l445782,251345r89,-1270l445960,248805r89,-1270l445465,247535r,5080l445198,253885r-292,l444614,252615r-889,l443725,251345r889,l445185,252615r280,l445465,247535r-3213,l440499,242455r8192,-3810l445782,232295r-1155,l443179,234772r25,254l444030,237375r-2337,1270l441147,235026r38,-254l444919,231025r-102,-1270l444715,228485r-88,-1270l447852,227215r-114,1270l447636,229755r-101,1270l449008,233565r572,5080l447230,239915r,2540l450164,242455r609,2540l451040,247535r1473,2540l452513,242646r-1460,-1461l451053,240118r3213,2337l457187,244995r2616,l460692,246265r1194,3810l462737,253885r4381,1270l467423,255155r-597,1270l467664,257632r2401,l470039,257441r-127,-1016l469773,255155r1473,-1270l473265,252615r4102,l484403,260235r4686,l492874,264045r4686,-2540l500481,261505r,-3873l502526,256425r1752,-5080l503377,244995r-89,-127l503097,244602r,5473l498716,251345r889,2540l499313,255155r-877,1270l496684,256425r,-2540l498716,250075r-3201,-1270l493763,250075r1752,3810l492887,255155r-585,l492874,257632r-2908,l490004,257441r228,-1016l490385,255155r292,-2540l490816,251345r-3797,-4140l487019,255155r,1270l484987,256425r-584,-1270l487019,255155r,-7950l485000,244995r-2947,l483209,247535r-584,1270l482625,250075r-1753,1270l479996,251345r-571,-1270l479120,250075r889,-1270l480377,247535r724,-2540l480301,244995r76,-127l483108,239915r698,-1270l480606,237375r-877,1270l480860,239915r-1131,l476504,238645r,1270l475615,241185r,1270l475030,244995r-698,-660l474916,242455r394,-1270l475437,240118r12,-203l475513,239483r51,-533l475615,239115r,-444l476504,239915r,-1270l477913,234772r559,-1512l479107,233565r2223,1207l481888,235026r5703,2349l491426,237375r1143,5080l496671,241185r584,l497255,239915r585,l500189,241185r-889,3810l501065,247535r2032,2540l503097,244602r-2324,-3417l500481,239915r-101,-432l499351,235026r-178,-254l496519,233565r-1600,-724l494919,236105r,1270l491705,237375r,-1270l490943,235026r-63,-254l491985,233565r2222,1207l494411,235026r508,1079l494919,232841r-1182,-546l488784,231025r-4635,-3810l482485,225907r-2489,-902l479996,231025r-2235,-813l477761,232918r-3213,1854l473862,234772r-267,-1207l473875,233565r2629,-1270l477761,232918r,-2706l476504,229755r-5982,2261l471246,233565r1371,1207l472605,235026r-648,1397l471957,243420r-711,1575l470344,244995r1461,2540l470052,247535r-876,-1270l468299,244386r,3149l468299,248805r-1168,1270l465963,250075r-2045,-3810l462445,242455r-559,-2540l463321,239915r2045,2540l466559,244995r1740,2540l468299,244386r-304,-661l467995,242455r2641,l471957,243420r,-6997l471512,237375r-1155,1270l466826,238645r-1156,-1270l463588,236105r-1474,l459790,237375r-279,1270l459308,239483r-115,1702l458025,242455r-1753,-1270l458304,238645r-1155,-1270l455980,237375r280,1270l455688,238645r-1968,-3619l453110,236105r-2057,3378l450989,232016r-203,-991l449605,229755r559,-2540l451942,227215r1752,3810l454545,233565r-686,1207l458292,233565r2070,-2540l463613,229755r3226,1270l469696,231025r-76,-1270l469531,228485r76,-2578l469684,225209r63,-534l466547,223405r-572,-800l465975,225907r,2578l464223,228485r-2070,-1270l460413,227215r-1207,-2540l458343,223405r,6350l456628,229755r-800,-2540l455383,225907r-1549,-1232l452221,223405r584,-3810l454279,219595r3784,8890l458343,229755r,-6350l457479,222135r279,-2540l460705,219595r1181,3810l464223,223405r266,2502l465975,225907r,-3302l464756,220865r3531,l473583,224675r1968,1232l479132,228485r864,2540l479996,225005r-4407,-1600l471500,220865r-2045,-1270l465074,218325r-4992,l456018,217055r-622,-2540l458050,214515r-596,-2540l457454,206895r5562,2540l465670,206895r2020,-1270l468884,204355r-305,-2540l466801,198005r-4674,1270l458914,198005r,-1270l459524,196735r,-3810l458025,189115r-3785,-2540l453364,185305r-1448,1270l451332,186575r-305,2540l453656,189115r1448,1270l457174,192925r-1156,1423l456018,203085r-88,2540l455841,206895r-89,1270l452805,210705r585,3810l452501,218325r-5271,l444030,219595r-3226,-1270l436422,215785r-876,-2540l436714,208165r-736,-1155l441401,208178r-1753,3696l439648,213563r-3213,-267l437591,215265r3797,584l445465,218401r3530,-2273l448691,214134r-2045,-838l445465,211874r-2616,-851l441985,207886r864,-2261l441985,203923r-2045,-279l437908,203644r-2883,1867l433501,203085r4090,-3810l442582,200545r4635,1270l453986,201815r2032,1270l456018,194348r-914,1117l456006,198005r-3810,1270l449008,196735r-3556,l442252,195465r2654,-3810l444309,189115r1461,-1270l449287,189115r1474,-2540l449008,182765r-4699,5080l442849,186575r-1461,-1270l440512,184035r-2058,-1994l438454,186575r-2324,l436422,184035r-1447,-1270l434975,181495r1155,l437299,184035r292,1270l438454,186575r,-4534l437896,181495r863,-1270l439635,178955r6147,-3810l441706,175145r-2655,l433222,178955r-1753,l431469,177685r1664,-6020l430390,172605r-2654,l425691,175145r-1842,902l423849,180225r-292,1270l422109,181495r572,-1270l423849,180225r,-4178l423075,176415r-6452,5080l409625,187845r-1752,7620l407873,196735r1752,l415455,192925r5270,-6350l427456,182765r3213,-1270l433882,180225r-1765,8890l435356,191655r1447,5080l430390,192925r-2350,1270l426288,195465r-1169,2540l425704,199275r279,1270l427456,201815r1778,2540l432727,203085r597,2540l431571,208165r1460,2540l433324,211975r,2540l435076,217055r-1460,1270l431546,217055r-2629,1270l426605,218325r-3543,1270l418680,218325r-3225,2540l415353,222135r-89,1270l415175,224675r-4102,2540l409041,229755r-4115,2540l400558,236105r-2058,3810l400837,241185r597,l399961,242455r876,1270l401726,243725r-64,-305l401434,242455r597,-2540l403479,237375r2641,1270l405993,237375r-127,-1270l407073,234772r1384,-1207l408762,236105r2032,l410794,233565r38,-1549l410933,231025r140,-1270l412546,228485r1156,l413105,229755r915,1270l415455,231025r-280,-2540l416928,228485r3797,2540l416623,233565r838,1207l418960,237375r-864,2540l418045,240118r-546,2337l416052,243725r88,610l416242,244995r406,2540l412546,247535r889,1270l412838,250075r-2362,1270l409041,255155r-2070,1270l409206,257632r7976,l419557,262775r6705,-1270l427443,266585r597,1270l428891,269125r902,l430390,270395r-1753,1270l428637,276745r-914,l427456,278015r-4102,1270l427443,275729r1194,1016l428637,271665r-901,1270l426885,274205r139,661l423354,271665r584,5080l421322,276745r-686,-419l420636,285635r-279,1270l419468,286905r279,-1270l420636,285635r,-9309l419277,275475r864,-1270l419569,272935r-2628,-1270l415455,271665r584,2540l412851,274205r-609,-2540l410794,270395r-2655,-1270l409917,272935r-876,1270l406120,274205r-584,-3810l403479,267855r-1461,1270l404939,270395r-1753,1270l400253,271665r-1169,-2540l397649,266585r-3810,l392658,262775r-1016,-2235l387400,261505r-7277,-1270l372211,257695r-7887,1270l364324,260235r6135,1270l377774,261505r6121,1270l389166,262775r-115,2540l388937,267855r-63,1270l392684,271665r4699,l400596,274205r4102,2540l407327,278015r3797,-1270l415213,276745r1778,1270l416102,279285r,5080l412013,288175r-1168,3810l412013,294525r-584,3810l410552,300875r,3810l412013,305955r1460,1270l412013,309765r-2045,-1270l409092,312305r1753,2540l414070,316115r1753,5080l419315,322465r1182,6350l425742,341515r1473,3810l422833,351675r-1473,2540l424002,352945r571,1270l425754,355485r-876,1270l424878,358025r-1029,496l423849,379615r-863,3810l422681,383425r-292,1270l421805,384695r-559,-1613l420954,382104r1727,-3759l423849,379615r,-21094l422236,359295r1486,-5080l420928,355434r,6401l419747,364375r889,2540l418858,368185r-1168,-2540l418426,364375r724,-1270l420052,360565r584,l420928,361835r,-6401l420801,355485r-914,1270l417842,358025r889,2540l416674,359295r-2007,1270l412597,360565r-863,1270l412305,363105r-1460,1270l410260,363105r585,-2540l409689,359295r-1194,l407339,363105r2350,3810l408800,370725r-610,1270l405574,371995r-2362,-1270l404990,368185r-597,-2540l403504,364375r1753,-2540l402932,360565r-2336,3810l403783,366915r-1752,3810l400888,371995r-889,2540l397662,374535r-584,1270l397662,378345r3797,l402323,375805r1460,l404698,377075r2908,l407746,375805r139,-1270l408774,374535r293,-1270l409943,374535r584,l411403,375805r-876,2540l410819,379615r280,2489l410248,383425r571,1270l413156,385965r-889,-3861l413435,382104r1194,3861l412280,389775r1168,3810l413156,394855r-2057,1270l412572,397395r3226,-3810l414909,385965r444,-3861l415429,381431r64,-546l416356,378345r-2336,-1270l416064,375805r1448,l418668,383082r-51,1613l418515,385965r-89,1270l418325,388505r-102,1270l418134,391045r-2070,7620l416369,398665r2324,-2540l418985,393585r584,-3810l420471,389775r,-1270l421919,388505r1753,2540l419862,392315r1765,3810l421627,398665r-699,762l420928,407555r-1460,6299l419379,414083r-1105,2362l417118,417715r-292,-1270l416242,415175r-76,-1092l416052,412635r-102,-1270l417398,407555r,-2540l418871,405015r876,1270l420928,407555r,-8128l419277,401205r-2336,1270l416852,402755r-1664,4800l415251,408825r77,1270l415404,411365r63,1270l414032,417715r-330,1270l413435,417715r-317,l412267,413854r-140,229l411962,415175r-1168,1270l411683,418985r-2045,1270l407885,418985r-901,-3810l408749,411365r-1765,-3810l405853,407555r,7620l405257,417715r-597,1270l403783,417715r-3200,l401751,415175r-127,-1092l401574,413626r-115,-991l400862,412635r889,-2540l400278,410095r-1473,2540l398919,413626r51,457l399402,417715r-292,1270l392684,418985r1244,-1270l395287,416445r-3467,1270l389178,416445r877,-1270l390969,413854r851,-1219l391375,411365r-444,-1270l390042,410095r-876,1270l389039,411099r,5346l388467,416445r-584,1270l387311,417715r-1181,1270l385279,417715r-596,l384683,416445r317,-1270l388467,415175r572,1270l389039,411099r-458,-1004l386537,408825r-1753,3810l383324,410095r-585,-2540l385394,403745r-1004,-355l386410,402272r,-597l386130,401408r-2654,864l383006,402272r1296,1092l381863,402475r-1473,1270l380682,405015r-292,1270l377774,408825r-3493,2540l375729,416445r1753,l376288,413854r1486,l377799,414083r292,2362l383616,416445r-280,1270l383425,418985r89,1270l383616,421525r-3785,-1270l377482,421525r-1474,l377177,424065r-597,2540l380987,426605r51,280l381266,427875r877,1270l383019,427875r-584,-1270l384187,425335r2045,1118l387997,425335r597,l388594,426605r1181,l389775,425335r292,l390321,424065r1778,-1270l393547,422795r1473,1270l393649,426453r25,432l394131,427875r1461,l396773,426605r4407,l402628,425335r482,1118l403123,426885r-216,990l403186,427875r572,1270l404660,429145r2044,-1270l405257,425335r292,-1270l406996,422795r2045,2540l410794,424065r876,l412267,425335r1168,l414909,424065r-737,-1270l414083,422656r-648,-1131l414312,420255r876,2540l417817,421525r4102,l421627,420255r1168,-1270l424256,420255r876,-1270l425411,417715r1740,l426580,418985r571,1270l429818,420255r-584,-2540l430669,416445r597,1270l433006,416445r1778,1270l435927,418985r1473,l437984,417715r2909,l441490,418985r1193,l443217,417715r4102,l449961,416445r736,-1270l451472,413854r787,l453491,415175r2350,l456996,412635r3366,1219l460641,413854r3366,-1219l467220,411365r863,1270l469785,413854r115,229l470141,415175r1244,-1092l471576,413854r-51,-228l471335,412635r1435,-1270l474840,410095r-114,1270l474624,412635r-114,1219l476034,413854r851,-1219l477710,413854r,229l477469,415175r1448,l479691,414083r64,-229l478637,412635r-571,-1270l476288,411365r-877,-1270l475703,407555r585,l478345,410095r3518,-1270l485381,408825r292,-1270l485952,406285r902,1270l487133,408825r1448,-1270l489483,407555r279,-1270l490918,406285r-597,1270l491236,407555r2870,-1270l493229,405015r-2616,-3810l495007,401205r1169,1270l496049,402755r-445,990l495896,405015r280,1270l497649,405015r1740,l499694,406285r584,1270l502615,407555r-2934,-2540l500862,403745r3188,l503923,403529r-1918,-3594l503466,398665r1447,l505523,401205r889,1270l507555,402475r,-863l511136,403250r51,-495l511263,402031r89,-826l513702,401205r-2350,-2540l512546,397395r1740,l516331,399935r,6350l516623,406285r-292,1270l517512,407555r292,-1270l517690,403250r-115,-495l517512,402475r571,-1270l519849,403745r114,-495l520077,402755r64,-280l519569,401205r-76,-317l519264,399935r,-1270l520446,397395r876,3810l524535,401205r1880,826l526681,402031r89,-419l526859,401205r1486,l527735,402475r877,1270l529526,402475r1143,1270l531850,403745r876,-1270l533603,401205r-2934,l529780,399935r1321,-1270l532422,397395r2336,3810l537108,402475r-102,775l536943,403745r-153,1270l535901,405917r,4178l535622,412635r-889,l534733,438035r-292,1270l532676,440575r-559,1270l530352,439305r863,-5080l530656,431685r1740,-2540l531520,424065r584,-1270l532168,422656r520,-1131l533577,421525r-304,1270l533577,424065r572,3810l534073,429145r-77,1270l533882,432155r-51,800l534733,438035r,-25400l534733,411365r584,-1270l535901,410095r,-4178l533019,408825r-1169,2540l528916,415175r-1790,-863l527126,416445r-305,1270l526542,417715r,-1270l527126,416445r,-2133l523659,412635r-1804,572l521855,418985r-279,l521576,420255r-876,1270l519252,421525r279,-1270l519252,418985r-318,l519823,417715r1753,l521855,418985r,-5778l519734,413854r-139,l517499,417271r,14414l517436,432155r-89,800l516902,436765r-76,1270l516750,439305r-64,1270l516610,441845r-876,6350l514870,448195r-609,-1333l513981,445655r-901,-5080l513384,438035r280,-2222l513778,435178r1092,-4763l516890,430415r609,1270l517499,417271r-279,444l515188,421525r-115,1270l514972,424065r-102,1270l513080,428726r,9309l511340,437286r,13449l510755,452005r-596,l510159,450735r1181,l511340,437286r-1181,-521l508698,436765r-571,-2540l509892,432955r1448,-1270l512229,431685r584,1270l511911,434225r1169,3810l513080,428726r-229,419l508444,429145r-2324,2540l503478,431685r-584,1270l502589,434225r305,l503097,435178r1524,-953l506971,434225r1156,2540l505802,439305r-584,2540l506425,444385r1143,3810l506425,450735r-4128,2540l504050,458355r114,2540l504240,462165r77,1270l505498,467245r-1474,2731l504024,476135r-2336,2540l500240,478675r-2629,-2540l499059,471055r889,-2540l501383,468515r-1156,2540l501103,472325r585,1270l504024,476135r,-6159l503440,471055r-1181,l502259,468515r-876,-2540l502856,463435r-2032,-2540l501421,459701r-2337,1194l498513,462165r279,1270l497624,463435r-1194,648l496430,477405r-305,1270l496125,481215r-2045,l493217,479945r-292,l492925,476135r-292,-1270l492340,473595r394,-2540l492925,469785r876,-1270l494677,469785r280,l496430,477405r,-13322l492937,465975r-2946,800l489991,474865r-1448,2540l489991,483755r-2350,l485889,481215r876,-3810l487641,474865r2350,l489991,466775r-1740,470l485559,468934r,2121l485470,473595r-102,1270l485267,476135r-89,1270l485076,478675r-102,1270l483806,483755r-876,-3810l483019,478675r101,-1270l483222,474865r,-2540l483489,472325r2070,-1270l485559,468934r-1385,851l480936,469785r-1816,889l479120,474865r-292,1270l478828,477405r292,2540l478828,482485r-2642,1270l475043,482485r572,-2540l475615,476135r1752,-1270l479120,474865r,-4191l475691,472325r-1194,3810l474611,477405r102,1270l474814,479945r-1168,3810l474218,485025r-762,2172l473265,487108r-2921,-1270l470928,484568r572,-1270l471500,480758r-1156,-3810l473875,475678r-77,-991l473697,473405r-114,-1537l470065,475678r-1753,-1270l458952,474408r-4394,-1270l450151,475678r-2349,-1270l445452,473138r-3759,1270l437578,473138r-8763,2540l429717,478218r4661,-1270l437007,476948r1181,1270l443141,478218r22085,l465670,476948r889,l466826,479488r1169,2540l466255,484568r-1766,-2540l464629,480758r140,-1270l449021,479488r-4712,l445477,480758r3518,-1257l452513,480758r2921,1270l457187,482028r2045,-1270l460425,482028r,1270l460108,484568r-559,686l459549,493458r-610,1270l458355,494728r-63,-229l458063,493458r292,-1270l458647,492188r,1270l459549,493458r,-8204l455917,489648r952,l456996,490728r13,190l457161,492188r-889,1270l457161,497268r-2641,l454253,499808r2947,l458914,497268r2362,-1270l462445,494728r-51,-229l461860,492188r51,-1460l462432,488378r2057,2540l465658,489648r4965,l470484,488378r-140,-1270l471805,487108r1524,445l476186,488378r-1880,-813l475691,487565r571,-2540l479475,487565r889,-2540l481825,485025r-292,1270l493242,486295r2045,-1270l497332,483755r4356,-1270l502958,481215r2552,-2540l508736,476135r2070,-3810l513422,471055r2617,-1270l513410,464705r2032,-3810l512229,458355r597,-3810l513600,452005r394,-1270l517220,453275r4965,l523659,450735r1168,-2540l528840,446862r-4661,l521309,440575r2337,-6350l523646,430415r,-2540l523951,426453r559,-2388l526542,422795r279,l526719,426885r-1930,4800l528015,432955r89,1270l528231,435813r76,952l528408,438035r89,1270l528599,440575r102,1270l528802,443115r89,1270l527443,443115r1156,-2540l526542,440575r-1753,1270l528840,446862r3582,-1207l533298,444385r1753,-2540l538264,439305r2336,-2540l541185,434225r1422,-2070l539991,432955r-584,l539991,434225r-584,l538822,432955r-101,-800l538670,431685r-165,-1270l536765,429145r-102,-1270l536587,426885r-114,-1550l537362,421525r1156,-2540l540296,418985r304,2540l542061,422795r-864,3658l541312,426885r2806,4800l548792,431685r,-1270l548474,430415r2210,-1270l552894,427875r-1486,-5080l551942,422656r-534,-1131l552881,418985r-317,-2540l552500,415175r-63,-1092l552348,412635r-64,-1270l553745,406285r2337,-5080l556679,401205r-51,1550l556526,403250r-89,495l555498,408825r889,7620l553173,421525r-203,851l556120,421525r89,-1270l556298,418985r89,-1270l559308,416445r584,-3810l561073,411365r2337,l563702,408825r,-2540l564565,403745r1474,-1270l566153,402031r89,-419l566331,401205r76,-317l567194,397395r-3505,-2337l563689,405015r-1460,1270l558711,405015r2933,-5080l559892,396125r279,-1270l560463,394855r1766,1270l562317,396900r51,495l562775,400888r38,1587l562914,402755r775,2260l563689,395058r-292,-203l563981,391045r-889,-1270l562533,387235r-3505,l559600,389775r-1728,l557872,388505r-596,1270l558444,392315r-3226,1270l554621,394855r-851,l554050,393585r-1169,l550532,396125r3238,3810l550252,401205r-1181,-2032l549071,407555r-2248,6071l546900,415175r698,5080l545553,425335r267,1118l545858,429145r-2387,-1270l543483,416445r127,-1270l543737,413854r115,-1219l543979,411365r114,-1270l548767,406285r304,1270l549071,399173r-292,-508l549376,394855r-2032,-1270l546709,393585r-279,1270l545871,396125r2324,5080l545274,401205r,6350l544106,408825r-610,1270l543242,408825r254,-2540l544398,406285r876,1270l545274,401205r-292,l542925,398665r,-2540l542925,393585r,-1270l542925,391058r558,-140l543750,388937r,-2578l542912,386537r,4521l541769,392315r-445,-1270l541197,390690r1105,508l542912,391058r,-4521l540854,386943r-1181,559l539673,388353r-304,863l540245,389775r292,305l539965,390575r,5550l539965,397395r-254,l539711,396125r254,l539965,390575r-558,470l538810,388505r-1143,838l537667,394855r-610,1270l536778,397395r-305,l536473,398665r-851,-1270l535622,396125r851,-1270l537057,393585r610,1270l537667,389343r-2337,1702l534885,389775r-457,-1270l534428,387235r1473,-1270l536765,384695r1461,-1270l542353,383425r2616,3810l549071,387235r3493,1270l554596,387235r2057,l558711,385965r1752,-2540l559003,380885r139,-1270l559295,378345r-2629,-2540l557250,370725r-584,-3810l554875,363105r-559,l554316,371995r-3479,3810l553466,378345r-293,l553173,379615r-1485,l552284,378345r-1473,l549059,379615r1752,3810l547890,385965r280,-2540l547890,383425r51,-343l548487,379615r102,-1270l548678,377075r101,-1270l547027,373265r-2058,-1270l543801,369455r-2642,l539089,368185r2642,-2540l539699,365645r-1448,1270l537654,368185r851,1270l539407,370725r1460,1270l540867,374535r-2603,953l538264,380885r-1435,1219l535622,383425r-1473,1270l534009,383425r-127,-1321l535025,379615r1448,-1270l537946,378345r-571,2540l538264,380885r,-5397l537362,375805r-4089,-1270l529755,374535r-1448,-1054l528307,396125r-2045,l524802,394855r292,-2540l525957,391045r864,-1270l528294,391045r-1156,2540l528307,396125r,-22644l528015,373265r-889,-1270l527697,369455r597,-1270l530631,366915r-1740,-1270l527989,365645r-292,-1270l527088,364375r609,-1270l533565,361835r3187,1270l538848,364375r3213,l544677,365645r6439,l553466,368185r850,3810l554316,363105r-8763,l545109,361835r-432,-1270l543801,358025r2057,-3810l543801,349135r-889,-1270l542353,345325r-2057,1270l539699,347865r597,5080l539711,354215r2337,1270l540016,356755r-2654,-1270l535343,352945r-3213,l530644,351675r-3226,l527481,350405r115,-2540l527710,345541r-597,-216l526262,345516r,17589l525957,364375r-1168,l525094,363105r1168,l526262,345516r-2616,571l523646,397395r,1270l522173,398665r,-1270l523646,397395r,-51308l521284,346595r863,6350l519531,356755r-1181,l518350,379615r-2921,5080l514870,385965r-1790,-1270l508825,381431r457,1994l512800,388505r-2070,l510476,388048r,11887l507631,400888r216,-953l508723,398665r1156,l510476,399935r,-11887l508419,384314r,5461l508127,391045r-877,l506958,389775r-1448,-1270l504609,385965r-292,-2540l505802,384695r1156,3810l508419,389775r,-5461l507936,383425r-63,-343l507517,380885r-826,-5080l506806,374535r101,-1270l507022,371995r114,-1270l507250,369455r2096,-5080l509308,363105r38,1270l509308,366915r-610,1270l507250,373265r572,1270l508457,375805r76,-1270l508622,373265r76,-1270l510489,365645r266,-1270l512813,364375r-902,-1270l509866,363105r280,-1270l509282,361835r,-1270l513689,360565r851,3810l516001,368185r901,5080l518350,379615r,-22860l518045,356755r-1155,-1270l515708,354215r,-7620l513969,344055r-877,-1270l509003,341515r-9639,l498475,342785r889,2540l503148,344055r2362,l508127,346595r-280,76l507847,360565r-1181,1270l505206,360946r,3429l505117,365645r-102,1270l504926,368185r-89,1270l504748,370725r-89,1270l504571,373265r-102,1270l504024,380885r-901,-5080l503008,374535r-114,-1270l502793,371995r-115,-1270l502564,369455r660,-1270l503885,366915r1321,-2540l505206,360946r-597,-381l503440,361835r-584,-89l502856,365645r-876,546l501980,370725r-877,1270l499922,371995r,2540l499630,375805r-1460,l497293,374535r-279,l497293,373265r889,1270l498767,373265r279,1270l499630,373265r292,1270l499922,371995r-2908,l496455,370725r-305,-1270l496722,369455r597,-1270l500824,368185r851,1270l501980,370725r,-4534l500811,366915r-3213,-1270l495833,364375r-267,l495833,363105r889,l498754,364375r3810,-1270l502856,365645r,-3899l495261,360578r,21526l494677,383082r-3505,5423l490893,389775r1435,l492023,391045r-1981,508l490283,390334r-1041,-1003l489242,391756r-1982,521l487959,391756r1283,l489242,389331r-2756,-2680l486778,381254r-876,-5093l481507,375310r-1435,4229l481507,384098r889,3988l483552,389775r,3696l486727,392645r-3759,3480l477723,396125r2006,-2489l480631,394601r597,826l482384,394601r304,-559l480631,386651r-1054,-7023l479704,372351r952,-7214l482092,358279r279,-2006l480047,355155r-572,2286l479425,357581r,35725l476834,391045r-330,-927l479425,393306r,-35725l477405,363093r-279,5969l477405,375310r,1130l476250,376732r-597,-571l475361,377812r,15773l475081,394855r-1460,l472732,396125r-864,-1270l472440,393585r2921,l475361,377812r-788,4432l474548,382104r,-1219l474548,379615r-13,-3810l474535,374535r762,-5080l475488,368185r190,-1270l476364,364375r1359,-5080l477393,358025r749,-1270l478878,355485r-2044,l475081,356755r-584,-838l474497,358025r,1270l474179,361835r-850,1270l473329,366915r,22860l473329,391045r-3823,l470992,389775r2337,l473329,366915r-318,l473011,377075r,8890l472147,387235r-3492,l469823,385965r3188,l473011,377075r-279,623l472732,380885r,2540l470014,382104r1549,-1219l472732,380885r,-3187l472440,378345r-877,l467042,378841r,4241l466318,383425r-343,l465975,408825r-1752,l463334,410095r-9640,l449884,407555r-3213,l446671,411365r-2032,l443738,412635r-3214,l436333,413854r-203,l436003,413626r-1917,-3531l433819,408825r267,l437603,406285r4687,1270l446087,407555r-279,2540l446671,411365r,-3810l446379,407555r1169,-1270l445808,405015r-318,l444233,403529r406,216l444715,403529r102,-279l445528,401205r102,-317l446405,398665r-115,-1270l446163,396125r-114,-1270l445935,393585r-115,-1270l446989,385965r-1486,-6350l446100,375805r-1461,-5080l446697,368185r-686,-1270l445325,365645r-686,-1270l447586,361835r1473,-1270l452501,359295r1168,3810l456895,363105r1448,2540l454279,368185r88,1270l454456,370725r89,1270l450456,377075r,6350l448106,394855r4395,1270l453390,399935r-2350,1270l448119,399935r-2057,2540l445782,402475r877,1270l450773,403745r4356,-1270l458063,405015r2350,1270l464223,405015r863,2540l465975,408825r,-25400l460451,383425r3213,-1257l467042,383082r,-4241l459854,379615r-559,-1270l464515,378345r3835,-2540l472147,375805r585,1270l473011,377075r,-10160l472732,366915r,3810l472440,371995r,1270l468058,373265r-4381,1270l459295,374535r-889,-1270l458978,371995r317,-1270l463080,369455r4686,1270l472732,370725r,-3810l472440,366915r-4077,1270l463080,368185r-3785,-1270l458978,365645r1473,-1270l465112,364375r4114,1270l472732,364375r279,1270l473329,366915r,-3810l469506,361835r-8458,l460171,360565r585,-1270l461048,358025r4381,-2540l470103,358025r4394,l474497,355917r-1168,-1702l468045,355485r-3200,-1270l464845,352945r1168,-1270l467474,351675r7887,1270l483844,352945r7328,3810l489407,356755r-1766,-1270l486765,356755r-2032,3810l481812,364375r2032,3810l486486,368185r-2642,5080l487070,370725r584,-3810l488543,361835r2629,-2540l494080,360565r-863,3810l494080,368185r127,2540l494322,373265r63,1270l495261,382104r,-21526l494271,359295r-1943,-2540l497014,356755r5855,1270l507847,360565r,-13894l502551,347865r889,2540l502272,354215r-3785,-2540l495846,352945r-3544,-1270l487921,352945r-864,-1270l485317,349135r-5562,-1270l472427,347865r-4077,l468947,345325r3480,2540l473621,345325r851,-3810l473290,336435r-558,-5080l474789,331355r1753,11430l477405,344055r-1168,2540l478586,346595r877,-5080l477113,336435r,-5080l477113,330085r1156,l479437,331355r2337,12700l482650,344055r-876,2540l483527,346595r1193,-1270l483247,342785r1181,-1270l487921,341515r-1435,5080l489127,347865r2337,l494372,349135r2058,-2540l497878,342785r-1067,-1270l494677,338975r1753,-3810l498995,330085r635,-1270l508711,331355r6426,-1270l517486,328815r2325,-2540l519912,325005r191,-2540l518629,322465r-368,-1270l517169,317385r-2654,1359l514515,321195r-280,1270l512762,322465r-584,-1270l514515,321195r,-2451l512191,319925r-877,-1270l510438,317385r876,-2540l511022,312305r2934,l524433,316115r20498,10160l554875,331355r2959,1270l561340,336435r3225,-3810l564565,330085r3226,-2540xem571804,142138r-127,-635l571652,141363r-1359,-6858l567321,130784r-1930,-2438l562749,126085r,9944l562241,137845r-1105,2058l558660,142138r140,l556488,143179r-2070,343l552005,143522r-1486,-1384l549948,141363r-1207,-1117l549579,139369r8319,-8267l559358,130784r1207,1105l561797,132715r889,1384l562749,136029r,-9944l559066,122923r-5753,-5423l550913,116128r-788,2604l548665,119634r-1410,2336l551980,122389r-1994,2350l538975,136029r-5487,5474l528040,146773r-495,280l525932,147789r-991,-3111l522909,145872r-1168,901l520306,147955r127,609l520649,149669r2794,4216l528561,157175r3645,3607l534009,161594r1461,-1193l536346,158889r800,-838l536803,156641r-1219,-825l535266,154393r51,-508l535419,152920r63,-546l537552,151739r2604,-2070l540766,147789r723,-2171l545312,145224r1816,1372l547217,146773r851,1791l548132,150863r-1880,5461l542836,161391r-89,203l540461,166547r127,572l541718,172250r2197,3073l547763,176364r3518,-381l556221,173240r-8051,-2337l550430,167119r4013,-3836l557847,158889r-1664,-5969l557314,151739r2413,788l561492,151904r597,-165l566166,150622r4305,-3569l570598,146596r368,-1372l571423,143522r102,-343l571804,142138xem573824,518388r-610,-1702l572604,513575r-4089,1168l567080,516458r-279,1435l567118,519582r889,1130l569163,521550r1473,-317l571792,520674r1473,-584l573824,518388xem585203,338518r-1270,-12179l583933,338518r-4775,45809l565467,427024r-21653,38659l515137,499376r-34722,27813l440563,548195r-44006,13284l349338,566115r-47231,-4636l258102,548195,218262,527189,183527,499376,154863,465683,133210,427024,119519,384327r-4775,-45809l119519,292709r13691,-42685l154863,211366r28664,-33693l218262,149860r39840,-21006l302107,115570r47231,-4636l396544,115570r44019,13284l480402,149860r34735,27813l543814,211366r21653,38658l579158,292709r4775,45809l583933,326339,566635,249542,544868,210680,516039,176796,481114,148831,441045,127711,396773,114363r-47435,-4661l301853,114363r-44247,13348l217551,148831r-34925,27965l153809,210680r-21780,38862l118275,292468r-4801,46050l118275,384581r13754,42913l153809,466369r28817,33871l217551,528205r40055,21120l301853,562673r47485,4661l361797,566115r79261,-16790l481126,528205r34925,-27965l544868,466369r21780,-38875l580402,384581r26,-254l585203,338518xem596417,338785r-5029,-48260l591324,290334r,48451l586397,386029r-14123,44043l549948,469950r-29579,34748l484543,533387r-41110,21666l398043,568756r-48717,4776l300621,568756,255244,555053,214147,533387,178320,504698,148755,469950,126415,430072,112306,386029r-4928,-47244l112306,291528r14109,-44044l148755,207606r29565,-34772l214147,144145r41097,-21667l300621,108775r48705,-4775l398043,108775r45390,13703l484543,144145r35826,28689l549948,207606r22326,39878l586397,291528r4927,47257l591324,290334,576973,245554,554164,204838,523963,169341,487375,140055,445414,117919,399059,103936,349326,99060r-49721,4876l253263,117919r-41961,22136l174739,169341r-30188,35497l121742,245554r-14415,44971l107226,291528r-4928,47257l107327,387019r14415,44971l144551,472694r30188,35496l211302,537476r41961,22124l299427,573532r-355,l349326,578472r50266,-4940l399237,573532r46177,-13932l487375,537476r36588,-29286l554164,472694r22809,-40704l591388,387019r101,-990l596417,338785xem607504,178892r-927,-1397l605955,176377r-3594,-1625l603719,170713r-2171,-2527l596531,162712r-7010,-2032l581939,161442r-24511,28397l559015,194081r2223,4813l566585,200164r50,851l566064,202196r622,838l568566,206984r2045,-927l574687,203644r3734,-2692l582498,199123r2311,-1499l586409,201002r2604,-1219l589876,199478r1474,-914l591299,197434r-1626,-5398l585685,187845r-2489,-4788l581380,182537r-1435,1778l578497,185204r-533,1447l579132,187464r51,1143l576897,191262r-3188,1536l570788,194017r-2336,356l565480,194157r-965,-2540l562622,187667r4661,-2146l569544,182600r11684,-8687l587603,170751r7214,-648l596646,170916r1219,1689l598220,174307r77,2858l596595,179514r-2312,1486l593483,183324r2096,1092l596519,185826r4102,-419l603478,182181r3467,-2134l607504,178892xem612432,374345r-77,-2553l611720,370382r-927,-1981l608672,367601r-2044,635l605485,369404r-2020,1220l603821,372338r-229,2019l605142,376326r1778,1079l608685,377634r2070,-343l611911,375805r521,-1460xem622592,208241r-635,-1409l616292,195541r-419,-3429l611441,191681r-2324,2082l608876,194640r12,838l609485,196037r940,1409l608431,199504r-18847,9296l583145,211709r-1790,901l579551,211531r-1206,-1410l576275,209613r-1423,1765l573417,212280r1067,5702l578167,223024r2819,5068l582206,229196r1409,-1473l584822,227685r3784,-1524l582904,223164r23279,-11303l612546,208546r3480,-2387l616813,212432r3175,-2400l621157,209448r1435,-1207xem641299,415963r-292,-864l640143,414807r-15507,-1397l623201,412026r-3518,-14466l619683,396976r-584,-1143l618197,396125r-3213,4801l613803,406590r-2908,4826l605040,412267r-5270,-1130l594220,410591r-864,l592785,411124r,864l595998,415671r4673,3111l604481,422478r877,1994l601243,434682r-267,1982l599211,438353r1181,1981l605066,438378r4064,-3403l613803,432993r1791,-584l617067,432993r1423,1131l622007,437222r2909,3417l629297,442620r623,l629920,442048r266,-558l629031,436079r-2045,-5105l627265,425602r4394,-3391l636346,419950r4394,-3136l641299,415963xem644169,265468r-3035,-11646l640803,252107r-1536,-813l637832,251904r-4166,-444l636460,255955r-2591,1499l622490,261239r-6159,1041l616013,262001r-305,l615696,261429r4597,-5842l629843,244094r4585,-5842l635203,234505r-2147,-3365l632040,227723r-2159,-4229l627786,222415r-1410,1765l624941,225082r-267,1714l625932,229057r-2629,940l608926,234505r-7226,2172l594321,238582r-2057,63l591908,236931r-1181,-1118l588645,235597r-1461,1181l586054,237959r-254,1753l586435,241109r940,1118l589521,245313r-1232,7201l594131,250913r4089,-698l593674,245770r3505,-1257l616750,238213r3200,-1524l596392,266877r698,2832l596874,272592r2439,1931l613029,270675r7937,-1385l627951,265379r8230,-826l638530,264490r-178,3441l640702,267576r3213,-661l644169,265468xem654215,332181r-3302,-1905l643877,327494r-1956,-762l641921,335114r-2070,-215l639000,335788r-9334,3708l629043,339217r-736,279l628167,339496r-114,-279l627862,338696r51,-9297l628015,329145r660,-1651l630796,329145r1206,254l635304,331025r3036,406l638746,331431r3099,1969l641921,335114r,-8382l631850,322732r-18072,-7163l612343,314515r-1842,-1664l610717,310718r-597,-2274l610425,308546r-1346,-5118l611695,302209r7658,-915l626960,300151r7620,-990l644029,298678r356,1715l645020,301510r927,1118l647395,302602r2349,-647l650595,300774r-38,-1131l648284,283959r-64,-1994l645845,281736r-1752,305l640562,282448r2807,4495l639851,287909r-25591,3340l609561,291376r-1778,-800l607720,288861r-635,-1410l604989,286651r-1765,1194l602107,289013r749,4865l602754,299326r1321,4826l604088,305295r343,1422l605929,306959r3912,1384l606259,309257r-850,1461l606171,315569r-1004,5474l606209,325869r114,432l606475,326859r-1282,l608317,327266r1740,-407l612127,326859r-1270,-2552l612609,323405r3201,-673l619023,324307r2248,1994l621347,326859r89,635l621677,329145r-89,7671l621499,339953r-50,2083l619175,344665r-3238,698l613016,345744r-2604,-381l611225,345363r140,-698l611365,343636r-534,-1867l609346,341515r-1016,l607034,341769r-635,l606361,342036r-216,1600l606031,350215r-978,5486l605142,358952r63,2451l605828,362724r3568,l612038,362077r-1562,-3125l612482,357759r7976,-3125l636016,347637r4813,-1893l650405,342036r2286,-2083l652640,339496r-102,-800l652322,336816r686,-1702l653110,334899r1105,-2718xem698436,337756r-2654,l695617,338328r,16535l695147,356768r-889,1994l694258,372732r-737,2159l693420,375081r-1601,3201l690816,379552r-1118,787l684974,383463r-7188,4166l673900,389750r-3633,2032l667131,394131r-1321,1105l665911,391464r7328,-13182l676960,375081r4420,-2540l691400,365975r2705,-2108l694220,364617r38,8115l694258,358762r-661,1460l692658,361505r-1055,876l688771,364617r-3098,2057l682675,368604r-4546,2985l673481,374218r-3683,3099l668782,378282r-267,l668616,373748r394,-2756l669112,370713r114,-318l674471,361708r3124,-2908l680339,356768r2705,-1905l689825,349897r5246,-4165l695134,346024r102,470l695553,347929r64,6934l695617,338328r-623,2146l694905,340715r-20523,17082l671550,360464r-1206,1244l670306,361505r-127,-673l682929,337756r-3911,l671169,344944r-317,-1295l670839,339305r165,-1549l668375,337756r-165,1549l668261,344398r114,749l669353,347929r318,762l668489,351256r-736,2845l667689,362381r686,2236l668655,365404r-1270,2489l665848,379031r584,2311l666686,382155r-1410,2451l663994,387362r-51,267l663244,391464r-50,4522l663613,398157r152,597l661568,402196r-711,1918l663460,404672r838,-2057l665607,400596r1384,-1842l668147,397319r1346,-1333l670483,395236r2820,-2146l676097,391464r10401,-5892l692150,381952r-115,6998l691705,390791r-762,2147l690841,393090r-1651,2896l671461,406273r-584,l671271,406361r3835,813l683171,403250r2743,-1511l689229,399745r-51,4927l688809,406273r-1143,3606l686295,412330r-978,1486l685266,417550r-51,2997l685101,421614r-51,407l684453,423926r-685,2349l683679,426466r-89,177l682866,428193r-622,901l680580,431380r-254,242l680326,435076r-5944,13970l674382,452348r-6858,13691l667524,469074r-38,140l667080,471284r-661,2032l666305,473608r-1283,2743l664349,477558r-660,978l661911,480682r-1207,1232l659625,482612r,2959l659587,485736r-508,2020l658977,488022r-673,1804l650798,498779r,2858l650684,502018r-114,394l650519,502589r-114,356l618261,517017r-826,l613168,517944r-1702,457l611581,518134r76,-190l624700,506285r165,l630478,504799r20320,-3162l650798,498779r-266,140l645642,500113r-3721,571l632891,502018r-5169,571l623036,503796r-1778,584l621296,504228r457,-1283l653008,487172r6617,-1601l659625,482612r-356,229l657936,483222r-5283,1359l644118,486333r-4292,839l635825,488022r-3848,1182l630339,489826r63,-254l630516,489204r115,-432l630732,488403r648,-1460l632193,485571r1384,-2590l660654,471144r3149,-838l667524,469074r,-3035l667105,466344r-1105,520l665568,467042r-3467,1232l648538,471703r-2020,559l640016,474370r-1626,698l638467,474776r89,-406l638619,474091r102,-458l639279,472262r610,-1397l641273,468452r9500,-7925l652424,459740r1029,-496l656526,458216r11938,-3734l672274,453212r2108,-864l674382,449046r-800,635l672350,450227r-5346,2032l650773,457288r-3505,1639l645680,459740r89,-496l645833,458927r12306,-14935l659803,443090r1587,-800l665797,440778r11506,-4191l680326,435076r,-3454l679399,432473r-1219,597l674979,434695r-3505,1346l662762,439166r-4750,1612l653580,443090r-1474,902l652157,443331r115,-1041l663282,427850r1982,-1207l668210,425297r11074,-4750l685266,417550r,-3670l684174,414985r-1181,660l677964,418249r-7697,3365l666178,423316r-3810,1651l659028,426961r-1308,889l657593,427850r5194,-12205l664387,413816r1435,-1257l666978,411784r318,-216l670077,409854r521,-305l675093,407187r-3822,-826l662139,411784r115,-2794l662343,408520r279,-1168l662673,407187r825,-2489l660895,404139r-838,2629l659968,407187r-38,165l659650,408520r-114,4039l659790,414388r127,597l659942,415124r-1841,2236l657999,417550r-101,165l656691,419823r-254,724l655154,424967r-127,6413l653186,433374r-1613,2540l651522,436041r-965,2731l649808,440778r-203,1512l649478,443712r-39,3442l647357,449199r-4560,13423l641311,464083r-1384,1549l638810,467372r-1270,2413l636600,471906r-851,2185l635647,475068r-89,889l635482,476605r-101,1245l633247,479602r-2045,2312l629780,484581r-1181,1981l627735,488772r-76,432l627557,489826r-63,432l627240,491744r-76,825l624763,494271r-1968,2248l621144,498919r-1359,2032l619683,501192r-876,1943l618744,503428r-77,368l618540,504380r-89,419l618134,506285r-114,648l608101,520776r-1702,1054l604723,523049r-1562,1410l605269,526034r1778,-1575l609092,523049r17868,-4178l626770,518871r4826,-470l634415,518134r6719,-940l640410,519214r-978,2019l638238,523049r-1283,2019l635279,526656r-2972,2083l630948,529348r-228,51l630720,532117r-5779,8483l627011,542150r-2083,-1511l622896,542150r-1790,1143l619569,543852r-178,l619391,546595r-127,254l618451,548513r-1168,2070l615835,552119r-1575,1778l612470,555358r-3353,1854l607568,557707r-242,13l607326,560400r-11938,10414l594499,570814r,2819l581774,583463r-838,l580936,586079r-7582,7023l570763,594258r-1245,483l566635,594741r,3086l554697,605967r-1320,l553377,606399r-1677,l551700,608825r-1511,1689l548500,612013r-1753,1193l544766,614565r-2045,1016l540689,616026r-1790,406l537006,616432r-1079,-254l530123,614565r-7709,-2552l520014,611174r-1893,-660l515378,609523r-1219,-419l509282,608088r-533,l509828,607060r13881,-4687l525208,602373r2210,343l531863,603440r4826,1537l548055,608088r3645,737l551700,606399r-749,l552602,606247r775,152l553377,605967r-2096,l547649,605332r-10643,-2959l535279,601891r-3518,-1118l530085,600265r-4648,-762l523684,599313r1041,-1080l539115,592734r304,l545084,593356r6515,1385l559904,596607r6731,1220l566635,594741r-1765,l560362,593966r-5512,-1232l543877,590270r-4724,-559l538124,589711r991,-1117l540232,587578r1257,-877l542378,586041r1893,-1321l547116,583476r5981,-1105l554913,582371r4877,419l564553,583476r317,l565035,583653r12002,2020l580936,586079r,-2616l580072,583463r-4267,-343l576110,583120r-3467,-571l562610,580771r-102,-140l560095,580275r-6617,-698l551865,579577r927,-1181l553897,577380r1143,-1016l557301,574776r2007,-1143l561492,572731r5321,-1282l572909,571449r14694,1752l591705,573633r2794,l594499,570814r-4788,l587184,570547r-16345,-1994l565264,568553r787,-1079l566966,566293r1130,-1016l570407,563143r16218,-3874l591324,559727r9017,673l607326,560400r,-2680l602589,557923r-4331,-216l598500,557707r-8916,-711l584403,556501r-4852,305l577900,556996r38,-190l578573,555713r902,-1193l582764,551205r2896,-1753l588937,548335r1752,-686l592556,547204r5169,-609l598665,546595r13983,254l619391,546595r,-2743l613308,543852r,558l609231,544410r1448,-63l613308,544410r,-558l596468,543852r-4585,l595604,543953r-4089,457l589813,544703r737,-1410l604316,534035r305,l605739,533844r4318,-533l610882,533311r3861,-229l613168,531914r1537,1130l620522,532892r6350,-318l630720,532117r,-2718l629246,529691r-3606,495l618299,530542r-6693,203l611073,530771r-4179,241l604735,531190r-2082,368l600938,531914r635,-1359l601662,530402r699,-1117l603326,528104r1943,-2058l603173,524484r-4762,6528l598347,531190r-114,368l598119,531914r-470,1397l597471,534035r-10033,9258l586206,546595r203,l583425,547852r-2502,1600l577062,553313r-1321,2045l574433,557923r-381,889l571601,559727r-10350,10541l559523,570814r-1473,635l557860,571449r-2147,1384l547928,580885r-2819,749l542607,582790r-1003,686l539927,584720r-1917,1321l536257,587717r-1397,1994l534085,590943r-2895,559l519620,600265r-2857,508l504672,608825r-1994,279l500608,609523r-2019,673l499821,612457r2210,-673l505307,611174r4699,l515277,612267r2895,939l521690,614438r8014,2705l536232,619036r-1626,1638l532866,622084r-1816,1117l529031,624484r-2210,762l523214,625932r-1473,l503555,619366r1828,3353l510743,624916r2578,1016l516407,627100r3607,1156l520420,628256r-1791,1651l511429,633641r152,304l512648,635914r1181,-394l515035,635063r1207,-635l518985,632879r2616,-1994l524090,628256r2579,-330l529640,627100r1829,-1168l535051,623684r2603,-2197l540042,618693r2603,-407l545579,617143r1003,-711l550799,613498r2501,-2324l555663,608088r901,l570420,597103r1600,-496l573468,595960r1524,-927l584581,585279r2413,-864l588568,583463r1016,-610l594271,578523r2146,-2604l596544,575665r1486,-3073l600786,571449r-140,l601599,570814r1358,-889l605358,567474r1206,-1181l607568,565277r1803,-2756l610844,559168r2718,-1245l613422,557923r2210,-1638l619912,551510r1651,-2997l621639,548335r1257,-3188l623735,544703r558,-293l625094,543852r749,-559l627100,542150r838,-813l628865,540435r2579,-3518l633018,533958r610,-1841l634085,530745r89,-203l636308,529209r2362,-1931l640448,524459r1727,-2629l643547,518871r127,-470l643801,517944r711,-2566l653643,501637r102,-445l653859,500684r127,-571l654088,499630r2159,-1511l658088,495731r76,-139l658291,495363r1512,-2794l661098,490118r102,-292l661289,489572r939,-2629l662330,486333r89,-597l662457,485571r356,-2184l663968,482396r1118,-1282l666026,479679r724,-1093l667334,477558r571,-1207l669137,473608r89,-292l670191,470484r102,-1410l670344,468452r114,-1588l677138,453517r,-1258l677151,449846r1727,-1854l680262,445706r204,-381l681037,443712r1549,-4254l682688,438772r330,-2185l683044,435076r-115,-2603l684593,430504r114,-216l686028,427850r927,-3201l687870,421792r89,-4242l687946,417360r-127,-1715l687755,414782r915,-1220l689508,412102r660,-1626l691400,406857r496,-2185l691997,399745r-368,-2705l693051,394957r1131,-2756l694258,391782r51,-318l694436,390791r317,-1841l694817,388480r114,-851l694944,381952r-115,-610l694385,379031r1308,-2184l696798,374015r114,-1283l696925,363867r-89,-355l696175,360832r1169,-2261l698322,355701r-89,-7772l697992,346024r-89,-292l696937,342557r674,-1385l698106,339559r51,-254l698436,337756xem698525,336537r-25,-5563l697966,327977r-101,-419l696696,324332r1003,-2349l698169,319049r-76,-749l698004,317284r-2692,-11418l695553,305866r711,-1892l696366,303657r114,-3506l695807,294906r-127,-647l695553,293852r-63,-241l695401,293331r-546,-1866l694804,291274r-978,-1994l693826,300151r-76,2451l674789,323710r-2464,2781l671156,327977r-165,-419l670699,326491r-76,-482l670483,325132r-114,-4623l670788,317284r2121,-4776l673747,311099r127,-229l677164,306755r736,-889l681291,302602r8395,-8483l691896,291515r812,2096l692772,293852r114,407l692962,294513r102,393l693229,295529r89,457l693826,300151r,-10871l693204,288010r762,-2476l693864,282079r-2692,-9880l691172,281724r-89,3810l674192,305866r-2947,3645l670115,311099r-76,-229l669594,309511r-50,-241l669328,308241r-102,-1257l669112,305866r-165,-1536l669023,302361r203,-1956l669328,300151r1143,-3022l671055,295529r686,-1270l671817,294119r140,-267l672807,292633r1905,-2692l676846,287426r7887,-8890l688822,273558r927,2044l690422,277710r750,4014l691172,272199r-1131,-2070l690130,269113r51,-4001l689813,262166r-64,-267l689648,261493r-51,-242l688860,258343r-940,-2540l687730,255320r-140,-203l687590,265328r,279l687527,268503r-64,610l687374,270129r-13360,16433l671499,289483r-2400,3302l668172,294259r-64,-140l666927,289483r-279,-1473l666775,283349r1473,-4673l668299,278536r381,-826l669036,276936r939,-1499l671969,272453r3099,-4128l680593,261493r2044,-2629l684758,255803r1029,1994l686587,259867r775,3302l687463,263893r127,1435l687590,255117r-1752,-2641l685800,251904r266,-2057l685952,248399r-2705,-9322l683247,248399r-114,3505l671309,269113r-2807,3606l667321,274459r-1156,1766l665353,277710r-1626,-5257l663460,270802r-127,-1677l666102,258864r1333,-2591l669226,253644r6960,-9754l679742,238455r3302,8445l683247,248399r,-9322l682967,238417r-279,-635l680288,234721r127,l680491,231394r-229,-1855l680212,229298r-127,-343l679132,226250r-965,-2870l677811,222745r,8649l677811,235254r-10998,17222l664095,256273r-1867,3594l661555,261251r-1194,-2387l660158,258343r-1244,-4204l658837,250863r1016,-5118l660133,244944r368,-1054l660590,243700r2362,-5283l665670,234365r4674,-7289l672198,224231r76,-165l673646,221246r1397,1854l677583,230149r228,1245l677811,222745r-825,-1499l676529,220433r-2426,-2806l674065,214388r-127,-647l673887,213461r-127,-673l673646,212140r-1016,-2476l671372,206413r-25,7975l671245,219710r-11861,19342l657415,243357r-127,343l657212,243890r-64,191l653567,234365r432,-2971l663702,210235r1041,-1867l665429,206908r1155,-2527l668020,206159r1168,1905l669315,208368r1499,3772l671347,214388r,-8026l671258,206159r-1270,-1778l669874,204228r-559,-787l666826,200736r-13,-1512l666546,197573r-508,-1739l663638,196926r114,647l664057,199224r64,3772l663524,204381r-2286,4876l657263,216369r-2413,4217l653059,223786r-114,280l652881,224231r-1143,2845l651116,228955r-915,-1206l649465,226453r-76,-203l647712,222186r4293,-20028l648449,203758r-1257,2655l646315,208368r-635,1512l645566,210235r-533,1575l644944,212140r-369,1321l643521,212140r-698,-1105l642188,209664r-978,-2616l638937,208064r2247,-1029l640549,204889r-101,-1131l640321,198158r38,-267l640461,197053r5181,-14085l646544,180886r978,-2591l649744,172085r1613,1638l655967,183438r140,877l656043,186867r-101,356l655828,187655r-102,279l655688,188074r-1232,3340l653046,194487r-597,1245l648449,203758r3543,-1600l654227,197688r1740,-3404l656932,192049r1626,-4115l658685,188074r1283,1473l661377,191414r1474,3073l663308,195732r305,1156l666140,195732r-152,l665543,194284r-356,-940l663346,189547r-1232,-1613l661301,186867r-2591,-2552l658634,183438r-89,-1244l658431,181508r-711,-2578l656107,176060r-1537,-2604l653376,171996r-965,-1181l649643,168389r-77,-584l649439,166865r-101,-800l649236,165633r-813,-2680l648296,162788r-1092,-1575l647204,170815r-305,1181l644994,177495r-3149,7709l638543,192773r-51,178l638378,193344r-877,3137l637387,197053r-241,1105l633056,191414r-711,-2921l632256,187223r-101,-3975l632193,181508r1270,-6020l635406,170815r102,-305l636816,166662r1371,-3874l639191,159804r114,-458l639432,158851r101,-355l639622,158127r115,-432l640029,156565r1676,1562l643153,159804r1168,1765l645655,163512r101,254l646506,165633r76,432l646709,166662r76,406l647115,168744r89,2071l647204,161213r-686,-1003l644842,157695r-1092,-1231l642899,155536r-521,-533l640194,153276r-534,-521l639572,152196r-64,-444l639381,151003r-140,-762l638263,147993r-266,-546l637324,146545r,7391l637273,155930r-1042,4280l635025,163766r-813,2299l632155,171996r-2032,4915l630047,177292r-51,203l629119,181508r-101,686l628891,182968r-5550,-10210l623265,171996r-127,-1181l623112,170510r-114,-1169l625068,157695r2769,-9702l629399,141566r1752,1461l632701,144653r2616,3619l636435,150241r457,1955l637324,153936r,-7391l634238,142405r-839,-839l631875,140017r-2997,-2146l628777,137375r-204,-1016l627875,134835r-889,-1536l626592,132588r,6477l626478,141986r-102,419l625221,147447r-3455,11899l620572,163271r-76,495l620407,164287r-470,2781l619861,167805r-101,939l618629,167805r-5054,-9309l613460,157695r-127,-876l613283,156464r-77,-534l613143,155536r-89,-533l613143,151003r127,-762l613397,149428r38,-305l613702,147447r76,-420l614692,142430r140,-546l614908,141605r89,-381l615111,140690r127,-495l615302,139890r127,-546l617410,130733r114,-647l617639,129311r127,-775l617867,127825r64,-394l617969,127165r6439,6832l624890,134861r1131,2514l626592,139065r,-6477l617372,123571r-787,-2375l615353,119087r,7087l615226,127825r-127,914l615022,129311r-101,775l614807,130898r-102,674l614578,132118r-89,419l614438,132753r-114,533l614197,133794r-38,203l611606,144729r-1651,10274l608660,153936r-3417,-4508l605129,149237r-1016,-1727l604062,147370r-774,-2019l603237,145072r-76,-343l602513,141605r13,-6338l602653,133997r89,-711l602818,132753r63,-508l603008,131419r115,-686l603237,130086r1752,-9868l605078,119583r813,-6096l607796,114795r1473,1270l615353,126174r,-7087l615086,118618r-2299,-2553l610806,113919r-483,-432l608291,111633r-3352,-1690l604050,107569r-915,-1410l603135,112928r-114,1867l602945,116065r-64,482l602767,117335r-38,254l602335,120218r-101,597l602107,121500r-1410,7811l599528,136029r-101,1880l599325,141605r-1194,-915l590791,119583r927,-6655l592836,104127r101,-3759l594880,101447r1791,1486l599846,106095r1346,1880l601306,108216r115,229l601497,108623r1308,2756l602881,111772r254,1156l603135,106159r-711,-1118l600036,102654r-2197,-2286l595147,98425r-3416,-1550l590702,94513r-622,-864l590080,99949r-127,5880l589927,106095r-114,927l589699,107975r-127,991l589445,109943r-991,7646l588048,120218r-102,8521l586524,127825r-7925,-13589l578662,101447r102,-1498l578878,98425r102,-1550l579107,95084r101,-7137l581304,88963r1867,1257l584708,91681r1752,1613l587883,95084r1765,3341l590080,99949r,-6300l588975,92100r-2502,-2273l584530,87947r-292,-267l581291,85966r-3429,-1435l577189,83172r-952,-1410l575017,80403r-1714,1969l574852,84531r1004,1651l576364,87680r-64,9386l576211,98425r-101,1524l576021,101447r-102,1486l575830,116547r-1384,-762l566801,105829r-331,-788l566356,104762r-114,-280l566102,104127r-495,-1804l565505,101447r-114,-851l565340,99949r-241,-2883l565035,91871r-89,-14274l564845,76288r1879,839l568947,78333r2070,1702l572185,81114r331,331l572998,82016r343,292l575017,80403r318,-368l574700,80035r-495,-559l563410,72961r-229,-394l563181,105041r-165,l561822,104482r-1283,-825l559333,102654r-1981,-1943l555879,99009r-1245,-2032l553542,94754r-216,-482l553199,94005r-356,-775l552742,92913r-102,-292l551078,80035r-114,-2438l550862,75260r-127,-2578l550621,71132r-127,-1194l550392,68935r-114,-1156l550164,66662r-115,-1194l562521,94754r101,6693l562737,102323r76,610l562914,103657r89,470l563118,104762r63,279l563181,72567r-1029,-1803l549808,62636r,31636l548411,93675r-7264,-6439l539407,84112,536409,70269r-101,-940l536206,68465r-127,-1105l535990,66509r-114,-1041l535838,65125r,18987l534403,83578r-9500,-8966l524154,73367r-775,-1727l523316,71437r-76,-305l523125,70764r-1067,-3632l521970,66509r-115,-762l521766,65151r-114,-712l521576,63893r-114,-635l521398,62877r-76,-419l521322,74612r-216,l510159,66116r-902,-1334l505460,53035r,-381l503618,56032r165,1003l504177,58648r1651,5791l506514,66116r-1461,-369l503656,65151r-1359,-712l499833,62992r-1168,2159l499808,62979r-152,-102l497954,61683r-1702,-1651l494931,58254r-1194,-1600l492785,54991r-1727,-4191l491058,58254r-1537,-355l477672,49288r-902,-1473l476669,47612r-1512,-2959l475157,51206r-1486,-241l460171,41402r-114,-191l459968,41046r-1143,-1981l458825,44945r-1460,l446874,39789r-2171,-2083l444588,37566r-1181,-1384l442531,34810r-76,-127l442455,39789r-1486,l438912,39497r254,l437959,39166r-2692,-965l435089,38112r-1334,-571l433171,37299r-1968,-1358l430441,35306r-2502,-2071l426593,31800r-1004,-1359l425589,35306r-2972,l421132,34963r-3125,-648l417144,33832r-2147,-1193l413791,31800r-1245,-876l411187,29908r-266,-178l409409,28295r-901,-1117l408508,31800r-3734,l401789,31280r-571,l400431,30924r-2706,-1194l397281,29451,384962,16637,380250,9779,375945,4127r8852,l404444,26873r3264,4051l408508,31800r,-4622l405511,23456r-115,-203l394893,6350r2337,-242l399503,6108r1969,242l403631,6680r216,l406209,7493r2896,1562l409282,9055r12713,21221l411683,30276r863,648l422338,30924r2235,3112l425589,35306r,-4865l425958,30924r11404,l437553,30251r-38,749l439369,34810r1270,2413l440994,37706r470,736l442455,39789r,-5106l440728,31724r-2223,-4496l438454,26962r-76,266l438315,27419r50,-546l437222,24345r,5931l425475,30276r-1067,-1460l423989,28295r-1460,-2667l419481,19837r-1245,-2604l416712,14681,413296,9055r4318,l434860,25069r2362,5207l437222,24345r-2400,-5321l433425,16230r-1943,-3378l432739,12852r3417,279l438213,13741r3670,1321l442544,15455r1778,1004l445833,17475r8623,18707l456082,40284r1892,3340l458825,44945r,-5880l457962,37566r-1270,-2997l451497,21501r-851,-1867l449630,17703r2109,l472211,45478r76,140l474294,49618r863,1588l475157,44653r-1130,-2223l473951,42189r-1550,-4966l468833,26466r-1372,-3073l469798,23622r14884,14465l484784,38442r102,356l484987,39166r89,331l485152,39789r1423,5156l487819,49618r1016,3493l488886,53238r127,292l489102,53746r76,203l490308,56654r750,1600l491058,50800r-76,-191l490448,48945r-584,-1917l486879,36182r-1981,-6134l497662,36182r127,l498932,37706r457,1092l500672,42760r76,331l500875,43624r89,419l501078,44513r89,432l501281,45478r38,140l503453,55575r127,495l505383,52755r-63,-317l504151,47028r-1358,-5982l502666,40640r-102,-356l501777,37566r2235,521l506056,38798r9564,7849l515861,47510r3861,21819l520738,72961r584,1651l521322,62458r-51,-279l521233,61988r-1638,-9855l518325,46024r2222,623l522668,47510r1854,1029l526605,49733r1867,1321l529729,52654r1156,1397l532714,61214r114,965l532955,63258r76,635l533120,64782r114,965l533349,66802r101,977l533577,68935r115,1003l533781,70764r88,876l533984,72682r114,1930l534187,76187r76,1410l534454,78574r863,3734l535838,84112r,-18987l535762,64439r-127,-1181l535520,62179r-114,-965l535292,60274r-102,-902l535101,58648r-89,-495l534936,57759r-470,-2413l536524,56032r2197,1003l540524,58153r2058,1219l547585,68465r102,864l547789,70269r101,863l547979,72021r114,1575l548220,75819r89,1778l548436,79679r115,3201l548665,86474r76,2349l549414,92621r76,292l549567,93230r101,445l549744,94005r64,267l549808,62636r-1486,-457l548208,61988r-1270,-1968l544880,57759r-2908,-1727l540867,55346r-1498,-940l536194,53035r-3607,-902l531114,49974r-2261,-2007l525297,46024r-2134,-1181l519760,43599r-3455,-712l515378,41643r-1282,-1105l512597,39497r-864,1549l512584,39497r-1016,-699l511441,38735r,2870l511441,38735r-1079,-648l509308,37566r-2794,-1384l503301,35102r-3658,-533l497916,32727r-2464,-1727l493268,30048r-902,-394l489521,28473r-3277,-1054l482485,27228r-1435,-1397l480568,25387r-2502,-1575l476961,23393r-4941,-1892l468401,20675r-3594,l462940,19037r-2350,-1334l460121,17475r-3125,-1016l454113,15455r-3441,-444l446722,15011r-1029,-813l444233,13322r-1664,-711l438912,11290r-2477,-749l435610,10287r-3087,l428853,10541,426745,9055,423964,7835r-4141,-914l416979,6350r-2083,l410464,6921r-1296,-813l408266,5524,404710,4127r-1028,l402031,3860r-3785,-457l396328,3403r-3937,724l391629,4127,389547,2971r-1245,-470l386384,1790r-1066,l380149,1422r-3455,229l373062,2501r-1384,-711l370052,1219,368236,825r-114,2578l370357,4127r2159,851l387553,25069r2857,3226l391299,29171r953,l389877,29451r-1600,l386130,29171,367423,15798r-12,4039l370078,23253r1384,1651l372922,26390r1283,1169l373265,27724r-4000,l366788,27343r-114,2108l366636,29908r2502,368l374256,30276r1905,-546l377952,29171r2324,1105l383171,31280r-343,l386486,31800r5613,l394322,31280r813,-242l397662,32410r2832,1232l405892,34569r2654,l411403,34036r851,-204l414667,35306r2820,1498l422833,37960r2439,152l428383,37706r838,-165l430847,38760r1778,1092l434568,40652r2680,953l439381,42189r-215,l441413,42430r1296,l445833,42189r2210,1854l450646,45618r5131,1702l458241,47612r3912,l464299,49618r2337,1588l466483,51206r3251,1232l471957,53238r2375,508l476885,53949r1371,l480301,56070r12319,5004l493903,61074r1422,1613l504926,68465r-686,l508482,69100r699,l510984,71437r2286,1930l515874,74955r1968,1232l520115,77127r2324,470l523798,77597r1715,2438l538327,87401r1575,2375l552107,97688r2121,3442l565188,108623r1206,2590l577659,120218r1067,2679l589572,132537r76,216l600544,145351r178,l601294,147370r63,140l602068,149237r1067,1766l611098,158851r102,495l611301,159804r102,406l611695,161569r9068,11189l620890,173456r8776,13767l629793,188074r7950,14084l637794,202565r114,1193l638035,204889r127,1282l638797,208127r114,241l644931,217424r102,3822l651243,233019r89,5842l651395,239052r1677,4838l653186,244081r1118,1905l656107,248399r470,533l656564,249847r-267,2057l656412,254139r25,737l661149,265328r-51,330l660984,266280r-178,991l660882,271322r3785,10402l664591,282079r-115,483l664070,284327r-102,3683l664413,290372r305,2020l664806,292785r623,2121l666750,297268r596,1016l666534,301028r-115,1333l666318,304330r266,2654l666711,308483r115,1028l667321,311569r76,152l668439,313842r647,1206l668083,317766r-63,534l667943,319049r-165,1460l667880,326009r89,482l668312,328358r1320,3048l669874,331901r-737,1829l669074,333997r-458,1702l668515,336537r-127,1181l671017,337718r292,-2197l671982,333324r1854,-3759l674890,327977r3163,-3645l680478,322173r8687,-7887l693940,309562r711,2159l695096,313842r76,7125l694639,322440r-483,1524l679069,337718r3911,l689737,332232r2463,-2045l694994,327558r115,419l695223,328358r343,1207l695680,330187r114,787l695858,331406r76,5131l695718,337718r2655,l698525,336537xe" fillcolor="#231f20" stroked="f">
                  <v:path arrowok="t"/>
                </v:shape>
                <w10:anchorlock/>
              </v:group>
            </w:pict>
          </mc:Fallback>
        </mc:AlternateContent>
      </w:r>
    </w:p>
    <w:p w14:paraId="17AA87C5" w14:textId="77777777" w:rsidR="001C7EA2" w:rsidRDefault="001C7EA2" w:rsidP="001C7EA2">
      <w:pPr>
        <w:pStyle w:val="BodyText"/>
        <w:spacing w:before="68"/>
        <w:rPr>
          <w:rFonts w:ascii="Fira Sans Light"/>
          <w:sz w:val="20"/>
        </w:rPr>
      </w:pPr>
    </w:p>
    <w:p w14:paraId="042755F4" w14:textId="77777777" w:rsidR="001C7EA2" w:rsidRDefault="001C7EA2" w:rsidP="001C7EA2">
      <w:pPr>
        <w:spacing w:line="241" w:lineRule="exact"/>
        <w:ind w:right="761"/>
        <w:jc w:val="right"/>
        <w:rPr>
          <w:rFonts w:ascii="Book Antiqua"/>
          <w:b/>
          <w:sz w:val="20"/>
        </w:rPr>
      </w:pPr>
      <w:r>
        <w:rPr>
          <w:rFonts w:ascii="Book Antiqua"/>
          <w:b/>
          <w:sz w:val="20"/>
        </w:rPr>
        <w:t>West</w:t>
      </w:r>
      <w:r>
        <w:rPr>
          <w:rFonts w:ascii="Book Antiqua"/>
          <w:b/>
          <w:spacing w:val="-8"/>
          <w:sz w:val="20"/>
        </w:rPr>
        <w:t xml:space="preserve"> </w:t>
      </w:r>
      <w:r>
        <w:rPr>
          <w:rFonts w:ascii="Book Antiqua"/>
          <w:b/>
          <w:sz w:val="20"/>
        </w:rPr>
        <w:t>Virginia Board</w:t>
      </w:r>
      <w:r>
        <w:rPr>
          <w:rFonts w:ascii="Book Antiqua"/>
          <w:b/>
          <w:spacing w:val="-1"/>
          <w:sz w:val="20"/>
        </w:rPr>
        <w:t xml:space="preserve"> </w:t>
      </w:r>
      <w:r>
        <w:rPr>
          <w:rFonts w:ascii="Book Antiqua"/>
          <w:b/>
          <w:sz w:val="20"/>
        </w:rPr>
        <w:t>of</w:t>
      </w:r>
      <w:r>
        <w:rPr>
          <w:rFonts w:ascii="Book Antiqua"/>
          <w:b/>
          <w:spacing w:val="19"/>
          <w:sz w:val="20"/>
        </w:rPr>
        <w:t xml:space="preserve"> </w:t>
      </w:r>
      <w:r>
        <w:rPr>
          <w:rFonts w:ascii="Book Antiqua"/>
          <w:b/>
          <w:spacing w:val="-2"/>
          <w:sz w:val="20"/>
        </w:rPr>
        <w:t>Education</w:t>
      </w:r>
    </w:p>
    <w:p w14:paraId="74192CC2" w14:textId="552584D2" w:rsidR="001C7EA2" w:rsidRDefault="001C7EA2" w:rsidP="001C7EA2">
      <w:pPr>
        <w:spacing w:line="241" w:lineRule="exact"/>
        <w:ind w:right="761"/>
        <w:jc w:val="right"/>
        <w:rPr>
          <w:rFonts w:ascii="Book Antiqua"/>
          <w:b/>
          <w:sz w:val="20"/>
        </w:rPr>
      </w:pPr>
      <w:r>
        <w:rPr>
          <w:rFonts w:ascii="Book Antiqua"/>
          <w:b/>
          <w:w w:val="105"/>
          <w:sz w:val="20"/>
        </w:rPr>
        <w:t>2026-</w:t>
      </w:r>
      <w:r>
        <w:rPr>
          <w:rFonts w:ascii="Book Antiqua"/>
          <w:b/>
          <w:spacing w:val="-4"/>
          <w:w w:val="110"/>
          <w:sz w:val="20"/>
        </w:rPr>
        <w:t>2027</w:t>
      </w:r>
    </w:p>
    <w:p w14:paraId="04D6F462" w14:textId="77777777" w:rsidR="001C7EA2" w:rsidRDefault="001C7EA2" w:rsidP="001C7EA2">
      <w:pPr>
        <w:spacing w:before="237" w:line="242" w:lineRule="exact"/>
        <w:ind w:right="761"/>
        <w:jc w:val="right"/>
        <w:rPr>
          <w:sz w:val="20"/>
        </w:rPr>
      </w:pPr>
      <w:r>
        <w:rPr>
          <w:rFonts w:ascii="Book Antiqua"/>
          <w:b/>
          <w:sz w:val="20"/>
        </w:rPr>
        <w:t>L.</w:t>
      </w:r>
      <w:r>
        <w:rPr>
          <w:rFonts w:ascii="Book Antiqua"/>
          <w:b/>
          <w:spacing w:val="6"/>
          <w:sz w:val="20"/>
        </w:rPr>
        <w:t xml:space="preserve"> </w:t>
      </w:r>
      <w:r>
        <w:rPr>
          <w:rFonts w:ascii="Book Antiqua"/>
          <w:b/>
          <w:sz w:val="20"/>
        </w:rPr>
        <w:t>Paul</w:t>
      </w:r>
      <w:r>
        <w:rPr>
          <w:rFonts w:ascii="Book Antiqua"/>
          <w:b/>
          <w:spacing w:val="7"/>
          <w:sz w:val="20"/>
        </w:rPr>
        <w:t xml:space="preserve"> </w:t>
      </w:r>
      <w:r>
        <w:rPr>
          <w:rFonts w:ascii="Book Antiqua"/>
          <w:b/>
          <w:sz w:val="20"/>
        </w:rPr>
        <w:t>Hardesty</w:t>
      </w:r>
      <w:r>
        <w:rPr>
          <w:sz w:val="20"/>
        </w:rPr>
        <w:t>,</w:t>
      </w:r>
      <w:r>
        <w:rPr>
          <w:spacing w:val="11"/>
          <w:sz w:val="20"/>
        </w:rPr>
        <w:t xml:space="preserve"> </w:t>
      </w:r>
      <w:r>
        <w:rPr>
          <w:spacing w:val="-2"/>
          <w:sz w:val="20"/>
        </w:rPr>
        <w:t>President</w:t>
      </w:r>
    </w:p>
    <w:p w14:paraId="456A0847" w14:textId="77777777" w:rsidR="001C7EA2" w:rsidRDefault="001C7EA2" w:rsidP="001C7EA2">
      <w:pPr>
        <w:spacing w:line="240" w:lineRule="exact"/>
        <w:ind w:right="761"/>
        <w:jc w:val="right"/>
        <w:rPr>
          <w:sz w:val="20"/>
        </w:rPr>
      </w:pPr>
      <w:r>
        <w:rPr>
          <w:rFonts w:ascii="Book Antiqua"/>
          <w:b/>
          <w:sz w:val="20"/>
        </w:rPr>
        <w:t>Victor</w:t>
      </w:r>
      <w:r>
        <w:rPr>
          <w:rFonts w:ascii="Book Antiqua"/>
          <w:b/>
          <w:spacing w:val="2"/>
          <w:sz w:val="20"/>
        </w:rPr>
        <w:t xml:space="preserve"> </w:t>
      </w:r>
      <w:r>
        <w:rPr>
          <w:rFonts w:ascii="Book Antiqua"/>
          <w:b/>
          <w:sz w:val="20"/>
        </w:rPr>
        <w:t>L.</w:t>
      </w:r>
      <w:r>
        <w:rPr>
          <w:rFonts w:ascii="Book Antiqua"/>
          <w:b/>
          <w:spacing w:val="3"/>
          <w:sz w:val="20"/>
        </w:rPr>
        <w:t xml:space="preserve"> </w:t>
      </w:r>
      <w:r>
        <w:rPr>
          <w:rFonts w:ascii="Book Antiqua"/>
          <w:b/>
          <w:sz w:val="20"/>
        </w:rPr>
        <w:t>Gabriel</w:t>
      </w:r>
      <w:r>
        <w:rPr>
          <w:sz w:val="20"/>
        </w:rPr>
        <w:t>,</w:t>
      </w:r>
      <w:r>
        <w:rPr>
          <w:spacing w:val="7"/>
          <w:sz w:val="20"/>
        </w:rPr>
        <w:t xml:space="preserve"> </w:t>
      </w:r>
      <w:r>
        <w:rPr>
          <w:sz w:val="20"/>
        </w:rPr>
        <w:t>Vice</w:t>
      </w:r>
      <w:r>
        <w:rPr>
          <w:spacing w:val="8"/>
          <w:sz w:val="20"/>
        </w:rPr>
        <w:t xml:space="preserve"> </w:t>
      </w:r>
      <w:r>
        <w:rPr>
          <w:spacing w:val="-2"/>
          <w:sz w:val="20"/>
        </w:rPr>
        <w:t>President</w:t>
      </w:r>
    </w:p>
    <w:p w14:paraId="0FCC59DF" w14:textId="77777777" w:rsidR="001C7EA2" w:rsidRDefault="001C7EA2" w:rsidP="001C7EA2">
      <w:pPr>
        <w:spacing w:line="240" w:lineRule="exact"/>
        <w:ind w:right="761"/>
        <w:jc w:val="right"/>
        <w:rPr>
          <w:sz w:val="20"/>
        </w:rPr>
      </w:pPr>
      <w:r>
        <w:rPr>
          <w:rFonts w:ascii="Book Antiqua"/>
          <w:b/>
          <w:sz w:val="20"/>
        </w:rPr>
        <w:t>F.</w:t>
      </w:r>
      <w:r>
        <w:rPr>
          <w:rFonts w:ascii="Book Antiqua"/>
          <w:b/>
          <w:spacing w:val="10"/>
          <w:sz w:val="20"/>
        </w:rPr>
        <w:t xml:space="preserve"> </w:t>
      </w:r>
      <w:r>
        <w:rPr>
          <w:rFonts w:ascii="Book Antiqua"/>
          <w:b/>
          <w:sz w:val="20"/>
        </w:rPr>
        <w:t>Scott</w:t>
      </w:r>
      <w:r>
        <w:rPr>
          <w:rFonts w:ascii="Book Antiqua"/>
          <w:b/>
          <w:spacing w:val="10"/>
          <w:sz w:val="20"/>
        </w:rPr>
        <w:t xml:space="preserve"> </w:t>
      </w:r>
      <w:r>
        <w:rPr>
          <w:rFonts w:ascii="Book Antiqua"/>
          <w:b/>
          <w:sz w:val="20"/>
        </w:rPr>
        <w:t>Rotruck</w:t>
      </w:r>
      <w:r>
        <w:rPr>
          <w:sz w:val="20"/>
        </w:rPr>
        <w:t>,</w:t>
      </w:r>
      <w:r>
        <w:rPr>
          <w:spacing w:val="14"/>
          <w:sz w:val="20"/>
        </w:rPr>
        <w:t xml:space="preserve"> </w:t>
      </w:r>
      <w:r>
        <w:rPr>
          <w:spacing w:val="-2"/>
          <w:sz w:val="20"/>
        </w:rPr>
        <w:t>Secretary</w:t>
      </w:r>
    </w:p>
    <w:p w14:paraId="2DA07DD4" w14:textId="61604E08" w:rsidR="001C7EA2" w:rsidRDefault="00373171" w:rsidP="00373171">
      <w:pPr>
        <w:spacing w:line="242" w:lineRule="exact"/>
        <w:ind w:left="6480"/>
        <w:rPr>
          <w:sz w:val="20"/>
        </w:rPr>
      </w:pPr>
      <w:r>
        <w:rPr>
          <w:rFonts w:ascii="Book Antiqua"/>
          <w:b/>
          <w:sz w:val="20"/>
        </w:rPr>
        <w:t xml:space="preserve">            </w:t>
      </w:r>
      <w:r w:rsidR="001C7EA2">
        <w:rPr>
          <w:rFonts w:ascii="Book Antiqua"/>
          <w:b/>
          <w:sz w:val="20"/>
        </w:rPr>
        <w:t xml:space="preserve"> Nancy</w:t>
      </w:r>
      <w:r w:rsidR="001C7EA2">
        <w:rPr>
          <w:rFonts w:ascii="Book Antiqua"/>
          <w:b/>
          <w:spacing w:val="4"/>
          <w:sz w:val="20"/>
        </w:rPr>
        <w:t xml:space="preserve"> </w:t>
      </w:r>
      <w:r w:rsidR="001C7EA2">
        <w:rPr>
          <w:rFonts w:ascii="Book Antiqua"/>
          <w:b/>
          <w:sz w:val="20"/>
        </w:rPr>
        <w:t>J.</w:t>
      </w:r>
      <w:r w:rsidR="001C7EA2">
        <w:rPr>
          <w:rFonts w:ascii="Book Antiqua"/>
          <w:b/>
          <w:spacing w:val="5"/>
          <w:sz w:val="20"/>
        </w:rPr>
        <w:t xml:space="preserve"> </w:t>
      </w:r>
      <w:r w:rsidR="001C7EA2">
        <w:rPr>
          <w:rFonts w:ascii="Book Antiqua"/>
          <w:b/>
          <w:sz w:val="20"/>
        </w:rPr>
        <w:t>White</w:t>
      </w:r>
      <w:r w:rsidR="001C7EA2">
        <w:rPr>
          <w:sz w:val="20"/>
        </w:rPr>
        <w:t>,</w:t>
      </w:r>
      <w:r w:rsidR="001C7EA2">
        <w:rPr>
          <w:spacing w:val="10"/>
          <w:sz w:val="20"/>
        </w:rPr>
        <w:t xml:space="preserve"> </w:t>
      </w:r>
      <w:r w:rsidR="001C7EA2">
        <w:rPr>
          <w:sz w:val="20"/>
        </w:rPr>
        <w:t>Financial</w:t>
      </w:r>
      <w:r w:rsidR="001C7EA2">
        <w:rPr>
          <w:spacing w:val="9"/>
          <w:sz w:val="20"/>
        </w:rPr>
        <w:t xml:space="preserve"> </w:t>
      </w:r>
      <w:r w:rsidR="001C7EA2">
        <w:rPr>
          <w:spacing w:val="-2"/>
          <w:sz w:val="20"/>
        </w:rPr>
        <w:t>Officer</w:t>
      </w:r>
    </w:p>
    <w:p w14:paraId="0108023D" w14:textId="77777777" w:rsidR="001C7EA2" w:rsidRDefault="001C7EA2" w:rsidP="001C7EA2">
      <w:pPr>
        <w:rPr>
          <w:sz w:val="20"/>
        </w:rPr>
      </w:pPr>
    </w:p>
    <w:p w14:paraId="2B4A97EE" w14:textId="77777777" w:rsidR="001C7EA2" w:rsidRDefault="001C7EA2" w:rsidP="001C7EA2">
      <w:pPr>
        <w:spacing w:before="10"/>
        <w:rPr>
          <w:sz w:val="20"/>
        </w:rPr>
      </w:pPr>
    </w:p>
    <w:p w14:paraId="78F65996" w14:textId="30169115" w:rsidR="001C7EA2" w:rsidRDefault="00373171" w:rsidP="00373171">
      <w:pPr>
        <w:spacing w:line="237" w:lineRule="auto"/>
        <w:ind w:left="6480" w:right="700" w:firstLine="720"/>
        <w:rPr>
          <w:sz w:val="20"/>
        </w:rPr>
      </w:pPr>
      <w:r>
        <w:rPr>
          <w:rFonts w:ascii="Book Antiqua"/>
          <w:b/>
          <w:sz w:val="20"/>
        </w:rPr>
        <w:t xml:space="preserve">   </w:t>
      </w:r>
      <w:r w:rsidR="001C7EA2">
        <w:rPr>
          <w:rFonts w:ascii="Book Antiqua"/>
          <w:b/>
          <w:sz w:val="20"/>
        </w:rPr>
        <w:t>Robert</w:t>
      </w:r>
      <w:r w:rsidR="001C7EA2">
        <w:rPr>
          <w:rFonts w:ascii="Book Antiqua"/>
          <w:b/>
          <w:spacing w:val="-4"/>
          <w:sz w:val="20"/>
        </w:rPr>
        <w:t xml:space="preserve"> </w:t>
      </w:r>
      <w:r w:rsidR="001C7EA2">
        <w:rPr>
          <w:rFonts w:ascii="Book Antiqua"/>
          <w:b/>
          <w:sz w:val="20"/>
        </w:rPr>
        <w:t>W.</w:t>
      </w:r>
      <w:r w:rsidR="001C7EA2">
        <w:rPr>
          <w:rFonts w:ascii="Book Antiqua"/>
          <w:b/>
          <w:spacing w:val="-4"/>
          <w:sz w:val="20"/>
        </w:rPr>
        <w:t xml:space="preserve"> </w:t>
      </w:r>
      <w:r w:rsidR="001C7EA2">
        <w:rPr>
          <w:rFonts w:ascii="Book Antiqua"/>
          <w:b/>
          <w:sz w:val="20"/>
        </w:rPr>
        <w:t>Dunlevy</w:t>
      </w:r>
      <w:r w:rsidR="001C7EA2">
        <w:rPr>
          <w:sz w:val="20"/>
        </w:rPr>
        <w:t xml:space="preserve">, Member </w:t>
      </w:r>
    </w:p>
    <w:p w14:paraId="7CE59EC9" w14:textId="77777777" w:rsidR="001C7EA2" w:rsidRDefault="001C7EA2" w:rsidP="001C7EA2">
      <w:pPr>
        <w:spacing w:line="237" w:lineRule="auto"/>
        <w:ind w:left="7554" w:right="761" w:hanging="124"/>
        <w:jc w:val="right"/>
        <w:rPr>
          <w:w w:val="105"/>
          <w:sz w:val="20"/>
        </w:rPr>
      </w:pPr>
      <w:r>
        <w:rPr>
          <w:rFonts w:ascii="Book Antiqua"/>
          <w:b/>
          <w:w w:val="105"/>
          <w:sz w:val="20"/>
        </w:rPr>
        <w:t>Cathy L. Justice</w:t>
      </w:r>
      <w:r>
        <w:rPr>
          <w:w w:val="105"/>
          <w:sz w:val="20"/>
        </w:rPr>
        <w:t xml:space="preserve">, Member </w:t>
      </w:r>
    </w:p>
    <w:p w14:paraId="67B36106" w14:textId="1DD7DA7D" w:rsidR="001C7EA2" w:rsidRDefault="001C7EA2" w:rsidP="001C7EA2">
      <w:pPr>
        <w:spacing w:line="237" w:lineRule="auto"/>
        <w:ind w:left="7554" w:right="761" w:hanging="124"/>
        <w:jc w:val="right"/>
        <w:rPr>
          <w:sz w:val="20"/>
        </w:rPr>
      </w:pPr>
      <w:r>
        <w:rPr>
          <w:rFonts w:ascii="Book Antiqua"/>
          <w:b/>
          <w:sz w:val="20"/>
        </w:rPr>
        <w:t>James</w:t>
      </w:r>
      <w:r>
        <w:rPr>
          <w:rFonts w:ascii="Book Antiqua"/>
          <w:b/>
          <w:spacing w:val="5"/>
          <w:sz w:val="20"/>
        </w:rPr>
        <w:t xml:space="preserve"> </w:t>
      </w:r>
      <w:r>
        <w:rPr>
          <w:rFonts w:ascii="Book Antiqua"/>
          <w:b/>
          <w:sz w:val="20"/>
        </w:rPr>
        <w:t>Paul,</w:t>
      </w:r>
      <w:r>
        <w:rPr>
          <w:rFonts w:ascii="Book Antiqua"/>
          <w:b/>
          <w:spacing w:val="5"/>
          <w:sz w:val="20"/>
        </w:rPr>
        <w:t xml:space="preserve"> </w:t>
      </w:r>
      <w:r>
        <w:rPr>
          <w:rFonts w:ascii="Book Antiqua"/>
          <w:b/>
          <w:sz w:val="20"/>
        </w:rPr>
        <w:t>Ph.D.</w:t>
      </w:r>
      <w:r>
        <w:rPr>
          <w:sz w:val="20"/>
        </w:rPr>
        <w:t>,</w:t>
      </w:r>
      <w:r>
        <w:rPr>
          <w:spacing w:val="10"/>
          <w:sz w:val="20"/>
        </w:rPr>
        <w:t xml:space="preserve"> </w:t>
      </w:r>
      <w:r>
        <w:rPr>
          <w:spacing w:val="-2"/>
          <w:sz w:val="20"/>
        </w:rPr>
        <w:t>Member</w:t>
      </w:r>
    </w:p>
    <w:p w14:paraId="679E072B" w14:textId="77777777" w:rsidR="001C7EA2" w:rsidRDefault="001C7EA2" w:rsidP="001C7EA2">
      <w:pPr>
        <w:spacing w:line="238" w:lineRule="exact"/>
        <w:ind w:right="761"/>
        <w:jc w:val="right"/>
        <w:rPr>
          <w:sz w:val="20"/>
        </w:rPr>
      </w:pPr>
      <w:r>
        <w:rPr>
          <w:rFonts w:ascii="Book Antiqua"/>
          <w:b/>
          <w:sz w:val="20"/>
        </w:rPr>
        <w:t>Christopher</w:t>
      </w:r>
      <w:r>
        <w:rPr>
          <w:rFonts w:ascii="Book Antiqua"/>
          <w:b/>
          <w:spacing w:val="4"/>
          <w:sz w:val="20"/>
        </w:rPr>
        <w:t xml:space="preserve"> </w:t>
      </w:r>
      <w:r>
        <w:rPr>
          <w:rFonts w:ascii="Book Antiqua"/>
          <w:b/>
          <w:sz w:val="20"/>
        </w:rPr>
        <w:t>A.</w:t>
      </w:r>
      <w:r>
        <w:rPr>
          <w:rFonts w:ascii="Book Antiqua"/>
          <w:b/>
          <w:spacing w:val="5"/>
          <w:sz w:val="20"/>
        </w:rPr>
        <w:t xml:space="preserve"> </w:t>
      </w:r>
      <w:r>
        <w:rPr>
          <w:rFonts w:ascii="Book Antiqua"/>
          <w:b/>
          <w:sz w:val="20"/>
        </w:rPr>
        <w:t>Stansbury,</w:t>
      </w:r>
      <w:r>
        <w:rPr>
          <w:rFonts w:ascii="Book Antiqua"/>
          <w:b/>
          <w:spacing w:val="5"/>
          <w:sz w:val="20"/>
        </w:rPr>
        <w:t xml:space="preserve"> </w:t>
      </w:r>
      <w:r>
        <w:rPr>
          <w:rFonts w:ascii="Book Antiqua"/>
          <w:b/>
          <w:sz w:val="20"/>
        </w:rPr>
        <w:t>O.D.</w:t>
      </w:r>
      <w:r>
        <w:rPr>
          <w:sz w:val="20"/>
        </w:rPr>
        <w:t>,</w:t>
      </w:r>
      <w:r>
        <w:rPr>
          <w:spacing w:val="9"/>
          <w:sz w:val="20"/>
        </w:rPr>
        <w:t xml:space="preserve"> </w:t>
      </w:r>
      <w:r>
        <w:rPr>
          <w:spacing w:val="-2"/>
          <w:sz w:val="20"/>
        </w:rPr>
        <w:t>Member</w:t>
      </w:r>
    </w:p>
    <w:p w14:paraId="3485F901" w14:textId="77777777" w:rsidR="001C7EA2" w:rsidRDefault="001C7EA2" w:rsidP="001C7EA2">
      <w:pPr>
        <w:spacing w:line="242" w:lineRule="exact"/>
        <w:ind w:right="761"/>
        <w:jc w:val="right"/>
        <w:rPr>
          <w:sz w:val="20"/>
        </w:rPr>
      </w:pPr>
      <w:r>
        <w:rPr>
          <w:rFonts w:ascii="Book Antiqua"/>
          <w:b/>
          <w:sz w:val="20"/>
        </w:rPr>
        <w:t>Gregory</w:t>
      </w:r>
      <w:r>
        <w:rPr>
          <w:rFonts w:ascii="Book Antiqua"/>
          <w:b/>
          <w:spacing w:val="1"/>
          <w:sz w:val="20"/>
        </w:rPr>
        <w:t xml:space="preserve"> </w:t>
      </w:r>
      <w:r>
        <w:rPr>
          <w:rFonts w:ascii="Book Antiqua"/>
          <w:b/>
          <w:sz w:val="20"/>
        </w:rPr>
        <w:t>F.</w:t>
      </w:r>
      <w:r>
        <w:rPr>
          <w:rFonts w:ascii="Book Antiqua"/>
          <w:b/>
          <w:spacing w:val="1"/>
          <w:sz w:val="20"/>
        </w:rPr>
        <w:t xml:space="preserve"> </w:t>
      </w:r>
      <w:r>
        <w:rPr>
          <w:rFonts w:ascii="Book Antiqua"/>
          <w:b/>
          <w:sz w:val="20"/>
        </w:rPr>
        <w:t>Wooten</w:t>
      </w:r>
      <w:r>
        <w:rPr>
          <w:sz w:val="20"/>
        </w:rPr>
        <w:t>,</w:t>
      </w:r>
      <w:r>
        <w:rPr>
          <w:spacing w:val="6"/>
          <w:sz w:val="20"/>
        </w:rPr>
        <w:t xml:space="preserve"> </w:t>
      </w:r>
      <w:r>
        <w:rPr>
          <w:spacing w:val="-2"/>
          <w:sz w:val="20"/>
        </w:rPr>
        <w:t>Member</w:t>
      </w:r>
    </w:p>
    <w:p w14:paraId="12AE62EC" w14:textId="77777777" w:rsidR="001C7EA2" w:rsidRDefault="001C7EA2" w:rsidP="001C7EA2">
      <w:pPr>
        <w:spacing w:before="2"/>
        <w:rPr>
          <w:sz w:val="20"/>
        </w:rPr>
      </w:pPr>
    </w:p>
    <w:p w14:paraId="4715BD1E" w14:textId="1DD23DDF" w:rsidR="001C7EA2" w:rsidRDefault="00373171" w:rsidP="00373171">
      <w:pPr>
        <w:spacing w:line="242" w:lineRule="exact"/>
        <w:ind w:left="5040" w:right="761" w:firstLine="720"/>
        <w:rPr>
          <w:sz w:val="20"/>
        </w:rPr>
      </w:pPr>
      <w:r>
        <w:rPr>
          <w:rFonts w:ascii="Book Antiqua"/>
          <w:b/>
          <w:sz w:val="20"/>
        </w:rPr>
        <w:t xml:space="preserve">      </w:t>
      </w:r>
      <w:r w:rsidR="001C7EA2">
        <w:rPr>
          <w:rFonts w:ascii="Book Antiqua"/>
          <w:b/>
          <w:sz w:val="20"/>
        </w:rPr>
        <w:t xml:space="preserve"> Sarah</w:t>
      </w:r>
      <w:r w:rsidR="001C7EA2">
        <w:rPr>
          <w:rFonts w:ascii="Book Antiqua"/>
          <w:b/>
          <w:spacing w:val="12"/>
          <w:sz w:val="20"/>
        </w:rPr>
        <w:t xml:space="preserve"> </w:t>
      </w:r>
      <w:r w:rsidR="001C7EA2">
        <w:rPr>
          <w:rFonts w:ascii="Book Antiqua"/>
          <w:b/>
          <w:sz w:val="20"/>
        </w:rPr>
        <w:t>Armstrong</w:t>
      </w:r>
      <w:r w:rsidR="001C7EA2">
        <w:rPr>
          <w:rFonts w:ascii="Book Antiqua"/>
          <w:b/>
          <w:spacing w:val="13"/>
          <w:sz w:val="20"/>
        </w:rPr>
        <w:t xml:space="preserve"> </w:t>
      </w:r>
      <w:r w:rsidR="001C7EA2">
        <w:rPr>
          <w:rFonts w:ascii="Book Antiqua"/>
          <w:b/>
          <w:sz w:val="20"/>
        </w:rPr>
        <w:t>Tucker,</w:t>
      </w:r>
      <w:r w:rsidR="001C7EA2">
        <w:rPr>
          <w:rFonts w:ascii="Book Antiqua"/>
          <w:b/>
          <w:spacing w:val="13"/>
          <w:sz w:val="20"/>
        </w:rPr>
        <w:t xml:space="preserve"> </w:t>
      </w:r>
      <w:r w:rsidR="001C7EA2">
        <w:rPr>
          <w:rFonts w:ascii="Book Antiqua"/>
          <w:b/>
          <w:sz w:val="20"/>
        </w:rPr>
        <w:t>Ph.D.,</w:t>
      </w:r>
      <w:r w:rsidR="001C7EA2">
        <w:rPr>
          <w:rFonts w:ascii="Book Antiqua"/>
          <w:b/>
          <w:spacing w:val="12"/>
          <w:sz w:val="20"/>
        </w:rPr>
        <w:t xml:space="preserve"> </w:t>
      </w:r>
      <w:r w:rsidR="001C7EA2">
        <w:rPr>
          <w:sz w:val="20"/>
        </w:rPr>
        <w:t>Ex</w:t>
      </w:r>
      <w:r w:rsidR="001C7EA2">
        <w:rPr>
          <w:spacing w:val="18"/>
          <w:sz w:val="20"/>
        </w:rPr>
        <w:t xml:space="preserve"> </w:t>
      </w:r>
      <w:r w:rsidR="001C7EA2">
        <w:rPr>
          <w:spacing w:val="-2"/>
          <w:sz w:val="20"/>
        </w:rPr>
        <w:t>Officio</w:t>
      </w:r>
    </w:p>
    <w:p w14:paraId="0F20B21A" w14:textId="2A64A9F4" w:rsidR="001C7EA2" w:rsidRDefault="00373171" w:rsidP="00373171">
      <w:pPr>
        <w:spacing w:line="244" w:lineRule="auto"/>
        <w:ind w:left="5524" w:right="790"/>
        <w:rPr>
          <w:sz w:val="20"/>
        </w:rPr>
      </w:pPr>
      <w:r>
        <w:rPr>
          <w:spacing w:val="-2"/>
          <w:w w:val="105"/>
          <w:sz w:val="20"/>
        </w:rPr>
        <w:t xml:space="preserve">                                                                            </w:t>
      </w:r>
      <w:r w:rsidR="001C7EA2">
        <w:rPr>
          <w:spacing w:val="-2"/>
          <w:w w:val="105"/>
          <w:sz w:val="20"/>
        </w:rPr>
        <w:t xml:space="preserve">Chancellor </w:t>
      </w:r>
    </w:p>
    <w:p w14:paraId="28050962" w14:textId="3CD3E514" w:rsidR="001C7EA2" w:rsidRDefault="00373171" w:rsidP="00373171">
      <w:pPr>
        <w:spacing w:line="244" w:lineRule="auto"/>
        <w:ind w:left="5524" w:right="761"/>
        <w:rPr>
          <w:sz w:val="20"/>
        </w:rPr>
      </w:pPr>
      <w:r>
        <w:rPr>
          <w:sz w:val="20"/>
        </w:rPr>
        <w:t xml:space="preserve">     </w:t>
      </w:r>
      <w:r w:rsidR="001C7EA2">
        <w:rPr>
          <w:sz w:val="20"/>
        </w:rPr>
        <w:t xml:space="preserve"> West Virginia</w:t>
      </w:r>
      <w:r w:rsidR="001C7EA2">
        <w:rPr>
          <w:spacing w:val="15"/>
          <w:sz w:val="20"/>
        </w:rPr>
        <w:t xml:space="preserve"> </w:t>
      </w:r>
      <w:r w:rsidR="001C7EA2">
        <w:rPr>
          <w:sz w:val="20"/>
        </w:rPr>
        <w:t>Higher</w:t>
      </w:r>
      <w:r w:rsidR="001C7EA2">
        <w:rPr>
          <w:spacing w:val="15"/>
          <w:sz w:val="20"/>
        </w:rPr>
        <w:t xml:space="preserve"> </w:t>
      </w:r>
      <w:r w:rsidR="001C7EA2">
        <w:rPr>
          <w:sz w:val="20"/>
        </w:rPr>
        <w:t>Education</w:t>
      </w:r>
      <w:r w:rsidR="001C7EA2">
        <w:rPr>
          <w:spacing w:val="15"/>
          <w:sz w:val="20"/>
        </w:rPr>
        <w:t xml:space="preserve"> </w:t>
      </w:r>
      <w:r w:rsidR="001C7EA2">
        <w:rPr>
          <w:sz w:val="20"/>
        </w:rPr>
        <w:t>Policy</w:t>
      </w:r>
      <w:r w:rsidR="001C7EA2">
        <w:rPr>
          <w:spacing w:val="16"/>
          <w:sz w:val="20"/>
        </w:rPr>
        <w:t xml:space="preserve"> </w:t>
      </w:r>
      <w:r w:rsidR="001C7EA2">
        <w:rPr>
          <w:spacing w:val="-2"/>
          <w:sz w:val="20"/>
        </w:rPr>
        <w:t>Commission</w:t>
      </w:r>
    </w:p>
    <w:p w14:paraId="6445B424" w14:textId="77777777" w:rsidR="001C7EA2" w:rsidRDefault="001C7EA2" w:rsidP="001C7EA2">
      <w:pPr>
        <w:spacing w:before="1"/>
        <w:ind w:right="761"/>
        <w:jc w:val="right"/>
        <w:rPr>
          <w:sz w:val="20"/>
        </w:rPr>
      </w:pPr>
      <w:r>
        <w:rPr>
          <w:spacing w:val="-2"/>
          <w:w w:val="105"/>
          <w:sz w:val="20"/>
        </w:rPr>
        <w:t>West Virginia Council</w:t>
      </w:r>
      <w:r>
        <w:rPr>
          <w:spacing w:val="-1"/>
          <w:w w:val="105"/>
          <w:sz w:val="20"/>
        </w:rPr>
        <w:t xml:space="preserve"> </w:t>
      </w:r>
      <w:r>
        <w:rPr>
          <w:spacing w:val="-2"/>
          <w:w w:val="105"/>
          <w:sz w:val="20"/>
        </w:rPr>
        <w:t>for Community</w:t>
      </w:r>
      <w:r>
        <w:rPr>
          <w:spacing w:val="-1"/>
          <w:w w:val="105"/>
          <w:sz w:val="20"/>
        </w:rPr>
        <w:t xml:space="preserve"> </w:t>
      </w:r>
      <w:r>
        <w:rPr>
          <w:spacing w:val="-2"/>
          <w:w w:val="105"/>
          <w:sz w:val="20"/>
        </w:rPr>
        <w:t>and Technical College</w:t>
      </w:r>
      <w:r>
        <w:rPr>
          <w:spacing w:val="-1"/>
          <w:w w:val="105"/>
          <w:sz w:val="20"/>
        </w:rPr>
        <w:t xml:space="preserve"> </w:t>
      </w:r>
      <w:r>
        <w:rPr>
          <w:spacing w:val="-2"/>
          <w:w w:val="105"/>
          <w:sz w:val="20"/>
        </w:rPr>
        <w:t>Education</w:t>
      </w:r>
    </w:p>
    <w:p w14:paraId="611CA41D" w14:textId="77777777" w:rsidR="001C7EA2" w:rsidRDefault="001C7EA2" w:rsidP="001C7EA2">
      <w:pPr>
        <w:spacing w:before="12"/>
        <w:rPr>
          <w:sz w:val="20"/>
        </w:rPr>
      </w:pPr>
    </w:p>
    <w:p w14:paraId="45141852" w14:textId="1F18AB00" w:rsidR="001C7EA2" w:rsidRDefault="00373171" w:rsidP="00373171">
      <w:pPr>
        <w:spacing w:before="1" w:line="237" w:lineRule="auto"/>
        <w:ind w:left="7262" w:right="761"/>
        <w:rPr>
          <w:w w:val="105"/>
          <w:sz w:val="20"/>
        </w:rPr>
      </w:pPr>
      <w:r>
        <w:rPr>
          <w:rFonts w:ascii="Book Antiqua"/>
          <w:b/>
          <w:w w:val="105"/>
          <w:sz w:val="20"/>
        </w:rPr>
        <w:t xml:space="preserve">     </w:t>
      </w:r>
      <w:r w:rsidR="001C7EA2">
        <w:rPr>
          <w:rFonts w:ascii="Book Antiqua"/>
          <w:b/>
          <w:w w:val="105"/>
          <w:sz w:val="20"/>
        </w:rPr>
        <w:t>Michele</w:t>
      </w:r>
      <w:r w:rsidR="001C7EA2">
        <w:rPr>
          <w:rFonts w:ascii="Book Antiqua"/>
          <w:b/>
          <w:spacing w:val="-14"/>
          <w:w w:val="105"/>
          <w:sz w:val="20"/>
        </w:rPr>
        <w:t xml:space="preserve"> </w:t>
      </w:r>
      <w:r w:rsidR="001C7EA2">
        <w:rPr>
          <w:rFonts w:ascii="Book Antiqua"/>
          <w:b/>
          <w:w w:val="105"/>
          <w:sz w:val="20"/>
        </w:rPr>
        <w:t>L.</w:t>
      </w:r>
      <w:r w:rsidR="001C7EA2">
        <w:rPr>
          <w:rFonts w:ascii="Book Antiqua"/>
          <w:b/>
          <w:spacing w:val="-13"/>
          <w:w w:val="105"/>
          <w:sz w:val="20"/>
        </w:rPr>
        <w:t xml:space="preserve"> </w:t>
      </w:r>
      <w:r w:rsidR="001C7EA2">
        <w:rPr>
          <w:rFonts w:ascii="Book Antiqua"/>
          <w:b/>
          <w:w w:val="105"/>
          <w:sz w:val="20"/>
        </w:rPr>
        <w:t>Blatt,</w:t>
      </w:r>
      <w:r w:rsidR="001C7EA2">
        <w:rPr>
          <w:rFonts w:ascii="Book Antiqua"/>
          <w:b/>
          <w:spacing w:val="-13"/>
          <w:w w:val="105"/>
          <w:sz w:val="20"/>
        </w:rPr>
        <w:t xml:space="preserve"> </w:t>
      </w:r>
      <w:r w:rsidR="001C7EA2">
        <w:rPr>
          <w:w w:val="105"/>
          <w:sz w:val="20"/>
        </w:rPr>
        <w:t>Ex</w:t>
      </w:r>
      <w:r w:rsidR="001C7EA2">
        <w:rPr>
          <w:spacing w:val="-11"/>
          <w:w w:val="105"/>
          <w:sz w:val="20"/>
        </w:rPr>
        <w:t xml:space="preserve"> </w:t>
      </w:r>
      <w:r w:rsidR="001C7EA2">
        <w:rPr>
          <w:w w:val="105"/>
          <w:sz w:val="20"/>
        </w:rPr>
        <w:t>Officio</w:t>
      </w:r>
    </w:p>
    <w:p w14:paraId="22D0E0FA" w14:textId="6C4C4586" w:rsidR="001C7EA2" w:rsidRDefault="001C7EA2" w:rsidP="00373171">
      <w:pPr>
        <w:spacing w:before="1" w:line="237" w:lineRule="auto"/>
        <w:ind w:left="7262" w:right="761"/>
        <w:rPr>
          <w:sz w:val="20"/>
        </w:rPr>
      </w:pPr>
      <w:r>
        <w:rPr>
          <w:w w:val="105"/>
          <w:sz w:val="20"/>
        </w:rPr>
        <w:t xml:space="preserve"> </w:t>
      </w:r>
      <w:r>
        <w:rPr>
          <w:sz w:val="20"/>
        </w:rPr>
        <w:t>State</w:t>
      </w:r>
      <w:r>
        <w:rPr>
          <w:spacing w:val="6"/>
          <w:sz w:val="20"/>
        </w:rPr>
        <w:t xml:space="preserve"> </w:t>
      </w:r>
      <w:r>
        <w:rPr>
          <w:sz w:val="20"/>
        </w:rPr>
        <w:t>Superintendent</w:t>
      </w:r>
      <w:r>
        <w:rPr>
          <w:spacing w:val="7"/>
          <w:sz w:val="20"/>
        </w:rPr>
        <w:t xml:space="preserve"> </w:t>
      </w:r>
      <w:r>
        <w:rPr>
          <w:sz w:val="20"/>
        </w:rPr>
        <w:t>of</w:t>
      </w:r>
      <w:r>
        <w:rPr>
          <w:spacing w:val="6"/>
          <w:sz w:val="20"/>
        </w:rPr>
        <w:t xml:space="preserve"> </w:t>
      </w:r>
      <w:r>
        <w:rPr>
          <w:spacing w:val="-2"/>
          <w:sz w:val="20"/>
        </w:rPr>
        <w:t>Schools</w:t>
      </w:r>
    </w:p>
    <w:p w14:paraId="425394A3" w14:textId="77777777" w:rsidR="001C7EA2" w:rsidRDefault="001C7EA2" w:rsidP="001C7EA2">
      <w:pPr>
        <w:spacing w:before="5"/>
        <w:ind w:right="761"/>
        <w:jc w:val="right"/>
        <w:rPr>
          <w:sz w:val="20"/>
        </w:rPr>
      </w:pPr>
      <w:r>
        <w:rPr>
          <w:sz w:val="20"/>
        </w:rPr>
        <w:t>West</w:t>
      </w:r>
      <w:r>
        <w:rPr>
          <w:spacing w:val="16"/>
          <w:sz w:val="20"/>
        </w:rPr>
        <w:t xml:space="preserve"> </w:t>
      </w:r>
      <w:r>
        <w:rPr>
          <w:sz w:val="20"/>
        </w:rPr>
        <w:t>Virginia</w:t>
      </w:r>
      <w:r>
        <w:rPr>
          <w:spacing w:val="17"/>
          <w:sz w:val="20"/>
        </w:rPr>
        <w:t xml:space="preserve"> </w:t>
      </w:r>
      <w:r>
        <w:rPr>
          <w:sz w:val="20"/>
        </w:rPr>
        <w:t>Department</w:t>
      </w:r>
      <w:r>
        <w:rPr>
          <w:spacing w:val="17"/>
          <w:sz w:val="20"/>
        </w:rPr>
        <w:t xml:space="preserve"> </w:t>
      </w:r>
      <w:r>
        <w:rPr>
          <w:sz w:val="20"/>
        </w:rPr>
        <w:t>of</w:t>
      </w:r>
      <w:r>
        <w:rPr>
          <w:spacing w:val="17"/>
          <w:sz w:val="20"/>
        </w:rPr>
        <w:t xml:space="preserve"> </w:t>
      </w:r>
      <w:r>
        <w:rPr>
          <w:spacing w:val="-2"/>
          <w:sz w:val="20"/>
        </w:rPr>
        <w:t>Education</w:t>
      </w:r>
    </w:p>
    <w:p w14:paraId="4526FF1E" w14:textId="2EEDC832" w:rsidR="00FF3A40" w:rsidRPr="009B6099" w:rsidRDefault="00FF3A40">
      <w:pPr>
        <w:spacing w:after="341"/>
        <w:ind w:left="8024"/>
        <w:rPr>
          <w:rFonts w:asciiTheme="minorHAnsi" w:hAnsiTheme="minorHAnsi" w:cstheme="minorHAnsi"/>
        </w:rPr>
      </w:pPr>
    </w:p>
    <w:p w14:paraId="670BEF2D" w14:textId="2DADC30E" w:rsidR="00154132" w:rsidRDefault="00396962">
      <w:pPr>
        <w:pStyle w:val="BodyText"/>
        <w:rPr>
          <w:rFonts w:asciiTheme="minorHAnsi" w:hAnsiTheme="minorHAnsi" w:cstheme="minorHAnsi"/>
          <w:sz w:val="20"/>
        </w:rPr>
      </w:pPr>
      <w:r w:rsidRPr="009B6099">
        <w:rPr>
          <w:rFonts w:asciiTheme="minorHAnsi" w:hAnsiTheme="minorHAnsi" w:cstheme="minorHAnsi"/>
          <w:sz w:val="20"/>
        </w:rPr>
        <w:lastRenderedPageBreak/>
        <w:t xml:space="preserve">                                                                            </w:t>
      </w:r>
    </w:p>
    <w:p w14:paraId="205C6254" w14:textId="77777777" w:rsidR="007A777C" w:rsidRPr="009B6099" w:rsidRDefault="007A777C">
      <w:pPr>
        <w:pStyle w:val="BodyText"/>
        <w:spacing w:before="70" w:line="237" w:lineRule="auto"/>
        <w:ind w:left="4074" w:right="4288" w:firstLine="559"/>
        <w:rPr>
          <w:rFonts w:asciiTheme="minorHAnsi" w:hAnsiTheme="minorHAnsi" w:cstheme="minorHAnsi"/>
        </w:rPr>
      </w:pPr>
    </w:p>
    <w:p w14:paraId="7134E0C2" w14:textId="77777777" w:rsidR="007A777C" w:rsidRPr="009B6099" w:rsidRDefault="007A777C" w:rsidP="007B553B">
      <w:pPr>
        <w:pStyle w:val="BodyText"/>
        <w:spacing w:before="70" w:line="238" w:lineRule="auto"/>
        <w:ind w:left="0" w:right="290" w:firstLine="562"/>
        <w:rPr>
          <w:rFonts w:asciiTheme="minorHAnsi" w:hAnsiTheme="minorHAnsi" w:cstheme="minorHAnsi"/>
        </w:rPr>
      </w:pPr>
    </w:p>
    <w:p w14:paraId="7D856E92" w14:textId="77777777" w:rsidR="00F104EA" w:rsidRDefault="00F104EA" w:rsidP="00F104EA">
      <w:pPr>
        <w:ind w:left="-180" w:right="-70"/>
        <w:jc w:val="center"/>
        <w:rPr>
          <w:rFonts w:asciiTheme="minorHAnsi" w:hAnsiTheme="minorHAnsi" w:cstheme="minorHAnsi"/>
          <w:b/>
        </w:rPr>
      </w:pPr>
    </w:p>
    <w:p w14:paraId="3E63BC8B" w14:textId="77777777" w:rsidR="00F104EA" w:rsidRDefault="00F104EA" w:rsidP="00F104EA">
      <w:pPr>
        <w:ind w:left="-180" w:right="-70"/>
        <w:jc w:val="center"/>
        <w:rPr>
          <w:rFonts w:asciiTheme="minorHAnsi" w:hAnsiTheme="minorHAnsi" w:cstheme="minorHAnsi"/>
          <w:b/>
        </w:rPr>
      </w:pPr>
    </w:p>
    <w:p w14:paraId="30D6A49C" w14:textId="4636C656" w:rsidR="00F104EA" w:rsidRPr="009B6099" w:rsidRDefault="00F104EA" w:rsidP="00F104EA">
      <w:pPr>
        <w:ind w:left="-180" w:right="-70"/>
        <w:jc w:val="center"/>
        <w:rPr>
          <w:rFonts w:asciiTheme="minorHAnsi" w:hAnsiTheme="minorHAnsi" w:cstheme="minorHAnsi"/>
          <w:b/>
        </w:rPr>
      </w:pPr>
      <w:r w:rsidRPr="009B6099">
        <w:rPr>
          <w:rFonts w:asciiTheme="minorHAnsi" w:hAnsiTheme="minorHAnsi" w:cstheme="minorHAnsi"/>
          <w:b/>
        </w:rPr>
        <w:t>West</w:t>
      </w:r>
      <w:r w:rsidRPr="009B6099">
        <w:rPr>
          <w:rFonts w:asciiTheme="minorHAnsi" w:hAnsiTheme="minorHAnsi" w:cstheme="minorHAnsi"/>
          <w:b/>
          <w:spacing w:val="-2"/>
        </w:rPr>
        <w:t xml:space="preserve"> </w:t>
      </w:r>
      <w:r w:rsidRPr="009B6099">
        <w:rPr>
          <w:rFonts w:asciiTheme="minorHAnsi" w:hAnsiTheme="minorHAnsi" w:cstheme="minorHAnsi"/>
          <w:b/>
        </w:rPr>
        <w:t>Virginia</w:t>
      </w:r>
      <w:r w:rsidRPr="009B6099">
        <w:rPr>
          <w:rFonts w:asciiTheme="minorHAnsi" w:hAnsiTheme="minorHAnsi" w:cstheme="minorHAnsi"/>
          <w:b/>
          <w:spacing w:val="-2"/>
        </w:rPr>
        <w:t xml:space="preserve"> </w:t>
      </w:r>
      <w:r w:rsidRPr="009B6099">
        <w:rPr>
          <w:rFonts w:asciiTheme="minorHAnsi" w:hAnsiTheme="minorHAnsi" w:cstheme="minorHAnsi"/>
          <w:b/>
        </w:rPr>
        <w:t>Department</w:t>
      </w:r>
      <w:r w:rsidRPr="009B6099">
        <w:rPr>
          <w:rFonts w:asciiTheme="minorHAnsi" w:hAnsiTheme="minorHAnsi" w:cstheme="minorHAnsi"/>
          <w:b/>
          <w:spacing w:val="-6"/>
        </w:rPr>
        <w:t xml:space="preserve"> </w:t>
      </w:r>
      <w:r w:rsidRPr="009B6099">
        <w:rPr>
          <w:rFonts w:asciiTheme="minorHAnsi" w:hAnsiTheme="minorHAnsi" w:cstheme="minorHAnsi"/>
          <w:b/>
        </w:rPr>
        <w:t>of</w:t>
      </w:r>
      <w:r w:rsidRPr="009B6099">
        <w:rPr>
          <w:rFonts w:asciiTheme="minorHAnsi" w:hAnsiTheme="minorHAnsi" w:cstheme="minorHAnsi"/>
          <w:b/>
          <w:spacing w:val="-1"/>
        </w:rPr>
        <w:t xml:space="preserve"> </w:t>
      </w:r>
      <w:r w:rsidRPr="009B6099">
        <w:rPr>
          <w:rFonts w:asciiTheme="minorHAnsi" w:hAnsiTheme="minorHAnsi" w:cstheme="minorHAnsi"/>
          <w:b/>
        </w:rPr>
        <w:t>Education</w:t>
      </w:r>
    </w:p>
    <w:p w14:paraId="5721432A" w14:textId="02EFD7CF" w:rsidR="002B6859" w:rsidRPr="00F104EA" w:rsidRDefault="00813373" w:rsidP="00F104EA">
      <w:pPr>
        <w:pStyle w:val="BodyText"/>
        <w:spacing w:line="237" w:lineRule="auto"/>
        <w:ind w:left="-180" w:right="-70"/>
        <w:jc w:val="center"/>
        <w:rPr>
          <w:rFonts w:asciiTheme="minorHAnsi" w:hAnsiTheme="minorHAnsi" w:cstheme="minorHAnsi"/>
          <w:sz w:val="28"/>
        </w:rPr>
      </w:pPr>
      <w:r w:rsidRPr="009B6099">
        <w:rPr>
          <w:rFonts w:asciiTheme="minorHAnsi" w:hAnsiTheme="minorHAnsi" w:cstheme="minorHAnsi"/>
          <w:noProof/>
        </w:rPr>
        <mc:AlternateContent>
          <mc:Choice Requires="wpg">
            <w:drawing>
              <wp:anchor distT="0" distB="0" distL="114300" distR="114300" simplePos="0" relativeHeight="251650560" behindDoc="1" locked="0" layoutInCell="1" allowOverlap="1" wp14:anchorId="57216792" wp14:editId="0DB92383">
                <wp:simplePos x="0" y="0"/>
                <wp:positionH relativeFrom="page">
                  <wp:posOffset>311150</wp:posOffset>
                </wp:positionH>
                <wp:positionV relativeFrom="page">
                  <wp:posOffset>311150</wp:posOffset>
                </wp:positionV>
                <wp:extent cx="7157085" cy="9443085"/>
                <wp:effectExtent l="0" t="0" r="0" b="0"/>
                <wp:wrapNone/>
                <wp:docPr id="201" name="docshapegroup3" descr="P9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7085" cy="9443085"/>
                          <a:chOff x="490" y="490"/>
                          <a:chExt cx="11271" cy="14871"/>
                        </a:xfrm>
                      </wpg:grpSpPr>
                      <wps:wsp>
                        <wps:cNvPr id="202" name="docshape4" descr="P90#y1"/>
                        <wps:cNvSpPr>
                          <a:spLocks/>
                        </wps:cNvSpPr>
                        <wps:spPr bwMode="auto">
                          <a:xfrm>
                            <a:off x="489" y="489"/>
                            <a:ext cx="11261" cy="14852"/>
                          </a:xfrm>
                          <a:custGeom>
                            <a:avLst/>
                            <a:gdLst>
                              <a:gd name="T0" fmla="+- 0 11750 490"/>
                              <a:gd name="T1" fmla="*/ T0 w 11261"/>
                              <a:gd name="T2" fmla="+- 0 490 490"/>
                              <a:gd name="T3" fmla="*/ 490 h 14852"/>
                              <a:gd name="T4" fmla="+- 0 11741 490"/>
                              <a:gd name="T5" fmla="*/ T4 w 11261"/>
                              <a:gd name="T6" fmla="+- 0 490 490"/>
                              <a:gd name="T7" fmla="*/ 490 h 14852"/>
                              <a:gd name="T8" fmla="+- 0 499 490"/>
                              <a:gd name="T9" fmla="*/ T8 w 11261"/>
                              <a:gd name="T10" fmla="+- 0 490 490"/>
                              <a:gd name="T11" fmla="*/ 490 h 14852"/>
                              <a:gd name="T12" fmla="+- 0 490 490"/>
                              <a:gd name="T13" fmla="*/ T12 w 11261"/>
                              <a:gd name="T14" fmla="+- 0 490 490"/>
                              <a:gd name="T15" fmla="*/ 490 h 14852"/>
                              <a:gd name="T16" fmla="+- 0 490 490"/>
                              <a:gd name="T17" fmla="*/ T16 w 11261"/>
                              <a:gd name="T18" fmla="+- 0 499 490"/>
                              <a:gd name="T19" fmla="*/ 499 h 14852"/>
                              <a:gd name="T20" fmla="+- 0 490 490"/>
                              <a:gd name="T21" fmla="*/ T20 w 11261"/>
                              <a:gd name="T22" fmla="+- 0 15341 490"/>
                              <a:gd name="T23" fmla="*/ 15341 h 14852"/>
                              <a:gd name="T24" fmla="+- 0 499 490"/>
                              <a:gd name="T25" fmla="*/ T24 w 11261"/>
                              <a:gd name="T26" fmla="+- 0 15341 490"/>
                              <a:gd name="T27" fmla="*/ 15341 h 14852"/>
                              <a:gd name="T28" fmla="+- 0 499 490"/>
                              <a:gd name="T29" fmla="*/ T28 w 11261"/>
                              <a:gd name="T30" fmla="+- 0 499 490"/>
                              <a:gd name="T31" fmla="*/ 499 h 14852"/>
                              <a:gd name="T32" fmla="+- 0 11741 490"/>
                              <a:gd name="T33" fmla="*/ T32 w 11261"/>
                              <a:gd name="T34" fmla="+- 0 499 490"/>
                              <a:gd name="T35" fmla="*/ 499 h 14852"/>
                              <a:gd name="T36" fmla="+- 0 11750 490"/>
                              <a:gd name="T37" fmla="*/ T36 w 11261"/>
                              <a:gd name="T38" fmla="+- 0 499 490"/>
                              <a:gd name="T39" fmla="*/ 499 h 14852"/>
                              <a:gd name="T40" fmla="+- 0 11750 490"/>
                              <a:gd name="T41" fmla="*/ T40 w 11261"/>
                              <a:gd name="T42" fmla="+- 0 490 490"/>
                              <a:gd name="T43" fmla="*/ 490 h 148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261" h="14852">
                                <a:moveTo>
                                  <a:pt x="11260" y="0"/>
                                </a:moveTo>
                                <a:lnTo>
                                  <a:pt x="11251" y="0"/>
                                </a:lnTo>
                                <a:lnTo>
                                  <a:pt x="9" y="0"/>
                                </a:lnTo>
                                <a:lnTo>
                                  <a:pt x="0" y="0"/>
                                </a:lnTo>
                                <a:lnTo>
                                  <a:pt x="0" y="9"/>
                                </a:lnTo>
                                <a:lnTo>
                                  <a:pt x="0" y="14851"/>
                                </a:lnTo>
                                <a:lnTo>
                                  <a:pt x="9" y="14851"/>
                                </a:lnTo>
                                <a:lnTo>
                                  <a:pt x="9" y="9"/>
                                </a:lnTo>
                                <a:lnTo>
                                  <a:pt x="11251" y="9"/>
                                </a:lnTo>
                                <a:lnTo>
                                  <a:pt x="11260" y="9"/>
                                </a:lnTo>
                                <a:lnTo>
                                  <a:pt x="11260" y="0"/>
                                </a:lnTo>
                                <a:close/>
                              </a:path>
                            </a:pathLst>
                          </a:custGeom>
                          <a:solidFill>
                            <a:srgbClr val="1F4E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docshape5" descr="P90#y1"/>
                        <wps:cNvSpPr>
                          <a:spLocks noChangeArrowheads="1"/>
                        </wps:cNvSpPr>
                        <wps:spPr bwMode="auto">
                          <a:xfrm>
                            <a:off x="11750" y="499"/>
                            <a:ext cx="10" cy="148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docshape6" descr="P90#y1"/>
                        <wps:cNvSpPr>
                          <a:spLocks/>
                        </wps:cNvSpPr>
                        <wps:spPr bwMode="auto">
                          <a:xfrm>
                            <a:off x="489" y="499"/>
                            <a:ext cx="11261" cy="14852"/>
                          </a:xfrm>
                          <a:custGeom>
                            <a:avLst/>
                            <a:gdLst>
                              <a:gd name="T0" fmla="+- 0 499 490"/>
                              <a:gd name="T1" fmla="*/ T0 w 11261"/>
                              <a:gd name="T2" fmla="+- 0 15341 499"/>
                              <a:gd name="T3" fmla="*/ 15341 h 14852"/>
                              <a:gd name="T4" fmla="+- 0 490 490"/>
                              <a:gd name="T5" fmla="*/ T4 w 11261"/>
                              <a:gd name="T6" fmla="+- 0 15341 499"/>
                              <a:gd name="T7" fmla="*/ 15341 h 14852"/>
                              <a:gd name="T8" fmla="+- 0 490 490"/>
                              <a:gd name="T9" fmla="*/ T8 w 11261"/>
                              <a:gd name="T10" fmla="+- 0 15350 499"/>
                              <a:gd name="T11" fmla="*/ 15350 h 14852"/>
                              <a:gd name="T12" fmla="+- 0 499 490"/>
                              <a:gd name="T13" fmla="*/ T12 w 11261"/>
                              <a:gd name="T14" fmla="+- 0 15350 499"/>
                              <a:gd name="T15" fmla="*/ 15350 h 14852"/>
                              <a:gd name="T16" fmla="+- 0 499 490"/>
                              <a:gd name="T17" fmla="*/ T16 w 11261"/>
                              <a:gd name="T18" fmla="+- 0 15341 499"/>
                              <a:gd name="T19" fmla="*/ 15341 h 14852"/>
                              <a:gd name="T20" fmla="+- 0 11750 490"/>
                              <a:gd name="T21" fmla="*/ T20 w 11261"/>
                              <a:gd name="T22" fmla="+- 0 499 499"/>
                              <a:gd name="T23" fmla="*/ 499 h 14852"/>
                              <a:gd name="T24" fmla="+- 0 11741 490"/>
                              <a:gd name="T25" fmla="*/ T24 w 11261"/>
                              <a:gd name="T26" fmla="+- 0 499 499"/>
                              <a:gd name="T27" fmla="*/ 499 h 14852"/>
                              <a:gd name="T28" fmla="+- 0 11741 490"/>
                              <a:gd name="T29" fmla="*/ T28 w 11261"/>
                              <a:gd name="T30" fmla="+- 0 15341 499"/>
                              <a:gd name="T31" fmla="*/ 15341 h 14852"/>
                              <a:gd name="T32" fmla="+- 0 11750 490"/>
                              <a:gd name="T33" fmla="*/ T32 w 11261"/>
                              <a:gd name="T34" fmla="+- 0 15341 499"/>
                              <a:gd name="T35" fmla="*/ 15341 h 14852"/>
                              <a:gd name="T36" fmla="+- 0 11750 490"/>
                              <a:gd name="T37" fmla="*/ T36 w 11261"/>
                              <a:gd name="T38" fmla="+- 0 499 499"/>
                              <a:gd name="T39" fmla="*/ 499 h 148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61" h="14852">
                                <a:moveTo>
                                  <a:pt x="9" y="14842"/>
                                </a:moveTo>
                                <a:lnTo>
                                  <a:pt x="0" y="14842"/>
                                </a:lnTo>
                                <a:lnTo>
                                  <a:pt x="0" y="14851"/>
                                </a:lnTo>
                                <a:lnTo>
                                  <a:pt x="9" y="14851"/>
                                </a:lnTo>
                                <a:lnTo>
                                  <a:pt x="9" y="14842"/>
                                </a:lnTo>
                                <a:close/>
                                <a:moveTo>
                                  <a:pt x="11260" y="0"/>
                                </a:moveTo>
                                <a:lnTo>
                                  <a:pt x="11251" y="0"/>
                                </a:lnTo>
                                <a:lnTo>
                                  <a:pt x="11251" y="14842"/>
                                </a:lnTo>
                                <a:lnTo>
                                  <a:pt x="11260" y="14842"/>
                                </a:lnTo>
                                <a:lnTo>
                                  <a:pt x="11260" y="0"/>
                                </a:lnTo>
                                <a:close/>
                              </a:path>
                            </a:pathLst>
                          </a:custGeom>
                          <a:solidFill>
                            <a:srgbClr val="1F4E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docshape7" descr="P90#y1"/>
                        <wps:cNvSpPr>
                          <a:spLocks noChangeArrowheads="1"/>
                        </wps:cNvSpPr>
                        <wps:spPr bwMode="auto">
                          <a:xfrm>
                            <a:off x="499" y="15350"/>
                            <a:ext cx="112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docshape8" descr="P90#y1"/>
                        <wps:cNvSpPr>
                          <a:spLocks noChangeArrowheads="1"/>
                        </wps:cNvSpPr>
                        <wps:spPr bwMode="auto">
                          <a:xfrm>
                            <a:off x="499" y="15340"/>
                            <a:ext cx="11242" cy="10"/>
                          </a:xfrm>
                          <a:prstGeom prst="rect">
                            <a:avLst/>
                          </a:prstGeom>
                          <a:solidFill>
                            <a:srgbClr val="1F4E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docshape9" descr="P90#y1"/>
                        <wps:cNvSpPr>
                          <a:spLocks/>
                        </wps:cNvSpPr>
                        <wps:spPr bwMode="auto">
                          <a:xfrm>
                            <a:off x="11740" y="15340"/>
                            <a:ext cx="20" cy="20"/>
                          </a:xfrm>
                          <a:custGeom>
                            <a:avLst/>
                            <a:gdLst>
                              <a:gd name="T0" fmla="+- 0 11760 11741"/>
                              <a:gd name="T1" fmla="*/ T0 w 20"/>
                              <a:gd name="T2" fmla="+- 0 15341 15341"/>
                              <a:gd name="T3" fmla="*/ 15341 h 20"/>
                              <a:gd name="T4" fmla="+- 0 11750 11741"/>
                              <a:gd name="T5" fmla="*/ T4 w 20"/>
                              <a:gd name="T6" fmla="+- 0 15341 15341"/>
                              <a:gd name="T7" fmla="*/ 15341 h 20"/>
                              <a:gd name="T8" fmla="+- 0 11750 11741"/>
                              <a:gd name="T9" fmla="*/ T8 w 20"/>
                              <a:gd name="T10" fmla="+- 0 15350 15341"/>
                              <a:gd name="T11" fmla="*/ 15350 h 20"/>
                              <a:gd name="T12" fmla="+- 0 11741 11741"/>
                              <a:gd name="T13" fmla="*/ T12 w 20"/>
                              <a:gd name="T14" fmla="+- 0 15350 15341"/>
                              <a:gd name="T15" fmla="*/ 15350 h 20"/>
                              <a:gd name="T16" fmla="+- 0 11741 11741"/>
                              <a:gd name="T17" fmla="*/ T16 w 20"/>
                              <a:gd name="T18" fmla="+- 0 15360 15341"/>
                              <a:gd name="T19" fmla="*/ 15360 h 20"/>
                              <a:gd name="T20" fmla="+- 0 11750 11741"/>
                              <a:gd name="T21" fmla="*/ T20 w 20"/>
                              <a:gd name="T22" fmla="+- 0 15360 15341"/>
                              <a:gd name="T23" fmla="*/ 15360 h 20"/>
                              <a:gd name="T24" fmla="+- 0 11760 11741"/>
                              <a:gd name="T25" fmla="*/ T24 w 20"/>
                              <a:gd name="T26" fmla="+- 0 15360 15341"/>
                              <a:gd name="T27" fmla="*/ 15360 h 20"/>
                              <a:gd name="T28" fmla="+- 0 11760 11741"/>
                              <a:gd name="T29" fmla="*/ T28 w 20"/>
                              <a:gd name="T30" fmla="+- 0 15341 15341"/>
                              <a:gd name="T31" fmla="*/ 15341 h 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 h="20">
                                <a:moveTo>
                                  <a:pt x="19" y="0"/>
                                </a:moveTo>
                                <a:lnTo>
                                  <a:pt x="9" y="0"/>
                                </a:lnTo>
                                <a:lnTo>
                                  <a:pt x="9" y="9"/>
                                </a:lnTo>
                                <a:lnTo>
                                  <a:pt x="0" y="9"/>
                                </a:lnTo>
                                <a:lnTo>
                                  <a:pt x="0" y="19"/>
                                </a:lnTo>
                                <a:lnTo>
                                  <a:pt x="9" y="19"/>
                                </a:lnTo>
                                <a:lnTo>
                                  <a:pt x="19" y="19"/>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docshape10" descr="P90#y1"/>
                        <wps:cNvSpPr>
                          <a:spLocks noChangeArrowheads="1"/>
                        </wps:cNvSpPr>
                        <wps:spPr bwMode="auto">
                          <a:xfrm>
                            <a:off x="11740" y="15340"/>
                            <a:ext cx="10" cy="10"/>
                          </a:xfrm>
                          <a:prstGeom prst="rect">
                            <a:avLst/>
                          </a:prstGeom>
                          <a:solidFill>
                            <a:srgbClr val="1F4E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10DCF" id="docshapegroup3" o:spid="_x0000_s1026" alt="P90#y1" style="position:absolute;margin-left:24.5pt;margin-top:24.5pt;width:563.55pt;height:743.55pt;z-index:-251665920;mso-position-horizontal-relative:page;mso-position-vertical-relative:page" coordorigin="490,490" coordsize="11271,1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">
                <v:shape id="docshape4" o:spid="_x0000_s1027" alt="P90#y1" style="position:absolute;left:489;top:489;width:11261;height:14852;visibility:visible;mso-wrap-style:square;v-text-anchor:top" coordsize="11261,1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" path="m11260,r-9,l9,,,,,9,,14851r9,l9,9r11242,l11260,9r,-9xe" fillcolor="#1f4e79" stroked="f">
                  <v:path arrowok="t" o:connecttype="custom" o:connectlocs="11260,490;11251,490;9,490;0,490;0,499;0,15341;9,15341;9,499;11251,499;11260,499;11260,490" o:connectangles="0,0,0,0,0,0,0,0,0,0,0"/>
                </v:shape>
                <v:rect id="docshape5" o:spid="_x0000_s1028" alt="P90#y1" style="position:absolute;left:11750;top:499;width:10;height:14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" fillcolor="black" stroked="f"/>
                <v:shape id="docshape6" o:spid="_x0000_s1029" alt="P90#y1" style="position:absolute;left:489;top:499;width:11261;height:14852;visibility:visible;mso-wrap-style:square;v-text-anchor:top" coordsize="11261,1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" path="m9,14842r-9,l,14851r9,l9,14842xm11260,r-9,l11251,14842r9,l11260,xe" fillcolor="#1f4e79" stroked="f">
                  <v:path arrowok="t" o:connecttype="custom" o:connectlocs="9,15341;0,15341;0,15350;9,15350;9,15341;11260,499;11251,499;11251,15341;11260,15341;11260,499" o:connectangles="0,0,0,0,0,0,0,0,0,0"/>
                </v:shape>
                <v:rect id="docshape7" o:spid="_x0000_s1030" alt="P90#y1" style="position:absolute;left:499;top:15350;width:1124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" fillcolor="black" stroked="f"/>
                <v:rect id="docshape8" o:spid="_x0000_s1031" alt="P90#y1" style="position:absolute;left:499;top:15340;width:1124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" fillcolor="#1f4e79" stroked="f"/>
                <v:shape id="docshape9" o:spid="_x0000_s1032" alt="P90#y1" style="position:absolute;left:11740;top:153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" path="m19,l9,r,9l,9,,19r9,l19,19,19,xe" fillcolor="black" stroked="f">
                  <v:path arrowok="t" o:connecttype="custom" o:connectlocs="19,15341;9,15341;9,15350;0,15350;0,15360;9,15360;19,15360;19,15341" o:connectangles="0,0,0,0,0,0,0,0"/>
                </v:shape>
                <v:rect id="docshape10" o:spid="_x0000_s1033" alt="P90#y1" style="position:absolute;left:11740;top:1534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" fillcolor="#1f4e79" stroked="f"/>
                <w10:wrap anchorx="page" anchory="page"/>
              </v:group>
            </w:pict>
          </mc:Fallback>
        </mc:AlternateContent>
      </w:r>
      <w:r w:rsidR="006A125B" w:rsidRPr="009B6099">
        <w:rPr>
          <w:rFonts w:asciiTheme="minorHAnsi" w:hAnsiTheme="minorHAnsi" w:cstheme="minorHAnsi"/>
        </w:rPr>
        <w:t>Office of Assessment</w:t>
      </w:r>
    </w:p>
    <w:p w14:paraId="5CBC694B" w14:textId="2B76C141" w:rsidR="007B553B" w:rsidRPr="009B6099" w:rsidRDefault="00AD06A2" w:rsidP="007B553B">
      <w:pPr>
        <w:pStyle w:val="BodyText"/>
        <w:ind w:left="-270" w:right="20"/>
        <w:jc w:val="center"/>
        <w:rPr>
          <w:rFonts w:asciiTheme="minorHAnsi" w:hAnsiTheme="minorHAnsi" w:cstheme="minorHAnsi"/>
          <w:spacing w:val="1"/>
        </w:rPr>
      </w:pPr>
      <w:r w:rsidRPr="009B6099">
        <w:rPr>
          <w:rFonts w:asciiTheme="minorHAnsi" w:hAnsiTheme="minorHAnsi" w:cstheme="minorHAnsi"/>
        </w:rPr>
        <w:t>Building 6</w:t>
      </w:r>
    </w:p>
    <w:p w14:paraId="5721432C" w14:textId="6CA04D25" w:rsidR="002B6859" w:rsidRPr="009B6099" w:rsidRDefault="00AD06A2" w:rsidP="007B553B">
      <w:pPr>
        <w:pStyle w:val="BodyText"/>
        <w:ind w:left="-270" w:right="20"/>
        <w:jc w:val="center"/>
        <w:rPr>
          <w:rFonts w:asciiTheme="minorHAnsi" w:hAnsiTheme="minorHAnsi" w:cstheme="minorHAnsi"/>
        </w:rPr>
      </w:pPr>
      <w:r w:rsidRPr="009B6099">
        <w:rPr>
          <w:rFonts w:asciiTheme="minorHAnsi" w:hAnsiTheme="minorHAnsi" w:cstheme="minorHAnsi"/>
        </w:rPr>
        <w:t>1900</w:t>
      </w:r>
      <w:r w:rsidRPr="009B6099">
        <w:rPr>
          <w:rFonts w:asciiTheme="minorHAnsi" w:hAnsiTheme="minorHAnsi" w:cstheme="minorHAnsi"/>
          <w:spacing w:val="-4"/>
        </w:rPr>
        <w:t xml:space="preserve"> </w:t>
      </w:r>
      <w:r w:rsidRPr="009B6099">
        <w:rPr>
          <w:rFonts w:asciiTheme="minorHAnsi" w:hAnsiTheme="minorHAnsi" w:cstheme="minorHAnsi"/>
        </w:rPr>
        <w:t>Kanawha</w:t>
      </w:r>
      <w:r w:rsidRPr="009B6099">
        <w:rPr>
          <w:rFonts w:asciiTheme="minorHAnsi" w:hAnsiTheme="minorHAnsi" w:cstheme="minorHAnsi"/>
          <w:spacing w:val="-5"/>
        </w:rPr>
        <w:t xml:space="preserve"> </w:t>
      </w:r>
      <w:r w:rsidRPr="009B6099">
        <w:rPr>
          <w:rFonts w:asciiTheme="minorHAnsi" w:hAnsiTheme="minorHAnsi" w:cstheme="minorHAnsi"/>
        </w:rPr>
        <w:t>Boulevard</w:t>
      </w:r>
      <w:r w:rsidRPr="009B6099">
        <w:rPr>
          <w:rFonts w:asciiTheme="minorHAnsi" w:hAnsiTheme="minorHAnsi" w:cstheme="minorHAnsi"/>
          <w:spacing w:val="-5"/>
        </w:rPr>
        <w:t xml:space="preserve"> </w:t>
      </w:r>
      <w:r w:rsidRPr="009B6099">
        <w:rPr>
          <w:rFonts w:asciiTheme="minorHAnsi" w:hAnsiTheme="minorHAnsi" w:cstheme="minorHAnsi"/>
        </w:rPr>
        <w:t>East</w:t>
      </w:r>
    </w:p>
    <w:p w14:paraId="0B5B8EDE" w14:textId="77777777" w:rsidR="007B553B" w:rsidRPr="009B6099" w:rsidRDefault="00AD06A2" w:rsidP="007B553B">
      <w:pPr>
        <w:pStyle w:val="BodyText"/>
        <w:spacing w:line="480" w:lineRule="auto"/>
        <w:ind w:left="-270" w:right="20" w:firstLine="39"/>
        <w:jc w:val="center"/>
        <w:rPr>
          <w:rFonts w:asciiTheme="minorHAnsi" w:hAnsiTheme="minorHAnsi" w:cstheme="minorHAnsi"/>
        </w:rPr>
      </w:pPr>
      <w:r w:rsidRPr="009B6099">
        <w:rPr>
          <w:rFonts w:asciiTheme="minorHAnsi" w:hAnsiTheme="minorHAnsi" w:cstheme="minorHAnsi"/>
        </w:rPr>
        <w:t>Charleston, West Virginia 25305-0330</w:t>
      </w:r>
    </w:p>
    <w:p w14:paraId="5721432D" w14:textId="41159FD2" w:rsidR="002B6859" w:rsidRPr="009B6099" w:rsidRDefault="00AD06A2" w:rsidP="007B553B">
      <w:pPr>
        <w:pStyle w:val="BodyText"/>
        <w:spacing w:line="480" w:lineRule="auto"/>
        <w:ind w:left="-270" w:right="-70" w:firstLine="39"/>
        <w:jc w:val="center"/>
        <w:rPr>
          <w:rFonts w:asciiTheme="minorHAnsi" w:hAnsiTheme="minorHAnsi" w:cstheme="minorHAnsi"/>
        </w:rPr>
      </w:pPr>
      <w:r w:rsidRPr="009B6099">
        <w:rPr>
          <w:rFonts w:asciiTheme="minorHAnsi" w:hAnsiTheme="minorHAnsi" w:cstheme="minorHAnsi"/>
          <w:spacing w:val="-47"/>
        </w:rPr>
        <w:t xml:space="preserve"> </w:t>
      </w:r>
      <w:r w:rsidR="00557004" w:rsidRPr="009B6099">
        <w:rPr>
          <w:rFonts w:asciiTheme="minorHAnsi" w:hAnsiTheme="minorHAnsi" w:cstheme="minorHAnsi"/>
        </w:rPr>
        <w:t>August</w:t>
      </w:r>
      <w:r w:rsidRPr="009B6099">
        <w:rPr>
          <w:rFonts w:asciiTheme="minorHAnsi" w:hAnsiTheme="minorHAnsi" w:cstheme="minorHAnsi"/>
          <w:spacing w:val="-3"/>
        </w:rPr>
        <w:t xml:space="preserve"> </w:t>
      </w:r>
      <w:r w:rsidRPr="009B6099">
        <w:rPr>
          <w:rFonts w:asciiTheme="minorHAnsi" w:hAnsiTheme="minorHAnsi" w:cstheme="minorHAnsi"/>
        </w:rPr>
        <w:t>202</w:t>
      </w:r>
      <w:r w:rsidR="00251316" w:rsidRPr="009B6099">
        <w:rPr>
          <w:rFonts w:asciiTheme="minorHAnsi" w:hAnsiTheme="minorHAnsi" w:cstheme="minorHAnsi"/>
        </w:rPr>
        <w:t>6</w:t>
      </w:r>
    </w:p>
    <w:p w14:paraId="797A266C" w14:textId="3B6C411A" w:rsidR="00787294" w:rsidRPr="009B6099" w:rsidRDefault="00A542D5" w:rsidP="00C06ABA">
      <w:pPr>
        <w:spacing w:line="268" w:lineRule="exact"/>
        <w:ind w:left="-270" w:right="-140"/>
        <w:jc w:val="center"/>
        <w:rPr>
          <w:rFonts w:asciiTheme="minorHAnsi" w:hAnsiTheme="minorHAnsi" w:cstheme="minorHAnsi"/>
          <w:b/>
          <w:bCs/>
          <w:i/>
        </w:rPr>
      </w:pPr>
      <w:r w:rsidRPr="009B6099">
        <w:rPr>
          <w:rFonts w:asciiTheme="minorHAnsi" w:hAnsiTheme="minorHAnsi" w:cstheme="minorHAnsi"/>
          <w:b/>
          <w:bCs/>
          <w:i/>
        </w:rPr>
        <w:t>Michele</w:t>
      </w:r>
      <w:r w:rsidR="00A11D7C" w:rsidRPr="009B6099">
        <w:rPr>
          <w:rFonts w:asciiTheme="minorHAnsi" w:hAnsiTheme="minorHAnsi" w:cstheme="minorHAnsi"/>
          <w:b/>
          <w:bCs/>
          <w:i/>
        </w:rPr>
        <w:t xml:space="preserve"> L.</w:t>
      </w:r>
      <w:r w:rsidRPr="009B6099">
        <w:rPr>
          <w:rFonts w:asciiTheme="minorHAnsi" w:hAnsiTheme="minorHAnsi" w:cstheme="minorHAnsi"/>
          <w:b/>
          <w:bCs/>
          <w:i/>
        </w:rPr>
        <w:t xml:space="preserve"> Blatt</w:t>
      </w:r>
    </w:p>
    <w:p w14:paraId="5721432F" w14:textId="1ECEAAC6" w:rsidR="002B6859" w:rsidRPr="009B6099" w:rsidRDefault="00AD06A2" w:rsidP="00C06ABA">
      <w:pPr>
        <w:spacing w:line="268" w:lineRule="exact"/>
        <w:ind w:left="-270" w:right="-140"/>
        <w:jc w:val="center"/>
        <w:rPr>
          <w:rFonts w:asciiTheme="minorHAnsi" w:hAnsiTheme="minorHAnsi" w:cstheme="minorHAnsi"/>
          <w:i/>
        </w:rPr>
      </w:pPr>
      <w:r w:rsidRPr="009B6099">
        <w:rPr>
          <w:rFonts w:asciiTheme="minorHAnsi" w:hAnsiTheme="minorHAnsi" w:cstheme="minorHAnsi"/>
          <w:i/>
        </w:rPr>
        <w:t>State</w:t>
      </w:r>
      <w:r w:rsidRPr="009B6099">
        <w:rPr>
          <w:rFonts w:asciiTheme="minorHAnsi" w:hAnsiTheme="minorHAnsi" w:cstheme="minorHAnsi"/>
          <w:i/>
          <w:spacing w:val="-5"/>
        </w:rPr>
        <w:t xml:space="preserve"> </w:t>
      </w:r>
      <w:r w:rsidRPr="009B6099">
        <w:rPr>
          <w:rFonts w:asciiTheme="minorHAnsi" w:hAnsiTheme="minorHAnsi" w:cstheme="minorHAnsi"/>
          <w:i/>
        </w:rPr>
        <w:t>Superintendent</w:t>
      </w:r>
      <w:r w:rsidRPr="009B6099">
        <w:rPr>
          <w:rFonts w:asciiTheme="minorHAnsi" w:hAnsiTheme="minorHAnsi" w:cstheme="minorHAnsi"/>
          <w:i/>
          <w:spacing w:val="-1"/>
        </w:rPr>
        <w:t xml:space="preserve"> </w:t>
      </w:r>
      <w:r w:rsidRPr="009B6099">
        <w:rPr>
          <w:rFonts w:asciiTheme="minorHAnsi" w:hAnsiTheme="minorHAnsi" w:cstheme="minorHAnsi"/>
          <w:i/>
        </w:rPr>
        <w:t>of</w:t>
      </w:r>
      <w:r w:rsidRPr="009B6099">
        <w:rPr>
          <w:rFonts w:asciiTheme="minorHAnsi" w:hAnsiTheme="minorHAnsi" w:cstheme="minorHAnsi"/>
          <w:i/>
          <w:spacing w:val="-4"/>
        </w:rPr>
        <w:t xml:space="preserve"> </w:t>
      </w:r>
      <w:r w:rsidRPr="009B6099">
        <w:rPr>
          <w:rFonts w:asciiTheme="minorHAnsi" w:hAnsiTheme="minorHAnsi" w:cstheme="minorHAnsi"/>
          <w:i/>
        </w:rPr>
        <w:t>Schools</w:t>
      </w:r>
    </w:p>
    <w:p w14:paraId="57214330" w14:textId="77777777" w:rsidR="002B6859" w:rsidRPr="009B6099" w:rsidRDefault="002B6859" w:rsidP="00C06ABA">
      <w:pPr>
        <w:pStyle w:val="BodyText"/>
        <w:jc w:val="center"/>
        <w:rPr>
          <w:rFonts w:asciiTheme="minorHAnsi" w:hAnsiTheme="minorHAnsi" w:cstheme="minorHAnsi"/>
          <w:i/>
        </w:rPr>
      </w:pPr>
    </w:p>
    <w:p w14:paraId="57214331" w14:textId="0C503B11" w:rsidR="002B6859" w:rsidRPr="009B6099" w:rsidRDefault="003378FD" w:rsidP="00C06ABA">
      <w:pPr>
        <w:ind w:left="-180" w:right="-140"/>
        <w:jc w:val="center"/>
        <w:rPr>
          <w:rFonts w:asciiTheme="minorHAnsi" w:hAnsiTheme="minorHAnsi" w:cstheme="minorHAnsi"/>
          <w:b/>
          <w:i/>
        </w:rPr>
      </w:pPr>
      <w:r w:rsidRPr="009B6099">
        <w:rPr>
          <w:rFonts w:asciiTheme="minorHAnsi" w:hAnsiTheme="minorHAnsi" w:cstheme="minorHAnsi"/>
          <w:b/>
          <w:i/>
        </w:rPr>
        <w:t>Jeff</w:t>
      </w:r>
      <w:r w:rsidR="00A11D7C" w:rsidRPr="009B6099">
        <w:rPr>
          <w:rFonts w:asciiTheme="minorHAnsi" w:hAnsiTheme="minorHAnsi" w:cstheme="minorHAnsi"/>
          <w:b/>
          <w:i/>
        </w:rPr>
        <w:t>rey</w:t>
      </w:r>
      <w:r w:rsidRPr="009B6099">
        <w:rPr>
          <w:rFonts w:asciiTheme="minorHAnsi" w:hAnsiTheme="minorHAnsi" w:cstheme="minorHAnsi"/>
          <w:b/>
          <w:i/>
        </w:rPr>
        <w:t xml:space="preserve"> Kelley</w:t>
      </w:r>
    </w:p>
    <w:p w14:paraId="57214334" w14:textId="00FFFDDC" w:rsidR="002B6859" w:rsidRPr="009B6099" w:rsidRDefault="005C4934" w:rsidP="00011A95">
      <w:pPr>
        <w:pStyle w:val="BodyText"/>
        <w:ind w:left="-90"/>
        <w:jc w:val="center"/>
        <w:rPr>
          <w:rFonts w:asciiTheme="minorHAnsi" w:hAnsiTheme="minorHAnsi" w:cstheme="minorHAnsi"/>
          <w:i/>
          <w:iCs/>
        </w:rPr>
      </w:pPr>
      <w:r>
        <w:rPr>
          <w:rFonts w:asciiTheme="minorHAnsi" w:hAnsiTheme="minorHAnsi" w:cstheme="minorHAnsi"/>
          <w:i/>
          <w:iCs/>
        </w:rPr>
        <w:t>Associate</w:t>
      </w:r>
      <w:r w:rsidR="00040249" w:rsidRPr="009B6099">
        <w:rPr>
          <w:rFonts w:asciiTheme="minorHAnsi" w:hAnsiTheme="minorHAnsi" w:cstheme="minorHAnsi"/>
          <w:i/>
          <w:iCs/>
        </w:rPr>
        <w:t xml:space="preserve"> Superintendent</w:t>
      </w:r>
      <w:r w:rsidR="00011A95" w:rsidRPr="009B6099">
        <w:rPr>
          <w:rFonts w:asciiTheme="minorHAnsi" w:hAnsiTheme="minorHAnsi" w:cstheme="minorHAnsi"/>
          <w:i/>
          <w:iCs/>
        </w:rPr>
        <w:t xml:space="preserve">, Division of </w:t>
      </w:r>
      <w:r>
        <w:rPr>
          <w:rFonts w:asciiTheme="minorHAnsi" w:hAnsiTheme="minorHAnsi" w:cstheme="minorHAnsi"/>
          <w:i/>
          <w:iCs/>
        </w:rPr>
        <w:t>External Operations</w:t>
      </w:r>
    </w:p>
    <w:p w14:paraId="5A8F143D" w14:textId="77777777" w:rsidR="00067075" w:rsidRPr="009B6099" w:rsidRDefault="00067075" w:rsidP="00C06ABA">
      <w:pPr>
        <w:pStyle w:val="BodyText"/>
        <w:jc w:val="center"/>
        <w:rPr>
          <w:rFonts w:asciiTheme="minorHAnsi" w:hAnsiTheme="minorHAnsi" w:cstheme="minorHAnsi"/>
        </w:rPr>
      </w:pPr>
    </w:p>
    <w:p w14:paraId="57214335" w14:textId="77777777" w:rsidR="002B6859" w:rsidRPr="009B6099" w:rsidRDefault="00AD06A2" w:rsidP="00C06ABA">
      <w:pPr>
        <w:ind w:left="-180" w:right="-140"/>
        <w:jc w:val="center"/>
        <w:rPr>
          <w:rFonts w:asciiTheme="minorHAnsi" w:hAnsiTheme="minorHAnsi" w:cstheme="minorHAnsi"/>
          <w:b/>
          <w:i/>
        </w:rPr>
      </w:pPr>
      <w:r w:rsidRPr="009B6099">
        <w:rPr>
          <w:rFonts w:asciiTheme="minorHAnsi" w:hAnsiTheme="minorHAnsi" w:cstheme="minorHAnsi"/>
          <w:b/>
          <w:i/>
        </w:rPr>
        <w:t>Vaughn</w:t>
      </w:r>
      <w:r w:rsidRPr="009B6099">
        <w:rPr>
          <w:rFonts w:asciiTheme="minorHAnsi" w:hAnsiTheme="minorHAnsi" w:cstheme="minorHAnsi"/>
          <w:b/>
          <w:i/>
          <w:spacing w:val="-3"/>
        </w:rPr>
        <w:t xml:space="preserve"> </w:t>
      </w:r>
      <w:r w:rsidRPr="009B6099">
        <w:rPr>
          <w:rFonts w:asciiTheme="minorHAnsi" w:hAnsiTheme="minorHAnsi" w:cstheme="minorHAnsi"/>
          <w:b/>
          <w:i/>
        </w:rPr>
        <w:t>Rhudy, Ed.D.</w:t>
      </w:r>
    </w:p>
    <w:p w14:paraId="57214336" w14:textId="77777777" w:rsidR="002B6859" w:rsidRPr="009B6099" w:rsidRDefault="00AD06A2" w:rsidP="00C06ABA">
      <w:pPr>
        <w:ind w:left="-180" w:right="-140"/>
        <w:jc w:val="center"/>
        <w:rPr>
          <w:rFonts w:asciiTheme="minorHAnsi" w:hAnsiTheme="minorHAnsi" w:cstheme="minorHAnsi"/>
          <w:i/>
        </w:rPr>
      </w:pPr>
      <w:r w:rsidRPr="009B6099">
        <w:rPr>
          <w:rFonts w:asciiTheme="minorHAnsi" w:hAnsiTheme="minorHAnsi" w:cstheme="minorHAnsi"/>
          <w:i/>
        </w:rPr>
        <w:t>Director</w:t>
      </w:r>
    </w:p>
    <w:p w14:paraId="57214337" w14:textId="3358B819" w:rsidR="002B6859" w:rsidRPr="009B6099" w:rsidRDefault="00011A95" w:rsidP="00C06ABA">
      <w:pPr>
        <w:pStyle w:val="BodyText"/>
        <w:ind w:left="-180" w:right="-140"/>
        <w:jc w:val="center"/>
        <w:rPr>
          <w:rFonts w:asciiTheme="minorHAnsi" w:hAnsiTheme="minorHAnsi" w:cstheme="minorHAnsi"/>
          <w:i/>
          <w:iCs/>
        </w:rPr>
      </w:pPr>
      <w:r w:rsidRPr="009B6099">
        <w:rPr>
          <w:rFonts w:asciiTheme="minorHAnsi" w:hAnsiTheme="minorHAnsi" w:cstheme="minorHAnsi"/>
          <w:i/>
          <w:iCs/>
        </w:rPr>
        <w:t>Office of Assessment</w:t>
      </w:r>
    </w:p>
    <w:p w14:paraId="57214338" w14:textId="77777777" w:rsidR="002B6859" w:rsidRPr="009B6099" w:rsidRDefault="002B6859">
      <w:pPr>
        <w:pStyle w:val="BodyText"/>
        <w:rPr>
          <w:rFonts w:asciiTheme="minorHAnsi" w:hAnsiTheme="minorHAnsi" w:cstheme="minorHAnsi"/>
        </w:rPr>
      </w:pPr>
    </w:p>
    <w:p w14:paraId="57214339" w14:textId="77777777" w:rsidR="002B6859" w:rsidRPr="009B6099" w:rsidRDefault="002B6859">
      <w:pPr>
        <w:pStyle w:val="BodyText"/>
        <w:spacing w:before="11"/>
        <w:rPr>
          <w:rFonts w:asciiTheme="minorHAnsi" w:hAnsiTheme="minorHAnsi" w:cstheme="minorHAnsi"/>
          <w:sz w:val="21"/>
        </w:rPr>
      </w:pPr>
    </w:p>
    <w:p w14:paraId="5721433A" w14:textId="3ED70E9E" w:rsidR="002B6859" w:rsidRPr="009B6099" w:rsidRDefault="00AD06A2" w:rsidP="007B553B">
      <w:pPr>
        <w:pStyle w:val="BodyText"/>
        <w:ind w:left="-180" w:right="-140"/>
        <w:jc w:val="center"/>
        <w:rPr>
          <w:rFonts w:asciiTheme="minorHAnsi" w:hAnsiTheme="minorHAnsi" w:cstheme="minorHAnsi"/>
        </w:rPr>
      </w:pP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202</w:t>
      </w:r>
      <w:r w:rsidR="00251316" w:rsidRPr="009B6099">
        <w:rPr>
          <w:rFonts w:asciiTheme="minorHAnsi" w:hAnsiTheme="minorHAnsi" w:cstheme="minorHAnsi"/>
        </w:rPr>
        <w:t>6</w:t>
      </w:r>
      <w:r w:rsidRPr="009B6099">
        <w:rPr>
          <w:rFonts w:asciiTheme="minorHAnsi" w:hAnsiTheme="minorHAnsi" w:cstheme="minorHAnsi"/>
          <w:spacing w:val="-1"/>
        </w:rPr>
        <w:t xml:space="preserve"> </w:t>
      </w:r>
      <w:r w:rsidRPr="009B6099">
        <w:rPr>
          <w:rFonts w:asciiTheme="minorHAnsi" w:hAnsiTheme="minorHAnsi" w:cstheme="minorHAnsi"/>
        </w:rPr>
        <w:t>by</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West</w:t>
      </w:r>
      <w:r w:rsidRPr="009B6099">
        <w:rPr>
          <w:rFonts w:asciiTheme="minorHAnsi" w:hAnsiTheme="minorHAnsi" w:cstheme="minorHAnsi"/>
          <w:spacing w:val="-1"/>
        </w:rPr>
        <w:t xml:space="preserve"> </w:t>
      </w:r>
      <w:r w:rsidRPr="009B6099">
        <w:rPr>
          <w:rFonts w:asciiTheme="minorHAnsi" w:hAnsiTheme="minorHAnsi" w:cstheme="minorHAnsi"/>
        </w:rPr>
        <w:t>Virginia</w:t>
      </w:r>
      <w:r w:rsidRPr="009B6099">
        <w:rPr>
          <w:rFonts w:asciiTheme="minorHAnsi" w:hAnsiTheme="minorHAnsi" w:cstheme="minorHAnsi"/>
          <w:spacing w:val="-2"/>
        </w:rPr>
        <w:t xml:space="preserve"> </w:t>
      </w:r>
      <w:r w:rsidRPr="009B6099">
        <w:rPr>
          <w:rFonts w:asciiTheme="minorHAnsi" w:hAnsiTheme="minorHAnsi" w:cstheme="minorHAnsi"/>
        </w:rPr>
        <w:t>Department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Education</w:t>
      </w:r>
    </w:p>
    <w:p w14:paraId="5721433B" w14:textId="77777777" w:rsidR="002B6859" w:rsidRPr="009B6099" w:rsidRDefault="002B6859">
      <w:pPr>
        <w:pStyle w:val="BodyText"/>
        <w:rPr>
          <w:rFonts w:asciiTheme="minorHAnsi" w:hAnsiTheme="minorHAnsi" w:cstheme="minorHAnsi"/>
        </w:rPr>
      </w:pPr>
    </w:p>
    <w:p w14:paraId="5721433C" w14:textId="77777777" w:rsidR="002B6859" w:rsidRPr="009B6099" w:rsidRDefault="002B6859">
      <w:pPr>
        <w:pStyle w:val="BodyText"/>
        <w:rPr>
          <w:rFonts w:asciiTheme="minorHAnsi" w:hAnsiTheme="minorHAnsi" w:cstheme="minorHAnsi"/>
        </w:rPr>
      </w:pPr>
    </w:p>
    <w:p w14:paraId="5721433D" w14:textId="77777777" w:rsidR="002B6859" w:rsidRPr="009B6099" w:rsidRDefault="002B6859">
      <w:pPr>
        <w:pStyle w:val="BodyText"/>
        <w:rPr>
          <w:rFonts w:asciiTheme="minorHAnsi" w:hAnsiTheme="minorHAnsi" w:cstheme="minorHAnsi"/>
        </w:rPr>
      </w:pPr>
    </w:p>
    <w:p w14:paraId="451E956F" w14:textId="77777777" w:rsidR="00663DE6" w:rsidRPr="009B6099" w:rsidRDefault="00663DE6">
      <w:pPr>
        <w:pStyle w:val="BodyText"/>
        <w:rPr>
          <w:rFonts w:asciiTheme="minorHAnsi" w:hAnsiTheme="minorHAnsi" w:cstheme="minorHAnsi"/>
        </w:rPr>
      </w:pPr>
    </w:p>
    <w:p w14:paraId="58FBA884" w14:textId="77777777" w:rsidR="00663DE6" w:rsidRPr="009B6099" w:rsidRDefault="00663DE6">
      <w:pPr>
        <w:pStyle w:val="BodyText"/>
        <w:rPr>
          <w:rFonts w:asciiTheme="minorHAnsi" w:hAnsiTheme="minorHAnsi" w:cstheme="minorHAnsi"/>
        </w:rPr>
      </w:pPr>
    </w:p>
    <w:p w14:paraId="4F53D95D" w14:textId="77777777" w:rsidR="00663DE6" w:rsidRPr="009B6099" w:rsidRDefault="00663DE6">
      <w:pPr>
        <w:pStyle w:val="BodyText"/>
        <w:rPr>
          <w:rFonts w:asciiTheme="minorHAnsi" w:hAnsiTheme="minorHAnsi" w:cstheme="minorHAnsi"/>
        </w:rPr>
      </w:pPr>
    </w:p>
    <w:p w14:paraId="077212C3" w14:textId="77777777" w:rsidR="00663DE6" w:rsidRPr="009B6099" w:rsidRDefault="00663DE6">
      <w:pPr>
        <w:pStyle w:val="BodyText"/>
        <w:rPr>
          <w:rFonts w:asciiTheme="minorHAnsi" w:hAnsiTheme="minorHAnsi" w:cstheme="minorHAnsi"/>
        </w:rPr>
      </w:pPr>
    </w:p>
    <w:p w14:paraId="31668564" w14:textId="77777777" w:rsidR="00663DE6" w:rsidRPr="009B6099" w:rsidRDefault="00663DE6">
      <w:pPr>
        <w:pStyle w:val="BodyText"/>
        <w:rPr>
          <w:rFonts w:asciiTheme="minorHAnsi" w:hAnsiTheme="minorHAnsi" w:cstheme="minorHAnsi"/>
        </w:rPr>
      </w:pPr>
    </w:p>
    <w:p w14:paraId="485908AD" w14:textId="77777777" w:rsidR="00663DE6" w:rsidRPr="009B6099" w:rsidRDefault="00663DE6">
      <w:pPr>
        <w:pStyle w:val="BodyText"/>
        <w:rPr>
          <w:rFonts w:asciiTheme="minorHAnsi" w:hAnsiTheme="minorHAnsi" w:cstheme="minorHAnsi"/>
        </w:rPr>
      </w:pPr>
    </w:p>
    <w:p w14:paraId="6A387AE6" w14:textId="77777777" w:rsidR="00663DE6" w:rsidRPr="009B6099" w:rsidRDefault="00663DE6">
      <w:pPr>
        <w:pStyle w:val="BodyText"/>
        <w:rPr>
          <w:rFonts w:asciiTheme="minorHAnsi" w:hAnsiTheme="minorHAnsi" w:cstheme="minorHAnsi"/>
        </w:rPr>
      </w:pPr>
    </w:p>
    <w:p w14:paraId="5721433E" w14:textId="77777777" w:rsidR="002B6859" w:rsidRPr="009B6099" w:rsidRDefault="002B6859">
      <w:pPr>
        <w:pStyle w:val="BodyText"/>
        <w:rPr>
          <w:rFonts w:asciiTheme="minorHAnsi" w:hAnsiTheme="minorHAnsi" w:cstheme="minorHAnsi"/>
        </w:rPr>
      </w:pPr>
    </w:p>
    <w:p w14:paraId="5721433F" w14:textId="77777777" w:rsidR="002B6859" w:rsidRPr="009B6099" w:rsidRDefault="002B6859">
      <w:pPr>
        <w:pStyle w:val="BodyText"/>
        <w:spacing w:before="3"/>
        <w:rPr>
          <w:rFonts w:asciiTheme="minorHAnsi" w:hAnsiTheme="minorHAnsi" w:cstheme="minorHAnsi"/>
          <w:sz w:val="32"/>
        </w:rPr>
      </w:pPr>
    </w:p>
    <w:p w14:paraId="17BE39C4" w14:textId="77777777" w:rsidR="00C06ABA" w:rsidRPr="009B6099" w:rsidRDefault="00AD06A2" w:rsidP="00C06ABA">
      <w:pPr>
        <w:ind w:left="920" w:right="340"/>
        <w:rPr>
          <w:rFonts w:asciiTheme="minorHAnsi" w:hAnsiTheme="minorHAnsi" w:cstheme="minorHAnsi"/>
          <w:b/>
          <w:spacing w:val="1"/>
        </w:rPr>
      </w:pPr>
      <w:r w:rsidRPr="009B6099">
        <w:rPr>
          <w:rFonts w:asciiTheme="minorHAnsi" w:hAnsiTheme="minorHAnsi" w:cstheme="minorHAnsi"/>
          <w:b/>
        </w:rPr>
        <w:t>Content Contact</w:t>
      </w:r>
      <w:r w:rsidRPr="009B6099">
        <w:rPr>
          <w:rFonts w:asciiTheme="minorHAnsi" w:hAnsiTheme="minorHAnsi" w:cstheme="minorHAnsi"/>
          <w:b/>
          <w:spacing w:val="1"/>
        </w:rPr>
        <w:t xml:space="preserve"> </w:t>
      </w:r>
    </w:p>
    <w:p w14:paraId="57214340" w14:textId="721B2DF0" w:rsidR="002B6859" w:rsidRPr="009B6099" w:rsidRDefault="00AD06A2" w:rsidP="00C06ABA">
      <w:pPr>
        <w:ind w:left="920" w:right="340"/>
        <w:rPr>
          <w:rFonts w:asciiTheme="minorHAnsi" w:hAnsiTheme="minorHAnsi" w:cstheme="minorHAnsi"/>
          <w:i/>
        </w:rPr>
      </w:pPr>
      <w:r w:rsidRPr="009B6099">
        <w:rPr>
          <w:rFonts w:asciiTheme="minorHAnsi" w:hAnsiTheme="minorHAnsi" w:cstheme="minorHAnsi"/>
        </w:rPr>
        <w:t>Sonja Phillips, M.A.</w:t>
      </w:r>
      <w:r w:rsidRPr="009B6099">
        <w:rPr>
          <w:rFonts w:asciiTheme="minorHAnsi" w:hAnsiTheme="minorHAnsi" w:cstheme="minorHAnsi"/>
          <w:spacing w:val="-47"/>
        </w:rPr>
        <w:t xml:space="preserve"> </w:t>
      </w:r>
      <w:r w:rsidRPr="009B6099">
        <w:rPr>
          <w:rFonts w:asciiTheme="minorHAnsi" w:hAnsiTheme="minorHAnsi" w:cstheme="minorHAnsi"/>
          <w:i/>
        </w:rPr>
        <w:t>Coordinator</w:t>
      </w:r>
    </w:p>
    <w:p w14:paraId="57214341" w14:textId="28B99BED" w:rsidR="002B6859" w:rsidRPr="009B6099" w:rsidRDefault="00011A95" w:rsidP="003C3676">
      <w:pPr>
        <w:pStyle w:val="BodyText"/>
        <w:ind w:left="920" w:right="6801" w:firstLine="4"/>
        <w:rPr>
          <w:rFonts w:asciiTheme="minorHAnsi" w:hAnsiTheme="minorHAnsi" w:cstheme="minorHAnsi"/>
        </w:rPr>
      </w:pPr>
      <w:r w:rsidRPr="009B6099">
        <w:rPr>
          <w:rFonts w:asciiTheme="minorHAnsi" w:hAnsiTheme="minorHAnsi" w:cstheme="minorHAnsi"/>
        </w:rPr>
        <w:t>Office of Assessment</w:t>
      </w:r>
      <w:r w:rsidR="00AD06A2" w:rsidRPr="009B6099">
        <w:rPr>
          <w:rFonts w:asciiTheme="minorHAnsi" w:hAnsiTheme="minorHAnsi" w:cstheme="minorHAnsi"/>
          <w:spacing w:val="1"/>
        </w:rPr>
        <w:t xml:space="preserve"> </w:t>
      </w:r>
      <w:r w:rsidR="003C3676" w:rsidRPr="009B6099">
        <w:rPr>
          <w:rFonts w:asciiTheme="minorHAnsi" w:hAnsiTheme="minorHAnsi" w:cstheme="minorHAnsi"/>
          <w:spacing w:val="1"/>
        </w:rPr>
        <w:t xml:space="preserve">    </w:t>
      </w:r>
      <w:hyperlink r:id="rId13" w:history="1">
        <w:r w:rsidR="003C3676" w:rsidRPr="009B6099">
          <w:rPr>
            <w:rStyle w:val="Hyperlink"/>
            <w:rFonts w:asciiTheme="minorHAnsi" w:hAnsiTheme="minorHAnsi" w:cstheme="minorHAnsi"/>
            <w:spacing w:val="-1"/>
          </w:rPr>
          <w:t>sonja.phillips@k12.wv.us</w:t>
        </w:r>
      </w:hyperlink>
    </w:p>
    <w:p w14:paraId="57214342" w14:textId="77777777" w:rsidR="002B6859" w:rsidRPr="009B6099" w:rsidRDefault="002B6859">
      <w:pPr>
        <w:pStyle w:val="BodyText"/>
        <w:rPr>
          <w:rFonts w:asciiTheme="minorHAnsi" w:hAnsiTheme="minorHAnsi" w:cstheme="minorHAnsi"/>
          <w:sz w:val="20"/>
        </w:rPr>
      </w:pPr>
    </w:p>
    <w:p w14:paraId="57214343" w14:textId="77777777" w:rsidR="002B6859" w:rsidRPr="009B6099" w:rsidRDefault="002B6859">
      <w:pPr>
        <w:pStyle w:val="BodyText"/>
        <w:spacing w:before="5"/>
        <w:rPr>
          <w:rFonts w:asciiTheme="minorHAnsi" w:hAnsiTheme="minorHAnsi" w:cstheme="minorHAnsi"/>
          <w:sz w:val="15"/>
        </w:rPr>
      </w:pPr>
    </w:p>
    <w:p w14:paraId="57214344" w14:textId="77777777" w:rsidR="002B6859" w:rsidRPr="009B6099" w:rsidRDefault="00AD06A2">
      <w:pPr>
        <w:spacing w:before="56"/>
        <w:ind w:left="920"/>
        <w:rPr>
          <w:rFonts w:asciiTheme="minorHAnsi" w:hAnsiTheme="minorHAnsi" w:cstheme="minorHAnsi"/>
          <w:b/>
        </w:rPr>
      </w:pPr>
      <w:r w:rsidRPr="009B6099">
        <w:rPr>
          <w:rFonts w:asciiTheme="minorHAnsi" w:hAnsiTheme="minorHAnsi" w:cstheme="minorHAnsi"/>
          <w:b/>
        </w:rPr>
        <w:t>Suggested</w:t>
      </w:r>
      <w:r w:rsidRPr="009B6099">
        <w:rPr>
          <w:rFonts w:asciiTheme="minorHAnsi" w:hAnsiTheme="minorHAnsi" w:cstheme="minorHAnsi"/>
          <w:b/>
          <w:spacing w:val="-8"/>
        </w:rPr>
        <w:t xml:space="preserve"> </w:t>
      </w:r>
      <w:r w:rsidRPr="009B6099">
        <w:rPr>
          <w:rFonts w:asciiTheme="minorHAnsi" w:hAnsiTheme="minorHAnsi" w:cstheme="minorHAnsi"/>
          <w:b/>
        </w:rPr>
        <w:t>Citation</w:t>
      </w:r>
    </w:p>
    <w:p w14:paraId="57214345" w14:textId="77777777" w:rsidR="002B6859" w:rsidRPr="009B6099" w:rsidRDefault="002B6859">
      <w:pPr>
        <w:pStyle w:val="BodyText"/>
        <w:spacing w:before="10"/>
        <w:rPr>
          <w:rFonts w:asciiTheme="minorHAnsi" w:hAnsiTheme="minorHAnsi" w:cstheme="minorHAnsi"/>
          <w:b/>
          <w:sz w:val="21"/>
        </w:rPr>
      </w:pPr>
    </w:p>
    <w:p w14:paraId="57214346" w14:textId="3221C1D5" w:rsidR="002B6859" w:rsidRPr="009B6099" w:rsidRDefault="00AD06A2">
      <w:pPr>
        <w:ind w:left="1641" w:right="1417" w:hanging="721"/>
        <w:rPr>
          <w:rFonts w:asciiTheme="minorHAnsi" w:hAnsiTheme="minorHAnsi" w:cstheme="minorHAnsi"/>
        </w:rPr>
      </w:pPr>
      <w:r w:rsidRPr="009B6099">
        <w:rPr>
          <w:rFonts w:asciiTheme="minorHAnsi" w:hAnsiTheme="minorHAnsi" w:cstheme="minorHAnsi"/>
        </w:rPr>
        <w:t>West Virginia Department of Education (202</w:t>
      </w:r>
      <w:r w:rsidR="00251316" w:rsidRPr="009B6099">
        <w:rPr>
          <w:rFonts w:asciiTheme="minorHAnsi" w:hAnsiTheme="minorHAnsi" w:cstheme="minorHAnsi"/>
        </w:rPr>
        <w:t>6</w:t>
      </w:r>
      <w:r w:rsidRPr="009B6099">
        <w:rPr>
          <w:rFonts w:asciiTheme="minorHAnsi" w:hAnsiTheme="minorHAnsi" w:cstheme="minorHAnsi"/>
        </w:rPr>
        <w:t xml:space="preserve">). </w:t>
      </w:r>
      <w:r w:rsidR="00A92BF6" w:rsidRPr="009B6099">
        <w:rPr>
          <w:rFonts w:asciiTheme="minorHAnsi" w:hAnsiTheme="minorHAnsi" w:cstheme="minorHAnsi"/>
          <w:i/>
        </w:rPr>
        <w:t xml:space="preserve">Participation guidelines for </w:t>
      </w:r>
      <w:r w:rsidRPr="009B6099">
        <w:rPr>
          <w:rFonts w:asciiTheme="minorHAnsi" w:hAnsiTheme="minorHAnsi" w:cstheme="minorHAnsi"/>
          <w:i/>
        </w:rPr>
        <w:t xml:space="preserve">West Virginia </w:t>
      </w:r>
      <w:r w:rsidR="00672429" w:rsidRPr="009B6099">
        <w:rPr>
          <w:rFonts w:asciiTheme="minorHAnsi" w:hAnsiTheme="minorHAnsi" w:cstheme="minorHAnsi"/>
          <w:i/>
        </w:rPr>
        <w:t>s</w:t>
      </w:r>
      <w:r w:rsidRPr="009B6099">
        <w:rPr>
          <w:rFonts w:asciiTheme="minorHAnsi" w:hAnsiTheme="minorHAnsi" w:cstheme="minorHAnsi"/>
          <w:i/>
        </w:rPr>
        <w:t>tate</w:t>
      </w:r>
      <w:r w:rsidRPr="009B6099">
        <w:rPr>
          <w:rFonts w:asciiTheme="minorHAnsi" w:hAnsiTheme="minorHAnsi" w:cstheme="minorHAnsi"/>
          <w:i/>
          <w:spacing w:val="1"/>
        </w:rPr>
        <w:t xml:space="preserve"> </w:t>
      </w:r>
      <w:r w:rsidR="00672429" w:rsidRPr="009B6099">
        <w:rPr>
          <w:rFonts w:asciiTheme="minorHAnsi" w:hAnsiTheme="minorHAnsi" w:cstheme="minorHAnsi"/>
          <w:i/>
          <w:spacing w:val="1"/>
        </w:rPr>
        <w:t>a</w:t>
      </w:r>
      <w:r w:rsidRPr="009B6099">
        <w:rPr>
          <w:rFonts w:asciiTheme="minorHAnsi" w:hAnsiTheme="minorHAnsi" w:cstheme="minorHAnsi"/>
          <w:i/>
        </w:rPr>
        <w:t xml:space="preserve">ssessments, </w:t>
      </w:r>
      <w:r w:rsidR="00AC755F" w:rsidRPr="009B6099">
        <w:rPr>
          <w:rFonts w:asciiTheme="minorHAnsi" w:hAnsiTheme="minorHAnsi" w:cstheme="minorHAnsi"/>
          <w:i/>
        </w:rPr>
        <w:t>202</w:t>
      </w:r>
      <w:r w:rsidR="00251316" w:rsidRPr="009B6099">
        <w:rPr>
          <w:rFonts w:asciiTheme="minorHAnsi" w:hAnsiTheme="minorHAnsi" w:cstheme="minorHAnsi"/>
          <w:i/>
        </w:rPr>
        <w:t>6</w:t>
      </w:r>
      <w:r w:rsidR="00AC755F" w:rsidRPr="009B6099">
        <w:rPr>
          <w:rFonts w:asciiTheme="minorHAnsi" w:hAnsiTheme="minorHAnsi" w:cstheme="minorHAnsi"/>
          <w:i/>
        </w:rPr>
        <w:t>-202</w:t>
      </w:r>
      <w:r w:rsidR="00251316" w:rsidRPr="009B6099">
        <w:rPr>
          <w:rFonts w:asciiTheme="minorHAnsi" w:hAnsiTheme="minorHAnsi" w:cstheme="minorHAnsi"/>
          <w:i/>
        </w:rPr>
        <w:t>7</w:t>
      </w:r>
      <w:r w:rsidRPr="009B6099">
        <w:rPr>
          <w:rFonts w:asciiTheme="minorHAnsi" w:hAnsiTheme="minorHAnsi" w:cstheme="minorHAnsi"/>
          <w:i/>
        </w:rPr>
        <w:t>: Guidance on accommodations for students with disabilities and/or</w:t>
      </w:r>
      <w:r w:rsidRPr="009B6099">
        <w:rPr>
          <w:rFonts w:asciiTheme="minorHAnsi" w:hAnsiTheme="minorHAnsi" w:cstheme="minorHAnsi"/>
          <w:i/>
          <w:spacing w:val="1"/>
        </w:rPr>
        <w:t xml:space="preserve"> </w:t>
      </w:r>
      <w:r w:rsidRPr="009B6099">
        <w:rPr>
          <w:rFonts w:asciiTheme="minorHAnsi" w:hAnsiTheme="minorHAnsi" w:cstheme="minorHAnsi"/>
          <w:i/>
        </w:rPr>
        <w:t xml:space="preserve">English learners in state and </w:t>
      </w:r>
      <w:r w:rsidR="007E2239" w:rsidRPr="009B6099">
        <w:rPr>
          <w:rFonts w:asciiTheme="minorHAnsi" w:hAnsiTheme="minorHAnsi" w:cstheme="minorHAnsi"/>
          <w:i/>
        </w:rPr>
        <w:t>county</w:t>
      </w:r>
      <w:r w:rsidRPr="009B6099">
        <w:rPr>
          <w:rFonts w:asciiTheme="minorHAnsi" w:hAnsiTheme="minorHAnsi" w:cstheme="minorHAnsi"/>
          <w:i/>
        </w:rPr>
        <w:t>-wide testing</w:t>
      </w:r>
      <w:r w:rsidRPr="009B6099">
        <w:rPr>
          <w:rFonts w:asciiTheme="minorHAnsi" w:hAnsiTheme="minorHAnsi" w:cstheme="minorHAnsi"/>
        </w:rPr>
        <w:t>. https://wvde.us/assessment/participation-</w:t>
      </w:r>
      <w:r w:rsidRPr="009B6099">
        <w:rPr>
          <w:rFonts w:asciiTheme="minorHAnsi" w:hAnsiTheme="minorHAnsi" w:cstheme="minorHAnsi"/>
          <w:spacing w:val="-47"/>
        </w:rPr>
        <w:t xml:space="preserve"> </w:t>
      </w:r>
      <w:r w:rsidRPr="009B6099">
        <w:rPr>
          <w:rFonts w:asciiTheme="minorHAnsi" w:hAnsiTheme="minorHAnsi" w:cstheme="minorHAnsi"/>
        </w:rPr>
        <w:t>guidelines/</w:t>
      </w:r>
    </w:p>
    <w:p w14:paraId="4FBD491E" w14:textId="7F9B2EC3" w:rsidR="002B6859" w:rsidRPr="009B6099" w:rsidRDefault="002B6859" w:rsidP="004836C1">
      <w:pPr>
        <w:ind w:left="0"/>
        <w:rPr>
          <w:rFonts w:asciiTheme="minorHAnsi" w:hAnsiTheme="minorHAnsi" w:cstheme="minorHAnsi"/>
          <w:sz w:val="16"/>
        </w:rPr>
      </w:pPr>
    </w:p>
    <w:p w14:paraId="0499834E" w14:textId="77777777" w:rsidR="00503A7D" w:rsidRPr="009B6099" w:rsidRDefault="006E0773">
      <w:pPr>
        <w:pStyle w:val="TOCHeading"/>
        <w:rPr>
          <w:rFonts w:asciiTheme="minorHAnsi" w:eastAsia="Calibri" w:hAnsiTheme="minorHAnsi" w:cstheme="minorHAnsi"/>
          <w:color w:val="auto"/>
          <w:sz w:val="22"/>
          <w:szCs w:val="22"/>
        </w:rPr>
      </w:pPr>
      <w:r w:rsidRPr="009B6099">
        <w:rPr>
          <w:rFonts w:asciiTheme="minorHAnsi" w:hAnsiTheme="minorHAnsi" w:cstheme="minorHAnsi"/>
          <w:noProof/>
          <w:u w:color="C32C2C"/>
        </w:rPr>
        <w:lastRenderedPageBreak/>
        <w:drawing>
          <wp:anchor distT="0" distB="0" distL="114300" distR="114300" simplePos="0" relativeHeight="251630080" behindDoc="1" locked="0" layoutInCell="1" allowOverlap="1" wp14:anchorId="5FF74F95" wp14:editId="4DF7D4F4">
            <wp:simplePos x="0" y="0"/>
            <wp:positionH relativeFrom="column">
              <wp:posOffset>-557682</wp:posOffset>
            </wp:positionH>
            <wp:positionV relativeFrom="paragraph">
              <wp:posOffset>-496011</wp:posOffset>
            </wp:positionV>
            <wp:extent cx="7772400" cy="10055225"/>
            <wp:effectExtent l="0" t="0" r="0" b="3175"/>
            <wp:wrapNone/>
            <wp:docPr id="33" name="Picture 33" descr="Table of Contents"/>
            <wp:cNvGraphicFramePr/>
            <a:graphic xmlns:a="http://schemas.openxmlformats.org/drawingml/2006/main">
              <a:graphicData uri="http://schemas.openxmlformats.org/drawingml/2006/picture">
                <pic:pic xmlns:pic="http://schemas.openxmlformats.org/drawingml/2006/picture">
                  <pic:nvPicPr>
                    <pic:cNvPr id="33" name="Picture 33" descr="Table of Contents"/>
                    <pic:cNvPicPr/>
                  </pic:nvPicPr>
                  <pic:blipFill>
                    <a:blip r:embed="rId14"/>
                    <a:stretch>
                      <a:fillRect/>
                    </a:stretch>
                  </pic:blipFill>
                  <pic:spPr>
                    <a:xfrm>
                      <a:off x="0" y="0"/>
                      <a:ext cx="7772400" cy="10055225"/>
                    </a:xfrm>
                    <a:prstGeom prst="rect">
                      <a:avLst/>
                    </a:prstGeom>
                  </pic:spPr>
                </pic:pic>
              </a:graphicData>
            </a:graphic>
          </wp:anchor>
        </w:drawing>
      </w:r>
    </w:p>
    <w:bookmarkStart w:id="0" w:name="_Toc235436620" w:displacedByCustomXml="next"/>
    <w:sdt>
      <w:sdtPr>
        <w:rPr>
          <w:rFonts w:asciiTheme="minorHAnsi" w:hAnsiTheme="minorHAnsi" w:cstheme="minorHAnsi"/>
          <w:color w:val="auto"/>
          <w:sz w:val="22"/>
          <w:szCs w:val="22"/>
        </w:rPr>
        <w:id w:val="-765768880"/>
        <w:docPartObj>
          <w:docPartGallery w:val="Table of Contents"/>
          <w:docPartUnique/>
        </w:docPartObj>
      </w:sdtPr>
      <w:sdtEndPr>
        <w:rPr>
          <w:b/>
          <w:bCs/>
          <w:noProof/>
        </w:rPr>
      </w:sdtEndPr>
      <w:sdtContent>
        <w:p w14:paraId="109EA803" w14:textId="58991A79" w:rsidR="00455865" w:rsidRPr="009B6099" w:rsidRDefault="00455865" w:rsidP="00503A7D">
          <w:pPr>
            <w:pStyle w:val="Heading1"/>
            <w:ind w:left="0"/>
            <w:rPr>
              <w:rFonts w:asciiTheme="minorHAnsi" w:hAnsiTheme="minorHAnsi" w:cstheme="minorHAnsi"/>
            </w:rPr>
          </w:pPr>
          <w:r w:rsidRPr="009B6099">
            <w:rPr>
              <w:rFonts w:asciiTheme="minorHAnsi" w:hAnsiTheme="minorHAnsi" w:cstheme="minorHAnsi"/>
            </w:rPr>
            <w:t>Contents</w:t>
          </w:r>
          <w:bookmarkEnd w:id="0"/>
        </w:p>
        <w:p w14:paraId="23C8F26A" w14:textId="0351582F" w:rsidR="00A637A7" w:rsidRDefault="00324C29">
          <w:pPr>
            <w:pStyle w:val="TOC1"/>
            <w:tabs>
              <w:tab w:val="right" w:leader="dot" w:pos="10680"/>
            </w:tabs>
            <w:rPr>
              <w:rFonts w:eastAsiaTheme="minorEastAsia" w:cstheme="minorBidi"/>
              <w:b w:val="0"/>
              <w:bCs w:val="0"/>
              <w:noProof/>
              <w:kern w:val="2"/>
              <w:szCs w:val="24"/>
              <w14:ligatures w14:val="standardContextual"/>
            </w:rPr>
          </w:pPr>
          <w:r w:rsidRPr="009B6099">
            <w:rPr>
              <w:b w:val="0"/>
              <w:bCs w:val="0"/>
              <w:i/>
              <w:iCs/>
              <w:caps/>
              <w:noProof/>
              <w:szCs w:val="24"/>
            </w:rPr>
            <w:fldChar w:fldCharType="begin"/>
          </w:r>
          <w:r w:rsidRPr="009B6099">
            <w:rPr>
              <w:b w:val="0"/>
              <w:bCs w:val="0"/>
              <w:i/>
              <w:iCs/>
              <w:caps/>
              <w:noProof/>
              <w:szCs w:val="24"/>
            </w:rPr>
            <w:instrText xml:space="preserve"> TOC \o "1-1" \h \z \u </w:instrText>
          </w:r>
          <w:r w:rsidRPr="009B6099">
            <w:rPr>
              <w:b w:val="0"/>
              <w:bCs w:val="0"/>
              <w:i/>
              <w:iCs/>
              <w:caps/>
              <w:noProof/>
              <w:szCs w:val="24"/>
            </w:rPr>
            <w:fldChar w:fldCharType="separate"/>
          </w:r>
          <w:hyperlink w:anchor="_Toc235436620" w:history="1">
            <w:r w:rsidR="00A637A7" w:rsidRPr="00AF3637">
              <w:rPr>
                <w:rStyle w:val="Hyperlink"/>
                <w:noProof/>
              </w:rPr>
              <w:t>Contents</w:t>
            </w:r>
            <w:r w:rsidR="00A637A7">
              <w:rPr>
                <w:noProof/>
                <w:webHidden/>
              </w:rPr>
              <w:tab/>
            </w:r>
            <w:r w:rsidR="00A637A7">
              <w:rPr>
                <w:noProof/>
                <w:webHidden/>
              </w:rPr>
              <w:fldChar w:fldCharType="begin"/>
            </w:r>
            <w:r w:rsidR="00A637A7">
              <w:rPr>
                <w:noProof/>
                <w:webHidden/>
              </w:rPr>
              <w:instrText xml:space="preserve"> PAGEREF _Toc235436620 \h </w:instrText>
            </w:r>
            <w:r w:rsidR="00A637A7">
              <w:rPr>
                <w:noProof/>
                <w:webHidden/>
              </w:rPr>
            </w:r>
            <w:r w:rsidR="00A637A7">
              <w:rPr>
                <w:noProof/>
                <w:webHidden/>
              </w:rPr>
              <w:fldChar w:fldCharType="separate"/>
            </w:r>
            <w:r w:rsidR="0008672B">
              <w:rPr>
                <w:noProof/>
                <w:webHidden/>
              </w:rPr>
              <w:t>4</w:t>
            </w:r>
            <w:r w:rsidR="00A637A7">
              <w:rPr>
                <w:noProof/>
                <w:webHidden/>
              </w:rPr>
              <w:fldChar w:fldCharType="end"/>
            </w:r>
          </w:hyperlink>
        </w:p>
        <w:p w14:paraId="6F088C0B" w14:textId="02EB262F"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1" w:history="1">
            <w:r w:rsidRPr="00AF3637">
              <w:rPr>
                <w:rStyle w:val="Hyperlink"/>
                <w:noProof/>
              </w:rPr>
              <w:t>What’s</w:t>
            </w:r>
            <w:r w:rsidRPr="00AF3637">
              <w:rPr>
                <w:rStyle w:val="Hyperlink"/>
                <w:noProof/>
                <w:spacing w:val="-3"/>
              </w:rPr>
              <w:t xml:space="preserve"> </w:t>
            </w:r>
            <w:r w:rsidRPr="00AF3637">
              <w:rPr>
                <w:rStyle w:val="Hyperlink"/>
                <w:noProof/>
              </w:rPr>
              <w:t>New</w:t>
            </w:r>
            <w:r w:rsidRPr="00AF3637">
              <w:rPr>
                <w:rStyle w:val="Hyperlink"/>
                <w:noProof/>
                <w:spacing w:val="-4"/>
              </w:rPr>
              <w:t xml:space="preserve"> </w:t>
            </w:r>
            <w:r w:rsidRPr="00AF3637">
              <w:rPr>
                <w:rStyle w:val="Hyperlink"/>
                <w:noProof/>
              </w:rPr>
              <w:t>in</w:t>
            </w:r>
            <w:r w:rsidRPr="00AF3637">
              <w:rPr>
                <w:rStyle w:val="Hyperlink"/>
                <w:noProof/>
                <w:spacing w:val="-4"/>
              </w:rPr>
              <w:t xml:space="preserve"> </w:t>
            </w:r>
            <w:r w:rsidRPr="00AF3637">
              <w:rPr>
                <w:rStyle w:val="Hyperlink"/>
                <w:noProof/>
              </w:rPr>
              <w:t>this</w:t>
            </w:r>
            <w:r w:rsidRPr="00AF3637">
              <w:rPr>
                <w:rStyle w:val="Hyperlink"/>
                <w:noProof/>
                <w:spacing w:val="-2"/>
              </w:rPr>
              <w:t xml:space="preserve"> </w:t>
            </w:r>
            <w:r w:rsidRPr="00AF3637">
              <w:rPr>
                <w:rStyle w:val="Hyperlink"/>
                <w:noProof/>
              </w:rPr>
              <w:t>Version?</w:t>
            </w:r>
            <w:r>
              <w:rPr>
                <w:noProof/>
                <w:webHidden/>
              </w:rPr>
              <w:tab/>
            </w:r>
            <w:r>
              <w:rPr>
                <w:noProof/>
                <w:webHidden/>
              </w:rPr>
              <w:fldChar w:fldCharType="begin"/>
            </w:r>
            <w:r>
              <w:rPr>
                <w:noProof/>
                <w:webHidden/>
              </w:rPr>
              <w:instrText xml:space="preserve"> PAGEREF _Toc235436621 \h </w:instrText>
            </w:r>
            <w:r>
              <w:rPr>
                <w:noProof/>
                <w:webHidden/>
              </w:rPr>
            </w:r>
            <w:r>
              <w:rPr>
                <w:noProof/>
                <w:webHidden/>
              </w:rPr>
              <w:fldChar w:fldCharType="separate"/>
            </w:r>
            <w:r w:rsidR="0008672B">
              <w:rPr>
                <w:noProof/>
                <w:webHidden/>
              </w:rPr>
              <w:t>5</w:t>
            </w:r>
            <w:r>
              <w:rPr>
                <w:noProof/>
                <w:webHidden/>
              </w:rPr>
              <w:fldChar w:fldCharType="end"/>
            </w:r>
          </w:hyperlink>
        </w:p>
        <w:p w14:paraId="35F18366" w14:textId="7AD2BE56"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2" w:history="1">
            <w:r w:rsidRPr="00AF3637">
              <w:rPr>
                <w:rStyle w:val="Hyperlink"/>
                <w:noProof/>
              </w:rPr>
              <w:t>Section I. Introduction</w:t>
            </w:r>
            <w:r>
              <w:rPr>
                <w:noProof/>
                <w:webHidden/>
              </w:rPr>
              <w:tab/>
            </w:r>
            <w:r>
              <w:rPr>
                <w:noProof/>
                <w:webHidden/>
              </w:rPr>
              <w:fldChar w:fldCharType="begin"/>
            </w:r>
            <w:r>
              <w:rPr>
                <w:noProof/>
                <w:webHidden/>
              </w:rPr>
              <w:instrText xml:space="preserve"> PAGEREF _Toc235436622 \h </w:instrText>
            </w:r>
            <w:r>
              <w:rPr>
                <w:noProof/>
                <w:webHidden/>
              </w:rPr>
            </w:r>
            <w:r>
              <w:rPr>
                <w:noProof/>
                <w:webHidden/>
              </w:rPr>
              <w:fldChar w:fldCharType="separate"/>
            </w:r>
            <w:r w:rsidR="0008672B">
              <w:rPr>
                <w:noProof/>
                <w:webHidden/>
              </w:rPr>
              <w:t>13</w:t>
            </w:r>
            <w:r>
              <w:rPr>
                <w:noProof/>
                <w:webHidden/>
              </w:rPr>
              <w:fldChar w:fldCharType="end"/>
            </w:r>
          </w:hyperlink>
        </w:p>
        <w:p w14:paraId="0D4AAE35" w14:textId="58CB27D0"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3" w:history="1">
            <w:r w:rsidRPr="00AF3637">
              <w:rPr>
                <w:rStyle w:val="Hyperlink"/>
                <w:noProof/>
              </w:rPr>
              <w:t>Section II. Guidelines for Supporting and Accommodating Students with Disabilities</w:t>
            </w:r>
            <w:r>
              <w:rPr>
                <w:noProof/>
                <w:webHidden/>
              </w:rPr>
              <w:tab/>
            </w:r>
            <w:r>
              <w:rPr>
                <w:noProof/>
                <w:webHidden/>
              </w:rPr>
              <w:fldChar w:fldCharType="begin"/>
            </w:r>
            <w:r>
              <w:rPr>
                <w:noProof/>
                <w:webHidden/>
              </w:rPr>
              <w:instrText xml:space="preserve"> PAGEREF _Toc235436623 \h </w:instrText>
            </w:r>
            <w:r>
              <w:rPr>
                <w:noProof/>
                <w:webHidden/>
              </w:rPr>
            </w:r>
            <w:r>
              <w:rPr>
                <w:noProof/>
                <w:webHidden/>
              </w:rPr>
              <w:fldChar w:fldCharType="separate"/>
            </w:r>
            <w:r w:rsidR="0008672B">
              <w:rPr>
                <w:noProof/>
                <w:webHidden/>
              </w:rPr>
              <w:t>27</w:t>
            </w:r>
            <w:r>
              <w:rPr>
                <w:noProof/>
                <w:webHidden/>
              </w:rPr>
              <w:fldChar w:fldCharType="end"/>
            </w:r>
          </w:hyperlink>
        </w:p>
        <w:p w14:paraId="0509EC0B" w14:textId="06639BE2"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4" w:history="1">
            <w:r w:rsidRPr="00AF3637">
              <w:rPr>
                <w:rStyle w:val="Hyperlink"/>
                <w:noProof/>
              </w:rPr>
              <w:t>Section</w:t>
            </w:r>
            <w:r w:rsidRPr="00AF3637">
              <w:rPr>
                <w:rStyle w:val="Hyperlink"/>
                <w:noProof/>
                <w:spacing w:val="-5"/>
              </w:rPr>
              <w:t xml:space="preserve"> </w:t>
            </w:r>
            <w:r w:rsidRPr="00AF3637">
              <w:rPr>
                <w:rStyle w:val="Hyperlink"/>
                <w:noProof/>
              </w:rPr>
              <w:t>III.</w:t>
            </w:r>
            <w:r w:rsidRPr="00AF3637">
              <w:rPr>
                <w:rStyle w:val="Hyperlink"/>
                <w:noProof/>
                <w:spacing w:val="-4"/>
              </w:rPr>
              <w:t xml:space="preserve"> </w:t>
            </w:r>
            <w:r w:rsidRPr="00AF3637">
              <w:rPr>
                <w:rStyle w:val="Hyperlink"/>
                <w:noProof/>
              </w:rPr>
              <w:t>Guide</w:t>
            </w:r>
            <w:r w:rsidRPr="00AF3637">
              <w:rPr>
                <w:rStyle w:val="Hyperlink"/>
                <w:noProof/>
                <w:spacing w:val="-3"/>
              </w:rPr>
              <w:t xml:space="preserve"> </w:t>
            </w:r>
            <w:r w:rsidRPr="00AF3637">
              <w:rPr>
                <w:rStyle w:val="Hyperlink"/>
                <w:noProof/>
              </w:rPr>
              <w:t>to</w:t>
            </w:r>
            <w:r w:rsidRPr="00AF3637">
              <w:rPr>
                <w:rStyle w:val="Hyperlink"/>
                <w:noProof/>
                <w:spacing w:val="-4"/>
              </w:rPr>
              <w:t xml:space="preserve"> </w:t>
            </w:r>
            <w:r w:rsidRPr="00AF3637">
              <w:rPr>
                <w:rStyle w:val="Hyperlink"/>
                <w:noProof/>
              </w:rPr>
              <w:t>Accommodations</w:t>
            </w:r>
            <w:r>
              <w:rPr>
                <w:noProof/>
                <w:webHidden/>
              </w:rPr>
              <w:tab/>
            </w:r>
            <w:r>
              <w:rPr>
                <w:noProof/>
                <w:webHidden/>
              </w:rPr>
              <w:fldChar w:fldCharType="begin"/>
            </w:r>
            <w:r>
              <w:rPr>
                <w:noProof/>
                <w:webHidden/>
              </w:rPr>
              <w:instrText xml:space="preserve"> PAGEREF _Toc235436624 \h </w:instrText>
            </w:r>
            <w:r>
              <w:rPr>
                <w:noProof/>
                <w:webHidden/>
              </w:rPr>
            </w:r>
            <w:r>
              <w:rPr>
                <w:noProof/>
                <w:webHidden/>
              </w:rPr>
              <w:fldChar w:fldCharType="separate"/>
            </w:r>
            <w:r w:rsidR="0008672B">
              <w:rPr>
                <w:noProof/>
                <w:webHidden/>
              </w:rPr>
              <w:t>39</w:t>
            </w:r>
            <w:r>
              <w:rPr>
                <w:noProof/>
                <w:webHidden/>
              </w:rPr>
              <w:fldChar w:fldCharType="end"/>
            </w:r>
          </w:hyperlink>
        </w:p>
        <w:p w14:paraId="68B10BBB" w14:textId="1972828C"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5" w:history="1">
            <w:r w:rsidRPr="00AF3637">
              <w:rPr>
                <w:rStyle w:val="Hyperlink"/>
                <w:noProof/>
              </w:rPr>
              <w:t>Section</w:t>
            </w:r>
            <w:r w:rsidRPr="00AF3637">
              <w:rPr>
                <w:rStyle w:val="Hyperlink"/>
                <w:noProof/>
                <w:spacing w:val="-5"/>
              </w:rPr>
              <w:t xml:space="preserve"> </w:t>
            </w:r>
            <w:r w:rsidRPr="00AF3637">
              <w:rPr>
                <w:rStyle w:val="Hyperlink"/>
                <w:noProof/>
              </w:rPr>
              <w:t>IV.</w:t>
            </w:r>
            <w:r w:rsidRPr="00AF3637">
              <w:rPr>
                <w:rStyle w:val="Hyperlink"/>
                <w:noProof/>
                <w:spacing w:val="-4"/>
              </w:rPr>
              <w:t xml:space="preserve"> </w:t>
            </w:r>
            <w:r w:rsidRPr="00AF3637">
              <w:rPr>
                <w:rStyle w:val="Hyperlink"/>
                <w:noProof/>
              </w:rPr>
              <w:t>West</w:t>
            </w:r>
            <w:r w:rsidRPr="00AF3637">
              <w:rPr>
                <w:rStyle w:val="Hyperlink"/>
                <w:noProof/>
                <w:spacing w:val="-5"/>
              </w:rPr>
              <w:t xml:space="preserve"> </w:t>
            </w:r>
            <w:r w:rsidRPr="00AF3637">
              <w:rPr>
                <w:rStyle w:val="Hyperlink"/>
                <w:noProof/>
              </w:rPr>
              <w:t>Virginia</w:t>
            </w:r>
            <w:r w:rsidRPr="00AF3637">
              <w:rPr>
                <w:rStyle w:val="Hyperlink"/>
                <w:noProof/>
                <w:spacing w:val="-5"/>
              </w:rPr>
              <w:t xml:space="preserve"> </w:t>
            </w:r>
            <w:r w:rsidRPr="00AF3637">
              <w:rPr>
                <w:rStyle w:val="Hyperlink"/>
                <w:noProof/>
              </w:rPr>
              <w:t>Alternate</w:t>
            </w:r>
            <w:r w:rsidRPr="00AF3637">
              <w:rPr>
                <w:rStyle w:val="Hyperlink"/>
                <w:noProof/>
                <w:spacing w:val="-3"/>
              </w:rPr>
              <w:t xml:space="preserve"> </w:t>
            </w:r>
            <w:r w:rsidRPr="00AF3637">
              <w:rPr>
                <w:rStyle w:val="Hyperlink"/>
                <w:noProof/>
              </w:rPr>
              <w:t>Summative</w:t>
            </w:r>
            <w:r w:rsidRPr="00AF3637">
              <w:rPr>
                <w:rStyle w:val="Hyperlink"/>
                <w:noProof/>
                <w:spacing w:val="-3"/>
              </w:rPr>
              <w:t xml:space="preserve"> </w:t>
            </w:r>
            <w:r w:rsidRPr="00AF3637">
              <w:rPr>
                <w:rStyle w:val="Hyperlink"/>
                <w:noProof/>
              </w:rPr>
              <w:t>Assessment (WVASA)</w:t>
            </w:r>
            <w:r>
              <w:rPr>
                <w:noProof/>
                <w:webHidden/>
              </w:rPr>
              <w:tab/>
            </w:r>
            <w:r>
              <w:rPr>
                <w:noProof/>
                <w:webHidden/>
              </w:rPr>
              <w:fldChar w:fldCharType="begin"/>
            </w:r>
            <w:r>
              <w:rPr>
                <w:noProof/>
                <w:webHidden/>
              </w:rPr>
              <w:instrText xml:space="preserve"> PAGEREF _Toc235436625 \h </w:instrText>
            </w:r>
            <w:r>
              <w:rPr>
                <w:noProof/>
                <w:webHidden/>
              </w:rPr>
            </w:r>
            <w:r>
              <w:rPr>
                <w:noProof/>
                <w:webHidden/>
              </w:rPr>
              <w:fldChar w:fldCharType="separate"/>
            </w:r>
            <w:r w:rsidR="0008672B">
              <w:rPr>
                <w:noProof/>
                <w:webHidden/>
              </w:rPr>
              <w:t>81</w:t>
            </w:r>
            <w:r>
              <w:rPr>
                <w:noProof/>
                <w:webHidden/>
              </w:rPr>
              <w:fldChar w:fldCharType="end"/>
            </w:r>
          </w:hyperlink>
        </w:p>
        <w:p w14:paraId="6B1BE570" w14:textId="4154C815"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6" w:history="1">
            <w:r w:rsidRPr="00AF3637">
              <w:rPr>
                <w:rStyle w:val="Hyperlink"/>
                <w:noProof/>
              </w:rPr>
              <w:t>Section V. Guidelines for Supporting and Accommodating English</w:t>
            </w:r>
            <w:r w:rsidRPr="00AF3637">
              <w:rPr>
                <w:rStyle w:val="Hyperlink"/>
                <w:noProof/>
                <w:spacing w:val="-1"/>
              </w:rPr>
              <w:t xml:space="preserve"> </w:t>
            </w:r>
            <w:r w:rsidRPr="00AF3637">
              <w:rPr>
                <w:rStyle w:val="Hyperlink"/>
                <w:noProof/>
              </w:rPr>
              <w:t>Learner</w:t>
            </w:r>
            <w:r w:rsidRPr="00AF3637">
              <w:rPr>
                <w:rStyle w:val="Hyperlink"/>
                <w:noProof/>
                <w:spacing w:val="-1"/>
              </w:rPr>
              <w:t xml:space="preserve"> </w:t>
            </w:r>
            <w:r w:rsidRPr="00AF3637">
              <w:rPr>
                <w:rStyle w:val="Hyperlink"/>
                <w:noProof/>
              </w:rPr>
              <w:t>(EL)</w:t>
            </w:r>
            <w:r w:rsidRPr="00AF3637">
              <w:rPr>
                <w:rStyle w:val="Hyperlink"/>
                <w:noProof/>
                <w:spacing w:val="-1"/>
              </w:rPr>
              <w:t xml:space="preserve"> </w:t>
            </w:r>
            <w:r w:rsidRPr="00AF3637">
              <w:rPr>
                <w:rStyle w:val="Hyperlink"/>
                <w:noProof/>
              </w:rPr>
              <w:t>Students</w:t>
            </w:r>
            <w:r>
              <w:rPr>
                <w:noProof/>
                <w:webHidden/>
              </w:rPr>
              <w:tab/>
            </w:r>
            <w:r>
              <w:rPr>
                <w:noProof/>
                <w:webHidden/>
              </w:rPr>
              <w:fldChar w:fldCharType="begin"/>
            </w:r>
            <w:r>
              <w:rPr>
                <w:noProof/>
                <w:webHidden/>
              </w:rPr>
              <w:instrText xml:space="preserve"> PAGEREF _Toc235436626 \h </w:instrText>
            </w:r>
            <w:r>
              <w:rPr>
                <w:noProof/>
                <w:webHidden/>
              </w:rPr>
            </w:r>
            <w:r>
              <w:rPr>
                <w:noProof/>
                <w:webHidden/>
              </w:rPr>
              <w:fldChar w:fldCharType="separate"/>
            </w:r>
            <w:r w:rsidR="0008672B">
              <w:rPr>
                <w:noProof/>
                <w:webHidden/>
              </w:rPr>
              <w:t>95</w:t>
            </w:r>
            <w:r>
              <w:rPr>
                <w:noProof/>
                <w:webHidden/>
              </w:rPr>
              <w:fldChar w:fldCharType="end"/>
            </w:r>
          </w:hyperlink>
        </w:p>
        <w:p w14:paraId="283DF818" w14:textId="61D31666"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7" w:history="1">
            <w:r w:rsidRPr="00AF3637">
              <w:rPr>
                <w:rStyle w:val="Hyperlink"/>
                <w:noProof/>
              </w:rPr>
              <w:t xml:space="preserve"> Section</w:t>
            </w:r>
            <w:r w:rsidRPr="00AF3637">
              <w:rPr>
                <w:rStyle w:val="Hyperlink"/>
                <w:noProof/>
                <w:spacing w:val="-4"/>
              </w:rPr>
              <w:t xml:space="preserve"> </w:t>
            </w:r>
            <w:r w:rsidRPr="00AF3637">
              <w:rPr>
                <w:rStyle w:val="Hyperlink"/>
                <w:noProof/>
              </w:rPr>
              <w:t>VI.</w:t>
            </w:r>
            <w:r w:rsidRPr="00AF3637">
              <w:rPr>
                <w:rStyle w:val="Hyperlink"/>
                <w:noProof/>
                <w:spacing w:val="-4"/>
              </w:rPr>
              <w:t xml:space="preserve"> </w:t>
            </w:r>
            <w:r w:rsidRPr="00AF3637">
              <w:rPr>
                <w:rStyle w:val="Hyperlink"/>
                <w:noProof/>
              </w:rPr>
              <w:t>West</w:t>
            </w:r>
            <w:r w:rsidRPr="00AF3637">
              <w:rPr>
                <w:rStyle w:val="Hyperlink"/>
                <w:noProof/>
                <w:spacing w:val="-4"/>
              </w:rPr>
              <w:t xml:space="preserve"> </w:t>
            </w:r>
            <w:r w:rsidRPr="00AF3637">
              <w:rPr>
                <w:rStyle w:val="Hyperlink"/>
                <w:noProof/>
              </w:rPr>
              <w:t>Virginia</w:t>
            </w:r>
            <w:r w:rsidRPr="00AF3637">
              <w:rPr>
                <w:rStyle w:val="Hyperlink"/>
                <w:noProof/>
                <w:spacing w:val="-5"/>
              </w:rPr>
              <w:t xml:space="preserve"> </w:t>
            </w:r>
            <w:r w:rsidRPr="00AF3637">
              <w:rPr>
                <w:rStyle w:val="Hyperlink"/>
                <w:noProof/>
              </w:rPr>
              <w:t>General</w:t>
            </w:r>
            <w:r w:rsidRPr="00AF3637">
              <w:rPr>
                <w:rStyle w:val="Hyperlink"/>
                <w:noProof/>
                <w:spacing w:val="-2"/>
              </w:rPr>
              <w:t xml:space="preserve"> </w:t>
            </w:r>
            <w:r w:rsidRPr="00AF3637">
              <w:rPr>
                <w:rStyle w:val="Hyperlink"/>
                <w:noProof/>
              </w:rPr>
              <w:t>Summative</w:t>
            </w:r>
            <w:r w:rsidRPr="00AF3637">
              <w:rPr>
                <w:rStyle w:val="Hyperlink"/>
                <w:noProof/>
                <w:spacing w:val="-3"/>
              </w:rPr>
              <w:t xml:space="preserve"> </w:t>
            </w:r>
            <w:r w:rsidRPr="00AF3637">
              <w:rPr>
                <w:rStyle w:val="Hyperlink"/>
                <w:noProof/>
              </w:rPr>
              <w:t>Assessment</w:t>
            </w:r>
            <w:r>
              <w:rPr>
                <w:noProof/>
                <w:webHidden/>
              </w:rPr>
              <w:tab/>
            </w:r>
            <w:r>
              <w:rPr>
                <w:noProof/>
                <w:webHidden/>
              </w:rPr>
              <w:fldChar w:fldCharType="begin"/>
            </w:r>
            <w:r>
              <w:rPr>
                <w:noProof/>
                <w:webHidden/>
              </w:rPr>
              <w:instrText xml:space="preserve"> PAGEREF _Toc235436627 \h </w:instrText>
            </w:r>
            <w:r>
              <w:rPr>
                <w:noProof/>
                <w:webHidden/>
              </w:rPr>
            </w:r>
            <w:r>
              <w:rPr>
                <w:noProof/>
                <w:webHidden/>
              </w:rPr>
              <w:fldChar w:fldCharType="separate"/>
            </w:r>
            <w:r w:rsidR="0008672B">
              <w:rPr>
                <w:noProof/>
                <w:webHidden/>
              </w:rPr>
              <w:t>113</w:t>
            </w:r>
            <w:r>
              <w:rPr>
                <w:noProof/>
                <w:webHidden/>
              </w:rPr>
              <w:fldChar w:fldCharType="end"/>
            </w:r>
          </w:hyperlink>
        </w:p>
        <w:p w14:paraId="6C6374AD" w14:textId="2A85E32C"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8" w:history="1">
            <w:r w:rsidRPr="00AF3637">
              <w:rPr>
                <w:rStyle w:val="Hyperlink"/>
                <w:noProof/>
              </w:rPr>
              <w:t xml:space="preserve">Section VII. </w:t>
            </w:r>
            <w:r w:rsidRPr="00AF3637">
              <w:rPr>
                <w:rStyle w:val="Hyperlink"/>
                <w:iCs/>
                <w:noProof/>
              </w:rPr>
              <w:t>SAT School Day</w:t>
            </w:r>
            <w:r>
              <w:rPr>
                <w:noProof/>
                <w:webHidden/>
              </w:rPr>
              <w:tab/>
            </w:r>
            <w:r>
              <w:rPr>
                <w:noProof/>
                <w:webHidden/>
              </w:rPr>
              <w:fldChar w:fldCharType="begin"/>
            </w:r>
            <w:r>
              <w:rPr>
                <w:noProof/>
                <w:webHidden/>
              </w:rPr>
              <w:instrText xml:space="preserve"> PAGEREF _Toc235436628 \h </w:instrText>
            </w:r>
            <w:r>
              <w:rPr>
                <w:noProof/>
                <w:webHidden/>
              </w:rPr>
            </w:r>
            <w:r>
              <w:rPr>
                <w:noProof/>
                <w:webHidden/>
              </w:rPr>
              <w:fldChar w:fldCharType="separate"/>
            </w:r>
            <w:r w:rsidR="0008672B">
              <w:rPr>
                <w:noProof/>
                <w:webHidden/>
              </w:rPr>
              <w:t>133</w:t>
            </w:r>
            <w:r>
              <w:rPr>
                <w:noProof/>
                <w:webHidden/>
              </w:rPr>
              <w:fldChar w:fldCharType="end"/>
            </w:r>
          </w:hyperlink>
        </w:p>
        <w:p w14:paraId="3E800762" w14:textId="37F82850"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9" w:history="1">
            <w:r w:rsidRPr="00AF3637">
              <w:rPr>
                <w:rStyle w:val="Hyperlink"/>
                <w:noProof/>
              </w:rPr>
              <w:t>Section VIII. Accommodations Guidelines for the National Assessment of Educational Progress (NAEP)</w:t>
            </w:r>
            <w:r>
              <w:rPr>
                <w:noProof/>
                <w:webHidden/>
              </w:rPr>
              <w:tab/>
            </w:r>
            <w:r>
              <w:rPr>
                <w:noProof/>
                <w:webHidden/>
              </w:rPr>
              <w:fldChar w:fldCharType="begin"/>
            </w:r>
            <w:r>
              <w:rPr>
                <w:noProof/>
                <w:webHidden/>
              </w:rPr>
              <w:instrText xml:space="preserve"> PAGEREF _Toc235436629 \h </w:instrText>
            </w:r>
            <w:r>
              <w:rPr>
                <w:noProof/>
                <w:webHidden/>
              </w:rPr>
            </w:r>
            <w:r>
              <w:rPr>
                <w:noProof/>
                <w:webHidden/>
              </w:rPr>
              <w:fldChar w:fldCharType="separate"/>
            </w:r>
            <w:r w:rsidR="0008672B">
              <w:rPr>
                <w:noProof/>
                <w:webHidden/>
              </w:rPr>
              <w:t>145</w:t>
            </w:r>
            <w:r>
              <w:rPr>
                <w:noProof/>
                <w:webHidden/>
              </w:rPr>
              <w:fldChar w:fldCharType="end"/>
            </w:r>
          </w:hyperlink>
        </w:p>
        <w:p w14:paraId="50A8223A" w14:textId="38092E72"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30" w:history="1">
            <w:r w:rsidRPr="00AF3637">
              <w:rPr>
                <w:rStyle w:val="Hyperlink"/>
                <w:noProof/>
              </w:rPr>
              <w:t>Section</w:t>
            </w:r>
            <w:r w:rsidRPr="00AF3637">
              <w:rPr>
                <w:rStyle w:val="Hyperlink"/>
                <w:noProof/>
                <w:spacing w:val="-4"/>
              </w:rPr>
              <w:t xml:space="preserve"> </w:t>
            </w:r>
            <w:r w:rsidRPr="00AF3637">
              <w:rPr>
                <w:rStyle w:val="Hyperlink"/>
                <w:noProof/>
              </w:rPr>
              <w:t>IX.</w:t>
            </w:r>
            <w:r w:rsidRPr="00AF3637">
              <w:rPr>
                <w:rStyle w:val="Hyperlink"/>
                <w:noProof/>
                <w:spacing w:val="-3"/>
              </w:rPr>
              <w:t xml:space="preserve"> </w:t>
            </w:r>
            <w:r w:rsidRPr="00AF3637">
              <w:rPr>
                <w:rStyle w:val="Hyperlink"/>
                <w:noProof/>
              </w:rPr>
              <w:t>References</w:t>
            </w:r>
            <w:r w:rsidRPr="00AF3637">
              <w:rPr>
                <w:rStyle w:val="Hyperlink"/>
                <w:noProof/>
                <w:spacing w:val="-2"/>
              </w:rPr>
              <w:t xml:space="preserve"> </w:t>
            </w:r>
            <w:r w:rsidRPr="00AF3637">
              <w:rPr>
                <w:rStyle w:val="Hyperlink"/>
                <w:noProof/>
              </w:rPr>
              <w:t>and</w:t>
            </w:r>
            <w:r w:rsidRPr="00AF3637">
              <w:rPr>
                <w:rStyle w:val="Hyperlink"/>
                <w:noProof/>
                <w:spacing w:val="-5"/>
              </w:rPr>
              <w:t xml:space="preserve"> </w:t>
            </w:r>
            <w:r w:rsidRPr="00AF3637">
              <w:rPr>
                <w:rStyle w:val="Hyperlink"/>
                <w:noProof/>
              </w:rPr>
              <w:t>Additional Readings</w:t>
            </w:r>
            <w:r>
              <w:rPr>
                <w:noProof/>
                <w:webHidden/>
              </w:rPr>
              <w:tab/>
            </w:r>
            <w:r>
              <w:rPr>
                <w:noProof/>
                <w:webHidden/>
              </w:rPr>
              <w:fldChar w:fldCharType="begin"/>
            </w:r>
            <w:r>
              <w:rPr>
                <w:noProof/>
                <w:webHidden/>
              </w:rPr>
              <w:instrText xml:space="preserve"> PAGEREF _Toc235436630 \h </w:instrText>
            </w:r>
            <w:r>
              <w:rPr>
                <w:noProof/>
                <w:webHidden/>
              </w:rPr>
            </w:r>
            <w:r>
              <w:rPr>
                <w:noProof/>
                <w:webHidden/>
              </w:rPr>
              <w:fldChar w:fldCharType="separate"/>
            </w:r>
            <w:r w:rsidR="0008672B">
              <w:rPr>
                <w:noProof/>
                <w:webHidden/>
              </w:rPr>
              <w:t>169</w:t>
            </w:r>
            <w:r>
              <w:rPr>
                <w:noProof/>
                <w:webHidden/>
              </w:rPr>
              <w:fldChar w:fldCharType="end"/>
            </w:r>
          </w:hyperlink>
        </w:p>
        <w:p w14:paraId="5D35ECED" w14:textId="21FAC5FC"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31" w:history="1">
            <w:r w:rsidRPr="00AF3637">
              <w:rPr>
                <w:rStyle w:val="Hyperlink"/>
                <w:noProof/>
              </w:rPr>
              <w:t>Section X. Appendix</w:t>
            </w:r>
            <w:r>
              <w:rPr>
                <w:noProof/>
                <w:webHidden/>
              </w:rPr>
              <w:tab/>
            </w:r>
            <w:r>
              <w:rPr>
                <w:noProof/>
                <w:webHidden/>
              </w:rPr>
              <w:fldChar w:fldCharType="begin"/>
            </w:r>
            <w:r>
              <w:rPr>
                <w:noProof/>
                <w:webHidden/>
              </w:rPr>
              <w:instrText xml:space="preserve"> PAGEREF _Toc235436631 \h </w:instrText>
            </w:r>
            <w:r>
              <w:rPr>
                <w:noProof/>
                <w:webHidden/>
              </w:rPr>
            </w:r>
            <w:r>
              <w:rPr>
                <w:noProof/>
                <w:webHidden/>
              </w:rPr>
              <w:fldChar w:fldCharType="separate"/>
            </w:r>
            <w:r w:rsidR="0008672B">
              <w:rPr>
                <w:noProof/>
                <w:webHidden/>
              </w:rPr>
              <w:t>175</w:t>
            </w:r>
            <w:r>
              <w:rPr>
                <w:noProof/>
                <w:webHidden/>
              </w:rPr>
              <w:fldChar w:fldCharType="end"/>
            </w:r>
          </w:hyperlink>
        </w:p>
        <w:p w14:paraId="31A024E7" w14:textId="78CF227A" w:rsidR="00455865" w:rsidRPr="009B6099" w:rsidRDefault="00324C29">
          <w:pPr>
            <w:rPr>
              <w:rFonts w:asciiTheme="minorHAnsi" w:hAnsiTheme="minorHAnsi" w:cstheme="minorHAnsi"/>
            </w:rPr>
          </w:pPr>
          <w:r w:rsidRPr="009B6099">
            <w:rPr>
              <w:rFonts w:asciiTheme="minorHAnsi" w:hAnsiTheme="minorHAnsi" w:cstheme="minorHAnsi"/>
              <w:b/>
              <w:bCs/>
              <w:i/>
              <w:iCs/>
              <w:caps/>
              <w:noProof/>
              <w:sz w:val="24"/>
              <w:szCs w:val="24"/>
            </w:rPr>
            <w:fldChar w:fldCharType="end"/>
          </w:r>
        </w:p>
      </w:sdtContent>
    </w:sdt>
    <w:p w14:paraId="572143BD" w14:textId="77777777" w:rsidR="002B6859" w:rsidRPr="009B6099" w:rsidRDefault="002B6859">
      <w:pPr>
        <w:rPr>
          <w:rFonts w:asciiTheme="minorHAnsi" w:hAnsiTheme="minorHAnsi" w:cstheme="minorHAnsi"/>
          <w:sz w:val="20"/>
        </w:rPr>
        <w:sectPr w:rsidR="002B6859" w:rsidRPr="009B6099" w:rsidSect="004A7847">
          <w:headerReference w:type="even" r:id="rId15"/>
          <w:headerReference w:type="default" r:id="rId16"/>
          <w:footerReference w:type="default" r:id="rId17"/>
          <w:headerReference w:type="first" r:id="rId18"/>
          <w:pgSz w:w="12240" w:h="15840"/>
          <w:pgMar w:top="1000" w:right="810" w:bottom="1147" w:left="740" w:header="0" w:footer="666" w:gutter="0"/>
          <w:cols w:space="720"/>
        </w:sectPr>
      </w:pPr>
    </w:p>
    <w:p w14:paraId="572143BE" w14:textId="77777777" w:rsidR="002B6859" w:rsidRPr="009B6099" w:rsidRDefault="00AD06A2" w:rsidP="00CD0D17">
      <w:pPr>
        <w:pStyle w:val="Heading1"/>
        <w:rPr>
          <w:rFonts w:asciiTheme="minorHAnsi" w:hAnsiTheme="minorHAnsi" w:cstheme="minorHAnsi"/>
        </w:rPr>
      </w:pPr>
      <w:bookmarkStart w:id="1" w:name="_Toc235436621"/>
      <w:r w:rsidRPr="009B6099">
        <w:rPr>
          <w:rFonts w:asciiTheme="minorHAnsi" w:hAnsiTheme="minorHAnsi" w:cstheme="minorHAnsi"/>
          <w:u w:color="C32C2C"/>
        </w:rPr>
        <w:lastRenderedPageBreak/>
        <w:t>What’s</w:t>
      </w:r>
      <w:r w:rsidRPr="009B6099">
        <w:rPr>
          <w:rFonts w:asciiTheme="minorHAnsi" w:hAnsiTheme="minorHAnsi" w:cstheme="minorHAnsi"/>
          <w:spacing w:val="-3"/>
          <w:u w:color="C32C2C"/>
        </w:rPr>
        <w:t xml:space="preserve"> </w:t>
      </w:r>
      <w:r w:rsidRPr="009B6099">
        <w:rPr>
          <w:rFonts w:asciiTheme="minorHAnsi" w:hAnsiTheme="minorHAnsi" w:cstheme="minorHAnsi"/>
          <w:u w:color="C32C2C"/>
        </w:rPr>
        <w:t>New</w:t>
      </w:r>
      <w:r w:rsidRPr="009B6099">
        <w:rPr>
          <w:rFonts w:asciiTheme="minorHAnsi" w:hAnsiTheme="minorHAnsi" w:cstheme="minorHAnsi"/>
          <w:spacing w:val="-4"/>
          <w:u w:color="C32C2C"/>
        </w:rPr>
        <w:t xml:space="preserve"> </w:t>
      </w:r>
      <w:r w:rsidRPr="009B6099">
        <w:rPr>
          <w:rFonts w:asciiTheme="minorHAnsi" w:hAnsiTheme="minorHAnsi" w:cstheme="minorHAnsi"/>
          <w:u w:color="C32C2C"/>
        </w:rPr>
        <w:t>in</w:t>
      </w:r>
      <w:r w:rsidRPr="009B6099">
        <w:rPr>
          <w:rFonts w:asciiTheme="minorHAnsi" w:hAnsiTheme="minorHAnsi" w:cstheme="minorHAnsi"/>
          <w:spacing w:val="-4"/>
          <w:u w:color="C32C2C"/>
        </w:rPr>
        <w:t xml:space="preserve"> </w:t>
      </w:r>
      <w:r w:rsidRPr="009B6099">
        <w:rPr>
          <w:rFonts w:asciiTheme="minorHAnsi" w:hAnsiTheme="minorHAnsi" w:cstheme="minorHAnsi"/>
          <w:u w:color="C32C2C"/>
        </w:rPr>
        <w:t>this</w:t>
      </w:r>
      <w:r w:rsidRPr="009B6099">
        <w:rPr>
          <w:rFonts w:asciiTheme="minorHAnsi" w:hAnsiTheme="minorHAnsi" w:cstheme="minorHAnsi"/>
          <w:spacing w:val="-2"/>
          <w:u w:color="C32C2C"/>
        </w:rPr>
        <w:t xml:space="preserve"> </w:t>
      </w:r>
      <w:r w:rsidRPr="009B6099">
        <w:rPr>
          <w:rFonts w:asciiTheme="minorHAnsi" w:hAnsiTheme="minorHAnsi" w:cstheme="minorHAnsi"/>
          <w:u w:color="C32C2C"/>
        </w:rPr>
        <w:t>Version?</w:t>
      </w:r>
      <w:bookmarkEnd w:id="1"/>
      <w:r w:rsidRPr="009B6099">
        <w:rPr>
          <w:rFonts w:asciiTheme="minorHAnsi" w:hAnsiTheme="minorHAnsi" w:cstheme="minorHAnsi"/>
          <w:u w:color="C32C2C"/>
        </w:rPr>
        <w:tab/>
      </w:r>
    </w:p>
    <w:p w14:paraId="572143BF" w14:textId="77777777" w:rsidR="002B6859" w:rsidRPr="009B6099" w:rsidRDefault="00AD06A2">
      <w:pPr>
        <w:pStyle w:val="BodyText"/>
        <w:spacing w:before="267"/>
        <w:ind w:left="920"/>
        <w:rPr>
          <w:rFonts w:asciiTheme="minorHAnsi" w:hAnsiTheme="minorHAnsi" w:cstheme="minorHAnsi"/>
        </w:rPr>
      </w:pPr>
      <w:r w:rsidRPr="009B6099">
        <w:rPr>
          <w:rFonts w:asciiTheme="minorHAnsi" w:hAnsiTheme="minorHAnsi" w:cstheme="minorHAnsi"/>
        </w:rPr>
        <w:t>Information</w:t>
      </w:r>
      <w:r w:rsidRPr="009B6099">
        <w:rPr>
          <w:rFonts w:asciiTheme="minorHAnsi" w:hAnsiTheme="minorHAnsi" w:cstheme="minorHAnsi"/>
          <w:spacing w:val="-2"/>
        </w:rPr>
        <w:t xml:space="preserve"> </w:t>
      </w:r>
      <w:r w:rsidRPr="009B6099">
        <w:rPr>
          <w:rFonts w:asciiTheme="minorHAnsi" w:hAnsiTheme="minorHAnsi" w:cstheme="minorHAnsi"/>
        </w:rPr>
        <w:t>about</w:t>
      </w:r>
      <w:r w:rsidRPr="009B6099">
        <w:rPr>
          <w:rFonts w:asciiTheme="minorHAnsi" w:hAnsiTheme="minorHAnsi" w:cstheme="minorHAnsi"/>
          <w:spacing w:val="-3"/>
        </w:rPr>
        <w:t xml:space="preserve"> </w:t>
      </w:r>
      <w:r w:rsidRPr="009B6099">
        <w:rPr>
          <w:rFonts w:asciiTheme="minorHAnsi" w:hAnsiTheme="minorHAnsi" w:cstheme="minorHAnsi"/>
        </w:rPr>
        <w:t>these</w:t>
      </w:r>
      <w:r w:rsidRPr="009B6099">
        <w:rPr>
          <w:rFonts w:asciiTheme="minorHAnsi" w:hAnsiTheme="minorHAnsi" w:cstheme="minorHAnsi"/>
          <w:spacing w:val="-3"/>
        </w:rPr>
        <w:t xml:space="preserve"> </w:t>
      </w:r>
      <w:r w:rsidRPr="009B6099">
        <w:rPr>
          <w:rFonts w:asciiTheme="minorHAnsi" w:hAnsiTheme="minorHAnsi" w:cstheme="minorHAnsi"/>
        </w:rPr>
        <w:t>topics</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1"/>
        </w:rPr>
        <w:t xml:space="preserve"> </w:t>
      </w:r>
      <w:r w:rsidRPr="009B6099">
        <w:rPr>
          <w:rFonts w:asciiTheme="minorHAnsi" w:hAnsiTheme="minorHAnsi" w:cstheme="minorHAnsi"/>
        </w:rPr>
        <w:t>been</w:t>
      </w:r>
      <w:r w:rsidRPr="009B6099">
        <w:rPr>
          <w:rFonts w:asciiTheme="minorHAnsi" w:hAnsiTheme="minorHAnsi" w:cstheme="minorHAnsi"/>
          <w:spacing w:val="-4"/>
        </w:rPr>
        <w:t xml:space="preserve"> </w:t>
      </w:r>
      <w:r w:rsidRPr="009B6099">
        <w:rPr>
          <w:rFonts w:asciiTheme="minorHAnsi" w:hAnsiTheme="minorHAnsi" w:cstheme="minorHAnsi"/>
        </w:rPr>
        <w:t>added</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enhanced</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this</w:t>
      </w:r>
      <w:r w:rsidRPr="009B6099">
        <w:rPr>
          <w:rFonts w:asciiTheme="minorHAnsi" w:hAnsiTheme="minorHAnsi" w:cstheme="minorHAnsi"/>
          <w:spacing w:val="-3"/>
        </w:rPr>
        <w:t xml:space="preserve"> </w:t>
      </w:r>
      <w:r w:rsidRPr="009B6099">
        <w:rPr>
          <w:rFonts w:asciiTheme="minorHAnsi" w:hAnsiTheme="minorHAnsi" w:cstheme="minorHAnsi"/>
        </w:rPr>
        <w:t>version.</w:t>
      </w:r>
    </w:p>
    <w:p w14:paraId="572143C0" w14:textId="77777777" w:rsidR="002B6859" w:rsidRPr="009B6099" w:rsidRDefault="002B6859">
      <w:pPr>
        <w:pStyle w:val="BodyText"/>
        <w:spacing w:before="2"/>
        <w:rPr>
          <w:rFonts w:asciiTheme="minorHAnsi" w:hAnsiTheme="minorHAnsi" w:cstheme="minorHAnsi"/>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5"/>
      </w:tblGrid>
      <w:tr w:rsidR="002B6859" w:rsidRPr="009B6099" w14:paraId="572143C2" w14:textId="77777777">
        <w:trPr>
          <w:trHeight w:val="292"/>
        </w:trPr>
        <w:tc>
          <w:tcPr>
            <w:tcW w:w="9535" w:type="dxa"/>
          </w:tcPr>
          <w:p w14:paraId="572143C1" w14:textId="77777777" w:rsidR="002B6859" w:rsidRPr="009B6099" w:rsidRDefault="00AD06A2">
            <w:pPr>
              <w:pStyle w:val="TableParagraph"/>
              <w:spacing w:line="272" w:lineRule="exact"/>
              <w:ind w:left="107"/>
              <w:rPr>
                <w:rFonts w:asciiTheme="minorHAnsi" w:hAnsiTheme="minorHAnsi" w:cstheme="minorHAnsi"/>
                <w:b/>
                <w:sz w:val="24"/>
              </w:rPr>
            </w:pPr>
            <w:r w:rsidRPr="009B6099">
              <w:rPr>
                <w:rFonts w:asciiTheme="minorHAnsi" w:hAnsiTheme="minorHAnsi" w:cstheme="minorHAnsi"/>
                <w:b/>
                <w:color w:val="1F487C"/>
                <w:sz w:val="24"/>
              </w:rPr>
              <w:t>Topic</w:t>
            </w:r>
          </w:p>
        </w:tc>
      </w:tr>
      <w:tr w:rsidR="00CC1CCF" w:rsidRPr="009B6099" w14:paraId="17F1D01C" w14:textId="77777777">
        <w:trPr>
          <w:trHeight w:val="268"/>
        </w:trPr>
        <w:tc>
          <w:tcPr>
            <w:tcW w:w="9535" w:type="dxa"/>
          </w:tcPr>
          <w:p w14:paraId="51D29D85" w14:textId="2CB5A9DC" w:rsidR="00CC1CCF" w:rsidRPr="009B6099" w:rsidRDefault="00CC1CCF" w:rsidP="00CC1CCF">
            <w:pPr>
              <w:pStyle w:val="TableParagraph"/>
              <w:spacing w:line="248" w:lineRule="exact"/>
              <w:ind w:left="107"/>
              <w:rPr>
                <w:rFonts w:asciiTheme="minorHAnsi" w:hAnsiTheme="minorHAnsi" w:cstheme="minorHAnsi"/>
              </w:rPr>
            </w:pPr>
            <w:r w:rsidRPr="009B6099">
              <w:rPr>
                <w:rFonts w:asciiTheme="minorHAnsi" w:hAnsiTheme="minorHAnsi" w:cstheme="minorHAnsi"/>
              </w:rPr>
              <w:t xml:space="preserve">Updated </w:t>
            </w:r>
            <w:hyperlink w:anchor="_Section_VIII._Accommodations_1" w:history="1">
              <w:r w:rsidRPr="00E92B64">
                <w:rPr>
                  <w:rStyle w:val="Hyperlink"/>
                  <w:rFonts w:asciiTheme="minorHAnsi" w:hAnsiTheme="minorHAnsi" w:cstheme="minorHAnsi"/>
                  <w:i/>
                  <w:iCs/>
                </w:rPr>
                <w:t>NAEP</w:t>
              </w:r>
              <w:r w:rsidRPr="00E92B64">
                <w:rPr>
                  <w:rStyle w:val="Hyperlink"/>
                  <w:rFonts w:asciiTheme="minorHAnsi" w:hAnsiTheme="minorHAnsi" w:cstheme="minorHAnsi"/>
                </w:rPr>
                <w:t xml:space="preserve"> </w:t>
              </w:r>
            </w:hyperlink>
            <w:r w:rsidRPr="009B6099">
              <w:rPr>
                <w:rFonts w:asciiTheme="minorHAnsi" w:hAnsiTheme="minorHAnsi" w:cstheme="minorHAnsi"/>
              </w:rPr>
              <w:t>information</w:t>
            </w:r>
          </w:p>
        </w:tc>
      </w:tr>
      <w:tr w:rsidR="00CC1CCF" w:rsidRPr="009B6099" w14:paraId="7AD7B96D" w14:textId="77777777">
        <w:trPr>
          <w:trHeight w:val="268"/>
        </w:trPr>
        <w:tc>
          <w:tcPr>
            <w:tcW w:w="9535" w:type="dxa"/>
          </w:tcPr>
          <w:p w14:paraId="745EFB33" w14:textId="62DDDBDF" w:rsidR="00CC1CCF" w:rsidRPr="009B6099" w:rsidRDefault="00CC1CCF" w:rsidP="00CC1CCF">
            <w:pPr>
              <w:pStyle w:val="TableParagraph"/>
              <w:spacing w:line="248" w:lineRule="exact"/>
              <w:ind w:left="107"/>
              <w:rPr>
                <w:rFonts w:asciiTheme="minorHAnsi" w:hAnsiTheme="minorHAnsi" w:cstheme="minorHAnsi"/>
              </w:rPr>
            </w:pPr>
            <w:r w:rsidRPr="009B6099">
              <w:rPr>
                <w:rFonts w:asciiTheme="minorHAnsi" w:hAnsiTheme="minorHAnsi" w:cstheme="minorHAnsi"/>
              </w:rPr>
              <w:t xml:space="preserve">Updated </w:t>
            </w:r>
            <w:hyperlink w:anchor="AppendixP_NOCTI_Guidance" w:history="1">
              <w:r w:rsidRPr="003D1D01">
                <w:rPr>
                  <w:rStyle w:val="Hyperlink"/>
                  <w:rFonts w:asciiTheme="minorHAnsi" w:hAnsiTheme="minorHAnsi" w:cstheme="minorHAnsi"/>
                  <w:i/>
                  <w:iCs/>
                </w:rPr>
                <w:t>NOCTI</w:t>
              </w:r>
              <w:r w:rsidRPr="003D1D01">
                <w:rPr>
                  <w:rStyle w:val="Hyperlink"/>
                  <w:rFonts w:asciiTheme="minorHAnsi" w:hAnsiTheme="minorHAnsi" w:cstheme="minorHAnsi"/>
                </w:rPr>
                <w:t xml:space="preserve"> </w:t>
              </w:r>
            </w:hyperlink>
            <w:r w:rsidRPr="009B6099">
              <w:rPr>
                <w:rFonts w:asciiTheme="minorHAnsi" w:hAnsiTheme="minorHAnsi" w:cstheme="minorHAnsi"/>
              </w:rPr>
              <w:t>information</w:t>
            </w:r>
          </w:p>
        </w:tc>
      </w:tr>
      <w:tr w:rsidR="00CC1CCF" w:rsidRPr="009B6099" w14:paraId="2A9C3AA0" w14:textId="77777777">
        <w:trPr>
          <w:trHeight w:val="268"/>
        </w:trPr>
        <w:tc>
          <w:tcPr>
            <w:tcW w:w="9535" w:type="dxa"/>
          </w:tcPr>
          <w:p w14:paraId="26BF0473" w14:textId="77777777" w:rsidR="00CB3B7F" w:rsidRPr="009B6099" w:rsidRDefault="008A77FA" w:rsidP="008A77FA">
            <w:pPr>
              <w:pStyle w:val="TableParagraph"/>
              <w:spacing w:line="248" w:lineRule="exact"/>
              <w:ind w:left="0"/>
              <w:rPr>
                <w:rFonts w:asciiTheme="minorHAnsi" w:hAnsiTheme="minorHAnsi" w:cstheme="minorHAnsi"/>
              </w:rPr>
            </w:pPr>
            <w:r w:rsidRPr="009B6099">
              <w:rPr>
                <w:rFonts w:asciiTheme="minorHAnsi" w:hAnsiTheme="minorHAnsi" w:cstheme="minorHAnsi"/>
              </w:rPr>
              <w:t xml:space="preserve">  Retired Accommodations codes:</w:t>
            </w:r>
          </w:p>
          <w:p w14:paraId="1EA7E8D7" w14:textId="622A1A1A" w:rsidR="00763A2B" w:rsidRPr="009B6099" w:rsidRDefault="00763A2B" w:rsidP="008A77FA">
            <w:pPr>
              <w:pStyle w:val="TableParagraph"/>
              <w:spacing w:line="248" w:lineRule="exact"/>
              <w:ind w:left="0"/>
              <w:rPr>
                <w:rFonts w:asciiTheme="minorHAnsi" w:hAnsiTheme="minorHAnsi" w:cstheme="minorHAnsi"/>
              </w:rPr>
            </w:pPr>
            <w:r w:rsidRPr="009B6099">
              <w:rPr>
                <w:rFonts w:asciiTheme="minorHAnsi" w:hAnsiTheme="minorHAnsi" w:cstheme="minorHAnsi"/>
              </w:rPr>
              <w:t xml:space="preserve"> </w:t>
            </w:r>
            <w:hyperlink w:anchor="P49" w:history="1">
              <w:r w:rsidRPr="007F4C6B">
                <w:rPr>
                  <w:rStyle w:val="Hyperlink"/>
                  <w:rFonts w:asciiTheme="minorHAnsi" w:hAnsiTheme="minorHAnsi" w:cstheme="minorHAnsi"/>
                </w:rPr>
                <w:t xml:space="preserve"> P49 – Amplification System</w:t>
              </w:r>
            </w:hyperlink>
          </w:p>
        </w:tc>
      </w:tr>
      <w:tr w:rsidR="00CB3B7F" w:rsidRPr="009B6099" w14:paraId="7119BD87" w14:textId="77777777">
        <w:trPr>
          <w:trHeight w:val="268"/>
        </w:trPr>
        <w:tc>
          <w:tcPr>
            <w:tcW w:w="9535" w:type="dxa"/>
          </w:tcPr>
          <w:p w14:paraId="48189549" w14:textId="77777777" w:rsidR="00CB3B7F" w:rsidRPr="009B6099" w:rsidRDefault="00376C68" w:rsidP="00CB3B7F">
            <w:pPr>
              <w:pStyle w:val="TableParagraph"/>
              <w:spacing w:line="248" w:lineRule="exact"/>
              <w:ind w:left="141"/>
              <w:rPr>
                <w:rFonts w:asciiTheme="minorHAnsi" w:hAnsiTheme="minorHAnsi" w:cstheme="minorHAnsi"/>
              </w:rPr>
            </w:pPr>
            <w:r w:rsidRPr="009B6099">
              <w:rPr>
                <w:rFonts w:asciiTheme="minorHAnsi" w:hAnsiTheme="minorHAnsi" w:cstheme="minorHAnsi"/>
              </w:rPr>
              <w:t>Added new Accommodation Codes:</w:t>
            </w:r>
          </w:p>
          <w:p w14:paraId="473FF5E5" w14:textId="77777777" w:rsidR="00376C68" w:rsidRDefault="00376C68" w:rsidP="00E92B64">
            <w:pPr>
              <w:pStyle w:val="TableParagraph"/>
              <w:spacing w:line="248" w:lineRule="exact"/>
              <w:ind w:left="141"/>
            </w:pPr>
            <w:hyperlink w:anchor="P51" w:history="1">
              <w:r w:rsidRPr="007F4C6B">
                <w:rPr>
                  <w:rStyle w:val="Hyperlink"/>
                  <w:rFonts w:asciiTheme="minorHAnsi" w:hAnsiTheme="minorHAnsi" w:cstheme="minorHAnsi"/>
                </w:rPr>
                <w:t>P51 – Math section only, read aloud (TTS)</w:t>
              </w:r>
              <w:r w:rsidR="002B297A" w:rsidRPr="007F4C6B">
                <w:rPr>
                  <w:rStyle w:val="Hyperlink"/>
                  <w:rFonts w:asciiTheme="minorHAnsi" w:hAnsiTheme="minorHAnsi" w:cstheme="minorHAnsi"/>
                </w:rPr>
                <w:t xml:space="preserve"> – SAT School Day only</w:t>
              </w:r>
            </w:hyperlink>
          </w:p>
          <w:p w14:paraId="2C8E7B37" w14:textId="59079E82" w:rsidR="0008672B" w:rsidRPr="009B6099" w:rsidRDefault="0008672B" w:rsidP="00E92B64">
            <w:pPr>
              <w:pStyle w:val="TableParagraph"/>
              <w:spacing w:line="248" w:lineRule="exact"/>
              <w:ind w:left="141"/>
              <w:rPr>
                <w:rFonts w:asciiTheme="minorHAnsi" w:hAnsiTheme="minorHAnsi" w:cstheme="minorHAnsi"/>
              </w:rPr>
            </w:pPr>
            <w:hyperlink w:anchor="P52" w:history="1">
              <w:r w:rsidRPr="0008672B">
                <w:rPr>
                  <w:rStyle w:val="Hyperlink"/>
                </w:rPr>
                <w:t>P52 – Math section only, Human Read aloud – SAT School Day only</w:t>
              </w:r>
            </w:hyperlink>
          </w:p>
        </w:tc>
      </w:tr>
      <w:tr w:rsidR="00A60F0D" w:rsidRPr="009B6099" w14:paraId="373A18F8" w14:textId="77777777">
        <w:trPr>
          <w:trHeight w:val="268"/>
        </w:trPr>
        <w:tc>
          <w:tcPr>
            <w:tcW w:w="9535" w:type="dxa"/>
          </w:tcPr>
          <w:p w14:paraId="79546F2D" w14:textId="2268A253" w:rsidR="00A60F0D" w:rsidRPr="009B6099" w:rsidRDefault="00763A2B" w:rsidP="00CB3B7F">
            <w:pPr>
              <w:pStyle w:val="TableParagraph"/>
              <w:spacing w:line="248" w:lineRule="exact"/>
              <w:ind w:left="141"/>
              <w:rPr>
                <w:rFonts w:asciiTheme="minorHAnsi" w:hAnsiTheme="minorHAnsi" w:cstheme="minorHAnsi"/>
              </w:rPr>
            </w:pPr>
            <w:hyperlink w:anchor="Expansion_Accommodations_Codes" w:history="1">
              <w:r w:rsidRPr="00186396">
                <w:rPr>
                  <w:rStyle w:val="Hyperlink"/>
                  <w:rFonts w:asciiTheme="minorHAnsi" w:hAnsiTheme="minorHAnsi" w:cstheme="minorHAnsi"/>
                </w:rPr>
                <w:t>Clarified expanded accommodation code use across all state assessments</w:t>
              </w:r>
            </w:hyperlink>
          </w:p>
        </w:tc>
      </w:tr>
      <w:tr w:rsidR="00706E76" w:rsidRPr="009B6099" w14:paraId="77BD1774" w14:textId="77777777">
        <w:trPr>
          <w:trHeight w:val="268"/>
        </w:trPr>
        <w:tc>
          <w:tcPr>
            <w:tcW w:w="9535" w:type="dxa"/>
          </w:tcPr>
          <w:p w14:paraId="23DD3168" w14:textId="191E8421" w:rsidR="00706E76" w:rsidRPr="009B6099" w:rsidRDefault="00706E76" w:rsidP="00CB3B7F">
            <w:pPr>
              <w:pStyle w:val="TableParagraph"/>
              <w:spacing w:line="248" w:lineRule="exact"/>
              <w:ind w:left="141"/>
              <w:rPr>
                <w:rFonts w:asciiTheme="minorHAnsi" w:hAnsiTheme="minorHAnsi" w:cstheme="minorHAnsi"/>
              </w:rPr>
            </w:pPr>
            <w:hyperlink w:anchor="AppendixS_P13_P14_Eligibility_Matrix" w:history="1">
              <w:r w:rsidRPr="007F4C6B">
                <w:rPr>
                  <w:rStyle w:val="Hyperlink"/>
                  <w:rFonts w:asciiTheme="minorHAnsi" w:hAnsiTheme="minorHAnsi" w:cstheme="minorHAnsi"/>
                </w:rPr>
                <w:t>Added P13/P14 Eligibility Matrix &amp; FAQ</w:t>
              </w:r>
            </w:hyperlink>
          </w:p>
        </w:tc>
      </w:tr>
      <w:tr w:rsidR="00E319B8" w:rsidRPr="009B6099" w14:paraId="3DF0C1CA" w14:textId="77777777">
        <w:trPr>
          <w:trHeight w:val="268"/>
        </w:trPr>
        <w:tc>
          <w:tcPr>
            <w:tcW w:w="9535" w:type="dxa"/>
          </w:tcPr>
          <w:p w14:paraId="7FCB866B" w14:textId="623547E0" w:rsidR="00E319B8" w:rsidRDefault="00E319B8" w:rsidP="00CB3B7F">
            <w:pPr>
              <w:pStyle w:val="TableParagraph"/>
              <w:spacing w:line="248" w:lineRule="exact"/>
              <w:ind w:left="141"/>
            </w:pPr>
            <w:r>
              <w:t xml:space="preserve">Updated </w:t>
            </w:r>
            <w:hyperlink w:anchor="P19a" w:history="1">
              <w:r w:rsidRPr="00E319B8">
                <w:rPr>
                  <w:rStyle w:val="Hyperlink"/>
                </w:rPr>
                <w:t>P19A-D</w:t>
              </w:r>
            </w:hyperlink>
            <w:r>
              <w:t xml:space="preserve"> sizing for SAT &amp; ELPA21</w:t>
            </w:r>
          </w:p>
        </w:tc>
      </w:tr>
    </w:tbl>
    <w:p w14:paraId="362B3398" w14:textId="77777777" w:rsidR="002B6859" w:rsidRPr="009B6099" w:rsidRDefault="002B6859">
      <w:pPr>
        <w:spacing w:line="251" w:lineRule="exact"/>
        <w:rPr>
          <w:rFonts w:asciiTheme="minorHAnsi" w:hAnsiTheme="minorHAnsi" w:cstheme="minorHAnsi"/>
        </w:rPr>
      </w:pPr>
    </w:p>
    <w:p w14:paraId="3A059E4B" w14:textId="77777777" w:rsidR="007069A7" w:rsidRPr="009B6099" w:rsidRDefault="007069A7">
      <w:pPr>
        <w:spacing w:line="251" w:lineRule="exact"/>
        <w:rPr>
          <w:rFonts w:asciiTheme="minorHAnsi" w:hAnsiTheme="minorHAnsi" w:cstheme="minorHAnsi"/>
        </w:rPr>
      </w:pPr>
    </w:p>
    <w:p w14:paraId="572143D3" w14:textId="2FE8652F" w:rsidR="007069A7" w:rsidRPr="009B6099" w:rsidRDefault="007069A7">
      <w:pPr>
        <w:spacing w:line="251" w:lineRule="exact"/>
        <w:rPr>
          <w:rFonts w:asciiTheme="minorHAnsi" w:hAnsiTheme="minorHAnsi" w:cstheme="minorHAnsi"/>
        </w:rPr>
      </w:pPr>
    </w:p>
    <w:p w14:paraId="017E9AA3" w14:textId="77777777" w:rsidR="007069A7" w:rsidRPr="009B6099" w:rsidRDefault="007069A7">
      <w:pPr>
        <w:ind w:left="0"/>
        <w:rPr>
          <w:rFonts w:asciiTheme="minorHAnsi" w:hAnsiTheme="minorHAnsi" w:cstheme="minorHAnsi"/>
        </w:rPr>
      </w:pPr>
      <w:r w:rsidRPr="009B6099">
        <w:rPr>
          <w:rFonts w:asciiTheme="minorHAnsi" w:hAnsiTheme="minorHAnsi" w:cstheme="minorHAnsi"/>
        </w:rPr>
        <w:br w:type="page"/>
      </w:r>
    </w:p>
    <w:bookmarkStart w:id="2" w:name="_Toc77078586"/>
    <w:bookmarkStart w:id="3" w:name="_Toc77078582"/>
    <w:p w14:paraId="50722DDA" w14:textId="77777777" w:rsidR="00AA4B1F" w:rsidRPr="009B6099" w:rsidRDefault="00AA4B1F" w:rsidP="00AA4B1F">
      <w:pPr>
        <w:pStyle w:val="Heading2"/>
        <w:rPr>
          <w:rStyle w:val="IntenseEmphasis"/>
          <w:rFonts w:asciiTheme="minorHAnsi" w:hAnsiTheme="minorHAnsi" w:cstheme="minorHAnsi"/>
        </w:rPr>
      </w:pPr>
      <w:r w:rsidRPr="009B6099">
        <w:rPr>
          <w:rStyle w:val="IntenseEmphasis"/>
          <w:rFonts w:asciiTheme="minorHAnsi" w:hAnsiTheme="minorHAnsi" w:cstheme="minorHAnsi"/>
          <w:b w:val="0"/>
          <w:iCs/>
          <w:noProof/>
        </w:rPr>
        <w:lastRenderedPageBreak/>
        <mc:AlternateContent>
          <mc:Choice Requires="wps">
            <w:drawing>
              <wp:anchor distT="0" distB="0" distL="0" distR="0" simplePos="0" relativeHeight="252141056" behindDoc="1" locked="0" layoutInCell="1" allowOverlap="1" wp14:anchorId="12BFD13D" wp14:editId="63CADC63">
                <wp:simplePos x="0" y="0"/>
                <wp:positionH relativeFrom="page">
                  <wp:posOffset>826770</wp:posOffset>
                </wp:positionH>
                <wp:positionV relativeFrom="paragraph">
                  <wp:posOffset>307340</wp:posOffset>
                </wp:positionV>
                <wp:extent cx="6054090" cy="1270"/>
                <wp:effectExtent l="0" t="0" r="0" b="0"/>
                <wp:wrapTopAndBottom/>
                <wp:docPr id="200" name="docshape11" descr="P23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4090" cy="1270"/>
                        </a:xfrm>
                        <a:custGeom>
                          <a:avLst/>
                          <a:gdLst>
                            <a:gd name="T0" fmla="*/ 0 w 9534"/>
                            <a:gd name="T1" fmla="*/ 0 h 1270"/>
                            <a:gd name="T2" fmla="*/ 6054090 w 9534"/>
                            <a:gd name="T3" fmla="*/ 0 h 1270"/>
                            <a:gd name="T4" fmla="*/ 0 60000 65536"/>
                            <a:gd name="T5" fmla="*/ 0 60000 65536"/>
                          </a:gdLst>
                          <a:ahLst/>
                          <a:cxnLst>
                            <a:cxn ang="T4">
                              <a:pos x="T0" y="T1"/>
                            </a:cxn>
                            <a:cxn ang="T5">
                              <a:pos x="T2" y="T3"/>
                            </a:cxn>
                          </a:cxnLst>
                          <a:rect l="0" t="0" r="r" b="b"/>
                          <a:pathLst>
                            <a:path w="9534" h="1270">
                              <a:moveTo>
                                <a:pt x="0" y="0"/>
                              </a:moveTo>
                              <a:lnTo>
                                <a:pt x="9534"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5E0FE" id="docshape11" o:spid="_x0000_s1026" alt="P239#y1" style="position:absolute;margin-left:65.1pt;margin-top:24.2pt;width:476.7pt;height:.1pt;z-index:-25117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" path="m,l9534,e" filled="f" strokecolor="#c32c2c" strokeweight="1.54pt">
                <v:path arrowok="t" o:connecttype="custom" o:connectlocs="0,0;2147483646,0" o:connectangles="0,0"/>
                <w10:wrap type="topAndBottom" anchorx="page"/>
              </v:shape>
            </w:pict>
          </mc:Fallback>
        </mc:AlternateContent>
      </w:r>
      <w:bookmarkStart w:id="4" w:name="List_of_Abbreviations_and_Terms"/>
      <w:bookmarkEnd w:id="4"/>
      <w:r w:rsidRPr="009B6099">
        <w:rPr>
          <w:rStyle w:val="IntenseEmphasis"/>
          <w:rFonts w:asciiTheme="minorHAnsi" w:hAnsiTheme="minorHAnsi" w:cstheme="minorHAnsi"/>
        </w:rPr>
        <w:t>List of Abbreviations and Terms</w:t>
      </w:r>
      <w:bookmarkEnd w:id="2"/>
    </w:p>
    <w:p w14:paraId="4755F1AA" w14:textId="77777777" w:rsidR="00AA4B1F" w:rsidRPr="009B6099" w:rsidRDefault="00AA4B1F" w:rsidP="00AA4B1F">
      <w:pPr>
        <w:pStyle w:val="BodyText"/>
        <w:tabs>
          <w:tab w:val="left" w:pos="1640"/>
          <w:tab w:val="left" w:pos="9900"/>
        </w:tabs>
        <w:ind w:left="1640" w:right="1145" w:hanging="721"/>
        <w:rPr>
          <w:rFonts w:asciiTheme="minorHAnsi" w:hAnsiTheme="minorHAnsi" w:cstheme="minorHAnsi"/>
        </w:rPr>
      </w:pPr>
      <w:r w:rsidRPr="009B6099">
        <w:rPr>
          <w:rFonts w:asciiTheme="minorHAnsi" w:hAnsiTheme="minorHAnsi" w:cstheme="minorHAnsi"/>
          <w:b/>
          <w:color w:val="1F487C"/>
        </w:rPr>
        <w:t>AAAS</w:t>
      </w:r>
      <w:r w:rsidRPr="009B6099">
        <w:rPr>
          <w:rFonts w:asciiTheme="minorHAnsi" w:hAnsiTheme="minorHAnsi" w:cstheme="minorHAnsi"/>
          <w:b/>
          <w:color w:val="1F487C"/>
        </w:rPr>
        <w:tab/>
      </w:r>
      <w:r w:rsidRPr="009B6099">
        <w:rPr>
          <w:rFonts w:asciiTheme="minorHAnsi" w:hAnsiTheme="minorHAnsi" w:cstheme="minorHAnsi"/>
        </w:rPr>
        <w:t>Alternate Academic Achievement Standards – Including Policies 2520.16</w:t>
      </w:r>
      <w:r w:rsidRPr="009B6099">
        <w:rPr>
          <w:rFonts w:asciiTheme="minorHAnsi" w:hAnsiTheme="minorHAnsi" w:cstheme="minorHAnsi"/>
          <w:color w:val="1C3D93"/>
        </w:rPr>
        <w:t xml:space="preserve">, </w:t>
      </w:r>
      <w:r w:rsidRPr="009B6099">
        <w:rPr>
          <w:rFonts w:asciiTheme="minorHAnsi" w:hAnsiTheme="minorHAnsi" w:cstheme="minorHAnsi"/>
        </w:rPr>
        <w:t>2520.161, and</w:t>
      </w:r>
      <w:r w:rsidRPr="009B6099">
        <w:rPr>
          <w:rFonts w:asciiTheme="minorHAnsi" w:hAnsiTheme="minorHAnsi" w:cstheme="minorHAnsi"/>
          <w:spacing w:val="1"/>
        </w:rPr>
        <w:t xml:space="preserve"> </w:t>
      </w:r>
      <w:r w:rsidRPr="009B6099">
        <w:rPr>
          <w:rFonts w:asciiTheme="minorHAnsi" w:hAnsiTheme="minorHAnsi" w:cstheme="minorHAnsi"/>
        </w:rPr>
        <w:t>2520.162</w:t>
      </w:r>
      <w:r w:rsidRPr="009B6099">
        <w:rPr>
          <w:rFonts w:asciiTheme="minorHAnsi" w:hAnsiTheme="minorHAnsi" w:cstheme="minorHAnsi"/>
          <w:color w:val="1C3D93"/>
        </w:rPr>
        <w:t xml:space="preserve">, </w:t>
      </w:r>
      <w:r w:rsidRPr="009B6099">
        <w:rPr>
          <w:rFonts w:asciiTheme="minorHAnsi" w:hAnsiTheme="minorHAnsi" w:cstheme="minorHAnsi"/>
        </w:rPr>
        <w:t>which define the alternate academic achievement standards in reading/language arts</w:t>
      </w:r>
      <w:r w:rsidRPr="009B6099">
        <w:rPr>
          <w:rFonts w:asciiTheme="minorHAnsi" w:hAnsiTheme="minorHAnsi" w:cstheme="minorHAnsi"/>
          <w:spacing w:val="-47"/>
        </w:rPr>
        <w:t xml:space="preserve"> </w:t>
      </w:r>
      <w:r w:rsidRPr="009B6099">
        <w:rPr>
          <w:rFonts w:asciiTheme="minorHAnsi" w:hAnsiTheme="minorHAnsi" w:cstheme="minorHAnsi"/>
        </w:rPr>
        <w:t>(Policy</w:t>
      </w:r>
      <w:r w:rsidRPr="009B6099">
        <w:rPr>
          <w:rFonts w:asciiTheme="minorHAnsi" w:hAnsiTheme="minorHAnsi" w:cstheme="minorHAnsi"/>
          <w:spacing w:val="1"/>
        </w:rPr>
        <w:t xml:space="preserve"> </w:t>
      </w:r>
      <w:r w:rsidRPr="009B6099">
        <w:rPr>
          <w:rFonts w:asciiTheme="minorHAnsi" w:hAnsiTheme="minorHAnsi" w:cstheme="minorHAnsi"/>
        </w:rPr>
        <w:t>2520.161), mathematics</w:t>
      </w:r>
      <w:r w:rsidRPr="009B6099">
        <w:rPr>
          <w:rFonts w:asciiTheme="minorHAnsi" w:hAnsiTheme="minorHAnsi" w:cstheme="minorHAnsi"/>
          <w:spacing w:val="2"/>
        </w:rPr>
        <w:t xml:space="preserve"> </w:t>
      </w:r>
      <w:r w:rsidRPr="009B6099">
        <w:rPr>
          <w:rFonts w:asciiTheme="minorHAnsi" w:hAnsiTheme="minorHAnsi" w:cstheme="minorHAnsi"/>
        </w:rPr>
        <w:t>(Policy</w:t>
      </w:r>
      <w:r w:rsidRPr="009B6099">
        <w:rPr>
          <w:rFonts w:asciiTheme="minorHAnsi" w:hAnsiTheme="minorHAnsi" w:cstheme="minorHAnsi"/>
          <w:spacing w:val="2"/>
        </w:rPr>
        <w:t xml:space="preserve"> </w:t>
      </w:r>
      <w:r w:rsidRPr="009B6099">
        <w:rPr>
          <w:rFonts w:asciiTheme="minorHAnsi" w:hAnsiTheme="minorHAnsi" w:cstheme="minorHAnsi"/>
        </w:rPr>
        <w:t>2520.162), and</w:t>
      </w:r>
      <w:r w:rsidRPr="009B6099">
        <w:rPr>
          <w:rFonts w:asciiTheme="minorHAnsi" w:hAnsiTheme="minorHAnsi" w:cstheme="minorHAnsi"/>
          <w:spacing w:val="1"/>
        </w:rPr>
        <w:t xml:space="preserve"> </w:t>
      </w:r>
      <w:r w:rsidRPr="009B6099">
        <w:rPr>
          <w:rFonts w:asciiTheme="minorHAnsi" w:hAnsiTheme="minorHAnsi" w:cstheme="minorHAnsi"/>
        </w:rPr>
        <w:t>science (Policy</w:t>
      </w:r>
      <w:r w:rsidRPr="009B6099">
        <w:rPr>
          <w:rFonts w:asciiTheme="minorHAnsi" w:hAnsiTheme="minorHAnsi" w:cstheme="minorHAnsi"/>
          <w:spacing w:val="2"/>
        </w:rPr>
        <w:t xml:space="preserve"> </w:t>
      </w:r>
      <w:r w:rsidRPr="009B6099">
        <w:rPr>
          <w:rFonts w:asciiTheme="minorHAnsi" w:hAnsiTheme="minorHAnsi" w:cstheme="minorHAnsi"/>
        </w:rPr>
        <w:t>2520.16) for</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most</w:t>
      </w:r>
      <w:r w:rsidRPr="009B6099">
        <w:rPr>
          <w:rFonts w:asciiTheme="minorHAnsi" w:hAnsiTheme="minorHAnsi" w:cstheme="minorHAnsi"/>
          <w:spacing w:val="-2"/>
        </w:rPr>
        <w:t xml:space="preserve"> </w:t>
      </w:r>
      <w:r w:rsidRPr="009B6099">
        <w:rPr>
          <w:rFonts w:asciiTheme="minorHAnsi" w:hAnsiTheme="minorHAnsi" w:cstheme="minorHAnsi"/>
        </w:rPr>
        <w:t>significant</w:t>
      </w:r>
      <w:r w:rsidRPr="009B6099">
        <w:rPr>
          <w:rFonts w:asciiTheme="minorHAnsi" w:hAnsiTheme="minorHAnsi" w:cstheme="minorHAnsi"/>
          <w:spacing w:val="1"/>
        </w:rPr>
        <w:t xml:space="preserve"> </w:t>
      </w:r>
      <w:r w:rsidRPr="009B6099">
        <w:rPr>
          <w:rFonts w:asciiTheme="minorHAnsi" w:hAnsiTheme="minorHAnsi" w:cstheme="minorHAnsi"/>
        </w:rPr>
        <w:t>cognitive</w:t>
      </w:r>
      <w:r w:rsidRPr="009B6099">
        <w:rPr>
          <w:rFonts w:asciiTheme="minorHAnsi" w:hAnsiTheme="minorHAnsi" w:cstheme="minorHAnsi"/>
          <w:spacing w:val="1"/>
        </w:rPr>
        <w:t xml:space="preserve"> </w:t>
      </w:r>
      <w:r w:rsidRPr="009B6099">
        <w:rPr>
          <w:rFonts w:asciiTheme="minorHAnsi" w:hAnsiTheme="minorHAnsi" w:cstheme="minorHAnsi"/>
        </w:rPr>
        <w:t>disabilities.</w:t>
      </w:r>
    </w:p>
    <w:p w14:paraId="4724EF0F"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Accommodations</w:t>
      </w:r>
    </w:p>
    <w:p w14:paraId="6EF3E64B" w14:textId="77777777" w:rsidR="00AA4B1F" w:rsidRPr="009B6099" w:rsidRDefault="00AA4B1F" w:rsidP="00AA4B1F">
      <w:pPr>
        <w:pStyle w:val="BodyText"/>
        <w:tabs>
          <w:tab w:val="left" w:pos="9900"/>
        </w:tabs>
        <w:ind w:left="1640"/>
        <w:rPr>
          <w:rFonts w:asciiTheme="minorHAnsi" w:hAnsiTheme="minorHAnsi" w:cstheme="minorHAnsi"/>
        </w:rPr>
      </w:pPr>
      <w:r w:rsidRPr="009B6099">
        <w:rPr>
          <w:rFonts w:asciiTheme="minorHAnsi" w:hAnsiTheme="minorHAnsi" w:cstheme="minorHAnsi"/>
        </w:rPr>
        <w:t>Changes</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i/>
        </w:rPr>
        <w:t xml:space="preserve">how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student learns</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rPr>
        <w:t>evaluated</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2"/>
        </w:rPr>
        <w:t xml:space="preserve"> </w:t>
      </w:r>
      <w:r w:rsidRPr="009B6099">
        <w:rPr>
          <w:rFonts w:asciiTheme="minorHAnsi" w:hAnsiTheme="minorHAnsi" w:cstheme="minorHAnsi"/>
        </w:rPr>
        <w:t>the standards</w:t>
      </w:r>
    </w:p>
    <w:p w14:paraId="1DD6AEE7"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ACC.OMS</w:t>
      </w:r>
    </w:p>
    <w:p w14:paraId="50009DDF" w14:textId="77777777" w:rsidR="00AA4B1F" w:rsidRPr="009B6099" w:rsidRDefault="00AA4B1F" w:rsidP="00AA4B1F">
      <w:pPr>
        <w:pStyle w:val="BodyText"/>
        <w:tabs>
          <w:tab w:val="left" w:pos="9900"/>
        </w:tabs>
        <w:ind w:left="1640"/>
        <w:rPr>
          <w:rFonts w:asciiTheme="minorHAnsi" w:hAnsiTheme="minorHAnsi" w:cstheme="minorHAnsi"/>
        </w:rPr>
      </w:pP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application</w:t>
      </w:r>
      <w:r w:rsidRPr="009B6099">
        <w:rPr>
          <w:rFonts w:asciiTheme="minorHAnsi" w:hAnsiTheme="minorHAnsi" w:cstheme="minorHAnsi"/>
          <w:spacing w:val="-3"/>
        </w:rPr>
        <w:t xml:space="preserve"> </w:t>
      </w:r>
      <w:r w:rsidRPr="009B6099">
        <w:rPr>
          <w:rFonts w:asciiTheme="minorHAnsi" w:hAnsiTheme="minorHAnsi" w:cstheme="minorHAnsi"/>
        </w:rPr>
        <w:t>developed</w:t>
      </w:r>
      <w:r w:rsidRPr="009B6099">
        <w:rPr>
          <w:rFonts w:asciiTheme="minorHAnsi" w:hAnsiTheme="minorHAnsi" w:cstheme="minorHAnsi"/>
          <w:spacing w:val="-3"/>
        </w:rPr>
        <w:t xml:space="preserve"> </w:t>
      </w:r>
      <w:r w:rsidRPr="009B6099">
        <w:rPr>
          <w:rFonts w:asciiTheme="minorHAnsi" w:hAnsiTheme="minorHAnsi" w:cstheme="minorHAnsi"/>
        </w:rPr>
        <w:t>within</w:t>
      </w:r>
      <w:r w:rsidRPr="009B6099">
        <w:rPr>
          <w:rFonts w:asciiTheme="minorHAnsi" w:hAnsiTheme="minorHAnsi" w:cstheme="minorHAnsi"/>
          <w:spacing w:val="-2"/>
        </w:rPr>
        <w:t xml:space="preserve"> </w:t>
      </w:r>
      <w:r w:rsidRPr="009B6099">
        <w:rPr>
          <w:rFonts w:asciiTheme="minorHAnsi" w:hAnsiTheme="minorHAnsi" w:cstheme="minorHAnsi"/>
        </w:rPr>
        <w:t>WVEIS</w:t>
      </w:r>
    </w:p>
    <w:p w14:paraId="179485D4" w14:textId="77777777" w:rsidR="005C4934" w:rsidRDefault="00AA4B1F" w:rsidP="00AA4B1F">
      <w:pPr>
        <w:pStyle w:val="BodyText"/>
        <w:tabs>
          <w:tab w:val="left" w:pos="1640"/>
          <w:tab w:val="left" w:pos="9900"/>
        </w:tabs>
        <w:ind w:left="920" w:right="6801"/>
        <w:rPr>
          <w:rFonts w:asciiTheme="minorHAnsi" w:hAnsiTheme="minorHAnsi" w:cstheme="minorHAnsi"/>
          <w:spacing w:val="1"/>
        </w:rPr>
      </w:pPr>
      <w:r w:rsidRPr="009B6099">
        <w:rPr>
          <w:rFonts w:asciiTheme="minorHAnsi" w:hAnsiTheme="minorHAnsi" w:cstheme="minorHAnsi"/>
          <w:b/>
          <w:color w:val="1F487C"/>
        </w:rPr>
        <w:t>ADA</w:t>
      </w:r>
      <w:r w:rsidRPr="009B6099">
        <w:rPr>
          <w:rFonts w:asciiTheme="minorHAnsi" w:hAnsiTheme="minorHAnsi" w:cstheme="minorHAnsi"/>
          <w:b/>
          <w:color w:val="1F487C"/>
        </w:rPr>
        <w:tab/>
      </w:r>
      <w:r w:rsidRPr="009B6099">
        <w:rPr>
          <w:rFonts w:asciiTheme="minorHAnsi" w:hAnsiTheme="minorHAnsi" w:cstheme="minorHAnsi"/>
        </w:rPr>
        <w:t>Americans with Disabilities Act</w:t>
      </w:r>
      <w:r w:rsidRPr="009B6099">
        <w:rPr>
          <w:rFonts w:asciiTheme="minorHAnsi" w:hAnsiTheme="minorHAnsi" w:cstheme="minorHAnsi"/>
          <w:spacing w:val="1"/>
        </w:rPr>
        <w:t xml:space="preserve"> </w:t>
      </w:r>
    </w:p>
    <w:p w14:paraId="42B55891" w14:textId="177250DA" w:rsidR="00AA4B1F" w:rsidRPr="009B6099" w:rsidRDefault="00AA4B1F" w:rsidP="00AA4B1F">
      <w:pPr>
        <w:pStyle w:val="BodyText"/>
        <w:tabs>
          <w:tab w:val="left" w:pos="1640"/>
          <w:tab w:val="left" w:pos="9900"/>
        </w:tabs>
        <w:ind w:left="920" w:right="6801"/>
        <w:rPr>
          <w:rFonts w:asciiTheme="minorHAnsi" w:hAnsiTheme="minorHAnsi" w:cstheme="minorHAnsi"/>
          <w:spacing w:val="-47"/>
        </w:rPr>
      </w:pPr>
      <w:r w:rsidRPr="009B6099">
        <w:rPr>
          <w:rFonts w:asciiTheme="minorHAnsi" w:hAnsiTheme="minorHAnsi" w:cstheme="minorHAnsi"/>
          <w:b/>
          <w:color w:val="1F487C"/>
        </w:rPr>
        <w:t>AEM</w:t>
      </w:r>
      <w:r w:rsidRPr="009B6099">
        <w:rPr>
          <w:rFonts w:asciiTheme="minorHAnsi" w:hAnsiTheme="minorHAnsi" w:cstheme="minorHAnsi"/>
          <w:b/>
          <w:color w:val="1F487C"/>
        </w:rPr>
        <w:tab/>
      </w:r>
      <w:r w:rsidRPr="009B6099">
        <w:rPr>
          <w:rFonts w:asciiTheme="minorHAnsi" w:hAnsiTheme="minorHAnsi" w:cstheme="minorHAnsi"/>
        </w:rPr>
        <w:t>Accessible Educational Materials</w:t>
      </w:r>
      <w:r w:rsidRPr="009B6099">
        <w:rPr>
          <w:rFonts w:asciiTheme="minorHAnsi" w:hAnsiTheme="minorHAnsi" w:cstheme="minorHAnsi"/>
          <w:spacing w:val="-47"/>
        </w:rPr>
        <w:t xml:space="preserve"> </w:t>
      </w:r>
    </w:p>
    <w:p w14:paraId="42138360" w14:textId="77777777" w:rsidR="00AA4B1F" w:rsidRPr="009B6099" w:rsidRDefault="00AA4B1F" w:rsidP="00AA4B1F">
      <w:pPr>
        <w:pStyle w:val="BodyText"/>
        <w:tabs>
          <w:tab w:val="left" w:pos="1640"/>
          <w:tab w:val="left" w:pos="9900"/>
        </w:tabs>
        <w:ind w:left="1640" w:right="1100" w:hanging="720"/>
        <w:rPr>
          <w:rFonts w:asciiTheme="minorHAnsi" w:hAnsiTheme="minorHAnsi" w:cstheme="minorHAnsi"/>
          <w:b/>
          <w:color w:val="1F487C"/>
        </w:rPr>
      </w:pPr>
      <w:r w:rsidRPr="009B6099">
        <w:rPr>
          <w:rFonts w:asciiTheme="minorHAnsi" w:hAnsiTheme="minorHAnsi" w:cstheme="minorHAnsi"/>
          <w:b/>
          <w:color w:val="1F487C"/>
        </w:rPr>
        <w:t xml:space="preserve">Alt-ELPA </w:t>
      </w:r>
      <w:r w:rsidRPr="009B6099">
        <w:rPr>
          <w:rFonts w:asciiTheme="minorHAnsi" w:hAnsiTheme="minorHAnsi" w:cstheme="minorHAnsi"/>
        </w:rPr>
        <w:t>Alternate summative assessment for demonstrating English proficiency for English learners who have the most significant cognitive disabilities.</w:t>
      </w:r>
    </w:p>
    <w:p w14:paraId="01A3C568" w14:textId="77777777" w:rsidR="00AA4B1F" w:rsidRPr="009B6099" w:rsidRDefault="00AA4B1F" w:rsidP="00AA4B1F">
      <w:pPr>
        <w:pStyle w:val="BodyText"/>
        <w:tabs>
          <w:tab w:val="left" w:pos="1640"/>
          <w:tab w:val="left" w:pos="9900"/>
        </w:tabs>
        <w:ind w:left="920" w:right="6801"/>
        <w:rPr>
          <w:rFonts w:asciiTheme="minorHAnsi" w:hAnsiTheme="minorHAnsi" w:cstheme="minorHAnsi"/>
        </w:rPr>
      </w:pPr>
      <w:r w:rsidRPr="009B6099">
        <w:rPr>
          <w:rFonts w:asciiTheme="minorHAnsi" w:hAnsiTheme="minorHAnsi" w:cstheme="minorHAnsi"/>
          <w:b/>
          <w:color w:val="1F487C"/>
        </w:rPr>
        <w:t>ASL</w:t>
      </w:r>
      <w:r w:rsidRPr="009B6099">
        <w:rPr>
          <w:rFonts w:asciiTheme="minorHAnsi" w:hAnsiTheme="minorHAnsi" w:cstheme="minorHAnsi"/>
          <w:b/>
          <w:color w:val="1F487C"/>
        </w:rPr>
        <w:tab/>
      </w:r>
      <w:r w:rsidRPr="009B6099">
        <w:rPr>
          <w:rFonts w:asciiTheme="minorHAnsi" w:hAnsiTheme="minorHAnsi" w:cstheme="minorHAnsi"/>
        </w:rPr>
        <w:t>American</w:t>
      </w:r>
      <w:r w:rsidRPr="009B6099">
        <w:rPr>
          <w:rFonts w:asciiTheme="minorHAnsi" w:hAnsiTheme="minorHAnsi" w:cstheme="minorHAnsi"/>
          <w:spacing w:val="-4"/>
        </w:rPr>
        <w:t xml:space="preserve"> </w:t>
      </w:r>
      <w:r w:rsidRPr="009B6099">
        <w:rPr>
          <w:rFonts w:asciiTheme="minorHAnsi" w:hAnsiTheme="minorHAnsi" w:cstheme="minorHAnsi"/>
        </w:rPr>
        <w:t>Sign</w:t>
      </w:r>
      <w:r w:rsidRPr="009B6099">
        <w:rPr>
          <w:rFonts w:asciiTheme="minorHAnsi" w:hAnsiTheme="minorHAnsi" w:cstheme="minorHAnsi"/>
          <w:spacing w:val="-1"/>
        </w:rPr>
        <w:t xml:space="preserve"> </w:t>
      </w:r>
      <w:r w:rsidRPr="009B6099">
        <w:rPr>
          <w:rFonts w:asciiTheme="minorHAnsi" w:hAnsiTheme="minorHAnsi" w:cstheme="minorHAnsi"/>
        </w:rPr>
        <w:t>Language</w:t>
      </w:r>
    </w:p>
    <w:p w14:paraId="02D8DDDC"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ATC</w:t>
      </w:r>
      <w:r w:rsidRPr="009B6099">
        <w:rPr>
          <w:rFonts w:asciiTheme="minorHAnsi" w:hAnsiTheme="minorHAnsi" w:cstheme="minorHAnsi"/>
          <w:b/>
          <w:color w:val="1F487C"/>
        </w:rPr>
        <w:tab/>
      </w:r>
      <w:r w:rsidRPr="009B6099">
        <w:rPr>
          <w:rFonts w:asciiTheme="minorHAnsi" w:hAnsiTheme="minorHAnsi" w:cstheme="minorHAnsi"/>
        </w:rPr>
        <w:t>Assistive</w:t>
      </w:r>
      <w:r w:rsidRPr="009B6099">
        <w:rPr>
          <w:rFonts w:asciiTheme="minorHAnsi" w:hAnsiTheme="minorHAnsi" w:cstheme="minorHAnsi"/>
          <w:spacing w:val="-4"/>
        </w:rPr>
        <w:t xml:space="preserve"> </w:t>
      </w:r>
      <w:r w:rsidRPr="009B6099">
        <w:rPr>
          <w:rFonts w:asciiTheme="minorHAnsi" w:hAnsiTheme="minorHAnsi" w:cstheme="minorHAnsi"/>
        </w:rPr>
        <w:t>Technology</w:t>
      </w:r>
      <w:r w:rsidRPr="009B6099">
        <w:rPr>
          <w:rFonts w:asciiTheme="minorHAnsi" w:hAnsiTheme="minorHAnsi" w:cstheme="minorHAnsi"/>
          <w:spacing w:val="-5"/>
        </w:rPr>
        <w:t xml:space="preserve"> </w:t>
      </w:r>
      <w:r w:rsidRPr="009B6099">
        <w:rPr>
          <w:rFonts w:asciiTheme="minorHAnsi" w:hAnsiTheme="minorHAnsi" w:cstheme="minorHAnsi"/>
        </w:rPr>
        <w:t>Compatible</w:t>
      </w:r>
    </w:p>
    <w:p w14:paraId="54C3E171" w14:textId="77777777" w:rsidR="00AA4B1F" w:rsidRPr="009B6099" w:rsidRDefault="00AA4B1F" w:rsidP="00AA4B1F">
      <w:pPr>
        <w:pStyle w:val="BodyText"/>
        <w:tabs>
          <w:tab w:val="left" w:pos="1640"/>
          <w:tab w:val="left" w:pos="9900"/>
        </w:tabs>
        <w:ind w:left="920"/>
        <w:rPr>
          <w:rFonts w:asciiTheme="minorHAnsi" w:hAnsiTheme="minorHAnsi" w:cstheme="minorHAnsi"/>
          <w:i/>
          <w:iCs/>
        </w:rPr>
      </w:pPr>
      <w:r w:rsidRPr="009B6099">
        <w:rPr>
          <w:rFonts w:asciiTheme="minorHAnsi" w:hAnsiTheme="minorHAnsi" w:cstheme="minorHAnsi"/>
          <w:b/>
          <w:color w:val="1F487C"/>
        </w:rPr>
        <w:t xml:space="preserve">Bluebook </w:t>
      </w:r>
      <w:r w:rsidRPr="009B6099">
        <w:rPr>
          <w:rFonts w:asciiTheme="minorHAnsi" w:hAnsiTheme="minorHAnsi" w:cstheme="minorHAnsi"/>
        </w:rPr>
        <w:t xml:space="preserve">Student test platform for the </w:t>
      </w:r>
      <w:r w:rsidRPr="009B6099">
        <w:rPr>
          <w:rFonts w:asciiTheme="minorHAnsi" w:hAnsiTheme="minorHAnsi" w:cstheme="minorHAnsi"/>
          <w:i/>
          <w:iCs/>
        </w:rPr>
        <w:t>SAT School Day</w:t>
      </w:r>
    </w:p>
    <w:p w14:paraId="79AC8AF1"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CAI</w:t>
      </w:r>
      <w:r w:rsidRPr="009B6099">
        <w:rPr>
          <w:rFonts w:asciiTheme="minorHAnsi" w:hAnsiTheme="minorHAnsi" w:cstheme="minorHAnsi"/>
          <w:b/>
          <w:color w:val="1F487C"/>
        </w:rPr>
        <w:tab/>
      </w:r>
      <w:r w:rsidRPr="009B6099">
        <w:rPr>
          <w:rFonts w:asciiTheme="minorHAnsi" w:hAnsiTheme="minorHAnsi" w:cstheme="minorHAnsi"/>
        </w:rPr>
        <w:t>Cambium</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Inc.</w:t>
      </w:r>
    </w:p>
    <w:p w14:paraId="265EE439" w14:textId="77777777" w:rsidR="00AA4B1F" w:rsidRPr="009B6099" w:rsidRDefault="00AA4B1F" w:rsidP="00AA4B1F">
      <w:pPr>
        <w:pStyle w:val="BodyText"/>
        <w:tabs>
          <w:tab w:val="left" w:pos="9900"/>
        </w:tabs>
        <w:ind w:left="920"/>
        <w:rPr>
          <w:rFonts w:asciiTheme="minorHAnsi" w:hAnsiTheme="minorHAnsi" w:cstheme="minorHAnsi"/>
        </w:rPr>
      </w:pPr>
      <w:r w:rsidRPr="009B6099">
        <w:rPr>
          <w:rFonts w:asciiTheme="minorHAnsi" w:hAnsiTheme="minorHAnsi" w:cstheme="minorHAnsi"/>
          <w:b/>
          <w:color w:val="1F487C"/>
        </w:rPr>
        <w:t>CCSSO</w:t>
      </w:r>
      <w:r w:rsidRPr="009B6099">
        <w:rPr>
          <w:rFonts w:asciiTheme="minorHAnsi" w:hAnsiTheme="minorHAnsi" w:cstheme="minorHAnsi"/>
          <w:b/>
          <w:color w:val="1F487C"/>
          <w:spacing w:val="48"/>
        </w:rPr>
        <w:t xml:space="preserve"> </w:t>
      </w:r>
      <w:r w:rsidRPr="009B6099">
        <w:rPr>
          <w:rFonts w:asciiTheme="minorHAnsi" w:hAnsiTheme="minorHAnsi" w:cstheme="minorHAnsi"/>
        </w:rPr>
        <w:t>Council</w:t>
      </w:r>
      <w:r w:rsidRPr="009B6099">
        <w:rPr>
          <w:rFonts w:asciiTheme="minorHAnsi" w:hAnsiTheme="minorHAnsi" w:cstheme="minorHAnsi"/>
          <w:spacing w:val="-5"/>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Chief</w:t>
      </w:r>
      <w:r w:rsidRPr="009B6099">
        <w:rPr>
          <w:rFonts w:asciiTheme="minorHAnsi" w:hAnsiTheme="minorHAnsi" w:cstheme="minorHAnsi"/>
          <w:spacing w:val="-3"/>
        </w:rPr>
        <w:t xml:space="preserve"> </w:t>
      </w:r>
      <w:r w:rsidRPr="009B6099">
        <w:rPr>
          <w:rFonts w:asciiTheme="minorHAnsi" w:hAnsiTheme="minorHAnsi" w:cstheme="minorHAnsi"/>
        </w:rPr>
        <w:t>State School</w:t>
      </w:r>
      <w:r w:rsidRPr="009B6099">
        <w:rPr>
          <w:rFonts w:asciiTheme="minorHAnsi" w:hAnsiTheme="minorHAnsi" w:cstheme="minorHAnsi"/>
          <w:spacing w:val="-5"/>
        </w:rPr>
        <w:t xml:space="preserve"> </w:t>
      </w:r>
      <w:r w:rsidRPr="009B6099">
        <w:rPr>
          <w:rFonts w:asciiTheme="minorHAnsi" w:hAnsiTheme="minorHAnsi" w:cstheme="minorHAnsi"/>
        </w:rPr>
        <w:t>Officers</w:t>
      </w:r>
    </w:p>
    <w:p w14:paraId="21663733"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CSR</w:t>
      </w:r>
      <w:r w:rsidRPr="009B6099">
        <w:rPr>
          <w:rFonts w:asciiTheme="minorHAnsi" w:hAnsiTheme="minorHAnsi" w:cstheme="minorHAnsi"/>
          <w:b/>
          <w:color w:val="1F487C"/>
        </w:rPr>
        <w:tab/>
      </w:r>
      <w:r w:rsidRPr="009B6099">
        <w:rPr>
          <w:rFonts w:asciiTheme="minorHAnsi" w:hAnsiTheme="minorHAnsi" w:cstheme="minorHAnsi"/>
        </w:rPr>
        <w:t>Confidential</w:t>
      </w:r>
      <w:r w:rsidRPr="009B6099">
        <w:rPr>
          <w:rFonts w:asciiTheme="minorHAnsi" w:hAnsiTheme="minorHAnsi" w:cstheme="minorHAnsi"/>
          <w:spacing w:val="-3"/>
        </w:rPr>
        <w:t xml:space="preserve"> </w:t>
      </w:r>
      <w:r w:rsidRPr="009B6099">
        <w:rPr>
          <w:rFonts w:asciiTheme="minorHAnsi" w:hAnsiTheme="minorHAnsi" w:cstheme="minorHAnsi"/>
        </w:rPr>
        <w:t>Summary</w:t>
      </w:r>
      <w:r w:rsidRPr="009B6099">
        <w:rPr>
          <w:rFonts w:asciiTheme="minorHAnsi" w:hAnsiTheme="minorHAnsi" w:cstheme="minorHAnsi"/>
          <w:spacing w:val="-4"/>
        </w:rPr>
        <w:t xml:space="preserve"> </w:t>
      </w:r>
      <w:r w:rsidRPr="009B6099">
        <w:rPr>
          <w:rFonts w:asciiTheme="minorHAnsi" w:hAnsiTheme="minorHAnsi" w:cstheme="minorHAnsi"/>
        </w:rPr>
        <w:t>Report</w:t>
      </w:r>
      <w:r w:rsidRPr="009B6099">
        <w:rPr>
          <w:rFonts w:asciiTheme="minorHAnsi" w:hAnsiTheme="minorHAnsi" w:cstheme="minorHAnsi"/>
          <w:spacing w:val="-5"/>
        </w:rPr>
        <w:t xml:space="preserve"> </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report</w:t>
      </w:r>
    </w:p>
    <w:p w14:paraId="696066DB"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CTC</w:t>
      </w:r>
      <w:r w:rsidRPr="009B6099">
        <w:rPr>
          <w:rFonts w:asciiTheme="minorHAnsi" w:hAnsiTheme="minorHAnsi" w:cstheme="minorHAnsi"/>
          <w:b/>
          <w:color w:val="1F487C"/>
        </w:rPr>
        <w:tab/>
      </w:r>
      <w:r w:rsidRPr="009B6099">
        <w:rPr>
          <w:rFonts w:asciiTheme="minorHAnsi" w:hAnsiTheme="minorHAnsi" w:cstheme="minorHAnsi"/>
        </w:rPr>
        <w:t>County</w:t>
      </w:r>
      <w:r w:rsidRPr="009B6099">
        <w:rPr>
          <w:rFonts w:asciiTheme="minorHAnsi" w:hAnsiTheme="minorHAnsi" w:cstheme="minorHAnsi"/>
          <w:spacing w:val="-2"/>
        </w:rPr>
        <w:t xml:space="preserve"> </w:t>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Coordinator</w:t>
      </w:r>
    </w:p>
    <w:p w14:paraId="3256DCC4"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County</w:t>
      </w:r>
      <w:r w:rsidRPr="009B6099">
        <w:rPr>
          <w:rFonts w:asciiTheme="minorHAnsi" w:hAnsiTheme="minorHAnsi" w:cstheme="minorHAnsi"/>
          <w:b/>
          <w:color w:val="1F487C"/>
          <w:spacing w:val="-4"/>
        </w:rPr>
        <w:t xml:space="preserve"> </w:t>
      </w:r>
      <w:r w:rsidRPr="009B6099">
        <w:rPr>
          <w:rFonts w:asciiTheme="minorHAnsi" w:hAnsiTheme="minorHAnsi" w:cstheme="minorHAnsi"/>
          <w:b/>
          <w:color w:val="1F487C"/>
        </w:rPr>
        <w:t>Assessments</w:t>
      </w:r>
    </w:p>
    <w:p w14:paraId="496012AF" w14:textId="77777777" w:rsidR="00AA4B1F" w:rsidRPr="009B6099" w:rsidRDefault="00AA4B1F" w:rsidP="00AA4B1F">
      <w:pPr>
        <w:pStyle w:val="BodyText"/>
        <w:tabs>
          <w:tab w:val="left" w:pos="9900"/>
        </w:tabs>
        <w:ind w:left="1640" w:right="1222"/>
        <w:rPr>
          <w:rFonts w:asciiTheme="minorHAnsi" w:hAnsiTheme="minorHAnsi" w:cstheme="minorHAnsi"/>
        </w:rPr>
      </w:pPr>
      <w:r w:rsidRPr="009B6099">
        <w:rPr>
          <w:rFonts w:asciiTheme="minorHAnsi" w:hAnsiTheme="minorHAnsi" w:cstheme="minorHAnsi"/>
        </w:rPr>
        <w:t>Assessment given to students of an entire grade without exclusion (e.g., students who take the</w:t>
      </w:r>
      <w:r w:rsidRPr="009B6099">
        <w:rPr>
          <w:rFonts w:asciiTheme="minorHAnsi" w:hAnsiTheme="minorHAnsi" w:cstheme="minorHAnsi"/>
          <w:spacing w:val="-47"/>
        </w:rPr>
        <w:t xml:space="preserve"> </w:t>
      </w:r>
      <w:r w:rsidRPr="009B6099">
        <w:rPr>
          <w:rFonts w:asciiTheme="minorHAnsi" w:hAnsiTheme="minorHAnsi" w:cstheme="minorHAnsi"/>
        </w:rPr>
        <w:t>alternate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2"/>
        </w:rPr>
        <w:t xml:space="preserve"> </w:t>
      </w:r>
      <w:r w:rsidRPr="009B6099">
        <w:rPr>
          <w:rFonts w:asciiTheme="minorHAnsi" w:hAnsiTheme="minorHAnsi" w:cstheme="minorHAnsi"/>
        </w:rPr>
        <w:t>or are</w:t>
      </w:r>
      <w:r w:rsidRPr="009B6099">
        <w:rPr>
          <w:rFonts w:asciiTheme="minorHAnsi" w:hAnsiTheme="minorHAnsi" w:cstheme="minorHAnsi"/>
          <w:spacing w:val="1"/>
        </w:rPr>
        <w:t xml:space="preserve"> </w:t>
      </w:r>
      <w:r w:rsidRPr="009B6099">
        <w:rPr>
          <w:rFonts w:asciiTheme="minorHAnsi" w:hAnsiTheme="minorHAnsi" w:cstheme="minorHAnsi"/>
        </w:rPr>
        <w:t>on</w:t>
      </w:r>
      <w:r w:rsidRPr="009B6099">
        <w:rPr>
          <w:rFonts w:asciiTheme="minorHAnsi" w:hAnsiTheme="minorHAnsi" w:cstheme="minorHAnsi"/>
          <w:spacing w:val="-4"/>
        </w:rPr>
        <w:t xml:space="preserve"> </w:t>
      </w:r>
      <w:r w:rsidRPr="009B6099">
        <w:rPr>
          <w:rFonts w:asciiTheme="minorHAnsi" w:hAnsiTheme="minorHAnsi" w:cstheme="minorHAnsi"/>
        </w:rPr>
        <w:t>an</w:t>
      </w:r>
      <w:r w:rsidRPr="009B6099">
        <w:rPr>
          <w:rFonts w:asciiTheme="minorHAnsi" w:hAnsiTheme="minorHAnsi" w:cstheme="minorHAnsi"/>
          <w:spacing w:val="-1"/>
        </w:rPr>
        <w:t xml:space="preserve"> </w:t>
      </w:r>
      <w:r w:rsidRPr="009B6099">
        <w:rPr>
          <w:rFonts w:asciiTheme="minorHAnsi" w:hAnsiTheme="minorHAnsi" w:cstheme="minorHAnsi"/>
        </w:rPr>
        <w:t>IEP, EL</w:t>
      </w:r>
      <w:r w:rsidRPr="009B6099">
        <w:rPr>
          <w:rFonts w:asciiTheme="minorHAnsi" w:hAnsiTheme="minorHAnsi" w:cstheme="minorHAnsi"/>
          <w:spacing w:val="1"/>
        </w:rPr>
        <w:t xml:space="preserve"> </w:t>
      </w:r>
      <w:r w:rsidRPr="009B6099">
        <w:rPr>
          <w:rFonts w:asciiTheme="minorHAnsi" w:hAnsiTheme="minorHAnsi" w:cstheme="minorHAnsi"/>
        </w:rPr>
        <w:t>plan,</w:t>
      </w:r>
      <w:r w:rsidRPr="009B6099">
        <w:rPr>
          <w:rFonts w:asciiTheme="minorHAnsi" w:hAnsiTheme="minorHAnsi" w:cstheme="minorHAnsi"/>
          <w:spacing w:val="-3"/>
        </w:rPr>
        <w:t xml:space="preserve"> </w:t>
      </w:r>
      <w:r w:rsidRPr="009B6099">
        <w:rPr>
          <w:rFonts w:asciiTheme="minorHAnsi" w:hAnsiTheme="minorHAnsi" w:cstheme="minorHAnsi"/>
        </w:rPr>
        <w:t>or Section</w:t>
      </w:r>
      <w:r w:rsidRPr="009B6099">
        <w:rPr>
          <w:rFonts w:asciiTheme="minorHAnsi" w:hAnsiTheme="minorHAnsi" w:cstheme="minorHAnsi"/>
          <w:spacing w:val="-1"/>
        </w:rPr>
        <w:t xml:space="preserve"> </w:t>
      </w:r>
      <w:r w:rsidRPr="009B6099">
        <w:rPr>
          <w:rFonts w:asciiTheme="minorHAnsi" w:hAnsiTheme="minorHAnsi" w:cstheme="minorHAnsi"/>
        </w:rPr>
        <w:t>504</w:t>
      </w:r>
      <w:r w:rsidRPr="009B6099">
        <w:rPr>
          <w:rFonts w:asciiTheme="minorHAnsi" w:hAnsiTheme="minorHAnsi" w:cstheme="minorHAnsi"/>
          <w:spacing w:val="-1"/>
        </w:rPr>
        <w:t xml:space="preserve"> </w:t>
      </w:r>
      <w:r w:rsidRPr="009B6099">
        <w:rPr>
          <w:rFonts w:asciiTheme="minorHAnsi" w:hAnsiTheme="minorHAnsi" w:cstheme="minorHAnsi"/>
        </w:rPr>
        <w:t>plan)</w:t>
      </w:r>
    </w:p>
    <w:p w14:paraId="05B9A85B"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DLM</w:t>
      </w:r>
      <w:r w:rsidRPr="009B6099">
        <w:rPr>
          <w:rFonts w:asciiTheme="minorHAnsi" w:hAnsiTheme="minorHAnsi" w:cstheme="minorHAnsi"/>
          <w:b/>
          <w:color w:val="1F487C"/>
        </w:rPr>
        <w:tab/>
      </w:r>
      <w:r w:rsidRPr="009B6099">
        <w:rPr>
          <w:rFonts w:asciiTheme="minorHAnsi" w:hAnsiTheme="minorHAnsi" w:cstheme="minorHAnsi"/>
        </w:rPr>
        <w:t>Dynamic</w:t>
      </w:r>
      <w:r w:rsidRPr="009B6099">
        <w:rPr>
          <w:rFonts w:asciiTheme="minorHAnsi" w:hAnsiTheme="minorHAnsi" w:cstheme="minorHAnsi"/>
          <w:spacing w:val="-4"/>
        </w:rPr>
        <w:t xml:space="preserve"> </w:t>
      </w:r>
      <w:r w:rsidRPr="009B6099">
        <w:rPr>
          <w:rFonts w:asciiTheme="minorHAnsi" w:hAnsiTheme="minorHAnsi" w:cstheme="minorHAnsi"/>
        </w:rPr>
        <w:t>Learning</w:t>
      </w:r>
      <w:r w:rsidRPr="009B6099">
        <w:rPr>
          <w:rFonts w:asciiTheme="minorHAnsi" w:hAnsiTheme="minorHAnsi" w:cstheme="minorHAnsi"/>
          <w:spacing w:val="-4"/>
        </w:rPr>
        <w:t xml:space="preserve"> </w:t>
      </w:r>
      <w:r w:rsidRPr="009B6099">
        <w:rPr>
          <w:rFonts w:asciiTheme="minorHAnsi" w:hAnsiTheme="minorHAnsi" w:cstheme="minorHAnsi"/>
        </w:rPr>
        <w:t>Maps</w:t>
      </w:r>
    </w:p>
    <w:p w14:paraId="3E7C6A4C" w14:textId="77777777" w:rsidR="00AA4B1F" w:rsidRPr="009B6099" w:rsidRDefault="00AA4B1F" w:rsidP="00AA4B1F">
      <w:pPr>
        <w:pStyle w:val="BodyText"/>
        <w:tabs>
          <w:tab w:val="left" w:pos="1640"/>
          <w:tab w:val="left" w:pos="9900"/>
        </w:tabs>
        <w:ind w:left="1640" w:right="1680" w:hanging="721"/>
        <w:rPr>
          <w:rFonts w:asciiTheme="minorHAnsi" w:hAnsiTheme="minorHAnsi" w:cstheme="minorHAnsi"/>
        </w:rPr>
      </w:pPr>
      <w:r w:rsidRPr="009B6099">
        <w:rPr>
          <w:rFonts w:asciiTheme="minorHAnsi" w:hAnsiTheme="minorHAnsi" w:cstheme="minorHAnsi"/>
          <w:b/>
          <w:color w:val="1F487C"/>
        </w:rPr>
        <w:t>EL</w:t>
      </w:r>
      <w:r w:rsidRPr="009B6099">
        <w:rPr>
          <w:rFonts w:asciiTheme="minorHAnsi" w:hAnsiTheme="minorHAnsi" w:cstheme="minorHAnsi"/>
          <w:b/>
          <w:color w:val="1F487C"/>
        </w:rPr>
        <w:tab/>
      </w:r>
      <w:r w:rsidRPr="009B6099">
        <w:rPr>
          <w:rFonts w:asciiTheme="minorHAnsi" w:hAnsiTheme="minorHAnsi" w:cstheme="minorHAnsi"/>
        </w:rPr>
        <w:t>English Learner – Student identified as acquiring English for their education; students who</w:t>
      </w:r>
      <w:r w:rsidRPr="009B6099">
        <w:rPr>
          <w:rFonts w:asciiTheme="minorHAnsi" w:hAnsiTheme="minorHAnsi" w:cstheme="minorHAnsi"/>
          <w:spacing w:val="-47"/>
        </w:rPr>
        <w:t xml:space="preserve"> </w:t>
      </w:r>
      <w:r w:rsidRPr="009B6099">
        <w:rPr>
          <w:rFonts w:asciiTheme="minorHAnsi" w:hAnsiTheme="minorHAnsi" w:cstheme="minorHAnsi"/>
        </w:rPr>
        <w:t>speak</w:t>
      </w:r>
      <w:r w:rsidRPr="009B6099">
        <w:rPr>
          <w:rFonts w:asciiTheme="minorHAnsi" w:hAnsiTheme="minorHAnsi" w:cstheme="minorHAnsi"/>
          <w:spacing w:val="-1"/>
        </w:rPr>
        <w:t xml:space="preserve"> </w:t>
      </w:r>
      <w:r w:rsidRPr="009B6099">
        <w:rPr>
          <w:rFonts w:asciiTheme="minorHAnsi" w:hAnsiTheme="minorHAnsi" w:cstheme="minorHAnsi"/>
        </w:rPr>
        <w:t>a language</w:t>
      </w:r>
      <w:r w:rsidRPr="009B6099">
        <w:rPr>
          <w:rFonts w:asciiTheme="minorHAnsi" w:hAnsiTheme="minorHAnsi" w:cstheme="minorHAnsi"/>
          <w:spacing w:val="-2"/>
        </w:rPr>
        <w:t xml:space="preserve"> </w:t>
      </w:r>
      <w:r w:rsidRPr="009B6099">
        <w:rPr>
          <w:rFonts w:asciiTheme="minorHAnsi" w:hAnsiTheme="minorHAnsi" w:cstheme="minorHAnsi"/>
        </w:rPr>
        <w:t>other than</w:t>
      </w:r>
      <w:r w:rsidRPr="009B6099">
        <w:rPr>
          <w:rFonts w:asciiTheme="minorHAnsi" w:hAnsiTheme="minorHAnsi" w:cstheme="minorHAnsi"/>
          <w:spacing w:val="-1"/>
        </w:rPr>
        <w:t xml:space="preserve"> </w:t>
      </w:r>
      <w:r w:rsidRPr="009B6099">
        <w:rPr>
          <w:rFonts w:asciiTheme="minorHAnsi" w:hAnsiTheme="minorHAnsi" w:cstheme="minorHAnsi"/>
        </w:rPr>
        <w:t>English</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their home</w:t>
      </w:r>
    </w:p>
    <w:p w14:paraId="4606CB23" w14:textId="77777777" w:rsidR="00AA4B1F" w:rsidRPr="009B6099" w:rsidRDefault="00AA4B1F" w:rsidP="00AA4B1F">
      <w:pPr>
        <w:pStyle w:val="BodyText"/>
        <w:tabs>
          <w:tab w:val="left" w:pos="9900"/>
        </w:tabs>
        <w:ind w:left="920"/>
        <w:rPr>
          <w:rFonts w:asciiTheme="minorHAnsi" w:hAnsiTheme="minorHAnsi" w:cstheme="minorHAnsi"/>
        </w:rPr>
      </w:pPr>
      <w:r w:rsidRPr="009B6099">
        <w:rPr>
          <w:rFonts w:asciiTheme="minorHAnsi" w:hAnsiTheme="minorHAnsi" w:cstheme="minorHAnsi"/>
          <w:b/>
          <w:color w:val="1F487C"/>
        </w:rPr>
        <w:t>ELPA21</w:t>
      </w:r>
      <w:r w:rsidRPr="009B6099">
        <w:rPr>
          <w:rFonts w:asciiTheme="minorHAnsi" w:hAnsiTheme="minorHAnsi" w:cstheme="minorHAnsi"/>
          <w:b/>
          <w:color w:val="1F487C"/>
          <w:spacing w:val="-5"/>
        </w:rPr>
        <w:t xml:space="preserve"> </w:t>
      </w:r>
      <w:r w:rsidRPr="009B6099">
        <w:rPr>
          <w:rFonts w:asciiTheme="minorHAnsi" w:hAnsiTheme="minorHAnsi" w:cstheme="minorHAnsi"/>
          <w:i/>
          <w:iCs/>
        </w:rPr>
        <w:t>English</w:t>
      </w:r>
      <w:r w:rsidRPr="009B6099">
        <w:rPr>
          <w:rFonts w:asciiTheme="minorHAnsi" w:hAnsiTheme="minorHAnsi" w:cstheme="minorHAnsi"/>
          <w:i/>
          <w:iCs/>
          <w:spacing w:val="-4"/>
        </w:rPr>
        <w:t xml:space="preserve"> </w:t>
      </w:r>
      <w:r w:rsidRPr="009B6099">
        <w:rPr>
          <w:rFonts w:asciiTheme="minorHAnsi" w:hAnsiTheme="minorHAnsi" w:cstheme="minorHAnsi"/>
          <w:i/>
          <w:iCs/>
        </w:rPr>
        <w:t>Language</w:t>
      </w:r>
      <w:r w:rsidRPr="009B6099">
        <w:rPr>
          <w:rFonts w:asciiTheme="minorHAnsi" w:hAnsiTheme="minorHAnsi" w:cstheme="minorHAnsi"/>
          <w:i/>
          <w:iCs/>
          <w:spacing w:val="-4"/>
        </w:rPr>
        <w:t xml:space="preserve"> </w:t>
      </w:r>
      <w:r w:rsidRPr="009B6099">
        <w:rPr>
          <w:rFonts w:asciiTheme="minorHAnsi" w:hAnsiTheme="minorHAnsi" w:cstheme="minorHAnsi"/>
          <w:i/>
          <w:iCs/>
        </w:rPr>
        <w:t>Proficiency</w:t>
      </w:r>
      <w:r w:rsidRPr="009B6099">
        <w:rPr>
          <w:rFonts w:asciiTheme="minorHAnsi" w:hAnsiTheme="minorHAnsi" w:cstheme="minorHAnsi"/>
          <w:i/>
          <w:iCs/>
          <w:spacing w:val="-2"/>
        </w:rPr>
        <w:t xml:space="preserve"> </w:t>
      </w:r>
      <w:r w:rsidRPr="009B6099">
        <w:rPr>
          <w:rFonts w:asciiTheme="minorHAnsi" w:hAnsiTheme="minorHAnsi" w:cstheme="minorHAnsi"/>
          <w:i/>
          <w:iCs/>
        </w:rPr>
        <w:t>Assessment</w:t>
      </w:r>
      <w:r w:rsidRPr="009B6099">
        <w:rPr>
          <w:rFonts w:asciiTheme="minorHAnsi" w:hAnsiTheme="minorHAnsi" w:cstheme="minorHAnsi"/>
          <w:spacing w:val="-5"/>
        </w:rPr>
        <w:t xml:space="preserve"> </w:t>
      </w:r>
    </w:p>
    <w:p w14:paraId="0DABDC47" w14:textId="77777777" w:rsidR="00AA4B1F" w:rsidRPr="009B6099" w:rsidRDefault="00AA4B1F" w:rsidP="00AA4B1F">
      <w:pPr>
        <w:pStyle w:val="BodyText"/>
        <w:tabs>
          <w:tab w:val="left" w:pos="1639"/>
          <w:tab w:val="left" w:pos="9900"/>
        </w:tabs>
        <w:ind w:left="920"/>
        <w:rPr>
          <w:rFonts w:asciiTheme="minorHAnsi" w:hAnsiTheme="minorHAnsi" w:cstheme="minorHAnsi"/>
        </w:rPr>
      </w:pPr>
      <w:r w:rsidRPr="009B6099">
        <w:rPr>
          <w:rFonts w:asciiTheme="minorHAnsi" w:hAnsiTheme="minorHAnsi" w:cstheme="minorHAnsi"/>
          <w:b/>
          <w:color w:val="1F487C"/>
        </w:rPr>
        <w:t>ESEA</w:t>
      </w:r>
      <w:r w:rsidRPr="009B6099">
        <w:rPr>
          <w:rFonts w:asciiTheme="minorHAnsi" w:hAnsiTheme="minorHAnsi" w:cstheme="minorHAnsi"/>
          <w:b/>
          <w:color w:val="1F487C"/>
        </w:rPr>
        <w:tab/>
      </w:r>
      <w:r w:rsidRPr="009B6099">
        <w:rPr>
          <w:rFonts w:asciiTheme="minorHAnsi" w:hAnsiTheme="minorHAnsi" w:cstheme="minorHAnsi"/>
        </w:rPr>
        <w:t>Elementary</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Secondary</w:t>
      </w:r>
      <w:r w:rsidRPr="009B6099">
        <w:rPr>
          <w:rFonts w:asciiTheme="minorHAnsi" w:hAnsiTheme="minorHAnsi" w:cstheme="minorHAnsi"/>
          <w:spacing w:val="-6"/>
        </w:rPr>
        <w:t xml:space="preserve"> </w:t>
      </w:r>
      <w:r w:rsidRPr="009B6099">
        <w:rPr>
          <w:rFonts w:asciiTheme="minorHAnsi" w:hAnsiTheme="minorHAnsi" w:cstheme="minorHAnsi"/>
        </w:rPr>
        <w:t>Education</w:t>
      </w:r>
      <w:r w:rsidRPr="009B6099">
        <w:rPr>
          <w:rFonts w:asciiTheme="minorHAnsi" w:hAnsiTheme="minorHAnsi" w:cstheme="minorHAnsi"/>
          <w:spacing w:val="-3"/>
        </w:rPr>
        <w:t xml:space="preserve"> </w:t>
      </w:r>
      <w:r w:rsidRPr="009B6099">
        <w:rPr>
          <w:rFonts w:asciiTheme="minorHAnsi" w:hAnsiTheme="minorHAnsi" w:cstheme="minorHAnsi"/>
        </w:rPr>
        <w:t>Act</w:t>
      </w:r>
    </w:p>
    <w:p w14:paraId="152E4C1D" w14:textId="77777777" w:rsidR="00AA4B1F" w:rsidRPr="009B6099" w:rsidRDefault="00AA4B1F" w:rsidP="00AA4B1F">
      <w:pPr>
        <w:pStyle w:val="BodyText"/>
        <w:tabs>
          <w:tab w:val="left" w:pos="1639"/>
          <w:tab w:val="left" w:pos="9900"/>
        </w:tabs>
        <w:ind w:left="919"/>
        <w:rPr>
          <w:rFonts w:asciiTheme="minorHAnsi" w:hAnsiTheme="minorHAnsi" w:cstheme="minorHAnsi"/>
        </w:rPr>
      </w:pPr>
      <w:r w:rsidRPr="009B6099">
        <w:rPr>
          <w:rFonts w:asciiTheme="minorHAnsi" w:hAnsiTheme="minorHAnsi" w:cstheme="minorHAnsi"/>
          <w:b/>
          <w:color w:val="1F487C"/>
        </w:rPr>
        <w:t>ESL</w:t>
      </w:r>
      <w:r w:rsidRPr="009B6099">
        <w:rPr>
          <w:rFonts w:asciiTheme="minorHAnsi" w:hAnsiTheme="minorHAnsi" w:cstheme="minorHAnsi"/>
          <w:b/>
          <w:color w:val="1F487C"/>
        </w:rPr>
        <w:tab/>
      </w:r>
      <w:r w:rsidRPr="009B6099">
        <w:rPr>
          <w:rFonts w:asciiTheme="minorHAnsi" w:hAnsiTheme="minorHAnsi" w:cstheme="minorHAnsi"/>
        </w:rPr>
        <w:t>English</w:t>
      </w:r>
      <w:r w:rsidRPr="009B6099">
        <w:rPr>
          <w:rFonts w:asciiTheme="minorHAnsi" w:hAnsiTheme="minorHAnsi" w:cstheme="minorHAnsi"/>
          <w:spacing w:val="-3"/>
        </w:rPr>
        <w:t xml:space="preserve"> </w:t>
      </w:r>
      <w:r w:rsidRPr="009B6099">
        <w:rPr>
          <w:rFonts w:asciiTheme="minorHAnsi" w:hAnsiTheme="minorHAnsi" w:cstheme="minorHAnsi"/>
        </w:rPr>
        <w:t>as</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second</w:t>
      </w:r>
      <w:r w:rsidRPr="009B6099">
        <w:rPr>
          <w:rFonts w:asciiTheme="minorHAnsi" w:hAnsiTheme="minorHAnsi" w:cstheme="minorHAnsi"/>
          <w:spacing w:val="-2"/>
        </w:rPr>
        <w:t xml:space="preserve"> </w:t>
      </w:r>
      <w:r w:rsidRPr="009B6099">
        <w:rPr>
          <w:rFonts w:asciiTheme="minorHAnsi" w:hAnsiTheme="minorHAnsi" w:cstheme="minorHAnsi"/>
        </w:rPr>
        <w:t>language</w:t>
      </w:r>
    </w:p>
    <w:p w14:paraId="2C2AB07B" w14:textId="77777777" w:rsidR="00AA4B1F" w:rsidRPr="009B6099" w:rsidRDefault="00AA4B1F" w:rsidP="00AA4B1F">
      <w:pPr>
        <w:pStyle w:val="BodyText"/>
        <w:tabs>
          <w:tab w:val="left" w:pos="1617"/>
          <w:tab w:val="left" w:pos="9900"/>
        </w:tabs>
        <w:ind w:left="919"/>
        <w:rPr>
          <w:rFonts w:asciiTheme="minorHAnsi" w:hAnsiTheme="minorHAnsi" w:cstheme="minorHAnsi"/>
        </w:rPr>
      </w:pPr>
      <w:r w:rsidRPr="009B6099">
        <w:rPr>
          <w:rFonts w:asciiTheme="minorHAnsi" w:hAnsiTheme="minorHAnsi" w:cstheme="minorHAnsi"/>
          <w:b/>
          <w:color w:val="1F487C"/>
        </w:rPr>
        <w:t>ESSA</w:t>
      </w:r>
      <w:r w:rsidRPr="009B6099">
        <w:rPr>
          <w:rFonts w:asciiTheme="minorHAnsi" w:hAnsiTheme="minorHAnsi" w:cstheme="minorHAnsi"/>
          <w:b/>
          <w:color w:val="1F487C"/>
        </w:rPr>
        <w:tab/>
      </w:r>
      <w:r w:rsidRPr="009B6099">
        <w:rPr>
          <w:rFonts w:asciiTheme="minorHAnsi" w:hAnsiTheme="minorHAnsi" w:cstheme="minorHAnsi"/>
        </w:rPr>
        <w:t>Every</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Succeeds</w:t>
      </w:r>
      <w:r w:rsidRPr="009B6099">
        <w:rPr>
          <w:rFonts w:asciiTheme="minorHAnsi" w:hAnsiTheme="minorHAnsi" w:cstheme="minorHAnsi"/>
          <w:spacing w:val="-2"/>
        </w:rPr>
        <w:t xml:space="preserve"> </w:t>
      </w:r>
      <w:r w:rsidRPr="009B6099">
        <w:rPr>
          <w:rFonts w:asciiTheme="minorHAnsi" w:hAnsiTheme="minorHAnsi" w:cstheme="minorHAnsi"/>
        </w:rPr>
        <w:t>Act</w:t>
      </w:r>
    </w:p>
    <w:p w14:paraId="7CC11E25" w14:textId="77777777" w:rsidR="00AA4B1F" w:rsidRPr="009B6099" w:rsidRDefault="00AA4B1F" w:rsidP="00AA4B1F">
      <w:pPr>
        <w:pStyle w:val="BodyText"/>
        <w:tabs>
          <w:tab w:val="left" w:pos="9900"/>
        </w:tabs>
        <w:ind w:left="1639" w:right="1210" w:hanging="721"/>
        <w:jc w:val="both"/>
        <w:rPr>
          <w:rFonts w:asciiTheme="minorHAnsi" w:hAnsiTheme="minorHAnsi" w:cstheme="minorHAnsi"/>
        </w:rPr>
      </w:pPr>
      <w:r w:rsidRPr="009B6099">
        <w:rPr>
          <w:rFonts w:asciiTheme="minorHAnsi" w:hAnsiTheme="minorHAnsi" w:cstheme="minorHAnsi"/>
          <w:b/>
          <w:color w:val="1F487C"/>
        </w:rPr>
        <w:t>IASA</w:t>
      </w:r>
      <w:r w:rsidRPr="009B6099">
        <w:rPr>
          <w:rFonts w:asciiTheme="minorHAnsi" w:hAnsiTheme="minorHAnsi" w:cstheme="minorHAnsi"/>
          <w:b/>
          <w:color w:val="1F487C"/>
          <w:spacing w:val="1"/>
        </w:rPr>
        <w:t xml:space="preserve"> </w:t>
      </w:r>
      <w:r w:rsidRPr="009B6099">
        <w:rPr>
          <w:rFonts w:asciiTheme="minorHAnsi" w:hAnsiTheme="minorHAnsi" w:cstheme="minorHAnsi"/>
          <w:b/>
          <w:color w:val="1F487C"/>
          <w:spacing w:val="1"/>
        </w:rPr>
        <w:tab/>
      </w:r>
      <w:r w:rsidRPr="009B6099">
        <w:rPr>
          <w:rFonts w:asciiTheme="minorHAnsi" w:hAnsiTheme="minorHAnsi" w:cstheme="minorHAnsi"/>
        </w:rPr>
        <w:t>Improving America's Schools Act – Reauthorization of the Elementary and Secondary Education</w:t>
      </w:r>
      <w:r w:rsidRPr="009B6099">
        <w:rPr>
          <w:rFonts w:asciiTheme="minorHAnsi" w:hAnsiTheme="minorHAnsi" w:cstheme="minorHAnsi"/>
          <w:spacing w:val="-47"/>
        </w:rPr>
        <w:t xml:space="preserve"> </w:t>
      </w:r>
      <w:r w:rsidRPr="009B6099">
        <w:rPr>
          <w:rFonts w:asciiTheme="minorHAnsi" w:hAnsiTheme="minorHAnsi" w:cstheme="minorHAnsi"/>
        </w:rPr>
        <w:t>Act (ESEA)</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1994 (predecessor</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No</w:t>
      </w:r>
      <w:r w:rsidRPr="009B6099">
        <w:rPr>
          <w:rFonts w:asciiTheme="minorHAnsi" w:hAnsiTheme="minorHAnsi" w:cstheme="minorHAnsi"/>
          <w:spacing w:val="-2"/>
        </w:rPr>
        <w:t xml:space="preserve"> </w:t>
      </w:r>
      <w:r w:rsidRPr="009B6099">
        <w:rPr>
          <w:rFonts w:asciiTheme="minorHAnsi" w:hAnsiTheme="minorHAnsi" w:cstheme="minorHAnsi"/>
        </w:rPr>
        <w:t>Child</w:t>
      </w:r>
      <w:r w:rsidRPr="009B6099">
        <w:rPr>
          <w:rFonts w:asciiTheme="minorHAnsi" w:hAnsiTheme="minorHAnsi" w:cstheme="minorHAnsi"/>
          <w:spacing w:val="-1"/>
        </w:rPr>
        <w:t xml:space="preserve"> </w:t>
      </w:r>
      <w:r w:rsidRPr="009B6099">
        <w:rPr>
          <w:rFonts w:asciiTheme="minorHAnsi" w:hAnsiTheme="minorHAnsi" w:cstheme="minorHAnsi"/>
        </w:rPr>
        <w:t>Left</w:t>
      </w:r>
      <w:r w:rsidRPr="009B6099">
        <w:rPr>
          <w:rFonts w:asciiTheme="minorHAnsi" w:hAnsiTheme="minorHAnsi" w:cstheme="minorHAnsi"/>
          <w:spacing w:val="1"/>
        </w:rPr>
        <w:t xml:space="preserve"> </w:t>
      </w:r>
      <w:r w:rsidRPr="009B6099">
        <w:rPr>
          <w:rFonts w:asciiTheme="minorHAnsi" w:hAnsiTheme="minorHAnsi" w:cstheme="minorHAnsi"/>
        </w:rPr>
        <w:t>Behind</w:t>
      </w:r>
      <w:r w:rsidRPr="009B6099">
        <w:rPr>
          <w:rFonts w:asciiTheme="minorHAnsi" w:hAnsiTheme="minorHAnsi" w:cstheme="minorHAnsi"/>
          <w:spacing w:val="-1"/>
        </w:rPr>
        <w:t xml:space="preserve"> </w:t>
      </w:r>
      <w:r w:rsidRPr="009B6099">
        <w:rPr>
          <w:rFonts w:asciiTheme="minorHAnsi" w:hAnsiTheme="minorHAnsi" w:cstheme="minorHAnsi"/>
        </w:rPr>
        <w:t>Act</w:t>
      </w:r>
      <w:r w:rsidRPr="009B6099">
        <w:rPr>
          <w:rFonts w:asciiTheme="minorHAnsi" w:hAnsiTheme="minorHAnsi" w:cstheme="minorHAnsi"/>
          <w:spacing w:val="-3"/>
        </w:rPr>
        <w:t xml:space="preserve"> </w:t>
      </w:r>
      <w:r w:rsidRPr="009B6099">
        <w:rPr>
          <w:rFonts w:asciiTheme="minorHAnsi" w:hAnsiTheme="minorHAnsi" w:cstheme="minorHAnsi"/>
        </w:rPr>
        <w:t>of 2001)</w:t>
      </w:r>
    </w:p>
    <w:p w14:paraId="17AE6BE1"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IDEA</w:t>
      </w:r>
      <w:r w:rsidRPr="009B6099">
        <w:rPr>
          <w:rFonts w:asciiTheme="minorHAnsi" w:hAnsiTheme="minorHAnsi" w:cstheme="minorHAnsi"/>
          <w:b/>
          <w:color w:val="1F487C"/>
          <w:spacing w:val="-1"/>
        </w:rPr>
        <w:t xml:space="preserve"> </w:t>
      </w:r>
      <w:r w:rsidRPr="009B6099">
        <w:rPr>
          <w:rFonts w:asciiTheme="minorHAnsi" w:hAnsiTheme="minorHAnsi" w:cstheme="minorHAnsi"/>
          <w:b/>
          <w:color w:val="1F487C"/>
        </w:rPr>
        <w:t>2004</w:t>
      </w:r>
    </w:p>
    <w:p w14:paraId="196D42B9" w14:textId="77777777" w:rsidR="00AA4B1F" w:rsidRPr="009B6099" w:rsidRDefault="00AA4B1F" w:rsidP="00AA4B1F">
      <w:pPr>
        <w:pStyle w:val="BodyText"/>
        <w:tabs>
          <w:tab w:val="left" w:pos="9900"/>
        </w:tabs>
        <w:ind w:left="1640"/>
        <w:rPr>
          <w:rFonts w:asciiTheme="minorHAnsi" w:hAnsiTheme="minorHAnsi" w:cstheme="minorHAnsi"/>
        </w:rPr>
      </w:pPr>
      <w:r w:rsidRPr="009B6099">
        <w:rPr>
          <w:rFonts w:asciiTheme="minorHAnsi" w:hAnsiTheme="minorHAnsi" w:cstheme="minorHAnsi"/>
        </w:rPr>
        <w:t>Individuals</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5"/>
        </w:rPr>
        <w:t xml:space="preserve"> </w:t>
      </w:r>
      <w:r w:rsidRPr="009B6099">
        <w:rPr>
          <w:rFonts w:asciiTheme="minorHAnsi" w:hAnsiTheme="minorHAnsi" w:cstheme="minorHAnsi"/>
        </w:rPr>
        <w:t>Disabilities</w:t>
      </w:r>
      <w:r w:rsidRPr="009B6099">
        <w:rPr>
          <w:rFonts w:asciiTheme="minorHAnsi" w:hAnsiTheme="minorHAnsi" w:cstheme="minorHAnsi"/>
          <w:spacing w:val="-4"/>
        </w:rPr>
        <w:t xml:space="preserve"> </w:t>
      </w:r>
      <w:r w:rsidRPr="009B6099">
        <w:rPr>
          <w:rFonts w:asciiTheme="minorHAnsi" w:hAnsiTheme="minorHAnsi" w:cstheme="minorHAnsi"/>
        </w:rPr>
        <w:t>Education</w:t>
      </w:r>
      <w:r w:rsidRPr="009B6099">
        <w:rPr>
          <w:rFonts w:asciiTheme="minorHAnsi" w:hAnsiTheme="minorHAnsi" w:cstheme="minorHAnsi"/>
          <w:spacing w:val="-5"/>
        </w:rPr>
        <w:t xml:space="preserve"> </w:t>
      </w:r>
      <w:r w:rsidRPr="009B6099">
        <w:rPr>
          <w:rFonts w:asciiTheme="minorHAnsi" w:hAnsiTheme="minorHAnsi" w:cstheme="minorHAnsi"/>
        </w:rPr>
        <w:t>Improvement</w:t>
      </w:r>
      <w:r w:rsidRPr="009B6099">
        <w:rPr>
          <w:rFonts w:asciiTheme="minorHAnsi" w:hAnsiTheme="minorHAnsi" w:cstheme="minorHAnsi"/>
          <w:spacing w:val="-1"/>
        </w:rPr>
        <w:t xml:space="preserve"> </w:t>
      </w:r>
      <w:r w:rsidRPr="009B6099">
        <w:rPr>
          <w:rFonts w:asciiTheme="minorHAnsi" w:hAnsiTheme="minorHAnsi" w:cstheme="minorHAnsi"/>
        </w:rPr>
        <w:t>Act of</w:t>
      </w:r>
      <w:r w:rsidRPr="009B6099">
        <w:rPr>
          <w:rFonts w:asciiTheme="minorHAnsi" w:hAnsiTheme="minorHAnsi" w:cstheme="minorHAnsi"/>
          <w:spacing w:val="-4"/>
        </w:rPr>
        <w:t xml:space="preserve"> </w:t>
      </w:r>
      <w:r w:rsidRPr="009B6099">
        <w:rPr>
          <w:rFonts w:asciiTheme="minorHAnsi" w:hAnsiTheme="minorHAnsi" w:cstheme="minorHAnsi"/>
        </w:rPr>
        <w:t>2004</w:t>
      </w:r>
    </w:p>
    <w:p w14:paraId="0FA57E97"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IEP</w:t>
      </w:r>
      <w:r w:rsidRPr="009B6099">
        <w:rPr>
          <w:rFonts w:asciiTheme="minorHAnsi" w:hAnsiTheme="minorHAnsi" w:cstheme="minorHAnsi"/>
          <w:b/>
          <w:color w:val="1F487C"/>
        </w:rPr>
        <w:tab/>
      </w:r>
      <w:r w:rsidRPr="009B6099">
        <w:rPr>
          <w:rFonts w:asciiTheme="minorHAnsi" w:hAnsiTheme="minorHAnsi" w:cstheme="minorHAnsi"/>
        </w:rPr>
        <w:t>Individualized</w:t>
      </w:r>
      <w:r w:rsidRPr="009B6099">
        <w:rPr>
          <w:rFonts w:asciiTheme="minorHAnsi" w:hAnsiTheme="minorHAnsi" w:cstheme="minorHAnsi"/>
          <w:spacing w:val="-4"/>
        </w:rPr>
        <w:t xml:space="preserve"> </w:t>
      </w:r>
      <w:r w:rsidRPr="009B6099">
        <w:rPr>
          <w:rFonts w:asciiTheme="minorHAnsi" w:hAnsiTheme="minorHAnsi" w:cstheme="minorHAnsi"/>
        </w:rPr>
        <w:t>Education</w:t>
      </w:r>
      <w:r w:rsidRPr="009B6099">
        <w:rPr>
          <w:rFonts w:asciiTheme="minorHAnsi" w:hAnsiTheme="minorHAnsi" w:cstheme="minorHAnsi"/>
          <w:spacing w:val="-5"/>
        </w:rPr>
        <w:t xml:space="preserve"> </w:t>
      </w:r>
      <w:r w:rsidRPr="009B6099">
        <w:rPr>
          <w:rFonts w:asciiTheme="minorHAnsi" w:hAnsiTheme="minorHAnsi" w:cstheme="minorHAnsi"/>
        </w:rPr>
        <w:t>Program</w:t>
      </w:r>
    </w:p>
    <w:p w14:paraId="5AF60FFD"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JAWS</w:t>
      </w:r>
      <w:r w:rsidRPr="009B6099">
        <w:rPr>
          <w:rFonts w:asciiTheme="minorHAnsi" w:hAnsiTheme="minorHAnsi" w:cstheme="minorHAnsi"/>
          <w:b/>
          <w:color w:val="1F487C"/>
        </w:rPr>
        <w:tab/>
      </w:r>
      <w:r w:rsidRPr="009B6099">
        <w:rPr>
          <w:rFonts w:asciiTheme="minorHAnsi" w:hAnsiTheme="minorHAnsi" w:cstheme="minorHAnsi"/>
        </w:rPr>
        <w:t>Job</w:t>
      </w:r>
      <w:r w:rsidRPr="009B6099">
        <w:rPr>
          <w:rFonts w:asciiTheme="minorHAnsi" w:hAnsiTheme="minorHAnsi" w:cstheme="minorHAnsi"/>
          <w:spacing w:val="-3"/>
        </w:rPr>
        <w:t xml:space="preserve"> </w:t>
      </w:r>
      <w:r w:rsidRPr="009B6099">
        <w:rPr>
          <w:rFonts w:asciiTheme="minorHAnsi" w:hAnsiTheme="minorHAnsi" w:cstheme="minorHAnsi"/>
        </w:rPr>
        <w:t>Access</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Speech</w:t>
      </w:r>
      <w:r w:rsidRPr="009B6099">
        <w:rPr>
          <w:rFonts w:asciiTheme="minorHAnsi" w:hAnsiTheme="minorHAnsi" w:cstheme="minorHAnsi"/>
          <w:spacing w:val="-4"/>
        </w:rPr>
        <w:t xml:space="preserve"> </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screen</w:t>
      </w:r>
      <w:r w:rsidRPr="009B6099">
        <w:rPr>
          <w:rFonts w:asciiTheme="minorHAnsi" w:hAnsiTheme="minorHAnsi" w:cstheme="minorHAnsi"/>
          <w:spacing w:val="-2"/>
        </w:rPr>
        <w:t xml:space="preserve"> </w:t>
      </w:r>
      <w:r w:rsidRPr="009B6099">
        <w:rPr>
          <w:rFonts w:asciiTheme="minorHAnsi" w:hAnsiTheme="minorHAnsi" w:cstheme="minorHAnsi"/>
        </w:rPr>
        <w:t>reader</w:t>
      </w:r>
      <w:r w:rsidRPr="009B6099">
        <w:rPr>
          <w:rFonts w:asciiTheme="minorHAnsi" w:hAnsiTheme="minorHAnsi" w:cstheme="minorHAnsi"/>
          <w:spacing w:val="-1"/>
        </w:rPr>
        <w:t xml:space="preserve"> </w:t>
      </w:r>
      <w:r w:rsidRPr="009B6099">
        <w:rPr>
          <w:rFonts w:asciiTheme="minorHAnsi" w:hAnsiTheme="minorHAnsi" w:cstheme="minorHAnsi"/>
        </w:rPr>
        <w:t>program</w:t>
      </w:r>
    </w:p>
    <w:p w14:paraId="2CD05266" w14:textId="77777777" w:rsidR="00AA4B1F" w:rsidRPr="009B6099" w:rsidRDefault="00AA4B1F" w:rsidP="00AA4B1F">
      <w:pPr>
        <w:pStyle w:val="BodyText"/>
        <w:tabs>
          <w:tab w:val="left" w:pos="1640"/>
          <w:tab w:val="left" w:pos="9900"/>
        </w:tabs>
        <w:ind w:left="1640" w:right="1344" w:hanging="720"/>
        <w:rPr>
          <w:rFonts w:asciiTheme="minorHAnsi" w:hAnsiTheme="minorHAnsi" w:cstheme="minorHAnsi"/>
        </w:rPr>
      </w:pPr>
      <w:r w:rsidRPr="009B6099">
        <w:rPr>
          <w:rFonts w:asciiTheme="minorHAnsi" w:hAnsiTheme="minorHAnsi" w:cstheme="minorHAnsi"/>
          <w:b/>
          <w:color w:val="1F487C"/>
        </w:rPr>
        <w:t>Kite</w:t>
      </w:r>
      <w:r w:rsidRPr="009B6099">
        <w:rPr>
          <w:rFonts w:asciiTheme="minorHAnsi" w:hAnsiTheme="minorHAnsi" w:cstheme="minorHAnsi"/>
          <w:b/>
          <w:color w:val="1F487C"/>
        </w:rPr>
        <w:tab/>
      </w:r>
      <w:r w:rsidRPr="009B6099">
        <w:rPr>
          <w:rFonts w:asciiTheme="minorHAnsi" w:hAnsiTheme="minorHAnsi" w:cstheme="minorHAnsi"/>
        </w:rPr>
        <w:t>Kansas Interactive Testing Evolved – platform used to deliver testlets for students with the most significant cognitive disabilities</w:t>
      </w:r>
    </w:p>
    <w:p w14:paraId="4EF5E5B3"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LEA</w:t>
      </w:r>
      <w:r w:rsidRPr="009B6099">
        <w:rPr>
          <w:rFonts w:asciiTheme="minorHAnsi" w:hAnsiTheme="minorHAnsi" w:cstheme="minorHAnsi"/>
          <w:b/>
          <w:color w:val="1F487C"/>
        </w:rPr>
        <w:tab/>
      </w:r>
      <w:r w:rsidRPr="009B6099">
        <w:rPr>
          <w:rFonts w:asciiTheme="minorHAnsi" w:hAnsiTheme="minorHAnsi" w:cstheme="minorHAnsi"/>
        </w:rPr>
        <w:t>Local</w:t>
      </w:r>
      <w:r w:rsidRPr="009B6099">
        <w:rPr>
          <w:rFonts w:asciiTheme="minorHAnsi" w:hAnsiTheme="minorHAnsi" w:cstheme="minorHAnsi"/>
          <w:spacing w:val="-5"/>
        </w:rPr>
        <w:t xml:space="preserve"> </w:t>
      </w:r>
      <w:r w:rsidRPr="009B6099">
        <w:rPr>
          <w:rFonts w:asciiTheme="minorHAnsi" w:hAnsiTheme="minorHAnsi" w:cstheme="minorHAnsi"/>
        </w:rPr>
        <w:t>Education</w:t>
      </w:r>
      <w:r w:rsidRPr="009B6099">
        <w:rPr>
          <w:rFonts w:asciiTheme="minorHAnsi" w:hAnsiTheme="minorHAnsi" w:cstheme="minorHAnsi"/>
          <w:spacing w:val="-2"/>
        </w:rPr>
        <w:t xml:space="preserve"> </w:t>
      </w:r>
      <w:r w:rsidRPr="009B6099">
        <w:rPr>
          <w:rFonts w:asciiTheme="minorHAnsi" w:hAnsiTheme="minorHAnsi" w:cstheme="minorHAnsi"/>
        </w:rPr>
        <w:t>Agency</w:t>
      </w:r>
    </w:p>
    <w:p w14:paraId="4A79EB47" w14:textId="77777777" w:rsidR="00AA4B1F" w:rsidRPr="009B6099" w:rsidRDefault="00AA4B1F" w:rsidP="00AA4B1F">
      <w:pPr>
        <w:tabs>
          <w:tab w:val="left" w:pos="9900"/>
        </w:tabs>
        <w:ind w:left="920"/>
        <w:rPr>
          <w:rFonts w:asciiTheme="minorHAnsi" w:hAnsiTheme="minorHAnsi" w:cstheme="minorHAnsi"/>
          <w:b/>
          <w:color w:val="1F487C"/>
        </w:rPr>
      </w:pPr>
      <w:r w:rsidRPr="009B6099">
        <w:rPr>
          <w:rFonts w:asciiTheme="minorHAnsi" w:hAnsiTheme="minorHAnsi" w:cstheme="minorHAnsi"/>
          <w:b/>
          <w:color w:val="1F487C"/>
        </w:rPr>
        <w:t xml:space="preserve">MAE.4SA </w:t>
      </w:r>
      <w:r w:rsidRPr="009B6099">
        <w:rPr>
          <w:rFonts w:asciiTheme="minorHAnsi" w:hAnsiTheme="minorHAnsi" w:cstheme="minorHAnsi"/>
        </w:rPr>
        <w:t>Monitoring Accommodations Electronically.4 State Assessments</w:t>
      </w:r>
    </w:p>
    <w:p w14:paraId="4243E82C" w14:textId="77777777" w:rsidR="00AA4B1F" w:rsidRPr="009B6099" w:rsidRDefault="00AA4B1F" w:rsidP="00AA4B1F">
      <w:pPr>
        <w:tabs>
          <w:tab w:val="left" w:pos="9900"/>
        </w:tabs>
        <w:ind w:left="920"/>
        <w:rPr>
          <w:rFonts w:asciiTheme="minorHAnsi" w:hAnsiTheme="minorHAnsi" w:cstheme="minorHAnsi"/>
        </w:rPr>
      </w:pPr>
      <w:r w:rsidRPr="009B6099">
        <w:rPr>
          <w:rFonts w:asciiTheme="minorHAnsi" w:hAnsiTheme="minorHAnsi" w:cstheme="minorHAnsi"/>
          <w:b/>
          <w:color w:val="1F487C"/>
        </w:rPr>
        <w:t>Modifications</w:t>
      </w:r>
      <w:r w:rsidRPr="009B6099">
        <w:rPr>
          <w:rFonts w:asciiTheme="minorHAnsi" w:hAnsiTheme="minorHAnsi" w:cstheme="minorHAnsi"/>
          <w:b/>
          <w:color w:val="1F487C"/>
          <w:spacing w:val="74"/>
        </w:rPr>
        <w:t xml:space="preserve"> </w:t>
      </w:r>
      <w:r w:rsidRPr="009B6099">
        <w:rPr>
          <w:rFonts w:asciiTheme="minorHAnsi" w:hAnsiTheme="minorHAnsi" w:cstheme="minorHAnsi"/>
        </w:rPr>
        <w:t>Changes</w:t>
      </w:r>
      <w:r w:rsidRPr="009B6099">
        <w:rPr>
          <w:rFonts w:asciiTheme="minorHAnsi" w:hAnsiTheme="minorHAnsi" w:cstheme="minorHAnsi"/>
          <w:spacing w:val="-1"/>
        </w:rPr>
        <w:t xml:space="preserve"> </w:t>
      </w:r>
      <w:r w:rsidRPr="009B6099">
        <w:rPr>
          <w:rFonts w:asciiTheme="minorHAnsi" w:hAnsiTheme="minorHAnsi" w:cstheme="minorHAnsi"/>
          <w:i/>
        </w:rPr>
        <w:t>what</w:t>
      </w:r>
      <w:r w:rsidRPr="009B6099">
        <w:rPr>
          <w:rFonts w:asciiTheme="minorHAnsi" w:hAnsiTheme="minorHAnsi" w:cstheme="minorHAnsi"/>
          <w: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rPr>
        <w:t>taught</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learn</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state</w:t>
      </w:r>
      <w:r w:rsidRPr="009B6099">
        <w:rPr>
          <w:rFonts w:asciiTheme="minorHAnsi" w:hAnsiTheme="minorHAnsi" w:cstheme="minorHAnsi"/>
          <w:spacing w:val="-2"/>
        </w:rPr>
        <w:t xml:space="preserve"> </w:t>
      </w:r>
      <w:r w:rsidRPr="009B6099">
        <w:rPr>
          <w:rFonts w:asciiTheme="minorHAnsi" w:hAnsiTheme="minorHAnsi" w:cstheme="minorHAnsi"/>
        </w:rPr>
        <w:t>standards</w:t>
      </w:r>
    </w:p>
    <w:p w14:paraId="422EB09B" w14:textId="77777777" w:rsidR="00AA4B1F" w:rsidRPr="009B6099" w:rsidRDefault="00AA4B1F" w:rsidP="00AA4B1F">
      <w:pPr>
        <w:tabs>
          <w:tab w:val="left" w:pos="1639"/>
          <w:tab w:val="left" w:pos="9900"/>
        </w:tabs>
        <w:ind w:left="1639" w:right="1288" w:hanging="720"/>
        <w:rPr>
          <w:rFonts w:asciiTheme="minorHAnsi" w:hAnsiTheme="minorHAnsi" w:cstheme="minorHAnsi"/>
        </w:rPr>
      </w:pPr>
      <w:r w:rsidRPr="009B6099">
        <w:rPr>
          <w:rFonts w:asciiTheme="minorHAnsi" w:hAnsiTheme="minorHAnsi" w:cstheme="minorHAnsi"/>
          <w:b/>
          <w:color w:val="1F487C"/>
        </w:rPr>
        <w:t>NAEP</w:t>
      </w:r>
      <w:r w:rsidRPr="009B6099">
        <w:rPr>
          <w:rFonts w:asciiTheme="minorHAnsi" w:hAnsiTheme="minorHAnsi" w:cstheme="minorHAnsi"/>
          <w:b/>
          <w:color w:val="1F487C"/>
        </w:rPr>
        <w:tab/>
      </w:r>
      <w:r w:rsidRPr="009B6099">
        <w:rPr>
          <w:rFonts w:asciiTheme="minorHAnsi" w:hAnsiTheme="minorHAnsi" w:cstheme="minorHAnsi"/>
          <w:i/>
        </w:rPr>
        <w:t xml:space="preserve">National Assessment of Educational Progress </w:t>
      </w:r>
      <w:r w:rsidRPr="009B6099">
        <w:rPr>
          <w:rFonts w:asciiTheme="minorHAnsi" w:hAnsiTheme="minorHAnsi" w:cstheme="minorHAnsi"/>
        </w:rPr>
        <w:t>– Sometimes known as the Nation's Report Card,</w:t>
      </w:r>
      <w:r w:rsidRPr="009B6099">
        <w:rPr>
          <w:rFonts w:asciiTheme="minorHAnsi" w:hAnsiTheme="minorHAnsi" w:cstheme="minorHAnsi"/>
          <w:spacing w:val="-47"/>
        </w:rPr>
        <w:t xml:space="preserve"> </w:t>
      </w:r>
      <w:r w:rsidRPr="009B6099">
        <w:rPr>
          <w:rFonts w:asciiTheme="minorHAnsi" w:hAnsiTheme="minorHAnsi" w:cstheme="minorHAnsi"/>
        </w:rPr>
        <w:t>conducted</w:t>
      </w:r>
      <w:r w:rsidRPr="009B6099">
        <w:rPr>
          <w:rFonts w:asciiTheme="minorHAnsi" w:hAnsiTheme="minorHAnsi" w:cstheme="minorHAnsi"/>
          <w:spacing w:val="-3"/>
        </w:rPr>
        <w:t xml:space="preserve"> </w:t>
      </w:r>
      <w:r w:rsidRPr="009B6099">
        <w:rPr>
          <w:rFonts w:asciiTheme="minorHAnsi" w:hAnsiTheme="minorHAnsi" w:cstheme="minorHAnsi"/>
        </w:rPr>
        <w:t>by the</w:t>
      </w:r>
      <w:r w:rsidRPr="009B6099">
        <w:rPr>
          <w:rFonts w:asciiTheme="minorHAnsi" w:hAnsiTheme="minorHAnsi" w:cstheme="minorHAnsi"/>
          <w:spacing w:val="-1"/>
        </w:rPr>
        <w:t xml:space="preserve"> </w:t>
      </w:r>
      <w:r w:rsidRPr="009B6099">
        <w:rPr>
          <w:rFonts w:asciiTheme="minorHAnsi" w:hAnsiTheme="minorHAnsi" w:cstheme="minorHAnsi"/>
        </w:rPr>
        <w:t>National</w:t>
      </w:r>
      <w:r w:rsidRPr="009B6099">
        <w:rPr>
          <w:rFonts w:asciiTheme="minorHAnsi" w:hAnsiTheme="minorHAnsi" w:cstheme="minorHAnsi"/>
          <w:spacing w:val="-4"/>
        </w:rPr>
        <w:t xml:space="preserve"> </w:t>
      </w:r>
      <w:r w:rsidRPr="009B6099">
        <w:rPr>
          <w:rFonts w:asciiTheme="minorHAnsi" w:hAnsiTheme="minorHAnsi" w:cstheme="minorHAnsi"/>
        </w:rPr>
        <w:t>Center</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Education</w:t>
      </w:r>
      <w:r w:rsidRPr="009B6099">
        <w:rPr>
          <w:rFonts w:asciiTheme="minorHAnsi" w:hAnsiTheme="minorHAnsi" w:cstheme="minorHAnsi"/>
          <w:spacing w:val="-4"/>
        </w:rPr>
        <w:t xml:space="preserve"> </w:t>
      </w:r>
      <w:r w:rsidRPr="009B6099">
        <w:rPr>
          <w:rFonts w:asciiTheme="minorHAnsi" w:hAnsiTheme="minorHAnsi" w:cstheme="minorHAnsi"/>
        </w:rPr>
        <w:t>Statistics</w:t>
      </w:r>
      <w:r w:rsidRPr="009B6099">
        <w:rPr>
          <w:rFonts w:asciiTheme="minorHAnsi" w:hAnsiTheme="minorHAnsi" w:cstheme="minorHAnsi"/>
          <w:spacing w:val="-1"/>
        </w:rPr>
        <w:t xml:space="preserve"> </w:t>
      </w:r>
      <w:r w:rsidRPr="009B6099">
        <w:rPr>
          <w:rFonts w:asciiTheme="minorHAnsi" w:hAnsiTheme="minorHAnsi" w:cstheme="minorHAnsi"/>
        </w:rPr>
        <w:t>at</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U.S.</w:t>
      </w:r>
      <w:r w:rsidRPr="009B6099">
        <w:rPr>
          <w:rFonts w:asciiTheme="minorHAnsi" w:hAnsiTheme="minorHAnsi" w:cstheme="minorHAnsi"/>
          <w:spacing w:val="-1"/>
        </w:rPr>
        <w:t xml:space="preserve"> </w:t>
      </w:r>
      <w:r w:rsidRPr="009B6099">
        <w:rPr>
          <w:rFonts w:asciiTheme="minorHAnsi" w:hAnsiTheme="minorHAnsi" w:cstheme="minorHAnsi"/>
        </w:rPr>
        <w:t>Department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Education</w:t>
      </w:r>
    </w:p>
    <w:p w14:paraId="143A153C" w14:textId="77777777" w:rsidR="00AA4B1F" w:rsidRPr="009B6099" w:rsidRDefault="00AA4B1F" w:rsidP="00AA4B1F">
      <w:pPr>
        <w:pStyle w:val="BodyText"/>
        <w:tabs>
          <w:tab w:val="left" w:pos="9900"/>
        </w:tabs>
        <w:ind w:left="919"/>
        <w:rPr>
          <w:rFonts w:asciiTheme="minorHAnsi" w:hAnsiTheme="minorHAnsi" w:cstheme="minorHAnsi"/>
        </w:rPr>
      </w:pPr>
      <w:r w:rsidRPr="009B6099">
        <w:rPr>
          <w:rFonts w:asciiTheme="minorHAnsi" w:hAnsiTheme="minorHAnsi" w:cstheme="minorHAnsi"/>
          <w:b/>
          <w:color w:val="1F487C"/>
        </w:rPr>
        <w:t>NAGB</w:t>
      </w:r>
      <w:r w:rsidRPr="009B6099">
        <w:rPr>
          <w:rFonts w:asciiTheme="minorHAnsi" w:hAnsiTheme="minorHAnsi" w:cstheme="minorHAnsi"/>
          <w:b/>
          <w:color w:val="1F487C"/>
          <w:spacing w:val="73"/>
        </w:rPr>
        <w:t xml:space="preserve"> </w:t>
      </w:r>
      <w:r w:rsidRPr="009B6099">
        <w:rPr>
          <w:rFonts w:asciiTheme="minorHAnsi" w:hAnsiTheme="minorHAnsi" w:cstheme="minorHAnsi"/>
        </w:rPr>
        <w:t>National</w:t>
      </w:r>
      <w:r w:rsidRPr="009B6099">
        <w:rPr>
          <w:rFonts w:asciiTheme="minorHAnsi" w:hAnsiTheme="minorHAnsi" w:cstheme="minorHAnsi"/>
          <w:spacing w:val="-2"/>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Governing</w:t>
      </w:r>
      <w:r w:rsidRPr="009B6099">
        <w:rPr>
          <w:rFonts w:asciiTheme="minorHAnsi" w:hAnsiTheme="minorHAnsi" w:cstheme="minorHAnsi"/>
          <w:spacing w:val="-2"/>
        </w:rPr>
        <w:t xml:space="preserve"> </w:t>
      </w:r>
      <w:r w:rsidRPr="009B6099">
        <w:rPr>
          <w:rFonts w:asciiTheme="minorHAnsi" w:hAnsiTheme="minorHAnsi" w:cstheme="minorHAnsi"/>
        </w:rPr>
        <w:t>Board</w:t>
      </w:r>
    </w:p>
    <w:p w14:paraId="134D59FE" w14:textId="77777777" w:rsidR="00AA4B1F" w:rsidRPr="009B6099" w:rsidRDefault="00AA4B1F" w:rsidP="00AA4B1F">
      <w:pPr>
        <w:pStyle w:val="BodyText"/>
        <w:tabs>
          <w:tab w:val="left" w:pos="9900"/>
        </w:tabs>
        <w:ind w:left="919"/>
        <w:rPr>
          <w:rFonts w:asciiTheme="minorHAnsi" w:hAnsiTheme="minorHAnsi" w:cstheme="minorHAnsi"/>
        </w:rPr>
      </w:pPr>
      <w:r w:rsidRPr="009B6099">
        <w:rPr>
          <w:rFonts w:asciiTheme="minorHAnsi" w:hAnsiTheme="minorHAnsi" w:cstheme="minorHAnsi"/>
          <w:b/>
          <w:color w:val="1F487C"/>
        </w:rPr>
        <w:t>NCEO</w:t>
      </w:r>
      <w:r w:rsidRPr="009B6099">
        <w:rPr>
          <w:rFonts w:asciiTheme="minorHAnsi" w:hAnsiTheme="minorHAnsi" w:cstheme="minorHAnsi"/>
          <w:b/>
          <w:color w:val="1F487C"/>
          <w:spacing w:val="96"/>
        </w:rPr>
        <w:t xml:space="preserve"> </w:t>
      </w:r>
      <w:r w:rsidRPr="009B6099">
        <w:rPr>
          <w:rFonts w:asciiTheme="minorHAnsi" w:hAnsiTheme="minorHAnsi" w:cstheme="minorHAnsi"/>
        </w:rPr>
        <w:t>National</w:t>
      </w:r>
      <w:r w:rsidRPr="009B6099">
        <w:rPr>
          <w:rFonts w:asciiTheme="minorHAnsi" w:hAnsiTheme="minorHAnsi" w:cstheme="minorHAnsi"/>
          <w:spacing w:val="-1"/>
        </w:rPr>
        <w:t xml:space="preserve"> </w:t>
      </w:r>
      <w:r w:rsidRPr="009B6099">
        <w:rPr>
          <w:rFonts w:asciiTheme="minorHAnsi" w:hAnsiTheme="minorHAnsi" w:cstheme="minorHAnsi"/>
        </w:rPr>
        <w:t>Center</w:t>
      </w:r>
      <w:r w:rsidRPr="009B6099">
        <w:rPr>
          <w:rFonts w:asciiTheme="minorHAnsi" w:hAnsiTheme="minorHAnsi" w:cstheme="minorHAnsi"/>
          <w:spacing w:val="-3"/>
        </w:rPr>
        <w:t xml:space="preserve"> </w:t>
      </w:r>
      <w:r w:rsidRPr="009B6099">
        <w:rPr>
          <w:rFonts w:asciiTheme="minorHAnsi" w:hAnsiTheme="minorHAnsi" w:cstheme="minorHAnsi"/>
        </w:rPr>
        <w:t>on</w:t>
      </w:r>
      <w:r w:rsidRPr="009B6099">
        <w:rPr>
          <w:rFonts w:asciiTheme="minorHAnsi" w:hAnsiTheme="minorHAnsi" w:cstheme="minorHAnsi"/>
          <w:spacing w:val="-2"/>
        </w:rPr>
        <w:t xml:space="preserve"> </w:t>
      </w:r>
      <w:r w:rsidRPr="009B6099">
        <w:rPr>
          <w:rFonts w:asciiTheme="minorHAnsi" w:hAnsiTheme="minorHAnsi" w:cstheme="minorHAnsi"/>
        </w:rPr>
        <w:t>Educational Outcomes</w:t>
      </w:r>
    </w:p>
    <w:p w14:paraId="19822BC9" w14:textId="77777777" w:rsidR="00AA4B1F" w:rsidRPr="009B6099" w:rsidRDefault="00AA4B1F" w:rsidP="00AA4B1F">
      <w:pPr>
        <w:pStyle w:val="BodyText"/>
        <w:tabs>
          <w:tab w:val="left" w:pos="9900"/>
        </w:tabs>
        <w:ind w:left="922"/>
        <w:rPr>
          <w:rFonts w:asciiTheme="minorHAnsi" w:hAnsiTheme="minorHAnsi" w:cstheme="minorHAnsi"/>
        </w:rPr>
      </w:pPr>
      <w:r w:rsidRPr="009B6099">
        <w:rPr>
          <w:rFonts w:asciiTheme="minorHAnsi" w:hAnsiTheme="minorHAnsi" w:cstheme="minorHAnsi"/>
          <w:b/>
          <w:color w:val="1F487C"/>
        </w:rPr>
        <w:t xml:space="preserve">NCES    </w:t>
      </w:r>
      <w:r w:rsidRPr="009B6099">
        <w:rPr>
          <w:rFonts w:asciiTheme="minorHAnsi" w:hAnsiTheme="minorHAnsi" w:cstheme="minorHAnsi"/>
        </w:rPr>
        <w:t>National</w:t>
      </w:r>
      <w:r w:rsidRPr="009B6099">
        <w:rPr>
          <w:rFonts w:asciiTheme="minorHAnsi" w:hAnsiTheme="minorHAnsi" w:cstheme="minorHAnsi"/>
          <w:spacing w:val="-4"/>
        </w:rPr>
        <w:t xml:space="preserve"> </w:t>
      </w:r>
      <w:r w:rsidRPr="009B6099">
        <w:rPr>
          <w:rFonts w:asciiTheme="minorHAnsi" w:hAnsiTheme="minorHAnsi" w:cstheme="minorHAnsi"/>
        </w:rPr>
        <w:t>Center</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Education</w:t>
      </w:r>
      <w:r w:rsidRPr="009B6099">
        <w:rPr>
          <w:rFonts w:asciiTheme="minorHAnsi" w:hAnsiTheme="minorHAnsi" w:cstheme="minorHAnsi"/>
          <w:spacing w:val="-4"/>
        </w:rPr>
        <w:t xml:space="preserve"> </w:t>
      </w:r>
      <w:r w:rsidRPr="009B6099">
        <w:rPr>
          <w:rFonts w:asciiTheme="minorHAnsi" w:hAnsiTheme="minorHAnsi" w:cstheme="minorHAnsi"/>
        </w:rPr>
        <w:t>Statistics</w:t>
      </w:r>
    </w:p>
    <w:p w14:paraId="31D66E93" w14:textId="77777777" w:rsidR="00AA4B1F" w:rsidRPr="009B6099" w:rsidRDefault="00AA4B1F" w:rsidP="00AA4B1F">
      <w:pPr>
        <w:pStyle w:val="BodyText"/>
        <w:tabs>
          <w:tab w:val="left" w:pos="9900"/>
        </w:tabs>
        <w:ind w:left="922"/>
        <w:rPr>
          <w:rFonts w:asciiTheme="minorHAnsi" w:hAnsiTheme="minorHAnsi" w:cstheme="minorHAnsi"/>
        </w:rPr>
      </w:pPr>
      <w:r w:rsidRPr="009B6099">
        <w:rPr>
          <w:rFonts w:asciiTheme="minorHAnsi" w:hAnsiTheme="minorHAnsi" w:cstheme="minorHAnsi"/>
          <w:b/>
          <w:color w:val="1F487C"/>
        </w:rPr>
        <w:t xml:space="preserve">NCLB    </w:t>
      </w:r>
      <w:r w:rsidRPr="009B6099">
        <w:rPr>
          <w:rFonts w:asciiTheme="minorHAnsi" w:hAnsiTheme="minorHAnsi" w:cstheme="minorHAnsi"/>
        </w:rPr>
        <w:t>No</w:t>
      </w:r>
      <w:r w:rsidRPr="009B6099">
        <w:rPr>
          <w:rFonts w:asciiTheme="minorHAnsi" w:hAnsiTheme="minorHAnsi" w:cstheme="minorHAnsi"/>
          <w:spacing w:val="-1"/>
        </w:rPr>
        <w:t xml:space="preserve"> </w:t>
      </w:r>
      <w:r w:rsidRPr="009B6099">
        <w:rPr>
          <w:rFonts w:asciiTheme="minorHAnsi" w:hAnsiTheme="minorHAnsi" w:cstheme="minorHAnsi"/>
        </w:rPr>
        <w:t>Child</w:t>
      </w:r>
      <w:r w:rsidRPr="009B6099">
        <w:rPr>
          <w:rFonts w:asciiTheme="minorHAnsi" w:hAnsiTheme="minorHAnsi" w:cstheme="minorHAnsi"/>
          <w:spacing w:val="-3"/>
        </w:rPr>
        <w:t xml:space="preserve"> </w:t>
      </w:r>
      <w:r w:rsidRPr="009B6099">
        <w:rPr>
          <w:rFonts w:asciiTheme="minorHAnsi" w:hAnsiTheme="minorHAnsi" w:cstheme="minorHAnsi"/>
        </w:rPr>
        <w:t>Left</w:t>
      </w:r>
      <w:r w:rsidRPr="009B6099">
        <w:rPr>
          <w:rFonts w:asciiTheme="minorHAnsi" w:hAnsiTheme="minorHAnsi" w:cstheme="minorHAnsi"/>
          <w:spacing w:val="-1"/>
        </w:rPr>
        <w:t xml:space="preserve"> </w:t>
      </w:r>
      <w:r w:rsidRPr="009B6099">
        <w:rPr>
          <w:rFonts w:asciiTheme="minorHAnsi" w:hAnsiTheme="minorHAnsi" w:cstheme="minorHAnsi"/>
        </w:rPr>
        <w:t>Behind</w:t>
      </w:r>
      <w:r w:rsidRPr="009B6099">
        <w:rPr>
          <w:rFonts w:asciiTheme="minorHAnsi" w:hAnsiTheme="minorHAnsi" w:cstheme="minorHAnsi"/>
          <w:spacing w:val="-3"/>
        </w:rPr>
        <w:t xml:space="preserve"> </w:t>
      </w:r>
      <w:r w:rsidRPr="009B6099">
        <w:rPr>
          <w:rFonts w:asciiTheme="minorHAnsi" w:hAnsiTheme="minorHAnsi" w:cstheme="minorHAnsi"/>
        </w:rPr>
        <w:t>Act</w:t>
      </w:r>
      <w:r w:rsidRPr="009B6099">
        <w:rPr>
          <w:rFonts w:asciiTheme="minorHAnsi" w:hAnsiTheme="minorHAnsi" w:cstheme="minorHAnsi"/>
          <w:spacing w:val="-4"/>
        </w:rPr>
        <w:t xml:space="preserve"> </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Elementary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Secondary</w:t>
      </w:r>
      <w:r w:rsidRPr="009B6099">
        <w:rPr>
          <w:rFonts w:asciiTheme="minorHAnsi" w:hAnsiTheme="minorHAnsi" w:cstheme="minorHAnsi"/>
          <w:spacing w:val="-6"/>
        </w:rPr>
        <w:t xml:space="preserve"> </w:t>
      </w:r>
      <w:r w:rsidRPr="009B6099">
        <w:rPr>
          <w:rFonts w:asciiTheme="minorHAnsi" w:hAnsiTheme="minorHAnsi" w:cstheme="minorHAnsi"/>
        </w:rPr>
        <w:t>Education</w:t>
      </w:r>
      <w:r w:rsidRPr="009B6099">
        <w:rPr>
          <w:rFonts w:asciiTheme="minorHAnsi" w:hAnsiTheme="minorHAnsi" w:cstheme="minorHAnsi"/>
          <w:spacing w:val="-2"/>
        </w:rPr>
        <w:t xml:space="preserve"> </w:t>
      </w:r>
      <w:r w:rsidRPr="009B6099">
        <w:rPr>
          <w:rFonts w:asciiTheme="minorHAnsi" w:hAnsiTheme="minorHAnsi" w:cstheme="minorHAnsi"/>
        </w:rPr>
        <w:t>Act</w:t>
      </w:r>
      <w:r w:rsidRPr="009B6099">
        <w:rPr>
          <w:rFonts w:asciiTheme="minorHAnsi" w:hAnsiTheme="minorHAnsi" w:cstheme="minorHAnsi"/>
          <w:spacing w:val="-1"/>
        </w:rPr>
        <w:t xml:space="preserve"> </w:t>
      </w:r>
      <w:r w:rsidRPr="009B6099">
        <w:rPr>
          <w:rFonts w:asciiTheme="minorHAnsi" w:hAnsiTheme="minorHAnsi" w:cstheme="minorHAnsi"/>
        </w:rPr>
        <w:t>reauthorization</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2001.</w:t>
      </w:r>
    </w:p>
    <w:p w14:paraId="0A5CCBDB" w14:textId="77777777" w:rsidR="00AA4B1F" w:rsidRPr="009B6099" w:rsidRDefault="00AA4B1F" w:rsidP="00AA4B1F">
      <w:pPr>
        <w:tabs>
          <w:tab w:val="left" w:pos="9900"/>
        </w:tabs>
        <w:ind w:left="919"/>
        <w:contextualSpacing/>
        <w:rPr>
          <w:rFonts w:asciiTheme="minorHAnsi" w:hAnsiTheme="minorHAnsi" w:cstheme="minorHAnsi"/>
          <w:i/>
        </w:rPr>
      </w:pPr>
      <w:r w:rsidRPr="009B6099">
        <w:rPr>
          <w:rFonts w:asciiTheme="minorHAnsi" w:hAnsiTheme="minorHAnsi" w:cstheme="minorHAnsi"/>
          <w:b/>
          <w:color w:val="1F487C"/>
        </w:rPr>
        <w:t>NOCTI</w:t>
      </w:r>
      <w:r w:rsidRPr="009B6099">
        <w:rPr>
          <w:rFonts w:asciiTheme="minorHAnsi" w:hAnsiTheme="minorHAnsi" w:cstheme="minorHAnsi"/>
          <w:b/>
          <w:color w:val="1F487C"/>
          <w:spacing w:val="36"/>
        </w:rPr>
        <w:t xml:space="preserve"> </w:t>
      </w:r>
      <w:r w:rsidRPr="009B6099">
        <w:rPr>
          <w:rFonts w:asciiTheme="minorHAnsi" w:hAnsiTheme="minorHAnsi" w:cstheme="minorHAnsi"/>
          <w:i/>
        </w:rPr>
        <w:t>National</w:t>
      </w:r>
      <w:r w:rsidRPr="009B6099">
        <w:rPr>
          <w:rFonts w:asciiTheme="minorHAnsi" w:hAnsiTheme="minorHAnsi" w:cstheme="minorHAnsi"/>
          <w:i/>
          <w:spacing w:val="-2"/>
        </w:rPr>
        <w:t xml:space="preserve"> </w:t>
      </w:r>
      <w:r w:rsidRPr="009B6099">
        <w:rPr>
          <w:rFonts w:asciiTheme="minorHAnsi" w:hAnsiTheme="minorHAnsi" w:cstheme="minorHAnsi"/>
          <w:i/>
        </w:rPr>
        <w:t>Occupational</w:t>
      </w:r>
      <w:r w:rsidRPr="009B6099">
        <w:rPr>
          <w:rFonts w:asciiTheme="minorHAnsi" w:hAnsiTheme="minorHAnsi" w:cstheme="minorHAnsi"/>
          <w:i/>
          <w:spacing w:val="-2"/>
        </w:rPr>
        <w:t xml:space="preserve"> </w:t>
      </w:r>
      <w:r w:rsidRPr="009B6099">
        <w:rPr>
          <w:rFonts w:asciiTheme="minorHAnsi" w:hAnsiTheme="minorHAnsi" w:cstheme="minorHAnsi"/>
          <w:i/>
        </w:rPr>
        <w:t>Competency</w:t>
      </w:r>
      <w:r w:rsidRPr="009B6099">
        <w:rPr>
          <w:rFonts w:asciiTheme="minorHAnsi" w:hAnsiTheme="minorHAnsi" w:cstheme="minorHAnsi"/>
          <w:i/>
          <w:spacing w:val="-2"/>
        </w:rPr>
        <w:t xml:space="preserve"> </w:t>
      </w:r>
      <w:r w:rsidRPr="009B6099">
        <w:rPr>
          <w:rFonts w:asciiTheme="minorHAnsi" w:hAnsiTheme="minorHAnsi" w:cstheme="minorHAnsi"/>
          <w:i/>
        </w:rPr>
        <w:t>Testing</w:t>
      </w:r>
      <w:r w:rsidRPr="009B6099">
        <w:rPr>
          <w:rFonts w:asciiTheme="minorHAnsi" w:hAnsiTheme="minorHAnsi" w:cstheme="minorHAnsi"/>
          <w:i/>
          <w:spacing w:val="-3"/>
        </w:rPr>
        <w:t xml:space="preserve"> </w:t>
      </w:r>
      <w:r w:rsidRPr="009B6099">
        <w:rPr>
          <w:rFonts w:asciiTheme="minorHAnsi" w:hAnsiTheme="minorHAnsi" w:cstheme="minorHAnsi"/>
          <w:i/>
        </w:rPr>
        <w:t>Institute</w:t>
      </w:r>
    </w:p>
    <w:p w14:paraId="25054ADB" w14:textId="77777777" w:rsidR="00AA4B1F" w:rsidRPr="009B6099" w:rsidRDefault="00AA4B1F" w:rsidP="00AA4B1F">
      <w:pPr>
        <w:pStyle w:val="BodyText"/>
        <w:tabs>
          <w:tab w:val="left" w:pos="1639"/>
          <w:tab w:val="left" w:pos="9900"/>
        </w:tabs>
        <w:ind w:left="919"/>
        <w:contextualSpacing/>
        <w:rPr>
          <w:rFonts w:asciiTheme="minorHAnsi" w:hAnsiTheme="minorHAnsi" w:cstheme="minorHAnsi"/>
        </w:rPr>
      </w:pPr>
      <w:r w:rsidRPr="009B6099">
        <w:rPr>
          <w:rFonts w:asciiTheme="minorHAnsi" w:hAnsiTheme="minorHAnsi" w:cstheme="minorHAnsi"/>
          <w:b/>
          <w:color w:val="1F487C"/>
        </w:rPr>
        <w:lastRenderedPageBreak/>
        <w:t>OSE</w:t>
      </w:r>
      <w:r w:rsidRPr="009B6099">
        <w:rPr>
          <w:rFonts w:asciiTheme="minorHAnsi" w:hAnsiTheme="minorHAnsi" w:cstheme="minorHAnsi"/>
          <w:b/>
          <w:color w:val="1F487C"/>
        </w:rPr>
        <w:tab/>
      </w:r>
      <w:r w:rsidRPr="009B6099">
        <w:rPr>
          <w:rFonts w:asciiTheme="minorHAnsi" w:hAnsiTheme="minorHAnsi" w:cstheme="minorHAnsi"/>
        </w:rPr>
        <w:t>Office of Special Education,</w:t>
      </w:r>
      <w:r w:rsidRPr="009B6099">
        <w:rPr>
          <w:rFonts w:asciiTheme="minorHAnsi" w:hAnsiTheme="minorHAnsi" w:cstheme="minorHAnsi"/>
          <w:spacing w:val="-4"/>
        </w:rPr>
        <w:t xml:space="preserve"> </w:t>
      </w:r>
      <w:r w:rsidRPr="009B6099">
        <w:rPr>
          <w:rFonts w:asciiTheme="minorHAnsi" w:hAnsiTheme="minorHAnsi" w:cstheme="minorHAnsi"/>
        </w:rPr>
        <w:t>West Virginia</w:t>
      </w:r>
      <w:r w:rsidRPr="009B6099">
        <w:rPr>
          <w:rFonts w:asciiTheme="minorHAnsi" w:hAnsiTheme="minorHAnsi" w:cstheme="minorHAnsi"/>
          <w:spacing w:val="-2"/>
        </w:rPr>
        <w:t xml:space="preserve"> </w:t>
      </w:r>
      <w:r w:rsidRPr="009B6099">
        <w:rPr>
          <w:rFonts w:asciiTheme="minorHAnsi" w:hAnsiTheme="minorHAnsi" w:cstheme="minorHAnsi"/>
        </w:rPr>
        <w:t>Department</w:t>
      </w:r>
      <w:r w:rsidRPr="009B6099">
        <w:rPr>
          <w:rFonts w:asciiTheme="minorHAnsi" w:hAnsiTheme="minorHAnsi" w:cstheme="minorHAnsi"/>
          <w:spacing w:val="-5"/>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Education</w:t>
      </w:r>
    </w:p>
    <w:p w14:paraId="5715732C" w14:textId="495A4CCF" w:rsidR="00AA4B1F" w:rsidRPr="009B6099" w:rsidRDefault="00AA4B1F" w:rsidP="00AA4B1F">
      <w:pPr>
        <w:tabs>
          <w:tab w:val="left" w:pos="9900"/>
        </w:tabs>
        <w:ind w:left="919"/>
        <w:contextualSpacing/>
        <w:rPr>
          <w:rFonts w:asciiTheme="minorHAnsi" w:hAnsiTheme="minorHAnsi" w:cstheme="minorHAnsi"/>
          <w:b/>
        </w:rPr>
      </w:pPr>
      <w:r w:rsidRPr="009B6099">
        <w:rPr>
          <w:rFonts w:asciiTheme="minorHAnsi" w:hAnsiTheme="minorHAnsi" w:cstheme="minorHAnsi"/>
          <w:b/>
          <w:color w:val="1F487C"/>
        </w:rPr>
        <w:t>Participation</w:t>
      </w:r>
      <w:r w:rsidRPr="009B6099">
        <w:rPr>
          <w:rFonts w:asciiTheme="minorHAnsi" w:hAnsiTheme="minorHAnsi" w:cstheme="minorHAnsi"/>
          <w:b/>
          <w:color w:val="1F487C"/>
          <w:spacing w:val="-6"/>
        </w:rPr>
        <w:t xml:space="preserve"> </w:t>
      </w:r>
      <w:r w:rsidRPr="009B6099">
        <w:rPr>
          <w:rFonts w:asciiTheme="minorHAnsi" w:hAnsiTheme="minorHAnsi" w:cstheme="minorHAnsi"/>
          <w:b/>
          <w:color w:val="1F487C"/>
        </w:rPr>
        <w:t>Guidelines</w:t>
      </w:r>
      <w:r w:rsidRPr="009B6099">
        <w:rPr>
          <w:rFonts w:asciiTheme="minorHAnsi" w:hAnsiTheme="minorHAnsi" w:cstheme="minorHAnsi"/>
          <w:b/>
          <w:color w:val="1F487C"/>
          <w:spacing w:val="-4"/>
        </w:rPr>
        <w:t xml:space="preserve"> </w:t>
      </w:r>
      <w:r w:rsidRPr="009B6099">
        <w:rPr>
          <w:rFonts w:asciiTheme="minorHAnsi" w:hAnsiTheme="minorHAnsi" w:cstheme="minorHAnsi"/>
          <w:b/>
          <w:color w:val="1F487C"/>
        </w:rPr>
        <w:t>(PG)</w:t>
      </w:r>
    </w:p>
    <w:p w14:paraId="6CF040FD" w14:textId="77777777" w:rsidR="00AA4B1F" w:rsidRPr="009B6099" w:rsidRDefault="00AA4B1F" w:rsidP="00AA4B1F">
      <w:pPr>
        <w:tabs>
          <w:tab w:val="left" w:pos="9900"/>
        </w:tabs>
        <w:ind w:left="1639"/>
        <w:contextualSpacing/>
        <w:rPr>
          <w:rFonts w:asciiTheme="minorHAnsi" w:hAnsiTheme="minorHAnsi" w:cstheme="minorHAnsi"/>
          <w:i/>
        </w:rPr>
      </w:pPr>
      <w:r w:rsidRPr="009B6099">
        <w:rPr>
          <w:rFonts w:asciiTheme="minorHAnsi" w:hAnsiTheme="minorHAnsi" w:cstheme="minorHAnsi"/>
          <w:i/>
        </w:rPr>
        <w:t>Participation Guidelines</w:t>
      </w:r>
      <w:r w:rsidRPr="009B6099">
        <w:rPr>
          <w:rFonts w:asciiTheme="minorHAnsi" w:hAnsiTheme="minorHAnsi" w:cstheme="minorHAnsi"/>
          <w:i/>
          <w:spacing w:val="-2"/>
        </w:rPr>
        <w:t xml:space="preserve"> for</w:t>
      </w:r>
      <w:r w:rsidRPr="009B6099">
        <w:rPr>
          <w:rFonts w:asciiTheme="minorHAnsi" w:hAnsiTheme="minorHAnsi" w:cstheme="minorHAnsi"/>
          <w:i/>
          <w:spacing w:val="-3"/>
        </w:rPr>
        <w:t xml:space="preserve"> </w:t>
      </w:r>
      <w:r w:rsidRPr="009B6099">
        <w:rPr>
          <w:rFonts w:asciiTheme="minorHAnsi" w:hAnsiTheme="minorHAnsi" w:cstheme="minorHAnsi"/>
          <w:i/>
        </w:rPr>
        <w:t>West</w:t>
      </w:r>
      <w:r w:rsidRPr="009B6099">
        <w:rPr>
          <w:rFonts w:asciiTheme="minorHAnsi" w:hAnsiTheme="minorHAnsi" w:cstheme="minorHAnsi"/>
          <w:i/>
          <w:spacing w:val="-1"/>
        </w:rPr>
        <w:t xml:space="preserve"> </w:t>
      </w:r>
      <w:r w:rsidRPr="009B6099">
        <w:rPr>
          <w:rFonts w:asciiTheme="minorHAnsi" w:hAnsiTheme="minorHAnsi" w:cstheme="minorHAnsi"/>
          <w:i/>
        </w:rPr>
        <w:t>Virginia</w:t>
      </w:r>
      <w:r w:rsidRPr="009B6099">
        <w:rPr>
          <w:rFonts w:asciiTheme="minorHAnsi" w:hAnsiTheme="minorHAnsi" w:cstheme="minorHAnsi"/>
          <w:i/>
          <w:spacing w:val="-5"/>
        </w:rPr>
        <w:t xml:space="preserve"> </w:t>
      </w:r>
      <w:r w:rsidRPr="009B6099">
        <w:rPr>
          <w:rFonts w:asciiTheme="minorHAnsi" w:hAnsiTheme="minorHAnsi" w:cstheme="minorHAnsi"/>
          <w:i/>
        </w:rPr>
        <w:t>State</w:t>
      </w:r>
      <w:r w:rsidRPr="009B6099">
        <w:rPr>
          <w:rFonts w:asciiTheme="minorHAnsi" w:hAnsiTheme="minorHAnsi" w:cstheme="minorHAnsi"/>
          <w:i/>
          <w:spacing w:val="-4"/>
        </w:rPr>
        <w:t xml:space="preserve"> </w:t>
      </w:r>
      <w:r w:rsidRPr="009B6099">
        <w:rPr>
          <w:rFonts w:asciiTheme="minorHAnsi" w:hAnsiTheme="minorHAnsi" w:cstheme="minorHAnsi"/>
          <w:i/>
        </w:rPr>
        <w:t>Assessments,</w:t>
      </w:r>
      <w:r w:rsidRPr="009B6099">
        <w:rPr>
          <w:rFonts w:asciiTheme="minorHAnsi" w:hAnsiTheme="minorHAnsi" w:cstheme="minorHAnsi"/>
          <w:i/>
          <w:spacing w:val="-5"/>
        </w:rPr>
        <w:t xml:space="preserve"> </w:t>
      </w:r>
      <w:r w:rsidRPr="009B6099">
        <w:rPr>
          <w:rFonts w:asciiTheme="minorHAnsi" w:hAnsiTheme="minorHAnsi" w:cstheme="minorHAnsi"/>
        </w:rPr>
        <w:t>202</w:t>
      </w:r>
      <w:r>
        <w:rPr>
          <w:rFonts w:asciiTheme="minorHAnsi" w:hAnsiTheme="minorHAnsi" w:cstheme="minorHAnsi"/>
        </w:rPr>
        <w:t>6</w:t>
      </w:r>
      <w:r w:rsidRPr="009B6099">
        <w:rPr>
          <w:rFonts w:asciiTheme="minorHAnsi" w:hAnsiTheme="minorHAnsi" w:cstheme="minorHAnsi"/>
        </w:rPr>
        <w:t>-202</w:t>
      </w:r>
      <w:r>
        <w:rPr>
          <w:rFonts w:asciiTheme="minorHAnsi" w:hAnsiTheme="minorHAnsi" w:cstheme="minorHAnsi"/>
        </w:rPr>
        <w:t>7</w:t>
      </w:r>
      <w:r w:rsidRPr="009B6099">
        <w:rPr>
          <w:rFonts w:asciiTheme="minorHAnsi" w:hAnsiTheme="minorHAnsi" w:cstheme="minorHAnsi"/>
        </w:rPr>
        <w:t xml:space="preserve"> </w:t>
      </w:r>
    </w:p>
    <w:p w14:paraId="57FA1A3A" w14:textId="77777777" w:rsidR="00AA4B1F" w:rsidRPr="009B6099" w:rsidRDefault="00AA4B1F" w:rsidP="00AA4B1F">
      <w:pPr>
        <w:pStyle w:val="BodyText"/>
        <w:tabs>
          <w:tab w:val="left" w:pos="1638"/>
          <w:tab w:val="left" w:pos="9900"/>
        </w:tabs>
        <w:ind w:left="919"/>
        <w:contextualSpacing/>
        <w:rPr>
          <w:rFonts w:asciiTheme="minorHAnsi" w:hAnsiTheme="minorHAnsi" w:cstheme="minorHAnsi"/>
        </w:rPr>
      </w:pPr>
      <w:r w:rsidRPr="009B6099">
        <w:rPr>
          <w:rFonts w:asciiTheme="minorHAnsi" w:hAnsiTheme="minorHAnsi" w:cstheme="minorHAnsi"/>
          <w:b/>
          <w:color w:val="1F487C"/>
        </w:rPr>
        <w:t>PLP</w:t>
      </w:r>
      <w:r w:rsidRPr="009B6099">
        <w:rPr>
          <w:rFonts w:asciiTheme="minorHAnsi" w:hAnsiTheme="minorHAnsi" w:cstheme="minorHAnsi"/>
          <w:b/>
          <w:color w:val="1F487C"/>
        </w:rPr>
        <w:tab/>
      </w:r>
      <w:r w:rsidRPr="009B6099">
        <w:rPr>
          <w:rFonts w:asciiTheme="minorHAnsi" w:hAnsiTheme="minorHAnsi" w:cstheme="minorHAnsi"/>
        </w:rPr>
        <w:t>Personal</w:t>
      </w:r>
      <w:r w:rsidRPr="009B6099">
        <w:rPr>
          <w:rFonts w:asciiTheme="minorHAnsi" w:hAnsiTheme="minorHAnsi" w:cstheme="minorHAnsi"/>
          <w:spacing w:val="-3"/>
        </w:rPr>
        <w:t xml:space="preserve"> </w:t>
      </w:r>
      <w:r w:rsidRPr="009B6099">
        <w:rPr>
          <w:rFonts w:asciiTheme="minorHAnsi" w:hAnsiTheme="minorHAnsi" w:cstheme="minorHAnsi"/>
        </w:rPr>
        <w:t>Learning</w:t>
      </w:r>
      <w:r w:rsidRPr="009B6099">
        <w:rPr>
          <w:rFonts w:asciiTheme="minorHAnsi" w:hAnsiTheme="minorHAnsi" w:cstheme="minorHAnsi"/>
          <w:spacing w:val="-3"/>
        </w:rPr>
        <w:t xml:space="preserve"> </w:t>
      </w:r>
      <w:r w:rsidRPr="009B6099">
        <w:rPr>
          <w:rFonts w:asciiTheme="minorHAnsi" w:hAnsiTheme="minorHAnsi" w:cstheme="minorHAnsi"/>
        </w:rPr>
        <w:t>Profile</w:t>
      </w:r>
    </w:p>
    <w:p w14:paraId="30CD07B3" w14:textId="77777777" w:rsidR="00AA4B1F" w:rsidRPr="009B6099" w:rsidRDefault="00AA4B1F" w:rsidP="00AA4B1F">
      <w:pPr>
        <w:pStyle w:val="BodyText"/>
        <w:tabs>
          <w:tab w:val="left" w:pos="1638"/>
          <w:tab w:val="left" w:pos="9900"/>
        </w:tabs>
        <w:ind w:left="919"/>
        <w:contextualSpacing/>
        <w:rPr>
          <w:rFonts w:asciiTheme="minorHAnsi" w:hAnsiTheme="minorHAnsi" w:cstheme="minorHAnsi"/>
        </w:rPr>
      </w:pPr>
      <w:r w:rsidRPr="009B6099">
        <w:rPr>
          <w:rFonts w:asciiTheme="minorHAnsi" w:hAnsiTheme="minorHAnsi" w:cstheme="minorHAnsi"/>
          <w:b/>
          <w:color w:val="1F487C"/>
        </w:rPr>
        <w:t>PNP</w:t>
      </w:r>
      <w:r w:rsidRPr="009B6099">
        <w:rPr>
          <w:rFonts w:asciiTheme="minorHAnsi" w:hAnsiTheme="minorHAnsi" w:cstheme="minorHAnsi"/>
          <w:b/>
          <w:color w:val="1F487C"/>
        </w:rPr>
        <w:tab/>
      </w:r>
      <w:r w:rsidRPr="009B6099">
        <w:rPr>
          <w:rFonts w:asciiTheme="minorHAnsi" w:hAnsiTheme="minorHAnsi" w:cstheme="minorHAnsi"/>
        </w:rPr>
        <w:t>Personal</w:t>
      </w:r>
      <w:r w:rsidRPr="009B6099">
        <w:rPr>
          <w:rFonts w:asciiTheme="minorHAnsi" w:hAnsiTheme="minorHAnsi" w:cstheme="minorHAnsi"/>
          <w:spacing w:val="-2"/>
        </w:rPr>
        <w:t xml:space="preserve"> </w:t>
      </w:r>
      <w:r w:rsidRPr="009B6099">
        <w:rPr>
          <w:rFonts w:asciiTheme="minorHAnsi" w:hAnsiTheme="minorHAnsi" w:cstheme="minorHAnsi"/>
        </w:rPr>
        <w:t>Needs</w:t>
      </w:r>
      <w:r w:rsidRPr="009B6099">
        <w:rPr>
          <w:rFonts w:asciiTheme="minorHAnsi" w:hAnsiTheme="minorHAnsi" w:cstheme="minorHAnsi"/>
          <w:spacing w:val="-3"/>
        </w:rPr>
        <w:t xml:space="preserve"> </w:t>
      </w:r>
      <w:r w:rsidRPr="009B6099">
        <w:rPr>
          <w:rFonts w:asciiTheme="minorHAnsi" w:hAnsiTheme="minorHAnsi" w:cstheme="minorHAnsi"/>
        </w:rPr>
        <w:t>Profile</w:t>
      </w:r>
    </w:p>
    <w:p w14:paraId="44AD35B2" w14:textId="77777777" w:rsidR="00AA4B1F" w:rsidRPr="009B6099" w:rsidRDefault="00AA4B1F" w:rsidP="00AA4B1F">
      <w:pPr>
        <w:tabs>
          <w:tab w:val="left" w:pos="9900"/>
        </w:tabs>
        <w:ind w:left="918"/>
        <w:contextualSpacing/>
        <w:rPr>
          <w:rFonts w:asciiTheme="minorHAnsi" w:hAnsiTheme="minorHAnsi" w:cstheme="minorHAnsi"/>
          <w:b/>
        </w:rPr>
      </w:pPr>
      <w:r w:rsidRPr="009B6099">
        <w:rPr>
          <w:rFonts w:asciiTheme="minorHAnsi" w:hAnsiTheme="minorHAnsi" w:cstheme="minorHAnsi"/>
          <w:b/>
          <w:color w:val="1F487C"/>
        </w:rPr>
        <w:t>Policy</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2340</w:t>
      </w:r>
    </w:p>
    <w:p w14:paraId="43F1B512" w14:textId="77777777" w:rsidR="00AA4B1F" w:rsidRPr="009B6099" w:rsidRDefault="00AA4B1F" w:rsidP="00AA4B1F">
      <w:pPr>
        <w:pStyle w:val="BodyText"/>
        <w:tabs>
          <w:tab w:val="left" w:pos="9900"/>
        </w:tabs>
        <w:ind w:left="1638" w:right="1204"/>
        <w:rPr>
          <w:rFonts w:asciiTheme="minorHAnsi" w:hAnsiTheme="minorHAnsi" w:cstheme="minorHAnsi"/>
        </w:rPr>
      </w:pPr>
      <w:r w:rsidRPr="009B6099">
        <w:rPr>
          <w:rFonts w:asciiTheme="minorHAnsi" w:hAnsiTheme="minorHAnsi" w:cstheme="minorHAnsi"/>
        </w:rPr>
        <w:t>West Virginia Measures of Academic Progress – West Virginia Board of Education policy</w:t>
      </w:r>
      <w:r w:rsidRPr="009B6099">
        <w:rPr>
          <w:rFonts w:asciiTheme="minorHAnsi" w:hAnsiTheme="minorHAnsi" w:cstheme="minorHAnsi"/>
          <w:spacing w:val="1"/>
        </w:rPr>
        <w:t xml:space="preserve"> </w:t>
      </w:r>
      <w:r w:rsidRPr="009B6099">
        <w:rPr>
          <w:rFonts w:asciiTheme="minorHAnsi" w:hAnsiTheme="minorHAnsi" w:cstheme="minorHAnsi"/>
        </w:rPr>
        <w:t>establishing rules governing the administration and operation of the West Virginia Measures of</w:t>
      </w:r>
      <w:r w:rsidRPr="009B6099">
        <w:rPr>
          <w:rFonts w:asciiTheme="minorHAnsi" w:hAnsiTheme="minorHAnsi" w:cstheme="minorHAnsi"/>
          <w:spacing w:val="-47"/>
        </w:rPr>
        <w:t xml:space="preserve"> </w:t>
      </w:r>
      <w:r w:rsidRPr="009B6099">
        <w:rPr>
          <w:rFonts w:asciiTheme="minorHAnsi" w:hAnsiTheme="minorHAnsi" w:cstheme="minorHAnsi"/>
        </w:rPr>
        <w:t>Academic</w:t>
      </w:r>
      <w:r w:rsidRPr="009B6099">
        <w:rPr>
          <w:rFonts w:asciiTheme="minorHAnsi" w:hAnsiTheme="minorHAnsi" w:cstheme="minorHAnsi"/>
          <w:spacing w:val="-3"/>
        </w:rPr>
        <w:t xml:space="preserve"> </w:t>
      </w:r>
      <w:r w:rsidRPr="009B6099">
        <w:rPr>
          <w:rFonts w:asciiTheme="minorHAnsi" w:hAnsiTheme="minorHAnsi" w:cstheme="minorHAnsi"/>
        </w:rPr>
        <w:t>Progress (WV-MAP)</w:t>
      </w:r>
    </w:p>
    <w:p w14:paraId="2ABC515A" w14:textId="77777777" w:rsidR="00AA4B1F" w:rsidRPr="009B6099" w:rsidRDefault="00AA4B1F" w:rsidP="00AA4B1F">
      <w:pPr>
        <w:tabs>
          <w:tab w:val="left" w:pos="9900"/>
        </w:tabs>
        <w:ind w:left="918"/>
        <w:rPr>
          <w:rFonts w:asciiTheme="minorHAnsi" w:hAnsiTheme="minorHAnsi" w:cstheme="minorHAnsi"/>
          <w:b/>
        </w:rPr>
      </w:pPr>
      <w:r w:rsidRPr="009B6099">
        <w:rPr>
          <w:rFonts w:asciiTheme="minorHAnsi" w:hAnsiTheme="minorHAnsi" w:cstheme="minorHAnsi"/>
          <w:b/>
          <w:color w:val="1F487C"/>
        </w:rPr>
        <w:t>Policy</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2417</w:t>
      </w:r>
    </w:p>
    <w:p w14:paraId="1589AD0F" w14:textId="77777777" w:rsidR="00AA4B1F" w:rsidRPr="009B6099" w:rsidRDefault="00AA4B1F" w:rsidP="00AA4B1F">
      <w:pPr>
        <w:pStyle w:val="BodyText"/>
        <w:tabs>
          <w:tab w:val="left" w:pos="9900"/>
        </w:tabs>
        <w:ind w:left="1637" w:right="1500"/>
        <w:rPr>
          <w:rFonts w:asciiTheme="minorHAnsi" w:hAnsiTheme="minorHAnsi" w:cstheme="minorHAnsi"/>
        </w:rPr>
      </w:pPr>
      <w:r w:rsidRPr="009B6099">
        <w:rPr>
          <w:rFonts w:asciiTheme="minorHAnsi" w:hAnsiTheme="minorHAnsi" w:cstheme="minorHAnsi"/>
        </w:rPr>
        <w:t>Regulations and English Language Proficiency Standards for English Learners – West Virginia</w:t>
      </w:r>
      <w:r w:rsidRPr="009B6099">
        <w:rPr>
          <w:rFonts w:asciiTheme="minorHAnsi" w:hAnsiTheme="minorHAnsi" w:cstheme="minorHAnsi"/>
          <w:spacing w:val="-47"/>
        </w:rPr>
        <w:t xml:space="preserve"> </w:t>
      </w:r>
      <w:r w:rsidRPr="009B6099">
        <w:rPr>
          <w:rFonts w:asciiTheme="minorHAnsi" w:hAnsiTheme="minorHAnsi" w:cstheme="minorHAnsi"/>
        </w:rPr>
        <w:t>Board of Education legislative rule defining the expectations for programs of study for</w:t>
      </w:r>
      <w:r w:rsidRPr="009B6099">
        <w:rPr>
          <w:rFonts w:asciiTheme="minorHAnsi" w:hAnsiTheme="minorHAnsi" w:cstheme="minorHAnsi"/>
          <w:spacing w:val="1"/>
        </w:rPr>
        <w:t xml:space="preserve"> </w:t>
      </w:r>
      <w:r w:rsidRPr="009B6099">
        <w:rPr>
          <w:rFonts w:asciiTheme="minorHAnsi" w:hAnsiTheme="minorHAnsi" w:cstheme="minorHAnsi"/>
        </w:rPr>
        <w:t>improving</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English</w:t>
      </w:r>
      <w:r w:rsidRPr="009B6099">
        <w:rPr>
          <w:rFonts w:asciiTheme="minorHAnsi" w:hAnsiTheme="minorHAnsi" w:cstheme="minorHAnsi"/>
          <w:spacing w:val="-3"/>
        </w:rPr>
        <w:t xml:space="preserve"> </w:t>
      </w:r>
      <w:r w:rsidRPr="009B6099">
        <w:rPr>
          <w:rFonts w:asciiTheme="minorHAnsi" w:hAnsiTheme="minorHAnsi" w:cstheme="minorHAnsi"/>
        </w:rPr>
        <w:t>language proficiency</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limited</w:t>
      </w:r>
      <w:r w:rsidRPr="009B6099">
        <w:rPr>
          <w:rFonts w:asciiTheme="minorHAnsi" w:hAnsiTheme="minorHAnsi" w:cstheme="minorHAnsi"/>
          <w:spacing w:val="-2"/>
        </w:rPr>
        <w:t xml:space="preserve"> </w:t>
      </w:r>
      <w:r w:rsidRPr="009B6099">
        <w:rPr>
          <w:rFonts w:asciiTheme="minorHAnsi" w:hAnsiTheme="minorHAnsi" w:cstheme="minorHAnsi"/>
        </w:rPr>
        <w:t>English</w:t>
      </w:r>
      <w:r w:rsidRPr="009B6099">
        <w:rPr>
          <w:rFonts w:asciiTheme="minorHAnsi" w:hAnsiTheme="minorHAnsi" w:cstheme="minorHAnsi"/>
          <w:spacing w:val="-2"/>
        </w:rPr>
        <w:t xml:space="preserve"> </w:t>
      </w:r>
      <w:r w:rsidRPr="009B6099">
        <w:rPr>
          <w:rFonts w:asciiTheme="minorHAnsi" w:hAnsiTheme="minorHAnsi" w:cstheme="minorHAnsi"/>
        </w:rPr>
        <w:t>proficiency</w:t>
      </w:r>
    </w:p>
    <w:p w14:paraId="5DC0D73D" w14:textId="77777777" w:rsidR="00AA4B1F" w:rsidRPr="009B6099" w:rsidRDefault="00AA4B1F" w:rsidP="00AA4B1F">
      <w:pPr>
        <w:tabs>
          <w:tab w:val="left" w:pos="9900"/>
        </w:tabs>
        <w:ind w:left="917"/>
        <w:rPr>
          <w:rFonts w:asciiTheme="minorHAnsi" w:hAnsiTheme="minorHAnsi" w:cstheme="minorHAnsi"/>
          <w:b/>
        </w:rPr>
      </w:pPr>
      <w:r w:rsidRPr="009B6099">
        <w:rPr>
          <w:rFonts w:asciiTheme="minorHAnsi" w:hAnsiTheme="minorHAnsi" w:cstheme="minorHAnsi"/>
          <w:b/>
          <w:color w:val="1F487C"/>
        </w:rPr>
        <w:t>Policy</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2419</w:t>
      </w:r>
    </w:p>
    <w:p w14:paraId="4A0E213E" w14:textId="77777777" w:rsidR="00AA4B1F" w:rsidRPr="009B6099" w:rsidRDefault="00AA4B1F" w:rsidP="00AA4B1F">
      <w:pPr>
        <w:pStyle w:val="BodyText"/>
        <w:tabs>
          <w:tab w:val="left" w:pos="9900"/>
        </w:tabs>
        <w:ind w:left="1637" w:right="1413"/>
        <w:rPr>
          <w:rFonts w:asciiTheme="minorHAnsi" w:hAnsiTheme="minorHAnsi" w:cstheme="minorHAnsi"/>
        </w:rPr>
      </w:pPr>
      <w:r w:rsidRPr="009B6099">
        <w:rPr>
          <w:rFonts w:asciiTheme="minorHAnsi" w:hAnsiTheme="minorHAnsi" w:cstheme="minorHAnsi"/>
        </w:rPr>
        <w:t>Regulations for the Education of Students with Exceptionalities – West Virginia policies that</w:t>
      </w:r>
      <w:r w:rsidRPr="009B6099">
        <w:rPr>
          <w:rFonts w:asciiTheme="minorHAnsi" w:hAnsiTheme="minorHAnsi" w:cstheme="minorHAnsi"/>
          <w:spacing w:val="1"/>
        </w:rPr>
        <w:t xml:space="preserve"> </w:t>
      </w:r>
      <w:r w:rsidRPr="009B6099">
        <w:rPr>
          <w:rFonts w:asciiTheme="minorHAnsi" w:hAnsiTheme="minorHAnsi" w:cstheme="minorHAnsi"/>
        </w:rPr>
        <w:t>apply to preschool, early childhood, middle childhood, adolescent, and adult students whose</w:t>
      </w:r>
      <w:r w:rsidRPr="009B6099">
        <w:rPr>
          <w:rFonts w:asciiTheme="minorHAnsi" w:hAnsiTheme="minorHAnsi" w:cstheme="minorHAnsi"/>
          <w:spacing w:val="-47"/>
        </w:rPr>
        <w:t xml:space="preserve"> </w:t>
      </w:r>
      <w:r w:rsidRPr="009B6099">
        <w:rPr>
          <w:rFonts w:asciiTheme="minorHAnsi" w:hAnsiTheme="minorHAnsi" w:cstheme="minorHAnsi"/>
        </w:rPr>
        <w:t>educational</w:t>
      </w:r>
      <w:r w:rsidRPr="009B6099">
        <w:rPr>
          <w:rFonts w:asciiTheme="minorHAnsi" w:hAnsiTheme="minorHAnsi" w:cstheme="minorHAnsi"/>
          <w:spacing w:val="-1"/>
        </w:rPr>
        <w:t xml:space="preserve"> </w:t>
      </w:r>
      <w:r w:rsidRPr="009B6099">
        <w:rPr>
          <w:rFonts w:asciiTheme="minorHAnsi" w:hAnsiTheme="minorHAnsi" w:cstheme="minorHAnsi"/>
        </w:rPr>
        <w:t>programs require</w:t>
      </w:r>
      <w:r w:rsidRPr="009B6099">
        <w:rPr>
          <w:rFonts w:asciiTheme="minorHAnsi" w:hAnsiTheme="minorHAnsi" w:cstheme="minorHAnsi"/>
          <w:spacing w:val="-1"/>
        </w:rPr>
        <w:t xml:space="preserve"> </w:t>
      </w:r>
      <w:r w:rsidRPr="009B6099">
        <w:rPr>
          <w:rFonts w:asciiTheme="minorHAnsi" w:hAnsiTheme="minorHAnsi" w:cstheme="minorHAnsi"/>
        </w:rPr>
        <w:t>special</w:t>
      </w:r>
      <w:r w:rsidRPr="009B6099">
        <w:rPr>
          <w:rFonts w:asciiTheme="minorHAnsi" w:hAnsiTheme="minorHAnsi" w:cstheme="minorHAnsi"/>
          <w:spacing w:val="-3"/>
        </w:rPr>
        <w:t xml:space="preserve"> </w:t>
      </w:r>
      <w:r w:rsidRPr="009B6099">
        <w:rPr>
          <w:rFonts w:asciiTheme="minorHAnsi" w:hAnsiTheme="minorHAnsi" w:cstheme="minorHAnsi"/>
        </w:rPr>
        <w:t>education</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related</w:t>
      </w:r>
      <w:r w:rsidRPr="009B6099">
        <w:rPr>
          <w:rFonts w:asciiTheme="minorHAnsi" w:hAnsiTheme="minorHAnsi" w:cstheme="minorHAnsi"/>
          <w:spacing w:val="-1"/>
        </w:rPr>
        <w:t xml:space="preserve"> </w:t>
      </w:r>
      <w:r w:rsidRPr="009B6099">
        <w:rPr>
          <w:rFonts w:asciiTheme="minorHAnsi" w:hAnsiTheme="minorHAnsi" w:cstheme="minorHAnsi"/>
        </w:rPr>
        <w:t>services</w:t>
      </w:r>
    </w:p>
    <w:p w14:paraId="1B1E1873"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Policy</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2510</w:t>
      </w:r>
    </w:p>
    <w:p w14:paraId="6C9CADD8" w14:textId="77777777" w:rsidR="00AA4B1F" w:rsidRPr="009B6099" w:rsidRDefault="00AA4B1F" w:rsidP="00AA4B1F">
      <w:pPr>
        <w:pStyle w:val="BodyText"/>
        <w:tabs>
          <w:tab w:val="left" w:pos="9900"/>
        </w:tabs>
        <w:ind w:left="1640" w:right="1194"/>
        <w:rPr>
          <w:rFonts w:asciiTheme="minorHAnsi" w:hAnsiTheme="minorHAnsi" w:cstheme="minorHAnsi"/>
        </w:rPr>
      </w:pPr>
      <w:r w:rsidRPr="009B6099">
        <w:rPr>
          <w:rFonts w:asciiTheme="minorHAnsi" w:hAnsiTheme="minorHAnsi" w:cstheme="minorHAnsi"/>
        </w:rPr>
        <w:t>Assuring the Quality of Education: Regulations for Education Programs – West Virginia Board of</w:t>
      </w:r>
      <w:r w:rsidRPr="009B6099">
        <w:rPr>
          <w:rFonts w:asciiTheme="minorHAnsi" w:hAnsiTheme="minorHAnsi" w:cstheme="minorHAnsi"/>
          <w:spacing w:val="-47"/>
        </w:rPr>
        <w:t xml:space="preserve"> </w:t>
      </w:r>
      <w:r w:rsidRPr="009B6099">
        <w:rPr>
          <w:rFonts w:asciiTheme="minorHAnsi" w:hAnsiTheme="minorHAnsi" w:cstheme="minorHAnsi"/>
        </w:rPr>
        <w:t>Education policy that establishes the regulations for all education programs that are designed</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spacing w:val="-1"/>
        </w:rPr>
        <w:t>pr</w:t>
      </w:r>
      <w:r w:rsidRPr="009B6099">
        <w:rPr>
          <w:rFonts w:asciiTheme="minorHAnsi" w:hAnsiTheme="minorHAnsi" w:cstheme="minorHAnsi"/>
        </w:rPr>
        <w:t>e</w:t>
      </w:r>
      <w:r w:rsidRPr="009B6099">
        <w:rPr>
          <w:rFonts w:asciiTheme="minorHAnsi" w:hAnsiTheme="minorHAnsi" w:cstheme="minorHAnsi"/>
          <w:spacing w:val="-1"/>
        </w:rPr>
        <w:t>pa</w:t>
      </w:r>
      <w:r w:rsidRPr="009B6099">
        <w:rPr>
          <w:rFonts w:asciiTheme="minorHAnsi" w:hAnsiTheme="minorHAnsi" w:cstheme="minorHAnsi"/>
          <w:spacing w:val="-3"/>
        </w:rPr>
        <w:t>r</w:t>
      </w:r>
      <w:r w:rsidRPr="009B6099">
        <w:rPr>
          <w:rFonts w:asciiTheme="minorHAnsi" w:hAnsiTheme="minorHAnsi" w:cstheme="minorHAnsi"/>
        </w:rPr>
        <w:t>e</w:t>
      </w:r>
      <w:r w:rsidRPr="009B6099">
        <w:rPr>
          <w:rFonts w:asciiTheme="minorHAnsi" w:hAnsiTheme="minorHAnsi" w:cstheme="minorHAnsi"/>
          <w:spacing w:val="1"/>
        </w:rPr>
        <w:t xml:space="preserve"> </w:t>
      </w:r>
      <w:r w:rsidRPr="009B6099">
        <w:rPr>
          <w:rFonts w:asciiTheme="minorHAnsi" w:hAnsiTheme="minorHAnsi" w:cstheme="minorHAnsi"/>
          <w:spacing w:val="-3"/>
        </w:rPr>
        <w:t>s</w:t>
      </w:r>
      <w:r w:rsidRPr="009B6099">
        <w:rPr>
          <w:rFonts w:asciiTheme="minorHAnsi" w:hAnsiTheme="minorHAnsi" w:cstheme="minorHAnsi"/>
        </w:rPr>
        <w:t>t</w:t>
      </w:r>
      <w:r w:rsidRPr="009B6099">
        <w:rPr>
          <w:rFonts w:asciiTheme="minorHAnsi" w:hAnsiTheme="minorHAnsi" w:cstheme="minorHAnsi"/>
          <w:spacing w:val="-1"/>
        </w:rPr>
        <w:t>ud</w:t>
      </w:r>
      <w:r w:rsidRPr="009B6099">
        <w:rPr>
          <w:rFonts w:asciiTheme="minorHAnsi" w:hAnsiTheme="minorHAnsi" w:cstheme="minorHAnsi"/>
        </w:rPr>
        <w:t>e</w:t>
      </w:r>
      <w:r w:rsidRPr="009B6099">
        <w:rPr>
          <w:rFonts w:asciiTheme="minorHAnsi" w:hAnsiTheme="minorHAnsi" w:cstheme="minorHAnsi"/>
          <w:spacing w:val="-1"/>
        </w:rPr>
        <w:t>n</w:t>
      </w:r>
      <w:r w:rsidRPr="009B6099">
        <w:rPr>
          <w:rFonts w:asciiTheme="minorHAnsi" w:hAnsiTheme="minorHAnsi" w:cstheme="minorHAnsi"/>
        </w:rPr>
        <w:t xml:space="preserve">ts </w:t>
      </w:r>
      <w:r w:rsidRPr="009B6099">
        <w:rPr>
          <w:rFonts w:asciiTheme="minorHAnsi" w:hAnsiTheme="minorHAnsi" w:cstheme="minorHAnsi"/>
          <w:spacing w:val="-3"/>
        </w:rPr>
        <w:t>f</w:t>
      </w:r>
      <w:r w:rsidRPr="009B6099">
        <w:rPr>
          <w:rFonts w:asciiTheme="minorHAnsi" w:hAnsiTheme="minorHAnsi" w:cstheme="minorHAnsi"/>
          <w:spacing w:val="1"/>
        </w:rPr>
        <w:t>o</w:t>
      </w:r>
      <w:r w:rsidRPr="009B6099">
        <w:rPr>
          <w:rFonts w:asciiTheme="minorHAnsi" w:hAnsiTheme="minorHAnsi" w:cstheme="minorHAnsi"/>
        </w:rPr>
        <w:t>r t</w:t>
      </w:r>
      <w:r w:rsidRPr="009B6099">
        <w:rPr>
          <w:rFonts w:asciiTheme="minorHAnsi" w:hAnsiTheme="minorHAnsi" w:cstheme="minorHAnsi"/>
          <w:spacing w:val="-4"/>
        </w:rPr>
        <w:t>h</w:t>
      </w:r>
      <w:r w:rsidRPr="009B6099">
        <w:rPr>
          <w:rFonts w:asciiTheme="minorHAnsi" w:hAnsiTheme="minorHAnsi" w:cstheme="minorHAnsi"/>
        </w:rPr>
        <w:t>e</w:t>
      </w:r>
      <w:r w:rsidRPr="009B6099">
        <w:rPr>
          <w:rFonts w:asciiTheme="minorHAnsi" w:hAnsiTheme="minorHAnsi" w:cstheme="minorHAnsi"/>
          <w:spacing w:val="-2"/>
        </w:rPr>
        <w:t xml:space="preserve"> </w:t>
      </w:r>
      <w:r w:rsidRPr="009B6099">
        <w:rPr>
          <w:rFonts w:asciiTheme="minorHAnsi" w:hAnsiTheme="minorHAnsi" w:cstheme="minorHAnsi"/>
        </w:rPr>
        <w:t>2</w:t>
      </w:r>
      <w:r w:rsidRPr="009B6099">
        <w:rPr>
          <w:rFonts w:asciiTheme="minorHAnsi" w:hAnsiTheme="minorHAnsi" w:cstheme="minorHAnsi"/>
          <w:spacing w:val="-2"/>
        </w:rPr>
        <w:t>1</w:t>
      </w:r>
      <w:r w:rsidRPr="009B6099">
        <w:rPr>
          <w:rFonts w:asciiTheme="minorHAnsi" w:hAnsiTheme="minorHAnsi" w:cstheme="minorHAnsi"/>
          <w:w w:val="101"/>
          <w:position w:val="10"/>
          <w:sz w:val="9"/>
        </w:rPr>
        <w:t>st</w:t>
      </w:r>
      <w:r w:rsidRPr="009B6099">
        <w:rPr>
          <w:rFonts w:asciiTheme="minorHAnsi" w:hAnsiTheme="minorHAnsi" w:cstheme="minorHAnsi"/>
          <w:position w:val="10"/>
          <w:sz w:val="9"/>
        </w:rPr>
        <w:t xml:space="preserve"> </w:t>
      </w:r>
      <w:r w:rsidRPr="009B6099">
        <w:rPr>
          <w:rFonts w:asciiTheme="minorHAnsi" w:hAnsiTheme="minorHAnsi" w:cstheme="minorHAnsi"/>
          <w:spacing w:val="-9"/>
          <w:position w:val="10"/>
          <w:sz w:val="9"/>
        </w:rPr>
        <w:t xml:space="preserve"> </w:t>
      </w:r>
      <w:r w:rsidRPr="009B6099">
        <w:rPr>
          <w:rFonts w:asciiTheme="minorHAnsi" w:hAnsiTheme="minorHAnsi" w:cstheme="minorHAnsi"/>
          <w:spacing w:val="-3"/>
        </w:rPr>
        <w:t>c</w:t>
      </w:r>
      <w:r w:rsidRPr="009B6099">
        <w:rPr>
          <w:rFonts w:asciiTheme="minorHAnsi" w:hAnsiTheme="minorHAnsi" w:cstheme="minorHAnsi"/>
        </w:rPr>
        <w:t>e</w:t>
      </w:r>
      <w:r w:rsidRPr="009B6099">
        <w:rPr>
          <w:rFonts w:asciiTheme="minorHAnsi" w:hAnsiTheme="minorHAnsi" w:cstheme="minorHAnsi"/>
          <w:spacing w:val="-1"/>
        </w:rPr>
        <w:t>n</w:t>
      </w:r>
      <w:r w:rsidRPr="009B6099">
        <w:rPr>
          <w:rFonts w:asciiTheme="minorHAnsi" w:hAnsiTheme="minorHAnsi" w:cstheme="minorHAnsi"/>
        </w:rPr>
        <w:t>t</w:t>
      </w:r>
      <w:r w:rsidRPr="009B6099">
        <w:rPr>
          <w:rFonts w:asciiTheme="minorHAnsi" w:hAnsiTheme="minorHAnsi" w:cstheme="minorHAnsi"/>
          <w:spacing w:val="-1"/>
        </w:rPr>
        <w:t>ur</w:t>
      </w:r>
      <w:r w:rsidRPr="009B6099">
        <w:rPr>
          <w:rFonts w:asciiTheme="minorHAnsi" w:hAnsiTheme="minorHAnsi" w:cstheme="minorHAnsi"/>
        </w:rPr>
        <w:t>y</w:t>
      </w:r>
    </w:p>
    <w:p w14:paraId="51C62EE7"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SAT</w:t>
      </w:r>
      <w:r w:rsidRPr="009B6099">
        <w:rPr>
          <w:rFonts w:asciiTheme="minorHAnsi" w:hAnsiTheme="minorHAnsi" w:cstheme="minorHAnsi"/>
          <w:b/>
          <w:color w:val="1F487C"/>
          <w:spacing w:val="-2"/>
        </w:rPr>
        <w:t xml:space="preserve"> </w:t>
      </w:r>
      <w:r w:rsidRPr="009B6099">
        <w:rPr>
          <w:rFonts w:asciiTheme="minorHAnsi" w:hAnsiTheme="minorHAnsi" w:cstheme="minorHAnsi"/>
          <w:b/>
          <w:color w:val="1F487C"/>
        </w:rPr>
        <w:t>School</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Day</w:t>
      </w:r>
    </w:p>
    <w:p w14:paraId="3B024270" w14:textId="77777777" w:rsidR="00AA4B1F" w:rsidRPr="009B6099" w:rsidRDefault="00AA4B1F" w:rsidP="00AA4B1F">
      <w:pPr>
        <w:tabs>
          <w:tab w:val="left" w:pos="9900"/>
        </w:tabs>
        <w:ind w:left="1640" w:right="1380"/>
        <w:rPr>
          <w:rFonts w:asciiTheme="minorHAnsi" w:hAnsiTheme="minorHAnsi" w:cstheme="minorHAnsi"/>
        </w:rPr>
      </w:pPr>
      <w:r w:rsidRPr="009B6099">
        <w:rPr>
          <w:rFonts w:asciiTheme="minorHAnsi" w:hAnsiTheme="minorHAnsi" w:cstheme="minorHAnsi"/>
          <w:i/>
        </w:rPr>
        <w:t xml:space="preserve">SAT School Day </w:t>
      </w:r>
      <w:r w:rsidRPr="009B6099">
        <w:rPr>
          <w:rFonts w:asciiTheme="minorHAnsi" w:hAnsiTheme="minorHAnsi" w:cstheme="minorHAnsi"/>
        </w:rPr>
        <w:t>is the annual summative assessment for all 11</w:t>
      </w:r>
      <w:r w:rsidRPr="009B6099">
        <w:rPr>
          <w:rFonts w:asciiTheme="minorHAnsi" w:hAnsiTheme="minorHAnsi" w:cstheme="minorHAnsi"/>
          <w:vertAlign w:val="superscript"/>
        </w:rPr>
        <w:t>th</w:t>
      </w:r>
      <w:r w:rsidRPr="009B6099">
        <w:rPr>
          <w:rFonts w:asciiTheme="minorHAnsi" w:hAnsiTheme="minorHAnsi" w:cstheme="minorHAnsi"/>
        </w:rPr>
        <w:t xml:space="preserve"> grade West Virginia students,</w:t>
      </w:r>
      <w:r w:rsidRPr="009B6099">
        <w:rPr>
          <w:rFonts w:asciiTheme="minorHAnsi" w:hAnsiTheme="minorHAnsi" w:cstheme="minorHAnsi"/>
          <w:spacing w:val="-47"/>
        </w:rPr>
        <w:t xml:space="preserve"> </w:t>
      </w:r>
      <w:r w:rsidRPr="009B6099">
        <w:rPr>
          <w:rFonts w:asciiTheme="minorHAnsi" w:hAnsiTheme="minorHAnsi" w:cstheme="minorHAnsi"/>
        </w:rPr>
        <w:t xml:space="preserve">except for those students who are eligible to participate in the </w:t>
      </w:r>
      <w:r w:rsidRPr="009B6099">
        <w:rPr>
          <w:rFonts w:asciiTheme="minorHAnsi" w:hAnsiTheme="minorHAnsi" w:cstheme="minorHAnsi"/>
          <w:i/>
        </w:rPr>
        <w:t>West Virginia Alternate</w:t>
      </w:r>
      <w:r w:rsidRPr="009B6099">
        <w:rPr>
          <w:rFonts w:asciiTheme="minorHAnsi" w:hAnsiTheme="minorHAnsi" w:cstheme="minorHAnsi"/>
          <w:i/>
          <w:spacing w:val="1"/>
        </w:rPr>
        <w:t xml:space="preserve"> </w:t>
      </w:r>
      <w:r w:rsidRPr="009B6099">
        <w:rPr>
          <w:rFonts w:asciiTheme="minorHAnsi" w:hAnsiTheme="minorHAnsi" w:cstheme="minorHAnsi"/>
          <w:i/>
        </w:rPr>
        <w:t>Summative</w:t>
      </w:r>
      <w:r w:rsidRPr="009B6099">
        <w:rPr>
          <w:rFonts w:asciiTheme="minorHAnsi" w:hAnsiTheme="minorHAnsi" w:cstheme="minorHAnsi"/>
          <w:i/>
          <w:spacing w:val="-1"/>
        </w:rPr>
        <w:t xml:space="preserve"> </w:t>
      </w:r>
      <w:r w:rsidRPr="009B6099">
        <w:rPr>
          <w:rFonts w:asciiTheme="minorHAnsi" w:hAnsiTheme="minorHAnsi" w:cstheme="minorHAnsi"/>
          <w:i/>
        </w:rPr>
        <w:t>Assessment</w:t>
      </w:r>
      <w:r w:rsidRPr="009B6099">
        <w:rPr>
          <w:rFonts w:asciiTheme="minorHAnsi" w:hAnsiTheme="minorHAnsi" w:cstheme="minorHAnsi"/>
        </w:rPr>
        <w:t>.</w:t>
      </w:r>
    </w:p>
    <w:p w14:paraId="60BB9974"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SC</w:t>
      </w:r>
      <w:r w:rsidRPr="009B6099">
        <w:rPr>
          <w:rFonts w:asciiTheme="minorHAnsi" w:hAnsiTheme="minorHAnsi" w:cstheme="minorHAnsi"/>
          <w:b/>
          <w:color w:val="1F487C"/>
        </w:rPr>
        <w:tab/>
      </w:r>
      <w:r w:rsidRPr="009B6099">
        <w:rPr>
          <w:rFonts w:asciiTheme="minorHAnsi" w:hAnsiTheme="minorHAnsi" w:cstheme="minorHAnsi"/>
        </w:rPr>
        <w:t>School</w:t>
      </w:r>
      <w:r w:rsidRPr="009B6099">
        <w:rPr>
          <w:rFonts w:asciiTheme="minorHAnsi" w:hAnsiTheme="minorHAnsi" w:cstheme="minorHAnsi"/>
          <w:spacing w:val="-4"/>
        </w:rPr>
        <w:t xml:space="preserve"> </w:t>
      </w:r>
      <w:r w:rsidRPr="009B6099">
        <w:rPr>
          <w:rFonts w:asciiTheme="minorHAnsi" w:hAnsiTheme="minorHAnsi" w:cstheme="minorHAnsi"/>
        </w:rPr>
        <w:t>Coordinator</w:t>
      </w:r>
    </w:p>
    <w:p w14:paraId="17FADE05"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SEA</w:t>
      </w:r>
      <w:r w:rsidRPr="009B6099">
        <w:rPr>
          <w:rFonts w:asciiTheme="minorHAnsi" w:hAnsiTheme="minorHAnsi" w:cstheme="minorHAnsi"/>
          <w:b/>
          <w:color w:val="1F487C"/>
        </w:rPr>
        <w:tab/>
      </w:r>
      <w:r w:rsidRPr="009B6099">
        <w:rPr>
          <w:rFonts w:asciiTheme="minorHAnsi" w:hAnsiTheme="minorHAnsi" w:cstheme="minorHAnsi"/>
        </w:rPr>
        <w:t>State</w:t>
      </w:r>
      <w:r w:rsidRPr="009B6099">
        <w:rPr>
          <w:rFonts w:asciiTheme="minorHAnsi" w:hAnsiTheme="minorHAnsi" w:cstheme="minorHAnsi"/>
          <w:spacing w:val="-1"/>
        </w:rPr>
        <w:t xml:space="preserve"> </w:t>
      </w:r>
      <w:r w:rsidRPr="009B6099">
        <w:rPr>
          <w:rFonts w:asciiTheme="minorHAnsi" w:hAnsiTheme="minorHAnsi" w:cstheme="minorHAnsi"/>
        </w:rPr>
        <w:t>Education</w:t>
      </w:r>
      <w:r w:rsidRPr="009B6099">
        <w:rPr>
          <w:rFonts w:asciiTheme="minorHAnsi" w:hAnsiTheme="minorHAnsi" w:cstheme="minorHAnsi"/>
          <w:spacing w:val="-3"/>
        </w:rPr>
        <w:t xml:space="preserve"> </w:t>
      </w:r>
      <w:r w:rsidRPr="009B6099">
        <w:rPr>
          <w:rFonts w:asciiTheme="minorHAnsi" w:hAnsiTheme="minorHAnsi" w:cstheme="minorHAnsi"/>
        </w:rPr>
        <w:t>Agency</w:t>
      </w:r>
    </w:p>
    <w:p w14:paraId="0E24285B"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Section</w:t>
      </w:r>
      <w:r w:rsidRPr="009B6099">
        <w:rPr>
          <w:rFonts w:asciiTheme="minorHAnsi" w:hAnsiTheme="minorHAnsi" w:cstheme="minorHAnsi"/>
          <w:b/>
          <w:color w:val="1F487C"/>
          <w:spacing w:val="-2"/>
        </w:rPr>
        <w:t xml:space="preserve"> </w:t>
      </w:r>
      <w:r w:rsidRPr="009B6099">
        <w:rPr>
          <w:rFonts w:asciiTheme="minorHAnsi" w:hAnsiTheme="minorHAnsi" w:cstheme="minorHAnsi"/>
          <w:b/>
          <w:color w:val="1F487C"/>
        </w:rPr>
        <w:t>504</w:t>
      </w:r>
      <w:r w:rsidRPr="009B6099">
        <w:rPr>
          <w:rFonts w:asciiTheme="minorHAnsi" w:hAnsiTheme="minorHAnsi" w:cstheme="minorHAnsi"/>
          <w:b/>
          <w:color w:val="1F487C"/>
          <w:spacing w:val="-2"/>
        </w:rPr>
        <w:t xml:space="preserve"> </w:t>
      </w:r>
      <w:r w:rsidRPr="009B6099">
        <w:rPr>
          <w:rFonts w:asciiTheme="minorHAnsi" w:hAnsiTheme="minorHAnsi" w:cstheme="minorHAnsi"/>
          <w:b/>
          <w:color w:val="1F487C"/>
        </w:rPr>
        <w:t>Plan</w:t>
      </w:r>
    </w:p>
    <w:p w14:paraId="1C2CE9ED" w14:textId="77777777" w:rsidR="00AA4B1F" w:rsidRPr="009B6099" w:rsidRDefault="00AA4B1F" w:rsidP="00AA4B1F">
      <w:pPr>
        <w:pStyle w:val="BodyText"/>
        <w:tabs>
          <w:tab w:val="left" w:pos="9900"/>
        </w:tabs>
        <w:ind w:left="1640" w:right="1486"/>
        <w:rPr>
          <w:rFonts w:asciiTheme="minorHAnsi" w:hAnsiTheme="minorHAnsi" w:cstheme="minorHAnsi"/>
        </w:rPr>
      </w:pPr>
      <w:r w:rsidRPr="009B6099">
        <w:rPr>
          <w:rFonts w:asciiTheme="minorHAnsi" w:hAnsiTheme="minorHAnsi" w:cstheme="minorHAnsi"/>
        </w:rPr>
        <w:t>An amendment to the Rehabilitation Act of 1973 prohibiting exclusion from participation in,</w:t>
      </w:r>
      <w:r w:rsidRPr="009B6099">
        <w:rPr>
          <w:rFonts w:asciiTheme="minorHAnsi" w:hAnsiTheme="minorHAnsi" w:cstheme="minorHAnsi"/>
          <w:spacing w:val="-48"/>
        </w:rPr>
        <w:t xml:space="preserve"> </w:t>
      </w:r>
      <w:r w:rsidRPr="009B6099">
        <w:rPr>
          <w:rFonts w:asciiTheme="minorHAnsi" w:hAnsiTheme="minorHAnsi" w:cstheme="minorHAnsi"/>
        </w:rPr>
        <w:t>denial of benefits to, or discrimination against individuals with disabilities based on their</w:t>
      </w:r>
      <w:r w:rsidRPr="009B6099">
        <w:rPr>
          <w:rFonts w:asciiTheme="minorHAnsi" w:hAnsiTheme="minorHAnsi" w:cstheme="minorHAnsi"/>
          <w:spacing w:val="1"/>
        </w:rPr>
        <w:t xml:space="preserve"> </w:t>
      </w:r>
      <w:r w:rsidRPr="009B6099">
        <w:rPr>
          <w:rFonts w:asciiTheme="minorHAnsi" w:hAnsiTheme="minorHAnsi" w:cstheme="minorHAnsi"/>
        </w:rPr>
        <w:t>disability,</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federally</w:t>
      </w:r>
      <w:r w:rsidRPr="009B6099">
        <w:rPr>
          <w:rFonts w:asciiTheme="minorHAnsi" w:hAnsiTheme="minorHAnsi" w:cstheme="minorHAnsi"/>
          <w:spacing w:val="-1"/>
        </w:rPr>
        <w:t xml:space="preserve"> </w:t>
      </w:r>
      <w:r w:rsidRPr="009B6099">
        <w:rPr>
          <w:rFonts w:asciiTheme="minorHAnsi" w:hAnsiTheme="minorHAnsi" w:cstheme="minorHAnsi"/>
        </w:rPr>
        <w:t>assisted</w:t>
      </w:r>
      <w:r w:rsidRPr="009B6099">
        <w:rPr>
          <w:rFonts w:asciiTheme="minorHAnsi" w:hAnsiTheme="minorHAnsi" w:cstheme="minorHAnsi"/>
          <w:spacing w:val="-2"/>
        </w:rPr>
        <w:t xml:space="preserve"> </w:t>
      </w:r>
      <w:r w:rsidRPr="009B6099">
        <w:rPr>
          <w:rFonts w:asciiTheme="minorHAnsi" w:hAnsiTheme="minorHAnsi" w:cstheme="minorHAnsi"/>
        </w:rPr>
        <w:t>programs</w:t>
      </w:r>
      <w:r w:rsidRPr="009B6099">
        <w:rPr>
          <w:rFonts w:asciiTheme="minorHAnsi" w:hAnsiTheme="minorHAnsi" w:cstheme="minorHAnsi"/>
          <w:spacing w:val="-2"/>
        </w:rPr>
        <w:t xml:space="preserve"> </w:t>
      </w:r>
      <w:r w:rsidRPr="009B6099">
        <w:rPr>
          <w:rFonts w:asciiTheme="minorHAnsi" w:hAnsiTheme="minorHAnsi" w:cstheme="minorHAnsi"/>
        </w:rPr>
        <w:t>or activities.</w:t>
      </w:r>
    </w:p>
    <w:p w14:paraId="0216EBCA"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SEE</w:t>
      </w:r>
      <w:r w:rsidRPr="009B6099">
        <w:rPr>
          <w:rFonts w:asciiTheme="minorHAnsi" w:hAnsiTheme="minorHAnsi" w:cstheme="minorHAnsi"/>
          <w:b/>
          <w:color w:val="1F487C"/>
        </w:rPr>
        <w:tab/>
      </w:r>
      <w:r w:rsidRPr="009B6099">
        <w:rPr>
          <w:rFonts w:asciiTheme="minorHAnsi" w:hAnsiTheme="minorHAnsi" w:cstheme="minorHAnsi"/>
        </w:rPr>
        <w:t>Signed</w:t>
      </w:r>
      <w:r w:rsidRPr="009B6099">
        <w:rPr>
          <w:rFonts w:asciiTheme="minorHAnsi" w:hAnsiTheme="minorHAnsi" w:cstheme="minorHAnsi"/>
          <w:spacing w:val="-3"/>
        </w:rPr>
        <w:t xml:space="preserve"> </w:t>
      </w:r>
      <w:r w:rsidRPr="009B6099">
        <w:rPr>
          <w:rFonts w:asciiTheme="minorHAnsi" w:hAnsiTheme="minorHAnsi" w:cstheme="minorHAnsi"/>
        </w:rPr>
        <w:t>Exact</w:t>
      </w:r>
      <w:r w:rsidRPr="009B6099">
        <w:rPr>
          <w:rFonts w:asciiTheme="minorHAnsi" w:hAnsiTheme="minorHAnsi" w:cstheme="minorHAnsi"/>
          <w:spacing w:val="-3"/>
        </w:rPr>
        <w:t xml:space="preserve"> </w:t>
      </w:r>
      <w:r w:rsidRPr="009B6099">
        <w:rPr>
          <w:rFonts w:asciiTheme="minorHAnsi" w:hAnsiTheme="minorHAnsi" w:cstheme="minorHAnsi"/>
        </w:rPr>
        <w:t>English</w:t>
      </w:r>
    </w:p>
    <w:p w14:paraId="44604AD2" w14:textId="77777777" w:rsidR="00AA4B1F" w:rsidRPr="009B6099" w:rsidRDefault="00AA4B1F" w:rsidP="00AA4B1F">
      <w:pPr>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SSD</w:t>
      </w:r>
      <w:r w:rsidRPr="009B6099">
        <w:rPr>
          <w:rFonts w:asciiTheme="minorHAnsi" w:hAnsiTheme="minorHAnsi" w:cstheme="minorHAnsi"/>
          <w:b/>
          <w:color w:val="1F487C"/>
        </w:rPr>
        <w:tab/>
      </w:r>
      <w:r w:rsidRPr="009B6099">
        <w:rPr>
          <w:rFonts w:asciiTheme="minorHAnsi" w:hAnsiTheme="minorHAnsi" w:cstheme="minorHAnsi"/>
        </w:rPr>
        <w:t>College</w:t>
      </w:r>
      <w:r w:rsidRPr="009B6099">
        <w:rPr>
          <w:rFonts w:asciiTheme="minorHAnsi" w:hAnsiTheme="minorHAnsi" w:cstheme="minorHAnsi"/>
          <w:spacing w:val="-4"/>
        </w:rPr>
        <w:t xml:space="preserve"> </w:t>
      </w:r>
      <w:r w:rsidRPr="009B6099">
        <w:rPr>
          <w:rFonts w:asciiTheme="minorHAnsi" w:hAnsiTheme="minorHAnsi" w:cstheme="minorHAnsi"/>
        </w:rPr>
        <w:t>Board’s</w:t>
      </w:r>
      <w:r w:rsidRPr="009B6099">
        <w:rPr>
          <w:rFonts w:asciiTheme="minorHAnsi" w:hAnsiTheme="minorHAnsi" w:cstheme="minorHAnsi"/>
          <w:spacing w:val="-1"/>
        </w:rPr>
        <w:t xml:space="preserve"> </w:t>
      </w:r>
      <w:r w:rsidRPr="009B6099">
        <w:rPr>
          <w:rFonts w:asciiTheme="minorHAnsi" w:hAnsiTheme="minorHAnsi" w:cstheme="minorHAnsi"/>
        </w:rPr>
        <w:t>Services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4"/>
        </w:rPr>
        <w:t xml:space="preserve"> </w:t>
      </w:r>
      <w:r w:rsidRPr="009B6099">
        <w:rPr>
          <w:rFonts w:asciiTheme="minorHAnsi" w:hAnsiTheme="minorHAnsi" w:cstheme="minorHAnsi"/>
        </w:rPr>
        <w:t>Disabilities</w:t>
      </w:r>
      <w:r w:rsidRPr="009B6099">
        <w:rPr>
          <w:rFonts w:asciiTheme="minorHAnsi" w:hAnsiTheme="minorHAnsi" w:cstheme="minorHAnsi"/>
          <w:spacing w:val="-3"/>
        </w:rPr>
        <w:t xml:space="preserve"> </w:t>
      </w:r>
      <w:r w:rsidRPr="009B6099">
        <w:rPr>
          <w:rFonts w:asciiTheme="minorHAnsi" w:hAnsiTheme="minorHAnsi" w:cstheme="minorHAnsi"/>
        </w:rPr>
        <w:t>(</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p>
    <w:p w14:paraId="3D233B19"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Standard</w:t>
      </w:r>
      <w:r w:rsidRPr="009B6099">
        <w:rPr>
          <w:rFonts w:asciiTheme="minorHAnsi" w:hAnsiTheme="minorHAnsi" w:cstheme="minorHAnsi"/>
          <w:b/>
          <w:color w:val="1F487C"/>
          <w:spacing w:val="-4"/>
        </w:rPr>
        <w:t xml:space="preserve"> </w:t>
      </w:r>
      <w:r w:rsidRPr="009B6099">
        <w:rPr>
          <w:rFonts w:asciiTheme="minorHAnsi" w:hAnsiTheme="minorHAnsi" w:cstheme="minorHAnsi"/>
          <w:b/>
          <w:color w:val="1F487C"/>
        </w:rPr>
        <w:t>Conditions</w:t>
      </w:r>
    </w:p>
    <w:p w14:paraId="0B9F12A4" w14:textId="77777777" w:rsidR="00AA4B1F" w:rsidRPr="009B6099" w:rsidRDefault="00AA4B1F" w:rsidP="00AA4B1F">
      <w:pPr>
        <w:pStyle w:val="BodyText"/>
        <w:tabs>
          <w:tab w:val="left" w:pos="9900"/>
        </w:tabs>
        <w:ind w:left="1640" w:right="1145"/>
        <w:rPr>
          <w:rFonts w:asciiTheme="minorHAnsi" w:hAnsiTheme="minorHAnsi" w:cstheme="minorHAnsi"/>
        </w:rPr>
      </w:pPr>
      <w:r w:rsidRPr="009B6099">
        <w:rPr>
          <w:rFonts w:asciiTheme="minorHAnsi" w:hAnsiTheme="minorHAnsi" w:cstheme="minorHAnsi"/>
        </w:rPr>
        <w:t>General testing conditions, described in test administration materials, are followed for all</w:t>
      </w:r>
      <w:r w:rsidRPr="009B6099">
        <w:rPr>
          <w:rFonts w:asciiTheme="minorHAnsi" w:hAnsiTheme="minorHAnsi" w:cstheme="minorHAnsi"/>
          <w:spacing w:val="-47"/>
        </w:rPr>
        <w:t xml:space="preserve"> </w:t>
      </w:r>
      <w:r w:rsidRPr="009B6099">
        <w:rPr>
          <w:rFonts w:asciiTheme="minorHAnsi" w:hAnsiTheme="minorHAnsi" w:cstheme="minorHAnsi"/>
        </w:rPr>
        <w:t>students. An IEP team, Section 504 committee, or EL committee may require specific</w:t>
      </w:r>
      <w:r w:rsidRPr="009B6099">
        <w:rPr>
          <w:rFonts w:asciiTheme="minorHAnsi" w:hAnsiTheme="minorHAnsi" w:cstheme="minorHAnsi"/>
          <w:spacing w:val="1"/>
        </w:rPr>
        <w:t xml:space="preserve"> </w:t>
      </w:r>
      <w:r w:rsidRPr="009B6099">
        <w:rPr>
          <w:rFonts w:asciiTheme="minorHAnsi" w:hAnsiTheme="minorHAnsi" w:cstheme="minorHAnsi"/>
        </w:rPr>
        <w:t>assessment</w:t>
      </w:r>
      <w:r w:rsidRPr="009B6099">
        <w:rPr>
          <w:rFonts w:asciiTheme="minorHAnsi" w:hAnsiTheme="minorHAnsi" w:cstheme="minorHAnsi"/>
          <w:spacing w:val="-5"/>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individual</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4"/>
        </w:rPr>
        <w:t xml:space="preserve"> </w:t>
      </w:r>
      <w:r w:rsidRPr="009B6099">
        <w:rPr>
          <w:rFonts w:asciiTheme="minorHAnsi" w:hAnsiTheme="minorHAnsi" w:cstheme="minorHAnsi"/>
        </w:rPr>
        <w:t>which</w:t>
      </w:r>
      <w:r w:rsidRPr="009B6099">
        <w:rPr>
          <w:rFonts w:asciiTheme="minorHAnsi" w:hAnsiTheme="minorHAnsi" w:cstheme="minorHAnsi"/>
          <w:spacing w:val="-3"/>
        </w:rPr>
        <w:t xml:space="preserve"> </w:t>
      </w:r>
      <w:r w:rsidRPr="009B6099">
        <w:rPr>
          <w:rFonts w:asciiTheme="minorHAnsi" w:hAnsiTheme="minorHAnsi" w:cstheme="minorHAnsi"/>
        </w:rPr>
        <w:t>augment</w:t>
      </w:r>
      <w:r w:rsidRPr="009B6099">
        <w:rPr>
          <w:rFonts w:asciiTheme="minorHAnsi" w:hAnsiTheme="minorHAnsi" w:cstheme="minorHAnsi"/>
          <w:spacing w:val="-5"/>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standard</w:t>
      </w:r>
      <w:r w:rsidRPr="009B6099">
        <w:rPr>
          <w:rFonts w:asciiTheme="minorHAnsi" w:hAnsiTheme="minorHAnsi" w:cstheme="minorHAnsi"/>
          <w:spacing w:val="-2"/>
        </w:rPr>
        <w:t xml:space="preserve"> </w:t>
      </w:r>
      <w:r w:rsidRPr="009B6099">
        <w:rPr>
          <w:rFonts w:asciiTheme="minorHAnsi" w:hAnsiTheme="minorHAnsi" w:cstheme="minorHAnsi"/>
        </w:rPr>
        <w:t>conditions.</w:t>
      </w:r>
    </w:p>
    <w:p w14:paraId="709AC7E9"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TAM</w:t>
      </w:r>
      <w:r w:rsidRPr="009B6099">
        <w:rPr>
          <w:rFonts w:asciiTheme="minorHAnsi" w:hAnsiTheme="minorHAnsi" w:cstheme="minorHAnsi"/>
          <w:b/>
          <w:color w:val="1F487C"/>
        </w:rPr>
        <w:tab/>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Administration</w:t>
      </w:r>
      <w:r w:rsidRPr="009B6099">
        <w:rPr>
          <w:rFonts w:asciiTheme="minorHAnsi" w:hAnsiTheme="minorHAnsi" w:cstheme="minorHAnsi"/>
          <w:spacing w:val="-5"/>
        </w:rPr>
        <w:t xml:space="preserve"> </w:t>
      </w:r>
      <w:r w:rsidRPr="009B6099">
        <w:rPr>
          <w:rFonts w:asciiTheme="minorHAnsi" w:hAnsiTheme="minorHAnsi" w:cstheme="minorHAnsi"/>
        </w:rPr>
        <w:t>Manual</w:t>
      </w:r>
    </w:p>
    <w:p w14:paraId="7CF42788"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TIDE</w:t>
      </w:r>
      <w:r w:rsidRPr="009B6099">
        <w:rPr>
          <w:rFonts w:asciiTheme="minorHAnsi" w:hAnsiTheme="minorHAnsi" w:cstheme="minorHAnsi"/>
          <w:b/>
          <w:color w:val="1F487C"/>
        </w:rPr>
        <w:tab/>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Information</w:t>
      </w:r>
      <w:r w:rsidRPr="009B6099">
        <w:rPr>
          <w:rFonts w:asciiTheme="minorHAnsi" w:hAnsiTheme="minorHAnsi" w:cstheme="minorHAnsi"/>
          <w:spacing w:val="-4"/>
        </w:rPr>
        <w:t xml:space="preserve"> </w:t>
      </w:r>
      <w:r w:rsidRPr="009B6099">
        <w:rPr>
          <w:rFonts w:asciiTheme="minorHAnsi" w:hAnsiTheme="minorHAnsi" w:cstheme="minorHAnsi"/>
        </w:rPr>
        <w:t>Distribution</w:t>
      </w:r>
      <w:r w:rsidRPr="009B6099">
        <w:rPr>
          <w:rFonts w:asciiTheme="minorHAnsi" w:hAnsiTheme="minorHAnsi" w:cstheme="minorHAnsi"/>
          <w:spacing w:val="-3"/>
        </w:rPr>
        <w:t xml:space="preserve"> </w:t>
      </w:r>
      <w:r w:rsidRPr="009B6099">
        <w:rPr>
          <w:rFonts w:asciiTheme="minorHAnsi" w:hAnsiTheme="minorHAnsi" w:cstheme="minorHAnsi"/>
        </w:rPr>
        <w:t>Engine</w:t>
      </w:r>
    </w:p>
    <w:p w14:paraId="3D9D9035"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TIPS</w:t>
      </w:r>
      <w:r w:rsidRPr="009B6099">
        <w:rPr>
          <w:rFonts w:asciiTheme="minorHAnsi" w:hAnsiTheme="minorHAnsi" w:cstheme="minorHAnsi"/>
          <w:b/>
          <w:color w:val="1F487C"/>
        </w:rPr>
        <w:tab/>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Information</w:t>
      </w:r>
      <w:r w:rsidRPr="009B6099">
        <w:rPr>
          <w:rFonts w:asciiTheme="minorHAnsi" w:hAnsiTheme="minorHAnsi" w:cstheme="minorHAnsi"/>
          <w:spacing w:val="-3"/>
        </w:rPr>
        <w:t xml:space="preserve"> </w:t>
      </w:r>
      <w:r w:rsidRPr="009B6099">
        <w:rPr>
          <w:rFonts w:asciiTheme="minorHAnsi" w:hAnsiTheme="minorHAnsi" w:cstheme="minorHAnsi"/>
        </w:rPr>
        <w:t>Page</w:t>
      </w:r>
    </w:p>
    <w:p w14:paraId="60B20836"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USED</w:t>
      </w:r>
      <w:r w:rsidRPr="009B6099">
        <w:rPr>
          <w:rFonts w:asciiTheme="minorHAnsi" w:hAnsiTheme="minorHAnsi" w:cstheme="minorHAnsi"/>
          <w:b/>
          <w:color w:val="1F487C"/>
        </w:rPr>
        <w:tab/>
      </w:r>
      <w:r w:rsidRPr="009B6099">
        <w:rPr>
          <w:rFonts w:asciiTheme="minorHAnsi" w:hAnsiTheme="minorHAnsi" w:cstheme="minorHAnsi"/>
        </w:rPr>
        <w:t>United</w:t>
      </w:r>
      <w:r w:rsidRPr="009B6099">
        <w:rPr>
          <w:rFonts w:asciiTheme="minorHAnsi" w:hAnsiTheme="minorHAnsi" w:cstheme="minorHAnsi"/>
          <w:spacing w:val="-3"/>
        </w:rPr>
        <w:t xml:space="preserve"> </w:t>
      </w:r>
      <w:r w:rsidRPr="009B6099">
        <w:rPr>
          <w:rFonts w:asciiTheme="minorHAnsi" w:hAnsiTheme="minorHAnsi" w:cstheme="minorHAnsi"/>
        </w:rPr>
        <w:t>States</w:t>
      </w:r>
      <w:r w:rsidRPr="009B6099">
        <w:rPr>
          <w:rFonts w:asciiTheme="minorHAnsi" w:hAnsiTheme="minorHAnsi" w:cstheme="minorHAnsi"/>
          <w:spacing w:val="-3"/>
        </w:rPr>
        <w:t xml:space="preserve"> </w:t>
      </w:r>
      <w:r w:rsidRPr="009B6099">
        <w:rPr>
          <w:rFonts w:asciiTheme="minorHAnsi" w:hAnsiTheme="minorHAnsi" w:cstheme="minorHAnsi"/>
        </w:rPr>
        <w:t>Department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Education</w:t>
      </w:r>
    </w:p>
    <w:p w14:paraId="28F1D9FC" w14:textId="77777777" w:rsidR="00AA4B1F" w:rsidRPr="009B6099" w:rsidRDefault="00AA4B1F" w:rsidP="00AA4B1F">
      <w:pPr>
        <w:tabs>
          <w:tab w:val="left" w:pos="9900"/>
        </w:tabs>
        <w:ind w:left="920"/>
        <w:rPr>
          <w:rFonts w:asciiTheme="minorHAnsi" w:hAnsiTheme="minorHAnsi" w:cstheme="minorHAnsi"/>
          <w:i/>
        </w:rPr>
      </w:pPr>
      <w:r w:rsidRPr="009B6099">
        <w:rPr>
          <w:rFonts w:asciiTheme="minorHAnsi" w:hAnsiTheme="minorHAnsi" w:cstheme="minorHAnsi"/>
          <w:b/>
          <w:color w:val="1F487C"/>
        </w:rPr>
        <w:t>WVASA</w:t>
      </w:r>
      <w:r w:rsidRPr="009B6099">
        <w:rPr>
          <w:rFonts w:asciiTheme="minorHAnsi" w:hAnsiTheme="minorHAnsi" w:cstheme="minorHAnsi"/>
          <w:b/>
          <w:color w:val="1F487C"/>
          <w:spacing w:val="17"/>
        </w:rPr>
        <w:t xml:space="preserve"> </w:t>
      </w:r>
      <w:r w:rsidRPr="009B6099">
        <w:rPr>
          <w:rFonts w:asciiTheme="minorHAnsi" w:hAnsiTheme="minorHAnsi" w:cstheme="minorHAnsi"/>
          <w:i/>
        </w:rPr>
        <w:t>West</w:t>
      </w:r>
      <w:r w:rsidRPr="009B6099">
        <w:rPr>
          <w:rFonts w:asciiTheme="minorHAnsi" w:hAnsiTheme="minorHAnsi" w:cstheme="minorHAnsi"/>
          <w:i/>
          <w:spacing w:val="-1"/>
        </w:rPr>
        <w:t xml:space="preserve"> </w:t>
      </w:r>
      <w:r w:rsidRPr="009B6099">
        <w:rPr>
          <w:rFonts w:asciiTheme="minorHAnsi" w:hAnsiTheme="minorHAnsi" w:cstheme="minorHAnsi"/>
          <w:i/>
        </w:rPr>
        <w:t>Virginia</w:t>
      </w:r>
      <w:r w:rsidRPr="009B6099">
        <w:rPr>
          <w:rFonts w:asciiTheme="minorHAnsi" w:hAnsiTheme="minorHAnsi" w:cstheme="minorHAnsi"/>
          <w:i/>
          <w:spacing w:val="-3"/>
        </w:rPr>
        <w:t xml:space="preserve"> </w:t>
      </w:r>
      <w:r w:rsidRPr="009B6099">
        <w:rPr>
          <w:rFonts w:asciiTheme="minorHAnsi" w:hAnsiTheme="minorHAnsi" w:cstheme="minorHAnsi"/>
          <w:i/>
        </w:rPr>
        <w:t>Alternate</w:t>
      </w:r>
      <w:r w:rsidRPr="009B6099">
        <w:rPr>
          <w:rFonts w:asciiTheme="minorHAnsi" w:hAnsiTheme="minorHAnsi" w:cstheme="minorHAnsi"/>
          <w:i/>
          <w:spacing w:val="-4"/>
        </w:rPr>
        <w:t xml:space="preserve"> </w:t>
      </w:r>
      <w:r w:rsidRPr="009B6099">
        <w:rPr>
          <w:rFonts w:asciiTheme="minorHAnsi" w:hAnsiTheme="minorHAnsi" w:cstheme="minorHAnsi"/>
          <w:i/>
        </w:rPr>
        <w:t>Summative</w:t>
      </w:r>
      <w:r w:rsidRPr="009B6099">
        <w:rPr>
          <w:rFonts w:asciiTheme="minorHAnsi" w:hAnsiTheme="minorHAnsi" w:cstheme="minorHAnsi"/>
          <w:i/>
          <w:spacing w:val="-3"/>
        </w:rPr>
        <w:t xml:space="preserve"> </w:t>
      </w:r>
      <w:r w:rsidRPr="009B6099">
        <w:rPr>
          <w:rFonts w:asciiTheme="minorHAnsi" w:hAnsiTheme="minorHAnsi" w:cstheme="minorHAnsi"/>
          <w:i/>
        </w:rPr>
        <w:t>Assessment</w:t>
      </w:r>
    </w:p>
    <w:p w14:paraId="61444E45" w14:textId="77777777" w:rsidR="00AA4B1F" w:rsidRPr="009B6099" w:rsidRDefault="00AA4B1F" w:rsidP="00AA4B1F">
      <w:pPr>
        <w:pStyle w:val="BodyText"/>
        <w:tabs>
          <w:tab w:val="left" w:pos="9900"/>
        </w:tabs>
        <w:ind w:left="920"/>
        <w:rPr>
          <w:rFonts w:asciiTheme="minorHAnsi" w:hAnsiTheme="minorHAnsi" w:cstheme="minorHAnsi"/>
        </w:rPr>
      </w:pPr>
      <w:r w:rsidRPr="009B6099">
        <w:rPr>
          <w:rFonts w:asciiTheme="minorHAnsi" w:hAnsiTheme="minorHAnsi" w:cstheme="minorHAnsi"/>
          <w:b/>
          <w:color w:val="1F487C"/>
        </w:rPr>
        <w:t>WVBE</w:t>
      </w:r>
      <w:r w:rsidRPr="009B6099">
        <w:rPr>
          <w:rFonts w:asciiTheme="minorHAnsi" w:hAnsiTheme="minorHAnsi" w:cstheme="minorHAnsi"/>
          <w:b/>
          <w:color w:val="1F487C"/>
          <w:spacing w:val="59"/>
        </w:rPr>
        <w:t xml:space="preserve">  </w:t>
      </w:r>
      <w:r w:rsidRPr="009B6099">
        <w:rPr>
          <w:rFonts w:asciiTheme="minorHAnsi" w:hAnsiTheme="minorHAnsi" w:cstheme="minorHAnsi"/>
        </w:rPr>
        <w:t>West</w:t>
      </w:r>
      <w:r w:rsidRPr="009B6099">
        <w:rPr>
          <w:rFonts w:asciiTheme="minorHAnsi" w:hAnsiTheme="minorHAnsi" w:cstheme="minorHAnsi"/>
          <w:spacing w:val="-3"/>
        </w:rPr>
        <w:t xml:space="preserve"> </w:t>
      </w:r>
      <w:r w:rsidRPr="009B6099">
        <w:rPr>
          <w:rFonts w:asciiTheme="minorHAnsi" w:hAnsiTheme="minorHAnsi" w:cstheme="minorHAnsi"/>
        </w:rPr>
        <w:t>Virginia Board</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Education</w:t>
      </w:r>
    </w:p>
    <w:p w14:paraId="147B8FFA"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WVCCRS</w:t>
      </w:r>
    </w:p>
    <w:p w14:paraId="634F144E" w14:textId="77777777" w:rsidR="00AA4B1F" w:rsidRPr="009B6099" w:rsidRDefault="00AA4B1F" w:rsidP="00AA4B1F">
      <w:pPr>
        <w:pStyle w:val="BodyText"/>
        <w:tabs>
          <w:tab w:val="left" w:pos="9900"/>
        </w:tabs>
        <w:ind w:left="1640"/>
        <w:rPr>
          <w:rFonts w:asciiTheme="minorHAnsi" w:hAnsiTheme="minorHAnsi" w:cstheme="minorHAnsi"/>
        </w:rPr>
      </w:pPr>
      <w:r w:rsidRPr="009B6099">
        <w:rPr>
          <w:rFonts w:asciiTheme="minorHAnsi" w:hAnsiTheme="minorHAnsi" w:cstheme="minorHAnsi"/>
        </w:rPr>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3"/>
        </w:rPr>
        <w:t xml:space="preserve"> </w:t>
      </w:r>
      <w:r w:rsidRPr="009B6099">
        <w:rPr>
          <w:rFonts w:asciiTheme="minorHAnsi" w:hAnsiTheme="minorHAnsi" w:cstheme="minorHAnsi"/>
        </w:rPr>
        <w:t>College-</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5"/>
        </w:rPr>
        <w:t xml:space="preserve"> </w:t>
      </w:r>
      <w:r w:rsidRPr="009B6099">
        <w:rPr>
          <w:rFonts w:asciiTheme="minorHAnsi" w:hAnsiTheme="minorHAnsi" w:cstheme="minorHAnsi"/>
        </w:rPr>
        <w:t>Career-Readiness</w:t>
      </w:r>
      <w:r w:rsidRPr="009B6099">
        <w:rPr>
          <w:rFonts w:asciiTheme="minorHAnsi" w:hAnsiTheme="minorHAnsi" w:cstheme="minorHAnsi"/>
          <w:spacing w:val="-2"/>
        </w:rPr>
        <w:t xml:space="preserve"> </w:t>
      </w:r>
      <w:r w:rsidRPr="009B6099">
        <w:rPr>
          <w:rFonts w:asciiTheme="minorHAnsi" w:hAnsiTheme="minorHAnsi" w:cstheme="minorHAnsi"/>
        </w:rPr>
        <w:t>Standards,</w:t>
      </w:r>
      <w:r w:rsidRPr="009B6099">
        <w:rPr>
          <w:rFonts w:asciiTheme="minorHAnsi" w:hAnsiTheme="minorHAnsi" w:cstheme="minorHAnsi"/>
          <w:spacing w:val="-2"/>
        </w:rPr>
        <w:t xml:space="preserve"> </w:t>
      </w:r>
      <w:r w:rsidRPr="009B6099">
        <w:rPr>
          <w:rFonts w:asciiTheme="minorHAnsi" w:hAnsiTheme="minorHAnsi" w:cstheme="minorHAnsi"/>
        </w:rPr>
        <w:t>defined</w:t>
      </w:r>
      <w:r w:rsidRPr="009B6099">
        <w:rPr>
          <w:rFonts w:asciiTheme="minorHAnsi" w:hAnsiTheme="minorHAnsi" w:cstheme="minorHAnsi"/>
          <w:spacing w:val="-3"/>
        </w:rPr>
        <w:t xml:space="preserve"> </w:t>
      </w:r>
      <w:r w:rsidRPr="009B6099">
        <w:rPr>
          <w:rFonts w:asciiTheme="minorHAnsi" w:hAnsiTheme="minorHAnsi" w:cstheme="minorHAnsi"/>
        </w:rPr>
        <w:t>in</w:t>
      </w:r>
      <w:r w:rsidRPr="009B6099">
        <w:rPr>
          <w:rFonts w:asciiTheme="minorHAnsi" w:hAnsiTheme="minorHAnsi" w:cstheme="minorHAnsi"/>
          <w:spacing w:val="-5"/>
        </w:rPr>
        <w:t xml:space="preserve"> </w:t>
      </w:r>
      <w:r w:rsidRPr="009B6099">
        <w:rPr>
          <w:rFonts w:asciiTheme="minorHAnsi" w:hAnsiTheme="minorHAnsi" w:cstheme="minorHAnsi"/>
        </w:rPr>
        <w:t>Policy</w:t>
      </w:r>
      <w:r w:rsidRPr="009B6099">
        <w:rPr>
          <w:rFonts w:asciiTheme="minorHAnsi" w:hAnsiTheme="minorHAnsi" w:cstheme="minorHAnsi"/>
          <w:spacing w:val="-3"/>
        </w:rPr>
        <w:t xml:space="preserve"> </w:t>
      </w:r>
      <w:r w:rsidRPr="009B6099">
        <w:rPr>
          <w:rFonts w:asciiTheme="minorHAnsi" w:hAnsiTheme="minorHAnsi" w:cstheme="minorHAnsi"/>
        </w:rPr>
        <w:t>2520</w:t>
      </w:r>
    </w:p>
    <w:p w14:paraId="7D30DC4F" w14:textId="77777777" w:rsidR="00A44FD8" w:rsidRDefault="00AA4B1F" w:rsidP="00AA4B1F">
      <w:pPr>
        <w:pStyle w:val="BodyText"/>
        <w:tabs>
          <w:tab w:val="left" w:pos="9900"/>
        </w:tabs>
        <w:ind w:left="920" w:right="5726"/>
        <w:rPr>
          <w:rFonts w:asciiTheme="minorHAnsi" w:hAnsiTheme="minorHAnsi" w:cstheme="minorHAnsi"/>
          <w:spacing w:val="1"/>
        </w:rPr>
      </w:pPr>
      <w:r w:rsidRPr="009B6099">
        <w:rPr>
          <w:rFonts w:asciiTheme="minorHAnsi" w:hAnsiTheme="minorHAnsi" w:cstheme="minorHAnsi"/>
          <w:b/>
          <w:color w:val="1F487C"/>
        </w:rPr>
        <w:t xml:space="preserve">WVDE </w:t>
      </w:r>
      <w:r w:rsidRPr="009B6099">
        <w:rPr>
          <w:rFonts w:asciiTheme="minorHAnsi" w:hAnsiTheme="minorHAnsi" w:cstheme="minorHAnsi"/>
          <w:b/>
          <w:color w:val="1F487C"/>
          <w:spacing w:val="1"/>
        </w:rPr>
        <w:t xml:space="preserve">  </w:t>
      </w:r>
      <w:r w:rsidRPr="009B6099">
        <w:rPr>
          <w:rFonts w:asciiTheme="minorHAnsi" w:hAnsiTheme="minorHAnsi" w:cstheme="minorHAnsi"/>
        </w:rPr>
        <w:t>West Virginia Department of Education</w:t>
      </w:r>
      <w:r w:rsidRPr="009B6099">
        <w:rPr>
          <w:rFonts w:asciiTheme="minorHAnsi" w:hAnsiTheme="minorHAnsi" w:cstheme="minorHAnsi"/>
          <w:spacing w:val="1"/>
        </w:rPr>
        <w:t xml:space="preserve"> </w:t>
      </w:r>
    </w:p>
    <w:p w14:paraId="6BCACDCC" w14:textId="51FD4AF1" w:rsidR="00AA4B1F" w:rsidRPr="009B6099" w:rsidRDefault="00AA4B1F" w:rsidP="00AA4B1F">
      <w:pPr>
        <w:pStyle w:val="BodyText"/>
        <w:tabs>
          <w:tab w:val="left" w:pos="9900"/>
        </w:tabs>
        <w:ind w:left="920" w:right="5726"/>
        <w:rPr>
          <w:rFonts w:asciiTheme="minorHAnsi" w:hAnsiTheme="minorHAnsi" w:cstheme="minorHAnsi"/>
        </w:rPr>
      </w:pPr>
      <w:r w:rsidRPr="009B6099">
        <w:rPr>
          <w:rFonts w:asciiTheme="minorHAnsi" w:hAnsiTheme="minorHAnsi" w:cstheme="minorHAnsi"/>
          <w:b/>
          <w:color w:val="1F487C"/>
        </w:rPr>
        <w:t>WVEIS</w:t>
      </w:r>
      <w:r w:rsidRPr="009B6099">
        <w:rPr>
          <w:rFonts w:asciiTheme="minorHAnsi" w:hAnsiTheme="minorHAnsi" w:cstheme="minorHAnsi"/>
          <w:b/>
          <w:color w:val="1F487C"/>
          <w:spacing w:val="1"/>
        </w:rPr>
        <w:t xml:space="preserve">   </w:t>
      </w:r>
      <w:r w:rsidRPr="009B6099">
        <w:rPr>
          <w:rFonts w:asciiTheme="minorHAnsi" w:hAnsiTheme="minorHAnsi" w:cstheme="minorHAnsi"/>
        </w:rPr>
        <w:t>West Virginia Education Information System</w:t>
      </w:r>
      <w:r w:rsidRPr="009B6099">
        <w:rPr>
          <w:rFonts w:asciiTheme="minorHAnsi" w:hAnsiTheme="minorHAnsi" w:cstheme="minorHAnsi"/>
          <w:spacing w:val="-47"/>
        </w:rPr>
        <w:t xml:space="preserve"> </w:t>
      </w:r>
    </w:p>
    <w:p w14:paraId="5E4606AA" w14:textId="77777777" w:rsidR="00AA4B1F" w:rsidRPr="009B6099" w:rsidRDefault="00AA4B1F" w:rsidP="00AA4B1F">
      <w:pPr>
        <w:tabs>
          <w:tab w:val="left" w:pos="9900"/>
        </w:tabs>
        <w:ind w:left="920"/>
        <w:rPr>
          <w:rFonts w:asciiTheme="minorHAnsi" w:hAnsiTheme="minorHAnsi" w:cstheme="minorHAnsi"/>
          <w:i/>
        </w:rPr>
      </w:pPr>
      <w:r w:rsidRPr="009B6099">
        <w:rPr>
          <w:rFonts w:asciiTheme="minorHAnsi" w:hAnsiTheme="minorHAnsi" w:cstheme="minorHAnsi"/>
          <w:b/>
          <w:color w:val="1F487C"/>
        </w:rPr>
        <w:t>WVGSA</w:t>
      </w:r>
      <w:r w:rsidRPr="009B6099">
        <w:rPr>
          <w:rFonts w:asciiTheme="minorHAnsi" w:hAnsiTheme="minorHAnsi" w:cstheme="minorHAnsi"/>
          <w:b/>
          <w:color w:val="1F487C"/>
          <w:spacing w:val="-3"/>
        </w:rPr>
        <w:t xml:space="preserve"> </w:t>
      </w:r>
      <w:r w:rsidRPr="009B6099">
        <w:rPr>
          <w:rFonts w:asciiTheme="minorHAnsi" w:hAnsiTheme="minorHAnsi" w:cstheme="minorHAnsi"/>
          <w:i/>
        </w:rPr>
        <w:t>West</w:t>
      </w:r>
      <w:r w:rsidRPr="009B6099">
        <w:rPr>
          <w:rFonts w:asciiTheme="minorHAnsi" w:hAnsiTheme="minorHAnsi" w:cstheme="minorHAnsi"/>
          <w:i/>
          <w:spacing w:val="-2"/>
        </w:rPr>
        <w:t xml:space="preserve"> </w:t>
      </w:r>
      <w:r w:rsidRPr="009B6099">
        <w:rPr>
          <w:rFonts w:asciiTheme="minorHAnsi" w:hAnsiTheme="minorHAnsi" w:cstheme="minorHAnsi"/>
          <w:i/>
        </w:rPr>
        <w:t>Virginia</w:t>
      </w:r>
      <w:r w:rsidRPr="009B6099">
        <w:rPr>
          <w:rFonts w:asciiTheme="minorHAnsi" w:hAnsiTheme="minorHAnsi" w:cstheme="minorHAnsi"/>
          <w:i/>
          <w:spacing w:val="-4"/>
        </w:rPr>
        <w:t xml:space="preserve"> </w:t>
      </w:r>
      <w:r w:rsidRPr="009B6099">
        <w:rPr>
          <w:rFonts w:asciiTheme="minorHAnsi" w:hAnsiTheme="minorHAnsi" w:cstheme="minorHAnsi"/>
          <w:i/>
        </w:rPr>
        <w:t>General</w:t>
      </w:r>
      <w:r w:rsidRPr="009B6099">
        <w:rPr>
          <w:rFonts w:asciiTheme="minorHAnsi" w:hAnsiTheme="minorHAnsi" w:cstheme="minorHAnsi"/>
          <w:i/>
          <w:spacing w:val="-3"/>
        </w:rPr>
        <w:t xml:space="preserve"> </w:t>
      </w:r>
      <w:r w:rsidRPr="009B6099">
        <w:rPr>
          <w:rFonts w:asciiTheme="minorHAnsi" w:hAnsiTheme="minorHAnsi" w:cstheme="minorHAnsi"/>
          <w:i/>
        </w:rPr>
        <w:t>Summative</w:t>
      </w:r>
      <w:r w:rsidRPr="009B6099">
        <w:rPr>
          <w:rFonts w:asciiTheme="minorHAnsi" w:hAnsiTheme="minorHAnsi" w:cstheme="minorHAnsi"/>
          <w:i/>
          <w:spacing w:val="-3"/>
        </w:rPr>
        <w:t xml:space="preserve"> </w:t>
      </w:r>
      <w:r w:rsidRPr="009B6099">
        <w:rPr>
          <w:rFonts w:asciiTheme="minorHAnsi" w:hAnsiTheme="minorHAnsi" w:cstheme="minorHAnsi"/>
          <w:i/>
        </w:rPr>
        <w:t>Assessment</w:t>
      </w:r>
    </w:p>
    <w:p w14:paraId="3F7A95D4" w14:textId="77777777" w:rsidR="00AA4B1F" w:rsidRPr="009B6099" w:rsidRDefault="00AA4B1F" w:rsidP="00AA4B1F">
      <w:pPr>
        <w:pStyle w:val="BodyText"/>
        <w:tabs>
          <w:tab w:val="left" w:pos="9900"/>
        </w:tabs>
        <w:ind w:left="920"/>
        <w:rPr>
          <w:rFonts w:asciiTheme="minorHAnsi" w:hAnsiTheme="minorHAnsi" w:cstheme="minorHAnsi"/>
        </w:rPr>
      </w:pPr>
      <w:r w:rsidRPr="009B6099">
        <w:rPr>
          <w:rFonts w:asciiTheme="minorHAnsi" w:hAnsiTheme="minorHAnsi" w:cstheme="minorHAnsi"/>
          <w:b/>
          <w:color w:val="1F487C"/>
        </w:rPr>
        <w:t>WVTAC</w:t>
      </w:r>
      <w:r w:rsidRPr="009B6099">
        <w:rPr>
          <w:rFonts w:asciiTheme="minorHAnsi" w:hAnsiTheme="minorHAnsi" w:cstheme="minorHAnsi"/>
          <w:b/>
          <w:color w:val="1F487C"/>
          <w:spacing w:val="-4"/>
        </w:rPr>
        <w:t xml:space="preserve"> </w:t>
      </w:r>
      <w:r w:rsidRPr="009B6099">
        <w:rPr>
          <w:rFonts w:asciiTheme="minorHAnsi" w:hAnsiTheme="minorHAnsi" w:cstheme="minorHAnsi"/>
        </w:rPr>
        <w:t>West</w:t>
      </w:r>
      <w:r w:rsidRPr="009B6099">
        <w:rPr>
          <w:rFonts w:asciiTheme="minorHAnsi" w:hAnsiTheme="minorHAnsi" w:cstheme="minorHAnsi"/>
          <w:spacing w:val="-1"/>
        </w:rPr>
        <w:t xml:space="preserve"> </w:t>
      </w:r>
      <w:r w:rsidRPr="009B6099">
        <w:rPr>
          <w:rFonts w:asciiTheme="minorHAnsi" w:hAnsiTheme="minorHAnsi" w:cstheme="minorHAnsi"/>
        </w:rPr>
        <w:t>Virginia</w:t>
      </w:r>
      <w:r w:rsidRPr="009B6099">
        <w:rPr>
          <w:rFonts w:asciiTheme="minorHAnsi" w:hAnsiTheme="minorHAnsi" w:cstheme="minorHAnsi"/>
          <w:spacing w:val="-3"/>
        </w:rPr>
        <w:t xml:space="preserve"> </w:t>
      </w:r>
      <w:r w:rsidRPr="009B6099">
        <w:rPr>
          <w:rFonts w:asciiTheme="minorHAnsi" w:hAnsiTheme="minorHAnsi" w:cstheme="minorHAnsi"/>
        </w:rPr>
        <w:t>Technical</w:t>
      </w:r>
      <w:r w:rsidRPr="009B6099">
        <w:rPr>
          <w:rFonts w:asciiTheme="minorHAnsi" w:hAnsiTheme="minorHAnsi" w:cstheme="minorHAnsi"/>
          <w:spacing w:val="-2"/>
        </w:rPr>
        <w:t xml:space="preserve"> </w:t>
      </w:r>
      <w:r w:rsidRPr="009B6099">
        <w:rPr>
          <w:rFonts w:asciiTheme="minorHAnsi" w:hAnsiTheme="minorHAnsi" w:cstheme="minorHAnsi"/>
        </w:rPr>
        <w:t>Assistance</w:t>
      </w:r>
      <w:r w:rsidRPr="009B6099">
        <w:rPr>
          <w:rFonts w:asciiTheme="minorHAnsi" w:hAnsiTheme="minorHAnsi" w:cstheme="minorHAnsi"/>
          <w:spacing w:val="-1"/>
        </w:rPr>
        <w:t xml:space="preserve"> </w:t>
      </w:r>
      <w:r w:rsidRPr="009B6099">
        <w:rPr>
          <w:rFonts w:asciiTheme="minorHAnsi" w:hAnsiTheme="minorHAnsi" w:cstheme="minorHAnsi"/>
        </w:rPr>
        <w:t>Committee</w:t>
      </w:r>
    </w:p>
    <w:p w14:paraId="5CD2B956"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lastRenderedPageBreak/>
        <w:t>WV-MAP</w:t>
      </w:r>
    </w:p>
    <w:p w14:paraId="1B1CF17C" w14:textId="77777777" w:rsidR="00AA4B1F" w:rsidRPr="009B6099" w:rsidRDefault="00AA4B1F" w:rsidP="00AA4B1F">
      <w:pPr>
        <w:tabs>
          <w:tab w:val="left" w:pos="9900"/>
        </w:tabs>
        <w:ind w:left="1640" w:right="1222"/>
        <w:rPr>
          <w:rFonts w:asciiTheme="minorHAnsi" w:hAnsiTheme="minorHAnsi" w:cstheme="minorHAnsi"/>
          <w:i/>
        </w:rPr>
      </w:pPr>
      <w:r w:rsidRPr="009B6099">
        <w:rPr>
          <w:rFonts w:asciiTheme="minorHAnsi" w:hAnsiTheme="minorHAnsi" w:cstheme="minorHAnsi"/>
        </w:rPr>
        <w:t>West Virginia Measures of Academic Progress—multiple assessments conducted by the WVDE,</w:t>
      </w:r>
      <w:r w:rsidRPr="009B6099">
        <w:rPr>
          <w:rFonts w:asciiTheme="minorHAnsi" w:hAnsiTheme="minorHAnsi" w:cstheme="minorHAnsi"/>
          <w:spacing w:val="-47"/>
        </w:rPr>
        <w:t xml:space="preserve"> </w:t>
      </w:r>
      <w:r w:rsidRPr="009B6099">
        <w:rPr>
          <w:rFonts w:asciiTheme="minorHAnsi" w:hAnsiTheme="minorHAnsi" w:cstheme="minorHAnsi"/>
        </w:rPr>
        <w:t xml:space="preserve">including the </w:t>
      </w:r>
      <w:r w:rsidRPr="009B6099">
        <w:rPr>
          <w:rFonts w:asciiTheme="minorHAnsi" w:hAnsiTheme="minorHAnsi" w:cstheme="minorHAnsi"/>
          <w:i/>
        </w:rPr>
        <w:t>West Virginia General Summative Assessment Grades 3-8; SAT School Day; West</w:t>
      </w:r>
      <w:r w:rsidRPr="009B6099">
        <w:rPr>
          <w:rFonts w:asciiTheme="minorHAnsi" w:hAnsiTheme="minorHAnsi" w:cstheme="minorHAnsi"/>
          <w:i/>
          <w:spacing w:val="1"/>
        </w:rPr>
        <w:t xml:space="preserve"> </w:t>
      </w:r>
      <w:r w:rsidRPr="009B6099">
        <w:rPr>
          <w:rFonts w:asciiTheme="minorHAnsi" w:hAnsiTheme="minorHAnsi" w:cstheme="minorHAnsi"/>
          <w:i/>
        </w:rPr>
        <w:t>Virginia</w:t>
      </w:r>
      <w:r w:rsidRPr="009B6099">
        <w:rPr>
          <w:rFonts w:asciiTheme="minorHAnsi" w:hAnsiTheme="minorHAnsi" w:cstheme="minorHAnsi"/>
          <w:i/>
          <w:spacing w:val="-2"/>
        </w:rPr>
        <w:t xml:space="preserve"> </w:t>
      </w:r>
      <w:r w:rsidRPr="009B6099">
        <w:rPr>
          <w:rFonts w:asciiTheme="minorHAnsi" w:hAnsiTheme="minorHAnsi" w:cstheme="minorHAnsi"/>
          <w:i/>
        </w:rPr>
        <w:t>Alternate Summative Assessment</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ELPA</w:t>
      </w:r>
      <w:r w:rsidRPr="009B6099">
        <w:rPr>
          <w:rFonts w:asciiTheme="minorHAnsi" w:hAnsiTheme="minorHAnsi" w:cstheme="minorHAnsi"/>
          <w:i/>
          <w:spacing w:val="-3"/>
        </w:rPr>
        <w:t xml:space="preserve"> </w:t>
      </w:r>
      <w:r w:rsidRPr="009B6099">
        <w:rPr>
          <w:rFonts w:asciiTheme="minorHAnsi" w:hAnsiTheme="minorHAnsi" w:cstheme="minorHAnsi"/>
          <w:i/>
        </w:rPr>
        <w:t>21</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i/>
        </w:rPr>
        <w:t>NAEP</w:t>
      </w:r>
    </w:p>
    <w:bookmarkEnd w:id="3"/>
    <w:p w14:paraId="40423BA3" w14:textId="77777777" w:rsidR="00CF19BF" w:rsidRPr="00CF19BF" w:rsidRDefault="00CF19BF" w:rsidP="00CF19BF">
      <w:pPr>
        <w:pStyle w:val="Heading2"/>
        <w:spacing w:line="300" w:lineRule="atLeast"/>
        <w:ind w:left="720" w:right="1280"/>
        <w:rPr>
          <w:rFonts w:asciiTheme="minorHAnsi" w:eastAsia="Times New Roman" w:hAnsiTheme="minorHAnsi" w:cstheme="minorHAnsi"/>
        </w:rPr>
      </w:pPr>
      <w:r w:rsidRPr="00CF19BF">
        <w:rPr>
          <w:rFonts w:asciiTheme="minorHAnsi" w:hAnsiTheme="minorHAnsi" w:cstheme="minorHAnsi"/>
        </w:rPr>
        <w:t>Preface</w:t>
      </w:r>
    </w:p>
    <w:p w14:paraId="12DC144C" w14:textId="77777777" w:rsidR="00117FA3" w:rsidRPr="00117FA3" w:rsidRDefault="00117FA3" w:rsidP="00117FA3">
      <w:pPr>
        <w:pStyle w:val="NormalWeb"/>
        <w:spacing w:line="300" w:lineRule="atLeast"/>
        <w:ind w:right="1280"/>
        <w:rPr>
          <w:rFonts w:asciiTheme="minorHAnsi" w:hAnsiTheme="minorHAnsi" w:cstheme="minorHAnsi"/>
          <w:sz w:val="22"/>
          <w:szCs w:val="22"/>
        </w:rPr>
      </w:pPr>
      <w:r w:rsidRPr="00117FA3">
        <w:rPr>
          <w:rFonts w:asciiTheme="minorHAnsi" w:hAnsiTheme="minorHAnsi" w:cstheme="minorHAnsi"/>
          <w:sz w:val="22"/>
          <w:szCs w:val="22"/>
        </w:rPr>
        <w:t>The West Virginia Department of Education (WVDE) has put in place an ongoing process to review and improve how assessment accommodations are provided to students with Individualized Education Programs (IEPs), Section 504 plans, and English Learner (EL) plans. This process is designed to make sure accommodations are effective, appropriate, and consistently implemented across the state.</w:t>
      </w:r>
    </w:p>
    <w:p w14:paraId="2E52BBE8" w14:textId="77777777" w:rsidR="00117FA3" w:rsidRPr="00117FA3" w:rsidRDefault="00117FA3" w:rsidP="00117FA3">
      <w:pPr>
        <w:pStyle w:val="NormalWeb"/>
        <w:spacing w:line="300" w:lineRule="atLeast"/>
        <w:ind w:right="1280"/>
        <w:rPr>
          <w:rFonts w:asciiTheme="minorHAnsi" w:hAnsiTheme="minorHAnsi" w:cstheme="minorHAnsi"/>
          <w:sz w:val="22"/>
          <w:szCs w:val="22"/>
        </w:rPr>
      </w:pPr>
      <w:r w:rsidRPr="00117FA3">
        <w:rPr>
          <w:rFonts w:asciiTheme="minorHAnsi" w:hAnsiTheme="minorHAnsi" w:cstheme="minorHAnsi"/>
          <w:sz w:val="22"/>
          <w:szCs w:val="22"/>
        </w:rPr>
        <w:t>This work is supported in several ways. First, national experts on the West Virginia Technical Advisory Committee (WVTAC) review the technical quality of the state’s assessment system. In addition, a group of stakeholders reviews this document to ensure it is clear, accurate, and complete. Finally, the WVDE Office of Assessment conducts a yearly review to evaluate how accommodations are being used during statewide testing and to identify areas for improvement.</w:t>
      </w:r>
    </w:p>
    <w:p w14:paraId="057F484F" w14:textId="77777777" w:rsidR="00117FA3" w:rsidRDefault="00117FA3" w:rsidP="00117FA3">
      <w:pPr>
        <w:pStyle w:val="Heading2"/>
        <w:spacing w:line="300" w:lineRule="atLeast"/>
        <w:ind w:left="720" w:right="1280"/>
        <w:rPr>
          <w:rFonts w:asciiTheme="minorHAnsi" w:hAnsiTheme="minorHAnsi" w:cstheme="minorHAnsi"/>
          <w:b w:val="0"/>
          <w:bCs w:val="0"/>
          <w:color w:val="auto"/>
          <w:sz w:val="22"/>
          <w:szCs w:val="22"/>
        </w:rPr>
      </w:pPr>
    </w:p>
    <w:p w14:paraId="60E336E4" w14:textId="36FF918B" w:rsidR="00CF19BF" w:rsidRPr="00CF19BF" w:rsidRDefault="00CF19BF" w:rsidP="00117FA3">
      <w:pPr>
        <w:pStyle w:val="Heading2"/>
        <w:spacing w:line="300" w:lineRule="atLeast"/>
        <w:ind w:left="720" w:right="1280"/>
        <w:rPr>
          <w:rFonts w:asciiTheme="minorHAnsi" w:hAnsiTheme="minorHAnsi" w:cstheme="minorHAnsi"/>
        </w:rPr>
      </w:pPr>
      <w:r w:rsidRPr="00CF19BF">
        <w:rPr>
          <w:rFonts w:asciiTheme="minorHAnsi" w:hAnsiTheme="minorHAnsi" w:cstheme="minorHAnsi"/>
        </w:rPr>
        <w:t>Governance and Review</w:t>
      </w:r>
    </w:p>
    <w:p w14:paraId="07BDBBB2" w14:textId="77777777" w:rsidR="00CF19BF" w:rsidRPr="00CF19BF" w:rsidRDefault="00CF19BF" w:rsidP="00CF19BF">
      <w:pPr>
        <w:pStyle w:val="Heading6"/>
        <w:ind w:left="720"/>
      </w:pPr>
      <w:r w:rsidRPr="00CF19BF">
        <w:t>West Virginia Technical Advisory Committee (WVTAC)</w:t>
      </w:r>
    </w:p>
    <w:p w14:paraId="37424A0E" w14:textId="77777777" w:rsidR="003F5207" w:rsidRPr="003F5207" w:rsidRDefault="003F5207" w:rsidP="003F5207">
      <w:pPr>
        <w:pStyle w:val="NormalWeb"/>
        <w:spacing w:line="300" w:lineRule="atLeast"/>
        <w:ind w:right="1280"/>
        <w:rPr>
          <w:rFonts w:asciiTheme="minorHAnsi" w:hAnsiTheme="minorHAnsi" w:cstheme="minorHAnsi"/>
          <w:sz w:val="22"/>
          <w:szCs w:val="22"/>
        </w:rPr>
      </w:pPr>
      <w:r w:rsidRPr="003F5207">
        <w:rPr>
          <w:rFonts w:asciiTheme="minorHAnsi" w:hAnsiTheme="minorHAnsi" w:cstheme="minorHAnsi"/>
          <w:sz w:val="22"/>
          <w:szCs w:val="22"/>
        </w:rPr>
        <w:t>The West Virginia Technical Advisory Committee (WVTAC) provides guidance and recommendations to the West Virginia Department of Education (WVDE) to help ensure the state meets federal accountability requirements. Members are chosen for their expertise in areas such as assessments, academic standards, system alignment, and supporting students with disabilities and English learners.</w:t>
      </w:r>
    </w:p>
    <w:p w14:paraId="0EDBBE01" w14:textId="77777777" w:rsidR="003F5207" w:rsidRDefault="003F5207" w:rsidP="003F5207">
      <w:pPr>
        <w:pStyle w:val="NormalWeb"/>
        <w:spacing w:line="300" w:lineRule="atLeast"/>
        <w:ind w:right="1280"/>
        <w:rPr>
          <w:rFonts w:asciiTheme="minorHAnsi" w:hAnsiTheme="minorHAnsi" w:cstheme="minorHAnsi"/>
          <w:sz w:val="22"/>
          <w:szCs w:val="22"/>
        </w:rPr>
      </w:pPr>
      <w:r w:rsidRPr="003F5207">
        <w:rPr>
          <w:rFonts w:asciiTheme="minorHAnsi" w:hAnsiTheme="minorHAnsi" w:cstheme="minorHAnsi"/>
          <w:sz w:val="22"/>
          <w:szCs w:val="22"/>
        </w:rPr>
        <w:t>The committee supports important work related to how assessments are designed, used, and reviewed. This includes helping with reporting and sampling, setting performance standards, improving accommodations and accessibility, and ensuring assessments follow universal design principles. The group also plays a role in preparing for federal ESEA peer reviews and advising on assessment research and design.</w:t>
      </w:r>
    </w:p>
    <w:p w14:paraId="7D551E5D" w14:textId="77777777" w:rsidR="003F5207" w:rsidRDefault="003F5207" w:rsidP="003F5207">
      <w:pPr>
        <w:pStyle w:val="NormalWeb"/>
        <w:spacing w:line="300" w:lineRule="atLeast"/>
        <w:ind w:right="1280"/>
        <w:rPr>
          <w:rFonts w:asciiTheme="minorHAnsi" w:hAnsiTheme="minorHAnsi" w:cstheme="minorHAnsi"/>
          <w:sz w:val="22"/>
          <w:szCs w:val="22"/>
        </w:rPr>
      </w:pPr>
    </w:p>
    <w:p w14:paraId="787696C5" w14:textId="1F14D5A7" w:rsidR="00CF19BF" w:rsidRPr="00CF19BF" w:rsidRDefault="00CF19BF" w:rsidP="003F5207">
      <w:pPr>
        <w:pStyle w:val="NormalWeb"/>
        <w:spacing w:line="300" w:lineRule="atLeast"/>
        <w:ind w:right="1280"/>
        <w:rPr>
          <w:rFonts w:asciiTheme="minorHAnsi" w:hAnsiTheme="minorHAnsi" w:cstheme="minorHAnsi"/>
          <w:sz w:val="21"/>
          <w:szCs w:val="21"/>
        </w:rPr>
      </w:pPr>
      <w:r w:rsidRPr="00CF19BF">
        <w:rPr>
          <w:rStyle w:val="Strong"/>
          <w:rFonts w:asciiTheme="minorHAnsi" w:hAnsiTheme="minorHAnsi" w:cstheme="minorHAnsi"/>
          <w:sz w:val="21"/>
          <w:szCs w:val="21"/>
        </w:rPr>
        <w:t>Membership includes:</w:t>
      </w:r>
    </w:p>
    <w:p w14:paraId="7882F45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Vaughn Rhudy, WVDE Office of Assessment</w:t>
      </w:r>
    </w:p>
    <w:p w14:paraId="52E448F4"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Paul Williams, American Institutes for Research (ret.)</w:t>
      </w:r>
    </w:p>
    <w:p w14:paraId="1ACF9E0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William Auty, Education Measurement Consulting</w:t>
      </w:r>
    </w:p>
    <w:p w14:paraId="29EDF671"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Damian Betebenner, National Center for the Improvement of Educational Assessment</w:t>
      </w:r>
    </w:p>
    <w:p w14:paraId="2914119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Annie Davidson, CrescendoED LLC</w:t>
      </w:r>
    </w:p>
    <w:p w14:paraId="01F46F3C"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Robyn Lopez, Berkeley County Schools</w:t>
      </w:r>
    </w:p>
    <w:p w14:paraId="195BF0F2" w14:textId="2A463219"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 xml:space="preserve">Dr. Richard Patz, </w:t>
      </w:r>
      <w:r w:rsidR="005C4934">
        <w:rPr>
          <w:rFonts w:asciiTheme="minorHAnsi" w:hAnsiTheme="minorHAnsi" w:cstheme="minorHAnsi"/>
        </w:rPr>
        <w:t>University of California, Berkeley</w:t>
      </w:r>
    </w:p>
    <w:p w14:paraId="77372478"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Martha Thurlow, NCEO/University of Minnesota</w:t>
      </w:r>
    </w:p>
    <w:p w14:paraId="197EF50D" w14:textId="146D6B7C" w:rsidR="00CF19BF" w:rsidRPr="00CF19BF" w:rsidRDefault="00CF19BF" w:rsidP="00CF19BF">
      <w:pPr>
        <w:spacing w:line="300" w:lineRule="atLeast"/>
        <w:ind w:left="0" w:right="1280"/>
        <w:rPr>
          <w:rFonts w:asciiTheme="minorHAnsi" w:hAnsiTheme="minorHAnsi" w:cstheme="minorHAnsi"/>
          <w:sz w:val="21"/>
          <w:szCs w:val="21"/>
        </w:rPr>
      </w:pPr>
    </w:p>
    <w:p w14:paraId="45207956" w14:textId="77777777" w:rsidR="00CF19BF" w:rsidRDefault="00CF19BF">
      <w:pPr>
        <w:ind w:left="0"/>
        <w:rPr>
          <w:b/>
          <w:bCs/>
          <w:sz w:val="28"/>
          <w:szCs w:val="28"/>
        </w:rPr>
      </w:pPr>
      <w:r>
        <w:br w:type="page"/>
      </w:r>
    </w:p>
    <w:p w14:paraId="368BA51A" w14:textId="51D074DF" w:rsidR="00CF19BF" w:rsidRPr="00CF19BF" w:rsidRDefault="00CF19BF" w:rsidP="00CF19BF">
      <w:pPr>
        <w:pStyle w:val="Heading6"/>
        <w:ind w:left="720"/>
      </w:pPr>
      <w:r w:rsidRPr="00CF19BF">
        <w:lastRenderedPageBreak/>
        <w:t>Participation Guidelines Stakeholder Group</w:t>
      </w:r>
    </w:p>
    <w:p w14:paraId="1D115BE4" w14:textId="77777777" w:rsidR="00CC25C3" w:rsidRPr="00CC25C3" w:rsidRDefault="00CC25C3" w:rsidP="00CC25C3">
      <w:pPr>
        <w:pStyle w:val="NormalWeb"/>
        <w:spacing w:line="300" w:lineRule="atLeast"/>
        <w:ind w:right="1280"/>
        <w:rPr>
          <w:rFonts w:asciiTheme="minorHAnsi" w:hAnsiTheme="minorHAnsi" w:cstheme="minorHAnsi"/>
          <w:sz w:val="22"/>
          <w:szCs w:val="22"/>
        </w:rPr>
      </w:pPr>
      <w:r w:rsidRPr="00CC25C3">
        <w:rPr>
          <w:rFonts w:asciiTheme="minorHAnsi" w:hAnsiTheme="minorHAnsi" w:cstheme="minorHAnsi"/>
          <w:sz w:val="22"/>
          <w:szCs w:val="22"/>
        </w:rPr>
        <w:t>The Stakeholder Group reviews the Participation Guidelines to make sure they are clear, accurate, and easy for educators and families to use. This review process is coordinated by the WVDE Office of Assessment.</w:t>
      </w:r>
    </w:p>
    <w:p w14:paraId="455CC44C" w14:textId="77777777" w:rsidR="00CC25C3" w:rsidRDefault="00CC25C3" w:rsidP="00CC25C3">
      <w:pPr>
        <w:pStyle w:val="NormalWeb"/>
        <w:spacing w:line="300" w:lineRule="atLeast"/>
        <w:ind w:right="1280"/>
        <w:rPr>
          <w:rFonts w:asciiTheme="minorHAnsi" w:hAnsiTheme="minorHAnsi" w:cstheme="minorHAnsi"/>
          <w:sz w:val="22"/>
          <w:szCs w:val="22"/>
        </w:rPr>
      </w:pPr>
    </w:p>
    <w:p w14:paraId="3DFF0A3A" w14:textId="2A16BCFB" w:rsidR="00CC25C3" w:rsidRPr="00CC25C3" w:rsidRDefault="00CC25C3" w:rsidP="00CC25C3">
      <w:pPr>
        <w:pStyle w:val="NormalWeb"/>
        <w:spacing w:line="300" w:lineRule="atLeast"/>
        <w:ind w:right="1280"/>
        <w:rPr>
          <w:rFonts w:asciiTheme="minorHAnsi" w:hAnsiTheme="minorHAnsi" w:cstheme="minorHAnsi"/>
          <w:sz w:val="22"/>
          <w:szCs w:val="22"/>
        </w:rPr>
      </w:pPr>
      <w:r w:rsidRPr="00CC25C3">
        <w:rPr>
          <w:rFonts w:asciiTheme="minorHAnsi" w:hAnsiTheme="minorHAnsi" w:cstheme="minorHAnsi"/>
          <w:sz w:val="22"/>
          <w:szCs w:val="22"/>
        </w:rPr>
        <w:t>The group brings together a wide range of perspectives, including staff from WVDE offices such as Assessment, Legal, Special Education, and Federal Compliance, as well as county leaders like special education directors, Title III directors, and test coordinators. School administrators, teachers, parent advocates, and partner agencies also play an important role.</w:t>
      </w:r>
    </w:p>
    <w:p w14:paraId="39CC22BA" w14:textId="77777777" w:rsidR="00CC25C3" w:rsidRDefault="00CC25C3" w:rsidP="00CC25C3">
      <w:pPr>
        <w:pStyle w:val="NormalWeb"/>
        <w:spacing w:line="300" w:lineRule="atLeast"/>
        <w:ind w:right="1280"/>
        <w:rPr>
          <w:rFonts w:asciiTheme="minorHAnsi" w:hAnsiTheme="minorHAnsi" w:cstheme="minorHAnsi"/>
          <w:sz w:val="22"/>
          <w:szCs w:val="22"/>
        </w:rPr>
      </w:pPr>
    </w:p>
    <w:p w14:paraId="3483D12A" w14:textId="12E36CA8" w:rsidR="00CF19BF" w:rsidRPr="00CC25C3" w:rsidRDefault="00CC25C3" w:rsidP="00CC25C3">
      <w:pPr>
        <w:pStyle w:val="NormalWeb"/>
        <w:spacing w:line="300" w:lineRule="atLeast"/>
        <w:ind w:right="1280"/>
        <w:rPr>
          <w:rFonts w:asciiTheme="minorHAnsi" w:hAnsiTheme="minorHAnsi" w:cstheme="minorHAnsi"/>
          <w:sz w:val="22"/>
          <w:szCs w:val="22"/>
        </w:rPr>
      </w:pPr>
      <w:r w:rsidRPr="00CC25C3">
        <w:rPr>
          <w:rFonts w:asciiTheme="minorHAnsi" w:hAnsiTheme="minorHAnsi" w:cstheme="minorHAnsi"/>
          <w:sz w:val="22"/>
          <w:szCs w:val="22"/>
        </w:rPr>
        <w:t>Together, these members identify areas that need improvement and share their recommendations with WVDE staff, who lead updates and revisions to the guidelines.</w:t>
      </w:r>
    </w:p>
    <w:p w14:paraId="0AD50B14" w14:textId="77777777" w:rsidR="00CC25C3" w:rsidRDefault="00CC25C3" w:rsidP="00CF19BF">
      <w:pPr>
        <w:pStyle w:val="Heading6"/>
        <w:ind w:left="720"/>
      </w:pPr>
    </w:p>
    <w:p w14:paraId="3FFBFA45" w14:textId="1A42AC34" w:rsidR="00CF19BF" w:rsidRPr="00CF19BF" w:rsidRDefault="00CF19BF" w:rsidP="00CF19BF">
      <w:pPr>
        <w:pStyle w:val="Heading6"/>
        <w:ind w:left="720"/>
      </w:pPr>
      <w:r w:rsidRPr="00CF19BF">
        <w:t>WVDE Revision Leadership</w:t>
      </w:r>
    </w:p>
    <w:p w14:paraId="40BD03E1"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The following WVDE staff coordinate content updates and revisions:</w:t>
      </w:r>
    </w:p>
    <w:p w14:paraId="4440CA41" w14:textId="77777777" w:rsidR="00CF19BF" w:rsidRPr="00CF19BF" w:rsidRDefault="00CF19BF" w:rsidP="005C4934">
      <w:pPr>
        <w:widowControl/>
        <w:numPr>
          <w:ilvl w:val="0"/>
          <w:numId w:val="144"/>
        </w:numPr>
        <w:tabs>
          <w:tab w:val="clear" w:pos="720"/>
        </w:tabs>
        <w:autoSpaceDE/>
        <w:autoSpaceDN/>
        <w:spacing w:after="100" w:afterAutospacing="1" w:line="300" w:lineRule="atLeast"/>
        <w:ind w:left="1170" w:right="1280"/>
        <w:rPr>
          <w:rFonts w:asciiTheme="minorHAnsi" w:hAnsiTheme="minorHAnsi" w:cstheme="minorHAnsi"/>
        </w:rPr>
      </w:pPr>
      <w:r w:rsidRPr="00CF19BF">
        <w:rPr>
          <w:rFonts w:asciiTheme="minorHAnsi" w:hAnsiTheme="minorHAnsi" w:cstheme="minorHAnsi"/>
        </w:rPr>
        <w:t>Deborah Adams – Low Incidence</w:t>
      </w:r>
    </w:p>
    <w:p w14:paraId="020C7D9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Veronica Barron – NOCTI</w:t>
      </w:r>
    </w:p>
    <w:p w14:paraId="343B9CC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Timothy Butcher – WVGSA (Science)</w:t>
      </w:r>
    </w:p>
    <w:p w14:paraId="36AD0B5C"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Mami Itamochi – EL Accommodations / ELPA21</w:t>
      </w:r>
    </w:p>
    <w:p w14:paraId="2799869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Sheila Paitsel – Policy 2419 / Special Education Monitoring</w:t>
      </w:r>
    </w:p>
    <w:p w14:paraId="47CE05BC"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Jason Perdue – WVGSA / Data Specialist</w:t>
      </w:r>
    </w:p>
    <w:p w14:paraId="45BEC8D3"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Sonja Phillips – WVASA / Accessibility / Document Editor</w:t>
      </w:r>
    </w:p>
    <w:p w14:paraId="432B2417"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Vaughn Rhudy – Policy 2340 / Federal Requirements</w:t>
      </w:r>
    </w:p>
    <w:p w14:paraId="69144D3C"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Terry Riley – Section 504</w:t>
      </w:r>
    </w:p>
    <w:p w14:paraId="76977712"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Christy Schwartz – NAEP</w:t>
      </w:r>
    </w:p>
    <w:p w14:paraId="58A8ED2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Jonathan Shank – Research</w:t>
      </w:r>
    </w:p>
    <w:p w14:paraId="16108E13"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Heather Waselchalk – Communication Disorders</w:t>
      </w:r>
    </w:p>
    <w:p w14:paraId="2D84E947" w14:textId="77777777" w:rsidR="00CF19BF" w:rsidRPr="00CF19BF" w:rsidRDefault="00CF19BF" w:rsidP="00CF19BF">
      <w:pPr>
        <w:pStyle w:val="Heading2"/>
        <w:spacing w:line="300" w:lineRule="atLeast"/>
        <w:ind w:left="720" w:right="1280"/>
        <w:rPr>
          <w:rFonts w:asciiTheme="minorHAnsi" w:hAnsiTheme="minorHAnsi" w:cstheme="minorHAnsi"/>
        </w:rPr>
      </w:pPr>
      <w:r w:rsidRPr="00CF19BF">
        <w:rPr>
          <w:rFonts w:asciiTheme="minorHAnsi" w:hAnsiTheme="minorHAnsi" w:cstheme="minorHAnsi"/>
        </w:rPr>
        <w:t>Research and Continuous Improvement</w:t>
      </w:r>
    </w:p>
    <w:p w14:paraId="77F3EFF3" w14:textId="77777777" w:rsidR="006C2D7B" w:rsidRPr="006C2D7B" w:rsidRDefault="006C2D7B" w:rsidP="006C2D7B">
      <w:pPr>
        <w:pStyle w:val="NormalWeb"/>
        <w:spacing w:line="300" w:lineRule="atLeast"/>
        <w:ind w:right="1280"/>
        <w:rPr>
          <w:rFonts w:asciiTheme="minorHAnsi" w:hAnsiTheme="minorHAnsi" w:cstheme="minorHAnsi"/>
          <w:sz w:val="22"/>
          <w:szCs w:val="22"/>
        </w:rPr>
      </w:pPr>
      <w:r w:rsidRPr="006C2D7B">
        <w:rPr>
          <w:rFonts w:asciiTheme="minorHAnsi" w:hAnsiTheme="minorHAnsi" w:cstheme="minorHAnsi"/>
          <w:sz w:val="22"/>
          <w:szCs w:val="22"/>
        </w:rPr>
        <w:t>For more than two decades, the West Virginia Department of Education (WVDE) has led a comprehensive research effort focused on how assessment accommodations are used and how effective they are for students with disabilities and English learners. This work examines key questions such as how often accommodations are used, how students perform with and without them, and whether assessment results remain comparable across different testing conditions.</w:t>
      </w:r>
    </w:p>
    <w:p w14:paraId="644922F4" w14:textId="115FBFE9" w:rsidR="006C2D7B" w:rsidRPr="006C2D7B" w:rsidRDefault="006C2D7B" w:rsidP="006C2D7B">
      <w:pPr>
        <w:pStyle w:val="NormalWeb"/>
        <w:spacing w:line="300" w:lineRule="atLeast"/>
        <w:ind w:right="1280"/>
        <w:rPr>
          <w:rFonts w:asciiTheme="minorHAnsi" w:hAnsiTheme="minorHAnsi" w:cstheme="minorHAnsi"/>
          <w:sz w:val="22"/>
          <w:szCs w:val="22"/>
        </w:rPr>
      </w:pPr>
      <w:r>
        <w:rPr>
          <w:rFonts w:asciiTheme="minorHAnsi" w:hAnsiTheme="minorHAnsi" w:cstheme="minorHAnsi"/>
          <w:sz w:val="22"/>
          <w:szCs w:val="22"/>
        </w:rPr>
        <w:br/>
      </w:r>
      <w:r w:rsidRPr="006C2D7B">
        <w:rPr>
          <w:rFonts w:asciiTheme="minorHAnsi" w:hAnsiTheme="minorHAnsi" w:cstheme="minorHAnsi"/>
          <w:sz w:val="22"/>
          <w:szCs w:val="22"/>
        </w:rPr>
        <w:t xml:space="preserve">WVDE’s research has evolved over time through several important milestones. An external study in 2006 reviewed accommodation </w:t>
      </w:r>
      <w:proofErr w:type="gramStart"/>
      <w:r w:rsidRPr="006C2D7B">
        <w:rPr>
          <w:rFonts w:asciiTheme="minorHAnsi" w:hAnsiTheme="minorHAnsi" w:cstheme="minorHAnsi"/>
          <w:sz w:val="22"/>
          <w:szCs w:val="22"/>
        </w:rPr>
        <w:t>use</w:t>
      </w:r>
      <w:proofErr w:type="gramEnd"/>
      <w:r w:rsidRPr="006C2D7B">
        <w:rPr>
          <w:rFonts w:asciiTheme="minorHAnsi" w:hAnsiTheme="minorHAnsi" w:cstheme="minorHAnsi"/>
          <w:sz w:val="22"/>
          <w:szCs w:val="22"/>
        </w:rPr>
        <w:t xml:space="preserve"> from the 2003–2004 school year, followed by an internal study in 2009 that analyzed data from WESTEST 2. In 2011, this work expanded to include accommodations for English learners, and in 2012–2013, WVDE partnered with George Washington University’s Center for Equity and Excellence in Education to further study the appropriateness of accommodations for these students.</w:t>
      </w:r>
    </w:p>
    <w:p w14:paraId="007A8DCB" w14:textId="64CED736" w:rsidR="006C2D7B" w:rsidRPr="006C2D7B" w:rsidRDefault="006C2D7B" w:rsidP="006C2D7B">
      <w:pPr>
        <w:pStyle w:val="NormalWeb"/>
        <w:spacing w:line="300" w:lineRule="atLeast"/>
        <w:ind w:right="1280"/>
        <w:rPr>
          <w:rFonts w:asciiTheme="minorHAnsi" w:hAnsiTheme="minorHAnsi" w:cstheme="minorHAnsi"/>
          <w:sz w:val="22"/>
          <w:szCs w:val="22"/>
        </w:rPr>
      </w:pPr>
      <w:r w:rsidRPr="006C2D7B">
        <w:rPr>
          <w:rFonts w:asciiTheme="minorHAnsi" w:hAnsiTheme="minorHAnsi" w:cstheme="minorHAnsi"/>
          <w:sz w:val="22"/>
          <w:szCs w:val="22"/>
        </w:rPr>
        <w:t>This ongoing research has provided valuable tools and insights for counties. Schools are better equipped to analyze trends in accommodation use, make stronger IEP decisions, and identify when students may be over- or under-accommodated. It also helps educators ensure that instruction and assessment are aligned, supporting more effective and equitable outcomes for all students.</w:t>
      </w:r>
    </w:p>
    <w:p w14:paraId="74A2A314" w14:textId="789E5AC4" w:rsidR="00CF19BF" w:rsidRPr="00CF19BF" w:rsidRDefault="00CF19BF" w:rsidP="00CF19BF">
      <w:pPr>
        <w:pStyle w:val="Heading2"/>
        <w:spacing w:line="300" w:lineRule="atLeast"/>
        <w:ind w:left="720" w:right="1280"/>
        <w:rPr>
          <w:rFonts w:asciiTheme="minorHAnsi" w:hAnsiTheme="minorHAnsi" w:cstheme="minorHAnsi"/>
        </w:rPr>
      </w:pPr>
      <w:r w:rsidRPr="00CF19BF">
        <w:rPr>
          <w:rFonts w:asciiTheme="minorHAnsi" w:hAnsiTheme="minorHAnsi" w:cstheme="minorHAnsi"/>
        </w:rPr>
        <w:lastRenderedPageBreak/>
        <w:t>Data Systems and Monitoring</w:t>
      </w:r>
    </w:p>
    <w:p w14:paraId="1E571B6C"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WVDE has developed several systems to support statewide monitoring and reporting:</w:t>
      </w:r>
    </w:p>
    <w:p w14:paraId="0EC3BA1B" w14:textId="77777777" w:rsidR="00CF19BF" w:rsidRPr="00CF19BF" w:rsidRDefault="00CF19BF" w:rsidP="00CF19BF">
      <w:pPr>
        <w:pStyle w:val="Heading6"/>
        <w:ind w:left="720"/>
      </w:pPr>
      <w:r w:rsidRPr="00CF19BF">
        <w:t>WVS.326</w:t>
      </w:r>
    </w:p>
    <w:p w14:paraId="05C7564F"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A statewide accommodations data collection tool that allows tracking of assignment, provision, and usage.</w:t>
      </w:r>
    </w:p>
    <w:p w14:paraId="4B46C687" w14:textId="77777777" w:rsidR="00CF19BF" w:rsidRPr="00CF19BF" w:rsidRDefault="00CF19BF" w:rsidP="00CF19BF">
      <w:pPr>
        <w:pStyle w:val="Heading6"/>
        <w:ind w:left="720"/>
      </w:pPr>
      <w:r w:rsidRPr="00CF19BF">
        <w:t>ACC.OMS</w:t>
      </w:r>
    </w:p>
    <w:p w14:paraId="753AFADD"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An application within WVEIS that retrieves accommodations from IEP, 504, and EL plans, enabling verification and reporting.</w:t>
      </w:r>
    </w:p>
    <w:p w14:paraId="72B6D79C" w14:textId="77777777" w:rsidR="00CF19BF" w:rsidRPr="00CF19BF" w:rsidRDefault="00CF19BF" w:rsidP="00CF19BF">
      <w:pPr>
        <w:pStyle w:val="Heading6"/>
        <w:ind w:left="720"/>
      </w:pPr>
      <w:r w:rsidRPr="00CF19BF">
        <w:t>ZoomWV / ZoomWV-e</w:t>
      </w:r>
    </w:p>
    <w:p w14:paraId="6B7A6817"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State data dashboards providing access to accommodations data for educators.</w:t>
      </w:r>
    </w:p>
    <w:p w14:paraId="51F83443" w14:textId="77777777" w:rsidR="00CF19BF" w:rsidRPr="00CF19BF" w:rsidRDefault="00CF19BF" w:rsidP="00CF19BF">
      <w:pPr>
        <w:pStyle w:val="Heading6"/>
        <w:ind w:left="720"/>
      </w:pPr>
      <w:r w:rsidRPr="00CF19BF">
        <w:t>MAE.4SA (Monitoring Accommodations Electronically)</w:t>
      </w:r>
    </w:p>
    <w:p w14:paraId="39F9DC8F"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Launched in 2022, this system:</w:t>
      </w:r>
    </w:p>
    <w:p w14:paraId="418F3B3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Captures real-time accommodation verification</w:t>
      </w:r>
    </w:p>
    <w:p w14:paraId="2EDF3141"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Records user activity and timestamps</w:t>
      </w:r>
    </w:p>
    <w:p w14:paraId="43714BA7"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Provides reporting at school, district, and state levels</w:t>
      </w:r>
    </w:p>
    <w:p w14:paraId="6C70129E" w14:textId="34B8FA1C"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Eliminates delays and data loss associated with paper processes</w:t>
      </w:r>
    </w:p>
    <w:p w14:paraId="35CF1EE7" w14:textId="77777777" w:rsidR="00CF19BF" w:rsidRPr="00CF19BF" w:rsidRDefault="00CF19BF" w:rsidP="00CF19BF">
      <w:pPr>
        <w:pStyle w:val="Heading2"/>
        <w:spacing w:line="300" w:lineRule="atLeast"/>
        <w:ind w:left="720" w:right="1280"/>
        <w:rPr>
          <w:rFonts w:asciiTheme="minorHAnsi" w:hAnsiTheme="minorHAnsi" w:cstheme="minorHAnsi"/>
        </w:rPr>
      </w:pPr>
      <w:r w:rsidRPr="00CF19BF">
        <w:rPr>
          <w:rFonts w:asciiTheme="minorHAnsi" w:hAnsiTheme="minorHAnsi" w:cstheme="minorHAnsi"/>
        </w:rPr>
        <w:t>National Partnerships and Innovation</w:t>
      </w:r>
    </w:p>
    <w:p w14:paraId="65E14601"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West Virginia continues to collaborate with national organizations to strengthen accessibility and assessment practices:</w:t>
      </w:r>
    </w:p>
    <w:p w14:paraId="0E477626"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b/>
          <w:bCs/>
        </w:rPr>
        <w:t>NCEO DIAMOND Project</w:t>
      </w:r>
      <w:r w:rsidRPr="00CF19BF">
        <w:rPr>
          <w:rFonts w:asciiTheme="minorHAnsi" w:hAnsiTheme="minorHAnsi" w:cstheme="minorHAnsi"/>
        </w:rPr>
        <w:t xml:space="preserve"> – data-informed accessibility decisions</w:t>
      </w:r>
    </w:p>
    <w:p w14:paraId="668C44DA"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b/>
          <w:bCs/>
        </w:rPr>
        <w:t>OELA Partnership</w:t>
      </w:r>
      <w:r w:rsidRPr="00CF19BF">
        <w:rPr>
          <w:rFonts w:asciiTheme="minorHAnsi" w:hAnsiTheme="minorHAnsi" w:cstheme="minorHAnsi"/>
        </w:rPr>
        <w:t xml:space="preserve"> – professional development modules for EL accommodations</w:t>
      </w:r>
    </w:p>
    <w:p w14:paraId="2E3A501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b/>
          <w:bCs/>
        </w:rPr>
        <w:t>CCSSO Collaboration</w:t>
      </w:r>
      <w:r w:rsidRPr="00CF19BF">
        <w:rPr>
          <w:rFonts w:asciiTheme="minorHAnsi" w:hAnsiTheme="minorHAnsi" w:cstheme="minorHAnsi"/>
        </w:rPr>
        <w:t xml:space="preserve"> – research and standards development</w:t>
      </w:r>
    </w:p>
    <w:p w14:paraId="0E20381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b/>
          <w:bCs/>
        </w:rPr>
        <w:t>CEDS Initiative (2024)</w:t>
      </w:r>
      <w:r w:rsidRPr="00CF19BF">
        <w:rPr>
          <w:rFonts w:asciiTheme="minorHAnsi" w:hAnsiTheme="minorHAnsi" w:cstheme="minorHAnsi"/>
        </w:rPr>
        <w:t xml:space="preserve"> – standardizing accommodation definitions</w:t>
      </w:r>
    </w:p>
    <w:p w14:paraId="05156045" w14:textId="13CD725E" w:rsidR="00CF19BF" w:rsidRPr="00CF19BF" w:rsidRDefault="00CF19BF" w:rsidP="00CF19BF">
      <w:pPr>
        <w:pStyle w:val="Heading6"/>
        <w:ind w:left="720"/>
      </w:pPr>
      <w:r w:rsidRPr="00CF19BF">
        <w:t>Major Initiatives</w:t>
      </w:r>
    </w:p>
    <w:p w14:paraId="201ADF3B"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Development of Alternate English Language Proficiency (Alt-ELP) assessment</w:t>
      </w:r>
    </w:p>
    <w:p w14:paraId="41F29BB2"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Participation in MIDAS project (multi-measure decision-making)</w:t>
      </w:r>
    </w:p>
    <w:p w14:paraId="134BDD86"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Pilot and operational implementation of Alt-ELP (2023–2024)</w:t>
      </w:r>
    </w:p>
    <w:p w14:paraId="607E19B2"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These initiatives support improved decision-making, consistency, and equity in assessment access.</w:t>
      </w:r>
    </w:p>
    <w:p w14:paraId="0E716719" w14:textId="77777777" w:rsidR="00C77B6A" w:rsidRPr="009B6099" w:rsidRDefault="00C77B6A" w:rsidP="00CF19BF">
      <w:pPr>
        <w:pStyle w:val="Heading1"/>
        <w:ind w:right="1280"/>
      </w:pPr>
    </w:p>
    <w:p w14:paraId="3CEB4664" w14:textId="092AAA45" w:rsidR="000C0B41" w:rsidRPr="009B6099" w:rsidRDefault="00C77B6A" w:rsidP="006C2D7B">
      <w:pPr>
        <w:ind w:left="0"/>
        <w:rPr>
          <w:rFonts w:asciiTheme="minorHAnsi" w:hAnsiTheme="minorHAnsi" w:cstheme="minorHAnsi"/>
        </w:rPr>
      </w:pPr>
      <w:r w:rsidRPr="009B6099">
        <w:rPr>
          <w:rFonts w:asciiTheme="minorHAnsi" w:hAnsiTheme="minorHAnsi" w:cstheme="minorHAnsi"/>
          <w:sz w:val="96"/>
        </w:rPr>
        <w:br w:type="page"/>
      </w:r>
    </w:p>
    <w:p w14:paraId="0B69ED30" w14:textId="77777777" w:rsidR="000C0B41" w:rsidRPr="009B6099" w:rsidRDefault="000C0B41">
      <w:pPr>
        <w:ind w:left="-1440" w:right="10800"/>
        <w:rPr>
          <w:rFonts w:asciiTheme="minorHAnsi" w:hAnsiTheme="minorHAnsi" w:cstheme="minorHAnsi"/>
        </w:rPr>
      </w:pPr>
    </w:p>
    <w:p w14:paraId="15E66DD5" w14:textId="1B0F28F8" w:rsidR="00786BDC" w:rsidRDefault="000C0B41" w:rsidP="000C0B41">
      <w:pPr>
        <w:ind w:left="-1440" w:right="380"/>
        <w:rPr>
          <w:rFonts w:ascii="Fira Sans Black"/>
          <w:b/>
          <w:color w:val="004071"/>
          <w:spacing w:val="-5"/>
          <w:sz w:val="76"/>
        </w:rPr>
      </w:pPr>
      <w:r w:rsidRPr="009B6099">
        <w:rPr>
          <w:rFonts w:asciiTheme="minorHAnsi" w:hAnsiTheme="minorHAnsi" w:cstheme="minorHAnsi"/>
        </w:rPr>
        <w:t xml:space="preserve">                                    </w:t>
      </w:r>
      <w:r w:rsidR="003B6249">
        <w:rPr>
          <w:rFonts w:ascii="Fira Sans Black"/>
          <w:b/>
          <w:color w:val="004071"/>
          <w:sz w:val="76"/>
        </w:rPr>
        <w:t xml:space="preserve">Section </w:t>
      </w:r>
      <w:r w:rsidR="003B6249">
        <w:rPr>
          <w:rFonts w:ascii="Fira Sans Black"/>
          <w:b/>
          <w:color w:val="004071"/>
          <w:spacing w:val="-5"/>
          <w:sz w:val="76"/>
        </w:rPr>
        <w:t>I.</w:t>
      </w:r>
    </w:p>
    <w:p w14:paraId="4737EE4C" w14:textId="7E7DB0DD" w:rsidR="00816134" w:rsidRPr="00492538" w:rsidRDefault="00816134" w:rsidP="00816134">
      <w:pPr>
        <w:pStyle w:val="BodyText"/>
        <w:spacing w:line="463" w:lineRule="exact"/>
        <w:ind w:left="360"/>
        <w:rPr>
          <w:sz w:val="44"/>
          <w:szCs w:val="44"/>
        </w:rPr>
      </w:pPr>
      <w:r w:rsidRPr="00492538">
        <w:rPr>
          <w:i/>
          <w:color w:val="007BAF"/>
          <w:spacing w:val="-2"/>
          <w:sz w:val="44"/>
          <w:szCs w:val="44"/>
        </w:rPr>
        <w:t>Introduction</w:t>
      </w:r>
    </w:p>
    <w:p w14:paraId="2A31CC34" w14:textId="77777777" w:rsidR="00816134" w:rsidRPr="009B6099" w:rsidRDefault="00816134" w:rsidP="000C0B41">
      <w:pPr>
        <w:ind w:left="-1440" w:right="380"/>
        <w:rPr>
          <w:rFonts w:asciiTheme="minorHAnsi" w:hAnsiTheme="minorHAnsi" w:cstheme="minorHAnsi"/>
        </w:rPr>
      </w:pPr>
    </w:p>
    <w:p w14:paraId="54B253AF" w14:textId="77777777" w:rsidR="00D611EF" w:rsidRPr="009B6099" w:rsidRDefault="00D611EF" w:rsidP="0006362F">
      <w:pPr>
        <w:pStyle w:val="BodyText"/>
        <w:spacing w:before="199"/>
        <w:ind w:left="920" w:right="1163"/>
        <w:rPr>
          <w:rFonts w:asciiTheme="minorHAnsi" w:hAnsiTheme="minorHAnsi" w:cstheme="minorHAnsi"/>
        </w:rPr>
      </w:pPr>
    </w:p>
    <w:p w14:paraId="584B531C" w14:textId="1FE92837" w:rsidR="00654012" w:rsidRDefault="00492538">
      <w:pPr>
        <w:ind w:left="0"/>
        <w:rPr>
          <w:rFonts w:asciiTheme="minorHAnsi" w:hAnsiTheme="minorHAnsi" w:cstheme="minorHAnsi"/>
        </w:rPr>
      </w:pPr>
      <w:r w:rsidRPr="00492538">
        <w:rPr>
          <w:noProof/>
          <w:sz w:val="44"/>
          <w:szCs w:val="44"/>
        </w:rPr>
        <w:drawing>
          <wp:anchor distT="0" distB="0" distL="0" distR="0" simplePos="0" relativeHeight="252147200" behindDoc="0" locked="0" layoutInCell="1" allowOverlap="1" wp14:anchorId="47BDB53F" wp14:editId="4DFA6DEE">
            <wp:simplePos x="0" y="0"/>
            <wp:positionH relativeFrom="page">
              <wp:posOffset>457200</wp:posOffset>
            </wp:positionH>
            <wp:positionV relativeFrom="page">
              <wp:posOffset>5545142</wp:posOffset>
            </wp:positionV>
            <wp:extent cx="6858000" cy="4355465"/>
            <wp:effectExtent l="0" t="0" r="0" b="635"/>
            <wp:wrapNone/>
            <wp:docPr id="226412523"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412523" name="Image 5">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6858000" cy="4355465"/>
                    </a:xfrm>
                    <a:prstGeom prst="rect">
                      <a:avLst/>
                    </a:prstGeom>
                  </pic:spPr>
                </pic:pic>
              </a:graphicData>
            </a:graphic>
          </wp:anchor>
        </w:drawing>
      </w:r>
      <w:r w:rsidR="00D611EF" w:rsidRPr="009B6099">
        <w:rPr>
          <w:rFonts w:asciiTheme="minorHAnsi" w:hAnsiTheme="minorHAnsi" w:cstheme="minorHAnsi"/>
        </w:rPr>
        <w:br w:type="page"/>
      </w:r>
    </w:p>
    <w:p w14:paraId="4EB89853" w14:textId="77777777" w:rsidR="00654012" w:rsidRDefault="00654012">
      <w:pPr>
        <w:ind w:left="0"/>
        <w:rPr>
          <w:rFonts w:asciiTheme="minorHAnsi" w:hAnsiTheme="minorHAnsi" w:cstheme="minorHAnsi"/>
        </w:rPr>
      </w:pPr>
      <w:r>
        <w:rPr>
          <w:rFonts w:asciiTheme="minorHAnsi" w:hAnsiTheme="minorHAnsi" w:cstheme="minorHAnsi"/>
        </w:rPr>
        <w:lastRenderedPageBreak/>
        <w:br w:type="page"/>
      </w:r>
    </w:p>
    <w:p w14:paraId="722F6957" w14:textId="77777777" w:rsidR="00D611EF" w:rsidRPr="009B6099" w:rsidRDefault="00D611EF">
      <w:pPr>
        <w:ind w:left="0"/>
        <w:rPr>
          <w:rFonts w:asciiTheme="minorHAnsi" w:hAnsiTheme="minorHAnsi" w:cstheme="minorHAnsi"/>
        </w:rPr>
      </w:pPr>
    </w:p>
    <w:bookmarkStart w:id="5" w:name="_Toc106780631"/>
    <w:bookmarkStart w:id="6" w:name="Section_I"/>
    <w:bookmarkStart w:id="7" w:name="_Toc235436622"/>
    <w:p w14:paraId="057E5F12" w14:textId="36D1BFAB" w:rsidR="00DF1DF4" w:rsidRPr="009B6099" w:rsidRDefault="00DF1DF4" w:rsidP="00DF1DF4">
      <w:pPr>
        <w:pStyle w:val="Heading1"/>
        <w:rPr>
          <w:rFonts w:asciiTheme="minorHAnsi" w:hAnsiTheme="minorHAnsi" w:cstheme="minorHAnsi"/>
        </w:rPr>
      </w:pPr>
      <w:r w:rsidRPr="009B6099">
        <w:rPr>
          <w:rFonts w:asciiTheme="minorHAnsi" w:hAnsiTheme="minorHAnsi" w:cstheme="minorHAnsi"/>
          <w:noProof/>
        </w:rPr>
        <mc:AlternateContent>
          <mc:Choice Requires="wps">
            <w:drawing>
              <wp:anchor distT="0" distB="0" distL="0" distR="0" simplePos="0" relativeHeight="251641344" behindDoc="1" locked="0" layoutInCell="1" allowOverlap="1" wp14:anchorId="1E4CDB1B" wp14:editId="14BCFF21">
                <wp:simplePos x="0" y="0"/>
                <wp:positionH relativeFrom="page">
                  <wp:posOffset>1047750</wp:posOffset>
                </wp:positionH>
                <wp:positionV relativeFrom="paragraph">
                  <wp:posOffset>301625</wp:posOffset>
                </wp:positionV>
                <wp:extent cx="5676900" cy="1270"/>
                <wp:effectExtent l="0" t="0" r="0" b="0"/>
                <wp:wrapTopAndBottom/>
                <wp:docPr id="41" name="Freeform: Shape 41" descr="P34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270"/>
                        </a:xfrm>
                        <a:custGeom>
                          <a:avLst/>
                          <a:gdLst>
                            <a:gd name="T0" fmla="*/ 0 w 8940"/>
                            <a:gd name="T1" fmla="*/ 0 h 1270"/>
                            <a:gd name="T2" fmla="*/ 5676900 w 8940"/>
                            <a:gd name="T3" fmla="*/ 0 h 1270"/>
                            <a:gd name="T4" fmla="*/ 0 60000 65536"/>
                            <a:gd name="T5" fmla="*/ 0 60000 65536"/>
                          </a:gdLst>
                          <a:ahLst/>
                          <a:cxnLst>
                            <a:cxn ang="T4">
                              <a:pos x="T0" y="T1"/>
                            </a:cxn>
                            <a:cxn ang="T5">
                              <a:pos x="T2" y="T3"/>
                            </a:cxn>
                          </a:cxnLst>
                          <a:rect l="0" t="0" r="r" b="b"/>
                          <a:pathLst>
                            <a:path w="8940" h="1270">
                              <a:moveTo>
                                <a:pt x="0" y="0"/>
                              </a:moveTo>
                              <a:lnTo>
                                <a:pt x="8940" y="0"/>
                              </a:lnTo>
                            </a:path>
                          </a:pathLst>
                        </a:custGeom>
                        <a:noFill/>
                        <a:ln w="19558">
                          <a:solidFill>
                            <a:srgbClr val="A7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77192" id="Freeform: Shape 41" o:spid="_x0000_s1026" alt="P341#y1" style="position:absolute;margin-left:82.5pt;margin-top:23.75pt;width:447pt;height:.1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" path="m,l8940,e" filled="f" strokecolor="#a7243e" strokeweight="1.54pt">
                <v:path arrowok="t" o:connecttype="custom" o:connectlocs="0,0;2147483646,0" o:connectangles="0,0"/>
                <w10:wrap type="topAndBottom" anchorx="page"/>
              </v:shape>
            </w:pict>
          </mc:Fallback>
        </mc:AlternateContent>
      </w:r>
      <w:r w:rsidRPr="009B6099">
        <w:rPr>
          <w:rFonts w:asciiTheme="minorHAnsi" w:hAnsiTheme="minorHAnsi" w:cstheme="minorHAnsi"/>
        </w:rPr>
        <w:t>Section I. Introduction</w:t>
      </w:r>
      <w:bookmarkEnd w:id="5"/>
      <w:bookmarkEnd w:id="6"/>
      <w:bookmarkEnd w:id="7"/>
    </w:p>
    <w:p w14:paraId="2927FA92" w14:textId="77777777"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t>Purpose of Assessment</w:t>
      </w:r>
    </w:p>
    <w:p w14:paraId="03737936"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Assessment is a critical component of a high-quality educational program and plays an essential role in improving classroom instruction. It provides meaningful information about what students know and can do, as well as how effectively they are progressing toward college and career readiness. These assessments measure student performance against clearly defined academic standards aligned with classroom instruction.</w:t>
      </w:r>
    </w:p>
    <w:p w14:paraId="7FFDCEDA"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Assessment results provide valuable feedback to students, educators, parents, policymakers, and the public. They help identify student strengths and areas for improvement while also offering insight into the effectiveness of the state’s educational system. In addition, state summative assessments ensure that West Virginia meets federal accountability requirements.</w:t>
      </w:r>
    </w:p>
    <w:p w14:paraId="46F570EA"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Assessments also support instructional decision-making by helping educators identify learning gaps and adjust instruction accordingly. They inform opportunities such as scholarships and recognition programs, provide data for school and district accountability, and offer objective results that support consistent interpretation. Through rigorous development processes—including content, bias, and sensitivity reviews—assessments are designed to ensure validity and reliability for all students, including those with disabilities and English learners.</w:t>
      </w:r>
    </w:p>
    <w:p w14:paraId="50F99441"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Standardized testing is also a common requirement beyond K–12 education. Students encounter similar assessments when entering higher education, the military, and many professions. Participation in statewide assessments helps build the skills and resilience needed for these future opportunities.</w:t>
      </w:r>
    </w:p>
    <w:p w14:paraId="11B953E3"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West Virginia is committed to ensuring that all students have a positive, productive, and accessible assessment experience.</w:t>
      </w:r>
    </w:p>
    <w:p w14:paraId="2EA1E476" w14:textId="5B22642A" w:rsidR="008F0A21" w:rsidRDefault="008F0A21" w:rsidP="002657E5">
      <w:pPr>
        <w:ind w:right="610"/>
        <w:rPr>
          <w:rFonts w:ascii="Segoe UI" w:hAnsi="Segoe UI" w:cs="Segoe UI"/>
          <w:sz w:val="21"/>
          <w:szCs w:val="21"/>
        </w:rPr>
      </w:pPr>
    </w:p>
    <w:p w14:paraId="13C65093" w14:textId="77777777"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t>Purpose of the Participation Guidelines</w:t>
      </w:r>
    </w:p>
    <w:p w14:paraId="24A11FC0" w14:textId="77777777" w:rsidR="002657E5" w:rsidRPr="002657E5" w:rsidRDefault="002657E5" w:rsidP="002657E5">
      <w:pPr>
        <w:widowControl/>
        <w:autoSpaceDE/>
        <w:autoSpaceDN/>
        <w:spacing w:before="100" w:beforeAutospacing="1" w:after="100" w:afterAutospacing="1"/>
        <w:ind w:left="900" w:right="610"/>
        <w:rPr>
          <w:rFonts w:asciiTheme="minorHAnsi" w:eastAsia="Times New Roman" w:hAnsiTheme="minorHAnsi" w:cstheme="minorHAnsi"/>
        </w:rPr>
      </w:pPr>
      <w:r w:rsidRPr="002657E5">
        <w:rPr>
          <w:rFonts w:asciiTheme="minorHAnsi" w:eastAsia="Times New Roman" w:hAnsiTheme="minorHAnsi" w:cstheme="minorHAnsi"/>
        </w:rPr>
        <w:t xml:space="preserve">The </w:t>
      </w:r>
      <w:r w:rsidRPr="003D1D01">
        <w:rPr>
          <w:rFonts w:asciiTheme="minorHAnsi" w:eastAsia="Times New Roman" w:hAnsiTheme="minorHAnsi" w:cstheme="minorHAnsi"/>
          <w:i/>
          <w:iCs/>
        </w:rPr>
        <w:t>Participation Guidelines for West Virginia State Assessments</w:t>
      </w:r>
      <w:r w:rsidRPr="002657E5">
        <w:rPr>
          <w:rFonts w:asciiTheme="minorHAnsi" w:eastAsia="Times New Roman" w:hAnsiTheme="minorHAnsi" w:cstheme="minorHAnsi"/>
        </w:rPr>
        <w:t xml:space="preserve"> provide direction for educators and teams responsible for assessment decisions. These guidelines support IEP teams, Section 504 committees, and EL committees in identifying and implementing appropriate accommodations. They also help ensure that assessment practices align with federal laws and state policies, including ESSA and IDEA, and support accurate documentation and compliance.</w:t>
      </w:r>
    </w:p>
    <w:p w14:paraId="1B0EC92E" w14:textId="5A9658E7" w:rsidR="00A528EF" w:rsidRDefault="00A528EF" w:rsidP="006D2714">
      <w:pPr>
        <w:ind w:left="0" w:right="610"/>
        <w:rPr>
          <w:rFonts w:ascii="Segoe UI" w:hAnsi="Segoe UI" w:cs="Segoe UI"/>
          <w:sz w:val="21"/>
          <w:szCs w:val="21"/>
        </w:rPr>
      </w:pPr>
      <w:r>
        <w:rPr>
          <w:rFonts w:ascii="Segoe UI" w:hAnsi="Segoe UI" w:cs="Segoe UI"/>
          <w:sz w:val="21"/>
          <w:szCs w:val="21"/>
        </w:rPr>
        <w:br w:type="page"/>
      </w:r>
    </w:p>
    <w:p w14:paraId="2148A548" w14:textId="77777777"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Assessments Covered in These Guidelines</w:t>
      </w:r>
    </w:p>
    <w:p w14:paraId="7AF97E24" w14:textId="77777777" w:rsidR="008F0A21" w:rsidRPr="00A528EF" w:rsidRDefault="008F0A21" w:rsidP="006D2714">
      <w:pPr>
        <w:pStyle w:val="NormalWeb"/>
        <w:ind w:left="900" w:right="610"/>
        <w:rPr>
          <w:rFonts w:asciiTheme="minorHAnsi" w:hAnsiTheme="minorHAnsi" w:cstheme="minorHAnsi"/>
          <w:sz w:val="22"/>
          <w:szCs w:val="22"/>
        </w:rPr>
      </w:pPr>
      <w:r w:rsidRPr="00A528EF">
        <w:rPr>
          <w:rFonts w:asciiTheme="minorHAnsi" w:hAnsiTheme="minorHAnsi" w:cstheme="minorHAnsi"/>
          <w:sz w:val="22"/>
          <w:szCs w:val="22"/>
        </w:rPr>
        <w:t xml:space="preserve">These guidelines align with West Virginia Board of Education Policy 2340, </w:t>
      </w:r>
      <w:r w:rsidRPr="00A528EF">
        <w:rPr>
          <w:rFonts w:asciiTheme="minorHAnsi" w:hAnsiTheme="minorHAnsi" w:cstheme="minorHAnsi"/>
          <w:i/>
          <w:iCs/>
          <w:sz w:val="22"/>
          <w:szCs w:val="22"/>
        </w:rPr>
        <w:t>West Virginia Measures of Academic Progress (WV-MAP)</w:t>
      </w:r>
      <w:r w:rsidRPr="00A528EF">
        <w:rPr>
          <w:rFonts w:asciiTheme="minorHAnsi" w:hAnsiTheme="minorHAnsi" w:cstheme="minorHAnsi"/>
          <w:sz w:val="22"/>
          <w:szCs w:val="22"/>
        </w:rPr>
        <w:t>, and apply to the following assessments:</w:t>
      </w:r>
    </w:p>
    <w:p w14:paraId="04E9F6C3" w14:textId="77777777" w:rsidR="00A528EF" w:rsidRDefault="00A528EF" w:rsidP="006D2714">
      <w:pPr>
        <w:pStyle w:val="Heading6"/>
        <w:ind w:left="900" w:right="610"/>
      </w:pPr>
    </w:p>
    <w:p w14:paraId="506913C1" w14:textId="3FED1275" w:rsidR="008F0A21" w:rsidRPr="00A528EF" w:rsidRDefault="008F0A21" w:rsidP="006D2714">
      <w:pPr>
        <w:pStyle w:val="Heading6"/>
        <w:ind w:left="900" w:right="610"/>
      </w:pPr>
      <w:r w:rsidRPr="00A528EF">
        <w:t>West Virginia General Summative Assessment (WVGSA)</w:t>
      </w:r>
    </w:p>
    <w:p w14:paraId="19FB9EE6" w14:textId="77777777" w:rsidR="00047D95" w:rsidRPr="00047D95" w:rsidRDefault="00047D95" w:rsidP="00047D95">
      <w:pPr>
        <w:pStyle w:val="NormalWeb"/>
        <w:ind w:left="900" w:right="610"/>
        <w:rPr>
          <w:rFonts w:asciiTheme="minorHAnsi" w:hAnsiTheme="minorHAnsi" w:cstheme="minorHAnsi"/>
          <w:sz w:val="22"/>
          <w:szCs w:val="22"/>
        </w:rPr>
      </w:pPr>
      <w:r w:rsidRPr="00047D95">
        <w:rPr>
          <w:rFonts w:asciiTheme="minorHAnsi" w:hAnsiTheme="minorHAnsi" w:cstheme="minorHAnsi"/>
          <w:sz w:val="22"/>
          <w:szCs w:val="22"/>
        </w:rPr>
        <w:t>The West Virginia General Summative Assessment (WVGSA) serves students in Grades 3–8 and measures achievement of the West Virginia College- and Career-Readiness Standards. It assesses English language arts and mathematics in all tested grades, along with science in Grades 5 and 8, using a computer-adaptive format for accountability purposes.</w:t>
      </w:r>
    </w:p>
    <w:p w14:paraId="167AEFD8" w14:textId="77777777" w:rsidR="00047D95" w:rsidRDefault="00047D95" w:rsidP="006D2714">
      <w:pPr>
        <w:pStyle w:val="Heading6"/>
        <w:ind w:left="900" w:right="610"/>
      </w:pPr>
    </w:p>
    <w:p w14:paraId="7E7E64E6" w14:textId="3B8C7540" w:rsidR="008F0A21" w:rsidRPr="00A528EF" w:rsidRDefault="008F0A21" w:rsidP="006D2714">
      <w:pPr>
        <w:pStyle w:val="Heading6"/>
        <w:ind w:left="900" w:right="610"/>
      </w:pPr>
      <w:r w:rsidRPr="00A528EF">
        <w:t>SAT School Day</w:t>
      </w:r>
    </w:p>
    <w:p w14:paraId="55B6C2C6" w14:textId="77777777" w:rsidR="00047D95" w:rsidRPr="00047D95" w:rsidRDefault="00047D95" w:rsidP="00047D95">
      <w:pPr>
        <w:pStyle w:val="NormalWeb"/>
        <w:ind w:left="900" w:right="610"/>
        <w:rPr>
          <w:rFonts w:asciiTheme="minorHAnsi" w:hAnsiTheme="minorHAnsi" w:cstheme="minorHAnsi"/>
          <w:sz w:val="22"/>
          <w:szCs w:val="22"/>
        </w:rPr>
      </w:pPr>
      <w:r w:rsidRPr="00047D95">
        <w:rPr>
          <w:rFonts w:asciiTheme="minorHAnsi" w:hAnsiTheme="minorHAnsi" w:cstheme="minorHAnsi"/>
          <w:sz w:val="22"/>
          <w:szCs w:val="22"/>
        </w:rPr>
        <w:t>The SAT School Day serves as the statewide assessment for Grade 11 students, except those participating in the alternate assessment. It is administered during the school day and is widely recognized for college admissions and placement. Students may also use SAT scores to qualify for programs such as the Promise Scholarship. Free preparation resources are available through Khan Academy.</w:t>
      </w:r>
    </w:p>
    <w:p w14:paraId="67003336" w14:textId="77777777" w:rsidR="00047D95" w:rsidRDefault="00047D95" w:rsidP="006D2714">
      <w:pPr>
        <w:pStyle w:val="Heading6"/>
        <w:ind w:left="900" w:right="610"/>
      </w:pPr>
    </w:p>
    <w:p w14:paraId="7D13E563" w14:textId="054FF1E9" w:rsidR="008F0A21" w:rsidRPr="00A528EF" w:rsidRDefault="008F0A21" w:rsidP="006D2714">
      <w:pPr>
        <w:pStyle w:val="Heading6"/>
        <w:ind w:left="900" w:right="610"/>
      </w:pPr>
      <w:r w:rsidRPr="00A528EF">
        <w:t>West Virginia Alternate Summative Assessment (WVASA)</w:t>
      </w:r>
    </w:p>
    <w:p w14:paraId="23BBA3FA" w14:textId="77777777" w:rsidR="00DD3EA5" w:rsidRPr="00DD3EA5" w:rsidRDefault="00DD3EA5" w:rsidP="00DD3EA5">
      <w:pPr>
        <w:pStyle w:val="NormalWeb"/>
        <w:ind w:left="900" w:right="610"/>
        <w:rPr>
          <w:rFonts w:asciiTheme="minorHAnsi" w:hAnsiTheme="minorHAnsi" w:cstheme="minorHAnsi"/>
          <w:sz w:val="22"/>
          <w:szCs w:val="22"/>
        </w:rPr>
      </w:pPr>
      <w:r w:rsidRPr="00DD3EA5">
        <w:rPr>
          <w:rFonts w:asciiTheme="minorHAnsi" w:hAnsiTheme="minorHAnsi" w:cstheme="minorHAnsi"/>
          <w:sz w:val="22"/>
          <w:szCs w:val="22"/>
        </w:rPr>
        <w:t>The West Virginia Alternate Summative Assessment (WVASA) is designed for students with the most significant cognitive disabilities. Delivered through the Dynamic Learning Maps system, it assesses English language arts, mathematics, and science using alternate achievement standards.</w:t>
      </w:r>
    </w:p>
    <w:p w14:paraId="71B94D43" w14:textId="77777777" w:rsidR="00DD3EA5" w:rsidRDefault="00DD3EA5" w:rsidP="006D2714">
      <w:pPr>
        <w:pStyle w:val="Heading6"/>
        <w:ind w:left="900" w:right="610"/>
      </w:pPr>
    </w:p>
    <w:p w14:paraId="68FD268C" w14:textId="766DEA10" w:rsidR="008F0A21" w:rsidRPr="00A528EF" w:rsidRDefault="008F0A21" w:rsidP="006D2714">
      <w:pPr>
        <w:pStyle w:val="Heading6"/>
        <w:ind w:left="900" w:right="610"/>
      </w:pPr>
      <w:r w:rsidRPr="00A528EF">
        <w:t>English Language Proficiency Assessments</w:t>
      </w:r>
    </w:p>
    <w:p w14:paraId="52BCAEFC" w14:textId="2DBB9DCE" w:rsidR="008F0A21" w:rsidRPr="00A528EF" w:rsidRDefault="008F0A21" w:rsidP="006D2714">
      <w:pPr>
        <w:pStyle w:val="Heading6"/>
        <w:ind w:left="900" w:right="610"/>
      </w:pPr>
      <w:r w:rsidRPr="00A528EF">
        <w:rPr>
          <w:b w:val="0"/>
          <w:bCs w:val="0"/>
        </w:rPr>
        <w:t>ELPA21</w:t>
      </w:r>
      <w:r w:rsidR="00DD3EA5">
        <w:rPr>
          <w:b w:val="0"/>
          <w:bCs w:val="0"/>
        </w:rPr>
        <w:t xml:space="preserve"> &amp; Alt-ELPA</w:t>
      </w:r>
    </w:p>
    <w:p w14:paraId="5E706AB3" w14:textId="77777777" w:rsidR="00DD3EA5" w:rsidRPr="00DD3EA5" w:rsidRDefault="00DD3EA5" w:rsidP="00DD3EA5">
      <w:pPr>
        <w:pStyle w:val="NormalWeb"/>
        <w:ind w:left="900" w:right="610"/>
        <w:rPr>
          <w:rFonts w:asciiTheme="minorHAnsi" w:hAnsiTheme="minorHAnsi" w:cstheme="minorHAnsi"/>
          <w:sz w:val="22"/>
          <w:szCs w:val="22"/>
        </w:rPr>
      </w:pPr>
      <w:r w:rsidRPr="00DD3EA5">
        <w:rPr>
          <w:rFonts w:asciiTheme="minorHAnsi" w:hAnsiTheme="minorHAnsi" w:cstheme="minorHAnsi"/>
          <w:sz w:val="22"/>
          <w:szCs w:val="22"/>
        </w:rPr>
        <w:t>English learners participate in one of two assessments: ELPA21, which measures English language proficiency for general EL populations, or the Alt-ELPA, which is designed for English learners with the most significant cognitive disabilities. Both assessments evaluate speaking, listening, reading, and writing skills.</w:t>
      </w:r>
    </w:p>
    <w:p w14:paraId="4DCD9F05" w14:textId="697EF753" w:rsidR="00A528EF" w:rsidRDefault="00A528EF">
      <w:pPr>
        <w:ind w:left="0"/>
        <w:rPr>
          <w:b/>
          <w:bCs/>
          <w:sz w:val="28"/>
          <w:szCs w:val="28"/>
        </w:rPr>
      </w:pPr>
    </w:p>
    <w:p w14:paraId="7BFEA60B" w14:textId="78BEE113" w:rsidR="008F0A21" w:rsidRPr="00A528EF" w:rsidRDefault="008F0A21" w:rsidP="006D2714">
      <w:pPr>
        <w:pStyle w:val="Heading6"/>
        <w:ind w:left="900" w:right="610"/>
      </w:pPr>
      <w:r w:rsidRPr="00A528EF">
        <w:t>National Assessment of Educational Progress (NAEP)</w:t>
      </w:r>
    </w:p>
    <w:p w14:paraId="06BDB238" w14:textId="77777777" w:rsidR="00854B67" w:rsidRDefault="00854B67" w:rsidP="00854B67">
      <w:pPr>
        <w:pStyle w:val="NormalWeb"/>
        <w:ind w:left="900" w:right="610"/>
        <w:rPr>
          <w:rFonts w:asciiTheme="minorHAnsi" w:hAnsiTheme="minorHAnsi" w:cstheme="minorHAnsi"/>
          <w:sz w:val="22"/>
          <w:szCs w:val="22"/>
        </w:rPr>
      </w:pPr>
      <w:r w:rsidRPr="00854B67">
        <w:rPr>
          <w:rFonts w:asciiTheme="minorHAnsi" w:hAnsiTheme="minorHAnsi" w:cstheme="minorHAnsi"/>
          <w:sz w:val="22"/>
          <w:szCs w:val="22"/>
        </w:rPr>
        <w:t>West Virginia also participates in the National Assessment of Educational Progress (NAEP), a national assessment administered to a representative sample of students. Although NAEP is not used for accountability, participation is required under state law. Accommodations for NAEP are determined at the federal level.</w:t>
      </w:r>
    </w:p>
    <w:p w14:paraId="4C7EA215" w14:textId="77777777" w:rsidR="00854B67" w:rsidRPr="00854B67" w:rsidRDefault="00854B67" w:rsidP="00854B67">
      <w:pPr>
        <w:pStyle w:val="NormalWeb"/>
        <w:ind w:left="900" w:right="610"/>
        <w:rPr>
          <w:rFonts w:asciiTheme="minorHAnsi" w:hAnsiTheme="minorHAnsi" w:cstheme="minorHAnsi"/>
          <w:sz w:val="22"/>
          <w:szCs w:val="22"/>
        </w:rPr>
      </w:pPr>
    </w:p>
    <w:p w14:paraId="11C648E8" w14:textId="77777777" w:rsidR="008F0A21" w:rsidRPr="00A528EF" w:rsidRDefault="008F0A21" w:rsidP="006D2714">
      <w:pPr>
        <w:pStyle w:val="Heading6"/>
        <w:ind w:left="900" w:right="610"/>
      </w:pPr>
      <w:r w:rsidRPr="00A528EF">
        <w:t>National Occupational Competency Testing Institute (NOCTI)</w:t>
      </w:r>
    </w:p>
    <w:p w14:paraId="7AFE6452" w14:textId="77777777" w:rsidR="00854B67" w:rsidRPr="00854B67" w:rsidRDefault="00854B67" w:rsidP="00854B67">
      <w:pPr>
        <w:pStyle w:val="NormalWeb"/>
        <w:ind w:left="900" w:right="610"/>
        <w:rPr>
          <w:rFonts w:asciiTheme="minorHAnsi" w:hAnsiTheme="minorHAnsi" w:cstheme="minorHAnsi"/>
          <w:sz w:val="22"/>
          <w:szCs w:val="22"/>
        </w:rPr>
      </w:pPr>
      <w:r w:rsidRPr="00854B67">
        <w:rPr>
          <w:rFonts w:asciiTheme="minorHAnsi" w:hAnsiTheme="minorHAnsi" w:cstheme="minorHAnsi"/>
          <w:sz w:val="22"/>
          <w:szCs w:val="22"/>
        </w:rPr>
        <w:t>NOCTI assessments are used in Career and Technical Education programs and are aligned with industry standards.</w:t>
      </w:r>
    </w:p>
    <w:p w14:paraId="43BD8D86" w14:textId="67032C00" w:rsidR="008F0A21" w:rsidRDefault="008F0A21" w:rsidP="006D2714">
      <w:pPr>
        <w:spacing w:line="300" w:lineRule="atLeast"/>
        <w:ind w:left="0" w:right="610"/>
        <w:rPr>
          <w:rFonts w:ascii="Segoe UI" w:hAnsi="Segoe UI" w:cs="Segoe UI"/>
          <w:sz w:val="21"/>
          <w:szCs w:val="21"/>
        </w:rPr>
      </w:pPr>
    </w:p>
    <w:p w14:paraId="21479761" w14:textId="77777777" w:rsidR="00854B67" w:rsidRDefault="00854B67">
      <w:pPr>
        <w:ind w:left="0"/>
        <w:rPr>
          <w:rFonts w:ascii="Segoe UI" w:hAnsi="Segoe UI" w:cs="Segoe UI"/>
          <w:b/>
          <w:bCs/>
          <w:color w:val="1F487C"/>
          <w:sz w:val="28"/>
          <w:szCs w:val="28"/>
        </w:rPr>
      </w:pPr>
      <w:r>
        <w:rPr>
          <w:rFonts w:ascii="Segoe UI" w:hAnsi="Segoe UI" w:cs="Segoe UI"/>
        </w:rPr>
        <w:br w:type="page"/>
      </w:r>
    </w:p>
    <w:p w14:paraId="59EB2006" w14:textId="2D549792"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Legislative and Policy Foundations</w:t>
      </w:r>
    </w:p>
    <w:p w14:paraId="144D1025" w14:textId="77777777"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The Participation Guidelines are grounded in federal and state law governing student participation in assessment and the provision of accommodations. Policy 2340 requires all students—including those with IEPs, Section 504 plans, and English learners—to participate in statewide assessments.</w:t>
      </w:r>
    </w:p>
    <w:p w14:paraId="1BF59BAB" w14:textId="77777777" w:rsidR="00FC524D" w:rsidRDefault="00FC524D" w:rsidP="00FC524D">
      <w:pPr>
        <w:pStyle w:val="NormalWeb"/>
        <w:ind w:left="900" w:right="610"/>
        <w:rPr>
          <w:rFonts w:asciiTheme="minorHAnsi" w:hAnsiTheme="minorHAnsi" w:cstheme="minorHAnsi"/>
          <w:sz w:val="22"/>
          <w:szCs w:val="22"/>
        </w:rPr>
      </w:pPr>
    </w:p>
    <w:p w14:paraId="6B712060" w14:textId="72B4C4FA"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Federal laws, including IDEA and Section 504 of the Rehabilitation Act, require that assessments measure academic standards rather than the effects of a disability and ensure that students are not excluded from participation. ESSA reinforces these expectations by requiring accountability for all student groups.</w:t>
      </w:r>
    </w:p>
    <w:p w14:paraId="009BC3D7" w14:textId="77777777" w:rsidR="00FC524D" w:rsidRDefault="00FC524D" w:rsidP="00FC524D">
      <w:pPr>
        <w:pStyle w:val="NormalWeb"/>
        <w:ind w:left="900" w:right="610"/>
        <w:rPr>
          <w:rFonts w:asciiTheme="minorHAnsi" w:hAnsiTheme="minorHAnsi" w:cstheme="minorHAnsi"/>
          <w:sz w:val="22"/>
          <w:szCs w:val="22"/>
        </w:rPr>
      </w:pPr>
    </w:p>
    <w:p w14:paraId="6DF3E0E8" w14:textId="7FABE5CC"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Decisions about assessment participation and accommodations must be made by IEP teams, Section 504 committees, and EL committees. Standard testing conditions must be followed unless accommodations are documented in a student’s plan. All personnel involved in assessment administration are required to follow procedures and maintain documentation in accordance with Policy 2340.</w:t>
      </w:r>
    </w:p>
    <w:p w14:paraId="13CD2316" w14:textId="77777777" w:rsidR="00FC524D" w:rsidRDefault="00FC524D" w:rsidP="00FC524D">
      <w:pPr>
        <w:pStyle w:val="NormalWeb"/>
        <w:ind w:left="900" w:right="610"/>
        <w:rPr>
          <w:rFonts w:asciiTheme="minorHAnsi" w:hAnsiTheme="minorHAnsi" w:cstheme="minorHAnsi"/>
          <w:sz w:val="22"/>
          <w:szCs w:val="22"/>
        </w:rPr>
      </w:pPr>
    </w:p>
    <w:p w14:paraId="400822FC" w14:textId="38619CE7"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All students are expected to be assessed on grade-level standards. Students with the most significant cognitive disabilities may participate in alternate assessments, and English learners must participate annually in assessment programs, with limited exceptions in specific cases such as NAEP.</w:t>
      </w:r>
    </w:p>
    <w:p w14:paraId="21C9FBD6" w14:textId="77777777" w:rsidR="00FC524D" w:rsidRDefault="00FC524D" w:rsidP="00FC524D">
      <w:pPr>
        <w:pStyle w:val="NormalWeb"/>
        <w:ind w:left="900" w:right="610"/>
        <w:rPr>
          <w:rFonts w:asciiTheme="minorHAnsi" w:hAnsiTheme="minorHAnsi" w:cstheme="minorHAnsi"/>
          <w:sz w:val="22"/>
          <w:szCs w:val="22"/>
        </w:rPr>
      </w:pPr>
    </w:p>
    <w:p w14:paraId="1332FD62" w14:textId="7055AC90"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WVDE is responsible for monitoring implementation to ensure accommodations documented in student plans are provided during testing. These requirements support compliance with federal reporting expectations and ensure consistency across the state.</w:t>
      </w:r>
    </w:p>
    <w:p w14:paraId="6C90212D" w14:textId="77777777" w:rsidR="00FC524D" w:rsidRDefault="00FC524D" w:rsidP="00FC524D">
      <w:pPr>
        <w:pStyle w:val="NormalWeb"/>
        <w:ind w:left="900" w:right="610"/>
        <w:rPr>
          <w:rFonts w:asciiTheme="minorHAnsi" w:hAnsiTheme="minorHAnsi" w:cstheme="minorHAnsi"/>
          <w:sz w:val="22"/>
          <w:szCs w:val="22"/>
        </w:rPr>
      </w:pPr>
    </w:p>
    <w:p w14:paraId="262F584B" w14:textId="3FC7BC50"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In summary, accommodations identified in a student’s IEP, Section 504 plan, or EL plan must be implemented as written. Any changes must be made through the appropriate team process.</w:t>
      </w:r>
    </w:p>
    <w:p w14:paraId="60CFA031" w14:textId="2BB29E00" w:rsidR="008F0A21" w:rsidRDefault="008F0A21" w:rsidP="006D2714">
      <w:pPr>
        <w:spacing w:line="300" w:lineRule="atLeast"/>
        <w:ind w:right="610"/>
        <w:rPr>
          <w:rFonts w:ascii="Segoe UI" w:hAnsi="Segoe UI" w:cs="Segoe UI"/>
          <w:sz w:val="21"/>
          <w:szCs w:val="21"/>
        </w:rPr>
      </w:pPr>
    </w:p>
    <w:p w14:paraId="184170BD" w14:textId="77777777"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t>Research Base</w:t>
      </w:r>
    </w:p>
    <w:p w14:paraId="74945DE7" w14:textId="77777777" w:rsidR="00B1469A" w:rsidRPr="00B1469A" w:rsidRDefault="00B1469A" w:rsidP="00B1469A">
      <w:pPr>
        <w:pStyle w:val="NormalWeb"/>
        <w:ind w:left="900" w:right="610"/>
        <w:rPr>
          <w:rFonts w:asciiTheme="minorHAnsi" w:hAnsiTheme="minorHAnsi" w:cstheme="minorHAnsi"/>
          <w:sz w:val="22"/>
          <w:szCs w:val="22"/>
        </w:rPr>
      </w:pPr>
      <w:bookmarkStart w:id="8" w:name="_Toc77078591"/>
      <w:r w:rsidRPr="00B1469A">
        <w:rPr>
          <w:rFonts w:asciiTheme="minorHAnsi" w:hAnsiTheme="minorHAnsi" w:cstheme="minorHAnsi"/>
          <w:sz w:val="22"/>
          <w:szCs w:val="22"/>
        </w:rPr>
        <w:t>West Virginia’s assessment and accommodation practices are grounded in a nationally recognized research base, including work from NCEO and other leading researchers. This research informs decisions about accessibility and ensures that accommodations support valid assessment results.</w:t>
      </w:r>
    </w:p>
    <w:p w14:paraId="2365A3F0" w14:textId="77777777" w:rsidR="00B1469A" w:rsidRDefault="00B1469A" w:rsidP="00B1469A">
      <w:pPr>
        <w:pStyle w:val="NormalWeb"/>
        <w:ind w:left="900" w:right="610"/>
        <w:rPr>
          <w:rFonts w:asciiTheme="minorHAnsi" w:hAnsiTheme="minorHAnsi" w:cstheme="minorHAnsi"/>
          <w:sz w:val="22"/>
          <w:szCs w:val="22"/>
        </w:rPr>
      </w:pPr>
    </w:p>
    <w:p w14:paraId="7AE34EC4" w14:textId="26479681" w:rsidR="00B1469A" w:rsidRPr="00B1469A" w:rsidRDefault="00B1469A" w:rsidP="00B1469A">
      <w:pPr>
        <w:pStyle w:val="NormalWeb"/>
        <w:ind w:left="900" w:right="610"/>
        <w:rPr>
          <w:rFonts w:asciiTheme="minorHAnsi" w:hAnsiTheme="minorHAnsi" w:cstheme="minorHAnsi"/>
          <w:sz w:val="22"/>
          <w:szCs w:val="22"/>
        </w:rPr>
      </w:pPr>
      <w:r w:rsidRPr="00B1469A">
        <w:rPr>
          <w:rFonts w:asciiTheme="minorHAnsi" w:hAnsiTheme="minorHAnsi" w:cstheme="minorHAnsi"/>
          <w:sz w:val="22"/>
          <w:szCs w:val="22"/>
        </w:rPr>
        <w:t>The state participates in major assessment consortia, including Dynamic Learning Maps (DLM) and ELPA21, which provide research-based tools and accommodations aligned to specific assessments. All WV-MAP assessments are developed using principles of universal design and technology-enhanced accessibility to ensure equitable access for all students.</w:t>
      </w:r>
    </w:p>
    <w:p w14:paraId="2947A4FF" w14:textId="77777777" w:rsidR="00B1469A" w:rsidRDefault="00B1469A" w:rsidP="00B1469A">
      <w:pPr>
        <w:pStyle w:val="NormalWeb"/>
        <w:ind w:left="900" w:right="610"/>
        <w:rPr>
          <w:rFonts w:asciiTheme="minorHAnsi" w:hAnsiTheme="minorHAnsi" w:cstheme="minorHAnsi"/>
          <w:sz w:val="22"/>
          <w:szCs w:val="22"/>
        </w:rPr>
      </w:pPr>
    </w:p>
    <w:p w14:paraId="7D51AC1C" w14:textId="0D4EF632" w:rsidR="00B1469A" w:rsidRPr="00B1469A" w:rsidRDefault="00B1469A" w:rsidP="00B1469A">
      <w:pPr>
        <w:pStyle w:val="NormalWeb"/>
        <w:ind w:left="900" w:right="610"/>
        <w:rPr>
          <w:rFonts w:asciiTheme="minorHAnsi" w:hAnsiTheme="minorHAnsi" w:cstheme="minorHAnsi"/>
          <w:sz w:val="22"/>
          <w:szCs w:val="22"/>
        </w:rPr>
      </w:pPr>
      <w:r w:rsidRPr="00B1469A">
        <w:rPr>
          <w:rFonts w:asciiTheme="minorHAnsi" w:hAnsiTheme="minorHAnsi" w:cstheme="minorHAnsi"/>
          <w:sz w:val="22"/>
          <w:szCs w:val="22"/>
        </w:rPr>
        <w:t>Research consistently shows that when accommodations are aligned with individual student needs—particularly for English learners—students are better able to demonstrate their knowledge and skills.</w:t>
      </w:r>
    </w:p>
    <w:p w14:paraId="554E41EB" w14:textId="77777777" w:rsidR="00A528EF" w:rsidRDefault="00A528EF" w:rsidP="003E6F7E">
      <w:pPr>
        <w:pStyle w:val="Heading2"/>
        <w:rPr>
          <w:rStyle w:val="IntenseEmphasis"/>
          <w:rFonts w:asciiTheme="minorHAnsi" w:hAnsiTheme="minorHAnsi" w:cstheme="minorHAnsi"/>
          <w:sz w:val="24"/>
        </w:rPr>
      </w:pPr>
    </w:p>
    <w:p w14:paraId="3F6ABA0E" w14:textId="77777777" w:rsidR="00974A22" w:rsidRDefault="00974A22">
      <w:pPr>
        <w:ind w:left="0"/>
        <w:rPr>
          <w:rFonts w:ascii="Segoe UI" w:hAnsi="Segoe UI" w:cs="Segoe UI"/>
          <w:b/>
          <w:bCs/>
          <w:iCs/>
          <w:color w:val="1F487C"/>
          <w:sz w:val="28"/>
          <w:szCs w:val="28"/>
        </w:rPr>
      </w:pPr>
      <w:bookmarkStart w:id="9" w:name="_Toc77078592"/>
      <w:bookmarkEnd w:id="8"/>
      <w:r>
        <w:rPr>
          <w:rFonts w:ascii="Segoe UI" w:hAnsi="Segoe UI" w:cs="Segoe UI"/>
          <w:iCs/>
        </w:rPr>
        <w:br w:type="page"/>
      </w:r>
    </w:p>
    <w:p w14:paraId="572144B6" w14:textId="339D9505" w:rsidR="002B6859" w:rsidRPr="00A637A7" w:rsidRDefault="00AD06A2"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Modifications</w:t>
      </w:r>
      <w:bookmarkEnd w:id="9"/>
    </w:p>
    <w:p w14:paraId="572144B7" w14:textId="77777777" w:rsidR="002B6859" w:rsidRPr="009B6099" w:rsidRDefault="00AD06A2">
      <w:pPr>
        <w:pStyle w:val="BodyText"/>
        <w:spacing w:before="121"/>
        <w:ind w:left="920" w:right="1513"/>
        <w:rPr>
          <w:rFonts w:asciiTheme="minorHAnsi" w:hAnsiTheme="minorHAnsi" w:cstheme="minorHAnsi"/>
        </w:rPr>
      </w:pPr>
      <w:r w:rsidRPr="009B6099">
        <w:rPr>
          <w:rFonts w:asciiTheme="minorHAnsi" w:hAnsiTheme="minorHAnsi" w:cstheme="minorHAnsi"/>
        </w:rPr>
        <w:t>Modifications change what is intended to be measured by the assessment or the meaning of the</w:t>
      </w:r>
      <w:r w:rsidRPr="009B6099">
        <w:rPr>
          <w:rFonts w:asciiTheme="minorHAnsi" w:hAnsiTheme="minorHAnsi" w:cstheme="minorHAnsi"/>
          <w:spacing w:val="1"/>
        </w:rPr>
        <w:t xml:space="preserve"> </w:t>
      </w:r>
      <w:r w:rsidRPr="009B6099">
        <w:rPr>
          <w:rFonts w:asciiTheme="minorHAnsi" w:hAnsiTheme="minorHAnsi" w:cstheme="minorHAnsi"/>
        </w:rPr>
        <w:t xml:space="preserve">resulting scores and </w:t>
      </w:r>
      <w:r w:rsidRPr="009B6099">
        <w:rPr>
          <w:rFonts w:asciiTheme="minorHAnsi" w:hAnsiTheme="minorHAnsi" w:cstheme="minorHAnsi"/>
          <w:i/>
        </w:rPr>
        <w:t>are not allowed</w:t>
      </w:r>
      <w:r w:rsidRPr="009B6099">
        <w:rPr>
          <w:rFonts w:asciiTheme="minorHAnsi" w:hAnsiTheme="minorHAnsi" w:cstheme="minorHAnsi"/>
        </w:rPr>
        <w:t>. One example of unallowable modifications is off-grade-level</w:t>
      </w:r>
      <w:r w:rsidRPr="009B6099">
        <w:rPr>
          <w:rFonts w:asciiTheme="minorHAnsi" w:hAnsiTheme="minorHAnsi" w:cstheme="minorHAnsi"/>
          <w:spacing w:val="1"/>
        </w:rPr>
        <w:t xml:space="preserve"> </w:t>
      </w:r>
      <w:r w:rsidRPr="009B6099">
        <w:rPr>
          <w:rFonts w:asciiTheme="minorHAnsi" w:hAnsiTheme="minorHAnsi" w:cstheme="minorHAnsi"/>
        </w:rPr>
        <w:t>testing for assessments. The WVDE distinguishes among assessment options, accommodations, and</w:t>
      </w:r>
      <w:r w:rsidRPr="009B6099">
        <w:rPr>
          <w:rFonts w:asciiTheme="minorHAnsi" w:hAnsiTheme="minorHAnsi" w:cstheme="minorHAnsi"/>
          <w:spacing w:val="-47"/>
        </w:rPr>
        <w:t xml:space="preserve"> </w:t>
      </w:r>
      <w:r w:rsidRPr="009B6099">
        <w:rPr>
          <w:rFonts w:asciiTheme="minorHAnsi" w:hAnsiTheme="minorHAnsi" w:cstheme="minorHAnsi"/>
        </w:rPr>
        <w:t>modifications as shown in Table 1 which may be useful when a special accommodations request is</w:t>
      </w:r>
      <w:r w:rsidRPr="009B6099">
        <w:rPr>
          <w:rFonts w:asciiTheme="minorHAnsi" w:hAnsiTheme="minorHAnsi" w:cstheme="minorHAnsi"/>
          <w:spacing w:val="1"/>
        </w:rPr>
        <w:t xml:space="preserve"> </w:t>
      </w:r>
      <w:r w:rsidRPr="009B6099">
        <w:rPr>
          <w:rFonts w:asciiTheme="minorHAnsi" w:hAnsiTheme="minorHAnsi" w:cstheme="minorHAnsi"/>
        </w:rPr>
        <w:t>being</w:t>
      </w:r>
      <w:r w:rsidRPr="009B6099">
        <w:rPr>
          <w:rFonts w:asciiTheme="minorHAnsi" w:hAnsiTheme="minorHAnsi" w:cstheme="minorHAnsi"/>
          <w:spacing w:val="-2"/>
        </w:rPr>
        <w:t xml:space="preserve"> </w:t>
      </w:r>
      <w:r w:rsidRPr="009B6099">
        <w:rPr>
          <w:rFonts w:asciiTheme="minorHAnsi" w:hAnsiTheme="minorHAnsi" w:cstheme="minorHAnsi"/>
        </w:rPr>
        <w:t>considered.</w:t>
      </w:r>
    </w:p>
    <w:p w14:paraId="572144B8" w14:textId="77777777" w:rsidR="002B6859" w:rsidRPr="009B6099" w:rsidRDefault="00AD06A2">
      <w:pPr>
        <w:spacing w:before="121"/>
        <w:ind w:left="920"/>
        <w:rPr>
          <w:rFonts w:asciiTheme="minorHAnsi" w:hAnsiTheme="minorHAnsi" w:cstheme="minorHAnsi"/>
          <w:b/>
          <w:sz w:val="20"/>
        </w:rPr>
      </w:pPr>
      <w:r w:rsidRPr="009B6099">
        <w:rPr>
          <w:rFonts w:asciiTheme="minorHAnsi" w:hAnsiTheme="minorHAnsi" w:cstheme="minorHAnsi"/>
          <w:b/>
          <w:sz w:val="20"/>
        </w:rPr>
        <w:t>Table</w:t>
      </w:r>
      <w:r w:rsidRPr="009B6099">
        <w:rPr>
          <w:rFonts w:asciiTheme="minorHAnsi" w:hAnsiTheme="minorHAnsi" w:cstheme="minorHAnsi"/>
          <w:b/>
          <w:spacing w:val="-3"/>
          <w:sz w:val="20"/>
        </w:rPr>
        <w:t xml:space="preserve"> </w:t>
      </w:r>
      <w:r w:rsidRPr="009B6099">
        <w:rPr>
          <w:rFonts w:asciiTheme="minorHAnsi" w:hAnsiTheme="minorHAnsi" w:cstheme="minorHAnsi"/>
          <w:b/>
          <w:sz w:val="20"/>
        </w:rPr>
        <w:t>1.</w:t>
      </w:r>
      <w:r w:rsidRPr="009B6099">
        <w:rPr>
          <w:rFonts w:asciiTheme="minorHAnsi" w:hAnsiTheme="minorHAnsi" w:cstheme="minorHAnsi"/>
          <w:b/>
          <w:spacing w:val="40"/>
          <w:sz w:val="20"/>
        </w:rPr>
        <w:t xml:space="preserve"> </w:t>
      </w:r>
      <w:r w:rsidRPr="009B6099">
        <w:rPr>
          <w:rFonts w:asciiTheme="minorHAnsi" w:hAnsiTheme="minorHAnsi" w:cstheme="minorHAnsi"/>
          <w:b/>
          <w:sz w:val="20"/>
        </w:rPr>
        <w:t>Characteristics</w:t>
      </w:r>
      <w:r w:rsidRPr="009B6099">
        <w:rPr>
          <w:rFonts w:asciiTheme="minorHAnsi" w:hAnsiTheme="minorHAnsi" w:cstheme="minorHAnsi"/>
          <w:b/>
          <w:spacing w:val="-2"/>
          <w:sz w:val="20"/>
        </w:rPr>
        <w:t xml:space="preserve"> </w:t>
      </w:r>
      <w:r w:rsidRPr="009B6099">
        <w:rPr>
          <w:rFonts w:asciiTheme="minorHAnsi" w:hAnsiTheme="minorHAnsi" w:cstheme="minorHAnsi"/>
          <w:b/>
          <w:sz w:val="20"/>
        </w:rPr>
        <w:t>of</w:t>
      </w:r>
      <w:r w:rsidRPr="009B6099">
        <w:rPr>
          <w:rFonts w:asciiTheme="minorHAnsi" w:hAnsiTheme="minorHAnsi" w:cstheme="minorHAnsi"/>
          <w:b/>
          <w:spacing w:val="-3"/>
          <w:sz w:val="20"/>
        </w:rPr>
        <w:t xml:space="preserve"> </w:t>
      </w:r>
      <w:r w:rsidRPr="009B6099">
        <w:rPr>
          <w:rFonts w:asciiTheme="minorHAnsi" w:hAnsiTheme="minorHAnsi" w:cstheme="minorHAnsi"/>
          <w:b/>
          <w:sz w:val="20"/>
        </w:rPr>
        <w:t>Options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and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Accommodations</w:t>
      </w:r>
      <w:r w:rsidRPr="009B6099">
        <w:rPr>
          <w:rFonts w:asciiTheme="minorHAnsi" w:hAnsiTheme="minorHAnsi" w:cstheme="minorHAnsi"/>
          <w:b/>
          <w:spacing w:val="-6"/>
          <w:sz w:val="20"/>
        </w:rPr>
        <w:t xml:space="preserve"> </w:t>
      </w:r>
      <w:r w:rsidRPr="009B6099">
        <w:rPr>
          <w:rFonts w:asciiTheme="minorHAnsi" w:hAnsiTheme="minorHAnsi" w:cstheme="minorHAnsi"/>
          <w:b/>
          <w:sz w:val="20"/>
        </w:rPr>
        <w:t>versus</w:t>
      </w:r>
      <w:r w:rsidRPr="009B6099">
        <w:rPr>
          <w:rFonts w:asciiTheme="minorHAnsi" w:hAnsiTheme="minorHAnsi" w:cstheme="minorHAnsi"/>
          <w:b/>
          <w:spacing w:val="-2"/>
          <w:sz w:val="20"/>
        </w:rPr>
        <w:t xml:space="preserve"> </w:t>
      </w:r>
      <w:r w:rsidRPr="009B6099">
        <w:rPr>
          <w:rFonts w:asciiTheme="minorHAnsi" w:hAnsiTheme="minorHAnsi" w:cstheme="minorHAnsi"/>
          <w:b/>
          <w:sz w:val="20"/>
        </w:rPr>
        <w:t>Modifications</w:t>
      </w:r>
    </w:p>
    <w:p w14:paraId="572144B9" w14:textId="77777777" w:rsidR="002B6859" w:rsidRPr="009B6099" w:rsidRDefault="002B6859">
      <w:pPr>
        <w:pStyle w:val="BodyText"/>
        <w:spacing w:before="9"/>
        <w:rPr>
          <w:rFonts w:asciiTheme="minorHAnsi" w:hAnsiTheme="minorHAnsi" w:cstheme="minorHAnsi"/>
          <w:b/>
          <w:sz w:val="9"/>
        </w:rPr>
      </w:pPr>
    </w:p>
    <w:tbl>
      <w:tblPr>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0"/>
        <w:gridCol w:w="4428"/>
      </w:tblGrid>
      <w:tr w:rsidR="002B6859" w:rsidRPr="009B6099" w14:paraId="572144BB" w14:textId="77777777">
        <w:trPr>
          <w:trHeight w:val="484"/>
        </w:trPr>
        <w:tc>
          <w:tcPr>
            <w:tcW w:w="8928" w:type="dxa"/>
            <w:gridSpan w:val="2"/>
            <w:shd w:val="clear" w:color="auto" w:fill="8495AF"/>
          </w:tcPr>
          <w:p w14:paraId="572144BA" w14:textId="77777777" w:rsidR="002B6859" w:rsidRPr="009B6099" w:rsidRDefault="00AD06A2">
            <w:pPr>
              <w:pStyle w:val="TableParagraph"/>
              <w:spacing w:before="121"/>
              <w:ind w:left="2305" w:right="2305"/>
              <w:jc w:val="center"/>
              <w:rPr>
                <w:rFonts w:asciiTheme="minorHAnsi" w:hAnsiTheme="minorHAnsi" w:cstheme="minorHAnsi"/>
                <w:b/>
                <w:sz w:val="20"/>
              </w:rPr>
            </w:pPr>
            <w:r w:rsidRPr="009B6099">
              <w:rPr>
                <w:rFonts w:asciiTheme="minorHAnsi" w:hAnsiTheme="minorHAnsi" w:cstheme="minorHAnsi"/>
                <w:b/>
                <w:color w:val="232323"/>
                <w:sz w:val="20"/>
              </w:rPr>
              <w:t>Options</w:t>
            </w:r>
            <w:r w:rsidRPr="009B6099">
              <w:rPr>
                <w:rFonts w:asciiTheme="minorHAnsi" w:hAnsiTheme="minorHAnsi" w:cstheme="minorHAnsi"/>
                <w:b/>
                <w:color w:val="232323"/>
                <w:spacing w:val="-4"/>
                <w:sz w:val="20"/>
              </w:rPr>
              <w:t xml:space="preserve"> </w:t>
            </w:r>
            <w:r w:rsidRPr="009B6099">
              <w:rPr>
                <w:rFonts w:asciiTheme="minorHAnsi" w:hAnsiTheme="minorHAnsi" w:cstheme="minorHAnsi"/>
                <w:b/>
                <w:color w:val="232323"/>
                <w:sz w:val="20"/>
              </w:rPr>
              <w:t>and</w:t>
            </w:r>
            <w:r w:rsidRPr="009B6099">
              <w:rPr>
                <w:rFonts w:asciiTheme="minorHAnsi" w:hAnsiTheme="minorHAnsi" w:cstheme="minorHAnsi"/>
                <w:b/>
                <w:color w:val="232323"/>
                <w:spacing w:val="-2"/>
                <w:sz w:val="20"/>
              </w:rPr>
              <w:t xml:space="preserve"> </w:t>
            </w:r>
            <w:r w:rsidRPr="009B6099">
              <w:rPr>
                <w:rFonts w:asciiTheme="minorHAnsi" w:hAnsiTheme="minorHAnsi" w:cstheme="minorHAnsi"/>
                <w:b/>
                <w:color w:val="232323"/>
                <w:sz w:val="20"/>
              </w:rPr>
              <w:t>Accommodations</w:t>
            </w:r>
            <w:r w:rsidRPr="009B6099">
              <w:rPr>
                <w:rFonts w:asciiTheme="minorHAnsi" w:hAnsiTheme="minorHAnsi" w:cstheme="minorHAnsi"/>
                <w:b/>
                <w:color w:val="232323"/>
                <w:spacing w:val="-3"/>
                <w:sz w:val="20"/>
              </w:rPr>
              <w:t xml:space="preserve"> </w:t>
            </w:r>
            <w:r w:rsidRPr="009B6099">
              <w:rPr>
                <w:rFonts w:asciiTheme="minorHAnsi" w:hAnsiTheme="minorHAnsi" w:cstheme="minorHAnsi"/>
                <w:b/>
                <w:color w:val="232323"/>
                <w:sz w:val="20"/>
              </w:rPr>
              <w:t>versus</w:t>
            </w:r>
            <w:r w:rsidRPr="009B6099">
              <w:rPr>
                <w:rFonts w:asciiTheme="minorHAnsi" w:hAnsiTheme="minorHAnsi" w:cstheme="minorHAnsi"/>
                <w:b/>
                <w:color w:val="232323"/>
                <w:spacing w:val="-3"/>
                <w:sz w:val="20"/>
              </w:rPr>
              <w:t xml:space="preserve"> </w:t>
            </w:r>
            <w:r w:rsidRPr="009B6099">
              <w:rPr>
                <w:rFonts w:asciiTheme="minorHAnsi" w:hAnsiTheme="minorHAnsi" w:cstheme="minorHAnsi"/>
                <w:b/>
                <w:color w:val="232323"/>
                <w:sz w:val="20"/>
              </w:rPr>
              <w:t>Modifications</w:t>
            </w:r>
          </w:p>
        </w:tc>
      </w:tr>
      <w:tr w:rsidR="002B6859" w:rsidRPr="009B6099" w14:paraId="572144BE" w14:textId="77777777">
        <w:trPr>
          <w:trHeight w:val="422"/>
        </w:trPr>
        <w:tc>
          <w:tcPr>
            <w:tcW w:w="4500" w:type="dxa"/>
          </w:tcPr>
          <w:p w14:paraId="572144BC" w14:textId="77777777" w:rsidR="002B6859" w:rsidRPr="009B6099" w:rsidRDefault="00AD06A2">
            <w:pPr>
              <w:pStyle w:val="TableParagraph"/>
              <w:spacing w:before="121"/>
              <w:ind w:left="693"/>
              <w:rPr>
                <w:rFonts w:asciiTheme="minorHAnsi" w:hAnsiTheme="minorHAnsi" w:cstheme="minorHAnsi"/>
                <w:b/>
                <w:sz w:val="20"/>
              </w:rPr>
            </w:pPr>
            <w:r w:rsidRPr="009B6099">
              <w:rPr>
                <w:rFonts w:asciiTheme="minorHAnsi" w:hAnsiTheme="minorHAnsi" w:cstheme="minorHAnsi"/>
                <w:b/>
                <w:sz w:val="20"/>
              </w:rPr>
              <w:t>Options</w:t>
            </w:r>
            <w:r w:rsidRPr="009B6099">
              <w:rPr>
                <w:rFonts w:asciiTheme="minorHAnsi" w:hAnsiTheme="minorHAnsi" w:cstheme="minorHAnsi"/>
                <w:b/>
                <w:spacing w:val="-4"/>
                <w:sz w:val="20"/>
              </w:rPr>
              <w:t xml:space="preserve"> </w:t>
            </w:r>
            <w:r w:rsidRPr="009B6099">
              <w:rPr>
                <w:rFonts w:asciiTheme="minorHAnsi" w:hAnsiTheme="minorHAnsi" w:cstheme="minorHAnsi"/>
                <w:b/>
                <w:sz w:val="20"/>
              </w:rPr>
              <w:t>and</w:t>
            </w:r>
            <w:r w:rsidRPr="009B6099">
              <w:rPr>
                <w:rFonts w:asciiTheme="minorHAnsi" w:hAnsiTheme="minorHAnsi" w:cstheme="minorHAnsi"/>
                <w:b/>
                <w:spacing w:val="-2"/>
                <w:sz w:val="20"/>
              </w:rPr>
              <w:t xml:space="preserve"> </w:t>
            </w:r>
            <w:r w:rsidRPr="009B6099">
              <w:rPr>
                <w:rFonts w:asciiTheme="minorHAnsi" w:hAnsiTheme="minorHAnsi" w:cstheme="minorHAnsi"/>
                <w:b/>
                <w:sz w:val="20"/>
              </w:rPr>
              <w:t>Accommodations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(allowed)</w:t>
            </w:r>
          </w:p>
        </w:tc>
        <w:tc>
          <w:tcPr>
            <w:tcW w:w="4428" w:type="dxa"/>
          </w:tcPr>
          <w:p w14:paraId="572144BD" w14:textId="77777777" w:rsidR="002B6859" w:rsidRPr="009B6099" w:rsidRDefault="00AD06A2">
            <w:pPr>
              <w:pStyle w:val="TableParagraph"/>
              <w:spacing w:before="121"/>
              <w:ind w:left="1055"/>
              <w:rPr>
                <w:rFonts w:asciiTheme="minorHAnsi" w:hAnsiTheme="minorHAnsi" w:cstheme="minorHAnsi"/>
                <w:b/>
                <w:sz w:val="20"/>
              </w:rPr>
            </w:pPr>
            <w:r w:rsidRPr="009B6099">
              <w:rPr>
                <w:rFonts w:asciiTheme="minorHAnsi" w:hAnsiTheme="minorHAnsi" w:cstheme="minorHAnsi"/>
                <w:b/>
                <w:sz w:val="20"/>
              </w:rPr>
              <w:t>Modifications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(not</w:t>
            </w:r>
            <w:r w:rsidRPr="009B6099">
              <w:rPr>
                <w:rFonts w:asciiTheme="minorHAnsi" w:hAnsiTheme="minorHAnsi" w:cstheme="minorHAnsi"/>
                <w:b/>
                <w:spacing w:val="-3"/>
                <w:sz w:val="20"/>
              </w:rPr>
              <w:t xml:space="preserve"> </w:t>
            </w:r>
            <w:r w:rsidRPr="009B6099">
              <w:rPr>
                <w:rFonts w:asciiTheme="minorHAnsi" w:hAnsiTheme="minorHAnsi" w:cstheme="minorHAnsi"/>
                <w:b/>
                <w:sz w:val="20"/>
              </w:rPr>
              <w:t>allowed)</w:t>
            </w:r>
          </w:p>
        </w:tc>
      </w:tr>
      <w:tr w:rsidR="002B6859" w:rsidRPr="009B6099" w14:paraId="572144C2" w14:textId="77777777">
        <w:trPr>
          <w:trHeight w:val="983"/>
        </w:trPr>
        <w:tc>
          <w:tcPr>
            <w:tcW w:w="4500" w:type="dxa"/>
          </w:tcPr>
          <w:p w14:paraId="08BBA3F5" w14:textId="77777777" w:rsidR="00373D8E" w:rsidRPr="009B6099" w:rsidRDefault="00373D8E" w:rsidP="00373D8E">
            <w:pPr>
              <w:pStyle w:val="TableParagraph"/>
              <w:ind w:left="138" w:right="473"/>
              <w:jc w:val="both"/>
              <w:rPr>
                <w:rFonts w:asciiTheme="minorHAnsi" w:hAnsiTheme="minorHAnsi" w:cstheme="minorHAnsi"/>
                <w:sz w:val="20"/>
              </w:rPr>
            </w:pPr>
          </w:p>
          <w:p w14:paraId="572144BF" w14:textId="4F3393D8" w:rsidR="002B6859" w:rsidRPr="009B6099" w:rsidRDefault="00AD06A2" w:rsidP="00373D8E">
            <w:pPr>
              <w:pStyle w:val="TableParagraph"/>
              <w:ind w:left="138" w:right="473"/>
              <w:jc w:val="both"/>
              <w:rPr>
                <w:rFonts w:asciiTheme="minorHAnsi" w:hAnsiTheme="minorHAnsi" w:cstheme="minorHAnsi"/>
                <w:sz w:val="20"/>
              </w:rPr>
            </w:pPr>
            <w:r w:rsidRPr="009B6099">
              <w:rPr>
                <w:rFonts w:asciiTheme="minorHAnsi" w:hAnsiTheme="minorHAnsi" w:cstheme="minorHAnsi"/>
                <w:sz w:val="20"/>
              </w:rPr>
              <w:t>Provide equitable access during assessments by</w:t>
            </w:r>
            <w:r w:rsidRPr="009B6099">
              <w:rPr>
                <w:rFonts w:asciiTheme="minorHAnsi" w:hAnsiTheme="minorHAnsi" w:cstheme="minorHAnsi"/>
                <w:spacing w:val="-43"/>
                <w:sz w:val="20"/>
              </w:rPr>
              <w:t xml:space="preserve"> </w:t>
            </w:r>
            <w:r w:rsidRPr="009B6099">
              <w:rPr>
                <w:rFonts w:asciiTheme="minorHAnsi" w:hAnsiTheme="minorHAnsi" w:cstheme="minorHAnsi"/>
                <w:sz w:val="20"/>
              </w:rPr>
              <w:t>mitigating the effects of a student’s disability or</w:t>
            </w:r>
            <w:r w:rsidRPr="009B6099">
              <w:rPr>
                <w:rFonts w:asciiTheme="minorHAnsi" w:hAnsiTheme="minorHAnsi" w:cstheme="minorHAnsi"/>
                <w:spacing w:val="-44"/>
                <w:sz w:val="20"/>
              </w:rPr>
              <w:t xml:space="preserve"> </w:t>
            </w:r>
            <w:r w:rsidRPr="009B6099">
              <w:rPr>
                <w:rFonts w:asciiTheme="minorHAnsi" w:hAnsiTheme="minorHAnsi" w:cstheme="minorHAnsi"/>
                <w:sz w:val="20"/>
              </w:rPr>
              <w:t>limited English</w:t>
            </w:r>
            <w:r w:rsidRPr="009B6099">
              <w:rPr>
                <w:rFonts w:asciiTheme="minorHAnsi" w:hAnsiTheme="minorHAnsi" w:cstheme="minorHAnsi"/>
                <w:spacing w:val="1"/>
                <w:sz w:val="20"/>
              </w:rPr>
              <w:t xml:space="preserve"> </w:t>
            </w:r>
            <w:r w:rsidRPr="009B6099">
              <w:rPr>
                <w:rFonts w:asciiTheme="minorHAnsi" w:hAnsiTheme="minorHAnsi" w:cstheme="minorHAnsi"/>
                <w:sz w:val="20"/>
              </w:rPr>
              <w:t>proficiency.</w:t>
            </w:r>
          </w:p>
        </w:tc>
        <w:tc>
          <w:tcPr>
            <w:tcW w:w="4428" w:type="dxa"/>
          </w:tcPr>
          <w:p w14:paraId="38F524EF" w14:textId="77777777" w:rsidR="00373D8E" w:rsidRPr="009B6099" w:rsidRDefault="00373D8E">
            <w:pPr>
              <w:pStyle w:val="TableParagraph"/>
              <w:ind w:left="136" w:right="61" w:hanging="1"/>
              <w:rPr>
                <w:rFonts w:asciiTheme="minorHAnsi" w:hAnsiTheme="minorHAnsi" w:cstheme="minorHAnsi"/>
                <w:sz w:val="20"/>
              </w:rPr>
            </w:pPr>
          </w:p>
          <w:p w14:paraId="572144C1" w14:textId="7F81FDDE" w:rsidR="002B6859" w:rsidRPr="009B6099" w:rsidRDefault="00AD06A2">
            <w:pPr>
              <w:pStyle w:val="TableParagraph"/>
              <w:ind w:left="136" w:right="61" w:hanging="1"/>
              <w:rPr>
                <w:rFonts w:asciiTheme="minorHAnsi" w:hAnsiTheme="minorHAnsi" w:cstheme="minorHAnsi"/>
                <w:sz w:val="20"/>
              </w:rPr>
            </w:pPr>
            <w:r w:rsidRPr="009B6099">
              <w:rPr>
                <w:rFonts w:asciiTheme="minorHAnsi" w:hAnsiTheme="minorHAnsi" w:cstheme="minorHAnsi"/>
                <w:sz w:val="20"/>
              </w:rPr>
              <w:t>Provide</w:t>
            </w:r>
            <w:r w:rsidRPr="009B6099">
              <w:rPr>
                <w:rFonts w:asciiTheme="minorHAnsi" w:hAnsiTheme="minorHAnsi" w:cstheme="minorHAnsi"/>
                <w:spacing w:val="-6"/>
                <w:sz w:val="20"/>
              </w:rPr>
              <w:t xml:space="preserve"> </w:t>
            </w:r>
            <w:r w:rsidRPr="009B6099">
              <w:rPr>
                <w:rFonts w:asciiTheme="minorHAnsi" w:hAnsiTheme="minorHAnsi" w:cstheme="minorHAnsi"/>
                <w:sz w:val="20"/>
              </w:rPr>
              <w:t>unfair</w:t>
            </w:r>
            <w:r w:rsidRPr="009B6099">
              <w:rPr>
                <w:rFonts w:asciiTheme="minorHAnsi" w:hAnsiTheme="minorHAnsi" w:cstheme="minorHAnsi"/>
                <w:spacing w:val="-4"/>
                <w:sz w:val="20"/>
              </w:rPr>
              <w:t xml:space="preserve"> </w:t>
            </w:r>
            <w:r w:rsidRPr="009B6099">
              <w:rPr>
                <w:rFonts w:asciiTheme="minorHAnsi" w:hAnsiTheme="minorHAnsi" w:cstheme="minorHAnsi"/>
                <w:sz w:val="20"/>
              </w:rPr>
              <w:t>advantage</w:t>
            </w:r>
            <w:r w:rsidRPr="009B6099">
              <w:rPr>
                <w:rFonts w:asciiTheme="minorHAnsi" w:hAnsiTheme="minorHAnsi" w:cstheme="minorHAnsi"/>
                <w:spacing w:val="-5"/>
                <w:sz w:val="20"/>
              </w:rPr>
              <w:t xml:space="preserve"> </w:t>
            </w:r>
            <w:r w:rsidRPr="009B6099">
              <w:rPr>
                <w:rFonts w:asciiTheme="minorHAnsi" w:hAnsiTheme="minorHAnsi" w:cstheme="minorHAnsi"/>
                <w:sz w:val="20"/>
              </w:rPr>
              <w:t>by</w:t>
            </w:r>
            <w:r w:rsidRPr="009B6099">
              <w:rPr>
                <w:rFonts w:asciiTheme="minorHAnsi" w:hAnsiTheme="minorHAnsi" w:cstheme="minorHAnsi"/>
                <w:spacing w:val="-3"/>
                <w:sz w:val="20"/>
              </w:rPr>
              <w:t xml:space="preserve"> </w:t>
            </w:r>
            <w:r w:rsidRPr="009B6099">
              <w:rPr>
                <w:rFonts w:asciiTheme="minorHAnsi" w:hAnsiTheme="minorHAnsi" w:cstheme="minorHAnsi"/>
                <w:sz w:val="20"/>
              </w:rPr>
              <w:t>reducing</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6"/>
                <w:sz w:val="20"/>
              </w:rPr>
              <w:t xml:space="preserve"> </w:t>
            </w:r>
            <w:r w:rsidRPr="009B6099">
              <w:rPr>
                <w:rFonts w:asciiTheme="minorHAnsi" w:hAnsiTheme="minorHAnsi" w:cstheme="minorHAnsi"/>
                <w:sz w:val="20"/>
              </w:rPr>
              <w:t>difficulty</w:t>
            </w:r>
            <w:r w:rsidRPr="009B6099">
              <w:rPr>
                <w:rFonts w:asciiTheme="minorHAnsi" w:hAnsiTheme="minorHAnsi" w:cstheme="minorHAnsi"/>
                <w:spacing w:val="-42"/>
                <w:sz w:val="20"/>
              </w:rPr>
              <w:t xml:space="preserve"> </w:t>
            </w:r>
            <w:r w:rsidRPr="009B6099">
              <w:rPr>
                <w:rFonts w:asciiTheme="minorHAnsi" w:hAnsiTheme="minorHAnsi" w:cstheme="minorHAnsi"/>
                <w:sz w:val="20"/>
              </w:rPr>
              <w:t>of</w:t>
            </w:r>
            <w:r w:rsidRPr="009B6099">
              <w:rPr>
                <w:rFonts w:asciiTheme="minorHAnsi" w:hAnsiTheme="minorHAnsi" w:cstheme="minorHAnsi"/>
                <w:spacing w:val="-2"/>
                <w:sz w:val="20"/>
              </w:rPr>
              <w:t xml:space="preserve"> </w:t>
            </w:r>
            <w:r w:rsidRPr="009B6099">
              <w:rPr>
                <w:rFonts w:asciiTheme="minorHAnsi" w:hAnsiTheme="minorHAnsi" w:cstheme="minorHAnsi"/>
                <w:sz w:val="20"/>
              </w:rPr>
              <w:t>a test</w:t>
            </w:r>
            <w:r w:rsidRPr="009B6099">
              <w:rPr>
                <w:rFonts w:asciiTheme="minorHAnsi" w:hAnsiTheme="minorHAnsi" w:cstheme="minorHAnsi"/>
                <w:spacing w:val="-1"/>
                <w:sz w:val="20"/>
              </w:rPr>
              <w:t xml:space="preserve"> </w:t>
            </w:r>
            <w:r w:rsidRPr="009B6099">
              <w:rPr>
                <w:rFonts w:asciiTheme="minorHAnsi" w:hAnsiTheme="minorHAnsi" w:cstheme="minorHAnsi"/>
                <w:sz w:val="20"/>
              </w:rPr>
              <w:t>or altering</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nature</w:t>
            </w:r>
            <w:r w:rsidRPr="009B6099">
              <w:rPr>
                <w:rFonts w:asciiTheme="minorHAnsi" w:hAnsiTheme="minorHAnsi" w:cstheme="minorHAnsi"/>
                <w:spacing w:val="-1"/>
                <w:sz w:val="20"/>
              </w:rPr>
              <w:t xml:space="preserve"> </w:t>
            </w:r>
            <w:r w:rsidRPr="009B6099">
              <w:rPr>
                <w:rFonts w:asciiTheme="minorHAnsi" w:hAnsiTheme="minorHAnsi" w:cstheme="minorHAnsi"/>
                <w:sz w:val="20"/>
              </w:rPr>
              <w:t>of</w:t>
            </w:r>
            <w:r w:rsidRPr="009B6099">
              <w:rPr>
                <w:rFonts w:asciiTheme="minorHAnsi" w:hAnsiTheme="minorHAnsi" w:cstheme="minorHAnsi"/>
                <w:spacing w:val="-2"/>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test.</w:t>
            </w:r>
          </w:p>
        </w:tc>
      </w:tr>
      <w:tr w:rsidR="002B6859" w:rsidRPr="009B6099" w14:paraId="572144C6" w14:textId="77777777">
        <w:trPr>
          <w:trHeight w:val="870"/>
        </w:trPr>
        <w:tc>
          <w:tcPr>
            <w:tcW w:w="4500" w:type="dxa"/>
          </w:tcPr>
          <w:p w14:paraId="572144C3" w14:textId="77777777" w:rsidR="002B6859" w:rsidRPr="009B6099" w:rsidRDefault="002B6859">
            <w:pPr>
              <w:pStyle w:val="TableParagraph"/>
              <w:rPr>
                <w:rFonts w:asciiTheme="minorHAnsi" w:hAnsiTheme="minorHAnsi" w:cstheme="minorHAnsi"/>
                <w:b/>
                <w:sz w:val="16"/>
              </w:rPr>
            </w:pPr>
          </w:p>
          <w:p w14:paraId="572144C4" w14:textId="77777777" w:rsidR="002B6859" w:rsidRPr="009B6099" w:rsidRDefault="00AD06A2">
            <w:pPr>
              <w:pStyle w:val="TableParagraph"/>
              <w:spacing w:line="242" w:lineRule="auto"/>
              <w:ind w:left="138"/>
              <w:rPr>
                <w:rFonts w:asciiTheme="minorHAnsi" w:hAnsiTheme="minorHAnsi" w:cstheme="minorHAnsi"/>
                <w:sz w:val="20"/>
              </w:rPr>
            </w:pPr>
            <w:r w:rsidRPr="009B6099">
              <w:rPr>
                <w:rFonts w:asciiTheme="minorHAnsi" w:hAnsiTheme="minorHAnsi" w:cstheme="minorHAnsi"/>
                <w:sz w:val="20"/>
              </w:rPr>
              <w:t>Do</w:t>
            </w:r>
            <w:r w:rsidRPr="009B6099">
              <w:rPr>
                <w:rFonts w:asciiTheme="minorHAnsi" w:hAnsiTheme="minorHAnsi" w:cstheme="minorHAnsi"/>
                <w:spacing w:val="-5"/>
                <w:sz w:val="20"/>
              </w:rPr>
              <w:t xml:space="preserve"> </w:t>
            </w:r>
            <w:r w:rsidRPr="009B6099">
              <w:rPr>
                <w:rFonts w:asciiTheme="minorHAnsi" w:hAnsiTheme="minorHAnsi" w:cstheme="minorHAnsi"/>
                <w:sz w:val="20"/>
              </w:rPr>
              <w:t>not</w:t>
            </w:r>
            <w:r w:rsidRPr="009B6099">
              <w:rPr>
                <w:rFonts w:asciiTheme="minorHAnsi" w:hAnsiTheme="minorHAnsi" w:cstheme="minorHAnsi"/>
                <w:spacing w:val="-4"/>
                <w:sz w:val="20"/>
              </w:rPr>
              <w:t xml:space="preserve"> </w:t>
            </w:r>
            <w:r w:rsidRPr="009B6099">
              <w:rPr>
                <w:rFonts w:asciiTheme="minorHAnsi" w:hAnsiTheme="minorHAnsi" w:cstheme="minorHAnsi"/>
                <w:sz w:val="20"/>
              </w:rPr>
              <w:t>reduce</w:t>
            </w:r>
            <w:r w:rsidRPr="009B6099">
              <w:rPr>
                <w:rFonts w:asciiTheme="minorHAnsi" w:hAnsiTheme="minorHAnsi" w:cstheme="minorHAnsi"/>
                <w:spacing w:val="-5"/>
                <w:sz w:val="20"/>
              </w:rPr>
              <w:t xml:space="preserve"> </w:t>
            </w:r>
            <w:r w:rsidRPr="009B6099">
              <w:rPr>
                <w:rFonts w:asciiTheme="minorHAnsi" w:hAnsiTheme="minorHAnsi" w:cstheme="minorHAnsi"/>
                <w:sz w:val="20"/>
              </w:rPr>
              <w:t>learning</w:t>
            </w:r>
            <w:r w:rsidRPr="009B6099">
              <w:rPr>
                <w:rFonts w:asciiTheme="minorHAnsi" w:hAnsiTheme="minorHAnsi" w:cstheme="minorHAnsi"/>
                <w:spacing w:val="-4"/>
                <w:sz w:val="20"/>
              </w:rPr>
              <w:t xml:space="preserve"> </w:t>
            </w:r>
            <w:r w:rsidRPr="009B6099">
              <w:rPr>
                <w:rFonts w:asciiTheme="minorHAnsi" w:hAnsiTheme="minorHAnsi" w:cstheme="minorHAnsi"/>
                <w:sz w:val="20"/>
              </w:rPr>
              <w:t>or</w:t>
            </w:r>
            <w:r w:rsidRPr="009B6099">
              <w:rPr>
                <w:rFonts w:asciiTheme="minorHAnsi" w:hAnsiTheme="minorHAnsi" w:cstheme="minorHAnsi"/>
                <w:spacing w:val="-4"/>
                <w:sz w:val="20"/>
              </w:rPr>
              <w:t xml:space="preserve"> </w:t>
            </w:r>
            <w:r w:rsidRPr="009B6099">
              <w:rPr>
                <w:rFonts w:asciiTheme="minorHAnsi" w:hAnsiTheme="minorHAnsi" w:cstheme="minorHAnsi"/>
                <w:sz w:val="20"/>
              </w:rPr>
              <w:t>achievement</w:t>
            </w:r>
            <w:r w:rsidRPr="009B6099">
              <w:rPr>
                <w:rFonts w:asciiTheme="minorHAnsi" w:hAnsiTheme="minorHAnsi" w:cstheme="minorHAnsi"/>
                <w:spacing w:val="-5"/>
                <w:sz w:val="20"/>
              </w:rPr>
              <w:t xml:space="preserve"> </w:t>
            </w:r>
            <w:r w:rsidRPr="009B6099">
              <w:rPr>
                <w:rFonts w:asciiTheme="minorHAnsi" w:hAnsiTheme="minorHAnsi" w:cstheme="minorHAnsi"/>
                <w:sz w:val="20"/>
              </w:rPr>
              <w:t>expectations</w:t>
            </w:r>
            <w:r w:rsidRPr="009B6099">
              <w:rPr>
                <w:rFonts w:asciiTheme="minorHAnsi" w:hAnsiTheme="minorHAnsi" w:cstheme="minorHAnsi"/>
                <w:spacing w:val="-42"/>
                <w:sz w:val="20"/>
              </w:rPr>
              <w:t xml:space="preserve"> </w:t>
            </w:r>
            <w:r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a student.</w:t>
            </w:r>
          </w:p>
        </w:tc>
        <w:tc>
          <w:tcPr>
            <w:tcW w:w="4428" w:type="dxa"/>
          </w:tcPr>
          <w:p w14:paraId="146B44BA" w14:textId="77777777" w:rsidR="00373D8E" w:rsidRPr="009B6099" w:rsidRDefault="00373D8E" w:rsidP="00373D8E">
            <w:pPr>
              <w:pStyle w:val="TableParagraph"/>
              <w:spacing w:line="242" w:lineRule="auto"/>
              <w:ind w:left="136" w:right="61"/>
              <w:rPr>
                <w:rFonts w:asciiTheme="minorHAnsi" w:hAnsiTheme="minorHAnsi" w:cstheme="minorHAnsi"/>
                <w:sz w:val="20"/>
              </w:rPr>
            </w:pPr>
          </w:p>
          <w:p w14:paraId="572144C5" w14:textId="73C9811E" w:rsidR="002B6859" w:rsidRPr="009B6099" w:rsidRDefault="00AD06A2" w:rsidP="00373D8E">
            <w:pPr>
              <w:pStyle w:val="TableParagraph"/>
              <w:spacing w:line="242" w:lineRule="auto"/>
              <w:ind w:left="136" w:right="61"/>
              <w:rPr>
                <w:rFonts w:asciiTheme="minorHAnsi" w:hAnsiTheme="minorHAnsi" w:cstheme="minorHAnsi"/>
                <w:sz w:val="20"/>
              </w:rPr>
            </w:pPr>
            <w:r w:rsidRPr="009B6099">
              <w:rPr>
                <w:rFonts w:asciiTheme="minorHAnsi" w:hAnsiTheme="minorHAnsi" w:cstheme="minorHAnsi"/>
                <w:sz w:val="20"/>
              </w:rPr>
              <w:t>Reduce</w:t>
            </w:r>
            <w:r w:rsidRPr="009B6099">
              <w:rPr>
                <w:rFonts w:asciiTheme="minorHAnsi" w:hAnsiTheme="minorHAnsi" w:cstheme="minorHAnsi"/>
                <w:spacing w:val="-5"/>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learning</w:t>
            </w:r>
            <w:r w:rsidRPr="009B6099">
              <w:rPr>
                <w:rFonts w:asciiTheme="minorHAnsi" w:hAnsiTheme="minorHAnsi" w:cstheme="minorHAnsi"/>
                <w:spacing w:val="-3"/>
                <w:sz w:val="20"/>
              </w:rPr>
              <w:t xml:space="preserve"> </w:t>
            </w:r>
            <w:r w:rsidRPr="009B6099">
              <w:rPr>
                <w:rFonts w:asciiTheme="minorHAnsi" w:hAnsiTheme="minorHAnsi" w:cstheme="minorHAnsi"/>
                <w:sz w:val="20"/>
              </w:rPr>
              <w:t>or</w:t>
            </w:r>
            <w:r w:rsidRPr="009B6099">
              <w:rPr>
                <w:rFonts w:asciiTheme="minorHAnsi" w:hAnsiTheme="minorHAnsi" w:cstheme="minorHAnsi"/>
                <w:spacing w:val="-4"/>
                <w:sz w:val="20"/>
              </w:rPr>
              <w:t xml:space="preserve"> </w:t>
            </w:r>
            <w:r w:rsidRPr="009B6099">
              <w:rPr>
                <w:rFonts w:asciiTheme="minorHAnsi" w:hAnsiTheme="minorHAnsi" w:cstheme="minorHAnsi"/>
                <w:sz w:val="20"/>
              </w:rPr>
              <w:t>achievement</w:t>
            </w:r>
            <w:r w:rsidRPr="009B6099">
              <w:rPr>
                <w:rFonts w:asciiTheme="minorHAnsi" w:hAnsiTheme="minorHAnsi" w:cstheme="minorHAnsi"/>
                <w:spacing w:val="-7"/>
                <w:sz w:val="20"/>
              </w:rPr>
              <w:t xml:space="preserve"> </w:t>
            </w:r>
            <w:r w:rsidRPr="009B6099">
              <w:rPr>
                <w:rFonts w:asciiTheme="minorHAnsi" w:hAnsiTheme="minorHAnsi" w:cstheme="minorHAnsi"/>
                <w:sz w:val="20"/>
              </w:rPr>
              <w:t>expectations</w:t>
            </w:r>
            <w:r w:rsidRPr="009B6099">
              <w:rPr>
                <w:rFonts w:asciiTheme="minorHAnsi" w:hAnsiTheme="minorHAnsi" w:cstheme="minorHAnsi"/>
                <w:spacing w:val="-42"/>
                <w:sz w:val="20"/>
              </w:rPr>
              <w:t xml:space="preserve"> </w:t>
            </w:r>
            <w:r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a student.</w:t>
            </w:r>
          </w:p>
        </w:tc>
      </w:tr>
      <w:tr w:rsidR="002B6859" w:rsidRPr="009B6099" w14:paraId="572144CB" w14:textId="77777777">
        <w:trPr>
          <w:trHeight w:val="870"/>
        </w:trPr>
        <w:tc>
          <w:tcPr>
            <w:tcW w:w="4500" w:type="dxa"/>
          </w:tcPr>
          <w:p w14:paraId="572144C7" w14:textId="77777777" w:rsidR="002B6859" w:rsidRPr="009B6099" w:rsidRDefault="002B6859">
            <w:pPr>
              <w:pStyle w:val="TableParagraph"/>
              <w:rPr>
                <w:rFonts w:asciiTheme="minorHAnsi" w:hAnsiTheme="minorHAnsi" w:cstheme="minorHAnsi"/>
                <w:b/>
                <w:sz w:val="20"/>
              </w:rPr>
            </w:pPr>
          </w:p>
          <w:p w14:paraId="572144C8" w14:textId="77777777" w:rsidR="002B6859" w:rsidRPr="009B6099" w:rsidRDefault="00AD06A2">
            <w:pPr>
              <w:pStyle w:val="TableParagraph"/>
              <w:ind w:left="139"/>
              <w:rPr>
                <w:rFonts w:asciiTheme="minorHAnsi" w:hAnsiTheme="minorHAnsi" w:cstheme="minorHAnsi"/>
                <w:sz w:val="20"/>
              </w:rPr>
            </w:pPr>
            <w:r w:rsidRPr="009B6099">
              <w:rPr>
                <w:rFonts w:asciiTheme="minorHAnsi" w:hAnsiTheme="minorHAnsi" w:cstheme="minorHAnsi"/>
                <w:sz w:val="20"/>
              </w:rPr>
              <w:t>Do</w:t>
            </w:r>
            <w:r w:rsidRPr="009B6099">
              <w:rPr>
                <w:rFonts w:asciiTheme="minorHAnsi" w:hAnsiTheme="minorHAnsi" w:cstheme="minorHAnsi"/>
                <w:spacing w:val="-4"/>
                <w:sz w:val="20"/>
              </w:rPr>
              <w:t xml:space="preserve"> </w:t>
            </w:r>
            <w:r w:rsidRPr="009B6099">
              <w:rPr>
                <w:rFonts w:asciiTheme="minorHAnsi" w:hAnsiTheme="minorHAnsi" w:cstheme="minorHAnsi"/>
                <w:sz w:val="20"/>
              </w:rPr>
              <w:t>not</w:t>
            </w:r>
            <w:r w:rsidRPr="009B6099">
              <w:rPr>
                <w:rFonts w:asciiTheme="minorHAnsi" w:hAnsiTheme="minorHAnsi" w:cstheme="minorHAnsi"/>
                <w:spacing w:val="-4"/>
                <w:sz w:val="20"/>
              </w:rPr>
              <w:t xml:space="preserve"> </w:t>
            </w:r>
            <w:r w:rsidRPr="009B6099">
              <w:rPr>
                <w:rFonts w:asciiTheme="minorHAnsi" w:hAnsiTheme="minorHAnsi" w:cstheme="minorHAnsi"/>
                <w:sz w:val="20"/>
              </w:rPr>
              <w:t>change</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construct</w:t>
            </w:r>
            <w:r w:rsidRPr="009B6099">
              <w:rPr>
                <w:rFonts w:asciiTheme="minorHAnsi" w:hAnsiTheme="minorHAnsi" w:cstheme="minorHAnsi"/>
                <w:spacing w:val="-3"/>
                <w:sz w:val="20"/>
              </w:rPr>
              <w:t xml:space="preserve"> </w:t>
            </w:r>
            <w:r w:rsidRPr="009B6099">
              <w:rPr>
                <w:rFonts w:asciiTheme="minorHAnsi" w:hAnsiTheme="minorHAnsi" w:cstheme="minorHAnsi"/>
                <w:sz w:val="20"/>
              </w:rPr>
              <w:t>being</w:t>
            </w:r>
            <w:r w:rsidRPr="009B6099">
              <w:rPr>
                <w:rFonts w:asciiTheme="minorHAnsi" w:hAnsiTheme="minorHAnsi" w:cstheme="minorHAnsi"/>
                <w:spacing w:val="-4"/>
                <w:sz w:val="20"/>
              </w:rPr>
              <w:t xml:space="preserve"> </w:t>
            </w:r>
            <w:r w:rsidRPr="009B6099">
              <w:rPr>
                <w:rFonts w:asciiTheme="minorHAnsi" w:hAnsiTheme="minorHAnsi" w:cstheme="minorHAnsi"/>
                <w:sz w:val="20"/>
              </w:rPr>
              <w:t>assessed.</w:t>
            </w:r>
          </w:p>
        </w:tc>
        <w:tc>
          <w:tcPr>
            <w:tcW w:w="4428" w:type="dxa"/>
          </w:tcPr>
          <w:p w14:paraId="572144C9" w14:textId="77777777" w:rsidR="002B6859" w:rsidRPr="009B6099" w:rsidRDefault="002B6859">
            <w:pPr>
              <w:pStyle w:val="TableParagraph"/>
              <w:rPr>
                <w:rFonts w:asciiTheme="minorHAnsi" w:hAnsiTheme="minorHAnsi" w:cstheme="minorHAnsi"/>
                <w:b/>
                <w:sz w:val="20"/>
              </w:rPr>
            </w:pPr>
          </w:p>
          <w:p w14:paraId="572144CA" w14:textId="77777777" w:rsidR="002B6859" w:rsidRPr="009B6099" w:rsidRDefault="00AD06A2">
            <w:pPr>
              <w:pStyle w:val="TableParagraph"/>
              <w:ind w:left="136"/>
              <w:rPr>
                <w:rFonts w:asciiTheme="minorHAnsi" w:hAnsiTheme="minorHAnsi" w:cstheme="minorHAnsi"/>
                <w:sz w:val="20"/>
              </w:rPr>
            </w:pPr>
            <w:r w:rsidRPr="009B6099">
              <w:rPr>
                <w:rFonts w:asciiTheme="minorHAnsi" w:hAnsiTheme="minorHAnsi" w:cstheme="minorHAnsi"/>
                <w:sz w:val="20"/>
              </w:rPr>
              <w:t>Change</w:t>
            </w:r>
            <w:r w:rsidRPr="009B6099">
              <w:rPr>
                <w:rFonts w:asciiTheme="minorHAnsi" w:hAnsiTheme="minorHAnsi" w:cstheme="minorHAnsi"/>
                <w:spacing w:val="-5"/>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construct</w:t>
            </w:r>
            <w:r w:rsidRPr="009B6099">
              <w:rPr>
                <w:rFonts w:asciiTheme="minorHAnsi" w:hAnsiTheme="minorHAnsi" w:cstheme="minorHAnsi"/>
                <w:spacing w:val="-4"/>
                <w:sz w:val="20"/>
              </w:rPr>
              <w:t xml:space="preserve"> </w:t>
            </w:r>
            <w:r w:rsidRPr="009B6099">
              <w:rPr>
                <w:rFonts w:asciiTheme="minorHAnsi" w:hAnsiTheme="minorHAnsi" w:cstheme="minorHAnsi"/>
                <w:sz w:val="20"/>
              </w:rPr>
              <w:t>being</w:t>
            </w:r>
            <w:r w:rsidRPr="009B6099">
              <w:rPr>
                <w:rFonts w:asciiTheme="minorHAnsi" w:hAnsiTheme="minorHAnsi" w:cstheme="minorHAnsi"/>
                <w:spacing w:val="-4"/>
                <w:sz w:val="20"/>
              </w:rPr>
              <w:t xml:space="preserve"> </w:t>
            </w:r>
            <w:r w:rsidRPr="009B6099">
              <w:rPr>
                <w:rFonts w:asciiTheme="minorHAnsi" w:hAnsiTheme="minorHAnsi" w:cstheme="minorHAnsi"/>
                <w:sz w:val="20"/>
              </w:rPr>
              <w:t>assessed.</w:t>
            </w:r>
          </w:p>
        </w:tc>
      </w:tr>
      <w:tr w:rsidR="002B6859" w:rsidRPr="009B6099" w14:paraId="572144D0" w14:textId="77777777">
        <w:trPr>
          <w:trHeight w:val="870"/>
        </w:trPr>
        <w:tc>
          <w:tcPr>
            <w:tcW w:w="4500" w:type="dxa"/>
          </w:tcPr>
          <w:p w14:paraId="572144CC" w14:textId="77777777" w:rsidR="002B6859" w:rsidRPr="009B6099" w:rsidRDefault="002B6859">
            <w:pPr>
              <w:pStyle w:val="TableParagraph"/>
              <w:spacing w:before="2"/>
              <w:rPr>
                <w:rFonts w:asciiTheme="minorHAnsi" w:hAnsiTheme="minorHAnsi" w:cstheme="minorHAnsi"/>
                <w:b/>
                <w:sz w:val="20"/>
              </w:rPr>
            </w:pPr>
          </w:p>
          <w:p w14:paraId="572144CD" w14:textId="77777777" w:rsidR="002B6859" w:rsidRPr="009B6099" w:rsidRDefault="00AD06A2" w:rsidP="00373D8E">
            <w:pPr>
              <w:pStyle w:val="TableParagraph"/>
              <w:ind w:left="138"/>
              <w:rPr>
                <w:rFonts w:asciiTheme="minorHAnsi" w:hAnsiTheme="minorHAnsi" w:cstheme="minorHAnsi"/>
                <w:sz w:val="20"/>
              </w:rPr>
            </w:pPr>
            <w:r w:rsidRPr="009B6099">
              <w:rPr>
                <w:rFonts w:asciiTheme="minorHAnsi" w:hAnsiTheme="minorHAnsi" w:cstheme="minorHAnsi"/>
                <w:sz w:val="20"/>
              </w:rPr>
              <w:t>Do</w:t>
            </w:r>
            <w:r w:rsidRPr="009B6099">
              <w:rPr>
                <w:rFonts w:asciiTheme="minorHAnsi" w:hAnsiTheme="minorHAnsi" w:cstheme="minorHAnsi"/>
                <w:spacing w:val="-3"/>
                <w:sz w:val="20"/>
              </w:rPr>
              <w:t xml:space="preserve"> </w:t>
            </w:r>
            <w:r w:rsidRPr="009B6099">
              <w:rPr>
                <w:rFonts w:asciiTheme="minorHAnsi" w:hAnsiTheme="minorHAnsi" w:cstheme="minorHAnsi"/>
                <w:sz w:val="20"/>
              </w:rPr>
              <w:t>not</w:t>
            </w:r>
            <w:r w:rsidRPr="009B6099">
              <w:rPr>
                <w:rFonts w:asciiTheme="minorHAnsi" w:hAnsiTheme="minorHAnsi" w:cstheme="minorHAnsi"/>
                <w:spacing w:val="-3"/>
                <w:sz w:val="20"/>
              </w:rPr>
              <w:t xml:space="preserve"> </w:t>
            </w:r>
            <w:r w:rsidRPr="009B6099">
              <w:rPr>
                <w:rFonts w:asciiTheme="minorHAnsi" w:hAnsiTheme="minorHAnsi" w:cstheme="minorHAnsi"/>
                <w:sz w:val="20"/>
              </w:rPr>
              <w:t>compromise</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integrity</w:t>
            </w:r>
            <w:r w:rsidRPr="009B6099">
              <w:rPr>
                <w:rFonts w:asciiTheme="minorHAnsi" w:hAnsiTheme="minorHAnsi" w:cstheme="minorHAnsi"/>
                <w:spacing w:val="-2"/>
                <w:sz w:val="20"/>
              </w:rPr>
              <w:t xml:space="preserve"> </w:t>
            </w:r>
            <w:r w:rsidRPr="009B6099">
              <w:rPr>
                <w:rFonts w:asciiTheme="minorHAnsi" w:hAnsiTheme="minorHAnsi" w:cstheme="minorHAnsi"/>
                <w:sz w:val="20"/>
              </w:rPr>
              <w:t>or</w:t>
            </w:r>
            <w:r w:rsidRPr="009B6099">
              <w:rPr>
                <w:rFonts w:asciiTheme="minorHAnsi" w:hAnsiTheme="minorHAnsi" w:cstheme="minorHAnsi"/>
                <w:spacing w:val="-3"/>
                <w:sz w:val="20"/>
              </w:rPr>
              <w:t xml:space="preserve"> </w:t>
            </w:r>
            <w:r w:rsidRPr="009B6099">
              <w:rPr>
                <w:rFonts w:asciiTheme="minorHAnsi" w:hAnsiTheme="minorHAnsi" w:cstheme="minorHAnsi"/>
                <w:sz w:val="20"/>
              </w:rPr>
              <w:t>validity</w:t>
            </w:r>
            <w:r w:rsidRPr="009B6099">
              <w:rPr>
                <w:rFonts w:asciiTheme="minorHAnsi" w:hAnsiTheme="minorHAnsi" w:cstheme="minorHAnsi"/>
                <w:spacing w:val="-2"/>
                <w:sz w:val="20"/>
              </w:rPr>
              <w:t xml:space="preserve"> </w:t>
            </w:r>
            <w:r w:rsidRPr="009B6099">
              <w:rPr>
                <w:rFonts w:asciiTheme="minorHAnsi" w:hAnsiTheme="minorHAnsi" w:cstheme="minorHAnsi"/>
                <w:sz w:val="20"/>
              </w:rPr>
              <w:t>of</w:t>
            </w:r>
            <w:r w:rsidRPr="009B6099">
              <w:rPr>
                <w:rFonts w:asciiTheme="minorHAnsi" w:hAnsiTheme="minorHAnsi" w:cstheme="minorHAnsi"/>
                <w:spacing w:val="-7"/>
                <w:sz w:val="20"/>
              </w:rPr>
              <w:t xml:space="preserve"> </w:t>
            </w:r>
            <w:r w:rsidRPr="009B6099">
              <w:rPr>
                <w:rFonts w:asciiTheme="minorHAnsi" w:hAnsiTheme="minorHAnsi" w:cstheme="minorHAnsi"/>
                <w:sz w:val="20"/>
              </w:rPr>
              <w:t>the</w:t>
            </w:r>
            <w:r w:rsidRPr="009B6099">
              <w:rPr>
                <w:rFonts w:asciiTheme="minorHAnsi" w:hAnsiTheme="minorHAnsi" w:cstheme="minorHAnsi"/>
                <w:spacing w:val="-42"/>
                <w:sz w:val="20"/>
              </w:rPr>
              <w:t xml:space="preserve"> </w:t>
            </w:r>
            <w:r w:rsidRPr="009B6099">
              <w:rPr>
                <w:rFonts w:asciiTheme="minorHAnsi" w:hAnsiTheme="minorHAnsi" w:cstheme="minorHAnsi"/>
                <w:sz w:val="20"/>
              </w:rPr>
              <w:t>test.</w:t>
            </w:r>
          </w:p>
        </w:tc>
        <w:tc>
          <w:tcPr>
            <w:tcW w:w="4428" w:type="dxa"/>
          </w:tcPr>
          <w:p w14:paraId="07F3360F" w14:textId="77777777" w:rsidR="00373D8E" w:rsidRPr="009B6099" w:rsidRDefault="00373D8E" w:rsidP="00373D8E">
            <w:pPr>
              <w:pStyle w:val="TableParagraph"/>
              <w:ind w:left="0"/>
              <w:rPr>
                <w:rFonts w:asciiTheme="minorHAnsi" w:hAnsiTheme="minorHAnsi" w:cstheme="minorHAnsi"/>
                <w:b/>
                <w:sz w:val="20"/>
              </w:rPr>
            </w:pPr>
          </w:p>
          <w:p w14:paraId="572144CF" w14:textId="75DF05EC" w:rsidR="002B6859" w:rsidRPr="009B6099" w:rsidRDefault="00AD06A2" w:rsidP="00373D8E">
            <w:pPr>
              <w:pStyle w:val="TableParagraph"/>
              <w:ind w:left="136"/>
              <w:rPr>
                <w:rFonts w:asciiTheme="minorHAnsi" w:hAnsiTheme="minorHAnsi" w:cstheme="minorHAnsi"/>
                <w:sz w:val="20"/>
              </w:rPr>
            </w:pPr>
            <w:r w:rsidRPr="009B6099">
              <w:rPr>
                <w:rFonts w:asciiTheme="minorHAnsi" w:hAnsiTheme="minorHAnsi" w:cstheme="minorHAnsi"/>
                <w:sz w:val="20"/>
              </w:rPr>
              <w:t>Compromise the integrity of the test, resulting in invalid scores that are not meaningful.</w:t>
            </w:r>
          </w:p>
        </w:tc>
      </w:tr>
    </w:tbl>
    <w:p w14:paraId="79A898B0" w14:textId="77777777" w:rsidR="002B6859" w:rsidRPr="009B6099" w:rsidRDefault="002B6859">
      <w:pPr>
        <w:rPr>
          <w:rFonts w:asciiTheme="minorHAnsi" w:hAnsiTheme="minorHAnsi" w:cstheme="minorHAnsi"/>
          <w:sz w:val="20"/>
        </w:rPr>
      </w:pPr>
    </w:p>
    <w:p w14:paraId="3631AF16" w14:textId="77777777" w:rsidR="00921024" w:rsidRPr="009B6099" w:rsidRDefault="00921024">
      <w:pPr>
        <w:rPr>
          <w:rFonts w:asciiTheme="minorHAnsi" w:hAnsiTheme="minorHAnsi" w:cstheme="minorHAnsi"/>
          <w:sz w:val="20"/>
        </w:rPr>
      </w:pPr>
    </w:p>
    <w:p w14:paraId="572144D2" w14:textId="6567276D" w:rsidR="002B6859" w:rsidRPr="00A637A7" w:rsidRDefault="00AD06A2" w:rsidP="00A637A7">
      <w:pPr>
        <w:pStyle w:val="Heading6"/>
        <w:spacing w:before="193"/>
        <w:ind w:left="900" w:right="1280"/>
        <w:rPr>
          <w:rStyle w:val="IntenseEmphasis"/>
          <w:rFonts w:asciiTheme="minorHAnsi" w:hAnsiTheme="minorHAnsi" w:cstheme="minorHAnsi"/>
        </w:rPr>
      </w:pPr>
      <w:bookmarkStart w:id="10" w:name="_Ensuring_Accommodations"/>
      <w:bookmarkStart w:id="11" w:name="_Toc77078593"/>
      <w:bookmarkEnd w:id="10"/>
      <w:r w:rsidRPr="00A637A7">
        <w:rPr>
          <w:rStyle w:val="IntenseEmphasis"/>
          <w:rFonts w:asciiTheme="minorHAnsi" w:hAnsiTheme="minorHAnsi" w:cstheme="minorHAnsi"/>
        </w:rPr>
        <w:t>Ensuring Accommodations</w:t>
      </w:r>
      <w:bookmarkEnd w:id="11"/>
    </w:p>
    <w:p w14:paraId="3CCBC684" w14:textId="77777777" w:rsidR="00444E54" w:rsidRPr="00444E54" w:rsidRDefault="00444E54" w:rsidP="00444E54">
      <w:pPr>
        <w:pStyle w:val="Heading2"/>
        <w:ind w:right="1280"/>
        <w:rPr>
          <w:rStyle w:val="IntenseEmphasis"/>
          <w:rFonts w:asciiTheme="minorHAnsi" w:hAnsiTheme="minorHAnsi" w:cstheme="minorHAnsi"/>
          <w:b w:val="0"/>
          <w:bCs w:val="0"/>
          <w:i w:val="0"/>
          <w:color w:val="auto"/>
          <w:sz w:val="22"/>
          <w:szCs w:val="22"/>
        </w:rPr>
      </w:pPr>
      <w:bookmarkStart w:id="12" w:name="_Toc77078594"/>
      <w:r w:rsidRPr="00444E54">
        <w:rPr>
          <w:rStyle w:val="IntenseEmphasis"/>
          <w:rFonts w:asciiTheme="minorHAnsi" w:hAnsiTheme="minorHAnsi" w:cstheme="minorHAnsi"/>
          <w:b w:val="0"/>
          <w:bCs w:val="0"/>
          <w:i w:val="0"/>
          <w:color w:val="auto"/>
          <w:sz w:val="22"/>
          <w:szCs w:val="22"/>
        </w:rPr>
        <w:t>Federal and state laws require that accommodations specified in a student’s Individualized Education Program (IEP), Section 504 plan, or English Learner (EL) plan be provided during testing. Any changes to these accommodations must be reviewed and determined by the appropriate team, including the IEP team, Section 504 committee, or EL committee.</w:t>
      </w:r>
    </w:p>
    <w:p w14:paraId="24517DFA" w14:textId="77777777" w:rsidR="00444E54" w:rsidRDefault="00444E54" w:rsidP="00444E54">
      <w:pPr>
        <w:pStyle w:val="Heading2"/>
        <w:ind w:right="1280"/>
        <w:rPr>
          <w:rStyle w:val="IntenseEmphasis"/>
          <w:rFonts w:asciiTheme="minorHAnsi" w:hAnsiTheme="minorHAnsi" w:cstheme="minorHAnsi"/>
          <w:b w:val="0"/>
          <w:bCs w:val="0"/>
          <w:i w:val="0"/>
          <w:color w:val="auto"/>
          <w:sz w:val="22"/>
          <w:szCs w:val="22"/>
        </w:rPr>
      </w:pPr>
    </w:p>
    <w:p w14:paraId="708B9A48" w14:textId="4A6F20FE" w:rsidR="00444E54" w:rsidRPr="00444E54" w:rsidRDefault="00444E54" w:rsidP="00444E54">
      <w:pPr>
        <w:pStyle w:val="Heading2"/>
        <w:ind w:right="1280"/>
        <w:rPr>
          <w:rStyle w:val="IntenseEmphasis"/>
          <w:rFonts w:asciiTheme="minorHAnsi" w:hAnsiTheme="minorHAnsi" w:cstheme="minorHAnsi"/>
          <w:b w:val="0"/>
          <w:bCs w:val="0"/>
          <w:i w:val="0"/>
          <w:color w:val="auto"/>
          <w:sz w:val="22"/>
          <w:szCs w:val="22"/>
        </w:rPr>
      </w:pPr>
      <w:r w:rsidRPr="00444E54">
        <w:rPr>
          <w:rStyle w:val="IntenseEmphasis"/>
          <w:rFonts w:asciiTheme="minorHAnsi" w:hAnsiTheme="minorHAnsi" w:cstheme="minorHAnsi"/>
          <w:b w:val="0"/>
          <w:bCs w:val="0"/>
          <w:i w:val="0"/>
          <w:color w:val="auto"/>
          <w:sz w:val="22"/>
          <w:szCs w:val="22"/>
        </w:rPr>
        <w:t>To ensure compliance, the West Virginia Department of Education (WVDE) has established the Monitoring Accommodations Electronically for State Assessments (MAE.4SA) process. This system ensures that all eligible students receive the accommodations documented in their plans and that appropriate documentation is maintained for monitoring and accountability purposes. These procedures have met federal review requirements and are required for both state and county assessments.</w:t>
      </w:r>
    </w:p>
    <w:p w14:paraId="60E5645B" w14:textId="77777777" w:rsidR="00444E54" w:rsidRDefault="00444E54" w:rsidP="00444E54">
      <w:pPr>
        <w:pStyle w:val="Heading2"/>
        <w:ind w:right="1280"/>
        <w:rPr>
          <w:rStyle w:val="IntenseEmphasis"/>
          <w:rFonts w:asciiTheme="minorHAnsi" w:hAnsiTheme="minorHAnsi" w:cstheme="minorHAnsi"/>
          <w:b w:val="0"/>
          <w:bCs w:val="0"/>
          <w:i w:val="0"/>
          <w:color w:val="auto"/>
          <w:sz w:val="22"/>
          <w:szCs w:val="22"/>
        </w:rPr>
      </w:pPr>
    </w:p>
    <w:p w14:paraId="36AA9E50" w14:textId="655AA128" w:rsidR="00444E54" w:rsidRPr="00444E54" w:rsidRDefault="00444E54" w:rsidP="00444E54">
      <w:pPr>
        <w:pStyle w:val="Heading2"/>
        <w:ind w:right="1280"/>
        <w:rPr>
          <w:rStyle w:val="IntenseEmphasis"/>
          <w:rFonts w:asciiTheme="minorHAnsi" w:hAnsiTheme="minorHAnsi" w:cstheme="minorHAnsi"/>
          <w:b w:val="0"/>
          <w:bCs w:val="0"/>
          <w:i w:val="0"/>
          <w:color w:val="auto"/>
          <w:sz w:val="22"/>
          <w:szCs w:val="22"/>
        </w:rPr>
      </w:pPr>
      <w:r w:rsidRPr="00444E54">
        <w:rPr>
          <w:rStyle w:val="IntenseEmphasis"/>
          <w:rFonts w:asciiTheme="minorHAnsi" w:hAnsiTheme="minorHAnsi" w:cstheme="minorHAnsi"/>
          <w:b w:val="0"/>
          <w:bCs w:val="0"/>
          <w:i w:val="0"/>
          <w:color w:val="auto"/>
          <w:sz w:val="22"/>
          <w:szCs w:val="22"/>
        </w:rPr>
        <w:t xml:space="preserve">Required state assessments include the </w:t>
      </w:r>
      <w:r w:rsidRPr="00FE3169">
        <w:rPr>
          <w:rStyle w:val="IntenseEmphasis"/>
          <w:rFonts w:asciiTheme="minorHAnsi" w:hAnsiTheme="minorHAnsi" w:cstheme="minorHAnsi"/>
          <w:b w:val="0"/>
          <w:bCs w:val="0"/>
          <w:iCs/>
          <w:color w:val="auto"/>
          <w:sz w:val="22"/>
          <w:szCs w:val="22"/>
        </w:rPr>
        <w:t xml:space="preserve">West Virginia General Summative Assessment (WVGSA), West Virginia Alternate Summative Assessment (WVASA), SAT School Day, ELPA21 or Alt-ELPA, NOCTI, </w:t>
      </w:r>
      <w:r w:rsidRPr="00FE3169">
        <w:rPr>
          <w:rStyle w:val="IntenseEmphasis"/>
          <w:rFonts w:asciiTheme="minorHAnsi" w:hAnsiTheme="minorHAnsi" w:cstheme="minorHAnsi"/>
          <w:b w:val="0"/>
          <w:bCs w:val="0"/>
          <w:i w:val="0"/>
          <w:color w:val="auto"/>
          <w:sz w:val="22"/>
          <w:szCs w:val="22"/>
        </w:rPr>
        <w:t>and</w:t>
      </w:r>
      <w:r w:rsidRPr="00FE3169">
        <w:rPr>
          <w:rStyle w:val="IntenseEmphasis"/>
          <w:rFonts w:asciiTheme="minorHAnsi" w:hAnsiTheme="minorHAnsi" w:cstheme="minorHAnsi"/>
          <w:b w:val="0"/>
          <w:bCs w:val="0"/>
          <w:iCs/>
          <w:color w:val="auto"/>
          <w:sz w:val="22"/>
          <w:szCs w:val="22"/>
        </w:rPr>
        <w:t xml:space="preserve"> the National Assessment of Educational Progress (NAEP)</w:t>
      </w:r>
      <w:r w:rsidRPr="00444E54">
        <w:rPr>
          <w:rStyle w:val="IntenseEmphasis"/>
          <w:rFonts w:asciiTheme="minorHAnsi" w:hAnsiTheme="minorHAnsi" w:cstheme="minorHAnsi"/>
          <w:b w:val="0"/>
          <w:bCs w:val="0"/>
          <w:i w:val="0"/>
          <w:color w:val="auto"/>
          <w:sz w:val="22"/>
          <w:szCs w:val="22"/>
        </w:rPr>
        <w:t>.</w:t>
      </w:r>
    </w:p>
    <w:p w14:paraId="6DCF7198" w14:textId="77777777" w:rsidR="00444E54" w:rsidRDefault="00444E54" w:rsidP="00444E54">
      <w:pPr>
        <w:pStyle w:val="Heading2"/>
        <w:ind w:right="1280"/>
        <w:rPr>
          <w:rStyle w:val="IntenseEmphasis"/>
          <w:rFonts w:asciiTheme="minorHAnsi" w:hAnsiTheme="minorHAnsi" w:cstheme="minorHAnsi"/>
          <w:b w:val="0"/>
          <w:bCs w:val="0"/>
          <w:i w:val="0"/>
          <w:color w:val="auto"/>
          <w:sz w:val="22"/>
          <w:szCs w:val="22"/>
        </w:rPr>
      </w:pPr>
    </w:p>
    <w:p w14:paraId="4A883B1A" w14:textId="5B47D551" w:rsidR="00444E54" w:rsidRPr="00444E54" w:rsidRDefault="00444E54" w:rsidP="00444E54">
      <w:pPr>
        <w:pStyle w:val="Heading2"/>
        <w:ind w:right="1280"/>
        <w:rPr>
          <w:rStyle w:val="IntenseEmphasis"/>
          <w:rFonts w:asciiTheme="minorHAnsi" w:hAnsiTheme="minorHAnsi" w:cstheme="minorHAnsi"/>
          <w:b w:val="0"/>
          <w:bCs w:val="0"/>
          <w:i w:val="0"/>
          <w:color w:val="auto"/>
          <w:sz w:val="22"/>
          <w:szCs w:val="22"/>
        </w:rPr>
      </w:pPr>
      <w:r w:rsidRPr="00444E54">
        <w:rPr>
          <w:rStyle w:val="IntenseEmphasis"/>
          <w:rFonts w:asciiTheme="minorHAnsi" w:hAnsiTheme="minorHAnsi" w:cstheme="minorHAnsi"/>
          <w:b w:val="0"/>
          <w:bCs w:val="0"/>
          <w:i w:val="0"/>
          <w:color w:val="auto"/>
          <w:sz w:val="22"/>
          <w:szCs w:val="22"/>
        </w:rPr>
        <w:t>County assessments include any assessments administered to an entire grade level without excluding students who have an IEP, Section 504 plan, or EL plan, as well as students participating in the WVASA.</w:t>
      </w:r>
    </w:p>
    <w:p w14:paraId="5854A170" w14:textId="77777777" w:rsidR="00656781" w:rsidRPr="009B6099" w:rsidRDefault="00656781" w:rsidP="00656781">
      <w:pPr>
        <w:pStyle w:val="Heading2"/>
        <w:spacing w:before="0"/>
        <w:rPr>
          <w:rStyle w:val="IntenseEmphasis"/>
          <w:rFonts w:asciiTheme="minorHAnsi" w:hAnsiTheme="minorHAnsi" w:cstheme="minorHAnsi"/>
        </w:rPr>
      </w:pPr>
    </w:p>
    <w:p w14:paraId="3C0EEAAE" w14:textId="77777777" w:rsidR="00AD3393" w:rsidRDefault="00AD3393" w:rsidP="00656781">
      <w:pPr>
        <w:pStyle w:val="Heading2"/>
        <w:rPr>
          <w:rStyle w:val="IntenseEmphasis"/>
          <w:rFonts w:asciiTheme="minorHAnsi" w:hAnsiTheme="minorHAnsi" w:cstheme="minorHAnsi"/>
        </w:rPr>
      </w:pPr>
    </w:p>
    <w:p w14:paraId="572144D7" w14:textId="3036A970" w:rsidR="002B6859" w:rsidRPr="00A637A7" w:rsidRDefault="00AD06A2"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Provision of Accommodations</w:t>
      </w:r>
      <w:bookmarkEnd w:id="12"/>
    </w:p>
    <w:p w14:paraId="00A44312" w14:textId="77777777" w:rsidR="00273F37" w:rsidRDefault="00273F37" w:rsidP="00273F37">
      <w:pPr>
        <w:pStyle w:val="Heading2"/>
        <w:ind w:right="1280"/>
        <w:rPr>
          <w:rStyle w:val="IntenseEmphasis"/>
          <w:rFonts w:asciiTheme="minorHAnsi" w:hAnsiTheme="minorHAnsi" w:cstheme="minorHAnsi"/>
          <w:b w:val="0"/>
          <w:bCs w:val="0"/>
          <w:i w:val="0"/>
          <w:iCs/>
          <w:color w:val="auto"/>
          <w:sz w:val="22"/>
          <w:szCs w:val="22"/>
        </w:rPr>
      </w:pPr>
      <w:r w:rsidRPr="00273F37">
        <w:rPr>
          <w:rStyle w:val="IntenseEmphasis"/>
          <w:rFonts w:asciiTheme="minorHAnsi" w:hAnsiTheme="minorHAnsi" w:cstheme="minorHAnsi"/>
          <w:b w:val="0"/>
          <w:bCs w:val="0"/>
          <w:i w:val="0"/>
          <w:iCs/>
          <w:color w:val="auto"/>
          <w:sz w:val="22"/>
          <w:szCs w:val="22"/>
        </w:rPr>
        <w:t>West Virginia requires documentation and monitoring of all accommodations identified in a student’s Individualized Education Program (IEP), Section 504 plan, or English Learner (EL) plan to ensure they are implemented as intended.</w:t>
      </w:r>
    </w:p>
    <w:p w14:paraId="750ED8C9" w14:textId="77777777" w:rsidR="00273F37" w:rsidRPr="00273F37" w:rsidRDefault="00273F37" w:rsidP="00273F37">
      <w:pPr>
        <w:pStyle w:val="Heading2"/>
        <w:ind w:right="1280"/>
        <w:rPr>
          <w:rStyle w:val="IntenseEmphasis"/>
          <w:rFonts w:asciiTheme="minorHAnsi" w:hAnsiTheme="minorHAnsi" w:cstheme="minorHAnsi"/>
          <w:b w:val="0"/>
          <w:bCs w:val="0"/>
          <w:i w:val="0"/>
          <w:iCs/>
          <w:color w:val="auto"/>
          <w:sz w:val="22"/>
          <w:szCs w:val="22"/>
        </w:rPr>
      </w:pPr>
    </w:p>
    <w:p w14:paraId="38ADC81B" w14:textId="1418D7F8" w:rsidR="00273F37" w:rsidRDefault="00273F37" w:rsidP="00273F37">
      <w:pPr>
        <w:pStyle w:val="Heading2"/>
        <w:ind w:right="1280"/>
        <w:rPr>
          <w:rStyle w:val="IntenseEmphasis"/>
          <w:rFonts w:asciiTheme="minorHAnsi" w:hAnsiTheme="minorHAnsi" w:cstheme="minorHAnsi"/>
          <w:b w:val="0"/>
          <w:bCs w:val="0"/>
          <w:i w:val="0"/>
          <w:iCs/>
          <w:color w:val="auto"/>
          <w:sz w:val="22"/>
          <w:szCs w:val="22"/>
        </w:rPr>
      </w:pPr>
      <w:r w:rsidRPr="00273F37">
        <w:rPr>
          <w:rStyle w:val="IntenseEmphasis"/>
          <w:rFonts w:asciiTheme="minorHAnsi" w:hAnsiTheme="minorHAnsi" w:cstheme="minorHAnsi"/>
          <w:b w:val="0"/>
          <w:bCs w:val="0"/>
          <w:i w:val="0"/>
          <w:iCs/>
          <w:color w:val="auto"/>
          <w:sz w:val="22"/>
          <w:szCs w:val="22"/>
        </w:rPr>
        <w:t xml:space="preserve">For the </w:t>
      </w:r>
      <w:r w:rsidRPr="00273F37">
        <w:rPr>
          <w:rStyle w:val="IntenseEmphasis"/>
          <w:rFonts w:asciiTheme="minorHAnsi" w:hAnsiTheme="minorHAnsi" w:cstheme="minorHAnsi"/>
          <w:b w:val="0"/>
          <w:bCs w:val="0"/>
          <w:color w:val="auto"/>
          <w:sz w:val="22"/>
          <w:szCs w:val="22"/>
        </w:rPr>
        <w:t xml:space="preserve">West Virginia General Summative Assessment (WVGSA) Grades 3–8, SAT School Day, </w:t>
      </w:r>
      <w:r w:rsidRPr="00273F37">
        <w:rPr>
          <w:rStyle w:val="IntenseEmphasis"/>
          <w:rFonts w:asciiTheme="minorHAnsi" w:hAnsiTheme="minorHAnsi" w:cstheme="minorHAnsi"/>
          <w:b w:val="0"/>
          <w:bCs w:val="0"/>
          <w:i w:val="0"/>
          <w:iCs/>
          <w:color w:val="auto"/>
          <w:sz w:val="22"/>
          <w:szCs w:val="22"/>
        </w:rPr>
        <w:t>and</w:t>
      </w:r>
      <w:r w:rsidRPr="00273F37">
        <w:rPr>
          <w:rStyle w:val="IntenseEmphasis"/>
          <w:rFonts w:asciiTheme="minorHAnsi" w:hAnsiTheme="minorHAnsi" w:cstheme="minorHAnsi"/>
          <w:b w:val="0"/>
          <w:bCs w:val="0"/>
          <w:color w:val="auto"/>
          <w:sz w:val="22"/>
          <w:szCs w:val="22"/>
        </w:rPr>
        <w:t xml:space="preserve"> ELPA21</w:t>
      </w:r>
      <w:r w:rsidRPr="00273F37">
        <w:rPr>
          <w:rStyle w:val="IntenseEmphasis"/>
          <w:rFonts w:asciiTheme="minorHAnsi" w:hAnsiTheme="minorHAnsi" w:cstheme="minorHAnsi"/>
          <w:b w:val="0"/>
          <w:bCs w:val="0"/>
          <w:i w:val="0"/>
          <w:iCs/>
          <w:color w:val="auto"/>
          <w:sz w:val="22"/>
          <w:szCs w:val="22"/>
        </w:rPr>
        <w:t xml:space="preserve">, embedded accommodations are electronically uploaded to testing platforms such as TIDE and Bluebook from finalized IEPs. </w:t>
      </w:r>
    </w:p>
    <w:p w14:paraId="65B2E073" w14:textId="77777777" w:rsidR="00273F37" w:rsidRPr="00273F37" w:rsidRDefault="00273F37" w:rsidP="00273F37">
      <w:pPr>
        <w:pStyle w:val="Heading2"/>
        <w:ind w:right="1280"/>
        <w:rPr>
          <w:rStyle w:val="IntenseEmphasis"/>
          <w:rFonts w:asciiTheme="minorHAnsi" w:hAnsiTheme="minorHAnsi" w:cstheme="minorHAnsi"/>
          <w:b w:val="0"/>
          <w:bCs w:val="0"/>
          <w:i w:val="0"/>
          <w:iCs/>
          <w:color w:val="auto"/>
          <w:sz w:val="22"/>
          <w:szCs w:val="22"/>
        </w:rPr>
      </w:pPr>
    </w:p>
    <w:p w14:paraId="7965ED80" w14:textId="77777777" w:rsidR="00273F37" w:rsidRDefault="00273F37" w:rsidP="00273F37">
      <w:pPr>
        <w:pStyle w:val="Heading2"/>
        <w:ind w:right="1280"/>
        <w:rPr>
          <w:rStyle w:val="IntenseEmphasis"/>
          <w:rFonts w:asciiTheme="minorHAnsi" w:hAnsiTheme="minorHAnsi" w:cstheme="minorHAnsi"/>
          <w:b w:val="0"/>
          <w:bCs w:val="0"/>
          <w:i w:val="0"/>
          <w:iCs/>
          <w:color w:val="auto"/>
          <w:sz w:val="22"/>
          <w:szCs w:val="22"/>
        </w:rPr>
      </w:pPr>
      <w:r w:rsidRPr="00273F37">
        <w:rPr>
          <w:rStyle w:val="IntenseEmphasis"/>
          <w:rFonts w:asciiTheme="minorHAnsi" w:hAnsiTheme="minorHAnsi" w:cstheme="minorHAnsi"/>
          <w:b w:val="0"/>
          <w:bCs w:val="0"/>
          <w:i w:val="0"/>
          <w:iCs/>
          <w:color w:val="auto"/>
          <w:sz w:val="22"/>
          <w:szCs w:val="22"/>
        </w:rPr>
        <w:t xml:space="preserve">West Virginia public schools are required to use the IEP program within the West Virginia Education Information System (WVEIS) to document accommodations for students with disabilities, while accommodations for students with Section 504 or EL plans must be entered according to state and county procedures. </w:t>
      </w:r>
    </w:p>
    <w:p w14:paraId="209876F8" w14:textId="77777777" w:rsidR="00273F37" w:rsidRDefault="00273F37" w:rsidP="00273F37">
      <w:pPr>
        <w:pStyle w:val="Heading2"/>
        <w:ind w:right="1280"/>
        <w:rPr>
          <w:rStyle w:val="IntenseEmphasis"/>
          <w:rFonts w:asciiTheme="minorHAnsi" w:hAnsiTheme="minorHAnsi" w:cstheme="minorHAnsi"/>
          <w:b w:val="0"/>
          <w:bCs w:val="0"/>
          <w:i w:val="0"/>
          <w:iCs/>
          <w:color w:val="auto"/>
          <w:sz w:val="22"/>
          <w:szCs w:val="22"/>
        </w:rPr>
      </w:pPr>
    </w:p>
    <w:p w14:paraId="7DE280FC" w14:textId="5655472D" w:rsidR="00273F37" w:rsidRPr="00273F37" w:rsidRDefault="00273F37" w:rsidP="00273F37">
      <w:pPr>
        <w:pStyle w:val="Heading2"/>
        <w:ind w:right="1280"/>
        <w:rPr>
          <w:rStyle w:val="IntenseEmphasis"/>
          <w:rFonts w:asciiTheme="minorHAnsi" w:hAnsiTheme="minorHAnsi" w:cstheme="minorHAnsi"/>
          <w:b w:val="0"/>
          <w:bCs w:val="0"/>
          <w:i w:val="0"/>
          <w:iCs/>
          <w:color w:val="auto"/>
          <w:sz w:val="22"/>
          <w:szCs w:val="22"/>
        </w:rPr>
      </w:pPr>
      <w:r w:rsidRPr="00273F37">
        <w:rPr>
          <w:rStyle w:val="IntenseEmphasis"/>
          <w:rFonts w:asciiTheme="minorHAnsi" w:hAnsiTheme="minorHAnsi" w:cstheme="minorHAnsi"/>
          <w:b w:val="0"/>
          <w:bCs w:val="0"/>
          <w:i w:val="0"/>
          <w:iCs/>
          <w:color w:val="auto"/>
          <w:sz w:val="22"/>
          <w:szCs w:val="22"/>
        </w:rPr>
        <w:t>Additional guidance on these processes is available through county Special Education offices.</w:t>
      </w:r>
    </w:p>
    <w:p w14:paraId="6E5C55DA" w14:textId="77777777" w:rsidR="00091E94" w:rsidRDefault="00091E94">
      <w:pPr>
        <w:pStyle w:val="Heading9"/>
        <w:spacing w:before="121" w:line="276" w:lineRule="exact"/>
        <w:rPr>
          <w:rFonts w:asciiTheme="minorHAnsi" w:hAnsiTheme="minorHAnsi" w:cstheme="minorHAnsi"/>
          <w:color w:val="1F487C"/>
        </w:rPr>
      </w:pPr>
    </w:p>
    <w:p w14:paraId="572144D9" w14:textId="517AC820" w:rsidR="002B6859" w:rsidRPr="009B6099" w:rsidRDefault="00AD06A2">
      <w:pPr>
        <w:pStyle w:val="Heading9"/>
        <w:spacing w:before="121" w:line="276" w:lineRule="exact"/>
        <w:rPr>
          <w:rFonts w:asciiTheme="minorHAnsi" w:hAnsiTheme="minorHAnsi" w:cstheme="minorHAnsi"/>
        </w:rPr>
      </w:pPr>
      <w:r w:rsidRPr="009B6099">
        <w:rPr>
          <w:rFonts w:asciiTheme="minorHAnsi" w:hAnsiTheme="minorHAnsi" w:cstheme="minorHAnsi"/>
          <w:color w:val="1F487C"/>
        </w:rPr>
        <w:t>Prior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assessment</w:t>
      </w:r>
    </w:p>
    <w:p w14:paraId="572144DC" w14:textId="14B231CF" w:rsidR="002B6859" w:rsidRPr="009B6099" w:rsidRDefault="00AD06A2" w:rsidP="005C6260">
      <w:pPr>
        <w:pStyle w:val="ListParagraph"/>
        <w:numPr>
          <w:ilvl w:val="0"/>
          <w:numId w:val="49"/>
        </w:numPr>
        <w:tabs>
          <w:tab w:val="left" w:pos="1280"/>
          <w:tab w:val="left" w:pos="1281"/>
        </w:tabs>
        <w:spacing w:line="246" w:lineRule="exact"/>
        <w:ind w:right="1312" w:hanging="361"/>
        <w:rPr>
          <w:rFonts w:asciiTheme="minorHAnsi" w:hAnsiTheme="minorHAnsi" w:cstheme="minorHAnsi"/>
        </w:rPr>
      </w:pPr>
      <w:r w:rsidRPr="009B6099">
        <w:rPr>
          <w:rFonts w:asciiTheme="minorHAnsi" w:hAnsiTheme="minorHAnsi" w:cstheme="minorHAnsi"/>
        </w:rPr>
        <w:t>Six</w:t>
      </w:r>
      <w:r w:rsidRPr="009B6099">
        <w:rPr>
          <w:rFonts w:asciiTheme="minorHAnsi" w:hAnsiTheme="minorHAnsi" w:cstheme="minorHAnsi"/>
          <w:spacing w:val="-1"/>
        </w:rPr>
        <w:t xml:space="preserve"> </w:t>
      </w:r>
      <w:r w:rsidRPr="009B6099">
        <w:rPr>
          <w:rFonts w:asciiTheme="minorHAnsi" w:hAnsiTheme="minorHAnsi" w:cstheme="minorHAnsi"/>
        </w:rPr>
        <w:t>weeks</w:t>
      </w:r>
      <w:r w:rsidRPr="009B6099">
        <w:rPr>
          <w:rFonts w:asciiTheme="minorHAnsi" w:hAnsiTheme="minorHAnsi" w:cstheme="minorHAnsi"/>
          <w:spacing w:val="-2"/>
        </w:rPr>
        <w:t xml:space="preserve"> </w:t>
      </w:r>
      <w:r w:rsidRPr="009B6099">
        <w:rPr>
          <w:rFonts w:asciiTheme="minorHAnsi" w:hAnsiTheme="minorHAnsi" w:cstheme="minorHAnsi"/>
        </w:rPr>
        <w:t>prior</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state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window,</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principal/SC</w:t>
      </w:r>
      <w:r w:rsidRPr="009B6099">
        <w:rPr>
          <w:rFonts w:asciiTheme="minorHAnsi" w:hAnsiTheme="minorHAnsi" w:cstheme="minorHAnsi"/>
          <w:spacing w:val="-2"/>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use</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WVEIS</w:t>
      </w:r>
      <w:r w:rsidR="00665608" w:rsidRPr="009B6099">
        <w:rPr>
          <w:rFonts w:asciiTheme="minorHAnsi" w:hAnsiTheme="minorHAnsi" w:cstheme="minorHAnsi"/>
        </w:rPr>
        <w:t xml:space="preserve"> </w:t>
      </w:r>
      <w:r w:rsidRPr="009B6099">
        <w:rPr>
          <w:rFonts w:asciiTheme="minorHAnsi" w:hAnsiTheme="minorHAnsi" w:cstheme="minorHAnsi"/>
          <w:i/>
        </w:rPr>
        <w:t>Accommodations</w:t>
      </w:r>
      <w:r w:rsidRPr="009B6099">
        <w:rPr>
          <w:rFonts w:asciiTheme="minorHAnsi" w:hAnsiTheme="minorHAnsi" w:cstheme="minorHAnsi"/>
          <w:i/>
          <w:spacing w:val="-2"/>
        </w:rPr>
        <w:t xml:space="preserve"> </w:t>
      </w:r>
      <w:r w:rsidRPr="009B6099">
        <w:rPr>
          <w:rFonts w:asciiTheme="minorHAnsi" w:hAnsiTheme="minorHAnsi" w:cstheme="minorHAnsi"/>
          <w:i/>
        </w:rPr>
        <w:t>Application</w:t>
      </w:r>
      <w:r w:rsidRPr="009B6099">
        <w:rPr>
          <w:rFonts w:asciiTheme="minorHAnsi" w:hAnsiTheme="minorHAnsi" w:cstheme="minorHAnsi"/>
          <w:i/>
          <w:spacing w:val="-4"/>
        </w:rPr>
        <w:t xml:space="preserve"> </w:t>
      </w:r>
      <w:r w:rsidRPr="009B6099">
        <w:rPr>
          <w:rFonts w:asciiTheme="minorHAnsi" w:hAnsiTheme="minorHAnsi" w:cstheme="minorHAnsi"/>
        </w:rPr>
        <w:t>(</w:t>
      </w:r>
      <w:r w:rsidR="0033218E" w:rsidRPr="009B6099">
        <w:rPr>
          <w:rFonts w:asciiTheme="minorHAnsi" w:hAnsiTheme="minorHAnsi" w:cstheme="minorHAnsi"/>
        </w:rPr>
        <w:t>ACC.OMS</w:t>
      </w:r>
      <w:r w:rsidRPr="009B6099">
        <w:rPr>
          <w:rFonts w:asciiTheme="minorHAnsi" w:hAnsiTheme="minorHAnsi" w:cstheme="minorHAnsi"/>
        </w:rPr>
        <w:t>)</w:t>
      </w:r>
      <w:r w:rsidRPr="009B6099">
        <w:rPr>
          <w:rFonts w:asciiTheme="minorHAnsi" w:hAnsiTheme="minorHAnsi" w:cstheme="minorHAnsi"/>
          <w:spacing w:val="-5"/>
        </w:rPr>
        <w:t xml:space="preserve"> </w:t>
      </w:r>
      <w:r w:rsidRPr="009B6099">
        <w:rPr>
          <w:rFonts w:asciiTheme="minorHAnsi" w:hAnsiTheme="minorHAnsi" w:cstheme="minorHAnsi"/>
        </w:rPr>
        <w:t>(see</w:t>
      </w:r>
      <w:r w:rsidRPr="009B6099">
        <w:rPr>
          <w:rFonts w:asciiTheme="minorHAnsi" w:hAnsiTheme="minorHAnsi" w:cstheme="minorHAnsi"/>
          <w:spacing w:val="-2"/>
        </w:rPr>
        <w:t xml:space="preserve"> </w:t>
      </w:r>
      <w:hyperlink w:anchor="AppendixA_Accomms_App_Summary" w:history="1">
        <w:r w:rsidR="00C07852" w:rsidRPr="009B6099">
          <w:rPr>
            <w:rFonts w:asciiTheme="minorHAnsi" w:hAnsiTheme="minorHAnsi" w:cstheme="minorHAnsi"/>
            <w:color w:val="0562C1"/>
            <w:u w:val="single" w:color="0562C1"/>
          </w:rPr>
          <w:t xml:space="preserve">Appendix </w:t>
        </w:r>
        <w:r w:rsidR="00C93B46" w:rsidRPr="009B6099">
          <w:rPr>
            <w:rFonts w:asciiTheme="minorHAnsi" w:hAnsiTheme="minorHAnsi" w:cstheme="minorHAnsi"/>
            <w:color w:val="0562C1"/>
            <w:u w:val="single" w:color="0562C1"/>
          </w:rPr>
          <w:t>A</w:t>
        </w:r>
        <w:r w:rsidR="00C07852" w:rsidRPr="009B6099">
          <w:rPr>
            <w:rFonts w:asciiTheme="minorHAnsi" w:hAnsiTheme="minorHAnsi" w:cstheme="minorHAnsi"/>
            <w:color w:val="0562C1"/>
            <w:u w:val="single" w:color="0562C1"/>
          </w:rPr>
          <w:t>: Assessment Accommodations Verification - ACC.OMS</w:t>
        </w:r>
      </w:hyperlink>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identify</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3"/>
        </w:rPr>
        <w:t xml:space="preserve"> </w:t>
      </w:r>
      <w:r w:rsidRPr="009B6099">
        <w:rPr>
          <w:rFonts w:asciiTheme="minorHAnsi" w:hAnsiTheme="minorHAnsi" w:cstheme="minorHAnsi"/>
        </w:rPr>
        <w:t>who</w:t>
      </w:r>
      <w:r w:rsidRPr="009B6099">
        <w:rPr>
          <w:rFonts w:asciiTheme="minorHAnsi" w:hAnsiTheme="minorHAnsi" w:cstheme="minorHAnsi"/>
          <w:spacing w:val="-2"/>
        </w:rPr>
        <w:t xml:space="preserve"> </w:t>
      </w:r>
      <w:r w:rsidRPr="009B6099">
        <w:rPr>
          <w:rFonts w:asciiTheme="minorHAnsi" w:hAnsiTheme="minorHAnsi" w:cstheme="minorHAnsi"/>
        </w:rPr>
        <w:t>receive</w:t>
      </w:r>
      <w:r w:rsidR="00665608" w:rsidRPr="009B6099">
        <w:rPr>
          <w:rFonts w:asciiTheme="minorHAnsi" w:hAnsiTheme="minorHAnsi" w:cstheme="minorHAnsi"/>
        </w:rPr>
        <w:t xml:space="preserve"> </w:t>
      </w:r>
      <w:r w:rsidRPr="009B6099">
        <w:rPr>
          <w:rFonts w:asciiTheme="minorHAnsi" w:hAnsiTheme="minorHAnsi" w:cstheme="minorHAnsi"/>
        </w:rPr>
        <w:t xml:space="preserve">accommodations. The </w:t>
      </w:r>
      <w:r w:rsidR="0033218E" w:rsidRPr="009B6099">
        <w:rPr>
          <w:rFonts w:asciiTheme="minorHAnsi" w:hAnsiTheme="minorHAnsi" w:cstheme="minorHAnsi"/>
          <w:i/>
        </w:rPr>
        <w:t>ACC.OMS</w:t>
      </w:r>
      <w:r w:rsidRPr="009B6099">
        <w:rPr>
          <w:rFonts w:asciiTheme="minorHAnsi" w:hAnsiTheme="minorHAnsi" w:cstheme="minorHAnsi"/>
          <w:i/>
        </w:rPr>
        <w:t xml:space="preserve"> </w:t>
      </w:r>
      <w:r w:rsidR="00FA33B3" w:rsidRPr="009B6099">
        <w:rPr>
          <w:rFonts w:asciiTheme="minorHAnsi" w:hAnsiTheme="minorHAnsi" w:cstheme="minorHAnsi"/>
          <w:i/>
        </w:rPr>
        <w:t xml:space="preserve">report </w:t>
      </w:r>
      <w:r w:rsidRPr="009B6099">
        <w:rPr>
          <w:rFonts w:asciiTheme="minorHAnsi" w:hAnsiTheme="minorHAnsi" w:cstheme="minorHAnsi"/>
        </w:rPr>
        <w:t xml:space="preserve">displays data from current plans. Any changes must be addressed through the plan (IEP, 504, or EL) process. The </w:t>
      </w:r>
      <w:r w:rsidR="0033218E" w:rsidRPr="009B6099">
        <w:rPr>
          <w:rFonts w:asciiTheme="minorHAnsi" w:hAnsiTheme="minorHAnsi" w:cstheme="minorHAnsi"/>
          <w:i/>
        </w:rPr>
        <w:t>ACC.OMS</w:t>
      </w:r>
      <w:r w:rsidRPr="009B6099">
        <w:rPr>
          <w:rFonts w:asciiTheme="minorHAnsi" w:hAnsiTheme="minorHAnsi" w:cstheme="minorHAnsi"/>
          <w:i/>
        </w:rPr>
        <w:t xml:space="preserve"> </w:t>
      </w:r>
      <w:r w:rsidR="00BB630C" w:rsidRPr="009B6099">
        <w:rPr>
          <w:rFonts w:asciiTheme="minorHAnsi" w:hAnsiTheme="minorHAnsi" w:cstheme="minorHAnsi"/>
          <w:iCs/>
        </w:rPr>
        <w:t xml:space="preserve">report </w:t>
      </w:r>
      <w:r w:rsidRPr="009B6099">
        <w:rPr>
          <w:rFonts w:asciiTheme="minorHAnsi" w:hAnsiTheme="minorHAnsi" w:cstheme="minorHAnsi"/>
        </w:rPr>
        <w:t>should be used by principals/SCs to</w:t>
      </w:r>
      <w:r w:rsidRPr="009B6099">
        <w:rPr>
          <w:rFonts w:asciiTheme="minorHAnsi" w:hAnsiTheme="minorHAnsi" w:cstheme="minorHAnsi"/>
          <w:spacing w:val="1"/>
        </w:rPr>
        <w:t xml:space="preserve"> </w:t>
      </w:r>
      <w:r w:rsidRPr="009B6099">
        <w:rPr>
          <w:rFonts w:asciiTheme="minorHAnsi" w:hAnsiTheme="minorHAnsi" w:cstheme="minorHAnsi"/>
        </w:rPr>
        <w:t>periodically</w:t>
      </w:r>
      <w:r w:rsidRPr="009B6099">
        <w:rPr>
          <w:rFonts w:asciiTheme="minorHAnsi" w:hAnsiTheme="minorHAnsi" w:cstheme="minorHAnsi"/>
          <w:spacing w:val="-3"/>
        </w:rPr>
        <w:t xml:space="preserve"> </w:t>
      </w:r>
      <w:r w:rsidRPr="009B6099">
        <w:rPr>
          <w:rFonts w:asciiTheme="minorHAnsi" w:hAnsiTheme="minorHAnsi" w:cstheme="minorHAnsi"/>
        </w:rPr>
        <w:t>review accommodations</w:t>
      </w:r>
      <w:r w:rsidRPr="009B6099">
        <w:rPr>
          <w:rFonts w:asciiTheme="minorHAnsi" w:hAnsiTheme="minorHAnsi" w:cstheme="minorHAnsi"/>
          <w:spacing w:val="-4"/>
        </w:rPr>
        <w:t xml:space="preserve"> </w:t>
      </w:r>
      <w:r w:rsidRPr="009B6099">
        <w:rPr>
          <w:rFonts w:asciiTheme="minorHAnsi" w:hAnsiTheme="minorHAnsi" w:cstheme="minorHAnsi"/>
        </w:rPr>
        <w:t>provided</w:t>
      </w:r>
      <w:r w:rsidRPr="009B6099">
        <w:rPr>
          <w:rFonts w:asciiTheme="minorHAnsi" w:hAnsiTheme="minorHAnsi" w:cstheme="minorHAnsi"/>
          <w:spacing w:val="-2"/>
        </w:rPr>
        <w:t xml:space="preserve"> </w:t>
      </w:r>
      <w:r w:rsidRPr="009B6099">
        <w:rPr>
          <w:rFonts w:asciiTheme="minorHAnsi" w:hAnsiTheme="minorHAnsi" w:cstheme="minorHAnsi"/>
        </w:rPr>
        <w:t>both</w:t>
      </w:r>
      <w:r w:rsidRPr="009B6099">
        <w:rPr>
          <w:rFonts w:asciiTheme="minorHAnsi" w:hAnsiTheme="minorHAnsi" w:cstheme="minorHAnsi"/>
          <w:spacing w:val="-2"/>
        </w:rPr>
        <w:t xml:space="preserve"> </w:t>
      </w:r>
      <w:r w:rsidRPr="009B6099">
        <w:rPr>
          <w:rFonts w:asciiTheme="minorHAnsi" w:hAnsiTheme="minorHAnsi" w:cstheme="minorHAnsi"/>
        </w:rPr>
        <w:t>instructionally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assessments.</w:t>
      </w:r>
    </w:p>
    <w:p w14:paraId="17B6FCB8" w14:textId="77777777" w:rsidR="00BB630C" w:rsidRPr="009B6099" w:rsidRDefault="00BB630C" w:rsidP="00BB630C">
      <w:pPr>
        <w:pStyle w:val="ListParagraph"/>
        <w:tabs>
          <w:tab w:val="left" w:pos="1280"/>
          <w:tab w:val="left" w:pos="1281"/>
        </w:tabs>
        <w:spacing w:line="246" w:lineRule="exact"/>
        <w:ind w:right="1312" w:firstLine="0"/>
        <w:rPr>
          <w:rFonts w:asciiTheme="minorHAnsi" w:hAnsiTheme="minorHAnsi" w:cstheme="minorHAnsi"/>
        </w:rPr>
      </w:pPr>
    </w:p>
    <w:p w14:paraId="572144DD" w14:textId="77777777" w:rsidR="002B6859" w:rsidRPr="009B6099" w:rsidRDefault="00AD06A2">
      <w:pPr>
        <w:pStyle w:val="BodyText"/>
        <w:spacing w:line="267" w:lineRule="exact"/>
        <w:ind w:left="128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2"/>
        </w:rPr>
        <w:t xml:space="preserve"> </w:t>
      </w:r>
      <w:r w:rsidRPr="009B6099">
        <w:rPr>
          <w:rFonts w:asciiTheme="minorHAnsi" w:hAnsiTheme="minorHAnsi" w:cstheme="minorHAnsi"/>
        </w:rPr>
        <w:t>note:</w:t>
      </w:r>
    </w:p>
    <w:p w14:paraId="572144DE" w14:textId="78D26C2C" w:rsidR="002B6859" w:rsidRPr="009B6099" w:rsidRDefault="00AD06A2" w:rsidP="005C6260">
      <w:pPr>
        <w:pStyle w:val="ListParagraph"/>
        <w:numPr>
          <w:ilvl w:val="1"/>
          <w:numId w:val="49"/>
        </w:numPr>
        <w:tabs>
          <w:tab w:val="left" w:pos="1640"/>
          <w:tab w:val="left" w:pos="1641"/>
        </w:tabs>
        <w:spacing w:before="1"/>
        <w:ind w:right="2134"/>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i/>
        </w:rPr>
        <w:t>ELPA21</w:t>
      </w:r>
      <w:r w:rsidRPr="009B6099">
        <w:rPr>
          <w:rFonts w:asciiTheme="minorHAnsi" w:hAnsiTheme="minorHAnsi" w:cstheme="minorHAnsi"/>
        </w:rPr>
        <w:t>, the Title III director or the EL specialist designee will fulfill the role of the</w:t>
      </w:r>
      <w:r w:rsidRPr="009B6099">
        <w:rPr>
          <w:rFonts w:asciiTheme="minorHAnsi" w:hAnsiTheme="minorHAnsi" w:cstheme="minorHAnsi"/>
          <w:spacing w:val="-47"/>
        </w:rPr>
        <w:t xml:space="preserve"> </w:t>
      </w:r>
      <w:r w:rsidRPr="009B6099">
        <w:rPr>
          <w:rFonts w:asciiTheme="minorHAnsi" w:hAnsiTheme="minorHAnsi" w:cstheme="minorHAnsi"/>
        </w:rPr>
        <w:t>principal/SC</w:t>
      </w:r>
      <w:r w:rsidRPr="009B6099">
        <w:rPr>
          <w:rFonts w:asciiTheme="minorHAnsi" w:hAnsiTheme="minorHAnsi" w:cstheme="minorHAnsi"/>
          <w:spacing w:val="-1"/>
        </w:rPr>
        <w:t xml:space="preserve"> </w:t>
      </w:r>
      <w:r w:rsidRPr="009B6099">
        <w:rPr>
          <w:rFonts w:asciiTheme="minorHAnsi" w:hAnsiTheme="minorHAnsi" w:cstheme="minorHAnsi"/>
        </w:rPr>
        <w:t>throughout</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process.</w:t>
      </w:r>
    </w:p>
    <w:p w14:paraId="05007301" w14:textId="61B859AB" w:rsidR="00946A5F" w:rsidRPr="009B6099" w:rsidRDefault="00AD06A2" w:rsidP="00AE00AC">
      <w:pPr>
        <w:pStyle w:val="ListParagraph"/>
        <w:numPr>
          <w:ilvl w:val="1"/>
          <w:numId w:val="49"/>
        </w:numPr>
        <w:tabs>
          <w:tab w:val="left" w:pos="1641"/>
          <w:tab w:val="left" w:pos="1642"/>
        </w:tabs>
        <w:ind w:left="1641" w:right="1207"/>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i/>
        </w:rPr>
        <w:t>SAT School Day</w:t>
      </w:r>
      <w:r w:rsidRPr="009B6099">
        <w:rPr>
          <w:rFonts w:asciiTheme="minorHAnsi" w:hAnsiTheme="minorHAnsi" w:cstheme="minorHAnsi"/>
        </w:rPr>
        <w:t>, the Test Supervisor will coordinate with</w:t>
      </w:r>
      <w:r w:rsidR="00BA4BC6" w:rsidRPr="009B6099">
        <w:rPr>
          <w:rFonts w:asciiTheme="minorHAnsi" w:hAnsiTheme="minorHAnsi" w:cstheme="minorHAnsi"/>
        </w:rPr>
        <w:t xml:space="preserve"> IEP/504/EL case managers </w:t>
      </w:r>
      <w:r w:rsidRPr="009B6099">
        <w:rPr>
          <w:rFonts w:asciiTheme="minorHAnsi" w:hAnsiTheme="minorHAnsi" w:cstheme="minorHAnsi"/>
        </w:rPr>
        <w:t>and the principal/SC throughout</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process</w:t>
      </w:r>
      <w:r w:rsidR="001B5A2E" w:rsidRPr="009B6099">
        <w:rPr>
          <w:rFonts w:asciiTheme="minorHAnsi" w:hAnsiTheme="minorHAnsi" w:cstheme="minorHAnsi"/>
        </w:rPr>
        <w:t xml:space="preserve"> </w:t>
      </w:r>
      <w:r w:rsidR="00BA4BC6" w:rsidRPr="009B6099">
        <w:rPr>
          <w:rFonts w:asciiTheme="minorHAnsi" w:hAnsiTheme="minorHAnsi" w:cstheme="minorHAnsi"/>
        </w:rPr>
        <w:t>to verify accommodations are correctly entered into WVEIS.</w:t>
      </w:r>
    </w:p>
    <w:p w14:paraId="6CEA131E" w14:textId="77777777" w:rsidR="00BA4BC6" w:rsidRPr="009B6099" w:rsidRDefault="00BA4BC6" w:rsidP="00BA4BC6">
      <w:pPr>
        <w:tabs>
          <w:tab w:val="left" w:pos="1641"/>
          <w:tab w:val="left" w:pos="1642"/>
        </w:tabs>
        <w:ind w:right="1207"/>
        <w:rPr>
          <w:rFonts w:asciiTheme="minorHAnsi" w:hAnsiTheme="minorHAnsi" w:cstheme="minorHAnsi"/>
        </w:rPr>
      </w:pPr>
    </w:p>
    <w:p w14:paraId="63571447" w14:textId="77777777" w:rsidR="00946A5F" w:rsidRPr="009B6099" w:rsidRDefault="00946A5F" w:rsidP="00946A5F">
      <w:pPr>
        <w:tabs>
          <w:tab w:val="left" w:pos="1641"/>
          <w:tab w:val="left" w:pos="1642"/>
        </w:tabs>
        <w:ind w:right="1207"/>
        <w:rPr>
          <w:rFonts w:asciiTheme="minorHAnsi" w:hAnsiTheme="minorHAnsi" w:cstheme="minorHAnsi"/>
        </w:rPr>
      </w:pPr>
    </w:p>
    <w:p w14:paraId="20B7E2D1" w14:textId="2D98DF0F" w:rsidR="00946A5F" w:rsidRPr="009B6099" w:rsidRDefault="00946A5F" w:rsidP="00946A5F">
      <w:pPr>
        <w:tabs>
          <w:tab w:val="left" w:pos="1641"/>
          <w:tab w:val="left" w:pos="1642"/>
        </w:tabs>
        <w:ind w:right="1207"/>
        <w:rPr>
          <w:rFonts w:asciiTheme="minorHAnsi" w:hAnsiTheme="minorHAnsi" w:cstheme="minorHAnsi"/>
        </w:rPr>
      </w:pPr>
      <w:r w:rsidRPr="009B6099">
        <w:rPr>
          <w:rFonts w:asciiTheme="minorHAnsi" w:hAnsiTheme="minorHAnsi" w:cstheme="minorHAnsi"/>
          <w:noProof/>
        </w:rPr>
        <w:drawing>
          <wp:anchor distT="0" distB="0" distL="0" distR="0" simplePos="0" relativeHeight="251607552" behindDoc="0" locked="0" layoutInCell="1" allowOverlap="1" wp14:anchorId="572167A0" wp14:editId="1A8D1918">
            <wp:simplePos x="0" y="0"/>
            <wp:positionH relativeFrom="margin">
              <wp:posOffset>996950</wp:posOffset>
            </wp:positionH>
            <wp:positionV relativeFrom="paragraph">
              <wp:posOffset>-122555</wp:posOffset>
            </wp:positionV>
            <wp:extent cx="3418205" cy="1985010"/>
            <wp:effectExtent l="152400" t="152400" r="353695" b="358140"/>
            <wp:wrapNone/>
            <wp:docPr id="7" name="image4.jpeg" descr="screenshot of ACC.OMS WVEI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screenshot of ACC.OMS WVEIS app"/>
                    <pic:cNvPicPr/>
                  </pic:nvPicPr>
                  <pic:blipFill>
                    <a:blip r:embed="rId20" cstate="print"/>
                    <a:stretch>
                      <a:fillRect/>
                    </a:stretch>
                  </pic:blipFill>
                  <pic:spPr>
                    <a:xfrm>
                      <a:off x="0" y="0"/>
                      <a:ext cx="3418205" cy="1985010"/>
                    </a:xfrm>
                    <a:prstGeom prst="rect">
                      <a:avLst/>
                    </a:prstGeom>
                    <a:ln>
                      <a:noFill/>
                    </a:ln>
                    <a:effectLst>
                      <a:outerShdw blurRad="292100" dist="139700" dir="2700000" algn="tl" rotWithShape="0">
                        <a:srgbClr val="333333">
                          <a:alpha val="65000"/>
                        </a:srgbClr>
                      </a:outerShdw>
                    </a:effectLst>
                  </pic:spPr>
                </pic:pic>
              </a:graphicData>
            </a:graphic>
          </wp:anchor>
        </w:drawing>
      </w:r>
    </w:p>
    <w:p w14:paraId="650737E8" w14:textId="77777777" w:rsidR="00946A5F" w:rsidRPr="009B6099" w:rsidRDefault="00946A5F" w:rsidP="00946A5F">
      <w:pPr>
        <w:tabs>
          <w:tab w:val="left" w:pos="1641"/>
          <w:tab w:val="left" w:pos="1642"/>
        </w:tabs>
        <w:ind w:right="1207"/>
        <w:rPr>
          <w:rFonts w:asciiTheme="minorHAnsi" w:hAnsiTheme="minorHAnsi" w:cstheme="minorHAnsi"/>
        </w:rPr>
      </w:pPr>
    </w:p>
    <w:p w14:paraId="3D2AFF85" w14:textId="77777777" w:rsidR="00946A5F" w:rsidRPr="009B6099" w:rsidRDefault="00946A5F" w:rsidP="00946A5F">
      <w:pPr>
        <w:tabs>
          <w:tab w:val="left" w:pos="1641"/>
          <w:tab w:val="left" w:pos="1642"/>
        </w:tabs>
        <w:ind w:right="1207"/>
        <w:rPr>
          <w:rFonts w:asciiTheme="minorHAnsi" w:hAnsiTheme="minorHAnsi" w:cstheme="minorHAnsi"/>
        </w:rPr>
      </w:pPr>
    </w:p>
    <w:p w14:paraId="57D384AC" w14:textId="77777777" w:rsidR="00946A5F" w:rsidRPr="009B6099" w:rsidRDefault="00946A5F" w:rsidP="00946A5F">
      <w:pPr>
        <w:tabs>
          <w:tab w:val="left" w:pos="1641"/>
          <w:tab w:val="left" w:pos="1642"/>
        </w:tabs>
        <w:ind w:right="1207"/>
        <w:rPr>
          <w:rFonts w:asciiTheme="minorHAnsi" w:hAnsiTheme="minorHAnsi" w:cstheme="minorHAnsi"/>
        </w:rPr>
      </w:pPr>
    </w:p>
    <w:p w14:paraId="4C5F91B9" w14:textId="77777777" w:rsidR="00946A5F" w:rsidRPr="009B6099" w:rsidRDefault="00946A5F" w:rsidP="00946A5F">
      <w:pPr>
        <w:tabs>
          <w:tab w:val="left" w:pos="1641"/>
          <w:tab w:val="left" w:pos="1642"/>
        </w:tabs>
        <w:ind w:right="1207"/>
        <w:rPr>
          <w:rFonts w:asciiTheme="minorHAnsi" w:hAnsiTheme="minorHAnsi" w:cstheme="minorHAnsi"/>
        </w:rPr>
      </w:pPr>
    </w:p>
    <w:p w14:paraId="31F62691" w14:textId="77777777" w:rsidR="00946A5F" w:rsidRPr="009B6099" w:rsidRDefault="00946A5F" w:rsidP="00946A5F">
      <w:pPr>
        <w:tabs>
          <w:tab w:val="left" w:pos="1641"/>
          <w:tab w:val="left" w:pos="1642"/>
        </w:tabs>
        <w:ind w:right="1207"/>
        <w:rPr>
          <w:rFonts w:asciiTheme="minorHAnsi" w:hAnsiTheme="minorHAnsi" w:cstheme="minorHAnsi"/>
        </w:rPr>
      </w:pPr>
    </w:p>
    <w:p w14:paraId="12CD8732" w14:textId="77777777" w:rsidR="00946A5F" w:rsidRPr="009B6099" w:rsidRDefault="00946A5F" w:rsidP="00946A5F">
      <w:pPr>
        <w:tabs>
          <w:tab w:val="left" w:pos="1641"/>
          <w:tab w:val="left" w:pos="1642"/>
        </w:tabs>
        <w:ind w:right="1207"/>
        <w:rPr>
          <w:rFonts w:asciiTheme="minorHAnsi" w:hAnsiTheme="minorHAnsi" w:cstheme="minorHAnsi"/>
        </w:rPr>
      </w:pPr>
    </w:p>
    <w:p w14:paraId="5DA07635" w14:textId="77777777" w:rsidR="00946A5F" w:rsidRPr="009B6099" w:rsidRDefault="00946A5F" w:rsidP="00946A5F">
      <w:pPr>
        <w:tabs>
          <w:tab w:val="left" w:pos="1641"/>
          <w:tab w:val="left" w:pos="1642"/>
        </w:tabs>
        <w:ind w:right="1207"/>
        <w:rPr>
          <w:rFonts w:asciiTheme="minorHAnsi" w:hAnsiTheme="minorHAnsi" w:cstheme="minorHAnsi"/>
        </w:rPr>
      </w:pPr>
    </w:p>
    <w:p w14:paraId="0E2814E2" w14:textId="77777777" w:rsidR="00946A5F" w:rsidRPr="009B6099" w:rsidRDefault="00946A5F" w:rsidP="00946A5F">
      <w:pPr>
        <w:tabs>
          <w:tab w:val="left" w:pos="1641"/>
          <w:tab w:val="left" w:pos="1642"/>
        </w:tabs>
        <w:ind w:right="1207"/>
        <w:rPr>
          <w:rFonts w:asciiTheme="minorHAnsi" w:hAnsiTheme="minorHAnsi" w:cstheme="minorHAnsi"/>
        </w:rPr>
      </w:pPr>
    </w:p>
    <w:p w14:paraId="04A16283" w14:textId="77777777" w:rsidR="00946A5F" w:rsidRPr="009B6099" w:rsidRDefault="00946A5F" w:rsidP="00946A5F">
      <w:pPr>
        <w:tabs>
          <w:tab w:val="left" w:pos="1641"/>
          <w:tab w:val="left" w:pos="1642"/>
        </w:tabs>
        <w:ind w:right="1207"/>
        <w:rPr>
          <w:rFonts w:asciiTheme="minorHAnsi" w:hAnsiTheme="minorHAnsi" w:cstheme="minorHAnsi"/>
        </w:rPr>
      </w:pPr>
    </w:p>
    <w:p w14:paraId="26CD0440" w14:textId="77777777" w:rsidR="00946A5F" w:rsidRPr="009B6099" w:rsidRDefault="00946A5F" w:rsidP="00946A5F">
      <w:pPr>
        <w:tabs>
          <w:tab w:val="left" w:pos="1641"/>
          <w:tab w:val="left" w:pos="1642"/>
        </w:tabs>
        <w:ind w:right="1207"/>
        <w:rPr>
          <w:rFonts w:asciiTheme="minorHAnsi" w:hAnsiTheme="minorHAnsi" w:cstheme="minorHAnsi"/>
        </w:rPr>
      </w:pPr>
    </w:p>
    <w:p w14:paraId="3A6BDA9D" w14:textId="77777777" w:rsidR="00AD3393" w:rsidRDefault="00463E30" w:rsidP="00463E30">
      <w:pPr>
        <w:pStyle w:val="BodyText"/>
        <w:spacing w:before="2"/>
        <w:ind w:firstLine="560"/>
        <w:rPr>
          <w:rFonts w:asciiTheme="minorHAnsi" w:hAnsiTheme="minorHAnsi" w:cstheme="minorHAnsi"/>
          <w:i/>
          <w:sz w:val="18"/>
        </w:rPr>
      </w:pPr>
      <w:r w:rsidRPr="009B6099">
        <w:rPr>
          <w:rFonts w:asciiTheme="minorHAnsi" w:hAnsiTheme="minorHAnsi" w:cstheme="minorHAnsi"/>
          <w:i/>
          <w:sz w:val="18"/>
        </w:rPr>
        <w:t xml:space="preserve">    </w:t>
      </w:r>
    </w:p>
    <w:p w14:paraId="572144E1" w14:textId="1517502F" w:rsidR="002B6859" w:rsidRPr="009B6099" w:rsidRDefault="00463E30" w:rsidP="00463E30">
      <w:pPr>
        <w:pStyle w:val="BodyText"/>
        <w:spacing w:before="2"/>
        <w:ind w:firstLine="560"/>
        <w:rPr>
          <w:rFonts w:asciiTheme="minorHAnsi" w:hAnsiTheme="minorHAnsi" w:cstheme="minorHAnsi"/>
          <w:i/>
          <w:sz w:val="18"/>
        </w:rPr>
      </w:pPr>
      <w:r w:rsidRPr="009B6099">
        <w:rPr>
          <w:rFonts w:asciiTheme="minorHAnsi" w:hAnsiTheme="minorHAnsi" w:cstheme="minorHAnsi"/>
          <w:i/>
          <w:sz w:val="18"/>
        </w:rPr>
        <w:t xml:space="preserve">     </w:t>
      </w:r>
      <w:r w:rsidR="00AD06A2" w:rsidRPr="009B6099">
        <w:rPr>
          <w:rFonts w:asciiTheme="minorHAnsi" w:hAnsiTheme="minorHAnsi" w:cstheme="minorHAnsi"/>
          <w:i/>
          <w:sz w:val="18"/>
        </w:rPr>
        <w:t>Screenshot</w:t>
      </w:r>
      <w:r w:rsidR="00AD06A2" w:rsidRPr="009B6099">
        <w:rPr>
          <w:rFonts w:asciiTheme="minorHAnsi" w:hAnsiTheme="minorHAnsi" w:cstheme="minorHAnsi"/>
          <w:i/>
          <w:spacing w:val="-4"/>
          <w:sz w:val="18"/>
        </w:rPr>
        <w:t xml:space="preserve"> </w:t>
      </w:r>
      <w:r w:rsidR="00AD06A2" w:rsidRPr="009B6099">
        <w:rPr>
          <w:rFonts w:asciiTheme="minorHAnsi" w:hAnsiTheme="minorHAnsi" w:cstheme="minorHAnsi"/>
          <w:i/>
          <w:sz w:val="18"/>
        </w:rPr>
        <w:t>of</w:t>
      </w:r>
      <w:r w:rsidR="00AD06A2" w:rsidRPr="009B6099">
        <w:rPr>
          <w:rFonts w:asciiTheme="minorHAnsi" w:hAnsiTheme="minorHAnsi" w:cstheme="minorHAnsi"/>
          <w:i/>
          <w:spacing w:val="-3"/>
          <w:sz w:val="18"/>
        </w:rPr>
        <w:t xml:space="preserve"> </w:t>
      </w:r>
      <w:r w:rsidR="0033218E" w:rsidRPr="009B6099">
        <w:rPr>
          <w:rFonts w:asciiTheme="minorHAnsi" w:hAnsiTheme="minorHAnsi" w:cstheme="minorHAnsi"/>
          <w:i/>
          <w:sz w:val="18"/>
        </w:rPr>
        <w:t>ACC.OMS</w:t>
      </w:r>
      <w:r w:rsidR="00AD06A2" w:rsidRPr="009B6099">
        <w:rPr>
          <w:rFonts w:asciiTheme="minorHAnsi" w:hAnsiTheme="minorHAnsi" w:cstheme="minorHAnsi"/>
          <w:i/>
          <w:spacing w:val="-3"/>
          <w:sz w:val="18"/>
        </w:rPr>
        <w:t xml:space="preserve"> </w:t>
      </w:r>
      <w:r w:rsidR="00AD06A2" w:rsidRPr="009B6099">
        <w:rPr>
          <w:rFonts w:asciiTheme="minorHAnsi" w:hAnsiTheme="minorHAnsi" w:cstheme="minorHAnsi"/>
          <w:i/>
          <w:sz w:val="18"/>
        </w:rPr>
        <w:t>app</w:t>
      </w:r>
      <w:r w:rsidR="00AD06A2" w:rsidRPr="009B6099">
        <w:rPr>
          <w:rFonts w:asciiTheme="minorHAnsi" w:hAnsiTheme="minorHAnsi" w:cstheme="minorHAnsi"/>
          <w:i/>
          <w:spacing w:val="-2"/>
          <w:sz w:val="18"/>
        </w:rPr>
        <w:t xml:space="preserve"> </w:t>
      </w:r>
      <w:r w:rsidR="00AD06A2" w:rsidRPr="009B6099">
        <w:rPr>
          <w:rFonts w:asciiTheme="minorHAnsi" w:hAnsiTheme="minorHAnsi" w:cstheme="minorHAnsi"/>
          <w:i/>
          <w:sz w:val="18"/>
        </w:rPr>
        <w:t>student</w:t>
      </w:r>
      <w:r w:rsidR="00AD06A2" w:rsidRPr="009B6099">
        <w:rPr>
          <w:rFonts w:asciiTheme="minorHAnsi" w:hAnsiTheme="minorHAnsi" w:cstheme="minorHAnsi"/>
          <w:i/>
          <w:spacing w:val="-4"/>
          <w:sz w:val="18"/>
        </w:rPr>
        <w:t xml:space="preserve"> </w:t>
      </w:r>
      <w:r w:rsidR="00AD06A2" w:rsidRPr="009B6099">
        <w:rPr>
          <w:rFonts w:asciiTheme="minorHAnsi" w:hAnsiTheme="minorHAnsi" w:cstheme="minorHAnsi"/>
          <w:i/>
          <w:sz w:val="18"/>
        </w:rPr>
        <w:t>accommodation</w:t>
      </w:r>
      <w:r w:rsidR="00AD06A2" w:rsidRPr="009B6099">
        <w:rPr>
          <w:rFonts w:asciiTheme="minorHAnsi" w:hAnsiTheme="minorHAnsi" w:cstheme="minorHAnsi"/>
          <w:i/>
          <w:spacing w:val="-2"/>
          <w:sz w:val="18"/>
        </w:rPr>
        <w:t xml:space="preserve"> </w:t>
      </w:r>
      <w:r w:rsidR="00AD06A2" w:rsidRPr="009B6099">
        <w:rPr>
          <w:rFonts w:asciiTheme="minorHAnsi" w:hAnsiTheme="minorHAnsi" w:cstheme="minorHAnsi"/>
          <w:i/>
          <w:sz w:val="18"/>
        </w:rPr>
        <w:t>information.</w:t>
      </w:r>
    </w:p>
    <w:p w14:paraId="572144E2" w14:textId="77777777" w:rsidR="002B6859" w:rsidRPr="009B6099" w:rsidRDefault="002B6859">
      <w:pPr>
        <w:pStyle w:val="BodyText"/>
        <w:rPr>
          <w:rFonts w:asciiTheme="minorHAnsi" w:hAnsiTheme="minorHAnsi" w:cstheme="minorHAnsi"/>
          <w:i/>
          <w:sz w:val="18"/>
        </w:rPr>
      </w:pPr>
    </w:p>
    <w:p w14:paraId="572144E6" w14:textId="3CD7B3BD" w:rsidR="002B6859" w:rsidRDefault="00AD06A2" w:rsidP="000A5E67">
      <w:pPr>
        <w:pStyle w:val="BodyText"/>
        <w:ind w:left="1260" w:right="1180"/>
        <w:rPr>
          <w:rFonts w:asciiTheme="minorHAnsi" w:hAnsiTheme="minorHAnsi" w:cstheme="minorHAnsi"/>
        </w:rPr>
      </w:pPr>
      <w:r w:rsidRPr="009B6099">
        <w:rPr>
          <w:rFonts w:asciiTheme="minorHAnsi" w:hAnsiTheme="minorHAnsi" w:cstheme="minorHAnsi"/>
        </w:rPr>
        <w:t>Note: The principal/SC should work with the student’s case manager to ensure all IEP plans are</w:t>
      </w:r>
      <w:r w:rsidRPr="009B6099">
        <w:rPr>
          <w:rFonts w:asciiTheme="minorHAnsi" w:hAnsiTheme="minorHAnsi" w:cstheme="minorHAnsi"/>
          <w:spacing w:val="1"/>
        </w:rPr>
        <w:t xml:space="preserve"> </w:t>
      </w:r>
      <w:r w:rsidRPr="009B6099">
        <w:rPr>
          <w:rFonts w:asciiTheme="minorHAnsi" w:hAnsiTheme="minorHAnsi" w:cstheme="minorHAnsi"/>
          <w:u w:val="single"/>
        </w:rPr>
        <w:t>finalized</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 xml:space="preserve">the </w:t>
      </w:r>
      <w:r w:rsidR="00C114CD" w:rsidRPr="009B6099">
        <w:rPr>
          <w:rFonts w:asciiTheme="minorHAnsi" w:hAnsiTheme="minorHAnsi" w:cstheme="minorHAnsi"/>
        </w:rPr>
        <w:t>WVEIS IEP</w:t>
      </w:r>
      <w:r w:rsidRPr="009B6099">
        <w:rPr>
          <w:rFonts w:asciiTheme="minorHAnsi" w:hAnsiTheme="minorHAnsi" w:cstheme="minorHAnsi"/>
        </w:rPr>
        <w:t xml:space="preserve"> program</w:t>
      </w:r>
      <w:r w:rsidRPr="009B6099">
        <w:rPr>
          <w:rFonts w:asciiTheme="minorHAnsi" w:hAnsiTheme="minorHAnsi" w:cstheme="minorHAnsi"/>
          <w:spacing w:val="-2"/>
        </w:rPr>
        <w:t xml:space="preserve"> </w:t>
      </w:r>
      <w:r w:rsidRPr="009B6099">
        <w:rPr>
          <w:rFonts w:asciiTheme="minorHAnsi" w:hAnsiTheme="minorHAnsi" w:cstheme="minorHAnsi"/>
        </w:rPr>
        <w:t>at</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end</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each</w:t>
      </w:r>
      <w:r w:rsidRPr="009B6099">
        <w:rPr>
          <w:rFonts w:asciiTheme="minorHAnsi" w:hAnsiTheme="minorHAnsi" w:cstheme="minorHAnsi"/>
          <w:spacing w:val="-2"/>
        </w:rPr>
        <w:t xml:space="preserve"> </w:t>
      </w:r>
      <w:r w:rsidRPr="009B6099">
        <w:rPr>
          <w:rFonts w:asciiTheme="minorHAnsi" w:hAnsiTheme="minorHAnsi" w:cstheme="minorHAnsi"/>
        </w:rPr>
        <w:t>IEP</w:t>
      </w:r>
      <w:r w:rsidRPr="009B6099">
        <w:rPr>
          <w:rFonts w:asciiTheme="minorHAnsi" w:hAnsiTheme="minorHAnsi" w:cstheme="minorHAnsi"/>
          <w:spacing w:val="-2"/>
        </w:rPr>
        <w:t xml:space="preserve"> </w:t>
      </w:r>
      <w:r w:rsidRPr="009B6099">
        <w:rPr>
          <w:rFonts w:asciiTheme="minorHAnsi" w:hAnsiTheme="minorHAnsi" w:cstheme="minorHAnsi"/>
        </w:rPr>
        <w:t>meeting</w:t>
      </w:r>
      <w:r w:rsidR="000A5E67" w:rsidRPr="009B6099">
        <w:rPr>
          <w:rFonts w:asciiTheme="minorHAnsi" w:hAnsiTheme="minorHAnsi" w:cstheme="minorHAnsi"/>
          <w:spacing w:val="-4"/>
        </w:rPr>
        <w:t xml:space="preserve">. </w:t>
      </w:r>
      <w:r w:rsidRPr="009B6099">
        <w:rPr>
          <w:rFonts w:asciiTheme="minorHAnsi" w:hAnsiTheme="minorHAnsi" w:cstheme="minorHAnsi"/>
        </w:rPr>
        <w:t xml:space="preserve">This process is to ensure the most recent IEP’s accommodations </w:t>
      </w:r>
      <w:r w:rsidR="00316605" w:rsidRPr="009B6099">
        <w:rPr>
          <w:rFonts w:asciiTheme="minorHAnsi" w:hAnsiTheme="minorHAnsi" w:cstheme="minorHAnsi"/>
        </w:rPr>
        <w:t>are</w:t>
      </w:r>
      <w:r w:rsidR="0038225B" w:rsidRPr="009B6099">
        <w:rPr>
          <w:rFonts w:asciiTheme="minorHAnsi" w:hAnsiTheme="minorHAnsi" w:cstheme="minorHAnsi"/>
        </w:rPr>
        <w:t xml:space="preserve"> automatically</w:t>
      </w:r>
      <w:r w:rsidR="00316605" w:rsidRPr="009B6099">
        <w:rPr>
          <w:rFonts w:asciiTheme="minorHAnsi" w:hAnsiTheme="minorHAnsi" w:cstheme="minorHAnsi"/>
        </w:rPr>
        <w:t xml:space="preserve"> uploaded into testing platforms</w:t>
      </w:r>
      <w:r w:rsidR="000A5E67" w:rsidRPr="009B6099">
        <w:rPr>
          <w:rFonts w:asciiTheme="minorHAnsi" w:hAnsiTheme="minorHAnsi" w:cstheme="minorHAnsi"/>
        </w:rPr>
        <w:t xml:space="preserve"> and general education teachers have access to updated IEPs</w:t>
      </w:r>
      <w:r w:rsidRPr="009B6099">
        <w:rPr>
          <w:rFonts w:asciiTheme="minorHAnsi" w:hAnsiTheme="minorHAnsi" w:cstheme="minorHAnsi"/>
        </w:rPr>
        <w:t>.</w:t>
      </w:r>
    </w:p>
    <w:p w14:paraId="00BD1D28" w14:textId="77777777" w:rsidR="00AD3393" w:rsidRPr="009B6099" w:rsidRDefault="00AD3393" w:rsidP="000A5E67">
      <w:pPr>
        <w:pStyle w:val="BodyText"/>
        <w:ind w:left="1260" w:right="1180"/>
        <w:rPr>
          <w:rFonts w:asciiTheme="minorHAnsi" w:hAnsiTheme="minorHAnsi" w:cstheme="minorHAnsi"/>
        </w:rPr>
      </w:pPr>
    </w:p>
    <w:p w14:paraId="09C8C088" w14:textId="7167BABE" w:rsidR="0038225B" w:rsidRPr="009B6099" w:rsidRDefault="000E35B1" w:rsidP="00070D7F">
      <w:pPr>
        <w:pStyle w:val="BodyText"/>
        <w:spacing w:before="31"/>
        <w:ind w:left="1260" w:right="1261"/>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625984" behindDoc="0" locked="0" layoutInCell="1" allowOverlap="1" wp14:anchorId="34724038" wp14:editId="3CCC3457">
                <wp:simplePos x="0" y="0"/>
                <wp:positionH relativeFrom="page">
                  <wp:posOffset>1025718</wp:posOffset>
                </wp:positionH>
                <wp:positionV relativeFrom="paragraph">
                  <wp:posOffset>185807</wp:posOffset>
                </wp:positionV>
                <wp:extent cx="6260741" cy="1010920"/>
                <wp:effectExtent l="0" t="0" r="26035" b="17780"/>
                <wp:wrapNone/>
                <wp:docPr id="6272" name="Text Box 6272"/>
                <wp:cNvGraphicFramePr/>
                <a:graphic xmlns:a="http://schemas.openxmlformats.org/drawingml/2006/main">
                  <a:graphicData uri="http://schemas.microsoft.com/office/word/2010/wordprocessingShape">
                    <wps:wsp>
                      <wps:cNvSpPr txBox="1"/>
                      <wps:spPr>
                        <a:xfrm>
                          <a:off x="0" y="0"/>
                          <a:ext cx="6260741" cy="1010920"/>
                        </a:xfrm>
                        <a:prstGeom prst="rect">
                          <a:avLst/>
                        </a:prstGeom>
                        <a:solidFill>
                          <a:schemeClr val="lt1"/>
                        </a:solidFill>
                        <a:ln w="6350">
                          <a:solidFill>
                            <a:prstClr val="black"/>
                          </a:solidFill>
                        </a:ln>
                      </wps:spPr>
                      <wps:txbx>
                        <w:txbxContent>
                          <w:p w14:paraId="1650BF7A" w14:textId="4D198906" w:rsidR="0066208A" w:rsidRDefault="0066208A" w:rsidP="0066208A">
                            <w:pPr>
                              <w:pStyle w:val="BodyText"/>
                              <w:tabs>
                                <w:tab w:val="left" w:pos="5940"/>
                              </w:tabs>
                              <w:ind w:left="90" w:right="185"/>
                            </w:pPr>
                            <w:r>
                              <w:t>This provision</w:t>
                            </w:r>
                            <w:r w:rsidR="00C31A59">
                              <w:t xml:space="preserve"> requiring the finalization of IEPs</w:t>
                            </w:r>
                            <w:r>
                              <w:t xml:space="preserve"> in no way limits the fact IEPs</w:t>
                            </w:r>
                            <w:r w:rsidR="00E95387">
                              <w:t>/504s/El plans</w:t>
                            </w:r>
                            <w:r>
                              <w:t xml:space="preserve"> can continue to be reviewed and updated throughout</w:t>
                            </w:r>
                            <w:r w:rsidRPr="0066208A">
                              <w:t xml:space="preserve"> </w:t>
                            </w:r>
                            <w:r>
                              <w:t xml:space="preserve">the testing window. However, adjusting assessment accommodations while the student is testing could put them at a </w:t>
                            </w:r>
                            <w:r w:rsidRPr="00AF6F2B">
                              <w:rPr>
                                <w:u w:val="single"/>
                              </w:rPr>
                              <w:t>disadvantage</w:t>
                            </w:r>
                            <w:r>
                              <w:t xml:space="preserve"> of unfamiliarity with the new tools thus increasing frustration and potentially decreasing the student’s ability to demonstrate mastery of what they have learned during the school year.</w:t>
                            </w:r>
                          </w:p>
                          <w:p w14:paraId="5D6FBFB7" w14:textId="77777777" w:rsidR="0066208A" w:rsidRDefault="0066208A" w:rsidP="0066208A">
                            <w:pPr>
                              <w:tabs>
                                <w:tab w:val="left" w:pos="5940"/>
                              </w:tabs>
                              <w:ind w:left="540" w:right="18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24038" id="_x0000_t202" coordsize="21600,21600" o:spt="202" path="m,l,21600r21600,l21600,xe">
                <v:stroke joinstyle="miter"/>
                <v:path gradientshapeok="t" o:connecttype="rect"/>
              </v:shapetype>
              <v:shape id="Text Box 6272" o:spid="_x0000_s1026" type="#_x0000_t202" style="position:absolute;left:0;text-align:left;margin-left:80.75pt;margin-top:14.65pt;width:492.95pt;height:79.6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" fillcolor="white [3201]" strokeweight=".5pt">
                <v:textbox>
                  <w:txbxContent>
                    <w:p w14:paraId="1650BF7A" w14:textId="4D198906" w:rsidR="0066208A" w:rsidRDefault="0066208A" w:rsidP="0066208A">
                      <w:pPr>
                        <w:pStyle w:val="BodyText"/>
                        <w:tabs>
                          <w:tab w:val="left" w:pos="5940"/>
                        </w:tabs>
                        <w:ind w:left="90" w:right="185"/>
                      </w:pPr>
                      <w:r>
                        <w:t>This provision</w:t>
                      </w:r>
                      <w:r w:rsidR="00C31A59">
                        <w:t xml:space="preserve"> requiring the finalization of IEPs</w:t>
                      </w:r>
                      <w:r>
                        <w:t xml:space="preserve"> in no way limits the fact IEPs</w:t>
                      </w:r>
                      <w:r w:rsidR="00E95387">
                        <w:t>/504s/El plans</w:t>
                      </w:r>
                      <w:r>
                        <w:t xml:space="preserve"> can continue to be reviewed and updated throughout</w:t>
                      </w:r>
                      <w:r w:rsidRPr="0066208A">
                        <w:t xml:space="preserve"> </w:t>
                      </w:r>
                      <w:r>
                        <w:t xml:space="preserve">the testing window. However, adjusting assessment accommodations while the student is testing could put them at a </w:t>
                      </w:r>
                      <w:r w:rsidRPr="00AF6F2B">
                        <w:rPr>
                          <w:u w:val="single"/>
                        </w:rPr>
                        <w:t>disadvantage</w:t>
                      </w:r>
                      <w:r>
                        <w:t xml:space="preserve"> of unfamiliarity with the new tools thus increasing frustration and potentially decreasing the student’s ability to demonstrate mastery of what they have learned during the school year.</w:t>
                      </w:r>
                    </w:p>
                    <w:p w14:paraId="5D6FBFB7" w14:textId="77777777" w:rsidR="0066208A" w:rsidRDefault="0066208A" w:rsidP="0066208A">
                      <w:pPr>
                        <w:tabs>
                          <w:tab w:val="left" w:pos="5940"/>
                        </w:tabs>
                        <w:ind w:left="540" w:right="185"/>
                      </w:pPr>
                    </w:p>
                  </w:txbxContent>
                </v:textbox>
                <w10:wrap anchorx="page"/>
              </v:shape>
            </w:pict>
          </mc:Fallback>
        </mc:AlternateContent>
      </w:r>
    </w:p>
    <w:p w14:paraId="03AC323A" w14:textId="3571FF9B" w:rsidR="0038225B" w:rsidRPr="009B6099" w:rsidRDefault="0038225B" w:rsidP="00070D7F">
      <w:pPr>
        <w:pStyle w:val="BodyText"/>
        <w:ind w:left="1260" w:right="1284"/>
        <w:rPr>
          <w:rFonts w:asciiTheme="minorHAnsi" w:hAnsiTheme="minorHAnsi" w:cstheme="minorHAnsi"/>
        </w:rPr>
      </w:pPr>
    </w:p>
    <w:p w14:paraId="2A5DB10B" w14:textId="232F66C2" w:rsidR="0066208A" w:rsidRPr="009B6099" w:rsidRDefault="0066208A" w:rsidP="00070D7F">
      <w:pPr>
        <w:pStyle w:val="BodyText"/>
        <w:ind w:left="1260" w:right="1284"/>
        <w:rPr>
          <w:rFonts w:asciiTheme="minorHAnsi" w:hAnsiTheme="minorHAnsi" w:cstheme="minorHAnsi"/>
        </w:rPr>
      </w:pPr>
    </w:p>
    <w:p w14:paraId="40BD127D" w14:textId="0637FEEA" w:rsidR="0066208A" w:rsidRPr="009B6099" w:rsidRDefault="0066208A" w:rsidP="00F13645">
      <w:pPr>
        <w:pStyle w:val="BodyText"/>
        <w:ind w:right="1284"/>
        <w:rPr>
          <w:rFonts w:asciiTheme="minorHAnsi" w:hAnsiTheme="minorHAnsi" w:cstheme="minorHAnsi"/>
        </w:rPr>
      </w:pPr>
    </w:p>
    <w:p w14:paraId="2D3AF8CD" w14:textId="4A67A73D" w:rsidR="00C31A59" w:rsidRPr="009B6099" w:rsidRDefault="00C31A59" w:rsidP="00F13645">
      <w:pPr>
        <w:pStyle w:val="BodyText"/>
        <w:ind w:right="1284"/>
        <w:rPr>
          <w:rFonts w:asciiTheme="minorHAnsi" w:hAnsiTheme="minorHAnsi" w:cstheme="minorHAnsi"/>
        </w:rPr>
      </w:pPr>
    </w:p>
    <w:p w14:paraId="0587B60A" w14:textId="425F602B" w:rsidR="00C31A59" w:rsidRPr="009B6099" w:rsidRDefault="00C31A59" w:rsidP="00F13645">
      <w:pPr>
        <w:pStyle w:val="BodyText"/>
        <w:ind w:right="1284"/>
        <w:rPr>
          <w:rFonts w:asciiTheme="minorHAnsi" w:hAnsiTheme="minorHAnsi" w:cstheme="minorHAnsi"/>
        </w:rPr>
      </w:pPr>
    </w:p>
    <w:p w14:paraId="5FF936D9" w14:textId="77777777" w:rsidR="00C31A59" w:rsidRPr="009B6099" w:rsidRDefault="00C31A59" w:rsidP="00F13645">
      <w:pPr>
        <w:pStyle w:val="BodyText"/>
        <w:ind w:right="1284"/>
        <w:rPr>
          <w:rFonts w:asciiTheme="minorHAnsi" w:hAnsiTheme="minorHAnsi" w:cstheme="minorHAnsi"/>
        </w:rPr>
      </w:pPr>
    </w:p>
    <w:p w14:paraId="3812F534" w14:textId="77777777" w:rsidR="00033250" w:rsidRPr="009B6099" w:rsidRDefault="00033250" w:rsidP="00F13645">
      <w:pPr>
        <w:pStyle w:val="BodyText"/>
        <w:ind w:right="1284"/>
        <w:rPr>
          <w:rFonts w:asciiTheme="minorHAnsi" w:hAnsiTheme="minorHAnsi" w:cstheme="minorHAnsi"/>
        </w:rPr>
      </w:pPr>
    </w:p>
    <w:p w14:paraId="33F220B0" w14:textId="77777777" w:rsidR="00C76AE5" w:rsidRPr="009B6099" w:rsidRDefault="00CF35AD" w:rsidP="005C6260">
      <w:pPr>
        <w:pStyle w:val="ListParagraph"/>
        <w:numPr>
          <w:ilvl w:val="0"/>
          <w:numId w:val="49"/>
        </w:numPr>
        <w:spacing w:line="220" w:lineRule="auto"/>
        <w:ind w:right="1281"/>
        <w:rPr>
          <w:rFonts w:asciiTheme="minorHAnsi" w:hAnsiTheme="minorHAnsi" w:cstheme="minorHAnsi"/>
        </w:rPr>
      </w:pPr>
      <w:r w:rsidRPr="009B6099">
        <w:rPr>
          <w:rFonts w:asciiTheme="minorHAnsi" w:hAnsiTheme="minorHAnsi" w:cstheme="minorHAnsi"/>
        </w:rPr>
        <w:t xml:space="preserve">A few </w:t>
      </w:r>
      <w:r w:rsidR="00AD06A2" w:rsidRPr="009B6099">
        <w:rPr>
          <w:rFonts w:asciiTheme="minorHAnsi" w:hAnsiTheme="minorHAnsi" w:cstheme="minorHAnsi"/>
        </w:rPr>
        <w:t xml:space="preserve">weeks prior </w:t>
      </w:r>
      <w:r w:rsidR="00C76AE5" w:rsidRPr="009B6099">
        <w:rPr>
          <w:rFonts w:asciiTheme="minorHAnsi" w:hAnsiTheme="minorHAnsi" w:cstheme="minorHAnsi"/>
        </w:rPr>
        <w:t>the assessment window:</w:t>
      </w:r>
    </w:p>
    <w:p w14:paraId="6E42BFF7" w14:textId="4DC1C1CC" w:rsidR="00EE61E7" w:rsidRPr="009B6099" w:rsidRDefault="00AD06A2" w:rsidP="005C6260">
      <w:pPr>
        <w:pStyle w:val="ListParagraph"/>
        <w:numPr>
          <w:ilvl w:val="1"/>
          <w:numId w:val="49"/>
        </w:numPr>
        <w:spacing w:line="220" w:lineRule="auto"/>
        <w:ind w:right="1281"/>
        <w:rPr>
          <w:rFonts w:asciiTheme="minorHAnsi" w:hAnsiTheme="minorHAnsi" w:cstheme="minorHAnsi"/>
        </w:rPr>
      </w:pPr>
      <w:r w:rsidRPr="009B6099">
        <w:rPr>
          <w:rFonts w:asciiTheme="minorHAnsi" w:hAnsiTheme="minorHAnsi" w:cstheme="minorHAnsi"/>
          <w:u w:val="single"/>
        </w:rPr>
        <w:t xml:space="preserve"> </w:t>
      </w:r>
      <w:r w:rsidRPr="009B6099">
        <w:rPr>
          <w:rFonts w:asciiTheme="minorHAnsi" w:hAnsiTheme="minorHAnsi" w:cstheme="minorHAnsi"/>
          <w:i/>
          <w:u w:val="single"/>
        </w:rPr>
        <w:t>SAT School Day</w:t>
      </w:r>
      <w:r w:rsidRPr="009B6099">
        <w:rPr>
          <w:rFonts w:asciiTheme="minorHAnsi" w:hAnsiTheme="minorHAnsi" w:cstheme="minorHAnsi"/>
          <w:i/>
        </w:rPr>
        <w:t xml:space="preserve"> </w:t>
      </w:r>
      <w:r w:rsidR="00C76AE5" w:rsidRPr="009B6099">
        <w:rPr>
          <w:rFonts w:asciiTheme="minorHAnsi" w:hAnsiTheme="minorHAnsi" w:cstheme="minorHAnsi"/>
        </w:rPr>
        <w:t xml:space="preserve">- </w:t>
      </w:r>
      <w:r w:rsidRPr="009B6099">
        <w:rPr>
          <w:rFonts w:asciiTheme="minorHAnsi" w:hAnsiTheme="minorHAnsi" w:cstheme="minorHAnsi"/>
        </w:rPr>
        <w:t>the SSD coordinator</w:t>
      </w:r>
      <w:r w:rsidR="008961B6" w:rsidRPr="009B6099">
        <w:rPr>
          <w:rFonts w:asciiTheme="minorHAnsi" w:hAnsiTheme="minorHAnsi" w:cstheme="minorHAnsi"/>
        </w:rPr>
        <w:t xml:space="preserve">, </w:t>
      </w:r>
      <w:r w:rsidR="005C4934">
        <w:rPr>
          <w:rFonts w:asciiTheme="minorHAnsi" w:hAnsiTheme="minorHAnsi" w:cstheme="minorHAnsi"/>
        </w:rPr>
        <w:t>School Test Coordinator</w:t>
      </w:r>
      <w:r w:rsidR="008961B6" w:rsidRPr="009B6099">
        <w:rPr>
          <w:rFonts w:asciiTheme="minorHAnsi" w:hAnsiTheme="minorHAnsi" w:cstheme="minorHAnsi"/>
        </w:rPr>
        <w:t>, case manager, and test administrator</w:t>
      </w:r>
      <w:r w:rsidR="00BB49C9" w:rsidRPr="009B6099">
        <w:rPr>
          <w:rFonts w:asciiTheme="minorHAnsi" w:hAnsiTheme="minorHAnsi" w:cstheme="minorHAnsi"/>
        </w:rPr>
        <w:t>(s)</w:t>
      </w:r>
      <w:r w:rsidRPr="009B6099">
        <w:rPr>
          <w:rFonts w:asciiTheme="minorHAnsi" w:hAnsiTheme="minorHAnsi" w:cstheme="minorHAnsi"/>
        </w:rPr>
        <w:t xml:space="preserve"> review the </w:t>
      </w:r>
      <w:r w:rsidR="008C01CD" w:rsidRPr="009B6099">
        <w:rPr>
          <w:rFonts w:asciiTheme="minorHAnsi" w:hAnsiTheme="minorHAnsi" w:cstheme="minorHAnsi"/>
        </w:rPr>
        <w:t>Student Roster</w:t>
      </w:r>
      <w:r w:rsidRPr="009B6099">
        <w:rPr>
          <w:rFonts w:asciiTheme="minorHAnsi" w:hAnsiTheme="minorHAnsi" w:cstheme="minorHAnsi"/>
        </w:rPr>
        <w:t xml:space="preserve"> and plan for accommodated</w:t>
      </w:r>
      <w:r w:rsidRPr="009B6099">
        <w:rPr>
          <w:rFonts w:asciiTheme="minorHAnsi" w:hAnsiTheme="minorHAnsi" w:cstheme="minorHAnsi"/>
          <w:spacing w:val="1"/>
        </w:rPr>
        <w:t xml:space="preserve"> </w:t>
      </w:r>
      <w:r w:rsidRPr="009B6099">
        <w:rPr>
          <w:rFonts w:asciiTheme="minorHAnsi" w:hAnsiTheme="minorHAnsi" w:cstheme="minorHAnsi"/>
        </w:rPr>
        <w:t>testing</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students.</w:t>
      </w:r>
      <w:r w:rsidR="003D5F10" w:rsidRPr="009B6099">
        <w:rPr>
          <w:rFonts w:asciiTheme="minorHAnsi" w:hAnsiTheme="minorHAnsi" w:cstheme="minorHAnsi"/>
        </w:rPr>
        <w:t xml:space="preserve"> </w:t>
      </w:r>
    </w:p>
    <w:p w14:paraId="611E263B" w14:textId="22D4DB62" w:rsidR="004E1FB1" w:rsidRPr="009B6099" w:rsidRDefault="00F372C1" w:rsidP="00B75C4B">
      <w:pPr>
        <w:pStyle w:val="ListParagraph"/>
        <w:numPr>
          <w:ilvl w:val="3"/>
          <w:numId w:val="103"/>
        </w:numPr>
        <w:tabs>
          <w:tab w:val="left" w:pos="2003"/>
        </w:tabs>
        <w:spacing w:line="235" w:lineRule="auto"/>
        <w:ind w:right="1607"/>
        <w:rPr>
          <w:rFonts w:asciiTheme="minorHAnsi" w:hAnsiTheme="minorHAnsi" w:cstheme="minorHAnsi"/>
        </w:rPr>
      </w:pPr>
      <w:r w:rsidRPr="009B6099">
        <w:rPr>
          <w:rFonts w:asciiTheme="minorHAnsi" w:hAnsiTheme="minorHAnsi" w:cstheme="minorHAnsi"/>
        </w:rPr>
        <w:t xml:space="preserve">If the </w:t>
      </w:r>
      <w:r w:rsidR="008C01CD" w:rsidRPr="009B6099">
        <w:rPr>
          <w:rFonts w:asciiTheme="minorHAnsi" w:hAnsiTheme="minorHAnsi" w:cstheme="minorHAnsi"/>
        </w:rPr>
        <w:t>Student Roster</w:t>
      </w:r>
      <w:r w:rsidRPr="009B6099">
        <w:rPr>
          <w:rFonts w:asciiTheme="minorHAnsi" w:hAnsiTheme="minorHAnsi" w:cstheme="minorHAnsi"/>
        </w:rPr>
        <w:t xml:space="preserve"> is missing students or has inaccurate accommodation information, </w:t>
      </w:r>
      <w:r w:rsidR="00005620" w:rsidRPr="009B6099">
        <w:rPr>
          <w:rFonts w:asciiTheme="minorHAnsi" w:hAnsiTheme="minorHAnsi" w:cstheme="minorHAnsi"/>
        </w:rPr>
        <w:t>t</w:t>
      </w:r>
      <w:r w:rsidR="004E1FB1" w:rsidRPr="009B6099">
        <w:rPr>
          <w:rFonts w:asciiTheme="minorHAnsi" w:hAnsiTheme="minorHAnsi" w:cstheme="minorHAnsi"/>
        </w:rPr>
        <w:t xml:space="preserve">he accommodation information for students with IEPs is changed by entering and </w:t>
      </w:r>
      <w:r w:rsidR="004E1FB1" w:rsidRPr="009B6099">
        <w:rPr>
          <w:rFonts w:asciiTheme="minorHAnsi" w:hAnsiTheme="minorHAnsi" w:cstheme="minorHAnsi"/>
          <w:b/>
        </w:rPr>
        <w:t>finalizing</w:t>
      </w:r>
      <w:r w:rsidR="004E1FB1" w:rsidRPr="009B6099">
        <w:rPr>
          <w:rFonts w:asciiTheme="minorHAnsi" w:hAnsiTheme="minorHAnsi" w:cstheme="minorHAnsi"/>
        </w:rPr>
        <w:t xml:space="preserve"> data in the WVEIS</w:t>
      </w:r>
      <w:r w:rsidR="004E1FB1" w:rsidRPr="009B6099">
        <w:rPr>
          <w:rFonts w:asciiTheme="minorHAnsi" w:hAnsiTheme="minorHAnsi" w:cstheme="minorHAnsi"/>
          <w:spacing w:val="1"/>
        </w:rPr>
        <w:t xml:space="preserve"> </w:t>
      </w:r>
      <w:r w:rsidR="004E1FB1" w:rsidRPr="009B6099">
        <w:rPr>
          <w:rFonts w:asciiTheme="minorHAnsi" w:hAnsiTheme="minorHAnsi" w:cstheme="minorHAnsi"/>
        </w:rPr>
        <w:t>IEP program.</w:t>
      </w:r>
    </w:p>
    <w:p w14:paraId="60686A1E" w14:textId="025D1ACD" w:rsidR="00096F9C" w:rsidRPr="009B6099" w:rsidRDefault="00096F9C" w:rsidP="005C6260">
      <w:pPr>
        <w:pStyle w:val="ListParagraph"/>
        <w:numPr>
          <w:ilvl w:val="4"/>
          <w:numId w:val="49"/>
        </w:numPr>
        <w:tabs>
          <w:tab w:val="left" w:pos="2003"/>
        </w:tabs>
        <w:spacing w:line="235" w:lineRule="auto"/>
        <w:ind w:right="1607"/>
        <w:rPr>
          <w:rFonts w:asciiTheme="minorHAnsi" w:hAnsiTheme="minorHAnsi" w:cstheme="minorHAnsi"/>
        </w:rPr>
      </w:pPr>
      <w:r w:rsidRPr="009B6099">
        <w:rPr>
          <w:rFonts w:asciiTheme="minorHAnsi" w:hAnsiTheme="minorHAnsi" w:cstheme="minorHAnsi"/>
        </w:rPr>
        <w:t xml:space="preserve">If the accommodations are from a 504 or EL plan, </w:t>
      </w:r>
      <w:r w:rsidR="00967F85" w:rsidRPr="009B6099">
        <w:rPr>
          <w:rFonts w:asciiTheme="minorHAnsi" w:hAnsiTheme="minorHAnsi" w:cstheme="minorHAnsi"/>
        </w:rPr>
        <w:t xml:space="preserve">those supports are hand-entered </w:t>
      </w:r>
      <w:r w:rsidR="00020F5B" w:rsidRPr="009B6099">
        <w:rPr>
          <w:rFonts w:asciiTheme="minorHAnsi" w:hAnsiTheme="minorHAnsi" w:cstheme="minorHAnsi"/>
        </w:rPr>
        <w:t>directly into WVEIS and must be updated</w:t>
      </w:r>
      <w:r w:rsidR="00995AAF" w:rsidRPr="009B6099">
        <w:rPr>
          <w:rFonts w:asciiTheme="minorHAnsi" w:hAnsiTheme="minorHAnsi" w:cstheme="minorHAnsi"/>
        </w:rPr>
        <w:t xml:space="preserve"> via the county-determined process. </w:t>
      </w:r>
    </w:p>
    <w:p w14:paraId="397509AE" w14:textId="75CD6E81" w:rsidR="00C76AE5" w:rsidRPr="009B6099" w:rsidRDefault="00F372C1" w:rsidP="005C6260">
      <w:pPr>
        <w:pStyle w:val="ListParagraph"/>
        <w:numPr>
          <w:ilvl w:val="3"/>
          <w:numId w:val="49"/>
        </w:numPr>
        <w:spacing w:line="220" w:lineRule="auto"/>
        <w:ind w:right="1281"/>
        <w:rPr>
          <w:rFonts w:asciiTheme="minorHAnsi" w:hAnsiTheme="minorHAnsi" w:cstheme="minorHAnsi"/>
        </w:rPr>
      </w:pPr>
      <w:r w:rsidRPr="009B6099">
        <w:rPr>
          <w:rFonts w:asciiTheme="minorHAnsi" w:hAnsiTheme="minorHAnsi" w:cstheme="minorHAnsi"/>
        </w:rPr>
        <w:t>If difficulty arises, reach out to the</w:t>
      </w:r>
      <w:r w:rsidR="00F01AB1" w:rsidRPr="009B6099">
        <w:rPr>
          <w:rFonts w:asciiTheme="minorHAnsi" w:hAnsiTheme="minorHAnsi" w:cstheme="minorHAnsi"/>
        </w:rPr>
        <w:t xml:space="preserve"> county’s</w:t>
      </w:r>
      <w:r w:rsidR="00005620" w:rsidRPr="009B6099">
        <w:rPr>
          <w:rFonts w:asciiTheme="minorHAnsi" w:hAnsiTheme="minorHAnsi" w:cstheme="minorHAnsi"/>
        </w:rPr>
        <w:t xml:space="preserve"> Special Education director or</w:t>
      </w:r>
      <w:r w:rsidRPr="009B6099">
        <w:rPr>
          <w:rFonts w:asciiTheme="minorHAnsi" w:hAnsiTheme="minorHAnsi" w:cstheme="minorHAnsi"/>
        </w:rPr>
        <w:t xml:space="preserve"> </w:t>
      </w:r>
      <w:r w:rsidR="001E609B" w:rsidRPr="009B6099">
        <w:rPr>
          <w:rFonts w:asciiTheme="minorHAnsi" w:hAnsiTheme="minorHAnsi" w:cstheme="minorHAnsi"/>
        </w:rPr>
        <w:t>C</w:t>
      </w:r>
      <w:r w:rsidRPr="009B6099">
        <w:rPr>
          <w:rFonts w:asciiTheme="minorHAnsi" w:hAnsiTheme="minorHAnsi" w:cstheme="minorHAnsi"/>
        </w:rPr>
        <w:t>TC for assistance</w:t>
      </w:r>
      <w:r w:rsidR="00096F9C" w:rsidRPr="009B6099">
        <w:rPr>
          <w:rFonts w:asciiTheme="minorHAnsi" w:hAnsiTheme="minorHAnsi" w:cstheme="minorHAnsi"/>
        </w:rPr>
        <w:t>.</w:t>
      </w:r>
    </w:p>
    <w:p w14:paraId="3128CB27" w14:textId="2E291D33" w:rsidR="007A0D36" w:rsidRPr="009B6099" w:rsidRDefault="00BE2132" w:rsidP="005C6260">
      <w:pPr>
        <w:pStyle w:val="ListParagraph"/>
        <w:numPr>
          <w:ilvl w:val="2"/>
          <w:numId w:val="49"/>
        </w:numPr>
        <w:spacing w:line="220" w:lineRule="auto"/>
        <w:ind w:right="1281"/>
        <w:rPr>
          <w:rFonts w:asciiTheme="minorHAnsi" w:hAnsiTheme="minorHAnsi" w:cstheme="minorHAnsi"/>
        </w:rPr>
      </w:pPr>
      <w:r w:rsidRPr="009B6099">
        <w:rPr>
          <w:rFonts w:asciiTheme="minorHAnsi" w:hAnsiTheme="minorHAnsi" w:cstheme="minorHAnsi"/>
          <w:i/>
          <w:iCs/>
          <w:u w:val="single"/>
        </w:rPr>
        <w:t xml:space="preserve">ELPA21, Alt-ELPA, </w:t>
      </w:r>
      <w:r w:rsidRPr="009B6099">
        <w:rPr>
          <w:rFonts w:asciiTheme="minorHAnsi" w:hAnsiTheme="minorHAnsi" w:cstheme="minorHAnsi"/>
          <w:u w:val="single"/>
        </w:rPr>
        <w:t>and</w:t>
      </w:r>
      <w:r w:rsidRPr="009B6099">
        <w:rPr>
          <w:rFonts w:asciiTheme="minorHAnsi" w:hAnsiTheme="minorHAnsi" w:cstheme="minorHAnsi"/>
          <w:i/>
          <w:iCs/>
          <w:u w:val="single"/>
        </w:rPr>
        <w:t xml:space="preserve"> </w:t>
      </w:r>
      <w:r w:rsidR="00C76AE5" w:rsidRPr="009B6099">
        <w:rPr>
          <w:rFonts w:asciiTheme="minorHAnsi" w:hAnsiTheme="minorHAnsi" w:cstheme="minorHAnsi"/>
          <w:i/>
          <w:iCs/>
          <w:u w:val="single"/>
        </w:rPr>
        <w:t>WVGSA</w:t>
      </w:r>
      <w:r w:rsidR="003A527C" w:rsidRPr="009B6099">
        <w:rPr>
          <w:rFonts w:asciiTheme="minorHAnsi" w:hAnsiTheme="minorHAnsi" w:cstheme="minorHAnsi"/>
        </w:rPr>
        <w:t xml:space="preserve"> – the </w:t>
      </w:r>
      <w:r w:rsidR="005C4934">
        <w:rPr>
          <w:rFonts w:asciiTheme="minorHAnsi" w:hAnsiTheme="minorHAnsi" w:cstheme="minorHAnsi"/>
        </w:rPr>
        <w:t>School Test Coordinator</w:t>
      </w:r>
      <w:r w:rsidR="008961B6" w:rsidRPr="009B6099">
        <w:rPr>
          <w:rFonts w:asciiTheme="minorHAnsi" w:hAnsiTheme="minorHAnsi" w:cstheme="minorHAnsi"/>
        </w:rPr>
        <w:t>, case manager, and test administrator</w:t>
      </w:r>
      <w:r w:rsidR="00BB49C9" w:rsidRPr="009B6099">
        <w:rPr>
          <w:rFonts w:asciiTheme="minorHAnsi" w:hAnsiTheme="minorHAnsi" w:cstheme="minorHAnsi"/>
        </w:rPr>
        <w:t>(</w:t>
      </w:r>
      <w:r w:rsidR="008961B6" w:rsidRPr="009B6099">
        <w:rPr>
          <w:rFonts w:asciiTheme="minorHAnsi" w:hAnsiTheme="minorHAnsi" w:cstheme="minorHAnsi"/>
        </w:rPr>
        <w:t>s</w:t>
      </w:r>
      <w:r w:rsidR="00BB49C9" w:rsidRPr="009B6099">
        <w:rPr>
          <w:rFonts w:asciiTheme="minorHAnsi" w:hAnsiTheme="minorHAnsi" w:cstheme="minorHAnsi"/>
        </w:rPr>
        <w:t>)</w:t>
      </w:r>
      <w:r w:rsidR="003A527C" w:rsidRPr="009B6099">
        <w:rPr>
          <w:rFonts w:asciiTheme="minorHAnsi" w:hAnsiTheme="minorHAnsi" w:cstheme="minorHAnsi"/>
        </w:rPr>
        <w:t xml:space="preserve"> should review the ACC.OMS report and compare </w:t>
      </w:r>
      <w:r w:rsidR="000311F4" w:rsidRPr="009B6099">
        <w:rPr>
          <w:rFonts w:asciiTheme="minorHAnsi" w:hAnsiTheme="minorHAnsi" w:cstheme="minorHAnsi"/>
        </w:rPr>
        <w:t>the reported accommodations to what has been uploaded into the TIDE platform for each student with a qualifying plan</w:t>
      </w:r>
      <w:r w:rsidR="00F372C1" w:rsidRPr="009B6099">
        <w:rPr>
          <w:rFonts w:asciiTheme="minorHAnsi" w:hAnsiTheme="minorHAnsi" w:cstheme="minorHAnsi"/>
        </w:rPr>
        <w:t>.</w:t>
      </w:r>
    </w:p>
    <w:p w14:paraId="3E147595" w14:textId="303D3509" w:rsidR="005A3470" w:rsidRPr="009B6099" w:rsidRDefault="005A3470" w:rsidP="005C6260">
      <w:pPr>
        <w:pStyle w:val="ListParagraph"/>
        <w:numPr>
          <w:ilvl w:val="3"/>
          <w:numId w:val="49"/>
        </w:numPr>
        <w:tabs>
          <w:tab w:val="left" w:pos="2003"/>
        </w:tabs>
        <w:spacing w:line="235" w:lineRule="auto"/>
        <w:ind w:right="1607"/>
        <w:rPr>
          <w:rFonts w:asciiTheme="minorHAnsi" w:hAnsiTheme="minorHAnsi" w:cstheme="minorHAnsi"/>
        </w:rPr>
      </w:pPr>
      <w:r w:rsidRPr="009B6099">
        <w:rPr>
          <w:rFonts w:asciiTheme="minorHAnsi" w:hAnsiTheme="minorHAnsi" w:cstheme="minorHAnsi"/>
        </w:rPr>
        <w:t xml:space="preserve">If TIDE is missing students or has inaccurate accommodation information, the accommodation information for students with IEPs is changed by entering and </w:t>
      </w:r>
      <w:r w:rsidRPr="009B6099">
        <w:rPr>
          <w:rFonts w:asciiTheme="minorHAnsi" w:hAnsiTheme="minorHAnsi" w:cstheme="minorHAnsi"/>
          <w:b/>
        </w:rPr>
        <w:t>finalizing</w:t>
      </w:r>
      <w:r w:rsidRPr="009B6099">
        <w:rPr>
          <w:rFonts w:asciiTheme="minorHAnsi" w:hAnsiTheme="minorHAnsi" w:cstheme="minorHAnsi"/>
        </w:rPr>
        <w:t xml:space="preserve"> data in the WVEIS</w:t>
      </w:r>
      <w:r w:rsidRPr="009B6099">
        <w:rPr>
          <w:rFonts w:asciiTheme="minorHAnsi" w:hAnsiTheme="minorHAnsi" w:cstheme="minorHAnsi"/>
          <w:spacing w:val="1"/>
        </w:rPr>
        <w:t xml:space="preserve"> </w:t>
      </w:r>
      <w:r w:rsidRPr="009B6099">
        <w:rPr>
          <w:rFonts w:asciiTheme="minorHAnsi" w:hAnsiTheme="minorHAnsi" w:cstheme="minorHAnsi"/>
        </w:rPr>
        <w:t>IEP program.</w:t>
      </w:r>
    </w:p>
    <w:p w14:paraId="6513A7AD" w14:textId="651542D2" w:rsidR="005A3470" w:rsidRPr="009B6099" w:rsidRDefault="005A3470" w:rsidP="005C6260">
      <w:pPr>
        <w:pStyle w:val="ListParagraph"/>
        <w:numPr>
          <w:ilvl w:val="3"/>
          <w:numId w:val="49"/>
        </w:numPr>
        <w:spacing w:line="220" w:lineRule="auto"/>
        <w:ind w:right="1281"/>
        <w:rPr>
          <w:rFonts w:asciiTheme="minorHAnsi" w:hAnsiTheme="minorHAnsi" w:cstheme="minorHAnsi"/>
        </w:rPr>
      </w:pPr>
      <w:r w:rsidRPr="009B6099">
        <w:rPr>
          <w:rFonts w:asciiTheme="minorHAnsi" w:hAnsiTheme="minorHAnsi" w:cstheme="minorHAnsi"/>
        </w:rPr>
        <w:t>If difficulty arises, reach out to the county’s Special Education director or CTC for assistance</w:t>
      </w:r>
      <w:r w:rsidR="00096F9C" w:rsidRPr="009B6099">
        <w:rPr>
          <w:rFonts w:asciiTheme="minorHAnsi" w:hAnsiTheme="minorHAnsi" w:cstheme="minorHAnsi"/>
        </w:rPr>
        <w:t>.</w:t>
      </w:r>
    </w:p>
    <w:p w14:paraId="0E3B0B72" w14:textId="28B60B52" w:rsidR="000311F4" w:rsidRPr="009B6099" w:rsidRDefault="00945D2F" w:rsidP="005C6260">
      <w:pPr>
        <w:pStyle w:val="ListParagraph"/>
        <w:numPr>
          <w:ilvl w:val="2"/>
          <w:numId w:val="49"/>
        </w:numPr>
        <w:spacing w:line="220" w:lineRule="auto"/>
        <w:ind w:right="1281"/>
        <w:rPr>
          <w:rFonts w:asciiTheme="minorHAnsi" w:hAnsiTheme="minorHAnsi" w:cstheme="minorHAnsi"/>
        </w:rPr>
      </w:pPr>
      <w:r w:rsidRPr="009B6099">
        <w:rPr>
          <w:rFonts w:asciiTheme="minorHAnsi" w:hAnsiTheme="minorHAnsi" w:cstheme="minorHAnsi"/>
          <w:i/>
          <w:iCs/>
          <w:u w:val="single"/>
        </w:rPr>
        <w:t>DLM</w:t>
      </w:r>
      <w:r w:rsidRPr="009B6099">
        <w:rPr>
          <w:rFonts w:asciiTheme="minorHAnsi" w:hAnsiTheme="minorHAnsi" w:cstheme="minorHAnsi"/>
        </w:rPr>
        <w:t xml:space="preserve"> – the </w:t>
      </w:r>
      <w:r w:rsidR="005C4934">
        <w:rPr>
          <w:rFonts w:asciiTheme="minorHAnsi" w:hAnsiTheme="minorHAnsi" w:cstheme="minorHAnsi"/>
        </w:rPr>
        <w:t>School Test Coordinator</w:t>
      </w:r>
      <w:r w:rsidR="008961B6" w:rsidRPr="009B6099">
        <w:rPr>
          <w:rFonts w:asciiTheme="minorHAnsi" w:hAnsiTheme="minorHAnsi" w:cstheme="minorHAnsi"/>
        </w:rPr>
        <w:t>, case manager, and test administrator</w:t>
      </w:r>
      <w:r w:rsidR="00BB49C9" w:rsidRPr="009B6099">
        <w:rPr>
          <w:rFonts w:asciiTheme="minorHAnsi" w:hAnsiTheme="minorHAnsi" w:cstheme="minorHAnsi"/>
        </w:rPr>
        <w:t>(s)</w:t>
      </w:r>
      <w:r w:rsidR="008961B6" w:rsidRPr="009B6099">
        <w:rPr>
          <w:rFonts w:asciiTheme="minorHAnsi" w:hAnsiTheme="minorHAnsi" w:cstheme="minorHAnsi"/>
        </w:rPr>
        <w:t xml:space="preserve"> </w:t>
      </w:r>
      <w:r w:rsidRPr="009B6099">
        <w:rPr>
          <w:rFonts w:asciiTheme="minorHAnsi" w:hAnsiTheme="minorHAnsi" w:cstheme="minorHAnsi"/>
        </w:rPr>
        <w:t xml:space="preserve">should review the ACC.OMS report and compare the reported accommodations </w:t>
      </w:r>
      <w:r w:rsidR="00107BE9" w:rsidRPr="009B6099">
        <w:rPr>
          <w:rFonts w:asciiTheme="minorHAnsi" w:hAnsiTheme="minorHAnsi" w:cstheme="minorHAnsi"/>
        </w:rPr>
        <w:t xml:space="preserve">to the First Contact Survey and Personal Needs Profile extracts found in Educator Portal. </w:t>
      </w:r>
    </w:p>
    <w:p w14:paraId="55B9CE6E" w14:textId="06BDFA86" w:rsidR="0059657C" w:rsidRPr="009B6099" w:rsidRDefault="0059657C" w:rsidP="005C6260">
      <w:pPr>
        <w:pStyle w:val="ListParagraph"/>
        <w:numPr>
          <w:ilvl w:val="3"/>
          <w:numId w:val="49"/>
        </w:numPr>
        <w:spacing w:line="220" w:lineRule="auto"/>
        <w:ind w:right="1281"/>
        <w:rPr>
          <w:rFonts w:asciiTheme="minorHAnsi" w:hAnsiTheme="minorHAnsi" w:cstheme="minorHAnsi"/>
        </w:rPr>
      </w:pPr>
      <w:r w:rsidRPr="009B6099">
        <w:rPr>
          <w:rFonts w:asciiTheme="minorHAnsi" w:hAnsiTheme="minorHAnsi" w:cstheme="minorHAnsi"/>
        </w:rPr>
        <w:t xml:space="preserve">If the ACC.OMS report does not match the extracts, the team should meet to determine which </w:t>
      </w:r>
      <w:r w:rsidR="007248E3" w:rsidRPr="009B6099">
        <w:rPr>
          <w:rFonts w:asciiTheme="minorHAnsi" w:hAnsiTheme="minorHAnsi" w:cstheme="minorHAnsi"/>
        </w:rPr>
        <w:t>document needs to be updated and who will be responsible for completing these changes in a timely manner.</w:t>
      </w:r>
    </w:p>
    <w:p w14:paraId="572144EE" w14:textId="473C3D20" w:rsidR="002B6859" w:rsidRPr="009B6099" w:rsidRDefault="00AD06A2" w:rsidP="005C6260">
      <w:pPr>
        <w:pStyle w:val="ListParagraph"/>
        <w:numPr>
          <w:ilvl w:val="0"/>
          <w:numId w:val="49"/>
        </w:numPr>
        <w:spacing w:line="235" w:lineRule="auto"/>
        <w:ind w:right="1233"/>
        <w:rPr>
          <w:rFonts w:asciiTheme="minorHAnsi" w:hAnsiTheme="minorHAnsi" w:cstheme="minorHAnsi"/>
        </w:rPr>
      </w:pPr>
      <w:r w:rsidRPr="009B6099">
        <w:rPr>
          <w:rFonts w:asciiTheme="minorHAnsi" w:hAnsiTheme="minorHAnsi" w:cstheme="minorHAnsi"/>
        </w:rPr>
        <w:t xml:space="preserve">Verify student data in </w:t>
      </w:r>
      <w:r w:rsidR="0033218E" w:rsidRPr="009B6099">
        <w:rPr>
          <w:rFonts w:asciiTheme="minorHAnsi" w:hAnsiTheme="minorHAnsi" w:cstheme="minorHAnsi"/>
          <w:i/>
        </w:rPr>
        <w:t>ACC.OMS</w:t>
      </w:r>
      <w:r w:rsidRPr="009B6099">
        <w:rPr>
          <w:rFonts w:asciiTheme="minorHAnsi" w:hAnsiTheme="minorHAnsi" w:cstheme="minorHAnsi"/>
        </w:rPr>
        <w:t>.</w:t>
      </w:r>
    </w:p>
    <w:p w14:paraId="572144EF" w14:textId="40CDA6E8" w:rsidR="002B6859" w:rsidRPr="009B6099" w:rsidRDefault="00AD06A2" w:rsidP="00B75C4B">
      <w:pPr>
        <w:pStyle w:val="ListParagraph"/>
        <w:numPr>
          <w:ilvl w:val="3"/>
          <w:numId w:val="102"/>
        </w:numPr>
        <w:spacing w:line="235" w:lineRule="auto"/>
        <w:ind w:left="1620" w:right="1607"/>
        <w:rPr>
          <w:rFonts w:asciiTheme="minorHAnsi" w:hAnsiTheme="minorHAnsi" w:cstheme="minorHAnsi"/>
        </w:rPr>
      </w:pPr>
      <w:r w:rsidRPr="009B6099">
        <w:rPr>
          <w:rFonts w:asciiTheme="minorHAnsi" w:hAnsiTheme="minorHAnsi" w:cstheme="minorHAnsi"/>
        </w:rPr>
        <w:t>The</w:t>
      </w:r>
      <w:r w:rsidR="000C2F90" w:rsidRPr="009B6099">
        <w:rPr>
          <w:rFonts w:asciiTheme="minorHAnsi" w:hAnsiTheme="minorHAnsi" w:cstheme="minorHAnsi"/>
        </w:rPr>
        <w:t xml:space="preserve"> </w:t>
      </w:r>
      <w:r w:rsidR="00CE7FB5" w:rsidRPr="009B6099">
        <w:rPr>
          <w:rFonts w:asciiTheme="minorHAnsi" w:hAnsiTheme="minorHAnsi" w:cstheme="minorHAnsi"/>
        </w:rPr>
        <w:t>accommodation</w:t>
      </w:r>
      <w:r w:rsidRPr="009B6099">
        <w:rPr>
          <w:rFonts w:asciiTheme="minorHAnsi" w:hAnsiTheme="minorHAnsi" w:cstheme="minorHAnsi"/>
        </w:rPr>
        <w:t xml:space="preserve"> information for students with IEPs is changed by entering and </w:t>
      </w:r>
      <w:r w:rsidRPr="009B6099">
        <w:rPr>
          <w:rFonts w:asciiTheme="minorHAnsi" w:hAnsiTheme="minorHAnsi" w:cstheme="minorHAnsi"/>
          <w:b/>
        </w:rPr>
        <w:t>finalizing</w:t>
      </w:r>
      <w:r w:rsidRPr="009B6099">
        <w:rPr>
          <w:rFonts w:asciiTheme="minorHAnsi" w:hAnsiTheme="minorHAnsi" w:cstheme="minorHAnsi"/>
        </w:rPr>
        <w:t xml:space="preserve"> data in the </w:t>
      </w:r>
      <w:r w:rsidR="00F14526" w:rsidRPr="009B6099">
        <w:rPr>
          <w:rFonts w:asciiTheme="minorHAnsi" w:hAnsiTheme="minorHAnsi" w:cstheme="minorHAnsi"/>
        </w:rPr>
        <w:t>WVEIS</w:t>
      </w:r>
      <w:r w:rsidRPr="009B6099">
        <w:rPr>
          <w:rFonts w:asciiTheme="minorHAnsi" w:hAnsiTheme="minorHAnsi" w:cstheme="minorHAnsi"/>
          <w:spacing w:val="1"/>
        </w:rPr>
        <w:t xml:space="preserve"> </w:t>
      </w:r>
      <w:r w:rsidRPr="009B6099">
        <w:rPr>
          <w:rFonts w:asciiTheme="minorHAnsi" w:hAnsiTheme="minorHAnsi" w:cstheme="minorHAnsi"/>
        </w:rPr>
        <w:t>IEP</w:t>
      </w:r>
      <w:r w:rsidR="00F14526" w:rsidRPr="009B6099">
        <w:rPr>
          <w:rFonts w:asciiTheme="minorHAnsi" w:hAnsiTheme="minorHAnsi" w:cstheme="minorHAnsi"/>
        </w:rPr>
        <w:t xml:space="preserve"> program</w:t>
      </w:r>
      <w:r w:rsidRPr="009B6099">
        <w:rPr>
          <w:rFonts w:asciiTheme="minorHAnsi" w:hAnsiTheme="minorHAnsi" w:cstheme="minorHAnsi"/>
        </w:rPr>
        <w:t>.</w:t>
      </w:r>
    </w:p>
    <w:p w14:paraId="572144F0" w14:textId="16FC5CA4" w:rsidR="002B6859" w:rsidRPr="009B6099" w:rsidRDefault="00AD06A2" w:rsidP="00B75C4B">
      <w:pPr>
        <w:pStyle w:val="ListParagraph"/>
        <w:numPr>
          <w:ilvl w:val="3"/>
          <w:numId w:val="102"/>
        </w:numPr>
        <w:spacing w:line="237" w:lineRule="auto"/>
        <w:ind w:left="1620" w:right="1199"/>
        <w:rPr>
          <w:rFonts w:asciiTheme="minorHAnsi" w:hAnsiTheme="minorHAnsi" w:cstheme="minorHAnsi"/>
        </w:rPr>
      </w:pPr>
      <w:r w:rsidRPr="009B6099">
        <w:rPr>
          <w:rFonts w:asciiTheme="minorHAnsi" w:hAnsiTheme="minorHAnsi" w:cstheme="minorHAnsi"/>
        </w:rPr>
        <w:t xml:space="preserve">The </w:t>
      </w:r>
      <w:r w:rsidR="00CE7FB5" w:rsidRPr="009B6099">
        <w:rPr>
          <w:rFonts w:asciiTheme="minorHAnsi" w:hAnsiTheme="minorHAnsi" w:cstheme="minorHAnsi"/>
        </w:rPr>
        <w:t xml:space="preserve">accommodation </w:t>
      </w:r>
      <w:r w:rsidRPr="009B6099">
        <w:rPr>
          <w:rFonts w:asciiTheme="minorHAnsi" w:hAnsiTheme="minorHAnsi" w:cstheme="minorHAnsi"/>
        </w:rPr>
        <w:t xml:space="preserve">information for students with a 504 plan is entered </w:t>
      </w:r>
      <w:r w:rsidR="001E609B" w:rsidRPr="009B6099">
        <w:rPr>
          <w:rFonts w:asciiTheme="minorHAnsi" w:hAnsiTheme="minorHAnsi" w:cstheme="minorHAnsi"/>
        </w:rPr>
        <w:t>directly into WVEIS.</w:t>
      </w:r>
    </w:p>
    <w:p w14:paraId="572144F1" w14:textId="0B9884B4" w:rsidR="002B6859" w:rsidRPr="009B6099" w:rsidRDefault="0038583E" w:rsidP="00B75C4B">
      <w:pPr>
        <w:pStyle w:val="ListParagraph"/>
        <w:numPr>
          <w:ilvl w:val="3"/>
          <w:numId w:val="102"/>
        </w:numPr>
        <w:spacing w:line="235" w:lineRule="auto"/>
        <w:ind w:left="1620" w:right="1235"/>
        <w:rPr>
          <w:rFonts w:asciiTheme="minorHAnsi" w:hAnsiTheme="minorHAnsi" w:cstheme="minorHAnsi"/>
        </w:rPr>
      </w:pPr>
      <w:r w:rsidRPr="009B6099">
        <w:rPr>
          <w:rFonts w:asciiTheme="minorHAnsi" w:hAnsiTheme="minorHAnsi" w:cstheme="minorHAnsi"/>
          <w:noProof/>
          <w:u w:val="single"/>
        </w:rPr>
        <mc:AlternateContent>
          <mc:Choice Requires="wps">
            <w:drawing>
              <wp:anchor distT="91440" distB="91440" distL="114300" distR="114300" simplePos="0" relativeHeight="251627008" behindDoc="0" locked="0" layoutInCell="1" allowOverlap="1" wp14:anchorId="098F2720" wp14:editId="5B9FB120">
                <wp:simplePos x="0" y="0"/>
                <wp:positionH relativeFrom="page">
                  <wp:posOffset>1242060</wp:posOffset>
                </wp:positionH>
                <wp:positionV relativeFrom="paragraph">
                  <wp:posOffset>447040</wp:posOffset>
                </wp:positionV>
                <wp:extent cx="4768850" cy="967740"/>
                <wp:effectExtent l="0" t="0" r="0" b="3810"/>
                <wp:wrapTopAndBottom/>
                <wp:docPr id="6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0" cy="967740"/>
                        </a:xfrm>
                        <a:prstGeom prst="rect">
                          <a:avLst/>
                        </a:prstGeom>
                        <a:noFill/>
                        <a:ln w="9525">
                          <a:noFill/>
                          <a:miter lim="800000"/>
                          <a:headEnd/>
                          <a:tailEnd/>
                        </a:ln>
                      </wps:spPr>
                      <wps:txbx>
                        <w:txbxContent>
                          <w:p w14:paraId="7312FE0D" w14:textId="64AA8697" w:rsidR="009344E4" w:rsidRPr="009344E4" w:rsidRDefault="009344E4">
                            <w:pPr>
                              <w:pBdr>
                                <w:top w:val="single" w:sz="24" w:space="8" w:color="4F81BD" w:themeColor="accent1"/>
                                <w:bottom w:val="single" w:sz="24" w:space="8" w:color="4F81BD" w:themeColor="accent1"/>
                              </w:pBdr>
                              <w:rPr>
                                <w:i/>
                                <w:iCs/>
                                <w:color w:val="4F81BD" w:themeColor="accent1"/>
                                <w:sz w:val="24"/>
                              </w:rPr>
                            </w:pPr>
                            <w:r>
                              <w:rPr>
                                <w:i/>
                                <w:iCs/>
                                <w:color w:val="4F81BD" w:themeColor="accent1"/>
                                <w:sz w:val="24"/>
                                <w:szCs w:val="24"/>
                              </w:rPr>
                              <w:t xml:space="preserve">It is the test examiner’s responsibility to ensure all embedded and non-embedded accommodations are provided and functional </w:t>
                            </w:r>
                            <w:r>
                              <w:rPr>
                                <w:b/>
                                <w:i/>
                                <w:iCs/>
                                <w:color w:val="4F81BD" w:themeColor="accent1"/>
                                <w:sz w:val="24"/>
                                <w:szCs w:val="24"/>
                              </w:rPr>
                              <w:t>prior</w:t>
                            </w:r>
                            <w:r>
                              <w:rPr>
                                <w:i/>
                                <w:iCs/>
                                <w:color w:val="4F81BD" w:themeColor="accent1"/>
                                <w:sz w:val="24"/>
                                <w:szCs w:val="24"/>
                              </w:rPr>
                              <w:t xml:space="preserve"> to the student being given access to the test materials.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F2720" id="Text Box 2" o:spid="_x0000_s1027" type="#_x0000_t202" style="position:absolute;left:0;text-align:left;margin-left:97.8pt;margin-top:35.2pt;width:375.5pt;height:76.2pt;z-index:25162700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" filled="f" stroked="f">
                <v:textbox>
                  <w:txbxContent>
                    <w:p w14:paraId="7312FE0D" w14:textId="64AA8697" w:rsidR="009344E4" w:rsidRPr="009344E4" w:rsidRDefault="009344E4">
                      <w:pPr>
                        <w:pBdr>
                          <w:top w:val="single" w:sz="24" w:space="8" w:color="4F81BD" w:themeColor="accent1"/>
                          <w:bottom w:val="single" w:sz="24" w:space="8" w:color="4F81BD" w:themeColor="accent1"/>
                        </w:pBdr>
                        <w:rPr>
                          <w:i/>
                          <w:iCs/>
                          <w:color w:val="4F81BD" w:themeColor="accent1"/>
                          <w:sz w:val="24"/>
                        </w:rPr>
                      </w:pPr>
                      <w:r>
                        <w:rPr>
                          <w:i/>
                          <w:iCs/>
                          <w:color w:val="4F81BD" w:themeColor="accent1"/>
                          <w:sz w:val="24"/>
                          <w:szCs w:val="24"/>
                        </w:rPr>
                        <w:t xml:space="preserve">It is the test examiner’s responsibility to ensure all embedded and non-embedded accommodations are provided and functional </w:t>
                      </w:r>
                      <w:r>
                        <w:rPr>
                          <w:b/>
                          <w:i/>
                          <w:iCs/>
                          <w:color w:val="4F81BD" w:themeColor="accent1"/>
                          <w:sz w:val="24"/>
                          <w:szCs w:val="24"/>
                        </w:rPr>
                        <w:t>prior</w:t>
                      </w:r>
                      <w:r>
                        <w:rPr>
                          <w:i/>
                          <w:iCs/>
                          <w:color w:val="4F81BD" w:themeColor="accent1"/>
                          <w:sz w:val="24"/>
                          <w:szCs w:val="24"/>
                        </w:rPr>
                        <w:t xml:space="preserve"> to the student being given access to the test materials.</w:t>
                      </w:r>
                    </w:p>
                  </w:txbxContent>
                </v:textbox>
                <w10:wrap type="topAndBottom" anchorx="page"/>
              </v:shape>
            </w:pict>
          </mc:Fallback>
        </mc:AlternateContent>
      </w:r>
      <w:r w:rsidR="00AD06A2" w:rsidRPr="009B6099">
        <w:rPr>
          <w:rFonts w:asciiTheme="minorHAnsi" w:hAnsiTheme="minorHAnsi" w:cstheme="minorHAnsi"/>
        </w:rPr>
        <w:t xml:space="preserve">The </w:t>
      </w:r>
      <w:r w:rsidR="00CE7FB5" w:rsidRPr="009B6099">
        <w:rPr>
          <w:rFonts w:asciiTheme="minorHAnsi" w:hAnsiTheme="minorHAnsi" w:cstheme="minorHAnsi"/>
        </w:rPr>
        <w:t xml:space="preserve">accommodation </w:t>
      </w:r>
      <w:r w:rsidR="00AD06A2" w:rsidRPr="009B6099">
        <w:rPr>
          <w:rFonts w:asciiTheme="minorHAnsi" w:hAnsiTheme="minorHAnsi" w:cstheme="minorHAnsi"/>
        </w:rPr>
        <w:t xml:space="preserve">information for students </w:t>
      </w:r>
      <w:r w:rsidR="00B37799" w:rsidRPr="009B6099">
        <w:rPr>
          <w:rFonts w:asciiTheme="minorHAnsi" w:hAnsiTheme="minorHAnsi" w:cstheme="minorHAnsi"/>
        </w:rPr>
        <w:t>with an EL plan</w:t>
      </w:r>
      <w:r w:rsidR="00AD06A2" w:rsidRPr="009B6099">
        <w:rPr>
          <w:rFonts w:asciiTheme="minorHAnsi" w:hAnsiTheme="minorHAnsi" w:cstheme="minorHAnsi"/>
        </w:rPr>
        <w:t xml:space="preserve"> is enter</w:t>
      </w:r>
      <w:r w:rsidR="00B37799" w:rsidRPr="009B6099">
        <w:rPr>
          <w:rFonts w:asciiTheme="minorHAnsi" w:hAnsiTheme="minorHAnsi" w:cstheme="minorHAnsi"/>
        </w:rPr>
        <w:t>ed directly</w:t>
      </w:r>
      <w:r w:rsidR="00AD06A2" w:rsidRPr="009B6099">
        <w:rPr>
          <w:rFonts w:asciiTheme="minorHAnsi" w:hAnsiTheme="minorHAnsi" w:cstheme="minorHAnsi"/>
        </w:rPr>
        <w:t xml:space="preserve"> in</w:t>
      </w:r>
      <w:r w:rsidR="00B37799" w:rsidRPr="009B6099">
        <w:rPr>
          <w:rFonts w:asciiTheme="minorHAnsi" w:hAnsiTheme="minorHAnsi" w:cstheme="minorHAnsi"/>
        </w:rPr>
        <w:t>to</w:t>
      </w:r>
      <w:r w:rsidR="00AD06A2" w:rsidRPr="009B6099">
        <w:rPr>
          <w:rFonts w:asciiTheme="minorHAnsi" w:hAnsiTheme="minorHAnsi" w:cstheme="minorHAnsi"/>
        </w:rPr>
        <w:t xml:space="preserve"> WVEIS</w:t>
      </w:r>
      <w:r w:rsidR="001E609B" w:rsidRPr="009B6099">
        <w:rPr>
          <w:rFonts w:asciiTheme="minorHAnsi" w:hAnsiTheme="minorHAnsi" w:cstheme="minorHAnsi"/>
        </w:rPr>
        <w:t>.</w:t>
      </w:r>
    </w:p>
    <w:p w14:paraId="57214508" w14:textId="6AB126DC" w:rsidR="002B6859" w:rsidRPr="009B6099" w:rsidRDefault="00AD06A2" w:rsidP="00BC71C1">
      <w:pPr>
        <w:pStyle w:val="BodyText"/>
        <w:spacing w:before="118"/>
        <w:ind w:left="1280" w:right="1512"/>
        <w:rPr>
          <w:rFonts w:asciiTheme="minorHAnsi" w:hAnsiTheme="minorHAnsi" w:cstheme="minorHAnsi"/>
        </w:rPr>
      </w:pPr>
      <w:r w:rsidRPr="009B6099">
        <w:rPr>
          <w:rFonts w:asciiTheme="minorHAnsi" w:hAnsiTheme="minorHAnsi" w:cstheme="minorHAnsi"/>
        </w:rPr>
        <w:t>If the assigned examiner has any questions on the provision of an accommodation, the</w:t>
      </w:r>
      <w:r w:rsidRPr="009B6099">
        <w:rPr>
          <w:rFonts w:asciiTheme="minorHAnsi" w:hAnsiTheme="minorHAnsi" w:cstheme="minorHAnsi"/>
          <w:spacing w:val="1"/>
        </w:rPr>
        <w:t xml:space="preserve"> </w:t>
      </w:r>
      <w:r w:rsidRPr="009B6099">
        <w:rPr>
          <w:rFonts w:asciiTheme="minorHAnsi" w:hAnsiTheme="minorHAnsi" w:cstheme="minorHAnsi"/>
        </w:rPr>
        <w:t xml:space="preserve">principal/examiner will clarify any </w:t>
      </w:r>
      <w:r w:rsidR="00A938A2" w:rsidRPr="009B6099">
        <w:rPr>
          <w:rFonts w:asciiTheme="minorHAnsi" w:hAnsiTheme="minorHAnsi" w:cstheme="minorHAnsi"/>
        </w:rPr>
        <w:t>concerns</w:t>
      </w:r>
      <w:r w:rsidRPr="009B6099">
        <w:rPr>
          <w:rFonts w:asciiTheme="minorHAnsi" w:hAnsiTheme="minorHAnsi" w:cstheme="minorHAnsi"/>
        </w:rPr>
        <w:t>. If the principal/SC is not sure, they will contact the</w:t>
      </w:r>
      <w:r w:rsidR="00F3078B" w:rsidRPr="009B6099">
        <w:rPr>
          <w:rFonts w:asciiTheme="minorHAnsi" w:hAnsiTheme="minorHAnsi" w:cstheme="minorHAnsi"/>
        </w:rPr>
        <w:t xml:space="preserve"> </w:t>
      </w:r>
      <w:r w:rsidR="00BC71C1" w:rsidRPr="009B6099">
        <w:rPr>
          <w:rFonts w:asciiTheme="minorHAnsi" w:hAnsiTheme="minorHAnsi" w:cstheme="minorHAnsi"/>
        </w:rPr>
        <w:t>C</w:t>
      </w:r>
      <w:r w:rsidRPr="009B6099">
        <w:rPr>
          <w:rFonts w:asciiTheme="minorHAnsi" w:hAnsiTheme="minorHAnsi" w:cstheme="minorHAnsi"/>
        </w:rPr>
        <w:t>TC.</w:t>
      </w:r>
      <w:r w:rsidR="00BC71C1" w:rsidRPr="009B6099">
        <w:rPr>
          <w:rFonts w:asciiTheme="minorHAnsi" w:hAnsiTheme="minorHAnsi" w:cstheme="minorHAnsi"/>
        </w:rPr>
        <w:t xml:space="preserve"> </w:t>
      </w:r>
      <w:r w:rsidRPr="009B6099">
        <w:rPr>
          <w:rFonts w:asciiTheme="minorHAnsi" w:hAnsiTheme="minorHAnsi" w:cstheme="minorHAnsi"/>
        </w:rPr>
        <w:t>The provision</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is</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requirement</w:t>
      </w:r>
      <w:r w:rsidRPr="009B6099">
        <w:rPr>
          <w:rFonts w:asciiTheme="minorHAnsi" w:hAnsiTheme="minorHAnsi" w:cstheme="minorHAnsi"/>
          <w:spacing w:val="-1"/>
        </w:rPr>
        <w:t xml:space="preserve"> </w:t>
      </w:r>
      <w:r w:rsidRPr="009B6099">
        <w:rPr>
          <w:rFonts w:asciiTheme="minorHAnsi" w:hAnsiTheme="minorHAnsi" w:cstheme="minorHAnsi"/>
        </w:rPr>
        <w:t>under</w:t>
      </w:r>
      <w:r w:rsidRPr="009B6099">
        <w:rPr>
          <w:rFonts w:asciiTheme="minorHAnsi" w:hAnsiTheme="minorHAnsi" w:cstheme="minorHAnsi"/>
          <w:spacing w:val="-2"/>
        </w:rPr>
        <w:t xml:space="preserve"> </w:t>
      </w:r>
      <w:r w:rsidRPr="009B6099">
        <w:rPr>
          <w:rFonts w:asciiTheme="minorHAnsi" w:hAnsiTheme="minorHAnsi" w:cstheme="minorHAnsi"/>
        </w:rPr>
        <w:t>Policy</w:t>
      </w:r>
      <w:r w:rsidRPr="009B6099">
        <w:rPr>
          <w:rFonts w:asciiTheme="minorHAnsi" w:hAnsiTheme="minorHAnsi" w:cstheme="minorHAnsi"/>
          <w:spacing w:val="-3"/>
        </w:rPr>
        <w:t xml:space="preserve"> </w:t>
      </w:r>
      <w:r w:rsidRPr="009B6099">
        <w:rPr>
          <w:rFonts w:asciiTheme="minorHAnsi" w:hAnsiTheme="minorHAnsi" w:cstheme="minorHAnsi"/>
        </w:rPr>
        <w:t>2340.</w:t>
      </w:r>
    </w:p>
    <w:p w14:paraId="57214509" w14:textId="77777777" w:rsidR="002B6859" w:rsidRPr="009B6099" w:rsidRDefault="002B6859">
      <w:pPr>
        <w:pStyle w:val="BodyText"/>
        <w:rPr>
          <w:rFonts w:asciiTheme="minorHAnsi" w:hAnsiTheme="minorHAnsi" w:cstheme="minorHAnsi"/>
        </w:rPr>
      </w:pPr>
    </w:p>
    <w:p w14:paraId="33318E9D" w14:textId="77777777" w:rsidR="005C4934" w:rsidRDefault="005C4934">
      <w:pPr>
        <w:ind w:left="0"/>
        <w:rPr>
          <w:rFonts w:asciiTheme="minorHAnsi" w:hAnsiTheme="minorHAnsi" w:cstheme="minorHAnsi"/>
          <w:b/>
          <w:bCs/>
          <w:color w:val="1F487C"/>
          <w:sz w:val="24"/>
          <w:szCs w:val="24"/>
        </w:rPr>
      </w:pPr>
      <w:r>
        <w:rPr>
          <w:rFonts w:asciiTheme="minorHAnsi" w:hAnsiTheme="minorHAnsi" w:cstheme="minorHAnsi"/>
          <w:color w:val="1F487C"/>
        </w:rPr>
        <w:br w:type="page"/>
      </w:r>
    </w:p>
    <w:p w14:paraId="5721450C" w14:textId="407A6997" w:rsidR="002B6859" w:rsidRPr="009B6099" w:rsidRDefault="00AD06A2">
      <w:pPr>
        <w:pStyle w:val="Heading9"/>
        <w:spacing w:before="1"/>
        <w:rPr>
          <w:rFonts w:asciiTheme="minorHAnsi" w:hAnsiTheme="minorHAnsi" w:cstheme="minorHAnsi"/>
          <w:color w:val="1F487C"/>
        </w:rPr>
      </w:pPr>
      <w:r w:rsidRPr="009B6099">
        <w:rPr>
          <w:rFonts w:asciiTheme="minorHAnsi" w:hAnsiTheme="minorHAnsi" w:cstheme="minorHAnsi"/>
          <w:color w:val="1F487C"/>
        </w:rPr>
        <w:lastRenderedPageBreak/>
        <w:t>During</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administration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of</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assessment</w:t>
      </w:r>
    </w:p>
    <w:p w14:paraId="5AB66D3D" w14:textId="77777777" w:rsidR="005C1637" w:rsidRPr="005C1637" w:rsidRDefault="005C1637" w:rsidP="005C1637">
      <w:pPr>
        <w:pStyle w:val="Heading2"/>
        <w:ind w:right="1280"/>
        <w:rPr>
          <w:rStyle w:val="IntenseEmphasis"/>
          <w:b w:val="0"/>
          <w:bCs w:val="0"/>
          <w:i w:val="0"/>
          <w:color w:val="auto"/>
          <w:sz w:val="22"/>
          <w:szCs w:val="22"/>
        </w:rPr>
      </w:pPr>
      <w:r w:rsidRPr="005C1637">
        <w:rPr>
          <w:rStyle w:val="IntenseEmphasis"/>
          <w:b w:val="0"/>
          <w:bCs w:val="0"/>
          <w:i w:val="0"/>
          <w:color w:val="auto"/>
          <w:sz w:val="22"/>
          <w:szCs w:val="22"/>
        </w:rPr>
        <w:t>Before a student is admitted to a testing platform (TDS, Bluebook, or Kite Student Portal) or provided access to any printed testing materials, the examiner must verify that all required accommodations are in place and fully functional.</w:t>
      </w:r>
    </w:p>
    <w:p w14:paraId="3ECBC0A0" w14:textId="77777777" w:rsidR="005C1637" w:rsidRDefault="005C1637" w:rsidP="005C1637">
      <w:pPr>
        <w:pStyle w:val="Heading2"/>
        <w:ind w:right="1280"/>
        <w:rPr>
          <w:rStyle w:val="IntenseEmphasis"/>
          <w:b w:val="0"/>
          <w:bCs w:val="0"/>
          <w:i w:val="0"/>
          <w:color w:val="auto"/>
          <w:sz w:val="22"/>
          <w:szCs w:val="22"/>
        </w:rPr>
      </w:pPr>
    </w:p>
    <w:p w14:paraId="2389A17E" w14:textId="7254EB17" w:rsidR="005C1637" w:rsidRPr="005C1637" w:rsidRDefault="005C1637" w:rsidP="005C1637">
      <w:pPr>
        <w:pStyle w:val="Heading2"/>
        <w:ind w:right="1280"/>
        <w:rPr>
          <w:rStyle w:val="IntenseEmphasis"/>
          <w:b w:val="0"/>
          <w:bCs w:val="0"/>
          <w:i w:val="0"/>
          <w:color w:val="auto"/>
          <w:sz w:val="22"/>
          <w:szCs w:val="22"/>
        </w:rPr>
      </w:pPr>
      <w:r w:rsidRPr="005C1637">
        <w:rPr>
          <w:rStyle w:val="IntenseEmphasis"/>
          <w:b w:val="0"/>
          <w:bCs w:val="0"/>
          <w:i w:val="0"/>
          <w:color w:val="auto"/>
          <w:sz w:val="22"/>
          <w:szCs w:val="22"/>
        </w:rPr>
        <w:t>During the assessment, the examiner is responsible for ensuring that the student appropriately uses both embedded and non-embedded supports and tools. The examiner must also maintain a record of the students being tested and the specific accommodations provided during each testing session. The ACC.OMS report provided by the school should be used as the primary reference for this information.</w:t>
      </w:r>
    </w:p>
    <w:p w14:paraId="681D0DBB" w14:textId="77777777" w:rsidR="005C1637" w:rsidRDefault="005C1637" w:rsidP="005C1637">
      <w:pPr>
        <w:pStyle w:val="Heading2"/>
        <w:ind w:right="1280"/>
        <w:rPr>
          <w:rStyle w:val="IntenseEmphasis"/>
          <w:b w:val="0"/>
          <w:bCs w:val="0"/>
          <w:i w:val="0"/>
          <w:color w:val="auto"/>
          <w:sz w:val="22"/>
          <w:szCs w:val="22"/>
        </w:rPr>
      </w:pPr>
    </w:p>
    <w:p w14:paraId="72051A90" w14:textId="29A989ED" w:rsidR="005C1637" w:rsidRPr="005C1637" w:rsidRDefault="005C1637" w:rsidP="005C1637">
      <w:pPr>
        <w:pStyle w:val="Heading2"/>
        <w:ind w:right="1280"/>
        <w:rPr>
          <w:rStyle w:val="IntenseEmphasis"/>
          <w:b w:val="0"/>
          <w:bCs w:val="0"/>
          <w:i w:val="0"/>
          <w:color w:val="auto"/>
          <w:sz w:val="22"/>
          <w:szCs w:val="22"/>
        </w:rPr>
      </w:pPr>
      <w:r w:rsidRPr="005C1637">
        <w:rPr>
          <w:rStyle w:val="IntenseEmphasis"/>
          <w:b w:val="0"/>
          <w:bCs w:val="0"/>
          <w:i w:val="0"/>
          <w:color w:val="auto"/>
          <w:sz w:val="22"/>
          <w:szCs w:val="22"/>
        </w:rPr>
        <w:t>The principal or school coordinator (SC) is responsible for monitoring the administration of the assessment to ensure that accommodations are provided in accordance with each student’s plan. This oversight includes promptly addressing and following up on any accommodation administration errors.</w:t>
      </w:r>
    </w:p>
    <w:p w14:paraId="5721451A" w14:textId="05E8010C" w:rsidR="002B6859" w:rsidRPr="009B6099" w:rsidRDefault="00AD06A2">
      <w:pPr>
        <w:pStyle w:val="Heading9"/>
        <w:spacing w:before="132"/>
        <w:rPr>
          <w:rFonts w:asciiTheme="minorHAnsi" w:hAnsiTheme="minorHAnsi" w:cstheme="minorHAnsi"/>
        </w:rPr>
      </w:pPr>
      <w:r w:rsidRPr="009B6099">
        <w:rPr>
          <w:rFonts w:asciiTheme="minorHAnsi" w:hAnsiTheme="minorHAnsi" w:cstheme="minorHAnsi"/>
          <w:color w:val="1F487C"/>
        </w:rPr>
        <w:t>After</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assessment</w:t>
      </w:r>
    </w:p>
    <w:p w14:paraId="585126BD" w14:textId="4A38018E" w:rsidR="0033704D" w:rsidRPr="009B6099" w:rsidRDefault="006A16F7">
      <w:pPr>
        <w:pStyle w:val="BodyText"/>
        <w:spacing w:before="119"/>
        <w:ind w:left="920" w:right="1236"/>
        <w:rPr>
          <w:rFonts w:asciiTheme="minorHAnsi" w:hAnsiTheme="minorHAnsi" w:cstheme="minorHAnsi"/>
        </w:rPr>
      </w:pPr>
      <w:r w:rsidRPr="006A16F7">
        <w:rPr>
          <w:rStyle w:val="IntenseEmphasis"/>
          <w:i w:val="0"/>
          <w:iCs/>
          <w:color w:val="auto"/>
        </w:rPr>
        <w:t>Immediately following each day’s testing session</w:t>
      </w:r>
      <w:r>
        <w:rPr>
          <w:rStyle w:val="IntenseEmphasis"/>
          <w:i w:val="0"/>
          <w:iCs/>
          <w:color w:val="auto"/>
        </w:rPr>
        <w:t>*</w:t>
      </w:r>
      <w:r w:rsidRPr="006A16F7">
        <w:rPr>
          <w:rStyle w:val="IntenseEmphasis"/>
          <w:i w:val="0"/>
          <w:iCs/>
          <w:color w:val="auto"/>
        </w:rPr>
        <w:t>, the examiner must verify, using the MAE.4SA program in WVEIS, that all required accommodations were available to the student throughout the testing session</w:t>
      </w:r>
      <w:r w:rsidRPr="006A16F7">
        <w:rPr>
          <w:rFonts w:asciiTheme="minorHAnsi" w:hAnsiTheme="minorHAnsi" w:cstheme="minorHAnsi"/>
        </w:rPr>
        <w:t xml:space="preserve"> </w:t>
      </w:r>
      <w:r w:rsidR="005F6345" w:rsidRPr="009B6099">
        <w:rPr>
          <w:rFonts w:asciiTheme="minorHAnsi" w:hAnsiTheme="minorHAnsi" w:cstheme="minorHAnsi"/>
        </w:rPr>
        <w:t xml:space="preserve">(see </w:t>
      </w:r>
      <w:hyperlink w:anchor="AppendixB_Accomms_Monitoring_MAE" w:history="1">
        <w:r w:rsidR="00DB2078" w:rsidRPr="009B6099">
          <w:rPr>
            <w:rStyle w:val="Hyperlink"/>
            <w:rFonts w:asciiTheme="minorHAnsi" w:hAnsiTheme="minorHAnsi" w:cstheme="minorHAnsi"/>
          </w:rPr>
          <w:t xml:space="preserve">Appendix </w:t>
        </w:r>
        <w:r w:rsidR="00C93B46" w:rsidRPr="009B6099">
          <w:rPr>
            <w:rStyle w:val="Hyperlink"/>
            <w:rFonts w:asciiTheme="minorHAnsi" w:hAnsiTheme="minorHAnsi" w:cstheme="minorHAnsi"/>
          </w:rPr>
          <w:t>B</w:t>
        </w:r>
        <w:r w:rsidR="00DB2078" w:rsidRPr="009B6099">
          <w:rPr>
            <w:rStyle w:val="Hyperlink"/>
            <w:rFonts w:asciiTheme="minorHAnsi" w:hAnsiTheme="minorHAnsi" w:cstheme="minorHAnsi"/>
          </w:rPr>
          <w:t>: Accommodations Monitoring Process</w:t>
        </w:r>
      </w:hyperlink>
      <w:r w:rsidR="005F6345" w:rsidRPr="009B6099">
        <w:rPr>
          <w:rFonts w:asciiTheme="minorHAnsi" w:hAnsiTheme="minorHAnsi" w:cstheme="minorHAnsi"/>
        </w:rPr>
        <w:t>)</w:t>
      </w:r>
      <w:r w:rsidR="00767389" w:rsidRPr="009B6099">
        <w:rPr>
          <w:rFonts w:asciiTheme="minorHAnsi" w:hAnsiTheme="minorHAnsi" w:cstheme="minorHAnsi"/>
        </w:rPr>
        <w:t>.</w:t>
      </w:r>
      <w:r w:rsidR="002E3B54" w:rsidRPr="009B6099">
        <w:rPr>
          <w:rFonts w:asciiTheme="minorHAnsi" w:hAnsiTheme="minorHAnsi" w:cstheme="minorHAnsi"/>
        </w:rPr>
        <w:t xml:space="preserve"> </w:t>
      </w:r>
    </w:p>
    <w:p w14:paraId="2966D304" w14:textId="577DBAA3" w:rsidR="006A16F7" w:rsidRPr="006A16F7" w:rsidRDefault="006A16F7" w:rsidP="006A16F7">
      <w:pPr>
        <w:pStyle w:val="Heading2"/>
        <w:ind w:right="1280"/>
        <w:rPr>
          <w:rStyle w:val="IntenseEmphasis"/>
          <w:b w:val="0"/>
          <w:bCs w:val="0"/>
          <w:i w:val="0"/>
          <w:iCs/>
          <w:color w:val="auto"/>
          <w:sz w:val="22"/>
          <w:szCs w:val="22"/>
        </w:rPr>
      </w:pPr>
    </w:p>
    <w:p w14:paraId="68BA0B87" w14:textId="77777777" w:rsidR="006A16F7" w:rsidRDefault="006A16F7" w:rsidP="006A16F7">
      <w:pPr>
        <w:pStyle w:val="Heading2"/>
        <w:ind w:right="1280"/>
        <w:rPr>
          <w:rStyle w:val="IntenseEmphasis"/>
          <w:b w:val="0"/>
          <w:bCs w:val="0"/>
          <w:i w:val="0"/>
          <w:iCs/>
          <w:color w:val="auto"/>
          <w:sz w:val="22"/>
          <w:szCs w:val="22"/>
        </w:rPr>
      </w:pPr>
      <w:r w:rsidRPr="006A16F7">
        <w:rPr>
          <w:rStyle w:val="IntenseEmphasis"/>
          <w:b w:val="0"/>
          <w:bCs w:val="0"/>
          <w:i w:val="0"/>
          <w:iCs/>
          <w:color w:val="auto"/>
          <w:sz w:val="22"/>
          <w:szCs w:val="22"/>
        </w:rPr>
        <w:t>At the conclusion of the assessment window, the principal or school coordinator should review accommodation data using the MAE.4SA report builder. If it is determined that a student did not receive a required accommodation, the administrator must take immediate action. This includes notifying the county test coordinator (CTC) when a potential misadministration has occurred.</w:t>
      </w:r>
    </w:p>
    <w:p w14:paraId="4E852DB5" w14:textId="77777777" w:rsidR="006A16F7" w:rsidRDefault="006A16F7" w:rsidP="006A16F7">
      <w:pPr>
        <w:pStyle w:val="Heading2"/>
        <w:ind w:right="1280"/>
        <w:rPr>
          <w:rStyle w:val="IntenseEmphasis"/>
          <w:b w:val="0"/>
          <w:bCs w:val="0"/>
          <w:i w:val="0"/>
          <w:iCs/>
          <w:color w:val="auto"/>
          <w:sz w:val="22"/>
          <w:szCs w:val="22"/>
        </w:rPr>
      </w:pPr>
    </w:p>
    <w:p w14:paraId="75CCA757" w14:textId="58DD37E1" w:rsidR="006A16F7" w:rsidRDefault="006A16F7" w:rsidP="006A16F7">
      <w:pPr>
        <w:pStyle w:val="Heading2"/>
        <w:ind w:right="1280"/>
        <w:rPr>
          <w:rStyle w:val="IntenseEmphasis"/>
          <w:b w:val="0"/>
          <w:bCs w:val="0"/>
          <w:i w:val="0"/>
          <w:iCs/>
          <w:color w:val="auto"/>
          <w:sz w:val="22"/>
          <w:szCs w:val="22"/>
        </w:rPr>
      </w:pPr>
      <w:r>
        <w:rPr>
          <w:rStyle w:val="IntenseEmphasis"/>
          <w:b w:val="0"/>
          <w:bCs w:val="0"/>
          <w:i w:val="0"/>
          <w:iCs/>
          <w:color w:val="auto"/>
          <w:sz w:val="22"/>
          <w:szCs w:val="22"/>
        </w:rPr>
        <w:t xml:space="preserve">*The accommodation verification process for students participating in the DLM may be completed at the end of each subject area rather than daily or at the end of each separate testlet. </w:t>
      </w:r>
    </w:p>
    <w:p w14:paraId="7B187CE2" w14:textId="77777777" w:rsidR="005C4934" w:rsidRDefault="005C4934">
      <w:pPr>
        <w:pStyle w:val="Heading9"/>
        <w:spacing w:before="122"/>
        <w:rPr>
          <w:rFonts w:asciiTheme="minorHAnsi" w:hAnsiTheme="minorHAnsi" w:cstheme="minorHAnsi"/>
          <w:color w:val="1F487C"/>
        </w:rPr>
      </w:pPr>
    </w:p>
    <w:p w14:paraId="5721451C" w14:textId="22A6FBD9" w:rsidR="002B6859" w:rsidRPr="009B6099" w:rsidRDefault="00AD06A2" w:rsidP="005C4934">
      <w:pPr>
        <w:pStyle w:val="Heading9"/>
        <w:rPr>
          <w:rFonts w:asciiTheme="minorHAnsi" w:hAnsiTheme="minorHAnsi" w:cstheme="minorHAnsi"/>
        </w:rPr>
      </w:pPr>
      <w:r w:rsidRPr="009B6099">
        <w:rPr>
          <w:rFonts w:asciiTheme="minorHAnsi" w:hAnsiTheme="minorHAnsi" w:cstheme="minorHAnsi"/>
          <w:color w:val="1F487C"/>
        </w:rPr>
        <w:t>Reviewing</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an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accommodations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administration</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error</w:t>
      </w:r>
    </w:p>
    <w:p w14:paraId="7FE6C752" w14:textId="2E6B1D90"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If an accommodation is not provided as documented—or if an unapproved accommodation is given (excluding Codes 1 or 2)</w:t>
      </w:r>
      <w:r>
        <w:rPr>
          <w:rStyle w:val="IntenseEmphasis"/>
          <w:rFonts w:asciiTheme="minorHAnsi" w:hAnsiTheme="minorHAnsi" w:cstheme="minorHAnsi"/>
          <w:b w:val="0"/>
          <w:bCs w:val="0"/>
          <w:i w:val="0"/>
          <w:iCs/>
          <w:color w:val="auto"/>
          <w:sz w:val="22"/>
          <w:szCs w:val="22"/>
        </w:rPr>
        <w:t xml:space="preserve"> </w:t>
      </w:r>
      <w:r w:rsidR="005C4934">
        <w:rPr>
          <w:rStyle w:val="IntenseEmphasis"/>
          <w:rFonts w:asciiTheme="minorHAnsi" w:hAnsiTheme="minorHAnsi" w:cstheme="minorHAnsi"/>
          <w:b w:val="0"/>
          <w:bCs w:val="0"/>
          <w:i w:val="0"/>
          <w:iCs/>
          <w:color w:val="auto"/>
          <w:sz w:val="22"/>
          <w:szCs w:val="22"/>
        </w:rPr>
        <w:t xml:space="preserve">- </w:t>
      </w:r>
      <w:r w:rsidRPr="00FE3169">
        <w:rPr>
          <w:rStyle w:val="IntenseEmphasis"/>
          <w:rFonts w:asciiTheme="minorHAnsi" w:hAnsiTheme="minorHAnsi" w:cstheme="minorHAnsi"/>
          <w:b w:val="0"/>
          <w:bCs w:val="0"/>
          <w:i w:val="0"/>
          <w:iCs/>
          <w:color w:val="auto"/>
          <w:sz w:val="22"/>
          <w:szCs w:val="22"/>
        </w:rPr>
        <w:t>the situation is considered an accommodation administration error and must be addressed promptly.</w:t>
      </w:r>
    </w:p>
    <w:p w14:paraId="0F2FEE3D"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537997FD" w14:textId="38C5969E"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The principal or school coordinator must immediately notify the county test coordinator of the error. These incidents, including both under-accommodation and over-accommodation, represent a breach in testing integrity and require formal documentation according to county procedures.</w:t>
      </w:r>
    </w:p>
    <w:p w14:paraId="58BDBC8C"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7AC8A0D8" w14:textId="7CD028E4"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The parent or guardian must then be informed of the error and provided with the following options:</w:t>
      </w:r>
    </w:p>
    <w:p w14:paraId="7DCF79CC" w14:textId="77777777" w:rsidR="00FE3169" w:rsidRPr="00FE3169" w:rsidRDefault="00FE3169" w:rsidP="00B75C4B">
      <w:pPr>
        <w:pStyle w:val="Heading2"/>
        <w:numPr>
          <w:ilvl w:val="0"/>
          <w:numId w:val="145"/>
        </w:numPr>
        <w:ind w:left="1800"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Option 1: Reset the test and retest the student using a different form, if the testing window remains open.</w:t>
      </w:r>
    </w:p>
    <w:p w14:paraId="1B8086B7" w14:textId="77777777" w:rsidR="00FE3169" w:rsidRPr="00FE3169" w:rsidRDefault="00FE3169" w:rsidP="00B75C4B">
      <w:pPr>
        <w:pStyle w:val="Heading2"/>
        <w:numPr>
          <w:ilvl w:val="0"/>
          <w:numId w:val="145"/>
        </w:numPr>
        <w:ind w:left="1800"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Option 2: Accept the test as administered (only available if the student was under-accommodated).</w:t>
      </w:r>
    </w:p>
    <w:p w14:paraId="2CBCDAD8" w14:textId="77777777" w:rsidR="00FE3169" w:rsidRPr="00FE3169" w:rsidRDefault="00FE3169" w:rsidP="00B75C4B">
      <w:pPr>
        <w:pStyle w:val="Heading2"/>
        <w:numPr>
          <w:ilvl w:val="0"/>
          <w:numId w:val="145"/>
        </w:numPr>
        <w:ind w:left="1800"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Option 3: Invalidate the test. This option is available but not recommended for under-accommodated students. For over-accommodated students, only Options 1 or 3 may be selected.</w:t>
      </w:r>
    </w:p>
    <w:p w14:paraId="1178B657"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64246B6E" w14:textId="3CD34E89"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If the parent or guardian selects Option 2 or 3, a signed written agreement must be obtained. Copies of this agreement must be maintained at the school, with the county test coordinator or appropriate program director, and in the student’s record.</w:t>
      </w:r>
    </w:p>
    <w:p w14:paraId="63E1DA37"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45A6CEB6" w14:textId="77777777" w:rsidR="005C4934" w:rsidRDefault="005C4934">
      <w:pPr>
        <w:ind w:left="0"/>
        <w:rPr>
          <w:rStyle w:val="IntenseEmphasis"/>
          <w:rFonts w:asciiTheme="minorHAnsi" w:hAnsiTheme="minorHAnsi" w:cstheme="minorHAnsi"/>
          <w:i w:val="0"/>
          <w:iCs/>
          <w:color w:val="auto"/>
        </w:rPr>
      </w:pPr>
      <w:r>
        <w:rPr>
          <w:rStyle w:val="IntenseEmphasis"/>
          <w:rFonts w:asciiTheme="minorHAnsi" w:hAnsiTheme="minorHAnsi" w:cstheme="minorHAnsi"/>
          <w:b/>
          <w:bCs/>
          <w:i w:val="0"/>
          <w:iCs/>
          <w:color w:val="auto"/>
        </w:rPr>
        <w:br w:type="page"/>
      </w:r>
    </w:p>
    <w:p w14:paraId="643A486E" w14:textId="3B3A4646"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lastRenderedPageBreak/>
        <w:t>Following the parents’ decision, an appeal must be submitted to the WVDE Office of Assessment. The appeal must include signed, written statements from all individuals involved, explaining the circumstances of the error. The WVDE will review the documentation and issue a determination.</w:t>
      </w:r>
    </w:p>
    <w:p w14:paraId="6693ABC8"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2AF98C43" w14:textId="6A7D5E33"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The county test coordinator will use the MAE.4SA report builder to review missing verifications and reported errors with school staff and will communicate findings to the county superintendent and appropriate program directors. The county test coordinator may also consult with the WVDE Office of Assessment for further guidance.</w:t>
      </w:r>
    </w:p>
    <w:p w14:paraId="7D76F3DA"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4286BA2F" w14:textId="4A320F04"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In some cases, additional investigation may be required. The county must submit a written report of any corrective actions taken within 30 days to the WVDE Office of Assessment. Documentation related to the incident must be maintained by the county for a minimum of three years for compliance review.</w:t>
      </w:r>
    </w:p>
    <w:p w14:paraId="3BED2235" w14:textId="77777777" w:rsidR="002B6859" w:rsidRPr="009B6099" w:rsidRDefault="002B6859">
      <w:pPr>
        <w:pStyle w:val="BodyText"/>
        <w:spacing w:before="9"/>
        <w:rPr>
          <w:rFonts w:asciiTheme="minorHAnsi" w:hAnsiTheme="minorHAnsi" w:cstheme="minorHAnsi"/>
          <w:sz w:val="19"/>
        </w:rPr>
      </w:pPr>
    </w:p>
    <w:p w14:paraId="5721452F" w14:textId="77777777" w:rsidR="002B6859" w:rsidRPr="009B6099" w:rsidRDefault="00AD06A2">
      <w:pPr>
        <w:pStyle w:val="Heading9"/>
        <w:spacing w:before="1" w:line="293" w:lineRule="exact"/>
        <w:rPr>
          <w:rFonts w:asciiTheme="minorHAnsi" w:hAnsiTheme="minorHAnsi" w:cstheme="minorHAnsi"/>
        </w:rPr>
      </w:pPr>
      <w:r w:rsidRPr="009B6099">
        <w:rPr>
          <w:rFonts w:asciiTheme="minorHAnsi" w:hAnsiTheme="minorHAnsi" w:cstheme="minorHAnsi"/>
          <w:color w:val="1F487C"/>
        </w:rPr>
        <w:t>Notice</w:t>
      </w:r>
    </w:p>
    <w:p w14:paraId="10A18FCB" w14:textId="77777777" w:rsidR="00870920" w:rsidRPr="009B6099" w:rsidRDefault="00870920">
      <w:pPr>
        <w:pStyle w:val="BodyText"/>
        <w:ind w:left="920" w:right="1236"/>
        <w:rPr>
          <w:rFonts w:asciiTheme="minorHAnsi" w:hAnsiTheme="minorHAnsi" w:cstheme="minorHAnsi"/>
        </w:rPr>
      </w:pPr>
    </w:p>
    <w:p w14:paraId="57214530" w14:textId="2F21F2F4" w:rsidR="002B6859" w:rsidRPr="009B6099" w:rsidRDefault="00AD06A2">
      <w:pPr>
        <w:pStyle w:val="BodyText"/>
        <w:ind w:left="920" w:right="1236"/>
        <w:rPr>
          <w:rFonts w:asciiTheme="minorHAnsi" w:hAnsiTheme="minorHAnsi" w:cstheme="minorHAnsi"/>
        </w:rPr>
      </w:pPr>
      <w:r w:rsidRPr="009B6099">
        <w:rPr>
          <w:rFonts w:asciiTheme="minorHAnsi" w:hAnsiTheme="minorHAnsi" w:cstheme="minorHAnsi"/>
        </w:rPr>
        <w:t>In accordance with both special education monitoring and state special education compliance</w:t>
      </w:r>
      <w:r w:rsidRPr="009B6099">
        <w:rPr>
          <w:rFonts w:asciiTheme="minorHAnsi" w:hAnsiTheme="minorHAnsi" w:cstheme="minorHAnsi"/>
          <w:spacing w:val="1"/>
        </w:rPr>
        <w:t xml:space="preserve"> </w:t>
      </w:r>
      <w:r w:rsidRPr="009B6099">
        <w:rPr>
          <w:rFonts w:asciiTheme="minorHAnsi" w:hAnsiTheme="minorHAnsi" w:cstheme="minorHAnsi"/>
        </w:rPr>
        <w:t xml:space="preserve">procedures, </w:t>
      </w:r>
      <w:r w:rsidR="007E2239" w:rsidRPr="009B6099">
        <w:rPr>
          <w:rFonts w:asciiTheme="minorHAnsi" w:hAnsiTheme="minorHAnsi" w:cstheme="minorHAnsi"/>
        </w:rPr>
        <w:t>county</w:t>
      </w:r>
      <w:r w:rsidRPr="009B6099">
        <w:rPr>
          <w:rFonts w:asciiTheme="minorHAnsi" w:hAnsiTheme="minorHAnsi" w:cstheme="minorHAnsi"/>
        </w:rPr>
        <w:t xml:space="preserve"> noncompliance with federal statutory requirements results in corrective actions</w:t>
      </w:r>
      <w:r w:rsidRPr="009B6099">
        <w:rPr>
          <w:rFonts w:asciiTheme="minorHAnsi" w:hAnsiTheme="minorHAnsi" w:cstheme="minorHAnsi"/>
          <w:spacing w:val="1"/>
        </w:rPr>
        <w:t xml:space="preserve"> </w:t>
      </w:r>
      <w:r w:rsidRPr="009B6099">
        <w:rPr>
          <w:rFonts w:asciiTheme="minorHAnsi" w:hAnsiTheme="minorHAnsi" w:cstheme="minorHAnsi"/>
        </w:rPr>
        <w:t xml:space="preserve">and technical assistance, if appropriate. Continued and/or persistent noncompliance at the </w:t>
      </w:r>
      <w:r w:rsidR="007E2239" w:rsidRPr="009B6099">
        <w:rPr>
          <w:rFonts w:asciiTheme="minorHAnsi" w:hAnsiTheme="minorHAnsi" w:cstheme="minorHAnsi"/>
        </w:rPr>
        <w:t>county</w:t>
      </w:r>
      <w:r w:rsidRPr="009B6099">
        <w:rPr>
          <w:rFonts w:asciiTheme="minorHAnsi" w:hAnsiTheme="minorHAnsi" w:cstheme="minorHAnsi"/>
        </w:rPr>
        <w:t xml:space="preserve"> or</w:t>
      </w:r>
      <w:r w:rsidRPr="009B6099">
        <w:rPr>
          <w:rFonts w:asciiTheme="minorHAnsi" w:hAnsiTheme="minorHAnsi" w:cstheme="minorHAnsi"/>
          <w:spacing w:val="1"/>
        </w:rPr>
        <w:t xml:space="preserve"> </w:t>
      </w:r>
      <w:r w:rsidRPr="009B6099">
        <w:rPr>
          <w:rFonts w:asciiTheme="minorHAnsi" w:hAnsiTheme="minorHAnsi" w:cstheme="minorHAnsi"/>
        </w:rPr>
        <w:t>school can result in state-imposed enforcement which may include a variety of sanctions, including the</w:t>
      </w:r>
      <w:r w:rsidRPr="009B6099">
        <w:rPr>
          <w:rFonts w:asciiTheme="minorHAnsi" w:hAnsiTheme="minorHAnsi" w:cstheme="minorHAnsi"/>
          <w:spacing w:val="-47"/>
        </w:rPr>
        <w:t xml:space="preserve"> </w:t>
      </w:r>
      <w:r w:rsidRPr="009B6099">
        <w:rPr>
          <w:rFonts w:asciiTheme="minorHAnsi" w:hAnsiTheme="minorHAnsi" w:cstheme="minorHAnsi"/>
        </w:rPr>
        <w:t>withholding</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redirection</w:t>
      </w:r>
      <w:r w:rsidRPr="009B6099">
        <w:rPr>
          <w:rFonts w:asciiTheme="minorHAnsi" w:hAnsiTheme="minorHAnsi" w:cstheme="minorHAnsi"/>
          <w:spacing w:val="-3"/>
        </w:rPr>
        <w:t xml:space="preserve"> </w:t>
      </w:r>
      <w:r w:rsidRPr="009B6099">
        <w:rPr>
          <w:rFonts w:asciiTheme="minorHAnsi" w:hAnsiTheme="minorHAnsi" w:cstheme="minorHAnsi"/>
        </w:rPr>
        <w:t>of federal and/or state</w:t>
      </w:r>
      <w:r w:rsidRPr="009B6099">
        <w:rPr>
          <w:rFonts w:asciiTheme="minorHAnsi" w:hAnsiTheme="minorHAnsi" w:cstheme="minorHAnsi"/>
          <w:spacing w:val="-3"/>
        </w:rPr>
        <w:t xml:space="preserve"> </w:t>
      </w:r>
      <w:r w:rsidRPr="009B6099">
        <w:rPr>
          <w:rFonts w:asciiTheme="minorHAnsi" w:hAnsiTheme="minorHAnsi" w:cstheme="minorHAnsi"/>
        </w:rPr>
        <w:t>funds.</w:t>
      </w:r>
    </w:p>
    <w:p w14:paraId="3AA56AD6" w14:textId="77777777" w:rsidR="00F31F19" w:rsidRPr="009B6099" w:rsidRDefault="00F31F19" w:rsidP="003E6F7E">
      <w:pPr>
        <w:pStyle w:val="Heading2"/>
        <w:rPr>
          <w:rStyle w:val="IntenseEmphasis"/>
          <w:rFonts w:asciiTheme="minorHAnsi" w:hAnsiTheme="minorHAnsi" w:cstheme="minorHAnsi"/>
        </w:rPr>
      </w:pPr>
      <w:bookmarkStart w:id="13" w:name="_Toc77078596"/>
    </w:p>
    <w:p w14:paraId="6B6304E7" w14:textId="77777777" w:rsidR="00FE3169" w:rsidRDefault="00FE3169" w:rsidP="00E53413">
      <w:pPr>
        <w:pStyle w:val="Heading6"/>
        <w:spacing w:before="193"/>
        <w:ind w:left="900" w:right="1280"/>
        <w:rPr>
          <w:rStyle w:val="IntenseEmphasis"/>
          <w:rFonts w:asciiTheme="minorHAnsi" w:hAnsiTheme="minorHAnsi" w:cstheme="minorHAnsi"/>
          <w:b w:val="0"/>
          <w:bCs w:val="0"/>
        </w:rPr>
      </w:pPr>
      <w:r>
        <w:rPr>
          <w:rStyle w:val="IntenseEmphasis"/>
          <w:rFonts w:asciiTheme="minorHAnsi" w:hAnsiTheme="minorHAnsi" w:cstheme="minorHAnsi"/>
        </w:rPr>
        <w:br w:type="page"/>
      </w:r>
    </w:p>
    <w:p w14:paraId="57214549" w14:textId="2123899D" w:rsidR="002B6859" w:rsidRPr="00A637A7" w:rsidRDefault="00AD06A2"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Special Assessment Circumstances</w:t>
      </w:r>
      <w:bookmarkEnd w:id="13"/>
    </w:p>
    <w:p w14:paraId="68419AAB" w14:textId="77777777" w:rsidR="00923925" w:rsidRPr="009B6099" w:rsidRDefault="00923925" w:rsidP="008D7836">
      <w:pPr>
        <w:ind w:left="200" w:firstLine="720"/>
        <w:rPr>
          <w:rStyle w:val="IntenseEmphasis"/>
          <w:rFonts w:asciiTheme="minorHAnsi" w:hAnsiTheme="minorHAnsi" w:cstheme="minorHAnsi"/>
        </w:rPr>
      </w:pPr>
    </w:p>
    <w:p w14:paraId="5721454A" w14:textId="7FE97B8E" w:rsidR="002B6859" w:rsidRPr="009B6099" w:rsidRDefault="006E0D65" w:rsidP="008D7836">
      <w:pPr>
        <w:ind w:left="200" w:firstLine="720"/>
        <w:rPr>
          <w:rStyle w:val="IntenseEmphasis"/>
          <w:rFonts w:asciiTheme="minorHAnsi" w:hAnsiTheme="minorHAnsi" w:cstheme="minorHAnsi"/>
        </w:rPr>
      </w:pPr>
      <w:r w:rsidRPr="009B6099">
        <w:rPr>
          <w:rStyle w:val="IntenseEmphasis"/>
          <w:rFonts w:asciiTheme="minorHAnsi" w:hAnsiTheme="minorHAnsi" w:cstheme="minorHAnsi"/>
        </w:rPr>
        <w:t xml:space="preserve">Catastrophic </w:t>
      </w:r>
      <w:r w:rsidR="00AD06A2" w:rsidRPr="009B6099">
        <w:rPr>
          <w:rStyle w:val="IntenseEmphasis"/>
          <w:rFonts w:asciiTheme="minorHAnsi" w:hAnsiTheme="minorHAnsi" w:cstheme="minorHAnsi"/>
        </w:rPr>
        <w:t>Medical Emergency/Medically Fragile Exemptions</w:t>
      </w:r>
      <w:r w:rsidR="008D7836" w:rsidRPr="009B6099">
        <w:rPr>
          <w:rStyle w:val="IntenseEmphasis"/>
          <w:rFonts w:asciiTheme="minorHAnsi" w:hAnsiTheme="minorHAnsi" w:cstheme="minorHAnsi"/>
        </w:rPr>
        <w:t xml:space="preserve"> </w:t>
      </w:r>
    </w:p>
    <w:p w14:paraId="6F9A719C" w14:textId="77777777" w:rsidR="0061018D" w:rsidRPr="0093422D" w:rsidRDefault="0061018D" w:rsidP="0093422D">
      <w:pPr>
        <w:pStyle w:val="BodyText"/>
        <w:spacing w:before="120"/>
        <w:ind w:left="920" w:right="1134"/>
        <w:rPr>
          <w:rFonts w:asciiTheme="minorHAnsi" w:hAnsiTheme="minorHAnsi" w:cstheme="minorHAnsi"/>
        </w:rPr>
      </w:pPr>
      <w:r w:rsidRPr="0093422D">
        <w:rPr>
          <w:rFonts w:asciiTheme="minorHAnsi" w:hAnsiTheme="minorHAnsi" w:cstheme="minorHAnsi"/>
        </w:rPr>
        <w:t>Policy 2340 and federal law require that all students, including students with disabilities and English learners, participate in statewide assessments. However, in rare circumstances, a student experiencing an acute medical emergency may be unable to participate. In such cases, a request for a participation rate exemption may be submitted to the West Virginia Department of Education (WVDE) for review.</w:t>
      </w:r>
    </w:p>
    <w:p w14:paraId="13056962" w14:textId="77777777" w:rsidR="0061018D" w:rsidRPr="0093422D" w:rsidRDefault="0061018D" w:rsidP="0093422D">
      <w:pPr>
        <w:pStyle w:val="BodyText"/>
        <w:spacing w:before="120"/>
        <w:ind w:left="920" w:right="1134"/>
        <w:rPr>
          <w:rFonts w:asciiTheme="minorHAnsi" w:hAnsiTheme="minorHAnsi" w:cstheme="minorHAnsi"/>
        </w:rPr>
      </w:pPr>
      <w:r w:rsidRPr="0093422D">
        <w:rPr>
          <w:rFonts w:asciiTheme="minorHAnsi" w:hAnsiTheme="minorHAnsi" w:cstheme="minorHAnsi"/>
        </w:rPr>
        <w:t>Each request is evaluated by the WVDE Office of Assessment to determine whether the documented circumstances justify an exemption. Additional information may be requested as needed to support the review. Any approved exemption applies only to the accountability year in which the request is submitted.</w:t>
      </w:r>
    </w:p>
    <w:p w14:paraId="5721454D" w14:textId="492DE827" w:rsidR="002B6859" w:rsidRPr="009B6099" w:rsidRDefault="00AD06A2">
      <w:pPr>
        <w:pStyle w:val="BodyText"/>
        <w:spacing w:before="119"/>
        <w:ind w:left="939"/>
        <w:rPr>
          <w:rFonts w:asciiTheme="minorHAnsi" w:hAnsiTheme="minorHAnsi" w:cstheme="minorHAnsi"/>
        </w:rPr>
      </w:pPr>
      <w:r w:rsidRPr="009B6099">
        <w:rPr>
          <w:rFonts w:asciiTheme="minorHAnsi" w:hAnsiTheme="minorHAnsi" w:cstheme="minorHAnsi"/>
        </w:rPr>
        <w:t>Information</w:t>
      </w:r>
      <w:r w:rsidRPr="009B6099">
        <w:rPr>
          <w:rFonts w:asciiTheme="minorHAnsi" w:hAnsiTheme="minorHAnsi" w:cstheme="minorHAnsi"/>
          <w:spacing w:val="-4"/>
        </w:rPr>
        <w:t xml:space="preserve"> </w:t>
      </w:r>
      <w:r w:rsidRPr="009B6099">
        <w:rPr>
          <w:rFonts w:asciiTheme="minorHAnsi" w:hAnsiTheme="minorHAnsi" w:cstheme="minorHAnsi"/>
        </w:rPr>
        <w:t>that</w:t>
      </w:r>
      <w:r w:rsidRPr="009B6099">
        <w:rPr>
          <w:rFonts w:asciiTheme="minorHAnsi" w:hAnsiTheme="minorHAnsi" w:cstheme="minorHAnsi"/>
          <w:spacing w:val="-3"/>
        </w:rPr>
        <w:t xml:space="preserve"> </w:t>
      </w:r>
      <w:r w:rsidRPr="009B6099">
        <w:rPr>
          <w:rFonts w:asciiTheme="minorHAnsi" w:hAnsiTheme="minorHAnsi" w:cstheme="minorHAnsi"/>
        </w:rPr>
        <w:t>will</w:t>
      </w:r>
      <w:r w:rsidRPr="009B6099">
        <w:rPr>
          <w:rFonts w:asciiTheme="minorHAnsi" w:hAnsiTheme="minorHAnsi" w:cstheme="minorHAnsi"/>
          <w:spacing w:val="-1"/>
        </w:rPr>
        <w:t xml:space="preserve"> </w:t>
      </w:r>
      <w:r w:rsidRPr="009B6099">
        <w:rPr>
          <w:rFonts w:asciiTheme="minorHAnsi" w:hAnsiTheme="minorHAnsi" w:cstheme="minorHAnsi"/>
        </w:rPr>
        <w:t>need</w:t>
      </w:r>
      <w:r w:rsidRPr="009B6099">
        <w:rPr>
          <w:rFonts w:asciiTheme="minorHAnsi" w:hAnsiTheme="minorHAnsi" w:cstheme="minorHAnsi"/>
          <w:spacing w:val="-3"/>
        </w:rPr>
        <w:t xml:space="preserve"> </w:t>
      </w:r>
      <w:r w:rsidRPr="009B6099">
        <w:rPr>
          <w:rFonts w:asciiTheme="minorHAnsi" w:hAnsiTheme="minorHAnsi" w:cstheme="minorHAnsi"/>
        </w:rPr>
        <w:t>to be</w:t>
      </w:r>
      <w:r w:rsidRPr="009B6099">
        <w:rPr>
          <w:rFonts w:asciiTheme="minorHAnsi" w:hAnsiTheme="minorHAnsi" w:cstheme="minorHAnsi"/>
          <w:spacing w:val="-3"/>
        </w:rPr>
        <w:t xml:space="preserve"> </w:t>
      </w:r>
      <w:r w:rsidRPr="009B6099">
        <w:rPr>
          <w:rFonts w:asciiTheme="minorHAnsi" w:hAnsiTheme="minorHAnsi" w:cstheme="minorHAnsi"/>
        </w:rPr>
        <w:t>submitted</w:t>
      </w:r>
      <w:r w:rsidRPr="009B6099">
        <w:rPr>
          <w:rFonts w:asciiTheme="minorHAnsi" w:hAnsiTheme="minorHAnsi" w:cstheme="minorHAnsi"/>
          <w:spacing w:val="-2"/>
        </w:rPr>
        <w:t xml:space="preserve"> </w:t>
      </w:r>
      <w:r w:rsidRPr="009B6099">
        <w:rPr>
          <w:rFonts w:asciiTheme="minorHAnsi" w:hAnsiTheme="minorHAnsi" w:cstheme="minorHAnsi"/>
        </w:rPr>
        <w:t>for review</w:t>
      </w:r>
      <w:r w:rsidRPr="009B6099">
        <w:rPr>
          <w:rFonts w:asciiTheme="minorHAnsi" w:hAnsiTheme="minorHAnsi" w:cstheme="minorHAnsi"/>
          <w:spacing w:val="-3"/>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include:</w:t>
      </w:r>
    </w:p>
    <w:p w14:paraId="5721454E" w14:textId="77777777" w:rsidR="002B6859" w:rsidRPr="009B6099" w:rsidRDefault="00AD06A2" w:rsidP="005C6260">
      <w:pPr>
        <w:pStyle w:val="ListParagraph"/>
        <w:numPr>
          <w:ilvl w:val="0"/>
          <w:numId w:val="47"/>
        </w:numPr>
        <w:ind w:left="1350"/>
        <w:rPr>
          <w:rFonts w:asciiTheme="minorHAnsi" w:hAnsiTheme="minorHAnsi" w:cstheme="minorHAnsi"/>
        </w:rPr>
      </w:pPr>
      <w:r w:rsidRPr="009B6099">
        <w:rPr>
          <w:rFonts w:asciiTheme="minorHAnsi" w:hAnsiTheme="minorHAnsi" w:cstheme="minorHAnsi"/>
        </w:rPr>
        <w:t>Brief</w:t>
      </w:r>
      <w:r w:rsidRPr="009B6099">
        <w:rPr>
          <w:rFonts w:asciiTheme="minorHAnsi" w:hAnsiTheme="minorHAnsi" w:cstheme="minorHAnsi"/>
          <w:spacing w:val="-1"/>
        </w:rPr>
        <w:t xml:space="preserve"> </w:t>
      </w:r>
      <w:r w:rsidRPr="009B6099">
        <w:rPr>
          <w:rFonts w:asciiTheme="minorHAnsi" w:hAnsiTheme="minorHAnsi" w:cstheme="minorHAnsi"/>
        </w:rPr>
        <w:t>description</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emergency</w:t>
      </w:r>
    </w:p>
    <w:p w14:paraId="5721454F" w14:textId="77777777" w:rsidR="002B6859" w:rsidRPr="009B6099" w:rsidRDefault="00AD06A2" w:rsidP="005C6260">
      <w:pPr>
        <w:pStyle w:val="ListParagraph"/>
        <w:numPr>
          <w:ilvl w:val="0"/>
          <w:numId w:val="47"/>
        </w:numPr>
        <w:spacing w:before="1"/>
        <w:ind w:left="1350"/>
        <w:rPr>
          <w:rFonts w:asciiTheme="minorHAnsi" w:hAnsiTheme="minorHAnsi" w:cstheme="minorHAnsi"/>
        </w:rPr>
      </w:pPr>
      <w:r w:rsidRPr="009B6099">
        <w:rPr>
          <w:rFonts w:asciiTheme="minorHAnsi" w:hAnsiTheme="minorHAnsi" w:cstheme="minorHAnsi"/>
        </w:rPr>
        <w:t>Date(s)</w:t>
      </w:r>
      <w:r w:rsidRPr="009B6099">
        <w:rPr>
          <w:rFonts w:asciiTheme="minorHAnsi" w:hAnsiTheme="minorHAnsi" w:cstheme="minorHAnsi"/>
          <w:spacing w:val="-1"/>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emergency</w:t>
      </w:r>
    </w:p>
    <w:p w14:paraId="57214550" w14:textId="77777777" w:rsidR="002B6859" w:rsidRPr="009B6099" w:rsidRDefault="00AD06A2" w:rsidP="005C6260">
      <w:pPr>
        <w:pStyle w:val="ListParagraph"/>
        <w:numPr>
          <w:ilvl w:val="0"/>
          <w:numId w:val="47"/>
        </w:numPr>
        <w:ind w:left="1350"/>
        <w:rPr>
          <w:rFonts w:asciiTheme="minorHAnsi" w:hAnsiTheme="minorHAnsi" w:cstheme="minorHAnsi"/>
        </w:rPr>
      </w:pPr>
      <w:r w:rsidRPr="009B6099">
        <w:rPr>
          <w:rFonts w:asciiTheme="minorHAnsi" w:hAnsiTheme="minorHAnsi" w:cstheme="minorHAnsi"/>
        </w:rPr>
        <w:t>Date(s)</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scheduled</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administered</w:t>
      </w:r>
      <w:r w:rsidRPr="009B6099">
        <w:rPr>
          <w:rFonts w:asciiTheme="minorHAnsi" w:hAnsiTheme="minorHAnsi" w:cstheme="minorHAnsi"/>
          <w:spacing w:val="-2"/>
        </w:rPr>
        <w:t xml:space="preserve"> </w:t>
      </w:r>
      <w:r w:rsidRPr="009B6099">
        <w:rPr>
          <w:rFonts w:asciiTheme="minorHAnsi" w:hAnsiTheme="minorHAnsi" w:cstheme="minorHAnsi"/>
        </w:rPr>
        <w:t>at the</w:t>
      </w:r>
      <w:r w:rsidRPr="009B6099">
        <w:rPr>
          <w:rFonts w:asciiTheme="minorHAnsi" w:hAnsiTheme="minorHAnsi" w:cstheme="minorHAnsi"/>
          <w:spacing w:val="-1"/>
        </w:rPr>
        <w:t xml:space="preserve"> </w:t>
      </w:r>
      <w:r w:rsidRPr="009B6099">
        <w:rPr>
          <w:rFonts w:asciiTheme="minorHAnsi" w:hAnsiTheme="minorHAnsi" w:cstheme="minorHAnsi"/>
        </w:rPr>
        <w:t>school</w:t>
      </w:r>
    </w:p>
    <w:p w14:paraId="57214551" w14:textId="77777777" w:rsidR="002B6859" w:rsidRPr="009B6099" w:rsidRDefault="00AD06A2" w:rsidP="005C6260">
      <w:pPr>
        <w:pStyle w:val="ListParagraph"/>
        <w:numPr>
          <w:ilvl w:val="1"/>
          <w:numId w:val="48"/>
        </w:numPr>
        <w:spacing w:before="1"/>
        <w:ind w:left="1350" w:hanging="411"/>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attendance</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attendance</w:t>
      </w:r>
      <w:r w:rsidRPr="009B6099">
        <w:rPr>
          <w:rFonts w:asciiTheme="minorHAnsi" w:hAnsiTheme="minorHAnsi" w:cstheme="minorHAnsi"/>
          <w:spacing w:val="-4"/>
        </w:rPr>
        <w:t xml:space="preserve"> </w:t>
      </w:r>
      <w:r w:rsidRPr="009B6099">
        <w:rPr>
          <w:rFonts w:asciiTheme="minorHAnsi" w:hAnsiTheme="minorHAnsi" w:cstheme="minorHAnsi"/>
        </w:rPr>
        <w:t>codes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year</w:t>
      </w:r>
    </w:p>
    <w:p w14:paraId="57214552" w14:textId="49656380" w:rsidR="002B6859" w:rsidRPr="009B6099" w:rsidRDefault="000C45A3" w:rsidP="005C6260">
      <w:pPr>
        <w:pStyle w:val="ListParagraph"/>
        <w:numPr>
          <w:ilvl w:val="0"/>
          <w:numId w:val="46"/>
        </w:numPr>
        <w:ind w:left="1350"/>
        <w:rPr>
          <w:rFonts w:asciiTheme="minorHAnsi" w:hAnsiTheme="minorHAnsi" w:cstheme="minorHAnsi"/>
        </w:rPr>
      </w:pPr>
      <w:r w:rsidRPr="009B6099">
        <w:rPr>
          <w:rFonts w:asciiTheme="minorHAnsi" w:hAnsiTheme="minorHAnsi" w:cstheme="minorHAnsi"/>
        </w:rPr>
        <w:t>Confirmation of</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doctor’s note is</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on</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file</w:t>
      </w:r>
    </w:p>
    <w:p w14:paraId="1C70D49A" w14:textId="77777777" w:rsidR="00AD06B0" w:rsidRPr="0093422D" w:rsidRDefault="00AD06B0" w:rsidP="0093422D">
      <w:pPr>
        <w:pStyle w:val="BodyText"/>
        <w:spacing w:before="120"/>
        <w:ind w:left="920" w:right="1134"/>
        <w:rPr>
          <w:rFonts w:asciiTheme="minorHAnsi" w:hAnsiTheme="minorHAnsi" w:cstheme="minorHAnsi"/>
        </w:rPr>
      </w:pPr>
      <w:r w:rsidRPr="0093422D">
        <w:rPr>
          <w:rFonts w:asciiTheme="minorHAnsi" w:hAnsiTheme="minorHAnsi" w:cstheme="minorHAnsi"/>
        </w:rPr>
        <w:t>Examples of circumstances that may qualify for an exemption include hospitalization or severe, debilitating illness. Situations such as minor illnesses or typical pregnancies do not qualify. Students receiving homebound instruction must still be provided the opportunity to participate in assessments if their health permits, and homebound instructors may be trained to administer assessments when appropriate.</w:t>
      </w:r>
    </w:p>
    <w:p w14:paraId="27316D32" w14:textId="72547003" w:rsidR="00943582" w:rsidRDefault="00AD06B0" w:rsidP="0093422D">
      <w:pPr>
        <w:pStyle w:val="BodyText"/>
        <w:spacing w:before="120"/>
        <w:ind w:left="920" w:right="1134"/>
        <w:rPr>
          <w:rFonts w:asciiTheme="minorHAnsi" w:hAnsiTheme="minorHAnsi" w:cstheme="minorHAnsi"/>
        </w:rPr>
      </w:pPr>
      <w:r w:rsidRPr="0093422D">
        <w:rPr>
          <w:rFonts w:asciiTheme="minorHAnsi" w:hAnsiTheme="minorHAnsi" w:cstheme="minorHAnsi"/>
        </w:rPr>
        <w:t xml:space="preserve">Questions regarding this process may be directed to the WVDE Office of Assessment. The application form for requesting an exemption is provided in </w:t>
      </w:r>
      <w:hyperlink w:anchor="_Appendix_S._Request" w:history="1">
        <w:r w:rsidRPr="0072097C">
          <w:rPr>
            <w:rStyle w:val="Hyperlink"/>
          </w:rPr>
          <w:t>Appendix J: Request for Exclusion from Participation Rate due to Catastrophic Medical Emergency.</w:t>
        </w:r>
      </w:hyperlink>
      <w:r w:rsidRPr="0093422D">
        <w:rPr>
          <w:rFonts w:asciiTheme="minorHAnsi" w:hAnsiTheme="minorHAnsi" w:cstheme="minorHAnsi"/>
        </w:rPr>
        <w:t xml:space="preserve"> Requests are reviewed after the close of the state testing window.</w:t>
      </w:r>
    </w:p>
    <w:p w14:paraId="73911B18" w14:textId="77777777" w:rsidR="0093422D" w:rsidRPr="00AD06B0" w:rsidRDefault="0093422D" w:rsidP="0093422D">
      <w:pPr>
        <w:pStyle w:val="BodyText"/>
        <w:spacing w:before="120"/>
        <w:ind w:left="920" w:right="1134"/>
        <w:rPr>
          <w:rFonts w:asciiTheme="minorHAnsi" w:hAnsiTheme="minorHAnsi" w:cstheme="minorHAnsi"/>
        </w:rPr>
      </w:pPr>
    </w:p>
    <w:p w14:paraId="57214556" w14:textId="79B6A2BC"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Virtual learning students</w:t>
      </w:r>
    </w:p>
    <w:p w14:paraId="02226609" w14:textId="77777777" w:rsidR="00D33B6E" w:rsidRPr="00D33B6E" w:rsidRDefault="00D33B6E" w:rsidP="00D33B6E">
      <w:pPr>
        <w:pStyle w:val="BodyText"/>
        <w:spacing w:before="120"/>
        <w:ind w:left="920" w:right="1134"/>
        <w:rPr>
          <w:rFonts w:asciiTheme="minorHAnsi" w:hAnsiTheme="minorHAnsi" w:cstheme="minorHAnsi"/>
        </w:rPr>
      </w:pPr>
      <w:r w:rsidRPr="00D33B6E">
        <w:rPr>
          <w:rFonts w:asciiTheme="minorHAnsi" w:hAnsiTheme="minorHAnsi" w:cstheme="minorHAnsi"/>
        </w:rPr>
        <w:t>Students enrolled in a county virtual learning program remain public school students and are assigned to their school of record in WVEIS. Although instruction is delivered outside of the physical school setting, these students are expected to participate in all applicable components of the West Virginia Measures of Academic Progress (WV-MAP).</w:t>
      </w:r>
    </w:p>
    <w:p w14:paraId="6A061EAD" w14:textId="77777777" w:rsidR="00A1040A" w:rsidRPr="009B6099" w:rsidRDefault="00A1040A">
      <w:pPr>
        <w:pStyle w:val="BodyText"/>
        <w:spacing w:before="120"/>
        <w:ind w:left="920" w:right="1134"/>
        <w:rPr>
          <w:rFonts w:asciiTheme="minorHAnsi" w:hAnsiTheme="minorHAnsi" w:cstheme="minorHAnsi"/>
        </w:rPr>
      </w:pPr>
    </w:p>
    <w:p w14:paraId="57214558" w14:textId="337D6F52"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Homebound students</w:t>
      </w:r>
    </w:p>
    <w:p w14:paraId="607DAA42" w14:textId="77777777" w:rsid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t>Homebound students are those enrolled in public school who, due to injury or other health-related conditions, are temporarily confined to a home or hospital setting for a period lasting, or expected to last, more than three consecutive weeks during the assessment window. Eligibility for homebound instruction must be certified in writing by a licensed physician or other qualified healthcare provider and must meet the requirements outlined in WVBE Policy 2510.</w:t>
      </w:r>
    </w:p>
    <w:p w14:paraId="4FF9A19C" w14:textId="77777777" w:rsidR="007000BC" w:rsidRP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t>Homebound students are required to participate in all applicable state assessments, including the WVGSA, SAT School Day, WVASA, ELPA21, or Alt-ELPA. Whenever possible, students should be assessed at their school of enrollment. If this is not feasible, testing may occur at an alternate location approved by the county test coordinator.</w:t>
      </w:r>
    </w:p>
    <w:p w14:paraId="36B9AC46" w14:textId="77777777" w:rsidR="007000BC" w:rsidRP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t>All test administration must adhere to WVBE Policy 2340, including test security and administration procedures. The examiner must meet the qualifications defined in policy, and all required agreements must be maintained at the student’s home school. Testing must be conducted in a secure environment, and family members are not permitted to be present during testing or to access any testing materials.</w:t>
      </w:r>
    </w:p>
    <w:p w14:paraId="0C12C1AA" w14:textId="77777777" w:rsidR="007000BC" w:rsidRP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lastRenderedPageBreak/>
        <w:t xml:space="preserve">If a student </w:t>
      </w:r>
      <w:proofErr w:type="gramStart"/>
      <w:r w:rsidRPr="007000BC">
        <w:rPr>
          <w:rFonts w:asciiTheme="minorHAnsi" w:hAnsiTheme="minorHAnsi" w:cstheme="minorHAnsi"/>
        </w:rPr>
        <w:t>is able to</w:t>
      </w:r>
      <w:proofErr w:type="gramEnd"/>
      <w:r w:rsidRPr="007000BC">
        <w:rPr>
          <w:rFonts w:asciiTheme="minorHAnsi" w:hAnsiTheme="minorHAnsi" w:cstheme="minorHAnsi"/>
        </w:rPr>
        <w:t xml:space="preserve"> attend school for testing, they should follow the school's established schedule. If not, the county will determine the appropriate method for administering the assessment.</w:t>
      </w:r>
    </w:p>
    <w:p w14:paraId="469C4E21" w14:textId="77777777" w:rsidR="007000BC" w:rsidRP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t>Students with an IEP, Section 504 plan, or EL plan must receive and have documented all accommodations in the same manner as students tested within the traditional school setting.</w:t>
      </w:r>
    </w:p>
    <w:p w14:paraId="0466F884" w14:textId="77777777" w:rsidR="00943582" w:rsidRPr="009B6099" w:rsidRDefault="00943582" w:rsidP="00943582">
      <w:pPr>
        <w:rPr>
          <w:rStyle w:val="IntenseEmphasis"/>
          <w:rFonts w:asciiTheme="minorHAnsi" w:hAnsiTheme="minorHAnsi" w:cstheme="minorHAnsi"/>
        </w:rPr>
      </w:pPr>
    </w:p>
    <w:p w14:paraId="57214562" w14:textId="68A6D964"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Alternative schools</w:t>
      </w:r>
    </w:p>
    <w:p w14:paraId="5B751E5F" w14:textId="77777777" w:rsidR="00BC183C" w:rsidRPr="00BC183C" w:rsidRDefault="00BC183C" w:rsidP="00BC183C">
      <w:pPr>
        <w:pStyle w:val="BodyText"/>
        <w:spacing w:before="120"/>
        <w:ind w:left="920" w:right="1134"/>
        <w:rPr>
          <w:rFonts w:asciiTheme="minorHAnsi" w:hAnsiTheme="minorHAnsi" w:cstheme="minorHAnsi"/>
        </w:rPr>
      </w:pPr>
      <w:r w:rsidRPr="00BC183C">
        <w:rPr>
          <w:rFonts w:asciiTheme="minorHAnsi" w:hAnsiTheme="minorHAnsi" w:cstheme="minorHAnsi"/>
        </w:rPr>
        <w:t>Students enrolled in public alternative education programs are required to participate in state assessments at the school where they receive instruction. These programs provide temporary placement for students whose needs are not met within a traditional school setting, as defined in WVBE Policy 4373.</w:t>
      </w:r>
    </w:p>
    <w:p w14:paraId="371B0126" w14:textId="77777777" w:rsidR="00BC183C" w:rsidRPr="00BC183C" w:rsidRDefault="00BC183C" w:rsidP="00BC183C">
      <w:pPr>
        <w:pStyle w:val="BodyText"/>
        <w:spacing w:before="120"/>
        <w:ind w:left="920" w:right="1134"/>
        <w:rPr>
          <w:rFonts w:asciiTheme="minorHAnsi" w:hAnsiTheme="minorHAnsi" w:cstheme="minorHAnsi"/>
        </w:rPr>
      </w:pPr>
      <w:r w:rsidRPr="00BC183C">
        <w:rPr>
          <w:rFonts w:asciiTheme="minorHAnsi" w:hAnsiTheme="minorHAnsi" w:cstheme="minorHAnsi"/>
        </w:rPr>
        <w:t>All assessment administration and security procedures outlined in WVBE Policy 2340 must be followed. Students with IEPs, Section 504 plans, or EL plans must receive accommodations as documented, consistent with standard testing practices.</w:t>
      </w:r>
    </w:p>
    <w:p w14:paraId="0D1997DD" w14:textId="77777777" w:rsidR="00943582"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p>
    <w:p w14:paraId="68A81194" w14:textId="49616324" w:rsidR="00412C00"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412C00" w:rsidRPr="009B6099">
        <w:rPr>
          <w:rStyle w:val="IntenseEmphasis"/>
          <w:rFonts w:asciiTheme="minorHAnsi" w:hAnsiTheme="minorHAnsi" w:cstheme="minorHAnsi"/>
        </w:rPr>
        <w:t>Charter schools</w:t>
      </w:r>
    </w:p>
    <w:p w14:paraId="7AFA0665" w14:textId="1405BC1C" w:rsidR="00412C00" w:rsidRPr="009B6099" w:rsidRDefault="00565AB1" w:rsidP="0072097C">
      <w:pPr>
        <w:pStyle w:val="BodyText"/>
        <w:spacing w:before="120"/>
        <w:ind w:left="920" w:right="1134"/>
        <w:rPr>
          <w:rFonts w:asciiTheme="minorHAnsi" w:hAnsiTheme="minorHAnsi" w:cstheme="minorHAnsi"/>
        </w:rPr>
      </w:pPr>
      <w:r w:rsidRPr="009B6099">
        <w:rPr>
          <w:rFonts w:asciiTheme="minorHAnsi" w:hAnsiTheme="minorHAnsi" w:cstheme="minorHAnsi"/>
        </w:rPr>
        <w:t>These guidelines apply to West Virginia public charter schools as described in West Virginia Board of Education (WVBE) Policy 3300: Public Charter Schools</w:t>
      </w:r>
      <w:r w:rsidR="000318ED" w:rsidRPr="009B6099">
        <w:rPr>
          <w:rFonts w:asciiTheme="minorHAnsi" w:hAnsiTheme="minorHAnsi" w:cstheme="minorHAnsi"/>
        </w:rPr>
        <w:t xml:space="preserve">, pursuant to compliance with (WVBE) Policy 2340: </w:t>
      </w:r>
      <w:r w:rsidR="00E12B9E" w:rsidRPr="009B6099">
        <w:rPr>
          <w:rFonts w:asciiTheme="minorHAnsi" w:hAnsiTheme="minorHAnsi" w:cstheme="minorHAnsi"/>
        </w:rPr>
        <w:t>West Virginia Measures of Academic Progress.</w:t>
      </w:r>
    </w:p>
    <w:p w14:paraId="76919AF4" w14:textId="77777777" w:rsidR="0080087D" w:rsidRPr="009B6099" w:rsidRDefault="0080087D">
      <w:pPr>
        <w:pStyle w:val="Heading9"/>
        <w:rPr>
          <w:rFonts w:asciiTheme="minorHAnsi" w:hAnsiTheme="minorHAnsi" w:cstheme="minorHAnsi"/>
          <w:color w:val="1F487C"/>
        </w:rPr>
      </w:pPr>
    </w:p>
    <w:p w14:paraId="57214569" w14:textId="7C8960D5"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Homeschooled students</w:t>
      </w:r>
    </w:p>
    <w:p w14:paraId="4D0C1F13" w14:textId="77777777"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County test coordinators (CTCs) are responsible for requesting student identification numbers for homeschooled students who will participate in West Virginia Measures of Academic Progress (WV-MAP) assessments. Instructions for requesting these numbers are provided in advance of each testing window.</w:t>
      </w:r>
    </w:p>
    <w:p w14:paraId="6510EDF2" w14:textId="77777777"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Homeschooled students may participate in WV-MAP assessments administered in the public schools of the county in which they reside. Each year, the home instructor must notify the county test coordinator of the student’s intent to participate prior to the testing window and in accordance with county-established deadlines. Eligible students may participate in the WVGSA Grades 3–8 or the SAT School Day.</w:t>
      </w:r>
    </w:p>
    <w:p w14:paraId="55855925" w14:textId="77777777"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The county test coordinator will assign participating students a testing location and schedule within the testing window. Testing must be conducted by an approved educator who has completed all required training and signed the WVBE Examiner’s/Scribe’s Secure Materials and Test Procedures Agreement. All testing must follow WVBE Policy 2340 procedures and security requirements. Failure to comply with these requirements may result in the loss of testing privileges.</w:t>
      </w:r>
    </w:p>
    <w:p w14:paraId="77B9C06C" w14:textId="77777777"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Testing must occur in a secure environment, and family members are not permitted in the testing area or to access any testing materials.</w:t>
      </w:r>
    </w:p>
    <w:p w14:paraId="1FC4779E" w14:textId="77777777" w:rsidR="009724C3"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 xml:space="preserve">Homeschooled students are not eligible to receive accommodations on the WVGSA Grades 3–8 and may not participate in the West Virginia Alternate Summative Assessment (WVASA). </w:t>
      </w:r>
    </w:p>
    <w:p w14:paraId="2C17E33A" w14:textId="6DB6FAE8"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However, if a homeschooled student seeks accommodations for the SAT School Day, appropriate documentation must be submitted to the county test coordinator for review. Requests are submitted to the WVDE, and the College Board makes final determinations regarding SAT accommodations.</w:t>
      </w:r>
    </w:p>
    <w:p w14:paraId="0D8D8176" w14:textId="297E57A1" w:rsidR="00C24A5B" w:rsidRPr="009B6099" w:rsidRDefault="00E37461"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p>
    <w:p w14:paraId="7BCB38A2" w14:textId="77777777" w:rsidR="0072097C"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p>
    <w:p w14:paraId="04AE5AF4" w14:textId="77777777" w:rsidR="0072097C" w:rsidRDefault="0072097C">
      <w:pPr>
        <w:ind w:left="0"/>
        <w:rPr>
          <w:rStyle w:val="IntenseEmphasis"/>
          <w:rFonts w:asciiTheme="minorHAnsi" w:hAnsiTheme="minorHAnsi" w:cstheme="minorHAnsi"/>
        </w:rPr>
      </w:pPr>
      <w:r>
        <w:rPr>
          <w:rStyle w:val="IntenseEmphasis"/>
          <w:rFonts w:asciiTheme="minorHAnsi" w:hAnsiTheme="minorHAnsi" w:cstheme="minorHAnsi"/>
        </w:rPr>
        <w:br w:type="page"/>
      </w:r>
    </w:p>
    <w:p w14:paraId="57214571" w14:textId="3E48A9FE"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lastRenderedPageBreak/>
        <w:t xml:space="preserve"> </w:t>
      </w:r>
      <w:r w:rsidR="00AD06A2" w:rsidRPr="009B6099">
        <w:rPr>
          <w:rStyle w:val="IntenseEmphasis"/>
          <w:rFonts w:asciiTheme="minorHAnsi" w:hAnsiTheme="minorHAnsi" w:cstheme="minorHAnsi"/>
        </w:rPr>
        <w:t>Nonpublic schools – Private Schools</w:t>
      </w:r>
    </w:p>
    <w:p w14:paraId="63DE0A65" w14:textId="2B54E972" w:rsidR="009724C3" w:rsidRPr="009724C3" w:rsidRDefault="009724C3" w:rsidP="00B65A62">
      <w:pPr>
        <w:pStyle w:val="BodyText"/>
        <w:spacing w:before="120"/>
        <w:ind w:left="920" w:right="1134"/>
        <w:rPr>
          <w:rFonts w:asciiTheme="minorHAnsi" w:hAnsiTheme="minorHAnsi" w:cstheme="minorHAnsi"/>
        </w:rPr>
      </w:pPr>
      <w:bookmarkStart w:id="14" w:name="_Toc77078597"/>
      <w:r w:rsidRPr="009724C3">
        <w:rPr>
          <w:rFonts w:asciiTheme="minorHAnsi" w:hAnsiTheme="minorHAnsi" w:cstheme="minorHAnsi"/>
        </w:rPr>
        <w:t>Students enrolled in nonpublic schools may participate in WV-MAP assessments. Each year, the nonpublic school administrator must submit a Participation Form and a Verification of Certification Form to both the WVDE Office of Assessment and the county test coordinator by the established deadline.</w:t>
      </w:r>
    </w:p>
    <w:p w14:paraId="5841A978" w14:textId="77777777" w:rsidR="009724C3" w:rsidRPr="009724C3" w:rsidRDefault="009724C3" w:rsidP="00B65A62">
      <w:pPr>
        <w:pStyle w:val="BodyText"/>
        <w:spacing w:before="120"/>
        <w:ind w:left="920" w:right="1134"/>
        <w:rPr>
          <w:rFonts w:asciiTheme="minorHAnsi" w:hAnsiTheme="minorHAnsi" w:cstheme="minorHAnsi"/>
        </w:rPr>
      </w:pPr>
      <w:r w:rsidRPr="009724C3">
        <w:rPr>
          <w:rFonts w:asciiTheme="minorHAnsi" w:hAnsiTheme="minorHAnsi" w:cstheme="minorHAnsi"/>
        </w:rPr>
        <w:t>The county test coordinator is responsible for receiving and distributing all testing materials. Materials will only be released to the nonpublic school principal or designated school coordinator after required training has been completed and all secure materials agreements have been signed.</w:t>
      </w:r>
    </w:p>
    <w:p w14:paraId="6A0F4632" w14:textId="77777777" w:rsidR="009724C3" w:rsidRPr="009724C3" w:rsidRDefault="009724C3" w:rsidP="00B65A62">
      <w:pPr>
        <w:pStyle w:val="BodyText"/>
        <w:spacing w:before="120"/>
        <w:ind w:left="920" w:right="1134"/>
        <w:rPr>
          <w:rFonts w:asciiTheme="minorHAnsi" w:hAnsiTheme="minorHAnsi" w:cstheme="minorHAnsi"/>
        </w:rPr>
      </w:pPr>
      <w:r w:rsidRPr="009724C3">
        <w:rPr>
          <w:rFonts w:asciiTheme="minorHAnsi" w:hAnsiTheme="minorHAnsi" w:cstheme="minorHAnsi"/>
        </w:rPr>
        <w:t>All educators administering assessments must be trained annually, and all testing must follow WVBE Policy 2340 procedures and security requirements. Training schedules are coordinated by the county test coordinator in collaboration with the nonpublic school. As with all testing programs, violations of policy may result in the loss of testing privileges.</w:t>
      </w:r>
    </w:p>
    <w:p w14:paraId="6704D1B1" w14:textId="77777777" w:rsidR="009724C3" w:rsidRPr="009724C3" w:rsidRDefault="009724C3" w:rsidP="00B65A62">
      <w:pPr>
        <w:pStyle w:val="BodyText"/>
        <w:spacing w:before="120"/>
        <w:ind w:left="920" w:right="1134"/>
        <w:rPr>
          <w:rFonts w:asciiTheme="minorHAnsi" w:hAnsiTheme="minorHAnsi" w:cstheme="minorHAnsi"/>
        </w:rPr>
      </w:pPr>
      <w:r w:rsidRPr="009724C3">
        <w:rPr>
          <w:rFonts w:asciiTheme="minorHAnsi" w:hAnsiTheme="minorHAnsi" w:cstheme="minorHAnsi"/>
        </w:rPr>
        <w:t>If a nonpublic school student has a current public school-developed IEP, Section 504 plan, or EL plan that includes assessment accommodations, those accommodations must be provided if the parent or guardian submits the plan to the county. The plan may be subject to verification, and the WVDE Office of Assessment is responsible for entering approved accommodations into the testing platform.</w:t>
      </w:r>
    </w:p>
    <w:p w14:paraId="3EED51DC" w14:textId="77777777" w:rsidR="009724C3" w:rsidRPr="009724C3" w:rsidRDefault="009724C3" w:rsidP="00B65A62">
      <w:pPr>
        <w:pStyle w:val="BodyText"/>
        <w:spacing w:before="120"/>
        <w:ind w:left="920" w:right="1134"/>
        <w:rPr>
          <w:rFonts w:asciiTheme="minorHAnsi" w:hAnsiTheme="minorHAnsi" w:cstheme="minorHAnsi"/>
        </w:rPr>
      </w:pPr>
      <w:r w:rsidRPr="009724C3">
        <w:rPr>
          <w:rFonts w:asciiTheme="minorHAnsi" w:hAnsiTheme="minorHAnsi" w:cstheme="minorHAnsi"/>
        </w:rPr>
        <w:t>For SAT School Day participation, nonpublic school students requesting accommodations must submit appropriate documentation to the county test coordinator. These requests are forwarded to the WVDE, and final approval is determined by the College Board.</w:t>
      </w:r>
    </w:p>
    <w:p w14:paraId="012E9E86" w14:textId="77777777" w:rsidR="009724C3" w:rsidRDefault="009724C3" w:rsidP="007F3910">
      <w:pPr>
        <w:pStyle w:val="Heading2"/>
        <w:rPr>
          <w:rStyle w:val="IntenseEmphasis"/>
          <w:rFonts w:asciiTheme="minorHAnsi" w:hAnsiTheme="minorHAnsi" w:cstheme="minorHAnsi"/>
        </w:rPr>
      </w:pPr>
    </w:p>
    <w:p w14:paraId="7772B575" w14:textId="77777777" w:rsidR="009724C3" w:rsidRDefault="009724C3">
      <w:pPr>
        <w:ind w:left="0"/>
        <w:rPr>
          <w:rStyle w:val="IntenseEmphasis"/>
          <w:rFonts w:asciiTheme="minorHAnsi" w:hAnsiTheme="minorHAnsi" w:cstheme="minorHAnsi"/>
          <w:b/>
          <w:bCs/>
          <w:sz w:val="28"/>
          <w:szCs w:val="28"/>
        </w:rPr>
      </w:pPr>
      <w:r>
        <w:rPr>
          <w:rStyle w:val="IntenseEmphasis"/>
          <w:rFonts w:asciiTheme="minorHAnsi" w:hAnsiTheme="minorHAnsi" w:cstheme="minorHAnsi"/>
        </w:rPr>
        <w:br w:type="page"/>
      </w:r>
    </w:p>
    <w:p w14:paraId="57214577" w14:textId="7880921F" w:rsidR="002B6859" w:rsidRPr="00A637A7" w:rsidRDefault="00D705A4"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 xml:space="preserve">Non-Standard </w:t>
      </w:r>
      <w:r w:rsidR="00AD06A2" w:rsidRPr="00A637A7">
        <w:rPr>
          <w:rStyle w:val="IntenseEmphasis"/>
          <w:rFonts w:asciiTheme="minorHAnsi" w:hAnsiTheme="minorHAnsi" w:cstheme="minorHAnsi"/>
        </w:rPr>
        <w:t>Accommodation(s) Requests</w:t>
      </w:r>
      <w:bookmarkEnd w:id="14"/>
    </w:p>
    <w:p w14:paraId="57214578" w14:textId="6828A5DE" w:rsidR="002B6859" w:rsidRPr="009B6099" w:rsidRDefault="00AD06A2">
      <w:pPr>
        <w:pStyle w:val="BodyText"/>
        <w:spacing w:before="119"/>
        <w:ind w:left="920" w:right="1502"/>
        <w:rPr>
          <w:rFonts w:asciiTheme="minorHAnsi" w:hAnsiTheme="minorHAnsi" w:cstheme="minorHAnsi"/>
        </w:rPr>
      </w:pPr>
      <w:r w:rsidRPr="009B6099">
        <w:rPr>
          <w:rFonts w:asciiTheme="minorHAnsi" w:hAnsiTheme="minorHAnsi" w:cstheme="minorHAnsi"/>
        </w:rPr>
        <w:t>IEP teams, Section 504 committees, and EL committees may request permission to use accommodations other than those included in this manual.</w:t>
      </w:r>
    </w:p>
    <w:p w14:paraId="57214579" w14:textId="03652367" w:rsidR="002B6859" w:rsidRPr="009B6099" w:rsidRDefault="00AD06A2">
      <w:pPr>
        <w:pStyle w:val="BodyText"/>
        <w:spacing w:before="121"/>
        <w:ind w:left="920" w:right="1451"/>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Section</w:t>
      </w:r>
      <w:r w:rsidRPr="009B6099">
        <w:rPr>
          <w:rFonts w:asciiTheme="minorHAnsi" w:hAnsiTheme="minorHAnsi" w:cstheme="minorHAnsi"/>
          <w:spacing w:val="-47"/>
        </w:rPr>
        <w:t xml:space="preserve"> </w:t>
      </w:r>
      <w:r w:rsidRPr="009B6099">
        <w:rPr>
          <w:rFonts w:asciiTheme="minorHAnsi" w:hAnsiTheme="minorHAnsi" w:cstheme="minorHAnsi"/>
        </w:rPr>
        <w:t>504</w:t>
      </w:r>
      <w:r w:rsidRPr="009B6099">
        <w:rPr>
          <w:rFonts w:asciiTheme="minorHAnsi" w:hAnsiTheme="minorHAnsi" w:cstheme="minorHAnsi"/>
          <w:spacing w:val="-1"/>
        </w:rPr>
        <w:t xml:space="preserve"> </w:t>
      </w:r>
      <w:r w:rsidRPr="009B6099">
        <w:rPr>
          <w:rFonts w:asciiTheme="minorHAnsi" w:hAnsiTheme="minorHAnsi" w:cstheme="minorHAnsi"/>
        </w:rPr>
        <w:t>coordinator</w:t>
      </w:r>
      <w:r w:rsidRPr="009B6099">
        <w:rPr>
          <w:rFonts w:asciiTheme="minorHAnsi" w:hAnsiTheme="minorHAnsi" w:cstheme="minorHAnsi"/>
          <w:spacing w:val="-3"/>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Title</w:t>
      </w:r>
      <w:r w:rsidRPr="009B6099">
        <w:rPr>
          <w:rFonts w:asciiTheme="minorHAnsi" w:hAnsiTheme="minorHAnsi" w:cstheme="minorHAnsi"/>
          <w:spacing w:val="-3"/>
        </w:rPr>
        <w:t xml:space="preserve"> </w:t>
      </w:r>
      <w:r w:rsidRPr="009B6099">
        <w:rPr>
          <w:rFonts w:asciiTheme="minorHAnsi" w:hAnsiTheme="minorHAnsi" w:cstheme="minorHAnsi"/>
        </w:rPr>
        <w:t>III</w:t>
      </w:r>
      <w:r w:rsidRPr="009B6099">
        <w:rPr>
          <w:rFonts w:asciiTheme="minorHAnsi" w:hAnsiTheme="minorHAnsi" w:cstheme="minorHAnsi"/>
          <w:spacing w:val="-4"/>
        </w:rPr>
        <w:t xml:space="preserve"> </w:t>
      </w:r>
      <w:r w:rsidRPr="009B6099">
        <w:rPr>
          <w:rFonts w:asciiTheme="minorHAnsi" w:hAnsiTheme="minorHAnsi" w:cstheme="minorHAnsi"/>
        </w:rPr>
        <w:t>coordinator.</w:t>
      </w:r>
      <w:r w:rsidRPr="009B6099">
        <w:rPr>
          <w:rFonts w:asciiTheme="minorHAnsi" w:hAnsiTheme="minorHAnsi" w:cstheme="minorHAnsi"/>
          <w:spacing w:val="-4"/>
        </w:rPr>
        <w:t xml:space="preserve"> </w:t>
      </w:r>
      <w:r w:rsidRPr="009B6099">
        <w:rPr>
          <w:rFonts w:asciiTheme="minorHAnsi" w:hAnsiTheme="minorHAnsi" w:cstheme="minorHAnsi"/>
        </w:rPr>
        <w:t>The following</w:t>
      </w:r>
      <w:r w:rsidRPr="009B6099">
        <w:rPr>
          <w:rFonts w:asciiTheme="minorHAnsi" w:hAnsiTheme="minorHAnsi" w:cstheme="minorHAnsi"/>
          <w:spacing w:val="-4"/>
        </w:rPr>
        <w:t xml:space="preserve"> </w:t>
      </w:r>
      <w:r w:rsidRPr="009B6099">
        <w:rPr>
          <w:rFonts w:asciiTheme="minorHAnsi" w:hAnsiTheme="minorHAnsi" w:cstheme="minorHAnsi"/>
        </w:rPr>
        <w:t>information</w:t>
      </w:r>
      <w:r w:rsidRPr="009B6099">
        <w:rPr>
          <w:rFonts w:asciiTheme="minorHAnsi" w:hAnsiTheme="minorHAnsi" w:cstheme="minorHAnsi"/>
          <w:spacing w:val="-4"/>
        </w:rPr>
        <w:t xml:space="preserve"> </w:t>
      </w:r>
      <w:r w:rsidRPr="009B6099">
        <w:rPr>
          <w:rFonts w:asciiTheme="minorHAnsi" w:hAnsiTheme="minorHAnsi" w:cstheme="minorHAnsi"/>
        </w:rPr>
        <w:t>must</w:t>
      </w:r>
      <w:r w:rsidRPr="009B6099">
        <w:rPr>
          <w:rFonts w:asciiTheme="minorHAnsi" w:hAnsiTheme="minorHAnsi" w:cstheme="minorHAnsi"/>
          <w:spacing w:val="-3"/>
        </w:rPr>
        <w:t xml:space="preserve"> </w:t>
      </w:r>
      <w:r w:rsidRPr="009B6099">
        <w:rPr>
          <w:rFonts w:asciiTheme="minorHAnsi" w:hAnsiTheme="minorHAnsi" w:cstheme="minorHAnsi"/>
        </w:rPr>
        <w:t>be included</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3"/>
        </w:rPr>
        <w:t xml:space="preserve"> </w:t>
      </w:r>
      <w:r w:rsidRPr="009B6099">
        <w:rPr>
          <w:rFonts w:asciiTheme="minorHAnsi" w:hAnsiTheme="minorHAnsi" w:cstheme="minorHAnsi"/>
        </w:rPr>
        <w:t>the request:</w:t>
      </w:r>
    </w:p>
    <w:p w14:paraId="5721457A" w14:textId="115A32E5" w:rsidR="002B6859" w:rsidRPr="009B6099" w:rsidRDefault="00AD06A2" w:rsidP="00B75C4B">
      <w:pPr>
        <w:pStyle w:val="ListParagraph"/>
        <w:numPr>
          <w:ilvl w:val="0"/>
          <w:numId w:val="51"/>
        </w:numPr>
        <w:spacing w:line="279" w:lineRule="exact"/>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3"/>
        </w:rPr>
        <w:t xml:space="preserve"> </w:t>
      </w:r>
      <w:r w:rsidRPr="009B6099">
        <w:rPr>
          <w:rFonts w:asciiTheme="minorHAnsi" w:hAnsiTheme="minorHAnsi" w:cstheme="minorHAnsi"/>
        </w:rPr>
        <w:t>name,</w:t>
      </w:r>
      <w:r w:rsidRPr="009B6099">
        <w:rPr>
          <w:rFonts w:asciiTheme="minorHAnsi" w:hAnsiTheme="minorHAnsi" w:cstheme="minorHAnsi"/>
          <w:spacing w:val="-3"/>
        </w:rPr>
        <w:t xml:space="preserve"> </w:t>
      </w:r>
      <w:r w:rsidRPr="009B6099">
        <w:rPr>
          <w:rFonts w:asciiTheme="minorHAnsi" w:hAnsiTheme="minorHAnsi" w:cstheme="minorHAnsi"/>
        </w:rPr>
        <w:t>West</w:t>
      </w:r>
      <w:r w:rsidRPr="009B6099">
        <w:rPr>
          <w:rFonts w:asciiTheme="minorHAnsi" w:hAnsiTheme="minorHAnsi" w:cstheme="minorHAnsi"/>
          <w:spacing w:val="-2"/>
        </w:rPr>
        <w:t xml:space="preserve"> </w:t>
      </w:r>
      <w:r w:rsidRPr="009B6099">
        <w:rPr>
          <w:rFonts w:asciiTheme="minorHAnsi" w:hAnsiTheme="minorHAnsi" w:cstheme="minorHAnsi"/>
        </w:rPr>
        <w:t>Virginia</w:t>
      </w:r>
      <w:r w:rsidRPr="009B6099">
        <w:rPr>
          <w:rFonts w:asciiTheme="minorHAnsi" w:hAnsiTheme="minorHAnsi" w:cstheme="minorHAnsi"/>
          <w:spacing w:val="-2"/>
        </w:rPr>
        <w:t xml:space="preserve"> </w:t>
      </w:r>
      <w:r w:rsidRPr="009B6099">
        <w:rPr>
          <w:rFonts w:asciiTheme="minorHAnsi" w:hAnsiTheme="minorHAnsi" w:cstheme="minorHAnsi"/>
        </w:rPr>
        <w:t>Education</w:t>
      </w:r>
      <w:r w:rsidRPr="009B6099">
        <w:rPr>
          <w:rFonts w:asciiTheme="minorHAnsi" w:hAnsiTheme="minorHAnsi" w:cstheme="minorHAnsi"/>
          <w:spacing w:val="-3"/>
        </w:rPr>
        <w:t xml:space="preserve"> </w:t>
      </w:r>
      <w:r w:rsidRPr="009B6099">
        <w:rPr>
          <w:rFonts w:asciiTheme="minorHAnsi" w:hAnsiTheme="minorHAnsi" w:cstheme="minorHAnsi"/>
        </w:rPr>
        <w:t>Information</w:t>
      </w:r>
      <w:r w:rsidRPr="009B6099">
        <w:rPr>
          <w:rFonts w:asciiTheme="minorHAnsi" w:hAnsiTheme="minorHAnsi" w:cstheme="minorHAnsi"/>
          <w:spacing w:val="-5"/>
        </w:rPr>
        <w:t xml:space="preserve"> </w:t>
      </w:r>
      <w:r w:rsidRPr="009B6099">
        <w:rPr>
          <w:rFonts w:asciiTheme="minorHAnsi" w:hAnsiTheme="minorHAnsi" w:cstheme="minorHAnsi"/>
        </w:rPr>
        <w:t>System</w:t>
      </w:r>
      <w:r w:rsidRPr="009B6099">
        <w:rPr>
          <w:rFonts w:asciiTheme="minorHAnsi" w:hAnsiTheme="minorHAnsi" w:cstheme="minorHAnsi"/>
          <w:spacing w:val="-1"/>
        </w:rPr>
        <w:t xml:space="preserve"> </w:t>
      </w:r>
      <w:r w:rsidRPr="009B6099">
        <w:rPr>
          <w:rFonts w:asciiTheme="minorHAnsi" w:hAnsiTheme="minorHAnsi" w:cstheme="minorHAnsi"/>
        </w:rPr>
        <w:t>(WVEIS)</w:t>
      </w:r>
      <w:r w:rsidRPr="009B6099">
        <w:rPr>
          <w:rFonts w:asciiTheme="minorHAnsi" w:hAnsiTheme="minorHAnsi" w:cstheme="minorHAnsi"/>
          <w:spacing w:val="-2"/>
        </w:rPr>
        <w:t xml:space="preserve"> </w:t>
      </w:r>
      <w:r w:rsidRPr="009B6099">
        <w:rPr>
          <w:rFonts w:asciiTheme="minorHAnsi" w:hAnsiTheme="minorHAnsi" w:cstheme="minorHAnsi"/>
        </w:rPr>
        <w:t>number,</w:t>
      </w:r>
      <w:r w:rsidRPr="009B6099">
        <w:rPr>
          <w:rFonts w:asciiTheme="minorHAnsi" w:hAnsiTheme="minorHAnsi" w:cstheme="minorHAnsi"/>
          <w:spacing w:val="-4"/>
        </w:rPr>
        <w:t xml:space="preserve"> </w:t>
      </w:r>
      <w:r w:rsidRPr="009B6099">
        <w:rPr>
          <w:rFonts w:asciiTheme="minorHAnsi" w:hAnsiTheme="minorHAnsi" w:cstheme="minorHAnsi"/>
        </w:rPr>
        <w:t>school,</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007E2239" w:rsidRPr="009B6099">
        <w:rPr>
          <w:rFonts w:asciiTheme="minorHAnsi" w:hAnsiTheme="minorHAnsi" w:cstheme="minorHAnsi"/>
        </w:rPr>
        <w:t>county</w:t>
      </w:r>
    </w:p>
    <w:p w14:paraId="5721457B" w14:textId="012F6A02" w:rsidR="002B6859" w:rsidRPr="009B6099" w:rsidRDefault="00AD06A2" w:rsidP="00B75C4B">
      <w:pPr>
        <w:pStyle w:val="ListParagraph"/>
        <w:numPr>
          <w:ilvl w:val="0"/>
          <w:numId w:val="51"/>
        </w:numPr>
        <w:ind w:right="470"/>
        <w:rPr>
          <w:rFonts w:asciiTheme="minorHAnsi" w:hAnsiTheme="minorHAnsi" w:cstheme="minorHAnsi"/>
        </w:rPr>
      </w:pPr>
      <w:r w:rsidRPr="009B6099">
        <w:rPr>
          <w:rFonts w:asciiTheme="minorHAnsi" w:hAnsiTheme="minorHAnsi" w:cstheme="minorHAnsi"/>
        </w:rPr>
        <w:t>Specific</w:t>
      </w:r>
      <w:r w:rsidRPr="009B6099">
        <w:rPr>
          <w:rFonts w:asciiTheme="minorHAnsi" w:hAnsiTheme="minorHAnsi" w:cstheme="minorHAnsi"/>
          <w:spacing w:val="-4"/>
        </w:rPr>
        <w:t xml:space="preserve"> </w:t>
      </w:r>
      <w:r w:rsidRPr="009B6099">
        <w:rPr>
          <w:rFonts w:asciiTheme="minorHAnsi" w:hAnsiTheme="minorHAnsi" w:cstheme="minorHAnsi"/>
        </w:rPr>
        <w:t>requested</w:t>
      </w:r>
      <w:r w:rsidRPr="009B6099">
        <w:rPr>
          <w:rFonts w:asciiTheme="minorHAnsi" w:hAnsiTheme="minorHAnsi" w:cstheme="minorHAnsi"/>
          <w:spacing w:val="-5"/>
        </w:rPr>
        <w:t xml:space="preserve"> </w:t>
      </w:r>
      <w:r w:rsidRPr="009B6099">
        <w:rPr>
          <w:rFonts w:asciiTheme="minorHAnsi" w:hAnsiTheme="minorHAnsi" w:cstheme="minorHAnsi"/>
        </w:rPr>
        <w:t>accommodation(s)</w:t>
      </w:r>
      <w:r w:rsidR="004C1C18" w:rsidRPr="009B6099">
        <w:rPr>
          <w:rFonts w:asciiTheme="minorHAnsi" w:hAnsiTheme="minorHAnsi" w:cstheme="minorHAnsi"/>
        </w:rPr>
        <w:t xml:space="preserve"> – </w:t>
      </w:r>
      <w:r w:rsidR="004C64B9" w:rsidRPr="009B6099">
        <w:rPr>
          <w:rFonts w:asciiTheme="minorHAnsi" w:hAnsiTheme="minorHAnsi" w:cstheme="minorHAnsi"/>
        </w:rPr>
        <w:t xml:space="preserve">please include </w:t>
      </w:r>
      <w:r w:rsidR="004C1C18" w:rsidRPr="009B6099">
        <w:rPr>
          <w:rFonts w:asciiTheme="minorHAnsi" w:hAnsiTheme="minorHAnsi" w:cstheme="minorHAnsi"/>
        </w:rPr>
        <w:t>as much information as possible including descriptions of any devices (make and model numbers, names and version of apps required, etc.)</w:t>
      </w:r>
    </w:p>
    <w:p w14:paraId="5721457C" w14:textId="77777777" w:rsidR="002B6859" w:rsidRPr="009B6099" w:rsidRDefault="00AD06A2" w:rsidP="00B75C4B">
      <w:pPr>
        <w:pStyle w:val="ListParagraph"/>
        <w:numPr>
          <w:ilvl w:val="0"/>
          <w:numId w:val="51"/>
        </w:numPr>
        <w:spacing w:before="1"/>
        <w:rPr>
          <w:rFonts w:asciiTheme="minorHAnsi" w:hAnsiTheme="minorHAnsi" w:cstheme="minorHAnsi"/>
        </w:rPr>
      </w:pPr>
      <w:r w:rsidRPr="009B6099">
        <w:rPr>
          <w:rFonts w:asciiTheme="minorHAnsi" w:hAnsiTheme="minorHAnsi" w:cstheme="minorHAnsi"/>
        </w:rPr>
        <w:t>Rationale</w:t>
      </w:r>
      <w:r w:rsidRPr="009B6099">
        <w:rPr>
          <w:rFonts w:asciiTheme="minorHAnsi" w:hAnsiTheme="minorHAnsi" w:cstheme="minorHAnsi"/>
          <w:spacing w:val="-4"/>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request</w:t>
      </w:r>
      <w:r w:rsidRPr="009B6099">
        <w:rPr>
          <w:rFonts w:asciiTheme="minorHAnsi" w:hAnsiTheme="minorHAnsi" w:cstheme="minorHAnsi"/>
          <w:spacing w:val="-3"/>
        </w:rPr>
        <w:t xml:space="preserve"> </w:t>
      </w:r>
      <w:r w:rsidRPr="009B6099">
        <w:rPr>
          <w:rFonts w:asciiTheme="minorHAnsi" w:hAnsiTheme="minorHAnsi" w:cstheme="minorHAnsi"/>
        </w:rPr>
        <w:t>provided</w:t>
      </w:r>
      <w:r w:rsidRPr="009B6099">
        <w:rPr>
          <w:rFonts w:asciiTheme="minorHAnsi" w:hAnsiTheme="minorHAnsi" w:cstheme="minorHAnsi"/>
          <w:spacing w:val="-4"/>
        </w:rPr>
        <w:t xml:space="preserve"> </w:t>
      </w:r>
      <w:r w:rsidRPr="009B6099">
        <w:rPr>
          <w:rFonts w:asciiTheme="minorHAnsi" w:hAnsiTheme="minorHAnsi" w:cstheme="minorHAnsi"/>
        </w:rPr>
        <w:t>by the IEP team,</w:t>
      </w:r>
      <w:r w:rsidRPr="009B6099">
        <w:rPr>
          <w:rFonts w:asciiTheme="minorHAnsi" w:hAnsiTheme="minorHAnsi" w:cstheme="minorHAnsi"/>
          <w:spacing w:val="-2"/>
        </w:rPr>
        <w:t xml:space="preserve"> </w:t>
      </w:r>
      <w:r w:rsidRPr="009B6099">
        <w:rPr>
          <w:rFonts w:asciiTheme="minorHAnsi" w:hAnsiTheme="minorHAnsi" w:cstheme="minorHAnsi"/>
        </w:rPr>
        <w:t>Section</w:t>
      </w:r>
      <w:r w:rsidRPr="009B6099">
        <w:rPr>
          <w:rFonts w:asciiTheme="minorHAnsi" w:hAnsiTheme="minorHAnsi" w:cstheme="minorHAnsi"/>
          <w:spacing w:val="-4"/>
        </w:rPr>
        <w:t xml:space="preserve"> </w:t>
      </w:r>
      <w:r w:rsidRPr="009B6099">
        <w:rPr>
          <w:rFonts w:asciiTheme="minorHAnsi" w:hAnsiTheme="minorHAnsi" w:cstheme="minorHAnsi"/>
        </w:rPr>
        <w:t>504 committee,</w:t>
      </w:r>
      <w:r w:rsidRPr="009B6099">
        <w:rPr>
          <w:rFonts w:asciiTheme="minorHAnsi" w:hAnsiTheme="minorHAnsi" w:cstheme="minorHAnsi"/>
          <w:spacing w:val="-3"/>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EL</w:t>
      </w:r>
      <w:r w:rsidRPr="009B6099">
        <w:rPr>
          <w:rFonts w:asciiTheme="minorHAnsi" w:hAnsiTheme="minorHAnsi" w:cstheme="minorHAnsi"/>
          <w:spacing w:val="-2"/>
        </w:rPr>
        <w:t xml:space="preserve"> </w:t>
      </w:r>
      <w:r w:rsidRPr="009B6099">
        <w:rPr>
          <w:rFonts w:asciiTheme="minorHAnsi" w:hAnsiTheme="minorHAnsi" w:cstheme="minorHAnsi"/>
        </w:rPr>
        <w:t>committee</w:t>
      </w:r>
    </w:p>
    <w:p w14:paraId="5721457D" w14:textId="77777777" w:rsidR="002B6859" w:rsidRPr="009B6099" w:rsidRDefault="00AD06A2" w:rsidP="00B75C4B">
      <w:pPr>
        <w:pStyle w:val="ListParagraph"/>
        <w:numPr>
          <w:ilvl w:val="0"/>
          <w:numId w:val="51"/>
        </w:numPr>
        <w:ind w:right="1903"/>
        <w:rPr>
          <w:rFonts w:asciiTheme="minorHAnsi" w:hAnsiTheme="minorHAnsi" w:cstheme="minorHAnsi"/>
        </w:rPr>
      </w:pPr>
      <w:r w:rsidRPr="009B6099">
        <w:rPr>
          <w:rFonts w:asciiTheme="minorHAnsi" w:hAnsiTheme="minorHAnsi" w:cstheme="minorHAnsi"/>
        </w:rPr>
        <w:t>Verification the student receives the accommodation(s) on a regular basis during classroom instruction</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classroom</w:t>
      </w:r>
      <w:r w:rsidRPr="009B6099">
        <w:rPr>
          <w:rFonts w:asciiTheme="minorHAnsi" w:hAnsiTheme="minorHAnsi" w:cstheme="minorHAnsi"/>
          <w:spacing w:val="-1"/>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is familiar</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accommodation(s)</w:t>
      </w:r>
    </w:p>
    <w:p w14:paraId="5721457E" w14:textId="77777777" w:rsidR="002B6859" w:rsidRPr="009B6099" w:rsidRDefault="00AD06A2" w:rsidP="00B75C4B">
      <w:pPr>
        <w:pStyle w:val="ListParagraph"/>
        <w:numPr>
          <w:ilvl w:val="0"/>
          <w:numId w:val="51"/>
        </w:numPr>
        <w:ind w:right="1902"/>
        <w:rPr>
          <w:rFonts w:asciiTheme="minorHAnsi" w:hAnsiTheme="minorHAnsi" w:cstheme="minorHAnsi"/>
        </w:rPr>
      </w:pPr>
      <w:r w:rsidRPr="009B6099">
        <w:rPr>
          <w:rFonts w:asciiTheme="minorHAnsi" w:hAnsiTheme="minorHAnsi" w:cstheme="minorHAnsi"/>
        </w:rPr>
        <w:t>Impact on student’s assessment results if the student is not permitted to use the requested accommodation(s)</w:t>
      </w:r>
    </w:p>
    <w:p w14:paraId="57214583" w14:textId="1D9304C2" w:rsidR="002B6859" w:rsidRPr="009B6099" w:rsidRDefault="002B6859">
      <w:pPr>
        <w:pStyle w:val="BodyText"/>
        <w:spacing w:before="11"/>
        <w:rPr>
          <w:rFonts w:asciiTheme="minorHAnsi" w:hAnsiTheme="minorHAnsi" w:cstheme="minorHAnsi"/>
          <w:sz w:val="21"/>
        </w:rPr>
      </w:pPr>
    </w:p>
    <w:p w14:paraId="6BB8EEE7" w14:textId="0E5F963F" w:rsidR="00774B33" w:rsidRPr="009B6099" w:rsidRDefault="00774B33" w:rsidP="00774B33">
      <w:pPr>
        <w:pStyle w:val="BodyText"/>
        <w:spacing w:before="1"/>
        <w:ind w:left="920" w:right="1704"/>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FB272F" w:rsidRPr="009B6099">
          <w:rPr>
            <w:rStyle w:val="Hyperlink"/>
            <w:rFonts w:asciiTheme="minorHAnsi" w:hAnsiTheme="minorHAnsi" w:cstheme="minorHAnsi"/>
          </w:rPr>
          <w:t xml:space="preserve">Appendix </w:t>
        </w:r>
        <w:r w:rsidR="008E3B55" w:rsidRPr="009B6099">
          <w:rPr>
            <w:rStyle w:val="Hyperlink"/>
            <w:rFonts w:asciiTheme="minorHAnsi" w:hAnsiTheme="minorHAnsi" w:cstheme="minorHAnsi"/>
          </w:rPr>
          <w:t>Q</w:t>
        </w:r>
        <w:r w:rsidR="00FB272F" w:rsidRPr="009B6099">
          <w:rPr>
            <w:rStyle w:val="Hyperlink"/>
            <w:rFonts w:asciiTheme="minorHAnsi" w:hAnsiTheme="minorHAnsi" w:cstheme="minorHAnsi"/>
          </w:rPr>
          <w:t>: Non-Standard Accommodation(s) Requests</w:t>
        </w:r>
      </w:hyperlink>
      <w:r w:rsidRPr="009B6099">
        <w:rPr>
          <w:rFonts w:asciiTheme="minorHAnsi" w:hAnsiTheme="minorHAnsi" w:cstheme="minorHAnsi"/>
        </w:rPr>
        <w:t xml:space="preserve"> for the appropriate form </w:t>
      </w:r>
      <w:r w:rsidR="004333C7" w:rsidRPr="009B6099">
        <w:rPr>
          <w:rFonts w:asciiTheme="minorHAnsi" w:hAnsiTheme="minorHAnsi" w:cstheme="minorHAnsi"/>
        </w:rPr>
        <w:t>and signatures</w:t>
      </w:r>
      <w:r w:rsidRPr="009B6099">
        <w:rPr>
          <w:rFonts w:asciiTheme="minorHAnsi" w:hAnsiTheme="minorHAnsi" w:cstheme="minorHAnsi"/>
        </w:rPr>
        <w:t xml:space="preserve"> to submit.</w:t>
      </w:r>
    </w:p>
    <w:p w14:paraId="2C2A3ED3" w14:textId="77777777" w:rsidR="00774B33" w:rsidRPr="009B6099" w:rsidRDefault="00774B33">
      <w:pPr>
        <w:pStyle w:val="BodyText"/>
        <w:spacing w:before="11"/>
        <w:rPr>
          <w:rFonts w:asciiTheme="minorHAnsi" w:hAnsiTheme="minorHAnsi" w:cstheme="minorHAnsi"/>
          <w:sz w:val="21"/>
        </w:rPr>
      </w:pPr>
    </w:p>
    <w:p w14:paraId="57214584" w14:textId="0EE65862" w:rsidR="002B6859" w:rsidRPr="009B6099" w:rsidRDefault="00AD06A2">
      <w:pPr>
        <w:pStyle w:val="BodyText"/>
        <w:ind w:left="920" w:right="1278"/>
        <w:rPr>
          <w:rFonts w:asciiTheme="minorHAnsi" w:hAnsiTheme="minorHAnsi" w:cstheme="minorHAnsi"/>
        </w:rPr>
      </w:pPr>
      <w:r w:rsidRPr="009B6099">
        <w:rPr>
          <w:rFonts w:asciiTheme="minorHAnsi" w:hAnsiTheme="minorHAnsi" w:cstheme="minorHAnsi"/>
        </w:rPr>
        <w:t xml:space="preserve">These requests </w:t>
      </w:r>
      <w:r w:rsidR="00420E85">
        <w:rPr>
          <w:rFonts w:asciiTheme="minorHAnsi" w:hAnsiTheme="minorHAnsi" w:cstheme="minorHAnsi"/>
        </w:rPr>
        <w:t xml:space="preserve">must be submitted to </w:t>
      </w:r>
      <w:r w:rsidRPr="009B6099">
        <w:rPr>
          <w:rFonts w:asciiTheme="minorHAnsi" w:hAnsiTheme="minorHAnsi" w:cstheme="minorHAnsi"/>
        </w:rPr>
        <w:t xml:space="preserve">your </w:t>
      </w:r>
      <w:r w:rsidR="007E2239" w:rsidRPr="009B6099">
        <w:rPr>
          <w:rFonts w:asciiTheme="minorHAnsi" w:hAnsiTheme="minorHAnsi" w:cstheme="minorHAnsi"/>
        </w:rPr>
        <w:t>county</w:t>
      </w:r>
      <w:r w:rsidRPr="009B6099">
        <w:rPr>
          <w:rFonts w:asciiTheme="minorHAnsi" w:hAnsiTheme="minorHAnsi" w:cstheme="minorHAnsi"/>
        </w:rPr>
        <w:t xml:space="preserve"> </w:t>
      </w:r>
      <w:r w:rsidR="005532F7" w:rsidRPr="009B6099">
        <w:rPr>
          <w:rFonts w:asciiTheme="minorHAnsi" w:hAnsiTheme="minorHAnsi" w:cstheme="minorHAnsi"/>
        </w:rPr>
        <w:t>t</w:t>
      </w:r>
      <w:r w:rsidRPr="009B6099">
        <w:rPr>
          <w:rFonts w:asciiTheme="minorHAnsi" w:hAnsiTheme="minorHAnsi" w:cstheme="minorHAnsi"/>
        </w:rPr>
        <w:t>est</w:t>
      </w:r>
      <w:r w:rsidRPr="00420E85">
        <w:rPr>
          <w:rFonts w:asciiTheme="minorHAnsi" w:hAnsiTheme="minorHAnsi" w:cstheme="minorHAnsi"/>
        </w:rPr>
        <w:t xml:space="preserve"> </w:t>
      </w:r>
      <w:r w:rsidR="005532F7" w:rsidRPr="009B6099">
        <w:rPr>
          <w:rFonts w:asciiTheme="minorHAnsi" w:hAnsiTheme="minorHAnsi" w:cstheme="minorHAnsi"/>
        </w:rPr>
        <w:t>c</w:t>
      </w:r>
      <w:r w:rsidRPr="009B6099">
        <w:rPr>
          <w:rFonts w:asciiTheme="minorHAnsi" w:hAnsiTheme="minorHAnsi" w:cstheme="minorHAnsi"/>
        </w:rPr>
        <w:t>oordinator.</w:t>
      </w:r>
    </w:p>
    <w:p w14:paraId="57214585" w14:textId="0BB68D0B" w:rsidR="002B6859" w:rsidRPr="009B6099" w:rsidRDefault="00AD06A2">
      <w:pPr>
        <w:pStyle w:val="BodyText"/>
        <w:spacing w:before="121"/>
        <w:ind w:left="920" w:right="1195"/>
        <w:rPr>
          <w:rFonts w:asciiTheme="minorHAnsi" w:hAnsiTheme="minorHAnsi" w:cstheme="minorHAnsi"/>
        </w:rPr>
      </w:pPr>
      <w:r w:rsidRPr="009B6099">
        <w:rPr>
          <w:rFonts w:asciiTheme="minorHAnsi" w:hAnsiTheme="minorHAnsi" w:cstheme="minorHAnsi"/>
        </w:rPr>
        <w:t xml:space="preserve">Upon completion of the review of the request, </w:t>
      </w:r>
      <w:r w:rsidR="005532F7" w:rsidRPr="009B6099">
        <w:rPr>
          <w:rFonts w:asciiTheme="minorHAnsi" w:hAnsiTheme="minorHAnsi" w:cstheme="minorHAnsi"/>
        </w:rPr>
        <w:t xml:space="preserve">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w:t>
      </w:r>
      <w:r w:rsidRPr="009B6099">
        <w:rPr>
          <w:rFonts w:asciiTheme="minorHAnsi" w:hAnsiTheme="minorHAnsi" w:cstheme="minorHAnsi"/>
          <w:spacing w:val="1"/>
        </w:rPr>
        <w:t xml:space="preserve"> </w:t>
      </w:r>
      <w:r w:rsidRPr="009B6099">
        <w:rPr>
          <w:rFonts w:asciiTheme="minorHAnsi" w:hAnsiTheme="minorHAnsi" w:cstheme="minorHAnsi"/>
        </w:rPr>
        <w:t xml:space="preserve">director, Section 504 </w:t>
      </w:r>
      <w:r w:rsidR="00610ABD" w:rsidRPr="009B6099">
        <w:rPr>
          <w:rFonts w:asciiTheme="minorHAnsi" w:hAnsiTheme="minorHAnsi" w:cstheme="minorHAnsi"/>
        </w:rPr>
        <w:t>coordinator,</w:t>
      </w:r>
      <w:r w:rsidRPr="009B6099">
        <w:rPr>
          <w:rFonts w:asciiTheme="minorHAnsi" w:hAnsiTheme="minorHAnsi" w:cstheme="minorHAnsi"/>
        </w:rPr>
        <w:t xml:space="preserve"> or Title III coordinator (EL students only) will be notified of the review committee’s decision.</w:t>
      </w:r>
    </w:p>
    <w:p w14:paraId="43299F1E" w14:textId="77777777" w:rsidR="00B65A62" w:rsidRDefault="00B65A62" w:rsidP="0093422D">
      <w:pPr>
        <w:pStyle w:val="PGHeading1"/>
        <w:rPr>
          <w:rStyle w:val="IntenseEmphasis"/>
        </w:rPr>
      </w:pPr>
    </w:p>
    <w:p w14:paraId="5721458A" w14:textId="7D731640" w:rsidR="002B6859" w:rsidRPr="00A637A7" w:rsidRDefault="00AD06A2"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t>WV-MAP Online Resources</w:t>
      </w:r>
    </w:p>
    <w:p w14:paraId="5721458C" w14:textId="75582098" w:rsidR="002B6859" w:rsidRPr="009B6099" w:rsidRDefault="00AD06A2" w:rsidP="00B75C4B">
      <w:pPr>
        <w:pStyle w:val="ListParagraph"/>
        <w:numPr>
          <w:ilvl w:val="1"/>
          <w:numId w:val="51"/>
        </w:numPr>
        <w:tabs>
          <w:tab w:val="left" w:pos="1801"/>
          <w:tab w:val="left" w:pos="1802"/>
        </w:tabs>
        <w:ind w:left="1801"/>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3"/>
        </w:rPr>
        <w:t xml:space="preserve"> </w:t>
      </w:r>
      <w:r w:rsidR="000C4101" w:rsidRPr="009B6099">
        <w:rPr>
          <w:rFonts w:asciiTheme="minorHAnsi" w:hAnsiTheme="minorHAnsi" w:cstheme="minorHAnsi"/>
        </w:rPr>
        <w:t xml:space="preserve">WVDE </w:t>
      </w:r>
      <w:r w:rsidR="006A125B" w:rsidRPr="009B6099">
        <w:rPr>
          <w:rFonts w:asciiTheme="minorHAnsi" w:hAnsiTheme="minorHAnsi" w:cstheme="minorHAnsi"/>
        </w:rPr>
        <w:t>Office of Assessment</w:t>
      </w:r>
      <w:r w:rsidRPr="009B6099">
        <w:rPr>
          <w:rFonts w:asciiTheme="minorHAnsi" w:hAnsiTheme="minorHAnsi" w:cstheme="minorHAnsi"/>
        </w:rPr>
        <w:t>:</w:t>
      </w:r>
      <w:r w:rsidRPr="009B6099">
        <w:rPr>
          <w:rFonts w:asciiTheme="minorHAnsi" w:hAnsiTheme="minorHAnsi" w:cstheme="minorHAnsi"/>
          <w:color w:val="0562C1"/>
          <w:spacing w:val="-5"/>
        </w:rPr>
        <w:t xml:space="preserve"> </w:t>
      </w:r>
      <w:hyperlink r:id="rId21">
        <w:r w:rsidRPr="009B6099">
          <w:rPr>
            <w:rFonts w:asciiTheme="minorHAnsi" w:hAnsiTheme="minorHAnsi" w:cstheme="minorHAnsi"/>
            <w:color w:val="0562C1"/>
            <w:u w:val="single" w:color="0562C1"/>
          </w:rPr>
          <w:t>https://wvde.us/assessment/</w:t>
        </w:r>
      </w:hyperlink>
    </w:p>
    <w:p w14:paraId="5721458D" w14:textId="66E42EA2" w:rsidR="002B6859" w:rsidRPr="009B6099" w:rsidRDefault="00AD06A2" w:rsidP="00B75C4B">
      <w:pPr>
        <w:pStyle w:val="ListParagraph"/>
        <w:numPr>
          <w:ilvl w:val="1"/>
          <w:numId w:val="51"/>
        </w:numPr>
        <w:tabs>
          <w:tab w:val="left" w:pos="1801"/>
          <w:tab w:val="left" w:pos="1802"/>
        </w:tabs>
        <w:spacing w:before="1" w:line="279" w:lineRule="exact"/>
        <w:ind w:left="1801"/>
        <w:rPr>
          <w:rFonts w:asciiTheme="minorHAnsi" w:hAnsiTheme="minorHAnsi" w:cstheme="minorHAnsi"/>
        </w:rPr>
      </w:pP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Portal:</w:t>
      </w:r>
      <w:r w:rsidRPr="009B6099">
        <w:rPr>
          <w:rFonts w:asciiTheme="minorHAnsi" w:hAnsiTheme="minorHAnsi" w:cstheme="minorHAnsi"/>
          <w:color w:val="0562C1"/>
          <w:spacing w:val="-4"/>
        </w:rPr>
        <w:t xml:space="preserve"> </w:t>
      </w:r>
      <w:hyperlink r:id="rId22">
        <w:r w:rsidRPr="009B6099">
          <w:rPr>
            <w:rFonts w:asciiTheme="minorHAnsi" w:hAnsiTheme="minorHAnsi" w:cstheme="minorHAnsi"/>
            <w:color w:val="0562C1"/>
            <w:u w:val="single" w:color="0562C1"/>
          </w:rPr>
          <w:t>https://wv.portal.cambiumast.com/</w:t>
        </w:r>
      </w:hyperlink>
    </w:p>
    <w:p w14:paraId="5721458E" w14:textId="246F7A24" w:rsidR="002B6859" w:rsidRPr="009B6099" w:rsidRDefault="00AD06A2" w:rsidP="00B75C4B">
      <w:pPr>
        <w:pStyle w:val="ListParagraph"/>
        <w:numPr>
          <w:ilvl w:val="1"/>
          <w:numId w:val="51"/>
        </w:numPr>
        <w:tabs>
          <w:tab w:val="left" w:pos="1801"/>
          <w:tab w:val="left" w:pos="1802"/>
        </w:tabs>
        <w:ind w:left="1801" w:right="1506"/>
        <w:rPr>
          <w:rFonts w:asciiTheme="minorHAnsi" w:hAnsiTheme="minorHAnsi" w:cstheme="minorHAnsi"/>
        </w:rPr>
      </w:pPr>
      <w:r w:rsidRPr="009B6099">
        <w:rPr>
          <w:rFonts w:asciiTheme="minorHAnsi" w:hAnsiTheme="minorHAnsi" w:cstheme="minorHAnsi"/>
          <w:i/>
        </w:rPr>
        <w:t>SAT School Day</w:t>
      </w:r>
      <w:r w:rsidRPr="009B6099">
        <w:rPr>
          <w:rFonts w:asciiTheme="minorHAnsi" w:hAnsiTheme="minorHAnsi" w:cstheme="minorHAnsi"/>
        </w:rPr>
        <w:t>:</w:t>
      </w:r>
      <w:r w:rsidRPr="009B6099">
        <w:rPr>
          <w:rFonts w:asciiTheme="minorHAnsi" w:hAnsiTheme="minorHAnsi" w:cstheme="minorHAnsi"/>
          <w:color w:val="0562C1"/>
          <w:spacing w:val="1"/>
        </w:rPr>
        <w:t xml:space="preserve"> </w:t>
      </w:r>
      <w:hyperlink r:id="rId23" w:history="1">
        <w:r w:rsidR="005836AE" w:rsidRPr="009B6099">
          <w:rPr>
            <w:rStyle w:val="Hyperlink"/>
            <w:rFonts w:asciiTheme="minorHAnsi" w:hAnsiTheme="minorHAnsi" w:cstheme="minorHAnsi"/>
            <w:spacing w:val="1"/>
          </w:rPr>
          <w:t>https://satsuite.collegeboard.org/sat/sat-school-day</w:t>
        </w:r>
      </w:hyperlink>
    </w:p>
    <w:p w14:paraId="5721458F" w14:textId="15DCF0A7" w:rsidR="002B6859" w:rsidRPr="009B6099" w:rsidRDefault="00AD06A2" w:rsidP="00B75C4B">
      <w:pPr>
        <w:pStyle w:val="ListParagraph"/>
        <w:numPr>
          <w:ilvl w:val="1"/>
          <w:numId w:val="51"/>
        </w:numPr>
        <w:tabs>
          <w:tab w:val="left" w:pos="1801"/>
          <w:tab w:val="left" w:pos="1802"/>
        </w:tabs>
        <w:ind w:left="1801"/>
        <w:rPr>
          <w:rFonts w:asciiTheme="minorHAnsi" w:hAnsiTheme="minorHAnsi" w:cstheme="minorHAnsi"/>
        </w:rPr>
      </w:pPr>
      <w:r w:rsidRPr="009B6099">
        <w:rPr>
          <w:rFonts w:asciiTheme="minorHAnsi" w:hAnsiTheme="minorHAnsi" w:cstheme="minorHAnsi"/>
        </w:rPr>
        <w:t>Official</w:t>
      </w:r>
      <w:r w:rsidRPr="009B6099">
        <w:rPr>
          <w:rFonts w:asciiTheme="minorHAnsi" w:hAnsiTheme="minorHAnsi" w:cstheme="minorHAnsi"/>
          <w:spacing w:val="-3"/>
        </w:rPr>
        <w:t xml:space="preserve"> </w:t>
      </w:r>
      <w:r w:rsidRPr="009B6099">
        <w:rPr>
          <w:rFonts w:asciiTheme="minorHAnsi" w:hAnsiTheme="minorHAnsi" w:cstheme="minorHAnsi"/>
        </w:rPr>
        <w:t>SAT</w:t>
      </w:r>
      <w:r w:rsidRPr="009B6099">
        <w:rPr>
          <w:rFonts w:asciiTheme="minorHAnsi" w:hAnsiTheme="minorHAnsi" w:cstheme="minorHAnsi"/>
          <w:spacing w:val="-4"/>
        </w:rPr>
        <w:t xml:space="preserve"> </w:t>
      </w:r>
      <w:r w:rsidRPr="009B6099">
        <w:rPr>
          <w:rFonts w:asciiTheme="minorHAnsi" w:hAnsiTheme="minorHAnsi" w:cstheme="minorHAnsi"/>
        </w:rPr>
        <w:t>Practice</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6"/>
        </w:rPr>
        <w:t xml:space="preserve"> </w:t>
      </w:r>
      <w:r w:rsidRPr="009B6099">
        <w:rPr>
          <w:rFonts w:asciiTheme="minorHAnsi" w:hAnsiTheme="minorHAnsi" w:cstheme="minorHAnsi"/>
        </w:rPr>
        <w:t>Khan</w:t>
      </w:r>
      <w:r w:rsidRPr="009B6099">
        <w:rPr>
          <w:rFonts w:asciiTheme="minorHAnsi" w:hAnsiTheme="minorHAnsi" w:cstheme="minorHAnsi"/>
          <w:spacing w:val="-3"/>
        </w:rPr>
        <w:t xml:space="preserve"> </w:t>
      </w:r>
      <w:r w:rsidRPr="009B6099">
        <w:rPr>
          <w:rFonts w:asciiTheme="minorHAnsi" w:hAnsiTheme="minorHAnsi" w:cstheme="minorHAnsi"/>
        </w:rPr>
        <w:t>Academy:</w:t>
      </w:r>
      <w:r w:rsidRPr="009B6099">
        <w:rPr>
          <w:rFonts w:asciiTheme="minorHAnsi" w:hAnsiTheme="minorHAnsi" w:cstheme="minorHAnsi"/>
          <w:color w:val="0562C1"/>
          <w:spacing w:val="45"/>
        </w:rPr>
        <w:t xml:space="preserve"> </w:t>
      </w:r>
      <w:hyperlink r:id="rId24">
        <w:r w:rsidR="006C14E5" w:rsidRPr="009B6099">
          <w:rPr>
            <w:rFonts w:asciiTheme="minorHAnsi" w:hAnsiTheme="minorHAnsi" w:cstheme="minorHAnsi"/>
            <w:color w:val="0562C1"/>
            <w:u w:val="single" w:color="0562C1"/>
          </w:rPr>
          <w:t>https://www.khanacademy.org/digital-sat</w:t>
        </w:r>
      </w:hyperlink>
    </w:p>
    <w:p w14:paraId="57214590" w14:textId="77777777" w:rsidR="002B6859" w:rsidRPr="009B6099" w:rsidRDefault="00AD06A2" w:rsidP="00B75C4B">
      <w:pPr>
        <w:pStyle w:val="ListParagraph"/>
        <w:numPr>
          <w:ilvl w:val="1"/>
          <w:numId w:val="51"/>
        </w:numPr>
        <w:tabs>
          <w:tab w:val="left" w:pos="1801"/>
          <w:tab w:val="left" w:pos="1802"/>
        </w:tabs>
        <w:ind w:left="1801"/>
        <w:rPr>
          <w:rFonts w:asciiTheme="minorHAnsi" w:hAnsiTheme="minorHAnsi" w:cstheme="minorHAnsi"/>
        </w:rPr>
      </w:pP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color w:val="0562C1"/>
          <w:spacing w:val="35"/>
        </w:rPr>
        <w:t xml:space="preserve"> </w:t>
      </w:r>
      <w:hyperlink r:id="rId25">
        <w:r w:rsidRPr="009B6099">
          <w:rPr>
            <w:rFonts w:asciiTheme="minorHAnsi" w:hAnsiTheme="minorHAnsi" w:cstheme="minorHAnsi"/>
            <w:color w:val="0562C1"/>
            <w:u w:val="single" w:color="0562C1"/>
          </w:rPr>
          <w:t>http://dynamiclearningmaps.org/westvirginia</w:t>
        </w:r>
      </w:hyperlink>
    </w:p>
    <w:p w14:paraId="57214591" w14:textId="77777777" w:rsidR="002B6859" w:rsidRPr="009B6099" w:rsidRDefault="00AD06A2" w:rsidP="00B75C4B">
      <w:pPr>
        <w:pStyle w:val="ListParagraph"/>
        <w:numPr>
          <w:ilvl w:val="1"/>
          <w:numId w:val="51"/>
        </w:numPr>
        <w:tabs>
          <w:tab w:val="left" w:pos="1801"/>
          <w:tab w:val="left" w:pos="1802"/>
        </w:tabs>
        <w:spacing w:before="1" w:line="279" w:lineRule="exact"/>
        <w:ind w:left="1801"/>
        <w:rPr>
          <w:rFonts w:asciiTheme="minorHAnsi" w:hAnsiTheme="minorHAnsi" w:cstheme="minorHAnsi"/>
        </w:rPr>
      </w:pPr>
      <w:r w:rsidRPr="009B6099">
        <w:rPr>
          <w:rFonts w:asciiTheme="minorHAnsi" w:hAnsiTheme="minorHAnsi" w:cstheme="minorHAnsi"/>
        </w:rPr>
        <w:t>West</w:t>
      </w:r>
      <w:r w:rsidRPr="009B6099">
        <w:rPr>
          <w:rFonts w:asciiTheme="minorHAnsi" w:hAnsiTheme="minorHAnsi" w:cstheme="minorHAnsi"/>
          <w:spacing w:val="-6"/>
        </w:rPr>
        <w:t xml:space="preserve"> </w:t>
      </w:r>
      <w:r w:rsidRPr="009B6099">
        <w:rPr>
          <w:rFonts w:asciiTheme="minorHAnsi" w:hAnsiTheme="minorHAnsi" w:cstheme="minorHAnsi"/>
        </w:rPr>
        <w:t>Virginia</w:t>
      </w:r>
      <w:r w:rsidRPr="009B6099">
        <w:rPr>
          <w:rFonts w:asciiTheme="minorHAnsi" w:hAnsiTheme="minorHAnsi" w:cstheme="minorHAnsi"/>
          <w:spacing w:val="-4"/>
        </w:rPr>
        <w:t xml:space="preserve"> </w:t>
      </w:r>
      <w:r w:rsidRPr="009B6099">
        <w:rPr>
          <w:rFonts w:asciiTheme="minorHAnsi" w:hAnsiTheme="minorHAnsi" w:cstheme="minorHAnsi"/>
        </w:rPr>
        <w:t>State</w:t>
      </w:r>
      <w:r w:rsidRPr="009B6099">
        <w:rPr>
          <w:rFonts w:asciiTheme="minorHAnsi" w:hAnsiTheme="minorHAnsi" w:cstheme="minorHAnsi"/>
          <w:spacing w:val="-5"/>
        </w:rPr>
        <w:t xml:space="preserve"> </w:t>
      </w:r>
      <w:r w:rsidRPr="009B6099">
        <w:rPr>
          <w:rFonts w:asciiTheme="minorHAnsi" w:hAnsiTheme="minorHAnsi" w:cstheme="minorHAnsi"/>
        </w:rPr>
        <w:t>Board</w:t>
      </w:r>
      <w:r w:rsidRPr="009B6099">
        <w:rPr>
          <w:rFonts w:asciiTheme="minorHAnsi" w:hAnsiTheme="minorHAnsi" w:cstheme="minorHAnsi"/>
          <w:spacing w:val="-5"/>
        </w:rPr>
        <w:t xml:space="preserve"> </w:t>
      </w:r>
      <w:r w:rsidRPr="009B6099">
        <w:rPr>
          <w:rFonts w:asciiTheme="minorHAnsi" w:hAnsiTheme="minorHAnsi" w:cstheme="minorHAnsi"/>
        </w:rPr>
        <w:t>Policies:</w:t>
      </w:r>
      <w:r w:rsidRPr="009B6099">
        <w:rPr>
          <w:rFonts w:asciiTheme="minorHAnsi" w:hAnsiTheme="minorHAnsi" w:cstheme="minorHAnsi"/>
          <w:color w:val="0562C1"/>
          <w:spacing w:val="-3"/>
        </w:rPr>
        <w:t xml:space="preserve"> </w:t>
      </w:r>
      <w:hyperlink r:id="rId26">
        <w:r w:rsidRPr="009B6099">
          <w:rPr>
            <w:rFonts w:asciiTheme="minorHAnsi" w:hAnsiTheme="minorHAnsi" w:cstheme="minorHAnsi"/>
            <w:color w:val="0562C1"/>
            <w:u w:val="single" w:color="0562C1"/>
          </w:rPr>
          <w:t>http://wvde.state.wv.us/policies/</w:t>
        </w:r>
      </w:hyperlink>
    </w:p>
    <w:p w14:paraId="57214593" w14:textId="77777777" w:rsidR="002B6859" w:rsidRPr="009B6099" w:rsidRDefault="002B6859">
      <w:pPr>
        <w:pStyle w:val="BodyText"/>
        <w:rPr>
          <w:rFonts w:asciiTheme="minorHAnsi" w:hAnsiTheme="minorHAnsi" w:cstheme="minorHAnsi"/>
          <w:sz w:val="20"/>
        </w:rPr>
      </w:pPr>
    </w:p>
    <w:p w14:paraId="57214595" w14:textId="77777777" w:rsidR="002B6859" w:rsidRPr="00A637A7" w:rsidRDefault="00AD06A2" w:rsidP="00A637A7">
      <w:pPr>
        <w:pStyle w:val="Heading6"/>
        <w:spacing w:before="193"/>
        <w:ind w:left="900" w:right="1280"/>
        <w:rPr>
          <w:rStyle w:val="IntenseEmphasis"/>
          <w:rFonts w:asciiTheme="minorHAnsi" w:hAnsiTheme="minorHAnsi" w:cstheme="minorHAnsi"/>
        </w:rPr>
      </w:pPr>
      <w:bookmarkStart w:id="15" w:name="References"/>
      <w:bookmarkEnd w:id="15"/>
      <w:r w:rsidRPr="00A637A7">
        <w:rPr>
          <w:rStyle w:val="IntenseEmphasis"/>
          <w:rFonts w:asciiTheme="minorHAnsi" w:hAnsiTheme="minorHAnsi" w:cstheme="minorHAnsi"/>
        </w:rPr>
        <w:t>References</w:t>
      </w:r>
    </w:p>
    <w:p w14:paraId="57214596" w14:textId="77777777" w:rsidR="002B6859" w:rsidRPr="009B6099" w:rsidRDefault="002B6859">
      <w:pPr>
        <w:pStyle w:val="BodyText"/>
        <w:spacing w:before="10"/>
        <w:rPr>
          <w:rFonts w:asciiTheme="minorHAnsi" w:hAnsiTheme="minorHAnsi" w:cstheme="minorHAnsi"/>
          <w:b/>
          <w:sz w:val="21"/>
        </w:rPr>
      </w:pPr>
    </w:p>
    <w:p w14:paraId="57214597" w14:textId="1047D37E" w:rsidR="002D6B39" w:rsidRDefault="00AD06A2">
      <w:pPr>
        <w:pStyle w:val="BodyText"/>
        <w:ind w:left="920"/>
      </w:pPr>
      <w:r w:rsidRPr="009B6099">
        <w:rPr>
          <w:rFonts w:asciiTheme="minorHAnsi" w:hAnsiTheme="minorHAnsi" w:cstheme="minorHAnsi"/>
        </w:rPr>
        <w:t>IDEA</w:t>
      </w:r>
      <w:r w:rsidRPr="009B6099">
        <w:rPr>
          <w:rFonts w:asciiTheme="minorHAnsi" w:hAnsiTheme="minorHAnsi" w:cstheme="minorHAnsi"/>
          <w:spacing w:val="-8"/>
        </w:rPr>
        <w:t xml:space="preserve"> </w:t>
      </w:r>
      <w:hyperlink r:id="rId27">
        <w:r w:rsidRPr="009B6099">
          <w:rPr>
            <w:rFonts w:asciiTheme="minorHAnsi" w:hAnsiTheme="minorHAnsi" w:cstheme="minorHAnsi"/>
            <w:color w:val="0562C1"/>
            <w:u w:val="single" w:color="0562C1"/>
          </w:rPr>
          <w:t>https://sites.ed.gov/idea/regs/b/b/300.160/c</w:t>
        </w:r>
      </w:hyperlink>
    </w:p>
    <w:p w14:paraId="2E89483D" w14:textId="77777777" w:rsidR="002D6B39" w:rsidRDefault="002D6B39">
      <w:pPr>
        <w:ind w:left="0"/>
      </w:pPr>
      <w:r>
        <w:br w:type="page"/>
      </w:r>
    </w:p>
    <w:p w14:paraId="4AED64FB" w14:textId="10315CDB" w:rsidR="00B65A62" w:rsidRDefault="00BF0FB5">
      <w:pPr>
        <w:pStyle w:val="BodyText"/>
        <w:ind w:left="920"/>
        <w:rPr>
          <w:rFonts w:asciiTheme="minorHAnsi" w:hAnsiTheme="minorHAnsi" w:cstheme="minorHAnsi"/>
        </w:rPr>
      </w:pPr>
      <w:r>
        <w:rPr>
          <w:i/>
          <w:noProof/>
          <w:sz w:val="20"/>
        </w:rPr>
        <w:lastRenderedPageBreak/>
        <mc:AlternateContent>
          <mc:Choice Requires="wps">
            <w:drawing>
              <wp:anchor distT="0" distB="0" distL="0" distR="0" simplePos="0" relativeHeight="252151296" behindDoc="1" locked="0" layoutInCell="1" allowOverlap="1" wp14:anchorId="50C400C5" wp14:editId="7A214F6E">
                <wp:simplePos x="0" y="0"/>
                <wp:positionH relativeFrom="page">
                  <wp:posOffset>660210</wp:posOffset>
                </wp:positionH>
                <wp:positionV relativeFrom="margin">
                  <wp:align>top</wp:align>
                </wp:positionV>
                <wp:extent cx="2201545" cy="795655"/>
                <wp:effectExtent l="0" t="0" r="0" b="0"/>
                <wp:wrapNone/>
                <wp:docPr id="141100303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1545" cy="795655"/>
                        </a:xfrm>
                        <a:prstGeom prst="rect">
                          <a:avLst/>
                        </a:prstGeom>
                      </wps:spPr>
                      <wps:txbx>
                        <w:txbxContent>
                          <w:p w14:paraId="6DC741BA" w14:textId="77777777" w:rsidR="00BF0FB5" w:rsidRDefault="00BF0FB5" w:rsidP="00BF0FB5">
                            <w:pPr>
                              <w:spacing w:before="252"/>
                              <w:ind w:left="20"/>
                              <w:rPr>
                                <w:rFonts w:ascii="Fira Sans Black"/>
                                <w:b/>
                                <w:sz w:val="76"/>
                              </w:rPr>
                            </w:pPr>
                            <w:r>
                              <w:rPr>
                                <w:rFonts w:ascii="Fira Sans Black"/>
                                <w:b/>
                                <w:color w:val="004071"/>
                                <w:sz w:val="76"/>
                              </w:rPr>
                              <w:t>Section</w:t>
                            </w:r>
                            <w:r>
                              <w:rPr>
                                <w:rFonts w:ascii="Fira Sans Black"/>
                                <w:b/>
                                <w:color w:val="004071"/>
                                <w:spacing w:val="-2"/>
                                <w:sz w:val="76"/>
                              </w:rPr>
                              <w:t xml:space="preserve"> </w:t>
                            </w:r>
                            <w:r>
                              <w:rPr>
                                <w:rFonts w:ascii="Fira Sans Black"/>
                                <w:b/>
                                <w:color w:val="004071"/>
                                <w:spacing w:val="-5"/>
                                <w:sz w:val="76"/>
                              </w:rPr>
                              <w:t>II.</w:t>
                            </w:r>
                          </w:p>
                        </w:txbxContent>
                      </wps:txbx>
                      <wps:bodyPr wrap="square" lIns="0" tIns="0" rIns="0" bIns="0" rtlCol="0">
                        <a:noAutofit/>
                      </wps:bodyPr>
                    </wps:wsp>
                  </a:graphicData>
                </a:graphic>
              </wp:anchor>
            </w:drawing>
          </mc:Choice>
          <mc:Fallback>
            <w:pict>
              <v:shape w14:anchorId="50C400C5" id="Textbox 6" o:spid="_x0000_s1028" type="#_x0000_t202" style="position:absolute;left:0;text-align:left;margin-left:52pt;margin-top:0;width:173.35pt;height:62.65pt;z-index:-251165184;visibility:visible;mso-wrap-style:square;mso-wrap-distance-left:0;mso-wrap-distance-top:0;mso-wrap-distance-right:0;mso-wrap-distance-bottom:0;mso-position-horizontal:absolute;mso-position-horizontal-relative:page;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" filled="f" stroked="f">
                <v:textbox inset="0,0,0,0">
                  <w:txbxContent>
                    <w:p w14:paraId="6DC741BA" w14:textId="77777777" w:rsidR="00BF0FB5" w:rsidRDefault="00BF0FB5" w:rsidP="00BF0FB5">
                      <w:pPr>
                        <w:spacing w:before="252"/>
                        <w:ind w:left="20"/>
                        <w:rPr>
                          <w:rFonts w:ascii="Fira Sans Black"/>
                          <w:b/>
                          <w:sz w:val="76"/>
                        </w:rPr>
                      </w:pPr>
                      <w:r>
                        <w:rPr>
                          <w:rFonts w:ascii="Fira Sans Black"/>
                          <w:b/>
                          <w:color w:val="004071"/>
                          <w:sz w:val="76"/>
                        </w:rPr>
                        <w:t>Section</w:t>
                      </w:r>
                      <w:r>
                        <w:rPr>
                          <w:rFonts w:ascii="Fira Sans Black"/>
                          <w:b/>
                          <w:color w:val="004071"/>
                          <w:spacing w:val="-2"/>
                          <w:sz w:val="76"/>
                        </w:rPr>
                        <w:t xml:space="preserve"> </w:t>
                      </w:r>
                      <w:r>
                        <w:rPr>
                          <w:rFonts w:ascii="Fira Sans Black"/>
                          <w:b/>
                          <w:color w:val="004071"/>
                          <w:spacing w:val="-5"/>
                          <w:sz w:val="76"/>
                        </w:rPr>
                        <w:t>II.</w:t>
                      </w:r>
                    </w:p>
                  </w:txbxContent>
                </v:textbox>
                <w10:wrap anchorx="page" anchory="margin"/>
              </v:shape>
            </w:pict>
          </mc:Fallback>
        </mc:AlternateContent>
      </w:r>
    </w:p>
    <w:p w14:paraId="12E737A6" w14:textId="77777777" w:rsidR="002B6859" w:rsidRPr="009B6099" w:rsidRDefault="002B6859">
      <w:pPr>
        <w:pStyle w:val="BodyText"/>
        <w:ind w:left="920"/>
        <w:rPr>
          <w:rFonts w:asciiTheme="minorHAnsi" w:hAnsiTheme="minorHAnsi" w:cstheme="minorHAnsi"/>
        </w:rPr>
      </w:pPr>
    </w:p>
    <w:p w14:paraId="24AF1D79" w14:textId="078D5823" w:rsidR="00796537" w:rsidRPr="009B6099" w:rsidRDefault="009C3103" w:rsidP="007821FE">
      <w:pPr>
        <w:ind w:left="-1440" w:right="450"/>
        <w:rPr>
          <w:rFonts w:asciiTheme="minorHAnsi" w:hAnsiTheme="minorHAnsi" w:cstheme="minorHAnsi"/>
        </w:rPr>
      </w:pPr>
      <w:r>
        <w:rPr>
          <w:noProof/>
        </w:rPr>
        <w:drawing>
          <wp:anchor distT="0" distB="0" distL="0" distR="0" simplePos="0" relativeHeight="252149248" behindDoc="0" locked="0" layoutInCell="1" allowOverlap="1" wp14:anchorId="4B43FE62" wp14:editId="52ABC7E9">
            <wp:simplePos x="0" y="0"/>
            <wp:positionH relativeFrom="page">
              <wp:posOffset>537381</wp:posOffset>
            </wp:positionH>
            <wp:positionV relativeFrom="page">
              <wp:posOffset>5360528</wp:posOffset>
            </wp:positionV>
            <wp:extent cx="6858000" cy="4355884"/>
            <wp:effectExtent l="0" t="0" r="0" b="635"/>
            <wp:wrapNone/>
            <wp:docPr id="1205311192"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5311192" name="Image 7">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6858000" cy="4355884"/>
                    </a:xfrm>
                    <a:prstGeom prst="rect">
                      <a:avLst/>
                    </a:prstGeom>
                  </pic:spPr>
                </pic:pic>
              </a:graphicData>
            </a:graphic>
          </wp:anchor>
        </w:drawing>
      </w:r>
      <w:r w:rsidR="007821FE" w:rsidRPr="009B6099">
        <w:rPr>
          <w:rFonts w:asciiTheme="minorHAnsi" w:hAnsiTheme="minorHAnsi" w:cstheme="minorHAnsi"/>
        </w:rPr>
        <w:t xml:space="preserve">                                          </w:t>
      </w:r>
    </w:p>
    <w:p w14:paraId="3BE6893E" w14:textId="77777777" w:rsidR="002B6859" w:rsidRDefault="002B6859">
      <w:pPr>
        <w:rPr>
          <w:rFonts w:asciiTheme="minorHAnsi" w:hAnsiTheme="minorHAnsi" w:cstheme="minorHAnsi"/>
          <w:sz w:val="16"/>
        </w:rPr>
      </w:pPr>
    </w:p>
    <w:p w14:paraId="18A632E9" w14:textId="77777777" w:rsidR="00386C42" w:rsidRDefault="00B80DC0" w:rsidP="00386C42">
      <w:pPr>
        <w:pStyle w:val="BodyText"/>
        <w:ind w:left="360"/>
        <w:rPr>
          <w:i/>
          <w:color w:val="007BAF"/>
          <w:sz w:val="36"/>
          <w:szCs w:val="36"/>
        </w:rPr>
      </w:pPr>
      <w:r w:rsidRPr="00386C42">
        <w:rPr>
          <w:i/>
          <w:color w:val="007BAF"/>
          <w:sz w:val="36"/>
          <w:szCs w:val="36"/>
        </w:rPr>
        <w:t xml:space="preserve">       </w:t>
      </w:r>
    </w:p>
    <w:p w14:paraId="443D899A" w14:textId="55619F37" w:rsidR="00386C42" w:rsidRPr="00386C42" w:rsidRDefault="00386C42" w:rsidP="00386C42">
      <w:pPr>
        <w:pStyle w:val="BodyText"/>
        <w:ind w:left="360"/>
        <w:rPr>
          <w:sz w:val="44"/>
          <w:szCs w:val="44"/>
        </w:rPr>
      </w:pPr>
      <w:r w:rsidRPr="00386C42">
        <w:rPr>
          <w:i/>
          <w:color w:val="007BAF"/>
          <w:sz w:val="44"/>
          <w:szCs w:val="44"/>
        </w:rPr>
        <w:t xml:space="preserve">     </w:t>
      </w:r>
      <w:r w:rsidR="00B80DC0" w:rsidRPr="00386C42">
        <w:rPr>
          <w:i/>
          <w:color w:val="007BAF"/>
          <w:sz w:val="44"/>
          <w:szCs w:val="44"/>
        </w:rPr>
        <w:t xml:space="preserve"> Guidelines</w:t>
      </w:r>
      <w:r w:rsidR="00B80DC0" w:rsidRPr="00386C42">
        <w:rPr>
          <w:i/>
          <w:color w:val="007BAF"/>
          <w:spacing w:val="-21"/>
          <w:sz w:val="44"/>
          <w:szCs w:val="44"/>
        </w:rPr>
        <w:t xml:space="preserve"> </w:t>
      </w:r>
      <w:r w:rsidR="00B80DC0" w:rsidRPr="00386C42">
        <w:rPr>
          <w:i/>
          <w:color w:val="007BAF"/>
          <w:sz w:val="44"/>
          <w:szCs w:val="44"/>
        </w:rPr>
        <w:t>for</w:t>
      </w:r>
      <w:r w:rsidR="00B80DC0" w:rsidRPr="00386C42">
        <w:rPr>
          <w:i/>
          <w:color w:val="007BAF"/>
          <w:spacing w:val="-21"/>
          <w:sz w:val="44"/>
          <w:szCs w:val="44"/>
        </w:rPr>
        <w:t xml:space="preserve"> </w:t>
      </w:r>
      <w:r w:rsidR="00B80DC0" w:rsidRPr="00386C42">
        <w:rPr>
          <w:i/>
          <w:color w:val="007BAF"/>
          <w:sz w:val="44"/>
          <w:szCs w:val="44"/>
        </w:rPr>
        <w:t>Supporting</w:t>
      </w:r>
      <w:r w:rsidR="00B80DC0" w:rsidRPr="00386C42">
        <w:rPr>
          <w:i/>
          <w:color w:val="007BAF"/>
          <w:spacing w:val="-21"/>
          <w:sz w:val="44"/>
          <w:szCs w:val="44"/>
        </w:rPr>
        <w:t xml:space="preserve"> </w:t>
      </w:r>
      <w:r w:rsidR="00B80DC0" w:rsidRPr="00386C42">
        <w:rPr>
          <w:i/>
          <w:color w:val="007BAF"/>
          <w:sz w:val="44"/>
          <w:szCs w:val="44"/>
        </w:rPr>
        <w:t>and</w:t>
      </w:r>
      <w:r w:rsidR="00B80DC0" w:rsidRPr="00386C42">
        <w:rPr>
          <w:i/>
          <w:color w:val="007BAF"/>
          <w:spacing w:val="-20"/>
          <w:sz w:val="44"/>
          <w:szCs w:val="44"/>
        </w:rPr>
        <w:t xml:space="preserve"> </w:t>
      </w:r>
      <w:r w:rsidR="00B80DC0" w:rsidRPr="00386C42">
        <w:rPr>
          <w:i/>
          <w:color w:val="007BAF"/>
          <w:spacing w:val="-2"/>
          <w:sz w:val="44"/>
          <w:szCs w:val="44"/>
        </w:rPr>
        <w:t>Accommodating</w:t>
      </w:r>
    </w:p>
    <w:p w14:paraId="4872E9FD" w14:textId="1D25E324" w:rsidR="00386C42" w:rsidRPr="00386C42" w:rsidRDefault="00386C42" w:rsidP="00386C42">
      <w:pPr>
        <w:pStyle w:val="BodyText"/>
        <w:ind w:left="360"/>
        <w:rPr>
          <w:sz w:val="44"/>
          <w:szCs w:val="44"/>
        </w:rPr>
      </w:pPr>
      <w:r w:rsidRPr="00386C42">
        <w:rPr>
          <w:sz w:val="44"/>
          <w:szCs w:val="44"/>
        </w:rPr>
        <w:t xml:space="preserve">      </w:t>
      </w:r>
      <w:r w:rsidRPr="00386C42">
        <w:rPr>
          <w:i/>
          <w:color w:val="007BAF"/>
          <w:spacing w:val="-2"/>
          <w:sz w:val="44"/>
          <w:szCs w:val="44"/>
        </w:rPr>
        <w:t>Students</w:t>
      </w:r>
      <w:r w:rsidRPr="00386C42">
        <w:rPr>
          <w:i/>
          <w:color w:val="007BAF"/>
          <w:spacing w:val="-24"/>
          <w:sz w:val="44"/>
          <w:szCs w:val="44"/>
        </w:rPr>
        <w:t xml:space="preserve"> </w:t>
      </w:r>
      <w:r w:rsidRPr="00386C42">
        <w:rPr>
          <w:i/>
          <w:color w:val="007BAF"/>
          <w:spacing w:val="-2"/>
          <w:sz w:val="44"/>
          <w:szCs w:val="44"/>
        </w:rPr>
        <w:t>with</w:t>
      </w:r>
      <w:r w:rsidRPr="00386C42">
        <w:rPr>
          <w:i/>
          <w:color w:val="007BAF"/>
          <w:spacing w:val="-23"/>
          <w:sz w:val="44"/>
          <w:szCs w:val="44"/>
        </w:rPr>
        <w:t xml:space="preserve"> </w:t>
      </w:r>
      <w:r w:rsidRPr="00386C42">
        <w:rPr>
          <w:i/>
          <w:color w:val="007BAF"/>
          <w:spacing w:val="-2"/>
          <w:sz w:val="44"/>
          <w:szCs w:val="44"/>
        </w:rPr>
        <w:t>Disabilities</w:t>
      </w:r>
    </w:p>
    <w:p w14:paraId="5721459D" w14:textId="77777777" w:rsidR="00386C42" w:rsidRPr="009B6099" w:rsidRDefault="00386C42">
      <w:pPr>
        <w:rPr>
          <w:rFonts w:asciiTheme="minorHAnsi" w:hAnsiTheme="minorHAnsi" w:cstheme="minorHAnsi"/>
          <w:sz w:val="16"/>
        </w:rPr>
        <w:sectPr w:rsidR="00386C42" w:rsidRPr="009B6099" w:rsidSect="004A7847">
          <w:headerReference w:type="even" r:id="rId28"/>
          <w:headerReference w:type="default" r:id="rId29"/>
          <w:headerReference w:type="first" r:id="rId30"/>
          <w:pgSz w:w="12240" w:h="15840"/>
          <w:pgMar w:top="1500" w:right="0" w:bottom="860" w:left="180" w:header="0" w:footer="666" w:gutter="0"/>
          <w:cols w:space="720"/>
        </w:sectPr>
      </w:pPr>
    </w:p>
    <w:p w14:paraId="5C8DC6B7" w14:textId="77777777" w:rsidR="00ED3AAC" w:rsidRPr="009B6099" w:rsidRDefault="00ED3AAC" w:rsidP="004F42AE">
      <w:pPr>
        <w:pStyle w:val="Heading1"/>
        <w:rPr>
          <w:rFonts w:asciiTheme="minorHAnsi" w:hAnsiTheme="minorHAnsi" w:cstheme="minorHAnsi"/>
        </w:rPr>
      </w:pPr>
    </w:p>
    <w:p w14:paraId="05352D1A" w14:textId="77777777" w:rsidR="00ED3AAC" w:rsidRPr="009B6099" w:rsidRDefault="00ED3AAC">
      <w:pPr>
        <w:ind w:left="0"/>
        <w:rPr>
          <w:rFonts w:asciiTheme="minorHAnsi" w:hAnsiTheme="minorHAnsi" w:cstheme="minorHAnsi"/>
          <w:color w:val="1F487C"/>
          <w:sz w:val="36"/>
          <w:szCs w:val="36"/>
        </w:rPr>
      </w:pPr>
      <w:r w:rsidRPr="009B6099">
        <w:rPr>
          <w:rFonts w:asciiTheme="minorHAnsi" w:hAnsiTheme="minorHAnsi" w:cstheme="minorHAnsi"/>
        </w:rPr>
        <w:br w:type="page"/>
      </w:r>
    </w:p>
    <w:bookmarkStart w:id="16" w:name="_Toc235436623"/>
    <w:bookmarkStart w:id="17" w:name="Section_II"/>
    <w:p w14:paraId="2A23AB9D" w14:textId="460D3EF6" w:rsidR="00F174F0" w:rsidRPr="009B6099" w:rsidRDefault="00F174F0" w:rsidP="004F42AE">
      <w:pPr>
        <w:pStyle w:val="Heading1"/>
        <w:rPr>
          <w:rFonts w:asciiTheme="minorHAnsi" w:hAnsiTheme="minorHAnsi" w:cstheme="minorHAnsi"/>
          <w:sz w:val="28"/>
          <w:u w:val="thick" w:color="A7243E"/>
        </w:rPr>
      </w:pPr>
      <w:r w:rsidRPr="009B6099">
        <w:rPr>
          <w:rFonts w:asciiTheme="minorHAnsi" w:hAnsiTheme="minorHAnsi" w:cstheme="minorHAnsi"/>
          <w:noProof/>
        </w:rPr>
        <w:lastRenderedPageBreak/>
        <mc:AlternateContent>
          <mc:Choice Requires="wps">
            <w:drawing>
              <wp:anchor distT="0" distB="0" distL="0" distR="0" simplePos="0" relativeHeight="251624960" behindDoc="1" locked="0" layoutInCell="1" allowOverlap="1" wp14:anchorId="57216797" wp14:editId="1DFC7646">
                <wp:simplePos x="0" y="0"/>
                <wp:positionH relativeFrom="page">
                  <wp:posOffset>1089314</wp:posOffset>
                </wp:positionH>
                <wp:positionV relativeFrom="paragraph">
                  <wp:posOffset>328237</wp:posOffset>
                </wp:positionV>
                <wp:extent cx="5676900" cy="1270"/>
                <wp:effectExtent l="0" t="0" r="0" b="0"/>
                <wp:wrapTopAndBottom/>
                <wp:docPr id="3" name="Freeform: Shape 3" descr="P641L1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270"/>
                        </a:xfrm>
                        <a:custGeom>
                          <a:avLst/>
                          <a:gdLst>
                            <a:gd name="T0" fmla="+- 0 1650 1650"/>
                            <a:gd name="T1" fmla="*/ T0 w 8940"/>
                            <a:gd name="T2" fmla="+- 0 10590 1650"/>
                            <a:gd name="T3" fmla="*/ T2 w 8940"/>
                          </a:gdLst>
                          <a:ahLst/>
                          <a:cxnLst>
                            <a:cxn ang="0">
                              <a:pos x="T1" y="0"/>
                            </a:cxn>
                            <a:cxn ang="0">
                              <a:pos x="T3" y="0"/>
                            </a:cxn>
                          </a:cxnLst>
                          <a:rect l="0" t="0" r="r" b="b"/>
                          <a:pathLst>
                            <a:path w="8940">
                              <a:moveTo>
                                <a:pt x="0" y="0"/>
                              </a:moveTo>
                              <a:lnTo>
                                <a:pt x="8940" y="0"/>
                              </a:lnTo>
                            </a:path>
                          </a:pathLst>
                        </a:custGeom>
                        <a:noFill/>
                        <a:ln w="19558">
                          <a:solidFill>
                            <a:srgbClr val="A7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B4457" id="Freeform: Shape 3" o:spid="_x0000_s1026" alt="P641L10#y1" style="position:absolute;margin-left:85.75pt;margin-top:25.85pt;width:447pt;height:.1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" path="m,l8940,e" filled="f" strokecolor="#a7243e" strokeweight="1.54pt">
                <v:path arrowok="t" o:connecttype="custom" o:connectlocs="0,0;5676900,0" o:connectangles="0,0"/>
                <w10:wrap type="topAndBottom" anchorx="page"/>
              </v:shape>
            </w:pict>
          </mc:Fallback>
        </mc:AlternateContent>
      </w:r>
      <w:r w:rsidR="00AD06A2" w:rsidRPr="009B6099">
        <w:rPr>
          <w:rFonts w:asciiTheme="minorHAnsi" w:hAnsiTheme="minorHAnsi" w:cstheme="minorHAnsi"/>
        </w:rPr>
        <w:t xml:space="preserve">Section II. </w:t>
      </w:r>
      <w:r w:rsidR="00AD06A2" w:rsidRPr="009B6099">
        <w:rPr>
          <w:rFonts w:asciiTheme="minorHAnsi" w:hAnsiTheme="minorHAnsi" w:cstheme="minorHAnsi"/>
          <w:sz w:val="28"/>
        </w:rPr>
        <w:t>Guidelines for Supporting and Accommodating</w:t>
      </w:r>
      <w:r w:rsidRPr="009B6099">
        <w:rPr>
          <w:rFonts w:asciiTheme="minorHAnsi" w:hAnsiTheme="minorHAnsi" w:cstheme="minorHAnsi"/>
          <w:sz w:val="28"/>
        </w:rPr>
        <w:t xml:space="preserve"> Students with Disabilities</w:t>
      </w:r>
      <w:bookmarkEnd w:id="16"/>
      <w:r w:rsidR="00AD06A2" w:rsidRPr="009B6099">
        <w:rPr>
          <w:rFonts w:asciiTheme="minorHAnsi" w:hAnsiTheme="minorHAnsi" w:cstheme="minorHAnsi"/>
          <w:spacing w:val="1"/>
          <w:sz w:val="28"/>
        </w:rPr>
        <w:t xml:space="preserve"> </w:t>
      </w:r>
      <w:bookmarkEnd w:id="17"/>
    </w:p>
    <w:p w14:paraId="5721459E" w14:textId="76220B43" w:rsidR="002B6859" w:rsidRPr="009B6099" w:rsidRDefault="002B6859" w:rsidP="004F42AE">
      <w:pPr>
        <w:pStyle w:val="Heading1"/>
        <w:rPr>
          <w:rFonts w:asciiTheme="minorHAnsi" w:hAnsiTheme="minorHAnsi" w:cstheme="minorHAnsi"/>
        </w:rPr>
      </w:pPr>
    </w:p>
    <w:p w14:paraId="607F66DC" w14:textId="77777777" w:rsidR="00CD1A5B" w:rsidRPr="00CD1A5B" w:rsidRDefault="00CD1A5B" w:rsidP="00CD1A5B">
      <w:pPr>
        <w:pStyle w:val="NormalWeb"/>
        <w:spacing w:line="300" w:lineRule="atLeast"/>
        <w:ind w:left="900" w:right="1280"/>
        <w:rPr>
          <w:rFonts w:asciiTheme="minorHAnsi" w:eastAsia="Times New Roman" w:hAnsiTheme="minorHAnsi" w:cstheme="minorHAnsi"/>
          <w:sz w:val="22"/>
          <w:szCs w:val="22"/>
        </w:rPr>
      </w:pPr>
      <w:r w:rsidRPr="00CD1A5B">
        <w:rPr>
          <w:rFonts w:asciiTheme="minorHAnsi" w:hAnsiTheme="minorHAnsi" w:cstheme="minorHAnsi"/>
          <w:sz w:val="22"/>
          <w:szCs w:val="22"/>
        </w:rPr>
        <w:t xml:space="preserve">Federal requirements governing student participation in assessments are established under </w:t>
      </w:r>
      <w:proofErr w:type="gramStart"/>
      <w:r w:rsidRPr="00CD1A5B">
        <w:rPr>
          <w:rFonts w:asciiTheme="minorHAnsi" w:hAnsiTheme="minorHAnsi" w:cstheme="minorHAnsi"/>
          <w:sz w:val="22"/>
          <w:szCs w:val="22"/>
        </w:rPr>
        <w:t>the Every</w:t>
      </w:r>
      <w:proofErr w:type="gramEnd"/>
      <w:r w:rsidRPr="00CD1A5B">
        <w:rPr>
          <w:rFonts w:asciiTheme="minorHAnsi" w:hAnsiTheme="minorHAnsi" w:cstheme="minorHAnsi"/>
          <w:sz w:val="22"/>
          <w:szCs w:val="22"/>
        </w:rPr>
        <w:t xml:space="preserve"> Student Succeeds Act (ESSA) of 2015, the Individuals with Disabilities Education Improvement Act (IDEA) of 2004, and Section 504 of the Rehabilitation Act of 1973. These laws require that all students, including students with disabilities and English learners, be included in statewide assessment systems.</w:t>
      </w:r>
    </w:p>
    <w:p w14:paraId="67867B9A"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p>
    <w:p w14:paraId="1299EE26" w14:textId="64B7500A"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To meet these requirements, the West Virginia Department of Education (WVDE) must ensure that assessments are valid, reliable, and aligned with national standards. Assessment administration and content must remain consistent to allow for accurate comparisons of student and school performance over time. At the same time, assessments must be administered in a way that ensures equitable access and avoids discrimination.</w:t>
      </w:r>
    </w:p>
    <w:p w14:paraId="2712CB6C"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p>
    <w:p w14:paraId="3651F4AF" w14:textId="2D40B955"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This section provides guidance to support schools and counties in making informed decisions regarding assessment participation and accommodations for students with disabilities. It applies to students who are eligible under IDEA and WVBE Policy 2419, students with disabilities served under Section 504, and English learners with disabilities who receive services under both frameworks.</w:t>
      </w:r>
    </w:p>
    <w:p w14:paraId="412BB0C8"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p>
    <w:p w14:paraId="01249EFE" w14:textId="1712A409"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Students with disabilities include those with an Individualized Education Program (IEP) or a Section 504 plan. These students may receive appropriate accommodations as determined by their IEP team or Section 504 committee. Decisions regarding accessibility supports should consider the student’s individual characteristics, instructional experiences, and the demands of assessment tasks.</w:t>
      </w:r>
    </w:p>
    <w:p w14:paraId="537CF8BF" w14:textId="77777777" w:rsidR="00CD1A5B" w:rsidRPr="00CD1A5B" w:rsidRDefault="00CD1A5B" w:rsidP="00CD1A5B">
      <w:pPr>
        <w:pStyle w:val="Heading6"/>
        <w:spacing w:before="193"/>
        <w:ind w:left="900" w:right="1280"/>
        <w:rPr>
          <w:rStyle w:val="IntenseEmphasis"/>
          <w:rFonts w:asciiTheme="minorHAnsi" w:hAnsiTheme="minorHAnsi" w:cstheme="minorHAnsi"/>
        </w:rPr>
      </w:pPr>
      <w:r w:rsidRPr="00CD1A5B">
        <w:rPr>
          <w:rStyle w:val="IntenseEmphasis"/>
          <w:rFonts w:asciiTheme="minorHAnsi" w:hAnsiTheme="minorHAnsi" w:cstheme="minorHAnsi"/>
        </w:rPr>
        <w:t>Purpose of These Guidelines</w:t>
      </w:r>
    </w:p>
    <w:p w14:paraId="7C5F8A2E"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The guidelines for IEP teams and Section 504 committees are intended to:</w:t>
      </w:r>
    </w:p>
    <w:p w14:paraId="7844FBE5" w14:textId="77777777" w:rsidR="00CD1A5B" w:rsidRPr="00CD1A5B" w:rsidRDefault="00CD1A5B" w:rsidP="00B75C4B">
      <w:pPr>
        <w:widowControl/>
        <w:numPr>
          <w:ilvl w:val="0"/>
          <w:numId w:val="146"/>
        </w:numPr>
        <w:tabs>
          <w:tab w:val="clear" w:pos="720"/>
        </w:tabs>
        <w:autoSpaceDE/>
        <w:autoSpaceDN/>
        <w:spacing w:before="100" w:beforeAutospacing="1" w:after="100" w:afterAutospacing="1" w:line="300" w:lineRule="atLeast"/>
        <w:ind w:left="1440" w:right="1280" w:hanging="540"/>
        <w:rPr>
          <w:rFonts w:asciiTheme="minorHAnsi" w:hAnsiTheme="minorHAnsi" w:cstheme="minorHAnsi"/>
        </w:rPr>
      </w:pPr>
      <w:r w:rsidRPr="00CD1A5B">
        <w:rPr>
          <w:rFonts w:asciiTheme="minorHAnsi" w:hAnsiTheme="minorHAnsi" w:cstheme="minorHAnsi"/>
        </w:rPr>
        <w:t>Define appropriate, research-based accommodations and their proper implementation for WV-MAP assessments (excluding NAEP, which has separate requirements);</w:t>
      </w:r>
    </w:p>
    <w:p w14:paraId="098083B2" w14:textId="77777777" w:rsidR="00CD1A5B" w:rsidRPr="00CD1A5B" w:rsidRDefault="00CD1A5B" w:rsidP="00B75C4B">
      <w:pPr>
        <w:widowControl/>
        <w:numPr>
          <w:ilvl w:val="0"/>
          <w:numId w:val="146"/>
        </w:numPr>
        <w:autoSpaceDE/>
        <w:autoSpaceDN/>
        <w:spacing w:before="100" w:beforeAutospacing="1" w:after="100" w:afterAutospacing="1" w:line="300" w:lineRule="atLeast"/>
        <w:ind w:left="900" w:right="1280" w:firstLine="0"/>
        <w:rPr>
          <w:rFonts w:asciiTheme="minorHAnsi" w:hAnsiTheme="minorHAnsi" w:cstheme="minorHAnsi"/>
        </w:rPr>
      </w:pPr>
      <w:r w:rsidRPr="00CD1A5B">
        <w:rPr>
          <w:rFonts w:asciiTheme="minorHAnsi" w:hAnsiTheme="minorHAnsi" w:cstheme="minorHAnsi"/>
        </w:rPr>
        <w:t>Clarify that modifications that alter what a test measures are not permitted;</w:t>
      </w:r>
    </w:p>
    <w:p w14:paraId="2248EEC0" w14:textId="77777777" w:rsidR="00CD1A5B" w:rsidRPr="00CD1A5B" w:rsidRDefault="00CD1A5B" w:rsidP="00B75C4B">
      <w:pPr>
        <w:widowControl/>
        <w:numPr>
          <w:ilvl w:val="0"/>
          <w:numId w:val="146"/>
        </w:numPr>
        <w:autoSpaceDE/>
        <w:autoSpaceDN/>
        <w:spacing w:before="100" w:beforeAutospacing="1" w:after="100" w:afterAutospacing="1" w:line="300" w:lineRule="atLeast"/>
        <w:ind w:left="900" w:right="1280" w:firstLine="0"/>
        <w:rPr>
          <w:rFonts w:asciiTheme="minorHAnsi" w:hAnsiTheme="minorHAnsi" w:cstheme="minorHAnsi"/>
        </w:rPr>
      </w:pPr>
      <w:r w:rsidRPr="00CD1A5B">
        <w:rPr>
          <w:rFonts w:asciiTheme="minorHAnsi" w:hAnsiTheme="minorHAnsi" w:cstheme="minorHAnsi"/>
        </w:rPr>
        <w:t>Ensure that prohibited modifications are not documented in IEPs or Section 504 plans;</w:t>
      </w:r>
    </w:p>
    <w:p w14:paraId="62FC003C" w14:textId="77777777" w:rsidR="00CD1A5B" w:rsidRPr="00CD1A5B" w:rsidRDefault="00CD1A5B" w:rsidP="00B75C4B">
      <w:pPr>
        <w:widowControl/>
        <w:numPr>
          <w:ilvl w:val="0"/>
          <w:numId w:val="146"/>
        </w:numPr>
        <w:autoSpaceDE/>
        <w:autoSpaceDN/>
        <w:spacing w:before="100" w:beforeAutospacing="1" w:after="100" w:afterAutospacing="1" w:line="300" w:lineRule="atLeast"/>
        <w:ind w:left="900" w:right="1280" w:firstLine="0"/>
        <w:rPr>
          <w:rFonts w:asciiTheme="minorHAnsi" w:hAnsiTheme="minorHAnsi" w:cstheme="minorHAnsi"/>
        </w:rPr>
      </w:pPr>
      <w:r w:rsidRPr="00CD1A5B">
        <w:rPr>
          <w:rFonts w:asciiTheme="minorHAnsi" w:hAnsiTheme="minorHAnsi" w:cstheme="minorHAnsi"/>
        </w:rPr>
        <w:t>Establish criteria for participation in general and alternate assessments; and</w:t>
      </w:r>
    </w:p>
    <w:p w14:paraId="78A1D862" w14:textId="77777777" w:rsidR="00CD1A5B" w:rsidRPr="00CD1A5B" w:rsidRDefault="00CD1A5B" w:rsidP="00B75C4B">
      <w:pPr>
        <w:widowControl/>
        <w:numPr>
          <w:ilvl w:val="0"/>
          <w:numId w:val="146"/>
        </w:numPr>
        <w:autoSpaceDE/>
        <w:autoSpaceDN/>
        <w:spacing w:before="100" w:beforeAutospacing="1" w:after="100" w:afterAutospacing="1" w:line="300" w:lineRule="atLeast"/>
        <w:ind w:left="900" w:right="1280" w:firstLine="0"/>
        <w:rPr>
          <w:rFonts w:asciiTheme="minorHAnsi" w:hAnsiTheme="minorHAnsi" w:cstheme="minorHAnsi"/>
        </w:rPr>
      </w:pPr>
      <w:r w:rsidRPr="00CD1A5B">
        <w:rPr>
          <w:rFonts w:asciiTheme="minorHAnsi" w:hAnsiTheme="minorHAnsi" w:cstheme="minorHAnsi"/>
        </w:rPr>
        <w:t>Describe how assessment decisions must be documented in student plans.</w:t>
      </w:r>
    </w:p>
    <w:p w14:paraId="697755C2" w14:textId="77777777" w:rsidR="00CD1A5B" w:rsidRPr="00CD1A5B" w:rsidRDefault="00CD1A5B" w:rsidP="00CD1A5B">
      <w:pPr>
        <w:pStyle w:val="Heading6"/>
        <w:spacing w:before="193"/>
        <w:ind w:left="900" w:right="1280"/>
        <w:rPr>
          <w:rStyle w:val="IntenseEmphasis"/>
          <w:rFonts w:asciiTheme="minorHAnsi" w:hAnsiTheme="minorHAnsi" w:cstheme="minorHAnsi"/>
        </w:rPr>
      </w:pPr>
      <w:r w:rsidRPr="00CD1A5B">
        <w:rPr>
          <w:rStyle w:val="IntenseEmphasis"/>
          <w:rFonts w:asciiTheme="minorHAnsi" w:hAnsiTheme="minorHAnsi" w:cstheme="minorHAnsi"/>
        </w:rPr>
        <w:t>Role of Academic Teams</w:t>
      </w:r>
    </w:p>
    <w:p w14:paraId="2221EBE3" w14:textId="77777777" w:rsidR="00CD1A5B" w:rsidRPr="00CD1A5B" w:rsidRDefault="00CD1A5B" w:rsidP="00CD1A5B">
      <w:pPr>
        <w:ind w:left="900" w:right="1280"/>
        <w:rPr>
          <w:rStyle w:val="IntenseEmphasis"/>
          <w:rFonts w:asciiTheme="minorHAnsi" w:hAnsiTheme="minorHAnsi" w:cstheme="minorHAnsi"/>
        </w:rPr>
      </w:pPr>
      <w:r w:rsidRPr="00CD1A5B">
        <w:rPr>
          <w:rStyle w:val="IntenseEmphasis"/>
          <w:rFonts w:asciiTheme="minorHAnsi" w:hAnsiTheme="minorHAnsi" w:cstheme="minorHAnsi"/>
        </w:rPr>
        <w:t>IEP Teams</w:t>
      </w:r>
    </w:p>
    <w:p w14:paraId="0A633956"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An Individualized Education Program (IEP) is a written plan developed by a team in accordance with WVBE Policy 2419. The IEP outlines specially designed instruction and identifies accommodations needed for a student to access grade-level content and prepare for postsecondary opportunities.</w:t>
      </w:r>
    </w:p>
    <w:p w14:paraId="49087E84"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1B9B51DD" w14:textId="5DE22DEB"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The IEP also specifies the student’s participation in statewide assessments, including whether the student will participate in the general assessment with or without accommodations or in an alternate assessment. If accommodations are required, they must be documented in the current IEP and provided during assessment administration.</w:t>
      </w:r>
    </w:p>
    <w:p w14:paraId="6CADE7A4"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18F2BBDC"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30A058EA" w14:textId="669C659A"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 xml:space="preserve">Federal law requires that these decisions be made with a full understanding of their impact on reporting and accountability. Tools to support teams in making these decisions are provided in </w:t>
      </w:r>
      <w:hyperlink w:anchor="AppendixH_Accessibility_Tools" w:history="1">
        <w:r w:rsidRPr="00CD1A5B">
          <w:rPr>
            <w:rStyle w:val="Hyperlink"/>
            <w:rFonts w:asciiTheme="minorHAnsi" w:hAnsiTheme="minorHAnsi" w:cstheme="minorHAnsi"/>
            <w:sz w:val="22"/>
            <w:szCs w:val="22"/>
          </w:rPr>
          <w:t>Appendix H: Accessibility Tools</w:t>
        </w:r>
      </w:hyperlink>
      <w:r w:rsidRPr="00CD1A5B">
        <w:rPr>
          <w:rFonts w:asciiTheme="minorHAnsi" w:hAnsiTheme="minorHAnsi" w:cstheme="minorHAnsi"/>
          <w:sz w:val="22"/>
          <w:szCs w:val="22"/>
        </w:rPr>
        <w:t>.</w:t>
      </w:r>
    </w:p>
    <w:p w14:paraId="127FC361" w14:textId="4BEDA717" w:rsidR="00CD1A5B" w:rsidRPr="00CD1A5B" w:rsidRDefault="00CD1A5B" w:rsidP="00CD1A5B">
      <w:pPr>
        <w:spacing w:line="300" w:lineRule="atLeast"/>
        <w:ind w:left="900" w:right="1280"/>
        <w:rPr>
          <w:rFonts w:asciiTheme="minorHAnsi" w:hAnsiTheme="minorHAnsi" w:cstheme="minorHAnsi"/>
        </w:rPr>
      </w:pPr>
    </w:p>
    <w:p w14:paraId="4A7726D2" w14:textId="77777777" w:rsidR="00CD1A5B" w:rsidRPr="00CD1A5B" w:rsidRDefault="00CD1A5B" w:rsidP="00CD1A5B">
      <w:pPr>
        <w:ind w:left="900" w:right="1280"/>
        <w:rPr>
          <w:rStyle w:val="IntenseEmphasis"/>
          <w:rFonts w:asciiTheme="minorHAnsi" w:hAnsiTheme="minorHAnsi" w:cstheme="minorHAnsi"/>
        </w:rPr>
      </w:pPr>
      <w:r w:rsidRPr="00CD1A5B">
        <w:rPr>
          <w:rStyle w:val="IntenseEmphasis"/>
          <w:rFonts w:asciiTheme="minorHAnsi" w:hAnsiTheme="minorHAnsi" w:cstheme="minorHAnsi"/>
        </w:rPr>
        <w:t>Section 504 Committees</w:t>
      </w:r>
    </w:p>
    <w:p w14:paraId="5819242C"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For students identified under Section 504, the Section 504 committee determines the need for accommodations during WV-MAP assessments. These plans are developed by a team of qualified individuals who evaluate the student’s needs and determine appropriate supports.</w:t>
      </w:r>
    </w:p>
    <w:p w14:paraId="133D1B45"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578D9CAD" w14:textId="331DA484"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 xml:space="preserve">Local education agencies (LEAs) are responsible for maintaining procedures for developing Section 504 plans. When accommodations are required, </w:t>
      </w:r>
      <w:proofErr w:type="gramStart"/>
      <w:r w:rsidRPr="00CD1A5B">
        <w:rPr>
          <w:rFonts w:asciiTheme="minorHAnsi" w:hAnsiTheme="minorHAnsi" w:cstheme="minorHAnsi"/>
          <w:sz w:val="22"/>
          <w:szCs w:val="22"/>
        </w:rPr>
        <w:t>they</w:t>
      </w:r>
      <w:proofErr w:type="gramEnd"/>
      <w:r w:rsidRPr="00CD1A5B">
        <w:rPr>
          <w:rFonts w:asciiTheme="minorHAnsi" w:hAnsiTheme="minorHAnsi" w:cstheme="minorHAnsi"/>
          <w:sz w:val="22"/>
          <w:szCs w:val="22"/>
        </w:rPr>
        <w:t xml:space="preserve"> must be documented and </w:t>
      </w:r>
      <w:proofErr w:type="gramStart"/>
      <w:r w:rsidRPr="00CD1A5B">
        <w:rPr>
          <w:rFonts w:asciiTheme="minorHAnsi" w:hAnsiTheme="minorHAnsi" w:cstheme="minorHAnsi"/>
          <w:sz w:val="22"/>
          <w:szCs w:val="22"/>
        </w:rPr>
        <w:t>entered into</w:t>
      </w:r>
      <w:proofErr w:type="gramEnd"/>
      <w:r w:rsidRPr="00CD1A5B">
        <w:rPr>
          <w:rFonts w:asciiTheme="minorHAnsi" w:hAnsiTheme="minorHAnsi" w:cstheme="minorHAnsi"/>
          <w:sz w:val="22"/>
          <w:szCs w:val="22"/>
        </w:rPr>
        <w:t xml:space="preserve"> WVEIS according to established procedures.</w:t>
      </w:r>
    </w:p>
    <w:p w14:paraId="6EC079E1" w14:textId="4201B325" w:rsidR="00CD1A5B" w:rsidRPr="00CD1A5B" w:rsidRDefault="00CD1A5B" w:rsidP="00CD1A5B">
      <w:pPr>
        <w:spacing w:line="300" w:lineRule="atLeast"/>
        <w:ind w:left="900" w:right="1280"/>
        <w:rPr>
          <w:rFonts w:asciiTheme="minorHAnsi" w:hAnsiTheme="minorHAnsi" w:cstheme="minorHAnsi"/>
        </w:rPr>
      </w:pPr>
    </w:p>
    <w:p w14:paraId="69108F31" w14:textId="77777777" w:rsidR="00CD1A5B" w:rsidRPr="00CD1A5B" w:rsidRDefault="00CD1A5B" w:rsidP="00CD1A5B">
      <w:pPr>
        <w:ind w:left="900" w:right="1280"/>
        <w:rPr>
          <w:rStyle w:val="IntenseEmphasis"/>
          <w:rFonts w:asciiTheme="minorHAnsi" w:hAnsiTheme="minorHAnsi" w:cstheme="minorHAnsi"/>
        </w:rPr>
      </w:pPr>
      <w:r w:rsidRPr="00CD1A5B">
        <w:rPr>
          <w:rStyle w:val="IntenseEmphasis"/>
          <w:rFonts w:asciiTheme="minorHAnsi" w:hAnsiTheme="minorHAnsi" w:cstheme="minorHAnsi"/>
        </w:rPr>
        <w:t>English Learners with Disabilities</w:t>
      </w:r>
    </w:p>
    <w:p w14:paraId="3B523EB7"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When determining appropriate accommodations for students who are English learners (ELs) with disabilities, the decision-making team must include an individual with expertise in language development. This ensures that both the student’s disability-related and language-related needs are addressed.</w:t>
      </w:r>
    </w:p>
    <w:p w14:paraId="3DB13AF7"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5D3CCC3E" w14:textId="2A4BEC33"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Students in this group typically have both an IEP or Section 504 plan and an EL plan. Each plan must be maintained and implemented, and team membership should reflect the expertise needed to support all aspects of the student’s needs.</w:t>
      </w:r>
    </w:p>
    <w:p w14:paraId="0A51195F" w14:textId="77777777" w:rsidR="00CD1A5B" w:rsidRPr="00CD1A5B" w:rsidRDefault="00CD1A5B" w:rsidP="00CD1A5B">
      <w:pPr>
        <w:pStyle w:val="Heading6"/>
        <w:spacing w:before="193"/>
        <w:ind w:left="900" w:right="1280"/>
        <w:rPr>
          <w:rStyle w:val="IntenseEmphasis"/>
          <w:rFonts w:asciiTheme="minorHAnsi" w:hAnsiTheme="minorHAnsi" w:cstheme="minorHAnsi"/>
        </w:rPr>
      </w:pPr>
      <w:r w:rsidRPr="00CD1A5B">
        <w:rPr>
          <w:rStyle w:val="IntenseEmphasis"/>
          <w:rFonts w:asciiTheme="minorHAnsi" w:hAnsiTheme="minorHAnsi" w:cstheme="minorHAnsi"/>
        </w:rPr>
        <w:t>Guidelines for Instructional Practice</w:t>
      </w:r>
    </w:p>
    <w:p w14:paraId="6446F900"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Students with disabilities may receive both supports and accommodations as part of their instructional program. English learners with disabilities should have access to the language supports they use regularly during instruction. These supports should reflect the student’s day-to-day learning experience.</w:t>
      </w:r>
    </w:p>
    <w:p w14:paraId="7DED79EA" w14:textId="77777777" w:rsidR="00CD1A5B" w:rsidRDefault="00CD1A5B" w:rsidP="00CD1A5B">
      <w:pPr>
        <w:pStyle w:val="NormalWeb"/>
        <w:spacing w:line="300" w:lineRule="atLeast"/>
        <w:ind w:left="900" w:right="1280"/>
        <w:rPr>
          <w:rFonts w:asciiTheme="minorHAnsi" w:hAnsiTheme="minorHAnsi" w:cstheme="minorHAnsi"/>
          <w:sz w:val="22"/>
          <w:szCs w:val="22"/>
        </w:rPr>
      </w:pPr>
    </w:p>
    <w:p w14:paraId="11CB4FC7" w14:textId="48624B3F"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Instructional supports may be provided based on student need and are not limited to students with formal plans. However, accommodations used during assessment must be documented in the student’s IEP or Section 504 plan.</w:t>
      </w:r>
    </w:p>
    <w:p w14:paraId="13C0BB10" w14:textId="77777777" w:rsidR="00CD1A5B" w:rsidRDefault="00CD1A5B" w:rsidP="00CD1A5B">
      <w:pPr>
        <w:pStyle w:val="NormalWeb"/>
        <w:spacing w:line="300" w:lineRule="atLeast"/>
        <w:ind w:left="900" w:right="1280"/>
        <w:rPr>
          <w:rFonts w:asciiTheme="minorHAnsi" w:hAnsiTheme="minorHAnsi" w:cstheme="minorHAnsi"/>
          <w:sz w:val="22"/>
          <w:szCs w:val="22"/>
        </w:rPr>
      </w:pPr>
    </w:p>
    <w:p w14:paraId="3FC04E20" w14:textId="1A6AF188"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 xml:space="preserve">The supports and accommodations a student </w:t>
      </w:r>
      <w:proofErr w:type="gramStart"/>
      <w:r w:rsidRPr="00CD1A5B">
        <w:rPr>
          <w:rFonts w:asciiTheme="minorHAnsi" w:hAnsiTheme="minorHAnsi" w:cstheme="minorHAnsi"/>
          <w:sz w:val="22"/>
          <w:szCs w:val="22"/>
        </w:rPr>
        <w:t>uses</w:t>
      </w:r>
      <w:proofErr w:type="gramEnd"/>
      <w:r w:rsidRPr="00CD1A5B">
        <w:rPr>
          <w:rFonts w:asciiTheme="minorHAnsi" w:hAnsiTheme="minorHAnsi" w:cstheme="minorHAnsi"/>
          <w:sz w:val="22"/>
          <w:szCs w:val="22"/>
        </w:rPr>
        <w:t xml:space="preserve"> routinely in instruction should guide decisions regarding assessment supports. Consistency between instruction and assessment is essential to ensure valid results.</w:t>
      </w:r>
    </w:p>
    <w:p w14:paraId="46097363" w14:textId="77777777" w:rsidR="00CD1A5B" w:rsidRPr="00CD1A5B" w:rsidRDefault="00CD1A5B" w:rsidP="00CD1A5B">
      <w:pPr>
        <w:pStyle w:val="Heading6"/>
        <w:spacing w:before="193"/>
        <w:ind w:left="900" w:right="1280"/>
        <w:rPr>
          <w:rStyle w:val="IntenseEmphasis"/>
          <w:rFonts w:asciiTheme="minorHAnsi" w:hAnsiTheme="minorHAnsi" w:cstheme="minorHAnsi"/>
        </w:rPr>
      </w:pPr>
      <w:r w:rsidRPr="00CD1A5B">
        <w:rPr>
          <w:rStyle w:val="IntenseEmphasis"/>
          <w:rFonts w:asciiTheme="minorHAnsi" w:hAnsiTheme="minorHAnsi" w:cstheme="minorHAnsi"/>
        </w:rPr>
        <w:t>Guidance for Needs-Specific Accessibility Options</w:t>
      </w:r>
    </w:p>
    <w:p w14:paraId="739C893C"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Accessibility is achieved when barriers are removed so that all students, regardless of ability, can access instructional and assessment materials. Incorporating principles of universal design into instruction and assessment ensures that environments are inclusive and responsive to diverse learner needs.</w:t>
      </w:r>
    </w:p>
    <w:p w14:paraId="726815CD"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2B043563" w14:textId="77777777" w:rsidR="00975AD7" w:rsidRDefault="00975AD7" w:rsidP="00CD1A5B">
      <w:pPr>
        <w:pStyle w:val="NormalWeb"/>
        <w:spacing w:line="300" w:lineRule="atLeast"/>
        <w:ind w:left="900" w:right="1280"/>
        <w:rPr>
          <w:rFonts w:asciiTheme="minorHAnsi" w:hAnsiTheme="minorHAnsi" w:cstheme="minorHAnsi"/>
          <w:sz w:val="22"/>
          <w:szCs w:val="22"/>
        </w:rPr>
      </w:pPr>
    </w:p>
    <w:p w14:paraId="5749AEB1" w14:textId="3FB20204"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lastRenderedPageBreak/>
        <w:t>The WVDE emphasizes the importance of designing learning and assessment systems that allow all students to meaningfully demonstrate their knowledge and skills while maintaining the integrity of the assessment.</w:t>
      </w:r>
    </w:p>
    <w:p w14:paraId="23EC53D7" w14:textId="77777777" w:rsidR="000F6369" w:rsidRPr="00CD1A5B" w:rsidRDefault="000F6369" w:rsidP="00CD1A5B">
      <w:pPr>
        <w:pStyle w:val="BodyText"/>
        <w:ind w:left="900" w:right="1280"/>
        <w:rPr>
          <w:rFonts w:asciiTheme="minorHAnsi" w:hAnsiTheme="minorHAnsi" w:cstheme="minorHAnsi"/>
        </w:rPr>
      </w:pPr>
    </w:p>
    <w:p w14:paraId="572145CD" w14:textId="1383E386" w:rsidR="002B6859" w:rsidRPr="00CD1A5B" w:rsidRDefault="00AD06A2" w:rsidP="00CD1A5B">
      <w:pPr>
        <w:pStyle w:val="BodyText"/>
        <w:ind w:left="900" w:right="1280"/>
        <w:rPr>
          <w:rFonts w:asciiTheme="minorHAnsi" w:hAnsiTheme="minorHAnsi" w:cstheme="minorHAnsi"/>
        </w:rPr>
      </w:pPr>
      <w:r w:rsidRPr="00CD1A5B">
        <w:rPr>
          <w:rFonts w:asciiTheme="minorHAnsi" w:hAnsiTheme="minorHAnsi" w:cstheme="minorHAnsi"/>
        </w:rPr>
        <w:t>Table A provides some suggestions for addressing common accessibility needs. This table should not be considered</w:t>
      </w:r>
      <w:r w:rsidR="00AE6DAB" w:rsidRPr="00CD1A5B">
        <w:rPr>
          <w:rFonts w:asciiTheme="minorHAnsi" w:hAnsiTheme="minorHAnsi" w:cstheme="minorHAnsi"/>
        </w:rPr>
        <w:t xml:space="preserve"> </w:t>
      </w:r>
      <w:r w:rsidRPr="00CD1A5B">
        <w:rPr>
          <w:rFonts w:asciiTheme="minorHAnsi" w:hAnsiTheme="minorHAnsi" w:cstheme="minorHAnsi"/>
        </w:rPr>
        <w:t xml:space="preserve">inclusive, but rather a resource to encourage </w:t>
      </w:r>
      <w:r w:rsidR="00741529" w:rsidRPr="00CD1A5B">
        <w:rPr>
          <w:rFonts w:asciiTheme="minorHAnsi" w:hAnsiTheme="minorHAnsi" w:cstheme="minorHAnsi"/>
        </w:rPr>
        <w:t>decision-making</w:t>
      </w:r>
      <w:r w:rsidRPr="00CD1A5B">
        <w:rPr>
          <w:rFonts w:asciiTheme="minorHAnsi" w:hAnsiTheme="minorHAnsi" w:cstheme="minorHAnsi"/>
        </w:rPr>
        <w:t xml:space="preserve"> committees to consider potential solutions to student needs.</w:t>
      </w:r>
    </w:p>
    <w:p w14:paraId="572145D8" w14:textId="086E29F9" w:rsidR="002B6859" w:rsidRPr="009B6099" w:rsidRDefault="002B6859">
      <w:pPr>
        <w:pStyle w:val="Heading9"/>
        <w:spacing w:before="31"/>
        <w:rPr>
          <w:rFonts w:asciiTheme="minorHAnsi" w:hAnsiTheme="minorHAnsi" w:cstheme="minorHAnsi"/>
        </w:rPr>
      </w:pPr>
    </w:p>
    <w:tbl>
      <w:tblPr>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6665"/>
      </w:tblGrid>
      <w:tr w:rsidR="00775289" w:rsidRPr="009B6099" w14:paraId="512A0E42" w14:textId="77777777" w:rsidTr="00CD1A5B">
        <w:trPr>
          <w:trHeight w:val="364"/>
          <w:tblHeader/>
        </w:trPr>
        <w:tc>
          <w:tcPr>
            <w:tcW w:w="9365" w:type="dxa"/>
            <w:gridSpan w:val="2"/>
            <w:shd w:val="clear" w:color="auto" w:fill="B8CCE4" w:themeFill="accent1" w:themeFillTint="66"/>
          </w:tcPr>
          <w:p w14:paraId="37F1C547" w14:textId="2B0587A2" w:rsidR="00775289" w:rsidRPr="009B6099" w:rsidRDefault="00775289" w:rsidP="00775289">
            <w:pPr>
              <w:pStyle w:val="TableParagraph"/>
              <w:spacing w:before="61"/>
              <w:ind w:left="0" w:right="2230"/>
              <w:rPr>
                <w:rFonts w:asciiTheme="minorHAnsi" w:hAnsiTheme="minorHAnsi" w:cstheme="minorHAnsi"/>
                <w:b/>
                <w:sz w:val="20"/>
              </w:rPr>
            </w:pPr>
            <w:r w:rsidRPr="009B6099">
              <w:rPr>
                <w:rFonts w:asciiTheme="minorHAnsi" w:hAnsiTheme="minorHAnsi" w:cstheme="minorHAnsi"/>
                <w:b/>
              </w:rPr>
              <w:t xml:space="preserve">  Table</w:t>
            </w:r>
            <w:r w:rsidRPr="009B6099">
              <w:rPr>
                <w:rFonts w:asciiTheme="minorHAnsi" w:hAnsiTheme="minorHAnsi" w:cstheme="minorHAnsi"/>
                <w:b/>
                <w:spacing w:val="-3"/>
              </w:rPr>
              <w:t xml:space="preserve"> </w:t>
            </w:r>
            <w:r w:rsidRPr="009B6099">
              <w:rPr>
                <w:rFonts w:asciiTheme="minorHAnsi" w:hAnsiTheme="minorHAnsi" w:cstheme="minorHAnsi"/>
                <w:b/>
              </w:rPr>
              <w:t>A:</w:t>
            </w:r>
            <w:r w:rsidRPr="009B6099">
              <w:rPr>
                <w:rFonts w:asciiTheme="minorHAnsi" w:hAnsiTheme="minorHAnsi" w:cstheme="minorHAnsi"/>
                <w:b/>
                <w:spacing w:val="-3"/>
              </w:rPr>
              <w:t xml:space="preserve"> </w:t>
            </w:r>
            <w:r w:rsidRPr="009B6099">
              <w:rPr>
                <w:rFonts w:asciiTheme="minorHAnsi" w:hAnsiTheme="minorHAnsi" w:cstheme="minorHAnsi"/>
                <w:b/>
              </w:rPr>
              <w:t>Guidance</w:t>
            </w:r>
            <w:r w:rsidRPr="009B6099">
              <w:rPr>
                <w:rFonts w:asciiTheme="minorHAnsi" w:hAnsiTheme="minorHAnsi" w:cstheme="minorHAnsi"/>
                <w:b/>
                <w:spacing w:val="-2"/>
              </w:rPr>
              <w:t xml:space="preserve"> </w:t>
            </w:r>
            <w:r w:rsidRPr="009B6099">
              <w:rPr>
                <w:rFonts w:asciiTheme="minorHAnsi" w:hAnsiTheme="minorHAnsi" w:cstheme="minorHAnsi"/>
                <w:b/>
              </w:rPr>
              <w:t>for</w:t>
            </w:r>
            <w:r w:rsidRPr="009B6099">
              <w:rPr>
                <w:rFonts w:asciiTheme="minorHAnsi" w:hAnsiTheme="minorHAnsi" w:cstheme="minorHAnsi"/>
                <w:b/>
                <w:spacing w:val="-2"/>
              </w:rPr>
              <w:t xml:space="preserve"> </w:t>
            </w:r>
            <w:r w:rsidRPr="009B6099">
              <w:rPr>
                <w:rFonts w:asciiTheme="minorHAnsi" w:hAnsiTheme="minorHAnsi" w:cstheme="minorHAnsi"/>
                <w:b/>
              </w:rPr>
              <w:t>Needs-Specific</w:t>
            </w:r>
            <w:r w:rsidRPr="009B6099">
              <w:rPr>
                <w:rFonts w:asciiTheme="minorHAnsi" w:hAnsiTheme="minorHAnsi" w:cstheme="minorHAnsi"/>
                <w:b/>
                <w:spacing w:val="-3"/>
              </w:rPr>
              <w:t xml:space="preserve"> </w:t>
            </w:r>
            <w:r w:rsidRPr="009B6099">
              <w:rPr>
                <w:rFonts w:asciiTheme="minorHAnsi" w:hAnsiTheme="minorHAnsi" w:cstheme="minorHAnsi"/>
                <w:b/>
              </w:rPr>
              <w:t>Accessibility</w:t>
            </w:r>
            <w:r w:rsidRPr="009B6099">
              <w:rPr>
                <w:rFonts w:asciiTheme="minorHAnsi" w:hAnsiTheme="minorHAnsi" w:cstheme="minorHAnsi"/>
                <w:b/>
                <w:spacing w:val="-3"/>
              </w:rPr>
              <w:t xml:space="preserve"> </w:t>
            </w:r>
            <w:r w:rsidRPr="009B6099">
              <w:rPr>
                <w:rFonts w:asciiTheme="minorHAnsi" w:hAnsiTheme="minorHAnsi" w:cstheme="minorHAnsi"/>
                <w:b/>
              </w:rPr>
              <w:t>Options</w:t>
            </w:r>
          </w:p>
        </w:tc>
      </w:tr>
      <w:tr w:rsidR="002B6859" w:rsidRPr="009B6099" w14:paraId="572145DB" w14:textId="77777777" w:rsidTr="00CD1A5B">
        <w:trPr>
          <w:trHeight w:val="364"/>
          <w:tblHeader/>
        </w:trPr>
        <w:tc>
          <w:tcPr>
            <w:tcW w:w="2700" w:type="dxa"/>
            <w:shd w:val="clear" w:color="auto" w:fill="B8CCE4" w:themeFill="accent1" w:themeFillTint="66"/>
          </w:tcPr>
          <w:p w14:paraId="572145D9" w14:textId="42DADD5D" w:rsidR="002B6859" w:rsidRPr="009B6099" w:rsidRDefault="00B74985">
            <w:pPr>
              <w:pStyle w:val="TableParagraph"/>
              <w:spacing w:before="61"/>
              <w:ind w:left="767"/>
              <w:rPr>
                <w:rFonts w:asciiTheme="minorHAnsi" w:hAnsiTheme="minorHAnsi" w:cstheme="minorHAnsi"/>
                <w:b/>
                <w:sz w:val="20"/>
              </w:rPr>
            </w:pPr>
            <w:r w:rsidRPr="009B6099">
              <w:rPr>
                <w:rFonts w:asciiTheme="minorHAnsi" w:hAnsiTheme="minorHAnsi" w:cstheme="minorHAnsi"/>
                <w:b/>
                <w:color w:val="232323"/>
                <w:sz w:val="20"/>
              </w:rPr>
              <w:t>Area</w:t>
            </w:r>
            <w:r w:rsidR="00452C31" w:rsidRPr="009B6099">
              <w:rPr>
                <w:rFonts w:asciiTheme="minorHAnsi" w:hAnsiTheme="minorHAnsi" w:cstheme="minorHAnsi"/>
                <w:b/>
                <w:color w:val="232323"/>
                <w:sz w:val="20"/>
              </w:rPr>
              <w:t xml:space="preserve"> of Support</w:t>
            </w:r>
          </w:p>
        </w:tc>
        <w:tc>
          <w:tcPr>
            <w:tcW w:w="6665" w:type="dxa"/>
            <w:shd w:val="clear" w:color="auto" w:fill="B8CCE4" w:themeFill="accent1" w:themeFillTint="66"/>
          </w:tcPr>
          <w:p w14:paraId="572145DA" w14:textId="77777777" w:rsidR="002B6859" w:rsidRPr="009B6099" w:rsidRDefault="00AD06A2">
            <w:pPr>
              <w:pStyle w:val="TableParagraph"/>
              <w:spacing w:before="61"/>
              <w:ind w:left="2235" w:right="2230"/>
              <w:jc w:val="center"/>
              <w:rPr>
                <w:rFonts w:asciiTheme="minorHAnsi" w:hAnsiTheme="minorHAnsi" w:cstheme="minorHAnsi"/>
                <w:b/>
                <w:sz w:val="20"/>
              </w:rPr>
            </w:pPr>
            <w:r w:rsidRPr="009B6099">
              <w:rPr>
                <w:rFonts w:asciiTheme="minorHAnsi" w:hAnsiTheme="minorHAnsi" w:cstheme="minorHAnsi"/>
                <w:b/>
                <w:color w:val="232323"/>
                <w:sz w:val="20"/>
              </w:rPr>
              <w:t>Guidance</w:t>
            </w:r>
            <w:r w:rsidRPr="009B6099">
              <w:rPr>
                <w:rFonts w:asciiTheme="minorHAnsi" w:hAnsiTheme="minorHAnsi" w:cstheme="minorHAnsi"/>
                <w:b/>
                <w:color w:val="232323"/>
                <w:spacing w:val="9"/>
                <w:sz w:val="20"/>
              </w:rPr>
              <w:t xml:space="preserve"> </w:t>
            </w:r>
            <w:r w:rsidRPr="009B6099">
              <w:rPr>
                <w:rFonts w:asciiTheme="minorHAnsi" w:hAnsiTheme="minorHAnsi" w:cstheme="minorHAnsi"/>
                <w:b/>
                <w:color w:val="232323"/>
                <w:sz w:val="20"/>
              </w:rPr>
              <w:t>for</w:t>
            </w:r>
            <w:r w:rsidRPr="009B6099">
              <w:rPr>
                <w:rFonts w:asciiTheme="minorHAnsi" w:hAnsiTheme="minorHAnsi" w:cstheme="minorHAnsi"/>
                <w:b/>
                <w:color w:val="232323"/>
                <w:spacing w:val="9"/>
                <w:sz w:val="20"/>
              </w:rPr>
              <w:t xml:space="preserve"> </w:t>
            </w:r>
            <w:r w:rsidRPr="009B6099">
              <w:rPr>
                <w:rFonts w:asciiTheme="minorHAnsi" w:hAnsiTheme="minorHAnsi" w:cstheme="minorHAnsi"/>
                <w:b/>
                <w:color w:val="232323"/>
                <w:sz w:val="20"/>
              </w:rPr>
              <w:t>Accessibility</w:t>
            </w:r>
          </w:p>
        </w:tc>
      </w:tr>
      <w:tr w:rsidR="002B6859" w:rsidRPr="009B6099" w14:paraId="572145E7" w14:textId="77777777">
        <w:trPr>
          <w:trHeight w:val="2970"/>
        </w:trPr>
        <w:tc>
          <w:tcPr>
            <w:tcW w:w="2700" w:type="dxa"/>
          </w:tcPr>
          <w:p w14:paraId="572145E1" w14:textId="77777777" w:rsidR="002B6859" w:rsidRPr="009B6099" w:rsidRDefault="00AD06A2" w:rsidP="00452C31">
            <w:pPr>
              <w:pStyle w:val="TableParagraph"/>
              <w:ind w:left="206"/>
              <w:rPr>
                <w:rFonts w:asciiTheme="minorHAnsi" w:hAnsiTheme="minorHAnsi" w:cstheme="minorHAnsi"/>
                <w:b/>
                <w:sz w:val="20"/>
              </w:rPr>
            </w:pPr>
            <w:r w:rsidRPr="009B6099">
              <w:rPr>
                <w:rFonts w:asciiTheme="minorHAnsi" w:hAnsiTheme="minorHAnsi" w:cstheme="minorHAnsi"/>
                <w:b/>
                <w:sz w:val="20"/>
              </w:rPr>
              <w:t>Visual</w:t>
            </w:r>
            <w:r w:rsidRPr="009B6099">
              <w:rPr>
                <w:rFonts w:asciiTheme="minorHAnsi" w:hAnsiTheme="minorHAnsi" w:cstheme="minorHAnsi"/>
                <w:b/>
                <w:spacing w:val="7"/>
                <w:sz w:val="20"/>
              </w:rPr>
              <w:t xml:space="preserve"> </w:t>
            </w:r>
            <w:r w:rsidRPr="009B6099">
              <w:rPr>
                <w:rFonts w:asciiTheme="minorHAnsi" w:hAnsiTheme="minorHAnsi" w:cstheme="minorHAnsi"/>
                <w:b/>
                <w:sz w:val="20"/>
              </w:rPr>
              <w:t>Impairments</w:t>
            </w:r>
          </w:p>
        </w:tc>
        <w:tc>
          <w:tcPr>
            <w:tcW w:w="6665" w:type="dxa"/>
          </w:tcPr>
          <w:p w14:paraId="572145E2" w14:textId="77777777" w:rsidR="002B6859" w:rsidRPr="009B6099" w:rsidRDefault="00AD06A2" w:rsidP="005C6260">
            <w:pPr>
              <w:pStyle w:val="TableParagraph"/>
              <w:numPr>
                <w:ilvl w:val="0"/>
                <w:numId w:val="44"/>
              </w:numPr>
              <w:tabs>
                <w:tab w:val="left" w:pos="798"/>
                <w:tab w:val="left" w:pos="799"/>
              </w:tabs>
              <w:ind w:right="567"/>
              <w:rPr>
                <w:rFonts w:asciiTheme="minorHAnsi" w:hAnsiTheme="minorHAnsi" w:cstheme="minorHAnsi"/>
                <w:sz w:val="20"/>
              </w:rPr>
            </w:pPr>
            <w:r w:rsidRPr="009B6099">
              <w:rPr>
                <w:rFonts w:asciiTheme="minorHAnsi" w:hAnsiTheme="minorHAnsi" w:cstheme="minorHAnsi"/>
                <w:sz w:val="20"/>
              </w:rPr>
              <w:t>Reading Materials: All materials that are required to be read by a</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1"/>
                <w:sz w:val="20"/>
              </w:rPr>
              <w:t xml:space="preserve"> </w:t>
            </w:r>
            <w:r w:rsidRPr="009B6099">
              <w:rPr>
                <w:rFonts w:asciiTheme="minorHAnsi" w:hAnsiTheme="minorHAnsi" w:cstheme="minorHAnsi"/>
                <w:sz w:val="20"/>
              </w:rPr>
              <w:t>read</w:t>
            </w:r>
            <w:r w:rsidRPr="009B6099">
              <w:rPr>
                <w:rFonts w:asciiTheme="minorHAnsi" w:hAnsiTheme="minorHAnsi" w:cstheme="minorHAnsi"/>
                <w:spacing w:val="1"/>
                <w:sz w:val="20"/>
              </w:rPr>
              <w:t xml:space="preserve"> </w:t>
            </w:r>
            <w:r w:rsidRPr="009B6099">
              <w:rPr>
                <w:rFonts w:asciiTheme="minorHAnsi" w:hAnsiTheme="minorHAnsi" w:cstheme="minorHAnsi"/>
                <w:sz w:val="20"/>
              </w:rPr>
              <w:t>aloud</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the student.</w:t>
            </w:r>
          </w:p>
          <w:p w14:paraId="572145E3" w14:textId="77777777" w:rsidR="002B6859" w:rsidRPr="009B6099" w:rsidRDefault="00AD06A2" w:rsidP="005C6260">
            <w:pPr>
              <w:pStyle w:val="TableParagraph"/>
              <w:numPr>
                <w:ilvl w:val="0"/>
                <w:numId w:val="44"/>
              </w:numPr>
              <w:tabs>
                <w:tab w:val="left" w:pos="798"/>
                <w:tab w:val="left" w:pos="799"/>
              </w:tabs>
              <w:ind w:left="798" w:right="127"/>
              <w:rPr>
                <w:rFonts w:asciiTheme="minorHAnsi" w:hAnsiTheme="minorHAnsi" w:cstheme="minorHAnsi"/>
                <w:sz w:val="20"/>
              </w:rPr>
            </w:pPr>
            <w:r w:rsidRPr="009B6099">
              <w:rPr>
                <w:rFonts w:asciiTheme="minorHAnsi" w:hAnsiTheme="minorHAnsi" w:cstheme="minorHAnsi"/>
                <w:sz w:val="20"/>
              </w:rPr>
              <w:t>Pictures, Figures, Drawings, and</w:t>
            </w:r>
            <w:r w:rsidRPr="009B6099">
              <w:rPr>
                <w:rFonts w:asciiTheme="minorHAnsi" w:hAnsiTheme="minorHAnsi" w:cstheme="minorHAnsi"/>
                <w:spacing w:val="1"/>
                <w:sz w:val="20"/>
              </w:rPr>
              <w:t xml:space="preserve"> </w:t>
            </w:r>
            <w:r w:rsidRPr="009B6099">
              <w:rPr>
                <w:rFonts w:asciiTheme="minorHAnsi" w:hAnsiTheme="minorHAnsi" w:cstheme="minorHAnsi"/>
                <w:sz w:val="20"/>
              </w:rPr>
              <w:t>Photographs:</w:t>
            </w:r>
            <w:r w:rsidRPr="009B6099">
              <w:rPr>
                <w:rFonts w:asciiTheme="minorHAnsi" w:hAnsiTheme="minorHAnsi" w:cstheme="minorHAnsi"/>
                <w:spacing w:val="-1"/>
                <w:sz w:val="20"/>
              </w:rPr>
              <w:t xml:space="preserve"> </w:t>
            </w:r>
            <w:r w:rsidRPr="009B6099">
              <w:rPr>
                <w:rFonts w:asciiTheme="minorHAnsi" w:hAnsiTheme="minorHAnsi" w:cstheme="minorHAnsi"/>
                <w:sz w:val="20"/>
              </w:rPr>
              <w:t>Descriptions</w:t>
            </w:r>
            <w:r w:rsidRPr="009B6099">
              <w:rPr>
                <w:rFonts w:asciiTheme="minorHAnsi" w:hAnsiTheme="minorHAnsi" w:cstheme="minorHAnsi"/>
                <w:spacing w:val="1"/>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1"/>
                <w:sz w:val="20"/>
              </w:rPr>
              <w:t xml:space="preserve"> </w:t>
            </w:r>
            <w:r w:rsidRPr="009B6099">
              <w:rPr>
                <w:rFonts w:asciiTheme="minorHAnsi" w:hAnsiTheme="minorHAnsi" w:cstheme="minorHAnsi"/>
                <w:sz w:val="20"/>
              </w:rPr>
              <w:t>read to students. In addition, teachers can provide students with</w:t>
            </w:r>
            <w:r w:rsidRPr="009B6099">
              <w:rPr>
                <w:rFonts w:asciiTheme="minorHAnsi" w:hAnsiTheme="minorHAnsi" w:cstheme="minorHAnsi"/>
                <w:spacing w:val="1"/>
                <w:sz w:val="20"/>
              </w:rPr>
              <w:t xml:space="preserve"> </w:t>
            </w:r>
            <w:r w:rsidRPr="009B6099">
              <w:rPr>
                <w:rFonts w:asciiTheme="minorHAnsi" w:hAnsiTheme="minorHAnsi" w:cstheme="minorHAnsi"/>
                <w:sz w:val="20"/>
              </w:rPr>
              <w:t>further</w:t>
            </w:r>
            <w:r w:rsidRPr="009B6099">
              <w:rPr>
                <w:rFonts w:asciiTheme="minorHAnsi" w:hAnsiTheme="minorHAnsi" w:cstheme="minorHAnsi"/>
                <w:spacing w:val="-5"/>
                <w:sz w:val="20"/>
              </w:rPr>
              <w:t xml:space="preserve"> </w:t>
            </w:r>
            <w:r w:rsidRPr="009B6099">
              <w:rPr>
                <w:rFonts w:asciiTheme="minorHAnsi" w:hAnsiTheme="minorHAnsi" w:cstheme="minorHAnsi"/>
                <w:sz w:val="20"/>
              </w:rPr>
              <w:t>explanation</w:t>
            </w:r>
            <w:r w:rsidRPr="009B6099">
              <w:rPr>
                <w:rFonts w:asciiTheme="minorHAnsi" w:hAnsiTheme="minorHAnsi" w:cstheme="minorHAnsi"/>
                <w:spacing w:val="-4"/>
                <w:sz w:val="20"/>
              </w:rPr>
              <w:t xml:space="preserve"> </w:t>
            </w:r>
            <w:r w:rsidRPr="009B6099">
              <w:rPr>
                <w:rFonts w:asciiTheme="minorHAnsi" w:hAnsiTheme="minorHAnsi" w:cstheme="minorHAnsi"/>
                <w:sz w:val="20"/>
              </w:rPr>
              <w:t>of</w:t>
            </w:r>
            <w:r w:rsidRPr="009B6099">
              <w:rPr>
                <w:rFonts w:asciiTheme="minorHAnsi" w:hAnsiTheme="minorHAnsi" w:cstheme="minorHAnsi"/>
                <w:spacing w:val="-6"/>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descriptions.</w:t>
            </w:r>
            <w:r w:rsidRPr="009B6099">
              <w:rPr>
                <w:rFonts w:asciiTheme="minorHAnsi" w:hAnsiTheme="minorHAnsi" w:cstheme="minorHAnsi"/>
                <w:spacing w:val="-5"/>
                <w:sz w:val="20"/>
              </w:rPr>
              <w:t xml:space="preserve"> </w:t>
            </w:r>
            <w:r w:rsidRPr="009B6099">
              <w:rPr>
                <w:rFonts w:asciiTheme="minorHAnsi" w:hAnsiTheme="minorHAnsi" w:cstheme="minorHAnsi"/>
                <w:sz w:val="20"/>
              </w:rPr>
              <w:t>These</w:t>
            </w:r>
            <w:r w:rsidRPr="009B6099">
              <w:rPr>
                <w:rFonts w:asciiTheme="minorHAnsi" w:hAnsiTheme="minorHAnsi" w:cstheme="minorHAnsi"/>
                <w:spacing w:val="-3"/>
                <w:sz w:val="20"/>
              </w:rPr>
              <w:t xml:space="preserve"> </w:t>
            </w:r>
            <w:r w:rsidRPr="009B6099">
              <w:rPr>
                <w:rFonts w:asciiTheme="minorHAnsi" w:hAnsiTheme="minorHAnsi" w:cstheme="minorHAnsi"/>
                <w:sz w:val="20"/>
              </w:rPr>
              <w:t>explanations</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4"/>
                <w:sz w:val="20"/>
              </w:rPr>
              <w:t xml:space="preserve"> </w:t>
            </w:r>
            <w:r w:rsidRPr="009B6099">
              <w:rPr>
                <w:rFonts w:asciiTheme="minorHAnsi" w:hAnsiTheme="minorHAnsi" w:cstheme="minorHAnsi"/>
                <w:sz w:val="20"/>
              </w:rPr>
              <w:t>clarify</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description without</w:t>
            </w:r>
            <w:r w:rsidRPr="009B6099">
              <w:rPr>
                <w:rFonts w:asciiTheme="minorHAnsi" w:hAnsiTheme="minorHAnsi" w:cstheme="minorHAnsi"/>
                <w:spacing w:val="-1"/>
                <w:sz w:val="20"/>
              </w:rPr>
              <w:t xml:space="preserve"> </w:t>
            </w:r>
            <w:r w:rsidRPr="009B6099">
              <w:rPr>
                <w:rFonts w:asciiTheme="minorHAnsi" w:hAnsiTheme="minorHAnsi" w:cstheme="minorHAnsi"/>
                <w:sz w:val="20"/>
              </w:rPr>
              <w:t>adding additional</w:t>
            </w:r>
            <w:r w:rsidRPr="009B6099">
              <w:rPr>
                <w:rFonts w:asciiTheme="minorHAnsi" w:hAnsiTheme="minorHAnsi" w:cstheme="minorHAnsi"/>
                <w:spacing w:val="-1"/>
                <w:sz w:val="20"/>
              </w:rPr>
              <w:t xml:space="preserve"> </w:t>
            </w:r>
            <w:r w:rsidRPr="009B6099">
              <w:rPr>
                <w:rFonts w:asciiTheme="minorHAnsi" w:hAnsiTheme="minorHAnsi" w:cstheme="minorHAnsi"/>
                <w:sz w:val="20"/>
              </w:rPr>
              <w:t>content.</w:t>
            </w:r>
          </w:p>
          <w:p w14:paraId="572145E4" w14:textId="77777777" w:rsidR="002B6859" w:rsidRPr="009B6099" w:rsidRDefault="00AD06A2" w:rsidP="005C6260">
            <w:pPr>
              <w:pStyle w:val="TableParagraph"/>
              <w:numPr>
                <w:ilvl w:val="0"/>
                <w:numId w:val="44"/>
              </w:numPr>
              <w:tabs>
                <w:tab w:val="left" w:pos="798"/>
                <w:tab w:val="left" w:pos="799"/>
              </w:tabs>
              <w:ind w:left="798" w:right="569"/>
              <w:rPr>
                <w:rFonts w:asciiTheme="minorHAnsi" w:hAnsiTheme="minorHAnsi" w:cstheme="minorHAnsi"/>
                <w:sz w:val="20"/>
              </w:rPr>
            </w:pPr>
            <w:r w:rsidRPr="009B6099">
              <w:rPr>
                <w:rFonts w:asciiTheme="minorHAnsi" w:hAnsiTheme="minorHAnsi" w:cstheme="minorHAnsi"/>
                <w:sz w:val="20"/>
              </w:rPr>
              <w:t>Graphs: Further descriptions or repetition of descriptions may be</w:t>
            </w:r>
            <w:r w:rsidRPr="009B6099">
              <w:rPr>
                <w:rFonts w:asciiTheme="minorHAnsi" w:hAnsiTheme="minorHAnsi" w:cstheme="minorHAnsi"/>
                <w:spacing w:val="-44"/>
                <w:sz w:val="20"/>
              </w:rPr>
              <w:t xml:space="preserve"> </w:t>
            </w:r>
            <w:r w:rsidRPr="009B6099">
              <w:rPr>
                <w:rFonts w:asciiTheme="minorHAnsi" w:hAnsiTheme="minorHAnsi" w:cstheme="minorHAnsi"/>
                <w:sz w:val="20"/>
              </w:rPr>
              <w:t>necessary for a student. These explanations may clarify the</w:t>
            </w:r>
            <w:r w:rsidRPr="009B6099">
              <w:rPr>
                <w:rFonts w:asciiTheme="minorHAnsi" w:hAnsiTheme="minorHAnsi" w:cstheme="minorHAnsi"/>
                <w:spacing w:val="1"/>
                <w:sz w:val="20"/>
              </w:rPr>
              <w:t xml:space="preserve"> </w:t>
            </w:r>
            <w:r w:rsidRPr="009B6099">
              <w:rPr>
                <w:rFonts w:asciiTheme="minorHAnsi" w:hAnsiTheme="minorHAnsi" w:cstheme="minorHAnsi"/>
                <w:sz w:val="20"/>
              </w:rPr>
              <w:t>description without</w:t>
            </w:r>
            <w:r w:rsidRPr="009B6099">
              <w:rPr>
                <w:rFonts w:asciiTheme="minorHAnsi" w:hAnsiTheme="minorHAnsi" w:cstheme="minorHAnsi"/>
                <w:spacing w:val="-1"/>
                <w:sz w:val="20"/>
              </w:rPr>
              <w:t xml:space="preserve"> </w:t>
            </w:r>
            <w:r w:rsidRPr="009B6099">
              <w:rPr>
                <w:rFonts w:asciiTheme="minorHAnsi" w:hAnsiTheme="minorHAnsi" w:cstheme="minorHAnsi"/>
                <w:sz w:val="20"/>
              </w:rPr>
              <w:t>adding</w:t>
            </w:r>
            <w:r w:rsidRPr="009B6099">
              <w:rPr>
                <w:rFonts w:asciiTheme="minorHAnsi" w:hAnsiTheme="minorHAnsi" w:cstheme="minorHAnsi"/>
                <w:spacing w:val="-1"/>
                <w:sz w:val="20"/>
              </w:rPr>
              <w:t xml:space="preserve"> </w:t>
            </w:r>
            <w:r w:rsidRPr="009B6099">
              <w:rPr>
                <w:rFonts w:asciiTheme="minorHAnsi" w:hAnsiTheme="minorHAnsi" w:cstheme="minorHAnsi"/>
                <w:sz w:val="20"/>
              </w:rPr>
              <w:t>additional content.</w:t>
            </w:r>
          </w:p>
          <w:p w14:paraId="572145E5" w14:textId="77777777" w:rsidR="002B6859" w:rsidRPr="009B6099" w:rsidRDefault="00AD06A2" w:rsidP="005C6260">
            <w:pPr>
              <w:pStyle w:val="TableParagraph"/>
              <w:numPr>
                <w:ilvl w:val="0"/>
                <w:numId w:val="44"/>
              </w:numPr>
              <w:tabs>
                <w:tab w:val="left" w:pos="798"/>
                <w:tab w:val="left" w:pos="799"/>
              </w:tabs>
              <w:ind w:left="798" w:right="374"/>
              <w:rPr>
                <w:rFonts w:asciiTheme="minorHAnsi" w:hAnsiTheme="minorHAnsi" w:cstheme="minorHAnsi"/>
                <w:sz w:val="20"/>
              </w:rPr>
            </w:pPr>
            <w:r w:rsidRPr="009B6099">
              <w:rPr>
                <w:rFonts w:asciiTheme="minorHAnsi" w:hAnsiTheme="minorHAnsi" w:cstheme="minorHAnsi"/>
                <w:sz w:val="20"/>
              </w:rPr>
              <w:t>Venn Diagrams: Venn diagrams may be described to the student. In</w:t>
            </w:r>
            <w:r w:rsidRPr="009B6099">
              <w:rPr>
                <w:rFonts w:asciiTheme="minorHAnsi" w:hAnsiTheme="minorHAnsi" w:cstheme="minorHAnsi"/>
                <w:spacing w:val="-43"/>
                <w:sz w:val="20"/>
              </w:rPr>
              <w:t xml:space="preserve"> </w:t>
            </w:r>
            <w:r w:rsidRPr="009B6099">
              <w:rPr>
                <w:rFonts w:asciiTheme="minorHAnsi" w:hAnsiTheme="minorHAnsi" w:cstheme="minorHAnsi"/>
                <w:sz w:val="20"/>
              </w:rPr>
              <w:t>addition,</w:t>
            </w:r>
            <w:r w:rsidRPr="009B6099">
              <w:rPr>
                <w:rFonts w:asciiTheme="minorHAnsi" w:hAnsiTheme="minorHAnsi" w:cstheme="minorHAnsi"/>
                <w:spacing w:val="-2"/>
                <w:sz w:val="20"/>
              </w:rPr>
              <w:t xml:space="preserve"> </w:t>
            </w:r>
            <w:r w:rsidRPr="009B6099">
              <w:rPr>
                <w:rFonts w:asciiTheme="minorHAnsi" w:hAnsiTheme="minorHAnsi" w:cstheme="minorHAnsi"/>
                <w:sz w:val="20"/>
              </w:rPr>
              <w:t>a</w:t>
            </w:r>
            <w:r w:rsidRPr="009B6099">
              <w:rPr>
                <w:rFonts w:asciiTheme="minorHAnsi" w:hAnsiTheme="minorHAnsi" w:cstheme="minorHAnsi"/>
                <w:spacing w:val="-1"/>
                <w:sz w:val="20"/>
              </w:rPr>
              <w:t xml:space="preserve"> </w:t>
            </w:r>
            <w:r w:rsidRPr="009B6099">
              <w:rPr>
                <w:rFonts w:asciiTheme="minorHAnsi" w:hAnsiTheme="minorHAnsi" w:cstheme="minorHAnsi"/>
                <w:sz w:val="20"/>
              </w:rPr>
              <w:t>teacher</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use</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1"/>
                <w:sz w:val="20"/>
              </w:rPr>
              <w:t xml:space="preserve"> </w:t>
            </w:r>
            <w:r w:rsidRPr="009B6099">
              <w:rPr>
                <w:rFonts w:asciiTheme="minorHAnsi" w:hAnsiTheme="minorHAnsi" w:cstheme="minorHAnsi"/>
                <w:sz w:val="20"/>
              </w:rPr>
              <w:t>different</w:t>
            </w:r>
            <w:r w:rsidRPr="009B6099">
              <w:rPr>
                <w:rFonts w:asciiTheme="minorHAnsi" w:hAnsiTheme="minorHAnsi" w:cstheme="minorHAnsi"/>
                <w:spacing w:val="-2"/>
                <w:sz w:val="20"/>
              </w:rPr>
              <w:t xml:space="preserve"> </w:t>
            </w:r>
            <w:r w:rsidRPr="009B6099">
              <w:rPr>
                <w:rFonts w:asciiTheme="minorHAnsi" w:hAnsiTheme="minorHAnsi" w:cstheme="minorHAnsi"/>
                <w:sz w:val="20"/>
              </w:rPr>
              <w:t>chart,</w:t>
            </w:r>
            <w:r w:rsidRPr="009B6099">
              <w:rPr>
                <w:rFonts w:asciiTheme="minorHAnsi" w:hAnsiTheme="minorHAnsi" w:cstheme="minorHAnsi"/>
                <w:spacing w:val="-1"/>
                <w:sz w:val="20"/>
              </w:rPr>
              <w:t xml:space="preserve"> </w:t>
            </w:r>
            <w:r w:rsidRPr="009B6099">
              <w:rPr>
                <w:rFonts w:asciiTheme="minorHAnsi" w:hAnsiTheme="minorHAnsi" w:cstheme="minorHAnsi"/>
                <w:sz w:val="20"/>
              </w:rPr>
              <w:t>diagram</w:t>
            </w:r>
            <w:r w:rsidRPr="009B6099">
              <w:rPr>
                <w:rFonts w:asciiTheme="minorHAnsi" w:hAnsiTheme="minorHAnsi" w:cstheme="minorHAnsi"/>
                <w:spacing w:val="-3"/>
                <w:sz w:val="20"/>
              </w:rPr>
              <w:t xml:space="preserve"> </w:t>
            </w:r>
            <w:r w:rsidRPr="009B6099">
              <w:rPr>
                <w:rFonts w:asciiTheme="minorHAnsi" w:hAnsiTheme="minorHAnsi" w:cstheme="minorHAnsi"/>
                <w:sz w:val="20"/>
              </w:rPr>
              <w:t>format,</w:t>
            </w:r>
            <w:r w:rsidRPr="009B6099">
              <w:rPr>
                <w:rFonts w:asciiTheme="minorHAnsi" w:hAnsiTheme="minorHAnsi" w:cstheme="minorHAnsi"/>
                <w:spacing w:val="-1"/>
                <w:sz w:val="20"/>
              </w:rPr>
              <w:t xml:space="preserve"> </w:t>
            </w:r>
            <w:r w:rsidRPr="009B6099">
              <w:rPr>
                <w:rFonts w:asciiTheme="minorHAnsi" w:hAnsiTheme="minorHAnsi" w:cstheme="minorHAnsi"/>
                <w:sz w:val="20"/>
              </w:rPr>
              <w:t>or</w:t>
            </w:r>
          </w:p>
          <w:p w14:paraId="572145E6" w14:textId="77777777" w:rsidR="002B6859" w:rsidRPr="009B6099" w:rsidRDefault="00AD06A2">
            <w:pPr>
              <w:pStyle w:val="TableParagraph"/>
              <w:spacing w:line="222" w:lineRule="exact"/>
              <w:ind w:left="799"/>
              <w:rPr>
                <w:rFonts w:asciiTheme="minorHAnsi" w:hAnsiTheme="minorHAnsi" w:cstheme="minorHAnsi"/>
                <w:sz w:val="20"/>
              </w:rPr>
            </w:pPr>
            <w:r w:rsidRPr="009B6099">
              <w:rPr>
                <w:rFonts w:asciiTheme="minorHAnsi" w:hAnsiTheme="minorHAnsi" w:cstheme="minorHAnsi"/>
                <w:sz w:val="20"/>
              </w:rPr>
              <w:t>graphic</w:t>
            </w:r>
            <w:r w:rsidRPr="009B6099">
              <w:rPr>
                <w:rFonts w:asciiTheme="minorHAnsi" w:hAnsiTheme="minorHAnsi" w:cstheme="minorHAnsi"/>
                <w:spacing w:val="-5"/>
                <w:sz w:val="20"/>
              </w:rPr>
              <w:t xml:space="preserve"> </w:t>
            </w:r>
            <w:r w:rsidRPr="009B6099">
              <w:rPr>
                <w:rFonts w:asciiTheme="minorHAnsi" w:hAnsiTheme="minorHAnsi" w:cstheme="minorHAnsi"/>
                <w:sz w:val="20"/>
              </w:rPr>
              <w:t>organizer.</w:t>
            </w:r>
          </w:p>
        </w:tc>
      </w:tr>
      <w:tr w:rsidR="002B6859" w:rsidRPr="009B6099" w14:paraId="572145ED" w14:textId="77777777">
        <w:trPr>
          <w:trHeight w:val="1321"/>
        </w:trPr>
        <w:tc>
          <w:tcPr>
            <w:tcW w:w="2700" w:type="dxa"/>
          </w:tcPr>
          <w:p w14:paraId="572145EA" w14:textId="77777777" w:rsidR="002B6859" w:rsidRPr="009B6099" w:rsidRDefault="00AD06A2">
            <w:pPr>
              <w:pStyle w:val="TableParagraph"/>
              <w:ind w:left="206"/>
              <w:rPr>
                <w:rFonts w:asciiTheme="minorHAnsi" w:hAnsiTheme="minorHAnsi" w:cstheme="minorHAnsi"/>
                <w:b/>
                <w:sz w:val="20"/>
              </w:rPr>
            </w:pPr>
            <w:r w:rsidRPr="009B6099">
              <w:rPr>
                <w:rFonts w:asciiTheme="minorHAnsi" w:hAnsiTheme="minorHAnsi" w:cstheme="minorHAnsi"/>
                <w:b/>
                <w:sz w:val="20"/>
              </w:rPr>
              <w:t>Reading</w:t>
            </w:r>
            <w:r w:rsidRPr="009B6099">
              <w:rPr>
                <w:rFonts w:asciiTheme="minorHAnsi" w:hAnsiTheme="minorHAnsi" w:cstheme="minorHAnsi"/>
                <w:b/>
                <w:spacing w:val="-3"/>
                <w:sz w:val="20"/>
              </w:rPr>
              <w:t xml:space="preserve"> </w:t>
            </w:r>
            <w:r w:rsidRPr="009B6099">
              <w:rPr>
                <w:rFonts w:asciiTheme="minorHAnsi" w:hAnsiTheme="minorHAnsi" w:cstheme="minorHAnsi"/>
                <w:b/>
                <w:sz w:val="20"/>
              </w:rPr>
              <w:t>Impairments</w:t>
            </w:r>
          </w:p>
        </w:tc>
        <w:tc>
          <w:tcPr>
            <w:tcW w:w="6665" w:type="dxa"/>
          </w:tcPr>
          <w:p w14:paraId="572145EB" w14:textId="77777777" w:rsidR="002B6859" w:rsidRPr="009B6099" w:rsidRDefault="00AD06A2" w:rsidP="005C6260">
            <w:pPr>
              <w:pStyle w:val="TableParagraph"/>
              <w:numPr>
                <w:ilvl w:val="0"/>
                <w:numId w:val="43"/>
              </w:numPr>
              <w:tabs>
                <w:tab w:val="left" w:pos="834"/>
                <w:tab w:val="left" w:pos="835"/>
              </w:tabs>
              <w:spacing w:before="2"/>
              <w:ind w:left="834" w:right="679"/>
              <w:rPr>
                <w:rFonts w:asciiTheme="minorHAnsi" w:hAnsiTheme="minorHAnsi" w:cstheme="minorHAnsi"/>
                <w:sz w:val="20"/>
              </w:rPr>
            </w:pPr>
            <w:r w:rsidRPr="009B6099">
              <w:rPr>
                <w:rFonts w:asciiTheme="minorHAnsi" w:hAnsiTheme="minorHAnsi" w:cstheme="minorHAnsi"/>
                <w:sz w:val="20"/>
              </w:rPr>
              <w:t>Reading Materials: All materials that are required to be read by</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2"/>
                <w:sz w:val="20"/>
              </w:rPr>
              <w:t xml:space="preserve"> </w:t>
            </w:r>
            <w:r w:rsidRPr="009B6099">
              <w:rPr>
                <w:rFonts w:asciiTheme="minorHAnsi" w:hAnsiTheme="minorHAnsi" w:cstheme="minorHAnsi"/>
                <w:sz w:val="20"/>
              </w:rPr>
              <w:t>read aloud</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w:t>
            </w:r>
          </w:p>
          <w:p w14:paraId="572145EC" w14:textId="77777777" w:rsidR="002B6859" w:rsidRPr="009B6099" w:rsidRDefault="00AD06A2" w:rsidP="005C6260">
            <w:pPr>
              <w:pStyle w:val="TableParagraph"/>
              <w:numPr>
                <w:ilvl w:val="0"/>
                <w:numId w:val="43"/>
              </w:numPr>
              <w:tabs>
                <w:tab w:val="left" w:pos="834"/>
                <w:tab w:val="left" w:pos="835"/>
              </w:tabs>
              <w:ind w:left="834" w:right="267"/>
              <w:rPr>
                <w:rFonts w:asciiTheme="minorHAnsi" w:hAnsiTheme="minorHAnsi" w:cstheme="minorHAnsi"/>
                <w:sz w:val="20"/>
              </w:rPr>
            </w:pPr>
            <w:r w:rsidRPr="009B6099">
              <w:rPr>
                <w:rFonts w:asciiTheme="minorHAnsi" w:hAnsiTheme="minorHAnsi" w:cstheme="minorHAnsi"/>
                <w:sz w:val="20"/>
              </w:rPr>
              <w:t>Writing Activities: All activities that require the student to write may</w:t>
            </w:r>
            <w:r w:rsidRPr="009B6099">
              <w:rPr>
                <w:rFonts w:asciiTheme="minorHAnsi" w:hAnsiTheme="minorHAnsi" w:cstheme="minorHAnsi"/>
                <w:spacing w:val="-43"/>
                <w:sz w:val="20"/>
              </w:rPr>
              <w:t xml:space="preserve"> </w:t>
            </w:r>
            <w:r w:rsidRPr="009B6099">
              <w:rPr>
                <w:rFonts w:asciiTheme="minorHAnsi" w:hAnsiTheme="minorHAnsi" w:cstheme="minorHAnsi"/>
                <w:sz w:val="20"/>
              </w:rPr>
              <w:t>allow for an oral response or the use of technology usually used by</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student in a classroom</w:t>
            </w:r>
            <w:r w:rsidRPr="009B6099">
              <w:rPr>
                <w:rFonts w:asciiTheme="minorHAnsi" w:hAnsiTheme="minorHAnsi" w:cstheme="minorHAnsi"/>
                <w:spacing w:val="-1"/>
                <w:sz w:val="20"/>
              </w:rPr>
              <w:t xml:space="preserve"> </w:t>
            </w:r>
            <w:r w:rsidRPr="009B6099">
              <w:rPr>
                <w:rFonts w:asciiTheme="minorHAnsi" w:hAnsiTheme="minorHAnsi" w:cstheme="minorHAnsi"/>
                <w:sz w:val="20"/>
              </w:rPr>
              <w:t>environment.</w:t>
            </w:r>
          </w:p>
        </w:tc>
      </w:tr>
      <w:tr w:rsidR="002B6859" w:rsidRPr="009B6099" w14:paraId="572145F6" w14:textId="77777777">
        <w:trPr>
          <w:trHeight w:val="2322"/>
        </w:trPr>
        <w:tc>
          <w:tcPr>
            <w:tcW w:w="2700" w:type="dxa"/>
          </w:tcPr>
          <w:p w14:paraId="572145F2" w14:textId="77777777" w:rsidR="002B6859" w:rsidRPr="009B6099" w:rsidRDefault="00AD06A2" w:rsidP="00452C31">
            <w:pPr>
              <w:pStyle w:val="TableParagraph"/>
              <w:ind w:left="206"/>
              <w:rPr>
                <w:rFonts w:asciiTheme="minorHAnsi" w:hAnsiTheme="minorHAnsi" w:cstheme="minorHAnsi"/>
                <w:b/>
                <w:sz w:val="20"/>
              </w:rPr>
            </w:pPr>
            <w:r w:rsidRPr="009B6099">
              <w:rPr>
                <w:rFonts w:asciiTheme="minorHAnsi" w:hAnsiTheme="minorHAnsi" w:cstheme="minorHAnsi"/>
                <w:b/>
                <w:sz w:val="20"/>
              </w:rPr>
              <w:t>Physical</w:t>
            </w:r>
            <w:r w:rsidRPr="009B6099">
              <w:rPr>
                <w:rFonts w:asciiTheme="minorHAnsi" w:hAnsiTheme="minorHAnsi" w:cstheme="minorHAnsi"/>
                <w:b/>
                <w:spacing w:val="-4"/>
                <w:sz w:val="20"/>
              </w:rPr>
              <w:t xml:space="preserve"> </w:t>
            </w:r>
            <w:r w:rsidRPr="009B6099">
              <w:rPr>
                <w:rFonts w:asciiTheme="minorHAnsi" w:hAnsiTheme="minorHAnsi" w:cstheme="minorHAnsi"/>
                <w:b/>
                <w:sz w:val="20"/>
              </w:rPr>
              <w:t>Impairments</w:t>
            </w:r>
          </w:p>
        </w:tc>
        <w:tc>
          <w:tcPr>
            <w:tcW w:w="6665" w:type="dxa"/>
          </w:tcPr>
          <w:p w14:paraId="572145F3" w14:textId="77777777" w:rsidR="002B6859" w:rsidRPr="009B6099" w:rsidRDefault="00AD06A2" w:rsidP="005C6260">
            <w:pPr>
              <w:pStyle w:val="TableParagraph"/>
              <w:numPr>
                <w:ilvl w:val="0"/>
                <w:numId w:val="42"/>
              </w:numPr>
              <w:tabs>
                <w:tab w:val="left" w:pos="834"/>
                <w:tab w:val="left" w:pos="835"/>
              </w:tabs>
              <w:spacing w:before="2"/>
              <w:ind w:left="834" w:right="302"/>
              <w:rPr>
                <w:rFonts w:asciiTheme="minorHAnsi" w:hAnsiTheme="minorHAnsi" w:cstheme="minorHAnsi"/>
                <w:sz w:val="20"/>
              </w:rPr>
            </w:pPr>
            <w:r w:rsidRPr="009B6099">
              <w:rPr>
                <w:rFonts w:asciiTheme="minorHAnsi" w:hAnsiTheme="minorHAnsi" w:cstheme="minorHAnsi"/>
                <w:sz w:val="20"/>
              </w:rPr>
              <w:t>Kinesthetic</w:t>
            </w:r>
            <w:r w:rsidRPr="009B6099">
              <w:rPr>
                <w:rFonts w:asciiTheme="minorHAnsi" w:hAnsiTheme="minorHAnsi" w:cstheme="minorHAnsi"/>
                <w:spacing w:val="-4"/>
                <w:sz w:val="20"/>
              </w:rPr>
              <w:t xml:space="preserve"> </w:t>
            </w: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If</w:t>
            </w:r>
            <w:r w:rsidRPr="009B6099">
              <w:rPr>
                <w:rFonts w:asciiTheme="minorHAnsi" w:hAnsiTheme="minorHAnsi" w:cstheme="minorHAnsi"/>
                <w:spacing w:val="-5"/>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student</w:t>
            </w:r>
            <w:r w:rsidRPr="009B6099">
              <w:rPr>
                <w:rFonts w:asciiTheme="minorHAnsi" w:hAnsiTheme="minorHAnsi" w:cstheme="minorHAnsi"/>
                <w:spacing w:val="-4"/>
                <w:sz w:val="20"/>
              </w:rPr>
              <w:t xml:space="preserve"> </w:t>
            </w:r>
            <w:r w:rsidRPr="009B6099">
              <w:rPr>
                <w:rFonts w:asciiTheme="minorHAnsi" w:hAnsiTheme="minorHAnsi" w:cstheme="minorHAnsi"/>
                <w:sz w:val="20"/>
              </w:rPr>
              <w:t>cannot</w:t>
            </w:r>
            <w:r w:rsidRPr="009B6099">
              <w:rPr>
                <w:rFonts w:asciiTheme="minorHAnsi" w:hAnsiTheme="minorHAnsi" w:cstheme="minorHAnsi"/>
                <w:spacing w:val="-4"/>
                <w:sz w:val="20"/>
              </w:rPr>
              <w:t xml:space="preserve"> </w:t>
            </w:r>
            <w:r w:rsidRPr="009B6099">
              <w:rPr>
                <w:rFonts w:asciiTheme="minorHAnsi" w:hAnsiTheme="minorHAnsi" w:cstheme="minorHAnsi"/>
                <w:sz w:val="20"/>
              </w:rPr>
              <w:t>participate</w:t>
            </w:r>
            <w:r w:rsidRPr="009B6099">
              <w:rPr>
                <w:rFonts w:asciiTheme="minorHAnsi" w:hAnsiTheme="minorHAnsi" w:cstheme="minorHAnsi"/>
                <w:spacing w:val="-4"/>
                <w:sz w:val="20"/>
              </w:rPr>
              <w:t xml:space="preserve"> </w:t>
            </w:r>
            <w:r w:rsidRPr="009B6099">
              <w:rPr>
                <w:rFonts w:asciiTheme="minorHAnsi" w:hAnsiTheme="minorHAnsi" w:cstheme="minorHAnsi"/>
                <w:sz w:val="20"/>
              </w:rPr>
              <w:t>in</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kinesthetic</w:t>
            </w:r>
            <w:r w:rsidRPr="009B6099">
              <w:rPr>
                <w:rFonts w:asciiTheme="minorHAnsi" w:hAnsiTheme="minorHAnsi" w:cstheme="minorHAnsi"/>
                <w:spacing w:val="-43"/>
                <w:sz w:val="20"/>
              </w:rPr>
              <w:t xml:space="preserve"> </w:t>
            </w:r>
            <w:r w:rsidRPr="009B6099">
              <w:rPr>
                <w:rFonts w:asciiTheme="minorHAnsi" w:hAnsiTheme="minorHAnsi" w:cstheme="minorHAnsi"/>
                <w:sz w:val="20"/>
              </w:rPr>
              <w:t>activity,</w:t>
            </w:r>
            <w:r w:rsidRPr="009B6099">
              <w:rPr>
                <w:rFonts w:asciiTheme="minorHAnsi" w:hAnsiTheme="minorHAnsi" w:cstheme="minorHAnsi"/>
                <w:spacing w:val="-2"/>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student</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asked</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describe</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activity</w:t>
            </w:r>
            <w:r w:rsidRPr="009B6099">
              <w:rPr>
                <w:rFonts w:asciiTheme="minorHAnsi" w:hAnsiTheme="minorHAnsi" w:cstheme="minorHAnsi"/>
                <w:spacing w:val="-1"/>
                <w:sz w:val="20"/>
              </w:rPr>
              <w:t xml:space="preserve"> </w:t>
            </w:r>
            <w:r w:rsidRPr="009B6099">
              <w:rPr>
                <w:rFonts w:asciiTheme="minorHAnsi" w:hAnsiTheme="minorHAnsi" w:cstheme="minorHAnsi"/>
                <w:sz w:val="20"/>
              </w:rPr>
              <w:t>orally.</w:t>
            </w:r>
          </w:p>
          <w:p w14:paraId="572145F4" w14:textId="77777777" w:rsidR="002B6859" w:rsidRPr="009B6099" w:rsidRDefault="00AD06A2" w:rsidP="005C6260">
            <w:pPr>
              <w:pStyle w:val="TableParagraph"/>
              <w:numPr>
                <w:ilvl w:val="0"/>
                <w:numId w:val="42"/>
              </w:numPr>
              <w:tabs>
                <w:tab w:val="left" w:pos="834"/>
                <w:tab w:val="left" w:pos="835"/>
              </w:tabs>
              <w:ind w:left="834" w:right="136"/>
              <w:rPr>
                <w:rFonts w:asciiTheme="minorHAnsi" w:hAnsiTheme="minorHAnsi" w:cstheme="minorHAnsi"/>
                <w:sz w:val="20"/>
              </w:rPr>
            </w:pPr>
            <w:r w:rsidRPr="009B6099">
              <w:rPr>
                <w:rFonts w:asciiTheme="minorHAnsi" w:hAnsiTheme="minorHAnsi" w:cstheme="minorHAnsi"/>
                <w:sz w:val="20"/>
              </w:rPr>
              <w:t>Activities Requiring Movement: Tasks such as moving around the</w:t>
            </w:r>
            <w:r w:rsidRPr="009B6099">
              <w:rPr>
                <w:rFonts w:asciiTheme="minorHAnsi" w:hAnsiTheme="minorHAnsi" w:cstheme="minorHAnsi"/>
                <w:spacing w:val="1"/>
                <w:sz w:val="20"/>
              </w:rPr>
              <w:t xml:space="preserve"> </w:t>
            </w:r>
            <w:r w:rsidRPr="009B6099">
              <w:rPr>
                <w:rFonts w:asciiTheme="minorHAnsi" w:hAnsiTheme="minorHAnsi" w:cstheme="minorHAnsi"/>
                <w:sz w:val="20"/>
              </w:rPr>
              <w:t>room or coming up to the board can be modified to allow the teacher</w:t>
            </w:r>
            <w:r w:rsidRPr="009B6099">
              <w:rPr>
                <w:rFonts w:asciiTheme="minorHAnsi" w:hAnsiTheme="minorHAnsi" w:cstheme="minorHAnsi"/>
                <w:spacing w:val="-43"/>
                <w:sz w:val="20"/>
              </w:rPr>
              <w:t xml:space="preserve"> </w:t>
            </w:r>
            <w:r w:rsidRPr="009B6099">
              <w:rPr>
                <w:rFonts w:asciiTheme="minorHAnsi" w:hAnsiTheme="minorHAnsi" w:cstheme="minorHAnsi"/>
                <w:sz w:val="20"/>
              </w:rPr>
              <w:t>or other students to interact with the student or allow for the student</w:t>
            </w:r>
            <w:r w:rsidRPr="009B6099">
              <w:rPr>
                <w:rFonts w:asciiTheme="minorHAnsi" w:hAnsiTheme="minorHAnsi" w:cstheme="minorHAnsi"/>
                <w:spacing w:val="-44"/>
                <w:sz w:val="20"/>
              </w:rPr>
              <w:t xml:space="preserve"> </w:t>
            </w:r>
            <w:r w:rsidRPr="009B6099">
              <w:rPr>
                <w:rFonts w:asciiTheme="minorHAnsi" w:hAnsiTheme="minorHAnsi" w:cstheme="minorHAnsi"/>
                <w:sz w:val="20"/>
              </w:rPr>
              <w:t>to</w:t>
            </w:r>
            <w:r w:rsidRPr="009B6099">
              <w:rPr>
                <w:rFonts w:asciiTheme="minorHAnsi" w:hAnsiTheme="minorHAnsi" w:cstheme="minorHAnsi"/>
                <w:spacing w:val="-1"/>
                <w:sz w:val="20"/>
              </w:rPr>
              <w:t xml:space="preserve"> </w:t>
            </w:r>
            <w:r w:rsidRPr="009B6099">
              <w:rPr>
                <w:rFonts w:asciiTheme="minorHAnsi" w:hAnsiTheme="minorHAnsi" w:cstheme="minorHAnsi"/>
                <w:sz w:val="20"/>
              </w:rPr>
              <w:t>respond</w:t>
            </w:r>
            <w:r w:rsidRPr="009B6099">
              <w:rPr>
                <w:rFonts w:asciiTheme="minorHAnsi" w:hAnsiTheme="minorHAnsi" w:cstheme="minorHAnsi"/>
                <w:spacing w:val="1"/>
                <w:sz w:val="20"/>
              </w:rPr>
              <w:t xml:space="preserve"> </w:t>
            </w:r>
            <w:r w:rsidRPr="009B6099">
              <w:rPr>
                <w:rFonts w:asciiTheme="minorHAnsi" w:hAnsiTheme="minorHAnsi" w:cstheme="minorHAnsi"/>
                <w:sz w:val="20"/>
              </w:rPr>
              <w:t>orally.</w:t>
            </w:r>
          </w:p>
          <w:p w14:paraId="572145F5" w14:textId="77777777" w:rsidR="002B6859" w:rsidRPr="009B6099" w:rsidRDefault="00AD06A2" w:rsidP="005C6260">
            <w:pPr>
              <w:pStyle w:val="TableParagraph"/>
              <w:numPr>
                <w:ilvl w:val="0"/>
                <w:numId w:val="42"/>
              </w:numPr>
              <w:tabs>
                <w:tab w:val="left" w:pos="834"/>
                <w:tab w:val="left" w:pos="835"/>
              </w:tabs>
              <w:ind w:left="834" w:right="188"/>
              <w:rPr>
                <w:rFonts w:asciiTheme="minorHAnsi" w:hAnsiTheme="minorHAnsi" w:cstheme="minorHAnsi"/>
                <w:sz w:val="20"/>
              </w:rPr>
            </w:pPr>
            <w:r w:rsidRPr="009B6099">
              <w:rPr>
                <w:rFonts w:asciiTheme="minorHAnsi" w:hAnsiTheme="minorHAnsi" w:cstheme="minorHAnsi"/>
                <w:sz w:val="20"/>
              </w:rPr>
              <w:t>Writing Activities: If helpful to a student, all activities that require the</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 to write may allow for an oral response or the use of</w:t>
            </w:r>
            <w:r w:rsidRPr="009B6099">
              <w:rPr>
                <w:rFonts w:asciiTheme="minorHAnsi" w:hAnsiTheme="minorHAnsi" w:cstheme="minorHAnsi"/>
                <w:spacing w:val="1"/>
                <w:sz w:val="20"/>
              </w:rPr>
              <w:t xml:space="preserve"> </w:t>
            </w:r>
            <w:r w:rsidRPr="009B6099">
              <w:rPr>
                <w:rFonts w:asciiTheme="minorHAnsi" w:hAnsiTheme="minorHAnsi" w:cstheme="minorHAnsi"/>
                <w:sz w:val="20"/>
              </w:rPr>
              <w:t>technology</w:t>
            </w:r>
            <w:r w:rsidRPr="009B6099">
              <w:rPr>
                <w:rFonts w:asciiTheme="minorHAnsi" w:hAnsiTheme="minorHAnsi" w:cstheme="minorHAnsi"/>
                <w:spacing w:val="-3"/>
                <w:sz w:val="20"/>
              </w:rPr>
              <w:t xml:space="preserve"> </w:t>
            </w:r>
            <w:r w:rsidRPr="009B6099">
              <w:rPr>
                <w:rFonts w:asciiTheme="minorHAnsi" w:hAnsiTheme="minorHAnsi" w:cstheme="minorHAnsi"/>
                <w:sz w:val="20"/>
              </w:rPr>
              <w:t>usually</w:t>
            </w:r>
            <w:r w:rsidRPr="009B6099">
              <w:rPr>
                <w:rFonts w:asciiTheme="minorHAnsi" w:hAnsiTheme="minorHAnsi" w:cstheme="minorHAnsi"/>
                <w:spacing w:val="-3"/>
                <w:sz w:val="20"/>
              </w:rPr>
              <w:t xml:space="preserve"> </w:t>
            </w:r>
            <w:r w:rsidRPr="009B6099">
              <w:rPr>
                <w:rFonts w:asciiTheme="minorHAnsi" w:hAnsiTheme="minorHAnsi" w:cstheme="minorHAnsi"/>
                <w:sz w:val="20"/>
              </w:rPr>
              <w:t>used</w:t>
            </w:r>
            <w:r w:rsidRPr="009B6099">
              <w:rPr>
                <w:rFonts w:asciiTheme="minorHAnsi" w:hAnsiTheme="minorHAnsi" w:cstheme="minorHAnsi"/>
                <w:spacing w:val="-2"/>
                <w:sz w:val="20"/>
              </w:rPr>
              <w:t xml:space="preserve"> </w:t>
            </w:r>
            <w:r w:rsidRPr="009B6099">
              <w:rPr>
                <w:rFonts w:asciiTheme="minorHAnsi" w:hAnsiTheme="minorHAnsi" w:cstheme="minorHAnsi"/>
                <w:sz w:val="20"/>
              </w:rPr>
              <w:t>by</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student</w:t>
            </w:r>
            <w:r w:rsidRPr="009B6099">
              <w:rPr>
                <w:rFonts w:asciiTheme="minorHAnsi" w:hAnsiTheme="minorHAnsi" w:cstheme="minorHAnsi"/>
                <w:spacing w:val="-4"/>
                <w:sz w:val="20"/>
              </w:rPr>
              <w:t xml:space="preserve"> </w:t>
            </w:r>
            <w:r w:rsidRPr="009B6099">
              <w:rPr>
                <w:rFonts w:asciiTheme="minorHAnsi" w:hAnsiTheme="minorHAnsi" w:cstheme="minorHAnsi"/>
                <w:sz w:val="20"/>
              </w:rPr>
              <w:t>in</w:t>
            </w:r>
            <w:r w:rsidRPr="009B6099">
              <w:rPr>
                <w:rFonts w:asciiTheme="minorHAnsi" w:hAnsiTheme="minorHAnsi" w:cstheme="minorHAnsi"/>
                <w:spacing w:val="-2"/>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classroom</w:t>
            </w:r>
            <w:r w:rsidRPr="009B6099">
              <w:rPr>
                <w:rFonts w:asciiTheme="minorHAnsi" w:hAnsiTheme="minorHAnsi" w:cstheme="minorHAnsi"/>
                <w:spacing w:val="-4"/>
                <w:sz w:val="20"/>
              </w:rPr>
              <w:t xml:space="preserve"> </w:t>
            </w:r>
            <w:r w:rsidRPr="009B6099">
              <w:rPr>
                <w:rFonts w:asciiTheme="minorHAnsi" w:hAnsiTheme="minorHAnsi" w:cstheme="minorHAnsi"/>
                <w:sz w:val="20"/>
              </w:rPr>
              <w:t>environment.</w:t>
            </w:r>
          </w:p>
        </w:tc>
      </w:tr>
      <w:tr w:rsidR="002B6859" w:rsidRPr="009B6099" w14:paraId="572145FF" w14:textId="77777777">
        <w:trPr>
          <w:trHeight w:val="2229"/>
        </w:trPr>
        <w:tc>
          <w:tcPr>
            <w:tcW w:w="2700" w:type="dxa"/>
          </w:tcPr>
          <w:p w14:paraId="572145FB" w14:textId="77777777" w:rsidR="002B6859" w:rsidRPr="009B6099" w:rsidRDefault="00AD06A2" w:rsidP="00452C31">
            <w:pPr>
              <w:pStyle w:val="TableParagraph"/>
              <w:ind w:left="206"/>
              <w:rPr>
                <w:rFonts w:asciiTheme="minorHAnsi" w:hAnsiTheme="minorHAnsi" w:cstheme="minorHAnsi"/>
                <w:b/>
                <w:sz w:val="20"/>
              </w:rPr>
            </w:pPr>
            <w:r w:rsidRPr="009B6099">
              <w:rPr>
                <w:rFonts w:asciiTheme="minorHAnsi" w:hAnsiTheme="minorHAnsi" w:cstheme="minorHAnsi"/>
                <w:b/>
                <w:sz w:val="20"/>
              </w:rPr>
              <w:t>Hearing</w:t>
            </w:r>
            <w:r w:rsidRPr="009B6099">
              <w:rPr>
                <w:rFonts w:asciiTheme="minorHAnsi" w:hAnsiTheme="minorHAnsi" w:cstheme="minorHAnsi"/>
                <w:b/>
                <w:spacing w:val="-4"/>
                <w:sz w:val="20"/>
              </w:rPr>
              <w:t xml:space="preserve"> </w:t>
            </w:r>
            <w:r w:rsidRPr="009B6099">
              <w:rPr>
                <w:rFonts w:asciiTheme="minorHAnsi" w:hAnsiTheme="minorHAnsi" w:cstheme="minorHAnsi"/>
                <w:b/>
                <w:sz w:val="20"/>
              </w:rPr>
              <w:t>Loss</w:t>
            </w:r>
          </w:p>
        </w:tc>
        <w:tc>
          <w:tcPr>
            <w:tcW w:w="6665" w:type="dxa"/>
          </w:tcPr>
          <w:p w14:paraId="572145FC" w14:textId="77777777" w:rsidR="002B6859" w:rsidRPr="009B6099" w:rsidRDefault="00AD06A2" w:rsidP="005C6260">
            <w:pPr>
              <w:pStyle w:val="TableParagraph"/>
              <w:numPr>
                <w:ilvl w:val="0"/>
                <w:numId w:val="41"/>
              </w:numPr>
              <w:tabs>
                <w:tab w:val="left" w:pos="834"/>
                <w:tab w:val="left" w:pos="835"/>
              </w:tabs>
              <w:ind w:left="834" w:right="127"/>
              <w:rPr>
                <w:rFonts w:asciiTheme="minorHAnsi" w:hAnsiTheme="minorHAnsi" w:cstheme="minorHAnsi"/>
                <w:sz w:val="20"/>
              </w:rPr>
            </w:pPr>
            <w:r w:rsidRPr="009B6099">
              <w:rPr>
                <w:rFonts w:asciiTheme="minorHAnsi" w:hAnsiTheme="minorHAnsi" w:cstheme="minorHAnsi"/>
                <w:sz w:val="20"/>
              </w:rPr>
              <w:t>Activities Requiring Listening: Listening activities may be presented in</w:t>
            </w:r>
            <w:r w:rsidRPr="009B6099">
              <w:rPr>
                <w:rFonts w:asciiTheme="minorHAnsi" w:hAnsiTheme="minorHAnsi" w:cstheme="minorHAnsi"/>
                <w:spacing w:val="1"/>
                <w:sz w:val="20"/>
              </w:rPr>
              <w:t xml:space="preserve"> </w:t>
            </w:r>
            <w:r w:rsidRPr="009B6099">
              <w:rPr>
                <w:rFonts w:asciiTheme="minorHAnsi" w:hAnsiTheme="minorHAnsi" w:cstheme="minorHAnsi"/>
                <w:sz w:val="20"/>
              </w:rPr>
              <w:t>American Sign Language (ASL) or Signed Exact English (SEE). For</w:t>
            </w:r>
            <w:r w:rsidRPr="009B6099">
              <w:rPr>
                <w:rFonts w:asciiTheme="minorHAnsi" w:hAnsiTheme="minorHAnsi" w:cstheme="minorHAnsi"/>
                <w:spacing w:val="1"/>
                <w:sz w:val="20"/>
              </w:rPr>
              <w:t xml:space="preserve"> </w:t>
            </w: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that</w:t>
            </w:r>
            <w:r w:rsidRPr="009B6099">
              <w:rPr>
                <w:rFonts w:asciiTheme="minorHAnsi" w:hAnsiTheme="minorHAnsi" w:cstheme="minorHAnsi"/>
                <w:spacing w:val="-3"/>
                <w:sz w:val="20"/>
              </w:rPr>
              <w:t xml:space="preserve"> </w:t>
            </w:r>
            <w:r w:rsidRPr="009B6099">
              <w:rPr>
                <w:rFonts w:asciiTheme="minorHAnsi" w:hAnsiTheme="minorHAnsi" w:cstheme="minorHAnsi"/>
                <w:sz w:val="20"/>
              </w:rPr>
              <w:t>require</w:t>
            </w:r>
            <w:r w:rsidRPr="009B6099">
              <w:rPr>
                <w:rFonts w:asciiTheme="minorHAnsi" w:hAnsiTheme="minorHAnsi" w:cstheme="minorHAnsi"/>
                <w:spacing w:val="-5"/>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4"/>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sz w:val="20"/>
              </w:rPr>
              <w:t>describe</w:t>
            </w:r>
            <w:r w:rsidRPr="009B6099">
              <w:rPr>
                <w:rFonts w:asciiTheme="minorHAnsi" w:hAnsiTheme="minorHAnsi" w:cstheme="minorHAnsi"/>
                <w:spacing w:val="-5"/>
                <w:sz w:val="20"/>
              </w:rPr>
              <w:t xml:space="preserve"> </w:t>
            </w:r>
            <w:r w:rsidRPr="009B6099">
              <w:rPr>
                <w:rFonts w:asciiTheme="minorHAnsi" w:hAnsiTheme="minorHAnsi" w:cstheme="minorHAnsi"/>
                <w:sz w:val="20"/>
              </w:rPr>
              <w:t>sounds,</w:t>
            </w:r>
            <w:r w:rsidRPr="009B6099">
              <w:rPr>
                <w:rFonts w:asciiTheme="minorHAnsi" w:hAnsiTheme="minorHAnsi" w:cstheme="minorHAnsi"/>
                <w:spacing w:val="-2"/>
                <w:sz w:val="20"/>
              </w:rPr>
              <w:t xml:space="preserve"> </w:t>
            </w:r>
            <w:r w:rsidRPr="009B6099">
              <w:rPr>
                <w:rFonts w:asciiTheme="minorHAnsi" w:hAnsiTheme="minorHAnsi" w:cstheme="minorHAnsi"/>
                <w:sz w:val="20"/>
              </w:rPr>
              <w:t>such</w:t>
            </w:r>
            <w:r w:rsidRPr="009B6099">
              <w:rPr>
                <w:rFonts w:asciiTheme="minorHAnsi" w:hAnsiTheme="minorHAnsi" w:cstheme="minorHAnsi"/>
                <w:spacing w:val="-3"/>
                <w:sz w:val="20"/>
              </w:rPr>
              <w:t xml:space="preserve"> </w:t>
            </w:r>
            <w:r w:rsidRPr="009B6099">
              <w:rPr>
                <w:rFonts w:asciiTheme="minorHAnsi" w:hAnsiTheme="minorHAnsi" w:cstheme="minorHAnsi"/>
                <w:sz w:val="20"/>
              </w:rPr>
              <w:t>as</w:t>
            </w:r>
            <w:r w:rsidRPr="009B6099">
              <w:rPr>
                <w:rFonts w:asciiTheme="minorHAnsi" w:hAnsiTheme="minorHAnsi" w:cstheme="minorHAnsi"/>
                <w:spacing w:val="-4"/>
                <w:sz w:val="20"/>
              </w:rPr>
              <w:t xml:space="preserve"> </w:t>
            </w:r>
            <w:r w:rsidRPr="009B6099">
              <w:rPr>
                <w:rFonts w:asciiTheme="minorHAnsi" w:hAnsiTheme="minorHAnsi" w:cstheme="minorHAnsi"/>
                <w:sz w:val="20"/>
              </w:rPr>
              <w:t>those</w:t>
            </w:r>
            <w:r w:rsidRPr="009B6099">
              <w:rPr>
                <w:rFonts w:asciiTheme="minorHAnsi" w:hAnsiTheme="minorHAnsi" w:cstheme="minorHAnsi"/>
                <w:spacing w:val="-4"/>
                <w:sz w:val="20"/>
              </w:rPr>
              <w:t xml:space="preserve"> </w:t>
            </w:r>
            <w:r w:rsidRPr="009B6099">
              <w:rPr>
                <w:rFonts w:asciiTheme="minorHAnsi" w:hAnsiTheme="minorHAnsi" w:cstheme="minorHAnsi"/>
                <w:sz w:val="20"/>
              </w:rPr>
              <w:t>from</w:t>
            </w:r>
            <w:r w:rsidRPr="009B6099">
              <w:rPr>
                <w:rFonts w:asciiTheme="minorHAnsi" w:hAnsiTheme="minorHAnsi" w:cstheme="minorHAnsi"/>
                <w:spacing w:val="-42"/>
                <w:sz w:val="20"/>
              </w:rPr>
              <w:t xml:space="preserve"> </w:t>
            </w:r>
            <w:r w:rsidRPr="009B6099">
              <w:rPr>
                <w:rFonts w:asciiTheme="minorHAnsi" w:hAnsiTheme="minorHAnsi" w:cstheme="minorHAnsi"/>
                <w:sz w:val="20"/>
              </w:rPr>
              <w:t>a thunderstorm, a sound may be described by the student as how it</w:t>
            </w:r>
            <w:r w:rsidRPr="009B6099">
              <w:rPr>
                <w:rFonts w:asciiTheme="minorHAnsi" w:hAnsiTheme="minorHAnsi" w:cstheme="minorHAnsi"/>
                <w:spacing w:val="1"/>
                <w:sz w:val="20"/>
              </w:rPr>
              <w:t xml:space="preserve"> </w:t>
            </w:r>
            <w:r w:rsidRPr="009B6099">
              <w:rPr>
                <w:rFonts w:asciiTheme="minorHAnsi" w:hAnsiTheme="minorHAnsi" w:cstheme="minorHAnsi"/>
                <w:sz w:val="20"/>
              </w:rPr>
              <w:t>feels</w:t>
            </w:r>
            <w:r w:rsidRPr="009B6099">
              <w:rPr>
                <w:rFonts w:asciiTheme="minorHAnsi" w:hAnsiTheme="minorHAnsi" w:cstheme="minorHAnsi"/>
                <w:spacing w:val="-2"/>
                <w:sz w:val="20"/>
              </w:rPr>
              <w:t xml:space="preserve"> </w:t>
            </w:r>
            <w:r w:rsidRPr="009B6099">
              <w:rPr>
                <w:rFonts w:asciiTheme="minorHAnsi" w:hAnsiTheme="minorHAnsi" w:cstheme="minorHAnsi"/>
                <w:sz w:val="20"/>
              </w:rPr>
              <w:t>and</w:t>
            </w:r>
            <w:r w:rsidRPr="009B6099">
              <w:rPr>
                <w:rFonts w:asciiTheme="minorHAnsi" w:hAnsiTheme="minorHAnsi" w:cstheme="minorHAnsi"/>
                <w:spacing w:val="1"/>
                <w:sz w:val="20"/>
              </w:rPr>
              <w:t xml:space="preserve"> </w:t>
            </w:r>
            <w:r w:rsidRPr="009B6099">
              <w:rPr>
                <w:rFonts w:asciiTheme="minorHAnsi" w:hAnsiTheme="minorHAnsi" w:cstheme="minorHAnsi"/>
                <w:sz w:val="20"/>
              </w:rPr>
              <w:t>looks.</w:t>
            </w:r>
          </w:p>
          <w:p w14:paraId="572145FD" w14:textId="77777777" w:rsidR="002B6859" w:rsidRPr="009B6099" w:rsidRDefault="00AD06A2" w:rsidP="005C6260">
            <w:pPr>
              <w:pStyle w:val="TableParagraph"/>
              <w:numPr>
                <w:ilvl w:val="0"/>
                <w:numId w:val="41"/>
              </w:numPr>
              <w:tabs>
                <w:tab w:val="left" w:pos="834"/>
                <w:tab w:val="left" w:pos="835"/>
              </w:tabs>
              <w:ind w:left="834" w:right="244"/>
              <w:rPr>
                <w:rFonts w:asciiTheme="minorHAnsi" w:hAnsiTheme="minorHAnsi" w:cstheme="minorHAnsi"/>
                <w:sz w:val="20"/>
              </w:rPr>
            </w:pP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Requiring</w:t>
            </w:r>
            <w:r w:rsidRPr="009B6099">
              <w:rPr>
                <w:rFonts w:asciiTheme="minorHAnsi" w:hAnsiTheme="minorHAnsi" w:cstheme="minorHAnsi"/>
                <w:spacing w:val="-4"/>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5"/>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provided</w:t>
            </w:r>
            <w:r w:rsidRPr="009B6099">
              <w:rPr>
                <w:rFonts w:asciiTheme="minorHAnsi" w:hAnsiTheme="minorHAnsi" w:cstheme="minorHAnsi"/>
                <w:spacing w:val="-42"/>
                <w:sz w:val="20"/>
              </w:rPr>
              <w:t xml:space="preserve"> </w:t>
            </w:r>
            <w:r w:rsidRPr="009B6099">
              <w:rPr>
                <w:rFonts w:asciiTheme="minorHAnsi" w:hAnsiTheme="minorHAnsi" w:cstheme="minorHAnsi"/>
                <w:sz w:val="20"/>
              </w:rPr>
              <w:t>via</w:t>
            </w:r>
            <w:r w:rsidRPr="009B6099">
              <w:rPr>
                <w:rFonts w:asciiTheme="minorHAnsi" w:hAnsiTheme="minorHAnsi" w:cstheme="minorHAnsi"/>
                <w:spacing w:val="-1"/>
                <w:sz w:val="20"/>
              </w:rPr>
              <w:t xml:space="preserve"> </w:t>
            </w:r>
            <w:r w:rsidRPr="009B6099">
              <w:rPr>
                <w:rFonts w:asciiTheme="minorHAnsi" w:hAnsiTheme="minorHAnsi" w:cstheme="minorHAnsi"/>
                <w:sz w:val="20"/>
              </w:rPr>
              <w:t>sign</w:t>
            </w:r>
            <w:r w:rsidRPr="009B6099">
              <w:rPr>
                <w:rFonts w:asciiTheme="minorHAnsi" w:hAnsiTheme="minorHAnsi" w:cstheme="minorHAnsi"/>
                <w:spacing w:val="1"/>
                <w:sz w:val="20"/>
              </w:rPr>
              <w:t xml:space="preserve"> </w:t>
            </w:r>
            <w:r w:rsidRPr="009B6099">
              <w:rPr>
                <w:rFonts w:asciiTheme="minorHAnsi" w:hAnsiTheme="minorHAnsi" w:cstheme="minorHAnsi"/>
                <w:sz w:val="20"/>
              </w:rPr>
              <w:t>language</w:t>
            </w:r>
            <w:r w:rsidRPr="009B6099">
              <w:rPr>
                <w:rFonts w:asciiTheme="minorHAnsi" w:hAnsiTheme="minorHAnsi" w:cstheme="minorHAnsi"/>
                <w:spacing w:val="-1"/>
                <w:sz w:val="20"/>
              </w:rPr>
              <w:t xml:space="preserve"> </w:t>
            </w:r>
            <w:r w:rsidRPr="009B6099">
              <w:rPr>
                <w:rFonts w:asciiTheme="minorHAnsi" w:hAnsiTheme="minorHAnsi" w:cstheme="minorHAnsi"/>
                <w:sz w:val="20"/>
              </w:rPr>
              <w:t>or in writing.</w:t>
            </w:r>
          </w:p>
          <w:p w14:paraId="572145FE" w14:textId="1EB363FA" w:rsidR="002B6859" w:rsidRPr="009B6099" w:rsidRDefault="00AD06A2" w:rsidP="005C6260">
            <w:pPr>
              <w:pStyle w:val="TableParagraph"/>
              <w:numPr>
                <w:ilvl w:val="0"/>
                <w:numId w:val="41"/>
              </w:numPr>
              <w:tabs>
                <w:tab w:val="left" w:pos="834"/>
                <w:tab w:val="left" w:pos="835"/>
              </w:tabs>
              <w:spacing w:line="240" w:lineRule="atLeast"/>
              <w:ind w:left="834" w:right="797" w:hanging="361"/>
              <w:rPr>
                <w:rFonts w:asciiTheme="minorHAnsi" w:hAnsiTheme="minorHAnsi" w:cstheme="minorHAnsi"/>
                <w:i/>
                <w:sz w:val="20"/>
              </w:rPr>
            </w:pPr>
            <w:r w:rsidRPr="009B6099">
              <w:rPr>
                <w:rFonts w:asciiTheme="minorHAnsi" w:hAnsiTheme="minorHAnsi" w:cstheme="minorHAnsi"/>
                <w:sz w:val="20"/>
              </w:rPr>
              <w:t xml:space="preserve">Word-to-Sign glossaries are permitted on </w:t>
            </w:r>
            <w:r w:rsidRPr="009B6099">
              <w:rPr>
                <w:rFonts w:asciiTheme="minorHAnsi" w:hAnsiTheme="minorHAnsi" w:cstheme="minorHAnsi"/>
                <w:i/>
                <w:sz w:val="20"/>
              </w:rPr>
              <w:t>SAT School Day</w:t>
            </w:r>
            <w:r w:rsidRPr="009B6099">
              <w:rPr>
                <w:rFonts w:asciiTheme="minorHAnsi" w:hAnsiTheme="minorHAnsi" w:cstheme="minorHAnsi"/>
                <w:i/>
                <w:color w:val="0562C1"/>
                <w:sz w:val="20"/>
              </w:rPr>
              <w:t xml:space="preserve"> </w:t>
            </w:r>
            <w:hyperlink r:id="rId31">
              <w:r w:rsidRPr="009B6099">
                <w:rPr>
                  <w:rFonts w:asciiTheme="minorHAnsi" w:hAnsiTheme="minorHAnsi" w:cstheme="minorHAnsi"/>
                  <w:color w:val="0562C1"/>
                  <w:sz w:val="20"/>
                  <w:u w:val="single" w:color="0562C1"/>
                </w:rPr>
                <w:t>(see</w:t>
              </w:r>
            </w:hyperlink>
            <w:r w:rsidRPr="009B6099">
              <w:rPr>
                <w:rFonts w:asciiTheme="minorHAnsi" w:hAnsiTheme="minorHAnsi" w:cstheme="minorHAnsi"/>
                <w:color w:val="0562C1"/>
                <w:spacing w:val="-44"/>
                <w:sz w:val="20"/>
              </w:rPr>
              <w:t xml:space="preserve"> </w:t>
            </w:r>
            <w:hyperlink r:id="rId32">
              <w:r w:rsidRPr="009B6099">
                <w:rPr>
                  <w:rFonts w:asciiTheme="minorHAnsi" w:hAnsiTheme="minorHAnsi" w:cstheme="minorHAnsi"/>
                  <w:color w:val="0562C1"/>
                  <w:sz w:val="20"/>
                  <w:u w:val="single" w:color="0562C1"/>
                </w:rPr>
                <w:t>approved list)</w:t>
              </w:r>
              <w:r w:rsidRPr="009B6099">
                <w:rPr>
                  <w:rFonts w:asciiTheme="minorHAnsi" w:hAnsiTheme="minorHAnsi" w:cstheme="minorHAnsi"/>
                  <w:color w:val="0562C1"/>
                  <w:spacing w:val="-1"/>
                  <w:sz w:val="20"/>
                </w:rPr>
                <w:t xml:space="preserve"> </w:t>
              </w:r>
            </w:hyperlink>
            <w:r w:rsidRPr="009B6099">
              <w:rPr>
                <w:rFonts w:asciiTheme="minorHAnsi" w:hAnsiTheme="minorHAnsi" w:cstheme="minorHAnsi"/>
                <w:sz w:val="20"/>
              </w:rPr>
              <w:t>and</w:t>
            </w:r>
            <w:r w:rsidRPr="009B6099">
              <w:rPr>
                <w:rFonts w:asciiTheme="minorHAnsi" w:hAnsiTheme="minorHAnsi" w:cstheme="minorHAnsi"/>
                <w:spacing w:val="1"/>
                <w:sz w:val="20"/>
              </w:rPr>
              <w:t xml:space="preserve"> </w:t>
            </w:r>
            <w:r w:rsidRPr="009B6099">
              <w:rPr>
                <w:rFonts w:asciiTheme="minorHAnsi" w:hAnsiTheme="minorHAnsi" w:cstheme="minorHAnsi"/>
                <w:i/>
                <w:sz w:val="20"/>
              </w:rPr>
              <w:t>WVGSA.</w:t>
            </w:r>
          </w:p>
        </w:tc>
      </w:tr>
      <w:tr w:rsidR="002B6859" w:rsidRPr="009B6099" w14:paraId="57214603" w14:textId="77777777">
        <w:trPr>
          <w:trHeight w:val="741"/>
        </w:trPr>
        <w:tc>
          <w:tcPr>
            <w:tcW w:w="2700" w:type="dxa"/>
          </w:tcPr>
          <w:p w14:paraId="57214600" w14:textId="77777777" w:rsidR="002B6859" w:rsidRPr="009B6099" w:rsidRDefault="00AD06A2" w:rsidP="00452C31">
            <w:pPr>
              <w:pStyle w:val="TableParagraph"/>
              <w:ind w:left="206" w:right="770"/>
              <w:rPr>
                <w:rFonts w:asciiTheme="minorHAnsi" w:hAnsiTheme="minorHAnsi" w:cstheme="minorHAnsi"/>
                <w:b/>
                <w:sz w:val="20"/>
              </w:rPr>
            </w:pPr>
            <w:r w:rsidRPr="009B6099">
              <w:rPr>
                <w:rFonts w:asciiTheme="minorHAnsi" w:hAnsiTheme="minorHAnsi" w:cstheme="minorHAnsi"/>
                <w:b/>
                <w:spacing w:val="-1"/>
                <w:sz w:val="20"/>
              </w:rPr>
              <w:t xml:space="preserve">Expressive </w:t>
            </w:r>
            <w:r w:rsidRPr="009B6099">
              <w:rPr>
                <w:rFonts w:asciiTheme="minorHAnsi" w:hAnsiTheme="minorHAnsi" w:cstheme="minorHAnsi"/>
                <w:b/>
                <w:sz w:val="20"/>
              </w:rPr>
              <w:t>Language</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Impairments</w:t>
            </w:r>
          </w:p>
        </w:tc>
        <w:tc>
          <w:tcPr>
            <w:tcW w:w="6665" w:type="dxa"/>
          </w:tcPr>
          <w:p w14:paraId="57214601" w14:textId="77777777" w:rsidR="002B6859" w:rsidRPr="009B6099" w:rsidRDefault="00AD06A2" w:rsidP="005C6260">
            <w:pPr>
              <w:pStyle w:val="TableParagraph"/>
              <w:numPr>
                <w:ilvl w:val="0"/>
                <w:numId w:val="40"/>
              </w:numPr>
              <w:tabs>
                <w:tab w:val="left" w:pos="834"/>
                <w:tab w:val="left" w:pos="835"/>
              </w:tabs>
              <w:ind w:left="834" w:right="244"/>
              <w:rPr>
                <w:rFonts w:asciiTheme="minorHAnsi" w:hAnsiTheme="minorHAnsi" w:cstheme="minorHAnsi"/>
                <w:sz w:val="20"/>
              </w:rPr>
            </w:pP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Requiring</w:t>
            </w:r>
            <w:r w:rsidRPr="009B6099">
              <w:rPr>
                <w:rFonts w:asciiTheme="minorHAnsi" w:hAnsiTheme="minorHAnsi" w:cstheme="minorHAnsi"/>
                <w:spacing w:val="-4"/>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5"/>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provided</w:t>
            </w:r>
            <w:r w:rsidRPr="009B6099">
              <w:rPr>
                <w:rFonts w:asciiTheme="minorHAnsi" w:hAnsiTheme="minorHAnsi" w:cstheme="minorHAnsi"/>
                <w:spacing w:val="-43"/>
                <w:sz w:val="20"/>
              </w:rPr>
              <w:t xml:space="preserve"> </w:t>
            </w:r>
            <w:r w:rsidRPr="009B6099">
              <w:rPr>
                <w:rFonts w:asciiTheme="minorHAnsi" w:hAnsiTheme="minorHAnsi" w:cstheme="minorHAnsi"/>
                <w:sz w:val="20"/>
              </w:rPr>
              <w:t>in</w:t>
            </w:r>
            <w:r w:rsidRPr="009B6099">
              <w:rPr>
                <w:rFonts w:asciiTheme="minorHAnsi" w:hAnsiTheme="minorHAnsi" w:cstheme="minorHAnsi"/>
                <w:spacing w:val="-2"/>
                <w:sz w:val="20"/>
              </w:rPr>
              <w:t xml:space="preserve"> </w:t>
            </w:r>
            <w:r w:rsidRPr="009B6099">
              <w:rPr>
                <w:rFonts w:asciiTheme="minorHAnsi" w:hAnsiTheme="minorHAnsi" w:cstheme="minorHAnsi"/>
                <w:sz w:val="20"/>
              </w:rPr>
              <w:t>writing,</w:t>
            </w:r>
            <w:r w:rsidRPr="009B6099">
              <w:rPr>
                <w:rFonts w:asciiTheme="minorHAnsi" w:hAnsiTheme="minorHAnsi" w:cstheme="minorHAnsi"/>
                <w:spacing w:val="-1"/>
                <w:sz w:val="20"/>
              </w:rPr>
              <w:t xml:space="preserve"> </w:t>
            </w:r>
            <w:r w:rsidRPr="009B6099">
              <w:rPr>
                <w:rFonts w:asciiTheme="minorHAnsi" w:hAnsiTheme="minorHAnsi" w:cstheme="minorHAnsi"/>
                <w:sz w:val="20"/>
              </w:rPr>
              <w:t>using</w:t>
            </w:r>
            <w:r w:rsidRPr="009B6099">
              <w:rPr>
                <w:rFonts w:asciiTheme="minorHAnsi" w:hAnsiTheme="minorHAnsi" w:cstheme="minorHAnsi"/>
                <w:spacing w:val="-2"/>
                <w:sz w:val="20"/>
              </w:rPr>
              <w:t xml:space="preserve"> </w:t>
            </w:r>
            <w:r w:rsidRPr="009B6099">
              <w:rPr>
                <w:rFonts w:asciiTheme="minorHAnsi" w:hAnsiTheme="minorHAnsi" w:cstheme="minorHAnsi"/>
                <w:sz w:val="20"/>
              </w:rPr>
              <w:t>a</w:t>
            </w:r>
            <w:r w:rsidRPr="009B6099">
              <w:rPr>
                <w:rFonts w:asciiTheme="minorHAnsi" w:hAnsiTheme="minorHAnsi" w:cstheme="minorHAnsi"/>
                <w:spacing w:val="-1"/>
                <w:sz w:val="20"/>
              </w:rPr>
              <w:t xml:space="preserve"> </w:t>
            </w:r>
            <w:r w:rsidRPr="009B6099">
              <w:rPr>
                <w:rFonts w:asciiTheme="minorHAnsi" w:hAnsiTheme="minorHAnsi" w:cstheme="minorHAnsi"/>
                <w:sz w:val="20"/>
              </w:rPr>
              <w:t>communication</w:t>
            </w:r>
            <w:r w:rsidRPr="009B6099">
              <w:rPr>
                <w:rFonts w:asciiTheme="minorHAnsi" w:hAnsiTheme="minorHAnsi" w:cstheme="minorHAnsi"/>
                <w:spacing w:val="-1"/>
                <w:sz w:val="20"/>
              </w:rPr>
              <w:t xml:space="preserve"> </w:t>
            </w:r>
            <w:r w:rsidRPr="009B6099">
              <w:rPr>
                <w:rFonts w:asciiTheme="minorHAnsi" w:hAnsiTheme="minorHAnsi" w:cstheme="minorHAnsi"/>
                <w:sz w:val="20"/>
              </w:rPr>
              <w:t>device,</w:t>
            </w:r>
            <w:r w:rsidRPr="009B6099">
              <w:rPr>
                <w:rFonts w:asciiTheme="minorHAnsi" w:hAnsiTheme="minorHAnsi" w:cstheme="minorHAnsi"/>
                <w:spacing w:val="-1"/>
                <w:sz w:val="20"/>
              </w:rPr>
              <w:t xml:space="preserve"> </w:t>
            </w:r>
            <w:r w:rsidRPr="009B6099">
              <w:rPr>
                <w:rFonts w:asciiTheme="minorHAnsi" w:hAnsiTheme="minorHAnsi" w:cstheme="minorHAnsi"/>
                <w:sz w:val="20"/>
              </w:rPr>
              <w:t>or</w:t>
            </w:r>
            <w:r w:rsidRPr="009B6099">
              <w:rPr>
                <w:rFonts w:asciiTheme="minorHAnsi" w:hAnsiTheme="minorHAnsi" w:cstheme="minorHAnsi"/>
                <w:spacing w:val="-2"/>
                <w:sz w:val="20"/>
              </w:rPr>
              <w:t xml:space="preserve"> </w:t>
            </w:r>
            <w:r w:rsidRPr="009B6099">
              <w:rPr>
                <w:rFonts w:asciiTheme="minorHAnsi" w:hAnsiTheme="minorHAnsi" w:cstheme="minorHAnsi"/>
                <w:sz w:val="20"/>
              </w:rPr>
              <w:t>any</w:t>
            </w:r>
            <w:r w:rsidRPr="009B6099">
              <w:rPr>
                <w:rFonts w:asciiTheme="minorHAnsi" w:hAnsiTheme="minorHAnsi" w:cstheme="minorHAnsi"/>
                <w:spacing w:val="-1"/>
                <w:sz w:val="20"/>
              </w:rPr>
              <w:t xml:space="preserve"> </w:t>
            </w:r>
            <w:r w:rsidRPr="009B6099">
              <w:rPr>
                <w:rFonts w:asciiTheme="minorHAnsi" w:hAnsiTheme="minorHAnsi" w:cstheme="minorHAnsi"/>
                <w:sz w:val="20"/>
              </w:rPr>
              <w:t>other</w:t>
            </w:r>
            <w:r w:rsidRPr="009B6099">
              <w:rPr>
                <w:rFonts w:asciiTheme="minorHAnsi" w:hAnsiTheme="minorHAnsi" w:cstheme="minorHAnsi"/>
                <w:spacing w:val="-3"/>
                <w:sz w:val="20"/>
              </w:rPr>
              <w:t xml:space="preserve"> </w:t>
            </w:r>
            <w:r w:rsidRPr="009B6099">
              <w:rPr>
                <w:rFonts w:asciiTheme="minorHAnsi" w:hAnsiTheme="minorHAnsi" w:cstheme="minorHAnsi"/>
                <w:sz w:val="20"/>
              </w:rPr>
              <w:t>means</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p>
          <w:p w14:paraId="57214602" w14:textId="77777777" w:rsidR="002B6859" w:rsidRPr="009B6099" w:rsidRDefault="00AD06A2">
            <w:pPr>
              <w:pStyle w:val="TableParagraph"/>
              <w:spacing w:line="222" w:lineRule="exact"/>
              <w:ind w:left="834"/>
              <w:rPr>
                <w:rFonts w:asciiTheme="minorHAnsi" w:hAnsiTheme="minorHAnsi" w:cstheme="minorHAnsi"/>
                <w:sz w:val="20"/>
              </w:rPr>
            </w:pPr>
            <w:r w:rsidRPr="009B6099">
              <w:rPr>
                <w:rFonts w:asciiTheme="minorHAnsi" w:hAnsiTheme="minorHAnsi" w:cstheme="minorHAnsi"/>
                <w:sz w:val="20"/>
              </w:rPr>
              <w:t>student</w:t>
            </w:r>
            <w:r w:rsidRPr="009B6099">
              <w:rPr>
                <w:rFonts w:asciiTheme="minorHAnsi" w:hAnsiTheme="minorHAnsi" w:cstheme="minorHAnsi"/>
                <w:spacing w:val="-4"/>
                <w:sz w:val="20"/>
              </w:rPr>
              <w:t xml:space="preserve"> </w:t>
            </w:r>
            <w:r w:rsidRPr="009B6099">
              <w:rPr>
                <w:rFonts w:asciiTheme="minorHAnsi" w:hAnsiTheme="minorHAnsi" w:cstheme="minorHAnsi"/>
                <w:sz w:val="20"/>
              </w:rPr>
              <w:t>uses</w:t>
            </w:r>
            <w:r w:rsidRPr="009B6099">
              <w:rPr>
                <w:rFonts w:asciiTheme="minorHAnsi" w:hAnsiTheme="minorHAnsi" w:cstheme="minorHAnsi"/>
                <w:spacing w:val="-4"/>
                <w:sz w:val="20"/>
              </w:rPr>
              <w:t xml:space="preserve"> </w:t>
            </w:r>
            <w:r w:rsidRPr="009B6099">
              <w:rPr>
                <w:rFonts w:asciiTheme="minorHAnsi" w:hAnsiTheme="minorHAnsi" w:cstheme="minorHAnsi"/>
                <w:sz w:val="20"/>
              </w:rPr>
              <w:t>to</w:t>
            </w:r>
            <w:r w:rsidRPr="009B6099">
              <w:rPr>
                <w:rFonts w:asciiTheme="minorHAnsi" w:hAnsiTheme="minorHAnsi" w:cstheme="minorHAnsi"/>
                <w:spacing w:val="-4"/>
                <w:sz w:val="20"/>
              </w:rPr>
              <w:t xml:space="preserve"> </w:t>
            </w:r>
            <w:r w:rsidRPr="009B6099">
              <w:rPr>
                <w:rFonts w:asciiTheme="minorHAnsi" w:hAnsiTheme="minorHAnsi" w:cstheme="minorHAnsi"/>
                <w:sz w:val="20"/>
              </w:rPr>
              <w:t>communicate.</w:t>
            </w:r>
          </w:p>
        </w:tc>
      </w:tr>
      <w:tr w:rsidR="002B6859" w:rsidRPr="009B6099" w14:paraId="57214610" w14:textId="77777777">
        <w:trPr>
          <w:trHeight w:val="2994"/>
        </w:trPr>
        <w:tc>
          <w:tcPr>
            <w:tcW w:w="2700" w:type="dxa"/>
          </w:tcPr>
          <w:p w14:paraId="57214609" w14:textId="77777777" w:rsidR="002B6859" w:rsidRPr="009B6099" w:rsidRDefault="00AD06A2" w:rsidP="00452C31">
            <w:pPr>
              <w:pStyle w:val="TableParagraph"/>
              <w:ind w:left="206"/>
              <w:rPr>
                <w:rFonts w:asciiTheme="minorHAnsi" w:hAnsiTheme="minorHAnsi" w:cstheme="minorHAnsi"/>
                <w:b/>
                <w:sz w:val="20"/>
              </w:rPr>
            </w:pPr>
            <w:r w:rsidRPr="009B6099">
              <w:rPr>
                <w:rFonts w:asciiTheme="minorHAnsi" w:hAnsiTheme="minorHAnsi" w:cstheme="minorHAnsi"/>
                <w:b/>
                <w:sz w:val="20"/>
              </w:rPr>
              <w:lastRenderedPageBreak/>
              <w:t>English</w:t>
            </w:r>
            <w:r w:rsidRPr="009B6099">
              <w:rPr>
                <w:rFonts w:asciiTheme="minorHAnsi" w:hAnsiTheme="minorHAnsi" w:cstheme="minorHAnsi"/>
                <w:b/>
                <w:spacing w:val="-2"/>
                <w:sz w:val="20"/>
              </w:rPr>
              <w:t xml:space="preserve"> </w:t>
            </w:r>
            <w:r w:rsidRPr="009B6099">
              <w:rPr>
                <w:rFonts w:asciiTheme="minorHAnsi" w:hAnsiTheme="minorHAnsi" w:cstheme="minorHAnsi"/>
                <w:b/>
                <w:sz w:val="20"/>
              </w:rPr>
              <w:t>Learners</w:t>
            </w:r>
          </w:p>
        </w:tc>
        <w:tc>
          <w:tcPr>
            <w:tcW w:w="6665" w:type="dxa"/>
          </w:tcPr>
          <w:p w14:paraId="5721460A" w14:textId="4EC56FC9" w:rsidR="002B6859" w:rsidRPr="009B6099" w:rsidRDefault="00AD06A2" w:rsidP="005C6260">
            <w:pPr>
              <w:pStyle w:val="TableParagraph"/>
              <w:numPr>
                <w:ilvl w:val="0"/>
                <w:numId w:val="39"/>
              </w:numPr>
              <w:tabs>
                <w:tab w:val="left" w:pos="834"/>
                <w:tab w:val="left" w:pos="835"/>
              </w:tabs>
              <w:spacing w:before="2"/>
              <w:ind w:left="834" w:right="679"/>
              <w:rPr>
                <w:rFonts w:asciiTheme="minorHAnsi" w:hAnsiTheme="minorHAnsi" w:cstheme="minorHAnsi"/>
                <w:sz w:val="20"/>
              </w:rPr>
            </w:pPr>
            <w:r w:rsidRPr="009B6099">
              <w:rPr>
                <w:rFonts w:asciiTheme="minorHAnsi" w:hAnsiTheme="minorHAnsi" w:cstheme="minorHAnsi"/>
                <w:sz w:val="20"/>
              </w:rPr>
              <w:t>Reading Materials: All materials that are required to be read by</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2"/>
                <w:sz w:val="20"/>
              </w:rPr>
              <w:t xml:space="preserve"> </w:t>
            </w:r>
            <w:r w:rsidRPr="009B6099">
              <w:rPr>
                <w:rFonts w:asciiTheme="minorHAnsi" w:hAnsiTheme="minorHAnsi" w:cstheme="minorHAnsi"/>
                <w:sz w:val="20"/>
              </w:rPr>
              <w:t>read aloud</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w:t>
            </w:r>
            <w:r w:rsidR="00B65A46" w:rsidRPr="009B6099">
              <w:rPr>
                <w:rFonts w:asciiTheme="minorHAnsi" w:hAnsiTheme="minorHAnsi" w:cstheme="minorHAnsi"/>
                <w:sz w:val="20"/>
              </w:rPr>
              <w:t xml:space="preserve"> </w:t>
            </w:r>
          </w:p>
          <w:p w14:paraId="4629B8C2" w14:textId="58C2E7BD" w:rsidR="009B0D35" w:rsidRPr="009B6099" w:rsidRDefault="009B0D35" w:rsidP="005C6260">
            <w:pPr>
              <w:pStyle w:val="TableParagraph"/>
              <w:numPr>
                <w:ilvl w:val="1"/>
                <w:numId w:val="39"/>
              </w:numPr>
              <w:tabs>
                <w:tab w:val="left" w:pos="834"/>
                <w:tab w:val="left" w:pos="835"/>
              </w:tabs>
              <w:spacing w:before="2"/>
              <w:ind w:left="1217" w:right="679"/>
              <w:rPr>
                <w:rFonts w:asciiTheme="minorHAnsi" w:hAnsiTheme="minorHAnsi" w:cstheme="minorHAnsi"/>
                <w:sz w:val="20"/>
              </w:rPr>
            </w:pPr>
            <w:r w:rsidRPr="009B6099">
              <w:rPr>
                <w:rFonts w:asciiTheme="minorHAnsi" w:hAnsiTheme="minorHAnsi" w:cstheme="minorHAnsi"/>
                <w:sz w:val="20"/>
              </w:rPr>
              <w:t xml:space="preserve">For an EL student without disabilities, ELA reading passages for </w:t>
            </w:r>
            <w:r w:rsidRPr="009B6099">
              <w:rPr>
                <w:rFonts w:asciiTheme="minorHAnsi" w:hAnsiTheme="minorHAnsi" w:cstheme="minorHAnsi"/>
                <w:i/>
                <w:iCs/>
                <w:sz w:val="20"/>
              </w:rPr>
              <w:t>WVGSA Grades 3-8</w:t>
            </w:r>
            <w:r w:rsidRPr="009B6099">
              <w:rPr>
                <w:rFonts w:asciiTheme="minorHAnsi" w:hAnsiTheme="minorHAnsi" w:cstheme="minorHAnsi"/>
                <w:sz w:val="20"/>
              </w:rPr>
              <w:t xml:space="preserve"> </w:t>
            </w:r>
            <w:r w:rsidR="0016520F" w:rsidRPr="009B6099">
              <w:rPr>
                <w:rFonts w:asciiTheme="minorHAnsi" w:hAnsiTheme="minorHAnsi" w:cstheme="minorHAnsi"/>
                <w:sz w:val="20"/>
              </w:rPr>
              <w:t xml:space="preserve">assessment </w:t>
            </w:r>
            <w:r w:rsidRPr="009B6099">
              <w:rPr>
                <w:rFonts w:asciiTheme="minorHAnsi" w:hAnsiTheme="minorHAnsi" w:cstheme="minorHAnsi"/>
                <w:sz w:val="20"/>
              </w:rPr>
              <w:t>cannot be read aloud.</w:t>
            </w:r>
          </w:p>
          <w:p w14:paraId="5721460B" w14:textId="77777777" w:rsidR="002B6859" w:rsidRPr="009B6099" w:rsidRDefault="00AD06A2" w:rsidP="005C6260">
            <w:pPr>
              <w:pStyle w:val="TableParagraph"/>
              <w:numPr>
                <w:ilvl w:val="0"/>
                <w:numId w:val="39"/>
              </w:numPr>
              <w:tabs>
                <w:tab w:val="left" w:pos="834"/>
                <w:tab w:val="left" w:pos="835"/>
              </w:tabs>
              <w:ind w:left="834" w:right="267"/>
              <w:rPr>
                <w:rFonts w:asciiTheme="minorHAnsi" w:hAnsiTheme="minorHAnsi" w:cstheme="minorHAnsi"/>
                <w:sz w:val="20"/>
              </w:rPr>
            </w:pPr>
            <w:r w:rsidRPr="009B6099">
              <w:rPr>
                <w:rFonts w:asciiTheme="minorHAnsi" w:hAnsiTheme="minorHAnsi" w:cstheme="minorHAnsi"/>
                <w:sz w:val="20"/>
              </w:rPr>
              <w:t>Writing Activities: All activities that require the student to write may</w:t>
            </w:r>
            <w:r w:rsidRPr="009B6099">
              <w:rPr>
                <w:rFonts w:asciiTheme="minorHAnsi" w:hAnsiTheme="minorHAnsi" w:cstheme="minorHAnsi"/>
                <w:spacing w:val="-43"/>
                <w:sz w:val="20"/>
              </w:rPr>
              <w:t xml:space="preserve"> </w:t>
            </w:r>
            <w:r w:rsidRPr="009B6099">
              <w:rPr>
                <w:rFonts w:asciiTheme="minorHAnsi" w:hAnsiTheme="minorHAnsi" w:cstheme="minorHAnsi"/>
                <w:sz w:val="20"/>
              </w:rPr>
              <w:t>allow</w:t>
            </w:r>
            <w:r w:rsidRPr="009B6099">
              <w:rPr>
                <w:rFonts w:asciiTheme="minorHAnsi" w:hAnsiTheme="minorHAnsi" w:cstheme="minorHAnsi"/>
                <w:spacing w:val="-2"/>
                <w:sz w:val="20"/>
              </w:rPr>
              <w:t xml:space="preserve"> </w:t>
            </w:r>
            <w:r w:rsidRPr="009B6099">
              <w:rPr>
                <w:rFonts w:asciiTheme="minorHAnsi" w:hAnsiTheme="minorHAnsi" w:cstheme="minorHAnsi"/>
                <w:sz w:val="20"/>
              </w:rPr>
              <w:t>for an</w:t>
            </w:r>
            <w:r w:rsidRPr="009B6099">
              <w:rPr>
                <w:rFonts w:asciiTheme="minorHAnsi" w:hAnsiTheme="minorHAnsi" w:cstheme="minorHAnsi"/>
                <w:spacing w:val="1"/>
                <w:sz w:val="20"/>
              </w:rPr>
              <w:t xml:space="preserve"> </w:t>
            </w:r>
            <w:r w:rsidRPr="009B6099">
              <w:rPr>
                <w:rFonts w:asciiTheme="minorHAnsi" w:hAnsiTheme="minorHAnsi" w:cstheme="minorHAnsi"/>
                <w:sz w:val="20"/>
              </w:rPr>
              <w:t>oral response.</w:t>
            </w:r>
          </w:p>
          <w:p w14:paraId="5721460C" w14:textId="77777777" w:rsidR="002B6859" w:rsidRPr="009B6099" w:rsidRDefault="00AD06A2" w:rsidP="005C6260">
            <w:pPr>
              <w:pStyle w:val="TableParagraph"/>
              <w:numPr>
                <w:ilvl w:val="0"/>
                <w:numId w:val="39"/>
              </w:numPr>
              <w:tabs>
                <w:tab w:val="left" w:pos="834"/>
                <w:tab w:val="left" w:pos="835"/>
              </w:tabs>
              <w:ind w:left="834" w:right="140"/>
              <w:rPr>
                <w:rFonts w:asciiTheme="minorHAnsi" w:hAnsiTheme="minorHAnsi" w:cstheme="minorHAnsi"/>
                <w:sz w:val="20"/>
              </w:rPr>
            </w:pPr>
            <w:r w:rsidRPr="009B6099">
              <w:rPr>
                <w:rFonts w:asciiTheme="minorHAnsi" w:hAnsiTheme="minorHAnsi" w:cstheme="minorHAnsi"/>
                <w:sz w:val="20"/>
              </w:rPr>
              <w:t>Visual Supports: If helpful to a student, vocabulary and key contextual</w:t>
            </w:r>
            <w:r w:rsidRPr="009B6099">
              <w:rPr>
                <w:rFonts w:asciiTheme="minorHAnsi" w:hAnsiTheme="minorHAnsi" w:cstheme="minorHAnsi"/>
                <w:spacing w:val="-44"/>
                <w:sz w:val="20"/>
              </w:rPr>
              <w:t xml:space="preserve"> </w:t>
            </w:r>
            <w:r w:rsidRPr="009B6099">
              <w:rPr>
                <w:rFonts w:asciiTheme="minorHAnsi" w:hAnsiTheme="minorHAnsi" w:cstheme="minorHAnsi"/>
                <w:sz w:val="20"/>
              </w:rPr>
              <w:t>topics</w:t>
            </w:r>
            <w:r w:rsidRPr="009B6099">
              <w:rPr>
                <w:rFonts w:asciiTheme="minorHAnsi" w:hAnsiTheme="minorHAnsi" w:cstheme="minorHAnsi"/>
                <w:spacing w:val="-2"/>
                <w:sz w:val="20"/>
              </w:rPr>
              <w:t xml:space="preserve"> </w:t>
            </w:r>
            <w:r w:rsidRPr="009B6099">
              <w:rPr>
                <w:rFonts w:asciiTheme="minorHAnsi" w:hAnsiTheme="minorHAnsi" w:cstheme="minorHAnsi"/>
                <w:sz w:val="20"/>
              </w:rPr>
              <w:t>may be</w:t>
            </w:r>
            <w:r w:rsidRPr="009B6099">
              <w:rPr>
                <w:rFonts w:asciiTheme="minorHAnsi" w:hAnsiTheme="minorHAnsi" w:cstheme="minorHAnsi"/>
                <w:spacing w:val="-2"/>
                <w:sz w:val="20"/>
              </w:rPr>
              <w:t xml:space="preserve"> </w:t>
            </w:r>
            <w:r w:rsidRPr="009B6099">
              <w:rPr>
                <w:rFonts w:asciiTheme="minorHAnsi" w:hAnsiTheme="minorHAnsi" w:cstheme="minorHAnsi"/>
                <w:sz w:val="20"/>
              </w:rPr>
              <w:t>supplemented</w:t>
            </w:r>
            <w:r w:rsidRPr="009B6099">
              <w:rPr>
                <w:rFonts w:asciiTheme="minorHAnsi" w:hAnsiTheme="minorHAnsi" w:cstheme="minorHAnsi"/>
                <w:spacing w:val="3"/>
                <w:sz w:val="20"/>
              </w:rPr>
              <w:t xml:space="preserve"> </w:t>
            </w:r>
            <w:r w:rsidRPr="009B6099">
              <w:rPr>
                <w:rFonts w:asciiTheme="minorHAnsi" w:hAnsiTheme="minorHAnsi" w:cstheme="minorHAnsi"/>
                <w:sz w:val="20"/>
              </w:rPr>
              <w:t>with visual</w:t>
            </w:r>
            <w:r w:rsidRPr="009B6099">
              <w:rPr>
                <w:rFonts w:asciiTheme="minorHAnsi" w:hAnsiTheme="minorHAnsi" w:cstheme="minorHAnsi"/>
                <w:spacing w:val="-1"/>
                <w:sz w:val="20"/>
              </w:rPr>
              <w:t xml:space="preserve"> </w:t>
            </w:r>
            <w:r w:rsidRPr="009B6099">
              <w:rPr>
                <w:rFonts w:asciiTheme="minorHAnsi" w:hAnsiTheme="minorHAnsi" w:cstheme="minorHAnsi"/>
                <w:sz w:val="20"/>
              </w:rPr>
              <w:t>supports.</w:t>
            </w:r>
          </w:p>
          <w:p w14:paraId="5721460D" w14:textId="77777777" w:rsidR="002B6859" w:rsidRPr="009B6099" w:rsidRDefault="00AD06A2" w:rsidP="005C6260">
            <w:pPr>
              <w:pStyle w:val="TableParagraph"/>
              <w:numPr>
                <w:ilvl w:val="0"/>
                <w:numId w:val="39"/>
              </w:numPr>
              <w:tabs>
                <w:tab w:val="left" w:pos="834"/>
                <w:tab w:val="left" w:pos="835"/>
              </w:tabs>
              <w:ind w:left="834" w:right="205"/>
              <w:rPr>
                <w:rFonts w:asciiTheme="minorHAnsi" w:hAnsiTheme="minorHAnsi" w:cstheme="minorHAnsi"/>
                <w:sz w:val="20"/>
              </w:rPr>
            </w:pPr>
            <w:r w:rsidRPr="009B6099">
              <w:rPr>
                <w:rFonts w:asciiTheme="minorHAnsi" w:hAnsiTheme="minorHAnsi" w:cstheme="minorHAnsi"/>
                <w:sz w:val="20"/>
              </w:rPr>
              <w:t>Flexible</w:t>
            </w:r>
            <w:r w:rsidRPr="009B6099">
              <w:rPr>
                <w:rFonts w:asciiTheme="minorHAnsi" w:hAnsiTheme="minorHAnsi" w:cstheme="minorHAnsi"/>
                <w:spacing w:val="-3"/>
                <w:sz w:val="20"/>
              </w:rPr>
              <w:t xml:space="preserve"> </w:t>
            </w:r>
            <w:r w:rsidRPr="009B6099">
              <w:rPr>
                <w:rFonts w:asciiTheme="minorHAnsi" w:hAnsiTheme="minorHAnsi" w:cstheme="minorHAnsi"/>
                <w:sz w:val="20"/>
              </w:rPr>
              <w:t>Grouping:</w:t>
            </w:r>
            <w:r w:rsidRPr="009B6099">
              <w:rPr>
                <w:rFonts w:asciiTheme="minorHAnsi" w:hAnsiTheme="minorHAnsi" w:cstheme="minorHAnsi"/>
                <w:spacing w:val="-6"/>
                <w:sz w:val="20"/>
              </w:rPr>
              <w:t xml:space="preserve"> </w:t>
            </w:r>
            <w:r w:rsidRPr="009B6099">
              <w:rPr>
                <w:rFonts w:asciiTheme="minorHAnsi" w:hAnsiTheme="minorHAnsi" w:cstheme="minorHAnsi"/>
                <w:sz w:val="20"/>
              </w:rPr>
              <w:t>Teachers</w:t>
            </w:r>
            <w:r w:rsidRPr="009B6099">
              <w:rPr>
                <w:rFonts w:asciiTheme="minorHAnsi" w:hAnsiTheme="minorHAnsi" w:cstheme="minorHAnsi"/>
                <w:spacing w:val="-6"/>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administer</w:t>
            </w:r>
            <w:r w:rsidRPr="009B6099">
              <w:rPr>
                <w:rFonts w:asciiTheme="minorHAnsi" w:hAnsiTheme="minorHAnsi" w:cstheme="minorHAnsi"/>
                <w:spacing w:val="-5"/>
                <w:sz w:val="20"/>
              </w:rPr>
              <w:t xml:space="preserve"> </w:t>
            </w:r>
            <w:r w:rsidRPr="009B6099">
              <w:rPr>
                <w:rFonts w:asciiTheme="minorHAnsi" w:hAnsiTheme="minorHAnsi" w:cstheme="minorHAnsi"/>
                <w:sz w:val="20"/>
              </w:rPr>
              <w:t>the</w:t>
            </w:r>
            <w:r w:rsidRPr="009B6099">
              <w:rPr>
                <w:rFonts w:asciiTheme="minorHAnsi" w:hAnsiTheme="minorHAnsi" w:cstheme="minorHAnsi"/>
                <w:spacing w:val="-6"/>
                <w:sz w:val="20"/>
              </w:rPr>
              <w:t xml:space="preserve"> </w:t>
            </w:r>
            <w:r w:rsidRPr="009B6099">
              <w:rPr>
                <w:rFonts w:asciiTheme="minorHAnsi" w:hAnsiTheme="minorHAnsi" w:cstheme="minorHAnsi"/>
                <w:sz w:val="20"/>
              </w:rPr>
              <w:t>Classroom</w:t>
            </w:r>
            <w:r w:rsidRPr="009B6099">
              <w:rPr>
                <w:rFonts w:asciiTheme="minorHAnsi" w:hAnsiTheme="minorHAnsi" w:cstheme="minorHAnsi"/>
                <w:spacing w:val="-3"/>
                <w:sz w:val="20"/>
              </w:rPr>
              <w:t xml:space="preserve"> </w:t>
            </w:r>
            <w:r w:rsidRPr="009B6099">
              <w:rPr>
                <w:rFonts w:asciiTheme="minorHAnsi" w:hAnsiTheme="minorHAnsi" w:cstheme="minorHAnsi"/>
                <w:sz w:val="20"/>
              </w:rPr>
              <w:t>Activity</w:t>
            </w:r>
            <w:r w:rsidRPr="009B6099">
              <w:rPr>
                <w:rFonts w:asciiTheme="minorHAnsi" w:hAnsiTheme="minorHAnsi" w:cstheme="minorHAnsi"/>
                <w:spacing w:val="-3"/>
                <w:sz w:val="20"/>
              </w:rPr>
              <w:t xml:space="preserve"> </w:t>
            </w:r>
            <w:r w:rsidRPr="009B6099">
              <w:rPr>
                <w:rFonts w:asciiTheme="minorHAnsi" w:hAnsiTheme="minorHAnsi" w:cstheme="minorHAnsi"/>
                <w:sz w:val="20"/>
              </w:rPr>
              <w:t>in</w:t>
            </w:r>
            <w:r w:rsidRPr="009B6099">
              <w:rPr>
                <w:rFonts w:asciiTheme="minorHAnsi" w:hAnsiTheme="minorHAnsi" w:cstheme="minorHAnsi"/>
                <w:spacing w:val="-43"/>
                <w:sz w:val="20"/>
              </w:rPr>
              <w:t xml:space="preserve"> </w:t>
            </w:r>
            <w:r w:rsidRPr="009B6099">
              <w:rPr>
                <w:rFonts w:asciiTheme="minorHAnsi" w:hAnsiTheme="minorHAnsi" w:cstheme="minorHAnsi"/>
                <w:sz w:val="20"/>
              </w:rPr>
              <w:t>flexible</w:t>
            </w:r>
            <w:r w:rsidRPr="009B6099">
              <w:rPr>
                <w:rFonts w:asciiTheme="minorHAnsi" w:hAnsiTheme="minorHAnsi" w:cstheme="minorHAnsi"/>
                <w:spacing w:val="-2"/>
                <w:sz w:val="20"/>
              </w:rPr>
              <w:t xml:space="preserve"> </w:t>
            </w:r>
            <w:r w:rsidRPr="009B6099">
              <w:rPr>
                <w:rFonts w:asciiTheme="minorHAnsi" w:hAnsiTheme="minorHAnsi" w:cstheme="minorHAnsi"/>
                <w:sz w:val="20"/>
              </w:rPr>
              <w:t>groups</w:t>
            </w:r>
            <w:r w:rsidRPr="009B6099">
              <w:rPr>
                <w:rFonts w:asciiTheme="minorHAnsi" w:hAnsiTheme="minorHAnsi" w:cstheme="minorHAnsi"/>
                <w:spacing w:val="-2"/>
                <w:sz w:val="20"/>
              </w:rPr>
              <w:t xml:space="preserve"> </w:t>
            </w:r>
            <w:r w:rsidRPr="009B6099">
              <w:rPr>
                <w:rFonts w:asciiTheme="minorHAnsi" w:hAnsiTheme="minorHAnsi" w:cstheme="minorHAnsi"/>
                <w:sz w:val="20"/>
              </w:rPr>
              <w:t>based on English language</w:t>
            </w:r>
            <w:r w:rsidRPr="009B6099">
              <w:rPr>
                <w:rFonts w:asciiTheme="minorHAnsi" w:hAnsiTheme="minorHAnsi" w:cstheme="minorHAnsi"/>
                <w:spacing w:val="-1"/>
                <w:sz w:val="20"/>
              </w:rPr>
              <w:t xml:space="preserve"> </w:t>
            </w:r>
            <w:r w:rsidRPr="009B6099">
              <w:rPr>
                <w:rFonts w:asciiTheme="minorHAnsi" w:hAnsiTheme="minorHAnsi" w:cstheme="minorHAnsi"/>
                <w:sz w:val="20"/>
              </w:rPr>
              <w:t>proficiency.</w:t>
            </w:r>
          </w:p>
          <w:p w14:paraId="5721460E" w14:textId="77777777" w:rsidR="002B6859" w:rsidRPr="009B6099" w:rsidRDefault="00AD06A2" w:rsidP="005C6260">
            <w:pPr>
              <w:pStyle w:val="TableParagraph"/>
              <w:numPr>
                <w:ilvl w:val="0"/>
                <w:numId w:val="39"/>
              </w:numPr>
              <w:tabs>
                <w:tab w:val="left" w:pos="834"/>
                <w:tab w:val="left" w:pos="835"/>
              </w:tabs>
              <w:ind w:left="834" w:right="244"/>
              <w:rPr>
                <w:rFonts w:asciiTheme="minorHAnsi" w:hAnsiTheme="minorHAnsi" w:cstheme="minorHAnsi"/>
                <w:sz w:val="20"/>
              </w:rPr>
            </w:pP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Requiring</w:t>
            </w:r>
            <w:r w:rsidRPr="009B6099">
              <w:rPr>
                <w:rFonts w:asciiTheme="minorHAnsi" w:hAnsiTheme="minorHAnsi" w:cstheme="minorHAnsi"/>
                <w:spacing w:val="-4"/>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5"/>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provided</w:t>
            </w:r>
            <w:r w:rsidRPr="009B6099">
              <w:rPr>
                <w:rFonts w:asciiTheme="minorHAnsi" w:hAnsiTheme="minorHAnsi" w:cstheme="minorHAnsi"/>
                <w:spacing w:val="-42"/>
                <w:sz w:val="20"/>
              </w:rPr>
              <w:t xml:space="preserve"> </w:t>
            </w:r>
            <w:r w:rsidRPr="009B6099">
              <w:rPr>
                <w:rFonts w:asciiTheme="minorHAnsi" w:hAnsiTheme="minorHAnsi" w:cstheme="minorHAnsi"/>
                <w:sz w:val="20"/>
              </w:rPr>
              <w:t>in writing.</w:t>
            </w:r>
          </w:p>
          <w:p w14:paraId="5721460F" w14:textId="77777777" w:rsidR="002B6859" w:rsidRPr="009B6099" w:rsidRDefault="00AD06A2" w:rsidP="005C6260">
            <w:pPr>
              <w:pStyle w:val="TableParagraph"/>
              <w:numPr>
                <w:ilvl w:val="0"/>
                <w:numId w:val="39"/>
              </w:numPr>
              <w:tabs>
                <w:tab w:val="left" w:pos="834"/>
                <w:tab w:val="left" w:pos="835"/>
              </w:tabs>
              <w:spacing w:line="240" w:lineRule="atLeast"/>
              <w:ind w:left="834" w:right="123"/>
              <w:rPr>
                <w:rFonts w:asciiTheme="minorHAnsi" w:hAnsiTheme="minorHAnsi" w:cstheme="minorHAnsi"/>
                <w:sz w:val="20"/>
              </w:rPr>
            </w:pPr>
            <w:r w:rsidRPr="009B6099">
              <w:rPr>
                <w:rFonts w:asciiTheme="minorHAnsi" w:hAnsiTheme="minorHAnsi" w:cstheme="minorHAnsi"/>
                <w:sz w:val="20"/>
              </w:rPr>
              <w:t>Students may use an English, non-English, and bilingual dictionary and</w:t>
            </w:r>
            <w:r w:rsidRPr="009B6099">
              <w:rPr>
                <w:rFonts w:asciiTheme="minorHAnsi" w:hAnsiTheme="minorHAnsi" w:cstheme="minorHAnsi"/>
                <w:spacing w:val="-43"/>
                <w:sz w:val="20"/>
              </w:rPr>
              <w:t xml:space="preserve"> </w:t>
            </w:r>
            <w:r w:rsidRPr="009B6099">
              <w:rPr>
                <w:rFonts w:asciiTheme="minorHAnsi" w:hAnsiTheme="minorHAnsi" w:cstheme="minorHAnsi"/>
                <w:sz w:val="20"/>
              </w:rPr>
              <w:t>thesaurus</w:t>
            </w:r>
            <w:r w:rsidRPr="009B6099">
              <w:rPr>
                <w:rFonts w:asciiTheme="minorHAnsi" w:hAnsiTheme="minorHAnsi" w:cstheme="minorHAnsi"/>
                <w:spacing w:val="-2"/>
                <w:sz w:val="20"/>
              </w:rPr>
              <w:t xml:space="preserve"> </w:t>
            </w:r>
            <w:r w:rsidRPr="009B6099">
              <w:rPr>
                <w:rFonts w:asciiTheme="minorHAnsi" w:hAnsiTheme="minorHAnsi" w:cstheme="minorHAnsi"/>
                <w:sz w:val="20"/>
              </w:rPr>
              <w:t>as</w:t>
            </w:r>
            <w:r w:rsidRPr="009B6099">
              <w:rPr>
                <w:rFonts w:asciiTheme="minorHAnsi" w:hAnsiTheme="minorHAnsi" w:cstheme="minorHAnsi"/>
                <w:spacing w:val="-1"/>
                <w:sz w:val="20"/>
              </w:rPr>
              <w:t xml:space="preserve"> </w:t>
            </w:r>
            <w:r w:rsidRPr="009B6099">
              <w:rPr>
                <w:rFonts w:asciiTheme="minorHAnsi" w:hAnsiTheme="minorHAnsi" w:cstheme="minorHAnsi"/>
                <w:sz w:val="20"/>
              </w:rPr>
              <w:t>needed.</w:t>
            </w:r>
          </w:p>
        </w:tc>
      </w:tr>
      <w:tr w:rsidR="00775289" w:rsidRPr="009B6099" w14:paraId="70BAE6EE" w14:textId="77777777" w:rsidTr="00775289">
        <w:tc>
          <w:tcPr>
            <w:tcW w:w="2700" w:type="dxa"/>
          </w:tcPr>
          <w:p w14:paraId="46896756" w14:textId="320D3C37" w:rsidR="00775289" w:rsidRPr="009B6099" w:rsidRDefault="00775289" w:rsidP="00452C31">
            <w:pPr>
              <w:pStyle w:val="TableParagraph"/>
              <w:ind w:left="240"/>
              <w:rPr>
                <w:rFonts w:asciiTheme="minorHAnsi" w:hAnsiTheme="minorHAnsi" w:cstheme="minorHAnsi"/>
                <w:b/>
                <w:sz w:val="20"/>
              </w:rPr>
            </w:pPr>
            <w:r w:rsidRPr="009B6099">
              <w:rPr>
                <w:rFonts w:asciiTheme="minorHAnsi" w:hAnsiTheme="minorHAnsi" w:cstheme="minorHAnsi"/>
                <w:b/>
                <w:sz w:val="20"/>
              </w:rPr>
              <w:t>Separate Setting</w:t>
            </w:r>
          </w:p>
        </w:tc>
        <w:tc>
          <w:tcPr>
            <w:tcW w:w="6665" w:type="dxa"/>
          </w:tcPr>
          <w:p w14:paraId="43CADCE2" w14:textId="19F74D9C" w:rsidR="00775289" w:rsidRPr="009B6099" w:rsidRDefault="00775289" w:rsidP="005C6260">
            <w:pPr>
              <w:pStyle w:val="TableParagraph"/>
              <w:numPr>
                <w:ilvl w:val="0"/>
                <w:numId w:val="38"/>
              </w:numPr>
              <w:tabs>
                <w:tab w:val="left" w:pos="834"/>
                <w:tab w:val="left" w:pos="835"/>
              </w:tabs>
              <w:ind w:left="834" w:right="418"/>
              <w:rPr>
                <w:rFonts w:asciiTheme="minorHAnsi" w:hAnsiTheme="minorHAnsi" w:cstheme="minorHAnsi"/>
                <w:sz w:val="20"/>
              </w:rPr>
            </w:pPr>
            <w:r w:rsidRPr="009B6099">
              <w:rPr>
                <w:rFonts w:asciiTheme="minorHAnsi" w:hAnsiTheme="minorHAnsi" w:cstheme="minorHAnsi"/>
                <w:sz w:val="20"/>
              </w:rPr>
              <w:t>Group</w:t>
            </w:r>
            <w:r w:rsidRPr="009B6099">
              <w:rPr>
                <w:rFonts w:asciiTheme="minorHAnsi" w:hAnsiTheme="minorHAnsi" w:cstheme="minorHAnsi"/>
                <w:spacing w:val="-3"/>
                <w:sz w:val="20"/>
              </w:rPr>
              <w:t xml:space="preserve"> </w:t>
            </w: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4"/>
                <w:sz w:val="20"/>
              </w:rPr>
              <w:t xml:space="preserve"> </w:t>
            </w:r>
            <w:r w:rsidRPr="009B6099">
              <w:rPr>
                <w:rFonts w:asciiTheme="minorHAnsi" w:hAnsiTheme="minorHAnsi" w:cstheme="minorHAnsi"/>
                <w:sz w:val="20"/>
              </w:rPr>
              <w:t>tailored</w:t>
            </w:r>
            <w:r w:rsidRPr="009B6099">
              <w:rPr>
                <w:rFonts w:asciiTheme="minorHAnsi" w:hAnsiTheme="minorHAnsi" w:cstheme="minorHAnsi"/>
                <w:spacing w:val="-3"/>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sz w:val="20"/>
              </w:rPr>
              <w:t>occur</w:t>
            </w:r>
            <w:r w:rsidRPr="009B6099">
              <w:rPr>
                <w:rFonts w:asciiTheme="minorHAnsi" w:hAnsiTheme="minorHAnsi" w:cstheme="minorHAnsi"/>
                <w:spacing w:val="-4"/>
                <w:sz w:val="20"/>
              </w:rPr>
              <w:t xml:space="preserve"> </w:t>
            </w:r>
            <w:r w:rsidRPr="009B6099">
              <w:rPr>
                <w:rFonts w:asciiTheme="minorHAnsi" w:hAnsiTheme="minorHAnsi" w:cstheme="minorHAnsi"/>
                <w:sz w:val="20"/>
              </w:rPr>
              <w:t>between</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3"/>
                <w:sz w:val="20"/>
              </w:rPr>
              <w:t xml:space="preserve"> </w:t>
            </w:r>
            <w:r w:rsidRPr="009B6099">
              <w:rPr>
                <w:rFonts w:asciiTheme="minorHAnsi" w:hAnsiTheme="minorHAnsi" w:cstheme="minorHAnsi"/>
                <w:sz w:val="20"/>
              </w:rPr>
              <w:t>single</w:t>
            </w:r>
            <w:r w:rsidRPr="009B6099">
              <w:rPr>
                <w:rFonts w:asciiTheme="minorHAnsi" w:hAnsiTheme="minorHAnsi" w:cstheme="minorHAnsi"/>
                <w:spacing w:val="-2"/>
                <w:sz w:val="20"/>
              </w:rPr>
              <w:t xml:space="preserve"> </w:t>
            </w:r>
            <w:r w:rsidRPr="009B6099">
              <w:rPr>
                <w:rFonts w:asciiTheme="minorHAnsi" w:hAnsiTheme="minorHAnsi" w:cstheme="minorHAnsi"/>
                <w:sz w:val="20"/>
              </w:rPr>
              <w:t>student</w:t>
            </w:r>
            <w:r w:rsidRPr="009B6099">
              <w:rPr>
                <w:rFonts w:asciiTheme="minorHAnsi" w:hAnsiTheme="minorHAnsi" w:cstheme="minorHAnsi"/>
                <w:spacing w:val="-43"/>
                <w:sz w:val="20"/>
              </w:rPr>
              <w:t xml:space="preserve"> </w:t>
            </w:r>
            <w:r w:rsidRPr="009B6099">
              <w:rPr>
                <w:rFonts w:asciiTheme="minorHAnsi" w:hAnsiTheme="minorHAnsi" w:cstheme="minorHAnsi"/>
                <w:sz w:val="20"/>
              </w:rPr>
              <w:t>and</w:t>
            </w:r>
            <w:r w:rsidR="00195499" w:rsidRPr="009B6099">
              <w:rPr>
                <w:rFonts w:asciiTheme="minorHAnsi" w:hAnsiTheme="minorHAnsi" w:cstheme="minorHAnsi"/>
                <w:sz w:val="20"/>
              </w:rPr>
              <w:t xml:space="preserve"> their </w:t>
            </w:r>
            <w:r w:rsidRPr="009B6099">
              <w:rPr>
                <w:rFonts w:asciiTheme="minorHAnsi" w:hAnsiTheme="minorHAnsi" w:cstheme="minorHAnsi"/>
                <w:sz w:val="20"/>
              </w:rPr>
              <w:t>educator where the educator and student share</w:t>
            </w:r>
            <w:r w:rsidRPr="009B6099">
              <w:rPr>
                <w:rFonts w:asciiTheme="minorHAnsi" w:hAnsiTheme="minorHAnsi" w:cstheme="minorHAnsi"/>
                <w:spacing w:val="1"/>
                <w:sz w:val="20"/>
              </w:rPr>
              <w:t xml:space="preserve"> </w:t>
            </w:r>
            <w:r w:rsidRPr="009B6099">
              <w:rPr>
                <w:rFonts w:asciiTheme="minorHAnsi" w:hAnsiTheme="minorHAnsi" w:cstheme="minorHAnsi"/>
                <w:sz w:val="20"/>
              </w:rPr>
              <w:t>discussion and</w:t>
            </w:r>
            <w:r w:rsidRPr="009B6099">
              <w:rPr>
                <w:rFonts w:asciiTheme="minorHAnsi" w:hAnsiTheme="minorHAnsi" w:cstheme="minorHAnsi"/>
                <w:spacing w:val="1"/>
                <w:sz w:val="20"/>
              </w:rPr>
              <w:t xml:space="preserve"> </w:t>
            </w:r>
            <w:r w:rsidRPr="009B6099">
              <w:rPr>
                <w:rFonts w:asciiTheme="minorHAnsi" w:hAnsiTheme="minorHAnsi" w:cstheme="minorHAnsi"/>
                <w:sz w:val="20"/>
              </w:rPr>
              <w:t>work.</w:t>
            </w:r>
          </w:p>
          <w:p w14:paraId="5888952E" w14:textId="77777777" w:rsidR="00775289" w:rsidRPr="009B6099" w:rsidRDefault="00775289" w:rsidP="005C6260">
            <w:pPr>
              <w:pStyle w:val="TableParagraph"/>
              <w:numPr>
                <w:ilvl w:val="0"/>
                <w:numId w:val="38"/>
              </w:numPr>
              <w:tabs>
                <w:tab w:val="left" w:pos="834"/>
                <w:tab w:val="left" w:pos="835"/>
              </w:tabs>
              <w:ind w:left="834" w:right="418"/>
              <w:rPr>
                <w:rFonts w:asciiTheme="minorHAnsi" w:hAnsiTheme="minorHAnsi" w:cstheme="minorHAnsi"/>
                <w:sz w:val="20"/>
              </w:rPr>
            </w:pPr>
            <w:r w:rsidRPr="009B6099">
              <w:rPr>
                <w:rFonts w:asciiTheme="minorHAnsi" w:hAnsiTheme="minorHAnsi" w:cstheme="minorHAnsi"/>
                <w:sz w:val="20"/>
              </w:rPr>
              <w:t>Activities between student(s) and an educator may be conducted online or via a telephone connection.</w:t>
            </w:r>
          </w:p>
          <w:p w14:paraId="204E23AA" w14:textId="0ACFDFB4" w:rsidR="00775289" w:rsidRPr="009B6099" w:rsidRDefault="00775289" w:rsidP="005C6260">
            <w:pPr>
              <w:pStyle w:val="TableParagraph"/>
              <w:numPr>
                <w:ilvl w:val="0"/>
                <w:numId w:val="38"/>
              </w:numPr>
              <w:tabs>
                <w:tab w:val="left" w:pos="834"/>
                <w:tab w:val="left" w:pos="835"/>
              </w:tabs>
              <w:ind w:left="834" w:right="418"/>
              <w:rPr>
                <w:rFonts w:asciiTheme="minorHAnsi" w:hAnsiTheme="minorHAnsi" w:cstheme="minorHAnsi"/>
                <w:sz w:val="20"/>
              </w:rPr>
            </w:pPr>
            <w:r w:rsidRPr="009B6099">
              <w:rPr>
                <w:rFonts w:asciiTheme="minorHAnsi" w:hAnsiTheme="minorHAnsi" w:cstheme="minorHAnsi"/>
                <w:sz w:val="20"/>
              </w:rPr>
              <w:t>All student-facing information included in a classroom activity should be presented to students working in a separate setting.</w:t>
            </w:r>
          </w:p>
        </w:tc>
      </w:tr>
    </w:tbl>
    <w:p w14:paraId="57214611" w14:textId="77777777" w:rsidR="002B6859" w:rsidRPr="009B6099" w:rsidRDefault="002B6859">
      <w:pPr>
        <w:spacing w:line="240" w:lineRule="atLeast"/>
        <w:rPr>
          <w:rFonts w:asciiTheme="minorHAnsi" w:hAnsiTheme="minorHAnsi" w:cstheme="minorHAnsi"/>
          <w:sz w:val="20"/>
        </w:rPr>
        <w:sectPr w:rsidR="002B6859" w:rsidRPr="009B6099" w:rsidSect="004A7847">
          <w:pgSz w:w="12240" w:h="15840"/>
          <w:pgMar w:top="1000" w:right="140" w:bottom="1312" w:left="740" w:header="0" w:footer="666" w:gutter="0"/>
          <w:cols w:space="720"/>
        </w:sectPr>
      </w:pPr>
    </w:p>
    <w:p w14:paraId="5721461E" w14:textId="0DFA16EE" w:rsidR="002B6859" w:rsidRPr="009B6099" w:rsidRDefault="00AD06A2" w:rsidP="003E6F7E">
      <w:pPr>
        <w:pStyle w:val="Heading2"/>
        <w:rPr>
          <w:rStyle w:val="Emphasis"/>
          <w:rFonts w:asciiTheme="minorHAnsi" w:hAnsiTheme="minorHAnsi" w:cstheme="minorHAnsi"/>
        </w:rPr>
      </w:pPr>
      <w:bookmarkStart w:id="18" w:name="_Toc77078600"/>
      <w:r w:rsidRPr="009B6099">
        <w:rPr>
          <w:rStyle w:val="Emphasis"/>
          <w:rFonts w:asciiTheme="minorHAnsi" w:hAnsiTheme="minorHAnsi" w:cstheme="minorHAnsi"/>
        </w:rPr>
        <w:lastRenderedPageBreak/>
        <w:t>Selecting WVGSA and SAT School Day Accommodations: Three Steps</w:t>
      </w:r>
      <w:bookmarkEnd w:id="18"/>
    </w:p>
    <w:p w14:paraId="5721461F" w14:textId="0E5E3CAF" w:rsidR="002B6859" w:rsidRPr="009B6099" w:rsidRDefault="00AD06A2">
      <w:pPr>
        <w:pStyle w:val="BodyText"/>
        <w:spacing w:before="121"/>
        <w:ind w:left="920" w:right="1421"/>
        <w:rPr>
          <w:rFonts w:asciiTheme="minorHAnsi" w:hAnsiTheme="minorHAnsi" w:cstheme="minorHAnsi"/>
        </w:rPr>
      </w:pPr>
      <w:r w:rsidRPr="009B6099">
        <w:rPr>
          <w:rFonts w:asciiTheme="minorHAnsi" w:hAnsiTheme="minorHAnsi" w:cstheme="minorHAnsi"/>
        </w:rPr>
        <w:t xml:space="preserve">When participation in the </w:t>
      </w:r>
      <w:r w:rsidRPr="009B6099">
        <w:rPr>
          <w:rFonts w:asciiTheme="minorHAnsi" w:hAnsiTheme="minorHAnsi" w:cstheme="minorHAnsi"/>
          <w:i/>
        </w:rPr>
        <w:t xml:space="preserve">WVGSA </w:t>
      </w:r>
      <w:r w:rsidRPr="009B6099">
        <w:rPr>
          <w:rFonts w:asciiTheme="minorHAnsi" w:hAnsiTheme="minorHAnsi" w:cstheme="minorHAnsi"/>
        </w:rPr>
        <w:t xml:space="preserve">or </w:t>
      </w:r>
      <w:r w:rsidRPr="009B6099">
        <w:rPr>
          <w:rFonts w:asciiTheme="minorHAnsi" w:hAnsiTheme="minorHAnsi" w:cstheme="minorHAnsi"/>
          <w:i/>
        </w:rPr>
        <w:t xml:space="preserve">SAT School Day </w:t>
      </w:r>
      <w:r w:rsidRPr="009B6099">
        <w:rPr>
          <w:rFonts w:asciiTheme="minorHAnsi" w:hAnsiTheme="minorHAnsi" w:cstheme="minorHAnsi"/>
        </w:rPr>
        <w:t>is determined to be the appropriate</w:t>
      </w:r>
      <w:r w:rsidRPr="009B6099">
        <w:rPr>
          <w:rFonts w:asciiTheme="minorHAnsi" w:hAnsiTheme="minorHAnsi" w:cstheme="minorHAnsi"/>
          <w:spacing w:val="1"/>
        </w:rPr>
        <w:t xml:space="preserve"> </w:t>
      </w:r>
      <w:r w:rsidRPr="009B6099">
        <w:rPr>
          <w:rFonts w:asciiTheme="minorHAnsi" w:hAnsiTheme="minorHAnsi" w:cstheme="minorHAnsi"/>
        </w:rPr>
        <w:t xml:space="preserve">assessment choice, the student will participate in all </w:t>
      </w:r>
      <w:r w:rsidR="003B5C47" w:rsidRPr="009B6099">
        <w:rPr>
          <w:rFonts w:asciiTheme="minorHAnsi" w:hAnsiTheme="minorHAnsi" w:cstheme="minorHAnsi"/>
        </w:rPr>
        <w:t>appropriate</w:t>
      </w:r>
      <w:r w:rsidRPr="009B6099">
        <w:rPr>
          <w:rFonts w:asciiTheme="minorHAnsi" w:hAnsiTheme="minorHAnsi" w:cstheme="minorHAnsi"/>
        </w:rPr>
        <w:t xml:space="preserve"> components of WV-MAP (except for students on WVASA). IEP teams, Section 504 and EL committees must actively engage in a planning process that addresses the provision of accommodations if needed, to facilitate student access to grade-level instruction and state assessments. That is, IEP teams, Section 504 committees and EL committees must determine if the student will participate under (a) standard conditions for all students, (b) standard conditions with options available to all students (see </w:t>
      </w:r>
      <w:hyperlink w:anchor="_bookmark13" w:history="1">
        <w:r w:rsidRPr="009B6099">
          <w:rPr>
            <w:rFonts w:asciiTheme="minorHAnsi" w:hAnsiTheme="minorHAnsi" w:cstheme="minorHAnsi"/>
          </w:rPr>
          <w:t>Options to Standard</w:t>
        </w:r>
      </w:hyperlink>
      <w:r w:rsidRPr="009B6099">
        <w:rPr>
          <w:rFonts w:asciiTheme="minorHAnsi" w:hAnsiTheme="minorHAnsi" w:cstheme="minorHAnsi"/>
        </w:rPr>
        <w:t xml:space="preserve"> </w:t>
      </w:r>
      <w:hyperlink w:anchor="_bookmark13" w:history="1">
        <w:r w:rsidRPr="009B6099">
          <w:rPr>
            <w:rFonts w:asciiTheme="minorHAnsi" w:hAnsiTheme="minorHAnsi" w:cstheme="minorHAnsi"/>
          </w:rPr>
          <w:t xml:space="preserve">Conditions </w:t>
        </w:r>
      </w:hyperlink>
      <w:r w:rsidRPr="009B6099">
        <w:rPr>
          <w:rFonts w:asciiTheme="minorHAnsi" w:hAnsiTheme="minorHAnsi" w:cstheme="minorHAnsi"/>
        </w:rPr>
        <w:t>and/or universal tools), or (c) standard conditions with accommodations. If the latter is chosen, the following three-step process should be followed for deciding which accommodations are needed, for which tests and subtests.</w:t>
      </w:r>
    </w:p>
    <w:p w14:paraId="57214620" w14:textId="42A73AE0" w:rsidR="002B6859" w:rsidRPr="009B6099" w:rsidRDefault="00AD06A2">
      <w:pPr>
        <w:pStyle w:val="BodyText"/>
        <w:spacing w:before="120"/>
        <w:ind w:left="919" w:right="1261"/>
        <w:rPr>
          <w:rFonts w:asciiTheme="minorHAnsi" w:hAnsiTheme="minorHAnsi" w:cstheme="minorHAnsi"/>
        </w:rPr>
      </w:pPr>
      <w:r w:rsidRPr="009B6099">
        <w:rPr>
          <w:rFonts w:asciiTheme="minorHAnsi" w:hAnsiTheme="minorHAnsi" w:cstheme="minorHAnsi"/>
        </w:rPr>
        <w:t>EL students without disabilities may be eligible to receive language supports (see subsequent sections</w:t>
      </w:r>
      <w:r w:rsidRPr="009B6099">
        <w:rPr>
          <w:rFonts w:asciiTheme="minorHAnsi" w:hAnsiTheme="minorHAnsi" w:cstheme="minorHAnsi"/>
          <w:spacing w:val="1"/>
        </w:rPr>
        <w:t xml:space="preserve"> </w:t>
      </w:r>
      <w:r w:rsidRPr="009B6099">
        <w:rPr>
          <w:rFonts w:asciiTheme="minorHAnsi" w:hAnsiTheme="minorHAnsi" w:cstheme="minorHAnsi"/>
        </w:rPr>
        <w:t xml:space="preserve">for more information). Students with </w:t>
      </w:r>
      <w:r w:rsidR="003810B3" w:rsidRPr="009B6099">
        <w:rPr>
          <w:rFonts w:asciiTheme="minorHAnsi" w:hAnsiTheme="minorHAnsi" w:cstheme="minorHAnsi"/>
        </w:rPr>
        <w:t>disabilities,</w:t>
      </w:r>
      <w:r w:rsidRPr="009B6099">
        <w:rPr>
          <w:rFonts w:asciiTheme="minorHAnsi" w:hAnsiTheme="minorHAnsi" w:cstheme="minorHAnsi"/>
        </w:rPr>
        <w:t xml:space="preserve"> including students with IEPs or Section 504 plans</w:t>
      </w:r>
      <w:r w:rsidR="003810B3" w:rsidRPr="009B6099">
        <w:rPr>
          <w:rFonts w:asciiTheme="minorHAnsi" w:hAnsiTheme="minorHAnsi" w:cstheme="minorHAnsi"/>
        </w:rPr>
        <w:t>,</w:t>
      </w:r>
      <w:r w:rsidRPr="009B6099">
        <w:rPr>
          <w:rFonts w:asciiTheme="minorHAnsi" w:hAnsiTheme="minorHAnsi" w:cstheme="minorHAnsi"/>
        </w:rPr>
        <w:t xml:space="preserve"> may</w:t>
      </w:r>
      <w:r w:rsidRPr="009B6099">
        <w:rPr>
          <w:rFonts w:asciiTheme="minorHAnsi" w:hAnsiTheme="minorHAnsi" w:cstheme="minorHAnsi"/>
          <w:spacing w:val="-47"/>
        </w:rPr>
        <w:t xml:space="preserve"> </w:t>
      </w:r>
      <w:r w:rsidRPr="009B6099">
        <w:rPr>
          <w:rFonts w:asciiTheme="minorHAnsi" w:hAnsiTheme="minorHAnsi" w:cstheme="minorHAnsi"/>
        </w:rPr>
        <w:t>be eligible for further accommodations based on demonstrated and documented need. Many</w:t>
      </w:r>
      <w:r w:rsidRPr="009B6099">
        <w:rPr>
          <w:rFonts w:asciiTheme="minorHAnsi" w:hAnsiTheme="minorHAnsi" w:cstheme="minorHAnsi"/>
          <w:spacing w:val="1"/>
        </w:rPr>
        <w:t xml:space="preserve"> </w:t>
      </w:r>
      <w:r w:rsidRPr="009B6099">
        <w:rPr>
          <w:rFonts w:asciiTheme="minorHAnsi" w:hAnsiTheme="minorHAnsi" w:cstheme="minorHAnsi"/>
        </w:rPr>
        <w:t xml:space="preserve">accommodations for the </w:t>
      </w:r>
      <w:r w:rsidRPr="009B6099">
        <w:rPr>
          <w:rFonts w:asciiTheme="minorHAnsi" w:hAnsiTheme="minorHAnsi" w:cstheme="minorHAnsi"/>
          <w:i/>
        </w:rPr>
        <w:t xml:space="preserve">WVGSA </w:t>
      </w:r>
      <w:r w:rsidRPr="009B6099">
        <w:rPr>
          <w:rFonts w:asciiTheme="minorHAnsi" w:hAnsiTheme="minorHAnsi" w:cstheme="minorHAnsi"/>
        </w:rPr>
        <w:t xml:space="preserve">and other tests in the WV-MAP are considered </w:t>
      </w:r>
      <w:r w:rsidRPr="009B6099">
        <w:rPr>
          <w:rFonts w:asciiTheme="minorHAnsi" w:hAnsiTheme="minorHAnsi" w:cstheme="minorHAnsi"/>
          <w:i/>
        </w:rPr>
        <w:t xml:space="preserve">options </w:t>
      </w:r>
      <w:r w:rsidR="00A11E9B" w:rsidRPr="009B6099">
        <w:rPr>
          <w:rFonts w:asciiTheme="minorHAnsi" w:hAnsiTheme="minorHAnsi" w:cstheme="minorHAnsi"/>
        </w:rPr>
        <w:t>to standard</w:t>
      </w:r>
      <w:r w:rsidRPr="009B6099">
        <w:rPr>
          <w:rFonts w:asciiTheme="minorHAnsi" w:hAnsiTheme="minorHAnsi" w:cstheme="minorHAnsi"/>
        </w:rPr>
        <w:t xml:space="preserve"> conditions for the </w:t>
      </w:r>
      <w:r w:rsidRPr="009B6099">
        <w:rPr>
          <w:rFonts w:asciiTheme="minorHAnsi" w:hAnsiTheme="minorHAnsi" w:cstheme="minorHAnsi"/>
          <w:i/>
        </w:rPr>
        <w:t xml:space="preserve">WVASA; </w:t>
      </w:r>
      <w:r w:rsidRPr="009B6099">
        <w:rPr>
          <w:rFonts w:asciiTheme="minorHAnsi" w:hAnsiTheme="minorHAnsi" w:cstheme="minorHAnsi"/>
        </w:rPr>
        <w:t>therefore, they are not considered accommodations but universal tools.</w:t>
      </w:r>
    </w:p>
    <w:p w14:paraId="348BEE90" w14:textId="77777777" w:rsidR="002E6F78" w:rsidRPr="009B6099" w:rsidRDefault="002E6F78" w:rsidP="002E6F78">
      <w:pPr>
        <w:rPr>
          <w:rStyle w:val="IntenseEmphasis"/>
          <w:rFonts w:asciiTheme="minorHAnsi" w:hAnsiTheme="minorHAnsi" w:cstheme="minorHAnsi"/>
        </w:rPr>
      </w:pPr>
      <w:r w:rsidRPr="009B6099">
        <w:rPr>
          <w:rStyle w:val="IntenseEmphasis"/>
          <w:rFonts w:asciiTheme="minorHAnsi" w:hAnsiTheme="minorHAnsi" w:cstheme="minorHAnsi"/>
        </w:rPr>
        <w:t xml:space="preserve">   </w:t>
      </w:r>
    </w:p>
    <w:p w14:paraId="57214621" w14:textId="5E58B47F" w:rsidR="002B6859" w:rsidRPr="009B6099" w:rsidRDefault="008824A6" w:rsidP="008824A6">
      <w:pPr>
        <w:rPr>
          <w:rStyle w:val="IntenseEmphasis"/>
          <w:rFonts w:asciiTheme="minorHAnsi" w:hAnsiTheme="minorHAnsi" w:cstheme="minorHAnsi"/>
          <w:sz w:val="28"/>
        </w:rPr>
      </w:pPr>
      <w:r w:rsidRPr="009B6099">
        <w:rPr>
          <w:rStyle w:val="IntenseEmphasis"/>
          <w:rFonts w:asciiTheme="minorHAnsi" w:hAnsiTheme="minorHAnsi" w:cstheme="minorHAnsi"/>
        </w:rPr>
        <w:t xml:space="preserve">   </w:t>
      </w:r>
      <w:r w:rsidR="00FB533D"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sz w:val="28"/>
        </w:rPr>
        <w:t>Step One — Select appropriate accommodations</w:t>
      </w:r>
    </w:p>
    <w:p w14:paraId="57214622" w14:textId="77777777" w:rsidR="002B6859" w:rsidRPr="009B6099" w:rsidRDefault="00AD06A2">
      <w:pPr>
        <w:pStyle w:val="BodyText"/>
        <w:spacing w:before="119"/>
        <w:ind w:left="920" w:right="1456"/>
        <w:rPr>
          <w:rFonts w:asciiTheme="minorHAnsi" w:hAnsiTheme="minorHAnsi" w:cstheme="minorHAnsi"/>
        </w:rPr>
      </w:pPr>
      <w:r w:rsidRPr="009B6099">
        <w:rPr>
          <w:rFonts w:asciiTheme="minorHAnsi" w:hAnsiTheme="minorHAnsi" w:cstheme="minorHAnsi"/>
        </w:rPr>
        <w:t>Decisions about appropriate assessment accommodations must be reviewed annually. The parent(s)</w:t>
      </w:r>
      <w:r w:rsidRPr="009B6099">
        <w:rPr>
          <w:rFonts w:asciiTheme="minorHAnsi" w:hAnsiTheme="minorHAnsi" w:cstheme="minorHAnsi"/>
          <w:spacing w:val="-47"/>
        </w:rPr>
        <w:t xml:space="preserve"> </w:t>
      </w:r>
      <w:r w:rsidRPr="009B6099">
        <w:rPr>
          <w:rFonts w:asciiTheme="minorHAnsi" w:hAnsiTheme="minorHAnsi" w:cstheme="minorHAnsi"/>
        </w:rPr>
        <w:t>and student, if appropriate, must be involved in and informed of decisions regarding assessment</w:t>
      </w:r>
      <w:r w:rsidRPr="009B6099">
        <w:rPr>
          <w:rFonts w:asciiTheme="minorHAnsi" w:hAnsiTheme="minorHAnsi" w:cstheme="minorHAnsi"/>
          <w:spacing w:val="1"/>
        </w:rPr>
        <w:t xml:space="preserve"> </w:t>
      </w:r>
      <w:r w:rsidRPr="009B6099">
        <w:rPr>
          <w:rFonts w:asciiTheme="minorHAnsi" w:hAnsiTheme="minorHAnsi" w:cstheme="minorHAnsi"/>
        </w:rPr>
        <w:t>participation. The implications of the decisions must be carefully explained to the parent(s) and</w:t>
      </w:r>
      <w:r w:rsidRPr="009B6099">
        <w:rPr>
          <w:rFonts w:asciiTheme="minorHAnsi" w:hAnsiTheme="minorHAnsi" w:cstheme="minorHAnsi"/>
          <w:spacing w:val="1"/>
        </w:rPr>
        <w:t xml:space="preserve"> </w:t>
      </w:r>
      <w:r w:rsidRPr="009B6099">
        <w:rPr>
          <w:rFonts w:asciiTheme="minorHAnsi" w:hAnsiTheme="minorHAnsi" w:cstheme="minorHAnsi"/>
        </w:rPr>
        <w:t>student.</w:t>
      </w:r>
    </w:p>
    <w:p w14:paraId="57214623" w14:textId="77777777" w:rsidR="002B6859" w:rsidRPr="009B6099" w:rsidRDefault="00AD06A2">
      <w:pPr>
        <w:pStyle w:val="BodyText"/>
        <w:spacing w:before="121"/>
        <w:ind w:left="920" w:right="1277"/>
        <w:rPr>
          <w:rFonts w:asciiTheme="minorHAnsi" w:hAnsiTheme="minorHAnsi" w:cstheme="minorHAnsi"/>
        </w:rPr>
      </w:pPr>
      <w:r w:rsidRPr="009B6099">
        <w:rPr>
          <w:rFonts w:asciiTheme="minorHAnsi" w:hAnsiTheme="minorHAnsi" w:cstheme="minorHAnsi"/>
        </w:rPr>
        <w:t>When making decisions about which assessment accommodations to allow, IEP teams, EL, and Section</w:t>
      </w:r>
      <w:r w:rsidRPr="009B6099">
        <w:rPr>
          <w:rFonts w:asciiTheme="minorHAnsi" w:hAnsiTheme="minorHAnsi" w:cstheme="minorHAnsi"/>
          <w:spacing w:val="-47"/>
        </w:rPr>
        <w:t xml:space="preserve"> </w:t>
      </w:r>
      <w:r w:rsidRPr="009B6099">
        <w:rPr>
          <w:rFonts w:asciiTheme="minorHAnsi" w:hAnsiTheme="minorHAnsi" w:cstheme="minorHAnsi"/>
        </w:rPr>
        <w:t>504 committees should</w:t>
      </w:r>
      <w:r w:rsidRPr="009B6099">
        <w:rPr>
          <w:rFonts w:asciiTheme="minorHAnsi" w:hAnsiTheme="minorHAnsi" w:cstheme="minorHAnsi"/>
          <w:spacing w:val="-1"/>
        </w:rPr>
        <w:t xml:space="preserve"> </w:t>
      </w:r>
      <w:r w:rsidRPr="009B6099">
        <w:rPr>
          <w:rFonts w:asciiTheme="minorHAnsi" w:hAnsiTheme="minorHAnsi" w:cstheme="minorHAnsi"/>
        </w:rPr>
        <w:t>consider the</w:t>
      </w:r>
      <w:r w:rsidRPr="009B6099">
        <w:rPr>
          <w:rFonts w:asciiTheme="minorHAnsi" w:hAnsiTheme="minorHAnsi" w:cstheme="minorHAnsi"/>
          <w:spacing w:val="1"/>
        </w:rPr>
        <w:t xml:space="preserve"> </w:t>
      </w:r>
      <w:r w:rsidRPr="009B6099">
        <w:rPr>
          <w:rFonts w:asciiTheme="minorHAnsi" w:hAnsiTheme="minorHAnsi" w:cstheme="minorHAnsi"/>
        </w:rPr>
        <w:t>following:</w:t>
      </w:r>
    </w:p>
    <w:p w14:paraId="57214624" w14:textId="0681BF6B" w:rsidR="002B6859" w:rsidRPr="009B6099" w:rsidRDefault="00AD06A2" w:rsidP="00723785">
      <w:pPr>
        <w:pStyle w:val="ListParagraph"/>
        <w:numPr>
          <w:ilvl w:val="0"/>
          <w:numId w:val="45"/>
        </w:numPr>
        <w:ind w:left="1350" w:right="1439"/>
        <w:rPr>
          <w:rFonts w:asciiTheme="minorHAnsi" w:hAnsiTheme="minorHAnsi" w:cstheme="minorHAnsi"/>
        </w:rPr>
      </w:pPr>
      <w:r w:rsidRPr="009B6099">
        <w:rPr>
          <w:rFonts w:asciiTheme="minorHAnsi" w:hAnsiTheme="minorHAnsi" w:cstheme="minorHAnsi"/>
        </w:rPr>
        <w:t>What classroom and assessment supports are needed for a student with an educational plan</w:t>
      </w:r>
      <w:r w:rsidRPr="009B6099">
        <w:rPr>
          <w:rFonts w:asciiTheme="minorHAnsi" w:hAnsiTheme="minorHAnsi" w:cstheme="minorHAnsi"/>
          <w:spacing w:val="-47"/>
        </w:rPr>
        <w:t xml:space="preserve"> </w:t>
      </w:r>
      <w:r w:rsidRPr="009B6099">
        <w:rPr>
          <w:rFonts w:asciiTheme="minorHAnsi" w:hAnsiTheme="minorHAnsi" w:cstheme="minorHAnsi"/>
        </w:rPr>
        <w:t>(</w:t>
      </w:r>
      <w:r w:rsidR="00944B8B" w:rsidRPr="009B6099">
        <w:rPr>
          <w:rFonts w:asciiTheme="minorHAnsi" w:hAnsiTheme="minorHAnsi" w:cstheme="minorHAnsi"/>
        </w:rPr>
        <w:t>e.g.,</w:t>
      </w:r>
      <w:r w:rsidRPr="009B6099">
        <w:rPr>
          <w:rFonts w:asciiTheme="minorHAnsi" w:hAnsiTheme="minorHAnsi" w:cstheme="minorHAnsi"/>
          <w:spacing w:val="-1"/>
        </w:rPr>
        <w:t xml:space="preserve"> </w:t>
      </w:r>
      <w:r w:rsidRPr="009B6099">
        <w:rPr>
          <w:rFonts w:asciiTheme="minorHAnsi" w:hAnsiTheme="minorHAnsi" w:cstheme="minorHAnsi"/>
        </w:rPr>
        <w:t>Section</w:t>
      </w:r>
      <w:r w:rsidRPr="009B6099">
        <w:rPr>
          <w:rFonts w:asciiTheme="minorHAnsi" w:hAnsiTheme="minorHAnsi" w:cstheme="minorHAnsi"/>
          <w:spacing w:val="-1"/>
        </w:rPr>
        <w:t xml:space="preserve"> </w:t>
      </w:r>
      <w:r w:rsidRPr="009B6099">
        <w:rPr>
          <w:rFonts w:asciiTheme="minorHAnsi" w:hAnsiTheme="minorHAnsi" w:cstheme="minorHAnsi"/>
        </w:rPr>
        <w:t>504, IEP,</w:t>
      </w:r>
      <w:r w:rsidRPr="009B6099">
        <w:rPr>
          <w:rFonts w:asciiTheme="minorHAnsi" w:hAnsiTheme="minorHAnsi" w:cstheme="minorHAnsi"/>
          <w:spacing w:val="-2"/>
        </w:rPr>
        <w:t xml:space="preserve"> </w:t>
      </w:r>
      <w:r w:rsidRPr="009B6099">
        <w:rPr>
          <w:rFonts w:asciiTheme="minorHAnsi" w:hAnsiTheme="minorHAnsi" w:cstheme="minorHAnsi"/>
        </w:rPr>
        <w:t>or EL</w:t>
      </w:r>
      <w:r w:rsidRPr="009B6099">
        <w:rPr>
          <w:rFonts w:asciiTheme="minorHAnsi" w:hAnsiTheme="minorHAnsi" w:cstheme="minorHAnsi"/>
          <w:spacing w:val="-1"/>
        </w:rPr>
        <w:t xml:space="preserve"> </w:t>
      </w:r>
      <w:r w:rsidRPr="009B6099">
        <w:rPr>
          <w:rFonts w:asciiTheme="minorHAnsi" w:hAnsiTheme="minorHAnsi" w:cstheme="minorHAnsi"/>
        </w:rPr>
        <w:t>plan)?</w:t>
      </w:r>
    </w:p>
    <w:p w14:paraId="49B2D8A8" w14:textId="77777777" w:rsidR="00723785" w:rsidRDefault="00AD06A2" w:rsidP="00723785">
      <w:pPr>
        <w:pStyle w:val="ListParagraph"/>
        <w:numPr>
          <w:ilvl w:val="0"/>
          <w:numId w:val="45"/>
        </w:numPr>
        <w:ind w:left="1350" w:right="1400" w:hanging="360"/>
        <w:rPr>
          <w:rFonts w:asciiTheme="minorHAnsi" w:hAnsiTheme="minorHAnsi" w:cstheme="minorHAnsi"/>
        </w:rPr>
      </w:pPr>
      <w:r w:rsidRPr="009B6099">
        <w:rPr>
          <w:rFonts w:asciiTheme="minorHAnsi" w:hAnsiTheme="minorHAnsi" w:cstheme="minorHAnsi"/>
        </w:rPr>
        <w:t>Would using this accommodation in the various assessments in the WV-MAP result in getting the best measure of what the student knows and can do on the skill being tested?</w:t>
      </w:r>
    </w:p>
    <w:p w14:paraId="63707CA8" w14:textId="77777777" w:rsidR="00723785" w:rsidRDefault="00AD06A2" w:rsidP="00723785">
      <w:pPr>
        <w:pStyle w:val="ListParagraph"/>
        <w:numPr>
          <w:ilvl w:val="1"/>
          <w:numId w:val="45"/>
        </w:numPr>
        <w:spacing w:before="1" w:line="238" w:lineRule="auto"/>
        <w:ind w:left="1710" w:right="1198" w:hanging="360"/>
        <w:rPr>
          <w:rFonts w:asciiTheme="minorHAnsi" w:hAnsiTheme="minorHAnsi" w:cstheme="minorHAnsi"/>
        </w:rPr>
      </w:pPr>
      <w:r w:rsidRPr="00723785">
        <w:rPr>
          <w:rFonts w:asciiTheme="minorHAnsi" w:hAnsiTheme="minorHAnsi" w:cstheme="minorHAnsi"/>
        </w:rPr>
        <w:t xml:space="preserve">Not every accommodation used </w:t>
      </w:r>
      <w:r w:rsidR="00186396" w:rsidRPr="00723785">
        <w:rPr>
          <w:rFonts w:asciiTheme="minorHAnsi" w:hAnsiTheme="minorHAnsi" w:cstheme="minorHAnsi"/>
        </w:rPr>
        <w:t>during</w:t>
      </w:r>
      <w:r w:rsidRPr="00723785">
        <w:rPr>
          <w:rFonts w:asciiTheme="minorHAnsi" w:hAnsiTheme="minorHAnsi" w:cstheme="minorHAnsi"/>
        </w:rPr>
        <w:t xml:space="preserve"> instruction is appropriate or helpful in assessment. Consider whether </w:t>
      </w:r>
      <w:r w:rsidR="00186396" w:rsidRPr="00723785">
        <w:rPr>
          <w:rFonts w:asciiTheme="minorHAnsi" w:hAnsiTheme="minorHAnsi" w:cstheme="minorHAnsi"/>
        </w:rPr>
        <w:t xml:space="preserve">an </w:t>
      </w:r>
      <w:r w:rsidRPr="00723785">
        <w:rPr>
          <w:rFonts w:asciiTheme="minorHAnsi" w:hAnsiTheme="minorHAnsi" w:cstheme="minorHAnsi"/>
        </w:rPr>
        <w:t xml:space="preserve">accommodation used to assist a student in learning </w:t>
      </w:r>
      <w:r w:rsidR="00186396" w:rsidRPr="00723785">
        <w:rPr>
          <w:rFonts w:asciiTheme="minorHAnsi" w:hAnsiTheme="minorHAnsi" w:cstheme="minorHAnsi"/>
        </w:rPr>
        <w:t>is</w:t>
      </w:r>
      <w:r w:rsidR="00A77097" w:rsidRPr="00723785">
        <w:rPr>
          <w:rFonts w:asciiTheme="minorHAnsi" w:hAnsiTheme="minorHAnsi" w:cstheme="minorHAnsi"/>
        </w:rPr>
        <w:t xml:space="preserve"> also</w:t>
      </w:r>
      <w:r w:rsidRPr="00723785">
        <w:rPr>
          <w:rFonts w:asciiTheme="minorHAnsi" w:hAnsiTheme="minorHAnsi" w:cstheme="minorHAnsi"/>
        </w:rPr>
        <w:t xml:space="preserve"> needed to show what </w:t>
      </w:r>
      <w:r w:rsidR="00777DBB" w:rsidRPr="00723785">
        <w:rPr>
          <w:rFonts w:asciiTheme="minorHAnsi" w:hAnsiTheme="minorHAnsi" w:cstheme="minorHAnsi"/>
        </w:rPr>
        <w:t>they have</w:t>
      </w:r>
      <w:r w:rsidRPr="00723785">
        <w:rPr>
          <w:rFonts w:asciiTheme="minorHAnsi" w:hAnsiTheme="minorHAnsi" w:cstheme="minorHAnsi"/>
        </w:rPr>
        <w:t xml:space="preserve"> learned. Accommodations should address the barriers to accessing the test resulting from the student’s disability; therefore, ensuring the skill, rather than the disability, is being measured.</w:t>
      </w:r>
    </w:p>
    <w:p w14:paraId="57214627" w14:textId="23432F0B" w:rsidR="002B6859" w:rsidRPr="00723785" w:rsidRDefault="00AD06A2" w:rsidP="00723785">
      <w:pPr>
        <w:pStyle w:val="ListParagraph"/>
        <w:numPr>
          <w:ilvl w:val="1"/>
          <w:numId w:val="45"/>
        </w:numPr>
        <w:spacing w:before="1" w:line="238" w:lineRule="auto"/>
        <w:ind w:left="1710" w:right="1198" w:hanging="360"/>
        <w:rPr>
          <w:rFonts w:asciiTheme="minorHAnsi" w:hAnsiTheme="minorHAnsi" w:cstheme="minorHAnsi"/>
        </w:rPr>
      </w:pPr>
      <w:r w:rsidRPr="00723785">
        <w:rPr>
          <w:rFonts w:asciiTheme="minorHAnsi" w:hAnsiTheme="minorHAnsi" w:cstheme="minorHAnsi"/>
        </w:rPr>
        <w:t>Other factors to consider in making accessibility decisions may include the effectiveness of the support/accommodation according to available research and difficulties encountered when using the accommodation.</w:t>
      </w:r>
    </w:p>
    <w:p w14:paraId="4F0FBB80" w14:textId="77777777" w:rsidR="004D6E5E" w:rsidRPr="009B6099" w:rsidRDefault="00AD06A2" w:rsidP="00723785">
      <w:pPr>
        <w:pStyle w:val="ListParagraph"/>
        <w:numPr>
          <w:ilvl w:val="0"/>
          <w:numId w:val="45"/>
        </w:numPr>
        <w:ind w:left="1350" w:right="1439"/>
        <w:rPr>
          <w:rFonts w:asciiTheme="minorHAnsi" w:hAnsiTheme="minorHAnsi" w:cstheme="minorHAnsi"/>
        </w:rPr>
      </w:pPr>
      <w:r w:rsidRPr="009B6099">
        <w:rPr>
          <w:rFonts w:asciiTheme="minorHAnsi" w:hAnsiTheme="minorHAnsi" w:cstheme="minorHAnsi"/>
        </w:rPr>
        <w:t>Will the student use the accommodation when testing occurs? When possible, the student should be involved in the decision. An accommodation is more likely to be effective if the student understands how to use it and is willing to do so.</w:t>
      </w:r>
    </w:p>
    <w:p w14:paraId="5721462A" w14:textId="644891D6" w:rsidR="002B6859" w:rsidRPr="009B6099" w:rsidRDefault="00AD06A2" w:rsidP="00723785">
      <w:pPr>
        <w:pStyle w:val="ListParagraph"/>
        <w:numPr>
          <w:ilvl w:val="0"/>
          <w:numId w:val="45"/>
        </w:numPr>
        <w:ind w:left="1350" w:right="1439"/>
        <w:rPr>
          <w:rFonts w:asciiTheme="minorHAnsi" w:hAnsiTheme="minorHAnsi" w:cstheme="minorHAnsi"/>
        </w:rPr>
      </w:pPr>
      <w:r w:rsidRPr="009B6099">
        <w:rPr>
          <w:rFonts w:asciiTheme="minorHAnsi" w:hAnsiTheme="minorHAnsi" w:cstheme="minorHAnsi"/>
        </w:rPr>
        <w:t>Which specific assessment accommodations, if any, should be required when assessing for the WVGSA and other components of the WV-MAP—and to which tests and subtests do these accommodations apply?</w:t>
      </w:r>
    </w:p>
    <w:p w14:paraId="5721462B" w14:textId="77777777" w:rsidR="002B6859" w:rsidRPr="009B6099" w:rsidRDefault="002B6859">
      <w:pPr>
        <w:pStyle w:val="BodyText"/>
        <w:spacing w:before="6"/>
        <w:rPr>
          <w:rFonts w:asciiTheme="minorHAnsi" w:hAnsiTheme="minorHAnsi" w:cstheme="minorHAnsi"/>
          <w:sz w:val="19"/>
        </w:rPr>
      </w:pPr>
    </w:p>
    <w:p w14:paraId="5D5EE6C9" w14:textId="77777777" w:rsidR="00723785" w:rsidRDefault="00723785">
      <w:pPr>
        <w:pStyle w:val="BodyText"/>
        <w:spacing w:before="1"/>
        <w:ind w:left="920" w:right="1432"/>
        <w:rPr>
          <w:rFonts w:asciiTheme="minorHAnsi" w:hAnsiTheme="minorHAnsi" w:cstheme="minorHAnsi"/>
        </w:rPr>
      </w:pPr>
    </w:p>
    <w:p w14:paraId="5599A432" w14:textId="77777777" w:rsidR="00723785" w:rsidRDefault="00723785">
      <w:pPr>
        <w:pStyle w:val="BodyText"/>
        <w:spacing w:before="1"/>
        <w:ind w:left="920" w:right="1432"/>
        <w:rPr>
          <w:rFonts w:asciiTheme="minorHAnsi" w:hAnsiTheme="minorHAnsi" w:cstheme="minorHAnsi"/>
        </w:rPr>
      </w:pPr>
    </w:p>
    <w:p w14:paraId="757EBC4F" w14:textId="77777777" w:rsidR="00723785" w:rsidRDefault="00723785">
      <w:pPr>
        <w:pStyle w:val="BodyText"/>
        <w:spacing w:before="1"/>
        <w:ind w:left="920" w:right="1432"/>
        <w:rPr>
          <w:rFonts w:asciiTheme="minorHAnsi" w:hAnsiTheme="minorHAnsi" w:cstheme="minorHAnsi"/>
        </w:rPr>
      </w:pPr>
    </w:p>
    <w:p w14:paraId="7323A52B" w14:textId="77777777" w:rsidR="005C4934" w:rsidRDefault="005C4934">
      <w:pPr>
        <w:ind w:left="0"/>
        <w:rPr>
          <w:rFonts w:asciiTheme="minorHAnsi" w:hAnsiTheme="minorHAnsi" w:cstheme="minorHAnsi"/>
        </w:rPr>
      </w:pPr>
      <w:r>
        <w:rPr>
          <w:rFonts w:asciiTheme="minorHAnsi" w:hAnsiTheme="minorHAnsi" w:cstheme="minorHAnsi"/>
        </w:rPr>
        <w:br w:type="page"/>
      </w:r>
    </w:p>
    <w:p w14:paraId="5721462C" w14:textId="39184534" w:rsidR="002B6859" w:rsidRPr="009B6099" w:rsidRDefault="00AD06A2">
      <w:pPr>
        <w:pStyle w:val="BodyText"/>
        <w:spacing w:before="1"/>
        <w:ind w:left="920" w:right="1432"/>
        <w:rPr>
          <w:rFonts w:asciiTheme="minorHAnsi" w:hAnsiTheme="minorHAnsi" w:cstheme="minorHAnsi"/>
        </w:rPr>
      </w:pPr>
      <w:r w:rsidRPr="009B6099">
        <w:rPr>
          <w:rFonts w:asciiTheme="minorHAnsi" w:hAnsiTheme="minorHAnsi" w:cstheme="minorHAnsi"/>
        </w:rPr>
        <w:lastRenderedPageBreak/>
        <w:t>The CCSSO Accessibility Manual is a reference for teams to use in decision-making processes for</w:t>
      </w:r>
      <w:r w:rsidRPr="009B6099">
        <w:rPr>
          <w:rFonts w:asciiTheme="minorHAnsi" w:hAnsiTheme="minorHAnsi" w:cstheme="minorHAnsi"/>
          <w:spacing w:val="1"/>
        </w:rPr>
        <w:t xml:space="preserve"> </w:t>
      </w:r>
      <w:r w:rsidRPr="009B6099">
        <w:rPr>
          <w:rFonts w:asciiTheme="minorHAnsi" w:hAnsiTheme="minorHAnsi" w:cstheme="minorHAnsi"/>
        </w:rPr>
        <w:t>administering accessibility supports. This manual is available in a pdf document on the following link:</w:t>
      </w:r>
      <w:r w:rsidRPr="009B6099">
        <w:rPr>
          <w:rFonts w:asciiTheme="minorHAnsi" w:hAnsiTheme="minorHAnsi" w:cstheme="minorHAnsi"/>
          <w:spacing w:val="-47"/>
        </w:rPr>
        <w:t xml:space="preserve"> </w:t>
      </w:r>
      <w:hyperlink r:id="rId33">
        <w:r w:rsidRPr="009B6099">
          <w:rPr>
            <w:rFonts w:asciiTheme="minorHAnsi" w:hAnsiTheme="minorHAnsi" w:cstheme="minorHAnsi"/>
            <w:color w:val="0562C1"/>
            <w:u w:val="single" w:color="0562C1"/>
          </w:rPr>
          <w:t>http://ccsso.org/resource-library/how-select-administer-and-evaluate-use-accessibility-supports-</w:t>
        </w:r>
      </w:hyperlink>
      <w:r w:rsidRPr="009B6099">
        <w:rPr>
          <w:rFonts w:asciiTheme="minorHAnsi" w:hAnsiTheme="minorHAnsi" w:cstheme="minorHAnsi"/>
          <w:color w:val="0562C1"/>
          <w:spacing w:val="1"/>
        </w:rPr>
        <w:t xml:space="preserve"> </w:t>
      </w:r>
      <w:hyperlink r:id="rId34">
        <w:r w:rsidRPr="009B6099">
          <w:rPr>
            <w:rFonts w:asciiTheme="minorHAnsi" w:hAnsiTheme="minorHAnsi" w:cstheme="minorHAnsi"/>
            <w:color w:val="0562C1"/>
            <w:u w:val="single" w:color="0562C1"/>
          </w:rPr>
          <w:t>instruction-and</w:t>
        </w:r>
        <w:r w:rsidRPr="009B6099">
          <w:rPr>
            <w:rFonts w:asciiTheme="minorHAnsi" w:hAnsiTheme="minorHAnsi" w:cstheme="minorHAnsi"/>
          </w:rPr>
          <w:t>.</w:t>
        </w:r>
      </w:hyperlink>
    </w:p>
    <w:p w14:paraId="5721462D" w14:textId="77777777" w:rsidR="002B6859" w:rsidRPr="009B6099" w:rsidRDefault="002B6859">
      <w:pPr>
        <w:pStyle w:val="BodyText"/>
        <w:spacing w:before="6"/>
        <w:rPr>
          <w:rFonts w:asciiTheme="minorHAnsi" w:hAnsiTheme="minorHAnsi" w:cstheme="minorHAnsi"/>
          <w:sz w:val="15"/>
        </w:rPr>
      </w:pPr>
    </w:p>
    <w:p w14:paraId="5721462E" w14:textId="45C8E4A4" w:rsidR="002B6859" w:rsidRPr="009B6099" w:rsidRDefault="002E6F78" w:rsidP="002E6F78">
      <w:pPr>
        <w:rPr>
          <w:rStyle w:val="IntenseEmphasis"/>
          <w:rFonts w:asciiTheme="minorHAnsi" w:hAnsiTheme="minorHAnsi" w:cstheme="minorHAnsi"/>
          <w:sz w:val="28"/>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sz w:val="28"/>
        </w:rPr>
        <w:t>Step Two — Document the reasons for accommodations selected</w:t>
      </w:r>
    </w:p>
    <w:p w14:paraId="5721462F" w14:textId="77777777" w:rsidR="002B6859" w:rsidRPr="009B6099" w:rsidRDefault="00AD06A2">
      <w:pPr>
        <w:pStyle w:val="BodyText"/>
        <w:spacing w:before="119"/>
        <w:ind w:left="920" w:right="1351"/>
        <w:rPr>
          <w:rFonts w:asciiTheme="minorHAnsi" w:hAnsiTheme="minorHAnsi" w:cstheme="minorHAnsi"/>
        </w:rPr>
      </w:pPr>
      <w:r w:rsidRPr="009B6099">
        <w:rPr>
          <w:rFonts w:asciiTheme="minorHAnsi" w:hAnsiTheme="minorHAnsi" w:cstheme="minorHAnsi"/>
        </w:rPr>
        <w:t>All accommodations must be specified on the IEP, EL plan, or Section 504 plan. In the documentation,</w:t>
      </w:r>
      <w:r w:rsidRPr="009B6099">
        <w:rPr>
          <w:rFonts w:asciiTheme="minorHAnsi" w:hAnsiTheme="minorHAnsi" w:cstheme="minorHAnsi"/>
          <w:spacing w:val="-47"/>
        </w:rPr>
        <w:t xml:space="preserve"> </w:t>
      </w:r>
      <w:r w:rsidRPr="009B6099">
        <w:rPr>
          <w:rFonts w:asciiTheme="minorHAnsi" w:hAnsiTheme="minorHAnsi" w:cstheme="minorHAnsi"/>
        </w:rPr>
        <w:t>the committee must articulate the reasons for differentiating supports/accommodations for the</w:t>
      </w:r>
      <w:r w:rsidRPr="009B6099">
        <w:rPr>
          <w:rFonts w:asciiTheme="minorHAnsi" w:hAnsiTheme="minorHAnsi" w:cstheme="minorHAnsi"/>
          <w:spacing w:val="1"/>
        </w:rPr>
        <w:t xml:space="preserve"> </w:t>
      </w:r>
      <w:r w:rsidRPr="009B6099">
        <w:rPr>
          <w:rFonts w:asciiTheme="minorHAnsi" w:hAnsiTheme="minorHAnsi" w:cstheme="minorHAnsi"/>
        </w:rPr>
        <w:t>student.</w:t>
      </w:r>
    </w:p>
    <w:p w14:paraId="57214630" w14:textId="43518941" w:rsidR="002B6859" w:rsidRPr="009B6099" w:rsidRDefault="00AD06A2" w:rsidP="005C6260">
      <w:pPr>
        <w:pStyle w:val="ListParagraph"/>
        <w:numPr>
          <w:ilvl w:val="0"/>
          <w:numId w:val="37"/>
        </w:numPr>
        <w:spacing w:before="121"/>
        <w:ind w:left="1260" w:hanging="360"/>
        <w:rPr>
          <w:rFonts w:asciiTheme="minorHAnsi" w:hAnsiTheme="minorHAnsi" w:cstheme="minorHAnsi"/>
        </w:rPr>
      </w:pPr>
      <w:r w:rsidRPr="009B6099">
        <w:rPr>
          <w:rFonts w:asciiTheme="minorHAnsi" w:hAnsiTheme="minorHAnsi" w:cstheme="minorHAnsi"/>
        </w:rPr>
        <w:t>What</w:t>
      </w:r>
      <w:r w:rsidRPr="009B6099">
        <w:rPr>
          <w:rFonts w:asciiTheme="minorHAnsi" w:hAnsiTheme="minorHAnsi" w:cstheme="minorHAnsi"/>
          <w:spacing w:val="-1"/>
        </w:rPr>
        <w:t xml:space="preserve"> </w:t>
      </w:r>
      <w:r w:rsidRPr="009B6099">
        <w:rPr>
          <w:rFonts w:asciiTheme="minorHAnsi" w:hAnsiTheme="minorHAnsi" w:cstheme="minorHAnsi"/>
        </w:rPr>
        <w:t>does</w:t>
      </w:r>
      <w:r w:rsidRPr="009B6099">
        <w:rPr>
          <w:rFonts w:asciiTheme="minorHAnsi" w:hAnsiTheme="minorHAnsi" w:cstheme="minorHAnsi"/>
          <w:spacing w:val="-4"/>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individual</w:t>
      </w:r>
      <w:r w:rsidRPr="009B6099">
        <w:rPr>
          <w:rFonts w:asciiTheme="minorHAnsi" w:hAnsiTheme="minorHAnsi" w:cstheme="minorHAnsi"/>
          <w:spacing w:val="-2"/>
        </w:rPr>
        <w:t xml:space="preserve"> </w:t>
      </w:r>
      <w:r w:rsidRPr="009B6099">
        <w:rPr>
          <w:rFonts w:asciiTheme="minorHAnsi" w:hAnsiTheme="minorHAnsi" w:cstheme="minorHAnsi"/>
        </w:rPr>
        <w:t>student need</w:t>
      </w:r>
      <w:r w:rsidR="003E0DB6" w:rsidRPr="009B6099">
        <w:rPr>
          <w:rFonts w:asciiTheme="minorHAnsi" w:hAnsiTheme="minorHAnsi" w:cstheme="minorHAnsi"/>
        </w:rPr>
        <w:t xml:space="preserve"> </w:t>
      </w:r>
      <w:r w:rsidR="00B136A4"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show us</w:t>
      </w:r>
      <w:r w:rsidRPr="009B6099">
        <w:rPr>
          <w:rFonts w:asciiTheme="minorHAnsi" w:hAnsiTheme="minorHAnsi" w:cstheme="minorHAnsi"/>
          <w:spacing w:val="-4"/>
        </w:rPr>
        <w:t xml:space="preserve"> </w:t>
      </w:r>
      <w:r w:rsidRPr="009B6099">
        <w:rPr>
          <w:rFonts w:asciiTheme="minorHAnsi" w:hAnsiTheme="minorHAnsi" w:cstheme="minorHAnsi"/>
        </w:rPr>
        <w:t>what</w:t>
      </w:r>
      <w:r w:rsidRPr="009B6099">
        <w:rPr>
          <w:rFonts w:asciiTheme="minorHAnsi" w:hAnsiTheme="minorHAnsi" w:cstheme="minorHAnsi"/>
          <w:spacing w:val="-3"/>
        </w:rPr>
        <w:t xml:space="preserve"> </w:t>
      </w:r>
      <w:r w:rsidR="00B4302F" w:rsidRPr="009B6099">
        <w:rPr>
          <w:rFonts w:asciiTheme="minorHAnsi" w:hAnsiTheme="minorHAnsi" w:cstheme="minorHAnsi"/>
        </w:rPr>
        <w:t xml:space="preserve">they </w:t>
      </w:r>
      <w:r w:rsidRPr="009B6099">
        <w:rPr>
          <w:rFonts w:asciiTheme="minorHAnsi" w:hAnsiTheme="minorHAnsi" w:cstheme="minorHAnsi"/>
        </w:rPr>
        <w:t>really</w:t>
      </w:r>
      <w:r w:rsidRPr="009B6099">
        <w:rPr>
          <w:rFonts w:asciiTheme="minorHAnsi" w:hAnsiTheme="minorHAnsi" w:cstheme="minorHAnsi"/>
          <w:spacing w:val="-2"/>
        </w:rPr>
        <w:t xml:space="preserve"> </w:t>
      </w:r>
      <w:r w:rsidRPr="009B6099">
        <w:rPr>
          <w:rFonts w:asciiTheme="minorHAnsi" w:hAnsiTheme="minorHAnsi" w:cstheme="minorHAnsi"/>
        </w:rPr>
        <w:t>know?</w:t>
      </w:r>
    </w:p>
    <w:p w14:paraId="57214631" w14:textId="77777777" w:rsidR="002B6859" w:rsidRPr="009B6099" w:rsidRDefault="00AD06A2" w:rsidP="005C6260">
      <w:pPr>
        <w:pStyle w:val="ListParagraph"/>
        <w:numPr>
          <w:ilvl w:val="0"/>
          <w:numId w:val="37"/>
        </w:numPr>
        <w:spacing w:line="268" w:lineRule="exact"/>
        <w:ind w:left="1260" w:hanging="360"/>
        <w:rPr>
          <w:rFonts w:asciiTheme="minorHAnsi" w:hAnsiTheme="minorHAnsi" w:cstheme="minorHAnsi"/>
        </w:rPr>
      </w:pPr>
      <w:r w:rsidRPr="009B6099">
        <w:rPr>
          <w:rFonts w:asciiTheme="minorHAnsi" w:hAnsiTheme="minorHAnsi" w:cstheme="minorHAnsi"/>
        </w:rPr>
        <w:t>If</w:t>
      </w:r>
      <w:r w:rsidRPr="009B6099">
        <w:rPr>
          <w:rFonts w:asciiTheme="minorHAnsi" w:hAnsiTheme="minorHAnsi" w:cstheme="minorHAnsi"/>
          <w:spacing w:val="-2"/>
        </w:rPr>
        <w:t xml:space="preserve"> </w:t>
      </w:r>
      <w:r w:rsidRPr="009B6099">
        <w:rPr>
          <w:rFonts w:asciiTheme="minorHAnsi" w:hAnsiTheme="minorHAnsi" w:cstheme="minorHAnsi"/>
        </w:rPr>
        <w:t>provided,</w:t>
      </w:r>
      <w:r w:rsidRPr="009B6099">
        <w:rPr>
          <w:rFonts w:asciiTheme="minorHAnsi" w:hAnsiTheme="minorHAnsi" w:cstheme="minorHAnsi"/>
          <w:spacing w:val="-1"/>
        </w:rPr>
        <w:t xml:space="preserve"> </w:t>
      </w:r>
      <w:r w:rsidRPr="009B6099">
        <w:rPr>
          <w:rFonts w:asciiTheme="minorHAnsi" w:hAnsiTheme="minorHAnsi" w:cstheme="minorHAnsi"/>
        </w:rPr>
        <w:t>will</w:t>
      </w:r>
      <w:r w:rsidRPr="009B6099">
        <w:rPr>
          <w:rFonts w:asciiTheme="minorHAnsi" w:hAnsiTheme="minorHAnsi" w:cstheme="minorHAnsi"/>
          <w:spacing w:val="-4"/>
        </w:rPr>
        <w:t xml:space="preserve"> </w:t>
      </w:r>
      <w:r w:rsidRPr="009B6099">
        <w:rPr>
          <w:rFonts w:asciiTheme="minorHAnsi" w:hAnsiTheme="minorHAnsi" w:cstheme="minorHAnsi"/>
        </w:rPr>
        <w:t>the accommodation</w:t>
      </w:r>
      <w:r w:rsidRPr="009B6099">
        <w:rPr>
          <w:rFonts w:asciiTheme="minorHAnsi" w:hAnsiTheme="minorHAnsi" w:cstheme="minorHAnsi"/>
          <w:spacing w:val="-5"/>
        </w:rPr>
        <w:t xml:space="preserve"> </w:t>
      </w:r>
      <w:r w:rsidRPr="009B6099">
        <w:rPr>
          <w:rFonts w:asciiTheme="minorHAnsi" w:hAnsiTheme="minorHAnsi" w:cstheme="minorHAnsi"/>
        </w:rPr>
        <w:t>change what the</w:t>
      </w:r>
      <w:r w:rsidRPr="009B6099">
        <w:rPr>
          <w:rFonts w:asciiTheme="minorHAnsi" w:hAnsiTheme="minorHAnsi" w:cstheme="minorHAnsi"/>
          <w:spacing w:val="-3"/>
        </w:rPr>
        <w:t xml:space="preserve"> </w:t>
      </w:r>
      <w:r w:rsidRPr="009B6099">
        <w:rPr>
          <w:rFonts w:asciiTheme="minorHAnsi" w:hAnsiTheme="minorHAnsi" w:cstheme="minorHAnsi"/>
        </w:rPr>
        <w:t>test</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trying</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measure?</w:t>
      </w:r>
    </w:p>
    <w:p w14:paraId="57214632" w14:textId="77777777" w:rsidR="002B6859" w:rsidRPr="009B6099" w:rsidRDefault="00AD06A2" w:rsidP="005C6260">
      <w:pPr>
        <w:pStyle w:val="ListParagraph"/>
        <w:numPr>
          <w:ilvl w:val="0"/>
          <w:numId w:val="37"/>
        </w:numPr>
        <w:ind w:left="1260" w:right="1548" w:hanging="360"/>
        <w:rPr>
          <w:rFonts w:asciiTheme="minorHAnsi" w:hAnsiTheme="minorHAnsi" w:cstheme="minorHAnsi"/>
        </w:rPr>
      </w:pPr>
      <w:r w:rsidRPr="009B6099">
        <w:rPr>
          <w:rFonts w:asciiTheme="minorHAnsi" w:hAnsiTheme="minorHAnsi" w:cstheme="minorHAnsi"/>
        </w:rPr>
        <w:t>If supports/accommodations are deemed appropriate has the student had prior experience</w:t>
      </w:r>
      <w:r w:rsidRPr="009B6099">
        <w:rPr>
          <w:rFonts w:asciiTheme="minorHAnsi" w:hAnsiTheme="minorHAnsi" w:cstheme="minorHAnsi"/>
          <w:spacing w:val="-47"/>
        </w:rPr>
        <w:t xml:space="preserve"> </w:t>
      </w:r>
      <w:r w:rsidRPr="009B6099">
        <w:rPr>
          <w:rFonts w:asciiTheme="minorHAnsi" w:hAnsiTheme="minorHAnsi" w:cstheme="minorHAnsi"/>
        </w:rPr>
        <w:t>using</w:t>
      </w:r>
      <w:r w:rsidRPr="009B6099">
        <w:rPr>
          <w:rFonts w:asciiTheme="minorHAnsi" w:hAnsiTheme="minorHAnsi" w:cstheme="minorHAnsi"/>
          <w:spacing w:val="-1"/>
        </w:rPr>
        <w:t xml:space="preserve"> </w:t>
      </w:r>
      <w:r w:rsidRPr="009B6099">
        <w:rPr>
          <w:rFonts w:asciiTheme="minorHAnsi" w:hAnsiTheme="minorHAnsi" w:cstheme="minorHAnsi"/>
        </w:rPr>
        <w:t>them?</w:t>
      </w:r>
    </w:p>
    <w:p w14:paraId="57214633" w14:textId="77777777" w:rsidR="002B6859" w:rsidRPr="009B6099" w:rsidRDefault="002B6859">
      <w:pPr>
        <w:pStyle w:val="BodyText"/>
        <w:spacing w:before="8"/>
        <w:rPr>
          <w:rFonts w:asciiTheme="minorHAnsi" w:hAnsiTheme="minorHAnsi" w:cstheme="minorHAnsi"/>
          <w:sz w:val="19"/>
        </w:rPr>
      </w:pPr>
    </w:p>
    <w:p w14:paraId="57214634" w14:textId="20AB4B48" w:rsidR="002B6859" w:rsidRPr="009B6099" w:rsidRDefault="002E6F78" w:rsidP="002E6F78">
      <w:pPr>
        <w:rPr>
          <w:rStyle w:val="IntenseEmphasis"/>
          <w:rFonts w:asciiTheme="minorHAnsi" w:hAnsiTheme="minorHAnsi" w:cstheme="minorHAnsi"/>
          <w:sz w:val="28"/>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sz w:val="28"/>
        </w:rPr>
        <w:t>Step Three — Verification of information in WVEIS</w:t>
      </w:r>
    </w:p>
    <w:p w14:paraId="57214635" w14:textId="0013F563" w:rsidR="002B6859" w:rsidRPr="009B6099" w:rsidRDefault="00AD06A2">
      <w:pPr>
        <w:pStyle w:val="BodyText"/>
        <w:spacing w:before="120"/>
        <w:ind w:left="920" w:right="1445"/>
        <w:rPr>
          <w:rFonts w:asciiTheme="minorHAnsi" w:hAnsiTheme="minorHAnsi" w:cstheme="minorHAnsi"/>
        </w:rPr>
      </w:pPr>
      <w:r w:rsidRPr="009B6099">
        <w:rPr>
          <w:rFonts w:asciiTheme="minorHAnsi" w:hAnsiTheme="minorHAnsi" w:cstheme="minorHAnsi"/>
        </w:rPr>
        <w:t>Testing conditions and accommodations identified, if any, must also be documented in the student’s</w:t>
      </w:r>
      <w:r w:rsidRPr="009B6099">
        <w:rPr>
          <w:rFonts w:asciiTheme="minorHAnsi" w:hAnsiTheme="minorHAnsi" w:cstheme="minorHAnsi"/>
          <w:spacing w:val="-47"/>
        </w:rPr>
        <w:t xml:space="preserve"> </w:t>
      </w:r>
      <w:r w:rsidRPr="009B6099">
        <w:rPr>
          <w:rFonts w:asciiTheme="minorHAnsi" w:hAnsiTheme="minorHAnsi" w:cstheme="minorHAnsi"/>
        </w:rPr>
        <w:t>IEP, Section 504 plan, and/or EL plan. The same information should be verified in the WVEIS student</w:t>
      </w:r>
      <w:r w:rsidRPr="009B6099">
        <w:rPr>
          <w:rFonts w:asciiTheme="minorHAnsi" w:hAnsiTheme="minorHAnsi" w:cstheme="minorHAnsi"/>
          <w:spacing w:val="-47"/>
        </w:rPr>
        <w:t xml:space="preserve"> </w:t>
      </w:r>
      <w:r w:rsidRPr="009B6099">
        <w:rPr>
          <w:rFonts w:asciiTheme="minorHAnsi" w:hAnsiTheme="minorHAnsi" w:cstheme="minorHAnsi"/>
        </w:rPr>
        <w:t xml:space="preserve">information, as applicable. The </w:t>
      </w:r>
      <w:r w:rsidRPr="009B6099">
        <w:rPr>
          <w:rFonts w:asciiTheme="minorHAnsi" w:hAnsiTheme="minorHAnsi" w:cstheme="minorHAnsi"/>
          <w:i/>
        </w:rPr>
        <w:t>A</w:t>
      </w:r>
      <w:r w:rsidR="00AD3393">
        <w:rPr>
          <w:rFonts w:asciiTheme="minorHAnsi" w:hAnsiTheme="minorHAnsi" w:cstheme="minorHAnsi"/>
          <w:i/>
        </w:rPr>
        <w:t>CC.OMS Appli</w:t>
      </w:r>
      <w:r w:rsidRPr="009B6099">
        <w:rPr>
          <w:rFonts w:asciiTheme="minorHAnsi" w:hAnsiTheme="minorHAnsi" w:cstheme="minorHAnsi"/>
          <w:i/>
        </w:rPr>
        <w:t xml:space="preserve">cation </w:t>
      </w:r>
      <w:r w:rsidRPr="009B6099">
        <w:rPr>
          <w:rFonts w:asciiTheme="minorHAnsi" w:hAnsiTheme="minorHAnsi" w:cstheme="minorHAnsi"/>
        </w:rPr>
        <w:t>should reflect any codes that are</w:t>
      </w:r>
      <w:r w:rsidRPr="009B6099">
        <w:rPr>
          <w:rFonts w:asciiTheme="minorHAnsi" w:hAnsiTheme="minorHAnsi" w:cstheme="minorHAnsi"/>
          <w:spacing w:val="1"/>
        </w:rPr>
        <w:t xml:space="preserve"> </w:t>
      </w:r>
      <w:r w:rsidRPr="009B6099">
        <w:rPr>
          <w:rFonts w:asciiTheme="minorHAnsi" w:hAnsiTheme="minorHAnsi" w:cstheme="minorHAnsi"/>
        </w:rPr>
        <w:t>currently</w:t>
      </w:r>
      <w:r w:rsidRPr="009B6099">
        <w:rPr>
          <w:rFonts w:asciiTheme="minorHAnsi" w:hAnsiTheme="minorHAnsi" w:cstheme="minorHAnsi"/>
          <w:spacing w:val="-2"/>
        </w:rPr>
        <w:t xml:space="preserve"> </w:t>
      </w:r>
      <w:r w:rsidRPr="009B6099">
        <w:rPr>
          <w:rFonts w:asciiTheme="minorHAnsi" w:hAnsiTheme="minorHAnsi" w:cstheme="minorHAnsi"/>
        </w:rPr>
        <w:t>on</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plan.</w:t>
      </w:r>
    </w:p>
    <w:p w14:paraId="57214636" w14:textId="77777777" w:rsidR="002B6859" w:rsidRPr="009B6099" w:rsidRDefault="002B6859">
      <w:pPr>
        <w:pStyle w:val="BodyText"/>
        <w:rPr>
          <w:rFonts w:asciiTheme="minorHAnsi" w:hAnsiTheme="minorHAnsi" w:cstheme="minorHAnsi"/>
        </w:rPr>
      </w:pPr>
    </w:p>
    <w:p w14:paraId="05A09A2D" w14:textId="77777777" w:rsidR="00763A2B" w:rsidRPr="00723785" w:rsidRDefault="00763A2B" w:rsidP="00723785">
      <w:pPr>
        <w:pStyle w:val="Heading2"/>
        <w:rPr>
          <w:rStyle w:val="Emphasis"/>
        </w:rPr>
      </w:pPr>
      <w:bookmarkStart w:id="19" w:name="_Universal_Tools_(available"/>
      <w:bookmarkStart w:id="20" w:name="_Toc77078601"/>
      <w:bookmarkEnd w:id="19"/>
      <w:r w:rsidRPr="00723785">
        <w:rPr>
          <w:rStyle w:val="Emphasis"/>
          <w:rFonts w:asciiTheme="minorHAnsi" w:hAnsiTheme="minorHAnsi" w:cstheme="minorHAnsi"/>
        </w:rPr>
        <w:t>Expansion</w:t>
      </w:r>
      <w:r w:rsidRPr="00723785">
        <w:rPr>
          <w:rStyle w:val="Emphasis"/>
        </w:rPr>
        <w:t xml:space="preserve"> Accommodation Codes</w:t>
      </w:r>
    </w:p>
    <w:p w14:paraId="363ACDEC" w14:textId="1D50C5A6" w:rsidR="00763A2B" w:rsidRPr="00723785" w:rsidRDefault="00763A2B" w:rsidP="00723785">
      <w:pPr>
        <w:pStyle w:val="BodyText"/>
        <w:spacing w:before="120"/>
        <w:ind w:left="920" w:right="1445"/>
        <w:rPr>
          <w:rFonts w:asciiTheme="minorHAnsi" w:hAnsiTheme="minorHAnsi" w:cstheme="minorHAnsi"/>
        </w:rPr>
      </w:pPr>
      <w:r w:rsidRPr="009B6099">
        <w:rPr>
          <w:rFonts w:asciiTheme="minorHAnsi" w:hAnsiTheme="minorHAnsi" w:cstheme="minorHAnsi"/>
        </w:rPr>
        <w:t>The College Board</w:t>
      </w:r>
      <w:r w:rsidR="005C4934">
        <w:rPr>
          <w:rFonts w:asciiTheme="minorHAnsi" w:hAnsiTheme="minorHAnsi" w:cstheme="minorHAnsi"/>
        </w:rPr>
        <w:t>’s</w:t>
      </w:r>
      <w:r w:rsidRPr="009B6099">
        <w:rPr>
          <w:rFonts w:asciiTheme="minorHAnsi" w:hAnsiTheme="minorHAnsi" w:cstheme="minorHAnsi"/>
        </w:rPr>
        <w:t xml:space="preserve"> and Cambium’s digital testing platform</w:t>
      </w:r>
      <w:r w:rsidR="005C4934">
        <w:rPr>
          <w:rFonts w:asciiTheme="minorHAnsi" w:hAnsiTheme="minorHAnsi" w:cstheme="minorHAnsi"/>
        </w:rPr>
        <w:t>s</w:t>
      </w:r>
      <w:r w:rsidRPr="009B6099">
        <w:rPr>
          <w:rFonts w:asciiTheme="minorHAnsi" w:hAnsiTheme="minorHAnsi" w:cstheme="minorHAnsi"/>
        </w:rPr>
        <w:t xml:space="preserve"> in combination with WVDE’s electronic uploading of accommodation settings</w:t>
      </w:r>
      <w:r w:rsidR="005C4934">
        <w:rPr>
          <w:rFonts w:asciiTheme="minorHAnsi" w:hAnsiTheme="minorHAnsi" w:cstheme="minorHAnsi"/>
        </w:rPr>
        <w:t>,</w:t>
      </w:r>
      <w:r w:rsidRPr="009B6099">
        <w:rPr>
          <w:rFonts w:asciiTheme="minorHAnsi" w:hAnsiTheme="minorHAnsi" w:cstheme="minorHAnsi"/>
        </w:rPr>
        <w:t xml:space="preserve"> provide additional options for student supports. Some of the accommodation codes have been expanded to permit committees additional options to refine support selections. </w:t>
      </w:r>
      <w:r w:rsidRPr="00723785">
        <w:rPr>
          <w:rFonts w:asciiTheme="minorHAnsi" w:hAnsiTheme="minorHAnsi" w:cstheme="minorHAnsi"/>
          <w:highlight w:val="yellow"/>
        </w:rPr>
        <w:t>Please examine the full description of each code to review those requirements.</w:t>
      </w:r>
    </w:p>
    <w:p w14:paraId="08FA9C32" w14:textId="77777777" w:rsidR="00763A2B" w:rsidRPr="009B6099" w:rsidRDefault="00763A2B" w:rsidP="00763A2B">
      <w:pPr>
        <w:pStyle w:val="Heading9"/>
        <w:ind w:left="720" w:right="1280"/>
        <w:rPr>
          <w:rFonts w:asciiTheme="minorHAnsi" w:hAnsiTheme="minorHAnsi" w:cstheme="minorHAnsi"/>
          <w:b w:val="0"/>
          <w:bCs w:val="0"/>
          <w:sz w:val="22"/>
          <w:szCs w:val="22"/>
        </w:rPr>
      </w:pPr>
    </w:p>
    <w:p w14:paraId="1146EC41" w14:textId="77777777" w:rsidR="00763A2B" w:rsidRPr="009B6099" w:rsidRDefault="00763A2B" w:rsidP="00B75C4B">
      <w:pPr>
        <w:pStyle w:val="Heading9"/>
        <w:numPr>
          <w:ilvl w:val="0"/>
          <w:numId w:val="79"/>
        </w:numPr>
        <w:ind w:left="1080" w:right="1280" w:hanging="361"/>
        <w:rPr>
          <w:rFonts w:asciiTheme="minorHAnsi" w:hAnsiTheme="minorHAnsi" w:cstheme="minorHAnsi"/>
          <w:sz w:val="22"/>
          <w:szCs w:val="22"/>
        </w:rPr>
      </w:pPr>
      <w:r w:rsidRPr="009B6099">
        <w:rPr>
          <w:rFonts w:asciiTheme="minorHAnsi" w:hAnsiTheme="minorHAnsi" w:cstheme="minorHAnsi"/>
          <w:sz w:val="22"/>
          <w:szCs w:val="22"/>
        </w:rPr>
        <w:t>P17 Braille computer test – refreshable braille device</w:t>
      </w:r>
    </w:p>
    <w:p w14:paraId="68E23507"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 xml:space="preserve">P17A – </w:t>
      </w:r>
      <w:proofErr w:type="spellStart"/>
      <w:r w:rsidRPr="009B6099">
        <w:rPr>
          <w:rFonts w:asciiTheme="minorHAnsi" w:hAnsiTheme="minorHAnsi" w:cstheme="minorHAnsi"/>
          <w:b w:val="0"/>
          <w:bCs w:val="0"/>
          <w:sz w:val="22"/>
          <w:szCs w:val="22"/>
        </w:rPr>
        <w:t>Braillant</w:t>
      </w:r>
      <w:proofErr w:type="spellEnd"/>
      <w:r w:rsidRPr="009B6099">
        <w:rPr>
          <w:rFonts w:asciiTheme="minorHAnsi" w:hAnsiTheme="minorHAnsi" w:cstheme="minorHAnsi"/>
          <w:b w:val="0"/>
          <w:bCs w:val="0"/>
          <w:sz w:val="22"/>
          <w:szCs w:val="22"/>
        </w:rPr>
        <w:t xml:space="preserve"> 40 cell</w:t>
      </w:r>
    </w:p>
    <w:p w14:paraId="49194F52"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 xml:space="preserve">P17B – </w:t>
      </w:r>
      <w:proofErr w:type="spellStart"/>
      <w:r w:rsidRPr="009B6099">
        <w:rPr>
          <w:rFonts w:asciiTheme="minorHAnsi" w:hAnsiTheme="minorHAnsi" w:cstheme="minorHAnsi"/>
          <w:b w:val="0"/>
          <w:bCs w:val="0"/>
          <w:sz w:val="22"/>
          <w:szCs w:val="22"/>
        </w:rPr>
        <w:t>Qbraille</w:t>
      </w:r>
      <w:proofErr w:type="spellEnd"/>
      <w:r w:rsidRPr="009B6099">
        <w:rPr>
          <w:rFonts w:asciiTheme="minorHAnsi" w:hAnsiTheme="minorHAnsi" w:cstheme="minorHAnsi"/>
          <w:b w:val="0"/>
          <w:bCs w:val="0"/>
          <w:sz w:val="22"/>
          <w:szCs w:val="22"/>
        </w:rPr>
        <w:t xml:space="preserve"> XL</w:t>
      </w:r>
    </w:p>
    <w:p w14:paraId="6B04C757"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P17C – Active Braille</w:t>
      </w:r>
    </w:p>
    <w:p w14:paraId="31604A8B"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P17D – Braille note touch 32 cell</w:t>
      </w:r>
    </w:p>
    <w:p w14:paraId="56188CBD"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P17E – Other __________________(indicate name/brand of device used for refreshable braille display)</w:t>
      </w:r>
    </w:p>
    <w:p w14:paraId="06DC0B20" w14:textId="77777777" w:rsidR="00763A2B" w:rsidRPr="009B6099" w:rsidRDefault="00763A2B" w:rsidP="00763A2B">
      <w:pPr>
        <w:pStyle w:val="Heading9"/>
        <w:ind w:left="1800" w:right="1280"/>
        <w:rPr>
          <w:rFonts w:asciiTheme="minorHAnsi" w:hAnsiTheme="minorHAnsi" w:cstheme="minorHAnsi"/>
          <w:sz w:val="22"/>
          <w:szCs w:val="22"/>
        </w:rPr>
      </w:pPr>
    </w:p>
    <w:p w14:paraId="42A383A5" w14:textId="77777777" w:rsidR="00763A2B" w:rsidRPr="009B6099" w:rsidRDefault="00763A2B" w:rsidP="00B75C4B">
      <w:pPr>
        <w:pStyle w:val="Heading9"/>
        <w:numPr>
          <w:ilvl w:val="0"/>
          <w:numId w:val="79"/>
        </w:numPr>
        <w:ind w:left="1080" w:right="1280" w:hanging="361"/>
        <w:rPr>
          <w:rFonts w:asciiTheme="minorHAnsi" w:hAnsiTheme="minorHAnsi" w:cstheme="minorHAnsi"/>
          <w:sz w:val="22"/>
          <w:szCs w:val="22"/>
        </w:rPr>
      </w:pPr>
      <w:r w:rsidRPr="009B6099">
        <w:rPr>
          <w:rFonts w:asciiTheme="minorHAnsi" w:hAnsiTheme="minorHAnsi" w:cstheme="minorHAnsi"/>
          <w:sz w:val="22"/>
          <w:szCs w:val="22"/>
        </w:rPr>
        <w:t>P19 Large print paper test book</w:t>
      </w:r>
    </w:p>
    <w:p w14:paraId="15FE338D" w14:textId="77777777" w:rsidR="00763A2B" w:rsidRPr="009B6099" w:rsidRDefault="00763A2B" w:rsidP="00763A2B">
      <w:pPr>
        <w:pStyle w:val="ListParagraph"/>
        <w:spacing w:line="267" w:lineRule="exact"/>
        <w:ind w:left="1080" w:right="700" w:firstLine="0"/>
        <w:rPr>
          <w:rFonts w:asciiTheme="minorHAnsi" w:hAnsiTheme="minorHAnsi" w:cstheme="minorHAnsi"/>
          <w:b/>
        </w:rPr>
      </w:pPr>
      <w:r w:rsidRPr="009B6099">
        <w:rPr>
          <w:rFonts w:asciiTheme="minorHAnsi" w:hAnsiTheme="minorHAnsi" w:cstheme="minorHAnsi"/>
          <w:bCs/>
        </w:rPr>
        <w:t>For students whom the zoom universal tool is insufficient to provide an appropriate size for test items, committees may choose from the following expanded codes for P19:</w:t>
      </w:r>
    </w:p>
    <w:p w14:paraId="540C5D32"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P19A – 14-point font  </w:t>
      </w:r>
    </w:p>
    <w:p w14:paraId="7960311C"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P19B – 20-point font </w:t>
      </w:r>
    </w:p>
    <w:p w14:paraId="7A48F93A"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P19C –22-point font (</w:t>
      </w:r>
      <w:r w:rsidRPr="009B6099">
        <w:rPr>
          <w:rFonts w:asciiTheme="minorHAnsi" w:hAnsiTheme="minorHAnsi" w:cstheme="minorHAnsi"/>
          <w:b w:val="0"/>
          <w:bCs w:val="0"/>
          <w:i/>
          <w:iCs/>
          <w:sz w:val="22"/>
          <w:szCs w:val="22"/>
        </w:rPr>
        <w:t xml:space="preserve">WVGSA Grades 3-8 </w:t>
      </w:r>
      <w:r w:rsidRPr="009B6099">
        <w:rPr>
          <w:rFonts w:asciiTheme="minorHAnsi" w:hAnsiTheme="minorHAnsi" w:cstheme="minorHAnsi"/>
          <w:b w:val="0"/>
          <w:bCs w:val="0"/>
          <w:sz w:val="22"/>
          <w:szCs w:val="22"/>
        </w:rPr>
        <w:t>only)</w:t>
      </w:r>
    </w:p>
    <w:p w14:paraId="7FC0A644" w14:textId="73AD67B6" w:rsidR="00723785" w:rsidRPr="00723785"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P19D</w:t>
      </w:r>
      <w:r w:rsidR="00723785">
        <w:rPr>
          <w:rFonts w:asciiTheme="minorHAnsi" w:hAnsiTheme="minorHAnsi" w:cstheme="minorHAnsi"/>
          <w:b w:val="0"/>
          <w:bCs w:val="0"/>
          <w:sz w:val="22"/>
          <w:szCs w:val="22"/>
        </w:rPr>
        <w:t xml:space="preserve"> -- </w:t>
      </w:r>
      <w:r w:rsidRPr="009B6099">
        <w:rPr>
          <w:rFonts w:asciiTheme="minorHAnsi" w:hAnsiTheme="minorHAnsi" w:cstheme="minorHAnsi"/>
          <w:b w:val="0"/>
          <w:bCs w:val="0"/>
          <w:sz w:val="22"/>
          <w:szCs w:val="22"/>
        </w:rPr>
        <w:t>24-point font (</w:t>
      </w:r>
      <w:r w:rsidRPr="009B6099">
        <w:rPr>
          <w:rFonts w:asciiTheme="minorHAnsi" w:hAnsiTheme="minorHAnsi" w:cstheme="minorHAnsi"/>
          <w:b w:val="0"/>
          <w:bCs w:val="0"/>
          <w:i/>
          <w:iCs/>
          <w:sz w:val="22"/>
          <w:szCs w:val="22"/>
        </w:rPr>
        <w:t>SAT School Day</w:t>
      </w:r>
      <w:r w:rsidRPr="009B6099">
        <w:rPr>
          <w:rFonts w:asciiTheme="minorHAnsi" w:hAnsiTheme="minorHAnsi" w:cstheme="minorHAnsi"/>
          <w:b w:val="0"/>
          <w:bCs w:val="0"/>
          <w:sz w:val="22"/>
          <w:szCs w:val="22"/>
        </w:rPr>
        <w:t xml:space="preserve"> only)</w:t>
      </w:r>
    </w:p>
    <w:p w14:paraId="53C3E429" w14:textId="77777777" w:rsidR="00763A2B" w:rsidRPr="009B6099" w:rsidRDefault="00763A2B" w:rsidP="00763A2B">
      <w:pPr>
        <w:pStyle w:val="Heading9"/>
        <w:ind w:left="720" w:right="1280"/>
        <w:rPr>
          <w:rFonts w:asciiTheme="minorHAnsi" w:hAnsiTheme="minorHAnsi" w:cstheme="minorHAnsi"/>
          <w:b w:val="0"/>
          <w:bCs w:val="0"/>
          <w:sz w:val="22"/>
          <w:szCs w:val="22"/>
        </w:rPr>
      </w:pPr>
    </w:p>
    <w:p w14:paraId="1D14D19D" w14:textId="77777777" w:rsidR="00763A2B" w:rsidRPr="009B6099" w:rsidRDefault="00763A2B" w:rsidP="00B75C4B">
      <w:pPr>
        <w:pStyle w:val="Heading9"/>
        <w:numPr>
          <w:ilvl w:val="0"/>
          <w:numId w:val="79"/>
        </w:numPr>
        <w:ind w:left="1080" w:right="1280" w:hanging="361"/>
        <w:rPr>
          <w:rFonts w:asciiTheme="minorHAnsi" w:hAnsiTheme="minorHAnsi" w:cstheme="minorHAnsi"/>
          <w:sz w:val="22"/>
          <w:szCs w:val="22"/>
        </w:rPr>
      </w:pPr>
      <w:r w:rsidRPr="009B6099">
        <w:rPr>
          <w:rFonts w:asciiTheme="minorHAnsi" w:hAnsiTheme="minorHAnsi" w:cstheme="minorHAnsi"/>
          <w:sz w:val="22"/>
          <w:szCs w:val="22"/>
        </w:rPr>
        <w:t xml:space="preserve">P23 Magnifying device to enlarge assessment material </w:t>
      </w:r>
    </w:p>
    <w:p w14:paraId="42BA29E9"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P23A – Other ____________ (indicate name/brand of device used to enlarge materials/computer screen)</w:t>
      </w:r>
    </w:p>
    <w:p w14:paraId="7AE69A1F" w14:textId="77777777" w:rsidR="00763A2B" w:rsidRPr="009B6099" w:rsidRDefault="00763A2B" w:rsidP="00763A2B">
      <w:pPr>
        <w:pStyle w:val="Heading9"/>
        <w:ind w:left="1800" w:right="1280"/>
        <w:rPr>
          <w:rFonts w:asciiTheme="minorHAnsi" w:hAnsiTheme="minorHAnsi" w:cstheme="minorHAnsi"/>
          <w:b w:val="0"/>
          <w:bCs w:val="0"/>
          <w:sz w:val="22"/>
          <w:szCs w:val="22"/>
        </w:rPr>
      </w:pPr>
    </w:p>
    <w:p w14:paraId="7BB3863A" w14:textId="77777777" w:rsidR="00763A2B" w:rsidRPr="009B6099" w:rsidRDefault="00763A2B" w:rsidP="00B75C4B">
      <w:pPr>
        <w:pStyle w:val="Heading9"/>
        <w:numPr>
          <w:ilvl w:val="0"/>
          <w:numId w:val="122"/>
        </w:numPr>
        <w:ind w:left="1080" w:right="1280" w:hanging="272"/>
        <w:rPr>
          <w:rFonts w:asciiTheme="minorHAnsi" w:hAnsiTheme="minorHAnsi" w:cstheme="minorHAnsi"/>
          <w:b w:val="0"/>
          <w:bCs w:val="0"/>
          <w:sz w:val="22"/>
          <w:szCs w:val="22"/>
        </w:rPr>
      </w:pPr>
      <w:r w:rsidRPr="009B6099">
        <w:rPr>
          <w:rFonts w:asciiTheme="minorHAnsi" w:hAnsiTheme="minorHAnsi" w:cstheme="minorHAnsi"/>
          <w:sz w:val="22"/>
          <w:szCs w:val="22"/>
        </w:rPr>
        <w:lastRenderedPageBreak/>
        <w:t>P42 Noise buffers</w:t>
      </w:r>
    </w:p>
    <w:p w14:paraId="31315FB9"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P42A – Other ____________ (indicate name of device/app/program used to provide noise buffering/white noise)</w:t>
      </w:r>
    </w:p>
    <w:p w14:paraId="4E321166" w14:textId="77777777" w:rsidR="00763A2B" w:rsidRPr="009B6099" w:rsidRDefault="00763A2B" w:rsidP="00763A2B">
      <w:pPr>
        <w:pStyle w:val="Heading9"/>
        <w:ind w:left="1080" w:right="1280"/>
        <w:rPr>
          <w:rFonts w:asciiTheme="minorHAnsi" w:hAnsiTheme="minorHAnsi" w:cstheme="minorHAnsi"/>
          <w:b w:val="0"/>
          <w:bCs w:val="0"/>
          <w:sz w:val="22"/>
          <w:szCs w:val="22"/>
        </w:rPr>
      </w:pPr>
    </w:p>
    <w:p w14:paraId="71D2640C" w14:textId="77777777" w:rsidR="00763A2B" w:rsidRPr="009B6099" w:rsidRDefault="00763A2B" w:rsidP="00B75C4B">
      <w:pPr>
        <w:pStyle w:val="Heading9"/>
        <w:numPr>
          <w:ilvl w:val="0"/>
          <w:numId w:val="122"/>
        </w:numPr>
        <w:ind w:left="1080" w:right="1280" w:hanging="272"/>
        <w:rPr>
          <w:rFonts w:asciiTheme="minorHAnsi" w:hAnsiTheme="minorHAnsi" w:cstheme="minorHAnsi"/>
          <w:b w:val="0"/>
          <w:bCs w:val="0"/>
          <w:sz w:val="22"/>
          <w:szCs w:val="22"/>
        </w:rPr>
      </w:pPr>
      <w:r w:rsidRPr="009B6099">
        <w:rPr>
          <w:rFonts w:asciiTheme="minorHAnsi" w:hAnsiTheme="minorHAnsi" w:cstheme="minorHAnsi"/>
          <w:sz w:val="22"/>
          <w:szCs w:val="22"/>
        </w:rPr>
        <w:t>R03 Braille writer</w:t>
      </w:r>
    </w:p>
    <w:p w14:paraId="2F551313"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R03A - Perkins Embosser</w:t>
      </w:r>
    </w:p>
    <w:p w14:paraId="6DC99D56"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R03B - </w:t>
      </w:r>
      <w:proofErr w:type="spellStart"/>
      <w:r w:rsidRPr="009B6099">
        <w:rPr>
          <w:rFonts w:asciiTheme="minorHAnsi" w:hAnsiTheme="minorHAnsi" w:cstheme="minorHAnsi"/>
          <w:b w:val="0"/>
          <w:bCs w:val="0"/>
          <w:sz w:val="22"/>
          <w:szCs w:val="22"/>
        </w:rPr>
        <w:t>ViewPlus</w:t>
      </w:r>
      <w:proofErr w:type="spellEnd"/>
      <w:r w:rsidRPr="009B6099">
        <w:rPr>
          <w:rFonts w:asciiTheme="minorHAnsi" w:hAnsiTheme="minorHAnsi" w:cstheme="minorHAnsi"/>
          <w:b w:val="0"/>
          <w:bCs w:val="0"/>
          <w:sz w:val="22"/>
          <w:szCs w:val="22"/>
        </w:rPr>
        <w:t xml:space="preserve"> Embosser</w:t>
      </w:r>
    </w:p>
    <w:p w14:paraId="6AA5D97C"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R03C - </w:t>
      </w:r>
      <w:proofErr w:type="spellStart"/>
      <w:r w:rsidRPr="009B6099">
        <w:rPr>
          <w:rFonts w:asciiTheme="minorHAnsi" w:hAnsiTheme="minorHAnsi" w:cstheme="minorHAnsi"/>
          <w:b w:val="0"/>
          <w:bCs w:val="0"/>
          <w:sz w:val="22"/>
          <w:szCs w:val="22"/>
        </w:rPr>
        <w:t>PixBlaster</w:t>
      </w:r>
      <w:proofErr w:type="spellEnd"/>
      <w:r w:rsidRPr="009B6099">
        <w:rPr>
          <w:rFonts w:asciiTheme="minorHAnsi" w:hAnsiTheme="minorHAnsi" w:cstheme="minorHAnsi"/>
          <w:b w:val="0"/>
          <w:bCs w:val="0"/>
          <w:sz w:val="22"/>
          <w:szCs w:val="22"/>
        </w:rPr>
        <w:t xml:space="preserve"> Embosser</w:t>
      </w:r>
    </w:p>
    <w:p w14:paraId="779563F4"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R03D - Other _____________ (indicate name/brand of device used for embossing)</w:t>
      </w:r>
    </w:p>
    <w:p w14:paraId="392875C9" w14:textId="77777777" w:rsidR="00763A2B" w:rsidRPr="009B6099" w:rsidRDefault="00763A2B" w:rsidP="00763A2B">
      <w:pPr>
        <w:pStyle w:val="Heading9"/>
        <w:ind w:left="1080" w:right="1280"/>
        <w:rPr>
          <w:rFonts w:asciiTheme="minorHAnsi" w:hAnsiTheme="minorHAnsi" w:cstheme="minorHAnsi"/>
          <w:b w:val="0"/>
          <w:bCs w:val="0"/>
          <w:sz w:val="22"/>
          <w:szCs w:val="22"/>
        </w:rPr>
      </w:pPr>
    </w:p>
    <w:p w14:paraId="603B7A75" w14:textId="77777777" w:rsidR="00763A2B" w:rsidRPr="009B6099" w:rsidRDefault="00763A2B" w:rsidP="00B75C4B">
      <w:pPr>
        <w:pStyle w:val="Heading9"/>
        <w:numPr>
          <w:ilvl w:val="0"/>
          <w:numId w:val="122"/>
        </w:numPr>
        <w:ind w:left="1080" w:right="1280" w:hanging="272"/>
        <w:rPr>
          <w:rFonts w:asciiTheme="minorHAnsi" w:hAnsiTheme="minorHAnsi" w:cstheme="minorHAnsi"/>
          <w:sz w:val="22"/>
          <w:szCs w:val="22"/>
        </w:rPr>
      </w:pPr>
      <w:r w:rsidRPr="009B6099">
        <w:rPr>
          <w:rFonts w:asciiTheme="minorHAnsi" w:hAnsiTheme="minorHAnsi" w:cstheme="minorHAnsi"/>
          <w:sz w:val="22"/>
          <w:szCs w:val="22"/>
        </w:rPr>
        <w:t xml:space="preserve">R11 Assistive technology – alternate </w:t>
      </w:r>
      <w:r w:rsidRPr="009B6099">
        <w:rPr>
          <w:rFonts w:asciiTheme="minorHAnsi" w:hAnsiTheme="minorHAnsi" w:cstheme="minorHAnsi"/>
          <w:sz w:val="22"/>
          <w:szCs w:val="22"/>
          <w:u w:val="single"/>
        </w:rPr>
        <w:t>response</w:t>
      </w:r>
      <w:r w:rsidRPr="009B6099">
        <w:rPr>
          <w:rFonts w:asciiTheme="minorHAnsi" w:hAnsiTheme="minorHAnsi" w:cstheme="minorHAnsi"/>
          <w:sz w:val="22"/>
          <w:szCs w:val="22"/>
        </w:rPr>
        <w:t xml:space="preserve"> options</w:t>
      </w:r>
    </w:p>
    <w:p w14:paraId="64D5BD8F"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R11A - Other ___________ (indicate name/brand of electronic device(s) used for alternate response input)</w:t>
      </w:r>
    </w:p>
    <w:p w14:paraId="76D5F5BB" w14:textId="77777777" w:rsidR="00763A2B" w:rsidRPr="009B6099" w:rsidRDefault="00763A2B" w:rsidP="00763A2B">
      <w:pPr>
        <w:pStyle w:val="Heading9"/>
        <w:ind w:left="1080" w:right="1280"/>
        <w:rPr>
          <w:rFonts w:asciiTheme="minorHAnsi" w:hAnsiTheme="minorHAnsi" w:cstheme="minorHAnsi"/>
          <w:b w:val="0"/>
          <w:bCs w:val="0"/>
          <w:sz w:val="22"/>
          <w:szCs w:val="22"/>
        </w:rPr>
      </w:pPr>
    </w:p>
    <w:p w14:paraId="0940FE86" w14:textId="77777777" w:rsidR="00763A2B" w:rsidRPr="009B6099" w:rsidRDefault="00763A2B" w:rsidP="00B75C4B">
      <w:pPr>
        <w:pStyle w:val="Heading9"/>
        <w:numPr>
          <w:ilvl w:val="0"/>
          <w:numId w:val="122"/>
        </w:numPr>
        <w:ind w:left="1080" w:right="1280" w:hanging="272"/>
        <w:rPr>
          <w:rFonts w:asciiTheme="minorHAnsi" w:hAnsiTheme="minorHAnsi" w:cstheme="minorHAnsi"/>
          <w:b w:val="0"/>
          <w:bCs w:val="0"/>
          <w:sz w:val="22"/>
          <w:szCs w:val="22"/>
        </w:rPr>
      </w:pPr>
      <w:r w:rsidRPr="009B6099">
        <w:rPr>
          <w:rFonts w:asciiTheme="minorHAnsi" w:hAnsiTheme="minorHAnsi" w:cstheme="minorHAnsi"/>
          <w:sz w:val="22"/>
          <w:szCs w:val="22"/>
        </w:rPr>
        <w:t>R21 Permissive mode</w:t>
      </w:r>
    </w:p>
    <w:p w14:paraId="1D710A43"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R21A – Dragon NaturallySpeaking series for speech-to-text</w:t>
      </w:r>
    </w:p>
    <w:p w14:paraId="14A36CEE"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R21B - Other ___________ (indicate name/brand of program(s) needing permissive mode for Bluebook)</w:t>
      </w:r>
    </w:p>
    <w:p w14:paraId="5C96AFF7" w14:textId="77777777" w:rsidR="00763A2B" w:rsidRPr="009B6099" w:rsidRDefault="00763A2B" w:rsidP="00763A2B">
      <w:pPr>
        <w:pStyle w:val="Heading9"/>
        <w:ind w:left="1080" w:right="1280"/>
        <w:rPr>
          <w:rFonts w:asciiTheme="minorHAnsi" w:hAnsiTheme="minorHAnsi" w:cstheme="minorHAnsi"/>
          <w:b w:val="0"/>
          <w:bCs w:val="0"/>
          <w:sz w:val="22"/>
          <w:szCs w:val="22"/>
        </w:rPr>
      </w:pPr>
    </w:p>
    <w:p w14:paraId="1BE977D7" w14:textId="77777777" w:rsidR="00763A2B" w:rsidRPr="009B6099" w:rsidRDefault="00763A2B" w:rsidP="00B75C4B">
      <w:pPr>
        <w:pStyle w:val="Heading9"/>
        <w:numPr>
          <w:ilvl w:val="0"/>
          <w:numId w:val="122"/>
        </w:numPr>
        <w:ind w:left="1080" w:right="1280" w:hanging="272"/>
        <w:rPr>
          <w:rFonts w:asciiTheme="minorHAnsi" w:hAnsiTheme="minorHAnsi" w:cstheme="minorHAnsi"/>
          <w:sz w:val="22"/>
          <w:szCs w:val="22"/>
        </w:rPr>
      </w:pPr>
      <w:r w:rsidRPr="009B6099">
        <w:rPr>
          <w:rFonts w:asciiTheme="minorHAnsi" w:hAnsiTheme="minorHAnsi" w:cstheme="minorHAnsi"/>
          <w:sz w:val="22"/>
          <w:szCs w:val="22"/>
        </w:rPr>
        <w:t xml:space="preserve">R32 Personal health management monitoring devices </w:t>
      </w:r>
    </w:p>
    <w:p w14:paraId="66A7362A" w14:textId="77777777" w:rsidR="00763A2B" w:rsidRPr="009B6099" w:rsidRDefault="00763A2B" w:rsidP="00723785">
      <w:pPr>
        <w:pStyle w:val="Heading9"/>
        <w:ind w:left="108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If the student has an electronic health monitoring device that pairs with a smart device that must be in contact with or </w:t>
      </w:r>
      <w:proofErr w:type="gramStart"/>
      <w:r w:rsidRPr="009B6099">
        <w:rPr>
          <w:rFonts w:asciiTheme="minorHAnsi" w:hAnsiTheme="minorHAnsi" w:cstheme="minorHAnsi"/>
          <w:b w:val="0"/>
          <w:bCs w:val="0"/>
          <w:sz w:val="22"/>
          <w:szCs w:val="22"/>
        </w:rPr>
        <w:t>close proximity</w:t>
      </w:r>
      <w:proofErr w:type="gramEnd"/>
      <w:r w:rsidRPr="009B6099">
        <w:rPr>
          <w:rFonts w:asciiTheme="minorHAnsi" w:hAnsiTheme="minorHAnsi" w:cstheme="minorHAnsi"/>
          <w:b w:val="0"/>
          <w:bCs w:val="0"/>
          <w:sz w:val="22"/>
          <w:szCs w:val="22"/>
        </w:rPr>
        <w:t xml:space="preserve"> to the student, the student’s academic plan needs to reflect the device that will be in the testing environment. Additional requirements exist for this accommodation – please review the full description of the accommodation for additional information.</w:t>
      </w:r>
    </w:p>
    <w:p w14:paraId="37D5D8E7"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R32A – Blood Glucose Monitoring device and cell phone app (i.e., </w:t>
      </w:r>
      <w:proofErr w:type="spellStart"/>
      <w:r w:rsidRPr="009B6099">
        <w:rPr>
          <w:rFonts w:asciiTheme="minorHAnsi" w:hAnsiTheme="minorHAnsi" w:cstheme="minorHAnsi"/>
          <w:b w:val="0"/>
          <w:bCs w:val="0"/>
          <w:sz w:val="22"/>
          <w:szCs w:val="22"/>
        </w:rPr>
        <w:t>Omnipod</w:t>
      </w:r>
      <w:proofErr w:type="spellEnd"/>
      <w:r w:rsidRPr="009B6099">
        <w:rPr>
          <w:rFonts w:asciiTheme="minorHAnsi" w:hAnsiTheme="minorHAnsi" w:cstheme="minorHAnsi"/>
          <w:b w:val="0"/>
          <w:bCs w:val="0"/>
          <w:sz w:val="22"/>
          <w:szCs w:val="22"/>
        </w:rPr>
        <w:t xml:space="preserve"> or Freestyle Libre with paired smart devices)</w:t>
      </w:r>
    </w:p>
    <w:p w14:paraId="21EEE21F"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R32B – Seizure monitoring and alert device/cell phone app (i.e., Embrace or Bay Alert Medical SOS Smartwatch)</w:t>
      </w:r>
    </w:p>
    <w:p w14:paraId="64658EAF"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R32C – Migraine monitoring and alert device/cell phone app (i.e., </w:t>
      </w:r>
      <w:proofErr w:type="spellStart"/>
      <w:r w:rsidRPr="009B6099">
        <w:rPr>
          <w:rFonts w:asciiTheme="minorHAnsi" w:hAnsiTheme="minorHAnsi" w:cstheme="minorHAnsi"/>
          <w:b w:val="0"/>
          <w:bCs w:val="0"/>
          <w:sz w:val="22"/>
          <w:szCs w:val="22"/>
        </w:rPr>
        <w:t>Nerivio</w:t>
      </w:r>
      <w:proofErr w:type="spellEnd"/>
      <w:r w:rsidRPr="009B6099">
        <w:rPr>
          <w:rFonts w:asciiTheme="minorHAnsi" w:hAnsiTheme="minorHAnsi" w:cstheme="minorHAnsi"/>
          <w:b w:val="0"/>
          <w:bCs w:val="0"/>
          <w:sz w:val="22"/>
          <w:szCs w:val="22"/>
        </w:rPr>
        <w:t xml:space="preserve"> with paired smart devices)</w:t>
      </w:r>
    </w:p>
    <w:p w14:paraId="271FBE18" w14:textId="4675FAB4"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R32D – Other ____________ (If the student has an electronic health monitoring device not otherwise specified with an expanded code option, select R32</w:t>
      </w:r>
      <w:r w:rsidR="00F70F2F">
        <w:rPr>
          <w:rFonts w:asciiTheme="minorHAnsi" w:hAnsiTheme="minorHAnsi" w:cstheme="minorHAnsi"/>
          <w:b w:val="0"/>
          <w:bCs w:val="0"/>
          <w:sz w:val="22"/>
          <w:szCs w:val="22"/>
        </w:rPr>
        <w:t>D</w:t>
      </w:r>
      <w:r w:rsidRPr="009B6099">
        <w:rPr>
          <w:rFonts w:asciiTheme="minorHAnsi" w:hAnsiTheme="minorHAnsi" w:cstheme="minorHAnsi"/>
          <w:b w:val="0"/>
          <w:bCs w:val="0"/>
          <w:sz w:val="22"/>
          <w:szCs w:val="22"/>
        </w:rPr>
        <w:t xml:space="preserve"> and indicate the name of the device and app used for monitoring.)</w:t>
      </w:r>
    </w:p>
    <w:p w14:paraId="07CC757D" w14:textId="77777777" w:rsidR="00763A2B" w:rsidRPr="009B6099" w:rsidRDefault="00763A2B" w:rsidP="00763A2B">
      <w:pPr>
        <w:pStyle w:val="Heading9"/>
        <w:ind w:left="1080" w:right="1280"/>
        <w:rPr>
          <w:rFonts w:asciiTheme="minorHAnsi" w:hAnsiTheme="minorHAnsi" w:cstheme="minorHAnsi"/>
          <w:b w:val="0"/>
          <w:bCs w:val="0"/>
        </w:rPr>
      </w:pPr>
    </w:p>
    <w:p w14:paraId="49C3FCEC" w14:textId="77777777" w:rsidR="00763A2B" w:rsidRPr="009B6099" w:rsidRDefault="00763A2B" w:rsidP="00B75C4B">
      <w:pPr>
        <w:pStyle w:val="Heading9"/>
        <w:numPr>
          <w:ilvl w:val="0"/>
          <w:numId w:val="122"/>
        </w:numPr>
        <w:ind w:left="1080" w:right="1280" w:hanging="272"/>
        <w:rPr>
          <w:rFonts w:asciiTheme="minorHAnsi" w:hAnsiTheme="minorHAnsi" w:cstheme="minorHAnsi"/>
        </w:rPr>
      </w:pPr>
      <w:r w:rsidRPr="009B6099">
        <w:rPr>
          <w:rFonts w:asciiTheme="minorHAnsi" w:hAnsiTheme="minorHAnsi" w:cstheme="minorHAnsi"/>
          <w:sz w:val="22"/>
          <w:szCs w:val="22"/>
        </w:rPr>
        <w:t>T13 Outside of traditional school setting</w:t>
      </w:r>
    </w:p>
    <w:p w14:paraId="7ECAD2A1"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T13A – Home or hospital setting</w:t>
      </w:r>
    </w:p>
    <w:p w14:paraId="45FF7614"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T13B - _____________ (enter location)</w:t>
      </w:r>
    </w:p>
    <w:p w14:paraId="1DA6087E" w14:textId="77777777" w:rsidR="00763A2B" w:rsidRPr="009B6099" w:rsidRDefault="00763A2B" w:rsidP="003E6F7E">
      <w:pPr>
        <w:pStyle w:val="Heading2"/>
        <w:rPr>
          <w:rStyle w:val="Emphasis"/>
          <w:rFonts w:asciiTheme="minorHAnsi" w:hAnsiTheme="minorHAnsi" w:cstheme="minorHAnsi"/>
        </w:rPr>
      </w:pPr>
    </w:p>
    <w:p w14:paraId="57214638" w14:textId="09DDD0F5" w:rsidR="002B6859" w:rsidRPr="00723785" w:rsidRDefault="00AD06A2" w:rsidP="003E6F7E">
      <w:pPr>
        <w:pStyle w:val="Heading2"/>
        <w:rPr>
          <w:rStyle w:val="Emphasis"/>
        </w:rPr>
      </w:pPr>
      <w:r w:rsidRPr="00723785">
        <w:rPr>
          <w:rStyle w:val="Emphasis"/>
        </w:rPr>
        <w:t>Universal Tools (available for all students)</w:t>
      </w:r>
      <w:bookmarkEnd w:id="20"/>
    </w:p>
    <w:p w14:paraId="57214639" w14:textId="50DA64FA" w:rsidR="002B6859" w:rsidRPr="009B6099" w:rsidRDefault="00AD06A2">
      <w:pPr>
        <w:pStyle w:val="BodyText"/>
        <w:spacing w:before="118"/>
        <w:ind w:left="920" w:right="1146"/>
        <w:rPr>
          <w:rFonts w:asciiTheme="minorHAnsi" w:hAnsiTheme="minorHAnsi" w:cstheme="minorHAnsi"/>
        </w:rPr>
      </w:pPr>
      <w:r w:rsidRPr="009B6099">
        <w:rPr>
          <w:rFonts w:asciiTheme="minorHAnsi" w:hAnsiTheme="minorHAnsi" w:cstheme="minorHAnsi"/>
        </w:rPr>
        <w:t>Universal tools are accessibility tools that allow any student access to the assessment and are available</w:t>
      </w:r>
      <w:r w:rsidRPr="009B6099">
        <w:rPr>
          <w:rFonts w:asciiTheme="minorHAnsi" w:hAnsiTheme="minorHAnsi" w:cstheme="minorHAnsi"/>
          <w:spacing w:val="1"/>
        </w:rPr>
        <w:t xml:space="preserve"> </w:t>
      </w:r>
      <w:r w:rsidRPr="009B6099">
        <w:rPr>
          <w:rFonts w:asciiTheme="minorHAnsi" w:hAnsiTheme="minorHAnsi" w:cstheme="minorHAnsi"/>
        </w:rPr>
        <w:t>under standard conditions. They are access features of the assessment that are either provided as</w:t>
      </w:r>
      <w:r w:rsidRPr="009B6099">
        <w:rPr>
          <w:rFonts w:asciiTheme="minorHAnsi" w:hAnsiTheme="minorHAnsi" w:cstheme="minorHAnsi"/>
          <w:spacing w:val="1"/>
        </w:rPr>
        <w:t xml:space="preserve"> </w:t>
      </w:r>
      <w:r w:rsidRPr="009B6099">
        <w:rPr>
          <w:rFonts w:asciiTheme="minorHAnsi" w:hAnsiTheme="minorHAnsi" w:cstheme="minorHAnsi"/>
        </w:rPr>
        <w:t>digitally delivered components of the test administration system or separate from it. Universal tools are</w:t>
      </w:r>
      <w:r w:rsidRPr="009B6099">
        <w:rPr>
          <w:rFonts w:asciiTheme="minorHAnsi" w:hAnsiTheme="minorHAnsi" w:cstheme="minorHAnsi"/>
          <w:spacing w:val="-47"/>
        </w:rPr>
        <w:t xml:space="preserve"> </w:t>
      </w:r>
      <w:r w:rsidRPr="009B6099">
        <w:rPr>
          <w:rFonts w:asciiTheme="minorHAnsi" w:hAnsiTheme="minorHAnsi" w:cstheme="minorHAnsi"/>
        </w:rPr>
        <w:t>available to all students based on student preference and selection. Embedded universal tools are</w:t>
      </w:r>
      <w:r w:rsidRPr="009B6099">
        <w:rPr>
          <w:rFonts w:asciiTheme="minorHAnsi" w:hAnsiTheme="minorHAnsi" w:cstheme="minorHAnsi"/>
          <w:spacing w:val="1"/>
        </w:rPr>
        <w:t xml:space="preserve"> </w:t>
      </w:r>
      <w:r w:rsidRPr="009B6099">
        <w:rPr>
          <w:rFonts w:asciiTheme="minorHAnsi" w:hAnsiTheme="minorHAnsi" w:cstheme="minorHAnsi"/>
        </w:rPr>
        <w:t>available to all students as part of the technology platform. Some universal tools are non-embedded,</w:t>
      </w:r>
      <w:r w:rsidRPr="009B6099">
        <w:rPr>
          <w:rFonts w:asciiTheme="minorHAnsi" w:hAnsiTheme="minorHAnsi" w:cstheme="minorHAnsi"/>
          <w:spacing w:val="1"/>
        </w:rPr>
        <w:t xml:space="preserve"> </w:t>
      </w:r>
      <w:r w:rsidRPr="009B6099">
        <w:rPr>
          <w:rFonts w:asciiTheme="minorHAnsi" w:hAnsiTheme="minorHAnsi" w:cstheme="minorHAnsi"/>
        </w:rPr>
        <w:t>may need to be provided outside of the computer test administration system</w:t>
      </w:r>
      <w:r w:rsidR="005C4934">
        <w:rPr>
          <w:rFonts w:asciiTheme="minorHAnsi" w:hAnsiTheme="minorHAnsi" w:cstheme="minorHAnsi"/>
        </w:rPr>
        <w:t>,</w:t>
      </w:r>
      <w:r w:rsidRPr="009B6099">
        <w:rPr>
          <w:rFonts w:asciiTheme="minorHAnsi" w:hAnsiTheme="minorHAnsi" w:cstheme="minorHAnsi"/>
        </w:rPr>
        <w:t xml:space="preserve"> and must be provided</w:t>
      </w:r>
      <w:r w:rsidRPr="009B6099">
        <w:rPr>
          <w:rFonts w:asciiTheme="minorHAnsi" w:hAnsiTheme="minorHAnsi" w:cstheme="minorHAnsi"/>
          <w:spacing w:val="1"/>
        </w:rPr>
        <w:t xml:space="preserve"> </w:t>
      </w:r>
      <w:r w:rsidRPr="009B6099">
        <w:rPr>
          <w:rFonts w:asciiTheme="minorHAnsi" w:hAnsiTheme="minorHAnsi" w:cstheme="minorHAnsi"/>
        </w:rPr>
        <w:t>locally for students. Although these tools are generally available to all students, educators may</w:t>
      </w:r>
      <w:r w:rsidRPr="009B6099">
        <w:rPr>
          <w:rFonts w:asciiTheme="minorHAnsi" w:hAnsiTheme="minorHAnsi" w:cstheme="minorHAnsi"/>
          <w:spacing w:val="1"/>
        </w:rPr>
        <w:t xml:space="preserve"> </w:t>
      </w:r>
      <w:r w:rsidRPr="009B6099">
        <w:rPr>
          <w:rFonts w:asciiTheme="minorHAnsi" w:hAnsiTheme="minorHAnsi" w:cstheme="minorHAnsi"/>
        </w:rPr>
        <w:t>determine one or more might be distracting for a student and might indicate the tool should be</w:t>
      </w:r>
      <w:r w:rsidRPr="009B6099">
        <w:rPr>
          <w:rFonts w:asciiTheme="minorHAnsi" w:hAnsiTheme="minorHAnsi" w:cstheme="minorHAnsi"/>
          <w:spacing w:val="1"/>
        </w:rPr>
        <w:t xml:space="preserve"> </w:t>
      </w:r>
      <w:r w:rsidRPr="009B6099">
        <w:rPr>
          <w:rFonts w:asciiTheme="minorHAnsi" w:hAnsiTheme="minorHAnsi" w:cstheme="minorHAnsi"/>
        </w:rPr>
        <w:t xml:space="preserve">turned </w:t>
      </w:r>
      <w:r w:rsidRPr="009B6099">
        <w:rPr>
          <w:rFonts w:asciiTheme="minorHAnsi" w:hAnsiTheme="minorHAnsi" w:cstheme="minorHAnsi"/>
        </w:rPr>
        <w:lastRenderedPageBreak/>
        <w:t>off for the administration of the assessment to the student. It is recommended all students</w:t>
      </w:r>
      <w:r w:rsidRPr="009B6099">
        <w:rPr>
          <w:rFonts w:asciiTheme="minorHAnsi" w:hAnsiTheme="minorHAnsi" w:cstheme="minorHAnsi"/>
          <w:spacing w:val="1"/>
        </w:rPr>
        <w:t xml:space="preserve"> </w:t>
      </w:r>
      <w:r w:rsidRPr="009B6099">
        <w:rPr>
          <w:rFonts w:asciiTheme="minorHAnsi" w:hAnsiTheme="minorHAnsi" w:cstheme="minorHAnsi"/>
        </w:rPr>
        <w:t>practice</w:t>
      </w:r>
      <w:r w:rsidRPr="009B6099">
        <w:rPr>
          <w:rFonts w:asciiTheme="minorHAnsi" w:hAnsiTheme="minorHAnsi" w:cstheme="minorHAnsi"/>
          <w:spacing w:val="-3"/>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tools prior 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assessment.</w:t>
      </w:r>
    </w:p>
    <w:p w14:paraId="5721463A" w14:textId="58B67521" w:rsidR="002B6859" w:rsidRPr="009B6099" w:rsidRDefault="00AD06A2">
      <w:pPr>
        <w:pStyle w:val="BodyText"/>
        <w:spacing w:before="120"/>
        <w:ind w:left="920" w:right="1235"/>
        <w:rPr>
          <w:rFonts w:asciiTheme="minorHAnsi" w:hAnsiTheme="minorHAnsi" w:cstheme="minorHAnsi"/>
        </w:rPr>
      </w:pPr>
      <w:r w:rsidRPr="009B6099">
        <w:rPr>
          <w:rFonts w:asciiTheme="minorHAnsi" w:hAnsiTheme="minorHAnsi" w:cstheme="minorHAnsi"/>
        </w:rPr>
        <w:t xml:space="preserve">Tables </w:t>
      </w:r>
      <w:hyperlink w:anchor="Table_B" w:history="1">
        <w:r w:rsidRPr="009B6099">
          <w:rPr>
            <w:rFonts w:asciiTheme="minorHAnsi" w:hAnsiTheme="minorHAnsi" w:cstheme="minorHAnsi"/>
            <w:color w:val="0562C1"/>
            <w:u w:val="single" w:color="0562C1"/>
          </w:rPr>
          <w:t>B</w:t>
        </w:r>
        <w:r w:rsidRPr="009B6099">
          <w:rPr>
            <w:rFonts w:asciiTheme="minorHAnsi" w:hAnsiTheme="minorHAnsi" w:cstheme="minorHAnsi"/>
            <w:color w:val="0562C1"/>
          </w:rPr>
          <w:t xml:space="preserve"> </w:t>
        </w:r>
      </w:hyperlink>
      <w:r w:rsidR="00EB7A10" w:rsidRPr="009B6099">
        <w:rPr>
          <w:rFonts w:asciiTheme="minorHAnsi" w:hAnsiTheme="minorHAnsi" w:cstheme="minorHAnsi"/>
        </w:rPr>
        <w:t xml:space="preserve">(embedded Universal Tools) </w:t>
      </w:r>
      <w:r w:rsidRPr="009B6099">
        <w:rPr>
          <w:rFonts w:asciiTheme="minorHAnsi" w:hAnsiTheme="minorHAnsi" w:cstheme="minorHAnsi"/>
        </w:rPr>
        <w:t xml:space="preserve">and </w:t>
      </w:r>
      <w:hyperlink w:anchor="Table_D" w:history="1">
        <w:r w:rsidR="00F3494A" w:rsidRPr="009B6099">
          <w:rPr>
            <w:rFonts w:asciiTheme="minorHAnsi" w:hAnsiTheme="minorHAnsi" w:cstheme="minorHAnsi"/>
            <w:color w:val="0562C1"/>
            <w:u w:val="single"/>
          </w:rPr>
          <w:t>D</w:t>
        </w:r>
      </w:hyperlink>
      <w:r w:rsidR="00F3494A" w:rsidRPr="009B6099">
        <w:rPr>
          <w:rFonts w:asciiTheme="minorHAnsi" w:hAnsiTheme="minorHAnsi" w:cstheme="minorHAnsi"/>
          <w:color w:val="0562C1"/>
        </w:rPr>
        <w:t xml:space="preserve"> </w:t>
      </w:r>
      <w:r w:rsidR="00EB7A10" w:rsidRPr="009B6099">
        <w:rPr>
          <w:rFonts w:asciiTheme="minorHAnsi" w:hAnsiTheme="minorHAnsi" w:cstheme="minorHAnsi"/>
        </w:rPr>
        <w:t xml:space="preserve">(non-embedded Universal Tools) </w:t>
      </w:r>
      <w:r w:rsidRPr="009B6099">
        <w:rPr>
          <w:rFonts w:asciiTheme="minorHAnsi" w:hAnsiTheme="minorHAnsi" w:cstheme="minorHAnsi"/>
        </w:rPr>
        <w:t xml:space="preserve">specifically list universal tools for the </w:t>
      </w:r>
      <w:r w:rsidRPr="009B6099">
        <w:rPr>
          <w:rFonts w:asciiTheme="minorHAnsi" w:hAnsiTheme="minorHAnsi" w:cstheme="minorHAnsi"/>
          <w:i/>
        </w:rPr>
        <w:t xml:space="preserve">WVGSA </w:t>
      </w:r>
      <w:r w:rsidRPr="009B6099">
        <w:rPr>
          <w:rFonts w:asciiTheme="minorHAnsi" w:hAnsiTheme="minorHAnsi" w:cstheme="minorHAnsi"/>
        </w:rPr>
        <w:t>that may support any student</w:t>
      </w:r>
      <w:r w:rsidRPr="009B6099">
        <w:rPr>
          <w:rFonts w:asciiTheme="minorHAnsi" w:hAnsiTheme="minorHAnsi" w:cstheme="minorHAnsi"/>
          <w:spacing w:val="1"/>
        </w:rPr>
        <w:t xml:space="preserve"> </w:t>
      </w:r>
      <w:r w:rsidRPr="009B6099">
        <w:rPr>
          <w:rFonts w:asciiTheme="minorHAnsi" w:hAnsiTheme="minorHAnsi" w:cstheme="minorHAnsi"/>
        </w:rPr>
        <w:t>and will not need to be identified on the assessment page of an IEP or Section 504 plan. Consider using these</w:t>
      </w:r>
      <w:r w:rsidRPr="009B6099">
        <w:rPr>
          <w:rFonts w:asciiTheme="minorHAnsi" w:hAnsiTheme="minorHAnsi" w:cstheme="minorHAnsi"/>
          <w:spacing w:val="-3"/>
        </w:rPr>
        <w:t xml:space="preserve"> </w:t>
      </w:r>
      <w:r w:rsidRPr="009B6099">
        <w:rPr>
          <w:rFonts w:asciiTheme="minorHAnsi" w:hAnsiTheme="minorHAnsi" w:cstheme="minorHAnsi"/>
        </w:rPr>
        <w:t>tools if</w:t>
      </w:r>
      <w:r w:rsidRPr="009B6099">
        <w:rPr>
          <w:rFonts w:asciiTheme="minorHAnsi" w:hAnsiTheme="minorHAnsi" w:cstheme="minorHAnsi"/>
          <w:spacing w:val="-2"/>
        </w:rPr>
        <w:t xml:space="preserve"> </w:t>
      </w:r>
      <w:r w:rsidRPr="009B6099">
        <w:rPr>
          <w:rFonts w:asciiTheme="minorHAnsi" w:hAnsiTheme="minorHAnsi" w:cstheme="minorHAnsi"/>
        </w:rPr>
        <w:t>these</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provided</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students instructionally.</w:t>
      </w:r>
    </w:p>
    <w:p w14:paraId="0F0189E5" w14:textId="390C3F6F" w:rsidR="00EB7A10" w:rsidRPr="009B6099" w:rsidRDefault="00AD06A2">
      <w:pPr>
        <w:pStyle w:val="BodyText"/>
        <w:spacing w:before="118"/>
        <w:ind w:left="920" w:right="1141" w:hanging="1"/>
        <w:rPr>
          <w:rFonts w:asciiTheme="minorHAnsi" w:hAnsiTheme="minorHAnsi" w:cstheme="minorHAnsi"/>
        </w:rPr>
      </w:pPr>
      <w:r w:rsidRPr="009B6099">
        <w:rPr>
          <w:rFonts w:asciiTheme="minorHAnsi" w:hAnsiTheme="minorHAnsi" w:cstheme="minorHAnsi"/>
        </w:rPr>
        <w:t xml:space="preserve">Table </w:t>
      </w:r>
      <w:hyperlink w:anchor="Table_C" w:history="1">
        <w:r w:rsidR="001F32F9" w:rsidRPr="009B6099">
          <w:rPr>
            <w:rFonts w:asciiTheme="minorHAnsi" w:hAnsiTheme="minorHAnsi" w:cstheme="minorHAnsi"/>
            <w:color w:val="0562C1"/>
            <w:u w:val="single"/>
          </w:rPr>
          <w:t>C</w:t>
        </w:r>
      </w:hyperlink>
      <w:r w:rsidR="001F32F9" w:rsidRPr="009B6099">
        <w:rPr>
          <w:rFonts w:asciiTheme="minorHAnsi" w:hAnsiTheme="minorHAnsi" w:cstheme="minorHAnsi"/>
          <w:color w:val="0562C1"/>
        </w:rPr>
        <w:t xml:space="preserve"> </w:t>
      </w:r>
      <w:r w:rsidR="001C70AE" w:rsidRPr="009B6099">
        <w:rPr>
          <w:rFonts w:asciiTheme="minorHAnsi" w:hAnsiTheme="minorHAnsi" w:cstheme="minorHAnsi"/>
        </w:rPr>
        <w:t>(embedded Universal Tools)</w:t>
      </w:r>
      <w:r w:rsidR="001C70AE" w:rsidRPr="009B6099">
        <w:rPr>
          <w:rFonts w:asciiTheme="minorHAnsi" w:hAnsiTheme="minorHAnsi" w:cstheme="minorHAnsi"/>
          <w:color w:val="0562C1"/>
        </w:rPr>
        <w:t xml:space="preserve"> </w:t>
      </w:r>
      <w:r w:rsidR="001C70AE" w:rsidRPr="009B6099">
        <w:rPr>
          <w:rFonts w:asciiTheme="minorHAnsi" w:hAnsiTheme="minorHAnsi" w:cstheme="minorHAnsi"/>
        </w:rPr>
        <w:t>and</w:t>
      </w:r>
      <w:r w:rsidR="001C70AE" w:rsidRPr="009B6099">
        <w:rPr>
          <w:rFonts w:asciiTheme="minorHAnsi" w:hAnsiTheme="minorHAnsi" w:cstheme="minorHAnsi"/>
          <w:color w:val="0562C1"/>
        </w:rPr>
        <w:t xml:space="preserve"> </w:t>
      </w:r>
      <w:hyperlink w:anchor="TableE" w:history="1">
        <w:r w:rsidR="001C70AE" w:rsidRPr="009B6099">
          <w:rPr>
            <w:rStyle w:val="Hyperlink"/>
            <w:rFonts w:asciiTheme="minorHAnsi" w:hAnsiTheme="minorHAnsi" w:cstheme="minorHAnsi"/>
          </w:rPr>
          <w:t>E</w:t>
        </w:r>
      </w:hyperlink>
      <w:r w:rsidR="001C70AE" w:rsidRPr="009B6099">
        <w:rPr>
          <w:rFonts w:asciiTheme="minorHAnsi" w:hAnsiTheme="minorHAnsi" w:cstheme="minorHAnsi"/>
          <w:color w:val="0562C1"/>
        </w:rPr>
        <w:t xml:space="preserve"> </w:t>
      </w:r>
      <w:r w:rsidR="001C70AE" w:rsidRPr="009B6099">
        <w:rPr>
          <w:rFonts w:asciiTheme="minorHAnsi" w:hAnsiTheme="minorHAnsi" w:cstheme="minorHAnsi"/>
        </w:rPr>
        <w:t>(non-embedded Universal Tools)</w:t>
      </w:r>
      <w:r w:rsidR="001C70AE" w:rsidRPr="009B6099">
        <w:rPr>
          <w:rFonts w:asciiTheme="minorHAnsi" w:hAnsiTheme="minorHAnsi" w:cstheme="minorHAnsi"/>
          <w:color w:val="0562C1"/>
        </w:rPr>
        <w:t xml:space="preserve"> </w:t>
      </w:r>
      <w:r w:rsidRPr="009B6099">
        <w:rPr>
          <w:rFonts w:asciiTheme="minorHAnsi" w:hAnsiTheme="minorHAnsi" w:cstheme="minorHAnsi"/>
        </w:rPr>
        <w:t xml:space="preserve">lists universal tools for </w:t>
      </w:r>
      <w:r w:rsidRPr="009B6099">
        <w:rPr>
          <w:rFonts w:asciiTheme="minorHAnsi" w:hAnsiTheme="minorHAnsi" w:cstheme="minorHAnsi"/>
          <w:i/>
        </w:rPr>
        <w:t xml:space="preserve">SAT School Day </w:t>
      </w:r>
      <w:r w:rsidRPr="009B6099">
        <w:rPr>
          <w:rFonts w:asciiTheme="minorHAnsi" w:hAnsiTheme="minorHAnsi" w:cstheme="minorHAnsi"/>
        </w:rPr>
        <w:t>assessment. These are supports available to any student.</w:t>
      </w:r>
      <w:r w:rsidRPr="00723785">
        <w:rPr>
          <w:rFonts w:asciiTheme="minorHAnsi" w:hAnsiTheme="minorHAnsi" w:cstheme="minorHAnsi"/>
        </w:rPr>
        <w:t xml:space="preserve"> </w:t>
      </w:r>
      <w:r w:rsidRPr="009B6099">
        <w:rPr>
          <w:rFonts w:asciiTheme="minorHAnsi" w:hAnsiTheme="minorHAnsi" w:cstheme="minorHAnsi"/>
        </w:rPr>
        <w:t>Consider</w:t>
      </w:r>
      <w:r w:rsidRPr="00723785">
        <w:rPr>
          <w:rFonts w:asciiTheme="minorHAnsi" w:hAnsiTheme="minorHAnsi" w:cstheme="minorHAnsi"/>
        </w:rPr>
        <w:t xml:space="preserve"> </w:t>
      </w:r>
      <w:r w:rsidRPr="009B6099">
        <w:rPr>
          <w:rFonts w:asciiTheme="minorHAnsi" w:hAnsiTheme="minorHAnsi" w:cstheme="minorHAnsi"/>
        </w:rPr>
        <w:t>using</w:t>
      </w:r>
      <w:r w:rsidRPr="00723785">
        <w:rPr>
          <w:rFonts w:asciiTheme="minorHAnsi" w:hAnsiTheme="minorHAnsi" w:cstheme="minorHAnsi"/>
        </w:rPr>
        <w:t xml:space="preserve"> </w:t>
      </w:r>
      <w:r w:rsidRPr="009B6099">
        <w:rPr>
          <w:rFonts w:asciiTheme="minorHAnsi" w:hAnsiTheme="minorHAnsi" w:cstheme="minorHAnsi"/>
        </w:rPr>
        <w:t>these</w:t>
      </w:r>
      <w:r w:rsidRPr="00723785">
        <w:rPr>
          <w:rFonts w:asciiTheme="minorHAnsi" w:hAnsiTheme="minorHAnsi" w:cstheme="minorHAnsi"/>
        </w:rPr>
        <w:t xml:space="preserve"> </w:t>
      </w:r>
      <w:r w:rsidRPr="009B6099">
        <w:rPr>
          <w:rFonts w:asciiTheme="minorHAnsi" w:hAnsiTheme="minorHAnsi" w:cstheme="minorHAnsi"/>
        </w:rPr>
        <w:t>tools</w:t>
      </w:r>
      <w:r w:rsidRPr="00723785">
        <w:rPr>
          <w:rFonts w:asciiTheme="minorHAnsi" w:hAnsiTheme="minorHAnsi" w:cstheme="minorHAnsi"/>
        </w:rPr>
        <w:t xml:space="preserve"> </w:t>
      </w:r>
      <w:r w:rsidRPr="009B6099">
        <w:rPr>
          <w:rFonts w:asciiTheme="minorHAnsi" w:hAnsiTheme="minorHAnsi" w:cstheme="minorHAnsi"/>
        </w:rPr>
        <w:t>if these</w:t>
      </w:r>
      <w:r w:rsidRPr="00723785">
        <w:rPr>
          <w:rFonts w:asciiTheme="minorHAnsi" w:hAnsiTheme="minorHAnsi" w:cstheme="minorHAnsi"/>
        </w:rPr>
        <w:t xml:space="preserve"> </w:t>
      </w:r>
      <w:r w:rsidRPr="009B6099">
        <w:rPr>
          <w:rFonts w:asciiTheme="minorHAnsi" w:hAnsiTheme="minorHAnsi" w:cstheme="minorHAnsi"/>
        </w:rPr>
        <w:t>are provided</w:t>
      </w:r>
      <w:r w:rsidRPr="00723785">
        <w:rPr>
          <w:rFonts w:asciiTheme="minorHAnsi" w:hAnsiTheme="minorHAnsi" w:cstheme="minorHAnsi"/>
        </w:rPr>
        <w:t xml:space="preserve"> </w:t>
      </w:r>
      <w:r w:rsidRPr="009B6099">
        <w:rPr>
          <w:rFonts w:asciiTheme="minorHAnsi" w:hAnsiTheme="minorHAnsi" w:cstheme="minorHAnsi"/>
        </w:rPr>
        <w:t>to</w:t>
      </w:r>
      <w:r w:rsidRPr="00723785">
        <w:rPr>
          <w:rFonts w:asciiTheme="minorHAnsi" w:hAnsiTheme="minorHAnsi" w:cstheme="minorHAnsi"/>
        </w:rPr>
        <w:t xml:space="preserve"> </w:t>
      </w:r>
      <w:r w:rsidRPr="009B6099">
        <w:rPr>
          <w:rFonts w:asciiTheme="minorHAnsi" w:hAnsiTheme="minorHAnsi" w:cstheme="minorHAnsi"/>
        </w:rPr>
        <w:t>students</w:t>
      </w:r>
      <w:r w:rsidRPr="00723785">
        <w:rPr>
          <w:rFonts w:asciiTheme="minorHAnsi" w:hAnsiTheme="minorHAnsi" w:cstheme="minorHAnsi"/>
        </w:rPr>
        <w:t xml:space="preserve"> </w:t>
      </w:r>
      <w:r w:rsidRPr="009B6099">
        <w:rPr>
          <w:rFonts w:asciiTheme="minorHAnsi" w:hAnsiTheme="minorHAnsi" w:cstheme="minorHAnsi"/>
        </w:rPr>
        <w:t>instructionally.</w:t>
      </w:r>
      <w:r w:rsidR="00EB7A10" w:rsidRPr="009B6099">
        <w:rPr>
          <w:rFonts w:asciiTheme="minorHAnsi" w:hAnsiTheme="minorHAnsi" w:cstheme="minorHAnsi"/>
        </w:rPr>
        <w:t xml:space="preserve"> </w:t>
      </w:r>
    </w:p>
    <w:p w14:paraId="5721463C" w14:textId="6B1B3D0A" w:rsidR="002B6859" w:rsidRPr="009B6099" w:rsidRDefault="00EB7A10">
      <w:pPr>
        <w:pStyle w:val="BodyText"/>
        <w:spacing w:before="118"/>
        <w:ind w:left="920" w:right="1141" w:hanging="1"/>
        <w:rPr>
          <w:rFonts w:asciiTheme="minorHAnsi" w:hAnsiTheme="minorHAnsi" w:cstheme="minorHAnsi"/>
        </w:rPr>
      </w:pPr>
      <w:r w:rsidRPr="009B6099">
        <w:rPr>
          <w:rFonts w:asciiTheme="minorHAnsi" w:hAnsiTheme="minorHAnsi" w:cstheme="minorHAnsi"/>
        </w:rPr>
        <w:t>Additional details for each tool can be found in the appropriate section.</w:t>
      </w:r>
    </w:p>
    <w:p w14:paraId="08EB9E4F" w14:textId="77777777" w:rsidR="001A073B" w:rsidRPr="009B6099" w:rsidRDefault="001A073B" w:rsidP="001A073B">
      <w:pPr>
        <w:pStyle w:val="BodyText"/>
        <w:spacing w:before="121"/>
        <w:ind w:left="920" w:right="1290"/>
        <w:rPr>
          <w:rFonts w:asciiTheme="minorHAnsi" w:hAnsiTheme="minorHAnsi" w:cstheme="minorHAnsi"/>
        </w:rPr>
      </w:pPr>
      <w:r w:rsidRPr="009B6099">
        <w:rPr>
          <w:rFonts w:asciiTheme="minorHAnsi" w:hAnsiTheme="minorHAnsi" w:cstheme="minorHAnsi"/>
        </w:rPr>
        <w:t>Tools will be referred to as either “embedded” or “non-embedded.” An embedded tool is one that is</w:t>
      </w:r>
      <w:r w:rsidRPr="009B6099">
        <w:rPr>
          <w:rFonts w:asciiTheme="minorHAnsi" w:hAnsiTheme="minorHAnsi" w:cstheme="minorHAnsi"/>
          <w:spacing w:val="1"/>
        </w:rPr>
        <w:t xml:space="preserve"> </w:t>
      </w:r>
      <w:r w:rsidRPr="009B6099">
        <w:rPr>
          <w:rFonts w:asciiTheme="minorHAnsi" w:hAnsiTheme="minorHAnsi" w:cstheme="minorHAnsi"/>
        </w:rPr>
        <w:t>provided by the test vendor within the testing system. A non-embedded tool is one that is provided to</w:t>
      </w:r>
      <w:r w:rsidRPr="009B6099">
        <w:rPr>
          <w:rFonts w:asciiTheme="minorHAnsi" w:hAnsiTheme="minorHAnsi" w:cstheme="minorHAnsi"/>
          <w:spacing w:val="-47"/>
        </w:rPr>
        <w:t xml:space="preserve"> </w:t>
      </w:r>
      <w:r w:rsidRPr="009B6099">
        <w:rPr>
          <w:rFonts w:asciiTheme="minorHAnsi" w:hAnsiTheme="minorHAnsi" w:cstheme="minorHAnsi"/>
        </w:rPr>
        <w:t>the student</w:t>
      </w:r>
      <w:r w:rsidRPr="009B6099">
        <w:rPr>
          <w:rFonts w:asciiTheme="minorHAnsi" w:hAnsiTheme="minorHAnsi" w:cstheme="minorHAnsi"/>
          <w:spacing w:val="-2"/>
        </w:rPr>
        <w:t xml:space="preserve"> </w:t>
      </w:r>
      <w:r w:rsidRPr="009B6099">
        <w:rPr>
          <w:rFonts w:asciiTheme="minorHAnsi" w:hAnsiTheme="minorHAnsi" w:cstheme="minorHAnsi"/>
        </w:rPr>
        <w:t>locally</w:t>
      </w:r>
      <w:r w:rsidRPr="009B6099">
        <w:rPr>
          <w:rFonts w:asciiTheme="minorHAnsi" w:hAnsiTheme="minorHAnsi" w:cstheme="minorHAnsi"/>
          <w:spacing w:val="-1"/>
        </w:rPr>
        <w:t xml:space="preserve"> </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by</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county</w:t>
      </w:r>
      <w:r w:rsidRPr="009B6099">
        <w:rPr>
          <w:rFonts w:asciiTheme="minorHAnsi" w:hAnsiTheme="minorHAnsi" w:cstheme="minorHAnsi"/>
          <w:spacing w:val="-2"/>
        </w:rPr>
        <w:t xml:space="preserve"> </w:t>
      </w:r>
      <w:r w:rsidRPr="009B6099">
        <w:rPr>
          <w:rFonts w:asciiTheme="minorHAnsi" w:hAnsiTheme="minorHAnsi" w:cstheme="minorHAnsi"/>
        </w:rPr>
        <w:t>or school.</w:t>
      </w:r>
    </w:p>
    <w:p w14:paraId="717662E0" w14:textId="77777777" w:rsidR="00763A2B" w:rsidRPr="009B6099" w:rsidRDefault="00763A2B" w:rsidP="001A073B">
      <w:pPr>
        <w:pStyle w:val="BodyText"/>
        <w:spacing w:before="121"/>
        <w:ind w:left="920" w:right="1290"/>
        <w:rPr>
          <w:rFonts w:asciiTheme="minorHAnsi" w:hAnsiTheme="minorHAnsi" w:cstheme="minorHAnsi"/>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5"/>
        <w:gridCol w:w="7080"/>
      </w:tblGrid>
      <w:tr w:rsidR="002B6859" w:rsidRPr="009B6099" w14:paraId="57214640" w14:textId="77777777" w:rsidTr="00723785">
        <w:trPr>
          <w:cantSplit/>
          <w:trHeight w:val="350"/>
          <w:tblHeader/>
        </w:trPr>
        <w:tc>
          <w:tcPr>
            <w:tcW w:w="9535" w:type="dxa"/>
            <w:gridSpan w:val="2"/>
            <w:shd w:val="clear" w:color="auto" w:fill="E5DFEC" w:themeFill="accent4" w:themeFillTint="33"/>
          </w:tcPr>
          <w:p w14:paraId="5721463F" w14:textId="64F18B29" w:rsidR="002B6859" w:rsidRPr="009B6099" w:rsidRDefault="00AD06A2">
            <w:pPr>
              <w:pStyle w:val="TableParagraph"/>
              <w:spacing w:before="28"/>
              <w:ind w:left="115"/>
              <w:rPr>
                <w:rFonts w:asciiTheme="minorHAnsi" w:hAnsiTheme="minorHAnsi" w:cstheme="minorHAnsi"/>
                <w:b/>
                <w:i/>
                <w:sz w:val="24"/>
              </w:rPr>
            </w:pPr>
            <w:bookmarkStart w:id="21" w:name="_bookmark29"/>
            <w:bookmarkStart w:id="22" w:name="Table_B"/>
            <w:bookmarkEnd w:id="21"/>
            <w:r w:rsidRPr="009B6099">
              <w:rPr>
                <w:rFonts w:asciiTheme="minorHAnsi" w:hAnsiTheme="minorHAnsi" w:cstheme="minorHAnsi"/>
                <w:b/>
                <w:sz w:val="24"/>
              </w:rPr>
              <w:t>Table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B:</w:t>
            </w:r>
            <w:r w:rsidRPr="009B6099">
              <w:rPr>
                <w:rFonts w:asciiTheme="minorHAnsi" w:hAnsiTheme="minorHAnsi" w:cstheme="minorHAnsi"/>
                <w:b/>
                <w:spacing w:val="-2"/>
                <w:sz w:val="24"/>
              </w:rPr>
              <w:t xml:space="preserve"> </w:t>
            </w:r>
            <w:r w:rsidRPr="009B6099">
              <w:rPr>
                <w:rFonts w:asciiTheme="minorHAnsi" w:hAnsiTheme="minorHAnsi" w:cstheme="minorHAnsi"/>
                <w:b/>
                <w:sz w:val="24"/>
              </w:rPr>
              <w:t>Embedded</w:t>
            </w:r>
            <w:r w:rsidRPr="009B6099">
              <w:rPr>
                <w:rFonts w:asciiTheme="minorHAnsi" w:hAnsiTheme="minorHAnsi" w:cstheme="minorHAnsi"/>
                <w:b/>
                <w:spacing w:val="-3"/>
                <w:sz w:val="24"/>
              </w:rPr>
              <w:t xml:space="preserve"> </w:t>
            </w:r>
            <w:r w:rsidRPr="009B6099">
              <w:rPr>
                <w:rFonts w:asciiTheme="minorHAnsi" w:hAnsiTheme="minorHAnsi" w:cstheme="minorHAnsi"/>
                <w:b/>
                <w:sz w:val="24"/>
              </w:rPr>
              <w:t>Universal</w:t>
            </w:r>
            <w:r w:rsidRPr="009B6099">
              <w:rPr>
                <w:rFonts w:asciiTheme="minorHAnsi" w:hAnsiTheme="minorHAnsi" w:cstheme="minorHAnsi"/>
                <w:b/>
                <w:spacing w:val="1"/>
                <w:sz w:val="24"/>
              </w:rPr>
              <w:t xml:space="preserve"> </w:t>
            </w:r>
            <w:r w:rsidRPr="009B6099">
              <w:rPr>
                <w:rFonts w:asciiTheme="minorHAnsi" w:hAnsiTheme="minorHAnsi" w:cstheme="minorHAnsi"/>
                <w:b/>
                <w:sz w:val="24"/>
              </w:rPr>
              <w:t>Tools</w:t>
            </w:r>
            <w:r w:rsidRPr="009B6099">
              <w:rPr>
                <w:rFonts w:asciiTheme="minorHAnsi" w:hAnsiTheme="minorHAnsi" w:cstheme="minorHAnsi"/>
                <w:b/>
                <w:spacing w:val="-4"/>
                <w:sz w:val="24"/>
              </w:rPr>
              <w:t xml:space="preserve"> </w:t>
            </w:r>
            <w:r w:rsidRPr="009B6099">
              <w:rPr>
                <w:rFonts w:asciiTheme="minorHAnsi" w:hAnsiTheme="minorHAnsi" w:cstheme="minorHAnsi"/>
                <w:b/>
                <w:sz w:val="24"/>
              </w:rPr>
              <w:t>available</w:t>
            </w:r>
            <w:r w:rsidRPr="009B6099">
              <w:rPr>
                <w:rFonts w:asciiTheme="minorHAnsi" w:hAnsiTheme="minorHAnsi" w:cstheme="minorHAnsi"/>
                <w:b/>
                <w:spacing w:val="-1"/>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3"/>
                <w:sz w:val="24"/>
              </w:rPr>
              <w:t xml:space="preserve"> </w:t>
            </w:r>
            <w:r w:rsidRPr="009B6099">
              <w:rPr>
                <w:rFonts w:asciiTheme="minorHAnsi" w:hAnsiTheme="minorHAnsi" w:cstheme="minorHAnsi"/>
                <w:b/>
                <w:sz w:val="24"/>
              </w:rPr>
              <w:t xml:space="preserve">the </w:t>
            </w:r>
            <w:r w:rsidRPr="009B6099">
              <w:rPr>
                <w:rFonts w:asciiTheme="minorHAnsi" w:hAnsiTheme="minorHAnsi" w:cstheme="minorHAnsi"/>
                <w:b/>
                <w:i/>
                <w:sz w:val="24"/>
                <w:highlight w:val="yellow"/>
              </w:rPr>
              <w:t>WVGSA</w:t>
            </w:r>
            <w:r w:rsidRPr="009B6099">
              <w:rPr>
                <w:rFonts w:asciiTheme="minorHAnsi" w:hAnsiTheme="minorHAnsi" w:cstheme="minorHAnsi"/>
                <w:b/>
                <w:i/>
                <w:spacing w:val="-3"/>
                <w:sz w:val="24"/>
                <w:highlight w:val="yellow"/>
              </w:rPr>
              <w:t xml:space="preserve"> </w:t>
            </w:r>
            <w:r w:rsidR="001A0E06" w:rsidRPr="009B6099">
              <w:rPr>
                <w:rFonts w:asciiTheme="minorHAnsi" w:hAnsiTheme="minorHAnsi" w:cstheme="minorHAnsi"/>
                <w:b/>
                <w:i/>
                <w:spacing w:val="-3"/>
                <w:sz w:val="24"/>
                <w:highlight w:val="yellow"/>
              </w:rPr>
              <w:t>Grades 3-8</w:t>
            </w:r>
            <w:bookmarkEnd w:id="22"/>
          </w:p>
        </w:tc>
      </w:tr>
      <w:tr w:rsidR="002B6859" w:rsidRPr="009B6099" w14:paraId="57214643" w14:textId="77777777" w:rsidTr="00723785">
        <w:trPr>
          <w:trHeight w:val="301"/>
          <w:tblHeader/>
        </w:trPr>
        <w:tc>
          <w:tcPr>
            <w:tcW w:w="2455" w:type="dxa"/>
            <w:shd w:val="clear" w:color="auto" w:fill="E5DFEC" w:themeFill="accent4" w:themeFillTint="33"/>
          </w:tcPr>
          <w:p w14:paraId="3CE9AC09" w14:textId="77777777" w:rsidR="002B6859" w:rsidRPr="009B6099" w:rsidRDefault="00AD06A2">
            <w:pPr>
              <w:pStyle w:val="TableParagraph"/>
              <w:spacing w:before="30"/>
              <w:ind w:left="633"/>
              <w:rPr>
                <w:rFonts w:asciiTheme="minorHAnsi" w:hAnsiTheme="minorHAnsi" w:cstheme="minorHAnsi"/>
                <w:b/>
                <w:sz w:val="20"/>
              </w:rPr>
            </w:pPr>
            <w:r w:rsidRPr="009B6099">
              <w:rPr>
                <w:rFonts w:asciiTheme="minorHAnsi" w:hAnsiTheme="minorHAnsi" w:cstheme="minorHAnsi"/>
                <w:b/>
                <w:sz w:val="20"/>
              </w:rPr>
              <w:t>Universal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Tool</w:t>
            </w:r>
          </w:p>
          <w:p w14:paraId="57214641" w14:textId="21864218" w:rsidR="003F0875" w:rsidRPr="009B6099" w:rsidRDefault="003F0875" w:rsidP="003F0875">
            <w:pPr>
              <w:pStyle w:val="TableParagraph"/>
              <w:spacing w:before="30"/>
              <w:ind w:left="-30"/>
              <w:jc w:val="center"/>
              <w:rPr>
                <w:rFonts w:asciiTheme="minorHAnsi" w:hAnsiTheme="minorHAnsi" w:cstheme="minorHAnsi"/>
                <w:b/>
                <w:i/>
                <w:iCs/>
                <w:sz w:val="20"/>
              </w:rPr>
            </w:pPr>
            <w:r w:rsidRPr="009B6099">
              <w:rPr>
                <w:rFonts w:asciiTheme="minorHAnsi" w:hAnsiTheme="minorHAnsi" w:cstheme="minorHAnsi"/>
                <w:b/>
                <w:i/>
                <w:iCs/>
                <w:sz w:val="20"/>
              </w:rPr>
              <w:t>WVGSA Grades 3-8</w:t>
            </w:r>
          </w:p>
        </w:tc>
        <w:tc>
          <w:tcPr>
            <w:tcW w:w="7080" w:type="dxa"/>
            <w:shd w:val="clear" w:color="auto" w:fill="E5DFEC" w:themeFill="accent4" w:themeFillTint="33"/>
          </w:tcPr>
          <w:p w14:paraId="57214642" w14:textId="77777777" w:rsidR="002B6859" w:rsidRPr="009B6099" w:rsidRDefault="00AD06A2">
            <w:pPr>
              <w:pStyle w:val="TableParagraph"/>
              <w:spacing w:before="30"/>
              <w:ind w:left="3043" w:right="3035"/>
              <w:jc w:val="center"/>
              <w:rPr>
                <w:rFonts w:asciiTheme="minorHAnsi" w:hAnsiTheme="minorHAnsi" w:cstheme="minorHAnsi"/>
                <w:b/>
                <w:sz w:val="20"/>
              </w:rPr>
            </w:pPr>
            <w:r w:rsidRPr="009B6099">
              <w:rPr>
                <w:rFonts w:asciiTheme="minorHAnsi" w:hAnsiTheme="minorHAnsi" w:cstheme="minorHAnsi"/>
                <w:b/>
                <w:sz w:val="20"/>
              </w:rPr>
              <w:t>Description</w:t>
            </w:r>
          </w:p>
        </w:tc>
      </w:tr>
      <w:tr w:rsidR="002B6859" w:rsidRPr="009B6099" w14:paraId="57214649" w14:textId="77777777" w:rsidTr="000A78F7">
        <w:trPr>
          <w:trHeight w:val="1583"/>
        </w:trPr>
        <w:tc>
          <w:tcPr>
            <w:tcW w:w="2455" w:type="dxa"/>
          </w:tcPr>
          <w:p w14:paraId="7E07D830" w14:textId="77777777" w:rsidR="00974D13" w:rsidRPr="009B6099" w:rsidRDefault="00974D13" w:rsidP="00974D13">
            <w:pPr>
              <w:pStyle w:val="TableParagraph"/>
              <w:ind w:left="115"/>
              <w:rPr>
                <w:rFonts w:asciiTheme="minorHAnsi" w:hAnsiTheme="minorHAnsi" w:cstheme="minorHAnsi"/>
                <w:b/>
                <w:sz w:val="20"/>
              </w:rPr>
            </w:pPr>
          </w:p>
          <w:p w14:paraId="57214646" w14:textId="3AC04AF1" w:rsidR="002B6859" w:rsidRPr="009B6099" w:rsidRDefault="00974D13" w:rsidP="00974D13">
            <w:pPr>
              <w:pStyle w:val="TableParagraph"/>
              <w:ind w:left="115"/>
              <w:rPr>
                <w:rFonts w:asciiTheme="minorHAnsi" w:hAnsiTheme="minorHAnsi" w:cstheme="minorHAnsi"/>
                <w:b/>
                <w:sz w:val="20"/>
              </w:rPr>
            </w:pPr>
            <w:r w:rsidRPr="009B6099">
              <w:rPr>
                <w:rFonts w:asciiTheme="minorHAnsi" w:hAnsiTheme="minorHAnsi" w:cstheme="minorHAnsi"/>
                <w:b/>
                <w:sz w:val="20"/>
              </w:rPr>
              <w:t>B</w:t>
            </w:r>
            <w:r w:rsidR="00AD06A2" w:rsidRPr="009B6099">
              <w:rPr>
                <w:rFonts w:asciiTheme="minorHAnsi" w:hAnsiTheme="minorHAnsi" w:cstheme="minorHAnsi"/>
                <w:b/>
                <w:sz w:val="20"/>
              </w:rPr>
              <w:t>reaks</w:t>
            </w:r>
          </w:p>
        </w:tc>
        <w:tc>
          <w:tcPr>
            <w:tcW w:w="7080" w:type="dxa"/>
            <w:vAlign w:val="center"/>
          </w:tcPr>
          <w:p w14:paraId="7088DFBA" w14:textId="77777777" w:rsidR="00974D13" w:rsidRPr="009B6099" w:rsidRDefault="00974D13" w:rsidP="000A78F7">
            <w:pPr>
              <w:pStyle w:val="TableParagraph"/>
              <w:ind w:left="115" w:right="106"/>
              <w:rPr>
                <w:rFonts w:asciiTheme="minorHAnsi" w:hAnsiTheme="minorHAnsi" w:cstheme="minorHAnsi"/>
                <w:sz w:val="20"/>
              </w:rPr>
            </w:pPr>
          </w:p>
          <w:p w14:paraId="57214647" w14:textId="327C95BA" w:rsidR="002B6859" w:rsidRPr="009B6099" w:rsidRDefault="00AD06A2" w:rsidP="000A78F7">
            <w:pPr>
              <w:pStyle w:val="TableParagraph"/>
              <w:ind w:left="115" w:right="106"/>
              <w:rPr>
                <w:rFonts w:asciiTheme="minorHAnsi" w:hAnsiTheme="minorHAnsi" w:cstheme="minorHAnsi"/>
                <w:sz w:val="20"/>
              </w:rPr>
            </w:pPr>
            <w:r w:rsidRPr="009B6099">
              <w:rPr>
                <w:rFonts w:asciiTheme="minorHAnsi" w:hAnsiTheme="minorHAnsi" w:cstheme="minorHAnsi"/>
                <w:sz w:val="20"/>
              </w:rPr>
              <w:t>The number of items per session can be flexibly defined based on the student’s</w:t>
            </w:r>
            <w:r w:rsidRPr="009B6099">
              <w:rPr>
                <w:rFonts w:asciiTheme="minorHAnsi" w:hAnsiTheme="minorHAnsi" w:cstheme="minorHAnsi"/>
                <w:spacing w:val="1"/>
                <w:sz w:val="20"/>
              </w:rPr>
              <w:t xml:space="preserve"> </w:t>
            </w:r>
            <w:r w:rsidRPr="009B6099">
              <w:rPr>
                <w:rFonts w:asciiTheme="minorHAnsi" w:hAnsiTheme="minorHAnsi" w:cstheme="minorHAnsi"/>
                <w:sz w:val="20"/>
              </w:rPr>
              <w:t>need.</w:t>
            </w:r>
            <w:r w:rsidRPr="009B6099">
              <w:rPr>
                <w:rFonts w:asciiTheme="minorHAnsi" w:hAnsiTheme="minorHAnsi" w:cstheme="minorHAnsi"/>
                <w:spacing w:val="-3"/>
                <w:sz w:val="20"/>
              </w:rPr>
              <w:t xml:space="preserve"> </w:t>
            </w:r>
            <w:r w:rsidRPr="009B6099">
              <w:rPr>
                <w:rFonts w:asciiTheme="minorHAnsi" w:hAnsiTheme="minorHAnsi" w:cstheme="minorHAnsi"/>
                <w:sz w:val="20"/>
              </w:rPr>
              <w:t>Breaks</w:t>
            </w:r>
            <w:r w:rsidRPr="009B6099">
              <w:rPr>
                <w:rFonts w:asciiTheme="minorHAnsi" w:hAnsiTheme="minorHAnsi" w:cstheme="minorHAnsi"/>
                <w:spacing w:val="-4"/>
                <w:sz w:val="20"/>
              </w:rPr>
              <w:t xml:space="preserve"> </w:t>
            </w:r>
            <w:r w:rsidRPr="009B6099">
              <w:rPr>
                <w:rFonts w:asciiTheme="minorHAnsi" w:hAnsiTheme="minorHAnsi" w:cstheme="minorHAnsi"/>
                <w:sz w:val="20"/>
              </w:rPr>
              <w:t>of</w:t>
            </w:r>
            <w:r w:rsidRPr="009B6099">
              <w:rPr>
                <w:rFonts w:asciiTheme="minorHAnsi" w:hAnsiTheme="minorHAnsi" w:cstheme="minorHAnsi"/>
                <w:spacing w:val="-4"/>
                <w:sz w:val="20"/>
              </w:rPr>
              <w:t xml:space="preserve"> </w:t>
            </w:r>
            <w:r w:rsidRPr="009B6099">
              <w:rPr>
                <w:rFonts w:asciiTheme="minorHAnsi" w:hAnsiTheme="minorHAnsi" w:cstheme="minorHAnsi"/>
                <w:sz w:val="20"/>
              </w:rPr>
              <w:t>more</w:t>
            </w:r>
            <w:r w:rsidRPr="009B6099">
              <w:rPr>
                <w:rFonts w:asciiTheme="minorHAnsi" w:hAnsiTheme="minorHAnsi" w:cstheme="minorHAnsi"/>
                <w:spacing w:val="-4"/>
                <w:sz w:val="20"/>
              </w:rPr>
              <w:t xml:space="preserve"> </w:t>
            </w:r>
            <w:r w:rsidRPr="009B6099">
              <w:rPr>
                <w:rFonts w:asciiTheme="minorHAnsi" w:hAnsiTheme="minorHAnsi" w:cstheme="minorHAnsi"/>
                <w:sz w:val="20"/>
              </w:rPr>
              <w:t>than</w:t>
            </w:r>
            <w:r w:rsidRPr="009B6099">
              <w:rPr>
                <w:rFonts w:asciiTheme="minorHAnsi" w:hAnsiTheme="minorHAnsi" w:cstheme="minorHAnsi"/>
                <w:spacing w:val="-2"/>
                <w:sz w:val="20"/>
              </w:rPr>
              <w:t xml:space="preserve"> </w:t>
            </w:r>
            <w:r w:rsidRPr="009B6099">
              <w:rPr>
                <w:rFonts w:asciiTheme="minorHAnsi" w:hAnsiTheme="minorHAnsi" w:cstheme="minorHAnsi"/>
                <w:sz w:val="20"/>
              </w:rPr>
              <w:t>20</w:t>
            </w:r>
            <w:r w:rsidRPr="009B6099">
              <w:rPr>
                <w:rFonts w:asciiTheme="minorHAnsi" w:hAnsiTheme="minorHAnsi" w:cstheme="minorHAnsi"/>
                <w:spacing w:val="-3"/>
                <w:sz w:val="20"/>
              </w:rPr>
              <w:t xml:space="preserve"> </w:t>
            </w:r>
            <w:r w:rsidRPr="009B6099">
              <w:rPr>
                <w:rFonts w:asciiTheme="minorHAnsi" w:hAnsiTheme="minorHAnsi" w:cstheme="minorHAnsi"/>
                <w:sz w:val="20"/>
              </w:rPr>
              <w:t>minutes</w:t>
            </w:r>
            <w:r w:rsidRPr="009B6099">
              <w:rPr>
                <w:rFonts w:asciiTheme="minorHAnsi" w:hAnsiTheme="minorHAnsi" w:cstheme="minorHAnsi"/>
                <w:spacing w:val="-4"/>
                <w:sz w:val="20"/>
              </w:rPr>
              <w:t xml:space="preserve"> </w:t>
            </w:r>
            <w:r w:rsidRPr="009B6099">
              <w:rPr>
                <w:rFonts w:asciiTheme="minorHAnsi" w:hAnsiTheme="minorHAnsi" w:cstheme="minorHAnsi"/>
                <w:sz w:val="20"/>
              </w:rPr>
              <w:t>(on</w:t>
            </w:r>
            <w:r w:rsidRPr="009B6099">
              <w:rPr>
                <w:rFonts w:asciiTheme="minorHAnsi" w:hAnsiTheme="minorHAnsi" w:cstheme="minorHAnsi"/>
                <w:spacing w:val="-2"/>
                <w:sz w:val="20"/>
              </w:rPr>
              <w:t xml:space="preserve"> </w:t>
            </w:r>
            <w:r w:rsidRPr="009B6099">
              <w:rPr>
                <w:rFonts w:asciiTheme="minorHAnsi" w:hAnsiTheme="minorHAnsi" w:cstheme="minorHAnsi"/>
                <w:sz w:val="20"/>
              </w:rPr>
              <w:t>Reading,</w:t>
            </w:r>
            <w:r w:rsidRPr="009B6099">
              <w:rPr>
                <w:rFonts w:asciiTheme="minorHAnsi" w:hAnsiTheme="minorHAnsi" w:cstheme="minorHAnsi"/>
                <w:spacing w:val="-2"/>
                <w:sz w:val="20"/>
              </w:rPr>
              <w:t xml:space="preserve"> </w:t>
            </w:r>
            <w:r w:rsidRPr="009B6099">
              <w:rPr>
                <w:rFonts w:asciiTheme="minorHAnsi" w:hAnsiTheme="minorHAnsi" w:cstheme="minorHAnsi"/>
                <w:sz w:val="20"/>
              </w:rPr>
              <w:t>math,</w:t>
            </w:r>
            <w:r w:rsidRPr="009B6099">
              <w:rPr>
                <w:rFonts w:asciiTheme="minorHAnsi" w:hAnsiTheme="minorHAnsi" w:cstheme="minorHAnsi"/>
                <w:spacing w:val="-3"/>
                <w:sz w:val="20"/>
              </w:rPr>
              <w:t xml:space="preserve"> </w:t>
            </w:r>
            <w:r w:rsidRPr="009B6099">
              <w:rPr>
                <w:rFonts w:asciiTheme="minorHAnsi" w:hAnsiTheme="minorHAnsi" w:cstheme="minorHAnsi"/>
                <w:sz w:val="20"/>
              </w:rPr>
              <w:t>and</w:t>
            </w:r>
            <w:r w:rsidRPr="009B6099">
              <w:rPr>
                <w:rFonts w:asciiTheme="minorHAnsi" w:hAnsiTheme="minorHAnsi" w:cstheme="minorHAnsi"/>
                <w:spacing w:val="-2"/>
                <w:sz w:val="20"/>
              </w:rPr>
              <w:t xml:space="preserve"> </w:t>
            </w:r>
            <w:r w:rsidRPr="009B6099">
              <w:rPr>
                <w:rFonts w:asciiTheme="minorHAnsi" w:hAnsiTheme="minorHAnsi" w:cstheme="minorHAnsi"/>
                <w:sz w:val="20"/>
              </w:rPr>
              <w:t>science</w:t>
            </w:r>
            <w:r w:rsidRPr="009B6099">
              <w:rPr>
                <w:rFonts w:asciiTheme="minorHAnsi" w:hAnsiTheme="minorHAnsi" w:cstheme="minorHAnsi"/>
                <w:spacing w:val="-2"/>
                <w:sz w:val="20"/>
              </w:rPr>
              <w:t xml:space="preserve"> </w:t>
            </w:r>
            <w:r w:rsidRPr="009B6099">
              <w:rPr>
                <w:rFonts w:asciiTheme="minorHAnsi" w:hAnsiTheme="minorHAnsi" w:cstheme="minorHAnsi"/>
                <w:sz w:val="20"/>
              </w:rPr>
              <w:t>sections)</w:t>
            </w:r>
            <w:r w:rsidRPr="009B6099">
              <w:rPr>
                <w:rFonts w:asciiTheme="minorHAnsi" w:hAnsiTheme="minorHAnsi" w:cstheme="minorHAnsi"/>
                <w:spacing w:val="-1"/>
                <w:sz w:val="20"/>
              </w:rPr>
              <w:t xml:space="preserve"> </w:t>
            </w:r>
            <w:r w:rsidRPr="009B6099">
              <w:rPr>
                <w:rFonts w:asciiTheme="minorHAnsi" w:hAnsiTheme="minorHAnsi" w:cstheme="minorHAnsi"/>
                <w:sz w:val="20"/>
              </w:rPr>
              <w:t>will</w:t>
            </w:r>
            <w:r w:rsidRPr="009B6099">
              <w:rPr>
                <w:rFonts w:asciiTheme="minorHAnsi" w:hAnsiTheme="minorHAnsi" w:cstheme="minorHAnsi"/>
                <w:spacing w:val="-42"/>
                <w:sz w:val="20"/>
              </w:rPr>
              <w:t xml:space="preserve"> </w:t>
            </w:r>
            <w:r w:rsidRPr="009B6099">
              <w:rPr>
                <w:rFonts w:asciiTheme="minorHAnsi" w:hAnsiTheme="minorHAnsi" w:cstheme="minorHAnsi"/>
                <w:sz w:val="20"/>
              </w:rPr>
              <w:t>prevent</w:t>
            </w:r>
            <w:r w:rsidRPr="009B6099">
              <w:rPr>
                <w:rFonts w:asciiTheme="minorHAnsi" w:hAnsiTheme="minorHAnsi" w:cstheme="minorHAnsi"/>
                <w:spacing w:val="-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student</w:t>
            </w:r>
            <w:r w:rsidRPr="009B6099">
              <w:rPr>
                <w:rFonts w:asciiTheme="minorHAnsi" w:hAnsiTheme="minorHAnsi" w:cstheme="minorHAnsi"/>
                <w:spacing w:val="-2"/>
                <w:sz w:val="20"/>
              </w:rPr>
              <w:t xml:space="preserve"> </w:t>
            </w:r>
            <w:r w:rsidRPr="009B6099">
              <w:rPr>
                <w:rFonts w:asciiTheme="minorHAnsi" w:hAnsiTheme="minorHAnsi" w:cstheme="minorHAnsi"/>
                <w:sz w:val="20"/>
              </w:rPr>
              <w:t>from</w:t>
            </w:r>
            <w:r w:rsidRPr="009B6099">
              <w:rPr>
                <w:rFonts w:asciiTheme="minorHAnsi" w:hAnsiTheme="minorHAnsi" w:cstheme="minorHAnsi"/>
                <w:spacing w:val="-2"/>
                <w:sz w:val="20"/>
              </w:rPr>
              <w:t xml:space="preserve"> </w:t>
            </w:r>
            <w:r w:rsidRPr="009B6099">
              <w:rPr>
                <w:rFonts w:asciiTheme="minorHAnsi" w:hAnsiTheme="minorHAnsi" w:cstheme="minorHAnsi"/>
                <w:sz w:val="20"/>
              </w:rPr>
              <w:t>returning</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items</w:t>
            </w:r>
            <w:r w:rsidRPr="009B6099">
              <w:rPr>
                <w:rFonts w:asciiTheme="minorHAnsi" w:hAnsiTheme="minorHAnsi" w:cstheme="minorHAnsi"/>
                <w:spacing w:val="-3"/>
                <w:sz w:val="20"/>
              </w:rPr>
              <w:t xml:space="preserve"> </w:t>
            </w:r>
            <w:r w:rsidRPr="009B6099">
              <w:rPr>
                <w:rFonts w:asciiTheme="minorHAnsi" w:hAnsiTheme="minorHAnsi" w:cstheme="minorHAnsi"/>
                <w:sz w:val="20"/>
              </w:rPr>
              <w:t>already</w:t>
            </w:r>
            <w:r w:rsidRPr="009B6099">
              <w:rPr>
                <w:rFonts w:asciiTheme="minorHAnsi" w:hAnsiTheme="minorHAnsi" w:cstheme="minorHAnsi"/>
                <w:spacing w:val="-1"/>
                <w:sz w:val="20"/>
              </w:rPr>
              <w:t xml:space="preserve"> </w:t>
            </w:r>
            <w:r w:rsidRPr="009B6099">
              <w:rPr>
                <w:rFonts w:asciiTheme="minorHAnsi" w:hAnsiTheme="minorHAnsi" w:cstheme="minorHAnsi"/>
                <w:sz w:val="20"/>
              </w:rPr>
              <w:t>attempted</w:t>
            </w:r>
            <w:r w:rsidRPr="009B6099">
              <w:rPr>
                <w:rFonts w:asciiTheme="minorHAnsi" w:hAnsiTheme="minorHAnsi" w:cstheme="minorHAnsi"/>
                <w:spacing w:val="-1"/>
                <w:sz w:val="20"/>
              </w:rPr>
              <w:t xml:space="preserve"> </w:t>
            </w:r>
            <w:r w:rsidRPr="009B6099">
              <w:rPr>
                <w:rFonts w:asciiTheme="minorHAnsi" w:hAnsiTheme="minorHAnsi" w:cstheme="minorHAnsi"/>
                <w:sz w:val="20"/>
              </w:rPr>
              <w:t>by</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student.</w:t>
            </w:r>
          </w:p>
          <w:p w14:paraId="59D6A731" w14:textId="77777777" w:rsidR="002B6859" w:rsidRPr="009B6099" w:rsidRDefault="00AD06A2" w:rsidP="000A78F7">
            <w:pPr>
              <w:pStyle w:val="TableParagraph"/>
              <w:ind w:left="115" w:right="106"/>
              <w:rPr>
                <w:rFonts w:asciiTheme="minorHAnsi" w:hAnsiTheme="minorHAnsi" w:cstheme="minorHAnsi"/>
                <w:sz w:val="20"/>
              </w:rPr>
            </w:pPr>
            <w:r w:rsidRPr="009B6099">
              <w:rPr>
                <w:rFonts w:asciiTheme="minorHAnsi" w:hAnsiTheme="minorHAnsi" w:cstheme="minorHAnsi"/>
                <w:sz w:val="20"/>
              </w:rPr>
              <w:t>There is no limit on the number of breaks a student might be given. The use of this</w:t>
            </w:r>
            <w:r w:rsidRPr="009B6099">
              <w:rPr>
                <w:rFonts w:asciiTheme="minorHAnsi" w:hAnsiTheme="minorHAnsi" w:cstheme="minorHAnsi"/>
                <w:spacing w:val="1"/>
                <w:sz w:val="20"/>
              </w:rPr>
              <w:t xml:space="preserve"> </w:t>
            </w:r>
            <w:r w:rsidRPr="009B6099">
              <w:rPr>
                <w:rFonts w:asciiTheme="minorHAnsi" w:hAnsiTheme="minorHAnsi" w:cstheme="minorHAnsi"/>
                <w:sz w:val="20"/>
              </w:rPr>
              <w:t>universal</w:t>
            </w:r>
            <w:r w:rsidRPr="009B6099">
              <w:rPr>
                <w:rFonts w:asciiTheme="minorHAnsi" w:hAnsiTheme="minorHAnsi" w:cstheme="minorHAnsi"/>
                <w:spacing w:val="-4"/>
                <w:sz w:val="20"/>
              </w:rPr>
              <w:t xml:space="preserve"> </w:t>
            </w:r>
            <w:r w:rsidRPr="009B6099">
              <w:rPr>
                <w:rFonts w:asciiTheme="minorHAnsi" w:hAnsiTheme="minorHAnsi" w:cstheme="minorHAnsi"/>
                <w:sz w:val="20"/>
              </w:rPr>
              <w:t>tool</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result</w:t>
            </w:r>
            <w:r w:rsidRPr="009B6099">
              <w:rPr>
                <w:rFonts w:asciiTheme="minorHAnsi" w:hAnsiTheme="minorHAnsi" w:cstheme="minorHAnsi"/>
                <w:spacing w:val="-3"/>
                <w:sz w:val="20"/>
              </w:rPr>
              <w:t xml:space="preserve"> </w:t>
            </w:r>
            <w:r w:rsidRPr="009B6099">
              <w:rPr>
                <w:rFonts w:asciiTheme="minorHAnsi" w:hAnsiTheme="minorHAnsi" w:cstheme="minorHAnsi"/>
                <w:sz w:val="20"/>
              </w:rPr>
              <w:t>in</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student</w:t>
            </w:r>
            <w:r w:rsidRPr="009B6099">
              <w:rPr>
                <w:rFonts w:asciiTheme="minorHAnsi" w:hAnsiTheme="minorHAnsi" w:cstheme="minorHAnsi"/>
                <w:spacing w:val="-3"/>
                <w:sz w:val="20"/>
              </w:rPr>
              <w:t xml:space="preserve"> </w:t>
            </w:r>
            <w:r w:rsidRPr="009B6099">
              <w:rPr>
                <w:rFonts w:asciiTheme="minorHAnsi" w:hAnsiTheme="minorHAnsi" w:cstheme="minorHAnsi"/>
                <w:sz w:val="20"/>
              </w:rPr>
              <w:t>needing</w:t>
            </w:r>
            <w:r w:rsidRPr="009B6099">
              <w:rPr>
                <w:rFonts w:asciiTheme="minorHAnsi" w:hAnsiTheme="minorHAnsi" w:cstheme="minorHAnsi"/>
                <w:spacing w:val="-4"/>
                <w:sz w:val="20"/>
              </w:rPr>
              <w:t xml:space="preserve"> </w:t>
            </w:r>
            <w:r w:rsidRPr="009B6099">
              <w:rPr>
                <w:rFonts w:asciiTheme="minorHAnsi" w:hAnsiTheme="minorHAnsi" w:cstheme="minorHAnsi"/>
                <w:sz w:val="20"/>
              </w:rPr>
              <w:t>additional</w:t>
            </w:r>
            <w:r w:rsidRPr="009B6099">
              <w:rPr>
                <w:rFonts w:asciiTheme="minorHAnsi" w:hAnsiTheme="minorHAnsi" w:cstheme="minorHAnsi"/>
                <w:spacing w:val="-4"/>
                <w:sz w:val="20"/>
              </w:rPr>
              <w:t xml:space="preserve"> </w:t>
            </w:r>
            <w:r w:rsidRPr="009B6099">
              <w:rPr>
                <w:rFonts w:asciiTheme="minorHAnsi" w:hAnsiTheme="minorHAnsi" w:cstheme="minorHAnsi"/>
                <w:sz w:val="20"/>
              </w:rPr>
              <w:t>overall</w:t>
            </w:r>
            <w:r w:rsidRPr="009B6099">
              <w:rPr>
                <w:rFonts w:asciiTheme="minorHAnsi" w:hAnsiTheme="minorHAnsi" w:cstheme="minorHAnsi"/>
                <w:spacing w:val="-3"/>
                <w:sz w:val="20"/>
              </w:rPr>
              <w:t xml:space="preserve"> </w:t>
            </w:r>
            <w:r w:rsidRPr="009B6099">
              <w:rPr>
                <w:rFonts w:asciiTheme="minorHAnsi" w:hAnsiTheme="minorHAnsi" w:cstheme="minorHAnsi"/>
                <w:sz w:val="20"/>
              </w:rPr>
              <w:t>time</w:t>
            </w:r>
            <w:r w:rsidRPr="009B6099">
              <w:rPr>
                <w:rFonts w:asciiTheme="minorHAnsi" w:hAnsiTheme="minorHAnsi" w:cstheme="minorHAnsi"/>
                <w:spacing w:val="-5"/>
                <w:sz w:val="20"/>
              </w:rPr>
              <w:t xml:space="preserve"> </w:t>
            </w:r>
            <w:r w:rsidRPr="009B6099">
              <w:rPr>
                <w:rFonts w:asciiTheme="minorHAnsi" w:hAnsiTheme="minorHAnsi" w:cstheme="minorHAnsi"/>
                <w:sz w:val="20"/>
              </w:rPr>
              <w:t>to</w:t>
            </w:r>
            <w:r w:rsidRPr="009B6099">
              <w:rPr>
                <w:rFonts w:asciiTheme="minorHAnsi" w:hAnsiTheme="minorHAnsi" w:cstheme="minorHAnsi"/>
                <w:spacing w:val="-4"/>
                <w:sz w:val="20"/>
              </w:rPr>
              <w:t xml:space="preserve"> </w:t>
            </w:r>
            <w:r w:rsidRPr="009B6099">
              <w:rPr>
                <w:rFonts w:asciiTheme="minorHAnsi" w:hAnsiTheme="minorHAnsi" w:cstheme="minorHAnsi"/>
                <w:sz w:val="20"/>
              </w:rPr>
              <w:t>complete</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assessment.</w:t>
            </w:r>
          </w:p>
          <w:p w14:paraId="57214648" w14:textId="59ACEB95" w:rsidR="006D4F88" w:rsidRPr="009B6099" w:rsidRDefault="006D4F88" w:rsidP="000A78F7">
            <w:pPr>
              <w:pStyle w:val="TableParagraph"/>
              <w:ind w:left="115" w:right="106"/>
              <w:rPr>
                <w:rFonts w:asciiTheme="minorHAnsi" w:hAnsiTheme="minorHAnsi" w:cstheme="minorHAnsi"/>
                <w:sz w:val="20"/>
              </w:rPr>
            </w:pPr>
          </w:p>
        </w:tc>
      </w:tr>
      <w:tr w:rsidR="002B6859" w:rsidRPr="009B6099" w14:paraId="5721464F" w14:textId="77777777" w:rsidTr="000A78F7">
        <w:trPr>
          <w:trHeight w:val="1945"/>
        </w:trPr>
        <w:tc>
          <w:tcPr>
            <w:tcW w:w="2455" w:type="dxa"/>
          </w:tcPr>
          <w:p w14:paraId="5BDAFA7F" w14:textId="77777777" w:rsidR="00974D13" w:rsidRPr="009B6099" w:rsidRDefault="00974D13" w:rsidP="00974D13">
            <w:pPr>
              <w:pStyle w:val="TableParagraph"/>
              <w:ind w:left="115"/>
              <w:rPr>
                <w:rFonts w:asciiTheme="minorHAnsi" w:hAnsiTheme="minorHAnsi" w:cstheme="minorHAnsi"/>
                <w:b/>
                <w:sz w:val="20"/>
              </w:rPr>
            </w:pPr>
          </w:p>
          <w:p w14:paraId="5721464A" w14:textId="7CB23653"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Calculator</w:t>
            </w:r>
          </w:p>
          <w:p w14:paraId="5721464B" w14:textId="35E9B8E6" w:rsidR="002B6859" w:rsidRPr="009B6099" w:rsidRDefault="00AD06A2" w:rsidP="00974D13">
            <w:pPr>
              <w:pStyle w:val="TableParagraph"/>
              <w:ind w:left="115" w:right="439"/>
              <w:rPr>
                <w:rFonts w:asciiTheme="minorHAnsi" w:hAnsiTheme="minorHAnsi" w:cstheme="minorHAnsi"/>
                <w:sz w:val="20"/>
              </w:rPr>
            </w:pPr>
            <w:r w:rsidRPr="009B6099">
              <w:rPr>
                <w:rFonts w:asciiTheme="minorHAnsi" w:hAnsiTheme="minorHAnsi" w:cstheme="minorHAnsi"/>
                <w:sz w:val="20"/>
              </w:rPr>
              <w:t>(</w:t>
            </w:r>
            <w:r w:rsidR="00724F54" w:rsidRPr="009B6099">
              <w:rPr>
                <w:rFonts w:asciiTheme="minorHAnsi" w:hAnsiTheme="minorHAnsi" w:cstheme="minorHAnsi"/>
                <w:sz w:val="20"/>
              </w:rPr>
              <w:t>For</w:t>
            </w:r>
            <w:r w:rsidRPr="009B6099">
              <w:rPr>
                <w:rFonts w:asciiTheme="minorHAnsi" w:hAnsiTheme="minorHAnsi" w:cstheme="minorHAnsi"/>
                <w:sz w:val="20"/>
              </w:rPr>
              <w:t xml:space="preserve"> calculator-allowed</w:t>
            </w:r>
            <w:r w:rsidRPr="009B6099">
              <w:rPr>
                <w:rFonts w:asciiTheme="minorHAnsi" w:hAnsiTheme="minorHAnsi" w:cstheme="minorHAnsi"/>
                <w:spacing w:val="-43"/>
                <w:sz w:val="20"/>
              </w:rPr>
              <w:t xml:space="preserve"> </w:t>
            </w:r>
            <w:r w:rsidRPr="009B6099">
              <w:rPr>
                <w:rFonts w:asciiTheme="minorHAnsi" w:hAnsiTheme="minorHAnsi" w:cstheme="minorHAnsi"/>
                <w:sz w:val="20"/>
              </w:rPr>
              <w:t>items</w:t>
            </w:r>
            <w:r w:rsidRPr="009B6099">
              <w:rPr>
                <w:rFonts w:asciiTheme="minorHAnsi" w:hAnsiTheme="minorHAnsi" w:cstheme="minorHAnsi"/>
                <w:spacing w:val="-5"/>
                <w:sz w:val="20"/>
              </w:rPr>
              <w:t xml:space="preserve"> </w:t>
            </w:r>
            <w:r w:rsidRPr="009B6099">
              <w:rPr>
                <w:rFonts w:asciiTheme="minorHAnsi" w:hAnsiTheme="minorHAnsi" w:cstheme="minorHAnsi"/>
                <w:sz w:val="20"/>
              </w:rPr>
              <w:t>only,</w:t>
            </w:r>
            <w:r w:rsidRPr="009B6099">
              <w:rPr>
                <w:rFonts w:asciiTheme="minorHAnsi" w:hAnsiTheme="minorHAnsi" w:cstheme="minorHAnsi"/>
                <w:spacing w:val="-2"/>
                <w:sz w:val="20"/>
              </w:rPr>
              <w:t xml:space="preserve"> </w:t>
            </w:r>
            <w:r w:rsidRPr="009B6099">
              <w:rPr>
                <w:rFonts w:asciiTheme="minorHAnsi" w:hAnsiTheme="minorHAnsi" w:cstheme="minorHAnsi"/>
                <w:sz w:val="20"/>
              </w:rPr>
              <w:t>Grades</w:t>
            </w:r>
            <w:r w:rsidRPr="009B6099">
              <w:rPr>
                <w:rFonts w:asciiTheme="minorHAnsi" w:hAnsiTheme="minorHAnsi" w:cstheme="minorHAnsi"/>
                <w:spacing w:val="-5"/>
                <w:sz w:val="20"/>
              </w:rPr>
              <w:t xml:space="preserve"> </w:t>
            </w:r>
            <w:r w:rsidRPr="009B6099">
              <w:rPr>
                <w:rFonts w:asciiTheme="minorHAnsi" w:hAnsiTheme="minorHAnsi" w:cstheme="minorHAnsi"/>
                <w:sz w:val="20"/>
              </w:rPr>
              <w:t>6-8)</w:t>
            </w:r>
          </w:p>
          <w:p w14:paraId="5721464C" w14:textId="77777777" w:rsidR="002B6859" w:rsidRPr="009B6099" w:rsidRDefault="00AD06A2" w:rsidP="00974D13">
            <w:pPr>
              <w:pStyle w:val="TableParagraph"/>
              <w:ind w:left="115" w:right="221"/>
              <w:rPr>
                <w:rFonts w:asciiTheme="minorHAnsi" w:hAnsiTheme="minorHAnsi" w:cstheme="minorHAnsi"/>
                <w:sz w:val="20"/>
              </w:rPr>
            </w:pPr>
            <w:r w:rsidRPr="009B6099">
              <w:rPr>
                <w:rFonts w:asciiTheme="minorHAnsi" w:hAnsiTheme="minorHAnsi" w:cstheme="minorHAnsi"/>
                <w:sz w:val="20"/>
              </w:rPr>
              <w:t>(See Non-</w:t>
            </w:r>
            <w:proofErr w:type="gramStart"/>
            <w:r w:rsidRPr="009B6099">
              <w:rPr>
                <w:rFonts w:asciiTheme="minorHAnsi" w:hAnsiTheme="minorHAnsi" w:cstheme="minorHAnsi"/>
                <w:sz w:val="20"/>
              </w:rPr>
              <w:t>embedded</w:t>
            </w:r>
            <w:proofErr w:type="gramEnd"/>
            <w:r w:rsidRPr="009B6099">
              <w:rPr>
                <w:rFonts w:asciiTheme="minorHAnsi" w:hAnsiTheme="minorHAnsi" w:cstheme="minorHAnsi"/>
                <w:spacing w:val="1"/>
                <w:sz w:val="20"/>
              </w:rPr>
              <w:t xml:space="preserve"> </w:t>
            </w:r>
            <w:r w:rsidRPr="009B6099">
              <w:rPr>
                <w:rFonts w:asciiTheme="minorHAnsi" w:hAnsiTheme="minorHAnsi" w:cstheme="minorHAnsi"/>
                <w:sz w:val="20"/>
              </w:rPr>
              <w:t>Accommodations for</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students who cannot use</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7"/>
                <w:sz w:val="20"/>
              </w:rPr>
              <w:t xml:space="preserve"> </w:t>
            </w:r>
            <w:r w:rsidRPr="009B6099">
              <w:rPr>
                <w:rFonts w:asciiTheme="minorHAnsi" w:hAnsiTheme="minorHAnsi" w:cstheme="minorHAnsi"/>
                <w:sz w:val="20"/>
              </w:rPr>
              <w:t>embedded</w:t>
            </w:r>
            <w:r w:rsidRPr="009B6099">
              <w:rPr>
                <w:rFonts w:asciiTheme="minorHAnsi" w:hAnsiTheme="minorHAnsi" w:cstheme="minorHAnsi"/>
                <w:spacing w:val="-6"/>
                <w:sz w:val="20"/>
              </w:rPr>
              <w:t xml:space="preserve"> </w:t>
            </w:r>
            <w:r w:rsidRPr="009B6099">
              <w:rPr>
                <w:rFonts w:asciiTheme="minorHAnsi" w:hAnsiTheme="minorHAnsi" w:cstheme="minorHAnsi"/>
                <w:sz w:val="20"/>
              </w:rPr>
              <w:t>calculator)</w:t>
            </w:r>
          </w:p>
        </w:tc>
        <w:tc>
          <w:tcPr>
            <w:tcW w:w="7080" w:type="dxa"/>
            <w:vAlign w:val="center"/>
          </w:tcPr>
          <w:p w14:paraId="4AF5D51E" w14:textId="77777777" w:rsidR="00974D13" w:rsidRPr="009B6099" w:rsidRDefault="00974D13" w:rsidP="000A78F7">
            <w:pPr>
              <w:pStyle w:val="TableParagraph"/>
              <w:ind w:left="115" w:right="106"/>
              <w:rPr>
                <w:rFonts w:asciiTheme="minorHAnsi" w:hAnsiTheme="minorHAnsi" w:cstheme="minorHAnsi"/>
                <w:sz w:val="20"/>
              </w:rPr>
            </w:pPr>
          </w:p>
          <w:p w14:paraId="5721464D" w14:textId="6E2CE263" w:rsidR="002B6859" w:rsidRPr="009B6099" w:rsidRDefault="00AD06A2" w:rsidP="000A78F7">
            <w:pPr>
              <w:pStyle w:val="TableParagraph"/>
              <w:ind w:left="115" w:right="106"/>
              <w:rPr>
                <w:rFonts w:asciiTheme="minorHAnsi" w:hAnsiTheme="minorHAnsi" w:cstheme="minorHAnsi"/>
                <w:sz w:val="20"/>
              </w:rPr>
            </w:pPr>
            <w:r w:rsidRPr="009B6099">
              <w:rPr>
                <w:rFonts w:asciiTheme="minorHAnsi" w:hAnsiTheme="minorHAnsi" w:cstheme="minorHAnsi"/>
                <w:sz w:val="20"/>
              </w:rPr>
              <w:t>An embedded on-screen digital calculator can be accessed for calculator-allowed items when students click on the calculator button. This tool is available only for the specific items for which it would be appropriate.</w:t>
            </w:r>
          </w:p>
          <w:p w14:paraId="5CB2FD51" w14:textId="77777777" w:rsidR="002B6859" w:rsidRPr="009B6099" w:rsidRDefault="00AD06A2" w:rsidP="000A78F7">
            <w:pPr>
              <w:pStyle w:val="TableParagraph"/>
              <w:ind w:left="115" w:right="106"/>
              <w:rPr>
                <w:rFonts w:asciiTheme="minorHAnsi" w:hAnsiTheme="minorHAnsi" w:cstheme="minorHAnsi"/>
                <w:sz w:val="20"/>
              </w:rPr>
            </w:pPr>
            <w:r w:rsidRPr="009B6099">
              <w:rPr>
                <w:rFonts w:asciiTheme="minorHAnsi" w:hAnsiTheme="minorHAnsi" w:cstheme="minorHAnsi"/>
                <w:sz w:val="20"/>
              </w:rPr>
              <w:t>When the embedded calculator, as presented for all students, is not appropriate for a student (</w:t>
            </w:r>
            <w:r w:rsidR="00724F54" w:rsidRPr="009B6099">
              <w:rPr>
                <w:rFonts w:asciiTheme="minorHAnsi" w:hAnsiTheme="minorHAnsi" w:cstheme="minorHAnsi"/>
                <w:sz w:val="20"/>
              </w:rPr>
              <w:t>e.g.,</w:t>
            </w:r>
            <w:r w:rsidRPr="009B6099">
              <w:rPr>
                <w:rFonts w:asciiTheme="minorHAnsi" w:hAnsiTheme="minorHAnsi" w:cstheme="minorHAnsi"/>
                <w:sz w:val="20"/>
              </w:rPr>
              <w:t xml:space="preserve"> for a student with visual impairments), the student may use the calculator offered with assistive technology devices (such as a talking calculator or a braille calculator).</w:t>
            </w:r>
          </w:p>
          <w:p w14:paraId="5721464E" w14:textId="3657ADCA" w:rsidR="006D4F88" w:rsidRPr="009B6099" w:rsidRDefault="006D4F88" w:rsidP="000A78F7">
            <w:pPr>
              <w:pStyle w:val="TableParagraph"/>
              <w:ind w:left="115" w:right="106"/>
              <w:rPr>
                <w:rFonts w:asciiTheme="minorHAnsi" w:hAnsiTheme="minorHAnsi" w:cstheme="minorHAnsi"/>
                <w:sz w:val="20"/>
              </w:rPr>
            </w:pPr>
          </w:p>
        </w:tc>
      </w:tr>
      <w:tr w:rsidR="002B6859" w:rsidRPr="009B6099" w14:paraId="5721465A" w14:textId="77777777">
        <w:trPr>
          <w:trHeight w:val="3412"/>
        </w:trPr>
        <w:tc>
          <w:tcPr>
            <w:tcW w:w="2455" w:type="dxa"/>
          </w:tcPr>
          <w:p w14:paraId="57214650" w14:textId="77777777" w:rsidR="002B6859" w:rsidRPr="009B6099" w:rsidRDefault="002B6859" w:rsidP="00974D13">
            <w:pPr>
              <w:pStyle w:val="TableParagraph"/>
              <w:ind w:left="115"/>
              <w:rPr>
                <w:rFonts w:asciiTheme="minorHAnsi" w:hAnsiTheme="minorHAnsi" w:cstheme="minorHAnsi"/>
                <w:b/>
                <w:sz w:val="20"/>
              </w:rPr>
            </w:pPr>
          </w:p>
          <w:p w14:paraId="57214656" w14:textId="77777777" w:rsidR="002B6859" w:rsidRPr="009B6099" w:rsidRDefault="00AD06A2" w:rsidP="00974D13">
            <w:pPr>
              <w:pStyle w:val="TableParagraph"/>
              <w:ind w:left="115" w:right="313"/>
              <w:rPr>
                <w:rFonts w:asciiTheme="minorHAnsi" w:hAnsiTheme="minorHAnsi" w:cstheme="minorHAnsi"/>
                <w:b/>
                <w:sz w:val="20"/>
              </w:rPr>
            </w:pPr>
            <w:r w:rsidRPr="009B6099">
              <w:rPr>
                <w:rFonts w:asciiTheme="minorHAnsi" w:hAnsiTheme="minorHAnsi" w:cstheme="minorHAnsi"/>
                <w:b/>
                <w:sz w:val="20"/>
              </w:rPr>
              <w:t>Global Notes and Digital Notepad</w:t>
            </w:r>
          </w:p>
        </w:tc>
        <w:tc>
          <w:tcPr>
            <w:tcW w:w="7080" w:type="dxa"/>
          </w:tcPr>
          <w:p w14:paraId="65726CFC" w14:textId="77777777" w:rsidR="00974D13" w:rsidRPr="009B6099" w:rsidRDefault="00974D13" w:rsidP="00974D13">
            <w:pPr>
              <w:pStyle w:val="TableParagraph"/>
              <w:ind w:left="115" w:right="106"/>
              <w:rPr>
                <w:rFonts w:asciiTheme="minorHAnsi" w:hAnsiTheme="minorHAnsi" w:cstheme="minorHAnsi"/>
                <w:sz w:val="20"/>
              </w:rPr>
            </w:pPr>
          </w:p>
          <w:p w14:paraId="57214657" w14:textId="757146D9" w:rsidR="002B6859" w:rsidRPr="009B6099" w:rsidRDefault="00AD06A2" w:rsidP="00974D13">
            <w:pPr>
              <w:pStyle w:val="TableParagraph"/>
              <w:ind w:left="115" w:right="106"/>
              <w:rPr>
                <w:rFonts w:asciiTheme="minorHAnsi" w:hAnsiTheme="minorHAnsi" w:cstheme="minorHAnsi"/>
                <w:sz w:val="20"/>
              </w:rPr>
            </w:pPr>
            <w:r w:rsidRPr="009B6099">
              <w:rPr>
                <w:rFonts w:asciiTheme="minorHAnsi" w:hAnsiTheme="minorHAnsi" w:cstheme="minorHAnsi"/>
                <w:sz w:val="20"/>
              </w:rPr>
              <w:t>These tools are used for making notes, computations, or responses about an</w:t>
            </w:r>
            <w:r w:rsidRPr="009B6099">
              <w:rPr>
                <w:rFonts w:asciiTheme="minorHAnsi" w:hAnsiTheme="minorHAnsi" w:cstheme="minorHAnsi"/>
                <w:spacing w:val="1"/>
                <w:sz w:val="20"/>
              </w:rPr>
              <w:t xml:space="preserve"> </w:t>
            </w:r>
            <w:r w:rsidRPr="009B6099">
              <w:rPr>
                <w:rFonts w:asciiTheme="minorHAnsi" w:hAnsiTheme="minorHAnsi" w:cstheme="minorHAnsi"/>
                <w:sz w:val="20"/>
              </w:rPr>
              <w:t>assessment item. These strategies allow students to create notes or work on</w:t>
            </w:r>
            <w:r w:rsidRPr="009B6099">
              <w:rPr>
                <w:rFonts w:asciiTheme="minorHAnsi" w:hAnsiTheme="minorHAnsi" w:cstheme="minorHAnsi"/>
                <w:spacing w:val="1"/>
                <w:sz w:val="20"/>
              </w:rPr>
              <w:t xml:space="preserve"> </w:t>
            </w:r>
            <w:r w:rsidRPr="009B6099">
              <w:rPr>
                <w:rFonts w:asciiTheme="minorHAnsi" w:hAnsiTheme="minorHAnsi" w:cstheme="minorHAnsi"/>
                <w:sz w:val="20"/>
              </w:rPr>
              <w:t>computations. Students may create notes to record main ideas and to make</w:t>
            </w:r>
            <w:r w:rsidRPr="009B6099">
              <w:rPr>
                <w:rFonts w:asciiTheme="minorHAnsi" w:hAnsiTheme="minorHAnsi" w:cstheme="minorHAnsi"/>
                <w:spacing w:val="1"/>
                <w:sz w:val="20"/>
              </w:rPr>
              <w:t xml:space="preserve"> </w:t>
            </w:r>
            <w:r w:rsidRPr="009B6099">
              <w:rPr>
                <w:rFonts w:asciiTheme="minorHAnsi" w:hAnsiTheme="minorHAnsi" w:cstheme="minorHAnsi"/>
                <w:sz w:val="20"/>
              </w:rPr>
              <w:t>connections</w:t>
            </w:r>
            <w:r w:rsidRPr="009B6099">
              <w:rPr>
                <w:rFonts w:asciiTheme="minorHAnsi" w:hAnsiTheme="minorHAnsi" w:cstheme="minorHAnsi"/>
                <w:spacing w:val="-5"/>
                <w:sz w:val="20"/>
              </w:rPr>
              <w:t xml:space="preserve"> </w:t>
            </w:r>
            <w:r w:rsidRPr="009B6099">
              <w:rPr>
                <w:rFonts w:asciiTheme="minorHAnsi" w:hAnsiTheme="minorHAnsi" w:cstheme="minorHAnsi"/>
                <w:sz w:val="20"/>
              </w:rPr>
              <w:t>with</w:t>
            </w:r>
            <w:r w:rsidRPr="009B6099">
              <w:rPr>
                <w:rFonts w:asciiTheme="minorHAnsi" w:hAnsiTheme="minorHAnsi" w:cstheme="minorHAnsi"/>
                <w:spacing w:val="-3"/>
                <w:sz w:val="20"/>
              </w:rPr>
              <w:t xml:space="preserve"> </w:t>
            </w:r>
            <w:r w:rsidRPr="009B6099">
              <w:rPr>
                <w:rFonts w:asciiTheme="minorHAnsi" w:hAnsiTheme="minorHAnsi" w:cstheme="minorHAnsi"/>
                <w:sz w:val="20"/>
              </w:rPr>
              <w:t>previous</w:t>
            </w:r>
            <w:r w:rsidRPr="009B6099">
              <w:rPr>
                <w:rFonts w:asciiTheme="minorHAnsi" w:hAnsiTheme="minorHAnsi" w:cstheme="minorHAnsi"/>
                <w:spacing w:val="-5"/>
                <w:sz w:val="20"/>
              </w:rPr>
              <w:t xml:space="preserve"> </w:t>
            </w:r>
            <w:r w:rsidRPr="009B6099">
              <w:rPr>
                <w:rFonts w:asciiTheme="minorHAnsi" w:hAnsiTheme="minorHAnsi" w:cstheme="minorHAnsi"/>
                <w:sz w:val="20"/>
              </w:rPr>
              <w:t>knowledge</w:t>
            </w:r>
            <w:r w:rsidRPr="009B6099">
              <w:rPr>
                <w:rFonts w:asciiTheme="minorHAnsi" w:hAnsiTheme="minorHAnsi" w:cstheme="minorHAnsi"/>
                <w:spacing w:val="-5"/>
                <w:sz w:val="20"/>
              </w:rPr>
              <w:t xml:space="preserve"> </w:t>
            </w:r>
            <w:r w:rsidRPr="009B6099">
              <w:rPr>
                <w:rFonts w:asciiTheme="minorHAnsi" w:hAnsiTheme="minorHAnsi" w:cstheme="minorHAnsi"/>
                <w:sz w:val="20"/>
              </w:rPr>
              <w:t>or</w:t>
            </w:r>
            <w:r w:rsidRPr="009B6099">
              <w:rPr>
                <w:rFonts w:asciiTheme="minorHAnsi" w:hAnsiTheme="minorHAnsi" w:cstheme="minorHAnsi"/>
                <w:spacing w:val="-4"/>
                <w:sz w:val="20"/>
              </w:rPr>
              <w:t xml:space="preserve"> </w:t>
            </w:r>
            <w:r w:rsidRPr="009B6099">
              <w:rPr>
                <w:rFonts w:asciiTheme="minorHAnsi" w:hAnsiTheme="minorHAnsi" w:cstheme="minorHAnsi"/>
                <w:sz w:val="20"/>
              </w:rPr>
              <w:t>ask</w:t>
            </w:r>
            <w:r w:rsidRPr="009B6099">
              <w:rPr>
                <w:rFonts w:asciiTheme="minorHAnsi" w:hAnsiTheme="minorHAnsi" w:cstheme="minorHAnsi"/>
                <w:spacing w:val="-3"/>
                <w:sz w:val="20"/>
              </w:rPr>
              <w:t xml:space="preserve"> </w:t>
            </w:r>
            <w:r w:rsidRPr="009B6099">
              <w:rPr>
                <w:rFonts w:asciiTheme="minorHAnsi" w:hAnsiTheme="minorHAnsi" w:cstheme="minorHAnsi"/>
                <w:sz w:val="20"/>
              </w:rPr>
              <w:t>questions.</w:t>
            </w:r>
            <w:r w:rsidRPr="009B6099">
              <w:rPr>
                <w:rFonts w:asciiTheme="minorHAnsi" w:hAnsiTheme="minorHAnsi" w:cstheme="minorHAnsi"/>
                <w:spacing w:val="-4"/>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5"/>
                <w:sz w:val="20"/>
              </w:rPr>
              <w:t xml:space="preserve"> </w:t>
            </w:r>
            <w:r w:rsidRPr="009B6099">
              <w:rPr>
                <w:rFonts w:asciiTheme="minorHAnsi" w:hAnsiTheme="minorHAnsi" w:cstheme="minorHAnsi"/>
                <w:sz w:val="20"/>
              </w:rPr>
              <w:t>can</w:t>
            </w:r>
            <w:r w:rsidRPr="009B6099">
              <w:rPr>
                <w:rFonts w:asciiTheme="minorHAnsi" w:hAnsiTheme="minorHAnsi" w:cstheme="minorHAnsi"/>
                <w:spacing w:val="-3"/>
                <w:sz w:val="20"/>
              </w:rPr>
              <w:t xml:space="preserve"> </w:t>
            </w:r>
            <w:r w:rsidRPr="009B6099">
              <w:rPr>
                <w:rFonts w:asciiTheme="minorHAnsi" w:hAnsiTheme="minorHAnsi" w:cstheme="minorHAnsi"/>
                <w:sz w:val="20"/>
              </w:rPr>
              <w:t>organize</w:t>
            </w:r>
            <w:r w:rsidRPr="009B6099">
              <w:rPr>
                <w:rFonts w:asciiTheme="minorHAnsi" w:hAnsiTheme="minorHAnsi" w:cstheme="minorHAnsi"/>
                <w:spacing w:val="-5"/>
                <w:sz w:val="20"/>
              </w:rPr>
              <w:t xml:space="preserve"> </w:t>
            </w:r>
            <w:r w:rsidRPr="009B6099">
              <w:rPr>
                <w:rFonts w:asciiTheme="minorHAnsi" w:hAnsiTheme="minorHAnsi" w:cstheme="minorHAnsi"/>
                <w:sz w:val="20"/>
              </w:rPr>
              <w:t>ideas</w:t>
            </w:r>
            <w:r w:rsidRPr="009B6099">
              <w:rPr>
                <w:rFonts w:asciiTheme="minorHAnsi" w:hAnsiTheme="minorHAnsi" w:cstheme="minorHAnsi"/>
                <w:spacing w:val="-42"/>
                <w:sz w:val="20"/>
              </w:rPr>
              <w:t xml:space="preserve"> </w:t>
            </w:r>
            <w:r w:rsidRPr="009B6099">
              <w:rPr>
                <w:rFonts w:asciiTheme="minorHAnsi" w:hAnsiTheme="minorHAnsi" w:cstheme="minorHAnsi"/>
                <w:sz w:val="20"/>
              </w:rPr>
              <w:t>by listing all</w:t>
            </w:r>
            <w:r w:rsidRPr="009B6099">
              <w:rPr>
                <w:rFonts w:asciiTheme="minorHAnsi" w:hAnsiTheme="minorHAnsi" w:cstheme="minorHAnsi"/>
                <w:spacing w:val="-1"/>
                <w:sz w:val="20"/>
              </w:rPr>
              <w:t xml:space="preserve"> </w:t>
            </w:r>
            <w:r w:rsidRPr="009B6099">
              <w:rPr>
                <w:rFonts w:asciiTheme="minorHAnsi" w:hAnsiTheme="minorHAnsi" w:cstheme="minorHAnsi"/>
                <w:sz w:val="20"/>
              </w:rPr>
              <w:t>ideas</w:t>
            </w:r>
            <w:r w:rsidRPr="009B6099">
              <w:rPr>
                <w:rFonts w:asciiTheme="minorHAnsi" w:hAnsiTheme="minorHAnsi" w:cstheme="minorHAnsi"/>
                <w:spacing w:val="-1"/>
                <w:sz w:val="20"/>
              </w:rPr>
              <w:t xml:space="preserve"> </w:t>
            </w:r>
            <w:r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each</w:t>
            </w:r>
            <w:r w:rsidRPr="009B6099">
              <w:rPr>
                <w:rFonts w:asciiTheme="minorHAnsi" w:hAnsiTheme="minorHAnsi" w:cstheme="minorHAnsi"/>
                <w:spacing w:val="1"/>
                <w:sz w:val="20"/>
              </w:rPr>
              <w:t xml:space="preserve"> </w:t>
            </w:r>
            <w:r w:rsidRPr="009B6099">
              <w:rPr>
                <w:rFonts w:asciiTheme="minorHAnsi" w:hAnsiTheme="minorHAnsi" w:cstheme="minorHAnsi"/>
                <w:sz w:val="20"/>
              </w:rPr>
              <w:t>topic</w:t>
            </w:r>
            <w:r w:rsidRPr="009B6099">
              <w:rPr>
                <w:rFonts w:asciiTheme="minorHAnsi" w:hAnsiTheme="minorHAnsi" w:cstheme="minorHAnsi"/>
                <w:spacing w:val="-1"/>
                <w:sz w:val="20"/>
              </w:rPr>
              <w:t xml:space="preserve"> </w:t>
            </w:r>
            <w:r w:rsidRPr="009B6099">
              <w:rPr>
                <w:rFonts w:asciiTheme="minorHAnsi" w:hAnsiTheme="minorHAnsi" w:cstheme="minorHAnsi"/>
                <w:sz w:val="20"/>
              </w:rPr>
              <w:t>and</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then </w:t>
            </w:r>
            <w:r w:rsidR="00723785" w:rsidRPr="009B6099">
              <w:rPr>
                <w:rFonts w:asciiTheme="minorHAnsi" w:hAnsiTheme="minorHAnsi" w:cstheme="minorHAnsi"/>
                <w:sz w:val="20"/>
              </w:rPr>
              <w:t>prioritize them</w:t>
            </w:r>
            <w:r w:rsidRPr="009B6099">
              <w:rPr>
                <w:rFonts w:asciiTheme="minorHAnsi" w:hAnsiTheme="minorHAnsi" w:cstheme="minorHAnsi"/>
                <w:sz w:val="20"/>
              </w:rPr>
              <w:t>.</w:t>
            </w:r>
          </w:p>
          <w:p w14:paraId="57214658" w14:textId="77777777" w:rsidR="002B6859" w:rsidRPr="009B6099" w:rsidRDefault="00AD06A2" w:rsidP="00974D13">
            <w:pPr>
              <w:pStyle w:val="TableParagraph"/>
              <w:ind w:left="115" w:right="106"/>
              <w:rPr>
                <w:rFonts w:asciiTheme="minorHAnsi" w:hAnsiTheme="minorHAnsi" w:cstheme="minorHAnsi"/>
                <w:sz w:val="20"/>
              </w:rPr>
            </w:pPr>
            <w:r w:rsidRPr="009B6099">
              <w:rPr>
                <w:rFonts w:asciiTheme="minorHAnsi" w:hAnsiTheme="minorHAnsi" w:cstheme="minorHAnsi"/>
                <w:sz w:val="20"/>
                <w:u w:val="single"/>
              </w:rPr>
              <w:t>Global</w:t>
            </w:r>
            <w:r w:rsidRPr="009B6099">
              <w:rPr>
                <w:rFonts w:asciiTheme="minorHAnsi" w:hAnsiTheme="minorHAnsi" w:cstheme="minorHAnsi"/>
                <w:spacing w:val="-3"/>
                <w:sz w:val="20"/>
                <w:u w:val="single"/>
              </w:rPr>
              <w:t xml:space="preserve"> </w:t>
            </w:r>
            <w:r w:rsidRPr="009B6099">
              <w:rPr>
                <w:rFonts w:asciiTheme="minorHAnsi" w:hAnsiTheme="minorHAnsi" w:cstheme="minorHAnsi"/>
                <w:sz w:val="20"/>
                <w:u w:val="single"/>
              </w:rPr>
              <w:t>Notes:</w:t>
            </w:r>
            <w:r w:rsidRPr="009B6099">
              <w:rPr>
                <w:rFonts w:asciiTheme="minorHAnsi" w:hAnsiTheme="minorHAnsi" w:cstheme="minorHAnsi"/>
                <w:spacing w:val="41"/>
                <w:sz w:val="20"/>
              </w:rPr>
              <w:t xml:space="preserve"> </w:t>
            </w:r>
            <w:r w:rsidRPr="009B6099">
              <w:rPr>
                <w:rFonts w:asciiTheme="minorHAnsi" w:hAnsiTheme="minorHAnsi" w:cstheme="minorHAnsi"/>
                <w:sz w:val="20"/>
              </w:rPr>
              <w:t>Notes</w:t>
            </w:r>
            <w:r w:rsidRPr="009B6099">
              <w:rPr>
                <w:rFonts w:asciiTheme="minorHAnsi" w:hAnsiTheme="minorHAnsi" w:cstheme="minorHAnsi"/>
                <w:spacing w:val="-3"/>
                <w:sz w:val="20"/>
              </w:rPr>
              <w:t xml:space="preserve"> </w:t>
            </w:r>
            <w:r w:rsidRPr="009B6099">
              <w:rPr>
                <w:rFonts w:asciiTheme="minorHAnsi" w:hAnsiTheme="minorHAnsi" w:cstheme="minorHAnsi"/>
                <w:sz w:val="20"/>
              </w:rPr>
              <w:t>will</w:t>
            </w:r>
            <w:r w:rsidRPr="009B6099">
              <w:rPr>
                <w:rFonts w:asciiTheme="minorHAnsi" w:hAnsiTheme="minorHAnsi" w:cstheme="minorHAnsi"/>
                <w:spacing w:val="-2"/>
                <w:sz w:val="20"/>
              </w:rPr>
              <w:t xml:space="preserve"> </w:t>
            </w:r>
            <w:r w:rsidRPr="009B6099">
              <w:rPr>
                <w:rFonts w:asciiTheme="minorHAnsi" w:hAnsiTheme="minorHAnsi" w:cstheme="minorHAnsi"/>
                <w:sz w:val="20"/>
              </w:rPr>
              <w:t>continue</w:t>
            </w:r>
            <w:r w:rsidRPr="009B6099">
              <w:rPr>
                <w:rFonts w:asciiTheme="minorHAnsi" w:hAnsiTheme="minorHAnsi" w:cstheme="minorHAnsi"/>
                <w:spacing w:val="-4"/>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saved</w:t>
            </w:r>
            <w:r w:rsidRPr="009B6099">
              <w:rPr>
                <w:rFonts w:asciiTheme="minorHAnsi" w:hAnsiTheme="minorHAnsi" w:cstheme="minorHAnsi"/>
                <w:spacing w:val="-1"/>
                <w:sz w:val="20"/>
              </w:rPr>
              <w:t xml:space="preserve"> </w:t>
            </w:r>
            <w:r w:rsidRPr="009B6099">
              <w:rPr>
                <w:rFonts w:asciiTheme="minorHAnsi" w:hAnsiTheme="minorHAnsi" w:cstheme="minorHAnsi"/>
                <w:sz w:val="20"/>
              </w:rPr>
              <w:t>and</w:t>
            </w:r>
            <w:r w:rsidRPr="009B6099">
              <w:rPr>
                <w:rFonts w:asciiTheme="minorHAnsi" w:hAnsiTheme="minorHAnsi" w:cstheme="minorHAnsi"/>
                <w:spacing w:val="-2"/>
                <w:sz w:val="20"/>
              </w:rPr>
              <w:t xml:space="preserve"> </w:t>
            </w:r>
            <w:r w:rsidRPr="009B6099">
              <w:rPr>
                <w:rFonts w:asciiTheme="minorHAnsi" w:hAnsiTheme="minorHAnsi" w:cstheme="minorHAnsi"/>
                <w:sz w:val="20"/>
              </w:rPr>
              <w:t>moved</w:t>
            </w:r>
            <w:r w:rsidRPr="009B6099">
              <w:rPr>
                <w:rFonts w:asciiTheme="minorHAnsi" w:hAnsiTheme="minorHAnsi" w:cstheme="minorHAnsi"/>
                <w:spacing w:val="-1"/>
                <w:sz w:val="20"/>
              </w:rPr>
              <w:t xml:space="preserve"> </w:t>
            </w:r>
            <w:r w:rsidRPr="009B6099">
              <w:rPr>
                <w:rFonts w:asciiTheme="minorHAnsi" w:hAnsiTheme="minorHAnsi" w:cstheme="minorHAnsi"/>
                <w:sz w:val="20"/>
              </w:rPr>
              <w:t>from</w:t>
            </w:r>
            <w:r w:rsidRPr="009B6099">
              <w:rPr>
                <w:rFonts w:asciiTheme="minorHAnsi" w:hAnsiTheme="minorHAnsi" w:cstheme="minorHAnsi"/>
                <w:spacing w:val="-3"/>
                <w:sz w:val="20"/>
              </w:rPr>
              <w:t xml:space="preserve"> </w:t>
            </w:r>
            <w:r w:rsidRPr="009B6099">
              <w:rPr>
                <w:rFonts w:asciiTheme="minorHAnsi" w:hAnsiTheme="minorHAnsi" w:cstheme="minorHAnsi"/>
                <w:sz w:val="20"/>
              </w:rPr>
              <w:t>item</w:t>
            </w:r>
            <w:r w:rsidRPr="009B6099">
              <w:rPr>
                <w:rFonts w:asciiTheme="minorHAnsi" w:hAnsiTheme="minorHAnsi" w:cstheme="minorHAnsi"/>
                <w:spacing w:val="-3"/>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item</w:t>
            </w:r>
            <w:r w:rsidRPr="009B6099">
              <w:rPr>
                <w:rFonts w:asciiTheme="minorHAnsi" w:hAnsiTheme="minorHAnsi" w:cstheme="minorHAnsi"/>
                <w:spacing w:val="-4"/>
                <w:sz w:val="20"/>
              </w:rPr>
              <w:t xml:space="preserve"> </w:t>
            </w:r>
            <w:r w:rsidRPr="009B6099">
              <w:rPr>
                <w:rFonts w:asciiTheme="minorHAnsi" w:hAnsiTheme="minorHAnsi" w:cstheme="minorHAnsi"/>
                <w:sz w:val="20"/>
              </w:rPr>
              <w:t>across</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assessment segment or</w:t>
            </w:r>
            <w:r w:rsidRPr="009B6099">
              <w:rPr>
                <w:rFonts w:asciiTheme="minorHAnsi" w:hAnsiTheme="minorHAnsi" w:cstheme="minorHAnsi"/>
                <w:spacing w:val="-1"/>
                <w:sz w:val="20"/>
              </w:rPr>
              <w:t xml:space="preserve"> </w:t>
            </w:r>
            <w:r w:rsidRPr="009B6099">
              <w:rPr>
                <w:rFonts w:asciiTheme="minorHAnsi" w:hAnsiTheme="minorHAnsi" w:cstheme="minorHAnsi"/>
                <w:sz w:val="20"/>
              </w:rPr>
              <w:t>if</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1"/>
                <w:sz w:val="20"/>
              </w:rPr>
              <w:t xml:space="preserve"> </w:t>
            </w:r>
            <w:r w:rsidRPr="009B6099">
              <w:rPr>
                <w:rFonts w:asciiTheme="minorHAnsi" w:hAnsiTheme="minorHAnsi" w:cstheme="minorHAnsi"/>
                <w:sz w:val="20"/>
              </w:rPr>
              <w:t>test is</w:t>
            </w:r>
            <w:r w:rsidRPr="009B6099">
              <w:rPr>
                <w:rFonts w:asciiTheme="minorHAnsi" w:hAnsiTheme="minorHAnsi" w:cstheme="minorHAnsi"/>
                <w:spacing w:val="-2"/>
                <w:sz w:val="20"/>
              </w:rPr>
              <w:t xml:space="preserve"> </w:t>
            </w:r>
            <w:r w:rsidRPr="009B6099">
              <w:rPr>
                <w:rFonts w:asciiTheme="minorHAnsi" w:hAnsiTheme="minorHAnsi" w:cstheme="minorHAnsi"/>
                <w:sz w:val="20"/>
              </w:rPr>
              <w:t>paused.</w:t>
            </w:r>
          </w:p>
          <w:p w14:paraId="75FE42DA" w14:textId="245B2923" w:rsidR="002B6859" w:rsidRPr="009B6099" w:rsidRDefault="00AD06A2" w:rsidP="00974D13">
            <w:pPr>
              <w:pStyle w:val="TableParagraph"/>
              <w:ind w:left="115" w:right="163"/>
              <w:rPr>
                <w:rFonts w:asciiTheme="minorHAnsi" w:hAnsiTheme="minorHAnsi" w:cstheme="minorHAnsi"/>
                <w:sz w:val="20"/>
              </w:rPr>
            </w:pPr>
            <w:r w:rsidRPr="009B6099">
              <w:rPr>
                <w:rFonts w:asciiTheme="minorHAnsi" w:hAnsiTheme="minorHAnsi" w:cstheme="minorHAnsi"/>
                <w:sz w:val="20"/>
                <w:u w:val="single"/>
              </w:rPr>
              <w:t xml:space="preserve">Digital Notepad: </w:t>
            </w:r>
            <w:r w:rsidRPr="009B6099">
              <w:rPr>
                <w:rFonts w:asciiTheme="minorHAnsi" w:hAnsiTheme="minorHAnsi" w:cstheme="minorHAnsi"/>
                <w:sz w:val="20"/>
              </w:rPr>
              <w:t>This tool is item-specific and is available through the end of the</w:t>
            </w:r>
            <w:r w:rsidRPr="009B6099">
              <w:rPr>
                <w:rFonts w:asciiTheme="minorHAnsi" w:hAnsiTheme="minorHAnsi" w:cstheme="minorHAnsi"/>
                <w:spacing w:val="1"/>
                <w:sz w:val="20"/>
              </w:rPr>
              <w:t xml:space="preserve"> </w:t>
            </w:r>
            <w:r w:rsidRPr="009B6099">
              <w:rPr>
                <w:rFonts w:asciiTheme="minorHAnsi" w:hAnsiTheme="minorHAnsi" w:cstheme="minorHAnsi"/>
                <w:sz w:val="20"/>
              </w:rPr>
              <w:t>test segment. However, when the student moves to the next item, the notes</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created do not </w:t>
            </w:r>
            <w:r w:rsidR="00723785" w:rsidRPr="009B6099">
              <w:rPr>
                <w:rFonts w:asciiTheme="minorHAnsi" w:hAnsiTheme="minorHAnsi" w:cstheme="minorHAnsi"/>
                <w:sz w:val="20"/>
              </w:rPr>
              <w:t>follow</w:t>
            </w:r>
            <w:r w:rsidRPr="009B6099">
              <w:rPr>
                <w:rFonts w:asciiTheme="minorHAnsi" w:hAnsiTheme="minorHAnsi" w:cstheme="minorHAnsi"/>
                <w:sz w:val="20"/>
              </w:rPr>
              <w:t xml:space="preserve"> the next item.</w:t>
            </w:r>
            <w:r w:rsidRPr="009B6099">
              <w:rPr>
                <w:rFonts w:asciiTheme="minorHAnsi" w:hAnsiTheme="minorHAnsi" w:cstheme="minorHAnsi"/>
                <w:spacing w:val="1"/>
                <w:sz w:val="20"/>
              </w:rPr>
              <w:t xml:space="preserve"> </w:t>
            </w:r>
            <w:r w:rsidRPr="009B6099">
              <w:rPr>
                <w:rFonts w:asciiTheme="minorHAnsi" w:hAnsiTheme="minorHAnsi" w:cstheme="minorHAnsi"/>
                <w:sz w:val="20"/>
              </w:rPr>
              <w:t>Notes are not saved when the 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moves on to the next segment or after a break of more than 20 minutes. To enter</w:t>
            </w:r>
            <w:r w:rsidRPr="009B6099">
              <w:rPr>
                <w:rFonts w:asciiTheme="minorHAnsi" w:hAnsiTheme="minorHAnsi" w:cstheme="minorHAnsi"/>
                <w:spacing w:val="1"/>
                <w:sz w:val="20"/>
              </w:rPr>
              <w:t xml:space="preserve"> </w:t>
            </w:r>
            <w:r w:rsidRPr="009B6099">
              <w:rPr>
                <w:rFonts w:asciiTheme="minorHAnsi" w:hAnsiTheme="minorHAnsi" w:cstheme="minorHAnsi"/>
                <w:sz w:val="20"/>
              </w:rPr>
              <w:t>notes</w:t>
            </w:r>
            <w:r w:rsidRPr="009B6099">
              <w:rPr>
                <w:rFonts w:asciiTheme="minorHAnsi" w:hAnsiTheme="minorHAnsi" w:cstheme="minorHAnsi"/>
                <w:spacing w:val="-4"/>
                <w:sz w:val="20"/>
              </w:rPr>
              <w:t xml:space="preserve"> </w:t>
            </w:r>
            <w:r w:rsidRPr="009B6099">
              <w:rPr>
                <w:rFonts w:asciiTheme="minorHAnsi" w:hAnsiTheme="minorHAnsi" w:cstheme="minorHAnsi"/>
                <w:sz w:val="20"/>
              </w:rPr>
              <w:t>for</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2"/>
                <w:sz w:val="20"/>
              </w:rPr>
              <w:t xml:space="preserve"> </w:t>
            </w:r>
            <w:r w:rsidRPr="009B6099">
              <w:rPr>
                <w:rFonts w:asciiTheme="minorHAnsi" w:hAnsiTheme="minorHAnsi" w:cstheme="minorHAnsi"/>
                <w:sz w:val="20"/>
              </w:rPr>
              <w:t>question,</w:t>
            </w:r>
            <w:r w:rsidRPr="009B6099">
              <w:rPr>
                <w:rFonts w:asciiTheme="minorHAnsi" w:hAnsiTheme="minorHAnsi" w:cstheme="minorHAnsi"/>
                <w:spacing w:val="-2"/>
                <w:sz w:val="20"/>
              </w:rPr>
              <w:t xml:space="preserve"> </w:t>
            </w:r>
            <w:r w:rsidRPr="009B6099">
              <w:rPr>
                <w:rFonts w:asciiTheme="minorHAnsi" w:hAnsiTheme="minorHAnsi" w:cstheme="minorHAnsi"/>
                <w:sz w:val="20"/>
              </w:rPr>
              <w:t>select</w:t>
            </w:r>
            <w:r w:rsidRPr="009B6099">
              <w:rPr>
                <w:rFonts w:asciiTheme="minorHAnsi" w:hAnsiTheme="minorHAnsi" w:cstheme="minorHAnsi"/>
                <w:spacing w:val="-3"/>
                <w:sz w:val="20"/>
              </w:rPr>
              <w:t xml:space="preserve"> </w:t>
            </w:r>
            <w:r w:rsidRPr="009B6099">
              <w:rPr>
                <w:rFonts w:asciiTheme="minorHAnsi" w:hAnsiTheme="minorHAnsi" w:cstheme="minorHAnsi"/>
                <w:b/>
                <w:sz w:val="20"/>
              </w:rPr>
              <w:t>Notepad</w:t>
            </w:r>
            <w:r w:rsidRPr="009B6099">
              <w:rPr>
                <w:rFonts w:asciiTheme="minorHAnsi" w:hAnsiTheme="minorHAnsi" w:cstheme="minorHAnsi"/>
                <w:b/>
                <w:spacing w:val="-1"/>
                <w:sz w:val="20"/>
              </w:rPr>
              <w:t xml:space="preserve"> </w:t>
            </w:r>
            <w:r w:rsidRPr="009B6099">
              <w:rPr>
                <w:rFonts w:asciiTheme="minorHAnsi" w:hAnsiTheme="minorHAnsi" w:cstheme="minorHAnsi"/>
                <w:sz w:val="20"/>
              </w:rPr>
              <w:t>from</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context</w:t>
            </w:r>
            <w:r w:rsidRPr="009B6099">
              <w:rPr>
                <w:rFonts w:asciiTheme="minorHAnsi" w:hAnsiTheme="minorHAnsi" w:cstheme="minorHAnsi"/>
                <w:spacing w:val="-3"/>
                <w:sz w:val="20"/>
              </w:rPr>
              <w:t xml:space="preserve"> </w:t>
            </w:r>
            <w:r w:rsidRPr="009B6099">
              <w:rPr>
                <w:rFonts w:asciiTheme="minorHAnsi" w:hAnsiTheme="minorHAnsi" w:cstheme="minorHAnsi"/>
                <w:sz w:val="20"/>
              </w:rPr>
              <w:t>menu.</w:t>
            </w:r>
            <w:r w:rsidRPr="009B6099">
              <w:rPr>
                <w:rFonts w:asciiTheme="minorHAnsi" w:hAnsiTheme="minorHAnsi" w:cstheme="minorHAnsi"/>
                <w:spacing w:val="-2"/>
                <w:sz w:val="20"/>
              </w:rPr>
              <w:t xml:space="preserve"> </w:t>
            </w:r>
            <w:r w:rsidRPr="009B6099">
              <w:rPr>
                <w:rFonts w:asciiTheme="minorHAnsi" w:hAnsiTheme="minorHAnsi" w:cstheme="minorHAnsi"/>
                <w:sz w:val="20"/>
              </w:rPr>
              <w:t>After</w:t>
            </w:r>
            <w:r w:rsidRPr="005C4934">
              <w:rPr>
                <w:rFonts w:asciiTheme="minorHAnsi" w:hAnsiTheme="minorHAnsi" w:cstheme="minorHAnsi"/>
                <w:sz w:val="20"/>
              </w:rPr>
              <w:t xml:space="preserve"> </w:t>
            </w:r>
            <w:r w:rsidRPr="009B6099">
              <w:rPr>
                <w:rFonts w:asciiTheme="minorHAnsi" w:hAnsiTheme="minorHAnsi" w:cstheme="minorHAnsi"/>
                <w:sz w:val="20"/>
              </w:rPr>
              <w:t>entering</w:t>
            </w:r>
            <w:r w:rsidRPr="005C4934">
              <w:rPr>
                <w:rFonts w:asciiTheme="minorHAnsi" w:hAnsiTheme="minorHAnsi" w:cstheme="minorHAnsi"/>
                <w:sz w:val="20"/>
              </w:rPr>
              <w:t xml:space="preserve"> </w:t>
            </w:r>
            <w:r w:rsidRPr="009B6099">
              <w:rPr>
                <w:rFonts w:asciiTheme="minorHAnsi" w:hAnsiTheme="minorHAnsi" w:cstheme="minorHAnsi"/>
                <w:sz w:val="20"/>
              </w:rPr>
              <w:t>a</w:t>
            </w:r>
            <w:r w:rsidRPr="005C4934">
              <w:rPr>
                <w:rFonts w:asciiTheme="minorHAnsi" w:hAnsiTheme="minorHAnsi" w:cstheme="minorHAnsi"/>
                <w:sz w:val="20"/>
              </w:rPr>
              <w:t xml:space="preserve"> </w:t>
            </w:r>
            <w:r w:rsidRPr="009B6099">
              <w:rPr>
                <w:rFonts w:asciiTheme="minorHAnsi" w:hAnsiTheme="minorHAnsi" w:cstheme="minorHAnsi"/>
                <w:sz w:val="20"/>
              </w:rPr>
              <w:t>note,</w:t>
            </w:r>
            <w:r w:rsidRPr="005C4934">
              <w:rPr>
                <w:rFonts w:asciiTheme="minorHAnsi" w:hAnsiTheme="minorHAnsi" w:cstheme="minorHAnsi"/>
                <w:sz w:val="20"/>
              </w:rPr>
              <w:t xml:space="preserve"> </w:t>
            </w:r>
            <w:r w:rsidRPr="009B6099">
              <w:rPr>
                <w:rFonts w:asciiTheme="minorHAnsi" w:hAnsiTheme="minorHAnsi" w:cstheme="minorHAnsi"/>
                <w:sz w:val="20"/>
              </w:rPr>
              <w:t>a</w:t>
            </w:r>
            <w:r w:rsidRPr="005C4934">
              <w:rPr>
                <w:rFonts w:asciiTheme="minorHAnsi" w:hAnsiTheme="minorHAnsi" w:cstheme="minorHAnsi"/>
                <w:sz w:val="20"/>
              </w:rPr>
              <w:t xml:space="preserve"> </w:t>
            </w:r>
            <w:r w:rsidRPr="009B6099">
              <w:rPr>
                <w:rFonts w:asciiTheme="minorHAnsi" w:hAnsiTheme="minorHAnsi" w:cstheme="minorHAnsi"/>
                <w:sz w:val="20"/>
              </w:rPr>
              <w:t>pencil</w:t>
            </w:r>
            <w:r w:rsidRPr="005C4934">
              <w:rPr>
                <w:rFonts w:asciiTheme="minorHAnsi" w:hAnsiTheme="minorHAnsi" w:cstheme="minorHAnsi"/>
                <w:sz w:val="20"/>
              </w:rPr>
              <w:t xml:space="preserve"> </w:t>
            </w:r>
            <w:r w:rsidRPr="009B6099">
              <w:rPr>
                <w:rFonts w:asciiTheme="minorHAnsi" w:hAnsiTheme="minorHAnsi" w:cstheme="minorHAnsi"/>
                <w:sz w:val="20"/>
              </w:rPr>
              <w:t>icon appears</w:t>
            </w:r>
            <w:r w:rsidRPr="005C4934">
              <w:rPr>
                <w:rFonts w:asciiTheme="minorHAnsi" w:hAnsiTheme="minorHAnsi" w:cstheme="minorHAnsi"/>
                <w:sz w:val="20"/>
              </w:rPr>
              <w:t xml:space="preserve"> </w:t>
            </w:r>
            <w:r w:rsidRPr="009B6099">
              <w:rPr>
                <w:rFonts w:asciiTheme="minorHAnsi" w:hAnsiTheme="minorHAnsi" w:cstheme="minorHAnsi"/>
                <w:sz w:val="20"/>
              </w:rPr>
              <w:t>next</w:t>
            </w:r>
            <w:r w:rsidRPr="005C4934">
              <w:rPr>
                <w:rFonts w:asciiTheme="minorHAnsi" w:hAnsiTheme="minorHAnsi" w:cstheme="minorHAnsi"/>
                <w:sz w:val="20"/>
              </w:rPr>
              <w:t xml:space="preserve"> </w:t>
            </w:r>
            <w:r w:rsidRPr="009B6099">
              <w:rPr>
                <w:rFonts w:asciiTheme="minorHAnsi" w:hAnsiTheme="minorHAnsi" w:cstheme="minorHAnsi"/>
                <w:sz w:val="20"/>
              </w:rPr>
              <w:t>to</w:t>
            </w:r>
            <w:r w:rsidRPr="005C4934">
              <w:rPr>
                <w:rFonts w:asciiTheme="minorHAnsi" w:hAnsiTheme="minorHAnsi" w:cstheme="minorHAnsi"/>
                <w:sz w:val="20"/>
              </w:rPr>
              <w:t xml:space="preserve"> </w:t>
            </w:r>
            <w:r w:rsidRPr="009B6099">
              <w:rPr>
                <w:rFonts w:asciiTheme="minorHAnsi" w:hAnsiTheme="minorHAnsi" w:cstheme="minorHAnsi"/>
                <w:sz w:val="20"/>
              </w:rPr>
              <w:t>the</w:t>
            </w:r>
            <w:r w:rsidRPr="005C4934">
              <w:rPr>
                <w:rFonts w:asciiTheme="minorHAnsi" w:hAnsiTheme="minorHAnsi" w:cstheme="minorHAnsi"/>
                <w:sz w:val="20"/>
              </w:rPr>
              <w:t xml:space="preserve"> </w:t>
            </w:r>
            <w:r w:rsidRPr="009B6099">
              <w:rPr>
                <w:rFonts w:asciiTheme="minorHAnsi" w:hAnsiTheme="minorHAnsi" w:cstheme="minorHAnsi"/>
                <w:sz w:val="20"/>
              </w:rPr>
              <w:t>question number on the</w:t>
            </w:r>
            <w:r w:rsidRPr="005C4934">
              <w:rPr>
                <w:rFonts w:asciiTheme="minorHAnsi" w:hAnsiTheme="minorHAnsi" w:cstheme="minorHAnsi"/>
                <w:sz w:val="20"/>
              </w:rPr>
              <w:t xml:space="preserve"> </w:t>
            </w:r>
            <w:r w:rsidRPr="009B6099">
              <w:rPr>
                <w:rFonts w:asciiTheme="minorHAnsi" w:hAnsiTheme="minorHAnsi" w:cstheme="minorHAnsi"/>
                <w:sz w:val="20"/>
              </w:rPr>
              <w:t>test</w:t>
            </w:r>
            <w:r w:rsidRPr="005C4934">
              <w:rPr>
                <w:rFonts w:asciiTheme="minorHAnsi" w:hAnsiTheme="minorHAnsi" w:cstheme="minorHAnsi"/>
                <w:sz w:val="20"/>
              </w:rPr>
              <w:t xml:space="preserve"> </w:t>
            </w:r>
            <w:r w:rsidRPr="009B6099">
              <w:rPr>
                <w:rFonts w:asciiTheme="minorHAnsi" w:hAnsiTheme="minorHAnsi" w:cstheme="minorHAnsi"/>
                <w:sz w:val="20"/>
              </w:rPr>
              <w:t>page.</w:t>
            </w:r>
          </w:p>
          <w:p w14:paraId="57214659" w14:textId="646AF322" w:rsidR="006D4F88" w:rsidRPr="009B6099" w:rsidRDefault="006D4F88" w:rsidP="00974D13">
            <w:pPr>
              <w:pStyle w:val="TableParagraph"/>
              <w:ind w:left="115" w:right="163"/>
              <w:rPr>
                <w:rFonts w:asciiTheme="minorHAnsi" w:hAnsiTheme="minorHAnsi" w:cstheme="minorHAnsi"/>
                <w:sz w:val="20"/>
              </w:rPr>
            </w:pPr>
          </w:p>
        </w:tc>
      </w:tr>
      <w:tr w:rsidR="002B6859" w:rsidRPr="009B6099" w14:paraId="5721465E" w14:textId="77777777">
        <w:trPr>
          <w:trHeight w:val="849"/>
        </w:trPr>
        <w:tc>
          <w:tcPr>
            <w:tcW w:w="2455" w:type="dxa"/>
          </w:tcPr>
          <w:p w14:paraId="199289A7" w14:textId="77777777" w:rsidR="00974D13" w:rsidRPr="009B6099" w:rsidRDefault="00974D13" w:rsidP="00974D13">
            <w:pPr>
              <w:pStyle w:val="TableParagraph"/>
              <w:ind w:left="115"/>
              <w:rPr>
                <w:rFonts w:asciiTheme="minorHAnsi" w:hAnsiTheme="minorHAnsi" w:cstheme="minorHAnsi"/>
                <w:b/>
                <w:sz w:val="20"/>
              </w:rPr>
            </w:pPr>
          </w:p>
          <w:p w14:paraId="5721465B" w14:textId="69987A23"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English Dictionary</w:t>
            </w:r>
          </w:p>
          <w:p w14:paraId="5721465C" w14:textId="77777777" w:rsidR="002B6859" w:rsidRPr="009B6099" w:rsidRDefault="00AD06A2" w:rsidP="00974D13">
            <w:pPr>
              <w:pStyle w:val="TableParagraph"/>
              <w:spacing w:before="30"/>
              <w:ind w:left="115"/>
              <w:rPr>
                <w:rFonts w:asciiTheme="minorHAnsi" w:hAnsiTheme="minorHAnsi" w:cstheme="minorHAnsi"/>
                <w:sz w:val="20"/>
              </w:rPr>
            </w:pPr>
            <w:r w:rsidRPr="009B6099">
              <w:rPr>
                <w:rFonts w:asciiTheme="minorHAnsi" w:hAnsiTheme="minorHAnsi" w:cstheme="minorHAnsi"/>
                <w:sz w:val="20"/>
              </w:rPr>
              <w:t>(for ELA)</w:t>
            </w:r>
          </w:p>
        </w:tc>
        <w:tc>
          <w:tcPr>
            <w:tcW w:w="7080" w:type="dxa"/>
          </w:tcPr>
          <w:p w14:paraId="35A72DE5" w14:textId="77777777" w:rsidR="00974D13" w:rsidRPr="009B6099" w:rsidRDefault="00974D13" w:rsidP="00974D13">
            <w:pPr>
              <w:pStyle w:val="TableParagraph"/>
              <w:ind w:left="115" w:right="106"/>
              <w:rPr>
                <w:rFonts w:asciiTheme="minorHAnsi" w:hAnsiTheme="minorHAnsi" w:cstheme="minorHAnsi"/>
                <w:sz w:val="20"/>
              </w:rPr>
            </w:pPr>
          </w:p>
          <w:p w14:paraId="2FCCF1F4" w14:textId="77777777" w:rsidR="002B6859" w:rsidRPr="009B6099" w:rsidRDefault="00AD06A2" w:rsidP="00974D13">
            <w:pPr>
              <w:pStyle w:val="TableParagraph"/>
              <w:ind w:left="115" w:right="106"/>
              <w:rPr>
                <w:rFonts w:asciiTheme="minorHAnsi" w:hAnsiTheme="minorHAnsi" w:cstheme="minorHAnsi"/>
                <w:sz w:val="20"/>
              </w:rPr>
            </w:pPr>
            <w:r w:rsidRPr="009B6099">
              <w:rPr>
                <w:rFonts w:asciiTheme="minorHAnsi" w:hAnsiTheme="minorHAnsi" w:cstheme="minorHAnsi"/>
                <w:sz w:val="20"/>
              </w:rPr>
              <w:t>An online English dictionary is available for the ELA assessment.</w:t>
            </w:r>
            <w:r w:rsidRPr="009B6099">
              <w:rPr>
                <w:rFonts w:asciiTheme="minorHAnsi" w:hAnsiTheme="minorHAnsi" w:cstheme="minorHAnsi"/>
                <w:spacing w:val="1"/>
                <w:sz w:val="20"/>
              </w:rPr>
              <w:t xml:space="preserve"> </w:t>
            </w:r>
            <w:r w:rsidRPr="009B6099">
              <w:rPr>
                <w:rFonts w:asciiTheme="minorHAnsi" w:hAnsiTheme="minorHAnsi" w:cstheme="minorHAnsi"/>
                <w:sz w:val="20"/>
              </w:rPr>
              <w:t>The use of this</w:t>
            </w:r>
            <w:r w:rsidRPr="009B6099">
              <w:rPr>
                <w:rFonts w:asciiTheme="minorHAnsi" w:hAnsiTheme="minorHAnsi" w:cstheme="minorHAnsi"/>
                <w:spacing w:val="1"/>
                <w:sz w:val="20"/>
              </w:rPr>
              <w:t xml:space="preserve"> </w:t>
            </w:r>
            <w:r w:rsidRPr="009B6099">
              <w:rPr>
                <w:rFonts w:asciiTheme="minorHAnsi" w:hAnsiTheme="minorHAnsi" w:cstheme="minorHAnsi"/>
                <w:sz w:val="20"/>
              </w:rPr>
              <w:t>universal</w:t>
            </w:r>
            <w:r w:rsidRPr="009B6099">
              <w:rPr>
                <w:rFonts w:asciiTheme="minorHAnsi" w:hAnsiTheme="minorHAnsi" w:cstheme="minorHAnsi"/>
                <w:spacing w:val="-4"/>
                <w:sz w:val="20"/>
              </w:rPr>
              <w:t xml:space="preserve"> </w:t>
            </w:r>
            <w:r w:rsidRPr="009B6099">
              <w:rPr>
                <w:rFonts w:asciiTheme="minorHAnsi" w:hAnsiTheme="minorHAnsi" w:cstheme="minorHAnsi"/>
                <w:sz w:val="20"/>
              </w:rPr>
              <w:t>tool</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result</w:t>
            </w:r>
            <w:r w:rsidRPr="009B6099">
              <w:rPr>
                <w:rFonts w:asciiTheme="minorHAnsi" w:hAnsiTheme="minorHAnsi" w:cstheme="minorHAnsi"/>
                <w:spacing w:val="-3"/>
                <w:sz w:val="20"/>
              </w:rPr>
              <w:t xml:space="preserve"> </w:t>
            </w:r>
            <w:r w:rsidRPr="009B6099">
              <w:rPr>
                <w:rFonts w:asciiTheme="minorHAnsi" w:hAnsiTheme="minorHAnsi" w:cstheme="minorHAnsi"/>
                <w:sz w:val="20"/>
              </w:rPr>
              <w:t>in</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student</w:t>
            </w:r>
            <w:r w:rsidRPr="009B6099">
              <w:rPr>
                <w:rFonts w:asciiTheme="minorHAnsi" w:hAnsiTheme="minorHAnsi" w:cstheme="minorHAnsi"/>
                <w:spacing w:val="-3"/>
                <w:sz w:val="20"/>
              </w:rPr>
              <w:t xml:space="preserve"> </w:t>
            </w:r>
            <w:r w:rsidRPr="009B6099">
              <w:rPr>
                <w:rFonts w:asciiTheme="minorHAnsi" w:hAnsiTheme="minorHAnsi" w:cstheme="minorHAnsi"/>
                <w:sz w:val="20"/>
              </w:rPr>
              <w:t>needing</w:t>
            </w:r>
            <w:r w:rsidRPr="009B6099">
              <w:rPr>
                <w:rFonts w:asciiTheme="minorHAnsi" w:hAnsiTheme="minorHAnsi" w:cstheme="minorHAnsi"/>
                <w:spacing w:val="-4"/>
                <w:sz w:val="20"/>
              </w:rPr>
              <w:t xml:space="preserve"> </w:t>
            </w:r>
            <w:r w:rsidRPr="009B6099">
              <w:rPr>
                <w:rFonts w:asciiTheme="minorHAnsi" w:hAnsiTheme="minorHAnsi" w:cstheme="minorHAnsi"/>
                <w:sz w:val="20"/>
              </w:rPr>
              <w:t>additional</w:t>
            </w:r>
            <w:r w:rsidRPr="009B6099">
              <w:rPr>
                <w:rFonts w:asciiTheme="minorHAnsi" w:hAnsiTheme="minorHAnsi" w:cstheme="minorHAnsi"/>
                <w:spacing w:val="-4"/>
                <w:sz w:val="20"/>
              </w:rPr>
              <w:t xml:space="preserve"> </w:t>
            </w:r>
            <w:r w:rsidRPr="009B6099">
              <w:rPr>
                <w:rFonts w:asciiTheme="minorHAnsi" w:hAnsiTheme="minorHAnsi" w:cstheme="minorHAnsi"/>
                <w:sz w:val="20"/>
              </w:rPr>
              <w:t>overall</w:t>
            </w:r>
            <w:r w:rsidRPr="009B6099">
              <w:rPr>
                <w:rFonts w:asciiTheme="minorHAnsi" w:hAnsiTheme="minorHAnsi" w:cstheme="minorHAnsi"/>
                <w:spacing w:val="-3"/>
                <w:sz w:val="20"/>
              </w:rPr>
              <w:t xml:space="preserve"> </w:t>
            </w:r>
            <w:r w:rsidRPr="009B6099">
              <w:rPr>
                <w:rFonts w:asciiTheme="minorHAnsi" w:hAnsiTheme="minorHAnsi" w:cstheme="minorHAnsi"/>
                <w:sz w:val="20"/>
              </w:rPr>
              <w:t>time</w:t>
            </w:r>
            <w:r w:rsidRPr="009B6099">
              <w:rPr>
                <w:rFonts w:asciiTheme="minorHAnsi" w:hAnsiTheme="minorHAnsi" w:cstheme="minorHAnsi"/>
                <w:spacing w:val="-5"/>
                <w:sz w:val="20"/>
              </w:rPr>
              <w:t xml:space="preserve"> </w:t>
            </w:r>
            <w:r w:rsidRPr="009B6099">
              <w:rPr>
                <w:rFonts w:asciiTheme="minorHAnsi" w:hAnsiTheme="minorHAnsi" w:cstheme="minorHAnsi"/>
                <w:sz w:val="20"/>
              </w:rPr>
              <w:t>to</w:t>
            </w:r>
            <w:r w:rsidRPr="009B6099">
              <w:rPr>
                <w:rFonts w:asciiTheme="minorHAnsi" w:hAnsiTheme="minorHAnsi" w:cstheme="minorHAnsi"/>
                <w:spacing w:val="-4"/>
                <w:sz w:val="20"/>
              </w:rPr>
              <w:t xml:space="preserve"> </w:t>
            </w:r>
            <w:r w:rsidRPr="009B6099">
              <w:rPr>
                <w:rFonts w:asciiTheme="minorHAnsi" w:hAnsiTheme="minorHAnsi" w:cstheme="minorHAnsi"/>
                <w:sz w:val="20"/>
              </w:rPr>
              <w:t>complete</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assessment.</w:t>
            </w:r>
          </w:p>
          <w:p w14:paraId="5721465D" w14:textId="4A801C5D" w:rsidR="006D4F88" w:rsidRPr="009B6099" w:rsidRDefault="006D4F88" w:rsidP="00974D13">
            <w:pPr>
              <w:pStyle w:val="TableParagraph"/>
              <w:ind w:left="115" w:right="106"/>
              <w:rPr>
                <w:rFonts w:asciiTheme="minorHAnsi" w:hAnsiTheme="minorHAnsi" w:cstheme="minorHAnsi"/>
                <w:sz w:val="20"/>
              </w:rPr>
            </w:pPr>
          </w:p>
        </w:tc>
      </w:tr>
      <w:tr w:rsidR="002B6859" w:rsidRPr="009B6099" w14:paraId="57214663" w14:textId="77777777">
        <w:trPr>
          <w:trHeight w:val="1338"/>
        </w:trPr>
        <w:tc>
          <w:tcPr>
            <w:tcW w:w="2455" w:type="dxa"/>
          </w:tcPr>
          <w:p w14:paraId="276312A1" w14:textId="77777777" w:rsidR="00974D13" w:rsidRPr="009B6099" w:rsidRDefault="00974D13" w:rsidP="00974D13">
            <w:pPr>
              <w:pStyle w:val="TableParagraph"/>
              <w:ind w:left="115"/>
              <w:rPr>
                <w:rFonts w:asciiTheme="minorHAnsi" w:hAnsiTheme="minorHAnsi" w:cstheme="minorHAnsi"/>
                <w:b/>
                <w:sz w:val="20"/>
              </w:rPr>
            </w:pPr>
          </w:p>
          <w:p w14:paraId="57214661" w14:textId="57CB254E"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Expandable Passages</w:t>
            </w:r>
          </w:p>
        </w:tc>
        <w:tc>
          <w:tcPr>
            <w:tcW w:w="7080" w:type="dxa"/>
          </w:tcPr>
          <w:p w14:paraId="359879E0" w14:textId="77777777" w:rsidR="00974D13" w:rsidRPr="009B6099" w:rsidRDefault="00974D13" w:rsidP="00974D13">
            <w:pPr>
              <w:pStyle w:val="TableParagraph"/>
              <w:ind w:left="115" w:right="106"/>
              <w:rPr>
                <w:rFonts w:asciiTheme="minorHAnsi" w:hAnsiTheme="minorHAnsi" w:cstheme="minorHAnsi"/>
                <w:sz w:val="20"/>
              </w:rPr>
            </w:pPr>
          </w:p>
          <w:p w14:paraId="1156D042" w14:textId="77777777" w:rsidR="002B6859" w:rsidRPr="009B6099" w:rsidRDefault="00AD06A2" w:rsidP="00974D13">
            <w:pPr>
              <w:pStyle w:val="TableParagraph"/>
              <w:ind w:left="115" w:right="106"/>
              <w:rPr>
                <w:rFonts w:asciiTheme="minorHAnsi" w:hAnsiTheme="minorHAnsi" w:cstheme="minorHAnsi"/>
                <w:sz w:val="20"/>
              </w:rPr>
            </w:pPr>
            <w:r w:rsidRPr="009B6099">
              <w:rPr>
                <w:rFonts w:asciiTheme="minorHAnsi" w:hAnsiTheme="minorHAnsi" w:cstheme="minorHAnsi"/>
                <w:sz w:val="20"/>
              </w:rPr>
              <w:t>Each passage or stimulus can be expanded so it takes up a larger portion of the</w:t>
            </w:r>
            <w:r w:rsidRPr="009B6099">
              <w:rPr>
                <w:rFonts w:asciiTheme="minorHAnsi" w:hAnsiTheme="minorHAnsi" w:cstheme="minorHAnsi"/>
                <w:spacing w:val="1"/>
                <w:sz w:val="20"/>
              </w:rPr>
              <w:t xml:space="preserve"> </w:t>
            </w:r>
            <w:r w:rsidRPr="009B6099">
              <w:rPr>
                <w:rFonts w:asciiTheme="minorHAnsi" w:hAnsiTheme="minorHAnsi" w:cstheme="minorHAnsi"/>
                <w:sz w:val="20"/>
              </w:rPr>
              <w:t>screen. Typically, the screen is split between the passage on the left and the</w:t>
            </w:r>
            <w:r w:rsidRPr="009B6099">
              <w:rPr>
                <w:rFonts w:asciiTheme="minorHAnsi" w:hAnsiTheme="minorHAnsi" w:cstheme="minorHAnsi"/>
                <w:spacing w:val="1"/>
                <w:sz w:val="20"/>
              </w:rPr>
              <w:t xml:space="preserve"> </w:t>
            </w:r>
            <w:r w:rsidRPr="009B6099">
              <w:rPr>
                <w:rFonts w:asciiTheme="minorHAnsi" w:hAnsiTheme="minorHAnsi" w:cstheme="minorHAnsi"/>
                <w:sz w:val="20"/>
              </w:rPr>
              <w:t>questions on the right. This tool is accessed via a small arrow at the top left of the</w:t>
            </w:r>
            <w:r w:rsidRPr="009B6099">
              <w:rPr>
                <w:rFonts w:asciiTheme="minorHAnsi" w:hAnsiTheme="minorHAnsi" w:cstheme="minorHAnsi"/>
                <w:spacing w:val="1"/>
                <w:sz w:val="20"/>
              </w:rPr>
              <w:t xml:space="preserve"> </w:t>
            </w:r>
            <w:r w:rsidRPr="009B6099">
              <w:rPr>
                <w:rFonts w:asciiTheme="minorHAnsi" w:hAnsiTheme="minorHAnsi" w:cstheme="minorHAnsi"/>
                <w:sz w:val="20"/>
              </w:rPr>
              <w:t>passage</w:t>
            </w:r>
            <w:r w:rsidRPr="009B6099">
              <w:rPr>
                <w:rFonts w:asciiTheme="minorHAnsi" w:hAnsiTheme="minorHAnsi" w:cstheme="minorHAnsi"/>
                <w:spacing w:val="-4"/>
                <w:sz w:val="20"/>
              </w:rPr>
              <w:t xml:space="preserve"> </w:t>
            </w:r>
            <w:r w:rsidRPr="009B6099">
              <w:rPr>
                <w:rFonts w:asciiTheme="minorHAnsi" w:hAnsiTheme="minorHAnsi" w:cstheme="minorHAnsi"/>
                <w:sz w:val="20"/>
              </w:rPr>
              <w:t>half</w:t>
            </w:r>
            <w:r w:rsidRPr="009B6099">
              <w:rPr>
                <w:rFonts w:asciiTheme="minorHAnsi" w:hAnsiTheme="minorHAnsi" w:cstheme="minorHAnsi"/>
                <w:spacing w:val="-3"/>
                <w:sz w:val="20"/>
              </w:rPr>
              <w:t xml:space="preserve"> </w:t>
            </w:r>
            <w:r w:rsidRPr="009B6099">
              <w:rPr>
                <w:rFonts w:asciiTheme="minorHAnsi" w:hAnsiTheme="minorHAnsi" w:cstheme="minorHAnsi"/>
                <w:sz w:val="20"/>
              </w:rPr>
              <w:t>of</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screen</w:t>
            </w:r>
            <w:r w:rsidRPr="009B6099">
              <w:rPr>
                <w:rFonts w:asciiTheme="minorHAnsi" w:hAnsiTheme="minorHAnsi" w:cstheme="minorHAnsi"/>
                <w:spacing w:val="-2"/>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student</w:t>
            </w:r>
            <w:r w:rsidRPr="009B6099">
              <w:rPr>
                <w:rFonts w:asciiTheme="minorHAnsi" w:hAnsiTheme="minorHAnsi" w:cstheme="minorHAnsi"/>
                <w:spacing w:val="-3"/>
                <w:sz w:val="20"/>
              </w:rPr>
              <w:t xml:space="preserve"> </w:t>
            </w:r>
            <w:r w:rsidRPr="009B6099">
              <w:rPr>
                <w:rFonts w:asciiTheme="minorHAnsi" w:hAnsiTheme="minorHAnsi" w:cstheme="minorHAnsi"/>
                <w:sz w:val="20"/>
              </w:rPr>
              <w:t>may</w:t>
            </w:r>
            <w:r w:rsidRPr="009B6099">
              <w:rPr>
                <w:rFonts w:asciiTheme="minorHAnsi" w:hAnsiTheme="minorHAnsi" w:cstheme="minorHAnsi"/>
                <w:spacing w:val="-2"/>
                <w:sz w:val="20"/>
              </w:rPr>
              <w:t xml:space="preserve"> </w:t>
            </w:r>
            <w:r w:rsidRPr="009B6099">
              <w:rPr>
                <w:rFonts w:asciiTheme="minorHAnsi" w:hAnsiTheme="minorHAnsi" w:cstheme="minorHAnsi"/>
                <w:sz w:val="20"/>
              </w:rPr>
              <w:t>select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sz w:val="20"/>
              </w:rPr>
              <w:t>have</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passage</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4"/>
                <w:sz w:val="20"/>
              </w:rPr>
              <w:t xml:space="preserve"> </w:t>
            </w:r>
            <w:r w:rsidRPr="009B6099">
              <w:rPr>
                <w:rFonts w:asciiTheme="minorHAnsi" w:hAnsiTheme="minorHAnsi" w:cstheme="minorHAnsi"/>
                <w:sz w:val="20"/>
              </w:rPr>
              <w:t>expanded</w:t>
            </w:r>
            <w:r w:rsidRPr="009B6099">
              <w:rPr>
                <w:rFonts w:asciiTheme="minorHAnsi" w:hAnsiTheme="minorHAnsi" w:cstheme="minorHAnsi"/>
                <w:spacing w:val="-42"/>
                <w:sz w:val="20"/>
              </w:rPr>
              <w:t xml:space="preserve"> </w:t>
            </w:r>
            <w:r w:rsidR="00724F54"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it to be</w:t>
            </w:r>
            <w:r w:rsidRPr="009B6099">
              <w:rPr>
                <w:rFonts w:asciiTheme="minorHAnsi" w:hAnsiTheme="minorHAnsi" w:cstheme="minorHAnsi"/>
                <w:spacing w:val="-2"/>
                <w:sz w:val="20"/>
              </w:rPr>
              <w:t xml:space="preserve"> </w:t>
            </w:r>
            <w:r w:rsidRPr="009B6099">
              <w:rPr>
                <w:rFonts w:asciiTheme="minorHAnsi" w:hAnsiTheme="minorHAnsi" w:cstheme="minorHAnsi"/>
                <w:sz w:val="20"/>
              </w:rPr>
              <w:t>viewed</w:t>
            </w:r>
            <w:r w:rsidRPr="009B6099">
              <w:rPr>
                <w:rFonts w:asciiTheme="minorHAnsi" w:hAnsiTheme="minorHAnsi" w:cstheme="minorHAnsi"/>
                <w:spacing w:val="1"/>
                <w:sz w:val="20"/>
              </w:rPr>
              <w:t xml:space="preserve"> </w:t>
            </w:r>
            <w:r w:rsidRPr="009B6099">
              <w:rPr>
                <w:rFonts w:asciiTheme="minorHAnsi" w:hAnsiTheme="minorHAnsi" w:cstheme="minorHAnsi"/>
                <w:sz w:val="20"/>
              </w:rPr>
              <w:t>on</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whole</w:t>
            </w:r>
            <w:r w:rsidRPr="009B6099">
              <w:rPr>
                <w:rFonts w:asciiTheme="minorHAnsi" w:hAnsiTheme="minorHAnsi" w:cstheme="minorHAnsi"/>
                <w:spacing w:val="-1"/>
                <w:sz w:val="20"/>
              </w:rPr>
              <w:t xml:space="preserve"> </w:t>
            </w:r>
            <w:r w:rsidRPr="009B6099">
              <w:rPr>
                <w:rFonts w:asciiTheme="minorHAnsi" w:hAnsiTheme="minorHAnsi" w:cstheme="minorHAnsi"/>
                <w:sz w:val="20"/>
              </w:rPr>
              <w:t>screen.</w:t>
            </w:r>
          </w:p>
          <w:p w14:paraId="57214662" w14:textId="2448A10A" w:rsidR="006D4F88" w:rsidRPr="009B6099" w:rsidRDefault="006D4F88" w:rsidP="00974D13">
            <w:pPr>
              <w:pStyle w:val="TableParagraph"/>
              <w:ind w:left="115" w:right="106"/>
              <w:rPr>
                <w:rFonts w:asciiTheme="minorHAnsi" w:hAnsiTheme="minorHAnsi" w:cstheme="minorHAnsi"/>
                <w:sz w:val="20"/>
              </w:rPr>
            </w:pPr>
          </w:p>
        </w:tc>
      </w:tr>
      <w:tr w:rsidR="002B6859" w:rsidRPr="009B6099" w14:paraId="57214667" w14:textId="77777777">
        <w:trPr>
          <w:trHeight w:val="851"/>
        </w:trPr>
        <w:tc>
          <w:tcPr>
            <w:tcW w:w="2455" w:type="dxa"/>
          </w:tcPr>
          <w:p w14:paraId="57214664" w14:textId="4F97A658" w:rsidR="002B6859" w:rsidRPr="009B6099" w:rsidRDefault="002B6859" w:rsidP="00974D13">
            <w:pPr>
              <w:pStyle w:val="TableParagraph"/>
              <w:ind w:left="0"/>
              <w:rPr>
                <w:rFonts w:asciiTheme="minorHAnsi" w:hAnsiTheme="minorHAnsi" w:cstheme="minorHAnsi"/>
                <w:b/>
                <w:sz w:val="20"/>
              </w:rPr>
            </w:pPr>
          </w:p>
          <w:p w14:paraId="57214665" w14:textId="77777777"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Highlighter</w:t>
            </w:r>
          </w:p>
        </w:tc>
        <w:tc>
          <w:tcPr>
            <w:tcW w:w="7080" w:type="dxa"/>
          </w:tcPr>
          <w:p w14:paraId="2F3C9A5F" w14:textId="77777777" w:rsidR="00974D13" w:rsidRPr="009B6099" w:rsidRDefault="00974D13" w:rsidP="00974D13">
            <w:pPr>
              <w:pStyle w:val="TableParagraph"/>
              <w:ind w:left="115" w:right="476"/>
              <w:rPr>
                <w:rFonts w:asciiTheme="minorHAnsi" w:hAnsiTheme="minorHAnsi" w:cstheme="minorHAnsi"/>
                <w:sz w:val="20"/>
              </w:rPr>
            </w:pPr>
          </w:p>
          <w:p w14:paraId="20422315" w14:textId="77777777" w:rsidR="002B6859" w:rsidRPr="009B6099" w:rsidRDefault="00AD06A2" w:rsidP="00974D13">
            <w:pPr>
              <w:pStyle w:val="TableParagraph"/>
              <w:ind w:left="115" w:right="476"/>
              <w:rPr>
                <w:rFonts w:asciiTheme="minorHAnsi" w:hAnsiTheme="minorHAnsi" w:cstheme="minorHAnsi"/>
                <w:sz w:val="20"/>
              </w:rPr>
            </w:pPr>
            <w:r w:rsidRPr="009B6099">
              <w:rPr>
                <w:rFonts w:asciiTheme="minorHAnsi" w:hAnsiTheme="minorHAnsi" w:cstheme="minorHAnsi"/>
                <w:sz w:val="20"/>
              </w:rPr>
              <w:t>A digital tool for marking desired text, item questions, item answers, or parts of</w:t>
            </w:r>
            <w:r w:rsidRPr="009B6099">
              <w:rPr>
                <w:rFonts w:asciiTheme="minorHAnsi" w:hAnsiTheme="minorHAnsi" w:cstheme="minorHAnsi"/>
                <w:spacing w:val="-43"/>
                <w:sz w:val="20"/>
              </w:rPr>
              <w:t xml:space="preserve"> </w:t>
            </w:r>
            <w:r w:rsidRPr="009B6099">
              <w:rPr>
                <w:rFonts w:asciiTheme="minorHAnsi" w:hAnsiTheme="minorHAnsi" w:cstheme="minorHAnsi"/>
                <w:sz w:val="20"/>
              </w:rPr>
              <w:t>these with a color. Highlighted text remains available throughout each test</w:t>
            </w:r>
            <w:r w:rsidRPr="009B6099">
              <w:rPr>
                <w:rFonts w:asciiTheme="minorHAnsi" w:hAnsiTheme="minorHAnsi" w:cstheme="minorHAnsi"/>
                <w:spacing w:val="1"/>
                <w:sz w:val="20"/>
              </w:rPr>
              <w:t xml:space="preserve"> </w:t>
            </w:r>
            <w:r w:rsidRPr="009B6099">
              <w:rPr>
                <w:rFonts w:asciiTheme="minorHAnsi" w:hAnsiTheme="minorHAnsi" w:cstheme="minorHAnsi"/>
                <w:sz w:val="20"/>
              </w:rPr>
              <w:t>segment.</w:t>
            </w:r>
          </w:p>
          <w:p w14:paraId="57214666" w14:textId="25B8091B" w:rsidR="006D4F88" w:rsidRPr="009B6099" w:rsidRDefault="006D4F88" w:rsidP="00974D13">
            <w:pPr>
              <w:pStyle w:val="TableParagraph"/>
              <w:ind w:left="115" w:right="476"/>
              <w:rPr>
                <w:rFonts w:asciiTheme="minorHAnsi" w:hAnsiTheme="minorHAnsi" w:cstheme="minorHAnsi"/>
                <w:sz w:val="20"/>
              </w:rPr>
            </w:pPr>
          </w:p>
        </w:tc>
      </w:tr>
      <w:tr w:rsidR="002B6859" w:rsidRPr="009B6099" w14:paraId="5721466A" w14:textId="77777777">
        <w:trPr>
          <w:trHeight w:val="362"/>
        </w:trPr>
        <w:tc>
          <w:tcPr>
            <w:tcW w:w="2455" w:type="dxa"/>
          </w:tcPr>
          <w:p w14:paraId="26E9F57B" w14:textId="77777777" w:rsidR="00974D13" w:rsidRPr="009B6099" w:rsidRDefault="00974D13" w:rsidP="00974D13">
            <w:pPr>
              <w:pStyle w:val="TableParagraph"/>
              <w:ind w:left="115"/>
              <w:rPr>
                <w:rFonts w:asciiTheme="minorHAnsi" w:hAnsiTheme="minorHAnsi" w:cstheme="minorHAnsi"/>
                <w:b/>
                <w:sz w:val="20"/>
              </w:rPr>
            </w:pPr>
          </w:p>
          <w:p w14:paraId="57214668" w14:textId="791E9FEB"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Keyboard Navigation</w:t>
            </w:r>
          </w:p>
        </w:tc>
        <w:tc>
          <w:tcPr>
            <w:tcW w:w="7080" w:type="dxa"/>
          </w:tcPr>
          <w:p w14:paraId="09A08049" w14:textId="77777777" w:rsidR="00974D13" w:rsidRPr="009B6099" w:rsidRDefault="00974D13" w:rsidP="00974D13">
            <w:pPr>
              <w:pStyle w:val="TableParagraph"/>
              <w:ind w:left="115"/>
              <w:rPr>
                <w:rFonts w:asciiTheme="minorHAnsi" w:hAnsiTheme="minorHAnsi" w:cstheme="minorHAnsi"/>
                <w:sz w:val="20"/>
              </w:rPr>
            </w:pPr>
          </w:p>
          <w:p w14:paraId="09746486" w14:textId="77777777" w:rsidR="002B6859" w:rsidRPr="009B6099" w:rsidRDefault="00AD06A2" w:rsidP="00974D13">
            <w:pPr>
              <w:pStyle w:val="TableParagraph"/>
              <w:ind w:left="115"/>
              <w:rPr>
                <w:rFonts w:asciiTheme="minorHAnsi" w:hAnsiTheme="minorHAnsi" w:cstheme="minorHAnsi"/>
                <w:sz w:val="20"/>
              </w:rPr>
            </w:pPr>
            <w:r w:rsidRPr="009B6099">
              <w:rPr>
                <w:rFonts w:asciiTheme="minorHAnsi" w:hAnsiTheme="minorHAnsi" w:cstheme="minorHAnsi"/>
                <w:sz w:val="20"/>
              </w:rPr>
              <w:t>Navigation</w:t>
            </w:r>
            <w:r w:rsidRPr="009B6099">
              <w:rPr>
                <w:rFonts w:asciiTheme="minorHAnsi" w:hAnsiTheme="minorHAnsi" w:cstheme="minorHAnsi"/>
                <w:spacing w:val="-3"/>
                <w:sz w:val="20"/>
              </w:rPr>
              <w:t xml:space="preserve"> </w:t>
            </w:r>
            <w:r w:rsidRPr="009B6099">
              <w:rPr>
                <w:rFonts w:asciiTheme="minorHAnsi" w:hAnsiTheme="minorHAnsi" w:cstheme="minorHAnsi"/>
                <w:sz w:val="20"/>
              </w:rPr>
              <w:t>throughout</w:t>
            </w:r>
            <w:r w:rsidRPr="009B6099">
              <w:rPr>
                <w:rFonts w:asciiTheme="minorHAnsi" w:hAnsiTheme="minorHAnsi" w:cstheme="minorHAnsi"/>
                <w:spacing w:val="-3"/>
                <w:sz w:val="20"/>
              </w:rPr>
              <w:t xml:space="preserve"> </w:t>
            </w:r>
            <w:r w:rsidRPr="009B6099">
              <w:rPr>
                <w:rFonts w:asciiTheme="minorHAnsi" w:hAnsiTheme="minorHAnsi" w:cstheme="minorHAnsi"/>
                <w:sz w:val="20"/>
              </w:rPr>
              <w:t>text</w:t>
            </w:r>
            <w:r w:rsidRPr="009B6099">
              <w:rPr>
                <w:rFonts w:asciiTheme="minorHAnsi" w:hAnsiTheme="minorHAnsi" w:cstheme="minorHAnsi"/>
                <w:spacing w:val="-4"/>
                <w:sz w:val="20"/>
              </w:rPr>
              <w:t xml:space="preserve"> </w:t>
            </w:r>
            <w:r w:rsidRPr="009B6099">
              <w:rPr>
                <w:rFonts w:asciiTheme="minorHAnsi" w:hAnsiTheme="minorHAnsi" w:cstheme="minorHAnsi"/>
                <w:sz w:val="20"/>
              </w:rPr>
              <w:t>can</w:t>
            </w:r>
            <w:r w:rsidRPr="009B6099">
              <w:rPr>
                <w:rFonts w:asciiTheme="minorHAnsi" w:hAnsiTheme="minorHAnsi" w:cstheme="minorHAnsi"/>
                <w:spacing w:val="-2"/>
                <w:sz w:val="20"/>
              </w:rPr>
              <w:t xml:space="preserve"> </w:t>
            </w:r>
            <w:r w:rsidRPr="009B6099">
              <w:rPr>
                <w:rFonts w:asciiTheme="minorHAnsi" w:hAnsiTheme="minorHAnsi" w:cstheme="minorHAnsi"/>
                <w:sz w:val="20"/>
              </w:rPr>
              <w:t>be</w:t>
            </w:r>
            <w:r w:rsidRPr="009B6099">
              <w:rPr>
                <w:rFonts w:asciiTheme="minorHAnsi" w:hAnsiTheme="minorHAnsi" w:cstheme="minorHAnsi"/>
                <w:spacing w:val="-4"/>
                <w:sz w:val="20"/>
              </w:rPr>
              <w:t xml:space="preserve"> </w:t>
            </w:r>
            <w:r w:rsidRPr="009B6099">
              <w:rPr>
                <w:rFonts w:asciiTheme="minorHAnsi" w:hAnsiTheme="minorHAnsi" w:cstheme="minorHAnsi"/>
                <w:sz w:val="20"/>
              </w:rPr>
              <w:t>accomplished</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using</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keyboard.</w:t>
            </w:r>
          </w:p>
          <w:p w14:paraId="57214669" w14:textId="6C5B6667" w:rsidR="006D4F88" w:rsidRPr="009B6099" w:rsidRDefault="006D4F88" w:rsidP="00974D13">
            <w:pPr>
              <w:pStyle w:val="TableParagraph"/>
              <w:ind w:left="115"/>
              <w:rPr>
                <w:rFonts w:asciiTheme="minorHAnsi" w:hAnsiTheme="minorHAnsi" w:cstheme="minorHAnsi"/>
                <w:sz w:val="20"/>
              </w:rPr>
            </w:pPr>
          </w:p>
        </w:tc>
      </w:tr>
      <w:tr w:rsidR="002B6859" w:rsidRPr="009B6099" w14:paraId="5721466E" w14:textId="77777777" w:rsidTr="00493D12">
        <w:trPr>
          <w:trHeight w:val="849"/>
        </w:trPr>
        <w:tc>
          <w:tcPr>
            <w:tcW w:w="2455" w:type="dxa"/>
            <w:tcBorders>
              <w:bottom w:val="single" w:sz="4" w:space="0" w:color="auto"/>
            </w:tcBorders>
          </w:tcPr>
          <w:p w14:paraId="5721466B" w14:textId="77777777" w:rsidR="002B6859" w:rsidRPr="009B6099" w:rsidRDefault="002B6859" w:rsidP="00974D13">
            <w:pPr>
              <w:pStyle w:val="TableParagraph"/>
              <w:ind w:left="115"/>
              <w:rPr>
                <w:rFonts w:asciiTheme="minorHAnsi" w:hAnsiTheme="minorHAnsi" w:cstheme="minorHAnsi"/>
                <w:b/>
                <w:sz w:val="20"/>
              </w:rPr>
            </w:pPr>
          </w:p>
          <w:p w14:paraId="5721466C" w14:textId="77777777"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Mark for Review</w:t>
            </w:r>
          </w:p>
        </w:tc>
        <w:tc>
          <w:tcPr>
            <w:tcW w:w="7080" w:type="dxa"/>
            <w:tcBorders>
              <w:bottom w:val="single" w:sz="4" w:space="0" w:color="auto"/>
            </w:tcBorders>
          </w:tcPr>
          <w:p w14:paraId="29849099" w14:textId="77777777" w:rsidR="00974D13" w:rsidRPr="009B6099" w:rsidRDefault="00974D13">
            <w:pPr>
              <w:pStyle w:val="TableParagraph"/>
              <w:spacing w:before="30"/>
              <w:ind w:left="115" w:right="156"/>
              <w:jc w:val="both"/>
              <w:rPr>
                <w:rFonts w:asciiTheme="minorHAnsi" w:hAnsiTheme="minorHAnsi" w:cstheme="minorHAnsi"/>
                <w:sz w:val="20"/>
              </w:rPr>
            </w:pPr>
          </w:p>
          <w:p w14:paraId="22F000CC" w14:textId="3258EDB6" w:rsidR="002B6859" w:rsidRPr="009B6099" w:rsidRDefault="00723785" w:rsidP="00974D13">
            <w:pPr>
              <w:pStyle w:val="TableParagraph"/>
              <w:ind w:left="115" w:right="156"/>
              <w:jc w:val="both"/>
              <w:rPr>
                <w:rFonts w:asciiTheme="minorHAnsi" w:hAnsiTheme="minorHAnsi" w:cstheme="minorHAnsi"/>
                <w:sz w:val="20"/>
              </w:rPr>
            </w:pPr>
            <w:r w:rsidRPr="009B6099">
              <w:rPr>
                <w:rFonts w:asciiTheme="minorHAnsi" w:hAnsiTheme="minorHAnsi" w:cstheme="minorHAnsi"/>
                <w:sz w:val="20"/>
              </w:rPr>
              <w:t>Allow</w:t>
            </w:r>
            <w:r w:rsidR="00AD06A2" w:rsidRPr="009B6099">
              <w:rPr>
                <w:rFonts w:asciiTheme="minorHAnsi" w:hAnsiTheme="minorHAnsi" w:cstheme="minorHAnsi"/>
                <w:sz w:val="20"/>
              </w:rPr>
              <w:t xml:space="preserve"> students to flag items for future review during the assessment. Markings are</w:t>
            </w:r>
            <w:r w:rsidR="00AD06A2" w:rsidRPr="009B6099">
              <w:rPr>
                <w:rFonts w:asciiTheme="minorHAnsi" w:hAnsiTheme="minorHAnsi" w:cstheme="minorHAnsi"/>
                <w:spacing w:val="-43"/>
                <w:sz w:val="20"/>
              </w:rPr>
              <w:t xml:space="preserve"> </w:t>
            </w:r>
            <w:r w:rsidR="00AD06A2" w:rsidRPr="009B6099">
              <w:rPr>
                <w:rFonts w:asciiTheme="minorHAnsi" w:hAnsiTheme="minorHAnsi" w:cstheme="minorHAnsi"/>
                <w:sz w:val="20"/>
              </w:rPr>
              <w:t>not saved when the student moves on to the next segment or after a break of more</w:t>
            </w:r>
            <w:r w:rsidR="00AD06A2" w:rsidRPr="009B6099">
              <w:rPr>
                <w:rFonts w:asciiTheme="minorHAnsi" w:hAnsiTheme="minorHAnsi" w:cstheme="minorHAnsi"/>
                <w:spacing w:val="-44"/>
                <w:sz w:val="20"/>
              </w:rPr>
              <w:t xml:space="preserve"> </w:t>
            </w:r>
            <w:r w:rsidR="00AD06A2" w:rsidRPr="009B6099">
              <w:rPr>
                <w:rFonts w:asciiTheme="minorHAnsi" w:hAnsiTheme="minorHAnsi" w:cstheme="minorHAnsi"/>
                <w:sz w:val="20"/>
              </w:rPr>
              <w:t>than 20 minutes.</w:t>
            </w:r>
          </w:p>
          <w:p w14:paraId="5721466D" w14:textId="7CECC935" w:rsidR="006D4F88" w:rsidRPr="009B6099" w:rsidRDefault="006D4F88" w:rsidP="00974D13">
            <w:pPr>
              <w:pStyle w:val="TableParagraph"/>
              <w:ind w:left="115" w:right="156"/>
              <w:jc w:val="both"/>
              <w:rPr>
                <w:rFonts w:asciiTheme="minorHAnsi" w:hAnsiTheme="minorHAnsi" w:cstheme="minorHAnsi"/>
                <w:sz w:val="20"/>
              </w:rPr>
            </w:pPr>
          </w:p>
        </w:tc>
      </w:tr>
      <w:tr w:rsidR="002B6859" w:rsidRPr="009B6099" w14:paraId="57214672"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5721466F" w14:textId="77777777" w:rsidR="002B6859" w:rsidRPr="009B6099" w:rsidRDefault="002B6859" w:rsidP="00974D13">
            <w:pPr>
              <w:pStyle w:val="TableParagraph"/>
              <w:ind w:left="115"/>
              <w:rPr>
                <w:rFonts w:asciiTheme="minorHAnsi" w:hAnsiTheme="minorHAnsi" w:cstheme="minorHAnsi"/>
                <w:b/>
                <w:sz w:val="20"/>
              </w:rPr>
            </w:pPr>
          </w:p>
          <w:p w14:paraId="57214670" w14:textId="77777777"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Math Tools</w:t>
            </w:r>
          </w:p>
        </w:tc>
        <w:tc>
          <w:tcPr>
            <w:tcW w:w="7080" w:type="dxa"/>
            <w:tcBorders>
              <w:top w:val="single" w:sz="4" w:space="0" w:color="auto"/>
              <w:left w:val="single" w:sz="4" w:space="0" w:color="auto"/>
              <w:bottom w:val="single" w:sz="4" w:space="0" w:color="auto"/>
              <w:right w:val="single" w:sz="4" w:space="0" w:color="auto"/>
            </w:tcBorders>
          </w:tcPr>
          <w:p w14:paraId="2894CED6" w14:textId="77777777" w:rsidR="00974D13" w:rsidRPr="009B6099" w:rsidRDefault="00974D13" w:rsidP="00974D13">
            <w:pPr>
              <w:pStyle w:val="TableParagraph"/>
              <w:ind w:left="115" w:right="594"/>
              <w:rPr>
                <w:rFonts w:asciiTheme="minorHAnsi" w:hAnsiTheme="minorHAnsi" w:cstheme="minorHAnsi"/>
                <w:sz w:val="20"/>
              </w:rPr>
            </w:pPr>
          </w:p>
          <w:p w14:paraId="19EB8F7F" w14:textId="77777777" w:rsidR="002B6859" w:rsidRPr="009B6099" w:rsidRDefault="00AD06A2" w:rsidP="00974D13">
            <w:pPr>
              <w:pStyle w:val="TableParagraph"/>
              <w:ind w:left="115" w:right="594"/>
              <w:rPr>
                <w:rFonts w:asciiTheme="minorHAnsi" w:hAnsiTheme="minorHAnsi" w:cstheme="minorHAnsi"/>
                <w:sz w:val="20"/>
              </w:rPr>
            </w:pPr>
            <w:r w:rsidRPr="009B6099">
              <w:rPr>
                <w:rFonts w:asciiTheme="minorHAnsi" w:hAnsiTheme="minorHAnsi" w:cstheme="minorHAnsi"/>
                <w:sz w:val="20"/>
              </w:rPr>
              <w:t>These digital tools (i.e., embedded ruler, embedded protractor) are used for</w:t>
            </w:r>
            <w:r w:rsidRPr="009B6099">
              <w:rPr>
                <w:rFonts w:asciiTheme="minorHAnsi" w:hAnsiTheme="minorHAnsi" w:cstheme="minorHAnsi"/>
                <w:spacing w:val="1"/>
                <w:sz w:val="20"/>
              </w:rPr>
              <w:t xml:space="preserve"> </w:t>
            </w:r>
            <w:r w:rsidRPr="009B6099">
              <w:rPr>
                <w:rFonts w:asciiTheme="minorHAnsi" w:hAnsiTheme="minorHAnsi" w:cstheme="minorHAnsi"/>
                <w:sz w:val="20"/>
              </w:rPr>
              <w:t>measurements related to mathematics items. They are available only with the</w:t>
            </w:r>
            <w:r w:rsidRPr="009B6099">
              <w:rPr>
                <w:rFonts w:asciiTheme="minorHAnsi" w:hAnsiTheme="minorHAnsi" w:cstheme="minorHAnsi"/>
                <w:spacing w:val="-43"/>
                <w:sz w:val="20"/>
              </w:rPr>
              <w:t xml:space="preserve"> </w:t>
            </w:r>
            <w:r w:rsidRPr="009B6099">
              <w:rPr>
                <w:rFonts w:asciiTheme="minorHAnsi" w:hAnsiTheme="minorHAnsi" w:cstheme="minorHAnsi"/>
                <w:sz w:val="20"/>
              </w:rPr>
              <w:t>specific</w:t>
            </w:r>
            <w:r w:rsidRPr="009B6099">
              <w:rPr>
                <w:rFonts w:asciiTheme="minorHAnsi" w:hAnsiTheme="minorHAnsi" w:cstheme="minorHAnsi"/>
                <w:spacing w:val="-2"/>
                <w:sz w:val="20"/>
              </w:rPr>
              <w:t xml:space="preserve"> </w:t>
            </w:r>
            <w:r w:rsidRPr="009B6099">
              <w:rPr>
                <w:rFonts w:asciiTheme="minorHAnsi" w:hAnsiTheme="minorHAnsi" w:cstheme="minorHAnsi"/>
                <w:sz w:val="20"/>
              </w:rPr>
              <w:t>items</w:t>
            </w:r>
            <w:r w:rsidRPr="009B6099">
              <w:rPr>
                <w:rFonts w:asciiTheme="minorHAnsi" w:hAnsiTheme="minorHAnsi" w:cstheme="minorHAnsi"/>
                <w:spacing w:val="-1"/>
                <w:sz w:val="20"/>
              </w:rPr>
              <w:t xml:space="preserve"> </w:t>
            </w:r>
            <w:r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which</w:t>
            </w:r>
            <w:r w:rsidRPr="009B6099">
              <w:rPr>
                <w:rFonts w:asciiTheme="minorHAnsi" w:hAnsiTheme="minorHAnsi" w:cstheme="minorHAnsi"/>
                <w:spacing w:val="1"/>
                <w:sz w:val="20"/>
              </w:rPr>
              <w:t xml:space="preserve"> </w:t>
            </w:r>
            <w:r w:rsidRPr="009B6099">
              <w:rPr>
                <w:rFonts w:asciiTheme="minorHAnsi" w:hAnsiTheme="minorHAnsi" w:cstheme="minorHAnsi"/>
                <w:sz w:val="20"/>
              </w:rPr>
              <w:t>they</w:t>
            </w:r>
            <w:r w:rsidRPr="009B6099">
              <w:rPr>
                <w:rFonts w:asciiTheme="minorHAnsi" w:hAnsiTheme="minorHAnsi" w:cstheme="minorHAnsi"/>
                <w:spacing w:val="2"/>
                <w:sz w:val="20"/>
              </w:rPr>
              <w:t xml:space="preserve"> </w:t>
            </w:r>
            <w:r w:rsidRPr="009B6099">
              <w:rPr>
                <w:rFonts w:asciiTheme="minorHAnsi" w:hAnsiTheme="minorHAnsi" w:cstheme="minorHAnsi"/>
                <w:sz w:val="20"/>
              </w:rPr>
              <w:t>would</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2"/>
                <w:sz w:val="20"/>
              </w:rPr>
              <w:t xml:space="preserve"> </w:t>
            </w:r>
            <w:r w:rsidRPr="009B6099">
              <w:rPr>
                <w:rFonts w:asciiTheme="minorHAnsi" w:hAnsiTheme="minorHAnsi" w:cstheme="minorHAnsi"/>
                <w:sz w:val="20"/>
              </w:rPr>
              <w:t>appropriate.</w:t>
            </w:r>
          </w:p>
          <w:p w14:paraId="57214671" w14:textId="36C0B4F9" w:rsidR="006D4F88" w:rsidRPr="009B6099" w:rsidRDefault="006D4F88" w:rsidP="00974D13">
            <w:pPr>
              <w:pStyle w:val="TableParagraph"/>
              <w:ind w:left="115" w:right="594"/>
              <w:rPr>
                <w:rFonts w:asciiTheme="minorHAnsi" w:hAnsiTheme="minorHAnsi" w:cstheme="minorHAnsi"/>
                <w:sz w:val="20"/>
              </w:rPr>
            </w:pPr>
          </w:p>
        </w:tc>
      </w:tr>
      <w:tr w:rsidR="00032392" w:rsidRPr="009B6099" w14:paraId="0BD68248"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45F8FDB6" w14:textId="77777777" w:rsidR="00032392" w:rsidRPr="009B6099" w:rsidRDefault="00032392" w:rsidP="00032392">
            <w:pPr>
              <w:pStyle w:val="TableParagraph"/>
              <w:spacing w:before="10"/>
              <w:rPr>
                <w:rFonts w:asciiTheme="minorHAnsi" w:hAnsiTheme="minorHAnsi" w:cstheme="minorHAnsi"/>
                <w:b/>
                <w:i/>
                <w:sz w:val="20"/>
              </w:rPr>
            </w:pPr>
          </w:p>
          <w:p w14:paraId="44282814" w14:textId="77777777" w:rsidR="00032392" w:rsidRPr="009B6099" w:rsidRDefault="00032392" w:rsidP="00032392">
            <w:pPr>
              <w:pStyle w:val="TableParagraph"/>
              <w:ind w:left="115"/>
              <w:rPr>
                <w:rFonts w:asciiTheme="minorHAnsi" w:hAnsiTheme="minorHAnsi" w:cstheme="minorHAnsi"/>
                <w:b/>
                <w:spacing w:val="-3"/>
                <w:sz w:val="20"/>
              </w:rPr>
            </w:pPr>
            <w:r w:rsidRPr="009B6099">
              <w:rPr>
                <w:rFonts w:asciiTheme="minorHAnsi" w:hAnsiTheme="minorHAnsi" w:cstheme="minorHAnsi"/>
                <w:b/>
                <w:sz w:val="20"/>
              </w:rPr>
              <w:t>Spell</w:t>
            </w:r>
            <w:r w:rsidRPr="009B6099">
              <w:rPr>
                <w:rFonts w:asciiTheme="minorHAnsi" w:hAnsiTheme="minorHAnsi" w:cstheme="minorHAnsi"/>
                <w:b/>
                <w:spacing w:val="-5"/>
                <w:sz w:val="20"/>
              </w:rPr>
              <w:t xml:space="preserve"> </w:t>
            </w:r>
            <w:r w:rsidRPr="009B6099">
              <w:rPr>
                <w:rFonts w:asciiTheme="minorHAnsi" w:hAnsiTheme="minorHAnsi" w:cstheme="minorHAnsi"/>
                <w:b/>
                <w:sz w:val="20"/>
              </w:rPr>
              <w:t>Check</w:t>
            </w:r>
            <w:r w:rsidRPr="009B6099">
              <w:rPr>
                <w:rFonts w:asciiTheme="minorHAnsi" w:hAnsiTheme="minorHAnsi" w:cstheme="minorHAnsi"/>
                <w:b/>
                <w:spacing w:val="-3"/>
                <w:sz w:val="20"/>
              </w:rPr>
              <w:t xml:space="preserve"> </w:t>
            </w:r>
          </w:p>
          <w:p w14:paraId="7F9945C2" w14:textId="5FCDD8F5" w:rsidR="00032392" w:rsidRPr="009B6099" w:rsidRDefault="00032392" w:rsidP="00032392">
            <w:pPr>
              <w:pStyle w:val="TableParagraph"/>
              <w:ind w:left="115"/>
              <w:rPr>
                <w:rFonts w:asciiTheme="minorHAnsi" w:hAnsiTheme="minorHAnsi" w:cstheme="minorHAnsi"/>
                <w:b/>
                <w:sz w:val="20"/>
              </w:rPr>
            </w:pPr>
            <w:r w:rsidRPr="009B6099">
              <w:rPr>
                <w:rFonts w:asciiTheme="minorHAnsi" w:hAnsiTheme="minorHAnsi" w:cstheme="minorHAnsi"/>
                <w:b/>
                <w:sz w:val="20"/>
              </w:rPr>
              <w:t>(for ELA Writing)</w:t>
            </w:r>
          </w:p>
        </w:tc>
        <w:tc>
          <w:tcPr>
            <w:tcW w:w="7080" w:type="dxa"/>
            <w:tcBorders>
              <w:top w:val="single" w:sz="4" w:space="0" w:color="auto"/>
              <w:left w:val="single" w:sz="4" w:space="0" w:color="auto"/>
              <w:bottom w:val="single" w:sz="4" w:space="0" w:color="auto"/>
              <w:right w:val="single" w:sz="4" w:space="0" w:color="auto"/>
            </w:tcBorders>
          </w:tcPr>
          <w:p w14:paraId="70F48FB6" w14:textId="77777777" w:rsidR="00032392" w:rsidRPr="009B6099" w:rsidRDefault="00032392" w:rsidP="00032392">
            <w:pPr>
              <w:pStyle w:val="TableParagraph"/>
              <w:ind w:left="115" w:right="163"/>
              <w:rPr>
                <w:rFonts w:asciiTheme="minorHAnsi" w:hAnsiTheme="minorHAnsi" w:cstheme="minorHAnsi"/>
                <w:sz w:val="20"/>
              </w:rPr>
            </w:pPr>
          </w:p>
          <w:p w14:paraId="713A30A0" w14:textId="77777777" w:rsidR="00032392" w:rsidRPr="009B6099" w:rsidRDefault="00032392" w:rsidP="00032392">
            <w:pPr>
              <w:pStyle w:val="TableParagraph"/>
              <w:ind w:left="115" w:right="163"/>
              <w:rPr>
                <w:rFonts w:asciiTheme="minorHAnsi" w:hAnsiTheme="minorHAnsi" w:cstheme="minorHAnsi"/>
                <w:sz w:val="20"/>
              </w:rPr>
            </w:pPr>
            <w:r w:rsidRPr="009B6099">
              <w:rPr>
                <w:rFonts w:asciiTheme="minorHAnsi" w:hAnsiTheme="minorHAnsi" w:cstheme="minorHAnsi"/>
                <w:sz w:val="20"/>
              </w:rPr>
              <w:t>Writing tool for checking the spelling of words in student-generated responses.</w:t>
            </w:r>
            <w:r w:rsidRPr="009B6099">
              <w:rPr>
                <w:rFonts w:asciiTheme="minorHAnsi" w:hAnsiTheme="minorHAnsi" w:cstheme="minorHAnsi"/>
                <w:spacing w:val="1"/>
                <w:sz w:val="20"/>
              </w:rPr>
              <w:t xml:space="preserve"> </w:t>
            </w:r>
            <w:r w:rsidRPr="009B6099">
              <w:rPr>
                <w:rFonts w:asciiTheme="minorHAnsi" w:hAnsiTheme="minorHAnsi" w:cstheme="minorHAnsi"/>
                <w:sz w:val="20"/>
              </w:rPr>
              <w:t>Spell</w:t>
            </w:r>
            <w:r w:rsidRPr="009B6099">
              <w:rPr>
                <w:rFonts w:asciiTheme="minorHAnsi" w:hAnsiTheme="minorHAnsi" w:cstheme="minorHAnsi"/>
                <w:spacing w:val="-4"/>
                <w:sz w:val="20"/>
              </w:rPr>
              <w:t xml:space="preserve"> </w:t>
            </w:r>
            <w:r w:rsidRPr="009B6099">
              <w:rPr>
                <w:rFonts w:asciiTheme="minorHAnsi" w:hAnsiTheme="minorHAnsi" w:cstheme="minorHAnsi"/>
                <w:sz w:val="20"/>
              </w:rPr>
              <w:t>check</w:t>
            </w:r>
            <w:r w:rsidRPr="009B6099">
              <w:rPr>
                <w:rFonts w:asciiTheme="minorHAnsi" w:hAnsiTheme="minorHAnsi" w:cstheme="minorHAnsi"/>
                <w:spacing w:val="-3"/>
                <w:sz w:val="20"/>
              </w:rPr>
              <w:t xml:space="preserve"> </w:t>
            </w:r>
            <w:r w:rsidRPr="009B6099">
              <w:rPr>
                <w:rFonts w:asciiTheme="minorHAnsi" w:hAnsiTheme="minorHAnsi" w:cstheme="minorHAnsi"/>
                <w:sz w:val="20"/>
              </w:rPr>
              <w:t>gives</w:t>
            </w:r>
            <w:r w:rsidRPr="009B6099">
              <w:rPr>
                <w:rFonts w:asciiTheme="minorHAnsi" w:hAnsiTheme="minorHAnsi" w:cstheme="minorHAnsi"/>
                <w:spacing w:val="-4"/>
                <w:sz w:val="20"/>
              </w:rPr>
              <w:t xml:space="preserve"> </w:t>
            </w:r>
            <w:r w:rsidRPr="009B6099">
              <w:rPr>
                <w:rFonts w:asciiTheme="minorHAnsi" w:hAnsiTheme="minorHAnsi" w:cstheme="minorHAnsi"/>
                <w:sz w:val="20"/>
              </w:rPr>
              <w:t>an</w:t>
            </w:r>
            <w:r w:rsidRPr="009B6099">
              <w:rPr>
                <w:rFonts w:asciiTheme="minorHAnsi" w:hAnsiTheme="minorHAnsi" w:cstheme="minorHAnsi"/>
                <w:spacing w:val="-3"/>
                <w:sz w:val="20"/>
              </w:rPr>
              <w:t xml:space="preserve"> </w:t>
            </w:r>
            <w:r w:rsidRPr="009B6099">
              <w:rPr>
                <w:rFonts w:asciiTheme="minorHAnsi" w:hAnsiTheme="minorHAnsi" w:cstheme="minorHAnsi"/>
                <w:sz w:val="20"/>
              </w:rPr>
              <w:t>indication</w:t>
            </w:r>
            <w:r w:rsidRPr="009B6099">
              <w:rPr>
                <w:rFonts w:asciiTheme="minorHAnsi" w:hAnsiTheme="minorHAnsi" w:cstheme="minorHAnsi"/>
                <w:spacing w:val="-2"/>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word</w:t>
            </w:r>
            <w:r w:rsidRPr="009B6099">
              <w:rPr>
                <w:rFonts w:asciiTheme="minorHAnsi" w:hAnsiTheme="minorHAnsi" w:cstheme="minorHAnsi"/>
                <w:spacing w:val="-2"/>
                <w:sz w:val="20"/>
              </w:rPr>
              <w:t xml:space="preserve"> </w:t>
            </w:r>
            <w:r w:rsidRPr="009B6099">
              <w:rPr>
                <w:rFonts w:asciiTheme="minorHAnsi" w:hAnsiTheme="minorHAnsi" w:cstheme="minorHAnsi"/>
                <w:sz w:val="20"/>
              </w:rPr>
              <w:t>is</w:t>
            </w:r>
            <w:r w:rsidRPr="009B6099">
              <w:rPr>
                <w:rFonts w:asciiTheme="minorHAnsi" w:hAnsiTheme="minorHAnsi" w:cstheme="minorHAnsi"/>
                <w:spacing w:val="-5"/>
                <w:sz w:val="20"/>
              </w:rPr>
              <w:t xml:space="preserve"> </w:t>
            </w:r>
            <w:r w:rsidRPr="009B6099">
              <w:rPr>
                <w:rFonts w:asciiTheme="minorHAnsi" w:hAnsiTheme="minorHAnsi" w:cstheme="minorHAnsi"/>
                <w:sz w:val="20"/>
              </w:rPr>
              <w:t>misspelled</w:t>
            </w:r>
            <w:r w:rsidRPr="009B6099">
              <w:rPr>
                <w:rFonts w:asciiTheme="minorHAnsi" w:hAnsiTheme="minorHAnsi" w:cstheme="minorHAnsi"/>
                <w:spacing w:val="-3"/>
                <w:sz w:val="20"/>
              </w:rPr>
              <w:t xml:space="preserve"> </w:t>
            </w:r>
            <w:r w:rsidRPr="009B6099">
              <w:rPr>
                <w:rFonts w:asciiTheme="minorHAnsi" w:hAnsiTheme="minorHAnsi" w:cstheme="minorHAnsi"/>
                <w:sz w:val="20"/>
              </w:rPr>
              <w:t>and</w:t>
            </w:r>
            <w:r w:rsidRPr="009B6099">
              <w:rPr>
                <w:rFonts w:asciiTheme="minorHAnsi" w:hAnsiTheme="minorHAnsi" w:cstheme="minorHAnsi"/>
                <w:spacing w:val="-3"/>
                <w:sz w:val="20"/>
              </w:rPr>
              <w:t xml:space="preserve"> </w:t>
            </w:r>
            <w:r w:rsidRPr="009B6099">
              <w:rPr>
                <w:rFonts w:asciiTheme="minorHAnsi" w:hAnsiTheme="minorHAnsi" w:cstheme="minorHAnsi"/>
                <w:sz w:val="20"/>
              </w:rPr>
              <w:t>offers</w:t>
            </w:r>
            <w:r w:rsidRPr="009B6099">
              <w:rPr>
                <w:rFonts w:asciiTheme="minorHAnsi" w:hAnsiTheme="minorHAnsi" w:cstheme="minorHAnsi"/>
                <w:spacing w:val="-4"/>
                <w:sz w:val="20"/>
              </w:rPr>
              <w:t xml:space="preserve"> </w:t>
            </w:r>
            <w:r w:rsidRPr="009B6099">
              <w:rPr>
                <w:rFonts w:asciiTheme="minorHAnsi" w:hAnsiTheme="minorHAnsi" w:cstheme="minorHAnsi"/>
                <w:sz w:val="20"/>
              </w:rPr>
              <w:t>a</w:t>
            </w:r>
            <w:r w:rsidRPr="009B6099">
              <w:rPr>
                <w:rFonts w:asciiTheme="minorHAnsi" w:hAnsiTheme="minorHAnsi" w:cstheme="minorHAnsi"/>
                <w:spacing w:val="-3"/>
                <w:sz w:val="20"/>
              </w:rPr>
              <w:t xml:space="preserve"> </w:t>
            </w:r>
            <w:r w:rsidRPr="009B6099">
              <w:rPr>
                <w:rFonts w:asciiTheme="minorHAnsi" w:hAnsiTheme="minorHAnsi" w:cstheme="minorHAnsi"/>
                <w:sz w:val="20"/>
              </w:rPr>
              <w:t>correct</w:t>
            </w:r>
            <w:r w:rsidRPr="009B6099">
              <w:rPr>
                <w:rFonts w:asciiTheme="minorHAnsi" w:hAnsiTheme="minorHAnsi" w:cstheme="minorHAnsi"/>
                <w:spacing w:val="-1"/>
                <w:sz w:val="20"/>
              </w:rPr>
              <w:t xml:space="preserve"> </w:t>
            </w:r>
            <w:r w:rsidRPr="009B6099">
              <w:rPr>
                <w:rFonts w:asciiTheme="minorHAnsi" w:hAnsiTheme="minorHAnsi" w:cstheme="minorHAnsi"/>
                <w:sz w:val="20"/>
              </w:rPr>
              <w:t>spelling.</w:t>
            </w:r>
            <w:r w:rsidRPr="009B6099">
              <w:rPr>
                <w:rFonts w:asciiTheme="minorHAnsi" w:hAnsiTheme="minorHAnsi" w:cstheme="minorHAnsi"/>
                <w:spacing w:val="-42"/>
                <w:sz w:val="20"/>
              </w:rPr>
              <w:t xml:space="preserve"> </w:t>
            </w:r>
            <w:r w:rsidRPr="009B6099">
              <w:rPr>
                <w:rFonts w:asciiTheme="minorHAnsi" w:hAnsiTheme="minorHAnsi" w:cstheme="minorHAnsi"/>
                <w:sz w:val="20"/>
              </w:rPr>
              <w:t>Spell check is bundled with other embedded writing tools for all full writes</w:t>
            </w:r>
            <w:r w:rsidRPr="009B6099">
              <w:rPr>
                <w:rFonts w:asciiTheme="minorHAnsi" w:hAnsiTheme="minorHAnsi" w:cstheme="minorHAnsi"/>
                <w:spacing w:val="1"/>
                <w:sz w:val="20"/>
              </w:rPr>
              <w:t xml:space="preserve"> </w:t>
            </w:r>
            <w:r w:rsidRPr="009B6099">
              <w:rPr>
                <w:rFonts w:asciiTheme="minorHAnsi" w:hAnsiTheme="minorHAnsi" w:cstheme="minorHAnsi"/>
                <w:sz w:val="20"/>
              </w:rPr>
              <w:t>(planning, drafting,</w:t>
            </w:r>
            <w:r w:rsidRPr="009B6099">
              <w:rPr>
                <w:rFonts w:asciiTheme="minorHAnsi" w:hAnsiTheme="minorHAnsi" w:cstheme="minorHAnsi"/>
                <w:spacing w:val="1"/>
                <w:sz w:val="20"/>
              </w:rPr>
              <w:t xml:space="preserve"> </w:t>
            </w:r>
            <w:r w:rsidRPr="009B6099">
              <w:rPr>
                <w:rFonts w:asciiTheme="minorHAnsi" w:hAnsiTheme="minorHAnsi" w:cstheme="minorHAnsi"/>
                <w:sz w:val="20"/>
              </w:rPr>
              <w:t>revising, and</w:t>
            </w:r>
            <w:r w:rsidRPr="009B6099">
              <w:rPr>
                <w:rFonts w:asciiTheme="minorHAnsi" w:hAnsiTheme="minorHAnsi" w:cstheme="minorHAnsi"/>
                <w:spacing w:val="1"/>
                <w:sz w:val="20"/>
              </w:rPr>
              <w:t xml:space="preserve"> </w:t>
            </w:r>
            <w:r w:rsidRPr="009B6099">
              <w:rPr>
                <w:rFonts w:asciiTheme="minorHAnsi" w:hAnsiTheme="minorHAnsi" w:cstheme="minorHAnsi"/>
                <w:sz w:val="20"/>
              </w:rPr>
              <w:t>editing).</w:t>
            </w:r>
          </w:p>
          <w:p w14:paraId="36162D59" w14:textId="77777777" w:rsidR="00032392" w:rsidRPr="009B6099" w:rsidRDefault="00032392" w:rsidP="00032392">
            <w:pPr>
              <w:pStyle w:val="TableParagraph"/>
              <w:ind w:left="115" w:right="594"/>
              <w:rPr>
                <w:rFonts w:asciiTheme="minorHAnsi" w:hAnsiTheme="minorHAnsi" w:cstheme="minorHAnsi"/>
                <w:sz w:val="20"/>
              </w:rPr>
            </w:pPr>
          </w:p>
        </w:tc>
      </w:tr>
      <w:tr w:rsidR="00032392" w:rsidRPr="009B6099" w14:paraId="41310BB8"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0843082E" w14:textId="77777777" w:rsidR="00032392" w:rsidRPr="009B6099" w:rsidRDefault="00032392" w:rsidP="00032392">
            <w:pPr>
              <w:pStyle w:val="TableParagraph"/>
              <w:ind w:left="115"/>
              <w:rPr>
                <w:rFonts w:asciiTheme="minorHAnsi" w:hAnsiTheme="minorHAnsi" w:cstheme="minorHAnsi"/>
                <w:b/>
                <w:sz w:val="20"/>
              </w:rPr>
            </w:pPr>
          </w:p>
          <w:p w14:paraId="34DE513C" w14:textId="0E9D92FF" w:rsidR="00032392" w:rsidRPr="009B6099" w:rsidRDefault="00032392" w:rsidP="00032392">
            <w:pPr>
              <w:pStyle w:val="TableParagraph"/>
              <w:ind w:left="115"/>
              <w:rPr>
                <w:rFonts w:asciiTheme="minorHAnsi" w:hAnsiTheme="minorHAnsi" w:cstheme="minorHAnsi"/>
                <w:b/>
                <w:i/>
                <w:sz w:val="20"/>
              </w:rPr>
            </w:pPr>
            <w:r w:rsidRPr="009B6099">
              <w:rPr>
                <w:rFonts w:asciiTheme="minorHAnsi" w:hAnsiTheme="minorHAnsi" w:cstheme="minorHAnsi"/>
                <w:b/>
                <w:sz w:val="20"/>
              </w:rPr>
              <w:t>Strikethrough</w:t>
            </w:r>
          </w:p>
        </w:tc>
        <w:tc>
          <w:tcPr>
            <w:tcW w:w="7080" w:type="dxa"/>
            <w:tcBorders>
              <w:top w:val="single" w:sz="4" w:space="0" w:color="auto"/>
              <w:left w:val="single" w:sz="4" w:space="0" w:color="auto"/>
              <w:bottom w:val="single" w:sz="4" w:space="0" w:color="auto"/>
              <w:right w:val="single" w:sz="4" w:space="0" w:color="auto"/>
            </w:tcBorders>
          </w:tcPr>
          <w:p w14:paraId="4E1D02A6" w14:textId="77777777" w:rsidR="00032392" w:rsidRPr="009B6099" w:rsidRDefault="00032392" w:rsidP="00032392">
            <w:pPr>
              <w:pStyle w:val="TableParagraph"/>
              <w:ind w:left="115" w:right="813"/>
              <w:rPr>
                <w:rFonts w:asciiTheme="minorHAnsi" w:hAnsiTheme="minorHAnsi" w:cstheme="minorHAnsi"/>
                <w:sz w:val="20"/>
              </w:rPr>
            </w:pPr>
          </w:p>
          <w:p w14:paraId="49FB751E" w14:textId="274CE9CB" w:rsidR="00032392" w:rsidRPr="009B6099" w:rsidRDefault="00723785" w:rsidP="00032392">
            <w:pPr>
              <w:pStyle w:val="TableParagraph"/>
              <w:ind w:left="115" w:right="813"/>
              <w:rPr>
                <w:rFonts w:asciiTheme="minorHAnsi" w:hAnsiTheme="minorHAnsi" w:cstheme="minorHAnsi"/>
                <w:sz w:val="20"/>
              </w:rPr>
            </w:pPr>
            <w:r w:rsidRPr="009B6099">
              <w:rPr>
                <w:rFonts w:asciiTheme="minorHAnsi" w:hAnsiTheme="minorHAnsi" w:cstheme="minorHAnsi"/>
                <w:sz w:val="20"/>
              </w:rPr>
              <w:t>Allow</w:t>
            </w:r>
            <w:r w:rsidR="00032392" w:rsidRPr="009B6099">
              <w:rPr>
                <w:rFonts w:asciiTheme="minorHAnsi" w:hAnsiTheme="minorHAnsi" w:cstheme="minorHAnsi"/>
                <w:sz w:val="20"/>
              </w:rPr>
              <w:t xml:space="preserve"> users to cross out answer options. If </w:t>
            </w:r>
            <w:r w:rsidRPr="009B6099">
              <w:rPr>
                <w:rFonts w:asciiTheme="minorHAnsi" w:hAnsiTheme="minorHAnsi" w:cstheme="minorHAnsi"/>
                <w:sz w:val="20"/>
              </w:rPr>
              <w:t>the</w:t>
            </w:r>
            <w:r w:rsidR="00032392" w:rsidRPr="009B6099">
              <w:rPr>
                <w:rFonts w:asciiTheme="minorHAnsi" w:hAnsiTheme="minorHAnsi" w:cstheme="minorHAnsi"/>
                <w:sz w:val="20"/>
              </w:rPr>
              <w:t xml:space="preserve"> answer option is an image, a</w:t>
            </w:r>
            <w:r w:rsidR="00032392" w:rsidRPr="009B6099">
              <w:rPr>
                <w:rFonts w:asciiTheme="minorHAnsi" w:hAnsiTheme="minorHAnsi" w:cstheme="minorHAnsi"/>
                <w:spacing w:val="-43"/>
                <w:sz w:val="20"/>
              </w:rPr>
              <w:t xml:space="preserve"> </w:t>
            </w:r>
            <w:r w:rsidR="00032392" w:rsidRPr="009B6099">
              <w:rPr>
                <w:rFonts w:asciiTheme="minorHAnsi" w:hAnsiTheme="minorHAnsi" w:cstheme="minorHAnsi"/>
                <w:sz w:val="20"/>
              </w:rPr>
              <w:t>strikethrough</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line</w:t>
            </w:r>
            <w:r w:rsidR="00032392" w:rsidRPr="009B6099">
              <w:rPr>
                <w:rFonts w:asciiTheme="minorHAnsi" w:hAnsiTheme="minorHAnsi" w:cstheme="minorHAnsi"/>
                <w:spacing w:val="-2"/>
                <w:sz w:val="20"/>
              </w:rPr>
              <w:t xml:space="preserve"> </w:t>
            </w:r>
            <w:r w:rsidR="00032392" w:rsidRPr="009B6099">
              <w:rPr>
                <w:rFonts w:asciiTheme="minorHAnsi" w:hAnsiTheme="minorHAnsi" w:cstheme="minorHAnsi"/>
                <w:sz w:val="20"/>
              </w:rPr>
              <w:t>will</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not</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appear, but</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the</w:t>
            </w:r>
            <w:r w:rsidR="00032392" w:rsidRPr="009B6099">
              <w:rPr>
                <w:rFonts w:asciiTheme="minorHAnsi" w:hAnsiTheme="minorHAnsi" w:cstheme="minorHAnsi"/>
                <w:spacing w:val="-2"/>
                <w:sz w:val="20"/>
              </w:rPr>
              <w:t xml:space="preserve"> </w:t>
            </w:r>
            <w:r w:rsidR="00032392" w:rsidRPr="009B6099">
              <w:rPr>
                <w:rFonts w:asciiTheme="minorHAnsi" w:hAnsiTheme="minorHAnsi" w:cstheme="minorHAnsi"/>
                <w:sz w:val="20"/>
              </w:rPr>
              <w:t>image</w:t>
            </w:r>
            <w:r w:rsidR="00032392" w:rsidRPr="009B6099">
              <w:rPr>
                <w:rFonts w:asciiTheme="minorHAnsi" w:hAnsiTheme="minorHAnsi" w:cstheme="minorHAnsi"/>
                <w:spacing w:val="-2"/>
                <w:sz w:val="20"/>
              </w:rPr>
              <w:t xml:space="preserve"> </w:t>
            </w:r>
            <w:r w:rsidR="00032392" w:rsidRPr="009B6099">
              <w:rPr>
                <w:rFonts w:asciiTheme="minorHAnsi" w:hAnsiTheme="minorHAnsi" w:cstheme="minorHAnsi"/>
                <w:sz w:val="20"/>
              </w:rPr>
              <w:t>will</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be</w:t>
            </w:r>
            <w:r w:rsidR="00032392" w:rsidRPr="009B6099">
              <w:rPr>
                <w:rFonts w:asciiTheme="minorHAnsi" w:hAnsiTheme="minorHAnsi" w:cstheme="minorHAnsi"/>
                <w:spacing w:val="-2"/>
                <w:sz w:val="20"/>
              </w:rPr>
              <w:t xml:space="preserve"> </w:t>
            </w:r>
            <w:r w:rsidR="00032392" w:rsidRPr="009B6099">
              <w:rPr>
                <w:rFonts w:asciiTheme="minorHAnsi" w:hAnsiTheme="minorHAnsi" w:cstheme="minorHAnsi"/>
                <w:sz w:val="20"/>
              </w:rPr>
              <w:t>grayed out.</w:t>
            </w:r>
          </w:p>
          <w:p w14:paraId="4FDF3640" w14:textId="77777777" w:rsidR="00032392" w:rsidRPr="009B6099" w:rsidRDefault="00032392" w:rsidP="00032392">
            <w:pPr>
              <w:pStyle w:val="TableParagraph"/>
              <w:ind w:left="115" w:right="163"/>
              <w:rPr>
                <w:rFonts w:asciiTheme="minorHAnsi" w:hAnsiTheme="minorHAnsi" w:cstheme="minorHAnsi"/>
                <w:sz w:val="20"/>
              </w:rPr>
            </w:pPr>
          </w:p>
        </w:tc>
      </w:tr>
      <w:tr w:rsidR="001B75D1" w:rsidRPr="009B6099" w14:paraId="6338ED6A"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2B72F311" w14:textId="77777777" w:rsidR="001B75D1" w:rsidRPr="009B6099" w:rsidRDefault="001B75D1" w:rsidP="00032392">
            <w:pPr>
              <w:pStyle w:val="TableParagraph"/>
              <w:ind w:left="115"/>
              <w:rPr>
                <w:rFonts w:asciiTheme="minorHAnsi" w:hAnsiTheme="minorHAnsi" w:cstheme="minorHAnsi"/>
                <w:b/>
                <w:sz w:val="20"/>
              </w:rPr>
            </w:pPr>
          </w:p>
          <w:p w14:paraId="796B02D8" w14:textId="77777777" w:rsidR="00753F0D" w:rsidRPr="009B6099" w:rsidRDefault="00753F0D" w:rsidP="00032392">
            <w:pPr>
              <w:pStyle w:val="TableParagraph"/>
              <w:ind w:left="115"/>
              <w:rPr>
                <w:rFonts w:asciiTheme="minorHAnsi" w:hAnsiTheme="minorHAnsi" w:cstheme="minorHAnsi"/>
                <w:b/>
                <w:sz w:val="20"/>
              </w:rPr>
            </w:pPr>
            <w:r w:rsidRPr="009B6099">
              <w:rPr>
                <w:rFonts w:asciiTheme="minorHAnsi" w:hAnsiTheme="minorHAnsi" w:cstheme="minorHAnsi"/>
                <w:b/>
                <w:sz w:val="20"/>
              </w:rPr>
              <w:t>Thesaurus</w:t>
            </w:r>
          </w:p>
          <w:p w14:paraId="6F665DA1" w14:textId="11834892" w:rsidR="00E87187" w:rsidRPr="009B6099" w:rsidRDefault="00E87187" w:rsidP="00032392">
            <w:pPr>
              <w:pStyle w:val="TableParagraph"/>
              <w:ind w:left="115"/>
              <w:rPr>
                <w:rFonts w:asciiTheme="minorHAnsi" w:hAnsiTheme="minorHAnsi" w:cstheme="minorHAnsi"/>
                <w:b/>
                <w:sz w:val="20"/>
              </w:rPr>
            </w:pPr>
            <w:r w:rsidRPr="009B6099">
              <w:rPr>
                <w:rFonts w:asciiTheme="minorHAnsi" w:hAnsiTheme="minorHAnsi" w:cstheme="minorHAnsi"/>
                <w:b/>
                <w:sz w:val="20"/>
              </w:rPr>
              <w:t>(for ELA)</w:t>
            </w:r>
          </w:p>
        </w:tc>
        <w:tc>
          <w:tcPr>
            <w:tcW w:w="7080" w:type="dxa"/>
            <w:tcBorders>
              <w:top w:val="single" w:sz="4" w:space="0" w:color="auto"/>
              <w:left w:val="single" w:sz="4" w:space="0" w:color="auto"/>
              <w:bottom w:val="single" w:sz="4" w:space="0" w:color="auto"/>
              <w:right w:val="single" w:sz="4" w:space="0" w:color="auto"/>
            </w:tcBorders>
          </w:tcPr>
          <w:p w14:paraId="56F10E0D" w14:textId="77777777" w:rsidR="001B75D1" w:rsidRPr="009B6099" w:rsidRDefault="001B75D1" w:rsidP="00032392">
            <w:pPr>
              <w:pStyle w:val="TableParagraph"/>
              <w:ind w:left="115" w:right="289"/>
              <w:rPr>
                <w:rFonts w:asciiTheme="minorHAnsi" w:hAnsiTheme="minorHAnsi" w:cstheme="minorHAnsi"/>
                <w:sz w:val="20"/>
              </w:rPr>
            </w:pPr>
          </w:p>
          <w:p w14:paraId="3664D869" w14:textId="77777777" w:rsidR="00E87187" w:rsidRPr="009B6099" w:rsidRDefault="00E87187" w:rsidP="00E87187">
            <w:pPr>
              <w:pStyle w:val="TableParagraph"/>
              <w:ind w:left="115" w:right="159"/>
              <w:rPr>
                <w:rFonts w:asciiTheme="minorHAnsi" w:hAnsiTheme="minorHAnsi" w:cstheme="minorHAnsi"/>
                <w:sz w:val="20"/>
              </w:rPr>
            </w:pPr>
            <w:r w:rsidRPr="009B6099">
              <w:rPr>
                <w:rFonts w:asciiTheme="minorHAnsi" w:hAnsiTheme="minorHAnsi" w:cstheme="minorHAnsi"/>
                <w:sz w:val="20"/>
              </w:rPr>
              <w:t>A thesaurus contains synonyms of terms while a student interacts with text included in the assessment. The use of this universal tool may result in the</w:t>
            </w:r>
          </w:p>
          <w:p w14:paraId="35A95589" w14:textId="77777777" w:rsidR="00753F0D" w:rsidRPr="009B6099" w:rsidRDefault="00E87187" w:rsidP="00E87187">
            <w:pPr>
              <w:pStyle w:val="TableParagraph"/>
              <w:ind w:left="115" w:right="289"/>
              <w:rPr>
                <w:rFonts w:asciiTheme="minorHAnsi" w:hAnsiTheme="minorHAnsi" w:cstheme="minorHAnsi"/>
                <w:sz w:val="20"/>
              </w:rPr>
            </w:pPr>
            <w:r w:rsidRPr="009B6099">
              <w:rPr>
                <w:rFonts w:asciiTheme="minorHAnsi" w:hAnsiTheme="minorHAnsi" w:cstheme="minorHAnsi"/>
                <w:sz w:val="20"/>
              </w:rPr>
              <w:t>student needing additional overall time to complete the assessment.</w:t>
            </w:r>
          </w:p>
          <w:p w14:paraId="4522CDAB" w14:textId="55CEF661" w:rsidR="00E87187" w:rsidRPr="009B6099" w:rsidRDefault="00E87187" w:rsidP="00E87187">
            <w:pPr>
              <w:pStyle w:val="TableParagraph"/>
              <w:ind w:left="115" w:right="289"/>
              <w:rPr>
                <w:rFonts w:asciiTheme="minorHAnsi" w:hAnsiTheme="minorHAnsi" w:cstheme="minorHAnsi"/>
                <w:sz w:val="20"/>
              </w:rPr>
            </w:pPr>
          </w:p>
        </w:tc>
      </w:tr>
      <w:tr w:rsidR="00032392" w:rsidRPr="009B6099" w14:paraId="5A296CD2"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2069F64B" w14:textId="77777777" w:rsidR="00032392" w:rsidRPr="009B6099" w:rsidRDefault="00032392" w:rsidP="00032392">
            <w:pPr>
              <w:pStyle w:val="TableParagraph"/>
              <w:ind w:left="115"/>
              <w:rPr>
                <w:rFonts w:asciiTheme="minorHAnsi" w:hAnsiTheme="minorHAnsi" w:cstheme="minorHAnsi"/>
                <w:b/>
                <w:sz w:val="20"/>
              </w:rPr>
            </w:pPr>
          </w:p>
          <w:p w14:paraId="435C64EC" w14:textId="1C1A4D87" w:rsidR="00032392" w:rsidRPr="009B6099" w:rsidRDefault="00032392" w:rsidP="00032392">
            <w:pPr>
              <w:pStyle w:val="TableParagraph"/>
              <w:ind w:left="115"/>
              <w:rPr>
                <w:rFonts w:asciiTheme="minorHAnsi" w:hAnsiTheme="minorHAnsi" w:cstheme="minorHAnsi"/>
                <w:b/>
                <w:sz w:val="20"/>
              </w:rPr>
            </w:pPr>
            <w:r w:rsidRPr="009B6099">
              <w:rPr>
                <w:rFonts w:asciiTheme="minorHAnsi" w:hAnsiTheme="minorHAnsi" w:cstheme="minorHAnsi"/>
                <w:b/>
                <w:sz w:val="20"/>
              </w:rPr>
              <w:t>Writing Tools</w:t>
            </w:r>
          </w:p>
        </w:tc>
        <w:tc>
          <w:tcPr>
            <w:tcW w:w="7080" w:type="dxa"/>
            <w:tcBorders>
              <w:top w:val="single" w:sz="4" w:space="0" w:color="auto"/>
              <w:left w:val="single" w:sz="4" w:space="0" w:color="auto"/>
              <w:bottom w:val="single" w:sz="4" w:space="0" w:color="auto"/>
              <w:right w:val="single" w:sz="4" w:space="0" w:color="auto"/>
            </w:tcBorders>
          </w:tcPr>
          <w:p w14:paraId="381CE2F3" w14:textId="77777777" w:rsidR="00032392" w:rsidRPr="009B6099" w:rsidRDefault="00032392" w:rsidP="00032392">
            <w:pPr>
              <w:pStyle w:val="TableParagraph"/>
              <w:ind w:left="115" w:right="289"/>
              <w:rPr>
                <w:rFonts w:asciiTheme="minorHAnsi" w:hAnsiTheme="minorHAnsi" w:cstheme="minorHAnsi"/>
                <w:sz w:val="20"/>
              </w:rPr>
            </w:pPr>
          </w:p>
          <w:p w14:paraId="473B52E1" w14:textId="77777777" w:rsidR="00032392" w:rsidRPr="009B6099" w:rsidRDefault="00032392" w:rsidP="00032392">
            <w:pPr>
              <w:pStyle w:val="TableParagraph"/>
              <w:ind w:left="115" w:right="289"/>
              <w:rPr>
                <w:rFonts w:asciiTheme="minorHAnsi" w:hAnsiTheme="minorHAnsi" w:cstheme="minorHAnsi"/>
                <w:sz w:val="20"/>
              </w:rPr>
            </w:pPr>
            <w:r w:rsidRPr="009B6099">
              <w:rPr>
                <w:rFonts w:asciiTheme="minorHAnsi" w:hAnsiTheme="minorHAnsi" w:cstheme="minorHAnsi"/>
                <w:sz w:val="20"/>
              </w:rPr>
              <w:t>Students use publishing software to format text when completing the ELA Writing</w:t>
            </w:r>
            <w:r w:rsidRPr="009B6099">
              <w:rPr>
                <w:rFonts w:asciiTheme="minorHAnsi" w:hAnsiTheme="minorHAnsi" w:cstheme="minorHAnsi"/>
                <w:spacing w:val="-44"/>
                <w:sz w:val="20"/>
              </w:rPr>
              <w:t xml:space="preserve"> </w:t>
            </w:r>
            <w:r w:rsidRPr="009B6099">
              <w:rPr>
                <w:rFonts w:asciiTheme="minorHAnsi" w:hAnsiTheme="minorHAnsi" w:cstheme="minorHAnsi"/>
                <w:sz w:val="20"/>
              </w:rPr>
              <w:t>session.</w:t>
            </w:r>
            <w:r w:rsidRPr="009B6099">
              <w:rPr>
                <w:rFonts w:asciiTheme="minorHAnsi" w:hAnsiTheme="minorHAnsi" w:cstheme="minorHAnsi"/>
                <w:spacing w:val="-1"/>
                <w:sz w:val="20"/>
              </w:rPr>
              <w:t xml:space="preserve"> </w:t>
            </w:r>
            <w:r w:rsidRPr="009B6099">
              <w:rPr>
                <w:rFonts w:asciiTheme="minorHAnsi" w:hAnsiTheme="minorHAnsi" w:cstheme="minorHAnsi"/>
                <w:sz w:val="20"/>
              </w:rPr>
              <w:t>Examples</w:t>
            </w:r>
            <w:r w:rsidRPr="009B6099">
              <w:rPr>
                <w:rFonts w:asciiTheme="minorHAnsi" w:hAnsiTheme="minorHAnsi" w:cstheme="minorHAnsi"/>
                <w:spacing w:val="-2"/>
                <w:sz w:val="20"/>
              </w:rPr>
              <w:t xml:space="preserve"> </w:t>
            </w:r>
            <w:r w:rsidRPr="009B6099">
              <w:rPr>
                <w:rFonts w:asciiTheme="minorHAnsi" w:hAnsiTheme="minorHAnsi" w:cstheme="minorHAnsi"/>
                <w:sz w:val="20"/>
              </w:rPr>
              <w:t>include</w:t>
            </w:r>
            <w:r w:rsidRPr="009B6099">
              <w:rPr>
                <w:rFonts w:asciiTheme="minorHAnsi" w:hAnsiTheme="minorHAnsi" w:cstheme="minorHAnsi"/>
                <w:spacing w:val="-2"/>
                <w:sz w:val="20"/>
              </w:rPr>
              <w:t xml:space="preserve"> </w:t>
            </w:r>
            <w:r w:rsidRPr="009B6099">
              <w:rPr>
                <w:rFonts w:asciiTheme="minorHAnsi" w:hAnsiTheme="minorHAnsi" w:cstheme="minorHAnsi"/>
                <w:sz w:val="20"/>
              </w:rPr>
              <w:t>bold,</w:t>
            </w:r>
            <w:r w:rsidRPr="009B6099">
              <w:rPr>
                <w:rFonts w:asciiTheme="minorHAnsi" w:hAnsiTheme="minorHAnsi" w:cstheme="minorHAnsi"/>
                <w:spacing w:val="-1"/>
                <w:sz w:val="20"/>
              </w:rPr>
              <w:t xml:space="preserve"> </w:t>
            </w:r>
            <w:r w:rsidRPr="009B6099">
              <w:rPr>
                <w:rFonts w:asciiTheme="minorHAnsi" w:hAnsiTheme="minorHAnsi" w:cstheme="minorHAnsi"/>
                <w:sz w:val="20"/>
              </w:rPr>
              <w:t>italic,</w:t>
            </w:r>
            <w:r w:rsidRPr="009B6099">
              <w:rPr>
                <w:rFonts w:asciiTheme="minorHAnsi" w:hAnsiTheme="minorHAnsi" w:cstheme="minorHAnsi"/>
                <w:spacing w:val="1"/>
                <w:sz w:val="20"/>
              </w:rPr>
              <w:t xml:space="preserve"> </w:t>
            </w:r>
            <w:r w:rsidRPr="009B6099">
              <w:rPr>
                <w:rFonts w:asciiTheme="minorHAnsi" w:hAnsiTheme="minorHAnsi" w:cstheme="minorHAnsi"/>
                <w:sz w:val="20"/>
              </w:rPr>
              <w:t>bullets, and undo/redo.</w:t>
            </w:r>
          </w:p>
          <w:p w14:paraId="4A989218" w14:textId="77777777" w:rsidR="00032392" w:rsidRPr="009B6099" w:rsidRDefault="00032392" w:rsidP="00032392">
            <w:pPr>
              <w:pStyle w:val="TableParagraph"/>
              <w:ind w:left="115" w:right="813"/>
              <w:rPr>
                <w:rFonts w:asciiTheme="minorHAnsi" w:hAnsiTheme="minorHAnsi" w:cstheme="minorHAnsi"/>
                <w:sz w:val="20"/>
              </w:rPr>
            </w:pPr>
          </w:p>
        </w:tc>
      </w:tr>
      <w:tr w:rsidR="000316BD" w:rsidRPr="009B6099" w14:paraId="1B66A4C4"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785501EE" w14:textId="77777777" w:rsidR="000316BD" w:rsidRPr="009B6099" w:rsidRDefault="000316BD" w:rsidP="000316BD">
            <w:pPr>
              <w:pStyle w:val="TableParagraph"/>
              <w:ind w:left="115"/>
              <w:rPr>
                <w:rFonts w:asciiTheme="minorHAnsi" w:hAnsiTheme="minorHAnsi" w:cstheme="minorHAnsi"/>
                <w:b/>
                <w:sz w:val="20"/>
              </w:rPr>
            </w:pPr>
          </w:p>
          <w:p w14:paraId="0B592141" w14:textId="70380E7B" w:rsidR="000316BD" w:rsidRPr="009B6099" w:rsidRDefault="000316BD" w:rsidP="000316BD">
            <w:pPr>
              <w:pStyle w:val="TableParagraph"/>
              <w:ind w:left="115"/>
              <w:rPr>
                <w:rFonts w:asciiTheme="minorHAnsi" w:hAnsiTheme="minorHAnsi" w:cstheme="minorHAnsi"/>
                <w:b/>
                <w:sz w:val="20"/>
              </w:rPr>
            </w:pPr>
            <w:r w:rsidRPr="009B6099">
              <w:rPr>
                <w:rFonts w:asciiTheme="minorHAnsi" w:hAnsiTheme="minorHAnsi" w:cstheme="minorHAnsi"/>
                <w:b/>
                <w:sz w:val="20"/>
              </w:rPr>
              <w:t>Zoom</w:t>
            </w:r>
          </w:p>
        </w:tc>
        <w:tc>
          <w:tcPr>
            <w:tcW w:w="7080" w:type="dxa"/>
            <w:tcBorders>
              <w:top w:val="single" w:sz="4" w:space="0" w:color="auto"/>
              <w:left w:val="single" w:sz="4" w:space="0" w:color="auto"/>
              <w:bottom w:val="single" w:sz="4" w:space="0" w:color="auto"/>
              <w:right w:val="single" w:sz="4" w:space="0" w:color="auto"/>
            </w:tcBorders>
          </w:tcPr>
          <w:p w14:paraId="31906AD0" w14:textId="77777777" w:rsidR="000316BD" w:rsidRPr="009B6099" w:rsidRDefault="000316BD" w:rsidP="000316BD">
            <w:pPr>
              <w:pStyle w:val="TableParagraph"/>
              <w:ind w:left="115" w:right="159"/>
              <w:rPr>
                <w:rFonts w:asciiTheme="minorHAnsi" w:hAnsiTheme="minorHAnsi" w:cstheme="minorHAnsi"/>
                <w:sz w:val="20"/>
              </w:rPr>
            </w:pPr>
          </w:p>
          <w:p w14:paraId="0C5E7738" w14:textId="77777777" w:rsidR="000316BD" w:rsidRPr="009B6099" w:rsidRDefault="000316BD" w:rsidP="000316BD">
            <w:pPr>
              <w:pStyle w:val="TableParagraph"/>
              <w:ind w:left="115" w:right="159"/>
              <w:rPr>
                <w:rFonts w:asciiTheme="minorHAnsi" w:hAnsiTheme="minorHAnsi" w:cstheme="minorHAnsi"/>
                <w:sz w:val="20"/>
              </w:rPr>
            </w:pPr>
            <w:r w:rsidRPr="009B6099">
              <w:rPr>
                <w:rFonts w:asciiTheme="minorHAnsi" w:hAnsiTheme="minorHAnsi" w:cstheme="minorHAnsi"/>
                <w:sz w:val="20"/>
              </w:rPr>
              <w:t>A tool for making text or other graphics in a window or frame appear larger on the</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screen. The default font size for all tests is 14 pt. </w:t>
            </w:r>
            <w:r w:rsidRPr="009B6099">
              <w:rPr>
                <w:rFonts w:asciiTheme="minorHAnsi" w:hAnsiTheme="minorHAnsi" w:cstheme="minorHAnsi"/>
                <w:color w:val="282828"/>
                <w:sz w:val="20"/>
              </w:rPr>
              <w:t>The student can make text and</w:t>
            </w:r>
            <w:r w:rsidRPr="009B6099">
              <w:rPr>
                <w:rFonts w:asciiTheme="minorHAnsi" w:hAnsiTheme="minorHAnsi" w:cstheme="minorHAnsi"/>
                <w:color w:val="282828"/>
                <w:spacing w:val="1"/>
                <w:sz w:val="20"/>
              </w:rPr>
              <w:t xml:space="preserve"> </w:t>
            </w:r>
            <w:r w:rsidRPr="009B6099">
              <w:rPr>
                <w:rFonts w:asciiTheme="minorHAnsi" w:hAnsiTheme="minorHAnsi" w:cstheme="minorHAnsi"/>
                <w:color w:val="282828"/>
                <w:sz w:val="20"/>
              </w:rPr>
              <w:t xml:space="preserve">graphics larger by clicking the </w:t>
            </w:r>
            <w:r w:rsidRPr="009B6099">
              <w:rPr>
                <w:rFonts w:asciiTheme="minorHAnsi" w:hAnsiTheme="minorHAnsi" w:cstheme="minorHAnsi"/>
                <w:i/>
                <w:color w:val="282828"/>
                <w:sz w:val="20"/>
              </w:rPr>
              <w:t xml:space="preserve">Zoom In </w:t>
            </w:r>
            <w:r w:rsidRPr="009B6099">
              <w:rPr>
                <w:rFonts w:asciiTheme="minorHAnsi" w:hAnsiTheme="minorHAnsi" w:cstheme="minorHAnsi"/>
                <w:color w:val="282828"/>
                <w:sz w:val="20"/>
              </w:rPr>
              <w:t xml:space="preserve">button. The student can click the </w:t>
            </w:r>
            <w:r w:rsidRPr="009B6099">
              <w:rPr>
                <w:rFonts w:asciiTheme="minorHAnsi" w:hAnsiTheme="minorHAnsi" w:cstheme="minorHAnsi"/>
                <w:i/>
                <w:color w:val="282828"/>
                <w:sz w:val="20"/>
              </w:rPr>
              <w:t>Zoom Out</w:t>
            </w:r>
            <w:r w:rsidRPr="009B6099">
              <w:rPr>
                <w:rFonts w:asciiTheme="minorHAnsi" w:hAnsiTheme="minorHAnsi" w:cstheme="minorHAnsi"/>
                <w:i/>
                <w:color w:val="282828"/>
                <w:spacing w:val="1"/>
                <w:sz w:val="20"/>
              </w:rPr>
              <w:t xml:space="preserve"> </w:t>
            </w:r>
            <w:r w:rsidRPr="009B6099">
              <w:rPr>
                <w:rFonts w:asciiTheme="minorHAnsi" w:hAnsiTheme="minorHAnsi" w:cstheme="minorHAnsi"/>
                <w:color w:val="282828"/>
                <w:sz w:val="20"/>
              </w:rPr>
              <w:t xml:space="preserve">button to return to the default or smaller print size. When using the zoom </w:t>
            </w:r>
            <w:r w:rsidRPr="009B6099">
              <w:rPr>
                <w:rFonts w:asciiTheme="minorHAnsi" w:hAnsiTheme="minorHAnsi" w:cstheme="minorHAnsi"/>
              </w:rPr>
              <w:t>tool</w:t>
            </w:r>
            <w:r w:rsidRPr="009B6099">
              <w:rPr>
                <w:rFonts w:asciiTheme="minorHAnsi" w:hAnsiTheme="minorHAnsi" w:cstheme="minorHAnsi"/>
                <w:color w:val="282828"/>
                <w:sz w:val="20"/>
              </w:rPr>
              <w:t>, the</w:t>
            </w:r>
            <w:r w:rsidRPr="009B6099">
              <w:rPr>
                <w:rFonts w:asciiTheme="minorHAnsi" w:hAnsiTheme="minorHAnsi" w:cstheme="minorHAnsi"/>
                <w:color w:val="282828"/>
                <w:spacing w:val="-43"/>
                <w:sz w:val="20"/>
              </w:rPr>
              <w:t xml:space="preserve"> </w:t>
            </w:r>
            <w:r w:rsidRPr="009B6099">
              <w:rPr>
                <w:rFonts w:asciiTheme="minorHAnsi" w:hAnsiTheme="minorHAnsi" w:cstheme="minorHAnsi"/>
                <w:color w:val="282828"/>
                <w:sz w:val="20"/>
              </w:rPr>
              <w:t>student only changes the size of text and graphics on the current screen. To</w:t>
            </w:r>
            <w:r w:rsidRPr="009B6099">
              <w:rPr>
                <w:rFonts w:asciiTheme="minorHAnsi" w:hAnsiTheme="minorHAnsi" w:cstheme="minorHAnsi"/>
                <w:color w:val="282828"/>
                <w:spacing w:val="1"/>
                <w:sz w:val="20"/>
              </w:rPr>
              <w:t xml:space="preserve"> </w:t>
            </w:r>
            <w:r w:rsidRPr="009B6099">
              <w:rPr>
                <w:rFonts w:asciiTheme="minorHAnsi" w:hAnsiTheme="minorHAnsi" w:cstheme="minorHAnsi"/>
                <w:color w:val="282828"/>
                <w:sz w:val="20"/>
              </w:rPr>
              <w:t>increase the default print size of the entire test (from 1.5X to 3.0X default size), the</w:t>
            </w:r>
            <w:r w:rsidRPr="009B6099">
              <w:rPr>
                <w:rFonts w:asciiTheme="minorHAnsi" w:hAnsiTheme="minorHAnsi" w:cstheme="minorHAnsi"/>
                <w:color w:val="282828"/>
                <w:spacing w:val="-43"/>
                <w:sz w:val="20"/>
              </w:rPr>
              <w:t xml:space="preserve"> </w:t>
            </w:r>
            <w:r w:rsidRPr="009B6099">
              <w:rPr>
                <w:rFonts w:asciiTheme="minorHAnsi" w:hAnsiTheme="minorHAnsi" w:cstheme="minorHAnsi"/>
                <w:color w:val="282828"/>
                <w:sz w:val="20"/>
              </w:rPr>
              <w:t>print size must be set for the student in the Test Information Distribution Engine</w:t>
            </w:r>
            <w:r w:rsidRPr="009B6099">
              <w:rPr>
                <w:rFonts w:asciiTheme="minorHAnsi" w:hAnsiTheme="minorHAnsi" w:cstheme="minorHAnsi"/>
                <w:color w:val="282828"/>
                <w:spacing w:val="1"/>
                <w:sz w:val="20"/>
              </w:rPr>
              <w:t xml:space="preserve"> </w:t>
            </w:r>
            <w:r w:rsidRPr="009B6099">
              <w:rPr>
                <w:rFonts w:asciiTheme="minorHAnsi" w:hAnsiTheme="minorHAnsi" w:cstheme="minorHAnsi"/>
                <w:color w:val="282828"/>
                <w:sz w:val="20"/>
              </w:rPr>
              <w:t>(TIDE) or set by the test administrator in the TA Interface prior to the start of the</w:t>
            </w:r>
            <w:r w:rsidRPr="009B6099">
              <w:rPr>
                <w:rFonts w:asciiTheme="minorHAnsi" w:hAnsiTheme="minorHAnsi" w:cstheme="minorHAnsi"/>
                <w:color w:val="282828"/>
                <w:spacing w:val="1"/>
                <w:sz w:val="20"/>
              </w:rPr>
              <w:t xml:space="preserve"> </w:t>
            </w:r>
            <w:r w:rsidRPr="009B6099">
              <w:rPr>
                <w:rFonts w:asciiTheme="minorHAnsi" w:hAnsiTheme="minorHAnsi" w:cstheme="minorHAnsi"/>
                <w:color w:val="282828"/>
                <w:sz w:val="20"/>
              </w:rPr>
              <w:t xml:space="preserve">test. This is the only tool test administrators can set. </w:t>
            </w:r>
            <w:r w:rsidRPr="009B6099">
              <w:rPr>
                <w:rFonts w:asciiTheme="minorHAnsi" w:hAnsiTheme="minorHAnsi" w:cstheme="minorHAnsi"/>
                <w:sz w:val="20"/>
              </w:rPr>
              <w:t>The use of this universal tool</w:t>
            </w:r>
            <w:r w:rsidRPr="009B6099">
              <w:rPr>
                <w:rFonts w:asciiTheme="minorHAnsi" w:hAnsiTheme="minorHAnsi" w:cstheme="minorHAnsi"/>
                <w:spacing w:val="1"/>
                <w:sz w:val="20"/>
              </w:rPr>
              <w:t xml:space="preserve"> </w:t>
            </w:r>
            <w:r w:rsidRPr="009B6099">
              <w:rPr>
                <w:rFonts w:asciiTheme="minorHAnsi" w:hAnsiTheme="minorHAnsi" w:cstheme="minorHAnsi"/>
                <w:sz w:val="20"/>
              </w:rPr>
              <w:t>may result in the student needing additional overall time to complete the</w:t>
            </w:r>
            <w:r w:rsidRPr="009B6099">
              <w:rPr>
                <w:rFonts w:asciiTheme="minorHAnsi" w:hAnsiTheme="minorHAnsi" w:cstheme="minorHAnsi"/>
                <w:spacing w:val="1"/>
                <w:sz w:val="20"/>
              </w:rPr>
              <w:t xml:space="preserve"> </w:t>
            </w:r>
            <w:r w:rsidRPr="009B6099">
              <w:rPr>
                <w:rFonts w:asciiTheme="minorHAnsi" w:hAnsiTheme="minorHAnsi" w:cstheme="minorHAnsi"/>
                <w:sz w:val="20"/>
              </w:rPr>
              <w:t>assessment.</w:t>
            </w:r>
          </w:p>
          <w:p w14:paraId="755D67DE" w14:textId="77777777" w:rsidR="000316BD" w:rsidRPr="009B6099" w:rsidRDefault="000316BD" w:rsidP="000316BD">
            <w:pPr>
              <w:pStyle w:val="TableParagraph"/>
              <w:ind w:left="115" w:right="289"/>
              <w:rPr>
                <w:rFonts w:asciiTheme="minorHAnsi" w:hAnsiTheme="minorHAnsi" w:cstheme="minorHAnsi"/>
                <w:sz w:val="20"/>
              </w:rPr>
            </w:pPr>
          </w:p>
        </w:tc>
      </w:tr>
    </w:tbl>
    <w:p w14:paraId="57214673" w14:textId="77777777" w:rsidR="002B6859" w:rsidRPr="009B6099" w:rsidRDefault="002B6859">
      <w:pPr>
        <w:rPr>
          <w:rFonts w:asciiTheme="minorHAnsi" w:hAnsiTheme="minorHAnsi" w:cstheme="minorHAnsi"/>
          <w:sz w:val="20"/>
        </w:rPr>
        <w:sectPr w:rsidR="002B6859" w:rsidRPr="009B6099" w:rsidSect="004A7847">
          <w:pgSz w:w="12240" w:h="15840"/>
          <w:pgMar w:top="1260" w:right="140" w:bottom="1284" w:left="740" w:header="0" w:footer="666" w:gutter="0"/>
          <w:cols w:space="720"/>
        </w:sectPr>
      </w:pPr>
    </w:p>
    <w:p w14:paraId="43295447" w14:textId="2D5FDB37" w:rsidR="00674690" w:rsidRPr="009B6099" w:rsidRDefault="00674690">
      <w:pPr>
        <w:ind w:left="0"/>
        <w:rPr>
          <w:rStyle w:val="IntenseEmphasis"/>
          <w:rFonts w:asciiTheme="minorHAnsi" w:hAnsiTheme="minorHAnsi" w:cstheme="minorHAnsi"/>
        </w:rPr>
      </w:pPr>
    </w:p>
    <w:tbl>
      <w:tblPr>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0"/>
        <w:gridCol w:w="7189"/>
      </w:tblGrid>
      <w:tr w:rsidR="002A74F3" w:rsidRPr="009B6099" w14:paraId="1809BD8E" w14:textId="77777777" w:rsidTr="00723785">
        <w:trPr>
          <w:trHeight w:val="357"/>
        </w:trPr>
        <w:tc>
          <w:tcPr>
            <w:tcW w:w="9679" w:type="dxa"/>
            <w:gridSpan w:val="2"/>
            <w:tcBorders>
              <w:top w:val="single" w:sz="4" w:space="0" w:color="auto"/>
            </w:tcBorders>
            <w:shd w:val="clear" w:color="auto" w:fill="ECE7F1"/>
          </w:tcPr>
          <w:p w14:paraId="64D344F8" w14:textId="6E01E152" w:rsidR="002A74F3" w:rsidRPr="009B6099" w:rsidRDefault="002A74F3" w:rsidP="000F1884">
            <w:pPr>
              <w:pStyle w:val="TableParagraph"/>
              <w:spacing w:before="71" w:line="266" w:lineRule="exact"/>
              <w:ind w:left="4"/>
              <w:rPr>
                <w:rFonts w:asciiTheme="minorHAnsi" w:hAnsiTheme="minorHAnsi" w:cstheme="minorHAnsi"/>
                <w:b/>
                <w:i/>
              </w:rPr>
            </w:pPr>
            <w:bookmarkStart w:id="23" w:name="Table_C"/>
            <w:r w:rsidRPr="009B6099">
              <w:rPr>
                <w:rFonts w:asciiTheme="minorHAnsi" w:hAnsiTheme="minorHAnsi" w:cstheme="minorHAnsi"/>
                <w:b/>
              </w:rPr>
              <w:t>Table</w:t>
            </w:r>
            <w:r w:rsidRPr="009B6099">
              <w:rPr>
                <w:rFonts w:asciiTheme="minorHAnsi" w:hAnsiTheme="minorHAnsi" w:cstheme="minorHAnsi"/>
                <w:b/>
                <w:spacing w:val="-3"/>
              </w:rPr>
              <w:t xml:space="preserve"> C</w:t>
            </w:r>
            <w:r w:rsidRPr="009B6099">
              <w:rPr>
                <w:rFonts w:asciiTheme="minorHAnsi" w:hAnsiTheme="minorHAnsi" w:cstheme="minorHAnsi"/>
                <w:b/>
              </w:rPr>
              <w:t>:</w:t>
            </w:r>
            <w:r w:rsidRPr="009B6099">
              <w:rPr>
                <w:rFonts w:asciiTheme="minorHAnsi" w:hAnsiTheme="minorHAnsi" w:cstheme="minorHAnsi"/>
                <w:b/>
                <w:spacing w:val="-4"/>
              </w:rPr>
              <w:t xml:space="preserve"> </w:t>
            </w:r>
            <w:r w:rsidRPr="009B6099">
              <w:rPr>
                <w:rFonts w:asciiTheme="minorHAnsi" w:hAnsiTheme="minorHAnsi" w:cstheme="minorHAnsi"/>
                <w:b/>
              </w:rPr>
              <w:t>Embedded</w:t>
            </w:r>
            <w:r w:rsidRPr="009B6099">
              <w:rPr>
                <w:rFonts w:asciiTheme="minorHAnsi" w:hAnsiTheme="minorHAnsi" w:cstheme="minorHAnsi"/>
                <w:b/>
                <w:spacing w:val="-3"/>
              </w:rPr>
              <w:t xml:space="preserve"> </w:t>
            </w:r>
            <w:r w:rsidRPr="009B6099">
              <w:rPr>
                <w:rFonts w:asciiTheme="minorHAnsi" w:hAnsiTheme="minorHAnsi" w:cstheme="minorHAnsi"/>
                <w:b/>
              </w:rPr>
              <w:t>Universal</w:t>
            </w:r>
            <w:r w:rsidRPr="009B6099">
              <w:rPr>
                <w:rFonts w:asciiTheme="minorHAnsi" w:hAnsiTheme="minorHAnsi" w:cstheme="minorHAnsi"/>
                <w:b/>
                <w:spacing w:val="-2"/>
              </w:rPr>
              <w:t xml:space="preserve"> </w:t>
            </w:r>
            <w:r w:rsidRPr="009B6099">
              <w:rPr>
                <w:rFonts w:asciiTheme="minorHAnsi" w:hAnsiTheme="minorHAnsi" w:cstheme="minorHAnsi"/>
                <w:b/>
              </w:rPr>
              <w:t>Tools</w:t>
            </w:r>
            <w:r w:rsidRPr="009B6099">
              <w:rPr>
                <w:rFonts w:asciiTheme="minorHAnsi" w:hAnsiTheme="minorHAnsi" w:cstheme="minorHAnsi"/>
                <w:b/>
                <w:spacing w:val="-1"/>
              </w:rPr>
              <w:t xml:space="preserve"> </w:t>
            </w:r>
            <w:r w:rsidRPr="009B6099">
              <w:rPr>
                <w:rFonts w:asciiTheme="minorHAnsi" w:hAnsiTheme="minorHAnsi" w:cstheme="minorHAnsi"/>
                <w:b/>
              </w:rPr>
              <w:t>for</w:t>
            </w:r>
            <w:r w:rsidRPr="009B6099">
              <w:rPr>
                <w:rFonts w:asciiTheme="minorHAnsi" w:hAnsiTheme="minorHAnsi" w:cstheme="minorHAnsi"/>
                <w:b/>
                <w:spacing w:val="-3"/>
              </w:rPr>
              <w:t xml:space="preserve"> </w:t>
            </w:r>
            <w:r w:rsidRPr="009B6099">
              <w:rPr>
                <w:rFonts w:asciiTheme="minorHAnsi" w:hAnsiTheme="minorHAnsi" w:cstheme="minorHAnsi"/>
                <w:b/>
              </w:rPr>
              <w:t>Online</w:t>
            </w:r>
            <w:r w:rsidRPr="009B6099">
              <w:rPr>
                <w:rFonts w:asciiTheme="minorHAnsi" w:hAnsiTheme="minorHAnsi" w:cstheme="minorHAnsi"/>
                <w:b/>
                <w:spacing w:val="-1"/>
              </w:rPr>
              <w:t xml:space="preserve"> </w:t>
            </w:r>
            <w:r w:rsidRPr="009B6099">
              <w:rPr>
                <w:rFonts w:asciiTheme="minorHAnsi" w:hAnsiTheme="minorHAnsi" w:cstheme="minorHAnsi"/>
                <w:b/>
              </w:rPr>
              <w:t>Assessments</w:t>
            </w:r>
            <w:r w:rsidRPr="009B6099">
              <w:rPr>
                <w:rFonts w:asciiTheme="minorHAnsi" w:hAnsiTheme="minorHAnsi" w:cstheme="minorHAnsi"/>
                <w:b/>
                <w:spacing w:val="-5"/>
              </w:rPr>
              <w:t xml:space="preserve"> </w:t>
            </w:r>
            <w:r w:rsidRPr="009B6099">
              <w:rPr>
                <w:rFonts w:asciiTheme="minorHAnsi" w:hAnsiTheme="minorHAnsi" w:cstheme="minorHAnsi"/>
                <w:b/>
              </w:rPr>
              <w:t xml:space="preserve">– </w:t>
            </w:r>
            <w:r w:rsidRPr="009B6099">
              <w:rPr>
                <w:rFonts w:asciiTheme="minorHAnsi" w:hAnsiTheme="minorHAnsi" w:cstheme="minorHAnsi"/>
                <w:b/>
                <w:i/>
                <w:highlight w:val="yellow"/>
              </w:rPr>
              <w:t>SAT School Day</w:t>
            </w:r>
            <w:r w:rsidRPr="009B6099">
              <w:rPr>
                <w:rFonts w:asciiTheme="minorHAnsi" w:hAnsiTheme="minorHAnsi" w:cstheme="minorHAnsi"/>
                <w:b/>
                <w:i/>
                <w:spacing w:val="-4"/>
              </w:rPr>
              <w:t xml:space="preserve"> </w:t>
            </w:r>
            <w:bookmarkEnd w:id="23"/>
          </w:p>
        </w:tc>
      </w:tr>
      <w:tr w:rsidR="002A74F3" w:rsidRPr="009B6099" w14:paraId="2AD65B40" w14:textId="77777777" w:rsidTr="00723785">
        <w:trPr>
          <w:trHeight w:val="534"/>
        </w:trPr>
        <w:tc>
          <w:tcPr>
            <w:tcW w:w="2490" w:type="dxa"/>
            <w:shd w:val="clear" w:color="auto" w:fill="ECE7F1"/>
          </w:tcPr>
          <w:p w14:paraId="48B9B3CC" w14:textId="60C578FA" w:rsidR="002A74F3" w:rsidRPr="009B6099" w:rsidRDefault="002A74F3" w:rsidP="000F1884">
            <w:pPr>
              <w:pStyle w:val="TableParagraph"/>
              <w:spacing w:before="59"/>
              <w:ind w:left="4"/>
              <w:jc w:val="center"/>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3"/>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2"/>
                <w:sz w:val="20"/>
              </w:rPr>
              <w:t xml:space="preserve"> </w:t>
            </w:r>
            <w:r w:rsidRPr="009B6099">
              <w:rPr>
                <w:rFonts w:asciiTheme="minorHAnsi" w:hAnsiTheme="minorHAnsi" w:cstheme="minorHAnsi"/>
                <w:b/>
                <w:sz w:val="20"/>
              </w:rPr>
              <w:t>Tools</w:t>
            </w:r>
          </w:p>
          <w:p w14:paraId="17337054" w14:textId="0F945A2B" w:rsidR="002A74F3" w:rsidRPr="009B6099" w:rsidRDefault="002A74F3" w:rsidP="000F1884">
            <w:pPr>
              <w:pStyle w:val="TableParagraph"/>
              <w:spacing w:before="56"/>
              <w:ind w:left="4"/>
              <w:jc w:val="center"/>
              <w:rPr>
                <w:rFonts w:asciiTheme="minorHAnsi" w:hAnsiTheme="minorHAnsi" w:cstheme="minorHAnsi"/>
                <w:b/>
                <w:i/>
                <w:sz w:val="20"/>
              </w:rPr>
            </w:pPr>
            <w:r w:rsidRPr="009B6099">
              <w:rPr>
                <w:rFonts w:asciiTheme="minorHAnsi" w:hAnsiTheme="minorHAnsi" w:cstheme="minorHAnsi"/>
                <w:b/>
                <w:i/>
                <w:sz w:val="20"/>
              </w:rPr>
              <w:t>SAT School Day</w:t>
            </w:r>
          </w:p>
        </w:tc>
        <w:tc>
          <w:tcPr>
            <w:tcW w:w="7189" w:type="dxa"/>
            <w:shd w:val="clear" w:color="auto" w:fill="ECE7F1"/>
            <w:vAlign w:val="center"/>
          </w:tcPr>
          <w:p w14:paraId="77C3BA7E" w14:textId="77777777" w:rsidR="002A74F3" w:rsidRPr="009B6099" w:rsidRDefault="002A74F3" w:rsidP="00E11C5C">
            <w:pPr>
              <w:pStyle w:val="TableParagraph"/>
              <w:ind w:left="4"/>
              <w:jc w:val="center"/>
              <w:rPr>
                <w:rFonts w:asciiTheme="minorHAnsi" w:hAnsiTheme="minorHAnsi" w:cstheme="minorHAnsi"/>
                <w:b/>
                <w:sz w:val="20"/>
              </w:rPr>
            </w:pPr>
            <w:r w:rsidRPr="009B6099">
              <w:rPr>
                <w:rFonts w:asciiTheme="minorHAnsi" w:hAnsiTheme="minorHAnsi" w:cstheme="minorHAnsi"/>
                <w:b/>
                <w:sz w:val="20"/>
              </w:rPr>
              <w:t>Description</w:t>
            </w:r>
          </w:p>
        </w:tc>
      </w:tr>
      <w:tr w:rsidR="00EB7A10" w:rsidRPr="009B6099" w14:paraId="31880B99" w14:textId="77777777" w:rsidTr="00EB7A10">
        <w:trPr>
          <w:trHeight w:val="561"/>
        </w:trPr>
        <w:tc>
          <w:tcPr>
            <w:tcW w:w="2490" w:type="dxa"/>
          </w:tcPr>
          <w:p w14:paraId="0E998E1E" w14:textId="05F53079" w:rsidR="00EB7A10" w:rsidRPr="009B6099" w:rsidRDefault="00EB7A10" w:rsidP="00EB7A10">
            <w:pPr>
              <w:pStyle w:val="TableParagraph"/>
              <w:ind w:left="115"/>
              <w:rPr>
                <w:rFonts w:asciiTheme="minorHAnsi" w:hAnsiTheme="minorHAnsi" w:cstheme="minorHAnsi"/>
                <w:b/>
                <w:bCs/>
                <w:sz w:val="20"/>
              </w:rPr>
            </w:pPr>
            <w:r w:rsidRPr="009B6099">
              <w:rPr>
                <w:rFonts w:asciiTheme="minorHAnsi" w:hAnsiTheme="minorHAnsi" w:cstheme="minorHAnsi"/>
                <w:b/>
                <w:bCs/>
              </w:rPr>
              <w:t xml:space="preserve">Annotator </w:t>
            </w:r>
          </w:p>
        </w:tc>
        <w:tc>
          <w:tcPr>
            <w:tcW w:w="7189" w:type="dxa"/>
          </w:tcPr>
          <w:p w14:paraId="03CB83B3" w14:textId="2A513B8B" w:rsidR="00EB7A10" w:rsidRPr="009B6099" w:rsidRDefault="00EB7A10" w:rsidP="00EB7A10">
            <w:pPr>
              <w:pStyle w:val="TableParagraph"/>
              <w:ind w:left="115" w:right="159"/>
              <w:rPr>
                <w:rFonts w:asciiTheme="minorHAnsi" w:hAnsiTheme="minorHAnsi" w:cstheme="minorHAnsi"/>
                <w:sz w:val="20"/>
              </w:rPr>
            </w:pPr>
            <w:r w:rsidRPr="009B6099">
              <w:rPr>
                <w:rFonts w:asciiTheme="minorHAnsi" w:hAnsiTheme="minorHAnsi" w:cstheme="minorHAnsi"/>
              </w:rPr>
              <w:t>After clicking and dragging the cursor over a section of text, click the “Annotate” icon for a notepad pop up.</w:t>
            </w:r>
          </w:p>
        </w:tc>
      </w:tr>
      <w:tr w:rsidR="00EB7A10" w:rsidRPr="009B6099" w14:paraId="73835C2C" w14:textId="77777777" w:rsidTr="00EB7A10">
        <w:trPr>
          <w:trHeight w:val="561"/>
        </w:trPr>
        <w:tc>
          <w:tcPr>
            <w:tcW w:w="2490" w:type="dxa"/>
          </w:tcPr>
          <w:p w14:paraId="290D42AC" w14:textId="423DAD78"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Answer eliminator</w:t>
            </w:r>
          </w:p>
        </w:tc>
        <w:tc>
          <w:tcPr>
            <w:tcW w:w="7189" w:type="dxa"/>
          </w:tcPr>
          <w:p w14:paraId="7CC382F1" w14:textId="5334A2AB"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Answer options can be eliminated as a test taking strategy. Eliminated responses can be toggled to being available for selection again.</w:t>
            </w:r>
          </w:p>
        </w:tc>
      </w:tr>
      <w:tr w:rsidR="00EB7A10" w:rsidRPr="009B6099" w14:paraId="16FEF814" w14:textId="77777777" w:rsidTr="00EB7A10">
        <w:trPr>
          <w:trHeight w:val="561"/>
        </w:trPr>
        <w:tc>
          <w:tcPr>
            <w:tcW w:w="2490" w:type="dxa"/>
          </w:tcPr>
          <w:p w14:paraId="21A9CF87" w14:textId="5368B91E"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Color contrast</w:t>
            </w:r>
          </w:p>
        </w:tc>
        <w:tc>
          <w:tcPr>
            <w:tcW w:w="7189" w:type="dxa"/>
          </w:tcPr>
          <w:p w14:paraId="0A8B245F" w14:textId="68127C59"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The device’s color settings are available for students to select their required displays. Students can also use colored plastic overlays on the device’s screen.</w:t>
            </w:r>
          </w:p>
        </w:tc>
      </w:tr>
      <w:tr w:rsidR="00EB7A10" w:rsidRPr="009B6099" w14:paraId="3272AAD3" w14:textId="77777777" w:rsidTr="00EB7A10">
        <w:trPr>
          <w:trHeight w:val="561"/>
        </w:trPr>
        <w:tc>
          <w:tcPr>
            <w:tcW w:w="2490" w:type="dxa"/>
          </w:tcPr>
          <w:p w14:paraId="79DCD178" w14:textId="7410200A"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Calculator</w:t>
            </w:r>
          </w:p>
        </w:tc>
        <w:tc>
          <w:tcPr>
            <w:tcW w:w="7189" w:type="dxa"/>
          </w:tcPr>
          <w:p w14:paraId="275CE966" w14:textId="62FC94B2"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A calculator is built into the platform and is available to all students. Bluebook uses the Desmos calculator. There isn’t a “math with no calculator” section of the assessment.</w:t>
            </w:r>
          </w:p>
        </w:tc>
      </w:tr>
      <w:tr w:rsidR="00EB7A10" w:rsidRPr="009B6099" w14:paraId="6C752D0A" w14:textId="77777777" w:rsidTr="00EB7A10">
        <w:trPr>
          <w:trHeight w:val="561"/>
        </w:trPr>
        <w:tc>
          <w:tcPr>
            <w:tcW w:w="2490" w:type="dxa"/>
          </w:tcPr>
          <w:p w14:paraId="45AA6D4D" w14:textId="44FB7DEF"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 xml:space="preserve">Clock display </w:t>
            </w:r>
          </w:p>
        </w:tc>
        <w:tc>
          <w:tcPr>
            <w:tcW w:w="7189" w:type="dxa"/>
          </w:tcPr>
          <w:p w14:paraId="36300D26" w14:textId="7F1B202C"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A countdown of remaining time left for each section and gives a 5-minute warning is provided at the top of the screen. This clock display can be toggled on/off. If toggled off, when the timer reaches 5 minutes left in the test sessions – it will reappear and not be able to be hidden.</w:t>
            </w:r>
          </w:p>
        </w:tc>
      </w:tr>
      <w:tr w:rsidR="00EB7A10" w:rsidRPr="009B6099" w14:paraId="608E5186" w14:textId="77777777" w:rsidTr="00EB7A10">
        <w:trPr>
          <w:trHeight w:val="561"/>
        </w:trPr>
        <w:tc>
          <w:tcPr>
            <w:tcW w:w="2490" w:type="dxa"/>
          </w:tcPr>
          <w:p w14:paraId="3347994F" w14:textId="082207FF"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Expand passage or item</w:t>
            </w:r>
          </w:p>
        </w:tc>
        <w:tc>
          <w:tcPr>
            <w:tcW w:w="7189" w:type="dxa"/>
          </w:tcPr>
          <w:p w14:paraId="5CD13294" w14:textId="1C996947"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 xml:space="preserve">Depending on the screen size and resolution settings, the test taker may have the option to expand the right and left sides of a passage or item for improved readability. </w:t>
            </w:r>
          </w:p>
        </w:tc>
      </w:tr>
      <w:tr w:rsidR="00EB7A10" w:rsidRPr="009B6099" w14:paraId="622B6110" w14:textId="77777777" w:rsidTr="00EB7A10">
        <w:trPr>
          <w:trHeight w:val="561"/>
        </w:trPr>
        <w:tc>
          <w:tcPr>
            <w:tcW w:w="2490" w:type="dxa"/>
          </w:tcPr>
          <w:p w14:paraId="4C4CAF41" w14:textId="36710F62"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Math reference sheet</w:t>
            </w:r>
          </w:p>
        </w:tc>
        <w:tc>
          <w:tcPr>
            <w:tcW w:w="7189" w:type="dxa"/>
          </w:tcPr>
          <w:p w14:paraId="34EC23EF" w14:textId="2A67F6D3"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A reference sheet displaying common math formulas is displayed for each math question.</w:t>
            </w:r>
          </w:p>
        </w:tc>
      </w:tr>
      <w:tr w:rsidR="00EB7A10" w:rsidRPr="009B6099" w14:paraId="2A0B0D51" w14:textId="77777777" w:rsidTr="00EB7A10">
        <w:trPr>
          <w:trHeight w:val="561"/>
        </w:trPr>
        <w:tc>
          <w:tcPr>
            <w:tcW w:w="2490" w:type="dxa"/>
          </w:tcPr>
          <w:p w14:paraId="10FB0D2B" w14:textId="6E9D4CAB"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Mark for review</w:t>
            </w:r>
          </w:p>
        </w:tc>
        <w:tc>
          <w:tcPr>
            <w:tcW w:w="7189" w:type="dxa"/>
          </w:tcPr>
          <w:p w14:paraId="0A34E392" w14:textId="23932F23"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Questions can be flagged by clicking the icon in the upper right corner for later review.</w:t>
            </w:r>
          </w:p>
        </w:tc>
      </w:tr>
      <w:tr w:rsidR="00EB7A10" w:rsidRPr="009B6099" w14:paraId="0E32F214" w14:textId="77777777" w:rsidTr="00EB7A10">
        <w:trPr>
          <w:trHeight w:val="246"/>
        </w:trPr>
        <w:tc>
          <w:tcPr>
            <w:tcW w:w="2490" w:type="dxa"/>
          </w:tcPr>
          <w:p w14:paraId="37324E71" w14:textId="537DAA01"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Question navigator</w:t>
            </w:r>
          </w:p>
        </w:tc>
        <w:tc>
          <w:tcPr>
            <w:tcW w:w="7189" w:type="dxa"/>
          </w:tcPr>
          <w:p w14:paraId="1FF82868" w14:textId="2C5E1747"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Specific questions can be quickly reviewed and navigated to.</w:t>
            </w:r>
            <w:r w:rsidRPr="009B6099">
              <w:rPr>
                <w:rFonts w:asciiTheme="minorHAnsi" w:hAnsiTheme="minorHAnsi" w:cstheme="minorHAnsi"/>
                <w:noProof/>
              </w:rPr>
              <w:t xml:space="preserve"> </w:t>
            </w:r>
          </w:p>
        </w:tc>
      </w:tr>
      <w:tr w:rsidR="00EB7A10" w:rsidRPr="009B6099" w14:paraId="6EC62E1E" w14:textId="77777777" w:rsidTr="00EB7A10">
        <w:trPr>
          <w:trHeight w:val="561"/>
        </w:trPr>
        <w:tc>
          <w:tcPr>
            <w:tcW w:w="2490" w:type="dxa"/>
          </w:tcPr>
          <w:p w14:paraId="6B270D98" w14:textId="1C47FB6A"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Zoom</w:t>
            </w:r>
          </w:p>
        </w:tc>
        <w:tc>
          <w:tcPr>
            <w:tcW w:w="7189" w:type="dxa"/>
          </w:tcPr>
          <w:p w14:paraId="544178DA" w14:textId="1084D65F"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Use the device’s native controls (Control +/- on a PC; Command +/- on a Mac; pinch and zoom on an iPad) to zoom in and out for all items. The default font size is 12 points.</w:t>
            </w:r>
          </w:p>
        </w:tc>
      </w:tr>
    </w:tbl>
    <w:p w14:paraId="347C606B" w14:textId="77777777" w:rsidR="002A74F3" w:rsidRPr="009B6099" w:rsidRDefault="00674690" w:rsidP="002E6F78">
      <w:pPr>
        <w:rPr>
          <w:rStyle w:val="IntenseEmphasis"/>
          <w:rFonts w:asciiTheme="minorHAnsi" w:hAnsiTheme="minorHAnsi" w:cstheme="minorHAnsi"/>
          <w:sz w:val="28"/>
        </w:rPr>
      </w:pPr>
      <w:r w:rsidRPr="009B6099">
        <w:rPr>
          <w:rStyle w:val="IntenseEmphasis"/>
          <w:rFonts w:asciiTheme="minorHAnsi" w:hAnsiTheme="minorHAnsi" w:cstheme="minorHAnsi"/>
          <w:sz w:val="28"/>
        </w:rPr>
        <w:t xml:space="preserve">  </w:t>
      </w:r>
    </w:p>
    <w:p w14:paraId="06862F5A" w14:textId="77777777" w:rsidR="002A74F3" w:rsidRPr="009B6099" w:rsidRDefault="002A74F3" w:rsidP="002E6F78">
      <w:pPr>
        <w:rPr>
          <w:rStyle w:val="IntenseEmphasis"/>
          <w:rFonts w:asciiTheme="minorHAnsi" w:hAnsiTheme="minorHAnsi" w:cstheme="minorHAnsi"/>
          <w:sz w:val="28"/>
        </w:rPr>
      </w:pPr>
    </w:p>
    <w:p w14:paraId="5721468D" w14:textId="1C2EF5BC" w:rsidR="002B6859" w:rsidRPr="009B6099" w:rsidRDefault="006A5ED2" w:rsidP="002E6F78">
      <w:pPr>
        <w:rPr>
          <w:rStyle w:val="IntenseEmphasis"/>
          <w:rFonts w:asciiTheme="minorHAnsi" w:hAnsiTheme="minorHAnsi" w:cstheme="minorHAnsi"/>
          <w:sz w:val="28"/>
        </w:rPr>
      </w:pPr>
      <w:r w:rsidRPr="009B6099">
        <w:rPr>
          <w:rStyle w:val="IntenseEmphasis"/>
          <w:rFonts w:asciiTheme="minorHAnsi" w:hAnsiTheme="minorHAnsi" w:cstheme="minorHAnsi"/>
          <w:sz w:val="28"/>
        </w:rPr>
        <w:lastRenderedPageBreak/>
        <w:t xml:space="preserve">  </w:t>
      </w:r>
      <w:r w:rsidR="00674690" w:rsidRPr="009B6099">
        <w:rPr>
          <w:rStyle w:val="IntenseEmphasis"/>
          <w:rFonts w:asciiTheme="minorHAnsi" w:hAnsiTheme="minorHAnsi" w:cstheme="minorHAnsi"/>
          <w:sz w:val="28"/>
        </w:rPr>
        <w:t xml:space="preserve"> </w:t>
      </w:r>
      <w:r w:rsidR="00AD06A2" w:rsidRPr="009B6099">
        <w:rPr>
          <w:rStyle w:val="IntenseEmphasis"/>
          <w:rFonts w:asciiTheme="minorHAnsi" w:hAnsiTheme="minorHAnsi" w:cstheme="minorHAnsi"/>
          <w:sz w:val="28"/>
        </w:rPr>
        <w:t xml:space="preserve">Non-embedded Universal Tools for WVGSA </w:t>
      </w:r>
      <w:r w:rsidR="001F32F9" w:rsidRPr="009B6099">
        <w:rPr>
          <w:rStyle w:val="IntenseEmphasis"/>
          <w:rFonts w:asciiTheme="minorHAnsi" w:hAnsiTheme="minorHAnsi" w:cstheme="minorHAnsi"/>
          <w:sz w:val="28"/>
        </w:rPr>
        <w:t>Grades 3-8</w:t>
      </w:r>
    </w:p>
    <w:p w14:paraId="5721468E" w14:textId="77777777" w:rsidR="002B6859" w:rsidRPr="009B6099" w:rsidRDefault="002B6859">
      <w:pPr>
        <w:pStyle w:val="BodyText"/>
        <w:rPr>
          <w:rFonts w:asciiTheme="minorHAnsi" w:hAnsiTheme="minorHAnsi" w:cstheme="minorHAnsi"/>
          <w:b/>
          <w:i/>
        </w:rPr>
      </w:pPr>
    </w:p>
    <w:p w14:paraId="5721468F" w14:textId="2991B275" w:rsidR="002B6859" w:rsidRPr="009B6099" w:rsidRDefault="00AD06A2">
      <w:pPr>
        <w:pStyle w:val="BodyText"/>
        <w:ind w:left="920" w:right="1157"/>
        <w:rPr>
          <w:rFonts w:asciiTheme="minorHAnsi" w:hAnsiTheme="minorHAnsi" w:cstheme="minorHAnsi"/>
        </w:rPr>
      </w:pPr>
      <w:r w:rsidRPr="009B6099">
        <w:rPr>
          <w:rFonts w:asciiTheme="minorHAnsi" w:hAnsiTheme="minorHAnsi" w:cstheme="minorHAnsi"/>
        </w:rPr>
        <w:t>Some universal tools may need to be provided outside of the computer test administration system.</w:t>
      </w:r>
      <w:r w:rsidRPr="009B6099">
        <w:rPr>
          <w:rFonts w:asciiTheme="minorHAnsi" w:hAnsiTheme="minorHAnsi" w:cstheme="minorHAnsi"/>
          <w:spacing w:val="1"/>
        </w:rPr>
        <w:t xml:space="preserve"> </w:t>
      </w:r>
      <w:r w:rsidRPr="009B6099">
        <w:rPr>
          <w:rFonts w:asciiTheme="minorHAnsi" w:hAnsiTheme="minorHAnsi" w:cstheme="minorHAnsi"/>
        </w:rPr>
        <w:t xml:space="preserve">These tools, shown in Table </w:t>
      </w:r>
      <w:r w:rsidR="003A61A1" w:rsidRPr="009B6099">
        <w:rPr>
          <w:rFonts w:asciiTheme="minorHAnsi" w:hAnsiTheme="minorHAnsi" w:cstheme="minorHAnsi"/>
        </w:rPr>
        <w:t>C</w:t>
      </w:r>
      <w:r w:rsidRPr="009B6099">
        <w:rPr>
          <w:rFonts w:asciiTheme="minorHAnsi" w:hAnsiTheme="minorHAnsi" w:cstheme="minorHAnsi"/>
        </w:rPr>
        <w:t>, are to be provided locally for those students. They can be made available</w:t>
      </w:r>
      <w:r w:rsidRPr="009B6099">
        <w:rPr>
          <w:rFonts w:asciiTheme="minorHAnsi" w:hAnsiTheme="minorHAnsi" w:cstheme="minorHAnsi"/>
          <w:spacing w:val="-47"/>
        </w:rPr>
        <w:t xml:space="preserve"> </w:t>
      </w:r>
      <w:r w:rsidRPr="009B6099">
        <w:rPr>
          <w:rFonts w:asciiTheme="minorHAnsi" w:hAnsiTheme="minorHAnsi" w:cstheme="minorHAnsi"/>
        </w:rPr>
        <w:t>to any</w:t>
      </w:r>
      <w:r w:rsidRPr="009B6099">
        <w:rPr>
          <w:rFonts w:asciiTheme="minorHAnsi" w:hAnsiTheme="minorHAnsi" w:cstheme="minorHAnsi"/>
          <w:spacing w:val="1"/>
        </w:rPr>
        <w:t xml:space="preserve"> </w:t>
      </w:r>
      <w:r w:rsidRPr="009B6099">
        <w:rPr>
          <w:rFonts w:asciiTheme="minorHAnsi" w:hAnsiTheme="minorHAnsi" w:cstheme="minorHAnsi"/>
        </w:rPr>
        <w:t>student.</w:t>
      </w:r>
    </w:p>
    <w:p w14:paraId="6E45608C" w14:textId="77777777" w:rsidR="00775289" w:rsidRPr="009B6099" w:rsidRDefault="00775289">
      <w:pPr>
        <w:ind w:left="920"/>
        <w:rPr>
          <w:rFonts w:asciiTheme="minorHAnsi" w:hAnsiTheme="minorHAnsi" w:cstheme="minorHAnsi"/>
          <w:b/>
          <w:i/>
        </w:rPr>
      </w:pPr>
    </w:p>
    <w:tbl>
      <w:tblPr>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6799"/>
      </w:tblGrid>
      <w:tr w:rsidR="002B6859" w:rsidRPr="009B6099" w14:paraId="57214693" w14:textId="77777777" w:rsidTr="001C70AE">
        <w:trPr>
          <w:trHeight w:val="357"/>
          <w:tblHeader/>
        </w:trPr>
        <w:tc>
          <w:tcPr>
            <w:tcW w:w="9679" w:type="dxa"/>
            <w:gridSpan w:val="2"/>
            <w:tcBorders>
              <w:top w:val="single" w:sz="4" w:space="0" w:color="auto"/>
            </w:tcBorders>
            <w:shd w:val="clear" w:color="auto" w:fill="FBD4B4" w:themeFill="accent6" w:themeFillTint="66"/>
          </w:tcPr>
          <w:p w14:paraId="57214692" w14:textId="2CCF0AD3" w:rsidR="002B6859" w:rsidRPr="009B6099" w:rsidRDefault="00AD06A2">
            <w:pPr>
              <w:pStyle w:val="TableParagraph"/>
              <w:spacing w:before="71" w:line="266" w:lineRule="exact"/>
              <w:ind w:left="4"/>
              <w:rPr>
                <w:rFonts w:asciiTheme="minorHAnsi" w:hAnsiTheme="minorHAnsi" w:cstheme="minorHAnsi"/>
                <w:b/>
                <w:i/>
              </w:rPr>
            </w:pPr>
            <w:bookmarkStart w:id="24" w:name="Table_D" w:colFirst="0" w:colLast="0"/>
            <w:r w:rsidRPr="009B6099">
              <w:rPr>
                <w:rFonts w:asciiTheme="minorHAnsi" w:hAnsiTheme="minorHAnsi" w:cstheme="minorHAnsi"/>
                <w:b/>
              </w:rPr>
              <w:t>Table</w:t>
            </w:r>
            <w:r w:rsidRPr="009B6099">
              <w:rPr>
                <w:rFonts w:asciiTheme="minorHAnsi" w:hAnsiTheme="minorHAnsi" w:cstheme="minorHAnsi"/>
                <w:b/>
                <w:spacing w:val="-3"/>
              </w:rPr>
              <w:t xml:space="preserve"> </w:t>
            </w:r>
            <w:r w:rsidR="004214EE" w:rsidRPr="009B6099">
              <w:rPr>
                <w:rFonts w:asciiTheme="minorHAnsi" w:hAnsiTheme="minorHAnsi" w:cstheme="minorHAnsi"/>
                <w:b/>
              </w:rPr>
              <w:t>D</w:t>
            </w:r>
            <w:r w:rsidRPr="009B6099">
              <w:rPr>
                <w:rFonts w:asciiTheme="minorHAnsi" w:hAnsiTheme="minorHAnsi" w:cstheme="minorHAnsi"/>
                <w:b/>
              </w:rPr>
              <w:t>:</w:t>
            </w:r>
            <w:r w:rsidRPr="009B6099">
              <w:rPr>
                <w:rFonts w:asciiTheme="minorHAnsi" w:hAnsiTheme="minorHAnsi" w:cstheme="minorHAnsi"/>
                <w:b/>
                <w:spacing w:val="-4"/>
              </w:rPr>
              <w:t xml:space="preserve"> </w:t>
            </w:r>
            <w:r w:rsidRPr="009B6099">
              <w:rPr>
                <w:rFonts w:asciiTheme="minorHAnsi" w:hAnsiTheme="minorHAnsi" w:cstheme="minorHAnsi"/>
                <w:b/>
              </w:rPr>
              <w:t>Non-Embedded</w:t>
            </w:r>
            <w:r w:rsidRPr="009B6099">
              <w:rPr>
                <w:rFonts w:asciiTheme="minorHAnsi" w:hAnsiTheme="minorHAnsi" w:cstheme="minorHAnsi"/>
                <w:b/>
                <w:spacing w:val="-3"/>
              </w:rPr>
              <w:t xml:space="preserve"> </w:t>
            </w:r>
            <w:r w:rsidRPr="009B6099">
              <w:rPr>
                <w:rFonts w:asciiTheme="minorHAnsi" w:hAnsiTheme="minorHAnsi" w:cstheme="minorHAnsi"/>
                <w:b/>
              </w:rPr>
              <w:t>Universal</w:t>
            </w:r>
            <w:r w:rsidRPr="009B6099">
              <w:rPr>
                <w:rFonts w:asciiTheme="minorHAnsi" w:hAnsiTheme="minorHAnsi" w:cstheme="minorHAnsi"/>
                <w:b/>
                <w:spacing w:val="-2"/>
              </w:rPr>
              <w:t xml:space="preserve"> </w:t>
            </w:r>
            <w:r w:rsidRPr="009B6099">
              <w:rPr>
                <w:rFonts w:asciiTheme="minorHAnsi" w:hAnsiTheme="minorHAnsi" w:cstheme="minorHAnsi"/>
                <w:b/>
              </w:rPr>
              <w:t>Tools</w:t>
            </w:r>
            <w:r w:rsidRPr="009B6099">
              <w:rPr>
                <w:rFonts w:asciiTheme="minorHAnsi" w:hAnsiTheme="minorHAnsi" w:cstheme="minorHAnsi"/>
                <w:b/>
                <w:spacing w:val="-1"/>
              </w:rPr>
              <w:t xml:space="preserve"> </w:t>
            </w:r>
            <w:r w:rsidRPr="009B6099">
              <w:rPr>
                <w:rFonts w:asciiTheme="minorHAnsi" w:hAnsiTheme="minorHAnsi" w:cstheme="minorHAnsi"/>
                <w:b/>
              </w:rPr>
              <w:t>for</w:t>
            </w:r>
            <w:r w:rsidRPr="009B6099">
              <w:rPr>
                <w:rFonts w:asciiTheme="minorHAnsi" w:hAnsiTheme="minorHAnsi" w:cstheme="minorHAnsi"/>
                <w:b/>
                <w:spacing w:val="-3"/>
              </w:rPr>
              <w:t xml:space="preserve"> </w:t>
            </w:r>
            <w:r w:rsidRPr="009B6099">
              <w:rPr>
                <w:rFonts w:asciiTheme="minorHAnsi" w:hAnsiTheme="minorHAnsi" w:cstheme="minorHAnsi"/>
                <w:b/>
                <w:i/>
              </w:rPr>
              <w:t>WVGSA</w:t>
            </w:r>
            <w:r w:rsidRPr="009B6099">
              <w:rPr>
                <w:rFonts w:asciiTheme="minorHAnsi" w:hAnsiTheme="minorHAnsi" w:cstheme="minorHAnsi"/>
                <w:b/>
                <w:i/>
                <w:spacing w:val="-4"/>
              </w:rPr>
              <w:t xml:space="preserve"> </w:t>
            </w:r>
            <w:r w:rsidR="0086705E" w:rsidRPr="009B6099">
              <w:rPr>
                <w:rFonts w:asciiTheme="minorHAnsi" w:hAnsiTheme="minorHAnsi" w:cstheme="minorHAnsi"/>
                <w:b/>
                <w:i/>
                <w:spacing w:val="-4"/>
              </w:rPr>
              <w:t>Grades 3-8</w:t>
            </w:r>
          </w:p>
        </w:tc>
      </w:tr>
      <w:bookmarkEnd w:id="24"/>
      <w:tr w:rsidR="002B6859" w:rsidRPr="009B6099" w14:paraId="57214698" w14:textId="77777777" w:rsidTr="001C70AE">
        <w:trPr>
          <w:trHeight w:val="489"/>
          <w:tblHeader/>
        </w:trPr>
        <w:tc>
          <w:tcPr>
            <w:tcW w:w="2880" w:type="dxa"/>
            <w:shd w:val="clear" w:color="auto" w:fill="FBD4B4" w:themeFill="accent6" w:themeFillTint="66"/>
          </w:tcPr>
          <w:p w14:paraId="57214694" w14:textId="77777777" w:rsidR="002B6859" w:rsidRPr="009B6099" w:rsidRDefault="00AD06A2" w:rsidP="000E2958">
            <w:pPr>
              <w:pStyle w:val="TableParagraph"/>
              <w:spacing w:before="59"/>
              <w:ind w:left="4"/>
              <w:jc w:val="center"/>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3"/>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2"/>
                <w:sz w:val="20"/>
              </w:rPr>
              <w:t xml:space="preserve"> </w:t>
            </w:r>
            <w:r w:rsidRPr="009B6099">
              <w:rPr>
                <w:rFonts w:asciiTheme="minorHAnsi" w:hAnsiTheme="minorHAnsi" w:cstheme="minorHAnsi"/>
                <w:b/>
                <w:sz w:val="20"/>
              </w:rPr>
              <w:t>Tools</w:t>
            </w:r>
          </w:p>
          <w:p w14:paraId="57214695" w14:textId="3F23BE88" w:rsidR="002B6859" w:rsidRPr="009B6099" w:rsidRDefault="00AD06A2" w:rsidP="000E2958">
            <w:pPr>
              <w:pStyle w:val="TableParagraph"/>
              <w:spacing w:before="56"/>
              <w:ind w:left="4"/>
              <w:jc w:val="center"/>
              <w:rPr>
                <w:rFonts w:asciiTheme="minorHAnsi" w:hAnsiTheme="minorHAnsi" w:cstheme="minorHAnsi"/>
                <w:b/>
                <w:i/>
                <w:sz w:val="20"/>
              </w:rPr>
            </w:pPr>
            <w:r w:rsidRPr="009B6099">
              <w:rPr>
                <w:rFonts w:asciiTheme="minorHAnsi" w:hAnsiTheme="minorHAnsi" w:cstheme="minorHAnsi"/>
                <w:b/>
                <w:i/>
                <w:sz w:val="20"/>
              </w:rPr>
              <w:t>WVGSA</w:t>
            </w:r>
            <w:r w:rsidR="003F0875" w:rsidRPr="009B6099">
              <w:rPr>
                <w:rFonts w:asciiTheme="minorHAnsi" w:hAnsiTheme="minorHAnsi" w:cstheme="minorHAnsi"/>
                <w:b/>
                <w:i/>
                <w:sz w:val="20"/>
              </w:rPr>
              <w:t xml:space="preserve"> Grades 3-8</w:t>
            </w:r>
          </w:p>
        </w:tc>
        <w:tc>
          <w:tcPr>
            <w:tcW w:w="6799" w:type="dxa"/>
            <w:shd w:val="clear" w:color="auto" w:fill="FBD4B4" w:themeFill="accent6" w:themeFillTint="66"/>
            <w:vAlign w:val="center"/>
          </w:tcPr>
          <w:p w14:paraId="57214697" w14:textId="77777777" w:rsidR="002B6859" w:rsidRPr="009B6099" w:rsidRDefault="00AD06A2" w:rsidP="003F0875">
            <w:pPr>
              <w:pStyle w:val="TableParagraph"/>
              <w:ind w:left="4"/>
              <w:jc w:val="center"/>
              <w:rPr>
                <w:rFonts w:asciiTheme="minorHAnsi" w:hAnsiTheme="minorHAnsi" w:cstheme="minorHAnsi"/>
                <w:b/>
                <w:sz w:val="20"/>
              </w:rPr>
            </w:pPr>
            <w:r w:rsidRPr="009B6099">
              <w:rPr>
                <w:rFonts w:asciiTheme="minorHAnsi" w:hAnsiTheme="minorHAnsi" w:cstheme="minorHAnsi"/>
                <w:b/>
                <w:sz w:val="20"/>
              </w:rPr>
              <w:t>Description</w:t>
            </w:r>
          </w:p>
        </w:tc>
      </w:tr>
      <w:tr w:rsidR="002B6859" w:rsidRPr="009B6099" w14:paraId="5721469E" w14:textId="77777777">
        <w:trPr>
          <w:trHeight w:val="1319"/>
        </w:trPr>
        <w:tc>
          <w:tcPr>
            <w:tcW w:w="2880" w:type="dxa"/>
          </w:tcPr>
          <w:p w14:paraId="57214699" w14:textId="77777777" w:rsidR="002B6859" w:rsidRPr="009B6099" w:rsidRDefault="002B6859">
            <w:pPr>
              <w:pStyle w:val="TableParagraph"/>
              <w:rPr>
                <w:rFonts w:asciiTheme="minorHAnsi" w:hAnsiTheme="minorHAnsi" w:cstheme="minorHAnsi"/>
                <w:b/>
                <w:i/>
                <w:sz w:val="20"/>
              </w:rPr>
            </w:pPr>
          </w:p>
          <w:p w14:paraId="5721469B" w14:textId="77777777" w:rsidR="002B6859" w:rsidRPr="009B6099" w:rsidRDefault="00AD06A2" w:rsidP="007964F4">
            <w:pPr>
              <w:pStyle w:val="TableParagraph"/>
              <w:ind w:left="115"/>
              <w:rPr>
                <w:rFonts w:asciiTheme="minorHAnsi" w:hAnsiTheme="minorHAnsi" w:cstheme="minorHAnsi"/>
                <w:b/>
                <w:sz w:val="20"/>
              </w:rPr>
            </w:pPr>
            <w:r w:rsidRPr="009B6099">
              <w:rPr>
                <w:rFonts w:asciiTheme="minorHAnsi" w:hAnsiTheme="minorHAnsi" w:cstheme="minorHAnsi"/>
                <w:b/>
                <w:sz w:val="20"/>
              </w:rPr>
              <w:t>Breaks</w:t>
            </w:r>
          </w:p>
        </w:tc>
        <w:tc>
          <w:tcPr>
            <w:tcW w:w="6799" w:type="dxa"/>
          </w:tcPr>
          <w:p w14:paraId="2C62EA1A" w14:textId="77777777" w:rsidR="007964F4" w:rsidRPr="009B6099" w:rsidRDefault="007964F4" w:rsidP="007964F4">
            <w:pPr>
              <w:pStyle w:val="TableParagraph"/>
              <w:ind w:left="115" w:right="159"/>
              <w:rPr>
                <w:rFonts w:asciiTheme="minorHAnsi" w:hAnsiTheme="minorHAnsi" w:cstheme="minorHAnsi"/>
                <w:sz w:val="20"/>
              </w:rPr>
            </w:pPr>
          </w:p>
          <w:p w14:paraId="28D397E4" w14:textId="77777777" w:rsidR="00251E69" w:rsidRPr="009B6099" w:rsidRDefault="00AD06A2" w:rsidP="006D4F88">
            <w:pPr>
              <w:pStyle w:val="TableParagraph"/>
              <w:ind w:left="115" w:right="159"/>
              <w:rPr>
                <w:rFonts w:asciiTheme="minorHAnsi" w:hAnsiTheme="minorHAnsi" w:cstheme="minorHAnsi"/>
                <w:sz w:val="20"/>
              </w:rPr>
            </w:pPr>
            <w:r w:rsidRPr="009B6099">
              <w:rPr>
                <w:rFonts w:asciiTheme="minorHAnsi" w:hAnsiTheme="minorHAnsi" w:cstheme="minorHAnsi"/>
                <w:sz w:val="20"/>
              </w:rPr>
              <w:t>Breaks may be given as predetermined intervals or after completion of sections of the for students taking a paper-based test. Sometimes students are allowed to take breaks when individually needed to reduce cognitive fatigue when they experience heavy assessment demands. The use of this universal tool may result</w:t>
            </w:r>
            <w:r w:rsidR="007964F4" w:rsidRPr="009B6099">
              <w:rPr>
                <w:rFonts w:asciiTheme="minorHAnsi" w:hAnsiTheme="minorHAnsi" w:cstheme="minorHAnsi"/>
                <w:sz w:val="20"/>
              </w:rPr>
              <w:t xml:space="preserve"> </w:t>
            </w:r>
            <w:r w:rsidRPr="009B6099">
              <w:rPr>
                <w:rFonts w:asciiTheme="minorHAnsi" w:hAnsiTheme="minorHAnsi" w:cstheme="minorHAnsi"/>
                <w:sz w:val="20"/>
              </w:rPr>
              <w:t>in the student needing additional overall time to complete the assessment.</w:t>
            </w:r>
          </w:p>
          <w:p w14:paraId="5721469D" w14:textId="0E9FF055" w:rsidR="006D4F88" w:rsidRPr="009B6099" w:rsidRDefault="006D4F88" w:rsidP="006D4F88">
            <w:pPr>
              <w:pStyle w:val="TableParagraph"/>
              <w:ind w:left="115" w:right="159"/>
              <w:rPr>
                <w:rFonts w:asciiTheme="minorHAnsi" w:hAnsiTheme="minorHAnsi" w:cstheme="minorHAnsi"/>
                <w:sz w:val="20"/>
              </w:rPr>
            </w:pPr>
          </w:p>
        </w:tc>
      </w:tr>
      <w:tr w:rsidR="002B6859" w:rsidRPr="009B6099" w14:paraId="572146A4" w14:textId="77777777">
        <w:trPr>
          <w:trHeight w:val="1072"/>
        </w:trPr>
        <w:tc>
          <w:tcPr>
            <w:tcW w:w="2880" w:type="dxa"/>
          </w:tcPr>
          <w:p w14:paraId="5721469F" w14:textId="77777777" w:rsidR="002B6859" w:rsidRPr="009B6099" w:rsidRDefault="002B6859" w:rsidP="007964F4">
            <w:pPr>
              <w:pStyle w:val="TableParagraph"/>
              <w:ind w:left="115"/>
              <w:rPr>
                <w:rFonts w:asciiTheme="minorHAnsi" w:hAnsiTheme="minorHAnsi" w:cstheme="minorHAnsi"/>
                <w:b/>
                <w:sz w:val="20"/>
              </w:rPr>
            </w:pPr>
          </w:p>
          <w:p w14:paraId="572146A0" w14:textId="77777777" w:rsidR="002B6859" w:rsidRPr="009B6099" w:rsidRDefault="00AD06A2" w:rsidP="007964F4">
            <w:pPr>
              <w:pStyle w:val="TableParagraph"/>
              <w:ind w:left="115"/>
              <w:rPr>
                <w:rFonts w:asciiTheme="minorHAnsi" w:hAnsiTheme="minorHAnsi" w:cstheme="minorHAnsi"/>
                <w:b/>
                <w:sz w:val="20"/>
              </w:rPr>
            </w:pPr>
            <w:r w:rsidRPr="009B6099">
              <w:rPr>
                <w:rFonts w:asciiTheme="minorHAnsi" w:hAnsiTheme="minorHAnsi" w:cstheme="minorHAnsi"/>
                <w:b/>
                <w:sz w:val="20"/>
              </w:rPr>
              <w:t>English Dictionary</w:t>
            </w:r>
          </w:p>
          <w:p w14:paraId="572146A1" w14:textId="76F87115" w:rsidR="002B6859" w:rsidRPr="009B6099" w:rsidRDefault="007964F4">
            <w:pPr>
              <w:pStyle w:val="TableParagraph"/>
              <w:spacing w:before="99"/>
              <w:ind w:left="4"/>
              <w:rPr>
                <w:rFonts w:asciiTheme="minorHAnsi" w:hAnsiTheme="minorHAnsi" w:cstheme="minorHAnsi"/>
                <w:sz w:val="20"/>
              </w:rPr>
            </w:pPr>
            <w:r w:rsidRPr="009B6099">
              <w:rPr>
                <w:rFonts w:asciiTheme="minorHAnsi" w:hAnsiTheme="minorHAnsi" w:cstheme="minorHAnsi"/>
                <w:sz w:val="20"/>
              </w:rPr>
              <w:t xml:space="preserve">   </w:t>
            </w:r>
            <w:r w:rsidR="00AD06A2" w:rsidRPr="009B6099">
              <w:rPr>
                <w:rFonts w:asciiTheme="minorHAnsi" w:hAnsiTheme="minorHAnsi" w:cstheme="minorHAnsi"/>
                <w:sz w:val="20"/>
              </w:rPr>
              <w:t>(for</w:t>
            </w:r>
            <w:r w:rsidR="00AD06A2" w:rsidRPr="009B6099">
              <w:rPr>
                <w:rFonts w:asciiTheme="minorHAnsi" w:hAnsiTheme="minorHAnsi" w:cstheme="minorHAnsi"/>
                <w:spacing w:val="-2"/>
                <w:sz w:val="20"/>
              </w:rPr>
              <w:t xml:space="preserve"> </w:t>
            </w:r>
            <w:r w:rsidR="00AD06A2" w:rsidRPr="009B6099">
              <w:rPr>
                <w:rFonts w:asciiTheme="minorHAnsi" w:hAnsiTheme="minorHAnsi" w:cstheme="minorHAnsi"/>
                <w:sz w:val="20"/>
              </w:rPr>
              <w:t>ELA)</w:t>
            </w:r>
          </w:p>
        </w:tc>
        <w:tc>
          <w:tcPr>
            <w:tcW w:w="6799" w:type="dxa"/>
          </w:tcPr>
          <w:p w14:paraId="7357AF39" w14:textId="77777777" w:rsidR="007964F4" w:rsidRPr="009B6099" w:rsidRDefault="007964F4" w:rsidP="007964F4">
            <w:pPr>
              <w:pStyle w:val="TableParagraph"/>
              <w:ind w:left="115" w:right="159"/>
              <w:rPr>
                <w:rFonts w:asciiTheme="minorHAnsi" w:hAnsiTheme="minorHAnsi" w:cstheme="minorHAnsi"/>
                <w:sz w:val="20"/>
              </w:rPr>
            </w:pPr>
          </w:p>
          <w:p w14:paraId="572146A2" w14:textId="14895391" w:rsidR="002B6859" w:rsidRPr="009B6099" w:rsidRDefault="00AD06A2" w:rsidP="007964F4">
            <w:pPr>
              <w:pStyle w:val="TableParagraph"/>
              <w:ind w:left="115" w:right="159"/>
              <w:rPr>
                <w:rFonts w:asciiTheme="minorHAnsi" w:hAnsiTheme="minorHAnsi" w:cstheme="minorHAnsi"/>
                <w:sz w:val="20"/>
              </w:rPr>
            </w:pPr>
            <w:r w:rsidRPr="009B6099">
              <w:rPr>
                <w:rFonts w:asciiTheme="minorHAnsi" w:hAnsiTheme="minorHAnsi" w:cstheme="minorHAnsi"/>
                <w:sz w:val="20"/>
              </w:rPr>
              <w:t>An English dictionary can be provided for the ELA assessment. The use of this universal tool may result in the student needing additional overall time to complete the assessment. The student may use only specific test approved</w:t>
            </w:r>
          </w:p>
          <w:p w14:paraId="5F30E5AD" w14:textId="77777777" w:rsidR="00251E69" w:rsidRPr="009B6099" w:rsidRDefault="00AD06A2" w:rsidP="006D4F88">
            <w:pPr>
              <w:pStyle w:val="TableParagraph"/>
              <w:ind w:left="115" w:right="159"/>
              <w:rPr>
                <w:rFonts w:asciiTheme="minorHAnsi" w:hAnsiTheme="minorHAnsi" w:cstheme="minorHAnsi"/>
                <w:sz w:val="20"/>
              </w:rPr>
            </w:pPr>
            <w:r w:rsidRPr="009B6099">
              <w:rPr>
                <w:rFonts w:asciiTheme="minorHAnsi" w:hAnsiTheme="minorHAnsi" w:cstheme="minorHAnsi"/>
                <w:sz w:val="20"/>
              </w:rPr>
              <w:t>dictionaries.</w:t>
            </w:r>
          </w:p>
          <w:p w14:paraId="572146A3" w14:textId="5876C358" w:rsidR="006D4F88" w:rsidRPr="009B6099" w:rsidRDefault="006D4F88" w:rsidP="006D4F88">
            <w:pPr>
              <w:pStyle w:val="TableParagraph"/>
              <w:ind w:left="115" w:right="159"/>
              <w:rPr>
                <w:rFonts w:asciiTheme="minorHAnsi" w:hAnsiTheme="minorHAnsi" w:cstheme="minorHAnsi"/>
                <w:sz w:val="20"/>
              </w:rPr>
            </w:pPr>
          </w:p>
        </w:tc>
      </w:tr>
      <w:tr w:rsidR="002B6859" w:rsidRPr="009B6099" w14:paraId="572146AC" w14:textId="77777777">
        <w:trPr>
          <w:trHeight w:val="1902"/>
        </w:trPr>
        <w:tc>
          <w:tcPr>
            <w:tcW w:w="2880" w:type="dxa"/>
          </w:tcPr>
          <w:p w14:paraId="76DAC4D8" w14:textId="77777777" w:rsidR="007964F4" w:rsidRPr="009B6099" w:rsidRDefault="007964F4" w:rsidP="007964F4">
            <w:pPr>
              <w:pStyle w:val="TableParagraph"/>
              <w:ind w:left="115"/>
              <w:rPr>
                <w:rFonts w:asciiTheme="minorHAnsi" w:hAnsiTheme="minorHAnsi" w:cstheme="minorHAnsi"/>
                <w:b/>
                <w:sz w:val="20"/>
              </w:rPr>
            </w:pPr>
          </w:p>
          <w:p w14:paraId="572146A8" w14:textId="3E8891B5" w:rsidR="002B6859" w:rsidRPr="009B6099" w:rsidRDefault="002234AB" w:rsidP="007964F4">
            <w:pPr>
              <w:pStyle w:val="TableParagraph"/>
              <w:ind w:left="115"/>
              <w:rPr>
                <w:rFonts w:asciiTheme="minorHAnsi" w:hAnsiTheme="minorHAnsi" w:cstheme="minorHAnsi"/>
                <w:b/>
                <w:sz w:val="20"/>
              </w:rPr>
            </w:pPr>
            <w:r w:rsidRPr="009B6099">
              <w:rPr>
                <w:rFonts w:asciiTheme="minorHAnsi" w:hAnsiTheme="minorHAnsi" w:cstheme="minorHAnsi"/>
                <w:b/>
                <w:sz w:val="20"/>
              </w:rPr>
              <w:t>Scratch (lined or unlined paper)</w:t>
            </w:r>
            <w:r w:rsidR="00AD06A2" w:rsidRPr="009B6099">
              <w:rPr>
                <w:rFonts w:asciiTheme="minorHAnsi" w:hAnsiTheme="minorHAnsi" w:cstheme="minorHAnsi"/>
                <w:b/>
                <w:sz w:val="20"/>
              </w:rPr>
              <w:t xml:space="preserve"> Paper</w:t>
            </w:r>
          </w:p>
        </w:tc>
        <w:tc>
          <w:tcPr>
            <w:tcW w:w="6799" w:type="dxa"/>
          </w:tcPr>
          <w:p w14:paraId="0187659A" w14:textId="77777777" w:rsidR="007964F4" w:rsidRPr="009B6099" w:rsidRDefault="007964F4" w:rsidP="007964F4">
            <w:pPr>
              <w:pStyle w:val="TableParagraph"/>
              <w:ind w:left="115" w:right="159"/>
              <w:rPr>
                <w:rFonts w:asciiTheme="minorHAnsi" w:hAnsiTheme="minorHAnsi" w:cstheme="minorHAnsi"/>
                <w:sz w:val="20"/>
              </w:rPr>
            </w:pPr>
          </w:p>
          <w:p w14:paraId="79C7296A" w14:textId="492DB878" w:rsidR="00316123" w:rsidRPr="009B6099" w:rsidRDefault="002234AB" w:rsidP="007964F4">
            <w:pPr>
              <w:pStyle w:val="TableParagraph"/>
              <w:ind w:left="115" w:right="159"/>
              <w:rPr>
                <w:rFonts w:asciiTheme="minorHAnsi" w:hAnsiTheme="minorHAnsi" w:cstheme="minorHAnsi"/>
                <w:sz w:val="20"/>
              </w:rPr>
            </w:pPr>
            <w:r w:rsidRPr="009B6099">
              <w:rPr>
                <w:rFonts w:asciiTheme="minorHAnsi" w:hAnsiTheme="minorHAnsi" w:cstheme="minorHAnsi"/>
                <w:sz w:val="20"/>
              </w:rPr>
              <w:t xml:space="preserve">Scratch </w:t>
            </w:r>
            <w:r w:rsidR="005C4934">
              <w:rPr>
                <w:rFonts w:asciiTheme="minorHAnsi" w:hAnsiTheme="minorHAnsi" w:cstheme="minorHAnsi"/>
                <w:sz w:val="20"/>
              </w:rPr>
              <w:t xml:space="preserve">paper </w:t>
            </w:r>
            <w:r w:rsidRPr="009B6099">
              <w:rPr>
                <w:rFonts w:asciiTheme="minorHAnsi" w:hAnsiTheme="minorHAnsi" w:cstheme="minorHAnsi"/>
                <w:sz w:val="20"/>
              </w:rPr>
              <w:t>(lined or unlined)</w:t>
            </w:r>
            <w:r w:rsidR="00AD06A2" w:rsidRPr="009B6099">
              <w:rPr>
                <w:rFonts w:asciiTheme="minorHAnsi" w:hAnsiTheme="minorHAnsi" w:cstheme="minorHAnsi"/>
                <w:sz w:val="20"/>
              </w:rPr>
              <w:t xml:space="preserve"> to make notes, write computations, or record responses should be made available</w:t>
            </w:r>
            <w:r w:rsidR="00316123" w:rsidRPr="009B6099">
              <w:rPr>
                <w:rFonts w:asciiTheme="minorHAnsi" w:hAnsiTheme="minorHAnsi" w:cstheme="minorHAnsi"/>
                <w:sz w:val="20"/>
              </w:rPr>
              <w:t xml:space="preserve"> (refer to the </w:t>
            </w:r>
            <w:r w:rsidR="00C61110" w:rsidRPr="009B6099">
              <w:rPr>
                <w:rFonts w:asciiTheme="minorHAnsi" w:hAnsiTheme="minorHAnsi" w:cstheme="minorHAnsi"/>
                <w:sz w:val="20"/>
              </w:rPr>
              <w:t xml:space="preserve">assessments’ </w:t>
            </w:r>
            <w:r w:rsidR="00316123" w:rsidRPr="009B6099">
              <w:rPr>
                <w:rFonts w:asciiTheme="minorHAnsi" w:hAnsiTheme="minorHAnsi" w:cstheme="minorHAnsi"/>
                <w:sz w:val="20"/>
              </w:rPr>
              <w:t>specific Test Administration Manual</w:t>
            </w:r>
            <w:r w:rsidR="00C61110" w:rsidRPr="009B6099">
              <w:rPr>
                <w:rFonts w:asciiTheme="minorHAnsi" w:hAnsiTheme="minorHAnsi" w:cstheme="minorHAnsi"/>
                <w:sz w:val="20"/>
              </w:rPr>
              <w:t>s</w:t>
            </w:r>
            <w:r w:rsidR="00316123" w:rsidRPr="009B6099">
              <w:rPr>
                <w:rFonts w:asciiTheme="minorHAnsi" w:hAnsiTheme="minorHAnsi" w:cstheme="minorHAnsi"/>
                <w:sz w:val="20"/>
              </w:rPr>
              <w:t xml:space="preserve"> for a description of what constitutes </w:t>
            </w:r>
            <w:r w:rsidRPr="009B6099">
              <w:rPr>
                <w:rFonts w:asciiTheme="minorHAnsi" w:hAnsiTheme="minorHAnsi" w:cstheme="minorHAnsi"/>
                <w:sz w:val="20"/>
              </w:rPr>
              <w:t xml:space="preserve">scratch </w:t>
            </w:r>
            <w:r w:rsidR="005C4934">
              <w:rPr>
                <w:rFonts w:asciiTheme="minorHAnsi" w:hAnsiTheme="minorHAnsi" w:cstheme="minorHAnsi"/>
                <w:sz w:val="20"/>
              </w:rPr>
              <w:t>paper)</w:t>
            </w:r>
            <w:r w:rsidR="00AD06A2" w:rsidRPr="009B6099">
              <w:rPr>
                <w:rFonts w:asciiTheme="minorHAnsi" w:hAnsiTheme="minorHAnsi" w:cstheme="minorHAnsi"/>
                <w:sz w:val="20"/>
              </w:rPr>
              <w:t xml:space="preserve">. </w:t>
            </w:r>
          </w:p>
          <w:p w14:paraId="0707B003" w14:textId="77777777" w:rsidR="00C61110" w:rsidRPr="009B6099" w:rsidRDefault="00C61110" w:rsidP="007964F4">
            <w:pPr>
              <w:pStyle w:val="TableParagraph"/>
              <w:ind w:left="115" w:right="159"/>
              <w:rPr>
                <w:rFonts w:asciiTheme="minorHAnsi" w:hAnsiTheme="minorHAnsi" w:cstheme="minorHAnsi"/>
                <w:sz w:val="20"/>
              </w:rPr>
            </w:pPr>
          </w:p>
          <w:p w14:paraId="572146A9" w14:textId="46DF7E93" w:rsidR="002B6859" w:rsidRPr="009B6099" w:rsidRDefault="00AD06A2" w:rsidP="007964F4">
            <w:pPr>
              <w:pStyle w:val="TableParagraph"/>
              <w:ind w:left="115" w:right="159"/>
              <w:rPr>
                <w:rFonts w:asciiTheme="minorHAnsi" w:hAnsiTheme="minorHAnsi" w:cstheme="minorHAnsi"/>
                <w:sz w:val="20"/>
              </w:rPr>
            </w:pPr>
            <w:r w:rsidRPr="009B6099">
              <w:rPr>
                <w:rFonts w:asciiTheme="minorHAnsi" w:hAnsiTheme="minorHAnsi" w:cstheme="minorHAnsi"/>
                <w:sz w:val="20"/>
              </w:rPr>
              <w:t>Graph paper is required beginning in sixth grade and can be used on all mathematics assessments.</w:t>
            </w:r>
            <w:r w:rsidR="006C490E" w:rsidRPr="009B6099">
              <w:rPr>
                <w:rFonts w:asciiTheme="minorHAnsi" w:hAnsiTheme="minorHAnsi" w:cstheme="minorHAnsi"/>
                <w:sz w:val="20"/>
              </w:rPr>
              <w:t xml:space="preserve"> </w:t>
            </w:r>
          </w:p>
          <w:p w14:paraId="64C007C2" w14:textId="77777777" w:rsidR="00C61110" w:rsidRPr="009B6099" w:rsidRDefault="00C61110" w:rsidP="007964F4">
            <w:pPr>
              <w:pStyle w:val="TableParagraph"/>
              <w:ind w:left="115" w:right="159"/>
              <w:rPr>
                <w:rFonts w:asciiTheme="minorHAnsi" w:hAnsiTheme="minorHAnsi" w:cstheme="minorHAnsi"/>
                <w:sz w:val="20"/>
              </w:rPr>
            </w:pPr>
          </w:p>
          <w:p w14:paraId="6B19E1CD" w14:textId="290D1AF4" w:rsidR="002B6859" w:rsidRPr="009B6099" w:rsidRDefault="00AD06A2" w:rsidP="007964F4">
            <w:pPr>
              <w:pStyle w:val="TableParagraph"/>
              <w:ind w:left="115" w:right="159"/>
              <w:rPr>
                <w:rFonts w:asciiTheme="minorHAnsi" w:hAnsiTheme="minorHAnsi" w:cstheme="minorHAnsi"/>
                <w:sz w:val="20"/>
              </w:rPr>
            </w:pPr>
            <w:r w:rsidRPr="009B6099">
              <w:rPr>
                <w:rFonts w:asciiTheme="minorHAnsi" w:hAnsiTheme="minorHAnsi" w:cstheme="minorHAnsi"/>
                <w:sz w:val="20"/>
              </w:rPr>
              <w:t xml:space="preserve">All </w:t>
            </w:r>
            <w:r w:rsidR="005C4934">
              <w:rPr>
                <w:rFonts w:asciiTheme="minorHAnsi" w:hAnsiTheme="minorHAnsi" w:cstheme="minorHAnsi"/>
                <w:sz w:val="20"/>
              </w:rPr>
              <w:t>s</w:t>
            </w:r>
            <w:r w:rsidR="005C4934" w:rsidRPr="009B6099">
              <w:rPr>
                <w:rFonts w:asciiTheme="minorHAnsi" w:hAnsiTheme="minorHAnsi" w:cstheme="minorHAnsi"/>
                <w:sz w:val="20"/>
              </w:rPr>
              <w:t>cratch</w:t>
            </w:r>
            <w:r w:rsidR="005C4934">
              <w:rPr>
                <w:rFonts w:asciiTheme="minorHAnsi" w:hAnsiTheme="minorHAnsi" w:cstheme="minorHAnsi"/>
                <w:sz w:val="20"/>
              </w:rPr>
              <w:t xml:space="preserve"> paper</w:t>
            </w:r>
            <w:r w:rsidR="005C4934" w:rsidRPr="009B6099">
              <w:rPr>
                <w:rFonts w:asciiTheme="minorHAnsi" w:hAnsiTheme="minorHAnsi" w:cstheme="minorHAnsi"/>
                <w:sz w:val="20"/>
              </w:rPr>
              <w:t xml:space="preserve"> (lined or unlined)</w:t>
            </w:r>
            <w:r w:rsidRPr="009B6099">
              <w:rPr>
                <w:rFonts w:asciiTheme="minorHAnsi" w:hAnsiTheme="minorHAnsi" w:cstheme="minorHAnsi"/>
                <w:sz w:val="20"/>
              </w:rPr>
              <w:t xml:space="preserve"> must be collected and securely destroyed at the end of each assessment session to maintain test security. All notes on</w:t>
            </w:r>
            <w:r w:rsidR="006C490E" w:rsidRPr="009B6099">
              <w:rPr>
                <w:rFonts w:asciiTheme="minorHAnsi" w:hAnsiTheme="minorHAnsi" w:cstheme="minorHAnsi"/>
                <w:sz w:val="20"/>
              </w:rPr>
              <w:t xml:space="preserve"> </w:t>
            </w:r>
            <w:r w:rsidRPr="009B6099">
              <w:rPr>
                <w:rFonts w:asciiTheme="minorHAnsi" w:hAnsiTheme="minorHAnsi" w:cstheme="minorHAnsi"/>
                <w:sz w:val="20"/>
              </w:rPr>
              <w:t>assistive</w:t>
            </w:r>
            <w:r w:rsidR="007964F4" w:rsidRPr="009B6099">
              <w:rPr>
                <w:rFonts w:asciiTheme="minorHAnsi" w:hAnsiTheme="minorHAnsi" w:cstheme="minorHAnsi"/>
                <w:sz w:val="20"/>
              </w:rPr>
              <w:t xml:space="preserve"> </w:t>
            </w:r>
            <w:r w:rsidRPr="009B6099">
              <w:rPr>
                <w:rFonts w:asciiTheme="minorHAnsi" w:hAnsiTheme="minorHAnsi" w:cstheme="minorHAnsi"/>
                <w:sz w:val="20"/>
              </w:rPr>
              <w:t>technology devices must be erased at the end of each session.</w:t>
            </w:r>
          </w:p>
          <w:p w14:paraId="572146AB" w14:textId="63B32832" w:rsidR="00251E69" w:rsidRPr="009B6099" w:rsidRDefault="00251E69" w:rsidP="007964F4">
            <w:pPr>
              <w:pStyle w:val="TableParagraph"/>
              <w:ind w:left="115" w:right="159"/>
              <w:rPr>
                <w:rFonts w:asciiTheme="minorHAnsi" w:hAnsiTheme="minorHAnsi" w:cstheme="minorHAnsi"/>
                <w:sz w:val="20"/>
              </w:rPr>
            </w:pPr>
          </w:p>
        </w:tc>
      </w:tr>
    </w:tbl>
    <w:p w14:paraId="572146AD" w14:textId="77777777" w:rsidR="002B6859" w:rsidRPr="009B6099" w:rsidRDefault="002B6859">
      <w:pPr>
        <w:spacing w:line="222" w:lineRule="exact"/>
        <w:rPr>
          <w:rFonts w:asciiTheme="minorHAnsi" w:hAnsiTheme="minorHAnsi" w:cstheme="minorHAnsi"/>
          <w:sz w:val="20"/>
        </w:rPr>
        <w:sectPr w:rsidR="002B6859" w:rsidRPr="009B6099" w:rsidSect="004A7847">
          <w:type w:val="continuous"/>
          <w:pgSz w:w="12240" w:h="15840"/>
          <w:pgMar w:top="1040" w:right="140" w:bottom="940" w:left="740" w:header="0" w:footer="666" w:gutter="0"/>
          <w:cols w:space="720"/>
        </w:sectPr>
      </w:pPr>
    </w:p>
    <w:p w14:paraId="572146BB" w14:textId="5095DF0C" w:rsidR="002B6859" w:rsidRPr="009B6099" w:rsidRDefault="003230BD" w:rsidP="002E6F78">
      <w:pPr>
        <w:rPr>
          <w:rStyle w:val="IntenseEmphasis"/>
          <w:rFonts w:asciiTheme="minorHAnsi" w:hAnsiTheme="minorHAnsi" w:cstheme="minorHAnsi"/>
          <w:sz w:val="28"/>
        </w:rPr>
      </w:pPr>
      <w:r w:rsidRPr="009B6099">
        <w:rPr>
          <w:rStyle w:val="IntenseEmphasis"/>
          <w:rFonts w:asciiTheme="minorHAnsi" w:hAnsiTheme="minorHAnsi" w:cstheme="minorHAnsi"/>
          <w:sz w:val="28"/>
        </w:rPr>
        <w:t xml:space="preserve">   </w:t>
      </w:r>
      <w:r w:rsidR="00AD06A2" w:rsidRPr="009B6099">
        <w:rPr>
          <w:rStyle w:val="IntenseEmphasis"/>
          <w:rFonts w:asciiTheme="minorHAnsi" w:hAnsiTheme="minorHAnsi" w:cstheme="minorHAnsi"/>
          <w:sz w:val="28"/>
        </w:rPr>
        <w:t>Non-embedded Universal Tools for SAT School Day</w:t>
      </w:r>
    </w:p>
    <w:p w14:paraId="572146BC" w14:textId="77777777" w:rsidR="002B6859" w:rsidRPr="009B6099" w:rsidRDefault="002B6859">
      <w:pPr>
        <w:pStyle w:val="BodyText"/>
        <w:spacing w:before="1"/>
        <w:rPr>
          <w:rFonts w:asciiTheme="minorHAnsi" w:hAnsiTheme="minorHAnsi" w:cstheme="minorHAnsi"/>
          <w:b/>
          <w:i/>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6691"/>
      </w:tblGrid>
      <w:tr w:rsidR="002B6859" w:rsidRPr="009B6099" w14:paraId="572146C1" w14:textId="77777777" w:rsidTr="0091124D">
        <w:trPr>
          <w:tblHeader/>
        </w:trPr>
        <w:tc>
          <w:tcPr>
            <w:tcW w:w="9837" w:type="dxa"/>
            <w:gridSpan w:val="2"/>
            <w:shd w:val="clear" w:color="auto" w:fill="FDE9D9" w:themeFill="accent6" w:themeFillTint="33"/>
          </w:tcPr>
          <w:p w14:paraId="572146C0" w14:textId="32148EA0" w:rsidR="002B6859" w:rsidRPr="009B6099" w:rsidRDefault="00AD06A2">
            <w:pPr>
              <w:pStyle w:val="TableParagraph"/>
              <w:spacing w:before="85"/>
              <w:ind w:left="115"/>
              <w:rPr>
                <w:rFonts w:asciiTheme="minorHAnsi" w:hAnsiTheme="minorHAnsi" w:cstheme="minorHAnsi"/>
                <w:b/>
                <w:i/>
                <w:sz w:val="20"/>
              </w:rPr>
            </w:pPr>
            <w:bookmarkStart w:id="25" w:name="TableE"/>
            <w:r w:rsidRPr="009B6099">
              <w:rPr>
                <w:rFonts w:asciiTheme="minorHAnsi" w:hAnsiTheme="minorHAnsi" w:cstheme="minorHAnsi"/>
                <w:b/>
                <w:sz w:val="20"/>
              </w:rPr>
              <w:t>Table</w:t>
            </w:r>
            <w:r w:rsidRPr="009B6099">
              <w:rPr>
                <w:rFonts w:asciiTheme="minorHAnsi" w:hAnsiTheme="minorHAnsi" w:cstheme="minorHAnsi"/>
                <w:b/>
                <w:spacing w:val="-2"/>
                <w:sz w:val="20"/>
              </w:rPr>
              <w:t xml:space="preserve"> </w:t>
            </w:r>
            <w:r w:rsidR="001C70AE" w:rsidRPr="009B6099">
              <w:rPr>
                <w:rFonts w:asciiTheme="minorHAnsi" w:hAnsiTheme="minorHAnsi" w:cstheme="minorHAnsi"/>
                <w:b/>
                <w:sz w:val="20"/>
              </w:rPr>
              <w:t>E</w:t>
            </w:r>
            <w:r w:rsidRPr="009B6099">
              <w:rPr>
                <w:rFonts w:asciiTheme="minorHAnsi" w:hAnsiTheme="minorHAnsi" w:cstheme="minorHAnsi"/>
                <w:b/>
                <w:sz w:val="20"/>
              </w:rPr>
              <w:t>:</w:t>
            </w:r>
            <w:r w:rsidRPr="009B6099">
              <w:rPr>
                <w:rFonts w:asciiTheme="minorHAnsi" w:hAnsiTheme="minorHAnsi" w:cstheme="minorHAnsi"/>
                <w:b/>
                <w:spacing w:val="-3"/>
                <w:sz w:val="20"/>
              </w:rPr>
              <w:t xml:space="preserve"> </w:t>
            </w:r>
            <w:r w:rsidRPr="009B6099">
              <w:rPr>
                <w:rFonts w:asciiTheme="minorHAnsi" w:hAnsiTheme="minorHAnsi" w:cstheme="minorHAnsi"/>
                <w:b/>
                <w:sz w:val="20"/>
              </w:rPr>
              <w:t>Non-Embedded</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Tools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i/>
                <w:sz w:val="20"/>
              </w:rPr>
              <w:t>SAT</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School</w:t>
            </w:r>
            <w:r w:rsidRPr="009B6099">
              <w:rPr>
                <w:rFonts w:asciiTheme="minorHAnsi" w:hAnsiTheme="minorHAnsi" w:cstheme="minorHAnsi"/>
                <w:b/>
                <w:i/>
                <w:spacing w:val="-4"/>
                <w:sz w:val="20"/>
              </w:rPr>
              <w:t xml:space="preserve"> </w:t>
            </w:r>
            <w:r w:rsidRPr="009B6099">
              <w:rPr>
                <w:rFonts w:asciiTheme="minorHAnsi" w:hAnsiTheme="minorHAnsi" w:cstheme="minorHAnsi"/>
                <w:b/>
                <w:i/>
                <w:sz w:val="20"/>
              </w:rPr>
              <w:t>Day</w:t>
            </w:r>
            <w:bookmarkEnd w:id="25"/>
          </w:p>
        </w:tc>
      </w:tr>
      <w:tr w:rsidR="002B6859" w:rsidRPr="009B6099" w14:paraId="572146C5" w14:textId="77777777" w:rsidTr="0091124D">
        <w:trPr>
          <w:tblHeader/>
        </w:trPr>
        <w:tc>
          <w:tcPr>
            <w:tcW w:w="3146" w:type="dxa"/>
            <w:shd w:val="clear" w:color="auto" w:fill="FDE9D9" w:themeFill="accent6" w:themeFillTint="33"/>
          </w:tcPr>
          <w:p w14:paraId="572146C2" w14:textId="77777777" w:rsidR="002B6859" w:rsidRPr="009B6099" w:rsidRDefault="00AD06A2" w:rsidP="000E2958">
            <w:pPr>
              <w:pStyle w:val="TableParagraph"/>
              <w:spacing w:before="126"/>
              <w:ind w:left="115"/>
              <w:jc w:val="center"/>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4"/>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5"/>
                <w:sz w:val="20"/>
              </w:rPr>
              <w:t xml:space="preserve"> </w:t>
            </w:r>
            <w:r w:rsidRPr="009B6099">
              <w:rPr>
                <w:rFonts w:asciiTheme="minorHAnsi" w:hAnsiTheme="minorHAnsi" w:cstheme="minorHAnsi"/>
                <w:b/>
                <w:sz w:val="20"/>
              </w:rPr>
              <w:t>Tools</w:t>
            </w:r>
          </w:p>
          <w:p w14:paraId="572146C3" w14:textId="77777777" w:rsidR="002B6859" w:rsidRPr="009B6099" w:rsidRDefault="00AD06A2" w:rsidP="000E2958">
            <w:pPr>
              <w:pStyle w:val="TableParagraph"/>
              <w:spacing w:before="61"/>
              <w:ind w:left="115"/>
              <w:jc w:val="center"/>
              <w:rPr>
                <w:rFonts w:asciiTheme="minorHAnsi" w:hAnsiTheme="minorHAnsi" w:cstheme="minorHAnsi"/>
                <w:b/>
                <w:i/>
                <w:sz w:val="20"/>
              </w:rPr>
            </w:pPr>
            <w:r w:rsidRPr="009B6099">
              <w:rPr>
                <w:rFonts w:asciiTheme="minorHAnsi" w:hAnsiTheme="minorHAnsi" w:cstheme="minorHAnsi"/>
                <w:b/>
                <w:i/>
                <w:sz w:val="20"/>
              </w:rPr>
              <w:t>SAT</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School</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Day</w:t>
            </w:r>
          </w:p>
        </w:tc>
        <w:tc>
          <w:tcPr>
            <w:tcW w:w="6691" w:type="dxa"/>
            <w:shd w:val="clear" w:color="auto" w:fill="FDE9D9" w:themeFill="accent6" w:themeFillTint="33"/>
          </w:tcPr>
          <w:p w14:paraId="572146C4" w14:textId="77777777" w:rsidR="002B6859" w:rsidRPr="009B6099" w:rsidRDefault="00AD06A2" w:rsidP="000E2958">
            <w:pPr>
              <w:pStyle w:val="TableParagraph"/>
              <w:spacing w:before="126"/>
              <w:ind w:left="113"/>
              <w:jc w:val="center"/>
              <w:rPr>
                <w:rFonts w:asciiTheme="minorHAnsi" w:hAnsiTheme="minorHAnsi" w:cstheme="minorHAnsi"/>
                <w:b/>
                <w:sz w:val="20"/>
              </w:rPr>
            </w:pPr>
            <w:r w:rsidRPr="009B6099">
              <w:rPr>
                <w:rFonts w:asciiTheme="minorHAnsi" w:hAnsiTheme="minorHAnsi" w:cstheme="minorHAnsi"/>
                <w:b/>
                <w:sz w:val="20"/>
              </w:rPr>
              <w:t>Description</w:t>
            </w:r>
          </w:p>
        </w:tc>
      </w:tr>
      <w:tr w:rsidR="007B36C5" w:rsidRPr="009B6099" w14:paraId="572146CA" w14:textId="77777777" w:rsidTr="001C70AE">
        <w:tc>
          <w:tcPr>
            <w:tcW w:w="3146" w:type="dxa"/>
            <w:vAlign w:val="center"/>
          </w:tcPr>
          <w:p w14:paraId="572146C7" w14:textId="1F052748" w:rsidR="007B36C5" w:rsidRPr="009B6099" w:rsidRDefault="007B36C5" w:rsidP="001C70AE">
            <w:pPr>
              <w:pStyle w:val="TableParagraph"/>
              <w:ind w:left="115"/>
              <w:rPr>
                <w:rFonts w:asciiTheme="minorHAnsi" w:hAnsiTheme="minorHAnsi" w:cstheme="minorHAnsi"/>
                <w:b/>
                <w:sz w:val="20"/>
              </w:rPr>
            </w:pPr>
            <w:r w:rsidRPr="009B6099">
              <w:rPr>
                <w:rFonts w:asciiTheme="minorHAnsi" w:hAnsiTheme="minorHAnsi" w:cstheme="minorHAnsi"/>
                <w:b/>
                <w:sz w:val="20"/>
              </w:rPr>
              <w:t>Breaks</w:t>
            </w:r>
          </w:p>
        </w:tc>
        <w:tc>
          <w:tcPr>
            <w:tcW w:w="6691" w:type="dxa"/>
            <w:vAlign w:val="center"/>
          </w:tcPr>
          <w:p w14:paraId="262592EA" w14:textId="77777777" w:rsidR="001C70AE" w:rsidRPr="009B6099" w:rsidRDefault="001C70AE" w:rsidP="001049F7">
            <w:pPr>
              <w:pStyle w:val="TableParagraph"/>
              <w:ind w:left="115" w:right="159"/>
              <w:rPr>
                <w:rFonts w:asciiTheme="minorHAnsi" w:hAnsiTheme="minorHAnsi" w:cstheme="minorHAnsi"/>
                <w:sz w:val="20"/>
              </w:rPr>
            </w:pPr>
          </w:p>
          <w:p w14:paraId="5FD09AC3" w14:textId="3BF065D8" w:rsidR="007B36C5" w:rsidRPr="009B6099" w:rsidRDefault="007B36C5" w:rsidP="001049F7">
            <w:pPr>
              <w:pStyle w:val="TableParagraph"/>
              <w:ind w:left="115" w:right="159"/>
              <w:rPr>
                <w:rFonts w:asciiTheme="minorHAnsi" w:hAnsiTheme="minorHAnsi" w:cstheme="minorHAnsi"/>
                <w:sz w:val="20"/>
              </w:rPr>
            </w:pPr>
            <w:r w:rsidRPr="009B6099">
              <w:rPr>
                <w:rFonts w:asciiTheme="minorHAnsi" w:hAnsiTheme="minorHAnsi" w:cstheme="minorHAnsi"/>
                <w:sz w:val="20"/>
              </w:rPr>
              <w:t>All students are provided with breaks between modules which do not count against the “testing clock.</w:t>
            </w:r>
            <w:r w:rsidR="005C4934">
              <w:rPr>
                <w:rFonts w:asciiTheme="minorHAnsi" w:hAnsiTheme="minorHAnsi" w:cstheme="minorHAnsi"/>
                <w:sz w:val="20"/>
              </w:rPr>
              <w:t>”</w:t>
            </w:r>
          </w:p>
          <w:p w14:paraId="572146C9" w14:textId="242AC63A" w:rsidR="001C70AE" w:rsidRPr="009B6099" w:rsidRDefault="001C70AE" w:rsidP="001049F7">
            <w:pPr>
              <w:pStyle w:val="TableParagraph"/>
              <w:ind w:left="115" w:right="159"/>
              <w:rPr>
                <w:rFonts w:asciiTheme="minorHAnsi" w:hAnsiTheme="minorHAnsi" w:cstheme="minorHAnsi"/>
                <w:sz w:val="20"/>
              </w:rPr>
            </w:pPr>
          </w:p>
        </w:tc>
      </w:tr>
      <w:tr w:rsidR="007B36C5" w:rsidRPr="009B6099" w14:paraId="572146CD" w14:textId="77777777" w:rsidTr="001C70AE">
        <w:tc>
          <w:tcPr>
            <w:tcW w:w="3146" w:type="dxa"/>
            <w:vAlign w:val="center"/>
          </w:tcPr>
          <w:p w14:paraId="572146CB" w14:textId="23C0AD94" w:rsidR="007B36C5" w:rsidRPr="009B6099" w:rsidRDefault="007B36C5" w:rsidP="001C70AE">
            <w:pPr>
              <w:pStyle w:val="TableParagraph"/>
              <w:ind w:left="115"/>
              <w:rPr>
                <w:rFonts w:asciiTheme="minorHAnsi" w:hAnsiTheme="minorHAnsi" w:cstheme="minorHAnsi"/>
                <w:b/>
                <w:sz w:val="20"/>
              </w:rPr>
            </w:pPr>
            <w:r w:rsidRPr="009B6099">
              <w:rPr>
                <w:rFonts w:asciiTheme="minorHAnsi" w:hAnsiTheme="minorHAnsi" w:cstheme="minorHAnsi"/>
                <w:b/>
                <w:sz w:val="20"/>
              </w:rPr>
              <w:t>Scratch (lined or unlined paper) Paper</w:t>
            </w:r>
          </w:p>
        </w:tc>
        <w:tc>
          <w:tcPr>
            <w:tcW w:w="6691" w:type="dxa"/>
            <w:vAlign w:val="center"/>
          </w:tcPr>
          <w:p w14:paraId="572146CC" w14:textId="6B61803D" w:rsidR="007B36C5" w:rsidRPr="009B6099" w:rsidRDefault="001C70AE" w:rsidP="001049F7">
            <w:pPr>
              <w:pStyle w:val="TableParagraph"/>
              <w:ind w:left="63" w:right="159"/>
              <w:rPr>
                <w:rFonts w:asciiTheme="minorHAnsi" w:hAnsiTheme="minorHAnsi" w:cstheme="minorHAnsi"/>
                <w:sz w:val="20"/>
              </w:rPr>
            </w:pPr>
            <w:r w:rsidRPr="009B6099">
              <w:rPr>
                <w:rFonts w:asciiTheme="minorHAnsi" w:hAnsiTheme="minorHAnsi" w:cstheme="minorHAnsi"/>
                <w:sz w:val="20"/>
              </w:rPr>
              <w:t>Scratch</w:t>
            </w:r>
            <w:r w:rsidR="005C4934">
              <w:rPr>
                <w:rFonts w:asciiTheme="minorHAnsi" w:hAnsiTheme="minorHAnsi" w:cstheme="minorHAnsi"/>
                <w:sz w:val="20"/>
              </w:rPr>
              <w:t xml:space="preserve"> paper</w:t>
            </w:r>
            <w:r w:rsidRPr="009B6099">
              <w:rPr>
                <w:rFonts w:asciiTheme="minorHAnsi" w:hAnsiTheme="minorHAnsi" w:cstheme="minorHAnsi"/>
                <w:sz w:val="20"/>
              </w:rPr>
              <w:t xml:space="preserve"> (lined or unlined) to make notes, write computations, or record responses should be made available (refer to the assessments’ specific Test Administration Manuals for a description of what constitutes </w:t>
            </w:r>
            <w:r w:rsidR="005C4934">
              <w:rPr>
                <w:rFonts w:asciiTheme="minorHAnsi" w:hAnsiTheme="minorHAnsi" w:cstheme="minorHAnsi"/>
                <w:sz w:val="20"/>
              </w:rPr>
              <w:t>s</w:t>
            </w:r>
            <w:r w:rsidR="005C4934" w:rsidRPr="009B6099">
              <w:rPr>
                <w:rFonts w:asciiTheme="minorHAnsi" w:hAnsiTheme="minorHAnsi" w:cstheme="minorHAnsi"/>
                <w:sz w:val="20"/>
              </w:rPr>
              <w:t>cratch</w:t>
            </w:r>
            <w:r w:rsidR="005C4934">
              <w:rPr>
                <w:rFonts w:asciiTheme="minorHAnsi" w:hAnsiTheme="minorHAnsi" w:cstheme="minorHAnsi"/>
                <w:sz w:val="20"/>
              </w:rPr>
              <w:t xml:space="preserve"> paper</w:t>
            </w:r>
            <w:r w:rsidRPr="009B6099">
              <w:rPr>
                <w:rFonts w:asciiTheme="minorHAnsi" w:hAnsiTheme="minorHAnsi" w:cstheme="minorHAnsi"/>
                <w:sz w:val="20"/>
              </w:rPr>
              <w:t xml:space="preserve">). </w:t>
            </w:r>
          </w:p>
        </w:tc>
      </w:tr>
    </w:tbl>
    <w:p w14:paraId="572146DD" w14:textId="77777777" w:rsidR="002B6859" w:rsidRPr="009B6099" w:rsidRDefault="002B6859">
      <w:pPr>
        <w:rPr>
          <w:rFonts w:asciiTheme="minorHAnsi" w:hAnsiTheme="minorHAnsi" w:cstheme="minorHAnsi"/>
          <w:sz w:val="20"/>
        </w:rPr>
        <w:sectPr w:rsidR="002B6859" w:rsidRPr="009B6099" w:rsidSect="004A7847">
          <w:type w:val="continuous"/>
          <w:pgSz w:w="12240" w:h="15840"/>
          <w:pgMar w:top="1040" w:right="140" w:bottom="940" w:left="740" w:header="0" w:footer="666" w:gutter="0"/>
          <w:cols w:space="720"/>
        </w:sectPr>
      </w:pPr>
    </w:p>
    <w:p w14:paraId="572146DE" w14:textId="2D8257E8" w:rsidR="00E92B64" w:rsidRDefault="00E92B64">
      <w:pPr>
        <w:pStyle w:val="BodyText"/>
        <w:spacing w:before="4"/>
        <w:rPr>
          <w:rFonts w:asciiTheme="minorHAnsi" w:hAnsiTheme="minorHAnsi" w:cstheme="minorHAnsi"/>
          <w:b/>
          <w:i/>
          <w:sz w:val="16"/>
        </w:rPr>
      </w:pPr>
    </w:p>
    <w:p w14:paraId="7C733692" w14:textId="77777777" w:rsidR="00E92B64" w:rsidRDefault="00E92B64">
      <w:pPr>
        <w:ind w:left="0"/>
        <w:rPr>
          <w:rFonts w:asciiTheme="minorHAnsi" w:hAnsiTheme="minorHAnsi" w:cstheme="minorHAnsi"/>
          <w:b/>
          <w:i/>
          <w:sz w:val="16"/>
        </w:rPr>
      </w:pPr>
      <w:r>
        <w:rPr>
          <w:rFonts w:asciiTheme="minorHAnsi" w:hAnsiTheme="minorHAnsi" w:cstheme="minorHAnsi"/>
          <w:b/>
          <w:i/>
          <w:sz w:val="16"/>
        </w:rPr>
        <w:br w:type="page"/>
      </w:r>
    </w:p>
    <w:p w14:paraId="3580E949" w14:textId="4C49BB3D" w:rsidR="002B6859" w:rsidRPr="009B6099" w:rsidRDefault="00386C42">
      <w:pPr>
        <w:pStyle w:val="BodyText"/>
        <w:spacing w:before="4"/>
        <w:rPr>
          <w:rFonts w:asciiTheme="minorHAnsi" w:hAnsiTheme="minorHAnsi" w:cstheme="minorHAnsi"/>
          <w:b/>
          <w:i/>
          <w:sz w:val="16"/>
        </w:rPr>
      </w:pPr>
      <w:r>
        <w:rPr>
          <w:i/>
          <w:noProof/>
          <w:sz w:val="20"/>
        </w:rPr>
        <w:lastRenderedPageBreak/>
        <mc:AlternateContent>
          <mc:Choice Requires="wps">
            <w:drawing>
              <wp:anchor distT="0" distB="0" distL="0" distR="0" simplePos="0" relativeHeight="252153344" behindDoc="1" locked="0" layoutInCell="1" allowOverlap="1" wp14:anchorId="2590C911" wp14:editId="43A0F192">
                <wp:simplePos x="0" y="0"/>
                <wp:positionH relativeFrom="margin">
                  <wp:align>left</wp:align>
                </wp:positionH>
                <wp:positionV relativeFrom="margin">
                  <wp:posOffset>125673</wp:posOffset>
                </wp:positionV>
                <wp:extent cx="2456597" cy="795655"/>
                <wp:effectExtent l="0" t="0" r="0" b="0"/>
                <wp:wrapNone/>
                <wp:docPr id="161174324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597" cy="795655"/>
                        </a:xfrm>
                        <a:prstGeom prst="rect">
                          <a:avLst/>
                        </a:prstGeom>
                      </wps:spPr>
                      <wps:txbx>
                        <w:txbxContent>
                          <w:p w14:paraId="6B732158" w14:textId="36163A4D" w:rsidR="00386C42" w:rsidRDefault="00386C42" w:rsidP="00386C42">
                            <w:pPr>
                              <w:spacing w:before="252"/>
                              <w:ind w:left="20"/>
                              <w:rPr>
                                <w:rFonts w:ascii="Fira Sans Black"/>
                                <w:b/>
                                <w:sz w:val="76"/>
                              </w:rPr>
                            </w:pPr>
                            <w:r>
                              <w:rPr>
                                <w:rFonts w:ascii="Fira Sans Black"/>
                                <w:b/>
                                <w:color w:val="004071"/>
                                <w:sz w:val="76"/>
                              </w:rPr>
                              <w:t>Section</w:t>
                            </w:r>
                            <w:r>
                              <w:rPr>
                                <w:rFonts w:ascii="Fira Sans Black"/>
                                <w:b/>
                                <w:color w:val="004071"/>
                                <w:spacing w:val="-2"/>
                                <w:sz w:val="76"/>
                              </w:rPr>
                              <w:t xml:space="preserve"> </w:t>
                            </w:r>
                            <w:r>
                              <w:rPr>
                                <w:rFonts w:ascii="Fira Sans Black"/>
                                <w:b/>
                                <w:color w:val="004071"/>
                                <w:spacing w:val="-5"/>
                                <w:sz w:val="76"/>
                              </w:rPr>
                              <w:t>III.</w:t>
                            </w:r>
                          </w:p>
                        </w:txbxContent>
                      </wps:txbx>
                      <wps:bodyPr wrap="square" lIns="0" tIns="0" rIns="0" bIns="0" rtlCol="0">
                        <a:noAutofit/>
                      </wps:bodyPr>
                    </wps:wsp>
                  </a:graphicData>
                </a:graphic>
                <wp14:sizeRelH relativeFrom="margin">
                  <wp14:pctWidth>0</wp14:pctWidth>
                </wp14:sizeRelH>
              </wp:anchor>
            </w:drawing>
          </mc:Choice>
          <mc:Fallback>
            <w:pict>
              <v:shape w14:anchorId="2590C911" id="_x0000_s1029" type="#_x0000_t202" style="position:absolute;left:0;text-align:left;margin-left:0;margin-top:9.9pt;width:193.45pt;height:62.65pt;z-index:-251163136;visibility:visible;mso-wrap-style:square;mso-width-percent:0;mso-wrap-distance-left:0;mso-wrap-distance-top:0;mso-wrap-distance-right:0;mso-wrap-distance-bottom:0;mso-position-horizontal:left;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" filled="f" stroked="f">
                <v:textbox inset="0,0,0,0">
                  <w:txbxContent>
                    <w:p w14:paraId="6B732158" w14:textId="36163A4D" w:rsidR="00386C42" w:rsidRDefault="00386C42" w:rsidP="00386C42">
                      <w:pPr>
                        <w:spacing w:before="252"/>
                        <w:ind w:left="20"/>
                        <w:rPr>
                          <w:rFonts w:ascii="Fira Sans Black"/>
                          <w:b/>
                          <w:sz w:val="76"/>
                        </w:rPr>
                      </w:pPr>
                      <w:r>
                        <w:rPr>
                          <w:rFonts w:ascii="Fira Sans Black"/>
                          <w:b/>
                          <w:color w:val="004071"/>
                          <w:sz w:val="76"/>
                        </w:rPr>
                        <w:t>Section</w:t>
                      </w:r>
                      <w:r>
                        <w:rPr>
                          <w:rFonts w:ascii="Fira Sans Black"/>
                          <w:b/>
                          <w:color w:val="004071"/>
                          <w:spacing w:val="-2"/>
                          <w:sz w:val="76"/>
                        </w:rPr>
                        <w:t xml:space="preserve"> </w:t>
                      </w:r>
                      <w:r>
                        <w:rPr>
                          <w:rFonts w:ascii="Fira Sans Black"/>
                          <w:b/>
                          <w:color w:val="004071"/>
                          <w:spacing w:val="-5"/>
                          <w:sz w:val="76"/>
                        </w:rPr>
                        <w:t>III.</w:t>
                      </w:r>
                    </w:p>
                  </w:txbxContent>
                </v:textbox>
                <w10:wrap anchorx="margin" anchory="margin"/>
              </v:shape>
            </w:pict>
          </mc:Fallback>
        </mc:AlternateContent>
      </w:r>
    </w:p>
    <w:p w14:paraId="4AE39449" w14:textId="3458C351" w:rsidR="007069A7" w:rsidRPr="009B6099" w:rsidRDefault="00037535" w:rsidP="00037535">
      <w:pPr>
        <w:ind w:left="-1440" w:right="200"/>
        <w:rPr>
          <w:rFonts w:asciiTheme="minorHAnsi" w:hAnsiTheme="minorHAnsi" w:cstheme="minorHAnsi"/>
        </w:rPr>
      </w:pPr>
      <w:r w:rsidRPr="009B6099">
        <w:rPr>
          <w:rFonts w:asciiTheme="minorHAnsi" w:hAnsiTheme="minorHAnsi" w:cstheme="minorHAnsi"/>
        </w:rPr>
        <w:t xml:space="preserve">                                   </w:t>
      </w:r>
    </w:p>
    <w:p w14:paraId="012A07AD" w14:textId="7C2F6536" w:rsidR="007069A7" w:rsidRPr="009B6099" w:rsidRDefault="007069A7">
      <w:pPr>
        <w:ind w:left="0"/>
        <w:rPr>
          <w:rFonts w:asciiTheme="minorHAnsi" w:hAnsiTheme="minorHAnsi" w:cstheme="minorHAnsi"/>
        </w:rPr>
      </w:pPr>
    </w:p>
    <w:p w14:paraId="50D8C10F" w14:textId="77777777" w:rsidR="00386C42" w:rsidRDefault="00386C42" w:rsidP="00386C42">
      <w:pPr>
        <w:pStyle w:val="BodyText"/>
        <w:ind w:left="360"/>
        <w:rPr>
          <w:i/>
          <w:color w:val="007BAF"/>
          <w:sz w:val="44"/>
          <w:szCs w:val="44"/>
        </w:rPr>
      </w:pPr>
    </w:p>
    <w:p w14:paraId="2ED970D4" w14:textId="77777777" w:rsidR="00386C42" w:rsidRDefault="00386C42" w:rsidP="00386C42">
      <w:pPr>
        <w:pStyle w:val="BodyText"/>
        <w:ind w:left="360"/>
        <w:rPr>
          <w:i/>
          <w:color w:val="007BAF"/>
          <w:sz w:val="44"/>
          <w:szCs w:val="44"/>
        </w:rPr>
      </w:pPr>
    </w:p>
    <w:p w14:paraId="37B2816E" w14:textId="31F8FECE" w:rsidR="00386C42" w:rsidRPr="00386C42" w:rsidRDefault="00386C42" w:rsidP="001D1DFC">
      <w:pPr>
        <w:pStyle w:val="BodyText"/>
        <w:ind w:left="0"/>
        <w:rPr>
          <w:sz w:val="44"/>
          <w:szCs w:val="44"/>
        </w:rPr>
      </w:pPr>
      <w:r w:rsidRPr="00386C42">
        <w:rPr>
          <w:i/>
          <w:color w:val="007BAF"/>
          <w:sz w:val="44"/>
          <w:szCs w:val="44"/>
        </w:rPr>
        <w:t xml:space="preserve"> Guidelines</w:t>
      </w:r>
      <w:r w:rsidRPr="00386C42">
        <w:rPr>
          <w:i/>
          <w:color w:val="007BAF"/>
          <w:spacing w:val="-21"/>
          <w:sz w:val="44"/>
          <w:szCs w:val="44"/>
        </w:rPr>
        <w:t xml:space="preserve"> </w:t>
      </w:r>
      <w:r w:rsidRPr="00386C42">
        <w:rPr>
          <w:i/>
          <w:color w:val="007BAF"/>
          <w:sz w:val="44"/>
          <w:szCs w:val="44"/>
        </w:rPr>
        <w:t>for</w:t>
      </w:r>
      <w:r w:rsidRPr="00386C42">
        <w:rPr>
          <w:i/>
          <w:color w:val="007BAF"/>
          <w:spacing w:val="-21"/>
          <w:sz w:val="44"/>
          <w:szCs w:val="44"/>
        </w:rPr>
        <w:t xml:space="preserve"> </w:t>
      </w:r>
      <w:r w:rsidRPr="00386C42">
        <w:rPr>
          <w:i/>
          <w:color w:val="007BAF"/>
          <w:sz w:val="44"/>
          <w:szCs w:val="44"/>
        </w:rPr>
        <w:t>Supporting</w:t>
      </w:r>
      <w:r w:rsidRPr="00386C42">
        <w:rPr>
          <w:i/>
          <w:color w:val="007BAF"/>
          <w:spacing w:val="-21"/>
          <w:sz w:val="44"/>
          <w:szCs w:val="44"/>
        </w:rPr>
        <w:t xml:space="preserve"> </w:t>
      </w:r>
      <w:r w:rsidRPr="00386C42">
        <w:rPr>
          <w:i/>
          <w:color w:val="007BAF"/>
          <w:sz w:val="44"/>
          <w:szCs w:val="44"/>
        </w:rPr>
        <w:t>and</w:t>
      </w:r>
      <w:r w:rsidRPr="00386C42">
        <w:rPr>
          <w:i/>
          <w:color w:val="007BAF"/>
          <w:spacing w:val="-20"/>
          <w:sz w:val="44"/>
          <w:szCs w:val="44"/>
        </w:rPr>
        <w:t xml:space="preserve"> </w:t>
      </w:r>
      <w:r w:rsidRPr="00386C42">
        <w:rPr>
          <w:i/>
          <w:color w:val="007BAF"/>
          <w:spacing w:val="-2"/>
          <w:sz w:val="44"/>
          <w:szCs w:val="44"/>
        </w:rPr>
        <w:t>Accommodating</w:t>
      </w:r>
    </w:p>
    <w:p w14:paraId="561C21F1" w14:textId="4EFFA454" w:rsidR="00386C42" w:rsidRPr="00386C42" w:rsidRDefault="00386C42" w:rsidP="001D1DFC">
      <w:pPr>
        <w:pStyle w:val="BodyText"/>
        <w:ind w:left="0"/>
        <w:rPr>
          <w:sz w:val="44"/>
          <w:szCs w:val="44"/>
        </w:rPr>
      </w:pPr>
      <w:r w:rsidRPr="00386C42">
        <w:rPr>
          <w:sz w:val="44"/>
          <w:szCs w:val="44"/>
        </w:rPr>
        <w:t xml:space="preserve"> </w:t>
      </w:r>
      <w:r w:rsidRPr="00386C42">
        <w:rPr>
          <w:i/>
          <w:color w:val="007BAF"/>
          <w:spacing w:val="-2"/>
          <w:sz w:val="44"/>
          <w:szCs w:val="44"/>
        </w:rPr>
        <w:t>Students</w:t>
      </w:r>
      <w:r w:rsidRPr="00386C42">
        <w:rPr>
          <w:i/>
          <w:color w:val="007BAF"/>
          <w:spacing w:val="-24"/>
          <w:sz w:val="44"/>
          <w:szCs w:val="44"/>
        </w:rPr>
        <w:t xml:space="preserve"> </w:t>
      </w:r>
      <w:r w:rsidRPr="00386C42">
        <w:rPr>
          <w:i/>
          <w:color w:val="007BAF"/>
          <w:spacing w:val="-2"/>
          <w:sz w:val="44"/>
          <w:szCs w:val="44"/>
        </w:rPr>
        <w:t>with</w:t>
      </w:r>
      <w:r w:rsidRPr="00386C42">
        <w:rPr>
          <w:i/>
          <w:color w:val="007BAF"/>
          <w:spacing w:val="-23"/>
          <w:sz w:val="44"/>
          <w:szCs w:val="44"/>
        </w:rPr>
        <w:t xml:space="preserve"> </w:t>
      </w:r>
      <w:r w:rsidRPr="00386C42">
        <w:rPr>
          <w:i/>
          <w:color w:val="007BAF"/>
          <w:spacing w:val="-2"/>
          <w:sz w:val="44"/>
          <w:szCs w:val="44"/>
        </w:rPr>
        <w:t>Disabilities</w:t>
      </w:r>
    </w:p>
    <w:p w14:paraId="1C478714" w14:textId="77777777" w:rsidR="002B6859" w:rsidRDefault="002B6859" w:rsidP="007069A7">
      <w:pPr>
        <w:ind w:left="0"/>
        <w:rPr>
          <w:rFonts w:asciiTheme="minorHAnsi" w:hAnsiTheme="minorHAnsi" w:cstheme="minorHAnsi"/>
          <w:sz w:val="16"/>
        </w:rPr>
      </w:pPr>
    </w:p>
    <w:p w14:paraId="3453D609" w14:textId="77777777" w:rsidR="00386C42" w:rsidRDefault="00386C42" w:rsidP="007069A7">
      <w:pPr>
        <w:ind w:left="0"/>
        <w:rPr>
          <w:rFonts w:asciiTheme="minorHAnsi" w:hAnsiTheme="minorHAnsi" w:cstheme="minorHAnsi"/>
          <w:sz w:val="16"/>
        </w:rPr>
      </w:pPr>
    </w:p>
    <w:p w14:paraId="2F3800DF" w14:textId="77777777" w:rsidR="00386C42" w:rsidRDefault="00386C42" w:rsidP="007069A7">
      <w:pPr>
        <w:ind w:left="0"/>
        <w:rPr>
          <w:rFonts w:asciiTheme="minorHAnsi" w:hAnsiTheme="minorHAnsi" w:cstheme="minorHAnsi"/>
          <w:sz w:val="16"/>
        </w:rPr>
      </w:pPr>
    </w:p>
    <w:p w14:paraId="44CB5844" w14:textId="77777777" w:rsidR="00386C42" w:rsidRDefault="00386C42" w:rsidP="007069A7">
      <w:pPr>
        <w:ind w:left="0"/>
        <w:rPr>
          <w:rFonts w:asciiTheme="minorHAnsi" w:hAnsiTheme="minorHAnsi" w:cstheme="minorHAnsi"/>
          <w:sz w:val="16"/>
        </w:rPr>
      </w:pPr>
    </w:p>
    <w:p w14:paraId="2B97B94E" w14:textId="77777777" w:rsidR="00386C42" w:rsidRDefault="00386C42" w:rsidP="007069A7">
      <w:pPr>
        <w:ind w:left="0"/>
        <w:rPr>
          <w:rFonts w:asciiTheme="minorHAnsi" w:hAnsiTheme="minorHAnsi" w:cstheme="minorHAnsi"/>
          <w:sz w:val="16"/>
        </w:rPr>
      </w:pPr>
    </w:p>
    <w:p w14:paraId="5BD2F728" w14:textId="77777777" w:rsidR="00386C42" w:rsidRDefault="00386C42" w:rsidP="007069A7">
      <w:pPr>
        <w:ind w:left="0"/>
        <w:rPr>
          <w:rFonts w:asciiTheme="minorHAnsi" w:hAnsiTheme="minorHAnsi" w:cstheme="minorHAnsi"/>
          <w:sz w:val="16"/>
        </w:rPr>
      </w:pPr>
    </w:p>
    <w:p w14:paraId="617AD8BB" w14:textId="77777777" w:rsidR="00386C42" w:rsidRDefault="00386C42" w:rsidP="007069A7">
      <w:pPr>
        <w:ind w:left="0"/>
        <w:rPr>
          <w:rFonts w:asciiTheme="minorHAnsi" w:hAnsiTheme="minorHAnsi" w:cstheme="minorHAnsi"/>
          <w:sz w:val="16"/>
        </w:rPr>
      </w:pPr>
    </w:p>
    <w:p w14:paraId="6F144110" w14:textId="77777777" w:rsidR="00386C42" w:rsidRDefault="00386C42" w:rsidP="007069A7">
      <w:pPr>
        <w:ind w:left="0"/>
        <w:rPr>
          <w:rFonts w:asciiTheme="minorHAnsi" w:hAnsiTheme="minorHAnsi" w:cstheme="minorHAnsi"/>
          <w:sz w:val="16"/>
        </w:rPr>
      </w:pPr>
    </w:p>
    <w:p w14:paraId="5F71A772" w14:textId="77777777" w:rsidR="00386C42" w:rsidRDefault="00386C42" w:rsidP="007069A7">
      <w:pPr>
        <w:ind w:left="0"/>
        <w:rPr>
          <w:rFonts w:asciiTheme="minorHAnsi" w:hAnsiTheme="minorHAnsi" w:cstheme="minorHAnsi"/>
          <w:sz w:val="16"/>
        </w:rPr>
      </w:pPr>
    </w:p>
    <w:p w14:paraId="58987A0B" w14:textId="77777777" w:rsidR="00386C42" w:rsidRDefault="00386C42" w:rsidP="007069A7">
      <w:pPr>
        <w:ind w:left="0"/>
        <w:rPr>
          <w:rFonts w:asciiTheme="minorHAnsi" w:hAnsiTheme="minorHAnsi" w:cstheme="minorHAnsi"/>
          <w:sz w:val="16"/>
        </w:rPr>
      </w:pPr>
    </w:p>
    <w:p w14:paraId="3DEC923A" w14:textId="77777777" w:rsidR="00386C42" w:rsidRDefault="00386C42" w:rsidP="007069A7">
      <w:pPr>
        <w:ind w:left="0"/>
        <w:rPr>
          <w:rFonts w:asciiTheme="minorHAnsi" w:hAnsiTheme="minorHAnsi" w:cstheme="minorHAnsi"/>
          <w:sz w:val="16"/>
        </w:rPr>
      </w:pPr>
    </w:p>
    <w:p w14:paraId="7407EEF4" w14:textId="77777777" w:rsidR="001D1DFC" w:rsidRDefault="001D1DFC" w:rsidP="007069A7">
      <w:pPr>
        <w:ind w:left="0"/>
        <w:rPr>
          <w:rFonts w:asciiTheme="minorHAnsi" w:hAnsiTheme="minorHAnsi" w:cstheme="minorHAnsi"/>
          <w:sz w:val="16"/>
        </w:rPr>
      </w:pPr>
    </w:p>
    <w:p w14:paraId="20BE15EC" w14:textId="77777777" w:rsidR="001D1DFC" w:rsidRDefault="001D1DFC" w:rsidP="007069A7">
      <w:pPr>
        <w:ind w:left="0"/>
        <w:rPr>
          <w:rFonts w:asciiTheme="minorHAnsi" w:hAnsiTheme="minorHAnsi" w:cstheme="minorHAnsi"/>
          <w:sz w:val="16"/>
        </w:rPr>
      </w:pPr>
    </w:p>
    <w:p w14:paraId="00B938B9" w14:textId="77777777" w:rsidR="001D1DFC" w:rsidRDefault="001D1DFC" w:rsidP="007069A7">
      <w:pPr>
        <w:ind w:left="0"/>
        <w:rPr>
          <w:rFonts w:asciiTheme="minorHAnsi" w:hAnsiTheme="minorHAnsi" w:cstheme="minorHAnsi"/>
          <w:sz w:val="16"/>
        </w:rPr>
      </w:pPr>
    </w:p>
    <w:p w14:paraId="0F099967" w14:textId="77777777" w:rsidR="001D1DFC" w:rsidRDefault="001D1DFC" w:rsidP="007069A7">
      <w:pPr>
        <w:ind w:left="0"/>
        <w:rPr>
          <w:rFonts w:asciiTheme="minorHAnsi" w:hAnsiTheme="minorHAnsi" w:cstheme="minorHAnsi"/>
          <w:sz w:val="16"/>
        </w:rPr>
      </w:pPr>
    </w:p>
    <w:p w14:paraId="28123941" w14:textId="77777777" w:rsidR="001D1DFC" w:rsidRDefault="001D1DFC" w:rsidP="007069A7">
      <w:pPr>
        <w:ind w:left="0"/>
        <w:rPr>
          <w:rFonts w:asciiTheme="minorHAnsi" w:hAnsiTheme="minorHAnsi" w:cstheme="minorHAnsi"/>
          <w:sz w:val="16"/>
        </w:rPr>
      </w:pPr>
    </w:p>
    <w:p w14:paraId="595C3438" w14:textId="77777777" w:rsidR="001D1DFC" w:rsidRDefault="001D1DFC" w:rsidP="007069A7">
      <w:pPr>
        <w:ind w:left="0"/>
        <w:rPr>
          <w:rFonts w:asciiTheme="minorHAnsi" w:hAnsiTheme="minorHAnsi" w:cstheme="minorHAnsi"/>
          <w:sz w:val="16"/>
        </w:rPr>
      </w:pPr>
    </w:p>
    <w:p w14:paraId="507CC2B0" w14:textId="77777777" w:rsidR="001D1DFC" w:rsidRDefault="001D1DFC" w:rsidP="007069A7">
      <w:pPr>
        <w:ind w:left="0"/>
        <w:rPr>
          <w:rFonts w:asciiTheme="minorHAnsi" w:hAnsiTheme="minorHAnsi" w:cstheme="minorHAnsi"/>
          <w:sz w:val="16"/>
        </w:rPr>
      </w:pPr>
    </w:p>
    <w:p w14:paraId="54E88899" w14:textId="77777777" w:rsidR="001D1DFC" w:rsidRDefault="001D1DFC" w:rsidP="007069A7">
      <w:pPr>
        <w:ind w:left="0"/>
        <w:rPr>
          <w:rFonts w:asciiTheme="minorHAnsi" w:hAnsiTheme="minorHAnsi" w:cstheme="minorHAnsi"/>
          <w:sz w:val="16"/>
        </w:rPr>
      </w:pPr>
    </w:p>
    <w:p w14:paraId="328A7FA3" w14:textId="77777777" w:rsidR="001D1DFC" w:rsidRDefault="001D1DFC" w:rsidP="007069A7">
      <w:pPr>
        <w:ind w:left="0"/>
        <w:rPr>
          <w:rFonts w:asciiTheme="minorHAnsi" w:hAnsiTheme="minorHAnsi" w:cstheme="minorHAnsi"/>
          <w:sz w:val="16"/>
        </w:rPr>
      </w:pPr>
    </w:p>
    <w:p w14:paraId="7D1BA108" w14:textId="77777777" w:rsidR="001D1DFC" w:rsidRDefault="001D1DFC" w:rsidP="007069A7">
      <w:pPr>
        <w:ind w:left="0"/>
        <w:rPr>
          <w:rFonts w:asciiTheme="minorHAnsi" w:hAnsiTheme="minorHAnsi" w:cstheme="minorHAnsi"/>
          <w:sz w:val="16"/>
        </w:rPr>
      </w:pPr>
    </w:p>
    <w:p w14:paraId="296B774A" w14:textId="77777777" w:rsidR="001D1DFC" w:rsidRDefault="001D1DFC" w:rsidP="007069A7">
      <w:pPr>
        <w:ind w:left="0"/>
        <w:rPr>
          <w:rFonts w:asciiTheme="minorHAnsi" w:hAnsiTheme="minorHAnsi" w:cstheme="minorHAnsi"/>
          <w:sz w:val="16"/>
        </w:rPr>
      </w:pPr>
    </w:p>
    <w:p w14:paraId="39BE42AA" w14:textId="77777777" w:rsidR="001D1DFC" w:rsidRDefault="001D1DFC" w:rsidP="007069A7">
      <w:pPr>
        <w:ind w:left="0"/>
        <w:rPr>
          <w:rFonts w:asciiTheme="minorHAnsi" w:hAnsiTheme="minorHAnsi" w:cstheme="minorHAnsi"/>
          <w:sz w:val="16"/>
        </w:rPr>
      </w:pPr>
    </w:p>
    <w:p w14:paraId="26F0F534" w14:textId="77777777" w:rsidR="001D1DFC" w:rsidRDefault="001D1DFC" w:rsidP="007069A7">
      <w:pPr>
        <w:ind w:left="0"/>
        <w:rPr>
          <w:rFonts w:asciiTheme="minorHAnsi" w:hAnsiTheme="minorHAnsi" w:cstheme="minorHAnsi"/>
          <w:sz w:val="16"/>
        </w:rPr>
      </w:pPr>
    </w:p>
    <w:p w14:paraId="421FFF39" w14:textId="77777777" w:rsidR="001D1DFC" w:rsidRDefault="001D1DFC" w:rsidP="007069A7">
      <w:pPr>
        <w:ind w:left="0"/>
        <w:rPr>
          <w:rFonts w:asciiTheme="minorHAnsi" w:hAnsiTheme="minorHAnsi" w:cstheme="minorHAnsi"/>
          <w:sz w:val="16"/>
        </w:rPr>
      </w:pPr>
    </w:p>
    <w:p w14:paraId="5A6CB9BC" w14:textId="77777777" w:rsidR="001D1DFC" w:rsidRDefault="001D1DFC" w:rsidP="007069A7">
      <w:pPr>
        <w:ind w:left="0"/>
        <w:rPr>
          <w:rFonts w:asciiTheme="minorHAnsi" w:hAnsiTheme="minorHAnsi" w:cstheme="minorHAnsi"/>
          <w:sz w:val="16"/>
        </w:rPr>
      </w:pPr>
    </w:p>
    <w:p w14:paraId="521AF56D" w14:textId="77777777" w:rsidR="001D1DFC" w:rsidRDefault="001D1DFC" w:rsidP="007069A7">
      <w:pPr>
        <w:ind w:left="0"/>
        <w:rPr>
          <w:rFonts w:asciiTheme="minorHAnsi" w:hAnsiTheme="minorHAnsi" w:cstheme="minorHAnsi"/>
          <w:sz w:val="16"/>
        </w:rPr>
      </w:pPr>
    </w:p>
    <w:p w14:paraId="2723DF4C" w14:textId="77777777" w:rsidR="001D1DFC" w:rsidRDefault="001D1DFC" w:rsidP="007069A7">
      <w:pPr>
        <w:ind w:left="0"/>
        <w:rPr>
          <w:rFonts w:asciiTheme="minorHAnsi" w:hAnsiTheme="minorHAnsi" w:cstheme="minorHAnsi"/>
          <w:sz w:val="16"/>
        </w:rPr>
      </w:pPr>
    </w:p>
    <w:p w14:paraId="5C404E0A" w14:textId="77777777" w:rsidR="001D1DFC" w:rsidRDefault="001D1DFC" w:rsidP="007069A7">
      <w:pPr>
        <w:ind w:left="0"/>
        <w:rPr>
          <w:rFonts w:asciiTheme="minorHAnsi" w:hAnsiTheme="minorHAnsi" w:cstheme="minorHAnsi"/>
          <w:sz w:val="16"/>
        </w:rPr>
      </w:pPr>
    </w:p>
    <w:p w14:paraId="68D8865D" w14:textId="77777777" w:rsidR="001D1DFC" w:rsidRDefault="001D1DFC" w:rsidP="007069A7">
      <w:pPr>
        <w:ind w:left="0"/>
        <w:rPr>
          <w:rFonts w:asciiTheme="minorHAnsi" w:hAnsiTheme="minorHAnsi" w:cstheme="minorHAnsi"/>
          <w:sz w:val="16"/>
        </w:rPr>
      </w:pPr>
    </w:p>
    <w:p w14:paraId="2C5154B8" w14:textId="77777777" w:rsidR="001D1DFC" w:rsidRDefault="001D1DFC" w:rsidP="007069A7">
      <w:pPr>
        <w:ind w:left="0"/>
        <w:rPr>
          <w:rFonts w:asciiTheme="minorHAnsi" w:hAnsiTheme="minorHAnsi" w:cstheme="minorHAnsi"/>
          <w:sz w:val="16"/>
        </w:rPr>
      </w:pPr>
    </w:p>
    <w:p w14:paraId="7DF6C7F6" w14:textId="77777777" w:rsidR="001D1DFC" w:rsidRDefault="001D1DFC" w:rsidP="007069A7">
      <w:pPr>
        <w:ind w:left="0"/>
        <w:rPr>
          <w:rFonts w:asciiTheme="minorHAnsi" w:hAnsiTheme="minorHAnsi" w:cstheme="minorHAnsi"/>
          <w:sz w:val="16"/>
        </w:rPr>
      </w:pPr>
    </w:p>
    <w:p w14:paraId="129B77D1" w14:textId="77777777" w:rsidR="001D1DFC" w:rsidRDefault="001D1DFC" w:rsidP="007069A7">
      <w:pPr>
        <w:ind w:left="0"/>
        <w:rPr>
          <w:rFonts w:asciiTheme="minorHAnsi" w:hAnsiTheme="minorHAnsi" w:cstheme="minorHAnsi"/>
          <w:sz w:val="16"/>
        </w:rPr>
      </w:pPr>
    </w:p>
    <w:p w14:paraId="719576F9" w14:textId="77777777" w:rsidR="001D1DFC" w:rsidRDefault="001D1DFC" w:rsidP="007069A7">
      <w:pPr>
        <w:ind w:left="0"/>
        <w:rPr>
          <w:rFonts w:asciiTheme="minorHAnsi" w:hAnsiTheme="minorHAnsi" w:cstheme="minorHAnsi"/>
          <w:sz w:val="16"/>
        </w:rPr>
      </w:pPr>
    </w:p>
    <w:p w14:paraId="4107ACB6" w14:textId="77777777" w:rsidR="001D1DFC" w:rsidRDefault="001D1DFC" w:rsidP="007069A7">
      <w:pPr>
        <w:ind w:left="0"/>
        <w:rPr>
          <w:rFonts w:asciiTheme="minorHAnsi" w:hAnsiTheme="minorHAnsi" w:cstheme="minorHAnsi"/>
          <w:sz w:val="16"/>
        </w:rPr>
      </w:pPr>
    </w:p>
    <w:p w14:paraId="1B2DF94E" w14:textId="77777777" w:rsidR="001D1DFC" w:rsidRDefault="001D1DFC" w:rsidP="007069A7">
      <w:pPr>
        <w:ind w:left="0"/>
        <w:rPr>
          <w:rFonts w:asciiTheme="minorHAnsi" w:hAnsiTheme="minorHAnsi" w:cstheme="minorHAnsi"/>
          <w:sz w:val="16"/>
        </w:rPr>
      </w:pPr>
    </w:p>
    <w:p w14:paraId="5DF73617" w14:textId="77777777" w:rsidR="001D1DFC" w:rsidRDefault="001D1DFC" w:rsidP="007069A7">
      <w:pPr>
        <w:ind w:left="0"/>
        <w:rPr>
          <w:rFonts w:asciiTheme="minorHAnsi" w:hAnsiTheme="minorHAnsi" w:cstheme="minorHAnsi"/>
          <w:sz w:val="16"/>
        </w:rPr>
      </w:pPr>
    </w:p>
    <w:p w14:paraId="2E61F3CC" w14:textId="77777777" w:rsidR="001D1DFC" w:rsidRDefault="001D1DFC" w:rsidP="007069A7">
      <w:pPr>
        <w:ind w:left="0"/>
        <w:rPr>
          <w:rFonts w:asciiTheme="minorHAnsi" w:hAnsiTheme="minorHAnsi" w:cstheme="minorHAnsi"/>
          <w:sz w:val="16"/>
        </w:rPr>
      </w:pPr>
    </w:p>
    <w:p w14:paraId="3CFD5515" w14:textId="77777777" w:rsidR="00386C42" w:rsidRDefault="00386C42" w:rsidP="00370B94">
      <w:pPr>
        <w:pStyle w:val="Heading1"/>
        <w:rPr>
          <w:rFonts w:asciiTheme="minorHAnsi" w:hAnsiTheme="minorHAnsi" w:cstheme="minorHAnsi"/>
        </w:rPr>
      </w:pPr>
      <w:bookmarkStart w:id="26" w:name="_Section_III._Guide"/>
      <w:bookmarkStart w:id="27" w:name="_Toc235436624"/>
      <w:bookmarkEnd w:id="26"/>
    </w:p>
    <w:p w14:paraId="224F315A" w14:textId="77777777" w:rsidR="00386C42" w:rsidRDefault="00386C42" w:rsidP="00370B94">
      <w:pPr>
        <w:pStyle w:val="Heading1"/>
        <w:rPr>
          <w:rFonts w:asciiTheme="minorHAnsi" w:hAnsiTheme="minorHAnsi" w:cstheme="minorHAnsi"/>
        </w:rPr>
      </w:pPr>
    </w:p>
    <w:p w14:paraId="4CD4F55F" w14:textId="77777777" w:rsidR="00386C42" w:rsidRDefault="00386C42" w:rsidP="00370B94">
      <w:pPr>
        <w:pStyle w:val="Heading1"/>
        <w:rPr>
          <w:rFonts w:asciiTheme="minorHAnsi" w:hAnsiTheme="minorHAnsi" w:cstheme="minorHAnsi"/>
        </w:rPr>
      </w:pPr>
    </w:p>
    <w:p w14:paraId="51B1F933" w14:textId="77777777" w:rsidR="00386C42" w:rsidRDefault="00386C42" w:rsidP="00370B94">
      <w:pPr>
        <w:pStyle w:val="Heading1"/>
        <w:rPr>
          <w:rFonts w:asciiTheme="minorHAnsi" w:hAnsiTheme="minorHAnsi" w:cstheme="minorHAnsi"/>
        </w:rPr>
      </w:pPr>
    </w:p>
    <w:p w14:paraId="500B29B4" w14:textId="77777777" w:rsidR="00386C42" w:rsidRDefault="00386C42" w:rsidP="00370B94">
      <w:pPr>
        <w:pStyle w:val="Heading1"/>
        <w:rPr>
          <w:rFonts w:asciiTheme="minorHAnsi" w:hAnsiTheme="minorHAnsi" w:cstheme="minorHAnsi"/>
        </w:rPr>
      </w:pPr>
    </w:p>
    <w:p w14:paraId="0FD056A2" w14:textId="77777777" w:rsidR="00386C42" w:rsidRDefault="00386C42" w:rsidP="00370B94">
      <w:pPr>
        <w:pStyle w:val="Heading1"/>
        <w:rPr>
          <w:rFonts w:asciiTheme="minorHAnsi" w:hAnsiTheme="minorHAnsi" w:cstheme="minorHAnsi"/>
        </w:rPr>
      </w:pPr>
    </w:p>
    <w:p w14:paraId="5A5C4D2D" w14:textId="784FB5A8" w:rsidR="00386C42" w:rsidRDefault="001D1DFC" w:rsidP="00370B94">
      <w:pPr>
        <w:pStyle w:val="Heading1"/>
        <w:rPr>
          <w:rFonts w:asciiTheme="minorHAnsi" w:hAnsiTheme="minorHAnsi" w:cstheme="minorHAnsi"/>
        </w:rPr>
      </w:pPr>
      <w:r>
        <w:rPr>
          <w:noProof/>
        </w:rPr>
        <w:drawing>
          <wp:anchor distT="0" distB="0" distL="0" distR="0" simplePos="0" relativeHeight="252155392" behindDoc="0" locked="0" layoutInCell="1" allowOverlap="1" wp14:anchorId="24F8D489" wp14:editId="07FB0714">
            <wp:simplePos x="0" y="0"/>
            <wp:positionH relativeFrom="page">
              <wp:posOffset>469900</wp:posOffset>
            </wp:positionH>
            <wp:positionV relativeFrom="page">
              <wp:posOffset>5548630</wp:posOffset>
            </wp:positionV>
            <wp:extent cx="6858000" cy="4355884"/>
            <wp:effectExtent l="0" t="0" r="0" b="635"/>
            <wp:wrapNone/>
            <wp:docPr id="331298476"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298476" name="Image 7">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6858000" cy="4355884"/>
                    </a:xfrm>
                    <a:prstGeom prst="rect">
                      <a:avLst/>
                    </a:prstGeom>
                  </pic:spPr>
                </pic:pic>
              </a:graphicData>
            </a:graphic>
          </wp:anchor>
        </w:drawing>
      </w:r>
    </w:p>
    <w:p w14:paraId="6536030C" w14:textId="77777777" w:rsidR="00386C42" w:rsidRDefault="00386C42">
      <w:pPr>
        <w:ind w:left="0"/>
        <w:rPr>
          <w:rFonts w:asciiTheme="minorHAnsi" w:hAnsiTheme="minorHAnsi" w:cstheme="minorHAnsi"/>
          <w:color w:val="1F487C"/>
          <w:sz w:val="36"/>
          <w:szCs w:val="36"/>
        </w:rPr>
      </w:pPr>
      <w:r>
        <w:rPr>
          <w:rFonts w:asciiTheme="minorHAnsi" w:hAnsiTheme="minorHAnsi" w:cstheme="minorHAnsi"/>
        </w:rPr>
        <w:lastRenderedPageBreak/>
        <w:br w:type="page"/>
      </w:r>
    </w:p>
    <w:p w14:paraId="572146E5" w14:textId="220998C2" w:rsidR="002B6859" w:rsidRPr="009B6099" w:rsidRDefault="0057581F" w:rsidP="00370B94">
      <w:pPr>
        <w:pStyle w:val="Heading1"/>
        <w:rPr>
          <w:rFonts w:asciiTheme="minorHAnsi" w:hAnsiTheme="minorHAnsi" w:cstheme="minorHAnsi"/>
        </w:rPr>
      </w:pPr>
      <w:bookmarkStart w:id="28" w:name="Section_III"/>
      <w:r w:rsidRPr="009B6099">
        <w:rPr>
          <w:rFonts w:asciiTheme="minorHAnsi" w:hAnsiTheme="minorHAnsi" w:cstheme="minorHAnsi"/>
          <w:noProof/>
        </w:rPr>
        <w:lastRenderedPageBreak/>
        <w:drawing>
          <wp:anchor distT="0" distB="0" distL="114300" distR="114300" simplePos="0" relativeHeight="251715072" behindDoc="0" locked="0" layoutInCell="1" allowOverlap="1" wp14:anchorId="4F4D287B" wp14:editId="0CA566D4">
            <wp:simplePos x="0" y="0"/>
            <wp:positionH relativeFrom="margin">
              <wp:posOffset>6810375</wp:posOffset>
            </wp:positionH>
            <wp:positionV relativeFrom="paragraph">
              <wp:posOffset>109220</wp:posOffset>
            </wp:positionV>
            <wp:extent cx="280035" cy="8864600"/>
            <wp:effectExtent l="0" t="0" r="5715" b="0"/>
            <wp:wrapNone/>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rPr>
        <w:t>Section</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III.</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Guide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to</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Accommodations</w:t>
      </w:r>
      <w:bookmarkEnd w:id="27"/>
      <w:bookmarkEnd w:id="28"/>
    </w:p>
    <w:p w14:paraId="572146E6" w14:textId="1D4C2F89" w:rsidR="002B6859" w:rsidRPr="009B6099" w:rsidRDefault="00813373">
      <w:pPr>
        <w:pStyle w:val="BodyText"/>
        <w:spacing w:before="10"/>
        <w:rPr>
          <w:rFonts w:asciiTheme="minorHAnsi" w:hAnsiTheme="minorHAnsi" w:cstheme="minorHAnsi"/>
          <w:sz w:val="4"/>
        </w:rPr>
      </w:pPr>
      <w:r w:rsidRPr="009B6099">
        <w:rPr>
          <w:rFonts w:asciiTheme="minorHAnsi" w:hAnsiTheme="minorHAnsi" w:cstheme="minorHAnsi"/>
          <w:noProof/>
        </w:rPr>
        <mc:AlternateContent>
          <mc:Choice Requires="wps">
            <w:drawing>
              <wp:anchor distT="0" distB="0" distL="0" distR="0" simplePos="0" relativeHeight="251672064" behindDoc="1" locked="0" layoutInCell="1" allowOverlap="1" wp14:anchorId="572167A6" wp14:editId="258C0DE8">
                <wp:simplePos x="0" y="0"/>
                <wp:positionH relativeFrom="page">
                  <wp:posOffset>1035685</wp:posOffset>
                </wp:positionH>
                <wp:positionV relativeFrom="paragraph">
                  <wp:posOffset>53340</wp:posOffset>
                </wp:positionV>
                <wp:extent cx="5676900" cy="1270"/>
                <wp:effectExtent l="0" t="0" r="0" b="0"/>
                <wp:wrapTopAndBottom/>
                <wp:docPr id="191" name="docshape48" descr="P96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270"/>
                        </a:xfrm>
                        <a:custGeom>
                          <a:avLst/>
                          <a:gdLst>
                            <a:gd name="T0" fmla="*/ 0 w 8940"/>
                            <a:gd name="T1" fmla="*/ 0 h 1270"/>
                            <a:gd name="T2" fmla="*/ 5676900 w 8940"/>
                            <a:gd name="T3" fmla="*/ 0 h 1270"/>
                            <a:gd name="T4" fmla="*/ 0 60000 65536"/>
                            <a:gd name="T5" fmla="*/ 0 60000 65536"/>
                          </a:gdLst>
                          <a:ahLst/>
                          <a:cxnLst>
                            <a:cxn ang="T4">
                              <a:pos x="T0" y="T1"/>
                            </a:cxn>
                            <a:cxn ang="T5">
                              <a:pos x="T2" y="T3"/>
                            </a:cxn>
                          </a:cxnLst>
                          <a:rect l="0" t="0" r="r" b="b"/>
                          <a:pathLst>
                            <a:path w="8940" h="1270">
                              <a:moveTo>
                                <a:pt x="0" y="0"/>
                              </a:moveTo>
                              <a:lnTo>
                                <a:pt x="8940" y="0"/>
                              </a:lnTo>
                            </a:path>
                          </a:pathLst>
                        </a:custGeom>
                        <a:noFill/>
                        <a:ln w="19558">
                          <a:solidFill>
                            <a:srgbClr val="A7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65F82" id="docshape48" o:spid="_x0000_s1026" alt="P962#y1" style="position:absolute;margin-left:81.55pt;margin-top:4.2pt;width:447pt;height:.1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" path="m,l8940,e" filled="f" strokecolor="#a7243e" strokeweight="1.54pt">
                <v:path arrowok="t" o:connecttype="custom" o:connectlocs="0,0;2147483646,0" o:connectangles="0,0"/>
                <w10:wrap type="topAndBottom" anchorx="page"/>
              </v:shape>
            </w:pict>
          </mc:Fallback>
        </mc:AlternateContent>
      </w:r>
    </w:p>
    <w:p w14:paraId="572146E7" w14:textId="0FF3B0B9" w:rsidR="002B6859" w:rsidRPr="009B6099" w:rsidRDefault="00AD06A2" w:rsidP="00164181">
      <w:pPr>
        <w:pStyle w:val="BodyText"/>
        <w:spacing w:before="289"/>
        <w:ind w:left="920" w:right="1280"/>
        <w:rPr>
          <w:rFonts w:asciiTheme="minorHAnsi" w:hAnsiTheme="minorHAnsi" w:cstheme="minorHAnsi"/>
        </w:rPr>
      </w:pPr>
      <w:r w:rsidRPr="009B6099">
        <w:rPr>
          <w:rFonts w:asciiTheme="minorHAnsi" w:hAnsiTheme="minorHAnsi" w:cstheme="minorHAnsi"/>
        </w:rPr>
        <w:t>Acceptable accommodations for summative assessments with specific guidance on each of the WV- MAP components in subsequent sections (</w:t>
      </w:r>
      <w:r w:rsidRPr="009B6099">
        <w:rPr>
          <w:rFonts w:asciiTheme="minorHAnsi" w:hAnsiTheme="minorHAnsi" w:cstheme="minorHAnsi"/>
          <w:i/>
        </w:rPr>
        <w:t>WVGSA</w:t>
      </w:r>
      <w:r w:rsidRPr="009B6099">
        <w:rPr>
          <w:rFonts w:asciiTheme="minorHAnsi" w:hAnsiTheme="minorHAnsi" w:cstheme="minorHAnsi"/>
        </w:rPr>
        <w:t xml:space="preserve">, </w:t>
      </w:r>
      <w:r w:rsidRPr="009B6099">
        <w:rPr>
          <w:rFonts w:asciiTheme="minorHAnsi" w:hAnsiTheme="minorHAnsi" w:cstheme="minorHAnsi"/>
          <w:i/>
        </w:rPr>
        <w:t>SAT School Day</w:t>
      </w:r>
      <w:r w:rsidRPr="009B6099">
        <w:rPr>
          <w:rFonts w:asciiTheme="minorHAnsi" w:hAnsiTheme="minorHAnsi" w:cstheme="minorHAnsi"/>
        </w:rPr>
        <w:t xml:space="preserve">, </w:t>
      </w:r>
      <w:r w:rsidRPr="009B6099">
        <w:rPr>
          <w:rFonts w:asciiTheme="minorHAnsi" w:hAnsiTheme="minorHAnsi" w:cstheme="minorHAnsi"/>
          <w:i/>
        </w:rPr>
        <w:t>WVASA</w:t>
      </w:r>
      <w:r w:rsidRPr="009B6099">
        <w:rPr>
          <w:rFonts w:asciiTheme="minorHAnsi" w:hAnsiTheme="minorHAnsi" w:cstheme="minorHAnsi"/>
        </w:rPr>
        <w:t xml:space="preserve">, </w:t>
      </w:r>
      <w:r w:rsidRPr="009B6099">
        <w:rPr>
          <w:rFonts w:asciiTheme="minorHAnsi" w:hAnsiTheme="minorHAnsi" w:cstheme="minorHAnsi"/>
          <w:i/>
          <w:iCs/>
        </w:rPr>
        <w:t>ELPA21</w:t>
      </w:r>
      <w:r w:rsidR="007579FE" w:rsidRPr="009B6099">
        <w:rPr>
          <w:rFonts w:asciiTheme="minorHAnsi" w:hAnsiTheme="minorHAnsi" w:cstheme="minorHAnsi"/>
          <w:i/>
          <w:iCs/>
        </w:rPr>
        <w:t xml:space="preserve"> and Alt-ELPA</w:t>
      </w:r>
      <w:r w:rsidR="00B26B5B" w:rsidRPr="009B6099">
        <w:rPr>
          <w:rFonts w:asciiTheme="minorHAnsi" w:hAnsiTheme="minorHAnsi" w:cstheme="minorHAnsi"/>
        </w:rPr>
        <w:t>) are</w:t>
      </w:r>
      <w:r w:rsidRPr="009B6099">
        <w:rPr>
          <w:rFonts w:asciiTheme="minorHAnsi" w:hAnsiTheme="minorHAnsi" w:cstheme="minorHAnsi"/>
        </w:rPr>
        <w:t xml:space="preserve"> detailed below.</w:t>
      </w:r>
      <w:r w:rsidRPr="009B6099">
        <w:rPr>
          <w:rFonts w:asciiTheme="minorHAnsi" w:hAnsiTheme="minorHAnsi" w:cstheme="minorHAnsi"/>
          <w:spacing w:val="1"/>
        </w:rPr>
        <w:t xml:space="preserve"> </w:t>
      </w:r>
      <w:r w:rsidRPr="009B6099">
        <w:rPr>
          <w:rFonts w:asciiTheme="minorHAnsi" w:hAnsiTheme="minorHAnsi" w:cstheme="minorHAnsi"/>
        </w:rPr>
        <w:t xml:space="preserve">Allowable </w:t>
      </w:r>
      <w:r w:rsidRPr="009B6099">
        <w:rPr>
          <w:rFonts w:asciiTheme="minorHAnsi" w:hAnsiTheme="minorHAnsi" w:cstheme="minorHAnsi"/>
          <w:i/>
        </w:rPr>
        <w:t xml:space="preserve">NAEP </w:t>
      </w:r>
      <w:r w:rsidRPr="009B6099">
        <w:rPr>
          <w:rFonts w:asciiTheme="minorHAnsi" w:hAnsiTheme="minorHAnsi" w:cstheme="minorHAnsi"/>
        </w:rPr>
        <w:t>accommodations are determined at the federal level and are</w:t>
      </w:r>
      <w:r w:rsidRPr="009B6099">
        <w:rPr>
          <w:rFonts w:asciiTheme="minorHAnsi" w:hAnsiTheme="minorHAnsi" w:cstheme="minorHAnsi"/>
          <w:spacing w:val="1"/>
        </w:rPr>
        <w:t xml:space="preserve"> </w:t>
      </w:r>
      <w:r w:rsidRPr="009B6099">
        <w:rPr>
          <w:rFonts w:asciiTheme="minorHAnsi" w:hAnsiTheme="minorHAnsi" w:cstheme="minorHAnsi"/>
        </w:rPr>
        <w:t>described</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i/>
        </w:rPr>
        <w:t>NAEP</w:t>
      </w:r>
      <w:r w:rsidRPr="009B6099">
        <w:rPr>
          <w:rFonts w:asciiTheme="minorHAnsi" w:hAnsiTheme="minorHAnsi" w:cstheme="minorHAnsi"/>
          <w:i/>
          <w:spacing w:val="2"/>
        </w:rPr>
        <w:t xml:space="preserve"> </w:t>
      </w:r>
      <w:r w:rsidRPr="009B6099">
        <w:rPr>
          <w:rFonts w:asciiTheme="minorHAnsi" w:hAnsiTheme="minorHAnsi" w:cstheme="minorHAnsi"/>
        </w:rPr>
        <w:t>section</w:t>
      </w:r>
      <w:r w:rsidRPr="009B6099">
        <w:rPr>
          <w:rFonts w:asciiTheme="minorHAnsi" w:hAnsiTheme="minorHAnsi" w:cstheme="minorHAnsi"/>
          <w:spacing w:val="-1"/>
        </w:rPr>
        <w:t xml:space="preserve"> </w:t>
      </w:r>
      <w:r w:rsidRPr="009B6099">
        <w:rPr>
          <w:rFonts w:asciiTheme="minorHAnsi" w:hAnsiTheme="minorHAnsi" w:cstheme="minorHAnsi"/>
        </w:rPr>
        <w:t>(</w:t>
      </w:r>
      <w:hyperlink w:anchor="Section_VIII_NAEP" w:history="1">
        <w:r w:rsidRPr="009B6099">
          <w:rPr>
            <w:rStyle w:val="Hyperlink"/>
            <w:rFonts w:asciiTheme="minorHAnsi" w:hAnsiTheme="minorHAnsi" w:cstheme="minorHAnsi"/>
          </w:rPr>
          <w:t>Section</w:t>
        </w:r>
        <w:r w:rsidRPr="009B6099">
          <w:rPr>
            <w:rStyle w:val="Hyperlink"/>
            <w:rFonts w:asciiTheme="minorHAnsi" w:hAnsiTheme="minorHAnsi" w:cstheme="minorHAnsi"/>
            <w:spacing w:val="-2"/>
          </w:rPr>
          <w:t xml:space="preserve"> </w:t>
        </w:r>
        <w:r w:rsidRPr="009B6099">
          <w:rPr>
            <w:rStyle w:val="Hyperlink"/>
            <w:rFonts w:asciiTheme="minorHAnsi" w:hAnsiTheme="minorHAnsi" w:cstheme="minorHAnsi"/>
          </w:rPr>
          <w:t>VIII</w:t>
        </w:r>
      </w:hyperlink>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this document.</w:t>
      </w:r>
    </w:p>
    <w:p w14:paraId="572146E8" w14:textId="77777777" w:rsidR="002B6859" w:rsidRPr="009B6099" w:rsidRDefault="00AD06A2" w:rsidP="00164181">
      <w:pPr>
        <w:pStyle w:val="BodyText"/>
        <w:spacing w:before="118"/>
        <w:ind w:left="920" w:right="1280"/>
        <w:rPr>
          <w:rFonts w:asciiTheme="minorHAnsi" w:hAnsiTheme="minorHAnsi" w:cstheme="minorHAnsi"/>
        </w:rPr>
      </w:pPr>
      <w:r w:rsidRPr="009B6099">
        <w:rPr>
          <w:rFonts w:asciiTheme="minorHAnsi" w:hAnsiTheme="minorHAnsi" w:cstheme="minorHAnsi"/>
        </w:rPr>
        <w:t>Standard</w:t>
      </w:r>
      <w:r w:rsidRPr="009B6099">
        <w:rPr>
          <w:rFonts w:asciiTheme="minorHAnsi" w:hAnsiTheme="minorHAnsi" w:cstheme="minorHAnsi"/>
          <w:spacing w:val="-3"/>
        </w:rPr>
        <w:t xml:space="preserve"> </w:t>
      </w:r>
      <w:r w:rsidRPr="009B6099">
        <w:rPr>
          <w:rFonts w:asciiTheme="minorHAnsi" w:hAnsiTheme="minorHAnsi" w:cstheme="minorHAnsi"/>
        </w:rPr>
        <w:t>accommodations</w:t>
      </w:r>
      <w:r w:rsidRPr="009B6099">
        <w:rPr>
          <w:rFonts w:asciiTheme="minorHAnsi" w:hAnsiTheme="minorHAnsi" w:cstheme="minorHAnsi"/>
          <w:spacing w:val="-7"/>
        </w:rPr>
        <w:t xml:space="preserve"> </w:t>
      </w:r>
      <w:r w:rsidRPr="009B6099">
        <w:rPr>
          <w:rFonts w:asciiTheme="minorHAnsi" w:hAnsiTheme="minorHAnsi" w:cstheme="minorHAnsi"/>
        </w:rPr>
        <w:t>fall</w:t>
      </w:r>
      <w:r w:rsidRPr="009B6099">
        <w:rPr>
          <w:rFonts w:asciiTheme="minorHAnsi" w:hAnsiTheme="minorHAnsi" w:cstheme="minorHAnsi"/>
          <w:spacing w:val="-2"/>
        </w:rPr>
        <w:t xml:space="preserve"> </w:t>
      </w:r>
      <w:r w:rsidRPr="009B6099">
        <w:rPr>
          <w:rFonts w:asciiTheme="minorHAnsi" w:hAnsiTheme="minorHAnsi" w:cstheme="minorHAnsi"/>
        </w:rPr>
        <w:t>into</w:t>
      </w:r>
      <w:r w:rsidRPr="009B6099">
        <w:rPr>
          <w:rFonts w:asciiTheme="minorHAnsi" w:hAnsiTheme="minorHAnsi" w:cstheme="minorHAnsi"/>
          <w:spacing w:val="-3"/>
        </w:rPr>
        <w:t xml:space="preserve"> </w:t>
      </w:r>
      <w:r w:rsidRPr="009B6099">
        <w:rPr>
          <w:rFonts w:asciiTheme="minorHAnsi" w:hAnsiTheme="minorHAnsi" w:cstheme="minorHAnsi"/>
        </w:rPr>
        <w:t>three</w:t>
      </w:r>
      <w:r w:rsidRPr="009B6099">
        <w:rPr>
          <w:rFonts w:asciiTheme="minorHAnsi" w:hAnsiTheme="minorHAnsi" w:cstheme="minorHAnsi"/>
          <w:spacing w:val="-4"/>
        </w:rPr>
        <w:t xml:space="preserve"> </w:t>
      </w:r>
      <w:r w:rsidRPr="009B6099">
        <w:rPr>
          <w:rFonts w:asciiTheme="minorHAnsi" w:hAnsiTheme="minorHAnsi" w:cstheme="minorHAnsi"/>
        </w:rPr>
        <w:t>categories:</w:t>
      </w:r>
    </w:p>
    <w:p w14:paraId="572146E9" w14:textId="583A069D" w:rsidR="002B6859" w:rsidRPr="009B6099" w:rsidRDefault="00AD06A2" w:rsidP="005C6260">
      <w:pPr>
        <w:pStyle w:val="ListParagraph"/>
        <w:numPr>
          <w:ilvl w:val="0"/>
          <w:numId w:val="45"/>
        </w:numPr>
        <w:ind w:left="1260" w:right="1282" w:hanging="360"/>
        <w:rPr>
          <w:rFonts w:asciiTheme="minorHAnsi" w:hAnsiTheme="minorHAnsi" w:cstheme="minorHAnsi"/>
        </w:rPr>
      </w:pPr>
      <w:r w:rsidRPr="009B6099">
        <w:rPr>
          <w:rFonts w:asciiTheme="minorHAnsi" w:hAnsiTheme="minorHAnsi" w:cstheme="minorHAnsi"/>
          <w:i/>
        </w:rPr>
        <w:t>Presentation</w:t>
      </w:r>
      <w:r w:rsidRPr="009B6099">
        <w:rPr>
          <w:rFonts w:asciiTheme="minorHAnsi" w:hAnsiTheme="minorHAnsi" w:cstheme="minorHAnsi"/>
        </w:rPr>
        <w:t>—affecting</w:t>
      </w:r>
      <w:r w:rsidRPr="009B6099">
        <w:rPr>
          <w:rFonts w:asciiTheme="minorHAnsi" w:hAnsiTheme="minorHAnsi" w:cstheme="minorHAnsi"/>
          <w:spacing w:val="-4"/>
        </w:rPr>
        <w:t xml:space="preserve"> </w:t>
      </w:r>
      <w:r w:rsidRPr="009B6099">
        <w:rPr>
          <w:rFonts w:asciiTheme="minorHAnsi" w:hAnsiTheme="minorHAnsi" w:cstheme="minorHAnsi"/>
        </w:rPr>
        <w:t>how</w:t>
      </w:r>
      <w:r w:rsidRPr="009B6099">
        <w:rPr>
          <w:rFonts w:asciiTheme="minorHAnsi" w:hAnsiTheme="minorHAnsi" w:cstheme="minorHAnsi"/>
          <w:spacing w:val="-1"/>
        </w:rPr>
        <w:t xml:space="preserve"> </w:t>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items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5"/>
        </w:rPr>
        <w:t xml:space="preserve"> </w:t>
      </w:r>
      <w:r w:rsidRPr="009B6099">
        <w:rPr>
          <w:rFonts w:asciiTheme="minorHAnsi" w:hAnsiTheme="minorHAnsi" w:cstheme="minorHAnsi"/>
        </w:rPr>
        <w:t>presented</w:t>
      </w:r>
      <w:r w:rsidRPr="009B6099">
        <w:rPr>
          <w:rFonts w:asciiTheme="minorHAnsi" w:hAnsiTheme="minorHAnsi" w:cstheme="minorHAnsi"/>
          <w:spacing w:val="-5"/>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students;</w:t>
      </w:r>
    </w:p>
    <w:p w14:paraId="572146EA" w14:textId="77777777" w:rsidR="002B6859" w:rsidRPr="009B6099" w:rsidRDefault="00AD06A2" w:rsidP="005C6260">
      <w:pPr>
        <w:pStyle w:val="ListParagraph"/>
        <w:numPr>
          <w:ilvl w:val="0"/>
          <w:numId w:val="45"/>
        </w:numPr>
        <w:spacing w:before="1"/>
        <w:ind w:left="1260" w:right="1282" w:hanging="360"/>
        <w:rPr>
          <w:rFonts w:asciiTheme="minorHAnsi" w:hAnsiTheme="minorHAnsi" w:cstheme="minorHAnsi"/>
        </w:rPr>
      </w:pPr>
      <w:r w:rsidRPr="009B6099">
        <w:rPr>
          <w:rFonts w:asciiTheme="minorHAnsi" w:hAnsiTheme="minorHAnsi" w:cstheme="minorHAnsi"/>
          <w:i/>
        </w:rPr>
        <w:t>Response—</w:t>
      </w:r>
      <w:r w:rsidRPr="009B6099">
        <w:rPr>
          <w:rFonts w:asciiTheme="minorHAnsi" w:hAnsiTheme="minorHAnsi" w:cstheme="minorHAnsi"/>
        </w:rPr>
        <w:t>affecting</w:t>
      </w:r>
      <w:r w:rsidRPr="009B6099">
        <w:rPr>
          <w:rFonts w:asciiTheme="minorHAnsi" w:hAnsiTheme="minorHAnsi" w:cstheme="minorHAnsi"/>
          <w:spacing w:val="-3"/>
        </w:rPr>
        <w:t xml:space="preserve"> </w:t>
      </w:r>
      <w:r w:rsidRPr="009B6099">
        <w:rPr>
          <w:rFonts w:asciiTheme="minorHAnsi" w:hAnsiTheme="minorHAnsi" w:cstheme="minorHAnsi"/>
        </w:rPr>
        <w:t>how students</w:t>
      </w:r>
      <w:r w:rsidRPr="009B6099">
        <w:rPr>
          <w:rFonts w:asciiTheme="minorHAnsi" w:hAnsiTheme="minorHAnsi" w:cstheme="minorHAnsi"/>
          <w:spacing w:val="-2"/>
        </w:rPr>
        <w:t xml:space="preserve"> </w:t>
      </w:r>
      <w:r w:rsidRPr="009B6099">
        <w:rPr>
          <w:rFonts w:asciiTheme="minorHAnsi" w:hAnsiTheme="minorHAnsi" w:cstheme="minorHAnsi"/>
        </w:rPr>
        <w:t>can</w:t>
      </w:r>
      <w:r w:rsidRPr="009B6099">
        <w:rPr>
          <w:rFonts w:asciiTheme="minorHAnsi" w:hAnsiTheme="minorHAnsi" w:cstheme="minorHAnsi"/>
          <w:spacing w:val="-4"/>
        </w:rPr>
        <w:t xml:space="preserve"> </w:t>
      </w:r>
      <w:r w:rsidRPr="009B6099">
        <w:rPr>
          <w:rFonts w:asciiTheme="minorHAnsi" w:hAnsiTheme="minorHAnsi" w:cstheme="minorHAnsi"/>
        </w:rPr>
        <w:t>convey</w:t>
      </w:r>
      <w:r w:rsidRPr="009B6099">
        <w:rPr>
          <w:rFonts w:asciiTheme="minorHAnsi" w:hAnsiTheme="minorHAnsi" w:cstheme="minorHAnsi"/>
          <w:spacing w:val="-1"/>
        </w:rPr>
        <w:t xml:space="preserve"> </w:t>
      </w:r>
      <w:r w:rsidRPr="009B6099">
        <w:rPr>
          <w:rFonts w:asciiTheme="minorHAnsi" w:hAnsiTheme="minorHAnsi" w:cstheme="minorHAnsi"/>
        </w:rPr>
        <w:t>their</w:t>
      </w:r>
      <w:r w:rsidRPr="009B6099">
        <w:rPr>
          <w:rFonts w:asciiTheme="minorHAnsi" w:hAnsiTheme="minorHAnsi" w:cstheme="minorHAnsi"/>
          <w:spacing w:val="-3"/>
        </w:rPr>
        <w:t xml:space="preserve"> </w:t>
      </w:r>
      <w:r w:rsidRPr="009B6099">
        <w:rPr>
          <w:rFonts w:asciiTheme="minorHAnsi" w:hAnsiTheme="minorHAnsi" w:cstheme="minorHAnsi"/>
        </w:rPr>
        <w:t>responses</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items; and</w:t>
      </w:r>
    </w:p>
    <w:p w14:paraId="572146EB" w14:textId="77777777" w:rsidR="002B6859" w:rsidRPr="009B6099" w:rsidRDefault="00AD06A2" w:rsidP="005C6260">
      <w:pPr>
        <w:pStyle w:val="ListParagraph"/>
        <w:numPr>
          <w:ilvl w:val="0"/>
          <w:numId w:val="45"/>
        </w:numPr>
        <w:spacing w:before="1"/>
        <w:ind w:left="1260" w:right="1282" w:hanging="360"/>
        <w:rPr>
          <w:rFonts w:asciiTheme="minorHAnsi" w:hAnsiTheme="minorHAnsi" w:cstheme="minorHAnsi"/>
        </w:rPr>
      </w:pPr>
      <w:r w:rsidRPr="009B6099">
        <w:rPr>
          <w:rFonts w:asciiTheme="minorHAnsi" w:hAnsiTheme="minorHAnsi" w:cstheme="minorHAnsi"/>
          <w:i/>
        </w:rPr>
        <w:t>Setting</w:t>
      </w:r>
      <w:r w:rsidRPr="009B6099">
        <w:rPr>
          <w:rFonts w:asciiTheme="minorHAnsi" w:hAnsiTheme="minorHAnsi" w:cstheme="minorHAnsi"/>
          <w:i/>
          <w:spacing w:val="-3"/>
        </w:rPr>
        <w:t xml:space="preserve"> </w:t>
      </w:r>
      <w:r w:rsidRPr="009B6099">
        <w:rPr>
          <w:rFonts w:asciiTheme="minorHAnsi" w:hAnsiTheme="minorHAnsi" w:cstheme="minorHAnsi"/>
          <w:i/>
        </w:rPr>
        <w:t>and</w:t>
      </w:r>
      <w:r w:rsidRPr="009B6099">
        <w:rPr>
          <w:rFonts w:asciiTheme="minorHAnsi" w:hAnsiTheme="minorHAnsi" w:cstheme="minorHAnsi"/>
          <w:i/>
          <w:spacing w:val="-4"/>
        </w:rPr>
        <w:t xml:space="preserve"> </w:t>
      </w:r>
      <w:r w:rsidRPr="009B6099">
        <w:rPr>
          <w:rFonts w:asciiTheme="minorHAnsi" w:hAnsiTheme="minorHAnsi" w:cstheme="minorHAnsi"/>
          <w:i/>
        </w:rPr>
        <w:t>Time—</w:t>
      </w:r>
      <w:r w:rsidRPr="009B6099">
        <w:rPr>
          <w:rFonts w:asciiTheme="minorHAnsi" w:hAnsiTheme="minorHAnsi" w:cstheme="minorHAnsi"/>
        </w:rPr>
        <w:t>affecting</w:t>
      </w:r>
      <w:r w:rsidRPr="009B6099">
        <w:rPr>
          <w:rFonts w:asciiTheme="minorHAnsi" w:hAnsiTheme="minorHAnsi" w:cstheme="minorHAnsi"/>
          <w:spacing w:val="-2"/>
        </w:rPr>
        <w:t xml:space="preserve"> </w:t>
      </w:r>
      <w:r w:rsidRPr="009B6099">
        <w:rPr>
          <w:rFonts w:asciiTheme="minorHAnsi" w:hAnsiTheme="minorHAnsi" w:cstheme="minorHAnsi"/>
        </w:rPr>
        <w:t>where,</w:t>
      </w:r>
      <w:r w:rsidRPr="009B6099">
        <w:rPr>
          <w:rFonts w:asciiTheme="minorHAnsi" w:hAnsiTheme="minorHAnsi" w:cstheme="minorHAnsi"/>
          <w:spacing w:val="-4"/>
        </w:rPr>
        <w:t xml:space="preserve"> </w:t>
      </w:r>
      <w:r w:rsidRPr="009B6099">
        <w:rPr>
          <w:rFonts w:asciiTheme="minorHAnsi" w:hAnsiTheme="minorHAnsi" w:cstheme="minorHAnsi"/>
        </w:rPr>
        <w:t>when,</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on</w:t>
      </w:r>
      <w:r w:rsidRPr="009B6099">
        <w:rPr>
          <w:rFonts w:asciiTheme="minorHAnsi" w:hAnsiTheme="minorHAnsi" w:cstheme="minorHAnsi"/>
          <w:spacing w:val="-5"/>
        </w:rPr>
        <w:t xml:space="preserve"> </w:t>
      </w:r>
      <w:r w:rsidRPr="009B6099">
        <w:rPr>
          <w:rFonts w:asciiTheme="minorHAnsi" w:hAnsiTheme="minorHAnsi" w:cstheme="minorHAnsi"/>
        </w:rPr>
        <w:t>what schedule</w:t>
      </w:r>
      <w:r w:rsidRPr="009B6099">
        <w:rPr>
          <w:rFonts w:asciiTheme="minorHAnsi" w:hAnsiTheme="minorHAnsi" w:cstheme="minorHAnsi"/>
          <w:spacing w:val="-3"/>
        </w:rPr>
        <w:t xml:space="preserve"> </w:t>
      </w:r>
      <w:r w:rsidRPr="009B6099">
        <w:rPr>
          <w:rFonts w:asciiTheme="minorHAnsi" w:hAnsiTheme="minorHAnsi" w:cstheme="minorHAnsi"/>
        </w:rPr>
        <w:t>testing</w:t>
      </w:r>
      <w:r w:rsidRPr="009B6099">
        <w:rPr>
          <w:rFonts w:asciiTheme="minorHAnsi" w:hAnsiTheme="minorHAnsi" w:cstheme="minorHAnsi"/>
          <w:spacing w:val="-3"/>
        </w:rPr>
        <w:t xml:space="preserve"> </w:t>
      </w:r>
      <w:r w:rsidRPr="009B6099">
        <w:rPr>
          <w:rFonts w:asciiTheme="minorHAnsi" w:hAnsiTheme="minorHAnsi" w:cstheme="minorHAnsi"/>
        </w:rPr>
        <w:t>takes</w:t>
      </w:r>
      <w:r w:rsidRPr="009B6099">
        <w:rPr>
          <w:rFonts w:asciiTheme="minorHAnsi" w:hAnsiTheme="minorHAnsi" w:cstheme="minorHAnsi"/>
          <w:spacing w:val="-1"/>
        </w:rPr>
        <w:t xml:space="preserve"> </w:t>
      </w:r>
      <w:r w:rsidRPr="009B6099">
        <w:rPr>
          <w:rFonts w:asciiTheme="minorHAnsi" w:hAnsiTheme="minorHAnsi" w:cstheme="minorHAnsi"/>
        </w:rPr>
        <w:t>place.</w:t>
      </w:r>
    </w:p>
    <w:p w14:paraId="50B9BEED" w14:textId="5824DE34" w:rsidR="007003A3" w:rsidRPr="009B6099" w:rsidRDefault="007003A3" w:rsidP="007003A3">
      <w:pPr>
        <w:pStyle w:val="BodyText"/>
        <w:ind w:left="900" w:right="1280"/>
        <w:rPr>
          <w:rFonts w:asciiTheme="minorHAnsi" w:hAnsiTheme="minorHAnsi" w:cstheme="minorHAnsi"/>
        </w:rPr>
      </w:pPr>
    </w:p>
    <w:p w14:paraId="572146EC" w14:textId="30FC0E34" w:rsidR="002B6859" w:rsidRPr="009B6099" w:rsidRDefault="00AD06A2" w:rsidP="007003A3">
      <w:pPr>
        <w:pStyle w:val="BodyText"/>
        <w:ind w:left="900" w:right="1280"/>
        <w:rPr>
          <w:rFonts w:asciiTheme="minorHAnsi" w:hAnsiTheme="minorHAnsi" w:cstheme="minorHAnsi"/>
        </w:rPr>
      </w:pPr>
      <w:r w:rsidRPr="009B6099">
        <w:rPr>
          <w:rFonts w:asciiTheme="minorHAnsi" w:hAnsiTheme="minorHAnsi" w:cstheme="minorHAnsi"/>
        </w:rPr>
        <w:t>All allowable accommodations for students with disabilities fall into these categories and are described in detail by category of presentation, response, and timing. The codes to the left of each accommodation/option heading are the WVEIS codes associated with the allowed accommodation.</w:t>
      </w:r>
    </w:p>
    <w:p w14:paraId="76EA1CB2" w14:textId="27B6353F" w:rsidR="00D762F7" w:rsidRPr="009B6099" w:rsidRDefault="00D762F7" w:rsidP="00D762F7">
      <w:pPr>
        <w:pStyle w:val="Heading2"/>
        <w:spacing w:before="0"/>
        <w:ind w:left="0" w:right="1280"/>
        <w:rPr>
          <w:rStyle w:val="Emphasis"/>
          <w:rFonts w:asciiTheme="minorHAnsi" w:hAnsiTheme="minorHAnsi" w:cstheme="minorHAnsi"/>
          <w:sz w:val="24"/>
        </w:rPr>
      </w:pPr>
      <w:bookmarkStart w:id="29" w:name="_Toc77078603"/>
    </w:p>
    <w:p w14:paraId="572146EE" w14:textId="3C6781B2" w:rsidR="002B6859" w:rsidRPr="009B6099" w:rsidRDefault="00AD06A2" w:rsidP="00164181">
      <w:pPr>
        <w:pStyle w:val="Heading2"/>
        <w:spacing w:before="0"/>
        <w:ind w:right="1280"/>
        <w:rPr>
          <w:rStyle w:val="Emphasis"/>
          <w:rFonts w:asciiTheme="minorHAnsi" w:hAnsiTheme="minorHAnsi" w:cstheme="minorHAnsi"/>
        </w:rPr>
      </w:pPr>
      <w:r w:rsidRPr="009B6099">
        <w:rPr>
          <w:rStyle w:val="Emphasis"/>
          <w:rFonts w:asciiTheme="minorHAnsi" w:hAnsiTheme="minorHAnsi" w:cstheme="minorHAnsi"/>
        </w:rPr>
        <w:t>Presentation</w:t>
      </w:r>
      <w:bookmarkEnd w:id="29"/>
    </w:p>
    <w:p w14:paraId="572146EF" w14:textId="3E9C2E7A" w:rsidR="002B6859" w:rsidRPr="009B6099" w:rsidRDefault="00AD06A2" w:rsidP="00B675F2">
      <w:pPr>
        <w:pStyle w:val="BodyText"/>
        <w:spacing w:before="289"/>
        <w:ind w:left="920" w:right="1280"/>
        <w:rPr>
          <w:rFonts w:asciiTheme="minorHAnsi" w:hAnsiTheme="minorHAnsi" w:cstheme="minorHAnsi"/>
        </w:rPr>
      </w:pPr>
      <w:r w:rsidRPr="009B6099">
        <w:rPr>
          <w:rFonts w:asciiTheme="minorHAnsi" w:hAnsiTheme="minorHAnsi" w:cstheme="minorHAnsi"/>
        </w:rPr>
        <w:t>Presentation accommodations allow students to access instruction and assessments through alternate modes. These alternate modes of access include auditory, tactile, visual, and a combination of auditory and visual accommodations. Students who benefit most from presentation accommodations are those with print disabilities, defined as difficulty or inability to read standard print visually because of a physical, sensory, or cognitive disability.</w:t>
      </w:r>
    </w:p>
    <w:p w14:paraId="572146F0" w14:textId="77777777" w:rsidR="002B6859" w:rsidRPr="009B6099" w:rsidRDefault="00AD06A2" w:rsidP="00C25A4E">
      <w:pPr>
        <w:pStyle w:val="BodyText"/>
        <w:spacing w:before="289"/>
        <w:ind w:left="920" w:right="1280"/>
        <w:rPr>
          <w:rFonts w:asciiTheme="minorHAnsi" w:hAnsiTheme="minorHAnsi" w:cstheme="minorHAnsi"/>
        </w:rPr>
      </w:pPr>
      <w:r w:rsidRPr="009B6099">
        <w:rPr>
          <w:rFonts w:asciiTheme="minorHAnsi" w:hAnsiTheme="minorHAnsi" w:cstheme="minorHAnsi"/>
        </w:rPr>
        <w:t>The following is a list of all WVEIS presentation codes for accommodations for state assessments listed in WV-MAP.</w:t>
      </w:r>
    </w:p>
    <w:p w14:paraId="572146F1" w14:textId="47A870D6" w:rsidR="002B6859" w:rsidRPr="009B6099" w:rsidRDefault="00AD06A2" w:rsidP="00164181">
      <w:pPr>
        <w:pStyle w:val="Heading8"/>
        <w:tabs>
          <w:tab w:val="left" w:pos="1640"/>
        </w:tabs>
        <w:spacing w:before="121"/>
        <w:ind w:right="1280"/>
        <w:rPr>
          <w:rFonts w:asciiTheme="minorHAnsi" w:hAnsiTheme="minorHAnsi" w:cstheme="minorHAnsi"/>
        </w:rPr>
      </w:pPr>
      <w:bookmarkStart w:id="30" w:name="_bookmark35"/>
      <w:bookmarkStart w:id="31" w:name="_P01_Text-to-speech_(TTS),"/>
      <w:bookmarkStart w:id="32" w:name="P01"/>
      <w:bookmarkEnd w:id="30"/>
      <w:bookmarkEnd w:id="31"/>
      <w:r w:rsidRPr="009B6099">
        <w:rPr>
          <w:rFonts w:asciiTheme="minorHAnsi" w:hAnsiTheme="minorHAnsi" w:cstheme="minorHAnsi"/>
          <w:color w:val="1F487C"/>
        </w:rPr>
        <w:t>P01</w:t>
      </w:r>
      <w:bookmarkEnd w:id="32"/>
      <w:r w:rsidR="00CE5E66" w:rsidRPr="009B6099">
        <w:rPr>
          <w:rFonts w:asciiTheme="minorHAnsi" w:hAnsiTheme="minorHAnsi" w:cstheme="minorHAnsi"/>
          <w:color w:val="1F487C"/>
        </w:rPr>
        <w:fldChar w:fldCharType="begin"/>
      </w:r>
      <w:r w:rsidR="00CE5E66" w:rsidRPr="009B6099">
        <w:rPr>
          <w:rFonts w:asciiTheme="minorHAnsi" w:hAnsiTheme="minorHAnsi" w:cstheme="minorHAnsi"/>
        </w:rPr>
        <w:instrText xml:space="preserve"> XE "</w:instrText>
      </w:r>
      <w:r w:rsidR="00CE5E66" w:rsidRPr="009B6099">
        <w:rPr>
          <w:rFonts w:asciiTheme="minorHAnsi" w:hAnsiTheme="minorHAnsi" w:cstheme="minorHAnsi"/>
          <w:color w:val="1F487C"/>
        </w:rPr>
        <w:instrText>P01</w:instrText>
      </w:r>
      <w:r w:rsidR="00CE5E66" w:rsidRPr="009B6099">
        <w:rPr>
          <w:rFonts w:asciiTheme="minorHAnsi" w:hAnsiTheme="minorHAnsi" w:cstheme="minorHAnsi"/>
        </w:rPr>
        <w:instrText xml:space="preserve">" </w:instrText>
      </w:r>
      <w:r w:rsidR="00CE5E66" w:rsidRPr="009B6099">
        <w:rPr>
          <w:rFonts w:asciiTheme="minorHAnsi" w:hAnsiTheme="minorHAnsi" w:cstheme="minorHAnsi"/>
          <w:color w:val="1F487C"/>
        </w:rPr>
        <w:fldChar w:fldCharType="end"/>
      </w:r>
      <w:r w:rsidRPr="009B6099">
        <w:rPr>
          <w:rFonts w:asciiTheme="minorHAnsi" w:hAnsiTheme="minorHAnsi" w:cstheme="minorHAnsi"/>
          <w:color w:val="1F487C"/>
        </w:rPr>
        <w:tab/>
        <w:t>Text-to-speech</w:t>
      </w:r>
      <w:r w:rsidRPr="009B6099">
        <w:rPr>
          <w:rFonts w:asciiTheme="minorHAnsi" w:hAnsiTheme="minorHAnsi" w:cstheme="minorHAnsi"/>
          <w:color w:val="1F487C"/>
          <w:spacing w:val="-7"/>
        </w:rPr>
        <w:t xml:space="preserve"> </w:t>
      </w:r>
      <w:r w:rsidRPr="009B6099">
        <w:rPr>
          <w:rFonts w:asciiTheme="minorHAnsi" w:hAnsiTheme="minorHAnsi" w:cstheme="minorHAnsi"/>
          <w:color w:val="1F487C"/>
        </w:rPr>
        <w:t>(TTS),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excluding</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ELA</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reading</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passages</w:t>
      </w:r>
    </w:p>
    <w:p w14:paraId="572146F2" w14:textId="43CA905C" w:rsidR="002B6859" w:rsidRPr="009B6099" w:rsidRDefault="00AD06A2" w:rsidP="00164181">
      <w:pPr>
        <w:spacing w:line="268" w:lineRule="exact"/>
        <w:ind w:left="920" w:right="1280"/>
        <w:rPr>
          <w:rFonts w:asciiTheme="minorHAnsi" w:hAnsiTheme="minorHAnsi" w:cstheme="minorHAnsi"/>
          <w:i/>
        </w:rPr>
      </w:pPr>
      <w:r w:rsidRPr="009B6099">
        <w:rPr>
          <w:rFonts w:asciiTheme="minorHAnsi" w:hAnsiTheme="minorHAnsi" w:cstheme="minorHAnsi"/>
          <w:b/>
          <w:i/>
        </w:rPr>
        <w:t>Allo</w:t>
      </w:r>
      <w:r w:rsidR="005075A3" w:rsidRPr="009B6099">
        <w:rPr>
          <w:rFonts w:asciiTheme="minorHAnsi" w:hAnsiTheme="minorHAnsi" w:cstheme="minorHAnsi"/>
          <w:b/>
          <w:i/>
        </w:rPr>
        <w:softHyphen/>
      </w:r>
      <w:r w:rsidR="005075A3" w:rsidRPr="009B6099">
        <w:rPr>
          <w:rFonts w:asciiTheme="minorHAnsi" w:hAnsiTheme="minorHAnsi" w:cstheme="minorHAnsi"/>
          <w:b/>
          <w:i/>
        </w:rPr>
        <w:softHyphen/>
      </w:r>
      <w:r w:rsidRPr="009B6099">
        <w:rPr>
          <w:rFonts w:asciiTheme="minorHAnsi" w:hAnsiTheme="minorHAnsi" w:cstheme="minorHAnsi"/>
          <w:b/>
          <w:i/>
        </w:rPr>
        <w:t>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784817" w:rsidRPr="009B6099">
        <w:rPr>
          <w:rFonts w:asciiTheme="minorHAnsi" w:hAnsiTheme="minorHAnsi" w:cstheme="minorHAnsi"/>
          <w:iCs/>
        </w:rPr>
        <w:t xml:space="preserve"> </w:t>
      </w:r>
    </w:p>
    <w:p w14:paraId="572146F3" w14:textId="2EA8A1BF" w:rsidR="002B6859" w:rsidRPr="009B6099" w:rsidRDefault="00AD06A2" w:rsidP="00164181">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Text is read aloud to the student via embedded text-to-speech technology. The student can control the speed as well as raise or lower the volume of the voice via </w:t>
      </w:r>
      <w:r w:rsidR="00EF462B" w:rsidRPr="009B6099">
        <w:rPr>
          <w:rFonts w:asciiTheme="minorHAnsi" w:hAnsiTheme="minorHAnsi" w:cstheme="minorHAnsi"/>
        </w:rPr>
        <w:t>volume</w:t>
      </w:r>
      <w:r w:rsidRPr="009B6099">
        <w:rPr>
          <w:rFonts w:asciiTheme="minorHAnsi" w:hAnsiTheme="minorHAnsi" w:cstheme="minorHAnsi"/>
        </w:rPr>
        <w:t xml:space="preserve"> control.</w:t>
      </w:r>
      <w:r w:rsidR="00EF462B" w:rsidRPr="009B6099">
        <w:rPr>
          <w:rFonts w:asciiTheme="minorHAnsi" w:hAnsiTheme="minorHAnsi" w:cstheme="minorHAnsi"/>
        </w:rPr>
        <w:t xml:space="preserve"> </w:t>
      </w:r>
      <w:r w:rsidR="003962D4">
        <w:rPr>
          <w:rFonts w:asciiTheme="minorHAnsi" w:hAnsiTheme="minorHAnsi" w:cstheme="minorHAnsi"/>
        </w:rPr>
        <w:t xml:space="preserve">This accommodation excludes reading passages. </w:t>
      </w:r>
      <w:r w:rsidR="00EF462B" w:rsidRPr="009B6099">
        <w:rPr>
          <w:rFonts w:asciiTheme="minorHAnsi" w:hAnsiTheme="minorHAnsi" w:cstheme="minorHAnsi"/>
          <w:color w:val="ED0000"/>
        </w:rPr>
        <w:t>Blue</w:t>
      </w:r>
      <w:r w:rsidR="00FA35B7" w:rsidRPr="009B6099">
        <w:rPr>
          <w:rFonts w:asciiTheme="minorHAnsi" w:hAnsiTheme="minorHAnsi" w:cstheme="minorHAnsi"/>
          <w:color w:val="ED0000"/>
        </w:rPr>
        <w:t xml:space="preserve"> </w:t>
      </w:r>
      <w:r w:rsidR="00EF462B" w:rsidRPr="009B6099">
        <w:rPr>
          <w:rFonts w:asciiTheme="minorHAnsi" w:hAnsiTheme="minorHAnsi" w:cstheme="minorHAnsi"/>
          <w:color w:val="ED0000"/>
        </w:rPr>
        <w:t xml:space="preserve">tooth </w:t>
      </w:r>
      <w:r w:rsidR="00FA35B7" w:rsidRPr="009B6099">
        <w:rPr>
          <w:rFonts w:asciiTheme="minorHAnsi" w:hAnsiTheme="minorHAnsi" w:cstheme="minorHAnsi"/>
          <w:color w:val="ED0000"/>
        </w:rPr>
        <w:t xml:space="preserve">connected </w:t>
      </w:r>
      <w:r w:rsidR="00EF462B" w:rsidRPr="009B6099">
        <w:rPr>
          <w:rFonts w:asciiTheme="minorHAnsi" w:hAnsiTheme="minorHAnsi" w:cstheme="minorHAnsi"/>
          <w:color w:val="ED0000"/>
        </w:rPr>
        <w:t>headphones are not permitted on any state assessment.</w:t>
      </w:r>
      <w:r w:rsidR="00CF5C51" w:rsidRPr="009B6099">
        <w:rPr>
          <w:rFonts w:asciiTheme="minorHAnsi" w:hAnsiTheme="minorHAnsi" w:cstheme="minorHAnsi"/>
          <w:color w:val="ED0000"/>
        </w:rPr>
        <w:t xml:space="preserve"> Cochlear implants and blue tooth hearing aids are exempt from this policy.</w:t>
      </w:r>
    </w:p>
    <w:p w14:paraId="66374B6F" w14:textId="39E8875D" w:rsidR="00C25A4E" w:rsidRPr="009B6099" w:rsidRDefault="00AD06A2" w:rsidP="0057581F">
      <w:pPr>
        <w:pStyle w:val="BodyText"/>
        <w:ind w:left="920" w:right="1280"/>
        <w:rPr>
          <w:rFonts w:asciiTheme="minorHAnsi" w:hAnsiTheme="minorHAnsi" w:cstheme="minorHAnsi"/>
          <w:b/>
          <w: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Text is read aloud to the student via embedded text-to-speech technology.</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 xml:space="preserve">For students who are struggling readers and who may need assistance accessing the assessment by having the </w:t>
      </w:r>
      <w:r w:rsidR="008702A4" w:rsidRPr="009B6099">
        <w:rPr>
          <w:rFonts w:asciiTheme="minorHAnsi" w:hAnsiTheme="minorHAnsi" w:cstheme="minorHAnsi"/>
        </w:rPr>
        <w:t>assessment</w:t>
      </w:r>
      <w:r w:rsidRPr="009B6099">
        <w:rPr>
          <w:rFonts w:asciiTheme="minorHAnsi" w:hAnsiTheme="minorHAnsi" w:cstheme="minorHAnsi"/>
        </w:rPr>
        <w:t xml:space="preserve"> read aloud, excluding ELA reading passages. This accommodation may be needed by students with reading-related or visional impairment disabilities. This option may also be appropriate for EL students.</w:t>
      </w:r>
    </w:p>
    <w:p w14:paraId="572146F5" w14:textId="484D96BF" w:rsidR="002B6859" w:rsidRPr="009B6099" w:rsidRDefault="00AD06A2" w:rsidP="00164181">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3F988E28" w14:textId="0712FE48" w:rsidR="00AA23A7" w:rsidRPr="009B6099" w:rsidRDefault="00AA23A7" w:rsidP="00B75C4B">
      <w:pPr>
        <w:pStyle w:val="ListParagraph"/>
        <w:numPr>
          <w:ilvl w:val="0"/>
          <w:numId w:val="51"/>
        </w:numPr>
        <w:spacing w:line="267" w:lineRule="exact"/>
        <w:ind w:right="1280"/>
        <w:rPr>
          <w:rFonts w:asciiTheme="minorHAnsi" w:hAnsiTheme="minorHAnsi" w:cstheme="minorHAnsi"/>
          <w:b/>
          <w:i/>
        </w:rPr>
      </w:pPr>
      <w:r w:rsidRPr="009B6099">
        <w:rPr>
          <w:rFonts w:asciiTheme="minorHAnsi" w:hAnsiTheme="minorHAnsi" w:cstheme="minorHAnsi"/>
          <w:b/>
          <w:bCs/>
          <w:color w:val="ED0000"/>
        </w:rPr>
        <w:t xml:space="preserve">Educational teams are instructed to not select </w:t>
      </w:r>
      <w:r w:rsidRPr="009B6099">
        <w:rPr>
          <w:rFonts w:asciiTheme="minorHAnsi" w:hAnsiTheme="minorHAnsi" w:cstheme="minorHAnsi"/>
          <w:b/>
          <w:bCs/>
          <w:color w:val="ED0000"/>
          <w:u w:val="single"/>
        </w:rPr>
        <w:t>both</w:t>
      </w:r>
      <w:r w:rsidRPr="009B6099">
        <w:rPr>
          <w:rFonts w:asciiTheme="minorHAnsi" w:hAnsiTheme="minorHAnsi" w:cstheme="minorHAnsi"/>
          <w:b/>
          <w:bCs/>
          <w:color w:val="ED0000"/>
        </w:rPr>
        <w:t xml:space="preserve"> P01</w:t>
      </w:r>
      <w:r w:rsidR="007E1692" w:rsidRPr="009B6099">
        <w:rPr>
          <w:rFonts w:asciiTheme="minorHAnsi" w:hAnsiTheme="minorHAnsi" w:cstheme="minorHAnsi"/>
          <w:b/>
          <w:bCs/>
          <w:color w:val="FF0000"/>
        </w:rPr>
        <w:fldChar w:fldCharType="begin"/>
      </w:r>
      <w:r w:rsidR="007E1692" w:rsidRPr="009B6099">
        <w:rPr>
          <w:rFonts w:asciiTheme="minorHAnsi" w:hAnsiTheme="minorHAnsi" w:cstheme="minorHAnsi"/>
          <w:b/>
          <w:bCs/>
          <w:color w:val="FF0000"/>
        </w:rPr>
        <w:instrText xml:space="preserve"> XE "P01" </w:instrText>
      </w:r>
      <w:r w:rsidR="007E1692"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with P13</w:t>
      </w:r>
      <w:r w:rsidR="003E39A7" w:rsidRPr="009B6099">
        <w:rPr>
          <w:rFonts w:asciiTheme="minorHAnsi" w:hAnsiTheme="minorHAnsi" w:cstheme="minorHAnsi"/>
          <w:color w:val="FF0000"/>
        </w:rPr>
        <w:fldChar w:fldCharType="begin"/>
      </w:r>
      <w:r w:rsidR="003E39A7" w:rsidRPr="009B6099">
        <w:rPr>
          <w:rFonts w:asciiTheme="minorHAnsi" w:hAnsiTheme="minorHAnsi" w:cstheme="minorHAnsi"/>
          <w:color w:val="FF0000"/>
        </w:rPr>
        <w:instrText xml:space="preserve"> XE "P13" </w:instrText>
      </w:r>
      <w:r w:rsidR="003E39A7" w:rsidRPr="009B6099">
        <w:rPr>
          <w:rFonts w:asciiTheme="minorHAnsi" w:hAnsiTheme="minorHAnsi" w:cstheme="minorHAnsi"/>
          <w:color w:val="FF0000"/>
        </w:rPr>
        <w:fldChar w:fldCharType="end"/>
      </w:r>
      <w:r w:rsidRPr="009B6099">
        <w:rPr>
          <w:rFonts w:asciiTheme="minorHAnsi" w:hAnsiTheme="minorHAnsi" w:cstheme="minorHAnsi"/>
          <w:color w:val="ED0000"/>
        </w:rPr>
        <w:t xml:space="preserve">. </w:t>
      </w:r>
      <w:r w:rsidRPr="009B6099">
        <w:rPr>
          <w:rFonts w:asciiTheme="minorHAnsi" w:hAnsiTheme="minorHAnsi" w:cstheme="minorHAnsi"/>
        </w:rPr>
        <w:t xml:space="preserve">The team should select the </w:t>
      </w:r>
    </w:p>
    <w:p w14:paraId="572146F6" w14:textId="25A55BEB" w:rsidR="002B6859" w:rsidRPr="009B6099" w:rsidRDefault="00AA23A7" w:rsidP="000257B0">
      <w:pPr>
        <w:pStyle w:val="ListParagraph"/>
        <w:spacing w:line="267" w:lineRule="exact"/>
        <w:ind w:left="1260" w:right="1280" w:firstLine="0"/>
        <w:rPr>
          <w:rFonts w:asciiTheme="minorHAnsi" w:hAnsiTheme="minorHAnsi" w:cstheme="minorHAnsi"/>
        </w:rPr>
      </w:pPr>
      <w:r w:rsidRPr="009B6099">
        <w:rPr>
          <w:rFonts w:asciiTheme="minorHAnsi" w:hAnsiTheme="minorHAnsi" w:cstheme="minorHAnsi"/>
        </w:rPr>
        <w:t xml:space="preserve">accommodation with which the student is most </w:t>
      </w:r>
      <w:r w:rsidR="00C44EC4" w:rsidRPr="009B6099">
        <w:rPr>
          <w:rFonts w:asciiTheme="minorHAnsi" w:hAnsiTheme="minorHAnsi" w:cstheme="minorHAnsi"/>
        </w:rPr>
        <w:t>familiar,</w:t>
      </w:r>
      <w:r w:rsidRPr="009B6099">
        <w:rPr>
          <w:rFonts w:asciiTheme="minorHAnsi" w:hAnsiTheme="minorHAnsi" w:cstheme="minorHAnsi"/>
        </w:rPr>
        <w:t xml:space="preserve"> and documentation supports the use </w:t>
      </w:r>
      <w:r w:rsidR="008702A4" w:rsidRPr="009B6099">
        <w:rPr>
          <w:rFonts w:asciiTheme="minorHAnsi" w:hAnsiTheme="minorHAnsi" w:cstheme="minorHAnsi"/>
        </w:rPr>
        <w:t>of during</w:t>
      </w:r>
      <w:r w:rsidRPr="009B6099">
        <w:rPr>
          <w:rFonts w:asciiTheme="minorHAnsi" w:hAnsiTheme="minorHAnsi" w:cstheme="minorHAnsi"/>
        </w:rPr>
        <w:t xml:space="preserve"> an assessment.</w:t>
      </w:r>
      <w:r w:rsidR="00C25A4E" w:rsidRPr="009B6099">
        <w:rPr>
          <w:rFonts w:asciiTheme="minorHAnsi" w:hAnsiTheme="minorHAnsi" w:cstheme="minorHAnsi"/>
        </w:rPr>
        <w:t xml:space="preserve"> </w:t>
      </w:r>
      <w:r w:rsidR="00AD06A2" w:rsidRPr="009B6099">
        <w:rPr>
          <w:rFonts w:asciiTheme="minorHAnsi" w:hAnsiTheme="minorHAnsi" w:cstheme="minorHAnsi"/>
        </w:rPr>
        <w:t>If not used regularly during instruction, this accommodation is likely to be confusing and may impede the performance on assessments.</w:t>
      </w:r>
    </w:p>
    <w:p w14:paraId="572146F7" w14:textId="77777777" w:rsidR="002B6859" w:rsidRPr="009B6099" w:rsidRDefault="00AD06A2" w:rsidP="00B75C4B">
      <w:pPr>
        <w:pStyle w:val="ListParagraph"/>
        <w:numPr>
          <w:ilvl w:val="0"/>
          <w:numId w:val="51"/>
        </w:numPr>
        <w:tabs>
          <w:tab w:val="left" w:pos="1280"/>
          <w:tab w:val="left" w:pos="1281"/>
        </w:tabs>
        <w:spacing w:before="3" w:line="237" w:lineRule="auto"/>
        <w:ind w:right="1280"/>
        <w:rPr>
          <w:rFonts w:asciiTheme="minorHAnsi" w:hAnsiTheme="minorHAnsi" w:cstheme="minorHAnsi"/>
        </w:rPr>
      </w:pPr>
      <w:r w:rsidRPr="009B6099">
        <w:rPr>
          <w:rFonts w:asciiTheme="minorHAnsi" w:hAnsiTheme="minorHAnsi" w:cstheme="minorHAnsi"/>
        </w:rPr>
        <w:t>Students who use text-to-speech will need headphones unless tested individually in a separate</w:t>
      </w:r>
      <w:r w:rsidRPr="009B6099">
        <w:rPr>
          <w:rFonts w:asciiTheme="minorHAnsi" w:hAnsiTheme="minorHAnsi" w:cstheme="minorHAnsi"/>
          <w:spacing w:val="-47"/>
        </w:rPr>
        <w:t xml:space="preserve"> </w:t>
      </w:r>
      <w:r w:rsidRPr="009B6099">
        <w:rPr>
          <w:rFonts w:asciiTheme="minorHAnsi" w:hAnsiTheme="minorHAnsi" w:cstheme="minorHAnsi"/>
        </w:rPr>
        <w:t>setting.</w:t>
      </w:r>
    </w:p>
    <w:p w14:paraId="7504D68B" w14:textId="4224AA63" w:rsidR="00763A2B" w:rsidRPr="009B6099" w:rsidRDefault="00763A2B">
      <w:pPr>
        <w:ind w:left="0"/>
        <w:rPr>
          <w:rFonts w:asciiTheme="minorHAnsi" w:hAnsiTheme="minorHAnsi" w:cstheme="minorHAnsi"/>
          <w:b/>
          <w:bCs/>
          <w:color w:val="1F487C"/>
          <w:sz w:val="26"/>
          <w:szCs w:val="26"/>
        </w:rPr>
      </w:pPr>
      <w:r w:rsidRPr="009B6099">
        <w:rPr>
          <w:rFonts w:asciiTheme="minorHAnsi" w:hAnsiTheme="minorHAnsi" w:cstheme="minorHAnsi"/>
          <w:color w:val="1F487C"/>
        </w:rPr>
        <w:br w:type="page"/>
      </w:r>
    </w:p>
    <w:p w14:paraId="572146F9" w14:textId="67E915CA" w:rsidR="002B6859" w:rsidRPr="009B6099" w:rsidRDefault="0008672B" w:rsidP="00635E77">
      <w:pPr>
        <w:pStyle w:val="Heading8"/>
        <w:tabs>
          <w:tab w:val="left" w:pos="1640"/>
        </w:tabs>
        <w:spacing w:before="31"/>
        <w:ind w:right="700"/>
        <w:rPr>
          <w:rFonts w:asciiTheme="minorHAnsi" w:hAnsiTheme="minorHAnsi" w:cstheme="minorHAnsi"/>
        </w:rPr>
      </w:pPr>
      <w:bookmarkStart w:id="33" w:name="P02"/>
      <w:r w:rsidRPr="009B6099">
        <w:rPr>
          <w:rFonts w:asciiTheme="minorHAnsi" w:hAnsiTheme="minorHAnsi" w:cstheme="minorHAnsi"/>
          <w:b w:val="0"/>
          <w:bCs w:val="0"/>
          <w:noProof/>
          <w:color w:val="FF0000"/>
        </w:rPr>
        <w:lastRenderedPageBreak/>
        <w:drawing>
          <wp:anchor distT="0" distB="0" distL="114300" distR="114300" simplePos="0" relativeHeight="251717120" behindDoc="0" locked="0" layoutInCell="1" allowOverlap="1" wp14:anchorId="0524439E" wp14:editId="518D5B7D">
            <wp:simplePos x="0" y="0"/>
            <wp:positionH relativeFrom="leftMargin">
              <wp:align>right</wp:align>
            </wp:positionH>
            <wp:positionV relativeFrom="paragraph">
              <wp:posOffset>117475</wp:posOffset>
            </wp:positionV>
            <wp:extent cx="280035" cy="8864600"/>
            <wp:effectExtent l="0" t="0" r="5715" b="0"/>
            <wp:wrapNone/>
            <wp:docPr id="220" name="Picture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P02</w:t>
      </w:r>
      <w:bookmarkEnd w:id="33"/>
      <w:r w:rsidR="007E1692" w:rsidRPr="009B6099">
        <w:rPr>
          <w:rFonts w:asciiTheme="minorHAnsi" w:hAnsiTheme="minorHAnsi" w:cstheme="minorHAnsi"/>
          <w:color w:val="1F487C"/>
        </w:rPr>
        <w:fldChar w:fldCharType="begin"/>
      </w:r>
      <w:r w:rsidR="007E1692" w:rsidRPr="009B6099">
        <w:rPr>
          <w:rFonts w:asciiTheme="minorHAnsi" w:hAnsiTheme="minorHAnsi" w:cstheme="minorHAnsi"/>
        </w:rPr>
        <w:instrText xml:space="preserve"> XE "</w:instrText>
      </w:r>
      <w:r w:rsidR="007E1692" w:rsidRPr="009B6099">
        <w:rPr>
          <w:rFonts w:asciiTheme="minorHAnsi" w:hAnsiTheme="minorHAnsi" w:cstheme="minorHAnsi"/>
          <w:color w:val="1F487C"/>
        </w:rPr>
        <w:instrText>P02</w:instrText>
      </w:r>
      <w:r w:rsidR="007E1692" w:rsidRPr="009B6099">
        <w:rPr>
          <w:rFonts w:asciiTheme="minorHAnsi" w:hAnsiTheme="minorHAnsi" w:cstheme="minorHAnsi"/>
        </w:rPr>
        <w:instrText xml:space="preserve">" </w:instrText>
      </w:r>
      <w:r w:rsidR="007E169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Human</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read</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aloud,</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excluding</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ELA</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reading</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passages</w:t>
      </w:r>
    </w:p>
    <w:p w14:paraId="572146FA" w14:textId="0A747DE1" w:rsidR="002B6859" w:rsidRPr="009B6099" w:rsidRDefault="00AD06A2" w:rsidP="00E74F6F">
      <w:pPr>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990A69" w:rsidRPr="009B6099">
        <w:rPr>
          <w:rFonts w:asciiTheme="minorHAnsi" w:hAnsiTheme="minorHAnsi" w:cstheme="minorHAnsi"/>
          <w:iCs/>
          <w:spacing w:val="-5"/>
        </w:rPr>
        <w:t>,</w:t>
      </w:r>
      <w:r w:rsidRPr="009B6099">
        <w:rPr>
          <w:rFonts w:asciiTheme="minorHAnsi" w:hAnsiTheme="minorHAnsi" w:cstheme="minorHAnsi"/>
          <w:spacing w:val="-2"/>
        </w:rPr>
        <w:t xml:space="preserve"> </w:t>
      </w:r>
      <w:r w:rsidRPr="009B6099">
        <w:rPr>
          <w:rFonts w:asciiTheme="minorHAnsi" w:hAnsiTheme="minorHAnsi" w:cstheme="minorHAnsi"/>
          <w:i/>
        </w:rPr>
        <w:t>ELPA21</w:t>
      </w:r>
      <w:r w:rsidR="00616A17" w:rsidRPr="009B6099">
        <w:rPr>
          <w:rFonts w:asciiTheme="minorHAnsi" w:hAnsiTheme="minorHAnsi" w:cstheme="minorHAnsi"/>
          <w:iCs/>
        </w:rPr>
        <w:t xml:space="preserve">, and </w:t>
      </w:r>
      <w:r w:rsidR="00616A17" w:rsidRPr="009B6099">
        <w:rPr>
          <w:rFonts w:asciiTheme="minorHAnsi" w:hAnsiTheme="minorHAnsi" w:cstheme="minorHAnsi"/>
          <w:i/>
        </w:rPr>
        <w:t>Alt-ELPA</w:t>
      </w:r>
    </w:p>
    <w:p w14:paraId="4107A854" w14:textId="73D906DC" w:rsidR="00A616C9" w:rsidRPr="009B6099" w:rsidRDefault="00A616C9" w:rsidP="00A616C9">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4B16B417" w14:textId="6ECE9570" w:rsidR="00A616C9" w:rsidRPr="009B6099" w:rsidRDefault="00A616C9" w:rsidP="00A616C9">
      <w:pPr>
        <w:ind w:left="920" w:right="700" w:firstLine="520"/>
        <w:rPr>
          <w:rFonts w:asciiTheme="minorHAnsi" w:hAnsiTheme="minorHAnsi" w:cstheme="minorHAnsi"/>
          <w:i/>
        </w:rPr>
      </w:pPr>
      <w:r w:rsidRPr="009B6099">
        <w:rPr>
          <w:rFonts w:asciiTheme="minorHAnsi" w:hAnsiTheme="minorHAnsi" w:cstheme="minorHAnsi"/>
          <w:b/>
          <w:bCs/>
          <w:iCs/>
          <w:color w:val="007BB8"/>
        </w:rPr>
        <w:t>T10 Separate setting (one to one)</w:t>
      </w:r>
    </w:p>
    <w:p w14:paraId="572146FB" w14:textId="69F88330" w:rsidR="002B6859" w:rsidRPr="009B6099" w:rsidRDefault="00AD06A2" w:rsidP="00E74F6F">
      <w:pPr>
        <w:pStyle w:val="BodyText"/>
        <w:spacing w:before="1"/>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Text is read aloud to the student by a trained and qualified human reader. The trained examiner reads aloud the directions, stimulus material, questions, and answer choices. This accommodation excludes passages.</w:t>
      </w:r>
    </w:p>
    <w:p w14:paraId="572146FC" w14:textId="5D4196B9" w:rsidR="002B6859" w:rsidRPr="009B6099" w:rsidRDefault="00AD06A2" w:rsidP="00E74F6F">
      <w:pPr>
        <w:spacing w:before="2"/>
        <w:ind w:left="920"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Text is read aloud to the student via a human. </w:t>
      </w:r>
      <w:r w:rsidR="0092739D" w:rsidRPr="009B6099">
        <w:rPr>
          <w:rFonts w:asciiTheme="minorHAnsi" w:hAnsiTheme="minorHAnsi" w:cstheme="minorHAnsi"/>
        </w:rPr>
        <w:t>A teacher</w:t>
      </w:r>
      <w:r w:rsidRPr="009B6099">
        <w:rPr>
          <w:rFonts w:asciiTheme="minorHAnsi" w:hAnsiTheme="minorHAnsi" w:cstheme="minorHAnsi"/>
        </w:rPr>
        <w:t xml:space="preserve"> or assistant reads </w:t>
      </w:r>
      <w:r w:rsidR="002518FB" w:rsidRPr="009B6099">
        <w:rPr>
          <w:rFonts w:asciiTheme="minorHAnsi" w:hAnsiTheme="minorHAnsi" w:cstheme="minorHAnsi"/>
        </w:rPr>
        <w:t>aloud instructions</w:t>
      </w:r>
      <w:r w:rsidRPr="009B6099">
        <w:rPr>
          <w:rFonts w:asciiTheme="minorHAnsi" w:hAnsiTheme="minorHAnsi" w:cstheme="minorHAnsi"/>
        </w:rPr>
        <w:t>.</w:t>
      </w:r>
      <w:r w:rsidR="00817AA2">
        <w:rPr>
          <w:rFonts w:asciiTheme="minorHAnsi" w:hAnsiTheme="minorHAnsi" w:cstheme="minorHAnsi"/>
        </w:rPr>
        <w:t xml:space="preserve"> </w:t>
      </w:r>
    </w:p>
    <w:p w14:paraId="572146FD" w14:textId="54CC17F5" w:rsidR="002B6859" w:rsidRPr="009B6099" w:rsidRDefault="00AD06A2" w:rsidP="00E74F6F">
      <w:pPr>
        <w:pStyle w:val="BodyText"/>
        <w:spacing w:before="1"/>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 xml:space="preserve">For students who are struggling readers and may need assistance accessing the assessment by having the assessment read aloud, excluding ELA reading passages. This </w:t>
      </w:r>
      <w:r w:rsidR="002518FB" w:rsidRPr="009B6099">
        <w:rPr>
          <w:rFonts w:asciiTheme="minorHAnsi" w:hAnsiTheme="minorHAnsi" w:cstheme="minorHAnsi"/>
        </w:rPr>
        <w:t>accommodation may</w:t>
      </w:r>
      <w:r w:rsidRPr="009B6099">
        <w:rPr>
          <w:rFonts w:asciiTheme="minorHAnsi" w:hAnsiTheme="minorHAnsi" w:cstheme="minorHAnsi"/>
        </w:rPr>
        <w:t xml:space="preserve"> be needed by students with reading-related disabilities. This option may also be appropriate for </w:t>
      </w:r>
      <w:r w:rsidR="002518FB" w:rsidRPr="009B6099">
        <w:rPr>
          <w:rFonts w:asciiTheme="minorHAnsi" w:hAnsiTheme="minorHAnsi" w:cstheme="minorHAnsi"/>
        </w:rPr>
        <w:t>EL students</w:t>
      </w:r>
      <w:r w:rsidRPr="009B6099">
        <w:rPr>
          <w:rFonts w:asciiTheme="minorHAnsi" w:hAnsiTheme="minorHAnsi" w:cstheme="minorHAnsi"/>
        </w:rPr>
        <w:t>.</w:t>
      </w:r>
    </w:p>
    <w:p w14:paraId="572146FE" w14:textId="3B8432B8" w:rsidR="002B6859" w:rsidRPr="009B6099" w:rsidRDefault="00AD06A2" w:rsidP="00635E77">
      <w:pPr>
        <w:spacing w:before="1"/>
        <w:ind w:left="920" w:right="7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46B190FB" w14:textId="11059249" w:rsidR="00D550C1" w:rsidRPr="009B6099" w:rsidRDefault="00D550C1" w:rsidP="00B75C4B">
      <w:pPr>
        <w:pStyle w:val="ListParagraph"/>
        <w:numPr>
          <w:ilvl w:val="0"/>
          <w:numId w:val="51"/>
        </w:numPr>
        <w:spacing w:line="267" w:lineRule="exact"/>
        <w:ind w:right="700"/>
        <w:rPr>
          <w:rFonts w:asciiTheme="minorHAnsi" w:hAnsiTheme="minorHAnsi" w:cstheme="minorHAnsi"/>
          <w:b/>
          <w:i/>
        </w:rPr>
      </w:pPr>
      <w:r w:rsidRPr="009B6099">
        <w:rPr>
          <w:rFonts w:asciiTheme="minorHAnsi" w:hAnsiTheme="minorHAnsi" w:cstheme="minorHAnsi"/>
          <w:b/>
          <w:bCs/>
          <w:color w:val="ED0000"/>
        </w:rPr>
        <w:t xml:space="preserve">Educational teams are instructed to not select </w:t>
      </w:r>
      <w:r w:rsidRPr="009B6099">
        <w:rPr>
          <w:rFonts w:asciiTheme="minorHAnsi" w:hAnsiTheme="minorHAnsi" w:cstheme="minorHAnsi"/>
          <w:b/>
          <w:bCs/>
          <w:color w:val="ED0000"/>
          <w:u w:val="single"/>
        </w:rPr>
        <w:t>both</w:t>
      </w:r>
      <w:r w:rsidRPr="009B6099">
        <w:rPr>
          <w:rFonts w:asciiTheme="minorHAnsi" w:hAnsiTheme="minorHAnsi" w:cstheme="minorHAnsi"/>
          <w:b/>
          <w:bCs/>
          <w:color w:val="ED0000"/>
        </w:rPr>
        <w:t xml:space="preserve"> P02</w:t>
      </w:r>
      <w:r w:rsidR="007E1692" w:rsidRPr="009B6099">
        <w:rPr>
          <w:rFonts w:asciiTheme="minorHAnsi" w:hAnsiTheme="minorHAnsi" w:cstheme="minorHAnsi"/>
          <w:b/>
          <w:bCs/>
          <w:color w:val="FF0000"/>
        </w:rPr>
        <w:fldChar w:fldCharType="begin"/>
      </w:r>
      <w:r w:rsidR="007E1692" w:rsidRPr="009B6099">
        <w:rPr>
          <w:rFonts w:asciiTheme="minorHAnsi" w:hAnsiTheme="minorHAnsi" w:cstheme="minorHAnsi"/>
          <w:b/>
          <w:bCs/>
          <w:color w:val="FF0000"/>
        </w:rPr>
        <w:instrText xml:space="preserve"> XE "P02" </w:instrText>
      </w:r>
      <w:r w:rsidR="007E1692"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with P14</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rPr>
        <w:t xml:space="preserve">. The team should select the </w:t>
      </w:r>
    </w:p>
    <w:p w14:paraId="2513B9B0" w14:textId="1EBCBABD" w:rsidR="00D550C1" w:rsidRPr="009B6099" w:rsidRDefault="00D550C1" w:rsidP="00635E77">
      <w:pPr>
        <w:pStyle w:val="ListParagraph"/>
        <w:spacing w:line="267" w:lineRule="exact"/>
        <w:ind w:left="1260" w:right="700" w:firstLine="0"/>
        <w:rPr>
          <w:rFonts w:asciiTheme="minorHAnsi" w:hAnsiTheme="minorHAnsi" w:cstheme="minorHAnsi"/>
          <w:b/>
          <w:i/>
        </w:rPr>
      </w:pPr>
      <w:r w:rsidRPr="009B6099">
        <w:rPr>
          <w:rFonts w:asciiTheme="minorHAnsi" w:hAnsiTheme="minorHAnsi" w:cstheme="minorHAnsi"/>
        </w:rPr>
        <w:t xml:space="preserve">accommodation with which the student is most </w:t>
      </w:r>
      <w:r w:rsidR="00654D77" w:rsidRPr="009B6099">
        <w:rPr>
          <w:rFonts w:asciiTheme="minorHAnsi" w:hAnsiTheme="minorHAnsi" w:cstheme="minorHAnsi"/>
        </w:rPr>
        <w:t>familiar and</w:t>
      </w:r>
      <w:r w:rsidRPr="009B6099">
        <w:rPr>
          <w:rFonts w:asciiTheme="minorHAnsi" w:hAnsiTheme="minorHAnsi" w:cstheme="minorHAnsi"/>
        </w:rPr>
        <w:t xml:space="preserve"> </w:t>
      </w:r>
      <w:r w:rsidR="002120AE" w:rsidRPr="009B6099">
        <w:rPr>
          <w:rFonts w:asciiTheme="minorHAnsi" w:hAnsiTheme="minorHAnsi" w:cstheme="minorHAnsi"/>
        </w:rPr>
        <w:t xml:space="preserve">include </w:t>
      </w:r>
      <w:r w:rsidRPr="009B6099">
        <w:rPr>
          <w:rFonts w:asciiTheme="minorHAnsi" w:hAnsiTheme="minorHAnsi" w:cstheme="minorHAnsi"/>
        </w:rPr>
        <w:t xml:space="preserve">documentation </w:t>
      </w:r>
      <w:r w:rsidR="002120AE" w:rsidRPr="009B6099">
        <w:rPr>
          <w:rFonts w:asciiTheme="minorHAnsi" w:hAnsiTheme="minorHAnsi" w:cstheme="minorHAnsi"/>
        </w:rPr>
        <w:t xml:space="preserve">on the academic plan </w:t>
      </w:r>
      <w:r w:rsidRPr="009B6099">
        <w:rPr>
          <w:rFonts w:asciiTheme="minorHAnsi" w:hAnsiTheme="minorHAnsi" w:cstheme="minorHAnsi"/>
        </w:rPr>
        <w:t>support</w:t>
      </w:r>
      <w:r w:rsidR="002120AE" w:rsidRPr="009B6099">
        <w:rPr>
          <w:rFonts w:asciiTheme="minorHAnsi" w:hAnsiTheme="minorHAnsi" w:cstheme="minorHAnsi"/>
        </w:rPr>
        <w:t>ing</w:t>
      </w:r>
      <w:r w:rsidRPr="009B6099">
        <w:rPr>
          <w:rFonts w:asciiTheme="minorHAnsi" w:hAnsiTheme="minorHAnsi" w:cstheme="minorHAnsi"/>
        </w:rPr>
        <w:t xml:space="preserve"> the use </w:t>
      </w:r>
      <w:r w:rsidR="007F37A3" w:rsidRPr="009B6099">
        <w:rPr>
          <w:rFonts w:asciiTheme="minorHAnsi" w:hAnsiTheme="minorHAnsi" w:cstheme="minorHAnsi"/>
        </w:rPr>
        <w:t>of it</w:t>
      </w:r>
      <w:r w:rsidRPr="009B6099">
        <w:rPr>
          <w:rFonts w:asciiTheme="minorHAnsi" w:hAnsiTheme="minorHAnsi" w:cstheme="minorHAnsi"/>
        </w:rPr>
        <w:t xml:space="preserve"> </w:t>
      </w:r>
      <w:r w:rsidR="007F37A3" w:rsidRPr="009B6099">
        <w:rPr>
          <w:rFonts w:asciiTheme="minorHAnsi" w:hAnsiTheme="minorHAnsi" w:cstheme="minorHAnsi"/>
        </w:rPr>
        <w:t>during</w:t>
      </w:r>
      <w:r w:rsidRPr="009B6099">
        <w:rPr>
          <w:rFonts w:asciiTheme="minorHAnsi" w:hAnsiTheme="minorHAnsi" w:cstheme="minorHAnsi"/>
        </w:rPr>
        <w:t xml:space="preserve"> an assessment.</w:t>
      </w:r>
      <w:r w:rsidR="00250F70" w:rsidRPr="009B6099">
        <w:rPr>
          <w:rFonts w:asciiTheme="minorHAnsi" w:hAnsiTheme="minorHAnsi" w:cstheme="minorHAnsi"/>
        </w:rPr>
        <w:t xml:space="preserve"> </w:t>
      </w:r>
    </w:p>
    <w:p w14:paraId="572146FF" w14:textId="34BFF117" w:rsidR="002B6859" w:rsidRPr="009B6099" w:rsidRDefault="00AD06A2" w:rsidP="00B75C4B">
      <w:pPr>
        <w:pStyle w:val="ListParagraph"/>
        <w:numPr>
          <w:ilvl w:val="0"/>
          <w:numId w:val="51"/>
        </w:numPr>
        <w:tabs>
          <w:tab w:val="left" w:pos="1280"/>
          <w:tab w:val="left" w:pos="1281"/>
        </w:tabs>
        <w:spacing w:before="1"/>
        <w:ind w:right="700"/>
        <w:rPr>
          <w:rFonts w:asciiTheme="minorHAnsi" w:hAnsiTheme="minorHAnsi" w:cstheme="minorHAnsi"/>
        </w:rPr>
      </w:pPr>
      <w:r w:rsidRPr="009B6099">
        <w:rPr>
          <w:rFonts w:asciiTheme="minorHAnsi" w:hAnsiTheme="minorHAnsi" w:cstheme="minorHAnsi"/>
        </w:rPr>
        <w:t>If not used regularly during instruction, this accommodation is likely to be confusing and may</w:t>
      </w:r>
      <w:r w:rsidR="00202A12" w:rsidRPr="009B6099">
        <w:rPr>
          <w:rFonts w:asciiTheme="minorHAnsi" w:hAnsiTheme="minorHAnsi" w:cstheme="minorHAnsi"/>
        </w:rPr>
        <w:t xml:space="preserve"> </w:t>
      </w:r>
      <w:r w:rsidRPr="009B6099">
        <w:rPr>
          <w:rFonts w:asciiTheme="minorHAnsi" w:hAnsiTheme="minorHAnsi" w:cstheme="minorHAnsi"/>
        </w:rPr>
        <w:t>impede</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performance</w:t>
      </w:r>
      <w:r w:rsidRPr="009B6099">
        <w:rPr>
          <w:rFonts w:asciiTheme="minorHAnsi" w:hAnsiTheme="minorHAnsi" w:cstheme="minorHAnsi"/>
          <w:spacing w:val="1"/>
        </w:rPr>
        <w:t xml:space="preserve"> </w:t>
      </w:r>
      <w:r w:rsidRPr="009B6099">
        <w:rPr>
          <w:rFonts w:asciiTheme="minorHAnsi" w:hAnsiTheme="minorHAnsi" w:cstheme="minorHAnsi"/>
        </w:rPr>
        <w:t>on</w:t>
      </w:r>
      <w:r w:rsidRPr="009B6099">
        <w:rPr>
          <w:rFonts w:asciiTheme="minorHAnsi" w:hAnsiTheme="minorHAnsi" w:cstheme="minorHAnsi"/>
          <w:spacing w:val="-1"/>
        </w:rPr>
        <w:t xml:space="preserve"> </w:t>
      </w:r>
      <w:r w:rsidRPr="009B6099">
        <w:rPr>
          <w:rFonts w:asciiTheme="minorHAnsi" w:hAnsiTheme="minorHAnsi" w:cstheme="minorHAnsi"/>
        </w:rPr>
        <w:t>assessments.</w:t>
      </w:r>
    </w:p>
    <w:p w14:paraId="57214700" w14:textId="363D3DC4" w:rsidR="002B6859" w:rsidRPr="009B6099" w:rsidRDefault="00A32567"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As the WVGSA is a computer-adaptive test, human r</w:t>
      </w:r>
      <w:r w:rsidR="00AD06A2" w:rsidRPr="009B6099">
        <w:rPr>
          <w:rFonts w:asciiTheme="minorHAnsi" w:hAnsiTheme="minorHAnsi" w:cstheme="minorHAnsi"/>
        </w:rPr>
        <w:t>ead aloud should be provided to students on an individual basis (see T10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00AD06A2" w:rsidRPr="009B6099">
        <w:rPr>
          <w:rFonts w:asciiTheme="minorHAnsi" w:hAnsiTheme="minorHAnsi" w:cstheme="minorHAnsi"/>
        </w:rPr>
        <w:t>) – not to a group of</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 xml:space="preserve">students. A student should </w:t>
      </w:r>
      <w:r w:rsidR="00A5541E" w:rsidRPr="009B6099">
        <w:rPr>
          <w:rFonts w:asciiTheme="minorHAnsi" w:hAnsiTheme="minorHAnsi" w:cstheme="minorHAnsi"/>
        </w:rPr>
        <w:t xml:space="preserve">also </w:t>
      </w:r>
      <w:r w:rsidR="00AD06A2" w:rsidRPr="009B6099">
        <w:rPr>
          <w:rFonts w:asciiTheme="minorHAnsi" w:hAnsiTheme="minorHAnsi" w:cstheme="minorHAnsi"/>
        </w:rPr>
        <w:t xml:space="preserve">have the option of asking a reader to slow down or repeat text. </w:t>
      </w:r>
    </w:p>
    <w:p w14:paraId="57214701" w14:textId="50389A92" w:rsidR="002B6859" w:rsidRPr="009B6099" w:rsidRDefault="00AD06A2"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 xml:space="preserve">Test readers must be familiar with the terminology and symbols specific to the content (see </w:t>
      </w:r>
      <w:hyperlink w:anchor="_Appendix_C._Guidelines" w:history="1">
        <w:r w:rsidR="008E3B55" w:rsidRPr="009B6099">
          <w:rPr>
            <w:rStyle w:val="Hyperlink"/>
            <w:rFonts w:asciiTheme="minorHAnsi" w:hAnsiTheme="minorHAnsi" w:cstheme="minorHAnsi"/>
          </w:rPr>
          <w:t>Appendix C: Read Aloud Guidelines, Test Reader</w:t>
        </w:r>
      </w:hyperlink>
      <w:r w:rsidRPr="009B6099">
        <w:rPr>
          <w:rFonts w:asciiTheme="minorHAnsi" w:hAnsiTheme="minorHAnsi" w:cstheme="minorHAnsi"/>
        </w:rPr>
        <w:t>).</w:t>
      </w:r>
    </w:p>
    <w:p w14:paraId="57214702" w14:textId="2E332012" w:rsidR="002B6859" w:rsidRPr="009B6099" w:rsidRDefault="00AD06A2" w:rsidP="00B75C4B">
      <w:pPr>
        <w:pStyle w:val="ListParagraph"/>
        <w:numPr>
          <w:ilvl w:val="0"/>
          <w:numId w:val="104"/>
        </w:numPr>
        <w:tabs>
          <w:tab w:val="left" w:pos="1641"/>
        </w:tabs>
        <w:spacing w:before="1" w:line="271" w:lineRule="exact"/>
        <w:ind w:right="700"/>
        <w:rPr>
          <w:rFonts w:asciiTheme="minorHAnsi" w:hAnsiTheme="minorHAnsi" w:cstheme="minorHAnsi"/>
        </w:rPr>
      </w:pPr>
      <w:r w:rsidRPr="009B6099">
        <w:rPr>
          <w:rFonts w:asciiTheme="minorHAnsi" w:hAnsiTheme="minorHAnsi" w:cstheme="minorHAnsi"/>
        </w:rPr>
        <w:t>Readers</w:t>
      </w:r>
      <w:r w:rsidRPr="009B6099">
        <w:rPr>
          <w:rFonts w:asciiTheme="minorHAnsi" w:hAnsiTheme="minorHAnsi" w:cstheme="minorHAnsi"/>
          <w:spacing w:val="-4"/>
        </w:rPr>
        <w:t xml:space="preserve"> </w:t>
      </w:r>
      <w:r w:rsidRPr="009B6099">
        <w:rPr>
          <w:rFonts w:asciiTheme="minorHAnsi" w:hAnsiTheme="minorHAnsi" w:cstheme="minorHAnsi"/>
        </w:rPr>
        <w:t>ensure all</w:t>
      </w:r>
      <w:r w:rsidRPr="009B6099">
        <w:rPr>
          <w:rFonts w:asciiTheme="minorHAnsi" w:hAnsiTheme="minorHAnsi" w:cstheme="minorHAnsi"/>
          <w:spacing w:val="-4"/>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understand</w:t>
      </w:r>
      <w:r w:rsidRPr="009B6099">
        <w:rPr>
          <w:rFonts w:asciiTheme="minorHAnsi" w:hAnsiTheme="minorHAnsi" w:cstheme="minorHAnsi"/>
          <w:spacing w:val="-2"/>
        </w:rPr>
        <w:t xml:space="preserve"> </w:t>
      </w:r>
      <w:r w:rsidRPr="009B6099">
        <w:rPr>
          <w:rFonts w:asciiTheme="minorHAnsi" w:hAnsiTheme="minorHAnsi" w:cstheme="minorHAnsi"/>
        </w:rPr>
        <w:t>what</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them</w:t>
      </w:r>
      <w:r w:rsidRPr="009B6099">
        <w:rPr>
          <w:rFonts w:asciiTheme="minorHAnsi" w:hAnsiTheme="minorHAnsi" w:cstheme="minorHAnsi"/>
          <w:spacing w:val="-2"/>
        </w:rPr>
        <w:t xml:space="preserve"> </w:t>
      </w:r>
      <w:r w:rsidRPr="009B6099">
        <w:rPr>
          <w:rFonts w:asciiTheme="minorHAnsi" w:hAnsiTheme="minorHAnsi" w:cstheme="minorHAnsi"/>
        </w:rPr>
        <w:t>when</w:t>
      </w:r>
      <w:r w:rsidRPr="009B6099">
        <w:rPr>
          <w:rFonts w:asciiTheme="minorHAnsi" w:hAnsiTheme="minorHAnsi" w:cstheme="minorHAnsi"/>
          <w:spacing w:val="-3"/>
        </w:rPr>
        <w:t xml:space="preserve"> </w:t>
      </w:r>
      <w:r w:rsidRPr="009B6099">
        <w:rPr>
          <w:rFonts w:asciiTheme="minorHAnsi" w:hAnsiTheme="minorHAnsi" w:cstheme="minorHAnsi"/>
        </w:rPr>
        <w:t>reading</w:t>
      </w:r>
      <w:r w:rsidRPr="009B6099">
        <w:rPr>
          <w:rFonts w:asciiTheme="minorHAnsi" w:hAnsiTheme="minorHAnsi" w:cstheme="minorHAnsi"/>
          <w:spacing w:val="-2"/>
        </w:rPr>
        <w:t xml:space="preserve"> </w:t>
      </w:r>
      <w:r w:rsidRPr="009B6099">
        <w:rPr>
          <w:rFonts w:asciiTheme="minorHAnsi" w:hAnsiTheme="minorHAnsi" w:cstheme="minorHAnsi"/>
        </w:rPr>
        <w:t>test directions.</w:t>
      </w:r>
    </w:p>
    <w:p w14:paraId="57214703" w14:textId="1134CBA5" w:rsidR="002B6859" w:rsidRPr="009B6099" w:rsidRDefault="00AD06A2" w:rsidP="00B75C4B">
      <w:pPr>
        <w:pStyle w:val="ListParagraph"/>
        <w:numPr>
          <w:ilvl w:val="0"/>
          <w:numId w:val="104"/>
        </w:numPr>
        <w:tabs>
          <w:tab w:val="left" w:pos="1641"/>
        </w:tabs>
        <w:spacing w:line="235" w:lineRule="auto"/>
        <w:ind w:right="700"/>
        <w:rPr>
          <w:rFonts w:asciiTheme="minorHAnsi" w:hAnsiTheme="minorHAnsi" w:cstheme="minorHAnsi"/>
        </w:rPr>
      </w:pPr>
      <w:r w:rsidRPr="009B6099">
        <w:rPr>
          <w:rFonts w:asciiTheme="minorHAnsi" w:hAnsiTheme="minorHAnsi" w:cstheme="minorHAnsi"/>
        </w:rPr>
        <w:t>Readers must allow students an opportunity to ask questions about how to mark their answers before they begin taking</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test.</w:t>
      </w:r>
    </w:p>
    <w:p w14:paraId="57214704" w14:textId="61E0184E" w:rsidR="002B6859" w:rsidRPr="009B6099" w:rsidRDefault="00AD06A2" w:rsidP="00B75C4B">
      <w:pPr>
        <w:pStyle w:val="ListParagraph"/>
        <w:numPr>
          <w:ilvl w:val="0"/>
          <w:numId w:val="104"/>
        </w:numPr>
        <w:tabs>
          <w:tab w:val="left" w:pos="1642"/>
        </w:tabs>
        <w:spacing w:line="272" w:lineRule="exact"/>
        <w:ind w:right="700"/>
        <w:rPr>
          <w:rFonts w:asciiTheme="minorHAnsi" w:hAnsiTheme="minorHAnsi" w:cstheme="minorHAnsi"/>
        </w:rPr>
      </w:pPr>
      <w:r w:rsidRPr="009B6099">
        <w:rPr>
          <w:rFonts w:asciiTheme="minorHAnsi" w:hAnsiTheme="minorHAnsi" w:cstheme="minorHAnsi"/>
        </w:rPr>
        <w:t>Readers</w:t>
      </w:r>
      <w:r w:rsidRPr="009B6099">
        <w:rPr>
          <w:rFonts w:asciiTheme="minorHAnsi" w:hAnsiTheme="minorHAnsi" w:cstheme="minorHAnsi"/>
          <w:spacing w:val="-4"/>
        </w:rPr>
        <w:t xml:space="preserve"> </w:t>
      </w:r>
      <w:r w:rsidRPr="009B6099">
        <w:rPr>
          <w:rFonts w:asciiTheme="minorHAnsi" w:hAnsiTheme="minorHAnsi" w:cstheme="minorHAnsi"/>
        </w:rPr>
        <w:t>must</w:t>
      </w:r>
      <w:r w:rsidRPr="009B6099">
        <w:rPr>
          <w:rFonts w:asciiTheme="minorHAnsi" w:hAnsiTheme="minorHAnsi" w:cstheme="minorHAnsi"/>
          <w:spacing w:val="-4"/>
        </w:rPr>
        <w:t xml:space="preserve"> </w:t>
      </w:r>
      <w:r w:rsidRPr="009B6099">
        <w:rPr>
          <w:rFonts w:asciiTheme="minorHAnsi" w:hAnsiTheme="minorHAnsi" w:cstheme="minorHAnsi"/>
        </w:rPr>
        <w:t>be prepared</w:t>
      </w:r>
      <w:r w:rsidRPr="009B6099">
        <w:rPr>
          <w:rFonts w:asciiTheme="minorHAnsi" w:hAnsiTheme="minorHAnsi" w:cstheme="minorHAnsi"/>
          <w:spacing w:val="-5"/>
        </w:rPr>
        <w:t xml:space="preserve"> </w:t>
      </w:r>
      <w:r w:rsidRPr="009B6099">
        <w:rPr>
          <w:rFonts w:asciiTheme="minorHAnsi" w:hAnsiTheme="minorHAnsi" w:cstheme="minorHAnsi"/>
        </w:rPr>
        <w:t>to answer</w:t>
      </w:r>
      <w:r w:rsidRPr="009B6099">
        <w:rPr>
          <w:rFonts w:asciiTheme="minorHAnsi" w:hAnsiTheme="minorHAnsi" w:cstheme="minorHAnsi"/>
          <w:spacing w:val="-2"/>
        </w:rPr>
        <w:t xml:space="preserve"> </w:t>
      </w:r>
      <w:r w:rsidRPr="009B6099">
        <w:rPr>
          <w:rFonts w:asciiTheme="minorHAnsi" w:hAnsiTheme="minorHAnsi" w:cstheme="minorHAnsi"/>
        </w:rPr>
        <w:t>questions</w:t>
      </w:r>
      <w:r w:rsidRPr="009B6099">
        <w:rPr>
          <w:rFonts w:asciiTheme="minorHAnsi" w:hAnsiTheme="minorHAnsi" w:cstheme="minorHAnsi"/>
          <w:spacing w:val="-1"/>
        </w:rPr>
        <w:t xml:space="preserve"> </w:t>
      </w:r>
      <w:r w:rsidRPr="009B6099">
        <w:rPr>
          <w:rFonts w:asciiTheme="minorHAnsi" w:hAnsiTheme="minorHAnsi" w:cstheme="minorHAnsi"/>
        </w:rPr>
        <w:t>about</w:t>
      </w:r>
      <w:r w:rsidRPr="009B6099">
        <w:rPr>
          <w:rFonts w:asciiTheme="minorHAnsi" w:hAnsiTheme="minorHAnsi" w:cstheme="minorHAnsi"/>
          <w:spacing w:val="-4"/>
        </w:rPr>
        <w:t xml:space="preserve"> </w:t>
      </w:r>
      <w:r w:rsidRPr="009B6099">
        <w:rPr>
          <w:rFonts w:asciiTheme="minorHAnsi" w:hAnsiTheme="minorHAnsi" w:cstheme="minorHAnsi"/>
        </w:rPr>
        <w:t>item</w:t>
      </w:r>
      <w:r w:rsidRPr="009B6099">
        <w:rPr>
          <w:rFonts w:asciiTheme="minorHAnsi" w:hAnsiTheme="minorHAnsi" w:cstheme="minorHAnsi"/>
          <w:spacing w:val="-3"/>
        </w:rPr>
        <w:t xml:space="preserve"> </w:t>
      </w:r>
      <w:r w:rsidRPr="009B6099">
        <w:rPr>
          <w:rFonts w:asciiTheme="minorHAnsi" w:hAnsiTheme="minorHAnsi" w:cstheme="minorHAnsi"/>
        </w:rPr>
        <w:t>format and</w:t>
      </w:r>
      <w:r w:rsidRPr="009B6099">
        <w:rPr>
          <w:rFonts w:asciiTheme="minorHAnsi" w:hAnsiTheme="minorHAnsi" w:cstheme="minorHAnsi"/>
          <w:spacing w:val="-3"/>
        </w:rPr>
        <w:t xml:space="preserve"> </w:t>
      </w:r>
      <w:r w:rsidRPr="009B6099">
        <w:rPr>
          <w:rFonts w:asciiTheme="minorHAnsi" w:hAnsiTheme="minorHAnsi" w:cstheme="minorHAnsi"/>
        </w:rPr>
        <w:t>timing.</w:t>
      </w:r>
      <w:r w:rsidR="00DE18A7" w:rsidRPr="009B6099">
        <w:rPr>
          <w:rFonts w:asciiTheme="minorHAnsi" w:hAnsiTheme="minorHAnsi" w:cstheme="minorHAnsi"/>
          <w:noProof/>
        </w:rPr>
        <w:t xml:space="preserve"> </w:t>
      </w:r>
    </w:p>
    <w:p w14:paraId="57214705" w14:textId="77777777" w:rsidR="002B6859" w:rsidRPr="009B6099" w:rsidRDefault="00AD06A2" w:rsidP="00B75C4B">
      <w:pPr>
        <w:pStyle w:val="ListParagraph"/>
        <w:numPr>
          <w:ilvl w:val="0"/>
          <w:numId w:val="104"/>
        </w:numPr>
        <w:tabs>
          <w:tab w:val="left" w:pos="1642"/>
        </w:tabs>
        <w:spacing w:line="235" w:lineRule="auto"/>
        <w:ind w:right="700"/>
        <w:rPr>
          <w:rFonts w:asciiTheme="minorHAnsi" w:hAnsiTheme="minorHAnsi" w:cstheme="minorHAnsi"/>
        </w:rPr>
      </w:pPr>
      <w:r w:rsidRPr="009B6099">
        <w:rPr>
          <w:rFonts w:asciiTheme="minorHAnsi" w:hAnsiTheme="minorHAnsi" w:cstheme="minorHAnsi"/>
        </w:rPr>
        <w:t>Readers must NOT clarify, elaborate, or answer questions about test items; or give clues while</w:t>
      </w:r>
      <w:r w:rsidRPr="009B6099">
        <w:rPr>
          <w:rFonts w:asciiTheme="minorHAnsi" w:hAnsiTheme="minorHAnsi" w:cstheme="minorHAnsi"/>
          <w:spacing w:val="-48"/>
        </w:rPr>
        <w:t xml:space="preserve"> </w:t>
      </w:r>
      <w:r w:rsidRPr="009B6099">
        <w:rPr>
          <w:rFonts w:asciiTheme="minorHAnsi" w:hAnsiTheme="minorHAnsi" w:cstheme="minorHAnsi"/>
        </w:rPr>
        <w:t>reading</w:t>
      </w:r>
      <w:r w:rsidRPr="009B6099">
        <w:rPr>
          <w:rFonts w:asciiTheme="minorHAnsi" w:hAnsiTheme="minorHAnsi" w:cstheme="minorHAnsi"/>
          <w:spacing w:val="-2"/>
        </w:rPr>
        <w:t xml:space="preserve"> </w:t>
      </w:r>
      <w:r w:rsidRPr="009B6099">
        <w:rPr>
          <w:rFonts w:asciiTheme="minorHAnsi" w:hAnsiTheme="minorHAnsi" w:cstheme="minorHAnsi"/>
        </w:rPr>
        <w:t>items</w:t>
      </w:r>
      <w:r w:rsidRPr="009B6099">
        <w:rPr>
          <w:rFonts w:asciiTheme="minorHAnsi" w:hAnsiTheme="minorHAnsi" w:cstheme="minorHAnsi"/>
          <w:spacing w:val="-1"/>
        </w:rPr>
        <w:t xml:space="preserve"> </w:t>
      </w:r>
      <w:r w:rsidRPr="009B6099">
        <w:rPr>
          <w:rFonts w:asciiTheme="minorHAnsi" w:hAnsiTheme="minorHAnsi" w:cstheme="minorHAnsi"/>
        </w:rPr>
        <w:t>that</w:t>
      </w:r>
      <w:r w:rsidRPr="009B6099">
        <w:rPr>
          <w:rFonts w:asciiTheme="minorHAnsi" w:hAnsiTheme="minorHAnsi" w:cstheme="minorHAnsi"/>
          <w:spacing w:val="1"/>
        </w:rPr>
        <w:t xml:space="preserve"> </w:t>
      </w:r>
      <w:r w:rsidRPr="009B6099">
        <w:rPr>
          <w:rFonts w:asciiTheme="minorHAnsi" w:hAnsiTheme="minorHAnsi" w:cstheme="minorHAnsi"/>
        </w:rPr>
        <w:t>indicate</w:t>
      </w:r>
      <w:r w:rsidRPr="009B6099">
        <w:rPr>
          <w:rFonts w:asciiTheme="minorHAnsi" w:hAnsiTheme="minorHAnsi" w:cstheme="minorHAnsi"/>
          <w:spacing w:val="-5"/>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correct answer</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help</w:t>
      </w:r>
      <w:r w:rsidRPr="009B6099">
        <w:rPr>
          <w:rFonts w:asciiTheme="minorHAnsi" w:hAnsiTheme="minorHAnsi" w:cstheme="minorHAnsi"/>
          <w:spacing w:val="-4"/>
        </w:rPr>
        <w:t xml:space="preserve"> </w:t>
      </w:r>
      <w:r w:rsidRPr="009B6099">
        <w:rPr>
          <w:rFonts w:asciiTheme="minorHAnsi" w:hAnsiTheme="minorHAnsi" w:cstheme="minorHAnsi"/>
        </w:rPr>
        <w:t>eliminate</w:t>
      </w:r>
      <w:r w:rsidRPr="009B6099">
        <w:rPr>
          <w:rFonts w:asciiTheme="minorHAnsi" w:hAnsiTheme="minorHAnsi" w:cstheme="minorHAnsi"/>
          <w:spacing w:val="1"/>
        </w:rPr>
        <w:t xml:space="preserve"> </w:t>
      </w:r>
      <w:r w:rsidRPr="009B6099">
        <w:rPr>
          <w:rFonts w:asciiTheme="minorHAnsi" w:hAnsiTheme="minorHAnsi" w:cstheme="minorHAnsi"/>
        </w:rPr>
        <w:t>answer</w:t>
      </w:r>
      <w:r w:rsidRPr="009B6099">
        <w:rPr>
          <w:rFonts w:asciiTheme="minorHAnsi" w:hAnsiTheme="minorHAnsi" w:cstheme="minorHAnsi"/>
          <w:spacing w:val="-1"/>
        </w:rPr>
        <w:t xml:space="preserve"> </w:t>
      </w:r>
      <w:r w:rsidRPr="009B6099">
        <w:rPr>
          <w:rFonts w:asciiTheme="minorHAnsi" w:hAnsiTheme="minorHAnsi" w:cstheme="minorHAnsi"/>
        </w:rPr>
        <w:t>choices.</w:t>
      </w:r>
    </w:p>
    <w:p w14:paraId="57214706" w14:textId="277BFA93" w:rsidR="002B6859" w:rsidRPr="009B6099" w:rsidRDefault="002B6859" w:rsidP="00635E77">
      <w:pPr>
        <w:pStyle w:val="BodyText"/>
        <w:spacing w:before="1"/>
        <w:ind w:right="700"/>
        <w:rPr>
          <w:rFonts w:asciiTheme="minorHAnsi" w:hAnsiTheme="minorHAnsi" w:cstheme="minorHAnsi"/>
        </w:rPr>
      </w:pPr>
    </w:p>
    <w:p w14:paraId="57214707" w14:textId="1C5A7C36" w:rsidR="002B6859" w:rsidRPr="009B6099" w:rsidRDefault="00AD06A2" w:rsidP="00635E77">
      <w:pPr>
        <w:pStyle w:val="Heading8"/>
        <w:tabs>
          <w:tab w:val="left" w:pos="1640"/>
        </w:tabs>
        <w:ind w:right="700"/>
        <w:rPr>
          <w:rFonts w:asciiTheme="minorHAnsi" w:hAnsiTheme="minorHAnsi" w:cstheme="minorHAnsi"/>
        </w:rPr>
      </w:pPr>
      <w:bookmarkStart w:id="34" w:name="P03"/>
      <w:r w:rsidRPr="009B6099">
        <w:rPr>
          <w:rFonts w:asciiTheme="minorHAnsi" w:hAnsiTheme="minorHAnsi" w:cstheme="minorHAnsi"/>
          <w:color w:val="1F487C"/>
        </w:rPr>
        <w:t>P03</w:t>
      </w:r>
      <w:bookmarkEnd w:id="34"/>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Paper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Braille</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booklet</w:t>
      </w:r>
    </w:p>
    <w:p w14:paraId="57214708" w14:textId="50594551" w:rsidR="002B6859" w:rsidRPr="009B6099" w:rsidRDefault="00AD06A2" w:rsidP="00E74F6F">
      <w:pPr>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47BDFB9B" w14:textId="77777777" w:rsidR="004D4412" w:rsidRPr="009B6099" w:rsidRDefault="004D4412" w:rsidP="004D4412">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5E6A4312" w14:textId="75257355" w:rsidR="004D4412" w:rsidRPr="009B6099" w:rsidRDefault="004D4412" w:rsidP="004D4412">
      <w:pPr>
        <w:ind w:left="920" w:right="700" w:firstLine="520"/>
        <w:rPr>
          <w:rFonts w:asciiTheme="minorHAnsi" w:hAnsiTheme="minorHAnsi" w:cstheme="minorHAnsi"/>
          <w:i/>
        </w:rPr>
      </w:pPr>
      <w:r w:rsidRPr="009B6099">
        <w:rPr>
          <w:rFonts w:asciiTheme="minorHAnsi" w:hAnsiTheme="minorHAnsi" w:cstheme="minorHAnsi"/>
          <w:b/>
          <w:bCs/>
          <w:iCs/>
          <w:color w:val="007BB8"/>
        </w:rPr>
        <w:t>R04 Scribe</w:t>
      </w:r>
    </w:p>
    <w:p w14:paraId="29F40D8B" w14:textId="570E6DE0" w:rsidR="00894F8D" w:rsidRPr="009B6099" w:rsidRDefault="00AD06A2" w:rsidP="000A6346">
      <w:pPr>
        <w:pStyle w:val="BodyText"/>
        <w:ind w:left="919"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Braille is a raised-dot code individuals read with the fingertips. Graphic material (e.g., maps, charts, graphs, diagrams, and illustrations) is presented in a raised format (paper, thermoform or refreshable braille display when available). The student uses contracted braille (a system that reduces the number of cells by abbreviating words or parts of words), and Nemeth code braille (a system used to convey technical expressions that occur in mathematics and science).</w:t>
      </w:r>
    </w:p>
    <w:p w14:paraId="7EE3203D" w14:textId="0082FAAF" w:rsidR="000A6346" w:rsidRPr="009B6099" w:rsidRDefault="00AD06A2" w:rsidP="000A6346">
      <w:pPr>
        <w:ind w:left="920" w:right="70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r w:rsidRPr="009B6099">
        <w:rPr>
          <w:rFonts w:asciiTheme="minorHAnsi" w:hAnsiTheme="minorHAnsi" w:cstheme="minorHAnsi"/>
          <w:b/>
          <w:i/>
          <w:spacing w:val="45"/>
        </w:rPr>
        <w:t xml:space="preserve"> </w:t>
      </w:r>
      <w:r w:rsidRPr="009B6099">
        <w:rPr>
          <w:rFonts w:asciiTheme="minorHAnsi" w:hAnsiTheme="minorHAnsi" w:cstheme="minorHAnsi"/>
        </w:rPr>
        <w:t>Instructional</w:t>
      </w:r>
      <w:r w:rsidRPr="009B6099">
        <w:rPr>
          <w:rFonts w:asciiTheme="minorHAnsi" w:hAnsiTheme="minorHAnsi" w:cstheme="minorHAnsi"/>
          <w:spacing w:val="-5"/>
        </w:rPr>
        <w:t xml:space="preserve"> </w:t>
      </w:r>
      <w:r w:rsidRPr="009B6099">
        <w:rPr>
          <w:rFonts w:asciiTheme="minorHAnsi" w:hAnsiTheme="minorHAnsi" w:cstheme="minorHAnsi"/>
        </w:rPr>
        <w:t>materials</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assignments</w:t>
      </w:r>
      <w:r w:rsidRPr="009B6099">
        <w:rPr>
          <w:rFonts w:asciiTheme="minorHAnsi" w:hAnsiTheme="minorHAnsi" w:cstheme="minorHAnsi"/>
          <w:spacing w:val="-4"/>
        </w:rPr>
        <w:t xml:space="preserve"> </w:t>
      </w:r>
      <w:r w:rsidRPr="009B6099">
        <w:rPr>
          <w:rFonts w:asciiTheme="minorHAnsi" w:hAnsiTheme="minorHAnsi" w:cstheme="minorHAnsi"/>
        </w:rPr>
        <w:t>are</w:t>
      </w:r>
      <w:r w:rsidRPr="009B6099">
        <w:rPr>
          <w:rFonts w:asciiTheme="minorHAnsi" w:hAnsiTheme="minorHAnsi" w:cstheme="minorHAnsi"/>
          <w:spacing w:val="-4"/>
        </w:rPr>
        <w:t xml:space="preserve"> </w:t>
      </w:r>
      <w:r w:rsidRPr="009B6099">
        <w:rPr>
          <w:rFonts w:asciiTheme="minorHAnsi" w:hAnsiTheme="minorHAnsi" w:cstheme="minorHAnsi"/>
        </w:rPr>
        <w:t>completed</w:t>
      </w:r>
      <w:r w:rsidRPr="009B6099">
        <w:rPr>
          <w:rFonts w:asciiTheme="minorHAnsi" w:hAnsiTheme="minorHAnsi" w:cstheme="minorHAnsi"/>
          <w:spacing w:val="-4"/>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braille.</w:t>
      </w:r>
    </w:p>
    <w:p w14:paraId="4C2037BE" w14:textId="26839E68" w:rsidR="004D4412" w:rsidRDefault="00E910CB" w:rsidP="004D4412">
      <w:pPr>
        <w:ind w:left="0" w:right="790"/>
        <w:rPr>
          <w:rFonts w:asciiTheme="minorHAnsi" w:hAnsiTheme="minorHAnsi" w:cstheme="minorHAnsi"/>
        </w:rPr>
      </w:pPr>
      <w:r>
        <w:rPr>
          <w:rFonts w:asciiTheme="minorHAnsi" w:hAnsiTheme="minorHAnsi" w:cstheme="minorHAnsi"/>
          <w:b/>
          <w:i/>
        </w:rPr>
        <w:tab/>
        <w:t xml:space="preserve">    </w:t>
      </w:r>
      <w:r w:rsidRPr="009B6099">
        <w:rPr>
          <w:rFonts w:asciiTheme="minorHAnsi" w:hAnsiTheme="minorHAnsi" w:cstheme="minorHAnsi"/>
          <w:b/>
          <w:bCs/>
          <w:color w:val="ED0000"/>
        </w:rPr>
        <w:t xml:space="preserve">Educational teams are instructed to not </w:t>
      </w:r>
      <w:r>
        <w:rPr>
          <w:rFonts w:asciiTheme="minorHAnsi" w:hAnsiTheme="minorHAnsi" w:cstheme="minorHAnsi"/>
          <w:b/>
          <w:bCs/>
          <w:color w:val="ED0000"/>
        </w:rPr>
        <w:t>pair this with P17 or P35</w:t>
      </w:r>
      <w:r w:rsidRPr="009B6099">
        <w:rPr>
          <w:rFonts w:asciiTheme="minorHAnsi" w:hAnsiTheme="minorHAnsi" w:cstheme="minorHAnsi"/>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P14</w:instrText>
      </w:r>
      <w:r w:rsidRPr="009B6099">
        <w:rPr>
          <w:rFonts w:asciiTheme="minorHAnsi" w:hAnsiTheme="minorHAnsi" w:cstheme="minorHAnsi"/>
        </w:rPr>
        <w:instrText xml:space="preserve">" </w:instrText>
      </w:r>
      <w:r w:rsidRPr="009B6099">
        <w:rPr>
          <w:rFonts w:asciiTheme="minorHAnsi" w:hAnsiTheme="minorHAnsi" w:cstheme="minorHAnsi"/>
        </w:rPr>
        <w:fldChar w:fldCharType="end"/>
      </w:r>
      <w:r w:rsidRPr="009B6099">
        <w:rPr>
          <w:rFonts w:asciiTheme="minorHAnsi" w:hAnsiTheme="minorHAnsi" w:cstheme="minorHAnsi"/>
        </w:rPr>
        <w:t>.</w:t>
      </w:r>
    </w:p>
    <w:p w14:paraId="752446A2" w14:textId="77777777" w:rsidR="00E910CB" w:rsidRDefault="00E910CB" w:rsidP="004D4412">
      <w:pPr>
        <w:ind w:left="0" w:right="790"/>
        <w:rPr>
          <w:rFonts w:asciiTheme="minorHAnsi" w:hAnsiTheme="minorHAnsi" w:cstheme="minorHAnsi"/>
        </w:rPr>
      </w:pPr>
    </w:p>
    <w:p w14:paraId="79C89D37" w14:textId="77777777" w:rsidR="00E910CB" w:rsidRDefault="00E910CB" w:rsidP="004D4412">
      <w:pPr>
        <w:ind w:left="0" w:right="790"/>
        <w:rPr>
          <w:rFonts w:asciiTheme="minorHAnsi" w:hAnsiTheme="minorHAnsi" w:cstheme="minorHAnsi"/>
        </w:rPr>
      </w:pPr>
    </w:p>
    <w:p w14:paraId="737D69A6" w14:textId="77777777" w:rsidR="00E910CB" w:rsidRDefault="00E910CB" w:rsidP="004D4412">
      <w:pPr>
        <w:ind w:left="0" w:right="790"/>
        <w:rPr>
          <w:rFonts w:asciiTheme="minorHAnsi" w:hAnsiTheme="minorHAnsi" w:cstheme="minorHAnsi"/>
        </w:rPr>
      </w:pPr>
    </w:p>
    <w:p w14:paraId="2E9B6687" w14:textId="77777777" w:rsidR="00E910CB" w:rsidRDefault="00E910CB" w:rsidP="004D4412">
      <w:pPr>
        <w:ind w:left="0" w:right="790"/>
        <w:rPr>
          <w:rFonts w:asciiTheme="minorHAnsi" w:hAnsiTheme="minorHAnsi" w:cstheme="minorHAnsi"/>
        </w:rPr>
      </w:pPr>
    </w:p>
    <w:p w14:paraId="4B56AB74" w14:textId="77777777" w:rsidR="00E910CB" w:rsidRDefault="00E910CB" w:rsidP="004D4412">
      <w:pPr>
        <w:ind w:left="0" w:right="790"/>
        <w:rPr>
          <w:rFonts w:asciiTheme="minorHAnsi" w:hAnsiTheme="minorHAnsi" w:cstheme="minorHAnsi"/>
        </w:rPr>
      </w:pPr>
    </w:p>
    <w:p w14:paraId="2C716761" w14:textId="77777777" w:rsidR="00E910CB" w:rsidRPr="009B6099" w:rsidRDefault="00E910CB" w:rsidP="004D4412">
      <w:pPr>
        <w:ind w:left="0" w:right="790"/>
        <w:rPr>
          <w:rFonts w:asciiTheme="minorHAnsi" w:hAnsiTheme="minorHAnsi" w:cstheme="minorHAnsi"/>
          <w:b/>
          <w:i/>
        </w:rPr>
      </w:pPr>
    </w:p>
    <w:p w14:paraId="7B149942" w14:textId="4AA75CB4" w:rsidR="000A6346" w:rsidRPr="009B6099" w:rsidRDefault="004D4412" w:rsidP="004D4412">
      <w:pPr>
        <w:ind w:left="0" w:right="790"/>
        <w:rPr>
          <w:rFonts w:asciiTheme="minorHAnsi" w:hAnsiTheme="minorHAnsi" w:cstheme="minorHAnsi"/>
          <w:b/>
          <w:bCs/>
          <w:i/>
          <w:iCs/>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rPr>
        <w:t>….</w:t>
      </w:r>
      <w:r w:rsidR="000A6346" w:rsidRPr="009B6099">
        <w:rPr>
          <w:rFonts w:asciiTheme="minorHAnsi" w:hAnsiTheme="minorHAnsi" w:cstheme="minorHAnsi"/>
          <w:b/>
          <w:bCs/>
          <w:i/>
          <w:iCs/>
        </w:rPr>
        <w:t>See more next page</w:t>
      </w:r>
    </w:p>
    <w:p w14:paraId="719CACD2" w14:textId="193C99CA" w:rsidR="00052BF2" w:rsidRPr="009B6099" w:rsidRDefault="000A6346" w:rsidP="0057581F">
      <w:pPr>
        <w:ind w:left="900" w:right="740"/>
        <w:rPr>
          <w:rFonts w:asciiTheme="minorHAnsi" w:hAnsiTheme="minorHAnsi" w:cstheme="minorHAnsi"/>
        </w:rPr>
      </w:pPr>
      <w:r w:rsidRPr="009B6099">
        <w:rPr>
          <w:rFonts w:asciiTheme="minorHAnsi" w:hAnsiTheme="minorHAnsi" w:cstheme="minorHAnsi"/>
          <w:b/>
          <w:i/>
        </w:rPr>
        <w:br w:type="page"/>
      </w:r>
      <w:r w:rsidR="00ED5D5F" w:rsidRPr="009B6099">
        <w:rPr>
          <w:rFonts w:asciiTheme="minorHAnsi" w:hAnsiTheme="minorHAnsi" w:cstheme="minorHAnsi"/>
          <w:noProof/>
        </w:rPr>
        <w:lastRenderedPageBreak/>
        <w:drawing>
          <wp:anchor distT="0" distB="0" distL="114300" distR="114300" simplePos="0" relativeHeight="251719168" behindDoc="0" locked="0" layoutInCell="1" allowOverlap="1" wp14:anchorId="4BF0FCB9" wp14:editId="770480C3">
            <wp:simplePos x="0" y="0"/>
            <wp:positionH relativeFrom="margin">
              <wp:posOffset>6877050</wp:posOffset>
            </wp:positionH>
            <wp:positionV relativeFrom="paragraph">
              <wp:posOffset>-40005</wp:posOffset>
            </wp:positionV>
            <wp:extent cx="280035" cy="8864600"/>
            <wp:effectExtent l="0" t="0" r="5715" b="0"/>
            <wp:wrapNone/>
            <wp:docPr id="221" name="Picture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b/>
          <w:i/>
        </w:rPr>
        <w:t>When to select:</w:t>
      </w:r>
      <w:r w:rsidR="00AD06A2" w:rsidRPr="00554B6F">
        <w:rPr>
          <w:rFonts w:asciiTheme="minorHAnsi" w:hAnsiTheme="minorHAnsi" w:cstheme="minorHAnsi"/>
        </w:rPr>
        <w:t xml:space="preserve"> </w:t>
      </w:r>
      <w:r w:rsidR="00AD06A2" w:rsidRPr="009B6099">
        <w:rPr>
          <w:rFonts w:asciiTheme="minorHAnsi" w:hAnsiTheme="minorHAnsi" w:cstheme="minorHAnsi"/>
        </w:rPr>
        <w:t>For students who are blind or have low vision and read braille fluently or choose braille as their primary mode of reading. Students with visual impairments may read text via braille. Tactile overlays and graphics also may be used to assist the student in accessing content through touch. The use of this accommodation may result in the student needing additional overall time to complete the assessment.</w:t>
      </w:r>
    </w:p>
    <w:p w14:paraId="5721470C" w14:textId="744AF8E5" w:rsidR="002B6859" w:rsidRPr="009B6099" w:rsidRDefault="00AD06A2" w:rsidP="0057581F">
      <w:pPr>
        <w:spacing w:before="1" w:line="268" w:lineRule="exact"/>
        <w:ind w:left="9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70D" w14:textId="2EB45850" w:rsidR="002B6859" w:rsidRPr="00AE706D" w:rsidRDefault="00AE706D" w:rsidP="00AE706D">
      <w:pPr>
        <w:tabs>
          <w:tab w:val="left" w:pos="1281"/>
          <w:tab w:val="left" w:pos="1282"/>
        </w:tabs>
        <w:spacing w:line="279" w:lineRule="exact"/>
        <w:rPr>
          <w:rFonts w:asciiTheme="minorHAnsi" w:hAnsiTheme="minorHAnsi" w:cstheme="minorHAnsi"/>
        </w:rPr>
      </w:pPr>
      <w:r>
        <w:rPr>
          <w:rFonts w:asciiTheme="minorHAnsi" w:hAnsiTheme="minorHAnsi" w:cstheme="minorHAnsi"/>
          <w:b/>
          <w:i/>
        </w:rPr>
        <w:t xml:space="preserve">   </w:t>
      </w:r>
      <w:r w:rsidR="00AD06A2" w:rsidRPr="00AE706D">
        <w:rPr>
          <w:rFonts w:asciiTheme="minorHAnsi" w:hAnsiTheme="minorHAnsi" w:cstheme="minorHAnsi"/>
          <w:b/>
          <w:i/>
        </w:rPr>
        <w:t>WVASA</w:t>
      </w:r>
      <w:r w:rsidR="00AD06A2" w:rsidRPr="00AE706D">
        <w:rPr>
          <w:rFonts w:asciiTheme="minorHAnsi" w:hAnsiTheme="minorHAnsi" w:cstheme="minorHAnsi"/>
          <w:b/>
          <w:i/>
          <w:spacing w:val="-1"/>
        </w:rPr>
        <w:t xml:space="preserve"> </w:t>
      </w:r>
      <w:r w:rsidR="00AD06A2" w:rsidRPr="00AE706D">
        <w:rPr>
          <w:rFonts w:asciiTheme="minorHAnsi" w:hAnsiTheme="minorHAnsi" w:cstheme="minorHAnsi"/>
          <w:b/>
        </w:rPr>
        <w:t>notes</w:t>
      </w:r>
    </w:p>
    <w:p w14:paraId="5721470E" w14:textId="389B2FDD"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Uncontracted braille – </w:t>
      </w:r>
      <w:r w:rsidR="003A3D15" w:rsidRPr="009B6099">
        <w:rPr>
          <w:rFonts w:asciiTheme="minorHAnsi" w:hAnsiTheme="minorHAnsi" w:cstheme="minorHAnsi"/>
        </w:rPr>
        <w:t>All t</w:t>
      </w:r>
      <w:r w:rsidRPr="009B6099">
        <w:rPr>
          <w:rFonts w:asciiTheme="minorHAnsi" w:hAnsiTheme="minorHAnsi" w:cstheme="minorHAnsi"/>
        </w:rPr>
        <w:t>estlets are delivered as .</w:t>
      </w:r>
      <w:proofErr w:type="spellStart"/>
      <w:r w:rsidRPr="009B6099">
        <w:rPr>
          <w:rFonts w:asciiTheme="minorHAnsi" w:hAnsiTheme="minorHAnsi" w:cstheme="minorHAnsi"/>
        </w:rPr>
        <w:t>brf</w:t>
      </w:r>
      <w:proofErr w:type="spellEnd"/>
      <w:r w:rsidRPr="009B6099">
        <w:rPr>
          <w:rFonts w:asciiTheme="minorHAnsi" w:hAnsiTheme="minorHAnsi" w:cstheme="minorHAnsi"/>
        </w:rPr>
        <w:t xml:space="preserve"> files and will need to be embossed by </w:t>
      </w:r>
      <w:r w:rsidR="00301277" w:rsidRPr="009B6099">
        <w:rPr>
          <w:rFonts w:asciiTheme="minorHAnsi" w:hAnsiTheme="minorHAnsi" w:cstheme="minorHAnsi"/>
        </w:rPr>
        <w:t>the test</w:t>
      </w:r>
      <w:r w:rsidRPr="009B6099">
        <w:rPr>
          <w:rFonts w:asciiTheme="minorHAnsi" w:hAnsiTheme="minorHAnsi" w:cstheme="minorHAnsi"/>
        </w:rPr>
        <w:t xml:space="preserve"> administrator.</w:t>
      </w:r>
    </w:p>
    <w:p w14:paraId="5721470F" w14:textId="47F8A311" w:rsidR="002B6859" w:rsidRPr="00AE706D" w:rsidRDefault="00AE706D" w:rsidP="00AE706D">
      <w:pPr>
        <w:tabs>
          <w:tab w:val="left" w:pos="1280"/>
          <w:tab w:val="left" w:pos="1281"/>
        </w:tabs>
        <w:spacing w:line="279" w:lineRule="exact"/>
        <w:rPr>
          <w:rFonts w:asciiTheme="minorHAnsi" w:hAnsiTheme="minorHAnsi" w:cstheme="minorHAnsi"/>
          <w:b/>
          <w:i/>
        </w:rPr>
      </w:pPr>
      <w:r>
        <w:rPr>
          <w:rFonts w:asciiTheme="minorHAnsi" w:hAnsiTheme="minorHAnsi" w:cstheme="minorHAnsi"/>
          <w:b/>
          <w:i/>
        </w:rPr>
        <w:t xml:space="preserve">    </w:t>
      </w:r>
      <w:r w:rsidR="00416646" w:rsidRPr="00AE706D">
        <w:rPr>
          <w:rFonts w:asciiTheme="minorHAnsi" w:hAnsiTheme="minorHAnsi" w:cstheme="minorHAnsi"/>
          <w:b/>
          <w:i/>
        </w:rPr>
        <w:t>WVGSA notes:</w:t>
      </w:r>
    </w:p>
    <w:p w14:paraId="57214710" w14:textId="5332C054"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Paper braille test editions are ordered prior to the assessment by the </w:t>
      </w:r>
      <w:r w:rsidR="007E2239" w:rsidRPr="009B6099">
        <w:rPr>
          <w:rFonts w:asciiTheme="minorHAnsi" w:hAnsiTheme="minorHAnsi" w:cstheme="minorHAnsi"/>
        </w:rPr>
        <w:t>county</w:t>
      </w:r>
      <w:r w:rsidRPr="009B6099">
        <w:rPr>
          <w:rFonts w:asciiTheme="minorHAnsi" w:hAnsiTheme="minorHAnsi" w:cstheme="minorHAnsi"/>
        </w:rPr>
        <w:t>.</w:t>
      </w:r>
      <w:r w:rsidR="001B2477" w:rsidRPr="009B6099">
        <w:rPr>
          <w:rFonts w:asciiTheme="minorHAnsi" w:hAnsiTheme="minorHAnsi" w:cstheme="minorHAnsi"/>
        </w:rPr>
        <w:t xml:space="preserve"> </w:t>
      </w:r>
      <w:r w:rsidR="001B2477" w:rsidRPr="00AE706D">
        <w:rPr>
          <w:rFonts w:asciiTheme="minorHAnsi" w:hAnsiTheme="minorHAnsi" w:cstheme="minorHAnsi"/>
        </w:rPr>
        <w:t>This must be ordered in TIDE by the county test coordinator for the WVGSA.</w:t>
      </w:r>
    </w:p>
    <w:p w14:paraId="0A27166D" w14:textId="4FFA9F5B" w:rsidR="000A6346" w:rsidRPr="009B6099" w:rsidRDefault="000A6346"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This is a contracted braille paper form of the test. Uncontracted braille is not provided unless the WVDE Assessment Office receives a special accommodations request.</w:t>
      </w:r>
    </w:p>
    <w:p w14:paraId="57214712" w14:textId="7E9D5926"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This accommodation </w:t>
      </w:r>
      <w:r w:rsidRPr="00AE706D">
        <w:rPr>
          <w:rFonts w:asciiTheme="minorHAnsi" w:hAnsiTheme="minorHAnsi" w:cstheme="minorHAnsi"/>
        </w:rPr>
        <w:t>cannot</w:t>
      </w:r>
      <w:r w:rsidRPr="009B6099">
        <w:rPr>
          <w:rFonts w:asciiTheme="minorHAnsi" w:hAnsiTheme="minorHAnsi" w:cstheme="minorHAnsi"/>
        </w:rPr>
        <w:t xml:space="preserve"> be paired with P17</w:t>
      </w:r>
      <w:r w:rsidR="00AC5E22" w:rsidRPr="009B6099">
        <w:rPr>
          <w:rFonts w:asciiTheme="minorHAnsi" w:hAnsiTheme="minorHAnsi" w:cstheme="minorHAnsi"/>
        </w:rPr>
        <w:fldChar w:fldCharType="begin"/>
      </w:r>
      <w:r w:rsidR="00AC5E22" w:rsidRPr="009B6099">
        <w:rPr>
          <w:rFonts w:asciiTheme="minorHAnsi" w:hAnsiTheme="minorHAnsi" w:cstheme="minorHAnsi"/>
        </w:rPr>
        <w:instrText xml:space="preserve"> XE "P17" </w:instrText>
      </w:r>
      <w:r w:rsidR="00AC5E22" w:rsidRPr="009B6099">
        <w:rPr>
          <w:rFonts w:asciiTheme="minorHAnsi" w:hAnsiTheme="minorHAnsi" w:cstheme="minorHAnsi"/>
        </w:rPr>
        <w:fldChar w:fldCharType="end"/>
      </w:r>
      <w:r w:rsidRPr="009B6099">
        <w:rPr>
          <w:rFonts w:asciiTheme="minorHAnsi" w:hAnsiTheme="minorHAnsi" w:cstheme="minorHAnsi"/>
        </w:rPr>
        <w:t xml:space="preserve"> – Braille computer test – computer adaptive test format.</w:t>
      </w:r>
    </w:p>
    <w:p w14:paraId="57214713" w14:textId="0C89FBCC"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This accommodation </w:t>
      </w:r>
      <w:r w:rsidRPr="00AE706D">
        <w:rPr>
          <w:rFonts w:asciiTheme="minorHAnsi" w:hAnsiTheme="minorHAnsi" w:cstheme="minorHAnsi"/>
        </w:rPr>
        <w:t>cannot</w:t>
      </w:r>
      <w:r w:rsidRPr="009B6099">
        <w:rPr>
          <w:rFonts w:asciiTheme="minorHAnsi" w:hAnsiTheme="minorHAnsi" w:cstheme="minorHAnsi"/>
        </w:rPr>
        <w:t xml:space="preserve"> be paired with P35</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"P35"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 Braille computer-based, fixed form, with paper booklet for tactile graphics.</w:t>
      </w:r>
    </w:p>
    <w:p w14:paraId="57214714" w14:textId="5CA75508"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See</w:t>
      </w:r>
      <w:r w:rsidRPr="00AE706D">
        <w:rPr>
          <w:rFonts w:asciiTheme="minorHAnsi" w:hAnsiTheme="minorHAnsi" w:cstheme="minorHAnsi"/>
        </w:rPr>
        <w:t xml:space="preserve"> </w:t>
      </w:r>
      <w:hyperlink w:anchor="AppendixR_Braille_Acc_Selections_WVGSA" w:history="1">
        <w:r w:rsidR="008E3B55" w:rsidRPr="00AE706D">
          <w:rPr>
            <w:rFonts w:asciiTheme="minorHAnsi" w:hAnsiTheme="minorHAnsi" w:cstheme="minorHAnsi"/>
          </w:rPr>
          <w:t>Appendix R: Braille Accommodations Selections and WVGSA</w:t>
        </w:r>
      </w:hyperlink>
      <w:r w:rsidRPr="00AE706D">
        <w:rPr>
          <w:rFonts w:asciiTheme="minorHAnsi" w:hAnsiTheme="minorHAnsi" w:cstheme="minorHAnsi"/>
        </w:rPr>
        <w:t xml:space="preserve"> </w:t>
      </w:r>
      <w:r w:rsidRPr="009B6099">
        <w:rPr>
          <w:rFonts w:asciiTheme="minorHAnsi" w:hAnsiTheme="minorHAnsi" w:cstheme="minorHAnsi"/>
        </w:rPr>
        <w:t>for additional guidance on</w:t>
      </w:r>
      <w:r w:rsidRPr="00AE706D">
        <w:rPr>
          <w:rFonts w:asciiTheme="minorHAnsi" w:hAnsiTheme="minorHAnsi" w:cstheme="minorHAnsi"/>
        </w:rPr>
        <w:t xml:space="preserve"> </w:t>
      </w:r>
      <w:r w:rsidRPr="009B6099">
        <w:rPr>
          <w:rFonts w:asciiTheme="minorHAnsi" w:hAnsiTheme="minorHAnsi" w:cstheme="minorHAnsi"/>
        </w:rPr>
        <w:t>selecting</w:t>
      </w:r>
      <w:r w:rsidRPr="00AE706D">
        <w:rPr>
          <w:rFonts w:asciiTheme="minorHAnsi" w:hAnsiTheme="minorHAnsi" w:cstheme="minorHAnsi"/>
        </w:rPr>
        <w:t xml:space="preserve"> </w:t>
      </w:r>
      <w:r w:rsidRPr="009B6099">
        <w:rPr>
          <w:rFonts w:asciiTheme="minorHAnsi" w:hAnsiTheme="minorHAnsi" w:cstheme="minorHAnsi"/>
        </w:rPr>
        <w:t>braille-based</w:t>
      </w:r>
      <w:r w:rsidRPr="00AE706D">
        <w:rPr>
          <w:rFonts w:asciiTheme="minorHAnsi" w:hAnsiTheme="minorHAnsi" w:cstheme="minorHAnsi"/>
        </w:rPr>
        <w:t xml:space="preserve"> </w:t>
      </w:r>
      <w:r w:rsidRPr="009B6099">
        <w:rPr>
          <w:rFonts w:asciiTheme="minorHAnsi" w:hAnsiTheme="minorHAnsi" w:cstheme="minorHAnsi"/>
        </w:rPr>
        <w:t>accommodations.</w:t>
      </w:r>
    </w:p>
    <w:p w14:paraId="57214715" w14:textId="7FB59320" w:rsidR="002B6859" w:rsidRPr="00AE706D" w:rsidRDefault="00416646" w:rsidP="00AE706D">
      <w:pPr>
        <w:tabs>
          <w:tab w:val="left" w:pos="1281"/>
          <w:tab w:val="left" w:pos="1282"/>
        </w:tabs>
        <w:spacing w:line="279" w:lineRule="exact"/>
        <w:rPr>
          <w:rFonts w:asciiTheme="minorHAnsi" w:hAnsiTheme="minorHAnsi" w:cstheme="minorHAnsi"/>
          <w:b/>
          <w:i/>
        </w:rPr>
      </w:pPr>
      <w:r w:rsidRPr="00AE706D">
        <w:rPr>
          <w:rFonts w:asciiTheme="minorHAnsi" w:hAnsiTheme="minorHAnsi" w:cstheme="minorHAnsi"/>
          <w:b/>
          <w:i/>
        </w:rPr>
        <w:t>SAT School Day notes:</w:t>
      </w:r>
      <w:r w:rsidR="00DE18A7" w:rsidRPr="00AE706D">
        <w:rPr>
          <w:rFonts w:asciiTheme="minorHAnsi" w:hAnsiTheme="minorHAnsi" w:cstheme="minorHAnsi"/>
          <w:b/>
          <w:i/>
        </w:rPr>
        <w:t xml:space="preserve"> </w:t>
      </w:r>
    </w:p>
    <w:p w14:paraId="57214718" w14:textId="19B08888"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Students</w:t>
      </w:r>
      <w:r w:rsidRPr="00AE706D">
        <w:rPr>
          <w:rFonts w:asciiTheme="minorHAnsi" w:hAnsiTheme="minorHAnsi" w:cstheme="minorHAnsi"/>
        </w:rPr>
        <w:t xml:space="preserve"> </w:t>
      </w:r>
      <w:r w:rsidRPr="009B6099">
        <w:rPr>
          <w:rFonts w:asciiTheme="minorHAnsi" w:hAnsiTheme="minorHAnsi" w:cstheme="minorHAnsi"/>
        </w:rPr>
        <w:t>needing</w:t>
      </w:r>
      <w:r w:rsidRPr="00AE706D">
        <w:rPr>
          <w:rFonts w:asciiTheme="minorHAnsi" w:hAnsiTheme="minorHAnsi" w:cstheme="minorHAnsi"/>
        </w:rPr>
        <w:t xml:space="preserve"> </w:t>
      </w:r>
      <w:r w:rsidRPr="009B6099">
        <w:rPr>
          <w:rFonts w:asciiTheme="minorHAnsi" w:hAnsiTheme="minorHAnsi" w:cstheme="minorHAnsi"/>
        </w:rPr>
        <w:t>extended</w:t>
      </w:r>
      <w:r w:rsidRPr="00AE706D">
        <w:rPr>
          <w:rFonts w:asciiTheme="minorHAnsi" w:hAnsiTheme="minorHAnsi" w:cstheme="minorHAnsi"/>
        </w:rPr>
        <w:t xml:space="preserve"> </w:t>
      </w:r>
      <w:r w:rsidRPr="009B6099">
        <w:rPr>
          <w:rFonts w:asciiTheme="minorHAnsi" w:hAnsiTheme="minorHAnsi" w:cstheme="minorHAnsi"/>
        </w:rPr>
        <w:t xml:space="preserve">time </w:t>
      </w:r>
      <w:r w:rsidR="00AE706D">
        <w:rPr>
          <w:rFonts w:asciiTheme="minorHAnsi" w:hAnsiTheme="minorHAnsi" w:cstheme="minorHAnsi"/>
        </w:rPr>
        <w:t>should</w:t>
      </w:r>
      <w:r w:rsidRPr="00AE706D">
        <w:rPr>
          <w:rFonts w:asciiTheme="minorHAnsi" w:hAnsiTheme="minorHAnsi" w:cstheme="minorHAnsi"/>
        </w:rPr>
        <w:t xml:space="preserve"> </w:t>
      </w:r>
      <w:r w:rsidR="00AE706D">
        <w:rPr>
          <w:rFonts w:asciiTheme="minorHAnsi" w:hAnsiTheme="minorHAnsi" w:cstheme="minorHAnsi"/>
        </w:rPr>
        <w:t xml:space="preserve">also </w:t>
      </w:r>
      <w:r w:rsidRPr="009B6099">
        <w:rPr>
          <w:rFonts w:asciiTheme="minorHAnsi" w:hAnsiTheme="minorHAnsi" w:cstheme="minorHAnsi"/>
        </w:rPr>
        <w:t>utilize</w:t>
      </w:r>
      <w:r w:rsidRPr="00AE706D">
        <w:rPr>
          <w:rFonts w:asciiTheme="minorHAnsi" w:hAnsiTheme="minorHAnsi" w:cstheme="minorHAnsi"/>
        </w:rPr>
        <w:t xml:space="preserve"> </w:t>
      </w:r>
      <w:r w:rsidRPr="009B6099">
        <w:rPr>
          <w:rFonts w:asciiTheme="minorHAnsi" w:hAnsiTheme="minorHAnsi" w:cstheme="minorHAnsi"/>
        </w:rPr>
        <w:t>one</w:t>
      </w:r>
      <w:r w:rsidRPr="00AE706D">
        <w:rPr>
          <w:rFonts w:asciiTheme="minorHAnsi" w:hAnsiTheme="minorHAnsi" w:cstheme="minorHAnsi"/>
        </w:rPr>
        <w:t xml:space="preserve"> </w:t>
      </w:r>
      <w:r w:rsidRPr="009B6099">
        <w:rPr>
          <w:rFonts w:asciiTheme="minorHAnsi" w:hAnsiTheme="minorHAnsi" w:cstheme="minorHAnsi"/>
        </w:rPr>
        <w:t>of</w:t>
      </w:r>
      <w:r w:rsidRPr="00AE706D">
        <w:rPr>
          <w:rFonts w:asciiTheme="minorHAnsi" w:hAnsiTheme="minorHAnsi" w:cstheme="minorHAnsi"/>
        </w:rPr>
        <w:t xml:space="preserve"> </w:t>
      </w:r>
      <w:r w:rsidRPr="009B6099">
        <w:rPr>
          <w:rFonts w:asciiTheme="minorHAnsi" w:hAnsiTheme="minorHAnsi" w:cstheme="minorHAnsi"/>
        </w:rPr>
        <w:t>the</w:t>
      </w:r>
      <w:r w:rsidRPr="00AE706D">
        <w:rPr>
          <w:rFonts w:asciiTheme="minorHAnsi" w:hAnsiTheme="minorHAnsi" w:cstheme="minorHAnsi"/>
        </w:rPr>
        <w:t xml:space="preserve"> </w:t>
      </w:r>
      <w:r w:rsidRPr="009B6099">
        <w:rPr>
          <w:rFonts w:asciiTheme="minorHAnsi" w:hAnsiTheme="minorHAnsi" w:cstheme="minorHAnsi"/>
        </w:rPr>
        <w:t>following</w:t>
      </w:r>
      <w:r w:rsidRPr="00AE706D">
        <w:rPr>
          <w:rFonts w:asciiTheme="minorHAnsi" w:hAnsiTheme="minorHAnsi" w:cstheme="minorHAnsi"/>
        </w:rPr>
        <w:t xml:space="preserve"> </w:t>
      </w:r>
      <w:r w:rsidRPr="009B6099">
        <w:rPr>
          <w:rFonts w:asciiTheme="minorHAnsi" w:hAnsiTheme="minorHAnsi" w:cstheme="minorHAnsi"/>
        </w:rPr>
        <w:t>codes:</w:t>
      </w:r>
      <w:r w:rsidRPr="00AE706D">
        <w:rPr>
          <w:rFonts w:asciiTheme="minorHAnsi" w:hAnsiTheme="minorHAnsi" w:cstheme="minorHAnsi"/>
        </w:rPr>
        <w:t xml:space="preserve"> </w:t>
      </w:r>
      <w:r w:rsidRPr="009B6099">
        <w:rPr>
          <w:rFonts w:asciiTheme="minorHAnsi" w:hAnsiTheme="minorHAnsi" w:cstheme="minorHAnsi"/>
        </w:rPr>
        <w:t>T17</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AE706D">
        <w:rPr>
          <w:rFonts w:asciiTheme="minorHAnsi" w:hAnsiTheme="minorHAnsi" w:cstheme="minorHAnsi"/>
        </w:rPr>
        <w:instrText>T17</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AE706D">
        <w:rPr>
          <w:rFonts w:asciiTheme="minorHAnsi" w:hAnsiTheme="minorHAnsi" w:cstheme="minorHAnsi"/>
        </w:rPr>
        <w:t xml:space="preserve"> </w:t>
      </w:r>
      <w:r w:rsidRPr="009B6099">
        <w:rPr>
          <w:rFonts w:asciiTheme="minorHAnsi" w:hAnsiTheme="minorHAnsi" w:cstheme="minorHAnsi"/>
        </w:rPr>
        <w:t>through</w:t>
      </w:r>
      <w:r w:rsidRPr="00AE706D">
        <w:rPr>
          <w:rFonts w:asciiTheme="minorHAnsi" w:hAnsiTheme="minorHAnsi" w:cstheme="minorHAnsi"/>
        </w:rPr>
        <w:t xml:space="preserve"> </w:t>
      </w:r>
      <w:r w:rsidRPr="009B6099">
        <w:rPr>
          <w:rFonts w:asciiTheme="minorHAnsi" w:hAnsiTheme="minorHAnsi" w:cstheme="minorHAnsi"/>
        </w:rPr>
        <w:t>T22</w:t>
      </w:r>
      <w:r w:rsidR="00AD0AE6" w:rsidRPr="009B6099">
        <w:rPr>
          <w:rFonts w:asciiTheme="minorHAnsi" w:hAnsiTheme="minorHAnsi" w:cstheme="minorHAnsi"/>
        </w:rPr>
        <w:fldChar w:fldCharType="begin"/>
      </w:r>
      <w:r w:rsidR="00AD0AE6" w:rsidRPr="009B6099">
        <w:rPr>
          <w:rFonts w:asciiTheme="minorHAnsi" w:hAnsiTheme="minorHAnsi" w:cstheme="minorHAnsi"/>
        </w:rPr>
        <w:instrText xml:space="preserve"> XE "</w:instrText>
      </w:r>
      <w:r w:rsidR="00AD0AE6" w:rsidRPr="00AE706D">
        <w:rPr>
          <w:rFonts w:asciiTheme="minorHAnsi" w:hAnsiTheme="minorHAnsi" w:cstheme="minorHAnsi"/>
        </w:rPr>
        <w:instrText>T22</w:instrText>
      </w:r>
      <w:r w:rsidR="00AD0AE6" w:rsidRPr="009B6099">
        <w:rPr>
          <w:rFonts w:asciiTheme="minorHAnsi" w:hAnsiTheme="minorHAnsi" w:cstheme="minorHAnsi"/>
        </w:rPr>
        <w:instrText xml:space="preserve">" </w:instrText>
      </w:r>
      <w:r w:rsidR="00AD0AE6" w:rsidRPr="009B6099">
        <w:rPr>
          <w:rFonts w:asciiTheme="minorHAnsi" w:hAnsiTheme="minorHAnsi" w:cstheme="minorHAnsi"/>
        </w:rPr>
        <w:fldChar w:fldCharType="end"/>
      </w:r>
      <w:r w:rsidRPr="009B6099">
        <w:rPr>
          <w:rFonts w:asciiTheme="minorHAnsi" w:hAnsiTheme="minorHAnsi" w:cstheme="minorHAnsi"/>
        </w:rPr>
        <w:t>.</w:t>
      </w:r>
    </w:p>
    <w:p w14:paraId="57214719" w14:textId="4B9960CE"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Braille</w:t>
      </w:r>
      <w:r w:rsidRPr="00AE706D">
        <w:rPr>
          <w:rFonts w:asciiTheme="minorHAnsi" w:hAnsiTheme="minorHAnsi" w:cstheme="minorHAnsi"/>
        </w:rPr>
        <w:t xml:space="preserve"> </w:t>
      </w:r>
      <w:r w:rsidRPr="009B6099">
        <w:rPr>
          <w:rFonts w:asciiTheme="minorHAnsi" w:hAnsiTheme="minorHAnsi" w:cstheme="minorHAnsi"/>
        </w:rPr>
        <w:t>test</w:t>
      </w:r>
      <w:r w:rsidRPr="00AE706D">
        <w:rPr>
          <w:rFonts w:asciiTheme="minorHAnsi" w:hAnsiTheme="minorHAnsi" w:cstheme="minorHAnsi"/>
        </w:rPr>
        <w:t xml:space="preserve"> </w:t>
      </w:r>
      <w:r w:rsidRPr="009B6099">
        <w:rPr>
          <w:rFonts w:asciiTheme="minorHAnsi" w:hAnsiTheme="minorHAnsi" w:cstheme="minorHAnsi"/>
        </w:rPr>
        <w:t>editions</w:t>
      </w:r>
      <w:r w:rsidRPr="00AE706D">
        <w:rPr>
          <w:rFonts w:asciiTheme="minorHAnsi" w:hAnsiTheme="minorHAnsi" w:cstheme="minorHAnsi"/>
        </w:rPr>
        <w:t xml:space="preserve"> </w:t>
      </w:r>
      <w:r w:rsidRPr="009B6099">
        <w:rPr>
          <w:rFonts w:asciiTheme="minorHAnsi" w:hAnsiTheme="minorHAnsi" w:cstheme="minorHAnsi"/>
        </w:rPr>
        <w:t>are</w:t>
      </w:r>
      <w:r w:rsidRPr="00AE706D">
        <w:rPr>
          <w:rFonts w:asciiTheme="minorHAnsi" w:hAnsiTheme="minorHAnsi" w:cstheme="minorHAnsi"/>
        </w:rPr>
        <w:t xml:space="preserve"> </w:t>
      </w:r>
      <w:r w:rsidRPr="009B6099">
        <w:rPr>
          <w:rFonts w:asciiTheme="minorHAnsi" w:hAnsiTheme="minorHAnsi" w:cstheme="minorHAnsi"/>
        </w:rPr>
        <w:t>ordered</w:t>
      </w:r>
      <w:r w:rsidR="00415766" w:rsidRPr="009B6099">
        <w:rPr>
          <w:rFonts w:asciiTheme="minorHAnsi" w:hAnsiTheme="minorHAnsi" w:cstheme="minorHAnsi"/>
        </w:rPr>
        <w:t xml:space="preserve"> through the accommodation file upload</w:t>
      </w:r>
      <w:r w:rsidR="000257B0" w:rsidRPr="009B6099">
        <w:rPr>
          <w:rFonts w:asciiTheme="minorHAnsi" w:hAnsiTheme="minorHAnsi" w:cstheme="minorHAnsi"/>
        </w:rPr>
        <w:t xml:space="preserve"> from WVDE</w:t>
      </w:r>
      <w:r w:rsidR="00415766" w:rsidRPr="009B6099">
        <w:rPr>
          <w:rFonts w:asciiTheme="minorHAnsi" w:hAnsiTheme="minorHAnsi" w:cstheme="minorHAnsi"/>
        </w:rPr>
        <w:t xml:space="preserve"> to College Board</w:t>
      </w:r>
      <w:r w:rsidR="00A4575E" w:rsidRPr="009B6099">
        <w:rPr>
          <w:rFonts w:asciiTheme="minorHAnsi" w:hAnsiTheme="minorHAnsi" w:cstheme="minorHAnsi"/>
        </w:rPr>
        <w:t xml:space="preserve"> and will arrive prior to the assessment window</w:t>
      </w:r>
      <w:r w:rsidR="00415766" w:rsidRPr="009B6099">
        <w:rPr>
          <w:rFonts w:asciiTheme="minorHAnsi" w:hAnsiTheme="minorHAnsi" w:cstheme="minorHAnsi"/>
        </w:rPr>
        <w:t>.</w:t>
      </w:r>
    </w:p>
    <w:p w14:paraId="5721471A" w14:textId="0362BD3E"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Student will</w:t>
      </w:r>
      <w:r w:rsidRPr="00AE706D">
        <w:rPr>
          <w:rFonts w:asciiTheme="minorHAnsi" w:hAnsiTheme="minorHAnsi" w:cstheme="minorHAnsi"/>
        </w:rPr>
        <w:t xml:space="preserve"> </w:t>
      </w:r>
      <w:r w:rsidRPr="009B6099">
        <w:rPr>
          <w:rFonts w:asciiTheme="minorHAnsi" w:hAnsiTheme="minorHAnsi" w:cstheme="minorHAnsi"/>
        </w:rPr>
        <w:t>receive</w:t>
      </w:r>
      <w:r w:rsidRPr="00AE706D">
        <w:rPr>
          <w:rFonts w:asciiTheme="minorHAnsi" w:hAnsiTheme="minorHAnsi" w:cstheme="minorHAnsi"/>
        </w:rPr>
        <w:t xml:space="preserve"> </w:t>
      </w:r>
      <w:r w:rsidRPr="009B6099">
        <w:rPr>
          <w:rFonts w:asciiTheme="minorHAnsi" w:hAnsiTheme="minorHAnsi" w:cstheme="minorHAnsi"/>
        </w:rPr>
        <w:t>UEB</w:t>
      </w:r>
      <w:r w:rsidRPr="00AE706D">
        <w:rPr>
          <w:rFonts w:asciiTheme="minorHAnsi" w:hAnsiTheme="minorHAnsi" w:cstheme="minorHAnsi"/>
        </w:rPr>
        <w:t xml:space="preserve"> </w:t>
      </w:r>
      <w:r w:rsidRPr="009B6099">
        <w:rPr>
          <w:rFonts w:asciiTheme="minorHAnsi" w:hAnsiTheme="minorHAnsi" w:cstheme="minorHAnsi"/>
        </w:rPr>
        <w:t>with</w:t>
      </w:r>
      <w:r w:rsidRPr="00AE706D">
        <w:rPr>
          <w:rFonts w:asciiTheme="minorHAnsi" w:hAnsiTheme="minorHAnsi" w:cstheme="minorHAnsi"/>
        </w:rPr>
        <w:t xml:space="preserve"> </w:t>
      </w:r>
      <w:r w:rsidRPr="009B6099">
        <w:rPr>
          <w:rFonts w:asciiTheme="minorHAnsi" w:hAnsiTheme="minorHAnsi" w:cstheme="minorHAnsi"/>
        </w:rPr>
        <w:t>Nemeth</w:t>
      </w:r>
      <w:r w:rsidRPr="00AE706D">
        <w:rPr>
          <w:rFonts w:asciiTheme="minorHAnsi" w:hAnsiTheme="minorHAnsi" w:cstheme="minorHAnsi"/>
        </w:rPr>
        <w:t xml:space="preserve"> </w:t>
      </w:r>
      <w:r w:rsidRPr="009B6099">
        <w:rPr>
          <w:rFonts w:asciiTheme="minorHAnsi" w:hAnsiTheme="minorHAnsi" w:cstheme="minorHAnsi"/>
        </w:rPr>
        <w:t>Math</w:t>
      </w:r>
      <w:r w:rsidRPr="00AE706D">
        <w:rPr>
          <w:rFonts w:asciiTheme="minorHAnsi" w:hAnsiTheme="minorHAnsi" w:cstheme="minorHAnsi"/>
        </w:rPr>
        <w:t xml:space="preserve"> </w:t>
      </w:r>
      <w:r w:rsidRPr="009B6099">
        <w:rPr>
          <w:rFonts w:asciiTheme="minorHAnsi" w:hAnsiTheme="minorHAnsi" w:cstheme="minorHAnsi"/>
        </w:rPr>
        <w:t>test</w:t>
      </w:r>
      <w:r w:rsidRPr="00AE706D">
        <w:rPr>
          <w:rFonts w:asciiTheme="minorHAnsi" w:hAnsiTheme="minorHAnsi" w:cstheme="minorHAnsi"/>
        </w:rPr>
        <w:t xml:space="preserve"> </w:t>
      </w:r>
      <w:r w:rsidRPr="009B6099">
        <w:rPr>
          <w:rFonts w:asciiTheme="minorHAnsi" w:hAnsiTheme="minorHAnsi" w:cstheme="minorHAnsi"/>
        </w:rPr>
        <w:t>book.</w:t>
      </w:r>
    </w:p>
    <w:p w14:paraId="5721471B" w14:textId="41CA2297"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Student</w:t>
      </w:r>
      <w:r w:rsidRPr="00AE706D">
        <w:rPr>
          <w:rFonts w:asciiTheme="minorHAnsi" w:hAnsiTheme="minorHAnsi" w:cstheme="minorHAnsi"/>
        </w:rPr>
        <w:t xml:space="preserve"> </w:t>
      </w:r>
      <w:r w:rsidRPr="009B6099">
        <w:rPr>
          <w:rFonts w:asciiTheme="minorHAnsi" w:hAnsiTheme="minorHAnsi" w:cstheme="minorHAnsi"/>
        </w:rPr>
        <w:t>will</w:t>
      </w:r>
      <w:r w:rsidRPr="00AE706D">
        <w:rPr>
          <w:rFonts w:asciiTheme="minorHAnsi" w:hAnsiTheme="minorHAnsi" w:cstheme="minorHAnsi"/>
        </w:rPr>
        <w:t xml:space="preserve"> </w:t>
      </w:r>
      <w:r w:rsidRPr="009B6099">
        <w:rPr>
          <w:rFonts w:asciiTheme="minorHAnsi" w:hAnsiTheme="minorHAnsi" w:cstheme="minorHAnsi"/>
        </w:rPr>
        <w:t>receive</w:t>
      </w:r>
      <w:r w:rsidRPr="00AE706D">
        <w:rPr>
          <w:rFonts w:asciiTheme="minorHAnsi" w:hAnsiTheme="minorHAnsi" w:cstheme="minorHAnsi"/>
        </w:rPr>
        <w:t xml:space="preserve"> </w:t>
      </w:r>
      <w:r w:rsidRPr="009B6099">
        <w:rPr>
          <w:rFonts w:asciiTheme="minorHAnsi" w:hAnsiTheme="minorHAnsi" w:cstheme="minorHAnsi"/>
        </w:rPr>
        <w:t>a</w:t>
      </w:r>
      <w:r w:rsidRPr="00AE706D">
        <w:rPr>
          <w:rFonts w:asciiTheme="minorHAnsi" w:hAnsiTheme="minorHAnsi" w:cstheme="minorHAnsi"/>
        </w:rPr>
        <w:t xml:space="preserve"> </w:t>
      </w:r>
      <w:r w:rsidRPr="009B6099">
        <w:rPr>
          <w:rFonts w:asciiTheme="minorHAnsi" w:hAnsiTheme="minorHAnsi" w:cstheme="minorHAnsi"/>
        </w:rPr>
        <w:t>Braille</w:t>
      </w:r>
      <w:r w:rsidRPr="00AE706D">
        <w:rPr>
          <w:rFonts w:asciiTheme="minorHAnsi" w:hAnsiTheme="minorHAnsi" w:cstheme="minorHAnsi"/>
        </w:rPr>
        <w:t xml:space="preserve"> </w:t>
      </w:r>
      <w:r w:rsidRPr="009B6099">
        <w:rPr>
          <w:rFonts w:asciiTheme="minorHAnsi" w:hAnsiTheme="minorHAnsi" w:cstheme="minorHAnsi"/>
        </w:rPr>
        <w:t>Figure</w:t>
      </w:r>
      <w:r w:rsidRPr="00AE706D">
        <w:rPr>
          <w:rFonts w:asciiTheme="minorHAnsi" w:hAnsiTheme="minorHAnsi" w:cstheme="minorHAnsi"/>
        </w:rPr>
        <w:t xml:space="preserve"> </w:t>
      </w:r>
      <w:r w:rsidRPr="009B6099">
        <w:rPr>
          <w:rFonts w:asciiTheme="minorHAnsi" w:hAnsiTheme="minorHAnsi" w:cstheme="minorHAnsi"/>
        </w:rPr>
        <w:t>Supplement</w:t>
      </w:r>
      <w:r w:rsidR="007379F0" w:rsidRPr="009B6099">
        <w:rPr>
          <w:rFonts w:asciiTheme="minorHAnsi" w:hAnsiTheme="minorHAnsi" w:cstheme="minorHAnsi"/>
        </w:rPr>
        <w:t xml:space="preserve"> with raised line drawings</w:t>
      </w:r>
      <w:r w:rsidRPr="009B6099">
        <w:rPr>
          <w:rFonts w:asciiTheme="minorHAnsi" w:hAnsiTheme="minorHAnsi" w:cstheme="minorHAnsi"/>
        </w:rPr>
        <w:t>.</w:t>
      </w:r>
    </w:p>
    <w:p w14:paraId="5721471C" w14:textId="19C0A843"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Typically approved with another accommodation such as scribe </w:t>
      </w:r>
      <w:r w:rsidR="00D93927" w:rsidRPr="009B6099">
        <w:rPr>
          <w:rFonts w:asciiTheme="minorHAnsi" w:hAnsiTheme="minorHAnsi" w:cstheme="minorHAnsi"/>
        </w:rPr>
        <w:t xml:space="preserve">(R04) </w:t>
      </w:r>
      <w:r w:rsidRPr="009B6099">
        <w:rPr>
          <w:rFonts w:asciiTheme="minorHAnsi" w:hAnsiTheme="minorHAnsi" w:cstheme="minorHAnsi"/>
        </w:rPr>
        <w:t>or braille</w:t>
      </w:r>
      <w:r w:rsidR="007379F0" w:rsidRPr="009B6099">
        <w:rPr>
          <w:rFonts w:asciiTheme="minorHAnsi" w:hAnsiTheme="minorHAnsi" w:cstheme="minorHAnsi"/>
        </w:rPr>
        <w:t xml:space="preserve"> </w:t>
      </w:r>
      <w:r w:rsidRPr="009B6099">
        <w:rPr>
          <w:rFonts w:asciiTheme="minorHAnsi" w:hAnsiTheme="minorHAnsi" w:cstheme="minorHAnsi"/>
        </w:rPr>
        <w:t>writer</w:t>
      </w:r>
      <w:r w:rsidR="00606D09" w:rsidRPr="009B6099">
        <w:rPr>
          <w:rFonts w:asciiTheme="minorHAnsi" w:hAnsiTheme="minorHAnsi" w:cstheme="minorHAnsi"/>
        </w:rPr>
        <w:t xml:space="preserve"> (R03)</w:t>
      </w:r>
      <w:r w:rsidRPr="009B6099">
        <w:rPr>
          <w:rFonts w:asciiTheme="minorHAnsi" w:hAnsiTheme="minorHAnsi" w:cstheme="minorHAnsi"/>
        </w:rPr>
        <w:t xml:space="preserve"> to record</w:t>
      </w:r>
      <w:r w:rsidR="007379F0" w:rsidRPr="009B6099">
        <w:rPr>
          <w:rFonts w:asciiTheme="minorHAnsi" w:hAnsiTheme="minorHAnsi" w:cstheme="minorHAnsi"/>
        </w:rPr>
        <w:t xml:space="preserve"> </w:t>
      </w:r>
      <w:r w:rsidRPr="009B6099">
        <w:rPr>
          <w:rFonts w:asciiTheme="minorHAnsi" w:hAnsiTheme="minorHAnsi" w:cstheme="minorHAnsi"/>
        </w:rPr>
        <w:t>answers.</w:t>
      </w:r>
    </w:p>
    <w:p w14:paraId="5721471D" w14:textId="77777777" w:rsidR="002B6859" w:rsidRPr="009B6099" w:rsidRDefault="002B6859">
      <w:pPr>
        <w:pStyle w:val="BodyText"/>
        <w:spacing w:before="1"/>
        <w:rPr>
          <w:rFonts w:asciiTheme="minorHAnsi" w:hAnsiTheme="minorHAnsi" w:cstheme="minorHAnsi"/>
        </w:rPr>
      </w:pPr>
    </w:p>
    <w:p w14:paraId="5721471E" w14:textId="6318C446" w:rsidR="002B6859" w:rsidRPr="009B6099" w:rsidRDefault="00AD06A2" w:rsidP="00D4080D">
      <w:pPr>
        <w:pStyle w:val="Heading8"/>
        <w:tabs>
          <w:tab w:val="left" w:pos="1640"/>
        </w:tabs>
        <w:ind w:right="700"/>
        <w:rPr>
          <w:rFonts w:asciiTheme="minorHAnsi" w:hAnsiTheme="minorHAnsi" w:cstheme="minorHAnsi"/>
        </w:rPr>
      </w:pPr>
      <w:bookmarkStart w:id="35" w:name="P06"/>
      <w:r w:rsidRPr="009B6099">
        <w:rPr>
          <w:rFonts w:asciiTheme="minorHAnsi" w:hAnsiTheme="minorHAnsi" w:cstheme="minorHAnsi"/>
          <w:color w:val="1F487C"/>
        </w:rPr>
        <w:t>P06</w:t>
      </w:r>
      <w:bookmarkEnd w:id="35"/>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P06</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Test</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presented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through</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sign</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language,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locally</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provided,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excluding ELA</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passages</w:t>
      </w:r>
    </w:p>
    <w:p w14:paraId="5721471F" w14:textId="731E4DAC" w:rsidR="002B6859" w:rsidRPr="009B6099" w:rsidRDefault="00AD06A2" w:rsidP="00AE35A5">
      <w:pPr>
        <w:spacing w:line="268" w:lineRule="exact"/>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4D4412" w:rsidRPr="009B6099">
        <w:rPr>
          <w:rFonts w:asciiTheme="minorHAnsi" w:hAnsiTheme="minorHAnsi" w:cstheme="minorHAnsi"/>
          <w:i/>
        </w:rPr>
        <w:t xml:space="preserve">, WVASA, </w:t>
      </w:r>
      <w:r w:rsidR="004D4412" w:rsidRPr="009B6099">
        <w:rPr>
          <w:rFonts w:asciiTheme="minorHAnsi" w:hAnsiTheme="minorHAnsi" w:cstheme="minorHAnsi"/>
          <w:iCs/>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0C088CAD" w14:textId="77777777" w:rsidR="004D4412" w:rsidRPr="009B6099" w:rsidRDefault="004D4412" w:rsidP="004D4412">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DF93238" w14:textId="2D0129DE" w:rsidR="004D4412" w:rsidRPr="009B6099" w:rsidRDefault="004D4412" w:rsidP="004D4412">
      <w:pPr>
        <w:ind w:left="920" w:right="700" w:firstLine="520"/>
        <w:rPr>
          <w:rFonts w:asciiTheme="minorHAnsi" w:hAnsiTheme="minorHAnsi" w:cstheme="minorHAnsi"/>
          <w:i/>
        </w:rPr>
      </w:pPr>
      <w:r w:rsidRPr="009B6099">
        <w:rPr>
          <w:rFonts w:asciiTheme="minorHAnsi" w:hAnsiTheme="minorHAnsi" w:cstheme="minorHAnsi"/>
          <w:b/>
          <w:bCs/>
          <w:iCs/>
          <w:color w:val="007BB8"/>
        </w:rPr>
        <w:t>T10 Separate setting (one-to-one)</w:t>
      </w:r>
    </w:p>
    <w:p w14:paraId="57214720" w14:textId="4DAA4B1E" w:rsidR="002B6859" w:rsidRPr="009B6099" w:rsidRDefault="00AD06A2" w:rsidP="00AE35A5">
      <w:pPr>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000A6346" w:rsidRPr="009B6099">
        <w:rPr>
          <w:rFonts w:asciiTheme="minorHAnsi" w:hAnsiTheme="minorHAnsi" w:cstheme="minorHAnsi"/>
          <w:bCs/>
          <w:i/>
          <w:spacing w:val="1"/>
        </w:rPr>
        <w:t>A</w:t>
      </w:r>
      <w:r w:rsidRPr="009B6099">
        <w:rPr>
          <w:rFonts w:asciiTheme="minorHAnsi" w:hAnsiTheme="minorHAnsi" w:cstheme="minorHAnsi"/>
        </w:rPr>
        <w:t xml:space="preserve"> trained examiner may present directions in ASL or Signed </w:t>
      </w:r>
      <w:r w:rsidR="00350F77" w:rsidRPr="009B6099">
        <w:rPr>
          <w:rFonts w:asciiTheme="minorHAnsi" w:hAnsiTheme="minorHAnsi" w:cstheme="minorHAnsi"/>
        </w:rPr>
        <w:t>Exact English</w:t>
      </w:r>
      <w:r w:rsidRPr="009B6099">
        <w:rPr>
          <w:rFonts w:asciiTheme="minorHAnsi" w:hAnsiTheme="minorHAnsi" w:cstheme="minorHAnsi"/>
        </w:rPr>
        <w:t xml:space="preserve"> (SEE).</w:t>
      </w:r>
      <w:r w:rsidR="00FC0D38">
        <w:rPr>
          <w:rFonts w:asciiTheme="minorHAnsi" w:hAnsiTheme="minorHAnsi" w:cstheme="minorHAnsi"/>
        </w:rPr>
        <w:t xml:space="preserve"> This accommodation excludes reading passages.</w:t>
      </w:r>
    </w:p>
    <w:p w14:paraId="57214721" w14:textId="6EACB98F" w:rsidR="002B6859" w:rsidRPr="009B6099" w:rsidRDefault="00AD06A2" w:rsidP="00AE35A5">
      <w:pPr>
        <w:ind w:left="920"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have a hearing loss and use sign language as the primary mode of communication.</w:t>
      </w:r>
    </w:p>
    <w:p w14:paraId="57214722" w14:textId="3337FC99" w:rsidR="002B6859" w:rsidRPr="009B6099" w:rsidRDefault="00AD06A2" w:rsidP="00AE35A5">
      <w:pPr>
        <w:pStyle w:val="BodyText"/>
        <w:spacing w:before="1"/>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have a hearing loss and use sign language as the primary mode of communication.</w:t>
      </w:r>
    </w:p>
    <w:p w14:paraId="57214723" w14:textId="752453FB" w:rsidR="002B6859" w:rsidRPr="009B6099" w:rsidRDefault="00AD06A2" w:rsidP="00AE35A5">
      <w:pPr>
        <w:spacing w:line="267" w:lineRule="exact"/>
        <w:ind w:left="920" w:right="700"/>
        <w:rPr>
          <w:rFonts w:asciiTheme="minorHAnsi" w:hAnsiTheme="minorHAnsi" w:cstheme="minorHAnsi"/>
          <w:b/>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Pr="009B6099">
        <w:rPr>
          <w:rFonts w:asciiTheme="minorHAnsi" w:hAnsiTheme="minorHAnsi" w:cstheme="minorHAnsi"/>
          <w:b/>
        </w:rPr>
        <w:t>:</w:t>
      </w:r>
    </w:p>
    <w:p w14:paraId="57214724" w14:textId="5DF471B4" w:rsidR="002B6859" w:rsidRPr="009B6099" w:rsidRDefault="00AD06A2" w:rsidP="00B75C4B">
      <w:pPr>
        <w:pStyle w:val="ListParagraph"/>
        <w:numPr>
          <w:ilvl w:val="0"/>
          <w:numId w:val="51"/>
        </w:numPr>
        <w:ind w:left="1267" w:right="700"/>
        <w:rPr>
          <w:rFonts w:asciiTheme="minorHAnsi" w:hAnsiTheme="minorHAnsi" w:cstheme="minorHAnsi"/>
        </w:rPr>
      </w:pPr>
      <w:r w:rsidRPr="009B6099">
        <w:rPr>
          <w:rFonts w:asciiTheme="minorHAnsi" w:hAnsiTheme="minorHAnsi" w:cstheme="minorHAnsi"/>
        </w:rPr>
        <w:t xml:space="preserve">Locally provided interpreters, certified (in accordance with Policy 5202), are allowed – in lieu of </w:t>
      </w:r>
      <w:r w:rsidR="00350F77" w:rsidRPr="009B6099">
        <w:rPr>
          <w:rFonts w:asciiTheme="minorHAnsi" w:hAnsiTheme="minorHAnsi" w:cstheme="minorHAnsi"/>
        </w:rPr>
        <w:t>the ASL</w:t>
      </w:r>
      <w:r w:rsidRPr="009B6099">
        <w:rPr>
          <w:rFonts w:asciiTheme="minorHAnsi" w:hAnsiTheme="minorHAnsi" w:cstheme="minorHAnsi"/>
        </w:rPr>
        <w:t xml:space="preserve"> videos when IEP documentation indicates ASL is not the student’s primary language or for EL students.</w:t>
      </w:r>
    </w:p>
    <w:p w14:paraId="57214725" w14:textId="1173A479" w:rsidR="002B6859" w:rsidRPr="009B6099" w:rsidRDefault="00AD06A2" w:rsidP="00B75C4B">
      <w:pPr>
        <w:pStyle w:val="ListParagraph"/>
        <w:numPr>
          <w:ilvl w:val="0"/>
          <w:numId w:val="51"/>
        </w:numPr>
        <w:ind w:left="1267" w:right="700"/>
        <w:rPr>
          <w:rFonts w:asciiTheme="minorHAnsi" w:hAnsiTheme="minorHAnsi" w:cstheme="minorHAnsi"/>
        </w:rPr>
      </w:pPr>
      <w:r w:rsidRPr="009B6099">
        <w:rPr>
          <w:rFonts w:asciiTheme="minorHAnsi" w:hAnsiTheme="minorHAnsi" w:cstheme="minorHAnsi"/>
        </w:rPr>
        <w:t xml:space="preserve">Educational sign language interpreters must not clarify, elaborate, paraphrase, or </w:t>
      </w:r>
      <w:proofErr w:type="gramStart"/>
      <w:r w:rsidR="00350F77" w:rsidRPr="009B6099">
        <w:rPr>
          <w:rFonts w:asciiTheme="minorHAnsi" w:hAnsiTheme="minorHAnsi" w:cstheme="minorHAnsi"/>
        </w:rPr>
        <w:t>provide assistance</w:t>
      </w:r>
      <w:proofErr w:type="gramEnd"/>
      <w:r w:rsidRPr="009B6099">
        <w:rPr>
          <w:rFonts w:asciiTheme="minorHAnsi" w:hAnsiTheme="minorHAnsi" w:cstheme="minorHAnsi"/>
        </w:rPr>
        <w:t xml:space="preserve"> with the meaning of words, intent of test questions, or responses to test items.</w:t>
      </w:r>
    </w:p>
    <w:p w14:paraId="57214726" w14:textId="05DFB3F0" w:rsidR="002B6859" w:rsidRPr="009B6099" w:rsidRDefault="00AD06A2" w:rsidP="00B75C4B">
      <w:pPr>
        <w:pStyle w:val="ListParagraph"/>
        <w:numPr>
          <w:ilvl w:val="0"/>
          <w:numId w:val="51"/>
        </w:numPr>
        <w:ind w:left="1267" w:right="700"/>
        <w:rPr>
          <w:rFonts w:asciiTheme="minorHAnsi" w:hAnsiTheme="minorHAnsi" w:cstheme="minorHAnsi"/>
        </w:rPr>
      </w:pPr>
      <w:r w:rsidRPr="009B6099">
        <w:rPr>
          <w:rFonts w:asciiTheme="minorHAnsi" w:hAnsiTheme="minorHAnsi" w:cstheme="minorHAnsi"/>
        </w:rPr>
        <w:t xml:space="preserve">A student’s teacher should not serve as the interpreter/translator in a testing situation unless </w:t>
      </w:r>
      <w:r w:rsidR="00350F77" w:rsidRPr="009B6099">
        <w:rPr>
          <w:rFonts w:asciiTheme="minorHAnsi" w:hAnsiTheme="minorHAnsi" w:cstheme="minorHAnsi"/>
        </w:rPr>
        <w:t>a second</w:t>
      </w:r>
      <w:r w:rsidRPr="009B6099">
        <w:rPr>
          <w:rFonts w:asciiTheme="minorHAnsi" w:hAnsiTheme="minorHAnsi" w:cstheme="minorHAnsi"/>
        </w:rPr>
        <w:t xml:space="preserve"> person is present</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monitor for quality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fairness.</w:t>
      </w:r>
    </w:p>
    <w:p w14:paraId="57214727" w14:textId="426A0355" w:rsidR="002B6859" w:rsidRPr="009B6099" w:rsidRDefault="00AD06A2" w:rsidP="00B75C4B">
      <w:pPr>
        <w:pStyle w:val="ListParagraph"/>
        <w:numPr>
          <w:ilvl w:val="0"/>
          <w:numId w:val="51"/>
        </w:numPr>
        <w:spacing w:before="2"/>
        <w:ind w:left="1267" w:right="700"/>
        <w:rPr>
          <w:rFonts w:asciiTheme="minorHAnsi" w:hAnsiTheme="minorHAnsi" w:cstheme="minorHAnsi"/>
        </w:rPr>
      </w:pPr>
      <w:r w:rsidRPr="009B6099">
        <w:rPr>
          <w:rFonts w:asciiTheme="minorHAnsi" w:hAnsiTheme="minorHAnsi" w:cstheme="minorHAnsi"/>
        </w:rPr>
        <w:t>Student must be in</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one-to-one</w:t>
      </w:r>
      <w:r w:rsidRPr="009B6099">
        <w:rPr>
          <w:rFonts w:asciiTheme="minorHAnsi" w:hAnsiTheme="minorHAnsi" w:cstheme="minorHAnsi"/>
          <w:spacing w:val="-3"/>
        </w:rPr>
        <w:t xml:space="preserve"> </w:t>
      </w:r>
      <w:r w:rsidRPr="009B6099">
        <w:rPr>
          <w:rFonts w:asciiTheme="minorHAnsi" w:hAnsiTheme="minorHAnsi" w:cstheme="minorHAnsi"/>
        </w:rPr>
        <w:t>setting</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an</w:t>
      </w:r>
      <w:r w:rsidRPr="009B6099">
        <w:rPr>
          <w:rFonts w:asciiTheme="minorHAnsi" w:hAnsiTheme="minorHAnsi" w:cstheme="minorHAnsi"/>
          <w:spacing w:val="-2"/>
        </w:rPr>
        <w:t xml:space="preserve"> </w:t>
      </w:r>
      <w:r w:rsidRPr="009B6099">
        <w:rPr>
          <w:rFonts w:asciiTheme="minorHAnsi" w:hAnsiTheme="minorHAnsi" w:cstheme="minorHAnsi"/>
        </w:rPr>
        <w:t>adult</w:t>
      </w:r>
      <w:r w:rsidRPr="009B6099">
        <w:rPr>
          <w:rFonts w:asciiTheme="minorHAnsi" w:hAnsiTheme="minorHAnsi" w:cstheme="minorHAnsi"/>
          <w:spacing w:val="-3"/>
        </w:rPr>
        <w:t xml:space="preserve"> </w:t>
      </w:r>
      <w:r w:rsidRPr="009B6099">
        <w:rPr>
          <w:rFonts w:asciiTheme="minorHAnsi" w:hAnsiTheme="minorHAnsi" w:cstheme="minorHAnsi"/>
        </w:rPr>
        <w:t>(T10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w:t>
      </w:r>
    </w:p>
    <w:p w14:paraId="57214728" w14:textId="77777777" w:rsidR="002B6859" w:rsidRPr="009B6099" w:rsidRDefault="002B6859">
      <w:pPr>
        <w:pStyle w:val="BodyText"/>
        <w:spacing w:before="1"/>
        <w:rPr>
          <w:rFonts w:asciiTheme="minorHAnsi" w:hAnsiTheme="minorHAnsi" w:cstheme="minorHAnsi"/>
        </w:rPr>
      </w:pPr>
    </w:p>
    <w:p w14:paraId="35986868" w14:textId="2D054711" w:rsidR="001B3E6E" w:rsidRPr="009B6099" w:rsidRDefault="001B3E6E" w:rsidP="00F57D5D">
      <w:pPr>
        <w:ind w:left="4320"/>
        <w:rPr>
          <w:rFonts w:asciiTheme="minorHAnsi" w:hAnsiTheme="minorHAnsi" w:cstheme="minorHAnsi"/>
          <w:b/>
          <w:bCs/>
          <w:color w:val="1F487C"/>
          <w:sz w:val="26"/>
          <w:szCs w:val="26"/>
        </w:rPr>
      </w:pPr>
      <w:r w:rsidRPr="009B6099">
        <w:rPr>
          <w:rFonts w:asciiTheme="minorHAnsi" w:hAnsiTheme="minorHAnsi" w:cstheme="minorHAnsi"/>
          <w:color w:val="1F487C"/>
        </w:rPr>
        <w:br w:type="page"/>
      </w:r>
    </w:p>
    <w:p w14:paraId="57214729" w14:textId="18EDEE06" w:rsidR="002B6859" w:rsidRPr="009B6099" w:rsidRDefault="0008672B">
      <w:pPr>
        <w:pStyle w:val="Heading8"/>
        <w:tabs>
          <w:tab w:val="left" w:pos="1640"/>
        </w:tabs>
        <w:rPr>
          <w:rFonts w:asciiTheme="minorHAnsi" w:hAnsiTheme="minorHAnsi" w:cstheme="minorHAnsi"/>
        </w:rPr>
      </w:pPr>
      <w:bookmarkStart w:id="36" w:name="_P13_Text-to-speech_(TTS),"/>
      <w:bookmarkStart w:id="37" w:name="P13"/>
      <w:bookmarkEnd w:id="36"/>
      <w:r w:rsidRPr="009B6099">
        <w:rPr>
          <w:rFonts w:asciiTheme="minorHAnsi" w:hAnsiTheme="minorHAnsi" w:cstheme="minorHAnsi"/>
          <w:noProof/>
        </w:rPr>
        <w:lastRenderedPageBreak/>
        <w:drawing>
          <wp:anchor distT="0" distB="0" distL="114300" distR="114300" simplePos="0" relativeHeight="251721216" behindDoc="0" locked="0" layoutInCell="1" allowOverlap="1" wp14:anchorId="182260E3" wp14:editId="31FDDF64">
            <wp:simplePos x="0" y="0"/>
            <wp:positionH relativeFrom="leftMargin">
              <wp:align>right</wp:align>
            </wp:positionH>
            <wp:positionV relativeFrom="paragraph">
              <wp:posOffset>31750</wp:posOffset>
            </wp:positionV>
            <wp:extent cx="280035" cy="8864600"/>
            <wp:effectExtent l="0" t="0" r="5715" b="0"/>
            <wp:wrapNone/>
            <wp:docPr id="222" name="Picture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P13</w:t>
      </w:r>
      <w:bookmarkEnd w:id="37"/>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Text-to-speech</w:t>
      </w:r>
      <w:r w:rsidR="00AD06A2" w:rsidRPr="009B6099">
        <w:rPr>
          <w:rFonts w:asciiTheme="minorHAnsi" w:hAnsiTheme="minorHAnsi" w:cstheme="minorHAnsi"/>
          <w:color w:val="1F487C"/>
          <w:spacing w:val="-6"/>
        </w:rPr>
        <w:t xml:space="preserve"> </w:t>
      </w:r>
      <w:r w:rsidR="00AD06A2" w:rsidRPr="009B6099">
        <w:rPr>
          <w:rFonts w:asciiTheme="minorHAnsi" w:hAnsiTheme="minorHAnsi" w:cstheme="minorHAnsi"/>
          <w:color w:val="1F487C"/>
        </w:rPr>
        <w:t>(TTS),</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including</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ELA</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reading</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passages</w:t>
      </w:r>
    </w:p>
    <w:p w14:paraId="5721472A" w14:textId="3A458AE3" w:rsidR="002B6859" w:rsidRPr="009B6099" w:rsidRDefault="00AD06A2" w:rsidP="00A616C9">
      <w:pPr>
        <w:spacing w:line="268" w:lineRule="exact"/>
        <w:ind w:left="920" w:right="92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rPr>
        <w:t>:</w:t>
      </w:r>
      <w:r w:rsidRPr="009B6099">
        <w:rPr>
          <w:rFonts w:asciiTheme="minorHAnsi" w:hAnsiTheme="minorHAnsi" w:cstheme="minorHAnsi"/>
          <w:b/>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WVASA</w:t>
      </w:r>
    </w:p>
    <w:p w14:paraId="554F1CB2" w14:textId="334433E2" w:rsidR="002B2D88" w:rsidRPr="009B6099" w:rsidRDefault="002B2D88" w:rsidP="00A616C9">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570CB460" w14:textId="77777777" w:rsidR="002B2D88" w:rsidRPr="009B6099" w:rsidRDefault="002B2D88" w:rsidP="00A616C9">
      <w:pPr>
        <w:pStyle w:val="ListParagraph"/>
        <w:tabs>
          <w:tab w:val="left" w:pos="1281"/>
          <w:tab w:val="left" w:pos="1282"/>
        </w:tabs>
        <w:spacing w:before="1" w:line="279" w:lineRule="exact"/>
        <w:ind w:left="1281" w:right="920" w:firstLine="0"/>
        <w:rPr>
          <w:rFonts w:asciiTheme="minorHAnsi" w:hAnsiTheme="minorHAnsi" w:cstheme="minorHAns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and, either:</w:t>
      </w:r>
    </w:p>
    <w:p w14:paraId="1D70AD4E" w14:textId="77777777" w:rsidR="002B2D88" w:rsidRPr="009B6099" w:rsidRDefault="002B2D88" w:rsidP="00A616C9">
      <w:pPr>
        <w:pStyle w:val="ListParagraph"/>
        <w:tabs>
          <w:tab w:val="left" w:pos="1281"/>
          <w:tab w:val="left" w:pos="1282"/>
        </w:tabs>
        <w:spacing w:before="1" w:line="279" w:lineRule="exact"/>
        <w:ind w:left="1281" w:right="920" w:firstLine="0"/>
        <w:rPr>
          <w:rFonts w:asciiTheme="minorHAnsi" w:hAnsiTheme="minorHAnsi" w:cstheme="minorHAnsi"/>
        </w:rPr>
      </w:pPr>
      <w:r w:rsidRPr="009B6099">
        <w:rPr>
          <w:rFonts w:asciiTheme="minorHAnsi" w:hAnsiTheme="minorHAnsi" w:cstheme="minorHAnsi"/>
          <w:b/>
          <w:bCs/>
          <w:iCs/>
          <w:color w:val="007BB8"/>
        </w:rPr>
        <w:t xml:space="preserve">T17 Extended time +50% Whole Test </w:t>
      </w:r>
      <w:r w:rsidRPr="009B6099">
        <w:rPr>
          <w:rFonts w:asciiTheme="minorHAnsi" w:hAnsiTheme="minorHAnsi" w:cstheme="minorHAnsi"/>
          <w:iCs/>
        </w:rPr>
        <w:t xml:space="preserve">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or</w:t>
      </w:r>
    </w:p>
    <w:p w14:paraId="06B5486E" w14:textId="77777777" w:rsidR="002B2D88" w:rsidRPr="009B6099" w:rsidRDefault="002B2D88" w:rsidP="00A616C9">
      <w:pPr>
        <w:pStyle w:val="ListParagraph"/>
        <w:tabs>
          <w:tab w:val="left" w:pos="1281"/>
          <w:tab w:val="left" w:pos="1282"/>
        </w:tabs>
        <w:spacing w:before="1" w:line="279" w:lineRule="exact"/>
        <w:ind w:left="1281" w:right="920" w:firstLine="0"/>
        <w:rPr>
          <w:rFonts w:asciiTheme="minorHAnsi" w:hAnsiTheme="minorHAnsi" w:cstheme="minorHAnsi"/>
        </w:rPr>
      </w:pPr>
      <w:r w:rsidRPr="009B6099">
        <w:rPr>
          <w:rFonts w:asciiTheme="minorHAnsi" w:hAnsiTheme="minorHAnsi" w:cstheme="minorHAnsi"/>
          <w:b/>
          <w:bCs/>
          <w:iCs/>
          <w:color w:val="007BB8"/>
        </w:rPr>
        <w:t xml:space="preserve">T20 Extended time +100% Whole Test </w:t>
      </w:r>
      <w:r w:rsidRPr="009B6099">
        <w:rPr>
          <w:rFonts w:asciiTheme="minorHAnsi" w:hAnsiTheme="minorHAnsi" w:cstheme="minorHAnsi"/>
          <w:iCs/>
        </w:rPr>
        <w:t xml:space="preserve">for the </w:t>
      </w:r>
      <w:r w:rsidRPr="009B6099">
        <w:rPr>
          <w:rFonts w:asciiTheme="minorHAnsi" w:hAnsiTheme="minorHAnsi" w:cstheme="minorHAnsi"/>
          <w:i/>
        </w:rPr>
        <w:t>SAT School Day</w:t>
      </w:r>
    </w:p>
    <w:p w14:paraId="5721472B" w14:textId="442B8086" w:rsidR="002B6859" w:rsidRPr="009B6099" w:rsidRDefault="00AD06A2" w:rsidP="00A616C9">
      <w:pPr>
        <w:pStyle w:val="BodyText"/>
        <w:ind w:left="920" w:right="92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Text is read aloud to the student via embedded text-to-speech technology or using assistive technology. The student can control the speed as well as raise or lower the volume of </w:t>
      </w:r>
      <w:r w:rsidR="00691C7C" w:rsidRPr="009B6099">
        <w:rPr>
          <w:rFonts w:asciiTheme="minorHAnsi" w:hAnsiTheme="minorHAnsi" w:cstheme="minorHAnsi"/>
        </w:rPr>
        <w:t>the voice</w:t>
      </w:r>
      <w:r w:rsidRPr="009B6099">
        <w:rPr>
          <w:rFonts w:asciiTheme="minorHAnsi" w:hAnsiTheme="minorHAnsi" w:cstheme="minorHAnsi"/>
        </w:rPr>
        <w:t xml:space="preserve"> via </w:t>
      </w:r>
      <w:r w:rsidR="00967E9A" w:rsidRPr="009B6099">
        <w:rPr>
          <w:rFonts w:asciiTheme="minorHAnsi" w:hAnsiTheme="minorHAnsi" w:cstheme="minorHAnsi"/>
        </w:rPr>
        <w:t>volume</w:t>
      </w:r>
      <w:r w:rsidRPr="009B6099">
        <w:rPr>
          <w:rFonts w:asciiTheme="minorHAnsi" w:hAnsiTheme="minorHAnsi" w:cstheme="minorHAnsi"/>
        </w:rPr>
        <w:t xml:space="preserve"> control.</w:t>
      </w:r>
      <w:r w:rsidR="00787FAA" w:rsidRPr="009B6099">
        <w:rPr>
          <w:rFonts w:asciiTheme="minorHAnsi" w:hAnsiTheme="minorHAnsi" w:cstheme="minorHAnsi"/>
        </w:rPr>
        <w:t xml:space="preserve"> </w:t>
      </w:r>
      <w:r w:rsidR="00787FAA" w:rsidRPr="009B6099">
        <w:rPr>
          <w:rFonts w:asciiTheme="minorHAnsi" w:hAnsiTheme="minorHAnsi" w:cstheme="minorHAnsi"/>
          <w:color w:val="ED0000"/>
        </w:rPr>
        <w:t>Blue</w:t>
      </w:r>
      <w:r w:rsidR="00967E9A" w:rsidRPr="009B6099">
        <w:rPr>
          <w:rFonts w:asciiTheme="minorHAnsi" w:hAnsiTheme="minorHAnsi" w:cstheme="minorHAnsi"/>
          <w:color w:val="ED0000"/>
        </w:rPr>
        <w:t xml:space="preserve"> </w:t>
      </w:r>
      <w:r w:rsidR="00787FAA" w:rsidRPr="009B6099">
        <w:rPr>
          <w:rFonts w:asciiTheme="minorHAnsi" w:hAnsiTheme="minorHAnsi" w:cstheme="minorHAnsi"/>
          <w:color w:val="ED0000"/>
        </w:rPr>
        <w:t>tooth</w:t>
      </w:r>
      <w:r w:rsidR="00967E9A" w:rsidRPr="009B6099">
        <w:rPr>
          <w:rFonts w:asciiTheme="minorHAnsi" w:hAnsiTheme="minorHAnsi" w:cstheme="minorHAnsi"/>
          <w:color w:val="ED0000"/>
        </w:rPr>
        <w:t xml:space="preserve"> connected</w:t>
      </w:r>
      <w:r w:rsidR="00787FAA" w:rsidRPr="009B6099">
        <w:rPr>
          <w:rFonts w:asciiTheme="minorHAnsi" w:hAnsiTheme="minorHAnsi" w:cstheme="minorHAnsi"/>
          <w:color w:val="ED0000"/>
        </w:rPr>
        <w:t xml:space="preserve"> headphones are not permitted on any state assessment.</w:t>
      </w:r>
      <w:r w:rsidR="00CF5C51" w:rsidRPr="009B6099">
        <w:rPr>
          <w:rFonts w:asciiTheme="minorHAnsi" w:hAnsiTheme="minorHAnsi" w:cstheme="minorHAnsi"/>
          <w:color w:val="ED0000"/>
        </w:rPr>
        <w:t xml:space="preserve"> Cochlear implants and blue tooth hearing aids are exempt from this policy.</w:t>
      </w:r>
    </w:p>
    <w:p w14:paraId="5721472C" w14:textId="77777777" w:rsidR="002B6859" w:rsidRPr="009B6099" w:rsidRDefault="00AD06A2" w:rsidP="00A616C9">
      <w:pPr>
        <w:spacing w:before="1"/>
        <w:ind w:left="920" w:right="920"/>
        <w:rPr>
          <w:rFonts w:asciiTheme="minorHAnsi" w:hAnsiTheme="minorHAnsi" w:cstheme="minorHAnsi"/>
          <w:b/>
          <w: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p>
    <w:p w14:paraId="5721472D" w14:textId="16C47532" w:rsidR="002B6859" w:rsidRPr="009B6099" w:rsidRDefault="00AD06A2" w:rsidP="00E910C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 xml:space="preserve">Nearly all text is read aloud to the student via embedded text-to-speech technology or a human </w:t>
      </w:r>
      <w:proofErr w:type="gramStart"/>
      <w:r w:rsidRPr="009B6099">
        <w:rPr>
          <w:rFonts w:asciiTheme="minorHAnsi" w:hAnsiTheme="minorHAnsi" w:cstheme="minorHAnsi"/>
        </w:rPr>
        <w:t>on a daily basis</w:t>
      </w:r>
      <w:proofErr w:type="gramEnd"/>
      <w:r w:rsidRPr="009B6099">
        <w:rPr>
          <w:rFonts w:asciiTheme="minorHAnsi" w:hAnsiTheme="minorHAnsi" w:cstheme="minorHAnsi"/>
        </w:rPr>
        <w:t>.</w:t>
      </w:r>
    </w:p>
    <w:p w14:paraId="5721472E" w14:textId="4996B8A6" w:rsidR="002B6859" w:rsidRPr="009B6099" w:rsidRDefault="00AD06A2" w:rsidP="00E910C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Teacher or assistant reads aloud instructions.</w:t>
      </w:r>
      <w:r w:rsidR="00C2078D" w:rsidRPr="009B6099">
        <w:rPr>
          <w:rFonts w:asciiTheme="minorHAnsi" w:hAnsiTheme="minorHAnsi" w:cstheme="minorHAnsi"/>
        </w:rPr>
        <w:t xml:space="preserve"> </w:t>
      </w:r>
    </w:p>
    <w:p w14:paraId="5721472F" w14:textId="06C8B6BE" w:rsidR="002B6859" w:rsidRPr="009B6099" w:rsidRDefault="00AD06A2" w:rsidP="00E910C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 xml:space="preserve">Listening skills are taught using read-aloud material, and then students are checked </w:t>
      </w:r>
      <w:r w:rsidR="00691C7C" w:rsidRPr="009B6099">
        <w:rPr>
          <w:rFonts w:asciiTheme="minorHAnsi" w:hAnsiTheme="minorHAnsi" w:cstheme="minorHAnsi"/>
        </w:rPr>
        <w:t>for understanding</w:t>
      </w:r>
      <w:r w:rsidRPr="009B6099">
        <w:rPr>
          <w:rFonts w:asciiTheme="minorHAnsi" w:hAnsiTheme="minorHAnsi" w:cstheme="minorHAnsi"/>
        </w:rPr>
        <w:t>.</w:t>
      </w:r>
    </w:p>
    <w:p w14:paraId="57214731" w14:textId="77777777" w:rsidR="002B6859" w:rsidRPr="009B6099" w:rsidRDefault="00AD06A2" w:rsidP="00E910C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The student receives accessible educational materials (AEM) for instructional purposes.</w:t>
      </w:r>
    </w:p>
    <w:p w14:paraId="57214732" w14:textId="51B7EB03" w:rsidR="002B6859" w:rsidRPr="009B6099" w:rsidRDefault="00AD06A2" w:rsidP="00A616C9">
      <w:pPr>
        <w:ind w:left="920" w:right="920"/>
        <w:rPr>
          <w:rFonts w:asciiTheme="minorHAnsi" w:hAnsiTheme="minorHAnsi" w:cstheme="minorHAnsi"/>
          <w:b/>
          <w:i/>
        </w:rPr>
      </w:pPr>
      <w:r w:rsidRPr="009B6099">
        <w:rPr>
          <w:rFonts w:asciiTheme="minorHAnsi" w:hAnsiTheme="minorHAnsi" w:cstheme="minorHAnsi"/>
          <w:b/>
          <w:i/>
        </w:rPr>
        <w:t>When</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select:</w:t>
      </w:r>
    </w:p>
    <w:p w14:paraId="57214733" w14:textId="77777777"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The student</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blind</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1"/>
        </w:rPr>
        <w:t xml:space="preserve"> </w:t>
      </w:r>
      <w:r w:rsidRPr="009B6099">
        <w:rPr>
          <w:rFonts w:asciiTheme="minorHAnsi" w:hAnsiTheme="minorHAnsi" w:cstheme="minorHAnsi"/>
        </w:rPr>
        <w:t>low</w:t>
      </w:r>
      <w:r w:rsidRPr="009B6099">
        <w:rPr>
          <w:rFonts w:asciiTheme="minorHAnsi" w:hAnsiTheme="minorHAnsi" w:cstheme="minorHAnsi"/>
          <w:spacing w:val="-2"/>
        </w:rPr>
        <w:t xml:space="preserve"> </w:t>
      </w:r>
      <w:r w:rsidRPr="009B6099">
        <w:rPr>
          <w:rFonts w:asciiTheme="minorHAnsi" w:hAnsiTheme="minorHAnsi" w:cstheme="minorHAnsi"/>
        </w:rPr>
        <w:t>vision.</w:t>
      </w:r>
    </w:p>
    <w:p w14:paraId="57214734" w14:textId="77777777" w:rsidR="002B6859" w:rsidRPr="009B6099" w:rsidRDefault="00AD06A2" w:rsidP="00B75C4B">
      <w:pPr>
        <w:pStyle w:val="ListParagraph"/>
        <w:numPr>
          <w:ilvl w:val="0"/>
          <w:numId w:val="51"/>
        </w:numPr>
        <w:tabs>
          <w:tab w:val="left" w:pos="1280"/>
          <w:tab w:val="left" w:pos="1281"/>
        </w:tabs>
        <w:spacing w:before="1"/>
        <w:ind w:right="92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4"/>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beginning</w:t>
      </w:r>
      <w:r w:rsidRPr="009B6099">
        <w:rPr>
          <w:rFonts w:asciiTheme="minorHAnsi" w:hAnsiTheme="minorHAnsi" w:cstheme="minorHAnsi"/>
          <w:spacing w:val="-3"/>
        </w:rPr>
        <w:t xml:space="preserve"> </w:t>
      </w:r>
      <w:r w:rsidRPr="009B6099">
        <w:rPr>
          <w:rFonts w:asciiTheme="minorHAnsi" w:hAnsiTheme="minorHAnsi" w:cstheme="minorHAnsi"/>
        </w:rPr>
        <w:t>braille</w:t>
      </w:r>
      <w:r w:rsidRPr="009B6099">
        <w:rPr>
          <w:rFonts w:asciiTheme="minorHAnsi" w:hAnsiTheme="minorHAnsi" w:cstheme="minorHAnsi"/>
          <w:spacing w:val="-1"/>
        </w:rPr>
        <w:t xml:space="preserve"> </w:t>
      </w:r>
      <w:r w:rsidRPr="009B6099">
        <w:rPr>
          <w:rFonts w:asciiTheme="minorHAnsi" w:hAnsiTheme="minorHAnsi" w:cstheme="minorHAnsi"/>
        </w:rPr>
        <w:t>reader</w:t>
      </w:r>
      <w:r w:rsidRPr="009B6099">
        <w:rPr>
          <w:rFonts w:asciiTheme="minorHAnsi" w:hAnsiTheme="minorHAnsi" w:cstheme="minorHAnsi"/>
          <w:spacing w:val="-5"/>
        </w:rPr>
        <w:t xml:space="preserve"> </w:t>
      </w:r>
      <w:r w:rsidRPr="009B6099">
        <w:rPr>
          <w:rFonts w:asciiTheme="minorHAnsi" w:hAnsiTheme="minorHAnsi" w:cstheme="minorHAnsi"/>
        </w:rPr>
        <w:t>who</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2"/>
        </w:rPr>
        <w:t xml:space="preserve"> </w:t>
      </w:r>
      <w:r w:rsidRPr="009B6099">
        <w:rPr>
          <w:rFonts w:asciiTheme="minorHAnsi" w:hAnsiTheme="minorHAnsi" w:cstheme="minorHAnsi"/>
        </w:rPr>
        <w:t>not</w:t>
      </w:r>
      <w:r w:rsidRPr="009B6099">
        <w:rPr>
          <w:rFonts w:asciiTheme="minorHAnsi" w:hAnsiTheme="minorHAnsi" w:cstheme="minorHAnsi"/>
          <w:spacing w:val="-4"/>
        </w:rPr>
        <w:t xml:space="preserve"> </w:t>
      </w:r>
      <w:r w:rsidRPr="009B6099">
        <w:rPr>
          <w:rFonts w:asciiTheme="minorHAnsi" w:hAnsiTheme="minorHAnsi" w:cstheme="minorHAnsi"/>
        </w:rPr>
        <w:t>yet</w:t>
      </w:r>
      <w:r w:rsidRPr="009B6099">
        <w:rPr>
          <w:rFonts w:asciiTheme="minorHAnsi" w:hAnsiTheme="minorHAnsi" w:cstheme="minorHAnsi"/>
          <w:spacing w:val="-1"/>
        </w:rPr>
        <w:t xml:space="preserve"> </w:t>
      </w:r>
      <w:r w:rsidRPr="009B6099">
        <w:rPr>
          <w:rFonts w:asciiTheme="minorHAnsi" w:hAnsiTheme="minorHAnsi" w:cstheme="minorHAnsi"/>
        </w:rPr>
        <w:t>developed</w:t>
      </w:r>
      <w:r w:rsidRPr="009B6099">
        <w:rPr>
          <w:rFonts w:asciiTheme="minorHAnsi" w:hAnsiTheme="minorHAnsi" w:cstheme="minorHAnsi"/>
          <w:spacing w:val="-2"/>
        </w:rPr>
        <w:t xml:space="preserve"> </w:t>
      </w:r>
      <w:r w:rsidRPr="009B6099">
        <w:rPr>
          <w:rFonts w:asciiTheme="minorHAnsi" w:hAnsiTheme="minorHAnsi" w:cstheme="minorHAnsi"/>
        </w:rPr>
        <w:t>braille</w:t>
      </w:r>
      <w:r w:rsidRPr="009B6099">
        <w:rPr>
          <w:rFonts w:asciiTheme="minorHAnsi" w:hAnsiTheme="minorHAnsi" w:cstheme="minorHAnsi"/>
          <w:spacing w:val="-3"/>
        </w:rPr>
        <w:t xml:space="preserve"> </w:t>
      </w:r>
      <w:r w:rsidRPr="009B6099">
        <w:rPr>
          <w:rFonts w:asciiTheme="minorHAnsi" w:hAnsiTheme="minorHAnsi" w:cstheme="minorHAnsi"/>
        </w:rPr>
        <w:t>fluency.</w:t>
      </w:r>
    </w:p>
    <w:p w14:paraId="57214736" w14:textId="48382308"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 xml:space="preserve">The student whose </w:t>
      </w:r>
      <w:r w:rsidRPr="009B6099">
        <w:rPr>
          <w:rFonts w:asciiTheme="minorHAnsi" w:hAnsiTheme="minorHAnsi" w:cstheme="minorHAnsi"/>
          <w:u w:val="single"/>
        </w:rPr>
        <w:t xml:space="preserve">disability severely affects </w:t>
      </w:r>
      <w:r w:rsidR="00021758" w:rsidRPr="009B6099">
        <w:rPr>
          <w:rFonts w:asciiTheme="minorHAnsi" w:hAnsiTheme="minorHAnsi" w:cstheme="minorHAnsi"/>
          <w:u w:val="single"/>
        </w:rPr>
        <w:t>their</w:t>
      </w:r>
      <w:r w:rsidRPr="009B6099">
        <w:rPr>
          <w:rFonts w:asciiTheme="minorHAnsi" w:hAnsiTheme="minorHAnsi" w:cstheme="minorHAnsi"/>
          <w:u w:val="single"/>
        </w:rPr>
        <w:t xml:space="preserve"> ability to read passages independently</w:t>
      </w:r>
      <w:r w:rsidRPr="009B6099">
        <w:rPr>
          <w:rFonts w:asciiTheme="minorHAnsi" w:hAnsiTheme="minorHAnsi" w:cstheme="minorHAnsi"/>
        </w:rPr>
        <w:t xml:space="preserve"> and</w:t>
      </w:r>
      <w:r w:rsidRPr="009B6099">
        <w:rPr>
          <w:rFonts w:asciiTheme="minorHAnsi" w:hAnsiTheme="minorHAnsi" w:cstheme="minorHAnsi"/>
          <w:spacing w:val="1"/>
        </w:rPr>
        <w:t xml:space="preserve"> </w:t>
      </w:r>
      <w:r w:rsidRPr="009B6099">
        <w:rPr>
          <w:rFonts w:asciiTheme="minorHAnsi" w:hAnsiTheme="minorHAnsi" w:cstheme="minorHAnsi"/>
        </w:rPr>
        <w:t>who utilize classroom accommodations such as text-to-speech, audio recordings, and/or a human reader</w:t>
      </w:r>
      <w:r w:rsidRPr="009B6099">
        <w:rPr>
          <w:rFonts w:asciiTheme="minorHAnsi" w:hAnsiTheme="minorHAnsi" w:cstheme="minorHAnsi"/>
          <w:spacing w:val="-1"/>
        </w:rPr>
        <w:t xml:space="preserve"> </w:t>
      </w:r>
      <w:r w:rsidRPr="009B6099">
        <w:rPr>
          <w:rFonts w:asciiTheme="minorHAnsi" w:hAnsiTheme="minorHAnsi" w:cstheme="minorHAnsi"/>
        </w:rPr>
        <w:t>during</w:t>
      </w:r>
      <w:r w:rsidRPr="009B6099">
        <w:rPr>
          <w:rFonts w:asciiTheme="minorHAnsi" w:hAnsiTheme="minorHAnsi" w:cstheme="minorHAnsi"/>
          <w:spacing w:val="-1"/>
        </w:rPr>
        <w:t xml:space="preserve"> </w:t>
      </w:r>
      <w:r w:rsidRPr="009B6099">
        <w:rPr>
          <w:rFonts w:asciiTheme="minorHAnsi" w:hAnsiTheme="minorHAnsi" w:cstheme="minorHAnsi"/>
        </w:rPr>
        <w:t>classroom</w:t>
      </w:r>
      <w:r w:rsidRPr="009B6099">
        <w:rPr>
          <w:rFonts w:asciiTheme="minorHAnsi" w:hAnsiTheme="minorHAnsi" w:cstheme="minorHAnsi"/>
          <w:spacing w:val="-2"/>
        </w:rPr>
        <w:t xml:space="preserve"> </w:t>
      </w:r>
      <w:r w:rsidRPr="009B6099">
        <w:rPr>
          <w:rFonts w:asciiTheme="minorHAnsi" w:hAnsiTheme="minorHAnsi" w:cstheme="minorHAnsi"/>
        </w:rPr>
        <w:t>instruction</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during</w:t>
      </w:r>
      <w:r w:rsidRPr="009B6099">
        <w:rPr>
          <w:rFonts w:asciiTheme="minorHAnsi" w:hAnsiTheme="minorHAnsi" w:cstheme="minorHAnsi"/>
          <w:spacing w:val="-2"/>
        </w:rPr>
        <w:t xml:space="preserve"> </w:t>
      </w:r>
      <w:r w:rsidRPr="009B6099">
        <w:rPr>
          <w:rFonts w:asciiTheme="minorHAnsi" w:hAnsiTheme="minorHAnsi" w:cstheme="minorHAnsi"/>
        </w:rPr>
        <w:t>classroom</w:t>
      </w:r>
      <w:r w:rsidRPr="009B6099">
        <w:rPr>
          <w:rFonts w:asciiTheme="minorHAnsi" w:hAnsiTheme="minorHAnsi" w:cstheme="minorHAnsi"/>
          <w:spacing w:val="1"/>
        </w:rPr>
        <w:t xml:space="preserve"> </w:t>
      </w:r>
      <w:r w:rsidRPr="009B6099">
        <w:rPr>
          <w:rFonts w:asciiTheme="minorHAnsi" w:hAnsiTheme="minorHAnsi" w:cstheme="minorHAnsi"/>
        </w:rPr>
        <w:t>assessments.</w:t>
      </w:r>
    </w:p>
    <w:p w14:paraId="57214738" w14:textId="652DC3E2" w:rsidR="002B6859" w:rsidRPr="009B6099" w:rsidRDefault="00AD06A2" w:rsidP="00A616C9">
      <w:pPr>
        <w:ind w:left="920" w:right="92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789B5999" w14:textId="4A881877" w:rsidR="0096153B" w:rsidRPr="0096153B" w:rsidRDefault="00817AA2" w:rsidP="00B75C4B">
      <w:pPr>
        <w:pStyle w:val="ListParagraph"/>
        <w:numPr>
          <w:ilvl w:val="0"/>
          <w:numId w:val="51"/>
        </w:numPr>
        <w:spacing w:line="267" w:lineRule="exact"/>
        <w:ind w:right="920"/>
        <w:rPr>
          <w:rFonts w:asciiTheme="minorHAnsi" w:hAnsiTheme="minorHAnsi" w:cstheme="minorHAnsi"/>
          <w:b/>
          <w:i/>
        </w:rPr>
      </w:pPr>
      <w:r>
        <w:rPr>
          <w:rFonts w:asciiTheme="minorHAnsi" w:hAnsiTheme="minorHAnsi" w:cstheme="minorHAnsi"/>
        </w:rPr>
        <w:t xml:space="preserve">Please review </w:t>
      </w:r>
      <w:hyperlink w:anchor="AppendixS_P13_P14_Eligibility_Matrix" w:history="1">
        <w:r w:rsidRPr="00817AA2">
          <w:rPr>
            <w:rStyle w:val="Hyperlink"/>
            <w:rFonts w:asciiTheme="minorHAnsi" w:hAnsiTheme="minorHAnsi" w:cstheme="minorHAnsi"/>
          </w:rPr>
          <w:t>Appendix S – P13/P14 Eligibility matrix</w:t>
        </w:r>
      </w:hyperlink>
      <w:r>
        <w:rPr>
          <w:rFonts w:asciiTheme="minorHAnsi" w:hAnsiTheme="minorHAnsi" w:cstheme="minorHAnsi"/>
        </w:rPr>
        <w:t>.</w:t>
      </w:r>
    </w:p>
    <w:p w14:paraId="24F5BA29" w14:textId="70E0BC0E" w:rsidR="00C44EC4" w:rsidRPr="009B6099" w:rsidRDefault="00C44EC4" w:rsidP="00B75C4B">
      <w:pPr>
        <w:pStyle w:val="ListParagraph"/>
        <w:numPr>
          <w:ilvl w:val="0"/>
          <w:numId w:val="51"/>
        </w:numPr>
        <w:spacing w:line="267" w:lineRule="exact"/>
        <w:ind w:right="920"/>
        <w:rPr>
          <w:rFonts w:asciiTheme="minorHAnsi" w:hAnsiTheme="minorHAnsi" w:cstheme="minorHAnsi"/>
          <w:b/>
          <w:i/>
        </w:rPr>
      </w:pPr>
      <w:r w:rsidRPr="009B6099">
        <w:rPr>
          <w:rFonts w:asciiTheme="minorHAnsi" w:hAnsiTheme="minorHAnsi" w:cstheme="minorHAnsi"/>
          <w:b/>
          <w:bCs/>
          <w:color w:val="ED0000"/>
        </w:rPr>
        <w:t xml:space="preserve">Educational teams are instructed to not select </w:t>
      </w:r>
      <w:r w:rsidRPr="009B6099">
        <w:rPr>
          <w:rFonts w:asciiTheme="minorHAnsi" w:hAnsiTheme="minorHAnsi" w:cstheme="minorHAnsi"/>
          <w:b/>
          <w:bCs/>
          <w:color w:val="ED0000"/>
          <w:u w:val="single"/>
        </w:rPr>
        <w:t>both</w:t>
      </w:r>
      <w:r w:rsidRPr="009B6099">
        <w:rPr>
          <w:rFonts w:asciiTheme="minorHAnsi" w:hAnsiTheme="minorHAnsi" w:cstheme="minorHAnsi"/>
          <w:b/>
          <w:bCs/>
          <w:color w:val="ED0000"/>
        </w:rPr>
        <w:t xml:space="preserve"> P01</w:t>
      </w:r>
      <w:r w:rsidR="007E1692" w:rsidRPr="009B6099">
        <w:rPr>
          <w:rFonts w:asciiTheme="minorHAnsi" w:hAnsiTheme="minorHAnsi" w:cstheme="minorHAnsi"/>
          <w:b/>
          <w:bCs/>
          <w:color w:val="FF0000"/>
        </w:rPr>
        <w:fldChar w:fldCharType="begin"/>
      </w:r>
      <w:r w:rsidR="007E1692" w:rsidRPr="009B6099">
        <w:rPr>
          <w:rFonts w:asciiTheme="minorHAnsi" w:hAnsiTheme="minorHAnsi" w:cstheme="minorHAnsi"/>
          <w:b/>
          <w:bCs/>
          <w:color w:val="FF0000"/>
        </w:rPr>
        <w:instrText xml:space="preserve"> XE "P01" </w:instrText>
      </w:r>
      <w:r w:rsidR="007E1692"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t>
      </w:r>
      <w:r w:rsidR="00A616C9" w:rsidRPr="009B6099">
        <w:rPr>
          <w:rFonts w:asciiTheme="minorHAnsi" w:hAnsiTheme="minorHAnsi" w:cstheme="minorHAnsi"/>
          <w:b/>
          <w:bCs/>
          <w:color w:val="ED0000"/>
        </w:rPr>
        <w:t>and</w:t>
      </w:r>
      <w:r w:rsidRPr="009B6099">
        <w:rPr>
          <w:rFonts w:asciiTheme="minorHAnsi" w:hAnsiTheme="minorHAnsi" w:cstheme="minorHAnsi"/>
          <w:b/>
          <w:bCs/>
          <w:color w:val="ED0000"/>
        </w:rPr>
        <w:t xml:space="preserve"> P13</w:t>
      </w:r>
      <w:r w:rsidR="003E39A7" w:rsidRPr="009B6099">
        <w:rPr>
          <w:rFonts w:asciiTheme="minorHAnsi" w:hAnsiTheme="minorHAnsi" w:cstheme="minorHAnsi"/>
          <w:b/>
          <w:bCs/>
          <w:color w:val="FF0000"/>
        </w:rPr>
        <w:fldChar w:fldCharType="begin"/>
      </w:r>
      <w:r w:rsidR="003E39A7" w:rsidRPr="009B6099">
        <w:rPr>
          <w:rFonts w:asciiTheme="minorHAnsi" w:hAnsiTheme="minorHAnsi" w:cstheme="minorHAnsi"/>
          <w:b/>
          <w:bCs/>
          <w:color w:val="FF0000"/>
        </w:rPr>
        <w:instrText xml:space="preserve"> XE "P13" </w:instrText>
      </w:r>
      <w:r w:rsidR="003E39A7"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t>
      </w:r>
      <w:r w:rsidRPr="009B6099">
        <w:rPr>
          <w:rFonts w:asciiTheme="minorHAnsi" w:hAnsiTheme="minorHAnsi" w:cstheme="minorHAnsi"/>
        </w:rPr>
        <w:t xml:space="preserve">The team should select the </w:t>
      </w:r>
    </w:p>
    <w:p w14:paraId="01F372B1" w14:textId="2D69E13A" w:rsidR="00C44EC4" w:rsidRPr="009B6099" w:rsidRDefault="00C44EC4" w:rsidP="00A616C9">
      <w:pPr>
        <w:pStyle w:val="ListParagraph"/>
        <w:spacing w:line="267" w:lineRule="exact"/>
        <w:ind w:left="1260" w:right="920" w:firstLine="0"/>
        <w:rPr>
          <w:rFonts w:asciiTheme="minorHAnsi" w:hAnsiTheme="minorHAnsi" w:cstheme="minorHAnsi"/>
        </w:rPr>
      </w:pPr>
      <w:r w:rsidRPr="009B6099">
        <w:rPr>
          <w:rFonts w:asciiTheme="minorHAnsi" w:hAnsiTheme="minorHAnsi" w:cstheme="minorHAnsi"/>
        </w:rPr>
        <w:t xml:space="preserve">accommodation with which the student is most familiar, and documentation supports the use of </w:t>
      </w:r>
      <w:r w:rsidR="007547EF" w:rsidRPr="009B6099">
        <w:rPr>
          <w:rFonts w:asciiTheme="minorHAnsi" w:hAnsiTheme="minorHAnsi" w:cstheme="minorHAnsi"/>
        </w:rPr>
        <w:t>during</w:t>
      </w:r>
      <w:r w:rsidRPr="009B6099">
        <w:rPr>
          <w:rFonts w:asciiTheme="minorHAnsi" w:hAnsiTheme="minorHAnsi" w:cstheme="minorHAnsi"/>
        </w:rPr>
        <w:t xml:space="preserve"> an assessment.</w:t>
      </w:r>
    </w:p>
    <w:p w14:paraId="57214739" w14:textId="77777777"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Students who use text-to-speech will need headphones unless tested individually in a separate setting.</w:t>
      </w:r>
    </w:p>
    <w:p w14:paraId="4BD80E95" w14:textId="4584E257" w:rsidR="00843F78" w:rsidRPr="009B6099" w:rsidRDefault="00AD06A2" w:rsidP="00B75C4B">
      <w:pPr>
        <w:pStyle w:val="ListParagraph"/>
        <w:numPr>
          <w:ilvl w:val="0"/>
          <w:numId w:val="51"/>
        </w:numPr>
        <w:tabs>
          <w:tab w:val="left" w:pos="1281"/>
          <w:tab w:val="left" w:pos="1282"/>
        </w:tabs>
        <w:spacing w:before="1" w:line="279" w:lineRule="exact"/>
        <w:ind w:left="1281" w:right="920"/>
        <w:rPr>
          <w:rFonts w:asciiTheme="minorHAnsi" w:hAnsiTheme="minorHAnsi" w:cstheme="minorHAnsi"/>
        </w:rPr>
      </w:pPr>
      <w:r w:rsidRPr="009B6099">
        <w:rPr>
          <w:rFonts w:asciiTheme="minorHAnsi" w:hAnsiTheme="minorHAnsi" w:cstheme="minorHAnsi"/>
          <w:i/>
        </w:rPr>
        <w:t>NAEP</w:t>
      </w:r>
      <w:r w:rsidRPr="009B6099">
        <w:rPr>
          <w:rFonts w:asciiTheme="minorHAnsi" w:hAnsiTheme="minorHAnsi" w:cstheme="minorHAnsi"/>
          <w:b/>
          <w:i/>
          <w:spacing w:val="-3"/>
        </w:rPr>
        <w:t xml:space="preserve"> </w:t>
      </w:r>
      <w:r w:rsidRPr="009B6099">
        <w:rPr>
          <w:rFonts w:asciiTheme="minorHAnsi" w:hAnsiTheme="minorHAnsi" w:cstheme="minorHAnsi"/>
        </w:rPr>
        <w:t>computer-based</w:t>
      </w:r>
      <w:r w:rsidRPr="009B6099">
        <w:rPr>
          <w:rFonts w:asciiTheme="minorHAnsi" w:hAnsiTheme="minorHAnsi" w:cstheme="minorHAnsi"/>
          <w:spacing w:val="-5"/>
        </w:rPr>
        <w:t xml:space="preserve"> </w:t>
      </w:r>
      <w:r w:rsidRPr="009B6099">
        <w:rPr>
          <w:rFonts w:asciiTheme="minorHAnsi" w:hAnsiTheme="minorHAnsi" w:cstheme="minorHAnsi"/>
        </w:rPr>
        <w:t>assessments</w:t>
      </w:r>
      <w:r w:rsidRPr="009B6099">
        <w:rPr>
          <w:rFonts w:asciiTheme="minorHAnsi" w:hAnsiTheme="minorHAnsi" w:cstheme="minorHAnsi"/>
          <w:spacing w:val="-3"/>
        </w:rPr>
        <w:t xml:space="preserve"> </w:t>
      </w:r>
      <w:r w:rsidRPr="009B6099">
        <w:rPr>
          <w:rFonts w:asciiTheme="minorHAnsi" w:hAnsiTheme="minorHAnsi" w:cstheme="minorHAnsi"/>
        </w:rPr>
        <w:t>have</w:t>
      </w:r>
      <w:r w:rsidRPr="009B6099">
        <w:rPr>
          <w:rFonts w:asciiTheme="minorHAnsi" w:hAnsiTheme="minorHAnsi" w:cstheme="minorHAnsi"/>
          <w:spacing w:val="-4"/>
        </w:rPr>
        <w:t xml:space="preserve"> </w:t>
      </w:r>
      <w:r w:rsidRPr="009B6099">
        <w:rPr>
          <w:rFonts w:asciiTheme="minorHAnsi" w:hAnsiTheme="minorHAnsi" w:cstheme="minorHAnsi"/>
        </w:rPr>
        <w:t>text-to-speech</w:t>
      </w:r>
      <w:r w:rsidRPr="009B6099">
        <w:rPr>
          <w:rFonts w:asciiTheme="minorHAnsi" w:hAnsiTheme="minorHAnsi" w:cstheme="minorHAnsi"/>
          <w:spacing w:val="-3"/>
        </w:rPr>
        <w:t xml:space="preserve"> </w:t>
      </w:r>
      <w:r w:rsidRPr="009B6099">
        <w:rPr>
          <w:rFonts w:asciiTheme="minorHAnsi" w:hAnsiTheme="minorHAnsi" w:cstheme="minorHAnsi"/>
        </w:rPr>
        <w:t>capability</w:t>
      </w:r>
      <w:r w:rsidR="001F7458" w:rsidRPr="009B6099">
        <w:rPr>
          <w:rFonts w:asciiTheme="minorHAnsi" w:hAnsiTheme="minorHAnsi" w:cstheme="minorHAnsi"/>
        </w:rPr>
        <w:t xml:space="preserve"> </w:t>
      </w:r>
      <w:r w:rsidRPr="009B6099">
        <w:rPr>
          <w:rFonts w:asciiTheme="minorHAnsi" w:hAnsiTheme="minorHAnsi" w:cstheme="minorHAnsi"/>
        </w:rPr>
        <w:t>built</w:t>
      </w:r>
      <w:r w:rsidRPr="009B6099">
        <w:rPr>
          <w:rFonts w:asciiTheme="minorHAnsi" w:hAnsiTheme="minorHAnsi" w:cstheme="minorHAnsi"/>
          <w:spacing w:val="-2"/>
        </w:rPr>
        <w:t xml:space="preserve"> </w:t>
      </w:r>
      <w:r w:rsidRPr="009B6099">
        <w:rPr>
          <w:rFonts w:asciiTheme="minorHAnsi" w:hAnsiTheme="minorHAnsi" w:cstheme="minorHAnsi"/>
        </w:rPr>
        <w:t>into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universal</w:t>
      </w:r>
      <w:r w:rsidRPr="009B6099">
        <w:rPr>
          <w:rFonts w:asciiTheme="minorHAnsi" w:hAnsiTheme="minorHAnsi" w:cstheme="minorHAnsi"/>
          <w:spacing w:val="-2"/>
        </w:rPr>
        <w:t xml:space="preserve"> </w:t>
      </w:r>
      <w:r w:rsidRPr="009B6099">
        <w:rPr>
          <w:rFonts w:asciiTheme="minorHAnsi" w:hAnsiTheme="minorHAnsi" w:cstheme="minorHAnsi"/>
        </w:rPr>
        <w:t>design</w:t>
      </w:r>
      <w:r w:rsidR="001F7458" w:rsidRPr="009B6099">
        <w:rPr>
          <w:rFonts w:asciiTheme="minorHAnsi" w:hAnsiTheme="minorHAnsi" w:cstheme="minorHAnsi"/>
        </w:rPr>
        <w:t>, excluding passages</w:t>
      </w:r>
      <w:r w:rsidRPr="009B6099">
        <w:rPr>
          <w:rFonts w:asciiTheme="minorHAnsi" w:hAnsiTheme="minorHAnsi" w:cstheme="minorHAnsi"/>
        </w:rPr>
        <w:t>.</w:t>
      </w:r>
    </w:p>
    <w:p w14:paraId="67F76A46" w14:textId="64A9B575" w:rsidR="00843F78" w:rsidRPr="009B6099" w:rsidRDefault="00AD06A2" w:rsidP="00B75C4B">
      <w:pPr>
        <w:pStyle w:val="ListParagraph"/>
        <w:numPr>
          <w:ilvl w:val="0"/>
          <w:numId w:val="51"/>
        </w:numPr>
        <w:tabs>
          <w:tab w:val="left" w:pos="1281"/>
          <w:tab w:val="left" w:pos="1282"/>
        </w:tabs>
        <w:spacing w:before="1" w:line="279" w:lineRule="exact"/>
        <w:ind w:left="1281" w:right="920"/>
        <w:rPr>
          <w:rFonts w:asciiTheme="minorHAnsi" w:hAnsiTheme="minorHAnsi" w:cstheme="minorHAnsi"/>
        </w:rPr>
      </w:pPr>
      <w:r w:rsidRPr="009B6099">
        <w:rPr>
          <w:rFonts w:asciiTheme="minorHAnsi" w:hAnsiTheme="minorHAnsi" w:cstheme="minorHAnsi"/>
        </w:rPr>
        <w:t xml:space="preserve">For information on students who use screen readers, such as JAWS, Win-eyes or voiceover, see </w:t>
      </w:r>
      <w:r w:rsidR="008941CA" w:rsidRPr="009B6099">
        <w:rPr>
          <w:rFonts w:asciiTheme="minorHAnsi" w:hAnsiTheme="minorHAnsi" w:cstheme="minorHAnsi"/>
        </w:rPr>
        <w:t>c</w:t>
      </w:r>
      <w:r w:rsidRPr="009B6099">
        <w:rPr>
          <w:rFonts w:asciiTheme="minorHAnsi" w:hAnsiTheme="minorHAnsi" w:cstheme="minorHAnsi"/>
        </w:rPr>
        <w:t>ode</w:t>
      </w:r>
      <w:r w:rsidRPr="009B6099">
        <w:rPr>
          <w:rFonts w:asciiTheme="minorHAnsi" w:hAnsiTheme="minorHAnsi" w:cstheme="minorHAnsi"/>
          <w:spacing w:val="-3"/>
        </w:rPr>
        <w:t xml:space="preserve"> </w:t>
      </w:r>
      <w:r w:rsidRPr="009B6099">
        <w:rPr>
          <w:rFonts w:asciiTheme="minorHAnsi" w:hAnsiTheme="minorHAnsi" w:cstheme="minorHAnsi"/>
        </w:rPr>
        <w:t>P21</w:t>
      </w:r>
      <w:r w:rsidR="00AC5E22" w:rsidRPr="009B6099">
        <w:rPr>
          <w:rFonts w:asciiTheme="minorHAnsi" w:hAnsiTheme="minorHAnsi" w:cstheme="minorHAnsi"/>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P21</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rPr>
        <w:fldChar w:fldCharType="end"/>
      </w:r>
      <w:r w:rsidRPr="009B6099">
        <w:rPr>
          <w:rFonts w:asciiTheme="minorHAnsi" w:hAnsiTheme="minorHAnsi" w:cstheme="minorHAnsi"/>
          <w:spacing w:val="1"/>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screen-reading</w:t>
      </w:r>
      <w:r w:rsidRPr="009B6099">
        <w:rPr>
          <w:rFonts w:asciiTheme="minorHAnsi" w:hAnsiTheme="minorHAnsi" w:cstheme="minorHAnsi"/>
          <w:spacing w:val="-2"/>
        </w:rPr>
        <w:t xml:space="preserve"> </w:t>
      </w:r>
      <w:r w:rsidRPr="009B6099">
        <w:rPr>
          <w:rFonts w:asciiTheme="minorHAnsi" w:hAnsiTheme="minorHAnsi" w:cstheme="minorHAnsi"/>
        </w:rPr>
        <w:t>software</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access computer).</w:t>
      </w:r>
    </w:p>
    <w:p w14:paraId="5721473C" w14:textId="706C8F26" w:rsidR="002B6859" w:rsidRPr="009B6099" w:rsidRDefault="00AD06A2" w:rsidP="00B75C4B">
      <w:pPr>
        <w:pStyle w:val="ListParagraph"/>
        <w:numPr>
          <w:ilvl w:val="0"/>
          <w:numId w:val="51"/>
        </w:numPr>
        <w:tabs>
          <w:tab w:val="left" w:pos="1281"/>
          <w:tab w:val="left" w:pos="1282"/>
        </w:tabs>
        <w:spacing w:before="1" w:line="279" w:lineRule="exact"/>
        <w:ind w:left="1281" w:right="920"/>
        <w:rPr>
          <w:rStyle w:val="Hyperlink"/>
          <w:rFonts w:asciiTheme="minorHAnsi" w:hAnsiTheme="minorHAnsi" w:cstheme="minorHAnsi"/>
          <w:color w:val="auto"/>
          <w:u w:val="none"/>
        </w:rPr>
      </w:pPr>
      <w:r w:rsidRPr="009B6099">
        <w:rPr>
          <w:rFonts w:asciiTheme="minorHAnsi" w:hAnsiTheme="minorHAnsi" w:cstheme="minorHAnsi"/>
        </w:rPr>
        <w:t xml:space="preserve">For </w:t>
      </w:r>
      <w:r w:rsidRPr="009B6099">
        <w:rPr>
          <w:rFonts w:asciiTheme="minorHAnsi" w:hAnsiTheme="minorHAnsi" w:cstheme="minorHAnsi"/>
          <w:i/>
        </w:rPr>
        <w:t>WVASA</w:t>
      </w:r>
      <w:r w:rsidRPr="009B6099">
        <w:rPr>
          <w:rFonts w:asciiTheme="minorHAnsi" w:hAnsiTheme="minorHAnsi" w:cstheme="minorHAnsi"/>
          <w:b/>
          <w:i/>
        </w:rPr>
        <w:t xml:space="preserve"> </w:t>
      </w:r>
      <w:r w:rsidRPr="009B6099">
        <w:rPr>
          <w:rFonts w:asciiTheme="minorHAnsi" w:hAnsiTheme="minorHAnsi" w:cstheme="minorHAnsi"/>
        </w:rPr>
        <w:t xml:space="preserve">information concerning this accommodation, see </w:t>
      </w:r>
      <w:hyperlink w:anchor="Section_IV_WVASA" w:history="1">
        <w:r w:rsidRPr="009B6099">
          <w:rPr>
            <w:rStyle w:val="Hyperlink"/>
            <w:rFonts w:asciiTheme="minorHAnsi" w:hAnsiTheme="minorHAnsi" w:cstheme="minorHAnsi"/>
          </w:rPr>
          <w:t>Alternate Summative Assessment Section</w:t>
        </w:r>
        <w:r w:rsidRPr="009B6099">
          <w:rPr>
            <w:rStyle w:val="Hyperlink"/>
            <w:rFonts w:asciiTheme="minorHAnsi" w:hAnsiTheme="minorHAnsi" w:cstheme="minorHAnsi"/>
            <w:spacing w:val="-3"/>
          </w:rPr>
          <w:t xml:space="preserve"> </w:t>
        </w:r>
        <w:r w:rsidRPr="009B6099">
          <w:rPr>
            <w:rStyle w:val="Hyperlink"/>
            <w:rFonts w:asciiTheme="minorHAnsi" w:hAnsiTheme="minorHAnsi" w:cstheme="minorHAnsi"/>
          </w:rPr>
          <w:t>IV.</w:t>
        </w:r>
      </w:hyperlink>
    </w:p>
    <w:p w14:paraId="5721473D" w14:textId="73584A0D" w:rsidR="002B6859" w:rsidRPr="009B6099" w:rsidRDefault="00416646" w:rsidP="00A616C9">
      <w:pPr>
        <w:ind w:left="920" w:right="920"/>
        <w:rPr>
          <w:rFonts w:asciiTheme="minorHAnsi" w:hAnsiTheme="minorHAnsi" w:cstheme="minorHAnsi"/>
          <w:b/>
          <w:i/>
        </w:rPr>
      </w:pPr>
      <w:r w:rsidRPr="009B6099">
        <w:rPr>
          <w:rFonts w:asciiTheme="minorHAnsi" w:hAnsiTheme="minorHAnsi" w:cstheme="minorHAnsi"/>
          <w:b/>
          <w:i/>
        </w:rPr>
        <w:t>WVGSA notes:</w:t>
      </w:r>
    </w:p>
    <w:p w14:paraId="5721473E" w14:textId="0E60AA65" w:rsidR="002B6859" w:rsidRPr="009B6099" w:rsidRDefault="00AD06A2" w:rsidP="00B75C4B">
      <w:pPr>
        <w:pStyle w:val="BodyText"/>
        <w:numPr>
          <w:ilvl w:val="0"/>
          <w:numId w:val="69"/>
        </w:numPr>
        <w:ind w:left="1260" w:right="920"/>
        <w:rPr>
          <w:rFonts w:asciiTheme="minorHAnsi" w:hAnsiTheme="minorHAnsi" w:cstheme="minorHAnsi"/>
        </w:rPr>
      </w:pPr>
      <w:r w:rsidRPr="009B6099">
        <w:rPr>
          <w:rFonts w:asciiTheme="minorHAnsi" w:hAnsiTheme="minorHAnsi" w:cstheme="minorHAnsi"/>
        </w:rPr>
        <w:t xml:space="preserve">The student whose disability severely affects </w:t>
      </w:r>
      <w:r w:rsidR="00021758" w:rsidRPr="009B6099">
        <w:rPr>
          <w:rFonts w:asciiTheme="minorHAnsi" w:hAnsiTheme="minorHAnsi" w:cstheme="minorHAnsi"/>
        </w:rPr>
        <w:t>their</w:t>
      </w:r>
      <w:r w:rsidRPr="009B6099">
        <w:rPr>
          <w:rFonts w:asciiTheme="minorHAnsi" w:hAnsiTheme="minorHAnsi" w:cstheme="minorHAnsi"/>
        </w:rPr>
        <w:t xml:space="preserve"> ability to read passages independently and who utilizes classroom accommodations such as text-to-speech, audio recordings, and/or a human reader during classroom instruction and during classroom assessments on a near daily basis. </w:t>
      </w:r>
      <w:r w:rsidRPr="009B6099">
        <w:rPr>
          <w:rFonts w:asciiTheme="minorHAnsi" w:hAnsiTheme="minorHAnsi" w:cstheme="minorHAnsi"/>
          <w:u w:val="single"/>
        </w:rPr>
        <w:t>This accommodation is not appropriate for those students who merely read at a slower rate.</w:t>
      </w:r>
    </w:p>
    <w:p w14:paraId="5721473F" w14:textId="530F7CC4" w:rsidR="002B6859" w:rsidRPr="009B6099" w:rsidRDefault="00416646" w:rsidP="00A616C9">
      <w:pPr>
        <w:spacing w:line="267" w:lineRule="exact"/>
        <w:ind w:left="920" w:right="920"/>
        <w:rPr>
          <w:rFonts w:asciiTheme="minorHAnsi" w:hAnsiTheme="minorHAnsi" w:cstheme="minorHAnsi"/>
          <w:b/>
          <w:i/>
        </w:rPr>
      </w:pPr>
      <w:r w:rsidRPr="009B6099">
        <w:rPr>
          <w:rFonts w:asciiTheme="minorHAnsi" w:hAnsiTheme="minorHAnsi" w:cstheme="minorHAnsi"/>
          <w:b/>
          <w:i/>
        </w:rPr>
        <w:t>SAT School Day notes:</w:t>
      </w:r>
    </w:p>
    <w:p w14:paraId="57214741" w14:textId="57F20E7C" w:rsidR="002B6859" w:rsidRPr="009B6099" w:rsidRDefault="00AD06A2" w:rsidP="00B75C4B">
      <w:pPr>
        <w:pStyle w:val="BodyText"/>
        <w:numPr>
          <w:ilvl w:val="0"/>
          <w:numId w:val="51"/>
        </w:numPr>
        <w:ind w:right="920"/>
        <w:rPr>
          <w:rFonts w:asciiTheme="minorHAnsi" w:hAnsiTheme="minorHAnsi" w:cstheme="minorHAnsi"/>
        </w:rPr>
      </w:pPr>
      <w:r w:rsidRPr="009B6099">
        <w:rPr>
          <w:rFonts w:asciiTheme="minorHAnsi" w:hAnsiTheme="minorHAnsi" w:cstheme="minorHAnsi"/>
        </w:rPr>
        <w:t xml:space="preserve">This accommodation is </w:t>
      </w:r>
      <w:r w:rsidRPr="009B6099">
        <w:rPr>
          <w:rFonts w:asciiTheme="minorHAnsi" w:hAnsiTheme="minorHAnsi" w:cstheme="minorHAnsi"/>
          <w:b/>
          <w:bCs/>
        </w:rPr>
        <w:t>not</w:t>
      </w:r>
      <w:r w:rsidRPr="009B6099">
        <w:rPr>
          <w:rFonts w:asciiTheme="minorHAnsi" w:hAnsiTheme="minorHAnsi" w:cstheme="minorHAnsi"/>
        </w:rPr>
        <w:t xml:space="preserve"> appropriate for those students who merely read at a slower rate – for those students,</w:t>
      </w:r>
      <w:r w:rsidRPr="009B6099">
        <w:rPr>
          <w:rFonts w:asciiTheme="minorHAnsi" w:hAnsiTheme="minorHAnsi" w:cstheme="minorHAnsi"/>
          <w:spacing w:val="-1"/>
        </w:rPr>
        <w:t xml:space="preserve"> </w:t>
      </w:r>
      <w:r w:rsidRPr="009B6099">
        <w:rPr>
          <w:rFonts w:asciiTheme="minorHAnsi" w:hAnsiTheme="minorHAnsi" w:cstheme="minorHAnsi"/>
        </w:rPr>
        <w:t>consider</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Extended Time</w:t>
      </w:r>
      <w:r w:rsidRPr="009B6099">
        <w:rPr>
          <w:rFonts w:asciiTheme="minorHAnsi" w:hAnsiTheme="minorHAnsi" w:cstheme="minorHAnsi"/>
          <w:spacing w:val="1"/>
        </w:rPr>
        <w:t xml:space="preserve"> </w:t>
      </w:r>
      <w:r w:rsidRPr="009B6099">
        <w:rPr>
          <w:rFonts w:asciiTheme="minorHAnsi" w:hAnsiTheme="minorHAnsi" w:cstheme="minorHAnsi"/>
        </w:rPr>
        <w:t>codes</w:t>
      </w:r>
      <w:r w:rsidRPr="009B6099">
        <w:rPr>
          <w:rFonts w:asciiTheme="minorHAnsi" w:hAnsiTheme="minorHAnsi" w:cstheme="minorHAnsi"/>
          <w:spacing w:val="-2"/>
        </w:rPr>
        <w:t xml:space="preserve"> </w:t>
      </w:r>
      <w:r w:rsidRPr="009B6099">
        <w:rPr>
          <w:rFonts w:asciiTheme="minorHAnsi" w:hAnsiTheme="minorHAnsi" w:cstheme="minorHAnsi"/>
        </w:rPr>
        <w:t>T17</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T17</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-T22</w:t>
      </w:r>
      <w:r w:rsidR="00AD0AE6" w:rsidRPr="009B6099">
        <w:rPr>
          <w:rFonts w:asciiTheme="minorHAnsi" w:hAnsiTheme="minorHAnsi" w:cstheme="minorHAnsi"/>
        </w:rPr>
        <w:fldChar w:fldCharType="begin"/>
      </w:r>
      <w:r w:rsidR="00AD0AE6" w:rsidRPr="009B6099">
        <w:rPr>
          <w:rFonts w:asciiTheme="minorHAnsi" w:hAnsiTheme="minorHAnsi" w:cstheme="minorHAnsi"/>
        </w:rPr>
        <w:instrText xml:space="preserve"> XE "</w:instrText>
      </w:r>
      <w:r w:rsidR="00AD0AE6" w:rsidRPr="009B6099">
        <w:rPr>
          <w:rFonts w:asciiTheme="minorHAnsi" w:hAnsiTheme="minorHAnsi" w:cstheme="minorHAnsi"/>
          <w:color w:val="D2B156"/>
        </w:rPr>
        <w:instrText>T22</w:instrText>
      </w:r>
      <w:r w:rsidR="00AD0AE6" w:rsidRPr="009B6099">
        <w:rPr>
          <w:rFonts w:asciiTheme="minorHAnsi" w:hAnsiTheme="minorHAnsi" w:cstheme="minorHAnsi"/>
        </w:rPr>
        <w:instrText xml:space="preserve">" </w:instrText>
      </w:r>
      <w:r w:rsidR="00AD0AE6" w:rsidRPr="009B6099">
        <w:rPr>
          <w:rFonts w:asciiTheme="minorHAnsi" w:hAnsiTheme="minorHAnsi" w:cstheme="minorHAnsi"/>
        </w:rPr>
        <w:fldChar w:fldCharType="end"/>
      </w:r>
      <w:r w:rsidRPr="009B6099">
        <w:rPr>
          <w:rFonts w:asciiTheme="minorHAnsi" w:hAnsiTheme="minorHAnsi" w:cstheme="minorHAnsi"/>
        </w:rPr>
        <w:t>.</w:t>
      </w:r>
    </w:p>
    <w:p w14:paraId="57214743" w14:textId="6589DD3A" w:rsidR="002B6859" w:rsidRPr="009B6099" w:rsidRDefault="00AD06A2" w:rsidP="00B75C4B">
      <w:pPr>
        <w:pStyle w:val="ListParagraph"/>
        <w:numPr>
          <w:ilvl w:val="0"/>
          <w:numId w:val="105"/>
        </w:numPr>
        <w:spacing w:before="6" w:line="232" w:lineRule="auto"/>
        <w:ind w:left="1260" w:right="920"/>
        <w:rPr>
          <w:rFonts w:asciiTheme="minorHAnsi" w:hAnsiTheme="minorHAnsi" w:cstheme="minorHAnsi"/>
        </w:rPr>
      </w:pPr>
      <w:r w:rsidRPr="009B6099">
        <w:rPr>
          <w:rFonts w:asciiTheme="minorHAnsi" w:hAnsiTheme="minorHAnsi" w:cstheme="minorHAnsi"/>
        </w:rPr>
        <w:t>Students who use text-to-speech will need headphones unless tested individually in a separate setting.</w:t>
      </w:r>
      <w:r w:rsidR="00622D09" w:rsidRPr="009B6099">
        <w:rPr>
          <w:rFonts w:asciiTheme="minorHAnsi" w:hAnsiTheme="minorHAnsi" w:cstheme="minorHAnsi"/>
        </w:rPr>
        <w:t xml:space="preserve"> </w:t>
      </w:r>
    </w:p>
    <w:p w14:paraId="35F5CD9B" w14:textId="7E6CB29E" w:rsidR="00622D09" w:rsidRPr="009B6099" w:rsidRDefault="00622D09" w:rsidP="00B75C4B">
      <w:pPr>
        <w:pStyle w:val="ListParagraph"/>
        <w:numPr>
          <w:ilvl w:val="0"/>
          <w:numId w:val="105"/>
        </w:numPr>
        <w:tabs>
          <w:tab w:val="left" w:pos="1282"/>
        </w:tabs>
        <w:ind w:left="1260" w:right="1280"/>
        <w:rPr>
          <w:rFonts w:asciiTheme="minorHAnsi" w:hAnsiTheme="minorHAnsi" w:cstheme="minorHAnsi"/>
        </w:rPr>
      </w:pPr>
      <w:r w:rsidRPr="009B6099">
        <w:rPr>
          <w:rFonts w:asciiTheme="minorHAnsi" w:hAnsiTheme="minorHAnsi" w:cstheme="minorHAnsi"/>
        </w:rPr>
        <w:t xml:space="preserve">Students will be </w:t>
      </w:r>
      <w:r w:rsidR="00566362" w:rsidRPr="009B6099">
        <w:rPr>
          <w:rFonts w:asciiTheme="minorHAnsi" w:hAnsiTheme="minorHAnsi" w:cstheme="minorHAnsi"/>
        </w:rPr>
        <w:t>provided with</w:t>
      </w:r>
      <w:r w:rsidRPr="009B6099">
        <w:rPr>
          <w:rFonts w:asciiTheme="minorHAnsi" w:hAnsiTheme="minorHAnsi" w:cstheme="minorHAnsi"/>
        </w:rPr>
        <w:t xml:space="preserve"> the entire amount of standard time for the </w:t>
      </w:r>
      <w:r w:rsidR="00566362">
        <w:rPr>
          <w:rFonts w:asciiTheme="minorHAnsi" w:hAnsiTheme="minorHAnsi" w:cstheme="minorHAnsi"/>
        </w:rPr>
        <w:t>m</w:t>
      </w:r>
      <w:r w:rsidRPr="009B6099">
        <w:rPr>
          <w:rFonts w:asciiTheme="minorHAnsi" w:hAnsiTheme="minorHAnsi" w:cstheme="minorHAnsi"/>
        </w:rPr>
        <w:t xml:space="preserve">athematics and the ELA sections plus 50% extended time or 100% extended time (dependent on which was selected). </w:t>
      </w:r>
      <w:r w:rsidRPr="009B6099">
        <w:rPr>
          <w:rFonts w:asciiTheme="minorHAnsi" w:hAnsiTheme="minorHAnsi" w:cstheme="minorHAnsi"/>
          <w:highlight w:val="yellow"/>
        </w:rPr>
        <w:t>Once the standard time has elapsed for each section and the timer has entered the extended time, the student may end that test session at any point and proceed to the next section or break.</w:t>
      </w:r>
      <w:r w:rsidRPr="009B6099">
        <w:rPr>
          <w:rFonts w:asciiTheme="minorHAnsi" w:hAnsiTheme="minorHAnsi" w:cstheme="minorHAnsi"/>
        </w:rPr>
        <w:t xml:space="preserve">  </w:t>
      </w:r>
    </w:p>
    <w:p w14:paraId="05D2BB52" w14:textId="6F430444" w:rsidR="00956591" w:rsidRDefault="00956591">
      <w:pPr>
        <w:ind w:left="0"/>
        <w:rPr>
          <w:rFonts w:asciiTheme="minorHAnsi" w:hAnsiTheme="minorHAnsi" w:cstheme="minorHAnsi"/>
          <w:b/>
          <w:bCs/>
          <w:color w:val="1F487C"/>
          <w:sz w:val="26"/>
          <w:szCs w:val="26"/>
        </w:rPr>
      </w:pPr>
      <w:r>
        <w:rPr>
          <w:rFonts w:asciiTheme="minorHAnsi" w:hAnsiTheme="minorHAnsi" w:cstheme="minorHAnsi"/>
          <w:b/>
          <w:bCs/>
          <w:color w:val="1F487C"/>
          <w:sz w:val="26"/>
          <w:szCs w:val="26"/>
        </w:rPr>
        <w:br w:type="page"/>
      </w:r>
    </w:p>
    <w:p w14:paraId="1530CD06" w14:textId="7353C380" w:rsidR="000243B3" w:rsidRPr="009B6099" w:rsidRDefault="00956591">
      <w:pPr>
        <w:ind w:left="0"/>
        <w:rPr>
          <w:rFonts w:asciiTheme="minorHAnsi" w:hAnsiTheme="minorHAnsi" w:cstheme="minorHAnsi"/>
          <w:b/>
          <w:bCs/>
          <w:color w:val="1F487C"/>
          <w:sz w:val="26"/>
          <w:szCs w:val="26"/>
        </w:rPr>
      </w:pPr>
      <w:r w:rsidRPr="009B6099">
        <w:rPr>
          <w:rFonts w:asciiTheme="minorHAnsi" w:hAnsiTheme="minorHAnsi" w:cstheme="minorHAnsi"/>
          <w:noProof/>
        </w:rPr>
        <w:lastRenderedPageBreak/>
        <w:drawing>
          <wp:anchor distT="0" distB="0" distL="114300" distR="114300" simplePos="0" relativeHeight="251998720" behindDoc="0" locked="0" layoutInCell="1" allowOverlap="1" wp14:anchorId="3E3D6594" wp14:editId="317BADAC">
            <wp:simplePos x="0" y="0"/>
            <wp:positionH relativeFrom="margin">
              <wp:posOffset>6791325</wp:posOffset>
            </wp:positionH>
            <wp:positionV relativeFrom="paragraph">
              <wp:posOffset>-57785</wp:posOffset>
            </wp:positionV>
            <wp:extent cx="280035" cy="8864600"/>
            <wp:effectExtent l="0" t="0" r="5715" b="0"/>
            <wp:wrapNone/>
            <wp:docPr id="1345638657" name="Picture 1345638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38657" name="Picture 134563865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57214749" w14:textId="08D6CA91" w:rsidR="002B6859" w:rsidRPr="009B6099" w:rsidRDefault="00AD06A2" w:rsidP="00033B4C">
      <w:pPr>
        <w:pStyle w:val="Heading8"/>
        <w:tabs>
          <w:tab w:val="left" w:pos="1640"/>
        </w:tabs>
        <w:spacing w:line="240" w:lineRule="auto"/>
        <w:ind w:right="700"/>
        <w:rPr>
          <w:rFonts w:asciiTheme="minorHAnsi" w:hAnsiTheme="minorHAnsi" w:cstheme="minorHAnsi"/>
        </w:rPr>
      </w:pPr>
      <w:bookmarkStart w:id="38" w:name="P14"/>
      <w:r w:rsidRPr="009B6099">
        <w:rPr>
          <w:rFonts w:asciiTheme="minorHAnsi" w:hAnsiTheme="minorHAnsi" w:cstheme="minorHAnsi"/>
          <w:color w:val="1F487C"/>
        </w:rPr>
        <w:t>P14</w:t>
      </w:r>
      <w:bookmarkEnd w:id="38"/>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Human</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read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aloud,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including</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ELA</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reading</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passages</w:t>
      </w:r>
    </w:p>
    <w:p w14:paraId="5721474A" w14:textId="1032D34A" w:rsidR="002B6859" w:rsidRPr="009B6099" w:rsidRDefault="00AD06A2" w:rsidP="00150F33">
      <w:pPr>
        <w:spacing w:before="1"/>
        <w:ind w:left="920" w:right="83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3"/>
        </w:rPr>
        <w:t xml:space="preserve"> </w:t>
      </w:r>
      <w:r w:rsidRPr="009B6099">
        <w:rPr>
          <w:rFonts w:asciiTheme="minorHAnsi" w:hAnsiTheme="minorHAnsi" w:cstheme="minorHAnsi"/>
          <w:i/>
        </w:rPr>
        <w:t>Day</w:t>
      </w:r>
    </w:p>
    <w:p w14:paraId="452DAB52" w14:textId="77777777" w:rsidR="002B2D88" w:rsidRPr="009B6099" w:rsidRDefault="002B2D88" w:rsidP="002B2D88">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4124B40" w14:textId="77777777" w:rsidR="002B2D88" w:rsidRPr="009B6099" w:rsidRDefault="002B2D88" w:rsidP="002B2D88">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 xml:space="preserve">and, </w:t>
      </w:r>
    </w:p>
    <w:p w14:paraId="4CDD7D4A" w14:textId="50332337" w:rsidR="002B2D88" w:rsidRPr="009B6099" w:rsidRDefault="002B2D88" w:rsidP="002B2D88">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rPr>
        <w:t xml:space="preserve">for the </w:t>
      </w:r>
      <w:r w:rsidRPr="009B6099">
        <w:rPr>
          <w:rFonts w:asciiTheme="minorHAnsi" w:hAnsiTheme="minorHAnsi" w:cstheme="minorHAnsi"/>
          <w:i/>
        </w:rPr>
        <w:t>SAT School Day</w:t>
      </w:r>
      <w:r w:rsidR="00A616C9" w:rsidRPr="009B6099">
        <w:rPr>
          <w:rFonts w:asciiTheme="minorHAnsi" w:hAnsiTheme="minorHAnsi" w:cstheme="minorHAnsi"/>
          <w:i/>
        </w:rPr>
        <w:t xml:space="preserve"> </w:t>
      </w:r>
      <w:r w:rsidR="00A616C9" w:rsidRPr="009B6099">
        <w:rPr>
          <w:rFonts w:asciiTheme="minorHAnsi" w:hAnsiTheme="minorHAnsi" w:cstheme="minorHAnsi"/>
          <w:iCs/>
        </w:rPr>
        <w:t xml:space="preserve">and </w:t>
      </w:r>
      <w:r w:rsidR="00A616C9" w:rsidRPr="009B6099">
        <w:rPr>
          <w:rFonts w:asciiTheme="minorHAnsi" w:hAnsiTheme="minorHAnsi" w:cstheme="minorHAnsi"/>
          <w:i/>
        </w:rPr>
        <w:t>WVGSA</w:t>
      </w:r>
      <w:r w:rsidRPr="009B6099">
        <w:rPr>
          <w:rFonts w:asciiTheme="minorHAnsi" w:hAnsiTheme="minorHAnsi" w:cstheme="minorHAnsi"/>
          <w:i/>
        </w:rPr>
        <w:t xml:space="preserve"> </w:t>
      </w:r>
      <w:r w:rsidRPr="009B6099">
        <w:rPr>
          <w:rFonts w:asciiTheme="minorHAnsi" w:hAnsiTheme="minorHAnsi" w:cstheme="minorHAnsi"/>
          <w:iCs/>
          <w:color w:val="ED0000"/>
        </w:rPr>
        <w:t>and</w:t>
      </w:r>
      <w:r w:rsidRPr="009B6099">
        <w:rPr>
          <w:rFonts w:asciiTheme="minorHAnsi" w:hAnsiTheme="minorHAnsi" w:cstheme="minorHAnsi"/>
          <w:i/>
          <w:color w:val="ED0000"/>
        </w:rPr>
        <w:t xml:space="preserve">, </w:t>
      </w:r>
      <w:r w:rsidRPr="009B6099">
        <w:rPr>
          <w:rFonts w:asciiTheme="minorHAnsi" w:hAnsiTheme="minorHAnsi" w:cstheme="minorHAnsi"/>
          <w:iCs/>
          <w:color w:val="ED0000"/>
        </w:rPr>
        <w:t>either:</w:t>
      </w:r>
    </w:p>
    <w:p w14:paraId="681C4BB5" w14:textId="77777777" w:rsidR="002B2D88" w:rsidRPr="009B6099" w:rsidRDefault="002B2D88" w:rsidP="002B2D88">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 xml:space="preserve">T17 Extended time +50% Whole Test </w:t>
      </w:r>
      <w:r w:rsidRPr="009B6099">
        <w:rPr>
          <w:rFonts w:asciiTheme="minorHAnsi" w:hAnsiTheme="minorHAnsi" w:cstheme="minorHAnsi"/>
          <w:iCs/>
        </w:rPr>
        <w:t xml:space="preserve">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or</w:t>
      </w:r>
    </w:p>
    <w:p w14:paraId="20915811" w14:textId="77777777" w:rsidR="002B2D88" w:rsidRPr="009B6099" w:rsidRDefault="002B2D88" w:rsidP="002B2D88">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 xml:space="preserve">T20 Extended time +100% Whole Test </w:t>
      </w:r>
      <w:r w:rsidRPr="009B6099">
        <w:rPr>
          <w:rFonts w:asciiTheme="minorHAnsi" w:hAnsiTheme="minorHAnsi" w:cstheme="minorHAnsi"/>
          <w:iCs/>
        </w:rPr>
        <w:t xml:space="preserve">for the </w:t>
      </w:r>
      <w:r w:rsidRPr="009B6099">
        <w:rPr>
          <w:rFonts w:asciiTheme="minorHAnsi" w:hAnsiTheme="minorHAnsi" w:cstheme="minorHAnsi"/>
          <w:i/>
        </w:rPr>
        <w:t>SAT School Day</w:t>
      </w:r>
    </w:p>
    <w:p w14:paraId="5721474B" w14:textId="716FCCB7" w:rsidR="002B6859" w:rsidRPr="009B6099" w:rsidRDefault="00AD06A2" w:rsidP="00150F33">
      <w:pPr>
        <w:pStyle w:val="BodyText"/>
        <w:ind w:left="920" w:right="83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Text is read aloud to the student by a trained and qualified human reader. The trained examiner must follow administration guidelines. All or portions of the test may be read aloud including ELA reading passages, for any grade.</w:t>
      </w:r>
    </w:p>
    <w:p w14:paraId="5721474C" w14:textId="1A2F308C" w:rsidR="002B6859" w:rsidRPr="009B6099" w:rsidRDefault="00AD06A2" w:rsidP="00150F33">
      <w:pPr>
        <w:spacing w:line="267" w:lineRule="exact"/>
        <w:ind w:left="920" w:right="830"/>
        <w:rPr>
          <w:rFonts w:asciiTheme="minorHAnsi" w:hAnsiTheme="minorHAnsi" w:cstheme="minorHAnsi"/>
          <w:b/>
          <w: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p>
    <w:p w14:paraId="5721474D" w14:textId="77777777" w:rsidR="002B6859" w:rsidRPr="009B6099" w:rsidRDefault="00AD06A2" w:rsidP="00B75C4B">
      <w:pPr>
        <w:pStyle w:val="ListParagraph"/>
        <w:numPr>
          <w:ilvl w:val="0"/>
          <w:numId w:val="51"/>
        </w:numPr>
        <w:tabs>
          <w:tab w:val="left" w:pos="1280"/>
          <w:tab w:val="left" w:pos="1281"/>
        </w:tabs>
        <w:spacing w:before="1"/>
        <w:ind w:right="830"/>
        <w:rPr>
          <w:rFonts w:asciiTheme="minorHAnsi" w:hAnsiTheme="minorHAnsi" w:cstheme="minorHAnsi"/>
        </w:rPr>
      </w:pPr>
      <w:r w:rsidRPr="009B6099">
        <w:rPr>
          <w:rFonts w:asciiTheme="minorHAnsi" w:hAnsiTheme="minorHAnsi" w:cstheme="minorHAnsi"/>
        </w:rPr>
        <w:t>Teacher or assistant reads aloud classroom materials, activities, passages, and instructions on a near</w:t>
      </w:r>
      <w:r w:rsidRPr="009B6099">
        <w:rPr>
          <w:rFonts w:asciiTheme="minorHAnsi" w:hAnsiTheme="minorHAnsi" w:cstheme="minorHAnsi"/>
          <w:spacing w:val="-1"/>
        </w:rPr>
        <w:t xml:space="preserve"> </w:t>
      </w:r>
      <w:r w:rsidRPr="009B6099">
        <w:rPr>
          <w:rFonts w:asciiTheme="minorHAnsi" w:hAnsiTheme="minorHAnsi" w:cstheme="minorHAnsi"/>
        </w:rPr>
        <w:t>daily</w:t>
      </w:r>
      <w:r w:rsidRPr="009B6099">
        <w:rPr>
          <w:rFonts w:asciiTheme="minorHAnsi" w:hAnsiTheme="minorHAnsi" w:cstheme="minorHAnsi"/>
          <w:spacing w:val="1"/>
        </w:rPr>
        <w:t xml:space="preserve"> </w:t>
      </w:r>
      <w:r w:rsidRPr="009B6099">
        <w:rPr>
          <w:rFonts w:asciiTheme="minorHAnsi" w:hAnsiTheme="minorHAnsi" w:cstheme="minorHAnsi"/>
        </w:rPr>
        <w:t>basis.</w:t>
      </w:r>
    </w:p>
    <w:p w14:paraId="5721474E" w14:textId="77777777" w:rsidR="002B6859" w:rsidRPr="009B6099" w:rsidRDefault="00AD06A2" w:rsidP="00B75C4B">
      <w:pPr>
        <w:pStyle w:val="ListParagraph"/>
        <w:numPr>
          <w:ilvl w:val="0"/>
          <w:numId w:val="51"/>
        </w:numPr>
        <w:tabs>
          <w:tab w:val="left" w:pos="1280"/>
          <w:tab w:val="left" w:pos="1281"/>
        </w:tabs>
        <w:ind w:right="830"/>
        <w:rPr>
          <w:rFonts w:asciiTheme="minorHAnsi" w:hAnsiTheme="minorHAnsi" w:cstheme="minorHAnsi"/>
        </w:rPr>
      </w:pPr>
      <w:r w:rsidRPr="009B6099">
        <w:rPr>
          <w:rFonts w:asciiTheme="minorHAnsi" w:hAnsiTheme="minorHAnsi" w:cstheme="minorHAnsi"/>
        </w:rPr>
        <w:t>Listening skills are taught using read-aloud material, and then students are checked for understanding.</w:t>
      </w:r>
    </w:p>
    <w:p w14:paraId="5721474F" w14:textId="77777777" w:rsidR="002B6859" w:rsidRPr="009B6099" w:rsidRDefault="00AD06A2" w:rsidP="00B75C4B">
      <w:pPr>
        <w:pStyle w:val="ListParagraph"/>
        <w:numPr>
          <w:ilvl w:val="0"/>
          <w:numId w:val="51"/>
        </w:numPr>
        <w:tabs>
          <w:tab w:val="left" w:pos="1280"/>
          <w:tab w:val="left" w:pos="1281"/>
        </w:tabs>
        <w:spacing w:line="279" w:lineRule="exact"/>
        <w:ind w:right="83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listen</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human</w:t>
      </w:r>
      <w:r w:rsidRPr="009B6099">
        <w:rPr>
          <w:rFonts w:asciiTheme="minorHAnsi" w:hAnsiTheme="minorHAnsi" w:cstheme="minorHAnsi"/>
          <w:spacing w:val="-4"/>
        </w:rPr>
        <w:t xml:space="preserve"> </w:t>
      </w:r>
      <w:r w:rsidRPr="009B6099">
        <w:rPr>
          <w:rFonts w:asciiTheme="minorHAnsi" w:hAnsiTheme="minorHAnsi" w:cstheme="minorHAnsi"/>
        </w:rPr>
        <w:t>recorded</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files</w:t>
      </w:r>
      <w:r w:rsidRPr="009B6099">
        <w:rPr>
          <w:rFonts w:asciiTheme="minorHAnsi" w:hAnsiTheme="minorHAnsi" w:cstheme="minorHAnsi"/>
          <w:spacing w:val="-1"/>
        </w:rPr>
        <w:t xml:space="preserve"> </w:t>
      </w:r>
      <w:r w:rsidRPr="009B6099">
        <w:rPr>
          <w:rFonts w:asciiTheme="minorHAnsi" w:hAnsiTheme="minorHAnsi" w:cstheme="minorHAnsi"/>
        </w:rPr>
        <w:t>(book-on-tape)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text</w:t>
      </w:r>
      <w:r w:rsidRPr="009B6099">
        <w:rPr>
          <w:rFonts w:asciiTheme="minorHAnsi" w:hAnsiTheme="minorHAnsi" w:cstheme="minorHAnsi"/>
          <w:spacing w:val="-3"/>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book.</w:t>
      </w:r>
    </w:p>
    <w:p w14:paraId="57214750" w14:textId="67C6CA4B" w:rsidR="002B6859" w:rsidRPr="009B6099" w:rsidRDefault="00AD06A2" w:rsidP="00B75C4B">
      <w:pPr>
        <w:pStyle w:val="ListParagraph"/>
        <w:numPr>
          <w:ilvl w:val="0"/>
          <w:numId w:val="51"/>
        </w:numPr>
        <w:tabs>
          <w:tab w:val="left" w:pos="1279"/>
          <w:tab w:val="left" w:pos="1281"/>
        </w:tabs>
        <w:ind w:right="830" w:hanging="362"/>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4"/>
        </w:rPr>
        <w:t xml:space="preserve"> </w:t>
      </w:r>
      <w:r w:rsidRPr="009B6099">
        <w:rPr>
          <w:rFonts w:asciiTheme="minorHAnsi" w:hAnsiTheme="minorHAnsi" w:cstheme="minorHAnsi"/>
        </w:rPr>
        <w:t>receives</w:t>
      </w:r>
      <w:r w:rsidRPr="009B6099">
        <w:rPr>
          <w:rFonts w:asciiTheme="minorHAnsi" w:hAnsiTheme="minorHAnsi" w:cstheme="minorHAnsi"/>
          <w:spacing w:val="-2"/>
        </w:rPr>
        <w:t xml:space="preserve"> </w:t>
      </w:r>
      <w:r w:rsidRPr="009B6099">
        <w:rPr>
          <w:rFonts w:asciiTheme="minorHAnsi" w:hAnsiTheme="minorHAnsi" w:cstheme="minorHAnsi"/>
        </w:rPr>
        <w:t>accessible</w:t>
      </w:r>
      <w:r w:rsidRPr="009B6099">
        <w:rPr>
          <w:rFonts w:asciiTheme="minorHAnsi" w:hAnsiTheme="minorHAnsi" w:cstheme="minorHAnsi"/>
          <w:spacing w:val="-3"/>
        </w:rPr>
        <w:t xml:space="preserve"> </w:t>
      </w:r>
      <w:r w:rsidRPr="009B6099">
        <w:rPr>
          <w:rFonts w:asciiTheme="minorHAnsi" w:hAnsiTheme="minorHAnsi" w:cstheme="minorHAnsi"/>
        </w:rPr>
        <w:t>educational</w:t>
      </w:r>
      <w:r w:rsidRPr="009B6099">
        <w:rPr>
          <w:rFonts w:asciiTheme="minorHAnsi" w:hAnsiTheme="minorHAnsi" w:cstheme="minorHAnsi"/>
          <w:spacing w:val="-4"/>
        </w:rPr>
        <w:t xml:space="preserve"> </w:t>
      </w:r>
      <w:r w:rsidRPr="009B6099">
        <w:rPr>
          <w:rFonts w:asciiTheme="minorHAnsi" w:hAnsiTheme="minorHAnsi" w:cstheme="minorHAnsi"/>
        </w:rPr>
        <w:t>materials</w:t>
      </w:r>
      <w:r w:rsidRPr="009B6099">
        <w:rPr>
          <w:rFonts w:asciiTheme="minorHAnsi" w:hAnsiTheme="minorHAnsi" w:cstheme="minorHAnsi"/>
          <w:spacing w:val="-4"/>
        </w:rPr>
        <w:t xml:space="preserve"> </w:t>
      </w:r>
      <w:r w:rsidRPr="009B6099">
        <w:rPr>
          <w:rFonts w:asciiTheme="minorHAnsi" w:hAnsiTheme="minorHAnsi" w:cstheme="minorHAnsi"/>
        </w:rPr>
        <w:t>(AEM)</w:t>
      </w:r>
      <w:r w:rsidRPr="009B6099">
        <w:rPr>
          <w:rFonts w:asciiTheme="minorHAnsi" w:hAnsiTheme="minorHAnsi" w:cstheme="minorHAnsi"/>
          <w:spacing w:val="-5"/>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instructional</w:t>
      </w:r>
      <w:r w:rsidRPr="009B6099">
        <w:rPr>
          <w:rFonts w:asciiTheme="minorHAnsi" w:hAnsiTheme="minorHAnsi" w:cstheme="minorHAnsi"/>
          <w:spacing w:val="-2"/>
        </w:rPr>
        <w:t xml:space="preserve"> </w:t>
      </w:r>
      <w:r w:rsidRPr="009B6099">
        <w:rPr>
          <w:rFonts w:asciiTheme="minorHAnsi" w:hAnsiTheme="minorHAnsi" w:cstheme="minorHAnsi"/>
        </w:rPr>
        <w:t>purposes.</w:t>
      </w:r>
    </w:p>
    <w:p w14:paraId="57214751" w14:textId="65BB6EF4" w:rsidR="002B6859" w:rsidRPr="009B6099" w:rsidRDefault="00AD06A2" w:rsidP="00150F33">
      <w:pPr>
        <w:ind w:left="920" w:right="830"/>
        <w:rPr>
          <w:rFonts w:asciiTheme="minorHAnsi" w:hAnsiTheme="minorHAnsi" w:cstheme="minorHAnsi"/>
          <w:b/>
          <w:i/>
        </w:rPr>
      </w:pPr>
      <w:r w:rsidRPr="009B6099">
        <w:rPr>
          <w:rFonts w:asciiTheme="minorHAnsi" w:hAnsiTheme="minorHAnsi" w:cstheme="minorHAnsi"/>
          <w:b/>
          <w:i/>
        </w:rPr>
        <w:t>When</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select:</w:t>
      </w:r>
    </w:p>
    <w:p w14:paraId="57214752" w14:textId="6FC3FCD6" w:rsidR="002B6859" w:rsidRPr="009B6099" w:rsidRDefault="00AD06A2" w:rsidP="00B75C4B">
      <w:pPr>
        <w:pStyle w:val="ListParagraph"/>
        <w:numPr>
          <w:ilvl w:val="0"/>
          <w:numId w:val="51"/>
        </w:numPr>
        <w:ind w:right="830"/>
        <w:rPr>
          <w:rFonts w:asciiTheme="minorHAnsi" w:hAnsiTheme="minorHAnsi" w:cstheme="minorHAnsi"/>
        </w:rPr>
      </w:pPr>
      <w:r w:rsidRPr="009B6099">
        <w:rPr>
          <w:rFonts w:asciiTheme="minorHAnsi" w:hAnsiTheme="minorHAnsi" w:cstheme="minorHAnsi"/>
        </w:rPr>
        <w:t>The student</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blind</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1"/>
        </w:rPr>
        <w:t xml:space="preserve"> </w:t>
      </w:r>
      <w:r w:rsidRPr="009B6099">
        <w:rPr>
          <w:rFonts w:asciiTheme="minorHAnsi" w:hAnsiTheme="minorHAnsi" w:cstheme="minorHAnsi"/>
        </w:rPr>
        <w:t>low</w:t>
      </w:r>
      <w:r w:rsidRPr="009B6099">
        <w:rPr>
          <w:rFonts w:asciiTheme="minorHAnsi" w:hAnsiTheme="minorHAnsi" w:cstheme="minorHAnsi"/>
          <w:spacing w:val="-2"/>
        </w:rPr>
        <w:t xml:space="preserve"> </w:t>
      </w:r>
      <w:r w:rsidRPr="009B6099">
        <w:rPr>
          <w:rFonts w:asciiTheme="minorHAnsi" w:hAnsiTheme="minorHAnsi" w:cstheme="minorHAnsi"/>
        </w:rPr>
        <w:t>vision.</w:t>
      </w:r>
    </w:p>
    <w:p w14:paraId="57214753" w14:textId="77777777" w:rsidR="002B6859" w:rsidRPr="009B6099" w:rsidRDefault="00AD06A2" w:rsidP="00B75C4B">
      <w:pPr>
        <w:pStyle w:val="ListParagraph"/>
        <w:numPr>
          <w:ilvl w:val="0"/>
          <w:numId w:val="51"/>
        </w:numPr>
        <w:spacing w:before="1"/>
        <w:ind w:right="83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4"/>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beginning</w:t>
      </w:r>
      <w:r w:rsidRPr="009B6099">
        <w:rPr>
          <w:rFonts w:asciiTheme="minorHAnsi" w:hAnsiTheme="minorHAnsi" w:cstheme="minorHAnsi"/>
          <w:spacing w:val="-3"/>
        </w:rPr>
        <w:t xml:space="preserve"> </w:t>
      </w:r>
      <w:r w:rsidRPr="009B6099">
        <w:rPr>
          <w:rFonts w:asciiTheme="minorHAnsi" w:hAnsiTheme="minorHAnsi" w:cstheme="minorHAnsi"/>
        </w:rPr>
        <w:t>braille</w:t>
      </w:r>
      <w:r w:rsidRPr="009B6099">
        <w:rPr>
          <w:rFonts w:asciiTheme="minorHAnsi" w:hAnsiTheme="minorHAnsi" w:cstheme="minorHAnsi"/>
          <w:spacing w:val="-1"/>
        </w:rPr>
        <w:t xml:space="preserve"> </w:t>
      </w:r>
      <w:r w:rsidRPr="009B6099">
        <w:rPr>
          <w:rFonts w:asciiTheme="minorHAnsi" w:hAnsiTheme="minorHAnsi" w:cstheme="minorHAnsi"/>
        </w:rPr>
        <w:t>reader</w:t>
      </w:r>
      <w:r w:rsidRPr="009B6099">
        <w:rPr>
          <w:rFonts w:asciiTheme="minorHAnsi" w:hAnsiTheme="minorHAnsi" w:cstheme="minorHAnsi"/>
          <w:spacing w:val="-5"/>
        </w:rPr>
        <w:t xml:space="preserve"> </w:t>
      </w:r>
      <w:r w:rsidRPr="009B6099">
        <w:rPr>
          <w:rFonts w:asciiTheme="minorHAnsi" w:hAnsiTheme="minorHAnsi" w:cstheme="minorHAnsi"/>
        </w:rPr>
        <w:t>who</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2"/>
        </w:rPr>
        <w:t xml:space="preserve"> </w:t>
      </w:r>
      <w:r w:rsidRPr="009B6099">
        <w:rPr>
          <w:rFonts w:asciiTheme="minorHAnsi" w:hAnsiTheme="minorHAnsi" w:cstheme="minorHAnsi"/>
        </w:rPr>
        <w:t>not</w:t>
      </w:r>
      <w:r w:rsidRPr="009B6099">
        <w:rPr>
          <w:rFonts w:asciiTheme="minorHAnsi" w:hAnsiTheme="minorHAnsi" w:cstheme="minorHAnsi"/>
          <w:spacing w:val="-4"/>
        </w:rPr>
        <w:t xml:space="preserve"> </w:t>
      </w:r>
      <w:r w:rsidRPr="009B6099">
        <w:rPr>
          <w:rFonts w:asciiTheme="minorHAnsi" w:hAnsiTheme="minorHAnsi" w:cstheme="minorHAnsi"/>
        </w:rPr>
        <w:t>yet</w:t>
      </w:r>
      <w:r w:rsidRPr="009B6099">
        <w:rPr>
          <w:rFonts w:asciiTheme="minorHAnsi" w:hAnsiTheme="minorHAnsi" w:cstheme="minorHAnsi"/>
          <w:spacing w:val="-1"/>
        </w:rPr>
        <w:t xml:space="preserve"> </w:t>
      </w:r>
      <w:r w:rsidRPr="009B6099">
        <w:rPr>
          <w:rFonts w:asciiTheme="minorHAnsi" w:hAnsiTheme="minorHAnsi" w:cstheme="minorHAnsi"/>
        </w:rPr>
        <w:t>developed</w:t>
      </w:r>
      <w:r w:rsidRPr="009B6099">
        <w:rPr>
          <w:rFonts w:asciiTheme="minorHAnsi" w:hAnsiTheme="minorHAnsi" w:cstheme="minorHAnsi"/>
          <w:spacing w:val="-2"/>
        </w:rPr>
        <w:t xml:space="preserve"> </w:t>
      </w:r>
      <w:r w:rsidRPr="009B6099">
        <w:rPr>
          <w:rFonts w:asciiTheme="minorHAnsi" w:hAnsiTheme="minorHAnsi" w:cstheme="minorHAnsi"/>
        </w:rPr>
        <w:t>braille</w:t>
      </w:r>
      <w:r w:rsidRPr="009B6099">
        <w:rPr>
          <w:rFonts w:asciiTheme="minorHAnsi" w:hAnsiTheme="minorHAnsi" w:cstheme="minorHAnsi"/>
          <w:spacing w:val="-3"/>
        </w:rPr>
        <w:t xml:space="preserve"> </w:t>
      </w:r>
      <w:r w:rsidRPr="009B6099">
        <w:rPr>
          <w:rFonts w:asciiTheme="minorHAnsi" w:hAnsiTheme="minorHAnsi" w:cstheme="minorHAnsi"/>
        </w:rPr>
        <w:t>fluency.</w:t>
      </w:r>
    </w:p>
    <w:p w14:paraId="57214755" w14:textId="23F60AAE" w:rsidR="002B6859" w:rsidRPr="009B6099" w:rsidRDefault="00AD06A2" w:rsidP="00B75C4B">
      <w:pPr>
        <w:pStyle w:val="ListParagraph"/>
        <w:numPr>
          <w:ilvl w:val="0"/>
          <w:numId w:val="51"/>
        </w:numPr>
        <w:ind w:right="830"/>
        <w:rPr>
          <w:rFonts w:asciiTheme="minorHAnsi" w:hAnsiTheme="minorHAnsi" w:cstheme="minorHAnsi"/>
        </w:rPr>
      </w:pPr>
      <w:r w:rsidRPr="009B6099">
        <w:rPr>
          <w:rFonts w:asciiTheme="minorHAnsi" w:hAnsiTheme="minorHAnsi" w:cstheme="minorHAnsi"/>
        </w:rPr>
        <w:t xml:space="preserve">The student whose disability severely affects </w:t>
      </w:r>
      <w:r w:rsidR="003A5E8A" w:rsidRPr="009B6099">
        <w:rPr>
          <w:rFonts w:asciiTheme="minorHAnsi" w:hAnsiTheme="minorHAnsi" w:cstheme="minorHAnsi"/>
        </w:rPr>
        <w:t xml:space="preserve">their </w:t>
      </w:r>
      <w:r w:rsidRPr="009B6099">
        <w:rPr>
          <w:rFonts w:asciiTheme="minorHAnsi" w:hAnsiTheme="minorHAnsi" w:cstheme="minorHAnsi"/>
        </w:rPr>
        <w:t>ability to read passages independently and who utilize</w:t>
      </w:r>
      <w:r w:rsidR="00033B4C" w:rsidRPr="009B6099">
        <w:rPr>
          <w:rFonts w:asciiTheme="minorHAnsi" w:hAnsiTheme="minorHAnsi" w:cstheme="minorHAnsi"/>
        </w:rPr>
        <w:t>s</w:t>
      </w:r>
      <w:r w:rsidRPr="009B6099">
        <w:rPr>
          <w:rFonts w:asciiTheme="minorHAnsi" w:hAnsiTheme="minorHAnsi" w:cstheme="minorHAnsi"/>
        </w:rPr>
        <w:t xml:space="preserve"> classroom accommodations such as text-to-speech, audio recordings, and/or a human reader during classroom instruction and during classroom assessments.</w:t>
      </w:r>
    </w:p>
    <w:p w14:paraId="57214756" w14:textId="77777777" w:rsidR="002B6859" w:rsidRPr="009B6099" w:rsidRDefault="00AD06A2" w:rsidP="00150F33">
      <w:pPr>
        <w:spacing w:line="267" w:lineRule="exact"/>
        <w:ind w:left="970" w:right="83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7146CEC7" w14:textId="77777777" w:rsidR="00A446EA" w:rsidRPr="00A446EA" w:rsidRDefault="00A446EA" w:rsidP="00B75C4B">
      <w:pPr>
        <w:pStyle w:val="ListParagraph"/>
        <w:numPr>
          <w:ilvl w:val="0"/>
          <w:numId w:val="51"/>
        </w:numPr>
        <w:spacing w:line="267" w:lineRule="exact"/>
        <w:ind w:right="830"/>
        <w:rPr>
          <w:rFonts w:asciiTheme="minorHAnsi" w:hAnsiTheme="minorHAnsi" w:cstheme="minorHAnsi"/>
          <w:b/>
          <w:i/>
        </w:rPr>
      </w:pPr>
      <w:r>
        <w:rPr>
          <w:rFonts w:asciiTheme="minorHAnsi" w:hAnsiTheme="minorHAnsi" w:cstheme="minorHAnsi"/>
        </w:rPr>
        <w:t xml:space="preserve">Please review </w:t>
      </w:r>
      <w:hyperlink w:anchor="AppendixS_P13_P14_Eligibility_Matrix" w:history="1">
        <w:r w:rsidRPr="00817AA2">
          <w:rPr>
            <w:rStyle w:val="Hyperlink"/>
            <w:rFonts w:asciiTheme="minorHAnsi" w:hAnsiTheme="minorHAnsi" w:cstheme="minorHAnsi"/>
          </w:rPr>
          <w:t>Appendix S – P13/P14 Eligibility matrix</w:t>
        </w:r>
      </w:hyperlink>
      <w:r>
        <w:rPr>
          <w:rFonts w:asciiTheme="minorHAnsi" w:hAnsiTheme="minorHAnsi" w:cstheme="minorHAnsi"/>
        </w:rPr>
        <w:t>.</w:t>
      </w:r>
    </w:p>
    <w:p w14:paraId="4A2843FA" w14:textId="06D6960B" w:rsidR="00637ECF" w:rsidRPr="009B6099" w:rsidRDefault="00637ECF" w:rsidP="00B75C4B">
      <w:pPr>
        <w:pStyle w:val="ListParagraph"/>
        <w:numPr>
          <w:ilvl w:val="0"/>
          <w:numId w:val="51"/>
        </w:numPr>
        <w:spacing w:line="267" w:lineRule="exact"/>
        <w:ind w:right="830"/>
        <w:rPr>
          <w:rFonts w:asciiTheme="minorHAnsi" w:hAnsiTheme="minorHAnsi" w:cstheme="minorHAnsi"/>
          <w:b/>
          <w:i/>
        </w:rPr>
      </w:pPr>
      <w:r w:rsidRPr="009B6099">
        <w:rPr>
          <w:rFonts w:asciiTheme="minorHAnsi" w:hAnsiTheme="minorHAnsi" w:cstheme="minorHAnsi"/>
          <w:b/>
          <w:bCs/>
          <w:color w:val="ED0000"/>
        </w:rPr>
        <w:t xml:space="preserve">Educational teams are instructed to not select </w:t>
      </w:r>
      <w:r w:rsidRPr="009B6099">
        <w:rPr>
          <w:rFonts w:asciiTheme="minorHAnsi" w:hAnsiTheme="minorHAnsi" w:cstheme="minorHAnsi"/>
          <w:b/>
          <w:bCs/>
          <w:color w:val="ED0000"/>
          <w:u w:val="single"/>
        </w:rPr>
        <w:t>both</w:t>
      </w:r>
      <w:r w:rsidRPr="009B6099">
        <w:rPr>
          <w:rFonts w:asciiTheme="minorHAnsi" w:hAnsiTheme="minorHAnsi" w:cstheme="minorHAnsi"/>
          <w:b/>
          <w:bCs/>
          <w:color w:val="ED0000"/>
        </w:rPr>
        <w:t xml:space="preserve"> P02</w:t>
      </w:r>
      <w:r w:rsidR="007E1692" w:rsidRPr="009B6099">
        <w:rPr>
          <w:rFonts w:asciiTheme="minorHAnsi" w:hAnsiTheme="minorHAnsi" w:cstheme="minorHAnsi"/>
          <w:b/>
          <w:bCs/>
          <w:color w:val="FF0000"/>
        </w:rPr>
        <w:fldChar w:fldCharType="begin"/>
      </w:r>
      <w:r w:rsidR="007E1692" w:rsidRPr="009B6099">
        <w:rPr>
          <w:rFonts w:asciiTheme="minorHAnsi" w:hAnsiTheme="minorHAnsi" w:cstheme="minorHAnsi"/>
          <w:b/>
          <w:bCs/>
          <w:color w:val="FF0000"/>
        </w:rPr>
        <w:instrText xml:space="preserve"> XE "P02" </w:instrText>
      </w:r>
      <w:r w:rsidR="007E1692"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t>
      </w:r>
      <w:r w:rsidR="00A616C9" w:rsidRPr="009B6099">
        <w:rPr>
          <w:rFonts w:asciiTheme="minorHAnsi" w:hAnsiTheme="minorHAnsi" w:cstheme="minorHAnsi"/>
          <w:b/>
          <w:bCs/>
          <w:color w:val="ED0000"/>
        </w:rPr>
        <w:t>and</w:t>
      </w:r>
      <w:r w:rsidRPr="009B6099">
        <w:rPr>
          <w:rFonts w:asciiTheme="minorHAnsi" w:hAnsiTheme="minorHAnsi" w:cstheme="minorHAnsi"/>
          <w:b/>
          <w:bCs/>
          <w:color w:val="ED0000"/>
        </w:rPr>
        <w:t xml:space="preserve"> P14</w:t>
      </w:r>
      <w:r w:rsidR="003E39A7" w:rsidRPr="009B6099">
        <w:rPr>
          <w:rFonts w:asciiTheme="minorHAnsi" w:hAnsiTheme="minorHAnsi" w:cstheme="minorHAnsi"/>
          <w:b/>
          <w:bCs/>
          <w:color w:val="FF0000"/>
        </w:rPr>
        <w:fldChar w:fldCharType="begin"/>
      </w:r>
      <w:r w:rsidR="003E39A7" w:rsidRPr="009B6099">
        <w:rPr>
          <w:rFonts w:asciiTheme="minorHAnsi" w:hAnsiTheme="minorHAnsi" w:cstheme="minorHAnsi"/>
          <w:b/>
          <w:bCs/>
          <w:color w:val="FF0000"/>
        </w:rPr>
        <w:instrText xml:space="preserve"> XE "P14" </w:instrText>
      </w:r>
      <w:r w:rsidR="003E39A7"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t>
      </w:r>
      <w:r w:rsidRPr="009B6099">
        <w:rPr>
          <w:rFonts w:asciiTheme="minorHAnsi" w:hAnsiTheme="minorHAnsi" w:cstheme="minorHAnsi"/>
        </w:rPr>
        <w:t xml:space="preserve">The team should select the </w:t>
      </w:r>
    </w:p>
    <w:p w14:paraId="173CB9EB" w14:textId="24852AAD" w:rsidR="00843F78" w:rsidRPr="009B6099" w:rsidRDefault="00637ECF" w:rsidP="00150F33">
      <w:pPr>
        <w:pStyle w:val="ListParagraph"/>
        <w:spacing w:line="267" w:lineRule="exact"/>
        <w:ind w:left="1260" w:right="830" w:firstLine="0"/>
        <w:rPr>
          <w:rFonts w:asciiTheme="minorHAnsi" w:hAnsiTheme="minorHAnsi" w:cstheme="minorHAnsi"/>
        </w:rPr>
      </w:pPr>
      <w:r w:rsidRPr="009B6099">
        <w:rPr>
          <w:rFonts w:asciiTheme="minorHAnsi" w:hAnsiTheme="minorHAnsi" w:cstheme="minorHAnsi"/>
        </w:rPr>
        <w:t xml:space="preserve">accommodation with which the student is most familiar, and documentation supports the use </w:t>
      </w:r>
      <w:r w:rsidR="00083661" w:rsidRPr="009B6099">
        <w:rPr>
          <w:rFonts w:asciiTheme="minorHAnsi" w:hAnsiTheme="minorHAnsi" w:cstheme="minorHAnsi"/>
        </w:rPr>
        <w:t>of</w:t>
      </w:r>
      <w:r w:rsidRPr="009B6099">
        <w:rPr>
          <w:rFonts w:asciiTheme="minorHAnsi" w:hAnsiTheme="minorHAnsi" w:cstheme="minorHAnsi"/>
        </w:rPr>
        <w:t xml:space="preserve"> </w:t>
      </w:r>
      <w:r w:rsidR="003B3CE0" w:rsidRPr="009B6099">
        <w:rPr>
          <w:rFonts w:asciiTheme="minorHAnsi" w:hAnsiTheme="minorHAnsi" w:cstheme="minorHAnsi"/>
        </w:rPr>
        <w:t xml:space="preserve">during </w:t>
      </w:r>
      <w:r w:rsidRPr="009B6099">
        <w:rPr>
          <w:rFonts w:asciiTheme="minorHAnsi" w:hAnsiTheme="minorHAnsi" w:cstheme="minorHAnsi"/>
        </w:rPr>
        <w:t>an assessment.</w:t>
      </w:r>
    </w:p>
    <w:p w14:paraId="05887B43" w14:textId="676114F7" w:rsidR="00212886" w:rsidRPr="009B6099" w:rsidRDefault="00AD06A2" w:rsidP="00B75C4B">
      <w:pPr>
        <w:pStyle w:val="ListParagraph"/>
        <w:numPr>
          <w:ilvl w:val="0"/>
          <w:numId w:val="51"/>
        </w:numPr>
        <w:spacing w:line="267" w:lineRule="exact"/>
        <w:ind w:right="830"/>
        <w:rPr>
          <w:rFonts w:asciiTheme="minorHAnsi" w:hAnsiTheme="minorHAnsi" w:cstheme="minorHAnsi"/>
        </w:rPr>
      </w:pPr>
      <w:r w:rsidRPr="009B6099">
        <w:rPr>
          <w:rFonts w:asciiTheme="minorHAnsi" w:hAnsiTheme="minorHAnsi" w:cstheme="minorHAnsi"/>
          <w:i/>
        </w:rPr>
        <w:t>NAEP</w:t>
      </w:r>
      <w:r w:rsidRPr="009B6099">
        <w:rPr>
          <w:rFonts w:asciiTheme="minorHAnsi" w:hAnsiTheme="minorHAnsi" w:cstheme="minorHAnsi"/>
          <w:b/>
          <w:i/>
          <w:spacing w:val="-3"/>
        </w:rPr>
        <w:t xml:space="preserve"> </w:t>
      </w:r>
      <w:r w:rsidRPr="009B6099">
        <w:rPr>
          <w:rFonts w:asciiTheme="minorHAnsi" w:hAnsiTheme="minorHAnsi" w:cstheme="minorHAnsi"/>
        </w:rPr>
        <w:t>computer-based</w:t>
      </w:r>
      <w:r w:rsidRPr="009B6099">
        <w:rPr>
          <w:rFonts w:asciiTheme="minorHAnsi" w:hAnsiTheme="minorHAnsi" w:cstheme="minorHAnsi"/>
          <w:spacing w:val="-5"/>
        </w:rPr>
        <w:t xml:space="preserve"> </w:t>
      </w:r>
      <w:r w:rsidRPr="009B6099">
        <w:rPr>
          <w:rFonts w:asciiTheme="minorHAnsi" w:hAnsiTheme="minorHAnsi" w:cstheme="minorHAnsi"/>
        </w:rPr>
        <w:t>assessments</w:t>
      </w:r>
      <w:r w:rsidRPr="009B6099">
        <w:rPr>
          <w:rFonts w:asciiTheme="minorHAnsi" w:hAnsiTheme="minorHAnsi" w:cstheme="minorHAnsi"/>
          <w:spacing w:val="-3"/>
        </w:rPr>
        <w:t xml:space="preserve"> </w:t>
      </w:r>
      <w:r w:rsidRPr="009B6099">
        <w:rPr>
          <w:rFonts w:asciiTheme="minorHAnsi" w:hAnsiTheme="minorHAnsi" w:cstheme="minorHAnsi"/>
        </w:rPr>
        <w:t>have</w:t>
      </w:r>
      <w:r w:rsidRPr="009B6099">
        <w:rPr>
          <w:rFonts w:asciiTheme="minorHAnsi" w:hAnsiTheme="minorHAnsi" w:cstheme="minorHAnsi"/>
          <w:spacing w:val="-4"/>
        </w:rPr>
        <w:t xml:space="preserve"> </w:t>
      </w:r>
      <w:r w:rsidRPr="009B6099">
        <w:rPr>
          <w:rFonts w:asciiTheme="minorHAnsi" w:hAnsiTheme="minorHAnsi" w:cstheme="minorHAnsi"/>
        </w:rPr>
        <w:t>text-to-speech</w:t>
      </w:r>
      <w:r w:rsidRPr="009B6099">
        <w:rPr>
          <w:rFonts w:asciiTheme="minorHAnsi" w:hAnsiTheme="minorHAnsi" w:cstheme="minorHAnsi"/>
          <w:spacing w:val="-3"/>
        </w:rPr>
        <w:t xml:space="preserve"> </w:t>
      </w:r>
      <w:r w:rsidRPr="009B6099">
        <w:rPr>
          <w:rFonts w:asciiTheme="minorHAnsi" w:hAnsiTheme="minorHAnsi" w:cstheme="minorHAnsi"/>
        </w:rPr>
        <w:t>capability</w:t>
      </w:r>
      <w:r w:rsidRPr="009B6099">
        <w:rPr>
          <w:rFonts w:asciiTheme="minorHAnsi" w:hAnsiTheme="minorHAnsi" w:cstheme="minorHAnsi"/>
          <w:spacing w:val="-4"/>
        </w:rPr>
        <w:t xml:space="preserve"> </w:t>
      </w:r>
      <w:r w:rsidRPr="009B6099">
        <w:rPr>
          <w:rFonts w:asciiTheme="minorHAnsi" w:hAnsiTheme="minorHAnsi" w:cstheme="minorHAnsi"/>
        </w:rPr>
        <w:t>built</w:t>
      </w:r>
      <w:r w:rsidRPr="009B6099">
        <w:rPr>
          <w:rFonts w:asciiTheme="minorHAnsi" w:hAnsiTheme="minorHAnsi" w:cstheme="minorHAnsi"/>
          <w:spacing w:val="-2"/>
        </w:rPr>
        <w:t xml:space="preserve"> </w:t>
      </w:r>
      <w:r w:rsidRPr="009B6099">
        <w:rPr>
          <w:rFonts w:asciiTheme="minorHAnsi" w:hAnsiTheme="minorHAnsi" w:cstheme="minorHAnsi"/>
        </w:rPr>
        <w:t>into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universal</w:t>
      </w:r>
      <w:r w:rsidRPr="009B6099">
        <w:rPr>
          <w:rFonts w:asciiTheme="minorHAnsi" w:hAnsiTheme="minorHAnsi" w:cstheme="minorHAnsi"/>
          <w:spacing w:val="-2"/>
        </w:rPr>
        <w:t xml:space="preserve"> </w:t>
      </w:r>
      <w:r w:rsidRPr="009B6099">
        <w:rPr>
          <w:rFonts w:asciiTheme="minorHAnsi" w:hAnsiTheme="minorHAnsi" w:cstheme="minorHAnsi"/>
        </w:rPr>
        <w:t>design</w:t>
      </w:r>
      <w:r w:rsidR="001F7458" w:rsidRPr="009B6099">
        <w:rPr>
          <w:rFonts w:asciiTheme="minorHAnsi" w:hAnsiTheme="minorHAnsi" w:cstheme="minorHAnsi"/>
        </w:rPr>
        <w:t>, excluding passages</w:t>
      </w:r>
      <w:r w:rsidRPr="009B6099">
        <w:rPr>
          <w:rFonts w:asciiTheme="minorHAnsi" w:hAnsiTheme="minorHAnsi" w:cstheme="minorHAnsi"/>
        </w:rPr>
        <w:t>.</w:t>
      </w:r>
      <w:r w:rsidR="000223A7" w:rsidRPr="009B6099">
        <w:rPr>
          <w:rFonts w:asciiTheme="minorHAnsi" w:hAnsiTheme="minorHAnsi" w:cstheme="minorHAnsi"/>
          <w:noProof/>
        </w:rPr>
        <w:t xml:space="preserve"> </w:t>
      </w:r>
    </w:p>
    <w:p w14:paraId="5F79E4CA" w14:textId="5827E646" w:rsidR="00212886" w:rsidRPr="009B6099" w:rsidRDefault="00AD06A2" w:rsidP="00B75C4B">
      <w:pPr>
        <w:pStyle w:val="ListParagraph"/>
        <w:numPr>
          <w:ilvl w:val="0"/>
          <w:numId w:val="51"/>
        </w:numPr>
        <w:spacing w:line="267" w:lineRule="exact"/>
        <w:ind w:right="830"/>
        <w:rPr>
          <w:rFonts w:asciiTheme="minorHAnsi" w:hAnsiTheme="minorHAnsi" w:cstheme="minorHAnsi"/>
        </w:rPr>
      </w:pPr>
      <w:r w:rsidRPr="009B6099">
        <w:rPr>
          <w:rFonts w:asciiTheme="minorHAnsi" w:hAnsiTheme="minorHAnsi" w:cstheme="minorHAnsi"/>
        </w:rPr>
        <w:t xml:space="preserve">For information on students who use screen readers, such as JAWS, Win-eyes or voiceover, see </w:t>
      </w:r>
      <w:r w:rsidR="008941CA" w:rsidRPr="009B6099">
        <w:rPr>
          <w:rFonts w:asciiTheme="minorHAnsi" w:hAnsiTheme="minorHAnsi" w:cstheme="minorHAnsi"/>
        </w:rPr>
        <w:t>c</w:t>
      </w:r>
      <w:r w:rsidRPr="009B6099">
        <w:rPr>
          <w:rFonts w:asciiTheme="minorHAnsi" w:hAnsiTheme="minorHAnsi" w:cstheme="minorHAnsi"/>
        </w:rPr>
        <w:t>ode</w:t>
      </w:r>
      <w:r w:rsidRPr="009B6099">
        <w:rPr>
          <w:rFonts w:asciiTheme="minorHAnsi" w:hAnsiTheme="minorHAnsi" w:cstheme="minorHAnsi"/>
          <w:spacing w:val="-3"/>
        </w:rPr>
        <w:t xml:space="preserve"> </w:t>
      </w:r>
      <w:r w:rsidRPr="009B6099">
        <w:rPr>
          <w:rFonts w:asciiTheme="minorHAnsi" w:hAnsiTheme="minorHAnsi" w:cstheme="minorHAnsi"/>
        </w:rPr>
        <w:t>P21</w:t>
      </w:r>
      <w:r w:rsidR="00AC5E22" w:rsidRPr="009B6099">
        <w:rPr>
          <w:rFonts w:asciiTheme="minorHAnsi" w:hAnsiTheme="minorHAnsi" w:cstheme="minorHAnsi"/>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P21</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rPr>
        <w:fldChar w:fldCharType="end"/>
      </w:r>
      <w:r w:rsidRPr="009B6099">
        <w:rPr>
          <w:rFonts w:asciiTheme="minorHAnsi" w:hAnsiTheme="minorHAnsi" w:cstheme="minorHAnsi"/>
          <w:spacing w:val="1"/>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screen-reading</w:t>
      </w:r>
      <w:r w:rsidRPr="009B6099">
        <w:rPr>
          <w:rFonts w:asciiTheme="minorHAnsi" w:hAnsiTheme="minorHAnsi" w:cstheme="minorHAnsi"/>
          <w:spacing w:val="-2"/>
        </w:rPr>
        <w:t xml:space="preserve"> </w:t>
      </w:r>
      <w:r w:rsidRPr="009B6099">
        <w:rPr>
          <w:rFonts w:asciiTheme="minorHAnsi" w:hAnsiTheme="minorHAnsi" w:cstheme="minorHAnsi"/>
        </w:rPr>
        <w:t>software</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access computer)</w:t>
      </w:r>
      <w:r w:rsidR="00212886" w:rsidRPr="009B6099">
        <w:rPr>
          <w:rFonts w:asciiTheme="minorHAnsi" w:hAnsiTheme="minorHAnsi" w:cstheme="minorHAnsi"/>
        </w:rPr>
        <w:t xml:space="preserve">. </w:t>
      </w:r>
    </w:p>
    <w:p w14:paraId="459A19D6" w14:textId="77777777" w:rsidR="00212886" w:rsidRPr="009B6099" w:rsidRDefault="00AD06A2" w:rsidP="00B75C4B">
      <w:pPr>
        <w:pStyle w:val="ListParagraph"/>
        <w:numPr>
          <w:ilvl w:val="0"/>
          <w:numId w:val="51"/>
        </w:numPr>
        <w:spacing w:line="267" w:lineRule="exact"/>
        <w:ind w:right="830"/>
        <w:rPr>
          <w:rFonts w:asciiTheme="minorHAnsi" w:hAnsiTheme="minorHAnsi" w:cstheme="minorHAnsi"/>
        </w:rPr>
      </w:pPr>
      <w:r w:rsidRPr="009B6099">
        <w:rPr>
          <w:rFonts w:asciiTheme="minorHAnsi" w:hAnsiTheme="minorHAnsi" w:cstheme="minorHAnsi"/>
        </w:rPr>
        <w:t>Readers are provided to students on an individual basis – not to a group of students. A student should have the option of asking a reader to slow down or repeat text.</w:t>
      </w:r>
      <w:r w:rsidR="00212886" w:rsidRPr="009B6099">
        <w:rPr>
          <w:rFonts w:asciiTheme="minorHAnsi" w:hAnsiTheme="minorHAnsi" w:cstheme="minorHAnsi"/>
        </w:rPr>
        <w:t xml:space="preserve"> </w:t>
      </w:r>
    </w:p>
    <w:p w14:paraId="5721475A" w14:textId="6134E74B" w:rsidR="002B6859" w:rsidRPr="009B6099" w:rsidRDefault="00212886" w:rsidP="00B75C4B">
      <w:pPr>
        <w:pStyle w:val="ListParagraph"/>
        <w:numPr>
          <w:ilvl w:val="0"/>
          <w:numId w:val="51"/>
        </w:numPr>
        <w:spacing w:line="267" w:lineRule="exact"/>
        <w:ind w:right="830"/>
        <w:rPr>
          <w:rFonts w:asciiTheme="minorHAnsi" w:hAnsiTheme="minorHAnsi" w:cstheme="minorHAnsi"/>
        </w:rPr>
      </w:pPr>
      <w:r w:rsidRPr="009B6099">
        <w:rPr>
          <w:rFonts w:asciiTheme="minorHAnsi" w:hAnsiTheme="minorHAnsi" w:cstheme="minorHAnsi"/>
        </w:rPr>
        <w:t>T</w:t>
      </w:r>
      <w:r w:rsidR="00AD06A2" w:rsidRPr="009B6099">
        <w:rPr>
          <w:rFonts w:asciiTheme="minorHAnsi" w:hAnsiTheme="minorHAnsi" w:cstheme="minorHAnsi"/>
        </w:rPr>
        <w:t>he use of this accommodation may result in the student needing additional overall time to complete the assessment.</w:t>
      </w:r>
    </w:p>
    <w:p w14:paraId="5721475B" w14:textId="6739E05A" w:rsidR="002B6859" w:rsidRPr="009B6099" w:rsidRDefault="00416646" w:rsidP="00150F33">
      <w:pPr>
        <w:ind w:left="920" w:right="830"/>
        <w:rPr>
          <w:rFonts w:asciiTheme="minorHAnsi" w:hAnsiTheme="minorHAnsi" w:cstheme="minorHAnsi"/>
          <w:b/>
        </w:rPr>
      </w:pPr>
      <w:r w:rsidRPr="009B6099">
        <w:rPr>
          <w:rFonts w:asciiTheme="minorHAnsi" w:hAnsiTheme="minorHAnsi" w:cstheme="minorHAnsi"/>
          <w:b/>
          <w:i/>
        </w:rPr>
        <w:t>SAT School Day notes:</w:t>
      </w:r>
    </w:p>
    <w:p w14:paraId="5721475E" w14:textId="77777777" w:rsidR="002B6859" w:rsidRPr="009B6099" w:rsidRDefault="00AD06A2" w:rsidP="00B75C4B">
      <w:pPr>
        <w:pStyle w:val="ListParagraph"/>
        <w:numPr>
          <w:ilvl w:val="0"/>
          <w:numId w:val="133"/>
        </w:numPr>
        <w:spacing w:line="279" w:lineRule="exact"/>
        <w:ind w:left="1260" w:right="83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will</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3"/>
        </w:rPr>
        <w:t xml:space="preserve"> </w:t>
      </w:r>
      <w:r w:rsidRPr="009B6099">
        <w:rPr>
          <w:rFonts w:asciiTheme="minorHAnsi" w:hAnsiTheme="minorHAnsi" w:cstheme="minorHAnsi"/>
        </w:rPr>
        <w:t>read</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i/>
        </w:rPr>
        <w:t>SAT School</w:t>
      </w:r>
      <w:r w:rsidRPr="009B6099">
        <w:rPr>
          <w:rFonts w:asciiTheme="minorHAnsi" w:hAnsiTheme="minorHAnsi" w:cstheme="minorHAnsi"/>
          <w:i/>
          <w:spacing w:val="-4"/>
        </w:rPr>
        <w:t xml:space="preserve"> </w:t>
      </w:r>
      <w:r w:rsidRPr="009B6099">
        <w:rPr>
          <w:rFonts w:asciiTheme="minorHAnsi" w:hAnsiTheme="minorHAnsi" w:cstheme="minorHAnsi"/>
          <w:i/>
        </w:rPr>
        <w:t>Day</w:t>
      </w:r>
      <w:r w:rsidRPr="009B6099">
        <w:rPr>
          <w:rFonts w:asciiTheme="minorHAnsi" w:hAnsiTheme="minorHAnsi" w:cstheme="minorHAnsi"/>
          <w:i/>
          <w:spacing w:val="-1"/>
        </w:rPr>
        <w:t xml:space="preserve"> </w:t>
      </w:r>
      <w:r w:rsidRPr="009B6099">
        <w:rPr>
          <w:rFonts w:asciiTheme="minorHAnsi" w:hAnsiTheme="minorHAnsi" w:cstheme="minorHAnsi"/>
        </w:rPr>
        <w:t>aloud</w:t>
      </w:r>
      <w:r w:rsidRPr="009B6099">
        <w:rPr>
          <w:rFonts w:asciiTheme="minorHAnsi" w:hAnsiTheme="minorHAnsi" w:cstheme="minorHAnsi"/>
          <w:spacing w:val="-3"/>
        </w:rPr>
        <w:t xml:space="preserve"> </w:t>
      </w:r>
      <w:r w:rsidRPr="009B6099">
        <w:rPr>
          <w:rFonts w:asciiTheme="minorHAnsi" w:hAnsiTheme="minorHAnsi" w:cstheme="minorHAnsi"/>
        </w:rPr>
        <w:t>by an</w:t>
      </w:r>
      <w:r w:rsidRPr="009B6099">
        <w:rPr>
          <w:rFonts w:asciiTheme="minorHAnsi" w:hAnsiTheme="minorHAnsi" w:cstheme="minorHAnsi"/>
          <w:spacing w:val="-2"/>
        </w:rPr>
        <w:t xml:space="preserve"> </w:t>
      </w:r>
      <w:r w:rsidRPr="009B6099">
        <w:rPr>
          <w:rFonts w:asciiTheme="minorHAnsi" w:hAnsiTheme="minorHAnsi" w:cstheme="minorHAnsi"/>
        </w:rPr>
        <w:t>adult.</w:t>
      </w:r>
    </w:p>
    <w:p w14:paraId="5721475F" w14:textId="52018DC7" w:rsidR="002B6859" w:rsidRPr="009B6099" w:rsidRDefault="00AD06A2" w:rsidP="00B75C4B">
      <w:pPr>
        <w:pStyle w:val="ListParagraph"/>
        <w:numPr>
          <w:ilvl w:val="0"/>
          <w:numId w:val="133"/>
        </w:numPr>
        <w:spacing w:before="1"/>
        <w:ind w:left="1260" w:right="83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must be in</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one-to-one</w:t>
      </w:r>
      <w:r w:rsidRPr="009B6099">
        <w:rPr>
          <w:rFonts w:asciiTheme="minorHAnsi" w:hAnsiTheme="minorHAnsi" w:cstheme="minorHAnsi"/>
          <w:spacing w:val="-3"/>
        </w:rPr>
        <w:t xml:space="preserve"> </w:t>
      </w:r>
      <w:r w:rsidRPr="009B6099">
        <w:rPr>
          <w:rFonts w:asciiTheme="minorHAnsi" w:hAnsiTheme="minorHAnsi" w:cstheme="minorHAnsi"/>
        </w:rPr>
        <w:t>setting</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an</w:t>
      </w:r>
      <w:r w:rsidRPr="009B6099">
        <w:rPr>
          <w:rFonts w:asciiTheme="minorHAnsi" w:hAnsiTheme="minorHAnsi" w:cstheme="minorHAnsi"/>
          <w:spacing w:val="-2"/>
        </w:rPr>
        <w:t xml:space="preserve"> </w:t>
      </w:r>
      <w:r w:rsidRPr="009B6099">
        <w:rPr>
          <w:rFonts w:asciiTheme="minorHAnsi" w:hAnsiTheme="minorHAnsi" w:cstheme="minorHAnsi"/>
        </w:rPr>
        <w:t>adult</w:t>
      </w:r>
      <w:r w:rsidRPr="009B6099">
        <w:rPr>
          <w:rFonts w:asciiTheme="minorHAnsi" w:hAnsiTheme="minorHAnsi" w:cstheme="minorHAnsi"/>
          <w:spacing w:val="-3"/>
        </w:rPr>
        <w:t xml:space="preserve"> </w:t>
      </w:r>
      <w:r w:rsidRPr="009B6099">
        <w:rPr>
          <w:rFonts w:asciiTheme="minorHAnsi" w:hAnsiTheme="minorHAnsi" w:cstheme="minorHAnsi"/>
        </w:rPr>
        <w:t>(pair</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accommodation</w:t>
      </w:r>
      <w:r w:rsidRPr="009B6099">
        <w:rPr>
          <w:rFonts w:asciiTheme="minorHAnsi" w:hAnsiTheme="minorHAnsi" w:cstheme="minorHAnsi"/>
          <w:spacing w:val="-6"/>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T10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w:t>
      </w:r>
    </w:p>
    <w:p w14:paraId="57214760" w14:textId="77777777" w:rsidR="002B6859" w:rsidRPr="009B6099" w:rsidRDefault="00AD06A2" w:rsidP="00B75C4B">
      <w:pPr>
        <w:pStyle w:val="ListParagraph"/>
        <w:numPr>
          <w:ilvl w:val="0"/>
          <w:numId w:val="133"/>
        </w:numPr>
        <w:ind w:left="1260" w:right="830"/>
        <w:rPr>
          <w:rFonts w:asciiTheme="minorHAnsi" w:hAnsiTheme="minorHAnsi" w:cstheme="minorHAnsi"/>
        </w:rPr>
      </w:pPr>
      <w:r w:rsidRPr="009B6099">
        <w:rPr>
          <w:rFonts w:asciiTheme="minorHAnsi" w:hAnsiTheme="minorHAnsi" w:cstheme="minorHAnsi"/>
        </w:rPr>
        <w:t>Readers</w:t>
      </w:r>
      <w:r w:rsidRPr="009B6099">
        <w:rPr>
          <w:rFonts w:asciiTheme="minorHAnsi" w:hAnsiTheme="minorHAnsi" w:cstheme="minorHAnsi"/>
          <w:spacing w:val="-4"/>
        </w:rPr>
        <w:t xml:space="preserve"> </w:t>
      </w:r>
      <w:r w:rsidRPr="009B6099">
        <w:rPr>
          <w:rFonts w:asciiTheme="minorHAnsi" w:hAnsiTheme="minorHAnsi" w:cstheme="minorHAnsi"/>
        </w:rPr>
        <w:t>must</w:t>
      </w:r>
      <w:r w:rsidRPr="009B6099">
        <w:rPr>
          <w:rFonts w:asciiTheme="minorHAnsi" w:hAnsiTheme="minorHAnsi" w:cstheme="minorHAnsi"/>
          <w:spacing w:val="-3"/>
        </w:rPr>
        <w:t xml:space="preserve"> </w:t>
      </w:r>
      <w:r w:rsidRPr="009B6099">
        <w:rPr>
          <w:rFonts w:asciiTheme="minorHAnsi" w:hAnsiTheme="minorHAnsi" w:cstheme="minorHAnsi"/>
        </w:rPr>
        <w:t>meet</w:t>
      </w:r>
      <w:r w:rsidRPr="009B6099">
        <w:rPr>
          <w:rFonts w:asciiTheme="minorHAnsi" w:hAnsiTheme="minorHAnsi" w:cstheme="minorHAnsi"/>
          <w:spacing w:val="-1"/>
        </w:rPr>
        <w:t xml:space="preserve"> </w:t>
      </w:r>
      <w:r w:rsidRPr="009B6099">
        <w:rPr>
          <w:rFonts w:asciiTheme="minorHAnsi" w:hAnsiTheme="minorHAnsi" w:cstheme="minorHAnsi"/>
        </w:rPr>
        <w:t>testing</w:t>
      </w:r>
      <w:r w:rsidRPr="009B6099">
        <w:rPr>
          <w:rFonts w:asciiTheme="minorHAnsi" w:hAnsiTheme="minorHAnsi" w:cstheme="minorHAnsi"/>
          <w:spacing w:val="-4"/>
        </w:rPr>
        <w:t xml:space="preserve"> </w:t>
      </w:r>
      <w:r w:rsidRPr="009B6099">
        <w:rPr>
          <w:rFonts w:asciiTheme="minorHAnsi" w:hAnsiTheme="minorHAnsi" w:cstheme="minorHAnsi"/>
        </w:rPr>
        <w:t>staff</w:t>
      </w:r>
      <w:r w:rsidRPr="009B6099">
        <w:rPr>
          <w:rFonts w:asciiTheme="minorHAnsi" w:hAnsiTheme="minorHAnsi" w:cstheme="minorHAnsi"/>
          <w:spacing w:val="-1"/>
        </w:rPr>
        <w:t xml:space="preserve"> </w:t>
      </w:r>
      <w:r w:rsidRPr="009B6099">
        <w:rPr>
          <w:rFonts w:asciiTheme="minorHAnsi" w:hAnsiTheme="minorHAnsi" w:cstheme="minorHAnsi"/>
        </w:rPr>
        <w:t>requirements.</w:t>
      </w:r>
    </w:p>
    <w:p w14:paraId="2F2027F8" w14:textId="77777777" w:rsidR="00A616C9" w:rsidRPr="009B6099" w:rsidRDefault="00A616C9" w:rsidP="00B75C4B">
      <w:pPr>
        <w:pStyle w:val="BodyText"/>
        <w:numPr>
          <w:ilvl w:val="0"/>
          <w:numId w:val="133"/>
        </w:numPr>
        <w:ind w:left="1260" w:right="920"/>
        <w:rPr>
          <w:rFonts w:asciiTheme="minorHAnsi" w:hAnsiTheme="minorHAnsi" w:cstheme="minorHAnsi"/>
        </w:rPr>
      </w:pPr>
      <w:r w:rsidRPr="009B6099">
        <w:rPr>
          <w:rFonts w:asciiTheme="minorHAnsi" w:hAnsiTheme="minorHAnsi" w:cstheme="minorHAnsi"/>
        </w:rPr>
        <w:t xml:space="preserve">This accommodation is </w:t>
      </w:r>
      <w:r w:rsidRPr="009B6099">
        <w:rPr>
          <w:rFonts w:asciiTheme="minorHAnsi" w:hAnsiTheme="minorHAnsi" w:cstheme="minorHAnsi"/>
          <w:b/>
          <w:bCs/>
        </w:rPr>
        <w:t>not</w:t>
      </w:r>
      <w:r w:rsidRPr="009B6099">
        <w:rPr>
          <w:rFonts w:asciiTheme="minorHAnsi" w:hAnsiTheme="minorHAnsi" w:cstheme="minorHAnsi"/>
        </w:rPr>
        <w:t xml:space="preserve"> appropriate for those students who merely read at a slower rate – for those students,</w:t>
      </w:r>
      <w:r w:rsidRPr="009B6099">
        <w:rPr>
          <w:rFonts w:asciiTheme="minorHAnsi" w:hAnsiTheme="minorHAnsi" w:cstheme="minorHAnsi"/>
          <w:spacing w:val="-1"/>
        </w:rPr>
        <w:t xml:space="preserve"> </w:t>
      </w:r>
      <w:r w:rsidRPr="009B6099">
        <w:rPr>
          <w:rFonts w:asciiTheme="minorHAnsi" w:hAnsiTheme="minorHAnsi" w:cstheme="minorHAnsi"/>
        </w:rPr>
        <w:t>consider</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Extended Time</w:t>
      </w:r>
      <w:r w:rsidRPr="009B6099">
        <w:rPr>
          <w:rFonts w:asciiTheme="minorHAnsi" w:hAnsiTheme="minorHAnsi" w:cstheme="minorHAnsi"/>
          <w:spacing w:val="1"/>
        </w:rPr>
        <w:t xml:space="preserve"> </w:t>
      </w:r>
      <w:r w:rsidRPr="009B6099">
        <w:rPr>
          <w:rFonts w:asciiTheme="minorHAnsi" w:hAnsiTheme="minorHAnsi" w:cstheme="minorHAnsi"/>
        </w:rPr>
        <w:t>codes</w:t>
      </w:r>
      <w:r w:rsidRPr="009B6099">
        <w:rPr>
          <w:rFonts w:asciiTheme="minorHAnsi" w:hAnsiTheme="minorHAnsi" w:cstheme="minorHAnsi"/>
          <w:spacing w:val="-2"/>
        </w:rPr>
        <w:t xml:space="preserve"> </w:t>
      </w:r>
      <w:r w:rsidRPr="009B6099">
        <w:rPr>
          <w:rFonts w:asciiTheme="minorHAnsi" w:hAnsiTheme="minorHAnsi" w:cstheme="minorHAnsi"/>
        </w:rPr>
        <w:t>T17</w:t>
      </w:r>
      <w:r w:rsidRPr="009B6099">
        <w:rPr>
          <w:rFonts w:asciiTheme="minorHAnsi" w:hAnsiTheme="minorHAnsi" w:cstheme="minorHAnsi"/>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T17</w:instrText>
      </w:r>
      <w:r w:rsidRPr="009B6099">
        <w:rPr>
          <w:rFonts w:asciiTheme="minorHAnsi" w:hAnsiTheme="minorHAnsi" w:cstheme="minorHAnsi"/>
        </w:rPr>
        <w:instrText xml:space="preserve">" </w:instrText>
      </w:r>
      <w:r w:rsidRPr="009B6099">
        <w:rPr>
          <w:rFonts w:asciiTheme="minorHAnsi" w:hAnsiTheme="minorHAnsi" w:cstheme="minorHAnsi"/>
        </w:rPr>
        <w:fldChar w:fldCharType="end"/>
      </w:r>
      <w:r w:rsidRPr="009B6099">
        <w:rPr>
          <w:rFonts w:asciiTheme="minorHAnsi" w:hAnsiTheme="minorHAnsi" w:cstheme="minorHAnsi"/>
        </w:rPr>
        <w:t>-T22</w:t>
      </w:r>
      <w:r w:rsidRPr="009B6099">
        <w:rPr>
          <w:rFonts w:asciiTheme="minorHAnsi" w:hAnsiTheme="minorHAnsi" w:cstheme="minorHAnsi"/>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T22</w:instrText>
      </w:r>
      <w:r w:rsidRPr="009B6099">
        <w:rPr>
          <w:rFonts w:asciiTheme="minorHAnsi" w:hAnsiTheme="minorHAnsi" w:cstheme="minorHAnsi"/>
        </w:rPr>
        <w:instrText xml:space="preserve">" </w:instrText>
      </w:r>
      <w:r w:rsidRPr="009B6099">
        <w:rPr>
          <w:rFonts w:asciiTheme="minorHAnsi" w:hAnsiTheme="minorHAnsi" w:cstheme="minorHAnsi"/>
        </w:rPr>
        <w:fldChar w:fldCharType="end"/>
      </w:r>
      <w:r w:rsidRPr="009B6099">
        <w:rPr>
          <w:rFonts w:asciiTheme="minorHAnsi" w:hAnsiTheme="minorHAnsi" w:cstheme="minorHAnsi"/>
        </w:rPr>
        <w:t>.</w:t>
      </w:r>
    </w:p>
    <w:p w14:paraId="72B652A5" w14:textId="77777777" w:rsidR="00956591" w:rsidRDefault="0057581F" w:rsidP="00956591">
      <w:pPr>
        <w:pStyle w:val="BodyText"/>
        <w:numPr>
          <w:ilvl w:val="0"/>
          <w:numId w:val="133"/>
        </w:numPr>
        <w:ind w:left="1260" w:right="920"/>
        <w:rPr>
          <w:rFonts w:asciiTheme="minorHAnsi" w:hAnsiTheme="minorHAnsi" w:cstheme="minorHAnsi"/>
        </w:rPr>
      </w:pPr>
      <w:r w:rsidRPr="009B6099">
        <w:rPr>
          <w:rFonts w:asciiTheme="minorHAnsi" w:hAnsiTheme="minorHAnsi" w:cstheme="minorHAnsi"/>
        </w:rPr>
        <w:t xml:space="preserve">Students will be </w:t>
      </w:r>
      <w:proofErr w:type="gramStart"/>
      <w:r w:rsidRPr="009B6099">
        <w:rPr>
          <w:rFonts w:asciiTheme="minorHAnsi" w:hAnsiTheme="minorHAnsi" w:cstheme="minorHAnsi"/>
        </w:rPr>
        <w:t>provided</w:t>
      </w:r>
      <w:proofErr w:type="gramEnd"/>
      <w:r w:rsidRPr="009B6099">
        <w:rPr>
          <w:rFonts w:asciiTheme="minorHAnsi" w:hAnsiTheme="minorHAnsi" w:cstheme="minorHAnsi"/>
        </w:rPr>
        <w:t xml:space="preserve"> the entire amount of standard time for </w:t>
      </w:r>
      <w:proofErr w:type="gramStart"/>
      <w:r w:rsidRPr="009B6099">
        <w:rPr>
          <w:rFonts w:asciiTheme="minorHAnsi" w:hAnsiTheme="minorHAnsi" w:cstheme="minorHAnsi"/>
        </w:rPr>
        <w:t>the both</w:t>
      </w:r>
      <w:proofErr w:type="gramEnd"/>
      <w:r w:rsidRPr="009B6099">
        <w:rPr>
          <w:rFonts w:asciiTheme="minorHAnsi" w:hAnsiTheme="minorHAnsi" w:cstheme="minorHAnsi"/>
        </w:rPr>
        <w:t xml:space="preserve"> mathematics and the ELA sections plus 50% extended time or 100% extended time (dependent on which was selected). </w:t>
      </w:r>
    </w:p>
    <w:p w14:paraId="688F6E28" w14:textId="77777777" w:rsidR="00956591" w:rsidRDefault="00956591" w:rsidP="00956591">
      <w:pPr>
        <w:pStyle w:val="BodyText"/>
        <w:ind w:left="900" w:right="920"/>
        <w:rPr>
          <w:rFonts w:asciiTheme="minorHAnsi" w:hAnsiTheme="minorHAnsi" w:cstheme="minorHAnsi"/>
        </w:rPr>
      </w:pPr>
    </w:p>
    <w:p w14:paraId="3680AFD8" w14:textId="578D735C" w:rsidR="0057581F" w:rsidRPr="009B6099" w:rsidRDefault="0057581F" w:rsidP="00956591">
      <w:pPr>
        <w:pStyle w:val="BodyText"/>
        <w:ind w:left="900" w:right="920"/>
        <w:rPr>
          <w:rFonts w:asciiTheme="minorHAnsi" w:hAnsiTheme="minorHAnsi" w:cstheme="minorHAnsi"/>
        </w:rPr>
      </w:pPr>
      <w:r w:rsidRPr="00956591">
        <w:rPr>
          <w:rFonts w:asciiTheme="minorHAnsi" w:hAnsiTheme="minorHAnsi" w:cstheme="minorHAnsi"/>
          <w:highlight w:val="yellow"/>
        </w:rPr>
        <w:t>Once the standard time has elapsed for each section and the timer has entered the extended time, the student may end that test session at any point and proceed to the next section or break.</w:t>
      </w:r>
      <w:r w:rsidRPr="009B6099">
        <w:rPr>
          <w:rFonts w:asciiTheme="minorHAnsi" w:hAnsiTheme="minorHAnsi" w:cstheme="minorHAnsi"/>
        </w:rPr>
        <w:t xml:space="preserve">  </w:t>
      </w:r>
    </w:p>
    <w:p w14:paraId="57214763" w14:textId="6181D749" w:rsidR="00956591" w:rsidRDefault="00956591">
      <w:pPr>
        <w:ind w:left="0"/>
        <w:rPr>
          <w:rFonts w:asciiTheme="minorHAnsi" w:hAnsiTheme="minorHAnsi" w:cstheme="minorHAnsi"/>
          <w:sz w:val="21"/>
        </w:rPr>
      </w:pPr>
      <w:r>
        <w:rPr>
          <w:rFonts w:asciiTheme="minorHAnsi" w:hAnsiTheme="minorHAnsi" w:cstheme="minorHAnsi"/>
          <w:sz w:val="21"/>
        </w:rPr>
        <w:br w:type="page"/>
      </w:r>
    </w:p>
    <w:p w14:paraId="57214764" w14:textId="6F7FEE06" w:rsidR="002B6859" w:rsidRPr="009B6099" w:rsidRDefault="0008672B" w:rsidP="00033B4C">
      <w:pPr>
        <w:pStyle w:val="Heading8"/>
        <w:ind w:right="700"/>
        <w:jc w:val="both"/>
        <w:rPr>
          <w:rFonts w:asciiTheme="minorHAnsi" w:hAnsiTheme="minorHAnsi" w:cstheme="minorHAnsi"/>
        </w:rPr>
      </w:pPr>
      <w:bookmarkStart w:id="39" w:name="P15"/>
      <w:r w:rsidRPr="009B6099">
        <w:rPr>
          <w:rFonts w:asciiTheme="minorHAnsi" w:hAnsiTheme="minorHAnsi" w:cstheme="minorHAnsi"/>
          <w:noProof/>
        </w:rPr>
        <w:lastRenderedPageBreak/>
        <w:drawing>
          <wp:anchor distT="0" distB="0" distL="114300" distR="114300" simplePos="0" relativeHeight="252145152" behindDoc="0" locked="0" layoutInCell="1" allowOverlap="1" wp14:anchorId="5B8937C1" wp14:editId="21C16ACD">
            <wp:simplePos x="0" y="0"/>
            <wp:positionH relativeFrom="leftMargin">
              <wp:align>right</wp:align>
            </wp:positionH>
            <wp:positionV relativeFrom="paragraph">
              <wp:posOffset>-48260</wp:posOffset>
            </wp:positionV>
            <wp:extent cx="280035" cy="8864600"/>
            <wp:effectExtent l="0" t="0" r="5715" b="0"/>
            <wp:wrapNone/>
            <wp:docPr id="850622964" name="Picture 850622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38657" name="Picture 134563865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P15</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P15</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00AD06A2" w:rsidRPr="009B6099">
        <w:rPr>
          <w:rFonts w:asciiTheme="minorHAnsi" w:hAnsiTheme="minorHAnsi" w:cstheme="minorHAnsi"/>
          <w:color w:val="1F487C"/>
          <w:spacing w:val="16"/>
        </w:rPr>
        <w:t xml:space="preserve"> </w:t>
      </w:r>
      <w:bookmarkEnd w:id="39"/>
      <w:r w:rsidR="00763A2B" w:rsidRPr="009B6099">
        <w:rPr>
          <w:rFonts w:asciiTheme="minorHAnsi" w:hAnsiTheme="minorHAnsi" w:cstheme="minorHAnsi"/>
          <w:color w:val="1F487C"/>
          <w:spacing w:val="16"/>
        </w:rPr>
        <w:tab/>
        <w:t xml:space="preserve">    </w:t>
      </w:r>
      <w:r w:rsidR="00AD06A2" w:rsidRPr="009B6099">
        <w:rPr>
          <w:rFonts w:asciiTheme="minorHAnsi" w:hAnsiTheme="minorHAnsi" w:cstheme="minorHAnsi"/>
          <w:color w:val="1F487C"/>
        </w:rPr>
        <w:t>Item</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specific</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directions</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read aloud</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by</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human</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reader</w:t>
      </w:r>
    </w:p>
    <w:p w14:paraId="57214765" w14:textId="5265BB82" w:rsidR="002B6859" w:rsidRPr="009B6099" w:rsidRDefault="00AD06A2" w:rsidP="00033B4C">
      <w:pPr>
        <w:spacing w:line="268" w:lineRule="exact"/>
        <w:ind w:left="920" w:right="700"/>
        <w:jc w:val="both"/>
        <w:rPr>
          <w:rFonts w:asciiTheme="minorHAnsi" w:hAnsiTheme="minorHAnsi" w:cstheme="minorHAnsi"/>
          <w:i/>
          <w:spacing w:val="-4"/>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p>
    <w:p w14:paraId="437B3FC8" w14:textId="77777777" w:rsidR="00A616C9" w:rsidRPr="009B6099" w:rsidRDefault="00A616C9" w:rsidP="00A616C9">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468F22FA" w14:textId="561F3F7F" w:rsidR="00A616C9" w:rsidRPr="009B6099" w:rsidRDefault="00A616C9" w:rsidP="00A616C9">
      <w:pPr>
        <w:spacing w:line="268" w:lineRule="exact"/>
        <w:ind w:right="700" w:firstLine="720"/>
        <w:jc w:val="both"/>
        <w:rPr>
          <w:rFonts w:asciiTheme="minorHAnsi" w:hAnsiTheme="minorHAnsi" w:cstheme="minorHAnsi"/>
          <w:i/>
        </w:rPr>
      </w:pPr>
      <w:r w:rsidRPr="009B6099">
        <w:rPr>
          <w:rFonts w:asciiTheme="minorHAnsi" w:hAnsiTheme="minorHAnsi" w:cstheme="minorHAnsi"/>
          <w:b/>
          <w:bCs/>
          <w:iCs/>
          <w:color w:val="007BB8"/>
        </w:rPr>
        <w:t>T10 Separate setting (one-to-one)</w:t>
      </w:r>
    </w:p>
    <w:p w14:paraId="57214766" w14:textId="77E18EC2" w:rsidR="002B6859" w:rsidRPr="009B6099" w:rsidRDefault="00AD06A2" w:rsidP="00E910CB">
      <w:pPr>
        <w:pStyle w:val="BodyText"/>
        <w:spacing w:before="1"/>
        <w:ind w:left="920" w:right="70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A trained examiner reads aloud, verbatim, the item directions contained within the test.</w:t>
      </w:r>
      <w:r w:rsidRPr="00E910CB">
        <w:rPr>
          <w:rFonts w:asciiTheme="minorHAnsi" w:hAnsiTheme="minorHAnsi" w:cstheme="minorHAnsi"/>
        </w:rPr>
        <w:t xml:space="preserve"> </w:t>
      </w:r>
      <w:r w:rsidRPr="009B6099">
        <w:rPr>
          <w:rFonts w:asciiTheme="minorHAnsi" w:hAnsiTheme="minorHAnsi" w:cstheme="minorHAnsi"/>
          <w:b/>
          <w:i/>
        </w:rPr>
        <w:t xml:space="preserve">Instructional practices: </w:t>
      </w:r>
      <w:r w:rsidRPr="009B6099">
        <w:rPr>
          <w:rFonts w:asciiTheme="minorHAnsi" w:hAnsiTheme="minorHAnsi" w:cstheme="minorHAnsi"/>
        </w:rPr>
        <w:t xml:space="preserve">Teacher or assistant reads aloud directions for classroom materials, activities, </w:t>
      </w:r>
      <w:r w:rsidR="00C25521" w:rsidRPr="009B6099">
        <w:rPr>
          <w:rFonts w:asciiTheme="minorHAnsi" w:hAnsiTheme="minorHAnsi" w:cstheme="minorHAnsi"/>
        </w:rPr>
        <w:t>passages,</w:t>
      </w:r>
      <w:r w:rsidRPr="009B6099">
        <w:rPr>
          <w:rFonts w:asciiTheme="minorHAnsi" w:hAnsiTheme="minorHAnsi" w:cstheme="minorHAnsi"/>
        </w:rPr>
        <w:t xml:space="preserve"> and instructions on a near daily basis.</w:t>
      </w:r>
    </w:p>
    <w:p w14:paraId="4ACEACBF" w14:textId="1816262F" w:rsidR="008137DC" w:rsidRPr="009B6099" w:rsidRDefault="00AD06A2" w:rsidP="00033B4C">
      <w:pPr>
        <w:pStyle w:val="BodyText"/>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are struggling readers may need assistance accessing the assessment. Having a human reader for item specific test directions may assist students in accessing the assessment.</w:t>
      </w:r>
    </w:p>
    <w:p w14:paraId="57214767" w14:textId="3DED11BF" w:rsidR="002B6859" w:rsidRPr="009B6099" w:rsidRDefault="00AD06A2" w:rsidP="00033B4C">
      <w:pPr>
        <w:pStyle w:val="BodyText"/>
        <w:ind w:left="920" w:right="700"/>
        <w:rPr>
          <w:rFonts w:asciiTheme="minorHAnsi" w:hAnsiTheme="minorHAnsi" w:cstheme="minorHAnsi"/>
          <w:b/>
          <w:i/>
        </w:rPr>
      </w:pPr>
      <w:r w:rsidRPr="009B6099">
        <w:rPr>
          <w:rFonts w:asciiTheme="minorHAnsi" w:hAnsiTheme="minorHAnsi" w:cstheme="minorHAnsi"/>
          <w:spacing w:val="-47"/>
        </w:rPr>
        <w:t xml:space="preserve"> </w:t>
      </w: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768" w14:textId="3A289B9B"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This accommodation does not apply to general test directions read to all students prior to the test.</w:t>
      </w:r>
    </w:p>
    <w:p w14:paraId="57214769" w14:textId="77777777"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This specific accommodation applies to items within the test with directions specific to the item.</w:t>
      </w:r>
    </w:p>
    <w:p w14:paraId="1F2BA4B2" w14:textId="1C735091" w:rsidR="00E53357" w:rsidRPr="009B6099" w:rsidRDefault="00E53357">
      <w:pPr>
        <w:ind w:left="0"/>
        <w:rPr>
          <w:rFonts w:asciiTheme="minorHAnsi" w:hAnsiTheme="minorHAnsi" w:cstheme="minorHAnsi"/>
          <w:b/>
          <w:bCs/>
          <w:color w:val="1F487C"/>
          <w:sz w:val="26"/>
          <w:szCs w:val="26"/>
        </w:rPr>
      </w:pPr>
    </w:p>
    <w:p w14:paraId="5721476C" w14:textId="5F176286" w:rsidR="002B6859" w:rsidRPr="009B6099" w:rsidRDefault="00AD06A2">
      <w:pPr>
        <w:pStyle w:val="Heading8"/>
        <w:tabs>
          <w:tab w:val="left" w:pos="1640"/>
        </w:tabs>
        <w:rPr>
          <w:rFonts w:asciiTheme="minorHAnsi" w:hAnsiTheme="minorHAnsi" w:cstheme="minorHAnsi"/>
        </w:rPr>
      </w:pPr>
      <w:bookmarkStart w:id="40" w:name="P16"/>
      <w:r w:rsidRPr="009B6099">
        <w:rPr>
          <w:rFonts w:asciiTheme="minorHAnsi" w:hAnsiTheme="minorHAnsi" w:cstheme="minorHAnsi"/>
          <w:color w:val="1F487C"/>
        </w:rPr>
        <w:t>P16</w:t>
      </w:r>
      <w:bookmarkEnd w:id="40"/>
      <w:r w:rsidRPr="009B6099">
        <w:rPr>
          <w:rFonts w:asciiTheme="minorHAnsi" w:hAnsiTheme="minorHAnsi" w:cstheme="minorHAnsi"/>
          <w:color w:val="1F487C"/>
        </w:rPr>
        <w:tab/>
        <w:t>Directions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presented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through</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sign</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language,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locally</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provided</w:t>
      </w:r>
    </w:p>
    <w:p w14:paraId="5721476D" w14:textId="1B31B25C" w:rsidR="002B6859" w:rsidRPr="009B6099" w:rsidRDefault="00AD06A2">
      <w:pPr>
        <w:spacing w:line="268" w:lineRule="exact"/>
        <w:ind w:left="920"/>
        <w:jc w:val="both"/>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76E" w14:textId="6403BE92" w:rsidR="002B6859" w:rsidRPr="009B6099" w:rsidRDefault="00AD06A2">
      <w:pPr>
        <w:pStyle w:val="BodyText"/>
        <w:ind w:left="920" w:right="1162"/>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A qualified examiner presents test directions in sign language. Certified (in accordance with Policy 5202) </w:t>
      </w:r>
      <w:r w:rsidR="00C25521" w:rsidRPr="009B6099">
        <w:rPr>
          <w:rFonts w:asciiTheme="minorHAnsi" w:hAnsiTheme="minorHAnsi" w:cstheme="minorHAnsi"/>
        </w:rPr>
        <w:t>locally provided</w:t>
      </w:r>
      <w:r w:rsidRPr="009B6099">
        <w:rPr>
          <w:rFonts w:asciiTheme="minorHAnsi" w:hAnsiTheme="minorHAnsi" w:cstheme="minorHAnsi"/>
        </w:rPr>
        <w:t xml:space="preserve"> interpreters are allowed in lieu of the American Sign Language videos when IEP documentation indicates ASL is not the student’s primary language.</w:t>
      </w:r>
    </w:p>
    <w:p w14:paraId="5721476F" w14:textId="48D999A4" w:rsidR="002B6859" w:rsidRPr="009B6099" w:rsidRDefault="00AD06A2">
      <w:pPr>
        <w:pStyle w:val="BodyText"/>
        <w:spacing w:before="1"/>
        <w:ind w:left="920" w:right="1417"/>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who have a hearing loss and use an interpreter for instructional presentation of materials and directions.</w:t>
      </w:r>
    </w:p>
    <w:p w14:paraId="57214770" w14:textId="77777777" w:rsidR="002B6859" w:rsidRPr="009B6099" w:rsidRDefault="00AD06A2">
      <w:pPr>
        <w:pStyle w:val="BodyText"/>
        <w:ind w:left="920" w:right="1417"/>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have hearing loss who receive this accommodation from an interpreter.</w:t>
      </w:r>
    </w:p>
    <w:p w14:paraId="57214771" w14:textId="1B504193" w:rsidR="002B6859" w:rsidRPr="009B6099" w:rsidRDefault="00AD06A2">
      <w:pPr>
        <w:ind w:left="920"/>
        <w:rPr>
          <w:rFonts w:asciiTheme="minorHAnsi" w:hAnsiTheme="minorHAnsi" w:cstheme="minorHAnsi"/>
          <w:b/>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Pr="009B6099">
        <w:rPr>
          <w:rFonts w:asciiTheme="minorHAnsi" w:hAnsiTheme="minorHAnsi" w:cstheme="minorHAnsi"/>
          <w:b/>
        </w:rPr>
        <w:t>:</w:t>
      </w:r>
    </w:p>
    <w:p w14:paraId="57214772" w14:textId="0F32140B"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Educational sign language interpreters must not clarify, elaborate, paraphrase, or help with the meaning of words, intent of test questions, or responses to test items.</w:t>
      </w:r>
    </w:p>
    <w:p w14:paraId="57214775" w14:textId="18EA5480"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A student’s teacher should not serve as the interpreter/translator in a testing situation unless a</w:t>
      </w:r>
      <w:r w:rsidRPr="009B6099">
        <w:rPr>
          <w:rFonts w:asciiTheme="minorHAnsi" w:hAnsiTheme="minorHAnsi" w:cstheme="minorHAnsi"/>
          <w:spacing w:val="1"/>
        </w:rPr>
        <w:t xml:space="preserve"> </w:t>
      </w:r>
      <w:r w:rsidRPr="009B6099">
        <w:rPr>
          <w:rFonts w:asciiTheme="minorHAnsi" w:hAnsiTheme="minorHAnsi" w:cstheme="minorHAnsi"/>
        </w:rPr>
        <w:t>second</w:t>
      </w:r>
      <w:r w:rsidRPr="009B6099">
        <w:rPr>
          <w:rFonts w:asciiTheme="minorHAnsi" w:hAnsiTheme="minorHAnsi" w:cstheme="minorHAnsi"/>
          <w:spacing w:val="-3"/>
        </w:rPr>
        <w:t xml:space="preserve"> </w:t>
      </w:r>
      <w:r w:rsidRPr="009B6099">
        <w:rPr>
          <w:rFonts w:asciiTheme="minorHAnsi" w:hAnsiTheme="minorHAnsi" w:cstheme="minorHAnsi"/>
        </w:rPr>
        <w:t>person</w:t>
      </w:r>
      <w:r w:rsidRPr="009B6099">
        <w:rPr>
          <w:rFonts w:asciiTheme="minorHAnsi" w:hAnsiTheme="minorHAnsi" w:cstheme="minorHAnsi"/>
          <w:spacing w:val="-5"/>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present</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monitor</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quality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fairness.</w:t>
      </w:r>
      <w:r w:rsidRPr="009B6099">
        <w:rPr>
          <w:rFonts w:asciiTheme="minorHAnsi" w:hAnsiTheme="minorHAnsi" w:cstheme="minorHAnsi"/>
          <w:spacing w:val="-2"/>
        </w:rPr>
        <w:t xml:space="preserve"> </w:t>
      </w: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2"/>
        </w:rPr>
        <w:t xml:space="preserve"> </w:t>
      </w:r>
      <w:r w:rsidRPr="009B6099">
        <w:rPr>
          <w:rFonts w:asciiTheme="minorHAnsi" w:hAnsiTheme="minorHAnsi" w:cstheme="minorHAnsi"/>
        </w:rPr>
        <w:t>can</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provided</w:t>
      </w:r>
      <w:r w:rsidR="00660E3C" w:rsidRPr="009B6099">
        <w:rPr>
          <w:rFonts w:asciiTheme="minorHAnsi" w:hAnsiTheme="minorHAnsi" w:cstheme="minorHAnsi"/>
        </w:rPr>
        <w:t xml:space="preserve"> </w:t>
      </w:r>
      <w:r w:rsidRPr="009B6099">
        <w:rPr>
          <w:rFonts w:asciiTheme="minorHAnsi" w:hAnsiTheme="minorHAnsi" w:cstheme="minorHAnsi"/>
        </w:rPr>
        <w:t>in the regular session in the back of the room (or wherever it is typically provided to the student for classes).</w:t>
      </w:r>
    </w:p>
    <w:p w14:paraId="57214776" w14:textId="7A6A814D" w:rsidR="002B6859" w:rsidRPr="009B6099" w:rsidRDefault="00416646">
      <w:pPr>
        <w:spacing w:line="268" w:lineRule="exact"/>
        <w:ind w:left="920"/>
        <w:rPr>
          <w:rFonts w:asciiTheme="minorHAnsi" w:hAnsiTheme="minorHAnsi" w:cstheme="minorHAnsi"/>
          <w:b/>
        </w:rPr>
      </w:pPr>
      <w:r w:rsidRPr="009B6099">
        <w:rPr>
          <w:rFonts w:asciiTheme="minorHAnsi" w:hAnsiTheme="minorHAnsi" w:cstheme="minorHAnsi"/>
          <w:b/>
          <w:i/>
        </w:rPr>
        <w:t>SAT School Day notes:</w:t>
      </w:r>
    </w:p>
    <w:p w14:paraId="57214778" w14:textId="0AFD4810"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 xml:space="preserve">Student will receive </w:t>
      </w:r>
      <w:r w:rsidRPr="009B6099">
        <w:rPr>
          <w:rFonts w:asciiTheme="minorHAnsi" w:hAnsiTheme="minorHAnsi" w:cstheme="minorHAnsi"/>
          <w:u w:val="single"/>
        </w:rPr>
        <w:t>test directions</w:t>
      </w:r>
      <w:r w:rsidRPr="009B6099">
        <w:rPr>
          <w:rFonts w:asciiTheme="minorHAnsi" w:hAnsiTheme="minorHAnsi" w:cstheme="minorHAnsi"/>
        </w:rPr>
        <w:t xml:space="preserve"> (only listening portion of the </w:t>
      </w:r>
      <w:r w:rsidRPr="009B6099">
        <w:rPr>
          <w:rFonts w:asciiTheme="minorHAnsi" w:hAnsiTheme="minorHAnsi" w:cstheme="minorHAnsi"/>
          <w:i/>
        </w:rPr>
        <w:t>SAT School Day</w:t>
      </w:r>
      <w:r w:rsidRPr="009B6099">
        <w:rPr>
          <w:rFonts w:asciiTheme="minorHAnsi" w:hAnsiTheme="minorHAnsi" w:cstheme="minorHAnsi"/>
        </w:rPr>
        <w:t>) in ASL or SEE by a trained examiner.</w:t>
      </w:r>
    </w:p>
    <w:p w14:paraId="57214779" w14:textId="6F1B8829"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Test examiners must meet testing staff requirements.</w:t>
      </w:r>
      <w:r w:rsidR="00956591" w:rsidRPr="00956591">
        <w:rPr>
          <w:rFonts w:asciiTheme="minorHAnsi" w:hAnsiTheme="minorHAnsi" w:cstheme="minorHAnsi"/>
          <w:noProof/>
        </w:rPr>
        <w:t xml:space="preserve"> </w:t>
      </w:r>
    </w:p>
    <w:p w14:paraId="5721477A" w14:textId="77777777"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Educational sign language interpreters must not clarify, elaborate, paraphrase, or help with the meaning of words, intent of test questions, or responses to test items.</w:t>
      </w:r>
    </w:p>
    <w:p w14:paraId="5721477B" w14:textId="6C346B99"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A student’s teacher should not serve as the interpreter/translator in a testing situation unless a second person is present to monitor for quality and fairness. This accommodation can be provided in the regular session wherever it is typically provided to the student for classes.</w:t>
      </w:r>
    </w:p>
    <w:p w14:paraId="5721477C" w14:textId="77777777" w:rsidR="002B6859" w:rsidRPr="009B6099" w:rsidRDefault="002B6859">
      <w:pPr>
        <w:pStyle w:val="BodyText"/>
        <w:spacing w:before="1"/>
        <w:rPr>
          <w:rFonts w:asciiTheme="minorHAnsi" w:hAnsiTheme="minorHAnsi" w:cstheme="minorHAnsi"/>
        </w:rPr>
      </w:pPr>
    </w:p>
    <w:p w14:paraId="736B6D33" w14:textId="77777777" w:rsidR="00D22527" w:rsidRPr="009B6099" w:rsidRDefault="00D22527">
      <w:pPr>
        <w:ind w:left="0"/>
        <w:rPr>
          <w:rFonts w:asciiTheme="minorHAnsi" w:hAnsiTheme="minorHAnsi" w:cstheme="minorHAnsi"/>
          <w:b/>
          <w:bCs/>
          <w:color w:val="1F487C"/>
          <w:sz w:val="26"/>
          <w:szCs w:val="26"/>
        </w:rPr>
      </w:pPr>
      <w:r w:rsidRPr="009B6099">
        <w:rPr>
          <w:rFonts w:asciiTheme="minorHAnsi" w:hAnsiTheme="minorHAnsi" w:cstheme="minorHAnsi"/>
          <w:color w:val="1F487C"/>
        </w:rPr>
        <w:br w:type="page"/>
      </w:r>
    </w:p>
    <w:p w14:paraId="5721477D" w14:textId="3EDEBE5E" w:rsidR="002B6859" w:rsidRPr="009B6099" w:rsidRDefault="0008672B">
      <w:pPr>
        <w:pStyle w:val="Heading8"/>
        <w:tabs>
          <w:tab w:val="left" w:pos="1640"/>
        </w:tabs>
        <w:spacing w:before="1"/>
        <w:rPr>
          <w:rFonts w:asciiTheme="minorHAnsi" w:hAnsiTheme="minorHAnsi" w:cstheme="minorHAnsi"/>
        </w:rPr>
      </w:pPr>
      <w:bookmarkStart w:id="41" w:name="P17"/>
      <w:r w:rsidRPr="009B6099">
        <w:rPr>
          <w:rFonts w:asciiTheme="minorHAnsi" w:hAnsiTheme="minorHAnsi" w:cstheme="minorHAnsi"/>
          <w:noProof/>
        </w:rPr>
        <w:lastRenderedPageBreak/>
        <w:drawing>
          <wp:anchor distT="0" distB="0" distL="114300" distR="114300" simplePos="0" relativeHeight="251727360" behindDoc="0" locked="0" layoutInCell="1" allowOverlap="1" wp14:anchorId="7BE7D84D" wp14:editId="20773053">
            <wp:simplePos x="0" y="0"/>
            <wp:positionH relativeFrom="margin">
              <wp:posOffset>6896100</wp:posOffset>
            </wp:positionH>
            <wp:positionV relativeFrom="paragraph">
              <wp:posOffset>14605</wp:posOffset>
            </wp:positionV>
            <wp:extent cx="280035" cy="8864600"/>
            <wp:effectExtent l="0" t="0" r="5715" b="0"/>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P17</w:t>
      </w:r>
      <w:bookmarkEnd w:id="41"/>
      <w:r w:rsidR="00AC5E22" w:rsidRPr="009B6099">
        <w:rPr>
          <w:rFonts w:asciiTheme="minorHAnsi" w:hAnsiTheme="minorHAnsi" w:cstheme="minorHAnsi"/>
          <w:color w:val="1F487C"/>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Braille</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computer</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test</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computer</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adaptive</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test</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format</w:t>
      </w:r>
    </w:p>
    <w:p w14:paraId="5721477E" w14:textId="2A9F5DD0" w:rsidR="002B6859" w:rsidRPr="009B6099" w:rsidRDefault="00AD06A2" w:rsidP="00D22527">
      <w:pPr>
        <w:spacing w:line="268" w:lineRule="exact"/>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5721477F" w14:textId="44446B13" w:rsidR="002B6859" w:rsidRPr="009B6099" w:rsidRDefault="00AD06A2" w:rsidP="00D22527">
      <w:pPr>
        <w:pStyle w:val="BodyText"/>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Use braille for computer-presented testing. This is for students who will use the computer for braille testing including options for refreshable braille displays for ELA and/or use of embossers to print the test items.</w:t>
      </w:r>
    </w:p>
    <w:p w14:paraId="57214780" w14:textId="77777777" w:rsidR="002B6859" w:rsidRPr="009B6099" w:rsidRDefault="00AD06A2" w:rsidP="00D22527">
      <w:pPr>
        <w:pStyle w:val="BodyText"/>
        <w:spacing w:before="2" w:line="237" w:lineRule="auto"/>
        <w:ind w:left="921"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whose instructional materials and assignments are provided using refreshable braille or an embosser.</w:t>
      </w:r>
    </w:p>
    <w:p w14:paraId="57214781" w14:textId="2EAAACD3" w:rsidR="002B6859" w:rsidRPr="009B6099" w:rsidRDefault="00AD06A2" w:rsidP="00D22527">
      <w:pPr>
        <w:pStyle w:val="BodyText"/>
        <w:spacing w:before="2"/>
        <w:ind w:left="921"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are blind or have low vision and when it is the typical learning medium is braille.</w:t>
      </w:r>
    </w:p>
    <w:p w14:paraId="57214782" w14:textId="5EB230DF" w:rsidR="002B6859" w:rsidRPr="009B6099" w:rsidRDefault="00AD06A2" w:rsidP="00D22527">
      <w:pPr>
        <w:ind w:left="921" w:right="7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000B059E" w:rsidRPr="009B6099">
        <w:rPr>
          <w:rFonts w:asciiTheme="minorHAnsi" w:hAnsiTheme="minorHAnsi" w:cstheme="minorHAnsi"/>
          <w:noProof/>
        </w:rPr>
        <w:t xml:space="preserve"> </w:t>
      </w:r>
    </w:p>
    <w:p w14:paraId="69D7F17C" w14:textId="591C3F4D" w:rsidR="00066FBF" w:rsidRPr="009B6099" w:rsidRDefault="00066FBF" w:rsidP="00B75C4B">
      <w:pPr>
        <w:numPr>
          <w:ilvl w:val="0"/>
          <w:numId w:val="51"/>
        </w:numPr>
        <w:tabs>
          <w:tab w:val="left" w:pos="2160"/>
        </w:tabs>
        <w:spacing w:line="279" w:lineRule="exact"/>
        <w:ind w:right="700"/>
        <w:rPr>
          <w:rFonts w:asciiTheme="minorHAnsi" w:hAnsiTheme="minorHAnsi" w:cstheme="minorHAnsi"/>
          <w:b/>
        </w:rPr>
      </w:pPr>
      <w:r w:rsidRPr="009B6099">
        <w:rPr>
          <w:rFonts w:asciiTheme="minorHAnsi" w:hAnsiTheme="minorHAnsi" w:cstheme="minorHAnsi"/>
          <w:b/>
          <w:color w:val="C00000"/>
        </w:rPr>
        <w:t xml:space="preserve">Required expansion code </w:t>
      </w:r>
      <w:r w:rsidRPr="009B6099">
        <w:rPr>
          <w:rFonts w:asciiTheme="minorHAnsi" w:hAnsiTheme="minorHAnsi" w:cstheme="minorHAnsi"/>
          <w:bCs/>
        </w:rPr>
        <w:t>(IEP team must select which code matches the device the student will complete the</w:t>
      </w:r>
      <w:r w:rsidR="001A2A90" w:rsidRPr="009B6099">
        <w:rPr>
          <w:rFonts w:asciiTheme="minorHAnsi" w:hAnsiTheme="minorHAnsi" w:cstheme="minorHAnsi"/>
          <w:bCs/>
        </w:rPr>
        <w:t xml:space="preserve">ir state assessment </w:t>
      </w:r>
      <w:r w:rsidR="00763A2B" w:rsidRPr="009B6099">
        <w:rPr>
          <w:rFonts w:asciiTheme="minorHAnsi" w:hAnsiTheme="minorHAnsi" w:cstheme="minorHAnsi"/>
          <w:bCs/>
        </w:rPr>
        <w:t>with</w:t>
      </w:r>
      <w:r w:rsidRPr="009B6099">
        <w:rPr>
          <w:rFonts w:asciiTheme="minorHAnsi" w:hAnsiTheme="minorHAnsi" w:cstheme="minorHAnsi"/>
          <w:bCs/>
        </w:rPr>
        <w:t>. If the device is not listed, select “other” and enter the name of the device.):</w:t>
      </w:r>
    </w:p>
    <w:p w14:paraId="1C581BE2" w14:textId="10F04F5F" w:rsidR="00066FBF" w:rsidRPr="009B6099" w:rsidRDefault="00066FBF" w:rsidP="00B75C4B">
      <w:pPr>
        <w:pStyle w:val="BodyText"/>
        <w:numPr>
          <w:ilvl w:val="0"/>
          <w:numId w:val="81"/>
        </w:numPr>
        <w:spacing w:before="1"/>
        <w:ind w:left="1620"/>
        <w:rPr>
          <w:rFonts w:asciiTheme="minorHAnsi" w:hAnsiTheme="minorHAnsi" w:cstheme="minorHAnsi"/>
        </w:rPr>
      </w:pPr>
      <w:bookmarkStart w:id="42" w:name="P17a"/>
      <w:r w:rsidRPr="009B6099">
        <w:rPr>
          <w:rFonts w:asciiTheme="minorHAnsi" w:hAnsiTheme="minorHAnsi" w:cstheme="minorHAnsi"/>
        </w:rPr>
        <w:t xml:space="preserve">P17A </w:t>
      </w:r>
      <w:bookmarkEnd w:id="42"/>
      <w:r w:rsidRPr="009B6099">
        <w:rPr>
          <w:rFonts w:asciiTheme="minorHAnsi" w:hAnsiTheme="minorHAnsi" w:cstheme="minorHAnsi"/>
        </w:rPr>
        <w:t xml:space="preserve">– </w:t>
      </w:r>
      <w:proofErr w:type="spellStart"/>
      <w:r w:rsidRPr="009B6099">
        <w:rPr>
          <w:rFonts w:asciiTheme="minorHAnsi" w:hAnsiTheme="minorHAnsi" w:cstheme="minorHAnsi"/>
        </w:rPr>
        <w:t>Braillant</w:t>
      </w:r>
      <w:proofErr w:type="spellEnd"/>
      <w:r w:rsidRPr="009B6099">
        <w:rPr>
          <w:rFonts w:asciiTheme="minorHAnsi" w:hAnsiTheme="minorHAnsi" w:cstheme="minorHAnsi"/>
        </w:rPr>
        <w:t xml:space="preserve"> 40 cell</w:t>
      </w:r>
    </w:p>
    <w:p w14:paraId="7B326DE9" w14:textId="1EE90DE2" w:rsidR="00066FBF" w:rsidRPr="009B6099" w:rsidRDefault="00066FBF" w:rsidP="00B75C4B">
      <w:pPr>
        <w:pStyle w:val="BodyText"/>
        <w:numPr>
          <w:ilvl w:val="0"/>
          <w:numId w:val="81"/>
        </w:numPr>
        <w:spacing w:before="1"/>
        <w:ind w:left="1620"/>
        <w:rPr>
          <w:rFonts w:asciiTheme="minorHAnsi" w:hAnsiTheme="minorHAnsi" w:cstheme="minorHAnsi"/>
        </w:rPr>
      </w:pPr>
      <w:bookmarkStart w:id="43" w:name="P17b"/>
      <w:r w:rsidRPr="009B6099">
        <w:rPr>
          <w:rFonts w:asciiTheme="minorHAnsi" w:hAnsiTheme="minorHAnsi" w:cstheme="minorHAnsi"/>
        </w:rPr>
        <w:t xml:space="preserve">P17B </w:t>
      </w:r>
      <w:bookmarkEnd w:id="43"/>
      <w:r w:rsidRPr="009B6099">
        <w:rPr>
          <w:rFonts w:asciiTheme="minorHAnsi" w:hAnsiTheme="minorHAnsi" w:cstheme="minorHAnsi"/>
        </w:rPr>
        <w:t xml:space="preserve">– </w:t>
      </w:r>
      <w:proofErr w:type="spellStart"/>
      <w:r w:rsidRPr="009B6099">
        <w:rPr>
          <w:rFonts w:asciiTheme="minorHAnsi" w:hAnsiTheme="minorHAnsi" w:cstheme="minorHAnsi"/>
        </w:rPr>
        <w:t>Qbraille</w:t>
      </w:r>
      <w:proofErr w:type="spellEnd"/>
      <w:r w:rsidRPr="009B6099">
        <w:rPr>
          <w:rFonts w:asciiTheme="minorHAnsi" w:hAnsiTheme="minorHAnsi" w:cstheme="minorHAnsi"/>
        </w:rPr>
        <w:t xml:space="preserve"> XL</w:t>
      </w:r>
    </w:p>
    <w:p w14:paraId="58AF886B" w14:textId="6B3920A9" w:rsidR="00066FBF" w:rsidRPr="009B6099" w:rsidRDefault="00066FBF" w:rsidP="00B75C4B">
      <w:pPr>
        <w:pStyle w:val="BodyText"/>
        <w:numPr>
          <w:ilvl w:val="0"/>
          <w:numId w:val="81"/>
        </w:numPr>
        <w:spacing w:before="1"/>
        <w:ind w:left="1620"/>
        <w:rPr>
          <w:rFonts w:asciiTheme="minorHAnsi" w:hAnsiTheme="minorHAnsi" w:cstheme="minorHAnsi"/>
        </w:rPr>
      </w:pPr>
      <w:bookmarkStart w:id="44" w:name="P17c"/>
      <w:r w:rsidRPr="009B6099">
        <w:rPr>
          <w:rFonts w:asciiTheme="minorHAnsi" w:hAnsiTheme="minorHAnsi" w:cstheme="minorHAnsi"/>
        </w:rPr>
        <w:t xml:space="preserve">P17C </w:t>
      </w:r>
      <w:bookmarkEnd w:id="44"/>
      <w:r w:rsidRPr="009B6099">
        <w:rPr>
          <w:rFonts w:asciiTheme="minorHAnsi" w:hAnsiTheme="minorHAnsi" w:cstheme="minorHAnsi"/>
        </w:rPr>
        <w:t>– Active Braille</w:t>
      </w:r>
    </w:p>
    <w:p w14:paraId="6111459D" w14:textId="611631C8" w:rsidR="00066FBF" w:rsidRPr="009B6099" w:rsidRDefault="00066FBF" w:rsidP="00B75C4B">
      <w:pPr>
        <w:pStyle w:val="BodyText"/>
        <w:numPr>
          <w:ilvl w:val="0"/>
          <w:numId w:val="81"/>
        </w:numPr>
        <w:spacing w:before="1"/>
        <w:ind w:left="1620"/>
        <w:rPr>
          <w:rFonts w:asciiTheme="minorHAnsi" w:hAnsiTheme="minorHAnsi" w:cstheme="minorHAnsi"/>
        </w:rPr>
      </w:pPr>
      <w:bookmarkStart w:id="45" w:name="P17d"/>
      <w:r w:rsidRPr="009B6099">
        <w:rPr>
          <w:rFonts w:asciiTheme="minorHAnsi" w:hAnsiTheme="minorHAnsi" w:cstheme="minorHAnsi"/>
        </w:rPr>
        <w:t xml:space="preserve">P17D </w:t>
      </w:r>
      <w:bookmarkEnd w:id="45"/>
      <w:r w:rsidRPr="009B6099">
        <w:rPr>
          <w:rFonts w:asciiTheme="minorHAnsi" w:hAnsiTheme="minorHAnsi" w:cstheme="minorHAnsi"/>
        </w:rPr>
        <w:t>– Braille note touch 32 cell</w:t>
      </w:r>
    </w:p>
    <w:p w14:paraId="6EA88295" w14:textId="5336DC75" w:rsidR="00066FBF" w:rsidRPr="009B6099" w:rsidRDefault="00066FBF" w:rsidP="00B75C4B">
      <w:pPr>
        <w:numPr>
          <w:ilvl w:val="2"/>
          <w:numId w:val="51"/>
        </w:numPr>
        <w:tabs>
          <w:tab w:val="left" w:pos="2160"/>
        </w:tabs>
        <w:spacing w:line="279" w:lineRule="exact"/>
        <w:ind w:left="1620" w:right="700"/>
        <w:rPr>
          <w:rFonts w:asciiTheme="minorHAnsi" w:hAnsiTheme="minorHAnsi" w:cstheme="minorHAnsi"/>
          <w:b/>
        </w:rPr>
      </w:pPr>
      <w:bookmarkStart w:id="46" w:name="P17e"/>
      <w:r w:rsidRPr="009B6099">
        <w:rPr>
          <w:rFonts w:asciiTheme="minorHAnsi" w:hAnsiTheme="minorHAnsi" w:cstheme="minorHAnsi"/>
        </w:rPr>
        <w:t xml:space="preserve">P17E </w:t>
      </w:r>
      <w:bookmarkEnd w:id="46"/>
      <w:r w:rsidRPr="009B6099">
        <w:rPr>
          <w:rFonts w:asciiTheme="minorHAnsi" w:hAnsiTheme="minorHAnsi" w:cstheme="minorHAnsi"/>
        </w:rPr>
        <w:t>– Other _____</w:t>
      </w:r>
    </w:p>
    <w:p w14:paraId="57214783" w14:textId="40FED9F2" w:rsidR="002B6859" w:rsidRPr="009B6099" w:rsidRDefault="00416646" w:rsidP="00D22527">
      <w:pPr>
        <w:ind w:left="921" w:right="700"/>
        <w:rPr>
          <w:rFonts w:asciiTheme="minorHAnsi" w:hAnsiTheme="minorHAnsi" w:cstheme="minorHAnsi"/>
          <w:b/>
        </w:rPr>
      </w:pPr>
      <w:r w:rsidRPr="009B6099">
        <w:rPr>
          <w:rFonts w:asciiTheme="minorHAnsi" w:hAnsiTheme="minorHAnsi" w:cstheme="minorHAnsi"/>
          <w:b/>
          <w:i/>
        </w:rPr>
        <w:t>WVGSA notes:</w:t>
      </w:r>
    </w:p>
    <w:p w14:paraId="57214784" w14:textId="3415F2CE"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 xml:space="preserve">This accommodation </w:t>
      </w:r>
      <w:r w:rsidRPr="009B6099">
        <w:rPr>
          <w:rFonts w:asciiTheme="minorHAnsi" w:hAnsiTheme="minorHAnsi" w:cstheme="minorHAnsi"/>
          <w:b/>
          <w:bCs/>
          <w:color w:val="C00000"/>
        </w:rPr>
        <w:t>cannot</w:t>
      </w:r>
      <w:r w:rsidRPr="009B6099">
        <w:rPr>
          <w:rFonts w:asciiTheme="minorHAnsi" w:hAnsiTheme="minorHAnsi" w:cstheme="minorHAnsi"/>
          <w:color w:val="C00000"/>
        </w:rPr>
        <w:t xml:space="preserve"> </w:t>
      </w:r>
      <w:r w:rsidRPr="009B6099">
        <w:rPr>
          <w:rFonts w:asciiTheme="minorHAnsi" w:hAnsiTheme="minorHAnsi" w:cstheme="minorHAnsi"/>
        </w:rPr>
        <w:t>be paired with P03</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"P03" </w:instrText>
      </w:r>
      <w:r w:rsidR="003E39A7" w:rsidRPr="009B6099">
        <w:rPr>
          <w:rFonts w:asciiTheme="minorHAnsi" w:hAnsiTheme="minorHAnsi" w:cstheme="minorHAnsi"/>
        </w:rPr>
        <w:fldChar w:fldCharType="end"/>
      </w:r>
      <w:r w:rsidRPr="009B6099">
        <w:rPr>
          <w:rFonts w:asciiTheme="minorHAnsi" w:hAnsiTheme="minorHAnsi" w:cstheme="minorHAnsi"/>
        </w:rPr>
        <w:t xml:space="preserve"> – Paper Braille Test Booklet.</w:t>
      </w:r>
    </w:p>
    <w:p w14:paraId="57214785" w14:textId="3A458D9A"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The default setting is contracted braille. Uncontracted braille is available and can be locally set.</w:t>
      </w:r>
    </w:p>
    <w:p w14:paraId="1C8B8FFE" w14:textId="08E12D43" w:rsidR="00AF2F6C"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For ELA and science, braille will be presented via embosser or refreshable braille display.</w:t>
      </w:r>
    </w:p>
    <w:p w14:paraId="05A2CB2B" w14:textId="1427AE1D" w:rsidR="0096352D"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For mathematics, this accommodation requires an embosser which provides access to the tactile graphic</w:t>
      </w:r>
      <w:r w:rsidR="0096352D" w:rsidRPr="009B6099">
        <w:rPr>
          <w:rFonts w:asciiTheme="minorHAnsi" w:hAnsiTheme="minorHAnsi" w:cstheme="minorHAnsi"/>
        </w:rPr>
        <w:t xml:space="preserve">s. </w:t>
      </w:r>
    </w:p>
    <w:p w14:paraId="5889F7E5" w14:textId="5D956144" w:rsidR="0096352D"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The</w:t>
      </w:r>
      <w:r w:rsidR="00AF2F6C" w:rsidRPr="009B6099">
        <w:rPr>
          <w:rFonts w:asciiTheme="minorHAnsi" w:hAnsiTheme="minorHAnsi" w:cstheme="minorHAnsi"/>
        </w:rPr>
        <w:t xml:space="preserve"> </w:t>
      </w:r>
      <w:r w:rsidRPr="009B6099">
        <w:rPr>
          <w:rFonts w:asciiTheme="minorHAnsi" w:hAnsiTheme="minorHAnsi" w:cstheme="minorHAnsi"/>
        </w:rPr>
        <w:t xml:space="preserve">use of this accommodation may result in the student needing additional overall time to complete the assessment. </w:t>
      </w:r>
    </w:p>
    <w:p w14:paraId="57214787" w14:textId="75F844BB"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The files for the embosser will need to be downloaded and may take additional time to print.</w:t>
      </w:r>
    </w:p>
    <w:p w14:paraId="57214788" w14:textId="41C99FDE" w:rsidR="002B6859" w:rsidRPr="009B6099" w:rsidRDefault="00AD06A2" w:rsidP="00B75C4B">
      <w:pPr>
        <w:pStyle w:val="ListParagraph"/>
        <w:numPr>
          <w:ilvl w:val="0"/>
          <w:numId w:val="51"/>
        </w:numPr>
        <w:tabs>
          <w:tab w:val="left" w:pos="990"/>
        </w:tabs>
        <w:spacing w:before="2"/>
        <w:ind w:right="700"/>
        <w:rPr>
          <w:rFonts w:asciiTheme="minorHAnsi" w:hAnsiTheme="minorHAnsi" w:cstheme="minorHAnsi"/>
        </w:rPr>
      </w:pPr>
      <w:r w:rsidRPr="009B6099">
        <w:rPr>
          <w:rFonts w:asciiTheme="minorHAnsi" w:hAnsiTheme="minorHAnsi" w:cstheme="minorHAnsi"/>
          <w:b/>
          <w:u w:val="single"/>
        </w:rPr>
        <w:t>Only if</w:t>
      </w:r>
      <w:r w:rsidRPr="009B6099">
        <w:rPr>
          <w:rFonts w:asciiTheme="minorHAnsi" w:hAnsiTheme="minorHAnsi" w:cstheme="minorHAnsi"/>
          <w:b/>
        </w:rPr>
        <w:t xml:space="preserve"> </w:t>
      </w:r>
      <w:r w:rsidRPr="009B6099">
        <w:rPr>
          <w:rFonts w:asciiTheme="minorHAnsi" w:hAnsiTheme="minorHAnsi" w:cstheme="minorHAnsi"/>
        </w:rPr>
        <w:t xml:space="preserve">the student needs to access math problems via a </w:t>
      </w:r>
      <w:r w:rsidRPr="009B6099">
        <w:rPr>
          <w:rFonts w:asciiTheme="minorHAnsi" w:hAnsiTheme="minorHAnsi" w:cstheme="minorHAnsi"/>
          <w:u w:val="single"/>
        </w:rPr>
        <w:t>pre-printed-embossed</w:t>
      </w:r>
      <w:r w:rsidRPr="009B6099">
        <w:rPr>
          <w:rFonts w:asciiTheme="minorHAnsi" w:hAnsiTheme="minorHAnsi" w:cstheme="minorHAnsi"/>
        </w:rPr>
        <w:t xml:space="preserve"> paper booklet for</w:t>
      </w:r>
      <w:r w:rsidRPr="009B6099">
        <w:rPr>
          <w:rFonts w:asciiTheme="minorHAnsi" w:hAnsiTheme="minorHAnsi" w:cstheme="minorHAnsi"/>
          <w:spacing w:val="1"/>
        </w:rPr>
        <w:t xml:space="preserve"> </w:t>
      </w:r>
      <w:r w:rsidRPr="009B6099">
        <w:rPr>
          <w:rFonts w:asciiTheme="minorHAnsi" w:hAnsiTheme="minorHAnsi" w:cstheme="minorHAnsi"/>
        </w:rPr>
        <w:t>mathematics, additionally select</w:t>
      </w:r>
      <w:hyperlink w:anchor="P35" w:history="1">
        <w:r w:rsidRPr="009B6099">
          <w:rPr>
            <w:rStyle w:val="Hyperlink"/>
            <w:rFonts w:asciiTheme="minorHAnsi" w:hAnsiTheme="minorHAnsi" w:cstheme="minorHAnsi"/>
            <w:b/>
            <w:bCs/>
          </w:rPr>
          <w:t xml:space="preserve"> P35</w:t>
        </w:r>
      </w:hyperlink>
      <w:r w:rsidR="005F2C82" w:rsidRPr="009B6099">
        <w:rPr>
          <w:rFonts w:asciiTheme="minorHAnsi" w:hAnsiTheme="minorHAnsi" w:cstheme="minorHAnsi"/>
          <w:b/>
          <w:bCs/>
        </w:rPr>
        <w:fldChar w:fldCharType="begin"/>
      </w:r>
      <w:r w:rsidR="005F2C82" w:rsidRPr="009B6099">
        <w:rPr>
          <w:rFonts w:asciiTheme="minorHAnsi" w:hAnsiTheme="minorHAnsi" w:cstheme="minorHAnsi"/>
          <w:b/>
          <w:bCs/>
        </w:rPr>
        <w:instrText xml:space="preserve"> XE "</w:instrText>
      </w:r>
      <w:r w:rsidR="005F2C82" w:rsidRPr="009B6099">
        <w:rPr>
          <w:rFonts w:asciiTheme="minorHAnsi" w:hAnsiTheme="minorHAnsi" w:cstheme="minorHAnsi"/>
          <w:b/>
          <w:bCs/>
          <w:color w:val="1F487C"/>
        </w:rPr>
        <w:instrText>P35</w:instrText>
      </w:r>
      <w:r w:rsidR="005F2C82" w:rsidRPr="009B6099">
        <w:rPr>
          <w:rFonts w:asciiTheme="minorHAnsi" w:hAnsiTheme="minorHAnsi" w:cstheme="minorHAnsi"/>
          <w:b/>
          <w:bCs/>
        </w:rPr>
        <w:instrText xml:space="preserve">" </w:instrText>
      </w:r>
      <w:r w:rsidR="005F2C82" w:rsidRPr="009B6099">
        <w:rPr>
          <w:rFonts w:asciiTheme="minorHAnsi" w:hAnsiTheme="minorHAnsi" w:cstheme="minorHAnsi"/>
          <w:b/>
          <w:bCs/>
        </w:rPr>
        <w:fldChar w:fldCharType="end"/>
      </w:r>
      <w:r w:rsidRPr="009B6099">
        <w:rPr>
          <w:rFonts w:asciiTheme="minorHAnsi" w:hAnsiTheme="minorHAnsi" w:cstheme="minorHAnsi"/>
          <w:b/>
          <w:bCs/>
        </w:rPr>
        <w:t xml:space="preserve"> -</w:t>
      </w:r>
      <w:r w:rsidRPr="009B6099">
        <w:rPr>
          <w:rFonts w:asciiTheme="minorHAnsi" w:hAnsiTheme="minorHAnsi" w:cstheme="minorHAnsi"/>
          <w:b/>
        </w:rPr>
        <w:t xml:space="preserve"> Braille computer-based fixed form with paper booklet for tactile graphics </w:t>
      </w:r>
      <w:r w:rsidRPr="009B6099">
        <w:rPr>
          <w:rFonts w:asciiTheme="minorHAnsi" w:hAnsiTheme="minorHAnsi" w:cstheme="minorHAnsi"/>
        </w:rPr>
        <w:t>(available for</w:t>
      </w:r>
      <w:r w:rsidRPr="009B6099">
        <w:rPr>
          <w:rFonts w:asciiTheme="minorHAnsi" w:hAnsiTheme="minorHAnsi" w:cstheme="minorHAnsi"/>
          <w:spacing w:val="-2"/>
        </w:rPr>
        <w:t xml:space="preserve"> </w:t>
      </w:r>
      <w:r w:rsidRPr="009B6099">
        <w:rPr>
          <w:rFonts w:asciiTheme="minorHAnsi" w:hAnsiTheme="minorHAnsi" w:cstheme="minorHAnsi"/>
        </w:rPr>
        <w:t>Math</w:t>
      </w:r>
      <w:r w:rsidRPr="009B6099">
        <w:rPr>
          <w:rFonts w:asciiTheme="minorHAnsi" w:hAnsiTheme="minorHAnsi" w:cstheme="minorHAnsi"/>
          <w:spacing w:val="-3"/>
        </w:rPr>
        <w:t xml:space="preserve"> </w:t>
      </w:r>
      <w:r w:rsidRPr="009B6099">
        <w:rPr>
          <w:rFonts w:asciiTheme="minorHAnsi" w:hAnsiTheme="minorHAnsi" w:cstheme="minorHAnsi"/>
        </w:rPr>
        <w:t>only).</w:t>
      </w:r>
    </w:p>
    <w:p w14:paraId="57214789" w14:textId="37E479F9" w:rsidR="002B6859" w:rsidRPr="009B6099" w:rsidRDefault="00AD06A2" w:rsidP="00B75C4B">
      <w:pPr>
        <w:pStyle w:val="ListParagraph"/>
        <w:numPr>
          <w:ilvl w:val="0"/>
          <w:numId w:val="51"/>
        </w:numPr>
        <w:tabs>
          <w:tab w:val="left" w:pos="990"/>
        </w:tabs>
        <w:ind w:right="700"/>
        <w:rPr>
          <w:rFonts w:asciiTheme="minorHAnsi" w:hAnsiTheme="minorHAnsi" w:cstheme="minorHAnsi"/>
        </w:rPr>
      </w:pPr>
      <w:r w:rsidRPr="009B6099">
        <w:rPr>
          <w:rFonts w:asciiTheme="minorHAnsi" w:hAnsiTheme="minorHAnsi" w:cstheme="minorHAnsi"/>
        </w:rPr>
        <w:t xml:space="preserve">See </w:t>
      </w:r>
      <w:hyperlink w:anchor="AppendixR_Braille_Acc_Selections_WVGSA" w:history="1">
        <w:r w:rsidR="00350BD1" w:rsidRPr="009B6099">
          <w:rPr>
            <w:rFonts w:asciiTheme="minorHAnsi" w:hAnsiTheme="minorHAnsi" w:cstheme="minorHAnsi"/>
            <w:color w:val="0562C1"/>
            <w:u w:val="single" w:color="0562C1"/>
          </w:rPr>
          <w:t xml:space="preserve">Appendix </w:t>
        </w:r>
        <w:r w:rsidR="008E3B55" w:rsidRPr="009B6099">
          <w:rPr>
            <w:rFonts w:asciiTheme="minorHAnsi" w:hAnsiTheme="minorHAnsi" w:cstheme="minorHAnsi"/>
            <w:color w:val="0562C1"/>
            <w:u w:val="single" w:color="0562C1"/>
          </w:rPr>
          <w:t>R</w:t>
        </w:r>
        <w:r w:rsidR="00350BD1" w:rsidRPr="009B6099">
          <w:rPr>
            <w:rFonts w:asciiTheme="minorHAnsi" w:hAnsiTheme="minorHAnsi" w:cstheme="minorHAnsi"/>
            <w:color w:val="0562C1"/>
            <w:u w:val="single" w:color="0562C1"/>
          </w:rPr>
          <w:t xml:space="preserve">: Braille Accommodations Selections and WVGSA </w:t>
        </w:r>
      </w:hyperlink>
      <w:r w:rsidRPr="009B6099">
        <w:rPr>
          <w:rFonts w:asciiTheme="minorHAnsi" w:hAnsiTheme="minorHAnsi" w:cstheme="minorHAnsi"/>
          <w:color w:val="0562C1"/>
          <w:spacing w:val="1"/>
        </w:rPr>
        <w:t xml:space="preserve"> </w:t>
      </w:r>
      <w:r w:rsidRPr="009B6099">
        <w:rPr>
          <w:rFonts w:asciiTheme="minorHAnsi" w:hAnsiTheme="minorHAnsi" w:cstheme="minorHAnsi"/>
        </w:rPr>
        <w:t>for</w:t>
      </w:r>
      <w:r w:rsidR="00AC420F" w:rsidRPr="009B6099">
        <w:rPr>
          <w:rFonts w:asciiTheme="minorHAnsi" w:hAnsiTheme="minorHAnsi" w:cstheme="minorHAnsi"/>
        </w:rPr>
        <w:t xml:space="preserve"> </w:t>
      </w:r>
      <w:r w:rsidRPr="009B6099">
        <w:rPr>
          <w:rFonts w:asciiTheme="minorHAnsi" w:hAnsiTheme="minorHAnsi" w:cstheme="minorHAnsi"/>
        </w:rPr>
        <w:t>additional guidance</w:t>
      </w:r>
      <w:r w:rsidR="008604FC" w:rsidRPr="009B6099">
        <w:rPr>
          <w:rFonts w:asciiTheme="minorHAnsi" w:hAnsiTheme="minorHAnsi" w:cstheme="minorHAnsi"/>
          <w:spacing w:val="-2"/>
        </w:rPr>
        <w:t xml:space="preserve"> </w:t>
      </w:r>
      <w:r w:rsidRPr="009B6099">
        <w:rPr>
          <w:rFonts w:asciiTheme="minorHAnsi" w:hAnsiTheme="minorHAnsi" w:cstheme="minorHAnsi"/>
        </w:rPr>
        <w:t>on</w:t>
      </w:r>
      <w:r w:rsidRPr="009B6099">
        <w:rPr>
          <w:rFonts w:asciiTheme="minorHAnsi" w:hAnsiTheme="minorHAnsi" w:cstheme="minorHAnsi"/>
          <w:spacing w:val="-1"/>
        </w:rPr>
        <w:t xml:space="preserve"> </w:t>
      </w:r>
      <w:r w:rsidRPr="009B6099">
        <w:rPr>
          <w:rFonts w:asciiTheme="minorHAnsi" w:hAnsiTheme="minorHAnsi" w:cstheme="minorHAnsi"/>
        </w:rPr>
        <w:t>selecting</w:t>
      </w:r>
      <w:r w:rsidRPr="009B6099">
        <w:rPr>
          <w:rFonts w:asciiTheme="minorHAnsi" w:hAnsiTheme="minorHAnsi" w:cstheme="minorHAnsi"/>
          <w:spacing w:val="-2"/>
        </w:rPr>
        <w:t xml:space="preserve"> </w:t>
      </w:r>
      <w:r w:rsidRPr="009B6099">
        <w:rPr>
          <w:rFonts w:asciiTheme="minorHAnsi" w:hAnsiTheme="minorHAnsi" w:cstheme="minorHAnsi"/>
        </w:rPr>
        <w:t>braille-based</w:t>
      </w:r>
      <w:r w:rsidRPr="009B6099">
        <w:rPr>
          <w:rFonts w:asciiTheme="minorHAnsi" w:hAnsiTheme="minorHAnsi" w:cstheme="minorHAnsi"/>
          <w:spacing w:val="-1"/>
        </w:rPr>
        <w:t xml:space="preserve"> </w:t>
      </w:r>
      <w:r w:rsidRPr="009B6099">
        <w:rPr>
          <w:rFonts w:asciiTheme="minorHAnsi" w:hAnsiTheme="minorHAnsi" w:cstheme="minorHAnsi"/>
        </w:rPr>
        <w:t>accommodations.</w:t>
      </w:r>
      <w:r w:rsidR="008604FC" w:rsidRPr="009B6099">
        <w:rPr>
          <w:rFonts w:asciiTheme="minorHAnsi" w:hAnsiTheme="minorHAnsi" w:cstheme="minorHAnsi"/>
        </w:rPr>
        <w:t xml:space="preserve">  </w:t>
      </w:r>
    </w:p>
    <w:p w14:paraId="1966D0CA" w14:textId="77777777" w:rsidR="008D39CF" w:rsidRPr="009B6099" w:rsidRDefault="008D39CF" w:rsidP="008D39CF">
      <w:pPr>
        <w:pStyle w:val="ListParagraph"/>
        <w:tabs>
          <w:tab w:val="left" w:pos="990"/>
        </w:tabs>
        <w:ind w:left="1260" w:right="700" w:firstLine="0"/>
        <w:rPr>
          <w:rFonts w:asciiTheme="minorHAnsi" w:hAnsiTheme="minorHAnsi" w:cstheme="minorHAnsi"/>
        </w:rPr>
      </w:pPr>
    </w:p>
    <w:p w14:paraId="57214792" w14:textId="7B37973E" w:rsidR="002B6859" w:rsidRPr="009B6099" w:rsidRDefault="00AD06A2">
      <w:pPr>
        <w:pStyle w:val="Heading8"/>
        <w:tabs>
          <w:tab w:val="left" w:pos="1640"/>
        </w:tabs>
        <w:spacing w:before="31"/>
        <w:rPr>
          <w:rFonts w:asciiTheme="minorHAnsi" w:hAnsiTheme="minorHAnsi" w:cstheme="minorHAnsi"/>
        </w:rPr>
      </w:pPr>
      <w:bookmarkStart w:id="47" w:name="P18"/>
      <w:r w:rsidRPr="009B6099">
        <w:rPr>
          <w:rFonts w:asciiTheme="minorHAnsi" w:hAnsiTheme="minorHAnsi" w:cstheme="minorHAnsi"/>
          <w:color w:val="1F487C"/>
        </w:rPr>
        <w:t>P18</w:t>
      </w:r>
      <w:bookmarkEnd w:id="47"/>
      <w:r w:rsidR="00AC5E22" w:rsidRPr="009B6099">
        <w:rPr>
          <w:rFonts w:asciiTheme="minorHAnsi" w:hAnsiTheme="minorHAnsi" w:cstheme="minorHAnsi"/>
          <w:color w:val="1F487C"/>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P18</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color w:val="1F487C"/>
        </w:rPr>
        <w:fldChar w:fldCharType="end"/>
      </w:r>
      <w:r w:rsidRPr="009B6099">
        <w:rPr>
          <w:rFonts w:asciiTheme="minorHAnsi" w:hAnsiTheme="minorHAnsi" w:cstheme="minorHAnsi"/>
          <w:color w:val="1F487C"/>
        </w:rPr>
        <w:tab/>
        <w:t>Simplified</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directions</w:t>
      </w:r>
    </w:p>
    <w:p w14:paraId="57214793" w14:textId="4262A348" w:rsidR="002B6859" w:rsidRPr="009B6099" w:rsidRDefault="00AD06A2" w:rsidP="00AE6E47">
      <w:pPr>
        <w:spacing w:line="268" w:lineRule="exact"/>
        <w:ind w:left="920" w:right="700"/>
        <w:rPr>
          <w:rFonts w:asciiTheme="minorHAnsi" w:hAnsiTheme="minorHAnsi" w:cstheme="minorHAnsi"/>
          <w:i/>
          <w:spacing w:val="-4"/>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rPr>
        <w:t>:</w:t>
      </w:r>
      <w:r w:rsidRPr="009B6099">
        <w:rPr>
          <w:rFonts w:asciiTheme="minorHAnsi" w:hAnsiTheme="minorHAnsi" w:cstheme="minorHAnsi"/>
          <w:b/>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p>
    <w:p w14:paraId="78BE6DE5" w14:textId="77777777" w:rsidR="000243B3" w:rsidRPr="009B6099" w:rsidRDefault="000243B3" w:rsidP="000243B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59BE6891" w14:textId="15EA0902" w:rsidR="000243B3" w:rsidRPr="009B6099" w:rsidRDefault="000243B3" w:rsidP="000243B3">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T10 Separate setting (one-to-one)</w:t>
      </w:r>
    </w:p>
    <w:p w14:paraId="59A02523" w14:textId="1CEAC811" w:rsidR="00245379" w:rsidRPr="009B6099" w:rsidRDefault="00AD06A2" w:rsidP="001570FC">
      <w:pPr>
        <w:pStyle w:val="BodyText"/>
        <w:spacing w:before="1"/>
        <w:ind w:left="920" w:right="740"/>
        <w:rPr>
          <w:rFonts w:asciiTheme="minorHAnsi" w:hAnsiTheme="minorHAnsi" w:cstheme="minorHAnsi"/>
          <w:spacing w:val="1"/>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The test administrator simplifies or paraphrases the test directions found in the test administration manual according to the Guidelines for Simplified Test Directions (</w:t>
      </w:r>
      <w:r w:rsidR="00F11DB7" w:rsidRPr="009B6099">
        <w:rPr>
          <w:rFonts w:asciiTheme="minorHAnsi" w:hAnsiTheme="minorHAnsi" w:cstheme="minorHAnsi"/>
        </w:rPr>
        <w:t xml:space="preserve">see </w:t>
      </w:r>
      <w:hyperlink w:anchor="AppendixF_Guidelines_For_Simplified_Dire" w:history="1">
        <w:r w:rsidR="008E3B55" w:rsidRPr="009B6099">
          <w:rPr>
            <w:rFonts w:asciiTheme="minorHAnsi" w:hAnsiTheme="minorHAnsi" w:cstheme="minorHAnsi"/>
            <w:color w:val="0562C1"/>
            <w:u w:val="single" w:color="0562C1"/>
          </w:rPr>
          <w:t>Appendix F: Guidelines for Simplified Test Directions</w:t>
        </w:r>
      </w:hyperlink>
      <w:r w:rsidRPr="009B6099">
        <w:rPr>
          <w:rFonts w:asciiTheme="minorHAnsi" w:hAnsiTheme="minorHAnsi" w:cstheme="minorHAnsi"/>
        </w:rPr>
        <w:t>).</w:t>
      </w:r>
      <w:r w:rsidRPr="009B6099">
        <w:rPr>
          <w:rFonts w:asciiTheme="minorHAnsi" w:hAnsiTheme="minorHAnsi" w:cstheme="minorHAnsi"/>
          <w:spacing w:val="1"/>
        </w:rPr>
        <w:t xml:space="preserve"> </w:t>
      </w:r>
    </w:p>
    <w:p w14:paraId="57214794" w14:textId="6945F3E5" w:rsidR="002B6859" w:rsidRPr="009B6099" w:rsidRDefault="00AD06A2" w:rsidP="001570FC">
      <w:pPr>
        <w:pStyle w:val="BodyText"/>
        <w:spacing w:before="1"/>
        <w:ind w:left="920" w:right="74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need directions broken into steps and/or into more simple language. Simplifying test directions should be consistent with classroom instruction and includes repeating or rephrasing.</w:t>
      </w:r>
    </w:p>
    <w:p w14:paraId="57214795" w14:textId="17A41F4D" w:rsidR="002B6859" w:rsidRPr="009B6099" w:rsidRDefault="00AD06A2" w:rsidP="001570FC">
      <w:pPr>
        <w:pStyle w:val="BodyText"/>
        <w:ind w:left="920" w:right="74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support understanding the test directions may benefit from this resource. Students with difficulties in auditory processing, short-term memory, attention, or decoding may benefit from having test directions simplified for them. EL students may also find this process beneficial.</w:t>
      </w:r>
    </w:p>
    <w:p w14:paraId="61B7A1E3" w14:textId="77777777" w:rsidR="00763A2B" w:rsidRPr="009B6099" w:rsidRDefault="00763A2B" w:rsidP="001570FC">
      <w:pPr>
        <w:pStyle w:val="BodyText"/>
        <w:ind w:left="920" w:right="740"/>
        <w:rPr>
          <w:rFonts w:asciiTheme="minorHAnsi" w:hAnsiTheme="minorHAnsi" w:cstheme="minorHAnsi"/>
        </w:rPr>
      </w:pPr>
    </w:p>
    <w:p w14:paraId="5C0BFAC3" w14:textId="77777777" w:rsidR="00763A2B" w:rsidRPr="009B6099" w:rsidRDefault="00763A2B" w:rsidP="001570FC">
      <w:pPr>
        <w:pStyle w:val="BodyText"/>
        <w:ind w:left="920" w:right="740"/>
        <w:rPr>
          <w:rFonts w:asciiTheme="minorHAnsi" w:hAnsiTheme="minorHAnsi" w:cstheme="minorHAnsi"/>
        </w:rPr>
      </w:pPr>
    </w:p>
    <w:p w14:paraId="13314EC7" w14:textId="49FD5EE8" w:rsidR="00763A2B" w:rsidRPr="009B6099" w:rsidRDefault="00763A2B" w:rsidP="00763A2B">
      <w:pPr>
        <w:ind w:right="470"/>
        <w:rPr>
          <w:rFonts w:asciiTheme="minorHAnsi" w:hAnsiTheme="minorHAnsi" w:cstheme="minorHAnsi"/>
          <w:color w:val="339966"/>
        </w:rPr>
      </w:pP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t>….</w:t>
      </w:r>
      <w:r w:rsidRPr="009B6099">
        <w:rPr>
          <w:rFonts w:asciiTheme="minorHAnsi" w:hAnsiTheme="minorHAnsi" w:cstheme="minorHAnsi"/>
          <w:b/>
          <w:bCs/>
          <w:i/>
          <w:iCs/>
        </w:rPr>
        <w:t>See more next page</w:t>
      </w:r>
    </w:p>
    <w:p w14:paraId="5E05D6FF" w14:textId="23FA197C" w:rsidR="00763A2B" w:rsidRPr="009B6099" w:rsidRDefault="0008672B" w:rsidP="001570FC">
      <w:pPr>
        <w:pStyle w:val="BodyText"/>
        <w:ind w:left="920" w:right="740"/>
        <w:rPr>
          <w:rFonts w:asciiTheme="minorHAnsi" w:hAnsiTheme="minorHAnsi" w:cstheme="minorHAnsi"/>
        </w:rPr>
      </w:pPr>
      <w:r w:rsidRPr="009B6099">
        <w:rPr>
          <w:rFonts w:asciiTheme="minorHAnsi" w:hAnsiTheme="minorHAnsi" w:cstheme="minorHAnsi"/>
          <w:noProof/>
        </w:rPr>
        <w:lastRenderedPageBreak/>
        <w:drawing>
          <wp:anchor distT="0" distB="0" distL="114300" distR="114300" simplePos="0" relativeHeight="251729408" behindDoc="0" locked="0" layoutInCell="1" allowOverlap="1" wp14:anchorId="2E0DC2BA" wp14:editId="5B506CCF">
            <wp:simplePos x="0" y="0"/>
            <wp:positionH relativeFrom="leftMargin">
              <wp:align>right</wp:align>
            </wp:positionH>
            <wp:positionV relativeFrom="paragraph">
              <wp:posOffset>43180</wp:posOffset>
            </wp:positionV>
            <wp:extent cx="280035" cy="8864600"/>
            <wp:effectExtent l="0" t="0" r="5715" b="0"/>
            <wp:wrapNone/>
            <wp:docPr id="227" name="Picture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57214797" w14:textId="7B8E7A63" w:rsidR="002B6859" w:rsidRPr="009B6099" w:rsidRDefault="00AD06A2" w:rsidP="001570FC">
      <w:pPr>
        <w:ind w:left="921" w:right="740"/>
        <w:rPr>
          <w:rFonts w:asciiTheme="minorHAnsi" w:hAnsiTheme="minorHAnsi" w:cstheme="minorHAnsi"/>
          <w:b/>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Pr="009B6099">
        <w:rPr>
          <w:rFonts w:asciiTheme="minorHAnsi" w:hAnsiTheme="minorHAnsi" w:cstheme="minorHAnsi"/>
          <w:b/>
        </w:rPr>
        <w:t>:</w:t>
      </w:r>
    </w:p>
    <w:p w14:paraId="57214799" w14:textId="184C6331" w:rsidR="002B6859" w:rsidRPr="009B6099" w:rsidRDefault="00AD06A2" w:rsidP="00B75C4B">
      <w:pPr>
        <w:pStyle w:val="ListParagraph"/>
        <w:numPr>
          <w:ilvl w:val="2"/>
          <w:numId w:val="51"/>
        </w:numPr>
        <w:ind w:right="740"/>
        <w:rPr>
          <w:rFonts w:asciiTheme="minorHAnsi" w:hAnsiTheme="minorHAnsi" w:cstheme="minorHAnsi"/>
        </w:rPr>
      </w:pPr>
      <w:r w:rsidRPr="009B6099">
        <w:rPr>
          <w:rFonts w:asciiTheme="minorHAnsi" w:hAnsiTheme="minorHAnsi" w:cstheme="minorHAnsi"/>
        </w:rPr>
        <w:t>This accommodation may include breaking the Test Administration Manual (TAM) directions into parts or segments or using similar words or phrases, but it should exclude defining words or concepts.</w:t>
      </w:r>
    </w:p>
    <w:p w14:paraId="5721479A" w14:textId="1FB32DD4" w:rsidR="002B6859" w:rsidRPr="009B6099" w:rsidRDefault="00AD06A2" w:rsidP="00B75C4B">
      <w:pPr>
        <w:pStyle w:val="ListParagraph"/>
        <w:numPr>
          <w:ilvl w:val="2"/>
          <w:numId w:val="51"/>
        </w:numPr>
        <w:ind w:right="740"/>
        <w:rPr>
          <w:rFonts w:asciiTheme="minorHAnsi" w:hAnsiTheme="minorHAnsi" w:cstheme="minorHAnsi"/>
        </w:rPr>
      </w:pPr>
      <w:r w:rsidRPr="009B6099">
        <w:rPr>
          <w:rFonts w:asciiTheme="minorHAnsi" w:hAnsiTheme="minorHAnsi" w:cstheme="minorHAnsi"/>
        </w:rPr>
        <w:t>Test administrators must be familiar with the vocabulary used in the TAM directions and be able to speak clearly and at a normal pace with clear pronunciation.</w:t>
      </w:r>
    </w:p>
    <w:p w14:paraId="5721479B" w14:textId="40EAFBD4" w:rsidR="002B6859" w:rsidRPr="009B6099" w:rsidRDefault="00AD06A2" w:rsidP="00B75C4B">
      <w:pPr>
        <w:pStyle w:val="ListParagraph"/>
        <w:numPr>
          <w:ilvl w:val="2"/>
          <w:numId w:val="51"/>
        </w:numPr>
        <w:ind w:right="740"/>
        <w:rPr>
          <w:rFonts w:asciiTheme="minorHAnsi" w:hAnsiTheme="minorHAnsi" w:cstheme="minorHAnsi"/>
        </w:rPr>
      </w:pPr>
      <w:r w:rsidRPr="009B6099">
        <w:rPr>
          <w:rFonts w:asciiTheme="minorHAnsi" w:hAnsiTheme="minorHAnsi" w:cstheme="minorHAnsi"/>
        </w:rPr>
        <w:t>Test administrators must be patient and</w:t>
      </w:r>
      <w:r w:rsidR="001F7458" w:rsidRPr="009B6099">
        <w:rPr>
          <w:rFonts w:asciiTheme="minorHAnsi" w:hAnsiTheme="minorHAnsi" w:cstheme="minorHAnsi"/>
        </w:rPr>
        <w:t xml:space="preserve"> willing to</w:t>
      </w:r>
      <w:r w:rsidRPr="009B6099">
        <w:rPr>
          <w:rFonts w:asciiTheme="minorHAnsi" w:hAnsiTheme="minorHAnsi" w:cstheme="minorHAnsi"/>
        </w:rPr>
        <w:t xml:space="preserve"> repeat test directions.</w:t>
      </w:r>
    </w:p>
    <w:p w14:paraId="5721479C" w14:textId="1B21561D" w:rsidR="002B6859" w:rsidRPr="009B6099" w:rsidRDefault="00AD06A2" w:rsidP="00B75C4B">
      <w:pPr>
        <w:pStyle w:val="ListParagraph"/>
        <w:numPr>
          <w:ilvl w:val="2"/>
          <w:numId w:val="51"/>
        </w:numPr>
        <w:ind w:right="740"/>
        <w:rPr>
          <w:rFonts w:asciiTheme="minorHAnsi" w:hAnsiTheme="minorHAnsi" w:cstheme="minorHAnsi"/>
        </w:rPr>
      </w:pPr>
      <w:r w:rsidRPr="009B6099">
        <w:rPr>
          <w:rFonts w:asciiTheme="minorHAnsi" w:hAnsiTheme="minorHAnsi" w:cstheme="minorHAnsi"/>
        </w:rPr>
        <w:t xml:space="preserve">It is </w:t>
      </w:r>
      <w:r w:rsidR="008D39CF" w:rsidRPr="009B6099">
        <w:rPr>
          <w:rFonts w:asciiTheme="minorHAnsi" w:hAnsiTheme="minorHAnsi" w:cstheme="minorHAnsi"/>
        </w:rPr>
        <w:t>recommended that</w:t>
      </w:r>
      <w:r w:rsidRPr="009B6099">
        <w:rPr>
          <w:rFonts w:asciiTheme="minorHAnsi" w:hAnsiTheme="minorHAnsi" w:cstheme="minorHAnsi"/>
        </w:rPr>
        <w:t xml:space="preserve"> the same test administrator be assigned to students for each day of testing.</w:t>
      </w:r>
    </w:p>
    <w:p w14:paraId="5721479D" w14:textId="4B554421" w:rsidR="002B6859" w:rsidRPr="009B6099" w:rsidRDefault="00AD06A2" w:rsidP="00B75C4B">
      <w:pPr>
        <w:pStyle w:val="ListParagraph"/>
        <w:numPr>
          <w:ilvl w:val="2"/>
          <w:numId w:val="51"/>
        </w:numPr>
        <w:ind w:right="740"/>
        <w:rPr>
          <w:rFonts w:asciiTheme="minorHAnsi" w:hAnsiTheme="minorHAnsi" w:cstheme="minorHAnsi"/>
          <w:b/>
          <w:bCs/>
        </w:rPr>
      </w:pPr>
      <w:r w:rsidRPr="009B6099">
        <w:rPr>
          <w:rFonts w:asciiTheme="minorHAnsi" w:hAnsiTheme="minorHAnsi" w:cstheme="minorHAnsi"/>
          <w:b/>
          <w:bCs/>
        </w:rPr>
        <w:t>May not be used for the SAT School Day.</w:t>
      </w:r>
      <w:r w:rsidR="001570FC" w:rsidRPr="009B6099">
        <w:rPr>
          <w:rFonts w:asciiTheme="minorHAnsi" w:hAnsiTheme="minorHAnsi" w:cstheme="minorHAnsi"/>
          <w:b/>
          <w:bCs/>
        </w:rPr>
        <w:t xml:space="preserve"> </w:t>
      </w:r>
    </w:p>
    <w:p w14:paraId="5721479E" w14:textId="77777777" w:rsidR="002B6859" w:rsidRPr="009B6099" w:rsidRDefault="002B6859" w:rsidP="00AE6E47">
      <w:pPr>
        <w:pStyle w:val="BodyText"/>
        <w:ind w:right="700"/>
        <w:rPr>
          <w:rFonts w:asciiTheme="minorHAnsi" w:hAnsiTheme="minorHAnsi" w:cstheme="minorHAnsi"/>
          <w:sz w:val="24"/>
        </w:rPr>
      </w:pPr>
    </w:p>
    <w:p w14:paraId="5721479F" w14:textId="0788BCB1" w:rsidR="002B6859" w:rsidRPr="009B6099" w:rsidRDefault="00AD06A2" w:rsidP="00AE6E47">
      <w:pPr>
        <w:pStyle w:val="Heading8"/>
        <w:tabs>
          <w:tab w:val="left" w:pos="1640"/>
        </w:tabs>
        <w:spacing w:before="1" w:line="240" w:lineRule="auto"/>
        <w:ind w:right="700"/>
        <w:rPr>
          <w:rFonts w:asciiTheme="minorHAnsi" w:hAnsiTheme="minorHAnsi" w:cstheme="minorHAnsi"/>
        </w:rPr>
      </w:pPr>
      <w:bookmarkStart w:id="48" w:name="P19"/>
      <w:r w:rsidRPr="009B6099">
        <w:rPr>
          <w:rFonts w:asciiTheme="minorHAnsi" w:hAnsiTheme="minorHAnsi" w:cstheme="minorHAnsi"/>
          <w:color w:val="1F487C"/>
        </w:rPr>
        <w:t>P19</w:t>
      </w:r>
      <w:bookmarkEnd w:id="48"/>
      <w:r w:rsidR="008472BF" w:rsidRPr="009B6099">
        <w:rPr>
          <w:rFonts w:asciiTheme="minorHAnsi" w:hAnsiTheme="minorHAnsi" w:cstheme="minorHAnsi"/>
          <w:color w:val="1F487C"/>
        </w:rPr>
        <w:fldChar w:fldCharType="begin"/>
      </w:r>
      <w:r w:rsidR="008472BF" w:rsidRPr="009B6099">
        <w:rPr>
          <w:rFonts w:asciiTheme="minorHAnsi" w:hAnsiTheme="minorHAnsi" w:cstheme="minorHAnsi"/>
        </w:rPr>
        <w:instrText xml:space="preserve"> XE "</w:instrText>
      </w:r>
      <w:r w:rsidR="008472BF" w:rsidRPr="009B6099">
        <w:rPr>
          <w:rFonts w:asciiTheme="minorHAnsi" w:hAnsiTheme="minorHAnsi" w:cstheme="minorHAnsi"/>
          <w:color w:val="1F487C"/>
        </w:rPr>
        <w:instrText>P19</w:instrText>
      </w:r>
      <w:r w:rsidR="008472BF" w:rsidRPr="009B6099">
        <w:rPr>
          <w:rFonts w:asciiTheme="minorHAnsi" w:hAnsiTheme="minorHAnsi" w:cstheme="minorHAnsi"/>
        </w:rPr>
        <w:instrText xml:space="preserve">" </w:instrText>
      </w:r>
      <w:r w:rsidR="008472BF" w:rsidRPr="009B6099">
        <w:rPr>
          <w:rFonts w:asciiTheme="minorHAnsi" w:hAnsiTheme="minorHAnsi" w:cstheme="minorHAnsi"/>
          <w:color w:val="1F487C"/>
        </w:rPr>
        <w:fldChar w:fldCharType="end"/>
      </w:r>
      <w:r w:rsidRPr="009B6099">
        <w:rPr>
          <w:rFonts w:asciiTheme="minorHAnsi" w:hAnsiTheme="minorHAnsi" w:cstheme="minorHAnsi"/>
          <w:color w:val="1F487C"/>
        </w:rPr>
        <w:tab/>
        <w:t>Large</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print</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paper test</w:t>
      </w:r>
    </w:p>
    <w:p w14:paraId="572147A0" w14:textId="6FCBF8B6" w:rsidR="002B6859" w:rsidRPr="009B6099" w:rsidRDefault="00AD06A2" w:rsidP="00AE6E47">
      <w:pPr>
        <w:spacing w:before="1" w:line="268" w:lineRule="exact"/>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24168C84" w14:textId="77777777" w:rsidR="000243B3" w:rsidRPr="009B6099" w:rsidRDefault="000243B3" w:rsidP="000243B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101979AD" w14:textId="6A87BBD2" w:rsidR="000243B3" w:rsidRPr="009B6099" w:rsidRDefault="000243B3" w:rsidP="000243B3">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R04 Scribe</w:t>
      </w:r>
      <w:r w:rsidRPr="009B6099">
        <w:rPr>
          <w:rFonts w:asciiTheme="minorHAnsi" w:hAnsiTheme="minorHAnsi" w:cstheme="minorHAnsi"/>
          <w:iCs/>
        </w:rPr>
        <w:t xml:space="preserve"> </w:t>
      </w:r>
    </w:p>
    <w:p w14:paraId="572147A1" w14:textId="77777777" w:rsidR="002B6859" w:rsidRPr="009B6099" w:rsidRDefault="00AD06A2" w:rsidP="00AE6E47">
      <w:pPr>
        <w:pStyle w:val="BodyText"/>
        <w:spacing w:line="268" w:lineRule="exact"/>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3"/>
        </w:rPr>
        <w:t xml:space="preserve"> </w:t>
      </w:r>
      <w:r w:rsidRPr="009B6099">
        <w:rPr>
          <w:rFonts w:asciiTheme="minorHAnsi" w:hAnsiTheme="minorHAnsi" w:cstheme="minorHAnsi"/>
        </w:rPr>
        <w:t>The student</w:t>
      </w:r>
      <w:r w:rsidRPr="009B6099">
        <w:rPr>
          <w:rFonts w:asciiTheme="minorHAnsi" w:hAnsiTheme="minorHAnsi" w:cstheme="minorHAnsi"/>
          <w:spacing w:val="-1"/>
        </w:rPr>
        <w:t xml:space="preserve"> </w:t>
      </w:r>
      <w:r w:rsidRPr="009B6099">
        <w:rPr>
          <w:rFonts w:asciiTheme="minorHAnsi" w:hAnsiTheme="minorHAnsi" w:cstheme="minorHAnsi"/>
        </w:rPr>
        <w:t>uses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large print</w:t>
      </w:r>
      <w:r w:rsidRPr="009B6099">
        <w:rPr>
          <w:rFonts w:asciiTheme="minorHAnsi" w:hAnsiTheme="minorHAnsi" w:cstheme="minorHAnsi"/>
          <w:spacing w:val="-1"/>
        </w:rPr>
        <w:t xml:space="preserve"> </w:t>
      </w:r>
      <w:r w:rsidRPr="009B6099">
        <w:rPr>
          <w:rFonts w:asciiTheme="minorHAnsi" w:hAnsiTheme="minorHAnsi" w:cstheme="minorHAnsi"/>
        </w:rPr>
        <w:t>paper</w:t>
      </w:r>
      <w:r w:rsidRPr="009B6099">
        <w:rPr>
          <w:rFonts w:asciiTheme="minorHAnsi" w:hAnsiTheme="minorHAnsi" w:cstheme="minorHAnsi"/>
          <w:spacing w:val="-3"/>
        </w:rPr>
        <w:t xml:space="preserve"> </w:t>
      </w:r>
      <w:r w:rsidRPr="009B6099">
        <w:rPr>
          <w:rFonts w:asciiTheme="minorHAnsi" w:hAnsiTheme="minorHAnsi" w:cstheme="minorHAnsi"/>
        </w:rPr>
        <w:t>version</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assessment.</w:t>
      </w:r>
    </w:p>
    <w:p w14:paraId="572147A2" w14:textId="77777777" w:rsidR="002B6859" w:rsidRPr="009B6099" w:rsidRDefault="00AD06A2" w:rsidP="00AE6E47">
      <w:pPr>
        <w:ind w:left="920" w:right="70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3"/>
        </w:rPr>
        <w:t xml:space="preserve"> </w:t>
      </w:r>
      <w:r w:rsidRPr="009B6099">
        <w:rPr>
          <w:rFonts w:asciiTheme="minorHAnsi" w:hAnsiTheme="minorHAnsi" w:cstheme="minorHAnsi"/>
          <w:b/>
          <w:i/>
        </w:rPr>
        <w:t>practices:</w:t>
      </w:r>
      <w:r w:rsidRPr="009B6099">
        <w:rPr>
          <w:rFonts w:asciiTheme="minorHAnsi" w:hAnsiTheme="minorHAnsi" w:cstheme="minorHAnsi"/>
          <w:b/>
          <w:i/>
          <w:spacing w:val="46"/>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who</w:t>
      </w:r>
      <w:r w:rsidRPr="009B6099">
        <w:rPr>
          <w:rFonts w:asciiTheme="minorHAnsi" w:hAnsiTheme="minorHAnsi" w:cstheme="minorHAnsi"/>
          <w:spacing w:val="-1"/>
        </w:rPr>
        <w:t xml:space="preserve"> </w:t>
      </w:r>
      <w:r w:rsidRPr="009B6099">
        <w:rPr>
          <w:rFonts w:asciiTheme="minorHAnsi" w:hAnsiTheme="minorHAnsi" w:cstheme="minorHAnsi"/>
        </w:rPr>
        <w:t>need</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large</w:t>
      </w:r>
      <w:r w:rsidRPr="009B6099">
        <w:rPr>
          <w:rFonts w:asciiTheme="minorHAnsi" w:hAnsiTheme="minorHAnsi" w:cstheme="minorHAnsi"/>
          <w:spacing w:val="-4"/>
        </w:rPr>
        <w:t xml:space="preserve"> </w:t>
      </w:r>
      <w:r w:rsidRPr="009B6099">
        <w:rPr>
          <w:rFonts w:asciiTheme="minorHAnsi" w:hAnsiTheme="minorHAnsi" w:cstheme="minorHAnsi"/>
        </w:rPr>
        <w:t>print</w:t>
      </w:r>
      <w:r w:rsidRPr="009B6099">
        <w:rPr>
          <w:rFonts w:asciiTheme="minorHAnsi" w:hAnsiTheme="minorHAnsi" w:cstheme="minorHAnsi"/>
          <w:spacing w:val="-1"/>
        </w:rPr>
        <w:t xml:space="preserve"> </w:t>
      </w:r>
      <w:r w:rsidRPr="009B6099">
        <w:rPr>
          <w:rFonts w:asciiTheme="minorHAnsi" w:hAnsiTheme="minorHAnsi" w:cstheme="minorHAnsi"/>
        </w:rPr>
        <w:t>paper</w:t>
      </w:r>
      <w:r w:rsidRPr="009B6099">
        <w:rPr>
          <w:rFonts w:asciiTheme="minorHAnsi" w:hAnsiTheme="minorHAnsi" w:cstheme="minorHAnsi"/>
          <w:spacing w:val="-1"/>
        </w:rPr>
        <w:t xml:space="preserve"> </w:t>
      </w:r>
      <w:r w:rsidRPr="009B6099">
        <w:rPr>
          <w:rFonts w:asciiTheme="minorHAnsi" w:hAnsiTheme="minorHAnsi" w:cstheme="minorHAnsi"/>
        </w:rPr>
        <w:t>version</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access.</w:t>
      </w:r>
    </w:p>
    <w:p w14:paraId="572147A3" w14:textId="3B6AC78D" w:rsidR="002B6859" w:rsidRPr="009B6099" w:rsidRDefault="00AD06A2" w:rsidP="00AE6E47">
      <w:pPr>
        <w:pStyle w:val="BodyText"/>
        <w:spacing w:before="1"/>
        <w:ind w:left="920" w:right="70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2"/>
        </w:rPr>
        <w:t xml:space="preserve"> </w:t>
      </w:r>
      <w:r w:rsidRPr="009B6099">
        <w:rPr>
          <w:rFonts w:asciiTheme="minorHAnsi" w:hAnsiTheme="minorHAnsi" w:cstheme="minorHAnsi"/>
          <w:b/>
          <w:i/>
        </w:rPr>
        <w:t>select</w:t>
      </w:r>
      <w:r w:rsidRPr="009B6099">
        <w:rPr>
          <w:rFonts w:asciiTheme="minorHAnsi" w:hAnsiTheme="minorHAnsi" w:cstheme="minorHAnsi"/>
          <w:i/>
        </w:rPr>
        <w:t xml:space="preserve">:  </w:t>
      </w:r>
      <w:r w:rsidRPr="009B6099">
        <w:rPr>
          <w:rFonts w:asciiTheme="minorHAnsi" w:hAnsiTheme="minorHAnsi" w:cstheme="minorHAnsi"/>
        </w:rPr>
        <w:t>For a student who needs a large print pape</w:t>
      </w:r>
      <w:r w:rsidR="004E4CF1" w:rsidRPr="009B6099">
        <w:rPr>
          <w:rFonts w:asciiTheme="minorHAnsi" w:hAnsiTheme="minorHAnsi" w:cstheme="minorHAnsi"/>
        </w:rPr>
        <w:t>r</w:t>
      </w:r>
      <w:r w:rsidRPr="009B6099">
        <w:rPr>
          <w:rFonts w:asciiTheme="minorHAnsi" w:hAnsiTheme="minorHAnsi" w:cstheme="minorHAnsi"/>
        </w:rPr>
        <w:t xml:space="preserve"> version of the assessment due to a vision </w:t>
      </w:r>
      <w:r w:rsidR="002E149E">
        <w:rPr>
          <w:rFonts w:asciiTheme="minorHAnsi" w:hAnsiTheme="minorHAnsi" w:cstheme="minorHAnsi"/>
        </w:rPr>
        <w:t xml:space="preserve">or physical </w:t>
      </w:r>
      <w:r w:rsidRPr="009B6099">
        <w:rPr>
          <w:rFonts w:asciiTheme="minorHAnsi" w:hAnsiTheme="minorHAnsi" w:cstheme="minorHAnsi"/>
        </w:rPr>
        <w:t>impairment.</w:t>
      </w:r>
    </w:p>
    <w:p w14:paraId="572147A4" w14:textId="77777777" w:rsidR="002B6859" w:rsidRPr="009B6099" w:rsidRDefault="00AD06A2" w:rsidP="00AE6E47">
      <w:pPr>
        <w:ind w:left="920" w:right="700"/>
        <w:rPr>
          <w:rFonts w:asciiTheme="minorHAnsi" w:hAnsiTheme="minorHAnsi" w:cstheme="minorHAnsi"/>
          <w:b/>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Pr="009B6099">
        <w:rPr>
          <w:rFonts w:asciiTheme="minorHAnsi" w:hAnsiTheme="minorHAnsi" w:cstheme="minorHAnsi"/>
          <w:b/>
        </w:rPr>
        <w:t>:</w:t>
      </w:r>
    </w:p>
    <w:p w14:paraId="218990AB" w14:textId="36C68283" w:rsidR="008D39CF" w:rsidRPr="009B6099" w:rsidRDefault="008D39CF" w:rsidP="00B75C4B">
      <w:pPr>
        <w:pStyle w:val="ListParagraph"/>
        <w:numPr>
          <w:ilvl w:val="0"/>
          <w:numId w:val="80"/>
        </w:numPr>
        <w:spacing w:line="267" w:lineRule="exact"/>
        <w:ind w:right="700"/>
        <w:rPr>
          <w:rFonts w:asciiTheme="minorHAnsi" w:hAnsiTheme="minorHAnsi" w:cstheme="minorHAnsi"/>
          <w:b/>
        </w:rPr>
      </w:pPr>
      <w:r w:rsidRPr="009B6099">
        <w:rPr>
          <w:rFonts w:asciiTheme="minorHAnsi" w:hAnsiTheme="minorHAnsi" w:cstheme="minorHAnsi"/>
          <w:b/>
          <w:color w:val="C00000"/>
        </w:rPr>
        <w:t>Required expansion codes</w:t>
      </w:r>
      <w:r w:rsidRPr="009B6099">
        <w:rPr>
          <w:rFonts w:asciiTheme="minorHAnsi" w:hAnsiTheme="minorHAnsi" w:cstheme="minorHAnsi"/>
          <w:b/>
        </w:rPr>
        <w:t xml:space="preserve">: </w:t>
      </w:r>
      <w:r w:rsidRPr="009B6099">
        <w:rPr>
          <w:rFonts w:asciiTheme="minorHAnsi" w:hAnsiTheme="minorHAnsi" w:cstheme="minorHAnsi"/>
          <w:bCs/>
        </w:rPr>
        <w:t>For students whom the zoom universal tool is insufficient to provide an appropriate size for test items, committees must choose from the following expanded codes for P19 when ordering a large print test book:</w:t>
      </w:r>
    </w:p>
    <w:p w14:paraId="357FA1A6" w14:textId="348F179E" w:rsidR="008D39CF" w:rsidRPr="009B6099" w:rsidRDefault="008D39CF" w:rsidP="00B75C4B">
      <w:pPr>
        <w:pStyle w:val="ListParagraph"/>
        <w:numPr>
          <w:ilvl w:val="1"/>
          <w:numId w:val="86"/>
        </w:numPr>
        <w:spacing w:before="1"/>
        <w:ind w:left="1620" w:right="700"/>
        <w:rPr>
          <w:rFonts w:asciiTheme="minorHAnsi" w:hAnsiTheme="minorHAnsi" w:cstheme="minorHAnsi"/>
        </w:rPr>
      </w:pPr>
      <w:bookmarkStart w:id="49" w:name="P19a"/>
      <w:r w:rsidRPr="009B6099">
        <w:rPr>
          <w:rFonts w:asciiTheme="minorHAnsi" w:hAnsiTheme="minorHAnsi" w:cstheme="minorHAnsi"/>
          <w:b/>
          <w:bCs/>
        </w:rPr>
        <w:t>P19A</w:t>
      </w:r>
      <w:r w:rsidRPr="009B6099">
        <w:rPr>
          <w:rFonts w:asciiTheme="minorHAnsi" w:hAnsiTheme="minorHAnsi" w:cstheme="minorHAnsi"/>
        </w:rPr>
        <w:t xml:space="preserve"> </w:t>
      </w:r>
      <w:bookmarkEnd w:id="49"/>
      <w:r w:rsidRPr="009B6099">
        <w:rPr>
          <w:rFonts w:asciiTheme="minorHAnsi" w:hAnsiTheme="minorHAnsi" w:cstheme="minorHAnsi"/>
        </w:rPr>
        <w:t>– 14-point font</w:t>
      </w:r>
      <w:r w:rsidR="00F15C9D" w:rsidRPr="009B6099">
        <w:rPr>
          <w:rFonts w:asciiTheme="minorHAnsi" w:hAnsiTheme="minorHAnsi" w:cstheme="minorHAnsi"/>
        </w:rPr>
        <w:t xml:space="preserve"> – </w:t>
      </w:r>
      <w:r w:rsidR="00F15C9D" w:rsidRPr="009B6099">
        <w:rPr>
          <w:rFonts w:asciiTheme="minorHAnsi" w:hAnsiTheme="minorHAnsi" w:cstheme="minorHAnsi"/>
          <w:i/>
          <w:iCs/>
        </w:rPr>
        <w:t>WVGSA Grades 3-8</w:t>
      </w:r>
      <w:r w:rsidR="00E319B8">
        <w:rPr>
          <w:rFonts w:asciiTheme="minorHAnsi" w:hAnsiTheme="minorHAnsi" w:cstheme="minorHAnsi"/>
          <w:i/>
          <w:iCs/>
        </w:rPr>
        <w:t xml:space="preserve"> </w:t>
      </w:r>
      <w:r w:rsidR="00E319B8" w:rsidRPr="00E319B8">
        <w:rPr>
          <w:rFonts w:asciiTheme="minorHAnsi" w:hAnsiTheme="minorHAnsi" w:cstheme="minorHAnsi"/>
        </w:rPr>
        <w:t>and</w:t>
      </w:r>
      <w:r w:rsidR="00E319B8">
        <w:rPr>
          <w:rFonts w:asciiTheme="minorHAnsi" w:hAnsiTheme="minorHAnsi" w:cstheme="minorHAnsi"/>
          <w:i/>
          <w:iCs/>
        </w:rPr>
        <w:t xml:space="preserve"> SAT School Day</w:t>
      </w:r>
      <w:r w:rsidR="00F15C9D">
        <w:rPr>
          <w:rFonts w:asciiTheme="minorHAnsi" w:hAnsiTheme="minorHAnsi" w:cstheme="minorHAnsi"/>
          <w:i/>
          <w:iCs/>
        </w:rPr>
        <w:t xml:space="preserve"> </w:t>
      </w:r>
      <w:r w:rsidR="00F15C9D" w:rsidRPr="00F15C9D">
        <w:rPr>
          <w:rFonts w:asciiTheme="minorHAnsi" w:hAnsiTheme="minorHAnsi" w:cstheme="minorHAnsi"/>
        </w:rPr>
        <w:t>(See ELPA21 notes</w:t>
      </w:r>
      <w:r w:rsidR="00E319B8">
        <w:rPr>
          <w:rFonts w:asciiTheme="minorHAnsi" w:hAnsiTheme="minorHAnsi" w:cstheme="minorHAnsi"/>
        </w:rPr>
        <w:t xml:space="preserve"> below</w:t>
      </w:r>
      <w:r w:rsidR="00F15C9D" w:rsidRPr="00F15C9D">
        <w:rPr>
          <w:rFonts w:asciiTheme="minorHAnsi" w:hAnsiTheme="minorHAnsi" w:cstheme="minorHAnsi"/>
        </w:rPr>
        <w:t xml:space="preserve"> for more information)</w:t>
      </w:r>
    </w:p>
    <w:p w14:paraId="7C69399D" w14:textId="5EC8F0F8" w:rsidR="008D39CF" w:rsidRPr="009B6099" w:rsidRDefault="008D39CF" w:rsidP="00B75C4B">
      <w:pPr>
        <w:pStyle w:val="ListParagraph"/>
        <w:numPr>
          <w:ilvl w:val="1"/>
          <w:numId w:val="107"/>
        </w:numPr>
        <w:spacing w:before="1"/>
        <w:ind w:left="1620" w:right="700"/>
        <w:rPr>
          <w:rFonts w:asciiTheme="minorHAnsi" w:hAnsiTheme="minorHAnsi" w:cstheme="minorHAnsi"/>
        </w:rPr>
      </w:pPr>
      <w:bookmarkStart w:id="50" w:name="P19b"/>
      <w:r w:rsidRPr="009B6099">
        <w:rPr>
          <w:rFonts w:asciiTheme="minorHAnsi" w:hAnsiTheme="minorHAnsi" w:cstheme="minorHAnsi"/>
          <w:b/>
          <w:bCs/>
        </w:rPr>
        <w:t>P19B</w:t>
      </w:r>
      <w:r w:rsidRPr="009B6099">
        <w:rPr>
          <w:rFonts w:asciiTheme="minorHAnsi" w:hAnsiTheme="minorHAnsi" w:cstheme="minorHAnsi"/>
        </w:rPr>
        <w:t xml:space="preserve"> </w:t>
      </w:r>
      <w:bookmarkEnd w:id="50"/>
      <w:r w:rsidRPr="009B6099">
        <w:rPr>
          <w:rFonts w:asciiTheme="minorHAnsi" w:hAnsiTheme="minorHAnsi" w:cstheme="minorHAnsi"/>
        </w:rPr>
        <w:t xml:space="preserve">– 20-point font </w:t>
      </w:r>
      <w:r w:rsidR="00E319B8">
        <w:rPr>
          <w:rFonts w:asciiTheme="minorHAnsi" w:hAnsiTheme="minorHAnsi" w:cstheme="minorHAnsi"/>
        </w:rPr>
        <w:t xml:space="preserve">- </w:t>
      </w:r>
      <w:r w:rsidR="00E319B8" w:rsidRPr="009B6099">
        <w:rPr>
          <w:rFonts w:asciiTheme="minorHAnsi" w:hAnsiTheme="minorHAnsi" w:cstheme="minorHAnsi"/>
          <w:i/>
          <w:iCs/>
        </w:rPr>
        <w:t>WVGSA Grades 3-8</w:t>
      </w:r>
      <w:r w:rsidR="00E319B8">
        <w:rPr>
          <w:rFonts w:asciiTheme="minorHAnsi" w:hAnsiTheme="minorHAnsi" w:cstheme="minorHAnsi"/>
          <w:i/>
          <w:iCs/>
        </w:rPr>
        <w:t xml:space="preserve"> </w:t>
      </w:r>
      <w:r w:rsidR="00E319B8" w:rsidRPr="00E319B8">
        <w:rPr>
          <w:rFonts w:asciiTheme="minorHAnsi" w:hAnsiTheme="minorHAnsi" w:cstheme="minorHAnsi"/>
        </w:rPr>
        <w:t>and</w:t>
      </w:r>
      <w:r w:rsidR="00E319B8">
        <w:rPr>
          <w:rFonts w:asciiTheme="minorHAnsi" w:hAnsiTheme="minorHAnsi" w:cstheme="minorHAnsi"/>
          <w:i/>
          <w:iCs/>
        </w:rPr>
        <w:t xml:space="preserve"> SAT School Day</w:t>
      </w:r>
    </w:p>
    <w:p w14:paraId="6BD433D8" w14:textId="589731D9" w:rsidR="008D39CF" w:rsidRPr="009B6099" w:rsidRDefault="008D39CF" w:rsidP="00B75C4B">
      <w:pPr>
        <w:pStyle w:val="ListParagraph"/>
        <w:numPr>
          <w:ilvl w:val="1"/>
          <w:numId w:val="107"/>
        </w:numPr>
        <w:spacing w:before="1"/>
        <w:ind w:left="1620" w:right="700"/>
        <w:rPr>
          <w:rFonts w:asciiTheme="minorHAnsi" w:hAnsiTheme="minorHAnsi" w:cstheme="minorHAnsi"/>
          <w:sz w:val="18"/>
          <w:szCs w:val="18"/>
        </w:rPr>
      </w:pPr>
      <w:bookmarkStart w:id="51" w:name="P19C"/>
      <w:r w:rsidRPr="009B6099">
        <w:rPr>
          <w:rFonts w:asciiTheme="minorHAnsi" w:hAnsiTheme="minorHAnsi" w:cstheme="minorHAnsi"/>
          <w:b/>
          <w:bCs/>
        </w:rPr>
        <w:t>P19C</w:t>
      </w:r>
      <w:bookmarkEnd w:id="51"/>
      <w:r w:rsidRPr="009B6099">
        <w:rPr>
          <w:rFonts w:asciiTheme="minorHAnsi" w:hAnsiTheme="minorHAnsi" w:cstheme="minorHAnsi"/>
        </w:rPr>
        <w:t xml:space="preserve">– 22-point font – </w:t>
      </w:r>
      <w:r w:rsidRPr="009B6099">
        <w:rPr>
          <w:rFonts w:asciiTheme="minorHAnsi" w:hAnsiTheme="minorHAnsi" w:cstheme="minorHAnsi"/>
          <w:i/>
          <w:iCs/>
        </w:rPr>
        <w:t>WVGSA Grades 3-8</w:t>
      </w:r>
      <w:r w:rsidRPr="009B6099">
        <w:rPr>
          <w:rFonts w:asciiTheme="minorHAnsi" w:hAnsiTheme="minorHAnsi" w:cstheme="minorHAnsi"/>
        </w:rPr>
        <w:t xml:space="preserve"> assessment only</w:t>
      </w:r>
      <w:r w:rsidR="00E319B8">
        <w:rPr>
          <w:rFonts w:asciiTheme="minorHAnsi" w:hAnsiTheme="minorHAnsi" w:cstheme="minorHAnsi"/>
        </w:rPr>
        <w:t xml:space="preserve"> </w:t>
      </w:r>
    </w:p>
    <w:p w14:paraId="46D5D064" w14:textId="77777777" w:rsidR="008D39CF" w:rsidRPr="009B6099" w:rsidRDefault="008D39CF" w:rsidP="00B75C4B">
      <w:pPr>
        <w:pStyle w:val="ListParagraph"/>
        <w:numPr>
          <w:ilvl w:val="1"/>
          <w:numId w:val="107"/>
        </w:numPr>
        <w:spacing w:before="1"/>
        <w:ind w:left="1620" w:right="700"/>
        <w:rPr>
          <w:rFonts w:asciiTheme="minorHAnsi" w:hAnsiTheme="minorHAnsi" w:cstheme="minorHAnsi"/>
          <w:sz w:val="18"/>
          <w:szCs w:val="18"/>
        </w:rPr>
      </w:pPr>
      <w:bookmarkStart w:id="52" w:name="P19D"/>
      <w:r w:rsidRPr="009B6099">
        <w:rPr>
          <w:rFonts w:asciiTheme="minorHAnsi" w:hAnsiTheme="minorHAnsi" w:cstheme="minorHAnsi"/>
          <w:b/>
          <w:bCs/>
        </w:rPr>
        <w:t>P19D</w:t>
      </w:r>
      <w:bookmarkEnd w:id="52"/>
      <w:r w:rsidRPr="009B6099">
        <w:rPr>
          <w:rFonts w:asciiTheme="minorHAnsi" w:hAnsiTheme="minorHAnsi" w:cstheme="minorHAnsi"/>
        </w:rPr>
        <w:t xml:space="preserve"> - 24-point font – </w:t>
      </w:r>
      <w:r w:rsidRPr="009B6099">
        <w:rPr>
          <w:rFonts w:asciiTheme="minorHAnsi" w:hAnsiTheme="minorHAnsi" w:cstheme="minorHAnsi"/>
          <w:i/>
          <w:iCs/>
        </w:rPr>
        <w:t>SAT School Day</w:t>
      </w:r>
      <w:r w:rsidRPr="009B6099">
        <w:rPr>
          <w:rFonts w:asciiTheme="minorHAnsi" w:hAnsiTheme="minorHAnsi" w:cstheme="minorHAnsi"/>
        </w:rPr>
        <w:t xml:space="preserve"> assessment only</w:t>
      </w:r>
    </w:p>
    <w:p w14:paraId="572147A5" w14:textId="6F80A4D2" w:rsidR="002B6859" w:rsidRPr="009B6099" w:rsidRDefault="00416646" w:rsidP="00AE6E47">
      <w:pPr>
        <w:ind w:left="920" w:right="700"/>
        <w:rPr>
          <w:rFonts w:asciiTheme="minorHAnsi" w:hAnsiTheme="minorHAnsi" w:cstheme="minorHAnsi"/>
          <w:b/>
        </w:rPr>
      </w:pPr>
      <w:r w:rsidRPr="009B6099">
        <w:rPr>
          <w:rFonts w:asciiTheme="minorHAnsi" w:hAnsiTheme="minorHAnsi" w:cstheme="minorHAnsi"/>
          <w:b/>
          <w:i/>
        </w:rPr>
        <w:t>WVGSA notes:</w:t>
      </w:r>
    </w:p>
    <w:p w14:paraId="1B86F5DF" w14:textId="77777777" w:rsidR="008D39CF" w:rsidRPr="009B6099" w:rsidRDefault="008D39CF" w:rsidP="00B75C4B">
      <w:pPr>
        <w:pStyle w:val="ListParagraph"/>
        <w:numPr>
          <w:ilvl w:val="0"/>
          <w:numId w:val="51"/>
        </w:numPr>
        <w:ind w:right="700"/>
        <w:rPr>
          <w:rFonts w:asciiTheme="minorHAnsi" w:hAnsiTheme="minorHAnsi" w:cstheme="minorHAnsi"/>
          <w:b/>
        </w:rPr>
      </w:pPr>
      <w:r w:rsidRPr="009B6099">
        <w:rPr>
          <w:rFonts w:asciiTheme="minorHAnsi" w:hAnsiTheme="minorHAnsi" w:cstheme="minorHAnsi"/>
          <w:color w:val="ED0000"/>
        </w:rPr>
        <w:t xml:space="preserve">For the </w:t>
      </w:r>
      <w:r w:rsidRPr="009B6099">
        <w:rPr>
          <w:rFonts w:asciiTheme="minorHAnsi" w:hAnsiTheme="minorHAnsi" w:cstheme="minorHAnsi"/>
          <w:i/>
          <w:iCs/>
          <w:color w:val="ED0000"/>
        </w:rPr>
        <w:t xml:space="preserve">WVGSA, </w:t>
      </w:r>
      <w:r w:rsidRPr="009B6099">
        <w:rPr>
          <w:rFonts w:asciiTheme="minorHAnsi" w:hAnsiTheme="minorHAnsi" w:cstheme="minorHAnsi"/>
          <w:color w:val="ED0000"/>
        </w:rPr>
        <w:t>any paper-based books must be ordered by the CTC.</w:t>
      </w:r>
    </w:p>
    <w:p w14:paraId="572147A6" w14:textId="77C5F2B8" w:rsidR="002B6859" w:rsidRPr="009B6099" w:rsidRDefault="00AD06A2" w:rsidP="00B75C4B">
      <w:pPr>
        <w:pStyle w:val="ListParagraph"/>
        <w:numPr>
          <w:ilvl w:val="2"/>
          <w:numId w:val="147"/>
        </w:numPr>
        <w:ind w:right="740"/>
        <w:rPr>
          <w:rFonts w:asciiTheme="minorHAnsi" w:hAnsiTheme="minorHAnsi" w:cstheme="minorHAnsi"/>
        </w:rPr>
      </w:pPr>
      <w:r w:rsidRPr="009B6099">
        <w:rPr>
          <w:rFonts w:asciiTheme="minorHAnsi" w:hAnsiTheme="minorHAnsi" w:cstheme="minorHAnsi"/>
        </w:rPr>
        <w:t>All text and graphic materials, including labels and captions on pictures, diagrams, maps, charts, exponential numbers, notes, and footnotes, are presented in at least 18-point type for students who need large print.</w:t>
      </w:r>
    </w:p>
    <w:p w14:paraId="572147A7" w14:textId="77777777" w:rsidR="002B6859" w:rsidRPr="009B6099" w:rsidRDefault="00AD06A2" w:rsidP="00B75C4B">
      <w:pPr>
        <w:pStyle w:val="ListParagraph"/>
        <w:numPr>
          <w:ilvl w:val="2"/>
          <w:numId w:val="147"/>
        </w:numPr>
        <w:ind w:right="740"/>
        <w:rPr>
          <w:rFonts w:asciiTheme="minorHAnsi" w:hAnsiTheme="minorHAnsi" w:cstheme="minorHAnsi"/>
        </w:rPr>
      </w:pPr>
      <w:r w:rsidRPr="009B6099">
        <w:rPr>
          <w:rFonts w:asciiTheme="minorHAnsi" w:hAnsiTheme="minorHAnsi" w:cstheme="minorHAnsi"/>
        </w:rPr>
        <w:t>The large print version does not contain contrast and is useful for students who have vision impairment or have difficulty in discriminating shades of contrast in graphs and charts.</w:t>
      </w:r>
    </w:p>
    <w:p w14:paraId="395D07F7" w14:textId="25869244" w:rsidR="00391C46" w:rsidRPr="009B6099" w:rsidRDefault="00AD06A2" w:rsidP="00B75C4B">
      <w:pPr>
        <w:pStyle w:val="ListParagraph"/>
        <w:numPr>
          <w:ilvl w:val="2"/>
          <w:numId w:val="147"/>
        </w:numPr>
        <w:ind w:right="740"/>
        <w:rPr>
          <w:rFonts w:asciiTheme="minorHAnsi" w:hAnsiTheme="minorHAnsi" w:cstheme="minorHAnsi"/>
        </w:rPr>
      </w:pPr>
      <w:r w:rsidRPr="009B6099">
        <w:rPr>
          <w:rFonts w:asciiTheme="minorHAnsi" w:hAnsiTheme="minorHAnsi" w:cstheme="minorHAnsi"/>
        </w:rPr>
        <w:t xml:space="preserve">Student responses must be transcribed </w:t>
      </w:r>
      <w:r w:rsidR="0033314A" w:rsidRPr="009B6099">
        <w:rPr>
          <w:rFonts w:asciiTheme="minorHAnsi" w:hAnsiTheme="minorHAnsi" w:cstheme="minorHAnsi"/>
        </w:rPr>
        <w:t>into</w:t>
      </w:r>
      <w:r w:rsidRPr="009B6099">
        <w:rPr>
          <w:rFonts w:asciiTheme="minorHAnsi" w:hAnsiTheme="minorHAnsi" w:cstheme="minorHAnsi"/>
        </w:rPr>
        <w:t xml:space="preserve"> the </w:t>
      </w:r>
      <w:r w:rsidR="0033314A" w:rsidRPr="009B6099">
        <w:rPr>
          <w:rFonts w:asciiTheme="minorHAnsi" w:hAnsiTheme="minorHAnsi" w:cstheme="minorHAnsi"/>
        </w:rPr>
        <w:t>Response Entry system</w:t>
      </w:r>
      <w:r w:rsidRPr="009B6099">
        <w:rPr>
          <w:rFonts w:asciiTheme="minorHAnsi" w:hAnsiTheme="minorHAnsi" w:cstheme="minorHAnsi"/>
        </w:rPr>
        <w:t xml:space="preserve"> by the trained scribe upon completion of testing session.</w:t>
      </w:r>
    </w:p>
    <w:p w14:paraId="572147A9" w14:textId="6593F248" w:rsidR="002B6859" w:rsidRPr="009B6099" w:rsidRDefault="00AD06A2" w:rsidP="00B75C4B">
      <w:pPr>
        <w:pStyle w:val="ListParagraph"/>
        <w:numPr>
          <w:ilvl w:val="2"/>
          <w:numId w:val="147"/>
        </w:numPr>
        <w:ind w:right="740"/>
        <w:rPr>
          <w:rFonts w:asciiTheme="minorHAnsi" w:hAnsiTheme="minorHAnsi" w:cstheme="minorHAnsi"/>
        </w:rPr>
      </w:pPr>
      <w:r w:rsidRPr="009B6099">
        <w:rPr>
          <w:rFonts w:asciiTheme="minorHAnsi" w:hAnsiTheme="minorHAnsi" w:cstheme="minorHAnsi"/>
        </w:rPr>
        <w:t>If this accommodation is selected, the student must complete the entire test as a paper-tester. There are no “hybrid” options available such as completing the ELA online and the Math via paper testing.</w:t>
      </w:r>
    </w:p>
    <w:p w14:paraId="26027F1D" w14:textId="1BE28637" w:rsidR="00F15C9D" w:rsidRDefault="00F15C9D" w:rsidP="008D39CF">
      <w:pPr>
        <w:ind w:left="900" w:right="740"/>
        <w:rPr>
          <w:rFonts w:asciiTheme="minorHAnsi" w:hAnsiTheme="minorHAnsi" w:cstheme="minorHAnsi"/>
          <w:b/>
          <w:bCs/>
          <w:i/>
          <w:iCs/>
        </w:rPr>
      </w:pPr>
      <w:r>
        <w:rPr>
          <w:rFonts w:asciiTheme="minorHAnsi" w:hAnsiTheme="minorHAnsi" w:cstheme="minorHAnsi"/>
          <w:b/>
          <w:bCs/>
          <w:i/>
          <w:iCs/>
        </w:rPr>
        <w:t>ELPA21 notes:</w:t>
      </w:r>
    </w:p>
    <w:p w14:paraId="7AA590F6" w14:textId="77777777" w:rsidR="00F15C9D" w:rsidRDefault="00F15C9D" w:rsidP="00B75C4B">
      <w:pPr>
        <w:pStyle w:val="ListParagraph"/>
        <w:numPr>
          <w:ilvl w:val="2"/>
          <w:numId w:val="148"/>
        </w:numPr>
        <w:ind w:right="740"/>
        <w:rPr>
          <w:rFonts w:asciiTheme="minorHAnsi" w:hAnsiTheme="minorHAnsi" w:cstheme="minorHAnsi"/>
        </w:rPr>
      </w:pPr>
      <w:r w:rsidRPr="00F15C9D">
        <w:rPr>
          <w:rFonts w:asciiTheme="minorHAnsi" w:hAnsiTheme="minorHAnsi" w:cstheme="minorHAnsi"/>
        </w:rPr>
        <w:t>The L</w:t>
      </w:r>
      <w:r>
        <w:rPr>
          <w:rFonts w:asciiTheme="minorHAnsi" w:hAnsiTheme="minorHAnsi" w:cstheme="minorHAnsi"/>
        </w:rPr>
        <w:t xml:space="preserve">arge </w:t>
      </w:r>
      <w:r w:rsidRPr="00F15C9D">
        <w:rPr>
          <w:rFonts w:asciiTheme="minorHAnsi" w:hAnsiTheme="minorHAnsi" w:cstheme="minorHAnsi"/>
        </w:rPr>
        <w:t>P</w:t>
      </w:r>
      <w:r>
        <w:rPr>
          <w:rFonts w:asciiTheme="minorHAnsi" w:hAnsiTheme="minorHAnsi" w:cstheme="minorHAnsi"/>
        </w:rPr>
        <w:t xml:space="preserve">rint books </w:t>
      </w:r>
      <w:r w:rsidRPr="00F15C9D">
        <w:rPr>
          <w:rFonts w:asciiTheme="minorHAnsi" w:hAnsiTheme="minorHAnsi" w:cstheme="minorHAnsi"/>
        </w:rPr>
        <w:t xml:space="preserve">are 128% larger than the regular 8.5 x 11 test books.  </w:t>
      </w:r>
    </w:p>
    <w:p w14:paraId="25E3239E" w14:textId="1395F654" w:rsidR="00F15C9D" w:rsidRDefault="00F15C9D" w:rsidP="00B75C4B">
      <w:pPr>
        <w:pStyle w:val="ListParagraph"/>
        <w:numPr>
          <w:ilvl w:val="2"/>
          <w:numId w:val="51"/>
        </w:numPr>
        <w:ind w:left="1710" w:right="740"/>
        <w:rPr>
          <w:rFonts w:asciiTheme="minorHAnsi" w:hAnsiTheme="minorHAnsi" w:cstheme="minorHAnsi"/>
        </w:rPr>
      </w:pPr>
      <w:r>
        <w:rPr>
          <w:rFonts w:asciiTheme="minorHAnsi" w:hAnsiTheme="minorHAnsi" w:cstheme="minorHAnsi"/>
        </w:rPr>
        <w:t>Grades K -3: Large print books are</w:t>
      </w:r>
      <w:r w:rsidRPr="00F15C9D">
        <w:rPr>
          <w:rFonts w:asciiTheme="minorHAnsi" w:hAnsiTheme="minorHAnsi" w:cstheme="minorHAnsi"/>
        </w:rPr>
        <w:t xml:space="preserve"> 18pt</w:t>
      </w:r>
      <w:r>
        <w:rPr>
          <w:rFonts w:asciiTheme="minorHAnsi" w:hAnsiTheme="minorHAnsi" w:cstheme="minorHAnsi"/>
        </w:rPr>
        <w:t>.</w:t>
      </w:r>
      <w:r w:rsidRPr="00F15C9D">
        <w:rPr>
          <w:rFonts w:asciiTheme="minorHAnsi" w:hAnsiTheme="minorHAnsi" w:cstheme="minorHAnsi"/>
        </w:rPr>
        <w:t xml:space="preserve">  </w:t>
      </w:r>
    </w:p>
    <w:p w14:paraId="29070027" w14:textId="5726FAD7" w:rsidR="00F15C9D" w:rsidRDefault="00F15C9D" w:rsidP="00B75C4B">
      <w:pPr>
        <w:pStyle w:val="ListParagraph"/>
        <w:numPr>
          <w:ilvl w:val="2"/>
          <w:numId w:val="51"/>
        </w:numPr>
        <w:ind w:left="1710" w:right="740"/>
        <w:rPr>
          <w:rFonts w:asciiTheme="minorHAnsi" w:hAnsiTheme="minorHAnsi" w:cstheme="minorHAnsi"/>
        </w:rPr>
      </w:pPr>
      <w:r>
        <w:rPr>
          <w:rFonts w:asciiTheme="minorHAnsi" w:hAnsiTheme="minorHAnsi" w:cstheme="minorHAnsi"/>
        </w:rPr>
        <w:t>Grades 4+: Large print books are</w:t>
      </w:r>
      <w:r w:rsidRPr="00F15C9D">
        <w:rPr>
          <w:rFonts w:asciiTheme="minorHAnsi" w:hAnsiTheme="minorHAnsi" w:cstheme="minorHAnsi"/>
        </w:rPr>
        <w:t xml:space="preserve"> 15.5</w:t>
      </w:r>
      <w:r>
        <w:rPr>
          <w:rFonts w:asciiTheme="minorHAnsi" w:hAnsiTheme="minorHAnsi" w:cstheme="minorHAnsi"/>
        </w:rPr>
        <w:t>pt.</w:t>
      </w:r>
    </w:p>
    <w:p w14:paraId="08DD729A" w14:textId="7014E886" w:rsidR="00F15C9D" w:rsidRPr="00F15C9D" w:rsidRDefault="00F15C9D" w:rsidP="00B75C4B">
      <w:pPr>
        <w:pStyle w:val="ListParagraph"/>
        <w:numPr>
          <w:ilvl w:val="2"/>
          <w:numId w:val="51"/>
        </w:numPr>
        <w:ind w:left="1710" w:right="740"/>
        <w:rPr>
          <w:rFonts w:asciiTheme="minorHAnsi" w:hAnsiTheme="minorHAnsi" w:cstheme="minorHAnsi"/>
        </w:rPr>
      </w:pPr>
      <w:r>
        <w:rPr>
          <w:rFonts w:asciiTheme="minorHAnsi" w:hAnsiTheme="minorHAnsi" w:cstheme="minorHAnsi"/>
        </w:rPr>
        <w:t>For ELPA21, IEP/504/EL teams are directed to use P19A for all grades. The books will be printed in the above point sizes as indicated by the student’s grade level. If larger sizes are needed, the team should contact the County Test Coordinator for guidance.</w:t>
      </w:r>
    </w:p>
    <w:p w14:paraId="54FC7A67" w14:textId="35A214BE" w:rsidR="008D39CF" w:rsidRPr="009B6099" w:rsidRDefault="008D39CF" w:rsidP="008D39CF">
      <w:pPr>
        <w:ind w:left="900" w:right="740"/>
        <w:rPr>
          <w:rFonts w:asciiTheme="minorHAnsi" w:hAnsiTheme="minorHAnsi" w:cstheme="minorHAnsi"/>
          <w:b/>
          <w:bCs/>
          <w:i/>
          <w:iCs/>
        </w:rPr>
      </w:pPr>
      <w:r w:rsidRPr="009B6099">
        <w:rPr>
          <w:rFonts w:asciiTheme="minorHAnsi" w:hAnsiTheme="minorHAnsi" w:cstheme="minorHAnsi"/>
          <w:b/>
          <w:bCs/>
          <w:i/>
          <w:iCs/>
        </w:rPr>
        <w:t>SAT School Day notes:</w:t>
      </w:r>
    </w:p>
    <w:p w14:paraId="3E797179" w14:textId="6E243F9C" w:rsidR="008D39CF" w:rsidRPr="009B6099" w:rsidRDefault="008D39CF" w:rsidP="00B75C4B">
      <w:pPr>
        <w:pStyle w:val="ListParagraph"/>
        <w:numPr>
          <w:ilvl w:val="0"/>
          <w:numId w:val="51"/>
        </w:numPr>
        <w:ind w:right="740"/>
        <w:rPr>
          <w:rFonts w:asciiTheme="minorHAnsi" w:hAnsiTheme="minorHAnsi" w:cstheme="minorHAnsi"/>
          <w:b/>
          <w:bCs/>
          <w:i/>
          <w:iCs/>
        </w:rPr>
      </w:pPr>
      <w:r w:rsidRPr="009B6099">
        <w:rPr>
          <w:rFonts w:asciiTheme="minorHAnsi" w:hAnsiTheme="minorHAnsi" w:cstheme="minorHAnsi"/>
        </w:rPr>
        <w:t>Orders will be automatically processed via the WVEIS upload for the SAT School Day assessment</w:t>
      </w:r>
      <w:r w:rsidR="00E319B8">
        <w:rPr>
          <w:rFonts w:asciiTheme="minorHAnsi" w:hAnsiTheme="minorHAnsi" w:cstheme="minorHAnsi"/>
        </w:rPr>
        <w:t xml:space="preserve"> based on the selection of the expanded accommodation code</w:t>
      </w:r>
      <w:r w:rsidRPr="009B6099">
        <w:rPr>
          <w:rFonts w:asciiTheme="minorHAnsi" w:hAnsiTheme="minorHAnsi" w:cstheme="minorHAnsi"/>
        </w:rPr>
        <w:t xml:space="preserve">. </w:t>
      </w:r>
    </w:p>
    <w:p w14:paraId="51431FBB" w14:textId="77777777" w:rsidR="00104E55" w:rsidRDefault="00104E55" w:rsidP="00826AA0">
      <w:pPr>
        <w:spacing w:before="1"/>
        <w:ind w:left="900" w:right="700" w:firstLine="720"/>
        <w:rPr>
          <w:rFonts w:asciiTheme="minorHAnsi" w:hAnsiTheme="minorHAnsi" w:cstheme="minorHAnsi"/>
          <w:sz w:val="18"/>
          <w:szCs w:val="18"/>
        </w:rPr>
      </w:pPr>
    </w:p>
    <w:p w14:paraId="70B9BDDF" w14:textId="77777777" w:rsidR="00E319B8" w:rsidRPr="009B6099" w:rsidRDefault="00E319B8" w:rsidP="00826AA0">
      <w:pPr>
        <w:spacing w:before="1"/>
        <w:ind w:left="900" w:right="700" w:firstLine="720"/>
        <w:rPr>
          <w:rFonts w:asciiTheme="minorHAnsi" w:hAnsiTheme="minorHAnsi" w:cstheme="minorHAnsi"/>
          <w:sz w:val="18"/>
          <w:szCs w:val="18"/>
        </w:rPr>
      </w:pPr>
    </w:p>
    <w:p w14:paraId="572147AE" w14:textId="45220904" w:rsidR="002B6859" w:rsidRPr="009B6099" w:rsidRDefault="0008672B" w:rsidP="002A4F07">
      <w:pPr>
        <w:pStyle w:val="Heading8"/>
        <w:tabs>
          <w:tab w:val="left" w:pos="1640"/>
        </w:tabs>
        <w:spacing w:before="31"/>
        <w:ind w:right="1280"/>
        <w:rPr>
          <w:rFonts w:asciiTheme="minorHAnsi" w:hAnsiTheme="minorHAnsi" w:cstheme="minorHAnsi"/>
        </w:rPr>
      </w:pPr>
      <w:bookmarkStart w:id="53" w:name="P21"/>
      <w:r w:rsidRPr="009B6099">
        <w:rPr>
          <w:rFonts w:asciiTheme="minorHAnsi" w:hAnsiTheme="minorHAnsi" w:cstheme="minorHAnsi"/>
          <w:noProof/>
        </w:rPr>
        <w:lastRenderedPageBreak/>
        <w:drawing>
          <wp:anchor distT="0" distB="0" distL="114300" distR="114300" simplePos="0" relativeHeight="251996672" behindDoc="0" locked="0" layoutInCell="1" allowOverlap="1" wp14:anchorId="53AE3C9C" wp14:editId="0B307504">
            <wp:simplePos x="0" y="0"/>
            <wp:positionH relativeFrom="margin">
              <wp:posOffset>6810375</wp:posOffset>
            </wp:positionH>
            <wp:positionV relativeFrom="paragraph">
              <wp:posOffset>-29845</wp:posOffset>
            </wp:positionV>
            <wp:extent cx="280035" cy="8864600"/>
            <wp:effectExtent l="0" t="0" r="5715" b="0"/>
            <wp:wrapNone/>
            <wp:docPr id="997758933" name="Picture 9977589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58933" name="Picture 997758933">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0223A7" w:rsidRPr="009B6099">
        <w:rPr>
          <w:rFonts w:asciiTheme="minorHAnsi" w:hAnsiTheme="minorHAnsi" w:cstheme="minorHAnsi"/>
          <w:noProof/>
        </w:rPr>
        <w:drawing>
          <wp:anchor distT="0" distB="0" distL="114300" distR="114300" simplePos="0" relativeHeight="251735552" behindDoc="0" locked="0" layoutInCell="1" allowOverlap="1" wp14:anchorId="0D9C1A2B" wp14:editId="706F5674">
            <wp:simplePos x="0" y="0"/>
            <wp:positionH relativeFrom="column">
              <wp:posOffset>7600315</wp:posOffset>
            </wp:positionH>
            <wp:positionV relativeFrom="paragraph">
              <wp:posOffset>-900711</wp:posOffset>
            </wp:positionV>
            <wp:extent cx="280035" cy="8864600"/>
            <wp:effectExtent l="0" t="0" r="5715" b="0"/>
            <wp:wrapNone/>
            <wp:docPr id="230" name="Picture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P21</w:t>
      </w:r>
      <w:bookmarkEnd w:id="53"/>
      <w:r w:rsidR="00AC5E22" w:rsidRPr="009B6099">
        <w:rPr>
          <w:rFonts w:asciiTheme="minorHAnsi" w:hAnsiTheme="minorHAnsi" w:cstheme="minorHAnsi"/>
          <w:color w:val="1F487C"/>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P21</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Screen-reading</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software</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used</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with</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computer</w:t>
      </w:r>
    </w:p>
    <w:p w14:paraId="572147AF" w14:textId="491EFECE"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7C5285B1" w14:textId="70FA0A95" w:rsidR="000243B3" w:rsidRPr="009B6099" w:rsidRDefault="000243B3" w:rsidP="000243B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4DFC826" w14:textId="3FBD957B" w:rsidR="000243B3" w:rsidRPr="009B6099" w:rsidRDefault="000243B3" w:rsidP="000243B3">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R21 Permissive mode for secure browser</w:t>
      </w:r>
      <w:r w:rsidRPr="009B6099">
        <w:rPr>
          <w:rFonts w:asciiTheme="minorHAnsi" w:hAnsiTheme="minorHAnsi" w:cstheme="minorHAnsi"/>
          <w:iCs/>
        </w:rPr>
        <w:t xml:space="preserve"> </w:t>
      </w:r>
    </w:p>
    <w:p w14:paraId="572147B0" w14:textId="426890BD"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Screen-reading software provides text-to-speech translation for students who are blind or have low vision. Job Access with Speech (JAWS) is a screen reader program that allows blind and visually impaired users to read the screen either with text to speech output or by a refreshable braille display. JAWS provides speech and braille output for most computer applications.</w:t>
      </w:r>
    </w:p>
    <w:p w14:paraId="572147B1" w14:textId="20668A25"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routinely use JAWS or other screen reader for navigation and access to screen information.</w:t>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p>
    <w:p w14:paraId="572147B2" w14:textId="23CB149B" w:rsidR="002B6859" w:rsidRPr="009B6099" w:rsidRDefault="00AD06A2" w:rsidP="002A4F07">
      <w:pPr>
        <w:pStyle w:val="BodyText"/>
        <w:ind w:left="919" w:right="1280"/>
        <w:rPr>
          <w:rFonts w:asciiTheme="minorHAnsi" w:hAnsiTheme="minorHAnsi" w:cstheme="minorHAnsi"/>
        </w:rPr>
      </w:pPr>
      <w:r w:rsidRPr="009B6099">
        <w:rPr>
          <w:rFonts w:asciiTheme="minorHAnsi" w:hAnsiTheme="minorHAnsi" w:cstheme="minorHAnsi"/>
          <w:b/>
          <w:i/>
        </w:rPr>
        <w:t xml:space="preserve">When to select: </w:t>
      </w:r>
      <w:r w:rsidRPr="009B6099">
        <w:rPr>
          <w:rFonts w:asciiTheme="minorHAnsi" w:hAnsiTheme="minorHAnsi" w:cstheme="minorHAnsi"/>
        </w:rPr>
        <w:t>For students with visual impairments and for whom the use of screen-reading software is the typical mode of navigation of computer and accessing written material.</w:t>
      </w:r>
    </w:p>
    <w:p w14:paraId="572147B3" w14:textId="205C1B6C" w:rsidR="002B6859" w:rsidRPr="009B6099" w:rsidRDefault="00AD06A2" w:rsidP="002A4F07">
      <w:pPr>
        <w:ind w:left="919"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7B4" w14:textId="16505849" w:rsidR="002B6859" w:rsidRPr="009B6099" w:rsidRDefault="00AD06A2" w:rsidP="00B75C4B">
      <w:pPr>
        <w:pStyle w:val="ListParagraph"/>
        <w:numPr>
          <w:ilvl w:val="0"/>
          <w:numId w:val="51"/>
        </w:numPr>
        <w:tabs>
          <w:tab w:val="left" w:pos="1281"/>
        </w:tabs>
        <w:ind w:right="1280" w:hanging="362"/>
        <w:rPr>
          <w:rFonts w:asciiTheme="minorHAnsi" w:hAnsiTheme="minorHAnsi" w:cstheme="minorHAnsi"/>
        </w:rPr>
      </w:pPr>
      <w:r w:rsidRPr="009B6099">
        <w:rPr>
          <w:rFonts w:asciiTheme="minorHAnsi" w:hAnsiTheme="minorHAnsi" w:cstheme="minorHAnsi"/>
        </w:rPr>
        <w:t>Screen</w:t>
      </w:r>
      <w:r w:rsidRPr="009B6099">
        <w:rPr>
          <w:rFonts w:asciiTheme="minorHAnsi" w:hAnsiTheme="minorHAnsi" w:cstheme="minorHAnsi"/>
          <w:spacing w:val="-3"/>
        </w:rPr>
        <w:t xml:space="preserve"> </w:t>
      </w:r>
      <w:r w:rsidRPr="009B6099">
        <w:rPr>
          <w:rFonts w:asciiTheme="minorHAnsi" w:hAnsiTheme="minorHAnsi" w:cstheme="minorHAnsi"/>
        </w:rPr>
        <w:t>readers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allowed</w:t>
      </w:r>
      <w:r w:rsidRPr="009B6099">
        <w:rPr>
          <w:rFonts w:asciiTheme="minorHAnsi" w:hAnsiTheme="minorHAnsi" w:cstheme="minorHAnsi"/>
          <w:spacing w:val="-3"/>
        </w:rPr>
        <w:t xml:space="preserve"> </w:t>
      </w:r>
      <w:r w:rsidRPr="009B6099">
        <w:rPr>
          <w:rFonts w:asciiTheme="minorHAnsi" w:hAnsiTheme="minorHAnsi" w:cstheme="minorHAnsi"/>
        </w:rPr>
        <w:t>only</w:t>
      </w:r>
      <w:r w:rsidRPr="009B6099">
        <w:rPr>
          <w:rFonts w:asciiTheme="minorHAnsi" w:hAnsiTheme="minorHAnsi" w:cstheme="minorHAnsi"/>
          <w:spacing w:val="-4"/>
        </w:rPr>
        <w:t xml:space="preserve"> </w:t>
      </w:r>
      <w:r w:rsidRPr="009B6099">
        <w:rPr>
          <w:rFonts w:asciiTheme="minorHAnsi" w:hAnsiTheme="minorHAnsi" w:cstheme="minorHAnsi"/>
        </w:rPr>
        <w:t>when</w:t>
      </w:r>
      <w:r w:rsidRPr="009B6099">
        <w:rPr>
          <w:rFonts w:asciiTheme="minorHAnsi" w:hAnsiTheme="minorHAnsi" w:cstheme="minorHAnsi"/>
          <w:spacing w:val="-5"/>
        </w:rPr>
        <w:t xml:space="preserve"> </w:t>
      </w:r>
      <w:r w:rsidRPr="009B6099">
        <w:rPr>
          <w:rFonts w:asciiTheme="minorHAnsi" w:hAnsiTheme="minorHAnsi" w:cstheme="minorHAnsi"/>
        </w:rPr>
        <w:t>they</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typically</w:t>
      </w:r>
      <w:r w:rsidRPr="009B6099">
        <w:rPr>
          <w:rFonts w:asciiTheme="minorHAnsi" w:hAnsiTheme="minorHAnsi" w:cstheme="minorHAnsi"/>
          <w:spacing w:val="-1"/>
        </w:rPr>
        <w:t xml:space="preserve"> </w:t>
      </w:r>
      <w:r w:rsidRPr="009B6099">
        <w:rPr>
          <w:rFonts w:asciiTheme="minorHAnsi" w:hAnsiTheme="minorHAnsi" w:cstheme="minorHAnsi"/>
        </w:rPr>
        <w:t>accessed</w:t>
      </w:r>
      <w:r w:rsidRPr="009B6099">
        <w:rPr>
          <w:rFonts w:asciiTheme="minorHAnsi" w:hAnsiTheme="minorHAnsi" w:cstheme="minorHAnsi"/>
          <w:spacing w:val="-2"/>
        </w:rPr>
        <w:t xml:space="preserve"> </w:t>
      </w:r>
      <w:r w:rsidRPr="009B6099">
        <w:rPr>
          <w:rFonts w:asciiTheme="minorHAnsi" w:hAnsiTheme="minorHAnsi" w:cstheme="minorHAnsi"/>
        </w:rPr>
        <w:t>during</w:t>
      </w:r>
      <w:r w:rsidRPr="009B6099">
        <w:rPr>
          <w:rFonts w:asciiTheme="minorHAnsi" w:hAnsiTheme="minorHAnsi" w:cstheme="minorHAnsi"/>
          <w:spacing w:val="-3"/>
        </w:rPr>
        <w:t xml:space="preserve"> </w:t>
      </w:r>
      <w:r w:rsidRPr="009B6099">
        <w:rPr>
          <w:rFonts w:asciiTheme="minorHAnsi" w:hAnsiTheme="minorHAnsi" w:cstheme="minorHAnsi"/>
        </w:rPr>
        <w:t>instruction.</w:t>
      </w:r>
    </w:p>
    <w:p w14:paraId="572147B6" w14:textId="5BA13AB0" w:rsidR="002B6859" w:rsidRPr="009B6099" w:rsidRDefault="00AD06A2" w:rsidP="00B75C4B">
      <w:pPr>
        <w:pStyle w:val="ListParagraph"/>
        <w:numPr>
          <w:ilvl w:val="0"/>
          <w:numId w:val="51"/>
        </w:numPr>
        <w:tabs>
          <w:tab w:val="left" w:pos="1281"/>
        </w:tabs>
        <w:ind w:right="1280" w:hanging="362"/>
        <w:rPr>
          <w:rFonts w:asciiTheme="minorHAnsi" w:hAnsiTheme="minorHAnsi" w:cstheme="minorHAnsi"/>
        </w:rPr>
      </w:pPr>
      <w:r w:rsidRPr="009B6099">
        <w:rPr>
          <w:rFonts w:asciiTheme="minorHAnsi" w:hAnsiTheme="minorHAnsi" w:cstheme="minorHAnsi"/>
        </w:rPr>
        <w:t xml:space="preserve">On </w:t>
      </w:r>
      <w:r w:rsidRPr="009B6099">
        <w:rPr>
          <w:rFonts w:asciiTheme="minorHAnsi" w:hAnsiTheme="minorHAnsi" w:cstheme="minorHAnsi"/>
          <w:b/>
          <w:i/>
        </w:rPr>
        <w:t xml:space="preserve">NAEP </w:t>
      </w:r>
      <w:r w:rsidRPr="009B6099">
        <w:rPr>
          <w:rFonts w:asciiTheme="minorHAnsi" w:hAnsiTheme="minorHAnsi" w:cstheme="minorHAnsi"/>
        </w:rPr>
        <w:t>the text-to-speech function is a built-in universal design element. This is not the same accommodation as a text-to-speech (see P01</w:t>
      </w:r>
      <w:r w:rsidR="007E1692" w:rsidRPr="009B6099">
        <w:rPr>
          <w:rFonts w:asciiTheme="minorHAnsi" w:hAnsiTheme="minorHAnsi" w:cstheme="minorHAnsi"/>
        </w:rPr>
        <w:fldChar w:fldCharType="begin"/>
      </w:r>
      <w:r w:rsidR="007E1692" w:rsidRPr="009B6099">
        <w:rPr>
          <w:rFonts w:asciiTheme="minorHAnsi" w:hAnsiTheme="minorHAnsi" w:cstheme="minorHAnsi"/>
        </w:rPr>
        <w:instrText xml:space="preserve"> XE "P01" </w:instrText>
      </w:r>
      <w:r w:rsidR="007E1692" w:rsidRPr="009B6099">
        <w:rPr>
          <w:rFonts w:asciiTheme="minorHAnsi" w:hAnsiTheme="minorHAnsi" w:cstheme="minorHAnsi"/>
        </w:rPr>
        <w:fldChar w:fldCharType="end"/>
      </w:r>
      <w:r w:rsidRPr="009B6099">
        <w:rPr>
          <w:rFonts w:asciiTheme="minorHAnsi" w:hAnsiTheme="minorHAnsi" w:cstheme="minorHAnsi"/>
        </w:rPr>
        <w:t xml:space="preserve"> or P13</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"P13" </w:instrText>
      </w:r>
      <w:r w:rsidR="003E39A7" w:rsidRPr="009B6099">
        <w:rPr>
          <w:rFonts w:asciiTheme="minorHAnsi" w:hAnsiTheme="minorHAnsi" w:cstheme="minorHAnsi"/>
        </w:rPr>
        <w:fldChar w:fldCharType="end"/>
      </w:r>
      <w:r w:rsidRPr="009B6099">
        <w:rPr>
          <w:rFonts w:asciiTheme="minorHAnsi" w:hAnsiTheme="minorHAnsi" w:cstheme="minorHAnsi"/>
        </w:rPr>
        <w:t>).</w:t>
      </w:r>
    </w:p>
    <w:p w14:paraId="572147B7" w14:textId="3C039D3E" w:rsidR="002B6859" w:rsidRPr="009B6099" w:rsidRDefault="00AD06A2" w:rsidP="00B75C4B">
      <w:pPr>
        <w:pStyle w:val="ListParagraph"/>
        <w:numPr>
          <w:ilvl w:val="0"/>
          <w:numId w:val="51"/>
        </w:numPr>
        <w:tabs>
          <w:tab w:val="left" w:pos="1281"/>
        </w:tabs>
        <w:ind w:right="1280" w:hanging="362"/>
        <w:rPr>
          <w:rFonts w:asciiTheme="minorHAnsi" w:hAnsiTheme="minorHAnsi" w:cstheme="minorHAnsi"/>
        </w:rPr>
      </w:pPr>
      <w:r w:rsidRPr="009B6099">
        <w:rPr>
          <w:rFonts w:asciiTheme="minorHAnsi" w:hAnsiTheme="minorHAnsi" w:cstheme="minorHAnsi"/>
        </w:rPr>
        <w:t xml:space="preserve">See test administration manuals for more information and select other accommodations that could provide access when the student uses </w:t>
      </w:r>
      <w:r w:rsidR="00061E88" w:rsidRPr="009B6099">
        <w:rPr>
          <w:rFonts w:asciiTheme="minorHAnsi" w:hAnsiTheme="minorHAnsi" w:cstheme="minorHAnsi"/>
        </w:rPr>
        <w:t>older</w:t>
      </w:r>
      <w:r w:rsidRPr="009B6099">
        <w:rPr>
          <w:rFonts w:asciiTheme="minorHAnsi" w:hAnsiTheme="minorHAnsi" w:cstheme="minorHAnsi"/>
        </w:rPr>
        <w:t xml:space="preserve"> versions of </w:t>
      </w:r>
      <w:r w:rsidR="00590836" w:rsidRPr="009B6099">
        <w:rPr>
          <w:rFonts w:asciiTheme="minorHAnsi" w:hAnsiTheme="minorHAnsi" w:cstheme="minorHAnsi"/>
        </w:rPr>
        <w:t>JAWS,</w:t>
      </w:r>
      <w:r w:rsidRPr="009B6099">
        <w:rPr>
          <w:rFonts w:asciiTheme="minorHAnsi" w:hAnsiTheme="minorHAnsi" w:cstheme="minorHAnsi"/>
        </w:rPr>
        <w:t xml:space="preserve"> or another screen-reading software is used to provide access.</w:t>
      </w:r>
    </w:p>
    <w:p w14:paraId="572147B8" w14:textId="019286E6" w:rsidR="002B6859" w:rsidRPr="009B6099" w:rsidRDefault="00416646" w:rsidP="002A4F07">
      <w:pPr>
        <w:spacing w:before="1"/>
        <w:ind w:left="919" w:right="1280"/>
        <w:jc w:val="both"/>
        <w:rPr>
          <w:rFonts w:asciiTheme="minorHAnsi" w:hAnsiTheme="minorHAnsi" w:cstheme="minorHAnsi"/>
          <w:b/>
        </w:rPr>
      </w:pPr>
      <w:r w:rsidRPr="009B6099">
        <w:rPr>
          <w:rFonts w:asciiTheme="minorHAnsi" w:hAnsiTheme="minorHAnsi" w:cstheme="minorHAnsi"/>
          <w:b/>
          <w:i/>
        </w:rPr>
        <w:t>SAT School Day notes:</w:t>
      </w:r>
    </w:p>
    <w:p w14:paraId="572147BD" w14:textId="44B9E81C" w:rsidR="002B6859" w:rsidRPr="009B6099" w:rsidRDefault="00AD06A2" w:rsidP="00B75C4B">
      <w:pPr>
        <w:numPr>
          <w:ilvl w:val="0"/>
          <w:numId w:val="51"/>
        </w:numPr>
        <w:tabs>
          <w:tab w:val="left" w:pos="1279"/>
          <w:tab w:val="left" w:pos="1280"/>
        </w:tabs>
        <w:spacing w:line="279" w:lineRule="exact"/>
        <w:ind w:left="1279" w:right="1280"/>
        <w:rPr>
          <w:rFonts w:asciiTheme="minorHAnsi" w:hAnsiTheme="minorHAnsi" w:cstheme="minorHAnsi"/>
        </w:rPr>
      </w:pP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use</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screen</w:t>
      </w:r>
      <w:r w:rsidRPr="009B6099">
        <w:rPr>
          <w:rFonts w:asciiTheme="minorHAnsi" w:hAnsiTheme="minorHAnsi" w:cstheme="minorHAnsi"/>
          <w:spacing w:val="-3"/>
        </w:rPr>
        <w:t xml:space="preserve"> </w:t>
      </w:r>
      <w:r w:rsidRPr="009B6099">
        <w:rPr>
          <w:rFonts w:asciiTheme="minorHAnsi" w:hAnsiTheme="minorHAnsi" w:cstheme="minorHAnsi"/>
        </w:rPr>
        <w:t>readers</w:t>
      </w:r>
      <w:r w:rsidRPr="009B6099">
        <w:rPr>
          <w:rFonts w:asciiTheme="minorHAnsi" w:hAnsiTheme="minorHAnsi" w:cstheme="minorHAnsi"/>
          <w:spacing w:val="-2"/>
        </w:rPr>
        <w:t xml:space="preserve"> </w:t>
      </w:r>
    </w:p>
    <w:p w14:paraId="6E22B58A" w14:textId="24B6944C" w:rsidR="00391C46" w:rsidRPr="009B6099" w:rsidRDefault="0088209A" w:rsidP="00B75C4B">
      <w:pPr>
        <w:pStyle w:val="ListParagraph"/>
        <w:numPr>
          <w:ilvl w:val="0"/>
          <w:numId w:val="51"/>
        </w:numPr>
        <w:tabs>
          <w:tab w:val="left" w:pos="1280"/>
          <w:tab w:val="left" w:pos="1281"/>
        </w:tabs>
        <w:ind w:left="1279" w:right="1280"/>
        <w:rPr>
          <w:rFonts w:asciiTheme="minorHAnsi" w:hAnsiTheme="minorHAnsi" w:cstheme="minorHAnsi"/>
        </w:rPr>
      </w:pPr>
      <w:r w:rsidRPr="009B6099">
        <w:rPr>
          <w:rFonts w:asciiTheme="minorHAnsi" w:hAnsiTheme="minorHAnsi" w:cstheme="minorHAnsi"/>
        </w:rPr>
        <w:t xml:space="preserve">When this accommodation is selected for </w:t>
      </w:r>
      <w:r w:rsidRPr="009B6099">
        <w:rPr>
          <w:rFonts w:asciiTheme="minorHAnsi" w:hAnsiTheme="minorHAnsi" w:cstheme="minorHAnsi"/>
          <w:i/>
          <w:iCs/>
        </w:rPr>
        <w:t xml:space="preserve">SAT School Day, </w:t>
      </w:r>
      <w:r w:rsidRPr="009B6099">
        <w:rPr>
          <w:rFonts w:asciiTheme="minorHAnsi" w:hAnsiTheme="minorHAnsi" w:cstheme="minorHAnsi"/>
        </w:rPr>
        <w:t>the s</w:t>
      </w:r>
      <w:r w:rsidR="00AD06A2" w:rsidRPr="009B6099">
        <w:rPr>
          <w:rFonts w:asciiTheme="minorHAnsi" w:hAnsiTheme="minorHAnsi" w:cstheme="minorHAnsi"/>
        </w:rPr>
        <w:t xml:space="preserve">tudent is </w:t>
      </w:r>
      <w:r w:rsidR="00D84D52" w:rsidRPr="009B6099">
        <w:rPr>
          <w:rFonts w:asciiTheme="minorHAnsi" w:hAnsiTheme="minorHAnsi" w:cstheme="minorHAnsi"/>
        </w:rPr>
        <w:t xml:space="preserve">not automatically </w:t>
      </w:r>
      <w:r w:rsidR="00E42DE6" w:rsidRPr="009B6099">
        <w:rPr>
          <w:rFonts w:asciiTheme="minorHAnsi" w:hAnsiTheme="minorHAnsi" w:cstheme="minorHAnsi"/>
        </w:rPr>
        <w:t>provided with</w:t>
      </w:r>
      <w:r w:rsidR="00D84D52" w:rsidRPr="009B6099">
        <w:rPr>
          <w:rFonts w:asciiTheme="minorHAnsi" w:hAnsiTheme="minorHAnsi" w:cstheme="minorHAnsi"/>
        </w:rPr>
        <w:t xml:space="preserve"> additional time</w:t>
      </w:r>
      <w:r w:rsidR="005C4934" w:rsidRPr="005C4934">
        <w:rPr>
          <w:rFonts w:asciiTheme="minorHAnsi" w:hAnsiTheme="minorHAnsi" w:cstheme="minorHAnsi"/>
        </w:rPr>
        <w:t xml:space="preserve"> </w:t>
      </w:r>
      <w:r w:rsidR="005C4934" w:rsidRPr="009B6099">
        <w:rPr>
          <w:rFonts w:asciiTheme="minorHAnsi" w:hAnsiTheme="minorHAnsi" w:cstheme="minorHAnsi"/>
        </w:rPr>
        <w:t>on the College Board’s platform</w:t>
      </w:r>
      <w:r w:rsidR="00D84D52" w:rsidRPr="009B6099">
        <w:rPr>
          <w:rFonts w:asciiTheme="minorHAnsi" w:hAnsiTheme="minorHAnsi" w:cstheme="minorHAnsi"/>
        </w:rPr>
        <w:t>.</w:t>
      </w:r>
      <w:r w:rsidR="008610F8" w:rsidRPr="009B6099">
        <w:rPr>
          <w:rFonts w:asciiTheme="minorHAnsi" w:hAnsiTheme="minorHAnsi" w:cstheme="minorHAnsi"/>
        </w:rPr>
        <w:t xml:space="preserve"> </w:t>
      </w:r>
      <w:r w:rsidR="00AD06A2" w:rsidRPr="009B6099">
        <w:rPr>
          <w:rFonts w:asciiTheme="minorHAnsi" w:hAnsiTheme="minorHAnsi" w:cstheme="minorHAnsi"/>
        </w:rPr>
        <w:t>If additional time is required</w:t>
      </w:r>
      <w:r w:rsidR="008610F8" w:rsidRPr="009B6099">
        <w:rPr>
          <w:rFonts w:asciiTheme="minorHAnsi" w:hAnsiTheme="minorHAnsi" w:cstheme="minorHAnsi"/>
        </w:rPr>
        <w:t xml:space="preserve">, </w:t>
      </w:r>
      <w:r w:rsidR="00A733C1" w:rsidRPr="009B6099">
        <w:rPr>
          <w:rFonts w:asciiTheme="minorHAnsi" w:hAnsiTheme="minorHAnsi" w:cstheme="minorHAnsi"/>
        </w:rPr>
        <w:t xml:space="preserve">the </w:t>
      </w:r>
      <w:r w:rsidR="00111355" w:rsidRPr="009B6099">
        <w:rPr>
          <w:rFonts w:asciiTheme="minorHAnsi" w:hAnsiTheme="minorHAnsi" w:cstheme="minorHAnsi"/>
        </w:rPr>
        <w:t xml:space="preserve">appropriate accommodation codes should be reviewed and added to </w:t>
      </w:r>
      <w:r w:rsidR="00E42DE6" w:rsidRPr="009B6099">
        <w:rPr>
          <w:rFonts w:asciiTheme="minorHAnsi" w:hAnsiTheme="minorHAnsi" w:cstheme="minorHAnsi"/>
        </w:rPr>
        <w:t xml:space="preserve">the students’ supports </w:t>
      </w:r>
      <w:r w:rsidR="00A733C1" w:rsidRPr="009B6099">
        <w:rPr>
          <w:rFonts w:asciiTheme="minorHAnsi" w:hAnsiTheme="minorHAnsi" w:cstheme="minorHAnsi"/>
        </w:rPr>
        <w:t>(see Extended time codes T17-T22)</w:t>
      </w:r>
      <w:r w:rsidR="00AD06A2" w:rsidRPr="009B6099">
        <w:rPr>
          <w:rFonts w:asciiTheme="minorHAnsi" w:hAnsiTheme="minorHAnsi" w:cstheme="minorHAnsi"/>
        </w:rPr>
        <w:t>.</w:t>
      </w:r>
    </w:p>
    <w:p w14:paraId="572147C0" w14:textId="39726408" w:rsidR="002B6859" w:rsidRPr="009B6099" w:rsidRDefault="002B6859" w:rsidP="002A4F07">
      <w:pPr>
        <w:pStyle w:val="BodyText"/>
        <w:spacing w:before="1"/>
        <w:ind w:right="1280"/>
        <w:rPr>
          <w:rFonts w:asciiTheme="minorHAnsi" w:hAnsiTheme="minorHAnsi" w:cstheme="minorHAnsi"/>
        </w:rPr>
      </w:pPr>
    </w:p>
    <w:p w14:paraId="572147C1" w14:textId="02E78BC3" w:rsidR="002B6859" w:rsidRPr="009B6099" w:rsidRDefault="00AD06A2" w:rsidP="00613028">
      <w:pPr>
        <w:pStyle w:val="Heading8"/>
        <w:tabs>
          <w:tab w:val="left" w:pos="1640"/>
        </w:tabs>
        <w:spacing w:before="1"/>
        <w:ind w:right="700"/>
        <w:rPr>
          <w:rFonts w:asciiTheme="minorHAnsi" w:hAnsiTheme="minorHAnsi" w:cstheme="minorHAnsi"/>
        </w:rPr>
      </w:pPr>
      <w:bookmarkStart w:id="54" w:name="P22"/>
      <w:r w:rsidRPr="009B6099">
        <w:rPr>
          <w:rFonts w:asciiTheme="minorHAnsi" w:hAnsiTheme="minorHAnsi" w:cstheme="minorHAnsi"/>
          <w:color w:val="1F487C"/>
        </w:rPr>
        <w:t>P22</w:t>
      </w:r>
      <w:bookmarkEnd w:id="54"/>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Enlarge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text</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on</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computer</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screen</w:t>
      </w:r>
    </w:p>
    <w:p w14:paraId="572147C2" w14:textId="0E5CA1BB" w:rsidR="002B6859" w:rsidRPr="009B6099" w:rsidRDefault="00AD06A2" w:rsidP="00613028">
      <w:pPr>
        <w:spacing w:line="268" w:lineRule="exact"/>
        <w:ind w:left="920" w:right="700"/>
        <w:jc w:val="both"/>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003962F8"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w:t>
      </w:r>
      <w:r w:rsidR="001F7458" w:rsidRPr="009B6099">
        <w:rPr>
          <w:rFonts w:asciiTheme="minorHAnsi" w:hAnsiTheme="minorHAnsi" w:cstheme="minorHAnsi"/>
          <w:i/>
        </w:rPr>
        <w:t>1/Alt-ELPA</w:t>
      </w:r>
    </w:p>
    <w:p w14:paraId="4F4DC596" w14:textId="77777777" w:rsidR="007C6D63" w:rsidRPr="009B6099" w:rsidRDefault="007C6D63" w:rsidP="007C6D6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E0EF805" w14:textId="60888520" w:rsidR="007C6D63" w:rsidRPr="009B6099" w:rsidRDefault="007C6D63" w:rsidP="007C6D63">
      <w:pPr>
        <w:spacing w:line="268" w:lineRule="exact"/>
        <w:ind w:right="700" w:firstLine="720"/>
        <w:jc w:val="both"/>
        <w:rPr>
          <w:rFonts w:asciiTheme="minorHAnsi" w:hAnsiTheme="minorHAnsi" w:cstheme="minorHAnsi"/>
          <w:i/>
        </w:rPr>
      </w:pPr>
      <w:r w:rsidRPr="009B6099">
        <w:rPr>
          <w:rFonts w:asciiTheme="minorHAnsi" w:hAnsiTheme="minorHAnsi" w:cstheme="minorHAnsi"/>
          <w:b/>
          <w:bCs/>
          <w:iCs/>
          <w:color w:val="007BB8"/>
        </w:rPr>
        <w:t>P43 Streamline mode for computer-based assessments</w:t>
      </w:r>
      <w:r w:rsidRPr="009B6099">
        <w:rPr>
          <w:rFonts w:asciiTheme="minorHAnsi" w:hAnsiTheme="minorHAnsi" w:cstheme="minorHAnsi"/>
          <w:iCs/>
        </w:rPr>
        <w:t xml:space="preserve"> for the </w:t>
      </w:r>
      <w:r w:rsidRPr="009B6099">
        <w:rPr>
          <w:rFonts w:asciiTheme="minorHAnsi" w:hAnsiTheme="minorHAnsi" w:cstheme="minorHAnsi"/>
          <w:i/>
        </w:rPr>
        <w:t xml:space="preserve">WVGSA </w:t>
      </w:r>
    </w:p>
    <w:p w14:paraId="572147C3" w14:textId="02AA5E9A" w:rsidR="002B6859" w:rsidRPr="009B6099" w:rsidRDefault="00AD06A2" w:rsidP="00613028">
      <w:pPr>
        <w:pStyle w:val="BodyText"/>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9"/>
        </w:rPr>
        <w:t xml:space="preserve"> </w:t>
      </w:r>
      <w:r w:rsidRPr="009B6099">
        <w:rPr>
          <w:rFonts w:asciiTheme="minorHAnsi" w:hAnsiTheme="minorHAnsi" w:cstheme="minorHAnsi"/>
        </w:rPr>
        <w:t xml:space="preserve">The size of font and or specific areas of the screen (e.g., text, formulas, tables, graphics, and navigation buttons) may be adjusted by the </w:t>
      </w:r>
      <w:r w:rsidR="00784FBD">
        <w:rPr>
          <w:rFonts w:asciiTheme="minorHAnsi" w:hAnsiTheme="minorHAnsi" w:cstheme="minorHAnsi"/>
        </w:rPr>
        <w:t xml:space="preserve">teacher prior to admitting the student into </w:t>
      </w:r>
      <w:r w:rsidR="008B5C09">
        <w:rPr>
          <w:rFonts w:asciiTheme="minorHAnsi" w:hAnsiTheme="minorHAnsi" w:cstheme="minorHAnsi"/>
        </w:rPr>
        <w:t>the test session</w:t>
      </w:r>
      <w:r w:rsidRPr="009B6099">
        <w:rPr>
          <w:rFonts w:asciiTheme="minorHAnsi" w:hAnsiTheme="minorHAnsi" w:cstheme="minorHAnsi"/>
        </w:rPr>
        <w:t>. Screen-enlarging software may involve the use of enlarged computer monitors or computers with screen-enlargement programs. Some students use closed-circuit television to enlarge print and display printed material with various image enhancements on a screen.</w:t>
      </w:r>
    </w:p>
    <w:p w14:paraId="572147C4" w14:textId="77777777" w:rsidR="002B6859" w:rsidRPr="009B6099" w:rsidRDefault="00AD06A2" w:rsidP="00613028">
      <w:pPr>
        <w:pStyle w:val="BodyText"/>
        <w:ind w:left="920"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receive large-print texts or use of magnifying devices during instruction large-print versions of state textbooks, or other text, to enable access to curriculum. Students have access to enlarged mathematics problems to make sure all steps are completed.</w:t>
      </w:r>
    </w:p>
    <w:p w14:paraId="582E559F" w14:textId="51026E2E" w:rsidR="003B561B" w:rsidRPr="009B6099" w:rsidRDefault="00AD06A2" w:rsidP="00311E8E">
      <w:pPr>
        <w:pStyle w:val="BodyText"/>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with vision impairment and for whom computer screen adjustment is the typical mode of navigating and accessing onscreen written material.</w:t>
      </w:r>
    </w:p>
    <w:p w14:paraId="572147C6" w14:textId="5789FE6B" w:rsidR="002B6859" w:rsidRPr="009B6099" w:rsidRDefault="001A2A90" w:rsidP="00613028">
      <w:pPr>
        <w:ind w:left="920" w:right="700"/>
        <w:rPr>
          <w:rFonts w:asciiTheme="minorHAnsi" w:hAnsiTheme="minorHAnsi" w:cstheme="minorHAnsi"/>
          <w:b/>
          <w:i/>
        </w:rPr>
      </w:pPr>
      <w:r w:rsidRPr="009B6099">
        <w:rPr>
          <w:rFonts w:asciiTheme="minorHAnsi" w:hAnsiTheme="minorHAnsi" w:cstheme="minorHAnsi"/>
          <w:b/>
          <w:i/>
        </w:rPr>
        <w:t>N</w:t>
      </w:r>
      <w:r w:rsidR="00AD06A2" w:rsidRPr="009B6099">
        <w:rPr>
          <w:rFonts w:asciiTheme="minorHAnsi" w:hAnsiTheme="minorHAnsi" w:cstheme="minorHAnsi"/>
          <w:b/>
          <w:i/>
        </w:rPr>
        <w:t>otes</w:t>
      </w:r>
      <w:r w:rsidR="00AD06A2" w:rsidRPr="009B6099">
        <w:rPr>
          <w:rFonts w:asciiTheme="minorHAnsi" w:hAnsiTheme="minorHAnsi" w:cstheme="minorHAnsi"/>
          <w:b/>
          <w:i/>
          <w:spacing w:val="-2"/>
        </w:rPr>
        <w:t xml:space="preserve"> </w:t>
      </w:r>
      <w:r w:rsidR="00AD06A2" w:rsidRPr="009B6099">
        <w:rPr>
          <w:rFonts w:asciiTheme="minorHAnsi" w:hAnsiTheme="minorHAnsi" w:cstheme="minorHAnsi"/>
          <w:b/>
          <w:i/>
        </w:rPr>
        <w:t>for</w:t>
      </w:r>
      <w:r w:rsidR="00AD06A2" w:rsidRPr="009B6099">
        <w:rPr>
          <w:rFonts w:asciiTheme="minorHAnsi" w:hAnsiTheme="minorHAnsi" w:cstheme="minorHAnsi"/>
          <w:b/>
          <w:i/>
          <w:spacing w:val="-4"/>
        </w:rPr>
        <w:t xml:space="preserve"> </w:t>
      </w:r>
      <w:r w:rsidR="00AD06A2" w:rsidRPr="009B6099">
        <w:rPr>
          <w:rFonts w:asciiTheme="minorHAnsi" w:hAnsiTheme="minorHAnsi" w:cstheme="minorHAnsi"/>
          <w:b/>
          <w:i/>
        </w:rPr>
        <w:t>implementation:</w:t>
      </w:r>
    </w:p>
    <w:p w14:paraId="572147C7" w14:textId="07160A00" w:rsidR="0059500A" w:rsidRPr="009B6099" w:rsidRDefault="00AD06A2"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 xml:space="preserve">The </w:t>
      </w:r>
      <w:r w:rsidRPr="009B6099">
        <w:rPr>
          <w:rFonts w:asciiTheme="minorHAnsi" w:hAnsiTheme="minorHAnsi" w:cstheme="minorHAnsi"/>
          <w:i/>
        </w:rPr>
        <w:t>WVGSA</w:t>
      </w:r>
      <w:r w:rsidRPr="009B6099">
        <w:rPr>
          <w:rFonts w:asciiTheme="minorHAnsi" w:hAnsiTheme="minorHAnsi" w:cstheme="minorHAnsi"/>
          <w:b/>
          <w:i/>
        </w:rPr>
        <w:t xml:space="preserve"> </w:t>
      </w:r>
      <w:r w:rsidRPr="009B6099">
        <w:rPr>
          <w:rFonts w:asciiTheme="minorHAnsi" w:hAnsiTheme="minorHAnsi" w:cstheme="minorHAnsi"/>
        </w:rPr>
        <w:t xml:space="preserve">platform has a default of 14-point font size. The </w:t>
      </w:r>
      <w:r w:rsidRPr="009B6099">
        <w:rPr>
          <w:rFonts w:asciiTheme="minorHAnsi" w:hAnsiTheme="minorHAnsi" w:cstheme="minorHAnsi"/>
          <w:u w:val="single"/>
        </w:rPr>
        <w:t>universal tool</w:t>
      </w:r>
      <w:r w:rsidRPr="009B6099">
        <w:rPr>
          <w:rFonts w:asciiTheme="minorHAnsi" w:hAnsiTheme="minorHAnsi" w:cstheme="minorHAnsi"/>
        </w:rPr>
        <w:t xml:space="preserve"> </w:t>
      </w:r>
      <w:r w:rsidR="00A81CA2" w:rsidRPr="009B6099">
        <w:rPr>
          <w:rFonts w:asciiTheme="minorHAnsi" w:hAnsiTheme="minorHAnsi" w:cstheme="minorHAnsi"/>
        </w:rPr>
        <w:t>allows</w:t>
      </w:r>
      <w:r w:rsidRPr="009B6099">
        <w:rPr>
          <w:rFonts w:asciiTheme="minorHAnsi" w:hAnsiTheme="minorHAnsi" w:cstheme="minorHAnsi"/>
        </w:rPr>
        <w:t xml:space="preserve"> the screen to be increased from 1.5X to 3.0X default size. This can be set in TIDE locally by the test coordinator prior to the test.</w:t>
      </w:r>
      <w:r w:rsidR="007C6D63" w:rsidRPr="009B6099">
        <w:rPr>
          <w:rFonts w:asciiTheme="minorHAnsi" w:hAnsiTheme="minorHAnsi" w:cstheme="minorHAnsi"/>
        </w:rPr>
        <w:t xml:space="preserve"> </w:t>
      </w:r>
      <w:r w:rsidR="007C6D63" w:rsidRPr="009B6099">
        <w:rPr>
          <w:rFonts w:asciiTheme="minorHAnsi" w:hAnsiTheme="minorHAnsi" w:cstheme="minorHAnsi"/>
          <w:u w:val="single"/>
        </w:rPr>
        <w:t xml:space="preserve">If the universal tool option is utilized instead of the accommodation code of P22, P43 is not needed and </w:t>
      </w:r>
      <w:r w:rsidR="00A81CA2" w:rsidRPr="009B6099">
        <w:rPr>
          <w:rFonts w:asciiTheme="minorHAnsi" w:hAnsiTheme="minorHAnsi" w:cstheme="minorHAnsi"/>
          <w:u w:val="single"/>
        </w:rPr>
        <w:t>would</w:t>
      </w:r>
      <w:r w:rsidR="007C6D63" w:rsidRPr="009B6099">
        <w:rPr>
          <w:rFonts w:asciiTheme="minorHAnsi" w:hAnsiTheme="minorHAnsi" w:cstheme="minorHAnsi"/>
          <w:u w:val="single"/>
        </w:rPr>
        <w:t xml:space="preserve"> not be automatically activated in TIDE.</w:t>
      </w:r>
    </w:p>
    <w:p w14:paraId="66123665" w14:textId="4C6E8486" w:rsidR="00391C46" w:rsidRPr="009B6099" w:rsidRDefault="00AD06A2"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b/>
          <w:i/>
        </w:rPr>
        <w:t xml:space="preserve">NAEP </w:t>
      </w:r>
      <w:r w:rsidRPr="009B6099">
        <w:rPr>
          <w:rFonts w:asciiTheme="minorHAnsi" w:hAnsiTheme="minorHAnsi" w:cstheme="minorHAnsi"/>
        </w:rPr>
        <w:t>Writing has the universal design element of text enlargement up to a 48-point font for prompts, stimuli, and responses, not tool icons, menus, etc.</w:t>
      </w:r>
    </w:p>
    <w:p w14:paraId="505EAAF6" w14:textId="18D5D74F" w:rsidR="00311E8E" w:rsidRPr="009B6099" w:rsidRDefault="00AD06A2"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Use</w:t>
      </w:r>
      <w:r w:rsidRPr="009B6099">
        <w:rPr>
          <w:rFonts w:asciiTheme="minorHAnsi" w:hAnsiTheme="minorHAnsi" w:cstheme="minorHAnsi"/>
          <w:spacing w:val="-1"/>
        </w:rPr>
        <w:t xml:space="preserve"> </w:t>
      </w:r>
      <w:r w:rsidRPr="009B6099">
        <w:rPr>
          <w:rFonts w:asciiTheme="minorHAnsi" w:hAnsiTheme="minorHAnsi" w:cstheme="minorHAnsi"/>
        </w:rPr>
        <w:t>the text</w:t>
      </w:r>
      <w:r w:rsidRPr="009B6099">
        <w:rPr>
          <w:rFonts w:asciiTheme="minorHAnsi" w:hAnsiTheme="minorHAnsi" w:cstheme="minorHAnsi"/>
          <w:spacing w:val="-1"/>
        </w:rPr>
        <w:t xml:space="preserve"> </w:t>
      </w:r>
      <w:r w:rsidRPr="009B6099">
        <w:rPr>
          <w:rFonts w:asciiTheme="minorHAnsi" w:hAnsiTheme="minorHAnsi" w:cstheme="minorHAnsi"/>
        </w:rPr>
        <w:t>size typically used</w:t>
      </w:r>
      <w:r w:rsidRPr="009B6099">
        <w:rPr>
          <w:rFonts w:asciiTheme="minorHAnsi" w:hAnsiTheme="minorHAnsi" w:cstheme="minorHAnsi"/>
          <w:spacing w:val="-3"/>
        </w:rPr>
        <w:t xml:space="preserve"> </w:t>
      </w:r>
      <w:r w:rsidRPr="009B6099">
        <w:rPr>
          <w:rFonts w:asciiTheme="minorHAnsi" w:hAnsiTheme="minorHAnsi" w:cstheme="minorHAnsi"/>
        </w:rPr>
        <w:t>by</w:t>
      </w:r>
      <w:r w:rsidRPr="009B6099">
        <w:rPr>
          <w:rFonts w:asciiTheme="minorHAnsi" w:hAnsiTheme="minorHAnsi" w:cstheme="minorHAnsi"/>
          <w:spacing w:val="-2"/>
        </w:rPr>
        <w:t xml:space="preserve"> </w:t>
      </w:r>
      <w:r w:rsidRPr="009B6099">
        <w:rPr>
          <w:rFonts w:asciiTheme="minorHAnsi" w:hAnsiTheme="minorHAnsi" w:cstheme="minorHAnsi"/>
        </w:rPr>
        <w:t>the student</w:t>
      </w:r>
      <w:r w:rsidRPr="009B6099">
        <w:rPr>
          <w:rFonts w:asciiTheme="minorHAnsi" w:hAnsiTheme="minorHAnsi" w:cstheme="minorHAnsi"/>
          <w:spacing w:val="-1"/>
        </w:rPr>
        <w:t xml:space="preserve"> </w:t>
      </w:r>
      <w:r w:rsidRPr="009B6099">
        <w:rPr>
          <w:rFonts w:asciiTheme="minorHAnsi" w:hAnsiTheme="minorHAnsi" w:cstheme="minorHAnsi"/>
        </w:rPr>
        <w:t>to gain</w:t>
      </w:r>
      <w:r w:rsidRPr="009B6099">
        <w:rPr>
          <w:rFonts w:asciiTheme="minorHAnsi" w:hAnsiTheme="minorHAnsi" w:cstheme="minorHAnsi"/>
          <w:spacing w:val="-4"/>
        </w:rPr>
        <w:t xml:space="preserve"> </w:t>
      </w:r>
      <w:r w:rsidRPr="009B6099">
        <w:rPr>
          <w:rFonts w:asciiTheme="minorHAnsi" w:hAnsiTheme="minorHAnsi" w:cstheme="minorHAnsi"/>
        </w:rPr>
        <w:t>access</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4"/>
        </w:rPr>
        <w:t xml:space="preserve"> </w:t>
      </w:r>
      <w:r w:rsidRPr="009B6099">
        <w:rPr>
          <w:rFonts w:asciiTheme="minorHAnsi" w:hAnsiTheme="minorHAnsi" w:cstheme="minorHAnsi"/>
        </w:rPr>
        <w:t>materials.</w:t>
      </w:r>
    </w:p>
    <w:p w14:paraId="16536D8E" w14:textId="148AB8C0" w:rsidR="005C4934" w:rsidRDefault="005C4934" w:rsidP="005C4934">
      <w:pPr>
        <w:spacing w:line="268" w:lineRule="exact"/>
        <w:ind w:left="7920" w:right="700"/>
        <w:rPr>
          <w:rFonts w:asciiTheme="minorHAnsi" w:hAnsiTheme="minorHAnsi" w:cstheme="minorHAnsi"/>
          <w:b/>
          <w:i/>
        </w:rPr>
      </w:pPr>
      <w:r w:rsidRPr="009B6099">
        <w:rPr>
          <w:rFonts w:asciiTheme="minorHAnsi" w:hAnsiTheme="minorHAnsi" w:cstheme="minorHAnsi"/>
        </w:rPr>
        <w:t>….</w:t>
      </w:r>
      <w:r w:rsidRPr="009B6099">
        <w:rPr>
          <w:rFonts w:asciiTheme="minorHAnsi" w:hAnsiTheme="minorHAnsi" w:cstheme="minorHAnsi"/>
          <w:b/>
          <w:bCs/>
          <w:i/>
          <w:iCs/>
        </w:rPr>
        <w:t>See more next page</w:t>
      </w:r>
    </w:p>
    <w:p w14:paraId="76E495FA" w14:textId="77777777" w:rsidR="005C4934" w:rsidRDefault="005C4934" w:rsidP="0059500A">
      <w:pPr>
        <w:spacing w:line="268" w:lineRule="exact"/>
        <w:ind w:left="920" w:right="700"/>
        <w:rPr>
          <w:rFonts w:asciiTheme="minorHAnsi" w:hAnsiTheme="minorHAnsi" w:cstheme="minorHAnsi"/>
          <w:b/>
          <w:i/>
        </w:rPr>
      </w:pPr>
    </w:p>
    <w:p w14:paraId="572147CC" w14:textId="35F64F9C" w:rsidR="002B6859" w:rsidRPr="009B6099" w:rsidRDefault="0008672B" w:rsidP="0059500A">
      <w:pPr>
        <w:spacing w:line="268" w:lineRule="exact"/>
        <w:ind w:left="920" w:right="700"/>
        <w:rPr>
          <w:rFonts w:asciiTheme="minorHAnsi" w:hAnsiTheme="minorHAnsi" w:cstheme="minorHAnsi"/>
          <w:b/>
        </w:rPr>
      </w:pPr>
      <w:r w:rsidRPr="009B6099">
        <w:rPr>
          <w:rFonts w:asciiTheme="minorHAnsi" w:hAnsiTheme="minorHAnsi" w:cstheme="minorHAnsi"/>
          <w:noProof/>
        </w:rPr>
        <w:lastRenderedPageBreak/>
        <w:drawing>
          <wp:anchor distT="0" distB="0" distL="114300" distR="114300" simplePos="0" relativeHeight="251737600" behindDoc="0" locked="0" layoutInCell="1" allowOverlap="1" wp14:anchorId="231F3AAD" wp14:editId="6D5206F1">
            <wp:simplePos x="0" y="0"/>
            <wp:positionH relativeFrom="leftMargin">
              <wp:align>right</wp:align>
            </wp:positionH>
            <wp:positionV relativeFrom="paragraph">
              <wp:posOffset>-50800</wp:posOffset>
            </wp:positionV>
            <wp:extent cx="280035" cy="8864600"/>
            <wp:effectExtent l="0" t="0" r="5715" b="0"/>
            <wp:wrapNone/>
            <wp:docPr id="231" name="Picture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416646" w:rsidRPr="009B6099">
        <w:rPr>
          <w:rFonts w:asciiTheme="minorHAnsi" w:hAnsiTheme="minorHAnsi" w:cstheme="minorHAnsi"/>
          <w:b/>
          <w:i/>
        </w:rPr>
        <w:t>SAT School Day notes:</w:t>
      </w:r>
    </w:p>
    <w:p w14:paraId="572147D1" w14:textId="24BE5CAE" w:rsidR="002B6859" w:rsidRPr="009B6099" w:rsidRDefault="00EC283C"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This accommodation is supported via the Universal Tool of “</w:t>
      </w:r>
      <w:r w:rsidR="00930B79" w:rsidRPr="009B6099">
        <w:rPr>
          <w:rFonts w:asciiTheme="minorHAnsi" w:hAnsiTheme="minorHAnsi" w:cstheme="minorHAnsi"/>
        </w:rPr>
        <w:t>Z</w:t>
      </w:r>
      <w:r w:rsidRPr="009B6099">
        <w:rPr>
          <w:rFonts w:asciiTheme="minorHAnsi" w:hAnsiTheme="minorHAnsi" w:cstheme="minorHAnsi"/>
        </w:rPr>
        <w:t>oom”</w:t>
      </w:r>
      <w:r w:rsidR="00930B79" w:rsidRPr="009B6099">
        <w:rPr>
          <w:rFonts w:asciiTheme="minorHAnsi" w:hAnsiTheme="minorHAnsi" w:cstheme="minorHAnsi"/>
        </w:rPr>
        <w:t xml:space="preserve"> and is not necessary as a separate accommodation code</w:t>
      </w:r>
      <w:r w:rsidRPr="009B6099">
        <w:rPr>
          <w:rFonts w:asciiTheme="minorHAnsi" w:hAnsiTheme="minorHAnsi" w:cstheme="minorHAnsi"/>
        </w:rPr>
        <w:t>.</w:t>
      </w:r>
    </w:p>
    <w:p w14:paraId="5CC6B80C" w14:textId="344EF6DF" w:rsidR="00201765" w:rsidRPr="009B6099" w:rsidRDefault="00201765" w:rsidP="00201765">
      <w:pPr>
        <w:pStyle w:val="ListParagraph"/>
        <w:tabs>
          <w:tab w:val="left" w:pos="1280"/>
          <w:tab w:val="left" w:pos="1281"/>
        </w:tabs>
        <w:ind w:left="1260" w:right="700" w:firstLine="0"/>
        <w:rPr>
          <w:rFonts w:asciiTheme="minorHAnsi" w:hAnsiTheme="minorHAnsi" w:cstheme="minorHAnsi"/>
        </w:rPr>
      </w:pPr>
    </w:p>
    <w:p w14:paraId="572147D3" w14:textId="0A298F01" w:rsidR="002B6859" w:rsidRPr="009B6099" w:rsidRDefault="00AD06A2" w:rsidP="00453F9E">
      <w:pPr>
        <w:pStyle w:val="Heading8"/>
        <w:tabs>
          <w:tab w:val="left" w:pos="1640"/>
        </w:tabs>
        <w:ind w:right="700"/>
        <w:rPr>
          <w:rFonts w:asciiTheme="minorHAnsi" w:hAnsiTheme="minorHAnsi" w:cstheme="minorHAnsi"/>
        </w:rPr>
      </w:pPr>
      <w:bookmarkStart w:id="55" w:name="P23"/>
      <w:r w:rsidRPr="009B6099">
        <w:rPr>
          <w:rFonts w:asciiTheme="minorHAnsi" w:hAnsiTheme="minorHAnsi" w:cstheme="minorHAnsi"/>
          <w:color w:val="1F487C"/>
        </w:rPr>
        <w:t>P23</w:t>
      </w:r>
      <w:bookmarkEnd w:id="55"/>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Magnifying</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device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enlarge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assessment</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material</w:t>
      </w:r>
    </w:p>
    <w:p w14:paraId="572147D4" w14:textId="4DADE335" w:rsidR="002B6859" w:rsidRPr="009B6099" w:rsidRDefault="00AD06A2" w:rsidP="00453F9E">
      <w:pPr>
        <w:spacing w:line="268" w:lineRule="exact"/>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B9102E" w:rsidRPr="009B6099">
        <w:rPr>
          <w:rFonts w:asciiTheme="minorHAnsi" w:hAnsiTheme="minorHAnsi" w:cstheme="minorHAnsi"/>
        </w:rPr>
        <w:t>/</w:t>
      </w:r>
      <w:r w:rsidR="00B9102E" w:rsidRPr="009B6099">
        <w:rPr>
          <w:rFonts w:asciiTheme="minorHAnsi" w:hAnsiTheme="minorHAnsi" w:cstheme="minorHAnsi"/>
          <w:i/>
          <w:iCs/>
        </w:rPr>
        <w:t>Alt-ELPA</w:t>
      </w:r>
    </w:p>
    <w:p w14:paraId="572147D5" w14:textId="700B783D" w:rsidR="002B6859" w:rsidRPr="009B6099" w:rsidRDefault="00AD06A2" w:rsidP="00453F9E">
      <w:pPr>
        <w:pStyle w:val="BodyText"/>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Magnification devices include eyeglass-mounted magnifiers, free-standing or hand-held magnifiers, or a lens placed over the paper test or computer monitor and may include the use of video magnifiers. The size of specific areas of the screen (e.g., text, formulas, tables, graphics, and navigation buttons) may be adjusted by the student with an assistive technology device.</w:t>
      </w:r>
    </w:p>
    <w:p w14:paraId="572147D6" w14:textId="6724BF5C" w:rsidR="002B6859" w:rsidRPr="009B6099" w:rsidRDefault="00AD06A2" w:rsidP="00453F9E">
      <w:pPr>
        <w:pStyle w:val="BodyText"/>
        <w:spacing w:before="1"/>
        <w:ind w:left="920"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receive large-print texts or use of magnifying devices during instruction to enable access to curriculum. Some students with specific learning disabilities may use this tool to enlarge mathematics problems to make sure all steps are completed.</w:t>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p>
    <w:p w14:paraId="572147D7" w14:textId="120C83DF" w:rsidR="002B6859" w:rsidRPr="009B6099" w:rsidRDefault="00AD06A2" w:rsidP="00453F9E">
      <w:pPr>
        <w:pStyle w:val="BodyText"/>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This is for students with visual impairments and for whom the use of magnifying equipment is the typical mode of accessing written material. Students accustomed to viewing enlarged text or graphics, or navigation buttons may need magnification to comfortably view content. This accommodation also may meet the needs of students with visual impairments and other print disabilities.</w:t>
      </w:r>
    </w:p>
    <w:p w14:paraId="572147D8" w14:textId="3ED5D965" w:rsidR="002B6859" w:rsidRPr="009B6099" w:rsidRDefault="00AD06A2" w:rsidP="00453F9E">
      <w:pPr>
        <w:ind w:left="920" w:right="7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7D9" w14:textId="1B814120"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Use whatever magnifier the student uses during instruction.</w:t>
      </w:r>
    </w:p>
    <w:p w14:paraId="572147DA" w14:textId="237DBEBD"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Use visual magnifying equipment (standard option).</w:t>
      </w:r>
    </w:p>
    <w:p w14:paraId="572147DB" w14:textId="493C4E7C"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The size of specific areas of the screen (e.g., text, formulas, tables, graphics, and navigation buttons) may be adjusted by the student with an assistive technology device.</w:t>
      </w:r>
    </w:p>
    <w:p w14:paraId="572147DC" w14:textId="05661F25"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Magnification allows increasing the size to a level not provided for by the Zoom universal tool.</w:t>
      </w:r>
    </w:p>
    <w:p w14:paraId="49C91B0B" w14:textId="3857564D" w:rsidR="00066FBF" w:rsidRPr="009B6099" w:rsidRDefault="00066FBF" w:rsidP="00B75C4B">
      <w:pPr>
        <w:pStyle w:val="ListParagraph"/>
        <w:numPr>
          <w:ilvl w:val="0"/>
          <w:numId w:val="80"/>
        </w:numPr>
        <w:spacing w:line="267" w:lineRule="exact"/>
        <w:ind w:right="700"/>
        <w:rPr>
          <w:rFonts w:asciiTheme="minorHAnsi" w:hAnsiTheme="minorHAnsi" w:cstheme="minorHAnsi"/>
          <w:b/>
          <w:color w:val="C00000"/>
        </w:rPr>
      </w:pPr>
      <w:r w:rsidRPr="009B6099">
        <w:rPr>
          <w:rFonts w:asciiTheme="minorHAnsi" w:hAnsiTheme="minorHAnsi" w:cstheme="minorHAnsi"/>
          <w:b/>
          <w:color w:val="C00000"/>
        </w:rPr>
        <w:t>Required Expan</w:t>
      </w:r>
      <w:r w:rsidR="00763A2B" w:rsidRPr="009B6099">
        <w:rPr>
          <w:rFonts w:asciiTheme="minorHAnsi" w:hAnsiTheme="minorHAnsi" w:cstheme="minorHAnsi"/>
          <w:b/>
          <w:color w:val="C00000"/>
        </w:rPr>
        <w:t>sion</w:t>
      </w:r>
      <w:r w:rsidRPr="009B6099">
        <w:rPr>
          <w:rFonts w:asciiTheme="minorHAnsi" w:hAnsiTheme="minorHAnsi" w:cstheme="minorHAnsi"/>
          <w:b/>
          <w:color w:val="C00000"/>
        </w:rPr>
        <w:t xml:space="preserve"> Codes:</w:t>
      </w:r>
    </w:p>
    <w:p w14:paraId="431F423F" w14:textId="61826111" w:rsidR="00066FBF" w:rsidRPr="009B6099" w:rsidRDefault="00066FBF" w:rsidP="00B75C4B">
      <w:pPr>
        <w:pStyle w:val="ListParagraph"/>
        <w:numPr>
          <w:ilvl w:val="0"/>
          <w:numId w:val="87"/>
        </w:numPr>
        <w:tabs>
          <w:tab w:val="left" w:pos="1620"/>
        </w:tabs>
        <w:spacing w:line="279" w:lineRule="exact"/>
        <w:ind w:right="700"/>
        <w:rPr>
          <w:rFonts w:asciiTheme="minorHAnsi" w:hAnsiTheme="minorHAnsi" w:cstheme="minorHAnsi"/>
        </w:rPr>
      </w:pPr>
      <w:bookmarkStart w:id="56" w:name="P23a"/>
      <w:r w:rsidRPr="009B6099">
        <w:rPr>
          <w:rFonts w:asciiTheme="minorHAnsi" w:hAnsiTheme="minorHAnsi" w:cstheme="minorHAnsi"/>
        </w:rPr>
        <w:t xml:space="preserve">P23A </w:t>
      </w:r>
      <w:bookmarkEnd w:id="56"/>
      <w:r w:rsidRPr="009B6099">
        <w:rPr>
          <w:rFonts w:asciiTheme="minorHAnsi" w:hAnsiTheme="minorHAnsi" w:cstheme="minorHAnsi"/>
        </w:rPr>
        <w:t>– Other ______ (Indicate device being used to magnify assessment material.)</w:t>
      </w:r>
    </w:p>
    <w:p w14:paraId="572147DD" w14:textId="272327E2" w:rsidR="002B6859" w:rsidRPr="009B6099" w:rsidRDefault="00416646" w:rsidP="00453F9E">
      <w:pPr>
        <w:ind w:left="920" w:right="700"/>
        <w:rPr>
          <w:rFonts w:asciiTheme="minorHAnsi" w:hAnsiTheme="minorHAnsi" w:cstheme="minorHAnsi"/>
          <w:b/>
        </w:rPr>
      </w:pPr>
      <w:r w:rsidRPr="009B6099">
        <w:rPr>
          <w:rFonts w:asciiTheme="minorHAnsi" w:hAnsiTheme="minorHAnsi" w:cstheme="minorHAnsi"/>
          <w:b/>
          <w:i/>
        </w:rPr>
        <w:t>SAT School Day notes:</w:t>
      </w:r>
    </w:p>
    <w:p w14:paraId="572147DF" w14:textId="02674A81"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Use the magnifier the student uses during instruction. Use visual magnifying equipment (standard option). The size of specific areas of the screen (e.g., text, formulas, tables, graphics, and navigation buttons) may be adjusted by the student with an assistive technology device.</w:t>
      </w:r>
    </w:p>
    <w:p w14:paraId="572147E0" w14:textId="506B24B5"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 xml:space="preserve">The magnifying device must not be connected to the internet or </w:t>
      </w:r>
      <w:r w:rsidR="0085217C" w:rsidRPr="009B6099">
        <w:rPr>
          <w:rFonts w:asciiTheme="minorHAnsi" w:hAnsiTheme="minorHAnsi" w:cstheme="minorHAnsi"/>
        </w:rPr>
        <w:t>can</w:t>
      </w:r>
      <w:r w:rsidRPr="009B6099">
        <w:rPr>
          <w:rFonts w:asciiTheme="minorHAnsi" w:hAnsiTheme="minorHAnsi" w:cstheme="minorHAnsi"/>
        </w:rPr>
        <w:t xml:space="preserve"> record images.</w:t>
      </w:r>
    </w:p>
    <w:p w14:paraId="572147E1" w14:textId="0211A851"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The use of this accommodation may result in the student needing additional overall time to complete the assessment.</w:t>
      </w:r>
    </w:p>
    <w:p w14:paraId="6F67C116" w14:textId="3389AD98"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Use of visual aids (e.g., closed circuit television, magnification devices)</w:t>
      </w:r>
    </w:p>
    <w:p w14:paraId="7A676632" w14:textId="09E45840" w:rsidR="009A617B" w:rsidRPr="009B6099" w:rsidRDefault="009A617B"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 xml:space="preserve">Magnifiers and magnifying machines are referred to as “non-electronic magnifying devices” and “electronic magnifying devices”. </w:t>
      </w:r>
    </w:p>
    <w:p w14:paraId="34C4E5A5" w14:textId="7985BA17" w:rsidR="002D3966" w:rsidRPr="009B6099" w:rsidRDefault="002D3966" w:rsidP="002D3966">
      <w:pPr>
        <w:tabs>
          <w:tab w:val="left" w:pos="1620"/>
        </w:tabs>
        <w:spacing w:line="279" w:lineRule="exact"/>
        <w:ind w:right="700"/>
        <w:rPr>
          <w:rFonts w:asciiTheme="minorHAnsi" w:hAnsiTheme="minorHAnsi" w:cstheme="minorHAnsi"/>
        </w:rPr>
      </w:pPr>
    </w:p>
    <w:p w14:paraId="572147E4" w14:textId="2FFA083F" w:rsidR="002B6859" w:rsidRPr="009B6099" w:rsidRDefault="00AD06A2" w:rsidP="002A4F07">
      <w:pPr>
        <w:pStyle w:val="Heading8"/>
        <w:tabs>
          <w:tab w:val="left" w:pos="1640"/>
        </w:tabs>
        <w:spacing w:before="31"/>
        <w:ind w:right="1280"/>
        <w:rPr>
          <w:rFonts w:asciiTheme="minorHAnsi" w:hAnsiTheme="minorHAnsi" w:cstheme="minorHAnsi"/>
        </w:rPr>
      </w:pPr>
      <w:bookmarkStart w:id="57" w:name="P24"/>
      <w:r w:rsidRPr="009B6099">
        <w:rPr>
          <w:rFonts w:asciiTheme="minorHAnsi" w:hAnsiTheme="minorHAnsi" w:cstheme="minorHAnsi"/>
          <w:color w:val="1F487C"/>
        </w:rPr>
        <w:t>P24</w:t>
      </w:r>
      <w:bookmarkEnd w:id="57"/>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Translator</w:t>
      </w:r>
      <w:r w:rsidRPr="009B6099">
        <w:rPr>
          <w:rFonts w:asciiTheme="minorHAnsi" w:hAnsiTheme="minorHAnsi" w:cstheme="minorHAnsi"/>
          <w:color w:val="1F487C"/>
          <w:spacing w:val="-11"/>
        </w:rPr>
        <w:t xml:space="preserve"> </w:t>
      </w:r>
      <w:r w:rsidRPr="009B6099">
        <w:rPr>
          <w:rFonts w:asciiTheme="minorHAnsi" w:hAnsiTheme="minorHAnsi" w:cstheme="minorHAnsi"/>
          <w:color w:val="1F487C"/>
        </w:rPr>
        <w:t>(Human)</w:t>
      </w:r>
      <w:r w:rsidR="00410C75" w:rsidRPr="009B6099">
        <w:rPr>
          <w:rFonts w:asciiTheme="minorHAnsi" w:hAnsiTheme="minorHAnsi" w:cstheme="minorHAnsi"/>
          <w:noProof/>
        </w:rPr>
        <w:t xml:space="preserve"> </w:t>
      </w:r>
    </w:p>
    <w:p w14:paraId="572147E5" w14:textId="5B7C30CB"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rPr>
        <w:t>only</w:t>
      </w:r>
    </w:p>
    <w:p w14:paraId="572147E6" w14:textId="209EA70F"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Test administrators may translate the text for the students who are English learners. Language translations are not provided via the computer. This accommodation also includes using translators or bilingual word</w:t>
      </w:r>
      <w:r w:rsidR="00AB16DD" w:rsidRPr="009B6099">
        <w:rPr>
          <w:rFonts w:asciiTheme="minorHAnsi" w:hAnsiTheme="minorHAnsi" w:cstheme="minorHAnsi"/>
        </w:rPr>
        <w:t>-</w:t>
      </w:r>
      <w:r w:rsidRPr="009B6099">
        <w:rPr>
          <w:rFonts w:asciiTheme="minorHAnsi" w:hAnsiTheme="minorHAnsi" w:cstheme="minorHAnsi"/>
        </w:rPr>
        <w:t>to</w:t>
      </w:r>
      <w:r w:rsidR="00AB16DD" w:rsidRPr="009B6099">
        <w:rPr>
          <w:rFonts w:asciiTheme="minorHAnsi" w:hAnsiTheme="minorHAnsi" w:cstheme="minorHAnsi"/>
        </w:rPr>
        <w:t>-</w:t>
      </w:r>
      <w:r w:rsidRPr="009B6099">
        <w:rPr>
          <w:rFonts w:asciiTheme="minorHAnsi" w:hAnsiTheme="minorHAnsi" w:cstheme="minorHAnsi"/>
        </w:rPr>
        <w:t>word dictionaries. Translations may be used to present directions, stimulus material, questions, and answer choices. Translators are limited to word-to-word.</w:t>
      </w:r>
    </w:p>
    <w:p w14:paraId="572147E7"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For students who are English learners (ELs) or respond best to a language other than English and who are using a human translator or electronic language translator as a language support.</w:t>
      </w:r>
    </w:p>
    <w:p w14:paraId="572147E8" w14:textId="6A02B3C6"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 xml:space="preserve">When to select: </w:t>
      </w:r>
      <w:r w:rsidRPr="009B6099">
        <w:rPr>
          <w:rFonts w:asciiTheme="minorHAnsi" w:hAnsiTheme="minorHAnsi" w:cstheme="minorHAnsi"/>
        </w:rPr>
        <w:t xml:space="preserve">For students who are ELs, when it is typically accessed, refer to </w:t>
      </w:r>
      <w:hyperlink w:anchor="Section_V_ELPA21_AltELPA" w:history="1">
        <w:r w:rsidR="00F010C4" w:rsidRPr="009B6099">
          <w:rPr>
            <w:rStyle w:val="Hyperlink"/>
            <w:rFonts w:asciiTheme="minorHAnsi" w:hAnsiTheme="minorHAnsi" w:cstheme="minorHAnsi"/>
          </w:rPr>
          <w:t>Section V</w:t>
        </w:r>
      </w:hyperlink>
      <w:r w:rsidRPr="009B6099">
        <w:rPr>
          <w:rFonts w:asciiTheme="minorHAnsi" w:hAnsiTheme="minorHAnsi" w:cstheme="minorHAnsi"/>
        </w:rPr>
        <w:t xml:space="preserve"> for English learners for further support.</w:t>
      </w:r>
    </w:p>
    <w:p w14:paraId="238C204C" w14:textId="37F247F4" w:rsidR="005C4934" w:rsidRDefault="005C4934">
      <w:pPr>
        <w:ind w:left="0"/>
        <w:rPr>
          <w:rFonts w:asciiTheme="minorHAnsi" w:hAnsiTheme="minorHAnsi" w:cstheme="minorHAnsi"/>
          <w:b/>
          <w:color w:val="1F487C"/>
          <w:sz w:val="26"/>
        </w:rPr>
      </w:pPr>
      <w:r>
        <w:rPr>
          <w:rFonts w:asciiTheme="minorHAnsi" w:hAnsiTheme="minorHAnsi" w:cstheme="minorHAnsi"/>
          <w:b/>
          <w:color w:val="1F487C"/>
          <w:sz w:val="26"/>
        </w:rPr>
        <w:br w:type="page"/>
      </w:r>
    </w:p>
    <w:p w14:paraId="572147EA" w14:textId="219A596D" w:rsidR="002B6859" w:rsidRPr="009B6099" w:rsidRDefault="005C4934" w:rsidP="002A4F07">
      <w:pPr>
        <w:tabs>
          <w:tab w:val="left" w:pos="1640"/>
        </w:tabs>
        <w:ind w:left="920" w:right="1280"/>
        <w:rPr>
          <w:rFonts w:asciiTheme="minorHAnsi" w:hAnsiTheme="minorHAnsi" w:cstheme="minorHAnsi"/>
        </w:rPr>
      </w:pPr>
      <w:bookmarkStart w:id="58" w:name="P27"/>
      <w:r w:rsidRPr="009B6099">
        <w:rPr>
          <w:rFonts w:asciiTheme="minorHAnsi" w:hAnsiTheme="minorHAnsi" w:cstheme="minorHAnsi"/>
          <w:noProof/>
        </w:rPr>
        <w:lastRenderedPageBreak/>
        <w:drawing>
          <wp:anchor distT="0" distB="0" distL="114300" distR="114300" simplePos="0" relativeHeight="251994624" behindDoc="0" locked="0" layoutInCell="1" allowOverlap="1" wp14:anchorId="2E7D138F" wp14:editId="38BFDCA6">
            <wp:simplePos x="0" y="0"/>
            <wp:positionH relativeFrom="margin">
              <wp:posOffset>6667500</wp:posOffset>
            </wp:positionH>
            <wp:positionV relativeFrom="paragraph">
              <wp:posOffset>15240</wp:posOffset>
            </wp:positionV>
            <wp:extent cx="280035" cy="8864600"/>
            <wp:effectExtent l="0" t="0" r="5715" b="0"/>
            <wp:wrapNone/>
            <wp:docPr id="2069505369" name="Picture 2069505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05369" name="Picture 2069505369">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b/>
          <w:color w:val="1F487C"/>
          <w:sz w:val="26"/>
        </w:rPr>
        <w:t>P27</w:t>
      </w:r>
      <w:bookmarkEnd w:id="58"/>
      <w:r w:rsidR="005F2C82" w:rsidRPr="009B6099">
        <w:rPr>
          <w:rFonts w:asciiTheme="minorHAnsi" w:hAnsiTheme="minorHAnsi" w:cstheme="minorHAnsi"/>
          <w:b/>
          <w:color w:val="1F487C"/>
          <w:sz w:val="26"/>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sz w:val="26"/>
        </w:rPr>
        <w:instrText>P27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color w:val="1F487C"/>
          <w:sz w:val="26"/>
        </w:rPr>
        <w:fldChar w:fldCharType="end"/>
      </w:r>
      <w:r w:rsidR="00AD06A2" w:rsidRPr="009B6099">
        <w:rPr>
          <w:rFonts w:asciiTheme="minorHAnsi" w:hAnsiTheme="minorHAnsi" w:cstheme="minorHAnsi"/>
          <w:b/>
          <w:color w:val="1F487C"/>
          <w:sz w:val="26"/>
        </w:rPr>
        <w:tab/>
        <w:t>Approved bilingual/dual language word-to-word dictionary for directions only</w:t>
      </w:r>
      <w:r w:rsidR="00AD06A2" w:rsidRPr="009B6099">
        <w:rPr>
          <w:rFonts w:asciiTheme="minorHAnsi" w:hAnsiTheme="minorHAnsi" w:cstheme="minorHAnsi"/>
          <w:b/>
          <w:color w:val="1F487C"/>
          <w:spacing w:val="-56"/>
          <w:sz w:val="26"/>
        </w:rPr>
        <w:t xml:space="preserve"> </w:t>
      </w:r>
      <w:r w:rsidR="00AD06A2" w:rsidRPr="009B6099">
        <w:rPr>
          <w:rFonts w:asciiTheme="minorHAnsi" w:hAnsiTheme="minorHAnsi" w:cstheme="minorHAnsi"/>
          <w:b/>
          <w:i/>
        </w:rPr>
        <w:t>Allowed for:</w:t>
      </w:r>
      <w:r w:rsidR="00AD06A2" w:rsidRPr="009B6099">
        <w:rPr>
          <w:rFonts w:asciiTheme="minorHAnsi" w:hAnsiTheme="minorHAnsi" w:cstheme="minorHAnsi"/>
          <w:b/>
          <w:i/>
          <w:spacing w:val="1"/>
        </w:rPr>
        <w:t xml:space="preserve"> </w:t>
      </w:r>
      <w:r w:rsidR="00AD06A2" w:rsidRPr="009B6099">
        <w:rPr>
          <w:rFonts w:asciiTheme="minorHAnsi" w:hAnsiTheme="minorHAnsi" w:cstheme="minorHAnsi"/>
          <w:i/>
          <w:iCs/>
        </w:rPr>
        <w:t>WVGSA</w:t>
      </w:r>
      <w:r w:rsidR="00A774D2" w:rsidRPr="009B6099">
        <w:rPr>
          <w:rFonts w:asciiTheme="minorHAnsi" w:hAnsiTheme="minorHAnsi" w:cstheme="minorHAnsi"/>
        </w:rPr>
        <w:t xml:space="preserve"> </w:t>
      </w:r>
      <w:r w:rsidR="00AD06A2" w:rsidRPr="009B6099">
        <w:rPr>
          <w:rFonts w:asciiTheme="minorHAnsi" w:hAnsiTheme="minorHAnsi" w:cstheme="minorHAnsi"/>
        </w:rPr>
        <w:t xml:space="preserve">(For </w:t>
      </w:r>
      <w:r w:rsidR="00AD06A2" w:rsidRPr="009B6099">
        <w:rPr>
          <w:rFonts w:asciiTheme="minorHAnsi" w:hAnsiTheme="minorHAnsi" w:cstheme="minorHAnsi"/>
          <w:i/>
          <w:iCs/>
        </w:rPr>
        <w:t>SAT School Day</w:t>
      </w:r>
      <w:r w:rsidR="00AD06A2" w:rsidRPr="009B6099">
        <w:rPr>
          <w:rFonts w:asciiTheme="minorHAnsi" w:hAnsiTheme="minorHAnsi" w:cstheme="minorHAnsi"/>
        </w:rPr>
        <w:t>, a word-to-word/word-to-sign dictionary is allowed for the complete test including directions; see accommodation code P41</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"P41" </w:instrText>
      </w:r>
      <w:r w:rsidR="005F2C82" w:rsidRPr="009B6099">
        <w:rPr>
          <w:rFonts w:asciiTheme="minorHAnsi" w:hAnsiTheme="minorHAnsi" w:cstheme="minorHAnsi"/>
        </w:rPr>
        <w:fldChar w:fldCharType="end"/>
      </w:r>
      <w:r w:rsidR="00AD06A2" w:rsidRPr="009B6099">
        <w:rPr>
          <w:rFonts w:asciiTheme="minorHAnsi" w:hAnsiTheme="minorHAnsi" w:cstheme="minorHAnsi"/>
        </w:rPr>
        <w:t>)</w:t>
      </w:r>
    </w:p>
    <w:p w14:paraId="572147EB" w14:textId="67573806"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A bilingual/dual-language/sign language paper </w:t>
      </w:r>
      <w:proofErr w:type="gramStart"/>
      <w:r w:rsidRPr="009B6099">
        <w:rPr>
          <w:rFonts w:asciiTheme="minorHAnsi" w:hAnsiTheme="minorHAnsi" w:cstheme="minorHAnsi"/>
        </w:rPr>
        <w:t>word</w:t>
      </w:r>
      <w:proofErr w:type="gramEnd"/>
      <w:r w:rsidRPr="009B6099">
        <w:rPr>
          <w:rFonts w:asciiTheme="minorHAnsi" w:hAnsiTheme="minorHAnsi" w:cstheme="minorHAnsi"/>
        </w:rPr>
        <w:t>-to-word/word-to-sign dictionary is a language accommodation.</w:t>
      </w:r>
      <w:r w:rsidR="00E319B8" w:rsidRPr="00E319B8">
        <w:rPr>
          <w:rFonts w:asciiTheme="minorHAnsi" w:hAnsiTheme="minorHAnsi" w:cstheme="minorHAnsi"/>
        </w:rPr>
        <w:t xml:space="preserve"> </w:t>
      </w:r>
      <w:r w:rsidR="00E319B8">
        <w:rPr>
          <w:rFonts w:asciiTheme="minorHAnsi" w:hAnsiTheme="minorHAnsi" w:cstheme="minorHAnsi"/>
        </w:rPr>
        <w:tab/>
      </w:r>
      <w:r w:rsidR="00E319B8">
        <w:rPr>
          <w:rFonts w:asciiTheme="minorHAnsi" w:hAnsiTheme="minorHAnsi" w:cstheme="minorHAnsi"/>
        </w:rPr>
        <w:tab/>
      </w:r>
      <w:r w:rsidR="00E319B8">
        <w:rPr>
          <w:rFonts w:asciiTheme="minorHAnsi" w:hAnsiTheme="minorHAnsi" w:cstheme="minorHAnsi"/>
        </w:rPr>
        <w:tab/>
      </w:r>
      <w:r w:rsidR="00E319B8">
        <w:rPr>
          <w:rFonts w:asciiTheme="minorHAnsi" w:hAnsiTheme="minorHAnsi" w:cstheme="minorHAnsi"/>
        </w:rPr>
        <w:tab/>
      </w:r>
      <w:r w:rsidR="00E319B8">
        <w:rPr>
          <w:rFonts w:asciiTheme="minorHAnsi" w:hAnsiTheme="minorHAnsi" w:cstheme="minorHAnsi"/>
        </w:rPr>
        <w:tab/>
      </w:r>
      <w:r w:rsidR="00E319B8">
        <w:rPr>
          <w:rFonts w:asciiTheme="minorHAnsi" w:hAnsiTheme="minorHAnsi" w:cstheme="minorHAnsi"/>
        </w:rPr>
        <w:tab/>
      </w:r>
    </w:p>
    <w:p w14:paraId="572147EC" w14:textId="40DAB68F" w:rsidR="002B6859" w:rsidRPr="009B6099" w:rsidRDefault="00AD06A2" w:rsidP="002A4F07">
      <w:pPr>
        <w:pStyle w:val="BodyText"/>
        <w:ind w:left="919"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are ELs who are using approved bilingual word</w:t>
      </w:r>
      <w:r w:rsidR="005C4934">
        <w:rPr>
          <w:rFonts w:asciiTheme="minorHAnsi" w:hAnsiTheme="minorHAnsi" w:cstheme="minorHAnsi"/>
        </w:rPr>
        <w:t>-</w:t>
      </w:r>
      <w:r w:rsidRPr="009B6099">
        <w:rPr>
          <w:rFonts w:asciiTheme="minorHAnsi" w:hAnsiTheme="minorHAnsi" w:cstheme="minorHAnsi"/>
        </w:rPr>
        <w:t>to</w:t>
      </w:r>
      <w:r w:rsidR="005C4934">
        <w:rPr>
          <w:rFonts w:asciiTheme="minorHAnsi" w:hAnsiTheme="minorHAnsi" w:cstheme="minorHAnsi"/>
        </w:rPr>
        <w:t>-</w:t>
      </w:r>
      <w:r w:rsidRPr="009B6099">
        <w:rPr>
          <w:rFonts w:asciiTheme="minorHAnsi" w:hAnsiTheme="minorHAnsi" w:cstheme="minorHAnsi"/>
        </w:rPr>
        <w:t>word dictionary as a language support. Students use electronic or paper bilingual/</w:t>
      </w:r>
      <w:r w:rsidR="0085217C" w:rsidRPr="009B6099">
        <w:rPr>
          <w:rFonts w:asciiTheme="minorHAnsi" w:hAnsiTheme="minorHAnsi" w:cstheme="minorHAnsi"/>
        </w:rPr>
        <w:t>dual language</w:t>
      </w:r>
      <w:r w:rsidRPr="009B6099">
        <w:rPr>
          <w:rFonts w:asciiTheme="minorHAnsi" w:hAnsiTheme="minorHAnsi" w:cstheme="minorHAnsi"/>
        </w:rPr>
        <w:t>/sign language dictionaries to look up word meanings during instruction.</w:t>
      </w:r>
    </w:p>
    <w:p w14:paraId="4DCF34B8" w14:textId="1CE2DFA5" w:rsidR="00763A2B" w:rsidRPr="009B6099" w:rsidRDefault="00AD06A2" w:rsidP="00E319B8">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are ELs or who have hearing loss who use this instructionally as a language support. For students whose primary language is not English and who use dual language supports in the classroom, use of a bilingual/dual language word-to-word dictionary may be appropriate. Students participate in the assessment regardless of the language. Refer to English Learners Section (</w:t>
      </w:r>
      <w:hyperlink w:anchor="Section_V_ELPA21_AltELPA" w:history="1">
        <w:r w:rsidRPr="009B6099">
          <w:rPr>
            <w:rStyle w:val="Hyperlink"/>
            <w:rFonts w:asciiTheme="minorHAnsi" w:hAnsiTheme="minorHAnsi" w:cstheme="minorHAnsi"/>
          </w:rPr>
          <w:t>Section V</w:t>
        </w:r>
      </w:hyperlink>
      <w:r w:rsidRPr="009B6099">
        <w:rPr>
          <w:rFonts w:asciiTheme="minorHAnsi" w:hAnsiTheme="minorHAnsi" w:cstheme="minorHAnsi"/>
        </w:rPr>
        <w:t>) of this document.</w:t>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p>
    <w:p w14:paraId="572147EE" w14:textId="6747532F" w:rsidR="002B6859" w:rsidRPr="009B6099" w:rsidRDefault="00AD06A2" w:rsidP="002A4F07">
      <w:pPr>
        <w:spacing w:line="268"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7EF" w14:textId="6C5B0FC0"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 xml:space="preserve">For the </w:t>
      </w:r>
      <w:r w:rsidRPr="009B6099">
        <w:rPr>
          <w:rFonts w:asciiTheme="minorHAnsi" w:hAnsiTheme="minorHAnsi" w:cstheme="minorHAnsi"/>
          <w:b/>
          <w:i/>
        </w:rPr>
        <w:t xml:space="preserve">WVGSA </w:t>
      </w:r>
      <w:r w:rsidRPr="009B6099">
        <w:rPr>
          <w:rFonts w:asciiTheme="minorHAnsi" w:hAnsiTheme="minorHAnsi" w:cstheme="minorHAnsi"/>
        </w:rPr>
        <w:t>bilingual/dual-language word</w:t>
      </w:r>
      <w:r w:rsidR="00437A2E" w:rsidRPr="009B6099">
        <w:rPr>
          <w:rFonts w:asciiTheme="minorHAnsi" w:hAnsiTheme="minorHAnsi" w:cstheme="minorHAnsi"/>
        </w:rPr>
        <w:t>-</w:t>
      </w:r>
      <w:r w:rsidRPr="009B6099">
        <w:rPr>
          <w:rFonts w:asciiTheme="minorHAnsi" w:hAnsiTheme="minorHAnsi" w:cstheme="minorHAnsi"/>
        </w:rPr>
        <w:t>to</w:t>
      </w:r>
      <w:r w:rsidR="00437A2E" w:rsidRPr="009B6099">
        <w:rPr>
          <w:rFonts w:asciiTheme="minorHAnsi" w:hAnsiTheme="minorHAnsi" w:cstheme="minorHAnsi"/>
        </w:rPr>
        <w:t>-</w:t>
      </w:r>
      <w:r w:rsidRPr="009B6099">
        <w:rPr>
          <w:rFonts w:asciiTheme="minorHAnsi" w:hAnsiTheme="minorHAnsi" w:cstheme="minorHAnsi"/>
        </w:rPr>
        <w:t xml:space="preserve">word dictionaries are allowed for </w:t>
      </w:r>
      <w:r w:rsidRPr="009B6099">
        <w:rPr>
          <w:rFonts w:asciiTheme="minorHAnsi" w:hAnsiTheme="minorHAnsi" w:cstheme="minorHAnsi"/>
          <w:u w:val="single"/>
        </w:rPr>
        <w:t>directions</w:t>
      </w:r>
      <w:r w:rsidRPr="009B6099">
        <w:rPr>
          <w:rFonts w:asciiTheme="minorHAnsi" w:hAnsiTheme="minorHAnsi" w:cstheme="minorHAnsi"/>
          <w:spacing w:val="-3"/>
          <w:u w:val="single"/>
        </w:rPr>
        <w:t xml:space="preserve"> </w:t>
      </w:r>
      <w:r w:rsidRPr="009B6099">
        <w:rPr>
          <w:rFonts w:asciiTheme="minorHAnsi" w:hAnsiTheme="minorHAnsi" w:cstheme="minorHAnsi"/>
          <w:u w:val="single"/>
        </w:rPr>
        <w:t>only</w:t>
      </w:r>
      <w:r w:rsidRPr="009B6099">
        <w:rPr>
          <w:rFonts w:asciiTheme="minorHAnsi" w:hAnsiTheme="minorHAnsi" w:cstheme="minorHAnsi"/>
          <w:spacing w:val="-1"/>
        </w:rPr>
        <w:t xml:space="preserve"> </w:t>
      </w:r>
      <w:r w:rsidRPr="009B6099">
        <w:rPr>
          <w:rFonts w:asciiTheme="minorHAnsi" w:hAnsiTheme="minorHAnsi" w:cstheme="minorHAnsi"/>
        </w:rPr>
        <w:t>on</w:t>
      </w:r>
      <w:r w:rsidRPr="009B6099">
        <w:rPr>
          <w:rFonts w:asciiTheme="minorHAnsi" w:hAnsiTheme="minorHAnsi" w:cstheme="minorHAnsi"/>
          <w:spacing w:val="-1"/>
        </w:rPr>
        <w:t xml:space="preserve"> </w:t>
      </w:r>
      <w:r w:rsidRPr="009B6099">
        <w:rPr>
          <w:rFonts w:asciiTheme="minorHAnsi" w:hAnsiTheme="minorHAnsi" w:cstheme="minorHAnsi"/>
        </w:rPr>
        <w:t>all sections.</w:t>
      </w:r>
    </w:p>
    <w:p w14:paraId="572147F0" w14:textId="4261CF99"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Review accommodation R15</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"R15"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Bilingual Word-to-Word Glossary if the student requires a glossary for the entire assessment.</w:t>
      </w:r>
    </w:p>
    <w:p w14:paraId="572147F1" w14:textId="2B2C90EA" w:rsidR="002B6859" w:rsidRPr="009B6099" w:rsidRDefault="00AD06A2" w:rsidP="00B75C4B">
      <w:pPr>
        <w:pStyle w:val="ListParagraph"/>
        <w:numPr>
          <w:ilvl w:val="0"/>
          <w:numId w:val="51"/>
        </w:numPr>
        <w:tabs>
          <w:tab w:val="left" w:pos="1281"/>
          <w:tab w:val="left" w:pos="1282"/>
        </w:tabs>
        <w:ind w:right="1280"/>
        <w:rPr>
          <w:rFonts w:asciiTheme="minorHAnsi" w:hAnsiTheme="minorHAnsi" w:cstheme="minorHAnsi"/>
        </w:rPr>
      </w:pPr>
      <w:r w:rsidRPr="009B6099">
        <w:rPr>
          <w:rFonts w:asciiTheme="minorHAnsi" w:hAnsiTheme="minorHAnsi" w:cstheme="minorHAnsi"/>
        </w:rPr>
        <w:t xml:space="preserve">For the </w:t>
      </w:r>
      <w:r w:rsidRPr="009B6099">
        <w:rPr>
          <w:rFonts w:asciiTheme="minorHAnsi" w:hAnsiTheme="minorHAnsi" w:cstheme="minorHAnsi"/>
          <w:b/>
          <w:i/>
        </w:rPr>
        <w:t>WVGSA</w:t>
      </w:r>
      <w:r w:rsidRPr="009B6099">
        <w:rPr>
          <w:rFonts w:asciiTheme="minorHAnsi" w:hAnsiTheme="minorHAnsi" w:cstheme="minorHAnsi"/>
          <w:i/>
        </w:rPr>
        <w:t xml:space="preserve"> </w:t>
      </w:r>
      <w:r w:rsidRPr="009B6099">
        <w:rPr>
          <w:rFonts w:asciiTheme="minorHAnsi" w:hAnsiTheme="minorHAnsi" w:cstheme="minorHAnsi"/>
        </w:rPr>
        <w:t>students may use the glossary they are accustomed to using in their classroom.</w:t>
      </w:r>
    </w:p>
    <w:p w14:paraId="572147F2" w14:textId="1ED08B3F"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The use of this accommodation may result in the student needing additional overall time to complete the assessment.</w:t>
      </w:r>
    </w:p>
    <w:p w14:paraId="572147F3" w14:textId="42BB29B1" w:rsidR="002B6859" w:rsidRPr="009B6099" w:rsidRDefault="00AD06A2" w:rsidP="00B75C4B">
      <w:pPr>
        <w:pStyle w:val="ListParagraph"/>
        <w:numPr>
          <w:ilvl w:val="0"/>
          <w:numId w:val="51"/>
        </w:numPr>
        <w:tabs>
          <w:tab w:val="left" w:pos="1280"/>
          <w:tab w:val="left" w:pos="1281"/>
        </w:tabs>
        <w:spacing w:line="279" w:lineRule="exact"/>
        <w:ind w:right="1280"/>
        <w:rPr>
          <w:rFonts w:asciiTheme="minorHAnsi" w:hAnsiTheme="minorHAnsi" w:cstheme="minorHAnsi"/>
        </w:rPr>
      </w:pPr>
      <w:r w:rsidRPr="009B6099">
        <w:rPr>
          <w:rFonts w:asciiTheme="minorHAnsi" w:hAnsiTheme="minorHAnsi" w:cstheme="minorHAnsi"/>
        </w:rPr>
        <w:t>For more information</w:t>
      </w:r>
      <w:r w:rsidR="009B141D" w:rsidRPr="009B6099">
        <w:rPr>
          <w:rFonts w:asciiTheme="minorHAnsi" w:hAnsiTheme="minorHAnsi" w:cstheme="minorHAnsi"/>
        </w:rPr>
        <w:t>,</w:t>
      </w:r>
      <w:r w:rsidRPr="009B6099">
        <w:rPr>
          <w:rFonts w:asciiTheme="minorHAnsi" w:hAnsiTheme="minorHAnsi" w:cstheme="minorHAnsi"/>
        </w:rPr>
        <w:t xml:space="preserve"> refer to the English Learners Section</w:t>
      </w:r>
      <w:r w:rsidRPr="009B6099">
        <w:rPr>
          <w:rFonts w:asciiTheme="minorHAnsi" w:hAnsiTheme="minorHAnsi" w:cstheme="minorHAnsi"/>
          <w:spacing w:val="-2"/>
        </w:rPr>
        <w:t xml:space="preserve"> </w:t>
      </w:r>
      <w:r w:rsidRPr="009B6099">
        <w:rPr>
          <w:rFonts w:asciiTheme="minorHAnsi" w:hAnsiTheme="minorHAnsi" w:cstheme="minorHAnsi"/>
        </w:rPr>
        <w:t>(</w:t>
      </w:r>
      <w:hyperlink w:anchor="Section_V_ELPA21_AltELPA" w:history="1">
        <w:r w:rsidR="00F010C4" w:rsidRPr="009B6099">
          <w:rPr>
            <w:rStyle w:val="Hyperlink"/>
            <w:rFonts w:asciiTheme="minorHAnsi" w:hAnsiTheme="minorHAnsi" w:cstheme="minorHAnsi"/>
          </w:rPr>
          <w:t>Section V</w:t>
        </w:r>
      </w:hyperlink>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of this document.</w:t>
      </w:r>
    </w:p>
    <w:p w14:paraId="572147F4" w14:textId="7A50C438" w:rsidR="002B6859" w:rsidRPr="009B6099" w:rsidRDefault="00AD06A2" w:rsidP="00B75C4B">
      <w:pPr>
        <w:pStyle w:val="ListParagraph"/>
        <w:numPr>
          <w:ilvl w:val="0"/>
          <w:numId w:val="51"/>
        </w:numPr>
        <w:tabs>
          <w:tab w:val="left" w:pos="1280"/>
          <w:tab w:val="left" w:pos="1281"/>
        </w:tabs>
        <w:spacing w:line="279" w:lineRule="exact"/>
        <w:ind w:right="1280"/>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 xml:space="preserve">accommodation is not </w:t>
      </w:r>
      <w:r w:rsidR="00930B79" w:rsidRPr="009B6099">
        <w:rPr>
          <w:rFonts w:asciiTheme="minorHAnsi" w:hAnsiTheme="minorHAnsi" w:cstheme="minorHAnsi"/>
        </w:rPr>
        <w:t>permitted</w:t>
      </w:r>
      <w:r w:rsidRPr="009B6099">
        <w:rPr>
          <w:rFonts w:asciiTheme="minorHAnsi" w:hAnsiTheme="minorHAnsi" w:cstheme="minorHAnsi"/>
        </w:rPr>
        <w:t xml:space="preserve"> for</w:t>
      </w:r>
      <w:r w:rsidRPr="009B6099">
        <w:rPr>
          <w:rFonts w:asciiTheme="minorHAnsi" w:hAnsiTheme="minorHAnsi" w:cstheme="minorHAnsi"/>
          <w:spacing w:val="-4"/>
        </w:rPr>
        <w:t xml:space="preserve"> </w:t>
      </w:r>
      <w:r w:rsidRPr="009B6099">
        <w:rPr>
          <w:rFonts w:asciiTheme="minorHAnsi" w:hAnsiTheme="minorHAnsi" w:cstheme="minorHAnsi"/>
          <w:i/>
        </w:rPr>
        <w:t>ELPA21</w:t>
      </w:r>
      <w:r w:rsidRPr="009B6099">
        <w:rPr>
          <w:rFonts w:asciiTheme="minorHAnsi" w:hAnsiTheme="minorHAnsi" w:cstheme="minorHAnsi"/>
        </w:rPr>
        <w:t>.</w:t>
      </w:r>
    </w:p>
    <w:p w14:paraId="572147F5" w14:textId="104EA44A" w:rsidR="002B6859" w:rsidRPr="009B6099" w:rsidRDefault="002B6859" w:rsidP="002A4F07">
      <w:pPr>
        <w:pStyle w:val="BodyText"/>
        <w:spacing w:before="2"/>
        <w:ind w:right="1280"/>
        <w:rPr>
          <w:rFonts w:asciiTheme="minorHAnsi" w:hAnsiTheme="minorHAnsi" w:cstheme="minorHAnsi"/>
          <w:sz w:val="24"/>
        </w:rPr>
      </w:pPr>
    </w:p>
    <w:p w14:paraId="572147F6" w14:textId="09499AA9" w:rsidR="002B6859" w:rsidRPr="009B6099" w:rsidRDefault="00AD06A2" w:rsidP="002A4F07">
      <w:pPr>
        <w:pStyle w:val="Heading8"/>
        <w:tabs>
          <w:tab w:val="left" w:pos="1640"/>
        </w:tabs>
        <w:ind w:right="1280"/>
        <w:rPr>
          <w:rFonts w:asciiTheme="minorHAnsi" w:hAnsiTheme="minorHAnsi" w:cstheme="minorHAnsi"/>
        </w:rPr>
      </w:pPr>
      <w:bookmarkStart w:id="59" w:name="P28"/>
      <w:r w:rsidRPr="009B6099">
        <w:rPr>
          <w:rFonts w:asciiTheme="minorHAnsi" w:hAnsiTheme="minorHAnsi" w:cstheme="minorHAnsi"/>
          <w:color w:val="1F487C"/>
        </w:rPr>
        <w:t>P28</w:t>
      </w:r>
      <w:bookmarkEnd w:id="59"/>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High</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contrast</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7"/>
        </w:rPr>
        <w:t xml:space="preserve"> </w:t>
      </w:r>
      <w:r w:rsidRPr="009B6099">
        <w:rPr>
          <w:rFonts w:asciiTheme="minorHAnsi" w:hAnsiTheme="minorHAnsi" w:cstheme="minorHAnsi"/>
          <w:color w:val="1F487C"/>
        </w:rPr>
        <w:t>computer-based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assessments</w:t>
      </w:r>
    </w:p>
    <w:p w14:paraId="572147F7" w14:textId="5BC86FFB"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008463EB" w:rsidRPr="009B6099">
        <w:rPr>
          <w:rFonts w:asciiTheme="minorHAnsi" w:hAnsiTheme="minorHAnsi" w:cstheme="minorHAnsi"/>
          <w:i/>
          <w:iCs/>
          <w:spacing w:val="-3"/>
        </w:rPr>
        <w:t>WVASA</w:t>
      </w:r>
      <w:r w:rsidR="008463EB"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DF0A20" w:rsidRPr="009B6099">
        <w:rPr>
          <w:rFonts w:asciiTheme="minorHAnsi" w:hAnsiTheme="minorHAnsi" w:cstheme="minorHAnsi"/>
          <w:i/>
        </w:rPr>
        <w:t>/Alt-ELPA</w:t>
      </w:r>
    </w:p>
    <w:p w14:paraId="572147F8" w14:textId="2F9634A7"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Enable students to adjust screen background or font color, based on student needs or preferences. This may include reversing the colors for the entire interface or choosing the color of font and background. Reverse contrast turns the screen from white to black and creates text in white. </w:t>
      </w:r>
      <w:r w:rsidRPr="009B6099">
        <w:rPr>
          <w:rFonts w:asciiTheme="minorHAnsi" w:hAnsiTheme="minorHAnsi" w:cstheme="minorHAnsi"/>
          <w:highlight w:val="yellow"/>
        </w:rPr>
        <w:t>The selection of color is locally set</w:t>
      </w:r>
      <w:r w:rsidR="00A81CA2" w:rsidRPr="009B6099">
        <w:rPr>
          <w:rFonts w:asciiTheme="minorHAnsi" w:hAnsiTheme="minorHAnsi" w:cstheme="minorHAnsi"/>
          <w:highlight w:val="yellow"/>
        </w:rPr>
        <w:t xml:space="preserve"> by the test administrator (</w:t>
      </w:r>
      <w:r w:rsidR="00146B0F" w:rsidRPr="009B6099">
        <w:rPr>
          <w:rFonts w:asciiTheme="minorHAnsi" w:hAnsiTheme="minorHAnsi" w:cstheme="minorHAnsi"/>
          <w:highlight w:val="yellow"/>
        </w:rPr>
        <w:t>See the TA User Guide for screenshots for the WVGSA Grades 3-8 assessment/ELPA21/Alt-ELPA)</w:t>
      </w:r>
      <w:r w:rsidRPr="009B6099">
        <w:rPr>
          <w:rFonts w:asciiTheme="minorHAnsi" w:hAnsiTheme="minorHAnsi" w:cstheme="minorHAnsi"/>
          <w:highlight w:val="yellow"/>
        </w:rPr>
        <w:t>.</w:t>
      </w:r>
    </w:p>
    <w:p w14:paraId="572147F9" w14:textId="4F5DD699" w:rsidR="002B6859" w:rsidRPr="009B6099" w:rsidRDefault="00AD06A2" w:rsidP="009B141D">
      <w:pPr>
        <w:pStyle w:val="BodyText"/>
        <w:spacing w:before="1"/>
        <w:ind w:left="920" w:right="128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Students have instructional materials that have different font or background paper color(s). Students use one color for a main idea and another color for details when outlining or taking notes. Students need varying contrast to see visually presented material.</w:t>
      </w:r>
    </w:p>
    <w:p w14:paraId="572147FA" w14:textId="73497162"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rPr>
        <w:t xml:space="preserve"> For students who have visual impairments or perception difficulties and use this accommodation for instructional purposes. Students with attention difficulties may need this accommodation for viewing test content. It also may be needed by some students with visual impairments or other print disabilities (including learning disabilities).</w:t>
      </w:r>
    </w:p>
    <w:p w14:paraId="572147FC" w14:textId="5B0FDADA" w:rsidR="002B6859" w:rsidRPr="009B6099" w:rsidRDefault="00AD06A2" w:rsidP="002A4F07">
      <w:pPr>
        <w:spacing w:before="31" w:line="268"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7FD" w14:textId="07C28A2D"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Choice of colors should be informed by evidence that color selection meets the student’s needs.</w:t>
      </w:r>
      <w:r w:rsidRPr="009B6099">
        <w:rPr>
          <w:rFonts w:asciiTheme="minorHAnsi" w:hAnsiTheme="minorHAnsi" w:cstheme="minorHAnsi"/>
          <w:spacing w:val="-47"/>
        </w:rPr>
        <w:t xml:space="preserve"> </w:t>
      </w:r>
      <w:r w:rsidRPr="009B6099">
        <w:rPr>
          <w:rFonts w:asciiTheme="minorHAnsi" w:hAnsiTheme="minorHAnsi" w:cstheme="minorHAnsi"/>
        </w:rPr>
        <w:t>See test</w:t>
      </w:r>
      <w:r w:rsidRPr="009B6099">
        <w:rPr>
          <w:rFonts w:asciiTheme="minorHAnsi" w:hAnsiTheme="minorHAnsi" w:cstheme="minorHAnsi"/>
          <w:spacing w:val="1"/>
        </w:rPr>
        <w:t xml:space="preserve"> </w:t>
      </w:r>
      <w:r w:rsidRPr="009B6099">
        <w:rPr>
          <w:rFonts w:asciiTheme="minorHAnsi" w:hAnsiTheme="minorHAnsi" w:cstheme="minorHAnsi"/>
        </w:rPr>
        <w:t>administration</w:t>
      </w:r>
      <w:r w:rsidRPr="009B6099">
        <w:rPr>
          <w:rFonts w:asciiTheme="minorHAnsi" w:hAnsiTheme="minorHAnsi" w:cstheme="minorHAnsi"/>
          <w:spacing w:val="-3"/>
        </w:rPr>
        <w:t xml:space="preserve"> </w:t>
      </w:r>
      <w:r w:rsidRPr="009B6099">
        <w:rPr>
          <w:rFonts w:asciiTheme="minorHAnsi" w:hAnsiTheme="minorHAnsi" w:cstheme="minorHAnsi"/>
        </w:rPr>
        <w:t>manual for color options.</w:t>
      </w:r>
    </w:p>
    <w:p w14:paraId="572147FE" w14:textId="44B74638" w:rsidR="002B6859" w:rsidRPr="009B6099" w:rsidRDefault="00416646" w:rsidP="002A4F07">
      <w:pPr>
        <w:ind w:left="920" w:right="1280"/>
        <w:rPr>
          <w:rFonts w:asciiTheme="minorHAnsi" w:hAnsiTheme="minorHAnsi" w:cstheme="minorHAnsi"/>
          <w:b/>
        </w:rPr>
      </w:pPr>
      <w:r w:rsidRPr="009B6099">
        <w:rPr>
          <w:rFonts w:asciiTheme="minorHAnsi" w:hAnsiTheme="minorHAnsi" w:cstheme="minorHAnsi"/>
          <w:b/>
          <w:i/>
        </w:rPr>
        <w:t>SAT School Day notes:</w:t>
      </w:r>
    </w:p>
    <w:p w14:paraId="57214804" w14:textId="190EECEE" w:rsidR="002B6859" w:rsidRPr="009B6099" w:rsidRDefault="008A3A81" w:rsidP="00B75C4B">
      <w:pPr>
        <w:pStyle w:val="BodyText"/>
        <w:numPr>
          <w:ilvl w:val="0"/>
          <w:numId w:val="51"/>
        </w:numPr>
        <w:spacing w:before="1"/>
        <w:ind w:right="1280"/>
        <w:rPr>
          <w:rFonts w:asciiTheme="minorHAnsi" w:hAnsiTheme="minorHAnsi" w:cstheme="minorHAnsi"/>
        </w:rPr>
      </w:pPr>
      <w:r w:rsidRPr="009B6099">
        <w:rPr>
          <w:rFonts w:asciiTheme="minorHAnsi" w:hAnsiTheme="minorHAnsi" w:cstheme="minorHAnsi"/>
        </w:rPr>
        <w:t xml:space="preserve">This </w:t>
      </w:r>
      <w:r w:rsidR="00837C2A" w:rsidRPr="009B6099">
        <w:rPr>
          <w:rFonts w:asciiTheme="minorHAnsi" w:hAnsiTheme="minorHAnsi" w:cstheme="minorHAnsi"/>
        </w:rPr>
        <w:t>support</w:t>
      </w:r>
      <w:r w:rsidRPr="009B6099">
        <w:rPr>
          <w:rFonts w:asciiTheme="minorHAnsi" w:hAnsiTheme="minorHAnsi" w:cstheme="minorHAnsi"/>
        </w:rPr>
        <w:t xml:space="preserve"> can be controlled with Universal Tool settings in the test platform – </w:t>
      </w:r>
      <w:r w:rsidR="00B3453C" w:rsidRPr="009B6099">
        <w:rPr>
          <w:rFonts w:asciiTheme="minorHAnsi" w:hAnsiTheme="minorHAnsi" w:cstheme="minorHAnsi"/>
        </w:rPr>
        <w:t>Bluebook</w:t>
      </w:r>
      <w:r w:rsidR="00837C2A" w:rsidRPr="009B6099">
        <w:rPr>
          <w:rFonts w:asciiTheme="minorHAnsi" w:hAnsiTheme="minorHAnsi" w:cstheme="minorHAnsi"/>
        </w:rPr>
        <w:t xml:space="preserve"> and is not necessary as an accommodation</w:t>
      </w:r>
      <w:r w:rsidRPr="009B6099">
        <w:rPr>
          <w:rFonts w:asciiTheme="minorHAnsi" w:hAnsiTheme="minorHAnsi" w:cstheme="minorHAnsi"/>
        </w:rPr>
        <w:t>.</w:t>
      </w:r>
    </w:p>
    <w:p w14:paraId="75609597" w14:textId="05885A85" w:rsidR="005C4934" w:rsidRDefault="005C4934">
      <w:pPr>
        <w:ind w:left="0"/>
        <w:rPr>
          <w:rFonts w:asciiTheme="minorHAnsi" w:hAnsiTheme="minorHAnsi" w:cstheme="minorHAnsi"/>
        </w:rPr>
      </w:pPr>
      <w:r>
        <w:rPr>
          <w:rFonts w:asciiTheme="minorHAnsi" w:hAnsiTheme="minorHAnsi" w:cstheme="minorHAnsi"/>
        </w:rPr>
        <w:br w:type="page"/>
      </w:r>
    </w:p>
    <w:p w14:paraId="5B055716" w14:textId="3A915257" w:rsidR="008A3A81" w:rsidRPr="009B6099" w:rsidRDefault="0008672B">
      <w:pPr>
        <w:ind w:left="0"/>
        <w:rPr>
          <w:rFonts w:asciiTheme="minorHAnsi" w:hAnsiTheme="minorHAnsi" w:cstheme="minorHAnsi"/>
        </w:rPr>
      </w:pPr>
      <w:r w:rsidRPr="009B6099">
        <w:rPr>
          <w:rFonts w:asciiTheme="minorHAnsi" w:hAnsiTheme="minorHAnsi" w:cstheme="minorHAnsi"/>
          <w:noProof/>
        </w:rPr>
        <w:lastRenderedPageBreak/>
        <w:drawing>
          <wp:anchor distT="0" distB="0" distL="114300" distR="114300" simplePos="0" relativeHeight="252058112" behindDoc="0" locked="0" layoutInCell="1" allowOverlap="1" wp14:anchorId="79D625BF" wp14:editId="7410ABA5">
            <wp:simplePos x="0" y="0"/>
            <wp:positionH relativeFrom="leftMargin">
              <wp:align>right</wp:align>
            </wp:positionH>
            <wp:positionV relativeFrom="paragraph">
              <wp:posOffset>17145</wp:posOffset>
            </wp:positionV>
            <wp:extent cx="280035" cy="8864600"/>
            <wp:effectExtent l="0" t="0" r="5715" b="0"/>
            <wp:wrapNone/>
            <wp:docPr id="234" name="Picture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57214805" w14:textId="7810E0E9" w:rsidR="002B6859" w:rsidRPr="009B6099" w:rsidRDefault="00AD06A2" w:rsidP="002A4F07">
      <w:pPr>
        <w:pStyle w:val="Heading8"/>
        <w:tabs>
          <w:tab w:val="left" w:pos="1640"/>
        </w:tabs>
        <w:ind w:right="1280"/>
        <w:rPr>
          <w:rFonts w:asciiTheme="minorHAnsi" w:hAnsiTheme="minorHAnsi" w:cstheme="minorHAnsi"/>
        </w:rPr>
      </w:pPr>
      <w:bookmarkStart w:id="60" w:name="P30"/>
      <w:r w:rsidRPr="009B6099">
        <w:rPr>
          <w:rFonts w:asciiTheme="minorHAnsi" w:hAnsiTheme="minorHAnsi" w:cstheme="minorHAnsi"/>
          <w:color w:val="1F487C"/>
        </w:rPr>
        <w:t>P30</w:t>
      </w:r>
      <w:bookmarkEnd w:id="60"/>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Translated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7"/>
        </w:rPr>
        <w:t xml:space="preserve"> </w:t>
      </w:r>
      <w:r w:rsidRPr="009B6099">
        <w:rPr>
          <w:rFonts w:asciiTheme="minorHAnsi" w:hAnsiTheme="minorHAnsi" w:cstheme="minorHAnsi"/>
          <w:color w:val="1F487C"/>
        </w:rPr>
        <w:t>directions</w:t>
      </w:r>
    </w:p>
    <w:p w14:paraId="57214806" w14:textId="7321A87A"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i/>
        </w:rPr>
        <w:t>:</w:t>
      </w:r>
      <w:r w:rsidRPr="009B6099">
        <w:rPr>
          <w:rFonts w:asciiTheme="minorHAnsi" w:hAnsiTheme="minorHAnsi" w:cstheme="minorHAnsi"/>
          <w:i/>
          <w:spacing w:val="-2"/>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ELPA21</w:t>
      </w:r>
      <w:r w:rsidR="00D93791" w:rsidRPr="009B6099">
        <w:rPr>
          <w:rFonts w:asciiTheme="minorHAnsi" w:hAnsiTheme="minorHAnsi" w:cstheme="minorHAnsi"/>
        </w:rPr>
        <w:t>/</w:t>
      </w:r>
      <w:r w:rsidR="00D93791" w:rsidRPr="009B6099">
        <w:rPr>
          <w:rFonts w:asciiTheme="minorHAnsi" w:hAnsiTheme="minorHAnsi" w:cstheme="minorHAnsi"/>
          <w:i/>
          <w:iCs/>
        </w:rPr>
        <w:t>Alt-ELPA</w:t>
      </w:r>
    </w:p>
    <w:p w14:paraId="15F0933B" w14:textId="51B6DE9A" w:rsidR="00622B33" w:rsidRPr="009B6099" w:rsidRDefault="00622B33" w:rsidP="00622B3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If using a human translator or if the student has a device read the translation out loud, this accommodation must be paired with: </w:t>
      </w:r>
    </w:p>
    <w:p w14:paraId="494CF415" w14:textId="77777777" w:rsidR="00622B33" w:rsidRPr="009B6099" w:rsidRDefault="00622B33" w:rsidP="00622B33">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T10 Separate setting (one-to-one)</w:t>
      </w:r>
    </w:p>
    <w:p w14:paraId="57214807" w14:textId="0638E23C"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Translation of test directions is a language accommodation. If sign language support is</w:t>
      </w:r>
      <w:r w:rsidRPr="009B6099">
        <w:rPr>
          <w:rFonts w:asciiTheme="minorHAnsi" w:hAnsiTheme="minorHAnsi" w:cstheme="minorHAnsi"/>
          <w:spacing w:val="-47"/>
        </w:rPr>
        <w:t xml:space="preserve"> </w:t>
      </w:r>
      <w:r w:rsidRPr="009B6099">
        <w:rPr>
          <w:rFonts w:asciiTheme="minorHAnsi" w:hAnsiTheme="minorHAnsi" w:cstheme="minorHAnsi"/>
        </w:rPr>
        <w:t>needed,</w:t>
      </w:r>
      <w:r w:rsidRPr="009B6099">
        <w:rPr>
          <w:rFonts w:asciiTheme="minorHAnsi" w:hAnsiTheme="minorHAnsi" w:cstheme="minorHAnsi"/>
          <w:spacing w:val="-1"/>
        </w:rPr>
        <w:t xml:space="preserve"> </w:t>
      </w:r>
      <w:r w:rsidRPr="009B6099">
        <w:rPr>
          <w:rFonts w:asciiTheme="minorHAnsi" w:hAnsiTheme="minorHAnsi" w:cstheme="minorHAnsi"/>
        </w:rPr>
        <w:t>see</w:t>
      </w:r>
      <w:r w:rsidRPr="009B6099">
        <w:rPr>
          <w:rFonts w:asciiTheme="minorHAnsi" w:hAnsiTheme="minorHAnsi" w:cstheme="minorHAnsi"/>
          <w:spacing w:val="1"/>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P06</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P06</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P50</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P50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p>
    <w:p w14:paraId="3046F5A6" w14:textId="2D54B72D" w:rsidR="00E319B8"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Written translated test directions are provided on the page, on the board, or on a classroom visual media device. Students are provided both English and </w:t>
      </w:r>
      <w:r w:rsidR="005C4934" w:rsidRPr="009B6099">
        <w:rPr>
          <w:rFonts w:asciiTheme="minorHAnsi" w:hAnsiTheme="minorHAnsi" w:cstheme="minorHAnsi"/>
        </w:rPr>
        <w:t>native language</w:t>
      </w:r>
    </w:p>
    <w:p w14:paraId="57214808" w14:textId="12483C56" w:rsidR="002B6859" w:rsidRPr="009B6099" w:rsidRDefault="00AD06A2" w:rsidP="00E319B8">
      <w:pPr>
        <w:pStyle w:val="BodyText"/>
        <w:spacing w:before="1"/>
        <w:ind w:left="900" w:right="1280"/>
        <w:rPr>
          <w:rFonts w:asciiTheme="minorHAnsi" w:hAnsiTheme="minorHAnsi" w:cstheme="minorHAnsi"/>
        </w:rPr>
      </w:pPr>
      <w:r w:rsidRPr="009B6099">
        <w:rPr>
          <w:rFonts w:asciiTheme="minorHAnsi" w:hAnsiTheme="minorHAnsi" w:cstheme="minorHAnsi"/>
        </w:rPr>
        <w:t>directions to build skill and understanding in classroom directions. Students have their assignment directions translated into their native language.</w:t>
      </w:r>
    </w:p>
    <w:p w14:paraId="57214809" w14:textId="71EB9D89" w:rsidR="002B6859" w:rsidRPr="009B6099" w:rsidRDefault="00AD06A2" w:rsidP="002A4F07">
      <w:pPr>
        <w:pStyle w:val="BodyText"/>
        <w:ind w:left="920" w:right="1280"/>
        <w:rPr>
          <w:rFonts w:asciiTheme="minorHAnsi" w:hAnsiTheme="minorHAnsi" w:cstheme="minorHAnsi"/>
          <w:b/>
          <w: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who have limited English language skills can use the translated directions accommodation. This accommodation should only be used for students who are proficient readers in the other language and not proficient in English. Refer to English Learners </w:t>
      </w:r>
      <w:hyperlink w:anchor="Section_V_ELPA21_AltELPA" w:history="1">
        <w:r w:rsidR="00410401" w:rsidRPr="009B6099">
          <w:rPr>
            <w:rStyle w:val="Hyperlink"/>
            <w:rFonts w:asciiTheme="minorHAnsi" w:hAnsiTheme="minorHAnsi" w:cstheme="minorHAnsi"/>
          </w:rPr>
          <w:t>Section V</w:t>
        </w:r>
      </w:hyperlink>
      <w:r w:rsidR="00410401" w:rsidRPr="009B6099">
        <w:rPr>
          <w:rFonts w:asciiTheme="minorHAnsi" w:hAnsiTheme="minorHAnsi" w:cstheme="minorHAnsi"/>
          <w:spacing w:val="-4"/>
        </w:rPr>
        <w:t xml:space="preserve"> </w:t>
      </w:r>
      <w:r w:rsidRPr="009B6099">
        <w:rPr>
          <w:rFonts w:asciiTheme="minorHAnsi" w:hAnsiTheme="minorHAnsi" w:cstheme="minorHAnsi"/>
        </w:rPr>
        <w:t>of this document.</w:t>
      </w:r>
      <w:r w:rsidRPr="009B6099">
        <w:rPr>
          <w:rFonts w:asciiTheme="minorHAnsi" w:hAnsiTheme="minorHAnsi" w:cstheme="minorHAnsi"/>
          <w:spacing w:val="1"/>
        </w:rPr>
        <w:t xml:space="preserve"> </w:t>
      </w: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80A" w14:textId="67094BEF" w:rsidR="002B6859" w:rsidRPr="009B6099" w:rsidRDefault="00416646" w:rsidP="002A4F07">
      <w:pPr>
        <w:ind w:left="921" w:right="1280"/>
        <w:rPr>
          <w:rFonts w:asciiTheme="minorHAnsi" w:hAnsiTheme="minorHAnsi" w:cstheme="minorHAnsi"/>
          <w:b/>
        </w:rPr>
      </w:pPr>
      <w:r w:rsidRPr="009B6099">
        <w:rPr>
          <w:rFonts w:asciiTheme="minorHAnsi" w:hAnsiTheme="minorHAnsi" w:cstheme="minorHAnsi"/>
          <w:b/>
          <w:i/>
        </w:rPr>
        <w:t>WVGSA notes:</w:t>
      </w:r>
    </w:p>
    <w:p w14:paraId="5721480B" w14:textId="5428D861" w:rsidR="002B6859" w:rsidRPr="009B6099" w:rsidRDefault="00AD06A2" w:rsidP="00B75C4B">
      <w:pPr>
        <w:pStyle w:val="ListParagraph"/>
        <w:numPr>
          <w:ilvl w:val="0"/>
          <w:numId w:val="51"/>
        </w:numPr>
        <w:tabs>
          <w:tab w:val="left" w:pos="1260"/>
        </w:tabs>
        <w:spacing w:before="2" w:line="237" w:lineRule="auto"/>
        <w:ind w:right="1280"/>
        <w:rPr>
          <w:rFonts w:asciiTheme="minorHAnsi" w:hAnsiTheme="minorHAnsi" w:cstheme="minorHAnsi"/>
        </w:rPr>
      </w:pPr>
      <w:r w:rsidRPr="009B6099">
        <w:rPr>
          <w:rFonts w:asciiTheme="minorHAnsi" w:hAnsiTheme="minorHAnsi" w:cstheme="minorHAnsi"/>
        </w:rPr>
        <w:t>An approved and trained bilingual human translator may read the test directions and translate “on</w:t>
      </w:r>
      <w:r w:rsidRPr="009B6099">
        <w:rPr>
          <w:rFonts w:asciiTheme="minorHAnsi" w:hAnsiTheme="minorHAnsi" w:cstheme="minorHAnsi"/>
          <w:spacing w:val="-47"/>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fly</w:t>
      </w:r>
      <w:r w:rsidR="00F974C7" w:rsidRPr="009B6099">
        <w:rPr>
          <w:rFonts w:asciiTheme="minorHAnsi" w:hAnsiTheme="minorHAnsi" w:cstheme="minorHAnsi"/>
        </w:rPr>
        <w:t>.</w:t>
      </w:r>
      <w:r w:rsidRPr="009B6099">
        <w:rPr>
          <w:rFonts w:asciiTheme="minorHAnsi" w:hAnsiTheme="minorHAnsi" w:cstheme="minorHAnsi"/>
        </w:rPr>
        <w:t>”</w:t>
      </w:r>
      <w:r w:rsidR="00E92B64" w:rsidRPr="00E92B64">
        <w:rPr>
          <w:rFonts w:asciiTheme="minorHAnsi" w:hAnsiTheme="minorHAnsi" w:cstheme="minorHAnsi"/>
        </w:rPr>
        <w:t xml:space="preserve"> </w:t>
      </w:r>
      <w:r w:rsidR="00E92B64" w:rsidRPr="009B6099">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p>
    <w:p w14:paraId="5721480C" w14:textId="0338AB37" w:rsidR="002B6859" w:rsidRPr="009B6099" w:rsidRDefault="00AD06A2" w:rsidP="00B75C4B">
      <w:pPr>
        <w:pStyle w:val="ListParagraph"/>
        <w:numPr>
          <w:ilvl w:val="0"/>
          <w:numId w:val="51"/>
        </w:numPr>
        <w:tabs>
          <w:tab w:val="left" w:pos="1260"/>
        </w:tabs>
        <w:spacing w:before="2"/>
        <w:ind w:right="1280"/>
        <w:rPr>
          <w:rFonts w:asciiTheme="minorHAnsi" w:hAnsiTheme="minorHAnsi" w:cstheme="minorHAnsi"/>
        </w:rPr>
      </w:pPr>
      <w:r w:rsidRPr="009B6099">
        <w:rPr>
          <w:rFonts w:asciiTheme="minorHAnsi" w:hAnsiTheme="minorHAnsi" w:cstheme="minorHAnsi"/>
        </w:rPr>
        <w:t>If</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human</w:t>
      </w:r>
      <w:r w:rsidRPr="009B6099">
        <w:rPr>
          <w:rFonts w:asciiTheme="minorHAnsi" w:hAnsiTheme="minorHAnsi" w:cstheme="minorHAnsi"/>
          <w:spacing w:val="-3"/>
        </w:rPr>
        <w:t xml:space="preserve"> </w:t>
      </w:r>
      <w:r w:rsidRPr="009B6099">
        <w:rPr>
          <w:rFonts w:asciiTheme="minorHAnsi" w:hAnsiTheme="minorHAnsi" w:cstheme="minorHAnsi"/>
        </w:rPr>
        <w:t>translator</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not</w:t>
      </w:r>
      <w:r w:rsidRPr="009B6099">
        <w:rPr>
          <w:rFonts w:asciiTheme="minorHAnsi" w:hAnsiTheme="minorHAnsi" w:cstheme="minorHAnsi"/>
          <w:spacing w:val="-3"/>
        </w:rPr>
        <w:t xml:space="preserve"> </w:t>
      </w:r>
      <w:r w:rsidRPr="009B6099">
        <w:rPr>
          <w:rFonts w:asciiTheme="minorHAnsi" w:hAnsiTheme="minorHAnsi" w:cstheme="minorHAnsi"/>
        </w:rPr>
        <w:t>available,</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translator</w:t>
      </w:r>
      <w:r w:rsidRPr="009B6099">
        <w:rPr>
          <w:rFonts w:asciiTheme="minorHAnsi" w:hAnsiTheme="minorHAnsi" w:cstheme="minorHAnsi"/>
          <w:spacing w:val="-3"/>
        </w:rPr>
        <w:t xml:space="preserve"> </w:t>
      </w:r>
      <w:r w:rsidRPr="009B6099">
        <w:rPr>
          <w:rFonts w:asciiTheme="minorHAnsi" w:hAnsiTheme="minorHAnsi" w:cstheme="minorHAnsi"/>
        </w:rPr>
        <w:t>app</w:t>
      </w:r>
      <w:r w:rsidRPr="009B6099">
        <w:rPr>
          <w:rFonts w:asciiTheme="minorHAnsi" w:hAnsiTheme="minorHAnsi" w:cstheme="minorHAnsi"/>
          <w:spacing w:val="-5"/>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permitted</w:t>
      </w:r>
      <w:r w:rsidRPr="009B6099">
        <w:rPr>
          <w:rFonts w:asciiTheme="minorHAnsi" w:hAnsiTheme="minorHAnsi" w:cstheme="minorHAnsi"/>
          <w:spacing w:val="-3"/>
        </w:rPr>
        <w:t xml:space="preserve"> </w:t>
      </w:r>
      <w:r w:rsidRPr="009B6099">
        <w:rPr>
          <w:rFonts w:asciiTheme="minorHAnsi" w:hAnsiTheme="minorHAnsi" w:cstheme="minorHAnsi"/>
        </w:rPr>
        <w:t>if</w:t>
      </w:r>
      <w:r w:rsidRPr="009B6099">
        <w:rPr>
          <w:rFonts w:asciiTheme="minorHAnsi" w:hAnsiTheme="minorHAnsi" w:cstheme="minorHAnsi"/>
          <w:spacing w:val="-4"/>
        </w:rPr>
        <w:t xml:space="preserve"> </w:t>
      </w:r>
      <w:r w:rsidRPr="009B6099">
        <w:rPr>
          <w:rFonts w:asciiTheme="minorHAnsi" w:hAnsiTheme="minorHAnsi" w:cstheme="minorHAnsi"/>
        </w:rPr>
        <w:t>used</w:t>
      </w:r>
      <w:r w:rsidRPr="009B6099">
        <w:rPr>
          <w:rFonts w:asciiTheme="minorHAnsi" w:hAnsiTheme="minorHAnsi" w:cstheme="minorHAnsi"/>
          <w:spacing w:val="-3"/>
        </w:rPr>
        <w:t xml:space="preserve"> </w:t>
      </w:r>
      <w:r w:rsidRPr="009B6099">
        <w:rPr>
          <w:rFonts w:asciiTheme="minorHAnsi" w:hAnsiTheme="minorHAnsi" w:cstheme="minorHAnsi"/>
        </w:rPr>
        <w:t>by a</w:t>
      </w:r>
      <w:r w:rsidRPr="009B6099">
        <w:rPr>
          <w:rFonts w:asciiTheme="minorHAnsi" w:hAnsiTheme="minorHAnsi" w:cstheme="minorHAnsi"/>
          <w:spacing w:val="-2"/>
        </w:rPr>
        <w:t xml:space="preserve"> </w:t>
      </w:r>
      <w:r w:rsidRPr="009B6099">
        <w:rPr>
          <w:rFonts w:asciiTheme="minorHAnsi" w:hAnsiTheme="minorHAnsi" w:cstheme="minorHAnsi"/>
        </w:rPr>
        <w:t>trained</w:t>
      </w:r>
      <w:r w:rsidRPr="009B6099">
        <w:rPr>
          <w:rFonts w:asciiTheme="minorHAnsi" w:hAnsiTheme="minorHAnsi" w:cstheme="minorHAnsi"/>
          <w:spacing w:val="-2"/>
        </w:rPr>
        <w:t xml:space="preserve"> </w:t>
      </w:r>
      <w:r w:rsidRPr="009B6099">
        <w:rPr>
          <w:rFonts w:asciiTheme="minorHAnsi" w:hAnsiTheme="minorHAnsi" w:cstheme="minorHAnsi"/>
        </w:rPr>
        <w:t>examiner.</w:t>
      </w:r>
    </w:p>
    <w:p w14:paraId="5721480D" w14:textId="72399ACB" w:rsidR="002B6859" w:rsidRPr="009B6099" w:rsidRDefault="00416646" w:rsidP="002A4F07">
      <w:pPr>
        <w:ind w:left="921" w:right="1280"/>
        <w:rPr>
          <w:rFonts w:asciiTheme="minorHAnsi" w:hAnsiTheme="minorHAnsi" w:cstheme="minorHAnsi"/>
          <w:b/>
        </w:rPr>
      </w:pPr>
      <w:r w:rsidRPr="009B6099">
        <w:rPr>
          <w:rFonts w:asciiTheme="minorHAnsi" w:hAnsiTheme="minorHAnsi" w:cstheme="minorHAnsi"/>
          <w:b/>
          <w:i/>
        </w:rPr>
        <w:t>SAT School Day notes:</w:t>
      </w:r>
    </w:p>
    <w:p w14:paraId="5721480F" w14:textId="2723C9BE"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Printed test directions in Albanian, Arabic, Bengali, Chinese/Mandarin, Gujarti, Haitian-Creole,</w:t>
      </w:r>
      <w:r w:rsidRPr="009B6099">
        <w:rPr>
          <w:rFonts w:asciiTheme="minorHAnsi" w:hAnsiTheme="minorHAnsi" w:cstheme="minorHAnsi"/>
          <w:spacing w:val="1"/>
        </w:rPr>
        <w:t xml:space="preserve"> </w:t>
      </w:r>
      <w:r w:rsidRPr="009B6099">
        <w:rPr>
          <w:rFonts w:asciiTheme="minorHAnsi" w:hAnsiTheme="minorHAnsi" w:cstheme="minorHAnsi"/>
        </w:rPr>
        <w:t>Hindi,</w:t>
      </w:r>
      <w:r w:rsidRPr="009B6099">
        <w:rPr>
          <w:rFonts w:asciiTheme="minorHAnsi" w:hAnsiTheme="minorHAnsi" w:cstheme="minorHAnsi"/>
          <w:spacing w:val="-3"/>
        </w:rPr>
        <w:t xml:space="preserve"> </w:t>
      </w:r>
      <w:r w:rsidRPr="009B6099">
        <w:rPr>
          <w:rFonts w:asciiTheme="minorHAnsi" w:hAnsiTheme="minorHAnsi" w:cstheme="minorHAnsi"/>
        </w:rPr>
        <w:t>Polish,</w:t>
      </w:r>
      <w:r w:rsidRPr="009B6099">
        <w:rPr>
          <w:rFonts w:asciiTheme="minorHAnsi" w:hAnsiTheme="minorHAnsi" w:cstheme="minorHAnsi"/>
          <w:spacing w:val="-4"/>
        </w:rPr>
        <w:t xml:space="preserve"> </w:t>
      </w:r>
      <w:r w:rsidRPr="009B6099">
        <w:rPr>
          <w:rFonts w:asciiTheme="minorHAnsi" w:hAnsiTheme="minorHAnsi" w:cstheme="minorHAnsi"/>
        </w:rPr>
        <w:t>Portuguese,</w:t>
      </w:r>
      <w:r w:rsidRPr="009B6099">
        <w:rPr>
          <w:rFonts w:asciiTheme="minorHAnsi" w:hAnsiTheme="minorHAnsi" w:cstheme="minorHAnsi"/>
          <w:spacing w:val="-3"/>
        </w:rPr>
        <w:t xml:space="preserve"> </w:t>
      </w:r>
      <w:r w:rsidRPr="009B6099">
        <w:rPr>
          <w:rFonts w:asciiTheme="minorHAnsi" w:hAnsiTheme="minorHAnsi" w:cstheme="minorHAnsi"/>
        </w:rPr>
        <w:t>Russian,</w:t>
      </w:r>
      <w:r w:rsidRPr="009B6099">
        <w:rPr>
          <w:rFonts w:asciiTheme="minorHAnsi" w:hAnsiTheme="minorHAnsi" w:cstheme="minorHAnsi"/>
          <w:spacing w:val="-2"/>
        </w:rPr>
        <w:t xml:space="preserve"> </w:t>
      </w:r>
      <w:r w:rsidRPr="009B6099">
        <w:rPr>
          <w:rFonts w:asciiTheme="minorHAnsi" w:hAnsiTheme="minorHAnsi" w:cstheme="minorHAnsi"/>
        </w:rPr>
        <w:t>Spanish,</w:t>
      </w:r>
      <w:r w:rsidRPr="009B6099">
        <w:rPr>
          <w:rFonts w:asciiTheme="minorHAnsi" w:hAnsiTheme="minorHAnsi" w:cstheme="minorHAnsi"/>
          <w:spacing w:val="-3"/>
        </w:rPr>
        <w:t xml:space="preserve"> </w:t>
      </w:r>
      <w:r w:rsidRPr="009B6099">
        <w:rPr>
          <w:rFonts w:asciiTheme="minorHAnsi" w:hAnsiTheme="minorHAnsi" w:cstheme="minorHAnsi"/>
        </w:rPr>
        <w:t>Urdu,</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6"/>
        </w:rPr>
        <w:t xml:space="preserve"> </w:t>
      </w:r>
      <w:r w:rsidRPr="009B6099">
        <w:rPr>
          <w:rFonts w:asciiTheme="minorHAnsi" w:hAnsiTheme="minorHAnsi" w:cstheme="minorHAnsi"/>
        </w:rPr>
        <w:t>Vietnamese.</w:t>
      </w:r>
      <w:r w:rsidRPr="009B6099">
        <w:rPr>
          <w:rFonts w:asciiTheme="minorHAnsi" w:hAnsiTheme="minorHAnsi" w:cstheme="minorHAnsi"/>
          <w:spacing w:val="43"/>
        </w:rPr>
        <w:t xml:space="preserve"> </w:t>
      </w:r>
      <w:r w:rsidRPr="009B6099">
        <w:rPr>
          <w:rFonts w:asciiTheme="minorHAnsi" w:hAnsiTheme="minorHAnsi" w:cstheme="minorHAnsi"/>
        </w:rPr>
        <w:t>(PDF</w:t>
      </w:r>
      <w:r w:rsidRPr="009B6099">
        <w:rPr>
          <w:rFonts w:asciiTheme="minorHAnsi" w:hAnsiTheme="minorHAnsi" w:cstheme="minorHAnsi"/>
          <w:spacing w:val="-3"/>
        </w:rPr>
        <w:t xml:space="preserve"> </w:t>
      </w:r>
      <w:r w:rsidRPr="009B6099">
        <w:rPr>
          <w:rFonts w:asciiTheme="minorHAnsi" w:hAnsiTheme="minorHAnsi" w:cstheme="minorHAnsi"/>
        </w:rPr>
        <w:t>available</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download)</w:t>
      </w:r>
    </w:p>
    <w:p w14:paraId="57214810"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Translated test directions may be offered via a biliterate adult trained in the test administration</w:t>
      </w:r>
      <w:r w:rsidRPr="009B6099">
        <w:rPr>
          <w:rFonts w:asciiTheme="minorHAnsi" w:hAnsiTheme="minorHAnsi" w:cstheme="minorHAnsi"/>
          <w:spacing w:val="-47"/>
        </w:rPr>
        <w:t xml:space="preserve"> </w:t>
      </w:r>
      <w:r w:rsidRPr="009B6099">
        <w:rPr>
          <w:rFonts w:asciiTheme="minorHAnsi" w:hAnsiTheme="minorHAnsi" w:cstheme="minorHAnsi"/>
        </w:rPr>
        <w:t>manual.</w:t>
      </w:r>
    </w:p>
    <w:p w14:paraId="29B09B5A" w14:textId="77777777" w:rsidR="00763A2B" w:rsidRPr="009B6099" w:rsidRDefault="00763A2B" w:rsidP="00763A2B">
      <w:pPr>
        <w:pStyle w:val="ListParagraph"/>
        <w:tabs>
          <w:tab w:val="left" w:pos="1280"/>
          <w:tab w:val="left" w:pos="1281"/>
        </w:tabs>
        <w:ind w:left="1260" w:right="1280" w:firstLine="0"/>
        <w:rPr>
          <w:rFonts w:asciiTheme="minorHAnsi" w:hAnsiTheme="minorHAnsi" w:cstheme="minorHAnsi"/>
        </w:rPr>
      </w:pPr>
    </w:p>
    <w:p w14:paraId="57214812" w14:textId="5DB63423" w:rsidR="002B6859" w:rsidRPr="009B6099" w:rsidRDefault="00AD06A2" w:rsidP="002A4F07">
      <w:pPr>
        <w:pStyle w:val="Heading8"/>
        <w:tabs>
          <w:tab w:val="left" w:pos="1640"/>
        </w:tabs>
        <w:ind w:right="1280"/>
        <w:rPr>
          <w:rFonts w:asciiTheme="minorHAnsi" w:hAnsiTheme="minorHAnsi" w:cstheme="minorHAnsi"/>
        </w:rPr>
      </w:pPr>
      <w:bookmarkStart w:id="61" w:name="P32"/>
      <w:r w:rsidRPr="009B6099">
        <w:rPr>
          <w:rFonts w:asciiTheme="minorHAnsi" w:hAnsiTheme="minorHAnsi" w:cstheme="minorHAnsi"/>
          <w:color w:val="1F487C"/>
        </w:rPr>
        <w:t>P32</w:t>
      </w:r>
      <w:bookmarkEnd w:id="61"/>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r>
      <w:r w:rsidR="0069778A" w:rsidRPr="009B6099">
        <w:rPr>
          <w:rFonts w:asciiTheme="minorHAnsi" w:hAnsiTheme="minorHAnsi" w:cstheme="minorHAnsi"/>
          <w:color w:val="1F487C"/>
        </w:rPr>
        <w:t xml:space="preserve">Embedded Spanish </w:t>
      </w:r>
      <w:r w:rsidRPr="009B6099">
        <w:rPr>
          <w:rFonts w:asciiTheme="minorHAnsi" w:hAnsiTheme="minorHAnsi" w:cstheme="minorHAnsi"/>
          <w:color w:val="1F487C"/>
        </w:rPr>
        <w:t>Translations</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computer-based</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assessments</w:t>
      </w:r>
    </w:p>
    <w:p w14:paraId="57214813" w14:textId="647A7D42"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color w:val="EE0000"/>
        </w:rPr>
        <w:t>for</w:t>
      </w:r>
      <w:r w:rsidRPr="009B6099">
        <w:rPr>
          <w:rFonts w:asciiTheme="minorHAnsi" w:hAnsiTheme="minorHAnsi" w:cstheme="minorHAnsi"/>
          <w:color w:val="EE0000"/>
          <w:spacing w:val="-3"/>
        </w:rPr>
        <w:t xml:space="preserve"> </w:t>
      </w:r>
      <w:r w:rsidRPr="009B6099">
        <w:rPr>
          <w:rFonts w:asciiTheme="minorHAnsi" w:hAnsiTheme="minorHAnsi" w:cstheme="minorHAnsi"/>
          <w:color w:val="EE0000"/>
        </w:rPr>
        <w:t>mathematics and</w:t>
      </w:r>
      <w:r w:rsidRPr="009B6099">
        <w:rPr>
          <w:rFonts w:asciiTheme="minorHAnsi" w:hAnsiTheme="minorHAnsi" w:cstheme="minorHAnsi"/>
          <w:color w:val="EE0000"/>
          <w:spacing w:val="-3"/>
        </w:rPr>
        <w:t xml:space="preserve"> </w:t>
      </w:r>
      <w:r w:rsidRPr="009B6099">
        <w:rPr>
          <w:rFonts w:asciiTheme="minorHAnsi" w:hAnsiTheme="minorHAnsi" w:cstheme="minorHAnsi"/>
          <w:color w:val="EE0000"/>
        </w:rPr>
        <w:t>science items</w:t>
      </w:r>
      <w:r w:rsidRPr="009B6099">
        <w:rPr>
          <w:rFonts w:asciiTheme="minorHAnsi" w:hAnsiTheme="minorHAnsi" w:cstheme="minorHAnsi"/>
          <w:color w:val="EE0000"/>
          <w:spacing w:val="-3"/>
        </w:rPr>
        <w:t xml:space="preserve"> </w:t>
      </w:r>
      <w:r w:rsidRPr="009B6099">
        <w:rPr>
          <w:rFonts w:asciiTheme="minorHAnsi" w:hAnsiTheme="minorHAnsi" w:cstheme="minorHAnsi"/>
          <w:color w:val="EE0000"/>
        </w:rPr>
        <w:t>only,</w:t>
      </w:r>
      <w:r w:rsidRPr="009B6099">
        <w:rPr>
          <w:rFonts w:asciiTheme="minorHAnsi" w:hAnsiTheme="minorHAnsi" w:cstheme="minorHAnsi"/>
          <w:color w:val="EE0000"/>
          <w:spacing w:val="-3"/>
        </w:rPr>
        <w:t xml:space="preserve"> </w:t>
      </w:r>
      <w:r w:rsidRPr="009B6099">
        <w:rPr>
          <w:rFonts w:asciiTheme="minorHAnsi" w:hAnsiTheme="minorHAnsi" w:cstheme="minorHAnsi"/>
          <w:color w:val="EE0000"/>
        </w:rPr>
        <w:t>Spanish</w:t>
      </w:r>
      <w:r w:rsidRPr="009B6099">
        <w:rPr>
          <w:rFonts w:asciiTheme="minorHAnsi" w:hAnsiTheme="minorHAnsi" w:cstheme="minorHAnsi"/>
          <w:color w:val="EE0000"/>
          <w:spacing w:val="-2"/>
        </w:rPr>
        <w:t xml:space="preserve"> </w:t>
      </w:r>
      <w:r w:rsidRPr="009B6099">
        <w:rPr>
          <w:rFonts w:asciiTheme="minorHAnsi" w:hAnsiTheme="minorHAnsi" w:cstheme="minorHAnsi"/>
          <w:color w:val="EE0000"/>
        </w:rPr>
        <w:t>Only</w:t>
      </w:r>
    </w:p>
    <w:p w14:paraId="57214814" w14:textId="26B196F9"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007C3DDA" w:rsidRPr="009B6099">
        <w:rPr>
          <w:rFonts w:asciiTheme="minorHAnsi" w:hAnsiTheme="minorHAnsi" w:cstheme="minorHAnsi"/>
          <w:bCs/>
          <w:iCs/>
          <w:spacing w:val="1"/>
        </w:rPr>
        <w:t>T</w:t>
      </w:r>
      <w:r w:rsidRPr="009B6099">
        <w:rPr>
          <w:rFonts w:asciiTheme="minorHAnsi" w:hAnsiTheme="minorHAnsi" w:cstheme="minorHAnsi"/>
        </w:rPr>
        <w:t>ranslations are a language accommodation. Toggle translations are available</w:t>
      </w:r>
      <w:r w:rsidR="007C3DDA" w:rsidRPr="009B6099">
        <w:rPr>
          <w:rFonts w:asciiTheme="minorHAnsi" w:hAnsiTheme="minorHAnsi" w:cstheme="minorHAnsi"/>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b/>
        </w:rPr>
        <w:t>Spanish only</w:t>
      </w:r>
      <w:r w:rsidRPr="009B6099">
        <w:rPr>
          <w:rFonts w:asciiTheme="minorHAnsi" w:hAnsiTheme="minorHAnsi" w:cstheme="minorHAnsi"/>
        </w:rPr>
        <w:t>.</w:t>
      </w:r>
    </w:p>
    <w:p w14:paraId="57214815" w14:textId="6CF8D24A" w:rsidR="002B6859" w:rsidRPr="009B6099" w:rsidRDefault="00AD06A2" w:rsidP="002A4F07">
      <w:pPr>
        <w:pStyle w:val="BodyText"/>
        <w:ind w:left="920" w:right="1280"/>
        <w:rPr>
          <w:rFonts w:asciiTheme="minorHAnsi" w:hAnsiTheme="minorHAnsi" w:cstheme="minorHAnsi"/>
          <w:b/>
          <w: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utilize bilingual glossaries in the rear of textbooks to find unknown word meanings. Students use bilingual word list(s) appropriate to the subject area and language acquisition. Students use bilingual translations during their instruction (homework, worksheets, etc.).</w:t>
      </w:r>
      <w:r w:rsidRPr="009B6099">
        <w:rPr>
          <w:rFonts w:asciiTheme="minorHAnsi" w:hAnsiTheme="minorHAnsi" w:cstheme="minorHAnsi"/>
          <w:spacing w:val="-47"/>
        </w:rPr>
        <w:t xml:space="preserve"> </w:t>
      </w:r>
      <w:r w:rsidRPr="009B6099">
        <w:rPr>
          <w:rFonts w:asciiTheme="minorHAnsi" w:hAnsiTheme="minorHAnsi" w:cstheme="minorHAnsi"/>
          <w:b/>
          <w:i/>
        </w:rPr>
        <w:t>When</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select:</w:t>
      </w:r>
    </w:p>
    <w:p w14:paraId="57214816" w14:textId="77777777" w:rsidR="002B6859" w:rsidRPr="009B6099" w:rsidRDefault="00AD06A2" w:rsidP="00B75C4B">
      <w:pPr>
        <w:pStyle w:val="ListParagraph"/>
        <w:numPr>
          <w:ilvl w:val="0"/>
          <w:numId w:val="51"/>
        </w:numPr>
        <w:tabs>
          <w:tab w:val="left" w:pos="1280"/>
          <w:tab w:val="left" w:pos="1281"/>
        </w:tabs>
        <w:spacing w:line="237" w:lineRule="auto"/>
        <w:ind w:right="1280"/>
        <w:rPr>
          <w:rFonts w:asciiTheme="minorHAnsi" w:hAnsiTheme="minorHAnsi" w:cstheme="minorHAnsi"/>
        </w:rPr>
      </w:pPr>
      <w:r w:rsidRPr="009B6099">
        <w:rPr>
          <w:rFonts w:asciiTheme="minorHAnsi" w:hAnsiTheme="minorHAnsi" w:cstheme="minorHAnsi"/>
        </w:rPr>
        <w:t>For students whose primary language is not English and who use dual language supports in the</w:t>
      </w:r>
      <w:r w:rsidRPr="009B6099">
        <w:rPr>
          <w:rFonts w:asciiTheme="minorHAnsi" w:hAnsiTheme="minorHAnsi" w:cstheme="minorHAnsi"/>
          <w:spacing w:val="-47"/>
        </w:rPr>
        <w:t xml:space="preserve"> </w:t>
      </w:r>
      <w:r w:rsidRPr="009B6099">
        <w:rPr>
          <w:rFonts w:asciiTheme="minorHAnsi" w:hAnsiTheme="minorHAnsi" w:cstheme="minorHAnsi"/>
        </w:rPr>
        <w:t>classroom,</w:t>
      </w:r>
      <w:r w:rsidRPr="009B6099">
        <w:rPr>
          <w:rFonts w:asciiTheme="minorHAnsi" w:hAnsiTheme="minorHAnsi" w:cstheme="minorHAnsi"/>
          <w:spacing w:val="-1"/>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(dual</w:t>
      </w:r>
      <w:r w:rsidRPr="009B6099">
        <w:rPr>
          <w:rFonts w:asciiTheme="minorHAnsi" w:hAnsiTheme="minorHAnsi" w:cstheme="minorHAnsi"/>
          <w:spacing w:val="-3"/>
        </w:rPr>
        <w:t xml:space="preserve"> </w:t>
      </w:r>
      <w:r w:rsidRPr="009B6099">
        <w:rPr>
          <w:rFonts w:asciiTheme="minorHAnsi" w:hAnsiTheme="minorHAnsi" w:cstheme="minorHAnsi"/>
        </w:rPr>
        <w:t>language) translation</w:t>
      </w:r>
      <w:r w:rsidRPr="009B6099">
        <w:rPr>
          <w:rFonts w:asciiTheme="minorHAnsi" w:hAnsiTheme="minorHAnsi" w:cstheme="minorHAnsi"/>
          <w:spacing w:val="-3"/>
        </w:rPr>
        <w:t xml:space="preserve"> </w:t>
      </w:r>
      <w:r w:rsidRPr="009B6099">
        <w:rPr>
          <w:rFonts w:asciiTheme="minorHAnsi" w:hAnsiTheme="minorHAnsi" w:cstheme="minorHAnsi"/>
        </w:rPr>
        <w:t>may</w:t>
      </w:r>
      <w:r w:rsidRPr="009B6099">
        <w:rPr>
          <w:rFonts w:asciiTheme="minorHAnsi" w:hAnsiTheme="minorHAnsi" w:cstheme="minorHAnsi"/>
          <w:spacing w:val="-1"/>
        </w:rPr>
        <w:t xml:space="preserve"> </w:t>
      </w:r>
      <w:r w:rsidRPr="009B6099">
        <w:rPr>
          <w:rFonts w:asciiTheme="minorHAnsi" w:hAnsiTheme="minorHAnsi" w:cstheme="minorHAnsi"/>
        </w:rPr>
        <w:t>be appropriate.</w:t>
      </w:r>
    </w:p>
    <w:p w14:paraId="64FF1F61" w14:textId="77777777" w:rsidR="004662AC"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participate</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regardless</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language.</w:t>
      </w:r>
    </w:p>
    <w:p w14:paraId="57214818" w14:textId="12D73453"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3"/>
        </w:rPr>
        <w:t xml:space="preserve"> </w:t>
      </w:r>
      <w:r w:rsidRPr="009B6099">
        <w:rPr>
          <w:rFonts w:asciiTheme="minorHAnsi" w:hAnsiTheme="minorHAnsi" w:cstheme="minorHAnsi"/>
        </w:rPr>
        <w:t>accommodation</w:t>
      </w:r>
      <w:r w:rsidRPr="009B6099">
        <w:rPr>
          <w:rFonts w:asciiTheme="minorHAnsi" w:hAnsiTheme="minorHAnsi" w:cstheme="minorHAnsi"/>
          <w:spacing w:val="-5"/>
        </w:rPr>
        <w:t xml:space="preserve"> </w:t>
      </w:r>
      <w:r w:rsidRPr="009B6099">
        <w:rPr>
          <w:rFonts w:asciiTheme="minorHAnsi" w:hAnsiTheme="minorHAnsi" w:cstheme="minorHAnsi"/>
        </w:rPr>
        <w:t>will</w:t>
      </w:r>
      <w:r w:rsidRPr="009B6099">
        <w:rPr>
          <w:rFonts w:asciiTheme="minorHAnsi" w:hAnsiTheme="minorHAnsi" w:cstheme="minorHAnsi"/>
          <w:spacing w:val="-3"/>
        </w:rPr>
        <w:t xml:space="preserve"> </w:t>
      </w:r>
      <w:r w:rsidRPr="009B6099">
        <w:rPr>
          <w:rFonts w:asciiTheme="minorHAnsi" w:hAnsiTheme="minorHAnsi" w:cstheme="minorHAnsi"/>
        </w:rPr>
        <w:t>increase</w:t>
      </w:r>
      <w:r w:rsidRPr="009B6099">
        <w:rPr>
          <w:rFonts w:asciiTheme="minorHAnsi" w:hAnsiTheme="minorHAnsi" w:cstheme="minorHAnsi"/>
          <w:spacing w:val="-1"/>
        </w:rPr>
        <w:t xml:space="preserve"> </w:t>
      </w:r>
      <w:r w:rsidRPr="009B6099">
        <w:rPr>
          <w:rFonts w:asciiTheme="minorHAnsi" w:hAnsiTheme="minorHAnsi" w:cstheme="minorHAnsi"/>
        </w:rPr>
        <w:t>reading</w:t>
      </w:r>
      <w:r w:rsidRPr="009B6099">
        <w:rPr>
          <w:rFonts w:asciiTheme="minorHAnsi" w:hAnsiTheme="minorHAnsi" w:cstheme="minorHAnsi"/>
          <w:spacing w:val="-4"/>
        </w:rPr>
        <w:t xml:space="preserve"> </w:t>
      </w:r>
      <w:r w:rsidRPr="009B6099">
        <w:rPr>
          <w:rFonts w:asciiTheme="minorHAnsi" w:hAnsiTheme="minorHAnsi" w:cstheme="minorHAnsi"/>
        </w:rPr>
        <w:t>load</w:t>
      </w:r>
      <w:r w:rsidRPr="009B6099">
        <w:rPr>
          <w:rFonts w:asciiTheme="minorHAnsi" w:hAnsiTheme="minorHAnsi" w:cstheme="minorHAnsi"/>
          <w:spacing w:val="-5"/>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cognitive</w:t>
      </w:r>
      <w:r w:rsidRPr="009B6099">
        <w:rPr>
          <w:rFonts w:asciiTheme="minorHAnsi" w:hAnsiTheme="minorHAnsi" w:cstheme="minorHAnsi"/>
          <w:spacing w:val="-2"/>
        </w:rPr>
        <w:t xml:space="preserve"> </w:t>
      </w:r>
      <w:r w:rsidRPr="009B6099">
        <w:rPr>
          <w:rFonts w:asciiTheme="minorHAnsi" w:hAnsiTheme="minorHAnsi" w:cstheme="minorHAnsi"/>
        </w:rPr>
        <w:t>load.</w:t>
      </w:r>
    </w:p>
    <w:p w14:paraId="5721481A" w14:textId="18FBD72E" w:rsidR="002B6859" w:rsidRPr="009B6099" w:rsidRDefault="00AD06A2" w:rsidP="00B75C4B">
      <w:pPr>
        <w:pStyle w:val="ListParagraph"/>
        <w:numPr>
          <w:ilvl w:val="0"/>
          <w:numId w:val="51"/>
        </w:numPr>
        <w:tabs>
          <w:tab w:val="left" w:pos="1280"/>
          <w:tab w:val="left" w:pos="1281"/>
        </w:tabs>
        <w:spacing w:line="237" w:lineRule="auto"/>
        <w:ind w:right="1280"/>
        <w:rPr>
          <w:rFonts w:asciiTheme="minorHAnsi" w:hAnsiTheme="minorHAnsi" w:cstheme="minorHAnsi"/>
        </w:rPr>
      </w:pPr>
      <w:r w:rsidRPr="009B6099">
        <w:rPr>
          <w:rFonts w:asciiTheme="minorHAnsi" w:hAnsiTheme="minorHAnsi" w:cstheme="minorHAnsi"/>
        </w:rPr>
        <w:t>The use of this accommodation may result in the student needing additional overall time to</w:t>
      </w:r>
      <w:r w:rsidRPr="009B6099">
        <w:rPr>
          <w:rFonts w:asciiTheme="minorHAnsi" w:hAnsiTheme="minorHAnsi" w:cstheme="minorHAnsi"/>
          <w:spacing w:val="-47"/>
        </w:rPr>
        <w:t xml:space="preserve"> </w:t>
      </w:r>
      <w:r w:rsidRPr="009B6099">
        <w:rPr>
          <w:rFonts w:asciiTheme="minorHAnsi" w:hAnsiTheme="minorHAnsi" w:cstheme="minorHAnsi"/>
        </w:rPr>
        <w:t>complete the</w:t>
      </w:r>
      <w:r w:rsidRPr="009B6099">
        <w:rPr>
          <w:rFonts w:asciiTheme="minorHAnsi" w:hAnsiTheme="minorHAnsi" w:cstheme="minorHAnsi"/>
          <w:spacing w:val="-2"/>
        </w:rPr>
        <w:t xml:space="preserve"> </w:t>
      </w:r>
      <w:r w:rsidRPr="009B6099">
        <w:rPr>
          <w:rFonts w:asciiTheme="minorHAnsi" w:hAnsiTheme="minorHAnsi" w:cstheme="minorHAnsi"/>
        </w:rPr>
        <w:t>assessment.</w:t>
      </w:r>
    </w:p>
    <w:p w14:paraId="5721481B" w14:textId="35047F16" w:rsidR="00D37332"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Refer</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English</w:t>
      </w:r>
      <w:r w:rsidRPr="009B6099">
        <w:rPr>
          <w:rFonts w:asciiTheme="minorHAnsi" w:hAnsiTheme="minorHAnsi" w:cstheme="minorHAnsi"/>
          <w:spacing w:val="-2"/>
        </w:rPr>
        <w:t xml:space="preserve"> </w:t>
      </w:r>
      <w:r w:rsidRPr="009B6099">
        <w:rPr>
          <w:rFonts w:asciiTheme="minorHAnsi" w:hAnsiTheme="minorHAnsi" w:cstheme="minorHAnsi"/>
        </w:rPr>
        <w:t>Learners</w:t>
      </w:r>
      <w:r w:rsidRPr="009B6099">
        <w:rPr>
          <w:rFonts w:asciiTheme="minorHAnsi" w:hAnsiTheme="minorHAnsi" w:cstheme="minorHAnsi"/>
          <w:spacing w:val="-1"/>
        </w:rPr>
        <w:t xml:space="preserve"> </w:t>
      </w:r>
      <w:hyperlink w:anchor="Section_V_ELPA21_AltELPA" w:history="1">
        <w:r w:rsidR="00F010C4" w:rsidRPr="009B6099">
          <w:rPr>
            <w:rStyle w:val="Hyperlink"/>
            <w:rFonts w:asciiTheme="minorHAnsi" w:hAnsiTheme="minorHAnsi" w:cstheme="minorHAnsi"/>
          </w:rPr>
          <w:t>Section V</w:t>
        </w:r>
      </w:hyperlink>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document.</w:t>
      </w:r>
    </w:p>
    <w:p w14:paraId="5D3C61C6" w14:textId="76517487" w:rsidR="002469F8" w:rsidRPr="009B6099" w:rsidRDefault="00FA6AC6" w:rsidP="00B75C4B">
      <w:pPr>
        <w:pStyle w:val="ListParagraph"/>
        <w:numPr>
          <w:ilvl w:val="0"/>
          <w:numId w:val="51"/>
        </w:numPr>
        <w:tabs>
          <w:tab w:val="left" w:pos="1280"/>
          <w:tab w:val="left" w:pos="1281"/>
        </w:tabs>
        <w:ind w:right="1280"/>
        <w:rPr>
          <w:rFonts w:asciiTheme="minorHAnsi" w:hAnsiTheme="minorHAnsi" w:cstheme="minorHAnsi"/>
          <w:highlight w:val="yellow"/>
        </w:rPr>
      </w:pPr>
      <w:r w:rsidRPr="009B6099">
        <w:rPr>
          <w:rFonts w:asciiTheme="minorHAnsi" w:hAnsiTheme="minorHAnsi" w:cstheme="minorHAnsi"/>
          <w:highlight w:val="yellow"/>
        </w:rPr>
        <w:t>Embedded Spanish</w:t>
      </w:r>
      <w:r w:rsidR="002469F8" w:rsidRPr="009B6099">
        <w:rPr>
          <w:rFonts w:asciiTheme="minorHAnsi" w:hAnsiTheme="minorHAnsi" w:cstheme="minorHAnsi"/>
          <w:highlight w:val="yellow"/>
        </w:rPr>
        <w:t xml:space="preserve"> translations are available only on the “B” forms of the non-summative modules.</w:t>
      </w:r>
    </w:p>
    <w:p w14:paraId="2C4F2963" w14:textId="2603FA3D" w:rsidR="005C4934" w:rsidRDefault="005C4934">
      <w:pPr>
        <w:ind w:left="0"/>
        <w:rPr>
          <w:rFonts w:asciiTheme="minorHAnsi" w:hAnsiTheme="minorHAnsi" w:cstheme="minorHAnsi"/>
          <w:i/>
          <w:iCs/>
        </w:rPr>
      </w:pPr>
      <w:r>
        <w:rPr>
          <w:rFonts w:asciiTheme="minorHAnsi" w:hAnsiTheme="minorHAnsi" w:cstheme="minorHAnsi"/>
          <w:i/>
          <w:iCs/>
        </w:rPr>
        <w:br w:type="page"/>
      </w:r>
    </w:p>
    <w:p w14:paraId="5721481D" w14:textId="36C3CCD5" w:rsidR="002B6859" w:rsidRPr="009B6099" w:rsidRDefault="005C4934" w:rsidP="002A4F07">
      <w:pPr>
        <w:pStyle w:val="Heading8"/>
        <w:tabs>
          <w:tab w:val="left" w:pos="1640"/>
        </w:tabs>
        <w:ind w:right="1280"/>
        <w:rPr>
          <w:rFonts w:asciiTheme="minorHAnsi" w:hAnsiTheme="minorHAnsi" w:cstheme="minorHAnsi"/>
          <w:color w:val="1F487C"/>
        </w:rPr>
      </w:pPr>
      <w:bookmarkStart w:id="62" w:name="P34"/>
      <w:r w:rsidRPr="009B6099">
        <w:rPr>
          <w:rFonts w:asciiTheme="minorHAnsi" w:hAnsiTheme="minorHAnsi" w:cstheme="minorHAnsi"/>
          <w:noProof/>
        </w:rPr>
        <w:lastRenderedPageBreak/>
        <w:drawing>
          <wp:anchor distT="0" distB="0" distL="114300" distR="114300" simplePos="0" relativeHeight="252060160" behindDoc="0" locked="0" layoutInCell="1" allowOverlap="1" wp14:anchorId="0535A09B" wp14:editId="388E85E5">
            <wp:simplePos x="0" y="0"/>
            <wp:positionH relativeFrom="margin">
              <wp:posOffset>6819900</wp:posOffset>
            </wp:positionH>
            <wp:positionV relativeFrom="paragraph">
              <wp:posOffset>-172720</wp:posOffset>
            </wp:positionV>
            <wp:extent cx="280035" cy="8864600"/>
            <wp:effectExtent l="0" t="0" r="5715" b="0"/>
            <wp:wrapNone/>
            <wp:docPr id="1209420757" name="Picture 12094207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20757" name="Picture 120942075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P34</w:t>
      </w:r>
      <w:bookmarkEnd w:id="62"/>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Embedded</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American</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Sign</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Language</w:t>
      </w:r>
      <w:r w:rsidR="00873C88" w:rsidRPr="009B6099">
        <w:rPr>
          <w:rFonts w:asciiTheme="minorHAnsi" w:hAnsiTheme="minorHAnsi" w:cstheme="minorHAnsi"/>
          <w:noProof/>
        </w:rPr>
        <w:t xml:space="preserve"> </w:t>
      </w:r>
    </w:p>
    <w:p w14:paraId="5721481E" w14:textId="1AA0B516"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332C4A" w:rsidRPr="009B6099">
        <w:rPr>
          <w:rFonts w:asciiTheme="minorHAnsi" w:hAnsiTheme="minorHAnsi" w:cstheme="minorHAnsi"/>
          <w:i/>
        </w:rPr>
        <w:t xml:space="preserve"> </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excluding</w:t>
      </w:r>
      <w:r w:rsidRPr="009B6099">
        <w:rPr>
          <w:rFonts w:asciiTheme="minorHAnsi" w:hAnsiTheme="minorHAnsi" w:cstheme="minorHAnsi"/>
          <w:spacing w:val="-2"/>
        </w:rPr>
        <w:t xml:space="preserve"> </w:t>
      </w:r>
      <w:r w:rsidRPr="009B6099">
        <w:rPr>
          <w:rFonts w:asciiTheme="minorHAnsi" w:hAnsiTheme="minorHAnsi" w:cstheme="minorHAnsi"/>
        </w:rPr>
        <w:t>writing</w:t>
      </w:r>
    </w:p>
    <w:p w14:paraId="5721481F" w14:textId="5DC22559"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Listening test content is interpreted into American Sign Language (ASL) video. ASL human signer and the signed test content are viewed on the same screen. Students may view portions of the ASL video as often as needed.</w:t>
      </w:r>
      <w:r w:rsidR="00D37332" w:rsidRPr="009B6099">
        <w:rPr>
          <w:rFonts w:asciiTheme="minorHAnsi" w:hAnsiTheme="minorHAnsi" w:cstheme="minorHAnsi"/>
          <w:noProof/>
        </w:rPr>
        <w:t xml:space="preserve"> </w:t>
      </w:r>
    </w:p>
    <w:p w14:paraId="57214820" w14:textId="596F1A61" w:rsidR="002B6859" w:rsidRPr="009B6099" w:rsidRDefault="00AD06A2" w:rsidP="002A4F07">
      <w:pPr>
        <w:spacing w:before="1"/>
        <w:ind w:left="920" w:right="128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3"/>
        </w:rPr>
        <w:t xml:space="preserve"> </w:t>
      </w:r>
      <w:r w:rsidRPr="009B6099">
        <w:rPr>
          <w:rFonts w:asciiTheme="minorHAnsi" w:hAnsiTheme="minorHAnsi" w:cstheme="minorHAnsi"/>
          <w:b/>
          <w:i/>
        </w:rPr>
        <w:t>practices:</w:t>
      </w:r>
      <w:r w:rsidRPr="009B6099">
        <w:rPr>
          <w:rFonts w:asciiTheme="minorHAnsi" w:hAnsiTheme="minorHAnsi" w:cstheme="minorHAnsi"/>
          <w:b/>
          <w:i/>
          <w:spacing w:val="45"/>
        </w:rPr>
        <w:t xml:space="preserve"> </w:t>
      </w:r>
      <w:r w:rsidRPr="009B6099">
        <w:rPr>
          <w:rFonts w:asciiTheme="minorHAnsi" w:hAnsiTheme="minorHAnsi" w:cstheme="minorHAnsi"/>
        </w:rPr>
        <w:t>An</w:t>
      </w:r>
      <w:r w:rsidRPr="009B6099">
        <w:rPr>
          <w:rFonts w:asciiTheme="minorHAnsi" w:hAnsiTheme="minorHAnsi" w:cstheme="minorHAnsi"/>
          <w:spacing w:val="-3"/>
        </w:rPr>
        <w:t xml:space="preserve"> </w:t>
      </w:r>
      <w:r w:rsidRPr="009B6099">
        <w:rPr>
          <w:rFonts w:asciiTheme="minorHAnsi" w:hAnsiTheme="minorHAnsi" w:cstheme="minorHAnsi"/>
        </w:rPr>
        <w:t>ASL</w:t>
      </w:r>
      <w:r w:rsidRPr="009B6099">
        <w:rPr>
          <w:rFonts w:asciiTheme="minorHAnsi" w:hAnsiTheme="minorHAnsi" w:cstheme="minorHAnsi"/>
          <w:spacing w:val="-1"/>
        </w:rPr>
        <w:t xml:space="preserve"> </w:t>
      </w:r>
      <w:r w:rsidRPr="009B6099">
        <w:rPr>
          <w:rFonts w:asciiTheme="minorHAnsi" w:hAnsiTheme="minorHAnsi" w:cstheme="minorHAnsi"/>
        </w:rPr>
        <w:t>interpreter</w:t>
      </w:r>
      <w:r w:rsidRPr="009B6099">
        <w:rPr>
          <w:rFonts w:asciiTheme="minorHAnsi" w:hAnsiTheme="minorHAnsi" w:cstheme="minorHAnsi"/>
          <w:spacing w:val="-4"/>
        </w:rPr>
        <w:t xml:space="preserve"> </w:t>
      </w:r>
      <w:r w:rsidRPr="009B6099">
        <w:rPr>
          <w:rFonts w:asciiTheme="minorHAnsi" w:hAnsiTheme="minorHAnsi" w:cstheme="minorHAnsi"/>
        </w:rPr>
        <w:t>or</w:t>
      </w:r>
      <w:r w:rsidRPr="009B6099">
        <w:rPr>
          <w:rFonts w:asciiTheme="minorHAnsi" w:hAnsiTheme="minorHAnsi" w:cstheme="minorHAnsi"/>
          <w:spacing w:val="-4"/>
        </w:rPr>
        <w:t xml:space="preserve"> </w:t>
      </w:r>
      <w:r w:rsidRPr="009B6099">
        <w:rPr>
          <w:rFonts w:asciiTheme="minorHAnsi" w:hAnsiTheme="minorHAnsi" w:cstheme="minorHAnsi"/>
        </w:rPr>
        <w:t>ASL-certified</w:t>
      </w:r>
      <w:r w:rsidRPr="009B6099">
        <w:rPr>
          <w:rFonts w:asciiTheme="minorHAnsi" w:hAnsiTheme="minorHAnsi" w:cstheme="minorHAnsi"/>
          <w:spacing w:val="-2"/>
        </w:rPr>
        <w:t xml:space="preserve"> </w:t>
      </w:r>
      <w:r w:rsidRPr="009B6099">
        <w:rPr>
          <w:rFonts w:asciiTheme="minorHAnsi" w:hAnsiTheme="minorHAnsi" w:cstheme="minorHAnsi"/>
        </w:rPr>
        <w:t>instructor</w:t>
      </w:r>
      <w:r w:rsidRPr="009B6099">
        <w:rPr>
          <w:rFonts w:asciiTheme="minorHAnsi" w:hAnsiTheme="minorHAnsi" w:cstheme="minorHAnsi"/>
          <w:spacing w:val="-2"/>
        </w:rPr>
        <w:t xml:space="preserve"> </w:t>
      </w:r>
      <w:r w:rsidRPr="009B6099">
        <w:rPr>
          <w:rFonts w:asciiTheme="minorHAnsi" w:hAnsiTheme="minorHAnsi" w:cstheme="minorHAnsi"/>
        </w:rPr>
        <w:t>signs</w:t>
      </w:r>
      <w:r w:rsidRPr="009B6099">
        <w:rPr>
          <w:rFonts w:asciiTheme="minorHAnsi" w:hAnsiTheme="minorHAnsi" w:cstheme="minorHAnsi"/>
          <w:spacing w:val="-2"/>
        </w:rPr>
        <w:t xml:space="preserve"> </w:t>
      </w:r>
      <w:r w:rsidRPr="009B6099">
        <w:rPr>
          <w:rFonts w:asciiTheme="minorHAnsi" w:hAnsiTheme="minorHAnsi" w:cstheme="minorHAnsi"/>
        </w:rPr>
        <w:t>during</w:t>
      </w:r>
      <w:r w:rsidRPr="009B6099">
        <w:rPr>
          <w:rFonts w:asciiTheme="minorHAnsi" w:hAnsiTheme="minorHAnsi" w:cstheme="minorHAnsi"/>
          <w:spacing w:val="-5"/>
        </w:rPr>
        <w:t xml:space="preserve"> </w:t>
      </w:r>
      <w:r w:rsidRPr="009B6099">
        <w:rPr>
          <w:rFonts w:asciiTheme="minorHAnsi" w:hAnsiTheme="minorHAnsi" w:cstheme="minorHAnsi"/>
        </w:rPr>
        <w:t>instruction.</w:t>
      </w:r>
    </w:p>
    <w:p w14:paraId="4A403400" w14:textId="01DE30FC" w:rsidR="00821FCB"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Some students who have hearing loss and who typically use ASL may need this accommodation when accessing text-based content in the assessment. The use of this accommodation may result in the student needing additional overall time to complete the assessment. For many students who have hearing loss, viewing signs is the only way to access information presented orally. It is important to note, however, some students who have hearing loss will be able to listen to information presented orally if provided with appropriate amplification and a setting in which extraneous sounds do not interfere with clear presentation of the audio presentation in a listening test.</w:t>
      </w:r>
    </w:p>
    <w:p w14:paraId="57214821" w14:textId="25FB5A4C" w:rsidR="002B6859" w:rsidRPr="009B6099" w:rsidRDefault="00AD06A2" w:rsidP="002A4F07">
      <w:pPr>
        <w:pStyle w:val="BodyText"/>
        <w:ind w:left="920" w:right="1280"/>
        <w:rPr>
          <w:rFonts w:asciiTheme="minorHAnsi" w:hAnsiTheme="minorHAnsi" w:cstheme="minorHAnsi"/>
          <w:b/>
          <w:i/>
        </w:rPr>
      </w:pPr>
      <w:r w:rsidRPr="009B6099">
        <w:rPr>
          <w:rFonts w:asciiTheme="minorHAnsi" w:hAnsiTheme="minorHAnsi" w:cstheme="minorHAnsi"/>
          <w:spacing w:val="-47"/>
        </w:rPr>
        <w:t xml:space="preserve"> </w:t>
      </w: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822" w14:textId="44E923AE"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This accommodation must be carefully monitored to ensure signing is working for the items which</w:t>
      </w:r>
      <w:r w:rsidRPr="009B6099">
        <w:rPr>
          <w:rFonts w:asciiTheme="minorHAnsi" w:hAnsiTheme="minorHAnsi" w:cstheme="minorHAnsi"/>
          <w:spacing w:val="-47"/>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allowed.</w:t>
      </w:r>
    </w:p>
    <w:p w14:paraId="57214823" w14:textId="0556FA19" w:rsidR="002B6859" w:rsidRPr="009B6099" w:rsidRDefault="000D069A"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Closed captioning is</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available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for</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use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by those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who</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are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not</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fluent in</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ASL –</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see accommodation</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code</w:t>
      </w:r>
      <w:r w:rsidR="00AD06A2" w:rsidRPr="009B6099">
        <w:rPr>
          <w:rFonts w:asciiTheme="minorHAnsi" w:hAnsiTheme="minorHAnsi" w:cstheme="minorHAnsi"/>
          <w:spacing w:val="-3"/>
        </w:rPr>
        <w:t xml:space="preserve"> </w:t>
      </w:r>
      <w:r w:rsidR="00A60F0D" w:rsidRPr="009B6099">
        <w:rPr>
          <w:rFonts w:asciiTheme="minorHAnsi" w:hAnsiTheme="minorHAnsi" w:cstheme="minorHAnsi"/>
        </w:rPr>
        <w:t xml:space="preserve">P36 Closed Captioning. </w:t>
      </w:r>
    </w:p>
    <w:p w14:paraId="19BDA28A" w14:textId="77777777" w:rsidR="00E319B8" w:rsidRDefault="00E319B8" w:rsidP="002A4F07">
      <w:pPr>
        <w:pStyle w:val="Heading8"/>
        <w:tabs>
          <w:tab w:val="left" w:pos="1640"/>
        </w:tabs>
        <w:ind w:right="1280"/>
        <w:rPr>
          <w:rFonts w:asciiTheme="minorHAnsi" w:hAnsiTheme="minorHAnsi" w:cstheme="minorHAnsi"/>
          <w:color w:val="1F487C"/>
        </w:rPr>
      </w:pPr>
      <w:bookmarkStart w:id="63" w:name="P35"/>
    </w:p>
    <w:p w14:paraId="57214825" w14:textId="4591CEE8" w:rsidR="002B6859" w:rsidRPr="009B6099" w:rsidRDefault="00AD06A2" w:rsidP="002A4F07">
      <w:pPr>
        <w:pStyle w:val="Heading8"/>
        <w:tabs>
          <w:tab w:val="left" w:pos="1640"/>
        </w:tabs>
        <w:ind w:right="1280"/>
        <w:rPr>
          <w:rFonts w:asciiTheme="minorHAnsi" w:hAnsiTheme="minorHAnsi" w:cstheme="minorHAnsi"/>
        </w:rPr>
      </w:pPr>
      <w:r w:rsidRPr="009B6099">
        <w:rPr>
          <w:rFonts w:asciiTheme="minorHAnsi" w:hAnsiTheme="minorHAnsi" w:cstheme="minorHAnsi"/>
          <w:color w:val="1F487C"/>
        </w:rPr>
        <w:t>P35</w:t>
      </w:r>
      <w:bookmarkEnd w:id="63"/>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Braille</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computer-based,</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fixed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form,</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with</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paper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booklet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tactile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graphics</w:t>
      </w:r>
      <w:r w:rsidR="00E910CB">
        <w:rPr>
          <w:rFonts w:asciiTheme="minorHAnsi" w:hAnsiTheme="minorHAnsi" w:cstheme="minorHAnsi"/>
          <w:color w:val="1F487C"/>
        </w:rPr>
        <w:t xml:space="preserve"> for math only</w:t>
      </w:r>
    </w:p>
    <w:p w14:paraId="57214826" w14:textId="3DC4D6AC"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(mathematics</w:t>
      </w:r>
      <w:r w:rsidR="00F97C7A" w:rsidRPr="009B6099">
        <w:rPr>
          <w:rFonts w:asciiTheme="minorHAnsi" w:hAnsiTheme="minorHAnsi" w:cstheme="minorHAnsi"/>
        </w:rPr>
        <w:t xml:space="preserve"> section only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SAT</w:t>
      </w:r>
      <w:r w:rsidRPr="009B6099">
        <w:rPr>
          <w:rFonts w:asciiTheme="minorHAnsi" w:hAnsiTheme="minorHAnsi" w:cstheme="minorHAnsi"/>
          <w:i/>
          <w:spacing w:val="-1"/>
        </w:rPr>
        <w:t xml:space="preserve"> </w:t>
      </w:r>
      <w:r w:rsidRPr="009B6099">
        <w:rPr>
          <w:rFonts w:asciiTheme="minorHAnsi" w:hAnsiTheme="minorHAnsi" w:cstheme="minorHAnsi"/>
          <w:i/>
        </w:rPr>
        <w:t>School</w:t>
      </w:r>
      <w:r w:rsidRPr="009B6099">
        <w:rPr>
          <w:rFonts w:asciiTheme="minorHAnsi" w:hAnsiTheme="minorHAnsi" w:cstheme="minorHAnsi"/>
          <w:i/>
          <w:spacing w:val="-4"/>
        </w:rPr>
        <w:t xml:space="preserve"> </w:t>
      </w:r>
      <w:r w:rsidRPr="009B6099">
        <w:rPr>
          <w:rFonts w:asciiTheme="minorHAnsi" w:hAnsiTheme="minorHAnsi" w:cstheme="minorHAnsi"/>
          <w:i/>
        </w:rPr>
        <w:t>Day</w:t>
      </w:r>
    </w:p>
    <w:p w14:paraId="31770254" w14:textId="05D4C4BB" w:rsidR="00E910CB" w:rsidRPr="009B6099" w:rsidRDefault="00E910CB" w:rsidP="00E910CB">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w:t>
      </w:r>
    </w:p>
    <w:p w14:paraId="3DA11154" w14:textId="3FBFFC74" w:rsidR="00E910CB" w:rsidRPr="009B6099" w:rsidRDefault="00E910CB" w:rsidP="00E910CB">
      <w:pPr>
        <w:pStyle w:val="ListParagraph"/>
        <w:tabs>
          <w:tab w:val="left" w:pos="1281"/>
          <w:tab w:val="left" w:pos="1282"/>
        </w:tabs>
        <w:spacing w:before="1" w:line="279" w:lineRule="exact"/>
        <w:ind w:left="1281" w:right="830" w:firstLine="0"/>
        <w:rPr>
          <w:rFonts w:asciiTheme="minorHAnsi" w:hAnsiTheme="minorHAnsi" w:cstheme="minorHAnsi"/>
        </w:rPr>
      </w:pPr>
      <w:r>
        <w:rPr>
          <w:rFonts w:asciiTheme="minorHAnsi" w:hAnsiTheme="minorHAnsi" w:cstheme="minorHAnsi"/>
          <w:b/>
          <w:bCs/>
          <w:iCs/>
          <w:color w:val="007BB8"/>
        </w:rPr>
        <w:t>P17</w:t>
      </w:r>
      <w:r w:rsidRPr="009B6099">
        <w:rPr>
          <w:rFonts w:asciiTheme="minorHAnsi" w:hAnsiTheme="minorHAnsi" w:cstheme="minorHAnsi"/>
          <w:b/>
          <w:bCs/>
          <w:iCs/>
          <w:color w:val="007BB8"/>
        </w:rPr>
        <w:t xml:space="preserve"> </w:t>
      </w:r>
      <w:r>
        <w:rPr>
          <w:rFonts w:asciiTheme="minorHAnsi" w:hAnsiTheme="minorHAnsi" w:cstheme="minorHAnsi"/>
          <w:b/>
          <w:bCs/>
          <w:iCs/>
          <w:color w:val="007BB8"/>
        </w:rPr>
        <w:t>Braille computer test – computer adaptive test format</w:t>
      </w:r>
    </w:p>
    <w:p w14:paraId="57214827" w14:textId="203C8A28" w:rsidR="002B6859" w:rsidRPr="009B6099" w:rsidRDefault="00AD06A2" w:rsidP="005E3F98">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who use braille. The mathematics braille booklet provides the tactile graphics necessary for the mathematics portion of the assessment. This will allow the student the opportunity to interact with the assessment via the computer and may decrease the amount of time required for online braille testing. Embossing of the tactile graphics is not required.</w:t>
      </w:r>
    </w:p>
    <w:p w14:paraId="3748B338" w14:textId="40742CEE" w:rsidR="00821FCB" w:rsidRPr="009B6099" w:rsidRDefault="00821FCB" w:rsidP="005E3F98">
      <w:pPr>
        <w:pStyle w:val="BodyText"/>
        <w:ind w:left="920" w:right="1280"/>
        <w:rPr>
          <w:rFonts w:asciiTheme="minorHAnsi" w:hAnsiTheme="minorHAnsi" w:cstheme="minorHAnsi"/>
        </w:rPr>
      </w:pPr>
    </w:p>
    <w:p w14:paraId="57214828" w14:textId="0E6114FE" w:rsidR="002B6859" w:rsidRPr="009B6099" w:rsidRDefault="00AD06A2" w:rsidP="00821FCB">
      <w:pPr>
        <w:pStyle w:val="BodyText"/>
        <w:ind w:left="920" w:right="1280"/>
        <w:rPr>
          <w:rFonts w:asciiTheme="minorHAnsi" w:hAnsiTheme="minorHAnsi" w:cstheme="minorHAnsi"/>
        </w:rPr>
      </w:pPr>
      <w:r w:rsidRPr="009B6099">
        <w:rPr>
          <w:rFonts w:asciiTheme="minorHAnsi" w:hAnsiTheme="minorHAnsi" w:cstheme="minorHAnsi"/>
        </w:rPr>
        <w:t xml:space="preserve">The braille math section is an online </w:t>
      </w:r>
      <w:proofErr w:type="gramStart"/>
      <w:r w:rsidRPr="009B6099">
        <w:rPr>
          <w:rFonts w:asciiTheme="minorHAnsi" w:hAnsiTheme="minorHAnsi" w:cstheme="minorHAnsi"/>
        </w:rPr>
        <w:t>fixed-form</w:t>
      </w:r>
      <w:proofErr w:type="gramEnd"/>
      <w:r w:rsidRPr="009B6099">
        <w:rPr>
          <w:rFonts w:asciiTheme="minorHAnsi" w:hAnsiTheme="minorHAnsi" w:cstheme="minorHAnsi"/>
        </w:rPr>
        <w:t>. It is expected that this is a very time efficient way to access information. The tactile graphics are provided (e.g., maps, charts, graphs, diagrams, and illustrations) in the braille paper booklet. This eliminates the need for embossing numerous mathematics items that are displayed in Nemeth code. Nemeth code is a familiar braille code for mathematics. The use of tactile graphics makes visual content available to a student who is blind or has low vision.</w:t>
      </w:r>
    </w:p>
    <w:p w14:paraId="57214829"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whose instructional materials and assignments are provided in braille</w:t>
      </w:r>
      <w:r w:rsidRPr="009B6099">
        <w:rPr>
          <w:rFonts w:asciiTheme="minorHAnsi" w:hAnsiTheme="minorHAnsi" w:cstheme="minorHAnsi"/>
          <w:spacing w:val="-48"/>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tactile</w:t>
      </w:r>
      <w:r w:rsidRPr="009B6099">
        <w:rPr>
          <w:rFonts w:asciiTheme="minorHAnsi" w:hAnsiTheme="minorHAnsi" w:cstheme="minorHAnsi"/>
          <w:spacing w:val="-2"/>
        </w:rPr>
        <w:t xml:space="preserve"> </w:t>
      </w:r>
      <w:r w:rsidRPr="009B6099">
        <w:rPr>
          <w:rFonts w:asciiTheme="minorHAnsi" w:hAnsiTheme="minorHAnsi" w:cstheme="minorHAnsi"/>
        </w:rPr>
        <w:t>graphics.</w:t>
      </w:r>
    </w:p>
    <w:p w14:paraId="5721482A" w14:textId="51B8BECA"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2"/>
        </w:rPr>
        <w:t xml:space="preserve"> </w:t>
      </w:r>
      <w:r w:rsidRPr="009B6099">
        <w:rPr>
          <w:rFonts w:asciiTheme="minorHAnsi" w:hAnsiTheme="minorHAnsi" w:cstheme="minorHAnsi"/>
          <w:b/>
          <w:i/>
        </w:rPr>
        <w:t>select:</w:t>
      </w:r>
      <w:r w:rsidRPr="009B6099">
        <w:rPr>
          <w:rFonts w:asciiTheme="minorHAnsi" w:hAnsiTheme="minorHAnsi" w:cstheme="minorHAnsi"/>
          <w:b/>
          <w:i/>
          <w:spacing w:val="45"/>
        </w:rPr>
        <w:t xml:space="preserve"> </w:t>
      </w:r>
      <w:r w:rsidRPr="009B6099">
        <w:rPr>
          <w:rFonts w:asciiTheme="minorHAnsi" w:hAnsiTheme="minorHAnsi" w:cstheme="minorHAnsi"/>
        </w:rPr>
        <w:t>Students with visual impairments who read braille and use tactile graphics.</w:t>
      </w:r>
    </w:p>
    <w:p w14:paraId="5721482B"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rPr>
        <w:t>For mathematics, tactile graphics typically presented via embosser will be provided prior to the test. The use of this accommodation may result in the student needing additional overall time to complete the assessment.</w:t>
      </w:r>
    </w:p>
    <w:p w14:paraId="5721482C"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2D" w14:textId="77777777"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sz w:val="20"/>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using</w:t>
      </w:r>
      <w:r w:rsidRPr="009B6099">
        <w:rPr>
          <w:rFonts w:asciiTheme="minorHAnsi" w:hAnsiTheme="minorHAnsi" w:cstheme="minorHAnsi"/>
          <w:spacing w:val="-2"/>
        </w:rPr>
        <w:t xml:space="preserve"> </w:t>
      </w:r>
      <w:r w:rsidRPr="009B6099">
        <w:rPr>
          <w:rFonts w:asciiTheme="minorHAnsi" w:hAnsiTheme="minorHAnsi" w:cstheme="minorHAnsi"/>
        </w:rPr>
        <w:t>braille.</w:t>
      </w:r>
    </w:p>
    <w:p w14:paraId="5721482E"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sz w:val="20"/>
        </w:rPr>
      </w:pPr>
      <w:r w:rsidRPr="009B6099">
        <w:rPr>
          <w:rFonts w:asciiTheme="minorHAnsi" w:hAnsiTheme="minorHAnsi" w:cstheme="minorHAnsi"/>
        </w:rPr>
        <w:t>No</w:t>
      </w:r>
      <w:r w:rsidRPr="009B6099">
        <w:rPr>
          <w:rFonts w:asciiTheme="minorHAnsi" w:hAnsiTheme="minorHAnsi" w:cstheme="minorHAnsi"/>
          <w:spacing w:val="-1"/>
        </w:rPr>
        <w:t xml:space="preserve"> </w:t>
      </w:r>
      <w:r w:rsidRPr="009B6099">
        <w:rPr>
          <w:rFonts w:asciiTheme="minorHAnsi" w:hAnsiTheme="minorHAnsi" w:cstheme="minorHAnsi"/>
        </w:rPr>
        <w:t>changes</w:t>
      </w:r>
      <w:r w:rsidRPr="009B6099">
        <w:rPr>
          <w:rFonts w:asciiTheme="minorHAnsi" w:hAnsiTheme="minorHAnsi" w:cstheme="minorHAnsi"/>
          <w:spacing w:val="-3"/>
        </w:rPr>
        <w:t xml:space="preserve"> </w:t>
      </w:r>
      <w:r w:rsidRPr="009B6099">
        <w:rPr>
          <w:rFonts w:asciiTheme="minorHAnsi" w:hAnsiTheme="minorHAnsi" w:cstheme="minorHAnsi"/>
        </w:rPr>
        <w:t>may be</w:t>
      </w:r>
      <w:r w:rsidRPr="009B6099">
        <w:rPr>
          <w:rFonts w:asciiTheme="minorHAnsi" w:hAnsiTheme="minorHAnsi" w:cstheme="minorHAnsi"/>
          <w:spacing w:val="-4"/>
        </w:rPr>
        <w:t xml:space="preserve"> </w:t>
      </w:r>
      <w:r w:rsidRPr="009B6099">
        <w:rPr>
          <w:rFonts w:asciiTheme="minorHAnsi" w:hAnsiTheme="minorHAnsi" w:cstheme="minorHAnsi"/>
        </w:rPr>
        <w:t>made to the</w:t>
      </w:r>
      <w:r w:rsidRPr="009B6099">
        <w:rPr>
          <w:rFonts w:asciiTheme="minorHAnsi" w:hAnsiTheme="minorHAnsi" w:cstheme="minorHAnsi"/>
          <w:spacing w:val="-4"/>
        </w:rPr>
        <w:t xml:space="preserve"> </w:t>
      </w:r>
      <w:r w:rsidRPr="009B6099">
        <w:rPr>
          <w:rFonts w:asciiTheme="minorHAnsi" w:hAnsiTheme="minorHAnsi" w:cstheme="minorHAnsi"/>
        </w:rPr>
        <w:t>provided</w:t>
      </w:r>
      <w:r w:rsidRPr="009B6099">
        <w:rPr>
          <w:rFonts w:asciiTheme="minorHAnsi" w:hAnsiTheme="minorHAnsi" w:cstheme="minorHAnsi"/>
          <w:spacing w:val="-2"/>
        </w:rPr>
        <w:t xml:space="preserve"> </w:t>
      </w:r>
      <w:r w:rsidRPr="009B6099">
        <w:rPr>
          <w:rFonts w:asciiTheme="minorHAnsi" w:hAnsiTheme="minorHAnsi" w:cstheme="minorHAnsi"/>
        </w:rPr>
        <w:t>tactile</w:t>
      </w:r>
      <w:r w:rsidRPr="009B6099">
        <w:rPr>
          <w:rFonts w:asciiTheme="minorHAnsi" w:hAnsiTheme="minorHAnsi" w:cstheme="minorHAnsi"/>
          <w:spacing w:val="-3"/>
        </w:rPr>
        <w:t xml:space="preserve"> </w:t>
      </w:r>
      <w:r w:rsidRPr="009B6099">
        <w:rPr>
          <w:rFonts w:asciiTheme="minorHAnsi" w:hAnsiTheme="minorHAnsi" w:cstheme="minorHAnsi"/>
        </w:rPr>
        <w:t>graphics.</w:t>
      </w:r>
    </w:p>
    <w:p w14:paraId="5721482F" w14:textId="77777777" w:rsidR="002B6859" w:rsidRPr="00E910CB" w:rsidRDefault="00AD06A2" w:rsidP="00B75C4B">
      <w:pPr>
        <w:pStyle w:val="ListParagraph"/>
        <w:numPr>
          <w:ilvl w:val="0"/>
          <w:numId w:val="51"/>
        </w:numPr>
        <w:tabs>
          <w:tab w:val="left" w:pos="1280"/>
          <w:tab w:val="left" w:pos="1281"/>
        </w:tabs>
        <w:ind w:right="1280"/>
        <w:rPr>
          <w:rFonts w:asciiTheme="minorHAnsi" w:hAnsiTheme="minorHAnsi" w:cstheme="minorHAnsi"/>
          <w:sz w:val="20"/>
        </w:rPr>
      </w:pPr>
      <w:r w:rsidRPr="009B6099">
        <w:rPr>
          <w:rFonts w:asciiTheme="minorHAnsi" w:hAnsiTheme="minorHAnsi" w:cstheme="minorHAnsi"/>
        </w:rPr>
        <w:t>This option may decrease the time lost printing embossed graphics associated with mathematics</w:t>
      </w:r>
      <w:r w:rsidRPr="009B6099">
        <w:rPr>
          <w:rFonts w:asciiTheme="minorHAnsi" w:hAnsiTheme="minorHAnsi" w:cstheme="minorHAnsi"/>
          <w:spacing w:val="-47"/>
        </w:rPr>
        <w:t xml:space="preserve"> </w:t>
      </w:r>
      <w:r w:rsidRPr="009B6099">
        <w:rPr>
          <w:rFonts w:asciiTheme="minorHAnsi" w:hAnsiTheme="minorHAnsi" w:cstheme="minorHAnsi"/>
        </w:rPr>
        <w:t>test.</w:t>
      </w:r>
    </w:p>
    <w:p w14:paraId="39E89E1A" w14:textId="77777777" w:rsidR="00E910CB" w:rsidRDefault="00E910CB" w:rsidP="00E910CB">
      <w:pPr>
        <w:tabs>
          <w:tab w:val="left" w:pos="1280"/>
          <w:tab w:val="left" w:pos="1281"/>
        </w:tabs>
        <w:ind w:right="1280"/>
        <w:rPr>
          <w:rFonts w:asciiTheme="minorHAnsi" w:hAnsiTheme="minorHAnsi" w:cstheme="minorHAnsi"/>
          <w:sz w:val="20"/>
        </w:rPr>
      </w:pPr>
    </w:p>
    <w:p w14:paraId="5A95CA15" w14:textId="77777777" w:rsidR="00E910CB" w:rsidRDefault="00E910CB" w:rsidP="00E910CB">
      <w:pPr>
        <w:tabs>
          <w:tab w:val="left" w:pos="1280"/>
          <w:tab w:val="left" w:pos="1281"/>
        </w:tabs>
        <w:ind w:right="1280"/>
        <w:rPr>
          <w:rFonts w:asciiTheme="minorHAnsi" w:hAnsiTheme="minorHAnsi" w:cstheme="minorHAnsi"/>
          <w:sz w:val="20"/>
        </w:rPr>
      </w:pPr>
    </w:p>
    <w:p w14:paraId="3D3256FF" w14:textId="12F021F0" w:rsidR="00E910CB" w:rsidRPr="00E910CB" w:rsidRDefault="00E910CB" w:rsidP="00E910CB">
      <w:pPr>
        <w:tabs>
          <w:tab w:val="left" w:pos="1280"/>
          <w:tab w:val="left" w:pos="1281"/>
        </w:tabs>
        <w:ind w:right="1280"/>
        <w:rPr>
          <w:rFonts w:asciiTheme="minorHAnsi" w:hAnsiTheme="minorHAnsi" w:cstheme="minorHAnsi"/>
          <w:sz w:val="20"/>
        </w:rPr>
      </w:pP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sidRPr="009B6099">
        <w:rPr>
          <w:rFonts w:asciiTheme="minorHAnsi" w:hAnsiTheme="minorHAnsi" w:cstheme="minorHAnsi"/>
        </w:rPr>
        <w:t>….</w:t>
      </w:r>
      <w:r w:rsidRPr="009B6099">
        <w:rPr>
          <w:rFonts w:asciiTheme="minorHAnsi" w:hAnsiTheme="minorHAnsi" w:cstheme="minorHAnsi"/>
          <w:b/>
          <w:bCs/>
          <w:i/>
          <w:iCs/>
        </w:rPr>
        <w:t>See more next page</w:t>
      </w:r>
    </w:p>
    <w:p w14:paraId="57214830" w14:textId="6FC3D538" w:rsidR="002B6859" w:rsidRPr="009B6099" w:rsidRDefault="0008672B" w:rsidP="002A4F07">
      <w:pPr>
        <w:ind w:left="920" w:right="1280"/>
        <w:rPr>
          <w:rFonts w:asciiTheme="minorHAnsi" w:hAnsiTheme="minorHAnsi" w:cstheme="minorHAnsi"/>
          <w:b/>
          <w:i/>
        </w:rPr>
      </w:pPr>
      <w:r w:rsidRPr="00E910CB">
        <w:rPr>
          <w:rFonts w:asciiTheme="minorHAnsi" w:hAnsiTheme="minorHAnsi" w:cstheme="minorHAnsi"/>
          <w:noProof/>
          <w:color w:val="1F487C"/>
        </w:rPr>
        <w:lastRenderedPageBreak/>
        <w:drawing>
          <wp:anchor distT="0" distB="0" distL="114300" distR="114300" simplePos="0" relativeHeight="251743744" behindDoc="0" locked="0" layoutInCell="1" allowOverlap="1" wp14:anchorId="1721C251" wp14:editId="023BB151">
            <wp:simplePos x="0" y="0"/>
            <wp:positionH relativeFrom="leftMargin">
              <wp:align>right</wp:align>
            </wp:positionH>
            <wp:positionV relativeFrom="paragraph">
              <wp:posOffset>-161925</wp:posOffset>
            </wp:positionV>
            <wp:extent cx="280035" cy="8864600"/>
            <wp:effectExtent l="0" t="0" r="5715" b="0"/>
            <wp:wrapNone/>
            <wp:docPr id="235" name="Picture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416646" w:rsidRPr="009B6099">
        <w:rPr>
          <w:rFonts w:asciiTheme="minorHAnsi" w:hAnsiTheme="minorHAnsi" w:cstheme="minorHAnsi"/>
          <w:b/>
          <w:i/>
        </w:rPr>
        <w:t>WVGSA notes:</w:t>
      </w:r>
      <w:r w:rsidR="001B2477" w:rsidRPr="009B6099">
        <w:rPr>
          <w:rFonts w:asciiTheme="minorHAnsi" w:hAnsiTheme="minorHAnsi" w:cstheme="minorHAnsi"/>
          <w:b/>
          <w:i/>
        </w:rPr>
        <w:t xml:space="preserve"> </w:t>
      </w:r>
      <w:r w:rsidR="001B2477" w:rsidRPr="009B6099">
        <w:rPr>
          <w:rFonts w:asciiTheme="minorHAnsi" w:hAnsiTheme="minorHAnsi" w:cstheme="minorHAnsi"/>
          <w:color w:val="C00000"/>
          <w:sz w:val="24"/>
        </w:rPr>
        <w:t>This must be ordered in TIDE by the county test coordinator.</w:t>
      </w:r>
    </w:p>
    <w:p w14:paraId="57214831" w14:textId="12B61EAF"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See</w:t>
      </w:r>
      <w:r w:rsidRPr="009B6099">
        <w:rPr>
          <w:rFonts w:asciiTheme="minorHAnsi" w:hAnsiTheme="minorHAnsi" w:cstheme="minorHAnsi"/>
          <w:color w:val="0562C1"/>
        </w:rPr>
        <w:t xml:space="preserve"> </w:t>
      </w:r>
      <w:hyperlink w:anchor="AppendixR_Braille_Acc_Selections_WVGSA" w:history="1">
        <w:r w:rsidR="008E3B55" w:rsidRPr="009B6099">
          <w:rPr>
            <w:rFonts w:asciiTheme="minorHAnsi" w:hAnsiTheme="minorHAnsi" w:cstheme="minorHAnsi"/>
            <w:color w:val="0562C1"/>
            <w:u w:val="single" w:color="0562C1"/>
          </w:rPr>
          <w:t xml:space="preserve">Appendix R: Braille Accommodations Selections and WVGSA </w:t>
        </w:r>
      </w:hyperlink>
      <w:r w:rsidRPr="009B6099">
        <w:rPr>
          <w:rFonts w:asciiTheme="minorHAnsi" w:hAnsiTheme="minorHAnsi" w:cstheme="minorHAnsi"/>
          <w:color w:val="0562C1"/>
          <w:spacing w:val="1"/>
        </w:rPr>
        <w:t xml:space="preserve"> </w:t>
      </w:r>
      <w:r w:rsidRPr="009B6099">
        <w:rPr>
          <w:rFonts w:asciiTheme="minorHAnsi" w:hAnsiTheme="minorHAnsi" w:cstheme="minorHAnsi"/>
        </w:rPr>
        <w:t>for additional guidance on</w:t>
      </w:r>
      <w:r w:rsidRPr="009B6099">
        <w:rPr>
          <w:rFonts w:asciiTheme="minorHAnsi" w:hAnsiTheme="minorHAnsi" w:cstheme="minorHAnsi"/>
          <w:spacing w:val="-1"/>
        </w:rPr>
        <w:t xml:space="preserve"> </w:t>
      </w:r>
      <w:r w:rsidRPr="009B6099">
        <w:rPr>
          <w:rFonts w:asciiTheme="minorHAnsi" w:hAnsiTheme="minorHAnsi" w:cstheme="minorHAnsi"/>
        </w:rPr>
        <w:t>selecting</w:t>
      </w:r>
      <w:r w:rsidRPr="009B6099">
        <w:rPr>
          <w:rFonts w:asciiTheme="minorHAnsi" w:hAnsiTheme="minorHAnsi" w:cstheme="minorHAnsi"/>
          <w:spacing w:val="-1"/>
        </w:rPr>
        <w:t xml:space="preserve"> </w:t>
      </w:r>
      <w:r w:rsidRPr="009B6099">
        <w:rPr>
          <w:rFonts w:asciiTheme="minorHAnsi" w:hAnsiTheme="minorHAnsi" w:cstheme="minorHAnsi"/>
        </w:rPr>
        <w:t>braille-based</w:t>
      </w:r>
      <w:r w:rsidRPr="009B6099">
        <w:rPr>
          <w:rFonts w:asciiTheme="minorHAnsi" w:hAnsiTheme="minorHAnsi" w:cstheme="minorHAnsi"/>
          <w:spacing w:val="-1"/>
        </w:rPr>
        <w:t xml:space="preserve"> </w:t>
      </w:r>
      <w:r w:rsidRPr="009B6099">
        <w:rPr>
          <w:rFonts w:asciiTheme="minorHAnsi" w:hAnsiTheme="minorHAnsi" w:cstheme="minorHAnsi"/>
        </w:rPr>
        <w:t>accommodations.</w:t>
      </w:r>
    </w:p>
    <w:p w14:paraId="57214832" w14:textId="17C79EFF" w:rsidR="002B6859" w:rsidRPr="009B6099" w:rsidRDefault="00416646"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SAT School Day notes:</w:t>
      </w:r>
    </w:p>
    <w:p w14:paraId="76192F2E" w14:textId="6F4E8438" w:rsidR="0059305D" w:rsidRPr="00E910CB" w:rsidRDefault="0059305D" w:rsidP="00B75C4B">
      <w:pPr>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bCs/>
        </w:rPr>
        <w:t xml:space="preserve">This accommodation is for students taking the </w:t>
      </w:r>
      <w:r w:rsidRPr="009B6099">
        <w:rPr>
          <w:rFonts w:asciiTheme="minorHAnsi" w:hAnsiTheme="minorHAnsi" w:cstheme="minorHAnsi"/>
          <w:bCs/>
          <w:i/>
          <w:iCs/>
        </w:rPr>
        <w:t>SAT School Day</w:t>
      </w:r>
      <w:r w:rsidRPr="009B6099">
        <w:rPr>
          <w:rFonts w:asciiTheme="minorHAnsi" w:hAnsiTheme="minorHAnsi" w:cstheme="minorHAnsi"/>
          <w:b/>
          <w:i/>
          <w:iCs/>
        </w:rPr>
        <w:t xml:space="preserve"> </w:t>
      </w:r>
      <w:r w:rsidRPr="009B6099">
        <w:rPr>
          <w:rFonts w:asciiTheme="minorHAnsi" w:hAnsiTheme="minorHAnsi" w:cstheme="minorHAnsi"/>
          <w:bCs/>
        </w:rPr>
        <w:t xml:space="preserve">assessment </w:t>
      </w:r>
      <w:r w:rsidR="006F1C4B" w:rsidRPr="009B6099">
        <w:rPr>
          <w:rFonts w:asciiTheme="minorHAnsi" w:hAnsiTheme="minorHAnsi" w:cstheme="minorHAnsi"/>
          <w:bCs/>
        </w:rPr>
        <w:t>via a refreshable braille device but needs graphic figures in an embossed format.</w:t>
      </w:r>
    </w:p>
    <w:p w14:paraId="090FC8A0" w14:textId="77777777" w:rsidR="00E910CB" w:rsidRPr="009B6099" w:rsidRDefault="00E910CB" w:rsidP="00E910CB">
      <w:pPr>
        <w:tabs>
          <w:tab w:val="left" w:pos="1280"/>
          <w:tab w:val="left" w:pos="1281"/>
        </w:tabs>
        <w:spacing w:before="1"/>
        <w:ind w:left="1260" w:right="1280"/>
        <w:rPr>
          <w:rFonts w:asciiTheme="minorHAnsi" w:hAnsiTheme="minorHAnsi" w:cstheme="minorHAnsi"/>
        </w:rPr>
      </w:pPr>
    </w:p>
    <w:p w14:paraId="5721483A" w14:textId="1DD25448" w:rsidR="002B6859" w:rsidRPr="00E910CB" w:rsidRDefault="00AD06A2" w:rsidP="00E910CB">
      <w:pPr>
        <w:pStyle w:val="Heading8"/>
        <w:tabs>
          <w:tab w:val="left" w:pos="1640"/>
        </w:tabs>
        <w:ind w:right="1280"/>
        <w:rPr>
          <w:rFonts w:asciiTheme="minorHAnsi" w:hAnsiTheme="minorHAnsi" w:cstheme="minorHAnsi"/>
          <w:color w:val="1F487C"/>
        </w:rPr>
      </w:pPr>
      <w:bookmarkStart w:id="64" w:name="P36"/>
      <w:r w:rsidRPr="009B6099">
        <w:rPr>
          <w:rFonts w:asciiTheme="minorHAnsi" w:hAnsiTheme="minorHAnsi" w:cstheme="minorHAnsi"/>
          <w:color w:val="1F487C"/>
        </w:rPr>
        <w:t>P36</w:t>
      </w:r>
      <w:bookmarkEnd w:id="64"/>
      <w:r w:rsidR="005F2C82" w:rsidRPr="009B6099">
        <w:rPr>
          <w:rFonts w:asciiTheme="minorHAnsi" w:hAnsiTheme="minorHAnsi" w:cstheme="minorHAnsi"/>
          <w:color w:val="1F487C"/>
        </w:rPr>
        <w:fldChar w:fldCharType="begin"/>
      </w:r>
      <w:r w:rsidR="005F2C82" w:rsidRPr="00E910CB">
        <w:rPr>
          <w:rFonts w:asciiTheme="minorHAnsi" w:hAnsiTheme="minorHAnsi" w:cstheme="minorHAnsi"/>
          <w:color w:val="1F487C"/>
        </w:rPr>
        <w:instrText xml:space="preserve"> XE "</w:instrText>
      </w:r>
      <w:r w:rsidR="005F2C82" w:rsidRPr="009B6099">
        <w:rPr>
          <w:rFonts w:asciiTheme="minorHAnsi" w:hAnsiTheme="minorHAnsi" w:cstheme="minorHAnsi"/>
          <w:color w:val="1F487C"/>
        </w:rPr>
        <w:instrText>P36</w:instrText>
      </w:r>
      <w:r w:rsidR="005F2C82" w:rsidRPr="00E910CB">
        <w:rPr>
          <w:rFonts w:asciiTheme="minorHAnsi" w:hAnsiTheme="minorHAnsi" w:cstheme="minorHAnsi"/>
          <w:color w:val="1F487C"/>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Closed</w:t>
      </w:r>
      <w:r w:rsidRPr="00E910CB">
        <w:rPr>
          <w:rFonts w:asciiTheme="minorHAnsi" w:hAnsiTheme="minorHAnsi" w:cstheme="minorHAnsi"/>
          <w:color w:val="1F487C"/>
        </w:rPr>
        <w:t xml:space="preserve"> </w:t>
      </w:r>
      <w:r w:rsidRPr="009B6099">
        <w:rPr>
          <w:rFonts w:asciiTheme="minorHAnsi" w:hAnsiTheme="minorHAnsi" w:cstheme="minorHAnsi"/>
          <w:color w:val="1F487C"/>
        </w:rPr>
        <w:t>captioning</w:t>
      </w:r>
    </w:p>
    <w:p w14:paraId="5721483B" w14:textId="51B2BAD0"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p>
    <w:p w14:paraId="1D01AB13" w14:textId="439DDEDD" w:rsidR="00CD3C2C" w:rsidRPr="009B6099" w:rsidRDefault="00AD06A2" w:rsidP="002A4F07">
      <w:pPr>
        <w:pStyle w:val="BodyText"/>
        <w:ind w:left="920" w:right="1280"/>
        <w:rPr>
          <w:rFonts w:asciiTheme="minorHAnsi" w:hAnsiTheme="minorHAnsi" w:cstheme="minorHAnsi"/>
          <w:spacing w:val="-47"/>
        </w:rPr>
      </w:pPr>
      <w:r w:rsidRPr="009B6099">
        <w:rPr>
          <w:rFonts w:asciiTheme="minorHAnsi" w:hAnsiTheme="minorHAnsi" w:cstheme="minorHAnsi"/>
          <w:b/>
          <w:i/>
        </w:rPr>
        <w:t xml:space="preserve">Description: </w:t>
      </w:r>
      <w:r w:rsidRPr="009B6099">
        <w:rPr>
          <w:rFonts w:asciiTheme="minorHAnsi" w:hAnsiTheme="minorHAnsi" w:cstheme="minorHAnsi"/>
        </w:rPr>
        <w:t>Printed text that appears on the computer screen as audio materials are presented.</w:t>
      </w:r>
      <w:r w:rsidRPr="009B6099">
        <w:rPr>
          <w:rFonts w:asciiTheme="minorHAnsi" w:hAnsiTheme="minorHAnsi" w:cstheme="minorHAnsi"/>
          <w:spacing w:val="1"/>
        </w:rPr>
        <w:t xml:space="preserve"> </w:t>
      </w:r>
      <w:r w:rsidRPr="009B6099">
        <w:rPr>
          <w:rFonts w:asciiTheme="minorHAnsi" w:hAnsiTheme="minorHAnsi" w:cstheme="minorHAnsi"/>
          <w:b/>
          <w:i/>
        </w:rPr>
        <w:t xml:space="preserve">Instructional Practices: </w:t>
      </w:r>
      <w:r w:rsidRPr="009B6099">
        <w:rPr>
          <w:rFonts w:asciiTheme="minorHAnsi" w:hAnsiTheme="minorHAnsi" w:cstheme="minorHAnsi"/>
        </w:rPr>
        <w:t>Students who have hearing loss and who typically access information presented via audio by reading words that appear in synchrony with the audio presentation may need this accommodation to access audio content. For many students who have hearing loss, viewing words (sometimes in combination with reading lips and ASL) is how they access information presented orally. It is important to note, however, some students who have hearing loss will be able to listen to information presented orally if provided with appropriate amplification and a setting in which extraneous sounds do not interfere with clear presentation of the audio presentation in a listening test.</w:t>
      </w:r>
      <w:r w:rsidRPr="009B6099">
        <w:rPr>
          <w:rFonts w:asciiTheme="minorHAnsi" w:hAnsiTheme="minorHAnsi" w:cstheme="minorHAnsi"/>
          <w:spacing w:val="-47"/>
        </w:rPr>
        <w:t xml:space="preserve"> </w:t>
      </w:r>
    </w:p>
    <w:p w14:paraId="5721483C" w14:textId="2765BF75" w:rsidR="002B685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2"/>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with hearing</w:t>
      </w:r>
      <w:r w:rsidRPr="009B6099">
        <w:rPr>
          <w:rFonts w:asciiTheme="minorHAnsi" w:hAnsiTheme="minorHAnsi" w:cstheme="minorHAnsi"/>
          <w:spacing w:val="1"/>
        </w:rPr>
        <w:t xml:space="preserve"> </w:t>
      </w:r>
      <w:r w:rsidRPr="009B6099">
        <w:rPr>
          <w:rFonts w:asciiTheme="minorHAnsi" w:hAnsiTheme="minorHAnsi" w:cstheme="minorHAnsi"/>
        </w:rPr>
        <w:t>difficulties</w:t>
      </w:r>
      <w:r w:rsidRPr="009B6099">
        <w:rPr>
          <w:rFonts w:asciiTheme="minorHAnsi" w:hAnsiTheme="minorHAnsi" w:cstheme="minorHAnsi"/>
          <w:spacing w:val="1"/>
        </w:rPr>
        <w:t xml:space="preserve"> </w:t>
      </w:r>
      <w:r w:rsidRPr="009B6099">
        <w:rPr>
          <w:rFonts w:asciiTheme="minorHAnsi" w:hAnsiTheme="minorHAnsi" w:cstheme="minorHAnsi"/>
        </w:rPr>
        <w:t>who</w:t>
      </w:r>
      <w:r w:rsidRPr="009B6099">
        <w:rPr>
          <w:rFonts w:asciiTheme="minorHAnsi" w:hAnsiTheme="minorHAnsi" w:cstheme="minorHAnsi"/>
          <w:spacing w:val="2"/>
        </w:rPr>
        <w:t xml:space="preserve"> </w:t>
      </w:r>
      <w:r w:rsidRPr="009B6099">
        <w:rPr>
          <w:rFonts w:asciiTheme="minorHAnsi" w:hAnsiTheme="minorHAnsi" w:cstheme="minorHAnsi"/>
        </w:rPr>
        <w:t>need</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access</w:t>
      </w:r>
      <w:r w:rsidRPr="009B6099">
        <w:rPr>
          <w:rFonts w:asciiTheme="minorHAnsi" w:hAnsiTheme="minorHAnsi" w:cstheme="minorHAnsi"/>
          <w:spacing w:val="-1"/>
        </w:rPr>
        <w:t xml:space="preserve"> </w:t>
      </w:r>
      <w:r w:rsidRPr="009B6099">
        <w:rPr>
          <w:rFonts w:asciiTheme="minorHAnsi" w:hAnsiTheme="minorHAnsi" w:cstheme="minorHAnsi"/>
        </w:rPr>
        <w:t>material</w:t>
      </w:r>
      <w:r w:rsidRPr="009B6099">
        <w:rPr>
          <w:rFonts w:asciiTheme="minorHAnsi" w:hAnsiTheme="minorHAnsi" w:cstheme="minorHAnsi"/>
          <w:spacing w:val="2"/>
        </w:rPr>
        <w:t xml:space="preserve"> </w:t>
      </w:r>
      <w:r w:rsidRPr="009B6099">
        <w:rPr>
          <w:rFonts w:asciiTheme="minorHAnsi" w:hAnsiTheme="minorHAnsi" w:cstheme="minorHAnsi"/>
        </w:rPr>
        <w:t>presented</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audio/video</w:t>
      </w:r>
      <w:r w:rsidRPr="009B6099">
        <w:rPr>
          <w:rFonts w:asciiTheme="minorHAnsi" w:hAnsiTheme="minorHAnsi" w:cstheme="minorHAnsi"/>
          <w:spacing w:val="-2"/>
        </w:rPr>
        <w:t xml:space="preserve"> </w:t>
      </w:r>
      <w:r w:rsidRPr="009B6099">
        <w:rPr>
          <w:rFonts w:asciiTheme="minorHAnsi" w:hAnsiTheme="minorHAnsi" w:cstheme="minorHAnsi"/>
        </w:rPr>
        <w:t>formats.</w:t>
      </w:r>
    </w:p>
    <w:p w14:paraId="22E5B75B" w14:textId="77777777" w:rsidR="00E910CB" w:rsidRPr="009B6099" w:rsidRDefault="00E910CB" w:rsidP="002A4F07">
      <w:pPr>
        <w:pStyle w:val="BodyText"/>
        <w:ind w:left="920" w:right="1280"/>
        <w:rPr>
          <w:rFonts w:asciiTheme="minorHAnsi" w:hAnsiTheme="minorHAnsi" w:cstheme="minorHAnsi"/>
        </w:rPr>
      </w:pPr>
    </w:p>
    <w:p w14:paraId="5721483E" w14:textId="73F14BAE" w:rsidR="002B6859" w:rsidRPr="009B6099" w:rsidRDefault="00AD06A2" w:rsidP="002A4F07">
      <w:pPr>
        <w:pStyle w:val="Heading8"/>
        <w:tabs>
          <w:tab w:val="left" w:pos="1640"/>
        </w:tabs>
        <w:ind w:right="1280"/>
        <w:rPr>
          <w:rFonts w:asciiTheme="minorHAnsi" w:hAnsiTheme="minorHAnsi" w:cstheme="minorHAnsi"/>
        </w:rPr>
      </w:pPr>
      <w:bookmarkStart w:id="65" w:name="P37"/>
      <w:r w:rsidRPr="009B6099">
        <w:rPr>
          <w:rFonts w:asciiTheme="minorHAnsi" w:hAnsiTheme="minorHAnsi" w:cstheme="minorHAnsi"/>
          <w:color w:val="1F487C"/>
        </w:rPr>
        <w:t>P37</w:t>
      </w:r>
      <w:bookmarkEnd w:id="65"/>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Masking</w:t>
      </w:r>
    </w:p>
    <w:p w14:paraId="5721483F" w14:textId="614143AB"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w:t>
      </w:r>
      <w:r w:rsidR="00683234" w:rsidRPr="009B6099">
        <w:rPr>
          <w:rFonts w:asciiTheme="minorHAnsi" w:hAnsiTheme="minorHAnsi" w:cstheme="minorHAnsi"/>
          <w:i/>
        </w:rPr>
        <w:t>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D93791" w:rsidRPr="009B6099">
        <w:rPr>
          <w:rFonts w:asciiTheme="minorHAnsi" w:hAnsiTheme="minorHAnsi" w:cstheme="minorHAnsi"/>
        </w:rPr>
        <w:t>/</w:t>
      </w:r>
      <w:r w:rsidR="00D93791" w:rsidRPr="009B6099">
        <w:rPr>
          <w:rFonts w:asciiTheme="minorHAnsi" w:hAnsiTheme="minorHAnsi" w:cstheme="minorHAnsi"/>
          <w:i/>
          <w:iCs/>
        </w:rPr>
        <w:t>Alt-ELPA</w:t>
      </w:r>
    </w:p>
    <w:p w14:paraId="57214840" w14:textId="4CB4DC66"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Masking involves blocking off content that is distracting to the student. Students can focus their attention on a specific part of a</w:t>
      </w:r>
      <w:r w:rsidRPr="009B6099">
        <w:rPr>
          <w:rFonts w:asciiTheme="minorHAnsi" w:hAnsiTheme="minorHAnsi" w:cstheme="minorHAnsi"/>
          <w:spacing w:val="-2"/>
        </w:rPr>
        <w:t xml:space="preserve"> </w:t>
      </w:r>
      <w:r w:rsidRPr="009B6099">
        <w:rPr>
          <w:rFonts w:asciiTheme="minorHAnsi" w:hAnsiTheme="minorHAnsi" w:cstheme="minorHAnsi"/>
        </w:rPr>
        <w:t>test</w:t>
      </w:r>
      <w:r w:rsidRPr="009B6099">
        <w:rPr>
          <w:rFonts w:asciiTheme="minorHAnsi" w:hAnsiTheme="minorHAnsi" w:cstheme="minorHAnsi"/>
          <w:spacing w:val="-3"/>
        </w:rPr>
        <w:t xml:space="preserve"> </w:t>
      </w:r>
      <w:r w:rsidRPr="009B6099">
        <w:rPr>
          <w:rFonts w:asciiTheme="minorHAnsi" w:hAnsiTheme="minorHAnsi" w:cstheme="minorHAnsi"/>
        </w:rPr>
        <w:t>item</w:t>
      </w:r>
      <w:r w:rsidRPr="009B6099">
        <w:rPr>
          <w:rFonts w:asciiTheme="minorHAnsi" w:hAnsiTheme="minorHAnsi" w:cstheme="minorHAnsi"/>
          <w:spacing w:val="1"/>
        </w:rPr>
        <w:t xml:space="preserve"> </w:t>
      </w:r>
      <w:r w:rsidRPr="009B6099">
        <w:rPr>
          <w:rFonts w:asciiTheme="minorHAnsi" w:hAnsiTheme="minorHAnsi" w:cstheme="minorHAnsi"/>
        </w:rPr>
        <w:t>by</w:t>
      </w:r>
      <w:r w:rsidRPr="009B6099">
        <w:rPr>
          <w:rFonts w:asciiTheme="minorHAnsi" w:hAnsiTheme="minorHAnsi" w:cstheme="minorHAnsi"/>
          <w:spacing w:val="-1"/>
        </w:rPr>
        <w:t xml:space="preserve"> </w:t>
      </w:r>
      <w:r w:rsidRPr="009B6099">
        <w:rPr>
          <w:rFonts w:asciiTheme="minorHAnsi" w:hAnsiTheme="minorHAnsi" w:cstheme="minorHAnsi"/>
        </w:rPr>
        <w:t>masking.</w:t>
      </w:r>
    </w:p>
    <w:p w14:paraId="57214841" w14:textId="6A6E13EB"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During instruction, students use a masking device that covers up sections of text before/after they read it, to maintain visual attention. Teachers create a clean document for students to work </w:t>
      </w:r>
      <w:r w:rsidR="000243B3" w:rsidRPr="009B6099">
        <w:rPr>
          <w:rFonts w:asciiTheme="minorHAnsi" w:hAnsiTheme="minorHAnsi" w:cstheme="minorHAnsi"/>
        </w:rPr>
        <w:t>on</w:t>
      </w:r>
      <w:r w:rsidRPr="009B6099">
        <w:rPr>
          <w:rFonts w:asciiTheme="minorHAnsi" w:hAnsiTheme="minorHAnsi" w:cstheme="minorHAnsi"/>
        </w:rPr>
        <w:t xml:space="preserve"> that is not too busy or crowded with distracting information. Students use paper to block test questions to decrease distractions. Teachers block off text on classroom boards or overhead projectors to focus students on topics during whole-group discussions.</w:t>
      </w:r>
      <w:r w:rsidR="00916A89" w:rsidRPr="009B6099">
        <w:rPr>
          <w:rFonts w:asciiTheme="minorHAnsi" w:hAnsiTheme="minorHAnsi" w:cstheme="minorHAnsi"/>
        </w:rPr>
        <w:t xml:space="preserve"> The embedded version typically has the student click-and-dragging the mouse in a square or rectangular shape which then blocks the parts of the screen the student wishes to temporarily cover.</w:t>
      </w:r>
    </w:p>
    <w:p w14:paraId="57214842"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attention difficulties may need to mask content not of immediate need or that may be distracting during the assessment. This accommodation also may be needed by students with print disabilities (including learning disabilities) or visual impairments. Masking allows students to hide and reveal individual answer options, as well as all navigational buttons and menus.</w:t>
      </w:r>
    </w:p>
    <w:p w14:paraId="67BEB7DE" w14:textId="6B0524F1" w:rsidR="008B2F61" w:rsidRPr="009B6099" w:rsidRDefault="008B2F61" w:rsidP="008B2F61">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6CDE7201" w14:textId="4BB636BD" w:rsidR="00763A2B" w:rsidRPr="009B6099" w:rsidRDefault="008B2F61" w:rsidP="00B75C4B">
      <w:pPr>
        <w:pStyle w:val="ListParagraph"/>
        <w:numPr>
          <w:ilvl w:val="0"/>
          <w:numId w:val="51"/>
        </w:numPr>
        <w:tabs>
          <w:tab w:val="left" w:pos="1280"/>
          <w:tab w:val="left" w:pos="1281"/>
        </w:tabs>
        <w:spacing w:before="1"/>
        <w:ind w:right="1280"/>
        <w:rPr>
          <w:rFonts w:asciiTheme="minorHAnsi" w:hAnsiTheme="minorHAnsi" w:cstheme="minorHAnsi"/>
          <w:sz w:val="20"/>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00916A89" w:rsidRPr="009B6099">
        <w:rPr>
          <w:rFonts w:asciiTheme="minorHAnsi" w:hAnsiTheme="minorHAnsi" w:cstheme="minorHAnsi"/>
        </w:rPr>
        <w:t>not available for the WVASA/DLM.</w:t>
      </w:r>
    </w:p>
    <w:p w14:paraId="583ABA48" w14:textId="3DC94244" w:rsidR="00E910CB" w:rsidRDefault="00E910CB">
      <w:pPr>
        <w:ind w:left="0"/>
        <w:rPr>
          <w:rFonts w:asciiTheme="minorHAnsi" w:hAnsiTheme="minorHAnsi" w:cstheme="minorHAnsi"/>
          <w:sz w:val="20"/>
        </w:rPr>
      </w:pPr>
      <w:r>
        <w:rPr>
          <w:rFonts w:asciiTheme="minorHAnsi" w:hAnsiTheme="minorHAnsi" w:cstheme="minorHAnsi"/>
          <w:sz w:val="20"/>
        </w:rPr>
        <w:br w:type="page"/>
      </w:r>
    </w:p>
    <w:p w14:paraId="6CFFFA0D" w14:textId="23FA2B74" w:rsidR="00763A2B" w:rsidRPr="009B6099" w:rsidRDefault="00763A2B" w:rsidP="00763A2B">
      <w:pPr>
        <w:pStyle w:val="ListParagraph"/>
        <w:tabs>
          <w:tab w:val="left" w:pos="1280"/>
          <w:tab w:val="left" w:pos="1281"/>
        </w:tabs>
        <w:spacing w:before="1"/>
        <w:ind w:left="1260" w:right="1280" w:firstLine="0"/>
        <w:rPr>
          <w:rFonts w:asciiTheme="minorHAnsi" w:hAnsiTheme="minorHAnsi" w:cstheme="minorHAnsi"/>
          <w:sz w:val="20"/>
        </w:rPr>
      </w:pPr>
    </w:p>
    <w:p w14:paraId="57214846" w14:textId="4F61BB5C" w:rsidR="002B6859" w:rsidRPr="009B6099" w:rsidRDefault="0008672B" w:rsidP="002A4F07">
      <w:pPr>
        <w:pStyle w:val="Heading8"/>
        <w:tabs>
          <w:tab w:val="left" w:pos="1640"/>
        </w:tabs>
        <w:spacing w:line="240" w:lineRule="auto"/>
        <w:ind w:right="1280"/>
        <w:rPr>
          <w:rFonts w:asciiTheme="minorHAnsi" w:hAnsiTheme="minorHAnsi" w:cstheme="minorHAnsi"/>
        </w:rPr>
      </w:pPr>
      <w:bookmarkStart w:id="66" w:name="P38"/>
      <w:r w:rsidRPr="009B6099">
        <w:rPr>
          <w:rFonts w:asciiTheme="minorHAnsi" w:hAnsiTheme="minorHAnsi" w:cstheme="minorHAnsi"/>
          <w:noProof/>
        </w:rPr>
        <w:drawing>
          <wp:anchor distT="0" distB="0" distL="114300" distR="114300" simplePos="0" relativeHeight="251745792" behindDoc="0" locked="0" layoutInCell="1" allowOverlap="1" wp14:anchorId="3A44D85E" wp14:editId="0EB1CF7F">
            <wp:simplePos x="0" y="0"/>
            <wp:positionH relativeFrom="margin">
              <wp:posOffset>6800850</wp:posOffset>
            </wp:positionH>
            <wp:positionV relativeFrom="paragraph">
              <wp:posOffset>13970</wp:posOffset>
            </wp:positionV>
            <wp:extent cx="280035" cy="8864600"/>
            <wp:effectExtent l="0" t="0" r="5715" b="0"/>
            <wp:wrapNone/>
            <wp:docPr id="236" name="Picture 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P38</w:t>
      </w:r>
      <w:bookmarkEnd w:id="66"/>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Color</w:t>
      </w:r>
      <w:r w:rsidR="00AD06A2" w:rsidRPr="009B6099">
        <w:rPr>
          <w:rFonts w:asciiTheme="minorHAnsi" w:hAnsiTheme="minorHAnsi" w:cstheme="minorHAnsi"/>
          <w:color w:val="1F487C"/>
          <w:spacing w:val="-8"/>
        </w:rPr>
        <w:t xml:space="preserve"> </w:t>
      </w:r>
      <w:r w:rsidR="00AD06A2" w:rsidRPr="009B6099">
        <w:rPr>
          <w:rFonts w:asciiTheme="minorHAnsi" w:hAnsiTheme="minorHAnsi" w:cstheme="minorHAnsi"/>
          <w:color w:val="1F487C"/>
        </w:rPr>
        <w:t>contrast</w:t>
      </w:r>
    </w:p>
    <w:p w14:paraId="57214847" w14:textId="01E11A8C" w:rsidR="002B6859" w:rsidRPr="009B6099" w:rsidRDefault="00AD06A2" w:rsidP="002A4F07">
      <w:pPr>
        <w:spacing w:before="1"/>
        <w:ind w:left="920" w:right="1280"/>
        <w:rPr>
          <w:rFonts w:asciiTheme="minorHAnsi" w:hAnsiTheme="minorHAnsi" w:cstheme="minorHAnsi"/>
          <w:i/>
          <w:iCs/>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ELPA21</w:t>
      </w:r>
      <w:r w:rsidR="00D93791" w:rsidRPr="009B6099">
        <w:rPr>
          <w:rFonts w:asciiTheme="minorHAnsi" w:hAnsiTheme="minorHAnsi" w:cstheme="minorHAnsi"/>
        </w:rPr>
        <w:t>/</w:t>
      </w:r>
      <w:r w:rsidR="00D93791" w:rsidRPr="009B6099">
        <w:rPr>
          <w:rFonts w:asciiTheme="minorHAnsi" w:hAnsiTheme="minorHAnsi" w:cstheme="minorHAnsi"/>
          <w:i/>
          <w:iCs/>
        </w:rPr>
        <w:t>Alt-ELPA</w:t>
      </w:r>
    </w:p>
    <w:p w14:paraId="5A07F231" w14:textId="60AC09F2" w:rsidR="00D93791" w:rsidRPr="009B6099" w:rsidRDefault="00980F99" w:rsidP="00D93791">
      <w:pPr>
        <w:ind w:left="920" w:right="830"/>
        <w:rPr>
          <w:rFonts w:asciiTheme="minorHAnsi" w:hAnsiTheme="minorHAnsi" w:cstheme="minorHAnsi"/>
          <w:iCs/>
        </w:rPr>
      </w:pPr>
      <w:r w:rsidRPr="009B6099">
        <w:rPr>
          <w:rFonts w:asciiTheme="minorHAnsi" w:hAnsiTheme="minorHAnsi" w:cstheme="minorHAnsi"/>
          <w:b/>
          <w:i/>
        </w:rPr>
        <w:t>Optional</w:t>
      </w:r>
      <w:r w:rsidR="00D93791" w:rsidRPr="009B6099">
        <w:rPr>
          <w:rFonts w:asciiTheme="minorHAnsi" w:hAnsiTheme="minorHAnsi" w:cstheme="minorHAnsi"/>
          <w:b/>
          <w:i/>
        </w:rPr>
        <w:t xml:space="preserve"> Accommodation Pairing:</w:t>
      </w:r>
      <w:r w:rsidR="00D93791" w:rsidRPr="009B6099">
        <w:rPr>
          <w:rFonts w:asciiTheme="minorHAnsi" w:hAnsiTheme="minorHAnsi" w:cstheme="minorHAnsi"/>
          <w:iCs/>
        </w:rPr>
        <w:t xml:space="preserve"> If the embedded Color Contrast options are not sufficient for the student’s needs, this accommodation must be paired with: </w:t>
      </w:r>
    </w:p>
    <w:p w14:paraId="339BD926" w14:textId="28103CA6" w:rsidR="00D93791" w:rsidRPr="009B6099" w:rsidRDefault="00D93791" w:rsidP="00D93791">
      <w:pPr>
        <w:pStyle w:val="ListParagraph"/>
        <w:tabs>
          <w:tab w:val="left" w:pos="1281"/>
          <w:tab w:val="left" w:pos="1282"/>
        </w:tabs>
        <w:spacing w:before="1" w:line="279" w:lineRule="exact"/>
        <w:ind w:left="1281" w:right="830" w:firstLine="0"/>
        <w:rPr>
          <w:rFonts w:asciiTheme="minorHAnsi" w:hAnsiTheme="minorHAnsi" w:cstheme="minorHAnsi"/>
          <w:b/>
          <w:i/>
        </w:rPr>
      </w:pPr>
      <w:r w:rsidRPr="009B6099">
        <w:rPr>
          <w:rFonts w:asciiTheme="minorHAnsi" w:hAnsiTheme="minorHAnsi" w:cstheme="minorHAnsi"/>
          <w:b/>
          <w:bCs/>
          <w:iCs/>
          <w:color w:val="007BB8"/>
        </w:rPr>
        <w:t>P40  Print on Demand</w:t>
      </w:r>
      <w:r w:rsidRPr="009B6099">
        <w:rPr>
          <w:rFonts w:asciiTheme="minorHAnsi" w:hAnsiTheme="minorHAnsi" w:cstheme="minorHAnsi"/>
          <w:iCs/>
        </w:rPr>
        <w:t xml:space="preserve"> for the </w:t>
      </w:r>
      <w:r w:rsidRPr="009B6099">
        <w:rPr>
          <w:rFonts w:asciiTheme="minorHAnsi" w:hAnsiTheme="minorHAnsi" w:cstheme="minorHAnsi"/>
          <w:i/>
        </w:rPr>
        <w:t>WVGSA</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ELPA21</w:t>
      </w:r>
      <w:r w:rsidRPr="009B6099">
        <w:rPr>
          <w:rFonts w:asciiTheme="minorHAnsi" w:hAnsiTheme="minorHAnsi" w:cstheme="minorHAnsi"/>
        </w:rPr>
        <w:t>/</w:t>
      </w:r>
      <w:r w:rsidRPr="009B6099">
        <w:rPr>
          <w:rFonts w:asciiTheme="minorHAnsi" w:hAnsiTheme="minorHAnsi" w:cstheme="minorHAnsi"/>
          <w:i/>
          <w:iCs/>
        </w:rPr>
        <w:t>Alt-ELPA</w:t>
      </w:r>
      <w:r w:rsidRPr="009B6099">
        <w:rPr>
          <w:rFonts w:asciiTheme="minorHAnsi" w:hAnsiTheme="minorHAnsi" w:cstheme="minorHAnsi"/>
          <w:b/>
          <w:i/>
        </w:rPr>
        <w:t xml:space="preserve"> </w:t>
      </w:r>
    </w:p>
    <w:p w14:paraId="57214848" w14:textId="087CB797" w:rsidR="002B6859" w:rsidRPr="009B6099" w:rsidRDefault="00AD06A2" w:rsidP="00D93791">
      <w:pPr>
        <w:pStyle w:val="ListParagraph"/>
        <w:tabs>
          <w:tab w:val="left" w:pos="1281"/>
          <w:tab w:val="left" w:pos="1282"/>
        </w:tabs>
        <w:spacing w:before="1" w:line="279" w:lineRule="exact"/>
        <w:ind w:left="920" w:right="830" w:firstLine="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3"/>
        </w:rPr>
        <w:t xml:space="preserve"> </w:t>
      </w:r>
      <w:r w:rsidRPr="009B6099">
        <w:rPr>
          <w:rFonts w:asciiTheme="minorHAnsi" w:hAnsiTheme="minorHAnsi" w:cstheme="minorHAnsi"/>
        </w:rPr>
        <w:t>Test content</w:t>
      </w:r>
      <w:r w:rsidRPr="009B6099">
        <w:rPr>
          <w:rFonts w:asciiTheme="minorHAnsi" w:hAnsiTheme="minorHAnsi" w:cstheme="minorHAnsi"/>
          <w:spacing w:val="-5"/>
        </w:rPr>
        <w:t xml:space="preserve"> </w:t>
      </w:r>
      <w:r w:rsidRPr="009B6099">
        <w:rPr>
          <w:rFonts w:asciiTheme="minorHAnsi" w:hAnsiTheme="minorHAnsi" w:cstheme="minorHAnsi"/>
        </w:rPr>
        <w:t>of</w:t>
      </w:r>
      <w:r w:rsidRPr="009B6099">
        <w:rPr>
          <w:rFonts w:asciiTheme="minorHAnsi" w:hAnsiTheme="minorHAnsi" w:cstheme="minorHAnsi"/>
          <w:spacing w:val="-5"/>
        </w:rPr>
        <w:t xml:space="preserve"> </w:t>
      </w:r>
      <w:r w:rsidRPr="009B6099">
        <w:rPr>
          <w:rFonts w:asciiTheme="minorHAnsi" w:hAnsiTheme="minorHAnsi" w:cstheme="minorHAnsi"/>
        </w:rPr>
        <w:t>online items</w:t>
      </w:r>
      <w:r w:rsidRPr="009B6099">
        <w:rPr>
          <w:rFonts w:asciiTheme="minorHAnsi" w:hAnsiTheme="minorHAnsi" w:cstheme="minorHAnsi"/>
          <w:spacing w:val="-4"/>
        </w:rPr>
        <w:t xml:space="preserve"> </w:t>
      </w:r>
      <w:r w:rsidRPr="009B6099">
        <w:rPr>
          <w:rFonts w:asciiTheme="minorHAnsi" w:hAnsiTheme="minorHAnsi" w:cstheme="minorHAnsi"/>
        </w:rPr>
        <w:t>may be</w:t>
      </w:r>
      <w:r w:rsidRPr="009B6099">
        <w:rPr>
          <w:rFonts w:asciiTheme="minorHAnsi" w:hAnsiTheme="minorHAnsi" w:cstheme="minorHAnsi"/>
          <w:spacing w:val="-1"/>
        </w:rPr>
        <w:t xml:space="preserve"> </w:t>
      </w:r>
      <w:r w:rsidRPr="009B6099">
        <w:rPr>
          <w:rFonts w:asciiTheme="minorHAnsi" w:hAnsiTheme="minorHAnsi" w:cstheme="minorHAnsi"/>
        </w:rPr>
        <w:t>printed</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different</w:t>
      </w:r>
      <w:r w:rsidRPr="009B6099">
        <w:rPr>
          <w:rFonts w:asciiTheme="minorHAnsi" w:hAnsiTheme="minorHAnsi" w:cstheme="minorHAnsi"/>
          <w:spacing w:val="-3"/>
        </w:rPr>
        <w:t xml:space="preserve"> </w:t>
      </w:r>
      <w:r w:rsidRPr="009B6099">
        <w:rPr>
          <w:rFonts w:asciiTheme="minorHAnsi" w:hAnsiTheme="minorHAnsi" w:cstheme="minorHAnsi"/>
        </w:rPr>
        <w:t>colors.</w:t>
      </w:r>
    </w:p>
    <w:p w14:paraId="57214849" w14:textId="2B325140" w:rsidR="002B6859" w:rsidRPr="009B6099" w:rsidRDefault="00AD06A2" w:rsidP="002A4F07">
      <w:pPr>
        <w:pStyle w:val="BodyText"/>
        <w:ind w:left="920" w:right="1280"/>
        <w:jc w:val="both"/>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Students have instructional materials that have different font or background paper color(s). Color coding using a variety of print colors on paper is used for students. Students can use one color for a main idea and another color for details when outlining or taking notes.</w:t>
      </w:r>
    </w:p>
    <w:p w14:paraId="5721484A" w14:textId="3D867444" w:rsidR="002B6859" w:rsidRDefault="00AD06A2" w:rsidP="002A4F07">
      <w:pPr>
        <w:pStyle w:val="BodyText"/>
        <w:ind w:left="920" w:right="1280"/>
        <w:rPr>
          <w:rFonts w:asciiTheme="minorHAnsi" w:hAnsiTheme="minorHAnsi" w:cstheme="minorHAnsi"/>
          <w:noProof/>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attention difficulties may need this accommodation for viewing the test when digitally provided color contrasts do not meet their needs. Some students with visual impairments or other print disabilities (including learning disabilities) also may need this accommodation. Choice of colors should be informed by evidence of those colors that meet the student’s needs.</w:t>
      </w:r>
      <w:r w:rsidR="00094C49" w:rsidRPr="009B6099">
        <w:rPr>
          <w:rFonts w:asciiTheme="minorHAnsi" w:hAnsiTheme="minorHAnsi" w:cstheme="minorHAnsi"/>
          <w:noProof/>
        </w:rPr>
        <w:t xml:space="preserve"> </w:t>
      </w:r>
    </w:p>
    <w:p w14:paraId="5721484C" w14:textId="46B11B4F" w:rsidR="002B6859" w:rsidRPr="009B6099" w:rsidRDefault="00AD06A2" w:rsidP="002A4F07">
      <w:pPr>
        <w:spacing w:before="31" w:line="268"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4D" w14:textId="6BD9E865"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 xml:space="preserve">For the </w:t>
      </w:r>
      <w:r w:rsidRPr="009B6099">
        <w:rPr>
          <w:rFonts w:asciiTheme="minorHAnsi" w:hAnsiTheme="minorHAnsi" w:cstheme="minorHAnsi"/>
          <w:b/>
          <w:i/>
        </w:rPr>
        <w:t xml:space="preserve">WVGSA </w:t>
      </w:r>
      <w:r w:rsidR="00980F99" w:rsidRPr="009B6099">
        <w:rPr>
          <w:rFonts w:asciiTheme="minorHAnsi" w:hAnsiTheme="minorHAnsi" w:cstheme="minorHAnsi"/>
          <w:bCs/>
          <w:iCs/>
        </w:rPr>
        <w:t xml:space="preserve">if </w:t>
      </w:r>
      <w:r w:rsidRPr="009B6099">
        <w:rPr>
          <w:rFonts w:asciiTheme="minorHAnsi" w:hAnsiTheme="minorHAnsi" w:cstheme="minorHAnsi"/>
        </w:rPr>
        <w:t xml:space="preserve">this accommodation </w:t>
      </w:r>
      <w:r w:rsidR="00980F99" w:rsidRPr="009B6099">
        <w:rPr>
          <w:rFonts w:asciiTheme="minorHAnsi" w:hAnsiTheme="minorHAnsi" w:cstheme="minorHAnsi"/>
        </w:rPr>
        <w:t>is</w:t>
      </w:r>
      <w:r w:rsidRPr="009B6099">
        <w:rPr>
          <w:rFonts w:asciiTheme="minorHAnsi" w:hAnsiTheme="minorHAnsi" w:cstheme="minorHAnsi"/>
        </w:rPr>
        <w:t xml:space="preserve"> paired with </w:t>
      </w:r>
      <w:r w:rsidR="004E25E9" w:rsidRPr="009B6099">
        <w:rPr>
          <w:rFonts w:asciiTheme="minorHAnsi" w:hAnsiTheme="minorHAnsi" w:cstheme="minorHAnsi"/>
        </w:rPr>
        <w:t>P</w:t>
      </w:r>
      <w:r w:rsidRPr="009B6099">
        <w:rPr>
          <w:rFonts w:asciiTheme="minorHAnsi" w:hAnsiTheme="minorHAnsi" w:cstheme="minorHAnsi"/>
        </w:rPr>
        <w:t>rint on demand (P40</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980F99" w:rsidRPr="009B6099">
        <w:rPr>
          <w:rFonts w:asciiTheme="minorHAnsi" w:hAnsiTheme="minorHAnsi" w:cstheme="minorHAnsi"/>
        </w:rPr>
        <w:t>,</w:t>
      </w:r>
      <w:r w:rsidRPr="009B6099">
        <w:rPr>
          <w:rFonts w:asciiTheme="minorHAnsi" w:hAnsiTheme="minorHAnsi" w:cstheme="minorHAnsi"/>
        </w:rPr>
        <w:t xml:space="preserve"> </w:t>
      </w:r>
      <w:r w:rsidR="00980F99" w:rsidRPr="009B6099">
        <w:rPr>
          <w:rFonts w:asciiTheme="minorHAnsi" w:hAnsiTheme="minorHAnsi" w:cstheme="minorHAnsi"/>
        </w:rPr>
        <w:t>a</w:t>
      </w:r>
      <w:r w:rsidRPr="009B6099">
        <w:rPr>
          <w:rFonts w:asciiTheme="minorHAnsi" w:hAnsiTheme="minorHAnsi" w:cstheme="minorHAnsi"/>
        </w:rPr>
        <w:t xml:space="preserve"> color printer must be available. </w:t>
      </w:r>
      <w:r w:rsidRPr="009B6099">
        <w:rPr>
          <w:rFonts w:asciiTheme="minorHAnsi" w:hAnsiTheme="minorHAnsi" w:cstheme="minorHAnsi"/>
          <w:i/>
        </w:rPr>
        <w:t xml:space="preserve">Any printed items must follow security procedures. </w:t>
      </w:r>
      <w:r w:rsidRPr="009B6099">
        <w:rPr>
          <w:rFonts w:asciiTheme="minorHAnsi" w:hAnsiTheme="minorHAnsi" w:cstheme="minorHAnsi"/>
        </w:rPr>
        <w:t>Any printed items must be treated as a secure material and shredded after testing. Steps to follow security procedures should be monitored at all testing sites.</w:t>
      </w:r>
    </w:p>
    <w:p w14:paraId="5721484E" w14:textId="389B5441" w:rsidR="002B6859" w:rsidRPr="009B6099" w:rsidRDefault="00AD06A2" w:rsidP="00B75C4B">
      <w:pPr>
        <w:pStyle w:val="ListParagraph"/>
        <w:numPr>
          <w:ilvl w:val="0"/>
          <w:numId w:val="51"/>
        </w:numPr>
        <w:tabs>
          <w:tab w:val="left" w:pos="1279"/>
          <w:tab w:val="left" w:pos="1281"/>
        </w:tabs>
        <w:ind w:right="1280"/>
        <w:rPr>
          <w:rFonts w:asciiTheme="minorHAnsi" w:hAnsiTheme="minorHAnsi" w:cstheme="minorHAnsi"/>
        </w:rPr>
      </w:pPr>
      <w:r w:rsidRPr="009B6099">
        <w:rPr>
          <w:rFonts w:asciiTheme="minorHAnsi" w:hAnsiTheme="minorHAnsi" w:cstheme="minorHAnsi"/>
        </w:rPr>
        <w:t>The student may need additional test time.</w:t>
      </w:r>
    </w:p>
    <w:p w14:paraId="11B82500" w14:textId="0F4D9B3C" w:rsidR="001A2A90" w:rsidRPr="009B6099" w:rsidRDefault="001A2A90" w:rsidP="001A2A90">
      <w:pPr>
        <w:tabs>
          <w:tab w:val="left" w:pos="1279"/>
          <w:tab w:val="left" w:pos="1281"/>
        </w:tabs>
        <w:ind w:left="900" w:right="1280"/>
        <w:rPr>
          <w:rFonts w:asciiTheme="minorHAnsi" w:hAnsiTheme="minorHAnsi" w:cstheme="minorHAnsi"/>
          <w:b/>
          <w:bCs/>
          <w:i/>
          <w:iCs/>
        </w:rPr>
      </w:pPr>
      <w:r w:rsidRPr="009B6099">
        <w:rPr>
          <w:rFonts w:asciiTheme="minorHAnsi" w:hAnsiTheme="minorHAnsi" w:cstheme="minorHAnsi"/>
          <w:b/>
          <w:bCs/>
          <w:i/>
          <w:iCs/>
        </w:rPr>
        <w:t>WVGSA Grades 3-8 notes:</w:t>
      </w:r>
    </w:p>
    <w:p w14:paraId="284304BC" w14:textId="5F5D347E" w:rsidR="001A2A90" w:rsidRPr="009B6099" w:rsidRDefault="006562EB" w:rsidP="00B75C4B">
      <w:pPr>
        <w:pStyle w:val="ListParagraph"/>
        <w:numPr>
          <w:ilvl w:val="0"/>
          <w:numId w:val="51"/>
        </w:numPr>
        <w:tabs>
          <w:tab w:val="left" w:pos="1279"/>
          <w:tab w:val="left" w:pos="1281"/>
        </w:tabs>
        <w:ind w:right="1280"/>
        <w:rPr>
          <w:rFonts w:asciiTheme="minorHAnsi" w:hAnsiTheme="minorHAnsi" w:cstheme="minorHAnsi"/>
          <w:i/>
          <w:iCs/>
        </w:rPr>
      </w:pPr>
      <w:r w:rsidRPr="009B6099">
        <w:rPr>
          <w:rFonts w:asciiTheme="minorHAnsi" w:hAnsiTheme="minorHAnsi" w:cstheme="minorHAnsi"/>
        </w:rPr>
        <w:t xml:space="preserve">The WVGSA TA User Guide provides screenshots and directions for the teacher to locally set the best color combination for the student </w:t>
      </w:r>
      <w:r w:rsidRPr="009B6099">
        <w:rPr>
          <w:rFonts w:asciiTheme="minorHAnsi" w:hAnsiTheme="minorHAnsi" w:cstheme="minorHAnsi"/>
          <w:b/>
          <w:bCs/>
        </w:rPr>
        <w:t>prior</w:t>
      </w:r>
      <w:r w:rsidRPr="009B6099">
        <w:rPr>
          <w:rFonts w:asciiTheme="minorHAnsi" w:hAnsiTheme="minorHAnsi" w:cstheme="minorHAnsi"/>
        </w:rPr>
        <w:t xml:space="preserve"> to the student being admitted into the test session. </w:t>
      </w:r>
    </w:p>
    <w:p w14:paraId="006B0B62" w14:textId="61A472DF" w:rsidR="00086333" w:rsidRPr="009B6099" w:rsidRDefault="00086333" w:rsidP="00086333">
      <w:pPr>
        <w:tabs>
          <w:tab w:val="left" w:pos="1279"/>
          <w:tab w:val="left" w:pos="1281"/>
        </w:tabs>
        <w:ind w:right="1280"/>
        <w:rPr>
          <w:rFonts w:asciiTheme="minorHAnsi" w:hAnsiTheme="minorHAnsi" w:cstheme="minorHAnsi"/>
          <w:b/>
          <w:bCs/>
          <w:i/>
          <w:iCs/>
        </w:rPr>
      </w:pPr>
      <w:r w:rsidRPr="009B6099">
        <w:rPr>
          <w:rFonts w:asciiTheme="minorHAnsi" w:hAnsiTheme="minorHAnsi" w:cstheme="minorHAnsi"/>
          <w:b/>
          <w:bCs/>
          <w:i/>
          <w:iCs/>
          <w:noProof/>
        </w:rPr>
        <w:drawing>
          <wp:anchor distT="0" distB="0" distL="114300" distR="114300" simplePos="0" relativeHeight="252105216" behindDoc="0" locked="0" layoutInCell="1" allowOverlap="1" wp14:anchorId="61FFDD43" wp14:editId="6FC07908">
            <wp:simplePos x="0" y="0"/>
            <wp:positionH relativeFrom="margin">
              <wp:posOffset>2092325</wp:posOffset>
            </wp:positionH>
            <wp:positionV relativeFrom="paragraph">
              <wp:posOffset>100966</wp:posOffset>
            </wp:positionV>
            <wp:extent cx="2762250" cy="1567296"/>
            <wp:effectExtent l="19050" t="19050" r="19050" b="13970"/>
            <wp:wrapNone/>
            <wp:docPr id="1793906657" name="Picture 1" descr="Screenshot of a test settings window for a selected student showing options to set or approve test configurations. The window includes student ID, module details, and presentation settings such as speech type, language format, and zoom level, with buttons for setting, approving, or canceling chang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06657" name="Picture 1" descr="Screenshot of a test settings window for a selected student showing options to set or approve test configurations. The window includes student ID, module details, and presentation settings such as speech type, language format, and zoom level, with buttons for setting, approving, or canceling changes.&#10;"/>
                    <pic:cNvPicPr/>
                  </pic:nvPicPr>
                  <pic:blipFill>
                    <a:blip r:embed="rId36">
                      <a:extLst>
                        <a:ext uri="{28A0092B-C50C-407E-A947-70E740481C1C}">
                          <a14:useLocalDpi xmlns:a14="http://schemas.microsoft.com/office/drawing/2010/main" val="0"/>
                        </a:ext>
                      </a:extLst>
                    </a:blip>
                    <a:stretch>
                      <a:fillRect/>
                    </a:stretch>
                  </pic:blipFill>
                  <pic:spPr>
                    <a:xfrm>
                      <a:off x="0" y="0"/>
                      <a:ext cx="2769584" cy="1571457"/>
                    </a:xfrm>
                    <a:prstGeom prst="rect">
                      <a:avLst/>
                    </a:prstGeom>
                    <a:ln>
                      <a:solidFill>
                        <a:schemeClr val="tx2"/>
                      </a:solidFill>
                    </a:ln>
                  </pic:spPr>
                </pic:pic>
              </a:graphicData>
            </a:graphic>
            <wp14:sizeRelH relativeFrom="margin">
              <wp14:pctWidth>0</wp14:pctWidth>
            </wp14:sizeRelH>
            <wp14:sizeRelV relativeFrom="margin">
              <wp14:pctHeight>0</wp14:pctHeight>
            </wp14:sizeRelV>
          </wp:anchor>
        </w:drawing>
      </w:r>
    </w:p>
    <w:p w14:paraId="12F9A0CC" w14:textId="76E35439" w:rsidR="00086333" w:rsidRPr="009B6099" w:rsidRDefault="00086333" w:rsidP="00086333">
      <w:pPr>
        <w:tabs>
          <w:tab w:val="left" w:pos="1279"/>
          <w:tab w:val="left" w:pos="1281"/>
        </w:tabs>
        <w:ind w:right="1280"/>
        <w:rPr>
          <w:rFonts w:asciiTheme="minorHAnsi" w:hAnsiTheme="minorHAnsi" w:cstheme="minorHAnsi"/>
          <w:b/>
          <w:bCs/>
          <w:i/>
          <w:iCs/>
        </w:rPr>
      </w:pPr>
    </w:p>
    <w:p w14:paraId="79C30FDE"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27355D7F"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3F779020" w14:textId="27574EA0" w:rsidR="00086333" w:rsidRPr="009B6099" w:rsidRDefault="00086333" w:rsidP="00086333">
      <w:pPr>
        <w:tabs>
          <w:tab w:val="left" w:pos="1279"/>
          <w:tab w:val="left" w:pos="1281"/>
        </w:tabs>
        <w:ind w:right="1280"/>
        <w:rPr>
          <w:rFonts w:asciiTheme="minorHAnsi" w:hAnsiTheme="minorHAnsi" w:cstheme="minorHAnsi"/>
          <w:b/>
          <w:bCs/>
          <w:i/>
          <w:iCs/>
        </w:rPr>
      </w:pPr>
    </w:p>
    <w:p w14:paraId="1AA2B77B"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2A47C8AD"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2282A92A" w14:textId="77777777" w:rsidR="00086333" w:rsidRDefault="00086333" w:rsidP="00086333">
      <w:pPr>
        <w:tabs>
          <w:tab w:val="left" w:pos="1279"/>
          <w:tab w:val="left" w:pos="1281"/>
        </w:tabs>
        <w:ind w:right="1280"/>
        <w:rPr>
          <w:rFonts w:asciiTheme="minorHAnsi" w:hAnsiTheme="minorHAnsi" w:cstheme="minorHAnsi"/>
          <w:b/>
          <w:bCs/>
          <w:i/>
          <w:iCs/>
        </w:rPr>
      </w:pPr>
    </w:p>
    <w:p w14:paraId="7679C15A" w14:textId="0E0751CC" w:rsidR="005C4934" w:rsidRPr="009B6099" w:rsidRDefault="005C4934" w:rsidP="00086333">
      <w:pPr>
        <w:tabs>
          <w:tab w:val="left" w:pos="1279"/>
          <w:tab w:val="left" w:pos="1281"/>
        </w:tabs>
        <w:ind w:right="1280"/>
        <w:rPr>
          <w:rFonts w:asciiTheme="minorHAnsi" w:hAnsiTheme="minorHAnsi" w:cstheme="minorHAnsi"/>
          <w:b/>
          <w:bCs/>
          <w:i/>
          <w:iCs/>
        </w:rPr>
      </w:pPr>
    </w:p>
    <w:p w14:paraId="337C9BB6"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57214850" w14:textId="1B35F138" w:rsidR="002B6859" w:rsidRPr="009B6099" w:rsidRDefault="00AD06A2" w:rsidP="002A4F07">
      <w:pPr>
        <w:pStyle w:val="Heading8"/>
        <w:tabs>
          <w:tab w:val="left" w:pos="1640"/>
        </w:tabs>
        <w:ind w:right="1280"/>
        <w:rPr>
          <w:rFonts w:asciiTheme="minorHAnsi" w:hAnsiTheme="minorHAnsi" w:cstheme="minorHAnsi"/>
          <w:color w:val="1F487C"/>
        </w:rPr>
      </w:pPr>
      <w:bookmarkStart w:id="67" w:name="P39"/>
      <w:r w:rsidRPr="009B6099">
        <w:rPr>
          <w:rFonts w:asciiTheme="minorHAnsi" w:hAnsiTheme="minorHAnsi" w:cstheme="minorHAnsi"/>
          <w:color w:val="1F487C"/>
        </w:rPr>
        <w:t>P39</w:t>
      </w:r>
      <w:bookmarkEnd w:id="67"/>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P39</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Color</w:t>
      </w:r>
      <w:r w:rsidRPr="009B6099">
        <w:rPr>
          <w:rFonts w:asciiTheme="minorHAnsi" w:hAnsiTheme="minorHAnsi" w:cstheme="minorHAnsi"/>
          <w:color w:val="1F487C"/>
          <w:spacing w:val="-8"/>
        </w:rPr>
        <w:t xml:space="preserve"> </w:t>
      </w:r>
      <w:r w:rsidRPr="009B6099">
        <w:rPr>
          <w:rFonts w:asciiTheme="minorHAnsi" w:hAnsiTheme="minorHAnsi" w:cstheme="minorHAnsi"/>
          <w:color w:val="1F487C"/>
        </w:rPr>
        <w:t>overlays</w:t>
      </w:r>
    </w:p>
    <w:p w14:paraId="57214851" w14:textId="160A71A7"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rPr>
        <w:t>WVGSA,</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D93791" w:rsidRPr="009B6099">
        <w:rPr>
          <w:rFonts w:asciiTheme="minorHAnsi" w:hAnsiTheme="minorHAnsi" w:cstheme="minorHAnsi"/>
        </w:rPr>
        <w:t>/</w:t>
      </w:r>
      <w:r w:rsidR="00D93791" w:rsidRPr="009B6099">
        <w:rPr>
          <w:rFonts w:asciiTheme="minorHAnsi" w:hAnsiTheme="minorHAnsi" w:cstheme="minorHAnsi"/>
          <w:i/>
          <w:iCs/>
        </w:rPr>
        <w:t>Alt-ELPA</w:t>
      </w:r>
    </w:p>
    <w:p w14:paraId="57214852" w14:textId="32B2EEBE"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2"/>
        </w:rPr>
        <w:t xml:space="preserve"> </w:t>
      </w:r>
      <w:r w:rsidRPr="009B6099">
        <w:rPr>
          <w:rFonts w:asciiTheme="minorHAnsi" w:hAnsiTheme="minorHAnsi" w:cstheme="minorHAnsi"/>
        </w:rPr>
        <w:t>Color</w:t>
      </w:r>
      <w:r w:rsidRPr="009B6099">
        <w:rPr>
          <w:rFonts w:asciiTheme="minorHAnsi" w:hAnsiTheme="minorHAnsi" w:cstheme="minorHAnsi"/>
          <w:spacing w:val="-2"/>
        </w:rPr>
        <w:t xml:space="preserve"> </w:t>
      </w:r>
      <w:r w:rsidRPr="009B6099">
        <w:rPr>
          <w:rFonts w:asciiTheme="minorHAnsi" w:hAnsiTheme="minorHAnsi" w:cstheme="minorHAnsi"/>
        </w:rPr>
        <w:t>transparencies</w:t>
      </w:r>
      <w:r w:rsidR="002469F8" w:rsidRPr="009B6099">
        <w:rPr>
          <w:rFonts w:asciiTheme="minorHAnsi" w:hAnsiTheme="minorHAnsi" w:cstheme="minorHAnsi"/>
        </w:rPr>
        <w:t xml:space="preserve"> (acetate sheets)</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placed</w:t>
      </w:r>
      <w:r w:rsidRPr="009B6099">
        <w:rPr>
          <w:rFonts w:asciiTheme="minorHAnsi" w:hAnsiTheme="minorHAnsi" w:cstheme="minorHAnsi"/>
          <w:spacing w:val="-3"/>
        </w:rPr>
        <w:t xml:space="preserve"> </w:t>
      </w:r>
      <w:r w:rsidRPr="009B6099">
        <w:rPr>
          <w:rFonts w:asciiTheme="minorHAnsi" w:hAnsiTheme="minorHAnsi" w:cstheme="minorHAnsi"/>
        </w:rPr>
        <w:t>over</w:t>
      </w:r>
      <w:r w:rsidRPr="009B6099">
        <w:rPr>
          <w:rFonts w:asciiTheme="minorHAnsi" w:hAnsiTheme="minorHAnsi" w:cstheme="minorHAnsi"/>
          <w:spacing w:val="-4"/>
        </w:rPr>
        <w:t xml:space="preserve"> </w:t>
      </w:r>
      <w:r w:rsidRPr="009B6099">
        <w:rPr>
          <w:rFonts w:asciiTheme="minorHAnsi" w:hAnsiTheme="minorHAnsi" w:cstheme="minorHAnsi"/>
        </w:rPr>
        <w:t>assessment</w:t>
      </w:r>
      <w:r w:rsidR="00990BE9" w:rsidRPr="009B6099">
        <w:rPr>
          <w:rFonts w:asciiTheme="minorHAnsi" w:hAnsiTheme="minorHAnsi" w:cstheme="minorHAnsi"/>
        </w:rPr>
        <w:t xml:space="preserve"> items</w:t>
      </w:r>
      <w:r w:rsidRPr="009B6099">
        <w:rPr>
          <w:rFonts w:asciiTheme="minorHAnsi" w:hAnsiTheme="minorHAnsi" w:cstheme="minorHAnsi"/>
        </w:rPr>
        <w:t>.</w:t>
      </w:r>
    </w:p>
    <w:p w14:paraId="53648ABE" w14:textId="149231D5" w:rsidR="00990BE9" w:rsidRPr="009B6099" w:rsidRDefault="00AD06A2" w:rsidP="002A4F07">
      <w:pPr>
        <w:pStyle w:val="BodyText"/>
        <w:ind w:left="920" w:right="1280"/>
        <w:rPr>
          <w:rFonts w:asciiTheme="minorHAnsi" w:hAnsiTheme="minorHAnsi" w:cstheme="minorHAnsi"/>
          <w:spacing w:val="1"/>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Color transparencies are placed over instructional materials</w:t>
      </w:r>
      <w:r w:rsidR="00980F99" w:rsidRPr="009B6099">
        <w:rPr>
          <w:rFonts w:asciiTheme="minorHAnsi" w:hAnsiTheme="minorHAnsi" w:cstheme="minorHAnsi"/>
        </w:rPr>
        <w:t xml:space="preserve"> and computer screen(s)</w:t>
      </w:r>
      <w:r w:rsidRPr="009B6099">
        <w:rPr>
          <w:rFonts w:asciiTheme="minorHAnsi" w:hAnsiTheme="minorHAnsi" w:cstheme="minorHAnsi"/>
        </w:rPr>
        <w:t>.</w:t>
      </w:r>
      <w:r w:rsidRPr="009B6099">
        <w:rPr>
          <w:rFonts w:asciiTheme="minorHAnsi" w:hAnsiTheme="minorHAnsi" w:cstheme="minorHAnsi"/>
          <w:spacing w:val="1"/>
        </w:rPr>
        <w:t xml:space="preserve"> </w:t>
      </w:r>
    </w:p>
    <w:p w14:paraId="57214853" w14:textId="376F64A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attention difficulties may need this accommodation to view test</w:t>
      </w:r>
      <w:r w:rsidRPr="009B6099">
        <w:rPr>
          <w:rFonts w:asciiTheme="minorHAnsi" w:hAnsiTheme="minorHAnsi" w:cstheme="minorHAnsi"/>
          <w:spacing w:val="1"/>
        </w:rPr>
        <w:t xml:space="preserve"> </w:t>
      </w:r>
      <w:r w:rsidRPr="009B6099">
        <w:rPr>
          <w:rFonts w:asciiTheme="minorHAnsi" w:hAnsiTheme="minorHAnsi" w:cstheme="minorHAnsi"/>
        </w:rPr>
        <w:t>content. This accommodation also may be needed by some students with visual impairments or other</w:t>
      </w:r>
      <w:r w:rsidRPr="009B6099">
        <w:rPr>
          <w:rFonts w:asciiTheme="minorHAnsi" w:hAnsiTheme="minorHAnsi" w:cstheme="minorHAnsi"/>
          <w:spacing w:val="-47"/>
        </w:rPr>
        <w:t xml:space="preserve"> </w:t>
      </w:r>
      <w:r w:rsidRPr="009B6099">
        <w:rPr>
          <w:rFonts w:asciiTheme="minorHAnsi" w:hAnsiTheme="minorHAnsi" w:cstheme="minorHAnsi"/>
        </w:rPr>
        <w:t>print disabilities (including learning disabilities). Choice of color should be informed by evidence of</w:t>
      </w:r>
      <w:r w:rsidRPr="009B6099">
        <w:rPr>
          <w:rFonts w:asciiTheme="minorHAnsi" w:hAnsiTheme="minorHAnsi" w:cstheme="minorHAnsi"/>
          <w:spacing w:val="1"/>
        </w:rPr>
        <w:t xml:space="preserve"> </w:t>
      </w:r>
      <w:r w:rsidRPr="009B6099">
        <w:rPr>
          <w:rFonts w:asciiTheme="minorHAnsi" w:hAnsiTheme="minorHAnsi" w:cstheme="minorHAnsi"/>
        </w:rPr>
        <w:t>those</w:t>
      </w:r>
      <w:r w:rsidRPr="009B6099">
        <w:rPr>
          <w:rFonts w:asciiTheme="minorHAnsi" w:hAnsiTheme="minorHAnsi" w:cstheme="minorHAnsi"/>
          <w:spacing w:val="-2"/>
        </w:rPr>
        <w:t xml:space="preserve"> </w:t>
      </w:r>
      <w:r w:rsidRPr="009B6099">
        <w:rPr>
          <w:rFonts w:asciiTheme="minorHAnsi" w:hAnsiTheme="minorHAnsi" w:cstheme="minorHAnsi"/>
        </w:rPr>
        <w:t>colors</w:t>
      </w:r>
      <w:r w:rsidRPr="009B6099">
        <w:rPr>
          <w:rFonts w:asciiTheme="minorHAnsi" w:hAnsiTheme="minorHAnsi" w:cstheme="minorHAnsi"/>
          <w:spacing w:val="-3"/>
        </w:rPr>
        <w:t xml:space="preserve"> </w:t>
      </w:r>
      <w:r w:rsidRPr="009B6099">
        <w:rPr>
          <w:rFonts w:asciiTheme="minorHAnsi" w:hAnsiTheme="minorHAnsi" w:cstheme="minorHAnsi"/>
        </w:rPr>
        <w:t>that</w:t>
      </w:r>
      <w:r w:rsidRPr="009B6099">
        <w:rPr>
          <w:rFonts w:asciiTheme="minorHAnsi" w:hAnsiTheme="minorHAnsi" w:cstheme="minorHAnsi"/>
          <w:spacing w:val="-2"/>
        </w:rPr>
        <w:t xml:space="preserve"> </w:t>
      </w:r>
      <w:r w:rsidRPr="009B6099">
        <w:rPr>
          <w:rFonts w:asciiTheme="minorHAnsi" w:hAnsiTheme="minorHAnsi" w:cstheme="minorHAnsi"/>
        </w:rPr>
        <w:t>meet</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student’s needs.</w:t>
      </w:r>
    </w:p>
    <w:p w14:paraId="57214854"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56"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The student may need additional time for testing.</w:t>
      </w:r>
    </w:p>
    <w:p w14:paraId="57214859" w14:textId="2AEFDB58" w:rsidR="00E910CB" w:rsidRDefault="00E910CB">
      <w:pPr>
        <w:ind w:left="0"/>
        <w:rPr>
          <w:rFonts w:asciiTheme="minorHAnsi" w:hAnsiTheme="minorHAnsi" w:cstheme="minorHAnsi"/>
          <w:b/>
        </w:rPr>
      </w:pPr>
      <w:r>
        <w:rPr>
          <w:rFonts w:asciiTheme="minorHAnsi" w:hAnsiTheme="minorHAnsi" w:cstheme="minorHAnsi"/>
          <w:b/>
        </w:rPr>
        <w:br w:type="page"/>
      </w:r>
    </w:p>
    <w:p w14:paraId="4EBE9A28" w14:textId="587D82C0" w:rsidR="002B6859" w:rsidRPr="009B6099" w:rsidRDefault="0008672B" w:rsidP="002A4F07">
      <w:pPr>
        <w:pStyle w:val="BodyText"/>
        <w:spacing w:before="1"/>
        <w:ind w:right="1280"/>
        <w:rPr>
          <w:rFonts w:asciiTheme="minorHAnsi" w:hAnsiTheme="minorHAnsi" w:cstheme="minorHAnsi"/>
          <w:b/>
        </w:rPr>
      </w:pPr>
      <w:r w:rsidRPr="009B6099">
        <w:rPr>
          <w:rFonts w:asciiTheme="minorHAnsi" w:hAnsiTheme="minorHAnsi" w:cstheme="minorHAnsi"/>
          <w:noProof/>
        </w:rPr>
        <w:lastRenderedPageBreak/>
        <w:drawing>
          <wp:anchor distT="0" distB="0" distL="114300" distR="114300" simplePos="0" relativeHeight="251747840" behindDoc="0" locked="0" layoutInCell="1" allowOverlap="1" wp14:anchorId="3011694C" wp14:editId="57C15865">
            <wp:simplePos x="0" y="0"/>
            <wp:positionH relativeFrom="margin">
              <wp:posOffset>-238125</wp:posOffset>
            </wp:positionH>
            <wp:positionV relativeFrom="paragraph">
              <wp:posOffset>180340</wp:posOffset>
            </wp:positionV>
            <wp:extent cx="280035" cy="8864600"/>
            <wp:effectExtent l="0" t="0" r="5715" b="0"/>
            <wp:wrapNone/>
            <wp:docPr id="237" name="Picture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5721485A" w14:textId="55EE9C69" w:rsidR="002B6859" w:rsidRPr="009B6099" w:rsidRDefault="00AD06A2" w:rsidP="002A4F07">
      <w:pPr>
        <w:pStyle w:val="Heading8"/>
        <w:tabs>
          <w:tab w:val="left" w:pos="1640"/>
        </w:tabs>
        <w:ind w:right="1280"/>
        <w:rPr>
          <w:rFonts w:asciiTheme="minorHAnsi" w:hAnsiTheme="minorHAnsi" w:cstheme="minorHAnsi"/>
        </w:rPr>
      </w:pPr>
      <w:bookmarkStart w:id="68" w:name="P40"/>
      <w:r w:rsidRPr="009B6099">
        <w:rPr>
          <w:rFonts w:asciiTheme="minorHAnsi" w:hAnsiTheme="minorHAnsi" w:cstheme="minorHAnsi"/>
          <w:color w:val="1F487C"/>
        </w:rPr>
        <w:t>P40</w:t>
      </w:r>
      <w:bookmarkEnd w:id="68"/>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Print-on-demand</w:t>
      </w:r>
    </w:p>
    <w:p w14:paraId="5721485B" w14:textId="70967E70" w:rsidR="002B6859" w:rsidRPr="009B6099" w:rsidRDefault="00AD06A2" w:rsidP="002A4F07">
      <w:pPr>
        <w:spacing w:line="268" w:lineRule="exact"/>
        <w:ind w:left="920" w:right="1280"/>
        <w:rPr>
          <w:rFonts w:asciiTheme="minorHAnsi" w:hAnsiTheme="minorHAnsi" w:cstheme="minorHAnsi"/>
          <w:iCs/>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00D93791" w:rsidRPr="009B6099">
        <w:rPr>
          <w:rFonts w:asciiTheme="minorHAnsi" w:hAnsiTheme="minorHAnsi" w:cstheme="minorHAnsi"/>
          <w:iCs/>
          <w:spacing w:val="-4"/>
        </w:rPr>
        <w:t xml:space="preserve">and </w:t>
      </w:r>
      <w:r w:rsidR="000243B3" w:rsidRPr="009B6099">
        <w:rPr>
          <w:rFonts w:asciiTheme="minorHAnsi" w:hAnsiTheme="minorHAnsi" w:cstheme="minorHAnsi"/>
          <w:i/>
          <w:spacing w:val="-4"/>
        </w:rPr>
        <w:t>ELPA/</w:t>
      </w:r>
      <w:r w:rsidR="00D93791" w:rsidRPr="009B6099">
        <w:rPr>
          <w:rFonts w:asciiTheme="minorHAnsi" w:hAnsiTheme="minorHAnsi" w:cstheme="minorHAnsi"/>
          <w:i/>
          <w:iCs/>
        </w:rPr>
        <w:t>Alt-ELPA</w:t>
      </w:r>
    </w:p>
    <w:p w14:paraId="5721485C" w14:textId="5C740BAF"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Paper copies of either passages/stimuli and/or items are printed for students. For those</w:t>
      </w:r>
      <w:r w:rsidRPr="009B6099">
        <w:rPr>
          <w:rFonts w:asciiTheme="minorHAnsi" w:hAnsiTheme="minorHAnsi" w:cstheme="minorHAnsi"/>
          <w:spacing w:val="1"/>
        </w:rPr>
        <w:t xml:space="preserve"> </w:t>
      </w:r>
      <w:r w:rsidRPr="009B6099">
        <w:rPr>
          <w:rFonts w:asciiTheme="minorHAnsi" w:hAnsiTheme="minorHAnsi" w:cstheme="minorHAnsi"/>
        </w:rPr>
        <w:t xml:space="preserve">students needing a paper copy of a passage or stimulus, permission for the students to request printing must first be set in the WVEIS data system. </w:t>
      </w:r>
    </w:p>
    <w:p w14:paraId="5721485D" w14:textId="32BC7FA1"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Teacher-provided print materials are used to facilitate learning activities.</w:t>
      </w:r>
      <w:r w:rsidRPr="009B6099">
        <w:rPr>
          <w:rFonts w:asciiTheme="minorHAnsi" w:hAnsiTheme="minorHAnsi" w:cstheme="minorHAnsi"/>
          <w:spacing w:val="1"/>
        </w:rPr>
        <w:t xml:space="preserve"> </w:t>
      </w:r>
      <w:r w:rsidRPr="009B6099">
        <w:rPr>
          <w:rFonts w:asciiTheme="minorHAnsi" w:hAnsiTheme="minorHAnsi" w:cstheme="minorHAnsi"/>
        </w:rPr>
        <w:t>Photocopies of passages are used instead of textbooks so students can write and/or highlight. Student</w:t>
      </w:r>
      <w:r w:rsidRPr="009B6099">
        <w:rPr>
          <w:rFonts w:asciiTheme="minorHAnsi" w:hAnsiTheme="minorHAnsi" w:cstheme="minorHAnsi"/>
          <w:spacing w:val="-48"/>
        </w:rPr>
        <w:t xml:space="preserve"> </w:t>
      </w:r>
      <w:r w:rsidRPr="009B6099">
        <w:rPr>
          <w:rFonts w:asciiTheme="minorHAnsi" w:hAnsiTheme="minorHAnsi" w:cstheme="minorHAnsi"/>
        </w:rPr>
        <w:t>does</w:t>
      </w:r>
      <w:r w:rsidRPr="009B6099">
        <w:rPr>
          <w:rFonts w:asciiTheme="minorHAnsi" w:hAnsiTheme="minorHAnsi" w:cstheme="minorHAnsi"/>
          <w:spacing w:val="-1"/>
        </w:rPr>
        <w:t xml:space="preserve"> </w:t>
      </w:r>
      <w:r w:rsidRPr="009B6099">
        <w:rPr>
          <w:rFonts w:asciiTheme="minorHAnsi" w:hAnsiTheme="minorHAnsi" w:cstheme="minorHAnsi"/>
        </w:rPr>
        <w:t>not</w:t>
      </w:r>
      <w:r w:rsidRPr="009B6099">
        <w:rPr>
          <w:rFonts w:asciiTheme="minorHAnsi" w:hAnsiTheme="minorHAnsi" w:cstheme="minorHAnsi"/>
          <w:spacing w:val="1"/>
        </w:rPr>
        <w:t xml:space="preserve"> </w:t>
      </w:r>
      <w:r w:rsidRPr="009B6099">
        <w:rPr>
          <w:rFonts w:asciiTheme="minorHAnsi" w:hAnsiTheme="minorHAnsi" w:cstheme="minorHAnsi"/>
        </w:rPr>
        <w:t>access</w:t>
      </w:r>
      <w:r w:rsidRPr="009B6099">
        <w:rPr>
          <w:rFonts w:asciiTheme="minorHAnsi" w:hAnsiTheme="minorHAnsi" w:cstheme="minorHAnsi"/>
          <w:spacing w:val="-2"/>
        </w:rPr>
        <w:t xml:space="preserve"> </w:t>
      </w:r>
      <w:r w:rsidRPr="009B6099">
        <w:rPr>
          <w:rFonts w:asciiTheme="minorHAnsi" w:hAnsiTheme="minorHAnsi" w:cstheme="minorHAnsi"/>
        </w:rPr>
        <w:t>materials solely</w:t>
      </w:r>
      <w:r w:rsidRPr="009B6099">
        <w:rPr>
          <w:rFonts w:asciiTheme="minorHAnsi" w:hAnsiTheme="minorHAnsi" w:cstheme="minorHAnsi"/>
          <w:spacing w:val="-1"/>
        </w:rPr>
        <w:t xml:space="preserve"> </w:t>
      </w:r>
      <w:r w:rsidRPr="009B6099">
        <w:rPr>
          <w:rFonts w:asciiTheme="minorHAnsi" w:hAnsiTheme="minorHAnsi" w:cstheme="minorHAnsi"/>
        </w:rPr>
        <w:t>using</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computer.</w:t>
      </w:r>
    </w:p>
    <w:p w14:paraId="5721485E" w14:textId="2EC6F601"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Some students with disabilities may need paper copies of either passages/stimuli</w:t>
      </w:r>
      <w:r w:rsidRPr="009B6099">
        <w:rPr>
          <w:rFonts w:asciiTheme="minorHAnsi" w:hAnsiTheme="minorHAnsi" w:cstheme="minorHAnsi"/>
          <w:spacing w:val="-47"/>
        </w:rPr>
        <w:t xml:space="preserve"> </w:t>
      </w:r>
      <w:r w:rsidRPr="009B6099">
        <w:rPr>
          <w:rFonts w:asciiTheme="minorHAnsi" w:hAnsiTheme="minorHAnsi" w:cstheme="minorHAnsi"/>
        </w:rPr>
        <w:t>and/or</w:t>
      </w:r>
      <w:r w:rsidRPr="009B6099">
        <w:rPr>
          <w:rFonts w:asciiTheme="minorHAnsi" w:hAnsiTheme="minorHAnsi" w:cstheme="minorHAnsi"/>
          <w:spacing w:val="-1"/>
        </w:rPr>
        <w:t xml:space="preserve"> </w:t>
      </w:r>
      <w:r w:rsidRPr="009B6099">
        <w:rPr>
          <w:rFonts w:asciiTheme="minorHAnsi" w:hAnsiTheme="minorHAnsi" w:cstheme="minorHAnsi"/>
        </w:rPr>
        <w:t>items. A</w:t>
      </w:r>
      <w:r w:rsidRPr="009B6099">
        <w:rPr>
          <w:rFonts w:asciiTheme="minorHAnsi" w:hAnsiTheme="minorHAnsi" w:cstheme="minorHAnsi"/>
          <w:spacing w:val="-4"/>
        </w:rPr>
        <w:t xml:space="preserve"> </w:t>
      </w:r>
      <w:r w:rsidRPr="009B6099">
        <w:rPr>
          <w:rFonts w:asciiTheme="minorHAnsi" w:hAnsiTheme="minorHAnsi" w:cstheme="minorHAnsi"/>
        </w:rPr>
        <w:t>very</w:t>
      </w:r>
      <w:r w:rsidRPr="009B6099">
        <w:rPr>
          <w:rFonts w:asciiTheme="minorHAnsi" w:hAnsiTheme="minorHAnsi" w:cstheme="minorHAnsi"/>
          <w:spacing w:val="1"/>
        </w:rPr>
        <w:t xml:space="preserve"> </w:t>
      </w:r>
      <w:r w:rsidRPr="009B6099">
        <w:rPr>
          <w:rFonts w:asciiTheme="minorHAnsi" w:hAnsiTheme="minorHAnsi" w:cstheme="minorHAnsi"/>
        </w:rPr>
        <w:t>small</w:t>
      </w:r>
      <w:r w:rsidRPr="009B6099">
        <w:rPr>
          <w:rFonts w:asciiTheme="minorHAnsi" w:hAnsiTheme="minorHAnsi" w:cstheme="minorHAnsi"/>
          <w:spacing w:val="-2"/>
        </w:rPr>
        <w:t xml:space="preserve"> </w:t>
      </w:r>
      <w:r w:rsidRPr="009B6099">
        <w:rPr>
          <w:rFonts w:asciiTheme="minorHAnsi" w:hAnsiTheme="minorHAnsi" w:cstheme="minorHAnsi"/>
        </w:rPr>
        <w:t>percentage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3"/>
        </w:rPr>
        <w:t xml:space="preserve"> </w:t>
      </w:r>
      <w:r w:rsidR="007556D7" w:rsidRPr="009B6099">
        <w:rPr>
          <w:rFonts w:asciiTheme="minorHAnsi" w:hAnsiTheme="minorHAnsi" w:cstheme="minorHAnsi"/>
        </w:rPr>
        <w:t>need</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accommodation.</w:t>
      </w:r>
    </w:p>
    <w:p w14:paraId="701F45CD" w14:textId="77777777" w:rsidR="000A6346" w:rsidRPr="009B6099" w:rsidRDefault="00AD06A2" w:rsidP="00E16FEE">
      <w:pPr>
        <w:pStyle w:val="BodyText"/>
        <w:ind w:left="920" w:right="1280"/>
        <w:rPr>
          <w:rFonts w:asciiTheme="minorHAnsi" w:hAnsiTheme="minorHAnsi" w:cstheme="minorHAnsi"/>
        </w:rPr>
      </w:pPr>
      <w:r w:rsidRPr="009B6099">
        <w:rPr>
          <w:rFonts w:asciiTheme="minorHAnsi" w:hAnsiTheme="minorHAnsi" w:cstheme="minorHAnsi"/>
        </w:rPr>
        <w:t>The use of this accommodation may result in the student needing additional time to complete the</w:t>
      </w:r>
      <w:r w:rsidRPr="009B6099">
        <w:rPr>
          <w:rFonts w:asciiTheme="minorHAnsi" w:hAnsiTheme="minorHAnsi" w:cstheme="minorHAnsi"/>
          <w:spacing w:val="-47"/>
        </w:rPr>
        <w:t xml:space="preserve"> </w:t>
      </w:r>
      <w:r w:rsidRPr="009B6099">
        <w:rPr>
          <w:rFonts w:asciiTheme="minorHAnsi" w:hAnsiTheme="minorHAnsi" w:cstheme="minorHAnsi"/>
        </w:rPr>
        <w:t>assessment.</w:t>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p>
    <w:p w14:paraId="57214860" w14:textId="675E93B6"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61" w14:textId="00ABB29D" w:rsidR="002B6859" w:rsidRPr="009B6099" w:rsidRDefault="00AD06A2" w:rsidP="00B75C4B">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printed</w:t>
      </w:r>
      <w:r w:rsidRPr="009B6099">
        <w:rPr>
          <w:rFonts w:asciiTheme="minorHAnsi" w:hAnsiTheme="minorHAnsi" w:cstheme="minorHAnsi"/>
          <w:spacing w:val="-2"/>
        </w:rPr>
        <w:t xml:space="preserve"> </w:t>
      </w:r>
      <w:r w:rsidRPr="009B6099">
        <w:rPr>
          <w:rFonts w:asciiTheme="minorHAnsi" w:hAnsiTheme="minorHAnsi" w:cstheme="minorHAnsi"/>
        </w:rPr>
        <w:t>items</w:t>
      </w:r>
      <w:r w:rsidRPr="009B6099">
        <w:rPr>
          <w:rFonts w:asciiTheme="minorHAnsi" w:hAnsiTheme="minorHAnsi" w:cstheme="minorHAnsi"/>
          <w:spacing w:val="-3"/>
        </w:rPr>
        <w:t xml:space="preserve"> </w:t>
      </w:r>
      <w:r w:rsidRPr="009B6099">
        <w:rPr>
          <w:rFonts w:asciiTheme="minorHAnsi" w:hAnsiTheme="minorHAnsi" w:cstheme="minorHAnsi"/>
        </w:rPr>
        <w:t>must be</w:t>
      </w:r>
      <w:r w:rsidRPr="009B6099">
        <w:rPr>
          <w:rFonts w:asciiTheme="minorHAnsi" w:hAnsiTheme="minorHAnsi" w:cstheme="minorHAnsi"/>
          <w:spacing w:val="-5"/>
        </w:rPr>
        <w:t xml:space="preserve"> </w:t>
      </w:r>
      <w:r w:rsidRPr="009B6099">
        <w:rPr>
          <w:rFonts w:asciiTheme="minorHAnsi" w:hAnsiTheme="minorHAnsi" w:cstheme="minorHAnsi"/>
        </w:rPr>
        <w:t>treated</w:t>
      </w:r>
      <w:r w:rsidRPr="009B6099">
        <w:rPr>
          <w:rFonts w:asciiTheme="minorHAnsi" w:hAnsiTheme="minorHAnsi" w:cstheme="minorHAnsi"/>
          <w:spacing w:val="-4"/>
        </w:rPr>
        <w:t xml:space="preserve"> </w:t>
      </w:r>
      <w:r w:rsidRPr="009B6099">
        <w:rPr>
          <w:rFonts w:asciiTheme="minorHAnsi" w:hAnsiTheme="minorHAnsi" w:cstheme="minorHAnsi"/>
        </w:rPr>
        <w:t>as</w:t>
      </w:r>
      <w:r w:rsidRPr="009B6099">
        <w:rPr>
          <w:rFonts w:asciiTheme="minorHAnsi" w:hAnsiTheme="minorHAnsi" w:cstheme="minorHAnsi"/>
          <w:spacing w:val="-1"/>
        </w:rPr>
        <w:t xml:space="preserve"> </w:t>
      </w:r>
      <w:r w:rsidRPr="009B6099">
        <w:rPr>
          <w:rFonts w:asciiTheme="minorHAnsi" w:hAnsiTheme="minorHAnsi" w:cstheme="minorHAnsi"/>
        </w:rPr>
        <w:t>secure</w:t>
      </w:r>
      <w:r w:rsidRPr="009B6099">
        <w:rPr>
          <w:rFonts w:asciiTheme="minorHAnsi" w:hAnsiTheme="minorHAnsi" w:cstheme="minorHAnsi"/>
          <w:spacing w:val="-3"/>
        </w:rPr>
        <w:t xml:space="preserve"> </w:t>
      </w:r>
      <w:r w:rsidRPr="009B6099">
        <w:rPr>
          <w:rFonts w:asciiTheme="minorHAnsi" w:hAnsiTheme="minorHAnsi" w:cstheme="minorHAnsi"/>
        </w:rPr>
        <w:t>material</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shredded</w:t>
      </w:r>
      <w:r w:rsidRPr="009B6099">
        <w:rPr>
          <w:rFonts w:asciiTheme="minorHAnsi" w:hAnsiTheme="minorHAnsi" w:cstheme="minorHAnsi"/>
          <w:spacing w:val="-2"/>
        </w:rPr>
        <w:t xml:space="preserve"> </w:t>
      </w:r>
      <w:r w:rsidRPr="009B6099">
        <w:rPr>
          <w:rFonts w:asciiTheme="minorHAnsi" w:hAnsiTheme="minorHAnsi" w:cstheme="minorHAnsi"/>
        </w:rPr>
        <w:t>after</w:t>
      </w:r>
      <w:r w:rsidRPr="009B6099">
        <w:rPr>
          <w:rFonts w:asciiTheme="minorHAnsi" w:hAnsiTheme="minorHAnsi" w:cstheme="minorHAnsi"/>
          <w:spacing w:val="-4"/>
        </w:rPr>
        <w:t xml:space="preserve"> </w:t>
      </w:r>
      <w:r w:rsidRPr="009B6099">
        <w:rPr>
          <w:rFonts w:asciiTheme="minorHAnsi" w:hAnsiTheme="minorHAnsi" w:cstheme="minorHAnsi"/>
        </w:rPr>
        <w:t>testing.</w:t>
      </w:r>
    </w:p>
    <w:p w14:paraId="57214862" w14:textId="77777777" w:rsidR="002B6859" w:rsidRPr="009B6099" w:rsidRDefault="00AD06A2" w:rsidP="00B75C4B">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Steps</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follow</w:t>
      </w:r>
      <w:r w:rsidRPr="009B6099">
        <w:rPr>
          <w:rFonts w:asciiTheme="minorHAnsi" w:hAnsiTheme="minorHAnsi" w:cstheme="minorHAnsi"/>
          <w:spacing w:val="-1"/>
        </w:rPr>
        <w:t xml:space="preserve"> </w:t>
      </w:r>
      <w:r w:rsidRPr="009B6099">
        <w:rPr>
          <w:rFonts w:asciiTheme="minorHAnsi" w:hAnsiTheme="minorHAnsi" w:cstheme="minorHAnsi"/>
        </w:rPr>
        <w:t>security</w:t>
      </w:r>
      <w:r w:rsidRPr="009B6099">
        <w:rPr>
          <w:rFonts w:asciiTheme="minorHAnsi" w:hAnsiTheme="minorHAnsi" w:cstheme="minorHAnsi"/>
          <w:spacing w:val="-3"/>
        </w:rPr>
        <w:t xml:space="preserve"> </w:t>
      </w:r>
      <w:r w:rsidRPr="009B6099">
        <w:rPr>
          <w:rFonts w:asciiTheme="minorHAnsi" w:hAnsiTheme="minorHAnsi" w:cstheme="minorHAnsi"/>
        </w:rPr>
        <w:t>procedures</w:t>
      </w:r>
      <w:r w:rsidRPr="009B6099">
        <w:rPr>
          <w:rFonts w:asciiTheme="minorHAnsi" w:hAnsiTheme="minorHAnsi" w:cstheme="minorHAnsi"/>
          <w:spacing w:val="-2"/>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monitored</w:t>
      </w:r>
      <w:r w:rsidRPr="009B6099">
        <w:rPr>
          <w:rFonts w:asciiTheme="minorHAnsi" w:hAnsiTheme="minorHAnsi" w:cstheme="minorHAnsi"/>
          <w:spacing w:val="-3"/>
        </w:rPr>
        <w:t xml:space="preserve"> </w:t>
      </w:r>
      <w:r w:rsidRPr="009B6099">
        <w:rPr>
          <w:rFonts w:asciiTheme="minorHAnsi" w:hAnsiTheme="minorHAnsi" w:cstheme="minorHAnsi"/>
        </w:rPr>
        <w:t>at all</w:t>
      </w:r>
      <w:r w:rsidRPr="009B6099">
        <w:rPr>
          <w:rFonts w:asciiTheme="minorHAnsi" w:hAnsiTheme="minorHAnsi" w:cstheme="minorHAnsi"/>
          <w:spacing w:val="-5"/>
        </w:rPr>
        <w:t xml:space="preserve"> </w:t>
      </w:r>
      <w:r w:rsidRPr="009B6099">
        <w:rPr>
          <w:rFonts w:asciiTheme="minorHAnsi" w:hAnsiTheme="minorHAnsi" w:cstheme="minorHAnsi"/>
        </w:rPr>
        <w:t>testing</w:t>
      </w:r>
      <w:r w:rsidRPr="009B6099">
        <w:rPr>
          <w:rFonts w:asciiTheme="minorHAnsi" w:hAnsiTheme="minorHAnsi" w:cstheme="minorHAnsi"/>
          <w:spacing w:val="-3"/>
        </w:rPr>
        <w:t xml:space="preserve"> </w:t>
      </w:r>
      <w:r w:rsidRPr="009B6099">
        <w:rPr>
          <w:rFonts w:asciiTheme="minorHAnsi" w:hAnsiTheme="minorHAnsi" w:cstheme="minorHAnsi"/>
        </w:rPr>
        <w:t>sites.</w:t>
      </w:r>
    </w:p>
    <w:p w14:paraId="0F15DAA3" w14:textId="0EED48A6" w:rsidR="005C4934" w:rsidRPr="000553DE" w:rsidRDefault="00AD06A2" w:rsidP="000553DE">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0553DE">
        <w:rPr>
          <w:rFonts w:asciiTheme="minorHAnsi" w:hAnsiTheme="minorHAnsi" w:cstheme="minorHAnsi"/>
        </w:rPr>
        <w:t>This may add to the time needed for testing.</w:t>
      </w:r>
    </w:p>
    <w:p w14:paraId="2AFEAEFC" w14:textId="77777777" w:rsidR="000553DE" w:rsidRPr="000553DE" w:rsidRDefault="000553DE" w:rsidP="000553DE">
      <w:pPr>
        <w:pStyle w:val="ListParagraph"/>
        <w:tabs>
          <w:tab w:val="left" w:pos="1281"/>
          <w:tab w:val="left" w:pos="1282"/>
        </w:tabs>
        <w:spacing w:before="1"/>
        <w:ind w:left="0" w:right="1280" w:firstLine="0"/>
        <w:rPr>
          <w:rFonts w:asciiTheme="minorHAnsi" w:hAnsiTheme="minorHAnsi" w:cstheme="minorHAnsi"/>
          <w:b/>
          <w:bCs/>
          <w:color w:val="1F487C"/>
          <w:sz w:val="26"/>
          <w:szCs w:val="26"/>
        </w:rPr>
      </w:pPr>
    </w:p>
    <w:p w14:paraId="57214865" w14:textId="66844F31" w:rsidR="002B6859" w:rsidRPr="009B6099" w:rsidRDefault="00AD06A2" w:rsidP="005309E0">
      <w:pPr>
        <w:pStyle w:val="Heading8"/>
        <w:ind w:right="1280"/>
        <w:jc w:val="both"/>
        <w:rPr>
          <w:rFonts w:asciiTheme="minorHAnsi" w:hAnsiTheme="minorHAnsi" w:cstheme="minorHAnsi"/>
        </w:rPr>
      </w:pPr>
      <w:bookmarkStart w:id="69" w:name="P41"/>
      <w:r w:rsidRPr="009B6099">
        <w:rPr>
          <w:rFonts w:asciiTheme="minorHAnsi" w:hAnsiTheme="minorHAnsi" w:cstheme="minorHAnsi"/>
          <w:color w:val="1F487C"/>
        </w:rPr>
        <w:t>P41</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spacing w:val="11"/>
        </w:rPr>
        <w:t xml:space="preserve"> </w:t>
      </w:r>
      <w:bookmarkEnd w:id="69"/>
      <w:r w:rsidR="00E92B64">
        <w:rPr>
          <w:rFonts w:asciiTheme="minorHAnsi" w:hAnsiTheme="minorHAnsi" w:cstheme="minorHAnsi"/>
          <w:color w:val="1F487C"/>
          <w:spacing w:val="11"/>
        </w:rPr>
        <w:tab/>
        <w:t xml:space="preserve">   </w:t>
      </w:r>
      <w:r w:rsidRPr="009B6099">
        <w:rPr>
          <w:rFonts w:asciiTheme="minorHAnsi" w:hAnsiTheme="minorHAnsi" w:cstheme="minorHAnsi"/>
          <w:color w:val="1F487C"/>
        </w:rPr>
        <w:t>Provide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translation</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glossary</w:t>
      </w:r>
      <w:r w:rsidRPr="009B6099">
        <w:rPr>
          <w:rFonts w:asciiTheme="minorHAnsi" w:hAnsiTheme="minorHAnsi" w:cstheme="minorHAnsi"/>
          <w:color w:val="1F487C"/>
          <w:spacing w:val="-5"/>
        </w:rPr>
        <w:t xml:space="preserve"> </w:t>
      </w:r>
    </w:p>
    <w:p w14:paraId="57214866" w14:textId="45F29C31" w:rsidR="002B6859" w:rsidRPr="009B6099" w:rsidRDefault="00AD06A2" w:rsidP="002A4F07">
      <w:pPr>
        <w:spacing w:line="268" w:lineRule="exact"/>
        <w:ind w:left="920" w:right="1280"/>
        <w:jc w:val="both"/>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57214867" w14:textId="62E73BD8" w:rsidR="002B6859" w:rsidRPr="009B6099" w:rsidRDefault="00AD06A2" w:rsidP="002A4F07">
      <w:pPr>
        <w:pStyle w:val="BodyText"/>
        <w:spacing w:before="1"/>
        <w:ind w:left="920" w:right="1280"/>
        <w:jc w:val="both"/>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Translated glossaries are a language support. Translation glossaries must be word-to-</w:t>
      </w:r>
      <w:r w:rsidRPr="009B6099">
        <w:rPr>
          <w:rFonts w:asciiTheme="minorHAnsi" w:hAnsiTheme="minorHAnsi" w:cstheme="minorHAnsi"/>
          <w:spacing w:val="1"/>
        </w:rPr>
        <w:t xml:space="preserve"> </w:t>
      </w:r>
      <w:r w:rsidRPr="009B6099">
        <w:rPr>
          <w:rFonts w:asciiTheme="minorHAnsi" w:hAnsiTheme="minorHAnsi" w:cstheme="minorHAnsi"/>
        </w:rPr>
        <w:t xml:space="preserve">word/word-to-sign translations. See </w:t>
      </w:r>
      <w:r w:rsidRPr="009B6099">
        <w:rPr>
          <w:rFonts w:asciiTheme="minorHAnsi" w:hAnsiTheme="minorHAnsi" w:cstheme="minorHAnsi"/>
          <w:i/>
        </w:rPr>
        <w:t xml:space="preserve">SAT School Day </w:t>
      </w:r>
      <w:r w:rsidRPr="009B6099">
        <w:rPr>
          <w:rFonts w:asciiTheme="minorHAnsi" w:hAnsiTheme="minorHAnsi" w:cstheme="minorHAnsi"/>
        </w:rPr>
        <w:t>(</w:t>
      </w:r>
      <w:hyperlink w:anchor="Section_VII_SATSD" w:history="1">
        <w:r w:rsidRPr="009B6099">
          <w:rPr>
            <w:rStyle w:val="Hyperlink"/>
            <w:rFonts w:asciiTheme="minorHAnsi" w:hAnsiTheme="minorHAnsi" w:cstheme="minorHAnsi"/>
          </w:rPr>
          <w:t>Section VII</w:t>
        </w:r>
      </w:hyperlink>
      <w:r w:rsidRPr="009B6099">
        <w:rPr>
          <w:rFonts w:asciiTheme="minorHAnsi" w:hAnsiTheme="minorHAnsi" w:cstheme="minorHAnsi"/>
        </w:rPr>
        <w:t>) of this document and the “notes”</w:t>
      </w:r>
      <w:r w:rsidRPr="009B6099">
        <w:rPr>
          <w:rFonts w:asciiTheme="minorHAnsi" w:hAnsiTheme="minorHAnsi" w:cstheme="minorHAnsi"/>
          <w:spacing w:val="-47"/>
        </w:rPr>
        <w:t xml:space="preserve"> </w:t>
      </w:r>
      <w:r w:rsidRPr="009B6099">
        <w:rPr>
          <w:rFonts w:asciiTheme="minorHAnsi" w:hAnsiTheme="minorHAnsi" w:cstheme="minorHAnsi"/>
        </w:rPr>
        <w:t>section</w:t>
      </w:r>
      <w:r w:rsidRPr="009B6099">
        <w:rPr>
          <w:rFonts w:asciiTheme="minorHAnsi" w:hAnsiTheme="minorHAnsi" w:cstheme="minorHAnsi"/>
          <w:spacing w:val="-2"/>
        </w:rPr>
        <w:t xml:space="preserve"> </w:t>
      </w:r>
      <w:r w:rsidRPr="009B6099">
        <w:rPr>
          <w:rFonts w:asciiTheme="minorHAnsi" w:hAnsiTheme="minorHAnsi" w:cstheme="minorHAnsi"/>
        </w:rPr>
        <w:t>below</w:t>
      </w:r>
      <w:r w:rsidRPr="009B6099">
        <w:rPr>
          <w:rFonts w:asciiTheme="minorHAnsi" w:hAnsiTheme="minorHAnsi" w:cstheme="minorHAnsi"/>
          <w:spacing w:val="1"/>
        </w:rPr>
        <w:t xml:space="preserve"> </w:t>
      </w:r>
      <w:r w:rsidRPr="009B6099">
        <w:rPr>
          <w:rFonts w:asciiTheme="minorHAnsi" w:hAnsiTheme="minorHAnsi" w:cstheme="minorHAnsi"/>
        </w:rPr>
        <w:t>for approved</w:t>
      </w:r>
      <w:r w:rsidRPr="009B6099">
        <w:rPr>
          <w:rFonts w:asciiTheme="minorHAnsi" w:hAnsiTheme="minorHAnsi" w:cstheme="minorHAnsi"/>
          <w:spacing w:val="-3"/>
        </w:rPr>
        <w:t xml:space="preserve"> </w:t>
      </w:r>
      <w:r w:rsidRPr="009B6099">
        <w:rPr>
          <w:rFonts w:asciiTheme="minorHAnsi" w:hAnsiTheme="minorHAnsi" w:cstheme="minorHAnsi"/>
        </w:rPr>
        <w:t>list.</w:t>
      </w:r>
    </w:p>
    <w:p w14:paraId="57214869" w14:textId="0705E602" w:rsidR="002B6859" w:rsidRPr="009B6099" w:rsidRDefault="00AD06A2" w:rsidP="00197E37">
      <w:pPr>
        <w:pStyle w:val="BodyText"/>
        <w:spacing w:before="2" w:line="237" w:lineRule="auto"/>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a translation glossary at the rear of their text to facilitate</w:t>
      </w:r>
      <w:r w:rsidRPr="009B6099">
        <w:rPr>
          <w:rFonts w:asciiTheme="minorHAnsi" w:hAnsiTheme="minorHAnsi" w:cstheme="minorHAnsi"/>
          <w:spacing w:val="-48"/>
        </w:rPr>
        <w:t xml:space="preserve"> </w:t>
      </w:r>
      <w:r w:rsidRPr="009B6099">
        <w:rPr>
          <w:rFonts w:asciiTheme="minorHAnsi" w:hAnsiTheme="minorHAnsi" w:cstheme="minorHAnsi"/>
        </w:rPr>
        <w:t>transferring</w:t>
      </w:r>
      <w:r w:rsidRPr="009B6099">
        <w:rPr>
          <w:rFonts w:asciiTheme="minorHAnsi" w:hAnsiTheme="minorHAnsi" w:cstheme="minorHAnsi"/>
          <w:spacing w:val="-2"/>
        </w:rPr>
        <w:t xml:space="preserve"> </w:t>
      </w:r>
      <w:r w:rsidRPr="009B6099">
        <w:rPr>
          <w:rFonts w:asciiTheme="minorHAnsi" w:hAnsiTheme="minorHAnsi" w:cstheme="minorHAnsi"/>
        </w:rPr>
        <w:t>knowledge/skills from their primary language to English.</w:t>
      </w:r>
      <w:r w:rsidR="00197E37" w:rsidRPr="009B6099">
        <w:rPr>
          <w:rFonts w:asciiTheme="minorHAnsi" w:hAnsiTheme="minorHAnsi" w:cstheme="minorHAnsi"/>
        </w:rPr>
        <w:t xml:space="preserve"> </w:t>
      </w:r>
      <w:r w:rsidRPr="009B6099">
        <w:rPr>
          <w:rFonts w:asciiTheme="minorHAnsi" w:hAnsiTheme="minorHAnsi" w:cstheme="minorHAnsi"/>
        </w:rPr>
        <w:t>Students use bilingual/sign language glossaries to find the meanings of content-specific words (e.g., mathematics, science, history). Glossaries may be in the appendices of their textbooks or instructional materials.</w:t>
      </w:r>
    </w:p>
    <w:p w14:paraId="7065A307" w14:textId="71AEBE16" w:rsidR="002C38CA" w:rsidRPr="009B6099" w:rsidRDefault="00AD06A2" w:rsidP="002A4F07">
      <w:pPr>
        <w:pStyle w:val="BodyText"/>
        <w:spacing w:before="1"/>
        <w:ind w:left="920" w:right="1280"/>
        <w:rPr>
          <w:rFonts w:asciiTheme="minorHAnsi" w:hAnsiTheme="minorHAnsi" w:cstheme="minorHAnsi"/>
          <w:spacing w:val="1"/>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have limited English language skills can use the translation glossary for</w:t>
      </w:r>
      <w:r w:rsidRPr="009B6099">
        <w:rPr>
          <w:rFonts w:asciiTheme="minorHAnsi" w:hAnsiTheme="minorHAnsi" w:cstheme="minorHAnsi"/>
          <w:spacing w:val="-47"/>
        </w:rPr>
        <w:t xml:space="preserve"> </w:t>
      </w:r>
      <w:r w:rsidRPr="009B6099">
        <w:rPr>
          <w:rFonts w:asciiTheme="minorHAnsi" w:hAnsiTheme="minorHAnsi" w:cstheme="minorHAnsi"/>
        </w:rPr>
        <w:t>specific items. The use of this support may result in the student needing additional overall time to</w:t>
      </w:r>
      <w:r w:rsidRPr="009B6099">
        <w:rPr>
          <w:rFonts w:asciiTheme="minorHAnsi" w:hAnsiTheme="minorHAnsi" w:cstheme="minorHAnsi"/>
          <w:spacing w:val="1"/>
        </w:rPr>
        <w:t xml:space="preserve"> </w:t>
      </w:r>
      <w:r w:rsidRPr="009B6099">
        <w:rPr>
          <w:rFonts w:asciiTheme="minorHAnsi" w:hAnsiTheme="minorHAnsi" w:cstheme="minorHAnsi"/>
        </w:rPr>
        <w:t>complete the assessment. Refer to English Learners (</w:t>
      </w:r>
      <w:hyperlink w:anchor="Section_V_ELPA21_AltELPA" w:history="1">
        <w:r w:rsidR="00F010C4" w:rsidRPr="009B6099">
          <w:rPr>
            <w:rStyle w:val="Hyperlink"/>
            <w:rFonts w:asciiTheme="minorHAnsi" w:hAnsiTheme="minorHAnsi" w:cstheme="minorHAnsi"/>
          </w:rPr>
          <w:t>Section V</w:t>
        </w:r>
      </w:hyperlink>
      <w:r w:rsidRPr="009B6099">
        <w:rPr>
          <w:rFonts w:asciiTheme="minorHAnsi" w:hAnsiTheme="minorHAnsi" w:cstheme="minorHAnsi"/>
        </w:rPr>
        <w:t>) of this document.</w:t>
      </w:r>
      <w:r w:rsidRPr="009B6099">
        <w:rPr>
          <w:rFonts w:asciiTheme="minorHAnsi" w:hAnsiTheme="minorHAnsi" w:cstheme="minorHAnsi"/>
          <w:spacing w:val="1"/>
        </w:rPr>
        <w:t xml:space="preserve"> </w:t>
      </w:r>
    </w:p>
    <w:p w14:paraId="5721486A" w14:textId="770405F6" w:rsidR="002B6859" w:rsidRPr="009B6099" w:rsidRDefault="00AD06A2" w:rsidP="002A4F07">
      <w:pPr>
        <w:pStyle w:val="BodyText"/>
        <w:spacing w:before="1"/>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86B" w14:textId="7F7C02F8" w:rsidR="002B6859" w:rsidRPr="009B6099" w:rsidRDefault="00416646"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SAT School Day notes:</w:t>
      </w:r>
    </w:p>
    <w:p w14:paraId="5721486C" w14:textId="77777777"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See the list of approved glossaries on the College Board website:</w:t>
      </w:r>
      <w:r w:rsidRPr="009B6099">
        <w:rPr>
          <w:rFonts w:asciiTheme="minorHAnsi" w:hAnsiTheme="minorHAnsi" w:cstheme="minorHAnsi"/>
          <w:color w:val="0562C1"/>
          <w:spacing w:val="1"/>
        </w:rPr>
        <w:t xml:space="preserve"> </w:t>
      </w:r>
      <w:hyperlink r:id="rId37">
        <w:r w:rsidRPr="009B6099">
          <w:rPr>
            <w:rFonts w:asciiTheme="minorHAnsi" w:hAnsiTheme="minorHAnsi" w:cstheme="minorHAnsi"/>
            <w:color w:val="0562C1"/>
            <w:spacing w:val="-1"/>
            <w:u w:val="single" w:color="0562C1"/>
          </w:rPr>
          <w:t>https://collegereadiness.collegeboard.org/pdf/sat-sd-college-board-approved-glossaries.pdf</w:t>
        </w:r>
        <w:r w:rsidRPr="009B6099">
          <w:rPr>
            <w:rFonts w:asciiTheme="minorHAnsi" w:hAnsiTheme="minorHAnsi" w:cstheme="minorHAnsi"/>
            <w:spacing w:val="-1"/>
          </w:rPr>
          <w:t>.</w:t>
        </w:r>
      </w:hyperlink>
    </w:p>
    <w:p w14:paraId="5721486E" w14:textId="6602935C" w:rsidR="00763A2B" w:rsidRPr="009B6099" w:rsidRDefault="00763A2B">
      <w:pPr>
        <w:ind w:left="0"/>
        <w:rPr>
          <w:rFonts w:asciiTheme="minorHAnsi" w:hAnsiTheme="minorHAnsi" w:cstheme="minorHAnsi"/>
        </w:rPr>
      </w:pPr>
    </w:p>
    <w:p w14:paraId="5721486F" w14:textId="19531AC4" w:rsidR="002B6859" w:rsidRPr="009B6099" w:rsidRDefault="00AD06A2" w:rsidP="002A4F07">
      <w:pPr>
        <w:pStyle w:val="Heading8"/>
        <w:tabs>
          <w:tab w:val="left" w:pos="1640"/>
        </w:tabs>
        <w:ind w:right="1280"/>
        <w:rPr>
          <w:rFonts w:asciiTheme="minorHAnsi" w:hAnsiTheme="minorHAnsi" w:cstheme="minorHAnsi"/>
        </w:rPr>
      </w:pPr>
      <w:bookmarkStart w:id="70" w:name="P42"/>
      <w:r w:rsidRPr="009B6099">
        <w:rPr>
          <w:rFonts w:asciiTheme="minorHAnsi" w:hAnsiTheme="minorHAnsi" w:cstheme="minorHAnsi"/>
          <w:color w:val="1F487C"/>
        </w:rPr>
        <w:t>P42</w:t>
      </w:r>
      <w:bookmarkEnd w:id="70"/>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Noise</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buffers</w:t>
      </w:r>
    </w:p>
    <w:p w14:paraId="57214870" w14:textId="50716C28"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00BA0CD2" w:rsidRPr="009B6099">
        <w:rPr>
          <w:rFonts w:asciiTheme="minorHAnsi" w:hAnsiTheme="minorHAnsi" w:cstheme="minorHAnsi"/>
          <w:spacing w:val="-3"/>
        </w:rPr>
        <w:t xml:space="preserve"> </w:t>
      </w:r>
      <w:r w:rsidR="00BA0CD2" w:rsidRPr="009B6099">
        <w:rPr>
          <w:rFonts w:asciiTheme="minorHAnsi" w:hAnsiTheme="minorHAnsi" w:cstheme="minorHAnsi"/>
          <w:i/>
          <w:spacing w:val="-3"/>
        </w:rPr>
        <w:t>WVASA</w:t>
      </w:r>
      <w:r w:rsidR="00BA0CD2"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980F99" w:rsidRPr="009B6099">
        <w:rPr>
          <w:rFonts w:asciiTheme="minorHAnsi" w:hAnsiTheme="minorHAnsi" w:cstheme="minorHAnsi"/>
        </w:rPr>
        <w:t>/</w:t>
      </w:r>
      <w:r w:rsidR="00980F99" w:rsidRPr="009B6099">
        <w:rPr>
          <w:rFonts w:asciiTheme="minorHAnsi" w:hAnsiTheme="minorHAnsi" w:cstheme="minorHAnsi"/>
          <w:i/>
          <w:iCs/>
        </w:rPr>
        <w:t>Alt-ELPA</w:t>
      </w:r>
    </w:p>
    <w:p w14:paraId="57214871" w14:textId="0BB5A785"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5"/>
        </w:rPr>
        <w:t xml:space="preserve"> </w:t>
      </w:r>
      <w:r w:rsidRPr="009B6099">
        <w:rPr>
          <w:rFonts w:asciiTheme="minorHAnsi" w:hAnsiTheme="minorHAnsi" w:cstheme="minorHAnsi"/>
        </w:rPr>
        <w:t>Ear</w:t>
      </w:r>
      <w:r w:rsidRPr="009B6099">
        <w:rPr>
          <w:rFonts w:asciiTheme="minorHAnsi" w:hAnsiTheme="minorHAnsi" w:cstheme="minorHAnsi"/>
          <w:spacing w:val="-3"/>
        </w:rPr>
        <w:t xml:space="preserve"> </w:t>
      </w:r>
      <w:r w:rsidRPr="009B6099">
        <w:rPr>
          <w:rFonts w:asciiTheme="minorHAnsi" w:hAnsiTheme="minorHAnsi" w:cstheme="minorHAnsi"/>
        </w:rPr>
        <w:t>mufflers,</w:t>
      </w:r>
      <w:r w:rsidRPr="009B6099">
        <w:rPr>
          <w:rFonts w:asciiTheme="minorHAnsi" w:hAnsiTheme="minorHAnsi" w:cstheme="minorHAnsi"/>
          <w:spacing w:val="-6"/>
        </w:rPr>
        <w:t xml:space="preserve"> </w:t>
      </w:r>
      <w:r w:rsidRPr="009B6099">
        <w:rPr>
          <w:rFonts w:asciiTheme="minorHAnsi" w:hAnsiTheme="minorHAnsi" w:cstheme="minorHAnsi"/>
        </w:rPr>
        <w:t>white noise,</w:t>
      </w:r>
      <w:r w:rsidRPr="009B6099">
        <w:rPr>
          <w:rFonts w:asciiTheme="minorHAnsi" w:hAnsiTheme="minorHAnsi" w:cstheme="minorHAnsi"/>
          <w:spacing w:val="-3"/>
        </w:rPr>
        <w:t xml:space="preserve"> </w:t>
      </w:r>
      <w:r w:rsidRPr="009B6099">
        <w:rPr>
          <w:rFonts w:asciiTheme="minorHAnsi" w:hAnsiTheme="minorHAnsi" w:cstheme="minorHAnsi"/>
        </w:rPr>
        <w:t>and/or</w:t>
      </w:r>
      <w:r w:rsidRPr="009B6099">
        <w:rPr>
          <w:rFonts w:asciiTheme="minorHAnsi" w:hAnsiTheme="minorHAnsi" w:cstheme="minorHAnsi"/>
          <w:spacing w:val="-3"/>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equipment</w:t>
      </w:r>
      <w:r w:rsidRPr="009B6099">
        <w:rPr>
          <w:rFonts w:asciiTheme="minorHAnsi" w:hAnsiTheme="minorHAnsi" w:cstheme="minorHAnsi"/>
          <w:spacing w:val="1"/>
        </w:rPr>
        <w:t xml:space="preserve"> </w:t>
      </w:r>
      <w:r w:rsidRPr="009B6099">
        <w:rPr>
          <w:rFonts w:asciiTheme="minorHAnsi" w:hAnsiTheme="minorHAnsi" w:cstheme="minorHAnsi"/>
        </w:rPr>
        <w:t>used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block external</w:t>
      </w:r>
      <w:r w:rsidRPr="009B6099">
        <w:rPr>
          <w:rFonts w:asciiTheme="minorHAnsi" w:hAnsiTheme="minorHAnsi" w:cstheme="minorHAnsi"/>
          <w:spacing w:val="-1"/>
        </w:rPr>
        <w:t xml:space="preserve"> </w:t>
      </w:r>
      <w:r w:rsidRPr="009B6099">
        <w:rPr>
          <w:rFonts w:asciiTheme="minorHAnsi" w:hAnsiTheme="minorHAnsi" w:cstheme="minorHAnsi"/>
        </w:rPr>
        <w:t>sounds.</w:t>
      </w:r>
    </w:p>
    <w:p w14:paraId="57214872" w14:textId="77777777" w:rsidR="002B6859" w:rsidRPr="009B6099" w:rsidRDefault="00AD06A2" w:rsidP="002A4F07">
      <w:pPr>
        <w:ind w:left="920" w:right="128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r w:rsidRPr="009B6099">
        <w:rPr>
          <w:rFonts w:asciiTheme="minorHAnsi" w:hAnsiTheme="minorHAnsi" w:cstheme="minorHAnsi"/>
          <w:b/>
          <w:i/>
          <w:spacing w:val="-3"/>
        </w:rPr>
        <w:t xml:space="preserve"> </w:t>
      </w: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wears</w:t>
      </w:r>
      <w:r w:rsidRPr="009B6099">
        <w:rPr>
          <w:rFonts w:asciiTheme="minorHAnsi" w:hAnsiTheme="minorHAnsi" w:cstheme="minorHAnsi"/>
          <w:spacing w:val="-3"/>
        </w:rPr>
        <w:t xml:space="preserve"> </w:t>
      </w:r>
      <w:r w:rsidRPr="009B6099">
        <w:rPr>
          <w:rFonts w:asciiTheme="minorHAnsi" w:hAnsiTheme="minorHAnsi" w:cstheme="minorHAnsi"/>
        </w:rPr>
        <w:t>devices</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block</w:t>
      </w:r>
      <w:r w:rsidRPr="009B6099">
        <w:rPr>
          <w:rFonts w:asciiTheme="minorHAnsi" w:hAnsiTheme="minorHAnsi" w:cstheme="minorHAnsi"/>
          <w:spacing w:val="-2"/>
        </w:rPr>
        <w:t xml:space="preserve"> </w:t>
      </w:r>
      <w:r w:rsidRPr="009B6099">
        <w:rPr>
          <w:rFonts w:asciiTheme="minorHAnsi" w:hAnsiTheme="minorHAnsi" w:cstheme="minorHAnsi"/>
        </w:rPr>
        <w:t>out</w:t>
      </w:r>
      <w:r w:rsidRPr="009B6099">
        <w:rPr>
          <w:rFonts w:asciiTheme="minorHAnsi" w:hAnsiTheme="minorHAnsi" w:cstheme="minorHAnsi"/>
          <w:spacing w:val="-4"/>
        </w:rPr>
        <w:t xml:space="preserve"> </w:t>
      </w:r>
      <w:r w:rsidRPr="009B6099">
        <w:rPr>
          <w:rFonts w:asciiTheme="minorHAnsi" w:hAnsiTheme="minorHAnsi" w:cstheme="minorHAnsi"/>
        </w:rPr>
        <w:t>auditory</w:t>
      </w:r>
      <w:r w:rsidRPr="009B6099">
        <w:rPr>
          <w:rFonts w:asciiTheme="minorHAnsi" w:hAnsiTheme="minorHAnsi" w:cstheme="minorHAnsi"/>
          <w:spacing w:val="-1"/>
        </w:rPr>
        <w:t xml:space="preserve"> </w:t>
      </w:r>
      <w:r w:rsidRPr="009B6099">
        <w:rPr>
          <w:rFonts w:asciiTheme="minorHAnsi" w:hAnsiTheme="minorHAnsi" w:cstheme="minorHAnsi"/>
        </w:rPr>
        <w:t>stimuli.</w:t>
      </w:r>
    </w:p>
    <w:p w14:paraId="57214873" w14:textId="77777777"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rPr>
        <w:t>:</w:t>
      </w:r>
      <w:r w:rsidRPr="009B6099">
        <w:rPr>
          <w:rFonts w:asciiTheme="minorHAnsi" w:hAnsiTheme="minorHAnsi" w:cstheme="minorHAnsi"/>
          <w:b/>
          <w:spacing w:val="1"/>
        </w:rPr>
        <w:t xml:space="preserve"> </w:t>
      </w:r>
      <w:r w:rsidRPr="009B6099">
        <w:rPr>
          <w:rFonts w:asciiTheme="minorHAnsi" w:hAnsiTheme="minorHAnsi" w:cstheme="minorHAnsi"/>
        </w:rPr>
        <w:t>Student (not groups of students) wears equipment to reduce environmental noises.</w:t>
      </w:r>
      <w:r w:rsidRPr="009B6099">
        <w:rPr>
          <w:rFonts w:asciiTheme="minorHAnsi" w:hAnsiTheme="minorHAnsi" w:cstheme="minorHAnsi"/>
          <w:spacing w:val="1"/>
        </w:rPr>
        <w:t xml:space="preserve"> </w:t>
      </w:r>
      <w:r w:rsidRPr="009B6099">
        <w:rPr>
          <w:rFonts w:asciiTheme="minorHAnsi" w:hAnsiTheme="minorHAnsi" w:cstheme="minorHAnsi"/>
        </w:rPr>
        <w:t>Students may have these testing variations if regularly used in the classroom. Students who use noise</w:t>
      </w:r>
      <w:r w:rsidRPr="009B6099">
        <w:rPr>
          <w:rFonts w:asciiTheme="minorHAnsi" w:hAnsiTheme="minorHAnsi" w:cstheme="minorHAnsi"/>
          <w:spacing w:val="-47"/>
        </w:rPr>
        <w:t xml:space="preserve"> </w:t>
      </w:r>
      <w:r w:rsidRPr="009B6099">
        <w:rPr>
          <w:rFonts w:asciiTheme="minorHAnsi" w:hAnsiTheme="minorHAnsi" w:cstheme="minorHAnsi"/>
        </w:rPr>
        <w:t>buffers</w:t>
      </w:r>
      <w:r w:rsidRPr="009B6099">
        <w:rPr>
          <w:rFonts w:asciiTheme="minorHAnsi" w:hAnsiTheme="minorHAnsi" w:cstheme="minorHAnsi"/>
          <w:spacing w:val="-1"/>
        </w:rPr>
        <w:t xml:space="preserve"> </w:t>
      </w:r>
      <w:r w:rsidRPr="009B6099">
        <w:rPr>
          <w:rFonts w:asciiTheme="minorHAnsi" w:hAnsiTheme="minorHAnsi" w:cstheme="minorHAnsi"/>
        </w:rPr>
        <w:t>will need</w:t>
      </w:r>
      <w:r w:rsidRPr="009B6099">
        <w:rPr>
          <w:rFonts w:asciiTheme="minorHAnsi" w:hAnsiTheme="minorHAnsi" w:cstheme="minorHAnsi"/>
          <w:spacing w:val="-2"/>
        </w:rPr>
        <w:t xml:space="preserve"> </w:t>
      </w:r>
      <w:r w:rsidRPr="009B6099">
        <w:rPr>
          <w:rFonts w:asciiTheme="minorHAnsi" w:hAnsiTheme="minorHAnsi" w:cstheme="minorHAnsi"/>
        </w:rPr>
        <w:t>headphones unless</w:t>
      </w:r>
      <w:r w:rsidRPr="009B6099">
        <w:rPr>
          <w:rFonts w:asciiTheme="minorHAnsi" w:hAnsiTheme="minorHAnsi" w:cstheme="minorHAnsi"/>
          <w:spacing w:val="-3"/>
        </w:rPr>
        <w:t xml:space="preserve"> </w:t>
      </w:r>
      <w:r w:rsidRPr="009B6099">
        <w:rPr>
          <w:rFonts w:asciiTheme="minorHAnsi" w:hAnsiTheme="minorHAnsi" w:cstheme="minorHAnsi"/>
        </w:rPr>
        <w:t>tested</w:t>
      </w:r>
      <w:r w:rsidRPr="009B6099">
        <w:rPr>
          <w:rFonts w:asciiTheme="minorHAnsi" w:hAnsiTheme="minorHAnsi" w:cstheme="minorHAnsi"/>
          <w:spacing w:val="-1"/>
        </w:rPr>
        <w:t xml:space="preserve"> </w:t>
      </w:r>
      <w:r w:rsidRPr="009B6099">
        <w:rPr>
          <w:rFonts w:asciiTheme="minorHAnsi" w:hAnsiTheme="minorHAnsi" w:cstheme="minorHAnsi"/>
        </w:rPr>
        <w:t>individually in</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separate</w:t>
      </w:r>
      <w:r w:rsidRPr="009B6099">
        <w:rPr>
          <w:rFonts w:asciiTheme="minorHAnsi" w:hAnsiTheme="minorHAnsi" w:cstheme="minorHAnsi"/>
          <w:spacing w:val="-2"/>
        </w:rPr>
        <w:t xml:space="preserve"> </w:t>
      </w:r>
      <w:r w:rsidRPr="009B6099">
        <w:rPr>
          <w:rFonts w:asciiTheme="minorHAnsi" w:hAnsiTheme="minorHAnsi" w:cstheme="minorHAnsi"/>
        </w:rPr>
        <w:t>setting.</w:t>
      </w:r>
    </w:p>
    <w:p w14:paraId="57214874"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61906920" w14:textId="45A0499C" w:rsidR="00066FBF" w:rsidRPr="009B6099" w:rsidRDefault="00066FBF" w:rsidP="00066FBF">
      <w:pPr>
        <w:tabs>
          <w:tab w:val="left" w:pos="1280"/>
          <w:tab w:val="left" w:pos="1281"/>
        </w:tabs>
        <w:spacing w:line="279" w:lineRule="exact"/>
        <w:ind w:right="700"/>
        <w:rPr>
          <w:rFonts w:asciiTheme="minorHAnsi" w:hAnsiTheme="minorHAnsi" w:cstheme="minorHAnsi"/>
          <w:color w:val="ED0000"/>
        </w:rPr>
      </w:pPr>
      <w:r w:rsidRPr="009B6099">
        <w:rPr>
          <w:rFonts w:asciiTheme="minorHAnsi" w:hAnsiTheme="minorHAnsi" w:cstheme="minorHAnsi"/>
          <w:color w:val="ED0000"/>
        </w:rPr>
        <w:t xml:space="preserve">    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7C1DE56F" w14:textId="2838C46A" w:rsidR="00066FBF" w:rsidRPr="009B6099" w:rsidRDefault="00066FBF" w:rsidP="00B75C4B">
      <w:pPr>
        <w:pStyle w:val="ListParagraph"/>
        <w:numPr>
          <w:ilvl w:val="1"/>
          <w:numId w:val="51"/>
        </w:numPr>
        <w:tabs>
          <w:tab w:val="left" w:pos="1620"/>
        </w:tabs>
        <w:spacing w:line="279" w:lineRule="exact"/>
        <w:ind w:left="1620" w:right="700" w:hanging="340"/>
        <w:rPr>
          <w:rFonts w:asciiTheme="minorHAnsi" w:hAnsiTheme="minorHAnsi" w:cstheme="minorHAnsi"/>
        </w:rPr>
      </w:pPr>
      <w:bookmarkStart w:id="71" w:name="P42a"/>
      <w:r w:rsidRPr="009B6099">
        <w:rPr>
          <w:rFonts w:asciiTheme="minorHAnsi" w:hAnsiTheme="minorHAnsi" w:cstheme="minorHAnsi"/>
        </w:rPr>
        <w:t xml:space="preserve">P42A </w:t>
      </w:r>
      <w:bookmarkEnd w:id="71"/>
      <w:r w:rsidRPr="009B6099">
        <w:rPr>
          <w:rFonts w:asciiTheme="minorHAnsi" w:hAnsiTheme="minorHAnsi" w:cstheme="minorHAnsi"/>
        </w:rPr>
        <w:t>– Other ______ (Indicate device being used as a noise buffer.)</w:t>
      </w:r>
    </w:p>
    <w:p w14:paraId="428D3CD4" w14:textId="3E6124AA" w:rsidR="000553DE" w:rsidRDefault="000553DE">
      <w:pPr>
        <w:ind w:left="0"/>
        <w:rPr>
          <w:rFonts w:asciiTheme="minorHAnsi" w:hAnsiTheme="minorHAnsi" w:cstheme="minorHAnsi"/>
          <w:b/>
        </w:rPr>
      </w:pPr>
      <w:r>
        <w:rPr>
          <w:rFonts w:asciiTheme="minorHAnsi" w:hAnsiTheme="minorHAnsi" w:cstheme="minorHAnsi"/>
          <w:b/>
        </w:rPr>
        <w:br w:type="page"/>
      </w:r>
    </w:p>
    <w:p w14:paraId="2FC8735D" w14:textId="18409818" w:rsidR="003C4083" w:rsidRPr="009B6099" w:rsidRDefault="003C4083">
      <w:pPr>
        <w:ind w:left="0"/>
        <w:rPr>
          <w:rFonts w:asciiTheme="minorHAnsi" w:hAnsiTheme="minorHAnsi" w:cstheme="minorHAnsi"/>
          <w:b/>
        </w:rPr>
      </w:pPr>
    </w:p>
    <w:p w14:paraId="57214878" w14:textId="01178A6B" w:rsidR="002B6859" w:rsidRPr="009B6099" w:rsidRDefault="0008672B" w:rsidP="002A4F07">
      <w:pPr>
        <w:pStyle w:val="Heading8"/>
        <w:ind w:right="1280"/>
        <w:jc w:val="both"/>
        <w:rPr>
          <w:rFonts w:asciiTheme="minorHAnsi" w:hAnsiTheme="minorHAnsi" w:cstheme="minorHAnsi"/>
        </w:rPr>
      </w:pPr>
      <w:bookmarkStart w:id="72" w:name="P43"/>
      <w:r w:rsidRPr="009B6099">
        <w:rPr>
          <w:rFonts w:asciiTheme="minorHAnsi" w:hAnsiTheme="minorHAnsi" w:cstheme="minorHAnsi"/>
          <w:noProof/>
        </w:rPr>
        <w:drawing>
          <wp:anchor distT="0" distB="0" distL="114300" distR="114300" simplePos="0" relativeHeight="251749888" behindDoc="0" locked="0" layoutInCell="1" allowOverlap="1" wp14:anchorId="655E811F" wp14:editId="1BC02006">
            <wp:simplePos x="0" y="0"/>
            <wp:positionH relativeFrom="margin">
              <wp:posOffset>6772275</wp:posOffset>
            </wp:positionH>
            <wp:positionV relativeFrom="paragraph">
              <wp:posOffset>17145</wp:posOffset>
            </wp:positionV>
            <wp:extent cx="280035" cy="8864600"/>
            <wp:effectExtent l="0" t="0" r="5715" b="0"/>
            <wp:wrapNone/>
            <wp:docPr id="238" name="Picture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P43</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00AD06A2" w:rsidRPr="009B6099">
        <w:rPr>
          <w:rFonts w:asciiTheme="minorHAnsi" w:hAnsiTheme="minorHAnsi" w:cstheme="minorHAnsi"/>
          <w:color w:val="1F487C"/>
          <w:spacing w:val="10"/>
        </w:rPr>
        <w:t xml:space="preserve"> </w:t>
      </w:r>
      <w:bookmarkEnd w:id="72"/>
      <w:r w:rsidR="00763A2B" w:rsidRPr="009B6099">
        <w:rPr>
          <w:rFonts w:asciiTheme="minorHAnsi" w:hAnsiTheme="minorHAnsi" w:cstheme="minorHAnsi"/>
          <w:color w:val="1F487C"/>
          <w:spacing w:val="10"/>
        </w:rPr>
        <w:t xml:space="preserve">    </w:t>
      </w:r>
      <w:r w:rsidR="00AD06A2" w:rsidRPr="009B6099">
        <w:rPr>
          <w:rFonts w:asciiTheme="minorHAnsi" w:hAnsiTheme="minorHAnsi" w:cstheme="minorHAnsi"/>
          <w:color w:val="1F487C"/>
        </w:rPr>
        <w:t>Streamlined</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mode</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for</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computer-based</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assessments</w:t>
      </w:r>
    </w:p>
    <w:p w14:paraId="57214879" w14:textId="58C40FCE" w:rsidR="002B6859" w:rsidRPr="009B6099" w:rsidRDefault="00AD06A2" w:rsidP="002A4F07">
      <w:pPr>
        <w:spacing w:line="268" w:lineRule="exact"/>
        <w:ind w:left="920" w:right="1280"/>
        <w:jc w:val="both"/>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980F99" w:rsidRPr="009B6099">
        <w:rPr>
          <w:rFonts w:asciiTheme="minorHAnsi" w:hAnsiTheme="minorHAnsi" w:cstheme="minorHAnsi"/>
          <w:i/>
        </w:rPr>
        <w:t xml:space="preserve"> </w:t>
      </w:r>
      <w:r w:rsidR="00980F99" w:rsidRPr="009B6099">
        <w:rPr>
          <w:rFonts w:asciiTheme="minorHAnsi" w:hAnsiTheme="minorHAnsi" w:cstheme="minorHAnsi"/>
          <w:iCs/>
        </w:rPr>
        <w:t xml:space="preserve">and </w:t>
      </w:r>
      <w:r w:rsidR="00410401" w:rsidRPr="009B6099">
        <w:rPr>
          <w:rFonts w:asciiTheme="minorHAnsi" w:hAnsiTheme="minorHAnsi" w:cstheme="minorHAnsi"/>
          <w:i/>
          <w:iCs/>
        </w:rPr>
        <w:t>Alt-ELPA</w:t>
      </w:r>
    </w:p>
    <w:p w14:paraId="5721487A" w14:textId="32D70655" w:rsidR="002B6859" w:rsidRPr="009B6099" w:rsidRDefault="00AD06A2" w:rsidP="002A4F07">
      <w:pPr>
        <w:pStyle w:val="BodyText"/>
        <w:spacing w:before="1"/>
        <w:ind w:left="920" w:right="1280"/>
        <w:jc w:val="both"/>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Provides a streamlined interface of the test in an alternate, simplified format. The items</w:t>
      </w:r>
      <w:r w:rsidRPr="009B6099">
        <w:rPr>
          <w:rFonts w:asciiTheme="minorHAnsi" w:hAnsiTheme="minorHAnsi" w:cstheme="minorHAnsi"/>
          <w:spacing w:val="1"/>
        </w:rPr>
        <w:t xml:space="preserve"> </w:t>
      </w:r>
      <w:r w:rsidRPr="009B6099">
        <w:rPr>
          <w:rFonts w:asciiTheme="minorHAnsi" w:hAnsiTheme="minorHAnsi" w:cstheme="minorHAnsi"/>
        </w:rPr>
        <w:t>are presented below the stimuli/passage (rather than side-by-side on the screen); this may entail the</w:t>
      </w:r>
      <w:r w:rsidRPr="009B6099">
        <w:rPr>
          <w:rFonts w:asciiTheme="minorHAnsi" w:hAnsiTheme="minorHAnsi" w:cstheme="minorHAnsi"/>
          <w:spacing w:val="-47"/>
        </w:rPr>
        <w:t xml:space="preserve"> </w:t>
      </w:r>
      <w:r w:rsidRPr="009B6099">
        <w:rPr>
          <w:rFonts w:asciiTheme="minorHAnsi" w:hAnsiTheme="minorHAnsi" w:cstheme="minorHAnsi"/>
        </w:rPr>
        <w:t>student having</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scroll</w:t>
      </w:r>
      <w:r w:rsidRPr="009B6099">
        <w:rPr>
          <w:rFonts w:asciiTheme="minorHAnsi" w:hAnsiTheme="minorHAnsi" w:cstheme="minorHAnsi"/>
          <w:spacing w:val="-1"/>
        </w:rPr>
        <w:t xml:space="preserve"> </w:t>
      </w:r>
      <w:r w:rsidRPr="009B6099">
        <w:rPr>
          <w:rFonts w:asciiTheme="minorHAnsi" w:hAnsiTheme="minorHAnsi" w:cstheme="minorHAnsi"/>
        </w:rPr>
        <w:t>up</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down</w:t>
      </w:r>
      <w:r w:rsidRPr="009B6099">
        <w:rPr>
          <w:rFonts w:asciiTheme="minorHAnsi" w:hAnsiTheme="minorHAnsi" w:cstheme="minorHAnsi"/>
          <w:spacing w:val="-1"/>
        </w:rPr>
        <w:t xml:space="preserve"> </w:t>
      </w:r>
      <w:r w:rsidRPr="009B6099">
        <w:rPr>
          <w:rFonts w:asciiTheme="minorHAnsi" w:hAnsiTheme="minorHAnsi" w:cstheme="minorHAnsi"/>
        </w:rPr>
        <w:t xml:space="preserve">the screen </w:t>
      </w:r>
      <w:r w:rsidR="001C7ADA" w:rsidRPr="009B6099">
        <w:rPr>
          <w:rFonts w:asciiTheme="minorHAnsi" w:hAnsiTheme="minorHAnsi" w:cstheme="minorHAnsi"/>
        </w:rPr>
        <w:t>to</w:t>
      </w:r>
      <w:r w:rsidRPr="009B6099">
        <w:rPr>
          <w:rFonts w:asciiTheme="minorHAnsi" w:hAnsiTheme="minorHAnsi" w:cstheme="minorHAnsi"/>
        </w:rPr>
        <w:t xml:space="preserve"> refer</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 stimuli/passage.</w:t>
      </w:r>
    </w:p>
    <w:p w14:paraId="11D5D920" w14:textId="6D9A7ED8" w:rsidR="00EB1AA3" w:rsidRPr="009B6099" w:rsidRDefault="00AD06A2" w:rsidP="002A4F07">
      <w:pPr>
        <w:pStyle w:val="BodyText"/>
        <w:ind w:left="920" w:right="1280"/>
        <w:rPr>
          <w:rFonts w:asciiTheme="minorHAnsi" w:hAnsiTheme="minorHAnsi" w:cstheme="minorHAnsi"/>
          <w:spacing w:val="1"/>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altered text that is structured in a more sequential format.</w:t>
      </w:r>
      <w:r w:rsidRPr="009B6099">
        <w:rPr>
          <w:rFonts w:asciiTheme="minorHAnsi" w:hAnsiTheme="minorHAnsi" w:cstheme="minorHAnsi"/>
          <w:spacing w:val="1"/>
        </w:rPr>
        <w:t xml:space="preserve"> </w:t>
      </w:r>
    </w:p>
    <w:p w14:paraId="5721487B" w14:textId="46AF072B"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 xml:space="preserve">When to select: </w:t>
      </w:r>
      <w:r w:rsidRPr="009B6099">
        <w:rPr>
          <w:rFonts w:asciiTheme="minorHAnsi" w:hAnsiTheme="minorHAnsi" w:cstheme="minorHAnsi"/>
        </w:rPr>
        <w:t>This accommodation may benefit a small number of students who have specific</w:t>
      </w:r>
      <w:r w:rsidRPr="009B6099">
        <w:rPr>
          <w:rFonts w:asciiTheme="minorHAnsi" w:hAnsiTheme="minorHAnsi" w:cstheme="minorHAnsi"/>
          <w:spacing w:val="1"/>
        </w:rPr>
        <w:t xml:space="preserve"> </w:t>
      </w:r>
      <w:r w:rsidRPr="009B6099">
        <w:rPr>
          <w:rFonts w:asciiTheme="minorHAnsi" w:hAnsiTheme="minorHAnsi" w:cstheme="minorHAnsi"/>
        </w:rPr>
        <w:t>learning and</w:t>
      </w:r>
      <w:r w:rsidR="0038555E" w:rsidRPr="009B6099">
        <w:rPr>
          <w:rFonts w:asciiTheme="minorHAnsi" w:hAnsiTheme="minorHAnsi" w:cstheme="minorHAnsi"/>
        </w:rPr>
        <w:t>/</w:t>
      </w:r>
      <w:r w:rsidRPr="009B6099">
        <w:rPr>
          <w:rFonts w:asciiTheme="minorHAnsi" w:hAnsiTheme="minorHAnsi" w:cstheme="minorHAnsi"/>
        </w:rPr>
        <w:t>or reading disabilities need in which the text must be presented in a more sequentia</w:t>
      </w:r>
      <w:r w:rsidR="00EB1AA3" w:rsidRPr="009B6099">
        <w:rPr>
          <w:rFonts w:asciiTheme="minorHAnsi" w:hAnsiTheme="minorHAnsi" w:cstheme="minorHAnsi"/>
        </w:rPr>
        <w:t>l</w:t>
      </w:r>
      <w:r w:rsidRPr="009B6099">
        <w:rPr>
          <w:rFonts w:asciiTheme="minorHAnsi" w:hAnsiTheme="minorHAnsi" w:cstheme="minorHAnsi"/>
        </w:rPr>
        <w:t xml:space="preserve"> format.</w:t>
      </w:r>
    </w:p>
    <w:p w14:paraId="5721487C" w14:textId="49BD7044"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7D" w14:textId="464E79C2"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This accommodation increases scrolling which may be detrimental for students with fine motor</w:t>
      </w:r>
      <w:r w:rsidRPr="009B6099">
        <w:rPr>
          <w:rFonts w:asciiTheme="minorHAnsi" w:hAnsiTheme="minorHAnsi" w:cstheme="minorHAnsi"/>
          <w:spacing w:val="-47"/>
        </w:rPr>
        <w:t xml:space="preserve"> </w:t>
      </w:r>
      <w:r w:rsidRPr="009B6099">
        <w:rPr>
          <w:rFonts w:asciiTheme="minorHAnsi" w:hAnsiTheme="minorHAnsi" w:cstheme="minorHAnsi"/>
        </w:rPr>
        <w:t>difficulties</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struggling</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short</w:t>
      </w:r>
      <w:r w:rsidRPr="009B6099">
        <w:rPr>
          <w:rFonts w:asciiTheme="minorHAnsi" w:hAnsiTheme="minorHAnsi" w:cstheme="minorHAnsi"/>
          <w:spacing w:val="-2"/>
        </w:rPr>
        <w:t xml:space="preserve"> </w:t>
      </w:r>
      <w:r w:rsidRPr="009B6099">
        <w:rPr>
          <w:rFonts w:asciiTheme="minorHAnsi" w:hAnsiTheme="minorHAnsi" w:cstheme="minorHAnsi"/>
        </w:rPr>
        <w:t>term</w:t>
      </w:r>
      <w:r w:rsidRPr="009B6099">
        <w:rPr>
          <w:rFonts w:asciiTheme="minorHAnsi" w:hAnsiTheme="minorHAnsi" w:cstheme="minorHAnsi"/>
          <w:spacing w:val="-2"/>
        </w:rPr>
        <w:t xml:space="preserve"> </w:t>
      </w:r>
      <w:r w:rsidRPr="009B6099">
        <w:rPr>
          <w:rFonts w:asciiTheme="minorHAnsi" w:hAnsiTheme="minorHAnsi" w:cstheme="minorHAnsi"/>
        </w:rPr>
        <w:t>mental memory deficits.</w:t>
      </w:r>
    </w:p>
    <w:p w14:paraId="7532403E" w14:textId="30517046" w:rsidR="007900DD" w:rsidRPr="009B6099" w:rsidRDefault="007900DD" w:rsidP="002A4F07">
      <w:pPr>
        <w:pStyle w:val="Heading8"/>
        <w:tabs>
          <w:tab w:val="left" w:pos="1640"/>
        </w:tabs>
        <w:spacing w:before="31"/>
        <w:ind w:right="1280"/>
        <w:rPr>
          <w:rFonts w:asciiTheme="minorHAnsi" w:hAnsiTheme="minorHAnsi" w:cstheme="minorHAnsi"/>
          <w:color w:val="1F487C"/>
        </w:rPr>
      </w:pPr>
    </w:p>
    <w:p w14:paraId="5721487F" w14:textId="358E5241" w:rsidR="002B6859" w:rsidRPr="009B6099" w:rsidRDefault="00AD06A2" w:rsidP="002A4F07">
      <w:pPr>
        <w:pStyle w:val="Heading8"/>
        <w:tabs>
          <w:tab w:val="left" w:pos="1640"/>
        </w:tabs>
        <w:spacing w:before="31"/>
        <w:ind w:right="1280"/>
        <w:rPr>
          <w:rFonts w:asciiTheme="minorHAnsi" w:hAnsiTheme="minorHAnsi" w:cstheme="minorHAnsi"/>
        </w:rPr>
      </w:pPr>
      <w:bookmarkStart w:id="73" w:name="P44"/>
      <w:r w:rsidRPr="009B6099">
        <w:rPr>
          <w:rFonts w:asciiTheme="minorHAnsi" w:hAnsiTheme="minorHAnsi" w:cstheme="minorHAnsi"/>
          <w:color w:val="1F487C"/>
        </w:rPr>
        <w:t>P44</w:t>
      </w:r>
      <w:bookmarkEnd w:id="73"/>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Line</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tracker</w:t>
      </w:r>
    </w:p>
    <w:p w14:paraId="57214880" w14:textId="33F85AD0"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4"/>
        </w:rPr>
        <w:t xml:space="preserve"> </w:t>
      </w:r>
      <w:r w:rsidRPr="009B6099">
        <w:rPr>
          <w:rFonts w:asciiTheme="minorHAnsi" w:hAnsiTheme="minorHAnsi" w:cstheme="minorHAnsi"/>
          <w:i/>
        </w:rPr>
        <w:t>WVGSA</w:t>
      </w:r>
      <w:r w:rsidR="00683234" w:rsidRPr="009B6099">
        <w:rPr>
          <w:rFonts w:asciiTheme="minorHAnsi" w:hAnsiTheme="minorHAnsi" w:cstheme="minorHAnsi"/>
          <w:i/>
        </w:rPr>
        <w:t xml:space="preserve"> 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410401" w:rsidRPr="009B6099">
        <w:rPr>
          <w:rFonts w:asciiTheme="minorHAnsi" w:hAnsiTheme="minorHAnsi" w:cstheme="minorHAnsi"/>
          <w:i/>
        </w:rPr>
        <w:t>/</w:t>
      </w:r>
      <w:r w:rsidR="00410401" w:rsidRPr="009B6099">
        <w:rPr>
          <w:rFonts w:asciiTheme="minorHAnsi" w:hAnsiTheme="minorHAnsi" w:cstheme="minorHAnsi"/>
          <w:i/>
          <w:iCs/>
        </w:rPr>
        <w:t>Alt-ELPA</w:t>
      </w:r>
    </w:p>
    <w:p w14:paraId="57214881" w14:textId="24B430F7"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3"/>
        </w:rPr>
        <w:t xml:space="preserve"> </w:t>
      </w:r>
      <w:r w:rsidRPr="009B6099">
        <w:rPr>
          <w:rFonts w:asciiTheme="minorHAnsi" w:hAnsiTheme="minorHAnsi" w:cstheme="minorHAnsi"/>
        </w:rPr>
        <w:t>Provides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line tracker</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3"/>
        </w:rPr>
        <w:t xml:space="preserve"> </w:t>
      </w:r>
      <w:r w:rsidRPr="009B6099">
        <w:rPr>
          <w:rFonts w:asciiTheme="minorHAnsi" w:hAnsiTheme="minorHAnsi" w:cstheme="minorHAnsi"/>
        </w:rPr>
        <w:t>who</w:t>
      </w:r>
      <w:r w:rsidRPr="009B6099">
        <w:rPr>
          <w:rFonts w:asciiTheme="minorHAnsi" w:hAnsiTheme="minorHAnsi" w:cstheme="minorHAnsi"/>
          <w:spacing w:val="-5"/>
        </w:rPr>
        <w:t xml:space="preserve"> </w:t>
      </w:r>
      <w:r w:rsidRPr="009B6099">
        <w:rPr>
          <w:rFonts w:asciiTheme="minorHAnsi" w:hAnsiTheme="minorHAnsi" w:cstheme="minorHAnsi"/>
        </w:rPr>
        <w:t>need</w:t>
      </w:r>
      <w:r w:rsidRPr="009B6099">
        <w:rPr>
          <w:rFonts w:asciiTheme="minorHAnsi" w:hAnsiTheme="minorHAnsi" w:cstheme="minorHAnsi"/>
          <w:spacing w:val="-2"/>
        </w:rPr>
        <w:t xml:space="preserve"> </w:t>
      </w:r>
      <w:r w:rsidRPr="009B6099">
        <w:rPr>
          <w:rFonts w:asciiTheme="minorHAnsi" w:hAnsiTheme="minorHAnsi" w:cstheme="minorHAnsi"/>
        </w:rPr>
        <w:t>assistance</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4"/>
        </w:rPr>
        <w:t xml:space="preserve"> </w:t>
      </w:r>
      <w:r w:rsidRPr="009B6099">
        <w:rPr>
          <w:rFonts w:asciiTheme="minorHAnsi" w:hAnsiTheme="minorHAnsi" w:cstheme="minorHAnsi"/>
        </w:rPr>
        <w:t>visual</w:t>
      </w:r>
      <w:r w:rsidRPr="009B6099">
        <w:rPr>
          <w:rFonts w:asciiTheme="minorHAnsi" w:hAnsiTheme="minorHAnsi" w:cstheme="minorHAnsi"/>
          <w:spacing w:val="-4"/>
        </w:rPr>
        <w:t xml:space="preserve"> </w:t>
      </w:r>
      <w:r w:rsidRPr="009B6099">
        <w:rPr>
          <w:rFonts w:asciiTheme="minorHAnsi" w:hAnsiTheme="minorHAnsi" w:cstheme="minorHAnsi"/>
        </w:rPr>
        <w:t>tracking</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reading.</w:t>
      </w:r>
    </w:p>
    <w:p w14:paraId="57214882" w14:textId="36AB8278" w:rsidR="002B6859" w:rsidRPr="009B6099" w:rsidRDefault="00AD06A2" w:rsidP="002A4F07">
      <w:pPr>
        <w:ind w:left="920" w:right="128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3"/>
        </w:rPr>
        <w:t xml:space="preserve"> </w:t>
      </w:r>
      <w:r w:rsidRPr="009B6099">
        <w:rPr>
          <w:rFonts w:asciiTheme="minorHAnsi" w:hAnsiTheme="minorHAnsi" w:cstheme="minorHAnsi"/>
          <w:b/>
          <w:i/>
        </w:rPr>
        <w:t>practices:</w:t>
      </w:r>
      <w:r w:rsidRPr="009B6099">
        <w:rPr>
          <w:rFonts w:asciiTheme="minorHAnsi" w:hAnsiTheme="minorHAnsi" w:cstheme="minorHAnsi"/>
          <w:b/>
          <w:i/>
          <w:spacing w:val="45"/>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receive</w:t>
      </w:r>
      <w:r w:rsidRPr="009B6099">
        <w:rPr>
          <w:rFonts w:asciiTheme="minorHAnsi" w:hAnsiTheme="minorHAnsi" w:cstheme="minorHAnsi"/>
          <w:spacing w:val="-1"/>
        </w:rPr>
        <w:t xml:space="preserve"> </w:t>
      </w:r>
      <w:r w:rsidRPr="009B6099">
        <w:rPr>
          <w:rFonts w:asciiTheme="minorHAnsi" w:hAnsiTheme="minorHAnsi" w:cstheme="minorHAnsi"/>
        </w:rPr>
        <w:t>support</w:t>
      </w:r>
      <w:r w:rsidRPr="009B6099">
        <w:rPr>
          <w:rFonts w:asciiTheme="minorHAnsi" w:hAnsiTheme="minorHAnsi" w:cstheme="minorHAnsi"/>
          <w:spacing w:val="-1"/>
        </w:rPr>
        <w:t xml:space="preserve"> </w:t>
      </w:r>
      <w:r w:rsidRPr="009B6099">
        <w:rPr>
          <w:rFonts w:asciiTheme="minorHAnsi" w:hAnsiTheme="minorHAnsi" w:cstheme="minorHAnsi"/>
        </w:rPr>
        <w:t>services</w:t>
      </w:r>
      <w:r w:rsidRPr="009B6099">
        <w:rPr>
          <w:rFonts w:asciiTheme="minorHAnsi" w:hAnsiTheme="minorHAnsi" w:cstheme="minorHAnsi"/>
          <w:spacing w:val="-4"/>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reading</w:t>
      </w:r>
      <w:r w:rsidRPr="009B6099">
        <w:rPr>
          <w:rFonts w:asciiTheme="minorHAnsi" w:hAnsiTheme="minorHAnsi" w:cstheme="minorHAnsi"/>
          <w:spacing w:val="-3"/>
        </w:rPr>
        <w:t xml:space="preserve"> </w:t>
      </w:r>
      <w:r w:rsidRPr="009B6099">
        <w:rPr>
          <w:rFonts w:asciiTheme="minorHAnsi" w:hAnsiTheme="minorHAnsi" w:cstheme="minorHAnsi"/>
        </w:rPr>
        <w:t>support.</w:t>
      </w:r>
    </w:p>
    <w:p w14:paraId="2B264087" w14:textId="77777777" w:rsidR="006B17DB" w:rsidRDefault="00AD06A2" w:rsidP="006B17DB">
      <w:pPr>
        <w:pStyle w:val="BodyText"/>
        <w:ind w:left="920" w:right="128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3"/>
        </w:rPr>
        <w:t xml:space="preserve"> </w:t>
      </w:r>
      <w:r w:rsidRPr="009B6099">
        <w:rPr>
          <w:rFonts w:asciiTheme="minorHAnsi" w:hAnsiTheme="minorHAnsi" w:cstheme="minorHAnsi"/>
          <w:b/>
          <w:i/>
        </w:rPr>
        <w:t>select:</w:t>
      </w:r>
      <w:r w:rsidRPr="009B6099">
        <w:rPr>
          <w:rFonts w:asciiTheme="minorHAnsi" w:hAnsiTheme="minorHAnsi" w:cstheme="minorHAnsi"/>
          <w:b/>
          <w:i/>
          <w:spacing w:val="44"/>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accommodation</w:t>
      </w:r>
      <w:r w:rsidRPr="009B6099">
        <w:rPr>
          <w:rFonts w:asciiTheme="minorHAnsi" w:hAnsiTheme="minorHAnsi" w:cstheme="minorHAnsi"/>
          <w:spacing w:val="-5"/>
        </w:rPr>
        <w:t xml:space="preserve"> </w:t>
      </w:r>
      <w:r w:rsidRPr="009B6099">
        <w:rPr>
          <w:rFonts w:asciiTheme="minorHAnsi" w:hAnsiTheme="minorHAnsi" w:cstheme="minorHAnsi"/>
        </w:rPr>
        <w:t>may</w:t>
      </w:r>
      <w:r w:rsidRPr="009B6099">
        <w:rPr>
          <w:rFonts w:asciiTheme="minorHAnsi" w:hAnsiTheme="minorHAnsi" w:cstheme="minorHAnsi"/>
          <w:spacing w:val="-3"/>
        </w:rPr>
        <w:t xml:space="preserve"> </w:t>
      </w:r>
      <w:r w:rsidRPr="009B6099">
        <w:rPr>
          <w:rFonts w:asciiTheme="minorHAnsi" w:hAnsiTheme="minorHAnsi" w:cstheme="minorHAnsi"/>
        </w:rPr>
        <w:t>benefit</w:t>
      </w:r>
      <w:r w:rsidRPr="009B6099">
        <w:rPr>
          <w:rFonts w:asciiTheme="minorHAnsi" w:hAnsiTheme="minorHAnsi" w:cstheme="minorHAnsi"/>
          <w:spacing w:val="-3"/>
        </w:rPr>
        <w:t xml:space="preserve"> </w:t>
      </w:r>
      <w:r w:rsidRPr="009B6099">
        <w:rPr>
          <w:rFonts w:asciiTheme="minorHAnsi" w:hAnsiTheme="minorHAnsi" w:cstheme="minorHAnsi"/>
        </w:rPr>
        <w:t>English</w:t>
      </w:r>
      <w:r w:rsidRPr="009B6099">
        <w:rPr>
          <w:rFonts w:asciiTheme="minorHAnsi" w:hAnsiTheme="minorHAnsi" w:cstheme="minorHAnsi"/>
          <w:spacing w:val="-3"/>
        </w:rPr>
        <w:t xml:space="preserve"> </w:t>
      </w:r>
      <w:r w:rsidRPr="009B6099">
        <w:rPr>
          <w:rFonts w:asciiTheme="minorHAnsi" w:hAnsiTheme="minorHAnsi" w:cstheme="minorHAnsi"/>
        </w:rPr>
        <w:t>learners</w:t>
      </w:r>
      <w:r w:rsidRPr="009B6099">
        <w:rPr>
          <w:rFonts w:asciiTheme="minorHAnsi" w:hAnsiTheme="minorHAnsi" w:cstheme="minorHAnsi"/>
          <w:spacing w:val="-4"/>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disabilities</w:t>
      </w:r>
      <w:r w:rsidRPr="009B6099">
        <w:rPr>
          <w:rFonts w:asciiTheme="minorHAnsi" w:hAnsiTheme="minorHAnsi" w:cstheme="minorHAnsi"/>
          <w:spacing w:val="-2"/>
        </w:rPr>
        <w:t xml:space="preserve"> </w:t>
      </w:r>
      <w:r w:rsidRPr="009B6099">
        <w:rPr>
          <w:rFonts w:asciiTheme="minorHAnsi" w:hAnsiTheme="minorHAnsi" w:cstheme="minorHAnsi"/>
        </w:rPr>
        <w:t>who</w:t>
      </w:r>
      <w:r w:rsidRPr="009B6099">
        <w:rPr>
          <w:rFonts w:asciiTheme="minorHAnsi" w:hAnsiTheme="minorHAnsi" w:cstheme="minorHAnsi"/>
          <w:spacing w:val="-47"/>
        </w:rPr>
        <w:t xml:space="preserve"> </w:t>
      </w:r>
      <w:r w:rsidRPr="009B6099">
        <w:rPr>
          <w:rFonts w:asciiTheme="minorHAnsi" w:hAnsiTheme="minorHAnsi" w:cstheme="minorHAnsi"/>
        </w:rPr>
        <w:t>have specific learning</w:t>
      </w:r>
      <w:r w:rsidRPr="009B6099">
        <w:rPr>
          <w:rFonts w:asciiTheme="minorHAnsi" w:hAnsiTheme="minorHAnsi" w:cstheme="minorHAnsi"/>
          <w:spacing w:val="-1"/>
        </w:rPr>
        <w:t xml:space="preserve"> </w:t>
      </w:r>
      <w:r w:rsidRPr="009B6099">
        <w:rPr>
          <w:rFonts w:asciiTheme="minorHAnsi" w:hAnsiTheme="minorHAnsi" w:cstheme="minorHAnsi"/>
        </w:rPr>
        <w:t>or reading</w:t>
      </w:r>
      <w:r w:rsidRPr="009B6099">
        <w:rPr>
          <w:rFonts w:asciiTheme="minorHAnsi" w:hAnsiTheme="minorHAnsi" w:cstheme="minorHAnsi"/>
          <w:spacing w:val="-1"/>
        </w:rPr>
        <w:t xml:space="preserve"> </w:t>
      </w:r>
      <w:r w:rsidRPr="009B6099">
        <w:rPr>
          <w:rFonts w:asciiTheme="minorHAnsi" w:hAnsiTheme="minorHAnsi" w:cstheme="minorHAnsi"/>
        </w:rPr>
        <w:t>difficulties</w:t>
      </w:r>
    </w:p>
    <w:p w14:paraId="3CB57C4F" w14:textId="77777777" w:rsidR="006B17DB" w:rsidRDefault="006B17DB" w:rsidP="006B17DB">
      <w:pPr>
        <w:pStyle w:val="BodyText"/>
        <w:ind w:left="920" w:right="1280"/>
        <w:rPr>
          <w:rFonts w:asciiTheme="minorHAnsi" w:hAnsiTheme="minorHAnsi" w:cstheme="minorHAnsi"/>
        </w:rPr>
      </w:pPr>
    </w:p>
    <w:p w14:paraId="5721488B" w14:textId="35B8EF0F" w:rsidR="002B6859" w:rsidRPr="006B17DB" w:rsidRDefault="00AD06A2" w:rsidP="006B17DB">
      <w:pPr>
        <w:pStyle w:val="BodyText"/>
        <w:ind w:left="920" w:right="1280"/>
        <w:rPr>
          <w:rFonts w:asciiTheme="minorHAnsi" w:hAnsiTheme="minorHAnsi" w:cstheme="minorHAnsi"/>
          <w:b/>
          <w:bCs/>
          <w:color w:val="1F487C"/>
          <w:sz w:val="26"/>
          <w:szCs w:val="26"/>
        </w:rPr>
      </w:pPr>
      <w:r w:rsidRPr="006B17DB">
        <w:rPr>
          <w:rFonts w:asciiTheme="minorHAnsi" w:hAnsiTheme="minorHAnsi" w:cstheme="minorHAnsi"/>
          <w:b/>
          <w:bCs/>
          <w:color w:val="1F487C"/>
          <w:sz w:val="26"/>
          <w:szCs w:val="26"/>
        </w:rPr>
        <w:t>.</w:t>
      </w:r>
      <w:bookmarkStart w:id="74" w:name="P46"/>
      <w:r w:rsidRPr="006B17DB">
        <w:rPr>
          <w:rFonts w:asciiTheme="minorHAnsi" w:hAnsiTheme="minorHAnsi" w:cstheme="minorHAnsi"/>
          <w:b/>
          <w:bCs/>
          <w:color w:val="1F487C"/>
          <w:sz w:val="26"/>
          <w:szCs w:val="26"/>
        </w:rPr>
        <w:t>P46</w:t>
      </w:r>
      <w:bookmarkEnd w:id="74"/>
      <w:r w:rsidR="005F2C82" w:rsidRPr="006B17DB">
        <w:rPr>
          <w:rFonts w:asciiTheme="minorHAnsi" w:hAnsiTheme="minorHAnsi" w:cstheme="minorHAnsi"/>
          <w:b/>
          <w:bCs/>
          <w:color w:val="1F487C"/>
          <w:sz w:val="26"/>
          <w:szCs w:val="26"/>
        </w:rPr>
        <w:fldChar w:fldCharType="begin"/>
      </w:r>
      <w:r w:rsidR="005F2C82" w:rsidRPr="006B17DB">
        <w:rPr>
          <w:rFonts w:asciiTheme="minorHAnsi" w:hAnsiTheme="minorHAnsi" w:cstheme="minorHAnsi"/>
          <w:b/>
          <w:bCs/>
          <w:color w:val="1F487C"/>
          <w:sz w:val="26"/>
          <w:szCs w:val="26"/>
        </w:rPr>
        <w:instrText xml:space="preserve"> XE "P46" </w:instrText>
      </w:r>
      <w:r w:rsidR="005F2C82" w:rsidRPr="006B17DB">
        <w:rPr>
          <w:rFonts w:asciiTheme="minorHAnsi" w:hAnsiTheme="minorHAnsi" w:cstheme="minorHAnsi"/>
          <w:b/>
          <w:bCs/>
          <w:color w:val="1F487C"/>
          <w:sz w:val="26"/>
          <w:szCs w:val="26"/>
        </w:rPr>
        <w:fldChar w:fldCharType="end"/>
      </w:r>
      <w:r w:rsidRPr="006B17DB">
        <w:rPr>
          <w:rFonts w:asciiTheme="minorHAnsi" w:hAnsiTheme="minorHAnsi" w:cstheme="minorHAnsi"/>
          <w:b/>
          <w:bCs/>
          <w:color w:val="1F487C"/>
          <w:sz w:val="26"/>
          <w:szCs w:val="26"/>
        </w:rPr>
        <w:tab/>
      </w:r>
      <w:r w:rsidR="00AE706D">
        <w:rPr>
          <w:rFonts w:asciiTheme="minorHAnsi" w:hAnsiTheme="minorHAnsi" w:cstheme="minorHAnsi"/>
          <w:b/>
          <w:bCs/>
          <w:color w:val="1F487C"/>
          <w:sz w:val="26"/>
          <w:szCs w:val="26"/>
        </w:rPr>
        <w:t xml:space="preserve">    </w:t>
      </w:r>
      <w:r w:rsidRPr="006B17DB">
        <w:rPr>
          <w:rFonts w:asciiTheme="minorHAnsi" w:hAnsiTheme="minorHAnsi" w:cstheme="minorHAnsi"/>
          <w:b/>
          <w:bCs/>
          <w:color w:val="1F487C"/>
          <w:sz w:val="26"/>
          <w:szCs w:val="26"/>
        </w:rPr>
        <w:t xml:space="preserve">Human read aloud in </w:t>
      </w:r>
      <w:r w:rsidR="00A616C9" w:rsidRPr="006B17DB">
        <w:rPr>
          <w:rFonts w:asciiTheme="minorHAnsi" w:hAnsiTheme="minorHAnsi" w:cstheme="minorHAnsi"/>
          <w:b/>
          <w:bCs/>
          <w:color w:val="1F487C"/>
          <w:sz w:val="26"/>
          <w:szCs w:val="26"/>
        </w:rPr>
        <w:t>a language other than English or ASL</w:t>
      </w:r>
    </w:p>
    <w:p w14:paraId="5721488C" w14:textId="029C42D6"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5"/>
        </w:rPr>
        <w:t xml:space="preserve"> </w:t>
      </w:r>
      <w:r w:rsidRPr="009B6099">
        <w:rPr>
          <w:rFonts w:asciiTheme="minorHAnsi" w:hAnsiTheme="minorHAnsi" w:cstheme="minorHAnsi"/>
        </w:rPr>
        <w:t>(mathematics</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science</w:t>
      </w:r>
      <w:r w:rsidRPr="009B6099">
        <w:rPr>
          <w:rFonts w:asciiTheme="minorHAnsi" w:hAnsiTheme="minorHAnsi" w:cstheme="minorHAnsi"/>
          <w:spacing w:val="-1"/>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only)</w:t>
      </w:r>
    </w:p>
    <w:p w14:paraId="2E3E9231" w14:textId="02D281D3" w:rsidR="00C369F4" w:rsidRPr="009B6099" w:rsidRDefault="00C369F4" w:rsidP="00C369F4">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317B246A" w14:textId="7E2CD641" w:rsidR="00C369F4" w:rsidRPr="009B6099" w:rsidRDefault="00C369F4" w:rsidP="00C369F4">
      <w:pPr>
        <w:spacing w:line="268" w:lineRule="exact"/>
        <w:ind w:right="700" w:firstLine="720"/>
        <w:jc w:val="both"/>
        <w:rPr>
          <w:rFonts w:asciiTheme="minorHAnsi" w:hAnsiTheme="minorHAnsi" w:cstheme="minorHAnsi"/>
          <w:i/>
        </w:rPr>
      </w:pPr>
      <w:r w:rsidRPr="009B6099">
        <w:rPr>
          <w:rFonts w:asciiTheme="minorHAnsi" w:hAnsiTheme="minorHAnsi" w:cstheme="minorHAnsi"/>
          <w:b/>
          <w:bCs/>
          <w:iCs/>
          <w:color w:val="007BB8"/>
        </w:rPr>
        <w:t>T10 Separate setting (one-to-one)</w:t>
      </w:r>
    </w:p>
    <w:p w14:paraId="5721488D" w14:textId="3684C14E"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00A616C9" w:rsidRPr="009B6099">
        <w:rPr>
          <w:rFonts w:asciiTheme="minorHAnsi" w:hAnsiTheme="minorHAnsi" w:cstheme="minorHAnsi"/>
          <w:bCs/>
          <w:iCs/>
          <w:spacing w:val="1"/>
        </w:rPr>
        <w:t>T</w:t>
      </w:r>
      <w:r w:rsidRPr="009B6099">
        <w:rPr>
          <w:rFonts w:asciiTheme="minorHAnsi" w:hAnsiTheme="minorHAnsi" w:cstheme="minorHAnsi"/>
          <w:bCs/>
          <w:iCs/>
        </w:rPr>
        <w:t>e</w:t>
      </w:r>
      <w:r w:rsidRPr="009B6099">
        <w:rPr>
          <w:rFonts w:asciiTheme="minorHAnsi" w:hAnsiTheme="minorHAnsi" w:cstheme="minorHAnsi"/>
        </w:rPr>
        <w:t>xt is read aloud to the student by a trained and qualified human reader who</w:t>
      </w:r>
      <w:r w:rsidRPr="009B6099">
        <w:rPr>
          <w:rFonts w:asciiTheme="minorHAnsi" w:hAnsiTheme="minorHAnsi" w:cstheme="minorHAnsi"/>
          <w:spacing w:val="1"/>
        </w:rPr>
        <w:t xml:space="preserve"> </w:t>
      </w:r>
      <w:r w:rsidRPr="009B6099">
        <w:rPr>
          <w:rFonts w:asciiTheme="minorHAnsi" w:hAnsiTheme="minorHAnsi" w:cstheme="minorHAnsi"/>
        </w:rPr>
        <w:t>follows the administration guidelines provided in the Test Administration Manual and the read aloud</w:t>
      </w:r>
      <w:r w:rsidRPr="009B6099">
        <w:rPr>
          <w:rFonts w:asciiTheme="minorHAnsi" w:hAnsiTheme="minorHAnsi" w:cstheme="minorHAnsi"/>
          <w:spacing w:val="-47"/>
        </w:rPr>
        <w:t xml:space="preserve"> </w:t>
      </w:r>
      <w:r w:rsidRPr="009B6099">
        <w:rPr>
          <w:rFonts w:asciiTheme="minorHAnsi" w:hAnsiTheme="minorHAnsi" w:cstheme="minorHAnsi"/>
        </w:rPr>
        <w:t>guidelines.</w:t>
      </w:r>
      <w:r w:rsidRPr="009B6099">
        <w:rPr>
          <w:rFonts w:asciiTheme="minorHAnsi" w:hAnsiTheme="minorHAnsi" w:cstheme="minorHAnsi"/>
          <w:spacing w:val="-1"/>
        </w:rPr>
        <w:t xml:space="preserve"> </w:t>
      </w:r>
      <w:r w:rsidRPr="009B6099">
        <w:rPr>
          <w:rFonts w:asciiTheme="minorHAnsi" w:hAnsiTheme="minorHAnsi" w:cstheme="minorHAnsi"/>
        </w:rPr>
        <w:t>All or portions</w:t>
      </w:r>
      <w:r w:rsidRPr="009B6099">
        <w:rPr>
          <w:rFonts w:asciiTheme="minorHAnsi" w:hAnsiTheme="minorHAnsi" w:cstheme="minorHAnsi"/>
          <w:spacing w:val="-2"/>
        </w:rPr>
        <w:t xml:space="preserve"> </w:t>
      </w:r>
      <w:r w:rsidRPr="009B6099">
        <w:rPr>
          <w:rFonts w:asciiTheme="minorHAnsi" w:hAnsiTheme="minorHAnsi" w:cstheme="minorHAnsi"/>
        </w:rPr>
        <w:t>of the content</w:t>
      </w:r>
      <w:r w:rsidRPr="009B6099">
        <w:rPr>
          <w:rFonts w:asciiTheme="minorHAnsi" w:hAnsiTheme="minorHAnsi" w:cstheme="minorHAnsi"/>
          <w:spacing w:val="-2"/>
        </w:rPr>
        <w:t xml:space="preserve"> </w:t>
      </w:r>
      <w:r w:rsidRPr="009B6099">
        <w:rPr>
          <w:rFonts w:asciiTheme="minorHAnsi" w:hAnsiTheme="minorHAnsi" w:cstheme="minorHAnsi"/>
        </w:rPr>
        <w:t>may</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read</w:t>
      </w:r>
      <w:r w:rsidRPr="009B6099">
        <w:rPr>
          <w:rFonts w:asciiTheme="minorHAnsi" w:hAnsiTheme="minorHAnsi" w:cstheme="minorHAnsi"/>
          <w:spacing w:val="-3"/>
        </w:rPr>
        <w:t xml:space="preserve"> </w:t>
      </w:r>
      <w:r w:rsidRPr="009B6099">
        <w:rPr>
          <w:rFonts w:asciiTheme="minorHAnsi" w:hAnsiTheme="minorHAnsi" w:cstheme="minorHAnsi"/>
        </w:rPr>
        <w:t>aloud.</w:t>
      </w:r>
    </w:p>
    <w:p w14:paraId="5721488E" w14:textId="40329ED1" w:rsidR="002B6859" w:rsidRPr="009B6099" w:rsidRDefault="00AD06A2" w:rsidP="002A4F07">
      <w:pPr>
        <w:spacing w:before="1"/>
        <w:ind w:left="920" w:right="128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r w:rsidRPr="009B6099">
        <w:rPr>
          <w:rFonts w:asciiTheme="minorHAnsi" w:hAnsiTheme="minorHAnsi" w:cstheme="minorHAnsi"/>
          <w:b/>
          <w:i/>
          <w:spacing w:val="44"/>
        </w:rPr>
        <w:t xml:space="preserve"> </w:t>
      </w:r>
      <w:r w:rsidRPr="009B6099">
        <w:rPr>
          <w:rFonts w:asciiTheme="minorHAnsi" w:hAnsiTheme="minorHAnsi" w:cstheme="minorHAnsi"/>
        </w:rPr>
        <w:t>Students</w:t>
      </w:r>
      <w:r w:rsidRPr="009B6099">
        <w:rPr>
          <w:rFonts w:asciiTheme="minorHAnsi" w:hAnsiTheme="minorHAnsi" w:cstheme="minorHAnsi"/>
          <w:spacing w:val="-3"/>
        </w:rPr>
        <w:t xml:space="preserve"> </w:t>
      </w:r>
      <w:r w:rsidRPr="009B6099">
        <w:rPr>
          <w:rFonts w:asciiTheme="minorHAnsi" w:hAnsiTheme="minorHAnsi" w:cstheme="minorHAnsi"/>
        </w:rPr>
        <w:t>routinely</w:t>
      </w:r>
      <w:r w:rsidRPr="009B6099">
        <w:rPr>
          <w:rFonts w:asciiTheme="minorHAnsi" w:hAnsiTheme="minorHAnsi" w:cstheme="minorHAnsi"/>
          <w:spacing w:val="-2"/>
        </w:rPr>
        <w:t xml:space="preserve"> </w:t>
      </w:r>
      <w:r w:rsidRPr="009B6099">
        <w:rPr>
          <w:rFonts w:asciiTheme="minorHAnsi" w:hAnsiTheme="minorHAnsi" w:cstheme="minorHAnsi"/>
        </w:rPr>
        <w:t>need</w:t>
      </w:r>
      <w:r w:rsidRPr="009B6099">
        <w:rPr>
          <w:rFonts w:asciiTheme="minorHAnsi" w:hAnsiTheme="minorHAnsi" w:cstheme="minorHAnsi"/>
          <w:spacing w:val="-4"/>
        </w:rPr>
        <w:t xml:space="preserve"> </w:t>
      </w:r>
      <w:r w:rsidRPr="009B6099">
        <w:rPr>
          <w:rFonts w:asciiTheme="minorHAnsi" w:hAnsiTheme="minorHAnsi" w:cstheme="minorHAnsi"/>
        </w:rPr>
        <w:t>access</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translated</w:t>
      </w:r>
      <w:r w:rsidRPr="009B6099">
        <w:rPr>
          <w:rFonts w:asciiTheme="minorHAnsi" w:hAnsiTheme="minorHAnsi" w:cstheme="minorHAnsi"/>
          <w:spacing w:val="-6"/>
        </w:rPr>
        <w:t xml:space="preserve"> </w:t>
      </w:r>
      <w:r w:rsidRPr="009B6099">
        <w:rPr>
          <w:rFonts w:asciiTheme="minorHAnsi" w:hAnsiTheme="minorHAnsi" w:cstheme="minorHAnsi"/>
        </w:rPr>
        <w:t>materials.</w:t>
      </w:r>
    </w:p>
    <w:p w14:paraId="5721488F" w14:textId="643434E9"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rPr>
        <w:t xml:space="preserve">: </w:t>
      </w:r>
      <w:r w:rsidRPr="009B6099">
        <w:rPr>
          <w:rFonts w:asciiTheme="minorHAnsi" w:hAnsiTheme="minorHAnsi" w:cstheme="minorHAnsi"/>
        </w:rPr>
        <w:t>Students receiving the translations (</w:t>
      </w:r>
      <w:r w:rsidR="002469F8" w:rsidRPr="009B6099">
        <w:rPr>
          <w:rFonts w:asciiTheme="minorHAnsi" w:hAnsiTheme="minorHAnsi" w:cstheme="minorHAnsi"/>
        </w:rPr>
        <w:t xml:space="preserve">i.e., </w:t>
      </w:r>
      <w:r w:rsidR="00A616C9" w:rsidRPr="009B6099">
        <w:rPr>
          <w:rFonts w:asciiTheme="minorHAnsi" w:hAnsiTheme="minorHAnsi" w:cstheme="minorHAnsi"/>
        </w:rPr>
        <w:t xml:space="preserve">embedded translations </w:t>
      </w:r>
      <w:r w:rsidR="002469F8" w:rsidRPr="009B6099">
        <w:rPr>
          <w:rFonts w:asciiTheme="minorHAnsi" w:hAnsiTheme="minorHAnsi" w:cstheme="minorHAnsi"/>
        </w:rPr>
        <w:t>for</w:t>
      </w:r>
      <w:r w:rsidR="00A616C9" w:rsidRPr="009B6099">
        <w:rPr>
          <w:rFonts w:asciiTheme="minorHAnsi" w:hAnsiTheme="minorHAnsi" w:cstheme="minorHAnsi"/>
        </w:rPr>
        <w:t xml:space="preserve"> Spanish</w:t>
      </w:r>
      <w:r w:rsidRPr="009B6099">
        <w:rPr>
          <w:rFonts w:asciiTheme="minorHAnsi" w:hAnsiTheme="minorHAnsi" w:cstheme="minorHAnsi"/>
        </w:rPr>
        <w:t>) accommodation and who are struggling</w:t>
      </w:r>
      <w:r w:rsidRPr="009B6099">
        <w:rPr>
          <w:rFonts w:asciiTheme="minorHAnsi" w:hAnsiTheme="minorHAnsi" w:cstheme="minorHAnsi"/>
          <w:spacing w:val="1"/>
        </w:rPr>
        <w:t xml:space="preserve"> </w:t>
      </w:r>
      <w:r w:rsidRPr="009B6099">
        <w:rPr>
          <w:rFonts w:asciiTheme="minorHAnsi" w:hAnsiTheme="minorHAnsi" w:cstheme="minorHAnsi"/>
        </w:rPr>
        <w:t>readers</w:t>
      </w:r>
      <w:r w:rsidRPr="009B6099">
        <w:rPr>
          <w:rFonts w:asciiTheme="minorHAnsi" w:hAnsiTheme="minorHAnsi" w:cstheme="minorHAnsi"/>
          <w:spacing w:val="-11"/>
        </w:rPr>
        <w:t xml:space="preserve"> </w:t>
      </w:r>
      <w:r w:rsidRPr="009B6099">
        <w:rPr>
          <w:rFonts w:asciiTheme="minorHAnsi" w:hAnsiTheme="minorHAnsi" w:cstheme="minorHAnsi"/>
        </w:rPr>
        <w:t>may</w:t>
      </w:r>
      <w:r w:rsidRPr="009B6099">
        <w:rPr>
          <w:rFonts w:asciiTheme="minorHAnsi" w:hAnsiTheme="minorHAnsi" w:cstheme="minorHAnsi"/>
          <w:spacing w:val="-8"/>
        </w:rPr>
        <w:t xml:space="preserve"> </w:t>
      </w:r>
      <w:r w:rsidRPr="009B6099">
        <w:rPr>
          <w:rFonts w:asciiTheme="minorHAnsi" w:hAnsiTheme="minorHAnsi" w:cstheme="minorHAnsi"/>
        </w:rPr>
        <w:t>need</w:t>
      </w:r>
      <w:r w:rsidRPr="009B6099">
        <w:rPr>
          <w:rFonts w:asciiTheme="minorHAnsi" w:hAnsiTheme="minorHAnsi" w:cstheme="minorHAnsi"/>
          <w:spacing w:val="-9"/>
        </w:rPr>
        <w:t xml:space="preserve"> </w:t>
      </w:r>
      <w:r w:rsidRPr="009B6099">
        <w:rPr>
          <w:rFonts w:asciiTheme="minorHAnsi" w:hAnsiTheme="minorHAnsi" w:cstheme="minorHAnsi"/>
        </w:rPr>
        <w:t>assistance</w:t>
      </w:r>
      <w:r w:rsidRPr="009B6099">
        <w:rPr>
          <w:rFonts w:asciiTheme="minorHAnsi" w:hAnsiTheme="minorHAnsi" w:cstheme="minorHAnsi"/>
          <w:spacing w:val="-8"/>
        </w:rPr>
        <w:t xml:space="preserve"> </w:t>
      </w:r>
      <w:r w:rsidRPr="009B6099">
        <w:rPr>
          <w:rFonts w:asciiTheme="minorHAnsi" w:hAnsiTheme="minorHAnsi" w:cstheme="minorHAnsi"/>
        </w:rPr>
        <w:t>accessing</w:t>
      </w:r>
      <w:r w:rsidRPr="009B6099">
        <w:rPr>
          <w:rFonts w:asciiTheme="minorHAnsi" w:hAnsiTheme="minorHAnsi" w:cstheme="minorHAnsi"/>
          <w:spacing w:val="-11"/>
        </w:rPr>
        <w:t xml:space="preserve"> </w:t>
      </w:r>
      <w:r w:rsidRPr="009B6099">
        <w:rPr>
          <w:rFonts w:asciiTheme="minorHAnsi" w:hAnsiTheme="minorHAnsi" w:cstheme="minorHAnsi"/>
        </w:rPr>
        <w:t>the</w:t>
      </w:r>
      <w:r w:rsidRPr="009B6099">
        <w:rPr>
          <w:rFonts w:asciiTheme="minorHAnsi" w:hAnsiTheme="minorHAnsi" w:cstheme="minorHAnsi"/>
          <w:spacing w:val="-8"/>
        </w:rPr>
        <w:t xml:space="preserve"> </w:t>
      </w:r>
      <w:r w:rsidRPr="009B6099">
        <w:rPr>
          <w:rFonts w:asciiTheme="minorHAnsi" w:hAnsiTheme="minorHAnsi" w:cstheme="minorHAnsi"/>
        </w:rPr>
        <w:t>assessment</w:t>
      </w:r>
      <w:r w:rsidRPr="009B6099">
        <w:rPr>
          <w:rFonts w:asciiTheme="minorHAnsi" w:hAnsiTheme="minorHAnsi" w:cstheme="minorHAnsi"/>
          <w:spacing w:val="-9"/>
        </w:rPr>
        <w:t xml:space="preserve"> </w:t>
      </w:r>
      <w:r w:rsidRPr="009B6099">
        <w:rPr>
          <w:rFonts w:asciiTheme="minorHAnsi" w:hAnsiTheme="minorHAnsi" w:cstheme="minorHAnsi"/>
        </w:rPr>
        <w:t>by</w:t>
      </w:r>
      <w:r w:rsidRPr="009B6099">
        <w:rPr>
          <w:rFonts w:asciiTheme="minorHAnsi" w:hAnsiTheme="minorHAnsi" w:cstheme="minorHAnsi"/>
          <w:spacing w:val="-8"/>
        </w:rPr>
        <w:t xml:space="preserve"> </w:t>
      </w:r>
      <w:r w:rsidRPr="009B6099">
        <w:rPr>
          <w:rFonts w:asciiTheme="minorHAnsi" w:hAnsiTheme="minorHAnsi" w:cstheme="minorHAnsi"/>
        </w:rPr>
        <w:t>having</w:t>
      </w:r>
      <w:r w:rsidRPr="009B6099">
        <w:rPr>
          <w:rFonts w:asciiTheme="minorHAnsi" w:hAnsiTheme="minorHAnsi" w:cstheme="minorHAnsi"/>
          <w:spacing w:val="-9"/>
        </w:rPr>
        <w:t xml:space="preserve"> </w:t>
      </w:r>
      <w:r w:rsidRPr="009B6099">
        <w:rPr>
          <w:rFonts w:asciiTheme="minorHAnsi" w:hAnsiTheme="minorHAnsi" w:cstheme="minorHAnsi"/>
        </w:rPr>
        <w:t>all</w:t>
      </w:r>
      <w:r w:rsidRPr="009B6099">
        <w:rPr>
          <w:rFonts w:asciiTheme="minorHAnsi" w:hAnsiTheme="minorHAnsi" w:cstheme="minorHAnsi"/>
          <w:spacing w:val="-11"/>
        </w:rPr>
        <w:t xml:space="preserve"> </w:t>
      </w:r>
      <w:r w:rsidRPr="009B6099">
        <w:rPr>
          <w:rFonts w:asciiTheme="minorHAnsi" w:hAnsiTheme="minorHAnsi" w:cstheme="minorHAnsi"/>
        </w:rPr>
        <w:t>or</w:t>
      </w:r>
      <w:r w:rsidRPr="009B6099">
        <w:rPr>
          <w:rFonts w:asciiTheme="minorHAnsi" w:hAnsiTheme="minorHAnsi" w:cstheme="minorHAnsi"/>
          <w:spacing w:val="-8"/>
        </w:rPr>
        <w:t xml:space="preserve"> </w:t>
      </w:r>
      <w:r w:rsidRPr="009B6099">
        <w:rPr>
          <w:rFonts w:asciiTheme="minorHAnsi" w:hAnsiTheme="minorHAnsi" w:cstheme="minorHAnsi"/>
        </w:rPr>
        <w:t>portions</w:t>
      </w:r>
      <w:r w:rsidRPr="009B6099">
        <w:rPr>
          <w:rFonts w:asciiTheme="minorHAnsi" w:hAnsiTheme="minorHAnsi" w:cstheme="minorHAnsi"/>
          <w:spacing w:val="-11"/>
        </w:rPr>
        <w:t xml:space="preserve"> </w:t>
      </w:r>
      <w:r w:rsidRPr="009B6099">
        <w:rPr>
          <w:rFonts w:asciiTheme="minorHAnsi" w:hAnsiTheme="minorHAnsi" w:cstheme="minorHAnsi"/>
        </w:rPr>
        <w:t>of</w:t>
      </w:r>
      <w:r w:rsidRPr="009B6099">
        <w:rPr>
          <w:rFonts w:asciiTheme="minorHAnsi" w:hAnsiTheme="minorHAnsi" w:cstheme="minorHAnsi"/>
          <w:spacing w:val="-11"/>
        </w:rPr>
        <w:t xml:space="preserve"> </w:t>
      </w:r>
      <w:r w:rsidRPr="009B6099">
        <w:rPr>
          <w:rFonts w:asciiTheme="minorHAnsi" w:hAnsiTheme="minorHAnsi" w:cstheme="minorHAnsi"/>
        </w:rPr>
        <w:t>the</w:t>
      </w:r>
      <w:r w:rsidRPr="009B6099">
        <w:rPr>
          <w:rFonts w:asciiTheme="minorHAnsi" w:hAnsiTheme="minorHAnsi" w:cstheme="minorHAnsi"/>
          <w:spacing w:val="-8"/>
        </w:rPr>
        <w:t xml:space="preserve"> </w:t>
      </w:r>
      <w:r w:rsidRPr="009B6099">
        <w:rPr>
          <w:rFonts w:asciiTheme="minorHAnsi" w:hAnsiTheme="minorHAnsi" w:cstheme="minorHAnsi"/>
        </w:rPr>
        <w:t>assessment read aloud. This</w:t>
      </w:r>
      <w:r w:rsidRPr="009B6099">
        <w:rPr>
          <w:rFonts w:asciiTheme="minorHAnsi" w:hAnsiTheme="minorHAnsi" w:cstheme="minorHAnsi"/>
          <w:spacing w:val="-5"/>
        </w:rPr>
        <w:t xml:space="preserve"> </w:t>
      </w:r>
      <w:r w:rsidRPr="009B6099">
        <w:rPr>
          <w:rFonts w:asciiTheme="minorHAnsi" w:hAnsiTheme="minorHAnsi" w:cstheme="minorHAnsi"/>
        </w:rPr>
        <w:t>accommodation</w:t>
      </w:r>
      <w:r w:rsidRPr="009B6099">
        <w:rPr>
          <w:rFonts w:asciiTheme="minorHAnsi" w:hAnsiTheme="minorHAnsi" w:cstheme="minorHAnsi"/>
          <w:spacing w:val="-4"/>
        </w:rPr>
        <w:t xml:space="preserve"> </w:t>
      </w:r>
      <w:r w:rsidRPr="009B6099">
        <w:rPr>
          <w:rFonts w:asciiTheme="minorHAnsi" w:hAnsiTheme="minorHAnsi" w:cstheme="minorHAnsi"/>
        </w:rPr>
        <w:t>also</w:t>
      </w:r>
      <w:r w:rsidRPr="009B6099">
        <w:rPr>
          <w:rFonts w:asciiTheme="minorHAnsi" w:hAnsiTheme="minorHAnsi" w:cstheme="minorHAnsi"/>
          <w:spacing w:val="-6"/>
        </w:rPr>
        <w:t xml:space="preserve"> </w:t>
      </w:r>
      <w:r w:rsidRPr="009B6099">
        <w:rPr>
          <w:rFonts w:asciiTheme="minorHAnsi" w:hAnsiTheme="minorHAnsi" w:cstheme="minorHAnsi"/>
        </w:rPr>
        <w:t>may</w:t>
      </w:r>
      <w:r w:rsidRPr="009B6099">
        <w:rPr>
          <w:rFonts w:asciiTheme="minorHAnsi" w:hAnsiTheme="minorHAnsi" w:cstheme="minorHAnsi"/>
          <w:spacing w:val="-5"/>
        </w:rPr>
        <w:t xml:space="preserve"> </w:t>
      </w:r>
      <w:r w:rsidRPr="009B6099">
        <w:rPr>
          <w:rFonts w:asciiTheme="minorHAnsi" w:hAnsiTheme="minorHAnsi" w:cstheme="minorHAnsi"/>
        </w:rPr>
        <w:t>be</w:t>
      </w:r>
      <w:r w:rsidRPr="009B6099">
        <w:rPr>
          <w:rFonts w:asciiTheme="minorHAnsi" w:hAnsiTheme="minorHAnsi" w:cstheme="minorHAnsi"/>
          <w:spacing w:val="-3"/>
        </w:rPr>
        <w:t xml:space="preserve"> </w:t>
      </w:r>
      <w:r w:rsidRPr="009B6099">
        <w:rPr>
          <w:rFonts w:asciiTheme="minorHAnsi" w:hAnsiTheme="minorHAnsi" w:cstheme="minorHAnsi"/>
        </w:rPr>
        <w:t>needed</w:t>
      </w:r>
      <w:r w:rsidRPr="009B6099">
        <w:rPr>
          <w:rFonts w:asciiTheme="minorHAnsi" w:hAnsiTheme="minorHAnsi" w:cstheme="minorHAnsi"/>
          <w:spacing w:val="-7"/>
        </w:rPr>
        <w:t xml:space="preserve"> </w:t>
      </w:r>
      <w:r w:rsidRPr="009B6099">
        <w:rPr>
          <w:rFonts w:asciiTheme="minorHAnsi" w:hAnsiTheme="minorHAnsi" w:cstheme="minorHAnsi"/>
        </w:rPr>
        <w:t>by</w:t>
      </w:r>
      <w:r w:rsidRPr="009B6099">
        <w:rPr>
          <w:rFonts w:asciiTheme="minorHAnsi" w:hAnsiTheme="minorHAnsi" w:cstheme="minorHAnsi"/>
          <w:spacing w:val="-5"/>
        </w:rPr>
        <w:t xml:space="preserve"> </w:t>
      </w:r>
      <w:r w:rsidRPr="009B6099">
        <w:rPr>
          <w:rFonts w:asciiTheme="minorHAnsi" w:hAnsiTheme="minorHAnsi" w:cstheme="minorHAnsi"/>
        </w:rPr>
        <w:t>students</w:t>
      </w:r>
      <w:r w:rsidRPr="009B6099">
        <w:rPr>
          <w:rFonts w:asciiTheme="minorHAnsi" w:hAnsiTheme="minorHAnsi" w:cstheme="minorHAnsi"/>
          <w:spacing w:val="-6"/>
        </w:rPr>
        <w:t xml:space="preserve"> </w:t>
      </w:r>
      <w:r w:rsidRPr="009B6099">
        <w:rPr>
          <w:rFonts w:asciiTheme="minorHAnsi" w:hAnsiTheme="minorHAnsi" w:cstheme="minorHAnsi"/>
        </w:rPr>
        <w:t>with</w:t>
      </w:r>
      <w:r w:rsidRPr="009B6099">
        <w:rPr>
          <w:rFonts w:asciiTheme="minorHAnsi" w:hAnsiTheme="minorHAnsi" w:cstheme="minorHAnsi"/>
          <w:spacing w:val="-6"/>
        </w:rPr>
        <w:t xml:space="preserve"> </w:t>
      </w:r>
      <w:r w:rsidRPr="009B6099">
        <w:rPr>
          <w:rFonts w:asciiTheme="minorHAnsi" w:hAnsiTheme="minorHAnsi" w:cstheme="minorHAnsi"/>
        </w:rPr>
        <w:t>reading-related</w:t>
      </w:r>
      <w:r w:rsidRPr="009B6099">
        <w:rPr>
          <w:rFonts w:asciiTheme="minorHAnsi" w:hAnsiTheme="minorHAnsi" w:cstheme="minorHAnsi"/>
          <w:spacing w:val="-5"/>
        </w:rPr>
        <w:t xml:space="preserve"> </w:t>
      </w:r>
      <w:r w:rsidRPr="009B6099">
        <w:rPr>
          <w:rFonts w:asciiTheme="minorHAnsi" w:hAnsiTheme="minorHAnsi" w:cstheme="minorHAnsi"/>
        </w:rPr>
        <w:t>disabilities.</w:t>
      </w:r>
    </w:p>
    <w:p w14:paraId="57214890"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0"/>
        </w:rPr>
        <w:t xml:space="preserve"> </w:t>
      </w:r>
      <w:r w:rsidRPr="009B6099">
        <w:rPr>
          <w:rFonts w:asciiTheme="minorHAnsi" w:hAnsiTheme="minorHAnsi" w:cstheme="minorHAnsi"/>
          <w:b/>
          <w:i/>
        </w:rPr>
        <w:t>for</w:t>
      </w:r>
      <w:r w:rsidRPr="009B6099">
        <w:rPr>
          <w:rFonts w:asciiTheme="minorHAnsi" w:hAnsiTheme="minorHAnsi" w:cstheme="minorHAnsi"/>
          <w:b/>
          <w:i/>
          <w:spacing w:val="-13"/>
        </w:rPr>
        <w:t xml:space="preserve"> </w:t>
      </w:r>
      <w:r w:rsidRPr="009B6099">
        <w:rPr>
          <w:rFonts w:asciiTheme="minorHAnsi" w:hAnsiTheme="minorHAnsi" w:cstheme="minorHAnsi"/>
          <w:b/>
          <w:i/>
        </w:rPr>
        <w:t>implementation:</w:t>
      </w:r>
    </w:p>
    <w:p w14:paraId="3218F94A" w14:textId="77777777" w:rsidR="004662AC"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If</w:t>
      </w:r>
      <w:r w:rsidRPr="009B6099">
        <w:rPr>
          <w:rFonts w:asciiTheme="minorHAnsi" w:hAnsiTheme="minorHAnsi" w:cstheme="minorHAnsi"/>
          <w:spacing w:val="-9"/>
        </w:rPr>
        <w:t xml:space="preserve"> </w:t>
      </w:r>
      <w:r w:rsidRPr="009B6099">
        <w:rPr>
          <w:rFonts w:asciiTheme="minorHAnsi" w:hAnsiTheme="minorHAnsi" w:cstheme="minorHAnsi"/>
        </w:rPr>
        <w:t>not</w:t>
      </w:r>
      <w:r w:rsidRPr="009B6099">
        <w:rPr>
          <w:rFonts w:asciiTheme="minorHAnsi" w:hAnsiTheme="minorHAnsi" w:cstheme="minorHAnsi"/>
          <w:spacing w:val="-9"/>
        </w:rPr>
        <w:t xml:space="preserve"> </w:t>
      </w:r>
      <w:r w:rsidRPr="009B6099">
        <w:rPr>
          <w:rFonts w:asciiTheme="minorHAnsi" w:hAnsiTheme="minorHAnsi" w:cstheme="minorHAnsi"/>
        </w:rPr>
        <w:t>used</w:t>
      </w:r>
      <w:r w:rsidRPr="009B6099">
        <w:rPr>
          <w:rFonts w:asciiTheme="minorHAnsi" w:hAnsiTheme="minorHAnsi" w:cstheme="minorHAnsi"/>
          <w:spacing w:val="-10"/>
        </w:rPr>
        <w:t xml:space="preserve"> </w:t>
      </w:r>
      <w:r w:rsidRPr="009B6099">
        <w:rPr>
          <w:rFonts w:asciiTheme="minorHAnsi" w:hAnsiTheme="minorHAnsi" w:cstheme="minorHAnsi"/>
        </w:rPr>
        <w:t>regularly</w:t>
      </w:r>
      <w:r w:rsidRPr="009B6099">
        <w:rPr>
          <w:rFonts w:asciiTheme="minorHAnsi" w:hAnsiTheme="minorHAnsi" w:cstheme="minorHAnsi"/>
          <w:spacing w:val="-8"/>
        </w:rPr>
        <w:t xml:space="preserve"> </w:t>
      </w:r>
      <w:r w:rsidRPr="009B6099">
        <w:rPr>
          <w:rFonts w:asciiTheme="minorHAnsi" w:hAnsiTheme="minorHAnsi" w:cstheme="minorHAnsi"/>
        </w:rPr>
        <w:t>during</w:t>
      </w:r>
      <w:r w:rsidRPr="009B6099">
        <w:rPr>
          <w:rFonts w:asciiTheme="minorHAnsi" w:hAnsiTheme="minorHAnsi" w:cstheme="minorHAnsi"/>
          <w:spacing w:val="-10"/>
        </w:rPr>
        <w:t xml:space="preserve"> </w:t>
      </w:r>
      <w:r w:rsidRPr="009B6099">
        <w:rPr>
          <w:rFonts w:asciiTheme="minorHAnsi" w:hAnsiTheme="minorHAnsi" w:cstheme="minorHAnsi"/>
        </w:rPr>
        <w:t>instruction,</w:t>
      </w:r>
      <w:r w:rsidRPr="009B6099">
        <w:rPr>
          <w:rFonts w:asciiTheme="minorHAnsi" w:hAnsiTheme="minorHAnsi" w:cstheme="minorHAnsi"/>
          <w:spacing w:val="-11"/>
        </w:rPr>
        <w:t xml:space="preserve"> </w:t>
      </w:r>
      <w:r w:rsidRPr="009B6099">
        <w:rPr>
          <w:rFonts w:asciiTheme="minorHAnsi" w:hAnsiTheme="minorHAnsi" w:cstheme="minorHAnsi"/>
        </w:rPr>
        <w:t>this</w:t>
      </w:r>
      <w:r w:rsidRPr="009B6099">
        <w:rPr>
          <w:rFonts w:asciiTheme="minorHAnsi" w:hAnsiTheme="minorHAnsi" w:cstheme="minorHAnsi"/>
          <w:spacing w:val="-9"/>
        </w:rPr>
        <w:t xml:space="preserve"> </w:t>
      </w:r>
      <w:r w:rsidRPr="009B6099">
        <w:rPr>
          <w:rFonts w:asciiTheme="minorHAnsi" w:hAnsiTheme="minorHAnsi" w:cstheme="minorHAnsi"/>
        </w:rPr>
        <w:t>accommodation</w:t>
      </w:r>
      <w:r w:rsidRPr="009B6099">
        <w:rPr>
          <w:rFonts w:asciiTheme="minorHAnsi" w:hAnsiTheme="minorHAnsi" w:cstheme="minorHAnsi"/>
          <w:spacing w:val="-10"/>
        </w:rPr>
        <w:t xml:space="preserve"> </w:t>
      </w:r>
      <w:r w:rsidRPr="009B6099">
        <w:rPr>
          <w:rFonts w:asciiTheme="minorHAnsi" w:hAnsiTheme="minorHAnsi" w:cstheme="minorHAnsi"/>
        </w:rPr>
        <w:t>is</w:t>
      </w:r>
      <w:r w:rsidRPr="009B6099">
        <w:rPr>
          <w:rFonts w:asciiTheme="minorHAnsi" w:hAnsiTheme="minorHAnsi" w:cstheme="minorHAnsi"/>
          <w:spacing w:val="-8"/>
        </w:rPr>
        <w:t xml:space="preserve"> </w:t>
      </w:r>
      <w:r w:rsidRPr="009B6099">
        <w:rPr>
          <w:rFonts w:asciiTheme="minorHAnsi" w:hAnsiTheme="minorHAnsi" w:cstheme="minorHAnsi"/>
        </w:rPr>
        <w:t>likely</w:t>
      </w:r>
      <w:r w:rsidRPr="009B6099">
        <w:rPr>
          <w:rFonts w:asciiTheme="minorHAnsi" w:hAnsiTheme="minorHAnsi" w:cstheme="minorHAnsi"/>
          <w:spacing w:val="-9"/>
        </w:rPr>
        <w:t xml:space="preserve"> </w:t>
      </w:r>
      <w:r w:rsidRPr="009B6099">
        <w:rPr>
          <w:rFonts w:asciiTheme="minorHAnsi" w:hAnsiTheme="minorHAnsi" w:cstheme="minorHAnsi"/>
        </w:rPr>
        <w:t>to</w:t>
      </w:r>
      <w:r w:rsidRPr="009B6099">
        <w:rPr>
          <w:rFonts w:asciiTheme="minorHAnsi" w:hAnsiTheme="minorHAnsi" w:cstheme="minorHAnsi"/>
          <w:spacing w:val="-8"/>
        </w:rPr>
        <w:t xml:space="preserve"> </w:t>
      </w:r>
      <w:r w:rsidRPr="009B6099">
        <w:rPr>
          <w:rFonts w:asciiTheme="minorHAnsi" w:hAnsiTheme="minorHAnsi" w:cstheme="minorHAnsi"/>
        </w:rPr>
        <w:t>be</w:t>
      </w:r>
      <w:r w:rsidRPr="009B6099">
        <w:rPr>
          <w:rFonts w:asciiTheme="minorHAnsi" w:hAnsiTheme="minorHAnsi" w:cstheme="minorHAnsi"/>
          <w:spacing w:val="-9"/>
        </w:rPr>
        <w:t xml:space="preserve"> </w:t>
      </w:r>
      <w:r w:rsidRPr="009B6099">
        <w:rPr>
          <w:rFonts w:asciiTheme="minorHAnsi" w:hAnsiTheme="minorHAnsi" w:cstheme="minorHAnsi"/>
        </w:rPr>
        <w:t>confusing</w:t>
      </w:r>
      <w:r w:rsidRPr="009B6099">
        <w:rPr>
          <w:rFonts w:asciiTheme="minorHAnsi" w:hAnsiTheme="minorHAnsi" w:cstheme="minorHAnsi"/>
          <w:spacing w:val="-8"/>
        </w:rPr>
        <w:t xml:space="preserve"> </w:t>
      </w:r>
      <w:r w:rsidRPr="009B6099">
        <w:rPr>
          <w:rFonts w:asciiTheme="minorHAnsi" w:hAnsiTheme="minorHAnsi" w:cstheme="minorHAnsi"/>
        </w:rPr>
        <w:t>and</w:t>
      </w:r>
      <w:r w:rsidRPr="009B6099">
        <w:rPr>
          <w:rFonts w:asciiTheme="minorHAnsi" w:hAnsiTheme="minorHAnsi" w:cstheme="minorHAnsi"/>
          <w:spacing w:val="-12"/>
        </w:rPr>
        <w:t xml:space="preserve"> </w:t>
      </w:r>
      <w:r w:rsidRPr="009B6099">
        <w:rPr>
          <w:rFonts w:asciiTheme="minorHAnsi" w:hAnsiTheme="minorHAnsi" w:cstheme="minorHAnsi"/>
        </w:rPr>
        <w:t>may</w:t>
      </w:r>
      <w:r w:rsidRPr="009B6099">
        <w:rPr>
          <w:rFonts w:asciiTheme="minorHAnsi" w:hAnsiTheme="minorHAnsi" w:cstheme="minorHAnsi"/>
          <w:spacing w:val="-8"/>
        </w:rPr>
        <w:t xml:space="preserve"> </w:t>
      </w:r>
      <w:r w:rsidRPr="009B6099">
        <w:rPr>
          <w:rFonts w:asciiTheme="minorHAnsi" w:hAnsiTheme="minorHAnsi" w:cstheme="minorHAnsi"/>
        </w:rPr>
        <w:t>impede the performance</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6"/>
        </w:rPr>
        <w:t xml:space="preserve"> </w:t>
      </w:r>
      <w:r w:rsidRPr="009B6099">
        <w:rPr>
          <w:rFonts w:asciiTheme="minorHAnsi" w:hAnsiTheme="minorHAnsi" w:cstheme="minorHAnsi"/>
        </w:rPr>
        <w:t>assessments.</w:t>
      </w:r>
    </w:p>
    <w:p w14:paraId="25F005DE" w14:textId="77777777" w:rsidR="004662AC"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A student should have the option of asking a reader to slow down or repeat text.</w:t>
      </w:r>
    </w:p>
    <w:p w14:paraId="57214893" w14:textId="6A99B635"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The use of this accommodation may result in the student needing additional overall time to complete the assessment and/or the use of a separate setting.</w:t>
      </w:r>
    </w:p>
    <w:p w14:paraId="57214894" w14:textId="0E9DE972" w:rsidR="006B17DB" w:rsidRDefault="006B17DB">
      <w:pPr>
        <w:ind w:left="0"/>
        <w:rPr>
          <w:rFonts w:asciiTheme="minorHAnsi" w:hAnsiTheme="minorHAnsi" w:cstheme="minorHAnsi"/>
        </w:rPr>
      </w:pPr>
      <w:r>
        <w:rPr>
          <w:rFonts w:asciiTheme="minorHAnsi" w:hAnsiTheme="minorHAnsi" w:cstheme="minorHAnsi"/>
        </w:rPr>
        <w:br w:type="page"/>
      </w:r>
    </w:p>
    <w:p w14:paraId="5B1172AF" w14:textId="46BAAF7E" w:rsidR="002B6859" w:rsidRPr="009B6099" w:rsidRDefault="0008672B" w:rsidP="002A4F07">
      <w:pPr>
        <w:pStyle w:val="BodyText"/>
        <w:spacing w:before="2"/>
        <w:ind w:right="1280"/>
        <w:rPr>
          <w:rFonts w:asciiTheme="minorHAnsi" w:hAnsiTheme="minorHAnsi" w:cstheme="minorHAnsi"/>
        </w:rPr>
      </w:pPr>
      <w:r w:rsidRPr="009B6099">
        <w:rPr>
          <w:noProof/>
        </w:rPr>
        <w:lastRenderedPageBreak/>
        <w:drawing>
          <wp:anchor distT="0" distB="0" distL="114300" distR="114300" simplePos="0" relativeHeight="251751936" behindDoc="0" locked="0" layoutInCell="1" allowOverlap="1" wp14:anchorId="0AA9AFC3" wp14:editId="0321C36D">
            <wp:simplePos x="0" y="0"/>
            <wp:positionH relativeFrom="leftMargin">
              <wp:posOffset>184150</wp:posOffset>
            </wp:positionH>
            <wp:positionV relativeFrom="paragraph">
              <wp:posOffset>167005</wp:posOffset>
            </wp:positionV>
            <wp:extent cx="280035" cy="8864600"/>
            <wp:effectExtent l="0" t="0" r="5715" b="0"/>
            <wp:wrapNone/>
            <wp:docPr id="240" name="Picture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57214895" w14:textId="431639F8" w:rsidR="002B6859" w:rsidRPr="009B6099" w:rsidRDefault="00AD06A2" w:rsidP="002A4F07">
      <w:pPr>
        <w:pStyle w:val="Heading8"/>
        <w:tabs>
          <w:tab w:val="left" w:pos="1640"/>
        </w:tabs>
        <w:ind w:right="1280"/>
        <w:rPr>
          <w:rFonts w:asciiTheme="minorHAnsi" w:hAnsiTheme="minorHAnsi" w:cstheme="minorHAnsi"/>
        </w:rPr>
      </w:pPr>
      <w:bookmarkStart w:id="75" w:name="P47"/>
      <w:r w:rsidRPr="009B6099">
        <w:rPr>
          <w:rFonts w:asciiTheme="minorHAnsi" w:hAnsiTheme="minorHAnsi" w:cstheme="minorHAnsi"/>
          <w:color w:val="1F487C"/>
        </w:rPr>
        <w:t>P47</w:t>
      </w:r>
      <w:bookmarkEnd w:id="75"/>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Alternate</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form</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visual</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impairment</w:t>
      </w:r>
    </w:p>
    <w:p w14:paraId="57214896" w14:textId="2F4AA527"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rPr>
        <w:t>only</w:t>
      </w:r>
    </w:p>
    <w:p w14:paraId="57214897" w14:textId="1F8ACF24"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 xml:space="preserve">This option is used for some specific </w:t>
      </w:r>
      <w:proofErr w:type="gramStart"/>
      <w:r w:rsidRPr="009B6099">
        <w:rPr>
          <w:rFonts w:asciiTheme="minorHAnsi" w:hAnsiTheme="minorHAnsi" w:cstheme="minorHAnsi"/>
        </w:rPr>
        <w:t>items</w:t>
      </w:r>
      <w:proofErr w:type="gramEnd"/>
      <w:r w:rsidRPr="009B6099">
        <w:rPr>
          <w:rFonts w:asciiTheme="minorHAnsi" w:hAnsiTheme="minorHAnsi" w:cstheme="minorHAnsi"/>
        </w:rPr>
        <w:t xml:space="preserve"> and</w:t>
      </w:r>
      <w:r w:rsidRPr="009B6099">
        <w:rPr>
          <w:rFonts w:asciiTheme="minorHAnsi" w:hAnsiTheme="minorHAnsi" w:cstheme="minorHAnsi"/>
          <w:spacing w:val="1"/>
        </w:rPr>
        <w:t xml:space="preserve"> </w:t>
      </w:r>
      <w:r w:rsidRPr="009B6099">
        <w:rPr>
          <w:rFonts w:asciiTheme="minorHAnsi" w:hAnsiTheme="minorHAnsi" w:cstheme="minorHAnsi"/>
        </w:rPr>
        <w:t>alternate</w:t>
      </w:r>
      <w:r w:rsidRPr="009B6099">
        <w:rPr>
          <w:rFonts w:asciiTheme="minorHAnsi" w:hAnsiTheme="minorHAnsi" w:cstheme="minorHAnsi"/>
          <w:spacing w:val="-3"/>
        </w:rPr>
        <w:t xml:space="preserve"> </w:t>
      </w:r>
      <w:r w:rsidRPr="009B6099">
        <w:rPr>
          <w:rFonts w:asciiTheme="minorHAnsi" w:hAnsiTheme="minorHAnsi" w:cstheme="minorHAnsi"/>
        </w:rPr>
        <w:t>forms</w:t>
      </w:r>
      <w:r w:rsidRPr="009B6099">
        <w:rPr>
          <w:rFonts w:asciiTheme="minorHAnsi" w:hAnsiTheme="minorHAnsi" w:cstheme="minorHAnsi"/>
          <w:spacing w:val="-2"/>
        </w:rPr>
        <w:t xml:space="preserve"> </w:t>
      </w:r>
      <w:r w:rsidRPr="009B6099">
        <w:rPr>
          <w:rFonts w:asciiTheme="minorHAnsi" w:hAnsiTheme="minorHAnsi" w:cstheme="minorHAnsi"/>
        </w:rPr>
        <w:t>are not</w:t>
      </w:r>
      <w:r w:rsidRPr="009B6099">
        <w:rPr>
          <w:rFonts w:asciiTheme="minorHAnsi" w:hAnsiTheme="minorHAnsi" w:cstheme="minorHAnsi"/>
          <w:spacing w:val="1"/>
        </w:rPr>
        <w:t xml:space="preserve"> </w:t>
      </w:r>
      <w:r w:rsidRPr="009B6099">
        <w:rPr>
          <w:rFonts w:asciiTheme="minorHAnsi" w:hAnsiTheme="minorHAnsi" w:cstheme="minorHAnsi"/>
        </w:rPr>
        <w:t>provided</w:t>
      </w:r>
      <w:r w:rsidRPr="009B6099">
        <w:rPr>
          <w:rFonts w:asciiTheme="minorHAnsi" w:hAnsiTheme="minorHAnsi" w:cstheme="minorHAnsi"/>
          <w:spacing w:val="-2"/>
        </w:rPr>
        <w:t xml:space="preserve"> </w:t>
      </w:r>
      <w:r w:rsidRPr="009B6099">
        <w:rPr>
          <w:rFonts w:asciiTheme="minorHAnsi" w:hAnsiTheme="minorHAnsi" w:cstheme="minorHAnsi"/>
        </w:rPr>
        <w:t>at</w:t>
      </w:r>
      <w:r w:rsidRPr="009B6099">
        <w:rPr>
          <w:rFonts w:asciiTheme="minorHAnsi" w:hAnsiTheme="minorHAnsi" w:cstheme="minorHAnsi"/>
          <w:spacing w:val="-2"/>
        </w:rPr>
        <w:t xml:space="preserve"> </w:t>
      </w:r>
      <w:r w:rsidRPr="009B6099">
        <w:rPr>
          <w:rFonts w:asciiTheme="minorHAnsi" w:hAnsiTheme="minorHAnsi" w:cstheme="minorHAnsi"/>
        </w:rPr>
        <w:t>every</w:t>
      </w:r>
      <w:r w:rsidRPr="009B6099">
        <w:rPr>
          <w:rFonts w:asciiTheme="minorHAnsi" w:hAnsiTheme="minorHAnsi" w:cstheme="minorHAnsi"/>
          <w:spacing w:val="-2"/>
        </w:rPr>
        <w:t xml:space="preserve"> </w:t>
      </w:r>
      <w:r w:rsidRPr="009B6099">
        <w:rPr>
          <w:rFonts w:asciiTheme="minorHAnsi" w:hAnsiTheme="minorHAnsi" w:cstheme="minorHAnsi"/>
        </w:rPr>
        <w:t>essential</w:t>
      </w:r>
      <w:r w:rsidRPr="009B6099">
        <w:rPr>
          <w:rFonts w:asciiTheme="minorHAnsi" w:hAnsiTheme="minorHAnsi" w:cstheme="minorHAnsi"/>
          <w:spacing w:val="-3"/>
        </w:rPr>
        <w:t xml:space="preserve"> </w:t>
      </w:r>
      <w:r w:rsidRPr="009B6099">
        <w:rPr>
          <w:rFonts w:asciiTheme="minorHAnsi" w:hAnsiTheme="minorHAnsi" w:cstheme="minorHAnsi"/>
        </w:rPr>
        <w:t>element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linkage level.</w:t>
      </w:r>
    </w:p>
    <w:p w14:paraId="57214898" w14:textId="686F573A" w:rsidR="002B6859" w:rsidRPr="009B6099" w:rsidRDefault="00AD06A2" w:rsidP="002A4F07">
      <w:pPr>
        <w:spacing w:before="1"/>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0"/>
        </w:rPr>
        <w:t xml:space="preserve"> </w:t>
      </w:r>
      <w:r w:rsidRPr="009B6099">
        <w:rPr>
          <w:rFonts w:asciiTheme="minorHAnsi" w:hAnsiTheme="minorHAnsi" w:cstheme="minorHAnsi"/>
          <w:b/>
          <w:i/>
        </w:rPr>
        <w:t>for</w:t>
      </w:r>
      <w:r w:rsidRPr="009B6099">
        <w:rPr>
          <w:rFonts w:asciiTheme="minorHAnsi" w:hAnsiTheme="minorHAnsi" w:cstheme="minorHAnsi"/>
          <w:b/>
          <w:i/>
          <w:spacing w:val="-13"/>
        </w:rPr>
        <w:t xml:space="preserve"> </w:t>
      </w:r>
      <w:r w:rsidRPr="009B6099">
        <w:rPr>
          <w:rFonts w:asciiTheme="minorHAnsi" w:hAnsiTheme="minorHAnsi" w:cstheme="minorHAnsi"/>
          <w:b/>
          <w:i/>
        </w:rPr>
        <w:t>implementation:</w:t>
      </w:r>
    </w:p>
    <w:p w14:paraId="450880B3" w14:textId="2DA63B93" w:rsidR="00A733FC" w:rsidRPr="009B6099" w:rsidRDefault="00A733FC"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 xml:space="preserve">This is </w:t>
      </w:r>
      <w:r w:rsidRPr="009B6099">
        <w:rPr>
          <w:rFonts w:asciiTheme="minorHAnsi" w:hAnsiTheme="minorHAnsi" w:cstheme="minorHAnsi"/>
          <w:b/>
          <w:bCs/>
        </w:rPr>
        <w:t>not</w:t>
      </w:r>
      <w:r w:rsidRPr="009B6099">
        <w:rPr>
          <w:rFonts w:asciiTheme="minorHAnsi" w:hAnsiTheme="minorHAnsi" w:cstheme="minorHAnsi"/>
        </w:rPr>
        <w:t xml:space="preserve"> the accommodation to order a paper-form of the DLM.</w:t>
      </w:r>
    </w:p>
    <w:p w14:paraId="57214899" w14:textId="27C66427"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This accommodation allows for some flexibility on the teacher’s part when having to “Say” or “Show” something to a student who has hearing loss and/or blind/low vision.</w:t>
      </w:r>
    </w:p>
    <w:p w14:paraId="5721489A" w14:textId="1A432490"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 xml:space="preserve">The DLM Test Administration Manual </w:t>
      </w:r>
      <w:r w:rsidR="002469F8" w:rsidRPr="009B6099">
        <w:rPr>
          <w:rFonts w:asciiTheme="minorHAnsi" w:hAnsiTheme="minorHAnsi" w:cstheme="minorHAnsi"/>
        </w:rPr>
        <w:t>provides</w:t>
      </w:r>
      <w:r w:rsidRPr="009B6099">
        <w:rPr>
          <w:rFonts w:asciiTheme="minorHAnsi" w:hAnsiTheme="minorHAnsi" w:cstheme="minorHAnsi"/>
        </w:rPr>
        <w:t xml:space="preserve"> the questions and options for the </w:t>
      </w:r>
      <w:r w:rsidR="006B0F70" w:rsidRPr="009B6099">
        <w:rPr>
          <w:rFonts w:asciiTheme="minorHAnsi" w:hAnsiTheme="minorHAnsi" w:cstheme="minorHAnsi"/>
        </w:rPr>
        <w:t>students’</w:t>
      </w:r>
      <w:r w:rsidRPr="009B6099">
        <w:rPr>
          <w:rFonts w:asciiTheme="minorHAnsi" w:hAnsiTheme="minorHAnsi" w:cstheme="minorHAnsi"/>
        </w:rPr>
        <w:t xml:space="preserve"> First Contact Survey under the vision tab</w:t>
      </w:r>
      <w:r w:rsidR="002469F8" w:rsidRPr="009B6099">
        <w:rPr>
          <w:rFonts w:asciiTheme="minorHAnsi" w:hAnsiTheme="minorHAnsi" w:cstheme="minorHAnsi"/>
        </w:rPr>
        <w:t>.</w:t>
      </w:r>
    </w:p>
    <w:p w14:paraId="5721489B" w14:textId="697C423F" w:rsidR="002B6859" w:rsidRPr="009B6099" w:rsidRDefault="00ED5D5F" w:rsidP="00B75C4B">
      <w:pPr>
        <w:pStyle w:val="ListParagraph"/>
        <w:numPr>
          <w:ilvl w:val="0"/>
          <w:numId w:val="51"/>
        </w:numPr>
        <w:tabs>
          <w:tab w:val="left" w:pos="1281"/>
          <w:tab w:val="left" w:pos="1282"/>
        </w:tabs>
        <w:spacing w:before="1"/>
        <w:ind w:right="1280"/>
        <w:rPr>
          <w:rFonts w:asciiTheme="minorHAnsi" w:hAnsiTheme="minorHAnsi" w:cstheme="minorHAnsi"/>
        </w:rPr>
      </w:pPr>
      <w:r w:rsidRPr="009B6099">
        <w:rPr>
          <w:rFonts w:asciiTheme="minorHAnsi" w:hAnsiTheme="minorHAnsi" w:cstheme="minorHAnsi"/>
          <w:b/>
          <w:bCs/>
          <w:noProof/>
          <w:color w:val="A7243E"/>
          <w:sz w:val="24"/>
          <w:szCs w:val="24"/>
        </w:rPr>
        <w:drawing>
          <wp:anchor distT="0" distB="0" distL="114300" distR="114300" simplePos="0" relativeHeight="251808256" behindDoc="0" locked="0" layoutInCell="1" allowOverlap="1" wp14:anchorId="6F190BE0" wp14:editId="652C4378">
            <wp:simplePos x="0" y="0"/>
            <wp:positionH relativeFrom="leftMargin">
              <wp:posOffset>161925</wp:posOffset>
            </wp:positionH>
            <wp:positionV relativeFrom="paragraph">
              <wp:posOffset>22177375</wp:posOffset>
            </wp:positionV>
            <wp:extent cx="311785" cy="8826500"/>
            <wp:effectExtent l="0" t="0" r="0" b="0"/>
            <wp:wrapNone/>
            <wp:docPr id="138178783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87832" name="Picture 4">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rPr>
        <w:t>The Test Administration Manual also mentions how to address sensory modality modes and accessing the testlets.</w:t>
      </w:r>
    </w:p>
    <w:p w14:paraId="465AB9B0" w14:textId="77777777" w:rsidR="00500577" w:rsidRPr="009B6099" w:rsidRDefault="00500577" w:rsidP="002A4F07">
      <w:pPr>
        <w:pStyle w:val="Heading8"/>
        <w:tabs>
          <w:tab w:val="left" w:pos="1640"/>
        </w:tabs>
        <w:spacing w:before="31"/>
        <w:ind w:right="1280"/>
        <w:rPr>
          <w:rFonts w:asciiTheme="minorHAnsi" w:hAnsiTheme="minorHAnsi" w:cstheme="minorHAnsi"/>
          <w:color w:val="1F487C"/>
        </w:rPr>
      </w:pPr>
    </w:p>
    <w:p w14:paraId="572148A3" w14:textId="2E03B0B4" w:rsidR="002B6859" w:rsidRPr="009B6099" w:rsidRDefault="00AD06A2" w:rsidP="002A4F07">
      <w:pPr>
        <w:pStyle w:val="Heading8"/>
        <w:tabs>
          <w:tab w:val="left" w:pos="1640"/>
        </w:tabs>
        <w:spacing w:before="1"/>
        <w:ind w:right="1280"/>
        <w:rPr>
          <w:rFonts w:asciiTheme="minorHAnsi" w:hAnsiTheme="minorHAnsi" w:cstheme="minorHAnsi"/>
        </w:rPr>
      </w:pPr>
      <w:r w:rsidRPr="009B6099">
        <w:rPr>
          <w:rFonts w:asciiTheme="minorHAnsi" w:hAnsiTheme="minorHAnsi" w:cstheme="minorHAnsi"/>
          <w:color w:val="1F487C"/>
        </w:rPr>
        <w:t>P49</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P49</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Amplification</w:t>
      </w:r>
      <w:r w:rsidRPr="009B6099">
        <w:rPr>
          <w:rFonts w:asciiTheme="minorHAnsi" w:hAnsiTheme="minorHAnsi" w:cstheme="minorHAnsi"/>
          <w:color w:val="1F487C"/>
          <w:spacing w:val="-12"/>
        </w:rPr>
        <w:t xml:space="preserve"> </w:t>
      </w:r>
      <w:r w:rsidRPr="009B6099">
        <w:rPr>
          <w:rFonts w:asciiTheme="minorHAnsi" w:hAnsiTheme="minorHAnsi" w:cstheme="minorHAnsi"/>
          <w:color w:val="1F487C"/>
        </w:rPr>
        <w:t>system</w:t>
      </w:r>
      <w:r w:rsidR="00086333" w:rsidRPr="009B6099">
        <w:rPr>
          <w:rFonts w:asciiTheme="minorHAnsi" w:hAnsiTheme="minorHAnsi" w:cstheme="minorHAnsi"/>
          <w:color w:val="1F487C"/>
        </w:rPr>
        <w:t xml:space="preserve"> </w:t>
      </w:r>
      <w:r w:rsidR="00086333" w:rsidRPr="009B6099">
        <w:rPr>
          <w:rFonts w:asciiTheme="minorHAnsi" w:hAnsiTheme="minorHAnsi" w:cstheme="minorHAnsi"/>
          <w:i/>
          <w:iCs/>
          <w:color w:val="C0504D" w:themeColor="accent2"/>
        </w:rPr>
        <w:t>(retired 2026)</w:t>
      </w:r>
    </w:p>
    <w:p w14:paraId="572148B0" w14:textId="77777777" w:rsidR="002B6859" w:rsidRPr="009B6099" w:rsidRDefault="002B6859" w:rsidP="002A4F07">
      <w:pPr>
        <w:pStyle w:val="BodyText"/>
        <w:spacing w:before="1"/>
        <w:ind w:right="1280"/>
        <w:rPr>
          <w:rFonts w:asciiTheme="minorHAnsi" w:hAnsiTheme="minorHAnsi" w:cstheme="minorHAnsi"/>
        </w:rPr>
      </w:pPr>
    </w:p>
    <w:p w14:paraId="572148B1" w14:textId="69FD2983" w:rsidR="002B6859" w:rsidRPr="009B6099" w:rsidRDefault="00AD06A2" w:rsidP="002A4F07">
      <w:pPr>
        <w:pStyle w:val="Heading8"/>
        <w:tabs>
          <w:tab w:val="left" w:pos="1640"/>
        </w:tabs>
        <w:spacing w:line="240" w:lineRule="auto"/>
        <w:ind w:right="1280"/>
        <w:rPr>
          <w:rFonts w:asciiTheme="minorHAnsi" w:hAnsiTheme="minorHAnsi" w:cstheme="minorHAnsi"/>
        </w:rPr>
      </w:pPr>
      <w:bookmarkStart w:id="76" w:name="P50"/>
      <w:r w:rsidRPr="009B6099">
        <w:rPr>
          <w:rFonts w:asciiTheme="minorHAnsi" w:hAnsiTheme="minorHAnsi" w:cstheme="minorHAnsi"/>
          <w:color w:val="1F487C"/>
        </w:rPr>
        <w:t>P50</w:t>
      </w:r>
      <w:bookmarkEnd w:id="76"/>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P50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Test presented through sign language, locally provided, including ELA reading</w:t>
      </w:r>
      <w:r w:rsidRPr="009B6099">
        <w:rPr>
          <w:rFonts w:asciiTheme="minorHAnsi" w:hAnsiTheme="minorHAnsi" w:cstheme="minorHAnsi"/>
          <w:color w:val="1F487C"/>
          <w:spacing w:val="-56"/>
        </w:rPr>
        <w:t xml:space="preserve"> </w:t>
      </w:r>
      <w:r w:rsidRPr="009B6099">
        <w:rPr>
          <w:rFonts w:asciiTheme="minorHAnsi" w:hAnsiTheme="minorHAnsi" w:cstheme="minorHAnsi"/>
          <w:color w:val="1F487C"/>
        </w:rPr>
        <w:t>passages</w:t>
      </w:r>
    </w:p>
    <w:p w14:paraId="572148B2" w14:textId="5459C098" w:rsidR="002B6859" w:rsidRPr="009B6099" w:rsidRDefault="00AD06A2" w:rsidP="002A4F07">
      <w:pPr>
        <w:spacing w:line="267" w:lineRule="exact"/>
        <w:ind w:left="920" w:right="1280"/>
        <w:rPr>
          <w:rFonts w:asciiTheme="minorHAnsi" w:hAnsiTheme="minorHAnsi" w:cstheme="minorHAnsi"/>
          <w:i/>
          <w:iCs/>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683234" w:rsidRPr="009B6099">
        <w:rPr>
          <w:rFonts w:asciiTheme="minorHAnsi" w:hAnsiTheme="minorHAnsi" w:cstheme="minorHAnsi"/>
          <w:i/>
        </w:rPr>
        <w:t>,</w:t>
      </w:r>
      <w:r w:rsidRPr="009B6099">
        <w:rPr>
          <w:rFonts w:asciiTheme="minorHAnsi" w:hAnsiTheme="minorHAnsi" w:cstheme="minorHAnsi"/>
          <w:i/>
          <w:spacing w:val="-4"/>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00410401" w:rsidRPr="009B6099">
        <w:rPr>
          <w:rFonts w:asciiTheme="minorHAnsi" w:hAnsiTheme="minorHAnsi" w:cstheme="minorHAnsi"/>
          <w:i/>
        </w:rPr>
        <w:t>ELPA21/</w:t>
      </w:r>
      <w:r w:rsidR="00410401" w:rsidRPr="009B6099">
        <w:rPr>
          <w:rFonts w:asciiTheme="minorHAnsi" w:hAnsiTheme="minorHAnsi" w:cstheme="minorHAnsi"/>
          <w:i/>
          <w:iCs/>
        </w:rPr>
        <w:t>Alt-ELPA</w:t>
      </w:r>
    </w:p>
    <w:p w14:paraId="77C226D0" w14:textId="151C2764" w:rsidR="00410401" w:rsidRPr="009B6099" w:rsidRDefault="00410401" w:rsidP="00410401">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B2FF172" w14:textId="3BEC39B5" w:rsidR="00410401" w:rsidRPr="009B6099" w:rsidRDefault="00410401" w:rsidP="00410401">
      <w:pPr>
        <w:pStyle w:val="ListParagraph"/>
        <w:tabs>
          <w:tab w:val="left" w:pos="1282"/>
        </w:tabs>
        <w:spacing w:before="1" w:line="279" w:lineRule="exact"/>
        <w:ind w:left="1281" w:right="830" w:firstLine="0"/>
        <w:rPr>
          <w:rFonts w:asciiTheme="minorHAnsi" w:hAnsiTheme="minorHAnsi" w:cstheme="minorHAnsi"/>
          <w: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and</w:t>
      </w:r>
    </w:p>
    <w:p w14:paraId="2703B4EE" w14:textId="1C250F9A" w:rsidR="00410401" w:rsidRPr="009B6099" w:rsidRDefault="00410401" w:rsidP="00410401">
      <w:pPr>
        <w:pStyle w:val="ListParagraph"/>
        <w:tabs>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rPr>
        <w:t xml:space="preserve">for the </w:t>
      </w:r>
      <w:r w:rsidRPr="009B6099">
        <w:rPr>
          <w:rFonts w:asciiTheme="minorHAnsi" w:hAnsiTheme="minorHAnsi" w:cstheme="minorHAnsi"/>
          <w:i/>
        </w:rPr>
        <w:t>SAT School Day</w:t>
      </w:r>
      <w:r w:rsidRPr="009B6099">
        <w:rPr>
          <w:rFonts w:asciiTheme="minorHAnsi" w:hAnsiTheme="minorHAnsi" w:cstheme="minorHAnsi"/>
          <w:iCs/>
          <w:color w:val="ED0000"/>
        </w:rPr>
        <w:t xml:space="preserve"> and</w:t>
      </w:r>
    </w:p>
    <w:p w14:paraId="6826422A" w14:textId="6FE193B3" w:rsidR="00410401" w:rsidRPr="009B6099" w:rsidRDefault="00410401" w:rsidP="00410401">
      <w:pPr>
        <w:pStyle w:val="ListParagraph"/>
        <w:tabs>
          <w:tab w:val="left" w:pos="1282"/>
        </w:tabs>
        <w:spacing w:before="1" w:line="279" w:lineRule="exact"/>
        <w:ind w:left="1281" w:right="830" w:firstLine="0"/>
        <w:rPr>
          <w:rFonts w:asciiTheme="minorHAnsi" w:hAnsiTheme="minorHAnsi" w:cstheme="minorHAnsi"/>
          <w:b/>
          <w:bCs/>
          <w:iCs/>
          <w:color w:val="00B0F0"/>
        </w:rPr>
      </w:pPr>
      <w:r w:rsidRPr="009B6099">
        <w:rPr>
          <w:rFonts w:asciiTheme="minorHAnsi" w:hAnsiTheme="minorHAnsi" w:cstheme="minorHAnsi"/>
          <w:b/>
          <w:bCs/>
          <w:iCs/>
          <w:color w:val="007BB8"/>
        </w:rPr>
        <w:t xml:space="preserve">T17 50% Extended time – Whole Test </w:t>
      </w:r>
      <w:r w:rsidRPr="009B6099">
        <w:rPr>
          <w:rFonts w:asciiTheme="minorHAnsi" w:hAnsiTheme="minorHAnsi" w:cstheme="minorHAnsi"/>
          <w:iCs/>
        </w:rPr>
        <w:t xml:space="preserve">for the </w:t>
      </w:r>
      <w:r w:rsidRPr="009B6099">
        <w:rPr>
          <w:rFonts w:asciiTheme="minorHAnsi" w:hAnsiTheme="minorHAnsi" w:cstheme="minorHAnsi"/>
          <w:i/>
        </w:rPr>
        <w:t xml:space="preserve">SAT School Day </w:t>
      </w:r>
    </w:p>
    <w:p w14:paraId="16E0D817" w14:textId="5A0205AF" w:rsidR="005C4934" w:rsidRPr="006B17DB" w:rsidRDefault="00AD06A2" w:rsidP="006B17DB">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For </w:t>
      </w:r>
      <w:r w:rsidRPr="009B6099">
        <w:rPr>
          <w:rFonts w:asciiTheme="minorHAnsi" w:hAnsiTheme="minorHAnsi" w:cstheme="minorHAnsi"/>
          <w:i/>
        </w:rPr>
        <w:t xml:space="preserve">WVGSA </w:t>
      </w:r>
      <w:r w:rsidRPr="009B6099">
        <w:rPr>
          <w:rFonts w:asciiTheme="minorHAnsi" w:hAnsiTheme="minorHAnsi" w:cstheme="minorHAnsi"/>
        </w:rPr>
        <w:t>a trained examiner will present directions, stimulus material,</w:t>
      </w:r>
      <w:r w:rsidRPr="009B6099">
        <w:rPr>
          <w:rFonts w:asciiTheme="minorHAnsi" w:hAnsiTheme="minorHAnsi" w:cstheme="minorHAnsi"/>
          <w:spacing w:val="1"/>
        </w:rPr>
        <w:t xml:space="preserve"> </w:t>
      </w:r>
      <w:r w:rsidRPr="009B6099">
        <w:rPr>
          <w:rFonts w:asciiTheme="minorHAnsi" w:hAnsiTheme="minorHAnsi" w:cstheme="minorHAnsi"/>
        </w:rPr>
        <w:t>questions, and answer choices in ASL or Signed Exact English (SEE).</w:t>
      </w:r>
      <w:r w:rsidRPr="009B6099">
        <w:rPr>
          <w:rFonts w:asciiTheme="minorHAnsi" w:hAnsiTheme="minorHAnsi" w:cstheme="minorHAnsi"/>
          <w:spacing w:val="1"/>
        </w:rPr>
        <w:t xml:space="preserve"> </w:t>
      </w:r>
      <w:r w:rsidRPr="009B6099">
        <w:rPr>
          <w:rFonts w:asciiTheme="minorHAnsi" w:hAnsiTheme="minorHAnsi" w:cstheme="minorHAnsi"/>
        </w:rPr>
        <w:t xml:space="preserve">For </w:t>
      </w:r>
      <w:r w:rsidRPr="009B6099">
        <w:rPr>
          <w:rFonts w:asciiTheme="minorHAnsi" w:hAnsiTheme="minorHAnsi" w:cstheme="minorHAnsi"/>
          <w:i/>
        </w:rPr>
        <w:t>SAT School Day</w:t>
      </w:r>
      <w:r w:rsidRPr="009B6099">
        <w:rPr>
          <w:rFonts w:asciiTheme="minorHAnsi" w:hAnsiTheme="minorHAnsi" w:cstheme="minorHAnsi"/>
        </w:rPr>
        <w:t>, test passages,</w:t>
      </w:r>
      <w:r w:rsidRPr="009B6099">
        <w:rPr>
          <w:rFonts w:asciiTheme="minorHAnsi" w:hAnsiTheme="minorHAnsi" w:cstheme="minorHAnsi"/>
          <w:spacing w:val="-47"/>
        </w:rPr>
        <w:t xml:space="preserve"> </w:t>
      </w:r>
      <w:r w:rsidRPr="009B6099">
        <w:rPr>
          <w:rFonts w:asciiTheme="minorHAnsi" w:hAnsiTheme="minorHAnsi" w:cstheme="minorHAnsi"/>
        </w:rPr>
        <w:t>questions,</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response</w:t>
      </w:r>
      <w:r w:rsidRPr="009B6099">
        <w:rPr>
          <w:rFonts w:asciiTheme="minorHAnsi" w:hAnsiTheme="minorHAnsi" w:cstheme="minorHAnsi"/>
          <w:spacing w:val="1"/>
        </w:rPr>
        <w:t xml:space="preserve"> </w:t>
      </w:r>
      <w:r w:rsidRPr="009B6099">
        <w:rPr>
          <w:rFonts w:asciiTheme="minorHAnsi" w:hAnsiTheme="minorHAnsi" w:cstheme="minorHAnsi"/>
        </w:rPr>
        <w:t>choice</w:t>
      </w:r>
      <w:r w:rsidRPr="009B6099">
        <w:rPr>
          <w:rFonts w:asciiTheme="minorHAnsi" w:hAnsiTheme="minorHAnsi" w:cstheme="minorHAnsi"/>
          <w:spacing w:val="-2"/>
        </w:rPr>
        <w:t xml:space="preserve"> </w:t>
      </w:r>
      <w:r w:rsidRPr="009B6099">
        <w:rPr>
          <w:rFonts w:asciiTheme="minorHAnsi" w:hAnsiTheme="minorHAnsi" w:cstheme="minorHAnsi"/>
        </w:rPr>
        <w:t>presentations</w:t>
      </w:r>
      <w:r w:rsidRPr="009B6099">
        <w:rPr>
          <w:rFonts w:asciiTheme="minorHAnsi" w:hAnsiTheme="minorHAnsi" w:cstheme="minorHAnsi"/>
          <w:spacing w:val="-2"/>
        </w:rPr>
        <w:t xml:space="preserve"> </w:t>
      </w:r>
      <w:r w:rsidRPr="009B6099">
        <w:rPr>
          <w:rFonts w:asciiTheme="minorHAnsi" w:hAnsiTheme="minorHAnsi" w:cstheme="minorHAnsi"/>
        </w:rPr>
        <w:t>must</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2"/>
        </w:rPr>
        <w:t xml:space="preserve"> </w:t>
      </w:r>
      <w:r w:rsidRPr="009B6099">
        <w:rPr>
          <w:rFonts w:asciiTheme="minorHAnsi" w:hAnsiTheme="minorHAnsi" w:cstheme="minorHAnsi"/>
        </w:rPr>
        <w:t>only</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SEE.</w:t>
      </w:r>
    </w:p>
    <w:p w14:paraId="572148B4" w14:textId="3A585082" w:rsidR="002B6859" w:rsidRPr="009B6099" w:rsidRDefault="00AD06A2" w:rsidP="002A4F07">
      <w:pPr>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have a hearing loss and use sign language as the primary</w:t>
      </w:r>
      <w:r w:rsidRPr="009B6099">
        <w:rPr>
          <w:rFonts w:asciiTheme="minorHAnsi" w:hAnsiTheme="minorHAnsi" w:cstheme="minorHAnsi"/>
          <w:spacing w:val="-47"/>
        </w:rPr>
        <w:t xml:space="preserve"> </w:t>
      </w:r>
      <w:r w:rsidRPr="009B6099">
        <w:rPr>
          <w:rFonts w:asciiTheme="minorHAnsi" w:hAnsiTheme="minorHAnsi" w:cstheme="minorHAnsi"/>
        </w:rPr>
        <w:t>mode</w:t>
      </w:r>
      <w:r w:rsidRPr="009B6099">
        <w:rPr>
          <w:rFonts w:asciiTheme="minorHAnsi" w:hAnsiTheme="minorHAnsi" w:cstheme="minorHAnsi"/>
          <w:spacing w:val="-3"/>
        </w:rPr>
        <w:t xml:space="preserve"> </w:t>
      </w:r>
      <w:r w:rsidRPr="009B6099">
        <w:rPr>
          <w:rFonts w:asciiTheme="minorHAnsi" w:hAnsiTheme="minorHAnsi" w:cstheme="minorHAnsi"/>
        </w:rPr>
        <w:t>of communication.</w:t>
      </w:r>
    </w:p>
    <w:p w14:paraId="572148B5" w14:textId="6A63ACC8"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have a hearing loss and use sign language as the primary mode of</w:t>
      </w:r>
      <w:r w:rsidRPr="009B6099">
        <w:rPr>
          <w:rFonts w:asciiTheme="minorHAnsi" w:hAnsiTheme="minorHAnsi" w:cstheme="minorHAnsi"/>
          <w:spacing w:val="-47"/>
        </w:rPr>
        <w:t xml:space="preserve"> </w:t>
      </w:r>
      <w:r w:rsidRPr="009B6099">
        <w:rPr>
          <w:rFonts w:asciiTheme="minorHAnsi" w:hAnsiTheme="minorHAnsi" w:cstheme="minorHAnsi"/>
        </w:rPr>
        <w:t>communication.</w:t>
      </w:r>
    </w:p>
    <w:p w14:paraId="572148B6" w14:textId="77777777" w:rsidR="002B6859" w:rsidRPr="009B6099" w:rsidRDefault="00AD06A2" w:rsidP="002A4F07">
      <w:pPr>
        <w:spacing w:line="267" w:lineRule="exact"/>
        <w:ind w:left="920" w:right="1280"/>
        <w:rPr>
          <w:rFonts w:asciiTheme="minorHAnsi" w:hAnsiTheme="minorHAnsi" w:cstheme="minorHAnsi"/>
          <w:b/>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Pr="009B6099">
        <w:rPr>
          <w:rFonts w:asciiTheme="minorHAnsi" w:hAnsiTheme="minorHAnsi" w:cstheme="minorHAnsi"/>
          <w:b/>
        </w:rPr>
        <w:t>:</w:t>
      </w:r>
    </w:p>
    <w:p w14:paraId="572148B7" w14:textId="6C847EF3" w:rsidR="002B6859" w:rsidRPr="009B6099" w:rsidRDefault="00AD06A2" w:rsidP="00B75C4B">
      <w:pPr>
        <w:pStyle w:val="ListParagraph"/>
        <w:numPr>
          <w:ilvl w:val="0"/>
          <w:numId w:val="51"/>
        </w:numPr>
        <w:tabs>
          <w:tab w:val="left" w:pos="1281"/>
        </w:tabs>
        <w:ind w:left="1279" w:right="1280"/>
        <w:jc w:val="both"/>
        <w:rPr>
          <w:rFonts w:asciiTheme="minorHAnsi" w:hAnsiTheme="minorHAnsi" w:cstheme="minorHAnsi"/>
        </w:rPr>
      </w:pPr>
      <w:r w:rsidRPr="009B6099">
        <w:rPr>
          <w:rFonts w:asciiTheme="minorHAnsi" w:hAnsiTheme="minorHAnsi" w:cstheme="minorHAnsi"/>
        </w:rPr>
        <w:t>Locally provided interpreters, certified in accordance with Policy 5202 are allowed – in lieu of the</w:t>
      </w:r>
      <w:r w:rsidRPr="009B6099">
        <w:rPr>
          <w:rFonts w:asciiTheme="minorHAnsi" w:hAnsiTheme="minorHAnsi" w:cstheme="minorHAnsi"/>
          <w:spacing w:val="-48"/>
        </w:rPr>
        <w:t xml:space="preserve"> </w:t>
      </w:r>
      <w:r w:rsidRPr="009B6099">
        <w:rPr>
          <w:rFonts w:asciiTheme="minorHAnsi" w:hAnsiTheme="minorHAnsi" w:cstheme="minorHAnsi"/>
        </w:rPr>
        <w:t>ASL videos (</w:t>
      </w:r>
      <w:r w:rsidRPr="009B6099">
        <w:rPr>
          <w:rFonts w:asciiTheme="minorHAnsi" w:hAnsiTheme="minorHAnsi" w:cstheme="minorHAnsi"/>
          <w:i/>
        </w:rPr>
        <w:t xml:space="preserve">WVGSA </w:t>
      </w:r>
      <w:r w:rsidRPr="009B6099">
        <w:rPr>
          <w:rFonts w:asciiTheme="minorHAnsi" w:hAnsiTheme="minorHAnsi" w:cstheme="minorHAnsi"/>
        </w:rPr>
        <w:t>has ASL videos) when IEP documentation indicates ASL is not the</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primary</w:t>
      </w:r>
      <w:r w:rsidRPr="009B6099">
        <w:rPr>
          <w:rFonts w:asciiTheme="minorHAnsi" w:hAnsiTheme="minorHAnsi" w:cstheme="minorHAnsi"/>
          <w:spacing w:val="-1"/>
        </w:rPr>
        <w:t xml:space="preserve"> </w:t>
      </w:r>
      <w:r w:rsidRPr="009B6099">
        <w:rPr>
          <w:rFonts w:asciiTheme="minorHAnsi" w:hAnsiTheme="minorHAnsi" w:cstheme="minorHAnsi"/>
        </w:rPr>
        <w:t>language</w:t>
      </w:r>
      <w:r w:rsidRPr="009B6099">
        <w:rPr>
          <w:rFonts w:asciiTheme="minorHAnsi" w:hAnsiTheme="minorHAnsi" w:cstheme="minorHAnsi"/>
          <w:spacing w:val="-2"/>
        </w:rPr>
        <w:t xml:space="preserve"> </w:t>
      </w:r>
      <w:r w:rsidRPr="009B6099">
        <w:rPr>
          <w:rFonts w:asciiTheme="minorHAnsi" w:hAnsiTheme="minorHAnsi" w:cstheme="minorHAnsi"/>
        </w:rPr>
        <w:t>or for EL</w:t>
      </w:r>
      <w:r w:rsidRPr="009B6099">
        <w:rPr>
          <w:rFonts w:asciiTheme="minorHAnsi" w:hAnsiTheme="minorHAnsi" w:cstheme="minorHAnsi"/>
          <w:spacing w:val="1"/>
        </w:rPr>
        <w:t xml:space="preserve"> </w:t>
      </w:r>
      <w:r w:rsidRPr="009B6099">
        <w:rPr>
          <w:rFonts w:asciiTheme="minorHAnsi" w:hAnsiTheme="minorHAnsi" w:cstheme="minorHAnsi"/>
        </w:rPr>
        <w:t>students.</w:t>
      </w:r>
    </w:p>
    <w:p w14:paraId="676772DF" w14:textId="7B16FD95" w:rsidR="00D47D65" w:rsidRPr="009B6099" w:rsidRDefault="00AD06A2" w:rsidP="00B75C4B">
      <w:pPr>
        <w:pStyle w:val="ListParagraph"/>
        <w:numPr>
          <w:ilvl w:val="0"/>
          <w:numId w:val="51"/>
        </w:numPr>
        <w:ind w:left="1279" w:right="1280"/>
        <w:jc w:val="both"/>
        <w:rPr>
          <w:rFonts w:asciiTheme="minorHAnsi" w:hAnsiTheme="minorHAnsi" w:cstheme="minorHAnsi"/>
        </w:rPr>
      </w:pPr>
      <w:r w:rsidRPr="009B6099">
        <w:rPr>
          <w:rFonts w:asciiTheme="minorHAnsi" w:hAnsiTheme="minorHAnsi" w:cstheme="minorHAnsi"/>
        </w:rPr>
        <w:t xml:space="preserve">Educational sign language interpreters must not clarify, elaborate, paraphrase, or </w:t>
      </w:r>
      <w:r w:rsidR="00D47D65" w:rsidRPr="009B6099">
        <w:rPr>
          <w:rFonts w:asciiTheme="minorHAnsi" w:hAnsiTheme="minorHAnsi" w:cstheme="minorHAnsi"/>
        </w:rPr>
        <w:t>aid</w:t>
      </w:r>
      <w:r w:rsidRPr="009B6099">
        <w:rPr>
          <w:rFonts w:asciiTheme="minorHAnsi" w:hAnsiTheme="minorHAnsi" w:cstheme="minorHAnsi"/>
        </w:rPr>
        <w:t xml:space="preserve"> with the meaning of words, intent of test questions, or responses to test items.</w:t>
      </w:r>
    </w:p>
    <w:p w14:paraId="572148B9" w14:textId="4E4A060A" w:rsidR="002B6859" w:rsidRPr="009B6099" w:rsidRDefault="00AD06A2" w:rsidP="00B75C4B">
      <w:pPr>
        <w:pStyle w:val="ListParagraph"/>
        <w:numPr>
          <w:ilvl w:val="0"/>
          <w:numId w:val="51"/>
        </w:numPr>
        <w:ind w:left="1279" w:right="1280"/>
        <w:jc w:val="both"/>
        <w:rPr>
          <w:rFonts w:asciiTheme="minorHAnsi" w:hAnsiTheme="minorHAnsi" w:cstheme="minorHAnsi"/>
        </w:rPr>
      </w:pPr>
      <w:r w:rsidRPr="009B6099">
        <w:rPr>
          <w:rFonts w:asciiTheme="minorHAnsi" w:hAnsiTheme="minorHAnsi" w:cstheme="minorHAnsi"/>
        </w:rPr>
        <w:t>A student’s teacher should not serve as the interpreter/translator in a testing situation unless a</w:t>
      </w:r>
      <w:r w:rsidRPr="009B6099">
        <w:rPr>
          <w:rFonts w:asciiTheme="minorHAnsi" w:hAnsiTheme="minorHAnsi" w:cstheme="minorHAnsi"/>
          <w:spacing w:val="-47"/>
        </w:rPr>
        <w:t xml:space="preserve"> </w:t>
      </w:r>
      <w:r w:rsidRPr="009B6099">
        <w:rPr>
          <w:rFonts w:asciiTheme="minorHAnsi" w:hAnsiTheme="minorHAnsi" w:cstheme="minorHAnsi"/>
        </w:rPr>
        <w:t>second</w:t>
      </w:r>
      <w:r w:rsidRPr="009B6099">
        <w:rPr>
          <w:rFonts w:asciiTheme="minorHAnsi" w:hAnsiTheme="minorHAnsi" w:cstheme="minorHAnsi"/>
          <w:spacing w:val="-2"/>
        </w:rPr>
        <w:t xml:space="preserve"> </w:t>
      </w:r>
      <w:r w:rsidRPr="009B6099">
        <w:rPr>
          <w:rFonts w:asciiTheme="minorHAnsi" w:hAnsiTheme="minorHAnsi" w:cstheme="minorHAnsi"/>
        </w:rPr>
        <w:t>person</w:t>
      </w:r>
      <w:r w:rsidRPr="009B6099">
        <w:rPr>
          <w:rFonts w:asciiTheme="minorHAnsi" w:hAnsiTheme="minorHAnsi" w:cstheme="minorHAnsi"/>
          <w:spacing w:val="-3"/>
        </w:rPr>
        <w:t xml:space="preserve"> </w:t>
      </w:r>
      <w:r w:rsidRPr="009B6099">
        <w:rPr>
          <w:rFonts w:asciiTheme="minorHAnsi" w:hAnsiTheme="minorHAnsi" w:cstheme="minorHAnsi"/>
        </w:rPr>
        <w:t>is present</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monitor for quality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fairness.</w:t>
      </w:r>
    </w:p>
    <w:p w14:paraId="572148BB" w14:textId="033E29B7" w:rsidR="002B6859" w:rsidRPr="009B6099" w:rsidRDefault="00416646" w:rsidP="002A4F07">
      <w:pPr>
        <w:spacing w:before="31" w:line="268" w:lineRule="exact"/>
        <w:ind w:left="920" w:right="1280"/>
        <w:rPr>
          <w:rFonts w:asciiTheme="minorHAnsi" w:hAnsiTheme="minorHAnsi" w:cstheme="minorHAnsi"/>
          <w:b/>
        </w:rPr>
      </w:pPr>
      <w:r w:rsidRPr="009B6099">
        <w:rPr>
          <w:rFonts w:asciiTheme="minorHAnsi" w:hAnsiTheme="minorHAnsi" w:cstheme="minorHAnsi"/>
          <w:b/>
          <w:i/>
        </w:rPr>
        <w:t>SAT School Day notes:</w:t>
      </w:r>
    </w:p>
    <w:p w14:paraId="572148BD" w14:textId="77777777"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b/>
        </w:rPr>
        <w:t>Presentation</w:t>
      </w:r>
      <w:r w:rsidRPr="009B6099">
        <w:rPr>
          <w:rFonts w:asciiTheme="minorHAnsi" w:hAnsiTheme="minorHAnsi" w:cstheme="minorHAnsi"/>
          <w:b/>
          <w:spacing w:val="-3"/>
        </w:rPr>
        <w:t xml:space="preserve"> </w:t>
      </w:r>
      <w:r w:rsidRPr="009B6099">
        <w:rPr>
          <w:rFonts w:asciiTheme="minorHAnsi" w:hAnsiTheme="minorHAnsi" w:cstheme="minorHAnsi"/>
          <w:b/>
        </w:rPr>
        <w:t>must</w:t>
      </w:r>
      <w:r w:rsidRPr="009B6099">
        <w:rPr>
          <w:rFonts w:asciiTheme="minorHAnsi" w:hAnsiTheme="minorHAnsi" w:cstheme="minorHAnsi"/>
          <w:b/>
          <w:spacing w:val="-1"/>
        </w:rPr>
        <w:t xml:space="preserve"> </w:t>
      </w:r>
      <w:r w:rsidRPr="009B6099">
        <w:rPr>
          <w:rFonts w:asciiTheme="minorHAnsi" w:hAnsiTheme="minorHAnsi" w:cstheme="minorHAnsi"/>
          <w:b/>
        </w:rPr>
        <w:t>be</w:t>
      </w:r>
      <w:r w:rsidRPr="009B6099">
        <w:rPr>
          <w:rFonts w:asciiTheme="minorHAnsi" w:hAnsiTheme="minorHAnsi" w:cstheme="minorHAnsi"/>
          <w:b/>
          <w:spacing w:val="-5"/>
        </w:rPr>
        <w:t xml:space="preserve"> </w:t>
      </w:r>
      <w:r w:rsidRPr="009B6099">
        <w:rPr>
          <w:rFonts w:asciiTheme="minorHAnsi" w:hAnsiTheme="minorHAnsi" w:cstheme="minorHAnsi"/>
          <w:b/>
        </w:rPr>
        <w:t>in</w:t>
      </w:r>
      <w:r w:rsidRPr="009B6099">
        <w:rPr>
          <w:rFonts w:asciiTheme="minorHAnsi" w:hAnsiTheme="minorHAnsi" w:cstheme="minorHAnsi"/>
          <w:b/>
          <w:spacing w:val="-2"/>
        </w:rPr>
        <w:t xml:space="preserve"> </w:t>
      </w:r>
      <w:r w:rsidRPr="009B6099">
        <w:rPr>
          <w:rFonts w:asciiTheme="minorHAnsi" w:hAnsiTheme="minorHAnsi" w:cstheme="minorHAnsi"/>
          <w:b/>
        </w:rPr>
        <w:t>Signed</w:t>
      </w:r>
      <w:r w:rsidRPr="009B6099">
        <w:rPr>
          <w:rFonts w:asciiTheme="minorHAnsi" w:hAnsiTheme="minorHAnsi" w:cstheme="minorHAnsi"/>
          <w:b/>
          <w:spacing w:val="-2"/>
        </w:rPr>
        <w:t xml:space="preserve"> </w:t>
      </w:r>
      <w:r w:rsidRPr="009B6099">
        <w:rPr>
          <w:rFonts w:asciiTheme="minorHAnsi" w:hAnsiTheme="minorHAnsi" w:cstheme="minorHAnsi"/>
          <w:b/>
        </w:rPr>
        <w:t>Exact</w:t>
      </w:r>
      <w:r w:rsidRPr="009B6099">
        <w:rPr>
          <w:rFonts w:asciiTheme="minorHAnsi" w:hAnsiTheme="minorHAnsi" w:cstheme="minorHAnsi"/>
          <w:b/>
          <w:spacing w:val="-4"/>
        </w:rPr>
        <w:t xml:space="preserve"> </w:t>
      </w:r>
      <w:r w:rsidRPr="009B6099">
        <w:rPr>
          <w:rFonts w:asciiTheme="minorHAnsi" w:hAnsiTheme="minorHAnsi" w:cstheme="minorHAnsi"/>
          <w:b/>
        </w:rPr>
        <w:t>English.</w:t>
      </w:r>
    </w:p>
    <w:p w14:paraId="572148BE" w14:textId="7CC36D71" w:rsidR="002B6859" w:rsidRPr="009B6099" w:rsidRDefault="00AD06A2" w:rsidP="00B75C4B">
      <w:pPr>
        <w:pStyle w:val="ListParagraph"/>
        <w:numPr>
          <w:ilvl w:val="0"/>
          <w:numId w:val="51"/>
        </w:numPr>
        <w:tabs>
          <w:tab w:val="left" w:pos="1280"/>
          <w:tab w:val="left" w:pos="1281"/>
        </w:tabs>
        <w:ind w:right="1280"/>
        <w:jc w:val="both"/>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i/>
        </w:rPr>
        <w:t>SAT School Day</w:t>
      </w:r>
      <w:r w:rsidRPr="009B6099">
        <w:rPr>
          <w:rFonts w:asciiTheme="minorHAnsi" w:hAnsiTheme="minorHAnsi" w:cstheme="minorHAnsi"/>
        </w:rPr>
        <w:t xml:space="preserve">, if only test directions (the only listening section of </w:t>
      </w:r>
      <w:r w:rsidRPr="009B6099">
        <w:rPr>
          <w:rFonts w:asciiTheme="minorHAnsi" w:hAnsiTheme="minorHAnsi" w:cstheme="minorHAnsi"/>
          <w:i/>
        </w:rPr>
        <w:t>SAT School Day</w:t>
      </w:r>
      <w:r w:rsidRPr="009B6099">
        <w:rPr>
          <w:rFonts w:asciiTheme="minorHAnsi" w:hAnsiTheme="minorHAnsi" w:cstheme="minorHAnsi"/>
        </w:rPr>
        <w:t xml:space="preserve">) </w:t>
      </w:r>
      <w:r w:rsidR="00D87AC2" w:rsidRPr="009B6099">
        <w:rPr>
          <w:rFonts w:asciiTheme="minorHAnsi" w:hAnsiTheme="minorHAnsi" w:cstheme="minorHAnsi"/>
        </w:rPr>
        <w:t>need</w:t>
      </w:r>
      <w:r w:rsidRPr="009B6099">
        <w:rPr>
          <w:rFonts w:asciiTheme="minorHAnsi" w:hAnsiTheme="minorHAnsi" w:cstheme="minorHAnsi"/>
        </w:rPr>
        <w:t xml:space="preserve"> to be</w:t>
      </w:r>
      <w:r w:rsidRPr="009B6099">
        <w:rPr>
          <w:rFonts w:asciiTheme="minorHAnsi" w:hAnsiTheme="minorHAnsi" w:cstheme="minorHAnsi"/>
          <w:spacing w:val="-2"/>
        </w:rPr>
        <w:t xml:space="preserve"> </w:t>
      </w:r>
      <w:r w:rsidRPr="009B6099">
        <w:rPr>
          <w:rFonts w:asciiTheme="minorHAnsi" w:hAnsiTheme="minorHAnsi" w:cstheme="minorHAnsi"/>
        </w:rPr>
        <w:t>signed, see</w:t>
      </w:r>
      <w:r w:rsidRPr="009B6099">
        <w:rPr>
          <w:rFonts w:asciiTheme="minorHAnsi" w:hAnsiTheme="minorHAnsi" w:cstheme="minorHAnsi"/>
          <w:spacing w:val="1"/>
        </w:rPr>
        <w:t xml:space="preserve"> </w:t>
      </w:r>
      <w:r w:rsidRPr="009B6099">
        <w:rPr>
          <w:rFonts w:asciiTheme="minorHAnsi" w:hAnsiTheme="minorHAnsi" w:cstheme="minorHAnsi"/>
        </w:rPr>
        <w:t>accommodation</w:t>
      </w:r>
      <w:r w:rsidRPr="009B6099">
        <w:rPr>
          <w:rFonts w:asciiTheme="minorHAnsi" w:hAnsiTheme="minorHAnsi" w:cstheme="minorHAnsi"/>
          <w:spacing w:val="-1"/>
        </w:rPr>
        <w:t xml:space="preserve"> </w:t>
      </w:r>
      <w:r w:rsidRPr="009B6099">
        <w:rPr>
          <w:rFonts w:asciiTheme="minorHAnsi" w:hAnsiTheme="minorHAnsi" w:cstheme="minorHAnsi"/>
        </w:rPr>
        <w:t>code</w:t>
      </w:r>
      <w:r w:rsidRPr="009B6099">
        <w:rPr>
          <w:rFonts w:asciiTheme="minorHAnsi" w:hAnsiTheme="minorHAnsi" w:cstheme="minorHAnsi"/>
          <w:spacing w:val="-2"/>
        </w:rPr>
        <w:t xml:space="preserve"> </w:t>
      </w:r>
      <w:r w:rsidRPr="009B6099">
        <w:rPr>
          <w:rFonts w:asciiTheme="minorHAnsi" w:hAnsiTheme="minorHAnsi" w:cstheme="minorHAnsi"/>
        </w:rPr>
        <w:t>P16.</w:t>
      </w:r>
    </w:p>
    <w:p w14:paraId="3F400DC6" w14:textId="77777777" w:rsidR="00E319B8" w:rsidRDefault="00AD06A2" w:rsidP="00B75C4B">
      <w:pPr>
        <w:pStyle w:val="ListParagraph"/>
        <w:numPr>
          <w:ilvl w:val="0"/>
          <w:numId w:val="51"/>
        </w:numPr>
        <w:tabs>
          <w:tab w:val="left" w:pos="1280"/>
          <w:tab w:val="left" w:pos="1281"/>
        </w:tabs>
        <w:spacing w:before="1"/>
        <w:ind w:right="1280"/>
        <w:jc w:val="both"/>
        <w:rPr>
          <w:rFonts w:asciiTheme="minorHAnsi" w:hAnsiTheme="minorHAnsi" w:cstheme="minorHAnsi"/>
        </w:rPr>
      </w:pPr>
      <w:r w:rsidRPr="009B6099">
        <w:rPr>
          <w:rFonts w:asciiTheme="minorHAnsi" w:hAnsiTheme="minorHAnsi" w:cstheme="minorHAnsi"/>
        </w:rPr>
        <w:t>Interpreters</w:t>
      </w:r>
      <w:r w:rsidRPr="009B6099">
        <w:rPr>
          <w:rFonts w:asciiTheme="minorHAnsi" w:hAnsiTheme="minorHAnsi" w:cstheme="minorHAnsi"/>
          <w:spacing w:val="-4"/>
        </w:rPr>
        <w:t xml:space="preserve"> </w:t>
      </w:r>
      <w:r w:rsidRPr="009B6099">
        <w:rPr>
          <w:rFonts w:asciiTheme="minorHAnsi" w:hAnsiTheme="minorHAnsi" w:cstheme="minorHAnsi"/>
        </w:rPr>
        <w:t>must</w:t>
      </w:r>
      <w:r w:rsidRPr="009B6099">
        <w:rPr>
          <w:rFonts w:asciiTheme="minorHAnsi" w:hAnsiTheme="minorHAnsi" w:cstheme="minorHAnsi"/>
          <w:spacing w:val="-4"/>
        </w:rPr>
        <w:t xml:space="preserve"> </w:t>
      </w:r>
      <w:r w:rsidRPr="009B6099">
        <w:rPr>
          <w:rFonts w:asciiTheme="minorHAnsi" w:hAnsiTheme="minorHAnsi" w:cstheme="minorHAnsi"/>
        </w:rPr>
        <w:t>meet</w:t>
      </w:r>
      <w:r w:rsidRPr="009B6099">
        <w:rPr>
          <w:rFonts w:asciiTheme="minorHAnsi" w:hAnsiTheme="minorHAnsi" w:cstheme="minorHAnsi"/>
          <w:spacing w:val="-3"/>
        </w:rPr>
        <w:t xml:space="preserve"> </w:t>
      </w:r>
      <w:r w:rsidRPr="009B6099">
        <w:rPr>
          <w:rFonts w:asciiTheme="minorHAnsi" w:hAnsiTheme="minorHAnsi" w:cstheme="minorHAnsi"/>
        </w:rPr>
        <w:t>testing</w:t>
      </w:r>
      <w:r w:rsidRPr="009B6099">
        <w:rPr>
          <w:rFonts w:asciiTheme="minorHAnsi" w:hAnsiTheme="minorHAnsi" w:cstheme="minorHAnsi"/>
          <w:spacing w:val="-3"/>
        </w:rPr>
        <w:t xml:space="preserve"> </w:t>
      </w:r>
      <w:r w:rsidRPr="009B6099">
        <w:rPr>
          <w:rFonts w:asciiTheme="minorHAnsi" w:hAnsiTheme="minorHAnsi" w:cstheme="minorHAnsi"/>
        </w:rPr>
        <w:t>staff</w:t>
      </w:r>
      <w:r w:rsidRPr="009B6099">
        <w:rPr>
          <w:rFonts w:asciiTheme="minorHAnsi" w:hAnsiTheme="minorHAnsi" w:cstheme="minorHAnsi"/>
          <w:spacing w:val="-1"/>
        </w:rPr>
        <w:t xml:space="preserve"> </w:t>
      </w:r>
      <w:r w:rsidRPr="009B6099">
        <w:rPr>
          <w:rFonts w:asciiTheme="minorHAnsi" w:hAnsiTheme="minorHAnsi" w:cstheme="minorHAnsi"/>
        </w:rPr>
        <w:t>requirements.</w:t>
      </w:r>
    </w:p>
    <w:p w14:paraId="572148C0" w14:textId="055CF3C4" w:rsidR="002B6859" w:rsidRPr="00E319B8" w:rsidRDefault="00E319B8" w:rsidP="00B75C4B">
      <w:pPr>
        <w:pStyle w:val="ListParagraph"/>
        <w:numPr>
          <w:ilvl w:val="0"/>
          <w:numId w:val="51"/>
        </w:numPr>
        <w:tabs>
          <w:tab w:val="left" w:pos="1280"/>
          <w:tab w:val="left" w:pos="1281"/>
        </w:tabs>
        <w:spacing w:before="1"/>
        <w:ind w:right="1280"/>
        <w:jc w:val="both"/>
        <w:rPr>
          <w:rFonts w:asciiTheme="minorHAnsi" w:hAnsiTheme="minorHAnsi" w:cstheme="minorHAnsi"/>
        </w:rPr>
      </w:pPr>
      <w:r w:rsidRPr="00E319B8">
        <w:rPr>
          <w:rFonts w:asciiTheme="minorHAnsi" w:hAnsiTheme="minorHAnsi" w:cstheme="minorHAnsi"/>
        </w:rPr>
        <w:t>E</w:t>
      </w:r>
      <w:r w:rsidR="00AD06A2" w:rsidRPr="00E319B8">
        <w:rPr>
          <w:rFonts w:asciiTheme="minorHAnsi" w:hAnsiTheme="minorHAnsi" w:cstheme="minorHAnsi"/>
        </w:rPr>
        <w:t>ducational</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sign</w:t>
      </w:r>
      <w:r w:rsidR="00AD06A2" w:rsidRPr="00E319B8">
        <w:rPr>
          <w:rFonts w:asciiTheme="minorHAnsi" w:hAnsiTheme="minorHAnsi" w:cstheme="minorHAnsi"/>
          <w:spacing w:val="-3"/>
        </w:rPr>
        <w:t xml:space="preserve"> </w:t>
      </w:r>
      <w:r w:rsidR="00AD06A2" w:rsidRPr="00E319B8">
        <w:rPr>
          <w:rFonts w:asciiTheme="minorHAnsi" w:hAnsiTheme="minorHAnsi" w:cstheme="minorHAnsi"/>
        </w:rPr>
        <w:t>language</w:t>
      </w:r>
      <w:r w:rsidR="00AD06A2" w:rsidRPr="00E319B8">
        <w:rPr>
          <w:rFonts w:asciiTheme="minorHAnsi" w:hAnsiTheme="minorHAnsi" w:cstheme="minorHAnsi"/>
          <w:spacing w:val="-3"/>
        </w:rPr>
        <w:t xml:space="preserve"> </w:t>
      </w:r>
      <w:r w:rsidR="00AD06A2" w:rsidRPr="00E319B8">
        <w:rPr>
          <w:rFonts w:asciiTheme="minorHAnsi" w:hAnsiTheme="minorHAnsi" w:cstheme="minorHAnsi"/>
        </w:rPr>
        <w:t>interpreters</w:t>
      </w:r>
      <w:r w:rsidR="00AD06A2" w:rsidRPr="00E319B8">
        <w:rPr>
          <w:rFonts w:asciiTheme="minorHAnsi" w:hAnsiTheme="minorHAnsi" w:cstheme="minorHAnsi"/>
          <w:spacing w:val="-3"/>
        </w:rPr>
        <w:t xml:space="preserve"> </w:t>
      </w:r>
      <w:r w:rsidR="00AD06A2" w:rsidRPr="00E319B8">
        <w:rPr>
          <w:rFonts w:asciiTheme="minorHAnsi" w:hAnsiTheme="minorHAnsi" w:cstheme="minorHAnsi"/>
        </w:rPr>
        <w:t>must</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not</w:t>
      </w:r>
      <w:r w:rsidR="00AD06A2" w:rsidRPr="00E319B8">
        <w:rPr>
          <w:rFonts w:asciiTheme="minorHAnsi" w:hAnsiTheme="minorHAnsi" w:cstheme="minorHAnsi"/>
          <w:spacing w:val="-4"/>
        </w:rPr>
        <w:t xml:space="preserve"> </w:t>
      </w:r>
      <w:r w:rsidR="00AD06A2" w:rsidRPr="00E319B8">
        <w:rPr>
          <w:rFonts w:asciiTheme="minorHAnsi" w:hAnsiTheme="minorHAnsi" w:cstheme="minorHAnsi"/>
        </w:rPr>
        <w:t>clarify,</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elaborate,</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paraphrase,</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or</w:t>
      </w:r>
      <w:r w:rsidR="00AD06A2" w:rsidRPr="00E319B8">
        <w:rPr>
          <w:rFonts w:asciiTheme="minorHAnsi" w:hAnsiTheme="minorHAnsi" w:cstheme="minorHAnsi"/>
          <w:spacing w:val="-2"/>
        </w:rPr>
        <w:t xml:space="preserve"> help with the meaning</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of</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words, intent</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of</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test</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questions,</w:t>
      </w:r>
      <w:r w:rsidR="00AD06A2" w:rsidRPr="00E319B8">
        <w:rPr>
          <w:rFonts w:asciiTheme="minorHAnsi" w:hAnsiTheme="minorHAnsi" w:cstheme="minorHAnsi"/>
          <w:spacing w:val="-3"/>
        </w:rPr>
        <w:t xml:space="preserve"> </w:t>
      </w:r>
      <w:r w:rsidR="00AD06A2" w:rsidRPr="00E319B8">
        <w:rPr>
          <w:rFonts w:asciiTheme="minorHAnsi" w:hAnsiTheme="minorHAnsi" w:cstheme="minorHAnsi"/>
        </w:rPr>
        <w:t>or responses</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to</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test</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items.</w:t>
      </w:r>
    </w:p>
    <w:p w14:paraId="01076DED" w14:textId="1AA103BC" w:rsidR="006B17DB" w:rsidRDefault="006B17DB">
      <w:pPr>
        <w:ind w:left="0"/>
        <w:rPr>
          <w:rFonts w:asciiTheme="minorHAnsi" w:hAnsiTheme="minorHAnsi" w:cstheme="minorHAnsi"/>
        </w:rPr>
      </w:pPr>
      <w:r>
        <w:rPr>
          <w:rFonts w:asciiTheme="minorHAnsi" w:hAnsiTheme="minorHAnsi" w:cstheme="minorHAnsi"/>
        </w:rPr>
        <w:br w:type="page"/>
      </w:r>
    </w:p>
    <w:p w14:paraId="2E19121F" w14:textId="43F36CCA" w:rsidR="00763A2B" w:rsidRPr="009B6099" w:rsidRDefault="0008672B">
      <w:pPr>
        <w:ind w:left="0"/>
        <w:rPr>
          <w:rFonts w:asciiTheme="minorHAnsi" w:hAnsiTheme="minorHAnsi" w:cstheme="minorHAnsi"/>
        </w:rPr>
      </w:pPr>
      <w:r w:rsidRPr="009B6099">
        <w:rPr>
          <w:noProof/>
        </w:rPr>
        <w:lastRenderedPageBreak/>
        <w:drawing>
          <wp:anchor distT="0" distB="0" distL="114300" distR="114300" simplePos="0" relativeHeight="252143104" behindDoc="0" locked="0" layoutInCell="1" allowOverlap="1" wp14:anchorId="7CF0BA59" wp14:editId="13E9936E">
            <wp:simplePos x="0" y="0"/>
            <wp:positionH relativeFrom="margin">
              <wp:posOffset>6804025</wp:posOffset>
            </wp:positionH>
            <wp:positionV relativeFrom="paragraph">
              <wp:posOffset>73025</wp:posOffset>
            </wp:positionV>
            <wp:extent cx="280035" cy="8864600"/>
            <wp:effectExtent l="0" t="0" r="5715" b="0"/>
            <wp:wrapNone/>
            <wp:docPr id="362918436" name="Picture 362918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63CBD100" w14:textId="723059D6" w:rsidR="00D47D65" w:rsidRPr="009B6099" w:rsidRDefault="00D47D65" w:rsidP="007612E8">
      <w:pPr>
        <w:pStyle w:val="Heading8"/>
        <w:tabs>
          <w:tab w:val="left" w:pos="1640"/>
        </w:tabs>
        <w:spacing w:line="240" w:lineRule="auto"/>
        <w:ind w:left="630" w:right="1280"/>
        <w:rPr>
          <w:rFonts w:asciiTheme="minorHAnsi" w:hAnsiTheme="minorHAnsi" w:cstheme="minorHAnsi"/>
        </w:rPr>
      </w:pPr>
      <w:bookmarkStart w:id="77" w:name="P51"/>
      <w:r w:rsidRPr="009B6099">
        <w:rPr>
          <w:rFonts w:asciiTheme="minorHAnsi" w:hAnsiTheme="minorHAnsi" w:cstheme="minorHAnsi"/>
          <w:color w:val="1F487C"/>
        </w:rPr>
        <w:t>P51</w:t>
      </w:r>
      <w:bookmarkEnd w:id="77"/>
      <w:r w:rsidRPr="009B6099">
        <w:rPr>
          <w:rFonts w:asciiTheme="minorHAnsi" w:hAnsiTheme="minorHAnsi" w:cstheme="minorHAnsi"/>
          <w:color w:val="1F487C"/>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P5</w:instrText>
      </w:r>
      <w:r w:rsidR="002F6969">
        <w:rPr>
          <w:rFonts w:asciiTheme="minorHAnsi" w:hAnsiTheme="minorHAnsi" w:cstheme="minorHAnsi"/>
          <w:color w:val="1F487C"/>
        </w:rPr>
        <w:instrText>1</w:instrText>
      </w:r>
      <w:r w:rsidRPr="009B6099">
        <w:rPr>
          <w:rFonts w:asciiTheme="minorHAnsi" w:hAnsiTheme="minorHAnsi" w:cstheme="minorHAnsi"/>
        </w:rPr>
        <w:instrText xml:space="preserve">" </w:instrText>
      </w:r>
      <w:r w:rsidRPr="009B6099">
        <w:rPr>
          <w:rFonts w:asciiTheme="minorHAnsi" w:hAnsiTheme="minorHAnsi" w:cstheme="minorHAnsi"/>
          <w:color w:val="1F487C"/>
        </w:rPr>
        <w:fldChar w:fldCharType="end"/>
      </w:r>
      <w:r w:rsidRPr="009B6099">
        <w:rPr>
          <w:rFonts w:asciiTheme="minorHAnsi" w:hAnsiTheme="minorHAnsi" w:cstheme="minorHAnsi"/>
          <w:color w:val="1F487C"/>
        </w:rPr>
        <w:tab/>
        <w:t>Math-only</w:t>
      </w:r>
      <w:r w:rsidR="007612E8">
        <w:rPr>
          <w:rFonts w:asciiTheme="minorHAnsi" w:hAnsiTheme="minorHAnsi" w:cstheme="minorHAnsi"/>
          <w:color w:val="1F487C"/>
        </w:rPr>
        <w:t>,</w:t>
      </w:r>
      <w:r w:rsidRPr="009B6099">
        <w:rPr>
          <w:rFonts w:asciiTheme="minorHAnsi" w:hAnsiTheme="minorHAnsi" w:cstheme="minorHAnsi"/>
          <w:color w:val="1F487C"/>
        </w:rPr>
        <w:t xml:space="preserve"> </w:t>
      </w:r>
      <w:r w:rsidR="007612E8">
        <w:rPr>
          <w:rFonts w:asciiTheme="minorHAnsi" w:hAnsiTheme="minorHAnsi" w:cstheme="minorHAnsi"/>
          <w:color w:val="1F487C"/>
        </w:rPr>
        <w:t>T</w:t>
      </w:r>
      <w:r w:rsidRPr="009B6099">
        <w:rPr>
          <w:rFonts w:asciiTheme="minorHAnsi" w:hAnsiTheme="minorHAnsi" w:cstheme="minorHAnsi"/>
          <w:color w:val="1F487C"/>
        </w:rPr>
        <w:t>ext-to-speech</w:t>
      </w:r>
    </w:p>
    <w:p w14:paraId="1D1DDBD2" w14:textId="161B3108" w:rsidR="00D47D65" w:rsidRPr="00E319B8" w:rsidRDefault="00D47D65" w:rsidP="007612E8">
      <w:pPr>
        <w:spacing w:line="267" w:lineRule="exact"/>
        <w:ind w:left="630" w:right="1280"/>
        <w:rPr>
          <w:rFonts w:asciiTheme="minorHAnsi" w:hAnsiTheme="minorHAnsi" w:cstheme="minorHAnsi"/>
          <w:iCs/>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00E319B8">
        <w:rPr>
          <w:rFonts w:asciiTheme="minorHAnsi" w:hAnsiTheme="minorHAnsi" w:cstheme="minorHAnsi"/>
          <w:i/>
        </w:rPr>
        <w:t xml:space="preserve"> </w:t>
      </w:r>
      <w:r w:rsidR="00E319B8">
        <w:rPr>
          <w:rFonts w:asciiTheme="minorHAnsi" w:hAnsiTheme="minorHAnsi" w:cstheme="minorHAnsi"/>
          <w:iCs/>
        </w:rPr>
        <w:t>only</w:t>
      </w:r>
    </w:p>
    <w:p w14:paraId="6BCA5B3D" w14:textId="209D4F43" w:rsidR="00E319B8" w:rsidRPr="009B6099" w:rsidRDefault="00E319B8" w:rsidP="007612E8">
      <w:pPr>
        <w:pStyle w:val="BodyText"/>
        <w:ind w:left="630" w:right="92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Text is read aloud to the student via embedded text-to-speech technology or using assistive technology. The student can control the speed as well as raise or lower the volume of the voice via volume control. </w:t>
      </w:r>
      <w:r w:rsidRPr="009B6099">
        <w:rPr>
          <w:rFonts w:asciiTheme="minorHAnsi" w:hAnsiTheme="minorHAnsi" w:cstheme="minorHAnsi"/>
          <w:color w:val="ED0000"/>
        </w:rPr>
        <w:t>Blue tooth connected headphones are not permitted on any state assessment. Cochlear implants and blue tooth hearing aids are exempt from this policy.</w:t>
      </w:r>
    </w:p>
    <w:p w14:paraId="7E0DA2A8" w14:textId="25EF4AF7" w:rsidR="00E319B8" w:rsidRPr="009B6099" w:rsidRDefault="00E319B8" w:rsidP="007612E8">
      <w:pPr>
        <w:pStyle w:val="BodyText"/>
        <w:ind w:left="630" w:right="1280"/>
        <w:rPr>
          <w:rFonts w:asciiTheme="minorHAnsi" w:hAnsiTheme="minorHAnsi" w:cstheme="minorHAnsi"/>
          <w:b/>
          <w: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Text is read aloud to the student via embedded text-to-speech technology.</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may need assistance accessing the assessment by having the assessment read aloud, excluding ELA reading passages. This accommodation may be needed by students with reading-related or visional impairment disabilities. This option may also be appropriate for EL students.</w:t>
      </w:r>
    </w:p>
    <w:p w14:paraId="6C261578" w14:textId="77777777" w:rsidR="00E319B8" w:rsidRPr="009B6099" w:rsidRDefault="00E319B8" w:rsidP="007612E8">
      <w:pPr>
        <w:spacing w:line="267" w:lineRule="exact"/>
        <w:ind w:left="63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3D10FE28" w14:textId="13FB380A" w:rsidR="00E319B8" w:rsidRPr="007612E8" w:rsidRDefault="00E319B8" w:rsidP="007612E8">
      <w:pPr>
        <w:pStyle w:val="ListParagraph"/>
        <w:numPr>
          <w:ilvl w:val="0"/>
          <w:numId w:val="51"/>
        </w:numPr>
        <w:spacing w:line="267" w:lineRule="exact"/>
        <w:ind w:left="990" w:right="1280"/>
        <w:rPr>
          <w:rFonts w:asciiTheme="minorHAnsi" w:hAnsiTheme="minorHAnsi" w:cstheme="minorHAnsi"/>
        </w:rPr>
      </w:pPr>
      <w:r w:rsidRPr="007612E8">
        <w:rPr>
          <w:rFonts w:ascii="Segoe UI" w:eastAsia="Times New Roman" w:hAnsi="Segoe UI" w:cs="Segoe UI"/>
          <w:b/>
          <w:bCs/>
          <w:color w:val="EE0000"/>
          <w:sz w:val="21"/>
          <w:szCs w:val="21"/>
        </w:rPr>
        <w:t xml:space="preserve">Educational teams are instructed to not select </w:t>
      </w:r>
      <w:r w:rsidRPr="007612E8">
        <w:rPr>
          <w:rFonts w:ascii="Segoe UI" w:eastAsia="Times New Roman" w:hAnsi="Segoe UI" w:cs="Segoe UI"/>
          <w:b/>
          <w:bCs/>
          <w:color w:val="EE0000"/>
          <w:sz w:val="21"/>
          <w:szCs w:val="21"/>
          <w:u w:val="single"/>
        </w:rPr>
        <w:t>both</w:t>
      </w:r>
      <w:r w:rsidRPr="007612E8">
        <w:rPr>
          <w:rFonts w:ascii="Segoe UI" w:eastAsia="Times New Roman" w:hAnsi="Segoe UI" w:cs="Segoe UI"/>
          <w:b/>
          <w:bCs/>
          <w:color w:val="EE0000"/>
          <w:sz w:val="21"/>
          <w:szCs w:val="21"/>
        </w:rPr>
        <w:t xml:space="preserve"> </w:t>
      </w:r>
      <w:r w:rsidRPr="007612E8">
        <w:rPr>
          <w:rFonts w:ascii="Segoe UI" w:eastAsia="Times New Roman" w:hAnsi="Segoe UI" w:cs="Segoe UI"/>
          <w:b/>
          <w:bCs/>
          <w:color w:val="EE0000"/>
          <w:sz w:val="21"/>
          <w:szCs w:val="21"/>
        </w:rPr>
        <w:fldChar w:fldCharType="begin"/>
      </w:r>
      <w:r w:rsidRPr="007612E8">
        <w:rPr>
          <w:rFonts w:ascii="Segoe UI" w:eastAsia="Times New Roman" w:hAnsi="Segoe UI" w:cs="Segoe UI"/>
          <w:b/>
          <w:bCs/>
          <w:color w:val="EE0000"/>
          <w:sz w:val="21"/>
          <w:szCs w:val="21"/>
        </w:rPr>
        <w:instrText xml:space="preserve"> XE "P01" </w:instrText>
      </w:r>
      <w:r w:rsidRPr="007612E8">
        <w:rPr>
          <w:rFonts w:ascii="Segoe UI" w:eastAsia="Times New Roman" w:hAnsi="Segoe UI" w:cs="Segoe UI"/>
          <w:b/>
          <w:bCs/>
          <w:color w:val="EE0000"/>
          <w:sz w:val="21"/>
          <w:szCs w:val="21"/>
        </w:rPr>
        <w:fldChar w:fldCharType="end"/>
      </w:r>
      <w:r w:rsidRPr="007612E8">
        <w:rPr>
          <w:rFonts w:ascii="Segoe UI" w:eastAsia="Times New Roman" w:hAnsi="Segoe UI" w:cs="Segoe UI"/>
          <w:b/>
          <w:bCs/>
          <w:color w:val="EE0000"/>
          <w:sz w:val="21"/>
          <w:szCs w:val="21"/>
        </w:rPr>
        <w:t>P13</w:t>
      </w:r>
      <w:r w:rsidR="00B66D12" w:rsidRPr="007612E8">
        <w:rPr>
          <w:rFonts w:ascii="Segoe UI" w:eastAsia="Times New Roman" w:hAnsi="Segoe UI" w:cs="Segoe UI"/>
          <w:b/>
          <w:bCs/>
          <w:color w:val="EE0000"/>
          <w:sz w:val="21"/>
          <w:szCs w:val="21"/>
        </w:rPr>
        <w:t xml:space="preserve"> and P51</w:t>
      </w:r>
      <w:r w:rsidRPr="007612E8">
        <w:rPr>
          <w:rFonts w:ascii="Segoe UI" w:eastAsia="Times New Roman" w:hAnsi="Segoe UI" w:cs="Segoe UI"/>
          <w:b/>
          <w:bCs/>
          <w:color w:val="EE0000"/>
          <w:sz w:val="21"/>
          <w:szCs w:val="21"/>
        </w:rPr>
        <w:fldChar w:fldCharType="begin"/>
      </w:r>
      <w:r w:rsidRPr="007612E8">
        <w:rPr>
          <w:rFonts w:ascii="Segoe UI" w:eastAsia="Times New Roman" w:hAnsi="Segoe UI" w:cs="Segoe UI"/>
          <w:b/>
          <w:bCs/>
          <w:color w:val="EE0000"/>
          <w:sz w:val="21"/>
          <w:szCs w:val="21"/>
        </w:rPr>
        <w:instrText xml:space="preserve"> XE "P13" </w:instrText>
      </w:r>
      <w:r w:rsidRPr="007612E8">
        <w:rPr>
          <w:rFonts w:ascii="Segoe UI" w:eastAsia="Times New Roman" w:hAnsi="Segoe UI" w:cs="Segoe UI"/>
          <w:b/>
          <w:bCs/>
          <w:color w:val="EE0000"/>
          <w:sz w:val="21"/>
          <w:szCs w:val="21"/>
        </w:rPr>
        <w:fldChar w:fldCharType="end"/>
      </w:r>
      <w:r w:rsidRPr="007612E8">
        <w:rPr>
          <w:rFonts w:ascii="Segoe UI" w:eastAsia="Times New Roman" w:hAnsi="Segoe UI" w:cs="Segoe UI"/>
          <w:b/>
          <w:bCs/>
          <w:color w:val="EE0000"/>
          <w:sz w:val="21"/>
          <w:szCs w:val="21"/>
        </w:rPr>
        <w:t xml:space="preserve">. </w:t>
      </w:r>
      <w:r w:rsidRPr="007612E8">
        <w:rPr>
          <w:rFonts w:asciiTheme="minorHAnsi" w:hAnsiTheme="minorHAnsi" w:cstheme="minorHAnsi"/>
        </w:rPr>
        <w:t xml:space="preserve">The team should select the accommodation with which the student is most familiar, and documentation supports the use </w:t>
      </w:r>
      <w:proofErr w:type="gramStart"/>
      <w:r w:rsidRPr="007612E8">
        <w:rPr>
          <w:rFonts w:asciiTheme="minorHAnsi" w:hAnsiTheme="minorHAnsi" w:cstheme="minorHAnsi"/>
        </w:rPr>
        <w:t>of</w:t>
      </w:r>
      <w:proofErr w:type="gramEnd"/>
      <w:r w:rsidRPr="007612E8">
        <w:rPr>
          <w:rFonts w:asciiTheme="minorHAnsi" w:hAnsiTheme="minorHAnsi" w:cstheme="minorHAnsi"/>
        </w:rPr>
        <w:t xml:space="preserve"> during an assessment. If not used regularly during instruction, this accommodation is likely to be confusing and may impede the performance on assessments.</w:t>
      </w:r>
    </w:p>
    <w:p w14:paraId="34A93AA9" w14:textId="3633D7DA" w:rsidR="00E319B8" w:rsidRPr="00E319B8" w:rsidRDefault="00E319B8" w:rsidP="007612E8">
      <w:pPr>
        <w:pStyle w:val="ListParagraph"/>
        <w:numPr>
          <w:ilvl w:val="1"/>
          <w:numId w:val="51"/>
        </w:numPr>
        <w:tabs>
          <w:tab w:val="left" w:pos="1280"/>
          <w:tab w:val="left" w:pos="1281"/>
        </w:tabs>
        <w:spacing w:before="3" w:line="237" w:lineRule="auto"/>
        <w:ind w:left="990" w:right="1280"/>
        <w:rPr>
          <w:rFonts w:asciiTheme="minorHAnsi" w:hAnsiTheme="minorHAnsi" w:cstheme="minorHAnsi"/>
        </w:rPr>
      </w:pPr>
      <w:r w:rsidRPr="009B6099">
        <w:rPr>
          <w:rFonts w:asciiTheme="minorHAnsi" w:hAnsiTheme="minorHAnsi" w:cstheme="minorHAnsi"/>
        </w:rPr>
        <w:t>Students who use text-to-speech will need headphones unless tested individually in a separate</w:t>
      </w:r>
      <w:r w:rsidRPr="009B6099">
        <w:rPr>
          <w:rFonts w:asciiTheme="minorHAnsi" w:hAnsiTheme="minorHAnsi" w:cstheme="minorHAnsi"/>
          <w:spacing w:val="-47"/>
        </w:rPr>
        <w:t xml:space="preserve"> </w:t>
      </w:r>
      <w:r w:rsidRPr="009B6099">
        <w:rPr>
          <w:rFonts w:asciiTheme="minorHAnsi" w:hAnsiTheme="minorHAnsi" w:cstheme="minorHAnsi"/>
        </w:rPr>
        <w:t>setting.</w:t>
      </w:r>
      <w:r w:rsidRPr="00E319B8">
        <w:rPr>
          <w:rFonts w:asciiTheme="minorHAnsi" w:hAnsiTheme="minorHAnsi" w:cstheme="minorHAnsi"/>
        </w:rPr>
        <w:t xml:space="preserve">  </w:t>
      </w:r>
    </w:p>
    <w:p w14:paraId="5B18F20E" w14:textId="698C8205" w:rsidR="00D47D65" w:rsidRPr="009B6099" w:rsidRDefault="00D47D65" w:rsidP="00D47D65">
      <w:pPr>
        <w:ind w:right="1100"/>
        <w:rPr>
          <w:rFonts w:asciiTheme="minorHAnsi" w:hAnsiTheme="minorHAnsi" w:cstheme="minorHAnsi"/>
          <w:b/>
          <w:i/>
          <w:spacing w:val="1"/>
        </w:rPr>
      </w:pPr>
    </w:p>
    <w:p w14:paraId="579512C1" w14:textId="6DBEB505" w:rsidR="00D408E1" w:rsidRPr="00436070" w:rsidRDefault="00D408E1" w:rsidP="007612E8">
      <w:pPr>
        <w:pStyle w:val="Heading8"/>
        <w:spacing w:line="240" w:lineRule="auto"/>
        <w:ind w:left="0" w:right="1280" w:firstLine="720"/>
        <w:rPr>
          <w:rFonts w:asciiTheme="minorHAnsi" w:hAnsiTheme="minorHAnsi" w:cstheme="minorHAnsi"/>
          <w:i/>
          <w:iCs/>
          <w:color w:val="1F487C"/>
        </w:rPr>
      </w:pPr>
      <w:bookmarkStart w:id="78" w:name="P52"/>
      <w:r w:rsidRPr="007612E8">
        <w:rPr>
          <w:rFonts w:asciiTheme="minorHAnsi" w:hAnsiTheme="minorHAnsi" w:cstheme="minorHAnsi"/>
          <w:color w:val="1F487C"/>
        </w:rPr>
        <w:t>P52</w:t>
      </w:r>
      <w:bookmarkEnd w:id="78"/>
      <w:r w:rsidRPr="007612E8">
        <w:rPr>
          <w:rFonts w:asciiTheme="minorHAnsi" w:hAnsiTheme="minorHAnsi" w:cstheme="minorHAnsi"/>
          <w:color w:val="1F487C"/>
        </w:rPr>
        <w:t> </w:t>
      </w:r>
      <w:r w:rsidR="007612E8">
        <w:rPr>
          <w:rFonts w:asciiTheme="minorHAnsi" w:hAnsiTheme="minorHAnsi" w:cstheme="minorHAnsi"/>
          <w:color w:val="1F487C"/>
        </w:rPr>
        <w:tab/>
      </w:r>
      <w:r w:rsidRPr="007612E8">
        <w:rPr>
          <w:rFonts w:asciiTheme="minorHAnsi" w:hAnsiTheme="minorHAnsi" w:cstheme="minorHAnsi"/>
          <w:color w:val="1F487C"/>
        </w:rPr>
        <w:t>Math only, Human Read-Aloud</w:t>
      </w:r>
    </w:p>
    <w:p w14:paraId="0CFD59FF" w14:textId="77777777" w:rsidR="00D408E1" w:rsidRPr="00436070" w:rsidRDefault="00D408E1" w:rsidP="00D408E1">
      <w:pPr>
        <w:spacing w:line="300" w:lineRule="atLeast"/>
        <w:rPr>
          <w:rFonts w:ascii="Segoe UI" w:eastAsia="Times New Roman" w:hAnsi="Segoe UI" w:cs="Segoe UI"/>
          <w:sz w:val="21"/>
          <w:szCs w:val="21"/>
        </w:rPr>
      </w:pPr>
      <w:r w:rsidRPr="00436070">
        <w:rPr>
          <w:rFonts w:ascii="Segoe UI" w:eastAsia="Times New Roman" w:hAnsi="Segoe UI" w:cs="Segoe UI"/>
          <w:b/>
          <w:bCs/>
          <w:i/>
          <w:iCs/>
          <w:sz w:val="21"/>
          <w:szCs w:val="21"/>
        </w:rPr>
        <w:t>Allowed for:</w:t>
      </w:r>
      <w:r w:rsidRPr="00436070">
        <w:rPr>
          <w:rFonts w:ascii="Segoe UI" w:eastAsia="Times New Roman" w:hAnsi="Segoe UI" w:cs="Segoe UI"/>
          <w:sz w:val="21"/>
          <w:szCs w:val="21"/>
        </w:rPr>
        <w:t xml:space="preserve"> </w:t>
      </w:r>
      <w:r w:rsidRPr="00436070">
        <w:rPr>
          <w:rFonts w:ascii="Segoe UI" w:eastAsia="Times New Roman" w:hAnsi="Segoe UI" w:cs="Segoe UI"/>
          <w:i/>
          <w:iCs/>
          <w:sz w:val="21"/>
          <w:szCs w:val="21"/>
        </w:rPr>
        <w:t>SAT School Day</w:t>
      </w:r>
      <w:r w:rsidRPr="00436070">
        <w:rPr>
          <w:rFonts w:ascii="Segoe UI" w:eastAsia="Times New Roman" w:hAnsi="Segoe UI" w:cs="Segoe UI"/>
          <w:sz w:val="21"/>
          <w:szCs w:val="21"/>
        </w:rPr>
        <w:t xml:space="preserve"> only</w:t>
      </w:r>
    </w:p>
    <w:p w14:paraId="6E7243FB" w14:textId="77777777" w:rsidR="00D408E1" w:rsidRDefault="00D408E1" w:rsidP="00D408E1">
      <w:pPr>
        <w:spacing w:line="300" w:lineRule="atLeast"/>
        <w:rPr>
          <w:rFonts w:cstheme="minorHAnsi"/>
          <w:b/>
          <w:bCs/>
          <w:iCs/>
          <w:color w:val="007BB8"/>
        </w:rPr>
      </w:pPr>
      <w:r w:rsidRPr="00436070">
        <w:rPr>
          <w:rFonts w:ascii="Segoe UI" w:eastAsia="Times New Roman" w:hAnsi="Segoe UI" w:cs="Segoe UI"/>
          <w:b/>
          <w:bCs/>
          <w:i/>
          <w:iCs/>
          <w:sz w:val="21"/>
          <w:szCs w:val="21"/>
        </w:rPr>
        <w:t>Required Accommodation Pairing:</w:t>
      </w:r>
      <w:r w:rsidRPr="00436070">
        <w:rPr>
          <w:rFonts w:ascii="Segoe UI" w:eastAsia="Times New Roman" w:hAnsi="Segoe UI" w:cs="Segoe UI"/>
          <w:sz w:val="21"/>
          <w:szCs w:val="21"/>
        </w:rPr>
        <w:t xml:space="preserve"> This accommodation must be paired with:</w:t>
      </w:r>
    </w:p>
    <w:p w14:paraId="30A6E4CD" w14:textId="28A91632" w:rsidR="00D408E1" w:rsidRDefault="00D408E1" w:rsidP="00D408E1">
      <w:pPr>
        <w:spacing w:line="300" w:lineRule="atLeast"/>
        <w:rPr>
          <w:rFonts w:ascii="Segoe UI" w:eastAsia="Times New Roman" w:hAnsi="Segoe UI" w:cs="Segoe UI"/>
          <w:b/>
          <w:bCs/>
          <w:i/>
          <w:iCs/>
          <w:color w:val="EE0000"/>
          <w:sz w:val="21"/>
          <w:szCs w:val="21"/>
        </w:rPr>
      </w:pPr>
      <w:r w:rsidRPr="00436070">
        <w:rPr>
          <w:rFonts w:asciiTheme="minorHAnsi" w:hAnsiTheme="minorHAnsi" w:cstheme="minorHAnsi"/>
          <w:b/>
          <w:bCs/>
          <w:iCs/>
          <w:color w:val="007BB8"/>
        </w:rPr>
        <w:t xml:space="preserve">T10 Separate setting (one-to-one) </w:t>
      </w:r>
      <w:r w:rsidRPr="009B6099">
        <w:rPr>
          <w:rFonts w:asciiTheme="minorHAnsi" w:hAnsiTheme="minorHAnsi" w:cstheme="minorHAnsi"/>
          <w:iCs/>
        </w:rPr>
        <w:t xml:space="preserve">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and</w:t>
      </w:r>
      <w:r w:rsidRPr="00436070">
        <w:rPr>
          <w:rFonts w:ascii="Segoe UI" w:eastAsia="Times New Roman" w:hAnsi="Segoe UI" w:cs="Segoe UI"/>
          <w:sz w:val="21"/>
          <w:szCs w:val="21"/>
        </w:rPr>
        <w:br/>
      </w:r>
      <w:r w:rsidRPr="00436070">
        <w:rPr>
          <w:rFonts w:asciiTheme="minorHAnsi" w:hAnsiTheme="minorHAnsi" w:cstheme="minorHAnsi"/>
          <w:b/>
          <w:bCs/>
          <w:iCs/>
          <w:color w:val="007BB8"/>
        </w:rPr>
        <w:t>T1</w:t>
      </w:r>
      <w:r w:rsidR="00E64A8F">
        <w:rPr>
          <w:rFonts w:asciiTheme="minorHAnsi" w:hAnsiTheme="minorHAnsi" w:cstheme="minorHAnsi"/>
          <w:b/>
          <w:bCs/>
          <w:iCs/>
          <w:color w:val="007BB8"/>
        </w:rPr>
        <w:t>9</w:t>
      </w:r>
      <w:r w:rsidRPr="00436070">
        <w:rPr>
          <w:rFonts w:asciiTheme="minorHAnsi" w:hAnsiTheme="minorHAnsi" w:cstheme="minorHAnsi"/>
          <w:b/>
          <w:bCs/>
          <w:iCs/>
          <w:color w:val="007BB8"/>
        </w:rPr>
        <w:t xml:space="preserve"> Extended Time +50% Math Section Only</w:t>
      </w:r>
      <w:r>
        <w:rPr>
          <w:rFonts w:cstheme="minorHAnsi"/>
          <w:b/>
          <w:bCs/>
          <w:iCs/>
          <w:color w:val="007BB8"/>
        </w:rPr>
        <w:t xml:space="preserve"> </w:t>
      </w:r>
      <w:r w:rsidRPr="009B6099">
        <w:rPr>
          <w:rFonts w:asciiTheme="minorHAnsi" w:hAnsiTheme="minorHAnsi" w:cstheme="minorHAnsi"/>
          <w:iCs/>
        </w:rPr>
        <w:t xml:space="preserve">for the </w:t>
      </w:r>
      <w:r w:rsidRPr="009B6099">
        <w:rPr>
          <w:rFonts w:asciiTheme="minorHAnsi" w:hAnsiTheme="minorHAnsi" w:cstheme="minorHAnsi"/>
          <w:i/>
        </w:rPr>
        <w:t>SAT School Day</w:t>
      </w:r>
      <w:r>
        <w:rPr>
          <w:rFonts w:cstheme="minorHAnsi"/>
          <w:i/>
        </w:rPr>
        <w:t>,</w:t>
      </w:r>
      <w:r>
        <w:rPr>
          <w:rFonts w:ascii="Segoe UI" w:eastAsia="Times New Roman" w:hAnsi="Segoe UI" w:cs="Segoe UI"/>
          <w:i/>
          <w:iCs/>
          <w:sz w:val="21"/>
          <w:szCs w:val="21"/>
        </w:rPr>
        <w:t xml:space="preserve"> </w:t>
      </w:r>
      <w:r w:rsidRPr="00436070">
        <w:rPr>
          <w:rFonts w:ascii="Segoe UI" w:eastAsia="Times New Roman" w:hAnsi="Segoe UI" w:cs="Segoe UI"/>
          <w:b/>
          <w:bCs/>
          <w:i/>
          <w:iCs/>
          <w:color w:val="EE0000"/>
          <w:sz w:val="21"/>
          <w:szCs w:val="21"/>
        </w:rPr>
        <w:t>Or</w:t>
      </w:r>
    </w:p>
    <w:p w14:paraId="0DA4669D" w14:textId="77777777" w:rsidR="00D408E1" w:rsidRPr="00436070" w:rsidRDefault="00D408E1" w:rsidP="00D408E1">
      <w:pPr>
        <w:widowControl/>
        <w:autoSpaceDE/>
        <w:autoSpaceDN/>
        <w:spacing w:line="300" w:lineRule="atLeast"/>
        <w:rPr>
          <w:rFonts w:ascii="Segoe UI" w:eastAsia="Times New Roman" w:hAnsi="Segoe UI" w:cs="Segoe UI"/>
          <w:b/>
          <w:bCs/>
          <w:i/>
          <w:iCs/>
          <w:color w:val="EE0000"/>
          <w:sz w:val="21"/>
          <w:szCs w:val="21"/>
        </w:rPr>
      </w:pPr>
      <w:r w:rsidRPr="00436070">
        <w:rPr>
          <w:rFonts w:cstheme="minorHAnsi"/>
          <w:b/>
          <w:bCs/>
          <w:iCs/>
          <w:color w:val="007BB8"/>
        </w:rPr>
        <w:t>T22 Extended Time +100% Math Section only</w:t>
      </w:r>
    </w:p>
    <w:p w14:paraId="77015C37" w14:textId="77777777" w:rsidR="00D408E1" w:rsidRPr="00436070" w:rsidRDefault="00D408E1" w:rsidP="0008672B">
      <w:pPr>
        <w:spacing w:line="300" w:lineRule="atLeast"/>
        <w:ind w:right="650"/>
        <w:rPr>
          <w:rFonts w:ascii="Segoe UI" w:eastAsia="Times New Roman" w:hAnsi="Segoe UI" w:cs="Segoe UI"/>
          <w:sz w:val="21"/>
          <w:szCs w:val="21"/>
        </w:rPr>
      </w:pPr>
      <w:r w:rsidRPr="00436070">
        <w:rPr>
          <w:rFonts w:ascii="Segoe UI" w:eastAsia="Times New Roman" w:hAnsi="Segoe UI" w:cs="Segoe UI"/>
          <w:b/>
          <w:bCs/>
          <w:i/>
          <w:iCs/>
          <w:sz w:val="21"/>
          <w:szCs w:val="21"/>
        </w:rPr>
        <w:t>Description:</w:t>
      </w:r>
      <w:r w:rsidRPr="00436070">
        <w:rPr>
          <w:rFonts w:ascii="Segoe UI" w:eastAsia="Times New Roman" w:hAnsi="Segoe UI" w:cs="Segoe UI"/>
          <w:sz w:val="21"/>
          <w:szCs w:val="21"/>
        </w:rPr>
        <w:t xml:space="preserve"> Text is read aloud to the student by a trained and qualified human reader. The trained examiner reads aloud directions, mathematics stimulus material, questions, and answer choices. This accommodation is </w:t>
      </w:r>
      <w:r w:rsidRPr="00436070">
        <w:rPr>
          <w:rFonts w:ascii="Segoe UI" w:eastAsia="Times New Roman" w:hAnsi="Segoe UI" w:cs="Segoe UI"/>
          <w:sz w:val="21"/>
          <w:szCs w:val="21"/>
          <w:u w:val="single"/>
        </w:rPr>
        <w:t>limited to the mathematics section of the assessment</w:t>
      </w:r>
      <w:r w:rsidRPr="00436070">
        <w:rPr>
          <w:rFonts w:ascii="Segoe UI" w:eastAsia="Times New Roman" w:hAnsi="Segoe UI" w:cs="Segoe UI"/>
          <w:sz w:val="21"/>
          <w:szCs w:val="21"/>
        </w:rPr>
        <w:t xml:space="preserve">. </w:t>
      </w:r>
      <w:hyperlink r:id="rId39" w:history="1"/>
    </w:p>
    <w:p w14:paraId="0A3B9941" w14:textId="77777777" w:rsidR="00D408E1" w:rsidRPr="00436070" w:rsidRDefault="00D408E1" w:rsidP="0008672B">
      <w:pPr>
        <w:spacing w:line="300" w:lineRule="atLeast"/>
        <w:ind w:right="650"/>
        <w:rPr>
          <w:rFonts w:ascii="Segoe UI" w:eastAsia="Times New Roman" w:hAnsi="Segoe UI" w:cs="Segoe UI"/>
          <w:sz w:val="21"/>
          <w:szCs w:val="21"/>
        </w:rPr>
      </w:pPr>
      <w:r w:rsidRPr="00436070">
        <w:rPr>
          <w:rFonts w:ascii="Segoe UI" w:eastAsia="Times New Roman" w:hAnsi="Segoe UI" w:cs="Segoe UI"/>
          <w:b/>
          <w:bCs/>
          <w:i/>
          <w:iCs/>
          <w:sz w:val="21"/>
          <w:szCs w:val="21"/>
        </w:rPr>
        <w:t>Instructional practices:</w:t>
      </w:r>
      <w:r w:rsidRPr="00436070">
        <w:rPr>
          <w:rFonts w:ascii="Segoe UI" w:eastAsia="Times New Roman" w:hAnsi="Segoe UI" w:cs="Segoe UI"/>
          <w:sz w:val="21"/>
          <w:szCs w:val="21"/>
        </w:rPr>
        <w:t xml:space="preserve"> Text is read aloud to the student via a human reader. A teacher or assistant reads aloud mathematics materials and instructions on a regular basis. </w:t>
      </w:r>
    </w:p>
    <w:p w14:paraId="2B72FC0D" w14:textId="77777777" w:rsidR="00D408E1" w:rsidRPr="00436070" w:rsidRDefault="00D408E1" w:rsidP="0008672B">
      <w:pPr>
        <w:spacing w:line="300" w:lineRule="atLeast"/>
        <w:ind w:right="650"/>
        <w:rPr>
          <w:rFonts w:ascii="Segoe UI" w:eastAsia="Times New Roman" w:hAnsi="Segoe UI" w:cs="Segoe UI"/>
          <w:sz w:val="21"/>
          <w:szCs w:val="21"/>
        </w:rPr>
      </w:pPr>
      <w:r w:rsidRPr="00436070">
        <w:rPr>
          <w:rFonts w:ascii="Segoe UI" w:eastAsia="Times New Roman" w:hAnsi="Segoe UI" w:cs="Segoe UI"/>
          <w:b/>
          <w:bCs/>
          <w:i/>
          <w:iCs/>
          <w:sz w:val="21"/>
          <w:szCs w:val="21"/>
        </w:rPr>
        <w:t>When to select:</w:t>
      </w:r>
      <w:r w:rsidRPr="00436070">
        <w:rPr>
          <w:rFonts w:ascii="Segoe UI" w:eastAsia="Times New Roman" w:hAnsi="Segoe UI" w:cs="Segoe UI"/>
          <w:sz w:val="21"/>
          <w:szCs w:val="21"/>
        </w:rPr>
        <w:t xml:space="preserve"> For students who may need assistance accessing the mathematics section of the assessment by having mathematics content read aloud. This accommodation may be needed by students with reading-related or visual impairment disabilities. This option may also be appropriate for EL students</w:t>
      </w:r>
      <w:r>
        <w:rPr>
          <w:rFonts w:ascii="Segoe UI" w:eastAsia="Times New Roman" w:hAnsi="Segoe UI" w:cs="Segoe UI"/>
          <w:sz w:val="21"/>
          <w:szCs w:val="21"/>
        </w:rPr>
        <w:t>.</w:t>
      </w:r>
      <w:r w:rsidRPr="00436070">
        <w:rPr>
          <w:rFonts w:ascii="Segoe UI" w:eastAsia="Times New Roman" w:hAnsi="Segoe UI" w:cs="Segoe UI"/>
          <w:sz w:val="21"/>
          <w:szCs w:val="21"/>
        </w:rPr>
        <w:t xml:space="preserve"> </w:t>
      </w:r>
    </w:p>
    <w:p w14:paraId="753C435B" w14:textId="77777777" w:rsidR="00D408E1" w:rsidRPr="00436070" w:rsidRDefault="00D408E1" w:rsidP="0008672B">
      <w:pPr>
        <w:spacing w:line="300" w:lineRule="atLeast"/>
        <w:ind w:right="650"/>
        <w:rPr>
          <w:rFonts w:ascii="Segoe UI" w:eastAsia="Times New Roman" w:hAnsi="Segoe UI" w:cs="Segoe UI"/>
          <w:sz w:val="21"/>
          <w:szCs w:val="21"/>
        </w:rPr>
      </w:pPr>
      <w:r w:rsidRPr="00436070">
        <w:rPr>
          <w:rFonts w:ascii="Segoe UI" w:eastAsia="Times New Roman" w:hAnsi="Segoe UI" w:cs="Segoe UI"/>
          <w:b/>
          <w:bCs/>
          <w:i/>
          <w:iCs/>
          <w:sz w:val="21"/>
          <w:szCs w:val="21"/>
        </w:rPr>
        <w:t>Notes for implementation:</w:t>
      </w:r>
    </w:p>
    <w:p w14:paraId="23F0E296" w14:textId="77777777" w:rsidR="00D408E1" w:rsidRPr="00436070" w:rsidRDefault="00D408E1" w:rsidP="0008672B">
      <w:pPr>
        <w:widowControl/>
        <w:numPr>
          <w:ilvl w:val="0"/>
          <w:numId w:val="153"/>
        </w:numPr>
        <w:autoSpaceDE/>
        <w:autoSpaceDN/>
        <w:spacing w:after="100" w:afterAutospacing="1" w:line="300" w:lineRule="atLeast"/>
        <w:ind w:right="650"/>
        <w:rPr>
          <w:rFonts w:ascii="Segoe UI" w:eastAsia="Times New Roman" w:hAnsi="Segoe UI" w:cs="Segoe UI"/>
          <w:sz w:val="21"/>
          <w:szCs w:val="21"/>
        </w:rPr>
      </w:pPr>
      <w:r w:rsidRPr="00436070">
        <w:rPr>
          <w:rFonts w:ascii="Segoe UI" w:eastAsia="Times New Roman" w:hAnsi="Segoe UI" w:cs="Segoe UI"/>
          <w:b/>
          <w:bCs/>
          <w:color w:val="EE0000"/>
          <w:sz w:val="21"/>
          <w:szCs w:val="21"/>
        </w:rPr>
        <w:t xml:space="preserve">Educational teams are instructed to not select </w:t>
      </w:r>
      <w:r w:rsidRPr="00436070">
        <w:rPr>
          <w:rFonts w:ascii="Segoe UI" w:eastAsia="Times New Roman" w:hAnsi="Segoe UI" w:cs="Segoe UI"/>
          <w:b/>
          <w:bCs/>
          <w:color w:val="EE0000"/>
          <w:sz w:val="21"/>
          <w:szCs w:val="21"/>
          <w:u w:val="single"/>
        </w:rPr>
        <w:t>both</w:t>
      </w:r>
      <w:r w:rsidRPr="00436070">
        <w:rPr>
          <w:rFonts w:ascii="Segoe UI" w:eastAsia="Times New Roman" w:hAnsi="Segoe UI" w:cs="Segoe UI"/>
          <w:b/>
          <w:bCs/>
          <w:color w:val="EE0000"/>
          <w:sz w:val="21"/>
          <w:szCs w:val="21"/>
        </w:rPr>
        <w:t xml:space="preserve"> P14 and P52.</w:t>
      </w:r>
      <w:r w:rsidRPr="00436070">
        <w:rPr>
          <w:rFonts w:ascii="Segoe UI" w:eastAsia="Times New Roman" w:hAnsi="Segoe UI" w:cs="Segoe UI"/>
          <w:sz w:val="21"/>
          <w:szCs w:val="21"/>
        </w:rPr>
        <w:t xml:space="preserve"> The team should select the accommodation with which the student is most familiar, and documentation supports the use </w:t>
      </w:r>
      <w:proofErr w:type="gramStart"/>
      <w:r w:rsidRPr="00436070">
        <w:rPr>
          <w:rFonts w:ascii="Segoe UI" w:eastAsia="Times New Roman" w:hAnsi="Segoe UI" w:cs="Segoe UI"/>
          <w:sz w:val="21"/>
          <w:szCs w:val="21"/>
        </w:rPr>
        <w:t>of</w:t>
      </w:r>
      <w:proofErr w:type="gramEnd"/>
      <w:r w:rsidRPr="00436070">
        <w:rPr>
          <w:rFonts w:ascii="Segoe UI" w:eastAsia="Times New Roman" w:hAnsi="Segoe UI" w:cs="Segoe UI"/>
          <w:sz w:val="21"/>
          <w:szCs w:val="21"/>
        </w:rPr>
        <w:t xml:space="preserve"> during an assessment.</w:t>
      </w:r>
    </w:p>
    <w:p w14:paraId="6B3156F4" w14:textId="77777777" w:rsidR="00D408E1" w:rsidRPr="00436070" w:rsidRDefault="00D408E1" w:rsidP="0008672B">
      <w:pPr>
        <w:widowControl/>
        <w:numPr>
          <w:ilvl w:val="0"/>
          <w:numId w:val="153"/>
        </w:numPr>
        <w:autoSpaceDE/>
        <w:autoSpaceDN/>
        <w:spacing w:before="100" w:beforeAutospacing="1" w:after="100" w:afterAutospacing="1" w:line="300" w:lineRule="atLeast"/>
        <w:ind w:right="650"/>
        <w:rPr>
          <w:rFonts w:ascii="Segoe UI" w:eastAsia="Times New Roman" w:hAnsi="Segoe UI" w:cs="Segoe UI"/>
          <w:sz w:val="21"/>
          <w:szCs w:val="21"/>
        </w:rPr>
      </w:pPr>
      <w:r w:rsidRPr="00436070">
        <w:rPr>
          <w:rFonts w:ascii="Segoe UI" w:eastAsia="Times New Roman" w:hAnsi="Segoe UI" w:cs="Segoe UI"/>
          <w:sz w:val="21"/>
          <w:szCs w:val="21"/>
        </w:rPr>
        <w:t>If not used regularly during instruction, this accommodation is likely to be confusing and may impede performance on assessments.</w:t>
      </w:r>
    </w:p>
    <w:p w14:paraId="5EE1ACE6" w14:textId="77777777" w:rsidR="00D408E1" w:rsidRPr="00436070" w:rsidRDefault="00D408E1" w:rsidP="0008672B">
      <w:pPr>
        <w:widowControl/>
        <w:numPr>
          <w:ilvl w:val="0"/>
          <w:numId w:val="153"/>
        </w:numPr>
        <w:autoSpaceDE/>
        <w:autoSpaceDN/>
        <w:spacing w:before="100" w:beforeAutospacing="1" w:after="100" w:afterAutospacing="1" w:line="300" w:lineRule="atLeast"/>
        <w:ind w:right="650"/>
        <w:rPr>
          <w:rFonts w:ascii="Segoe UI" w:eastAsia="Times New Roman" w:hAnsi="Segoe UI" w:cs="Segoe UI"/>
          <w:sz w:val="21"/>
          <w:szCs w:val="21"/>
        </w:rPr>
      </w:pPr>
      <w:r w:rsidRPr="00436070">
        <w:rPr>
          <w:rFonts w:ascii="Segoe UI" w:eastAsia="Times New Roman" w:hAnsi="Segoe UI" w:cs="Segoe UI"/>
          <w:sz w:val="21"/>
          <w:szCs w:val="21"/>
        </w:rPr>
        <w:t>As this accommodation involves a human reader, the student must be tested individually in a one-to-one setting (T10).</w:t>
      </w:r>
    </w:p>
    <w:p w14:paraId="12B2E0E1" w14:textId="77777777" w:rsidR="00D408E1" w:rsidRPr="00436070" w:rsidRDefault="00D408E1" w:rsidP="0008672B">
      <w:pPr>
        <w:widowControl/>
        <w:numPr>
          <w:ilvl w:val="0"/>
          <w:numId w:val="153"/>
        </w:numPr>
        <w:autoSpaceDE/>
        <w:autoSpaceDN/>
        <w:spacing w:before="100" w:beforeAutospacing="1" w:after="100" w:afterAutospacing="1" w:line="300" w:lineRule="atLeast"/>
        <w:ind w:right="650"/>
        <w:rPr>
          <w:rFonts w:ascii="Segoe UI" w:eastAsia="Times New Roman" w:hAnsi="Segoe UI" w:cs="Segoe UI"/>
          <w:sz w:val="21"/>
          <w:szCs w:val="21"/>
        </w:rPr>
      </w:pPr>
      <w:r w:rsidRPr="00436070">
        <w:rPr>
          <w:rFonts w:ascii="Segoe UI" w:eastAsia="Times New Roman" w:hAnsi="Segoe UI" w:cs="Segoe UI"/>
          <w:sz w:val="21"/>
          <w:szCs w:val="21"/>
        </w:rPr>
        <w:t>A student should have the option of asking the reader to slow down or repeat text.</w:t>
      </w:r>
    </w:p>
    <w:p w14:paraId="7369CBBC" w14:textId="77777777" w:rsidR="00D408E1" w:rsidRPr="00436070" w:rsidRDefault="00D408E1" w:rsidP="0008672B">
      <w:pPr>
        <w:widowControl/>
        <w:numPr>
          <w:ilvl w:val="0"/>
          <w:numId w:val="153"/>
        </w:numPr>
        <w:autoSpaceDE/>
        <w:autoSpaceDN/>
        <w:spacing w:before="100" w:beforeAutospacing="1" w:after="100" w:afterAutospacing="1" w:line="300" w:lineRule="atLeast"/>
        <w:ind w:right="650"/>
        <w:rPr>
          <w:rFonts w:ascii="Segoe UI" w:eastAsia="Times New Roman" w:hAnsi="Segoe UI" w:cs="Segoe UI"/>
          <w:sz w:val="21"/>
          <w:szCs w:val="21"/>
        </w:rPr>
      </w:pPr>
      <w:r w:rsidRPr="00436070">
        <w:rPr>
          <w:rFonts w:ascii="Segoe UI" w:eastAsia="Times New Roman" w:hAnsi="Segoe UI" w:cs="Segoe UI"/>
          <w:sz w:val="21"/>
          <w:szCs w:val="21"/>
        </w:rPr>
        <w:t>Test readers must be familiar with the terminology, notation, and symbols used in mathematics.</w:t>
      </w:r>
    </w:p>
    <w:p w14:paraId="3CB9EDBF" w14:textId="77777777" w:rsidR="00D408E1" w:rsidRPr="00436070" w:rsidRDefault="00D408E1" w:rsidP="0008672B">
      <w:pPr>
        <w:widowControl/>
        <w:numPr>
          <w:ilvl w:val="0"/>
          <w:numId w:val="153"/>
        </w:numPr>
        <w:autoSpaceDE/>
        <w:autoSpaceDN/>
        <w:spacing w:before="100" w:beforeAutospacing="1" w:after="100" w:afterAutospacing="1" w:line="300" w:lineRule="atLeast"/>
        <w:ind w:right="650"/>
        <w:rPr>
          <w:rFonts w:ascii="Segoe UI" w:eastAsia="Times New Roman" w:hAnsi="Segoe UI" w:cs="Segoe UI"/>
          <w:sz w:val="21"/>
          <w:szCs w:val="21"/>
        </w:rPr>
      </w:pPr>
      <w:r w:rsidRPr="00436070">
        <w:rPr>
          <w:rFonts w:ascii="Segoe UI" w:eastAsia="Times New Roman" w:hAnsi="Segoe UI" w:cs="Segoe UI"/>
          <w:sz w:val="21"/>
          <w:szCs w:val="21"/>
        </w:rPr>
        <w:t>Readers must NOT clarify, elaborate, or answer questions about test items or provide clues that could influence student responses.</w:t>
      </w:r>
    </w:p>
    <w:p w14:paraId="43E29B5E" w14:textId="77777777" w:rsidR="00D408E1" w:rsidRDefault="00D408E1" w:rsidP="00D408E1"/>
    <w:p w14:paraId="26E4209B" w14:textId="77777777" w:rsidR="00D47D65" w:rsidRPr="009B6099" w:rsidRDefault="00D47D65" w:rsidP="00D47D65">
      <w:pPr>
        <w:ind w:right="1100"/>
        <w:rPr>
          <w:rFonts w:asciiTheme="minorHAnsi" w:hAnsiTheme="minorHAnsi" w:cstheme="minorHAnsi"/>
          <w:b/>
          <w:i/>
          <w:spacing w:val="1"/>
        </w:rPr>
      </w:pPr>
    </w:p>
    <w:p w14:paraId="1BC52B56" w14:textId="64F1FB1F" w:rsidR="00031505" w:rsidRPr="009B6099" w:rsidRDefault="0008672B" w:rsidP="00CD32C0">
      <w:pPr>
        <w:pStyle w:val="BodyText"/>
        <w:ind w:left="920" w:right="790"/>
        <w:rPr>
          <w:rStyle w:val="Emphasis"/>
          <w:rFonts w:asciiTheme="minorHAnsi" w:hAnsiTheme="minorHAnsi" w:cstheme="minorHAnsi"/>
          <w:b/>
          <w:bCs/>
          <w:color w:val="A7253F"/>
          <w:sz w:val="28"/>
          <w:szCs w:val="28"/>
        </w:rPr>
      </w:pPr>
      <w:r w:rsidRPr="009B6099">
        <w:rPr>
          <w:rFonts w:asciiTheme="minorHAnsi" w:hAnsiTheme="minorHAnsi" w:cstheme="minorHAnsi"/>
          <w:b/>
          <w:bCs/>
          <w:noProof/>
          <w:color w:val="A7243E"/>
        </w:rPr>
        <w:lastRenderedPageBreak/>
        <w:drawing>
          <wp:anchor distT="0" distB="0" distL="114300" distR="114300" simplePos="0" relativeHeight="252017152" behindDoc="0" locked="0" layoutInCell="1" allowOverlap="1" wp14:anchorId="45F4FB40" wp14:editId="738AA99F">
            <wp:simplePos x="0" y="0"/>
            <wp:positionH relativeFrom="margin">
              <wp:posOffset>-257175</wp:posOffset>
            </wp:positionH>
            <wp:positionV relativeFrom="paragraph">
              <wp:posOffset>80010</wp:posOffset>
            </wp:positionV>
            <wp:extent cx="311785" cy="8826500"/>
            <wp:effectExtent l="0" t="0" r="0" b="0"/>
            <wp:wrapNone/>
            <wp:docPr id="2008886267" name="Picture 2008886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86267" name="Picture 2008886267">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031505" w:rsidRPr="009B6099">
        <w:rPr>
          <w:rStyle w:val="Emphasis"/>
          <w:rFonts w:asciiTheme="minorHAnsi" w:hAnsiTheme="minorHAnsi" w:cstheme="minorHAnsi"/>
          <w:b/>
          <w:bCs/>
          <w:color w:val="A7253F"/>
          <w:sz w:val="28"/>
          <w:szCs w:val="28"/>
        </w:rPr>
        <w:t>Response</w:t>
      </w:r>
    </w:p>
    <w:p w14:paraId="6BCE5358" w14:textId="0C6166BF" w:rsidR="00A505DB" w:rsidRPr="009B6099" w:rsidRDefault="00A505DB" w:rsidP="00CD32C0">
      <w:pPr>
        <w:pStyle w:val="BodyText"/>
        <w:ind w:left="920" w:right="790"/>
        <w:rPr>
          <w:rFonts w:asciiTheme="minorHAnsi" w:hAnsiTheme="minorHAnsi" w:cstheme="minorHAnsi"/>
          <w:b/>
          <w:bCs/>
          <w:sz w:val="28"/>
          <w:szCs w:val="28"/>
        </w:rPr>
      </w:pPr>
    </w:p>
    <w:p w14:paraId="572148C6" w14:textId="3B37C0F3" w:rsidR="002B6859" w:rsidRPr="009B6099" w:rsidRDefault="00AD06A2" w:rsidP="009E0B71">
      <w:pPr>
        <w:pStyle w:val="BodyText"/>
        <w:ind w:left="920" w:right="1100"/>
        <w:rPr>
          <w:rFonts w:asciiTheme="minorHAnsi" w:hAnsiTheme="minorHAnsi" w:cstheme="minorHAnsi"/>
        </w:rPr>
      </w:pPr>
      <w:r w:rsidRPr="009B6099">
        <w:rPr>
          <w:rFonts w:asciiTheme="minorHAnsi" w:hAnsiTheme="minorHAnsi" w:cstheme="minorHAnsi"/>
        </w:rPr>
        <w:t>Response accommodations allow students to complete assignments, tests, and activities in different ways or to solve or organize problems using some type of assistive device or organizer. Response accommodations can benefit students with physical, sensory, or learning disabilities, including difficulties with memory, sequencing, directionality, alignment, and organization.</w:t>
      </w:r>
    </w:p>
    <w:p w14:paraId="572148C7" w14:textId="1D6C381A" w:rsidR="002B6859" w:rsidRPr="009B6099" w:rsidRDefault="002B6859" w:rsidP="009E0B71">
      <w:pPr>
        <w:pStyle w:val="BodyText"/>
        <w:spacing w:before="1"/>
        <w:ind w:right="1100"/>
        <w:rPr>
          <w:rFonts w:asciiTheme="minorHAnsi" w:hAnsiTheme="minorHAnsi" w:cstheme="minorHAnsi"/>
        </w:rPr>
      </w:pPr>
    </w:p>
    <w:p w14:paraId="572148C8" w14:textId="791B95C6" w:rsidR="002B6859" w:rsidRPr="009B6099" w:rsidRDefault="00AD06A2" w:rsidP="009E0B71">
      <w:pPr>
        <w:pStyle w:val="Heading9"/>
        <w:tabs>
          <w:tab w:val="left" w:pos="1640"/>
        </w:tabs>
        <w:spacing w:line="293" w:lineRule="exact"/>
        <w:ind w:right="1100"/>
        <w:rPr>
          <w:rFonts w:asciiTheme="minorHAnsi" w:hAnsiTheme="minorHAnsi" w:cstheme="minorHAnsi"/>
        </w:rPr>
      </w:pPr>
      <w:bookmarkStart w:id="79" w:name="R03"/>
      <w:r w:rsidRPr="009B6099">
        <w:rPr>
          <w:rFonts w:asciiTheme="minorHAnsi" w:hAnsiTheme="minorHAnsi" w:cstheme="minorHAnsi"/>
          <w:color w:val="A7243E"/>
        </w:rPr>
        <w:t>R03</w:t>
      </w:r>
      <w:bookmarkEnd w:id="79"/>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Pr="009B6099">
        <w:rPr>
          <w:rFonts w:asciiTheme="minorHAnsi" w:hAnsiTheme="minorHAnsi" w:cstheme="minorHAnsi"/>
          <w:color w:val="A7243E"/>
        </w:rPr>
        <w:tab/>
        <w:t>Braille</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writer</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or</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tactile</w:t>
      </w:r>
      <w:r w:rsidRPr="009B6099">
        <w:rPr>
          <w:rFonts w:asciiTheme="minorHAnsi" w:hAnsiTheme="minorHAnsi" w:cstheme="minorHAnsi"/>
          <w:color w:val="A7243E"/>
          <w:spacing w:val="-1"/>
        </w:rPr>
        <w:t xml:space="preserve"> </w:t>
      </w:r>
      <w:r w:rsidRPr="009B6099">
        <w:rPr>
          <w:rFonts w:asciiTheme="minorHAnsi" w:hAnsiTheme="minorHAnsi" w:cstheme="minorHAnsi"/>
          <w:color w:val="A7243E"/>
        </w:rPr>
        <w:t>to</w:t>
      </w:r>
      <w:r w:rsidRPr="009B6099">
        <w:rPr>
          <w:rFonts w:asciiTheme="minorHAnsi" w:hAnsiTheme="minorHAnsi" w:cstheme="minorHAnsi"/>
          <w:color w:val="A7243E"/>
          <w:spacing w:val="1"/>
        </w:rPr>
        <w:t xml:space="preserve"> </w:t>
      </w:r>
      <w:r w:rsidRPr="009B6099">
        <w:rPr>
          <w:rFonts w:asciiTheme="minorHAnsi" w:hAnsiTheme="minorHAnsi" w:cstheme="minorHAnsi"/>
          <w:color w:val="A7243E"/>
        </w:rPr>
        <w:t>respond</w:t>
      </w:r>
    </w:p>
    <w:p w14:paraId="572148C9" w14:textId="5197650E" w:rsidR="002B6859" w:rsidRPr="009B6099" w:rsidRDefault="00AD06A2" w:rsidP="009E0B71">
      <w:pPr>
        <w:ind w:left="920" w:right="11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2D6FC912" w14:textId="77777777" w:rsidR="00C12B1F" w:rsidRPr="009B6099" w:rsidRDefault="00C12B1F" w:rsidP="009E0B71">
      <w:pPr>
        <w:ind w:left="920" w:right="110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77C721FC" w14:textId="36D2EEF8" w:rsidR="00C12B1F" w:rsidRPr="009B6099" w:rsidRDefault="00C12B1F" w:rsidP="009E0B71">
      <w:pPr>
        <w:pStyle w:val="ListParagraph"/>
        <w:ind w:left="1260" w:right="1100" w:firstLine="0"/>
        <w:rPr>
          <w:rFonts w:asciiTheme="minorHAnsi" w:hAnsiTheme="minorHAnsi" w:cstheme="minorHAnsi"/>
          <w:i/>
          <w:color w:val="000000" w:themeColor="text1"/>
        </w:rPr>
      </w:pPr>
      <w:r w:rsidRPr="009B6099">
        <w:rPr>
          <w:rFonts w:asciiTheme="minorHAnsi" w:hAnsiTheme="minorHAnsi" w:cstheme="minorHAnsi"/>
          <w:b/>
          <w:bCs/>
          <w:iCs/>
          <w:color w:val="007BB8"/>
        </w:rPr>
        <w:t xml:space="preserve">R04 Scribe </w:t>
      </w:r>
      <w:r w:rsidRPr="009B6099">
        <w:rPr>
          <w:rFonts w:asciiTheme="minorHAnsi" w:hAnsiTheme="minorHAnsi" w:cstheme="minorHAnsi"/>
          <w:iCs/>
          <w:color w:val="000000" w:themeColor="text1"/>
        </w:rPr>
        <w:t xml:space="preserve">for the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 xml:space="preserve">and </w:t>
      </w:r>
      <w:r w:rsidRPr="009B6099">
        <w:rPr>
          <w:rFonts w:asciiTheme="minorHAnsi" w:hAnsiTheme="minorHAnsi" w:cstheme="minorHAnsi"/>
          <w:i/>
          <w:color w:val="000000" w:themeColor="text1"/>
        </w:rPr>
        <w:t>WVGSA</w:t>
      </w:r>
    </w:p>
    <w:p w14:paraId="2165F0B1" w14:textId="29BE43A8" w:rsidR="009E0B71" w:rsidRPr="009B6099" w:rsidRDefault="009E0B71" w:rsidP="009E0B71">
      <w:pPr>
        <w:pStyle w:val="ListParagraph"/>
        <w:ind w:left="1260" w:right="1100" w:firstLine="0"/>
        <w:rPr>
          <w:rFonts w:asciiTheme="minorHAnsi" w:hAnsiTheme="minorHAnsi" w:cstheme="minorHAnsi"/>
          <w:i/>
        </w:rPr>
      </w:pPr>
      <w:r w:rsidRPr="009B6099">
        <w:rPr>
          <w:rFonts w:asciiTheme="minorHAnsi" w:hAnsiTheme="minorHAnsi" w:cstheme="minorHAnsi"/>
          <w:b/>
          <w:bCs/>
          <w:iCs/>
          <w:color w:val="007BB8"/>
        </w:rPr>
        <w:t xml:space="preserve">R11 Assistive Technology – alternate </w:t>
      </w:r>
      <w:r w:rsidRPr="009B6099">
        <w:rPr>
          <w:rFonts w:asciiTheme="minorHAnsi" w:hAnsiTheme="minorHAnsi" w:cstheme="minorHAnsi"/>
          <w:b/>
          <w:bCs/>
          <w:iCs/>
          <w:color w:val="007BB8"/>
          <w:u w:val="single"/>
        </w:rPr>
        <w:t>response</w:t>
      </w:r>
      <w:r w:rsidRPr="009B6099">
        <w:rPr>
          <w:rFonts w:asciiTheme="minorHAnsi" w:hAnsiTheme="minorHAnsi" w:cstheme="minorHAnsi"/>
          <w:b/>
          <w:bCs/>
          <w:iCs/>
          <w:color w:val="007BB8"/>
        </w:rPr>
        <w:t xml:space="preserve"> options </w:t>
      </w:r>
      <w:r w:rsidRPr="009B6099">
        <w:rPr>
          <w:rFonts w:asciiTheme="minorHAnsi" w:hAnsiTheme="minorHAnsi" w:cstheme="minorHAnsi"/>
          <w:iCs/>
          <w:color w:val="000000" w:themeColor="text1"/>
        </w:rPr>
        <w:t xml:space="preserve">for the </w:t>
      </w:r>
      <w:r w:rsidRPr="009B6099">
        <w:rPr>
          <w:rFonts w:asciiTheme="minorHAnsi" w:hAnsiTheme="minorHAnsi" w:cstheme="minorHAnsi"/>
          <w:i/>
          <w:color w:val="000000" w:themeColor="text1"/>
        </w:rPr>
        <w:t>SAT School Day</w:t>
      </w:r>
    </w:p>
    <w:p w14:paraId="572148CA" w14:textId="18027549" w:rsidR="002B6859" w:rsidRPr="009B6099" w:rsidRDefault="00AD06A2" w:rsidP="009E0B71">
      <w:pPr>
        <w:pStyle w:val="BodyText"/>
        <w:ind w:left="920" w:right="11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For this response mode, a student uses a brailler, which is a braille keyboard used for</w:t>
      </w:r>
      <w:r w:rsidRPr="009B6099">
        <w:rPr>
          <w:rFonts w:asciiTheme="minorHAnsi" w:hAnsiTheme="minorHAnsi" w:cstheme="minorHAnsi"/>
          <w:spacing w:val="1"/>
        </w:rPr>
        <w:t xml:space="preserve"> </w:t>
      </w:r>
      <w:r w:rsidRPr="009B6099">
        <w:rPr>
          <w:rFonts w:asciiTheme="minorHAnsi" w:hAnsiTheme="minorHAnsi" w:cstheme="minorHAnsi"/>
        </w:rPr>
        <w:t xml:space="preserve">typing braille that can then be printed in standard print or braille (embosser). The brailler is </w:t>
      </w:r>
      <w:proofErr w:type="gramStart"/>
      <w:r w:rsidRPr="009B6099">
        <w:rPr>
          <w:rFonts w:asciiTheme="minorHAnsi" w:hAnsiTheme="minorHAnsi" w:cstheme="minorHAnsi"/>
        </w:rPr>
        <w:t>similar to</w:t>
      </w:r>
      <w:proofErr w:type="gramEnd"/>
      <w:r w:rsidRPr="009B6099">
        <w:rPr>
          <w:rFonts w:asciiTheme="minorHAnsi" w:hAnsiTheme="minorHAnsi" w:cstheme="minorHAnsi"/>
        </w:rPr>
        <w:t xml:space="preserve"> a typewriter or computer keyboard. Paper is inserted into the brailler, and multiple keys are pressed at</w:t>
      </w:r>
      <w:r w:rsidRPr="009B6099">
        <w:rPr>
          <w:rFonts w:asciiTheme="minorHAnsi" w:hAnsiTheme="minorHAnsi" w:cstheme="minorHAnsi"/>
          <w:spacing w:val="1"/>
        </w:rPr>
        <w:t xml:space="preserve"> </w:t>
      </w:r>
      <w:r w:rsidRPr="009B6099">
        <w:rPr>
          <w:rFonts w:asciiTheme="minorHAnsi" w:hAnsiTheme="minorHAnsi" w:cstheme="minorHAnsi"/>
        </w:rPr>
        <w:t>once,</w:t>
      </w:r>
      <w:r w:rsidRPr="009B6099">
        <w:rPr>
          <w:rFonts w:asciiTheme="minorHAnsi" w:hAnsiTheme="minorHAnsi" w:cstheme="minorHAnsi"/>
          <w:spacing w:val="-3"/>
        </w:rPr>
        <w:t xml:space="preserve"> </w:t>
      </w:r>
      <w:r w:rsidRPr="009B6099">
        <w:rPr>
          <w:rFonts w:asciiTheme="minorHAnsi" w:hAnsiTheme="minorHAnsi" w:cstheme="minorHAnsi"/>
        </w:rPr>
        <w:t>creating</w:t>
      </w:r>
      <w:r w:rsidRPr="009B6099">
        <w:rPr>
          <w:rFonts w:asciiTheme="minorHAnsi" w:hAnsiTheme="minorHAnsi" w:cstheme="minorHAnsi"/>
          <w:spacing w:val="-1"/>
        </w:rPr>
        <w:t xml:space="preserve"> </w:t>
      </w:r>
      <w:r w:rsidRPr="009B6099">
        <w:rPr>
          <w:rFonts w:asciiTheme="minorHAnsi" w:hAnsiTheme="minorHAnsi" w:cstheme="minorHAnsi"/>
        </w:rPr>
        <w:t>braille dots</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each</w:t>
      </w:r>
      <w:r w:rsidRPr="009B6099">
        <w:rPr>
          <w:rFonts w:asciiTheme="minorHAnsi" w:hAnsiTheme="minorHAnsi" w:cstheme="minorHAnsi"/>
          <w:spacing w:val="-1"/>
        </w:rPr>
        <w:t xml:space="preserve"> </w:t>
      </w:r>
      <w:r w:rsidRPr="009B6099">
        <w:rPr>
          <w:rFonts w:asciiTheme="minorHAnsi" w:hAnsiTheme="minorHAnsi" w:cstheme="minorHAnsi"/>
        </w:rPr>
        <w:t>press.</w:t>
      </w:r>
    </w:p>
    <w:p w14:paraId="3B11B820" w14:textId="77777777" w:rsidR="003B4A8E" w:rsidRPr="009B6099" w:rsidRDefault="00AD06A2" w:rsidP="009E0B71">
      <w:pPr>
        <w:ind w:left="920" w:right="1100"/>
        <w:rPr>
          <w:rFonts w:asciiTheme="minorHAnsi" w:hAnsiTheme="minorHAnsi" w:cstheme="minorHAnsi"/>
          <w:spacing w:val="1"/>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 uses a braille note taker to record notes and create documents.</w:t>
      </w:r>
      <w:r w:rsidRPr="009B6099">
        <w:rPr>
          <w:rFonts w:asciiTheme="minorHAnsi" w:hAnsiTheme="minorHAnsi" w:cstheme="minorHAnsi"/>
          <w:spacing w:val="1"/>
        </w:rPr>
        <w:t xml:space="preserve"> </w:t>
      </w:r>
    </w:p>
    <w:p w14:paraId="572148CB" w14:textId="76C69366" w:rsidR="002B6859" w:rsidRPr="009B6099" w:rsidRDefault="00AD06A2" w:rsidP="009E0B71">
      <w:pPr>
        <w:ind w:left="920" w:right="11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This accommodation is for students who are blind or have low vision who respond in braille.</w:t>
      </w:r>
    </w:p>
    <w:p w14:paraId="572148CC" w14:textId="75829AF2" w:rsidR="002B6859" w:rsidRPr="009B6099" w:rsidRDefault="00AD06A2" w:rsidP="009E0B71">
      <w:pPr>
        <w:ind w:left="920" w:right="11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CD" w14:textId="1B2B26A0" w:rsidR="002B6859" w:rsidRPr="009B6099" w:rsidRDefault="00AD06A2" w:rsidP="00B75C4B">
      <w:pPr>
        <w:pStyle w:val="ListParagraph"/>
        <w:numPr>
          <w:ilvl w:val="0"/>
          <w:numId w:val="51"/>
        </w:numPr>
        <w:tabs>
          <w:tab w:val="left" w:pos="1280"/>
          <w:tab w:val="left" w:pos="1281"/>
        </w:tabs>
        <w:ind w:right="1100"/>
        <w:rPr>
          <w:rFonts w:asciiTheme="minorHAnsi" w:hAnsiTheme="minorHAnsi" w:cstheme="minorHAnsi"/>
        </w:rPr>
      </w:pPr>
      <w:r w:rsidRPr="009B6099">
        <w:rPr>
          <w:rFonts w:asciiTheme="minorHAnsi" w:hAnsiTheme="minorHAnsi" w:cstheme="minorHAnsi"/>
        </w:rPr>
        <w:t>See</w:t>
      </w:r>
      <w:r w:rsidRPr="009B6099">
        <w:rPr>
          <w:rFonts w:asciiTheme="minorHAnsi" w:hAnsiTheme="minorHAnsi" w:cstheme="minorHAnsi"/>
          <w:spacing w:val="-2"/>
        </w:rPr>
        <w:t xml:space="preserve"> </w:t>
      </w:r>
      <w:r w:rsidRPr="009B6099">
        <w:rPr>
          <w:rFonts w:asciiTheme="minorHAnsi" w:hAnsiTheme="minorHAnsi" w:cstheme="minorHAnsi"/>
        </w:rPr>
        <w:t>detailed</w:t>
      </w:r>
      <w:r w:rsidRPr="009B6099">
        <w:rPr>
          <w:rFonts w:asciiTheme="minorHAnsi" w:hAnsiTheme="minorHAnsi" w:cstheme="minorHAnsi"/>
          <w:spacing w:val="-3"/>
        </w:rPr>
        <w:t xml:space="preserve"> </w:t>
      </w:r>
      <w:r w:rsidRPr="009B6099">
        <w:rPr>
          <w:rFonts w:asciiTheme="minorHAnsi" w:hAnsiTheme="minorHAnsi" w:cstheme="minorHAnsi"/>
        </w:rPr>
        <w:t>instructions</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scribing</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transcribing</w:t>
      </w:r>
      <w:r w:rsidRPr="009B6099">
        <w:rPr>
          <w:rFonts w:asciiTheme="minorHAnsi" w:hAnsiTheme="minorHAnsi" w:cstheme="minorHAnsi"/>
          <w:spacing w:val="-3"/>
        </w:rPr>
        <w:t xml:space="preserve"> </w:t>
      </w: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responses</w:t>
      </w:r>
      <w:r w:rsidRPr="009B6099">
        <w:rPr>
          <w:rFonts w:asciiTheme="minorHAnsi" w:hAnsiTheme="minorHAnsi" w:cstheme="minorHAnsi"/>
          <w:spacing w:val="-5"/>
        </w:rPr>
        <w:t xml:space="preserve"> </w:t>
      </w:r>
      <w:r w:rsidRPr="009B6099">
        <w:rPr>
          <w:rFonts w:asciiTheme="minorHAnsi" w:hAnsiTheme="minorHAnsi" w:cstheme="minorHAnsi"/>
        </w:rPr>
        <w:t>in</w:t>
      </w:r>
      <w:r w:rsidRPr="009B6099">
        <w:rPr>
          <w:rFonts w:asciiTheme="minorHAnsi" w:hAnsiTheme="minorHAnsi" w:cstheme="minorHAnsi"/>
          <w:color w:val="0562C1"/>
          <w:spacing w:val="-3"/>
        </w:rPr>
        <w:t xml:space="preserve"> </w:t>
      </w:r>
      <w:hyperlink w:anchor="AppendixE_Guidelines_Scribing_Transcribi" w:history="1">
        <w:r w:rsidR="008E3B55" w:rsidRPr="009B6099">
          <w:rPr>
            <w:rStyle w:val="Hyperlink"/>
            <w:rFonts w:asciiTheme="minorHAnsi" w:hAnsiTheme="minorHAnsi" w:cstheme="minorHAnsi"/>
          </w:rPr>
          <w:t>Appendix E: Guidelines for Scribing and Transcribing Student Responses.</w:t>
        </w:r>
      </w:hyperlink>
    </w:p>
    <w:p w14:paraId="7F44AFE8" w14:textId="46E6238F" w:rsidR="00066FBF" w:rsidRPr="009B6099" w:rsidRDefault="00066FBF" w:rsidP="00B75C4B">
      <w:pPr>
        <w:pStyle w:val="ListParagraph"/>
        <w:numPr>
          <w:ilvl w:val="0"/>
          <w:numId w:val="51"/>
        </w:numPr>
        <w:tabs>
          <w:tab w:val="left" w:pos="1280"/>
          <w:tab w:val="left" w:pos="1281"/>
        </w:tabs>
        <w:spacing w:line="279" w:lineRule="exact"/>
        <w:ind w:right="70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091D5CCF" w14:textId="75212BD1" w:rsidR="00066FBF" w:rsidRPr="009B6099" w:rsidRDefault="00066FBF" w:rsidP="00B75C4B">
      <w:pPr>
        <w:pStyle w:val="BodyText"/>
        <w:numPr>
          <w:ilvl w:val="1"/>
          <w:numId w:val="51"/>
        </w:numPr>
        <w:spacing w:before="1"/>
        <w:ind w:left="1620"/>
        <w:rPr>
          <w:rFonts w:asciiTheme="minorHAnsi" w:hAnsiTheme="minorHAnsi" w:cstheme="minorHAnsi"/>
        </w:rPr>
      </w:pPr>
      <w:r w:rsidRPr="009B6099">
        <w:rPr>
          <w:rFonts w:asciiTheme="minorHAnsi" w:hAnsiTheme="minorHAnsi" w:cstheme="minorHAnsi"/>
        </w:rPr>
        <w:t xml:space="preserve">R03A – Perkins Embosser </w:t>
      </w:r>
    </w:p>
    <w:p w14:paraId="467E18B0" w14:textId="156F4431" w:rsidR="00066FBF" w:rsidRPr="009B6099" w:rsidRDefault="00066FBF" w:rsidP="00B75C4B">
      <w:pPr>
        <w:pStyle w:val="BodyText"/>
        <w:numPr>
          <w:ilvl w:val="1"/>
          <w:numId w:val="51"/>
        </w:numPr>
        <w:spacing w:before="1"/>
        <w:ind w:left="1620"/>
        <w:rPr>
          <w:rFonts w:asciiTheme="minorHAnsi" w:hAnsiTheme="minorHAnsi" w:cstheme="minorHAnsi"/>
        </w:rPr>
      </w:pPr>
      <w:r w:rsidRPr="009B6099">
        <w:rPr>
          <w:rFonts w:asciiTheme="minorHAnsi" w:hAnsiTheme="minorHAnsi" w:cstheme="minorHAnsi"/>
        </w:rPr>
        <w:t xml:space="preserve">R03B – </w:t>
      </w:r>
      <w:proofErr w:type="spellStart"/>
      <w:r w:rsidRPr="009B6099">
        <w:rPr>
          <w:rFonts w:asciiTheme="minorHAnsi" w:hAnsiTheme="minorHAnsi" w:cstheme="minorHAnsi"/>
        </w:rPr>
        <w:t>ViewPlus</w:t>
      </w:r>
      <w:proofErr w:type="spellEnd"/>
      <w:r w:rsidRPr="009B6099">
        <w:rPr>
          <w:rFonts w:asciiTheme="minorHAnsi" w:hAnsiTheme="minorHAnsi" w:cstheme="minorHAnsi"/>
        </w:rPr>
        <w:t xml:space="preserve"> Embosser</w:t>
      </w:r>
    </w:p>
    <w:p w14:paraId="6E85E736" w14:textId="21C56AA1" w:rsidR="00066FBF" w:rsidRPr="009B6099" w:rsidRDefault="00066FBF" w:rsidP="00B75C4B">
      <w:pPr>
        <w:pStyle w:val="BodyText"/>
        <w:numPr>
          <w:ilvl w:val="1"/>
          <w:numId w:val="51"/>
        </w:numPr>
        <w:spacing w:before="1"/>
        <w:ind w:left="1620"/>
        <w:rPr>
          <w:rFonts w:asciiTheme="minorHAnsi" w:hAnsiTheme="minorHAnsi" w:cstheme="minorHAnsi"/>
        </w:rPr>
      </w:pPr>
      <w:r w:rsidRPr="009B6099">
        <w:rPr>
          <w:rFonts w:asciiTheme="minorHAnsi" w:hAnsiTheme="minorHAnsi" w:cstheme="minorHAnsi"/>
        </w:rPr>
        <w:t xml:space="preserve">R03C – </w:t>
      </w:r>
      <w:proofErr w:type="spellStart"/>
      <w:r w:rsidRPr="009B6099">
        <w:rPr>
          <w:rFonts w:asciiTheme="minorHAnsi" w:hAnsiTheme="minorHAnsi" w:cstheme="minorHAnsi"/>
        </w:rPr>
        <w:t>PixBlaster</w:t>
      </w:r>
      <w:proofErr w:type="spellEnd"/>
      <w:r w:rsidRPr="009B6099">
        <w:rPr>
          <w:rFonts w:asciiTheme="minorHAnsi" w:hAnsiTheme="minorHAnsi" w:cstheme="minorHAnsi"/>
        </w:rPr>
        <w:t xml:space="preserve"> Embosser</w:t>
      </w:r>
    </w:p>
    <w:p w14:paraId="2203E334" w14:textId="4AFDF5AF" w:rsidR="00066FBF" w:rsidRPr="009B6099" w:rsidRDefault="00066FBF" w:rsidP="00B75C4B">
      <w:pPr>
        <w:pStyle w:val="ListParagraph"/>
        <w:numPr>
          <w:ilvl w:val="1"/>
          <w:numId w:val="51"/>
        </w:numPr>
        <w:tabs>
          <w:tab w:val="left" w:pos="1620"/>
        </w:tabs>
        <w:spacing w:line="279" w:lineRule="exact"/>
        <w:ind w:left="1620" w:right="700" w:hanging="340"/>
        <w:rPr>
          <w:rFonts w:asciiTheme="minorHAnsi" w:hAnsiTheme="minorHAnsi" w:cstheme="minorHAnsi"/>
        </w:rPr>
      </w:pPr>
      <w:r w:rsidRPr="009B6099">
        <w:rPr>
          <w:rFonts w:asciiTheme="minorHAnsi" w:hAnsiTheme="minorHAnsi" w:cstheme="minorHAnsi"/>
        </w:rPr>
        <w:t>R03D – Other ______</w:t>
      </w:r>
    </w:p>
    <w:p w14:paraId="572148CE" w14:textId="6D2E8A2B" w:rsidR="002B6859" w:rsidRPr="009B6099" w:rsidRDefault="00416646" w:rsidP="009E0B71">
      <w:pPr>
        <w:spacing w:line="268" w:lineRule="exact"/>
        <w:ind w:left="920" w:right="1100"/>
        <w:rPr>
          <w:rFonts w:asciiTheme="minorHAnsi" w:hAnsiTheme="minorHAnsi" w:cstheme="minorHAnsi"/>
          <w:b/>
          <w:i/>
        </w:rPr>
      </w:pPr>
      <w:r w:rsidRPr="009B6099">
        <w:rPr>
          <w:rFonts w:asciiTheme="minorHAnsi" w:hAnsiTheme="minorHAnsi" w:cstheme="minorHAnsi"/>
          <w:b/>
          <w:i/>
        </w:rPr>
        <w:t>WVGSA notes:</w:t>
      </w:r>
    </w:p>
    <w:p w14:paraId="572148CF" w14:textId="44D98DD5" w:rsidR="002B6859" w:rsidRPr="009B6099" w:rsidRDefault="00AD06A2" w:rsidP="00B75C4B">
      <w:pPr>
        <w:pStyle w:val="ListParagraph"/>
        <w:numPr>
          <w:ilvl w:val="0"/>
          <w:numId w:val="51"/>
        </w:numPr>
        <w:tabs>
          <w:tab w:val="left" w:pos="1280"/>
          <w:tab w:val="left" w:pos="1281"/>
        </w:tabs>
        <w:ind w:right="1100"/>
        <w:rPr>
          <w:rFonts w:asciiTheme="minorHAnsi" w:hAnsiTheme="minorHAnsi" w:cstheme="minorHAnsi"/>
        </w:rPr>
      </w:pPr>
      <w:r w:rsidRPr="009B6099">
        <w:rPr>
          <w:rFonts w:asciiTheme="minorHAnsi" w:hAnsiTheme="minorHAnsi" w:cstheme="minorHAnsi"/>
        </w:rPr>
        <w:t xml:space="preserve">A </w:t>
      </w:r>
      <w:r w:rsidR="008D65CE" w:rsidRPr="009B6099">
        <w:rPr>
          <w:rFonts w:asciiTheme="minorHAnsi" w:hAnsiTheme="minorHAnsi" w:cstheme="minorHAnsi"/>
        </w:rPr>
        <w:t>trained examiner</w:t>
      </w:r>
      <w:r w:rsidRPr="009B6099">
        <w:rPr>
          <w:rFonts w:asciiTheme="minorHAnsi" w:hAnsiTheme="minorHAnsi" w:cstheme="minorHAnsi"/>
        </w:rPr>
        <w:t xml:space="preserve"> transcribe</w:t>
      </w:r>
      <w:r w:rsidR="008D65CE" w:rsidRPr="009B6099">
        <w:rPr>
          <w:rFonts w:asciiTheme="minorHAnsi" w:hAnsiTheme="minorHAnsi" w:cstheme="minorHAnsi"/>
        </w:rPr>
        <w:t>s</w:t>
      </w:r>
      <w:r w:rsidRPr="009B6099">
        <w:rPr>
          <w:rFonts w:asciiTheme="minorHAnsi" w:hAnsiTheme="minorHAnsi" w:cstheme="minorHAnsi"/>
        </w:rPr>
        <w:t xml:space="preserve"> the student’s responses </w:t>
      </w:r>
      <w:r w:rsidR="008D65CE" w:rsidRPr="009B6099">
        <w:rPr>
          <w:rFonts w:asciiTheme="minorHAnsi" w:hAnsiTheme="minorHAnsi" w:cstheme="minorHAnsi"/>
        </w:rPr>
        <w:t>directly in</w:t>
      </w:r>
      <w:r w:rsidRPr="009B6099">
        <w:rPr>
          <w:rFonts w:asciiTheme="minorHAnsi" w:hAnsiTheme="minorHAnsi" w:cstheme="minorHAnsi"/>
        </w:rPr>
        <w:t>to the testing website using the student’s username, and password</w:t>
      </w:r>
      <w:r w:rsidR="00D550B7" w:rsidRPr="009B6099">
        <w:rPr>
          <w:rFonts w:asciiTheme="minorHAnsi" w:hAnsiTheme="minorHAnsi" w:cstheme="minorHAnsi"/>
        </w:rPr>
        <w:t>;</w:t>
      </w:r>
      <w:r w:rsidR="00F840C3" w:rsidRPr="009B6099">
        <w:rPr>
          <w:rFonts w:asciiTheme="minorHAnsi" w:hAnsiTheme="minorHAnsi" w:cstheme="minorHAnsi"/>
        </w:rPr>
        <w:t xml:space="preserve"> </w:t>
      </w:r>
      <w:r w:rsidR="00F840C3" w:rsidRPr="009B6099">
        <w:rPr>
          <w:rFonts w:asciiTheme="minorHAnsi" w:hAnsiTheme="minorHAnsi" w:cstheme="minorHAnsi"/>
          <w:b/>
          <w:bCs/>
        </w:rPr>
        <w:t>or</w:t>
      </w:r>
    </w:p>
    <w:p w14:paraId="572148D0" w14:textId="54BB17DD" w:rsidR="002B6859" w:rsidRPr="009B6099" w:rsidRDefault="00AD06A2" w:rsidP="00B75C4B">
      <w:pPr>
        <w:pStyle w:val="ListParagraph"/>
        <w:numPr>
          <w:ilvl w:val="0"/>
          <w:numId w:val="51"/>
        </w:numPr>
        <w:tabs>
          <w:tab w:val="left" w:pos="1280"/>
          <w:tab w:val="left" w:pos="1281"/>
        </w:tabs>
        <w:ind w:right="1100"/>
        <w:rPr>
          <w:rFonts w:asciiTheme="minorHAnsi" w:hAnsiTheme="minorHAnsi" w:cstheme="minorHAnsi"/>
        </w:rPr>
      </w:pP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trained</w:t>
      </w:r>
      <w:r w:rsidRPr="009B6099">
        <w:rPr>
          <w:rFonts w:asciiTheme="minorHAnsi" w:hAnsiTheme="minorHAnsi" w:cstheme="minorHAnsi"/>
          <w:spacing w:val="-2"/>
        </w:rPr>
        <w:t xml:space="preserve"> </w:t>
      </w:r>
      <w:r w:rsidRPr="009B6099">
        <w:rPr>
          <w:rFonts w:asciiTheme="minorHAnsi" w:hAnsiTheme="minorHAnsi" w:cstheme="minorHAnsi"/>
        </w:rPr>
        <w:t>examiner</w:t>
      </w:r>
      <w:r w:rsidRPr="009B6099">
        <w:rPr>
          <w:rFonts w:asciiTheme="minorHAnsi" w:hAnsiTheme="minorHAnsi" w:cstheme="minorHAnsi"/>
          <w:spacing w:val="-1"/>
        </w:rPr>
        <w:t xml:space="preserve"> </w:t>
      </w:r>
      <w:r w:rsidRPr="009B6099">
        <w:rPr>
          <w:rFonts w:asciiTheme="minorHAnsi" w:hAnsiTheme="minorHAnsi" w:cstheme="minorHAnsi"/>
        </w:rPr>
        <w:t>acts</w:t>
      </w:r>
      <w:r w:rsidRPr="009B6099">
        <w:rPr>
          <w:rFonts w:asciiTheme="minorHAnsi" w:hAnsiTheme="minorHAnsi" w:cstheme="minorHAnsi"/>
          <w:spacing w:val="-1"/>
        </w:rPr>
        <w:t xml:space="preserve"> </w:t>
      </w:r>
      <w:r w:rsidRPr="009B6099">
        <w:rPr>
          <w:rFonts w:asciiTheme="minorHAnsi" w:hAnsiTheme="minorHAnsi" w:cstheme="minorHAnsi"/>
        </w:rPr>
        <w:t>as</w:t>
      </w:r>
      <w:r w:rsidRPr="009B6099">
        <w:rPr>
          <w:rFonts w:asciiTheme="minorHAnsi" w:hAnsiTheme="minorHAnsi" w:cstheme="minorHAnsi"/>
          <w:spacing w:val="-6"/>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scribe</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transcribe</w:t>
      </w:r>
      <w:r w:rsidRPr="009B6099">
        <w:rPr>
          <w:rFonts w:asciiTheme="minorHAnsi" w:hAnsiTheme="minorHAnsi" w:cstheme="minorHAnsi"/>
          <w:spacing w:val="-3"/>
        </w:rPr>
        <w:t xml:space="preserve"> </w:t>
      </w:r>
      <w:r w:rsidRPr="009B6099">
        <w:rPr>
          <w:rFonts w:asciiTheme="minorHAnsi" w:hAnsiTheme="minorHAnsi" w:cstheme="minorHAnsi"/>
        </w:rPr>
        <w:t>student responses</w:t>
      </w:r>
      <w:r w:rsidRPr="009B6099">
        <w:rPr>
          <w:rFonts w:asciiTheme="minorHAnsi" w:hAnsiTheme="minorHAnsi" w:cstheme="minorHAnsi"/>
          <w:spacing w:val="-3"/>
        </w:rPr>
        <w:t xml:space="preserve"> </w:t>
      </w:r>
      <w:r w:rsidR="007E7F55" w:rsidRPr="009B6099">
        <w:rPr>
          <w:rFonts w:asciiTheme="minorHAnsi" w:hAnsiTheme="minorHAnsi" w:cstheme="minorHAnsi"/>
          <w:spacing w:val="-3"/>
        </w:rPr>
        <w:t xml:space="preserve">from a paper-based book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the</w:t>
      </w:r>
      <w:r w:rsidR="007E7F55" w:rsidRPr="009B6099">
        <w:rPr>
          <w:rFonts w:asciiTheme="minorHAnsi" w:hAnsiTheme="minorHAnsi" w:cstheme="minorHAnsi"/>
          <w:spacing w:val="-3"/>
        </w:rPr>
        <w:t xml:space="preserve"> </w:t>
      </w:r>
      <w:r w:rsidR="0033314A" w:rsidRPr="009B6099">
        <w:rPr>
          <w:rFonts w:asciiTheme="minorHAnsi" w:hAnsiTheme="minorHAnsi" w:cstheme="minorHAnsi"/>
          <w:spacing w:val="-3"/>
        </w:rPr>
        <w:t>Response Entry system</w:t>
      </w:r>
      <w:r w:rsidRPr="009B6099">
        <w:rPr>
          <w:rFonts w:asciiTheme="minorHAnsi" w:hAnsiTheme="minorHAnsi" w:cstheme="minorHAnsi"/>
        </w:rPr>
        <w:t>.</w:t>
      </w:r>
    </w:p>
    <w:p w14:paraId="572148D1" w14:textId="4F9EEF95" w:rsidR="002B6859" w:rsidRPr="009B6099" w:rsidRDefault="00416646" w:rsidP="009E0B71">
      <w:pPr>
        <w:ind w:left="921" w:right="1100"/>
        <w:rPr>
          <w:rFonts w:asciiTheme="minorHAnsi" w:hAnsiTheme="minorHAnsi" w:cstheme="minorHAnsi"/>
          <w:b/>
          <w:i/>
        </w:rPr>
      </w:pPr>
      <w:r w:rsidRPr="009B6099">
        <w:rPr>
          <w:rFonts w:asciiTheme="minorHAnsi" w:hAnsiTheme="minorHAnsi" w:cstheme="minorHAnsi"/>
          <w:b/>
          <w:i/>
        </w:rPr>
        <w:t>SAT School Day notes:</w:t>
      </w:r>
    </w:p>
    <w:p w14:paraId="3924FC02" w14:textId="77777777" w:rsidR="007F478B" w:rsidRPr="009B6099" w:rsidRDefault="00AD06A2" w:rsidP="00B75C4B">
      <w:pPr>
        <w:pStyle w:val="ListParagraph"/>
        <w:numPr>
          <w:ilvl w:val="0"/>
          <w:numId w:val="51"/>
        </w:numPr>
        <w:tabs>
          <w:tab w:val="left" w:pos="1281"/>
          <w:tab w:val="left" w:pos="1282"/>
        </w:tabs>
        <w:spacing w:before="1" w:line="279" w:lineRule="exact"/>
        <w:ind w:left="1281" w:right="1100"/>
        <w:rPr>
          <w:rFonts w:asciiTheme="minorHAnsi" w:hAnsiTheme="minorHAnsi" w:cstheme="minorHAnsi"/>
        </w:rPr>
      </w:pP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manual</w:t>
      </w:r>
      <w:r w:rsidRPr="009B6099">
        <w:rPr>
          <w:rFonts w:asciiTheme="minorHAnsi" w:hAnsiTheme="minorHAnsi" w:cstheme="minorHAnsi"/>
          <w:spacing w:val="-1"/>
        </w:rPr>
        <w:t xml:space="preserve"> </w:t>
      </w:r>
      <w:r w:rsidRPr="009B6099">
        <w:rPr>
          <w:rFonts w:asciiTheme="minorHAnsi" w:hAnsiTheme="minorHAnsi" w:cstheme="minorHAnsi"/>
        </w:rPr>
        <w:t>braille</w:t>
      </w:r>
      <w:r w:rsidRPr="009B6099">
        <w:rPr>
          <w:rFonts w:asciiTheme="minorHAnsi" w:hAnsiTheme="minorHAnsi" w:cstheme="minorHAnsi"/>
          <w:spacing w:val="-3"/>
        </w:rPr>
        <w:t xml:space="preserve"> </w:t>
      </w:r>
      <w:r w:rsidRPr="009B6099">
        <w:rPr>
          <w:rFonts w:asciiTheme="minorHAnsi" w:hAnsiTheme="minorHAnsi" w:cstheme="minorHAnsi"/>
        </w:rPr>
        <w:t>writer</w:t>
      </w:r>
      <w:r w:rsidRPr="009B6099">
        <w:rPr>
          <w:rFonts w:asciiTheme="minorHAnsi" w:hAnsiTheme="minorHAnsi" w:cstheme="minorHAnsi"/>
          <w:spacing w:val="-3"/>
        </w:rPr>
        <w:t xml:space="preserve"> </w:t>
      </w:r>
      <w:r w:rsidRPr="009B6099">
        <w:rPr>
          <w:rFonts w:asciiTheme="minorHAnsi" w:hAnsiTheme="minorHAnsi" w:cstheme="minorHAnsi"/>
        </w:rPr>
        <w:t>may</w:t>
      </w:r>
      <w:r w:rsidRPr="009B6099">
        <w:rPr>
          <w:rFonts w:asciiTheme="minorHAnsi" w:hAnsiTheme="minorHAnsi" w:cstheme="minorHAnsi"/>
          <w:spacing w:val="-1"/>
        </w:rPr>
        <w:t xml:space="preserve"> </w:t>
      </w:r>
      <w:r w:rsidRPr="009B6099">
        <w:rPr>
          <w:rFonts w:asciiTheme="minorHAnsi" w:hAnsiTheme="minorHAnsi" w:cstheme="minorHAnsi"/>
        </w:rPr>
        <w:t>be used</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all</w:t>
      </w:r>
      <w:r w:rsidRPr="009B6099">
        <w:rPr>
          <w:rFonts w:asciiTheme="minorHAnsi" w:hAnsiTheme="minorHAnsi" w:cstheme="minorHAnsi"/>
          <w:spacing w:val="-1"/>
        </w:rPr>
        <w:t xml:space="preserve"> </w:t>
      </w:r>
      <w:r w:rsidRPr="009B6099">
        <w:rPr>
          <w:rFonts w:asciiTheme="minorHAnsi" w:hAnsiTheme="minorHAnsi" w:cstheme="minorHAnsi"/>
        </w:rPr>
        <w:t>sections.</w:t>
      </w:r>
    </w:p>
    <w:p w14:paraId="0A5A07B1" w14:textId="77777777" w:rsidR="007F478B" w:rsidRPr="009B6099" w:rsidRDefault="00AD06A2" w:rsidP="00B75C4B">
      <w:pPr>
        <w:pStyle w:val="ListParagraph"/>
        <w:numPr>
          <w:ilvl w:val="0"/>
          <w:numId w:val="51"/>
        </w:numPr>
        <w:tabs>
          <w:tab w:val="left" w:pos="1281"/>
          <w:tab w:val="left" w:pos="1282"/>
        </w:tabs>
        <w:spacing w:before="1" w:line="279" w:lineRule="exact"/>
        <w:ind w:left="1281" w:right="1100"/>
        <w:rPr>
          <w:rFonts w:asciiTheme="minorHAnsi" w:hAnsiTheme="minorHAnsi" w:cstheme="minorHAnsi"/>
        </w:rPr>
      </w:pPr>
      <w:r w:rsidRPr="009B6099">
        <w:rPr>
          <w:rFonts w:asciiTheme="minorHAnsi" w:hAnsiTheme="minorHAnsi" w:cstheme="minorHAnsi"/>
        </w:rPr>
        <w:t>Use of braille writer or electronic braille writer for reading and writing with the following tools disabled:</w:t>
      </w:r>
      <w:r w:rsidRPr="009B6099">
        <w:rPr>
          <w:rFonts w:asciiTheme="minorHAnsi" w:hAnsiTheme="minorHAnsi" w:cstheme="minorHAnsi"/>
          <w:spacing w:val="2"/>
        </w:rPr>
        <w:t xml:space="preserve"> </w:t>
      </w:r>
      <w:r w:rsidRPr="009B6099">
        <w:rPr>
          <w:rFonts w:asciiTheme="minorHAnsi" w:hAnsiTheme="minorHAnsi" w:cstheme="minorHAnsi"/>
        </w:rPr>
        <w:t>spell</w:t>
      </w:r>
      <w:r w:rsidRPr="009B6099">
        <w:rPr>
          <w:rFonts w:asciiTheme="minorHAnsi" w:hAnsiTheme="minorHAnsi" w:cstheme="minorHAnsi"/>
          <w:spacing w:val="-4"/>
        </w:rPr>
        <w:t xml:space="preserve"> </w:t>
      </w:r>
      <w:r w:rsidRPr="009B6099">
        <w:rPr>
          <w:rFonts w:asciiTheme="minorHAnsi" w:hAnsiTheme="minorHAnsi" w:cstheme="minorHAnsi"/>
        </w:rPr>
        <w:t>check, thesaurus, grammar check.</w:t>
      </w:r>
    </w:p>
    <w:p w14:paraId="45F12158" w14:textId="68C2A2AC" w:rsidR="007F478B" w:rsidRPr="009B6099" w:rsidRDefault="00AD06A2" w:rsidP="00B75C4B">
      <w:pPr>
        <w:pStyle w:val="ListParagraph"/>
        <w:numPr>
          <w:ilvl w:val="0"/>
          <w:numId w:val="51"/>
        </w:numPr>
        <w:tabs>
          <w:tab w:val="left" w:pos="1281"/>
          <w:tab w:val="left" w:pos="1282"/>
        </w:tabs>
        <w:spacing w:before="1" w:line="279" w:lineRule="exact"/>
        <w:ind w:left="1281" w:right="1100"/>
        <w:rPr>
          <w:rFonts w:asciiTheme="minorHAnsi" w:hAnsiTheme="minorHAnsi" w:cstheme="minorHAnsi"/>
        </w:rPr>
      </w:pPr>
      <w:r w:rsidRPr="009B6099">
        <w:rPr>
          <w:rFonts w:asciiTheme="minorHAnsi" w:hAnsiTheme="minorHAnsi" w:cstheme="minorHAnsi"/>
        </w:rPr>
        <w:t xml:space="preserve">Electronic braille writers must be connected to a monitor, so </w:t>
      </w:r>
      <w:r w:rsidR="00F11729" w:rsidRPr="009B6099">
        <w:rPr>
          <w:rFonts w:asciiTheme="minorHAnsi" w:hAnsiTheme="minorHAnsi" w:cstheme="minorHAnsi"/>
        </w:rPr>
        <w:t>the proctor</w:t>
      </w:r>
      <w:r w:rsidRPr="009B6099">
        <w:rPr>
          <w:rFonts w:asciiTheme="minorHAnsi" w:hAnsiTheme="minorHAnsi" w:cstheme="minorHAnsi"/>
        </w:rPr>
        <w:t xml:space="preserve"> can observe what student is entering.</w:t>
      </w:r>
      <w:r w:rsidRPr="009B6099">
        <w:rPr>
          <w:rFonts w:asciiTheme="minorHAnsi" w:hAnsiTheme="minorHAnsi" w:cstheme="minorHAnsi"/>
          <w:spacing w:val="-1"/>
        </w:rPr>
        <w:t xml:space="preserve"> </w:t>
      </w:r>
    </w:p>
    <w:p w14:paraId="572148D5" w14:textId="2A81BD55" w:rsidR="002B6859" w:rsidRPr="009B6099" w:rsidRDefault="00AD06A2" w:rsidP="00B75C4B">
      <w:pPr>
        <w:pStyle w:val="ListParagraph"/>
        <w:numPr>
          <w:ilvl w:val="0"/>
          <w:numId w:val="51"/>
        </w:numPr>
        <w:tabs>
          <w:tab w:val="left" w:pos="1281"/>
          <w:tab w:val="left" w:pos="1282"/>
        </w:tabs>
        <w:spacing w:before="1" w:line="279" w:lineRule="exact"/>
        <w:ind w:left="1281" w:right="1100"/>
        <w:rPr>
          <w:rFonts w:asciiTheme="minorHAnsi" w:hAnsiTheme="minorHAnsi" w:cstheme="minorHAnsi"/>
        </w:rPr>
      </w:pPr>
      <w:r w:rsidRPr="009B6099">
        <w:rPr>
          <w:rFonts w:asciiTheme="minorHAnsi" w:hAnsiTheme="minorHAnsi" w:cstheme="minorHAnsi"/>
        </w:rPr>
        <w:t>Student responses must be transcribed to the student’s answer sheet.</w:t>
      </w:r>
      <w:r w:rsidRPr="009B6099">
        <w:rPr>
          <w:rFonts w:asciiTheme="minorHAnsi" w:hAnsiTheme="minorHAnsi" w:cstheme="minorHAnsi"/>
          <w:spacing w:val="1"/>
        </w:rPr>
        <w:t xml:space="preserve"> </w:t>
      </w:r>
      <w:r w:rsidRPr="009B6099">
        <w:rPr>
          <w:rFonts w:asciiTheme="minorHAnsi" w:hAnsiTheme="minorHAnsi" w:cstheme="minorHAnsi"/>
        </w:rPr>
        <w:t>Return the braille pages with</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transcribed</w:t>
      </w:r>
      <w:r w:rsidRPr="009B6099">
        <w:rPr>
          <w:rFonts w:asciiTheme="minorHAnsi" w:hAnsiTheme="minorHAnsi" w:cstheme="minorHAnsi"/>
          <w:spacing w:val="-3"/>
        </w:rPr>
        <w:t xml:space="preserve"> </w:t>
      </w:r>
      <w:r w:rsidRPr="009B6099">
        <w:rPr>
          <w:rFonts w:asciiTheme="minorHAnsi" w:hAnsiTheme="minorHAnsi" w:cstheme="minorHAnsi"/>
        </w:rPr>
        <w:t>answer sheet.</w:t>
      </w:r>
      <w:r w:rsidR="005565C0" w:rsidRPr="009B6099">
        <w:rPr>
          <w:rFonts w:asciiTheme="minorHAnsi" w:hAnsiTheme="minorHAnsi" w:cstheme="minorHAnsi"/>
        </w:rPr>
        <w:t xml:space="preserve"> </w:t>
      </w:r>
    </w:p>
    <w:p w14:paraId="5BD29E3E" w14:textId="441E4196" w:rsidR="00742B3D" w:rsidRPr="009B6099" w:rsidRDefault="00742B3D" w:rsidP="00742B3D">
      <w:pPr>
        <w:tabs>
          <w:tab w:val="left" w:pos="1620"/>
        </w:tabs>
        <w:spacing w:line="279" w:lineRule="exact"/>
        <w:ind w:right="700"/>
        <w:rPr>
          <w:rFonts w:asciiTheme="minorHAnsi" w:hAnsiTheme="minorHAnsi" w:cstheme="minorHAnsi"/>
        </w:rPr>
      </w:pPr>
    </w:p>
    <w:p w14:paraId="3A0D8604" w14:textId="77777777" w:rsidR="00742B3D" w:rsidRPr="009B6099" w:rsidRDefault="00742B3D" w:rsidP="00742B3D">
      <w:pPr>
        <w:tabs>
          <w:tab w:val="left" w:pos="1620"/>
        </w:tabs>
        <w:spacing w:line="279" w:lineRule="exact"/>
        <w:ind w:right="700"/>
        <w:rPr>
          <w:rFonts w:asciiTheme="minorHAnsi" w:hAnsiTheme="minorHAnsi" w:cstheme="minorHAnsi"/>
        </w:rPr>
      </w:pPr>
    </w:p>
    <w:p w14:paraId="572148D6" w14:textId="1DFCCAEC" w:rsidR="002B6859" w:rsidRPr="009B6099" w:rsidRDefault="002B6859" w:rsidP="00511012">
      <w:pPr>
        <w:pStyle w:val="BodyText"/>
        <w:ind w:right="790"/>
        <w:rPr>
          <w:rFonts w:asciiTheme="minorHAnsi" w:hAnsiTheme="minorHAnsi" w:cstheme="minorHAnsi"/>
          <w:sz w:val="24"/>
        </w:rPr>
      </w:pPr>
    </w:p>
    <w:p w14:paraId="2522985D" w14:textId="5FD57BB1" w:rsidR="007F478B" w:rsidRPr="009B6099" w:rsidRDefault="007F478B" w:rsidP="00511012">
      <w:pPr>
        <w:ind w:left="0" w:right="79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572148D7" w14:textId="0CCB2356" w:rsidR="002B6859" w:rsidRPr="009B6099" w:rsidRDefault="001D1DFC" w:rsidP="00511012">
      <w:pPr>
        <w:pStyle w:val="Heading9"/>
        <w:tabs>
          <w:tab w:val="left" w:pos="1640"/>
        </w:tabs>
        <w:spacing w:line="293" w:lineRule="exact"/>
        <w:ind w:right="790"/>
        <w:rPr>
          <w:rFonts w:asciiTheme="minorHAnsi" w:hAnsiTheme="minorHAnsi" w:cstheme="minorHAnsi"/>
        </w:rPr>
      </w:pPr>
      <w:r w:rsidRPr="009B6099">
        <w:rPr>
          <w:rFonts w:asciiTheme="minorHAnsi" w:hAnsiTheme="minorHAnsi" w:cstheme="minorHAnsi"/>
          <w:b w:val="0"/>
          <w:bCs w:val="0"/>
          <w:noProof/>
          <w:color w:val="A7243E"/>
        </w:rPr>
        <w:lastRenderedPageBreak/>
        <w:drawing>
          <wp:anchor distT="0" distB="0" distL="114300" distR="114300" simplePos="0" relativeHeight="251810304" behindDoc="0" locked="0" layoutInCell="1" allowOverlap="1" wp14:anchorId="0F3A1EA2" wp14:editId="7A8852CB">
            <wp:simplePos x="0" y="0"/>
            <wp:positionH relativeFrom="margin">
              <wp:posOffset>6778985</wp:posOffset>
            </wp:positionH>
            <wp:positionV relativeFrom="paragraph">
              <wp:posOffset>22215</wp:posOffset>
            </wp:positionV>
            <wp:extent cx="311785" cy="8826500"/>
            <wp:effectExtent l="0" t="0" r="0" b="0"/>
            <wp:wrapNone/>
            <wp:docPr id="715636839" name="Picture 7156368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36839" name="Picture 715636839">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R04</w:t>
      </w:r>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Scribe</w:t>
      </w:r>
      <w:r w:rsidR="00AD06A2" w:rsidRPr="009B6099">
        <w:rPr>
          <w:rFonts w:asciiTheme="minorHAnsi" w:hAnsiTheme="minorHAnsi" w:cstheme="minorHAnsi"/>
          <w:color w:val="A7243E"/>
          <w:spacing w:val="-4"/>
        </w:rPr>
        <w:t xml:space="preserve"> </w:t>
      </w:r>
      <w:r w:rsidR="00AD06A2" w:rsidRPr="009B6099">
        <w:rPr>
          <w:rFonts w:asciiTheme="minorHAnsi" w:hAnsiTheme="minorHAnsi" w:cstheme="minorHAnsi"/>
          <w:color w:val="A7243E"/>
        </w:rPr>
        <w:t>–</w:t>
      </w:r>
      <w:r w:rsidR="00AD06A2" w:rsidRPr="009B6099">
        <w:rPr>
          <w:rFonts w:asciiTheme="minorHAnsi" w:hAnsiTheme="minorHAnsi" w:cstheme="minorHAnsi"/>
          <w:color w:val="A7243E"/>
          <w:spacing w:val="-4"/>
        </w:rPr>
        <w:t xml:space="preserve"> </w:t>
      </w:r>
      <w:r w:rsidR="00AD06A2" w:rsidRPr="009B6099">
        <w:rPr>
          <w:rFonts w:asciiTheme="minorHAnsi" w:hAnsiTheme="minorHAnsi" w:cstheme="minorHAnsi"/>
          <w:color w:val="A7243E"/>
        </w:rPr>
        <w:t>including</w:t>
      </w:r>
      <w:r w:rsidR="00AD06A2" w:rsidRPr="009B6099">
        <w:rPr>
          <w:rFonts w:asciiTheme="minorHAnsi" w:hAnsiTheme="minorHAnsi" w:cstheme="minorHAnsi"/>
          <w:color w:val="A7243E"/>
          <w:spacing w:val="-4"/>
        </w:rPr>
        <w:t xml:space="preserve"> </w:t>
      </w:r>
      <w:r w:rsidR="002A35E9" w:rsidRPr="009B6099">
        <w:rPr>
          <w:rFonts w:asciiTheme="minorHAnsi" w:hAnsiTheme="minorHAnsi" w:cstheme="minorHAnsi"/>
          <w:color w:val="A7243E"/>
          <w:spacing w:val="-4"/>
        </w:rPr>
        <w:t xml:space="preserve">WVGSA </w:t>
      </w:r>
      <w:r w:rsidR="00AD06A2" w:rsidRPr="009B6099">
        <w:rPr>
          <w:rFonts w:asciiTheme="minorHAnsi" w:hAnsiTheme="minorHAnsi" w:cstheme="minorHAnsi"/>
          <w:color w:val="A7243E"/>
        </w:rPr>
        <w:t>ELA</w:t>
      </w:r>
      <w:r w:rsidR="00AD06A2" w:rsidRPr="009B6099">
        <w:rPr>
          <w:rFonts w:asciiTheme="minorHAnsi" w:hAnsiTheme="minorHAnsi" w:cstheme="minorHAnsi"/>
          <w:color w:val="A7243E"/>
          <w:spacing w:val="-1"/>
        </w:rPr>
        <w:t xml:space="preserve"> </w:t>
      </w:r>
      <w:r w:rsidR="00AD06A2" w:rsidRPr="009B6099">
        <w:rPr>
          <w:rFonts w:asciiTheme="minorHAnsi" w:hAnsiTheme="minorHAnsi" w:cstheme="minorHAnsi"/>
          <w:color w:val="A7243E"/>
        </w:rPr>
        <w:t>essay</w:t>
      </w:r>
    </w:p>
    <w:p w14:paraId="572148D8" w14:textId="4997B54A" w:rsidR="002B6859" w:rsidRPr="009B6099" w:rsidRDefault="00AD06A2" w:rsidP="00F53D0C">
      <w:pPr>
        <w:ind w:left="920" w:right="92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0085E992" w14:textId="77777777" w:rsidR="00F53D0C" w:rsidRPr="009B6099" w:rsidRDefault="00F53D0C" w:rsidP="00F53D0C">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3998F25C" w14:textId="1C26850E" w:rsidR="00C12B1F" w:rsidRPr="009B6099" w:rsidRDefault="00C12B1F" w:rsidP="00C12B1F">
      <w:pPr>
        <w:pStyle w:val="ListParagraph"/>
        <w:ind w:left="1260" w:right="920" w:firstLine="0"/>
        <w:rPr>
          <w:rFonts w:asciiTheme="minorHAnsi" w:hAnsiTheme="minorHAnsi" w:cstheme="minorHAnsi"/>
          <w:iCs/>
        </w:rPr>
      </w:pPr>
      <w:r w:rsidRPr="009B6099">
        <w:rPr>
          <w:rFonts w:asciiTheme="minorHAnsi" w:hAnsiTheme="minorHAnsi" w:cstheme="minorHAnsi"/>
          <w:b/>
          <w:bCs/>
          <w:iCs/>
          <w:color w:val="007BB8"/>
        </w:rPr>
        <w:t xml:space="preserve">T03 Extra breaks </w:t>
      </w:r>
      <w:r w:rsidRPr="009B6099">
        <w:rPr>
          <w:rFonts w:asciiTheme="minorHAnsi" w:hAnsiTheme="minorHAnsi" w:cstheme="minorHAnsi"/>
          <w:iCs/>
          <w:color w:val="000000" w:themeColor="text1"/>
        </w:rPr>
        <w:t xml:space="preserve">for the </w:t>
      </w:r>
      <w:r w:rsidRPr="009B6099">
        <w:rPr>
          <w:rFonts w:asciiTheme="minorHAnsi" w:hAnsiTheme="minorHAnsi" w:cstheme="minorHAnsi"/>
          <w:i/>
          <w:color w:val="000000" w:themeColor="text1"/>
        </w:rPr>
        <w:t xml:space="preserve">SAT School Day </w:t>
      </w:r>
    </w:p>
    <w:p w14:paraId="5B064EB0" w14:textId="327F3F5B" w:rsidR="00F53D0C" w:rsidRPr="009B6099" w:rsidRDefault="00F53D0C" w:rsidP="002B2D88">
      <w:pPr>
        <w:pStyle w:val="ListParagraph"/>
        <w:ind w:left="1260" w:right="920" w:firstLine="0"/>
        <w:rPr>
          <w:rFonts w:asciiTheme="minorHAnsi" w:hAnsiTheme="minorHAnsi" w:cstheme="minorHAnsi"/>
          <w:iCs/>
        </w:rPr>
      </w:pPr>
      <w:r w:rsidRPr="009B6099">
        <w:rPr>
          <w:rFonts w:asciiTheme="minorHAnsi" w:hAnsiTheme="minorHAnsi" w:cstheme="minorHAnsi"/>
          <w:b/>
          <w:bCs/>
          <w:iCs/>
          <w:color w:val="007BB8"/>
        </w:rPr>
        <w:t>T10 Separate setting, 1:1</w:t>
      </w:r>
      <w:r w:rsidRPr="009B6099">
        <w:rPr>
          <w:rFonts w:asciiTheme="minorHAnsi" w:hAnsiTheme="minorHAnsi" w:cstheme="minorHAnsi"/>
          <w:iCs/>
        </w:rPr>
        <w:t xml:space="preserve"> for </w:t>
      </w:r>
      <w:r w:rsidRPr="009B6099">
        <w:rPr>
          <w:rFonts w:asciiTheme="minorHAnsi" w:hAnsiTheme="minorHAnsi" w:cstheme="minorHAnsi"/>
          <w:i/>
        </w:rPr>
        <w:t>WVGSA</w:t>
      </w:r>
      <w:r w:rsidRPr="009B6099">
        <w:rPr>
          <w:rFonts w:asciiTheme="minorHAnsi" w:hAnsiTheme="minorHAnsi" w:cstheme="minorHAnsi"/>
          <w:iCs/>
        </w:rPr>
        <w:t xml:space="preserve">, </w:t>
      </w:r>
      <w:r w:rsidRPr="009B6099">
        <w:rPr>
          <w:rFonts w:asciiTheme="minorHAnsi" w:hAnsiTheme="minorHAnsi" w:cstheme="minorHAnsi"/>
          <w:i/>
        </w:rPr>
        <w:t>SAT School Day, and ELPA21 assessments</w:t>
      </w:r>
      <w:r w:rsidR="00C12B1F" w:rsidRPr="009B6099">
        <w:rPr>
          <w:rFonts w:asciiTheme="minorHAnsi" w:hAnsiTheme="minorHAnsi" w:cstheme="minorHAnsi"/>
          <w:i/>
        </w:rPr>
        <w:t xml:space="preserve"> </w:t>
      </w:r>
    </w:p>
    <w:p w14:paraId="7AB89ECA" w14:textId="7C3F1F85" w:rsidR="00C12B1F" w:rsidRPr="009B6099" w:rsidRDefault="00F53D0C" w:rsidP="002B2D88">
      <w:pPr>
        <w:pStyle w:val="ListParagraph"/>
        <w:ind w:left="1260" w:right="920" w:firstLine="0"/>
        <w:rPr>
          <w:rFonts w:asciiTheme="minorHAnsi" w:hAnsiTheme="minorHAnsi" w:cstheme="minorHAnsi"/>
          <w:b/>
          <w:bCs/>
          <w:iCs/>
          <w:color w:val="000000" w:themeColor="text1"/>
        </w:rPr>
      </w:pPr>
      <w:r w:rsidRPr="009B6099">
        <w:rPr>
          <w:rFonts w:asciiTheme="minorHAnsi" w:hAnsiTheme="minorHAnsi" w:cstheme="minorHAnsi"/>
          <w:b/>
          <w:bCs/>
          <w:iCs/>
          <w:color w:val="007BB8"/>
        </w:rPr>
        <w:t xml:space="preserve">T17 50% Extended time – Whole Test </w:t>
      </w:r>
      <w:r w:rsidR="00C12B1F" w:rsidRPr="009B6099">
        <w:rPr>
          <w:rFonts w:asciiTheme="minorHAnsi" w:hAnsiTheme="minorHAnsi" w:cstheme="minorHAnsi"/>
          <w:iCs/>
          <w:color w:val="000000" w:themeColor="text1"/>
        </w:rPr>
        <w:t xml:space="preserve">for the </w:t>
      </w:r>
      <w:r w:rsidR="00C12B1F" w:rsidRPr="009B6099">
        <w:rPr>
          <w:rFonts w:asciiTheme="minorHAnsi" w:hAnsiTheme="minorHAnsi" w:cstheme="minorHAnsi"/>
          <w:i/>
          <w:color w:val="000000" w:themeColor="text1"/>
        </w:rPr>
        <w:t xml:space="preserve">SAT School Day </w:t>
      </w:r>
      <w:r w:rsidRPr="009B6099">
        <w:rPr>
          <w:rFonts w:asciiTheme="minorHAnsi" w:hAnsiTheme="minorHAnsi" w:cstheme="minorHAnsi"/>
          <w:b/>
          <w:bCs/>
          <w:iCs/>
          <w:color w:val="ED0000"/>
        </w:rPr>
        <w:t xml:space="preserve">or </w:t>
      </w:r>
    </w:p>
    <w:p w14:paraId="2A363E2E" w14:textId="1CA92D53" w:rsidR="00F53D0C" w:rsidRPr="009B6099" w:rsidRDefault="00F53D0C" w:rsidP="002B2D88">
      <w:pPr>
        <w:pStyle w:val="ListParagraph"/>
        <w:ind w:left="1260" w:right="920" w:firstLine="0"/>
        <w:rPr>
          <w:rFonts w:asciiTheme="minorHAnsi" w:hAnsiTheme="minorHAnsi" w:cstheme="minorHAnsi"/>
          <w:iCs/>
        </w:rPr>
      </w:pPr>
      <w:r w:rsidRPr="009B6099">
        <w:rPr>
          <w:rFonts w:asciiTheme="minorHAnsi" w:hAnsiTheme="minorHAnsi" w:cstheme="minorHAnsi"/>
          <w:b/>
          <w:bCs/>
          <w:iCs/>
          <w:color w:val="007BB8"/>
        </w:rPr>
        <w:t xml:space="preserve">T20 100% Extended time – Whole Test </w:t>
      </w:r>
      <w:r w:rsidRPr="009B6099">
        <w:rPr>
          <w:rFonts w:asciiTheme="minorHAnsi" w:hAnsiTheme="minorHAnsi" w:cstheme="minorHAnsi"/>
          <w:iCs/>
          <w:color w:val="000000" w:themeColor="text1"/>
        </w:rPr>
        <w:t xml:space="preserve">for the </w:t>
      </w:r>
      <w:r w:rsidRPr="009B6099">
        <w:rPr>
          <w:rFonts w:asciiTheme="minorHAnsi" w:hAnsiTheme="minorHAnsi" w:cstheme="minorHAnsi"/>
          <w:i/>
          <w:color w:val="000000" w:themeColor="text1"/>
        </w:rPr>
        <w:t>SAT School Day</w:t>
      </w:r>
    </w:p>
    <w:p w14:paraId="572148D9" w14:textId="4E62416B" w:rsidR="002B6859" w:rsidRPr="009B6099" w:rsidRDefault="00AD06A2" w:rsidP="00F53D0C">
      <w:pPr>
        <w:pStyle w:val="BodyText"/>
        <w:ind w:left="920" w:right="92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dictate their responses to a human who records verbatim what they dictate. The scribe must be trained, qualified, and must follow the administration guidelines provided in the administration manual.</w:t>
      </w:r>
    </w:p>
    <w:p w14:paraId="572148DA" w14:textId="56C4BE54" w:rsidR="002B6859" w:rsidRPr="009B6099" w:rsidRDefault="00AD06A2" w:rsidP="00F53D0C">
      <w:pPr>
        <w:pStyle w:val="BodyText"/>
        <w:ind w:left="920" w:right="92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use a tape recorder or scribe as an alternative to writing when a processing or physical challenge is present. Student’s word-for-word response for tests and/or assignments </w:t>
      </w:r>
      <w:r w:rsidR="009B6099" w:rsidRPr="009B6099">
        <w:rPr>
          <w:rFonts w:asciiTheme="minorHAnsi" w:hAnsiTheme="minorHAnsi" w:cstheme="minorHAnsi"/>
        </w:rPr>
        <w:t>are</w:t>
      </w:r>
      <w:r w:rsidRPr="009B6099">
        <w:rPr>
          <w:rFonts w:asciiTheme="minorHAnsi" w:hAnsiTheme="minorHAnsi" w:cstheme="minorHAnsi"/>
        </w:rPr>
        <w:t xml:space="preserve"> recorded.</w:t>
      </w:r>
    </w:p>
    <w:p w14:paraId="572148DB" w14:textId="6993407D" w:rsidR="002B6859" w:rsidRPr="009B6099" w:rsidRDefault="00AD06A2" w:rsidP="00F53D0C">
      <w:pPr>
        <w:pStyle w:val="BodyText"/>
        <w:ind w:left="920" w:right="920"/>
        <w:rPr>
          <w:rFonts w:asciiTheme="minorHAnsi" w:hAnsiTheme="minorHAnsi" w:cstheme="minorHAnsi"/>
        </w:rPr>
      </w:pPr>
      <w:r w:rsidRPr="009B6099">
        <w:rPr>
          <w:rFonts w:asciiTheme="minorHAnsi" w:hAnsiTheme="minorHAnsi" w:cstheme="minorHAnsi"/>
          <w:b/>
        </w:rPr>
        <w:t>When to select:</w:t>
      </w:r>
      <w:r w:rsidRPr="009B6099">
        <w:rPr>
          <w:rFonts w:asciiTheme="minorHAnsi" w:hAnsiTheme="minorHAnsi" w:cstheme="minorHAnsi"/>
        </w:rPr>
        <w:t xml:space="preserve"> Students who have documented significant motor or processing difficulties, or who have had a recent injury (such as a broken hand or arm) that makes it difficult to produce responses may need to dictate their responses to a human, who then records the students’ responses verbatim. For many students dictating to a human scribe is the only way to demonstrate their composition skills. It is </w:t>
      </w:r>
      <w:r w:rsidR="009B6099" w:rsidRPr="009B6099">
        <w:rPr>
          <w:rFonts w:asciiTheme="minorHAnsi" w:hAnsiTheme="minorHAnsi" w:cstheme="minorHAnsi"/>
        </w:rPr>
        <w:t>important for</w:t>
      </w:r>
      <w:r w:rsidRPr="009B6099">
        <w:rPr>
          <w:rFonts w:asciiTheme="minorHAnsi" w:hAnsiTheme="minorHAnsi" w:cstheme="minorHAnsi"/>
        </w:rPr>
        <w:t xml:space="preserve"> these students </w:t>
      </w:r>
      <w:r w:rsidR="009B6099" w:rsidRPr="009B6099">
        <w:rPr>
          <w:rFonts w:asciiTheme="minorHAnsi" w:hAnsiTheme="minorHAnsi" w:cstheme="minorHAnsi"/>
        </w:rPr>
        <w:t>to be</w:t>
      </w:r>
      <w:r w:rsidRPr="009B6099">
        <w:rPr>
          <w:rFonts w:asciiTheme="minorHAnsi" w:hAnsiTheme="minorHAnsi" w:cstheme="minorHAnsi"/>
        </w:rPr>
        <w:t xml:space="preserve"> able to develop planning notes via the human scribe, and to view what they produce while composing via dictation to the scribe.</w:t>
      </w:r>
    </w:p>
    <w:p w14:paraId="0C9DE650" w14:textId="77777777" w:rsidR="00B24570" w:rsidRPr="009B6099" w:rsidRDefault="00B24570" w:rsidP="00F53D0C">
      <w:pPr>
        <w:pStyle w:val="BodyText"/>
        <w:ind w:left="920" w:right="920"/>
        <w:rPr>
          <w:rFonts w:asciiTheme="minorHAnsi" w:hAnsiTheme="minorHAnsi" w:cstheme="minorHAnsi"/>
        </w:rPr>
      </w:pPr>
    </w:p>
    <w:p w14:paraId="76308693" w14:textId="3863EC04" w:rsidR="00036FC7" w:rsidRPr="009B6099" w:rsidRDefault="00AD06A2" w:rsidP="00F53D0C">
      <w:pPr>
        <w:ind w:left="900" w:right="920"/>
        <w:rPr>
          <w:rFonts w:asciiTheme="minorHAnsi" w:hAnsiTheme="minorHAnsi" w:cstheme="minorHAnsi"/>
        </w:rPr>
      </w:pPr>
      <w:r w:rsidRPr="009B6099">
        <w:rPr>
          <w:rFonts w:asciiTheme="minorHAnsi" w:hAnsiTheme="minorHAnsi" w:cstheme="minorHAnsi"/>
        </w:rPr>
        <w:t xml:space="preserve">Scribes may be provided for any student (with or without an IEP or Section 504 plan) who </w:t>
      </w:r>
      <w:r w:rsidR="00F11729" w:rsidRPr="009B6099">
        <w:rPr>
          <w:rFonts w:asciiTheme="minorHAnsi" w:hAnsiTheme="minorHAnsi" w:cstheme="minorHAnsi"/>
        </w:rPr>
        <w:t>has</w:t>
      </w:r>
      <w:r w:rsidRPr="009B6099">
        <w:rPr>
          <w:rFonts w:asciiTheme="minorHAnsi" w:hAnsiTheme="minorHAnsi" w:cstheme="minorHAnsi"/>
        </w:rPr>
        <w:t xml:space="preserve"> a short-term medical condition (e.g., a fractured arm in a cast) that precludes the student from word processing a response. </w:t>
      </w:r>
      <w:r w:rsidRPr="009B6099">
        <w:rPr>
          <w:rFonts w:asciiTheme="minorHAnsi" w:hAnsiTheme="minorHAnsi" w:cstheme="minorHAnsi"/>
          <w:i/>
        </w:rPr>
        <w:t xml:space="preserve">Approval needs to be obtained from the WVDE through the </w:t>
      </w:r>
      <w:r w:rsidR="007E2239" w:rsidRPr="009B6099">
        <w:rPr>
          <w:rFonts w:asciiTheme="minorHAnsi" w:hAnsiTheme="minorHAnsi" w:cstheme="minorHAnsi"/>
          <w:i/>
        </w:rPr>
        <w:t>county</w:t>
      </w:r>
      <w:r w:rsidRPr="009B6099">
        <w:rPr>
          <w:rFonts w:asciiTheme="minorHAnsi" w:hAnsiTheme="minorHAnsi" w:cstheme="minorHAnsi"/>
          <w:i/>
        </w:rPr>
        <w:t xml:space="preserve"> test coordinator and/or</w:t>
      </w:r>
      <w:r w:rsidRPr="009B6099">
        <w:rPr>
          <w:rFonts w:asciiTheme="minorHAnsi" w:hAnsiTheme="minorHAnsi" w:cstheme="minorHAnsi"/>
          <w:i/>
          <w:spacing w:val="1"/>
        </w:rPr>
        <w:t xml:space="preserve"> </w:t>
      </w:r>
      <w:r w:rsidRPr="009B6099">
        <w:rPr>
          <w:rFonts w:asciiTheme="minorHAnsi" w:hAnsiTheme="minorHAnsi" w:cstheme="minorHAnsi"/>
          <w:i/>
        </w:rPr>
        <w:t>the</w:t>
      </w:r>
      <w:r w:rsidRPr="009B6099">
        <w:rPr>
          <w:rFonts w:asciiTheme="minorHAnsi" w:hAnsiTheme="minorHAnsi" w:cstheme="minorHAnsi"/>
          <w:i/>
          <w:spacing w:val="-1"/>
        </w:rPr>
        <w:t xml:space="preserve"> </w:t>
      </w:r>
      <w:r w:rsidR="007E2239" w:rsidRPr="009B6099">
        <w:rPr>
          <w:rFonts w:asciiTheme="minorHAnsi" w:hAnsiTheme="minorHAnsi" w:cstheme="minorHAnsi"/>
          <w:i/>
        </w:rPr>
        <w:t>county</w:t>
      </w:r>
      <w:r w:rsidRPr="009B6099">
        <w:rPr>
          <w:rFonts w:asciiTheme="minorHAnsi" w:hAnsiTheme="minorHAnsi" w:cstheme="minorHAnsi"/>
          <w:i/>
          <w:spacing w:val="1"/>
        </w:rPr>
        <w:t xml:space="preserve"> </w:t>
      </w:r>
      <w:r w:rsidRPr="009B6099">
        <w:rPr>
          <w:rFonts w:asciiTheme="minorHAnsi" w:hAnsiTheme="minorHAnsi" w:cstheme="minorHAnsi"/>
          <w:i/>
        </w:rPr>
        <w:t>special</w:t>
      </w:r>
      <w:r w:rsidRPr="009B6099">
        <w:rPr>
          <w:rFonts w:asciiTheme="minorHAnsi" w:hAnsiTheme="minorHAnsi" w:cstheme="minorHAnsi"/>
          <w:i/>
          <w:spacing w:val="-2"/>
        </w:rPr>
        <w:t xml:space="preserve"> </w:t>
      </w:r>
      <w:r w:rsidRPr="009B6099">
        <w:rPr>
          <w:rFonts w:asciiTheme="minorHAnsi" w:hAnsiTheme="minorHAnsi" w:cstheme="minorHAnsi"/>
          <w:i/>
        </w:rPr>
        <w:t>education</w:t>
      </w:r>
      <w:r w:rsidRPr="009B6099">
        <w:rPr>
          <w:rFonts w:asciiTheme="minorHAnsi" w:hAnsiTheme="minorHAnsi" w:cstheme="minorHAnsi"/>
          <w:i/>
          <w:spacing w:val="-1"/>
        </w:rPr>
        <w:t xml:space="preserve"> </w:t>
      </w:r>
      <w:r w:rsidRPr="009B6099">
        <w:rPr>
          <w:rFonts w:asciiTheme="minorHAnsi" w:hAnsiTheme="minorHAnsi" w:cstheme="minorHAnsi"/>
          <w:i/>
        </w:rPr>
        <w:t>director</w:t>
      </w:r>
      <w:r w:rsidRPr="009B6099">
        <w:rPr>
          <w:rFonts w:asciiTheme="minorHAnsi" w:hAnsiTheme="minorHAnsi" w:cstheme="minorHAnsi"/>
          <w:i/>
          <w:spacing w:val="-1"/>
        </w:rPr>
        <w:t xml:space="preserve"> </w:t>
      </w:r>
      <w:r w:rsidRPr="009B6099">
        <w:rPr>
          <w:rFonts w:asciiTheme="minorHAnsi" w:hAnsiTheme="minorHAnsi" w:cstheme="minorHAnsi"/>
          <w:b/>
          <w:i/>
        </w:rPr>
        <w:t>prior</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testing</w:t>
      </w:r>
      <w:r w:rsidR="00036FC7" w:rsidRPr="009B6099">
        <w:rPr>
          <w:rFonts w:asciiTheme="minorHAnsi" w:hAnsiTheme="minorHAnsi" w:cstheme="minorHAnsi"/>
        </w:rPr>
        <w:t xml:space="preserve"> using the Temporary Medical</w:t>
      </w:r>
      <w:r w:rsidR="00036FC7" w:rsidRPr="009B6099">
        <w:rPr>
          <w:rFonts w:asciiTheme="minorHAnsi" w:hAnsiTheme="minorHAnsi" w:cstheme="minorHAnsi"/>
          <w:spacing w:val="1"/>
        </w:rPr>
        <w:t xml:space="preserve"> </w:t>
      </w:r>
      <w:r w:rsidR="00036FC7" w:rsidRPr="009B6099">
        <w:rPr>
          <w:rFonts w:asciiTheme="minorHAnsi" w:hAnsiTheme="minorHAnsi" w:cstheme="minorHAnsi"/>
        </w:rPr>
        <w:t>Condition</w:t>
      </w:r>
      <w:r w:rsidR="00036FC7" w:rsidRPr="009B6099">
        <w:rPr>
          <w:rFonts w:asciiTheme="minorHAnsi" w:hAnsiTheme="minorHAnsi" w:cstheme="minorHAnsi"/>
          <w:spacing w:val="-2"/>
        </w:rPr>
        <w:t xml:space="preserve"> </w:t>
      </w:r>
      <w:r w:rsidR="00036FC7" w:rsidRPr="009B6099">
        <w:rPr>
          <w:rFonts w:asciiTheme="minorHAnsi" w:hAnsiTheme="minorHAnsi" w:cstheme="minorHAnsi"/>
        </w:rPr>
        <w:t>Form.  (</w:t>
      </w:r>
      <w:hyperlink w:anchor="AppendixK_Request_For_Temp_Accommodation" w:history="1">
        <w:r w:rsidR="008E3B55" w:rsidRPr="009B6099">
          <w:rPr>
            <w:rStyle w:val="Hyperlink"/>
            <w:rFonts w:asciiTheme="minorHAnsi" w:hAnsiTheme="minorHAnsi" w:cstheme="minorHAnsi"/>
          </w:rPr>
          <w:t>Appendix K: Request for Accommodations for Temporary Medical Conditions</w:t>
        </w:r>
      </w:hyperlink>
      <w:r w:rsidR="00036FC7" w:rsidRPr="009B6099">
        <w:rPr>
          <w:rFonts w:asciiTheme="minorHAnsi" w:hAnsiTheme="minorHAnsi" w:cstheme="minorHAnsi"/>
        </w:rPr>
        <w:t>)</w:t>
      </w:r>
    </w:p>
    <w:p w14:paraId="332358BE" w14:textId="77777777" w:rsidR="00B24570" w:rsidRPr="009B6099" w:rsidRDefault="00B24570" w:rsidP="00F53D0C">
      <w:pPr>
        <w:ind w:left="919" w:right="920"/>
        <w:rPr>
          <w:rFonts w:asciiTheme="minorHAnsi" w:hAnsiTheme="minorHAnsi" w:cstheme="minorHAnsi"/>
          <w:i/>
        </w:rPr>
      </w:pPr>
    </w:p>
    <w:p w14:paraId="572148DD" w14:textId="77777777" w:rsidR="002B6859" w:rsidRPr="009B6099" w:rsidRDefault="00AD06A2" w:rsidP="00F53D0C">
      <w:pPr>
        <w:pStyle w:val="BodyText"/>
        <w:ind w:left="919" w:right="920"/>
        <w:rPr>
          <w:rFonts w:asciiTheme="minorHAnsi" w:hAnsiTheme="minorHAnsi" w:cstheme="minorHAnsi"/>
        </w:rPr>
      </w:pPr>
      <w:r w:rsidRPr="009B6099">
        <w:rPr>
          <w:rFonts w:asciiTheme="minorHAnsi" w:hAnsiTheme="minorHAnsi" w:cstheme="minorHAnsi"/>
        </w:rPr>
        <w:t>Scribes may be provided for students who are blind or have low vision that may need additional supports such as navigational and transcribing supports.</w:t>
      </w:r>
    </w:p>
    <w:p w14:paraId="572148DF" w14:textId="77777777" w:rsidR="002B6859" w:rsidRPr="009B6099" w:rsidRDefault="00AD06A2" w:rsidP="00F53D0C">
      <w:pPr>
        <w:spacing w:before="31" w:line="268" w:lineRule="exact"/>
        <w:ind w:left="920" w:right="92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253440BE" w14:textId="1D667D90" w:rsidR="004D7714" w:rsidRPr="009B6099" w:rsidRDefault="00AD06A2" w:rsidP="00B75C4B">
      <w:pPr>
        <w:pStyle w:val="ListParagraph"/>
        <w:numPr>
          <w:ilvl w:val="0"/>
          <w:numId w:val="51"/>
        </w:numPr>
        <w:tabs>
          <w:tab w:val="left" w:pos="1280"/>
          <w:tab w:val="left" w:pos="1281"/>
        </w:tabs>
        <w:spacing w:line="279" w:lineRule="exact"/>
        <w:ind w:right="920"/>
        <w:rPr>
          <w:rStyle w:val="Hyperlink"/>
          <w:rFonts w:asciiTheme="minorHAnsi" w:hAnsiTheme="minorHAnsi" w:cstheme="minorHAnsi"/>
        </w:rPr>
      </w:pPr>
      <w:r w:rsidRPr="009B6099">
        <w:rPr>
          <w:rFonts w:asciiTheme="minorHAnsi" w:hAnsiTheme="minorHAnsi" w:cstheme="minorHAnsi"/>
        </w:rPr>
        <w:t>See</w:t>
      </w:r>
      <w:r w:rsidRPr="009B6099">
        <w:rPr>
          <w:rFonts w:asciiTheme="minorHAnsi" w:hAnsiTheme="minorHAnsi" w:cstheme="minorHAnsi"/>
          <w:spacing w:val="-1"/>
        </w:rPr>
        <w:t xml:space="preserve"> </w:t>
      </w:r>
      <w:r w:rsidRPr="009B6099">
        <w:rPr>
          <w:rFonts w:asciiTheme="minorHAnsi" w:hAnsiTheme="minorHAnsi" w:cstheme="minorHAnsi"/>
        </w:rPr>
        <w:t>guidelines</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scribing</w:t>
      </w:r>
      <w:r w:rsidRPr="009B6099">
        <w:rPr>
          <w:rFonts w:asciiTheme="minorHAnsi" w:hAnsiTheme="minorHAnsi" w:cstheme="minorHAnsi"/>
          <w:spacing w:val="-3"/>
        </w:rPr>
        <w:t xml:space="preserve"> </w:t>
      </w:r>
      <w:r w:rsidRPr="009B6099">
        <w:rPr>
          <w:rFonts w:asciiTheme="minorHAnsi" w:hAnsiTheme="minorHAnsi" w:cstheme="minorHAnsi"/>
        </w:rPr>
        <w:t>in</w:t>
      </w:r>
      <w:r w:rsidR="004D7714" w:rsidRPr="009B6099">
        <w:rPr>
          <w:rFonts w:asciiTheme="minorHAnsi" w:hAnsiTheme="minorHAnsi" w:cstheme="minorHAnsi"/>
        </w:rPr>
        <w:t xml:space="preserve"> </w:t>
      </w:r>
      <w:r w:rsidR="005F77EF" w:rsidRPr="009B6099">
        <w:rPr>
          <w:rFonts w:asciiTheme="minorHAnsi" w:hAnsiTheme="minorHAnsi" w:cstheme="minorHAnsi"/>
        </w:rPr>
        <w:fldChar w:fldCharType="begin"/>
      </w:r>
      <w:r w:rsidR="008E3B55" w:rsidRPr="009B6099">
        <w:rPr>
          <w:rFonts w:asciiTheme="minorHAnsi" w:hAnsiTheme="minorHAnsi" w:cstheme="minorHAnsi"/>
        </w:rPr>
        <w:instrText>HYPERLINK  \l "AppendixE_Guidelines_Scribing_Transcribi"</w:instrText>
      </w:r>
      <w:r w:rsidR="005F77EF" w:rsidRPr="009B6099">
        <w:rPr>
          <w:rFonts w:asciiTheme="minorHAnsi" w:hAnsiTheme="minorHAnsi" w:cstheme="minorHAnsi"/>
        </w:rPr>
      </w:r>
      <w:r w:rsidR="005F77EF" w:rsidRPr="009B6099">
        <w:rPr>
          <w:rFonts w:asciiTheme="minorHAnsi" w:hAnsiTheme="minorHAnsi" w:cstheme="minorHAnsi"/>
        </w:rPr>
        <w:fldChar w:fldCharType="separate"/>
      </w:r>
      <w:r w:rsidR="004D7714" w:rsidRPr="009B6099">
        <w:rPr>
          <w:rStyle w:val="Hyperlink"/>
          <w:rFonts w:asciiTheme="minorHAnsi" w:hAnsiTheme="minorHAnsi" w:cstheme="minorHAnsi"/>
        </w:rPr>
        <w:t xml:space="preserve">Appendix </w:t>
      </w:r>
      <w:r w:rsidR="008E3B55" w:rsidRPr="009B6099">
        <w:rPr>
          <w:rStyle w:val="Hyperlink"/>
          <w:rFonts w:asciiTheme="minorHAnsi" w:hAnsiTheme="minorHAnsi" w:cstheme="minorHAnsi"/>
        </w:rPr>
        <w:t>E</w:t>
      </w:r>
      <w:r w:rsidR="004D7714" w:rsidRPr="009B6099">
        <w:rPr>
          <w:rStyle w:val="Hyperlink"/>
          <w:rFonts w:asciiTheme="minorHAnsi" w:hAnsiTheme="minorHAnsi" w:cstheme="minorHAnsi"/>
        </w:rPr>
        <w:t>: Guidelines for Scribing and Transcribing Student Responses</w:t>
      </w:r>
    </w:p>
    <w:p w14:paraId="572148E1" w14:textId="069EA10C" w:rsidR="002B6859" w:rsidRPr="009B6099" w:rsidRDefault="005F77EF" w:rsidP="00B75C4B">
      <w:pPr>
        <w:pStyle w:val="ListParagraph"/>
        <w:numPr>
          <w:ilvl w:val="0"/>
          <w:numId w:val="51"/>
        </w:numPr>
        <w:tabs>
          <w:tab w:val="left" w:pos="1280"/>
          <w:tab w:val="left" w:pos="1281"/>
        </w:tabs>
        <w:spacing w:before="1"/>
        <w:ind w:right="920"/>
        <w:rPr>
          <w:rFonts w:asciiTheme="minorHAnsi" w:hAnsiTheme="minorHAnsi" w:cstheme="minorHAnsi"/>
        </w:rPr>
      </w:pPr>
      <w:r w:rsidRPr="009B6099">
        <w:rPr>
          <w:rFonts w:asciiTheme="minorHAnsi" w:hAnsiTheme="minorHAnsi" w:cstheme="minorHAnsi"/>
        </w:rPr>
        <w:fldChar w:fldCharType="end"/>
      </w:r>
      <w:r w:rsidR="00AD06A2" w:rsidRPr="009B6099">
        <w:rPr>
          <w:rFonts w:asciiTheme="minorHAnsi" w:hAnsiTheme="minorHAnsi" w:cstheme="minorHAnsi"/>
        </w:rPr>
        <w:t xml:space="preserve">The use of this accommodation may result in the student needing </w:t>
      </w:r>
      <w:r w:rsidR="00F11729" w:rsidRPr="009B6099">
        <w:rPr>
          <w:rFonts w:asciiTheme="minorHAnsi" w:hAnsiTheme="minorHAnsi" w:cstheme="minorHAnsi"/>
        </w:rPr>
        <w:t>additional time overall</w:t>
      </w:r>
      <w:r w:rsidR="00AD06A2" w:rsidRPr="009B6099">
        <w:rPr>
          <w:rFonts w:asciiTheme="minorHAnsi" w:hAnsiTheme="minorHAnsi" w:cstheme="minorHAnsi"/>
        </w:rPr>
        <w:t xml:space="preserve"> to complete the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assessment.</w:t>
      </w:r>
    </w:p>
    <w:p w14:paraId="572148E2" w14:textId="5F9A117E"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Scribes</w:t>
      </w:r>
      <w:r w:rsidRPr="009B6099">
        <w:rPr>
          <w:rFonts w:asciiTheme="minorHAnsi" w:hAnsiTheme="minorHAnsi" w:cstheme="minorHAnsi"/>
          <w:spacing w:val="-3"/>
        </w:rPr>
        <w:t xml:space="preserve"> </w:t>
      </w:r>
      <w:r w:rsidRPr="009B6099">
        <w:rPr>
          <w:rFonts w:asciiTheme="minorHAnsi" w:hAnsiTheme="minorHAnsi" w:cstheme="minorHAnsi"/>
        </w:rPr>
        <w:t>should</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 xml:space="preserve">monitored to </w:t>
      </w:r>
      <w:r w:rsidR="00DB66A9" w:rsidRPr="009B6099">
        <w:rPr>
          <w:rFonts w:asciiTheme="minorHAnsi" w:hAnsiTheme="minorHAnsi" w:cstheme="minorHAnsi"/>
        </w:rPr>
        <w:t>ensure</w:t>
      </w:r>
      <w:r w:rsidRPr="009B6099">
        <w:rPr>
          <w:rFonts w:asciiTheme="minorHAnsi" w:hAnsiTheme="minorHAnsi" w:cstheme="minorHAnsi"/>
        </w:rPr>
        <w:t xml:space="preserve"> </w:t>
      </w:r>
      <w:r w:rsidR="009B6099" w:rsidRPr="009B6099">
        <w:rPr>
          <w:rFonts w:asciiTheme="minorHAnsi" w:hAnsiTheme="minorHAnsi" w:cstheme="minorHAnsi"/>
        </w:rPr>
        <w:t>students’</w:t>
      </w:r>
      <w:r w:rsidRPr="009B6099">
        <w:rPr>
          <w:rFonts w:asciiTheme="minorHAnsi" w:hAnsiTheme="minorHAnsi" w:cstheme="minorHAnsi"/>
        </w:rPr>
        <w:t xml:space="preserve"> verbatim responses are recorded.</w:t>
      </w:r>
    </w:p>
    <w:p w14:paraId="572148E3" w14:textId="77777777" w:rsidR="002B6859" w:rsidRPr="009B6099" w:rsidRDefault="00AD06A2" w:rsidP="00B75C4B">
      <w:pPr>
        <w:pStyle w:val="ListParagraph"/>
        <w:numPr>
          <w:ilvl w:val="0"/>
          <w:numId w:val="51"/>
        </w:numPr>
        <w:tabs>
          <w:tab w:val="left" w:pos="1281"/>
          <w:tab w:val="left" w:pos="1282"/>
        </w:tabs>
        <w:ind w:right="920"/>
        <w:rPr>
          <w:rFonts w:asciiTheme="minorHAnsi" w:hAnsiTheme="minorHAnsi" w:cstheme="minorHAnsi"/>
        </w:rPr>
      </w:pPr>
      <w:r w:rsidRPr="009B6099">
        <w:rPr>
          <w:rFonts w:asciiTheme="minorHAnsi" w:hAnsiTheme="minorHAnsi" w:cstheme="minorHAnsi"/>
        </w:rPr>
        <w:t>On the day of testing, before testing begins, the principal/school coordinator should give the scribe no more than 2 hours to become familiar with the directions and format of the test. Scribes should be familiar with the test, so they can easily record student answers (Thompson, Thurlow, &amp; Walz, 2000).</w:t>
      </w:r>
    </w:p>
    <w:p w14:paraId="572148E4" w14:textId="77777777"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To the extent possible, the same scribe should have responsibility for transcribing information given by students during educational instruction and assessments.</w:t>
      </w:r>
    </w:p>
    <w:p w14:paraId="572148E5" w14:textId="1A770D8B" w:rsidR="002B6859" w:rsidRPr="009B6099" w:rsidRDefault="002234AB"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Scratch (lined or unlined paper)</w:t>
      </w:r>
      <w:r w:rsidR="00AD06A2" w:rsidRPr="009B6099">
        <w:rPr>
          <w:rFonts w:asciiTheme="minorHAnsi" w:hAnsiTheme="minorHAnsi" w:cstheme="minorHAnsi"/>
        </w:rPr>
        <w:t xml:space="preserve"> paper, rough drafts, and login information must be collected immediately at the end of the testing session. These items are considered secure material and must be collected and shredded</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 xml:space="preserve">according to procedures established by the principal/school level coordinator (SC) at the end </w:t>
      </w:r>
      <w:r w:rsidR="00AD06A2" w:rsidRPr="009B6099">
        <w:rPr>
          <w:rFonts w:asciiTheme="minorHAnsi" w:hAnsiTheme="minorHAnsi" w:cstheme="minorHAnsi"/>
          <w:spacing w:val="1"/>
        </w:rPr>
        <w:t>of the testing session</w:t>
      </w:r>
      <w:r w:rsidR="00AD06A2" w:rsidRPr="009B6099">
        <w:rPr>
          <w:rFonts w:asciiTheme="minorHAnsi" w:hAnsiTheme="minorHAnsi" w:cstheme="minorHAnsi"/>
        </w:rPr>
        <w:t>.</w:t>
      </w:r>
    </w:p>
    <w:p w14:paraId="14436938" w14:textId="26BC979F" w:rsidR="00D26269" w:rsidRPr="009B6099" w:rsidRDefault="00D26269"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i/>
          <w:iCs/>
        </w:rPr>
        <w:t>At the completion of the assessment</w:t>
      </w:r>
      <w:r w:rsidRPr="009B6099">
        <w:rPr>
          <w:rFonts w:asciiTheme="minorHAnsi" w:hAnsiTheme="minorHAnsi" w:cstheme="minorHAnsi"/>
        </w:rPr>
        <w:t xml:space="preserve">, the scribe must complete and submit </w:t>
      </w:r>
      <w:hyperlink w:anchor="AppendixL_Scribe_Interpreter_Transl_Veri" w:history="1">
        <w:r w:rsidR="008E3B55" w:rsidRPr="009B6099">
          <w:rPr>
            <w:rStyle w:val="Hyperlink"/>
            <w:rFonts w:asciiTheme="minorHAnsi" w:hAnsiTheme="minorHAnsi" w:cstheme="minorHAnsi"/>
          </w:rPr>
          <w:t>Appendix L: West Virginia Assessment Scribe/Interpreter/Translator Verification</w:t>
        </w:r>
      </w:hyperlink>
      <w:r w:rsidR="00DC3C27" w:rsidRPr="009B6099">
        <w:rPr>
          <w:rFonts w:asciiTheme="minorHAnsi" w:hAnsiTheme="minorHAnsi" w:cstheme="minorHAnsi"/>
        </w:rPr>
        <w:t xml:space="preserve"> form.</w:t>
      </w:r>
    </w:p>
    <w:p w14:paraId="4C556F20" w14:textId="72A32377" w:rsidR="00655651" w:rsidRPr="009B6099" w:rsidRDefault="00023B60" w:rsidP="00F53D0C">
      <w:pPr>
        <w:ind w:right="920" w:firstLine="180"/>
        <w:rPr>
          <w:rFonts w:asciiTheme="minorHAnsi" w:hAnsiTheme="minorHAnsi" w:cstheme="minorHAnsi"/>
          <w:b/>
          <w:bCs/>
          <w:i/>
          <w:iCs/>
        </w:rPr>
      </w:pPr>
      <w:r w:rsidRPr="009B6099">
        <w:rPr>
          <w:rFonts w:asciiTheme="minorHAnsi" w:hAnsiTheme="minorHAnsi" w:cstheme="minorHAnsi"/>
          <w:b/>
          <w:bCs/>
          <w:i/>
          <w:iCs/>
        </w:rPr>
        <w:t>WVGSA notes:</w:t>
      </w:r>
    </w:p>
    <w:p w14:paraId="264E83FC" w14:textId="77777777" w:rsidR="0033314A" w:rsidRPr="009B6099" w:rsidRDefault="0097389B" w:rsidP="00B75C4B">
      <w:pPr>
        <w:pStyle w:val="ListParagraph"/>
        <w:numPr>
          <w:ilvl w:val="0"/>
          <w:numId w:val="51"/>
        </w:numPr>
        <w:tabs>
          <w:tab w:val="left" w:pos="1280"/>
          <w:tab w:val="left" w:pos="1281"/>
        </w:tabs>
        <w:ind w:right="920"/>
        <w:rPr>
          <w:rFonts w:asciiTheme="minorHAnsi" w:hAnsiTheme="minorHAnsi" w:cstheme="minorHAnsi"/>
          <w:highlight w:val="yellow"/>
        </w:rPr>
      </w:pPr>
      <w:r w:rsidRPr="009B6099">
        <w:rPr>
          <w:rFonts w:asciiTheme="minorHAnsi" w:hAnsiTheme="minorHAnsi" w:cstheme="minorHAnsi"/>
          <w:highlight w:val="yellow"/>
        </w:rPr>
        <w:t xml:space="preserve">Following administration of the assessment, </w:t>
      </w:r>
      <w:r w:rsidRPr="009B6099">
        <w:rPr>
          <w:rFonts w:asciiTheme="minorHAnsi" w:hAnsiTheme="minorHAnsi" w:cstheme="minorHAnsi"/>
          <w:highlight w:val="yellow"/>
          <w:u w:val="single"/>
        </w:rPr>
        <w:t>if the student’s responses were recorded in a paper answer book</w:t>
      </w:r>
      <w:r w:rsidRPr="009B6099">
        <w:rPr>
          <w:rFonts w:asciiTheme="minorHAnsi" w:hAnsiTheme="minorHAnsi" w:cstheme="minorHAnsi"/>
          <w:highlight w:val="yellow"/>
        </w:rPr>
        <w:t xml:space="preserve">, the scribe must enter </w:t>
      </w:r>
      <w:r w:rsidR="00655651" w:rsidRPr="009B6099">
        <w:rPr>
          <w:rFonts w:asciiTheme="minorHAnsi" w:hAnsiTheme="minorHAnsi" w:cstheme="minorHAnsi"/>
          <w:highlight w:val="yellow"/>
        </w:rPr>
        <w:t xml:space="preserve">the responses into the </w:t>
      </w:r>
      <w:r w:rsidR="0033314A" w:rsidRPr="009B6099">
        <w:rPr>
          <w:rFonts w:asciiTheme="minorHAnsi" w:hAnsiTheme="minorHAnsi" w:cstheme="minorHAnsi"/>
          <w:highlight w:val="yellow"/>
        </w:rPr>
        <w:t>Response Entry system</w:t>
      </w:r>
      <w:r w:rsidR="00023B60" w:rsidRPr="009B6099">
        <w:rPr>
          <w:rFonts w:asciiTheme="minorHAnsi" w:hAnsiTheme="minorHAnsi" w:cstheme="minorHAnsi"/>
          <w:highlight w:val="yellow"/>
        </w:rPr>
        <w:t xml:space="preserve"> immediately</w:t>
      </w:r>
      <w:r w:rsidR="0033314A" w:rsidRPr="009B6099">
        <w:rPr>
          <w:rFonts w:asciiTheme="minorHAnsi" w:hAnsiTheme="minorHAnsi" w:cstheme="minorHAnsi"/>
          <w:highlight w:val="yellow"/>
        </w:rPr>
        <w:t xml:space="preserve">. </w:t>
      </w:r>
    </w:p>
    <w:p w14:paraId="55DAAF5D" w14:textId="337EE61C" w:rsidR="0097389B" w:rsidRPr="009B6099" w:rsidRDefault="00023B60" w:rsidP="00B75C4B">
      <w:pPr>
        <w:pStyle w:val="ListParagraph"/>
        <w:numPr>
          <w:ilvl w:val="0"/>
          <w:numId w:val="51"/>
        </w:numPr>
        <w:tabs>
          <w:tab w:val="left" w:pos="1280"/>
          <w:tab w:val="left" w:pos="1281"/>
        </w:tabs>
        <w:ind w:right="920"/>
        <w:rPr>
          <w:rFonts w:asciiTheme="minorHAnsi" w:hAnsiTheme="minorHAnsi" w:cstheme="minorHAnsi"/>
          <w:highlight w:val="yellow"/>
        </w:rPr>
      </w:pPr>
      <w:r w:rsidRPr="009B6099">
        <w:rPr>
          <w:rFonts w:asciiTheme="minorHAnsi" w:hAnsiTheme="minorHAnsi" w:cstheme="minorHAnsi"/>
          <w:highlight w:val="yellow"/>
        </w:rPr>
        <w:t xml:space="preserve">Failure to complete this process will result in the student not receiving scores and not </w:t>
      </w:r>
      <w:r w:rsidR="002F2F65" w:rsidRPr="009B6099">
        <w:rPr>
          <w:rFonts w:asciiTheme="minorHAnsi" w:hAnsiTheme="minorHAnsi" w:cstheme="minorHAnsi"/>
          <w:highlight w:val="yellow"/>
        </w:rPr>
        <w:t>counting in the school’s participation rate.</w:t>
      </w:r>
    </w:p>
    <w:p w14:paraId="4193AA2F" w14:textId="45CC2B06" w:rsidR="00FE0543" w:rsidRPr="009B6099" w:rsidRDefault="00FE0543" w:rsidP="00FE0543">
      <w:pPr>
        <w:ind w:left="7200" w:right="1280" w:firstLine="720"/>
        <w:rPr>
          <w:rFonts w:asciiTheme="minorHAnsi" w:hAnsiTheme="minorHAnsi" w:cstheme="minorHAnsi"/>
        </w:rPr>
        <w:sectPr w:rsidR="00FE0543" w:rsidRPr="009B6099" w:rsidSect="004A7847">
          <w:headerReference w:type="even" r:id="rId40"/>
          <w:headerReference w:type="default" r:id="rId41"/>
          <w:headerReference w:type="first" r:id="rId42"/>
          <w:pgSz w:w="12240" w:h="15840"/>
          <w:pgMar w:top="1000" w:right="140" w:bottom="940" w:left="740" w:header="0" w:footer="666" w:gutter="0"/>
          <w:cols w:space="720"/>
        </w:sectPr>
      </w:pPr>
      <w:r w:rsidRPr="009B6099">
        <w:rPr>
          <w:rFonts w:asciiTheme="minorHAnsi" w:hAnsiTheme="minorHAnsi" w:cstheme="minorHAnsi"/>
        </w:rPr>
        <w:t>….</w:t>
      </w:r>
      <w:r w:rsidRPr="009B6099">
        <w:rPr>
          <w:rFonts w:asciiTheme="minorHAnsi" w:hAnsiTheme="minorHAnsi" w:cstheme="minorHAnsi"/>
          <w:b/>
          <w:bCs/>
          <w:i/>
          <w:iCs/>
        </w:rPr>
        <w:t>See more next page</w:t>
      </w:r>
    </w:p>
    <w:p w14:paraId="02171E29" w14:textId="4D007A7D" w:rsidR="00AB266B" w:rsidRPr="009B6099" w:rsidRDefault="00ED5D5F" w:rsidP="00F26BF2">
      <w:pPr>
        <w:tabs>
          <w:tab w:val="left" w:pos="1281"/>
          <w:tab w:val="left" w:pos="1282"/>
        </w:tabs>
        <w:ind w:right="790"/>
        <w:rPr>
          <w:rFonts w:asciiTheme="minorHAnsi" w:hAnsiTheme="minorHAnsi" w:cstheme="minorHAnsi"/>
          <w:b/>
          <w:i/>
        </w:rPr>
      </w:pPr>
      <w:r w:rsidRPr="009B6099">
        <w:rPr>
          <w:rFonts w:asciiTheme="minorHAnsi" w:hAnsiTheme="minorHAnsi" w:cstheme="minorHAnsi"/>
          <w:b/>
          <w:bCs/>
          <w:noProof/>
          <w:color w:val="A7243E"/>
          <w:sz w:val="24"/>
          <w:szCs w:val="24"/>
        </w:rPr>
        <w:lastRenderedPageBreak/>
        <w:drawing>
          <wp:anchor distT="0" distB="0" distL="114300" distR="114300" simplePos="0" relativeHeight="251812352" behindDoc="0" locked="0" layoutInCell="1" allowOverlap="1" wp14:anchorId="598137F1" wp14:editId="2DF77EE2">
            <wp:simplePos x="0" y="0"/>
            <wp:positionH relativeFrom="margin">
              <wp:align>left</wp:align>
            </wp:positionH>
            <wp:positionV relativeFrom="paragraph">
              <wp:posOffset>27086</wp:posOffset>
            </wp:positionV>
            <wp:extent cx="311785" cy="8826500"/>
            <wp:effectExtent l="0" t="0" r="0" b="0"/>
            <wp:wrapNone/>
            <wp:docPr id="1369710848" name="Picture 13697108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710848" name="Picture 1369710848">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B266B" w:rsidRPr="009B6099">
        <w:rPr>
          <w:rFonts w:asciiTheme="minorHAnsi" w:hAnsiTheme="minorHAnsi" w:cstheme="minorHAnsi"/>
          <w:b/>
          <w:i/>
        </w:rPr>
        <w:t>SAT School Day notes:</w:t>
      </w:r>
    </w:p>
    <w:p w14:paraId="4BECC6FD" w14:textId="15468246" w:rsidR="00AB266B" w:rsidRPr="009B6099" w:rsidRDefault="00AB266B"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responds</w:t>
      </w:r>
      <w:r w:rsidRPr="009B6099">
        <w:rPr>
          <w:rFonts w:asciiTheme="minorHAnsi" w:hAnsiTheme="minorHAnsi" w:cstheme="minorHAnsi"/>
          <w:spacing w:val="-2"/>
        </w:rPr>
        <w:t xml:space="preserve"> </w:t>
      </w:r>
      <w:r w:rsidRPr="009B6099">
        <w:rPr>
          <w:rFonts w:asciiTheme="minorHAnsi" w:hAnsiTheme="minorHAnsi" w:cstheme="minorHAnsi"/>
        </w:rPr>
        <w:t>orally</w:t>
      </w:r>
      <w:r w:rsidR="00D97E9D" w:rsidRPr="009B6099">
        <w:rPr>
          <w:rFonts w:asciiTheme="minorHAnsi" w:hAnsiTheme="minorHAnsi" w:cstheme="minorHAnsi"/>
        </w:rPr>
        <w:t xml:space="preserve"> and the trained examiner captures the student responses</w:t>
      </w:r>
      <w:r w:rsidRPr="009B6099">
        <w:rPr>
          <w:rFonts w:asciiTheme="minorHAnsi" w:hAnsiTheme="minorHAnsi" w:cstheme="minorHAnsi"/>
        </w:rPr>
        <w:t>.</w:t>
      </w:r>
    </w:p>
    <w:p w14:paraId="1A79C081" w14:textId="7277B055" w:rsidR="00412944" w:rsidRPr="009B6099" w:rsidRDefault="00CF1DA1"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 xml:space="preserve">In the </w:t>
      </w:r>
      <w:r w:rsidRPr="009B6099">
        <w:rPr>
          <w:rFonts w:asciiTheme="minorHAnsi" w:hAnsiTheme="minorHAnsi" w:cstheme="minorHAnsi"/>
          <w:i/>
          <w:iCs/>
        </w:rPr>
        <w:t xml:space="preserve">SAT School </w:t>
      </w:r>
      <w:r w:rsidRPr="009B6099">
        <w:rPr>
          <w:rFonts w:asciiTheme="minorHAnsi" w:hAnsiTheme="minorHAnsi" w:cstheme="minorHAnsi"/>
        </w:rPr>
        <w:t xml:space="preserve">Day test platform, </w:t>
      </w:r>
      <w:r w:rsidR="00B3453C" w:rsidRPr="009B6099">
        <w:rPr>
          <w:rFonts w:asciiTheme="minorHAnsi" w:hAnsiTheme="minorHAnsi" w:cstheme="minorHAnsi"/>
        </w:rPr>
        <w:t>Bluebook</w:t>
      </w:r>
      <w:r w:rsidRPr="009B6099">
        <w:rPr>
          <w:rFonts w:asciiTheme="minorHAnsi" w:hAnsiTheme="minorHAnsi" w:cstheme="minorHAnsi"/>
        </w:rPr>
        <w:t xml:space="preserve">, </w:t>
      </w:r>
      <w:r w:rsidR="000440CC" w:rsidRPr="009B6099">
        <w:rPr>
          <w:rFonts w:asciiTheme="minorHAnsi" w:hAnsiTheme="minorHAnsi" w:cstheme="minorHAnsi"/>
        </w:rPr>
        <w:t xml:space="preserve">the </w:t>
      </w:r>
      <w:r w:rsidRPr="009B6099">
        <w:rPr>
          <w:rFonts w:asciiTheme="minorHAnsi" w:hAnsiTheme="minorHAnsi" w:cstheme="minorHAnsi"/>
        </w:rPr>
        <w:t>s</w:t>
      </w:r>
      <w:r w:rsidR="00AD06A2" w:rsidRPr="009B6099">
        <w:rPr>
          <w:rFonts w:asciiTheme="minorHAnsi" w:hAnsiTheme="minorHAnsi" w:cstheme="minorHAnsi"/>
        </w:rPr>
        <w:t>tudent</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automatically</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receives</w:t>
      </w:r>
      <w:r w:rsidR="00AD36EE" w:rsidRPr="009B6099">
        <w:rPr>
          <w:rFonts w:asciiTheme="minorHAnsi" w:hAnsiTheme="minorHAnsi" w:cstheme="minorHAnsi"/>
        </w:rPr>
        <w:t xml:space="preserve"> “time and one-half”</w:t>
      </w:r>
      <w:r w:rsidR="00AD06A2" w:rsidRPr="009B6099">
        <w:rPr>
          <w:rFonts w:asciiTheme="minorHAnsi" w:hAnsiTheme="minorHAnsi" w:cstheme="minorHAnsi"/>
          <w:spacing w:val="-4"/>
        </w:rPr>
        <w:t xml:space="preserve"> </w:t>
      </w:r>
      <w:r w:rsidRPr="009B6099">
        <w:rPr>
          <w:rFonts w:asciiTheme="minorHAnsi" w:hAnsiTheme="minorHAnsi" w:cstheme="minorHAnsi"/>
          <w:spacing w:val="-4"/>
        </w:rPr>
        <w:t xml:space="preserve">(T17) </w:t>
      </w:r>
      <w:r w:rsidR="00AD06A2" w:rsidRPr="009B6099">
        <w:rPr>
          <w:rFonts w:asciiTheme="minorHAnsi" w:hAnsiTheme="minorHAnsi" w:cstheme="minorHAnsi"/>
        </w:rPr>
        <w:t>and</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Extra</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Breaks</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(T03</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T03</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00AD06A2" w:rsidRPr="009B6099">
        <w:rPr>
          <w:rFonts w:asciiTheme="minorHAnsi" w:hAnsiTheme="minorHAnsi" w:cstheme="minorHAnsi"/>
        </w:rPr>
        <w:t>).</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If</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student</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needs</w:t>
      </w:r>
      <w:r w:rsidR="00AD36EE" w:rsidRPr="009B6099">
        <w:rPr>
          <w:rFonts w:asciiTheme="minorHAnsi" w:hAnsiTheme="minorHAnsi" w:cstheme="minorHAnsi"/>
        </w:rPr>
        <w:t xml:space="preserve"> </w:t>
      </w:r>
      <w:r w:rsidR="00410502" w:rsidRPr="009B6099">
        <w:rPr>
          <w:rFonts w:asciiTheme="minorHAnsi" w:hAnsiTheme="minorHAnsi" w:cstheme="minorHAnsi"/>
        </w:rPr>
        <w:t xml:space="preserve">“double time” </w:t>
      </w:r>
      <w:r w:rsidR="00AD06A2" w:rsidRPr="009B6099">
        <w:rPr>
          <w:rFonts w:asciiTheme="minorHAnsi" w:hAnsiTheme="minorHAnsi" w:cstheme="minorHAnsi"/>
        </w:rPr>
        <w:t>+100%</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time,</w:t>
      </w:r>
      <w:r w:rsidR="00AD06A2" w:rsidRPr="009B6099">
        <w:rPr>
          <w:rFonts w:asciiTheme="minorHAnsi" w:hAnsiTheme="minorHAnsi" w:cstheme="minorHAnsi"/>
          <w:spacing w:val="-6"/>
        </w:rPr>
        <w:t xml:space="preserve"> </w:t>
      </w:r>
      <w:r w:rsidR="00AD06A2" w:rsidRPr="009B6099">
        <w:rPr>
          <w:rFonts w:asciiTheme="minorHAnsi" w:hAnsiTheme="minorHAnsi" w:cstheme="minorHAnsi"/>
        </w:rPr>
        <w:t>use code T2</w:t>
      </w:r>
      <w:r w:rsidR="007A74CC" w:rsidRPr="009B6099">
        <w:rPr>
          <w:rFonts w:asciiTheme="minorHAnsi" w:hAnsiTheme="minorHAnsi" w:cstheme="minorHAnsi"/>
        </w:rPr>
        <w:t>0</w:t>
      </w:r>
      <w:r w:rsidR="00AD0AE6" w:rsidRPr="009B6099">
        <w:rPr>
          <w:rFonts w:asciiTheme="minorHAnsi" w:hAnsiTheme="minorHAnsi" w:cstheme="minorHAnsi"/>
        </w:rPr>
        <w:fldChar w:fldCharType="begin"/>
      </w:r>
      <w:r w:rsidR="00AD0AE6" w:rsidRPr="009B6099">
        <w:rPr>
          <w:rFonts w:asciiTheme="minorHAnsi" w:hAnsiTheme="minorHAnsi" w:cstheme="minorHAnsi"/>
        </w:rPr>
        <w:instrText xml:space="preserve"> XE "</w:instrText>
      </w:r>
      <w:r w:rsidR="00AD0AE6" w:rsidRPr="009B6099">
        <w:rPr>
          <w:rFonts w:asciiTheme="minorHAnsi" w:hAnsiTheme="minorHAnsi" w:cstheme="minorHAnsi"/>
          <w:color w:val="D2B156"/>
        </w:rPr>
        <w:instrText>T2</w:instrText>
      </w:r>
      <w:r w:rsidR="000469D8" w:rsidRPr="009B6099">
        <w:rPr>
          <w:rFonts w:asciiTheme="minorHAnsi" w:hAnsiTheme="minorHAnsi" w:cstheme="minorHAnsi"/>
          <w:color w:val="D2B156"/>
        </w:rPr>
        <w:instrText>0</w:instrText>
      </w:r>
      <w:r w:rsidR="00AD0AE6" w:rsidRPr="009B6099">
        <w:rPr>
          <w:rFonts w:asciiTheme="minorHAnsi" w:hAnsiTheme="minorHAnsi" w:cstheme="minorHAnsi"/>
        </w:rPr>
        <w:instrText xml:space="preserve">" </w:instrText>
      </w:r>
      <w:r w:rsidR="00AD0AE6" w:rsidRPr="009B6099">
        <w:rPr>
          <w:rFonts w:asciiTheme="minorHAnsi" w:hAnsiTheme="minorHAnsi" w:cstheme="minorHAnsi"/>
        </w:rPr>
        <w:fldChar w:fldCharType="end"/>
      </w:r>
      <w:r w:rsidR="00AD06A2" w:rsidRPr="009B6099">
        <w:rPr>
          <w:rFonts w:asciiTheme="minorHAnsi" w:hAnsiTheme="minorHAnsi" w:cstheme="minorHAnsi"/>
        </w:rPr>
        <w:t>.</w:t>
      </w:r>
    </w:p>
    <w:p w14:paraId="4771148B" w14:textId="4D2941A0" w:rsidR="00B3284A"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Students MUST use the entire time for which they are approved.</w:t>
      </w:r>
      <w:r w:rsidRPr="009B6099">
        <w:rPr>
          <w:rFonts w:asciiTheme="minorHAnsi" w:hAnsiTheme="minorHAnsi" w:cstheme="minorHAnsi"/>
          <w:spacing w:val="1"/>
        </w:rPr>
        <w:t xml:space="preserve"> </w:t>
      </w:r>
      <w:r w:rsidRPr="009B6099">
        <w:rPr>
          <w:rFonts w:asciiTheme="minorHAnsi" w:hAnsiTheme="minorHAnsi" w:cstheme="minorHAnsi"/>
        </w:rPr>
        <w:t>They cannot move to the next section or end the assessment when they are finished, even if they are the only student testing.</w:t>
      </w:r>
    </w:p>
    <w:p w14:paraId="1C488783" w14:textId="54E9ABF1" w:rsidR="00412944" w:rsidRPr="009B6099" w:rsidRDefault="008E3B55" w:rsidP="00B75C4B">
      <w:pPr>
        <w:pStyle w:val="ListParagraph"/>
        <w:numPr>
          <w:ilvl w:val="0"/>
          <w:numId w:val="51"/>
        </w:numPr>
        <w:tabs>
          <w:tab w:val="left" w:pos="1281"/>
          <w:tab w:val="left" w:pos="1282"/>
        </w:tabs>
        <w:ind w:left="1281" w:right="790"/>
        <w:rPr>
          <w:rFonts w:asciiTheme="minorHAnsi" w:hAnsiTheme="minorHAnsi" w:cstheme="minorHAnsi"/>
        </w:rPr>
      </w:pPr>
      <w:hyperlink w:anchor="AppendixE_Guidelines_Scribing_Transcribi" w:history="1">
        <w:r w:rsidRPr="009B6099">
          <w:rPr>
            <w:rStyle w:val="Hyperlink"/>
            <w:rFonts w:asciiTheme="minorHAnsi" w:hAnsiTheme="minorHAnsi" w:cstheme="minorHAnsi"/>
            <w:noProof/>
          </w:rPr>
          <w:softHyphen/>
        </w:r>
        <w:r w:rsidRPr="009B6099">
          <w:rPr>
            <w:rStyle w:val="Hyperlink"/>
            <w:rFonts w:asciiTheme="minorHAnsi" w:hAnsiTheme="minorHAnsi" w:cstheme="minorHAnsi"/>
            <w:noProof/>
          </w:rPr>
          <w:softHyphen/>
          <w:t>Appendix E: Guidelines for Scribing and Transcribing Student Responses</w:t>
        </w:r>
      </w:hyperlink>
      <w:r w:rsidRPr="009B6099">
        <w:rPr>
          <w:rFonts w:asciiTheme="minorHAnsi" w:hAnsiTheme="minorHAnsi" w:cstheme="minorHAnsi"/>
          <w:noProof/>
        </w:rPr>
        <w:t xml:space="preserve"> </w:t>
      </w:r>
      <w:r w:rsidR="00AD06A2" w:rsidRPr="009B6099">
        <w:rPr>
          <w:rFonts w:asciiTheme="minorHAnsi" w:hAnsiTheme="minorHAnsi" w:cstheme="minorHAnsi"/>
        </w:rPr>
        <w:t>should be read</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carefully to gain an understanding of how scribing can and cannot be used. The WVDE scribing protocol appl</w:t>
      </w:r>
      <w:r w:rsidR="000440CC" w:rsidRPr="009B6099">
        <w:rPr>
          <w:rFonts w:asciiTheme="minorHAnsi" w:hAnsiTheme="minorHAnsi" w:cstheme="minorHAnsi"/>
        </w:rPr>
        <w:t>ies</w:t>
      </w:r>
      <w:r w:rsidR="00AD06A2" w:rsidRPr="009B6099">
        <w:rPr>
          <w:rFonts w:asciiTheme="minorHAnsi" w:hAnsiTheme="minorHAnsi" w:cstheme="minorHAnsi"/>
        </w:rPr>
        <w:t>.</w:t>
      </w:r>
    </w:p>
    <w:p w14:paraId="151AD6EE" w14:textId="177A3E65" w:rsidR="00412944"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 xml:space="preserve">A student using this accommodation must be tested in a </w:t>
      </w:r>
      <w:r w:rsidR="00C12B1F" w:rsidRPr="009B6099">
        <w:rPr>
          <w:rFonts w:asciiTheme="minorHAnsi" w:hAnsiTheme="minorHAnsi" w:cstheme="minorHAnsi"/>
        </w:rPr>
        <w:t>separate setting</w:t>
      </w:r>
      <w:r w:rsidRPr="009B6099">
        <w:rPr>
          <w:rFonts w:asciiTheme="minorHAnsi" w:hAnsiTheme="minorHAnsi" w:cstheme="minorHAnsi"/>
        </w:rPr>
        <w:t xml:space="preserve"> (T10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"T10" </w:instrText>
      </w:r>
      <w:r w:rsidR="001A016C" w:rsidRPr="009B6099">
        <w:rPr>
          <w:rFonts w:asciiTheme="minorHAnsi" w:hAnsiTheme="minorHAnsi" w:cstheme="minorHAnsi"/>
        </w:rPr>
        <w:fldChar w:fldCharType="end"/>
      </w:r>
      <w:r w:rsidRPr="009B6099">
        <w:rPr>
          <w:rFonts w:asciiTheme="minorHAnsi" w:hAnsiTheme="minorHAnsi" w:cstheme="minorHAnsi"/>
        </w:rPr>
        <w:t>) to avoid interruption while testing and to avoid</w:t>
      </w:r>
      <w:r w:rsidR="00C12B1F" w:rsidRPr="009B6099">
        <w:rPr>
          <w:rFonts w:asciiTheme="minorHAnsi" w:hAnsiTheme="minorHAnsi" w:cstheme="minorHAnsi"/>
        </w:rPr>
        <w:t xml:space="preserve"> </w:t>
      </w:r>
      <w:r w:rsidRPr="009B6099">
        <w:rPr>
          <w:rFonts w:asciiTheme="minorHAnsi" w:hAnsiTheme="minorHAnsi" w:cstheme="minorHAnsi"/>
        </w:rPr>
        <w:t>examinees being able to hear or see other students’</w:t>
      </w:r>
      <w:r w:rsidRPr="009B6099">
        <w:rPr>
          <w:rFonts w:asciiTheme="minorHAnsi" w:hAnsiTheme="minorHAnsi" w:cstheme="minorHAnsi"/>
          <w:spacing w:val="-2"/>
        </w:rPr>
        <w:t xml:space="preserve"> </w:t>
      </w:r>
      <w:r w:rsidRPr="009B6099">
        <w:rPr>
          <w:rFonts w:asciiTheme="minorHAnsi" w:hAnsiTheme="minorHAnsi" w:cstheme="minorHAnsi"/>
        </w:rPr>
        <w:t>responses.</w:t>
      </w:r>
    </w:p>
    <w:p w14:paraId="77087F31" w14:textId="2B22277D" w:rsidR="00131DE2"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Scribes</w:t>
      </w:r>
      <w:r w:rsidRPr="009B6099">
        <w:rPr>
          <w:rFonts w:asciiTheme="minorHAnsi" w:hAnsiTheme="minorHAnsi" w:cstheme="minorHAnsi"/>
          <w:spacing w:val="-3"/>
        </w:rPr>
        <w:t xml:space="preserve"> </w:t>
      </w:r>
      <w:r w:rsidRPr="009B6099">
        <w:rPr>
          <w:rFonts w:asciiTheme="minorHAnsi" w:hAnsiTheme="minorHAnsi" w:cstheme="minorHAnsi"/>
        </w:rPr>
        <w:t>should</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monitored</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004374DD" w:rsidRPr="009B6099">
        <w:rPr>
          <w:rFonts w:asciiTheme="minorHAnsi" w:hAnsiTheme="minorHAnsi" w:cstheme="minorHAnsi"/>
        </w:rPr>
        <w:t>ensure</w:t>
      </w:r>
      <w:r w:rsidRPr="009B6099">
        <w:rPr>
          <w:rFonts w:asciiTheme="minorHAnsi" w:hAnsiTheme="minorHAnsi" w:cstheme="minorHAnsi"/>
          <w:spacing w:val="-1"/>
        </w:rPr>
        <w:t xml:space="preserve"> </w:t>
      </w:r>
      <w:r w:rsidR="009B6099" w:rsidRPr="009B6099">
        <w:rPr>
          <w:rFonts w:asciiTheme="minorHAnsi" w:hAnsiTheme="minorHAnsi" w:cstheme="minorHAnsi"/>
        </w:rPr>
        <w:t>students’</w:t>
      </w:r>
      <w:r w:rsidRPr="009B6099">
        <w:rPr>
          <w:rFonts w:asciiTheme="minorHAnsi" w:hAnsiTheme="minorHAnsi" w:cstheme="minorHAnsi"/>
          <w:spacing w:val="-4"/>
        </w:rPr>
        <w:t xml:space="preserve"> </w:t>
      </w:r>
      <w:r w:rsidRPr="009B6099">
        <w:rPr>
          <w:rFonts w:asciiTheme="minorHAnsi" w:hAnsiTheme="minorHAnsi" w:cstheme="minorHAnsi"/>
        </w:rPr>
        <w:t>verbatim</w:t>
      </w:r>
      <w:r w:rsidRPr="009B6099">
        <w:rPr>
          <w:rFonts w:asciiTheme="minorHAnsi" w:hAnsiTheme="minorHAnsi" w:cstheme="minorHAnsi"/>
          <w:spacing w:val="-1"/>
        </w:rPr>
        <w:t xml:space="preserve"> </w:t>
      </w:r>
      <w:r w:rsidRPr="009B6099">
        <w:rPr>
          <w:rFonts w:asciiTheme="minorHAnsi" w:hAnsiTheme="minorHAnsi" w:cstheme="minorHAnsi"/>
        </w:rPr>
        <w:t>responses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recorded.</w:t>
      </w:r>
      <w:r w:rsidR="00DC3633" w:rsidRPr="009B6099">
        <w:rPr>
          <w:rFonts w:asciiTheme="minorHAnsi" w:hAnsiTheme="minorHAnsi" w:cstheme="minorHAnsi"/>
          <w:noProof/>
        </w:rPr>
        <w:t xml:space="preserve"> </w:t>
      </w:r>
    </w:p>
    <w:p w14:paraId="72822BD9" w14:textId="77777777" w:rsidR="00131DE2"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To the extent possible, the same scribe should have responsibility for transcribing information given by students during educational instruction and assessments.</w:t>
      </w:r>
    </w:p>
    <w:p w14:paraId="5B834973" w14:textId="777D62EA" w:rsidR="00AA7C77" w:rsidRPr="009B6099" w:rsidRDefault="00AA7C77"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i/>
          <w:iCs/>
        </w:rPr>
        <w:t>At the completion of the assessment</w:t>
      </w:r>
      <w:r w:rsidRPr="009B6099">
        <w:rPr>
          <w:rFonts w:asciiTheme="minorHAnsi" w:hAnsiTheme="minorHAnsi" w:cstheme="minorHAnsi"/>
        </w:rPr>
        <w:t xml:space="preserve">, the scribe must complete and submit </w:t>
      </w:r>
      <w:hyperlink w:anchor="AppendixL_Scribe_Interpreter_Transl_Veri" w:history="1">
        <w:r w:rsidR="008E3B55" w:rsidRPr="009B6099">
          <w:rPr>
            <w:rStyle w:val="Hyperlink"/>
            <w:rFonts w:asciiTheme="minorHAnsi" w:hAnsiTheme="minorHAnsi" w:cstheme="minorHAnsi"/>
          </w:rPr>
          <w:t>Appendix L: West Virginia Assessment Scribe/Interpreter/Translator Verification</w:t>
        </w:r>
      </w:hyperlink>
      <w:r w:rsidRPr="009B6099">
        <w:rPr>
          <w:rFonts w:asciiTheme="minorHAnsi" w:hAnsiTheme="minorHAnsi" w:cstheme="minorHAnsi"/>
        </w:rPr>
        <w:t xml:space="preserve"> form.</w:t>
      </w:r>
    </w:p>
    <w:p w14:paraId="6F3951B4" w14:textId="5369447A" w:rsidR="00D97E9D" w:rsidRPr="009B6099" w:rsidRDefault="00D97E9D" w:rsidP="00B75C4B">
      <w:pPr>
        <w:pStyle w:val="ListParagraph"/>
        <w:numPr>
          <w:ilvl w:val="0"/>
          <w:numId w:val="51"/>
        </w:numPr>
        <w:tabs>
          <w:tab w:val="left" w:pos="1280"/>
          <w:tab w:val="left" w:pos="1281"/>
        </w:tabs>
        <w:ind w:right="790"/>
        <w:rPr>
          <w:rFonts w:asciiTheme="minorHAnsi" w:hAnsiTheme="minorHAnsi" w:cstheme="minorHAnsi"/>
          <w:highlight w:val="yellow"/>
        </w:rPr>
      </w:pPr>
      <w:r w:rsidRPr="009B6099">
        <w:rPr>
          <w:rFonts w:asciiTheme="minorHAnsi" w:hAnsiTheme="minorHAnsi" w:cstheme="minorHAnsi"/>
          <w:highlight w:val="yellow"/>
        </w:rPr>
        <w:t xml:space="preserve">For students using a paper-based assessment, the scribe will </w:t>
      </w:r>
      <w:r w:rsidR="000B146E" w:rsidRPr="009B6099">
        <w:rPr>
          <w:rFonts w:asciiTheme="minorHAnsi" w:hAnsiTheme="minorHAnsi" w:cstheme="minorHAnsi"/>
          <w:highlight w:val="yellow"/>
        </w:rPr>
        <w:t xml:space="preserve">enter </w:t>
      </w:r>
      <w:r w:rsidR="00B3453C" w:rsidRPr="009B6099">
        <w:rPr>
          <w:rFonts w:asciiTheme="minorHAnsi" w:hAnsiTheme="minorHAnsi" w:cstheme="minorHAnsi"/>
          <w:highlight w:val="yellow"/>
        </w:rPr>
        <w:t>Bluebook</w:t>
      </w:r>
      <w:r w:rsidR="000B146E" w:rsidRPr="009B6099">
        <w:rPr>
          <w:rFonts w:asciiTheme="minorHAnsi" w:hAnsiTheme="minorHAnsi" w:cstheme="minorHAnsi"/>
          <w:highlight w:val="yellow"/>
        </w:rPr>
        <w:t xml:space="preserve"> as the student, select “linear version” and then transcribe the student responses into the platform. </w:t>
      </w:r>
      <w:r w:rsidR="00F26BF2" w:rsidRPr="009B6099">
        <w:rPr>
          <w:rFonts w:asciiTheme="minorHAnsi" w:hAnsiTheme="minorHAnsi" w:cstheme="minorHAnsi"/>
          <w:highlight w:val="yellow"/>
        </w:rPr>
        <w:t>Failure to complete this process will result in the student not receiving scores and not counting in the school’s participation rate.</w:t>
      </w:r>
    </w:p>
    <w:p w14:paraId="00630DEE" w14:textId="45C2DBBA" w:rsidR="00091064" w:rsidRPr="009B6099" w:rsidRDefault="00091064" w:rsidP="00511012">
      <w:pPr>
        <w:spacing w:line="267" w:lineRule="exact"/>
        <w:ind w:right="790" w:firstLine="200"/>
        <w:rPr>
          <w:rFonts w:asciiTheme="minorHAnsi" w:hAnsiTheme="minorHAnsi" w:cstheme="minorHAnsi"/>
          <w:b/>
          <w:i/>
        </w:rPr>
      </w:pPr>
      <w:r w:rsidRPr="009B6099">
        <w:rPr>
          <w:rFonts w:asciiTheme="minorHAnsi" w:hAnsiTheme="minorHAnsi" w:cstheme="minorHAnsi"/>
          <w:b/>
          <w:i/>
        </w:rPr>
        <w:t>WVASA</w:t>
      </w:r>
      <w:r w:rsidR="00850E05" w:rsidRPr="009B6099">
        <w:rPr>
          <w:rFonts w:asciiTheme="minorHAnsi" w:hAnsiTheme="minorHAnsi" w:cstheme="minorHAnsi"/>
          <w:b/>
          <w:i/>
        </w:rPr>
        <w:t xml:space="preserve"> notes</w:t>
      </w:r>
    </w:p>
    <w:p w14:paraId="5F74488F" w14:textId="498D07C7" w:rsidR="00850E05" w:rsidRPr="009B6099" w:rsidRDefault="00216E28" w:rsidP="00B75C4B">
      <w:pPr>
        <w:pStyle w:val="ListParagraph"/>
        <w:numPr>
          <w:ilvl w:val="0"/>
          <w:numId w:val="51"/>
        </w:numPr>
        <w:spacing w:line="267" w:lineRule="exact"/>
        <w:ind w:right="790"/>
        <w:rPr>
          <w:rFonts w:asciiTheme="minorHAnsi" w:hAnsiTheme="minorHAnsi" w:cstheme="minorHAnsi"/>
          <w:b/>
          <w:i/>
        </w:rPr>
      </w:pPr>
      <w:r w:rsidRPr="009B6099">
        <w:rPr>
          <w:rFonts w:asciiTheme="minorHAnsi" w:hAnsiTheme="minorHAnsi" w:cstheme="minorHAnsi"/>
        </w:rPr>
        <w:t xml:space="preserve">If a teacher typically scribes/transcribes for a student, this accommodation needs to be selected in the IEP plus entered in the </w:t>
      </w:r>
      <w:r w:rsidR="009D3CE3" w:rsidRPr="009B6099">
        <w:rPr>
          <w:rFonts w:asciiTheme="minorHAnsi" w:hAnsiTheme="minorHAnsi" w:cstheme="minorHAnsi"/>
        </w:rPr>
        <w:t>Personal Needs Profile/First contact Survey in Educator Portal so that the appropriate features will be available when completing the testlets.</w:t>
      </w:r>
    </w:p>
    <w:p w14:paraId="572148F2" w14:textId="77777777" w:rsidR="002B6859" w:rsidRPr="009B6099" w:rsidRDefault="002B6859" w:rsidP="00511012">
      <w:pPr>
        <w:pStyle w:val="BodyText"/>
        <w:ind w:right="790"/>
        <w:rPr>
          <w:rFonts w:asciiTheme="minorHAnsi" w:hAnsiTheme="minorHAnsi" w:cstheme="minorHAnsi"/>
          <w:sz w:val="24"/>
        </w:rPr>
      </w:pPr>
    </w:p>
    <w:p w14:paraId="572148F3" w14:textId="17F49563"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80" w:name="R05"/>
      <w:r w:rsidRPr="009B6099">
        <w:rPr>
          <w:rFonts w:asciiTheme="minorHAnsi" w:hAnsiTheme="minorHAnsi" w:cstheme="minorHAnsi"/>
          <w:color w:val="A7243E"/>
        </w:rPr>
        <w:t>R05</w:t>
      </w:r>
      <w:bookmarkEnd w:id="80"/>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Pr="009B6099">
        <w:rPr>
          <w:rFonts w:asciiTheme="minorHAnsi" w:hAnsiTheme="minorHAnsi" w:cstheme="minorHAnsi"/>
          <w:color w:val="A7243E"/>
        </w:rPr>
        <w:tab/>
        <w:t>Abacus</w:t>
      </w:r>
    </w:p>
    <w:p w14:paraId="572148F4" w14:textId="179CC478"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i/>
        </w:rPr>
        <w:t>WVASA</w:t>
      </w:r>
    </w:p>
    <w:p w14:paraId="42F116EF" w14:textId="77777777" w:rsidR="00F26BF2" w:rsidRPr="009B6099" w:rsidRDefault="00AD06A2" w:rsidP="00511012">
      <w:pPr>
        <w:pStyle w:val="BodyText"/>
        <w:ind w:left="920" w:right="790"/>
        <w:jc w:val="both"/>
        <w:rPr>
          <w:rFonts w:asciiTheme="minorHAnsi" w:hAnsiTheme="minorHAnsi" w:cstheme="minorHAnsi"/>
          <w:spacing w:val="1"/>
        </w:rPr>
      </w:pPr>
      <w:r w:rsidRPr="009B6099">
        <w:rPr>
          <w:rFonts w:asciiTheme="minorHAnsi" w:hAnsiTheme="minorHAnsi" w:cstheme="minorHAnsi"/>
          <w:b/>
          <w:i/>
        </w:rPr>
        <w:t xml:space="preserve">Description: </w:t>
      </w:r>
      <w:r w:rsidRPr="009B6099">
        <w:rPr>
          <w:rFonts w:asciiTheme="minorHAnsi" w:hAnsiTheme="minorHAnsi" w:cstheme="minorHAnsi"/>
        </w:rPr>
        <w:t xml:space="preserve">This tool may be used in place of </w:t>
      </w:r>
      <w:r w:rsidR="002234AB" w:rsidRPr="009B6099">
        <w:rPr>
          <w:rFonts w:asciiTheme="minorHAnsi" w:hAnsiTheme="minorHAnsi" w:cstheme="minorHAnsi"/>
        </w:rPr>
        <w:t>scratch (lined or unlined paper)</w:t>
      </w:r>
      <w:r w:rsidRPr="009B6099">
        <w:rPr>
          <w:rFonts w:asciiTheme="minorHAnsi" w:hAnsiTheme="minorHAnsi" w:cstheme="minorHAnsi"/>
        </w:rPr>
        <w:t xml:space="preserve"> paper for students who typically use an abacus.</w:t>
      </w:r>
      <w:r w:rsidRPr="009B6099">
        <w:rPr>
          <w:rFonts w:asciiTheme="minorHAnsi" w:hAnsiTheme="minorHAnsi" w:cstheme="minorHAnsi"/>
          <w:spacing w:val="1"/>
        </w:rPr>
        <w:t xml:space="preserve"> </w:t>
      </w:r>
    </w:p>
    <w:p w14:paraId="572148F5" w14:textId="7DA52107" w:rsidR="002B6859" w:rsidRPr="009B6099" w:rsidRDefault="00AD06A2" w:rsidP="00511012">
      <w:pPr>
        <w:pStyle w:val="BodyText"/>
        <w:ind w:left="920" w:right="790"/>
        <w:jc w:val="both"/>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items to count during their instruction. Counting devices (blocks,</w:t>
      </w:r>
      <w:r w:rsidRPr="009B6099">
        <w:rPr>
          <w:rFonts w:asciiTheme="minorHAnsi" w:hAnsiTheme="minorHAnsi" w:cstheme="minorHAnsi"/>
          <w:spacing w:val="-47"/>
        </w:rPr>
        <w:t xml:space="preserve"> </w:t>
      </w:r>
      <w:r w:rsidRPr="009B6099">
        <w:rPr>
          <w:rFonts w:asciiTheme="minorHAnsi" w:hAnsiTheme="minorHAnsi" w:cstheme="minorHAnsi"/>
        </w:rPr>
        <w:t>tiles,</w:t>
      </w:r>
      <w:r w:rsidRPr="009B6099">
        <w:rPr>
          <w:rFonts w:asciiTheme="minorHAnsi" w:hAnsiTheme="minorHAnsi" w:cstheme="minorHAnsi"/>
          <w:spacing w:val="-1"/>
        </w:rPr>
        <w:t xml:space="preserve"> </w:t>
      </w:r>
      <w:r w:rsidRPr="009B6099">
        <w:rPr>
          <w:rFonts w:asciiTheme="minorHAnsi" w:hAnsiTheme="minorHAnsi" w:cstheme="minorHAnsi"/>
        </w:rPr>
        <w:t>chips,</w:t>
      </w:r>
      <w:r w:rsidRPr="009B6099">
        <w:rPr>
          <w:rFonts w:asciiTheme="minorHAnsi" w:hAnsiTheme="minorHAnsi" w:cstheme="minorHAnsi"/>
          <w:spacing w:val="-3"/>
        </w:rPr>
        <w:t xml:space="preserve"> </w:t>
      </w:r>
      <w:r w:rsidRPr="009B6099">
        <w:rPr>
          <w:rFonts w:asciiTheme="minorHAnsi" w:hAnsiTheme="minorHAnsi" w:cstheme="minorHAnsi"/>
        </w:rPr>
        <w:t>etc.) or</w:t>
      </w:r>
      <w:r w:rsidRPr="009B6099">
        <w:rPr>
          <w:rFonts w:asciiTheme="minorHAnsi" w:hAnsiTheme="minorHAnsi" w:cstheme="minorHAnsi"/>
          <w:spacing w:val="-1"/>
        </w:rPr>
        <w:t xml:space="preserve"> </w:t>
      </w:r>
      <w:r w:rsidR="002234AB" w:rsidRPr="009B6099">
        <w:rPr>
          <w:rFonts w:asciiTheme="minorHAnsi" w:hAnsiTheme="minorHAnsi" w:cstheme="minorHAnsi"/>
        </w:rPr>
        <w:t>scratch (lined or unlined paper)</w:t>
      </w:r>
      <w:r w:rsidRPr="009B6099">
        <w:rPr>
          <w:rFonts w:asciiTheme="minorHAnsi" w:hAnsiTheme="minorHAnsi" w:cstheme="minorHAnsi"/>
          <w:spacing w:val="-4"/>
        </w:rPr>
        <w:t xml:space="preserve"> </w:t>
      </w:r>
      <w:r w:rsidRPr="009B6099">
        <w:rPr>
          <w:rFonts w:asciiTheme="minorHAnsi" w:hAnsiTheme="minorHAnsi" w:cstheme="minorHAnsi"/>
        </w:rPr>
        <w:t>paper are utilized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assist</w:t>
      </w:r>
      <w:r w:rsidRPr="009B6099">
        <w:rPr>
          <w:rFonts w:asciiTheme="minorHAnsi" w:hAnsiTheme="minorHAnsi" w:cstheme="minorHAnsi"/>
          <w:spacing w:val="-2"/>
        </w:rPr>
        <w:t xml:space="preserve"> </w:t>
      </w:r>
      <w:r w:rsidRPr="009B6099">
        <w:rPr>
          <w:rFonts w:asciiTheme="minorHAnsi" w:hAnsiTheme="minorHAnsi" w:cstheme="minorHAnsi"/>
        </w:rPr>
        <w:t>the student</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4"/>
        </w:rPr>
        <w:t xml:space="preserve"> </w:t>
      </w:r>
      <w:r w:rsidRPr="009B6099">
        <w:rPr>
          <w:rFonts w:asciiTheme="minorHAnsi" w:hAnsiTheme="minorHAnsi" w:cstheme="minorHAnsi"/>
        </w:rPr>
        <w:t>mathematical</w:t>
      </w:r>
      <w:r w:rsidRPr="009B6099">
        <w:rPr>
          <w:rFonts w:asciiTheme="minorHAnsi" w:hAnsiTheme="minorHAnsi" w:cstheme="minorHAnsi"/>
          <w:spacing w:val="-1"/>
        </w:rPr>
        <w:t xml:space="preserve"> </w:t>
      </w:r>
      <w:r w:rsidRPr="009B6099">
        <w:rPr>
          <w:rFonts w:asciiTheme="minorHAnsi" w:hAnsiTheme="minorHAnsi" w:cstheme="minorHAnsi"/>
        </w:rPr>
        <w:t>concepts.</w:t>
      </w:r>
    </w:p>
    <w:p w14:paraId="572148F6" w14:textId="70A4E01D" w:rsidR="002B6859" w:rsidRPr="009B6099" w:rsidRDefault="00AD06A2" w:rsidP="00511012">
      <w:pPr>
        <w:pStyle w:val="BodyText"/>
        <w:spacing w:before="1"/>
        <w:ind w:left="920" w:right="790"/>
        <w:jc w:val="both"/>
        <w:rPr>
          <w:rFonts w:asciiTheme="minorHAnsi" w:hAnsiTheme="minorHAnsi" w:cstheme="minorHAnsi"/>
        </w:rPr>
      </w:pPr>
      <w:r w:rsidRPr="009B6099">
        <w:rPr>
          <w:rFonts w:asciiTheme="minorHAnsi" w:hAnsiTheme="minorHAnsi" w:cstheme="minorHAnsi"/>
          <w:b/>
          <w:i/>
        </w:rPr>
        <w:t xml:space="preserve">When to select: </w:t>
      </w:r>
      <w:r w:rsidRPr="009B6099">
        <w:rPr>
          <w:rFonts w:asciiTheme="minorHAnsi" w:hAnsiTheme="minorHAnsi" w:cstheme="minorHAnsi"/>
        </w:rPr>
        <w:t xml:space="preserve">Some students with visual impairments who typically use an abacus may use an </w:t>
      </w:r>
      <w:r w:rsidR="00AF3A61" w:rsidRPr="009B6099">
        <w:rPr>
          <w:rFonts w:asciiTheme="minorHAnsi" w:hAnsiTheme="minorHAnsi" w:cstheme="minorHAnsi"/>
        </w:rPr>
        <w:t>abacus in</w:t>
      </w:r>
      <w:r w:rsidRPr="009B6099">
        <w:rPr>
          <w:rFonts w:asciiTheme="minorHAnsi" w:hAnsiTheme="minorHAnsi" w:cstheme="minorHAnsi"/>
        </w:rPr>
        <w:t xml:space="preserve"> place</w:t>
      </w:r>
      <w:r w:rsidRPr="009B6099">
        <w:rPr>
          <w:rFonts w:asciiTheme="minorHAnsi" w:hAnsiTheme="minorHAnsi" w:cstheme="minorHAnsi"/>
          <w:spacing w:val="-2"/>
        </w:rPr>
        <w:t xml:space="preserve"> </w:t>
      </w:r>
      <w:r w:rsidRPr="009B6099">
        <w:rPr>
          <w:rFonts w:asciiTheme="minorHAnsi" w:hAnsiTheme="minorHAnsi" w:cstheme="minorHAnsi"/>
        </w:rPr>
        <w:t>of using</w:t>
      </w:r>
      <w:r w:rsidRPr="009B6099">
        <w:rPr>
          <w:rFonts w:asciiTheme="minorHAnsi" w:hAnsiTheme="minorHAnsi" w:cstheme="minorHAnsi"/>
          <w:spacing w:val="-1"/>
        </w:rPr>
        <w:t xml:space="preserve"> </w:t>
      </w:r>
      <w:r w:rsidR="002234AB" w:rsidRPr="009B6099">
        <w:rPr>
          <w:rFonts w:asciiTheme="minorHAnsi" w:hAnsiTheme="minorHAnsi" w:cstheme="minorHAnsi"/>
        </w:rPr>
        <w:t>scratch (lined or unlined paper)</w:t>
      </w:r>
      <w:r w:rsidRPr="009B6099">
        <w:rPr>
          <w:rFonts w:asciiTheme="minorHAnsi" w:hAnsiTheme="minorHAnsi" w:cstheme="minorHAnsi"/>
          <w:spacing w:val="-1"/>
        </w:rPr>
        <w:t xml:space="preserve"> </w:t>
      </w:r>
      <w:r w:rsidRPr="009B6099">
        <w:rPr>
          <w:rFonts w:asciiTheme="minorHAnsi" w:hAnsiTheme="minorHAnsi" w:cstheme="minorHAnsi"/>
        </w:rPr>
        <w:t>paper.</w:t>
      </w:r>
    </w:p>
    <w:p w14:paraId="572148F7" w14:textId="77777777" w:rsidR="002B6859" w:rsidRPr="009B6099" w:rsidRDefault="00AD06A2" w:rsidP="00511012">
      <w:pPr>
        <w:ind w:left="920" w:right="790"/>
        <w:jc w:val="both"/>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F8" w14:textId="77777777" w:rsidR="002B6859" w:rsidRPr="009B6099" w:rsidRDefault="00AD06A2" w:rsidP="00B75C4B">
      <w:pPr>
        <w:pStyle w:val="ListParagraph"/>
        <w:numPr>
          <w:ilvl w:val="0"/>
          <w:numId w:val="51"/>
        </w:numPr>
        <w:tabs>
          <w:tab w:val="left" w:pos="1280"/>
          <w:tab w:val="left" w:pos="1281"/>
        </w:tabs>
        <w:spacing w:before="1" w:line="279" w:lineRule="exact"/>
        <w:ind w:right="79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abacus</w:t>
      </w:r>
      <w:r w:rsidRPr="009B6099">
        <w:rPr>
          <w:rFonts w:asciiTheme="minorHAnsi" w:hAnsiTheme="minorHAnsi" w:cstheme="minorHAnsi"/>
          <w:spacing w:val="-1"/>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3"/>
        </w:rPr>
        <w:t xml:space="preserve"> </w:t>
      </w:r>
      <w:r w:rsidRPr="009B6099">
        <w:rPr>
          <w:rFonts w:asciiTheme="minorHAnsi" w:hAnsiTheme="minorHAnsi" w:cstheme="minorHAnsi"/>
        </w:rPr>
        <w:t>one</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student uses</w:t>
      </w:r>
      <w:r w:rsidRPr="009B6099">
        <w:rPr>
          <w:rFonts w:asciiTheme="minorHAnsi" w:hAnsiTheme="minorHAnsi" w:cstheme="minorHAnsi"/>
          <w:spacing w:val="-1"/>
        </w:rPr>
        <w:t xml:space="preserve"> </w:t>
      </w:r>
      <w:r w:rsidRPr="009B6099">
        <w:rPr>
          <w:rFonts w:asciiTheme="minorHAnsi" w:hAnsiTheme="minorHAnsi" w:cstheme="minorHAnsi"/>
        </w:rPr>
        <w:t>during</w:t>
      </w:r>
      <w:r w:rsidRPr="009B6099">
        <w:rPr>
          <w:rFonts w:asciiTheme="minorHAnsi" w:hAnsiTheme="minorHAnsi" w:cstheme="minorHAnsi"/>
          <w:spacing w:val="-2"/>
        </w:rPr>
        <w:t xml:space="preserve"> </w:t>
      </w:r>
      <w:r w:rsidRPr="009B6099">
        <w:rPr>
          <w:rFonts w:asciiTheme="minorHAnsi" w:hAnsiTheme="minorHAnsi" w:cstheme="minorHAnsi"/>
        </w:rPr>
        <w:t>instruction</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regular</w:t>
      </w:r>
      <w:r w:rsidRPr="009B6099">
        <w:rPr>
          <w:rFonts w:asciiTheme="minorHAnsi" w:hAnsiTheme="minorHAnsi" w:cstheme="minorHAnsi"/>
          <w:spacing w:val="-1"/>
        </w:rPr>
        <w:t xml:space="preserve"> </w:t>
      </w:r>
      <w:r w:rsidRPr="009B6099">
        <w:rPr>
          <w:rFonts w:asciiTheme="minorHAnsi" w:hAnsiTheme="minorHAnsi" w:cstheme="minorHAnsi"/>
        </w:rPr>
        <w:t>basis.</w:t>
      </w:r>
    </w:p>
    <w:p w14:paraId="451686A1" w14:textId="77777777" w:rsidR="00131DE2" w:rsidRPr="009B6099" w:rsidRDefault="00131DE2" w:rsidP="00511012">
      <w:pPr>
        <w:pStyle w:val="Heading9"/>
        <w:tabs>
          <w:tab w:val="left" w:pos="1640"/>
        </w:tabs>
        <w:spacing w:before="31" w:line="293" w:lineRule="exact"/>
        <w:ind w:right="790"/>
        <w:rPr>
          <w:rFonts w:asciiTheme="minorHAnsi" w:hAnsiTheme="minorHAnsi" w:cstheme="minorHAnsi"/>
          <w:color w:val="A7243E"/>
        </w:rPr>
      </w:pPr>
    </w:p>
    <w:p w14:paraId="572148FC" w14:textId="6E120A00" w:rsidR="002B6859" w:rsidRPr="009B6099" w:rsidRDefault="00AD06A2" w:rsidP="00511012">
      <w:pPr>
        <w:pStyle w:val="Heading9"/>
        <w:tabs>
          <w:tab w:val="left" w:pos="1640"/>
        </w:tabs>
        <w:spacing w:before="31" w:line="293" w:lineRule="exact"/>
        <w:ind w:right="790"/>
        <w:rPr>
          <w:rFonts w:asciiTheme="minorHAnsi" w:hAnsiTheme="minorHAnsi" w:cstheme="minorHAnsi"/>
        </w:rPr>
      </w:pPr>
      <w:bookmarkStart w:id="81" w:name="R11"/>
      <w:r w:rsidRPr="009B6099">
        <w:rPr>
          <w:rFonts w:asciiTheme="minorHAnsi" w:hAnsiTheme="minorHAnsi" w:cstheme="minorHAnsi"/>
          <w:color w:val="A7243E"/>
        </w:rPr>
        <w:t>R11</w:t>
      </w:r>
      <w:bookmarkEnd w:id="81"/>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Pr="009B6099">
        <w:rPr>
          <w:rFonts w:asciiTheme="minorHAnsi" w:hAnsiTheme="minorHAnsi" w:cstheme="minorHAnsi"/>
          <w:color w:val="A7243E"/>
        </w:rPr>
        <w:tab/>
        <w:t>Assistive</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technology</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rPr>
        <w:t>-</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alternate</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u w:val="single"/>
        </w:rPr>
        <w:t>response</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rPr>
        <w:t>options</w:t>
      </w:r>
    </w:p>
    <w:p w14:paraId="572148FD" w14:textId="2568F62C"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4510085D" w14:textId="352CDD84" w:rsidR="008878D4" w:rsidRPr="009B6099" w:rsidRDefault="00AD06A2" w:rsidP="00511012">
      <w:pPr>
        <w:pStyle w:val="BodyText"/>
        <w:ind w:left="920" w:right="790"/>
        <w:rPr>
          <w:rFonts w:asciiTheme="minorHAnsi" w:hAnsiTheme="minorHAnsi" w:cstheme="minorHAnsi"/>
          <w:spacing w:val="-47"/>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Alternate response options include but are not limited to </w:t>
      </w:r>
      <w:r w:rsidR="00C12B1F" w:rsidRPr="009B6099">
        <w:rPr>
          <w:rFonts w:asciiTheme="minorHAnsi" w:hAnsiTheme="minorHAnsi" w:cstheme="minorHAnsi"/>
        </w:rPr>
        <w:t xml:space="preserve">computer-connected braille writers, </w:t>
      </w:r>
      <w:r w:rsidRPr="009B6099">
        <w:rPr>
          <w:rFonts w:asciiTheme="minorHAnsi" w:hAnsiTheme="minorHAnsi" w:cstheme="minorHAnsi"/>
        </w:rPr>
        <w:t>keyboards,</w:t>
      </w:r>
      <w:r w:rsidR="001804B2" w:rsidRPr="009B6099">
        <w:rPr>
          <w:rFonts w:asciiTheme="minorHAnsi" w:hAnsiTheme="minorHAnsi" w:cstheme="minorHAnsi"/>
        </w:rPr>
        <w:t xml:space="preserve"> adapted</w:t>
      </w:r>
      <w:r w:rsidRPr="009B6099">
        <w:rPr>
          <w:rFonts w:asciiTheme="minorHAnsi" w:hAnsiTheme="minorHAnsi" w:cstheme="minorHAnsi"/>
        </w:rPr>
        <w:t xml:space="preserve"> large keyboards, Sticky Keys, Mouse</w:t>
      </w:r>
      <w:r w:rsidR="007D378F" w:rsidRPr="009B6099">
        <w:rPr>
          <w:rFonts w:asciiTheme="minorHAnsi" w:hAnsiTheme="minorHAnsi" w:cstheme="minorHAnsi"/>
        </w:rPr>
        <w:t xml:space="preserve"> </w:t>
      </w:r>
      <w:r w:rsidRPr="009B6099">
        <w:rPr>
          <w:rFonts w:asciiTheme="minorHAnsi" w:hAnsiTheme="minorHAnsi" w:cstheme="minorHAnsi"/>
        </w:rPr>
        <w:t>Keys, Filter Keys, adapted mouse, touch screen, head wand, and switches. Students may use a computer, typewriter, or other assistive technology device to respond.</w:t>
      </w:r>
      <w:r w:rsidRPr="009B6099">
        <w:rPr>
          <w:rFonts w:asciiTheme="minorHAnsi" w:hAnsiTheme="minorHAnsi" w:cstheme="minorHAnsi"/>
          <w:spacing w:val="-47"/>
        </w:rPr>
        <w:t xml:space="preserve"> </w:t>
      </w:r>
    </w:p>
    <w:p w14:paraId="572148FE" w14:textId="56BA530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dictate responses to a teacher or an instructional assistant who records them. Students use communication boards, picture representations, or other individual expressive communication devices and assistive technologies.</w:t>
      </w:r>
    </w:p>
    <w:p w14:paraId="23BE0233" w14:textId="77777777" w:rsidR="000C0FAC" w:rsidRPr="009B6099" w:rsidRDefault="00AD06A2" w:rsidP="001C09C5">
      <w:pPr>
        <w:pStyle w:val="BodyText"/>
        <w:ind w:left="920" w:right="790"/>
        <w:rPr>
          <w:rFonts w:asciiTheme="minorHAnsi" w:hAnsiTheme="minorHAnsi" w:cstheme="minorHAnsi"/>
          <w:b/>
          <w: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some physical disabilities (including both fine motor and gross motor skills) may need to use the alternate response options accommodation. Some alternate response options are external devices that must be plugged in and be compatible with the assessment delivery platform. Students who have physical limitations sometimes use alternate response options, assistive technologies, or devices during routine instruction.</w:t>
      </w:r>
      <w:r w:rsidR="004374DD" w:rsidRPr="009B6099">
        <w:rPr>
          <w:rFonts w:asciiTheme="minorHAnsi" w:hAnsiTheme="minorHAnsi" w:cstheme="minorHAnsi"/>
          <w:b/>
          <w:i/>
        </w:rPr>
        <w:tab/>
      </w:r>
      <w:r w:rsidR="004374DD" w:rsidRPr="009B6099">
        <w:rPr>
          <w:rFonts w:asciiTheme="minorHAnsi" w:hAnsiTheme="minorHAnsi" w:cstheme="minorHAnsi"/>
          <w:b/>
          <w:i/>
        </w:rPr>
        <w:tab/>
      </w:r>
      <w:r w:rsidR="004374DD" w:rsidRPr="009B6099">
        <w:rPr>
          <w:rFonts w:asciiTheme="minorHAnsi" w:hAnsiTheme="minorHAnsi" w:cstheme="minorHAnsi"/>
          <w:b/>
          <w:i/>
        </w:rPr>
        <w:tab/>
      </w:r>
    </w:p>
    <w:p w14:paraId="355A175F" w14:textId="1D0431F9" w:rsidR="004374DD" w:rsidRPr="009B6099" w:rsidRDefault="000C0FAC" w:rsidP="001C09C5">
      <w:pPr>
        <w:pStyle w:val="BodyText"/>
        <w:ind w:left="920" w:right="790"/>
        <w:rPr>
          <w:rFonts w:asciiTheme="minorHAnsi" w:hAnsiTheme="minorHAnsi" w:cstheme="minorHAnsi"/>
          <w:b/>
          <w:bCs/>
          <w:i/>
          <w:iCs/>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004374DD" w:rsidRPr="009B6099">
        <w:rPr>
          <w:rFonts w:asciiTheme="minorHAnsi" w:hAnsiTheme="minorHAnsi" w:cstheme="minorHAnsi"/>
          <w:b/>
          <w:i/>
        </w:rPr>
        <w:tab/>
      </w:r>
      <w:r w:rsidR="004374DD" w:rsidRPr="009B6099">
        <w:rPr>
          <w:rFonts w:asciiTheme="minorHAnsi" w:hAnsiTheme="minorHAnsi" w:cstheme="minorHAnsi"/>
        </w:rPr>
        <w:t>….</w:t>
      </w:r>
      <w:r w:rsidR="004374DD" w:rsidRPr="009B6099">
        <w:rPr>
          <w:rFonts w:asciiTheme="minorHAnsi" w:hAnsiTheme="minorHAnsi" w:cstheme="minorHAnsi"/>
          <w:b/>
          <w:bCs/>
          <w:i/>
          <w:iCs/>
        </w:rPr>
        <w:t>See more next page</w:t>
      </w:r>
    </w:p>
    <w:p w14:paraId="0B7173C1" w14:textId="134F1195" w:rsidR="004374DD" w:rsidRPr="009B6099" w:rsidRDefault="004374DD" w:rsidP="00511012">
      <w:pPr>
        <w:spacing w:line="268" w:lineRule="exact"/>
        <w:ind w:left="920" w:right="790"/>
        <w:rPr>
          <w:rFonts w:asciiTheme="minorHAnsi" w:hAnsiTheme="minorHAnsi" w:cstheme="minorHAnsi"/>
          <w:b/>
          <w:i/>
        </w:rPr>
      </w:pPr>
    </w:p>
    <w:p w14:paraId="57214900" w14:textId="5B622EAF" w:rsidR="002B6859" w:rsidRPr="009B6099" w:rsidRDefault="0008672B" w:rsidP="00511012">
      <w:pPr>
        <w:spacing w:line="268" w:lineRule="exact"/>
        <w:ind w:left="920" w:right="790"/>
        <w:rPr>
          <w:rFonts w:asciiTheme="minorHAnsi" w:hAnsiTheme="minorHAnsi" w:cstheme="minorHAnsi"/>
          <w:b/>
          <w:i/>
        </w:rPr>
      </w:pPr>
      <w:r w:rsidRPr="009B6099">
        <w:rPr>
          <w:rFonts w:asciiTheme="minorHAnsi" w:hAnsiTheme="minorHAnsi" w:cstheme="minorHAnsi"/>
          <w:b/>
          <w:bCs/>
          <w:noProof/>
          <w:color w:val="A7243E"/>
          <w:sz w:val="24"/>
          <w:szCs w:val="24"/>
        </w:rPr>
        <w:drawing>
          <wp:anchor distT="0" distB="0" distL="114300" distR="114300" simplePos="0" relativeHeight="251992576" behindDoc="0" locked="0" layoutInCell="1" allowOverlap="1" wp14:anchorId="2D71BA28" wp14:editId="7B1AD3C5">
            <wp:simplePos x="0" y="0"/>
            <wp:positionH relativeFrom="margin">
              <wp:posOffset>6793903</wp:posOffset>
            </wp:positionH>
            <wp:positionV relativeFrom="paragraph">
              <wp:posOffset>8823</wp:posOffset>
            </wp:positionV>
            <wp:extent cx="311785" cy="8826500"/>
            <wp:effectExtent l="0" t="0" r="0" b="0"/>
            <wp:wrapNone/>
            <wp:docPr id="1138828814" name="Picture 11388288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28814" name="Picture 1138828814">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b/>
          <w:i/>
        </w:rPr>
        <w:t>Notes</w:t>
      </w:r>
      <w:r w:rsidR="00AD06A2" w:rsidRPr="009B6099">
        <w:rPr>
          <w:rFonts w:asciiTheme="minorHAnsi" w:hAnsiTheme="minorHAnsi" w:cstheme="minorHAnsi"/>
          <w:b/>
          <w:i/>
          <w:spacing w:val="-1"/>
        </w:rPr>
        <w:t xml:space="preserve"> </w:t>
      </w:r>
      <w:r w:rsidR="00AD06A2" w:rsidRPr="009B6099">
        <w:rPr>
          <w:rFonts w:asciiTheme="minorHAnsi" w:hAnsiTheme="minorHAnsi" w:cstheme="minorHAnsi"/>
          <w:b/>
          <w:i/>
        </w:rPr>
        <w:t>for</w:t>
      </w:r>
      <w:r w:rsidR="00AD06A2" w:rsidRPr="009B6099">
        <w:rPr>
          <w:rFonts w:asciiTheme="minorHAnsi" w:hAnsiTheme="minorHAnsi" w:cstheme="minorHAnsi"/>
          <w:b/>
          <w:i/>
          <w:spacing w:val="-4"/>
        </w:rPr>
        <w:t xml:space="preserve"> </w:t>
      </w:r>
      <w:r w:rsidR="00AD06A2" w:rsidRPr="009B6099">
        <w:rPr>
          <w:rFonts w:asciiTheme="minorHAnsi" w:hAnsiTheme="minorHAnsi" w:cstheme="minorHAnsi"/>
          <w:b/>
          <w:i/>
        </w:rPr>
        <w:t>implementation:</w:t>
      </w:r>
    </w:p>
    <w:p w14:paraId="27DA962B" w14:textId="7DD8BE31" w:rsidR="0010009F" w:rsidRPr="009B6099" w:rsidRDefault="0010009F" w:rsidP="0010009F">
      <w:pPr>
        <w:pStyle w:val="ListParagraph"/>
        <w:numPr>
          <w:ilvl w:val="0"/>
          <w:numId w:val="34"/>
        </w:numPr>
        <w:tabs>
          <w:tab w:val="left" w:pos="1281"/>
        </w:tabs>
        <w:spacing w:line="279" w:lineRule="exact"/>
        <w:ind w:left="1260" w:right="70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07BFA4D3" w14:textId="4638D647" w:rsidR="0010009F" w:rsidRPr="009B6099" w:rsidRDefault="0010009F" w:rsidP="0010009F">
      <w:pPr>
        <w:pStyle w:val="ListParagraph"/>
        <w:numPr>
          <w:ilvl w:val="1"/>
          <w:numId w:val="34"/>
        </w:numPr>
        <w:tabs>
          <w:tab w:val="left" w:pos="1620"/>
        </w:tabs>
        <w:spacing w:line="279" w:lineRule="exact"/>
        <w:ind w:right="700"/>
        <w:rPr>
          <w:rFonts w:asciiTheme="minorHAnsi" w:hAnsiTheme="minorHAnsi" w:cstheme="minorHAnsi"/>
        </w:rPr>
      </w:pPr>
      <w:bookmarkStart w:id="82" w:name="R11a"/>
      <w:r w:rsidRPr="009B6099">
        <w:rPr>
          <w:rFonts w:asciiTheme="minorHAnsi" w:hAnsiTheme="minorHAnsi" w:cstheme="minorHAnsi"/>
        </w:rPr>
        <w:t xml:space="preserve">R11A  </w:t>
      </w:r>
      <w:bookmarkEnd w:id="82"/>
      <w:r w:rsidRPr="009B6099">
        <w:rPr>
          <w:rFonts w:asciiTheme="minorHAnsi" w:hAnsiTheme="minorHAnsi" w:cstheme="minorHAnsi"/>
        </w:rPr>
        <w:t>– Other ______ (Indicate response device being used.)</w:t>
      </w:r>
    </w:p>
    <w:p w14:paraId="57214901" w14:textId="02C45366" w:rsidR="002B6859" w:rsidRPr="009B6099" w:rsidRDefault="00416646" w:rsidP="00511012">
      <w:pPr>
        <w:spacing w:line="268" w:lineRule="exact"/>
        <w:ind w:left="920" w:right="790"/>
        <w:rPr>
          <w:rFonts w:asciiTheme="minorHAnsi" w:hAnsiTheme="minorHAnsi" w:cstheme="minorHAnsi"/>
          <w:b/>
          <w:i/>
        </w:rPr>
      </w:pPr>
      <w:r w:rsidRPr="009B6099">
        <w:rPr>
          <w:rFonts w:asciiTheme="minorHAnsi" w:hAnsiTheme="minorHAnsi" w:cstheme="minorHAnsi"/>
          <w:b/>
          <w:i/>
        </w:rPr>
        <w:t>WVGSA notes:</w:t>
      </w:r>
    </w:p>
    <w:p w14:paraId="0197F24F" w14:textId="0F62B77D" w:rsidR="002469F8" w:rsidRPr="009B6099" w:rsidRDefault="002469F8" w:rsidP="00B75C4B">
      <w:pPr>
        <w:pStyle w:val="ListParagraph"/>
        <w:numPr>
          <w:ilvl w:val="0"/>
          <w:numId w:val="51"/>
        </w:numPr>
        <w:ind w:left="1267" w:right="792"/>
        <w:rPr>
          <w:rFonts w:asciiTheme="minorHAnsi" w:hAnsiTheme="minorHAnsi" w:cstheme="minorHAnsi"/>
          <w:b/>
          <w:bCs/>
          <w:color w:val="FF0000"/>
        </w:rPr>
      </w:pPr>
      <w:r w:rsidRPr="009B6099">
        <w:rPr>
          <w:rFonts w:asciiTheme="minorHAnsi" w:hAnsiTheme="minorHAnsi" w:cstheme="minorHAnsi"/>
          <w:b/>
          <w:bCs/>
          <w:color w:val="ED0000"/>
        </w:rPr>
        <w:t xml:space="preserve">Do not select this code just because the student has a read aloud (i.e., P01 or P13…etc.) accommodation code without other ALTERNATE RESPONSE DEVICE needs. </w:t>
      </w:r>
      <w:r w:rsidRPr="009B6099">
        <w:rPr>
          <w:rFonts w:asciiTheme="minorHAnsi" w:hAnsiTheme="minorHAnsi" w:cstheme="minorHAnsi"/>
        </w:rPr>
        <w:t xml:space="preserve">This code is for the </w:t>
      </w:r>
      <w:r w:rsidRPr="009B6099">
        <w:rPr>
          <w:rFonts w:asciiTheme="minorHAnsi" w:hAnsiTheme="minorHAnsi" w:cstheme="minorHAnsi"/>
          <w:b/>
          <w:bCs/>
          <w:u w:val="single"/>
        </w:rPr>
        <w:t>response</w:t>
      </w:r>
      <w:r w:rsidRPr="009B6099">
        <w:rPr>
          <w:rFonts w:asciiTheme="minorHAnsi" w:hAnsiTheme="minorHAnsi" w:cstheme="minorHAnsi"/>
        </w:rPr>
        <w:t xml:space="preserve"> supports only and read aloud supports are a </w:t>
      </w:r>
      <w:r w:rsidRPr="009B6099">
        <w:rPr>
          <w:rFonts w:asciiTheme="minorHAnsi" w:hAnsiTheme="minorHAnsi" w:cstheme="minorHAnsi"/>
          <w:b/>
          <w:bCs/>
          <w:u w:val="single"/>
        </w:rPr>
        <w:t>presentation</w:t>
      </w:r>
      <w:r w:rsidRPr="009B6099">
        <w:rPr>
          <w:rFonts w:asciiTheme="minorHAnsi" w:hAnsiTheme="minorHAnsi" w:cstheme="minorHAnsi"/>
        </w:rPr>
        <w:t xml:space="preserve"> support.</w:t>
      </w:r>
      <w:r w:rsidRPr="009B6099">
        <w:rPr>
          <w:rFonts w:asciiTheme="minorHAnsi" w:hAnsiTheme="minorHAnsi" w:cstheme="minorHAnsi"/>
          <w:b/>
          <w:bCs/>
          <w:color w:val="FF0000"/>
        </w:rPr>
        <w:t xml:space="preserve"> </w:t>
      </w:r>
    </w:p>
    <w:p w14:paraId="3158B92C" w14:textId="6225247D" w:rsidR="00D77B5A" w:rsidRPr="009B6099" w:rsidRDefault="00AD06A2" w:rsidP="00B75C4B">
      <w:pPr>
        <w:pStyle w:val="ListParagraph"/>
        <w:numPr>
          <w:ilvl w:val="0"/>
          <w:numId w:val="51"/>
        </w:numPr>
        <w:tabs>
          <w:tab w:val="left" w:pos="1280"/>
          <w:tab w:val="left" w:pos="1281"/>
        </w:tabs>
        <w:spacing w:before="1"/>
        <w:ind w:left="1620" w:right="790" w:hanging="720"/>
        <w:rPr>
          <w:rFonts w:asciiTheme="minorHAnsi" w:hAnsiTheme="minorHAnsi" w:cstheme="minorHAnsi"/>
        </w:rPr>
      </w:pPr>
      <w:r w:rsidRPr="009B6099">
        <w:rPr>
          <w:rFonts w:asciiTheme="minorHAnsi" w:hAnsiTheme="minorHAnsi" w:cstheme="minorHAnsi"/>
        </w:rPr>
        <w:t xml:space="preserve">Refer to test administration and the assistive technology manuals for additional </w:t>
      </w:r>
      <w:r w:rsidR="005E7667" w:rsidRPr="009B6099">
        <w:rPr>
          <w:rFonts w:asciiTheme="minorHAnsi" w:hAnsiTheme="minorHAnsi" w:cstheme="minorHAnsi"/>
        </w:rPr>
        <w:t>guidance.</w:t>
      </w:r>
    </w:p>
    <w:p w14:paraId="7CD7E590" w14:textId="2BAE636B" w:rsidR="00B51307" w:rsidRPr="009B6099" w:rsidRDefault="00AD06A2" w:rsidP="00B75C4B">
      <w:pPr>
        <w:pStyle w:val="ListParagraph"/>
        <w:numPr>
          <w:ilvl w:val="0"/>
          <w:numId w:val="51"/>
        </w:numPr>
        <w:tabs>
          <w:tab w:val="left" w:pos="1280"/>
          <w:tab w:val="left" w:pos="1281"/>
          <w:tab w:val="left" w:pos="1440"/>
        </w:tabs>
        <w:spacing w:before="1"/>
        <w:ind w:right="790"/>
        <w:rPr>
          <w:rFonts w:asciiTheme="minorHAnsi" w:hAnsiTheme="minorHAnsi" w:cstheme="minorHAnsi"/>
        </w:rPr>
      </w:pPr>
      <w:r w:rsidRPr="009B6099">
        <w:rPr>
          <w:rFonts w:asciiTheme="minorHAnsi" w:hAnsiTheme="minorHAnsi" w:cstheme="minorHAnsi"/>
          <w:b/>
        </w:rPr>
        <w:t xml:space="preserve">Administration via tablet </w:t>
      </w:r>
      <w:r w:rsidRPr="009B6099">
        <w:rPr>
          <w:rFonts w:asciiTheme="minorHAnsi" w:hAnsiTheme="minorHAnsi" w:cstheme="minorHAnsi"/>
        </w:rPr>
        <w:t>– Students can take the assessment via a tablet. Consider the fine motor</w:t>
      </w:r>
      <w:r w:rsidRPr="009B6099">
        <w:rPr>
          <w:rFonts w:asciiTheme="minorHAnsi" w:hAnsiTheme="minorHAnsi" w:cstheme="minorHAnsi"/>
          <w:spacing w:val="-3"/>
        </w:rPr>
        <w:t xml:space="preserve"> </w:t>
      </w:r>
      <w:r w:rsidRPr="009B6099">
        <w:rPr>
          <w:rFonts w:asciiTheme="minorHAnsi" w:hAnsiTheme="minorHAnsi" w:cstheme="minorHAnsi"/>
        </w:rPr>
        <w:t>skill</w:t>
      </w:r>
      <w:r w:rsidR="00B51307" w:rsidRPr="009B6099">
        <w:rPr>
          <w:rFonts w:asciiTheme="minorHAnsi" w:hAnsiTheme="minorHAnsi" w:cstheme="minorHAnsi"/>
        </w:rPr>
        <w:t xml:space="preserve">s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prior to</w:t>
      </w:r>
      <w:r w:rsidRPr="009B6099">
        <w:rPr>
          <w:rFonts w:asciiTheme="minorHAnsi" w:hAnsiTheme="minorHAnsi" w:cstheme="minorHAnsi"/>
          <w:spacing w:val="-1"/>
        </w:rPr>
        <w:t xml:space="preserve"> </w:t>
      </w:r>
      <w:r w:rsidRPr="009B6099">
        <w:rPr>
          <w:rFonts w:asciiTheme="minorHAnsi" w:hAnsiTheme="minorHAnsi" w:cstheme="minorHAnsi"/>
        </w:rPr>
        <w:t>using tablet.</w:t>
      </w:r>
    </w:p>
    <w:p w14:paraId="57214903" w14:textId="7354655D" w:rsidR="002B6859" w:rsidRPr="009B6099" w:rsidRDefault="00AD06A2" w:rsidP="00B75C4B">
      <w:pPr>
        <w:pStyle w:val="ListParagraph"/>
        <w:numPr>
          <w:ilvl w:val="0"/>
          <w:numId w:val="51"/>
        </w:numPr>
        <w:tabs>
          <w:tab w:val="left" w:pos="1280"/>
          <w:tab w:val="left" w:pos="1281"/>
          <w:tab w:val="left" w:pos="1440"/>
        </w:tabs>
        <w:spacing w:before="1"/>
        <w:ind w:right="790"/>
        <w:rPr>
          <w:rFonts w:asciiTheme="minorHAnsi" w:hAnsiTheme="minorHAnsi" w:cstheme="minorHAnsi"/>
        </w:rPr>
      </w:pPr>
      <w:r w:rsidRPr="009B6099">
        <w:rPr>
          <w:rFonts w:asciiTheme="minorHAnsi" w:hAnsiTheme="minorHAnsi" w:cstheme="minorHAnsi"/>
          <w:b/>
        </w:rPr>
        <w:t xml:space="preserve">Adaptive equipment used by student </w:t>
      </w:r>
      <w:r w:rsidRPr="009B6099">
        <w:rPr>
          <w:rFonts w:asciiTheme="minorHAnsi" w:hAnsiTheme="minorHAnsi" w:cstheme="minorHAnsi"/>
        </w:rPr>
        <w:t>– While educators can test devices beforehand, it is not</w:t>
      </w:r>
      <w:r w:rsidRPr="009B6099">
        <w:rPr>
          <w:rFonts w:asciiTheme="minorHAnsi" w:hAnsiTheme="minorHAnsi" w:cstheme="minorHAnsi"/>
          <w:spacing w:val="-47"/>
        </w:rPr>
        <w:t xml:space="preserve"> </w:t>
      </w:r>
      <w:r w:rsidRPr="009B6099">
        <w:rPr>
          <w:rFonts w:asciiTheme="minorHAnsi" w:hAnsiTheme="minorHAnsi" w:cstheme="minorHAnsi"/>
        </w:rPr>
        <w:t>guaranteed all devices are compatible for all testing platforms (e.g., keyboard, mouse,</w:t>
      </w:r>
      <w:r w:rsidRPr="009B6099">
        <w:rPr>
          <w:rFonts w:asciiTheme="minorHAnsi" w:hAnsiTheme="minorHAnsi" w:cstheme="minorHAnsi"/>
          <w:spacing w:val="1"/>
        </w:rPr>
        <w:t xml:space="preserve"> </w:t>
      </w:r>
      <w:r w:rsidRPr="009B6099">
        <w:rPr>
          <w:rFonts w:asciiTheme="minorHAnsi" w:hAnsiTheme="minorHAnsi" w:cstheme="minorHAnsi"/>
        </w:rPr>
        <w:t>touchpads,</w:t>
      </w:r>
      <w:r w:rsidRPr="009B6099">
        <w:rPr>
          <w:rFonts w:asciiTheme="minorHAnsi" w:hAnsiTheme="minorHAnsi" w:cstheme="minorHAnsi"/>
          <w:spacing w:val="-1"/>
        </w:rPr>
        <w:t xml:space="preserve"> </w:t>
      </w:r>
      <w:r w:rsidRPr="009B6099">
        <w:rPr>
          <w:rFonts w:asciiTheme="minorHAnsi" w:hAnsiTheme="minorHAnsi" w:cstheme="minorHAnsi"/>
        </w:rPr>
        <w:t>switches).</w:t>
      </w:r>
    </w:p>
    <w:p w14:paraId="57214904" w14:textId="03AF382B" w:rsidR="002B6859" w:rsidRPr="009B6099" w:rsidRDefault="00AD06A2" w:rsidP="00511012">
      <w:pPr>
        <w:spacing w:before="1" w:line="268" w:lineRule="exact"/>
        <w:ind w:left="920" w:right="790"/>
        <w:rPr>
          <w:rFonts w:asciiTheme="minorHAnsi" w:hAnsiTheme="minorHAnsi" w:cstheme="minorHAnsi"/>
          <w:b/>
          <w:i/>
        </w:rPr>
      </w:pPr>
      <w:r w:rsidRPr="009B6099">
        <w:rPr>
          <w:rFonts w:asciiTheme="minorHAnsi" w:hAnsiTheme="minorHAnsi" w:cstheme="minorHAnsi"/>
          <w:b/>
          <w:i/>
        </w:rPr>
        <w:t>WVASA</w:t>
      </w:r>
      <w:r w:rsidRPr="009B6099">
        <w:rPr>
          <w:rFonts w:asciiTheme="minorHAnsi" w:hAnsiTheme="minorHAnsi" w:cstheme="minorHAnsi"/>
          <w:b/>
          <w:i/>
          <w:spacing w:val="-2"/>
        </w:rPr>
        <w:t xml:space="preserve"> </w:t>
      </w:r>
      <w:r w:rsidRPr="009B6099">
        <w:rPr>
          <w:rFonts w:asciiTheme="minorHAnsi" w:hAnsiTheme="minorHAnsi" w:cstheme="minorHAnsi"/>
          <w:b/>
          <w:i/>
        </w:rPr>
        <w:t>notes</w:t>
      </w:r>
    </w:p>
    <w:p w14:paraId="425FD49B" w14:textId="6D016433" w:rsidR="002469F8" w:rsidRPr="009B6099" w:rsidRDefault="002469F8" w:rsidP="00B75C4B">
      <w:pPr>
        <w:pStyle w:val="ListParagraph"/>
        <w:numPr>
          <w:ilvl w:val="0"/>
          <w:numId w:val="51"/>
        </w:numPr>
        <w:ind w:left="1267" w:right="792"/>
        <w:rPr>
          <w:rFonts w:asciiTheme="minorHAnsi" w:hAnsiTheme="minorHAnsi" w:cstheme="minorHAnsi"/>
          <w:b/>
          <w:bCs/>
          <w:color w:val="FF0000"/>
        </w:rPr>
      </w:pPr>
      <w:r w:rsidRPr="009B6099">
        <w:rPr>
          <w:rFonts w:asciiTheme="minorHAnsi" w:hAnsiTheme="minorHAnsi" w:cstheme="minorHAnsi"/>
          <w:b/>
          <w:bCs/>
          <w:color w:val="ED0000"/>
        </w:rPr>
        <w:t xml:space="preserve">Do not select this code just because the student has a read aloud (i.e., P01 or P13…etc.) accommodation code without other ALTERNATE RESPONSE DEVICE needs. </w:t>
      </w:r>
      <w:r w:rsidRPr="009B6099">
        <w:rPr>
          <w:rFonts w:asciiTheme="minorHAnsi" w:hAnsiTheme="minorHAnsi" w:cstheme="minorHAnsi"/>
        </w:rPr>
        <w:t xml:space="preserve">This code is for the </w:t>
      </w:r>
      <w:r w:rsidRPr="009B6099">
        <w:rPr>
          <w:rFonts w:asciiTheme="minorHAnsi" w:hAnsiTheme="minorHAnsi" w:cstheme="minorHAnsi"/>
          <w:b/>
          <w:bCs/>
          <w:u w:val="single"/>
        </w:rPr>
        <w:t>response</w:t>
      </w:r>
      <w:r w:rsidRPr="009B6099">
        <w:rPr>
          <w:rFonts w:asciiTheme="minorHAnsi" w:hAnsiTheme="minorHAnsi" w:cstheme="minorHAnsi"/>
        </w:rPr>
        <w:t xml:space="preserve"> supports only and read aloud supports are a </w:t>
      </w:r>
      <w:r w:rsidRPr="009B6099">
        <w:rPr>
          <w:rFonts w:asciiTheme="minorHAnsi" w:hAnsiTheme="minorHAnsi" w:cstheme="minorHAnsi"/>
          <w:b/>
          <w:bCs/>
          <w:u w:val="single"/>
        </w:rPr>
        <w:t>presentation</w:t>
      </w:r>
      <w:r w:rsidRPr="009B6099">
        <w:rPr>
          <w:rFonts w:asciiTheme="minorHAnsi" w:hAnsiTheme="minorHAnsi" w:cstheme="minorHAnsi"/>
        </w:rPr>
        <w:t xml:space="preserve"> support.</w:t>
      </w:r>
      <w:r w:rsidRPr="009B6099">
        <w:rPr>
          <w:rFonts w:asciiTheme="minorHAnsi" w:hAnsiTheme="minorHAnsi" w:cstheme="minorHAnsi"/>
          <w:b/>
          <w:bCs/>
          <w:color w:val="FF0000"/>
        </w:rPr>
        <w:t xml:space="preserve"> </w:t>
      </w:r>
    </w:p>
    <w:p w14:paraId="57214905" w14:textId="3E3831C1" w:rsidR="00B51307" w:rsidRPr="009B6099" w:rsidRDefault="00AD06A2" w:rsidP="00B75C4B">
      <w:pPr>
        <w:pStyle w:val="ListParagraph"/>
        <w:numPr>
          <w:ilvl w:val="0"/>
          <w:numId w:val="51"/>
        </w:numPr>
        <w:ind w:left="1267" w:right="792"/>
        <w:rPr>
          <w:rFonts w:asciiTheme="minorHAnsi" w:hAnsiTheme="minorHAnsi" w:cstheme="minorHAnsi"/>
        </w:rPr>
      </w:pPr>
      <w:r w:rsidRPr="009B6099">
        <w:rPr>
          <w:rFonts w:asciiTheme="minorHAnsi" w:hAnsiTheme="minorHAnsi" w:cstheme="minorHAnsi"/>
          <w:b/>
        </w:rPr>
        <w:t xml:space="preserve">Single-switch system </w:t>
      </w:r>
      <w:r w:rsidRPr="009B6099">
        <w:rPr>
          <w:rFonts w:asciiTheme="minorHAnsi" w:hAnsiTheme="minorHAnsi" w:cstheme="minorHAnsi"/>
        </w:rPr>
        <w:t>– Single switch scanning is activated using a switch set up to emulate the “Enter” key on the keyboard. In PNP, educators can set scan speed, indicate whether scanning should begin automatically when the page appears, and select the number of times the scan cycle repeats before stopping.</w:t>
      </w:r>
    </w:p>
    <w:p w14:paraId="57214906" w14:textId="7CFAFC6E" w:rsidR="002B6859" w:rsidRPr="009B6099" w:rsidRDefault="00AD06A2" w:rsidP="00B75C4B">
      <w:pPr>
        <w:pStyle w:val="ListParagraph"/>
        <w:numPr>
          <w:ilvl w:val="0"/>
          <w:numId w:val="51"/>
        </w:numPr>
        <w:tabs>
          <w:tab w:val="left" w:pos="1281"/>
        </w:tabs>
        <w:ind w:left="1279" w:right="790"/>
        <w:rPr>
          <w:rFonts w:asciiTheme="minorHAnsi" w:hAnsiTheme="minorHAnsi" w:cstheme="minorHAnsi"/>
        </w:rPr>
      </w:pPr>
      <w:r w:rsidRPr="009B6099">
        <w:rPr>
          <w:rFonts w:asciiTheme="minorHAnsi" w:hAnsiTheme="minorHAnsi" w:cstheme="minorHAnsi"/>
          <w:b/>
        </w:rPr>
        <w:t xml:space="preserve">Two-switch system </w:t>
      </w:r>
      <w:r w:rsidRPr="009B6099">
        <w:rPr>
          <w:rFonts w:asciiTheme="minorHAnsi" w:hAnsiTheme="minorHAnsi" w:cstheme="minorHAnsi"/>
        </w:rPr>
        <w:t>– Two-switch scanning does not require any activation in PNP. The system automatically supports two-switch step scanning, with one-switch set up to emulate the “Tab” key to move between choices, and the other switch set up to emulate the “Enter” key to select the choice when highlighted.</w:t>
      </w:r>
    </w:p>
    <w:p w14:paraId="57214907" w14:textId="19699AD3" w:rsidR="002B6859" w:rsidRPr="009B6099" w:rsidRDefault="00416646" w:rsidP="00511012">
      <w:pPr>
        <w:spacing w:line="267" w:lineRule="exact"/>
        <w:ind w:left="919" w:right="790"/>
        <w:jc w:val="both"/>
        <w:rPr>
          <w:rFonts w:asciiTheme="minorHAnsi" w:hAnsiTheme="minorHAnsi" w:cstheme="minorHAnsi"/>
          <w:b/>
          <w:i/>
        </w:rPr>
      </w:pPr>
      <w:r w:rsidRPr="009B6099">
        <w:rPr>
          <w:rFonts w:asciiTheme="minorHAnsi" w:hAnsiTheme="minorHAnsi" w:cstheme="minorHAnsi"/>
          <w:b/>
          <w:i/>
        </w:rPr>
        <w:t>SAT School Day notes:</w:t>
      </w:r>
    </w:p>
    <w:p w14:paraId="38DF1F20" w14:textId="00EEFAF0" w:rsidR="002469F8" w:rsidRPr="009B6099" w:rsidRDefault="002469F8" w:rsidP="00B75C4B">
      <w:pPr>
        <w:pStyle w:val="ListParagraph"/>
        <w:numPr>
          <w:ilvl w:val="0"/>
          <w:numId w:val="51"/>
        </w:numPr>
        <w:ind w:left="1267" w:right="792"/>
        <w:rPr>
          <w:rFonts w:asciiTheme="minorHAnsi" w:hAnsiTheme="minorHAnsi" w:cstheme="minorHAnsi"/>
          <w:b/>
          <w:bCs/>
          <w:color w:val="FF0000"/>
        </w:rPr>
      </w:pPr>
      <w:r w:rsidRPr="009B6099">
        <w:rPr>
          <w:rFonts w:asciiTheme="minorHAnsi" w:hAnsiTheme="minorHAnsi" w:cstheme="minorHAnsi"/>
          <w:b/>
          <w:bCs/>
          <w:color w:val="ED0000"/>
        </w:rPr>
        <w:t xml:space="preserve">Do not select this code just because the student has a read aloud (i.e., P01 or P13…etc.) accommodation code without other ALTERNATE RESPONSE DEVICE needs. </w:t>
      </w:r>
      <w:r w:rsidRPr="009B6099">
        <w:rPr>
          <w:rFonts w:asciiTheme="minorHAnsi" w:hAnsiTheme="minorHAnsi" w:cstheme="minorHAnsi"/>
        </w:rPr>
        <w:t xml:space="preserve">This code is for the </w:t>
      </w:r>
      <w:r w:rsidRPr="009B6099">
        <w:rPr>
          <w:rFonts w:asciiTheme="minorHAnsi" w:hAnsiTheme="minorHAnsi" w:cstheme="minorHAnsi"/>
          <w:b/>
          <w:bCs/>
          <w:u w:val="single"/>
        </w:rPr>
        <w:t>response</w:t>
      </w:r>
      <w:r w:rsidRPr="009B6099">
        <w:rPr>
          <w:rFonts w:asciiTheme="minorHAnsi" w:hAnsiTheme="minorHAnsi" w:cstheme="minorHAnsi"/>
        </w:rPr>
        <w:t xml:space="preserve"> supports only and read aloud supports are a </w:t>
      </w:r>
      <w:r w:rsidRPr="009B6099">
        <w:rPr>
          <w:rFonts w:asciiTheme="minorHAnsi" w:hAnsiTheme="minorHAnsi" w:cstheme="minorHAnsi"/>
          <w:b/>
          <w:bCs/>
          <w:u w:val="single"/>
        </w:rPr>
        <w:t>presentation</w:t>
      </w:r>
      <w:r w:rsidRPr="009B6099">
        <w:rPr>
          <w:rFonts w:asciiTheme="minorHAnsi" w:hAnsiTheme="minorHAnsi" w:cstheme="minorHAnsi"/>
        </w:rPr>
        <w:t xml:space="preserve"> support.</w:t>
      </w:r>
      <w:r w:rsidRPr="009B6099">
        <w:rPr>
          <w:rFonts w:asciiTheme="minorHAnsi" w:hAnsiTheme="minorHAnsi" w:cstheme="minorHAnsi"/>
          <w:b/>
          <w:bCs/>
          <w:color w:val="FF0000"/>
        </w:rPr>
        <w:t xml:space="preserve"> </w:t>
      </w:r>
    </w:p>
    <w:p w14:paraId="76622E30" w14:textId="16817AAB" w:rsidR="00750FD0" w:rsidRPr="009B6099" w:rsidRDefault="00AD06A2" w:rsidP="00B75C4B">
      <w:pPr>
        <w:pStyle w:val="ListParagraph"/>
        <w:numPr>
          <w:ilvl w:val="0"/>
          <w:numId w:val="51"/>
        </w:numPr>
        <w:ind w:left="1267" w:right="792"/>
        <w:rPr>
          <w:rFonts w:asciiTheme="minorHAnsi" w:hAnsiTheme="minorHAnsi" w:cstheme="minorHAnsi"/>
        </w:rPr>
      </w:pPr>
      <w:r w:rsidRPr="009B6099">
        <w:rPr>
          <w:rFonts w:asciiTheme="minorHAnsi" w:hAnsiTheme="minorHAnsi" w:cstheme="minorHAnsi"/>
        </w:rPr>
        <w:t xml:space="preserve">Use of augmentative/alternate communication devices (e.g., </w:t>
      </w:r>
      <w:r w:rsidR="00DB5F1D" w:rsidRPr="009B6099">
        <w:rPr>
          <w:rFonts w:asciiTheme="minorHAnsi" w:hAnsiTheme="minorHAnsi" w:cstheme="minorHAnsi"/>
        </w:rPr>
        <w:t>Pocket Go-Talk 5-Level Communication Device</w:t>
      </w:r>
      <w:r w:rsidRPr="009B6099">
        <w:rPr>
          <w:rFonts w:asciiTheme="minorHAnsi" w:hAnsiTheme="minorHAnsi" w:cstheme="minorHAnsi"/>
        </w:rPr>
        <w:t>,</w:t>
      </w:r>
      <w:r w:rsidR="00DB5F1D" w:rsidRPr="009B6099">
        <w:rPr>
          <w:rFonts w:asciiTheme="minorHAnsi" w:hAnsiTheme="minorHAnsi" w:cstheme="minorHAnsi"/>
        </w:rPr>
        <w:t xml:space="preserve"> Roloquo2</w:t>
      </w:r>
      <w:r w:rsidR="002515FD" w:rsidRPr="009B6099">
        <w:rPr>
          <w:rFonts w:asciiTheme="minorHAnsi" w:hAnsiTheme="minorHAnsi" w:cstheme="minorHAnsi"/>
        </w:rPr>
        <w:t>Go…</w:t>
      </w:r>
      <w:r w:rsidRPr="009B6099">
        <w:rPr>
          <w:rFonts w:asciiTheme="minorHAnsi" w:hAnsiTheme="minorHAnsi" w:cstheme="minorHAnsi"/>
        </w:rPr>
        <w:t>)</w:t>
      </w:r>
    </w:p>
    <w:p w14:paraId="66B6F4B5" w14:textId="07569D14" w:rsidR="00750FD0" w:rsidRPr="009B6099" w:rsidRDefault="00AD06A2" w:rsidP="00B75C4B">
      <w:pPr>
        <w:pStyle w:val="ListParagraph"/>
        <w:numPr>
          <w:ilvl w:val="0"/>
          <w:numId w:val="51"/>
        </w:numPr>
        <w:ind w:left="1267" w:right="792"/>
        <w:rPr>
          <w:rFonts w:asciiTheme="minorHAnsi" w:hAnsiTheme="minorHAnsi" w:cstheme="minorHAnsi"/>
        </w:rPr>
      </w:pPr>
      <w:r w:rsidRPr="009B6099">
        <w:rPr>
          <w:rFonts w:asciiTheme="minorHAnsi" w:hAnsiTheme="minorHAnsi" w:cstheme="minorHAnsi"/>
        </w:rPr>
        <w:t xml:space="preserve">Use of computers with alternative access for an alternative response mode (e.g., </w:t>
      </w:r>
      <w:r w:rsidR="00910E5A" w:rsidRPr="009B6099">
        <w:rPr>
          <w:rFonts w:asciiTheme="minorHAnsi" w:hAnsiTheme="minorHAnsi" w:cstheme="minorHAnsi"/>
        </w:rPr>
        <w:t xml:space="preserve">braille writers – </w:t>
      </w:r>
      <w:r w:rsidR="001804B2" w:rsidRPr="009B6099">
        <w:rPr>
          <w:rFonts w:asciiTheme="minorHAnsi" w:hAnsiTheme="minorHAnsi" w:cstheme="minorHAnsi"/>
        </w:rPr>
        <w:t xml:space="preserve">i.e. </w:t>
      </w:r>
      <w:r w:rsidR="00910E5A" w:rsidRPr="009B6099">
        <w:rPr>
          <w:rFonts w:asciiTheme="minorHAnsi" w:hAnsiTheme="minorHAnsi" w:cstheme="minorHAnsi"/>
        </w:rPr>
        <w:t>Orbit Writer</w:t>
      </w:r>
      <w:r w:rsidR="001804B2" w:rsidRPr="009B6099">
        <w:rPr>
          <w:rFonts w:asciiTheme="minorHAnsi" w:hAnsiTheme="minorHAnsi" w:cstheme="minorHAnsi"/>
        </w:rPr>
        <w:t xml:space="preserve">, </w:t>
      </w:r>
      <w:r w:rsidRPr="009B6099">
        <w:rPr>
          <w:rFonts w:asciiTheme="minorHAnsi" w:hAnsiTheme="minorHAnsi" w:cstheme="minorHAnsi"/>
        </w:rPr>
        <w:t>switches, alternative keyboards, eye-gaze motion sensors, voice recognition software, head or mouth pointed, specialized trackballs, or mice)</w:t>
      </w:r>
    </w:p>
    <w:p w14:paraId="281F8EAC" w14:textId="63FEF71E" w:rsidR="003F5F10" w:rsidRPr="009B6099" w:rsidRDefault="00AD06A2" w:rsidP="00B75C4B">
      <w:pPr>
        <w:pStyle w:val="ListParagraph"/>
        <w:numPr>
          <w:ilvl w:val="0"/>
          <w:numId w:val="51"/>
        </w:numPr>
        <w:ind w:left="1267" w:right="792"/>
        <w:rPr>
          <w:rFonts w:asciiTheme="minorHAnsi" w:hAnsiTheme="minorHAnsi" w:cstheme="minorHAnsi"/>
        </w:rPr>
      </w:pPr>
      <w:r w:rsidRPr="009B6099">
        <w:rPr>
          <w:rFonts w:asciiTheme="minorHAnsi" w:hAnsiTheme="minorHAnsi" w:cstheme="minorHAnsi"/>
        </w:rPr>
        <w:t xml:space="preserve">For use of </w:t>
      </w:r>
      <w:r w:rsidR="002515FD" w:rsidRPr="009B6099">
        <w:rPr>
          <w:rFonts w:asciiTheme="minorHAnsi" w:hAnsiTheme="minorHAnsi" w:cstheme="minorHAnsi"/>
        </w:rPr>
        <w:t xml:space="preserve">a </w:t>
      </w:r>
      <w:r w:rsidRPr="009B6099">
        <w:rPr>
          <w:rFonts w:asciiTheme="minorHAnsi" w:hAnsiTheme="minorHAnsi" w:cstheme="minorHAnsi"/>
        </w:rPr>
        <w:t>speech-to-text word processor for responses to reading and writing, see accommodation code R</w:t>
      </w:r>
      <w:r w:rsidR="00263060" w:rsidRPr="009B6099">
        <w:rPr>
          <w:rFonts w:asciiTheme="minorHAnsi" w:hAnsiTheme="minorHAnsi" w:cstheme="minorHAnsi"/>
        </w:rPr>
        <w:t>2</w:t>
      </w:r>
      <w:r w:rsidRPr="009B6099">
        <w:rPr>
          <w:rFonts w:asciiTheme="minorHAnsi" w:hAnsiTheme="minorHAnsi" w:cstheme="minorHAnsi"/>
        </w:rPr>
        <w:t>1</w:t>
      </w:r>
      <w:r w:rsidR="00263060" w:rsidRPr="009B6099">
        <w:rPr>
          <w:rFonts w:asciiTheme="minorHAnsi" w:hAnsiTheme="minorHAnsi" w:cstheme="minorHAnsi"/>
        </w:rPr>
        <w:t xml:space="preserve"> Permissive mode for secure browsers which permit third party software</w:t>
      </w:r>
      <w:r w:rsidR="002515FD" w:rsidRPr="009B6099">
        <w:rPr>
          <w:rFonts w:asciiTheme="minorHAnsi" w:hAnsiTheme="minorHAnsi" w:cstheme="minorHAnsi"/>
        </w:rPr>
        <w:t xml:space="preserve"> (e.g. Dragon suite software)</w:t>
      </w:r>
      <w:r w:rsidR="00263060" w:rsidRPr="009B6099">
        <w:rPr>
          <w:rFonts w:asciiTheme="minorHAnsi" w:hAnsiTheme="minorHAnsi" w:cstheme="minorHAnsi"/>
        </w:rPr>
        <w:t xml:space="preserve"> STT</w:t>
      </w:r>
      <w:r w:rsidR="00ED6038" w:rsidRPr="009B6099">
        <w:rPr>
          <w:rFonts w:asciiTheme="minorHAnsi" w:hAnsiTheme="minorHAnsi" w:cstheme="minorHAnsi"/>
        </w:rPr>
        <w:t xml:space="preserve"> access to the test</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R21</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003F5F10" w:rsidRPr="009B6099">
        <w:rPr>
          <w:rFonts w:asciiTheme="minorHAnsi" w:hAnsiTheme="minorHAnsi" w:cstheme="minorHAnsi"/>
        </w:rPr>
        <w:t xml:space="preserve">. </w:t>
      </w:r>
    </w:p>
    <w:p w14:paraId="5FA0F7B1" w14:textId="50865F97" w:rsidR="00FA3A83" w:rsidRPr="009B6099" w:rsidRDefault="00FA3A83" w:rsidP="00FA3A83">
      <w:pPr>
        <w:tabs>
          <w:tab w:val="left" w:pos="1620"/>
        </w:tabs>
        <w:spacing w:line="279" w:lineRule="exact"/>
        <w:ind w:right="700"/>
        <w:rPr>
          <w:rFonts w:asciiTheme="minorHAnsi" w:hAnsiTheme="minorHAnsi" w:cstheme="minorHAnsi"/>
        </w:rPr>
      </w:pPr>
    </w:p>
    <w:p w14:paraId="3D4B3C55" w14:textId="77777777" w:rsidR="00FA3A83" w:rsidRPr="009B6099" w:rsidRDefault="00FA3A83" w:rsidP="00FA3A83">
      <w:pPr>
        <w:tabs>
          <w:tab w:val="left" w:pos="1620"/>
        </w:tabs>
        <w:spacing w:line="279" w:lineRule="exact"/>
        <w:ind w:right="700"/>
        <w:rPr>
          <w:rFonts w:asciiTheme="minorHAnsi" w:hAnsiTheme="minorHAnsi" w:cstheme="minorHAnsi"/>
        </w:rPr>
      </w:pPr>
    </w:p>
    <w:p w14:paraId="57214918" w14:textId="3BD930C1" w:rsidR="002B6859" w:rsidRPr="009B6099" w:rsidRDefault="002B6859" w:rsidP="00511012">
      <w:pPr>
        <w:pStyle w:val="BodyText"/>
        <w:ind w:right="790"/>
        <w:rPr>
          <w:rFonts w:asciiTheme="minorHAnsi" w:hAnsiTheme="minorHAnsi" w:cstheme="minorHAnsi"/>
          <w:sz w:val="24"/>
        </w:rPr>
      </w:pPr>
    </w:p>
    <w:p w14:paraId="7253FA01" w14:textId="1088CCEC" w:rsidR="004374DD" w:rsidRPr="009B6099" w:rsidRDefault="004374DD">
      <w:pPr>
        <w:ind w:left="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57214919" w14:textId="61DF9260" w:rsidR="002B6859" w:rsidRPr="009B6099" w:rsidRDefault="00ED5D5F" w:rsidP="00511012">
      <w:pPr>
        <w:pStyle w:val="Heading9"/>
        <w:tabs>
          <w:tab w:val="left" w:pos="1640"/>
        </w:tabs>
        <w:spacing w:line="293" w:lineRule="exact"/>
        <w:ind w:right="790"/>
        <w:rPr>
          <w:rFonts w:asciiTheme="minorHAnsi" w:hAnsiTheme="minorHAnsi" w:cstheme="minorHAnsi"/>
        </w:rPr>
      </w:pPr>
      <w:bookmarkStart w:id="83" w:name="R15"/>
      <w:r w:rsidRPr="009B6099">
        <w:rPr>
          <w:rFonts w:asciiTheme="minorHAnsi" w:hAnsiTheme="minorHAnsi" w:cstheme="minorHAnsi"/>
          <w:b w:val="0"/>
          <w:bCs w:val="0"/>
          <w:noProof/>
          <w:color w:val="A7243E"/>
        </w:rPr>
        <w:lastRenderedPageBreak/>
        <w:drawing>
          <wp:anchor distT="0" distB="0" distL="114300" distR="114300" simplePos="0" relativeHeight="251816448" behindDoc="0" locked="0" layoutInCell="1" allowOverlap="1" wp14:anchorId="196F8EB8" wp14:editId="02AFDB82">
            <wp:simplePos x="0" y="0"/>
            <wp:positionH relativeFrom="margin">
              <wp:align>left</wp:align>
            </wp:positionH>
            <wp:positionV relativeFrom="paragraph">
              <wp:posOffset>10795</wp:posOffset>
            </wp:positionV>
            <wp:extent cx="311785" cy="8826500"/>
            <wp:effectExtent l="0" t="0" r="0" b="0"/>
            <wp:wrapNone/>
            <wp:docPr id="241408881" name="Picture 2414088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08881" name="Picture 241408881">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R15</w:t>
      </w:r>
      <w:bookmarkEnd w:id="83"/>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Bilingual</w:t>
      </w:r>
      <w:r w:rsidR="00AD06A2" w:rsidRPr="009B6099">
        <w:rPr>
          <w:rFonts w:asciiTheme="minorHAnsi" w:hAnsiTheme="minorHAnsi" w:cstheme="minorHAnsi"/>
          <w:color w:val="A7243E"/>
          <w:spacing w:val="-1"/>
        </w:rPr>
        <w:t xml:space="preserve"> </w:t>
      </w:r>
      <w:r w:rsidR="00AD06A2" w:rsidRPr="009B6099">
        <w:rPr>
          <w:rFonts w:asciiTheme="minorHAnsi" w:hAnsiTheme="minorHAnsi" w:cstheme="minorHAnsi"/>
          <w:color w:val="A7243E"/>
        </w:rPr>
        <w:t>word-to</w:t>
      </w:r>
      <w:r w:rsidR="00AD06A2" w:rsidRPr="009B6099">
        <w:rPr>
          <w:rFonts w:asciiTheme="minorHAnsi" w:hAnsiTheme="minorHAnsi" w:cstheme="minorHAnsi"/>
          <w:color w:val="A7243E"/>
          <w:spacing w:val="-4"/>
        </w:rPr>
        <w:t xml:space="preserve"> </w:t>
      </w:r>
      <w:r w:rsidR="00AD06A2" w:rsidRPr="009B6099">
        <w:rPr>
          <w:rFonts w:asciiTheme="minorHAnsi" w:hAnsiTheme="minorHAnsi" w:cstheme="minorHAnsi"/>
          <w:color w:val="A7243E"/>
        </w:rPr>
        <w:t>word</w:t>
      </w:r>
      <w:r w:rsidR="00AD06A2" w:rsidRPr="009B6099">
        <w:rPr>
          <w:rFonts w:asciiTheme="minorHAnsi" w:hAnsiTheme="minorHAnsi" w:cstheme="minorHAnsi"/>
          <w:color w:val="A7243E"/>
          <w:spacing w:val="-6"/>
        </w:rPr>
        <w:t xml:space="preserve"> </w:t>
      </w:r>
      <w:r w:rsidR="00AD06A2" w:rsidRPr="009B6099">
        <w:rPr>
          <w:rFonts w:asciiTheme="minorHAnsi" w:hAnsiTheme="minorHAnsi" w:cstheme="minorHAnsi"/>
          <w:color w:val="A7243E"/>
        </w:rPr>
        <w:t>glossary</w:t>
      </w:r>
    </w:p>
    <w:p w14:paraId="5721491A" w14:textId="750F2A88" w:rsidR="002B6859" w:rsidRPr="009B6099" w:rsidRDefault="00AD06A2" w:rsidP="00511012">
      <w:pPr>
        <w:ind w:left="920" w:right="790"/>
        <w:rPr>
          <w:rFonts w:asciiTheme="minorHAnsi" w:hAnsiTheme="minorHAnsi" w:cstheme="minorHAnsi"/>
        </w:rPr>
      </w:pPr>
      <w:r w:rsidRPr="009B6099">
        <w:rPr>
          <w:rFonts w:asciiTheme="minorHAnsi" w:hAnsiTheme="minorHAnsi" w:cstheme="minorHAnsi"/>
          <w:b/>
          <w:i/>
        </w:rPr>
        <w:t>Allowed for:</w:t>
      </w:r>
      <w:r w:rsidRPr="009B6099">
        <w:rPr>
          <w:rFonts w:asciiTheme="minorHAnsi" w:hAnsiTheme="minorHAnsi" w:cstheme="minorHAnsi"/>
          <w:b/>
          <w:i/>
          <w:spacing w:val="1"/>
        </w:rPr>
        <w:t xml:space="preserve"> </w:t>
      </w:r>
      <w:r w:rsidRPr="009B6099">
        <w:rPr>
          <w:rFonts w:asciiTheme="minorHAnsi" w:hAnsiTheme="minorHAnsi" w:cstheme="minorHAnsi"/>
          <w:i/>
        </w:rPr>
        <w:t xml:space="preserve">WVGSA </w:t>
      </w:r>
      <w:r w:rsidRPr="009B6099">
        <w:rPr>
          <w:rFonts w:asciiTheme="minorHAnsi" w:hAnsiTheme="minorHAnsi" w:cstheme="minorHAnsi"/>
        </w:rPr>
        <w:t xml:space="preserve">and </w:t>
      </w:r>
      <w:r w:rsidRPr="009B6099">
        <w:rPr>
          <w:rFonts w:asciiTheme="minorHAnsi" w:hAnsiTheme="minorHAnsi" w:cstheme="minorHAnsi"/>
          <w:i/>
        </w:rPr>
        <w:t>SAT School Day</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 xml:space="preserve">(For </w:t>
      </w:r>
      <w:r w:rsidRPr="009B6099">
        <w:rPr>
          <w:rFonts w:asciiTheme="minorHAnsi" w:hAnsiTheme="minorHAnsi" w:cstheme="minorHAnsi"/>
          <w:i/>
        </w:rPr>
        <w:t>SAT School Day</w:t>
      </w:r>
      <w:r w:rsidRPr="009B6099">
        <w:rPr>
          <w:rFonts w:asciiTheme="minorHAnsi" w:hAnsiTheme="minorHAnsi" w:cstheme="minorHAnsi"/>
        </w:rPr>
        <w:t xml:space="preserve">, translation glossaries must be word-to-word/word-to-sign translations, not dictionaries. See </w:t>
      </w:r>
      <w:hyperlink r:id="rId43" w:history="1">
        <w:r w:rsidR="00ED2BB2" w:rsidRPr="009B6099">
          <w:rPr>
            <w:rStyle w:val="Hyperlink"/>
            <w:rFonts w:asciiTheme="minorHAnsi" w:hAnsiTheme="minorHAnsi" w:cstheme="minorHAnsi"/>
          </w:rPr>
          <w:t>College Board-Approved Word-to-Word Glossaries</w:t>
        </w:r>
      </w:hyperlink>
      <w:r w:rsidR="00ED2BB2" w:rsidRPr="009B6099">
        <w:rPr>
          <w:rFonts w:asciiTheme="minorHAnsi" w:hAnsiTheme="minorHAnsi" w:cstheme="minorHAnsi"/>
        </w:rPr>
        <w:t xml:space="preserve"> </w:t>
      </w:r>
      <w:r w:rsidR="005F12EF" w:rsidRPr="009B6099">
        <w:rPr>
          <w:rFonts w:asciiTheme="minorHAnsi" w:hAnsiTheme="minorHAnsi" w:cstheme="minorHAnsi"/>
        </w:rPr>
        <w:t xml:space="preserve"> </w:t>
      </w:r>
      <w:r w:rsidRPr="009B6099">
        <w:rPr>
          <w:rFonts w:asciiTheme="minorHAnsi" w:hAnsiTheme="minorHAnsi" w:cstheme="minorHAnsi"/>
        </w:rPr>
        <w:t>for approved</w:t>
      </w:r>
      <w:r w:rsidRPr="009B6099">
        <w:rPr>
          <w:rFonts w:asciiTheme="minorHAnsi" w:hAnsiTheme="minorHAnsi" w:cstheme="minorHAnsi"/>
          <w:spacing w:val="-1"/>
        </w:rPr>
        <w:t xml:space="preserve"> </w:t>
      </w:r>
      <w:r w:rsidRPr="009B6099">
        <w:rPr>
          <w:rFonts w:asciiTheme="minorHAnsi" w:hAnsiTheme="minorHAnsi" w:cstheme="minorHAnsi"/>
        </w:rPr>
        <w:t>list</w:t>
      </w:r>
      <w:r w:rsidRPr="009B6099">
        <w:rPr>
          <w:rFonts w:asciiTheme="minorHAnsi" w:hAnsiTheme="minorHAnsi" w:cstheme="minorHAnsi"/>
          <w:spacing w:val="-2"/>
        </w:rPr>
        <w:t xml:space="preserve"> </w:t>
      </w:r>
      <w:r w:rsidRPr="009B6099">
        <w:rPr>
          <w:rFonts w:asciiTheme="minorHAnsi" w:hAnsiTheme="minorHAnsi" w:cstheme="minorHAnsi"/>
        </w:rPr>
        <w:t>of glossaries.)</w:t>
      </w:r>
    </w:p>
    <w:p w14:paraId="5721491B" w14:textId="13BA5120" w:rsidR="002B6859" w:rsidRPr="009B6099" w:rsidRDefault="00AD06A2" w:rsidP="00082C55">
      <w:pPr>
        <w:ind w:left="920" w:right="79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A bilingual/dual language word-to-word glossary is a language support. </w:t>
      </w:r>
    </w:p>
    <w:p w14:paraId="5721491C" w14:textId="77777777" w:rsidR="002B6859" w:rsidRPr="009B6099" w:rsidRDefault="00AD06A2" w:rsidP="00511012">
      <w:pPr>
        <w:pStyle w:val="BodyText"/>
        <w:spacing w:before="1"/>
        <w:ind w:left="920"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electronic or paper bilingual/dual-language dictionaries to look up word meanings during instruction.</w:t>
      </w:r>
    </w:p>
    <w:p w14:paraId="5EB303D0" w14:textId="548FC3B6" w:rsidR="00070188"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whose primary language is not English and who use dual language</w:t>
      </w:r>
      <w:r w:rsidRPr="009B6099">
        <w:rPr>
          <w:rFonts w:asciiTheme="minorHAnsi" w:hAnsiTheme="minorHAnsi" w:cstheme="minorHAnsi"/>
          <w:spacing w:val="1"/>
        </w:rPr>
        <w:t xml:space="preserve"> </w:t>
      </w:r>
      <w:r w:rsidRPr="009B6099">
        <w:rPr>
          <w:rFonts w:asciiTheme="minorHAnsi" w:hAnsiTheme="minorHAnsi" w:cstheme="minorHAnsi"/>
        </w:rPr>
        <w:t>supports in the classroom, use of a bilingual/dual language word-to-word dictionary may be</w:t>
      </w:r>
      <w:r w:rsidRPr="009B6099">
        <w:rPr>
          <w:rFonts w:asciiTheme="minorHAnsi" w:hAnsiTheme="minorHAnsi" w:cstheme="minorHAnsi"/>
          <w:spacing w:val="1"/>
        </w:rPr>
        <w:t xml:space="preserve"> </w:t>
      </w:r>
      <w:r w:rsidRPr="009B6099">
        <w:rPr>
          <w:rFonts w:asciiTheme="minorHAnsi" w:hAnsiTheme="minorHAnsi" w:cstheme="minorHAnsi"/>
        </w:rPr>
        <w:t>appropriate. Students participate in the assessment regardless of the language. The use of this</w:t>
      </w:r>
      <w:r w:rsidRPr="009B6099">
        <w:rPr>
          <w:rFonts w:asciiTheme="minorHAnsi" w:hAnsiTheme="minorHAnsi" w:cstheme="minorHAnsi"/>
          <w:spacing w:val="1"/>
        </w:rPr>
        <w:t xml:space="preserve"> </w:t>
      </w:r>
      <w:r w:rsidRPr="009B6099">
        <w:rPr>
          <w:rFonts w:asciiTheme="minorHAnsi" w:hAnsiTheme="minorHAnsi" w:cstheme="minorHAnsi"/>
        </w:rPr>
        <w:t>accommodation may result in the student needing additional overall time to complete the assessment.</w:t>
      </w:r>
      <w:r w:rsidR="00070188" w:rsidRPr="009B6099">
        <w:rPr>
          <w:rFonts w:asciiTheme="minorHAnsi" w:hAnsiTheme="minorHAnsi" w:cstheme="minorHAnsi"/>
        </w:rPr>
        <w:t xml:space="preserve"> </w:t>
      </w:r>
    </w:p>
    <w:p w14:paraId="5721491D" w14:textId="700164D5" w:rsidR="002B6859" w:rsidRPr="009B6099" w:rsidRDefault="00AD06A2" w:rsidP="00511012">
      <w:pPr>
        <w:pStyle w:val="BodyText"/>
        <w:ind w:left="920" w:right="790"/>
        <w:rPr>
          <w:rFonts w:asciiTheme="minorHAnsi" w:hAnsiTheme="minorHAnsi" w:cstheme="minorHAnsi"/>
          <w:b/>
          <w:i/>
        </w:rPr>
      </w:pPr>
      <w:r w:rsidRPr="009B6099">
        <w:rPr>
          <w:rFonts w:asciiTheme="minorHAnsi" w:hAnsiTheme="minorHAnsi" w:cstheme="minorHAnsi"/>
          <w:spacing w:val="-47"/>
        </w:rPr>
        <w:t xml:space="preserve"> </w:t>
      </w:r>
      <w:r w:rsidR="00070188" w:rsidRPr="009B6099">
        <w:rPr>
          <w:rFonts w:asciiTheme="minorHAnsi" w:hAnsiTheme="minorHAnsi" w:cstheme="minorHAnsi"/>
          <w:spacing w:val="-47"/>
        </w:rPr>
        <w:t xml:space="preserve">  </w:t>
      </w:r>
      <w:r w:rsidRPr="009B6099">
        <w:rPr>
          <w:rFonts w:asciiTheme="minorHAnsi" w:hAnsiTheme="minorHAnsi" w:cstheme="minorHAnsi"/>
          <w:b/>
          <w:i/>
        </w:rPr>
        <w:t>Notes 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21061BF4" w14:textId="6DC273F2" w:rsidR="007C7CDA" w:rsidRPr="009B6099" w:rsidRDefault="00AD06A2" w:rsidP="00B75C4B">
      <w:pPr>
        <w:pStyle w:val="ListParagraph"/>
        <w:numPr>
          <w:ilvl w:val="0"/>
          <w:numId w:val="51"/>
        </w:numPr>
        <w:tabs>
          <w:tab w:val="left" w:pos="1280"/>
          <w:tab w:val="left" w:pos="1281"/>
        </w:tabs>
        <w:ind w:left="1259" w:right="790"/>
        <w:rPr>
          <w:rFonts w:asciiTheme="minorHAnsi" w:hAnsiTheme="minorHAnsi" w:cstheme="minorHAnsi"/>
          <w:sz w:val="20"/>
        </w:rPr>
      </w:pPr>
      <w:r w:rsidRPr="009B6099">
        <w:rPr>
          <w:rFonts w:asciiTheme="minorHAnsi" w:hAnsiTheme="minorHAnsi" w:cstheme="minorHAnsi"/>
        </w:rPr>
        <w:t xml:space="preserve">For </w:t>
      </w:r>
      <w:r w:rsidRPr="009B6099">
        <w:rPr>
          <w:rFonts w:asciiTheme="minorHAnsi" w:hAnsiTheme="minorHAnsi" w:cstheme="minorHAnsi"/>
          <w:b/>
          <w:i/>
        </w:rPr>
        <w:t>SAT School Day</w:t>
      </w:r>
      <w:r w:rsidRPr="009B6099">
        <w:rPr>
          <w:rFonts w:asciiTheme="minorHAnsi" w:hAnsiTheme="minorHAnsi" w:cstheme="minorHAnsi"/>
        </w:rPr>
        <w:t>, translation glossaries must be word-to-word/word-to-sign translations. See</w:t>
      </w:r>
      <w:r w:rsidRPr="009B6099">
        <w:rPr>
          <w:rFonts w:asciiTheme="minorHAnsi" w:hAnsiTheme="minorHAnsi" w:cstheme="minorHAnsi"/>
          <w:color w:val="0562C1"/>
        </w:rPr>
        <w:t xml:space="preserve"> </w:t>
      </w:r>
      <w:hyperlink w:anchor="_bookmark66" w:history="1">
        <w:r w:rsidRPr="009B6099">
          <w:rPr>
            <w:rFonts w:asciiTheme="minorHAnsi" w:hAnsiTheme="minorHAnsi" w:cstheme="minorHAnsi"/>
            <w:i/>
            <w:color w:val="0562C1"/>
            <w:u w:val="single" w:color="0562C1"/>
          </w:rPr>
          <w:t>SAT</w:t>
        </w:r>
      </w:hyperlink>
      <w:r w:rsidRPr="009B6099">
        <w:rPr>
          <w:rFonts w:asciiTheme="minorHAnsi" w:hAnsiTheme="minorHAnsi" w:cstheme="minorHAnsi"/>
          <w:i/>
          <w:color w:val="0562C1"/>
          <w:spacing w:val="-47"/>
        </w:rPr>
        <w:t xml:space="preserve"> </w:t>
      </w:r>
      <w:hyperlink w:anchor="Section_VII_SATSD" w:history="1">
        <w:r w:rsidRPr="009B6099">
          <w:rPr>
            <w:rFonts w:asciiTheme="minorHAnsi" w:hAnsiTheme="minorHAnsi" w:cstheme="minorHAnsi"/>
            <w:i/>
            <w:color w:val="0562C1"/>
            <w:u w:val="single" w:color="0562C1"/>
          </w:rPr>
          <w:t>School Day</w:t>
        </w:r>
        <w:r w:rsidRPr="009B6099">
          <w:rPr>
            <w:rFonts w:asciiTheme="minorHAnsi" w:hAnsiTheme="minorHAnsi" w:cstheme="minorHAnsi"/>
            <w:i/>
            <w:color w:val="0562C1"/>
            <w:spacing w:val="1"/>
            <w:u w:val="single" w:color="0562C1"/>
          </w:rPr>
          <w:t xml:space="preserve"> </w:t>
        </w:r>
        <w:r w:rsidRPr="009B6099">
          <w:rPr>
            <w:rFonts w:asciiTheme="minorHAnsi" w:hAnsiTheme="minorHAnsi" w:cstheme="minorHAnsi"/>
            <w:color w:val="0562C1"/>
            <w:u w:val="single" w:color="0562C1"/>
          </w:rPr>
          <w:t>Section VII</w:t>
        </w:r>
        <w:r w:rsidRPr="009B6099">
          <w:rPr>
            <w:rFonts w:asciiTheme="minorHAnsi" w:hAnsiTheme="minorHAnsi" w:cstheme="minorHAnsi"/>
            <w:color w:val="0562C1"/>
          </w:rPr>
          <w:t xml:space="preserve"> </w:t>
        </w:r>
      </w:hyperlink>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document.</w:t>
      </w:r>
      <w:r w:rsidRPr="009B6099">
        <w:rPr>
          <w:rFonts w:asciiTheme="minorHAnsi" w:hAnsiTheme="minorHAnsi" w:cstheme="minorHAnsi"/>
          <w:spacing w:val="-1"/>
        </w:rPr>
        <w:t xml:space="preserve"> </w:t>
      </w:r>
      <w:r w:rsidRPr="009B6099">
        <w:rPr>
          <w:rFonts w:asciiTheme="minorHAnsi" w:hAnsiTheme="minorHAnsi" w:cstheme="minorHAnsi"/>
        </w:rPr>
        <w:t>See</w:t>
      </w:r>
      <w:r w:rsidRPr="009B6099">
        <w:rPr>
          <w:rFonts w:asciiTheme="minorHAnsi" w:hAnsiTheme="minorHAnsi" w:cstheme="minorHAnsi"/>
          <w:spacing w:val="2"/>
        </w:rPr>
        <w:t xml:space="preserve"> </w:t>
      </w:r>
      <w:r w:rsidRPr="009B6099">
        <w:rPr>
          <w:rFonts w:asciiTheme="minorHAnsi" w:hAnsiTheme="minorHAnsi" w:cstheme="minorHAnsi"/>
        </w:rPr>
        <w:t>also the</w:t>
      </w:r>
      <w:r w:rsidRPr="009B6099">
        <w:rPr>
          <w:rFonts w:asciiTheme="minorHAnsi" w:hAnsiTheme="minorHAnsi" w:cstheme="minorHAnsi"/>
          <w:spacing w:val="1"/>
        </w:rPr>
        <w:t xml:space="preserve"> </w:t>
      </w:r>
      <w:r w:rsidRPr="009B6099">
        <w:rPr>
          <w:rFonts w:asciiTheme="minorHAnsi" w:hAnsiTheme="minorHAnsi" w:cstheme="minorHAnsi"/>
        </w:rPr>
        <w:t>list</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approved</w:t>
      </w:r>
      <w:r w:rsidRPr="009B6099">
        <w:rPr>
          <w:rFonts w:asciiTheme="minorHAnsi" w:hAnsiTheme="minorHAnsi" w:cstheme="minorHAnsi"/>
          <w:spacing w:val="-1"/>
        </w:rPr>
        <w:t xml:space="preserve"> </w:t>
      </w:r>
      <w:r w:rsidRPr="009B6099">
        <w:rPr>
          <w:rFonts w:asciiTheme="minorHAnsi" w:hAnsiTheme="minorHAnsi" w:cstheme="minorHAnsi"/>
        </w:rPr>
        <w:t>glossaries</w:t>
      </w:r>
      <w:r w:rsidRPr="009B6099">
        <w:rPr>
          <w:rFonts w:asciiTheme="minorHAnsi" w:hAnsiTheme="minorHAnsi" w:cstheme="minorHAnsi"/>
          <w:spacing w:val="-1"/>
        </w:rPr>
        <w:t xml:space="preserve"> </w:t>
      </w:r>
      <w:r w:rsidRPr="009B6099">
        <w:rPr>
          <w:rFonts w:asciiTheme="minorHAnsi" w:hAnsiTheme="minorHAnsi" w:cstheme="minorHAnsi"/>
        </w:rPr>
        <w:t>on the</w:t>
      </w:r>
      <w:r w:rsidRPr="009B6099">
        <w:rPr>
          <w:rFonts w:asciiTheme="minorHAnsi" w:hAnsiTheme="minorHAnsi" w:cstheme="minorHAnsi"/>
          <w:spacing w:val="1"/>
        </w:rPr>
        <w:t xml:space="preserve"> </w:t>
      </w:r>
      <w:r w:rsidRPr="009B6099">
        <w:rPr>
          <w:rFonts w:asciiTheme="minorHAnsi" w:hAnsiTheme="minorHAnsi" w:cstheme="minorHAnsi"/>
        </w:rPr>
        <w:t>College</w:t>
      </w:r>
      <w:r w:rsidRPr="009B6099">
        <w:rPr>
          <w:rFonts w:asciiTheme="minorHAnsi" w:hAnsiTheme="minorHAnsi" w:cstheme="minorHAnsi"/>
          <w:spacing w:val="1"/>
        </w:rPr>
        <w:t xml:space="preserve"> </w:t>
      </w:r>
      <w:r w:rsidRPr="009B6099">
        <w:rPr>
          <w:rFonts w:asciiTheme="minorHAnsi" w:hAnsiTheme="minorHAnsi" w:cstheme="minorHAnsi"/>
        </w:rPr>
        <w:t>Board website:</w:t>
      </w:r>
      <w:r w:rsidRPr="009B6099">
        <w:rPr>
          <w:rFonts w:asciiTheme="minorHAnsi" w:hAnsiTheme="minorHAnsi" w:cstheme="minorHAnsi"/>
          <w:color w:val="0562C1"/>
          <w:spacing w:val="1"/>
        </w:rPr>
        <w:t xml:space="preserve"> </w:t>
      </w:r>
      <w:hyperlink r:id="rId44">
        <w:r w:rsidRPr="009B6099">
          <w:rPr>
            <w:rFonts w:asciiTheme="minorHAnsi" w:hAnsiTheme="minorHAnsi" w:cstheme="minorHAnsi"/>
            <w:color w:val="0562C1"/>
            <w:u w:val="single" w:color="0562C1"/>
          </w:rPr>
          <w:t>https://collegereadiness.collegeboard.org/pdf/sat-sd-college-board-approved-</w:t>
        </w:r>
      </w:hyperlink>
      <w:r w:rsidRPr="009B6099">
        <w:rPr>
          <w:rFonts w:asciiTheme="minorHAnsi" w:hAnsiTheme="minorHAnsi" w:cstheme="minorHAnsi"/>
          <w:color w:val="0562C1"/>
          <w:spacing w:val="1"/>
        </w:rPr>
        <w:t xml:space="preserve"> </w:t>
      </w:r>
      <w:hyperlink r:id="rId45">
        <w:r w:rsidRPr="009B6099">
          <w:rPr>
            <w:rFonts w:asciiTheme="minorHAnsi" w:hAnsiTheme="minorHAnsi" w:cstheme="minorHAnsi"/>
            <w:color w:val="0562C1"/>
            <w:u w:val="single" w:color="0562C1"/>
          </w:rPr>
          <w:t>glossaries.pdf</w:t>
        </w:r>
      </w:hyperlink>
    </w:p>
    <w:p w14:paraId="57214920" w14:textId="028D87EF" w:rsidR="0058418E" w:rsidRPr="009B6099" w:rsidRDefault="00AD06A2" w:rsidP="00B75C4B">
      <w:pPr>
        <w:pStyle w:val="ListParagraph"/>
        <w:numPr>
          <w:ilvl w:val="0"/>
          <w:numId w:val="51"/>
        </w:numPr>
        <w:tabs>
          <w:tab w:val="left" w:pos="1280"/>
          <w:tab w:val="left" w:pos="1281"/>
        </w:tabs>
        <w:ind w:left="1259" w:right="790"/>
        <w:rPr>
          <w:rFonts w:asciiTheme="minorHAnsi" w:hAnsiTheme="minorHAnsi" w:cstheme="minorHAnsi"/>
          <w:sz w:val="20"/>
        </w:rPr>
      </w:pP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b/>
          <w:i/>
        </w:rPr>
        <w:t>WVGSA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may</w:t>
      </w:r>
      <w:r w:rsidRPr="009B6099">
        <w:rPr>
          <w:rFonts w:asciiTheme="minorHAnsi" w:hAnsiTheme="minorHAnsi" w:cstheme="minorHAnsi"/>
          <w:spacing w:val="-1"/>
        </w:rPr>
        <w:t xml:space="preserve"> </w:t>
      </w:r>
      <w:r w:rsidRPr="009B6099">
        <w:rPr>
          <w:rFonts w:asciiTheme="minorHAnsi" w:hAnsiTheme="minorHAnsi" w:cstheme="minorHAnsi"/>
        </w:rPr>
        <w:t>use</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glossaries</w:t>
      </w:r>
      <w:r w:rsidRPr="009B6099">
        <w:rPr>
          <w:rFonts w:asciiTheme="minorHAnsi" w:hAnsiTheme="minorHAnsi" w:cstheme="minorHAnsi"/>
          <w:spacing w:val="-2"/>
        </w:rPr>
        <w:t xml:space="preserve"> </w:t>
      </w:r>
      <w:r w:rsidRPr="009B6099">
        <w:rPr>
          <w:rFonts w:asciiTheme="minorHAnsi" w:hAnsiTheme="minorHAnsi" w:cstheme="minorHAnsi"/>
        </w:rPr>
        <w:t>they</w:t>
      </w:r>
      <w:r w:rsidRPr="009B6099">
        <w:rPr>
          <w:rFonts w:asciiTheme="minorHAnsi" w:hAnsiTheme="minorHAnsi" w:cstheme="minorHAnsi"/>
          <w:spacing w:val="-1"/>
        </w:rPr>
        <w:t xml:space="preserve"> </w:t>
      </w:r>
      <w:r w:rsidRPr="009B6099">
        <w:rPr>
          <w:rFonts w:asciiTheme="minorHAnsi" w:hAnsiTheme="minorHAnsi" w:cstheme="minorHAnsi"/>
        </w:rPr>
        <w:t>utilize</w:t>
      </w:r>
      <w:r w:rsidRPr="009B6099">
        <w:rPr>
          <w:rFonts w:asciiTheme="minorHAnsi" w:hAnsiTheme="minorHAnsi" w:cstheme="minorHAnsi"/>
          <w:spacing w:val="-4"/>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their</w:t>
      </w:r>
      <w:r w:rsidRPr="009B6099">
        <w:rPr>
          <w:rFonts w:asciiTheme="minorHAnsi" w:hAnsiTheme="minorHAnsi" w:cstheme="minorHAnsi"/>
          <w:spacing w:val="-5"/>
        </w:rPr>
        <w:t xml:space="preserve"> </w:t>
      </w:r>
      <w:r w:rsidRPr="009B6099">
        <w:rPr>
          <w:rFonts w:asciiTheme="minorHAnsi" w:hAnsiTheme="minorHAnsi" w:cstheme="minorHAnsi"/>
        </w:rPr>
        <w:t>classroom.</w:t>
      </w:r>
      <w:r w:rsidR="002049B7" w:rsidRPr="009B6099">
        <w:rPr>
          <w:rFonts w:asciiTheme="minorHAnsi" w:hAnsiTheme="minorHAnsi" w:cstheme="minorHAnsi"/>
        </w:rPr>
        <w:t xml:space="preserve"> A bilingual/dual language word-to-word glossary can be provided for the full-write portion of an ELA assessment for the </w:t>
      </w:r>
      <w:r w:rsidR="002049B7" w:rsidRPr="009B6099">
        <w:rPr>
          <w:rFonts w:asciiTheme="minorHAnsi" w:hAnsiTheme="minorHAnsi" w:cstheme="minorHAnsi"/>
          <w:i/>
        </w:rPr>
        <w:t>WVGSA</w:t>
      </w:r>
      <w:r w:rsidR="002049B7" w:rsidRPr="009B6099">
        <w:rPr>
          <w:rFonts w:asciiTheme="minorHAnsi" w:hAnsiTheme="minorHAnsi" w:cstheme="minorHAnsi"/>
        </w:rPr>
        <w:t>.</w:t>
      </w:r>
    </w:p>
    <w:p w14:paraId="576B3D1C" w14:textId="77777777" w:rsidR="002B6859" w:rsidRPr="009B6099" w:rsidRDefault="002B6859" w:rsidP="00511012">
      <w:pPr>
        <w:pStyle w:val="BodyText"/>
        <w:spacing w:before="2"/>
        <w:ind w:right="790"/>
        <w:rPr>
          <w:rFonts w:asciiTheme="minorHAnsi" w:hAnsiTheme="minorHAnsi" w:cstheme="minorHAnsi"/>
          <w:sz w:val="24"/>
        </w:rPr>
      </w:pPr>
    </w:p>
    <w:p w14:paraId="57214927" w14:textId="17BD7221"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84" w:name="R19"/>
      <w:r w:rsidRPr="009B6099">
        <w:rPr>
          <w:rFonts w:asciiTheme="minorHAnsi" w:hAnsiTheme="minorHAnsi" w:cstheme="minorHAnsi"/>
          <w:color w:val="A7243E"/>
        </w:rPr>
        <w:t>R19</w:t>
      </w:r>
      <w:bookmarkEnd w:id="84"/>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R19</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Calculator</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rPr>
        <w:t>–</w:t>
      </w:r>
      <w:r w:rsidRPr="009B6099">
        <w:rPr>
          <w:rFonts w:asciiTheme="minorHAnsi" w:hAnsiTheme="minorHAnsi" w:cstheme="minorHAnsi"/>
          <w:color w:val="A7243E"/>
          <w:spacing w:val="-5"/>
        </w:rPr>
        <w:t xml:space="preserve"> </w:t>
      </w:r>
      <w:r w:rsidRPr="009B6099">
        <w:rPr>
          <w:rFonts w:asciiTheme="minorHAnsi" w:hAnsiTheme="minorHAnsi" w:cstheme="minorHAnsi"/>
          <w:color w:val="A7243E"/>
        </w:rPr>
        <w:t>tactile/talking</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calculator</w:t>
      </w:r>
    </w:p>
    <w:p w14:paraId="57214929" w14:textId="6FD266B8" w:rsidR="002B6859" w:rsidRPr="009B6099" w:rsidRDefault="00AD06A2" w:rsidP="00511012">
      <w:pPr>
        <w:ind w:left="920" w:right="79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WVGSA</w:t>
      </w:r>
      <w:r w:rsidRPr="009B6099">
        <w:rPr>
          <w:rFonts w:asciiTheme="minorHAnsi" w:hAnsiTheme="minorHAnsi" w:cstheme="minorHAnsi"/>
          <w:i/>
          <w:spacing w:val="-2"/>
        </w:rPr>
        <w:t xml:space="preserve"> </w:t>
      </w:r>
      <w:r w:rsidRPr="009B6099">
        <w:rPr>
          <w:rFonts w:asciiTheme="minorHAnsi" w:hAnsiTheme="minorHAnsi" w:cstheme="minorHAnsi"/>
        </w:rPr>
        <w:t>(Grades</w:t>
      </w:r>
      <w:r w:rsidRPr="009B6099">
        <w:rPr>
          <w:rFonts w:asciiTheme="minorHAnsi" w:hAnsiTheme="minorHAnsi" w:cstheme="minorHAnsi"/>
          <w:spacing w:val="-3"/>
        </w:rPr>
        <w:t xml:space="preserve"> </w:t>
      </w:r>
      <w:r w:rsidRPr="009B6099">
        <w:rPr>
          <w:rFonts w:asciiTheme="minorHAnsi" w:hAnsiTheme="minorHAnsi" w:cstheme="minorHAnsi"/>
        </w:rPr>
        <w:t>6-8</w:t>
      </w:r>
      <w:r w:rsidRPr="009B6099">
        <w:rPr>
          <w:rFonts w:asciiTheme="minorHAnsi" w:hAnsiTheme="minorHAnsi" w:cstheme="minorHAnsi"/>
          <w:spacing w:val="-3"/>
        </w:rPr>
        <w:t xml:space="preserve"> </w:t>
      </w:r>
      <w:r w:rsidRPr="009B6099">
        <w:rPr>
          <w:rFonts w:asciiTheme="minorHAnsi" w:hAnsiTheme="minorHAnsi" w:cstheme="minorHAnsi"/>
        </w:rPr>
        <w:t>only,</w:t>
      </w:r>
      <w:r w:rsidRPr="009B6099">
        <w:rPr>
          <w:rFonts w:asciiTheme="minorHAnsi" w:hAnsiTheme="minorHAnsi" w:cstheme="minorHAnsi"/>
          <w:spacing w:val="-3"/>
        </w:rPr>
        <w:t xml:space="preserve"> </w:t>
      </w:r>
      <w:r w:rsidRPr="009B6099">
        <w:rPr>
          <w:rFonts w:asciiTheme="minorHAnsi" w:hAnsiTheme="minorHAnsi" w:cstheme="minorHAnsi"/>
        </w:rPr>
        <w:t>mathematics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science)</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5"/>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i/>
          <w:spacing w:val="-1"/>
        </w:rPr>
        <w:t xml:space="preserve"> </w:t>
      </w:r>
      <w:r w:rsidRPr="009B6099">
        <w:rPr>
          <w:rFonts w:asciiTheme="minorHAnsi" w:hAnsiTheme="minorHAnsi" w:cstheme="minorHAnsi"/>
        </w:rPr>
        <w:t>(See</w:t>
      </w:r>
      <w:r w:rsidR="002049B7" w:rsidRPr="009B6099">
        <w:rPr>
          <w:rFonts w:asciiTheme="minorHAnsi" w:hAnsiTheme="minorHAnsi" w:cstheme="minorHAnsi"/>
        </w:rPr>
        <w:t xml:space="preserve"> </w:t>
      </w:r>
      <w:r w:rsidR="00416646" w:rsidRPr="009B6099">
        <w:rPr>
          <w:rFonts w:asciiTheme="minorHAnsi" w:hAnsiTheme="minorHAnsi" w:cstheme="minorHAnsi"/>
          <w:i/>
        </w:rPr>
        <w:t xml:space="preserve">SAT School Day </w:t>
      </w:r>
      <w:r w:rsidR="00416646" w:rsidRPr="009B6099">
        <w:rPr>
          <w:rFonts w:asciiTheme="minorHAnsi" w:hAnsiTheme="minorHAnsi" w:cstheme="minorHAnsi"/>
          <w:iCs/>
        </w:rPr>
        <w:t>notes</w:t>
      </w:r>
      <w:r w:rsidRPr="009B6099">
        <w:rPr>
          <w:rFonts w:asciiTheme="minorHAnsi" w:hAnsiTheme="minorHAnsi" w:cstheme="minorHAnsi"/>
          <w:spacing w:val="-2"/>
        </w:rPr>
        <w:t xml:space="preserve"> </w:t>
      </w:r>
      <w:r w:rsidRPr="009B6099">
        <w:rPr>
          <w:rFonts w:asciiTheme="minorHAnsi" w:hAnsiTheme="minorHAnsi" w:cstheme="minorHAnsi"/>
        </w:rPr>
        <w:t>below)</w:t>
      </w:r>
    </w:p>
    <w:p w14:paraId="5721492A" w14:textId="697FAC1E"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i/>
        </w:rPr>
        <w:t>WVGS</w:t>
      </w:r>
      <w:r w:rsidR="007C1013" w:rsidRPr="009B6099">
        <w:rPr>
          <w:rFonts w:asciiTheme="minorHAnsi" w:hAnsiTheme="minorHAnsi" w:cstheme="minorHAnsi"/>
          <w:i/>
        </w:rPr>
        <w:t>A</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4"/>
        </w:rPr>
        <w:t xml:space="preserve"> </w:t>
      </w:r>
      <w:r w:rsidRPr="009B6099">
        <w:rPr>
          <w:rFonts w:asciiTheme="minorHAnsi" w:hAnsiTheme="minorHAnsi" w:cstheme="minorHAnsi"/>
        </w:rPr>
        <w:t>accommodation</w:t>
      </w:r>
      <w:r w:rsidRPr="009B6099">
        <w:rPr>
          <w:rFonts w:asciiTheme="minorHAnsi" w:hAnsiTheme="minorHAnsi" w:cstheme="minorHAnsi"/>
          <w:spacing w:val="-2"/>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needing</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i/>
        </w:rPr>
        <w:t>special</w:t>
      </w:r>
      <w:r w:rsidRPr="009B6099">
        <w:rPr>
          <w:rFonts w:asciiTheme="minorHAnsi" w:hAnsiTheme="minorHAnsi" w:cstheme="minorHAnsi"/>
          <w:i/>
          <w:spacing w:val="-2"/>
        </w:rPr>
        <w:t xml:space="preserve"> </w:t>
      </w:r>
      <w:r w:rsidRPr="009B6099">
        <w:rPr>
          <w:rFonts w:asciiTheme="minorHAnsi" w:hAnsiTheme="minorHAnsi" w:cstheme="minorHAnsi"/>
          <w:i/>
        </w:rPr>
        <w:t>calculator</w:t>
      </w:r>
      <w:r w:rsidRPr="009B6099">
        <w:rPr>
          <w:rFonts w:asciiTheme="minorHAnsi" w:hAnsiTheme="minorHAnsi" w:cstheme="minorHAnsi"/>
          <w:i/>
          <w:spacing w:val="-1"/>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Grades</w:t>
      </w:r>
      <w:r w:rsidRPr="009B6099">
        <w:rPr>
          <w:rFonts w:asciiTheme="minorHAnsi" w:hAnsiTheme="minorHAnsi" w:cstheme="minorHAnsi"/>
          <w:spacing w:val="-4"/>
        </w:rPr>
        <w:t xml:space="preserve"> </w:t>
      </w:r>
      <w:r w:rsidRPr="009B6099">
        <w:rPr>
          <w:rFonts w:asciiTheme="minorHAnsi" w:hAnsiTheme="minorHAnsi" w:cstheme="minorHAnsi"/>
        </w:rPr>
        <w:t>6-8</w:t>
      </w:r>
    </w:p>
    <w:p w14:paraId="5721492B" w14:textId="674F5C3A" w:rsidR="002B6859" w:rsidRPr="009B6099" w:rsidRDefault="00AD06A2" w:rsidP="00511012">
      <w:pPr>
        <w:pStyle w:val="BodyText"/>
        <w:spacing w:before="1"/>
        <w:ind w:left="1260" w:right="790"/>
        <w:rPr>
          <w:rFonts w:asciiTheme="minorHAnsi" w:hAnsiTheme="minorHAnsi" w:cstheme="minorHAnsi"/>
        </w:rPr>
      </w:pPr>
      <w:r w:rsidRPr="009B6099">
        <w:rPr>
          <w:rFonts w:asciiTheme="minorHAnsi" w:hAnsiTheme="minorHAnsi" w:cstheme="minorHAnsi"/>
          <w:b/>
        </w:rPr>
        <w:t>only</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e.g.,</w:t>
      </w:r>
      <w:r w:rsidRPr="009B6099">
        <w:rPr>
          <w:rFonts w:asciiTheme="minorHAnsi" w:hAnsiTheme="minorHAnsi" w:cstheme="minorHAnsi"/>
          <w:spacing w:val="-4"/>
        </w:rPr>
        <w:t xml:space="preserve"> </w:t>
      </w:r>
      <w:r w:rsidRPr="009B6099">
        <w:rPr>
          <w:rFonts w:asciiTheme="minorHAnsi" w:hAnsiTheme="minorHAnsi" w:cstheme="minorHAnsi"/>
        </w:rPr>
        <w:t>tactile</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talking.</w:t>
      </w:r>
    </w:p>
    <w:p w14:paraId="5721492C" w14:textId="3AFC7B1E" w:rsidR="002B6859" w:rsidRPr="009B6099" w:rsidRDefault="002049B7" w:rsidP="002049B7">
      <w:p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b/>
          <w:i/>
        </w:rPr>
        <w:t xml:space="preserve">    </w:t>
      </w:r>
      <w:r w:rsidR="00AD06A2" w:rsidRPr="009B6099">
        <w:rPr>
          <w:rFonts w:asciiTheme="minorHAnsi" w:hAnsiTheme="minorHAnsi" w:cstheme="minorHAnsi"/>
          <w:b/>
          <w:i/>
        </w:rPr>
        <w:t>Description:</w:t>
      </w:r>
    </w:p>
    <w:p w14:paraId="5721492D" w14:textId="142340D0" w:rsidR="002B6859" w:rsidRPr="009B6099" w:rsidRDefault="00AD06A2" w:rsidP="00B75C4B">
      <w:pPr>
        <w:pStyle w:val="ListParagraph"/>
        <w:numPr>
          <w:ilvl w:val="0"/>
          <w:numId w:val="137"/>
        </w:numPr>
        <w:tabs>
          <w:tab w:val="left" w:pos="1641"/>
        </w:tabs>
        <w:spacing w:before="1" w:line="237" w:lineRule="auto"/>
        <w:ind w:left="1260" w:right="790"/>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b/>
          <w:i/>
        </w:rPr>
        <w:t xml:space="preserve">WVGSA </w:t>
      </w:r>
      <w:r w:rsidRPr="009B6099">
        <w:rPr>
          <w:rFonts w:asciiTheme="minorHAnsi" w:hAnsiTheme="minorHAnsi" w:cstheme="minorHAnsi"/>
          <w:b/>
        </w:rPr>
        <w:t>(Grades 6-8 only)</w:t>
      </w:r>
      <w:r w:rsidRPr="009B6099">
        <w:rPr>
          <w:rFonts w:asciiTheme="minorHAnsi" w:hAnsiTheme="minorHAnsi" w:cstheme="minorHAnsi"/>
        </w:rPr>
        <w:t>, for use during the calculator</w:t>
      </w:r>
      <w:r w:rsidR="00140E1E" w:rsidRPr="009B6099">
        <w:rPr>
          <w:rFonts w:asciiTheme="minorHAnsi" w:hAnsiTheme="minorHAnsi" w:cstheme="minorHAnsi"/>
        </w:rPr>
        <w:t>-</w:t>
      </w:r>
      <w:r w:rsidRPr="009B6099">
        <w:rPr>
          <w:rFonts w:asciiTheme="minorHAnsi" w:hAnsiTheme="minorHAnsi" w:cstheme="minorHAnsi"/>
        </w:rPr>
        <w:t>allowed portion of the</w:t>
      </w:r>
      <w:r w:rsidRPr="009B6099">
        <w:rPr>
          <w:rFonts w:asciiTheme="minorHAnsi" w:hAnsiTheme="minorHAnsi" w:cstheme="minorHAnsi"/>
          <w:spacing w:val="1"/>
        </w:rPr>
        <w:t xml:space="preserve"> </w:t>
      </w:r>
      <w:r w:rsidRPr="009B6099">
        <w:rPr>
          <w:rFonts w:asciiTheme="minorHAnsi" w:hAnsiTheme="minorHAnsi" w:cstheme="minorHAnsi"/>
        </w:rPr>
        <w:t>mathematics test, a non-embedded calculator for students requiring a special calculator (tactile or talking) currently unavailable within the assessment platform.</w:t>
      </w:r>
    </w:p>
    <w:p w14:paraId="5721492E" w14:textId="007A0857" w:rsidR="002B6859" w:rsidRPr="009B6099" w:rsidRDefault="00AD06A2" w:rsidP="00B75C4B">
      <w:pPr>
        <w:pStyle w:val="ListParagraph"/>
        <w:numPr>
          <w:ilvl w:val="0"/>
          <w:numId w:val="137"/>
        </w:numPr>
        <w:tabs>
          <w:tab w:val="left" w:pos="1640"/>
        </w:tabs>
        <w:spacing w:before="4" w:line="235" w:lineRule="auto"/>
        <w:ind w:left="1260" w:right="790"/>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b/>
          <w:i/>
        </w:rPr>
        <w:t>SAT School Day</w:t>
      </w:r>
      <w:r w:rsidRPr="009B6099">
        <w:rPr>
          <w:rFonts w:asciiTheme="minorHAnsi" w:hAnsiTheme="minorHAnsi" w:cstheme="minorHAnsi"/>
        </w:rPr>
        <w:t>, this may be a special calculator (tactile or talking) for use during the mathematics test</w:t>
      </w:r>
      <w:r w:rsidR="00EC669B" w:rsidRPr="009B6099">
        <w:rPr>
          <w:rFonts w:asciiTheme="minorHAnsi" w:hAnsiTheme="minorHAnsi" w:cstheme="minorHAnsi"/>
        </w:rPr>
        <w:t>.</w:t>
      </w:r>
    </w:p>
    <w:p w14:paraId="5721492F" w14:textId="653C9624" w:rsidR="002B6859" w:rsidRPr="009B6099" w:rsidRDefault="00AD06A2" w:rsidP="00511012">
      <w:pPr>
        <w:pStyle w:val="BodyText"/>
        <w:ind w:left="919"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Grades 6 and above students use a calculator offered with assistive technology devices (such as a talking calculator or a tactile calculator). Calculators can be used to do basic calculation in multi-step mathematics processes where the construct </w:t>
      </w:r>
      <w:r w:rsidR="0010009F" w:rsidRPr="009B6099">
        <w:rPr>
          <w:rFonts w:asciiTheme="minorHAnsi" w:hAnsiTheme="minorHAnsi" w:cstheme="minorHAnsi"/>
        </w:rPr>
        <w:t>does not assess</w:t>
      </w:r>
      <w:r w:rsidRPr="009B6099">
        <w:rPr>
          <w:rFonts w:asciiTheme="minorHAnsi" w:hAnsiTheme="minorHAnsi" w:cstheme="minorHAnsi"/>
        </w:rPr>
        <w:t xml:space="preserve"> mathematical fluency.</w:t>
      </w:r>
    </w:p>
    <w:p w14:paraId="57214932" w14:textId="221EB06F" w:rsidR="002B6859" w:rsidRPr="009B6099" w:rsidRDefault="00AD06A2" w:rsidP="00511012">
      <w:pPr>
        <w:spacing w:before="31" w:line="268" w:lineRule="exact"/>
        <w:ind w:left="920" w:right="790"/>
        <w:rPr>
          <w:rFonts w:asciiTheme="minorHAnsi" w:hAnsiTheme="minorHAnsi" w:cstheme="minorHAnsi"/>
          <w:b/>
          <w:i/>
        </w:rPr>
      </w:pPr>
      <w:r w:rsidRPr="009B6099">
        <w:rPr>
          <w:rFonts w:asciiTheme="minorHAnsi" w:hAnsiTheme="minorHAnsi" w:cstheme="minorHAnsi"/>
          <w:b/>
          <w:i/>
        </w:rPr>
        <w:t>When</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select:</w:t>
      </w:r>
      <w:r w:rsidR="001E5A7F" w:rsidRPr="009B6099">
        <w:rPr>
          <w:rFonts w:asciiTheme="minorHAnsi" w:hAnsiTheme="minorHAnsi" w:cstheme="minorHAnsi"/>
          <w:b/>
          <w:i/>
        </w:rPr>
        <w:t xml:space="preserve"> </w:t>
      </w:r>
      <w:r w:rsidRPr="009B6099">
        <w:rPr>
          <w:rFonts w:asciiTheme="minorHAnsi" w:hAnsiTheme="minorHAnsi" w:cstheme="minorHAnsi"/>
        </w:rPr>
        <w:t>Students with visual impairments who are unable to use the embedded calculator for calculator-allowed items will be able to use the calculator they typically use, such as a braille calculator or a talking calculator. Test administrators should ensure the calculator is available only for designated calculator items.</w:t>
      </w:r>
    </w:p>
    <w:p w14:paraId="57214933"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35" w14:textId="265F3A0F" w:rsidR="002B6859" w:rsidRPr="009B6099" w:rsidRDefault="00AD06A2" w:rsidP="00B75C4B">
      <w:pPr>
        <w:pStyle w:val="BodyText"/>
        <w:numPr>
          <w:ilvl w:val="0"/>
          <w:numId w:val="51"/>
        </w:numPr>
        <w:ind w:right="790"/>
        <w:rPr>
          <w:rFonts w:asciiTheme="minorHAnsi" w:hAnsiTheme="minorHAnsi" w:cstheme="minorHAnsi"/>
        </w:rPr>
      </w:pPr>
      <w:r w:rsidRPr="009B6099">
        <w:rPr>
          <w:rFonts w:asciiTheme="minorHAnsi" w:hAnsiTheme="minorHAnsi" w:cstheme="minorHAnsi"/>
        </w:rPr>
        <w:t>This accommodation is not allowed for Grades 3-5.</w:t>
      </w:r>
      <w:r w:rsidR="001E5A7F" w:rsidRPr="009B6099">
        <w:rPr>
          <w:rFonts w:asciiTheme="minorHAnsi" w:hAnsiTheme="minorHAnsi" w:cstheme="minorHAnsi"/>
        </w:rPr>
        <w:t xml:space="preserve"> </w:t>
      </w:r>
      <w:r w:rsidR="00C55C29" w:rsidRPr="009B6099">
        <w:rPr>
          <w:rFonts w:asciiTheme="minorHAnsi" w:hAnsiTheme="minorHAnsi" w:cstheme="minorHAnsi"/>
        </w:rPr>
        <w:t xml:space="preserve">For </w:t>
      </w:r>
      <w:r w:rsidRPr="009B6099">
        <w:rPr>
          <w:rFonts w:asciiTheme="minorHAnsi" w:hAnsiTheme="minorHAnsi" w:cstheme="minorHAnsi"/>
          <w:i/>
        </w:rPr>
        <w:t>WVGSA</w:t>
      </w:r>
      <w:r w:rsidRPr="009B6099">
        <w:rPr>
          <w:rFonts w:asciiTheme="minorHAnsi" w:hAnsiTheme="minorHAnsi" w:cstheme="minorHAnsi"/>
        </w:rPr>
        <w:t xml:space="preserve"> additional information on calculators</w:t>
      </w:r>
      <w:r w:rsidR="00C55C29" w:rsidRPr="009B6099">
        <w:rPr>
          <w:rFonts w:asciiTheme="minorHAnsi" w:hAnsiTheme="minorHAnsi" w:cstheme="minorHAnsi"/>
        </w:rPr>
        <w:t>,</w:t>
      </w:r>
      <w:r w:rsidRPr="009B6099">
        <w:rPr>
          <w:rFonts w:asciiTheme="minorHAnsi" w:hAnsiTheme="minorHAnsi" w:cstheme="minorHAnsi"/>
        </w:rPr>
        <w:t xml:space="preserve"> refer to </w:t>
      </w:r>
      <w:r w:rsidR="00F43376" w:rsidRPr="009B6099">
        <w:rPr>
          <w:rFonts w:asciiTheme="minorHAnsi" w:hAnsiTheme="minorHAnsi" w:cstheme="minorHAnsi"/>
        </w:rPr>
        <w:t>the General</w:t>
      </w:r>
      <w:r w:rsidRPr="009B6099">
        <w:rPr>
          <w:rFonts w:asciiTheme="minorHAnsi" w:hAnsiTheme="minorHAnsi" w:cstheme="minorHAnsi"/>
        </w:rPr>
        <w:t xml:space="preserve"> Summative Assessment Section of this document.</w:t>
      </w:r>
    </w:p>
    <w:p w14:paraId="373EF15A" w14:textId="368CF27F" w:rsidR="0010009F" w:rsidRPr="009B6099" w:rsidRDefault="0010009F" w:rsidP="00B75C4B">
      <w:pPr>
        <w:pStyle w:val="ListParagraph"/>
        <w:numPr>
          <w:ilvl w:val="0"/>
          <w:numId w:val="51"/>
        </w:numPr>
        <w:tabs>
          <w:tab w:val="left" w:pos="1281"/>
        </w:tabs>
        <w:spacing w:line="279" w:lineRule="exact"/>
        <w:ind w:right="70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04BDCE69" w14:textId="77777777" w:rsidR="0010009F" w:rsidRPr="009B6099" w:rsidRDefault="0010009F" w:rsidP="00B75C4B">
      <w:pPr>
        <w:pStyle w:val="ListParagraph"/>
        <w:numPr>
          <w:ilvl w:val="0"/>
          <w:numId w:val="139"/>
        </w:numPr>
        <w:tabs>
          <w:tab w:val="left" w:pos="1620"/>
        </w:tabs>
        <w:spacing w:line="279" w:lineRule="exact"/>
        <w:ind w:left="1620" w:right="700"/>
        <w:rPr>
          <w:rFonts w:asciiTheme="minorHAnsi" w:hAnsiTheme="minorHAnsi" w:cstheme="minorHAnsi"/>
        </w:rPr>
      </w:pPr>
      <w:bookmarkStart w:id="85" w:name="R19a"/>
      <w:r w:rsidRPr="009B6099">
        <w:rPr>
          <w:rFonts w:asciiTheme="minorHAnsi" w:hAnsiTheme="minorHAnsi" w:cstheme="minorHAnsi"/>
        </w:rPr>
        <w:t xml:space="preserve">R19A </w:t>
      </w:r>
      <w:bookmarkEnd w:id="85"/>
      <w:r w:rsidRPr="009B6099">
        <w:rPr>
          <w:rFonts w:asciiTheme="minorHAnsi" w:hAnsiTheme="minorHAnsi" w:cstheme="minorHAnsi"/>
        </w:rPr>
        <w:t>– Orion TI-84 Plus Talking Graphing Calculator</w:t>
      </w:r>
    </w:p>
    <w:p w14:paraId="1B805C19" w14:textId="77777777" w:rsidR="0010009F" w:rsidRPr="009B6099" w:rsidRDefault="0010009F" w:rsidP="00B75C4B">
      <w:pPr>
        <w:pStyle w:val="ListParagraph"/>
        <w:numPr>
          <w:ilvl w:val="0"/>
          <w:numId w:val="139"/>
        </w:numPr>
        <w:tabs>
          <w:tab w:val="left" w:pos="1620"/>
        </w:tabs>
        <w:spacing w:line="279" w:lineRule="exact"/>
        <w:ind w:left="1620" w:right="700"/>
        <w:rPr>
          <w:rFonts w:asciiTheme="minorHAnsi" w:hAnsiTheme="minorHAnsi" w:cstheme="minorHAnsi"/>
        </w:rPr>
      </w:pPr>
      <w:bookmarkStart w:id="86" w:name="R19b"/>
      <w:r w:rsidRPr="009B6099">
        <w:rPr>
          <w:rFonts w:asciiTheme="minorHAnsi" w:hAnsiTheme="minorHAnsi" w:cstheme="minorHAnsi"/>
        </w:rPr>
        <w:t xml:space="preserve">R19B </w:t>
      </w:r>
      <w:bookmarkEnd w:id="86"/>
      <w:r w:rsidRPr="009B6099">
        <w:rPr>
          <w:rFonts w:asciiTheme="minorHAnsi" w:hAnsiTheme="minorHAnsi" w:cstheme="minorHAnsi"/>
        </w:rPr>
        <w:t>– Other _______ (Indicate model of calculator)</w:t>
      </w:r>
    </w:p>
    <w:p w14:paraId="57214936" w14:textId="368EB346" w:rsidR="002B6859" w:rsidRPr="009B6099" w:rsidRDefault="00416646" w:rsidP="0010009F">
      <w:pPr>
        <w:spacing w:line="267" w:lineRule="exact"/>
        <w:ind w:left="920" w:right="790"/>
        <w:rPr>
          <w:rFonts w:asciiTheme="minorHAnsi" w:hAnsiTheme="minorHAnsi" w:cstheme="minorHAnsi"/>
          <w:b/>
          <w:i/>
        </w:rPr>
      </w:pPr>
      <w:r w:rsidRPr="009B6099">
        <w:rPr>
          <w:rFonts w:asciiTheme="minorHAnsi" w:hAnsiTheme="minorHAnsi" w:cstheme="minorHAnsi"/>
          <w:b/>
          <w:i/>
        </w:rPr>
        <w:t>SAT School Day notes:</w:t>
      </w:r>
    </w:p>
    <w:p w14:paraId="57214938" w14:textId="6F6DB9BB" w:rsidR="002B6859" w:rsidRPr="009B6099" w:rsidRDefault="00AD06A2" w:rsidP="00B75C4B">
      <w:pPr>
        <w:numPr>
          <w:ilvl w:val="0"/>
          <w:numId w:val="51"/>
        </w:numPr>
        <w:tabs>
          <w:tab w:val="left" w:pos="1282"/>
        </w:tabs>
        <w:ind w:right="790"/>
        <w:rPr>
          <w:rFonts w:asciiTheme="minorHAnsi" w:hAnsiTheme="minorHAnsi" w:cstheme="minorHAnsi"/>
        </w:rPr>
      </w:pPr>
      <w:r w:rsidRPr="009B6099">
        <w:rPr>
          <w:rFonts w:asciiTheme="minorHAnsi" w:hAnsiTheme="minorHAnsi" w:cstheme="minorHAnsi"/>
        </w:rPr>
        <w:t xml:space="preserve">For students with visual impairments who require a </w:t>
      </w:r>
      <w:r w:rsidRPr="009B6099">
        <w:rPr>
          <w:rFonts w:asciiTheme="minorHAnsi" w:hAnsiTheme="minorHAnsi" w:cstheme="minorHAnsi"/>
          <w:b/>
        </w:rPr>
        <w:t xml:space="preserve">special calculator (tactile or talking) </w:t>
      </w:r>
      <w:r w:rsidRPr="009B6099">
        <w:rPr>
          <w:rFonts w:asciiTheme="minorHAnsi" w:hAnsiTheme="minorHAnsi" w:cstheme="minorHAnsi"/>
        </w:rPr>
        <w:t>for calculator-allowed items will be able to use the calculator they typically use, such as a braille calculator</w:t>
      </w:r>
      <w:r w:rsidRPr="009B6099">
        <w:rPr>
          <w:rFonts w:asciiTheme="minorHAnsi" w:hAnsiTheme="minorHAnsi" w:cstheme="minorHAnsi"/>
          <w:spacing w:val="-3"/>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a talking</w:t>
      </w:r>
      <w:r w:rsidRPr="009B6099">
        <w:rPr>
          <w:rFonts w:asciiTheme="minorHAnsi" w:hAnsiTheme="minorHAnsi" w:cstheme="minorHAnsi"/>
          <w:spacing w:val="-1"/>
        </w:rPr>
        <w:t xml:space="preserve"> </w:t>
      </w:r>
      <w:r w:rsidRPr="009B6099">
        <w:rPr>
          <w:rFonts w:asciiTheme="minorHAnsi" w:hAnsiTheme="minorHAnsi" w:cstheme="minorHAnsi"/>
        </w:rPr>
        <w:t>calculator.</w:t>
      </w:r>
    </w:p>
    <w:p w14:paraId="6AA58609" w14:textId="1A07C5E0" w:rsidR="001629B3" w:rsidRPr="009B6099" w:rsidRDefault="001629B3" w:rsidP="009B6099">
      <w:pPr>
        <w:tabs>
          <w:tab w:val="left" w:pos="1620"/>
        </w:tabs>
        <w:spacing w:line="279" w:lineRule="exact"/>
        <w:ind w:right="700"/>
        <w:rPr>
          <w:rFonts w:asciiTheme="minorHAnsi" w:hAnsiTheme="minorHAnsi" w:cstheme="minorHAnsi"/>
        </w:rPr>
      </w:pPr>
    </w:p>
    <w:p w14:paraId="75E8C5B5" w14:textId="77777777" w:rsidR="001629B3" w:rsidRPr="009B6099" w:rsidRDefault="001629B3" w:rsidP="00B75C4B">
      <w:pPr>
        <w:pStyle w:val="ListParagraph"/>
        <w:numPr>
          <w:ilvl w:val="1"/>
          <w:numId w:val="138"/>
        </w:numPr>
        <w:ind w:left="1620"/>
        <w:rPr>
          <w:rFonts w:asciiTheme="minorHAnsi" w:hAnsiTheme="minorHAnsi" w:cstheme="minorHAnsi"/>
        </w:rPr>
      </w:pPr>
      <w:r w:rsidRPr="009B6099">
        <w:rPr>
          <w:rFonts w:asciiTheme="minorHAnsi" w:hAnsiTheme="minorHAnsi" w:cstheme="minorHAnsi"/>
        </w:rPr>
        <w:br w:type="page"/>
      </w:r>
    </w:p>
    <w:p w14:paraId="5721493B" w14:textId="5F3B9BAC" w:rsidR="002B6859" w:rsidRPr="009B6099" w:rsidRDefault="007069A7" w:rsidP="00511012">
      <w:pPr>
        <w:pStyle w:val="Heading9"/>
        <w:tabs>
          <w:tab w:val="left" w:pos="1640"/>
        </w:tabs>
        <w:spacing w:line="293" w:lineRule="exact"/>
        <w:ind w:right="790"/>
        <w:rPr>
          <w:rFonts w:asciiTheme="minorHAnsi" w:hAnsiTheme="minorHAnsi" w:cstheme="minorHAnsi"/>
        </w:rPr>
      </w:pPr>
      <w:bookmarkStart w:id="87" w:name="R20"/>
      <w:r w:rsidRPr="009B6099">
        <w:rPr>
          <w:rFonts w:asciiTheme="minorHAnsi" w:hAnsiTheme="minorHAnsi" w:cstheme="minorHAnsi"/>
          <w:b w:val="0"/>
          <w:bCs w:val="0"/>
          <w:noProof/>
          <w:color w:val="A7243E"/>
        </w:rPr>
        <w:lastRenderedPageBreak/>
        <w:drawing>
          <wp:anchor distT="0" distB="0" distL="114300" distR="114300" simplePos="0" relativeHeight="251818496" behindDoc="0" locked="0" layoutInCell="1" allowOverlap="1" wp14:anchorId="04CA2405" wp14:editId="12EFCE40">
            <wp:simplePos x="0" y="0"/>
            <wp:positionH relativeFrom="column">
              <wp:posOffset>6838206</wp:posOffset>
            </wp:positionH>
            <wp:positionV relativeFrom="paragraph">
              <wp:posOffset>1270</wp:posOffset>
            </wp:positionV>
            <wp:extent cx="311785" cy="8826500"/>
            <wp:effectExtent l="0" t="0" r="0" b="0"/>
            <wp:wrapNone/>
            <wp:docPr id="649504168" name="Picture 649504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04168" name="Picture 649504168">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R20</w:t>
      </w:r>
      <w:bookmarkEnd w:id="87"/>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Multiplication</w:t>
      </w:r>
      <w:r w:rsidR="00AD06A2" w:rsidRPr="009B6099">
        <w:rPr>
          <w:rFonts w:asciiTheme="minorHAnsi" w:hAnsiTheme="minorHAnsi" w:cstheme="minorHAnsi"/>
          <w:color w:val="A7243E"/>
          <w:spacing w:val="-3"/>
        </w:rPr>
        <w:t xml:space="preserve"> </w:t>
      </w:r>
      <w:r w:rsidR="00AD06A2" w:rsidRPr="009B6099">
        <w:rPr>
          <w:rFonts w:asciiTheme="minorHAnsi" w:hAnsiTheme="minorHAnsi" w:cstheme="minorHAnsi"/>
          <w:color w:val="A7243E"/>
        </w:rPr>
        <w:t>table</w:t>
      </w:r>
    </w:p>
    <w:p w14:paraId="5721493C" w14:textId="65AAA9A9" w:rsidR="002B6859" w:rsidRPr="009B6099" w:rsidRDefault="00AD06A2" w:rsidP="00511012">
      <w:pPr>
        <w:spacing w:line="267" w:lineRule="exact"/>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(mathematics</w:t>
      </w:r>
      <w:r w:rsidRPr="009B6099">
        <w:rPr>
          <w:rFonts w:asciiTheme="minorHAnsi" w:hAnsiTheme="minorHAnsi" w:cstheme="minorHAnsi"/>
          <w:spacing w:val="-3"/>
        </w:rPr>
        <w:t xml:space="preserve"> </w:t>
      </w:r>
      <w:r w:rsidRPr="009B6099">
        <w:rPr>
          <w:rFonts w:asciiTheme="minorHAnsi" w:hAnsiTheme="minorHAnsi" w:cstheme="minorHAnsi"/>
        </w:rPr>
        <w:t>Grades</w:t>
      </w:r>
      <w:r w:rsidRPr="009B6099">
        <w:rPr>
          <w:rFonts w:asciiTheme="minorHAnsi" w:hAnsiTheme="minorHAnsi" w:cstheme="minorHAnsi"/>
          <w:spacing w:val="-2"/>
        </w:rPr>
        <w:t xml:space="preserve"> </w:t>
      </w:r>
      <w:r w:rsidRPr="009B6099">
        <w:rPr>
          <w:rFonts w:asciiTheme="minorHAnsi" w:hAnsiTheme="minorHAnsi" w:cstheme="minorHAnsi"/>
        </w:rPr>
        <w:t>4-8</w:t>
      </w:r>
      <w:r w:rsidRPr="009B6099">
        <w:rPr>
          <w:rFonts w:asciiTheme="minorHAnsi" w:hAnsiTheme="minorHAnsi" w:cstheme="minorHAnsi"/>
          <w:spacing w:val="-2"/>
        </w:rPr>
        <w:t xml:space="preserve"> </w:t>
      </w:r>
      <w:r w:rsidRPr="009B6099">
        <w:rPr>
          <w:rFonts w:asciiTheme="minorHAnsi" w:hAnsiTheme="minorHAnsi" w:cstheme="minorHAnsi"/>
        </w:rPr>
        <w:t>only)</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5"/>
        </w:rPr>
        <w:t xml:space="preserve"> </w:t>
      </w:r>
      <w:r w:rsidRPr="009B6099">
        <w:rPr>
          <w:rFonts w:asciiTheme="minorHAnsi" w:hAnsiTheme="minorHAnsi" w:cstheme="minorHAnsi"/>
          <w:i/>
        </w:rPr>
        <w:t>Day</w:t>
      </w:r>
    </w:p>
    <w:p w14:paraId="5721493D" w14:textId="79A7704C"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A</w:t>
      </w:r>
      <w:r w:rsidR="00E17F71" w:rsidRPr="009B6099">
        <w:rPr>
          <w:rFonts w:asciiTheme="minorHAnsi" w:hAnsiTheme="minorHAnsi" w:cstheme="minorHAnsi"/>
        </w:rPr>
        <w:t xml:space="preserve"> </w:t>
      </w:r>
      <w:r w:rsidRPr="009B6099">
        <w:rPr>
          <w:rFonts w:asciiTheme="minorHAnsi" w:hAnsiTheme="minorHAnsi" w:cstheme="minorHAnsi"/>
        </w:rPr>
        <w:t>single digit (1-9) multiplication table available for reference. This accommodation is allowed for Grade 4 and above mathematics items.</w:t>
      </w:r>
      <w:r w:rsidR="00E17F71" w:rsidRPr="009B6099">
        <w:rPr>
          <w:rFonts w:asciiTheme="minorHAnsi" w:hAnsiTheme="minorHAnsi" w:cstheme="minorHAnsi"/>
        </w:rPr>
        <w:t xml:space="preserve"> </w:t>
      </w:r>
    </w:p>
    <w:p w14:paraId="5721493E"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a multiplication table (often it is stickers on their desks) during regular instruction and assessments.</w:t>
      </w:r>
    </w:p>
    <w:p w14:paraId="5721493F"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3"/>
        </w:rPr>
        <w:t xml:space="preserve"> </w:t>
      </w:r>
      <w:r w:rsidRPr="009B6099">
        <w:rPr>
          <w:rFonts w:asciiTheme="minorHAnsi" w:hAnsiTheme="minorHAnsi" w:cstheme="minorHAnsi"/>
          <w:b/>
          <w:i/>
        </w:rPr>
        <w:t>select:</w:t>
      </w:r>
      <w:r w:rsidRPr="009B6099">
        <w:rPr>
          <w:rFonts w:asciiTheme="minorHAnsi" w:hAnsiTheme="minorHAnsi" w:cstheme="minorHAnsi"/>
          <w:b/>
          <w:i/>
          <w:spacing w:val="44"/>
        </w:rPr>
        <w:t xml:space="preserve"> </w:t>
      </w:r>
      <w:r w:rsidRPr="009B6099">
        <w:rPr>
          <w:rFonts w:asciiTheme="minorHAnsi" w:hAnsiTheme="minorHAnsi" w:cstheme="minorHAnsi"/>
        </w:rPr>
        <w:t>For students with a documented and persistent calculation disability (i.e., dyscalculia).</w:t>
      </w:r>
    </w:p>
    <w:p w14:paraId="57214940" w14:textId="64587D3D" w:rsidR="002B6859" w:rsidRPr="009B6099" w:rsidRDefault="00AD06A2" w:rsidP="00511012">
      <w:pPr>
        <w:ind w:left="919"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41" w14:textId="5998D124" w:rsidR="002B6859" w:rsidRPr="009B6099" w:rsidRDefault="00AD06A2" w:rsidP="00B75C4B">
      <w:pPr>
        <w:pStyle w:val="ListParagraph"/>
        <w:numPr>
          <w:ilvl w:val="0"/>
          <w:numId w:val="51"/>
        </w:numPr>
        <w:tabs>
          <w:tab w:val="left" w:pos="1281"/>
        </w:tabs>
        <w:ind w:right="790"/>
        <w:jc w:val="both"/>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b/>
          <w:i/>
        </w:rPr>
        <w:t>not</w:t>
      </w:r>
      <w:r w:rsidRPr="009B6099">
        <w:rPr>
          <w:rFonts w:asciiTheme="minorHAnsi" w:hAnsiTheme="minorHAnsi" w:cstheme="minorHAnsi"/>
          <w:b/>
          <w:i/>
          <w:spacing w:val="-4"/>
        </w:rPr>
        <w:t xml:space="preserve"> </w:t>
      </w:r>
      <w:r w:rsidR="00713176" w:rsidRPr="009B6099">
        <w:rPr>
          <w:rFonts w:asciiTheme="minorHAnsi" w:hAnsiTheme="minorHAnsi" w:cstheme="minorHAnsi"/>
          <w:b/>
          <w:i/>
        </w:rPr>
        <w:t>permitted</w:t>
      </w:r>
      <w:r w:rsidRPr="009B6099">
        <w:rPr>
          <w:rFonts w:asciiTheme="minorHAnsi" w:hAnsiTheme="minorHAnsi" w:cstheme="minorHAnsi"/>
          <w:b/>
          <w:i/>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third</w:t>
      </w:r>
      <w:r w:rsidRPr="009B6099">
        <w:rPr>
          <w:rFonts w:asciiTheme="minorHAnsi" w:hAnsiTheme="minorHAnsi" w:cstheme="minorHAnsi"/>
          <w:spacing w:val="-3"/>
        </w:rPr>
        <w:t xml:space="preserve"> </w:t>
      </w:r>
      <w:r w:rsidRPr="009B6099">
        <w:rPr>
          <w:rFonts w:asciiTheme="minorHAnsi" w:hAnsiTheme="minorHAnsi" w:cstheme="minorHAnsi"/>
        </w:rPr>
        <w:t>grade.</w:t>
      </w:r>
    </w:p>
    <w:p w14:paraId="54C13BDE" w14:textId="77777777" w:rsidR="00E17F71" w:rsidRPr="009B6099" w:rsidRDefault="00E17F71" w:rsidP="00E17F71">
      <w:pPr>
        <w:ind w:left="900" w:right="790"/>
        <w:jc w:val="both"/>
        <w:rPr>
          <w:rFonts w:asciiTheme="minorHAnsi" w:hAnsiTheme="minorHAnsi" w:cstheme="minorHAnsi"/>
          <w:b/>
          <w:i/>
        </w:rPr>
      </w:pPr>
      <w:r w:rsidRPr="009B6099">
        <w:rPr>
          <w:rFonts w:asciiTheme="minorHAnsi" w:hAnsiTheme="minorHAnsi" w:cstheme="minorHAnsi"/>
          <w:b/>
          <w:i/>
        </w:rPr>
        <w:t>WVGSA notes:</w:t>
      </w:r>
    </w:p>
    <w:p w14:paraId="68DD7EAA" w14:textId="0A4E86EC" w:rsidR="00E17F71" w:rsidRPr="009B6099" w:rsidRDefault="00E17F71" w:rsidP="00B75C4B">
      <w:pPr>
        <w:pStyle w:val="ListParagraph"/>
        <w:numPr>
          <w:ilvl w:val="1"/>
          <w:numId w:val="125"/>
        </w:numPr>
        <w:tabs>
          <w:tab w:val="left" w:pos="1281"/>
        </w:tabs>
        <w:ind w:right="790"/>
        <w:jc w:val="both"/>
        <w:rPr>
          <w:rFonts w:asciiTheme="minorHAnsi" w:hAnsiTheme="minorHAnsi" w:cstheme="minorHAnsi"/>
        </w:rPr>
      </w:pPr>
      <w:r w:rsidRPr="009B6099">
        <w:rPr>
          <w:rFonts w:asciiTheme="minorHAnsi" w:hAnsiTheme="minorHAnsi" w:cstheme="minorHAnsi"/>
          <w:bCs/>
          <w:iCs/>
        </w:rPr>
        <w:t xml:space="preserve">Cambium’s secure browser </w:t>
      </w:r>
      <w:r w:rsidR="00EF5C3B" w:rsidRPr="009B6099">
        <w:rPr>
          <w:rFonts w:asciiTheme="minorHAnsi" w:hAnsiTheme="minorHAnsi" w:cstheme="minorHAnsi"/>
          <w:bCs/>
          <w:iCs/>
        </w:rPr>
        <w:t>provides</w:t>
      </w:r>
      <w:r w:rsidRPr="009B6099">
        <w:rPr>
          <w:rFonts w:asciiTheme="minorHAnsi" w:hAnsiTheme="minorHAnsi" w:cstheme="minorHAnsi"/>
          <w:bCs/>
          <w:iCs/>
        </w:rPr>
        <w:t xml:space="preserve"> an embedded multiplication table for those students in grades 4-8 who have this accommodation.</w:t>
      </w:r>
    </w:p>
    <w:p w14:paraId="1137B59C" w14:textId="6FA074A2" w:rsidR="00EF5C3B" w:rsidRPr="009B6099" w:rsidRDefault="00EF5C3B" w:rsidP="00B75C4B">
      <w:pPr>
        <w:pStyle w:val="ListParagraph"/>
        <w:numPr>
          <w:ilvl w:val="1"/>
          <w:numId w:val="125"/>
        </w:numPr>
        <w:tabs>
          <w:tab w:val="left" w:pos="1281"/>
        </w:tabs>
        <w:ind w:right="790"/>
        <w:jc w:val="both"/>
        <w:rPr>
          <w:rFonts w:asciiTheme="minorHAnsi" w:hAnsiTheme="minorHAnsi" w:cstheme="minorHAnsi"/>
        </w:rPr>
      </w:pPr>
      <w:r w:rsidRPr="009B6099">
        <w:rPr>
          <w:rFonts w:asciiTheme="minorHAnsi" w:hAnsiTheme="minorHAnsi" w:cstheme="minorHAnsi"/>
        </w:rPr>
        <w:t xml:space="preserve">A paper copy can </w:t>
      </w:r>
      <w:proofErr w:type="gramStart"/>
      <w:r w:rsidRPr="009B6099">
        <w:rPr>
          <w:rFonts w:asciiTheme="minorHAnsi" w:hAnsiTheme="minorHAnsi" w:cstheme="minorHAnsi"/>
        </w:rPr>
        <w:t>be located in</w:t>
      </w:r>
      <w:proofErr w:type="gramEnd"/>
      <w:r w:rsidRPr="009B6099">
        <w:rPr>
          <w:rFonts w:asciiTheme="minorHAnsi" w:hAnsiTheme="minorHAnsi" w:cstheme="minorHAnsi"/>
        </w:rPr>
        <w:t xml:space="preserve"> the Cambium portal for the </w:t>
      </w:r>
      <w:r w:rsidRPr="009B6099">
        <w:rPr>
          <w:rFonts w:asciiTheme="minorHAnsi" w:hAnsiTheme="minorHAnsi" w:cstheme="minorHAnsi"/>
          <w:i/>
          <w:iCs/>
        </w:rPr>
        <w:t>WVGSA</w:t>
      </w:r>
      <w:r w:rsidRPr="009B6099">
        <w:rPr>
          <w:rFonts w:asciiTheme="minorHAnsi" w:hAnsiTheme="minorHAnsi" w:cstheme="minorHAnsi"/>
        </w:rPr>
        <w:t>.</w:t>
      </w:r>
    </w:p>
    <w:p w14:paraId="5239BE44" w14:textId="49902715" w:rsidR="00FE3F9F" w:rsidRPr="009B6099" w:rsidRDefault="00FE3F9F" w:rsidP="00FE3F9F">
      <w:pPr>
        <w:tabs>
          <w:tab w:val="left" w:pos="1281"/>
        </w:tabs>
        <w:ind w:left="920" w:right="790"/>
        <w:jc w:val="both"/>
        <w:rPr>
          <w:rFonts w:asciiTheme="minorHAnsi" w:hAnsiTheme="minorHAnsi" w:cstheme="minorHAnsi"/>
          <w:b/>
          <w:i/>
        </w:rPr>
      </w:pPr>
      <w:r w:rsidRPr="009B6099">
        <w:rPr>
          <w:rFonts w:asciiTheme="minorHAnsi" w:hAnsiTheme="minorHAnsi" w:cstheme="minorHAnsi"/>
          <w:b/>
          <w:i/>
        </w:rPr>
        <w:t>SAT School Day notes:</w:t>
      </w:r>
    </w:p>
    <w:p w14:paraId="181B2B42" w14:textId="406099A3" w:rsidR="00FE3F9F" w:rsidRPr="009B6099" w:rsidRDefault="00FE3F9F" w:rsidP="00B75C4B">
      <w:pPr>
        <w:pStyle w:val="ListParagraph"/>
        <w:numPr>
          <w:ilvl w:val="2"/>
          <w:numId w:val="90"/>
        </w:numPr>
        <w:tabs>
          <w:tab w:val="left" w:pos="1281"/>
        </w:tabs>
        <w:ind w:right="790"/>
        <w:jc w:val="both"/>
        <w:rPr>
          <w:rFonts w:asciiTheme="minorHAnsi" w:hAnsiTheme="minorHAnsi" w:cstheme="minorHAnsi"/>
          <w:b/>
          <w:bCs/>
          <w:i/>
          <w:iCs/>
        </w:rPr>
      </w:pPr>
      <w:r w:rsidRPr="009B6099">
        <w:rPr>
          <w:rFonts w:asciiTheme="minorHAnsi" w:hAnsiTheme="minorHAnsi" w:cstheme="minorHAnsi"/>
          <w:bCs/>
          <w:iCs/>
        </w:rPr>
        <w:t>College Board has a paper copy in their resources.</w:t>
      </w:r>
    </w:p>
    <w:p w14:paraId="57214942" w14:textId="74B065A8" w:rsidR="002B6859" w:rsidRPr="009B6099" w:rsidRDefault="002B6859" w:rsidP="00511012">
      <w:pPr>
        <w:spacing w:line="268" w:lineRule="exact"/>
        <w:ind w:left="920" w:right="790"/>
        <w:rPr>
          <w:rFonts w:asciiTheme="minorHAnsi" w:hAnsiTheme="minorHAnsi" w:cstheme="minorHAnsi"/>
          <w:b/>
          <w:i/>
        </w:rPr>
      </w:pPr>
    </w:p>
    <w:p w14:paraId="57214945" w14:textId="3BC1EE29"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88" w:name="R21"/>
      <w:r w:rsidRPr="009B6099">
        <w:rPr>
          <w:rFonts w:asciiTheme="minorHAnsi" w:hAnsiTheme="minorHAnsi" w:cstheme="minorHAnsi"/>
          <w:color w:val="A7243E"/>
        </w:rPr>
        <w:t>R21</w:t>
      </w:r>
      <w:bookmarkEnd w:id="88"/>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bCs w:val="0"/>
          <w:color w:val="A7243E"/>
        </w:rPr>
        <w:instrText>R21</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r>
      <w:r w:rsidR="00B313B4" w:rsidRPr="009B6099">
        <w:rPr>
          <w:rFonts w:asciiTheme="minorHAnsi" w:hAnsiTheme="minorHAnsi" w:cstheme="minorHAnsi"/>
          <w:color w:val="A7243E"/>
        </w:rPr>
        <w:t xml:space="preserve">Permissive </w:t>
      </w:r>
      <w:r w:rsidR="004821DC" w:rsidRPr="009B6099">
        <w:rPr>
          <w:rFonts w:asciiTheme="minorHAnsi" w:hAnsiTheme="minorHAnsi" w:cstheme="minorHAnsi"/>
          <w:color w:val="A7243E"/>
        </w:rPr>
        <w:t>m</w:t>
      </w:r>
      <w:r w:rsidR="00B313B4" w:rsidRPr="009B6099">
        <w:rPr>
          <w:rFonts w:asciiTheme="minorHAnsi" w:hAnsiTheme="minorHAnsi" w:cstheme="minorHAnsi"/>
          <w:color w:val="A7243E"/>
        </w:rPr>
        <w:t>ode</w:t>
      </w:r>
      <w:r w:rsidR="00C44366" w:rsidRPr="009B6099">
        <w:rPr>
          <w:rFonts w:asciiTheme="minorHAnsi" w:hAnsiTheme="minorHAnsi" w:cstheme="minorHAnsi"/>
          <w:color w:val="A7243E"/>
        </w:rPr>
        <w:t xml:space="preserve"> for secure browser</w:t>
      </w:r>
    </w:p>
    <w:p w14:paraId="57214946" w14:textId="6F12E411"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0863EE" w:rsidRPr="009B6099">
        <w:rPr>
          <w:rFonts w:asciiTheme="minorHAnsi" w:hAnsiTheme="minorHAnsi" w:cstheme="minorHAnsi"/>
          <w:i/>
          <w:spacing w:val="-4"/>
        </w:rPr>
        <w:t xml:space="preserve">, SAT School Day, </w:t>
      </w:r>
      <w:r w:rsidR="000863EE" w:rsidRPr="009B6099">
        <w:rPr>
          <w:rFonts w:asciiTheme="minorHAnsi" w:hAnsiTheme="minorHAnsi" w:cstheme="minorHAnsi"/>
          <w:iCs/>
          <w:spacing w:val="-4"/>
        </w:rPr>
        <w:t xml:space="preserve">and </w:t>
      </w:r>
      <w:r w:rsidR="000863EE" w:rsidRPr="009B6099">
        <w:rPr>
          <w:rFonts w:asciiTheme="minorHAnsi" w:hAnsiTheme="minorHAnsi" w:cstheme="minorHAnsi"/>
          <w:i/>
          <w:spacing w:val="-4"/>
        </w:rPr>
        <w:t>ELPA21/Alt-ELPA</w:t>
      </w:r>
    </w:p>
    <w:p w14:paraId="0D356BEB" w14:textId="1EB18148" w:rsidR="00A2027E" w:rsidRPr="009B6099" w:rsidRDefault="00AD06A2" w:rsidP="00511012">
      <w:pPr>
        <w:pStyle w:val="BodyText"/>
        <w:ind w:left="920" w:right="790"/>
        <w:rPr>
          <w:rFonts w:asciiTheme="minorHAnsi" w:hAnsiTheme="minorHAnsi" w:cstheme="minorHAnsi"/>
          <w:b/>
          <w:spacing w:val="1"/>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00582C68" w:rsidRPr="009B6099">
        <w:rPr>
          <w:rFonts w:asciiTheme="minorHAnsi" w:hAnsiTheme="minorHAnsi" w:cstheme="minorHAnsi"/>
          <w:spacing w:val="1"/>
        </w:rPr>
        <w:t>Permissive mode is an accessibility support option that allows students to use accessibility software while using the secure browser</w:t>
      </w:r>
      <w:r w:rsidR="00A164D5" w:rsidRPr="009B6099">
        <w:rPr>
          <w:rFonts w:asciiTheme="minorHAnsi" w:hAnsiTheme="minorHAnsi" w:cstheme="minorHAnsi"/>
          <w:spacing w:val="1"/>
        </w:rPr>
        <w:t xml:space="preserve">. </w:t>
      </w:r>
    </w:p>
    <w:p w14:paraId="092B7629" w14:textId="5F93D5B7" w:rsidR="00D6431C" w:rsidRPr="009B6099" w:rsidRDefault="00AD06A2" w:rsidP="002973F8">
      <w:pPr>
        <w:pStyle w:val="BodyText"/>
        <w:ind w:left="920" w:right="790"/>
        <w:rPr>
          <w:rFonts w:asciiTheme="minorHAnsi" w:hAnsiTheme="minorHAnsi" w:cstheme="minorHAnsi"/>
          <w:spacing w:val="1"/>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00D6431C" w:rsidRPr="009B6099">
        <w:rPr>
          <w:rFonts w:asciiTheme="minorHAnsi" w:hAnsiTheme="minorHAnsi" w:cstheme="minorHAnsi"/>
          <w:spacing w:val="1"/>
        </w:rPr>
        <w:t xml:space="preserve">This support permits a student’s specific </w:t>
      </w:r>
      <w:r w:rsidR="00787832" w:rsidRPr="009B6099">
        <w:rPr>
          <w:rFonts w:asciiTheme="minorHAnsi" w:hAnsiTheme="minorHAnsi" w:cstheme="minorHAnsi"/>
          <w:spacing w:val="1"/>
        </w:rPr>
        <w:t xml:space="preserve">accessibility </w:t>
      </w:r>
      <w:r w:rsidR="00D6431C" w:rsidRPr="009B6099">
        <w:rPr>
          <w:rFonts w:asciiTheme="minorHAnsi" w:hAnsiTheme="minorHAnsi" w:cstheme="minorHAnsi"/>
          <w:spacing w:val="1"/>
        </w:rPr>
        <w:t>software</w:t>
      </w:r>
      <w:r w:rsidR="009B5AE4" w:rsidRPr="009B6099">
        <w:rPr>
          <w:rFonts w:asciiTheme="minorHAnsi" w:hAnsiTheme="minorHAnsi" w:cstheme="minorHAnsi"/>
          <w:spacing w:val="1"/>
        </w:rPr>
        <w:t xml:space="preserve"> through the secure browser environment. Examples may include </w:t>
      </w:r>
      <w:r w:rsidR="00787832" w:rsidRPr="009B6099">
        <w:rPr>
          <w:rFonts w:asciiTheme="minorHAnsi" w:hAnsiTheme="minorHAnsi" w:cstheme="minorHAnsi"/>
          <w:spacing w:val="1"/>
          <w:u w:val="single"/>
        </w:rPr>
        <w:t>third-party</w:t>
      </w:r>
      <w:r w:rsidR="00787832" w:rsidRPr="009B6099">
        <w:rPr>
          <w:rFonts w:asciiTheme="minorHAnsi" w:hAnsiTheme="minorHAnsi" w:cstheme="minorHAnsi"/>
          <w:spacing w:val="1"/>
        </w:rPr>
        <w:t xml:space="preserve"> speech-to-text programs</w:t>
      </w:r>
      <w:r w:rsidR="0078510B" w:rsidRPr="009B6099">
        <w:rPr>
          <w:rFonts w:asciiTheme="minorHAnsi" w:hAnsiTheme="minorHAnsi" w:cstheme="minorHAnsi"/>
          <w:spacing w:val="1"/>
        </w:rPr>
        <w:t xml:space="preserve"> such as the Dragon suite</w:t>
      </w:r>
      <w:r w:rsidR="00787832" w:rsidRPr="009B6099">
        <w:rPr>
          <w:rFonts w:asciiTheme="minorHAnsi" w:hAnsiTheme="minorHAnsi" w:cstheme="minorHAnsi"/>
          <w:spacing w:val="1"/>
        </w:rPr>
        <w:t xml:space="preserve">. </w:t>
      </w:r>
    </w:p>
    <w:p w14:paraId="1A4CEE7D" w14:textId="4B45DE06" w:rsidR="000A62DC" w:rsidRPr="009B6099" w:rsidRDefault="00AD06A2" w:rsidP="00511012">
      <w:pPr>
        <w:pStyle w:val="BodyText"/>
        <w:spacing w:before="1"/>
        <w:ind w:left="920" w:right="79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spacing w:val="1"/>
        </w:rPr>
        <w:t>This is an accommodation for students who have motor or processing disabilities</w:t>
      </w:r>
      <w:r w:rsidR="000A62DC" w:rsidRPr="009B6099">
        <w:rPr>
          <w:rFonts w:asciiTheme="minorHAnsi" w:hAnsiTheme="minorHAnsi" w:cstheme="minorHAnsi"/>
          <w:spacing w:val="1"/>
        </w:rPr>
        <w:t xml:space="preserve"> which make</w:t>
      </w:r>
      <w:r w:rsidR="00C46324" w:rsidRPr="009B6099">
        <w:rPr>
          <w:rFonts w:asciiTheme="minorHAnsi" w:hAnsiTheme="minorHAnsi" w:cstheme="minorHAnsi"/>
          <w:spacing w:val="1"/>
        </w:rPr>
        <w:t xml:space="preserve"> traditional methods of accessing </w:t>
      </w:r>
      <w:r w:rsidR="000A62DC" w:rsidRPr="009B6099">
        <w:rPr>
          <w:rFonts w:asciiTheme="minorHAnsi" w:hAnsiTheme="minorHAnsi" w:cstheme="minorHAnsi"/>
          <w:spacing w:val="1"/>
        </w:rPr>
        <w:t xml:space="preserve">instructional and assessment </w:t>
      </w:r>
      <w:r w:rsidR="00C46324" w:rsidRPr="009B6099">
        <w:rPr>
          <w:rFonts w:asciiTheme="minorHAnsi" w:hAnsiTheme="minorHAnsi" w:cstheme="minorHAnsi"/>
          <w:spacing w:val="1"/>
        </w:rPr>
        <w:t>materials difficult.</w:t>
      </w:r>
    </w:p>
    <w:p w14:paraId="5721494E" w14:textId="1465E856" w:rsidR="002B6859" w:rsidRPr="009B6099" w:rsidRDefault="00AD06A2" w:rsidP="00511012">
      <w:pPr>
        <w:pStyle w:val="BodyText"/>
        <w:spacing w:before="1"/>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4F" w14:textId="77777777" w:rsidR="002B6859" w:rsidRPr="009B6099" w:rsidRDefault="00AD06A2" w:rsidP="002973F8">
      <w:pPr>
        <w:pStyle w:val="BodyText"/>
        <w:ind w:left="920" w:right="790"/>
        <w:rPr>
          <w:rFonts w:asciiTheme="minorHAnsi" w:hAnsiTheme="minorHAnsi" w:cstheme="minorHAnsi"/>
          <w:spacing w:val="1"/>
        </w:rPr>
      </w:pPr>
      <w:r w:rsidRPr="009B6099">
        <w:rPr>
          <w:rFonts w:asciiTheme="minorHAnsi" w:hAnsiTheme="minorHAnsi" w:cstheme="minorHAnsi"/>
          <w:spacing w:val="1"/>
        </w:rPr>
        <w:t>Students need to be proficient in using the software instructionally.</w:t>
      </w:r>
    </w:p>
    <w:p w14:paraId="2BC9D87C" w14:textId="686CF280" w:rsidR="0010009F" w:rsidRPr="009B6099" w:rsidRDefault="0010009F" w:rsidP="00B75C4B">
      <w:pPr>
        <w:pStyle w:val="ListParagraph"/>
        <w:numPr>
          <w:ilvl w:val="0"/>
          <w:numId w:val="82"/>
        </w:numPr>
        <w:tabs>
          <w:tab w:val="left" w:pos="1281"/>
        </w:tabs>
        <w:spacing w:line="279" w:lineRule="exact"/>
        <w:ind w:right="70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7982CDDB" w14:textId="1DA57250" w:rsidR="0010009F" w:rsidRPr="009B6099" w:rsidRDefault="0010009F" w:rsidP="00B75C4B">
      <w:pPr>
        <w:pStyle w:val="BodyText"/>
        <w:numPr>
          <w:ilvl w:val="2"/>
          <w:numId w:val="82"/>
        </w:numPr>
        <w:spacing w:before="1"/>
        <w:ind w:left="1620"/>
        <w:rPr>
          <w:rFonts w:asciiTheme="minorHAnsi" w:hAnsiTheme="minorHAnsi" w:cstheme="minorHAnsi"/>
        </w:rPr>
      </w:pPr>
      <w:bookmarkStart w:id="89" w:name="R21a"/>
      <w:r w:rsidRPr="009B6099">
        <w:rPr>
          <w:rFonts w:asciiTheme="minorHAnsi" w:hAnsiTheme="minorHAnsi" w:cstheme="minorHAnsi"/>
        </w:rPr>
        <w:t xml:space="preserve">R21A </w:t>
      </w:r>
      <w:bookmarkEnd w:id="89"/>
      <w:r w:rsidRPr="009B6099">
        <w:rPr>
          <w:rFonts w:asciiTheme="minorHAnsi" w:hAnsiTheme="minorHAnsi" w:cstheme="minorHAnsi"/>
        </w:rPr>
        <w:t>–– Dragon series for speech-to-text</w:t>
      </w:r>
    </w:p>
    <w:p w14:paraId="2A204F55" w14:textId="18F91E69" w:rsidR="0010009F" w:rsidRPr="009B6099" w:rsidRDefault="0010009F" w:rsidP="00B75C4B">
      <w:pPr>
        <w:pStyle w:val="ListParagraph"/>
        <w:numPr>
          <w:ilvl w:val="1"/>
          <w:numId w:val="82"/>
        </w:numPr>
        <w:spacing w:line="279" w:lineRule="exact"/>
        <w:ind w:left="1620" w:right="700"/>
        <w:rPr>
          <w:rFonts w:asciiTheme="minorHAnsi" w:hAnsiTheme="minorHAnsi" w:cstheme="minorHAnsi"/>
        </w:rPr>
      </w:pPr>
      <w:bookmarkStart w:id="90" w:name="R21b"/>
      <w:r w:rsidRPr="009B6099">
        <w:rPr>
          <w:rFonts w:asciiTheme="minorHAnsi" w:hAnsiTheme="minorHAnsi" w:cstheme="minorHAnsi"/>
        </w:rPr>
        <w:t xml:space="preserve">R21B </w:t>
      </w:r>
      <w:bookmarkEnd w:id="90"/>
      <w:r w:rsidRPr="009B6099">
        <w:rPr>
          <w:rFonts w:asciiTheme="minorHAnsi" w:hAnsiTheme="minorHAnsi" w:cstheme="minorHAnsi"/>
        </w:rPr>
        <w:t>– Other ______</w:t>
      </w:r>
    </w:p>
    <w:p w14:paraId="57214950" w14:textId="68CC2B2E" w:rsidR="002B6859" w:rsidRPr="009B6099" w:rsidRDefault="00416646" w:rsidP="00511012">
      <w:pPr>
        <w:ind w:left="920" w:right="790"/>
        <w:jc w:val="both"/>
        <w:rPr>
          <w:rFonts w:asciiTheme="minorHAnsi" w:hAnsiTheme="minorHAnsi" w:cstheme="minorHAnsi"/>
          <w:b/>
          <w:i/>
        </w:rPr>
      </w:pPr>
      <w:r w:rsidRPr="009B6099">
        <w:rPr>
          <w:rFonts w:asciiTheme="minorHAnsi" w:hAnsiTheme="minorHAnsi" w:cstheme="minorHAnsi"/>
          <w:b/>
          <w:i/>
        </w:rPr>
        <w:t>WVGSA notes:</w:t>
      </w:r>
    </w:p>
    <w:p w14:paraId="57214951" w14:textId="4AE69430" w:rsidR="002B6859" w:rsidRPr="009B6099" w:rsidRDefault="009F7613"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highlight w:val="yellow"/>
        </w:rPr>
        <w:t>The</w:t>
      </w:r>
      <w:r w:rsidR="002E7CE2" w:rsidRPr="009B6099">
        <w:rPr>
          <w:rFonts w:asciiTheme="minorHAnsi" w:hAnsiTheme="minorHAnsi" w:cstheme="minorHAnsi"/>
          <w:highlight w:val="yellow"/>
        </w:rPr>
        <w:t xml:space="preserve"> Embedded </w:t>
      </w:r>
      <w:r w:rsidR="00AD06A2" w:rsidRPr="009B6099">
        <w:rPr>
          <w:rFonts w:asciiTheme="minorHAnsi" w:hAnsiTheme="minorHAnsi" w:cstheme="minorHAnsi"/>
          <w:highlight w:val="yellow"/>
        </w:rPr>
        <w:t>Speech-to-text</w:t>
      </w:r>
      <w:r w:rsidR="002E7CE2" w:rsidRPr="009B6099">
        <w:rPr>
          <w:rFonts w:asciiTheme="minorHAnsi" w:hAnsiTheme="minorHAnsi" w:cstheme="minorHAnsi"/>
          <w:highlight w:val="yellow"/>
        </w:rPr>
        <w:t xml:space="preserve"> (R31</w:t>
      </w:r>
      <w:r w:rsidR="00990422" w:rsidRPr="009B6099">
        <w:rPr>
          <w:rFonts w:asciiTheme="minorHAnsi" w:hAnsiTheme="minorHAnsi" w:cstheme="minorHAnsi"/>
          <w:highlight w:val="yellow"/>
        </w:rPr>
        <w:fldChar w:fldCharType="begin"/>
      </w:r>
      <w:r w:rsidR="00990422" w:rsidRPr="009B6099">
        <w:rPr>
          <w:rFonts w:asciiTheme="minorHAnsi" w:hAnsiTheme="minorHAnsi" w:cstheme="minorHAnsi"/>
        </w:rPr>
        <w:instrText xml:space="preserve"> XE "</w:instrText>
      </w:r>
      <w:r w:rsidR="00990422" w:rsidRPr="009B6099">
        <w:rPr>
          <w:rFonts w:asciiTheme="minorHAnsi" w:hAnsiTheme="minorHAnsi" w:cstheme="minorHAnsi"/>
          <w:color w:val="A7243E"/>
          <w:sz w:val="20"/>
        </w:rPr>
        <w:instrText>R31</w:instrText>
      </w:r>
      <w:r w:rsidR="00990422" w:rsidRPr="009B6099">
        <w:rPr>
          <w:rFonts w:asciiTheme="minorHAnsi" w:hAnsiTheme="minorHAnsi" w:cstheme="minorHAnsi"/>
        </w:rPr>
        <w:instrText xml:space="preserve">" </w:instrText>
      </w:r>
      <w:r w:rsidR="00990422" w:rsidRPr="009B6099">
        <w:rPr>
          <w:rFonts w:asciiTheme="minorHAnsi" w:hAnsiTheme="minorHAnsi" w:cstheme="minorHAnsi"/>
          <w:highlight w:val="yellow"/>
        </w:rPr>
        <w:fldChar w:fldCharType="end"/>
      </w:r>
      <w:r w:rsidR="002E7CE2" w:rsidRPr="009B6099">
        <w:rPr>
          <w:rFonts w:asciiTheme="minorHAnsi" w:hAnsiTheme="minorHAnsi" w:cstheme="minorHAnsi"/>
          <w:highlight w:val="yellow"/>
        </w:rPr>
        <w:t>)</w:t>
      </w:r>
      <w:r w:rsidR="002E7CE2" w:rsidRPr="009B6099">
        <w:rPr>
          <w:rFonts w:asciiTheme="minorHAnsi" w:hAnsiTheme="minorHAnsi" w:cstheme="minorHAnsi"/>
          <w:spacing w:val="-1"/>
          <w:highlight w:val="yellow"/>
        </w:rPr>
        <w:t xml:space="preserve"> accommodation </w:t>
      </w:r>
      <w:r w:rsidR="00F379A7" w:rsidRPr="009B6099">
        <w:rPr>
          <w:rFonts w:asciiTheme="minorHAnsi" w:hAnsiTheme="minorHAnsi" w:cstheme="minorHAnsi"/>
          <w:spacing w:val="-1"/>
          <w:highlight w:val="yellow"/>
        </w:rPr>
        <w:t xml:space="preserve">has been created for this support. </w:t>
      </w:r>
      <w:r w:rsidR="00F379A7" w:rsidRPr="009B6099">
        <w:rPr>
          <w:rFonts w:asciiTheme="minorHAnsi" w:hAnsiTheme="minorHAnsi" w:cstheme="minorHAnsi"/>
          <w:b/>
          <w:spacing w:val="-1"/>
          <w:highlight w:val="yellow"/>
        </w:rPr>
        <w:t>If the student was using R21</w:t>
      </w:r>
      <w:r w:rsidR="00662922" w:rsidRPr="009B6099">
        <w:rPr>
          <w:rFonts w:asciiTheme="minorHAnsi" w:hAnsiTheme="minorHAnsi" w:cstheme="minorHAnsi"/>
          <w:b/>
          <w:spacing w:val="-1"/>
          <w:highlight w:val="yellow"/>
        </w:rPr>
        <w:fldChar w:fldCharType="begin"/>
      </w:r>
      <w:r w:rsidR="00662922" w:rsidRPr="009B6099">
        <w:rPr>
          <w:rFonts w:asciiTheme="minorHAnsi" w:hAnsiTheme="minorHAnsi" w:cstheme="minorHAnsi"/>
        </w:rPr>
        <w:instrText xml:space="preserve"> XE "</w:instrText>
      </w:r>
      <w:r w:rsidR="00662922" w:rsidRPr="009B6099">
        <w:rPr>
          <w:rFonts w:asciiTheme="minorHAnsi" w:hAnsiTheme="minorHAnsi" w:cstheme="minorHAnsi"/>
          <w:color w:val="A7243E"/>
          <w:sz w:val="18"/>
        </w:rPr>
        <w:instrText>R21</w:instrText>
      </w:r>
      <w:r w:rsidR="00662922" w:rsidRPr="009B6099">
        <w:rPr>
          <w:rFonts w:asciiTheme="minorHAnsi" w:hAnsiTheme="minorHAnsi" w:cstheme="minorHAnsi"/>
        </w:rPr>
        <w:instrText xml:space="preserve">" </w:instrText>
      </w:r>
      <w:r w:rsidR="00662922" w:rsidRPr="009B6099">
        <w:rPr>
          <w:rFonts w:asciiTheme="minorHAnsi" w:hAnsiTheme="minorHAnsi" w:cstheme="minorHAnsi"/>
          <w:b/>
          <w:spacing w:val="-1"/>
          <w:highlight w:val="yellow"/>
        </w:rPr>
        <w:fldChar w:fldCharType="end"/>
      </w:r>
      <w:r w:rsidR="00F379A7" w:rsidRPr="009B6099">
        <w:rPr>
          <w:rFonts w:asciiTheme="minorHAnsi" w:hAnsiTheme="minorHAnsi" w:cstheme="minorHAnsi"/>
          <w:b/>
          <w:spacing w:val="-1"/>
          <w:highlight w:val="yellow"/>
        </w:rPr>
        <w:t xml:space="preserve"> </w:t>
      </w:r>
      <w:r w:rsidR="002F4928" w:rsidRPr="009B6099">
        <w:rPr>
          <w:rFonts w:asciiTheme="minorHAnsi" w:hAnsiTheme="minorHAnsi" w:cstheme="minorHAnsi"/>
          <w:b/>
          <w:spacing w:val="-1"/>
          <w:highlight w:val="yellow"/>
        </w:rPr>
        <w:t>to</w:t>
      </w:r>
      <w:r w:rsidR="00F379A7" w:rsidRPr="009B6099">
        <w:rPr>
          <w:rFonts w:asciiTheme="minorHAnsi" w:hAnsiTheme="minorHAnsi" w:cstheme="minorHAnsi"/>
          <w:b/>
          <w:spacing w:val="-1"/>
          <w:highlight w:val="yellow"/>
        </w:rPr>
        <w:t xml:space="preserve"> access the embedded speech-to-text </w:t>
      </w:r>
      <w:r w:rsidR="00B8211F" w:rsidRPr="009B6099">
        <w:rPr>
          <w:rFonts w:asciiTheme="minorHAnsi" w:hAnsiTheme="minorHAnsi" w:cstheme="minorHAnsi"/>
          <w:b/>
          <w:spacing w:val="-1"/>
          <w:highlight w:val="yellow"/>
        </w:rPr>
        <w:t>support only</w:t>
      </w:r>
      <w:r w:rsidR="00CA6DD6" w:rsidRPr="009B6099">
        <w:rPr>
          <w:rFonts w:asciiTheme="minorHAnsi" w:hAnsiTheme="minorHAnsi" w:cstheme="minorHAnsi"/>
          <w:b/>
          <w:spacing w:val="-1"/>
          <w:highlight w:val="yellow"/>
        </w:rPr>
        <w:t xml:space="preserve"> for the WVGSA</w:t>
      </w:r>
      <w:r w:rsidR="00B8211F" w:rsidRPr="009B6099">
        <w:rPr>
          <w:rFonts w:asciiTheme="minorHAnsi" w:hAnsiTheme="minorHAnsi" w:cstheme="minorHAnsi"/>
          <w:spacing w:val="-1"/>
          <w:highlight w:val="yellow"/>
        </w:rPr>
        <w:t xml:space="preserve">, please remove R21 and add R31 </w:t>
      </w:r>
      <w:r w:rsidR="00CA6DD6" w:rsidRPr="009B6099">
        <w:rPr>
          <w:rFonts w:asciiTheme="minorHAnsi" w:hAnsiTheme="minorHAnsi" w:cstheme="minorHAnsi"/>
          <w:spacing w:val="-1"/>
          <w:highlight w:val="yellow"/>
        </w:rPr>
        <w:t>to their accommodation plan.</w:t>
      </w:r>
    </w:p>
    <w:p w14:paraId="57214952" w14:textId="13021B8F" w:rsidR="002B6859" w:rsidRPr="009B6099" w:rsidRDefault="007C11E5"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u w:val="single"/>
        </w:rPr>
        <w:t xml:space="preserve">For </w:t>
      </w:r>
      <w:r w:rsidRPr="009B6099">
        <w:rPr>
          <w:rFonts w:asciiTheme="minorHAnsi" w:hAnsiTheme="minorHAnsi" w:cstheme="minorHAnsi"/>
          <w:b/>
          <w:u w:val="single"/>
        </w:rPr>
        <w:t xml:space="preserve">non-embedded </w:t>
      </w:r>
      <w:r w:rsidRPr="009B6099">
        <w:rPr>
          <w:rFonts w:asciiTheme="minorHAnsi" w:hAnsiTheme="minorHAnsi" w:cstheme="minorHAnsi"/>
          <w:u w:val="single"/>
        </w:rPr>
        <w:t>speech-to-text, t</w:t>
      </w:r>
      <w:r w:rsidR="00AD06A2" w:rsidRPr="009B6099">
        <w:rPr>
          <w:rFonts w:asciiTheme="minorHAnsi" w:hAnsiTheme="minorHAnsi" w:cstheme="minorHAnsi"/>
          <w:u w:val="single"/>
        </w:rPr>
        <w:t>he only speech-to-text third party software Cambium supports is the Dragon series for Windows</w:t>
      </w:r>
      <w:r w:rsidR="00AD06A2" w:rsidRPr="009B6099">
        <w:rPr>
          <w:rFonts w:asciiTheme="minorHAnsi" w:hAnsiTheme="minorHAnsi" w:cstheme="minorHAnsi"/>
          <w:spacing w:val="-47"/>
          <w:u w:val="single"/>
        </w:rPr>
        <w:t xml:space="preserve"> </w:t>
      </w:r>
      <w:r w:rsidR="00AD06A2" w:rsidRPr="009B6099">
        <w:rPr>
          <w:rFonts w:asciiTheme="minorHAnsi" w:hAnsiTheme="minorHAnsi" w:cstheme="minorHAnsi"/>
          <w:u w:val="single"/>
        </w:rPr>
        <w:t>OS</w:t>
      </w:r>
      <w:r w:rsidR="00AD06A2" w:rsidRPr="009B6099">
        <w:rPr>
          <w:rFonts w:asciiTheme="minorHAnsi" w:hAnsiTheme="minorHAnsi" w:cstheme="minorHAnsi"/>
        </w:rPr>
        <w:t>.</w:t>
      </w:r>
      <w:r w:rsidRPr="009B6099">
        <w:rPr>
          <w:rFonts w:asciiTheme="minorHAnsi" w:hAnsiTheme="minorHAnsi" w:cstheme="minorHAnsi"/>
        </w:rPr>
        <w:t xml:space="preserve"> </w:t>
      </w:r>
      <w:r w:rsidRPr="009B6099">
        <w:rPr>
          <w:rFonts w:asciiTheme="minorHAnsi" w:hAnsiTheme="minorHAnsi" w:cstheme="minorHAnsi"/>
          <w:spacing w:val="1"/>
        </w:rPr>
        <w:t>R21</w:t>
      </w:r>
      <w:r w:rsidR="00662922" w:rsidRPr="009B6099">
        <w:rPr>
          <w:rFonts w:asciiTheme="minorHAnsi" w:hAnsiTheme="minorHAnsi" w:cstheme="minorHAnsi"/>
          <w:spacing w:val="1"/>
        </w:rPr>
        <w:fldChar w:fldCharType="begin"/>
      </w:r>
      <w:r w:rsidR="00662922" w:rsidRPr="009B6099">
        <w:rPr>
          <w:rFonts w:asciiTheme="minorHAnsi" w:hAnsiTheme="minorHAnsi" w:cstheme="minorHAnsi"/>
        </w:rPr>
        <w:instrText xml:space="preserve"> XE "</w:instrText>
      </w:r>
      <w:r w:rsidR="00662922" w:rsidRPr="009B6099">
        <w:rPr>
          <w:rFonts w:asciiTheme="minorHAnsi" w:hAnsiTheme="minorHAnsi" w:cstheme="minorHAnsi"/>
          <w:color w:val="A7243E"/>
          <w:sz w:val="18"/>
        </w:rPr>
        <w:instrText>R21</w:instrText>
      </w:r>
      <w:r w:rsidR="00662922" w:rsidRPr="009B6099">
        <w:rPr>
          <w:rFonts w:asciiTheme="minorHAnsi" w:hAnsiTheme="minorHAnsi" w:cstheme="minorHAnsi"/>
        </w:rPr>
        <w:instrText xml:space="preserve">" </w:instrText>
      </w:r>
      <w:r w:rsidR="00662922" w:rsidRPr="009B6099">
        <w:rPr>
          <w:rFonts w:asciiTheme="minorHAnsi" w:hAnsiTheme="minorHAnsi" w:cstheme="minorHAnsi"/>
          <w:spacing w:val="1"/>
        </w:rPr>
        <w:fldChar w:fldCharType="end"/>
      </w:r>
      <w:r w:rsidRPr="009B6099">
        <w:rPr>
          <w:rFonts w:asciiTheme="minorHAnsi" w:hAnsiTheme="minorHAnsi" w:cstheme="minorHAnsi"/>
          <w:spacing w:val="1"/>
        </w:rPr>
        <w:t xml:space="preserve"> Permissive </w:t>
      </w:r>
      <w:r w:rsidR="004821DC" w:rsidRPr="009B6099">
        <w:rPr>
          <w:rFonts w:asciiTheme="minorHAnsi" w:hAnsiTheme="minorHAnsi" w:cstheme="minorHAnsi"/>
          <w:spacing w:val="1"/>
        </w:rPr>
        <w:t>m</w:t>
      </w:r>
      <w:r w:rsidRPr="009B6099">
        <w:rPr>
          <w:rFonts w:asciiTheme="minorHAnsi" w:hAnsiTheme="minorHAnsi" w:cstheme="minorHAnsi"/>
          <w:spacing w:val="1"/>
        </w:rPr>
        <w:t>ode</w:t>
      </w:r>
      <w:r w:rsidR="00C44366" w:rsidRPr="009B6099">
        <w:rPr>
          <w:rFonts w:asciiTheme="minorHAnsi" w:hAnsiTheme="minorHAnsi" w:cstheme="minorHAnsi"/>
          <w:spacing w:val="1"/>
        </w:rPr>
        <w:t xml:space="preserve"> for secure browser</w:t>
      </w:r>
      <w:r w:rsidRPr="009B6099">
        <w:rPr>
          <w:rFonts w:asciiTheme="minorHAnsi" w:hAnsiTheme="minorHAnsi" w:cstheme="minorHAnsi"/>
          <w:spacing w:val="1"/>
        </w:rPr>
        <w:t xml:space="preserve"> is still the appropriate accommodation for students needing the Secure Browser to </w:t>
      </w:r>
      <w:r w:rsidR="002F6A66" w:rsidRPr="009B6099">
        <w:rPr>
          <w:rFonts w:asciiTheme="minorHAnsi" w:hAnsiTheme="minorHAnsi" w:cstheme="minorHAnsi"/>
          <w:spacing w:val="1"/>
        </w:rPr>
        <w:t>permit access to the Dragon software.</w:t>
      </w:r>
    </w:p>
    <w:p w14:paraId="7DC173A4" w14:textId="22CACFDE" w:rsidR="009111AC" w:rsidRPr="009B6099" w:rsidRDefault="009111AC" w:rsidP="009111AC">
      <w:pPr>
        <w:tabs>
          <w:tab w:val="left" w:pos="1620"/>
        </w:tabs>
        <w:spacing w:line="279" w:lineRule="exact"/>
        <w:ind w:right="700"/>
        <w:rPr>
          <w:rFonts w:asciiTheme="minorHAnsi" w:hAnsiTheme="minorHAnsi" w:cstheme="minorHAnsi"/>
        </w:rPr>
      </w:pPr>
    </w:p>
    <w:p w14:paraId="4FB25C93" w14:textId="77777777" w:rsidR="00E17F71" w:rsidRPr="009B6099" w:rsidRDefault="00E17F71">
      <w:pPr>
        <w:ind w:left="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57214962" w14:textId="6AAB1196" w:rsidR="002B6859" w:rsidRPr="009B6099" w:rsidRDefault="00304E16" w:rsidP="00511012">
      <w:pPr>
        <w:pStyle w:val="Heading9"/>
        <w:tabs>
          <w:tab w:val="left" w:pos="1640"/>
        </w:tabs>
        <w:spacing w:line="293" w:lineRule="exact"/>
        <w:ind w:right="790"/>
        <w:rPr>
          <w:rFonts w:asciiTheme="minorHAnsi" w:hAnsiTheme="minorHAnsi" w:cstheme="minorHAnsi"/>
        </w:rPr>
      </w:pPr>
      <w:bookmarkStart w:id="91" w:name="R23"/>
      <w:r w:rsidRPr="009B6099">
        <w:rPr>
          <w:rFonts w:asciiTheme="minorHAnsi" w:hAnsiTheme="minorHAnsi" w:cstheme="minorHAnsi"/>
          <w:b w:val="0"/>
          <w:bCs w:val="0"/>
          <w:noProof/>
          <w:color w:val="A7243E"/>
        </w:rPr>
        <w:lastRenderedPageBreak/>
        <w:drawing>
          <wp:anchor distT="0" distB="0" distL="114300" distR="114300" simplePos="0" relativeHeight="251820544" behindDoc="0" locked="0" layoutInCell="1" allowOverlap="1" wp14:anchorId="11554EB4" wp14:editId="5B322189">
            <wp:simplePos x="0" y="0"/>
            <wp:positionH relativeFrom="margin">
              <wp:align>left</wp:align>
            </wp:positionH>
            <wp:positionV relativeFrom="paragraph">
              <wp:posOffset>-15131</wp:posOffset>
            </wp:positionV>
            <wp:extent cx="311785" cy="8826500"/>
            <wp:effectExtent l="0" t="0" r="0" b="0"/>
            <wp:wrapNone/>
            <wp:docPr id="2105325397" name="Picture 2105325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25397" name="Picture 2105325397">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R23</w:t>
      </w:r>
      <w:bookmarkEnd w:id="91"/>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R23</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100s</w:t>
      </w:r>
      <w:r w:rsidR="00AD06A2" w:rsidRPr="009B6099">
        <w:rPr>
          <w:rFonts w:asciiTheme="minorHAnsi" w:hAnsiTheme="minorHAnsi" w:cstheme="minorHAnsi"/>
          <w:color w:val="A7243E"/>
          <w:spacing w:val="-3"/>
        </w:rPr>
        <w:t xml:space="preserve"> </w:t>
      </w:r>
      <w:r w:rsidR="00AD06A2" w:rsidRPr="009B6099">
        <w:rPr>
          <w:rFonts w:asciiTheme="minorHAnsi" w:hAnsiTheme="minorHAnsi" w:cstheme="minorHAnsi"/>
          <w:color w:val="A7243E"/>
        </w:rPr>
        <w:t>number</w:t>
      </w:r>
      <w:r w:rsidR="00AD06A2" w:rsidRPr="009B6099">
        <w:rPr>
          <w:rFonts w:asciiTheme="minorHAnsi" w:hAnsiTheme="minorHAnsi" w:cstheme="minorHAnsi"/>
          <w:color w:val="A7243E"/>
          <w:spacing w:val="-2"/>
        </w:rPr>
        <w:t xml:space="preserve"> </w:t>
      </w:r>
      <w:r w:rsidR="00AD06A2" w:rsidRPr="009B6099">
        <w:rPr>
          <w:rFonts w:asciiTheme="minorHAnsi" w:hAnsiTheme="minorHAnsi" w:cstheme="minorHAnsi"/>
          <w:color w:val="A7243E"/>
        </w:rPr>
        <w:t>table</w:t>
      </w:r>
    </w:p>
    <w:p w14:paraId="57214963" w14:textId="63F69399"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(mathematics</w:t>
      </w:r>
      <w:r w:rsidRPr="009B6099">
        <w:rPr>
          <w:rFonts w:asciiTheme="minorHAnsi" w:hAnsiTheme="minorHAnsi" w:cstheme="minorHAnsi"/>
          <w:spacing w:val="-3"/>
        </w:rPr>
        <w:t xml:space="preserve"> </w:t>
      </w:r>
      <w:r w:rsidRPr="009B6099">
        <w:rPr>
          <w:rFonts w:asciiTheme="minorHAnsi" w:hAnsiTheme="minorHAnsi" w:cstheme="minorHAnsi"/>
        </w:rPr>
        <w:t>Grades</w:t>
      </w:r>
      <w:r w:rsidRPr="009B6099">
        <w:rPr>
          <w:rFonts w:asciiTheme="minorHAnsi" w:hAnsiTheme="minorHAnsi" w:cstheme="minorHAnsi"/>
          <w:spacing w:val="-2"/>
        </w:rPr>
        <w:t xml:space="preserve"> </w:t>
      </w:r>
      <w:r w:rsidRPr="009B6099">
        <w:rPr>
          <w:rFonts w:asciiTheme="minorHAnsi" w:hAnsiTheme="minorHAnsi" w:cstheme="minorHAnsi"/>
        </w:rPr>
        <w:t>4-8</w:t>
      </w:r>
      <w:r w:rsidRPr="009B6099">
        <w:rPr>
          <w:rFonts w:asciiTheme="minorHAnsi" w:hAnsiTheme="minorHAnsi" w:cstheme="minorHAnsi"/>
          <w:spacing w:val="-2"/>
        </w:rPr>
        <w:t xml:space="preserve"> </w:t>
      </w:r>
      <w:r w:rsidRPr="009B6099">
        <w:rPr>
          <w:rFonts w:asciiTheme="minorHAnsi" w:hAnsiTheme="minorHAnsi" w:cstheme="minorHAnsi"/>
        </w:rPr>
        <w:t>only)</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5"/>
        </w:rPr>
        <w:t xml:space="preserve"> </w:t>
      </w:r>
      <w:r w:rsidRPr="009B6099">
        <w:rPr>
          <w:rFonts w:asciiTheme="minorHAnsi" w:hAnsiTheme="minorHAnsi" w:cstheme="minorHAnsi"/>
          <w:i/>
        </w:rPr>
        <w:t>Day</w:t>
      </w:r>
    </w:p>
    <w:p w14:paraId="1677E42A" w14:textId="65C62033" w:rsidR="00E81A17" w:rsidRPr="009B6099" w:rsidRDefault="00AD06A2" w:rsidP="00E81A17">
      <w:pPr>
        <w:ind w:left="920" w:right="790"/>
        <w:rPr>
          <w:rFonts w:asciiTheme="minorHAnsi" w:hAnsiTheme="minorHAnsi" w:cstheme="minorHAnsi"/>
          <w:spacing w:val="1"/>
        </w:rPr>
      </w:pPr>
      <w:r w:rsidRPr="009B6099">
        <w:rPr>
          <w:rFonts w:asciiTheme="minorHAnsi" w:hAnsiTheme="minorHAnsi" w:cstheme="minorHAnsi"/>
          <w:b/>
          <w:i/>
        </w:rPr>
        <w:t>Description:</w:t>
      </w:r>
      <w:r w:rsidRPr="009B6099">
        <w:rPr>
          <w:rFonts w:asciiTheme="minorHAnsi" w:hAnsiTheme="minorHAnsi" w:cstheme="minorHAnsi"/>
          <w:b/>
          <w:i/>
          <w:spacing w:val="45"/>
        </w:rPr>
        <w:t xml:space="preserve"> </w:t>
      </w:r>
      <w:r w:rsidRPr="009B6099">
        <w:rPr>
          <w:rFonts w:asciiTheme="minorHAnsi" w:hAnsiTheme="minorHAnsi" w:cstheme="minorHAnsi"/>
        </w:rPr>
        <w:t>A</w:t>
      </w:r>
      <w:r w:rsidRPr="009B6099">
        <w:rPr>
          <w:rFonts w:asciiTheme="minorHAnsi" w:hAnsiTheme="minorHAnsi" w:cstheme="minorHAnsi"/>
          <w:spacing w:val="-5"/>
        </w:rPr>
        <w:t xml:space="preserve"> </w:t>
      </w:r>
      <w:r w:rsidRPr="009B6099">
        <w:rPr>
          <w:rFonts w:asciiTheme="minorHAnsi" w:hAnsiTheme="minorHAnsi" w:cstheme="minorHAnsi"/>
        </w:rPr>
        <w:t>table listing numbers from 1–100 available for reference</w:t>
      </w:r>
      <w:r w:rsidR="00E17F71" w:rsidRPr="009B6099">
        <w:rPr>
          <w:rFonts w:asciiTheme="minorHAnsi" w:hAnsiTheme="minorHAnsi" w:cstheme="minorHAnsi"/>
        </w:rPr>
        <w:t xml:space="preserve">. This accommodation is allowed for Grade 4 and above mathematics items. </w:t>
      </w:r>
    </w:p>
    <w:p w14:paraId="57214965" w14:textId="2BA0FDC4" w:rsidR="002B6859" w:rsidRPr="009B6099" w:rsidRDefault="00AD06A2" w:rsidP="00E81A17">
      <w:pPr>
        <w:ind w:left="920"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who need graphic organizers or manipulatives for visual processing to complete mathematics tasks.</w:t>
      </w:r>
    </w:p>
    <w:p w14:paraId="57214966"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visual processing or spatial perception needs may find this beneficial, as documented in their IEP or 504 plan.</w:t>
      </w:r>
    </w:p>
    <w:p w14:paraId="57214967"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68" w14:textId="1EBEBC5C" w:rsidR="002B6859" w:rsidRPr="009B6099" w:rsidRDefault="00AD06A2" w:rsidP="00B75C4B">
      <w:pPr>
        <w:pStyle w:val="ListParagraph"/>
        <w:numPr>
          <w:ilvl w:val="0"/>
          <w:numId w:val="51"/>
        </w:numPr>
        <w:tabs>
          <w:tab w:val="left" w:pos="1280"/>
          <w:tab w:val="left" w:pos="1281"/>
        </w:tabs>
        <w:spacing w:before="1" w:line="279" w:lineRule="exact"/>
        <w:ind w:left="1281" w:right="790"/>
        <w:rPr>
          <w:rFonts w:asciiTheme="minorHAnsi" w:hAnsiTheme="minorHAnsi" w:cstheme="minorHAnsi"/>
        </w:rPr>
      </w:pPr>
      <w:r w:rsidRPr="009B6099">
        <w:rPr>
          <w:rFonts w:asciiTheme="minorHAnsi" w:hAnsiTheme="minorHAnsi" w:cstheme="minorHAnsi"/>
        </w:rPr>
        <w:t xml:space="preserve">The table can be printed from the </w:t>
      </w:r>
      <w:r w:rsidR="00E42E03" w:rsidRPr="009B6099">
        <w:rPr>
          <w:rFonts w:asciiTheme="minorHAnsi" w:hAnsiTheme="minorHAnsi" w:cstheme="minorHAnsi"/>
        </w:rPr>
        <w:t xml:space="preserve">Cambium </w:t>
      </w:r>
      <w:r w:rsidRPr="009B6099">
        <w:rPr>
          <w:rFonts w:asciiTheme="minorHAnsi" w:hAnsiTheme="minorHAnsi" w:cstheme="minorHAnsi"/>
        </w:rPr>
        <w:t>portal for students requiring this accommodation. Use of</w:t>
      </w:r>
      <w:r w:rsidR="00020B31" w:rsidRPr="009B6099">
        <w:rPr>
          <w:rFonts w:asciiTheme="minorHAnsi" w:hAnsiTheme="minorHAnsi" w:cstheme="minorHAnsi"/>
        </w:rPr>
        <w:t xml:space="preserve"> any</w:t>
      </w:r>
      <w:r w:rsidRPr="009B6099">
        <w:rPr>
          <w:rFonts w:asciiTheme="minorHAnsi" w:hAnsiTheme="minorHAnsi" w:cstheme="minorHAnsi"/>
        </w:rPr>
        <w:t xml:space="preserve"> other 100s number tables is prohibited.</w:t>
      </w:r>
    </w:p>
    <w:p w14:paraId="4A85DCF7" w14:textId="77777777" w:rsidR="00713176" w:rsidRPr="009B6099" w:rsidRDefault="00713176" w:rsidP="00B75C4B">
      <w:pPr>
        <w:pStyle w:val="ListParagraph"/>
        <w:numPr>
          <w:ilvl w:val="0"/>
          <w:numId w:val="51"/>
        </w:numPr>
        <w:tabs>
          <w:tab w:val="left" w:pos="1281"/>
        </w:tabs>
        <w:ind w:right="790"/>
        <w:jc w:val="both"/>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b/>
          <w:i/>
        </w:rPr>
        <w:t>not</w:t>
      </w:r>
      <w:r w:rsidRPr="009B6099">
        <w:rPr>
          <w:rFonts w:asciiTheme="minorHAnsi" w:hAnsiTheme="minorHAnsi" w:cstheme="minorHAnsi"/>
          <w:b/>
          <w:i/>
          <w:spacing w:val="-4"/>
        </w:rPr>
        <w:t xml:space="preserve"> </w:t>
      </w:r>
      <w:r w:rsidRPr="009B6099">
        <w:rPr>
          <w:rFonts w:asciiTheme="minorHAnsi" w:hAnsiTheme="minorHAnsi" w:cstheme="minorHAnsi"/>
          <w:b/>
          <w:i/>
        </w:rPr>
        <w:t xml:space="preserve">permitted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third</w:t>
      </w:r>
      <w:r w:rsidRPr="009B6099">
        <w:rPr>
          <w:rFonts w:asciiTheme="minorHAnsi" w:hAnsiTheme="minorHAnsi" w:cstheme="minorHAnsi"/>
          <w:spacing w:val="-3"/>
        </w:rPr>
        <w:t xml:space="preserve"> </w:t>
      </w:r>
      <w:r w:rsidRPr="009B6099">
        <w:rPr>
          <w:rFonts w:asciiTheme="minorHAnsi" w:hAnsiTheme="minorHAnsi" w:cstheme="minorHAnsi"/>
        </w:rPr>
        <w:t>grade.</w:t>
      </w:r>
    </w:p>
    <w:p w14:paraId="213E2E28" w14:textId="77777777" w:rsidR="00E17F71" w:rsidRPr="009B6099" w:rsidRDefault="00E17F71" w:rsidP="00E17F71">
      <w:pPr>
        <w:ind w:left="900" w:right="790"/>
        <w:jc w:val="both"/>
        <w:rPr>
          <w:rFonts w:asciiTheme="minorHAnsi" w:hAnsiTheme="minorHAnsi" w:cstheme="minorHAnsi"/>
          <w:b/>
          <w:i/>
        </w:rPr>
      </w:pPr>
      <w:r w:rsidRPr="009B6099">
        <w:rPr>
          <w:rFonts w:asciiTheme="minorHAnsi" w:hAnsiTheme="minorHAnsi" w:cstheme="minorHAnsi"/>
          <w:b/>
          <w:i/>
        </w:rPr>
        <w:t>WVGSA notes:</w:t>
      </w:r>
    </w:p>
    <w:p w14:paraId="697D6E26" w14:textId="5CCEAE49" w:rsidR="00E17F71" w:rsidRPr="009B6099" w:rsidRDefault="00E17F71" w:rsidP="00B75C4B">
      <w:pPr>
        <w:pStyle w:val="ListParagraph"/>
        <w:numPr>
          <w:ilvl w:val="1"/>
          <w:numId w:val="126"/>
        </w:numPr>
        <w:tabs>
          <w:tab w:val="left" w:pos="1281"/>
        </w:tabs>
        <w:ind w:right="790"/>
        <w:jc w:val="both"/>
        <w:rPr>
          <w:rFonts w:asciiTheme="minorHAnsi" w:hAnsiTheme="minorHAnsi" w:cstheme="minorHAnsi"/>
        </w:rPr>
      </w:pPr>
      <w:r w:rsidRPr="009B6099">
        <w:rPr>
          <w:rFonts w:asciiTheme="minorHAnsi" w:hAnsiTheme="minorHAnsi" w:cstheme="minorHAnsi"/>
          <w:bCs/>
          <w:iCs/>
        </w:rPr>
        <w:t>Cambium’s secure browser offer</w:t>
      </w:r>
      <w:r w:rsidR="005F7FD4" w:rsidRPr="009B6099">
        <w:rPr>
          <w:rFonts w:asciiTheme="minorHAnsi" w:hAnsiTheme="minorHAnsi" w:cstheme="minorHAnsi"/>
          <w:bCs/>
          <w:iCs/>
        </w:rPr>
        <w:t>s</w:t>
      </w:r>
      <w:r w:rsidRPr="009B6099">
        <w:rPr>
          <w:rFonts w:asciiTheme="minorHAnsi" w:hAnsiTheme="minorHAnsi" w:cstheme="minorHAnsi"/>
          <w:bCs/>
          <w:iCs/>
        </w:rPr>
        <w:t xml:space="preserve"> an embedded </w:t>
      </w:r>
      <w:r w:rsidR="00E42E03" w:rsidRPr="009B6099">
        <w:rPr>
          <w:rFonts w:asciiTheme="minorHAnsi" w:hAnsiTheme="minorHAnsi" w:cstheme="minorHAnsi"/>
          <w:bCs/>
          <w:iCs/>
        </w:rPr>
        <w:t>100s number table</w:t>
      </w:r>
      <w:r w:rsidRPr="009B6099">
        <w:rPr>
          <w:rFonts w:asciiTheme="minorHAnsi" w:hAnsiTheme="minorHAnsi" w:cstheme="minorHAnsi"/>
          <w:bCs/>
          <w:iCs/>
        </w:rPr>
        <w:t xml:space="preserve"> for those students in grades 4-8 who have this accommodation.</w:t>
      </w:r>
    </w:p>
    <w:p w14:paraId="287D3076" w14:textId="77777777" w:rsidR="005F7FD4" w:rsidRPr="009B6099" w:rsidRDefault="005F7FD4" w:rsidP="00B75C4B">
      <w:pPr>
        <w:pStyle w:val="ListParagraph"/>
        <w:numPr>
          <w:ilvl w:val="1"/>
          <w:numId w:val="126"/>
        </w:numPr>
        <w:tabs>
          <w:tab w:val="left" w:pos="1281"/>
        </w:tabs>
        <w:ind w:right="790"/>
        <w:jc w:val="both"/>
        <w:rPr>
          <w:rFonts w:asciiTheme="minorHAnsi" w:hAnsiTheme="minorHAnsi" w:cstheme="minorHAnsi"/>
        </w:rPr>
      </w:pPr>
      <w:r w:rsidRPr="009B6099">
        <w:rPr>
          <w:rFonts w:asciiTheme="minorHAnsi" w:hAnsiTheme="minorHAnsi" w:cstheme="minorHAnsi"/>
        </w:rPr>
        <w:t xml:space="preserve">A paper copy can </w:t>
      </w:r>
      <w:proofErr w:type="gramStart"/>
      <w:r w:rsidRPr="009B6099">
        <w:rPr>
          <w:rFonts w:asciiTheme="minorHAnsi" w:hAnsiTheme="minorHAnsi" w:cstheme="minorHAnsi"/>
        </w:rPr>
        <w:t>be located in</w:t>
      </w:r>
      <w:proofErr w:type="gramEnd"/>
      <w:r w:rsidRPr="009B6099">
        <w:rPr>
          <w:rFonts w:asciiTheme="minorHAnsi" w:hAnsiTheme="minorHAnsi" w:cstheme="minorHAnsi"/>
        </w:rPr>
        <w:t xml:space="preserve"> the Cambium portal for the </w:t>
      </w:r>
      <w:r w:rsidRPr="009B6099">
        <w:rPr>
          <w:rFonts w:asciiTheme="minorHAnsi" w:hAnsiTheme="minorHAnsi" w:cstheme="minorHAnsi"/>
          <w:i/>
          <w:iCs/>
        </w:rPr>
        <w:t>WVGSA</w:t>
      </w:r>
      <w:r w:rsidRPr="009B6099">
        <w:rPr>
          <w:rFonts w:asciiTheme="minorHAnsi" w:hAnsiTheme="minorHAnsi" w:cstheme="minorHAnsi"/>
        </w:rPr>
        <w:t>.</w:t>
      </w:r>
    </w:p>
    <w:p w14:paraId="5721496C" w14:textId="087AD0DB" w:rsidR="002B6859" w:rsidRPr="009B6099" w:rsidRDefault="00AD06A2" w:rsidP="00511012">
      <w:pPr>
        <w:pStyle w:val="Heading9"/>
        <w:tabs>
          <w:tab w:val="left" w:pos="1640"/>
        </w:tabs>
        <w:spacing w:before="159" w:line="293" w:lineRule="exact"/>
        <w:ind w:right="790"/>
        <w:rPr>
          <w:rFonts w:asciiTheme="minorHAnsi" w:hAnsiTheme="minorHAnsi" w:cstheme="minorHAnsi"/>
        </w:rPr>
      </w:pPr>
      <w:bookmarkStart w:id="92" w:name="R24"/>
      <w:r w:rsidRPr="009B6099">
        <w:rPr>
          <w:rFonts w:asciiTheme="minorHAnsi" w:hAnsiTheme="minorHAnsi" w:cstheme="minorHAnsi"/>
          <w:color w:val="A7243E"/>
        </w:rPr>
        <w:t>R24</w:t>
      </w:r>
      <w:bookmarkEnd w:id="92"/>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R24</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Calculator</w:t>
      </w:r>
      <w:r w:rsidRPr="009B6099">
        <w:rPr>
          <w:rFonts w:asciiTheme="minorHAnsi" w:hAnsiTheme="minorHAnsi" w:cstheme="minorHAnsi"/>
          <w:color w:val="A7243E"/>
          <w:spacing w:val="-1"/>
        </w:rPr>
        <w:t xml:space="preserve"> </w:t>
      </w:r>
      <w:r w:rsidRPr="009B6099">
        <w:rPr>
          <w:rFonts w:asciiTheme="minorHAnsi" w:hAnsiTheme="minorHAnsi" w:cstheme="minorHAnsi"/>
          <w:color w:val="A7243E"/>
        </w:rPr>
        <w:t>–</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4</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function</w:t>
      </w:r>
      <w:r w:rsidRPr="009B6099">
        <w:rPr>
          <w:rFonts w:asciiTheme="minorHAnsi" w:hAnsiTheme="minorHAnsi" w:cstheme="minorHAnsi"/>
          <w:color w:val="A7243E"/>
          <w:spacing w:val="-1"/>
        </w:rPr>
        <w:t xml:space="preserve"> </w:t>
      </w:r>
      <w:proofErr w:type="gramStart"/>
      <w:r w:rsidRPr="009B6099">
        <w:rPr>
          <w:rFonts w:asciiTheme="minorHAnsi" w:hAnsiTheme="minorHAnsi" w:cstheme="minorHAnsi"/>
          <w:color w:val="A7243E"/>
        </w:rPr>
        <w:t>calculator</w:t>
      </w:r>
      <w:proofErr w:type="gramEnd"/>
    </w:p>
    <w:p w14:paraId="5721496D" w14:textId="2D044FD3" w:rsidR="002B6859" w:rsidRPr="009B6099" w:rsidRDefault="00AD06A2" w:rsidP="00511012">
      <w:pPr>
        <w:ind w:left="920" w:right="790"/>
        <w:rPr>
          <w:rFonts w:asciiTheme="minorHAnsi" w:hAnsiTheme="minorHAnsi" w:cstheme="minorHAnsi"/>
          <w:iCs/>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i/>
        </w:rPr>
        <w:t>WVASA</w:t>
      </w:r>
      <w:r w:rsidR="0074078C" w:rsidRPr="009B6099">
        <w:rPr>
          <w:rFonts w:asciiTheme="minorHAnsi" w:hAnsiTheme="minorHAnsi" w:cstheme="minorHAnsi"/>
          <w:iCs/>
        </w:rPr>
        <w:t xml:space="preserve"> and </w:t>
      </w:r>
      <w:r w:rsidR="0074078C" w:rsidRPr="009B6099">
        <w:rPr>
          <w:rFonts w:asciiTheme="minorHAnsi" w:hAnsiTheme="minorHAnsi" w:cstheme="minorHAnsi"/>
          <w:i/>
        </w:rPr>
        <w:t>NAEP</w:t>
      </w:r>
    </w:p>
    <w:p w14:paraId="5721496E" w14:textId="19863972"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four-function</w:t>
      </w:r>
      <w:r w:rsidRPr="009B6099">
        <w:rPr>
          <w:rFonts w:asciiTheme="minorHAnsi" w:hAnsiTheme="minorHAnsi" w:cstheme="minorHAnsi"/>
          <w:spacing w:val="-4"/>
        </w:rPr>
        <w:t xml:space="preserve"> </w:t>
      </w:r>
      <w:r w:rsidRPr="009B6099">
        <w:rPr>
          <w:rFonts w:asciiTheme="minorHAnsi" w:hAnsiTheme="minorHAnsi" w:cstheme="minorHAnsi"/>
        </w:rPr>
        <w:t>calculator</w:t>
      </w:r>
      <w:r w:rsidRPr="009B6099">
        <w:rPr>
          <w:rFonts w:asciiTheme="minorHAnsi" w:hAnsiTheme="minorHAnsi" w:cstheme="minorHAnsi"/>
          <w:spacing w:val="-2"/>
        </w:rPr>
        <w:t xml:space="preserve"> </w:t>
      </w:r>
      <w:r w:rsidRPr="009B6099">
        <w:rPr>
          <w:rFonts w:asciiTheme="minorHAnsi" w:hAnsiTheme="minorHAnsi" w:cstheme="minorHAnsi"/>
        </w:rPr>
        <w:t>(square</w:t>
      </w:r>
      <w:r w:rsidRPr="009B6099">
        <w:rPr>
          <w:rFonts w:asciiTheme="minorHAnsi" w:hAnsiTheme="minorHAnsi" w:cstheme="minorHAnsi"/>
          <w:spacing w:val="-4"/>
        </w:rPr>
        <w:t xml:space="preserve"> </w:t>
      </w:r>
      <w:r w:rsidRPr="009B6099">
        <w:rPr>
          <w:rFonts w:asciiTheme="minorHAnsi" w:hAnsiTheme="minorHAnsi" w:cstheme="minorHAnsi"/>
        </w:rPr>
        <w:t>root</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percentage</w:t>
      </w:r>
      <w:r w:rsidRPr="009B6099">
        <w:rPr>
          <w:rFonts w:asciiTheme="minorHAnsi" w:hAnsiTheme="minorHAnsi" w:cstheme="minorHAnsi"/>
          <w:spacing w:val="-4"/>
        </w:rPr>
        <w:t xml:space="preserve"> </w:t>
      </w:r>
      <w:r w:rsidRPr="009B6099">
        <w:rPr>
          <w:rFonts w:asciiTheme="minorHAnsi" w:hAnsiTheme="minorHAnsi" w:cstheme="minorHAnsi"/>
        </w:rPr>
        <w:t>keys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2"/>
        </w:rPr>
        <w:t xml:space="preserve"> </w:t>
      </w:r>
      <w:r w:rsidRPr="009B6099">
        <w:rPr>
          <w:rFonts w:asciiTheme="minorHAnsi" w:hAnsiTheme="minorHAnsi" w:cstheme="minorHAnsi"/>
        </w:rPr>
        <w:t>acceptable)</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non-</w:t>
      </w:r>
      <w:r w:rsidRPr="009B6099">
        <w:rPr>
          <w:rFonts w:asciiTheme="minorHAnsi" w:hAnsiTheme="minorHAnsi" w:cstheme="minorHAnsi"/>
          <w:spacing w:val="-47"/>
        </w:rPr>
        <w:t xml:space="preserve"> </w:t>
      </w:r>
      <w:r w:rsidRPr="009B6099">
        <w:rPr>
          <w:rFonts w:asciiTheme="minorHAnsi" w:hAnsiTheme="minorHAnsi" w:cstheme="minorHAnsi"/>
        </w:rPr>
        <w:t>calculator</w:t>
      </w:r>
      <w:r w:rsidRPr="009B6099">
        <w:rPr>
          <w:rFonts w:asciiTheme="minorHAnsi" w:hAnsiTheme="minorHAnsi" w:cstheme="minorHAnsi"/>
          <w:spacing w:val="-3"/>
        </w:rPr>
        <w:t xml:space="preserve"> </w:t>
      </w:r>
      <w:r w:rsidRPr="009B6099">
        <w:rPr>
          <w:rFonts w:asciiTheme="minorHAnsi" w:hAnsiTheme="minorHAnsi" w:cstheme="minorHAnsi"/>
        </w:rPr>
        <w:t>portion</w:t>
      </w:r>
      <w:r w:rsidRPr="009B6099">
        <w:rPr>
          <w:rFonts w:asciiTheme="minorHAnsi" w:hAnsiTheme="minorHAnsi" w:cstheme="minorHAnsi"/>
          <w:spacing w:val="-3"/>
        </w:rPr>
        <w:t xml:space="preserve"> </w:t>
      </w:r>
      <w:r w:rsidRPr="009B6099">
        <w:rPr>
          <w:rFonts w:asciiTheme="minorHAnsi" w:hAnsiTheme="minorHAnsi" w:cstheme="minorHAnsi"/>
        </w:rPr>
        <w:t>of the</w:t>
      </w:r>
      <w:r w:rsidRPr="009B6099">
        <w:rPr>
          <w:rFonts w:asciiTheme="minorHAnsi" w:hAnsiTheme="minorHAnsi" w:cstheme="minorHAnsi"/>
          <w:spacing w:val="-2"/>
        </w:rPr>
        <w:t xml:space="preserve"> </w:t>
      </w:r>
      <w:r w:rsidRPr="009B6099">
        <w:rPr>
          <w:rFonts w:asciiTheme="minorHAnsi" w:hAnsiTheme="minorHAnsi" w:cstheme="minorHAnsi"/>
        </w:rPr>
        <w:t>mathematics</w:t>
      </w:r>
      <w:r w:rsidRPr="009B6099">
        <w:rPr>
          <w:rFonts w:asciiTheme="minorHAnsi" w:hAnsiTheme="minorHAnsi" w:cstheme="minorHAnsi"/>
          <w:spacing w:val="-2"/>
        </w:rPr>
        <w:t xml:space="preserve"> </w:t>
      </w:r>
      <w:r w:rsidRPr="009B6099">
        <w:rPr>
          <w:rFonts w:asciiTheme="minorHAnsi" w:hAnsiTheme="minorHAnsi" w:cstheme="minorHAnsi"/>
        </w:rPr>
        <w:t>test.</w:t>
      </w:r>
    </w:p>
    <w:p w14:paraId="57214970" w14:textId="31E7A2CB" w:rsidR="002B6859" w:rsidRPr="009B6099" w:rsidRDefault="00AD06A2" w:rsidP="00511012">
      <w:pPr>
        <w:spacing w:before="1" w:line="268" w:lineRule="exact"/>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C2D9D47" w14:textId="6BD10862" w:rsidR="00580852" w:rsidRPr="009B6099" w:rsidRDefault="00AD06A2" w:rsidP="00B75C4B">
      <w:pPr>
        <w:pStyle w:val="ListParagraph"/>
        <w:numPr>
          <w:ilvl w:val="0"/>
          <w:numId w:val="51"/>
        </w:num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needing</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b/>
        </w:rPr>
        <w:t>calculator</w:t>
      </w:r>
      <w:r w:rsidRPr="009B6099">
        <w:rPr>
          <w:rFonts w:asciiTheme="minorHAnsi" w:hAnsiTheme="minorHAnsi" w:cstheme="minorHAnsi"/>
          <w:b/>
          <w:spacing w:val="-1"/>
        </w:rPr>
        <w:t xml:space="preserve"> </w:t>
      </w:r>
      <w:r w:rsidRPr="009B6099">
        <w:rPr>
          <w:rFonts w:asciiTheme="minorHAnsi" w:hAnsiTheme="minorHAnsi" w:cstheme="minorHAnsi"/>
          <w:b/>
        </w:rPr>
        <w:t>on</w:t>
      </w:r>
      <w:r w:rsidRPr="009B6099">
        <w:rPr>
          <w:rFonts w:asciiTheme="minorHAnsi" w:hAnsiTheme="minorHAnsi" w:cstheme="minorHAnsi"/>
          <w:b/>
          <w:spacing w:val="-3"/>
        </w:rPr>
        <w:t xml:space="preserve"> </w:t>
      </w:r>
      <w:r w:rsidRPr="009B6099">
        <w:rPr>
          <w:rFonts w:asciiTheme="minorHAnsi" w:hAnsiTheme="minorHAnsi" w:cstheme="minorHAnsi"/>
          <w:b/>
        </w:rPr>
        <w:t>the</w:t>
      </w:r>
      <w:r w:rsidRPr="009B6099">
        <w:rPr>
          <w:rFonts w:asciiTheme="minorHAnsi" w:hAnsiTheme="minorHAnsi" w:cstheme="minorHAnsi"/>
          <w:b/>
          <w:spacing w:val="-3"/>
        </w:rPr>
        <w:t xml:space="preserve"> </w:t>
      </w:r>
      <w:r w:rsidRPr="009B6099">
        <w:rPr>
          <w:rFonts w:asciiTheme="minorHAnsi" w:hAnsiTheme="minorHAnsi" w:cstheme="minorHAnsi"/>
          <w:b/>
        </w:rPr>
        <w:t>non-calculator</w:t>
      </w:r>
      <w:r w:rsidRPr="009B6099">
        <w:rPr>
          <w:rFonts w:asciiTheme="minorHAnsi" w:hAnsiTheme="minorHAnsi" w:cstheme="minorHAnsi"/>
          <w:b/>
          <w:spacing w:val="-1"/>
        </w:rPr>
        <w:t xml:space="preserve"> </w:t>
      </w:r>
      <w:r w:rsidRPr="009B6099">
        <w:rPr>
          <w:rFonts w:asciiTheme="minorHAnsi" w:hAnsiTheme="minorHAnsi" w:cstheme="minorHAnsi"/>
          <w:b/>
        </w:rPr>
        <w:t>portion</w:t>
      </w:r>
      <w:r w:rsidRPr="009B6099">
        <w:rPr>
          <w:rFonts w:asciiTheme="minorHAnsi" w:hAnsiTheme="minorHAnsi" w:cstheme="minorHAnsi"/>
          <w:b/>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mathematics</w:t>
      </w:r>
      <w:r w:rsidRPr="009B6099">
        <w:rPr>
          <w:rFonts w:asciiTheme="minorHAnsi" w:hAnsiTheme="minorHAnsi" w:cstheme="minorHAnsi"/>
          <w:spacing w:val="-2"/>
        </w:rPr>
        <w:t xml:space="preserve"> </w:t>
      </w:r>
      <w:r w:rsidRPr="009B6099">
        <w:rPr>
          <w:rFonts w:asciiTheme="minorHAnsi" w:hAnsiTheme="minorHAnsi" w:cstheme="minorHAnsi"/>
        </w:rPr>
        <w:t>test.</w:t>
      </w:r>
    </w:p>
    <w:p w14:paraId="57214972" w14:textId="553302CB" w:rsidR="002B6859" w:rsidRPr="009B6099" w:rsidRDefault="00AD06A2" w:rsidP="00B75C4B">
      <w:pPr>
        <w:pStyle w:val="ListParagraph"/>
        <w:numPr>
          <w:ilvl w:val="0"/>
          <w:numId w:val="51"/>
        </w:num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only calculator</w:t>
      </w:r>
      <w:r w:rsidRPr="009B6099">
        <w:rPr>
          <w:rFonts w:asciiTheme="minorHAnsi" w:hAnsiTheme="minorHAnsi" w:cstheme="minorHAnsi"/>
          <w:spacing w:val="-3"/>
        </w:rPr>
        <w:t xml:space="preserve"> </w:t>
      </w:r>
      <w:r w:rsidRPr="009B6099">
        <w:rPr>
          <w:rFonts w:asciiTheme="minorHAnsi" w:hAnsiTheme="minorHAnsi" w:cstheme="minorHAnsi"/>
        </w:rPr>
        <w:t>approved</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use during</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non-calculator</w:t>
      </w:r>
      <w:r w:rsidRPr="009B6099">
        <w:rPr>
          <w:rFonts w:asciiTheme="minorHAnsi" w:hAnsiTheme="minorHAnsi" w:cstheme="minorHAnsi"/>
          <w:spacing w:val="-2"/>
        </w:rPr>
        <w:t xml:space="preserve"> </w:t>
      </w:r>
      <w:r w:rsidRPr="009B6099">
        <w:rPr>
          <w:rFonts w:asciiTheme="minorHAnsi" w:hAnsiTheme="minorHAnsi" w:cstheme="minorHAnsi"/>
        </w:rPr>
        <w:t>portion</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00B66006" w:rsidRPr="009B6099">
        <w:rPr>
          <w:rFonts w:asciiTheme="minorHAnsi" w:hAnsiTheme="minorHAnsi" w:cstheme="minorHAnsi"/>
        </w:rPr>
        <w:t xml:space="preserve"> </w:t>
      </w:r>
      <w:r w:rsidRPr="009B6099">
        <w:rPr>
          <w:rFonts w:asciiTheme="minorHAnsi" w:hAnsiTheme="minorHAnsi" w:cstheme="minorHAnsi"/>
        </w:rPr>
        <w:t>mathematics test is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four-function</w:t>
      </w:r>
      <w:r w:rsidRPr="009B6099">
        <w:rPr>
          <w:rFonts w:asciiTheme="minorHAnsi" w:hAnsiTheme="minorHAnsi" w:cstheme="minorHAnsi"/>
          <w:spacing w:val="-2"/>
        </w:rPr>
        <w:t xml:space="preserve"> </w:t>
      </w:r>
      <w:r w:rsidRPr="009B6099">
        <w:rPr>
          <w:rFonts w:asciiTheme="minorHAnsi" w:hAnsiTheme="minorHAnsi" w:cstheme="minorHAnsi"/>
        </w:rPr>
        <w:t>calculator</w:t>
      </w:r>
      <w:r w:rsidRPr="009B6099">
        <w:rPr>
          <w:rFonts w:asciiTheme="minorHAnsi" w:hAnsiTheme="minorHAnsi" w:cstheme="minorHAnsi"/>
          <w:spacing w:val="-1"/>
        </w:rPr>
        <w:t xml:space="preserve"> </w:t>
      </w:r>
      <w:r w:rsidRPr="009B6099">
        <w:rPr>
          <w:rFonts w:asciiTheme="minorHAnsi" w:hAnsiTheme="minorHAnsi" w:cstheme="minorHAnsi"/>
        </w:rPr>
        <w:t>(percentage key</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square root</w:t>
      </w:r>
      <w:r w:rsidRPr="009B6099">
        <w:rPr>
          <w:rFonts w:asciiTheme="minorHAnsi" w:hAnsiTheme="minorHAnsi" w:cstheme="minorHAnsi"/>
          <w:spacing w:val="-3"/>
        </w:rPr>
        <w:t xml:space="preserve"> </w:t>
      </w:r>
      <w:r w:rsidRPr="009B6099">
        <w:rPr>
          <w:rFonts w:asciiTheme="minorHAnsi" w:hAnsiTheme="minorHAnsi" w:cstheme="minorHAnsi"/>
        </w:rPr>
        <w:t>key are acceptable).</w:t>
      </w:r>
    </w:p>
    <w:p w14:paraId="6548E8CB" w14:textId="436A6A89" w:rsidR="003B7A26" w:rsidRPr="009B6099" w:rsidRDefault="003B7A26" w:rsidP="003B7A26">
      <w:pPr>
        <w:ind w:left="920" w:right="790"/>
        <w:rPr>
          <w:rFonts w:asciiTheme="minorHAnsi" w:hAnsiTheme="minorHAnsi" w:cstheme="minorHAnsi"/>
          <w:b/>
          <w:i/>
        </w:rPr>
      </w:pPr>
      <w:r w:rsidRPr="009B6099">
        <w:rPr>
          <w:rFonts w:asciiTheme="minorHAnsi" w:hAnsiTheme="minorHAnsi" w:cstheme="minorHAnsi"/>
          <w:b/>
          <w:i/>
        </w:rPr>
        <w:t>WVASA notes:</w:t>
      </w:r>
    </w:p>
    <w:p w14:paraId="536AAC0D" w14:textId="73615F67" w:rsidR="003B7A26" w:rsidRPr="009B6099" w:rsidRDefault="00976B05" w:rsidP="00B75C4B">
      <w:pPr>
        <w:pStyle w:val="ListParagraph"/>
        <w:numPr>
          <w:ilvl w:val="0"/>
          <w:numId w:val="51"/>
        </w:numPr>
        <w:ind w:right="790"/>
        <w:rPr>
          <w:rFonts w:asciiTheme="minorHAnsi" w:hAnsiTheme="minorHAnsi" w:cstheme="minorHAnsi"/>
          <w:b/>
          <w:iCs/>
        </w:rPr>
      </w:pPr>
      <w:r w:rsidRPr="009B6099">
        <w:rPr>
          <w:rFonts w:asciiTheme="minorHAnsi" w:hAnsiTheme="minorHAnsi" w:cstheme="minorHAnsi"/>
          <w:bCs/>
          <w:iCs/>
        </w:rPr>
        <w:t xml:space="preserve">Follow instructions on testlet TIPs pages for when a calculator is permitted for each portion of the math assessment. </w:t>
      </w:r>
    </w:p>
    <w:p w14:paraId="6F6F6BCE" w14:textId="77777777" w:rsidR="003940EB" w:rsidRPr="009B6099" w:rsidRDefault="003940EB" w:rsidP="00511012">
      <w:pPr>
        <w:pStyle w:val="ListParagraph"/>
        <w:tabs>
          <w:tab w:val="left" w:pos="1280"/>
          <w:tab w:val="left" w:pos="1281"/>
        </w:tabs>
        <w:ind w:left="1260" w:right="790" w:firstLine="0"/>
        <w:rPr>
          <w:rFonts w:asciiTheme="minorHAnsi" w:hAnsiTheme="minorHAnsi" w:cstheme="minorHAnsi"/>
          <w:b/>
          <w:bCs/>
          <w:color w:val="A7243E"/>
          <w:sz w:val="24"/>
          <w:szCs w:val="24"/>
        </w:rPr>
      </w:pPr>
    </w:p>
    <w:p w14:paraId="57214975" w14:textId="71844599"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93" w:name="R25"/>
      <w:r w:rsidRPr="009B6099">
        <w:rPr>
          <w:rFonts w:asciiTheme="minorHAnsi" w:hAnsiTheme="minorHAnsi" w:cstheme="minorHAnsi"/>
          <w:color w:val="A7243E"/>
        </w:rPr>
        <w:t>R25</w:t>
      </w:r>
      <w:bookmarkEnd w:id="93"/>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R25</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Word</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processor</w:t>
      </w:r>
      <w:r w:rsidRPr="009B6099">
        <w:rPr>
          <w:rFonts w:asciiTheme="minorHAnsi" w:hAnsiTheme="minorHAnsi" w:cstheme="minorHAnsi"/>
          <w:color w:val="A7243E"/>
          <w:spacing w:val="-1"/>
        </w:rPr>
        <w:t xml:space="preserve"> </w:t>
      </w:r>
      <w:r w:rsidRPr="009B6099">
        <w:rPr>
          <w:rFonts w:asciiTheme="minorHAnsi" w:hAnsiTheme="minorHAnsi" w:cstheme="minorHAnsi"/>
          <w:color w:val="A7243E"/>
        </w:rPr>
        <w:t>use</w:t>
      </w:r>
    </w:p>
    <w:p w14:paraId="57214976" w14:textId="7E6307D1" w:rsidR="002B6859" w:rsidRPr="009B6099" w:rsidRDefault="00AD06A2" w:rsidP="00511012">
      <w:pPr>
        <w:ind w:left="920" w:right="790"/>
        <w:rPr>
          <w:rFonts w:asciiTheme="minorHAnsi" w:hAnsiTheme="minorHAnsi" w:cstheme="minorHAnsi"/>
          <w:noProof/>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00A87436" w:rsidRPr="009B6099">
        <w:rPr>
          <w:rFonts w:asciiTheme="minorHAnsi" w:hAnsiTheme="minorHAnsi" w:cstheme="minorHAnsi"/>
          <w:i/>
        </w:rPr>
        <w:t>(see Notes for implementation)</w:t>
      </w:r>
      <w:r w:rsidR="00DC3633" w:rsidRPr="009B6099">
        <w:rPr>
          <w:rFonts w:asciiTheme="minorHAnsi" w:hAnsiTheme="minorHAnsi" w:cstheme="minorHAnsi"/>
          <w:noProof/>
        </w:rPr>
        <w:t xml:space="preserve"> </w:t>
      </w:r>
    </w:p>
    <w:p w14:paraId="57214977" w14:textId="7EC90485"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 xml:space="preserve">Use of a word processing program </w:t>
      </w:r>
      <w:r w:rsidR="006B4E2C" w:rsidRPr="009B6099">
        <w:rPr>
          <w:rFonts w:asciiTheme="minorHAnsi" w:hAnsiTheme="minorHAnsi" w:cstheme="minorHAnsi"/>
        </w:rPr>
        <w:t>to</w:t>
      </w:r>
      <w:r w:rsidRPr="009B6099">
        <w:rPr>
          <w:rFonts w:asciiTheme="minorHAnsi" w:hAnsiTheme="minorHAnsi" w:cstheme="minorHAnsi"/>
        </w:rPr>
        <w:t xml:space="preserve"> create responses for essay questions and prompts.</w:t>
      </w:r>
    </w:p>
    <w:p w14:paraId="57214978" w14:textId="73252CB3" w:rsidR="002B6859" w:rsidRPr="009B6099" w:rsidRDefault="00AD06A2" w:rsidP="00511012">
      <w:pPr>
        <w:pStyle w:val="BodyText"/>
        <w:spacing w:before="2" w:line="237" w:lineRule="auto"/>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Students needing accommodations for answering writing prompts due to physical constraints or dysgraphia.</w:t>
      </w:r>
    </w:p>
    <w:p w14:paraId="57214979" w14:textId="0041C6E4" w:rsidR="002B6859" w:rsidRPr="009B6099" w:rsidRDefault="00AD06A2" w:rsidP="00511012">
      <w:pPr>
        <w:spacing w:before="2"/>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7A" w14:textId="47EAD37F" w:rsidR="002B6859" w:rsidRPr="009B6099" w:rsidRDefault="00416646" w:rsidP="00511012">
      <w:pPr>
        <w:ind w:left="920" w:right="790"/>
        <w:rPr>
          <w:rFonts w:asciiTheme="minorHAnsi" w:hAnsiTheme="minorHAnsi" w:cstheme="minorHAnsi"/>
          <w:b/>
          <w:i/>
        </w:rPr>
      </w:pPr>
      <w:r w:rsidRPr="009B6099">
        <w:rPr>
          <w:rFonts w:asciiTheme="minorHAnsi" w:hAnsiTheme="minorHAnsi" w:cstheme="minorHAnsi"/>
          <w:b/>
          <w:i/>
        </w:rPr>
        <w:t>SAT School Day notes:</w:t>
      </w:r>
    </w:p>
    <w:p w14:paraId="5721497C" w14:textId="56D48668"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Test administrators should ensure the word processing program and computer have disabled any special word processing features, applications, or software (spell checker, dictionary, etc.).</w:t>
      </w:r>
    </w:p>
    <w:p w14:paraId="5721497D" w14:textId="5F4494B9"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Must be paired with either T1</w:t>
      </w:r>
      <w:r w:rsidR="001A5793" w:rsidRPr="009B6099">
        <w:rPr>
          <w:rFonts w:asciiTheme="minorHAnsi" w:hAnsiTheme="minorHAnsi" w:cstheme="minorHAnsi"/>
        </w:rPr>
        <w:t>7</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"T1</w:instrText>
      </w:r>
      <w:r w:rsidR="00E714B9" w:rsidRPr="009B6099">
        <w:rPr>
          <w:rFonts w:asciiTheme="minorHAnsi" w:hAnsiTheme="minorHAnsi" w:cstheme="minorHAnsi"/>
        </w:rPr>
        <w:instrText>7</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 xml:space="preserve"> (</w:t>
      </w:r>
      <w:r w:rsidR="00410502" w:rsidRPr="009B6099">
        <w:rPr>
          <w:rFonts w:asciiTheme="minorHAnsi" w:hAnsiTheme="minorHAnsi" w:cstheme="minorHAnsi"/>
        </w:rPr>
        <w:t xml:space="preserve">“time and one-half” </w:t>
      </w:r>
      <w:r w:rsidRPr="009B6099">
        <w:rPr>
          <w:rFonts w:asciiTheme="minorHAnsi" w:hAnsiTheme="minorHAnsi" w:cstheme="minorHAnsi"/>
        </w:rPr>
        <w:t>+50% time</w:t>
      </w:r>
      <w:r w:rsidR="001473A7" w:rsidRPr="009B6099">
        <w:rPr>
          <w:rFonts w:asciiTheme="minorHAnsi" w:hAnsiTheme="minorHAnsi" w:cstheme="minorHAnsi"/>
        </w:rPr>
        <w:t xml:space="preserve"> reading</w:t>
      </w:r>
      <w:r w:rsidRPr="009B6099">
        <w:rPr>
          <w:rFonts w:asciiTheme="minorHAnsi" w:hAnsiTheme="minorHAnsi" w:cstheme="minorHAnsi"/>
        </w:rPr>
        <w:t>) or T2</w:t>
      </w:r>
      <w:r w:rsidR="007A74CC" w:rsidRPr="009B6099">
        <w:rPr>
          <w:rFonts w:asciiTheme="minorHAnsi" w:hAnsiTheme="minorHAnsi" w:cstheme="minorHAnsi"/>
        </w:rPr>
        <w:t>0</w:t>
      </w:r>
      <w:r w:rsidR="00AD0AE6" w:rsidRPr="009B6099">
        <w:rPr>
          <w:rFonts w:asciiTheme="minorHAnsi" w:hAnsiTheme="minorHAnsi" w:cstheme="minorHAnsi"/>
        </w:rPr>
        <w:fldChar w:fldCharType="begin"/>
      </w:r>
      <w:r w:rsidR="00AD0AE6" w:rsidRPr="009B6099">
        <w:rPr>
          <w:rFonts w:asciiTheme="minorHAnsi" w:hAnsiTheme="minorHAnsi" w:cstheme="minorHAnsi"/>
        </w:rPr>
        <w:instrText xml:space="preserve"> XE "T2</w:instrText>
      </w:r>
      <w:r w:rsidR="000469D8" w:rsidRPr="009B6099">
        <w:rPr>
          <w:rFonts w:asciiTheme="minorHAnsi" w:hAnsiTheme="minorHAnsi" w:cstheme="minorHAnsi"/>
        </w:rPr>
        <w:instrText>0</w:instrText>
      </w:r>
      <w:r w:rsidR="00AD0AE6" w:rsidRPr="009B6099">
        <w:rPr>
          <w:rFonts w:asciiTheme="minorHAnsi" w:hAnsiTheme="minorHAnsi" w:cstheme="minorHAnsi"/>
        </w:rPr>
        <w:instrText xml:space="preserve">" </w:instrText>
      </w:r>
      <w:r w:rsidR="00AD0AE6" w:rsidRPr="009B6099">
        <w:rPr>
          <w:rFonts w:asciiTheme="minorHAnsi" w:hAnsiTheme="minorHAnsi" w:cstheme="minorHAnsi"/>
        </w:rPr>
        <w:fldChar w:fldCharType="end"/>
      </w:r>
      <w:r w:rsidRPr="009B6099">
        <w:rPr>
          <w:rFonts w:asciiTheme="minorHAnsi" w:hAnsiTheme="minorHAnsi" w:cstheme="minorHAnsi"/>
        </w:rPr>
        <w:t xml:space="preserve"> (</w:t>
      </w:r>
      <w:r w:rsidR="00410502" w:rsidRPr="009B6099">
        <w:rPr>
          <w:rFonts w:asciiTheme="minorHAnsi" w:hAnsiTheme="minorHAnsi" w:cstheme="minorHAnsi"/>
        </w:rPr>
        <w:t xml:space="preserve">“double time” </w:t>
      </w:r>
      <w:r w:rsidRPr="009B6099">
        <w:rPr>
          <w:rFonts w:asciiTheme="minorHAnsi" w:hAnsiTheme="minorHAnsi" w:cstheme="minorHAnsi"/>
        </w:rPr>
        <w:t>+100% time</w:t>
      </w:r>
      <w:r w:rsidR="001473A7" w:rsidRPr="009B6099">
        <w:rPr>
          <w:rFonts w:asciiTheme="minorHAnsi" w:hAnsiTheme="minorHAnsi" w:cstheme="minorHAnsi"/>
        </w:rPr>
        <w:t xml:space="preserve"> reading</w:t>
      </w:r>
      <w:r w:rsidRPr="009B6099">
        <w:rPr>
          <w:rFonts w:asciiTheme="minorHAnsi" w:hAnsiTheme="minorHAnsi" w:cstheme="minorHAnsi"/>
        </w:rPr>
        <w:t>)</w:t>
      </w:r>
    </w:p>
    <w:p w14:paraId="5721497E" w14:textId="77739EE7"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Computer must</w:t>
      </w:r>
      <w:r w:rsidR="00E056B4" w:rsidRPr="009B6099">
        <w:rPr>
          <w:rFonts w:asciiTheme="minorHAnsi" w:hAnsiTheme="minorHAnsi" w:cstheme="minorHAnsi"/>
        </w:rPr>
        <w:t>:</w:t>
      </w:r>
      <w:r w:rsidRPr="009B6099">
        <w:rPr>
          <w:rFonts w:asciiTheme="minorHAnsi" w:hAnsiTheme="minorHAnsi" w:cstheme="minorHAnsi"/>
        </w:rPr>
        <w:t xml:space="preserve"> 1) be connected to a working printer and 2) not be connected to the internet.</w:t>
      </w:r>
    </w:p>
    <w:p w14:paraId="29A3FCA1" w14:textId="491F5F5F" w:rsidR="00970246" w:rsidRPr="009B6099" w:rsidRDefault="008E7B10" w:rsidP="00B75C4B">
      <w:pPr>
        <w:pStyle w:val="ListParagraph"/>
        <w:numPr>
          <w:ilvl w:val="0"/>
          <w:numId w:val="51"/>
        </w:numPr>
        <w:tabs>
          <w:tab w:val="left" w:pos="1280"/>
          <w:tab w:val="left" w:pos="1281"/>
        </w:tabs>
        <w:ind w:right="790"/>
        <w:rPr>
          <w:rFonts w:asciiTheme="minorHAnsi" w:hAnsiTheme="minorHAnsi" w:cstheme="minorHAnsi"/>
          <w:highlight w:val="yellow"/>
        </w:rPr>
      </w:pPr>
      <w:r w:rsidRPr="009B6099">
        <w:rPr>
          <w:rFonts w:asciiTheme="minorHAnsi" w:hAnsiTheme="minorHAnsi" w:cstheme="minorHAnsi"/>
          <w:highlight w:val="yellow"/>
        </w:rPr>
        <w:t xml:space="preserve">The </w:t>
      </w:r>
      <w:r w:rsidR="00970246" w:rsidRPr="009B6099">
        <w:rPr>
          <w:rFonts w:asciiTheme="minorHAnsi" w:hAnsiTheme="minorHAnsi" w:cstheme="minorHAnsi"/>
          <w:i/>
          <w:highlight w:val="yellow"/>
        </w:rPr>
        <w:t>SAT School Day</w:t>
      </w:r>
      <w:r w:rsidR="00970246" w:rsidRPr="009B6099">
        <w:rPr>
          <w:rFonts w:asciiTheme="minorHAnsi" w:hAnsiTheme="minorHAnsi" w:cstheme="minorHAnsi"/>
          <w:highlight w:val="yellow"/>
        </w:rPr>
        <w:t xml:space="preserve"> </w:t>
      </w:r>
      <w:r w:rsidRPr="009B6099">
        <w:rPr>
          <w:rFonts w:asciiTheme="minorHAnsi" w:hAnsiTheme="minorHAnsi" w:cstheme="minorHAnsi"/>
          <w:highlight w:val="yellow"/>
        </w:rPr>
        <w:t xml:space="preserve">administered in West Virginia </w:t>
      </w:r>
      <w:r w:rsidR="00970246" w:rsidRPr="009B6099">
        <w:rPr>
          <w:rFonts w:asciiTheme="minorHAnsi" w:hAnsiTheme="minorHAnsi" w:cstheme="minorHAnsi"/>
          <w:highlight w:val="yellow"/>
        </w:rPr>
        <w:t>does not have a separate essay section – however, this accommodation is still available for AP tests.</w:t>
      </w:r>
    </w:p>
    <w:p w14:paraId="12685F18" w14:textId="77777777" w:rsidR="00F44739" w:rsidRPr="009B6099" w:rsidRDefault="00F44739" w:rsidP="00511012">
      <w:pPr>
        <w:pStyle w:val="Heading9"/>
        <w:tabs>
          <w:tab w:val="left" w:pos="1640"/>
        </w:tabs>
        <w:spacing w:before="31" w:line="293" w:lineRule="exact"/>
        <w:ind w:right="790"/>
        <w:rPr>
          <w:rFonts w:asciiTheme="minorHAnsi" w:hAnsiTheme="minorHAnsi" w:cstheme="minorHAnsi"/>
          <w:color w:val="A7243E"/>
        </w:rPr>
      </w:pPr>
    </w:p>
    <w:p w14:paraId="3F7C24E5" w14:textId="77777777" w:rsidR="00304E16" w:rsidRPr="009B6099" w:rsidRDefault="00304E16">
      <w:pPr>
        <w:ind w:left="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57214980" w14:textId="2E28AEA2" w:rsidR="002B6859" w:rsidRPr="009B6099" w:rsidRDefault="00304E16" w:rsidP="00511012">
      <w:pPr>
        <w:pStyle w:val="Heading9"/>
        <w:tabs>
          <w:tab w:val="left" w:pos="1640"/>
        </w:tabs>
        <w:spacing w:before="31" w:line="293" w:lineRule="exact"/>
        <w:ind w:right="790"/>
        <w:rPr>
          <w:rFonts w:asciiTheme="minorHAnsi" w:hAnsiTheme="minorHAnsi" w:cstheme="minorHAnsi"/>
        </w:rPr>
      </w:pPr>
      <w:bookmarkStart w:id="94" w:name="R26"/>
      <w:r w:rsidRPr="009B6099">
        <w:rPr>
          <w:rFonts w:asciiTheme="minorHAnsi" w:hAnsiTheme="minorHAnsi" w:cstheme="minorHAnsi"/>
          <w:b w:val="0"/>
          <w:bCs w:val="0"/>
          <w:noProof/>
          <w:color w:val="A7243E"/>
        </w:rPr>
        <w:lastRenderedPageBreak/>
        <w:drawing>
          <wp:anchor distT="0" distB="0" distL="114300" distR="114300" simplePos="0" relativeHeight="251822592" behindDoc="0" locked="0" layoutInCell="1" allowOverlap="1" wp14:anchorId="2EAE78E6" wp14:editId="2965B5B0">
            <wp:simplePos x="0" y="0"/>
            <wp:positionH relativeFrom="margin">
              <wp:posOffset>6858000</wp:posOffset>
            </wp:positionH>
            <wp:positionV relativeFrom="paragraph">
              <wp:posOffset>-3810</wp:posOffset>
            </wp:positionV>
            <wp:extent cx="311785" cy="8826500"/>
            <wp:effectExtent l="0" t="0" r="0" b="0"/>
            <wp:wrapNone/>
            <wp:docPr id="123061191" name="Picture 123061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1191" name="Picture 123061191">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R26</w:t>
      </w:r>
      <w:bookmarkEnd w:id="94"/>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R26</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Listening</w:t>
      </w:r>
      <w:r w:rsidR="00AD06A2" w:rsidRPr="009B6099">
        <w:rPr>
          <w:rFonts w:asciiTheme="minorHAnsi" w:hAnsiTheme="minorHAnsi" w:cstheme="minorHAnsi"/>
          <w:color w:val="A7243E"/>
          <w:spacing w:val="-6"/>
        </w:rPr>
        <w:t xml:space="preserve"> </w:t>
      </w:r>
      <w:r w:rsidR="00AD06A2" w:rsidRPr="009B6099">
        <w:rPr>
          <w:rFonts w:asciiTheme="minorHAnsi" w:hAnsiTheme="minorHAnsi" w:cstheme="minorHAnsi"/>
          <w:color w:val="A7243E"/>
        </w:rPr>
        <w:t>domain</w:t>
      </w:r>
      <w:r w:rsidR="00AD06A2" w:rsidRPr="009B6099">
        <w:rPr>
          <w:rFonts w:asciiTheme="minorHAnsi" w:hAnsiTheme="minorHAnsi" w:cstheme="minorHAnsi"/>
          <w:color w:val="A7243E"/>
          <w:spacing w:val="-1"/>
        </w:rPr>
        <w:t xml:space="preserve"> </w:t>
      </w:r>
      <w:r w:rsidR="00AD06A2" w:rsidRPr="009B6099">
        <w:rPr>
          <w:rFonts w:asciiTheme="minorHAnsi" w:hAnsiTheme="minorHAnsi" w:cstheme="minorHAnsi"/>
          <w:color w:val="A7243E"/>
        </w:rPr>
        <w:t>exemption</w:t>
      </w:r>
    </w:p>
    <w:p w14:paraId="57214981" w14:textId="6971CAB7"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r w:rsidR="00713176" w:rsidRPr="009B6099">
        <w:rPr>
          <w:rFonts w:asciiTheme="minorHAnsi" w:hAnsiTheme="minorHAnsi" w:cstheme="minorHAnsi"/>
          <w:i/>
        </w:rPr>
        <w:t xml:space="preserve"> </w:t>
      </w:r>
      <w:r w:rsidR="00713176" w:rsidRPr="009B6099">
        <w:rPr>
          <w:rFonts w:asciiTheme="minorHAnsi" w:hAnsiTheme="minorHAnsi" w:cstheme="minorHAnsi"/>
          <w:iCs/>
        </w:rPr>
        <w:t xml:space="preserve">and </w:t>
      </w:r>
      <w:r w:rsidR="00713176" w:rsidRPr="009B6099">
        <w:rPr>
          <w:rFonts w:asciiTheme="minorHAnsi" w:hAnsiTheme="minorHAnsi" w:cstheme="minorHAnsi"/>
          <w:i/>
        </w:rPr>
        <w:t>Alt-ELPA</w:t>
      </w:r>
    </w:p>
    <w:p w14:paraId="57214982"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i/>
        </w:rPr>
        <w:t xml:space="preserve">ELPA21 </w:t>
      </w:r>
      <w:r w:rsidRPr="009B6099">
        <w:rPr>
          <w:rFonts w:asciiTheme="minorHAnsi" w:hAnsiTheme="minorHAnsi" w:cstheme="minorHAnsi"/>
        </w:rPr>
        <w:t>allows for domain exemptions for student situations that preclude engagement with any of the four language domains.</w:t>
      </w:r>
    </w:p>
    <w:p w14:paraId="57214983" w14:textId="5C093D8C"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 xml:space="preserve">A domain exemption is only appropriate when the student </w:t>
      </w:r>
      <w:r w:rsidR="009B6099" w:rsidRPr="009B6099">
        <w:rPr>
          <w:rFonts w:asciiTheme="minorHAnsi" w:hAnsiTheme="minorHAnsi" w:cstheme="minorHAnsi"/>
        </w:rPr>
        <w:t>cannot</w:t>
      </w:r>
      <w:r w:rsidRPr="009B6099">
        <w:rPr>
          <w:rFonts w:asciiTheme="minorHAnsi" w:hAnsiTheme="minorHAnsi" w:cstheme="minorHAnsi"/>
        </w:rPr>
        <w:t xml:space="preserve"> </w:t>
      </w:r>
      <w:r w:rsidRPr="009B6099">
        <w:rPr>
          <w:rFonts w:asciiTheme="minorHAnsi" w:hAnsiTheme="minorHAnsi" w:cstheme="minorHAnsi"/>
          <w:u w:val="single"/>
        </w:rPr>
        <w:t>access</w:t>
      </w:r>
      <w:r w:rsidRPr="009B6099">
        <w:rPr>
          <w:rFonts w:asciiTheme="minorHAnsi" w:hAnsiTheme="minorHAnsi" w:cstheme="minorHAnsi"/>
        </w:rPr>
        <w:t xml:space="preserve"> part of the assessment, which is different than the potential to not score well on it. A Listening Domain exemption may be necessary when the student has a hearing loss and cannot access the listening test even with appropriate accommodations or devices.</w:t>
      </w:r>
    </w:p>
    <w:p w14:paraId="57214984"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85" w14:textId="77777777"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Students must have a documented disability or impairment in an IEP or 504 plan applicable to the</w:t>
      </w:r>
      <w:r w:rsidRPr="009B6099">
        <w:rPr>
          <w:rFonts w:asciiTheme="minorHAnsi" w:hAnsiTheme="minorHAnsi" w:cstheme="minorHAnsi"/>
          <w:spacing w:val="-47"/>
        </w:rPr>
        <w:t xml:space="preserve"> </w:t>
      </w:r>
      <w:r w:rsidRPr="009B6099">
        <w:rPr>
          <w:rFonts w:asciiTheme="minorHAnsi" w:hAnsiTheme="minorHAnsi" w:cstheme="minorHAnsi"/>
        </w:rPr>
        <w:t>domain.</w:t>
      </w:r>
    </w:p>
    <w:p w14:paraId="57214986" w14:textId="77777777" w:rsidR="002B6859" w:rsidRPr="009B6099" w:rsidRDefault="00AD06A2" w:rsidP="00B75C4B">
      <w:pPr>
        <w:pStyle w:val="ListParagraph"/>
        <w:numPr>
          <w:ilvl w:val="0"/>
          <w:numId w:val="51"/>
        </w:numPr>
        <w:tabs>
          <w:tab w:val="left" w:pos="1280"/>
          <w:tab w:val="left" w:pos="1281"/>
        </w:tabs>
        <w:spacing w:before="3" w:line="237" w:lineRule="auto"/>
        <w:ind w:right="790"/>
        <w:rPr>
          <w:rFonts w:asciiTheme="minorHAnsi" w:hAnsiTheme="minorHAnsi" w:cstheme="minorHAnsi"/>
        </w:rPr>
      </w:pPr>
      <w:r w:rsidRPr="009B6099">
        <w:rPr>
          <w:rFonts w:asciiTheme="minorHAnsi" w:hAnsiTheme="minorHAnsi" w:cstheme="minorHAnsi"/>
        </w:rPr>
        <w:t>Students are recommended to use the practice tests, if appropriate, to determine if an exemption is appropriate.</w:t>
      </w:r>
    </w:p>
    <w:p w14:paraId="57214987" w14:textId="77777777" w:rsidR="002B6859" w:rsidRPr="009B6099" w:rsidRDefault="00AD06A2" w:rsidP="00B75C4B">
      <w:pPr>
        <w:pStyle w:val="ListParagraph"/>
        <w:numPr>
          <w:ilvl w:val="0"/>
          <w:numId w:val="51"/>
        </w:numPr>
        <w:tabs>
          <w:tab w:val="left" w:pos="1281"/>
          <w:tab w:val="left" w:pos="1282"/>
        </w:tabs>
        <w:spacing w:before="2"/>
        <w:ind w:left="1281" w:right="79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take the remaining</w:t>
      </w:r>
      <w:r w:rsidRPr="009B6099">
        <w:rPr>
          <w:rFonts w:asciiTheme="minorHAnsi" w:hAnsiTheme="minorHAnsi" w:cstheme="minorHAnsi"/>
          <w:spacing w:val="-2"/>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w:t>
      </w:r>
    </w:p>
    <w:p w14:paraId="57214988" w14:textId="1106B754" w:rsidR="002B6859"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Exemptions</w:t>
      </w:r>
      <w:r w:rsidRPr="009B6099">
        <w:rPr>
          <w:rFonts w:asciiTheme="minorHAnsi" w:hAnsiTheme="minorHAnsi" w:cstheme="minorHAnsi"/>
          <w:spacing w:val="-4"/>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all</w:t>
      </w:r>
      <w:r w:rsidRPr="009B6099">
        <w:rPr>
          <w:rFonts w:asciiTheme="minorHAnsi" w:hAnsiTheme="minorHAnsi" w:cstheme="minorHAnsi"/>
          <w:spacing w:val="-2"/>
        </w:rPr>
        <w:t xml:space="preserve"> </w:t>
      </w:r>
      <w:r w:rsidRPr="009B6099">
        <w:rPr>
          <w:rFonts w:asciiTheme="minorHAnsi" w:hAnsiTheme="minorHAnsi" w:cstheme="minorHAnsi"/>
        </w:rPr>
        <w:t>domains</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entire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not allowed.</w:t>
      </w:r>
    </w:p>
    <w:p w14:paraId="57214989" w14:textId="77777777" w:rsidR="002B6859" w:rsidRPr="009B6099" w:rsidRDefault="002B6859" w:rsidP="00511012">
      <w:pPr>
        <w:pStyle w:val="BodyText"/>
        <w:ind w:right="790"/>
        <w:rPr>
          <w:rFonts w:asciiTheme="minorHAnsi" w:hAnsiTheme="minorHAnsi" w:cstheme="minorHAnsi"/>
          <w:sz w:val="24"/>
        </w:rPr>
      </w:pPr>
    </w:p>
    <w:p w14:paraId="5721498A" w14:textId="45677CB9"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95" w:name="R27"/>
      <w:r w:rsidRPr="009B6099">
        <w:rPr>
          <w:rFonts w:asciiTheme="minorHAnsi" w:hAnsiTheme="minorHAnsi" w:cstheme="minorHAnsi"/>
          <w:color w:val="A7243E"/>
        </w:rPr>
        <w:t>R27</w:t>
      </w:r>
      <w:bookmarkEnd w:id="95"/>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R27</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Reading</w:t>
      </w:r>
      <w:r w:rsidRPr="009B6099">
        <w:rPr>
          <w:rFonts w:asciiTheme="minorHAnsi" w:hAnsiTheme="minorHAnsi" w:cstheme="minorHAnsi"/>
          <w:color w:val="A7243E"/>
          <w:spacing w:val="-5"/>
        </w:rPr>
        <w:t xml:space="preserve"> </w:t>
      </w:r>
      <w:r w:rsidRPr="009B6099">
        <w:rPr>
          <w:rFonts w:asciiTheme="minorHAnsi" w:hAnsiTheme="minorHAnsi" w:cstheme="minorHAnsi"/>
          <w:color w:val="A7243E"/>
        </w:rPr>
        <w:t>domain</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exemption</w:t>
      </w:r>
    </w:p>
    <w:p w14:paraId="5721498B" w14:textId="27F0F0C5"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r w:rsidR="00713176" w:rsidRPr="009B6099">
        <w:rPr>
          <w:rFonts w:asciiTheme="minorHAnsi" w:hAnsiTheme="minorHAnsi" w:cstheme="minorHAnsi"/>
          <w:iCs/>
        </w:rPr>
        <w:t xml:space="preserve"> and </w:t>
      </w:r>
      <w:r w:rsidR="00713176" w:rsidRPr="009B6099">
        <w:rPr>
          <w:rFonts w:asciiTheme="minorHAnsi" w:hAnsiTheme="minorHAnsi" w:cstheme="minorHAnsi"/>
          <w:i/>
        </w:rPr>
        <w:t>Alt-ELPA</w:t>
      </w:r>
    </w:p>
    <w:p w14:paraId="5721498C" w14:textId="133B006B"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i/>
        </w:rPr>
        <w:t xml:space="preserve">ELPA21 </w:t>
      </w:r>
      <w:r w:rsidRPr="009B6099">
        <w:rPr>
          <w:rFonts w:asciiTheme="minorHAnsi" w:hAnsiTheme="minorHAnsi" w:cstheme="minorHAnsi"/>
        </w:rPr>
        <w:t>allows for domain exemptions for student situations that preclude engagement</w:t>
      </w:r>
      <w:r w:rsidRPr="009B6099">
        <w:rPr>
          <w:rFonts w:asciiTheme="minorHAnsi" w:hAnsiTheme="minorHAnsi" w:cstheme="minorHAnsi"/>
          <w:spacing w:val="-47"/>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four language</w:t>
      </w:r>
      <w:r w:rsidRPr="009B6099">
        <w:rPr>
          <w:rFonts w:asciiTheme="minorHAnsi" w:hAnsiTheme="minorHAnsi" w:cstheme="minorHAnsi"/>
          <w:spacing w:val="1"/>
        </w:rPr>
        <w:t xml:space="preserve"> </w:t>
      </w:r>
      <w:r w:rsidRPr="009B6099">
        <w:rPr>
          <w:rFonts w:asciiTheme="minorHAnsi" w:hAnsiTheme="minorHAnsi" w:cstheme="minorHAnsi"/>
        </w:rPr>
        <w:t>domains.</w:t>
      </w:r>
    </w:p>
    <w:p w14:paraId="5721498D" w14:textId="1608189F" w:rsidR="002B6859" w:rsidRPr="009B6099" w:rsidRDefault="00AD06A2" w:rsidP="00511012">
      <w:pPr>
        <w:pStyle w:val="BodyText"/>
        <w:spacing w:before="1"/>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 xml:space="preserve">A domain exemption is only appropriate when the student </w:t>
      </w:r>
      <w:r w:rsidR="009B6099" w:rsidRPr="009B6099">
        <w:rPr>
          <w:rFonts w:asciiTheme="minorHAnsi" w:hAnsiTheme="minorHAnsi" w:cstheme="minorHAnsi"/>
        </w:rPr>
        <w:t>cannot</w:t>
      </w:r>
      <w:r w:rsidRPr="009B6099">
        <w:rPr>
          <w:rFonts w:asciiTheme="minorHAnsi" w:hAnsiTheme="minorHAnsi" w:cstheme="minorHAnsi"/>
        </w:rPr>
        <w:t xml:space="preserve"> </w:t>
      </w:r>
      <w:r w:rsidRPr="009B6099">
        <w:rPr>
          <w:rFonts w:asciiTheme="minorHAnsi" w:hAnsiTheme="minorHAnsi" w:cstheme="minorHAnsi"/>
          <w:u w:val="single"/>
        </w:rPr>
        <w:t>access</w:t>
      </w:r>
      <w:r w:rsidRPr="009B6099">
        <w:rPr>
          <w:rFonts w:asciiTheme="minorHAnsi" w:hAnsiTheme="minorHAnsi" w:cstheme="minorHAnsi"/>
        </w:rPr>
        <w:t xml:space="preserve"> part of the assessment, which is different than the potential to not score well on it. A Reading Domain</w:t>
      </w:r>
      <w:r w:rsidRPr="009B6099">
        <w:rPr>
          <w:rFonts w:asciiTheme="minorHAnsi" w:hAnsiTheme="minorHAnsi" w:cstheme="minorHAnsi"/>
          <w:spacing w:val="1"/>
        </w:rPr>
        <w:t xml:space="preserve"> </w:t>
      </w:r>
      <w:r w:rsidRPr="009B6099">
        <w:rPr>
          <w:rFonts w:asciiTheme="minorHAnsi" w:hAnsiTheme="minorHAnsi" w:cstheme="minorHAnsi"/>
        </w:rPr>
        <w:t>exemption may be necessary when the student is unable to access the reading portions of the</w:t>
      </w:r>
      <w:r w:rsidRPr="009B6099">
        <w:rPr>
          <w:rFonts w:asciiTheme="minorHAnsi" w:hAnsiTheme="minorHAnsi" w:cstheme="minorHAnsi"/>
          <w:spacing w:val="1"/>
        </w:rPr>
        <w:t xml:space="preserve"> </w:t>
      </w:r>
      <w:r w:rsidRPr="009B6099">
        <w:rPr>
          <w:rFonts w:asciiTheme="minorHAnsi" w:hAnsiTheme="minorHAnsi" w:cstheme="minorHAnsi"/>
        </w:rPr>
        <w:t>assessment</w:t>
      </w:r>
      <w:r w:rsidRPr="009B6099">
        <w:rPr>
          <w:rFonts w:asciiTheme="minorHAnsi" w:hAnsiTheme="minorHAnsi" w:cstheme="minorHAnsi"/>
          <w:spacing w:val="-2"/>
        </w:rPr>
        <w:t xml:space="preserve"> </w:t>
      </w:r>
      <w:r w:rsidRPr="009B6099">
        <w:rPr>
          <w:rFonts w:asciiTheme="minorHAnsi" w:hAnsiTheme="minorHAnsi" w:cstheme="minorHAnsi"/>
        </w:rPr>
        <w:t>even</w:t>
      </w:r>
      <w:r w:rsidRPr="009B6099">
        <w:rPr>
          <w:rFonts w:asciiTheme="minorHAnsi" w:hAnsiTheme="minorHAnsi" w:cstheme="minorHAnsi"/>
          <w:spacing w:val="-3"/>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appropriate</w:t>
      </w:r>
      <w:r w:rsidRPr="009B6099">
        <w:rPr>
          <w:rFonts w:asciiTheme="minorHAnsi" w:hAnsiTheme="minorHAnsi" w:cstheme="minorHAnsi"/>
          <w:spacing w:val="-2"/>
        </w:rPr>
        <w:t xml:space="preserve"> </w:t>
      </w:r>
      <w:r w:rsidRPr="009B6099">
        <w:rPr>
          <w:rFonts w:asciiTheme="minorHAnsi" w:hAnsiTheme="minorHAnsi" w:cstheme="minorHAnsi"/>
        </w:rPr>
        <w:t>accommodations.</w:t>
      </w:r>
    </w:p>
    <w:p w14:paraId="5721498E" w14:textId="77777777" w:rsidR="002B6859" w:rsidRPr="009B6099" w:rsidRDefault="00AD06A2" w:rsidP="00511012">
      <w:pPr>
        <w:spacing w:line="267" w:lineRule="exact"/>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8F" w14:textId="77777777"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Students must have a documented disability or impairment in an IEP or 504 plan applicable to the domain.</w:t>
      </w:r>
    </w:p>
    <w:p w14:paraId="57214990" w14:textId="77777777" w:rsidR="002B6859" w:rsidRPr="009B6099" w:rsidRDefault="00AD06A2"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rPr>
        <w:t>Students are recommended to use the practice tests, if appropriate, to determine if an exemption is appropriate.</w:t>
      </w:r>
    </w:p>
    <w:p w14:paraId="16A8B5BA" w14:textId="77777777" w:rsidR="00743F69" w:rsidRPr="009B6099" w:rsidRDefault="00AD06A2" w:rsidP="00B75C4B">
      <w:pPr>
        <w:pStyle w:val="ListParagraph"/>
        <w:numPr>
          <w:ilvl w:val="0"/>
          <w:numId w:val="51"/>
        </w:num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take the remaining</w:t>
      </w:r>
      <w:r w:rsidRPr="009B6099">
        <w:rPr>
          <w:rFonts w:asciiTheme="minorHAnsi" w:hAnsiTheme="minorHAnsi" w:cstheme="minorHAnsi"/>
          <w:spacing w:val="-2"/>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w:t>
      </w:r>
    </w:p>
    <w:p w14:paraId="57214992" w14:textId="677BE262" w:rsidR="002B6859" w:rsidRPr="009B6099" w:rsidRDefault="00AD06A2" w:rsidP="00B75C4B">
      <w:pPr>
        <w:pStyle w:val="ListParagraph"/>
        <w:numPr>
          <w:ilvl w:val="0"/>
          <w:numId w:val="51"/>
        </w:num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rPr>
        <w:t>Exemptions</w:t>
      </w:r>
      <w:r w:rsidRPr="009B6099">
        <w:rPr>
          <w:rFonts w:asciiTheme="minorHAnsi" w:hAnsiTheme="minorHAnsi" w:cstheme="minorHAnsi"/>
          <w:spacing w:val="-4"/>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all</w:t>
      </w:r>
      <w:r w:rsidRPr="009B6099">
        <w:rPr>
          <w:rFonts w:asciiTheme="minorHAnsi" w:hAnsiTheme="minorHAnsi" w:cstheme="minorHAnsi"/>
          <w:spacing w:val="-2"/>
        </w:rPr>
        <w:t xml:space="preserve"> </w:t>
      </w:r>
      <w:r w:rsidRPr="009B6099">
        <w:rPr>
          <w:rFonts w:asciiTheme="minorHAnsi" w:hAnsiTheme="minorHAnsi" w:cstheme="minorHAnsi"/>
        </w:rPr>
        <w:t>domains</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entire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not allowed.</w:t>
      </w:r>
    </w:p>
    <w:p w14:paraId="4DBFE1A4" w14:textId="5A100B68" w:rsidR="00122F43" w:rsidRPr="009B6099" w:rsidRDefault="00122F43" w:rsidP="00511012">
      <w:pPr>
        <w:ind w:right="790"/>
        <w:rPr>
          <w:rFonts w:asciiTheme="minorHAnsi" w:hAnsiTheme="minorHAnsi" w:cstheme="minorHAnsi"/>
          <w:b/>
          <w:bCs/>
          <w:color w:val="A7243E"/>
          <w:sz w:val="24"/>
          <w:szCs w:val="24"/>
        </w:rPr>
      </w:pPr>
    </w:p>
    <w:p w14:paraId="57214994" w14:textId="2E495147"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96" w:name="R28"/>
      <w:r w:rsidRPr="009B6099">
        <w:rPr>
          <w:rFonts w:asciiTheme="minorHAnsi" w:hAnsiTheme="minorHAnsi" w:cstheme="minorHAnsi"/>
          <w:color w:val="A7243E"/>
        </w:rPr>
        <w:t>R28</w:t>
      </w:r>
      <w:bookmarkEnd w:id="96"/>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R28</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Speaking</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rPr>
        <w:t>domain</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exemption</w:t>
      </w:r>
    </w:p>
    <w:p w14:paraId="57214995" w14:textId="079BE595"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r w:rsidR="00713176" w:rsidRPr="009B6099">
        <w:rPr>
          <w:rFonts w:asciiTheme="minorHAnsi" w:hAnsiTheme="minorHAnsi" w:cstheme="minorHAnsi"/>
          <w:iCs/>
        </w:rPr>
        <w:t xml:space="preserve"> and </w:t>
      </w:r>
      <w:r w:rsidR="00713176" w:rsidRPr="009B6099">
        <w:rPr>
          <w:rFonts w:asciiTheme="minorHAnsi" w:hAnsiTheme="minorHAnsi" w:cstheme="minorHAnsi"/>
          <w:i/>
        </w:rPr>
        <w:t>Alt-ELPA</w:t>
      </w:r>
    </w:p>
    <w:p w14:paraId="57214996"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i/>
        </w:rPr>
        <w:t xml:space="preserve">ELPA21 </w:t>
      </w:r>
      <w:r w:rsidRPr="009B6099">
        <w:rPr>
          <w:rFonts w:asciiTheme="minorHAnsi" w:hAnsiTheme="minorHAnsi" w:cstheme="minorHAnsi"/>
        </w:rPr>
        <w:t>allows for domain exemptions for student situations that preclude engagement with any of the four language domains.</w:t>
      </w:r>
    </w:p>
    <w:p w14:paraId="57214997" w14:textId="14381926"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 xml:space="preserve">A domain exemption is only appropriate when the student </w:t>
      </w:r>
      <w:r w:rsidR="009B6099" w:rsidRPr="009B6099">
        <w:rPr>
          <w:rFonts w:asciiTheme="minorHAnsi" w:hAnsiTheme="minorHAnsi" w:cstheme="minorHAnsi"/>
        </w:rPr>
        <w:t>cannot</w:t>
      </w:r>
      <w:r w:rsidRPr="009B6099">
        <w:rPr>
          <w:rFonts w:asciiTheme="minorHAnsi" w:hAnsiTheme="minorHAnsi" w:cstheme="minorHAnsi"/>
        </w:rPr>
        <w:t xml:space="preserve"> </w:t>
      </w:r>
      <w:r w:rsidRPr="009B6099">
        <w:rPr>
          <w:rFonts w:asciiTheme="minorHAnsi" w:hAnsiTheme="minorHAnsi" w:cstheme="minorHAnsi"/>
          <w:u w:val="single"/>
        </w:rPr>
        <w:t>access</w:t>
      </w:r>
      <w:r w:rsidRPr="009B6099">
        <w:rPr>
          <w:rFonts w:asciiTheme="minorHAnsi" w:hAnsiTheme="minorHAnsi" w:cstheme="minorHAnsi"/>
          <w:spacing w:val="1"/>
        </w:rPr>
        <w:t xml:space="preserve"> </w:t>
      </w:r>
      <w:r w:rsidRPr="009B6099">
        <w:rPr>
          <w:rFonts w:asciiTheme="minorHAnsi" w:hAnsiTheme="minorHAnsi" w:cstheme="minorHAnsi"/>
        </w:rPr>
        <w:t>part of the assessment, which is different than the potential to not score well on it. A Speaking Domain</w:t>
      </w:r>
      <w:r w:rsidRPr="009B6099">
        <w:rPr>
          <w:rFonts w:asciiTheme="minorHAnsi" w:hAnsiTheme="minorHAnsi" w:cstheme="minorHAnsi"/>
          <w:spacing w:val="1"/>
        </w:rPr>
        <w:t xml:space="preserve"> </w:t>
      </w:r>
      <w:r w:rsidRPr="009B6099">
        <w:rPr>
          <w:rFonts w:asciiTheme="minorHAnsi" w:hAnsiTheme="minorHAnsi" w:cstheme="minorHAnsi"/>
        </w:rPr>
        <w:t>exemption may be necessary when the non-verbal student who, because of the identified disability and the absence of appropriate accommodations, cannot engage with the speaking portion of the assessment.</w:t>
      </w:r>
    </w:p>
    <w:p w14:paraId="57214998" w14:textId="77777777" w:rsidR="002B6859" w:rsidRPr="009B6099" w:rsidRDefault="00AD06A2" w:rsidP="00511012">
      <w:pPr>
        <w:spacing w:line="267" w:lineRule="exact"/>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99" w14:textId="77777777" w:rsidR="002B6859" w:rsidRPr="009B6099" w:rsidRDefault="00AD06A2"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rPr>
        <w:t>Students must have a documented disability or impairment in an IEP or 504 plan applicable to the domain.</w:t>
      </w:r>
    </w:p>
    <w:p w14:paraId="5721499A" w14:textId="77777777" w:rsidR="002B6859" w:rsidRPr="009B6099" w:rsidRDefault="00AD06A2"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rPr>
        <w:t>Students are recommended to use the practice tests, if appropriate, to determine if an exemption is appropriate.</w:t>
      </w:r>
    </w:p>
    <w:p w14:paraId="1C77B2C0" w14:textId="77777777" w:rsidR="007C6D63" w:rsidRPr="009B6099" w:rsidRDefault="007C6D63"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rPr>
        <w:t xml:space="preserve">This domain exemption is </w:t>
      </w:r>
      <w:r w:rsidRPr="009B6099">
        <w:rPr>
          <w:rFonts w:asciiTheme="minorHAnsi" w:hAnsiTheme="minorHAnsi" w:cstheme="minorHAnsi"/>
          <w:i/>
          <w:iCs/>
          <w:u w:val="single"/>
        </w:rPr>
        <w:t>only</w:t>
      </w:r>
      <w:r w:rsidRPr="009B6099">
        <w:rPr>
          <w:rFonts w:asciiTheme="minorHAnsi" w:hAnsiTheme="minorHAnsi" w:cstheme="minorHAnsi"/>
        </w:rPr>
        <w:t xml:space="preserve"> for students with zero communication systems. AAC devices are acceptable and if the student utilizes one during class, is expected to be used during the assessment. </w:t>
      </w:r>
    </w:p>
    <w:p w14:paraId="5721499B" w14:textId="77777777" w:rsidR="002B6859" w:rsidRPr="009B6099" w:rsidRDefault="00AD06A2" w:rsidP="00B75C4B">
      <w:pPr>
        <w:pStyle w:val="ListParagraph"/>
        <w:numPr>
          <w:ilvl w:val="0"/>
          <w:numId w:val="51"/>
        </w:numPr>
        <w:tabs>
          <w:tab w:val="left" w:pos="1281"/>
          <w:tab w:val="left" w:pos="1282"/>
        </w:tabs>
        <w:spacing w:before="1" w:line="279" w:lineRule="exact"/>
        <w:ind w:left="1281" w:right="79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take the remaining</w:t>
      </w:r>
      <w:r w:rsidRPr="009B6099">
        <w:rPr>
          <w:rFonts w:asciiTheme="minorHAnsi" w:hAnsiTheme="minorHAnsi" w:cstheme="minorHAnsi"/>
          <w:spacing w:val="-2"/>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w:t>
      </w:r>
    </w:p>
    <w:p w14:paraId="5721499C" w14:textId="77777777" w:rsidR="002B6859" w:rsidRPr="009B6099" w:rsidRDefault="00AD06A2" w:rsidP="00B75C4B">
      <w:pPr>
        <w:pStyle w:val="ListParagraph"/>
        <w:numPr>
          <w:ilvl w:val="0"/>
          <w:numId w:val="51"/>
        </w:numPr>
        <w:tabs>
          <w:tab w:val="left" w:pos="1281"/>
          <w:tab w:val="left" w:pos="1282"/>
        </w:tabs>
        <w:spacing w:line="279" w:lineRule="exact"/>
        <w:ind w:left="1281" w:right="790"/>
        <w:rPr>
          <w:rFonts w:asciiTheme="minorHAnsi" w:hAnsiTheme="minorHAnsi" w:cstheme="minorHAnsi"/>
        </w:rPr>
      </w:pPr>
      <w:r w:rsidRPr="009B6099">
        <w:rPr>
          <w:rFonts w:asciiTheme="minorHAnsi" w:hAnsiTheme="minorHAnsi" w:cstheme="minorHAnsi"/>
        </w:rPr>
        <w:t>Exemptions</w:t>
      </w:r>
      <w:r w:rsidRPr="009B6099">
        <w:rPr>
          <w:rFonts w:asciiTheme="minorHAnsi" w:hAnsiTheme="minorHAnsi" w:cstheme="minorHAnsi"/>
          <w:spacing w:val="-4"/>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all</w:t>
      </w:r>
      <w:r w:rsidRPr="009B6099">
        <w:rPr>
          <w:rFonts w:asciiTheme="minorHAnsi" w:hAnsiTheme="minorHAnsi" w:cstheme="minorHAnsi"/>
          <w:spacing w:val="-2"/>
        </w:rPr>
        <w:t xml:space="preserve"> </w:t>
      </w:r>
      <w:r w:rsidRPr="009B6099">
        <w:rPr>
          <w:rFonts w:asciiTheme="minorHAnsi" w:hAnsiTheme="minorHAnsi" w:cstheme="minorHAnsi"/>
        </w:rPr>
        <w:t>domains</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entire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not allowed.</w:t>
      </w:r>
    </w:p>
    <w:p w14:paraId="13C4BC5B" w14:textId="77777777" w:rsidR="00A70035" w:rsidRPr="009B6099" w:rsidRDefault="00A70035" w:rsidP="00511012">
      <w:pPr>
        <w:pStyle w:val="Heading9"/>
        <w:tabs>
          <w:tab w:val="left" w:pos="1640"/>
        </w:tabs>
        <w:spacing w:before="31" w:line="293" w:lineRule="exact"/>
        <w:ind w:right="790"/>
        <w:rPr>
          <w:rFonts w:asciiTheme="minorHAnsi" w:hAnsiTheme="minorHAnsi" w:cstheme="minorHAnsi"/>
          <w:color w:val="A7243E"/>
        </w:rPr>
      </w:pPr>
    </w:p>
    <w:p w14:paraId="5721499F" w14:textId="198B6595" w:rsidR="002B6859" w:rsidRPr="009B6099" w:rsidRDefault="00304E16" w:rsidP="00511012">
      <w:pPr>
        <w:pStyle w:val="Heading9"/>
        <w:tabs>
          <w:tab w:val="left" w:pos="1640"/>
        </w:tabs>
        <w:spacing w:before="31" w:line="293" w:lineRule="exact"/>
        <w:ind w:right="790"/>
        <w:rPr>
          <w:rFonts w:asciiTheme="minorHAnsi" w:hAnsiTheme="minorHAnsi" w:cstheme="minorHAnsi"/>
        </w:rPr>
      </w:pPr>
      <w:bookmarkStart w:id="97" w:name="R29"/>
      <w:r w:rsidRPr="009B6099">
        <w:rPr>
          <w:rFonts w:asciiTheme="minorHAnsi" w:hAnsiTheme="minorHAnsi" w:cstheme="minorHAnsi"/>
          <w:b w:val="0"/>
          <w:bCs w:val="0"/>
          <w:noProof/>
          <w:color w:val="A7243E"/>
        </w:rPr>
        <w:lastRenderedPageBreak/>
        <w:drawing>
          <wp:anchor distT="0" distB="0" distL="114300" distR="114300" simplePos="0" relativeHeight="251824640" behindDoc="0" locked="0" layoutInCell="1" allowOverlap="1" wp14:anchorId="548F63CB" wp14:editId="68C1EAFC">
            <wp:simplePos x="0" y="0"/>
            <wp:positionH relativeFrom="margin">
              <wp:align>left</wp:align>
            </wp:positionH>
            <wp:positionV relativeFrom="paragraph">
              <wp:posOffset>-20736</wp:posOffset>
            </wp:positionV>
            <wp:extent cx="311785" cy="8826500"/>
            <wp:effectExtent l="0" t="0" r="0" b="0"/>
            <wp:wrapNone/>
            <wp:docPr id="900301040" name="Picture 9003010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01040" name="Picture 900301040">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R29</w:t>
      </w:r>
      <w:bookmarkEnd w:id="97"/>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R29</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Writing</w:t>
      </w:r>
      <w:r w:rsidR="00AD06A2" w:rsidRPr="009B6099">
        <w:rPr>
          <w:rFonts w:asciiTheme="minorHAnsi" w:hAnsiTheme="minorHAnsi" w:cstheme="minorHAnsi"/>
          <w:color w:val="A7243E"/>
          <w:spacing w:val="-6"/>
        </w:rPr>
        <w:t xml:space="preserve"> </w:t>
      </w:r>
      <w:r w:rsidR="00AD06A2" w:rsidRPr="009B6099">
        <w:rPr>
          <w:rFonts w:asciiTheme="minorHAnsi" w:hAnsiTheme="minorHAnsi" w:cstheme="minorHAnsi"/>
          <w:color w:val="A7243E"/>
        </w:rPr>
        <w:t>domain</w:t>
      </w:r>
      <w:r w:rsidR="00AD06A2" w:rsidRPr="009B6099">
        <w:rPr>
          <w:rFonts w:asciiTheme="minorHAnsi" w:hAnsiTheme="minorHAnsi" w:cstheme="minorHAnsi"/>
          <w:color w:val="A7243E"/>
          <w:spacing w:val="-2"/>
        </w:rPr>
        <w:t xml:space="preserve"> </w:t>
      </w:r>
      <w:r w:rsidR="00AD06A2" w:rsidRPr="009B6099">
        <w:rPr>
          <w:rFonts w:asciiTheme="minorHAnsi" w:hAnsiTheme="minorHAnsi" w:cstheme="minorHAnsi"/>
          <w:color w:val="A7243E"/>
        </w:rPr>
        <w:t>exemption</w:t>
      </w:r>
    </w:p>
    <w:p w14:paraId="572149A0" w14:textId="152F9BFE"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r w:rsidR="00713176" w:rsidRPr="009B6099">
        <w:rPr>
          <w:rFonts w:asciiTheme="minorHAnsi" w:hAnsiTheme="minorHAnsi" w:cstheme="minorHAnsi"/>
          <w:iCs/>
        </w:rPr>
        <w:t xml:space="preserve"> and </w:t>
      </w:r>
      <w:r w:rsidR="00713176" w:rsidRPr="009B6099">
        <w:rPr>
          <w:rFonts w:asciiTheme="minorHAnsi" w:hAnsiTheme="minorHAnsi" w:cstheme="minorHAnsi"/>
          <w:i/>
        </w:rPr>
        <w:t>Alt-ELPA</w:t>
      </w:r>
    </w:p>
    <w:p w14:paraId="572149A1"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i/>
        </w:rPr>
        <w:t xml:space="preserve">ELPA21 </w:t>
      </w:r>
      <w:r w:rsidRPr="009B6099">
        <w:rPr>
          <w:rFonts w:asciiTheme="minorHAnsi" w:hAnsiTheme="minorHAnsi" w:cstheme="minorHAnsi"/>
        </w:rPr>
        <w:t>allows for domain exemptions for student situations that preclude engagement</w:t>
      </w:r>
      <w:r w:rsidRPr="009B6099">
        <w:rPr>
          <w:rFonts w:asciiTheme="minorHAnsi" w:hAnsiTheme="minorHAnsi" w:cstheme="minorHAnsi"/>
          <w:spacing w:val="-47"/>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four language</w:t>
      </w:r>
      <w:r w:rsidRPr="009B6099">
        <w:rPr>
          <w:rFonts w:asciiTheme="minorHAnsi" w:hAnsiTheme="minorHAnsi" w:cstheme="minorHAnsi"/>
          <w:spacing w:val="1"/>
        </w:rPr>
        <w:t xml:space="preserve"> </w:t>
      </w:r>
      <w:r w:rsidRPr="009B6099">
        <w:rPr>
          <w:rFonts w:asciiTheme="minorHAnsi" w:hAnsiTheme="minorHAnsi" w:cstheme="minorHAnsi"/>
        </w:rPr>
        <w:t>domains.</w:t>
      </w:r>
    </w:p>
    <w:p w14:paraId="572149A2" w14:textId="211EE179"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 xml:space="preserve">A domain exemption is only appropriate when the student </w:t>
      </w:r>
      <w:r w:rsidR="009B6099" w:rsidRPr="009B6099">
        <w:rPr>
          <w:rFonts w:asciiTheme="minorHAnsi" w:hAnsiTheme="minorHAnsi" w:cstheme="minorHAnsi"/>
        </w:rPr>
        <w:t>cannot</w:t>
      </w:r>
      <w:r w:rsidRPr="009B6099">
        <w:rPr>
          <w:rFonts w:asciiTheme="minorHAnsi" w:hAnsiTheme="minorHAnsi" w:cstheme="minorHAnsi"/>
        </w:rPr>
        <w:t xml:space="preserve"> </w:t>
      </w:r>
      <w:r w:rsidRPr="009B6099">
        <w:rPr>
          <w:rFonts w:asciiTheme="minorHAnsi" w:hAnsiTheme="minorHAnsi" w:cstheme="minorHAnsi"/>
          <w:u w:val="single"/>
        </w:rPr>
        <w:t>access</w:t>
      </w:r>
      <w:r w:rsidRPr="009B6099">
        <w:rPr>
          <w:rFonts w:asciiTheme="minorHAnsi" w:hAnsiTheme="minorHAnsi" w:cstheme="minorHAnsi"/>
        </w:rPr>
        <w:t xml:space="preserve"> part of the assessment, which is different than the potential to not score well on it. A Writing Domain exemption may be necessary when the student is unable to access this portion of the assessment even with appropriate accommodations.</w:t>
      </w:r>
    </w:p>
    <w:p w14:paraId="572149A3"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A4" w14:textId="77777777"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Students must have a documented disability or impairment in an IEP or 504 plan applicable to the</w:t>
      </w:r>
      <w:r w:rsidRPr="009B6099">
        <w:rPr>
          <w:rFonts w:asciiTheme="minorHAnsi" w:hAnsiTheme="minorHAnsi" w:cstheme="minorHAnsi"/>
          <w:spacing w:val="-47"/>
        </w:rPr>
        <w:t xml:space="preserve"> </w:t>
      </w:r>
      <w:r w:rsidRPr="009B6099">
        <w:rPr>
          <w:rFonts w:asciiTheme="minorHAnsi" w:hAnsiTheme="minorHAnsi" w:cstheme="minorHAnsi"/>
        </w:rPr>
        <w:t>domain.</w:t>
      </w:r>
    </w:p>
    <w:p w14:paraId="572149A5" w14:textId="116000D9" w:rsidR="002B6859" w:rsidRPr="009B6099" w:rsidRDefault="00AD06A2" w:rsidP="00B75C4B">
      <w:pPr>
        <w:pStyle w:val="ListParagraph"/>
        <w:numPr>
          <w:ilvl w:val="0"/>
          <w:numId w:val="51"/>
        </w:numPr>
        <w:tabs>
          <w:tab w:val="left" w:pos="1280"/>
          <w:tab w:val="left" w:pos="1281"/>
        </w:tabs>
        <w:spacing w:before="3" w:line="237" w:lineRule="auto"/>
        <w:ind w:right="790"/>
        <w:rPr>
          <w:rFonts w:asciiTheme="minorHAnsi" w:hAnsiTheme="minorHAnsi" w:cstheme="minorHAnsi"/>
        </w:rPr>
      </w:pPr>
      <w:r w:rsidRPr="009B6099">
        <w:rPr>
          <w:rFonts w:asciiTheme="minorHAnsi" w:hAnsiTheme="minorHAnsi" w:cstheme="minorHAnsi"/>
        </w:rPr>
        <w:t>Students are recommended to use the practice tests, if appropriate, to determine if an exemption is appropriate.</w:t>
      </w:r>
    </w:p>
    <w:p w14:paraId="3222CCD0" w14:textId="77777777" w:rsidR="00E60046" w:rsidRPr="009B6099" w:rsidRDefault="00AD06A2" w:rsidP="00B75C4B">
      <w:pPr>
        <w:pStyle w:val="ListParagraph"/>
        <w:numPr>
          <w:ilvl w:val="0"/>
          <w:numId w:val="51"/>
        </w:numPr>
        <w:tabs>
          <w:tab w:val="left" w:pos="1280"/>
          <w:tab w:val="left" w:pos="1281"/>
        </w:tabs>
        <w:spacing w:before="2"/>
        <w:ind w:right="79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take the remaining</w:t>
      </w:r>
      <w:r w:rsidRPr="009B6099">
        <w:rPr>
          <w:rFonts w:asciiTheme="minorHAnsi" w:hAnsiTheme="minorHAnsi" w:cstheme="minorHAnsi"/>
          <w:spacing w:val="-2"/>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w:t>
      </w:r>
    </w:p>
    <w:p w14:paraId="572149A7" w14:textId="363EC55B" w:rsidR="002B6859" w:rsidRPr="009B6099" w:rsidRDefault="00AD06A2" w:rsidP="00B75C4B">
      <w:pPr>
        <w:pStyle w:val="ListParagraph"/>
        <w:numPr>
          <w:ilvl w:val="0"/>
          <w:numId w:val="51"/>
        </w:numPr>
        <w:tabs>
          <w:tab w:val="left" w:pos="1280"/>
          <w:tab w:val="left" w:pos="1281"/>
        </w:tabs>
        <w:spacing w:before="2"/>
        <w:ind w:right="790"/>
        <w:rPr>
          <w:rFonts w:asciiTheme="minorHAnsi" w:hAnsiTheme="minorHAnsi" w:cstheme="minorHAnsi"/>
        </w:rPr>
      </w:pPr>
      <w:r w:rsidRPr="009B6099">
        <w:rPr>
          <w:rFonts w:asciiTheme="minorHAnsi" w:hAnsiTheme="minorHAnsi" w:cstheme="minorHAnsi"/>
        </w:rPr>
        <w:t>Exemptions</w:t>
      </w:r>
      <w:r w:rsidRPr="009B6099">
        <w:rPr>
          <w:rFonts w:asciiTheme="minorHAnsi" w:hAnsiTheme="minorHAnsi" w:cstheme="minorHAnsi"/>
          <w:spacing w:val="-4"/>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all</w:t>
      </w:r>
      <w:r w:rsidRPr="009B6099">
        <w:rPr>
          <w:rFonts w:asciiTheme="minorHAnsi" w:hAnsiTheme="minorHAnsi" w:cstheme="minorHAnsi"/>
          <w:spacing w:val="-2"/>
        </w:rPr>
        <w:t xml:space="preserve"> </w:t>
      </w:r>
      <w:r w:rsidRPr="009B6099">
        <w:rPr>
          <w:rFonts w:asciiTheme="minorHAnsi" w:hAnsiTheme="minorHAnsi" w:cstheme="minorHAnsi"/>
        </w:rPr>
        <w:t>domains</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entire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not allowed.</w:t>
      </w:r>
    </w:p>
    <w:p w14:paraId="2AD391C1" w14:textId="77777777" w:rsidR="00304E16" w:rsidRPr="009B6099" w:rsidRDefault="00304E16" w:rsidP="00511012">
      <w:pPr>
        <w:pStyle w:val="Heading9"/>
        <w:tabs>
          <w:tab w:val="left" w:pos="1640"/>
        </w:tabs>
        <w:spacing w:line="293" w:lineRule="exact"/>
        <w:ind w:right="790"/>
        <w:rPr>
          <w:rFonts w:asciiTheme="minorHAnsi" w:hAnsiTheme="minorHAnsi" w:cstheme="minorHAnsi"/>
          <w:color w:val="A7243E"/>
        </w:rPr>
      </w:pPr>
    </w:p>
    <w:p w14:paraId="572149A9" w14:textId="7D1E72DF"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98" w:name="R30"/>
      <w:r w:rsidRPr="009B6099">
        <w:rPr>
          <w:rFonts w:asciiTheme="minorHAnsi" w:hAnsiTheme="minorHAnsi" w:cstheme="minorHAnsi"/>
          <w:color w:val="A7243E"/>
        </w:rPr>
        <w:t>R30</w:t>
      </w:r>
      <w:bookmarkEnd w:id="98"/>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R30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Familiar</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listener</w:t>
      </w:r>
    </w:p>
    <w:p w14:paraId="572149AA" w14:textId="1C5F8A71"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p>
    <w:p w14:paraId="572149AB" w14:textId="77E4AB0B"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A very small percentage of students have disabilities such that their recorded speech for</w:t>
      </w:r>
      <w:r w:rsidRPr="009B6099">
        <w:rPr>
          <w:rFonts w:asciiTheme="minorHAnsi" w:hAnsiTheme="minorHAnsi" w:cstheme="minorHAnsi"/>
          <w:spacing w:val="1"/>
        </w:rPr>
        <w:t xml:space="preserve"> </w:t>
      </w:r>
      <w:r w:rsidRPr="009B6099">
        <w:rPr>
          <w:rFonts w:asciiTheme="minorHAnsi" w:hAnsiTheme="minorHAnsi" w:cstheme="minorHAnsi"/>
        </w:rPr>
        <w:t>the Speaking Domain may be scored down or not scorable due to their impediment. For this very small</w:t>
      </w:r>
      <w:r w:rsidRPr="009B6099">
        <w:rPr>
          <w:rFonts w:asciiTheme="minorHAnsi" w:hAnsiTheme="minorHAnsi" w:cstheme="minorHAnsi"/>
          <w:spacing w:val="-47"/>
        </w:rPr>
        <w:t xml:space="preserve"> </w:t>
      </w:r>
      <w:r w:rsidRPr="009B6099">
        <w:rPr>
          <w:rFonts w:asciiTheme="minorHAnsi" w:hAnsiTheme="minorHAnsi" w:cstheme="minorHAnsi"/>
        </w:rPr>
        <w:t xml:space="preserve">percentage of students, </w:t>
      </w:r>
      <w:r w:rsidRPr="009B6099">
        <w:rPr>
          <w:rFonts w:asciiTheme="minorHAnsi" w:hAnsiTheme="minorHAnsi" w:cstheme="minorHAnsi"/>
          <w:i/>
        </w:rPr>
        <w:t xml:space="preserve">ELPA21 </w:t>
      </w:r>
      <w:r w:rsidRPr="009B6099">
        <w:rPr>
          <w:rFonts w:asciiTheme="minorHAnsi" w:hAnsiTheme="minorHAnsi" w:cstheme="minorHAnsi"/>
        </w:rPr>
        <w:t xml:space="preserve">allows an accommodation </w:t>
      </w:r>
      <w:r w:rsidR="009B6099" w:rsidRPr="009B6099">
        <w:rPr>
          <w:rFonts w:asciiTheme="minorHAnsi" w:hAnsiTheme="minorHAnsi" w:cstheme="minorHAnsi"/>
        </w:rPr>
        <w:t>for</w:t>
      </w:r>
      <w:r w:rsidRPr="009B6099">
        <w:rPr>
          <w:rFonts w:asciiTheme="minorHAnsi" w:hAnsiTheme="minorHAnsi" w:cstheme="minorHAnsi"/>
        </w:rPr>
        <w:t xml:space="preserve"> a person who will act as a scribe </w:t>
      </w:r>
      <w:r w:rsidRPr="009B6099">
        <w:rPr>
          <w:rFonts w:asciiTheme="minorHAnsi" w:hAnsiTheme="minorHAnsi" w:cstheme="minorHAnsi"/>
          <w:u w:val="single"/>
        </w:rPr>
        <w:t>only for</w:t>
      </w:r>
      <w:r w:rsidRPr="009B6099">
        <w:rPr>
          <w:rFonts w:asciiTheme="minorHAnsi" w:hAnsiTheme="minorHAnsi" w:cstheme="minorHAnsi"/>
          <w:spacing w:val="1"/>
          <w:u w:val="single"/>
        </w:rPr>
        <w:t xml:space="preserve"> </w:t>
      </w:r>
      <w:r w:rsidRPr="009B6099">
        <w:rPr>
          <w:rFonts w:asciiTheme="minorHAnsi" w:hAnsiTheme="minorHAnsi" w:cstheme="minorHAnsi"/>
          <w:u w:val="single"/>
        </w:rPr>
        <w:t>those speaking items</w:t>
      </w:r>
      <w:r w:rsidRPr="009B6099">
        <w:rPr>
          <w:rFonts w:asciiTheme="minorHAnsi" w:hAnsiTheme="minorHAnsi" w:cstheme="minorHAnsi"/>
        </w:rPr>
        <w:t>. The student’s speech is transcribed by the familiar listener with their speaking</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sent</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scoring</w:t>
      </w:r>
      <w:r w:rsidRPr="009B6099">
        <w:rPr>
          <w:rFonts w:asciiTheme="minorHAnsi" w:hAnsiTheme="minorHAnsi" w:cstheme="minorHAnsi"/>
          <w:spacing w:val="-3"/>
        </w:rPr>
        <w:t xml:space="preserve"> </w:t>
      </w:r>
      <w:r w:rsidRPr="009B6099">
        <w:rPr>
          <w:rFonts w:asciiTheme="minorHAnsi" w:hAnsiTheme="minorHAnsi" w:cstheme="minorHAnsi"/>
        </w:rPr>
        <w:t>vendor to</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2"/>
        </w:rPr>
        <w:t xml:space="preserve"> </w:t>
      </w:r>
      <w:r w:rsidRPr="009B6099">
        <w:rPr>
          <w:rFonts w:asciiTheme="minorHAnsi" w:hAnsiTheme="minorHAnsi" w:cstheme="minorHAnsi"/>
        </w:rPr>
        <w:t>re-scored.</w:t>
      </w:r>
    </w:p>
    <w:p w14:paraId="572149AD"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DE4E2AA" w14:textId="15F9E5F1" w:rsidR="000E7A68"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 xml:space="preserve">There will only be a very small percentage of students who will need accommodation when participating in the Speaking domain test using normal testing conditions. </w:t>
      </w:r>
    </w:p>
    <w:p w14:paraId="7E5B056D" w14:textId="226FEE55" w:rsidR="000E7A68"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Those students may require the R30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"R30" </w:instrText>
      </w:r>
      <w:r w:rsidR="001A016C" w:rsidRPr="009B6099">
        <w:rPr>
          <w:rFonts w:asciiTheme="minorHAnsi" w:hAnsiTheme="minorHAnsi" w:cstheme="minorHAnsi"/>
        </w:rPr>
        <w:fldChar w:fldCharType="end"/>
      </w:r>
      <w:r w:rsidRPr="009B6099">
        <w:rPr>
          <w:rFonts w:asciiTheme="minorHAnsi" w:hAnsiTheme="minorHAnsi" w:cstheme="minorHAnsi"/>
        </w:rPr>
        <w:t xml:space="preserve"> accommodation of a paraprofessional scribe who is a "familiar listener." A "familiar listener" is someone who knows the student and their speech patterns. That familiarity can make it easier for them to understand the </w:t>
      </w:r>
      <w:r w:rsidR="009B6099" w:rsidRPr="009B6099">
        <w:rPr>
          <w:rFonts w:asciiTheme="minorHAnsi" w:hAnsiTheme="minorHAnsi" w:cstheme="minorHAnsi"/>
        </w:rPr>
        <w:t>students’</w:t>
      </w:r>
      <w:r w:rsidRPr="009B6099">
        <w:rPr>
          <w:rFonts w:asciiTheme="minorHAnsi" w:hAnsiTheme="minorHAnsi" w:cstheme="minorHAnsi"/>
        </w:rPr>
        <w:t xml:space="preserve"> speech. "Familiar listeners" would include the current or past classroom teachers or paraprofessionals, speech-language pathologists or the EL teachers. </w:t>
      </w:r>
    </w:p>
    <w:p w14:paraId="7974D70D" w14:textId="77777777" w:rsidR="000E7A68"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The student's current EL teacher and speech-language pathologist should collaborate regarding who needs the R30 Familiar Listener accommodation.</w:t>
      </w:r>
    </w:p>
    <w:p w14:paraId="7B5B132F" w14:textId="60C268EC" w:rsidR="000E7A68"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There are several subjective rating scales available for rating speech intelligibility; however, there are no known norms available for determining a cutoff score for intelligible versus unintelligible speech (American Speech and Hearing Association (ASHA) Practice Portal). Children above the age of four with intelligibility percentages below 66 percent may be considered "at-risk" (Gordon-Brannon &amp; Hodson, 2000).</w:t>
      </w:r>
    </w:p>
    <w:p w14:paraId="572149B0" w14:textId="1ABDB87B" w:rsidR="002B6859"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For English learning students whose speech may be too unintelligible for the computer to score their Speaking domain test, the EL teacher and the speech-language pathologist should collaborate on determining students who may be candidates for the R30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"R30" </w:instrText>
      </w:r>
      <w:r w:rsidR="001A016C" w:rsidRPr="009B6099">
        <w:rPr>
          <w:rFonts w:asciiTheme="minorHAnsi" w:hAnsiTheme="minorHAnsi" w:cstheme="minorHAnsi"/>
        </w:rPr>
        <w:fldChar w:fldCharType="end"/>
      </w:r>
      <w:r w:rsidRPr="009B6099">
        <w:rPr>
          <w:rFonts w:asciiTheme="minorHAnsi" w:hAnsiTheme="minorHAnsi" w:cstheme="minorHAnsi"/>
        </w:rPr>
        <w:t xml:space="preserve"> Familiar Listener Accommodation.</w:t>
      </w:r>
    </w:p>
    <w:p w14:paraId="572149B1" w14:textId="5B7D6D64" w:rsidR="002B6859" w:rsidRPr="009B6099" w:rsidRDefault="002B6859" w:rsidP="00511012">
      <w:pPr>
        <w:pStyle w:val="BodyText"/>
        <w:spacing w:before="11"/>
        <w:ind w:right="790"/>
        <w:rPr>
          <w:rFonts w:asciiTheme="minorHAnsi" w:hAnsiTheme="minorHAnsi" w:cstheme="minorHAnsi"/>
          <w:sz w:val="21"/>
        </w:rPr>
      </w:pPr>
    </w:p>
    <w:p w14:paraId="0A40EEC7" w14:textId="2C33C449" w:rsidR="008776A5" w:rsidRPr="009B6099" w:rsidRDefault="008776A5" w:rsidP="00511012">
      <w:pPr>
        <w:ind w:right="790"/>
        <w:rPr>
          <w:rFonts w:asciiTheme="minorHAnsi" w:hAnsiTheme="minorHAnsi" w:cstheme="minorHAnsi"/>
          <w:b/>
          <w:bCs/>
          <w:color w:val="A7243E"/>
          <w:sz w:val="24"/>
          <w:szCs w:val="24"/>
        </w:rPr>
      </w:pPr>
    </w:p>
    <w:p w14:paraId="29703E3C" w14:textId="77777777" w:rsidR="00304E16" w:rsidRPr="009B6099" w:rsidRDefault="00304E16">
      <w:pPr>
        <w:ind w:left="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209944AF" w14:textId="090B5B62" w:rsidR="00B8211F" w:rsidRPr="009B6099" w:rsidRDefault="00304E16" w:rsidP="00511012">
      <w:pPr>
        <w:pStyle w:val="Heading9"/>
        <w:tabs>
          <w:tab w:val="left" w:pos="1640"/>
        </w:tabs>
        <w:spacing w:line="293" w:lineRule="exact"/>
        <w:ind w:right="790"/>
        <w:rPr>
          <w:rFonts w:asciiTheme="minorHAnsi" w:hAnsiTheme="minorHAnsi" w:cstheme="minorHAnsi"/>
        </w:rPr>
      </w:pPr>
      <w:bookmarkStart w:id="99" w:name="R31"/>
      <w:r w:rsidRPr="009B6099">
        <w:rPr>
          <w:rFonts w:asciiTheme="minorHAnsi" w:hAnsiTheme="minorHAnsi" w:cstheme="minorHAnsi"/>
          <w:b w:val="0"/>
          <w:bCs w:val="0"/>
          <w:noProof/>
          <w:color w:val="A7243E"/>
        </w:rPr>
        <w:lastRenderedPageBreak/>
        <w:drawing>
          <wp:anchor distT="0" distB="0" distL="114300" distR="114300" simplePos="0" relativeHeight="251826688" behindDoc="0" locked="0" layoutInCell="1" allowOverlap="1" wp14:anchorId="7699DC3E" wp14:editId="05BD265B">
            <wp:simplePos x="0" y="0"/>
            <wp:positionH relativeFrom="margin">
              <wp:posOffset>6810703</wp:posOffset>
            </wp:positionH>
            <wp:positionV relativeFrom="paragraph">
              <wp:posOffset>635</wp:posOffset>
            </wp:positionV>
            <wp:extent cx="311785" cy="8826500"/>
            <wp:effectExtent l="0" t="0" r="0" b="0"/>
            <wp:wrapNone/>
            <wp:docPr id="1362404659" name="Picture 1362404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04659" name="Picture 1362404659">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B8211F" w:rsidRPr="009B6099">
        <w:rPr>
          <w:rFonts w:asciiTheme="minorHAnsi" w:hAnsiTheme="minorHAnsi" w:cstheme="minorHAnsi"/>
          <w:color w:val="A7243E"/>
        </w:rPr>
        <w:t>R31</w:t>
      </w:r>
      <w:bookmarkEnd w:id="99"/>
      <w:r w:rsidR="00B8211F" w:rsidRPr="009B6099">
        <w:rPr>
          <w:rFonts w:asciiTheme="minorHAnsi" w:hAnsiTheme="minorHAnsi" w:cstheme="minorHAnsi"/>
          <w:color w:val="A7243E"/>
        </w:rPr>
        <w:fldChar w:fldCharType="begin"/>
      </w:r>
      <w:r w:rsidR="00B8211F" w:rsidRPr="009B6099">
        <w:rPr>
          <w:rFonts w:asciiTheme="minorHAnsi" w:hAnsiTheme="minorHAnsi" w:cstheme="minorHAnsi"/>
        </w:rPr>
        <w:instrText xml:space="preserve"> XE "</w:instrText>
      </w:r>
      <w:r w:rsidR="00B8211F" w:rsidRPr="009B6099">
        <w:rPr>
          <w:rFonts w:asciiTheme="minorHAnsi" w:hAnsiTheme="minorHAnsi" w:cstheme="minorHAnsi"/>
          <w:color w:val="A7243E"/>
        </w:rPr>
        <w:instrText>R31</w:instrText>
      </w:r>
      <w:r w:rsidR="00B8211F" w:rsidRPr="009B6099">
        <w:rPr>
          <w:rFonts w:asciiTheme="minorHAnsi" w:hAnsiTheme="minorHAnsi" w:cstheme="minorHAnsi"/>
        </w:rPr>
        <w:instrText xml:space="preserve">" </w:instrText>
      </w:r>
      <w:r w:rsidR="00B8211F" w:rsidRPr="009B6099">
        <w:rPr>
          <w:rFonts w:asciiTheme="minorHAnsi" w:hAnsiTheme="minorHAnsi" w:cstheme="minorHAnsi"/>
          <w:color w:val="A7243E"/>
        </w:rPr>
        <w:fldChar w:fldCharType="end"/>
      </w:r>
      <w:r w:rsidR="00B8211F" w:rsidRPr="009B6099">
        <w:rPr>
          <w:rFonts w:asciiTheme="minorHAnsi" w:hAnsiTheme="minorHAnsi" w:cstheme="minorHAnsi"/>
          <w:color w:val="A7243E"/>
        </w:rPr>
        <w:tab/>
        <w:t>Embedded speech-to-text</w:t>
      </w:r>
    </w:p>
    <w:p w14:paraId="1ADF1FAB" w14:textId="2D2D29EB" w:rsidR="00256C4B" w:rsidRPr="009B6099" w:rsidRDefault="00256C4B"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WVGSA</w:t>
      </w:r>
      <w:r w:rsidR="00454066" w:rsidRPr="009B6099">
        <w:rPr>
          <w:rFonts w:asciiTheme="minorHAnsi" w:hAnsiTheme="minorHAnsi" w:cstheme="minorHAnsi"/>
          <w:i/>
        </w:rPr>
        <w:t xml:space="preserve"> </w:t>
      </w:r>
      <w:r w:rsidR="009E405B" w:rsidRPr="009B6099">
        <w:rPr>
          <w:rFonts w:asciiTheme="minorHAnsi" w:hAnsiTheme="minorHAnsi" w:cstheme="minorHAnsi"/>
          <w:i/>
        </w:rPr>
        <w:t xml:space="preserve">(essay section only) </w:t>
      </w:r>
      <w:r w:rsidR="00454066" w:rsidRPr="009B6099">
        <w:rPr>
          <w:rFonts w:asciiTheme="minorHAnsi" w:hAnsiTheme="minorHAnsi" w:cstheme="minorHAnsi"/>
          <w:iCs/>
        </w:rPr>
        <w:t xml:space="preserve">and </w:t>
      </w:r>
      <w:r w:rsidR="00454066" w:rsidRPr="009B6099">
        <w:rPr>
          <w:rFonts w:asciiTheme="minorHAnsi" w:hAnsiTheme="minorHAnsi" w:cstheme="minorHAnsi"/>
          <w:i/>
        </w:rPr>
        <w:t>SAT School Day</w:t>
      </w:r>
    </w:p>
    <w:p w14:paraId="49DDBEC6" w14:textId="77777777" w:rsidR="002515FD" w:rsidRPr="009B6099" w:rsidRDefault="002515FD" w:rsidP="002515FD">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1DAE5DBA" w14:textId="6FDFC30E" w:rsidR="000C2C2E" w:rsidRPr="009B6099" w:rsidRDefault="000C2C2E" w:rsidP="002515FD">
      <w:pPr>
        <w:pStyle w:val="ListParagraph"/>
        <w:ind w:left="1260" w:right="920" w:firstLine="0"/>
        <w:rPr>
          <w:rFonts w:asciiTheme="minorHAnsi" w:hAnsiTheme="minorHAnsi" w:cstheme="minorHAnsi"/>
          <w:b/>
          <w:bCs/>
          <w:iCs/>
          <w:color w:val="007BB8"/>
        </w:rPr>
      </w:pPr>
      <w:r w:rsidRPr="009B6099">
        <w:rPr>
          <w:rFonts w:asciiTheme="minorHAnsi" w:hAnsiTheme="minorHAnsi" w:cstheme="minorHAnsi"/>
          <w:b/>
          <w:bCs/>
          <w:iCs/>
          <w:color w:val="007BB8"/>
        </w:rPr>
        <w:t xml:space="preserve">R11 Assistive Technology – alternate response options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 xml:space="preserve">and </w:t>
      </w:r>
      <w:r w:rsidRPr="009B6099">
        <w:rPr>
          <w:rFonts w:asciiTheme="minorHAnsi" w:hAnsiTheme="minorHAnsi" w:cstheme="minorHAnsi"/>
          <w:i/>
          <w:color w:val="000000" w:themeColor="text1"/>
        </w:rPr>
        <w:t xml:space="preserve">WVGSA </w:t>
      </w:r>
      <w:r w:rsidRPr="009B6099">
        <w:rPr>
          <w:rFonts w:asciiTheme="minorHAnsi" w:hAnsiTheme="minorHAnsi" w:cstheme="minorHAnsi"/>
          <w:iCs/>
          <w:color w:val="ED0000"/>
        </w:rPr>
        <w:t>and</w:t>
      </w:r>
    </w:p>
    <w:p w14:paraId="23EDEC68" w14:textId="0FA3210D" w:rsidR="002515FD" w:rsidRPr="009B6099" w:rsidRDefault="002515FD" w:rsidP="002515FD">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 xml:space="preserve">and </w:t>
      </w:r>
      <w:r w:rsidRPr="009B6099">
        <w:rPr>
          <w:rFonts w:asciiTheme="minorHAnsi" w:hAnsiTheme="minorHAnsi" w:cstheme="minorHAnsi"/>
          <w:i/>
          <w:color w:val="000000" w:themeColor="text1"/>
        </w:rPr>
        <w:t>WVGSA</w:t>
      </w:r>
      <w:r w:rsidR="004D71B7" w:rsidRPr="009B6099">
        <w:rPr>
          <w:rFonts w:asciiTheme="minorHAnsi" w:hAnsiTheme="minorHAnsi" w:cstheme="minorHAnsi"/>
          <w:i/>
          <w:color w:val="000000" w:themeColor="text1"/>
        </w:rPr>
        <w:t xml:space="preserve"> </w:t>
      </w:r>
      <w:r w:rsidR="004D71B7" w:rsidRPr="009B6099">
        <w:rPr>
          <w:rFonts w:asciiTheme="minorHAnsi" w:hAnsiTheme="minorHAnsi" w:cstheme="minorHAnsi"/>
          <w:iCs/>
          <w:color w:val="ED0000"/>
        </w:rPr>
        <w:t>and</w:t>
      </w:r>
    </w:p>
    <w:p w14:paraId="479E8F6E" w14:textId="44B1A4B5" w:rsidR="004D71B7" w:rsidRPr="009B6099" w:rsidRDefault="004D71B7" w:rsidP="002515FD">
      <w:pPr>
        <w:pStyle w:val="ListParagraph"/>
        <w:ind w:left="1260" w:right="920" w:firstLine="0"/>
        <w:rPr>
          <w:rFonts w:asciiTheme="minorHAnsi" w:hAnsiTheme="minorHAnsi" w:cstheme="minorHAnsi"/>
          <w:iCs/>
        </w:rPr>
      </w:pPr>
      <w:r w:rsidRPr="009B6099">
        <w:rPr>
          <w:rFonts w:asciiTheme="minorHAnsi" w:hAnsiTheme="minorHAnsi" w:cstheme="minorHAnsi"/>
          <w:b/>
          <w:bCs/>
          <w:iCs/>
          <w:color w:val="007BB8"/>
        </w:rPr>
        <w:t xml:space="preserve">T17 50% Extended time, Whole test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only</w:t>
      </w:r>
    </w:p>
    <w:p w14:paraId="7CCE983E" w14:textId="1F63943B" w:rsidR="00256C4B" w:rsidRPr="009B6099" w:rsidRDefault="00256C4B"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0032763B" w:rsidRPr="009B6099">
        <w:rPr>
          <w:rFonts w:asciiTheme="minorHAnsi" w:hAnsiTheme="minorHAnsi" w:cstheme="minorHAnsi"/>
        </w:rPr>
        <w:t xml:space="preserve">Streaming </w:t>
      </w:r>
      <w:r w:rsidR="000A3278" w:rsidRPr="009B6099">
        <w:rPr>
          <w:rFonts w:asciiTheme="minorHAnsi" w:hAnsiTheme="minorHAnsi" w:cstheme="minorHAnsi"/>
        </w:rPr>
        <w:t>speech-to-text applications</w:t>
      </w:r>
      <w:r w:rsidR="0032763B" w:rsidRPr="009B6099">
        <w:rPr>
          <w:rFonts w:asciiTheme="minorHAnsi" w:hAnsiTheme="minorHAnsi" w:cstheme="minorHAnsi"/>
        </w:rPr>
        <w:t xml:space="preserve"> are designed for real-time recognition purposes, such as capturing live audio from a microphone. Streaming recognition provides interim results while audio is being captured, allowing result</w:t>
      </w:r>
      <w:r w:rsidR="006076A2" w:rsidRPr="009B6099">
        <w:rPr>
          <w:rFonts w:asciiTheme="minorHAnsi" w:hAnsiTheme="minorHAnsi" w:cstheme="minorHAnsi"/>
        </w:rPr>
        <w:t>s</w:t>
      </w:r>
      <w:r w:rsidR="0032763B" w:rsidRPr="009B6099">
        <w:rPr>
          <w:rFonts w:asciiTheme="minorHAnsi" w:hAnsiTheme="minorHAnsi" w:cstheme="minorHAnsi"/>
        </w:rPr>
        <w:t xml:space="preserve"> to appear, for example, while a user is still speaking</w:t>
      </w:r>
      <w:r w:rsidR="006076A2" w:rsidRPr="009B6099">
        <w:rPr>
          <w:rFonts w:asciiTheme="minorHAnsi" w:hAnsiTheme="minorHAnsi" w:cstheme="minorHAnsi"/>
        </w:rPr>
        <w:t xml:space="preserve"> (Google, 2021)</w:t>
      </w:r>
      <w:r w:rsidR="004C5200" w:rsidRPr="009B6099">
        <w:rPr>
          <w:rFonts w:asciiTheme="minorHAnsi" w:hAnsiTheme="minorHAnsi" w:cstheme="minorHAnsi"/>
        </w:rPr>
        <w:t xml:space="preserve">. </w:t>
      </w:r>
      <w:r w:rsidR="00584A32" w:rsidRPr="009B6099">
        <w:rPr>
          <w:rFonts w:asciiTheme="minorHAnsi" w:hAnsiTheme="minorHAnsi" w:cstheme="minorHAnsi"/>
          <w:color w:val="ED0000"/>
        </w:rPr>
        <w:t>Blue tooth connected microphones are not permitted on any state assessment.</w:t>
      </w:r>
      <w:r w:rsidR="00CF5C51" w:rsidRPr="009B6099">
        <w:rPr>
          <w:rFonts w:asciiTheme="minorHAnsi" w:hAnsiTheme="minorHAnsi" w:cstheme="minorHAnsi"/>
          <w:color w:val="ED0000"/>
        </w:rPr>
        <w:t xml:space="preserve"> Cochlear implants and blue tooth hearing aids are exempt from this policy.</w:t>
      </w:r>
    </w:p>
    <w:p w14:paraId="1CB37A69" w14:textId="5316397D" w:rsidR="00256C4B" w:rsidRPr="009B6099" w:rsidRDefault="00256C4B" w:rsidP="00511012">
      <w:pPr>
        <w:spacing w:line="267" w:lineRule="exact"/>
        <w:ind w:left="920" w:right="79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r w:rsidR="00B95B26" w:rsidRPr="009B6099">
        <w:rPr>
          <w:rFonts w:asciiTheme="minorHAnsi" w:hAnsiTheme="minorHAnsi" w:cstheme="minorHAnsi"/>
          <w:b/>
          <w:i/>
        </w:rPr>
        <w:t xml:space="preserve"> </w:t>
      </w:r>
      <w:r w:rsidR="00B95B26" w:rsidRPr="009B6099">
        <w:rPr>
          <w:rFonts w:asciiTheme="minorHAnsi" w:hAnsiTheme="minorHAnsi" w:cstheme="minorHAnsi"/>
        </w:rPr>
        <w:t>Students who have motor or processing disabilities (such as dyslexia) or who have had a recent injury (such as a broken hand or arm) that make it difficult to produce text or commands using computer keys may need alternative ways to work with computers.</w:t>
      </w:r>
      <w:r w:rsidR="00994D8B" w:rsidRPr="009B6099">
        <w:rPr>
          <w:rFonts w:asciiTheme="minorHAnsi" w:hAnsiTheme="minorHAnsi" w:cstheme="minorHAnsi"/>
        </w:rPr>
        <w:t xml:space="preserve"> </w:t>
      </w:r>
    </w:p>
    <w:p w14:paraId="5E9B083B" w14:textId="0BBA66ED" w:rsidR="00AD7F28" w:rsidRPr="009B6099" w:rsidRDefault="00256C4B"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00994D8B" w:rsidRPr="009B6099">
        <w:rPr>
          <w:rFonts w:asciiTheme="minorHAnsi" w:hAnsiTheme="minorHAnsi" w:cstheme="minorHAnsi"/>
          <w:b/>
          <w:i/>
        </w:rPr>
        <w:t xml:space="preserve"> </w:t>
      </w:r>
    </w:p>
    <w:p w14:paraId="4E277DF4" w14:textId="0C386EEC" w:rsidR="00AD7F28" w:rsidRPr="009B6099" w:rsidRDefault="00994D8B"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Students will need to be familiar with t</w:t>
      </w:r>
      <w:r w:rsidR="00713176" w:rsidRPr="009B6099">
        <w:rPr>
          <w:rFonts w:asciiTheme="minorHAnsi" w:hAnsiTheme="minorHAnsi" w:cstheme="minorHAnsi"/>
        </w:rPr>
        <w:t xml:space="preserve">his feature </w:t>
      </w:r>
      <w:r w:rsidRPr="009B6099">
        <w:rPr>
          <w:rFonts w:asciiTheme="minorHAnsi" w:hAnsiTheme="minorHAnsi" w:cstheme="minorHAnsi"/>
        </w:rPr>
        <w:t xml:space="preserve">and have had many opportunities to use </w:t>
      </w:r>
      <w:r w:rsidR="00713176" w:rsidRPr="009B6099">
        <w:rPr>
          <w:rFonts w:asciiTheme="minorHAnsi" w:hAnsiTheme="minorHAnsi" w:cstheme="minorHAnsi"/>
        </w:rPr>
        <w:t xml:space="preserve">it </w:t>
      </w:r>
      <w:r w:rsidRPr="009B6099">
        <w:rPr>
          <w:rFonts w:asciiTheme="minorHAnsi" w:hAnsiTheme="minorHAnsi" w:cstheme="minorHAnsi"/>
        </w:rPr>
        <w:t xml:space="preserve">prior to testing. </w:t>
      </w:r>
      <w:r w:rsidR="002515FD" w:rsidRPr="009B6099">
        <w:rPr>
          <w:rFonts w:asciiTheme="minorHAnsi" w:hAnsiTheme="minorHAnsi" w:cstheme="minorHAnsi"/>
        </w:rPr>
        <w:t>Schools</w:t>
      </w:r>
      <w:r w:rsidR="00AD7F28" w:rsidRPr="009B6099">
        <w:rPr>
          <w:rFonts w:asciiTheme="minorHAnsi" w:hAnsiTheme="minorHAnsi" w:cstheme="minorHAnsi"/>
        </w:rPr>
        <w:t xml:space="preserve"> are strongly encouraged to utilize the suite of interim assessments provided by the </w:t>
      </w:r>
      <w:r w:rsidR="00AD7F28" w:rsidRPr="009B6099">
        <w:rPr>
          <w:rFonts w:asciiTheme="minorHAnsi" w:hAnsiTheme="minorHAnsi" w:cstheme="minorHAnsi"/>
          <w:i/>
        </w:rPr>
        <w:t>WVGSA</w:t>
      </w:r>
      <w:r w:rsidR="00AD7F28" w:rsidRPr="009B6099">
        <w:rPr>
          <w:rFonts w:asciiTheme="minorHAnsi" w:hAnsiTheme="minorHAnsi" w:cstheme="minorHAnsi"/>
        </w:rPr>
        <w:t xml:space="preserve"> vendor prior to the summative assessment window to familiarize themselves with </w:t>
      </w:r>
      <w:r w:rsidR="009E5D0A" w:rsidRPr="009B6099">
        <w:rPr>
          <w:rFonts w:asciiTheme="minorHAnsi" w:hAnsiTheme="minorHAnsi" w:cstheme="minorHAnsi"/>
        </w:rPr>
        <w:t>all aspects of thi</w:t>
      </w:r>
      <w:r w:rsidR="00AD7F28" w:rsidRPr="009B6099">
        <w:rPr>
          <w:rFonts w:asciiTheme="minorHAnsi" w:hAnsiTheme="minorHAnsi" w:cstheme="minorHAnsi"/>
        </w:rPr>
        <w:t xml:space="preserve">s resource.  </w:t>
      </w:r>
      <w:r w:rsidR="00713176" w:rsidRPr="009B6099">
        <w:rPr>
          <w:rFonts w:asciiTheme="minorHAnsi" w:hAnsiTheme="minorHAnsi" w:cstheme="minorHAnsi"/>
        </w:rPr>
        <w:t xml:space="preserve">Students also have access to full-length practice </w:t>
      </w:r>
      <w:r w:rsidR="00713176" w:rsidRPr="009B6099">
        <w:rPr>
          <w:rFonts w:asciiTheme="minorHAnsi" w:hAnsiTheme="minorHAnsi" w:cstheme="minorHAnsi"/>
          <w:i/>
          <w:iCs/>
        </w:rPr>
        <w:t>SAT School Day</w:t>
      </w:r>
      <w:r w:rsidR="00713176" w:rsidRPr="009B6099">
        <w:rPr>
          <w:rFonts w:asciiTheme="minorHAnsi" w:hAnsiTheme="minorHAnsi" w:cstheme="minorHAnsi"/>
        </w:rPr>
        <w:t xml:space="preserve"> exams.</w:t>
      </w:r>
    </w:p>
    <w:p w14:paraId="6A7CE6E1" w14:textId="3EFE8583" w:rsidR="00AD7F28" w:rsidRPr="009B6099" w:rsidRDefault="00994D8B"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Speech-to-text software requires that the student go back through all generated text to correct errors in transcription, including use of writing conventions; thus, prior experience with this accommodation is essential.</w:t>
      </w:r>
      <w:r w:rsidR="005F5B84" w:rsidRPr="009B6099">
        <w:rPr>
          <w:rFonts w:asciiTheme="minorHAnsi" w:hAnsiTheme="minorHAnsi" w:cstheme="minorHAnsi"/>
        </w:rPr>
        <w:t xml:space="preserve"> </w:t>
      </w:r>
    </w:p>
    <w:p w14:paraId="7864C968" w14:textId="144054E2" w:rsidR="00A616C9" w:rsidRPr="009B6099" w:rsidRDefault="000F5694"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If the student requires the use of a human scribe, consider review</w:t>
      </w:r>
      <w:r w:rsidR="00106A2D" w:rsidRPr="009B6099">
        <w:rPr>
          <w:rFonts w:asciiTheme="minorHAnsi" w:hAnsiTheme="minorHAnsi" w:cstheme="minorHAnsi"/>
        </w:rPr>
        <w:t>ing the</w:t>
      </w:r>
      <w:r w:rsidRPr="009B6099">
        <w:rPr>
          <w:rFonts w:asciiTheme="minorHAnsi" w:hAnsiTheme="minorHAnsi" w:cstheme="minorHAnsi"/>
        </w:rPr>
        <w:t xml:space="preserve"> accommodation </w:t>
      </w:r>
      <w:r w:rsidR="00106A2D" w:rsidRPr="009B6099">
        <w:rPr>
          <w:rFonts w:asciiTheme="minorHAnsi" w:hAnsiTheme="minorHAnsi" w:cstheme="minorHAnsi"/>
        </w:rPr>
        <w:t>R04 Scribe.</w:t>
      </w:r>
    </w:p>
    <w:p w14:paraId="33B73359" w14:textId="4DBE948F" w:rsidR="007F029D" w:rsidRPr="009B6099" w:rsidRDefault="00260B7C" w:rsidP="007F029D">
      <w:pPr>
        <w:ind w:left="900" w:right="790"/>
        <w:rPr>
          <w:rFonts w:asciiTheme="minorHAnsi" w:hAnsiTheme="minorHAnsi" w:cstheme="minorHAnsi"/>
          <w:b/>
          <w:bCs/>
          <w:i/>
          <w:iCs/>
        </w:rPr>
      </w:pPr>
      <w:r w:rsidRPr="009B6099">
        <w:rPr>
          <w:rFonts w:asciiTheme="minorHAnsi" w:hAnsiTheme="minorHAnsi" w:cstheme="minorHAnsi"/>
          <w:b/>
          <w:bCs/>
          <w:i/>
          <w:iCs/>
        </w:rPr>
        <w:t>WVGSA note:</w:t>
      </w:r>
    </w:p>
    <w:p w14:paraId="2A630EEC" w14:textId="238C30E9" w:rsidR="00CD356C" w:rsidRPr="009B6099" w:rsidRDefault="00260B7C"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 xml:space="preserve">R31 </w:t>
      </w:r>
      <w:r w:rsidR="002515FD" w:rsidRPr="009B6099">
        <w:rPr>
          <w:rFonts w:asciiTheme="minorHAnsi" w:hAnsiTheme="minorHAnsi" w:cstheme="minorHAnsi"/>
        </w:rPr>
        <w:t xml:space="preserve">is available </w:t>
      </w:r>
      <w:r w:rsidRPr="009B6099">
        <w:rPr>
          <w:rFonts w:asciiTheme="minorHAnsi" w:hAnsiTheme="minorHAnsi" w:cstheme="minorHAnsi"/>
        </w:rPr>
        <w:t xml:space="preserve">only </w:t>
      </w:r>
      <w:r w:rsidR="002515FD" w:rsidRPr="009B6099">
        <w:rPr>
          <w:rFonts w:asciiTheme="minorHAnsi" w:hAnsiTheme="minorHAnsi" w:cstheme="minorHAnsi"/>
        </w:rPr>
        <w:t xml:space="preserve">for </w:t>
      </w:r>
      <w:r w:rsidRPr="009B6099">
        <w:rPr>
          <w:rFonts w:asciiTheme="minorHAnsi" w:hAnsiTheme="minorHAnsi" w:cstheme="minorHAnsi"/>
        </w:rPr>
        <w:t xml:space="preserve">the essay portion of the assessment. </w:t>
      </w:r>
    </w:p>
    <w:p w14:paraId="35404808" w14:textId="4160B8A9" w:rsidR="00CD356C" w:rsidRPr="009B6099" w:rsidRDefault="00CD356C" w:rsidP="00DE7329">
      <w:pPr>
        <w:ind w:left="900" w:right="790"/>
        <w:rPr>
          <w:rFonts w:asciiTheme="minorHAnsi" w:hAnsiTheme="minorHAnsi" w:cstheme="minorHAnsi"/>
          <w:b/>
          <w:i/>
        </w:rPr>
      </w:pPr>
      <w:r w:rsidRPr="009B6099">
        <w:rPr>
          <w:rFonts w:asciiTheme="minorHAnsi" w:hAnsiTheme="minorHAnsi" w:cstheme="minorHAnsi"/>
          <w:b/>
          <w:i/>
        </w:rPr>
        <w:t>SAT School Day notes:</w:t>
      </w:r>
    </w:p>
    <w:p w14:paraId="6D93843B" w14:textId="7E8D5939" w:rsidR="005B6696" w:rsidRPr="009B6099" w:rsidRDefault="005B6696" w:rsidP="005B6696">
      <w:pPr>
        <w:pStyle w:val="Heading9"/>
        <w:ind w:left="900" w:right="1280"/>
        <w:rPr>
          <w:rFonts w:asciiTheme="minorHAnsi" w:hAnsiTheme="minorHAnsi" w:cstheme="minorHAnsi"/>
          <w:b w:val="0"/>
          <w:bCs w:val="0"/>
          <w:color w:val="1F487C"/>
          <w:sz w:val="22"/>
          <w:szCs w:val="22"/>
        </w:rPr>
      </w:pPr>
      <w:hyperlink r:id="rId46"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.collegeboard.org/students/accommodations-and-assistive-technology/speech-to-text</w:t>
        </w:r>
      </w:hyperlink>
    </w:p>
    <w:p w14:paraId="4F44C7E4" w14:textId="577E7BF2" w:rsidR="005B6696" w:rsidRPr="009B6099" w:rsidRDefault="005B6696" w:rsidP="00B75C4B">
      <w:pPr>
        <w:pStyle w:val="BodyText"/>
        <w:numPr>
          <w:ilvl w:val="0"/>
          <w:numId w:val="51"/>
        </w:numPr>
        <w:ind w:right="790"/>
        <w:rPr>
          <w:rFonts w:asciiTheme="minorHAnsi" w:hAnsiTheme="minorHAnsi" w:cstheme="minorHAnsi"/>
        </w:rPr>
      </w:pPr>
      <w:r w:rsidRPr="009B6099">
        <w:rPr>
          <w:rFonts w:asciiTheme="minorHAnsi" w:hAnsiTheme="minorHAnsi" w:cstheme="minorHAnsi"/>
        </w:rPr>
        <w:t>This link provides instructions for accessing voice recognition or speech-to-text which transcribes a student’s spoken response into the digital test platform. College Board supports Apple Voice Control, Chromebook Dictation, and Windows Voice Recognition/Dictation.</w:t>
      </w:r>
    </w:p>
    <w:p w14:paraId="0C67C02C" w14:textId="4637EC46" w:rsidR="0087772C" w:rsidRPr="009B6099" w:rsidRDefault="0087772C" w:rsidP="008B5C09">
      <w:pPr>
        <w:pStyle w:val="BodyText"/>
        <w:ind w:left="900" w:right="790"/>
        <w:rPr>
          <w:rFonts w:asciiTheme="minorHAnsi" w:hAnsiTheme="minorHAnsi" w:cstheme="minorHAnsi"/>
        </w:rPr>
      </w:pPr>
    </w:p>
    <w:p w14:paraId="6A643A79" w14:textId="77777777" w:rsidR="00E17F71" w:rsidRPr="009B6099" w:rsidRDefault="00E17F71">
      <w:pPr>
        <w:ind w:left="0"/>
        <w:rPr>
          <w:rFonts w:asciiTheme="minorHAnsi" w:hAnsiTheme="minorHAnsi" w:cstheme="minorHAnsi"/>
          <w:color w:val="A7243E"/>
        </w:rPr>
      </w:pPr>
    </w:p>
    <w:p w14:paraId="5F9ED556" w14:textId="77777777" w:rsidR="00E17F71" w:rsidRPr="009B6099" w:rsidRDefault="00E17F71">
      <w:pPr>
        <w:ind w:left="0"/>
        <w:rPr>
          <w:rFonts w:asciiTheme="minorHAnsi" w:hAnsiTheme="minorHAnsi" w:cstheme="minorHAnsi"/>
          <w:color w:val="A7243E"/>
        </w:rPr>
      </w:pPr>
    </w:p>
    <w:p w14:paraId="08B86E6F" w14:textId="77777777" w:rsidR="00E17F71" w:rsidRPr="009B6099" w:rsidRDefault="00E17F71">
      <w:pPr>
        <w:ind w:left="0"/>
        <w:rPr>
          <w:rFonts w:asciiTheme="minorHAnsi" w:hAnsiTheme="minorHAnsi" w:cstheme="minorHAnsi"/>
          <w:color w:val="A7243E"/>
        </w:rPr>
      </w:pPr>
    </w:p>
    <w:p w14:paraId="615F2133" w14:textId="77777777" w:rsidR="00E17F71" w:rsidRPr="009B6099" w:rsidRDefault="00E17F71">
      <w:pPr>
        <w:ind w:left="0"/>
        <w:rPr>
          <w:rFonts w:asciiTheme="minorHAnsi" w:hAnsiTheme="minorHAnsi" w:cstheme="minorHAnsi"/>
          <w:color w:val="A7243E"/>
        </w:rPr>
      </w:pPr>
    </w:p>
    <w:p w14:paraId="4A2098E4" w14:textId="77777777" w:rsidR="00E17F71" w:rsidRPr="009B6099" w:rsidRDefault="00E17F71">
      <w:pPr>
        <w:ind w:left="0"/>
        <w:rPr>
          <w:rFonts w:asciiTheme="minorHAnsi" w:hAnsiTheme="minorHAnsi" w:cstheme="minorHAnsi"/>
          <w:color w:val="A7243E"/>
        </w:rPr>
      </w:pPr>
    </w:p>
    <w:p w14:paraId="1FF31132" w14:textId="77777777" w:rsidR="00E17F71" w:rsidRPr="009B6099" w:rsidRDefault="00E17F71">
      <w:pPr>
        <w:ind w:left="0"/>
        <w:rPr>
          <w:rFonts w:asciiTheme="minorHAnsi" w:hAnsiTheme="minorHAnsi" w:cstheme="minorHAnsi"/>
          <w:color w:val="A7243E"/>
        </w:rPr>
      </w:pPr>
    </w:p>
    <w:p w14:paraId="29BC0487" w14:textId="77777777" w:rsidR="00E17F71" w:rsidRPr="009B6099" w:rsidRDefault="00E17F71">
      <w:pPr>
        <w:ind w:left="0"/>
        <w:rPr>
          <w:rFonts w:asciiTheme="minorHAnsi" w:hAnsiTheme="minorHAnsi" w:cstheme="minorHAnsi"/>
          <w:color w:val="A7243E"/>
        </w:rPr>
      </w:pPr>
    </w:p>
    <w:p w14:paraId="6B4E7F58" w14:textId="77777777" w:rsidR="00E17F71" w:rsidRPr="009B6099" w:rsidRDefault="00E17F71">
      <w:pPr>
        <w:ind w:left="0"/>
        <w:rPr>
          <w:rFonts w:asciiTheme="minorHAnsi" w:hAnsiTheme="minorHAnsi" w:cstheme="minorHAnsi"/>
          <w:color w:val="A7243E"/>
        </w:rPr>
      </w:pPr>
    </w:p>
    <w:p w14:paraId="4B4C9A0B" w14:textId="77777777" w:rsidR="00E17F71" w:rsidRPr="009B6099" w:rsidRDefault="00E17F71">
      <w:pPr>
        <w:ind w:left="0"/>
        <w:rPr>
          <w:rFonts w:asciiTheme="minorHAnsi" w:hAnsiTheme="minorHAnsi" w:cstheme="minorHAnsi"/>
          <w:color w:val="A7243E"/>
        </w:rPr>
      </w:pPr>
    </w:p>
    <w:p w14:paraId="289516C1" w14:textId="77777777" w:rsidR="00E17F71" w:rsidRPr="009B6099" w:rsidRDefault="00E17F71">
      <w:pPr>
        <w:ind w:left="0"/>
        <w:rPr>
          <w:rFonts w:asciiTheme="minorHAnsi" w:hAnsiTheme="minorHAnsi" w:cstheme="minorHAnsi"/>
          <w:color w:val="A7243E"/>
        </w:rPr>
      </w:pPr>
    </w:p>
    <w:p w14:paraId="009B4AD9" w14:textId="77777777" w:rsidR="00E17F71" w:rsidRPr="009B6099" w:rsidRDefault="00E17F71">
      <w:pPr>
        <w:ind w:left="0"/>
        <w:rPr>
          <w:rFonts w:asciiTheme="minorHAnsi" w:hAnsiTheme="minorHAnsi" w:cstheme="minorHAnsi"/>
          <w:color w:val="A7243E"/>
        </w:rPr>
      </w:pPr>
    </w:p>
    <w:p w14:paraId="0F16D2C6" w14:textId="24F33B12" w:rsidR="00E17F71" w:rsidRPr="009B6099" w:rsidRDefault="00E17F71" w:rsidP="00E17F71">
      <w:pPr>
        <w:ind w:right="790"/>
        <w:rPr>
          <w:rFonts w:asciiTheme="minorHAnsi" w:hAnsiTheme="minorHAnsi" w:cstheme="minorHAnsi"/>
          <w:b/>
          <w:bCs/>
          <w:i/>
          <w:iCs/>
        </w:rPr>
      </w:pP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p>
    <w:p w14:paraId="6AB49124" w14:textId="79A0A97A" w:rsidR="00E17F71" w:rsidRPr="009B6099" w:rsidRDefault="00E17F71">
      <w:pPr>
        <w:ind w:left="0"/>
        <w:rPr>
          <w:rFonts w:asciiTheme="minorHAnsi" w:hAnsiTheme="minorHAnsi" w:cstheme="minorHAnsi"/>
          <w:color w:val="A7243E"/>
        </w:rPr>
      </w:pPr>
    </w:p>
    <w:p w14:paraId="715508CD" w14:textId="77777777" w:rsidR="00E17F71" w:rsidRPr="009B6099" w:rsidRDefault="00E17F71">
      <w:pPr>
        <w:ind w:left="0"/>
        <w:rPr>
          <w:rFonts w:asciiTheme="minorHAnsi" w:hAnsiTheme="minorHAnsi" w:cstheme="minorHAnsi"/>
          <w:color w:val="A7243E"/>
        </w:rPr>
      </w:pPr>
    </w:p>
    <w:p w14:paraId="60839298" w14:textId="6A7647BE" w:rsidR="00E17F71" w:rsidRPr="009B6099" w:rsidRDefault="00E17F71">
      <w:pPr>
        <w:ind w:left="0"/>
        <w:rPr>
          <w:rFonts w:asciiTheme="minorHAnsi" w:hAnsiTheme="minorHAnsi" w:cstheme="minorHAnsi"/>
          <w:color w:val="A7243E"/>
        </w:rPr>
      </w:pPr>
      <w:r w:rsidRPr="009B6099">
        <w:rPr>
          <w:rFonts w:asciiTheme="minorHAnsi" w:hAnsiTheme="minorHAnsi" w:cstheme="minorHAnsi"/>
          <w:color w:val="A7243E"/>
        </w:rPr>
        <w:br w:type="page"/>
      </w:r>
    </w:p>
    <w:p w14:paraId="6CC1DBF5" w14:textId="56AB2B20" w:rsidR="00B77CE3" w:rsidRPr="009B6099" w:rsidRDefault="00E17F71" w:rsidP="00B77CE3">
      <w:pPr>
        <w:pStyle w:val="Heading9"/>
        <w:tabs>
          <w:tab w:val="left" w:pos="1640"/>
        </w:tabs>
        <w:spacing w:line="293" w:lineRule="exact"/>
        <w:ind w:right="790"/>
        <w:rPr>
          <w:rFonts w:asciiTheme="minorHAnsi" w:hAnsiTheme="minorHAnsi" w:cstheme="minorHAnsi"/>
          <w:color w:val="A7243E"/>
        </w:rPr>
      </w:pPr>
      <w:bookmarkStart w:id="100" w:name="R32"/>
      <w:r w:rsidRPr="009B6099">
        <w:rPr>
          <w:rFonts w:asciiTheme="minorHAnsi" w:hAnsiTheme="minorHAnsi" w:cstheme="minorHAnsi"/>
          <w:noProof/>
        </w:rPr>
        <w:lastRenderedPageBreak/>
        <w:drawing>
          <wp:anchor distT="0" distB="0" distL="114300" distR="114300" simplePos="0" relativeHeight="252024320" behindDoc="0" locked="0" layoutInCell="1" allowOverlap="1" wp14:anchorId="75D4B5D6" wp14:editId="5E99DB56">
            <wp:simplePos x="0" y="0"/>
            <wp:positionH relativeFrom="margin">
              <wp:align>left</wp:align>
            </wp:positionH>
            <wp:positionV relativeFrom="paragraph">
              <wp:posOffset>-1905</wp:posOffset>
            </wp:positionV>
            <wp:extent cx="311785" cy="8826500"/>
            <wp:effectExtent l="0" t="0" r="0" b="0"/>
            <wp:wrapNone/>
            <wp:docPr id="1350773607" name="Picture 1350773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73607" name="Picture 1350773607">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534F37" w:rsidRPr="009B6099">
        <w:rPr>
          <w:rFonts w:asciiTheme="minorHAnsi" w:hAnsiTheme="minorHAnsi" w:cstheme="minorHAnsi"/>
          <w:color w:val="A7243E"/>
        </w:rPr>
        <w:t>R32</w:t>
      </w:r>
      <w:bookmarkEnd w:id="100"/>
      <w:r w:rsidR="00534F37" w:rsidRPr="009B6099">
        <w:rPr>
          <w:rFonts w:asciiTheme="minorHAnsi" w:hAnsiTheme="minorHAnsi" w:cstheme="minorHAnsi"/>
          <w:color w:val="A7243E"/>
        </w:rPr>
        <w:fldChar w:fldCharType="begin"/>
      </w:r>
      <w:r w:rsidR="00534F37" w:rsidRPr="009B6099">
        <w:rPr>
          <w:rFonts w:asciiTheme="minorHAnsi" w:hAnsiTheme="minorHAnsi" w:cstheme="minorHAnsi"/>
          <w:color w:val="A7243E"/>
        </w:rPr>
        <w:instrText xml:space="preserve"> XE "R32" </w:instrText>
      </w:r>
      <w:r w:rsidR="00534F37" w:rsidRPr="009B6099">
        <w:rPr>
          <w:rFonts w:asciiTheme="minorHAnsi" w:hAnsiTheme="minorHAnsi" w:cstheme="minorHAnsi"/>
          <w:color w:val="A7243E"/>
        </w:rPr>
        <w:fldChar w:fldCharType="end"/>
      </w:r>
      <w:r w:rsidR="00534F37" w:rsidRPr="009B6099">
        <w:rPr>
          <w:rFonts w:asciiTheme="minorHAnsi" w:hAnsiTheme="minorHAnsi" w:cstheme="minorHAnsi"/>
          <w:color w:val="A7243E"/>
        </w:rPr>
        <w:tab/>
      </w:r>
      <w:r w:rsidR="00C129A2" w:rsidRPr="009B6099">
        <w:rPr>
          <w:rFonts w:asciiTheme="minorHAnsi" w:hAnsiTheme="minorHAnsi" w:cstheme="minorHAnsi"/>
          <w:color w:val="A7243E"/>
        </w:rPr>
        <w:t xml:space="preserve">Personal </w:t>
      </w:r>
      <w:r w:rsidR="004740DD" w:rsidRPr="009B6099">
        <w:rPr>
          <w:rFonts w:asciiTheme="minorHAnsi" w:hAnsiTheme="minorHAnsi" w:cstheme="minorHAnsi"/>
          <w:color w:val="A7243E"/>
        </w:rPr>
        <w:t>h</w:t>
      </w:r>
      <w:r w:rsidR="00C129A2" w:rsidRPr="009B6099">
        <w:rPr>
          <w:rFonts w:asciiTheme="minorHAnsi" w:hAnsiTheme="minorHAnsi" w:cstheme="minorHAnsi"/>
          <w:color w:val="A7243E"/>
        </w:rPr>
        <w:t xml:space="preserve">ealth </w:t>
      </w:r>
      <w:r w:rsidR="004740DD" w:rsidRPr="009B6099">
        <w:rPr>
          <w:rFonts w:asciiTheme="minorHAnsi" w:hAnsiTheme="minorHAnsi" w:cstheme="minorHAnsi"/>
          <w:color w:val="A7243E"/>
        </w:rPr>
        <w:t>m</w:t>
      </w:r>
      <w:r w:rsidR="00C129A2" w:rsidRPr="009B6099">
        <w:rPr>
          <w:rFonts w:asciiTheme="minorHAnsi" w:hAnsiTheme="minorHAnsi" w:cstheme="minorHAnsi"/>
          <w:color w:val="A7243E"/>
        </w:rPr>
        <w:t xml:space="preserve">anagement </w:t>
      </w:r>
      <w:r w:rsidR="004740DD" w:rsidRPr="009B6099">
        <w:rPr>
          <w:rFonts w:asciiTheme="minorHAnsi" w:hAnsiTheme="minorHAnsi" w:cstheme="minorHAnsi"/>
          <w:color w:val="A7243E"/>
        </w:rPr>
        <w:t>m</w:t>
      </w:r>
      <w:r w:rsidR="00C129A2" w:rsidRPr="009B6099">
        <w:rPr>
          <w:rFonts w:asciiTheme="minorHAnsi" w:hAnsiTheme="minorHAnsi" w:cstheme="minorHAnsi"/>
          <w:color w:val="A7243E"/>
        </w:rPr>
        <w:t xml:space="preserve">onitoring </w:t>
      </w:r>
      <w:r w:rsidR="004740DD" w:rsidRPr="009B6099">
        <w:rPr>
          <w:rFonts w:asciiTheme="minorHAnsi" w:hAnsiTheme="minorHAnsi" w:cstheme="minorHAnsi"/>
          <w:color w:val="A7243E"/>
        </w:rPr>
        <w:t>d</w:t>
      </w:r>
      <w:r w:rsidR="00C129A2" w:rsidRPr="009B6099">
        <w:rPr>
          <w:rFonts w:asciiTheme="minorHAnsi" w:hAnsiTheme="minorHAnsi" w:cstheme="minorHAnsi"/>
          <w:color w:val="A7243E"/>
        </w:rPr>
        <w:t>evice</w:t>
      </w:r>
      <w:r w:rsidR="00B77CE3" w:rsidRPr="009B6099">
        <w:rPr>
          <w:rFonts w:asciiTheme="minorHAnsi" w:hAnsiTheme="minorHAnsi" w:cstheme="minorHAnsi"/>
          <w:color w:val="A7243E"/>
        </w:rPr>
        <w:t>s</w:t>
      </w:r>
    </w:p>
    <w:p w14:paraId="3C8A46C3" w14:textId="789623CD" w:rsidR="00534F37" w:rsidRPr="009B6099" w:rsidRDefault="00534F37" w:rsidP="00B77CE3">
      <w:pPr>
        <w:pStyle w:val="Heading9"/>
        <w:tabs>
          <w:tab w:val="left" w:pos="1640"/>
        </w:tabs>
        <w:spacing w:line="293" w:lineRule="exact"/>
        <w:ind w:right="790"/>
        <w:rPr>
          <w:rFonts w:asciiTheme="minorHAnsi" w:hAnsiTheme="minorHAnsi" w:cstheme="minorHAnsi"/>
          <w:b w:val="0"/>
          <w:bCs w:val="0"/>
          <w:i/>
        </w:rPr>
      </w:pPr>
      <w:r w:rsidRPr="009B6099">
        <w:rPr>
          <w:rFonts w:asciiTheme="minorHAnsi" w:hAnsiTheme="minorHAnsi" w:cstheme="minorHAnsi"/>
          <w:i/>
        </w:rPr>
        <w:t>Allowed</w:t>
      </w:r>
      <w:r w:rsidRPr="009B6099">
        <w:rPr>
          <w:rFonts w:asciiTheme="minorHAnsi" w:hAnsiTheme="minorHAnsi" w:cstheme="minorHAnsi"/>
          <w:i/>
          <w:spacing w:val="-3"/>
        </w:rPr>
        <w:t xml:space="preserve"> </w:t>
      </w:r>
      <w:r w:rsidRPr="009B6099">
        <w:rPr>
          <w:rFonts w:asciiTheme="minorHAnsi" w:hAnsiTheme="minorHAnsi" w:cstheme="minorHAnsi"/>
          <w:i/>
        </w:rPr>
        <w:t>for:</w:t>
      </w:r>
      <w:r w:rsidRPr="009B6099">
        <w:rPr>
          <w:rFonts w:asciiTheme="minorHAnsi" w:hAnsiTheme="minorHAnsi" w:cstheme="minorHAnsi"/>
          <w:i/>
          <w:spacing w:val="-2"/>
        </w:rPr>
        <w:t xml:space="preserve"> </w:t>
      </w:r>
      <w:r w:rsidRPr="009B6099">
        <w:rPr>
          <w:rFonts w:asciiTheme="minorHAnsi" w:hAnsiTheme="minorHAnsi" w:cstheme="minorHAnsi"/>
          <w:b w:val="0"/>
          <w:bCs w:val="0"/>
          <w:i/>
        </w:rPr>
        <w:t>WVGSA</w:t>
      </w:r>
      <w:r w:rsidR="00C129A2" w:rsidRPr="009B6099">
        <w:rPr>
          <w:rFonts w:asciiTheme="minorHAnsi" w:hAnsiTheme="minorHAnsi" w:cstheme="minorHAnsi"/>
          <w:b w:val="0"/>
          <w:bCs w:val="0"/>
        </w:rPr>
        <w:t xml:space="preserve">, </w:t>
      </w:r>
      <w:r w:rsidR="00C129A2" w:rsidRPr="009B6099">
        <w:rPr>
          <w:rFonts w:asciiTheme="minorHAnsi" w:hAnsiTheme="minorHAnsi" w:cstheme="minorHAnsi"/>
          <w:b w:val="0"/>
          <w:bCs w:val="0"/>
          <w:i/>
        </w:rPr>
        <w:t>SAT School Day</w:t>
      </w:r>
      <w:r w:rsidR="00C129A2" w:rsidRPr="009B6099">
        <w:rPr>
          <w:rFonts w:asciiTheme="minorHAnsi" w:hAnsiTheme="minorHAnsi" w:cstheme="minorHAnsi"/>
          <w:b w:val="0"/>
          <w:bCs w:val="0"/>
        </w:rPr>
        <w:t xml:space="preserve">, </w:t>
      </w:r>
      <w:r w:rsidR="003F63DD" w:rsidRPr="009B6099">
        <w:rPr>
          <w:rFonts w:asciiTheme="minorHAnsi" w:hAnsiTheme="minorHAnsi" w:cstheme="minorHAnsi"/>
          <w:b w:val="0"/>
          <w:bCs w:val="0"/>
          <w:i/>
        </w:rPr>
        <w:t>ELPA21</w:t>
      </w:r>
      <w:r w:rsidR="00713176" w:rsidRPr="009B6099">
        <w:rPr>
          <w:rFonts w:asciiTheme="minorHAnsi" w:hAnsiTheme="minorHAnsi" w:cstheme="minorHAnsi"/>
          <w:b w:val="0"/>
          <w:bCs w:val="0"/>
          <w:i/>
        </w:rPr>
        <w:t>/Alt-ELPA</w:t>
      </w:r>
      <w:r w:rsidR="003F63DD" w:rsidRPr="009B6099">
        <w:rPr>
          <w:rFonts w:asciiTheme="minorHAnsi" w:hAnsiTheme="minorHAnsi" w:cstheme="minorHAnsi"/>
          <w:b w:val="0"/>
          <w:bCs w:val="0"/>
          <w:i/>
        </w:rPr>
        <w:t xml:space="preserve">, </w:t>
      </w:r>
      <w:r w:rsidR="003F63DD" w:rsidRPr="009B6099">
        <w:rPr>
          <w:rFonts w:asciiTheme="minorHAnsi" w:hAnsiTheme="minorHAnsi" w:cstheme="minorHAnsi"/>
          <w:b w:val="0"/>
          <w:bCs w:val="0"/>
        </w:rPr>
        <w:t>and</w:t>
      </w:r>
      <w:r w:rsidR="00C129A2" w:rsidRPr="009B6099">
        <w:rPr>
          <w:rFonts w:asciiTheme="minorHAnsi" w:hAnsiTheme="minorHAnsi" w:cstheme="minorHAnsi"/>
          <w:b w:val="0"/>
          <w:bCs w:val="0"/>
        </w:rPr>
        <w:t xml:space="preserve"> </w:t>
      </w:r>
      <w:r w:rsidR="00C129A2" w:rsidRPr="009B6099">
        <w:rPr>
          <w:rFonts w:asciiTheme="minorHAnsi" w:hAnsiTheme="minorHAnsi" w:cstheme="minorHAnsi"/>
          <w:b w:val="0"/>
          <w:bCs w:val="0"/>
          <w:i/>
        </w:rPr>
        <w:t>WVASA</w:t>
      </w:r>
    </w:p>
    <w:p w14:paraId="3589EDE4" w14:textId="77777777" w:rsidR="004D71B7" w:rsidRPr="009B6099" w:rsidRDefault="004D71B7" w:rsidP="004D71B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778137B" w14:textId="0B5E5769" w:rsidR="004D71B7" w:rsidRPr="009B6099" w:rsidRDefault="004D71B7" w:rsidP="004D71B7">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T16 Breaks as needed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1FC982A1" w14:textId="4D980278" w:rsidR="00534F37" w:rsidRPr="009B6099" w:rsidRDefault="00534F37"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00584EB5" w:rsidRPr="009B6099">
        <w:rPr>
          <w:rFonts w:asciiTheme="minorHAnsi" w:hAnsiTheme="minorHAnsi" w:cstheme="minorHAnsi"/>
        </w:rPr>
        <w:t xml:space="preserve">Personal health management monitoring devices </w:t>
      </w:r>
      <w:r w:rsidR="002C1B7D" w:rsidRPr="009B6099">
        <w:rPr>
          <w:rFonts w:asciiTheme="minorHAnsi" w:hAnsiTheme="minorHAnsi" w:cstheme="minorHAnsi"/>
        </w:rPr>
        <w:t xml:space="preserve">include, </w:t>
      </w:r>
      <w:r w:rsidR="00584EB5" w:rsidRPr="009B6099">
        <w:rPr>
          <w:rFonts w:asciiTheme="minorHAnsi" w:hAnsiTheme="minorHAnsi" w:cstheme="minorHAnsi"/>
        </w:rPr>
        <w:t xml:space="preserve">but not limited to, </w:t>
      </w:r>
      <w:r w:rsidR="00A178FE" w:rsidRPr="009B6099">
        <w:rPr>
          <w:rFonts w:asciiTheme="minorHAnsi" w:hAnsiTheme="minorHAnsi" w:cstheme="minorHAnsi"/>
        </w:rPr>
        <w:t>blue tooth</w:t>
      </w:r>
      <w:r w:rsidR="00584EB5" w:rsidRPr="009B6099">
        <w:rPr>
          <w:rFonts w:asciiTheme="minorHAnsi" w:hAnsiTheme="minorHAnsi" w:cstheme="minorHAnsi"/>
        </w:rPr>
        <w:t xml:space="preserve"> enabled</w:t>
      </w:r>
      <w:r w:rsidRPr="009B6099">
        <w:rPr>
          <w:rFonts w:asciiTheme="minorHAnsi" w:hAnsiTheme="minorHAnsi" w:cstheme="minorHAnsi"/>
        </w:rPr>
        <w:t xml:space="preserve"> </w:t>
      </w:r>
      <w:r w:rsidR="002C1B7D" w:rsidRPr="009B6099">
        <w:rPr>
          <w:rFonts w:asciiTheme="minorHAnsi" w:hAnsiTheme="minorHAnsi" w:cstheme="minorHAnsi"/>
        </w:rPr>
        <w:t>devices such as blood glucose and seizure monitoring items</w:t>
      </w:r>
      <w:r w:rsidR="002F7327" w:rsidRPr="009B6099">
        <w:rPr>
          <w:rFonts w:asciiTheme="minorHAnsi" w:hAnsiTheme="minorHAnsi" w:cstheme="minorHAnsi"/>
        </w:rPr>
        <w:t xml:space="preserve"> with </w:t>
      </w:r>
      <w:r w:rsidR="00B72A82" w:rsidRPr="009B6099">
        <w:rPr>
          <w:rFonts w:asciiTheme="minorHAnsi" w:hAnsiTheme="minorHAnsi" w:cstheme="minorHAnsi"/>
        </w:rPr>
        <w:t>apps which stream information to other devices and people</w:t>
      </w:r>
      <w:r w:rsidR="002C1B7D" w:rsidRPr="009B6099">
        <w:rPr>
          <w:rFonts w:asciiTheme="minorHAnsi" w:hAnsiTheme="minorHAnsi" w:cstheme="minorHAnsi"/>
        </w:rPr>
        <w:t xml:space="preserve">. </w:t>
      </w:r>
    </w:p>
    <w:p w14:paraId="10A52186" w14:textId="6242F338" w:rsidR="00534F37" w:rsidRPr="009B6099" w:rsidRDefault="00534F37" w:rsidP="00511012">
      <w:pPr>
        <w:spacing w:line="267" w:lineRule="exact"/>
        <w:ind w:left="920" w:right="79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 xml:space="preserve">practices: </w:t>
      </w:r>
      <w:r w:rsidRPr="009B6099">
        <w:rPr>
          <w:rFonts w:asciiTheme="minorHAnsi" w:hAnsiTheme="minorHAnsi" w:cstheme="minorHAnsi"/>
        </w:rPr>
        <w:t xml:space="preserve">Students who </w:t>
      </w:r>
      <w:r w:rsidR="009559C1" w:rsidRPr="009B6099">
        <w:rPr>
          <w:rFonts w:asciiTheme="minorHAnsi" w:hAnsiTheme="minorHAnsi" w:cstheme="minorHAnsi"/>
        </w:rPr>
        <w:t>have documented medical conditions requiring the use of monitoring devices</w:t>
      </w:r>
      <w:r w:rsidR="00665DD0" w:rsidRPr="009B6099">
        <w:rPr>
          <w:rFonts w:asciiTheme="minorHAnsi" w:hAnsiTheme="minorHAnsi" w:cstheme="minorHAnsi"/>
        </w:rPr>
        <w:t xml:space="preserve"> and for these devices</w:t>
      </w:r>
      <w:r w:rsidR="009559C1" w:rsidRPr="009B6099">
        <w:rPr>
          <w:rFonts w:asciiTheme="minorHAnsi" w:hAnsiTheme="minorHAnsi" w:cstheme="minorHAnsi"/>
        </w:rPr>
        <w:t xml:space="preserve"> </w:t>
      </w:r>
      <w:r w:rsidR="002F7327" w:rsidRPr="009B6099">
        <w:rPr>
          <w:rFonts w:asciiTheme="minorHAnsi" w:hAnsiTheme="minorHAnsi" w:cstheme="minorHAnsi"/>
        </w:rPr>
        <w:t>to remain in the room.</w:t>
      </w:r>
      <w:r w:rsidR="00B72A82" w:rsidRPr="009B6099">
        <w:rPr>
          <w:rFonts w:asciiTheme="minorHAnsi" w:hAnsiTheme="minorHAnsi" w:cstheme="minorHAnsi"/>
        </w:rPr>
        <w:t xml:space="preserve"> </w:t>
      </w:r>
    </w:p>
    <w:p w14:paraId="21496FEA" w14:textId="77777777" w:rsidR="00D249BF" w:rsidRPr="009B6099" w:rsidRDefault="00534F37"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2A03CCA6" w14:textId="43F85047" w:rsidR="00534F37" w:rsidRPr="009B6099" w:rsidRDefault="00665DD0"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S</w:t>
      </w:r>
      <w:r w:rsidR="001B4DC7" w:rsidRPr="009B6099">
        <w:rPr>
          <w:rFonts w:asciiTheme="minorHAnsi" w:hAnsiTheme="minorHAnsi" w:cstheme="minorHAnsi"/>
        </w:rPr>
        <w:t>tudents with these devices typically have a</w:t>
      </w:r>
      <w:r w:rsidR="003A6533" w:rsidRPr="009B6099">
        <w:rPr>
          <w:rFonts w:asciiTheme="minorHAnsi" w:hAnsiTheme="minorHAnsi" w:cstheme="minorHAnsi"/>
        </w:rPr>
        <w:t xml:space="preserve">n Individualized </w:t>
      </w:r>
      <w:r w:rsidR="001B4DC7" w:rsidRPr="009B6099">
        <w:rPr>
          <w:rFonts w:asciiTheme="minorHAnsi" w:hAnsiTheme="minorHAnsi" w:cstheme="minorHAnsi"/>
        </w:rPr>
        <w:t xml:space="preserve">Health </w:t>
      </w:r>
      <w:r w:rsidR="003A6533" w:rsidRPr="009B6099">
        <w:rPr>
          <w:rFonts w:asciiTheme="minorHAnsi" w:hAnsiTheme="minorHAnsi" w:cstheme="minorHAnsi"/>
        </w:rPr>
        <w:t xml:space="preserve">Care Plan (IHP) which is monitored and updated by the school nurse. </w:t>
      </w:r>
    </w:p>
    <w:p w14:paraId="5A46DE22" w14:textId="4CFC4041" w:rsidR="007C6D63" w:rsidRPr="009B6099" w:rsidRDefault="00A7608C"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The reporting devices (</w:t>
      </w:r>
      <w:r w:rsidR="00EA4B11" w:rsidRPr="009B6099">
        <w:rPr>
          <w:rFonts w:asciiTheme="minorHAnsi" w:hAnsiTheme="minorHAnsi" w:cstheme="minorHAnsi"/>
        </w:rPr>
        <w:t xml:space="preserve">e.g., </w:t>
      </w:r>
      <w:r w:rsidRPr="009B6099">
        <w:rPr>
          <w:rFonts w:asciiTheme="minorHAnsi" w:hAnsiTheme="minorHAnsi" w:cstheme="minorHAnsi"/>
        </w:rPr>
        <w:t xml:space="preserve">cell phone, tablet, </w:t>
      </w:r>
      <w:r w:rsidR="00EA4B11" w:rsidRPr="009B6099">
        <w:rPr>
          <w:rFonts w:asciiTheme="minorHAnsi" w:hAnsiTheme="minorHAnsi" w:cstheme="minorHAnsi"/>
        </w:rPr>
        <w:t>smart watch</w:t>
      </w:r>
      <w:r w:rsidRPr="009B6099">
        <w:rPr>
          <w:rFonts w:asciiTheme="minorHAnsi" w:hAnsiTheme="minorHAnsi" w:cstheme="minorHAnsi"/>
        </w:rPr>
        <w:t xml:space="preserve">) must be under the direct control and supervision of the test administrator/proctor. </w:t>
      </w:r>
      <w:r w:rsidR="007C6D63" w:rsidRPr="009B6099">
        <w:rPr>
          <w:rFonts w:asciiTheme="minorHAnsi" w:hAnsiTheme="minorHAnsi" w:cstheme="minorHAnsi"/>
        </w:rPr>
        <w:t>The student may be seated next to the proctor’s desk to remain in functional proximity</w:t>
      </w:r>
      <w:r w:rsidRPr="009B6099">
        <w:rPr>
          <w:rFonts w:asciiTheme="minorHAnsi" w:hAnsiTheme="minorHAnsi" w:cstheme="minorHAnsi"/>
        </w:rPr>
        <w:t xml:space="preserve"> to the device</w:t>
      </w:r>
      <w:r w:rsidR="007C6D63" w:rsidRPr="009B6099">
        <w:rPr>
          <w:rFonts w:asciiTheme="minorHAnsi" w:hAnsiTheme="minorHAnsi" w:cstheme="minorHAnsi"/>
        </w:rPr>
        <w:t>.</w:t>
      </w:r>
      <w:r w:rsidRPr="009B6099">
        <w:rPr>
          <w:rFonts w:asciiTheme="minorHAnsi" w:hAnsiTheme="minorHAnsi" w:cstheme="minorHAnsi"/>
        </w:rPr>
        <w:t xml:space="preserve"> </w:t>
      </w:r>
    </w:p>
    <w:p w14:paraId="2A284F85" w14:textId="6E3E0F32" w:rsidR="00A7608C" w:rsidRPr="009B6099" w:rsidRDefault="00A7608C"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The monitoring device (</w:t>
      </w:r>
      <w:r w:rsidR="00EA4B11" w:rsidRPr="009B6099">
        <w:rPr>
          <w:rFonts w:asciiTheme="minorHAnsi" w:hAnsiTheme="minorHAnsi" w:cstheme="minorHAnsi"/>
        </w:rPr>
        <w:t xml:space="preserve">e.g., </w:t>
      </w:r>
      <w:r w:rsidRPr="009B6099">
        <w:rPr>
          <w:rFonts w:asciiTheme="minorHAnsi" w:hAnsiTheme="minorHAnsi" w:cstheme="minorHAnsi"/>
        </w:rPr>
        <w:t>blood glucose monitor</w:t>
      </w:r>
      <w:r w:rsidR="00CC592A" w:rsidRPr="009B6099">
        <w:rPr>
          <w:rFonts w:asciiTheme="minorHAnsi" w:hAnsiTheme="minorHAnsi" w:cstheme="minorHAnsi"/>
        </w:rPr>
        <w:t xml:space="preserve">, Nerivio, </w:t>
      </w:r>
      <w:r w:rsidR="00EA4B11" w:rsidRPr="009B6099">
        <w:rPr>
          <w:rFonts w:asciiTheme="minorHAnsi" w:hAnsiTheme="minorHAnsi" w:cstheme="minorHAnsi"/>
        </w:rPr>
        <w:t xml:space="preserve">Embrace) which must remain in continual contact with the student for functionality will stay with the student to be used as directed by a medical professional. </w:t>
      </w:r>
    </w:p>
    <w:p w14:paraId="09811DC4" w14:textId="30A88A37" w:rsidR="00EA4B11" w:rsidRPr="009B6099" w:rsidRDefault="00EA4B11"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 xml:space="preserve">If questions arise about a new device (either new to market </w:t>
      </w:r>
      <w:r w:rsidR="003B1D1E" w:rsidRPr="009B6099">
        <w:rPr>
          <w:rFonts w:asciiTheme="minorHAnsi" w:hAnsiTheme="minorHAnsi" w:cstheme="minorHAnsi"/>
        </w:rPr>
        <w:t>or</w:t>
      </w:r>
      <w:r w:rsidRPr="009B6099">
        <w:rPr>
          <w:rFonts w:asciiTheme="minorHAnsi" w:hAnsiTheme="minorHAnsi" w:cstheme="minorHAnsi"/>
        </w:rPr>
        <w:t xml:space="preserve"> just new to a student), please contact the County Test Coordinator for additional guidance. </w:t>
      </w:r>
    </w:p>
    <w:p w14:paraId="72B988D6" w14:textId="028F16B0" w:rsidR="0010009F" w:rsidRPr="009B6099" w:rsidRDefault="0010009F" w:rsidP="00B75C4B">
      <w:pPr>
        <w:pStyle w:val="ListParagraph"/>
        <w:numPr>
          <w:ilvl w:val="1"/>
          <w:numId w:val="88"/>
        </w:numPr>
        <w:ind w:right="790"/>
        <w:rPr>
          <w:rFonts w:asciiTheme="minorHAnsi" w:hAnsiTheme="minorHAnsi" w:cstheme="minorHAnsi"/>
          <w:color w:val="ED0000"/>
        </w:rPr>
      </w:pPr>
      <w:bookmarkStart w:id="101" w:name="_Hlk77072909"/>
      <w:r w:rsidRPr="009B6099">
        <w:rPr>
          <w:rFonts w:asciiTheme="minorHAnsi" w:hAnsiTheme="minorHAnsi" w:cstheme="minorHAnsi"/>
          <w:color w:val="ED0000"/>
        </w:rPr>
        <w:t>Required expa</w:t>
      </w:r>
      <w:r w:rsidR="00763A2B" w:rsidRPr="009B6099">
        <w:rPr>
          <w:rFonts w:asciiTheme="minorHAnsi" w:hAnsiTheme="minorHAnsi" w:cstheme="minorHAnsi"/>
          <w:color w:val="ED0000"/>
        </w:rPr>
        <w:t>nsion</w:t>
      </w:r>
      <w:r w:rsidRPr="009B6099">
        <w:rPr>
          <w:rFonts w:asciiTheme="minorHAnsi" w:hAnsiTheme="minorHAnsi" w:cstheme="minorHAnsi"/>
          <w:color w:val="ED0000"/>
        </w:rPr>
        <w:t xml:space="preserve"> codes:</w:t>
      </w:r>
    </w:p>
    <w:p w14:paraId="52C37560" w14:textId="2B414F7E" w:rsidR="0010009F" w:rsidRPr="009B6099" w:rsidRDefault="0010009F" w:rsidP="00B75C4B">
      <w:pPr>
        <w:pStyle w:val="Heading9"/>
        <w:numPr>
          <w:ilvl w:val="2"/>
          <w:numId w:val="108"/>
        </w:numPr>
        <w:ind w:left="1620" w:right="1280"/>
        <w:rPr>
          <w:rFonts w:asciiTheme="minorHAnsi" w:hAnsiTheme="minorHAnsi" w:cstheme="minorHAnsi"/>
          <w:b w:val="0"/>
          <w:bCs w:val="0"/>
        </w:rPr>
      </w:pPr>
      <w:bookmarkStart w:id="102" w:name="R32a"/>
      <w:r w:rsidRPr="009B6099">
        <w:rPr>
          <w:rFonts w:asciiTheme="minorHAnsi" w:hAnsiTheme="minorHAnsi" w:cstheme="minorHAnsi"/>
        </w:rPr>
        <w:t xml:space="preserve">R32A </w:t>
      </w:r>
      <w:bookmarkEnd w:id="102"/>
      <w:r w:rsidRPr="009B6099">
        <w:rPr>
          <w:rFonts w:asciiTheme="minorHAnsi" w:hAnsiTheme="minorHAnsi" w:cstheme="minorHAnsi"/>
          <w:b w:val="0"/>
          <w:bCs w:val="0"/>
        </w:rPr>
        <w:t xml:space="preserve">– Blood Glucose Monitoring device and cell phone app (i.e., </w:t>
      </w:r>
      <w:proofErr w:type="spellStart"/>
      <w:r w:rsidRPr="009B6099">
        <w:rPr>
          <w:rFonts w:asciiTheme="minorHAnsi" w:hAnsiTheme="minorHAnsi" w:cstheme="minorHAnsi"/>
          <w:b w:val="0"/>
          <w:bCs w:val="0"/>
        </w:rPr>
        <w:t>Omnipod</w:t>
      </w:r>
      <w:proofErr w:type="spellEnd"/>
      <w:r w:rsidRPr="009B6099">
        <w:rPr>
          <w:rFonts w:asciiTheme="minorHAnsi" w:hAnsiTheme="minorHAnsi" w:cstheme="minorHAnsi"/>
          <w:b w:val="0"/>
          <w:bCs w:val="0"/>
        </w:rPr>
        <w:t xml:space="preserve"> or Freestyle Libre with paired smart devices)</w:t>
      </w:r>
    </w:p>
    <w:p w14:paraId="2F7AB2A0" w14:textId="45082842" w:rsidR="0010009F" w:rsidRPr="009B6099" w:rsidRDefault="0010009F" w:rsidP="00B75C4B">
      <w:pPr>
        <w:pStyle w:val="Heading9"/>
        <w:numPr>
          <w:ilvl w:val="2"/>
          <w:numId w:val="108"/>
        </w:numPr>
        <w:ind w:left="1620" w:right="1280"/>
        <w:rPr>
          <w:rFonts w:asciiTheme="minorHAnsi" w:hAnsiTheme="minorHAnsi" w:cstheme="minorHAnsi"/>
          <w:b w:val="0"/>
          <w:bCs w:val="0"/>
        </w:rPr>
      </w:pPr>
      <w:bookmarkStart w:id="103" w:name="R32b"/>
      <w:r w:rsidRPr="009B6099">
        <w:rPr>
          <w:rFonts w:asciiTheme="minorHAnsi" w:hAnsiTheme="minorHAnsi" w:cstheme="minorHAnsi"/>
        </w:rPr>
        <w:t>R32B</w:t>
      </w:r>
      <w:r w:rsidRPr="009B6099">
        <w:rPr>
          <w:rFonts w:asciiTheme="minorHAnsi" w:hAnsiTheme="minorHAnsi" w:cstheme="minorHAnsi"/>
          <w:b w:val="0"/>
          <w:bCs w:val="0"/>
        </w:rPr>
        <w:t xml:space="preserve"> </w:t>
      </w:r>
      <w:bookmarkEnd w:id="103"/>
      <w:r w:rsidRPr="009B6099">
        <w:rPr>
          <w:rFonts w:asciiTheme="minorHAnsi" w:hAnsiTheme="minorHAnsi" w:cstheme="minorHAnsi"/>
          <w:b w:val="0"/>
          <w:bCs w:val="0"/>
        </w:rPr>
        <w:t>– Seizure monitoring and alert device/cell phone app (i.e., Embrace or Bay Alert Medical SOS Smartwatch)</w:t>
      </w:r>
    </w:p>
    <w:p w14:paraId="11237A4C" w14:textId="6238A26F" w:rsidR="0010009F" w:rsidRPr="009B6099" w:rsidRDefault="0010009F" w:rsidP="00B75C4B">
      <w:pPr>
        <w:pStyle w:val="Heading9"/>
        <w:numPr>
          <w:ilvl w:val="2"/>
          <w:numId w:val="108"/>
        </w:numPr>
        <w:ind w:left="1620" w:right="1280"/>
        <w:rPr>
          <w:rFonts w:asciiTheme="minorHAnsi" w:hAnsiTheme="minorHAnsi" w:cstheme="minorHAnsi"/>
          <w:b w:val="0"/>
          <w:bCs w:val="0"/>
        </w:rPr>
      </w:pPr>
      <w:bookmarkStart w:id="104" w:name="R32c"/>
      <w:r w:rsidRPr="009B6099">
        <w:rPr>
          <w:rFonts w:asciiTheme="minorHAnsi" w:hAnsiTheme="minorHAnsi" w:cstheme="minorHAnsi"/>
        </w:rPr>
        <w:t>R32C</w:t>
      </w:r>
      <w:r w:rsidRPr="009B6099">
        <w:rPr>
          <w:rFonts w:asciiTheme="minorHAnsi" w:hAnsiTheme="minorHAnsi" w:cstheme="minorHAnsi"/>
          <w:b w:val="0"/>
          <w:bCs w:val="0"/>
        </w:rPr>
        <w:t xml:space="preserve"> </w:t>
      </w:r>
      <w:bookmarkEnd w:id="104"/>
      <w:r w:rsidRPr="009B6099">
        <w:rPr>
          <w:rFonts w:asciiTheme="minorHAnsi" w:hAnsiTheme="minorHAnsi" w:cstheme="minorHAnsi"/>
          <w:b w:val="0"/>
          <w:bCs w:val="0"/>
        </w:rPr>
        <w:t xml:space="preserve">– Migraine monitoring and alert device/cell phone app (i.e., </w:t>
      </w:r>
      <w:proofErr w:type="spellStart"/>
      <w:r w:rsidRPr="009B6099">
        <w:rPr>
          <w:rFonts w:asciiTheme="minorHAnsi" w:hAnsiTheme="minorHAnsi" w:cstheme="minorHAnsi"/>
          <w:b w:val="0"/>
          <w:bCs w:val="0"/>
        </w:rPr>
        <w:t>Nerivio</w:t>
      </w:r>
      <w:proofErr w:type="spellEnd"/>
      <w:r w:rsidRPr="009B6099">
        <w:rPr>
          <w:rFonts w:asciiTheme="minorHAnsi" w:hAnsiTheme="minorHAnsi" w:cstheme="minorHAnsi"/>
          <w:b w:val="0"/>
          <w:bCs w:val="0"/>
        </w:rPr>
        <w:t xml:space="preserve"> with paired smart devices)</w:t>
      </w:r>
    </w:p>
    <w:p w14:paraId="191764BE" w14:textId="24085AFD" w:rsidR="0010009F" w:rsidRPr="009B6099" w:rsidRDefault="0010009F" w:rsidP="00B75C4B">
      <w:pPr>
        <w:pStyle w:val="Heading9"/>
        <w:numPr>
          <w:ilvl w:val="2"/>
          <w:numId w:val="108"/>
        </w:numPr>
        <w:ind w:left="1620" w:right="1280"/>
        <w:rPr>
          <w:rFonts w:asciiTheme="minorHAnsi" w:hAnsiTheme="minorHAnsi" w:cstheme="minorHAnsi"/>
          <w:b w:val="0"/>
          <w:bCs w:val="0"/>
        </w:rPr>
      </w:pPr>
      <w:bookmarkStart w:id="105" w:name="R32d"/>
      <w:r w:rsidRPr="009B6099">
        <w:rPr>
          <w:rFonts w:asciiTheme="minorHAnsi" w:hAnsiTheme="minorHAnsi" w:cstheme="minorHAnsi"/>
        </w:rPr>
        <w:t>R32D</w:t>
      </w:r>
      <w:r w:rsidRPr="009B6099">
        <w:rPr>
          <w:rFonts w:asciiTheme="minorHAnsi" w:hAnsiTheme="minorHAnsi" w:cstheme="minorHAnsi"/>
          <w:b w:val="0"/>
          <w:bCs w:val="0"/>
        </w:rPr>
        <w:t xml:space="preserve"> </w:t>
      </w:r>
      <w:bookmarkEnd w:id="105"/>
      <w:r w:rsidRPr="009B6099">
        <w:rPr>
          <w:rFonts w:asciiTheme="minorHAnsi" w:hAnsiTheme="minorHAnsi" w:cstheme="minorHAnsi"/>
          <w:b w:val="0"/>
          <w:bCs w:val="0"/>
        </w:rPr>
        <w:t>– Other ____________ (If the student has an electronic health monitoring device not otherwise specified with an expanded code option, select R32d and indicate the name of the device and app used for monitoring.)</w:t>
      </w:r>
    </w:p>
    <w:p w14:paraId="6D74BD6A" w14:textId="0BC606D2" w:rsidR="008B7726" w:rsidRPr="009B6099" w:rsidRDefault="008B7726" w:rsidP="008B7726">
      <w:pPr>
        <w:ind w:left="900" w:right="790"/>
        <w:rPr>
          <w:rFonts w:asciiTheme="minorHAnsi" w:hAnsiTheme="minorHAnsi" w:cstheme="minorHAnsi"/>
          <w:b/>
          <w:i/>
        </w:rPr>
      </w:pPr>
      <w:r w:rsidRPr="009B6099">
        <w:rPr>
          <w:rFonts w:asciiTheme="minorHAnsi" w:hAnsiTheme="minorHAnsi" w:cstheme="minorHAnsi"/>
          <w:b/>
          <w:i/>
        </w:rPr>
        <w:t>WVGSA</w:t>
      </w:r>
      <w:r w:rsidR="00E53717" w:rsidRPr="009B6099">
        <w:rPr>
          <w:rFonts w:asciiTheme="minorHAnsi" w:hAnsiTheme="minorHAnsi" w:cstheme="minorHAnsi"/>
          <w:b/>
          <w:i/>
        </w:rPr>
        <w:t>/ELPA21</w:t>
      </w:r>
      <w:r w:rsidR="00713176" w:rsidRPr="009B6099">
        <w:rPr>
          <w:rFonts w:asciiTheme="minorHAnsi" w:hAnsiTheme="minorHAnsi" w:cstheme="minorHAnsi"/>
          <w:b/>
          <w:i/>
        </w:rPr>
        <w:t>/Alt-ELPA</w:t>
      </w:r>
      <w:r w:rsidR="00E53717" w:rsidRPr="009B6099">
        <w:rPr>
          <w:rFonts w:asciiTheme="minorHAnsi" w:hAnsiTheme="minorHAnsi" w:cstheme="minorHAnsi"/>
          <w:b/>
          <w:i/>
        </w:rPr>
        <w:t>/WVASA</w:t>
      </w:r>
      <w:r w:rsidRPr="009B6099">
        <w:rPr>
          <w:rFonts w:asciiTheme="minorHAnsi" w:hAnsiTheme="minorHAnsi" w:cstheme="minorHAnsi"/>
          <w:b/>
          <w:i/>
        </w:rPr>
        <w:t xml:space="preserve"> note</w:t>
      </w:r>
      <w:r w:rsidR="00B96FFC" w:rsidRPr="009B6099">
        <w:rPr>
          <w:rFonts w:asciiTheme="minorHAnsi" w:hAnsiTheme="minorHAnsi" w:cstheme="minorHAnsi"/>
          <w:b/>
          <w:i/>
        </w:rPr>
        <w:t>:</w:t>
      </w:r>
    </w:p>
    <w:p w14:paraId="4B28132E" w14:textId="18958D48" w:rsidR="00C93651" w:rsidRPr="009B6099" w:rsidRDefault="00585F79" w:rsidP="00B75C4B">
      <w:pPr>
        <w:pStyle w:val="ListParagraph"/>
        <w:numPr>
          <w:ilvl w:val="1"/>
          <w:numId w:val="51"/>
        </w:numPr>
        <w:ind w:left="1260" w:right="790"/>
        <w:rPr>
          <w:rFonts w:asciiTheme="minorHAnsi" w:hAnsiTheme="minorHAnsi" w:cstheme="minorHAnsi"/>
        </w:rPr>
      </w:pPr>
      <w:r w:rsidRPr="009B6099">
        <w:rPr>
          <w:rFonts w:asciiTheme="minorHAnsi" w:hAnsiTheme="minorHAnsi" w:cstheme="minorHAnsi"/>
        </w:rPr>
        <w:t xml:space="preserve">If the student </w:t>
      </w:r>
      <w:r w:rsidRPr="009B6099">
        <w:rPr>
          <w:rFonts w:asciiTheme="minorHAnsi" w:hAnsiTheme="minorHAnsi" w:cstheme="minorHAnsi"/>
          <w:b/>
          <w:bCs/>
        </w:rPr>
        <w:t xml:space="preserve">does not have </w:t>
      </w:r>
      <w:r w:rsidRPr="009B6099">
        <w:rPr>
          <w:rFonts w:asciiTheme="minorHAnsi" w:hAnsiTheme="minorHAnsi" w:cstheme="minorHAnsi"/>
        </w:rPr>
        <w:t>an IEP or 504 which references a device, t</w:t>
      </w:r>
      <w:r w:rsidR="00666871" w:rsidRPr="009B6099">
        <w:rPr>
          <w:rFonts w:asciiTheme="minorHAnsi" w:hAnsiTheme="minorHAnsi" w:cstheme="minorHAnsi"/>
        </w:rPr>
        <w:t xml:space="preserve">he </w:t>
      </w:r>
      <w:r w:rsidR="00666871" w:rsidRPr="009B6099">
        <w:rPr>
          <w:rFonts w:asciiTheme="minorHAnsi" w:hAnsiTheme="minorHAnsi" w:cstheme="minorHAnsi"/>
          <w:highlight w:val="yellow"/>
        </w:rPr>
        <w:t>Request for Non-standard Accommodation process must be completed</w:t>
      </w:r>
      <w:r w:rsidR="000C21B4" w:rsidRPr="009B6099">
        <w:rPr>
          <w:rFonts w:asciiTheme="minorHAnsi" w:hAnsiTheme="minorHAnsi" w:cstheme="minorHAnsi"/>
          <w:highlight w:val="yellow"/>
        </w:rPr>
        <w:t>.</w:t>
      </w:r>
      <w:r w:rsidR="00666871" w:rsidRPr="009B6099">
        <w:rPr>
          <w:rFonts w:asciiTheme="minorHAnsi" w:hAnsiTheme="minorHAnsi" w:cstheme="minorHAnsi"/>
          <w:highlight w:val="yellow"/>
        </w:rPr>
        <w:t xml:space="preserve"> </w:t>
      </w:r>
      <w:r w:rsidR="000C21B4" w:rsidRPr="009B6099">
        <w:rPr>
          <w:rFonts w:asciiTheme="minorHAnsi" w:hAnsiTheme="minorHAnsi" w:cstheme="minorHAnsi"/>
        </w:rPr>
        <w:t xml:space="preserve">See </w:t>
      </w:r>
      <w:hyperlink w:anchor="Appendix_AA" w:history="1">
        <w:hyperlink w:anchor="AppendixQ_Non_Standard_Accom_Request" w:history="1">
          <w:r w:rsidR="008E3B55" w:rsidRPr="009B6099">
            <w:rPr>
              <w:rStyle w:val="Hyperlink"/>
              <w:rFonts w:asciiTheme="minorHAnsi" w:hAnsiTheme="minorHAnsi" w:cstheme="minorHAnsi"/>
            </w:rPr>
            <w:t>Appendix Q: Non-Standard Accommodation(s) Requests</w:t>
          </w:r>
        </w:hyperlink>
      </w:hyperlink>
      <w:r w:rsidR="00554DB4" w:rsidRPr="009B6099">
        <w:rPr>
          <w:rFonts w:asciiTheme="minorHAnsi" w:hAnsiTheme="minorHAnsi" w:cstheme="minorHAnsi"/>
        </w:rPr>
        <w:t xml:space="preserve"> </w:t>
      </w:r>
      <w:r w:rsidR="00556598" w:rsidRPr="009B6099">
        <w:rPr>
          <w:rFonts w:asciiTheme="minorHAnsi" w:hAnsiTheme="minorHAnsi" w:cstheme="minorHAnsi"/>
        </w:rPr>
        <w:t xml:space="preserve">in this </w:t>
      </w:r>
      <w:r w:rsidR="00666871" w:rsidRPr="009B6099">
        <w:rPr>
          <w:rFonts w:asciiTheme="minorHAnsi" w:hAnsiTheme="minorHAnsi" w:cstheme="minorHAnsi"/>
        </w:rPr>
        <w:t>document for assistance in requesting approval for specific devices.</w:t>
      </w:r>
      <w:r w:rsidR="00CC4B8F" w:rsidRPr="009B6099">
        <w:rPr>
          <w:rFonts w:asciiTheme="minorHAnsi" w:hAnsiTheme="minorHAnsi" w:cstheme="minorHAnsi"/>
        </w:rPr>
        <w:t xml:space="preserve"> This process is </w:t>
      </w:r>
      <w:r w:rsidR="00CC4B8F" w:rsidRPr="009B6099">
        <w:rPr>
          <w:rFonts w:asciiTheme="minorHAnsi" w:hAnsiTheme="minorHAnsi" w:cstheme="minorHAnsi"/>
          <w:b/>
          <w:bCs/>
        </w:rPr>
        <w:t>not necessary</w:t>
      </w:r>
      <w:r w:rsidR="00CC4B8F" w:rsidRPr="009B6099">
        <w:rPr>
          <w:rFonts w:asciiTheme="minorHAnsi" w:hAnsiTheme="minorHAnsi" w:cstheme="minorHAnsi"/>
        </w:rPr>
        <w:t xml:space="preserve"> if the IEP/504 references the device and lists this accommodation.</w:t>
      </w:r>
    </w:p>
    <w:bookmarkEnd w:id="101"/>
    <w:p w14:paraId="4E1821A9" w14:textId="721D3E75" w:rsidR="00C013E2" w:rsidRPr="009B6099" w:rsidRDefault="00416646" w:rsidP="00511012">
      <w:pPr>
        <w:ind w:left="920" w:right="790"/>
        <w:rPr>
          <w:rFonts w:asciiTheme="minorHAnsi" w:hAnsiTheme="minorHAnsi" w:cstheme="minorHAnsi"/>
          <w:b/>
          <w:i/>
        </w:rPr>
      </w:pPr>
      <w:r w:rsidRPr="009B6099">
        <w:rPr>
          <w:rFonts w:asciiTheme="minorHAnsi" w:hAnsiTheme="minorHAnsi" w:cstheme="minorHAnsi"/>
          <w:b/>
          <w:i/>
        </w:rPr>
        <w:t>SAT School Day notes:</w:t>
      </w:r>
    </w:p>
    <w:p w14:paraId="634744C0" w14:textId="593EB0D5" w:rsidR="00737B43" w:rsidRPr="009B6099" w:rsidRDefault="00737B43" w:rsidP="00B75C4B">
      <w:pPr>
        <w:pStyle w:val="ListParagraph"/>
        <w:numPr>
          <w:ilvl w:val="1"/>
          <w:numId w:val="51"/>
        </w:numPr>
        <w:ind w:right="790"/>
        <w:rPr>
          <w:rFonts w:asciiTheme="minorHAnsi" w:hAnsiTheme="minorHAnsi" w:cstheme="minorHAnsi"/>
        </w:rPr>
      </w:pPr>
      <w:r w:rsidRPr="009B6099">
        <w:rPr>
          <w:rFonts w:asciiTheme="minorHAnsi" w:hAnsiTheme="minorHAnsi" w:cstheme="minorHAnsi"/>
        </w:rPr>
        <w:t xml:space="preserve">If the student </w:t>
      </w:r>
      <w:r w:rsidRPr="009B6099">
        <w:rPr>
          <w:rFonts w:asciiTheme="minorHAnsi" w:hAnsiTheme="minorHAnsi" w:cstheme="minorHAnsi"/>
          <w:b/>
          <w:bCs/>
        </w:rPr>
        <w:t xml:space="preserve">does not have </w:t>
      </w:r>
      <w:r w:rsidRPr="009B6099">
        <w:rPr>
          <w:rFonts w:asciiTheme="minorHAnsi" w:hAnsiTheme="minorHAnsi" w:cstheme="minorHAnsi"/>
        </w:rPr>
        <w:t xml:space="preserve">an IEP or 504 which references a device, the </w:t>
      </w:r>
      <w:r w:rsidRPr="009B6099">
        <w:rPr>
          <w:rFonts w:asciiTheme="minorHAnsi" w:hAnsiTheme="minorHAnsi" w:cstheme="minorHAnsi"/>
          <w:highlight w:val="yellow"/>
        </w:rPr>
        <w:t xml:space="preserve">Request for Non-standard Accommodation process must be completed. </w:t>
      </w:r>
      <w:r w:rsidRPr="009B6099">
        <w:rPr>
          <w:rFonts w:asciiTheme="minorHAnsi" w:hAnsiTheme="minorHAnsi" w:cstheme="minorHAnsi"/>
        </w:rPr>
        <w:t xml:space="preserve">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Pr="009B6099">
        <w:rPr>
          <w:rFonts w:asciiTheme="minorHAnsi" w:hAnsiTheme="minorHAnsi" w:cstheme="minorHAnsi"/>
        </w:rPr>
        <w:t xml:space="preserve"> in this document for assistance in requesting approval for specific devices. This process is </w:t>
      </w:r>
      <w:r w:rsidRPr="009B6099">
        <w:rPr>
          <w:rFonts w:asciiTheme="minorHAnsi" w:hAnsiTheme="minorHAnsi" w:cstheme="minorHAnsi"/>
          <w:b/>
          <w:bCs/>
        </w:rPr>
        <w:t>not necessary</w:t>
      </w:r>
      <w:r w:rsidRPr="009B6099">
        <w:rPr>
          <w:rFonts w:asciiTheme="minorHAnsi" w:hAnsiTheme="minorHAnsi" w:cstheme="minorHAnsi"/>
        </w:rPr>
        <w:t xml:space="preserve"> if the IEP/504 references the device and lists this accommodation.</w:t>
      </w:r>
    </w:p>
    <w:p w14:paraId="150B083A" w14:textId="45678AE3" w:rsidR="00ED2AEB" w:rsidRPr="009B6099" w:rsidRDefault="00ED2AEB">
      <w:pPr>
        <w:ind w:left="0"/>
        <w:rPr>
          <w:rFonts w:asciiTheme="minorHAnsi" w:hAnsiTheme="minorHAnsi" w:cstheme="minorHAnsi"/>
        </w:rPr>
      </w:pPr>
      <w:r w:rsidRPr="009B6099">
        <w:rPr>
          <w:rFonts w:asciiTheme="minorHAnsi" w:hAnsiTheme="minorHAnsi" w:cstheme="minorHAnsi"/>
        </w:rPr>
        <w:br w:type="page"/>
      </w:r>
    </w:p>
    <w:p w14:paraId="7524AB73" w14:textId="012472AA" w:rsidR="00737B43" w:rsidRPr="009B6099" w:rsidRDefault="007069A7" w:rsidP="00737B43">
      <w:pPr>
        <w:pStyle w:val="ListParagraph"/>
        <w:ind w:left="1260" w:right="790" w:firstLine="0"/>
        <w:rPr>
          <w:rFonts w:asciiTheme="minorHAnsi" w:hAnsiTheme="minorHAnsi" w:cstheme="minorHAnsi"/>
        </w:rPr>
      </w:pPr>
      <w:r w:rsidRPr="009B6099">
        <w:rPr>
          <w:rFonts w:asciiTheme="minorHAnsi" w:hAnsiTheme="minorHAnsi" w:cstheme="minorHAnsi"/>
          <w:noProof/>
        </w:rPr>
        <w:lastRenderedPageBreak/>
        <w:drawing>
          <wp:anchor distT="0" distB="0" distL="114300" distR="114300" simplePos="0" relativeHeight="251861504" behindDoc="0" locked="0" layoutInCell="1" allowOverlap="1" wp14:anchorId="52E0AE86" wp14:editId="07A8D6AB">
            <wp:simplePos x="0" y="0"/>
            <wp:positionH relativeFrom="margin">
              <wp:align>right</wp:align>
            </wp:positionH>
            <wp:positionV relativeFrom="paragraph">
              <wp:posOffset>22050</wp:posOffset>
            </wp:positionV>
            <wp:extent cx="311785" cy="8826500"/>
            <wp:effectExtent l="0" t="0" r="0" b="0"/>
            <wp:wrapNone/>
            <wp:docPr id="1170177632" name="Picture 11701776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77632" name="Picture 1170177632">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p>
    <w:p w14:paraId="31B5F5FA" w14:textId="6A9F6CF9" w:rsidR="00665DD0" w:rsidRPr="009B6099" w:rsidRDefault="007937FD" w:rsidP="00012A99">
      <w:pPr>
        <w:pStyle w:val="Heading9"/>
        <w:tabs>
          <w:tab w:val="left" w:pos="1640"/>
        </w:tabs>
        <w:spacing w:line="293" w:lineRule="exact"/>
        <w:ind w:right="790"/>
        <w:rPr>
          <w:rFonts w:asciiTheme="minorHAnsi" w:hAnsiTheme="minorHAnsi" w:cstheme="minorHAnsi"/>
          <w:color w:val="A7243E"/>
        </w:rPr>
      </w:pPr>
      <w:bookmarkStart w:id="106" w:name="R34"/>
      <w:r w:rsidRPr="009B6099">
        <w:rPr>
          <w:rFonts w:asciiTheme="minorHAnsi" w:hAnsiTheme="minorHAnsi" w:cstheme="minorHAnsi"/>
          <w:color w:val="A7243E"/>
        </w:rPr>
        <w:t>R34</w:t>
      </w:r>
      <w:r w:rsidR="00870C0D" w:rsidRPr="009B6099">
        <w:rPr>
          <w:rFonts w:asciiTheme="minorHAnsi" w:hAnsiTheme="minorHAnsi" w:cstheme="minorHAnsi"/>
          <w:color w:val="A7243E"/>
        </w:rPr>
        <w:fldChar w:fldCharType="begin"/>
      </w:r>
      <w:r w:rsidR="00870C0D" w:rsidRPr="009B6099">
        <w:rPr>
          <w:rFonts w:asciiTheme="minorHAnsi" w:hAnsiTheme="minorHAnsi" w:cstheme="minorHAnsi"/>
        </w:rPr>
        <w:instrText xml:space="preserve"> XE "</w:instrText>
      </w:r>
      <w:r w:rsidR="00870C0D" w:rsidRPr="009B6099">
        <w:rPr>
          <w:rFonts w:asciiTheme="minorHAnsi" w:hAnsiTheme="minorHAnsi" w:cstheme="minorHAnsi"/>
          <w:color w:val="A7243E"/>
        </w:rPr>
        <w:instrText>R34</w:instrText>
      </w:r>
      <w:r w:rsidR="00870C0D" w:rsidRPr="009B6099">
        <w:rPr>
          <w:rFonts w:asciiTheme="minorHAnsi" w:hAnsiTheme="minorHAnsi" w:cstheme="minorHAnsi"/>
        </w:rPr>
        <w:instrText xml:space="preserve">" </w:instrText>
      </w:r>
      <w:r w:rsidR="00870C0D" w:rsidRPr="009B6099">
        <w:rPr>
          <w:rFonts w:asciiTheme="minorHAnsi" w:hAnsiTheme="minorHAnsi" w:cstheme="minorHAnsi"/>
          <w:color w:val="A7243E"/>
        </w:rPr>
        <w:fldChar w:fldCharType="end"/>
      </w:r>
      <w:r w:rsidRPr="009B6099">
        <w:rPr>
          <w:rFonts w:asciiTheme="minorHAnsi" w:hAnsiTheme="minorHAnsi" w:cstheme="minorHAnsi"/>
          <w:color w:val="A7243E"/>
        </w:rPr>
        <w:t xml:space="preserve"> </w:t>
      </w:r>
      <w:bookmarkEnd w:id="106"/>
      <w:r w:rsidRPr="009B6099">
        <w:rPr>
          <w:rFonts w:asciiTheme="minorHAnsi" w:hAnsiTheme="minorHAnsi" w:cstheme="minorHAnsi"/>
          <w:color w:val="A7243E"/>
        </w:rPr>
        <w:tab/>
      </w:r>
      <w:r w:rsidR="001D3D43" w:rsidRPr="009B6099">
        <w:rPr>
          <w:rFonts w:asciiTheme="minorHAnsi" w:hAnsiTheme="minorHAnsi" w:cstheme="minorHAnsi"/>
          <w:color w:val="A7243E"/>
        </w:rPr>
        <w:t>P</w:t>
      </w:r>
      <w:r w:rsidRPr="009B6099">
        <w:rPr>
          <w:rFonts w:asciiTheme="minorHAnsi" w:hAnsiTheme="minorHAnsi" w:cstheme="minorHAnsi"/>
          <w:color w:val="A7243E"/>
        </w:rPr>
        <w:t>rint</w:t>
      </w:r>
      <w:r w:rsidR="001D3D43" w:rsidRPr="009B6099">
        <w:rPr>
          <w:rFonts w:asciiTheme="minorHAnsi" w:hAnsiTheme="minorHAnsi" w:cstheme="minorHAnsi"/>
          <w:color w:val="A7243E"/>
        </w:rPr>
        <w:t>ed</w:t>
      </w:r>
      <w:r w:rsidRPr="009B6099">
        <w:rPr>
          <w:rFonts w:asciiTheme="minorHAnsi" w:hAnsiTheme="minorHAnsi" w:cstheme="minorHAnsi"/>
          <w:color w:val="A7243E"/>
        </w:rPr>
        <w:t xml:space="preserve"> </w:t>
      </w:r>
      <w:proofErr w:type="spellStart"/>
      <w:r w:rsidR="004740DD" w:rsidRPr="009B6099">
        <w:rPr>
          <w:rFonts w:asciiTheme="minorHAnsi" w:hAnsiTheme="minorHAnsi" w:cstheme="minorHAnsi"/>
          <w:color w:val="A7243E"/>
        </w:rPr>
        <w:t>t</w:t>
      </w:r>
      <w:r w:rsidRPr="009B6099">
        <w:rPr>
          <w:rFonts w:asciiTheme="minorHAnsi" w:hAnsiTheme="minorHAnsi" w:cstheme="minorHAnsi"/>
          <w:color w:val="A7243E"/>
        </w:rPr>
        <w:t>est</w:t>
      </w:r>
      <w:proofErr w:type="spellEnd"/>
      <w:r w:rsidRPr="009B6099">
        <w:rPr>
          <w:rFonts w:asciiTheme="minorHAnsi" w:hAnsiTheme="minorHAnsi" w:cstheme="minorHAnsi"/>
          <w:color w:val="A7243E"/>
        </w:rPr>
        <w:t xml:space="preserve"> </w:t>
      </w:r>
      <w:r w:rsidR="004740DD" w:rsidRPr="009B6099">
        <w:rPr>
          <w:rFonts w:asciiTheme="minorHAnsi" w:hAnsiTheme="minorHAnsi" w:cstheme="minorHAnsi"/>
          <w:color w:val="A7243E"/>
        </w:rPr>
        <w:t>b</w:t>
      </w:r>
      <w:r w:rsidRPr="009B6099">
        <w:rPr>
          <w:rFonts w:asciiTheme="minorHAnsi" w:hAnsiTheme="minorHAnsi" w:cstheme="minorHAnsi"/>
          <w:color w:val="A7243E"/>
        </w:rPr>
        <w:t>ook</w:t>
      </w:r>
    </w:p>
    <w:p w14:paraId="40607013" w14:textId="6A1A099E" w:rsidR="00012A99" w:rsidRPr="009B6099" w:rsidRDefault="00012A99" w:rsidP="00012A99">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WVGSA</w:t>
      </w:r>
      <w:r w:rsidRPr="009B6099">
        <w:rPr>
          <w:rFonts w:asciiTheme="minorHAnsi" w:hAnsiTheme="minorHAnsi" w:cstheme="minorHAnsi"/>
        </w:rPr>
        <w:t xml:space="preserve">, </w:t>
      </w:r>
      <w:r w:rsidRPr="009B6099">
        <w:rPr>
          <w:rFonts w:asciiTheme="minorHAnsi" w:hAnsiTheme="minorHAnsi" w:cstheme="minorHAnsi"/>
          <w:i/>
        </w:rPr>
        <w:t>SAT School Day</w:t>
      </w:r>
      <w:r w:rsidRPr="009B6099">
        <w:rPr>
          <w:rFonts w:asciiTheme="minorHAnsi" w:hAnsiTheme="minorHAnsi" w:cstheme="minorHAnsi"/>
        </w:rPr>
        <w:t xml:space="preserve">, </w:t>
      </w:r>
      <w:r w:rsidRPr="009B6099">
        <w:rPr>
          <w:rFonts w:asciiTheme="minorHAnsi" w:hAnsiTheme="minorHAnsi" w:cstheme="minorHAnsi"/>
          <w:i/>
        </w:rPr>
        <w:t>ELPA21</w:t>
      </w:r>
      <w:r w:rsidR="004D71B7" w:rsidRPr="009B6099">
        <w:rPr>
          <w:rFonts w:asciiTheme="minorHAnsi" w:hAnsiTheme="minorHAnsi" w:cstheme="minorHAnsi"/>
          <w:i/>
        </w:rPr>
        <w:t>/Alt-ELPA</w:t>
      </w:r>
      <w:r w:rsidR="00B96FFC" w:rsidRPr="009B6099">
        <w:rPr>
          <w:rFonts w:asciiTheme="minorHAnsi" w:hAnsiTheme="minorHAnsi" w:cstheme="minorHAnsi"/>
          <w:i/>
        </w:rPr>
        <w:t>,</w:t>
      </w:r>
      <w:r w:rsidR="004D71B7" w:rsidRPr="009B6099">
        <w:rPr>
          <w:rFonts w:asciiTheme="minorHAnsi" w:hAnsiTheme="minorHAnsi" w:cstheme="minorHAnsi"/>
          <w:i/>
        </w:rPr>
        <w:t xml:space="preserve"> </w:t>
      </w:r>
      <w:r w:rsidR="004D71B7" w:rsidRPr="009B6099">
        <w:rPr>
          <w:rFonts w:asciiTheme="minorHAnsi" w:hAnsiTheme="minorHAnsi" w:cstheme="minorHAnsi"/>
          <w:iCs/>
        </w:rPr>
        <w:t>and</w:t>
      </w:r>
      <w:r w:rsidR="00B96FFC" w:rsidRPr="009B6099">
        <w:rPr>
          <w:rFonts w:asciiTheme="minorHAnsi" w:hAnsiTheme="minorHAnsi" w:cstheme="minorHAnsi"/>
          <w:i/>
        </w:rPr>
        <w:t xml:space="preserve"> </w:t>
      </w:r>
      <w:r w:rsidR="000C2C2E" w:rsidRPr="009B6099">
        <w:rPr>
          <w:rFonts w:asciiTheme="minorHAnsi" w:hAnsiTheme="minorHAnsi" w:cstheme="minorHAnsi"/>
          <w:i/>
        </w:rPr>
        <w:t>WVASA</w:t>
      </w:r>
    </w:p>
    <w:p w14:paraId="41620569" w14:textId="2699F174" w:rsidR="004D71B7" w:rsidRPr="009B6099" w:rsidRDefault="004D71B7" w:rsidP="004D71B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51B87E7" w14:textId="31B3C114" w:rsidR="00B75D6A" w:rsidRPr="009B6099" w:rsidRDefault="004D71B7" w:rsidP="004D71B7">
      <w:pPr>
        <w:pStyle w:val="ListParagraph"/>
        <w:ind w:left="1260" w:right="920" w:firstLine="0"/>
        <w:rPr>
          <w:rFonts w:asciiTheme="minorHAnsi" w:hAnsiTheme="minorHAnsi" w:cstheme="minorHAnsi"/>
          <w:i/>
          <w:color w:val="000000" w:themeColor="text1"/>
        </w:rPr>
      </w:pPr>
      <w:bookmarkStart w:id="107" w:name="R04"/>
      <w:r w:rsidRPr="009B6099">
        <w:rPr>
          <w:rFonts w:asciiTheme="minorHAnsi" w:hAnsiTheme="minorHAnsi" w:cstheme="minorHAnsi"/>
          <w:b/>
          <w:bCs/>
          <w:iCs/>
          <w:color w:val="007BB8"/>
        </w:rPr>
        <w:t xml:space="preserve">R04 </w:t>
      </w:r>
      <w:bookmarkEnd w:id="107"/>
      <w:r w:rsidRPr="009B6099">
        <w:rPr>
          <w:rFonts w:asciiTheme="minorHAnsi" w:hAnsiTheme="minorHAnsi" w:cstheme="minorHAnsi"/>
          <w:b/>
          <w:bCs/>
          <w:iCs/>
          <w:color w:val="007BB8"/>
        </w:rPr>
        <w:t xml:space="preserve">Scribe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 WVGSA, EL</w:t>
      </w:r>
      <w:r w:rsidR="000C2C2E" w:rsidRPr="009B6099">
        <w:rPr>
          <w:rFonts w:asciiTheme="minorHAnsi" w:hAnsiTheme="minorHAnsi" w:cstheme="minorHAnsi"/>
          <w:i/>
          <w:color w:val="000000" w:themeColor="text1"/>
        </w:rPr>
        <w:t>PA</w:t>
      </w:r>
      <w:r w:rsidRPr="009B6099">
        <w:rPr>
          <w:rFonts w:asciiTheme="minorHAnsi" w:hAnsiTheme="minorHAnsi" w:cstheme="minorHAnsi"/>
          <w:i/>
          <w:color w:val="000000" w:themeColor="text1"/>
        </w:rPr>
        <w:t xml:space="preserve">21/Alt-ELPA, </w:t>
      </w:r>
      <w:r w:rsidRPr="009B6099">
        <w:rPr>
          <w:rFonts w:asciiTheme="minorHAnsi" w:hAnsiTheme="minorHAnsi" w:cstheme="minorHAnsi"/>
          <w:iCs/>
          <w:color w:val="000000" w:themeColor="text1"/>
        </w:rPr>
        <w:t>and</w:t>
      </w:r>
      <w:r w:rsidRPr="009B6099">
        <w:rPr>
          <w:rFonts w:asciiTheme="minorHAnsi" w:hAnsiTheme="minorHAnsi" w:cstheme="minorHAnsi"/>
          <w:i/>
          <w:color w:val="000000" w:themeColor="text1"/>
        </w:rPr>
        <w:t xml:space="preserve"> </w:t>
      </w:r>
      <w:r w:rsidR="000C2C2E" w:rsidRPr="009B6099">
        <w:rPr>
          <w:rFonts w:asciiTheme="minorHAnsi" w:hAnsiTheme="minorHAnsi" w:cstheme="minorHAnsi"/>
          <w:i/>
          <w:color w:val="000000" w:themeColor="text1"/>
        </w:rPr>
        <w:t>WVASA</w:t>
      </w:r>
      <w:r w:rsidR="00B75D6A" w:rsidRPr="009B6099">
        <w:rPr>
          <w:rFonts w:asciiTheme="minorHAnsi" w:hAnsiTheme="minorHAnsi" w:cstheme="minorHAnsi"/>
          <w:i/>
          <w:color w:val="000000" w:themeColor="text1"/>
        </w:rPr>
        <w:t xml:space="preserve"> </w:t>
      </w:r>
    </w:p>
    <w:p w14:paraId="687668C8" w14:textId="19FA0911" w:rsidR="004D71B7" w:rsidRPr="009B6099" w:rsidRDefault="00B75D6A" w:rsidP="004D71B7">
      <w:pPr>
        <w:pStyle w:val="ListParagraph"/>
        <w:ind w:left="1260" w:right="920" w:firstLine="0"/>
        <w:rPr>
          <w:rFonts w:asciiTheme="minorHAnsi" w:hAnsiTheme="minorHAnsi" w:cstheme="minorHAnsi"/>
        </w:rPr>
      </w:pPr>
      <w:r w:rsidRPr="009B6099">
        <w:rPr>
          <w:rFonts w:asciiTheme="minorHAnsi" w:hAnsiTheme="minorHAnsi" w:cstheme="minorHAnsi"/>
          <w:iCs/>
          <w:color w:val="000000" w:themeColor="text1"/>
        </w:rPr>
        <w:t xml:space="preserve">(If the scribe is needed for more than the transcription process </w:t>
      </w:r>
      <w:r w:rsidR="00AE706D">
        <w:rPr>
          <w:rFonts w:asciiTheme="minorHAnsi" w:hAnsiTheme="minorHAnsi" w:cstheme="minorHAnsi"/>
          <w:iCs/>
          <w:color w:val="000000" w:themeColor="text1"/>
        </w:rPr>
        <w:t>(e.g.,</w:t>
      </w:r>
      <w:r w:rsidRPr="009B6099">
        <w:rPr>
          <w:rFonts w:asciiTheme="minorHAnsi" w:hAnsiTheme="minorHAnsi" w:cstheme="minorHAnsi"/>
          <w:iCs/>
          <w:color w:val="000000" w:themeColor="text1"/>
        </w:rPr>
        <w:t xml:space="preserve"> copying student responses onto the test platform</w:t>
      </w:r>
      <w:r w:rsidR="00AE706D">
        <w:rPr>
          <w:rFonts w:asciiTheme="minorHAnsi" w:hAnsiTheme="minorHAnsi" w:cstheme="minorHAnsi"/>
          <w:iCs/>
          <w:color w:val="000000" w:themeColor="text1"/>
        </w:rPr>
        <w:t>),</w:t>
      </w:r>
      <w:r w:rsidRPr="009B6099">
        <w:rPr>
          <w:rFonts w:asciiTheme="minorHAnsi" w:hAnsiTheme="minorHAnsi" w:cstheme="minorHAnsi"/>
          <w:iCs/>
          <w:color w:val="000000" w:themeColor="text1"/>
        </w:rPr>
        <w:t xml:space="preserve"> if they are scribing the student responses directly into the test booklet as the student is saying them, the IEP team must also add </w:t>
      </w:r>
      <w:r w:rsidRPr="009B6099">
        <w:rPr>
          <w:rFonts w:asciiTheme="minorHAnsi" w:hAnsiTheme="minorHAnsi" w:cstheme="minorHAnsi"/>
          <w:b/>
          <w:bCs/>
          <w:iCs/>
          <w:color w:val="007BB8"/>
        </w:rPr>
        <w:t>T10 Separate Setting (one-to-one).</w:t>
      </w:r>
      <w:r w:rsidRPr="009B6099">
        <w:rPr>
          <w:rFonts w:asciiTheme="minorHAnsi" w:hAnsiTheme="minorHAnsi" w:cstheme="minorHAnsi"/>
        </w:rPr>
        <w:t>)</w:t>
      </w:r>
    </w:p>
    <w:p w14:paraId="5FB08F99" w14:textId="6ACB1AC4" w:rsidR="00755D87" w:rsidRPr="009B6099" w:rsidRDefault="00012A99" w:rsidP="00792864">
      <w:pPr>
        <w:pStyle w:val="ListParagraph"/>
        <w:ind w:left="907" w:right="792" w:firstLine="0"/>
        <w:rPr>
          <w:rFonts w:asciiTheme="minorHAnsi" w:hAnsiTheme="minorHAnsi" w:cstheme="minorHAnsi"/>
        </w:rPr>
      </w:pPr>
      <w:r w:rsidRPr="009B6099">
        <w:rPr>
          <w:rFonts w:asciiTheme="minorHAnsi" w:hAnsiTheme="minorHAnsi" w:cstheme="minorHAnsi"/>
          <w:b/>
          <w:i/>
        </w:rPr>
        <w:t xml:space="preserve">Description: </w:t>
      </w:r>
      <w:r w:rsidR="001D3D43" w:rsidRPr="009B6099">
        <w:rPr>
          <w:rFonts w:asciiTheme="minorHAnsi" w:hAnsiTheme="minorHAnsi" w:cstheme="minorHAnsi"/>
        </w:rPr>
        <w:t>For students who cannot access computer-based assessments</w:t>
      </w:r>
      <w:r w:rsidRPr="009B6099">
        <w:rPr>
          <w:rFonts w:asciiTheme="minorHAnsi" w:hAnsiTheme="minorHAnsi" w:cstheme="minorHAnsi"/>
        </w:rPr>
        <w:t xml:space="preserve"> </w:t>
      </w:r>
      <w:r w:rsidR="00C90695" w:rsidRPr="009B6099">
        <w:rPr>
          <w:rFonts w:asciiTheme="minorHAnsi" w:hAnsiTheme="minorHAnsi" w:cstheme="minorHAnsi"/>
        </w:rPr>
        <w:t>due to religious restrictions</w:t>
      </w:r>
      <w:r w:rsidR="00A062EA" w:rsidRPr="009B6099">
        <w:rPr>
          <w:rFonts w:asciiTheme="minorHAnsi" w:hAnsiTheme="minorHAnsi" w:cstheme="minorHAnsi"/>
        </w:rPr>
        <w:t>,</w:t>
      </w:r>
      <w:r w:rsidR="00C90695" w:rsidRPr="009B6099">
        <w:rPr>
          <w:rFonts w:asciiTheme="minorHAnsi" w:hAnsiTheme="minorHAnsi" w:cstheme="minorHAnsi"/>
        </w:rPr>
        <w:t xml:space="preserve"> health</w:t>
      </w:r>
      <w:r w:rsidR="00A062EA" w:rsidRPr="009B6099">
        <w:rPr>
          <w:rFonts w:asciiTheme="minorHAnsi" w:hAnsiTheme="minorHAnsi" w:cstheme="minorHAnsi"/>
        </w:rPr>
        <w:t xml:space="preserve"> or disability</w:t>
      </w:r>
      <w:r w:rsidR="00C90695" w:rsidRPr="009B6099">
        <w:rPr>
          <w:rFonts w:asciiTheme="minorHAnsi" w:hAnsiTheme="minorHAnsi" w:cstheme="minorHAnsi"/>
        </w:rPr>
        <w:t xml:space="preserve"> concerns</w:t>
      </w:r>
      <w:r w:rsidR="00732F65" w:rsidRPr="009B6099">
        <w:rPr>
          <w:rFonts w:asciiTheme="minorHAnsi" w:hAnsiTheme="minorHAnsi" w:cstheme="minorHAnsi"/>
        </w:rPr>
        <w:t>, paper (fixed-form) assessments can be requested</w:t>
      </w:r>
      <w:r w:rsidR="00C95B6F" w:rsidRPr="009B6099">
        <w:rPr>
          <w:rFonts w:asciiTheme="minorHAnsi" w:hAnsiTheme="minorHAnsi" w:cstheme="minorHAnsi"/>
        </w:rPr>
        <w:t xml:space="preserve"> for state summative assessments.</w:t>
      </w:r>
      <w:r w:rsidR="00CA066A" w:rsidRPr="009B6099">
        <w:rPr>
          <w:rFonts w:asciiTheme="minorHAnsi" w:hAnsiTheme="minorHAnsi" w:cstheme="minorHAnsi"/>
        </w:rPr>
        <w:t xml:space="preserve"> </w:t>
      </w:r>
    </w:p>
    <w:p w14:paraId="70AE8038" w14:textId="4E6954C3" w:rsidR="001477F3" w:rsidRPr="009B6099" w:rsidRDefault="001477F3" w:rsidP="00B75C4B">
      <w:pPr>
        <w:pStyle w:val="ListParagraph"/>
        <w:numPr>
          <w:ilvl w:val="0"/>
          <w:numId w:val="51"/>
        </w:numPr>
        <w:ind w:right="792"/>
        <w:rPr>
          <w:rFonts w:asciiTheme="minorHAnsi" w:hAnsiTheme="minorHAnsi" w:cstheme="minorHAnsi"/>
          <w:bCs/>
          <w:iCs/>
        </w:rPr>
      </w:pPr>
      <w:r w:rsidRPr="009B6099">
        <w:rPr>
          <w:rFonts w:asciiTheme="minorHAnsi" w:hAnsiTheme="minorHAnsi" w:cstheme="minorHAnsi"/>
          <w:b/>
          <w:i/>
        </w:rPr>
        <w:t xml:space="preserve">For all tests: </w:t>
      </w:r>
      <w:r w:rsidRPr="009B6099">
        <w:rPr>
          <w:rFonts w:asciiTheme="minorHAnsi" w:hAnsiTheme="minorHAnsi" w:cstheme="minorHAnsi"/>
          <w:bCs/>
          <w:iCs/>
          <w:color w:val="ED0000"/>
          <w:u w:val="single"/>
        </w:rPr>
        <w:t>The school must</w:t>
      </w:r>
      <w:r w:rsidR="00AE706D">
        <w:rPr>
          <w:rFonts w:asciiTheme="minorHAnsi" w:hAnsiTheme="minorHAnsi" w:cstheme="minorHAnsi"/>
          <w:bCs/>
          <w:iCs/>
          <w:color w:val="ED0000"/>
          <w:u w:val="single"/>
        </w:rPr>
        <w:t xml:space="preserve"> immediately</w:t>
      </w:r>
      <w:r w:rsidRPr="009B6099">
        <w:rPr>
          <w:rFonts w:asciiTheme="minorHAnsi" w:hAnsiTheme="minorHAnsi" w:cstheme="minorHAnsi"/>
          <w:bCs/>
          <w:iCs/>
          <w:color w:val="ED0000"/>
          <w:u w:val="single"/>
        </w:rPr>
        <w:t xml:space="preserve"> notify the County Test Coordinator</w:t>
      </w:r>
      <w:r w:rsidRPr="009B6099">
        <w:rPr>
          <w:rFonts w:asciiTheme="minorHAnsi" w:hAnsiTheme="minorHAnsi" w:cstheme="minorHAnsi"/>
          <w:bCs/>
          <w:iCs/>
          <w:color w:val="ED0000"/>
        </w:rPr>
        <w:t xml:space="preserve"> </w:t>
      </w:r>
      <w:r w:rsidRPr="009B6099">
        <w:rPr>
          <w:rFonts w:asciiTheme="minorHAnsi" w:hAnsiTheme="minorHAnsi" w:cstheme="minorHAnsi"/>
          <w:bCs/>
          <w:iCs/>
        </w:rPr>
        <w:t xml:space="preserve">of the needs of this student to order materials according to the published deadlines for </w:t>
      </w:r>
      <w:r w:rsidRPr="00AE706D">
        <w:rPr>
          <w:rFonts w:asciiTheme="minorHAnsi" w:hAnsiTheme="minorHAnsi" w:cstheme="minorHAnsi"/>
          <w:b/>
          <w:iCs/>
        </w:rPr>
        <w:t>each</w:t>
      </w:r>
      <w:r w:rsidRPr="009B6099">
        <w:rPr>
          <w:rFonts w:asciiTheme="minorHAnsi" w:hAnsiTheme="minorHAnsi" w:cstheme="minorHAnsi"/>
          <w:bCs/>
          <w:iCs/>
        </w:rPr>
        <w:t xml:space="preserve"> assessment. </w:t>
      </w:r>
    </w:p>
    <w:p w14:paraId="13B678EE" w14:textId="1D131622" w:rsidR="00012A99" w:rsidRPr="009B6099" w:rsidRDefault="00012A99" w:rsidP="00012A99">
      <w:pPr>
        <w:spacing w:line="267" w:lineRule="exact"/>
        <w:ind w:left="920" w:right="79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 xml:space="preserve">practices: </w:t>
      </w:r>
      <w:r w:rsidRPr="009B6099">
        <w:rPr>
          <w:rFonts w:asciiTheme="minorHAnsi" w:hAnsiTheme="minorHAnsi" w:cstheme="minorHAnsi"/>
        </w:rPr>
        <w:t xml:space="preserve">Students who have documented </w:t>
      </w:r>
      <w:r w:rsidR="00732F65" w:rsidRPr="009B6099">
        <w:rPr>
          <w:rFonts w:asciiTheme="minorHAnsi" w:hAnsiTheme="minorHAnsi" w:cstheme="minorHAnsi"/>
        </w:rPr>
        <w:t>religious restrictions</w:t>
      </w:r>
      <w:r w:rsidR="00836875" w:rsidRPr="009B6099">
        <w:rPr>
          <w:rFonts w:asciiTheme="minorHAnsi" w:hAnsiTheme="minorHAnsi" w:cstheme="minorHAnsi"/>
        </w:rPr>
        <w:t>,</w:t>
      </w:r>
      <w:r w:rsidR="00732F65" w:rsidRPr="009B6099">
        <w:rPr>
          <w:rFonts w:asciiTheme="minorHAnsi" w:hAnsiTheme="minorHAnsi" w:cstheme="minorHAnsi"/>
        </w:rPr>
        <w:t xml:space="preserve"> health</w:t>
      </w:r>
      <w:r w:rsidR="00836875" w:rsidRPr="009B6099">
        <w:rPr>
          <w:rFonts w:asciiTheme="minorHAnsi" w:hAnsiTheme="minorHAnsi" w:cstheme="minorHAnsi"/>
        </w:rPr>
        <w:t xml:space="preserve"> or disability</w:t>
      </w:r>
      <w:r w:rsidR="00732F65" w:rsidRPr="009B6099">
        <w:rPr>
          <w:rFonts w:asciiTheme="minorHAnsi" w:hAnsiTheme="minorHAnsi" w:cstheme="minorHAnsi"/>
        </w:rPr>
        <w:t xml:space="preserve"> concerns prohibiting their </w:t>
      </w:r>
      <w:r w:rsidR="004805CD" w:rsidRPr="009B6099">
        <w:rPr>
          <w:rFonts w:asciiTheme="minorHAnsi" w:hAnsiTheme="minorHAnsi" w:cstheme="minorHAnsi"/>
        </w:rPr>
        <w:t>participation</w:t>
      </w:r>
      <w:r w:rsidR="00732F65" w:rsidRPr="009B6099">
        <w:rPr>
          <w:rFonts w:asciiTheme="minorHAnsi" w:hAnsiTheme="minorHAnsi" w:cstheme="minorHAnsi"/>
        </w:rPr>
        <w:t xml:space="preserve"> in a computer-based assessment. </w:t>
      </w:r>
    </w:p>
    <w:p w14:paraId="4612D9CB" w14:textId="49F8E2C2" w:rsidR="00B96FFC" w:rsidRPr="009B6099" w:rsidRDefault="00B96FFC" w:rsidP="00B96FFC">
      <w:pPr>
        <w:ind w:left="900" w:right="790"/>
        <w:rPr>
          <w:rFonts w:asciiTheme="minorHAnsi" w:hAnsiTheme="minorHAnsi" w:cstheme="minorHAnsi"/>
          <w:b/>
          <w:i/>
        </w:rPr>
      </w:pPr>
      <w:r w:rsidRPr="009B6099">
        <w:rPr>
          <w:rFonts w:asciiTheme="minorHAnsi" w:hAnsiTheme="minorHAnsi" w:cstheme="minorHAnsi"/>
          <w:b/>
          <w:i/>
        </w:rPr>
        <w:t>WVGSA/ELPA21/Alt-ELPA note</w:t>
      </w:r>
      <w:r w:rsidR="000F3C51" w:rsidRPr="009B6099">
        <w:rPr>
          <w:rFonts w:asciiTheme="minorHAnsi" w:hAnsiTheme="minorHAnsi" w:cstheme="minorHAnsi"/>
          <w:b/>
          <w:i/>
        </w:rPr>
        <w:t>s</w:t>
      </w:r>
      <w:r w:rsidRPr="009B6099">
        <w:rPr>
          <w:rFonts w:asciiTheme="minorHAnsi" w:hAnsiTheme="minorHAnsi" w:cstheme="minorHAnsi"/>
          <w:b/>
          <w:i/>
        </w:rPr>
        <w:t>:</w:t>
      </w:r>
    </w:p>
    <w:p w14:paraId="78D38904" w14:textId="77777777" w:rsidR="00B3453C" w:rsidRPr="009B6099" w:rsidRDefault="00B3453C" w:rsidP="00B75C4B">
      <w:pPr>
        <w:pStyle w:val="ListParagraph"/>
        <w:numPr>
          <w:ilvl w:val="0"/>
          <w:numId w:val="51"/>
        </w:numPr>
        <w:ind w:right="792"/>
        <w:rPr>
          <w:rFonts w:asciiTheme="minorHAnsi" w:hAnsiTheme="minorHAnsi" w:cstheme="minorHAnsi"/>
          <w:b/>
          <w:i/>
        </w:rPr>
      </w:pPr>
      <w:r w:rsidRPr="009B6099">
        <w:rPr>
          <w:rFonts w:asciiTheme="minorHAnsi" w:hAnsiTheme="minorHAnsi" w:cstheme="minorHAnsi"/>
          <w:bCs/>
          <w:iCs/>
          <w:color w:val="E40000"/>
          <w:highlight w:val="yellow"/>
          <w:u w:val="single"/>
        </w:rPr>
        <w:t xml:space="preserve">County test coordinators are responsible for ordering (R34) paper-based books for the </w:t>
      </w:r>
      <w:r w:rsidRPr="009B6099">
        <w:rPr>
          <w:rFonts w:asciiTheme="minorHAnsi" w:hAnsiTheme="minorHAnsi" w:cstheme="minorHAnsi"/>
          <w:bCs/>
          <w:i/>
          <w:color w:val="E40000"/>
          <w:highlight w:val="yellow"/>
          <w:u w:val="single"/>
        </w:rPr>
        <w:t>WVGSA Grades 3-8</w:t>
      </w:r>
      <w:r w:rsidRPr="009B6099">
        <w:rPr>
          <w:rFonts w:asciiTheme="minorHAnsi" w:hAnsiTheme="minorHAnsi" w:cstheme="minorHAnsi"/>
          <w:bCs/>
          <w:iCs/>
          <w:color w:val="E40000"/>
          <w:highlight w:val="yellow"/>
          <w:u w:val="single"/>
        </w:rPr>
        <w:t xml:space="preserve"> and </w:t>
      </w:r>
      <w:r w:rsidRPr="009B6099">
        <w:rPr>
          <w:rFonts w:asciiTheme="minorHAnsi" w:hAnsiTheme="minorHAnsi" w:cstheme="minorHAnsi"/>
          <w:bCs/>
          <w:i/>
          <w:color w:val="E40000"/>
          <w:highlight w:val="yellow"/>
          <w:u w:val="single"/>
        </w:rPr>
        <w:t xml:space="preserve">ELPA21/Alt-ELPA </w:t>
      </w:r>
      <w:r w:rsidRPr="009B6099">
        <w:rPr>
          <w:rFonts w:asciiTheme="minorHAnsi" w:hAnsiTheme="minorHAnsi" w:cstheme="minorHAnsi"/>
          <w:bCs/>
          <w:iCs/>
          <w:color w:val="E40000"/>
          <w:highlight w:val="yellow"/>
          <w:u w:val="single"/>
        </w:rPr>
        <w:t xml:space="preserve">by </w:t>
      </w:r>
      <w:r w:rsidRPr="009B6099">
        <w:rPr>
          <w:rFonts w:asciiTheme="minorHAnsi" w:hAnsiTheme="minorHAnsi" w:cstheme="minorHAnsi"/>
          <w:b/>
          <w:iCs/>
          <w:color w:val="E40000"/>
          <w:highlight w:val="yellow"/>
          <w:u w:val="single"/>
        </w:rPr>
        <w:t>contacting the WVDE Office of Assessment.</w:t>
      </w:r>
    </w:p>
    <w:p w14:paraId="59722DA2" w14:textId="3FC4A33A" w:rsidR="003E0CC9" w:rsidRPr="009B6099" w:rsidRDefault="002C4393"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 xml:space="preserve">Paper test books will be printed </w:t>
      </w:r>
      <w:r w:rsidR="0061221B" w:rsidRPr="009B6099">
        <w:rPr>
          <w:rFonts w:asciiTheme="minorHAnsi" w:hAnsiTheme="minorHAnsi" w:cstheme="minorHAnsi"/>
          <w:bCs/>
          <w:iCs/>
        </w:rPr>
        <w:t xml:space="preserve">in </w:t>
      </w:r>
      <w:r w:rsidR="00A528D1" w:rsidRPr="009B6099">
        <w:rPr>
          <w:rFonts w:asciiTheme="minorHAnsi" w:hAnsiTheme="minorHAnsi" w:cstheme="minorHAnsi"/>
          <w:bCs/>
          <w:iCs/>
        </w:rPr>
        <w:t>12-point</w:t>
      </w:r>
      <w:r w:rsidR="0061221B" w:rsidRPr="009B6099">
        <w:rPr>
          <w:rFonts w:asciiTheme="minorHAnsi" w:hAnsiTheme="minorHAnsi" w:cstheme="minorHAnsi"/>
          <w:bCs/>
          <w:iCs/>
        </w:rPr>
        <w:t xml:space="preserve"> font size </w:t>
      </w:r>
      <w:r w:rsidR="00E46C01" w:rsidRPr="009B6099">
        <w:rPr>
          <w:rFonts w:asciiTheme="minorHAnsi" w:hAnsiTheme="minorHAnsi" w:cstheme="minorHAnsi"/>
          <w:bCs/>
          <w:iCs/>
        </w:rPr>
        <w:t>in Fira</w:t>
      </w:r>
      <w:r w:rsidR="00A528D1" w:rsidRPr="009B6099">
        <w:rPr>
          <w:rFonts w:asciiTheme="minorHAnsi" w:hAnsiTheme="minorHAnsi" w:cstheme="minorHAnsi"/>
          <w:bCs/>
          <w:iCs/>
        </w:rPr>
        <w:t xml:space="preserve"> Sans.</w:t>
      </w:r>
      <w:r w:rsidR="009D68BC" w:rsidRPr="009B6099">
        <w:rPr>
          <w:rFonts w:asciiTheme="minorHAnsi" w:hAnsiTheme="minorHAnsi" w:cstheme="minorHAnsi"/>
          <w:bCs/>
          <w:iCs/>
        </w:rPr>
        <w:t xml:space="preserve"> </w:t>
      </w:r>
    </w:p>
    <w:p w14:paraId="7C14FD86" w14:textId="415235B3" w:rsidR="009D68BC" w:rsidRPr="009B6099" w:rsidRDefault="00EE61A0" w:rsidP="00B75C4B">
      <w:pPr>
        <w:pStyle w:val="ListParagraph"/>
        <w:numPr>
          <w:ilvl w:val="1"/>
          <w:numId w:val="51"/>
        </w:numPr>
        <w:ind w:left="1620" w:right="790"/>
        <w:rPr>
          <w:rFonts w:asciiTheme="minorHAnsi" w:hAnsiTheme="minorHAnsi" w:cstheme="minorHAnsi"/>
          <w:b/>
          <w:i/>
        </w:rPr>
      </w:pPr>
      <w:r w:rsidRPr="009B6099">
        <w:rPr>
          <w:rFonts w:asciiTheme="minorHAnsi" w:hAnsiTheme="minorHAnsi" w:cstheme="minorHAnsi"/>
          <w:bCs/>
          <w:iCs/>
        </w:rPr>
        <w:t>Teams for s</w:t>
      </w:r>
      <w:r w:rsidR="009D68BC" w:rsidRPr="009B6099">
        <w:rPr>
          <w:rFonts w:asciiTheme="minorHAnsi" w:hAnsiTheme="minorHAnsi" w:cstheme="minorHAnsi"/>
          <w:bCs/>
          <w:iCs/>
        </w:rPr>
        <w:t>tudents with needs other than the default settings</w:t>
      </w:r>
      <w:r w:rsidRPr="009B6099">
        <w:rPr>
          <w:rFonts w:asciiTheme="minorHAnsi" w:hAnsiTheme="minorHAnsi" w:cstheme="minorHAnsi"/>
          <w:bCs/>
          <w:iCs/>
        </w:rPr>
        <w:t xml:space="preserve"> must contact the C</w:t>
      </w:r>
      <w:r w:rsidR="006F48B3" w:rsidRPr="009B6099">
        <w:rPr>
          <w:rFonts w:asciiTheme="minorHAnsi" w:hAnsiTheme="minorHAnsi" w:cstheme="minorHAnsi"/>
          <w:bCs/>
          <w:iCs/>
        </w:rPr>
        <w:t xml:space="preserve">ounty </w:t>
      </w:r>
      <w:r w:rsidRPr="009B6099">
        <w:rPr>
          <w:rFonts w:asciiTheme="minorHAnsi" w:hAnsiTheme="minorHAnsi" w:cstheme="minorHAnsi"/>
          <w:bCs/>
          <w:iCs/>
        </w:rPr>
        <w:t>T</w:t>
      </w:r>
      <w:r w:rsidR="006F48B3" w:rsidRPr="009B6099">
        <w:rPr>
          <w:rFonts w:asciiTheme="minorHAnsi" w:hAnsiTheme="minorHAnsi" w:cstheme="minorHAnsi"/>
          <w:bCs/>
          <w:iCs/>
        </w:rPr>
        <w:t xml:space="preserve">est </w:t>
      </w:r>
      <w:r w:rsidRPr="009B6099">
        <w:rPr>
          <w:rFonts w:asciiTheme="minorHAnsi" w:hAnsiTheme="minorHAnsi" w:cstheme="minorHAnsi"/>
          <w:bCs/>
          <w:iCs/>
        </w:rPr>
        <w:t>C</w:t>
      </w:r>
      <w:r w:rsidR="006F48B3" w:rsidRPr="009B6099">
        <w:rPr>
          <w:rFonts w:asciiTheme="minorHAnsi" w:hAnsiTheme="minorHAnsi" w:cstheme="minorHAnsi"/>
          <w:bCs/>
          <w:iCs/>
        </w:rPr>
        <w:t>oordinator</w:t>
      </w:r>
      <w:r w:rsidRPr="009B6099">
        <w:rPr>
          <w:rFonts w:asciiTheme="minorHAnsi" w:hAnsiTheme="minorHAnsi" w:cstheme="minorHAnsi"/>
          <w:bCs/>
          <w:iCs/>
        </w:rPr>
        <w:t xml:space="preserve"> with details.</w:t>
      </w:r>
    </w:p>
    <w:p w14:paraId="0456D682" w14:textId="13EF0A9C" w:rsidR="00B96FFC" w:rsidRPr="009B6099" w:rsidRDefault="000E54D1"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
          <w:u w:val="single"/>
        </w:rPr>
        <w:t>Ordering pre-printed test books</w:t>
      </w:r>
      <w:r w:rsidR="008455F5" w:rsidRPr="009B6099">
        <w:rPr>
          <w:rFonts w:asciiTheme="minorHAnsi" w:hAnsiTheme="minorHAnsi" w:cstheme="minorHAnsi"/>
          <w:bCs/>
          <w:i/>
          <w:u w:val="single"/>
        </w:rPr>
        <w:t xml:space="preserve"> is not available for Interim assessments.</w:t>
      </w:r>
      <w:r w:rsidR="008455F5" w:rsidRPr="009B6099">
        <w:rPr>
          <w:rFonts w:asciiTheme="minorHAnsi" w:hAnsiTheme="minorHAnsi" w:cstheme="minorHAnsi"/>
          <w:bCs/>
          <w:iCs/>
        </w:rPr>
        <w:t xml:space="preserve"> </w:t>
      </w:r>
      <w:r w:rsidR="00814334" w:rsidRPr="009B6099">
        <w:rPr>
          <w:rFonts w:asciiTheme="minorHAnsi" w:hAnsiTheme="minorHAnsi" w:cstheme="minorHAnsi"/>
          <w:bCs/>
          <w:iCs/>
        </w:rPr>
        <w:t xml:space="preserve">Interim assessments are available as printable .pdf through the TDS </w:t>
      </w:r>
      <w:r w:rsidRPr="009B6099">
        <w:rPr>
          <w:rFonts w:asciiTheme="minorHAnsi" w:hAnsiTheme="minorHAnsi" w:cstheme="minorHAnsi"/>
          <w:bCs/>
          <w:iCs/>
        </w:rPr>
        <w:t>platform.</w:t>
      </w:r>
      <w:r w:rsidR="00814334" w:rsidRPr="009B6099">
        <w:rPr>
          <w:rFonts w:asciiTheme="minorHAnsi" w:hAnsiTheme="minorHAnsi" w:cstheme="minorHAnsi"/>
          <w:bCs/>
          <w:iCs/>
        </w:rPr>
        <w:t xml:space="preserve"> </w:t>
      </w:r>
    </w:p>
    <w:p w14:paraId="6958C21B" w14:textId="5624AC3E" w:rsidR="0085070C" w:rsidRPr="009B6099" w:rsidRDefault="00814334"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color w:val="C00000"/>
        </w:rPr>
        <w:t xml:space="preserve">TIDE </w:t>
      </w:r>
      <w:r w:rsidR="0085070C" w:rsidRPr="009B6099">
        <w:rPr>
          <w:rFonts w:asciiTheme="minorHAnsi" w:hAnsiTheme="minorHAnsi" w:cstheme="minorHAnsi"/>
          <w:bCs/>
          <w:iCs/>
          <w:color w:val="C00000"/>
        </w:rPr>
        <w:t>must be set to “Yes</w:t>
      </w:r>
      <w:r w:rsidR="009B6099" w:rsidRPr="009B6099">
        <w:rPr>
          <w:rFonts w:asciiTheme="minorHAnsi" w:hAnsiTheme="minorHAnsi" w:cstheme="minorHAnsi"/>
          <w:bCs/>
          <w:iCs/>
          <w:color w:val="C00000"/>
        </w:rPr>
        <w:t>/large print paper</w:t>
      </w:r>
      <w:r w:rsidR="0085070C" w:rsidRPr="009B6099">
        <w:rPr>
          <w:rFonts w:asciiTheme="minorHAnsi" w:hAnsiTheme="minorHAnsi" w:cstheme="minorHAnsi"/>
          <w:bCs/>
          <w:iCs/>
          <w:color w:val="C00000"/>
        </w:rPr>
        <w:t>”</w:t>
      </w:r>
      <w:r w:rsidR="009B6099" w:rsidRPr="009B6099">
        <w:rPr>
          <w:rFonts w:asciiTheme="minorHAnsi" w:hAnsiTheme="minorHAnsi" w:cstheme="minorHAnsi"/>
          <w:bCs/>
          <w:iCs/>
          <w:color w:val="C00000"/>
        </w:rPr>
        <w:t xml:space="preserve"> by the WVDE assessment office </w:t>
      </w:r>
      <w:r w:rsidR="00254986" w:rsidRPr="009B6099">
        <w:rPr>
          <w:rFonts w:asciiTheme="minorHAnsi" w:hAnsiTheme="minorHAnsi" w:cstheme="minorHAnsi"/>
          <w:bCs/>
          <w:iCs/>
          <w:color w:val="C00000"/>
        </w:rPr>
        <w:t xml:space="preserve">to activate the </w:t>
      </w:r>
      <w:r w:rsidR="0033314A" w:rsidRPr="009B6099">
        <w:rPr>
          <w:rFonts w:asciiTheme="minorHAnsi" w:hAnsiTheme="minorHAnsi" w:cstheme="minorHAnsi"/>
          <w:bCs/>
          <w:iCs/>
          <w:color w:val="C00000"/>
        </w:rPr>
        <w:t xml:space="preserve">Response Entry system </w:t>
      </w:r>
      <w:r w:rsidR="00254986" w:rsidRPr="009B6099">
        <w:rPr>
          <w:rFonts w:asciiTheme="minorHAnsi" w:hAnsiTheme="minorHAnsi" w:cstheme="minorHAnsi"/>
          <w:bCs/>
          <w:iCs/>
        </w:rPr>
        <w:t xml:space="preserve">for the scribe to transcribe student responses. </w:t>
      </w:r>
    </w:p>
    <w:p w14:paraId="2D7B400F" w14:textId="1B5E34BA"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 xml:space="preserve">Following student dismissal from the room, test administrators must transcribe the student answers into </w:t>
      </w:r>
      <w:r w:rsidR="0033314A" w:rsidRPr="009B6099">
        <w:rPr>
          <w:rFonts w:asciiTheme="minorHAnsi" w:hAnsiTheme="minorHAnsi" w:cstheme="minorHAnsi"/>
          <w:bCs/>
          <w:iCs/>
        </w:rPr>
        <w:t>the Response Entry system</w:t>
      </w:r>
      <w:r w:rsidRPr="009B6099">
        <w:rPr>
          <w:rFonts w:asciiTheme="minorHAnsi" w:hAnsiTheme="minorHAnsi" w:cstheme="minorHAnsi"/>
          <w:bCs/>
          <w:iCs/>
        </w:rPr>
        <w:t xml:space="preserve"> using the student’s log in credentials. </w:t>
      </w:r>
    </w:p>
    <w:p w14:paraId="2F317082" w14:textId="53451336"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Failure to transcribe student responses will result in the student not receiving a score report and the student not counting in the assessment participation rate for the school.</w:t>
      </w:r>
    </w:p>
    <w:p w14:paraId="11C84B60" w14:textId="77777777" w:rsidR="00B96FFC" w:rsidRPr="009B6099" w:rsidRDefault="00B96FFC" w:rsidP="00B96FFC">
      <w:pPr>
        <w:ind w:left="920" w:right="790"/>
        <w:rPr>
          <w:rFonts w:asciiTheme="minorHAnsi" w:hAnsiTheme="minorHAnsi" w:cstheme="minorHAnsi"/>
          <w:b/>
          <w:i/>
        </w:rPr>
      </w:pPr>
      <w:r w:rsidRPr="009B6099">
        <w:rPr>
          <w:rFonts w:asciiTheme="minorHAnsi" w:hAnsiTheme="minorHAnsi" w:cstheme="minorHAnsi"/>
          <w:b/>
          <w:i/>
        </w:rPr>
        <w:t>SAT School Day notes:</w:t>
      </w:r>
    </w:p>
    <w:p w14:paraId="126FB7FA" w14:textId="6BE57D67"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color w:val="E40000"/>
          <w:highlight w:val="yellow"/>
          <w:u w:val="single"/>
        </w:rPr>
        <w:t xml:space="preserve">County test coordinators are responsible for ordering (R34) paper-based books for the </w:t>
      </w:r>
      <w:r w:rsidRPr="009B6099">
        <w:rPr>
          <w:rFonts w:asciiTheme="minorHAnsi" w:hAnsiTheme="minorHAnsi" w:cstheme="minorHAnsi"/>
          <w:bCs/>
          <w:i/>
          <w:color w:val="E40000"/>
          <w:highlight w:val="yellow"/>
          <w:u w:val="single"/>
        </w:rPr>
        <w:t>SAT School Day</w:t>
      </w:r>
      <w:r w:rsidRPr="009B6099">
        <w:rPr>
          <w:rFonts w:asciiTheme="minorHAnsi" w:hAnsiTheme="minorHAnsi" w:cstheme="minorHAnsi"/>
          <w:bCs/>
          <w:i/>
          <w:color w:val="FF0000"/>
          <w:u w:val="single"/>
        </w:rPr>
        <w:t xml:space="preserve"> </w:t>
      </w:r>
      <w:r w:rsidRPr="009B6099">
        <w:rPr>
          <w:rFonts w:asciiTheme="minorHAnsi" w:hAnsiTheme="minorHAnsi" w:cstheme="minorHAnsi"/>
          <w:bCs/>
          <w:iCs/>
          <w:color w:val="E40000"/>
          <w:highlight w:val="yellow"/>
          <w:u w:val="single"/>
        </w:rPr>
        <w:t xml:space="preserve">by </w:t>
      </w:r>
      <w:r w:rsidRPr="009B6099">
        <w:rPr>
          <w:rFonts w:asciiTheme="minorHAnsi" w:hAnsiTheme="minorHAnsi" w:cstheme="minorHAnsi"/>
          <w:b/>
          <w:iCs/>
          <w:color w:val="E40000"/>
          <w:highlight w:val="yellow"/>
          <w:u w:val="single"/>
        </w:rPr>
        <w:t>contacting the WVDE Office of Assessment</w:t>
      </w:r>
      <w:r w:rsidRPr="009B6099">
        <w:rPr>
          <w:rFonts w:asciiTheme="minorHAnsi" w:hAnsiTheme="minorHAnsi" w:cstheme="minorHAnsi"/>
          <w:bCs/>
          <w:iCs/>
          <w:color w:val="E40000"/>
          <w:highlight w:val="yellow"/>
          <w:u w:val="single"/>
        </w:rPr>
        <w:t>.</w:t>
      </w:r>
    </w:p>
    <w:p w14:paraId="5AABBADF" w14:textId="0E2A93AB" w:rsidR="00737C16"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 xml:space="preserve">Following student dismissal from the testing room, proctors must transcribe the student answers into Bluebook using the student’s ticket information. </w:t>
      </w:r>
    </w:p>
    <w:p w14:paraId="3552A5A8" w14:textId="2F754269"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 xml:space="preserve">See also the </w:t>
      </w:r>
      <w:r w:rsidRPr="009B6099">
        <w:rPr>
          <w:rFonts w:asciiTheme="minorHAnsi" w:hAnsiTheme="minorHAnsi" w:cstheme="minorHAnsi"/>
          <w:bCs/>
          <w:i/>
        </w:rPr>
        <w:t>SAT School Day Paper Testing Guide</w:t>
      </w:r>
      <w:r w:rsidRPr="009B6099">
        <w:rPr>
          <w:rFonts w:asciiTheme="minorHAnsi" w:hAnsiTheme="minorHAnsi" w:cstheme="minorHAnsi"/>
          <w:bCs/>
          <w:iCs/>
        </w:rPr>
        <w:t xml:space="preserve"> for additional directions. </w:t>
      </w:r>
    </w:p>
    <w:p w14:paraId="465DBE22" w14:textId="68F24712"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Failure to transcribe student responses will result in the student not receiving a score report and the student not counting in the assessment participation rate for the school.</w:t>
      </w:r>
    </w:p>
    <w:p w14:paraId="7B6998CB" w14:textId="12845ED9" w:rsidR="000F3C51" w:rsidRPr="009B6099" w:rsidRDefault="000F3C51" w:rsidP="00B96FFC">
      <w:pPr>
        <w:ind w:left="920" w:right="790"/>
        <w:rPr>
          <w:rFonts w:asciiTheme="minorHAnsi" w:hAnsiTheme="minorHAnsi" w:cstheme="minorHAnsi"/>
          <w:b/>
          <w:i/>
        </w:rPr>
      </w:pPr>
      <w:r w:rsidRPr="009B6099">
        <w:rPr>
          <w:rFonts w:asciiTheme="minorHAnsi" w:hAnsiTheme="minorHAnsi" w:cstheme="minorHAnsi"/>
          <w:b/>
          <w:i/>
        </w:rPr>
        <w:t>DLM notes:</w:t>
      </w:r>
    </w:p>
    <w:p w14:paraId="4CB6E4B5" w14:textId="77777777" w:rsidR="00B3453C" w:rsidRPr="009B6099" w:rsidRDefault="00B3453C" w:rsidP="00B75C4B">
      <w:pPr>
        <w:pStyle w:val="ListParagraph"/>
        <w:numPr>
          <w:ilvl w:val="0"/>
          <w:numId w:val="51"/>
        </w:numPr>
        <w:ind w:right="790"/>
        <w:rPr>
          <w:rFonts w:asciiTheme="minorHAnsi" w:hAnsiTheme="minorHAnsi" w:cstheme="minorHAnsi"/>
          <w:bCs/>
          <w:iCs/>
        </w:rPr>
      </w:pPr>
      <w:r w:rsidRPr="009B6099">
        <w:rPr>
          <w:rFonts w:asciiTheme="minorHAnsi" w:hAnsiTheme="minorHAnsi" w:cstheme="minorHAnsi"/>
          <w:bCs/>
          <w:iCs/>
          <w:color w:val="E40000"/>
          <w:highlight w:val="yellow"/>
          <w:u w:val="single"/>
        </w:rPr>
        <w:t xml:space="preserve">County test coordinators are responsible for ordering (R34) paper-based books for the DLM by </w:t>
      </w:r>
      <w:r w:rsidRPr="009B6099">
        <w:rPr>
          <w:rFonts w:asciiTheme="minorHAnsi" w:hAnsiTheme="minorHAnsi" w:cstheme="minorHAnsi"/>
          <w:b/>
          <w:iCs/>
          <w:color w:val="E40000"/>
          <w:highlight w:val="yellow"/>
          <w:u w:val="single"/>
        </w:rPr>
        <w:t>contacting the WVDE Office of Assessment</w:t>
      </w:r>
      <w:r w:rsidRPr="009B6099">
        <w:rPr>
          <w:rFonts w:asciiTheme="minorHAnsi" w:hAnsiTheme="minorHAnsi" w:cstheme="minorHAnsi"/>
          <w:bCs/>
          <w:iCs/>
          <w:color w:val="E40000"/>
          <w:highlight w:val="yellow"/>
          <w:u w:val="single"/>
        </w:rPr>
        <w:t>.</w:t>
      </w:r>
    </w:p>
    <w:p w14:paraId="26230621" w14:textId="7ECE59EA" w:rsidR="000F3C51" w:rsidRPr="009B6099" w:rsidRDefault="00F31D4B" w:rsidP="00B75C4B">
      <w:pPr>
        <w:pStyle w:val="ListParagraph"/>
        <w:numPr>
          <w:ilvl w:val="0"/>
          <w:numId w:val="51"/>
        </w:numPr>
        <w:ind w:right="790"/>
        <w:rPr>
          <w:rFonts w:asciiTheme="minorHAnsi" w:hAnsiTheme="minorHAnsi" w:cstheme="minorHAnsi"/>
          <w:bCs/>
          <w:iCs/>
        </w:rPr>
      </w:pPr>
      <w:r w:rsidRPr="009B6099">
        <w:rPr>
          <w:rFonts w:asciiTheme="minorHAnsi" w:hAnsiTheme="minorHAnsi" w:cstheme="minorHAnsi"/>
          <w:bCs/>
          <w:iCs/>
        </w:rPr>
        <w:t xml:space="preserve">If the IEP team is considering this option for a student eligible to participate in the DLM, please speak with the County Test Coordinator </w:t>
      </w:r>
      <w:r w:rsidRPr="009B6099">
        <w:rPr>
          <w:rFonts w:asciiTheme="minorHAnsi" w:hAnsiTheme="minorHAnsi" w:cstheme="minorHAnsi"/>
          <w:b/>
          <w:iCs/>
          <w:color w:val="C00000"/>
        </w:rPr>
        <w:t>prior</w:t>
      </w:r>
      <w:r w:rsidRPr="009B6099">
        <w:rPr>
          <w:rFonts w:asciiTheme="minorHAnsi" w:hAnsiTheme="minorHAnsi" w:cstheme="minorHAnsi"/>
          <w:bCs/>
          <w:iCs/>
          <w:color w:val="C00000"/>
        </w:rPr>
        <w:t xml:space="preserve"> </w:t>
      </w:r>
      <w:r w:rsidRPr="009B6099">
        <w:rPr>
          <w:rFonts w:asciiTheme="minorHAnsi" w:hAnsiTheme="minorHAnsi" w:cstheme="minorHAnsi"/>
          <w:bCs/>
          <w:iCs/>
        </w:rPr>
        <w:t xml:space="preserve">to </w:t>
      </w:r>
      <w:r w:rsidR="0088189A" w:rsidRPr="009B6099">
        <w:rPr>
          <w:rFonts w:asciiTheme="minorHAnsi" w:hAnsiTheme="minorHAnsi" w:cstheme="minorHAnsi"/>
          <w:bCs/>
          <w:iCs/>
        </w:rPr>
        <w:t>the IEP</w:t>
      </w:r>
      <w:r w:rsidR="00EE6968" w:rsidRPr="009B6099">
        <w:rPr>
          <w:rFonts w:asciiTheme="minorHAnsi" w:hAnsiTheme="minorHAnsi" w:cstheme="minorHAnsi"/>
          <w:bCs/>
          <w:iCs/>
        </w:rPr>
        <w:t xml:space="preserve"> meeting</w:t>
      </w:r>
      <w:r w:rsidR="0088189A" w:rsidRPr="009B6099">
        <w:rPr>
          <w:rFonts w:asciiTheme="minorHAnsi" w:hAnsiTheme="minorHAnsi" w:cstheme="minorHAnsi"/>
          <w:bCs/>
          <w:iCs/>
        </w:rPr>
        <w:t>.</w:t>
      </w:r>
    </w:p>
    <w:p w14:paraId="02A89281" w14:textId="5933FE14" w:rsidR="000C2C2E" w:rsidRPr="009B6099" w:rsidRDefault="000C2C2E" w:rsidP="00B75C4B">
      <w:pPr>
        <w:pStyle w:val="ListParagraph"/>
        <w:numPr>
          <w:ilvl w:val="0"/>
          <w:numId w:val="51"/>
        </w:numPr>
        <w:ind w:right="790"/>
        <w:rPr>
          <w:rFonts w:asciiTheme="minorHAnsi" w:hAnsiTheme="minorHAnsi" w:cstheme="minorHAnsi"/>
          <w:bCs/>
          <w:iCs/>
        </w:rPr>
      </w:pPr>
      <w:r w:rsidRPr="009B6099">
        <w:rPr>
          <w:rFonts w:asciiTheme="minorHAnsi" w:hAnsiTheme="minorHAnsi" w:cstheme="minorHAnsi"/>
          <w:bCs/>
          <w:iCs/>
        </w:rPr>
        <w:t>Deadlines for ordering paper-based books for the DLM are typically in late-January.</w:t>
      </w:r>
    </w:p>
    <w:p w14:paraId="742AE864" w14:textId="77777777" w:rsidR="000C2C2E" w:rsidRPr="009B6099" w:rsidRDefault="000C2C2E"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Failure to transcribe student responses will result in the student not receiving a score report and the student not counting in the assessment participation rate for the school.</w:t>
      </w:r>
    </w:p>
    <w:p w14:paraId="63EB67F3" w14:textId="77777777" w:rsidR="00BD7FBB" w:rsidRPr="009B6099" w:rsidRDefault="00BD7FBB" w:rsidP="00BD7FBB">
      <w:pPr>
        <w:tabs>
          <w:tab w:val="left" w:pos="1640"/>
        </w:tabs>
        <w:spacing w:line="293" w:lineRule="exact"/>
        <w:ind w:right="1280"/>
        <w:rPr>
          <w:rFonts w:asciiTheme="minorHAnsi" w:hAnsiTheme="minorHAnsi" w:cstheme="minorHAnsi"/>
          <w:color w:val="A7243E"/>
        </w:rPr>
      </w:pPr>
    </w:p>
    <w:p w14:paraId="663E08ED" w14:textId="77777777" w:rsidR="00BD7FBB" w:rsidRPr="009B6099" w:rsidRDefault="00BD7FBB" w:rsidP="00BD7FBB">
      <w:pPr>
        <w:tabs>
          <w:tab w:val="left" w:pos="1640"/>
        </w:tabs>
        <w:spacing w:line="293" w:lineRule="exact"/>
        <w:ind w:right="1280"/>
        <w:rPr>
          <w:rFonts w:asciiTheme="minorHAnsi" w:hAnsiTheme="minorHAnsi" w:cstheme="minorHAnsi"/>
          <w:color w:val="A7243E"/>
        </w:rPr>
      </w:pPr>
    </w:p>
    <w:p w14:paraId="0B9DF0DC" w14:textId="77777777" w:rsidR="00C11C16" w:rsidRPr="009B6099" w:rsidRDefault="00C11C16" w:rsidP="002A4F07">
      <w:pPr>
        <w:pStyle w:val="Heading2"/>
        <w:ind w:right="1280"/>
        <w:rPr>
          <w:rStyle w:val="Emphasis"/>
          <w:rFonts w:asciiTheme="minorHAnsi" w:hAnsiTheme="minorHAnsi" w:cstheme="minorHAnsi"/>
          <w:color w:val="339966"/>
        </w:rPr>
      </w:pPr>
      <w:bookmarkStart w:id="108" w:name="_Toc77078605"/>
    </w:p>
    <w:p w14:paraId="0D0CD54C" w14:textId="77777777" w:rsidR="00C11C16" w:rsidRPr="009B6099" w:rsidRDefault="00C11C16">
      <w:pPr>
        <w:ind w:left="0"/>
        <w:rPr>
          <w:rStyle w:val="Emphasis"/>
          <w:rFonts w:asciiTheme="minorHAnsi" w:hAnsiTheme="minorHAnsi" w:cstheme="minorHAnsi"/>
          <w:b/>
          <w:bCs/>
          <w:color w:val="339966"/>
          <w:sz w:val="28"/>
          <w:szCs w:val="28"/>
        </w:rPr>
      </w:pPr>
      <w:r w:rsidRPr="009B6099">
        <w:rPr>
          <w:rStyle w:val="Emphasis"/>
          <w:rFonts w:asciiTheme="minorHAnsi" w:hAnsiTheme="minorHAnsi" w:cstheme="minorHAnsi"/>
          <w:color w:val="339966"/>
        </w:rPr>
        <w:br w:type="page"/>
      </w:r>
    </w:p>
    <w:p w14:paraId="572149B4" w14:textId="7A94B122" w:rsidR="002B6859" w:rsidRPr="009B6099" w:rsidRDefault="00E17F71" w:rsidP="002A4F07">
      <w:pPr>
        <w:pStyle w:val="Heading2"/>
        <w:ind w:right="1280"/>
        <w:rPr>
          <w:rStyle w:val="Emphasis"/>
          <w:rFonts w:asciiTheme="minorHAnsi" w:hAnsiTheme="minorHAnsi" w:cstheme="minorHAnsi"/>
          <w:color w:val="339966"/>
        </w:rPr>
      </w:pPr>
      <w:r w:rsidRPr="009B6099">
        <w:rPr>
          <w:rFonts w:asciiTheme="minorHAnsi" w:hAnsiTheme="minorHAnsi" w:cstheme="minorHAnsi"/>
          <w:noProof/>
          <w:color w:val="339966"/>
        </w:rPr>
        <w:lastRenderedPageBreak/>
        <w:drawing>
          <wp:anchor distT="0" distB="0" distL="114300" distR="114300" simplePos="0" relativeHeight="251772416" behindDoc="0" locked="0" layoutInCell="1" allowOverlap="1" wp14:anchorId="7190EFE2" wp14:editId="7C25DAC7">
            <wp:simplePos x="0" y="0"/>
            <wp:positionH relativeFrom="margin">
              <wp:align>left</wp:align>
            </wp:positionH>
            <wp:positionV relativeFrom="paragraph">
              <wp:posOffset>4445</wp:posOffset>
            </wp:positionV>
            <wp:extent cx="290830" cy="8851900"/>
            <wp:effectExtent l="0" t="0" r="0" b="6350"/>
            <wp:wrapNone/>
            <wp:docPr id="252" name="Picture 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Style w:val="Emphasis"/>
          <w:rFonts w:asciiTheme="minorHAnsi" w:hAnsiTheme="minorHAnsi" w:cstheme="minorHAnsi"/>
          <w:color w:val="339966"/>
        </w:rPr>
        <w:t>Setting and Time</w:t>
      </w:r>
      <w:bookmarkEnd w:id="108"/>
    </w:p>
    <w:p w14:paraId="572149B5" w14:textId="51BDD4AC"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rPr>
        <w:t>Setting and time accommodations allow students to complete assignments, tests, and activities in different settings, with extended time, or with longer/additional breaks. Setting and time accommodations can benefit students with concentration difficulties or who are easily frustrated.</w:t>
      </w:r>
    </w:p>
    <w:p w14:paraId="572149B6" w14:textId="77777777" w:rsidR="002B6859" w:rsidRPr="009B6099" w:rsidRDefault="002B6859" w:rsidP="002A4F07">
      <w:pPr>
        <w:pStyle w:val="BodyText"/>
        <w:spacing w:before="1"/>
        <w:ind w:right="1280"/>
        <w:rPr>
          <w:rFonts w:asciiTheme="minorHAnsi" w:hAnsiTheme="minorHAnsi" w:cstheme="minorHAnsi"/>
        </w:rPr>
      </w:pPr>
    </w:p>
    <w:p w14:paraId="572149B7" w14:textId="2811D1A4" w:rsidR="002B6859" w:rsidRPr="009B6099" w:rsidRDefault="00AD06A2" w:rsidP="002A4F07">
      <w:pPr>
        <w:pStyle w:val="Heading8"/>
        <w:tabs>
          <w:tab w:val="left" w:pos="1640"/>
        </w:tabs>
        <w:ind w:right="1280"/>
        <w:rPr>
          <w:rFonts w:asciiTheme="minorHAnsi" w:hAnsiTheme="minorHAnsi" w:cstheme="minorHAnsi"/>
          <w:color w:val="008550"/>
        </w:rPr>
      </w:pPr>
      <w:bookmarkStart w:id="109" w:name="T03"/>
      <w:r w:rsidRPr="009B6099">
        <w:rPr>
          <w:rFonts w:asciiTheme="minorHAnsi" w:hAnsiTheme="minorHAnsi" w:cstheme="minorHAnsi"/>
          <w:color w:val="008550"/>
        </w:rPr>
        <w:t>T03</w:t>
      </w:r>
      <w:bookmarkEnd w:id="109"/>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T03</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Extra</w:t>
      </w:r>
      <w:r w:rsidRPr="009B6099">
        <w:rPr>
          <w:rFonts w:asciiTheme="minorHAnsi" w:hAnsiTheme="minorHAnsi" w:cstheme="minorHAnsi"/>
          <w:color w:val="008550"/>
          <w:spacing w:val="-3"/>
        </w:rPr>
        <w:t xml:space="preserve"> </w:t>
      </w:r>
      <w:r w:rsidRPr="009B6099">
        <w:rPr>
          <w:rFonts w:asciiTheme="minorHAnsi" w:hAnsiTheme="minorHAnsi" w:cstheme="minorHAnsi"/>
          <w:color w:val="008550"/>
        </w:rPr>
        <w:t>breaks</w:t>
      </w:r>
      <w:r w:rsidRPr="009B6099">
        <w:rPr>
          <w:rFonts w:asciiTheme="minorHAnsi" w:hAnsiTheme="minorHAnsi" w:cstheme="minorHAnsi"/>
          <w:color w:val="008550"/>
          <w:spacing w:val="-5"/>
        </w:rPr>
        <w:t xml:space="preserve"> </w:t>
      </w:r>
      <w:r w:rsidRPr="009B6099">
        <w:rPr>
          <w:rFonts w:asciiTheme="minorHAnsi" w:hAnsiTheme="minorHAnsi" w:cstheme="minorHAnsi"/>
          <w:color w:val="008550"/>
        </w:rPr>
        <w:t>(no</w:t>
      </w:r>
      <w:r w:rsidRPr="009B6099">
        <w:rPr>
          <w:rFonts w:asciiTheme="minorHAnsi" w:hAnsiTheme="minorHAnsi" w:cstheme="minorHAnsi"/>
          <w:color w:val="008550"/>
          <w:spacing w:val="-2"/>
        </w:rPr>
        <w:t xml:space="preserve"> </w:t>
      </w:r>
      <w:r w:rsidRPr="009B6099">
        <w:rPr>
          <w:rFonts w:asciiTheme="minorHAnsi" w:hAnsiTheme="minorHAnsi" w:cstheme="minorHAnsi"/>
          <w:color w:val="008550"/>
        </w:rPr>
        <w:t>studying)</w:t>
      </w:r>
    </w:p>
    <w:p w14:paraId="572149B8" w14:textId="4411C693"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056819A8" w14:textId="77777777" w:rsidR="004D71B7" w:rsidRPr="009B6099" w:rsidRDefault="004D71B7" w:rsidP="004D71B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2CD0186C" w14:textId="43649346" w:rsidR="004D71B7" w:rsidRPr="009B6099" w:rsidRDefault="004D71B7" w:rsidP="004D71B7">
      <w:pPr>
        <w:pStyle w:val="ListParagraph"/>
        <w:ind w:left="1260" w:right="920" w:firstLine="0"/>
        <w:rPr>
          <w:rFonts w:asciiTheme="minorHAnsi" w:hAnsiTheme="minorHAnsi" w:cstheme="minorHAnsi"/>
          <w:b/>
          <w:bCs/>
          <w:iCs/>
          <w:color w:val="007BB8"/>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00E414A6" w:rsidRPr="009B6099">
        <w:rPr>
          <w:rFonts w:asciiTheme="minorHAnsi" w:hAnsiTheme="minorHAnsi" w:cstheme="minorHAnsi"/>
          <w:iCs/>
          <w:color w:val="000000" w:themeColor="text1"/>
        </w:rPr>
        <w:t xml:space="preserve">if other students will have identical breaks, </w:t>
      </w:r>
      <w:r w:rsidRPr="009B6099">
        <w:rPr>
          <w:rFonts w:asciiTheme="minorHAnsi" w:hAnsiTheme="minorHAnsi" w:cstheme="minorHAnsi"/>
          <w:b/>
          <w:bCs/>
          <w:iCs/>
          <w:color w:val="ED0000"/>
        </w:rPr>
        <w:t>or</w:t>
      </w:r>
    </w:p>
    <w:p w14:paraId="05ACF5D0" w14:textId="22157902" w:rsidR="004D71B7" w:rsidRPr="009B6099" w:rsidRDefault="004D71B7" w:rsidP="004D71B7">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342BACD4" w14:textId="77777777" w:rsidR="00713176" w:rsidRPr="009B6099" w:rsidRDefault="00AD06A2" w:rsidP="002A4F07">
      <w:pPr>
        <w:pStyle w:val="BodyText"/>
        <w:ind w:left="920" w:right="1280"/>
        <w:rPr>
          <w:rFonts w:asciiTheme="minorHAnsi" w:hAnsiTheme="minorHAnsi" w:cstheme="minorHAnsi"/>
          <w:spacing w:val="1"/>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w:t>
      </w:r>
      <w:r w:rsidR="00713176" w:rsidRPr="009B6099">
        <w:rPr>
          <w:rFonts w:asciiTheme="minorHAnsi" w:hAnsiTheme="minorHAnsi" w:cstheme="minorHAnsi"/>
        </w:rPr>
        <w:t xml:space="preserve">will have </w:t>
      </w:r>
      <w:r w:rsidRPr="009B6099">
        <w:rPr>
          <w:rFonts w:asciiTheme="minorHAnsi" w:hAnsiTheme="minorHAnsi" w:cstheme="minorHAnsi"/>
        </w:rPr>
        <w:t>additional breaks at predetermined intervals.</w:t>
      </w:r>
      <w:r w:rsidRPr="009B6099">
        <w:rPr>
          <w:rFonts w:asciiTheme="minorHAnsi" w:hAnsiTheme="minorHAnsi" w:cstheme="minorHAnsi"/>
          <w:spacing w:val="1"/>
        </w:rPr>
        <w:t xml:space="preserve"> </w:t>
      </w:r>
    </w:p>
    <w:p w14:paraId="572149B9" w14:textId="3A4CECF8"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are provided with frequent breaks during instructional activities and for tests to assist with concentration.</w:t>
      </w:r>
    </w:p>
    <w:p w14:paraId="572149BA" w14:textId="7FC4DFB4" w:rsidR="002B6859" w:rsidRPr="009B6099" w:rsidRDefault="00AD06A2" w:rsidP="002A4F07">
      <w:pPr>
        <w:pStyle w:val="BodyText"/>
        <w:spacing w:before="3" w:line="237" w:lineRule="auto"/>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who cannot concentrate continuously for an extended period or who become frustrated or stressed easily may need </w:t>
      </w:r>
      <w:r w:rsidR="00713176" w:rsidRPr="009B6099">
        <w:rPr>
          <w:rFonts w:asciiTheme="minorHAnsi" w:hAnsiTheme="minorHAnsi" w:cstheme="minorHAnsi"/>
        </w:rPr>
        <w:t xml:space="preserve">additional </w:t>
      </w:r>
      <w:r w:rsidRPr="009B6099">
        <w:rPr>
          <w:rFonts w:asciiTheme="minorHAnsi" w:hAnsiTheme="minorHAnsi" w:cstheme="minorHAnsi"/>
        </w:rPr>
        <w:t>relaxation breaks.</w:t>
      </w:r>
    </w:p>
    <w:p w14:paraId="572149BC" w14:textId="77777777"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BD" w14:textId="77777777" w:rsidR="002B6859" w:rsidRPr="009B6099" w:rsidRDefault="00AD06A2" w:rsidP="00B75C4B">
      <w:pPr>
        <w:pStyle w:val="BodyText"/>
        <w:numPr>
          <w:ilvl w:val="0"/>
          <w:numId w:val="51"/>
        </w:numPr>
        <w:ind w:right="790"/>
        <w:rPr>
          <w:rFonts w:asciiTheme="minorHAnsi" w:hAnsiTheme="minorHAnsi" w:cstheme="minorHAnsi"/>
        </w:rPr>
      </w:pPr>
      <w:r w:rsidRPr="009B6099">
        <w:rPr>
          <w:rFonts w:asciiTheme="minorHAnsi" w:hAnsiTheme="minorHAnsi" w:cstheme="minorHAnsi"/>
        </w:rPr>
        <w:t>These students may need to be assigned to a different location to prevent distractions.</w:t>
      </w:r>
    </w:p>
    <w:p w14:paraId="572149BE" w14:textId="77777777" w:rsidR="002B6859" w:rsidRPr="009B6099" w:rsidRDefault="00AD06A2" w:rsidP="00B75C4B">
      <w:pPr>
        <w:pStyle w:val="BodyText"/>
        <w:numPr>
          <w:ilvl w:val="0"/>
          <w:numId w:val="51"/>
        </w:numPr>
        <w:ind w:right="79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5CA8D2C8" w14:textId="01CD8270" w:rsidR="001923AF" w:rsidRPr="009B6099" w:rsidRDefault="001923AF" w:rsidP="00B75C4B">
      <w:pPr>
        <w:pStyle w:val="ListParagraph"/>
        <w:numPr>
          <w:ilvl w:val="0"/>
          <w:numId w:val="51"/>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permissive to granting extra breaks to address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9C0" w14:textId="6CCF62A8" w:rsidR="002B6859" w:rsidRPr="009B6099" w:rsidRDefault="00416646" w:rsidP="009F52B8">
      <w:pPr>
        <w:spacing w:before="2"/>
        <w:ind w:left="920" w:right="1282"/>
        <w:rPr>
          <w:rFonts w:asciiTheme="minorHAnsi" w:hAnsiTheme="minorHAnsi" w:cstheme="minorHAnsi"/>
          <w:b/>
          <w:i/>
        </w:rPr>
      </w:pPr>
      <w:r w:rsidRPr="009B6099">
        <w:rPr>
          <w:rFonts w:asciiTheme="minorHAnsi" w:hAnsiTheme="minorHAnsi" w:cstheme="minorHAnsi"/>
          <w:b/>
          <w:i/>
        </w:rPr>
        <w:t>SAT School Day notes:</w:t>
      </w:r>
    </w:p>
    <w:p w14:paraId="572149C2" w14:textId="77777777" w:rsidR="002B6859" w:rsidRPr="009B6099" w:rsidRDefault="00AD06A2" w:rsidP="00B75C4B">
      <w:pPr>
        <w:pStyle w:val="ListParagraph"/>
        <w:numPr>
          <w:ilvl w:val="0"/>
          <w:numId w:val="51"/>
        </w:numPr>
        <w:tabs>
          <w:tab w:val="left" w:pos="1281"/>
          <w:tab w:val="left" w:pos="1282"/>
        </w:tabs>
        <w:spacing w:before="1"/>
        <w:ind w:left="1281" w:right="1282"/>
        <w:rPr>
          <w:rFonts w:asciiTheme="minorHAnsi" w:hAnsiTheme="minorHAnsi" w:cstheme="minorHAnsi"/>
        </w:rPr>
      </w:pPr>
      <w:r w:rsidRPr="009B6099">
        <w:rPr>
          <w:rFonts w:asciiTheme="minorHAnsi" w:hAnsiTheme="minorHAnsi" w:cstheme="minorHAnsi"/>
        </w:rPr>
        <w:t>Extra</w:t>
      </w:r>
      <w:r w:rsidRPr="009B6099">
        <w:rPr>
          <w:rFonts w:asciiTheme="minorHAnsi" w:hAnsiTheme="minorHAnsi" w:cstheme="minorHAnsi"/>
          <w:spacing w:val="-1"/>
        </w:rPr>
        <w:t xml:space="preserve"> </w:t>
      </w:r>
      <w:r w:rsidRPr="009B6099">
        <w:rPr>
          <w:rFonts w:asciiTheme="minorHAnsi" w:hAnsiTheme="minorHAnsi" w:cstheme="minorHAnsi"/>
        </w:rPr>
        <w:t>breaks</w:t>
      </w:r>
      <w:r w:rsidRPr="009B6099">
        <w:rPr>
          <w:rFonts w:asciiTheme="minorHAnsi" w:hAnsiTheme="minorHAnsi" w:cstheme="minorHAnsi"/>
          <w:spacing w:val="-3"/>
        </w:rPr>
        <w:t xml:space="preserve"> </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“off</w:t>
      </w:r>
      <w:r w:rsidRPr="009B6099">
        <w:rPr>
          <w:rFonts w:asciiTheme="minorHAnsi" w:hAnsiTheme="minorHAnsi" w:cstheme="minorHAnsi"/>
          <w:spacing w:val="-3"/>
        </w:rPr>
        <w:t xml:space="preserve"> </w:t>
      </w:r>
      <w:r w:rsidRPr="009B6099">
        <w:rPr>
          <w:rFonts w:asciiTheme="minorHAnsi" w:hAnsiTheme="minorHAnsi" w:cstheme="minorHAnsi"/>
        </w:rPr>
        <w:t>testing</w:t>
      </w:r>
      <w:r w:rsidRPr="009B6099">
        <w:rPr>
          <w:rFonts w:asciiTheme="minorHAnsi" w:hAnsiTheme="minorHAnsi" w:cstheme="minorHAnsi"/>
          <w:spacing w:val="-1"/>
        </w:rPr>
        <w:t xml:space="preserve"> </w:t>
      </w:r>
      <w:r w:rsidRPr="009B6099">
        <w:rPr>
          <w:rFonts w:asciiTheme="minorHAnsi" w:hAnsiTheme="minorHAnsi" w:cstheme="minorHAnsi"/>
        </w:rPr>
        <w:t>time</w:t>
      </w:r>
      <w:r w:rsidRPr="009B6099">
        <w:rPr>
          <w:rFonts w:asciiTheme="minorHAnsi" w:hAnsiTheme="minorHAnsi" w:cstheme="minorHAnsi"/>
          <w:spacing w:val="-3"/>
        </w:rPr>
        <w:t xml:space="preserve"> </w:t>
      </w:r>
      <w:r w:rsidRPr="009B6099">
        <w:rPr>
          <w:rFonts w:asciiTheme="minorHAnsi" w:hAnsiTheme="minorHAnsi" w:cstheme="minorHAnsi"/>
        </w:rPr>
        <w:t>clock”</w:t>
      </w:r>
    </w:p>
    <w:p w14:paraId="572149C3" w14:textId="2EE98C53" w:rsidR="002B6859" w:rsidRPr="009B6099" w:rsidRDefault="00AD06A2" w:rsidP="00B75C4B">
      <w:pPr>
        <w:pStyle w:val="BodyText"/>
        <w:numPr>
          <w:ilvl w:val="0"/>
          <w:numId w:val="109"/>
        </w:numPr>
        <w:ind w:right="1282"/>
        <w:rPr>
          <w:rFonts w:asciiTheme="minorHAnsi" w:hAnsiTheme="minorHAnsi" w:cstheme="minorHAnsi"/>
        </w:rPr>
      </w:pPr>
      <w:r w:rsidRPr="009B6099">
        <w:rPr>
          <w:rFonts w:asciiTheme="minorHAnsi" w:hAnsiTheme="minorHAnsi" w:cstheme="minorHAnsi"/>
        </w:rPr>
        <w:t>Students are provided with a</w:t>
      </w:r>
      <w:r w:rsidR="004D71B7" w:rsidRPr="009B6099">
        <w:rPr>
          <w:rFonts w:asciiTheme="minorHAnsi" w:hAnsiTheme="minorHAnsi" w:cstheme="minorHAnsi"/>
        </w:rPr>
        <w:t xml:space="preserve">n additional </w:t>
      </w:r>
      <w:r w:rsidRPr="009B6099">
        <w:rPr>
          <w:rFonts w:asciiTheme="minorHAnsi" w:hAnsiTheme="minorHAnsi" w:cstheme="minorHAnsi"/>
        </w:rPr>
        <w:t>break between each test section, and a break in the middle of longer sections of the test.</w:t>
      </w:r>
    </w:p>
    <w:p w14:paraId="572149C4" w14:textId="77777777" w:rsidR="002B6859" w:rsidRPr="009B6099" w:rsidRDefault="00AD06A2" w:rsidP="00B75C4B">
      <w:pPr>
        <w:pStyle w:val="BodyText"/>
        <w:numPr>
          <w:ilvl w:val="0"/>
          <w:numId w:val="109"/>
        </w:numPr>
        <w:ind w:right="1282"/>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572149C5" w14:textId="77777777" w:rsidR="002B6859" w:rsidRPr="009B6099" w:rsidRDefault="002B6859" w:rsidP="002A4F07">
      <w:pPr>
        <w:pStyle w:val="BodyText"/>
        <w:spacing w:before="6"/>
        <w:ind w:right="1280"/>
        <w:rPr>
          <w:rFonts w:asciiTheme="minorHAnsi" w:hAnsiTheme="minorHAnsi" w:cstheme="minorHAnsi"/>
          <w:sz w:val="21"/>
        </w:rPr>
      </w:pPr>
    </w:p>
    <w:p w14:paraId="572149C6" w14:textId="690125CA" w:rsidR="002B6859" w:rsidRPr="009B6099" w:rsidRDefault="00AD06A2" w:rsidP="002A4F07">
      <w:pPr>
        <w:pStyle w:val="Heading8"/>
        <w:tabs>
          <w:tab w:val="left" w:pos="1640"/>
        </w:tabs>
        <w:ind w:right="1280"/>
        <w:rPr>
          <w:rFonts w:asciiTheme="minorHAnsi" w:hAnsiTheme="minorHAnsi" w:cstheme="minorHAnsi"/>
          <w:color w:val="008550"/>
        </w:rPr>
      </w:pPr>
      <w:bookmarkStart w:id="110" w:name="T07"/>
      <w:r w:rsidRPr="009B6099">
        <w:rPr>
          <w:rFonts w:asciiTheme="minorHAnsi" w:hAnsiTheme="minorHAnsi" w:cstheme="minorHAnsi"/>
          <w:color w:val="008550"/>
        </w:rPr>
        <w:t>T07</w:t>
      </w:r>
      <w:bookmarkEnd w:id="110"/>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T07</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Flexible</w:t>
      </w:r>
      <w:r w:rsidRPr="009B6099">
        <w:rPr>
          <w:rFonts w:asciiTheme="minorHAnsi" w:hAnsiTheme="minorHAnsi" w:cstheme="minorHAnsi"/>
          <w:color w:val="008550"/>
          <w:spacing w:val="-5"/>
        </w:rPr>
        <w:t xml:space="preserve"> </w:t>
      </w:r>
      <w:r w:rsidRPr="009B6099">
        <w:rPr>
          <w:rFonts w:asciiTheme="minorHAnsi" w:hAnsiTheme="minorHAnsi" w:cstheme="minorHAnsi"/>
          <w:color w:val="008550"/>
        </w:rPr>
        <w:t>scheduling</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(no</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studying)</w:t>
      </w:r>
      <w:r w:rsidRPr="009B6099">
        <w:rPr>
          <w:rFonts w:asciiTheme="minorHAnsi" w:hAnsiTheme="minorHAnsi" w:cstheme="minorHAnsi"/>
          <w:color w:val="008550"/>
          <w:spacing w:val="-3"/>
        </w:rPr>
        <w:t xml:space="preserve"> </w:t>
      </w:r>
      <w:r w:rsidRPr="009B6099">
        <w:rPr>
          <w:rFonts w:asciiTheme="minorHAnsi" w:hAnsiTheme="minorHAnsi" w:cstheme="minorHAnsi"/>
          <w:color w:val="008550"/>
        </w:rPr>
        <w:t>– delayed</w:t>
      </w:r>
      <w:r w:rsidRPr="009B6099">
        <w:rPr>
          <w:rFonts w:asciiTheme="minorHAnsi" w:hAnsiTheme="minorHAnsi" w:cstheme="minorHAnsi"/>
          <w:color w:val="008550"/>
          <w:spacing w:val="-1"/>
        </w:rPr>
        <w:t xml:space="preserve"> </w:t>
      </w:r>
      <w:r w:rsidRPr="009B6099">
        <w:rPr>
          <w:rFonts w:asciiTheme="minorHAnsi" w:hAnsiTheme="minorHAnsi" w:cstheme="minorHAnsi"/>
          <w:color w:val="008550"/>
        </w:rPr>
        <w:t>start</w:t>
      </w:r>
    </w:p>
    <w:p w14:paraId="572149C7" w14:textId="0761072E"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2A73D7AC" w14:textId="77777777" w:rsidR="00E16D87" w:rsidRPr="009B6099" w:rsidRDefault="00E16D87" w:rsidP="00E16D8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4BB11BBE" w14:textId="14F93AC0" w:rsidR="00A616C9" w:rsidRPr="009B6099" w:rsidRDefault="00A616C9" w:rsidP="00E16D87">
      <w:pPr>
        <w:pStyle w:val="ListParagraph"/>
        <w:ind w:left="1260" w:right="920" w:firstLine="0"/>
        <w:rPr>
          <w:rFonts w:asciiTheme="minorHAnsi" w:hAnsiTheme="minorHAnsi" w:cstheme="minorHAnsi"/>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r w:rsidRPr="009B6099">
        <w:rPr>
          <w:rFonts w:asciiTheme="minorHAnsi" w:hAnsiTheme="minorHAnsi" w:cstheme="minorHAnsi"/>
        </w:rPr>
        <w:t xml:space="preserve"> only if all students are starting at the same delayed time with the same, or no additional, accommodations, </w:t>
      </w:r>
      <w:r w:rsidRPr="009B6099">
        <w:rPr>
          <w:rFonts w:asciiTheme="minorHAnsi" w:hAnsiTheme="minorHAnsi" w:cstheme="minorHAnsi"/>
          <w:b/>
          <w:bCs/>
          <w:color w:val="ED0000"/>
        </w:rPr>
        <w:t>or</w:t>
      </w:r>
      <w:r w:rsidRPr="009B6099">
        <w:rPr>
          <w:rFonts w:asciiTheme="minorHAnsi" w:hAnsiTheme="minorHAnsi" w:cstheme="minorHAnsi"/>
          <w:color w:val="ED0000"/>
        </w:rPr>
        <w:t xml:space="preserve"> </w:t>
      </w:r>
    </w:p>
    <w:p w14:paraId="30403667" w14:textId="1769AA25" w:rsidR="00E16D87" w:rsidRPr="009B6099" w:rsidRDefault="00E16D87" w:rsidP="00E16D87">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572149C8" w14:textId="77777777" w:rsidR="002B6859" w:rsidRPr="009B6099" w:rsidRDefault="00AD06A2" w:rsidP="002A4F07">
      <w:pPr>
        <w:pStyle w:val="BodyText"/>
        <w:spacing w:before="3" w:line="237" w:lineRule="auto"/>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can have a later start in the day. Administration of the assessment at a time most beneficial to the student.</w:t>
      </w:r>
    </w:p>
    <w:p w14:paraId="572149C9" w14:textId="37466F23"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who have a schedule that </w:t>
      </w:r>
      <w:r w:rsidR="009B6099" w:rsidRPr="009B6099">
        <w:rPr>
          <w:rFonts w:asciiTheme="minorHAnsi" w:hAnsiTheme="minorHAnsi" w:cstheme="minorHAnsi"/>
        </w:rPr>
        <w:t>allows them to select</w:t>
      </w:r>
      <w:r w:rsidRPr="009B6099">
        <w:rPr>
          <w:rFonts w:asciiTheme="minorHAnsi" w:hAnsiTheme="minorHAnsi" w:cstheme="minorHAnsi"/>
        </w:rPr>
        <w:t xml:space="preserve"> the most appropriate time for concentration.</w:t>
      </w:r>
    </w:p>
    <w:p w14:paraId="572149CA"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Scheduling changes can be helpful for students on medications that affect their ability to stay alert or who have more productive times of the day. For example, for students who have difficulty concentrating or staying on task as the day progresses, it may help to schedule tests that require the greatest concentration in the morning.</w:t>
      </w:r>
    </w:p>
    <w:p w14:paraId="572149CB" w14:textId="6098B97B" w:rsidR="002B6859" w:rsidRPr="009B6099" w:rsidRDefault="00AD06A2" w:rsidP="002A4F07">
      <w:pPr>
        <w:pStyle w:val="BodyText"/>
        <w:spacing w:before="1"/>
        <w:ind w:left="920" w:right="1280" w:hanging="1"/>
        <w:rPr>
          <w:rFonts w:asciiTheme="minorHAnsi" w:hAnsiTheme="minorHAnsi" w:cstheme="minorHAnsi"/>
        </w:rPr>
      </w:pPr>
      <w:r w:rsidRPr="009B6099">
        <w:rPr>
          <w:rFonts w:asciiTheme="minorHAnsi" w:hAnsiTheme="minorHAnsi" w:cstheme="minorHAnsi"/>
          <w:b/>
          <w:i/>
        </w:rPr>
        <w:t>Restrictions:</w:t>
      </w:r>
      <w:r w:rsidRPr="009B6099">
        <w:rPr>
          <w:rFonts w:asciiTheme="minorHAnsi" w:hAnsiTheme="minorHAnsi" w:cstheme="minorHAnsi"/>
          <w:b/>
          <w:i/>
          <w:spacing w:val="1"/>
        </w:rPr>
        <w:t xml:space="preserve"> </w:t>
      </w:r>
      <w:r w:rsidRPr="009B6099">
        <w:rPr>
          <w:rFonts w:asciiTheme="minorHAnsi" w:hAnsiTheme="minorHAnsi" w:cstheme="minorHAnsi"/>
        </w:rPr>
        <w:t xml:space="preserve">Test sections must be completed within the confines of the regular testing day. Students may not study for tests they </w:t>
      </w:r>
      <w:r w:rsidR="009B6099" w:rsidRPr="009B6099">
        <w:rPr>
          <w:rFonts w:asciiTheme="minorHAnsi" w:hAnsiTheme="minorHAnsi" w:cstheme="minorHAnsi"/>
        </w:rPr>
        <w:t>have already</w:t>
      </w:r>
      <w:r w:rsidRPr="009B6099">
        <w:rPr>
          <w:rFonts w:asciiTheme="minorHAnsi" w:hAnsiTheme="minorHAnsi" w:cstheme="minorHAnsi"/>
        </w:rPr>
        <w:t xml:space="preserve"> started and must be monitored during breaks.</w:t>
      </w:r>
    </w:p>
    <w:p w14:paraId="572149CC" w14:textId="77777777" w:rsidR="002B6859" w:rsidRPr="009B6099" w:rsidRDefault="00AD06A2" w:rsidP="002A4F07">
      <w:pPr>
        <w:spacing w:line="268"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02EF1C9" w14:textId="08009DD7" w:rsidR="00E16D87" w:rsidRPr="009B6099" w:rsidRDefault="00E16D87" w:rsidP="00B75C4B">
      <w:pPr>
        <w:pStyle w:val="ListParagraph"/>
        <w:numPr>
          <w:ilvl w:val="0"/>
          <w:numId w:val="51"/>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001923AF" w:rsidRPr="009B6099">
        <w:rPr>
          <w:rFonts w:asciiTheme="minorHAnsi" w:hAnsiTheme="minorHAnsi" w:cstheme="minorHAnsi"/>
          <w:bCs/>
          <w:iCs/>
        </w:rPr>
        <w:t xml:space="preserve"> and </w:t>
      </w:r>
      <w:r w:rsidR="001923AF"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001923AF"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 xml:space="preserve">administered in a </w:t>
      </w:r>
      <w:r w:rsidR="001923AF" w:rsidRPr="009B6099">
        <w:rPr>
          <w:rFonts w:asciiTheme="minorHAnsi" w:hAnsiTheme="minorHAnsi" w:cstheme="minorHAnsi"/>
        </w:rPr>
        <w:t>manner that is flexible to the student needs</w:t>
      </w:r>
      <w:r w:rsidRPr="009B6099">
        <w:rPr>
          <w:rFonts w:asciiTheme="minorHAnsi" w:hAnsiTheme="minorHAnsi" w:cstheme="minorHAnsi"/>
        </w:rPr>
        <w:t xml:space="preserve">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WVASA</w:t>
      </w:r>
      <w:r w:rsidR="001923AF" w:rsidRPr="009B6099">
        <w:rPr>
          <w:rFonts w:asciiTheme="minorHAnsi" w:hAnsiTheme="minorHAnsi" w:cstheme="minorHAnsi"/>
          <w:i/>
        </w:rPr>
        <w:t xml:space="preserve"> </w:t>
      </w:r>
      <w:r w:rsidR="001923AF" w:rsidRPr="009B6099">
        <w:rPr>
          <w:rFonts w:asciiTheme="minorHAnsi" w:hAnsiTheme="minorHAnsi" w:cstheme="minorHAnsi"/>
          <w:iCs/>
        </w:rPr>
        <w:t xml:space="preserve">or </w:t>
      </w:r>
      <w:r w:rsidR="001923AF" w:rsidRPr="009B6099">
        <w:rPr>
          <w:rFonts w:asciiTheme="minorHAnsi" w:hAnsiTheme="minorHAnsi" w:cstheme="minorHAnsi"/>
          <w:i/>
        </w:rPr>
        <w:t>Alt-ELPA</w:t>
      </w:r>
      <w:r w:rsidRPr="009B6099">
        <w:rPr>
          <w:rFonts w:asciiTheme="minorHAnsi" w:hAnsiTheme="minorHAnsi" w:cstheme="minorHAnsi"/>
        </w:rPr>
        <w:t>.</w:t>
      </w:r>
    </w:p>
    <w:p w14:paraId="51305204" w14:textId="77777777" w:rsidR="00A616C9" w:rsidRPr="009B6099" w:rsidRDefault="00A616C9" w:rsidP="002A4F07">
      <w:pPr>
        <w:ind w:left="920" w:right="1280"/>
        <w:rPr>
          <w:rFonts w:asciiTheme="minorHAnsi" w:hAnsiTheme="minorHAnsi" w:cstheme="minorHAnsi"/>
          <w:b/>
          <w:i/>
        </w:rPr>
      </w:pPr>
    </w:p>
    <w:p w14:paraId="07FD129F" w14:textId="77777777" w:rsidR="00A616C9" w:rsidRPr="009B6099" w:rsidRDefault="00A616C9" w:rsidP="002A4F07">
      <w:pPr>
        <w:ind w:left="920" w:right="1280"/>
        <w:rPr>
          <w:rFonts w:asciiTheme="minorHAnsi" w:hAnsiTheme="minorHAnsi" w:cstheme="minorHAnsi"/>
          <w:b/>
          <w:i/>
        </w:rPr>
      </w:pPr>
    </w:p>
    <w:p w14:paraId="6AFDDE60" w14:textId="77777777" w:rsidR="00A616C9" w:rsidRPr="009B6099" w:rsidRDefault="00A616C9" w:rsidP="002A4F07">
      <w:pPr>
        <w:ind w:left="920" w:right="1280"/>
        <w:rPr>
          <w:rFonts w:asciiTheme="minorHAnsi" w:hAnsiTheme="minorHAnsi" w:cstheme="minorHAnsi"/>
          <w:b/>
          <w:i/>
        </w:rPr>
      </w:pPr>
    </w:p>
    <w:p w14:paraId="3703664E" w14:textId="77777777" w:rsidR="00A616C9" w:rsidRPr="009B6099" w:rsidRDefault="00A616C9" w:rsidP="00A616C9">
      <w:pPr>
        <w:ind w:left="7200" w:right="790" w:firstLine="720"/>
        <w:rPr>
          <w:rFonts w:asciiTheme="minorHAnsi" w:hAnsiTheme="minorHAnsi" w:cstheme="minorHAnsi"/>
          <w:b/>
          <w:bCs/>
          <w:i/>
          <w:iCs/>
        </w:rPr>
      </w:pPr>
      <w:r w:rsidRPr="009B6099">
        <w:rPr>
          <w:rFonts w:asciiTheme="minorHAnsi" w:hAnsiTheme="minorHAnsi" w:cstheme="minorHAnsi"/>
          <w:b/>
          <w:bCs/>
          <w:i/>
          <w:iCs/>
        </w:rPr>
        <w:t>…See more next page</w:t>
      </w:r>
    </w:p>
    <w:p w14:paraId="572149CF" w14:textId="7E850A61" w:rsidR="002B6859" w:rsidRPr="009B6099" w:rsidRDefault="00E17F71" w:rsidP="002A4F07">
      <w:pPr>
        <w:ind w:left="920" w:right="1280"/>
        <w:rPr>
          <w:rFonts w:asciiTheme="minorHAnsi" w:hAnsiTheme="minorHAnsi" w:cstheme="minorHAnsi"/>
          <w:b/>
          <w:i/>
        </w:rPr>
      </w:pPr>
      <w:r w:rsidRPr="009B6099">
        <w:rPr>
          <w:rFonts w:asciiTheme="minorHAnsi" w:hAnsiTheme="minorHAnsi" w:cstheme="minorHAnsi"/>
          <w:noProof/>
          <w:color w:val="339966"/>
        </w:rPr>
        <w:lastRenderedPageBreak/>
        <w:drawing>
          <wp:anchor distT="0" distB="0" distL="114300" distR="114300" simplePos="0" relativeHeight="251986432" behindDoc="0" locked="0" layoutInCell="1" allowOverlap="1" wp14:anchorId="0B3DD35A" wp14:editId="5FEAC4B1">
            <wp:simplePos x="0" y="0"/>
            <wp:positionH relativeFrom="margin">
              <wp:posOffset>6779172</wp:posOffset>
            </wp:positionH>
            <wp:positionV relativeFrom="paragraph">
              <wp:posOffset>-36501</wp:posOffset>
            </wp:positionV>
            <wp:extent cx="290830" cy="8851900"/>
            <wp:effectExtent l="0" t="0" r="0" b="6350"/>
            <wp:wrapNone/>
            <wp:docPr id="1635546765" name="Picture 16355467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46765" name="Picture 163554676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416646" w:rsidRPr="009B6099">
        <w:rPr>
          <w:rFonts w:asciiTheme="minorHAnsi" w:hAnsiTheme="minorHAnsi" w:cstheme="minorHAnsi"/>
          <w:b/>
          <w:i/>
        </w:rPr>
        <w:t>SAT School Day notes:</w:t>
      </w:r>
    </w:p>
    <w:p w14:paraId="21662EAB" w14:textId="77777777" w:rsidR="00756A03" w:rsidRPr="009B6099" w:rsidRDefault="00AD06A2" w:rsidP="00B75C4B">
      <w:pPr>
        <w:pStyle w:val="BodyText"/>
        <w:numPr>
          <w:ilvl w:val="0"/>
          <w:numId w:val="110"/>
        </w:numPr>
        <w:spacing w:before="3" w:line="237" w:lineRule="auto"/>
        <w:ind w:right="1280"/>
        <w:rPr>
          <w:rFonts w:asciiTheme="minorHAnsi" w:hAnsiTheme="minorHAnsi" w:cstheme="minorHAnsi"/>
          <w:b/>
        </w:rPr>
      </w:pPr>
      <w:r w:rsidRPr="009B6099">
        <w:rPr>
          <w:rFonts w:asciiTheme="minorHAnsi" w:hAnsiTheme="minorHAnsi" w:cstheme="minorHAnsi"/>
        </w:rPr>
        <w:t>Students can have a later start in the day for</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1"/>
        </w:rPr>
        <w:t xml:space="preserve"> </w:t>
      </w:r>
      <w:r w:rsidRPr="009B6099">
        <w:rPr>
          <w:rFonts w:asciiTheme="minorHAnsi" w:hAnsiTheme="minorHAnsi" w:cstheme="minorHAnsi"/>
        </w:rPr>
        <w:t>administration.</w:t>
      </w:r>
    </w:p>
    <w:p w14:paraId="66F27806" w14:textId="77777777" w:rsidR="00756A03" w:rsidRPr="009B6099" w:rsidRDefault="00AD06A2" w:rsidP="00B75C4B">
      <w:pPr>
        <w:pStyle w:val="BodyText"/>
        <w:numPr>
          <w:ilvl w:val="0"/>
          <w:numId w:val="110"/>
        </w:numPr>
        <w:spacing w:before="3" w:line="237" w:lineRule="auto"/>
        <w:ind w:right="1280"/>
        <w:rPr>
          <w:rFonts w:asciiTheme="minorHAnsi" w:hAnsiTheme="minorHAnsi" w:cstheme="minorHAnsi"/>
          <w:b/>
        </w:rPr>
      </w:pPr>
      <w:r w:rsidRPr="009B6099">
        <w:rPr>
          <w:rFonts w:asciiTheme="minorHAnsi" w:hAnsiTheme="minorHAnsi" w:cstheme="minorHAnsi"/>
        </w:rPr>
        <w:t xml:space="preserve">Students must complete the </w:t>
      </w:r>
      <w:r w:rsidRPr="009B6099">
        <w:rPr>
          <w:rFonts w:asciiTheme="minorHAnsi" w:hAnsiTheme="minorHAnsi" w:cstheme="minorHAnsi"/>
          <w:i/>
        </w:rPr>
        <w:t xml:space="preserve">SAT School Day </w:t>
      </w:r>
      <w:r w:rsidRPr="009B6099">
        <w:rPr>
          <w:rFonts w:asciiTheme="minorHAnsi" w:hAnsiTheme="minorHAnsi" w:cstheme="minorHAnsi"/>
        </w:rPr>
        <w:t>following the standard timing sequence (assuming they do not have extended time accommodations) but may begin later than the general population of students.</w:t>
      </w:r>
      <w:r w:rsidR="00653A7B" w:rsidRPr="009B6099">
        <w:rPr>
          <w:rFonts w:asciiTheme="minorHAnsi" w:hAnsiTheme="minorHAnsi" w:cstheme="minorHAnsi"/>
        </w:rPr>
        <w:t xml:space="preserve"> </w:t>
      </w:r>
    </w:p>
    <w:p w14:paraId="042532E0" w14:textId="6F7F935B" w:rsidR="006B2A33" w:rsidRPr="009B6099" w:rsidRDefault="00AD06A2" w:rsidP="00B75C4B">
      <w:pPr>
        <w:pStyle w:val="BodyText"/>
        <w:numPr>
          <w:ilvl w:val="0"/>
          <w:numId w:val="110"/>
        </w:numPr>
        <w:spacing w:before="3" w:line="237" w:lineRule="auto"/>
        <w:ind w:right="1280"/>
        <w:rPr>
          <w:rFonts w:asciiTheme="minorHAnsi" w:hAnsiTheme="minorHAnsi" w:cstheme="minorHAnsi"/>
          <w:b/>
        </w:rPr>
      </w:pPr>
      <w:r w:rsidRPr="009B6099">
        <w:rPr>
          <w:rFonts w:asciiTheme="minorHAnsi" w:hAnsiTheme="minorHAnsi" w:cstheme="minorHAnsi"/>
        </w:rPr>
        <w:t xml:space="preserve">Delayed start testing sessions must begin in time to allow the student to follow the timing sequence as set by College Board. Typically, delayed starts </w:t>
      </w:r>
      <w:r w:rsidR="001B2477" w:rsidRPr="009B6099">
        <w:rPr>
          <w:rFonts w:asciiTheme="minorHAnsi" w:hAnsiTheme="minorHAnsi" w:cstheme="minorHAnsi"/>
        </w:rPr>
        <w:t>beginning</w:t>
      </w:r>
      <w:r w:rsidRPr="009B6099">
        <w:rPr>
          <w:rFonts w:asciiTheme="minorHAnsi" w:hAnsiTheme="minorHAnsi" w:cstheme="minorHAnsi"/>
        </w:rPr>
        <w:t xml:space="preserve"> no later than 10:30 a.m.</w:t>
      </w:r>
    </w:p>
    <w:p w14:paraId="572149DC" w14:textId="78BF0D9E" w:rsidR="002B6859" w:rsidRPr="009B6099" w:rsidRDefault="002B6859" w:rsidP="002A4F07">
      <w:pPr>
        <w:pStyle w:val="BodyText"/>
        <w:spacing w:before="8"/>
        <w:ind w:right="1280"/>
        <w:rPr>
          <w:rFonts w:asciiTheme="minorHAnsi" w:hAnsiTheme="minorHAnsi" w:cstheme="minorHAnsi"/>
          <w:sz w:val="14"/>
          <w:szCs w:val="12"/>
        </w:rPr>
      </w:pPr>
    </w:p>
    <w:p w14:paraId="572149DD" w14:textId="7C7A6516" w:rsidR="002B6859" w:rsidRPr="009B6099" w:rsidRDefault="00AD06A2" w:rsidP="002A4F07">
      <w:pPr>
        <w:pStyle w:val="Heading8"/>
        <w:tabs>
          <w:tab w:val="left" w:pos="1640"/>
        </w:tabs>
        <w:spacing w:before="1"/>
        <w:ind w:right="1280"/>
        <w:rPr>
          <w:rFonts w:asciiTheme="minorHAnsi" w:hAnsiTheme="minorHAnsi" w:cstheme="minorHAnsi"/>
        </w:rPr>
      </w:pPr>
      <w:bookmarkStart w:id="111" w:name="T09"/>
      <w:r w:rsidRPr="009B6099">
        <w:rPr>
          <w:rFonts w:asciiTheme="minorHAnsi" w:hAnsiTheme="minorHAnsi" w:cstheme="minorHAnsi"/>
          <w:color w:val="008550"/>
        </w:rPr>
        <w:t>T09</w:t>
      </w:r>
      <w:bookmarkEnd w:id="111"/>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T09</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Separate</w:t>
      </w:r>
      <w:r w:rsidRPr="009B6099">
        <w:rPr>
          <w:rFonts w:asciiTheme="minorHAnsi" w:hAnsiTheme="minorHAnsi" w:cstheme="minorHAnsi"/>
          <w:color w:val="008550"/>
          <w:spacing w:val="-3"/>
        </w:rPr>
        <w:t xml:space="preserve"> </w:t>
      </w:r>
      <w:r w:rsidRPr="009B6099">
        <w:rPr>
          <w:rFonts w:asciiTheme="minorHAnsi" w:hAnsiTheme="minorHAnsi" w:cstheme="minorHAnsi"/>
          <w:color w:val="008550"/>
        </w:rPr>
        <w:t>setting</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(small</w:t>
      </w:r>
      <w:r w:rsidRPr="009B6099">
        <w:rPr>
          <w:rFonts w:asciiTheme="minorHAnsi" w:hAnsiTheme="minorHAnsi" w:cstheme="minorHAnsi"/>
          <w:color w:val="008550"/>
          <w:spacing w:val="-3"/>
        </w:rPr>
        <w:t xml:space="preserve"> </w:t>
      </w:r>
      <w:r w:rsidRPr="009B6099">
        <w:rPr>
          <w:rFonts w:asciiTheme="minorHAnsi" w:hAnsiTheme="minorHAnsi" w:cstheme="minorHAnsi"/>
          <w:color w:val="008550"/>
        </w:rPr>
        <w:t>group)</w:t>
      </w:r>
    </w:p>
    <w:p w14:paraId="572149DE" w14:textId="61B86DE7"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633D02" w:rsidRPr="009B6099">
        <w:rPr>
          <w:rFonts w:asciiTheme="minorHAnsi" w:hAnsiTheme="minorHAnsi" w:cstheme="minorHAnsi"/>
          <w:i/>
          <w:spacing w:val="-4"/>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9DF" w14:textId="77777777" w:rsidR="002B6859" w:rsidRPr="009B6099" w:rsidRDefault="00AD06A2" w:rsidP="002A4F07">
      <w:pPr>
        <w:pStyle w:val="BodyText"/>
        <w:spacing w:before="2" w:line="237" w:lineRule="auto"/>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Test setting is altered so the student is tested in a small group. The test administrator must be one who qualifies under Policy 2340.</w:t>
      </w:r>
    </w:p>
    <w:p w14:paraId="572149E0" w14:textId="39824781"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 xml:space="preserve">Instructional practice: </w:t>
      </w:r>
      <w:r w:rsidRPr="009B6099">
        <w:rPr>
          <w:rFonts w:asciiTheme="minorHAnsi" w:hAnsiTheme="minorHAnsi" w:cstheme="minorHAnsi"/>
        </w:rPr>
        <w:t>Students who need smaller groups for instructional or assessment purposes are ones who may easily become distracted when in larger group settings. These students may benefit from an environment with fewer other students.</w:t>
      </w:r>
    </w:p>
    <w:p w14:paraId="572149E1" w14:textId="77777777"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2"/>
        </w:rPr>
        <w:t xml:space="preserve"> </w:t>
      </w:r>
      <w:r w:rsidRPr="009B6099">
        <w:rPr>
          <w:rFonts w:asciiTheme="minorHAnsi" w:hAnsiTheme="minorHAnsi" w:cstheme="minorHAnsi"/>
          <w:b/>
          <w:i/>
        </w:rPr>
        <w:t>select:</w:t>
      </w:r>
      <w:r w:rsidRPr="009B6099">
        <w:rPr>
          <w:rFonts w:asciiTheme="minorHAnsi" w:hAnsiTheme="minorHAnsi" w:cstheme="minorHAnsi"/>
          <w:b/>
          <w:i/>
          <w:spacing w:val="-5"/>
        </w:rPr>
        <w:t xml:space="preserve"> </w:t>
      </w:r>
      <w:r w:rsidRPr="009B6099">
        <w:rPr>
          <w:rFonts w:asciiTheme="minorHAnsi" w:hAnsiTheme="minorHAnsi" w:cstheme="minorHAnsi"/>
        </w:rPr>
        <w:t>When</w:t>
      </w:r>
      <w:r w:rsidRPr="009B6099">
        <w:rPr>
          <w:rFonts w:asciiTheme="minorHAnsi" w:hAnsiTheme="minorHAnsi" w:cstheme="minorHAnsi"/>
          <w:spacing w:val="-1"/>
        </w:rPr>
        <w:t xml:space="preserve"> </w:t>
      </w:r>
      <w:r w:rsidRPr="009B6099">
        <w:rPr>
          <w:rFonts w:asciiTheme="minorHAnsi" w:hAnsiTheme="minorHAnsi" w:cstheme="minorHAnsi"/>
        </w:rPr>
        <w:t>the student benefits from a small group assessment environment.</w:t>
      </w:r>
    </w:p>
    <w:p w14:paraId="572149E2" w14:textId="77777777"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35FAB5E7" w14:textId="77777777" w:rsidR="00A616C9" w:rsidRPr="009B6099" w:rsidRDefault="00A616C9"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 xml:space="preserve">Teams are instructed to </w:t>
      </w:r>
      <w:r w:rsidRPr="009B6099">
        <w:rPr>
          <w:rFonts w:asciiTheme="minorHAnsi" w:hAnsiTheme="minorHAnsi" w:cstheme="minorHAnsi"/>
          <w:b/>
          <w:bCs/>
          <w:color w:val="ED0000"/>
        </w:rPr>
        <w:t>not</w:t>
      </w:r>
      <w:r w:rsidRPr="009B6099">
        <w:rPr>
          <w:rFonts w:asciiTheme="minorHAnsi" w:hAnsiTheme="minorHAnsi" w:cstheme="minorHAnsi"/>
          <w:color w:val="ED0000"/>
        </w:rPr>
        <w:t xml:space="preserve"> </w:t>
      </w:r>
      <w:r w:rsidRPr="009B6099">
        <w:rPr>
          <w:rFonts w:asciiTheme="minorHAnsi" w:hAnsiTheme="minorHAnsi" w:cstheme="minorHAnsi"/>
        </w:rPr>
        <w:t>select both T10 and T09. Teams should select the accommodation  which best provides the student with the appropriate support.</w:t>
      </w:r>
    </w:p>
    <w:p w14:paraId="572149E3" w14:textId="73E6A036" w:rsidR="002B6859"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Changes in instructional and assessment locations can benefit students who are easily distracted in large group settings and who concentrate best in a small group setting.</w:t>
      </w:r>
    </w:p>
    <w:p w14:paraId="5652DA86" w14:textId="77777777" w:rsidR="00FF0504"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Students with physical disabilities might need a more accessible location, specific room conditions, or special equipment.</w:t>
      </w:r>
    </w:p>
    <w:p w14:paraId="24D098CF" w14:textId="77777777" w:rsidR="00FF0504"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Students must be monitored during the entire testing period.</w:t>
      </w:r>
    </w:p>
    <w:p w14:paraId="4FA52E2F" w14:textId="77777777" w:rsidR="00FF0504"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Testing locations must be private and free of distractions.</w:t>
      </w:r>
    </w:p>
    <w:p w14:paraId="572149E9" w14:textId="7AA696A5" w:rsidR="002B6859"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These requirements apply to students tested in all locations, whether the student is assessed in the school building, at home, in a hospital, or a residential or other alternative setting.</w:t>
      </w:r>
    </w:p>
    <w:p w14:paraId="572149EA" w14:textId="77777777" w:rsidR="002B6859" w:rsidRPr="009B6099" w:rsidRDefault="002B6859" w:rsidP="002A4F07">
      <w:pPr>
        <w:pStyle w:val="BodyText"/>
        <w:spacing w:before="1"/>
        <w:ind w:right="1280"/>
        <w:rPr>
          <w:rFonts w:asciiTheme="minorHAnsi" w:hAnsiTheme="minorHAnsi" w:cstheme="minorHAnsi"/>
          <w:b/>
          <w:sz w:val="16"/>
          <w:szCs w:val="16"/>
        </w:rPr>
      </w:pPr>
    </w:p>
    <w:p w14:paraId="572149EB" w14:textId="0D2C456D" w:rsidR="002B6859" w:rsidRPr="009B6099" w:rsidRDefault="00AD06A2" w:rsidP="002A4F07">
      <w:pPr>
        <w:pStyle w:val="Heading8"/>
        <w:tabs>
          <w:tab w:val="left" w:pos="1640"/>
        </w:tabs>
        <w:ind w:right="1280"/>
        <w:rPr>
          <w:rFonts w:asciiTheme="minorHAnsi" w:hAnsiTheme="minorHAnsi" w:cstheme="minorHAnsi"/>
          <w:color w:val="008550"/>
        </w:rPr>
      </w:pPr>
      <w:bookmarkStart w:id="112" w:name="T10"/>
      <w:r w:rsidRPr="009B6099">
        <w:rPr>
          <w:rFonts w:asciiTheme="minorHAnsi" w:hAnsiTheme="minorHAnsi" w:cstheme="minorHAnsi"/>
          <w:color w:val="008550"/>
        </w:rPr>
        <w:t>T10</w:t>
      </w:r>
      <w:bookmarkEnd w:id="112"/>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T10</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Separate</w:t>
      </w:r>
      <w:r w:rsidRPr="009B6099">
        <w:rPr>
          <w:rFonts w:asciiTheme="minorHAnsi" w:hAnsiTheme="minorHAnsi" w:cstheme="minorHAnsi"/>
          <w:color w:val="008550"/>
          <w:spacing w:val="-7"/>
        </w:rPr>
        <w:t xml:space="preserve"> </w:t>
      </w:r>
      <w:r w:rsidRPr="009B6099">
        <w:rPr>
          <w:rFonts w:asciiTheme="minorHAnsi" w:hAnsiTheme="minorHAnsi" w:cstheme="minorHAnsi"/>
          <w:color w:val="008550"/>
        </w:rPr>
        <w:t>setting</w:t>
      </w:r>
      <w:r w:rsidRPr="009B6099">
        <w:rPr>
          <w:rFonts w:asciiTheme="minorHAnsi" w:hAnsiTheme="minorHAnsi" w:cstheme="minorHAnsi"/>
          <w:color w:val="008550"/>
          <w:spacing w:val="-8"/>
        </w:rPr>
        <w:t xml:space="preserve"> </w:t>
      </w:r>
      <w:r w:rsidRPr="009B6099">
        <w:rPr>
          <w:rFonts w:asciiTheme="minorHAnsi" w:hAnsiTheme="minorHAnsi" w:cstheme="minorHAnsi"/>
          <w:color w:val="008550"/>
        </w:rPr>
        <w:t>(one-to-one)</w:t>
      </w:r>
    </w:p>
    <w:p w14:paraId="572149EC" w14:textId="2F057F90"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9ED" w14:textId="77777777" w:rsidR="002B6859" w:rsidRPr="009B6099" w:rsidRDefault="00AD06A2" w:rsidP="002A4F07">
      <w:pPr>
        <w:pStyle w:val="BodyText"/>
        <w:spacing w:before="1"/>
        <w:ind w:left="920" w:right="1280"/>
        <w:jc w:val="both"/>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Test setting is altered so the student is tested on a one-to-one basis. The test administrator must be one who qualifies under Policy 2340.</w:t>
      </w:r>
    </w:p>
    <w:p w14:paraId="572149EE" w14:textId="77777777" w:rsidR="002B6859" w:rsidRPr="009B6099" w:rsidRDefault="00AD06A2" w:rsidP="002A4F07">
      <w:pPr>
        <w:pStyle w:val="BodyText"/>
        <w:ind w:left="920" w:right="1280"/>
        <w:jc w:val="both"/>
        <w:rPr>
          <w:rFonts w:asciiTheme="minorHAnsi" w:hAnsiTheme="minorHAnsi" w:cstheme="minorHAnsi"/>
        </w:rPr>
      </w:pPr>
      <w:r w:rsidRPr="009B6099">
        <w:rPr>
          <w:rFonts w:asciiTheme="minorHAnsi" w:hAnsiTheme="minorHAnsi" w:cstheme="minorHAnsi"/>
          <w:b/>
          <w:i/>
        </w:rPr>
        <w:t xml:space="preserve">Instructional practice: </w:t>
      </w:r>
      <w:r w:rsidRPr="009B6099">
        <w:rPr>
          <w:rFonts w:asciiTheme="minorHAnsi" w:hAnsiTheme="minorHAnsi" w:cstheme="minorHAnsi"/>
        </w:rPr>
        <w:t>Students who need one-to-one settings for instructional or assessment purposes are ones who may easily become distracted when in larger group settings. These students benefit from an environment with no other students.</w:t>
      </w:r>
    </w:p>
    <w:p w14:paraId="572149EF" w14:textId="497C851D" w:rsidR="002B6859" w:rsidRPr="009B6099" w:rsidRDefault="00AD06A2" w:rsidP="002A4F07">
      <w:pPr>
        <w:pStyle w:val="BodyText"/>
        <w:ind w:left="920" w:right="1280"/>
        <w:jc w:val="both"/>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2"/>
        </w:rPr>
        <w:t xml:space="preserve"> </w:t>
      </w:r>
      <w:r w:rsidRPr="009B6099">
        <w:rPr>
          <w:rFonts w:asciiTheme="minorHAnsi" w:hAnsiTheme="minorHAnsi" w:cstheme="minorHAnsi"/>
          <w:b/>
          <w:i/>
        </w:rPr>
        <w:t>select:</w:t>
      </w:r>
      <w:r w:rsidRPr="009B6099">
        <w:rPr>
          <w:rFonts w:asciiTheme="minorHAnsi" w:hAnsiTheme="minorHAnsi" w:cstheme="minorHAnsi"/>
          <w:b/>
          <w:i/>
          <w:spacing w:val="-5"/>
        </w:rPr>
        <w:t xml:space="preserve"> </w:t>
      </w:r>
      <w:r w:rsidRPr="009B6099">
        <w:rPr>
          <w:rFonts w:asciiTheme="minorHAnsi" w:hAnsiTheme="minorHAnsi" w:cstheme="minorHAnsi"/>
        </w:rPr>
        <w:t xml:space="preserve">When the student benefits from a </w:t>
      </w:r>
      <w:r w:rsidR="004F1813" w:rsidRPr="009B6099">
        <w:rPr>
          <w:rFonts w:asciiTheme="minorHAnsi" w:hAnsiTheme="minorHAnsi" w:cstheme="minorHAnsi"/>
        </w:rPr>
        <w:t xml:space="preserve">one-to-one </w:t>
      </w:r>
      <w:r w:rsidRPr="009B6099">
        <w:rPr>
          <w:rFonts w:asciiTheme="minorHAnsi" w:hAnsiTheme="minorHAnsi" w:cstheme="minorHAnsi"/>
        </w:rPr>
        <w:t>assessment environment.</w:t>
      </w:r>
    </w:p>
    <w:p w14:paraId="572149F0" w14:textId="77777777" w:rsidR="002B6859" w:rsidRPr="009B6099" w:rsidRDefault="00AD06A2" w:rsidP="002A4F07">
      <w:pPr>
        <w:spacing w:before="1" w:line="268" w:lineRule="exact"/>
        <w:ind w:left="920" w:right="1280"/>
        <w:jc w:val="both"/>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61E17C1B" w14:textId="447C930B" w:rsidR="00A616C9" w:rsidRPr="009B6099" w:rsidRDefault="00A616C9"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 xml:space="preserve">Teams are instructed to </w:t>
      </w:r>
      <w:r w:rsidRPr="009B6099">
        <w:rPr>
          <w:rFonts w:asciiTheme="minorHAnsi" w:hAnsiTheme="minorHAnsi" w:cstheme="minorHAnsi"/>
          <w:b/>
          <w:bCs/>
          <w:color w:val="ED0000"/>
        </w:rPr>
        <w:t>not</w:t>
      </w:r>
      <w:r w:rsidRPr="009B6099">
        <w:rPr>
          <w:rFonts w:asciiTheme="minorHAnsi" w:hAnsiTheme="minorHAnsi" w:cstheme="minorHAnsi"/>
          <w:color w:val="ED0000"/>
        </w:rPr>
        <w:t xml:space="preserve"> </w:t>
      </w:r>
      <w:r w:rsidRPr="009B6099">
        <w:rPr>
          <w:rFonts w:asciiTheme="minorHAnsi" w:hAnsiTheme="minorHAnsi" w:cstheme="minorHAnsi"/>
        </w:rPr>
        <w:t>select both T10 and T09. Teams should select the accommodation  which best provides the student with the appropriate support.</w:t>
      </w:r>
    </w:p>
    <w:p w14:paraId="00F591B8" w14:textId="786F70F7" w:rsidR="00E16D87" w:rsidRPr="009B6099" w:rsidRDefault="00E16D87"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 xml:space="preserve">The </w:t>
      </w:r>
      <w:r w:rsidRPr="009B6099">
        <w:rPr>
          <w:rFonts w:asciiTheme="minorHAnsi" w:hAnsiTheme="minorHAnsi" w:cstheme="minorHAnsi"/>
          <w:b/>
          <w:bCs/>
        </w:rPr>
        <w:t>WVASA</w:t>
      </w:r>
      <w:r w:rsidRPr="009B6099">
        <w:rPr>
          <w:rFonts w:asciiTheme="minorHAnsi" w:hAnsiTheme="minorHAnsi" w:cstheme="minorHAnsi"/>
        </w:rPr>
        <w:t xml:space="preserve"> </w:t>
      </w:r>
      <w:r w:rsidR="001923AF" w:rsidRPr="009B6099">
        <w:rPr>
          <w:rFonts w:asciiTheme="minorHAnsi" w:hAnsiTheme="minorHAnsi" w:cstheme="minorHAnsi"/>
        </w:rPr>
        <w:t xml:space="preserve">and </w:t>
      </w:r>
      <w:r w:rsidR="001923AF" w:rsidRPr="009B6099">
        <w:rPr>
          <w:rFonts w:asciiTheme="minorHAnsi" w:hAnsiTheme="minorHAnsi" w:cstheme="minorHAnsi"/>
          <w:b/>
          <w:bCs/>
        </w:rPr>
        <w:t xml:space="preserve">Alt-ELPA </w:t>
      </w:r>
      <w:r w:rsidR="001923AF" w:rsidRPr="009B6099">
        <w:rPr>
          <w:rFonts w:asciiTheme="minorHAnsi" w:hAnsiTheme="minorHAnsi" w:cstheme="minorHAnsi"/>
        </w:rPr>
        <w:t>are</w:t>
      </w:r>
      <w:r w:rsidRPr="009B6099">
        <w:rPr>
          <w:rFonts w:asciiTheme="minorHAnsi" w:hAnsiTheme="minorHAnsi" w:cstheme="minorHAnsi"/>
        </w:rPr>
        <w:t xml:space="preserve"> administered in a one-to-one setting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WVASA</w:t>
      </w:r>
      <w:r w:rsidR="001923AF" w:rsidRPr="009B6099">
        <w:rPr>
          <w:rFonts w:asciiTheme="minorHAnsi" w:hAnsiTheme="minorHAnsi" w:cstheme="minorHAnsi"/>
          <w:i/>
        </w:rPr>
        <w:t xml:space="preserve"> </w:t>
      </w:r>
      <w:r w:rsidR="001923AF" w:rsidRPr="009B6099">
        <w:rPr>
          <w:rFonts w:asciiTheme="minorHAnsi" w:hAnsiTheme="minorHAnsi" w:cstheme="minorHAnsi"/>
          <w:iCs/>
        </w:rPr>
        <w:t>or</w:t>
      </w:r>
      <w:r w:rsidR="001923AF" w:rsidRPr="009B6099">
        <w:rPr>
          <w:rFonts w:asciiTheme="minorHAnsi" w:hAnsiTheme="minorHAnsi" w:cstheme="minorHAnsi"/>
          <w:i/>
        </w:rPr>
        <w:t xml:space="preserve"> Alt-ELPA</w:t>
      </w:r>
      <w:r w:rsidRPr="009B6099">
        <w:rPr>
          <w:rFonts w:asciiTheme="minorHAnsi" w:hAnsiTheme="minorHAnsi" w:cstheme="minorHAnsi"/>
        </w:rPr>
        <w:t>.</w:t>
      </w:r>
    </w:p>
    <w:p w14:paraId="5D235141" w14:textId="77777777" w:rsidR="007E473B" w:rsidRPr="009B6099" w:rsidRDefault="00AD06A2"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Changes in instructional and assessment locations can benefit students who are easily distracted in large group settings and who concentrate best in a one-to-one setting.</w:t>
      </w:r>
    </w:p>
    <w:p w14:paraId="65CA8891" w14:textId="4AF3A669" w:rsidR="007E473B" w:rsidRPr="009B6099" w:rsidRDefault="00AD06A2"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Changes in location also benefit students who receive accommodations (e.g., reader, scribe, or frequent breaks) that might distract other students.</w:t>
      </w:r>
    </w:p>
    <w:p w14:paraId="4A4EE449" w14:textId="6E584CF2" w:rsidR="007E473B" w:rsidRPr="009B6099" w:rsidRDefault="00AD06A2"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Students with physical disabilities might need a more accessible location, specific room conditions, or special equipment.</w:t>
      </w:r>
    </w:p>
    <w:p w14:paraId="572149F4" w14:textId="009BE60D" w:rsidR="002B6859" w:rsidRPr="009B6099" w:rsidRDefault="005B0816"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Each s</w:t>
      </w:r>
      <w:r w:rsidR="00AD06A2" w:rsidRPr="009B6099">
        <w:rPr>
          <w:rFonts w:asciiTheme="minorHAnsi" w:hAnsiTheme="minorHAnsi" w:cstheme="minorHAnsi"/>
        </w:rPr>
        <w:t>tudent must be monitored during the entire testing period</w:t>
      </w:r>
      <w:r w:rsidRPr="009B6099">
        <w:rPr>
          <w:rFonts w:asciiTheme="minorHAnsi" w:hAnsiTheme="minorHAnsi" w:cstheme="minorHAnsi"/>
        </w:rPr>
        <w:t xml:space="preserve"> by a trained examiner</w:t>
      </w:r>
      <w:r w:rsidR="00AD06A2" w:rsidRPr="009B6099">
        <w:rPr>
          <w:rFonts w:asciiTheme="minorHAnsi" w:hAnsiTheme="minorHAnsi" w:cstheme="minorHAnsi"/>
        </w:rPr>
        <w:t>.</w:t>
      </w:r>
    </w:p>
    <w:p w14:paraId="572149F6" w14:textId="77777777" w:rsidR="002B6859" w:rsidRPr="009B6099" w:rsidRDefault="00AD06A2"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Testing locations must be private and free of distractions.</w:t>
      </w:r>
    </w:p>
    <w:p w14:paraId="2DD141C8" w14:textId="25383E6A" w:rsidR="00394CE4" w:rsidRPr="009B6099" w:rsidRDefault="00AD06A2" w:rsidP="00B75C4B">
      <w:pPr>
        <w:pStyle w:val="BodyText"/>
        <w:numPr>
          <w:ilvl w:val="0"/>
          <w:numId w:val="113"/>
        </w:numPr>
        <w:spacing w:before="3" w:line="237" w:lineRule="auto"/>
        <w:ind w:right="1280"/>
        <w:rPr>
          <w:rFonts w:asciiTheme="minorHAnsi" w:hAnsiTheme="minorHAnsi" w:cstheme="minorHAnsi"/>
        </w:rPr>
      </w:pPr>
      <w:r w:rsidRPr="009B6099">
        <w:rPr>
          <w:rFonts w:asciiTheme="minorHAnsi" w:hAnsiTheme="minorHAnsi" w:cstheme="minorHAnsi"/>
        </w:rPr>
        <w:t>These requirements apply to students tested in all locations, whether the student is assessed in the school building, at home, in a hospital, or a residential or other alternative setting.</w:t>
      </w:r>
    </w:p>
    <w:p w14:paraId="572149FC" w14:textId="1B784C0A" w:rsidR="002B6859" w:rsidRPr="009B6099" w:rsidRDefault="007069A7" w:rsidP="002A4F07">
      <w:pPr>
        <w:pStyle w:val="Heading8"/>
        <w:tabs>
          <w:tab w:val="left" w:pos="1640"/>
        </w:tabs>
        <w:ind w:right="1280"/>
        <w:rPr>
          <w:rFonts w:asciiTheme="minorHAnsi" w:hAnsiTheme="minorHAnsi" w:cstheme="minorHAnsi"/>
          <w:color w:val="008550"/>
        </w:rPr>
      </w:pPr>
      <w:bookmarkStart w:id="113" w:name="T11"/>
      <w:r w:rsidRPr="009B6099">
        <w:rPr>
          <w:rFonts w:asciiTheme="minorHAnsi" w:hAnsiTheme="minorHAnsi" w:cstheme="minorHAnsi"/>
          <w:noProof/>
          <w:color w:val="339966"/>
        </w:rPr>
        <w:lastRenderedPageBreak/>
        <w:drawing>
          <wp:anchor distT="0" distB="0" distL="114300" distR="114300" simplePos="0" relativeHeight="251988480" behindDoc="0" locked="0" layoutInCell="1" allowOverlap="1" wp14:anchorId="37087409" wp14:editId="33BB404C">
            <wp:simplePos x="0" y="0"/>
            <wp:positionH relativeFrom="margin">
              <wp:align>left</wp:align>
            </wp:positionH>
            <wp:positionV relativeFrom="paragraph">
              <wp:posOffset>-22860</wp:posOffset>
            </wp:positionV>
            <wp:extent cx="290830" cy="8851900"/>
            <wp:effectExtent l="0" t="0" r="0" b="6350"/>
            <wp:wrapNone/>
            <wp:docPr id="255" name="Picture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008550"/>
        </w:rPr>
        <w:t>T11</w:t>
      </w:r>
      <w:bookmarkEnd w:id="113"/>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T11</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00AD06A2" w:rsidRPr="009B6099">
        <w:rPr>
          <w:rFonts w:asciiTheme="minorHAnsi" w:hAnsiTheme="minorHAnsi" w:cstheme="minorHAnsi"/>
          <w:color w:val="008550"/>
        </w:rPr>
        <w:tab/>
        <w:t>Testing</w:t>
      </w:r>
      <w:r w:rsidR="00AD06A2" w:rsidRPr="009B6099">
        <w:rPr>
          <w:rFonts w:asciiTheme="minorHAnsi" w:hAnsiTheme="minorHAnsi" w:cstheme="minorHAnsi"/>
          <w:color w:val="008550"/>
          <w:spacing w:val="-7"/>
        </w:rPr>
        <w:t xml:space="preserve"> </w:t>
      </w:r>
      <w:r w:rsidR="00AD06A2" w:rsidRPr="009B6099">
        <w:rPr>
          <w:rFonts w:asciiTheme="minorHAnsi" w:hAnsiTheme="minorHAnsi" w:cstheme="minorHAnsi"/>
          <w:color w:val="008550"/>
        </w:rPr>
        <w:t>environment</w:t>
      </w:r>
      <w:r w:rsidR="00AD06A2" w:rsidRPr="009B6099">
        <w:rPr>
          <w:rFonts w:asciiTheme="minorHAnsi" w:hAnsiTheme="minorHAnsi" w:cstheme="minorHAnsi"/>
          <w:color w:val="008550"/>
          <w:spacing w:val="-6"/>
        </w:rPr>
        <w:t xml:space="preserve"> </w:t>
      </w:r>
      <w:r w:rsidR="00AD06A2" w:rsidRPr="009B6099">
        <w:rPr>
          <w:rFonts w:asciiTheme="minorHAnsi" w:hAnsiTheme="minorHAnsi" w:cstheme="minorHAnsi"/>
          <w:color w:val="008550"/>
        </w:rPr>
        <w:t>modifications</w:t>
      </w:r>
    </w:p>
    <w:p w14:paraId="572149FD" w14:textId="45C11610"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9FE" w14:textId="086CDECB" w:rsidR="002B6859" w:rsidRPr="009B6099" w:rsidRDefault="00AD06A2" w:rsidP="002A4F07">
      <w:pPr>
        <w:pStyle w:val="BodyText"/>
        <w:spacing w:before="2" w:line="237" w:lineRule="auto"/>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Test location/environment is altered so the student is tested in a setting different from that made available for most students.</w:t>
      </w:r>
    </w:p>
    <w:p w14:paraId="572149FF" w14:textId="467608C1" w:rsidR="002B6859" w:rsidRPr="009B6099" w:rsidRDefault="00AD06A2" w:rsidP="002A4F07">
      <w:pPr>
        <w:pStyle w:val="BodyText"/>
        <w:spacing w:before="2"/>
        <w:ind w:left="920" w:right="1280" w:hanging="1"/>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Special environment/setting arrangements for students are provided within the classroom to support instruction and assessment. Changes in instructional and assessment environments can benefit students who have specific support needs beyond what is available for most students.</w:t>
      </w:r>
    </w:p>
    <w:p w14:paraId="57214A00" w14:textId="2F50588D"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When the student benefits from modification to settings such as use of accommodated seating, special lighting, or furniture. Other modifications may include permission to move, stand or pace during assessment in a manner where others’ work cannot be seen and is not distracting to others. Students with physical disabilities might need a more accessible location, specific room conditions, or special equipment.</w:t>
      </w:r>
    </w:p>
    <w:p w14:paraId="57214A01"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02" w14:textId="77777777" w:rsidR="002B6859" w:rsidRPr="009B6099" w:rsidRDefault="00AD06A2" w:rsidP="00B75C4B">
      <w:pPr>
        <w:pStyle w:val="BodyText"/>
        <w:numPr>
          <w:ilvl w:val="0"/>
          <w:numId w:val="114"/>
        </w:numPr>
        <w:spacing w:before="3" w:line="237" w:lineRule="auto"/>
        <w:ind w:right="1280"/>
        <w:rPr>
          <w:rFonts w:asciiTheme="minorHAnsi" w:hAnsiTheme="minorHAnsi" w:cstheme="minorHAnsi"/>
        </w:rPr>
      </w:pPr>
      <w:r w:rsidRPr="009B6099">
        <w:rPr>
          <w:rFonts w:asciiTheme="minorHAnsi" w:hAnsiTheme="minorHAnsi" w:cstheme="minorHAnsi"/>
        </w:rPr>
        <w:t>Students must be monitored during the entire testing period by a trained examiner.</w:t>
      </w:r>
    </w:p>
    <w:p w14:paraId="57214A05" w14:textId="10BDC025" w:rsidR="002B6859" w:rsidRPr="009B6099" w:rsidRDefault="00AD06A2" w:rsidP="00B75C4B">
      <w:pPr>
        <w:pStyle w:val="BodyText"/>
        <w:numPr>
          <w:ilvl w:val="0"/>
          <w:numId w:val="114"/>
        </w:numPr>
        <w:spacing w:before="3" w:line="237" w:lineRule="auto"/>
        <w:ind w:right="1280"/>
        <w:rPr>
          <w:rFonts w:asciiTheme="minorHAnsi" w:hAnsiTheme="minorHAnsi" w:cstheme="minorHAnsi"/>
        </w:rPr>
      </w:pPr>
      <w:r w:rsidRPr="009B6099">
        <w:rPr>
          <w:rFonts w:asciiTheme="minorHAnsi" w:hAnsiTheme="minorHAnsi" w:cstheme="minorHAnsi"/>
        </w:rPr>
        <w:t>These requirements apply to students tested in all locations, whether the student is assessed in the school building, at home, in a hospital, or a residential or other alternative setting.</w:t>
      </w:r>
    </w:p>
    <w:p w14:paraId="12B7CBCA" w14:textId="1B6C4DAA" w:rsidR="001923AF" w:rsidRPr="009B6099" w:rsidRDefault="001923AF" w:rsidP="00B75C4B">
      <w:pPr>
        <w:pStyle w:val="ListParagraph"/>
        <w:numPr>
          <w:ilvl w:val="0"/>
          <w:numId w:val="114"/>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A06" w14:textId="77777777" w:rsidR="002B6859" w:rsidRPr="009B6099" w:rsidRDefault="002B6859" w:rsidP="002A4F07">
      <w:pPr>
        <w:pStyle w:val="BodyText"/>
        <w:spacing w:before="11"/>
        <w:ind w:right="1280"/>
        <w:rPr>
          <w:rFonts w:asciiTheme="minorHAnsi" w:hAnsiTheme="minorHAnsi" w:cstheme="minorHAnsi"/>
          <w:b/>
          <w:sz w:val="21"/>
        </w:rPr>
      </w:pPr>
    </w:p>
    <w:p w14:paraId="57214A07" w14:textId="284A4433" w:rsidR="002B6859" w:rsidRPr="009B6099" w:rsidRDefault="00AD06A2" w:rsidP="002A4F07">
      <w:pPr>
        <w:pStyle w:val="Heading8"/>
        <w:tabs>
          <w:tab w:val="left" w:pos="1640"/>
        </w:tabs>
        <w:spacing w:before="1" w:line="240" w:lineRule="auto"/>
        <w:ind w:right="1280"/>
        <w:rPr>
          <w:rFonts w:asciiTheme="minorHAnsi" w:hAnsiTheme="minorHAnsi" w:cstheme="minorHAnsi"/>
          <w:color w:val="008550"/>
        </w:rPr>
      </w:pPr>
      <w:bookmarkStart w:id="114" w:name="T12"/>
      <w:r w:rsidRPr="009B6099">
        <w:rPr>
          <w:rFonts w:asciiTheme="minorHAnsi" w:hAnsiTheme="minorHAnsi" w:cstheme="minorHAnsi"/>
          <w:color w:val="008550"/>
        </w:rPr>
        <w:t>T12</w:t>
      </w:r>
      <w:bookmarkEnd w:id="114"/>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T12</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Preferential</w:t>
      </w:r>
      <w:r w:rsidRPr="009B6099">
        <w:rPr>
          <w:rFonts w:asciiTheme="minorHAnsi" w:hAnsiTheme="minorHAnsi" w:cstheme="minorHAnsi"/>
          <w:color w:val="008550"/>
          <w:spacing w:val="-10"/>
        </w:rPr>
        <w:t xml:space="preserve"> </w:t>
      </w:r>
      <w:r w:rsidRPr="009B6099">
        <w:rPr>
          <w:rFonts w:asciiTheme="minorHAnsi" w:hAnsiTheme="minorHAnsi" w:cstheme="minorHAnsi"/>
          <w:color w:val="008550"/>
        </w:rPr>
        <w:t>seating</w:t>
      </w:r>
    </w:p>
    <w:p w14:paraId="57214A08" w14:textId="2022F10A" w:rsidR="002B6859" w:rsidRPr="009B6099" w:rsidRDefault="00AD06A2" w:rsidP="002A4F07">
      <w:pPr>
        <w:spacing w:before="1"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A09" w14:textId="72EA277B" w:rsidR="002B6859" w:rsidRPr="009B6099" w:rsidRDefault="00AD06A2" w:rsidP="002A4F07">
      <w:pPr>
        <w:pStyle w:val="BodyText"/>
        <w:ind w:left="921" w:right="1280" w:hanging="1"/>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 is given special seating arrangements. Placement of student where </w:t>
      </w:r>
      <w:r w:rsidR="00B4302F" w:rsidRPr="009B6099">
        <w:rPr>
          <w:rFonts w:asciiTheme="minorHAnsi" w:hAnsiTheme="minorHAnsi" w:cstheme="minorHAnsi"/>
        </w:rPr>
        <w:t xml:space="preserve">they are </w:t>
      </w:r>
      <w:r w:rsidRPr="009B6099">
        <w:rPr>
          <w:rFonts w:asciiTheme="minorHAnsi" w:hAnsiTheme="minorHAnsi" w:cstheme="minorHAnsi"/>
        </w:rPr>
        <w:t>most comfortable or placement of student near proctor</w:t>
      </w:r>
      <w:r w:rsidR="004D71B7" w:rsidRPr="009B6099">
        <w:rPr>
          <w:rFonts w:asciiTheme="minorHAnsi" w:hAnsiTheme="minorHAnsi" w:cstheme="minorHAnsi"/>
        </w:rPr>
        <w:t>.</w:t>
      </w:r>
    </w:p>
    <w:p w14:paraId="57214A0A" w14:textId="40FD0E9C" w:rsidR="002B6859" w:rsidRPr="009B6099" w:rsidRDefault="00AD06A2" w:rsidP="002A4F07">
      <w:pPr>
        <w:pStyle w:val="BodyText"/>
        <w:ind w:left="921"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 xml:space="preserve">Special seating arrangements for students who are easily </w:t>
      </w:r>
      <w:r w:rsidR="00E414A6" w:rsidRPr="009B6099">
        <w:rPr>
          <w:rFonts w:asciiTheme="minorHAnsi" w:hAnsiTheme="minorHAnsi" w:cstheme="minorHAnsi"/>
        </w:rPr>
        <w:t>distracted</w:t>
      </w:r>
      <w:r w:rsidRPr="009B6099">
        <w:rPr>
          <w:rFonts w:asciiTheme="minorHAnsi" w:hAnsiTheme="minorHAnsi" w:cstheme="minorHAnsi"/>
        </w:rPr>
        <w:t xml:space="preserve"> are provided within the classroom to improve focus.</w:t>
      </w:r>
    </w:p>
    <w:p w14:paraId="57214A0B" w14:textId="692F1800"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are easily distracted or may have a visual/auditory disability. The preferential seating may be in a specific location (for example, away from windows, doors, or pencil sharpeners, near the teacher’s desk, or in the front of a classroom).</w:t>
      </w:r>
    </w:p>
    <w:p w14:paraId="57214A0C" w14:textId="77777777"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0D" w14:textId="77777777" w:rsidR="002B6859" w:rsidRPr="009B6099" w:rsidRDefault="00AD06A2" w:rsidP="00B75C4B">
      <w:pPr>
        <w:pStyle w:val="BodyText"/>
        <w:numPr>
          <w:ilvl w:val="0"/>
          <w:numId w:val="115"/>
        </w:numPr>
        <w:spacing w:before="3" w:line="237" w:lineRule="auto"/>
        <w:ind w:right="1280"/>
        <w:rPr>
          <w:rFonts w:asciiTheme="minorHAnsi" w:hAnsiTheme="minorHAnsi" w:cstheme="minorHAnsi"/>
        </w:rPr>
      </w:pPr>
      <w:r w:rsidRPr="009B6099">
        <w:rPr>
          <w:rFonts w:asciiTheme="minorHAnsi" w:hAnsiTheme="minorHAnsi" w:cstheme="minorHAnsi"/>
        </w:rPr>
        <w:t>Changes in instructional and assessment seating locations can benefit students who are easily distracted.</w:t>
      </w:r>
    </w:p>
    <w:p w14:paraId="136C72FF" w14:textId="56503F66" w:rsidR="001923AF" w:rsidRPr="009B6099" w:rsidRDefault="00AD06A2" w:rsidP="00B75C4B">
      <w:pPr>
        <w:pStyle w:val="BodyText"/>
        <w:numPr>
          <w:ilvl w:val="0"/>
          <w:numId w:val="115"/>
        </w:numPr>
        <w:spacing w:before="3" w:line="237" w:lineRule="auto"/>
        <w:ind w:right="1280"/>
        <w:rPr>
          <w:rFonts w:asciiTheme="minorHAnsi" w:hAnsiTheme="minorHAnsi" w:cstheme="minorHAnsi"/>
        </w:rPr>
      </w:pPr>
      <w:r w:rsidRPr="009B6099">
        <w:rPr>
          <w:rFonts w:asciiTheme="minorHAnsi" w:hAnsiTheme="minorHAnsi" w:cstheme="minorHAnsi"/>
        </w:rPr>
        <w:t xml:space="preserve">Students with physical disabilities might need a more accessible location within the testing </w:t>
      </w:r>
      <w:r w:rsidR="00E414A6" w:rsidRPr="009B6099">
        <w:rPr>
          <w:rFonts w:asciiTheme="minorHAnsi" w:hAnsiTheme="minorHAnsi" w:cstheme="minorHAnsi"/>
        </w:rPr>
        <w:t>environment.</w:t>
      </w:r>
    </w:p>
    <w:p w14:paraId="42845F21" w14:textId="77777777" w:rsidR="001923AF" w:rsidRPr="009B6099" w:rsidRDefault="001923AF" w:rsidP="00B75C4B">
      <w:pPr>
        <w:pStyle w:val="ListParagraph"/>
        <w:numPr>
          <w:ilvl w:val="0"/>
          <w:numId w:val="115"/>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6C5F46" w14:textId="423E940D" w:rsidR="002B6859" w:rsidRPr="009B6099" w:rsidRDefault="002B6859" w:rsidP="005C4934">
      <w:pPr>
        <w:pStyle w:val="BodyText"/>
        <w:spacing w:before="3" w:line="237" w:lineRule="auto"/>
        <w:ind w:left="0" w:right="1280"/>
        <w:rPr>
          <w:rFonts w:asciiTheme="minorHAnsi" w:hAnsiTheme="minorHAnsi" w:cstheme="minorHAnsi"/>
        </w:rPr>
      </w:pPr>
    </w:p>
    <w:p w14:paraId="70847CEF" w14:textId="77777777" w:rsidR="005D6ABF" w:rsidRPr="009B6099" w:rsidRDefault="005D6ABF" w:rsidP="005D6ABF">
      <w:pPr>
        <w:pStyle w:val="BodyText"/>
        <w:spacing w:before="3" w:line="237" w:lineRule="auto"/>
        <w:ind w:right="1280"/>
        <w:rPr>
          <w:rFonts w:asciiTheme="minorHAnsi" w:hAnsiTheme="minorHAnsi" w:cstheme="minorHAnsi"/>
        </w:rPr>
      </w:pPr>
    </w:p>
    <w:p w14:paraId="6552F372" w14:textId="77777777" w:rsidR="005D6ABF" w:rsidRPr="009B6099" w:rsidRDefault="005D6ABF" w:rsidP="005D6ABF">
      <w:pPr>
        <w:pStyle w:val="BodyText"/>
        <w:spacing w:before="3" w:line="237" w:lineRule="auto"/>
        <w:ind w:right="1280"/>
        <w:rPr>
          <w:rFonts w:asciiTheme="minorHAnsi" w:hAnsiTheme="minorHAnsi" w:cstheme="minorHAnsi"/>
        </w:rPr>
      </w:pPr>
    </w:p>
    <w:p w14:paraId="57214A11" w14:textId="26195EFE" w:rsidR="005D6ABF" w:rsidRPr="009B6099" w:rsidRDefault="005D6ABF" w:rsidP="005D6ABF">
      <w:pPr>
        <w:pStyle w:val="BodyText"/>
        <w:spacing w:before="3" w:line="237" w:lineRule="auto"/>
        <w:ind w:right="1280"/>
        <w:rPr>
          <w:rFonts w:asciiTheme="minorHAnsi" w:hAnsiTheme="minorHAnsi" w:cstheme="minorHAnsi"/>
        </w:rPr>
        <w:sectPr w:rsidR="005D6ABF" w:rsidRPr="009B6099" w:rsidSect="004A7847">
          <w:pgSz w:w="12240" w:h="15840"/>
          <w:pgMar w:top="965" w:right="144" w:bottom="936" w:left="734" w:header="0" w:footer="662" w:gutter="0"/>
          <w:cols w:space="720"/>
        </w:sectPr>
      </w:pPr>
    </w:p>
    <w:p w14:paraId="57214A12" w14:textId="390DC0D1" w:rsidR="002B6859" w:rsidRPr="009B6099" w:rsidRDefault="00ED5D5F" w:rsidP="002A4F07">
      <w:pPr>
        <w:pStyle w:val="Heading8"/>
        <w:tabs>
          <w:tab w:val="left" w:pos="1640"/>
        </w:tabs>
        <w:spacing w:before="31" w:line="240" w:lineRule="auto"/>
        <w:ind w:right="1280"/>
        <w:rPr>
          <w:rFonts w:asciiTheme="minorHAnsi" w:hAnsiTheme="minorHAnsi" w:cstheme="minorHAnsi"/>
          <w:color w:val="008550"/>
        </w:rPr>
      </w:pPr>
      <w:bookmarkStart w:id="115" w:name="T13"/>
      <w:r w:rsidRPr="009B6099">
        <w:rPr>
          <w:rFonts w:asciiTheme="minorHAnsi" w:hAnsiTheme="minorHAnsi" w:cstheme="minorHAnsi"/>
          <w:noProof/>
          <w:color w:val="339966"/>
        </w:rPr>
        <w:lastRenderedPageBreak/>
        <w:drawing>
          <wp:anchor distT="0" distB="0" distL="114300" distR="114300" simplePos="0" relativeHeight="251779584" behindDoc="0" locked="0" layoutInCell="1" allowOverlap="1" wp14:anchorId="49469BE7" wp14:editId="24FDDBF5">
            <wp:simplePos x="0" y="0"/>
            <wp:positionH relativeFrom="margin">
              <wp:align>right</wp:align>
            </wp:positionH>
            <wp:positionV relativeFrom="paragraph">
              <wp:posOffset>27196</wp:posOffset>
            </wp:positionV>
            <wp:extent cx="290830" cy="8851900"/>
            <wp:effectExtent l="0" t="0" r="0" b="6350"/>
            <wp:wrapNone/>
            <wp:docPr id="256" name="Picture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008550"/>
        </w:rPr>
        <w:t>T13</w:t>
      </w:r>
      <w:bookmarkEnd w:id="115"/>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T13</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00AD06A2" w:rsidRPr="009B6099">
        <w:rPr>
          <w:rFonts w:asciiTheme="minorHAnsi" w:hAnsiTheme="minorHAnsi" w:cstheme="minorHAnsi"/>
          <w:color w:val="008550"/>
        </w:rPr>
        <w:tab/>
        <w:t>Outside</w:t>
      </w:r>
      <w:r w:rsidR="00AD06A2" w:rsidRPr="009B6099">
        <w:rPr>
          <w:rFonts w:asciiTheme="minorHAnsi" w:hAnsiTheme="minorHAnsi" w:cstheme="minorHAnsi"/>
          <w:color w:val="008550"/>
          <w:spacing w:val="-5"/>
        </w:rPr>
        <w:t xml:space="preserve"> </w:t>
      </w:r>
      <w:r w:rsidR="00AD06A2" w:rsidRPr="009B6099">
        <w:rPr>
          <w:rFonts w:asciiTheme="minorHAnsi" w:hAnsiTheme="minorHAnsi" w:cstheme="minorHAnsi"/>
          <w:color w:val="008550"/>
        </w:rPr>
        <w:t>of</w:t>
      </w:r>
      <w:r w:rsidR="00AD06A2" w:rsidRPr="009B6099">
        <w:rPr>
          <w:rFonts w:asciiTheme="minorHAnsi" w:hAnsiTheme="minorHAnsi" w:cstheme="minorHAnsi"/>
          <w:color w:val="008550"/>
          <w:spacing w:val="-2"/>
        </w:rPr>
        <w:t xml:space="preserve"> </w:t>
      </w:r>
      <w:r w:rsidR="00AD06A2" w:rsidRPr="009B6099">
        <w:rPr>
          <w:rFonts w:asciiTheme="minorHAnsi" w:hAnsiTheme="minorHAnsi" w:cstheme="minorHAnsi"/>
          <w:color w:val="008550"/>
        </w:rPr>
        <w:t>traditional</w:t>
      </w:r>
      <w:r w:rsidR="00AD06A2" w:rsidRPr="009B6099">
        <w:rPr>
          <w:rFonts w:asciiTheme="minorHAnsi" w:hAnsiTheme="minorHAnsi" w:cstheme="minorHAnsi"/>
          <w:color w:val="008550"/>
          <w:spacing w:val="-3"/>
        </w:rPr>
        <w:t xml:space="preserve"> </w:t>
      </w:r>
      <w:r w:rsidR="00AD06A2" w:rsidRPr="009B6099">
        <w:rPr>
          <w:rFonts w:asciiTheme="minorHAnsi" w:hAnsiTheme="minorHAnsi" w:cstheme="minorHAnsi"/>
          <w:color w:val="008550"/>
        </w:rPr>
        <w:t>school</w:t>
      </w:r>
      <w:r w:rsidR="00AD06A2" w:rsidRPr="009B6099">
        <w:rPr>
          <w:rFonts w:asciiTheme="minorHAnsi" w:hAnsiTheme="minorHAnsi" w:cstheme="minorHAnsi"/>
          <w:color w:val="008550"/>
          <w:spacing w:val="-3"/>
        </w:rPr>
        <w:t xml:space="preserve"> </w:t>
      </w:r>
      <w:r w:rsidR="00AD06A2" w:rsidRPr="009B6099">
        <w:rPr>
          <w:rFonts w:asciiTheme="minorHAnsi" w:hAnsiTheme="minorHAnsi" w:cstheme="minorHAnsi"/>
          <w:color w:val="008550"/>
        </w:rPr>
        <w:t>setting</w:t>
      </w:r>
      <w:r w:rsidR="00AD06A2" w:rsidRPr="009B6099">
        <w:rPr>
          <w:rFonts w:asciiTheme="minorHAnsi" w:hAnsiTheme="minorHAnsi" w:cstheme="minorHAnsi"/>
          <w:color w:val="008550"/>
          <w:spacing w:val="-4"/>
        </w:rPr>
        <w:t xml:space="preserve"> </w:t>
      </w:r>
      <w:r w:rsidR="00AD06A2" w:rsidRPr="009B6099">
        <w:rPr>
          <w:rFonts w:asciiTheme="minorHAnsi" w:hAnsiTheme="minorHAnsi" w:cstheme="minorHAnsi"/>
          <w:color w:val="008550"/>
        </w:rPr>
        <w:t>(homebound/hospital</w:t>
      </w:r>
      <w:r w:rsidR="00AD06A2" w:rsidRPr="009B6099">
        <w:rPr>
          <w:rFonts w:asciiTheme="minorHAnsi" w:hAnsiTheme="minorHAnsi" w:cstheme="minorHAnsi"/>
          <w:color w:val="008550"/>
          <w:spacing w:val="-6"/>
        </w:rPr>
        <w:t xml:space="preserve"> </w:t>
      </w:r>
      <w:r w:rsidR="00AD06A2" w:rsidRPr="009B6099">
        <w:rPr>
          <w:rFonts w:asciiTheme="minorHAnsi" w:hAnsiTheme="minorHAnsi" w:cstheme="minorHAnsi"/>
          <w:color w:val="008550"/>
        </w:rPr>
        <w:t>or</w:t>
      </w:r>
      <w:r w:rsidR="00AD06A2" w:rsidRPr="009B6099">
        <w:rPr>
          <w:rFonts w:asciiTheme="minorHAnsi" w:hAnsiTheme="minorHAnsi" w:cstheme="minorHAnsi"/>
          <w:color w:val="008550"/>
          <w:spacing w:val="-4"/>
        </w:rPr>
        <w:t xml:space="preserve"> </w:t>
      </w:r>
      <w:r w:rsidR="00AD06A2" w:rsidRPr="009B6099">
        <w:rPr>
          <w:rFonts w:asciiTheme="minorHAnsi" w:hAnsiTheme="minorHAnsi" w:cstheme="minorHAnsi"/>
          <w:color w:val="008550"/>
        </w:rPr>
        <w:t>alternate</w:t>
      </w:r>
      <w:r w:rsidR="00AD06A2" w:rsidRPr="009B6099">
        <w:rPr>
          <w:rFonts w:asciiTheme="minorHAnsi" w:hAnsiTheme="minorHAnsi" w:cstheme="minorHAnsi"/>
          <w:color w:val="008550"/>
          <w:spacing w:val="-8"/>
        </w:rPr>
        <w:t xml:space="preserve"> </w:t>
      </w:r>
      <w:r w:rsidR="00AD06A2" w:rsidRPr="009B6099">
        <w:rPr>
          <w:rFonts w:asciiTheme="minorHAnsi" w:hAnsiTheme="minorHAnsi" w:cstheme="minorHAnsi"/>
          <w:color w:val="008550"/>
        </w:rPr>
        <w:t>school</w:t>
      </w:r>
      <w:r w:rsidR="00AD06A2" w:rsidRPr="009B6099">
        <w:rPr>
          <w:rFonts w:asciiTheme="minorHAnsi" w:hAnsiTheme="minorHAnsi" w:cstheme="minorHAnsi"/>
          <w:color w:val="008550"/>
          <w:spacing w:val="-56"/>
        </w:rPr>
        <w:t xml:space="preserve"> </w:t>
      </w:r>
      <w:r w:rsidR="00AD06A2" w:rsidRPr="009B6099">
        <w:rPr>
          <w:rFonts w:asciiTheme="minorHAnsi" w:hAnsiTheme="minorHAnsi" w:cstheme="minorHAnsi"/>
          <w:color w:val="008550"/>
        </w:rPr>
        <w:t>setting)</w:t>
      </w:r>
    </w:p>
    <w:p w14:paraId="57214A13" w14:textId="2027FC7B" w:rsidR="002B6859" w:rsidRPr="009B6099" w:rsidRDefault="00AD06A2" w:rsidP="002A4F07">
      <w:pPr>
        <w:spacing w:line="267"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4"/>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1923AF" w:rsidRPr="009B6099">
        <w:rPr>
          <w:rFonts w:asciiTheme="minorHAnsi" w:hAnsiTheme="minorHAnsi" w:cstheme="minorHAnsi"/>
          <w:i/>
        </w:rPr>
        <w:t>/Alt-ELPA</w:t>
      </w:r>
    </w:p>
    <w:p w14:paraId="57214A14" w14:textId="54070E26"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Test location is altered so the student is tested in a setting different from that made available for most students. The assessment may be administered in </w:t>
      </w:r>
      <w:r w:rsidR="001869B2" w:rsidRPr="009B6099">
        <w:rPr>
          <w:rFonts w:asciiTheme="minorHAnsi" w:hAnsiTheme="minorHAnsi" w:cstheme="minorHAnsi"/>
        </w:rPr>
        <w:t>an alternate</w:t>
      </w:r>
      <w:r w:rsidRPr="009B6099">
        <w:rPr>
          <w:rFonts w:asciiTheme="minorHAnsi" w:hAnsiTheme="minorHAnsi" w:cstheme="minorHAnsi"/>
        </w:rPr>
        <w:t xml:space="preserve"> education setting with appropriate supervision. In some instances, students may need to interact with instructional or test content outside of school, such as in a hospital or their home.</w:t>
      </w:r>
    </w:p>
    <w:p w14:paraId="57214A15" w14:textId="0FDF232E"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 xml:space="preserve">Alternative settings for students who receive their instruction at a location other than their home school. This could include </w:t>
      </w:r>
      <w:r w:rsidR="001869B2" w:rsidRPr="009B6099">
        <w:rPr>
          <w:rFonts w:asciiTheme="minorHAnsi" w:hAnsiTheme="minorHAnsi" w:cstheme="minorHAnsi"/>
        </w:rPr>
        <w:t>an alternate</w:t>
      </w:r>
      <w:r w:rsidRPr="009B6099">
        <w:rPr>
          <w:rFonts w:asciiTheme="minorHAnsi" w:hAnsiTheme="minorHAnsi" w:cstheme="minorHAnsi"/>
        </w:rPr>
        <w:t xml:space="preserve"> educational school, the hospital, or at home.</w:t>
      </w:r>
    </w:p>
    <w:p w14:paraId="57214A16" w14:textId="017E28E2"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This accommodation is appropriate for when students have been assigned or admitted to alternate educational programs or hospital/homebound care.</w:t>
      </w:r>
    </w:p>
    <w:p w14:paraId="57214A17" w14:textId="62286579"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3C42F8AD" w14:textId="131CD8C5" w:rsidR="0010009F" w:rsidRPr="009B6099" w:rsidRDefault="0010009F" w:rsidP="00B75C4B">
      <w:pPr>
        <w:pStyle w:val="ListParagraph"/>
        <w:numPr>
          <w:ilvl w:val="1"/>
          <w:numId w:val="88"/>
        </w:numPr>
        <w:ind w:right="79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704ADB16" w14:textId="3263CB0D" w:rsidR="0010009F" w:rsidRPr="009B6099" w:rsidRDefault="0010009F" w:rsidP="00B75C4B">
      <w:pPr>
        <w:pStyle w:val="ListParagraph"/>
        <w:numPr>
          <w:ilvl w:val="2"/>
          <w:numId w:val="89"/>
        </w:numPr>
        <w:tabs>
          <w:tab w:val="left" w:pos="1620"/>
        </w:tabs>
        <w:spacing w:line="279" w:lineRule="exact"/>
        <w:ind w:left="1620" w:right="700"/>
        <w:rPr>
          <w:rFonts w:asciiTheme="minorHAnsi" w:hAnsiTheme="minorHAnsi" w:cstheme="minorHAnsi"/>
        </w:rPr>
      </w:pPr>
      <w:bookmarkStart w:id="116" w:name="T13a"/>
      <w:r w:rsidRPr="009B6099">
        <w:rPr>
          <w:rFonts w:asciiTheme="minorHAnsi" w:hAnsiTheme="minorHAnsi" w:cstheme="minorHAnsi"/>
        </w:rPr>
        <w:t xml:space="preserve">T13A </w:t>
      </w:r>
      <w:bookmarkEnd w:id="116"/>
      <w:r w:rsidRPr="009B6099">
        <w:rPr>
          <w:rFonts w:asciiTheme="minorHAnsi" w:hAnsiTheme="minorHAnsi" w:cstheme="minorHAnsi"/>
        </w:rPr>
        <w:t>– Home/hospital setting</w:t>
      </w:r>
    </w:p>
    <w:p w14:paraId="02C3DDD2" w14:textId="50B3EB23" w:rsidR="0010009F" w:rsidRPr="009B6099" w:rsidRDefault="0010009F" w:rsidP="00B75C4B">
      <w:pPr>
        <w:pStyle w:val="ListParagraph"/>
        <w:numPr>
          <w:ilvl w:val="2"/>
          <w:numId w:val="89"/>
        </w:numPr>
        <w:tabs>
          <w:tab w:val="left" w:pos="1620"/>
        </w:tabs>
        <w:spacing w:line="279" w:lineRule="exact"/>
        <w:ind w:left="1620" w:right="700"/>
        <w:rPr>
          <w:rFonts w:asciiTheme="minorHAnsi" w:hAnsiTheme="minorHAnsi" w:cstheme="minorHAnsi"/>
        </w:rPr>
      </w:pPr>
      <w:bookmarkStart w:id="117" w:name="T13b"/>
      <w:r w:rsidRPr="009B6099">
        <w:rPr>
          <w:rFonts w:asciiTheme="minorHAnsi" w:hAnsiTheme="minorHAnsi" w:cstheme="minorHAnsi"/>
        </w:rPr>
        <w:t xml:space="preserve">T13B </w:t>
      </w:r>
      <w:bookmarkEnd w:id="117"/>
      <w:r w:rsidRPr="009B6099">
        <w:rPr>
          <w:rFonts w:asciiTheme="minorHAnsi" w:hAnsiTheme="minorHAnsi" w:cstheme="minorHAnsi"/>
        </w:rPr>
        <w:t>– Other  ______ (Indicate location)</w:t>
      </w:r>
    </w:p>
    <w:p w14:paraId="57214A18" w14:textId="395B3866" w:rsidR="002B6859" w:rsidRPr="009B6099" w:rsidRDefault="00416646" w:rsidP="002A4F07">
      <w:pPr>
        <w:ind w:left="920" w:right="1280"/>
        <w:rPr>
          <w:rFonts w:asciiTheme="minorHAnsi" w:hAnsiTheme="minorHAnsi" w:cstheme="minorHAnsi"/>
          <w:b/>
          <w:i/>
        </w:rPr>
      </w:pPr>
      <w:r w:rsidRPr="009B6099">
        <w:rPr>
          <w:rFonts w:asciiTheme="minorHAnsi" w:hAnsiTheme="minorHAnsi" w:cstheme="minorHAnsi"/>
          <w:b/>
          <w:i/>
        </w:rPr>
        <w:t>SAT School Day notes:</w:t>
      </w:r>
    </w:p>
    <w:p w14:paraId="57214A19" w14:textId="77777777"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Request for off-site locations for assessment must be made prior to testing.</w:t>
      </w:r>
    </w:p>
    <w:p w14:paraId="0B67EC34" w14:textId="3C23400B" w:rsidR="005D66FD" w:rsidRPr="009B6099" w:rsidRDefault="005D66FD" w:rsidP="005D66FD">
      <w:pPr>
        <w:tabs>
          <w:tab w:val="left" w:pos="1620"/>
        </w:tabs>
        <w:spacing w:line="279" w:lineRule="exact"/>
        <w:ind w:right="700"/>
        <w:rPr>
          <w:rFonts w:asciiTheme="minorHAnsi" w:hAnsiTheme="minorHAnsi" w:cstheme="minorHAnsi"/>
        </w:rPr>
      </w:pPr>
    </w:p>
    <w:p w14:paraId="57214A1B" w14:textId="7416193D" w:rsidR="002B6859" w:rsidRPr="009B6099" w:rsidRDefault="00AD06A2" w:rsidP="002A4F07">
      <w:pPr>
        <w:pStyle w:val="Heading8"/>
        <w:tabs>
          <w:tab w:val="left" w:pos="1640"/>
        </w:tabs>
        <w:ind w:right="1280"/>
        <w:rPr>
          <w:rFonts w:asciiTheme="minorHAnsi" w:hAnsiTheme="minorHAnsi" w:cstheme="minorHAnsi"/>
          <w:color w:val="008550"/>
        </w:rPr>
      </w:pPr>
      <w:bookmarkStart w:id="118" w:name="T14"/>
      <w:r w:rsidRPr="009B6099">
        <w:rPr>
          <w:rFonts w:asciiTheme="minorHAnsi" w:hAnsiTheme="minorHAnsi" w:cstheme="minorHAnsi"/>
          <w:color w:val="008550"/>
        </w:rPr>
        <w:t>T14</w:t>
      </w:r>
      <w:bookmarkEnd w:id="118"/>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T14</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r>
      <w:r w:rsidR="0010009F" w:rsidRPr="009B6099">
        <w:rPr>
          <w:rFonts w:asciiTheme="minorHAnsi" w:hAnsiTheme="minorHAnsi" w:cstheme="minorHAnsi"/>
          <w:color w:val="008550"/>
        </w:rPr>
        <w:t>L</w:t>
      </w:r>
      <w:r w:rsidRPr="009B6099">
        <w:rPr>
          <w:rFonts w:asciiTheme="minorHAnsi" w:hAnsiTheme="minorHAnsi" w:cstheme="minorHAnsi"/>
          <w:color w:val="008550"/>
        </w:rPr>
        <w:t>imited</w:t>
      </w:r>
      <w:r w:rsidRPr="009B6099">
        <w:rPr>
          <w:rFonts w:asciiTheme="minorHAnsi" w:hAnsiTheme="minorHAnsi" w:cstheme="minorHAnsi"/>
          <w:color w:val="008550"/>
          <w:spacing w:val="-2"/>
        </w:rPr>
        <w:t xml:space="preserve"> </w:t>
      </w:r>
      <w:r w:rsidRPr="009B6099">
        <w:rPr>
          <w:rFonts w:asciiTheme="minorHAnsi" w:hAnsiTheme="minorHAnsi" w:cstheme="minorHAnsi"/>
          <w:color w:val="008550"/>
        </w:rPr>
        <w:t>timed</w:t>
      </w:r>
      <w:r w:rsidRPr="009B6099">
        <w:rPr>
          <w:rFonts w:asciiTheme="minorHAnsi" w:hAnsiTheme="minorHAnsi" w:cstheme="minorHAnsi"/>
          <w:color w:val="008550"/>
          <w:spacing w:val="-1"/>
        </w:rPr>
        <w:t xml:space="preserve"> </w:t>
      </w:r>
      <w:r w:rsidRPr="009B6099">
        <w:rPr>
          <w:rFonts w:asciiTheme="minorHAnsi" w:hAnsiTheme="minorHAnsi" w:cstheme="minorHAnsi"/>
          <w:color w:val="008550"/>
        </w:rPr>
        <w:t>testing</w:t>
      </w:r>
      <w:r w:rsidR="0010009F" w:rsidRPr="009B6099">
        <w:rPr>
          <w:rFonts w:asciiTheme="minorHAnsi" w:hAnsiTheme="minorHAnsi" w:cstheme="minorHAnsi"/>
          <w:color w:val="008550"/>
        </w:rPr>
        <w:t xml:space="preserve"> </w:t>
      </w:r>
    </w:p>
    <w:p w14:paraId="57214A1C" w14:textId="684B4B11"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18D4C231" w14:textId="77777777" w:rsidR="004D71B7" w:rsidRPr="009B6099" w:rsidRDefault="004D71B7" w:rsidP="004D71B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7AD6DC54" w14:textId="3EDC1505" w:rsidR="005A6319" w:rsidRPr="009B6099" w:rsidRDefault="005A6319" w:rsidP="005A6319">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 xml:space="preserve">if other students will have identical timing, </w:t>
      </w:r>
      <w:r w:rsidRPr="009B6099">
        <w:rPr>
          <w:rFonts w:asciiTheme="minorHAnsi" w:hAnsiTheme="minorHAnsi" w:cstheme="minorHAnsi"/>
          <w:b/>
          <w:bCs/>
          <w:iCs/>
          <w:color w:val="ED0000"/>
        </w:rPr>
        <w:t>or</w:t>
      </w:r>
    </w:p>
    <w:p w14:paraId="757B5E12" w14:textId="37E390AA" w:rsidR="004D71B7" w:rsidRPr="009B6099" w:rsidRDefault="004D71B7" w:rsidP="004D71B7">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57214A1D" w14:textId="3A7F061D"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can take the test broken into shorter timeframes and </w:t>
      </w:r>
      <w:r w:rsidR="000D6160" w:rsidRPr="009B6099">
        <w:rPr>
          <w:rFonts w:asciiTheme="minorHAnsi" w:hAnsiTheme="minorHAnsi" w:cstheme="minorHAnsi"/>
        </w:rPr>
        <w:t>take</w:t>
      </w:r>
      <w:r w:rsidRPr="009B6099">
        <w:rPr>
          <w:rFonts w:asciiTheme="minorHAnsi" w:hAnsiTheme="minorHAnsi" w:cstheme="minorHAnsi"/>
        </w:rPr>
        <w:t xml:space="preserve"> over </w:t>
      </w:r>
      <w:r w:rsidR="004D71B7" w:rsidRPr="009B6099">
        <w:rPr>
          <w:rFonts w:asciiTheme="minorHAnsi" w:hAnsiTheme="minorHAnsi" w:cstheme="minorHAnsi"/>
        </w:rPr>
        <w:t>multiple</w:t>
      </w:r>
      <w:r w:rsidRPr="009B6099">
        <w:rPr>
          <w:rFonts w:asciiTheme="minorHAnsi" w:hAnsiTheme="minorHAnsi" w:cstheme="minorHAnsi"/>
        </w:rPr>
        <w:t xml:space="preserve"> days. Limited time per day testing/multiple day testing.</w:t>
      </w:r>
    </w:p>
    <w:p w14:paraId="57214A1E" w14:textId="4C1A886C"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i/>
        </w:rPr>
        <w:t>:</w:t>
      </w:r>
      <w:r w:rsidRPr="009B6099">
        <w:rPr>
          <w:rFonts w:asciiTheme="minorHAnsi" w:hAnsiTheme="minorHAnsi" w:cstheme="minorHAnsi"/>
          <w:i/>
          <w:spacing w:val="1"/>
        </w:rPr>
        <w:t xml:space="preserve"> </w:t>
      </w:r>
      <w:r w:rsidRPr="009B6099">
        <w:rPr>
          <w:rFonts w:asciiTheme="minorHAnsi" w:hAnsiTheme="minorHAnsi" w:cstheme="minorHAnsi"/>
        </w:rPr>
        <w:t xml:space="preserve">Students who have a schedule that </w:t>
      </w:r>
      <w:r w:rsidR="0010009F" w:rsidRPr="009B6099">
        <w:rPr>
          <w:rFonts w:asciiTheme="minorHAnsi" w:hAnsiTheme="minorHAnsi" w:cstheme="minorHAnsi"/>
        </w:rPr>
        <w:t>allows them to select</w:t>
      </w:r>
      <w:r w:rsidRPr="009B6099">
        <w:rPr>
          <w:rFonts w:asciiTheme="minorHAnsi" w:hAnsiTheme="minorHAnsi" w:cstheme="minorHAnsi"/>
        </w:rPr>
        <w:t xml:space="preserve"> the most appropriate time for concentration.</w:t>
      </w:r>
    </w:p>
    <w:p w14:paraId="57214A1F"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Scheduling changes can be helpful for students on medications that affect their ability to stay alert or who have more productive times of the day.</w:t>
      </w:r>
    </w:p>
    <w:p w14:paraId="57214A20"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21" w14:textId="6B43B611"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 xml:space="preserve">Students must complete each section of the test once it </w:t>
      </w:r>
      <w:r w:rsidR="000D6160" w:rsidRPr="009B6099">
        <w:rPr>
          <w:rFonts w:asciiTheme="minorHAnsi" w:hAnsiTheme="minorHAnsi" w:cstheme="minorHAnsi"/>
        </w:rPr>
        <w:t>starts</w:t>
      </w:r>
      <w:r w:rsidRPr="009B6099">
        <w:rPr>
          <w:rFonts w:asciiTheme="minorHAnsi" w:hAnsiTheme="minorHAnsi" w:cstheme="minorHAnsi"/>
        </w:rPr>
        <w:t>.</w:t>
      </w:r>
    </w:p>
    <w:p w14:paraId="57214A23" w14:textId="50F937C0"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 xml:space="preserve">Decisions about how to schedule must be made on a case-by-case basis for each individual student—not by any category of </w:t>
      </w:r>
      <w:r w:rsidR="000D6160" w:rsidRPr="009B6099">
        <w:rPr>
          <w:rFonts w:asciiTheme="minorHAnsi" w:hAnsiTheme="minorHAnsi" w:cstheme="minorHAnsi"/>
        </w:rPr>
        <w:t xml:space="preserve">students, </w:t>
      </w:r>
      <w:r w:rsidRPr="009B6099">
        <w:rPr>
          <w:rFonts w:asciiTheme="minorHAnsi" w:hAnsiTheme="minorHAnsi" w:cstheme="minorHAnsi"/>
        </w:rPr>
        <w:t>keeping in mind the disability involved.</w:t>
      </w:r>
    </w:p>
    <w:p w14:paraId="0BF076C8" w14:textId="1A43C85B" w:rsidR="001923AF" w:rsidRPr="009B6099" w:rsidRDefault="001923AF" w:rsidP="00B75C4B">
      <w:pPr>
        <w:pStyle w:val="ListParagraph"/>
        <w:numPr>
          <w:ilvl w:val="0"/>
          <w:numId w:val="63"/>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A24" w14:textId="4945420E" w:rsidR="002B6859" w:rsidRPr="009B6099" w:rsidRDefault="00416646" w:rsidP="002A4F07">
      <w:pPr>
        <w:spacing w:line="268" w:lineRule="exact"/>
        <w:ind w:left="920" w:right="1280"/>
        <w:rPr>
          <w:rFonts w:asciiTheme="minorHAnsi" w:hAnsiTheme="minorHAnsi" w:cstheme="minorHAnsi"/>
          <w:b/>
          <w:i/>
        </w:rPr>
      </w:pPr>
      <w:r w:rsidRPr="009B6099">
        <w:rPr>
          <w:rFonts w:asciiTheme="minorHAnsi" w:hAnsiTheme="minorHAnsi" w:cstheme="minorHAnsi"/>
          <w:b/>
          <w:i/>
        </w:rPr>
        <w:t>SAT School Day notes:</w:t>
      </w:r>
    </w:p>
    <w:p w14:paraId="57214A25" w14:textId="77777777"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bCs/>
        </w:rPr>
      </w:pPr>
      <w:r w:rsidRPr="009B6099">
        <w:rPr>
          <w:rFonts w:asciiTheme="minorHAnsi" w:hAnsiTheme="minorHAnsi" w:cstheme="minorHAnsi"/>
          <w:bCs/>
        </w:rPr>
        <w:t>Two-day test administration</w:t>
      </w:r>
    </w:p>
    <w:p w14:paraId="57214A26" w14:textId="77777777" w:rsidR="002B6859" w:rsidRPr="009B6099" w:rsidRDefault="002B6859" w:rsidP="002A4F07">
      <w:pPr>
        <w:pStyle w:val="BodyText"/>
        <w:spacing w:before="1"/>
        <w:ind w:right="1280"/>
        <w:rPr>
          <w:rFonts w:asciiTheme="minorHAnsi" w:hAnsiTheme="minorHAnsi" w:cstheme="minorHAnsi"/>
          <w:b/>
        </w:rPr>
      </w:pPr>
    </w:p>
    <w:p w14:paraId="57214A27" w14:textId="5015FA29" w:rsidR="002B6859" w:rsidRPr="009B6099" w:rsidRDefault="00AD06A2" w:rsidP="002A4F07">
      <w:pPr>
        <w:pStyle w:val="Heading8"/>
        <w:tabs>
          <w:tab w:val="left" w:pos="1640"/>
        </w:tabs>
        <w:ind w:right="1280"/>
        <w:rPr>
          <w:rFonts w:asciiTheme="minorHAnsi" w:hAnsiTheme="minorHAnsi" w:cstheme="minorHAnsi"/>
          <w:color w:val="008550"/>
        </w:rPr>
      </w:pPr>
      <w:bookmarkStart w:id="119" w:name="T15"/>
      <w:r w:rsidRPr="009B6099">
        <w:rPr>
          <w:rFonts w:asciiTheme="minorHAnsi" w:hAnsiTheme="minorHAnsi" w:cstheme="minorHAnsi"/>
          <w:color w:val="008550"/>
        </w:rPr>
        <w:t>T15</w:t>
      </w:r>
      <w:bookmarkEnd w:id="119"/>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T15</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Extended</w:t>
      </w:r>
      <w:r w:rsidRPr="009B6099">
        <w:rPr>
          <w:rFonts w:asciiTheme="minorHAnsi" w:hAnsiTheme="minorHAnsi" w:cstheme="minorHAnsi"/>
          <w:color w:val="008550"/>
          <w:spacing w:val="-10"/>
        </w:rPr>
        <w:t xml:space="preserve"> </w:t>
      </w:r>
      <w:r w:rsidRPr="009B6099">
        <w:rPr>
          <w:rFonts w:asciiTheme="minorHAnsi" w:hAnsiTheme="minorHAnsi" w:cstheme="minorHAnsi"/>
          <w:color w:val="008550"/>
        </w:rPr>
        <w:t>breaks</w:t>
      </w:r>
    </w:p>
    <w:p w14:paraId="57214A28" w14:textId="62D07781"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1529ECBC" w14:textId="77777777" w:rsidR="001923AF" w:rsidRPr="009B6099" w:rsidRDefault="001923AF" w:rsidP="001923AF">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46B9CFA" w14:textId="54669148" w:rsidR="001923AF" w:rsidRPr="009B6099" w:rsidRDefault="001923AF" w:rsidP="001923AF">
      <w:pPr>
        <w:pStyle w:val="ListParagraph"/>
        <w:ind w:left="1260" w:right="920" w:firstLine="0"/>
        <w:rPr>
          <w:rFonts w:asciiTheme="minorHAnsi" w:hAnsiTheme="minorHAnsi" w:cstheme="minorHAnsi"/>
          <w:i/>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r w:rsidR="005A6319" w:rsidRPr="009B6099">
        <w:rPr>
          <w:rFonts w:asciiTheme="minorHAnsi" w:hAnsiTheme="minorHAnsi" w:cstheme="minorHAnsi"/>
          <w:iCs/>
          <w:color w:val="000000" w:themeColor="text1"/>
        </w:rPr>
        <w:t xml:space="preserve"> if other students will have identical timing</w:t>
      </w:r>
      <w:r w:rsidR="00B75D6A" w:rsidRPr="009B6099">
        <w:rPr>
          <w:rFonts w:asciiTheme="minorHAnsi" w:hAnsiTheme="minorHAnsi" w:cstheme="minorHAnsi"/>
          <w:iCs/>
          <w:color w:val="000000" w:themeColor="text1"/>
        </w:rPr>
        <w:t>,</w:t>
      </w:r>
      <w:r w:rsidR="005A6319" w:rsidRPr="009B6099">
        <w:rPr>
          <w:rFonts w:asciiTheme="minorHAnsi" w:hAnsiTheme="minorHAnsi" w:cstheme="minorHAnsi"/>
          <w:b/>
          <w:bCs/>
          <w:iCs/>
          <w:color w:val="ED0000"/>
        </w:rPr>
        <w:t xml:space="preserve"> or</w:t>
      </w:r>
    </w:p>
    <w:p w14:paraId="52480622" w14:textId="30CDF5A0" w:rsidR="005A6319" w:rsidRPr="009B6099" w:rsidRDefault="005A6319" w:rsidP="005A6319">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p>
    <w:p w14:paraId="03A993A2" w14:textId="77777777" w:rsidR="004C3E04" w:rsidRPr="009B6099" w:rsidRDefault="00AD06A2" w:rsidP="002A4F07">
      <w:pPr>
        <w:pStyle w:val="BodyText"/>
        <w:spacing w:before="1"/>
        <w:ind w:left="920" w:right="1280"/>
        <w:rPr>
          <w:rFonts w:asciiTheme="minorHAnsi" w:hAnsiTheme="minorHAnsi" w:cstheme="minorHAnsi"/>
          <w:spacing w:val="1"/>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take extended regularly scheduled breaks; “off testing time clock”</w:t>
      </w:r>
      <w:r w:rsidRPr="009B6099">
        <w:rPr>
          <w:rFonts w:asciiTheme="minorHAnsi" w:hAnsiTheme="minorHAnsi" w:cstheme="minorHAnsi"/>
          <w:spacing w:val="1"/>
        </w:rPr>
        <w:t xml:space="preserve"> </w:t>
      </w:r>
    </w:p>
    <w:p w14:paraId="57214A29" w14:textId="562C7C4E" w:rsidR="002B6859" w:rsidRPr="009B6099" w:rsidRDefault="00AD06A2" w:rsidP="004C3E04">
      <w:pPr>
        <w:pStyle w:val="BodyText"/>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are provided with frequent breaks during instructional activities and for tests to assist with concentration.</w:t>
      </w:r>
    </w:p>
    <w:p w14:paraId="57214A2A" w14:textId="77777777" w:rsidR="002B6859" w:rsidRPr="009B6099" w:rsidRDefault="00AD06A2" w:rsidP="004C3E04">
      <w:pPr>
        <w:pStyle w:val="BodyText"/>
        <w:spacing w:before="1"/>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cannot concentrate continuously for an extended period or who become frustrated or stressed easily may need frequent or extended relaxation breaks.</w:t>
      </w:r>
    </w:p>
    <w:p w14:paraId="44E2899C" w14:textId="418D1BAE" w:rsidR="001923AF" w:rsidRPr="009B6099" w:rsidRDefault="001923AF" w:rsidP="001923AF">
      <w:pPr>
        <w:ind w:left="920" w:right="1280"/>
        <w:rPr>
          <w:rFonts w:asciiTheme="minorHAnsi" w:hAnsiTheme="minorHAnsi" w:cstheme="minorHAnsi"/>
          <w:b/>
          <w:i/>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bCs/>
          <w:i/>
          <w:iCs/>
        </w:rPr>
        <w:t>…See more next page</w:t>
      </w:r>
      <w:r w:rsidR="007069A7" w:rsidRPr="009B6099">
        <w:rPr>
          <w:rFonts w:asciiTheme="minorHAnsi" w:hAnsiTheme="minorHAnsi" w:cstheme="minorHAnsi"/>
          <w:noProof/>
          <w:color w:val="339966"/>
        </w:rPr>
        <w:lastRenderedPageBreak/>
        <w:drawing>
          <wp:anchor distT="0" distB="0" distL="114300" distR="114300" simplePos="0" relativeHeight="251781632" behindDoc="0" locked="0" layoutInCell="1" allowOverlap="1" wp14:anchorId="29D3CFAD" wp14:editId="2D9DAC0C">
            <wp:simplePos x="0" y="0"/>
            <wp:positionH relativeFrom="margin">
              <wp:align>left</wp:align>
            </wp:positionH>
            <wp:positionV relativeFrom="paragraph">
              <wp:posOffset>19509</wp:posOffset>
            </wp:positionV>
            <wp:extent cx="290830" cy="8851900"/>
            <wp:effectExtent l="0" t="0" r="0" b="6350"/>
            <wp:wrapNone/>
            <wp:docPr id="257" name="Picture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Pr="009B6099">
        <w:rPr>
          <w:rFonts w:asciiTheme="minorHAnsi" w:hAnsiTheme="minorHAnsi" w:cstheme="minorHAnsi"/>
          <w:b/>
          <w:i/>
        </w:rPr>
        <w:tab/>
      </w:r>
    </w:p>
    <w:p w14:paraId="57214A2B" w14:textId="59B2F5D0"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2C" w14:textId="42EA9312"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These students may need to be assigned to a different room or location to prevent distractions.</w:t>
      </w:r>
    </w:p>
    <w:p w14:paraId="57214A2D" w14:textId="480D7C75"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33F66BBE" w14:textId="52BBBD25" w:rsidR="00BB4920" w:rsidRPr="009B6099" w:rsidRDefault="001923AF" w:rsidP="00B75C4B">
      <w:pPr>
        <w:pStyle w:val="ListParagraph"/>
        <w:numPr>
          <w:ilvl w:val="0"/>
          <w:numId w:val="63"/>
        </w:numPr>
        <w:tabs>
          <w:tab w:val="left" w:pos="9990"/>
        </w:tabs>
        <w:spacing w:before="3"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A2E" w14:textId="2A95E64E" w:rsidR="002B6859" w:rsidRPr="009B6099" w:rsidRDefault="00416646" w:rsidP="002A4F07">
      <w:pPr>
        <w:ind w:left="921" w:right="1280"/>
        <w:rPr>
          <w:rFonts w:asciiTheme="minorHAnsi" w:hAnsiTheme="minorHAnsi" w:cstheme="minorHAnsi"/>
          <w:b/>
          <w:i/>
        </w:rPr>
      </w:pPr>
      <w:r w:rsidRPr="009B6099">
        <w:rPr>
          <w:rFonts w:asciiTheme="minorHAnsi" w:hAnsiTheme="minorHAnsi" w:cstheme="minorHAnsi"/>
          <w:b/>
          <w:i/>
        </w:rPr>
        <w:t>SAT School Day notes:</w:t>
      </w:r>
    </w:p>
    <w:p w14:paraId="57214A30" w14:textId="00EBF3FF" w:rsidR="002B6859" w:rsidRPr="009B6099" w:rsidRDefault="00AD06A2" w:rsidP="00B75C4B">
      <w:pPr>
        <w:pStyle w:val="BodyText"/>
        <w:numPr>
          <w:ilvl w:val="0"/>
          <w:numId w:val="116"/>
        </w:numPr>
        <w:spacing w:before="3" w:line="237" w:lineRule="auto"/>
        <w:ind w:right="1280"/>
        <w:rPr>
          <w:rFonts w:asciiTheme="minorHAnsi" w:hAnsiTheme="minorHAnsi" w:cstheme="minorHAnsi"/>
        </w:rPr>
      </w:pPr>
      <w:r w:rsidRPr="009B6099">
        <w:rPr>
          <w:rFonts w:asciiTheme="minorHAnsi" w:hAnsiTheme="minorHAnsi" w:cstheme="minorHAnsi"/>
        </w:rPr>
        <w:t xml:space="preserve">Students are provided with double the time allotted for regularly scheduled </w:t>
      </w:r>
      <w:r w:rsidR="003C73B4" w:rsidRPr="009B6099">
        <w:rPr>
          <w:rFonts w:asciiTheme="minorHAnsi" w:hAnsiTheme="minorHAnsi" w:cstheme="minorHAnsi"/>
        </w:rPr>
        <w:t>breaks.</w:t>
      </w:r>
    </w:p>
    <w:p w14:paraId="57214A31" w14:textId="45F95B16" w:rsidR="002B6859" w:rsidRPr="009B6099" w:rsidRDefault="00AD06A2" w:rsidP="00B75C4B">
      <w:pPr>
        <w:pStyle w:val="BodyText"/>
        <w:numPr>
          <w:ilvl w:val="0"/>
          <w:numId w:val="116"/>
        </w:numPr>
        <w:spacing w:before="3" w:line="237" w:lineRule="auto"/>
        <w:ind w:right="1280"/>
        <w:rPr>
          <w:rFonts w:asciiTheme="minorHAnsi" w:hAnsiTheme="minorHAnsi" w:cstheme="minorHAnsi"/>
        </w:rPr>
      </w:pPr>
      <w:r w:rsidRPr="009B6099">
        <w:rPr>
          <w:rFonts w:asciiTheme="minorHAnsi" w:hAnsiTheme="minorHAnsi" w:cstheme="minorHAnsi"/>
        </w:rPr>
        <w:t xml:space="preserve">Some students </w:t>
      </w:r>
      <w:r w:rsidR="00713176" w:rsidRPr="009B6099">
        <w:rPr>
          <w:rFonts w:asciiTheme="minorHAnsi" w:hAnsiTheme="minorHAnsi" w:cstheme="minorHAnsi"/>
        </w:rPr>
        <w:t>may</w:t>
      </w:r>
      <w:r w:rsidRPr="009B6099">
        <w:rPr>
          <w:rFonts w:asciiTheme="minorHAnsi" w:hAnsiTheme="minorHAnsi" w:cstheme="minorHAnsi"/>
        </w:rPr>
        <w:t xml:space="preserve"> </w:t>
      </w:r>
      <w:r w:rsidR="00713176" w:rsidRPr="009B6099">
        <w:rPr>
          <w:rFonts w:asciiTheme="minorHAnsi" w:hAnsiTheme="minorHAnsi" w:cstheme="minorHAnsi"/>
        </w:rPr>
        <w:t>utilize extended breaks</w:t>
      </w:r>
      <w:r w:rsidRPr="009B6099">
        <w:rPr>
          <w:rFonts w:asciiTheme="minorHAnsi" w:hAnsiTheme="minorHAnsi" w:cstheme="minorHAnsi"/>
        </w:rPr>
        <w:t xml:space="preserve"> to eat, take medication, or test blood sugar. </w:t>
      </w:r>
    </w:p>
    <w:p w14:paraId="57214A32" w14:textId="7415BE6D" w:rsidR="002B6859" w:rsidRPr="009B6099" w:rsidRDefault="00AD06A2" w:rsidP="00B75C4B">
      <w:pPr>
        <w:pStyle w:val="BodyText"/>
        <w:numPr>
          <w:ilvl w:val="0"/>
          <w:numId w:val="116"/>
        </w:numPr>
        <w:spacing w:before="3" w:line="237" w:lineRule="auto"/>
        <w:ind w:right="128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0A793E92" w14:textId="39A14E41" w:rsidR="002B6859" w:rsidRPr="009B6099" w:rsidRDefault="002B6859" w:rsidP="002A4F07">
      <w:pPr>
        <w:spacing w:line="279" w:lineRule="exact"/>
        <w:ind w:right="1280"/>
        <w:rPr>
          <w:rFonts w:asciiTheme="minorHAnsi" w:hAnsiTheme="minorHAnsi" w:cstheme="minorHAnsi"/>
        </w:rPr>
      </w:pPr>
    </w:p>
    <w:p w14:paraId="57214A34" w14:textId="38BDBFA0" w:rsidR="002B6859" w:rsidRPr="009B6099" w:rsidRDefault="00AD06A2" w:rsidP="002A4F07">
      <w:pPr>
        <w:pStyle w:val="Heading8"/>
        <w:tabs>
          <w:tab w:val="left" w:pos="1640"/>
        </w:tabs>
        <w:spacing w:before="31"/>
        <w:ind w:right="1280"/>
        <w:rPr>
          <w:rFonts w:asciiTheme="minorHAnsi" w:hAnsiTheme="minorHAnsi" w:cstheme="minorHAnsi"/>
          <w:color w:val="008550"/>
        </w:rPr>
      </w:pPr>
      <w:bookmarkStart w:id="120" w:name="T16"/>
      <w:r w:rsidRPr="009B6099">
        <w:rPr>
          <w:rFonts w:asciiTheme="minorHAnsi" w:hAnsiTheme="minorHAnsi" w:cstheme="minorHAnsi"/>
          <w:color w:val="008550"/>
        </w:rPr>
        <w:t>T16</w:t>
      </w:r>
      <w:bookmarkEnd w:id="120"/>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T16</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Breaks</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as</w:t>
      </w:r>
      <w:r w:rsidRPr="009B6099">
        <w:rPr>
          <w:rFonts w:asciiTheme="minorHAnsi" w:hAnsiTheme="minorHAnsi" w:cstheme="minorHAnsi"/>
          <w:color w:val="008550"/>
          <w:spacing w:val="-5"/>
        </w:rPr>
        <w:t xml:space="preserve"> </w:t>
      </w:r>
      <w:r w:rsidRPr="009B6099">
        <w:rPr>
          <w:rFonts w:asciiTheme="minorHAnsi" w:hAnsiTheme="minorHAnsi" w:cstheme="minorHAnsi"/>
          <w:color w:val="008550"/>
        </w:rPr>
        <w:t>needed</w:t>
      </w:r>
    </w:p>
    <w:p w14:paraId="57214A35" w14:textId="123C0B25"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1"/>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ELPA21</w:t>
      </w:r>
    </w:p>
    <w:p w14:paraId="7DE6A238" w14:textId="619F1F3E" w:rsidR="001923AF" w:rsidRPr="009B6099" w:rsidRDefault="0054723A" w:rsidP="001923AF">
      <w:pPr>
        <w:ind w:left="920" w:right="920"/>
        <w:rPr>
          <w:rFonts w:asciiTheme="minorHAnsi" w:hAnsiTheme="minorHAnsi" w:cstheme="minorHAnsi"/>
          <w:iCs/>
        </w:rPr>
      </w:pPr>
      <w:r w:rsidRPr="009B6099">
        <w:rPr>
          <w:rFonts w:asciiTheme="minorHAnsi" w:hAnsiTheme="minorHAnsi" w:cstheme="minorHAnsi"/>
          <w:b/>
          <w:i/>
          <w:color w:val="EE0000"/>
        </w:rPr>
        <w:t>Suggested</w:t>
      </w:r>
      <w:r w:rsidR="001923AF" w:rsidRPr="009B6099">
        <w:rPr>
          <w:rFonts w:asciiTheme="minorHAnsi" w:hAnsiTheme="minorHAnsi" w:cstheme="minorHAnsi"/>
          <w:b/>
          <w:i/>
          <w:color w:val="EE0000"/>
        </w:rPr>
        <w:t xml:space="preserve"> </w:t>
      </w:r>
      <w:r w:rsidR="001923AF" w:rsidRPr="009B6099">
        <w:rPr>
          <w:rFonts w:asciiTheme="minorHAnsi" w:hAnsiTheme="minorHAnsi" w:cstheme="minorHAnsi"/>
          <w:b/>
          <w:i/>
        </w:rPr>
        <w:t>Accommodation Pairing:</w:t>
      </w:r>
      <w:r w:rsidR="001923AF" w:rsidRPr="009B6099">
        <w:rPr>
          <w:rFonts w:asciiTheme="minorHAnsi" w:hAnsiTheme="minorHAnsi" w:cstheme="minorHAnsi"/>
          <w:iCs/>
        </w:rPr>
        <w:t xml:space="preserve"> </w:t>
      </w:r>
    </w:p>
    <w:p w14:paraId="485F250B" w14:textId="77777777" w:rsidR="005A6319" w:rsidRPr="009B6099" w:rsidRDefault="005A6319" w:rsidP="005A6319">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p>
    <w:p w14:paraId="57214A36" w14:textId="7D4DB7CE"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can take breaks during a test section.</w:t>
      </w:r>
      <w:r w:rsidRPr="009B6099">
        <w:rPr>
          <w:rFonts w:asciiTheme="minorHAnsi" w:hAnsiTheme="minorHAnsi" w:cstheme="minorHAnsi"/>
          <w:spacing w:val="1"/>
        </w:rPr>
        <w:t xml:space="preserve"> </w:t>
      </w:r>
      <w:r w:rsidR="003C73B4" w:rsidRPr="009B6099">
        <w:rPr>
          <w:rFonts w:asciiTheme="minorHAnsi" w:hAnsiTheme="minorHAnsi" w:cstheme="minorHAnsi"/>
        </w:rPr>
        <w:t>The timing</w:t>
      </w:r>
      <w:r w:rsidRPr="009B6099">
        <w:rPr>
          <w:rFonts w:asciiTheme="minorHAnsi" w:hAnsiTheme="minorHAnsi" w:cstheme="minorHAnsi"/>
        </w:rPr>
        <w:t xml:space="preserve"> of the test is paused during the break.</w:t>
      </w:r>
    </w:p>
    <w:p w14:paraId="57214A37" w14:textId="5F877FDE"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are provided with frequent breaks during instructional activities and</w:t>
      </w:r>
      <w:r w:rsidRPr="009B6099">
        <w:rPr>
          <w:rFonts w:asciiTheme="minorHAnsi" w:hAnsiTheme="minorHAnsi" w:cstheme="minorHAnsi"/>
          <w:spacing w:val="-47"/>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r w:rsidRPr="009B6099">
        <w:rPr>
          <w:rFonts w:asciiTheme="minorHAnsi" w:hAnsiTheme="minorHAnsi" w:cstheme="minorHAnsi"/>
        </w:rPr>
        <w:t>tests</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assist</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concentration.</w:t>
      </w:r>
    </w:p>
    <w:p w14:paraId="57214A38"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cannot concentrate continuously for an extended period or who</w:t>
      </w:r>
      <w:r w:rsidRPr="009B6099">
        <w:rPr>
          <w:rFonts w:asciiTheme="minorHAnsi" w:hAnsiTheme="minorHAnsi" w:cstheme="minorHAnsi"/>
          <w:spacing w:val="-47"/>
        </w:rPr>
        <w:t xml:space="preserve"> </w:t>
      </w:r>
      <w:r w:rsidRPr="009B6099">
        <w:rPr>
          <w:rFonts w:asciiTheme="minorHAnsi" w:hAnsiTheme="minorHAnsi" w:cstheme="minorHAnsi"/>
        </w:rPr>
        <w:t>become</w:t>
      </w:r>
      <w:r w:rsidRPr="009B6099">
        <w:rPr>
          <w:rFonts w:asciiTheme="minorHAnsi" w:hAnsiTheme="minorHAnsi" w:cstheme="minorHAnsi"/>
          <w:spacing w:val="-3"/>
        </w:rPr>
        <w:t xml:space="preserve"> </w:t>
      </w:r>
      <w:r w:rsidRPr="009B6099">
        <w:rPr>
          <w:rFonts w:asciiTheme="minorHAnsi" w:hAnsiTheme="minorHAnsi" w:cstheme="minorHAnsi"/>
        </w:rPr>
        <w:t>frustrated</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stressed</w:t>
      </w:r>
      <w:r w:rsidRPr="009B6099">
        <w:rPr>
          <w:rFonts w:asciiTheme="minorHAnsi" w:hAnsiTheme="minorHAnsi" w:cstheme="minorHAnsi"/>
          <w:spacing w:val="-1"/>
        </w:rPr>
        <w:t xml:space="preserve"> </w:t>
      </w:r>
      <w:r w:rsidRPr="009B6099">
        <w:rPr>
          <w:rFonts w:asciiTheme="minorHAnsi" w:hAnsiTheme="minorHAnsi" w:cstheme="minorHAnsi"/>
        </w:rPr>
        <w:t>easily</w:t>
      </w:r>
      <w:r w:rsidRPr="009B6099">
        <w:rPr>
          <w:rFonts w:asciiTheme="minorHAnsi" w:hAnsiTheme="minorHAnsi" w:cstheme="minorHAnsi"/>
          <w:spacing w:val="-2"/>
        </w:rPr>
        <w:t xml:space="preserve"> </w:t>
      </w:r>
      <w:r w:rsidRPr="009B6099">
        <w:rPr>
          <w:rFonts w:asciiTheme="minorHAnsi" w:hAnsiTheme="minorHAnsi" w:cstheme="minorHAnsi"/>
        </w:rPr>
        <w:t>may</w:t>
      </w:r>
      <w:r w:rsidRPr="009B6099">
        <w:rPr>
          <w:rFonts w:asciiTheme="minorHAnsi" w:hAnsiTheme="minorHAnsi" w:cstheme="minorHAnsi"/>
          <w:spacing w:val="-2"/>
        </w:rPr>
        <w:t xml:space="preserve"> </w:t>
      </w:r>
      <w:r w:rsidRPr="009B6099">
        <w:rPr>
          <w:rFonts w:asciiTheme="minorHAnsi" w:hAnsiTheme="minorHAnsi" w:cstheme="minorHAnsi"/>
        </w:rPr>
        <w:t>need</w:t>
      </w:r>
      <w:r w:rsidRPr="009B6099">
        <w:rPr>
          <w:rFonts w:asciiTheme="minorHAnsi" w:hAnsiTheme="minorHAnsi" w:cstheme="minorHAnsi"/>
          <w:spacing w:val="-2"/>
        </w:rPr>
        <w:t xml:space="preserve"> </w:t>
      </w:r>
      <w:r w:rsidRPr="009B6099">
        <w:rPr>
          <w:rFonts w:asciiTheme="minorHAnsi" w:hAnsiTheme="minorHAnsi" w:cstheme="minorHAnsi"/>
        </w:rPr>
        <w:t>frequent</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extended</w:t>
      </w:r>
      <w:r w:rsidRPr="009B6099">
        <w:rPr>
          <w:rFonts w:asciiTheme="minorHAnsi" w:hAnsiTheme="minorHAnsi" w:cstheme="minorHAnsi"/>
          <w:spacing w:val="-2"/>
        </w:rPr>
        <w:t xml:space="preserve"> </w:t>
      </w:r>
      <w:r w:rsidRPr="009B6099">
        <w:rPr>
          <w:rFonts w:asciiTheme="minorHAnsi" w:hAnsiTheme="minorHAnsi" w:cstheme="minorHAnsi"/>
        </w:rPr>
        <w:t>relaxation</w:t>
      </w:r>
      <w:r w:rsidRPr="009B6099">
        <w:rPr>
          <w:rFonts w:asciiTheme="minorHAnsi" w:hAnsiTheme="minorHAnsi" w:cstheme="minorHAnsi"/>
          <w:spacing w:val="-2"/>
        </w:rPr>
        <w:t xml:space="preserve"> </w:t>
      </w:r>
      <w:r w:rsidRPr="009B6099">
        <w:rPr>
          <w:rFonts w:asciiTheme="minorHAnsi" w:hAnsiTheme="minorHAnsi" w:cstheme="minorHAnsi"/>
        </w:rPr>
        <w:t>breaks.</w:t>
      </w:r>
    </w:p>
    <w:p w14:paraId="57214A39" w14:textId="21741FE2"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3A" w14:textId="77BB1A5B" w:rsidR="002B6859" w:rsidRPr="009B6099" w:rsidRDefault="00AD06A2" w:rsidP="00B75C4B">
      <w:pPr>
        <w:pStyle w:val="BodyText"/>
        <w:numPr>
          <w:ilvl w:val="0"/>
          <w:numId w:val="117"/>
        </w:numPr>
        <w:spacing w:before="3" w:line="237" w:lineRule="auto"/>
        <w:ind w:right="1280"/>
        <w:rPr>
          <w:rFonts w:asciiTheme="minorHAnsi" w:hAnsiTheme="minorHAnsi" w:cstheme="minorHAnsi"/>
        </w:rPr>
      </w:pPr>
      <w:r w:rsidRPr="009B6099">
        <w:rPr>
          <w:rFonts w:asciiTheme="minorHAnsi" w:hAnsiTheme="minorHAnsi" w:cstheme="minorHAnsi"/>
        </w:rPr>
        <w:t>These students may need to be assigned to a different room or location to prevent distractions. Typically given to students with physical or medical conditions</w:t>
      </w:r>
      <w:r w:rsidR="0028228B" w:rsidRPr="009B6099">
        <w:rPr>
          <w:rFonts w:asciiTheme="minorHAnsi" w:hAnsiTheme="minorHAnsi" w:cstheme="minorHAnsi"/>
        </w:rPr>
        <w:t>.</w:t>
      </w:r>
    </w:p>
    <w:p w14:paraId="57214A3B" w14:textId="77777777" w:rsidR="002B6859" w:rsidRPr="009B6099" w:rsidRDefault="00AD06A2" w:rsidP="00B75C4B">
      <w:pPr>
        <w:pStyle w:val="BodyText"/>
        <w:numPr>
          <w:ilvl w:val="0"/>
          <w:numId w:val="117"/>
        </w:numPr>
        <w:spacing w:before="3" w:line="237" w:lineRule="auto"/>
        <w:ind w:right="1280"/>
        <w:rPr>
          <w:rFonts w:asciiTheme="minorHAnsi" w:hAnsiTheme="minorHAnsi" w:cstheme="minorHAnsi"/>
        </w:rPr>
      </w:pPr>
      <w:r w:rsidRPr="009B6099">
        <w:rPr>
          <w:rFonts w:asciiTheme="minorHAnsi" w:hAnsiTheme="minorHAnsi" w:cstheme="minorHAnsi"/>
        </w:rPr>
        <w:t>Students are provided with breaks as requested.</w:t>
      </w:r>
    </w:p>
    <w:p w14:paraId="09857143" w14:textId="77777777" w:rsidR="00800BE0" w:rsidRPr="009B6099" w:rsidRDefault="00AD06A2" w:rsidP="00B75C4B">
      <w:pPr>
        <w:pStyle w:val="BodyText"/>
        <w:numPr>
          <w:ilvl w:val="0"/>
          <w:numId w:val="117"/>
        </w:numPr>
        <w:spacing w:before="3" w:line="237" w:lineRule="auto"/>
        <w:ind w:right="128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4A69C706" w14:textId="510A0C44" w:rsidR="001923AF" w:rsidRPr="009B6099" w:rsidRDefault="001923AF" w:rsidP="00B75C4B">
      <w:pPr>
        <w:pStyle w:val="BodyText"/>
        <w:numPr>
          <w:ilvl w:val="0"/>
          <w:numId w:val="117"/>
        </w:numPr>
        <w:spacing w:before="3"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A3D" w14:textId="26AB2644" w:rsidR="002B6859" w:rsidRPr="009B6099" w:rsidRDefault="00416646" w:rsidP="0028228B">
      <w:pPr>
        <w:ind w:left="900" w:right="1280"/>
        <w:rPr>
          <w:rFonts w:asciiTheme="minorHAnsi" w:hAnsiTheme="minorHAnsi" w:cstheme="minorHAnsi"/>
          <w:b/>
          <w:i/>
        </w:rPr>
      </w:pPr>
      <w:r w:rsidRPr="009B6099">
        <w:rPr>
          <w:rFonts w:asciiTheme="minorHAnsi" w:hAnsiTheme="minorHAnsi" w:cstheme="minorHAnsi"/>
          <w:b/>
          <w:i/>
        </w:rPr>
        <w:t>SAT School Day notes:</w:t>
      </w:r>
    </w:p>
    <w:p w14:paraId="57214A3F" w14:textId="77777777" w:rsidR="002B6859" w:rsidRPr="009B6099" w:rsidRDefault="00AD06A2" w:rsidP="00B75C4B">
      <w:pPr>
        <w:pStyle w:val="BodyText"/>
        <w:numPr>
          <w:ilvl w:val="0"/>
          <w:numId w:val="118"/>
        </w:numPr>
        <w:spacing w:before="3" w:line="237" w:lineRule="auto"/>
        <w:ind w:left="1260" w:right="128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4E8777F1" w14:textId="2AE44C05" w:rsidR="001A264D" w:rsidRPr="009B6099" w:rsidRDefault="00AD06A2" w:rsidP="00B75C4B">
      <w:pPr>
        <w:pStyle w:val="BodyText"/>
        <w:numPr>
          <w:ilvl w:val="0"/>
          <w:numId w:val="118"/>
        </w:numPr>
        <w:spacing w:before="3" w:line="237" w:lineRule="auto"/>
        <w:ind w:left="1260" w:right="1280"/>
        <w:rPr>
          <w:rFonts w:asciiTheme="minorHAnsi" w:hAnsiTheme="minorHAnsi" w:cstheme="minorHAnsi"/>
        </w:rPr>
      </w:pPr>
      <w:r w:rsidRPr="009B6099">
        <w:rPr>
          <w:rFonts w:asciiTheme="minorHAnsi" w:hAnsiTheme="minorHAnsi" w:cstheme="minorHAnsi"/>
        </w:rPr>
        <w:t xml:space="preserve">Breaks are granted as requested by the student during the exam. </w:t>
      </w:r>
      <w:r w:rsidR="003C73B4" w:rsidRPr="009B6099">
        <w:rPr>
          <w:rFonts w:asciiTheme="minorHAnsi" w:hAnsiTheme="minorHAnsi" w:cstheme="minorHAnsi"/>
        </w:rPr>
        <w:t>The timing</w:t>
      </w:r>
      <w:r w:rsidRPr="009B6099">
        <w:rPr>
          <w:rFonts w:asciiTheme="minorHAnsi" w:hAnsiTheme="minorHAnsi" w:cstheme="minorHAnsi"/>
        </w:rPr>
        <w:t xml:space="preserve"> of the test is paused during the break. Most students’ needs are met with 10-minute breaks. </w:t>
      </w:r>
    </w:p>
    <w:p w14:paraId="57214A42" w14:textId="77777777" w:rsidR="002B6859" w:rsidRPr="009B6099" w:rsidRDefault="002B6859" w:rsidP="002A4F07">
      <w:pPr>
        <w:pStyle w:val="BodyText"/>
        <w:ind w:right="1280"/>
        <w:rPr>
          <w:rFonts w:asciiTheme="minorHAnsi" w:hAnsiTheme="minorHAnsi" w:cstheme="minorHAnsi"/>
        </w:rPr>
      </w:pPr>
    </w:p>
    <w:p w14:paraId="57214A43" w14:textId="40DA2D79" w:rsidR="002B6859" w:rsidRPr="009B6099" w:rsidRDefault="00AD06A2" w:rsidP="002A4F07">
      <w:pPr>
        <w:pStyle w:val="Heading8"/>
        <w:tabs>
          <w:tab w:val="left" w:pos="1640"/>
        </w:tabs>
        <w:ind w:right="1280"/>
        <w:rPr>
          <w:rFonts w:asciiTheme="minorHAnsi" w:hAnsiTheme="minorHAnsi" w:cstheme="minorHAnsi"/>
          <w:color w:val="008550"/>
        </w:rPr>
      </w:pPr>
      <w:bookmarkStart w:id="121" w:name="T17"/>
      <w:r w:rsidRPr="009B6099">
        <w:rPr>
          <w:rFonts w:asciiTheme="minorHAnsi" w:hAnsiTheme="minorHAnsi" w:cstheme="minorHAnsi"/>
          <w:color w:val="008550"/>
        </w:rPr>
        <w:t>T17</w:t>
      </w:r>
      <w:bookmarkEnd w:id="121"/>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T17</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Extended</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time</w:t>
      </w:r>
      <w:r w:rsidRPr="009B6099">
        <w:rPr>
          <w:rFonts w:asciiTheme="minorHAnsi" w:hAnsiTheme="minorHAnsi" w:cstheme="minorHAnsi"/>
          <w:color w:val="008550"/>
          <w:spacing w:val="-4"/>
        </w:rPr>
        <w:t xml:space="preserve"> </w:t>
      </w:r>
      <w:r w:rsidR="00410502" w:rsidRPr="009B6099">
        <w:rPr>
          <w:rFonts w:asciiTheme="minorHAnsi" w:hAnsiTheme="minorHAnsi" w:cstheme="minorHAnsi"/>
          <w:color w:val="008550"/>
        </w:rPr>
        <w:t xml:space="preserve">- </w:t>
      </w:r>
      <w:r w:rsidR="00410502" w:rsidRPr="009B6099">
        <w:rPr>
          <w:rFonts w:asciiTheme="minorHAnsi" w:hAnsiTheme="minorHAnsi" w:cstheme="minorHAnsi"/>
          <w:color w:val="008550"/>
          <w:spacing w:val="-4"/>
        </w:rPr>
        <w:t>Time and one-half (</w:t>
      </w:r>
      <w:r w:rsidR="00410502" w:rsidRPr="009B6099">
        <w:rPr>
          <w:rFonts w:asciiTheme="minorHAnsi" w:hAnsiTheme="minorHAnsi" w:cstheme="minorHAnsi"/>
          <w:color w:val="008550"/>
        </w:rPr>
        <w:t>+50%)</w:t>
      </w:r>
      <w:r w:rsidR="00410502" w:rsidRPr="009B6099">
        <w:rPr>
          <w:rFonts w:asciiTheme="minorHAnsi" w:hAnsiTheme="minorHAnsi" w:cstheme="minorHAnsi"/>
          <w:color w:val="008550"/>
          <w:spacing w:val="-5"/>
        </w:rPr>
        <w:t xml:space="preserve"> </w:t>
      </w:r>
      <w:r w:rsidR="008222A7" w:rsidRPr="009B6099">
        <w:rPr>
          <w:rFonts w:asciiTheme="minorHAnsi" w:hAnsiTheme="minorHAnsi" w:cstheme="minorHAnsi"/>
          <w:color w:val="008550"/>
        </w:rPr>
        <w:t>whole test</w:t>
      </w:r>
    </w:p>
    <w:p w14:paraId="57214A44" w14:textId="77777777"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7"/>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timed tests</w:t>
      </w:r>
    </w:p>
    <w:p w14:paraId="61A76171" w14:textId="77777777" w:rsidR="002B2D88" w:rsidRPr="009B6099" w:rsidRDefault="002B2D88" w:rsidP="002B2D88">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D52261B" w14:textId="729E7644" w:rsidR="002B2D88" w:rsidRPr="009B6099" w:rsidRDefault="002B2D88" w:rsidP="001923AF">
      <w:pPr>
        <w:pStyle w:val="BodyText"/>
        <w:ind w:left="920" w:right="1280" w:firstLine="340"/>
        <w:rPr>
          <w:rFonts w:asciiTheme="minorHAnsi" w:hAnsiTheme="minorHAnsi" w:cstheme="minorHAnsi"/>
          <w: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SAT School Day</w:t>
      </w:r>
      <w:r w:rsidR="005A6319" w:rsidRPr="009B6099">
        <w:rPr>
          <w:rFonts w:asciiTheme="minorHAnsi" w:hAnsiTheme="minorHAnsi" w:cstheme="minorHAnsi"/>
          <w:i/>
        </w:rPr>
        <w:t xml:space="preserve"> </w:t>
      </w:r>
      <w:r w:rsidR="005A6319" w:rsidRPr="009B6099">
        <w:rPr>
          <w:rFonts w:asciiTheme="minorHAnsi" w:hAnsiTheme="minorHAnsi" w:cstheme="minorHAnsi"/>
          <w:b/>
          <w:bCs/>
          <w:iCs/>
          <w:color w:val="ED0000"/>
        </w:rPr>
        <w:t>and</w:t>
      </w:r>
    </w:p>
    <w:p w14:paraId="09BB49A8" w14:textId="021FDDEA" w:rsidR="001923AF" w:rsidRPr="009B6099" w:rsidRDefault="001923AF" w:rsidP="001923AF">
      <w:pPr>
        <w:pStyle w:val="ListParagraph"/>
        <w:ind w:left="920" w:right="920" w:firstLine="34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r w:rsidR="00B75D6A" w:rsidRPr="009B6099">
        <w:rPr>
          <w:rFonts w:asciiTheme="minorHAnsi" w:hAnsiTheme="minorHAnsi" w:cstheme="minorHAnsi"/>
          <w:i/>
          <w:color w:val="000000" w:themeColor="text1"/>
        </w:rPr>
        <w:t xml:space="preserve"> </w:t>
      </w:r>
    </w:p>
    <w:p w14:paraId="57214A45" w14:textId="6370DA42"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Each section of the </w:t>
      </w:r>
      <w:r w:rsidRPr="009B6099">
        <w:rPr>
          <w:rFonts w:asciiTheme="minorHAnsi" w:hAnsiTheme="minorHAnsi" w:cstheme="minorHAnsi"/>
          <w:i/>
        </w:rPr>
        <w:t xml:space="preserve">SAT School Day </w:t>
      </w:r>
      <w:r w:rsidRPr="009B6099">
        <w:rPr>
          <w:rFonts w:asciiTheme="minorHAnsi" w:hAnsiTheme="minorHAnsi" w:cstheme="minorHAnsi"/>
        </w:rPr>
        <w:t>is administered using 50% extra time. This</w:t>
      </w:r>
      <w:r w:rsidRPr="009B6099">
        <w:rPr>
          <w:rFonts w:asciiTheme="minorHAnsi" w:hAnsiTheme="minorHAnsi" w:cstheme="minorHAnsi"/>
          <w:spacing w:val="1"/>
        </w:rPr>
        <w:t xml:space="preserve"> </w:t>
      </w:r>
      <w:r w:rsidRPr="009B6099">
        <w:rPr>
          <w:rFonts w:asciiTheme="minorHAnsi" w:hAnsiTheme="minorHAnsi" w:cstheme="minorHAnsi"/>
        </w:rPr>
        <w:t>accommodation is time and one half—for example, an extension from 1 hour to 1 hour 30 minutes.</w:t>
      </w:r>
      <w:r w:rsidRPr="009B6099">
        <w:rPr>
          <w:rFonts w:asciiTheme="minorHAnsi" w:hAnsiTheme="minorHAnsi" w:cstheme="minorHAnsi"/>
          <w:spacing w:val="1"/>
        </w:rPr>
        <w:t xml:space="preserve"> </w:t>
      </w: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testing time on timed assignments and tests.</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Timing accommodations are most helpful for students who need more time than</w:t>
      </w:r>
      <w:r w:rsidRPr="009B6099">
        <w:rPr>
          <w:rFonts w:asciiTheme="minorHAnsi" w:hAnsiTheme="minorHAnsi" w:cstheme="minorHAnsi"/>
          <w:spacing w:val="1"/>
        </w:rPr>
        <w:t xml:space="preserve"> </w:t>
      </w:r>
      <w:r w:rsidRPr="009B6099">
        <w:rPr>
          <w:rFonts w:asciiTheme="minorHAnsi" w:hAnsiTheme="minorHAnsi" w:cstheme="minorHAnsi"/>
        </w:rPr>
        <w:t>generally allowed to complete activities, assignments, and tests. Extra time may be needed to process</w:t>
      </w:r>
      <w:r w:rsidRPr="009B6099">
        <w:rPr>
          <w:rFonts w:asciiTheme="minorHAnsi" w:hAnsiTheme="minorHAnsi" w:cstheme="minorHAnsi"/>
          <w:spacing w:val="1"/>
        </w:rPr>
        <w:t xml:space="preserve"> </w:t>
      </w:r>
      <w:r w:rsidRPr="009B6099">
        <w:rPr>
          <w:rFonts w:asciiTheme="minorHAnsi" w:hAnsiTheme="minorHAnsi" w:cstheme="minorHAnsi"/>
        </w:rPr>
        <w:t>written text (e.g., a student with a learning disability who processes information slowly), to write (e.g., a student</w:t>
      </w:r>
      <w:r w:rsidRPr="009B6099">
        <w:rPr>
          <w:rFonts w:asciiTheme="minorHAnsi" w:hAnsiTheme="minorHAnsi" w:cstheme="minorHAnsi"/>
          <w:spacing w:val="5"/>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limited</w:t>
      </w:r>
      <w:r w:rsidRPr="009B6099">
        <w:rPr>
          <w:rFonts w:asciiTheme="minorHAnsi" w:hAnsiTheme="minorHAnsi" w:cstheme="minorHAnsi"/>
          <w:spacing w:val="3"/>
        </w:rPr>
        <w:t xml:space="preserve"> </w:t>
      </w:r>
      <w:r w:rsidRPr="009B6099">
        <w:rPr>
          <w:rFonts w:asciiTheme="minorHAnsi" w:hAnsiTheme="minorHAnsi" w:cstheme="minorHAnsi"/>
        </w:rPr>
        <w:t>dexterity</w:t>
      </w:r>
      <w:r w:rsidRPr="009B6099">
        <w:rPr>
          <w:rFonts w:asciiTheme="minorHAnsi" w:hAnsiTheme="minorHAnsi" w:cstheme="minorHAnsi"/>
          <w:spacing w:val="5"/>
        </w:rPr>
        <w:t xml:space="preserve"> </w:t>
      </w:r>
      <w:r w:rsidRPr="009B6099">
        <w:rPr>
          <w:rFonts w:asciiTheme="minorHAnsi" w:hAnsiTheme="minorHAnsi" w:cstheme="minorHAnsi"/>
        </w:rPr>
        <w:t>because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arthritis),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6"/>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other</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4"/>
        </w:rPr>
        <w:t xml:space="preserve"> </w:t>
      </w:r>
      <w:r w:rsidRPr="009B6099">
        <w:rPr>
          <w:rFonts w:asciiTheme="minorHAnsi" w:hAnsiTheme="minorHAnsi" w:cstheme="minorHAnsi"/>
        </w:rPr>
        <w:t>equipment</w:t>
      </w:r>
      <w:r w:rsidRPr="009B6099">
        <w:rPr>
          <w:rFonts w:asciiTheme="minorHAnsi" w:hAnsiTheme="minorHAnsi" w:cstheme="minorHAnsi"/>
          <w:spacing w:val="1"/>
        </w:rPr>
        <w:t xml:space="preserve"> </w:t>
      </w:r>
      <w:r w:rsidRPr="009B6099">
        <w:rPr>
          <w:rFonts w:asciiTheme="minorHAnsi" w:hAnsiTheme="minorHAnsi" w:cstheme="minorHAnsi"/>
        </w:rPr>
        <w:t>(e.g.,</w:t>
      </w:r>
      <w:r w:rsidRPr="009B6099">
        <w:rPr>
          <w:rFonts w:asciiTheme="minorHAnsi" w:hAnsiTheme="minorHAnsi" w:cstheme="minorHAnsi"/>
          <w:spacing w:val="-1"/>
        </w:rPr>
        <w:t xml:space="preserve"> </w:t>
      </w:r>
      <w:r w:rsidRPr="009B6099">
        <w:rPr>
          <w:rFonts w:asciiTheme="minorHAnsi" w:hAnsiTheme="minorHAnsi" w:cstheme="minorHAnsi"/>
        </w:rPr>
        <w:t>assistive</w:t>
      </w:r>
      <w:r w:rsidRPr="009B6099">
        <w:rPr>
          <w:rFonts w:asciiTheme="minorHAnsi" w:hAnsiTheme="minorHAnsi" w:cstheme="minorHAnsi"/>
          <w:spacing w:val="-2"/>
        </w:rPr>
        <w:t xml:space="preserve"> </w:t>
      </w:r>
      <w:r w:rsidRPr="009B6099">
        <w:rPr>
          <w:rFonts w:asciiTheme="minorHAnsi" w:hAnsiTheme="minorHAnsi" w:cstheme="minorHAnsi"/>
        </w:rPr>
        <w:t>technology,</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tape,</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scribe).</w:t>
      </w:r>
    </w:p>
    <w:p w14:paraId="57214A46"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Restrictions:</w:t>
      </w:r>
      <w:r w:rsidRPr="009B6099">
        <w:rPr>
          <w:rFonts w:asciiTheme="minorHAnsi" w:hAnsiTheme="minorHAnsi" w:cstheme="minorHAnsi"/>
          <w:b/>
          <w:i/>
          <w:spacing w:val="1"/>
        </w:rPr>
        <w:t xml:space="preserve"> </w:t>
      </w:r>
      <w:r w:rsidRPr="009B6099">
        <w:rPr>
          <w:rFonts w:asciiTheme="minorHAnsi" w:hAnsiTheme="minorHAnsi" w:cstheme="minorHAnsi"/>
          <w:b/>
          <w:i/>
        </w:rPr>
        <w:t xml:space="preserve">NAEP </w:t>
      </w:r>
      <w:r w:rsidRPr="009B6099">
        <w:rPr>
          <w:rFonts w:asciiTheme="minorHAnsi" w:hAnsiTheme="minorHAnsi" w:cstheme="minorHAnsi"/>
        </w:rPr>
        <w:t>assessments must be completed within three times the regular time allotted for</w:t>
      </w:r>
      <w:r w:rsidRPr="009B6099">
        <w:rPr>
          <w:rFonts w:asciiTheme="minorHAnsi" w:hAnsiTheme="minorHAnsi" w:cstheme="minorHAnsi"/>
          <w:spacing w:val="-47"/>
        </w:rPr>
        <w:t xml:space="preserve"> </w:t>
      </w:r>
      <w:r w:rsidRPr="009B6099">
        <w:rPr>
          <w:rFonts w:asciiTheme="minorHAnsi" w:hAnsiTheme="minorHAnsi" w:cstheme="minorHAnsi"/>
        </w:rPr>
        <w:t>each</w:t>
      </w:r>
      <w:r w:rsidRPr="009B6099">
        <w:rPr>
          <w:rFonts w:asciiTheme="minorHAnsi" w:hAnsiTheme="minorHAnsi" w:cstheme="minorHAnsi"/>
          <w:spacing w:val="-1"/>
        </w:rPr>
        <w:t xml:space="preserve"> </w:t>
      </w:r>
      <w:r w:rsidRPr="009B6099">
        <w:rPr>
          <w:rFonts w:asciiTheme="minorHAnsi" w:hAnsiTheme="minorHAnsi" w:cstheme="minorHAnsi"/>
        </w:rPr>
        <w:t>section</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test.</w:t>
      </w:r>
    </w:p>
    <w:p w14:paraId="0320F20E" w14:textId="4A33DFB4" w:rsidR="001923AF" w:rsidRPr="009B6099" w:rsidRDefault="001923AF" w:rsidP="002A4F07">
      <w:pPr>
        <w:ind w:left="920" w:right="1280"/>
        <w:rPr>
          <w:rFonts w:asciiTheme="minorHAnsi" w:hAnsiTheme="minorHAnsi" w:cstheme="minorHAnsi"/>
          <w:b/>
          <w:i/>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bCs/>
          <w:i/>
          <w:iCs/>
        </w:rPr>
        <w:t>…See more next page</w:t>
      </w:r>
    </w:p>
    <w:p w14:paraId="75C8B5B4" w14:textId="254722D5" w:rsidR="00ED5D5F" w:rsidRPr="009B6099" w:rsidRDefault="00ED5D5F">
      <w:pPr>
        <w:ind w:left="0"/>
        <w:rPr>
          <w:rFonts w:asciiTheme="minorHAnsi" w:hAnsiTheme="minorHAnsi" w:cstheme="minorHAnsi"/>
          <w:b/>
          <w:i/>
        </w:rPr>
      </w:pPr>
      <w:r w:rsidRPr="009B6099">
        <w:rPr>
          <w:rFonts w:asciiTheme="minorHAnsi" w:hAnsiTheme="minorHAnsi" w:cstheme="minorHAnsi"/>
          <w:b/>
          <w:i/>
        </w:rPr>
        <w:br w:type="page"/>
      </w:r>
    </w:p>
    <w:p w14:paraId="57214A47" w14:textId="575EDD5C" w:rsidR="002B6859" w:rsidRPr="00410E6A" w:rsidRDefault="00AD06A2" w:rsidP="002A4F07">
      <w:pPr>
        <w:ind w:left="920" w:right="1280"/>
        <w:rPr>
          <w:rFonts w:asciiTheme="minorHAnsi" w:hAnsiTheme="minorHAnsi" w:cstheme="minorHAnsi"/>
          <w:b/>
          <w:bCs/>
          <w:i/>
          <w:iCs/>
        </w:rPr>
      </w:pPr>
      <w:r w:rsidRPr="00410E6A">
        <w:rPr>
          <w:rFonts w:asciiTheme="minorHAnsi" w:hAnsiTheme="minorHAnsi" w:cstheme="minorHAnsi"/>
          <w:b/>
          <w:bCs/>
          <w:i/>
          <w:iCs/>
        </w:rPr>
        <w:lastRenderedPageBreak/>
        <w:t>Notes for implementation:</w:t>
      </w:r>
    </w:p>
    <w:p w14:paraId="57214A48" w14:textId="6D5EE7B0" w:rsidR="002B6859" w:rsidRPr="009B6099" w:rsidRDefault="001D1DFC" w:rsidP="002A4F07">
      <w:pPr>
        <w:ind w:left="920" w:right="1280"/>
        <w:rPr>
          <w:rFonts w:asciiTheme="minorHAnsi" w:hAnsiTheme="minorHAnsi" w:cstheme="minorHAnsi"/>
          <w:b/>
          <w:i/>
        </w:rPr>
      </w:pPr>
      <w:r w:rsidRPr="00410E6A">
        <w:rPr>
          <w:rFonts w:asciiTheme="minorHAnsi" w:hAnsiTheme="minorHAnsi" w:cstheme="minorHAnsi"/>
          <w:b/>
          <w:bCs/>
          <w:i/>
          <w:iCs/>
          <w:noProof/>
        </w:rPr>
        <w:drawing>
          <wp:anchor distT="0" distB="0" distL="114300" distR="114300" simplePos="0" relativeHeight="251783680" behindDoc="0" locked="0" layoutInCell="1" allowOverlap="1" wp14:anchorId="416B10C6" wp14:editId="6B956A5D">
            <wp:simplePos x="0" y="0"/>
            <wp:positionH relativeFrom="margin">
              <wp:posOffset>6723428</wp:posOffset>
            </wp:positionH>
            <wp:positionV relativeFrom="paragraph">
              <wp:posOffset>12928</wp:posOffset>
            </wp:positionV>
            <wp:extent cx="290830" cy="8851900"/>
            <wp:effectExtent l="0" t="0" r="0" b="6350"/>
            <wp:wrapNone/>
            <wp:docPr id="259" name="Picture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416646" w:rsidRPr="009B6099">
        <w:rPr>
          <w:rFonts w:asciiTheme="minorHAnsi" w:hAnsiTheme="minorHAnsi" w:cstheme="minorHAnsi"/>
          <w:b/>
          <w:i/>
        </w:rPr>
        <w:t>SAT School Day notes:</w:t>
      </w:r>
    </w:p>
    <w:p w14:paraId="075186ED" w14:textId="6DA6119D" w:rsidR="00EC2F80" w:rsidRPr="009B6099" w:rsidRDefault="00AD06A2" w:rsidP="00B75C4B">
      <w:pPr>
        <w:pStyle w:val="BodyText"/>
        <w:numPr>
          <w:ilvl w:val="0"/>
          <w:numId w:val="119"/>
        </w:numPr>
        <w:spacing w:before="3" w:line="237" w:lineRule="auto"/>
        <w:ind w:right="1280"/>
        <w:rPr>
          <w:rFonts w:asciiTheme="minorHAnsi" w:hAnsiTheme="minorHAnsi" w:cstheme="minorHAnsi"/>
          <w:color w:val="339966"/>
          <w:highlight w:val="yellow"/>
        </w:rPr>
      </w:pPr>
      <w:r w:rsidRPr="009B6099">
        <w:rPr>
          <w:rFonts w:asciiTheme="minorHAnsi" w:hAnsiTheme="minorHAnsi" w:cstheme="minorHAnsi"/>
          <w:highlight w:val="yellow"/>
        </w:rPr>
        <w:t xml:space="preserve">Extended time +50% </w:t>
      </w:r>
      <w:r w:rsidR="001923AF" w:rsidRPr="009B6099">
        <w:rPr>
          <w:rFonts w:asciiTheme="minorHAnsi" w:hAnsiTheme="minorHAnsi" w:cstheme="minorHAnsi"/>
          <w:highlight w:val="yellow"/>
        </w:rPr>
        <w:t xml:space="preserve">Whole Test </w:t>
      </w:r>
      <w:r w:rsidR="008D413F" w:rsidRPr="009B6099">
        <w:rPr>
          <w:rFonts w:asciiTheme="minorHAnsi" w:hAnsiTheme="minorHAnsi" w:cstheme="minorHAnsi"/>
          <w:highlight w:val="yellow"/>
        </w:rPr>
        <w:t xml:space="preserve"> – when this accommodation </w:t>
      </w:r>
      <w:r w:rsidR="00A04EE4" w:rsidRPr="009B6099">
        <w:rPr>
          <w:rFonts w:asciiTheme="minorHAnsi" w:hAnsiTheme="minorHAnsi" w:cstheme="minorHAnsi"/>
          <w:highlight w:val="yellow"/>
        </w:rPr>
        <w:t>(T17</w:t>
      </w:r>
      <w:r w:rsidR="001A016C" w:rsidRPr="009B6099">
        <w:rPr>
          <w:rFonts w:asciiTheme="minorHAnsi" w:hAnsiTheme="minorHAnsi" w:cstheme="minorHAnsi"/>
          <w:highlight w:val="yellow"/>
        </w:rPr>
        <w:fldChar w:fldCharType="begin"/>
      </w:r>
      <w:r w:rsidR="001A016C" w:rsidRPr="009B6099">
        <w:rPr>
          <w:rFonts w:asciiTheme="minorHAnsi" w:hAnsiTheme="minorHAnsi" w:cstheme="minorHAnsi"/>
          <w:highlight w:val="yellow"/>
        </w:rPr>
        <w:instrText xml:space="preserve"> XE "T17" </w:instrText>
      </w:r>
      <w:r w:rsidR="001A016C" w:rsidRPr="009B6099">
        <w:rPr>
          <w:rFonts w:asciiTheme="minorHAnsi" w:hAnsiTheme="minorHAnsi" w:cstheme="minorHAnsi"/>
          <w:highlight w:val="yellow"/>
        </w:rPr>
        <w:fldChar w:fldCharType="end"/>
      </w:r>
      <w:r w:rsidR="00A04EE4" w:rsidRPr="009B6099">
        <w:rPr>
          <w:rFonts w:asciiTheme="minorHAnsi" w:hAnsiTheme="minorHAnsi" w:cstheme="minorHAnsi"/>
          <w:highlight w:val="yellow"/>
        </w:rPr>
        <w:t xml:space="preserve">) </w:t>
      </w:r>
      <w:r w:rsidR="008D413F" w:rsidRPr="009B6099">
        <w:rPr>
          <w:rFonts w:asciiTheme="minorHAnsi" w:hAnsiTheme="minorHAnsi" w:cstheme="minorHAnsi"/>
          <w:highlight w:val="yellow"/>
        </w:rPr>
        <w:t>is selected</w:t>
      </w:r>
      <w:r w:rsidR="00853183" w:rsidRPr="009B6099">
        <w:rPr>
          <w:rFonts w:asciiTheme="minorHAnsi" w:hAnsiTheme="minorHAnsi" w:cstheme="minorHAnsi"/>
          <w:highlight w:val="yellow"/>
        </w:rPr>
        <w:t>,</w:t>
      </w:r>
      <w:r w:rsidR="008D413F" w:rsidRPr="009B6099">
        <w:rPr>
          <w:rFonts w:asciiTheme="minorHAnsi" w:hAnsiTheme="minorHAnsi" w:cstheme="minorHAnsi"/>
          <w:highlight w:val="yellow"/>
        </w:rPr>
        <w:t xml:space="preserve"> </w:t>
      </w:r>
      <w:r w:rsidR="001E1B97" w:rsidRPr="009B6099">
        <w:rPr>
          <w:rFonts w:asciiTheme="minorHAnsi" w:hAnsiTheme="minorHAnsi" w:cstheme="minorHAnsi"/>
          <w:highlight w:val="yellow"/>
        </w:rPr>
        <w:t xml:space="preserve">extended time is automatically provided for </w:t>
      </w:r>
      <w:r w:rsidR="001E1B97" w:rsidRPr="009B6099">
        <w:rPr>
          <w:rFonts w:asciiTheme="minorHAnsi" w:hAnsiTheme="minorHAnsi" w:cstheme="minorHAnsi"/>
          <w:b/>
          <w:bCs/>
          <w:highlight w:val="yellow"/>
        </w:rPr>
        <w:t>all sections</w:t>
      </w:r>
      <w:r w:rsidR="00A04EE4" w:rsidRPr="009B6099">
        <w:rPr>
          <w:rFonts w:asciiTheme="minorHAnsi" w:hAnsiTheme="minorHAnsi" w:cstheme="minorHAnsi"/>
          <w:b/>
          <w:bCs/>
          <w:highlight w:val="yellow"/>
        </w:rPr>
        <w:t xml:space="preserve"> (</w:t>
      </w:r>
      <w:r w:rsidR="00B70A36" w:rsidRPr="009B6099">
        <w:rPr>
          <w:rFonts w:asciiTheme="minorHAnsi" w:hAnsiTheme="minorHAnsi" w:cstheme="minorHAnsi"/>
          <w:b/>
          <w:bCs/>
          <w:highlight w:val="yellow"/>
        </w:rPr>
        <w:t>reading</w:t>
      </w:r>
      <w:r w:rsidR="00CF67FF" w:rsidRPr="009B6099">
        <w:rPr>
          <w:rFonts w:asciiTheme="minorHAnsi" w:hAnsiTheme="minorHAnsi" w:cstheme="minorHAnsi"/>
          <w:b/>
          <w:bCs/>
          <w:highlight w:val="yellow"/>
        </w:rPr>
        <w:t>, writing and language,</w:t>
      </w:r>
      <w:r w:rsidR="00676569" w:rsidRPr="009B6099">
        <w:rPr>
          <w:rFonts w:asciiTheme="minorHAnsi" w:hAnsiTheme="minorHAnsi" w:cstheme="minorHAnsi"/>
          <w:b/>
          <w:bCs/>
          <w:highlight w:val="yellow"/>
        </w:rPr>
        <w:t xml:space="preserve"> and</w:t>
      </w:r>
      <w:r w:rsidR="00B70A36" w:rsidRPr="009B6099">
        <w:rPr>
          <w:rFonts w:asciiTheme="minorHAnsi" w:hAnsiTheme="minorHAnsi" w:cstheme="minorHAnsi"/>
          <w:b/>
          <w:bCs/>
          <w:highlight w:val="yellow"/>
        </w:rPr>
        <w:t xml:space="preserve"> </w:t>
      </w:r>
      <w:r w:rsidR="00A04EE4" w:rsidRPr="009B6099">
        <w:rPr>
          <w:rFonts w:asciiTheme="minorHAnsi" w:hAnsiTheme="minorHAnsi" w:cstheme="minorHAnsi"/>
          <w:b/>
          <w:bCs/>
          <w:highlight w:val="yellow"/>
        </w:rPr>
        <w:t>math)</w:t>
      </w:r>
      <w:r w:rsidR="001E1B97" w:rsidRPr="009B6099">
        <w:rPr>
          <w:rFonts w:asciiTheme="minorHAnsi" w:hAnsiTheme="minorHAnsi" w:cstheme="minorHAnsi"/>
          <w:highlight w:val="yellow"/>
        </w:rPr>
        <w:t xml:space="preserve"> of </w:t>
      </w:r>
      <w:r w:rsidR="001E1B97" w:rsidRPr="009B6099">
        <w:rPr>
          <w:rFonts w:asciiTheme="minorHAnsi" w:hAnsiTheme="minorHAnsi" w:cstheme="minorHAnsi"/>
          <w:iCs/>
          <w:highlight w:val="yellow"/>
        </w:rPr>
        <w:t>the</w:t>
      </w:r>
      <w:r w:rsidR="001E1B97" w:rsidRPr="009B6099">
        <w:rPr>
          <w:rFonts w:asciiTheme="minorHAnsi" w:hAnsiTheme="minorHAnsi" w:cstheme="minorHAnsi"/>
          <w:i/>
          <w:highlight w:val="yellow"/>
        </w:rPr>
        <w:t xml:space="preserve"> SAT School Day</w:t>
      </w:r>
      <w:r w:rsidR="001E1B97" w:rsidRPr="009B6099">
        <w:rPr>
          <w:rFonts w:asciiTheme="minorHAnsi" w:hAnsiTheme="minorHAnsi" w:cstheme="minorHAnsi"/>
          <w:highlight w:val="yellow"/>
        </w:rPr>
        <w:t>.</w:t>
      </w:r>
      <w:r w:rsidR="00A04EE4" w:rsidRPr="009B6099">
        <w:rPr>
          <w:rFonts w:asciiTheme="minorHAnsi" w:hAnsiTheme="minorHAnsi" w:cstheme="minorHAnsi"/>
          <w:highlight w:val="yellow"/>
        </w:rPr>
        <w:t xml:space="preserve"> </w:t>
      </w:r>
    </w:p>
    <w:p w14:paraId="2E0D27FC" w14:textId="02280E63" w:rsidR="00EC2F80" w:rsidRPr="009B6099" w:rsidRDefault="00AD06A2" w:rsidP="00B75C4B">
      <w:pPr>
        <w:pStyle w:val="BodyText"/>
        <w:numPr>
          <w:ilvl w:val="0"/>
          <w:numId w:val="119"/>
        </w:numPr>
        <w:spacing w:before="3" w:line="237" w:lineRule="auto"/>
        <w:ind w:right="1280"/>
        <w:rPr>
          <w:rFonts w:asciiTheme="minorHAnsi" w:hAnsiTheme="minorHAnsi" w:cstheme="minorHAnsi"/>
        </w:rPr>
      </w:pPr>
      <w:r w:rsidRPr="009B6099">
        <w:rPr>
          <w:rFonts w:asciiTheme="minorHAnsi" w:hAnsiTheme="minorHAnsi" w:cstheme="minorHAnsi"/>
        </w:rPr>
        <w:t xml:space="preserve">Decisions about how much extended time is to be provided must be made on a case-by-case basis for each individual </w:t>
      </w:r>
      <w:r w:rsidR="000D6160" w:rsidRPr="009B6099">
        <w:rPr>
          <w:rFonts w:asciiTheme="minorHAnsi" w:hAnsiTheme="minorHAnsi" w:cstheme="minorHAnsi"/>
        </w:rPr>
        <w:t xml:space="preserve">student, </w:t>
      </w:r>
      <w:r w:rsidRPr="009B6099">
        <w:rPr>
          <w:rFonts w:asciiTheme="minorHAnsi" w:hAnsiTheme="minorHAnsi" w:cstheme="minorHAnsi"/>
        </w:rPr>
        <w:t xml:space="preserve">not by any category of </w:t>
      </w:r>
      <w:r w:rsidR="00D47D65" w:rsidRPr="009B6099">
        <w:rPr>
          <w:rFonts w:asciiTheme="minorHAnsi" w:hAnsiTheme="minorHAnsi" w:cstheme="minorHAnsi"/>
        </w:rPr>
        <w:t xml:space="preserve">students, </w:t>
      </w:r>
      <w:r w:rsidRPr="009B6099">
        <w:rPr>
          <w:rFonts w:asciiTheme="minorHAnsi" w:hAnsiTheme="minorHAnsi" w:cstheme="minorHAnsi"/>
        </w:rPr>
        <w:t>keeping in mind the type of accommodations being provided, the disability involved, and the type of test.</w:t>
      </w:r>
    </w:p>
    <w:p w14:paraId="2D7DDDCE" w14:textId="32DA7C25" w:rsidR="005D0484" w:rsidRPr="009B6099" w:rsidRDefault="005D0484" w:rsidP="00B75C4B">
      <w:pPr>
        <w:pStyle w:val="ListParagraph"/>
        <w:numPr>
          <w:ilvl w:val="0"/>
          <w:numId w:val="119"/>
        </w:numPr>
        <w:tabs>
          <w:tab w:val="left" w:pos="1281"/>
          <w:tab w:val="left" w:pos="1282"/>
        </w:tabs>
        <w:ind w:right="1280"/>
        <w:rPr>
          <w:rFonts w:asciiTheme="minorHAnsi" w:hAnsiTheme="minorHAnsi" w:cstheme="minorHAnsi"/>
          <w:highlight w:val="yellow"/>
        </w:rPr>
      </w:pPr>
      <w:r w:rsidRPr="009B6099">
        <w:rPr>
          <w:rFonts w:asciiTheme="minorHAnsi" w:hAnsiTheme="minorHAnsi" w:cstheme="minorHAnsi"/>
        </w:rPr>
        <w:t xml:space="preserve">Students will be </w:t>
      </w:r>
      <w:r w:rsidR="000D6160" w:rsidRPr="009B6099">
        <w:rPr>
          <w:rFonts w:asciiTheme="minorHAnsi" w:hAnsiTheme="minorHAnsi" w:cstheme="minorHAnsi"/>
        </w:rPr>
        <w:t>provided with</w:t>
      </w:r>
      <w:r w:rsidRPr="009B6099">
        <w:rPr>
          <w:rFonts w:asciiTheme="minorHAnsi" w:hAnsiTheme="minorHAnsi" w:cstheme="minorHAnsi"/>
        </w:rPr>
        <w:t xml:space="preserve"> the entire amount of standard time for the both mathematics and the ELA sections plus 50% extended time. </w:t>
      </w:r>
      <w:r w:rsidRPr="009B6099">
        <w:rPr>
          <w:rFonts w:asciiTheme="minorHAnsi" w:hAnsiTheme="minorHAnsi" w:cstheme="minorHAnsi"/>
          <w:highlight w:val="yellow"/>
        </w:rPr>
        <w:t xml:space="preserve">Once the standard time has elapsed for each section and the timer has entered the extended time, the student may end that test session at any point and proceed to the next section or break.  </w:t>
      </w:r>
    </w:p>
    <w:p w14:paraId="0495EC19" w14:textId="53BC114B" w:rsidR="001923AF" w:rsidRPr="009B6099" w:rsidRDefault="001923AF" w:rsidP="002A4F07">
      <w:pPr>
        <w:pStyle w:val="Heading8"/>
        <w:tabs>
          <w:tab w:val="left" w:pos="1640"/>
        </w:tabs>
        <w:spacing w:line="240" w:lineRule="auto"/>
        <w:ind w:right="1280"/>
        <w:rPr>
          <w:rFonts w:asciiTheme="minorHAnsi" w:hAnsiTheme="minorHAnsi" w:cstheme="minorHAnsi"/>
          <w:color w:val="008550"/>
        </w:rPr>
      </w:pPr>
    </w:p>
    <w:p w14:paraId="57214A5A" w14:textId="6A8F1F32" w:rsidR="002B6859" w:rsidRPr="009B6099" w:rsidRDefault="00AD06A2" w:rsidP="002A4F07">
      <w:pPr>
        <w:pStyle w:val="Heading8"/>
        <w:tabs>
          <w:tab w:val="left" w:pos="1640"/>
        </w:tabs>
        <w:spacing w:line="240" w:lineRule="auto"/>
        <w:ind w:right="1280"/>
        <w:rPr>
          <w:rFonts w:asciiTheme="minorHAnsi" w:hAnsiTheme="minorHAnsi" w:cstheme="minorHAnsi"/>
        </w:rPr>
      </w:pPr>
      <w:bookmarkStart w:id="122" w:name="T19"/>
      <w:r w:rsidRPr="009B6099">
        <w:rPr>
          <w:rFonts w:asciiTheme="minorHAnsi" w:hAnsiTheme="minorHAnsi" w:cstheme="minorHAnsi"/>
          <w:color w:val="008550"/>
        </w:rPr>
        <w:t>T19</w:t>
      </w:r>
      <w:bookmarkEnd w:id="122"/>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T19</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Extended</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time</w:t>
      </w:r>
      <w:r w:rsidRPr="009B6099">
        <w:rPr>
          <w:rFonts w:asciiTheme="minorHAnsi" w:hAnsiTheme="minorHAnsi" w:cstheme="minorHAnsi"/>
          <w:color w:val="008550"/>
          <w:spacing w:val="-5"/>
        </w:rPr>
        <w:t xml:space="preserve"> </w:t>
      </w:r>
      <w:r w:rsidR="00410502" w:rsidRPr="009B6099">
        <w:rPr>
          <w:rFonts w:asciiTheme="minorHAnsi" w:hAnsiTheme="minorHAnsi" w:cstheme="minorHAnsi"/>
          <w:color w:val="008550"/>
          <w:spacing w:val="-5"/>
        </w:rPr>
        <w:t xml:space="preserve">- </w:t>
      </w:r>
      <w:r w:rsidR="00410502" w:rsidRPr="009B6099">
        <w:rPr>
          <w:rFonts w:asciiTheme="minorHAnsi" w:hAnsiTheme="minorHAnsi" w:cstheme="minorHAnsi"/>
          <w:color w:val="008550"/>
          <w:spacing w:val="-4"/>
        </w:rPr>
        <w:t>Time and one-half (</w:t>
      </w:r>
      <w:r w:rsidR="00410502" w:rsidRPr="009B6099">
        <w:rPr>
          <w:rFonts w:asciiTheme="minorHAnsi" w:hAnsiTheme="minorHAnsi" w:cstheme="minorHAnsi"/>
          <w:color w:val="008550"/>
        </w:rPr>
        <w:t>+50%)</w:t>
      </w:r>
      <w:r w:rsidR="00410502" w:rsidRPr="009B6099">
        <w:rPr>
          <w:rFonts w:asciiTheme="minorHAnsi" w:hAnsiTheme="minorHAnsi" w:cstheme="minorHAnsi"/>
          <w:color w:val="008550"/>
          <w:spacing w:val="-5"/>
        </w:rPr>
        <w:t xml:space="preserve"> </w:t>
      </w:r>
      <w:r w:rsidRPr="009B6099">
        <w:rPr>
          <w:rFonts w:asciiTheme="minorHAnsi" w:hAnsiTheme="minorHAnsi" w:cstheme="minorHAnsi"/>
          <w:color w:val="008550"/>
        </w:rPr>
        <w:t>math</w:t>
      </w:r>
      <w:r w:rsidR="001923AF" w:rsidRPr="009B6099">
        <w:rPr>
          <w:rFonts w:asciiTheme="minorHAnsi" w:hAnsiTheme="minorHAnsi" w:cstheme="minorHAnsi"/>
          <w:color w:val="008550"/>
        </w:rPr>
        <w:t xml:space="preserve"> section only</w:t>
      </w:r>
    </w:p>
    <w:p w14:paraId="57214A5B" w14:textId="77777777" w:rsidR="002B6859" w:rsidRPr="009B6099" w:rsidRDefault="00AD06A2" w:rsidP="002A4F07">
      <w:pPr>
        <w:spacing w:before="1"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7"/>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timed tests</w:t>
      </w:r>
    </w:p>
    <w:p w14:paraId="623BBD2B" w14:textId="77777777" w:rsidR="001923AF" w:rsidRPr="009B6099" w:rsidRDefault="001923AF" w:rsidP="001923AF">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E84CF97" w14:textId="77777777" w:rsidR="001923AF" w:rsidRPr="009B6099" w:rsidRDefault="001923AF" w:rsidP="001923AF">
      <w:pPr>
        <w:pStyle w:val="ListParagraph"/>
        <w:ind w:left="920" w:right="920" w:firstLine="34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57214A5C" w14:textId="77777777" w:rsidR="002B6859" w:rsidRPr="009B6099" w:rsidRDefault="00AD06A2" w:rsidP="002A4F07">
      <w:pPr>
        <w:pStyle w:val="BodyText"/>
        <w:spacing w:line="268" w:lineRule="exac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4"/>
        </w:rPr>
        <w:t xml:space="preserve"> </w:t>
      </w:r>
      <w:r w:rsidRPr="009B6099">
        <w:rPr>
          <w:rFonts w:asciiTheme="minorHAnsi" w:hAnsiTheme="minorHAnsi" w:cstheme="minorHAnsi"/>
        </w:rPr>
        <w:t>Timed</w:t>
      </w:r>
      <w:r w:rsidRPr="009B6099">
        <w:rPr>
          <w:rFonts w:asciiTheme="minorHAnsi" w:hAnsiTheme="minorHAnsi" w:cstheme="minorHAnsi"/>
          <w:spacing w:val="-1"/>
        </w:rPr>
        <w:t xml:space="preserve"> </w:t>
      </w:r>
      <w:r w:rsidRPr="009B6099">
        <w:rPr>
          <w:rFonts w:asciiTheme="minorHAnsi" w:hAnsiTheme="minorHAnsi" w:cstheme="minorHAnsi"/>
        </w:rPr>
        <w:t>tests</w:t>
      </w:r>
      <w:r w:rsidRPr="009B6099">
        <w:rPr>
          <w:rFonts w:asciiTheme="minorHAnsi" w:hAnsiTheme="minorHAnsi" w:cstheme="minorHAnsi"/>
          <w:spacing w:val="-3"/>
        </w:rPr>
        <w:t xml:space="preserve"> </w:t>
      </w:r>
      <w:r w:rsidRPr="009B6099">
        <w:rPr>
          <w:rFonts w:asciiTheme="minorHAnsi" w:hAnsiTheme="minorHAnsi" w:cstheme="minorHAnsi"/>
        </w:rPr>
        <w:t>require a</w:t>
      </w:r>
      <w:r w:rsidRPr="009B6099">
        <w:rPr>
          <w:rFonts w:asciiTheme="minorHAnsi" w:hAnsiTheme="minorHAnsi" w:cstheme="minorHAnsi"/>
          <w:spacing w:val="-1"/>
        </w:rPr>
        <w:t xml:space="preserve"> </w:t>
      </w:r>
      <w:r w:rsidRPr="009B6099">
        <w:rPr>
          <w:rFonts w:asciiTheme="minorHAnsi" w:hAnsiTheme="minorHAnsi" w:cstheme="minorHAnsi"/>
        </w:rPr>
        <w:t>request for</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specific</w:t>
      </w:r>
      <w:r w:rsidRPr="009B6099">
        <w:rPr>
          <w:rFonts w:asciiTheme="minorHAnsi" w:hAnsiTheme="minorHAnsi" w:cstheme="minorHAnsi"/>
          <w:spacing w:val="-1"/>
        </w:rPr>
        <w:t xml:space="preserve"> </w:t>
      </w:r>
      <w:r w:rsidRPr="009B6099">
        <w:rPr>
          <w:rFonts w:asciiTheme="minorHAnsi" w:hAnsiTheme="minorHAnsi" w:cstheme="minorHAnsi"/>
        </w:rPr>
        <w:t>amount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extra</w:t>
      </w:r>
      <w:r w:rsidRPr="009B6099">
        <w:rPr>
          <w:rFonts w:asciiTheme="minorHAnsi" w:hAnsiTheme="minorHAnsi" w:cstheme="minorHAnsi"/>
          <w:spacing w:val="-3"/>
        </w:rPr>
        <w:t xml:space="preserve"> </w:t>
      </w:r>
      <w:r w:rsidRPr="009B6099">
        <w:rPr>
          <w:rFonts w:asciiTheme="minorHAnsi" w:hAnsiTheme="minorHAnsi" w:cstheme="minorHAnsi"/>
        </w:rPr>
        <w:t>time.</w:t>
      </w:r>
    </w:p>
    <w:p w14:paraId="57214A5D" w14:textId="661B16CF"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The mathematics section of the </w:t>
      </w:r>
      <w:r w:rsidRPr="009B6099">
        <w:rPr>
          <w:rFonts w:asciiTheme="minorHAnsi" w:hAnsiTheme="minorHAnsi" w:cstheme="minorHAnsi"/>
          <w:i/>
        </w:rPr>
        <w:t>SAT</w:t>
      </w:r>
      <w:r w:rsidR="007C4E12" w:rsidRPr="009B6099">
        <w:rPr>
          <w:rFonts w:asciiTheme="minorHAnsi" w:hAnsiTheme="minorHAnsi" w:cstheme="minorHAnsi"/>
          <w:i/>
        </w:rPr>
        <w:t xml:space="preserve"> </w:t>
      </w:r>
      <w:r w:rsidRPr="009B6099">
        <w:rPr>
          <w:rFonts w:asciiTheme="minorHAnsi" w:hAnsiTheme="minorHAnsi" w:cstheme="minorHAnsi"/>
          <w:i/>
        </w:rPr>
        <w:t xml:space="preserve">School Day </w:t>
      </w:r>
      <w:r w:rsidR="007C4E12" w:rsidRPr="009B6099">
        <w:rPr>
          <w:rFonts w:asciiTheme="minorHAnsi" w:hAnsiTheme="minorHAnsi" w:cstheme="minorHAnsi"/>
        </w:rPr>
        <w:t>is</w:t>
      </w:r>
      <w:r w:rsidRPr="009B6099">
        <w:rPr>
          <w:rFonts w:asciiTheme="minorHAnsi" w:hAnsiTheme="minorHAnsi" w:cstheme="minorHAnsi"/>
        </w:rPr>
        <w:t xml:space="preserve"> administered using 50% extra time. This accommodation is time and one half—for example, an extension from 1 hour 20 minutes to 2 hours 1 minute (additional minute due to rounding).</w:t>
      </w:r>
    </w:p>
    <w:p w14:paraId="57214A5E" w14:textId="77777777" w:rsidR="002B6859" w:rsidRPr="009B6099" w:rsidRDefault="00AD06A2" w:rsidP="002A4F07">
      <w:pPr>
        <w:pStyle w:val="BodyText"/>
        <w:ind w:left="921" w:right="1280" w:hanging="1"/>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testing time on timed assignments and tests.</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Timing accommodations are most helpful for students who need more time than</w:t>
      </w:r>
      <w:r w:rsidRPr="009B6099">
        <w:rPr>
          <w:rFonts w:asciiTheme="minorHAnsi" w:hAnsiTheme="minorHAnsi" w:cstheme="minorHAnsi"/>
          <w:spacing w:val="1"/>
        </w:rPr>
        <w:t xml:space="preserve"> </w:t>
      </w:r>
      <w:r w:rsidRPr="009B6099">
        <w:rPr>
          <w:rFonts w:asciiTheme="minorHAnsi" w:hAnsiTheme="minorHAnsi" w:cstheme="minorHAnsi"/>
        </w:rPr>
        <w:t>generally allowed to complete activities, assignments, and tests. Extra time may be needed to process</w:t>
      </w:r>
      <w:r w:rsidRPr="009B6099">
        <w:rPr>
          <w:rFonts w:asciiTheme="minorHAnsi" w:hAnsiTheme="minorHAnsi" w:cstheme="minorHAnsi"/>
          <w:spacing w:val="1"/>
        </w:rPr>
        <w:t xml:space="preserve"> </w:t>
      </w:r>
      <w:r w:rsidRPr="009B6099">
        <w:rPr>
          <w:rFonts w:asciiTheme="minorHAnsi" w:hAnsiTheme="minorHAnsi" w:cstheme="minorHAnsi"/>
        </w:rPr>
        <w:t>written text (e.g., a student with a learning disability who processes information slowly), to write (e.g., a</w:t>
      </w:r>
      <w:r w:rsidRPr="009B6099">
        <w:rPr>
          <w:rFonts w:asciiTheme="minorHAnsi" w:hAnsiTheme="minorHAnsi" w:cstheme="minorHAnsi"/>
          <w:spacing w:val="-47"/>
        </w:rPr>
        <w:t xml:space="preserve"> </w:t>
      </w:r>
      <w:r w:rsidRPr="009B6099">
        <w:rPr>
          <w:rFonts w:asciiTheme="minorHAnsi" w:hAnsiTheme="minorHAnsi" w:cstheme="minorHAnsi"/>
        </w:rPr>
        <w:t>student</w:t>
      </w:r>
      <w:r w:rsidRPr="009B6099">
        <w:rPr>
          <w:rFonts w:asciiTheme="minorHAnsi" w:hAnsiTheme="minorHAnsi" w:cstheme="minorHAnsi"/>
          <w:spacing w:val="5"/>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limited</w:t>
      </w:r>
      <w:r w:rsidRPr="009B6099">
        <w:rPr>
          <w:rFonts w:asciiTheme="minorHAnsi" w:hAnsiTheme="minorHAnsi" w:cstheme="minorHAnsi"/>
          <w:spacing w:val="3"/>
        </w:rPr>
        <w:t xml:space="preserve"> </w:t>
      </w:r>
      <w:r w:rsidRPr="009B6099">
        <w:rPr>
          <w:rFonts w:asciiTheme="minorHAnsi" w:hAnsiTheme="minorHAnsi" w:cstheme="minorHAnsi"/>
        </w:rPr>
        <w:t>dexterity</w:t>
      </w:r>
      <w:r w:rsidRPr="009B6099">
        <w:rPr>
          <w:rFonts w:asciiTheme="minorHAnsi" w:hAnsiTheme="minorHAnsi" w:cstheme="minorHAnsi"/>
          <w:spacing w:val="5"/>
        </w:rPr>
        <w:t xml:space="preserve"> </w:t>
      </w:r>
      <w:r w:rsidRPr="009B6099">
        <w:rPr>
          <w:rFonts w:asciiTheme="minorHAnsi" w:hAnsiTheme="minorHAnsi" w:cstheme="minorHAnsi"/>
        </w:rPr>
        <w:t>because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arthritis),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5"/>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other</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4"/>
        </w:rPr>
        <w:t xml:space="preserve"> </w:t>
      </w:r>
      <w:r w:rsidRPr="009B6099">
        <w:rPr>
          <w:rFonts w:asciiTheme="minorHAnsi" w:hAnsiTheme="minorHAnsi" w:cstheme="minorHAnsi"/>
        </w:rPr>
        <w:t>equipment</w:t>
      </w:r>
      <w:r w:rsidRPr="009B6099">
        <w:rPr>
          <w:rFonts w:asciiTheme="minorHAnsi" w:hAnsiTheme="minorHAnsi" w:cstheme="minorHAnsi"/>
          <w:spacing w:val="1"/>
        </w:rPr>
        <w:t xml:space="preserve"> </w:t>
      </w:r>
      <w:r w:rsidRPr="009B6099">
        <w:rPr>
          <w:rFonts w:asciiTheme="minorHAnsi" w:hAnsiTheme="minorHAnsi" w:cstheme="minorHAnsi"/>
        </w:rPr>
        <w:t>(e.g.,</w:t>
      </w:r>
      <w:r w:rsidRPr="009B6099">
        <w:rPr>
          <w:rFonts w:asciiTheme="minorHAnsi" w:hAnsiTheme="minorHAnsi" w:cstheme="minorHAnsi"/>
          <w:spacing w:val="-1"/>
        </w:rPr>
        <w:t xml:space="preserve"> </w:t>
      </w:r>
      <w:r w:rsidRPr="009B6099">
        <w:rPr>
          <w:rFonts w:asciiTheme="minorHAnsi" w:hAnsiTheme="minorHAnsi" w:cstheme="minorHAnsi"/>
        </w:rPr>
        <w:t>assistive</w:t>
      </w:r>
      <w:r w:rsidRPr="009B6099">
        <w:rPr>
          <w:rFonts w:asciiTheme="minorHAnsi" w:hAnsiTheme="minorHAnsi" w:cstheme="minorHAnsi"/>
          <w:spacing w:val="-2"/>
        </w:rPr>
        <w:t xml:space="preserve"> </w:t>
      </w:r>
      <w:r w:rsidRPr="009B6099">
        <w:rPr>
          <w:rFonts w:asciiTheme="minorHAnsi" w:hAnsiTheme="minorHAnsi" w:cstheme="minorHAnsi"/>
        </w:rPr>
        <w:t>technology,</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tape,</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scribe).</w:t>
      </w:r>
    </w:p>
    <w:p w14:paraId="57214A5F" w14:textId="77777777" w:rsidR="002B6859" w:rsidRPr="009B6099" w:rsidRDefault="00AD06A2" w:rsidP="002A4F07">
      <w:pPr>
        <w:spacing w:line="267" w:lineRule="exact"/>
        <w:ind w:left="921"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60" w14:textId="26891F7D" w:rsidR="002B6859" w:rsidRPr="009B6099" w:rsidRDefault="00416646" w:rsidP="002A4F07">
      <w:pPr>
        <w:ind w:left="921" w:right="1280"/>
        <w:rPr>
          <w:rFonts w:asciiTheme="minorHAnsi" w:hAnsiTheme="minorHAnsi" w:cstheme="minorHAnsi"/>
          <w:b/>
          <w:i/>
        </w:rPr>
      </w:pPr>
      <w:r w:rsidRPr="009B6099">
        <w:rPr>
          <w:rFonts w:asciiTheme="minorHAnsi" w:hAnsiTheme="minorHAnsi" w:cstheme="minorHAnsi"/>
          <w:b/>
          <w:i/>
        </w:rPr>
        <w:t>SAT School Day notes:</w:t>
      </w:r>
    </w:p>
    <w:p w14:paraId="57214A63" w14:textId="1DDD7974" w:rsidR="002B6859" w:rsidRPr="009B6099" w:rsidRDefault="00AD06A2" w:rsidP="00B75C4B">
      <w:pPr>
        <w:pStyle w:val="ListParagraph"/>
        <w:numPr>
          <w:ilvl w:val="0"/>
          <w:numId w:val="51"/>
        </w:numPr>
        <w:tabs>
          <w:tab w:val="left" w:pos="1281"/>
          <w:tab w:val="left" w:pos="1282"/>
        </w:tabs>
        <w:ind w:left="1281" w:right="1280"/>
        <w:rPr>
          <w:rFonts w:asciiTheme="minorHAnsi" w:hAnsiTheme="minorHAnsi" w:cstheme="minorHAnsi"/>
        </w:rPr>
      </w:pPr>
      <w:r w:rsidRPr="009B6099">
        <w:rPr>
          <w:rFonts w:asciiTheme="minorHAnsi" w:hAnsiTheme="minorHAnsi" w:cstheme="minorHAnsi"/>
        </w:rPr>
        <w:t>Decisions about how much extended time is to be provided must be made on a case-by-case basis</w:t>
      </w:r>
      <w:r w:rsidRPr="009B6099">
        <w:rPr>
          <w:rFonts w:asciiTheme="minorHAnsi" w:hAnsiTheme="minorHAnsi" w:cstheme="minorHAnsi"/>
          <w:spacing w:val="-47"/>
        </w:rPr>
        <w:t xml:space="preserve"> </w:t>
      </w:r>
      <w:r w:rsidRPr="009B6099">
        <w:rPr>
          <w:rFonts w:asciiTheme="minorHAnsi" w:hAnsiTheme="minorHAnsi" w:cstheme="minorHAnsi"/>
        </w:rPr>
        <w:t xml:space="preserve">for each individual </w:t>
      </w:r>
      <w:r w:rsidR="00D47D65" w:rsidRPr="009B6099">
        <w:rPr>
          <w:rFonts w:asciiTheme="minorHAnsi" w:hAnsiTheme="minorHAnsi" w:cstheme="minorHAnsi"/>
        </w:rPr>
        <w:t xml:space="preserve">student, </w:t>
      </w:r>
      <w:r w:rsidRPr="009B6099">
        <w:rPr>
          <w:rFonts w:asciiTheme="minorHAnsi" w:hAnsiTheme="minorHAnsi" w:cstheme="minorHAnsi"/>
        </w:rPr>
        <w:t xml:space="preserve">not by any category of </w:t>
      </w:r>
      <w:r w:rsidR="00D47D65" w:rsidRPr="009B6099">
        <w:rPr>
          <w:rFonts w:asciiTheme="minorHAnsi" w:hAnsiTheme="minorHAnsi" w:cstheme="minorHAnsi"/>
        </w:rPr>
        <w:t xml:space="preserve">students, </w:t>
      </w:r>
      <w:r w:rsidRPr="009B6099">
        <w:rPr>
          <w:rFonts w:asciiTheme="minorHAnsi" w:hAnsiTheme="minorHAnsi" w:cstheme="minorHAnsi"/>
        </w:rPr>
        <w:t>keeping in mind the type of</w:t>
      </w:r>
      <w:r w:rsidRPr="009B6099">
        <w:rPr>
          <w:rFonts w:asciiTheme="minorHAnsi" w:hAnsiTheme="minorHAnsi" w:cstheme="minorHAnsi"/>
          <w:spacing w:val="1"/>
        </w:rPr>
        <w:t xml:space="preserve"> </w:t>
      </w:r>
      <w:r w:rsidRPr="009B6099">
        <w:rPr>
          <w:rFonts w:asciiTheme="minorHAnsi" w:hAnsiTheme="minorHAnsi" w:cstheme="minorHAnsi"/>
        </w:rPr>
        <w:t>accommodations</w:t>
      </w:r>
      <w:r w:rsidRPr="009B6099">
        <w:rPr>
          <w:rFonts w:asciiTheme="minorHAnsi" w:hAnsiTheme="minorHAnsi" w:cstheme="minorHAnsi"/>
          <w:spacing w:val="-1"/>
        </w:rPr>
        <w:t xml:space="preserve"> </w:t>
      </w:r>
      <w:r w:rsidRPr="009B6099">
        <w:rPr>
          <w:rFonts w:asciiTheme="minorHAnsi" w:hAnsiTheme="minorHAnsi" w:cstheme="minorHAnsi"/>
        </w:rPr>
        <w:t>being</w:t>
      </w:r>
      <w:r w:rsidRPr="009B6099">
        <w:rPr>
          <w:rFonts w:asciiTheme="minorHAnsi" w:hAnsiTheme="minorHAnsi" w:cstheme="minorHAnsi"/>
          <w:spacing w:val="-1"/>
        </w:rPr>
        <w:t xml:space="preserve"> </w:t>
      </w:r>
      <w:r w:rsidRPr="009B6099">
        <w:rPr>
          <w:rFonts w:asciiTheme="minorHAnsi" w:hAnsiTheme="minorHAnsi" w:cstheme="minorHAnsi"/>
        </w:rPr>
        <w:t>provided,</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disability</w:t>
      </w:r>
      <w:r w:rsidRPr="009B6099">
        <w:rPr>
          <w:rFonts w:asciiTheme="minorHAnsi" w:hAnsiTheme="minorHAnsi" w:cstheme="minorHAnsi"/>
          <w:spacing w:val="-2"/>
        </w:rPr>
        <w:t xml:space="preserve"> </w:t>
      </w:r>
      <w:r w:rsidRPr="009B6099">
        <w:rPr>
          <w:rFonts w:asciiTheme="minorHAnsi" w:hAnsiTheme="minorHAnsi" w:cstheme="minorHAnsi"/>
        </w:rPr>
        <w:t>involved, and</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type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test.</w:t>
      </w:r>
    </w:p>
    <w:p w14:paraId="57214A64" w14:textId="59A2FA6F" w:rsidR="002B6859" w:rsidRPr="009B6099" w:rsidRDefault="00AD06A2" w:rsidP="00B75C4B">
      <w:pPr>
        <w:pStyle w:val="ListParagraph"/>
        <w:numPr>
          <w:ilvl w:val="0"/>
          <w:numId w:val="51"/>
        </w:numPr>
        <w:tabs>
          <w:tab w:val="left" w:pos="1281"/>
          <w:tab w:val="left" w:pos="1282"/>
        </w:tabs>
        <w:ind w:left="1281" w:right="1280"/>
        <w:rPr>
          <w:rFonts w:asciiTheme="minorHAnsi" w:hAnsiTheme="minorHAnsi" w:cstheme="minorHAnsi"/>
          <w:highlight w:val="yellow"/>
        </w:rPr>
      </w:pPr>
      <w:r w:rsidRPr="009B6099">
        <w:rPr>
          <w:rFonts w:asciiTheme="minorHAnsi" w:hAnsiTheme="minorHAnsi" w:cstheme="minorHAnsi"/>
        </w:rPr>
        <w:t xml:space="preserve">Students </w:t>
      </w:r>
      <w:r w:rsidR="00051186" w:rsidRPr="009B6099">
        <w:rPr>
          <w:rFonts w:asciiTheme="minorHAnsi" w:hAnsiTheme="minorHAnsi" w:cstheme="minorHAnsi"/>
        </w:rPr>
        <w:t xml:space="preserve">will be </w:t>
      </w:r>
      <w:r w:rsidR="00D47D65" w:rsidRPr="009B6099">
        <w:rPr>
          <w:rFonts w:asciiTheme="minorHAnsi" w:hAnsiTheme="minorHAnsi" w:cstheme="minorHAnsi"/>
        </w:rPr>
        <w:t>provided with</w:t>
      </w:r>
      <w:r w:rsidR="00051186" w:rsidRPr="009B6099">
        <w:rPr>
          <w:rFonts w:asciiTheme="minorHAnsi" w:hAnsiTheme="minorHAnsi" w:cstheme="minorHAnsi"/>
        </w:rPr>
        <w:t xml:space="preserve"> </w:t>
      </w:r>
      <w:r w:rsidRPr="009B6099">
        <w:rPr>
          <w:rFonts w:asciiTheme="minorHAnsi" w:hAnsiTheme="minorHAnsi" w:cstheme="minorHAnsi"/>
        </w:rPr>
        <w:t>the entire amount of</w:t>
      </w:r>
      <w:r w:rsidR="005D0484" w:rsidRPr="009B6099">
        <w:rPr>
          <w:rFonts w:asciiTheme="minorHAnsi" w:hAnsiTheme="minorHAnsi" w:cstheme="minorHAnsi"/>
        </w:rPr>
        <w:t xml:space="preserve"> standard</w:t>
      </w:r>
      <w:r w:rsidRPr="009B6099">
        <w:rPr>
          <w:rFonts w:asciiTheme="minorHAnsi" w:hAnsiTheme="minorHAnsi" w:cstheme="minorHAnsi"/>
        </w:rPr>
        <w:t xml:space="preserve"> time for the mathematics </w:t>
      </w:r>
      <w:r w:rsidR="005D0484" w:rsidRPr="009B6099">
        <w:rPr>
          <w:rFonts w:asciiTheme="minorHAnsi" w:hAnsiTheme="minorHAnsi" w:cstheme="minorHAnsi"/>
        </w:rPr>
        <w:t xml:space="preserve">sections plus 50% </w:t>
      </w:r>
      <w:r w:rsidR="00051186" w:rsidRPr="009B6099">
        <w:rPr>
          <w:rFonts w:asciiTheme="minorHAnsi" w:hAnsiTheme="minorHAnsi" w:cstheme="minorHAnsi"/>
        </w:rPr>
        <w:t>extended time</w:t>
      </w:r>
      <w:r w:rsidRPr="009B6099">
        <w:rPr>
          <w:rFonts w:asciiTheme="minorHAnsi" w:hAnsiTheme="minorHAnsi" w:cstheme="minorHAnsi"/>
        </w:rPr>
        <w:t xml:space="preserve"> (2 hours and 1 minute)</w:t>
      </w:r>
      <w:r w:rsidR="005D0484" w:rsidRPr="009B6099">
        <w:rPr>
          <w:rFonts w:asciiTheme="minorHAnsi" w:hAnsiTheme="minorHAnsi" w:cstheme="minorHAnsi"/>
        </w:rPr>
        <w:t>.</w:t>
      </w:r>
      <w:r w:rsidR="00051186" w:rsidRPr="009B6099">
        <w:rPr>
          <w:rFonts w:asciiTheme="minorHAnsi" w:hAnsiTheme="minorHAnsi" w:cstheme="minorHAnsi"/>
        </w:rPr>
        <w:t xml:space="preserve"> </w:t>
      </w:r>
      <w:r w:rsidR="005D0484" w:rsidRPr="009B6099">
        <w:rPr>
          <w:rFonts w:asciiTheme="minorHAnsi" w:hAnsiTheme="minorHAnsi" w:cstheme="minorHAnsi"/>
          <w:highlight w:val="yellow"/>
        </w:rPr>
        <w:t xml:space="preserve">Once the standard time has elapsed for each section and the timer has entered the extended time, the student may end that test session at any point and proceed to the next section or break.  </w:t>
      </w:r>
    </w:p>
    <w:p w14:paraId="10FFCD01" w14:textId="77777777" w:rsidR="00813C76" w:rsidRPr="009B6099" w:rsidRDefault="00813C76" w:rsidP="002A4F07">
      <w:pPr>
        <w:pStyle w:val="ListParagraph"/>
        <w:tabs>
          <w:tab w:val="left" w:pos="1281"/>
          <w:tab w:val="left" w:pos="1282"/>
        </w:tabs>
        <w:ind w:left="1281" w:right="1280" w:firstLine="0"/>
        <w:rPr>
          <w:rFonts w:asciiTheme="minorHAnsi" w:hAnsiTheme="minorHAnsi" w:cstheme="minorHAnsi"/>
        </w:rPr>
      </w:pPr>
    </w:p>
    <w:p w14:paraId="57214A66" w14:textId="631B50BD" w:rsidR="002B6859" w:rsidRPr="009B6099" w:rsidRDefault="00AD06A2" w:rsidP="002A4F07">
      <w:pPr>
        <w:pStyle w:val="Heading8"/>
        <w:tabs>
          <w:tab w:val="left" w:pos="1640"/>
        </w:tabs>
        <w:spacing w:before="31"/>
        <w:ind w:right="1280"/>
        <w:rPr>
          <w:rFonts w:asciiTheme="minorHAnsi" w:hAnsiTheme="minorHAnsi" w:cstheme="minorHAnsi"/>
          <w:color w:val="008550"/>
        </w:rPr>
      </w:pPr>
      <w:bookmarkStart w:id="123" w:name="T20"/>
      <w:r w:rsidRPr="009B6099">
        <w:rPr>
          <w:rFonts w:asciiTheme="minorHAnsi" w:hAnsiTheme="minorHAnsi" w:cstheme="minorHAnsi"/>
          <w:color w:val="008550"/>
        </w:rPr>
        <w:t>T20</w:t>
      </w:r>
      <w:bookmarkEnd w:id="123"/>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T20</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Extended</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time</w:t>
      </w:r>
      <w:r w:rsidRPr="009B6099">
        <w:rPr>
          <w:rFonts w:asciiTheme="minorHAnsi" w:hAnsiTheme="minorHAnsi" w:cstheme="minorHAnsi"/>
          <w:color w:val="008550"/>
          <w:spacing w:val="-4"/>
        </w:rPr>
        <w:t xml:space="preserve"> </w:t>
      </w:r>
      <w:r w:rsidR="00460B23" w:rsidRPr="009B6099">
        <w:rPr>
          <w:rFonts w:asciiTheme="minorHAnsi" w:hAnsiTheme="minorHAnsi" w:cstheme="minorHAnsi"/>
          <w:color w:val="008550"/>
          <w:spacing w:val="-4"/>
        </w:rPr>
        <w:t>– Double Time (</w:t>
      </w:r>
      <w:r w:rsidRPr="009B6099">
        <w:rPr>
          <w:rFonts w:asciiTheme="minorHAnsi" w:hAnsiTheme="minorHAnsi" w:cstheme="minorHAnsi"/>
          <w:color w:val="008550"/>
        </w:rPr>
        <w:t>+100%</w:t>
      </w:r>
      <w:r w:rsidR="00460B23" w:rsidRPr="009B6099">
        <w:rPr>
          <w:rFonts w:asciiTheme="minorHAnsi" w:hAnsiTheme="minorHAnsi" w:cstheme="minorHAnsi"/>
          <w:color w:val="008550"/>
        </w:rPr>
        <w:t>)</w:t>
      </w:r>
      <w:r w:rsidR="001923AF" w:rsidRPr="009B6099">
        <w:rPr>
          <w:rFonts w:asciiTheme="minorHAnsi" w:hAnsiTheme="minorHAnsi" w:cstheme="minorHAnsi"/>
          <w:color w:val="008550"/>
        </w:rPr>
        <w:t xml:space="preserve"> </w:t>
      </w:r>
      <w:r w:rsidR="008222A7" w:rsidRPr="009B6099">
        <w:rPr>
          <w:rFonts w:asciiTheme="minorHAnsi" w:hAnsiTheme="minorHAnsi" w:cstheme="minorHAnsi"/>
          <w:color w:val="008550"/>
        </w:rPr>
        <w:t>– whole test</w:t>
      </w:r>
    </w:p>
    <w:p w14:paraId="57214A67" w14:textId="77777777"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7"/>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timed tests</w:t>
      </w:r>
    </w:p>
    <w:p w14:paraId="6BDF3CCA" w14:textId="77777777" w:rsidR="001923AF" w:rsidRPr="009B6099" w:rsidRDefault="001923AF" w:rsidP="001923AF">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E2BF615" w14:textId="77777777" w:rsidR="001923AF" w:rsidRPr="009B6099" w:rsidRDefault="001923AF" w:rsidP="00205963">
      <w:pPr>
        <w:pStyle w:val="BodyText"/>
        <w:ind w:left="810" w:right="1280" w:firstLine="450"/>
        <w:rPr>
          <w:rFonts w:asciiTheme="minorHAnsi" w:hAnsiTheme="minorHAnsi" w:cstheme="minorHAnsi"/>
          <w:iCs/>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 xml:space="preserve">SAT School Day </w:t>
      </w:r>
      <w:r w:rsidRPr="009B6099">
        <w:rPr>
          <w:rFonts w:asciiTheme="minorHAnsi" w:hAnsiTheme="minorHAnsi" w:cstheme="minorHAnsi"/>
          <w:b/>
          <w:bCs/>
          <w:iCs/>
          <w:color w:val="ED0000"/>
        </w:rPr>
        <w:t>and</w:t>
      </w:r>
    </w:p>
    <w:p w14:paraId="278C88A1" w14:textId="7D09BD5D" w:rsidR="001923AF" w:rsidRPr="009B6099" w:rsidRDefault="001923AF" w:rsidP="00205963">
      <w:pPr>
        <w:pStyle w:val="BodyText"/>
        <w:ind w:left="810" w:right="1280" w:firstLine="450"/>
        <w:rPr>
          <w:rFonts w:asciiTheme="minorHAnsi" w:hAnsiTheme="minorHAnsi" w:cstheme="minorHAnsi"/>
          <w:i/>
        </w:rPr>
      </w:pPr>
      <w:r w:rsidRPr="009B6099">
        <w:rPr>
          <w:rFonts w:asciiTheme="minorHAnsi" w:hAnsiTheme="minorHAnsi" w:cstheme="minorHAnsi"/>
          <w:b/>
          <w:bCs/>
          <w:iCs/>
          <w:color w:val="007BB8"/>
        </w:rPr>
        <w:t>T15 Extended breaks</w:t>
      </w:r>
      <w:r w:rsidRPr="009B6099">
        <w:rPr>
          <w:rFonts w:asciiTheme="minorHAnsi" w:hAnsiTheme="minorHAnsi" w:cstheme="minorHAnsi"/>
          <w:iCs/>
        </w:rPr>
        <w:t xml:space="preserve"> for the </w:t>
      </w:r>
      <w:r w:rsidRPr="009B6099">
        <w:rPr>
          <w:rFonts w:asciiTheme="minorHAnsi" w:hAnsiTheme="minorHAnsi" w:cstheme="minorHAnsi"/>
          <w:i/>
        </w:rPr>
        <w:t>SAT School Day</w:t>
      </w:r>
      <w:r w:rsidR="00B75D6A" w:rsidRPr="009B6099">
        <w:rPr>
          <w:rFonts w:asciiTheme="minorHAnsi" w:hAnsiTheme="minorHAnsi" w:cstheme="minorHAnsi"/>
          <w:i/>
        </w:rPr>
        <w:t xml:space="preserve"> </w:t>
      </w:r>
      <w:r w:rsidR="00B75D6A" w:rsidRPr="009B6099">
        <w:rPr>
          <w:rFonts w:asciiTheme="minorHAnsi" w:hAnsiTheme="minorHAnsi" w:cstheme="minorHAnsi"/>
          <w:b/>
          <w:bCs/>
          <w:iCs/>
          <w:color w:val="ED0000"/>
        </w:rPr>
        <w:t>and</w:t>
      </w:r>
    </w:p>
    <w:p w14:paraId="4EC709A3" w14:textId="2F3AFDFA" w:rsidR="00205963" w:rsidRPr="009B6099" w:rsidRDefault="00205963" w:rsidP="00205963">
      <w:pPr>
        <w:pStyle w:val="ListParagraph"/>
        <w:ind w:left="920" w:right="920" w:firstLine="340"/>
        <w:rPr>
          <w:rFonts w:asciiTheme="minorHAnsi" w:hAnsiTheme="minorHAnsi" w:cstheme="minorHAnsi"/>
          <w:iCs/>
          <w:color w:val="ED0000"/>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r w:rsidR="00B75D6A" w:rsidRPr="009B6099">
        <w:rPr>
          <w:rFonts w:asciiTheme="minorHAnsi" w:hAnsiTheme="minorHAnsi" w:cstheme="minorHAnsi"/>
          <w:i/>
          <w:color w:val="000000" w:themeColor="text1"/>
        </w:rPr>
        <w:t xml:space="preserve"> </w:t>
      </w:r>
      <w:r w:rsidR="00B75D6A" w:rsidRPr="009B6099">
        <w:rPr>
          <w:rFonts w:asciiTheme="minorHAnsi" w:hAnsiTheme="minorHAnsi" w:cstheme="minorHAnsi"/>
          <w:b/>
          <w:bCs/>
          <w:iCs/>
          <w:color w:val="ED0000"/>
        </w:rPr>
        <w:t>or</w:t>
      </w:r>
    </w:p>
    <w:p w14:paraId="57645137" w14:textId="412F7349" w:rsidR="00B75D6A" w:rsidRPr="009B6099" w:rsidRDefault="00B75D6A" w:rsidP="00B75D6A">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p>
    <w:p w14:paraId="57214A68" w14:textId="0831C160"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4"/>
        </w:rPr>
        <w:t xml:space="preserve"> </w:t>
      </w:r>
      <w:r w:rsidRPr="009B6099">
        <w:rPr>
          <w:rFonts w:asciiTheme="minorHAnsi" w:hAnsiTheme="minorHAnsi" w:cstheme="minorHAnsi"/>
        </w:rPr>
        <w:t>Timed</w:t>
      </w:r>
      <w:r w:rsidRPr="009B6099">
        <w:rPr>
          <w:rFonts w:asciiTheme="minorHAnsi" w:hAnsiTheme="minorHAnsi" w:cstheme="minorHAnsi"/>
          <w:spacing w:val="-1"/>
        </w:rPr>
        <w:t xml:space="preserve"> </w:t>
      </w:r>
      <w:r w:rsidRPr="009B6099">
        <w:rPr>
          <w:rFonts w:asciiTheme="minorHAnsi" w:hAnsiTheme="minorHAnsi" w:cstheme="minorHAnsi"/>
        </w:rPr>
        <w:t>tests</w:t>
      </w:r>
      <w:r w:rsidRPr="009B6099">
        <w:rPr>
          <w:rFonts w:asciiTheme="minorHAnsi" w:hAnsiTheme="minorHAnsi" w:cstheme="minorHAnsi"/>
          <w:spacing w:val="-3"/>
        </w:rPr>
        <w:t xml:space="preserve"> </w:t>
      </w:r>
      <w:r w:rsidRPr="009B6099">
        <w:rPr>
          <w:rFonts w:asciiTheme="minorHAnsi" w:hAnsiTheme="minorHAnsi" w:cstheme="minorHAnsi"/>
        </w:rPr>
        <w:t>require a</w:t>
      </w:r>
      <w:r w:rsidRPr="009B6099">
        <w:rPr>
          <w:rFonts w:asciiTheme="minorHAnsi" w:hAnsiTheme="minorHAnsi" w:cstheme="minorHAnsi"/>
          <w:spacing w:val="-1"/>
        </w:rPr>
        <w:t xml:space="preserve"> </w:t>
      </w:r>
      <w:r w:rsidRPr="009B6099">
        <w:rPr>
          <w:rFonts w:asciiTheme="minorHAnsi" w:hAnsiTheme="minorHAnsi" w:cstheme="minorHAnsi"/>
        </w:rPr>
        <w:t>request for</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specific</w:t>
      </w:r>
      <w:r w:rsidRPr="009B6099">
        <w:rPr>
          <w:rFonts w:asciiTheme="minorHAnsi" w:hAnsiTheme="minorHAnsi" w:cstheme="minorHAnsi"/>
          <w:spacing w:val="-1"/>
        </w:rPr>
        <w:t xml:space="preserve"> </w:t>
      </w:r>
      <w:r w:rsidRPr="009B6099">
        <w:rPr>
          <w:rFonts w:asciiTheme="minorHAnsi" w:hAnsiTheme="minorHAnsi" w:cstheme="minorHAnsi"/>
        </w:rPr>
        <w:t>amount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extra</w:t>
      </w:r>
      <w:r w:rsidRPr="009B6099">
        <w:rPr>
          <w:rFonts w:asciiTheme="minorHAnsi" w:hAnsiTheme="minorHAnsi" w:cstheme="minorHAnsi"/>
          <w:spacing w:val="-3"/>
        </w:rPr>
        <w:t xml:space="preserve"> </w:t>
      </w:r>
      <w:r w:rsidRPr="009B6099">
        <w:rPr>
          <w:rFonts w:asciiTheme="minorHAnsi" w:hAnsiTheme="minorHAnsi" w:cstheme="minorHAnsi"/>
        </w:rPr>
        <w:t>time.</w:t>
      </w:r>
      <w:r w:rsidR="00B75D6A" w:rsidRPr="009B6099">
        <w:rPr>
          <w:rFonts w:asciiTheme="minorHAnsi" w:hAnsiTheme="minorHAnsi" w:cstheme="minorHAnsi"/>
        </w:rPr>
        <w:t xml:space="preserve"> </w:t>
      </w:r>
    </w:p>
    <w:p w14:paraId="57214A69" w14:textId="79FAE358"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Each section of the </w:t>
      </w:r>
      <w:r w:rsidRPr="009B6099">
        <w:rPr>
          <w:rFonts w:asciiTheme="minorHAnsi" w:hAnsiTheme="minorHAnsi" w:cstheme="minorHAnsi"/>
          <w:i/>
        </w:rPr>
        <w:t xml:space="preserve">SAT School Day </w:t>
      </w:r>
      <w:r w:rsidRPr="009B6099">
        <w:rPr>
          <w:rFonts w:asciiTheme="minorHAnsi" w:hAnsiTheme="minorHAnsi" w:cstheme="minorHAnsi"/>
        </w:rPr>
        <w:t>is administered using 100% extra time. This</w:t>
      </w:r>
      <w:r w:rsidRPr="009B6099">
        <w:rPr>
          <w:rFonts w:asciiTheme="minorHAnsi" w:hAnsiTheme="minorHAnsi" w:cstheme="minorHAnsi"/>
          <w:spacing w:val="-47"/>
        </w:rPr>
        <w:t xml:space="preserve"> </w:t>
      </w:r>
      <w:r w:rsidRPr="009B6099">
        <w:rPr>
          <w:rFonts w:asciiTheme="minorHAnsi" w:hAnsiTheme="minorHAnsi" w:cstheme="minorHAnsi"/>
        </w:rPr>
        <w:t>accommodation</w:t>
      </w:r>
      <w:r w:rsidRPr="009B6099">
        <w:rPr>
          <w:rFonts w:asciiTheme="minorHAnsi" w:hAnsiTheme="minorHAnsi" w:cstheme="minorHAnsi"/>
          <w:spacing w:val="-2"/>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double</w:t>
      </w:r>
      <w:r w:rsidRPr="009B6099">
        <w:rPr>
          <w:rFonts w:asciiTheme="minorHAnsi" w:hAnsiTheme="minorHAnsi" w:cstheme="minorHAnsi"/>
          <w:spacing w:val="-2"/>
        </w:rPr>
        <w:t xml:space="preserve"> </w:t>
      </w:r>
      <w:r w:rsidRPr="009B6099">
        <w:rPr>
          <w:rFonts w:asciiTheme="minorHAnsi" w:hAnsiTheme="minorHAnsi" w:cstheme="minorHAnsi"/>
        </w:rPr>
        <w:t>time—for</w:t>
      </w:r>
      <w:r w:rsidRPr="009B6099">
        <w:rPr>
          <w:rFonts w:asciiTheme="minorHAnsi" w:hAnsiTheme="minorHAnsi" w:cstheme="minorHAnsi"/>
          <w:spacing w:val="-3"/>
        </w:rPr>
        <w:t xml:space="preserve"> </w:t>
      </w:r>
      <w:r w:rsidRPr="009B6099">
        <w:rPr>
          <w:rFonts w:asciiTheme="minorHAnsi" w:hAnsiTheme="minorHAnsi" w:cstheme="minorHAnsi"/>
        </w:rPr>
        <w:t>example, an</w:t>
      </w:r>
      <w:r w:rsidRPr="009B6099">
        <w:rPr>
          <w:rFonts w:asciiTheme="minorHAnsi" w:hAnsiTheme="minorHAnsi" w:cstheme="minorHAnsi"/>
          <w:spacing w:val="-3"/>
        </w:rPr>
        <w:t xml:space="preserve"> </w:t>
      </w:r>
      <w:r w:rsidRPr="009B6099">
        <w:rPr>
          <w:rFonts w:asciiTheme="minorHAnsi" w:hAnsiTheme="minorHAnsi" w:cstheme="minorHAnsi"/>
        </w:rPr>
        <w:t>extension</w:t>
      </w:r>
      <w:r w:rsidRPr="009B6099">
        <w:rPr>
          <w:rFonts w:asciiTheme="minorHAnsi" w:hAnsiTheme="minorHAnsi" w:cstheme="minorHAnsi"/>
          <w:spacing w:val="-2"/>
        </w:rPr>
        <w:t xml:space="preserve"> </w:t>
      </w:r>
      <w:r w:rsidRPr="009B6099">
        <w:rPr>
          <w:rFonts w:asciiTheme="minorHAnsi" w:hAnsiTheme="minorHAnsi" w:cstheme="minorHAnsi"/>
        </w:rPr>
        <w:t>from</w:t>
      </w:r>
      <w:r w:rsidRPr="009B6099">
        <w:rPr>
          <w:rFonts w:asciiTheme="minorHAnsi" w:hAnsiTheme="minorHAnsi" w:cstheme="minorHAnsi"/>
          <w:spacing w:val="-1"/>
        </w:rPr>
        <w:t xml:space="preserve"> </w:t>
      </w:r>
      <w:r w:rsidRPr="009B6099">
        <w:rPr>
          <w:rFonts w:asciiTheme="minorHAnsi" w:hAnsiTheme="minorHAnsi" w:cstheme="minorHAnsi"/>
        </w:rPr>
        <w:t>1</w:t>
      </w:r>
      <w:r w:rsidR="00150F33" w:rsidRPr="009B6099">
        <w:rPr>
          <w:rFonts w:asciiTheme="minorHAnsi" w:hAnsiTheme="minorHAnsi" w:cstheme="minorHAnsi"/>
          <w:spacing w:val="1"/>
        </w:rPr>
        <w:t xml:space="preserve"> hour test time becomes </w:t>
      </w:r>
      <w:r w:rsidRPr="009B6099">
        <w:rPr>
          <w:rFonts w:asciiTheme="minorHAnsi" w:hAnsiTheme="minorHAnsi" w:cstheme="minorHAnsi"/>
        </w:rPr>
        <w:t>2 hours.</w:t>
      </w:r>
    </w:p>
    <w:p w14:paraId="2DEA5620" w14:textId="77777777" w:rsidR="005D0484" w:rsidRPr="009B6099" w:rsidRDefault="00AD06A2" w:rsidP="00547154">
      <w:pPr>
        <w:ind w:left="920" w:right="1280"/>
        <w:rPr>
          <w:rFonts w:asciiTheme="minorHAnsi" w:hAnsiTheme="minorHAnsi" w:cstheme="minorHAnsi"/>
          <w:spacing w:val="1"/>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testing time on timed assignments and tests.</w:t>
      </w:r>
      <w:r w:rsidRPr="009B6099">
        <w:rPr>
          <w:rFonts w:asciiTheme="minorHAnsi" w:hAnsiTheme="minorHAnsi" w:cstheme="minorHAnsi"/>
          <w:spacing w:val="1"/>
        </w:rPr>
        <w:t xml:space="preserve"> </w:t>
      </w:r>
    </w:p>
    <w:p w14:paraId="46A3C7DC" w14:textId="77777777" w:rsidR="005D0484" w:rsidRPr="009B6099" w:rsidRDefault="005D0484" w:rsidP="00547154">
      <w:pPr>
        <w:ind w:left="920" w:right="1280"/>
        <w:rPr>
          <w:rFonts w:asciiTheme="minorHAnsi" w:hAnsiTheme="minorHAnsi" w:cstheme="minorHAnsi"/>
          <w:b/>
          <w:i/>
        </w:rPr>
      </w:pPr>
    </w:p>
    <w:p w14:paraId="22D58550" w14:textId="09D605F1" w:rsidR="005D0484" w:rsidRPr="009B6099" w:rsidRDefault="005D0484" w:rsidP="00547154">
      <w:pPr>
        <w:ind w:left="920" w:right="1280"/>
        <w:rPr>
          <w:rFonts w:asciiTheme="minorHAnsi" w:hAnsiTheme="minorHAnsi" w:cstheme="minorHAnsi"/>
          <w:b/>
          <w:i/>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bCs/>
          <w:i/>
          <w:iCs/>
        </w:rPr>
        <w:t>…See more next page</w:t>
      </w:r>
    </w:p>
    <w:p w14:paraId="01D99A3C" w14:textId="726C7C80" w:rsidR="00ED5D5F" w:rsidRPr="009B6099" w:rsidRDefault="005D0484" w:rsidP="00547154">
      <w:pPr>
        <w:ind w:left="920" w:right="1280"/>
        <w:rPr>
          <w:rFonts w:asciiTheme="minorHAnsi" w:hAnsiTheme="minorHAnsi" w:cstheme="minorHAnsi"/>
          <w:b/>
          <w:i/>
        </w:rPr>
      </w:pPr>
      <w:r w:rsidRPr="009B6099">
        <w:rPr>
          <w:rFonts w:asciiTheme="minorHAnsi" w:hAnsiTheme="minorHAnsi" w:cstheme="minorHAnsi"/>
          <w:noProof/>
          <w:color w:val="339966"/>
        </w:rPr>
        <w:lastRenderedPageBreak/>
        <w:drawing>
          <wp:anchor distT="0" distB="0" distL="114300" distR="114300" simplePos="0" relativeHeight="251990528" behindDoc="0" locked="0" layoutInCell="1" allowOverlap="1" wp14:anchorId="24CA6C39" wp14:editId="14B9AB26">
            <wp:simplePos x="0" y="0"/>
            <wp:positionH relativeFrom="margin">
              <wp:align>left</wp:align>
            </wp:positionH>
            <wp:positionV relativeFrom="paragraph">
              <wp:posOffset>70229</wp:posOffset>
            </wp:positionV>
            <wp:extent cx="290830" cy="8851900"/>
            <wp:effectExtent l="0" t="0" r="0" b="6350"/>
            <wp:wrapNone/>
            <wp:docPr id="260" name="Picture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b/>
          <w:i/>
        </w:rPr>
        <w:t>When to select:</w:t>
      </w:r>
      <w:r w:rsidR="00AD06A2" w:rsidRPr="009B6099">
        <w:rPr>
          <w:rFonts w:asciiTheme="minorHAnsi" w:hAnsiTheme="minorHAnsi" w:cstheme="minorHAnsi"/>
          <w:b/>
          <w:i/>
          <w:spacing w:val="1"/>
        </w:rPr>
        <w:t xml:space="preserve"> </w:t>
      </w:r>
      <w:r w:rsidR="00AD06A2" w:rsidRPr="009B6099">
        <w:rPr>
          <w:rFonts w:asciiTheme="minorHAnsi" w:hAnsiTheme="minorHAnsi" w:cstheme="minorHAnsi"/>
        </w:rPr>
        <w:t>Timing accommodations are most helpful for students who need more time than</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generally allowed to complete activities, assignments, and tests. Extra time may be needed to process</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written text (e.g., a student with a learning disability who processes information slowly), to write (e.g., a</w:t>
      </w:r>
      <w:r w:rsidR="00AD06A2" w:rsidRPr="009B6099">
        <w:rPr>
          <w:rFonts w:asciiTheme="minorHAnsi" w:hAnsiTheme="minorHAnsi" w:cstheme="minorHAnsi"/>
          <w:spacing w:val="-47"/>
        </w:rPr>
        <w:t xml:space="preserve"> </w:t>
      </w:r>
      <w:r w:rsidR="00AD06A2" w:rsidRPr="009B6099">
        <w:rPr>
          <w:rFonts w:asciiTheme="minorHAnsi" w:hAnsiTheme="minorHAnsi" w:cstheme="minorHAnsi"/>
        </w:rPr>
        <w:t>student</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with</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limited</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dexterity</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because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of</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arthritis),</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or</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to</w:t>
      </w:r>
      <w:r w:rsidR="00AD06A2" w:rsidRPr="009B6099">
        <w:rPr>
          <w:rFonts w:asciiTheme="minorHAnsi" w:hAnsiTheme="minorHAnsi" w:cstheme="minorHAnsi"/>
          <w:spacing w:val="6"/>
        </w:rPr>
        <w:t xml:space="preserve"> </w:t>
      </w:r>
      <w:r w:rsidR="00AD06A2" w:rsidRPr="009B6099">
        <w:rPr>
          <w:rFonts w:asciiTheme="minorHAnsi" w:hAnsiTheme="minorHAnsi" w:cstheme="minorHAnsi"/>
        </w:rPr>
        <w:t>use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other</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accommodations</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or</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equipment</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(e.g.,</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assistive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technology,</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audio</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tape,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or</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scribe).</w:t>
      </w:r>
      <w:r w:rsidR="00547154" w:rsidRPr="009B6099">
        <w:rPr>
          <w:rFonts w:asciiTheme="minorHAnsi" w:hAnsiTheme="minorHAnsi" w:cstheme="minorHAnsi"/>
        </w:rPr>
        <w:t xml:space="preserve"> </w:t>
      </w:r>
      <w:r w:rsidR="00547154" w:rsidRPr="009B6099">
        <w:rPr>
          <w:rFonts w:asciiTheme="minorHAnsi" w:hAnsiTheme="minorHAnsi" w:cstheme="minorHAnsi"/>
        </w:rPr>
        <w:tab/>
      </w:r>
      <w:r w:rsidR="00547154" w:rsidRPr="009B6099">
        <w:rPr>
          <w:rFonts w:asciiTheme="minorHAnsi" w:hAnsiTheme="minorHAnsi" w:cstheme="minorHAnsi"/>
          <w:b/>
          <w:i/>
        </w:rPr>
        <w:tab/>
      </w:r>
    </w:p>
    <w:p w14:paraId="63CDC9DE" w14:textId="4565E7F9" w:rsidR="001923AF" w:rsidRPr="009B6099" w:rsidRDefault="00ED5D5F" w:rsidP="00547154">
      <w:pPr>
        <w:ind w:left="920" w:right="1280"/>
        <w:rPr>
          <w:rFonts w:asciiTheme="minorHAnsi" w:hAnsiTheme="minorHAnsi" w:cstheme="minorHAnsi"/>
          <w:b/>
          <w:i/>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00547154" w:rsidRPr="009B6099">
        <w:rPr>
          <w:rFonts w:asciiTheme="minorHAnsi" w:hAnsiTheme="minorHAnsi" w:cstheme="minorHAnsi"/>
          <w:b/>
          <w:i/>
        </w:rPr>
        <w:tab/>
      </w:r>
      <w:r w:rsidR="001923AF" w:rsidRPr="009B6099">
        <w:rPr>
          <w:rFonts w:asciiTheme="minorHAnsi" w:hAnsiTheme="minorHAnsi" w:cstheme="minorHAnsi"/>
          <w:b/>
          <w:i/>
        </w:rPr>
        <w:tab/>
      </w:r>
      <w:r w:rsidR="001923AF" w:rsidRPr="009B6099">
        <w:rPr>
          <w:rFonts w:asciiTheme="minorHAnsi" w:hAnsiTheme="minorHAnsi" w:cstheme="minorHAnsi"/>
          <w:b/>
          <w:i/>
        </w:rPr>
        <w:tab/>
      </w:r>
    </w:p>
    <w:p w14:paraId="57214A6C" w14:textId="4078B960" w:rsidR="002B6859" w:rsidRPr="009B6099" w:rsidRDefault="00416646" w:rsidP="002A4F07">
      <w:pPr>
        <w:ind w:left="920" w:right="1280"/>
        <w:rPr>
          <w:rFonts w:asciiTheme="minorHAnsi" w:hAnsiTheme="minorHAnsi" w:cstheme="minorHAnsi"/>
          <w:b/>
          <w:i/>
        </w:rPr>
      </w:pPr>
      <w:r w:rsidRPr="009B6099">
        <w:rPr>
          <w:rFonts w:asciiTheme="minorHAnsi" w:hAnsiTheme="minorHAnsi" w:cstheme="minorHAnsi"/>
          <w:b/>
          <w:i/>
        </w:rPr>
        <w:t>SAT School Day notes:</w:t>
      </w:r>
    </w:p>
    <w:p w14:paraId="2FE73EDC" w14:textId="0A2F72F6" w:rsidR="004F60A0" w:rsidRPr="009B6099" w:rsidRDefault="00FC0335" w:rsidP="00B75C4B">
      <w:pPr>
        <w:pStyle w:val="BodyText"/>
        <w:numPr>
          <w:ilvl w:val="0"/>
          <w:numId w:val="63"/>
        </w:numPr>
        <w:spacing w:before="3" w:line="237" w:lineRule="auto"/>
        <w:ind w:left="1260" w:right="1280"/>
        <w:rPr>
          <w:rFonts w:asciiTheme="minorHAnsi" w:hAnsiTheme="minorHAnsi" w:cstheme="minorHAnsi"/>
          <w:color w:val="339966"/>
          <w:highlight w:val="yellow"/>
        </w:rPr>
      </w:pPr>
      <w:r w:rsidRPr="009B6099">
        <w:rPr>
          <w:rFonts w:asciiTheme="minorHAnsi" w:hAnsiTheme="minorHAnsi" w:cstheme="minorHAnsi"/>
          <w:highlight w:val="yellow"/>
        </w:rPr>
        <w:t>Extended</w:t>
      </w:r>
      <w:r w:rsidRPr="009B6099">
        <w:rPr>
          <w:rFonts w:asciiTheme="minorHAnsi" w:hAnsiTheme="minorHAnsi" w:cstheme="minorHAnsi"/>
          <w:spacing w:val="-6"/>
          <w:highlight w:val="yellow"/>
        </w:rPr>
        <w:t xml:space="preserve"> </w:t>
      </w:r>
      <w:r w:rsidRPr="009B6099">
        <w:rPr>
          <w:rFonts w:asciiTheme="minorHAnsi" w:hAnsiTheme="minorHAnsi" w:cstheme="minorHAnsi"/>
          <w:highlight w:val="yellow"/>
        </w:rPr>
        <w:t>time</w:t>
      </w:r>
      <w:r w:rsidRPr="009B6099">
        <w:rPr>
          <w:rFonts w:asciiTheme="minorHAnsi" w:hAnsiTheme="minorHAnsi" w:cstheme="minorHAnsi"/>
          <w:spacing w:val="-4"/>
          <w:highlight w:val="yellow"/>
        </w:rPr>
        <w:t xml:space="preserve"> – Double Time </w:t>
      </w:r>
      <w:r w:rsidRPr="009B6099">
        <w:rPr>
          <w:rFonts w:asciiTheme="minorHAnsi" w:hAnsiTheme="minorHAnsi" w:cstheme="minorHAnsi"/>
          <w:highlight w:val="yellow"/>
        </w:rPr>
        <w:t>+100%</w:t>
      </w:r>
      <w:r w:rsidRPr="009B6099">
        <w:rPr>
          <w:rFonts w:asciiTheme="minorHAnsi" w:hAnsiTheme="minorHAnsi" w:cstheme="minorHAnsi"/>
          <w:spacing w:val="-2"/>
          <w:highlight w:val="yellow"/>
        </w:rPr>
        <w:t xml:space="preserve"> </w:t>
      </w:r>
      <w:r w:rsidRPr="009B6099">
        <w:rPr>
          <w:rFonts w:asciiTheme="minorHAnsi" w:hAnsiTheme="minorHAnsi" w:cstheme="minorHAnsi"/>
          <w:highlight w:val="yellow"/>
        </w:rPr>
        <w:t>reading – when this accommodation (T20</w:t>
      </w:r>
      <w:r w:rsidR="001A016C" w:rsidRPr="009B6099">
        <w:rPr>
          <w:rFonts w:asciiTheme="minorHAnsi" w:hAnsiTheme="minorHAnsi" w:cstheme="minorHAnsi"/>
          <w:highlight w:val="yellow"/>
        </w:rPr>
        <w:fldChar w:fldCharType="begin"/>
      </w:r>
      <w:r w:rsidR="001A016C" w:rsidRPr="009B6099">
        <w:rPr>
          <w:rFonts w:asciiTheme="minorHAnsi" w:hAnsiTheme="minorHAnsi" w:cstheme="minorHAnsi"/>
          <w:highlight w:val="yellow"/>
        </w:rPr>
        <w:instrText xml:space="preserve"> XE "</w:instrText>
      </w:r>
      <w:r w:rsidR="001A016C" w:rsidRPr="009B6099">
        <w:rPr>
          <w:rFonts w:asciiTheme="minorHAnsi" w:hAnsiTheme="minorHAnsi" w:cstheme="minorHAnsi"/>
          <w:color w:val="D2B156"/>
          <w:highlight w:val="yellow"/>
        </w:rPr>
        <w:instrText>T20</w:instrText>
      </w:r>
      <w:r w:rsidR="001A016C" w:rsidRPr="009B6099">
        <w:rPr>
          <w:rFonts w:asciiTheme="minorHAnsi" w:hAnsiTheme="minorHAnsi" w:cstheme="minorHAnsi"/>
          <w:highlight w:val="yellow"/>
        </w:rPr>
        <w:instrText xml:space="preserve">" </w:instrText>
      </w:r>
      <w:r w:rsidR="001A016C" w:rsidRPr="009B6099">
        <w:rPr>
          <w:rFonts w:asciiTheme="minorHAnsi" w:hAnsiTheme="minorHAnsi" w:cstheme="minorHAnsi"/>
          <w:highlight w:val="yellow"/>
        </w:rPr>
        <w:fldChar w:fldCharType="end"/>
      </w:r>
      <w:r w:rsidRPr="009B6099">
        <w:rPr>
          <w:rFonts w:asciiTheme="minorHAnsi" w:hAnsiTheme="minorHAnsi" w:cstheme="minorHAnsi"/>
          <w:highlight w:val="yellow"/>
        </w:rPr>
        <w:t xml:space="preserve">) is </w:t>
      </w:r>
      <w:r w:rsidR="00936F30" w:rsidRPr="009B6099">
        <w:rPr>
          <w:rFonts w:asciiTheme="minorHAnsi" w:hAnsiTheme="minorHAnsi" w:cstheme="minorHAnsi"/>
          <w:highlight w:val="yellow"/>
        </w:rPr>
        <w:t>indicated</w:t>
      </w:r>
      <w:r w:rsidRPr="009B6099">
        <w:rPr>
          <w:rFonts w:asciiTheme="minorHAnsi" w:hAnsiTheme="minorHAnsi" w:cstheme="minorHAnsi"/>
          <w:highlight w:val="yellow"/>
        </w:rPr>
        <w:t xml:space="preserve"> in </w:t>
      </w:r>
      <w:r w:rsidR="00424215" w:rsidRPr="009B6099">
        <w:rPr>
          <w:rFonts w:asciiTheme="minorHAnsi" w:hAnsiTheme="minorHAnsi" w:cstheme="minorHAnsi"/>
          <w:highlight w:val="yellow"/>
        </w:rPr>
        <w:t>Test Day Tool Kit</w:t>
      </w:r>
      <w:r w:rsidRPr="009B6099">
        <w:rPr>
          <w:rFonts w:asciiTheme="minorHAnsi" w:hAnsiTheme="minorHAnsi" w:cstheme="minorHAnsi"/>
          <w:highlight w:val="yellow"/>
        </w:rPr>
        <w:t xml:space="preserve">, extended time is automatically provided for </w:t>
      </w:r>
      <w:r w:rsidRPr="009B6099">
        <w:rPr>
          <w:rFonts w:asciiTheme="minorHAnsi" w:hAnsiTheme="minorHAnsi" w:cstheme="minorHAnsi"/>
          <w:b/>
          <w:bCs/>
          <w:highlight w:val="yellow"/>
        </w:rPr>
        <w:t>all sections (</w:t>
      </w:r>
      <w:r w:rsidR="00B70A36" w:rsidRPr="009B6099">
        <w:rPr>
          <w:rFonts w:asciiTheme="minorHAnsi" w:hAnsiTheme="minorHAnsi" w:cstheme="minorHAnsi"/>
          <w:b/>
          <w:bCs/>
          <w:highlight w:val="yellow"/>
        </w:rPr>
        <w:t>reading</w:t>
      </w:r>
      <w:r w:rsidR="00E901F7" w:rsidRPr="009B6099">
        <w:rPr>
          <w:rFonts w:asciiTheme="minorHAnsi" w:hAnsiTheme="minorHAnsi" w:cstheme="minorHAnsi"/>
          <w:b/>
          <w:bCs/>
          <w:highlight w:val="yellow"/>
        </w:rPr>
        <w:t>, writing and language,</w:t>
      </w:r>
      <w:r w:rsidR="003954BD" w:rsidRPr="009B6099">
        <w:rPr>
          <w:rFonts w:asciiTheme="minorHAnsi" w:hAnsiTheme="minorHAnsi" w:cstheme="minorHAnsi"/>
          <w:b/>
          <w:bCs/>
          <w:highlight w:val="yellow"/>
        </w:rPr>
        <w:t xml:space="preserve"> and</w:t>
      </w:r>
      <w:r w:rsidR="00B70A36" w:rsidRPr="009B6099">
        <w:rPr>
          <w:rFonts w:asciiTheme="minorHAnsi" w:hAnsiTheme="minorHAnsi" w:cstheme="minorHAnsi"/>
          <w:b/>
          <w:bCs/>
          <w:highlight w:val="yellow"/>
        </w:rPr>
        <w:t xml:space="preserve"> </w:t>
      </w:r>
      <w:r w:rsidRPr="009B6099">
        <w:rPr>
          <w:rFonts w:asciiTheme="minorHAnsi" w:hAnsiTheme="minorHAnsi" w:cstheme="minorHAnsi"/>
          <w:b/>
          <w:bCs/>
          <w:highlight w:val="yellow"/>
        </w:rPr>
        <w:t>math</w:t>
      </w:r>
      <w:r w:rsidRPr="009B6099">
        <w:rPr>
          <w:rFonts w:asciiTheme="minorHAnsi" w:hAnsiTheme="minorHAnsi" w:cstheme="minorHAnsi"/>
          <w:highlight w:val="yellow"/>
        </w:rPr>
        <w:t xml:space="preserve">) of the </w:t>
      </w:r>
      <w:r w:rsidRPr="009B6099">
        <w:rPr>
          <w:rFonts w:asciiTheme="minorHAnsi" w:hAnsiTheme="minorHAnsi" w:cstheme="minorHAnsi"/>
          <w:i/>
          <w:highlight w:val="yellow"/>
        </w:rPr>
        <w:t xml:space="preserve">SAT School Day.  </w:t>
      </w:r>
    </w:p>
    <w:p w14:paraId="7CE4AB9A" w14:textId="4F764488" w:rsidR="00BF3625" w:rsidRPr="009B6099" w:rsidRDefault="00AD06A2" w:rsidP="00B75C4B">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 xml:space="preserve">Decisions about how much extended time is to be provided must be made on a case-by-case basis for each individual </w:t>
      </w:r>
      <w:r w:rsidR="00D47D65" w:rsidRPr="009B6099">
        <w:rPr>
          <w:rFonts w:asciiTheme="minorHAnsi" w:hAnsiTheme="minorHAnsi" w:cstheme="minorHAnsi"/>
        </w:rPr>
        <w:t xml:space="preserve">student, </w:t>
      </w:r>
      <w:r w:rsidRPr="009B6099">
        <w:rPr>
          <w:rFonts w:asciiTheme="minorHAnsi" w:hAnsiTheme="minorHAnsi" w:cstheme="minorHAnsi"/>
        </w:rPr>
        <w:t xml:space="preserve">not by any category of </w:t>
      </w:r>
      <w:r w:rsidR="00D47D65" w:rsidRPr="009B6099">
        <w:rPr>
          <w:rFonts w:asciiTheme="minorHAnsi" w:hAnsiTheme="minorHAnsi" w:cstheme="minorHAnsi"/>
        </w:rPr>
        <w:t xml:space="preserve">students, </w:t>
      </w:r>
      <w:r w:rsidRPr="009B6099">
        <w:rPr>
          <w:rFonts w:asciiTheme="minorHAnsi" w:hAnsiTheme="minorHAnsi" w:cstheme="minorHAnsi"/>
        </w:rPr>
        <w:t>keeping in mind the type of accommodations being provided, the disability</w:t>
      </w:r>
      <w:r w:rsidRPr="009B6099">
        <w:rPr>
          <w:rFonts w:asciiTheme="minorHAnsi" w:hAnsiTheme="minorHAnsi" w:cstheme="minorHAnsi"/>
          <w:spacing w:val="-2"/>
        </w:rPr>
        <w:t xml:space="preserve"> </w:t>
      </w:r>
      <w:r w:rsidRPr="009B6099">
        <w:rPr>
          <w:rFonts w:asciiTheme="minorHAnsi" w:hAnsiTheme="minorHAnsi" w:cstheme="minorHAnsi"/>
        </w:rPr>
        <w:t>involved, and</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type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test.</w:t>
      </w:r>
    </w:p>
    <w:p w14:paraId="065B870B" w14:textId="128AC6F6" w:rsidR="005D0484" w:rsidRPr="009B6099" w:rsidRDefault="005D0484" w:rsidP="00B75C4B">
      <w:pPr>
        <w:pStyle w:val="ListParagraph"/>
        <w:numPr>
          <w:ilvl w:val="0"/>
          <w:numId w:val="51"/>
        </w:numPr>
        <w:tabs>
          <w:tab w:val="left" w:pos="1281"/>
          <w:tab w:val="left" w:pos="1282"/>
        </w:tabs>
        <w:ind w:right="1280"/>
        <w:rPr>
          <w:rFonts w:asciiTheme="minorHAnsi" w:hAnsiTheme="minorHAnsi" w:cstheme="minorHAnsi"/>
          <w:highlight w:val="yellow"/>
        </w:rPr>
      </w:pPr>
      <w:r w:rsidRPr="009B6099">
        <w:rPr>
          <w:rFonts w:asciiTheme="minorHAnsi" w:hAnsiTheme="minorHAnsi" w:cstheme="minorHAnsi"/>
        </w:rPr>
        <w:t xml:space="preserve">Students will be </w:t>
      </w:r>
      <w:r w:rsidR="00D47D65" w:rsidRPr="009B6099">
        <w:rPr>
          <w:rFonts w:asciiTheme="minorHAnsi" w:hAnsiTheme="minorHAnsi" w:cstheme="minorHAnsi"/>
        </w:rPr>
        <w:t>provided with</w:t>
      </w:r>
      <w:r w:rsidRPr="009B6099">
        <w:rPr>
          <w:rFonts w:asciiTheme="minorHAnsi" w:hAnsiTheme="minorHAnsi" w:cstheme="minorHAnsi"/>
        </w:rPr>
        <w:t xml:space="preserve"> the entire amount of standard time for </w:t>
      </w:r>
      <w:r w:rsidR="009B6099" w:rsidRPr="009B6099">
        <w:rPr>
          <w:rFonts w:asciiTheme="minorHAnsi" w:hAnsiTheme="minorHAnsi" w:cstheme="minorHAnsi"/>
        </w:rPr>
        <w:t>both the</w:t>
      </w:r>
      <w:r w:rsidRPr="009B6099">
        <w:rPr>
          <w:rFonts w:asciiTheme="minorHAnsi" w:hAnsiTheme="minorHAnsi" w:cstheme="minorHAnsi"/>
        </w:rPr>
        <w:t xml:space="preserve"> mathematics and the ELA sections plus 100% extended time. </w:t>
      </w:r>
      <w:r w:rsidRPr="009B6099">
        <w:rPr>
          <w:rFonts w:asciiTheme="minorHAnsi" w:hAnsiTheme="minorHAnsi" w:cstheme="minorHAnsi"/>
          <w:highlight w:val="yellow"/>
        </w:rPr>
        <w:t xml:space="preserve">Once the standard time has elapsed for each section and the timer has entered the extended time, the student may end that test session at any point and proceed to the next section or break.  </w:t>
      </w:r>
    </w:p>
    <w:p w14:paraId="119FCDFF" w14:textId="60138F47" w:rsidR="00150F33" w:rsidRPr="009B6099" w:rsidRDefault="00150F33" w:rsidP="00B75C4B">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Students with 100% Extended time</w:t>
      </w:r>
      <w:r w:rsidR="005D0484" w:rsidRPr="009B6099">
        <w:rPr>
          <w:rFonts w:asciiTheme="minorHAnsi" w:hAnsiTheme="minorHAnsi" w:cstheme="minorHAnsi"/>
        </w:rPr>
        <w:t xml:space="preserve"> for the whole test (T20)</w:t>
      </w:r>
      <w:r w:rsidRPr="009B6099">
        <w:rPr>
          <w:rFonts w:asciiTheme="minorHAnsi" w:hAnsiTheme="minorHAnsi" w:cstheme="minorHAnsi"/>
        </w:rPr>
        <w:t xml:space="preserve"> will automatically be given </w:t>
      </w:r>
      <w:r w:rsidR="000B7F2A" w:rsidRPr="009B6099">
        <w:rPr>
          <w:rFonts w:asciiTheme="minorHAnsi" w:hAnsiTheme="minorHAnsi" w:cstheme="minorHAnsi"/>
        </w:rPr>
        <w:t xml:space="preserve">a </w:t>
      </w:r>
      <w:r w:rsidRPr="009B6099">
        <w:rPr>
          <w:rFonts w:asciiTheme="minorHAnsi" w:hAnsiTheme="minorHAnsi" w:cstheme="minorHAnsi"/>
        </w:rPr>
        <w:t>“</w:t>
      </w:r>
      <w:r w:rsidRPr="009B6099">
        <w:rPr>
          <w:rFonts w:asciiTheme="minorHAnsi" w:hAnsiTheme="minorHAnsi" w:cstheme="minorHAnsi"/>
          <w:b/>
          <w:bCs/>
        </w:rPr>
        <w:t>Nutrition Break</w:t>
      </w:r>
      <w:r w:rsidRPr="009B6099">
        <w:rPr>
          <w:rFonts w:asciiTheme="minorHAnsi" w:hAnsiTheme="minorHAnsi" w:cstheme="minorHAnsi"/>
        </w:rPr>
        <w:t xml:space="preserve">” </w:t>
      </w:r>
      <w:r w:rsidR="00E25825" w:rsidRPr="009B6099">
        <w:rPr>
          <w:rFonts w:asciiTheme="minorHAnsi" w:hAnsiTheme="minorHAnsi" w:cstheme="minorHAnsi"/>
        </w:rPr>
        <w:t xml:space="preserve">between the subject sections </w:t>
      </w:r>
      <w:r w:rsidRPr="009B6099">
        <w:rPr>
          <w:rFonts w:asciiTheme="minorHAnsi" w:hAnsiTheme="minorHAnsi" w:cstheme="minorHAnsi"/>
        </w:rPr>
        <w:t>in Test Day Tool Kit. Th</w:t>
      </w:r>
      <w:r w:rsidR="000B7F2A" w:rsidRPr="009B6099">
        <w:rPr>
          <w:rFonts w:asciiTheme="minorHAnsi" w:hAnsiTheme="minorHAnsi" w:cstheme="minorHAnsi"/>
        </w:rPr>
        <w:t>is</w:t>
      </w:r>
      <w:r w:rsidRPr="009B6099">
        <w:rPr>
          <w:rFonts w:asciiTheme="minorHAnsi" w:hAnsiTheme="minorHAnsi" w:cstheme="minorHAnsi"/>
        </w:rPr>
        <w:t xml:space="preserve"> cannot be waived</w:t>
      </w:r>
      <w:r w:rsidR="000B7F2A" w:rsidRPr="009B6099">
        <w:rPr>
          <w:rFonts w:asciiTheme="minorHAnsi" w:hAnsiTheme="minorHAnsi" w:cstheme="minorHAnsi"/>
        </w:rPr>
        <w:t xml:space="preserve">. </w:t>
      </w:r>
    </w:p>
    <w:p w14:paraId="20BBC0D3" w14:textId="77777777" w:rsidR="007C4E12" w:rsidRPr="009B6099" w:rsidRDefault="007C4E12" w:rsidP="002A4F07">
      <w:pPr>
        <w:pStyle w:val="BodyText"/>
        <w:spacing w:before="1"/>
        <w:ind w:right="1280"/>
        <w:rPr>
          <w:rFonts w:asciiTheme="minorHAnsi" w:hAnsiTheme="minorHAnsi" w:cstheme="minorHAnsi"/>
          <w:sz w:val="24"/>
        </w:rPr>
      </w:pPr>
    </w:p>
    <w:p w14:paraId="57214A7B" w14:textId="5EE49E14" w:rsidR="002B6859" w:rsidRPr="009B6099" w:rsidRDefault="00AD06A2" w:rsidP="002A4F07">
      <w:pPr>
        <w:pStyle w:val="Heading8"/>
        <w:spacing w:before="31"/>
        <w:ind w:right="1280"/>
        <w:jc w:val="both"/>
        <w:rPr>
          <w:rFonts w:asciiTheme="minorHAnsi" w:hAnsiTheme="minorHAnsi" w:cstheme="minorHAnsi"/>
          <w:color w:val="008550"/>
        </w:rPr>
      </w:pPr>
      <w:bookmarkStart w:id="124" w:name="T22"/>
      <w:r w:rsidRPr="009B6099">
        <w:rPr>
          <w:rFonts w:asciiTheme="minorHAnsi" w:hAnsiTheme="minorHAnsi" w:cstheme="minorHAnsi"/>
          <w:color w:val="008550"/>
        </w:rPr>
        <w:t>T22</w:t>
      </w:r>
      <w:bookmarkEnd w:id="124"/>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T22</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00E02B8C" w:rsidRPr="009B6099">
        <w:rPr>
          <w:rFonts w:asciiTheme="minorHAnsi" w:hAnsiTheme="minorHAnsi" w:cstheme="minorHAnsi"/>
          <w:color w:val="008550"/>
        </w:rPr>
        <w:tab/>
      </w:r>
      <w:r w:rsidRPr="009B6099">
        <w:rPr>
          <w:rFonts w:asciiTheme="minorHAnsi" w:hAnsiTheme="minorHAnsi" w:cstheme="minorHAnsi"/>
          <w:color w:val="008550"/>
        </w:rPr>
        <w:t>Extended</w:t>
      </w:r>
      <w:r w:rsidRPr="009B6099">
        <w:rPr>
          <w:rFonts w:asciiTheme="minorHAnsi" w:hAnsiTheme="minorHAnsi" w:cstheme="minorHAnsi"/>
          <w:color w:val="008550"/>
          <w:spacing w:val="-1"/>
        </w:rPr>
        <w:t xml:space="preserve"> </w:t>
      </w:r>
      <w:r w:rsidRPr="009B6099">
        <w:rPr>
          <w:rFonts w:asciiTheme="minorHAnsi" w:hAnsiTheme="minorHAnsi" w:cstheme="minorHAnsi"/>
          <w:color w:val="008550"/>
        </w:rPr>
        <w:t>time</w:t>
      </w:r>
      <w:r w:rsidRPr="009B6099">
        <w:rPr>
          <w:rFonts w:asciiTheme="minorHAnsi" w:hAnsiTheme="minorHAnsi" w:cstheme="minorHAnsi"/>
          <w:color w:val="008550"/>
          <w:spacing w:val="-2"/>
        </w:rPr>
        <w:t xml:space="preserve"> </w:t>
      </w:r>
      <w:r w:rsidR="00CE55CF" w:rsidRPr="009B6099">
        <w:rPr>
          <w:rFonts w:asciiTheme="minorHAnsi" w:hAnsiTheme="minorHAnsi" w:cstheme="minorHAnsi"/>
          <w:color w:val="008550"/>
          <w:spacing w:val="-4"/>
        </w:rPr>
        <w:t>– Double Time (</w:t>
      </w:r>
      <w:r w:rsidR="00CE55CF" w:rsidRPr="009B6099">
        <w:rPr>
          <w:rFonts w:asciiTheme="minorHAnsi" w:hAnsiTheme="minorHAnsi" w:cstheme="minorHAnsi"/>
          <w:color w:val="008550"/>
        </w:rPr>
        <w:t>+100%)</w:t>
      </w:r>
      <w:r w:rsidR="00CE55CF" w:rsidRPr="009B6099">
        <w:rPr>
          <w:rFonts w:asciiTheme="minorHAnsi" w:hAnsiTheme="minorHAnsi" w:cstheme="minorHAnsi"/>
          <w:color w:val="008550"/>
          <w:spacing w:val="-2"/>
        </w:rPr>
        <w:t xml:space="preserve"> </w:t>
      </w:r>
      <w:r w:rsidRPr="009B6099">
        <w:rPr>
          <w:rFonts w:asciiTheme="minorHAnsi" w:hAnsiTheme="minorHAnsi" w:cstheme="minorHAnsi"/>
          <w:color w:val="008550"/>
        </w:rPr>
        <w:t>math</w:t>
      </w:r>
      <w:r w:rsidR="001923AF" w:rsidRPr="009B6099">
        <w:rPr>
          <w:rFonts w:asciiTheme="minorHAnsi" w:hAnsiTheme="minorHAnsi" w:cstheme="minorHAnsi"/>
          <w:color w:val="008550"/>
        </w:rPr>
        <w:t xml:space="preserve"> section only</w:t>
      </w:r>
    </w:p>
    <w:p w14:paraId="57214A7C" w14:textId="5920AFA9" w:rsidR="002B6859" w:rsidRPr="009B6099" w:rsidRDefault="00AD06A2" w:rsidP="002A4F07">
      <w:pPr>
        <w:spacing w:line="268" w:lineRule="exact"/>
        <w:ind w:left="920" w:right="1280"/>
        <w:jc w:val="both"/>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7"/>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timed tests</w:t>
      </w:r>
    </w:p>
    <w:p w14:paraId="4562B20C" w14:textId="77777777" w:rsidR="00547154" w:rsidRPr="009B6099" w:rsidRDefault="00547154" w:rsidP="00547154">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76554F99" w14:textId="24188B9E" w:rsidR="00547154" w:rsidRPr="009B6099" w:rsidRDefault="00547154" w:rsidP="00547154">
      <w:pPr>
        <w:pStyle w:val="BodyText"/>
        <w:ind w:left="920" w:right="1280" w:firstLine="340"/>
        <w:rPr>
          <w:rFonts w:asciiTheme="minorHAnsi" w:hAnsiTheme="minorHAnsi" w:cstheme="minorHAnsi"/>
          <w: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SAT School Day</w:t>
      </w:r>
      <w:r w:rsidR="00E414A6" w:rsidRPr="009B6099">
        <w:rPr>
          <w:rFonts w:asciiTheme="minorHAnsi" w:hAnsiTheme="minorHAnsi" w:cstheme="minorHAnsi"/>
          <w:i/>
        </w:rPr>
        <w:t xml:space="preserve"> </w:t>
      </w:r>
      <w:r w:rsidR="00E414A6" w:rsidRPr="009B6099">
        <w:rPr>
          <w:rFonts w:asciiTheme="minorHAnsi" w:hAnsiTheme="minorHAnsi" w:cstheme="minorHAnsi"/>
          <w:b/>
          <w:bCs/>
          <w:iCs/>
          <w:color w:val="ED0000"/>
        </w:rPr>
        <w:t>and</w:t>
      </w:r>
    </w:p>
    <w:p w14:paraId="41DB873C" w14:textId="77777777" w:rsidR="00547154" w:rsidRPr="009B6099" w:rsidRDefault="00547154" w:rsidP="00547154">
      <w:pPr>
        <w:pStyle w:val="ListParagraph"/>
        <w:ind w:left="920" w:right="920" w:firstLine="34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57214A7D" w14:textId="786F5837" w:rsidR="002B6859" w:rsidRPr="009B6099" w:rsidRDefault="00AD06A2" w:rsidP="002A4F07">
      <w:pPr>
        <w:pStyle w:val="BodyText"/>
        <w:spacing w:before="1"/>
        <w:ind w:left="920" w:right="1280"/>
        <w:jc w:val="both"/>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4"/>
        </w:rPr>
        <w:t xml:space="preserve"> </w:t>
      </w:r>
      <w:r w:rsidRPr="009B6099">
        <w:rPr>
          <w:rFonts w:asciiTheme="minorHAnsi" w:hAnsiTheme="minorHAnsi" w:cstheme="minorHAnsi"/>
        </w:rPr>
        <w:t>Timed</w:t>
      </w:r>
      <w:r w:rsidRPr="009B6099">
        <w:rPr>
          <w:rFonts w:asciiTheme="minorHAnsi" w:hAnsiTheme="minorHAnsi" w:cstheme="minorHAnsi"/>
          <w:spacing w:val="-1"/>
        </w:rPr>
        <w:t xml:space="preserve"> </w:t>
      </w:r>
      <w:r w:rsidRPr="009B6099">
        <w:rPr>
          <w:rFonts w:asciiTheme="minorHAnsi" w:hAnsiTheme="minorHAnsi" w:cstheme="minorHAnsi"/>
        </w:rPr>
        <w:t>tests</w:t>
      </w:r>
      <w:r w:rsidRPr="009B6099">
        <w:rPr>
          <w:rFonts w:asciiTheme="minorHAnsi" w:hAnsiTheme="minorHAnsi" w:cstheme="minorHAnsi"/>
          <w:spacing w:val="-3"/>
        </w:rPr>
        <w:t xml:space="preserve"> </w:t>
      </w:r>
      <w:r w:rsidRPr="009B6099">
        <w:rPr>
          <w:rFonts w:asciiTheme="minorHAnsi" w:hAnsiTheme="minorHAnsi" w:cstheme="minorHAnsi"/>
        </w:rPr>
        <w:t>require a</w:t>
      </w:r>
      <w:r w:rsidRPr="009B6099">
        <w:rPr>
          <w:rFonts w:asciiTheme="minorHAnsi" w:hAnsiTheme="minorHAnsi" w:cstheme="minorHAnsi"/>
          <w:spacing w:val="-1"/>
        </w:rPr>
        <w:t xml:space="preserve"> </w:t>
      </w:r>
      <w:r w:rsidRPr="009B6099">
        <w:rPr>
          <w:rFonts w:asciiTheme="minorHAnsi" w:hAnsiTheme="minorHAnsi" w:cstheme="minorHAnsi"/>
        </w:rPr>
        <w:t>request for</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specific</w:t>
      </w:r>
      <w:r w:rsidRPr="009B6099">
        <w:rPr>
          <w:rFonts w:asciiTheme="minorHAnsi" w:hAnsiTheme="minorHAnsi" w:cstheme="minorHAnsi"/>
          <w:spacing w:val="-1"/>
        </w:rPr>
        <w:t xml:space="preserve"> </w:t>
      </w:r>
      <w:r w:rsidRPr="009B6099">
        <w:rPr>
          <w:rFonts w:asciiTheme="minorHAnsi" w:hAnsiTheme="minorHAnsi" w:cstheme="minorHAnsi"/>
        </w:rPr>
        <w:t>amount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extra</w:t>
      </w:r>
      <w:r w:rsidRPr="009B6099">
        <w:rPr>
          <w:rFonts w:asciiTheme="minorHAnsi" w:hAnsiTheme="minorHAnsi" w:cstheme="minorHAnsi"/>
          <w:spacing w:val="-3"/>
        </w:rPr>
        <w:t xml:space="preserve"> </w:t>
      </w:r>
      <w:r w:rsidRPr="009B6099">
        <w:rPr>
          <w:rFonts w:asciiTheme="minorHAnsi" w:hAnsiTheme="minorHAnsi" w:cstheme="minorHAnsi"/>
        </w:rPr>
        <w:t>time.</w:t>
      </w:r>
    </w:p>
    <w:p w14:paraId="57214A7E" w14:textId="3AA35DCF" w:rsidR="002B6859" w:rsidRPr="009B6099" w:rsidRDefault="00AD06A2" w:rsidP="002A4F07">
      <w:pPr>
        <w:pStyle w:val="BodyText"/>
        <w:ind w:left="920" w:right="1280"/>
        <w:jc w:val="both"/>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The mathematics section</w:t>
      </w:r>
      <w:r w:rsidR="007C4E12" w:rsidRPr="009B6099">
        <w:rPr>
          <w:rFonts w:asciiTheme="minorHAnsi" w:hAnsiTheme="minorHAnsi" w:cstheme="minorHAnsi"/>
        </w:rPr>
        <w:t xml:space="preserve"> </w:t>
      </w:r>
      <w:r w:rsidRPr="009B6099">
        <w:rPr>
          <w:rFonts w:asciiTheme="minorHAnsi" w:hAnsiTheme="minorHAnsi" w:cstheme="minorHAnsi"/>
        </w:rPr>
        <w:t xml:space="preserve">of the </w:t>
      </w:r>
      <w:r w:rsidRPr="009B6099">
        <w:rPr>
          <w:rFonts w:asciiTheme="minorHAnsi" w:hAnsiTheme="minorHAnsi" w:cstheme="minorHAnsi"/>
          <w:i/>
        </w:rPr>
        <w:t>SAT</w:t>
      </w:r>
      <w:r w:rsidRPr="009B6099">
        <w:rPr>
          <w:rFonts w:asciiTheme="minorHAnsi" w:hAnsiTheme="minorHAnsi" w:cstheme="minorHAnsi"/>
          <w:i/>
          <w:spacing w:val="1"/>
        </w:rPr>
        <w:t xml:space="preserve"> </w:t>
      </w:r>
      <w:r w:rsidRPr="009B6099">
        <w:rPr>
          <w:rFonts w:asciiTheme="minorHAnsi" w:hAnsiTheme="minorHAnsi" w:cstheme="minorHAnsi"/>
          <w:i/>
        </w:rPr>
        <w:t xml:space="preserve">School Day </w:t>
      </w:r>
      <w:r w:rsidR="007C4E12" w:rsidRPr="009B6099">
        <w:rPr>
          <w:rFonts w:asciiTheme="minorHAnsi" w:hAnsiTheme="minorHAnsi" w:cstheme="minorHAnsi"/>
        </w:rPr>
        <w:t>is</w:t>
      </w:r>
      <w:r w:rsidRPr="009B6099">
        <w:rPr>
          <w:rFonts w:asciiTheme="minorHAnsi" w:hAnsiTheme="minorHAnsi" w:cstheme="minorHAnsi"/>
        </w:rPr>
        <w:t xml:space="preserve"> administered using 100% extra time. This accommodation is double time—for example, an extension from (1 hour 20 minutes to 2 hours 40 minutes).</w:t>
      </w:r>
    </w:p>
    <w:p w14:paraId="57214A7F" w14:textId="77777777" w:rsidR="002B6859" w:rsidRPr="009B6099" w:rsidRDefault="00AD06A2" w:rsidP="002A4F07">
      <w:pPr>
        <w:pStyle w:val="BodyText"/>
        <w:ind w:left="921" w:right="1280" w:hanging="1"/>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testing time on timed assignments and tests.</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Timing accommodations are most helpful for students who need more time than</w:t>
      </w:r>
      <w:r w:rsidRPr="009B6099">
        <w:rPr>
          <w:rFonts w:asciiTheme="minorHAnsi" w:hAnsiTheme="minorHAnsi" w:cstheme="minorHAnsi"/>
          <w:spacing w:val="1"/>
        </w:rPr>
        <w:t xml:space="preserve"> </w:t>
      </w:r>
      <w:r w:rsidRPr="009B6099">
        <w:rPr>
          <w:rFonts w:asciiTheme="minorHAnsi" w:hAnsiTheme="minorHAnsi" w:cstheme="minorHAnsi"/>
        </w:rPr>
        <w:t>generally allowed to complete activities, assignments, and tests. Extra time may be needed to process</w:t>
      </w:r>
      <w:r w:rsidRPr="009B6099">
        <w:rPr>
          <w:rFonts w:asciiTheme="minorHAnsi" w:hAnsiTheme="minorHAnsi" w:cstheme="minorHAnsi"/>
          <w:spacing w:val="1"/>
        </w:rPr>
        <w:t xml:space="preserve"> </w:t>
      </w:r>
      <w:r w:rsidRPr="009B6099">
        <w:rPr>
          <w:rFonts w:asciiTheme="minorHAnsi" w:hAnsiTheme="minorHAnsi" w:cstheme="minorHAnsi"/>
        </w:rPr>
        <w:t>written text (e.g., a student with a learning disability who processes information slowly), to write (e.g., a</w:t>
      </w:r>
      <w:r w:rsidRPr="009B6099">
        <w:rPr>
          <w:rFonts w:asciiTheme="minorHAnsi" w:hAnsiTheme="minorHAnsi" w:cstheme="minorHAnsi"/>
          <w:spacing w:val="-47"/>
        </w:rPr>
        <w:t xml:space="preserve"> </w:t>
      </w:r>
      <w:r w:rsidRPr="009B6099">
        <w:rPr>
          <w:rFonts w:asciiTheme="minorHAnsi" w:hAnsiTheme="minorHAnsi" w:cstheme="minorHAnsi"/>
        </w:rPr>
        <w:t>student</w:t>
      </w:r>
      <w:r w:rsidRPr="009B6099">
        <w:rPr>
          <w:rFonts w:asciiTheme="minorHAnsi" w:hAnsiTheme="minorHAnsi" w:cstheme="minorHAnsi"/>
          <w:spacing w:val="5"/>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limited</w:t>
      </w:r>
      <w:r w:rsidRPr="009B6099">
        <w:rPr>
          <w:rFonts w:asciiTheme="minorHAnsi" w:hAnsiTheme="minorHAnsi" w:cstheme="minorHAnsi"/>
          <w:spacing w:val="3"/>
        </w:rPr>
        <w:t xml:space="preserve"> </w:t>
      </w:r>
      <w:r w:rsidRPr="009B6099">
        <w:rPr>
          <w:rFonts w:asciiTheme="minorHAnsi" w:hAnsiTheme="minorHAnsi" w:cstheme="minorHAnsi"/>
        </w:rPr>
        <w:t>dexterity</w:t>
      </w:r>
      <w:r w:rsidRPr="009B6099">
        <w:rPr>
          <w:rFonts w:asciiTheme="minorHAnsi" w:hAnsiTheme="minorHAnsi" w:cstheme="minorHAnsi"/>
          <w:spacing w:val="5"/>
        </w:rPr>
        <w:t xml:space="preserve"> </w:t>
      </w:r>
      <w:r w:rsidRPr="009B6099">
        <w:rPr>
          <w:rFonts w:asciiTheme="minorHAnsi" w:hAnsiTheme="minorHAnsi" w:cstheme="minorHAnsi"/>
        </w:rPr>
        <w:t>because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arthritis),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5"/>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other</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4"/>
        </w:rPr>
        <w:t xml:space="preserve"> </w:t>
      </w:r>
      <w:r w:rsidRPr="009B6099">
        <w:rPr>
          <w:rFonts w:asciiTheme="minorHAnsi" w:hAnsiTheme="minorHAnsi" w:cstheme="minorHAnsi"/>
        </w:rPr>
        <w:t>equipment</w:t>
      </w:r>
      <w:r w:rsidRPr="009B6099">
        <w:rPr>
          <w:rFonts w:asciiTheme="minorHAnsi" w:hAnsiTheme="minorHAnsi" w:cstheme="minorHAnsi"/>
          <w:spacing w:val="1"/>
        </w:rPr>
        <w:t xml:space="preserve"> </w:t>
      </w:r>
      <w:r w:rsidRPr="009B6099">
        <w:rPr>
          <w:rFonts w:asciiTheme="minorHAnsi" w:hAnsiTheme="minorHAnsi" w:cstheme="minorHAnsi"/>
        </w:rPr>
        <w:t>(e.g.,</w:t>
      </w:r>
      <w:r w:rsidRPr="009B6099">
        <w:rPr>
          <w:rFonts w:asciiTheme="minorHAnsi" w:hAnsiTheme="minorHAnsi" w:cstheme="minorHAnsi"/>
          <w:spacing w:val="-1"/>
        </w:rPr>
        <w:t xml:space="preserve"> </w:t>
      </w:r>
      <w:r w:rsidRPr="009B6099">
        <w:rPr>
          <w:rFonts w:asciiTheme="minorHAnsi" w:hAnsiTheme="minorHAnsi" w:cstheme="minorHAnsi"/>
        </w:rPr>
        <w:t>assistive</w:t>
      </w:r>
      <w:r w:rsidRPr="009B6099">
        <w:rPr>
          <w:rFonts w:asciiTheme="minorHAnsi" w:hAnsiTheme="minorHAnsi" w:cstheme="minorHAnsi"/>
          <w:spacing w:val="-2"/>
        </w:rPr>
        <w:t xml:space="preserve"> </w:t>
      </w:r>
      <w:r w:rsidRPr="009B6099">
        <w:rPr>
          <w:rFonts w:asciiTheme="minorHAnsi" w:hAnsiTheme="minorHAnsi" w:cstheme="minorHAnsi"/>
        </w:rPr>
        <w:t>technology,</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tape,</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scribe).</w:t>
      </w:r>
    </w:p>
    <w:p w14:paraId="57214A80" w14:textId="77777777" w:rsidR="002B6859" w:rsidRPr="009B6099" w:rsidRDefault="00AD06A2" w:rsidP="002A4F07">
      <w:pPr>
        <w:ind w:left="921"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81" w14:textId="26629F6E" w:rsidR="002B6859" w:rsidRPr="009B6099" w:rsidRDefault="00416646" w:rsidP="002A4F07">
      <w:pPr>
        <w:ind w:left="921" w:right="1280"/>
        <w:rPr>
          <w:rFonts w:asciiTheme="minorHAnsi" w:hAnsiTheme="minorHAnsi" w:cstheme="minorHAnsi"/>
          <w:b/>
          <w:i/>
        </w:rPr>
      </w:pPr>
      <w:r w:rsidRPr="009B6099">
        <w:rPr>
          <w:rFonts w:asciiTheme="minorHAnsi" w:hAnsiTheme="minorHAnsi" w:cstheme="minorHAnsi"/>
          <w:b/>
          <w:i/>
        </w:rPr>
        <w:t>SAT School Day notes:</w:t>
      </w:r>
    </w:p>
    <w:p w14:paraId="5AEA3B87" w14:textId="77777777" w:rsidR="008F4D2E" w:rsidRPr="009B6099" w:rsidRDefault="00FC0335" w:rsidP="00B75C4B">
      <w:pPr>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6"/>
        </w:rPr>
        <w:t xml:space="preserve"> </w:t>
      </w:r>
      <w:r w:rsidRPr="009B6099">
        <w:rPr>
          <w:rFonts w:asciiTheme="minorHAnsi" w:hAnsiTheme="minorHAnsi" w:cstheme="minorHAnsi"/>
        </w:rPr>
        <w:t>time</w:t>
      </w:r>
      <w:r w:rsidRPr="009B6099">
        <w:rPr>
          <w:rFonts w:asciiTheme="minorHAnsi" w:hAnsiTheme="minorHAnsi" w:cstheme="minorHAnsi"/>
          <w:spacing w:val="-4"/>
        </w:rPr>
        <w:t xml:space="preserve"> – Double Time </w:t>
      </w:r>
      <w:r w:rsidRPr="009B6099">
        <w:rPr>
          <w:rFonts w:asciiTheme="minorHAnsi" w:hAnsiTheme="minorHAnsi" w:cstheme="minorHAnsi"/>
        </w:rPr>
        <w:t>+100</w:t>
      </w:r>
      <w:r w:rsidR="002D3B63" w:rsidRPr="009B6099">
        <w:rPr>
          <w:rFonts w:asciiTheme="minorHAnsi" w:hAnsiTheme="minorHAnsi" w:cstheme="minorHAnsi"/>
        </w:rPr>
        <w:t>%</w:t>
      </w:r>
      <w:r w:rsidRPr="009B6099">
        <w:rPr>
          <w:rFonts w:asciiTheme="minorHAnsi" w:hAnsiTheme="minorHAnsi" w:cstheme="minorHAnsi"/>
        </w:rPr>
        <w:t xml:space="preserve"> math only</w:t>
      </w:r>
    </w:p>
    <w:p w14:paraId="57214A83" w14:textId="79C42EF6" w:rsidR="002B6859" w:rsidRPr="009B6099" w:rsidRDefault="00AD06A2" w:rsidP="00B75C4B">
      <w:pPr>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Decisions about how much extended time is to be provided must be made on a case-by-case basis</w:t>
      </w:r>
      <w:r w:rsidRPr="009B6099">
        <w:rPr>
          <w:rFonts w:asciiTheme="minorHAnsi" w:hAnsiTheme="minorHAnsi" w:cstheme="minorHAnsi"/>
          <w:spacing w:val="-47"/>
        </w:rPr>
        <w:t xml:space="preserve"> </w:t>
      </w:r>
      <w:r w:rsidRPr="009B6099">
        <w:rPr>
          <w:rFonts w:asciiTheme="minorHAnsi" w:hAnsiTheme="minorHAnsi" w:cstheme="minorHAnsi"/>
        </w:rPr>
        <w:t xml:space="preserve">for each individual </w:t>
      </w:r>
      <w:r w:rsidR="00D47D65" w:rsidRPr="009B6099">
        <w:rPr>
          <w:rFonts w:asciiTheme="minorHAnsi" w:hAnsiTheme="minorHAnsi" w:cstheme="minorHAnsi"/>
        </w:rPr>
        <w:t xml:space="preserve">student, </w:t>
      </w:r>
      <w:r w:rsidRPr="009B6099">
        <w:rPr>
          <w:rFonts w:asciiTheme="minorHAnsi" w:hAnsiTheme="minorHAnsi" w:cstheme="minorHAnsi"/>
        </w:rPr>
        <w:t xml:space="preserve">not by any category of </w:t>
      </w:r>
      <w:r w:rsidR="00D47D65" w:rsidRPr="009B6099">
        <w:rPr>
          <w:rFonts w:asciiTheme="minorHAnsi" w:hAnsiTheme="minorHAnsi" w:cstheme="minorHAnsi"/>
        </w:rPr>
        <w:t xml:space="preserve">students, </w:t>
      </w:r>
      <w:r w:rsidRPr="009B6099">
        <w:rPr>
          <w:rFonts w:asciiTheme="minorHAnsi" w:hAnsiTheme="minorHAnsi" w:cstheme="minorHAnsi"/>
        </w:rPr>
        <w:t>keeping in mind the type of</w:t>
      </w:r>
      <w:r w:rsidRPr="009B6099">
        <w:rPr>
          <w:rFonts w:asciiTheme="minorHAnsi" w:hAnsiTheme="minorHAnsi" w:cstheme="minorHAnsi"/>
          <w:spacing w:val="1"/>
        </w:rPr>
        <w:t xml:space="preserve"> </w:t>
      </w:r>
      <w:r w:rsidRPr="009B6099">
        <w:rPr>
          <w:rFonts w:asciiTheme="minorHAnsi" w:hAnsiTheme="minorHAnsi" w:cstheme="minorHAnsi"/>
        </w:rPr>
        <w:t>accommodations being provided, the disability involved, and the type of test.</w:t>
      </w:r>
    </w:p>
    <w:p w14:paraId="448663C3" w14:textId="4FC86D42" w:rsidR="005D0484" w:rsidRPr="009B6099" w:rsidRDefault="005D0484" w:rsidP="00B75C4B">
      <w:pPr>
        <w:pStyle w:val="ListParagraph"/>
        <w:numPr>
          <w:ilvl w:val="0"/>
          <w:numId w:val="51"/>
        </w:numPr>
        <w:tabs>
          <w:tab w:val="left" w:pos="1281"/>
          <w:tab w:val="left" w:pos="1282"/>
        </w:tabs>
        <w:ind w:left="1281" w:right="1280"/>
        <w:rPr>
          <w:rFonts w:asciiTheme="minorHAnsi" w:hAnsiTheme="minorHAnsi" w:cstheme="minorHAnsi"/>
          <w:highlight w:val="yellow"/>
        </w:rPr>
      </w:pPr>
      <w:r w:rsidRPr="009B6099">
        <w:rPr>
          <w:rFonts w:asciiTheme="minorHAnsi" w:hAnsiTheme="minorHAnsi" w:cstheme="minorHAnsi"/>
        </w:rPr>
        <w:t xml:space="preserve">Students will be </w:t>
      </w:r>
      <w:r w:rsidR="00D47D65" w:rsidRPr="009B6099">
        <w:rPr>
          <w:rFonts w:asciiTheme="minorHAnsi" w:hAnsiTheme="minorHAnsi" w:cstheme="minorHAnsi"/>
        </w:rPr>
        <w:t>provided with</w:t>
      </w:r>
      <w:r w:rsidRPr="009B6099">
        <w:rPr>
          <w:rFonts w:asciiTheme="minorHAnsi" w:hAnsiTheme="minorHAnsi" w:cstheme="minorHAnsi"/>
        </w:rPr>
        <w:t xml:space="preserve"> the entire amount of standard time for the mathematics sections plus 100% extended time. </w:t>
      </w:r>
      <w:r w:rsidRPr="009B6099">
        <w:rPr>
          <w:rFonts w:asciiTheme="minorHAnsi" w:hAnsiTheme="minorHAnsi" w:cstheme="minorHAnsi"/>
          <w:highlight w:val="yellow"/>
        </w:rPr>
        <w:t xml:space="preserve">Once the standard time has elapsed for each section and the timer has entered the extended time, the student may end that test session at any point and proceed to the next section or break.  </w:t>
      </w:r>
    </w:p>
    <w:p w14:paraId="153CFC49" w14:textId="6C0745FA" w:rsidR="009F140C" w:rsidRPr="009B6099" w:rsidRDefault="009F140C">
      <w:pPr>
        <w:ind w:left="0"/>
        <w:rPr>
          <w:rFonts w:asciiTheme="minorHAnsi" w:hAnsiTheme="minorHAnsi" w:cstheme="minorHAnsi"/>
          <w:sz w:val="18"/>
        </w:rPr>
      </w:pPr>
    </w:p>
    <w:p w14:paraId="57214A8B" w14:textId="2FF11439" w:rsidR="00E10F00" w:rsidRPr="009B6099" w:rsidRDefault="00E10F00">
      <w:pPr>
        <w:jc w:val="both"/>
        <w:rPr>
          <w:rFonts w:asciiTheme="minorHAnsi" w:hAnsiTheme="minorHAnsi" w:cstheme="minorHAnsi"/>
        </w:rPr>
      </w:pPr>
    </w:p>
    <w:p w14:paraId="57214A8D" w14:textId="1C22F1CC" w:rsidR="005B12B7" w:rsidRPr="009B6099" w:rsidRDefault="005B12B7" w:rsidP="005E6AF4">
      <w:pPr>
        <w:ind w:left="-1440" w:right="10800"/>
        <w:rPr>
          <w:rFonts w:asciiTheme="minorHAnsi" w:hAnsiTheme="minorHAnsi" w:cstheme="minorHAnsi"/>
          <w:sz w:val="16"/>
        </w:rPr>
      </w:pPr>
    </w:p>
    <w:p w14:paraId="0318DC29" w14:textId="55383321" w:rsidR="006C2D7B" w:rsidRDefault="006C2D7B">
      <w:pPr>
        <w:ind w:left="0"/>
        <w:rPr>
          <w:rFonts w:asciiTheme="minorHAnsi" w:hAnsiTheme="minorHAnsi" w:cstheme="minorHAnsi"/>
          <w:sz w:val="16"/>
        </w:rPr>
      </w:pPr>
      <w:bookmarkStart w:id="125" w:name="_Section_IV._West"/>
      <w:bookmarkEnd w:id="125"/>
    </w:p>
    <w:p w14:paraId="71F980F4" w14:textId="77777777" w:rsidR="001D1DFC" w:rsidRDefault="006C2D7B">
      <w:pPr>
        <w:ind w:left="0"/>
        <w:rPr>
          <w:rFonts w:asciiTheme="minorHAnsi" w:hAnsiTheme="minorHAnsi" w:cstheme="minorHAnsi"/>
          <w:sz w:val="16"/>
        </w:rPr>
      </w:pPr>
      <w:r>
        <w:rPr>
          <w:rFonts w:asciiTheme="minorHAnsi" w:hAnsiTheme="minorHAnsi" w:cstheme="minorHAnsi"/>
          <w:sz w:val="16"/>
        </w:rPr>
        <w:br w:type="page"/>
      </w:r>
    </w:p>
    <w:p w14:paraId="16E347F9" w14:textId="73BF4C2F" w:rsidR="001D1DFC" w:rsidRDefault="001D1DFC">
      <w:pPr>
        <w:ind w:left="0"/>
        <w:rPr>
          <w:rFonts w:asciiTheme="minorHAnsi" w:hAnsiTheme="minorHAnsi" w:cstheme="minorHAnsi"/>
          <w:sz w:val="16"/>
        </w:rPr>
      </w:pPr>
      <w:r>
        <w:rPr>
          <w:rFonts w:ascii="Fira Sans Black"/>
          <w:b/>
          <w:color w:val="004071"/>
          <w:sz w:val="76"/>
        </w:rPr>
        <w:lastRenderedPageBreak/>
        <w:t xml:space="preserve">Section </w:t>
      </w:r>
      <w:r>
        <w:rPr>
          <w:rFonts w:ascii="Fira Sans Black"/>
          <w:b/>
          <w:color w:val="004071"/>
          <w:spacing w:val="-5"/>
          <w:sz w:val="76"/>
        </w:rPr>
        <w:t>IV.</w:t>
      </w:r>
    </w:p>
    <w:p w14:paraId="250D5F9C" w14:textId="77777777" w:rsidR="001D1DFC" w:rsidRDefault="001D1DFC">
      <w:pPr>
        <w:ind w:left="0"/>
        <w:rPr>
          <w:rFonts w:asciiTheme="minorHAnsi" w:hAnsiTheme="minorHAnsi" w:cstheme="minorHAnsi"/>
          <w:sz w:val="16"/>
        </w:rPr>
      </w:pPr>
    </w:p>
    <w:p w14:paraId="2EEFC31E" w14:textId="1BC9F34E" w:rsidR="001D1DFC" w:rsidRDefault="00751347" w:rsidP="003D0C63">
      <w:pPr>
        <w:pStyle w:val="BodyText"/>
        <w:spacing w:line="458" w:lineRule="exact"/>
        <w:ind w:left="0"/>
        <w:rPr>
          <w:rFonts w:ascii="Book Antiqua" w:eastAsia="Book Antiqua" w:hAnsi="Book Antiqua" w:cs="Book Antiqua"/>
          <w:i/>
          <w:iCs/>
          <w:color w:val="007BAF"/>
          <w:spacing w:val="-2"/>
          <w:sz w:val="44"/>
          <w:szCs w:val="44"/>
        </w:rPr>
      </w:pPr>
      <w:r w:rsidRPr="003D0C63">
        <w:rPr>
          <w:rFonts w:ascii="Book Antiqua" w:eastAsia="Book Antiqua" w:hAnsi="Book Antiqua" w:cs="Book Antiqua"/>
          <w:i/>
          <w:iCs/>
          <w:color w:val="007BAF"/>
          <w:spacing w:val="-2"/>
          <w:sz w:val="44"/>
          <w:szCs w:val="44"/>
        </w:rPr>
        <w:t>West Virginia Alternate Summative Assessmen</w:t>
      </w:r>
      <w:r w:rsidR="003D0C63">
        <w:rPr>
          <w:rFonts w:ascii="Book Antiqua" w:eastAsia="Book Antiqua" w:hAnsi="Book Antiqua" w:cs="Book Antiqua"/>
          <w:i/>
          <w:iCs/>
          <w:color w:val="007BAF"/>
          <w:spacing w:val="-2"/>
          <w:sz w:val="44"/>
          <w:szCs w:val="44"/>
        </w:rPr>
        <w:t>t</w:t>
      </w:r>
    </w:p>
    <w:p w14:paraId="4A180F11" w14:textId="0028E60B" w:rsidR="003D0C63" w:rsidRP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(WVASA)</w:t>
      </w:r>
    </w:p>
    <w:p w14:paraId="5BE8AC69" w14:textId="77777777" w:rsidR="001D1DFC" w:rsidRDefault="001D1DFC">
      <w:pPr>
        <w:ind w:left="0"/>
        <w:rPr>
          <w:rFonts w:asciiTheme="minorHAnsi" w:hAnsiTheme="minorHAnsi" w:cstheme="minorHAnsi"/>
          <w:sz w:val="16"/>
        </w:rPr>
      </w:pPr>
    </w:p>
    <w:p w14:paraId="7A3AC13D" w14:textId="77777777" w:rsidR="001D1DFC" w:rsidRDefault="001D1DFC">
      <w:pPr>
        <w:ind w:left="0"/>
        <w:rPr>
          <w:rFonts w:asciiTheme="minorHAnsi" w:hAnsiTheme="minorHAnsi" w:cstheme="minorHAnsi"/>
          <w:sz w:val="16"/>
        </w:rPr>
      </w:pPr>
    </w:p>
    <w:p w14:paraId="10C9593B" w14:textId="77777777" w:rsidR="001D1DFC" w:rsidRDefault="001D1DFC">
      <w:pPr>
        <w:ind w:left="0"/>
        <w:rPr>
          <w:rFonts w:asciiTheme="minorHAnsi" w:hAnsiTheme="minorHAnsi" w:cstheme="minorHAnsi"/>
          <w:sz w:val="16"/>
        </w:rPr>
      </w:pPr>
    </w:p>
    <w:p w14:paraId="61955071" w14:textId="77777777" w:rsidR="001D1DFC" w:rsidRDefault="001D1DFC">
      <w:pPr>
        <w:ind w:left="0"/>
        <w:rPr>
          <w:rFonts w:asciiTheme="minorHAnsi" w:hAnsiTheme="minorHAnsi" w:cstheme="minorHAnsi"/>
          <w:sz w:val="16"/>
        </w:rPr>
      </w:pPr>
    </w:p>
    <w:p w14:paraId="6EA2AA77" w14:textId="77777777" w:rsidR="001D1DFC" w:rsidRDefault="001D1DFC">
      <w:pPr>
        <w:ind w:left="0"/>
        <w:rPr>
          <w:rFonts w:asciiTheme="minorHAnsi" w:hAnsiTheme="minorHAnsi" w:cstheme="minorHAnsi"/>
          <w:sz w:val="16"/>
        </w:rPr>
      </w:pPr>
    </w:p>
    <w:p w14:paraId="54986A1A" w14:textId="77777777" w:rsidR="001D1DFC" w:rsidRDefault="001D1DFC">
      <w:pPr>
        <w:ind w:left="0"/>
        <w:rPr>
          <w:rFonts w:asciiTheme="minorHAnsi" w:hAnsiTheme="minorHAnsi" w:cstheme="minorHAnsi"/>
          <w:sz w:val="16"/>
        </w:rPr>
      </w:pPr>
    </w:p>
    <w:p w14:paraId="7565D453" w14:textId="77777777" w:rsidR="001D1DFC" w:rsidRDefault="001D1DFC">
      <w:pPr>
        <w:ind w:left="0"/>
        <w:rPr>
          <w:rFonts w:asciiTheme="minorHAnsi" w:hAnsiTheme="minorHAnsi" w:cstheme="minorHAnsi"/>
          <w:sz w:val="16"/>
        </w:rPr>
      </w:pPr>
    </w:p>
    <w:p w14:paraId="40419AE0" w14:textId="77777777" w:rsidR="001D1DFC" w:rsidRDefault="001D1DFC">
      <w:pPr>
        <w:ind w:left="0"/>
        <w:rPr>
          <w:rFonts w:asciiTheme="minorHAnsi" w:hAnsiTheme="minorHAnsi" w:cstheme="minorHAnsi"/>
          <w:sz w:val="16"/>
        </w:rPr>
      </w:pPr>
    </w:p>
    <w:p w14:paraId="26640007" w14:textId="77777777" w:rsidR="001D1DFC" w:rsidRDefault="001D1DFC">
      <w:pPr>
        <w:ind w:left="0"/>
        <w:rPr>
          <w:rFonts w:asciiTheme="minorHAnsi" w:hAnsiTheme="minorHAnsi" w:cstheme="minorHAnsi"/>
          <w:sz w:val="16"/>
        </w:rPr>
      </w:pPr>
    </w:p>
    <w:p w14:paraId="72B42A1D" w14:textId="77777777" w:rsidR="001D1DFC" w:rsidRDefault="001D1DFC">
      <w:pPr>
        <w:ind w:left="0"/>
        <w:rPr>
          <w:rFonts w:asciiTheme="minorHAnsi" w:hAnsiTheme="minorHAnsi" w:cstheme="minorHAnsi"/>
          <w:sz w:val="16"/>
        </w:rPr>
      </w:pPr>
    </w:p>
    <w:p w14:paraId="6B36BF67" w14:textId="77777777" w:rsidR="001D1DFC" w:rsidRDefault="001D1DFC">
      <w:pPr>
        <w:ind w:left="0"/>
        <w:rPr>
          <w:rFonts w:asciiTheme="minorHAnsi" w:hAnsiTheme="minorHAnsi" w:cstheme="minorHAnsi"/>
          <w:sz w:val="16"/>
        </w:rPr>
      </w:pPr>
    </w:p>
    <w:p w14:paraId="45961F3B" w14:textId="77777777" w:rsidR="001D1DFC" w:rsidRDefault="001D1DFC">
      <w:pPr>
        <w:ind w:left="0"/>
        <w:rPr>
          <w:rFonts w:asciiTheme="minorHAnsi" w:hAnsiTheme="minorHAnsi" w:cstheme="minorHAnsi"/>
          <w:sz w:val="16"/>
        </w:rPr>
      </w:pPr>
    </w:p>
    <w:p w14:paraId="45027BF4" w14:textId="77777777" w:rsidR="001D1DFC" w:rsidRDefault="001D1DFC">
      <w:pPr>
        <w:ind w:left="0"/>
        <w:rPr>
          <w:rFonts w:asciiTheme="minorHAnsi" w:hAnsiTheme="minorHAnsi" w:cstheme="minorHAnsi"/>
          <w:sz w:val="16"/>
        </w:rPr>
      </w:pPr>
    </w:p>
    <w:p w14:paraId="192EC544" w14:textId="77777777" w:rsidR="001D1DFC" w:rsidRDefault="001D1DFC">
      <w:pPr>
        <w:ind w:left="0"/>
        <w:rPr>
          <w:rFonts w:asciiTheme="minorHAnsi" w:hAnsiTheme="minorHAnsi" w:cstheme="minorHAnsi"/>
          <w:sz w:val="16"/>
        </w:rPr>
      </w:pPr>
    </w:p>
    <w:p w14:paraId="5B5FAAC8" w14:textId="0B5A1044" w:rsidR="006367DC" w:rsidRPr="009B6099" w:rsidRDefault="001D1DFC">
      <w:pPr>
        <w:ind w:left="0"/>
        <w:rPr>
          <w:rFonts w:asciiTheme="minorHAnsi" w:hAnsiTheme="minorHAnsi" w:cstheme="minorHAnsi"/>
          <w:color w:val="1F487C"/>
          <w:sz w:val="36"/>
          <w:szCs w:val="36"/>
        </w:rPr>
      </w:pPr>
      <w:r>
        <w:rPr>
          <w:noProof/>
        </w:rPr>
        <w:drawing>
          <wp:anchor distT="0" distB="0" distL="0" distR="0" simplePos="0" relativeHeight="252157440" behindDoc="0" locked="0" layoutInCell="1" allowOverlap="1" wp14:anchorId="76450DE0" wp14:editId="38AAD539">
            <wp:simplePos x="0" y="0"/>
            <wp:positionH relativeFrom="page">
              <wp:posOffset>436169</wp:posOffset>
            </wp:positionH>
            <wp:positionV relativeFrom="page">
              <wp:posOffset>5431193</wp:posOffset>
            </wp:positionV>
            <wp:extent cx="6858000" cy="4355884"/>
            <wp:effectExtent l="0" t="0" r="0" b="635"/>
            <wp:wrapNone/>
            <wp:docPr id="1542686049"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2686049" name="Image 7">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6858000" cy="4355884"/>
                    </a:xfrm>
                    <a:prstGeom prst="rect">
                      <a:avLst/>
                    </a:prstGeom>
                  </pic:spPr>
                </pic:pic>
              </a:graphicData>
            </a:graphic>
          </wp:anchor>
        </w:drawing>
      </w:r>
      <w:r w:rsidR="006367DC" w:rsidRPr="009B6099">
        <w:rPr>
          <w:rFonts w:asciiTheme="minorHAnsi" w:hAnsiTheme="minorHAnsi" w:cstheme="minorHAnsi"/>
        </w:rPr>
        <w:br w:type="page"/>
      </w:r>
    </w:p>
    <w:p w14:paraId="6A8D6CF9" w14:textId="6ABC1EBA" w:rsidR="008268F2" w:rsidRPr="009B6099" w:rsidRDefault="008268F2">
      <w:pPr>
        <w:ind w:left="0"/>
        <w:rPr>
          <w:rFonts w:asciiTheme="minorHAnsi" w:hAnsiTheme="minorHAnsi" w:cstheme="minorHAnsi"/>
          <w:color w:val="1F487C"/>
          <w:sz w:val="36"/>
          <w:szCs w:val="36"/>
        </w:rPr>
      </w:pPr>
      <w:r w:rsidRPr="009B6099">
        <w:rPr>
          <w:rFonts w:asciiTheme="minorHAnsi" w:hAnsiTheme="minorHAnsi" w:cstheme="minorHAnsi"/>
        </w:rPr>
        <w:lastRenderedPageBreak/>
        <w:br w:type="page"/>
      </w:r>
    </w:p>
    <w:p w14:paraId="57214A8F" w14:textId="5D7B9EF1" w:rsidR="002B6859" w:rsidRPr="009B6099" w:rsidRDefault="00AD06A2" w:rsidP="005F464E">
      <w:pPr>
        <w:pStyle w:val="Heading1"/>
        <w:rPr>
          <w:rFonts w:asciiTheme="minorHAnsi" w:hAnsiTheme="minorHAnsi" w:cstheme="minorHAnsi"/>
          <w:sz w:val="32"/>
        </w:rPr>
      </w:pPr>
      <w:bookmarkStart w:id="126" w:name="_Section_IV._West_1"/>
      <w:bookmarkStart w:id="127" w:name="_Toc235436625"/>
      <w:bookmarkStart w:id="128" w:name="Section_IV_WVASA"/>
      <w:bookmarkEnd w:id="126"/>
      <w:r w:rsidRPr="009B6099">
        <w:rPr>
          <w:rFonts w:asciiTheme="minorHAnsi" w:hAnsiTheme="minorHAnsi" w:cstheme="minorHAnsi"/>
        </w:rPr>
        <w:lastRenderedPageBreak/>
        <w:t>Section</w:t>
      </w:r>
      <w:r w:rsidRPr="009B6099">
        <w:rPr>
          <w:rFonts w:asciiTheme="minorHAnsi" w:hAnsiTheme="minorHAnsi" w:cstheme="minorHAnsi"/>
          <w:spacing w:val="-5"/>
        </w:rPr>
        <w:t xml:space="preserve"> </w:t>
      </w:r>
      <w:r w:rsidRPr="009B6099">
        <w:rPr>
          <w:rFonts w:asciiTheme="minorHAnsi" w:hAnsiTheme="minorHAnsi" w:cstheme="minorHAnsi"/>
        </w:rPr>
        <w:t>IV.</w:t>
      </w:r>
      <w:r w:rsidRPr="009B6099">
        <w:rPr>
          <w:rFonts w:asciiTheme="minorHAnsi" w:hAnsiTheme="minorHAnsi" w:cstheme="minorHAnsi"/>
          <w:spacing w:val="-4"/>
        </w:rPr>
        <w:t xml:space="preserve"> </w:t>
      </w:r>
      <w:r w:rsidRPr="009B6099">
        <w:rPr>
          <w:rFonts w:asciiTheme="minorHAnsi" w:hAnsiTheme="minorHAnsi" w:cstheme="minorHAnsi"/>
          <w:sz w:val="32"/>
        </w:rPr>
        <w:t>West</w:t>
      </w:r>
      <w:r w:rsidRPr="009B6099">
        <w:rPr>
          <w:rFonts w:asciiTheme="minorHAnsi" w:hAnsiTheme="minorHAnsi" w:cstheme="minorHAnsi"/>
          <w:spacing w:val="-5"/>
          <w:sz w:val="32"/>
        </w:rPr>
        <w:t xml:space="preserve"> </w:t>
      </w:r>
      <w:r w:rsidRPr="009B6099">
        <w:rPr>
          <w:rFonts w:asciiTheme="minorHAnsi" w:hAnsiTheme="minorHAnsi" w:cstheme="minorHAnsi"/>
          <w:sz w:val="32"/>
        </w:rPr>
        <w:t>Virginia</w:t>
      </w:r>
      <w:r w:rsidRPr="009B6099">
        <w:rPr>
          <w:rFonts w:asciiTheme="minorHAnsi" w:hAnsiTheme="minorHAnsi" w:cstheme="minorHAnsi"/>
          <w:spacing w:val="-5"/>
          <w:sz w:val="32"/>
        </w:rPr>
        <w:t xml:space="preserve"> </w:t>
      </w:r>
      <w:r w:rsidRPr="009B6099">
        <w:rPr>
          <w:rFonts w:asciiTheme="minorHAnsi" w:hAnsiTheme="minorHAnsi" w:cstheme="minorHAnsi"/>
          <w:sz w:val="32"/>
        </w:rPr>
        <w:t>Alternate</w:t>
      </w:r>
      <w:r w:rsidRPr="009B6099">
        <w:rPr>
          <w:rFonts w:asciiTheme="minorHAnsi" w:hAnsiTheme="minorHAnsi" w:cstheme="minorHAnsi"/>
          <w:spacing w:val="-3"/>
          <w:sz w:val="32"/>
        </w:rPr>
        <w:t xml:space="preserve"> </w:t>
      </w:r>
      <w:r w:rsidRPr="009B6099">
        <w:rPr>
          <w:rFonts w:asciiTheme="minorHAnsi" w:hAnsiTheme="minorHAnsi" w:cstheme="minorHAnsi"/>
          <w:sz w:val="32"/>
        </w:rPr>
        <w:t>Summative</w:t>
      </w:r>
      <w:r w:rsidRPr="009B6099">
        <w:rPr>
          <w:rFonts w:asciiTheme="minorHAnsi" w:hAnsiTheme="minorHAnsi" w:cstheme="minorHAnsi"/>
          <w:spacing w:val="-3"/>
          <w:sz w:val="32"/>
        </w:rPr>
        <w:t xml:space="preserve"> </w:t>
      </w:r>
      <w:r w:rsidRPr="009B6099">
        <w:rPr>
          <w:rFonts w:asciiTheme="minorHAnsi" w:hAnsiTheme="minorHAnsi" w:cstheme="minorHAnsi"/>
          <w:sz w:val="32"/>
        </w:rPr>
        <w:t>Assessment</w:t>
      </w:r>
      <w:r w:rsidR="00F174F0" w:rsidRPr="009B6099">
        <w:rPr>
          <w:rFonts w:asciiTheme="minorHAnsi" w:hAnsiTheme="minorHAnsi" w:cstheme="minorHAnsi"/>
          <w:sz w:val="32"/>
        </w:rPr>
        <w:t xml:space="preserve"> </w:t>
      </w:r>
      <w:r w:rsidRPr="009B6099">
        <w:rPr>
          <w:rFonts w:asciiTheme="minorHAnsi" w:hAnsiTheme="minorHAnsi" w:cstheme="minorHAnsi"/>
          <w:sz w:val="32"/>
        </w:rPr>
        <w:t>(WVASA)</w:t>
      </w:r>
      <w:bookmarkEnd w:id="127"/>
    </w:p>
    <w:bookmarkEnd w:id="128"/>
    <w:p w14:paraId="57214A90" w14:textId="226B767A" w:rsidR="002B6859" w:rsidRPr="009B6099" w:rsidRDefault="00813373">
      <w:pPr>
        <w:pStyle w:val="BodyText"/>
        <w:spacing w:before="9"/>
        <w:rPr>
          <w:rFonts w:asciiTheme="minorHAnsi" w:hAnsiTheme="minorHAnsi" w:cstheme="minorHAnsi"/>
          <w:sz w:val="6"/>
        </w:rPr>
      </w:pPr>
      <w:r w:rsidRPr="009B6099">
        <w:rPr>
          <w:rFonts w:asciiTheme="minorHAnsi" w:hAnsiTheme="minorHAnsi" w:cstheme="minorHAnsi"/>
          <w:noProof/>
        </w:rPr>
        <mc:AlternateContent>
          <mc:Choice Requires="wps">
            <w:drawing>
              <wp:anchor distT="0" distB="0" distL="0" distR="0" simplePos="0" relativeHeight="251673088" behindDoc="1" locked="0" layoutInCell="1" allowOverlap="1" wp14:anchorId="572167A8" wp14:editId="267AFAA7">
                <wp:simplePos x="0" y="0"/>
                <wp:positionH relativeFrom="page">
                  <wp:posOffset>1054100</wp:posOffset>
                </wp:positionH>
                <wp:positionV relativeFrom="paragraph">
                  <wp:posOffset>67945</wp:posOffset>
                </wp:positionV>
                <wp:extent cx="5752465" cy="1270"/>
                <wp:effectExtent l="0" t="0" r="0" b="0"/>
                <wp:wrapTopAndBottom/>
                <wp:docPr id="190" name="docshape58" descr="P190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2465" cy="1270"/>
                        </a:xfrm>
                        <a:custGeom>
                          <a:avLst/>
                          <a:gdLst>
                            <a:gd name="T0" fmla="*/ 0 w 9059"/>
                            <a:gd name="T1" fmla="*/ 0 h 1270"/>
                            <a:gd name="T2" fmla="*/ 5752465 w 9059"/>
                            <a:gd name="T3" fmla="*/ 0 h 1270"/>
                            <a:gd name="T4" fmla="*/ 0 60000 65536"/>
                            <a:gd name="T5" fmla="*/ 0 60000 65536"/>
                          </a:gdLst>
                          <a:ahLst/>
                          <a:cxnLst>
                            <a:cxn ang="T4">
                              <a:pos x="T0" y="T1"/>
                            </a:cxn>
                            <a:cxn ang="T5">
                              <a:pos x="T2" y="T3"/>
                            </a:cxn>
                          </a:cxnLst>
                          <a:rect l="0" t="0" r="r" b="b"/>
                          <a:pathLst>
                            <a:path w="9059" h="1270">
                              <a:moveTo>
                                <a:pt x="0" y="0"/>
                              </a:moveTo>
                              <a:lnTo>
                                <a:pt x="9059"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B9DAA" id="docshape58" o:spid="_x0000_s1026" alt="P1907#y1" style="position:absolute;margin-left:83pt;margin-top:5.35pt;width:452.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" path="m,l9059,e" filled="f" strokecolor="#c32c2c" strokeweight="1.54pt">
                <v:path arrowok="t" o:connecttype="custom" o:connectlocs="0,0;2147483646,0" o:connectangles="0,0"/>
                <w10:wrap type="topAndBottom" anchorx="page"/>
              </v:shape>
            </w:pict>
          </mc:Fallback>
        </mc:AlternateContent>
      </w:r>
    </w:p>
    <w:p w14:paraId="773B94CF" w14:textId="77777777" w:rsidR="00D80BB6" w:rsidRPr="009B6099" w:rsidRDefault="00D80BB6" w:rsidP="005F464E">
      <w:pPr>
        <w:pStyle w:val="Heading2"/>
        <w:rPr>
          <w:rFonts w:asciiTheme="minorHAnsi" w:hAnsiTheme="minorHAnsi" w:cstheme="minorHAnsi"/>
        </w:rPr>
      </w:pPr>
      <w:bookmarkStart w:id="129" w:name="_Toc77078607"/>
    </w:p>
    <w:p w14:paraId="57214A91" w14:textId="367D1280" w:rsidR="002B6859" w:rsidRPr="009B6099" w:rsidRDefault="00AD06A2" w:rsidP="005F464E">
      <w:pPr>
        <w:pStyle w:val="Heading2"/>
        <w:rPr>
          <w:rFonts w:asciiTheme="minorHAnsi" w:hAnsiTheme="minorHAnsi" w:cstheme="minorHAnsi"/>
        </w:rPr>
      </w:pPr>
      <w:r w:rsidRPr="009B6099">
        <w:rPr>
          <w:rFonts w:asciiTheme="minorHAnsi" w:hAnsiTheme="minorHAnsi" w:cstheme="minorHAnsi"/>
        </w:rPr>
        <w:t>When</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4"/>
        </w:rPr>
        <w:t xml:space="preserve"> </w:t>
      </w:r>
      <w:r w:rsidRPr="009B6099">
        <w:rPr>
          <w:rFonts w:asciiTheme="minorHAnsi" w:hAnsiTheme="minorHAnsi" w:cstheme="minorHAnsi"/>
        </w:rPr>
        <w:t>Choose</w:t>
      </w:r>
      <w:r w:rsidRPr="009B6099">
        <w:rPr>
          <w:rFonts w:asciiTheme="minorHAnsi" w:hAnsiTheme="minorHAnsi" w:cstheme="minorHAnsi"/>
          <w:spacing w:val="-4"/>
        </w:rPr>
        <w:t xml:space="preserve"> </w:t>
      </w:r>
      <w:r w:rsidRPr="009B6099">
        <w:rPr>
          <w:rFonts w:asciiTheme="minorHAnsi" w:hAnsiTheme="minorHAnsi" w:cstheme="minorHAnsi"/>
        </w:rPr>
        <w:t>Alternate</w:t>
      </w:r>
      <w:r w:rsidRPr="009B6099">
        <w:rPr>
          <w:rFonts w:asciiTheme="minorHAnsi" w:hAnsiTheme="minorHAnsi" w:cstheme="minorHAnsi"/>
          <w:spacing w:val="-3"/>
        </w:rPr>
        <w:t xml:space="preserve"> </w:t>
      </w:r>
      <w:r w:rsidRPr="009B6099">
        <w:rPr>
          <w:rFonts w:asciiTheme="minorHAnsi" w:hAnsiTheme="minorHAnsi" w:cstheme="minorHAnsi"/>
        </w:rPr>
        <w:t>Assessment</w:t>
      </w:r>
      <w:bookmarkEnd w:id="129"/>
    </w:p>
    <w:p w14:paraId="19EAC479" w14:textId="77777777" w:rsidR="00EC318F" w:rsidRDefault="00EC318F">
      <w:pPr>
        <w:pStyle w:val="BodyText"/>
        <w:rPr>
          <w:rFonts w:asciiTheme="minorHAnsi" w:hAnsiTheme="minorHAnsi" w:cstheme="minorHAnsi"/>
          <w:sz w:val="7"/>
        </w:rPr>
      </w:pPr>
    </w:p>
    <w:p w14:paraId="64939158"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West Virginia Board of Education Policy 2510 establishes that all students must participate in statewide assessments as part of a comprehensive system of assessment and accountability. For most students, the West Virginia General Summative Assessment (WVGSA) or the SAT School Day is appropriate. Students served under Section 504 plans and English learners without disabilities participate in these general assessments, along with other WV-MAP components.</w:t>
      </w:r>
    </w:p>
    <w:p w14:paraId="0C3BD3A9"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For students with disabilities eligible under the Individuals with Disabilities Education Improvement Act (IDEA 2004), the Individualized Education Program (IEP) team must determine how the student will participate in statewide assessments. This includes consideration of whether the West Virginia Alternate Summative Assessment (WVASA) is appropriate.</w:t>
      </w:r>
    </w:p>
    <w:p w14:paraId="6E33A314"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The WVASA is designed for students with the most significant cognitive disabilities whose knowledge and skills cannot be adequately measured through general assessments, even with accommodations. For these students, instruction is based on the West Virginia Alternate Academic Achievement Standards (WVAAAS), which are aligned to grade-level expectations at reduced depth, breadth, and complexity.</w:t>
      </w:r>
    </w:p>
    <w:p w14:paraId="4E04284E"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The IEP must clearly document the decision for alternate assessment participation. This includes an explanation of why the student cannot participate in the general assessment, even with accommodations, and confirmation that the student will continue to receive instruction in the general curriculum to the greatest extent possible. Students identified for the WVASA are not required to participate in other WV-MAP assessments that do not offer alternate formats; however, they may not be denied the opportunity to participate.</w:t>
      </w:r>
    </w:p>
    <w:p w14:paraId="108B23DC"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Parents or guardians must be included in all decisions regarding alternate assessment participation. They must be informed that student performance will be measured using alternate academic achievement standards and understand the long-term implications, including the pathway to an alternate diploma. The IEP must reflect that these discussions have occurred and document any accommodations in accordance with MAE.4SA procedures.</w:t>
      </w:r>
    </w:p>
    <w:p w14:paraId="57214A97" w14:textId="54E072CE" w:rsidR="002B6859" w:rsidRPr="009B6099" w:rsidRDefault="00813373" w:rsidP="00EC318F">
      <w:pPr>
        <w:pStyle w:val="BodyText"/>
        <w:rPr>
          <w:rFonts w:asciiTheme="minorHAnsi" w:hAnsiTheme="minorHAnsi" w:cstheme="minorHAnsi"/>
          <w:sz w:val="7"/>
        </w:rPr>
        <w:sectPr w:rsidR="002B6859" w:rsidRPr="009B6099" w:rsidSect="00646613">
          <w:headerReference w:type="even" r:id="rId48"/>
          <w:headerReference w:type="default" r:id="rId49"/>
          <w:headerReference w:type="first" r:id="rId50"/>
          <w:pgSz w:w="12240" w:h="15840" w:code="1"/>
          <w:pgMar w:top="1022" w:right="245" w:bottom="864" w:left="734" w:header="0" w:footer="662" w:gutter="0"/>
          <w:cols w:space="720"/>
        </w:sectPr>
      </w:pPr>
      <w:r w:rsidRPr="009B6099">
        <w:rPr>
          <w:rFonts w:asciiTheme="minorHAnsi" w:hAnsiTheme="minorHAnsi" w:cstheme="minorHAnsi"/>
          <w:noProof/>
        </w:rPr>
        <mc:AlternateContent>
          <mc:Choice Requires="wps">
            <w:drawing>
              <wp:anchor distT="0" distB="0" distL="0" distR="0" simplePos="0" relativeHeight="251674112" behindDoc="1" locked="0" layoutInCell="1" allowOverlap="1" wp14:anchorId="572167A9" wp14:editId="56EE9C8D">
                <wp:simplePos x="0" y="0"/>
                <wp:positionH relativeFrom="page">
                  <wp:posOffset>1057275</wp:posOffset>
                </wp:positionH>
                <wp:positionV relativeFrom="paragraph">
                  <wp:posOffset>72390</wp:posOffset>
                </wp:positionV>
                <wp:extent cx="5986780" cy="786765"/>
                <wp:effectExtent l="0" t="0" r="13970" b="13335"/>
                <wp:wrapTopAndBottom/>
                <wp:docPr id="189" name="docshape59" descr="P1914TB6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780" cy="786765"/>
                        </a:xfrm>
                        <a:prstGeom prst="rect">
                          <a:avLst/>
                        </a:prstGeom>
                        <a:solidFill>
                          <a:schemeClr val="bg1">
                            <a:lumMod val="95000"/>
                          </a:schemeClr>
                        </a:solidFill>
                        <a:ln w="6350">
                          <a:solidFill>
                            <a:srgbClr val="000000"/>
                          </a:solidFill>
                          <a:miter lim="800000"/>
                          <a:headEnd/>
                          <a:tailEnd/>
                        </a:ln>
                      </wps:spPr>
                      <wps:txbx>
                        <w:txbxContent>
                          <w:p w14:paraId="57216864" w14:textId="77777777" w:rsidR="00A954FB" w:rsidRDefault="00A954FB">
                            <w:pPr>
                              <w:pStyle w:val="BodyText"/>
                              <w:spacing w:before="190"/>
                              <w:ind w:left="144" w:right="241"/>
                            </w:pPr>
                            <w:r>
                              <w:t>Nothing in this guidance should be construed to indicate that students who qualify to participate in</w:t>
                            </w:r>
                            <w:r w:rsidRPr="003D608D">
                              <w:t xml:space="preserve"> </w:t>
                            </w:r>
                            <w:r>
                              <w:t xml:space="preserve">the </w:t>
                            </w:r>
                            <w:r>
                              <w:rPr>
                                <w:i/>
                              </w:rPr>
                              <w:t xml:space="preserve">WVASA </w:t>
                            </w:r>
                            <w:r>
                              <w:t>would prohibit the same students from attempting to satisfy graduation requirements to</w:t>
                            </w:r>
                            <w:r w:rsidRPr="003D608D">
                              <w:t xml:space="preserve"> </w:t>
                            </w:r>
                            <w:r>
                              <w:t>earn</w:t>
                            </w:r>
                            <w:r w:rsidRPr="003D608D">
                              <w:t xml:space="preserve"> </w:t>
                            </w:r>
                            <w:r>
                              <w:t>a</w:t>
                            </w:r>
                            <w:r w:rsidRPr="003D608D">
                              <w:t xml:space="preserve"> </w:t>
                            </w:r>
                            <w:r>
                              <w:t>general</w:t>
                            </w:r>
                            <w:r w:rsidRPr="003D608D">
                              <w:t xml:space="preserve"> </w:t>
                            </w:r>
                            <w:r>
                              <w:t>diploma.</w:t>
                            </w:r>
                            <w:r w:rsidRPr="003D608D">
                              <w:t xml:space="preserve"> </w:t>
                            </w:r>
                            <w:r>
                              <w:t>West</w:t>
                            </w:r>
                            <w:r w:rsidRPr="003D608D">
                              <w:t xml:space="preserve"> </w:t>
                            </w:r>
                            <w:r>
                              <w:t>Virginia’s</w:t>
                            </w:r>
                            <w:r w:rsidRPr="003D608D">
                              <w:t xml:space="preserve"> </w:t>
                            </w:r>
                            <w:r>
                              <w:t>graduation</w:t>
                            </w:r>
                            <w:r w:rsidRPr="003D608D">
                              <w:t xml:space="preserve"> </w:t>
                            </w:r>
                            <w:r>
                              <w:t>requirements</w:t>
                            </w:r>
                            <w:r w:rsidRPr="003D608D">
                              <w:t xml:space="preserve"> </w:t>
                            </w:r>
                            <w:r>
                              <w:t>are</w:t>
                            </w:r>
                            <w:r w:rsidRPr="003D608D">
                              <w:t xml:space="preserve"> </w:t>
                            </w:r>
                            <w:r>
                              <w:t>outlined</w:t>
                            </w:r>
                            <w:r w:rsidRPr="003D608D">
                              <w:t xml:space="preserve"> </w:t>
                            </w:r>
                            <w:r>
                              <w:t>in</w:t>
                            </w:r>
                            <w:r w:rsidRPr="003D608D">
                              <w:t xml:space="preserve"> </w:t>
                            </w:r>
                            <w:r>
                              <w:t>WVBE</w:t>
                            </w:r>
                            <w:r w:rsidRPr="003D608D">
                              <w:t xml:space="preserve"> </w:t>
                            </w:r>
                            <w:r>
                              <w:t>Policy</w:t>
                            </w:r>
                            <w:r w:rsidRPr="003D608D">
                              <w:t xml:space="preserve"> </w:t>
                            </w:r>
                            <w:r>
                              <w:t>2510.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167A9" id="docshape59" o:spid="_x0000_s1030" type="#_x0000_t202" alt="P1914TB63#y1" style="position:absolute;left:0;text-align:left;margin-left:83.25pt;margin-top:5.7pt;width:471.4pt;height:61.9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" fillcolor="#f2f2f2 [3052]" strokeweight=".5pt">
                <v:textbox inset="0,0,0,0">
                  <w:txbxContent>
                    <w:p w14:paraId="57216864" w14:textId="77777777" w:rsidR="00A954FB" w:rsidRDefault="00A954FB">
                      <w:pPr>
                        <w:pStyle w:val="BodyText"/>
                        <w:spacing w:before="190"/>
                        <w:ind w:left="144" w:right="241"/>
                      </w:pPr>
                      <w:r>
                        <w:t>Nothing in this guidance should be construed to indicate that students who qualify to participate in</w:t>
                      </w:r>
                      <w:r w:rsidRPr="003D608D">
                        <w:t xml:space="preserve"> </w:t>
                      </w:r>
                      <w:r>
                        <w:t xml:space="preserve">the </w:t>
                      </w:r>
                      <w:r>
                        <w:rPr>
                          <w:i/>
                        </w:rPr>
                        <w:t xml:space="preserve">WVASA </w:t>
                      </w:r>
                      <w:r>
                        <w:t>would prohibit the same students from attempting to satisfy graduation requirements to</w:t>
                      </w:r>
                      <w:r w:rsidRPr="003D608D">
                        <w:t xml:space="preserve"> </w:t>
                      </w:r>
                      <w:r>
                        <w:t>earn</w:t>
                      </w:r>
                      <w:r w:rsidRPr="003D608D">
                        <w:t xml:space="preserve"> </w:t>
                      </w:r>
                      <w:r>
                        <w:t>a</w:t>
                      </w:r>
                      <w:r w:rsidRPr="003D608D">
                        <w:t xml:space="preserve"> </w:t>
                      </w:r>
                      <w:r>
                        <w:t>general</w:t>
                      </w:r>
                      <w:r w:rsidRPr="003D608D">
                        <w:t xml:space="preserve"> </w:t>
                      </w:r>
                      <w:r>
                        <w:t>diploma.</w:t>
                      </w:r>
                      <w:r w:rsidRPr="003D608D">
                        <w:t xml:space="preserve"> </w:t>
                      </w:r>
                      <w:r>
                        <w:t>West</w:t>
                      </w:r>
                      <w:r w:rsidRPr="003D608D">
                        <w:t xml:space="preserve"> </w:t>
                      </w:r>
                      <w:r>
                        <w:t>Virginia’s</w:t>
                      </w:r>
                      <w:r w:rsidRPr="003D608D">
                        <w:t xml:space="preserve"> </w:t>
                      </w:r>
                      <w:r>
                        <w:t>graduation</w:t>
                      </w:r>
                      <w:r w:rsidRPr="003D608D">
                        <w:t xml:space="preserve"> </w:t>
                      </w:r>
                      <w:r>
                        <w:t>requirements</w:t>
                      </w:r>
                      <w:r w:rsidRPr="003D608D">
                        <w:t xml:space="preserve"> </w:t>
                      </w:r>
                      <w:r>
                        <w:t>are</w:t>
                      </w:r>
                      <w:r w:rsidRPr="003D608D">
                        <w:t xml:space="preserve"> </w:t>
                      </w:r>
                      <w:r>
                        <w:t>outlined</w:t>
                      </w:r>
                      <w:r w:rsidRPr="003D608D">
                        <w:t xml:space="preserve"> </w:t>
                      </w:r>
                      <w:r>
                        <w:t>in</w:t>
                      </w:r>
                      <w:r w:rsidRPr="003D608D">
                        <w:t xml:space="preserve"> </w:t>
                      </w:r>
                      <w:r>
                        <w:t>WVBE</w:t>
                      </w:r>
                      <w:r w:rsidRPr="003D608D">
                        <w:t xml:space="preserve"> </w:t>
                      </w:r>
                      <w:r>
                        <w:t>Policy</w:t>
                      </w:r>
                      <w:r w:rsidRPr="003D608D">
                        <w:t xml:space="preserve"> </w:t>
                      </w:r>
                      <w:r>
                        <w:t>2510.</w:t>
                      </w:r>
                    </w:p>
                  </w:txbxContent>
                </v:textbox>
                <w10:wrap type="topAndBottom" anchorx="page"/>
              </v:shape>
            </w:pict>
          </mc:Fallback>
        </mc:AlternateContent>
      </w:r>
    </w:p>
    <w:p w14:paraId="57214A98" w14:textId="2E51FE8B" w:rsidR="002B6859" w:rsidRPr="009B6099" w:rsidRDefault="00AD06A2" w:rsidP="005F464E">
      <w:pPr>
        <w:pStyle w:val="Heading2"/>
        <w:rPr>
          <w:rFonts w:asciiTheme="minorHAnsi" w:hAnsiTheme="minorHAnsi" w:cstheme="minorHAnsi"/>
          <w:i/>
        </w:rPr>
      </w:pPr>
      <w:bookmarkStart w:id="130" w:name="_Toc77078608"/>
      <w:r w:rsidRPr="009B6099">
        <w:rPr>
          <w:rFonts w:asciiTheme="minorHAnsi" w:hAnsiTheme="minorHAnsi" w:cstheme="minorHAnsi"/>
        </w:rPr>
        <w:lastRenderedPageBreak/>
        <w:t>Eligibility</w:t>
      </w:r>
      <w:r w:rsidRPr="009B6099">
        <w:rPr>
          <w:rFonts w:asciiTheme="minorHAnsi" w:hAnsiTheme="minorHAnsi" w:cstheme="minorHAnsi"/>
          <w:spacing w:val="-5"/>
        </w:rPr>
        <w:t xml:space="preserve"> </w:t>
      </w:r>
      <w:r w:rsidRPr="009B6099">
        <w:rPr>
          <w:rFonts w:asciiTheme="minorHAnsi" w:hAnsiTheme="minorHAnsi" w:cstheme="minorHAnsi"/>
        </w:rPr>
        <w:t>criteria</w:t>
      </w:r>
      <w:r w:rsidRPr="009B6099">
        <w:rPr>
          <w:rFonts w:asciiTheme="minorHAnsi" w:hAnsiTheme="minorHAnsi" w:cstheme="minorHAnsi"/>
          <w:spacing w:val="-4"/>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i/>
        </w:rPr>
        <w:t>WVASA</w:t>
      </w:r>
      <w:bookmarkEnd w:id="130"/>
    </w:p>
    <w:p w14:paraId="453E7F7B" w14:textId="77777777" w:rsidR="00BD1AB2" w:rsidRPr="00BD1AB2" w:rsidRDefault="00BD1AB2" w:rsidP="0048760B">
      <w:pPr>
        <w:widowControl/>
        <w:autoSpaceDE/>
        <w:autoSpaceDN/>
        <w:spacing w:before="100" w:beforeAutospacing="1" w:after="100" w:afterAutospacing="1"/>
        <w:ind w:left="900" w:right="340"/>
        <w:rPr>
          <w:rFonts w:asciiTheme="minorHAnsi" w:eastAsia="Times New Roman" w:hAnsiTheme="minorHAnsi" w:cstheme="minorHAnsi"/>
        </w:rPr>
      </w:pPr>
      <w:r w:rsidRPr="00BD1AB2">
        <w:rPr>
          <w:rFonts w:asciiTheme="minorHAnsi" w:eastAsia="Times New Roman" w:hAnsiTheme="minorHAnsi" w:cstheme="minorHAnsi"/>
        </w:rPr>
        <w:t>The WVASA is intended for students with the most significant cognitive disabilities. These students typically demonstrate substantial limitations in intellectual functioning and adaptive behavior that affect their ability to live independently and function safely in daily life. These impacts extend across academic, social, and functional domains.</w:t>
      </w:r>
    </w:p>
    <w:p w14:paraId="09AD6A54" w14:textId="77777777" w:rsidR="00BD1AB2" w:rsidRPr="00BD1AB2" w:rsidRDefault="00BD1AB2" w:rsidP="0048760B">
      <w:pPr>
        <w:widowControl/>
        <w:autoSpaceDE/>
        <w:autoSpaceDN/>
        <w:spacing w:before="100" w:beforeAutospacing="1" w:after="100" w:afterAutospacing="1"/>
        <w:ind w:left="900" w:right="340"/>
        <w:rPr>
          <w:rFonts w:asciiTheme="minorHAnsi" w:eastAsia="Times New Roman" w:hAnsiTheme="minorHAnsi" w:cstheme="minorHAnsi"/>
        </w:rPr>
      </w:pPr>
      <w:r w:rsidRPr="00BD1AB2">
        <w:rPr>
          <w:rFonts w:asciiTheme="minorHAnsi" w:eastAsia="Times New Roman" w:hAnsiTheme="minorHAnsi" w:cstheme="minorHAnsi"/>
        </w:rPr>
        <w:t>Eligibility requires a current IEP, a multidisciplinary evaluation, and evidence from educational performance data supporting the need for alternate assessment. The IEP team must determine that the student is unable to participate in the general assessment system, even with extended learning opportunities and significant instructional supports.</w:t>
      </w:r>
    </w:p>
    <w:p w14:paraId="5CD4C76B" w14:textId="77777777" w:rsidR="00BD1AB2" w:rsidRPr="00BD1AB2" w:rsidRDefault="00BD1AB2" w:rsidP="0048760B">
      <w:pPr>
        <w:widowControl/>
        <w:autoSpaceDE/>
        <w:autoSpaceDN/>
        <w:spacing w:before="100" w:beforeAutospacing="1" w:after="100" w:afterAutospacing="1"/>
        <w:ind w:left="900" w:right="340"/>
        <w:rPr>
          <w:rFonts w:asciiTheme="minorHAnsi" w:eastAsia="Times New Roman" w:hAnsiTheme="minorHAnsi" w:cstheme="minorHAnsi"/>
        </w:rPr>
      </w:pPr>
      <w:r w:rsidRPr="00BD1AB2">
        <w:rPr>
          <w:rFonts w:asciiTheme="minorHAnsi" w:eastAsia="Times New Roman" w:hAnsiTheme="minorHAnsi" w:cstheme="minorHAnsi"/>
        </w:rPr>
        <w:t>Students who are eligible for the WVASA receive instruction aligned to the West Virginia Alternate Academic Achievement Standards (Policy 2520.16). These standards are derived from the West Virginia College- and Career-Readiness Standards and serve as the basis for both instruction and assessment.</w:t>
      </w:r>
    </w:p>
    <w:p w14:paraId="69F348D5" w14:textId="77777777" w:rsidR="00BD1AB2" w:rsidRPr="00BD1AB2" w:rsidRDefault="00BD1AB2" w:rsidP="0048760B">
      <w:pPr>
        <w:widowControl/>
        <w:autoSpaceDE/>
        <w:autoSpaceDN/>
        <w:spacing w:before="100" w:beforeAutospacing="1" w:after="100" w:afterAutospacing="1"/>
        <w:ind w:left="900" w:right="340"/>
        <w:rPr>
          <w:rFonts w:asciiTheme="minorHAnsi" w:eastAsia="Times New Roman" w:hAnsiTheme="minorHAnsi" w:cstheme="minorHAnsi"/>
        </w:rPr>
      </w:pPr>
      <w:r w:rsidRPr="00BD1AB2">
        <w:rPr>
          <w:rFonts w:asciiTheme="minorHAnsi" w:eastAsia="Times New Roman" w:hAnsiTheme="minorHAnsi" w:cstheme="minorHAnsi"/>
        </w:rPr>
        <w:t xml:space="preserve">Students who meet </w:t>
      </w:r>
      <w:proofErr w:type="gramStart"/>
      <w:r w:rsidRPr="00BD1AB2">
        <w:rPr>
          <w:rFonts w:asciiTheme="minorHAnsi" w:eastAsia="Times New Roman" w:hAnsiTheme="minorHAnsi" w:cstheme="minorHAnsi"/>
        </w:rPr>
        <w:t>these eligibility</w:t>
      </w:r>
      <w:proofErr w:type="gramEnd"/>
      <w:r w:rsidRPr="00BD1AB2">
        <w:rPr>
          <w:rFonts w:asciiTheme="minorHAnsi" w:eastAsia="Times New Roman" w:hAnsiTheme="minorHAnsi" w:cstheme="minorHAnsi"/>
        </w:rPr>
        <w:t xml:space="preserve"> requirements may also be working toward an alternate diploma. An alternate diploma recognizes achievement based on alternate standards and does not preclude continued education through the school year in which the student turns 21. Participation in graduation ceremonies alongside peers is encouraged when appropriate.</w:t>
      </w:r>
    </w:p>
    <w:p w14:paraId="57214A9D" w14:textId="77777777" w:rsidR="002B6859" w:rsidRPr="009B6099" w:rsidRDefault="00AD06A2">
      <w:pPr>
        <w:spacing w:before="1"/>
        <w:ind w:left="920"/>
        <w:rPr>
          <w:rFonts w:asciiTheme="minorHAnsi" w:hAnsiTheme="minorHAnsi" w:cstheme="minorHAnsi"/>
          <w:b/>
          <w:sz w:val="24"/>
        </w:rPr>
      </w:pPr>
      <w:r w:rsidRPr="009B6099">
        <w:rPr>
          <w:rFonts w:asciiTheme="minorHAnsi" w:hAnsiTheme="minorHAnsi" w:cstheme="minorHAnsi"/>
          <w:b/>
          <w:i/>
          <w:color w:val="1F487C"/>
          <w:sz w:val="24"/>
        </w:rPr>
        <w:t>WVASA</w:t>
      </w:r>
      <w:r w:rsidRPr="009B6099">
        <w:rPr>
          <w:rFonts w:asciiTheme="minorHAnsi" w:hAnsiTheme="minorHAnsi" w:cstheme="minorHAnsi"/>
          <w:b/>
          <w:i/>
          <w:color w:val="1F487C"/>
          <w:spacing w:val="-5"/>
          <w:sz w:val="24"/>
        </w:rPr>
        <w:t xml:space="preserve"> </w:t>
      </w:r>
      <w:r w:rsidRPr="009B6099">
        <w:rPr>
          <w:rFonts w:asciiTheme="minorHAnsi" w:hAnsiTheme="minorHAnsi" w:cstheme="minorHAnsi"/>
          <w:b/>
          <w:color w:val="1F487C"/>
          <w:sz w:val="24"/>
        </w:rPr>
        <w:t>Participation</w:t>
      </w:r>
      <w:r w:rsidRPr="009B6099">
        <w:rPr>
          <w:rFonts w:asciiTheme="minorHAnsi" w:hAnsiTheme="minorHAnsi" w:cstheme="minorHAnsi"/>
          <w:b/>
          <w:color w:val="1F487C"/>
          <w:spacing w:val="-4"/>
          <w:sz w:val="24"/>
        </w:rPr>
        <w:t xml:space="preserve"> </w:t>
      </w:r>
      <w:r w:rsidRPr="009B6099">
        <w:rPr>
          <w:rFonts w:asciiTheme="minorHAnsi" w:hAnsiTheme="minorHAnsi" w:cstheme="minorHAnsi"/>
          <w:b/>
          <w:color w:val="1F487C"/>
          <w:sz w:val="24"/>
        </w:rPr>
        <w:t>Criteria</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6"/>
      </w:tblGrid>
      <w:tr w:rsidR="00BE0B12" w:rsidRPr="009B6099" w14:paraId="57214AA4" w14:textId="77777777" w:rsidTr="00BE0B12">
        <w:trPr>
          <w:trHeight w:val="727"/>
        </w:trPr>
        <w:tc>
          <w:tcPr>
            <w:tcW w:w="9626" w:type="dxa"/>
            <w:shd w:val="clear" w:color="auto" w:fill="8495AF"/>
          </w:tcPr>
          <w:p w14:paraId="11D5C221" w14:textId="77777777" w:rsidR="00BE0B12" w:rsidRPr="009B6099" w:rsidRDefault="00BE0B12">
            <w:pPr>
              <w:pStyle w:val="TableParagraph"/>
              <w:rPr>
                <w:rFonts w:asciiTheme="minorHAnsi" w:hAnsiTheme="minorHAnsi" w:cstheme="minorHAnsi"/>
                <w:b/>
                <w:sz w:val="20"/>
              </w:rPr>
            </w:pPr>
          </w:p>
          <w:p w14:paraId="57214AA3" w14:textId="1B26FA85" w:rsidR="00BE0B12" w:rsidRPr="009B6099" w:rsidRDefault="00BE0B12">
            <w:pPr>
              <w:pStyle w:val="TableParagraph"/>
              <w:spacing w:before="67"/>
              <w:ind w:left="264" w:right="282"/>
              <w:jc w:val="center"/>
              <w:rPr>
                <w:rFonts w:asciiTheme="minorHAnsi" w:hAnsiTheme="minorHAnsi" w:cstheme="minorHAnsi"/>
                <w:b/>
                <w:sz w:val="20"/>
              </w:rPr>
            </w:pPr>
            <w:r w:rsidRPr="009B6099">
              <w:rPr>
                <w:rFonts w:asciiTheme="minorHAnsi" w:hAnsiTheme="minorHAnsi" w:cstheme="minorHAnsi"/>
                <w:b/>
                <w:color w:val="FFFFFF"/>
                <w:sz w:val="32"/>
                <w:szCs w:val="36"/>
              </w:rPr>
              <w:t>Participation</w:t>
            </w:r>
            <w:r w:rsidRPr="009B6099">
              <w:rPr>
                <w:rFonts w:asciiTheme="minorHAnsi" w:hAnsiTheme="minorHAnsi" w:cstheme="minorHAnsi"/>
                <w:b/>
                <w:color w:val="FFFFFF"/>
                <w:spacing w:val="-3"/>
                <w:sz w:val="32"/>
                <w:szCs w:val="36"/>
              </w:rPr>
              <w:t xml:space="preserve"> </w:t>
            </w:r>
            <w:r w:rsidRPr="009B6099">
              <w:rPr>
                <w:rFonts w:asciiTheme="minorHAnsi" w:hAnsiTheme="minorHAnsi" w:cstheme="minorHAnsi"/>
                <w:b/>
                <w:color w:val="FFFFFF"/>
                <w:sz w:val="32"/>
                <w:szCs w:val="36"/>
              </w:rPr>
              <w:t>Criterion</w:t>
            </w:r>
          </w:p>
        </w:tc>
      </w:tr>
      <w:tr w:rsidR="00BE0B12" w:rsidRPr="009B6099" w14:paraId="57214AAE" w14:textId="77777777" w:rsidTr="00BE0B12">
        <w:trPr>
          <w:trHeight w:val="610"/>
        </w:trPr>
        <w:tc>
          <w:tcPr>
            <w:tcW w:w="9626" w:type="dxa"/>
            <w:vAlign w:val="center"/>
          </w:tcPr>
          <w:p w14:paraId="57214AAD" w14:textId="70BA57B8" w:rsidR="00BE0B12" w:rsidRPr="009B6099" w:rsidRDefault="00BE0B12" w:rsidP="00B75C4B">
            <w:pPr>
              <w:pStyle w:val="ListParagraph"/>
              <w:numPr>
                <w:ilvl w:val="0"/>
                <w:numId w:val="74"/>
              </w:numPr>
              <w:ind w:right="206"/>
              <w:rPr>
                <w:rFonts w:asciiTheme="minorHAnsi" w:hAnsiTheme="minorHAnsi" w:cstheme="minorHAnsi"/>
              </w:rPr>
            </w:pPr>
            <w:r w:rsidRPr="009B6099">
              <w:rPr>
                <w:rFonts w:asciiTheme="minorHAnsi" w:hAnsiTheme="minorHAnsi" w:cstheme="minorHAnsi"/>
              </w:rPr>
              <w:t>The student has been evaluated and found eligible as a student with a disability under WVBE Policy 2419.</w:t>
            </w:r>
          </w:p>
        </w:tc>
      </w:tr>
      <w:tr w:rsidR="00BE0B12" w:rsidRPr="009B6099" w14:paraId="57214AB6" w14:textId="77777777" w:rsidTr="00BE0B12">
        <w:trPr>
          <w:trHeight w:val="349"/>
        </w:trPr>
        <w:tc>
          <w:tcPr>
            <w:tcW w:w="9626" w:type="dxa"/>
            <w:vAlign w:val="center"/>
          </w:tcPr>
          <w:p w14:paraId="57214AB5" w14:textId="63E8D103" w:rsidR="00BE0B12" w:rsidRPr="009B6099" w:rsidRDefault="00BE0B12" w:rsidP="00B75C4B">
            <w:pPr>
              <w:pStyle w:val="TableParagraph"/>
              <w:numPr>
                <w:ilvl w:val="0"/>
                <w:numId w:val="74"/>
              </w:numPr>
              <w:ind w:right="101"/>
              <w:rPr>
                <w:rFonts w:asciiTheme="minorHAnsi" w:hAnsiTheme="minorHAnsi" w:cstheme="minorHAnsi"/>
                <w:b/>
                <w:sz w:val="20"/>
              </w:rPr>
            </w:pPr>
            <w:r w:rsidRPr="009B6099">
              <w:rPr>
                <w:rFonts w:asciiTheme="minorHAnsi" w:hAnsiTheme="minorHAnsi" w:cstheme="minorHAnsi"/>
              </w:rPr>
              <w:t>The student has a significant cognitive disability.</w:t>
            </w:r>
          </w:p>
        </w:tc>
      </w:tr>
      <w:tr w:rsidR="00BE0B12" w:rsidRPr="009B6099" w14:paraId="57214AC2" w14:textId="77777777" w:rsidTr="00BE0B12">
        <w:trPr>
          <w:trHeight w:val="529"/>
        </w:trPr>
        <w:tc>
          <w:tcPr>
            <w:tcW w:w="9626" w:type="dxa"/>
            <w:vAlign w:val="center"/>
          </w:tcPr>
          <w:p w14:paraId="57214AC1" w14:textId="01AC3AF6" w:rsidR="00BE0B12" w:rsidRPr="009B6099" w:rsidRDefault="00BE0B12" w:rsidP="00B75C4B">
            <w:pPr>
              <w:pStyle w:val="TableParagraph"/>
              <w:numPr>
                <w:ilvl w:val="0"/>
                <w:numId w:val="74"/>
              </w:numPr>
              <w:spacing w:before="155"/>
              <w:rPr>
                <w:rFonts w:asciiTheme="minorHAnsi" w:hAnsiTheme="minorHAnsi" w:cstheme="minorHAnsi"/>
                <w:sz w:val="20"/>
              </w:rPr>
            </w:pPr>
            <w:r w:rsidRPr="009B6099">
              <w:rPr>
                <w:rFonts w:asciiTheme="minorHAnsi" w:hAnsiTheme="minorHAnsi" w:cstheme="minorHAnsi"/>
              </w:rPr>
              <w:t>The student’s significant cognitive disability severely impacts the student’s educational performance and access to the curriculum.</w:t>
            </w:r>
          </w:p>
        </w:tc>
      </w:tr>
    </w:tbl>
    <w:p w14:paraId="34409CAB" w14:textId="77777777" w:rsidR="009B6099" w:rsidRDefault="009B6099">
      <w:pPr>
        <w:pStyle w:val="BodyText"/>
        <w:spacing w:before="31"/>
        <w:ind w:left="1023" w:right="1881"/>
        <w:rPr>
          <w:rFonts w:asciiTheme="minorHAnsi" w:hAnsiTheme="minorHAnsi" w:cstheme="minorHAnsi"/>
        </w:rPr>
      </w:pPr>
    </w:p>
    <w:p w14:paraId="57214AC4" w14:textId="18DB6865" w:rsidR="002B6859" w:rsidRPr="009B6099" w:rsidRDefault="00AD06A2">
      <w:pPr>
        <w:pStyle w:val="BodyText"/>
        <w:spacing w:before="31"/>
        <w:ind w:left="1023" w:right="1881"/>
        <w:rPr>
          <w:rFonts w:asciiTheme="minorHAnsi" w:hAnsiTheme="minorHAnsi" w:cstheme="minorHAnsi"/>
        </w:rPr>
      </w:pPr>
      <w:r w:rsidRPr="009B6099">
        <w:rPr>
          <w:rFonts w:asciiTheme="minorHAnsi" w:hAnsiTheme="minorHAnsi" w:cstheme="minorHAnsi"/>
        </w:rPr>
        <w:t>The following are not allowable (or acceptable) considerations for determining participation in</w:t>
      </w:r>
      <w:r w:rsidRPr="009B6099">
        <w:rPr>
          <w:rFonts w:asciiTheme="minorHAnsi" w:hAnsiTheme="minorHAnsi" w:cstheme="minorHAnsi"/>
          <w:spacing w:val="-47"/>
        </w:rPr>
        <w:t xml:space="preserve"> </w:t>
      </w:r>
      <w:r w:rsidRPr="009B6099">
        <w:rPr>
          <w:rFonts w:asciiTheme="minorHAnsi" w:hAnsiTheme="minorHAnsi" w:cstheme="minorHAnsi"/>
        </w:rPr>
        <w:t xml:space="preserve">the </w:t>
      </w:r>
      <w:r w:rsidRPr="009B6099">
        <w:rPr>
          <w:rFonts w:asciiTheme="minorHAnsi" w:hAnsiTheme="minorHAnsi" w:cstheme="minorHAnsi"/>
          <w:i/>
        </w:rPr>
        <w:t>WVASA</w:t>
      </w:r>
      <w:r w:rsidR="000149FF" w:rsidRPr="009B6099">
        <w:rPr>
          <w:rFonts w:asciiTheme="minorHAnsi" w:hAnsiTheme="minorHAnsi" w:cstheme="minorHAnsi"/>
        </w:rPr>
        <w:t>:</w:t>
      </w:r>
    </w:p>
    <w:p w14:paraId="650085D3" w14:textId="77777777"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A disability category or label</w:t>
      </w:r>
    </w:p>
    <w:p w14:paraId="601ACAA6" w14:textId="4CE36F2B"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Poor attendance or extended absences</w:t>
      </w:r>
    </w:p>
    <w:p w14:paraId="7EDD2F79" w14:textId="4C2C9FCF"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Social, cultural, or economic difference</w:t>
      </w:r>
    </w:p>
    <w:p w14:paraId="067327C0" w14:textId="66FBA436"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Expected poor performance on the general education assessment</w:t>
      </w:r>
    </w:p>
    <w:p w14:paraId="0AC8AEB8" w14:textId="5ED7878D"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 xml:space="preserve">Academic or </w:t>
      </w:r>
      <w:proofErr w:type="gramStart"/>
      <w:r w:rsidRPr="009B6099">
        <w:rPr>
          <w:rFonts w:asciiTheme="minorHAnsi" w:hAnsiTheme="minorHAnsi" w:cstheme="minorHAnsi"/>
          <w:sz w:val="22"/>
          <w:szCs w:val="22"/>
        </w:rPr>
        <w:t>other</w:t>
      </w:r>
      <w:proofErr w:type="gramEnd"/>
      <w:r w:rsidRPr="009B6099">
        <w:rPr>
          <w:rFonts w:asciiTheme="minorHAnsi" w:hAnsiTheme="minorHAnsi" w:cstheme="minorHAnsi"/>
          <w:sz w:val="22"/>
          <w:szCs w:val="22"/>
        </w:rPr>
        <w:t xml:space="preserve"> services student receives</w:t>
      </w:r>
    </w:p>
    <w:p w14:paraId="4FE384A3" w14:textId="0D78278F"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Educational environment, instructional setting, or percent of time receiving special education services</w:t>
      </w:r>
    </w:p>
    <w:p w14:paraId="6664391B" w14:textId="55924BAD"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English Learner (EL) status or native language</w:t>
      </w:r>
    </w:p>
    <w:p w14:paraId="2DEF9D1F" w14:textId="686E0490"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Low reading/math/achievement level</w:t>
      </w:r>
    </w:p>
    <w:p w14:paraId="5C6B7FB5" w14:textId="5FB1E48C"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Anticipated disruptive behavior or emotional distress</w:t>
      </w:r>
    </w:p>
    <w:p w14:paraId="230F2D9B" w14:textId="4699BFB4"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Impact of student scores on the accountability system</w:t>
      </w:r>
    </w:p>
    <w:p w14:paraId="18554789" w14:textId="135C2500"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Administrative decision</w:t>
      </w:r>
    </w:p>
    <w:p w14:paraId="1AA61D67" w14:textId="231B7491"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Need for accommodations (e.g., assistive technology/Augmentative and Alternative Communication</w:t>
      </w:r>
      <w:r w:rsidR="00A742E3" w:rsidRPr="009B6099">
        <w:rPr>
          <w:rFonts w:asciiTheme="minorHAnsi" w:hAnsiTheme="minorHAnsi" w:cstheme="minorHAnsi"/>
          <w:sz w:val="22"/>
          <w:szCs w:val="22"/>
        </w:rPr>
        <w:t xml:space="preserve"> </w:t>
      </w:r>
      <w:r w:rsidRPr="009B6099">
        <w:rPr>
          <w:rFonts w:asciiTheme="minorHAnsi" w:hAnsiTheme="minorHAnsi" w:cstheme="minorHAnsi"/>
          <w:sz w:val="22"/>
          <w:szCs w:val="22"/>
        </w:rPr>
        <w:t>[AAC]) to participate in the general summative assessment</w:t>
      </w:r>
    </w:p>
    <w:p w14:paraId="57214AD3" w14:textId="100F68A2" w:rsidR="002B6859" w:rsidRPr="009B6099" w:rsidRDefault="00AD06A2" w:rsidP="00086FC2">
      <w:pPr>
        <w:pStyle w:val="BodyText"/>
        <w:spacing w:before="121"/>
        <w:ind w:left="921" w:right="1010"/>
        <w:rPr>
          <w:rFonts w:asciiTheme="minorHAnsi" w:hAnsiTheme="minorHAnsi" w:cstheme="minorHAnsi"/>
        </w:rPr>
      </w:pPr>
      <w:r w:rsidRPr="009B6099">
        <w:rPr>
          <w:rFonts w:asciiTheme="minorHAnsi" w:hAnsiTheme="minorHAnsi" w:cstheme="minorHAnsi"/>
        </w:rPr>
        <w:lastRenderedPageBreak/>
        <w:t>See</w:t>
      </w:r>
      <w:r w:rsidRPr="009B6099">
        <w:rPr>
          <w:rFonts w:asciiTheme="minorHAnsi" w:hAnsiTheme="minorHAnsi" w:cstheme="minorHAnsi"/>
          <w:spacing w:val="-1"/>
        </w:rPr>
        <w:t xml:space="preserve"> </w:t>
      </w:r>
      <w:hyperlink r:id="rId51" w:history="1">
        <w:r w:rsidR="004F5FA4" w:rsidRPr="009B6099">
          <w:rPr>
            <w:rStyle w:val="Hyperlink"/>
            <w:rFonts w:asciiTheme="minorHAnsi" w:hAnsiTheme="minorHAnsi" w:cstheme="minorHAnsi"/>
          </w:rPr>
          <w:t>WVASA Eligibility Checklist</w:t>
        </w:r>
      </w:hyperlink>
      <w:r w:rsidR="004F5FA4" w:rsidRPr="009B6099">
        <w:rPr>
          <w:rFonts w:asciiTheme="minorHAnsi" w:hAnsiTheme="minorHAnsi" w:cstheme="minorHAnsi"/>
        </w:rPr>
        <w:t xml:space="preserve"> and </w:t>
      </w:r>
      <w:hyperlink r:id="rId52" w:history="1">
        <w:r w:rsidR="004F5FA4" w:rsidRPr="009B6099">
          <w:rPr>
            <w:rStyle w:val="Hyperlink"/>
            <w:rFonts w:asciiTheme="minorHAnsi" w:hAnsiTheme="minorHAnsi" w:cstheme="minorHAnsi"/>
          </w:rPr>
          <w:t xml:space="preserve">WVASA Eligibility Guidance </w:t>
        </w:r>
      </w:hyperlink>
      <w:r w:rsidRPr="009B6099">
        <w:rPr>
          <w:rFonts w:asciiTheme="minorHAnsi" w:hAnsiTheme="minorHAnsi" w:cstheme="minorHAnsi"/>
          <w:color w:val="0562C1"/>
          <w:spacing w:val="-5"/>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further</w:t>
      </w:r>
      <w:r w:rsidRPr="009B6099">
        <w:rPr>
          <w:rFonts w:asciiTheme="minorHAnsi" w:hAnsiTheme="minorHAnsi" w:cstheme="minorHAnsi"/>
          <w:spacing w:val="-4"/>
        </w:rPr>
        <w:t xml:space="preserve"> </w:t>
      </w:r>
      <w:r w:rsidRPr="009B6099">
        <w:rPr>
          <w:rFonts w:asciiTheme="minorHAnsi" w:hAnsiTheme="minorHAnsi" w:cstheme="minorHAnsi"/>
        </w:rPr>
        <w:t>discussion</w:t>
      </w:r>
      <w:r w:rsidRPr="009B6099">
        <w:rPr>
          <w:rFonts w:asciiTheme="minorHAnsi" w:hAnsiTheme="minorHAnsi" w:cstheme="minorHAnsi"/>
          <w:spacing w:val="-2"/>
        </w:rPr>
        <w:t xml:space="preserve"> </w:t>
      </w:r>
      <w:r w:rsidRPr="009B6099">
        <w:rPr>
          <w:rFonts w:asciiTheme="minorHAnsi" w:hAnsiTheme="minorHAnsi" w:cstheme="minorHAnsi"/>
        </w:rPr>
        <w:t>points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guidelines</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the IEP</w:t>
      </w:r>
      <w:r w:rsidRPr="009B6099">
        <w:rPr>
          <w:rFonts w:asciiTheme="minorHAnsi" w:hAnsiTheme="minorHAnsi" w:cstheme="minorHAnsi"/>
          <w:spacing w:val="-3"/>
        </w:rPr>
        <w:t xml:space="preserve"> </w:t>
      </w:r>
      <w:r w:rsidRPr="009B6099">
        <w:rPr>
          <w:rFonts w:asciiTheme="minorHAnsi" w:hAnsiTheme="minorHAnsi" w:cstheme="minorHAnsi"/>
        </w:rPr>
        <w:t>committee.</w:t>
      </w:r>
    </w:p>
    <w:p w14:paraId="392221C4" w14:textId="77777777" w:rsidR="00A30F86" w:rsidRDefault="00A30F86" w:rsidP="00403002">
      <w:pPr>
        <w:pStyle w:val="Heading2"/>
        <w:ind w:right="1280"/>
        <w:rPr>
          <w:rFonts w:asciiTheme="minorHAnsi" w:hAnsiTheme="minorHAnsi" w:cstheme="minorHAnsi"/>
        </w:rPr>
      </w:pPr>
      <w:bookmarkStart w:id="131" w:name="_Toc77078609"/>
    </w:p>
    <w:p w14:paraId="57214AD7" w14:textId="11851277" w:rsidR="002B6859" w:rsidRPr="009B6099" w:rsidRDefault="00AD06A2" w:rsidP="00403002">
      <w:pPr>
        <w:pStyle w:val="Heading2"/>
        <w:ind w:right="1280"/>
        <w:rPr>
          <w:rFonts w:asciiTheme="minorHAnsi" w:hAnsiTheme="minorHAnsi" w:cstheme="minorHAnsi"/>
        </w:rPr>
      </w:pPr>
      <w:r w:rsidRPr="009B6099">
        <w:rPr>
          <w:rFonts w:asciiTheme="minorHAnsi" w:hAnsiTheme="minorHAnsi" w:cstheme="minorHAnsi"/>
        </w:rPr>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5"/>
        </w:rPr>
        <w:t xml:space="preserve"> </w:t>
      </w:r>
      <w:r w:rsidRPr="009B6099">
        <w:rPr>
          <w:rFonts w:asciiTheme="minorHAnsi" w:hAnsiTheme="minorHAnsi" w:cstheme="minorHAnsi"/>
        </w:rPr>
        <w:t>Alternate</w:t>
      </w:r>
      <w:r w:rsidRPr="009B6099">
        <w:rPr>
          <w:rFonts w:asciiTheme="minorHAnsi" w:hAnsiTheme="minorHAnsi" w:cstheme="minorHAnsi"/>
          <w:spacing w:val="-7"/>
        </w:rPr>
        <w:t xml:space="preserve"> </w:t>
      </w:r>
      <w:r w:rsidRPr="009B6099">
        <w:rPr>
          <w:rFonts w:asciiTheme="minorHAnsi" w:hAnsiTheme="minorHAnsi" w:cstheme="minorHAnsi"/>
        </w:rPr>
        <w:t>Summative</w:t>
      </w:r>
      <w:r w:rsidRPr="009B6099">
        <w:rPr>
          <w:rFonts w:asciiTheme="minorHAnsi" w:hAnsiTheme="minorHAnsi" w:cstheme="minorHAnsi"/>
          <w:spacing w:val="-6"/>
        </w:rPr>
        <w:t xml:space="preserve"> </w:t>
      </w:r>
      <w:r w:rsidRPr="009B6099">
        <w:rPr>
          <w:rFonts w:asciiTheme="minorHAnsi" w:hAnsiTheme="minorHAnsi" w:cstheme="minorHAnsi"/>
        </w:rPr>
        <w:t>Assessment</w:t>
      </w:r>
      <w:bookmarkEnd w:id="131"/>
    </w:p>
    <w:p w14:paraId="7957F0AF" w14:textId="77777777" w:rsidR="000B37A3" w:rsidRPr="001A4E10" w:rsidRDefault="000B37A3"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WVASA is administered through the Dynamic Learning Maps (DLM) system and includes computer-delivered assessments in English language arts and mathematics in Grades 3–8 and 11, and science in Grades 5, 8, and 11. The assessment system is specifically designed to measure what students with significant cognitive disabilities know and can do.</w:t>
      </w:r>
    </w:p>
    <w:p w14:paraId="3DB955EC" w14:textId="2A754475" w:rsidR="000B37A3" w:rsidRPr="001A4E10" w:rsidRDefault="000B37A3"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Students who participate in the WVASA typically require extensive, direct instruction and substantial supports to achieve measurable progress. While they engage with grade-level content, instruction and assessment are adapted to reflect reduced complexity while maintaining high expectations.</w:t>
      </w:r>
    </w:p>
    <w:p w14:paraId="05DC42FA" w14:textId="1AF096EC" w:rsidR="000B37A3" w:rsidRPr="001A4E10" w:rsidRDefault="000B37A3"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DLM system is built on principles of accessibility and universal design. It incorporates multiple pathways for student response, varied test-level structures, and supports tailored to individual communication and learning needs. This design ensures that all students can meaningfully access assessment content while preserving the validity of results.</w:t>
      </w:r>
    </w:p>
    <w:p w14:paraId="49F353D4" w14:textId="77777777" w:rsidR="00B95465" w:rsidRPr="001A4E10" w:rsidRDefault="00B95465"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Accessibility within the WVASA is supported through a combination of system design and individualized tools. Educators access guidance through the DLM Accessibility Manual, which provides direction on selecting, administering, and evaluating accessibility supports.</w:t>
      </w:r>
    </w:p>
    <w:p w14:paraId="16E3CBED" w14:textId="77777777" w:rsidR="00B95465" w:rsidRPr="001A4E10" w:rsidRDefault="00B95465"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manual outlines a six-step process to support effective decision-making:</w:t>
      </w:r>
    </w:p>
    <w:p w14:paraId="416A15F8"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inclusion of eligible students;</w:t>
      </w:r>
    </w:p>
    <w:p w14:paraId="1DD9914E"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understanding available accessibility supports;</w:t>
      </w:r>
    </w:p>
    <w:p w14:paraId="3EA81861"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selecting appropriate supports through team discussion;</w:t>
      </w:r>
    </w:p>
    <w:p w14:paraId="51BC202C"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entering and reviewing supports within the system;</w:t>
      </w:r>
    </w:p>
    <w:p w14:paraId="392B1725"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preparing for assessment using the selected supports; and</w:t>
      </w:r>
    </w:p>
    <w:p w14:paraId="4523B424"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evaluating the effectiveness of supports after testing.</w:t>
      </w:r>
    </w:p>
    <w:p w14:paraId="05C2B0C8" w14:textId="77777777" w:rsidR="00B95465" w:rsidRPr="00B95465" w:rsidRDefault="00B95465" w:rsidP="00B95465">
      <w:pPr>
        <w:pStyle w:val="BodyText"/>
        <w:ind w:left="920" w:right="1280"/>
        <w:rPr>
          <w:rFonts w:asciiTheme="minorHAnsi" w:hAnsiTheme="minorHAnsi" w:cstheme="minorHAnsi"/>
        </w:rPr>
      </w:pPr>
    </w:p>
    <w:p w14:paraId="1904AB1F" w14:textId="77777777" w:rsidR="00B95465" w:rsidRPr="00B95465" w:rsidRDefault="00B95465" w:rsidP="00B95465">
      <w:pPr>
        <w:pStyle w:val="BodyText"/>
        <w:ind w:left="920" w:right="1280"/>
        <w:rPr>
          <w:rFonts w:asciiTheme="minorHAnsi" w:hAnsiTheme="minorHAnsi" w:cstheme="minorHAnsi"/>
        </w:rPr>
      </w:pPr>
      <w:r w:rsidRPr="00B95465">
        <w:rPr>
          <w:rFonts w:asciiTheme="minorHAnsi" w:hAnsiTheme="minorHAnsi" w:cstheme="minorHAnsi"/>
        </w:rPr>
        <w:t>IEP teams are primarily responsible for determining appropriate supports, while educators and test administrators implement and evaluate these supports during and after assessment administration.</w:t>
      </w:r>
    </w:p>
    <w:p w14:paraId="60A867B7" w14:textId="77777777" w:rsidR="00B95465" w:rsidRDefault="00B95465" w:rsidP="00B95465">
      <w:pPr>
        <w:pStyle w:val="BodyText"/>
        <w:ind w:left="920" w:right="1280"/>
        <w:rPr>
          <w:rFonts w:asciiTheme="minorHAnsi" w:hAnsiTheme="minorHAnsi" w:cstheme="minorHAnsi"/>
        </w:rPr>
      </w:pPr>
    </w:p>
    <w:p w14:paraId="635CB754" w14:textId="77777777" w:rsidR="005A6D12" w:rsidRPr="005A6D12" w:rsidRDefault="005A6D12" w:rsidP="005A6D12">
      <w:pPr>
        <w:pStyle w:val="Heading2"/>
        <w:ind w:right="1280"/>
        <w:rPr>
          <w:rFonts w:asciiTheme="minorHAnsi" w:hAnsiTheme="minorHAnsi" w:cstheme="minorHAnsi"/>
        </w:rPr>
      </w:pPr>
      <w:r w:rsidRPr="005A6D12">
        <w:rPr>
          <w:rFonts w:asciiTheme="minorHAnsi" w:hAnsiTheme="minorHAnsi" w:cstheme="minorHAnsi"/>
        </w:rPr>
        <w:t>Personal Learning Profile and Accessibility Tools</w:t>
      </w:r>
    </w:p>
    <w:p w14:paraId="76F1F9D0"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Accessibility supports within the WVASA are managed through the Personal Learning Profile (PLP), which includes two key components: the Personal Needs Profile (PNP) and the First Contact (FC) Survey.</w:t>
      </w:r>
    </w:p>
    <w:p w14:paraId="3C099AC5"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First Contact Survey gathers detailed information about the student, including communication methods, assistive technology use, and sensory or motor needs. This information helps determine the appropriate entry point for the assessment and ensures that the system delivers test content aligned with the student’s needs.</w:t>
      </w:r>
    </w:p>
    <w:p w14:paraId="13727215"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p>
    <w:p w14:paraId="57835B4B"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lastRenderedPageBreak/>
        <w:t>The Personal Needs Profile is used to select and assign accessibility supports within the system. It allows educators to tailor the testing experience to the individual student by choosing from categories such as display enhancements, language and braille supports, audio and environmental supports, and additional tools. The PNP can be updated as needed to reflect changes in a student’s needs.</w:t>
      </w:r>
    </w:p>
    <w:p w14:paraId="65524361"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Through the combined use of these tools and system features, the DLM platform ensures that each student’s assessment experience is both accessible and appropriately challenging.</w:t>
      </w:r>
    </w:p>
    <w:p w14:paraId="2379D663" w14:textId="60304CAB" w:rsidR="00EE1979" w:rsidRPr="009B6099" w:rsidRDefault="00EE1979" w:rsidP="005A6D12">
      <w:pPr>
        <w:pStyle w:val="BodyText"/>
        <w:ind w:left="920" w:right="1280"/>
        <w:rPr>
          <w:rFonts w:asciiTheme="minorHAnsi" w:hAnsiTheme="minorHAnsi" w:cstheme="minorHAnsi"/>
        </w:rPr>
      </w:pPr>
    </w:p>
    <w:p w14:paraId="049F6EC2" w14:textId="42AC77E7" w:rsidR="00EE1979" w:rsidRPr="009B6099" w:rsidRDefault="00DB6727">
      <w:pPr>
        <w:rPr>
          <w:rFonts w:asciiTheme="minorHAnsi" w:hAnsiTheme="minorHAnsi" w:cstheme="minorHAnsi"/>
        </w:rPr>
      </w:pPr>
      <w:r w:rsidRPr="009B6099">
        <w:rPr>
          <w:rFonts w:asciiTheme="minorHAnsi" w:hAnsiTheme="minorHAnsi" w:cstheme="minorHAnsi"/>
          <w:noProof/>
        </w:rPr>
        <mc:AlternateContent>
          <mc:Choice Requires="wps">
            <w:drawing>
              <wp:anchor distT="91440" distB="91440" distL="114300" distR="114300" simplePos="0" relativeHeight="251623936" behindDoc="0" locked="0" layoutInCell="1" allowOverlap="1" wp14:anchorId="7128D774" wp14:editId="4D08B2FC">
                <wp:simplePos x="0" y="0"/>
                <wp:positionH relativeFrom="page">
                  <wp:posOffset>1057275</wp:posOffset>
                </wp:positionH>
                <wp:positionV relativeFrom="paragraph">
                  <wp:posOffset>5715</wp:posOffset>
                </wp:positionV>
                <wp:extent cx="5420360" cy="1828800"/>
                <wp:effectExtent l="0" t="0" r="0" b="0"/>
                <wp:wrapNone/>
                <wp:docPr id="307" name="Text Box 2" descr="P2004TB11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0360" cy="182880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65EA9542" w14:textId="77777777" w:rsidR="00A954FB" w:rsidRDefault="00A954FB">
                            <w:pPr>
                              <w:pBdr>
                                <w:top w:val="single" w:sz="24" w:space="8" w:color="4F81BD" w:themeColor="accent1"/>
                                <w:bottom w:val="single" w:sz="24" w:space="8" w:color="4F81BD" w:themeColor="accent1"/>
                              </w:pBdr>
                              <w:rPr>
                                <w:i/>
                                <w:iCs/>
                                <w:color w:val="4F81BD" w:themeColor="accent1"/>
                                <w:sz w:val="32"/>
                                <w:szCs w:val="24"/>
                              </w:rPr>
                            </w:pPr>
                            <w:r w:rsidRPr="00812362">
                              <w:rPr>
                                <w:i/>
                                <w:iCs/>
                                <w:color w:val="4F81BD" w:themeColor="accent1"/>
                                <w:sz w:val="32"/>
                                <w:szCs w:val="24"/>
                              </w:rPr>
                              <w:t xml:space="preserve">The assessment accommodations in the student’s IEP should be reflective of the settings in the FCS and PNP. </w:t>
                            </w:r>
                          </w:p>
                          <w:p w14:paraId="36615EEC" w14:textId="77777777" w:rsidR="00A954FB" w:rsidRDefault="00A954FB">
                            <w:pPr>
                              <w:pBdr>
                                <w:top w:val="single" w:sz="24" w:space="8" w:color="4F81BD" w:themeColor="accent1"/>
                                <w:bottom w:val="single" w:sz="24" w:space="8" w:color="4F81BD" w:themeColor="accent1"/>
                              </w:pBdr>
                              <w:rPr>
                                <w:i/>
                                <w:iCs/>
                                <w:color w:val="4F81BD" w:themeColor="accent1"/>
                                <w:sz w:val="32"/>
                                <w:szCs w:val="24"/>
                              </w:rPr>
                            </w:pPr>
                          </w:p>
                          <w:p w14:paraId="7AC2F5A7" w14:textId="1E65582B" w:rsidR="00A954FB" w:rsidRPr="00812362" w:rsidRDefault="00A954FB">
                            <w:pPr>
                              <w:pBdr>
                                <w:top w:val="single" w:sz="24" w:space="8" w:color="4F81BD" w:themeColor="accent1"/>
                                <w:bottom w:val="single" w:sz="24" w:space="8" w:color="4F81BD" w:themeColor="accent1"/>
                              </w:pBdr>
                              <w:rPr>
                                <w:i/>
                                <w:iCs/>
                                <w:color w:val="4F81BD" w:themeColor="accent1"/>
                                <w:sz w:val="32"/>
                              </w:rPr>
                            </w:pPr>
                            <w:r w:rsidRPr="00812362">
                              <w:rPr>
                                <w:i/>
                                <w:iCs/>
                                <w:color w:val="4F81BD" w:themeColor="accent1"/>
                                <w:sz w:val="32"/>
                                <w:szCs w:val="24"/>
                              </w:rPr>
                              <w:t>For example, if the student requires embedded magnification setting in the PNP, the IEP should list P22 Enlarge text on computer 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8D774" id="_x0000_s1031" type="#_x0000_t202" alt="P2004TB118#y1" style="position:absolute;left:0;text-align:left;margin-left:83.25pt;margin-top:.45pt;width:426.8pt;height:2in;z-index:25162393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" filled="f">
                <v:stroke opacity="0"/>
                <v:textbox>
                  <w:txbxContent>
                    <w:p w14:paraId="65EA9542" w14:textId="77777777" w:rsidR="00A954FB" w:rsidRDefault="00A954FB">
                      <w:pPr>
                        <w:pBdr>
                          <w:top w:val="single" w:sz="24" w:space="8" w:color="4F81BD" w:themeColor="accent1"/>
                          <w:bottom w:val="single" w:sz="24" w:space="8" w:color="4F81BD" w:themeColor="accent1"/>
                        </w:pBdr>
                        <w:rPr>
                          <w:i/>
                          <w:iCs/>
                          <w:color w:val="4F81BD" w:themeColor="accent1"/>
                          <w:sz w:val="32"/>
                          <w:szCs w:val="24"/>
                        </w:rPr>
                      </w:pPr>
                      <w:r w:rsidRPr="00812362">
                        <w:rPr>
                          <w:i/>
                          <w:iCs/>
                          <w:color w:val="4F81BD" w:themeColor="accent1"/>
                          <w:sz w:val="32"/>
                          <w:szCs w:val="24"/>
                        </w:rPr>
                        <w:t xml:space="preserve">The assessment accommodations in the student’s IEP should be reflective of the settings in the FCS and PNP. </w:t>
                      </w:r>
                    </w:p>
                    <w:p w14:paraId="36615EEC" w14:textId="77777777" w:rsidR="00A954FB" w:rsidRDefault="00A954FB">
                      <w:pPr>
                        <w:pBdr>
                          <w:top w:val="single" w:sz="24" w:space="8" w:color="4F81BD" w:themeColor="accent1"/>
                          <w:bottom w:val="single" w:sz="24" w:space="8" w:color="4F81BD" w:themeColor="accent1"/>
                        </w:pBdr>
                        <w:rPr>
                          <w:i/>
                          <w:iCs/>
                          <w:color w:val="4F81BD" w:themeColor="accent1"/>
                          <w:sz w:val="32"/>
                          <w:szCs w:val="24"/>
                        </w:rPr>
                      </w:pPr>
                    </w:p>
                    <w:p w14:paraId="7AC2F5A7" w14:textId="1E65582B" w:rsidR="00A954FB" w:rsidRPr="00812362" w:rsidRDefault="00A954FB">
                      <w:pPr>
                        <w:pBdr>
                          <w:top w:val="single" w:sz="24" w:space="8" w:color="4F81BD" w:themeColor="accent1"/>
                          <w:bottom w:val="single" w:sz="24" w:space="8" w:color="4F81BD" w:themeColor="accent1"/>
                        </w:pBdr>
                        <w:rPr>
                          <w:i/>
                          <w:iCs/>
                          <w:color w:val="4F81BD" w:themeColor="accent1"/>
                          <w:sz w:val="32"/>
                        </w:rPr>
                      </w:pPr>
                      <w:r w:rsidRPr="00812362">
                        <w:rPr>
                          <w:i/>
                          <w:iCs/>
                          <w:color w:val="4F81BD" w:themeColor="accent1"/>
                          <w:sz w:val="32"/>
                          <w:szCs w:val="24"/>
                        </w:rPr>
                        <w:t>For example, if the student requires embedded magnification setting in the PNP, the IEP should list P22 Enlarge text on computer screen.</w:t>
                      </w:r>
                    </w:p>
                  </w:txbxContent>
                </v:textbox>
                <w10:wrap anchorx="page"/>
              </v:shape>
            </w:pict>
          </mc:Fallback>
        </mc:AlternateContent>
      </w:r>
    </w:p>
    <w:p w14:paraId="3F773557" w14:textId="77777777" w:rsidR="005A6D12" w:rsidRDefault="005A6D12">
      <w:pPr>
        <w:pStyle w:val="Heading6"/>
        <w:rPr>
          <w:rFonts w:asciiTheme="minorHAnsi" w:hAnsiTheme="minorHAnsi" w:cstheme="minorHAnsi"/>
          <w:color w:val="1F487C"/>
        </w:rPr>
      </w:pPr>
    </w:p>
    <w:p w14:paraId="2DA33312" w14:textId="77777777" w:rsidR="005A6D12" w:rsidRDefault="005A6D12">
      <w:pPr>
        <w:pStyle w:val="Heading6"/>
        <w:rPr>
          <w:rFonts w:asciiTheme="minorHAnsi" w:hAnsiTheme="minorHAnsi" w:cstheme="minorHAnsi"/>
          <w:color w:val="1F487C"/>
        </w:rPr>
      </w:pPr>
    </w:p>
    <w:p w14:paraId="19766E67" w14:textId="77777777" w:rsidR="005A6D12" w:rsidRDefault="005A6D12">
      <w:pPr>
        <w:pStyle w:val="Heading6"/>
        <w:rPr>
          <w:rFonts w:asciiTheme="minorHAnsi" w:hAnsiTheme="minorHAnsi" w:cstheme="minorHAnsi"/>
          <w:color w:val="1F487C"/>
        </w:rPr>
      </w:pPr>
    </w:p>
    <w:p w14:paraId="204F9EBF" w14:textId="77777777" w:rsidR="005A6D12" w:rsidRDefault="005A6D12">
      <w:pPr>
        <w:pStyle w:val="Heading6"/>
        <w:rPr>
          <w:rFonts w:asciiTheme="minorHAnsi" w:hAnsiTheme="minorHAnsi" w:cstheme="minorHAnsi"/>
          <w:color w:val="1F487C"/>
        </w:rPr>
      </w:pPr>
    </w:p>
    <w:p w14:paraId="24BC39FE" w14:textId="77777777" w:rsidR="005A6D12" w:rsidRDefault="005A6D12">
      <w:pPr>
        <w:pStyle w:val="Heading6"/>
        <w:rPr>
          <w:rFonts w:asciiTheme="minorHAnsi" w:hAnsiTheme="minorHAnsi" w:cstheme="minorHAnsi"/>
          <w:color w:val="1F487C"/>
        </w:rPr>
      </w:pPr>
    </w:p>
    <w:p w14:paraId="5CA355D0" w14:textId="77777777" w:rsidR="005A6D12" w:rsidRDefault="005A6D12">
      <w:pPr>
        <w:pStyle w:val="Heading6"/>
        <w:rPr>
          <w:rFonts w:asciiTheme="minorHAnsi" w:hAnsiTheme="minorHAnsi" w:cstheme="minorHAnsi"/>
          <w:color w:val="1F487C"/>
        </w:rPr>
      </w:pPr>
    </w:p>
    <w:p w14:paraId="43F89F7F" w14:textId="77777777" w:rsidR="005A6D12" w:rsidRDefault="005A6D12">
      <w:pPr>
        <w:pStyle w:val="Heading6"/>
        <w:rPr>
          <w:rFonts w:asciiTheme="minorHAnsi" w:hAnsiTheme="minorHAnsi" w:cstheme="minorHAnsi"/>
          <w:color w:val="1F487C"/>
        </w:rPr>
      </w:pPr>
    </w:p>
    <w:p w14:paraId="57214AED" w14:textId="012001FB" w:rsidR="002B6859" w:rsidRPr="009B6099" w:rsidRDefault="00AD06A2">
      <w:pPr>
        <w:pStyle w:val="Heading6"/>
        <w:rPr>
          <w:rFonts w:asciiTheme="minorHAnsi" w:hAnsiTheme="minorHAnsi" w:cstheme="minorHAnsi"/>
        </w:rPr>
      </w:pPr>
      <w:r w:rsidRPr="009B6099">
        <w:rPr>
          <w:rFonts w:asciiTheme="minorHAnsi" w:hAnsiTheme="minorHAnsi" w:cstheme="minorHAnsi"/>
          <w:color w:val="1F487C"/>
        </w:rPr>
        <w:t>Embedded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available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supports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based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on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PNP</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DLM</w:t>
      </w:r>
    </w:p>
    <w:p w14:paraId="57214AEE" w14:textId="77777777" w:rsidR="002B6859" w:rsidRPr="009B6099" w:rsidRDefault="002B6859">
      <w:pPr>
        <w:pStyle w:val="BodyText"/>
        <w:spacing w:before="11"/>
        <w:rPr>
          <w:rFonts w:asciiTheme="minorHAnsi" w:hAnsiTheme="minorHAnsi" w:cstheme="minorHAnsi"/>
          <w:b/>
          <w:sz w:val="21"/>
        </w:rPr>
      </w:pPr>
    </w:p>
    <w:p w14:paraId="57214AEF" w14:textId="77777777" w:rsidR="002B6859" w:rsidRPr="009B6099" w:rsidRDefault="00AD06A2">
      <w:pPr>
        <w:pStyle w:val="Heading9"/>
        <w:spacing w:before="1"/>
        <w:rPr>
          <w:rFonts w:asciiTheme="minorHAnsi" w:hAnsiTheme="minorHAnsi" w:cstheme="minorHAnsi"/>
        </w:rPr>
      </w:pPr>
      <w:r w:rsidRPr="009B6099">
        <w:rPr>
          <w:rFonts w:asciiTheme="minorHAnsi" w:hAnsiTheme="minorHAnsi" w:cstheme="minorHAnsi"/>
          <w:color w:val="1F487C"/>
        </w:rPr>
        <w:t>Presentation</w:t>
      </w:r>
    </w:p>
    <w:p w14:paraId="57214AF0" w14:textId="77777777" w:rsidR="002B6859" w:rsidRPr="009B6099" w:rsidRDefault="002B6859">
      <w:pPr>
        <w:pStyle w:val="BodyText"/>
        <w:rPr>
          <w:rFonts w:asciiTheme="minorHAnsi" w:hAnsiTheme="minorHAnsi" w:cstheme="minorHAnsi"/>
          <w:b/>
        </w:rPr>
      </w:pPr>
    </w:p>
    <w:p w14:paraId="57214AF1" w14:textId="48515707" w:rsidR="002B6859" w:rsidRPr="009B6099" w:rsidRDefault="00AD06A2">
      <w:pPr>
        <w:tabs>
          <w:tab w:val="left" w:pos="1640"/>
        </w:tabs>
        <w:spacing w:line="293" w:lineRule="exact"/>
        <w:ind w:left="920"/>
        <w:rPr>
          <w:rFonts w:asciiTheme="minorHAnsi" w:hAnsiTheme="minorHAnsi" w:cstheme="minorHAnsi"/>
          <w:b/>
          <w:sz w:val="24"/>
        </w:rPr>
      </w:pPr>
      <w:r w:rsidRPr="009B6099">
        <w:rPr>
          <w:rFonts w:asciiTheme="minorHAnsi" w:hAnsiTheme="minorHAnsi" w:cstheme="minorHAnsi"/>
          <w:b/>
          <w:color w:val="1F487C"/>
          <w:sz w:val="24"/>
        </w:rPr>
        <w:t>P22</w:t>
      </w:r>
      <w:r w:rsidR="005F2C82" w:rsidRPr="009B6099">
        <w:rPr>
          <w:rFonts w:asciiTheme="minorHAnsi" w:hAnsiTheme="minorHAnsi" w:cstheme="minorHAnsi"/>
          <w:b/>
          <w:color w:val="1F487C"/>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color w:val="1F487C"/>
          <w:sz w:val="24"/>
        </w:rPr>
        <w:fldChar w:fldCharType="end"/>
      </w:r>
      <w:r w:rsidRPr="009B6099">
        <w:rPr>
          <w:rFonts w:asciiTheme="minorHAnsi" w:hAnsiTheme="minorHAnsi" w:cstheme="minorHAnsi"/>
          <w:b/>
          <w:color w:val="1F487C"/>
          <w:sz w:val="24"/>
        </w:rPr>
        <w:tab/>
        <w:t>Enlarge</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text</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on</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screen</w:t>
      </w:r>
    </w:p>
    <w:p w14:paraId="57214AF2" w14:textId="2DF81CAE" w:rsidR="002B6859" w:rsidRPr="009B6099" w:rsidRDefault="00AD06A2" w:rsidP="001A4E10">
      <w:pPr>
        <w:pStyle w:val="BodyText"/>
        <w:ind w:left="1640" w:right="610"/>
        <w:rPr>
          <w:rFonts w:asciiTheme="minorHAnsi" w:hAnsiTheme="minorHAnsi" w:cstheme="minorHAnsi"/>
        </w:rPr>
      </w:pPr>
      <w:r w:rsidRPr="009B6099">
        <w:rPr>
          <w:rFonts w:asciiTheme="minorHAnsi" w:hAnsiTheme="minorHAnsi" w:cstheme="minorHAnsi"/>
          <w:b/>
        </w:rPr>
        <w:t xml:space="preserve">Magnification </w:t>
      </w:r>
      <w:r w:rsidRPr="009B6099">
        <w:rPr>
          <w:rFonts w:asciiTheme="minorHAnsi" w:hAnsiTheme="minorHAnsi" w:cstheme="minorHAnsi"/>
          <w:i/>
        </w:rPr>
        <w:t xml:space="preserve">– </w:t>
      </w:r>
      <w:r w:rsidRPr="009B6099">
        <w:rPr>
          <w:rFonts w:asciiTheme="minorHAnsi" w:hAnsiTheme="minorHAnsi" w:cstheme="minorHAnsi"/>
        </w:rPr>
        <w:t>Magnification allows educators to choose the amount of screen magnification during testing. Educators can choose between a magnification of 2x, 3x, 4x, or 5x. Without magnification, the font is Report School, size 22. Scrolling may be required when the level of magnification is increased, and the entire item can no longer been seen on the screen. This will vary due to the level of magnification, the amount of text in the item, and the size of the screen. (See P23</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"P23"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for magnification options external from the Kite.)</w:t>
      </w:r>
    </w:p>
    <w:p w14:paraId="57214AF4" w14:textId="4B96D376" w:rsidR="002B6859" w:rsidRPr="009B6099" w:rsidRDefault="00AD06A2" w:rsidP="001A4E10">
      <w:pPr>
        <w:pStyle w:val="Heading9"/>
        <w:tabs>
          <w:tab w:val="left" w:pos="1640"/>
        </w:tabs>
        <w:spacing w:line="293" w:lineRule="exact"/>
        <w:ind w:right="520"/>
        <w:rPr>
          <w:rFonts w:asciiTheme="minorHAnsi" w:hAnsiTheme="minorHAnsi" w:cstheme="minorHAnsi"/>
        </w:rPr>
      </w:pPr>
      <w:r w:rsidRPr="009B6099">
        <w:rPr>
          <w:rFonts w:asciiTheme="minorHAnsi" w:hAnsiTheme="minorHAnsi" w:cstheme="minorHAnsi"/>
          <w:color w:val="1F487C"/>
        </w:rPr>
        <w:t>P28</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high</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contrast</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online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assessments</w:t>
      </w:r>
    </w:p>
    <w:p w14:paraId="57214AF5" w14:textId="62EBF073" w:rsidR="002B6859" w:rsidRPr="009B6099" w:rsidRDefault="00AD06A2" w:rsidP="001A4E10">
      <w:pPr>
        <w:pStyle w:val="BodyText"/>
        <w:ind w:left="1640" w:right="520"/>
        <w:rPr>
          <w:rFonts w:asciiTheme="minorHAnsi" w:hAnsiTheme="minorHAnsi" w:cstheme="minorHAnsi"/>
        </w:rPr>
      </w:pPr>
      <w:r w:rsidRPr="009B6099">
        <w:rPr>
          <w:rFonts w:asciiTheme="minorHAnsi" w:hAnsiTheme="minorHAnsi" w:cstheme="minorHAnsi"/>
          <w:b/>
        </w:rPr>
        <w:t xml:space="preserve">Invert color choice </w:t>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 xml:space="preserve">the background is </w:t>
      </w:r>
      <w:r w:rsidR="00C638F3" w:rsidRPr="009B6099">
        <w:rPr>
          <w:rFonts w:asciiTheme="minorHAnsi" w:hAnsiTheme="minorHAnsi" w:cstheme="minorHAnsi"/>
        </w:rPr>
        <w:t>black,</w:t>
      </w:r>
      <w:r w:rsidRPr="009B6099">
        <w:rPr>
          <w:rFonts w:asciiTheme="minorHAnsi" w:hAnsiTheme="minorHAnsi" w:cstheme="minorHAnsi"/>
        </w:rPr>
        <w:t xml:space="preserve"> and the font is white. Images display with a white background in both ELA and mathematics.</w:t>
      </w:r>
    </w:p>
    <w:p w14:paraId="57214AF6" w14:textId="2CEF6BDC" w:rsidR="002B6859" w:rsidRPr="009B6099" w:rsidRDefault="00AD06A2" w:rsidP="001A4E10">
      <w:pPr>
        <w:pStyle w:val="BodyText"/>
        <w:spacing w:before="119" w:line="242" w:lineRule="auto"/>
        <w:ind w:left="1640" w:right="520"/>
        <w:rPr>
          <w:rFonts w:asciiTheme="minorHAnsi" w:hAnsiTheme="minorHAnsi" w:cstheme="minorHAnsi"/>
        </w:rPr>
      </w:pPr>
      <w:r w:rsidRPr="009B6099">
        <w:rPr>
          <w:rFonts w:asciiTheme="minorHAnsi" w:hAnsiTheme="minorHAnsi" w:cstheme="minorHAnsi"/>
          <w:b/>
        </w:rPr>
        <w:t xml:space="preserve">Color contrast </w:t>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allows educators to choose from several background and lettering color schemes.</w:t>
      </w:r>
    </w:p>
    <w:p w14:paraId="57214AF7" w14:textId="7809A2AC" w:rsidR="002B6859" w:rsidRPr="009B6099" w:rsidRDefault="00AD06A2" w:rsidP="001A4E10">
      <w:pPr>
        <w:pStyle w:val="BodyText"/>
        <w:spacing w:before="118"/>
        <w:ind w:left="1640" w:right="520"/>
        <w:rPr>
          <w:rFonts w:asciiTheme="minorHAnsi" w:hAnsiTheme="minorHAnsi" w:cstheme="minorHAnsi"/>
        </w:rPr>
      </w:pPr>
      <w:r w:rsidRPr="009B6099">
        <w:rPr>
          <w:rFonts w:asciiTheme="minorHAnsi" w:hAnsiTheme="minorHAnsi" w:cstheme="minorHAnsi"/>
          <w:b/>
        </w:rPr>
        <w:t xml:space="preserve">Overlay color </w:t>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is the background color of the test. The default color is white; educators may select the alternate colors blue, green, pink, gray, and yellow.</w:t>
      </w:r>
    </w:p>
    <w:p w14:paraId="57214AF9" w14:textId="469E6517" w:rsidR="002B6859" w:rsidRPr="009B6099" w:rsidRDefault="00AD06A2" w:rsidP="001A4E10">
      <w:pPr>
        <w:pStyle w:val="Heading9"/>
        <w:spacing w:before="1" w:line="293" w:lineRule="exact"/>
        <w:ind w:right="520"/>
        <w:jc w:val="both"/>
        <w:rPr>
          <w:rFonts w:asciiTheme="minorHAnsi" w:hAnsiTheme="minorHAnsi" w:cstheme="minorHAnsi"/>
        </w:rPr>
      </w:pPr>
      <w:r w:rsidRPr="009B6099">
        <w:rPr>
          <w:rFonts w:asciiTheme="minorHAnsi" w:hAnsiTheme="minorHAnsi" w:cstheme="minorHAnsi"/>
          <w:color w:val="1F487C"/>
        </w:rPr>
        <w:t>P13</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 xml:space="preserve">     </w:t>
      </w:r>
      <w:r w:rsidRPr="009B6099">
        <w:rPr>
          <w:rFonts w:asciiTheme="minorHAnsi" w:hAnsiTheme="minorHAnsi" w:cstheme="minorHAnsi"/>
          <w:color w:val="1F487C"/>
          <w:spacing w:val="12"/>
        </w:rPr>
        <w:t xml:space="preserve"> </w:t>
      </w:r>
      <w:r w:rsidR="0034158A" w:rsidRPr="009B6099">
        <w:rPr>
          <w:rFonts w:asciiTheme="minorHAnsi" w:hAnsiTheme="minorHAnsi" w:cstheme="minorHAnsi"/>
          <w:color w:val="1F487C"/>
          <w:spacing w:val="12"/>
        </w:rPr>
        <w:t>T</w:t>
      </w:r>
      <w:r w:rsidRPr="009B6099">
        <w:rPr>
          <w:rFonts w:asciiTheme="minorHAnsi" w:hAnsiTheme="minorHAnsi" w:cstheme="minorHAnsi"/>
          <w:color w:val="1F487C"/>
        </w:rPr>
        <w:t>ext-to-speech</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(TTS),</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including</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ELA</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reading</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passages</w:t>
      </w:r>
    </w:p>
    <w:p w14:paraId="57214AFA" w14:textId="292844AE" w:rsidR="002B6859" w:rsidRPr="009B6099" w:rsidRDefault="00AD06A2" w:rsidP="001A4E10">
      <w:pPr>
        <w:ind w:left="1640" w:right="520"/>
        <w:jc w:val="both"/>
        <w:rPr>
          <w:rFonts w:asciiTheme="minorHAnsi" w:hAnsiTheme="minorHAnsi" w:cstheme="minorHAnsi"/>
          <w:iCs/>
          <w:color w:val="ED0000"/>
        </w:rPr>
      </w:pPr>
      <w:r w:rsidRPr="009B6099">
        <w:rPr>
          <w:rFonts w:asciiTheme="minorHAnsi" w:hAnsiTheme="minorHAnsi" w:cstheme="minorHAnsi"/>
          <w:b/>
        </w:rPr>
        <w:t xml:space="preserve">Spoken audio, read aloud with highlighting </w:t>
      </w:r>
      <w:r w:rsidRPr="009B6099">
        <w:rPr>
          <w:rFonts w:asciiTheme="minorHAnsi" w:hAnsiTheme="minorHAnsi" w:cstheme="minorHAnsi"/>
        </w:rPr>
        <w:t xml:space="preserve">– </w:t>
      </w:r>
      <w:r w:rsidRPr="009B6099">
        <w:rPr>
          <w:rFonts w:asciiTheme="minorHAnsi" w:hAnsiTheme="minorHAnsi" w:cstheme="minorHAnsi"/>
          <w:b/>
        </w:rPr>
        <w:t xml:space="preserve">Text to Speech </w:t>
      </w:r>
      <w:r w:rsidRPr="009B6099">
        <w:rPr>
          <w:rFonts w:asciiTheme="minorHAnsi" w:hAnsiTheme="minorHAnsi" w:cstheme="minorHAnsi"/>
        </w:rPr>
        <w:t>(TTS) is read from left to right and top to bottom. There are four preferences for TTS: text only, text and graphics, graphics only, and nonvisual (this preference also describes page layout for students who are blind or have low vision).</w:t>
      </w:r>
      <w:r w:rsidRPr="009B6099">
        <w:rPr>
          <w:rFonts w:asciiTheme="minorHAnsi" w:hAnsiTheme="minorHAnsi" w:cstheme="minorHAnsi"/>
          <w:spacing w:val="-1"/>
        </w:rPr>
        <w:t xml:space="preserve"> </w:t>
      </w:r>
      <w:r w:rsidRPr="009B6099">
        <w:rPr>
          <w:rFonts w:asciiTheme="minorHAnsi" w:hAnsiTheme="minorHAnsi" w:cstheme="minorHAnsi"/>
          <w:i/>
        </w:rPr>
        <w:t>For</w:t>
      </w:r>
      <w:r w:rsidRPr="009B6099">
        <w:rPr>
          <w:rFonts w:asciiTheme="minorHAnsi" w:hAnsiTheme="minorHAnsi" w:cstheme="minorHAnsi"/>
          <w:i/>
          <w:spacing w:val="-3"/>
        </w:rPr>
        <w:t xml:space="preserve"> </w:t>
      </w:r>
      <w:r w:rsidRPr="009B6099">
        <w:rPr>
          <w:rFonts w:asciiTheme="minorHAnsi" w:hAnsiTheme="minorHAnsi" w:cstheme="minorHAnsi"/>
          <w:i/>
        </w:rPr>
        <w:t>students on</w:t>
      </w:r>
      <w:r w:rsidRPr="009B6099">
        <w:rPr>
          <w:rFonts w:asciiTheme="minorHAnsi" w:hAnsiTheme="minorHAnsi" w:cstheme="minorHAnsi"/>
          <w:i/>
          <w:spacing w:val="-2"/>
        </w:rPr>
        <w:t xml:space="preserve"> </w:t>
      </w:r>
      <w:r w:rsidRPr="009B6099">
        <w:rPr>
          <w:rFonts w:asciiTheme="minorHAnsi" w:hAnsiTheme="minorHAnsi" w:cstheme="minorHAnsi"/>
          <w:i/>
        </w:rPr>
        <w:t>alternate</w:t>
      </w:r>
      <w:r w:rsidRPr="009B6099">
        <w:rPr>
          <w:rFonts w:asciiTheme="minorHAnsi" w:hAnsiTheme="minorHAnsi" w:cstheme="minorHAnsi"/>
          <w:i/>
          <w:spacing w:val="-2"/>
        </w:rPr>
        <w:t xml:space="preserve"> </w:t>
      </w:r>
      <w:r w:rsidRPr="009B6099">
        <w:rPr>
          <w:rFonts w:asciiTheme="minorHAnsi" w:hAnsiTheme="minorHAnsi" w:cstheme="minorHAnsi"/>
          <w:i/>
        </w:rPr>
        <w:t>assessment,</w:t>
      </w:r>
      <w:r w:rsidRPr="009B6099">
        <w:rPr>
          <w:rFonts w:asciiTheme="minorHAnsi" w:hAnsiTheme="minorHAnsi" w:cstheme="minorHAnsi"/>
          <w:i/>
          <w:spacing w:val="-1"/>
        </w:rPr>
        <w:t xml:space="preserve"> </w:t>
      </w:r>
      <w:r w:rsidRPr="009B6099">
        <w:rPr>
          <w:rFonts w:asciiTheme="minorHAnsi" w:hAnsiTheme="minorHAnsi" w:cstheme="minorHAnsi"/>
          <w:i/>
        </w:rPr>
        <w:t>this is</w:t>
      </w:r>
      <w:r w:rsidRPr="009B6099">
        <w:rPr>
          <w:rFonts w:asciiTheme="minorHAnsi" w:hAnsiTheme="minorHAnsi" w:cstheme="minorHAnsi"/>
          <w:i/>
          <w:spacing w:val="-1"/>
        </w:rPr>
        <w:t xml:space="preserve"> </w:t>
      </w:r>
      <w:r w:rsidRPr="009B6099">
        <w:rPr>
          <w:rFonts w:asciiTheme="minorHAnsi" w:hAnsiTheme="minorHAnsi" w:cstheme="minorHAnsi"/>
          <w:i/>
        </w:rPr>
        <w:t>allowed</w:t>
      </w:r>
      <w:r w:rsidRPr="009B6099">
        <w:rPr>
          <w:rFonts w:asciiTheme="minorHAnsi" w:hAnsiTheme="minorHAnsi" w:cstheme="minorHAnsi"/>
          <w:i/>
          <w:spacing w:val="-4"/>
        </w:rPr>
        <w:t xml:space="preserve"> </w:t>
      </w:r>
      <w:r w:rsidRPr="009B6099">
        <w:rPr>
          <w:rFonts w:asciiTheme="minorHAnsi" w:hAnsiTheme="minorHAnsi" w:cstheme="minorHAnsi"/>
          <w:i/>
        </w:rPr>
        <w:t>for all</w:t>
      </w:r>
      <w:r w:rsidRPr="009B6099">
        <w:rPr>
          <w:rFonts w:asciiTheme="minorHAnsi" w:hAnsiTheme="minorHAnsi" w:cstheme="minorHAnsi"/>
          <w:i/>
          <w:spacing w:val="-5"/>
        </w:rPr>
        <w:t xml:space="preserve"> </w:t>
      </w:r>
      <w:r w:rsidRPr="009B6099">
        <w:rPr>
          <w:rFonts w:asciiTheme="minorHAnsi" w:hAnsiTheme="minorHAnsi" w:cstheme="minorHAnsi"/>
          <w:i/>
        </w:rPr>
        <w:t>tested</w:t>
      </w:r>
      <w:r w:rsidRPr="009B6099">
        <w:rPr>
          <w:rFonts w:asciiTheme="minorHAnsi" w:hAnsiTheme="minorHAnsi" w:cstheme="minorHAnsi"/>
          <w:i/>
          <w:spacing w:val="-2"/>
        </w:rPr>
        <w:t xml:space="preserve"> </w:t>
      </w:r>
      <w:r w:rsidRPr="009B6099">
        <w:rPr>
          <w:rFonts w:asciiTheme="minorHAnsi" w:hAnsiTheme="minorHAnsi" w:cstheme="minorHAnsi"/>
          <w:i/>
        </w:rPr>
        <w:t>grades.</w:t>
      </w:r>
      <w:r w:rsidR="00AA404B" w:rsidRPr="009B6099">
        <w:rPr>
          <w:rFonts w:asciiTheme="minorHAnsi" w:hAnsiTheme="minorHAnsi" w:cstheme="minorHAnsi"/>
          <w:i/>
        </w:rPr>
        <w:t xml:space="preserve"> </w:t>
      </w:r>
      <w:r w:rsidR="00AA404B" w:rsidRPr="009B6099">
        <w:rPr>
          <w:rFonts w:asciiTheme="minorHAnsi" w:hAnsiTheme="minorHAnsi" w:cstheme="minorHAnsi"/>
          <w:color w:val="ED0000"/>
        </w:rPr>
        <w:t>Blue tooth connected headphones are not permitted on any state assessment.</w:t>
      </w:r>
      <w:r w:rsidR="00CF5C51" w:rsidRPr="009B6099">
        <w:rPr>
          <w:rFonts w:asciiTheme="minorHAnsi" w:hAnsiTheme="minorHAnsi" w:cstheme="minorHAnsi"/>
          <w:color w:val="ED0000"/>
        </w:rPr>
        <w:t xml:space="preserve"> Cochlear implants and blue tooth hearing aids are exempt from this policy.</w:t>
      </w:r>
    </w:p>
    <w:p w14:paraId="57214AFB" w14:textId="77777777" w:rsidR="002B6859" w:rsidRPr="009B6099" w:rsidRDefault="002B6859">
      <w:pPr>
        <w:pStyle w:val="BodyText"/>
        <w:spacing w:before="10"/>
        <w:rPr>
          <w:rFonts w:asciiTheme="minorHAnsi" w:hAnsiTheme="minorHAnsi" w:cstheme="minorHAnsi"/>
          <w:i/>
          <w:sz w:val="21"/>
        </w:rPr>
      </w:pPr>
    </w:p>
    <w:p w14:paraId="77E5EB59" w14:textId="77777777" w:rsidR="001A4E10" w:rsidRDefault="001A4E10">
      <w:pPr>
        <w:ind w:left="0"/>
        <w:rPr>
          <w:rFonts w:asciiTheme="minorHAnsi" w:hAnsiTheme="minorHAnsi" w:cstheme="minorHAnsi"/>
          <w:b/>
          <w:bCs/>
          <w:color w:val="1F487C"/>
          <w:sz w:val="28"/>
          <w:szCs w:val="28"/>
        </w:rPr>
      </w:pPr>
      <w:r>
        <w:rPr>
          <w:rFonts w:asciiTheme="minorHAnsi" w:hAnsiTheme="minorHAnsi" w:cstheme="minorHAnsi"/>
          <w:color w:val="1F487C"/>
        </w:rPr>
        <w:br w:type="page"/>
      </w:r>
    </w:p>
    <w:p w14:paraId="57214AFC" w14:textId="254F8D21" w:rsidR="002B6859" w:rsidRPr="009B6099" w:rsidRDefault="00AD06A2" w:rsidP="00733421">
      <w:pPr>
        <w:pStyle w:val="Heading6"/>
        <w:rPr>
          <w:rFonts w:asciiTheme="minorHAnsi" w:hAnsiTheme="minorHAnsi" w:cstheme="minorHAnsi"/>
          <w:color w:val="1F487C"/>
        </w:rPr>
      </w:pPr>
      <w:r w:rsidRPr="009B6099">
        <w:rPr>
          <w:rFonts w:asciiTheme="minorHAnsi" w:hAnsiTheme="minorHAnsi" w:cstheme="minorHAnsi"/>
          <w:color w:val="1F487C"/>
        </w:rPr>
        <w:lastRenderedPageBreak/>
        <w:t>Tools requiring additional materials for the DLM</w:t>
      </w:r>
    </w:p>
    <w:p w14:paraId="57214AFD" w14:textId="6873AACA"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These tools include braille, switch system preferences, iPad administration, and use of special equipment and materials. These tools typically require prior planning and setup. These tools are all recorded in the PNP even though two-switch system is the only option activated by PNP.</w:t>
      </w:r>
    </w:p>
    <w:p w14:paraId="57214AFE" w14:textId="448FB83C" w:rsidR="002B6859" w:rsidRPr="009B6099" w:rsidRDefault="00AD06A2" w:rsidP="001A4E10">
      <w:pPr>
        <w:pStyle w:val="Heading9"/>
        <w:tabs>
          <w:tab w:val="left" w:pos="1640"/>
        </w:tabs>
        <w:spacing w:line="293" w:lineRule="exact"/>
        <w:ind w:right="520"/>
        <w:rPr>
          <w:rFonts w:asciiTheme="minorHAnsi" w:hAnsiTheme="minorHAnsi" w:cstheme="minorHAnsi"/>
        </w:rPr>
      </w:pPr>
      <w:r w:rsidRPr="009B6099">
        <w:rPr>
          <w:rFonts w:asciiTheme="minorHAnsi" w:hAnsiTheme="minorHAnsi" w:cstheme="minorHAnsi"/>
          <w:color w:val="1F487C"/>
        </w:rPr>
        <w:t>P03</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braille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booklet</w:t>
      </w:r>
    </w:p>
    <w:p w14:paraId="57214AFF" w14:textId="22E5BD18" w:rsidR="002B6859" w:rsidRPr="00DD6F6B" w:rsidRDefault="00AD06A2" w:rsidP="001A4E10">
      <w:pPr>
        <w:ind w:left="1620" w:right="520"/>
        <w:rPr>
          <w:rFonts w:ascii="Times New Roman" w:eastAsia="Times New Roman" w:hAnsi="Times New Roman" w:cs="Times New Roman"/>
          <w:sz w:val="24"/>
          <w:szCs w:val="24"/>
        </w:rPr>
      </w:pPr>
      <w:r w:rsidRPr="009B6099">
        <w:rPr>
          <w:rFonts w:asciiTheme="minorHAnsi" w:hAnsiTheme="minorHAnsi" w:cstheme="minorHAnsi"/>
          <w:b/>
        </w:rPr>
        <w:t xml:space="preserve">Uncontracted braille </w:t>
      </w:r>
      <w:r w:rsidRPr="009B6099">
        <w:rPr>
          <w:rFonts w:asciiTheme="minorHAnsi" w:hAnsiTheme="minorHAnsi" w:cstheme="minorHAnsi"/>
        </w:rPr>
        <w:t>– Testlets are delivered as .</w:t>
      </w:r>
      <w:proofErr w:type="spellStart"/>
      <w:r w:rsidRPr="009B6099">
        <w:rPr>
          <w:rFonts w:asciiTheme="minorHAnsi" w:hAnsiTheme="minorHAnsi" w:cstheme="minorHAnsi"/>
        </w:rPr>
        <w:t>brf</w:t>
      </w:r>
      <w:proofErr w:type="spellEnd"/>
      <w:r w:rsidRPr="009B6099">
        <w:rPr>
          <w:rFonts w:asciiTheme="minorHAnsi" w:hAnsiTheme="minorHAnsi" w:cstheme="minorHAnsi"/>
        </w:rPr>
        <w:t xml:space="preserve"> files and will need to be embossed by the test administrator.</w:t>
      </w:r>
      <w:r w:rsidR="00DD6F6B">
        <w:rPr>
          <w:rFonts w:asciiTheme="minorHAnsi" w:hAnsiTheme="minorHAnsi" w:cstheme="minorHAnsi"/>
        </w:rPr>
        <w:t xml:space="preserve"> </w:t>
      </w:r>
      <w:r w:rsidR="00DD6F6B" w:rsidRPr="00DD6F6B">
        <w:rPr>
          <w:rFonts w:asciiTheme="minorHAnsi" w:hAnsiTheme="minorHAnsi" w:cstheme="minorHAnsi"/>
          <w:color w:val="EE0000"/>
        </w:rPr>
        <w:t>Only UEB Math/Science and UEB with Nemeth are supported</w:t>
      </w:r>
      <w:r w:rsidR="00DD6F6B">
        <w:rPr>
          <w:rFonts w:asciiTheme="minorHAnsi" w:hAnsiTheme="minorHAnsi" w:cstheme="minorHAnsi"/>
        </w:rPr>
        <w:t>.</w:t>
      </w:r>
    </w:p>
    <w:p w14:paraId="57214B00" w14:textId="0CF20841" w:rsidR="002B6859" w:rsidRPr="009B6099" w:rsidRDefault="00AD06A2" w:rsidP="001A4E10">
      <w:pPr>
        <w:pStyle w:val="Heading9"/>
        <w:tabs>
          <w:tab w:val="left" w:pos="1640"/>
        </w:tabs>
        <w:spacing w:line="293" w:lineRule="exact"/>
        <w:ind w:right="520"/>
        <w:rPr>
          <w:rFonts w:asciiTheme="minorHAnsi" w:hAnsiTheme="minorHAnsi" w:cstheme="minorHAnsi"/>
        </w:rPr>
      </w:pPr>
      <w:r w:rsidRPr="009B6099">
        <w:rPr>
          <w:rFonts w:asciiTheme="minorHAnsi" w:hAnsiTheme="minorHAnsi" w:cstheme="minorHAnsi"/>
          <w:color w:val="1F487C"/>
        </w:rPr>
        <w:t>P23</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magnifying</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device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enlarge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assessment</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material</w:t>
      </w:r>
    </w:p>
    <w:p w14:paraId="57214B01" w14:textId="77777777" w:rsidR="002B6859" w:rsidRPr="009B6099" w:rsidRDefault="00AD06A2" w:rsidP="001A4E10">
      <w:pPr>
        <w:pStyle w:val="BodyText"/>
        <w:ind w:left="1640" w:right="520"/>
        <w:rPr>
          <w:rFonts w:asciiTheme="minorHAnsi" w:hAnsiTheme="minorHAnsi" w:cstheme="minorHAnsi"/>
        </w:rPr>
      </w:pPr>
      <w:r w:rsidRPr="009B6099">
        <w:rPr>
          <w:rFonts w:asciiTheme="minorHAnsi" w:hAnsiTheme="minorHAnsi" w:cstheme="minorHAnsi"/>
          <w:b/>
        </w:rPr>
        <w:t xml:space="preserve">Magnification </w:t>
      </w:r>
      <w:r w:rsidRPr="009B6099">
        <w:rPr>
          <w:rFonts w:asciiTheme="minorHAnsi" w:hAnsiTheme="minorHAnsi" w:cstheme="minorHAnsi"/>
        </w:rPr>
        <w:t>– allows students with visual impairments access to adjust using a Smart Board or other magnifier.</w:t>
      </w:r>
    </w:p>
    <w:p w14:paraId="57214B03" w14:textId="571E3636" w:rsidR="002B6859" w:rsidRPr="009B6099" w:rsidRDefault="00AD06A2" w:rsidP="001A4E10">
      <w:pPr>
        <w:pStyle w:val="Heading9"/>
        <w:tabs>
          <w:tab w:val="left" w:pos="1640"/>
        </w:tabs>
        <w:spacing w:line="293" w:lineRule="exact"/>
        <w:ind w:right="520"/>
        <w:rPr>
          <w:rFonts w:asciiTheme="minorHAnsi" w:hAnsiTheme="minorHAnsi" w:cstheme="minorHAnsi"/>
        </w:rPr>
      </w:pPr>
      <w:r w:rsidRPr="009B6099">
        <w:rPr>
          <w:rFonts w:asciiTheme="minorHAnsi" w:hAnsiTheme="minorHAnsi" w:cstheme="minorHAnsi"/>
          <w:color w:val="1F487C"/>
        </w:rPr>
        <w:t>P47</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Alternate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form</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visual</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impairment</w:t>
      </w:r>
    </w:p>
    <w:p w14:paraId="57214B04" w14:textId="77777777" w:rsidR="002B6859" w:rsidRPr="009B6099" w:rsidRDefault="00AD06A2" w:rsidP="001A4E10">
      <w:pPr>
        <w:pStyle w:val="BodyText"/>
        <w:ind w:left="1640" w:right="520"/>
        <w:rPr>
          <w:rFonts w:asciiTheme="minorHAnsi" w:hAnsiTheme="minorHAnsi" w:cstheme="minorHAnsi"/>
        </w:rPr>
      </w:pPr>
      <w:r w:rsidRPr="009B6099">
        <w:rPr>
          <w:rFonts w:asciiTheme="minorHAnsi" w:hAnsiTheme="minorHAnsi" w:cstheme="minorHAnsi"/>
          <w:b/>
        </w:rPr>
        <w:t xml:space="preserve">Alternate form-visual impairment </w:t>
      </w:r>
      <w:r w:rsidRPr="009B6099">
        <w:rPr>
          <w:rFonts w:asciiTheme="minorHAnsi" w:hAnsiTheme="minorHAnsi" w:cstheme="minorHAnsi"/>
        </w:rPr>
        <w:t xml:space="preserve">– When a student does not read braille but has a vision impairment that prevents them from interacting with the on-screen content. This option is used for some specific </w:t>
      </w:r>
      <w:proofErr w:type="gramStart"/>
      <w:r w:rsidRPr="009B6099">
        <w:rPr>
          <w:rFonts w:asciiTheme="minorHAnsi" w:hAnsiTheme="minorHAnsi" w:cstheme="minorHAnsi"/>
        </w:rPr>
        <w:t>items</w:t>
      </w:r>
      <w:proofErr w:type="gramEnd"/>
      <w:r w:rsidRPr="009B6099">
        <w:rPr>
          <w:rFonts w:asciiTheme="minorHAnsi" w:hAnsiTheme="minorHAnsi" w:cstheme="minorHAnsi"/>
        </w:rPr>
        <w:t xml:space="preserve"> and alternate forms are not provided at every essential element and linkage level.</w:t>
      </w:r>
    </w:p>
    <w:p w14:paraId="57214B05" w14:textId="799AAA87" w:rsidR="002B6859" w:rsidRPr="009B6099" w:rsidRDefault="00AD06A2" w:rsidP="001A4E10">
      <w:pPr>
        <w:pStyle w:val="Heading9"/>
        <w:tabs>
          <w:tab w:val="left" w:pos="1640"/>
        </w:tabs>
        <w:spacing w:line="292" w:lineRule="exact"/>
        <w:ind w:right="520"/>
        <w:rPr>
          <w:rFonts w:asciiTheme="minorHAnsi" w:hAnsiTheme="minorHAnsi" w:cstheme="minorHAnsi"/>
        </w:rPr>
      </w:pPr>
      <w:r w:rsidRPr="009B6099">
        <w:rPr>
          <w:rFonts w:asciiTheme="minorHAnsi" w:hAnsiTheme="minorHAnsi" w:cstheme="minorHAnsi"/>
          <w:color w:val="1F487C"/>
        </w:rPr>
        <w:t>R05</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an</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abacus</w:t>
      </w:r>
    </w:p>
    <w:p w14:paraId="57214B06" w14:textId="183BC933" w:rsidR="002B6859" w:rsidRPr="009B6099" w:rsidRDefault="00AD06A2" w:rsidP="001A4E10">
      <w:pPr>
        <w:pStyle w:val="BodyText"/>
        <w:spacing w:line="267" w:lineRule="exact"/>
        <w:ind w:left="1640" w:right="520"/>
        <w:rPr>
          <w:rFonts w:asciiTheme="minorHAnsi" w:hAnsiTheme="minorHAnsi" w:cstheme="minorHAnsi"/>
        </w:rPr>
      </w:pPr>
      <w:r w:rsidRPr="009B6099">
        <w:rPr>
          <w:rFonts w:asciiTheme="minorHAnsi" w:hAnsiTheme="minorHAnsi" w:cstheme="minorHAnsi"/>
          <w:b/>
        </w:rPr>
        <w:t>Abacus</w:t>
      </w:r>
      <w:r w:rsidRPr="009B6099">
        <w:rPr>
          <w:rFonts w:asciiTheme="minorHAnsi" w:hAnsiTheme="minorHAnsi" w:cstheme="minorHAnsi"/>
          <w:b/>
          <w:spacing w:val="-1"/>
        </w:rPr>
        <w:t xml:space="preserve"> </w:t>
      </w:r>
      <w:r w:rsidRPr="009B6099">
        <w:rPr>
          <w:rFonts w:asciiTheme="minorHAnsi" w:hAnsiTheme="minorHAnsi" w:cstheme="minorHAnsi"/>
        </w:rPr>
        <w:t>(R05</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is an allowable support.</w:t>
      </w:r>
    </w:p>
    <w:p w14:paraId="57214B08" w14:textId="40CF2D75" w:rsidR="002B6859" w:rsidRPr="009B6099" w:rsidRDefault="00AD06A2" w:rsidP="001A4E10">
      <w:pPr>
        <w:pStyle w:val="Heading9"/>
        <w:tabs>
          <w:tab w:val="left" w:pos="1640"/>
        </w:tabs>
        <w:spacing w:before="40" w:line="293" w:lineRule="exact"/>
        <w:ind w:right="520"/>
        <w:rPr>
          <w:rFonts w:asciiTheme="minorHAnsi" w:hAnsiTheme="minorHAnsi" w:cstheme="minorHAnsi"/>
        </w:rPr>
      </w:pPr>
      <w:r w:rsidRPr="009B6099">
        <w:rPr>
          <w:rFonts w:asciiTheme="minorHAnsi" w:hAnsiTheme="minorHAnsi" w:cstheme="minorHAnsi"/>
          <w:color w:val="1F487C"/>
        </w:rPr>
        <w:t>R11</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r>
      <w:r w:rsidR="00733017" w:rsidRPr="009B6099">
        <w:rPr>
          <w:rFonts w:asciiTheme="minorHAnsi" w:hAnsiTheme="minorHAnsi" w:cstheme="minorHAnsi"/>
          <w:color w:val="1F487C"/>
        </w:rPr>
        <w:t xml:space="preserve">Assistive technology - alternate response options </w:t>
      </w:r>
    </w:p>
    <w:p w14:paraId="57214B09" w14:textId="77777777" w:rsidR="002B6859" w:rsidRPr="009B6099" w:rsidRDefault="00AD06A2" w:rsidP="001A4E10">
      <w:pPr>
        <w:pStyle w:val="BodyText"/>
        <w:ind w:left="1640" w:right="520"/>
        <w:rPr>
          <w:rFonts w:asciiTheme="minorHAnsi" w:hAnsiTheme="minorHAnsi" w:cstheme="minorHAnsi"/>
        </w:rPr>
      </w:pPr>
      <w:r w:rsidRPr="009B6099">
        <w:rPr>
          <w:rFonts w:asciiTheme="minorHAnsi" w:hAnsiTheme="minorHAnsi" w:cstheme="minorHAnsi"/>
          <w:b/>
        </w:rPr>
        <w:t xml:space="preserve">Single-switch system </w:t>
      </w:r>
      <w:r w:rsidRPr="009B6099">
        <w:rPr>
          <w:rFonts w:asciiTheme="minorHAnsi" w:hAnsiTheme="minorHAnsi" w:cstheme="minorHAnsi"/>
        </w:rPr>
        <w:t>– Single switch scanning is activated using a switch set up to emulate the “Enter” key on the keyboard. In PNP, educators can set scan speed, indicate whether scanning should begin automatically when the page appears, and select the number of times the scan cycle repeats before stopping.</w:t>
      </w:r>
    </w:p>
    <w:p w14:paraId="57214B0A" w14:textId="77777777" w:rsidR="002B6859" w:rsidRPr="009B6099" w:rsidRDefault="00AD06A2" w:rsidP="001A4E10">
      <w:pPr>
        <w:pStyle w:val="BodyText"/>
        <w:spacing w:before="118"/>
        <w:ind w:left="1639" w:right="520"/>
        <w:rPr>
          <w:rFonts w:asciiTheme="minorHAnsi" w:hAnsiTheme="minorHAnsi" w:cstheme="minorHAnsi"/>
        </w:rPr>
      </w:pPr>
      <w:r w:rsidRPr="009B6099">
        <w:rPr>
          <w:rFonts w:asciiTheme="minorHAnsi" w:hAnsiTheme="minorHAnsi" w:cstheme="minorHAnsi"/>
          <w:b/>
        </w:rPr>
        <w:t xml:space="preserve">Two-switch system </w:t>
      </w:r>
      <w:r w:rsidRPr="009B6099">
        <w:rPr>
          <w:rFonts w:asciiTheme="minorHAnsi" w:hAnsiTheme="minorHAnsi" w:cstheme="minorHAnsi"/>
        </w:rPr>
        <w:t>– Two-switch scanning does not require any activation in PNP. The system automatically supports two-switch step scanning, with one-switch set up to emulate the “Tab” key to move between choices, and the other switch set up to emulate the “Enter” key to select the choice when highlighted.</w:t>
      </w:r>
    </w:p>
    <w:p w14:paraId="57214B0B" w14:textId="67403BEC" w:rsidR="002B6859" w:rsidRPr="009B6099" w:rsidRDefault="00AD06A2" w:rsidP="001A4E10">
      <w:pPr>
        <w:pStyle w:val="BodyText"/>
        <w:spacing w:before="121"/>
        <w:ind w:left="1639" w:right="520"/>
        <w:rPr>
          <w:rFonts w:asciiTheme="minorHAnsi" w:hAnsiTheme="minorHAnsi" w:cstheme="minorHAnsi"/>
        </w:rPr>
      </w:pPr>
      <w:r w:rsidRPr="009B6099">
        <w:rPr>
          <w:rFonts w:asciiTheme="minorHAnsi" w:hAnsiTheme="minorHAnsi" w:cstheme="minorHAnsi"/>
          <w:b/>
        </w:rPr>
        <w:t xml:space="preserve">Administration via iPad </w:t>
      </w:r>
      <w:r w:rsidRPr="009B6099">
        <w:rPr>
          <w:rFonts w:asciiTheme="minorHAnsi" w:hAnsiTheme="minorHAnsi" w:cstheme="minorHAnsi"/>
        </w:rPr>
        <w:t xml:space="preserve">– Students </w:t>
      </w:r>
      <w:r w:rsidR="009619D3" w:rsidRPr="009B6099">
        <w:rPr>
          <w:rFonts w:asciiTheme="minorHAnsi" w:hAnsiTheme="minorHAnsi" w:cstheme="minorHAnsi"/>
        </w:rPr>
        <w:t>can</w:t>
      </w:r>
      <w:r w:rsidRPr="009B6099">
        <w:rPr>
          <w:rFonts w:asciiTheme="minorHAnsi" w:hAnsiTheme="minorHAnsi" w:cstheme="minorHAnsi"/>
        </w:rPr>
        <w:t xml:space="preserve"> take the assessment via an iPad. Other tablet options are not available </w:t>
      </w:r>
      <w:r w:rsidR="009619D3" w:rsidRPr="009B6099">
        <w:rPr>
          <w:rFonts w:asciiTheme="minorHAnsi" w:hAnsiTheme="minorHAnsi" w:cstheme="minorHAnsi"/>
        </w:rPr>
        <w:t>currently</w:t>
      </w:r>
      <w:r w:rsidRPr="009B6099">
        <w:rPr>
          <w:rFonts w:asciiTheme="minorHAnsi" w:hAnsiTheme="minorHAnsi" w:cstheme="minorHAnsi"/>
        </w:rPr>
        <w:t>. Consider the fine motor skills of student prior to using iPad.</w:t>
      </w:r>
    </w:p>
    <w:p w14:paraId="57214B0C" w14:textId="28DEE3C5" w:rsidR="002B6859" w:rsidRPr="009B6099" w:rsidRDefault="00AD06A2" w:rsidP="001A4E10">
      <w:pPr>
        <w:pStyle w:val="BodyText"/>
        <w:spacing w:before="121"/>
        <w:ind w:left="1639" w:right="520"/>
        <w:rPr>
          <w:rFonts w:asciiTheme="minorHAnsi" w:hAnsiTheme="minorHAnsi" w:cstheme="minorHAnsi"/>
        </w:rPr>
      </w:pPr>
      <w:r w:rsidRPr="009B6099">
        <w:rPr>
          <w:rFonts w:asciiTheme="minorHAnsi" w:hAnsiTheme="minorHAnsi" w:cstheme="minorHAnsi"/>
          <w:b/>
        </w:rPr>
        <w:t xml:space="preserve">Adaptive equipment used by student </w:t>
      </w:r>
      <w:r w:rsidRPr="009B6099">
        <w:rPr>
          <w:rFonts w:asciiTheme="minorHAnsi" w:hAnsiTheme="minorHAnsi" w:cstheme="minorHAnsi"/>
        </w:rPr>
        <w:t xml:space="preserve">– Educators may use any familiar adaptive equipment needed for the student. While educators </w:t>
      </w:r>
      <w:r w:rsidR="009619D3" w:rsidRPr="009B6099">
        <w:rPr>
          <w:rFonts w:asciiTheme="minorHAnsi" w:hAnsiTheme="minorHAnsi" w:cstheme="minorHAnsi"/>
        </w:rPr>
        <w:t>can</w:t>
      </w:r>
      <w:r w:rsidRPr="009B6099">
        <w:rPr>
          <w:rFonts w:asciiTheme="minorHAnsi" w:hAnsiTheme="minorHAnsi" w:cstheme="minorHAnsi"/>
        </w:rPr>
        <w:t xml:space="preserve"> test devices beforehand, we cannot guarantee all devices are compatible (e.g., keyboard, mouse, touchpads).</w:t>
      </w:r>
    </w:p>
    <w:p w14:paraId="57214B0D" w14:textId="77777777" w:rsidR="002B6859" w:rsidRPr="009B6099" w:rsidRDefault="00AD06A2" w:rsidP="001A4E10">
      <w:pPr>
        <w:pStyle w:val="BodyText"/>
        <w:spacing w:before="118" w:line="242" w:lineRule="auto"/>
        <w:ind w:left="1639" w:right="520"/>
        <w:rPr>
          <w:rFonts w:asciiTheme="minorHAnsi" w:hAnsiTheme="minorHAnsi" w:cstheme="minorHAnsi"/>
        </w:rPr>
      </w:pPr>
      <w:r w:rsidRPr="009B6099">
        <w:rPr>
          <w:rFonts w:asciiTheme="minorHAnsi" w:hAnsiTheme="minorHAnsi" w:cstheme="minorHAnsi"/>
          <w:b/>
        </w:rPr>
        <w:t xml:space="preserve">Individualized manipulatives </w:t>
      </w:r>
      <w:r w:rsidRPr="009B6099">
        <w:rPr>
          <w:rFonts w:asciiTheme="minorHAnsi" w:hAnsiTheme="minorHAnsi" w:cstheme="minorHAnsi"/>
        </w:rPr>
        <w:t>– Educators may use manipulatives that are familiar to students (e.g., abacus, unit cubes, interlocking blocks, counters, linking letters, etc.).</w:t>
      </w:r>
    </w:p>
    <w:p w14:paraId="57214B0E" w14:textId="77777777" w:rsidR="002B6859" w:rsidRPr="009B6099" w:rsidRDefault="002B6859">
      <w:pPr>
        <w:pStyle w:val="BodyText"/>
        <w:spacing w:before="8"/>
        <w:rPr>
          <w:rFonts w:asciiTheme="minorHAnsi" w:hAnsiTheme="minorHAnsi" w:cstheme="minorHAnsi"/>
          <w:sz w:val="21"/>
        </w:rPr>
      </w:pPr>
    </w:p>
    <w:p w14:paraId="57214B0F" w14:textId="77777777" w:rsidR="002B6859" w:rsidRPr="009B6099" w:rsidRDefault="00AD06A2" w:rsidP="000168F2">
      <w:pPr>
        <w:pStyle w:val="Heading6"/>
        <w:rPr>
          <w:rFonts w:asciiTheme="minorHAnsi" w:hAnsiTheme="minorHAnsi" w:cstheme="minorHAnsi"/>
          <w:color w:val="1F487C"/>
        </w:rPr>
      </w:pPr>
      <w:r w:rsidRPr="009B6099">
        <w:rPr>
          <w:rFonts w:asciiTheme="minorHAnsi" w:hAnsiTheme="minorHAnsi" w:cstheme="minorHAnsi"/>
          <w:color w:val="1F487C"/>
        </w:rPr>
        <w:t>Locally provided tools for the DLM</w:t>
      </w:r>
    </w:p>
    <w:p w14:paraId="57214B10" w14:textId="77777777"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These tools require actions by the test administrator, such as reading the test, signing or translating, and assisting the student with entering responses. These tools are recorded in the PNP even though they are delivered by the test administrator.</w:t>
      </w:r>
    </w:p>
    <w:p w14:paraId="57214B11" w14:textId="5261DE65" w:rsidR="002B6859" w:rsidRPr="009B6099" w:rsidRDefault="00AD06A2" w:rsidP="001A4E10">
      <w:pPr>
        <w:pStyle w:val="Heading9"/>
        <w:tabs>
          <w:tab w:val="left" w:pos="1640"/>
        </w:tabs>
        <w:spacing w:before="121" w:line="293" w:lineRule="exact"/>
        <w:ind w:right="430"/>
        <w:rPr>
          <w:rFonts w:asciiTheme="minorHAnsi" w:hAnsiTheme="minorHAnsi" w:cstheme="minorHAnsi"/>
        </w:rPr>
      </w:pPr>
      <w:r w:rsidRPr="009B6099">
        <w:rPr>
          <w:rFonts w:asciiTheme="minorHAnsi" w:hAnsiTheme="minorHAnsi" w:cstheme="minorHAnsi"/>
          <w:color w:val="1F487C"/>
        </w:rPr>
        <w:t>P06</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P06</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Have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presented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through</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sign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language,</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locally</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provided</w:t>
      </w:r>
    </w:p>
    <w:p w14:paraId="57214B12" w14:textId="77777777" w:rsidR="002B685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Sign interpretation of text </w:t>
      </w:r>
      <w:r w:rsidRPr="009B6099">
        <w:rPr>
          <w:rFonts w:asciiTheme="minorHAnsi" w:hAnsiTheme="minorHAnsi" w:cstheme="minorHAnsi"/>
        </w:rPr>
        <w:t>– Sign is not provided via the computer. For students who sign, test administrators may sign the content to the student using American Sign Language (ASL), Signed Exact English (SEE), or personalized sign systems.</w:t>
      </w:r>
    </w:p>
    <w:p w14:paraId="58D12803" w14:textId="77777777" w:rsidR="005A6D12" w:rsidRDefault="005A6D12" w:rsidP="001A4E10">
      <w:pPr>
        <w:pStyle w:val="BodyText"/>
        <w:ind w:left="1640" w:right="430"/>
        <w:rPr>
          <w:rFonts w:asciiTheme="minorHAnsi" w:hAnsiTheme="minorHAnsi" w:cstheme="minorHAnsi"/>
        </w:rPr>
      </w:pPr>
    </w:p>
    <w:p w14:paraId="6988C38D" w14:textId="77777777" w:rsidR="005A6D12" w:rsidRPr="009B6099" w:rsidRDefault="005A6D12" w:rsidP="001A4E10">
      <w:pPr>
        <w:pStyle w:val="BodyText"/>
        <w:ind w:left="1640" w:right="430"/>
        <w:rPr>
          <w:rFonts w:asciiTheme="minorHAnsi" w:hAnsiTheme="minorHAnsi" w:cstheme="minorHAnsi"/>
        </w:rPr>
      </w:pPr>
    </w:p>
    <w:p w14:paraId="57214B13" w14:textId="3DEFD2BF" w:rsidR="002B6859" w:rsidRPr="009B6099" w:rsidRDefault="00AD06A2" w:rsidP="001A4E10">
      <w:pPr>
        <w:pStyle w:val="Heading9"/>
        <w:tabs>
          <w:tab w:val="left" w:pos="1640"/>
        </w:tabs>
        <w:spacing w:line="293" w:lineRule="exact"/>
        <w:ind w:right="430"/>
        <w:rPr>
          <w:rFonts w:asciiTheme="minorHAnsi" w:hAnsiTheme="minorHAnsi" w:cstheme="minorHAnsi"/>
        </w:rPr>
      </w:pPr>
      <w:r w:rsidRPr="009B6099">
        <w:rPr>
          <w:rFonts w:asciiTheme="minorHAnsi" w:hAnsiTheme="minorHAnsi" w:cstheme="minorHAnsi"/>
          <w:color w:val="1F487C"/>
        </w:rPr>
        <w:lastRenderedPageBreak/>
        <w:t>P14</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r>
      <w:r w:rsidR="00B31D5F" w:rsidRPr="009B6099">
        <w:rPr>
          <w:rFonts w:asciiTheme="minorHAnsi" w:hAnsiTheme="minorHAnsi" w:cstheme="minorHAnsi"/>
          <w:color w:val="1F487C"/>
        </w:rPr>
        <w:t>Human read aloud, including ELA reading passages</w:t>
      </w:r>
    </w:p>
    <w:p w14:paraId="57214B14" w14:textId="732185C7" w:rsidR="002B6859" w:rsidRPr="009B609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Human read aloud </w:t>
      </w:r>
      <w:r w:rsidRPr="009B6099">
        <w:rPr>
          <w:rFonts w:asciiTheme="minorHAnsi" w:hAnsiTheme="minorHAnsi" w:cstheme="minorHAnsi"/>
        </w:rPr>
        <w:t>– If the student does not respond well to the synthetic voice, the test administrator may read the assessment to the student. For students on the WVASA</w:t>
      </w:r>
      <w:r w:rsidR="00924B8C" w:rsidRPr="009B6099">
        <w:rPr>
          <w:rFonts w:asciiTheme="minorHAnsi" w:hAnsiTheme="minorHAnsi" w:cstheme="minorHAnsi"/>
        </w:rPr>
        <w:t>,</w:t>
      </w:r>
      <w:r w:rsidRPr="009B6099">
        <w:rPr>
          <w:rFonts w:asciiTheme="minorHAnsi" w:hAnsiTheme="minorHAnsi" w:cstheme="minorHAnsi"/>
        </w:rPr>
        <w:t xml:space="preserve"> this applies to all grades.</w:t>
      </w:r>
    </w:p>
    <w:p w14:paraId="57214B15" w14:textId="09B1EF22" w:rsidR="002B6859" w:rsidRPr="009B6099" w:rsidRDefault="00AD06A2" w:rsidP="001A4E10">
      <w:pPr>
        <w:pStyle w:val="Heading9"/>
        <w:tabs>
          <w:tab w:val="left" w:pos="1640"/>
        </w:tabs>
        <w:spacing w:line="293" w:lineRule="exact"/>
        <w:ind w:right="430"/>
        <w:rPr>
          <w:rFonts w:asciiTheme="minorHAnsi" w:hAnsiTheme="minorHAnsi" w:cstheme="minorHAnsi"/>
        </w:rPr>
      </w:pPr>
      <w:r w:rsidRPr="009B6099">
        <w:rPr>
          <w:rFonts w:asciiTheme="minorHAnsi" w:hAnsiTheme="minorHAnsi" w:cstheme="minorHAnsi"/>
          <w:color w:val="1F487C"/>
        </w:rPr>
        <w:t>P24</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translator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present</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test</w:t>
      </w:r>
    </w:p>
    <w:p w14:paraId="57214B17" w14:textId="23319B27" w:rsidR="002B6859" w:rsidRPr="009B609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Language translation of text </w:t>
      </w:r>
      <w:r w:rsidRPr="009B6099">
        <w:rPr>
          <w:rFonts w:asciiTheme="minorHAnsi" w:hAnsiTheme="minorHAnsi" w:cstheme="minorHAnsi"/>
        </w:rPr>
        <w:t>– For students who are English learners or respond best to a language other than English, test administrators may translate the text for the student.</w:t>
      </w:r>
      <w:r w:rsidR="0083696B" w:rsidRPr="009B6099">
        <w:rPr>
          <w:rFonts w:asciiTheme="minorHAnsi" w:hAnsiTheme="minorHAnsi" w:cstheme="minorHAnsi"/>
        </w:rPr>
        <w:t xml:space="preserve"> </w:t>
      </w:r>
      <w:r w:rsidRPr="009B6099">
        <w:rPr>
          <w:rFonts w:asciiTheme="minorHAnsi" w:hAnsiTheme="minorHAnsi" w:cstheme="minorHAnsi"/>
        </w:rPr>
        <w:t>Language translations are not provided via the computer. For students on the WVASA, this includes using translators, bilingual word-to-word dictionaries and/or a trained test examiner who is proficient in providing a native language translation.</w:t>
      </w:r>
    </w:p>
    <w:p w14:paraId="57214B18" w14:textId="6E50F575" w:rsidR="002B6859" w:rsidRPr="009B6099" w:rsidRDefault="00AD06A2" w:rsidP="001A4E10">
      <w:pPr>
        <w:pStyle w:val="Heading9"/>
        <w:tabs>
          <w:tab w:val="left" w:pos="1640"/>
        </w:tabs>
        <w:spacing w:line="293" w:lineRule="exact"/>
        <w:ind w:right="430"/>
        <w:rPr>
          <w:rFonts w:asciiTheme="minorHAnsi" w:hAnsiTheme="minorHAnsi" w:cstheme="minorHAnsi"/>
        </w:rPr>
      </w:pPr>
      <w:r w:rsidRPr="009B6099">
        <w:rPr>
          <w:rFonts w:asciiTheme="minorHAnsi" w:hAnsiTheme="minorHAnsi" w:cstheme="minorHAnsi"/>
          <w:color w:val="1F487C"/>
        </w:rPr>
        <w:t>R04</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Indicate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responses</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a</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scribe</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including</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writing</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assignments</w:t>
      </w:r>
    </w:p>
    <w:p w14:paraId="57214B19" w14:textId="2A3E1D72" w:rsidR="002B6859" w:rsidRPr="009B609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Test administrator </w:t>
      </w:r>
      <w:r w:rsidR="009619D3" w:rsidRPr="009B6099">
        <w:rPr>
          <w:rFonts w:asciiTheme="minorHAnsi" w:hAnsiTheme="minorHAnsi" w:cstheme="minorHAnsi"/>
          <w:b/>
        </w:rPr>
        <w:t>enters</w:t>
      </w:r>
      <w:r w:rsidRPr="009B6099">
        <w:rPr>
          <w:rFonts w:asciiTheme="minorHAnsi" w:hAnsiTheme="minorHAnsi" w:cstheme="minorHAnsi"/>
          <w:b/>
        </w:rPr>
        <w:t xml:space="preserve"> responses for student – </w:t>
      </w:r>
      <w:r w:rsidRPr="009B6099">
        <w:rPr>
          <w:rFonts w:asciiTheme="minorHAnsi" w:hAnsiTheme="minorHAnsi" w:cstheme="minorHAnsi"/>
        </w:rPr>
        <w:t xml:space="preserve">If students are unable to select their answer choices themselves, they may indicate their selected responses through normal response types and/or forms of communication, such as eye gaze, and then test administrators are able to key in those responses. This should only be used when students are unable to </w:t>
      </w:r>
      <w:r w:rsidR="000D356E" w:rsidRPr="009B6099">
        <w:rPr>
          <w:rFonts w:asciiTheme="minorHAnsi" w:hAnsiTheme="minorHAnsi" w:cstheme="minorHAnsi"/>
        </w:rPr>
        <w:t>record their responses independently and accurately</w:t>
      </w:r>
      <w:r w:rsidRPr="009B6099">
        <w:rPr>
          <w:rFonts w:asciiTheme="minorHAnsi" w:hAnsiTheme="minorHAnsi" w:cstheme="minorHAnsi"/>
        </w:rPr>
        <w:t xml:space="preserve"> into the system.</w:t>
      </w:r>
    </w:p>
    <w:p w14:paraId="706645EC" w14:textId="4F2D7DD0" w:rsidR="00F049CA" w:rsidRPr="009B6099" w:rsidRDefault="00AD06A2" w:rsidP="001A4E10">
      <w:pPr>
        <w:pStyle w:val="BodyText"/>
        <w:spacing w:before="121"/>
        <w:ind w:left="1640" w:right="430"/>
        <w:jc w:val="both"/>
        <w:rPr>
          <w:rFonts w:asciiTheme="minorHAnsi" w:hAnsiTheme="minorHAnsi" w:cstheme="minorHAnsi"/>
        </w:rPr>
      </w:pPr>
      <w:r w:rsidRPr="009B6099">
        <w:rPr>
          <w:rFonts w:asciiTheme="minorHAnsi" w:hAnsiTheme="minorHAnsi" w:cstheme="minorHAnsi"/>
          <w:b/>
        </w:rPr>
        <w:t>Partner-Assisted Scanning (PAS)</w:t>
      </w:r>
      <w:r w:rsidRPr="009B6099">
        <w:rPr>
          <w:rFonts w:asciiTheme="minorHAnsi" w:hAnsiTheme="minorHAnsi" w:cstheme="minorHAnsi"/>
        </w:rPr>
        <w:t>/</w:t>
      </w:r>
      <w:r w:rsidRPr="009B6099">
        <w:rPr>
          <w:rFonts w:asciiTheme="minorHAnsi" w:hAnsiTheme="minorHAnsi" w:cstheme="minorHAnsi"/>
          <w:b/>
        </w:rPr>
        <w:t xml:space="preserve">Scribing </w:t>
      </w:r>
      <w:r w:rsidRPr="009B6099">
        <w:rPr>
          <w:rFonts w:asciiTheme="minorHAnsi" w:hAnsiTheme="minorHAnsi" w:cstheme="minorHAnsi"/>
        </w:rPr>
        <w:t>– PAS is a strategy in which test administrators assist students with scanning, or going through, students’ answer choices. Students make indications when their desired choices are presented. Please mark R11</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for switch use.</w:t>
      </w:r>
    </w:p>
    <w:p w14:paraId="57214B1C" w14:textId="650ECCCC" w:rsidR="002B6859" w:rsidRPr="009B6099" w:rsidRDefault="00AD06A2" w:rsidP="001A4E10">
      <w:pPr>
        <w:pStyle w:val="Heading9"/>
        <w:tabs>
          <w:tab w:val="left" w:pos="1640"/>
        </w:tabs>
        <w:spacing w:line="293" w:lineRule="exact"/>
        <w:ind w:right="430"/>
        <w:rPr>
          <w:rFonts w:asciiTheme="minorHAnsi" w:hAnsiTheme="minorHAnsi" w:cstheme="minorHAnsi"/>
        </w:rPr>
      </w:pPr>
      <w:r w:rsidRPr="009B6099">
        <w:rPr>
          <w:rFonts w:asciiTheme="minorHAnsi" w:hAnsiTheme="minorHAnsi" w:cstheme="minorHAnsi"/>
          <w:color w:val="1F487C"/>
        </w:rPr>
        <w:t>R24</w:t>
      </w:r>
      <w:r w:rsidR="001A016C" w:rsidRPr="009B6099">
        <w:rPr>
          <w:rFonts w:asciiTheme="minorHAnsi" w:hAnsiTheme="minorHAnsi" w:cstheme="minorHAnsi"/>
          <w:color w:val="1F487C"/>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R24</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1F487C"/>
        </w:rPr>
        <w:fldChar w:fldCharType="end"/>
      </w:r>
      <w:r w:rsidRPr="009B6099">
        <w:rPr>
          <w:rFonts w:asciiTheme="minorHAnsi" w:hAnsiTheme="minorHAnsi" w:cstheme="minorHAnsi"/>
          <w:color w:val="1F487C"/>
        </w:rPr>
        <w:tab/>
        <w:t>Calculator</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4</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function</w:t>
      </w:r>
      <w:r w:rsidRPr="009B6099">
        <w:rPr>
          <w:rFonts w:asciiTheme="minorHAnsi" w:hAnsiTheme="minorHAnsi" w:cstheme="minorHAnsi"/>
          <w:color w:val="1F487C"/>
          <w:spacing w:val="-1"/>
        </w:rPr>
        <w:t xml:space="preserve"> </w:t>
      </w:r>
      <w:proofErr w:type="gramStart"/>
      <w:r w:rsidRPr="009B6099">
        <w:rPr>
          <w:rFonts w:asciiTheme="minorHAnsi" w:hAnsiTheme="minorHAnsi" w:cstheme="minorHAnsi"/>
          <w:color w:val="1F487C"/>
        </w:rPr>
        <w:t>calculator</w:t>
      </w:r>
      <w:proofErr w:type="gramEnd"/>
    </w:p>
    <w:p w14:paraId="57214B1D" w14:textId="77777777" w:rsidR="002B6859" w:rsidRPr="009B609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Calculator </w:t>
      </w:r>
      <w:r w:rsidRPr="009B6099">
        <w:rPr>
          <w:rFonts w:asciiTheme="minorHAnsi" w:hAnsiTheme="minorHAnsi" w:cstheme="minorHAnsi"/>
        </w:rPr>
        <w:t>- Test Information Pages (TIPs) will indicate on which problems a calculator may be</w:t>
      </w:r>
      <w:r w:rsidRPr="009B6099">
        <w:rPr>
          <w:rFonts w:asciiTheme="minorHAnsi" w:hAnsiTheme="minorHAnsi" w:cstheme="minorHAnsi"/>
          <w:spacing w:val="-47"/>
        </w:rPr>
        <w:t xml:space="preserve"> </w:t>
      </w:r>
      <w:r w:rsidRPr="009B6099">
        <w:rPr>
          <w:rFonts w:asciiTheme="minorHAnsi" w:hAnsiTheme="minorHAnsi" w:cstheme="minorHAnsi"/>
        </w:rPr>
        <w:t>used,</w:t>
      </w:r>
      <w:r w:rsidRPr="009B6099">
        <w:rPr>
          <w:rFonts w:asciiTheme="minorHAnsi" w:hAnsiTheme="minorHAnsi" w:cstheme="minorHAnsi"/>
          <w:spacing w:val="-1"/>
        </w:rPr>
        <w:t xml:space="preserve"> </w:t>
      </w:r>
      <w:r w:rsidRPr="009B6099">
        <w:rPr>
          <w:rFonts w:asciiTheme="minorHAnsi" w:hAnsiTheme="minorHAnsi" w:cstheme="minorHAnsi"/>
        </w:rPr>
        <w:t>so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construct</w:t>
      </w:r>
      <w:r w:rsidRPr="009B6099">
        <w:rPr>
          <w:rFonts w:asciiTheme="minorHAnsi" w:hAnsiTheme="minorHAnsi" w:cstheme="minorHAnsi"/>
          <w:spacing w:val="-4"/>
        </w:rPr>
        <w:t xml:space="preserve"> </w:t>
      </w:r>
      <w:r w:rsidRPr="009B6099">
        <w:rPr>
          <w:rFonts w:asciiTheme="minorHAnsi" w:hAnsiTheme="minorHAnsi" w:cstheme="minorHAnsi"/>
        </w:rPr>
        <w:t>is not</w:t>
      </w:r>
      <w:r w:rsidRPr="009B6099">
        <w:rPr>
          <w:rFonts w:asciiTheme="minorHAnsi" w:hAnsiTheme="minorHAnsi" w:cstheme="minorHAnsi"/>
          <w:spacing w:val="-2"/>
        </w:rPr>
        <w:t xml:space="preserve"> </w:t>
      </w:r>
      <w:r w:rsidRPr="009B6099">
        <w:rPr>
          <w:rFonts w:asciiTheme="minorHAnsi" w:hAnsiTheme="minorHAnsi" w:cstheme="minorHAnsi"/>
        </w:rPr>
        <w:t>changed.</w:t>
      </w:r>
    </w:p>
    <w:p w14:paraId="57214B1F" w14:textId="306E7E26"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Timing and setting options are not defined in the DLM system because there are no timed or group tests, so any flexibility the student needs is permissible. For example, the student may take as many breaks as needed throughout the assessment. The system can sit inactive for up to 90 minutes before automatically logging the student out. If the system is allowed to “time out</w:t>
      </w:r>
      <w:r w:rsidR="00924B8C" w:rsidRPr="001A4E10">
        <w:rPr>
          <w:rFonts w:asciiTheme="minorHAnsi" w:eastAsia="Times New Roman" w:hAnsiTheme="minorHAnsi" w:cstheme="minorHAnsi"/>
        </w:rPr>
        <w:t>,</w:t>
      </w:r>
      <w:r w:rsidRPr="001A4E10">
        <w:rPr>
          <w:rFonts w:asciiTheme="minorHAnsi" w:eastAsia="Times New Roman" w:hAnsiTheme="minorHAnsi" w:cstheme="minorHAnsi"/>
        </w:rPr>
        <w:t>” any progress in completing the testlet to that point will not be saved.</w:t>
      </w:r>
    </w:p>
    <w:p w14:paraId="57214B21" w14:textId="77777777"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following chart provides a crosswalk of current system codes which may assist teams in making accessibility decisions and provide guidance for monitoring of accommodations by aligning them to the individual needs identified on the PNP.</w:t>
      </w:r>
    </w:p>
    <w:p w14:paraId="57214B22" w14:textId="77777777" w:rsidR="002B6859" w:rsidRPr="009B6099" w:rsidRDefault="002B6859">
      <w:pPr>
        <w:pStyle w:val="BodyText"/>
        <w:spacing w:before="2"/>
        <w:rPr>
          <w:rFonts w:asciiTheme="minorHAnsi" w:hAnsiTheme="minorHAnsi" w:cstheme="minorHAnsi"/>
        </w:rPr>
      </w:pPr>
    </w:p>
    <w:p w14:paraId="5A51ECFE" w14:textId="77777777" w:rsidR="005A6D12" w:rsidRDefault="005A6D12">
      <w:pPr>
        <w:ind w:left="0"/>
        <w:rPr>
          <w:rFonts w:asciiTheme="minorHAnsi" w:hAnsiTheme="minorHAnsi" w:cstheme="minorHAnsi"/>
          <w:b/>
          <w:i/>
          <w:color w:val="1F487C"/>
          <w:sz w:val="28"/>
        </w:rPr>
      </w:pPr>
      <w:r>
        <w:rPr>
          <w:rFonts w:asciiTheme="minorHAnsi" w:hAnsiTheme="minorHAnsi" w:cstheme="minorHAnsi"/>
          <w:b/>
          <w:i/>
          <w:color w:val="1F487C"/>
          <w:sz w:val="28"/>
        </w:rPr>
        <w:br w:type="page"/>
      </w:r>
    </w:p>
    <w:p w14:paraId="57214B23" w14:textId="4D6FEFDE" w:rsidR="002B6859" w:rsidRPr="009B6099" w:rsidRDefault="00AD06A2">
      <w:pPr>
        <w:ind w:left="920"/>
        <w:rPr>
          <w:rFonts w:asciiTheme="minorHAnsi" w:hAnsiTheme="minorHAnsi" w:cstheme="minorHAnsi"/>
          <w:b/>
          <w:sz w:val="28"/>
        </w:rPr>
      </w:pPr>
      <w:r w:rsidRPr="009B6099">
        <w:rPr>
          <w:rFonts w:asciiTheme="minorHAnsi" w:hAnsiTheme="minorHAnsi" w:cstheme="minorHAnsi"/>
          <w:b/>
          <w:i/>
          <w:color w:val="1F487C"/>
          <w:sz w:val="28"/>
        </w:rPr>
        <w:lastRenderedPageBreak/>
        <w:t>WVASA</w:t>
      </w:r>
      <w:r w:rsidRPr="009B6099">
        <w:rPr>
          <w:rFonts w:asciiTheme="minorHAnsi" w:hAnsiTheme="minorHAnsi" w:cstheme="minorHAnsi"/>
          <w:b/>
          <w:i/>
          <w:color w:val="1F487C"/>
          <w:spacing w:val="-3"/>
          <w:sz w:val="28"/>
        </w:rPr>
        <w:t xml:space="preserve"> </w:t>
      </w:r>
      <w:r w:rsidRPr="009B6099">
        <w:rPr>
          <w:rFonts w:asciiTheme="minorHAnsi" w:hAnsiTheme="minorHAnsi" w:cstheme="minorHAnsi"/>
          <w:b/>
          <w:color w:val="1F487C"/>
          <w:sz w:val="28"/>
        </w:rPr>
        <w:t>Accessibility</w:t>
      </w:r>
      <w:r w:rsidRPr="009B6099">
        <w:rPr>
          <w:rFonts w:asciiTheme="minorHAnsi" w:hAnsiTheme="minorHAnsi" w:cstheme="minorHAnsi"/>
          <w:b/>
          <w:color w:val="1F487C"/>
          <w:spacing w:val="-7"/>
          <w:sz w:val="28"/>
        </w:rPr>
        <w:t xml:space="preserve"> </w:t>
      </w:r>
      <w:r w:rsidRPr="009B6099">
        <w:rPr>
          <w:rFonts w:asciiTheme="minorHAnsi" w:hAnsiTheme="minorHAnsi" w:cstheme="minorHAnsi"/>
          <w:b/>
          <w:color w:val="1F487C"/>
          <w:sz w:val="28"/>
        </w:rPr>
        <w:t>Planning</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5"/>
      </w:tblGrid>
      <w:tr w:rsidR="002B6859" w:rsidRPr="009B6099" w14:paraId="57214B25" w14:textId="77777777">
        <w:trPr>
          <w:trHeight w:val="268"/>
        </w:trPr>
        <w:tc>
          <w:tcPr>
            <w:tcW w:w="9175" w:type="dxa"/>
            <w:shd w:val="clear" w:color="auto" w:fill="8495AF"/>
          </w:tcPr>
          <w:p w14:paraId="57214B24" w14:textId="77777777" w:rsidR="002B6859" w:rsidRPr="009B6099" w:rsidRDefault="00AD06A2">
            <w:pPr>
              <w:pStyle w:val="TableParagraph"/>
              <w:spacing w:line="248" w:lineRule="exact"/>
              <w:ind w:left="2209" w:right="2201"/>
              <w:jc w:val="center"/>
              <w:rPr>
                <w:rFonts w:asciiTheme="minorHAnsi" w:hAnsiTheme="minorHAnsi" w:cstheme="minorHAnsi"/>
                <w:b/>
              </w:rPr>
            </w:pPr>
            <w:r w:rsidRPr="009B6099">
              <w:rPr>
                <w:rFonts w:asciiTheme="minorHAnsi" w:hAnsiTheme="minorHAnsi" w:cstheme="minorHAnsi"/>
                <w:b/>
                <w:color w:val="232323"/>
              </w:rPr>
              <w:t>Category</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1:</w:t>
            </w:r>
            <w:r w:rsidRPr="009B6099">
              <w:rPr>
                <w:rFonts w:asciiTheme="minorHAnsi" w:hAnsiTheme="minorHAnsi" w:cstheme="minorHAnsi"/>
                <w:b/>
                <w:color w:val="232323"/>
                <w:spacing w:val="-5"/>
              </w:rPr>
              <w:t xml:space="preserve"> </w:t>
            </w:r>
            <w:r w:rsidRPr="009B6099">
              <w:rPr>
                <w:rFonts w:asciiTheme="minorHAnsi" w:hAnsiTheme="minorHAnsi" w:cstheme="minorHAnsi"/>
                <w:b/>
                <w:color w:val="232323"/>
              </w:rPr>
              <w:t>Embedded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Support</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Tools of</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Kite</w:t>
            </w:r>
          </w:p>
        </w:tc>
      </w:tr>
      <w:tr w:rsidR="002B6859" w:rsidRPr="009B6099" w14:paraId="57214B29" w14:textId="77777777">
        <w:trPr>
          <w:trHeight w:val="844"/>
        </w:trPr>
        <w:tc>
          <w:tcPr>
            <w:tcW w:w="9175" w:type="dxa"/>
          </w:tcPr>
          <w:p w14:paraId="57214B26" w14:textId="19EA48BB" w:rsidR="002B6859" w:rsidRPr="009B6099" w:rsidRDefault="00AD06A2" w:rsidP="000E4EDF">
            <w:pPr>
              <w:pStyle w:val="TableParagraph"/>
              <w:numPr>
                <w:ilvl w:val="0"/>
                <w:numId w:val="33"/>
              </w:numPr>
              <w:tabs>
                <w:tab w:val="left" w:pos="291"/>
              </w:tabs>
              <w:spacing w:line="268" w:lineRule="exact"/>
              <w:ind w:hanging="184"/>
              <w:rPr>
                <w:rFonts w:asciiTheme="minorHAnsi" w:hAnsiTheme="minorHAnsi" w:cstheme="minorHAnsi"/>
              </w:rPr>
            </w:pPr>
            <w:r w:rsidRPr="009B6099">
              <w:rPr>
                <w:rFonts w:asciiTheme="minorHAnsi" w:hAnsiTheme="minorHAnsi" w:cstheme="minorHAnsi"/>
              </w:rPr>
              <w:t>P13</w:t>
            </w:r>
            <w:r w:rsidR="00924B8C" w:rsidRPr="009B6099">
              <w:rPr>
                <w:rFonts w:asciiTheme="minorHAnsi" w:hAnsiTheme="minorHAnsi" w:cstheme="minorHAnsi"/>
              </w:rPr>
              <w:t xml:space="preserve"> </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Text</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4"/>
              </w:rPr>
              <w:t xml:space="preserve"> </w:t>
            </w:r>
            <w:r w:rsidRPr="009B6099">
              <w:rPr>
                <w:rFonts w:asciiTheme="minorHAnsi" w:hAnsiTheme="minorHAnsi" w:cstheme="minorHAnsi"/>
              </w:rPr>
              <w:t>speech-spoken</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(synthetic</w:t>
            </w:r>
            <w:r w:rsidRPr="009B6099">
              <w:rPr>
                <w:rFonts w:asciiTheme="minorHAnsi" w:hAnsiTheme="minorHAnsi" w:cstheme="minorHAnsi"/>
                <w:spacing w:val="-1"/>
              </w:rPr>
              <w:t xml:space="preserve"> </w:t>
            </w:r>
            <w:r w:rsidRPr="009B6099">
              <w:rPr>
                <w:rFonts w:asciiTheme="minorHAnsi" w:hAnsiTheme="minorHAnsi" w:cstheme="minorHAnsi"/>
              </w:rPr>
              <w:t>text</w:t>
            </w:r>
            <w:r w:rsidRPr="009B6099">
              <w:rPr>
                <w:rFonts w:asciiTheme="minorHAnsi" w:hAnsiTheme="minorHAnsi" w:cstheme="minorHAnsi"/>
                <w:spacing w:val="-4"/>
              </w:rPr>
              <w:t xml:space="preserve"> </w:t>
            </w:r>
            <w:r w:rsidRPr="009B6099">
              <w:rPr>
                <w:rFonts w:asciiTheme="minorHAnsi" w:hAnsiTheme="minorHAnsi" w:cstheme="minorHAnsi"/>
              </w:rPr>
              <w:t>only,</w:t>
            </w:r>
            <w:r w:rsidRPr="009B6099">
              <w:rPr>
                <w:rFonts w:asciiTheme="minorHAnsi" w:hAnsiTheme="minorHAnsi" w:cstheme="minorHAnsi"/>
                <w:spacing w:val="-1"/>
              </w:rPr>
              <w:t xml:space="preserve"> </w:t>
            </w:r>
            <w:r w:rsidRPr="009B6099">
              <w:rPr>
                <w:rFonts w:asciiTheme="minorHAnsi" w:hAnsiTheme="minorHAnsi" w:cstheme="minorHAnsi"/>
              </w:rPr>
              <w:t>text</w:t>
            </w:r>
            <w:r w:rsidRPr="009B6099">
              <w:rPr>
                <w:rFonts w:asciiTheme="minorHAnsi" w:hAnsiTheme="minorHAnsi" w:cstheme="minorHAnsi"/>
                <w:spacing w:val="-4"/>
              </w:rPr>
              <w:t xml:space="preserve"> </w:t>
            </w:r>
            <w:r w:rsidRPr="009B6099">
              <w:rPr>
                <w:rFonts w:asciiTheme="minorHAnsi" w:hAnsiTheme="minorHAnsi" w:cstheme="minorHAnsi"/>
              </w:rPr>
              <w:t>&amp; graphics</w:t>
            </w:r>
            <w:r w:rsidRPr="009B6099">
              <w:rPr>
                <w:rFonts w:asciiTheme="minorHAnsi" w:hAnsiTheme="minorHAnsi" w:cstheme="minorHAnsi"/>
                <w:spacing w:val="-4"/>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non-visual)</w:t>
            </w:r>
          </w:p>
          <w:p w14:paraId="57214B27" w14:textId="0D753F70" w:rsidR="002B6859" w:rsidRPr="009B6099" w:rsidRDefault="00AD06A2" w:rsidP="000E4EDF">
            <w:pPr>
              <w:pStyle w:val="TableParagraph"/>
              <w:numPr>
                <w:ilvl w:val="0"/>
                <w:numId w:val="33"/>
              </w:numPr>
              <w:tabs>
                <w:tab w:val="left" w:pos="291"/>
              </w:tabs>
              <w:ind w:hanging="184"/>
              <w:rPr>
                <w:rFonts w:asciiTheme="minorHAnsi" w:hAnsiTheme="minorHAnsi" w:cstheme="minorHAnsi"/>
              </w:rPr>
            </w:pPr>
            <w:r w:rsidRPr="009B6099">
              <w:rPr>
                <w:rFonts w:asciiTheme="minorHAnsi" w:hAnsiTheme="minorHAnsi" w:cstheme="minorHAnsi"/>
              </w:rPr>
              <w:t>P22</w:t>
            </w:r>
            <w:r w:rsidR="00924B8C"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924B8C" w:rsidRPr="009B6099">
              <w:rPr>
                <w:rFonts w:asciiTheme="minorHAnsi" w:hAnsiTheme="minorHAnsi" w:cstheme="minorHAnsi"/>
              </w:rPr>
              <w:t xml:space="preserve"> </w:t>
            </w:r>
            <w:r w:rsidRPr="009B6099">
              <w:rPr>
                <w:rFonts w:asciiTheme="minorHAnsi" w:hAnsiTheme="minorHAnsi" w:cstheme="minorHAnsi"/>
              </w:rPr>
              <w:t>Magnification</w:t>
            </w:r>
            <w:r w:rsidRPr="009B6099">
              <w:rPr>
                <w:rFonts w:asciiTheme="minorHAnsi" w:hAnsiTheme="minorHAnsi" w:cstheme="minorHAnsi"/>
                <w:spacing w:val="-2"/>
              </w:rPr>
              <w:t xml:space="preserve"> </w:t>
            </w:r>
            <w:r w:rsidRPr="009B6099">
              <w:rPr>
                <w:rFonts w:asciiTheme="minorHAnsi" w:hAnsiTheme="minorHAnsi" w:cstheme="minorHAnsi"/>
              </w:rPr>
              <w:t>(Zoom) (2</w:t>
            </w:r>
            <w:r w:rsidRPr="009B6099">
              <w:rPr>
                <w:rFonts w:asciiTheme="minorHAnsi" w:hAnsiTheme="minorHAnsi" w:cstheme="minorHAnsi"/>
                <w:spacing w:val="-3"/>
              </w:rPr>
              <w:t xml:space="preserve"> </w:t>
            </w:r>
            <w:r w:rsidRPr="009B6099">
              <w:rPr>
                <w:rFonts w:asciiTheme="minorHAnsi" w:hAnsiTheme="minorHAnsi" w:cstheme="minorHAnsi"/>
              </w:rPr>
              <w:t>X to</w:t>
            </w:r>
            <w:r w:rsidRPr="009B6099">
              <w:rPr>
                <w:rFonts w:asciiTheme="minorHAnsi" w:hAnsiTheme="minorHAnsi" w:cstheme="minorHAnsi"/>
                <w:spacing w:val="-3"/>
              </w:rPr>
              <w:t xml:space="preserve"> </w:t>
            </w:r>
            <w:r w:rsidRPr="009B6099">
              <w:rPr>
                <w:rFonts w:asciiTheme="minorHAnsi" w:hAnsiTheme="minorHAnsi" w:cstheme="minorHAnsi"/>
              </w:rPr>
              <w:t>5</w:t>
            </w:r>
            <w:r w:rsidRPr="009B6099">
              <w:rPr>
                <w:rFonts w:asciiTheme="minorHAnsi" w:hAnsiTheme="minorHAnsi" w:cstheme="minorHAnsi"/>
                <w:spacing w:val="-2"/>
              </w:rPr>
              <w:t xml:space="preserve"> </w:t>
            </w:r>
            <w:r w:rsidRPr="009B6099">
              <w:rPr>
                <w:rFonts w:asciiTheme="minorHAnsi" w:hAnsiTheme="minorHAnsi" w:cstheme="minorHAnsi"/>
              </w:rPr>
              <w:t>X;</w:t>
            </w:r>
            <w:r w:rsidRPr="009B6099">
              <w:rPr>
                <w:rFonts w:asciiTheme="minorHAnsi" w:hAnsiTheme="minorHAnsi" w:cstheme="minorHAnsi"/>
                <w:spacing w:val="-3"/>
              </w:rPr>
              <w:t xml:space="preserve"> </w:t>
            </w:r>
            <w:r w:rsidRPr="009B6099">
              <w:rPr>
                <w:rFonts w:asciiTheme="minorHAnsi" w:hAnsiTheme="minorHAnsi" w:cstheme="minorHAnsi"/>
              </w:rPr>
              <w:t>size 22</w:t>
            </w:r>
            <w:r w:rsidRPr="009B6099">
              <w:rPr>
                <w:rFonts w:asciiTheme="minorHAnsi" w:hAnsiTheme="minorHAnsi" w:cstheme="minorHAnsi"/>
                <w:spacing w:val="-1"/>
              </w:rPr>
              <w:t xml:space="preserve"> </w:t>
            </w:r>
            <w:r w:rsidRPr="009B6099">
              <w:rPr>
                <w:rFonts w:asciiTheme="minorHAnsi" w:hAnsiTheme="minorHAnsi" w:cstheme="minorHAnsi"/>
              </w:rPr>
              <w:t>font is</w:t>
            </w:r>
            <w:r w:rsidRPr="009B6099">
              <w:rPr>
                <w:rFonts w:asciiTheme="minorHAnsi" w:hAnsiTheme="minorHAnsi" w:cstheme="minorHAnsi"/>
                <w:spacing w:val="-7"/>
              </w:rPr>
              <w:t xml:space="preserve"> </w:t>
            </w:r>
            <w:r w:rsidRPr="009B6099">
              <w:rPr>
                <w:rFonts w:asciiTheme="minorHAnsi" w:hAnsiTheme="minorHAnsi" w:cstheme="minorHAnsi"/>
              </w:rPr>
              <w:t>default)</w:t>
            </w:r>
          </w:p>
          <w:p w14:paraId="57214B28" w14:textId="660F73B1" w:rsidR="002B6859" w:rsidRPr="009B6099" w:rsidRDefault="00AD06A2">
            <w:pPr>
              <w:pStyle w:val="TableParagraph"/>
              <w:ind w:left="107"/>
              <w:rPr>
                <w:rFonts w:asciiTheme="minorHAnsi" w:hAnsiTheme="minorHAnsi" w:cstheme="minorHAnsi"/>
              </w:rPr>
            </w:pPr>
            <w:r w:rsidRPr="009B6099">
              <w:rPr>
                <w:rFonts w:asciiTheme="minorHAnsi" w:hAnsiTheme="minorHAnsi" w:cstheme="minorHAnsi"/>
                <w:b/>
              </w:rPr>
              <w:t>□</w:t>
            </w:r>
            <w:r w:rsidRPr="009B6099">
              <w:rPr>
                <w:rFonts w:asciiTheme="minorHAnsi" w:hAnsiTheme="minorHAnsi" w:cstheme="minorHAnsi"/>
                <w:b/>
                <w:spacing w:val="-2"/>
              </w:rPr>
              <w:t xml:space="preserve"> </w:t>
            </w:r>
            <w:r w:rsidRPr="009B6099">
              <w:rPr>
                <w:rFonts w:asciiTheme="minorHAnsi" w:hAnsiTheme="minorHAnsi" w:cstheme="minorHAnsi"/>
              </w:rPr>
              <w:t>P28</w:t>
            </w:r>
            <w:r w:rsidR="00924B8C"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b/>
                <w:spacing w:val="-1"/>
              </w:rPr>
              <w:t xml:space="preserve"> </w:t>
            </w:r>
            <w:r w:rsidRPr="009B6099">
              <w:rPr>
                <w:rFonts w:asciiTheme="minorHAnsi" w:hAnsiTheme="minorHAnsi" w:cstheme="minorHAnsi"/>
              </w:rPr>
              <w:t>Color</w:t>
            </w:r>
            <w:r w:rsidRPr="009B6099">
              <w:rPr>
                <w:rFonts w:asciiTheme="minorHAnsi" w:hAnsiTheme="minorHAnsi" w:cstheme="minorHAnsi"/>
                <w:spacing w:val="-3"/>
              </w:rPr>
              <w:t xml:space="preserve"> </w:t>
            </w:r>
            <w:r w:rsidRPr="009B6099">
              <w:rPr>
                <w:rFonts w:asciiTheme="minorHAnsi" w:hAnsiTheme="minorHAnsi" w:cstheme="minorHAnsi"/>
              </w:rPr>
              <w:t>contrast:</w:t>
            </w:r>
            <w:r w:rsidRPr="009B6099">
              <w:rPr>
                <w:rFonts w:asciiTheme="minorHAnsi" w:hAnsiTheme="minorHAnsi" w:cstheme="minorHAnsi"/>
                <w:spacing w:val="1"/>
              </w:rPr>
              <w:t xml:space="preserve"> </w:t>
            </w:r>
            <w:r w:rsidRPr="009B6099">
              <w:rPr>
                <w:rFonts w:asciiTheme="minorHAnsi" w:hAnsiTheme="minorHAnsi" w:cstheme="minorHAnsi"/>
              </w:rPr>
              <w:t>allows</w:t>
            </w:r>
            <w:r w:rsidRPr="009B6099">
              <w:rPr>
                <w:rFonts w:asciiTheme="minorHAnsi" w:hAnsiTheme="minorHAnsi" w:cstheme="minorHAnsi"/>
                <w:spacing w:val="-1"/>
              </w:rPr>
              <w:t xml:space="preserve"> </w:t>
            </w:r>
            <w:r w:rsidRPr="009B6099">
              <w:rPr>
                <w:rFonts w:asciiTheme="minorHAnsi" w:hAnsiTheme="minorHAnsi" w:cstheme="minorHAnsi"/>
              </w:rPr>
              <w:t>invert,</w:t>
            </w:r>
            <w:r w:rsidRPr="009B6099">
              <w:rPr>
                <w:rFonts w:asciiTheme="minorHAnsi" w:hAnsiTheme="minorHAnsi" w:cstheme="minorHAnsi"/>
                <w:spacing w:val="-3"/>
              </w:rPr>
              <w:t xml:space="preserve"> </w:t>
            </w:r>
            <w:r w:rsidRPr="009B6099">
              <w:rPr>
                <w:rFonts w:asciiTheme="minorHAnsi" w:hAnsiTheme="minorHAnsi" w:cstheme="minorHAnsi"/>
              </w:rPr>
              <w:t>overlay</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choices</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color</w:t>
            </w:r>
          </w:p>
        </w:tc>
      </w:tr>
      <w:tr w:rsidR="002B6859" w:rsidRPr="009B6099" w14:paraId="57214B2B" w14:textId="77777777">
        <w:trPr>
          <w:trHeight w:val="268"/>
        </w:trPr>
        <w:tc>
          <w:tcPr>
            <w:tcW w:w="9175" w:type="dxa"/>
            <w:shd w:val="clear" w:color="auto" w:fill="8495AF"/>
          </w:tcPr>
          <w:p w14:paraId="57214B2A" w14:textId="77777777" w:rsidR="002B6859" w:rsidRPr="009B6099" w:rsidRDefault="00AD06A2">
            <w:pPr>
              <w:pStyle w:val="TableParagraph"/>
              <w:spacing w:line="248" w:lineRule="exact"/>
              <w:ind w:left="2212" w:right="2201"/>
              <w:jc w:val="center"/>
              <w:rPr>
                <w:rFonts w:asciiTheme="minorHAnsi" w:hAnsiTheme="minorHAnsi" w:cstheme="minorHAnsi"/>
                <w:b/>
              </w:rPr>
            </w:pPr>
            <w:r w:rsidRPr="009B6099">
              <w:rPr>
                <w:rFonts w:asciiTheme="minorHAnsi" w:hAnsiTheme="minorHAnsi" w:cstheme="minorHAnsi"/>
                <w:b/>
                <w:color w:val="232323"/>
              </w:rPr>
              <w:t>Category</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2:</w:t>
            </w:r>
            <w:r w:rsidRPr="009B6099">
              <w:rPr>
                <w:rFonts w:asciiTheme="minorHAnsi" w:hAnsiTheme="minorHAnsi" w:cstheme="minorHAnsi"/>
                <w:b/>
                <w:color w:val="232323"/>
                <w:spacing w:val="-4"/>
              </w:rPr>
              <w:t xml:space="preserve"> </w:t>
            </w:r>
            <w:r w:rsidRPr="009B6099">
              <w:rPr>
                <w:rFonts w:asciiTheme="minorHAnsi" w:hAnsiTheme="minorHAnsi" w:cstheme="minorHAnsi"/>
                <w:b/>
                <w:color w:val="232323"/>
              </w:rPr>
              <w:t>Support</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Requires</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Additional</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Materials</w:t>
            </w:r>
          </w:p>
        </w:tc>
      </w:tr>
      <w:tr w:rsidR="002B6859" w:rsidRPr="009B6099" w14:paraId="57214B32" w14:textId="77777777">
        <w:trPr>
          <w:trHeight w:val="1610"/>
        </w:trPr>
        <w:tc>
          <w:tcPr>
            <w:tcW w:w="9175" w:type="dxa"/>
          </w:tcPr>
          <w:p w14:paraId="57214B2C" w14:textId="73AB85AC" w:rsidR="002B6859" w:rsidRPr="009B6099" w:rsidRDefault="00AD06A2" w:rsidP="000E4EDF">
            <w:pPr>
              <w:pStyle w:val="TableParagraph"/>
              <w:numPr>
                <w:ilvl w:val="0"/>
                <w:numId w:val="32"/>
              </w:numPr>
              <w:tabs>
                <w:tab w:val="left" w:pos="291"/>
              </w:tabs>
              <w:spacing w:line="268" w:lineRule="exact"/>
              <w:ind w:hanging="184"/>
              <w:rPr>
                <w:rFonts w:asciiTheme="minorHAnsi" w:hAnsiTheme="minorHAnsi" w:cstheme="minorHAnsi"/>
              </w:rPr>
            </w:pPr>
            <w:r w:rsidRPr="009B6099">
              <w:rPr>
                <w:rFonts w:asciiTheme="minorHAnsi" w:hAnsiTheme="minorHAnsi" w:cstheme="minorHAnsi"/>
              </w:rPr>
              <w:t>P03</w:t>
            </w:r>
            <w:r w:rsidR="0083696B" w:rsidRPr="009B6099">
              <w:rPr>
                <w:rFonts w:asciiTheme="minorHAnsi" w:hAnsiTheme="minorHAnsi" w:cstheme="minorHAnsi"/>
              </w:rPr>
              <w:t xml:space="preserve"> </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Braille</w:t>
            </w:r>
            <w:r w:rsidRPr="009B6099">
              <w:rPr>
                <w:rFonts w:asciiTheme="minorHAnsi" w:hAnsiTheme="minorHAnsi" w:cstheme="minorHAnsi"/>
                <w:spacing w:val="-2"/>
              </w:rPr>
              <w:t xml:space="preserve"> </w:t>
            </w:r>
            <w:r w:rsidRPr="009B6099">
              <w:rPr>
                <w:rFonts w:asciiTheme="minorHAnsi" w:hAnsiTheme="minorHAnsi" w:cstheme="minorHAnsi"/>
              </w:rPr>
              <w:t>paper</w:t>
            </w:r>
            <w:r w:rsidRPr="009B6099">
              <w:rPr>
                <w:rFonts w:asciiTheme="minorHAnsi" w:hAnsiTheme="minorHAnsi" w:cstheme="minorHAnsi"/>
                <w:spacing w:val="-2"/>
              </w:rPr>
              <w:t xml:space="preserve"> </w:t>
            </w:r>
            <w:r w:rsidRPr="009B6099">
              <w:rPr>
                <w:rFonts w:asciiTheme="minorHAnsi" w:hAnsiTheme="minorHAnsi" w:cstheme="minorHAnsi"/>
              </w:rPr>
              <w:t>booklet</w:t>
            </w:r>
            <w:r w:rsidRPr="009B6099">
              <w:rPr>
                <w:rFonts w:asciiTheme="minorHAnsi" w:hAnsiTheme="minorHAnsi" w:cstheme="minorHAnsi"/>
                <w:spacing w:val="-5"/>
              </w:rPr>
              <w:t xml:space="preserve"> </w:t>
            </w:r>
            <w:r w:rsidRPr="009B6099">
              <w:rPr>
                <w:rFonts w:asciiTheme="minorHAnsi" w:hAnsiTheme="minorHAnsi" w:cstheme="minorHAnsi"/>
              </w:rPr>
              <w:t>(uncontracted</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delivered</w:t>
            </w:r>
            <w:r w:rsidRPr="009B6099">
              <w:rPr>
                <w:rFonts w:asciiTheme="minorHAnsi" w:hAnsiTheme="minorHAnsi" w:cstheme="minorHAnsi"/>
                <w:spacing w:val="-3"/>
              </w:rPr>
              <w:t xml:space="preserve"> </w:t>
            </w:r>
            <w:r w:rsidRPr="009B6099">
              <w:rPr>
                <w:rFonts w:asciiTheme="minorHAnsi" w:hAnsiTheme="minorHAnsi" w:cstheme="minorHAnsi"/>
              </w:rPr>
              <w:t>as</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w:t>
            </w:r>
            <w:proofErr w:type="spellStart"/>
            <w:r w:rsidRPr="009B6099">
              <w:rPr>
                <w:rFonts w:asciiTheme="minorHAnsi" w:hAnsiTheme="minorHAnsi" w:cstheme="minorHAnsi"/>
              </w:rPr>
              <w:t>brf</w:t>
            </w:r>
            <w:proofErr w:type="spellEnd"/>
            <w:r w:rsidRPr="009B6099">
              <w:rPr>
                <w:rFonts w:asciiTheme="minorHAnsi" w:hAnsiTheme="minorHAnsi" w:cstheme="minorHAnsi"/>
                <w:spacing w:val="-3"/>
              </w:rPr>
              <w:t xml:space="preserve"> </w:t>
            </w:r>
            <w:r w:rsidRPr="009B6099">
              <w:rPr>
                <w:rFonts w:asciiTheme="minorHAnsi" w:hAnsiTheme="minorHAnsi" w:cstheme="minorHAnsi"/>
              </w:rPr>
              <w:t>file)</w:t>
            </w:r>
          </w:p>
          <w:p w14:paraId="57214B2D" w14:textId="64221347" w:rsidR="002B6859" w:rsidRPr="009B6099" w:rsidRDefault="00AD06A2" w:rsidP="000E4EDF">
            <w:pPr>
              <w:pStyle w:val="TableParagraph"/>
              <w:numPr>
                <w:ilvl w:val="0"/>
                <w:numId w:val="32"/>
              </w:numPr>
              <w:tabs>
                <w:tab w:val="left" w:pos="291"/>
              </w:tabs>
              <w:ind w:hanging="184"/>
              <w:rPr>
                <w:rFonts w:asciiTheme="minorHAnsi" w:hAnsiTheme="minorHAnsi" w:cstheme="minorHAnsi"/>
              </w:rPr>
            </w:pPr>
            <w:r w:rsidRPr="009B6099">
              <w:rPr>
                <w:rFonts w:asciiTheme="minorHAnsi" w:hAnsiTheme="minorHAnsi" w:cstheme="minorHAnsi"/>
              </w:rPr>
              <w:t>P23</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Magnification</w:t>
            </w:r>
            <w:r w:rsidRPr="009B6099">
              <w:rPr>
                <w:rFonts w:asciiTheme="minorHAnsi" w:hAnsiTheme="minorHAnsi" w:cstheme="minorHAnsi"/>
                <w:spacing w:val="-3"/>
              </w:rPr>
              <w:t xml:space="preserve"> </w:t>
            </w:r>
            <w:r w:rsidRPr="009B6099">
              <w:rPr>
                <w:rFonts w:asciiTheme="minorHAnsi" w:hAnsiTheme="minorHAnsi" w:cstheme="minorHAnsi"/>
              </w:rPr>
              <w:t>(using</w:t>
            </w:r>
            <w:r w:rsidRPr="009B6099">
              <w:rPr>
                <w:rFonts w:asciiTheme="minorHAnsi" w:hAnsiTheme="minorHAnsi" w:cstheme="minorHAnsi"/>
                <w:spacing w:val="-4"/>
              </w:rPr>
              <w:t xml:space="preserve"> </w:t>
            </w:r>
            <w:r w:rsidRPr="009B6099">
              <w:rPr>
                <w:rFonts w:asciiTheme="minorHAnsi" w:hAnsiTheme="minorHAnsi" w:cstheme="minorHAnsi"/>
              </w:rPr>
              <w:t>external</w:t>
            </w:r>
            <w:r w:rsidRPr="009B6099">
              <w:rPr>
                <w:rFonts w:asciiTheme="minorHAnsi" w:hAnsiTheme="minorHAnsi" w:cstheme="minorHAnsi"/>
                <w:spacing w:val="-1"/>
              </w:rPr>
              <w:t xml:space="preserve"> </w:t>
            </w:r>
            <w:r w:rsidRPr="009B6099">
              <w:rPr>
                <w:rFonts w:asciiTheme="minorHAnsi" w:hAnsiTheme="minorHAnsi" w:cstheme="minorHAnsi"/>
              </w:rPr>
              <w:t>device</w:t>
            </w:r>
            <w:r w:rsidRPr="009B6099">
              <w:rPr>
                <w:rFonts w:asciiTheme="minorHAnsi" w:hAnsiTheme="minorHAnsi" w:cstheme="minorHAnsi"/>
                <w:spacing w:val="-4"/>
              </w:rPr>
              <w:t xml:space="preserve"> </w:t>
            </w:r>
            <w:r w:rsidRPr="009B6099">
              <w:rPr>
                <w:rFonts w:asciiTheme="minorHAnsi" w:hAnsiTheme="minorHAnsi" w:cstheme="minorHAnsi"/>
              </w:rPr>
              <w:t>such</w:t>
            </w:r>
            <w:r w:rsidRPr="009B6099">
              <w:rPr>
                <w:rFonts w:asciiTheme="minorHAnsi" w:hAnsiTheme="minorHAnsi" w:cstheme="minorHAnsi"/>
                <w:spacing w:val="-2"/>
              </w:rPr>
              <w:t xml:space="preserve"> </w:t>
            </w:r>
            <w:r w:rsidRPr="009B6099">
              <w:rPr>
                <w:rFonts w:asciiTheme="minorHAnsi" w:hAnsiTheme="minorHAnsi" w:cstheme="minorHAnsi"/>
              </w:rPr>
              <w:t>as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4"/>
              </w:rPr>
              <w:t xml:space="preserve"> </w:t>
            </w:r>
            <w:r w:rsidRPr="009B6099">
              <w:rPr>
                <w:rFonts w:asciiTheme="minorHAnsi" w:hAnsiTheme="minorHAnsi" w:cstheme="minorHAnsi"/>
              </w:rPr>
              <w:t>Smart</w:t>
            </w:r>
            <w:r w:rsidRPr="009B6099">
              <w:rPr>
                <w:rFonts w:asciiTheme="minorHAnsi" w:hAnsiTheme="minorHAnsi" w:cstheme="minorHAnsi"/>
                <w:spacing w:val="-3"/>
              </w:rPr>
              <w:t xml:space="preserve"> </w:t>
            </w:r>
            <w:r w:rsidRPr="009B6099">
              <w:rPr>
                <w:rFonts w:asciiTheme="minorHAnsi" w:hAnsiTheme="minorHAnsi" w:cstheme="minorHAnsi"/>
              </w:rPr>
              <w:t>Board)</w:t>
            </w:r>
          </w:p>
          <w:p w14:paraId="57214B2E" w14:textId="63A18569" w:rsidR="002B6859" w:rsidRPr="009B6099" w:rsidRDefault="00AD06A2" w:rsidP="000E4EDF">
            <w:pPr>
              <w:pStyle w:val="TableParagraph"/>
              <w:numPr>
                <w:ilvl w:val="0"/>
                <w:numId w:val="32"/>
              </w:numPr>
              <w:tabs>
                <w:tab w:val="left" w:pos="291"/>
              </w:tabs>
              <w:ind w:hanging="184"/>
              <w:rPr>
                <w:rFonts w:asciiTheme="minorHAnsi" w:hAnsiTheme="minorHAnsi" w:cstheme="minorHAnsi"/>
              </w:rPr>
            </w:pPr>
            <w:r w:rsidRPr="009B6099">
              <w:rPr>
                <w:rFonts w:asciiTheme="minorHAnsi" w:hAnsiTheme="minorHAnsi" w:cstheme="minorHAnsi"/>
              </w:rPr>
              <w:t>P47</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Alternate</w:t>
            </w:r>
            <w:r w:rsidRPr="009B6099">
              <w:rPr>
                <w:rFonts w:asciiTheme="minorHAnsi" w:hAnsiTheme="minorHAnsi" w:cstheme="minorHAnsi"/>
                <w:spacing w:val="-3"/>
              </w:rPr>
              <w:t xml:space="preserve"> </w:t>
            </w:r>
            <w:r w:rsidRPr="009B6099">
              <w:rPr>
                <w:rFonts w:asciiTheme="minorHAnsi" w:hAnsiTheme="minorHAnsi" w:cstheme="minorHAnsi"/>
              </w:rPr>
              <w:t>form-visual</w:t>
            </w:r>
            <w:r w:rsidRPr="009B6099">
              <w:rPr>
                <w:rFonts w:asciiTheme="minorHAnsi" w:hAnsiTheme="minorHAnsi" w:cstheme="minorHAnsi"/>
                <w:spacing w:val="-4"/>
              </w:rPr>
              <w:t xml:space="preserve"> </w:t>
            </w:r>
            <w:r w:rsidRPr="009B6099">
              <w:rPr>
                <w:rFonts w:asciiTheme="minorHAnsi" w:hAnsiTheme="minorHAnsi" w:cstheme="minorHAnsi"/>
              </w:rPr>
              <w:t>impairment</w:t>
            </w:r>
          </w:p>
          <w:p w14:paraId="57214B2F" w14:textId="672AFDEA" w:rsidR="002B6859" w:rsidRPr="009B6099" w:rsidRDefault="00AD06A2" w:rsidP="000E4EDF">
            <w:pPr>
              <w:pStyle w:val="TableParagraph"/>
              <w:numPr>
                <w:ilvl w:val="0"/>
                <w:numId w:val="32"/>
              </w:numPr>
              <w:tabs>
                <w:tab w:val="left" w:pos="293"/>
              </w:tabs>
              <w:ind w:left="292" w:hanging="186"/>
              <w:rPr>
                <w:rFonts w:asciiTheme="minorHAnsi" w:hAnsiTheme="minorHAnsi" w:cstheme="minorHAnsi"/>
              </w:rPr>
            </w:pPr>
            <w:r w:rsidRPr="009B6099">
              <w:rPr>
                <w:rFonts w:asciiTheme="minorHAnsi" w:hAnsiTheme="minorHAnsi" w:cstheme="minorHAnsi"/>
              </w:rPr>
              <w:t>R05</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Abacus</w:t>
            </w:r>
          </w:p>
          <w:p w14:paraId="57214B30" w14:textId="1C3676D7" w:rsidR="002B6859" w:rsidRPr="009B6099" w:rsidRDefault="00AD06A2" w:rsidP="000E4EDF">
            <w:pPr>
              <w:pStyle w:val="TableParagraph"/>
              <w:numPr>
                <w:ilvl w:val="0"/>
                <w:numId w:val="32"/>
              </w:numPr>
              <w:tabs>
                <w:tab w:val="left" w:pos="293"/>
              </w:tabs>
              <w:spacing w:before="1" w:line="267" w:lineRule="exact"/>
              <w:ind w:left="292" w:hanging="186"/>
              <w:rPr>
                <w:rFonts w:asciiTheme="minorHAnsi" w:hAnsiTheme="minorHAnsi" w:cstheme="minorHAnsi"/>
              </w:rPr>
            </w:pPr>
            <w:r w:rsidRPr="009B6099">
              <w:rPr>
                <w:rFonts w:asciiTheme="minorHAnsi" w:hAnsiTheme="minorHAnsi" w:cstheme="minorHAnsi"/>
              </w:rPr>
              <w:t>R11</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00EF1D45" w:rsidRPr="009B6099">
              <w:rPr>
                <w:rFonts w:asciiTheme="minorHAnsi" w:hAnsiTheme="minorHAnsi" w:cstheme="minorHAnsi"/>
                <w:bCs/>
              </w:rPr>
              <w:t>Assistive technology - alternate response</w:t>
            </w:r>
            <w:r w:rsidR="00EF1D45" w:rsidRPr="009B6099">
              <w:rPr>
                <w:rFonts w:asciiTheme="minorHAnsi" w:hAnsiTheme="minorHAnsi" w:cstheme="minorHAnsi"/>
                <w:b/>
                <w:bCs/>
              </w:rPr>
              <w:t xml:space="preserve"> </w:t>
            </w:r>
            <w:r w:rsidR="00EF1D45" w:rsidRPr="009B6099">
              <w:rPr>
                <w:rFonts w:asciiTheme="minorHAnsi" w:hAnsiTheme="minorHAnsi" w:cstheme="minorHAnsi"/>
                <w:bCs/>
              </w:rPr>
              <w:t>options</w:t>
            </w:r>
            <w:r w:rsidR="00EF1D45" w:rsidRPr="009B6099">
              <w:rPr>
                <w:rFonts w:asciiTheme="minorHAnsi" w:hAnsiTheme="minorHAnsi" w:cstheme="minorHAnsi"/>
                <w:b/>
                <w:bCs/>
              </w:rPr>
              <w:t xml:space="preserve"> </w:t>
            </w:r>
            <w:r w:rsidRPr="009B6099">
              <w:rPr>
                <w:rFonts w:asciiTheme="minorHAnsi" w:hAnsiTheme="minorHAnsi" w:cstheme="minorHAnsi"/>
              </w:rPr>
              <w:t>(Single</w:t>
            </w:r>
            <w:r w:rsidRPr="009B6099">
              <w:rPr>
                <w:rFonts w:asciiTheme="minorHAnsi" w:hAnsiTheme="minorHAnsi" w:cstheme="minorHAnsi"/>
                <w:spacing w:val="-3"/>
              </w:rPr>
              <w:t xml:space="preserve"> </w:t>
            </w:r>
            <w:r w:rsidRPr="009B6099">
              <w:rPr>
                <w:rFonts w:asciiTheme="minorHAnsi" w:hAnsiTheme="minorHAnsi" w:cstheme="minorHAnsi"/>
              </w:rPr>
              <w:t>switch,</w:t>
            </w:r>
            <w:r w:rsidRPr="009B6099">
              <w:rPr>
                <w:rFonts w:asciiTheme="minorHAnsi" w:hAnsiTheme="minorHAnsi" w:cstheme="minorHAnsi"/>
                <w:spacing w:val="-6"/>
              </w:rPr>
              <w:t xml:space="preserve"> </w:t>
            </w:r>
            <w:r w:rsidRPr="009B6099">
              <w:rPr>
                <w:rFonts w:asciiTheme="minorHAnsi" w:hAnsiTheme="minorHAnsi" w:cstheme="minorHAnsi"/>
              </w:rPr>
              <w:t>two</w:t>
            </w:r>
            <w:r w:rsidRPr="009B6099">
              <w:rPr>
                <w:rFonts w:asciiTheme="minorHAnsi" w:hAnsiTheme="minorHAnsi" w:cstheme="minorHAnsi"/>
                <w:spacing w:val="-2"/>
              </w:rPr>
              <w:t xml:space="preserve"> </w:t>
            </w:r>
            <w:r w:rsidRPr="009B6099">
              <w:rPr>
                <w:rFonts w:asciiTheme="minorHAnsi" w:hAnsiTheme="minorHAnsi" w:cstheme="minorHAnsi"/>
              </w:rPr>
              <w:t>switch)</w:t>
            </w:r>
          </w:p>
          <w:p w14:paraId="02B166B6" w14:textId="77777777" w:rsidR="0083696B" w:rsidRPr="009B6099" w:rsidRDefault="0083696B">
            <w:pPr>
              <w:pStyle w:val="TableParagraph"/>
              <w:spacing w:line="248" w:lineRule="exact"/>
              <w:ind w:left="107"/>
              <w:rPr>
                <w:rFonts w:asciiTheme="minorHAnsi" w:hAnsiTheme="minorHAnsi" w:cstheme="minorHAnsi"/>
              </w:rPr>
            </w:pPr>
          </w:p>
          <w:p w14:paraId="57214B31" w14:textId="23515833" w:rsidR="002B6859" w:rsidRPr="009B6099" w:rsidRDefault="00AD06A2">
            <w:pPr>
              <w:pStyle w:val="TableParagraph"/>
              <w:spacing w:line="248" w:lineRule="exact"/>
              <w:ind w:left="107"/>
              <w:rPr>
                <w:rFonts w:asciiTheme="minorHAnsi" w:hAnsiTheme="minorHAnsi" w:cstheme="minorHAnsi"/>
              </w:rPr>
            </w:pPr>
            <w:r w:rsidRPr="009B6099">
              <w:rPr>
                <w:rFonts w:asciiTheme="minorHAnsi" w:hAnsiTheme="minorHAnsi" w:cstheme="minorHAnsi"/>
              </w:rPr>
              <w:t>Calculators</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manipulatives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allowed</w:t>
            </w:r>
            <w:r w:rsidRPr="009B6099">
              <w:rPr>
                <w:rFonts w:asciiTheme="minorHAnsi" w:hAnsiTheme="minorHAnsi" w:cstheme="minorHAnsi"/>
                <w:spacing w:val="-3"/>
              </w:rPr>
              <w:t xml:space="preserve"> </w:t>
            </w:r>
            <w:r w:rsidRPr="009B6099">
              <w:rPr>
                <w:rFonts w:asciiTheme="minorHAnsi" w:hAnsiTheme="minorHAnsi" w:cstheme="minorHAnsi"/>
              </w:rPr>
              <w:t>on</w:t>
            </w:r>
            <w:r w:rsidRPr="009B6099">
              <w:rPr>
                <w:rFonts w:asciiTheme="minorHAnsi" w:hAnsiTheme="minorHAnsi" w:cstheme="minorHAnsi"/>
                <w:spacing w:val="-5"/>
              </w:rPr>
              <w:t xml:space="preserve"> </w:t>
            </w:r>
            <w:r w:rsidRPr="009B6099">
              <w:rPr>
                <w:rFonts w:asciiTheme="minorHAnsi" w:hAnsiTheme="minorHAnsi" w:cstheme="minorHAnsi"/>
              </w:rPr>
              <w:t>specific</w:t>
            </w:r>
            <w:r w:rsidRPr="009B6099">
              <w:rPr>
                <w:rFonts w:asciiTheme="minorHAnsi" w:hAnsiTheme="minorHAnsi" w:cstheme="minorHAnsi"/>
                <w:spacing w:val="-6"/>
              </w:rPr>
              <w:t xml:space="preserve"> </w:t>
            </w:r>
            <w:r w:rsidRPr="009B6099">
              <w:rPr>
                <w:rFonts w:asciiTheme="minorHAnsi" w:hAnsiTheme="minorHAnsi" w:cstheme="minorHAnsi"/>
              </w:rPr>
              <w:t>items.</w:t>
            </w:r>
          </w:p>
        </w:tc>
      </w:tr>
      <w:tr w:rsidR="002B6859" w:rsidRPr="009B6099" w14:paraId="57214B34" w14:textId="77777777">
        <w:trPr>
          <w:trHeight w:val="270"/>
        </w:trPr>
        <w:tc>
          <w:tcPr>
            <w:tcW w:w="9175" w:type="dxa"/>
            <w:shd w:val="clear" w:color="auto" w:fill="8495AF"/>
          </w:tcPr>
          <w:p w14:paraId="57214B33" w14:textId="77777777" w:rsidR="002B6859" w:rsidRPr="009B6099" w:rsidRDefault="00AD06A2">
            <w:pPr>
              <w:pStyle w:val="TableParagraph"/>
              <w:spacing w:before="1" w:line="249" w:lineRule="exact"/>
              <w:ind w:left="2213" w:right="2201"/>
              <w:jc w:val="center"/>
              <w:rPr>
                <w:rFonts w:asciiTheme="minorHAnsi" w:hAnsiTheme="minorHAnsi" w:cstheme="minorHAnsi"/>
                <w:b/>
              </w:rPr>
            </w:pPr>
            <w:r w:rsidRPr="009B6099">
              <w:rPr>
                <w:rFonts w:asciiTheme="minorHAnsi" w:hAnsiTheme="minorHAnsi" w:cstheme="minorHAnsi"/>
                <w:b/>
                <w:color w:val="232323"/>
              </w:rPr>
              <w:t>Category</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3:</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Support</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Provided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by</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Test</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Administrator</w:t>
            </w:r>
          </w:p>
        </w:tc>
      </w:tr>
      <w:tr w:rsidR="002B6859" w:rsidRPr="009B6099" w14:paraId="57214B3C" w14:textId="77777777">
        <w:trPr>
          <w:trHeight w:val="2147"/>
        </w:trPr>
        <w:tc>
          <w:tcPr>
            <w:tcW w:w="9175" w:type="dxa"/>
          </w:tcPr>
          <w:p w14:paraId="57214B35" w14:textId="0A797357" w:rsidR="002B6859" w:rsidRPr="009B6099" w:rsidRDefault="00AD06A2" w:rsidP="000E4EDF">
            <w:pPr>
              <w:pStyle w:val="TableParagraph"/>
              <w:numPr>
                <w:ilvl w:val="0"/>
                <w:numId w:val="31"/>
              </w:numPr>
              <w:tabs>
                <w:tab w:val="left" w:pos="291"/>
              </w:tabs>
              <w:spacing w:line="268" w:lineRule="exact"/>
              <w:ind w:hanging="184"/>
              <w:rPr>
                <w:rFonts w:asciiTheme="minorHAnsi" w:hAnsiTheme="minorHAnsi" w:cstheme="minorHAnsi"/>
              </w:rPr>
            </w:pPr>
            <w:r w:rsidRPr="009B6099">
              <w:rPr>
                <w:rFonts w:asciiTheme="minorHAnsi" w:hAnsiTheme="minorHAnsi" w:cstheme="minorHAnsi"/>
              </w:rPr>
              <w:t>P14</w:t>
            </w:r>
            <w:r w:rsidR="0083696B" w:rsidRPr="009B6099">
              <w:rPr>
                <w:rFonts w:asciiTheme="minorHAnsi" w:hAnsiTheme="minorHAnsi" w:cstheme="minorHAnsi"/>
              </w:rPr>
              <w:t xml:space="preserve"> </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00B31D5F" w:rsidRPr="009B6099">
              <w:rPr>
                <w:rFonts w:asciiTheme="minorHAnsi" w:hAnsiTheme="minorHAnsi" w:cstheme="minorHAnsi"/>
              </w:rPr>
              <w:t>Human read aloud, including ELA reading passages</w:t>
            </w:r>
          </w:p>
          <w:p w14:paraId="57214B36" w14:textId="762CE620" w:rsidR="002B6859" w:rsidRPr="009B6099" w:rsidRDefault="00AD06A2" w:rsidP="000E4EDF">
            <w:pPr>
              <w:pStyle w:val="TableParagraph"/>
              <w:numPr>
                <w:ilvl w:val="0"/>
                <w:numId w:val="31"/>
              </w:numPr>
              <w:tabs>
                <w:tab w:val="left" w:pos="291"/>
              </w:tabs>
              <w:spacing w:line="267" w:lineRule="exact"/>
              <w:ind w:hanging="184"/>
              <w:rPr>
                <w:rFonts w:asciiTheme="minorHAnsi" w:hAnsiTheme="minorHAnsi" w:cstheme="minorHAnsi"/>
              </w:rPr>
            </w:pPr>
            <w:r w:rsidRPr="009B6099">
              <w:rPr>
                <w:rFonts w:asciiTheme="minorHAnsi" w:hAnsiTheme="minorHAnsi" w:cstheme="minorHAnsi"/>
              </w:rPr>
              <w:t>P24</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Language</w:t>
            </w:r>
            <w:r w:rsidRPr="009B6099">
              <w:rPr>
                <w:rFonts w:asciiTheme="minorHAnsi" w:hAnsiTheme="minorHAnsi" w:cstheme="minorHAnsi"/>
                <w:spacing w:val="-6"/>
              </w:rPr>
              <w:t xml:space="preserve"> </w:t>
            </w:r>
            <w:r w:rsidRPr="009B6099">
              <w:rPr>
                <w:rFonts w:asciiTheme="minorHAnsi" w:hAnsiTheme="minorHAnsi" w:cstheme="minorHAnsi"/>
              </w:rPr>
              <w:t>translation</w:t>
            </w:r>
          </w:p>
          <w:p w14:paraId="57214B37" w14:textId="1C137FF1" w:rsidR="002B6859" w:rsidRPr="009B6099" w:rsidRDefault="00AD06A2" w:rsidP="000E4EDF">
            <w:pPr>
              <w:pStyle w:val="TableParagraph"/>
              <w:numPr>
                <w:ilvl w:val="0"/>
                <w:numId w:val="31"/>
              </w:numPr>
              <w:tabs>
                <w:tab w:val="left" w:pos="291"/>
              </w:tabs>
              <w:spacing w:line="267" w:lineRule="exact"/>
              <w:ind w:hanging="184"/>
              <w:rPr>
                <w:rFonts w:asciiTheme="minorHAnsi" w:hAnsiTheme="minorHAnsi" w:cstheme="minorHAnsi"/>
              </w:rPr>
            </w:pPr>
            <w:r w:rsidRPr="009B6099">
              <w:rPr>
                <w:rFonts w:asciiTheme="minorHAnsi" w:hAnsiTheme="minorHAnsi" w:cstheme="minorHAnsi"/>
              </w:rPr>
              <w:t>P50</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P50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presented</w:t>
            </w:r>
            <w:r w:rsidRPr="009B6099">
              <w:rPr>
                <w:rFonts w:asciiTheme="minorHAnsi" w:hAnsiTheme="minorHAnsi" w:cstheme="minorHAnsi"/>
                <w:spacing w:val="-6"/>
              </w:rPr>
              <w:t xml:space="preserve"> </w:t>
            </w:r>
            <w:r w:rsidRPr="009B6099">
              <w:rPr>
                <w:rFonts w:asciiTheme="minorHAnsi" w:hAnsiTheme="minorHAnsi" w:cstheme="minorHAnsi"/>
              </w:rPr>
              <w:t>through</w:t>
            </w:r>
            <w:r w:rsidRPr="009B6099">
              <w:rPr>
                <w:rFonts w:asciiTheme="minorHAnsi" w:hAnsiTheme="minorHAnsi" w:cstheme="minorHAnsi"/>
                <w:spacing w:val="-4"/>
              </w:rPr>
              <w:t xml:space="preserve"> </w:t>
            </w:r>
            <w:r w:rsidRPr="009B6099">
              <w:rPr>
                <w:rFonts w:asciiTheme="minorHAnsi" w:hAnsiTheme="minorHAnsi" w:cstheme="minorHAnsi"/>
              </w:rPr>
              <w:t>sign</w:t>
            </w:r>
            <w:r w:rsidRPr="009B6099">
              <w:rPr>
                <w:rFonts w:asciiTheme="minorHAnsi" w:hAnsiTheme="minorHAnsi" w:cstheme="minorHAnsi"/>
                <w:spacing w:val="-3"/>
              </w:rPr>
              <w:t xml:space="preserve"> </w:t>
            </w:r>
            <w:r w:rsidRPr="009B6099">
              <w:rPr>
                <w:rFonts w:asciiTheme="minorHAnsi" w:hAnsiTheme="minorHAnsi" w:cstheme="minorHAnsi"/>
              </w:rPr>
              <w:t>language,</w:t>
            </w:r>
            <w:r w:rsidRPr="009B6099">
              <w:rPr>
                <w:rFonts w:asciiTheme="minorHAnsi" w:hAnsiTheme="minorHAnsi" w:cstheme="minorHAnsi"/>
                <w:spacing w:val="-3"/>
              </w:rPr>
              <w:t xml:space="preserve"> </w:t>
            </w:r>
            <w:r w:rsidRPr="009B6099">
              <w:rPr>
                <w:rFonts w:asciiTheme="minorHAnsi" w:hAnsiTheme="minorHAnsi" w:cstheme="minorHAnsi"/>
              </w:rPr>
              <w:t>locally</w:t>
            </w:r>
            <w:r w:rsidRPr="009B6099">
              <w:rPr>
                <w:rFonts w:asciiTheme="minorHAnsi" w:hAnsiTheme="minorHAnsi" w:cstheme="minorHAnsi"/>
                <w:spacing w:val="-2"/>
              </w:rPr>
              <w:t xml:space="preserve"> </w:t>
            </w:r>
            <w:r w:rsidRPr="009B6099">
              <w:rPr>
                <w:rFonts w:asciiTheme="minorHAnsi" w:hAnsiTheme="minorHAnsi" w:cstheme="minorHAnsi"/>
              </w:rPr>
              <w:t>provided;</w:t>
            </w:r>
            <w:r w:rsidRPr="009B6099">
              <w:rPr>
                <w:rFonts w:asciiTheme="minorHAnsi" w:hAnsiTheme="minorHAnsi" w:cstheme="minorHAnsi"/>
                <w:spacing w:val="-2"/>
              </w:rPr>
              <w:t xml:space="preserve"> </w:t>
            </w:r>
            <w:r w:rsidRPr="009B6099">
              <w:rPr>
                <w:rFonts w:asciiTheme="minorHAnsi" w:hAnsiTheme="minorHAnsi" w:cstheme="minorHAnsi"/>
              </w:rPr>
              <w:t>including</w:t>
            </w:r>
            <w:r w:rsidRPr="009B6099">
              <w:rPr>
                <w:rFonts w:asciiTheme="minorHAnsi" w:hAnsiTheme="minorHAnsi" w:cstheme="minorHAnsi"/>
                <w:spacing w:val="-3"/>
              </w:rPr>
              <w:t xml:space="preserve"> </w:t>
            </w:r>
            <w:r w:rsidRPr="009B6099">
              <w:rPr>
                <w:rFonts w:asciiTheme="minorHAnsi" w:hAnsiTheme="minorHAnsi" w:cstheme="minorHAnsi"/>
              </w:rPr>
              <w:t>ELA</w:t>
            </w:r>
            <w:r w:rsidRPr="009B6099">
              <w:rPr>
                <w:rFonts w:asciiTheme="minorHAnsi" w:hAnsiTheme="minorHAnsi" w:cstheme="minorHAnsi"/>
                <w:spacing w:val="-6"/>
              </w:rPr>
              <w:t xml:space="preserve"> </w:t>
            </w:r>
            <w:r w:rsidRPr="009B6099">
              <w:rPr>
                <w:rFonts w:asciiTheme="minorHAnsi" w:hAnsiTheme="minorHAnsi" w:cstheme="minorHAnsi"/>
              </w:rPr>
              <w:t>reading</w:t>
            </w:r>
            <w:r w:rsidRPr="009B6099">
              <w:rPr>
                <w:rFonts w:asciiTheme="minorHAnsi" w:hAnsiTheme="minorHAnsi" w:cstheme="minorHAnsi"/>
                <w:spacing w:val="-4"/>
              </w:rPr>
              <w:t xml:space="preserve"> </w:t>
            </w:r>
            <w:r w:rsidRPr="009B6099">
              <w:rPr>
                <w:rFonts w:asciiTheme="minorHAnsi" w:hAnsiTheme="minorHAnsi" w:cstheme="minorHAnsi"/>
              </w:rPr>
              <w:t>passages</w:t>
            </w:r>
          </w:p>
          <w:p w14:paraId="57214B38" w14:textId="5520036A" w:rsidR="002B6859" w:rsidRPr="009B6099" w:rsidRDefault="00AD06A2" w:rsidP="000E4EDF">
            <w:pPr>
              <w:pStyle w:val="TableParagraph"/>
              <w:numPr>
                <w:ilvl w:val="0"/>
                <w:numId w:val="31"/>
              </w:numPr>
              <w:tabs>
                <w:tab w:val="left" w:pos="293"/>
              </w:tabs>
              <w:ind w:left="292" w:hanging="186"/>
              <w:rPr>
                <w:rFonts w:asciiTheme="minorHAnsi" w:hAnsiTheme="minorHAnsi" w:cstheme="minorHAnsi"/>
              </w:rPr>
            </w:pPr>
            <w:r w:rsidRPr="009B6099">
              <w:rPr>
                <w:rFonts w:asciiTheme="minorHAnsi" w:hAnsiTheme="minorHAnsi" w:cstheme="minorHAnsi"/>
              </w:rPr>
              <w:t>R04</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Scribe</w:t>
            </w:r>
          </w:p>
          <w:p w14:paraId="6F6B36F0" w14:textId="079EAD1E" w:rsidR="00EF1D45" w:rsidRPr="009B6099" w:rsidRDefault="00AD06A2" w:rsidP="000E4EDF">
            <w:pPr>
              <w:pStyle w:val="TableParagraph"/>
              <w:numPr>
                <w:ilvl w:val="0"/>
                <w:numId w:val="31"/>
              </w:numPr>
              <w:tabs>
                <w:tab w:val="left" w:pos="293"/>
              </w:tabs>
              <w:ind w:left="292" w:hanging="186"/>
              <w:rPr>
                <w:rFonts w:asciiTheme="minorHAnsi" w:hAnsiTheme="minorHAnsi" w:cstheme="minorHAnsi"/>
                <w:bCs/>
              </w:rPr>
            </w:pPr>
            <w:r w:rsidRPr="009B6099">
              <w:rPr>
                <w:rFonts w:asciiTheme="minorHAnsi" w:hAnsiTheme="minorHAnsi" w:cstheme="minorHAnsi"/>
              </w:rPr>
              <w:t>R11</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00EF1D45" w:rsidRPr="009B6099">
              <w:rPr>
                <w:rFonts w:asciiTheme="minorHAnsi" w:hAnsiTheme="minorHAnsi" w:cstheme="minorHAnsi"/>
                <w:bCs/>
              </w:rPr>
              <w:t>Assistive technology - alternate response options</w:t>
            </w:r>
            <w:r w:rsidR="009E0B71" w:rsidRPr="009B6099">
              <w:rPr>
                <w:rFonts w:asciiTheme="minorHAnsi" w:hAnsiTheme="minorHAnsi" w:cstheme="minorHAnsi"/>
                <w:bCs/>
              </w:rPr>
              <w:t xml:space="preserve"> </w:t>
            </w:r>
            <w:r w:rsidR="009E0B71" w:rsidRPr="009B6099">
              <w:rPr>
                <w:rFonts w:asciiTheme="minorHAnsi" w:hAnsiTheme="minorHAnsi" w:cstheme="minorHAnsi"/>
              </w:rPr>
              <w:t>(Single</w:t>
            </w:r>
            <w:r w:rsidR="009E0B71" w:rsidRPr="009B6099">
              <w:rPr>
                <w:rFonts w:asciiTheme="minorHAnsi" w:hAnsiTheme="minorHAnsi" w:cstheme="minorHAnsi"/>
                <w:spacing w:val="-3"/>
              </w:rPr>
              <w:t xml:space="preserve"> </w:t>
            </w:r>
            <w:r w:rsidR="009E0B71" w:rsidRPr="009B6099">
              <w:rPr>
                <w:rFonts w:asciiTheme="minorHAnsi" w:hAnsiTheme="minorHAnsi" w:cstheme="minorHAnsi"/>
              </w:rPr>
              <w:t>switch,</w:t>
            </w:r>
            <w:r w:rsidR="009E0B71" w:rsidRPr="009B6099">
              <w:rPr>
                <w:rFonts w:asciiTheme="minorHAnsi" w:hAnsiTheme="minorHAnsi" w:cstheme="minorHAnsi"/>
                <w:spacing w:val="-6"/>
              </w:rPr>
              <w:t xml:space="preserve"> </w:t>
            </w:r>
            <w:r w:rsidR="009E0B71" w:rsidRPr="009B6099">
              <w:rPr>
                <w:rFonts w:asciiTheme="minorHAnsi" w:hAnsiTheme="minorHAnsi" w:cstheme="minorHAnsi"/>
              </w:rPr>
              <w:t>two</w:t>
            </w:r>
            <w:r w:rsidR="009E0B71" w:rsidRPr="009B6099">
              <w:rPr>
                <w:rFonts w:asciiTheme="minorHAnsi" w:hAnsiTheme="minorHAnsi" w:cstheme="minorHAnsi"/>
                <w:spacing w:val="-2"/>
              </w:rPr>
              <w:t xml:space="preserve"> </w:t>
            </w:r>
            <w:r w:rsidR="009E0B71" w:rsidRPr="009B6099">
              <w:rPr>
                <w:rFonts w:asciiTheme="minorHAnsi" w:hAnsiTheme="minorHAnsi" w:cstheme="minorHAnsi"/>
              </w:rPr>
              <w:t>switch)</w:t>
            </w:r>
          </w:p>
          <w:p w14:paraId="57214B3A" w14:textId="562057F2" w:rsidR="002B6859" w:rsidRPr="009B6099" w:rsidRDefault="00AD06A2" w:rsidP="000E4EDF">
            <w:pPr>
              <w:pStyle w:val="TableParagraph"/>
              <w:numPr>
                <w:ilvl w:val="0"/>
                <w:numId w:val="31"/>
              </w:numPr>
              <w:tabs>
                <w:tab w:val="left" w:pos="293"/>
              </w:tabs>
              <w:spacing w:before="1"/>
              <w:ind w:left="292" w:hanging="186"/>
              <w:rPr>
                <w:rFonts w:asciiTheme="minorHAnsi" w:hAnsiTheme="minorHAnsi" w:cstheme="minorHAnsi"/>
              </w:rPr>
            </w:pPr>
            <w:r w:rsidRPr="009B6099">
              <w:rPr>
                <w:rFonts w:asciiTheme="minorHAnsi" w:hAnsiTheme="minorHAnsi" w:cstheme="minorHAnsi"/>
              </w:rPr>
              <w:t>R24</w:t>
            </w:r>
            <w:r w:rsidR="0083696B" w:rsidRPr="009B6099">
              <w:rPr>
                <w:rFonts w:asciiTheme="minorHAnsi" w:hAnsiTheme="minorHAnsi" w:cstheme="minorHAnsi"/>
              </w:rPr>
              <w:t xml:space="preserve"> </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R24</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Calculator</w:t>
            </w:r>
          </w:p>
          <w:p w14:paraId="2646C358" w14:textId="77777777" w:rsidR="00B70B8D" w:rsidRPr="009B6099" w:rsidRDefault="00B70B8D" w:rsidP="0083696B">
            <w:pPr>
              <w:pStyle w:val="TableParagraph"/>
              <w:tabs>
                <w:tab w:val="left" w:pos="293"/>
              </w:tabs>
              <w:ind w:left="292"/>
              <w:rPr>
                <w:rFonts w:asciiTheme="minorHAnsi" w:hAnsiTheme="minorHAnsi" w:cstheme="minorHAnsi"/>
              </w:rPr>
            </w:pPr>
          </w:p>
          <w:p w14:paraId="57214B3B" w14:textId="4BB5A5F3" w:rsidR="002B6859" w:rsidRPr="009B6099" w:rsidRDefault="00AD06A2">
            <w:pPr>
              <w:pStyle w:val="TableParagraph"/>
              <w:spacing w:line="270" w:lineRule="atLeast"/>
              <w:ind w:left="107" w:right="190"/>
              <w:rPr>
                <w:rFonts w:asciiTheme="minorHAnsi" w:hAnsiTheme="minorHAnsi" w:cstheme="minorHAnsi"/>
              </w:rPr>
            </w:pPr>
            <w:r w:rsidRPr="009B6099">
              <w:rPr>
                <w:rFonts w:asciiTheme="minorHAnsi" w:hAnsiTheme="minorHAnsi" w:cstheme="minorHAnsi"/>
              </w:rPr>
              <w:t>Timing/setting codes are available and allowable but not required since this is not a timed test. See</w:t>
            </w:r>
            <w:r w:rsidRPr="009B6099">
              <w:rPr>
                <w:rFonts w:asciiTheme="minorHAnsi" w:hAnsiTheme="minorHAnsi" w:cstheme="minorHAnsi"/>
                <w:spacing w:val="-47"/>
              </w:rPr>
              <w:t xml:space="preserve"> </w:t>
            </w:r>
            <w:r w:rsidRPr="009B6099">
              <w:rPr>
                <w:rFonts w:asciiTheme="minorHAnsi" w:hAnsiTheme="minorHAnsi" w:cstheme="minorHAnsi"/>
              </w:rPr>
              <w:t>time</w:t>
            </w:r>
            <w:r w:rsidRPr="009B6099">
              <w:rPr>
                <w:rFonts w:asciiTheme="minorHAnsi" w:hAnsiTheme="minorHAnsi" w:cstheme="minorHAnsi"/>
                <w:spacing w:val="-4"/>
              </w:rPr>
              <w:t xml:space="preserve"> </w:t>
            </w:r>
            <w:r w:rsidRPr="009B6099">
              <w:rPr>
                <w:rFonts w:asciiTheme="minorHAnsi" w:hAnsiTheme="minorHAnsi" w:cstheme="minorHAnsi"/>
              </w:rPr>
              <w:t>code T13</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T13</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Outside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traditional</w:t>
            </w:r>
            <w:r w:rsidRPr="009B6099">
              <w:rPr>
                <w:rFonts w:asciiTheme="minorHAnsi" w:hAnsiTheme="minorHAnsi" w:cstheme="minorHAnsi"/>
                <w:spacing w:val="-1"/>
              </w:rPr>
              <w:t xml:space="preserve"> </w:t>
            </w:r>
            <w:r w:rsidRPr="009B6099">
              <w:rPr>
                <w:rFonts w:asciiTheme="minorHAnsi" w:hAnsiTheme="minorHAnsi" w:cstheme="minorHAnsi"/>
              </w:rPr>
              <w:t>school</w:t>
            </w:r>
            <w:r w:rsidRPr="009B6099">
              <w:rPr>
                <w:rFonts w:asciiTheme="minorHAnsi" w:hAnsiTheme="minorHAnsi" w:cstheme="minorHAnsi"/>
                <w:spacing w:val="-2"/>
              </w:rPr>
              <w:t xml:space="preserve"> </w:t>
            </w:r>
            <w:r w:rsidRPr="009B6099">
              <w:rPr>
                <w:rFonts w:asciiTheme="minorHAnsi" w:hAnsiTheme="minorHAnsi" w:cstheme="minorHAnsi"/>
              </w:rPr>
              <w:t>setting</w:t>
            </w:r>
            <w:r w:rsidRPr="009B6099">
              <w:rPr>
                <w:rFonts w:asciiTheme="minorHAnsi" w:hAnsiTheme="minorHAnsi" w:cstheme="minorHAnsi"/>
                <w:spacing w:val="-3"/>
              </w:rPr>
              <w:t xml:space="preserve"> </w:t>
            </w:r>
            <w:r w:rsidRPr="009B6099">
              <w:rPr>
                <w:rFonts w:asciiTheme="minorHAnsi" w:hAnsiTheme="minorHAnsi" w:cstheme="minorHAnsi"/>
              </w:rPr>
              <w:t>(change in</w:t>
            </w:r>
            <w:r w:rsidRPr="009B6099">
              <w:rPr>
                <w:rFonts w:asciiTheme="minorHAnsi" w:hAnsiTheme="minorHAnsi" w:cstheme="minorHAnsi"/>
                <w:spacing w:val="-2"/>
              </w:rPr>
              <w:t xml:space="preserve"> </w:t>
            </w:r>
            <w:r w:rsidRPr="009B6099">
              <w:rPr>
                <w:rFonts w:asciiTheme="minorHAnsi" w:hAnsiTheme="minorHAnsi" w:cstheme="minorHAnsi"/>
              </w:rPr>
              <w:t>location</w:t>
            </w:r>
            <w:r w:rsidRPr="009B6099">
              <w:rPr>
                <w:rFonts w:asciiTheme="minorHAnsi" w:hAnsiTheme="minorHAnsi" w:cstheme="minorHAnsi"/>
                <w:spacing w:val="-3"/>
              </w:rPr>
              <w:t xml:space="preserve"> </w:t>
            </w:r>
            <w:r w:rsidRPr="009B6099">
              <w:rPr>
                <w:rFonts w:asciiTheme="minorHAnsi" w:hAnsiTheme="minorHAnsi" w:cstheme="minorHAnsi"/>
              </w:rPr>
              <w:t>such</w:t>
            </w:r>
            <w:r w:rsidRPr="009B6099">
              <w:rPr>
                <w:rFonts w:asciiTheme="minorHAnsi" w:hAnsiTheme="minorHAnsi" w:cstheme="minorHAnsi"/>
                <w:spacing w:val="-2"/>
              </w:rPr>
              <w:t xml:space="preserve"> </w:t>
            </w:r>
            <w:r w:rsidRPr="009B6099">
              <w:rPr>
                <w:rFonts w:asciiTheme="minorHAnsi" w:hAnsiTheme="minorHAnsi" w:cstheme="minorHAnsi"/>
              </w:rPr>
              <w:t>as</w:t>
            </w:r>
            <w:r w:rsidRPr="009B6099">
              <w:rPr>
                <w:rFonts w:asciiTheme="minorHAnsi" w:hAnsiTheme="minorHAnsi" w:cstheme="minorHAnsi"/>
                <w:spacing w:val="-3"/>
              </w:rPr>
              <w:t xml:space="preserve"> </w:t>
            </w:r>
            <w:r w:rsidRPr="009B6099">
              <w:rPr>
                <w:rFonts w:asciiTheme="minorHAnsi" w:hAnsiTheme="minorHAnsi" w:cstheme="minorHAnsi"/>
              </w:rPr>
              <w:t>home/hospital).</w:t>
            </w:r>
          </w:p>
        </w:tc>
      </w:tr>
    </w:tbl>
    <w:p w14:paraId="6DD1469B" w14:textId="77777777" w:rsidR="005A6D12" w:rsidRDefault="005A6D12" w:rsidP="00795AE5">
      <w:pPr>
        <w:pStyle w:val="Heading6"/>
        <w:rPr>
          <w:rFonts w:asciiTheme="minorHAnsi" w:hAnsiTheme="minorHAnsi" w:cstheme="minorHAnsi"/>
          <w:color w:val="1F487C"/>
        </w:rPr>
      </w:pPr>
    </w:p>
    <w:p w14:paraId="57214B3E" w14:textId="3E94CEE0" w:rsidR="002B6859" w:rsidRPr="009B6099" w:rsidRDefault="00AD06A2" w:rsidP="00795AE5">
      <w:pPr>
        <w:pStyle w:val="Heading6"/>
        <w:rPr>
          <w:rFonts w:asciiTheme="minorHAnsi" w:hAnsiTheme="minorHAnsi" w:cstheme="minorHAnsi"/>
          <w:color w:val="1F487C"/>
        </w:rPr>
      </w:pPr>
      <w:r w:rsidRPr="009B6099">
        <w:rPr>
          <w:rFonts w:asciiTheme="minorHAnsi" w:hAnsiTheme="minorHAnsi" w:cstheme="minorHAnsi"/>
          <w:color w:val="1F487C"/>
        </w:rPr>
        <w:t>Tools Not Available in DLM</w:t>
      </w:r>
    </w:p>
    <w:p w14:paraId="57214B3F" w14:textId="77777777"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IEP teams may be accustomed to seeing longer lists of supports than are provided in DLM, especially when they consider accommodations students with disabilities may need for the general education assessments. Because students participating in the WVASA also have significant cognitive disabilities, many of these accommodations are not appropriate for DLM.</w:t>
      </w:r>
    </w:p>
    <w:p w14:paraId="57214B40" w14:textId="77777777" w:rsidR="002B6859" w:rsidRPr="001A4E10" w:rsidRDefault="00AD06A2" w:rsidP="001A4E10">
      <w:pPr>
        <w:pStyle w:val="ListParagraph"/>
        <w:widowControl/>
        <w:numPr>
          <w:ilvl w:val="0"/>
          <w:numId w:val="150"/>
        </w:numPr>
        <w:autoSpaceDE/>
        <w:autoSpaceDN/>
        <w:spacing w:before="100" w:beforeAutospacing="1" w:after="100" w:afterAutospacing="1"/>
        <w:ind w:right="340"/>
        <w:rPr>
          <w:rFonts w:asciiTheme="minorHAnsi" w:eastAsia="Times New Roman" w:hAnsiTheme="minorHAnsi" w:cstheme="minorHAnsi"/>
        </w:rPr>
      </w:pPr>
      <w:r w:rsidRPr="001A4E10">
        <w:rPr>
          <w:rFonts w:asciiTheme="minorHAnsi" w:eastAsia="Times New Roman" w:hAnsiTheme="minorHAnsi" w:cstheme="minorHAnsi"/>
        </w:rPr>
        <w:t>Sign language using human or avatar videos on screen is not provided. Fewer than 2,000 students who participate in DLM use ASL. Many students who sign use Signed Exact English or personalized sign systems.</w:t>
      </w:r>
    </w:p>
    <w:p w14:paraId="57214B41" w14:textId="77777777" w:rsidR="002B6859" w:rsidRPr="001A4E10" w:rsidRDefault="00AD06A2" w:rsidP="001A4E10">
      <w:pPr>
        <w:pStyle w:val="ListParagraph"/>
        <w:widowControl/>
        <w:numPr>
          <w:ilvl w:val="0"/>
          <w:numId w:val="150"/>
        </w:numPr>
        <w:autoSpaceDE/>
        <w:autoSpaceDN/>
        <w:spacing w:before="100" w:beforeAutospacing="1" w:after="100" w:afterAutospacing="1"/>
        <w:ind w:right="340"/>
        <w:rPr>
          <w:rFonts w:asciiTheme="minorHAnsi" w:eastAsia="Times New Roman" w:hAnsiTheme="minorHAnsi" w:cstheme="minorHAnsi"/>
        </w:rPr>
      </w:pPr>
      <w:r w:rsidRPr="001A4E10">
        <w:rPr>
          <w:rFonts w:asciiTheme="minorHAnsi" w:eastAsia="Times New Roman" w:hAnsiTheme="minorHAnsi" w:cstheme="minorHAnsi"/>
        </w:rPr>
        <w:t>Tactile graphics are too complex and abstract for most students who are blind or have low vision with significant cognitive disabilities. Instead, DLM incorporates the use of objects for concrete representations of content.</w:t>
      </w:r>
    </w:p>
    <w:p w14:paraId="57214B42" w14:textId="0335C5ED" w:rsidR="002B6859" w:rsidRPr="001A4E10" w:rsidRDefault="00AD06A2" w:rsidP="001A4E10">
      <w:pPr>
        <w:pStyle w:val="ListParagraph"/>
        <w:widowControl/>
        <w:numPr>
          <w:ilvl w:val="0"/>
          <w:numId w:val="150"/>
        </w:numPr>
        <w:autoSpaceDE/>
        <w:autoSpaceDN/>
        <w:spacing w:before="100" w:beforeAutospacing="1" w:after="100" w:afterAutospacing="1"/>
        <w:ind w:right="340"/>
        <w:rPr>
          <w:rFonts w:asciiTheme="minorHAnsi" w:eastAsia="Times New Roman" w:hAnsiTheme="minorHAnsi" w:cstheme="minorHAnsi"/>
        </w:rPr>
      </w:pPr>
      <w:r w:rsidRPr="001A4E10">
        <w:rPr>
          <w:rFonts w:asciiTheme="minorHAnsi" w:eastAsia="Times New Roman" w:hAnsiTheme="minorHAnsi" w:cstheme="minorHAnsi"/>
        </w:rPr>
        <w:t xml:space="preserve">Masking support </w:t>
      </w:r>
      <w:r w:rsidR="007248A7" w:rsidRPr="001A4E10">
        <w:rPr>
          <w:rFonts w:asciiTheme="minorHAnsi" w:eastAsia="Times New Roman" w:hAnsiTheme="minorHAnsi" w:cstheme="minorHAnsi"/>
        </w:rPr>
        <w:t>is</w:t>
      </w:r>
      <w:r w:rsidRPr="001A4E10">
        <w:rPr>
          <w:rFonts w:asciiTheme="minorHAnsi" w:eastAsia="Times New Roman" w:hAnsiTheme="minorHAnsi" w:cstheme="minorHAnsi"/>
        </w:rPr>
        <w:t xml:space="preserve"> not available to students taking the DLM.</w:t>
      </w:r>
    </w:p>
    <w:p w14:paraId="57214B43" w14:textId="77777777"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Decisions about supports not available on the WVASA were made using results from more than 50,000 First Contact Survey responses, feedback from national experts on sensory impairments who also have expertise in this population of students, and lessons learned from test administration observation studies.</w:t>
      </w:r>
    </w:p>
    <w:p w14:paraId="57214B44" w14:textId="77777777" w:rsidR="002B6859" w:rsidRPr="009B6099" w:rsidRDefault="002B6859">
      <w:pPr>
        <w:pStyle w:val="BodyText"/>
        <w:rPr>
          <w:rFonts w:asciiTheme="minorHAnsi" w:hAnsiTheme="minorHAnsi" w:cstheme="minorHAnsi"/>
        </w:rPr>
      </w:pPr>
    </w:p>
    <w:p w14:paraId="4B1D2456" w14:textId="77777777" w:rsidR="005A6D12" w:rsidRDefault="005A6D12">
      <w:pPr>
        <w:ind w:left="0"/>
        <w:rPr>
          <w:rFonts w:asciiTheme="minorHAnsi" w:hAnsiTheme="minorHAnsi" w:cstheme="minorHAnsi"/>
          <w:b/>
          <w:bCs/>
          <w:color w:val="1F487C"/>
          <w:sz w:val="28"/>
          <w:szCs w:val="28"/>
        </w:rPr>
      </w:pPr>
      <w:r>
        <w:rPr>
          <w:rFonts w:asciiTheme="minorHAnsi" w:hAnsiTheme="minorHAnsi" w:cstheme="minorHAnsi"/>
          <w:color w:val="1F487C"/>
        </w:rPr>
        <w:br w:type="page"/>
      </w:r>
    </w:p>
    <w:p w14:paraId="57214B45" w14:textId="108EA358" w:rsidR="002B6859" w:rsidRPr="009B6099" w:rsidRDefault="00AD06A2" w:rsidP="00795AE5">
      <w:pPr>
        <w:pStyle w:val="Heading6"/>
        <w:rPr>
          <w:rFonts w:asciiTheme="minorHAnsi" w:hAnsiTheme="minorHAnsi" w:cstheme="minorHAnsi"/>
          <w:color w:val="1F487C"/>
        </w:rPr>
      </w:pPr>
      <w:r w:rsidRPr="009B6099">
        <w:rPr>
          <w:rFonts w:asciiTheme="minorHAnsi" w:hAnsiTheme="minorHAnsi" w:cstheme="minorHAnsi"/>
          <w:color w:val="1F487C"/>
        </w:rPr>
        <w:lastRenderedPageBreak/>
        <w:t>Selecting Allowable Tools</w:t>
      </w:r>
    </w:p>
    <w:p w14:paraId="57214B46" w14:textId="0FA9A6C5"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 xml:space="preserve">For most students, the effective use of the PNP options </w:t>
      </w:r>
      <w:r w:rsidR="009619D3" w:rsidRPr="001A4E10">
        <w:rPr>
          <w:rFonts w:asciiTheme="minorHAnsi" w:eastAsia="Times New Roman" w:hAnsiTheme="minorHAnsi" w:cstheme="minorHAnsi"/>
        </w:rPr>
        <w:t>allows</w:t>
      </w:r>
      <w:r w:rsidRPr="001A4E10">
        <w:rPr>
          <w:rFonts w:asciiTheme="minorHAnsi" w:eastAsia="Times New Roman" w:hAnsiTheme="minorHAnsi" w:cstheme="minorHAnsi"/>
        </w:rPr>
        <w:t xml:space="preserve"> appropriate access, so the assessment is a meaningful indicator of the student's knowledge and abilities. For a limited number of students, educators may need to provide additional supports to provide access for their students.</w:t>
      </w:r>
    </w:p>
    <w:p w14:paraId="57214B47" w14:textId="26D29DAF"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 xml:space="preserve">When additional supports to the assessment process </w:t>
      </w:r>
      <w:r w:rsidR="009619D3" w:rsidRPr="001A4E10">
        <w:rPr>
          <w:rFonts w:asciiTheme="minorHAnsi" w:eastAsia="Times New Roman" w:hAnsiTheme="minorHAnsi" w:cstheme="minorHAnsi"/>
        </w:rPr>
        <w:t>is</w:t>
      </w:r>
      <w:r w:rsidRPr="001A4E10">
        <w:rPr>
          <w:rFonts w:asciiTheme="minorHAnsi" w:eastAsia="Times New Roman" w:hAnsiTheme="minorHAnsi" w:cstheme="minorHAnsi"/>
        </w:rPr>
        <w:t xml:space="preserve"> needed, educators should follow two general principles:</w:t>
      </w:r>
    </w:p>
    <w:p w14:paraId="57214B48" w14:textId="79C46A22" w:rsidR="002B6859" w:rsidRPr="009B6099" w:rsidRDefault="00AD06A2" w:rsidP="00B75C4B">
      <w:pPr>
        <w:pStyle w:val="ListParagraph"/>
        <w:numPr>
          <w:ilvl w:val="0"/>
          <w:numId w:val="64"/>
        </w:numPr>
        <w:tabs>
          <w:tab w:val="left" w:pos="2360"/>
          <w:tab w:val="left" w:pos="2361"/>
        </w:tabs>
        <w:spacing w:before="1" w:line="268" w:lineRule="exact"/>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student</w:t>
      </w:r>
      <w:r w:rsidRPr="009B6099">
        <w:rPr>
          <w:rFonts w:asciiTheme="minorHAnsi" w:hAnsiTheme="minorHAnsi" w:cstheme="minorHAnsi"/>
          <w:spacing w:val="-3"/>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respond</w:t>
      </w:r>
      <w:r w:rsidRPr="009B6099">
        <w:rPr>
          <w:rFonts w:asciiTheme="minorHAnsi" w:hAnsiTheme="minorHAnsi" w:cstheme="minorHAnsi"/>
          <w:spacing w:val="-2"/>
        </w:rPr>
        <w:t xml:space="preserve"> </w:t>
      </w:r>
      <w:r w:rsidRPr="009B6099">
        <w:rPr>
          <w:rFonts w:asciiTheme="minorHAnsi" w:hAnsiTheme="minorHAnsi" w:cstheme="minorHAnsi"/>
        </w:rPr>
        <w:t>independently.</w:t>
      </w:r>
    </w:p>
    <w:p w14:paraId="57214B49" w14:textId="7C495CDA" w:rsidR="002B6859" w:rsidRPr="009B6099" w:rsidRDefault="00AD06A2" w:rsidP="00B75C4B">
      <w:pPr>
        <w:pStyle w:val="ListParagraph"/>
        <w:numPr>
          <w:ilvl w:val="0"/>
          <w:numId w:val="64"/>
        </w:numPr>
        <w:tabs>
          <w:tab w:val="left" w:pos="2361"/>
        </w:tabs>
        <w:ind w:right="1191"/>
        <w:rPr>
          <w:rFonts w:asciiTheme="minorHAnsi" w:hAnsiTheme="minorHAnsi" w:cstheme="minorHAnsi"/>
        </w:rPr>
      </w:pPr>
      <w:r w:rsidRPr="009B6099">
        <w:rPr>
          <w:rFonts w:asciiTheme="minorHAnsi" w:hAnsiTheme="minorHAnsi" w:cstheme="minorHAnsi"/>
        </w:rPr>
        <w:t>Supports should be familiar to the student because they have been used during routine</w:t>
      </w:r>
      <w:r w:rsidRPr="009B6099">
        <w:rPr>
          <w:rFonts w:asciiTheme="minorHAnsi" w:hAnsiTheme="minorHAnsi" w:cstheme="minorHAnsi"/>
          <w:spacing w:val="-47"/>
        </w:rPr>
        <w:t xml:space="preserve"> </w:t>
      </w:r>
      <w:r w:rsidRPr="009B6099">
        <w:rPr>
          <w:rFonts w:asciiTheme="minorHAnsi" w:hAnsiTheme="minorHAnsi" w:cstheme="minorHAnsi"/>
        </w:rPr>
        <w:t>instruction.</w:t>
      </w:r>
    </w:p>
    <w:p w14:paraId="57214B4A" w14:textId="31EFCAF3"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following table describes some common allowable supports for testlets delivered directly to the student via computer. Further guidance on the delivery of these supports is provided in the Test Administration Manual. Educators should use the two general principles above and specific examples of allowable and non-allowable supports when planning test sessions for a student who needs additional supports.</w:t>
      </w:r>
    </w:p>
    <w:p w14:paraId="57214B4B" w14:textId="10495E22" w:rsidR="002B6859" w:rsidRPr="009B6099" w:rsidRDefault="00AD06A2">
      <w:pPr>
        <w:pStyle w:val="Heading9"/>
        <w:spacing w:before="122"/>
        <w:rPr>
          <w:rFonts w:asciiTheme="minorHAnsi" w:hAnsiTheme="minorHAnsi" w:cstheme="minorHAnsi"/>
        </w:rPr>
      </w:pPr>
      <w:r w:rsidRPr="009B6099">
        <w:rPr>
          <w:rFonts w:asciiTheme="minorHAnsi" w:hAnsiTheme="minorHAnsi" w:cstheme="minorHAnsi"/>
          <w:color w:val="1F487C"/>
        </w:rPr>
        <w:t>Allowable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Tools</w:t>
      </w:r>
    </w:p>
    <w:p w14:paraId="57214B4C" w14:textId="77777777" w:rsidR="002B6859" w:rsidRPr="009B6099" w:rsidRDefault="002B6859">
      <w:pPr>
        <w:pStyle w:val="BodyText"/>
        <w:spacing w:before="5"/>
        <w:rPr>
          <w:rFonts w:asciiTheme="minorHAnsi" w:hAnsiTheme="minorHAnsi" w:cstheme="minorHAnsi"/>
          <w:b/>
          <w:sz w:val="11"/>
        </w:rPr>
      </w:pPr>
    </w:p>
    <w:tbl>
      <w:tblPr>
        <w:tblW w:w="0" w:type="auto"/>
        <w:tblInd w:w="10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59"/>
        <w:gridCol w:w="4997"/>
      </w:tblGrid>
      <w:tr w:rsidR="002B6859" w:rsidRPr="009B6099" w14:paraId="57214B4F" w14:textId="77777777" w:rsidTr="005A6D12">
        <w:trPr>
          <w:trHeight w:val="366"/>
          <w:tblHeader/>
        </w:trPr>
        <w:tc>
          <w:tcPr>
            <w:tcW w:w="4159" w:type="dxa"/>
            <w:shd w:val="clear" w:color="auto" w:fill="C6D9F1" w:themeFill="text2" w:themeFillTint="33"/>
          </w:tcPr>
          <w:p w14:paraId="57214B4D" w14:textId="77777777" w:rsidR="002B6859" w:rsidRPr="005A6D12" w:rsidRDefault="00AD06A2">
            <w:pPr>
              <w:pStyle w:val="TableParagraph"/>
              <w:spacing w:before="90"/>
              <w:ind w:left="1226"/>
              <w:rPr>
                <w:rFonts w:asciiTheme="minorHAnsi" w:hAnsiTheme="minorHAnsi" w:cstheme="minorHAnsi"/>
                <w:b/>
                <w:sz w:val="28"/>
                <w:szCs w:val="32"/>
              </w:rPr>
            </w:pPr>
            <w:r w:rsidRPr="005A6D12">
              <w:rPr>
                <w:rFonts w:asciiTheme="minorHAnsi" w:hAnsiTheme="minorHAnsi" w:cstheme="minorHAnsi"/>
                <w:b/>
                <w:color w:val="232323"/>
                <w:sz w:val="28"/>
                <w:szCs w:val="32"/>
              </w:rPr>
              <w:t>Accessibility</w:t>
            </w:r>
            <w:r w:rsidRPr="005A6D12">
              <w:rPr>
                <w:rFonts w:asciiTheme="minorHAnsi" w:hAnsiTheme="minorHAnsi" w:cstheme="minorHAnsi"/>
                <w:b/>
                <w:color w:val="232323"/>
                <w:spacing w:val="-5"/>
                <w:sz w:val="28"/>
                <w:szCs w:val="32"/>
              </w:rPr>
              <w:t xml:space="preserve"> </w:t>
            </w:r>
            <w:r w:rsidRPr="005A6D12">
              <w:rPr>
                <w:rFonts w:asciiTheme="minorHAnsi" w:hAnsiTheme="minorHAnsi" w:cstheme="minorHAnsi"/>
                <w:b/>
                <w:color w:val="232323"/>
                <w:sz w:val="28"/>
                <w:szCs w:val="32"/>
              </w:rPr>
              <w:t>Issue</w:t>
            </w:r>
          </w:p>
        </w:tc>
        <w:tc>
          <w:tcPr>
            <w:tcW w:w="4997" w:type="dxa"/>
            <w:shd w:val="clear" w:color="auto" w:fill="C6D9F1" w:themeFill="text2" w:themeFillTint="33"/>
          </w:tcPr>
          <w:p w14:paraId="57214B4E" w14:textId="77777777" w:rsidR="002B6859" w:rsidRPr="005A6D12" w:rsidRDefault="00AD06A2">
            <w:pPr>
              <w:pStyle w:val="TableParagraph"/>
              <w:spacing w:before="90"/>
              <w:ind w:left="1461"/>
              <w:rPr>
                <w:rFonts w:asciiTheme="minorHAnsi" w:hAnsiTheme="minorHAnsi" w:cstheme="minorHAnsi"/>
                <w:b/>
                <w:sz w:val="28"/>
                <w:szCs w:val="32"/>
              </w:rPr>
            </w:pPr>
            <w:r w:rsidRPr="005A6D12">
              <w:rPr>
                <w:rFonts w:asciiTheme="minorHAnsi" w:hAnsiTheme="minorHAnsi" w:cstheme="minorHAnsi"/>
                <w:b/>
                <w:color w:val="232323"/>
                <w:sz w:val="28"/>
                <w:szCs w:val="32"/>
              </w:rPr>
              <w:t>Allowable</w:t>
            </w:r>
            <w:r w:rsidRPr="005A6D12">
              <w:rPr>
                <w:rFonts w:asciiTheme="minorHAnsi" w:hAnsiTheme="minorHAnsi" w:cstheme="minorHAnsi"/>
                <w:b/>
                <w:color w:val="232323"/>
                <w:spacing w:val="-2"/>
                <w:sz w:val="28"/>
                <w:szCs w:val="32"/>
              </w:rPr>
              <w:t xml:space="preserve"> </w:t>
            </w:r>
            <w:r w:rsidRPr="005A6D12">
              <w:rPr>
                <w:rFonts w:asciiTheme="minorHAnsi" w:hAnsiTheme="minorHAnsi" w:cstheme="minorHAnsi"/>
                <w:b/>
                <w:color w:val="232323"/>
                <w:sz w:val="28"/>
                <w:szCs w:val="32"/>
              </w:rPr>
              <w:t>Support</w:t>
            </w:r>
          </w:p>
        </w:tc>
      </w:tr>
      <w:tr w:rsidR="002B6859" w:rsidRPr="009B6099" w14:paraId="57214B55" w14:textId="77777777" w:rsidTr="00994ADB">
        <w:tc>
          <w:tcPr>
            <w:tcW w:w="4159" w:type="dxa"/>
          </w:tcPr>
          <w:p w14:paraId="57214B50" w14:textId="77777777" w:rsidR="002B6859" w:rsidRPr="009B6099" w:rsidRDefault="002B6859">
            <w:pPr>
              <w:pStyle w:val="TableParagraph"/>
              <w:rPr>
                <w:rFonts w:asciiTheme="minorHAnsi" w:hAnsiTheme="minorHAnsi" w:cstheme="minorHAnsi"/>
                <w:b/>
                <w:sz w:val="20"/>
              </w:rPr>
            </w:pPr>
          </w:p>
          <w:p w14:paraId="57214B52" w14:textId="77777777" w:rsidR="002B6859" w:rsidRPr="009B6099" w:rsidRDefault="00AD06A2" w:rsidP="00633D79">
            <w:pPr>
              <w:pStyle w:val="TableParagraph"/>
              <w:ind w:left="107" w:right="238"/>
              <w:rPr>
                <w:rFonts w:asciiTheme="minorHAnsi" w:hAnsiTheme="minorHAnsi" w:cstheme="minorHAnsi"/>
                <w:sz w:val="20"/>
              </w:rPr>
            </w:pPr>
            <w:r w:rsidRPr="009B6099">
              <w:rPr>
                <w:rFonts w:asciiTheme="minorHAnsi" w:hAnsiTheme="minorHAnsi" w:cstheme="minorHAnsi"/>
                <w:sz w:val="20"/>
              </w:rPr>
              <w:t>The student has limited experience with motor skills for, and/or devices for interacting directly with the computer.</w:t>
            </w:r>
          </w:p>
        </w:tc>
        <w:tc>
          <w:tcPr>
            <w:tcW w:w="4997" w:type="dxa"/>
          </w:tcPr>
          <w:p w14:paraId="57214B53" w14:textId="77777777" w:rsidR="002B6859" w:rsidRPr="009B6099" w:rsidRDefault="002B6859" w:rsidP="00994ADB">
            <w:pPr>
              <w:pStyle w:val="TableParagraph"/>
              <w:rPr>
                <w:rFonts w:asciiTheme="minorHAnsi" w:hAnsiTheme="minorHAnsi" w:cstheme="minorHAnsi"/>
                <w:b/>
                <w:sz w:val="20"/>
              </w:rPr>
            </w:pPr>
          </w:p>
          <w:p w14:paraId="57AE1F32" w14:textId="77777777" w:rsidR="002B6859" w:rsidRPr="009B6099" w:rsidRDefault="00AD06A2"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navigate the screens. The student may indicate answer choices to the educator and the educator may enter the responses on behalf of the student. The test administrator may only repeat the question as written until the student makes a choice.</w:t>
            </w:r>
          </w:p>
          <w:p w14:paraId="57214B54" w14:textId="29B674DE" w:rsidR="00994ADB" w:rsidRPr="009B6099" w:rsidRDefault="00994ADB">
            <w:pPr>
              <w:pStyle w:val="TableParagraph"/>
              <w:spacing w:before="1"/>
              <w:ind w:left="103"/>
              <w:rPr>
                <w:rFonts w:asciiTheme="minorHAnsi" w:hAnsiTheme="minorHAnsi" w:cstheme="minorHAnsi"/>
                <w:sz w:val="20"/>
              </w:rPr>
            </w:pPr>
          </w:p>
        </w:tc>
      </w:tr>
      <w:tr w:rsidR="00994ADB" w:rsidRPr="009B6099" w14:paraId="4F6AF237" w14:textId="77777777" w:rsidTr="00994ADB">
        <w:tc>
          <w:tcPr>
            <w:tcW w:w="4159" w:type="dxa"/>
          </w:tcPr>
          <w:p w14:paraId="63A64B4E" w14:textId="77777777" w:rsidR="00994ADB" w:rsidRPr="009B6099" w:rsidRDefault="00994ADB" w:rsidP="00994ADB">
            <w:pPr>
              <w:pStyle w:val="TableParagraph"/>
              <w:ind w:left="138"/>
              <w:rPr>
                <w:rFonts w:asciiTheme="minorHAnsi" w:hAnsiTheme="minorHAnsi" w:cstheme="minorHAnsi"/>
                <w:b/>
                <w:sz w:val="20"/>
              </w:rPr>
            </w:pPr>
          </w:p>
          <w:p w14:paraId="4356ED04" w14:textId="08E515A6"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is blind or has low vision and typically reads braille.</w:t>
            </w:r>
          </w:p>
        </w:tc>
        <w:tc>
          <w:tcPr>
            <w:tcW w:w="4997" w:type="dxa"/>
          </w:tcPr>
          <w:p w14:paraId="577C3FB8" w14:textId="77777777" w:rsidR="00994ADB" w:rsidRPr="009B6099" w:rsidRDefault="00994ADB" w:rsidP="00994ADB">
            <w:pPr>
              <w:pStyle w:val="TableParagraph"/>
              <w:ind w:left="114"/>
              <w:rPr>
                <w:rFonts w:asciiTheme="minorHAnsi" w:hAnsiTheme="minorHAnsi" w:cstheme="minorHAnsi"/>
                <w:b/>
              </w:rPr>
            </w:pPr>
          </w:p>
          <w:p w14:paraId="54A55B72"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Until braille forms become available, the test administrator may read aloud using the tool available in Kite (synthetic) or human read aloud. The test administrator may use objects in place of graphics.</w:t>
            </w:r>
          </w:p>
          <w:p w14:paraId="4DF05BDA"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Descriptions of graphics may be provided through synthetic read aloud or human read aloud using scripted descriptions. Once braille forms become available, further instructions will be provided on how to access those forms.</w:t>
            </w:r>
          </w:p>
          <w:p w14:paraId="78CF9A9A" w14:textId="40BDD710" w:rsidR="00994ADB" w:rsidRPr="009B6099" w:rsidRDefault="00994ADB" w:rsidP="00994ADB">
            <w:pPr>
              <w:pStyle w:val="TableParagraph"/>
              <w:spacing w:before="3"/>
              <w:ind w:left="114"/>
              <w:rPr>
                <w:rFonts w:asciiTheme="minorHAnsi" w:hAnsiTheme="minorHAnsi" w:cstheme="minorHAnsi"/>
                <w:b/>
              </w:rPr>
            </w:pPr>
          </w:p>
        </w:tc>
      </w:tr>
      <w:tr w:rsidR="00994ADB" w:rsidRPr="009B6099" w14:paraId="21AC4D48" w14:textId="77777777" w:rsidTr="00994ADB">
        <w:trPr>
          <w:cantSplit/>
        </w:trPr>
        <w:tc>
          <w:tcPr>
            <w:tcW w:w="4159" w:type="dxa"/>
          </w:tcPr>
          <w:p w14:paraId="417EE325" w14:textId="77777777" w:rsidR="00994ADB" w:rsidRPr="009B6099" w:rsidRDefault="00994ADB" w:rsidP="00994ADB">
            <w:pPr>
              <w:pStyle w:val="TableParagraph"/>
              <w:ind w:left="138"/>
              <w:rPr>
                <w:rFonts w:asciiTheme="minorHAnsi" w:hAnsiTheme="minorHAnsi" w:cstheme="minorHAnsi"/>
                <w:b/>
                <w:sz w:val="20"/>
              </w:rPr>
            </w:pPr>
          </w:p>
          <w:p w14:paraId="7279ACA6" w14:textId="2396C0D9"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has a severe visual impairment and needs larger presentation of content than the 5x magnification setting provides.</w:t>
            </w:r>
          </w:p>
        </w:tc>
        <w:tc>
          <w:tcPr>
            <w:tcW w:w="4997" w:type="dxa"/>
          </w:tcPr>
          <w:p w14:paraId="4F3F6303" w14:textId="77777777" w:rsidR="00586E54" w:rsidRPr="009B6099" w:rsidRDefault="00586E54" w:rsidP="00586E54">
            <w:pPr>
              <w:pStyle w:val="TableParagraph"/>
              <w:ind w:left="0"/>
              <w:rPr>
                <w:rFonts w:asciiTheme="minorHAnsi" w:hAnsiTheme="minorHAnsi" w:cstheme="minorHAnsi"/>
                <w:sz w:val="20"/>
              </w:rPr>
            </w:pPr>
          </w:p>
          <w:p w14:paraId="734530A1"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use an interactive whiteboard or projector, or a magnification device. For familiar texts in ELA assessments, the test administrator may retrieve the texts from the DLM bookshelf in the Tar Heel Readers library and print the texts in the size the student needs.</w:t>
            </w:r>
          </w:p>
          <w:p w14:paraId="40E16353" w14:textId="0FB02341" w:rsidR="00586E54" w:rsidRPr="009B6099" w:rsidRDefault="00586E54" w:rsidP="00586E54">
            <w:pPr>
              <w:pStyle w:val="TableParagraph"/>
              <w:ind w:left="114" w:right="135"/>
              <w:rPr>
                <w:rFonts w:asciiTheme="minorHAnsi" w:hAnsiTheme="minorHAnsi" w:cstheme="minorHAnsi"/>
                <w:b/>
              </w:rPr>
            </w:pPr>
          </w:p>
        </w:tc>
      </w:tr>
      <w:tr w:rsidR="00994ADB" w:rsidRPr="009B6099" w14:paraId="15B584D0" w14:textId="77777777" w:rsidTr="00994ADB">
        <w:trPr>
          <w:cantSplit/>
        </w:trPr>
        <w:tc>
          <w:tcPr>
            <w:tcW w:w="4159" w:type="dxa"/>
          </w:tcPr>
          <w:p w14:paraId="2F328B68" w14:textId="77777777" w:rsidR="00994ADB" w:rsidRPr="009B6099" w:rsidRDefault="00994ADB" w:rsidP="00586E54">
            <w:pPr>
              <w:pStyle w:val="TableParagraph"/>
              <w:ind w:left="138"/>
              <w:rPr>
                <w:rFonts w:asciiTheme="minorHAnsi" w:hAnsiTheme="minorHAnsi" w:cstheme="minorHAnsi"/>
                <w:b/>
                <w:sz w:val="21"/>
              </w:rPr>
            </w:pPr>
          </w:p>
          <w:p w14:paraId="278E51D1" w14:textId="411AE09C"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uses sign language to communicate and has limited proficiency in reading text.</w:t>
            </w:r>
          </w:p>
        </w:tc>
        <w:tc>
          <w:tcPr>
            <w:tcW w:w="4997" w:type="dxa"/>
          </w:tcPr>
          <w:p w14:paraId="1557341A" w14:textId="77777777" w:rsidR="00586E54" w:rsidRPr="009B6099" w:rsidRDefault="00586E54" w:rsidP="00994ADB">
            <w:pPr>
              <w:pStyle w:val="TableParagraph"/>
              <w:ind w:left="114"/>
              <w:rPr>
                <w:rFonts w:asciiTheme="minorHAnsi" w:hAnsiTheme="minorHAnsi" w:cstheme="minorHAnsi"/>
                <w:sz w:val="20"/>
              </w:rPr>
            </w:pPr>
          </w:p>
          <w:p w14:paraId="320CCAE9" w14:textId="5D2E10CE"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 xml:space="preserve">The test administrator may sign the text, </w:t>
            </w:r>
            <w:r w:rsidR="009619D3" w:rsidRPr="009B6099">
              <w:rPr>
                <w:rFonts w:asciiTheme="minorHAnsi" w:hAnsiTheme="minorHAnsi" w:cstheme="minorHAnsi"/>
                <w:sz w:val="20"/>
              </w:rPr>
              <w:t>spell</w:t>
            </w:r>
            <w:r w:rsidRPr="009B6099">
              <w:rPr>
                <w:rFonts w:asciiTheme="minorHAnsi" w:hAnsiTheme="minorHAnsi" w:cstheme="minorHAnsi"/>
                <w:sz w:val="20"/>
              </w:rPr>
              <w:t xml:space="preserve"> unfamiliar words and adapting or interpreting the language as needed based on the signs familiar to the student.</w:t>
            </w:r>
          </w:p>
          <w:p w14:paraId="19E58895" w14:textId="5C9A99D8" w:rsidR="00586E54" w:rsidRPr="009B6099" w:rsidRDefault="00586E54" w:rsidP="00994ADB">
            <w:pPr>
              <w:pStyle w:val="TableParagraph"/>
              <w:ind w:left="114"/>
              <w:rPr>
                <w:rFonts w:asciiTheme="minorHAnsi" w:hAnsiTheme="minorHAnsi" w:cstheme="minorHAnsi"/>
                <w:b/>
              </w:rPr>
            </w:pPr>
          </w:p>
        </w:tc>
      </w:tr>
      <w:tr w:rsidR="00994ADB" w:rsidRPr="009B6099" w14:paraId="73B01205" w14:textId="77777777" w:rsidTr="00994ADB">
        <w:trPr>
          <w:cantSplit/>
        </w:trPr>
        <w:tc>
          <w:tcPr>
            <w:tcW w:w="4159" w:type="dxa"/>
          </w:tcPr>
          <w:p w14:paraId="6C56F128" w14:textId="77777777" w:rsidR="00994ADB" w:rsidRPr="009B6099" w:rsidRDefault="00994ADB" w:rsidP="00586E54">
            <w:pPr>
              <w:pStyle w:val="TableParagraph"/>
              <w:ind w:left="138"/>
              <w:rPr>
                <w:rFonts w:asciiTheme="minorHAnsi" w:hAnsiTheme="minorHAnsi" w:cstheme="minorHAnsi"/>
                <w:b/>
                <w:sz w:val="21"/>
              </w:rPr>
            </w:pPr>
          </w:p>
          <w:p w14:paraId="68072B02" w14:textId="5E6E86C9"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uses eye gaze to communicate.</w:t>
            </w:r>
          </w:p>
        </w:tc>
        <w:tc>
          <w:tcPr>
            <w:tcW w:w="4997" w:type="dxa"/>
          </w:tcPr>
          <w:p w14:paraId="04425D0C" w14:textId="77777777" w:rsidR="00586E54" w:rsidRPr="009B6099" w:rsidRDefault="00586E54" w:rsidP="00994ADB">
            <w:pPr>
              <w:pStyle w:val="TableParagraph"/>
              <w:ind w:left="114"/>
              <w:rPr>
                <w:rFonts w:asciiTheme="minorHAnsi" w:hAnsiTheme="minorHAnsi" w:cstheme="minorHAnsi"/>
                <w:sz w:val="20"/>
              </w:rPr>
            </w:pPr>
          </w:p>
          <w:p w14:paraId="69744114"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represent the answer options in an alternate format or layout and enter the student’s response.</w:t>
            </w:r>
          </w:p>
          <w:p w14:paraId="7609DEAA" w14:textId="230A9EA1" w:rsidR="00586E54" w:rsidRPr="009B6099" w:rsidRDefault="00586E54" w:rsidP="00994ADB">
            <w:pPr>
              <w:pStyle w:val="TableParagraph"/>
              <w:ind w:left="114"/>
              <w:rPr>
                <w:rFonts w:asciiTheme="minorHAnsi" w:hAnsiTheme="minorHAnsi" w:cstheme="minorHAnsi"/>
                <w:b/>
              </w:rPr>
            </w:pPr>
          </w:p>
        </w:tc>
      </w:tr>
      <w:tr w:rsidR="00994ADB" w:rsidRPr="009B6099" w14:paraId="6DB6BEB8" w14:textId="77777777" w:rsidTr="00994ADB">
        <w:trPr>
          <w:cantSplit/>
        </w:trPr>
        <w:tc>
          <w:tcPr>
            <w:tcW w:w="4159" w:type="dxa"/>
          </w:tcPr>
          <w:p w14:paraId="16E9A293" w14:textId="77777777" w:rsidR="00994ADB" w:rsidRPr="009B6099" w:rsidRDefault="00994ADB" w:rsidP="00586E54">
            <w:pPr>
              <w:pStyle w:val="TableParagraph"/>
              <w:ind w:left="138"/>
              <w:rPr>
                <w:rFonts w:asciiTheme="minorHAnsi" w:hAnsiTheme="minorHAnsi" w:cstheme="minorHAnsi"/>
                <w:b/>
                <w:sz w:val="20"/>
              </w:rPr>
            </w:pPr>
          </w:p>
          <w:p w14:paraId="1A2F0F74" w14:textId="1C0E92C8"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needs special equipment for positioning (e.g., slant board) or non- computerized materials (e.g., Velcro objects on a board) to respond to questions.</w:t>
            </w:r>
          </w:p>
        </w:tc>
        <w:tc>
          <w:tcPr>
            <w:tcW w:w="4997" w:type="dxa"/>
          </w:tcPr>
          <w:p w14:paraId="739219EE" w14:textId="77777777" w:rsidR="00586E54" w:rsidRPr="009B6099" w:rsidRDefault="00586E54" w:rsidP="00994ADB">
            <w:pPr>
              <w:pStyle w:val="TableParagraph"/>
              <w:ind w:left="114"/>
              <w:rPr>
                <w:rFonts w:asciiTheme="minorHAnsi" w:hAnsiTheme="minorHAnsi" w:cstheme="minorHAnsi"/>
                <w:sz w:val="20"/>
              </w:rPr>
            </w:pPr>
          </w:p>
          <w:p w14:paraId="7204BEED"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use the equipment and materials familiar to the student. The student should still interact with the content on the screen, but the educator may navigate and enter answers the student has demonstrated outside the system.</w:t>
            </w:r>
          </w:p>
          <w:p w14:paraId="1A709FFF" w14:textId="46F9A391" w:rsidR="00586E54" w:rsidRPr="009B6099" w:rsidRDefault="00586E54" w:rsidP="00994ADB">
            <w:pPr>
              <w:pStyle w:val="TableParagraph"/>
              <w:ind w:left="114"/>
              <w:rPr>
                <w:rFonts w:asciiTheme="minorHAnsi" w:hAnsiTheme="minorHAnsi" w:cstheme="minorHAnsi"/>
                <w:b/>
              </w:rPr>
            </w:pPr>
          </w:p>
        </w:tc>
      </w:tr>
      <w:tr w:rsidR="00994ADB" w:rsidRPr="009B6099" w14:paraId="167D4012" w14:textId="77777777" w:rsidTr="00994ADB">
        <w:trPr>
          <w:cantSplit/>
        </w:trPr>
        <w:tc>
          <w:tcPr>
            <w:tcW w:w="4159" w:type="dxa"/>
          </w:tcPr>
          <w:p w14:paraId="0A5CF999" w14:textId="77777777" w:rsidR="00994ADB" w:rsidRPr="009B6099" w:rsidRDefault="00994ADB" w:rsidP="00586E54">
            <w:pPr>
              <w:pStyle w:val="TableParagraph"/>
              <w:ind w:left="138"/>
              <w:rPr>
                <w:rFonts w:asciiTheme="minorHAnsi" w:hAnsiTheme="minorHAnsi" w:cstheme="minorHAnsi"/>
                <w:b/>
                <w:sz w:val="20"/>
              </w:rPr>
            </w:pPr>
          </w:p>
          <w:p w14:paraId="43F4C4B0" w14:textId="2BE02665"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uses graphic organizers, manipulatives, or other tools to complete academic work.</w:t>
            </w:r>
          </w:p>
        </w:tc>
        <w:tc>
          <w:tcPr>
            <w:tcW w:w="4997" w:type="dxa"/>
          </w:tcPr>
          <w:p w14:paraId="4D59F300" w14:textId="77777777" w:rsidR="00586E54" w:rsidRPr="009B6099" w:rsidRDefault="00586E54" w:rsidP="00994ADB">
            <w:pPr>
              <w:pStyle w:val="TableParagraph"/>
              <w:ind w:left="114"/>
              <w:rPr>
                <w:rFonts w:asciiTheme="minorHAnsi" w:hAnsiTheme="minorHAnsi" w:cstheme="minorHAnsi"/>
                <w:sz w:val="20"/>
              </w:rPr>
            </w:pPr>
          </w:p>
          <w:p w14:paraId="47C14D87"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use the equipment and materials familiar to the student. The student should still interact with the content on the screen, but the educator may navigate and enter answers the student has demonstrated outside the system.</w:t>
            </w:r>
          </w:p>
          <w:p w14:paraId="202A6BFB" w14:textId="0ECC1EAB" w:rsidR="00586E54" w:rsidRPr="009B6099" w:rsidRDefault="00586E54" w:rsidP="00994ADB">
            <w:pPr>
              <w:pStyle w:val="TableParagraph"/>
              <w:ind w:left="114"/>
              <w:rPr>
                <w:rFonts w:asciiTheme="minorHAnsi" w:hAnsiTheme="minorHAnsi" w:cstheme="minorHAnsi"/>
                <w:b/>
              </w:rPr>
            </w:pPr>
          </w:p>
        </w:tc>
      </w:tr>
    </w:tbl>
    <w:p w14:paraId="6232C3B3" w14:textId="77777777" w:rsidR="005A6D12" w:rsidRDefault="005A6D12" w:rsidP="008046FB">
      <w:pPr>
        <w:spacing w:before="31"/>
        <w:ind w:left="920" w:right="1280"/>
        <w:rPr>
          <w:rFonts w:asciiTheme="minorHAnsi" w:hAnsiTheme="minorHAnsi" w:cstheme="minorHAnsi"/>
          <w:b/>
          <w:color w:val="1F487C"/>
          <w:sz w:val="24"/>
        </w:rPr>
      </w:pPr>
    </w:p>
    <w:p w14:paraId="57214B7A" w14:textId="453A21E2" w:rsidR="002B6859" w:rsidRPr="009B6099" w:rsidRDefault="00AD06A2" w:rsidP="008046FB">
      <w:pPr>
        <w:spacing w:before="31"/>
        <w:ind w:left="920" w:right="1280"/>
        <w:rPr>
          <w:rFonts w:asciiTheme="minorHAnsi" w:hAnsiTheme="minorHAnsi" w:cstheme="minorHAnsi"/>
          <w:b/>
          <w:sz w:val="24"/>
        </w:rPr>
      </w:pPr>
      <w:r w:rsidRPr="009B6099">
        <w:rPr>
          <w:rFonts w:asciiTheme="minorHAnsi" w:hAnsiTheme="minorHAnsi" w:cstheme="minorHAnsi"/>
          <w:b/>
          <w:color w:val="1F487C"/>
          <w:sz w:val="24"/>
        </w:rPr>
        <w:t>Not</w:t>
      </w:r>
      <w:r w:rsidRPr="009B6099">
        <w:rPr>
          <w:rFonts w:asciiTheme="minorHAnsi" w:hAnsiTheme="minorHAnsi" w:cstheme="minorHAnsi"/>
          <w:b/>
          <w:color w:val="1F487C"/>
          <w:spacing w:val="-3"/>
          <w:sz w:val="24"/>
        </w:rPr>
        <w:t xml:space="preserve"> </w:t>
      </w:r>
      <w:r w:rsidRPr="009B6099">
        <w:rPr>
          <w:rFonts w:asciiTheme="minorHAnsi" w:hAnsiTheme="minorHAnsi" w:cstheme="minorHAnsi"/>
          <w:b/>
          <w:color w:val="1F487C"/>
          <w:sz w:val="24"/>
        </w:rPr>
        <w:t>Allowed</w:t>
      </w:r>
    </w:p>
    <w:p w14:paraId="57214B7B" w14:textId="77777777" w:rsidR="002B6859" w:rsidRPr="009B6099" w:rsidRDefault="00AD06A2" w:rsidP="008046FB">
      <w:pPr>
        <w:ind w:left="920"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following</w:t>
      </w:r>
      <w:r w:rsidRPr="009B6099">
        <w:rPr>
          <w:rFonts w:asciiTheme="minorHAnsi" w:hAnsiTheme="minorHAnsi" w:cstheme="minorHAnsi"/>
          <w:spacing w:val="-3"/>
        </w:rPr>
        <w:t xml:space="preserve"> </w:t>
      </w:r>
      <w:r w:rsidRPr="009B6099">
        <w:rPr>
          <w:rFonts w:asciiTheme="minorHAnsi" w:hAnsiTheme="minorHAnsi" w:cstheme="minorHAnsi"/>
        </w:rPr>
        <w:t>tools</w:t>
      </w:r>
      <w:r w:rsidRPr="009B6099">
        <w:rPr>
          <w:rFonts w:asciiTheme="minorHAnsi" w:hAnsiTheme="minorHAnsi" w:cstheme="minorHAnsi"/>
          <w:spacing w:val="-3"/>
        </w:rPr>
        <w:t xml:space="preserve"> </w:t>
      </w:r>
      <w:r w:rsidRPr="009B6099">
        <w:rPr>
          <w:rFonts w:asciiTheme="minorHAnsi" w:hAnsiTheme="minorHAnsi" w:cstheme="minorHAnsi"/>
          <w:b/>
          <w:u w:val="single"/>
        </w:rPr>
        <w:t>are</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not</w:t>
      </w:r>
      <w:r w:rsidRPr="009B6099">
        <w:rPr>
          <w:rFonts w:asciiTheme="minorHAnsi" w:hAnsiTheme="minorHAnsi" w:cstheme="minorHAnsi"/>
          <w:b/>
          <w:spacing w:val="-2"/>
          <w:u w:val="single"/>
        </w:rPr>
        <w:t xml:space="preserve"> </w:t>
      </w:r>
      <w:r w:rsidRPr="009B6099">
        <w:rPr>
          <w:rFonts w:asciiTheme="minorHAnsi" w:hAnsiTheme="minorHAnsi" w:cstheme="minorHAnsi"/>
          <w:b/>
          <w:u w:val="single"/>
        </w:rPr>
        <w:t>allowed</w:t>
      </w:r>
      <w:r w:rsidRPr="009B6099">
        <w:rPr>
          <w:rFonts w:asciiTheme="minorHAnsi" w:hAnsiTheme="minorHAnsi" w:cstheme="minorHAnsi"/>
        </w:rPr>
        <w:t>:</w:t>
      </w:r>
    </w:p>
    <w:p w14:paraId="57214B7C" w14:textId="5389D542" w:rsidR="002B6859" w:rsidRPr="009B6099" w:rsidRDefault="00AD06A2" w:rsidP="00B75C4B">
      <w:pPr>
        <w:pStyle w:val="ListParagraph"/>
        <w:numPr>
          <w:ilvl w:val="1"/>
          <w:numId w:val="51"/>
        </w:numPr>
        <w:tabs>
          <w:tab w:val="left" w:pos="1640"/>
          <w:tab w:val="left" w:pos="1641"/>
        </w:tabs>
        <w:spacing w:before="2" w:line="237" w:lineRule="auto"/>
        <w:ind w:left="1640" w:right="1280"/>
        <w:rPr>
          <w:rFonts w:asciiTheme="minorHAnsi" w:hAnsiTheme="minorHAnsi" w:cstheme="minorHAnsi"/>
        </w:rPr>
      </w:pPr>
      <w:r w:rsidRPr="009B6099">
        <w:rPr>
          <w:rFonts w:asciiTheme="minorHAnsi" w:hAnsiTheme="minorHAnsi" w:cstheme="minorHAnsi"/>
        </w:rPr>
        <w:t xml:space="preserve">Repeating the question again, even after the student has selected a response, </w:t>
      </w:r>
      <w:r w:rsidR="00B359E6" w:rsidRPr="009B6099">
        <w:rPr>
          <w:rFonts w:asciiTheme="minorHAnsi" w:hAnsiTheme="minorHAnsi" w:cstheme="minorHAnsi"/>
        </w:rPr>
        <w:t>prompting</w:t>
      </w:r>
      <w:r w:rsidRPr="009B6099">
        <w:rPr>
          <w:rFonts w:asciiTheme="minorHAnsi" w:hAnsiTheme="minorHAnsi" w:cstheme="minorHAnsi"/>
        </w:rPr>
        <w:t xml:space="preserve"> the student to choose a different </w:t>
      </w:r>
      <w:r w:rsidR="00B359E6" w:rsidRPr="009B6099">
        <w:rPr>
          <w:rFonts w:asciiTheme="minorHAnsi" w:hAnsiTheme="minorHAnsi" w:cstheme="minorHAnsi"/>
        </w:rPr>
        <w:t>answer.</w:t>
      </w:r>
    </w:p>
    <w:p w14:paraId="57214B7D" w14:textId="77777777" w:rsidR="002B6859" w:rsidRPr="009B6099" w:rsidRDefault="00AD06A2" w:rsidP="00B75C4B">
      <w:pPr>
        <w:pStyle w:val="ListParagraph"/>
        <w:numPr>
          <w:ilvl w:val="1"/>
          <w:numId w:val="51"/>
        </w:numPr>
        <w:tabs>
          <w:tab w:val="left" w:pos="1640"/>
          <w:tab w:val="left" w:pos="1641"/>
        </w:tabs>
        <w:spacing w:before="2" w:line="237" w:lineRule="auto"/>
        <w:ind w:left="1640" w:right="1280"/>
        <w:rPr>
          <w:rFonts w:asciiTheme="minorHAnsi" w:hAnsiTheme="minorHAnsi" w:cstheme="minorHAnsi"/>
        </w:rPr>
      </w:pPr>
      <w:r w:rsidRPr="009B6099">
        <w:rPr>
          <w:rFonts w:asciiTheme="minorHAnsi" w:hAnsiTheme="minorHAnsi" w:cstheme="minorHAnsi"/>
        </w:rPr>
        <w:t>Using physical prompts or hand-over-hand guidance</w:t>
      </w:r>
    </w:p>
    <w:p w14:paraId="57214B7E" w14:textId="77777777" w:rsidR="002B6859" w:rsidRPr="009B6099" w:rsidRDefault="00AD06A2" w:rsidP="00B75C4B">
      <w:pPr>
        <w:pStyle w:val="ListParagraph"/>
        <w:numPr>
          <w:ilvl w:val="1"/>
          <w:numId w:val="51"/>
        </w:numPr>
        <w:tabs>
          <w:tab w:val="left" w:pos="1640"/>
          <w:tab w:val="left" w:pos="1641"/>
        </w:tabs>
        <w:spacing w:before="2" w:line="237" w:lineRule="auto"/>
        <w:ind w:left="1640" w:right="1280"/>
        <w:rPr>
          <w:rFonts w:asciiTheme="minorHAnsi" w:hAnsiTheme="minorHAnsi" w:cstheme="minorHAnsi"/>
        </w:rPr>
      </w:pPr>
      <w:r w:rsidRPr="009B6099">
        <w:rPr>
          <w:rFonts w:asciiTheme="minorHAnsi" w:hAnsiTheme="minorHAnsi" w:cstheme="minorHAnsi"/>
        </w:rPr>
        <w:t>Removing answer options or giving content hints</w:t>
      </w:r>
    </w:p>
    <w:p w14:paraId="57214B7F" w14:textId="7497C676" w:rsidR="002B6859" w:rsidRPr="009B6099" w:rsidRDefault="00AD06A2" w:rsidP="00B75C4B">
      <w:pPr>
        <w:pStyle w:val="ListParagraph"/>
        <w:numPr>
          <w:ilvl w:val="1"/>
          <w:numId w:val="51"/>
        </w:numPr>
        <w:tabs>
          <w:tab w:val="left" w:pos="1641"/>
          <w:tab w:val="left" w:pos="1642"/>
        </w:tabs>
        <w:spacing w:before="2" w:line="237" w:lineRule="auto"/>
        <w:ind w:left="1640" w:right="1280"/>
        <w:rPr>
          <w:rFonts w:asciiTheme="minorHAnsi" w:hAnsiTheme="minorHAnsi" w:cstheme="minorHAnsi"/>
        </w:rPr>
      </w:pPr>
      <w:r w:rsidRPr="009B6099">
        <w:rPr>
          <w:rFonts w:asciiTheme="minorHAnsi" w:hAnsiTheme="minorHAnsi" w:cstheme="minorHAnsi"/>
        </w:rPr>
        <w:t xml:space="preserve">Using symbols, pictures, word or picture banks to represent answer options that appear as text in the </w:t>
      </w:r>
      <w:r w:rsidR="00B359E6" w:rsidRPr="009B6099">
        <w:rPr>
          <w:rFonts w:asciiTheme="minorHAnsi" w:hAnsiTheme="minorHAnsi" w:cstheme="minorHAnsi"/>
        </w:rPr>
        <w:t>testlet.</w:t>
      </w:r>
    </w:p>
    <w:p w14:paraId="57214B80" w14:textId="26ABBF75" w:rsidR="002B6859" w:rsidRPr="009B6099" w:rsidRDefault="00AD06A2" w:rsidP="00B75C4B">
      <w:pPr>
        <w:pStyle w:val="ListParagraph"/>
        <w:numPr>
          <w:ilvl w:val="1"/>
          <w:numId w:val="51"/>
        </w:numPr>
        <w:tabs>
          <w:tab w:val="left" w:pos="1641"/>
          <w:tab w:val="left" w:pos="1642"/>
        </w:tabs>
        <w:spacing w:before="2" w:line="237" w:lineRule="auto"/>
        <w:ind w:left="1640" w:right="1280"/>
        <w:rPr>
          <w:rFonts w:asciiTheme="minorHAnsi" w:hAnsiTheme="minorHAnsi" w:cstheme="minorHAnsi"/>
        </w:rPr>
      </w:pPr>
      <w:r w:rsidRPr="009B6099">
        <w:rPr>
          <w:rFonts w:asciiTheme="minorHAnsi" w:hAnsiTheme="minorHAnsi" w:cstheme="minorHAnsi"/>
        </w:rPr>
        <w:t xml:space="preserve">Modifying the content of a performance task in a computer-administered testlet to help the student arrive at the correct </w:t>
      </w:r>
      <w:r w:rsidR="00B359E6" w:rsidRPr="009B6099">
        <w:rPr>
          <w:rFonts w:asciiTheme="minorHAnsi" w:hAnsiTheme="minorHAnsi" w:cstheme="minorHAnsi"/>
        </w:rPr>
        <w:t>response.</w:t>
      </w:r>
    </w:p>
    <w:p w14:paraId="57214B81" w14:textId="680E68DB"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Information about delivering supports is provided in the Test Administration Manual. Additional tools not listed in this guide must be requested</w:t>
      </w:r>
      <w:r w:rsidR="005C4934">
        <w:rPr>
          <w:rFonts w:asciiTheme="minorHAnsi" w:eastAsia="Times New Roman" w:hAnsiTheme="minorHAnsi" w:cstheme="minorHAnsi"/>
        </w:rPr>
        <w:t>,</w:t>
      </w:r>
      <w:r w:rsidRPr="001A4E10">
        <w:rPr>
          <w:rFonts w:asciiTheme="minorHAnsi" w:eastAsia="Times New Roman" w:hAnsiTheme="minorHAnsi" w:cstheme="minorHAnsi"/>
        </w:rPr>
        <w:t xml:space="preserve"> and educators may be asked to describe these supports to the </w:t>
      </w:r>
      <w:r w:rsidR="007E2239" w:rsidRPr="001A4E10">
        <w:rPr>
          <w:rFonts w:asciiTheme="minorHAnsi" w:eastAsia="Times New Roman" w:hAnsiTheme="minorHAnsi" w:cstheme="minorHAnsi"/>
        </w:rPr>
        <w:t>county</w:t>
      </w:r>
      <w:r w:rsidRPr="001A4E10">
        <w:rPr>
          <w:rFonts w:asciiTheme="minorHAnsi" w:eastAsia="Times New Roman" w:hAnsiTheme="minorHAnsi" w:cstheme="minorHAnsi"/>
        </w:rPr>
        <w:t xml:space="preserve"> test coordinator to determine whether a special accommodations request is warranted.</w:t>
      </w:r>
    </w:p>
    <w:p w14:paraId="57214B82" w14:textId="66575DD9" w:rsidR="002B6859" w:rsidRPr="009B6099" w:rsidRDefault="00AD06A2" w:rsidP="001A4E10">
      <w:pPr>
        <w:widowControl/>
        <w:autoSpaceDE/>
        <w:autoSpaceDN/>
        <w:spacing w:before="100" w:beforeAutospacing="1" w:after="100" w:afterAutospacing="1"/>
        <w:ind w:left="900" w:right="340"/>
        <w:rPr>
          <w:rFonts w:asciiTheme="minorHAnsi" w:hAnsiTheme="minorHAnsi" w:cstheme="minorHAnsi"/>
        </w:rPr>
      </w:pPr>
      <w:r w:rsidRPr="001A4E10">
        <w:rPr>
          <w:rFonts w:asciiTheme="minorHAnsi" w:eastAsia="Times New Roman" w:hAnsiTheme="minorHAnsi" w:cstheme="minorHAnsi"/>
        </w:rPr>
        <w:t xml:space="preserve">Additional resources for test administrators, assessment coordinators, data coordinators, and technical liaisons are available on the DLM website under </w:t>
      </w:r>
      <w:r w:rsidR="005C2721" w:rsidRPr="001A4E10">
        <w:rPr>
          <w:rFonts w:asciiTheme="minorHAnsi" w:eastAsia="Times New Roman" w:hAnsiTheme="minorHAnsi" w:cstheme="minorHAnsi"/>
        </w:rPr>
        <w:t xml:space="preserve">the teacher </w:t>
      </w:r>
      <w:r w:rsidR="008046FB" w:rsidRPr="001A4E10">
        <w:rPr>
          <w:rFonts w:asciiTheme="minorHAnsi" w:eastAsia="Times New Roman" w:hAnsiTheme="minorHAnsi" w:cstheme="minorHAnsi"/>
        </w:rPr>
        <w:t>role filter results</w:t>
      </w:r>
      <w:r w:rsidRPr="001A4E10">
        <w:rPr>
          <w:rFonts w:asciiTheme="minorHAnsi" w:eastAsia="Times New Roman" w:hAnsiTheme="minorHAnsi" w:cstheme="minorHAnsi"/>
        </w:rPr>
        <w:t xml:space="preserve">. Resources include required test administration materials such as the Test Administration Manual that provide additional information on assessing students who require braille, sign, and language translations. Step-by-step instructions on how to access the practice activities, released testlets, and teacher required training are available on the state webpage at </w:t>
      </w:r>
      <w:hyperlink r:id="rId53">
        <w:r w:rsidRPr="009B6099">
          <w:rPr>
            <w:rFonts w:asciiTheme="minorHAnsi" w:hAnsiTheme="minorHAnsi" w:cstheme="minorHAnsi"/>
            <w:color w:val="0562C1"/>
            <w:u w:val="single" w:color="0562C1"/>
          </w:rPr>
          <w:t>http://dynamiclearningmaps.org/westvirginia</w:t>
        </w:r>
        <w:r w:rsidRPr="009B6099">
          <w:rPr>
            <w:rFonts w:asciiTheme="minorHAnsi" w:hAnsiTheme="minorHAnsi" w:cstheme="minorHAnsi"/>
          </w:rPr>
          <w:t>.</w:t>
        </w:r>
      </w:hyperlink>
    </w:p>
    <w:p w14:paraId="465B532B" w14:textId="77777777" w:rsidR="00751090" w:rsidRPr="009B6099" w:rsidRDefault="00751090" w:rsidP="008046FB">
      <w:pPr>
        <w:pStyle w:val="Heading2"/>
        <w:spacing w:before="0"/>
        <w:ind w:right="1280"/>
        <w:rPr>
          <w:rFonts w:asciiTheme="minorHAnsi" w:hAnsiTheme="minorHAnsi" w:cstheme="minorHAnsi"/>
          <w:sz w:val="20"/>
        </w:rPr>
      </w:pPr>
      <w:bookmarkStart w:id="132" w:name="_Toc77078610"/>
    </w:p>
    <w:p w14:paraId="7039078E" w14:textId="77777777" w:rsidR="005A6D12" w:rsidRDefault="005A6D12">
      <w:pPr>
        <w:ind w:left="0"/>
        <w:rPr>
          <w:rFonts w:asciiTheme="minorHAnsi" w:hAnsiTheme="minorHAnsi" w:cstheme="minorHAnsi"/>
          <w:b/>
          <w:bCs/>
          <w:color w:val="1F487C"/>
          <w:sz w:val="28"/>
          <w:szCs w:val="28"/>
        </w:rPr>
      </w:pPr>
      <w:r>
        <w:rPr>
          <w:rFonts w:asciiTheme="minorHAnsi" w:hAnsiTheme="minorHAnsi" w:cstheme="minorHAnsi"/>
        </w:rPr>
        <w:br w:type="page"/>
      </w:r>
    </w:p>
    <w:p w14:paraId="57214B83" w14:textId="508A99BF" w:rsidR="002B6859" w:rsidRPr="009B6099" w:rsidRDefault="00AD06A2" w:rsidP="008046FB">
      <w:pPr>
        <w:pStyle w:val="Heading2"/>
        <w:spacing w:before="0"/>
        <w:ind w:right="1280"/>
        <w:rPr>
          <w:rFonts w:asciiTheme="minorHAnsi" w:hAnsiTheme="minorHAnsi" w:cstheme="minorHAnsi"/>
        </w:rPr>
      </w:pPr>
      <w:r w:rsidRPr="009B6099">
        <w:rPr>
          <w:rFonts w:asciiTheme="minorHAnsi" w:hAnsiTheme="minorHAnsi" w:cstheme="minorHAnsi"/>
        </w:rPr>
        <w:lastRenderedPageBreak/>
        <w:t>Non-</w:t>
      </w:r>
      <w:r w:rsidR="00425F11" w:rsidRPr="009B6099">
        <w:rPr>
          <w:rFonts w:asciiTheme="minorHAnsi" w:hAnsiTheme="minorHAnsi" w:cstheme="minorHAnsi"/>
        </w:rPr>
        <w:t>Standard</w:t>
      </w:r>
      <w:r w:rsidRPr="009B6099">
        <w:rPr>
          <w:rFonts w:asciiTheme="minorHAnsi" w:hAnsiTheme="minorHAnsi" w:cstheme="minorHAnsi"/>
          <w:spacing w:val="-8"/>
        </w:rPr>
        <w:t xml:space="preserve"> </w:t>
      </w:r>
      <w:r w:rsidRPr="009B6099">
        <w:rPr>
          <w:rFonts w:asciiTheme="minorHAnsi" w:hAnsiTheme="minorHAnsi" w:cstheme="minorHAnsi"/>
        </w:rPr>
        <w:t>Accommodation(s)</w:t>
      </w:r>
      <w:r w:rsidRPr="009B6099">
        <w:rPr>
          <w:rFonts w:asciiTheme="minorHAnsi" w:hAnsiTheme="minorHAnsi" w:cstheme="minorHAnsi"/>
          <w:spacing w:val="-9"/>
        </w:rPr>
        <w:t xml:space="preserve"> </w:t>
      </w:r>
      <w:r w:rsidRPr="009B6099">
        <w:rPr>
          <w:rFonts w:asciiTheme="minorHAnsi" w:hAnsiTheme="minorHAnsi" w:cstheme="minorHAnsi"/>
        </w:rPr>
        <w:t>Requests</w:t>
      </w:r>
      <w:bookmarkEnd w:id="132"/>
    </w:p>
    <w:p w14:paraId="63D4A37A" w14:textId="77777777" w:rsidR="00537577" w:rsidRPr="009B6099" w:rsidRDefault="00537577" w:rsidP="008046FB">
      <w:pPr>
        <w:pStyle w:val="BodyText"/>
        <w:ind w:left="920" w:right="1280"/>
        <w:rPr>
          <w:rFonts w:asciiTheme="minorHAnsi" w:hAnsiTheme="minorHAnsi" w:cstheme="minorHAnsi"/>
        </w:rPr>
      </w:pPr>
    </w:p>
    <w:p w14:paraId="57214B84" w14:textId="3B64B9AC" w:rsidR="002B6859" w:rsidRPr="009B6099" w:rsidRDefault="00AD06A2" w:rsidP="008046FB">
      <w:pPr>
        <w:pStyle w:val="BodyText"/>
        <w:ind w:left="920" w:right="1280"/>
        <w:rPr>
          <w:rFonts w:asciiTheme="minorHAnsi" w:hAnsiTheme="minorHAnsi" w:cstheme="minorHAnsi"/>
        </w:rPr>
      </w:pPr>
      <w:r w:rsidRPr="009B6099">
        <w:rPr>
          <w:rFonts w:asciiTheme="minorHAnsi" w:hAnsiTheme="minorHAnsi" w:cstheme="minorHAnsi"/>
        </w:rPr>
        <w:t xml:space="preserve">IEP teams, Section 504 committees, and EL committees may request permission to use accommodations other than those included in this manual. </w:t>
      </w:r>
    </w:p>
    <w:p w14:paraId="259E5DEE" w14:textId="77777777" w:rsidR="008046FB" w:rsidRPr="009B6099" w:rsidRDefault="008046FB" w:rsidP="008046FB">
      <w:pPr>
        <w:pStyle w:val="BodyText"/>
        <w:ind w:left="920" w:right="1280"/>
        <w:rPr>
          <w:rFonts w:asciiTheme="minorHAnsi" w:hAnsiTheme="minorHAnsi" w:cstheme="minorHAnsi"/>
        </w:rPr>
      </w:pPr>
    </w:p>
    <w:p w14:paraId="57214B85" w14:textId="5AC75C9F" w:rsidR="002B6859" w:rsidRPr="009B6099" w:rsidRDefault="00AD06A2" w:rsidP="008046FB">
      <w:pPr>
        <w:pStyle w:val="BodyText"/>
        <w:ind w:left="920" w:right="1280"/>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or Title III coordinator. The following information must be included in the request:</w:t>
      </w:r>
    </w:p>
    <w:p w14:paraId="57214B86" w14:textId="0504DEB0"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 xml:space="preserve">Student’s name, West Virginia Education Information System (WVEIS) number, school, and </w:t>
      </w:r>
      <w:r w:rsidR="007E2239" w:rsidRPr="009B6099">
        <w:rPr>
          <w:rFonts w:asciiTheme="minorHAnsi" w:hAnsiTheme="minorHAnsi" w:cstheme="minorHAnsi"/>
        </w:rPr>
        <w:t>county</w:t>
      </w:r>
    </w:p>
    <w:p w14:paraId="57214B87" w14:textId="4E0F761A"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Specific requested accommodation(s)</w:t>
      </w:r>
      <w:r w:rsidR="004C64B9" w:rsidRPr="009B6099">
        <w:rPr>
          <w:rFonts w:asciiTheme="minorHAnsi" w:hAnsiTheme="minorHAnsi" w:cstheme="minorHAnsi"/>
        </w:rPr>
        <w:t xml:space="preserve"> – please include as much information as possible including descriptions of any devices (make and model numbers, names and version of apps required, etc.)</w:t>
      </w:r>
    </w:p>
    <w:p w14:paraId="57214B88"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Rationale for the request provided by the IEP team, Section 504 committee, or EL committee</w:t>
      </w:r>
    </w:p>
    <w:p w14:paraId="57214B89"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Verification the student receives the accommodation(s) on a regular basis during classroom instruction and classroom assessment, and is familiar with the accommodation(s)</w:t>
      </w:r>
    </w:p>
    <w:p w14:paraId="57214B8A"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Impact on student’s assessment results if the student is not permitted to use the requested accommodation(s)</w:t>
      </w:r>
    </w:p>
    <w:p w14:paraId="31F0E194" w14:textId="77777777" w:rsidR="00420E85" w:rsidRDefault="00420E85" w:rsidP="00420E85">
      <w:pPr>
        <w:pStyle w:val="BodyText"/>
        <w:ind w:left="920" w:right="1278"/>
        <w:rPr>
          <w:rFonts w:asciiTheme="minorHAnsi" w:hAnsiTheme="minorHAnsi" w:cstheme="minorHAnsi"/>
        </w:rPr>
      </w:pPr>
    </w:p>
    <w:p w14:paraId="16D50562" w14:textId="2438CBD8" w:rsidR="00420E85" w:rsidRPr="009B6099" w:rsidRDefault="00420E85" w:rsidP="00420E85">
      <w:pPr>
        <w:pStyle w:val="BodyText"/>
        <w:ind w:left="920" w:right="1278"/>
        <w:rPr>
          <w:rFonts w:asciiTheme="minorHAnsi" w:hAnsiTheme="minorHAnsi" w:cstheme="minorHAnsi"/>
        </w:rPr>
      </w:pPr>
      <w:r w:rsidRPr="009B6099">
        <w:rPr>
          <w:rFonts w:asciiTheme="minorHAnsi" w:hAnsiTheme="minorHAnsi" w:cstheme="minorHAnsi"/>
        </w:rPr>
        <w:t xml:space="preserve">These requests </w:t>
      </w:r>
      <w:r>
        <w:rPr>
          <w:rFonts w:asciiTheme="minorHAnsi" w:hAnsiTheme="minorHAnsi" w:cstheme="minorHAnsi"/>
        </w:rPr>
        <w:t xml:space="preserve">must be submitted to </w:t>
      </w:r>
      <w:r w:rsidRPr="009B6099">
        <w:rPr>
          <w:rFonts w:asciiTheme="minorHAnsi" w:hAnsiTheme="minorHAnsi" w:cstheme="minorHAnsi"/>
        </w:rPr>
        <w:t>your county test</w:t>
      </w:r>
      <w:r w:rsidRPr="00420E85">
        <w:rPr>
          <w:rFonts w:asciiTheme="minorHAnsi" w:hAnsiTheme="minorHAnsi" w:cstheme="minorHAnsi"/>
        </w:rPr>
        <w:t xml:space="preserve"> </w:t>
      </w:r>
      <w:r w:rsidRPr="009B6099">
        <w:rPr>
          <w:rFonts w:asciiTheme="minorHAnsi" w:hAnsiTheme="minorHAnsi" w:cstheme="minorHAnsi"/>
        </w:rPr>
        <w:t>coordinator.</w:t>
      </w:r>
    </w:p>
    <w:p w14:paraId="4AADEAD9" w14:textId="77777777" w:rsidR="00420E85" w:rsidRDefault="00420E85" w:rsidP="008046FB">
      <w:pPr>
        <w:pStyle w:val="BodyText"/>
        <w:ind w:left="920" w:right="1280"/>
        <w:rPr>
          <w:rFonts w:asciiTheme="minorHAnsi" w:hAnsiTheme="minorHAnsi" w:cstheme="minorHAnsi"/>
        </w:rPr>
      </w:pPr>
    </w:p>
    <w:p w14:paraId="57214B90" w14:textId="502F892A" w:rsidR="002B6859" w:rsidRPr="009B6099" w:rsidRDefault="00AD06A2" w:rsidP="008046FB">
      <w:pPr>
        <w:pStyle w:val="BodyText"/>
        <w:ind w:left="920" w:right="1280"/>
        <w:rPr>
          <w:rFonts w:asciiTheme="minorHAnsi" w:hAnsiTheme="minorHAnsi" w:cstheme="minorHAnsi"/>
        </w:rPr>
      </w:pPr>
      <w:r w:rsidRPr="009B6099">
        <w:rPr>
          <w:rFonts w:asciiTheme="minorHAnsi" w:hAnsiTheme="minorHAnsi" w:cstheme="minorHAnsi"/>
        </w:rPr>
        <w:t xml:space="preserve">Upon completion of the review of the request, the </w:t>
      </w:r>
      <w:r w:rsidR="007E2239" w:rsidRPr="009B6099">
        <w:rPr>
          <w:rFonts w:asciiTheme="minorHAnsi" w:hAnsiTheme="minorHAnsi" w:cstheme="minorHAnsi"/>
        </w:rPr>
        <w:t>county</w:t>
      </w:r>
      <w:r w:rsidRPr="009B6099">
        <w:rPr>
          <w:rFonts w:asciiTheme="minorHAnsi" w:hAnsiTheme="minorHAnsi" w:cstheme="minorHAnsi"/>
        </w:rPr>
        <w:t xml:space="preserve"> test coordinator and/or the </w:t>
      </w:r>
      <w:r w:rsidR="007E2239" w:rsidRPr="009B6099">
        <w:rPr>
          <w:rFonts w:asciiTheme="minorHAnsi" w:hAnsiTheme="minorHAnsi" w:cstheme="minorHAnsi"/>
        </w:rPr>
        <w:t>county</w:t>
      </w:r>
      <w:r w:rsidRPr="009B6099">
        <w:rPr>
          <w:rFonts w:asciiTheme="minorHAnsi" w:hAnsiTheme="minorHAnsi" w:cstheme="minorHAnsi"/>
        </w:rPr>
        <w:t xml:space="preserve"> Title III coordinator (EL students only) will be notified of the review committee’s</w:t>
      </w:r>
      <w:r w:rsidRPr="009B6099">
        <w:rPr>
          <w:rFonts w:asciiTheme="minorHAnsi" w:hAnsiTheme="minorHAnsi" w:cstheme="minorHAnsi"/>
          <w:spacing w:val="-1"/>
        </w:rPr>
        <w:t xml:space="preserve"> </w:t>
      </w:r>
      <w:r w:rsidRPr="009B6099">
        <w:rPr>
          <w:rFonts w:asciiTheme="minorHAnsi" w:hAnsiTheme="minorHAnsi" w:cstheme="minorHAnsi"/>
        </w:rPr>
        <w:t>decision.</w:t>
      </w:r>
    </w:p>
    <w:p w14:paraId="57214B91" w14:textId="714197C1" w:rsidR="002B6859" w:rsidRPr="009B6099" w:rsidRDefault="00AD06A2">
      <w:pPr>
        <w:pStyle w:val="BodyText"/>
        <w:spacing w:before="120"/>
        <w:ind w:left="920" w:right="1228"/>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008E3B55" w:rsidRPr="009B6099">
        <w:rPr>
          <w:rFonts w:asciiTheme="minorHAnsi" w:hAnsiTheme="minorHAnsi" w:cstheme="minorHAnsi"/>
        </w:rPr>
        <w:t xml:space="preserve"> </w:t>
      </w:r>
      <w:r w:rsidRPr="009B6099">
        <w:rPr>
          <w:rFonts w:asciiTheme="minorHAnsi" w:hAnsiTheme="minorHAnsi" w:cstheme="minorHAnsi"/>
        </w:rPr>
        <w:t>for the appropriate form and signatures to submit.</w:t>
      </w:r>
    </w:p>
    <w:p w14:paraId="283DCC1A" w14:textId="77777777" w:rsidR="005A6D12" w:rsidRDefault="005A6D12" w:rsidP="005F464E">
      <w:pPr>
        <w:pStyle w:val="Heading2"/>
        <w:rPr>
          <w:rFonts w:asciiTheme="minorHAnsi" w:hAnsiTheme="minorHAnsi" w:cstheme="minorHAnsi"/>
          <w:i/>
        </w:rPr>
      </w:pPr>
      <w:bookmarkStart w:id="133" w:name="_Toc77078611"/>
    </w:p>
    <w:p w14:paraId="45C6F748" w14:textId="77777777" w:rsidR="005A6D12" w:rsidRDefault="005A6D12">
      <w:pPr>
        <w:ind w:left="0"/>
        <w:rPr>
          <w:rFonts w:asciiTheme="minorHAnsi" w:hAnsiTheme="minorHAnsi" w:cstheme="minorHAnsi"/>
          <w:b/>
          <w:bCs/>
          <w:i/>
          <w:color w:val="1F487C"/>
          <w:sz w:val="28"/>
          <w:szCs w:val="28"/>
        </w:rPr>
      </w:pPr>
      <w:r>
        <w:rPr>
          <w:rFonts w:asciiTheme="minorHAnsi" w:hAnsiTheme="minorHAnsi" w:cstheme="minorHAnsi"/>
          <w:i/>
        </w:rPr>
        <w:br w:type="page"/>
      </w:r>
    </w:p>
    <w:p w14:paraId="57214B93" w14:textId="2C409CAA" w:rsidR="002B6859" w:rsidRPr="009B6099" w:rsidRDefault="00AD06A2" w:rsidP="005F464E">
      <w:pPr>
        <w:pStyle w:val="Heading2"/>
        <w:rPr>
          <w:rFonts w:asciiTheme="minorHAnsi" w:hAnsiTheme="minorHAnsi" w:cstheme="minorHAnsi"/>
        </w:rPr>
      </w:pPr>
      <w:r w:rsidRPr="009B6099">
        <w:rPr>
          <w:rFonts w:asciiTheme="minorHAnsi" w:hAnsiTheme="minorHAnsi" w:cstheme="minorHAnsi"/>
          <w:i/>
        </w:rPr>
        <w:lastRenderedPageBreak/>
        <w:t>WVASA</w:t>
      </w:r>
      <w:r w:rsidRPr="009B6099">
        <w:rPr>
          <w:rFonts w:asciiTheme="minorHAnsi" w:hAnsiTheme="minorHAnsi" w:cstheme="minorHAnsi"/>
          <w:i/>
          <w:spacing w:val="-5"/>
        </w:rPr>
        <w:t xml:space="preserve"> </w:t>
      </w:r>
      <w:r w:rsidRPr="009B6099">
        <w:rPr>
          <w:rFonts w:asciiTheme="minorHAnsi" w:hAnsiTheme="minorHAnsi" w:cstheme="minorHAnsi"/>
        </w:rPr>
        <w:t>Accessibility</w:t>
      </w:r>
      <w:r w:rsidRPr="009B6099">
        <w:rPr>
          <w:rFonts w:asciiTheme="minorHAnsi" w:hAnsiTheme="minorHAnsi" w:cstheme="minorHAnsi"/>
          <w:spacing w:val="-5"/>
        </w:rPr>
        <w:t xml:space="preserve"> </w:t>
      </w:r>
      <w:r w:rsidRPr="009B6099">
        <w:rPr>
          <w:rFonts w:asciiTheme="minorHAnsi" w:hAnsiTheme="minorHAnsi" w:cstheme="minorHAnsi"/>
        </w:rPr>
        <w:t>Tools</w:t>
      </w:r>
      <w:r w:rsidRPr="009B6099">
        <w:rPr>
          <w:rFonts w:asciiTheme="minorHAnsi" w:hAnsiTheme="minorHAnsi" w:cstheme="minorHAnsi"/>
          <w:spacing w:val="-4"/>
        </w:rPr>
        <w:t xml:space="preserve"> </w:t>
      </w:r>
      <w:r w:rsidRPr="009B6099">
        <w:rPr>
          <w:rFonts w:asciiTheme="minorHAnsi" w:hAnsiTheme="minorHAnsi" w:cstheme="minorHAnsi"/>
        </w:rPr>
        <w:t>Practice</w:t>
      </w:r>
      <w:bookmarkEnd w:id="133"/>
    </w:p>
    <w:p w14:paraId="57214B94" w14:textId="6DA76AEC"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 xml:space="preserve">Instructions on how to access the practice activities in Kite, released testlets, and teacher required training are available on the state webpage at </w:t>
      </w:r>
      <w:hyperlink r:id="rId54">
        <w:r w:rsidRPr="001A4E10">
          <w:rPr>
            <w:rStyle w:val="Hyperlink"/>
          </w:rPr>
          <w:t>http://dynamiclearningmaps.org/westvirginia.</w:t>
        </w:r>
      </w:hyperlink>
    </w:p>
    <w:p w14:paraId="4ABDDAEB" w14:textId="5CEE6935" w:rsidR="00C036B3" w:rsidRPr="001A4E10" w:rsidRDefault="00C036B3"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This table of usernames</w:t>
      </w:r>
      <w:r w:rsidR="008052DB" w:rsidRPr="001A4E10">
        <w:rPr>
          <w:rFonts w:asciiTheme="minorHAnsi" w:eastAsia="Times New Roman" w:hAnsiTheme="minorHAnsi" w:cstheme="minorHAnsi"/>
        </w:rPr>
        <w:t xml:space="preserve">/passwords is also available in the Guide to Practice Activities and Released Testlets. </w:t>
      </w:r>
      <w:r w:rsidR="003F668B" w:rsidRPr="001A4E10">
        <w:rPr>
          <w:rFonts w:asciiTheme="minorHAnsi" w:eastAsia="Times New Roman" w:hAnsiTheme="minorHAnsi" w:cstheme="minorHAnsi"/>
        </w:rPr>
        <w:t>This information is used when logging into the Kite Student portal</w:t>
      </w:r>
      <w:r w:rsidR="00C41B64" w:rsidRPr="001A4E10">
        <w:rPr>
          <w:rFonts w:asciiTheme="minorHAnsi" w:eastAsia="Times New Roman" w:hAnsiTheme="minorHAnsi" w:cstheme="minorHAnsi"/>
        </w:rPr>
        <w:t xml:space="preserve"> to evaluate different accessibility settings when determining the best fit of the supports.</w:t>
      </w:r>
    </w:p>
    <w:p w14:paraId="57214B95" w14:textId="0F7C28BA" w:rsidR="002B6859" w:rsidRPr="009B6099" w:rsidRDefault="002B6859">
      <w:pPr>
        <w:pStyle w:val="BodyText"/>
        <w:rPr>
          <w:rFonts w:asciiTheme="minorHAnsi" w:hAnsiTheme="minorHAnsi" w:cstheme="minorHAnsi"/>
          <w:sz w:val="20"/>
        </w:rPr>
      </w:pPr>
    </w:p>
    <w:p w14:paraId="30D170BB" w14:textId="03D8B912" w:rsidR="00860694" w:rsidRPr="009B6099" w:rsidRDefault="00860694">
      <w:pPr>
        <w:pStyle w:val="BodyText"/>
        <w:rPr>
          <w:rFonts w:asciiTheme="minorHAnsi" w:hAnsiTheme="minorHAnsi" w:cstheme="minorHAnsi"/>
          <w:sz w:val="20"/>
        </w:rPr>
      </w:pPr>
      <w:r w:rsidRPr="009B6099">
        <w:rPr>
          <w:rFonts w:asciiTheme="minorHAnsi" w:hAnsiTheme="minorHAnsi" w:cstheme="minorHAnsi"/>
          <w:b/>
          <w:sz w:val="20"/>
        </w:rPr>
        <w:t xml:space="preserve">       English Language Arts and Mathematics Practice Activity Accounts</w:t>
      </w:r>
    </w:p>
    <w:tbl>
      <w:tblPr>
        <w:tblStyle w:val="TableGrid"/>
        <w:tblpPr w:leftFromText="180" w:rightFromText="180" w:vertAnchor="text" w:horzAnchor="page" w:tblpX="1796" w:tblpY="8"/>
        <w:tblW w:w="9005" w:type="dxa"/>
        <w:tblLook w:val="04A0" w:firstRow="1" w:lastRow="0" w:firstColumn="1" w:lastColumn="0" w:noHBand="0" w:noVBand="1"/>
      </w:tblPr>
      <w:tblGrid>
        <w:gridCol w:w="1949"/>
        <w:gridCol w:w="1736"/>
        <w:gridCol w:w="5320"/>
      </w:tblGrid>
      <w:tr w:rsidR="001820A0" w:rsidRPr="009B6099" w14:paraId="1FB1C4D1" w14:textId="77777777" w:rsidTr="008A62F9">
        <w:tc>
          <w:tcPr>
            <w:tcW w:w="1949" w:type="dxa"/>
            <w:shd w:val="clear" w:color="auto" w:fill="DBE5F1" w:themeFill="accent1" w:themeFillTint="33"/>
          </w:tcPr>
          <w:p w14:paraId="0B3BB7FE" w14:textId="77777777" w:rsidR="001820A0" w:rsidRPr="009B6099" w:rsidRDefault="001820A0" w:rsidP="008A62F9">
            <w:pPr>
              <w:pStyle w:val="BodyText"/>
              <w:ind w:left="427"/>
              <w:rPr>
                <w:rFonts w:asciiTheme="minorHAnsi" w:hAnsiTheme="minorHAnsi" w:cstheme="minorHAnsi"/>
                <w:b/>
                <w:sz w:val="20"/>
              </w:rPr>
            </w:pPr>
            <w:r w:rsidRPr="009B6099">
              <w:rPr>
                <w:rFonts w:asciiTheme="minorHAnsi" w:hAnsiTheme="minorHAnsi" w:cstheme="minorHAnsi"/>
                <w:b/>
                <w:sz w:val="20"/>
              </w:rPr>
              <w:t>Username</w:t>
            </w:r>
          </w:p>
        </w:tc>
        <w:tc>
          <w:tcPr>
            <w:tcW w:w="1736" w:type="dxa"/>
            <w:shd w:val="clear" w:color="auto" w:fill="DBE5F1" w:themeFill="accent1" w:themeFillTint="33"/>
          </w:tcPr>
          <w:p w14:paraId="0D0E420D" w14:textId="77777777" w:rsidR="001820A0" w:rsidRPr="009B6099" w:rsidRDefault="001820A0" w:rsidP="008A62F9">
            <w:pPr>
              <w:pStyle w:val="BodyText"/>
              <w:ind w:left="390"/>
              <w:rPr>
                <w:rFonts w:asciiTheme="minorHAnsi" w:hAnsiTheme="minorHAnsi" w:cstheme="minorHAnsi"/>
                <w:b/>
                <w:sz w:val="20"/>
              </w:rPr>
            </w:pPr>
            <w:r w:rsidRPr="009B6099">
              <w:rPr>
                <w:rFonts w:asciiTheme="minorHAnsi" w:hAnsiTheme="minorHAnsi" w:cstheme="minorHAnsi"/>
                <w:b/>
                <w:sz w:val="20"/>
              </w:rPr>
              <w:t>Password</w:t>
            </w:r>
          </w:p>
        </w:tc>
        <w:tc>
          <w:tcPr>
            <w:tcW w:w="5320" w:type="dxa"/>
            <w:shd w:val="clear" w:color="auto" w:fill="DBE5F1" w:themeFill="accent1" w:themeFillTint="33"/>
          </w:tcPr>
          <w:p w14:paraId="770897BA" w14:textId="77777777" w:rsidR="001820A0" w:rsidRPr="009B6099" w:rsidRDefault="001820A0" w:rsidP="008A62F9">
            <w:pPr>
              <w:pStyle w:val="BodyText"/>
              <w:jc w:val="center"/>
              <w:rPr>
                <w:rFonts w:asciiTheme="minorHAnsi" w:hAnsiTheme="minorHAnsi" w:cstheme="minorHAnsi"/>
                <w:b/>
                <w:sz w:val="20"/>
              </w:rPr>
            </w:pPr>
            <w:r w:rsidRPr="009B6099">
              <w:rPr>
                <w:rFonts w:asciiTheme="minorHAnsi" w:hAnsiTheme="minorHAnsi" w:cstheme="minorHAnsi"/>
                <w:b/>
                <w:sz w:val="20"/>
              </w:rPr>
              <w:t>PNP Profile Supports Turned On</w:t>
            </w:r>
          </w:p>
        </w:tc>
      </w:tr>
      <w:tr w:rsidR="001820A0" w:rsidRPr="009B6099" w14:paraId="49D096FF" w14:textId="77777777" w:rsidTr="008A62F9">
        <w:tc>
          <w:tcPr>
            <w:tcW w:w="1949" w:type="dxa"/>
            <w:vAlign w:val="center"/>
          </w:tcPr>
          <w:p w14:paraId="01D83E5A"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demo.sue29</w:t>
            </w:r>
          </w:p>
        </w:tc>
        <w:tc>
          <w:tcPr>
            <w:tcW w:w="1736" w:type="dxa"/>
          </w:tcPr>
          <w:p w14:paraId="5FDCAD8D"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wall3</w:t>
            </w:r>
          </w:p>
        </w:tc>
        <w:tc>
          <w:tcPr>
            <w:tcW w:w="5320" w:type="dxa"/>
          </w:tcPr>
          <w:p w14:paraId="2FFAF688" w14:textId="77777777" w:rsidR="001820A0" w:rsidRPr="009B6099" w:rsidRDefault="001820A0" w:rsidP="008A62F9">
            <w:pPr>
              <w:pStyle w:val="BodyText"/>
              <w:ind w:left="192"/>
              <w:rPr>
                <w:rFonts w:asciiTheme="minorHAnsi" w:hAnsiTheme="minorHAnsi" w:cstheme="minorHAnsi"/>
                <w:b/>
                <w:sz w:val="20"/>
              </w:rPr>
            </w:pPr>
            <w:r w:rsidRPr="009B6099">
              <w:rPr>
                <w:rFonts w:asciiTheme="minorHAnsi" w:hAnsiTheme="minorHAnsi" w:cstheme="minorHAnsi"/>
                <w:b/>
                <w:sz w:val="20"/>
              </w:rPr>
              <w:t>None*</w:t>
            </w:r>
          </w:p>
        </w:tc>
      </w:tr>
      <w:tr w:rsidR="001820A0" w:rsidRPr="009B6099" w14:paraId="0FE000E1" w14:textId="77777777" w:rsidTr="008A62F9">
        <w:tc>
          <w:tcPr>
            <w:tcW w:w="1949" w:type="dxa"/>
            <w:vAlign w:val="center"/>
          </w:tcPr>
          <w:p w14:paraId="623D9B70" w14:textId="77777777" w:rsidR="001820A0" w:rsidRPr="009B6099" w:rsidRDefault="001820A0" w:rsidP="008A62F9">
            <w:pPr>
              <w:pStyle w:val="BodyText"/>
              <w:ind w:left="67"/>
              <w:jc w:val="center"/>
              <w:rPr>
                <w:rFonts w:asciiTheme="minorHAnsi" w:hAnsiTheme="minorHAnsi" w:cstheme="minorHAnsi"/>
                <w:sz w:val="20"/>
              </w:rPr>
            </w:pPr>
            <w:r w:rsidRPr="009B6099">
              <w:rPr>
                <w:rFonts w:asciiTheme="minorHAnsi" w:hAnsiTheme="minorHAnsi" w:cstheme="minorHAnsi"/>
                <w:b/>
                <w:sz w:val="20"/>
              </w:rPr>
              <w:t>demo.sue28</w:t>
            </w:r>
          </w:p>
        </w:tc>
        <w:tc>
          <w:tcPr>
            <w:tcW w:w="1736" w:type="dxa"/>
          </w:tcPr>
          <w:p w14:paraId="7080F99E"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sand3</w:t>
            </w:r>
          </w:p>
        </w:tc>
        <w:tc>
          <w:tcPr>
            <w:tcW w:w="5320" w:type="dxa"/>
          </w:tcPr>
          <w:p w14:paraId="1EF50BC0"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Spoken audio:</w:t>
            </w:r>
            <w:r w:rsidRPr="009B6099">
              <w:rPr>
                <w:rFonts w:asciiTheme="minorHAnsi" w:hAnsiTheme="minorHAnsi" w:cstheme="minorHAnsi"/>
                <w:sz w:val="20"/>
              </w:rPr>
              <w:t xml:space="preserve"> voice source = synthetic, read at start = false, spoken preference = text and graphics, audio for direction only = false</w:t>
            </w:r>
          </w:p>
          <w:p w14:paraId="39D08736"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Color contrast:</w:t>
            </w:r>
            <w:r w:rsidRPr="009B6099">
              <w:rPr>
                <w:rFonts w:asciiTheme="minorHAnsi" w:hAnsiTheme="minorHAnsi" w:cstheme="minorHAnsi"/>
                <w:sz w:val="20"/>
              </w:rPr>
              <w:t xml:space="preserve"> green text on which background</w:t>
            </w:r>
          </w:p>
        </w:tc>
      </w:tr>
      <w:tr w:rsidR="001820A0" w:rsidRPr="009B6099" w14:paraId="7CF61FFC" w14:textId="77777777" w:rsidTr="008A62F9">
        <w:tc>
          <w:tcPr>
            <w:tcW w:w="1949" w:type="dxa"/>
            <w:vAlign w:val="center"/>
          </w:tcPr>
          <w:p w14:paraId="1F8E7E8C" w14:textId="77777777" w:rsidR="001820A0" w:rsidRPr="009B6099" w:rsidRDefault="001820A0" w:rsidP="008A62F9">
            <w:pPr>
              <w:pStyle w:val="BodyText"/>
              <w:ind w:left="67"/>
              <w:jc w:val="center"/>
              <w:rPr>
                <w:rFonts w:asciiTheme="minorHAnsi" w:hAnsiTheme="minorHAnsi" w:cstheme="minorHAnsi"/>
                <w:sz w:val="20"/>
              </w:rPr>
            </w:pPr>
            <w:r w:rsidRPr="009B6099">
              <w:rPr>
                <w:rFonts w:asciiTheme="minorHAnsi" w:hAnsiTheme="minorHAnsi" w:cstheme="minorHAnsi"/>
                <w:b/>
                <w:sz w:val="20"/>
              </w:rPr>
              <w:t>demo.sue30</w:t>
            </w:r>
          </w:p>
        </w:tc>
        <w:tc>
          <w:tcPr>
            <w:tcW w:w="1736" w:type="dxa"/>
          </w:tcPr>
          <w:p w14:paraId="38998D49"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swept</w:t>
            </w:r>
          </w:p>
        </w:tc>
        <w:tc>
          <w:tcPr>
            <w:tcW w:w="5320" w:type="dxa"/>
          </w:tcPr>
          <w:p w14:paraId="75CE0DD8"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Switch:</w:t>
            </w:r>
            <w:r w:rsidRPr="009B6099">
              <w:rPr>
                <w:rFonts w:asciiTheme="minorHAnsi" w:hAnsiTheme="minorHAnsi" w:cstheme="minorHAnsi"/>
                <w:sz w:val="20"/>
              </w:rPr>
              <w:t xml:space="preserve"> scan speed = 4 seconds, auto scan = manual override, auto repeat scan frequency = infinity**</w:t>
            </w:r>
          </w:p>
        </w:tc>
      </w:tr>
      <w:tr w:rsidR="001820A0" w:rsidRPr="009B6099" w14:paraId="68E04286" w14:textId="77777777" w:rsidTr="008A62F9">
        <w:tc>
          <w:tcPr>
            <w:tcW w:w="1949" w:type="dxa"/>
            <w:vAlign w:val="center"/>
          </w:tcPr>
          <w:p w14:paraId="093604F4" w14:textId="77777777" w:rsidR="001820A0" w:rsidRPr="009B6099" w:rsidRDefault="001820A0" w:rsidP="008A62F9">
            <w:pPr>
              <w:pStyle w:val="BodyText"/>
              <w:ind w:left="67"/>
              <w:jc w:val="center"/>
              <w:rPr>
                <w:rFonts w:asciiTheme="minorHAnsi" w:hAnsiTheme="minorHAnsi" w:cstheme="minorHAnsi"/>
                <w:sz w:val="20"/>
              </w:rPr>
            </w:pPr>
            <w:r w:rsidRPr="009B6099">
              <w:rPr>
                <w:rFonts w:asciiTheme="minorHAnsi" w:hAnsiTheme="minorHAnsi" w:cstheme="minorHAnsi"/>
                <w:b/>
                <w:sz w:val="20"/>
              </w:rPr>
              <w:t>demo.sue31</w:t>
            </w:r>
          </w:p>
        </w:tc>
        <w:tc>
          <w:tcPr>
            <w:tcW w:w="1736" w:type="dxa"/>
          </w:tcPr>
          <w:p w14:paraId="7868C899"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topic</w:t>
            </w:r>
          </w:p>
        </w:tc>
        <w:tc>
          <w:tcPr>
            <w:tcW w:w="5320" w:type="dxa"/>
          </w:tcPr>
          <w:p w14:paraId="66E48C1E" w14:textId="77777777" w:rsidR="001820A0" w:rsidRPr="009B6099" w:rsidRDefault="001820A0" w:rsidP="008A62F9">
            <w:pPr>
              <w:pStyle w:val="BodyText"/>
              <w:ind w:left="192"/>
              <w:rPr>
                <w:rFonts w:asciiTheme="minorHAnsi" w:hAnsiTheme="minorHAnsi" w:cstheme="minorHAnsi"/>
                <w:b/>
                <w:sz w:val="20"/>
              </w:rPr>
            </w:pPr>
            <w:r w:rsidRPr="009B6099">
              <w:rPr>
                <w:rFonts w:asciiTheme="minorHAnsi" w:hAnsiTheme="minorHAnsi" w:cstheme="minorHAnsi"/>
                <w:b/>
                <w:sz w:val="20"/>
              </w:rPr>
              <w:t>2x magnification</w:t>
            </w:r>
          </w:p>
        </w:tc>
      </w:tr>
      <w:tr w:rsidR="001820A0" w:rsidRPr="009B6099" w14:paraId="665513C3" w14:textId="77777777" w:rsidTr="008A62F9">
        <w:tc>
          <w:tcPr>
            <w:tcW w:w="1949" w:type="dxa"/>
            <w:vAlign w:val="center"/>
          </w:tcPr>
          <w:p w14:paraId="7E64F088" w14:textId="77777777" w:rsidR="001820A0" w:rsidRPr="009B6099" w:rsidRDefault="001820A0" w:rsidP="008A62F9">
            <w:pPr>
              <w:pStyle w:val="BodyText"/>
              <w:ind w:left="67"/>
              <w:jc w:val="center"/>
              <w:rPr>
                <w:rFonts w:asciiTheme="minorHAnsi" w:hAnsiTheme="minorHAnsi" w:cstheme="minorHAnsi"/>
                <w:sz w:val="20"/>
              </w:rPr>
            </w:pPr>
            <w:r w:rsidRPr="009B6099">
              <w:rPr>
                <w:rFonts w:asciiTheme="minorHAnsi" w:hAnsiTheme="minorHAnsi" w:cstheme="minorHAnsi"/>
                <w:b/>
                <w:sz w:val="20"/>
              </w:rPr>
              <w:t>demo.sue33</w:t>
            </w:r>
          </w:p>
        </w:tc>
        <w:tc>
          <w:tcPr>
            <w:tcW w:w="1736" w:type="dxa"/>
          </w:tcPr>
          <w:p w14:paraId="016C9A28"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void7</w:t>
            </w:r>
          </w:p>
        </w:tc>
        <w:tc>
          <w:tcPr>
            <w:tcW w:w="5320" w:type="dxa"/>
          </w:tcPr>
          <w:p w14:paraId="3E6290AD"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4x magnification</w:t>
            </w:r>
            <w:r w:rsidRPr="009B6099">
              <w:rPr>
                <w:rFonts w:asciiTheme="minorHAnsi" w:hAnsiTheme="minorHAnsi" w:cstheme="minorHAnsi"/>
                <w:sz w:val="20"/>
              </w:rPr>
              <w:t xml:space="preserve"> and reverse contract</w:t>
            </w:r>
          </w:p>
        </w:tc>
      </w:tr>
      <w:tr w:rsidR="001820A0" w:rsidRPr="009B6099" w14:paraId="0C07C405" w14:textId="77777777" w:rsidTr="008A62F9">
        <w:tc>
          <w:tcPr>
            <w:tcW w:w="1949" w:type="dxa"/>
            <w:vAlign w:val="center"/>
          </w:tcPr>
          <w:p w14:paraId="68E4201D"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demo.sue34</w:t>
            </w:r>
          </w:p>
        </w:tc>
        <w:tc>
          <w:tcPr>
            <w:tcW w:w="1736" w:type="dxa"/>
          </w:tcPr>
          <w:p w14:paraId="12B0F78B"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nine7</w:t>
            </w:r>
          </w:p>
        </w:tc>
        <w:tc>
          <w:tcPr>
            <w:tcW w:w="5320" w:type="dxa"/>
          </w:tcPr>
          <w:p w14:paraId="2A153E67" w14:textId="134CFCD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 xml:space="preserve">Color </w:t>
            </w:r>
            <w:r w:rsidR="006F79F1" w:rsidRPr="009B6099">
              <w:rPr>
                <w:rFonts w:asciiTheme="minorHAnsi" w:hAnsiTheme="minorHAnsi" w:cstheme="minorHAnsi"/>
                <w:b/>
                <w:sz w:val="20"/>
              </w:rPr>
              <w:t xml:space="preserve">overlay </w:t>
            </w:r>
            <w:r w:rsidR="006F79F1" w:rsidRPr="009B6099">
              <w:rPr>
                <w:rFonts w:asciiTheme="minorHAnsi" w:hAnsiTheme="minorHAnsi" w:cstheme="minorHAnsi"/>
                <w:sz w:val="20"/>
              </w:rPr>
              <w:t>(</w:t>
            </w:r>
            <w:r w:rsidRPr="009B6099">
              <w:rPr>
                <w:rFonts w:asciiTheme="minorHAnsi" w:hAnsiTheme="minorHAnsi" w:cstheme="minorHAnsi"/>
                <w:sz w:val="20"/>
              </w:rPr>
              <w:t>green)</w:t>
            </w:r>
          </w:p>
        </w:tc>
      </w:tr>
      <w:tr w:rsidR="001820A0" w:rsidRPr="009B6099" w14:paraId="6E19E03B" w14:textId="77777777" w:rsidTr="008A62F9">
        <w:tc>
          <w:tcPr>
            <w:tcW w:w="1949" w:type="dxa"/>
            <w:vAlign w:val="center"/>
          </w:tcPr>
          <w:p w14:paraId="20F7BC0D"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demo.sue35</w:t>
            </w:r>
          </w:p>
        </w:tc>
        <w:tc>
          <w:tcPr>
            <w:tcW w:w="1736" w:type="dxa"/>
          </w:tcPr>
          <w:p w14:paraId="5AF5F618"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jar71</w:t>
            </w:r>
          </w:p>
        </w:tc>
        <w:tc>
          <w:tcPr>
            <w:tcW w:w="5320" w:type="dxa"/>
          </w:tcPr>
          <w:p w14:paraId="28EED97A"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 xml:space="preserve">Switch: </w:t>
            </w:r>
            <w:r w:rsidRPr="009B6099">
              <w:rPr>
                <w:rFonts w:asciiTheme="minorHAnsi" w:hAnsiTheme="minorHAnsi" w:cstheme="minorHAnsi"/>
                <w:sz w:val="20"/>
              </w:rPr>
              <w:t>scan speed = 5 seconds, initial delay = 5 seconds, auto repeat scan frequency = 2**</w:t>
            </w:r>
          </w:p>
        </w:tc>
      </w:tr>
      <w:tr w:rsidR="001820A0" w:rsidRPr="009B6099" w14:paraId="5B5A0721" w14:textId="77777777" w:rsidTr="008A62F9">
        <w:tc>
          <w:tcPr>
            <w:tcW w:w="1949" w:type="dxa"/>
            <w:vAlign w:val="center"/>
          </w:tcPr>
          <w:p w14:paraId="71BC1923"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demo.sue36</w:t>
            </w:r>
          </w:p>
        </w:tc>
        <w:tc>
          <w:tcPr>
            <w:tcW w:w="1736" w:type="dxa"/>
          </w:tcPr>
          <w:p w14:paraId="581D4E85"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stop3</w:t>
            </w:r>
          </w:p>
        </w:tc>
        <w:tc>
          <w:tcPr>
            <w:tcW w:w="5320" w:type="dxa"/>
          </w:tcPr>
          <w:p w14:paraId="775A396D"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Spoken audio:</w:t>
            </w:r>
            <w:r w:rsidRPr="009B6099">
              <w:rPr>
                <w:rFonts w:asciiTheme="minorHAnsi" w:hAnsiTheme="minorHAnsi" w:cstheme="minorHAnsi"/>
                <w:sz w:val="20"/>
              </w:rPr>
              <w:t xml:space="preserve"> voice source = synthetic, read at start = false, spoken preference = nonvisual, audio for directions only = false</w:t>
            </w:r>
          </w:p>
        </w:tc>
      </w:tr>
      <w:tr w:rsidR="001820A0" w:rsidRPr="009B6099" w14:paraId="291F0276" w14:textId="77777777" w:rsidTr="008A62F9">
        <w:tc>
          <w:tcPr>
            <w:tcW w:w="1949" w:type="dxa"/>
            <w:vAlign w:val="center"/>
          </w:tcPr>
          <w:p w14:paraId="27D052A2"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demo.sue37</w:t>
            </w:r>
          </w:p>
        </w:tc>
        <w:tc>
          <w:tcPr>
            <w:tcW w:w="1736" w:type="dxa"/>
          </w:tcPr>
          <w:p w14:paraId="7DFEDBED"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after</w:t>
            </w:r>
          </w:p>
        </w:tc>
        <w:tc>
          <w:tcPr>
            <w:tcW w:w="5320" w:type="dxa"/>
          </w:tcPr>
          <w:p w14:paraId="35481373" w14:textId="77777777" w:rsidR="001820A0" w:rsidRPr="009B6099" w:rsidRDefault="001820A0" w:rsidP="008A62F9">
            <w:pPr>
              <w:pStyle w:val="BodyText"/>
              <w:ind w:left="192"/>
              <w:rPr>
                <w:rFonts w:asciiTheme="minorHAnsi" w:hAnsiTheme="minorHAnsi" w:cstheme="minorHAnsi"/>
                <w:b/>
                <w:sz w:val="20"/>
              </w:rPr>
            </w:pPr>
            <w:r w:rsidRPr="009B6099">
              <w:rPr>
                <w:rFonts w:asciiTheme="minorHAnsi" w:hAnsiTheme="minorHAnsi" w:cstheme="minorHAnsi"/>
                <w:b/>
                <w:sz w:val="20"/>
              </w:rPr>
              <w:t>5x magnification</w:t>
            </w:r>
          </w:p>
        </w:tc>
      </w:tr>
    </w:tbl>
    <w:p w14:paraId="0E329530" w14:textId="28D42709" w:rsidR="00C41B64" w:rsidRPr="009B6099" w:rsidRDefault="00EC4F63">
      <w:pPr>
        <w:pStyle w:val="BodyText"/>
        <w:rPr>
          <w:rFonts w:asciiTheme="minorHAnsi" w:hAnsiTheme="minorHAnsi" w:cstheme="minorHAnsi"/>
          <w:sz w:val="20"/>
        </w:rPr>
      </w:pPr>
      <w:r w:rsidRPr="009B6099">
        <w:rPr>
          <w:rFonts w:asciiTheme="minorHAnsi" w:hAnsiTheme="minorHAnsi" w:cstheme="minorHAnsi"/>
          <w:sz w:val="20"/>
        </w:rPr>
        <w:t xml:space="preserve">                       </w:t>
      </w:r>
    </w:p>
    <w:p w14:paraId="0B59187C" w14:textId="1B20A247" w:rsidR="001820A0" w:rsidRPr="009B6099" w:rsidRDefault="004D0C60" w:rsidP="001820A0">
      <w:pPr>
        <w:pStyle w:val="BodyText"/>
        <w:rPr>
          <w:rFonts w:asciiTheme="minorHAnsi" w:hAnsiTheme="minorHAnsi" w:cstheme="minorHAnsi"/>
          <w:sz w:val="20"/>
        </w:rPr>
      </w:pPr>
      <w:r w:rsidRPr="009B6099">
        <w:rPr>
          <w:rFonts w:asciiTheme="minorHAnsi" w:hAnsiTheme="minorHAnsi" w:cstheme="minorHAnsi"/>
          <w:sz w:val="20"/>
        </w:rPr>
        <w:tab/>
      </w:r>
    </w:p>
    <w:p w14:paraId="0298B213" w14:textId="5261C1EA" w:rsidR="00EC2AA6" w:rsidRPr="009B6099" w:rsidRDefault="00EC2AA6" w:rsidP="00EC4F63">
      <w:pPr>
        <w:pStyle w:val="BodyText"/>
        <w:ind w:left="990"/>
        <w:rPr>
          <w:rFonts w:asciiTheme="minorHAnsi" w:hAnsiTheme="minorHAnsi" w:cstheme="minorHAnsi"/>
          <w:sz w:val="20"/>
        </w:rPr>
      </w:pPr>
      <w:r w:rsidRPr="009B6099">
        <w:rPr>
          <w:rFonts w:asciiTheme="minorHAnsi" w:hAnsiTheme="minorHAnsi" w:cstheme="minorHAnsi"/>
          <w:sz w:val="20"/>
        </w:rPr>
        <w:t>*Demo student accounts are enrolled in English language arts reading, mathematics, science, and practice activities. Demo.sue29 can also access English language arts writing.</w:t>
      </w:r>
    </w:p>
    <w:p w14:paraId="1FB50204" w14:textId="6BB858DA" w:rsidR="00EA12E8" w:rsidRPr="009B6099" w:rsidRDefault="00EC2AA6" w:rsidP="00EC4F63">
      <w:pPr>
        <w:pStyle w:val="BodyText"/>
        <w:ind w:left="990"/>
        <w:rPr>
          <w:rFonts w:asciiTheme="minorHAnsi" w:hAnsiTheme="minorHAnsi" w:cstheme="minorHAnsi"/>
          <w:sz w:val="20"/>
        </w:rPr>
      </w:pPr>
      <w:r w:rsidRPr="009B6099">
        <w:rPr>
          <w:rFonts w:asciiTheme="minorHAnsi" w:hAnsiTheme="minorHAnsi" w:cstheme="minorHAnsi"/>
          <w:sz w:val="20"/>
        </w:rPr>
        <w:t xml:space="preserve">**No special settings are required for two-switch users. Use </w:t>
      </w:r>
      <w:r w:rsidRPr="009B6099">
        <w:rPr>
          <w:rFonts w:asciiTheme="minorHAnsi" w:hAnsiTheme="minorHAnsi" w:cstheme="minorHAnsi"/>
          <w:b/>
          <w:sz w:val="20"/>
        </w:rPr>
        <w:t>tab</w:t>
      </w:r>
      <w:r w:rsidRPr="009B6099">
        <w:rPr>
          <w:rFonts w:asciiTheme="minorHAnsi" w:hAnsiTheme="minorHAnsi" w:cstheme="minorHAnsi"/>
          <w:sz w:val="20"/>
        </w:rPr>
        <w:t xml:space="preserve"> to </w:t>
      </w:r>
      <w:r w:rsidR="001820A0" w:rsidRPr="009B6099">
        <w:rPr>
          <w:rFonts w:asciiTheme="minorHAnsi" w:hAnsiTheme="minorHAnsi" w:cstheme="minorHAnsi"/>
          <w:sz w:val="20"/>
        </w:rPr>
        <w:t>navigate and</w:t>
      </w:r>
      <w:r w:rsidRPr="009B6099">
        <w:rPr>
          <w:rFonts w:asciiTheme="minorHAnsi" w:hAnsiTheme="minorHAnsi" w:cstheme="minorHAnsi"/>
          <w:sz w:val="20"/>
        </w:rPr>
        <w:t xml:space="preserve"> </w:t>
      </w:r>
      <w:proofErr w:type="gramStart"/>
      <w:r w:rsidRPr="009B6099">
        <w:rPr>
          <w:rFonts w:asciiTheme="minorHAnsi" w:hAnsiTheme="minorHAnsi" w:cstheme="minorHAnsi"/>
          <w:b/>
          <w:sz w:val="20"/>
        </w:rPr>
        <w:t>Enter</w:t>
      </w:r>
      <w:proofErr w:type="gramEnd"/>
      <w:r w:rsidRPr="009B6099">
        <w:rPr>
          <w:rFonts w:asciiTheme="minorHAnsi" w:hAnsiTheme="minorHAnsi" w:cstheme="minorHAnsi"/>
          <w:sz w:val="20"/>
        </w:rPr>
        <w:t xml:space="preserve"> to select. Two-switch users may use any of the demo logins above except demo.sue30</w:t>
      </w:r>
      <w:r w:rsidR="00EA12E8" w:rsidRPr="009B6099">
        <w:rPr>
          <w:rFonts w:asciiTheme="minorHAnsi" w:hAnsiTheme="minorHAnsi" w:cstheme="minorHAnsi"/>
          <w:sz w:val="20"/>
        </w:rPr>
        <w:t xml:space="preserve"> and demo.sue35 because those two logins are especially for single-switch scanning users.</w:t>
      </w:r>
    </w:p>
    <w:p w14:paraId="7257F6EB" w14:textId="77777777" w:rsidR="00EA12E8" w:rsidRPr="009B6099" w:rsidRDefault="00EA12E8" w:rsidP="00EC4F63">
      <w:pPr>
        <w:pStyle w:val="BodyText"/>
        <w:ind w:left="990"/>
        <w:rPr>
          <w:rFonts w:asciiTheme="minorHAnsi" w:hAnsiTheme="minorHAnsi" w:cstheme="minorHAnsi"/>
          <w:sz w:val="20"/>
        </w:rPr>
      </w:pPr>
    </w:p>
    <w:p w14:paraId="6DB24016" w14:textId="30A59BD1" w:rsidR="00B406F2" w:rsidRPr="009B6099" w:rsidRDefault="00EA12E8" w:rsidP="00EC4F63">
      <w:pPr>
        <w:pStyle w:val="BodyText"/>
        <w:ind w:left="990"/>
        <w:rPr>
          <w:rFonts w:asciiTheme="minorHAnsi" w:hAnsiTheme="minorHAnsi" w:cstheme="minorHAnsi"/>
          <w:sz w:val="20"/>
        </w:rPr>
      </w:pPr>
      <w:r w:rsidRPr="009B6099">
        <w:rPr>
          <w:rFonts w:asciiTheme="minorHAnsi" w:hAnsiTheme="minorHAnsi" w:cstheme="minorHAnsi"/>
          <w:sz w:val="20"/>
        </w:rPr>
        <w:t xml:space="preserve">The </w:t>
      </w:r>
      <w:r w:rsidR="00516F2B" w:rsidRPr="009B6099">
        <w:rPr>
          <w:rFonts w:asciiTheme="minorHAnsi" w:hAnsiTheme="minorHAnsi" w:cstheme="minorHAnsi"/>
          <w:i/>
          <w:sz w:val="20"/>
        </w:rPr>
        <w:t>Accessibility Manual</w:t>
      </w:r>
      <w:r w:rsidR="00516F2B" w:rsidRPr="009B6099">
        <w:rPr>
          <w:rFonts w:asciiTheme="minorHAnsi" w:hAnsiTheme="minorHAnsi" w:cstheme="minorHAnsi"/>
          <w:sz w:val="20"/>
        </w:rPr>
        <w:t xml:space="preserve"> </w:t>
      </w:r>
      <w:r w:rsidRPr="009B6099">
        <w:rPr>
          <w:rFonts w:asciiTheme="minorHAnsi" w:hAnsiTheme="minorHAnsi" w:cstheme="minorHAnsi"/>
          <w:sz w:val="20"/>
        </w:rPr>
        <w:t>describes the PNP Profile settings in detail.</w:t>
      </w:r>
      <w:r w:rsidR="004D0C60" w:rsidRPr="009B6099">
        <w:rPr>
          <w:rFonts w:asciiTheme="minorHAnsi" w:hAnsiTheme="minorHAnsi" w:cstheme="minorHAnsi"/>
          <w:sz w:val="20"/>
        </w:rPr>
        <w:tab/>
      </w:r>
    </w:p>
    <w:p w14:paraId="57214B96" w14:textId="0ED2CDF0" w:rsidR="002B6859" w:rsidRPr="009B6099" w:rsidRDefault="002B6859">
      <w:pPr>
        <w:pStyle w:val="BodyText"/>
        <w:spacing w:before="9"/>
        <w:rPr>
          <w:rFonts w:asciiTheme="minorHAnsi" w:hAnsiTheme="minorHAnsi" w:cstheme="minorHAnsi"/>
          <w:sz w:val="19"/>
        </w:rPr>
      </w:pPr>
    </w:p>
    <w:p w14:paraId="57214B97" w14:textId="11DF5323" w:rsidR="005D3555" w:rsidRPr="009B6099" w:rsidRDefault="005D3555">
      <w:pPr>
        <w:rPr>
          <w:rFonts w:asciiTheme="minorHAnsi" w:hAnsiTheme="minorHAnsi" w:cstheme="minorHAnsi"/>
          <w:sz w:val="19"/>
        </w:rPr>
      </w:pPr>
    </w:p>
    <w:p w14:paraId="7EA4C325" w14:textId="0D8A955C" w:rsidR="005C4934" w:rsidRDefault="005D3555" w:rsidP="005A6D12">
      <w:pPr>
        <w:ind w:left="0"/>
        <w:rPr>
          <w:rFonts w:asciiTheme="minorHAnsi" w:hAnsiTheme="minorHAnsi" w:cstheme="minorHAnsi"/>
          <w:sz w:val="19"/>
        </w:rPr>
      </w:pPr>
      <w:r w:rsidRPr="009B6099">
        <w:rPr>
          <w:rFonts w:asciiTheme="minorHAnsi" w:hAnsiTheme="minorHAnsi" w:cstheme="minorHAnsi"/>
          <w:sz w:val="19"/>
        </w:rPr>
        <w:br w:type="page"/>
      </w:r>
    </w:p>
    <w:p w14:paraId="18909043" w14:textId="77777777" w:rsidR="005C4934" w:rsidRDefault="005C4934">
      <w:pPr>
        <w:ind w:left="0"/>
        <w:rPr>
          <w:rFonts w:asciiTheme="minorHAnsi" w:hAnsiTheme="minorHAnsi" w:cstheme="minorHAnsi"/>
          <w:sz w:val="19"/>
        </w:rPr>
      </w:pPr>
      <w:r>
        <w:rPr>
          <w:rFonts w:asciiTheme="minorHAnsi" w:hAnsiTheme="minorHAnsi" w:cstheme="minorHAnsi"/>
          <w:sz w:val="19"/>
        </w:rPr>
        <w:lastRenderedPageBreak/>
        <w:br w:type="page"/>
      </w:r>
    </w:p>
    <w:p w14:paraId="3143B52F" w14:textId="77777777" w:rsidR="002D6B39" w:rsidRDefault="002D6B39" w:rsidP="005A6D12">
      <w:pPr>
        <w:ind w:left="0"/>
        <w:rPr>
          <w:rFonts w:asciiTheme="minorHAnsi" w:hAnsiTheme="minorHAnsi" w:cstheme="minorHAnsi"/>
          <w:sz w:val="19"/>
        </w:rPr>
      </w:pPr>
    </w:p>
    <w:p w14:paraId="50D249A1" w14:textId="3A577E03" w:rsidR="005D3555" w:rsidRPr="009B6099" w:rsidRDefault="005D3555" w:rsidP="005A6D12">
      <w:pPr>
        <w:ind w:left="0"/>
        <w:rPr>
          <w:rFonts w:asciiTheme="minorHAnsi" w:hAnsiTheme="minorHAnsi" w:cstheme="minorHAnsi"/>
          <w:sz w:val="19"/>
        </w:rPr>
      </w:pPr>
    </w:p>
    <w:p w14:paraId="786F88C2" w14:textId="65179808" w:rsidR="003D0C63" w:rsidRDefault="00744D14" w:rsidP="003D0C63">
      <w:pPr>
        <w:ind w:left="0"/>
        <w:rPr>
          <w:rFonts w:asciiTheme="minorHAnsi" w:hAnsiTheme="minorHAnsi" w:cstheme="minorHAnsi"/>
          <w:sz w:val="16"/>
        </w:rPr>
      </w:pPr>
      <w:r w:rsidRPr="009B6099">
        <w:rPr>
          <w:rFonts w:asciiTheme="minorHAnsi" w:hAnsiTheme="minorHAnsi" w:cstheme="minorHAnsi"/>
          <w:sz w:val="19"/>
        </w:rPr>
        <w:t xml:space="preserve">  </w:t>
      </w:r>
      <w:r w:rsidR="003D0C63">
        <w:rPr>
          <w:rFonts w:ascii="Fira Sans Black"/>
          <w:b/>
          <w:color w:val="004071"/>
          <w:sz w:val="76"/>
        </w:rPr>
        <w:t xml:space="preserve">Section </w:t>
      </w:r>
      <w:r w:rsidR="003D0C63">
        <w:rPr>
          <w:rFonts w:ascii="Fira Sans Black"/>
          <w:b/>
          <w:color w:val="004071"/>
          <w:spacing w:val="-5"/>
          <w:sz w:val="76"/>
        </w:rPr>
        <w:t>V.</w:t>
      </w:r>
    </w:p>
    <w:p w14:paraId="69DE7B80" w14:textId="77777777" w:rsidR="003D0C63" w:rsidRDefault="003D0C63" w:rsidP="003D0C63">
      <w:pPr>
        <w:ind w:left="0"/>
        <w:rPr>
          <w:rFonts w:asciiTheme="minorHAnsi" w:hAnsiTheme="minorHAnsi" w:cstheme="minorHAnsi"/>
          <w:sz w:val="16"/>
        </w:rPr>
      </w:pPr>
    </w:p>
    <w:p w14:paraId="60F3A207" w14:textId="5C13EBE4"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 xml:space="preserve">ELPA21/Alt-ELPA – </w:t>
      </w:r>
    </w:p>
    <w:p w14:paraId="121D589C" w14:textId="4744A6BE"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English Learner Proficiency Assessment</w:t>
      </w:r>
    </w:p>
    <w:p w14:paraId="68E7617D"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3856EBFF"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4BCCA3E2"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1F5C24F7"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63ACCEB6" w14:textId="2A1B3273"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78B7ABED"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27628019"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09E61B32" w14:textId="41101950"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3FCB2930" w14:textId="64F54325"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13EF5ACE" w14:textId="4245E5D5"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78149366" w14:textId="55BE80A1"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4AFEBB73" w14:textId="42C92BA0"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noProof/>
        </w:rPr>
        <w:drawing>
          <wp:anchor distT="0" distB="0" distL="114300" distR="114300" simplePos="0" relativeHeight="251582969" behindDoc="0" locked="0" layoutInCell="1" allowOverlap="1" wp14:anchorId="71209ED2" wp14:editId="4059579B">
            <wp:simplePos x="0" y="0"/>
            <wp:positionH relativeFrom="margin">
              <wp:align>right</wp:align>
            </wp:positionH>
            <wp:positionV relativeFrom="paragraph">
              <wp:posOffset>87867</wp:posOffset>
            </wp:positionV>
            <wp:extent cx="6673850" cy="4236085"/>
            <wp:effectExtent l="0" t="0" r="6350" b="5715"/>
            <wp:wrapNone/>
            <wp:docPr id="11134218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21869" name="Picture 1">
                      <a:extLst>
                        <a:ext uri="{C183D7F6-B498-43B3-948B-1728B52AA6E4}">
                          <adec:decorative xmlns:adec="http://schemas.microsoft.com/office/drawing/2017/decorative" val="1"/>
                        </a:ext>
                      </a:extLst>
                    </pic:cNvPr>
                    <pic:cNvPicPr/>
                  </pic:nvPicPr>
                  <pic:blipFill>
                    <a:blip r:embed="rId55">
                      <a:extLst>
                        <a:ext uri="{28A0092B-C50C-407E-A947-70E740481C1C}">
                          <a14:useLocalDpi xmlns:a14="http://schemas.microsoft.com/office/drawing/2010/main" val="0"/>
                        </a:ext>
                      </a:extLst>
                    </a:blip>
                    <a:stretch>
                      <a:fillRect/>
                    </a:stretch>
                  </pic:blipFill>
                  <pic:spPr>
                    <a:xfrm>
                      <a:off x="0" y="0"/>
                      <a:ext cx="6673850" cy="4236085"/>
                    </a:xfrm>
                    <a:prstGeom prst="rect">
                      <a:avLst/>
                    </a:prstGeom>
                  </pic:spPr>
                </pic:pic>
              </a:graphicData>
            </a:graphic>
          </wp:anchor>
        </w:drawing>
      </w:r>
    </w:p>
    <w:p w14:paraId="647F04B7" w14:textId="3401CD1D"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1D2B8932" w14:textId="736B41A1"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35A425C4"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23279B09"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059E5181"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72D90753"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57283F39" w14:textId="6B76AC9E" w:rsidR="003D0C63" w:rsidRP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18DC8F71" w14:textId="77777777" w:rsidR="003D0C63" w:rsidRDefault="003D0C63" w:rsidP="00786142">
      <w:pPr>
        <w:ind w:left="0"/>
        <w:rPr>
          <w:rFonts w:asciiTheme="minorHAnsi" w:hAnsiTheme="minorHAnsi" w:cstheme="minorHAnsi"/>
          <w:sz w:val="19"/>
        </w:rPr>
      </w:pPr>
    </w:p>
    <w:p w14:paraId="69E648BA" w14:textId="77777777" w:rsidR="003D0C63" w:rsidRDefault="003D0C63" w:rsidP="00786142">
      <w:pPr>
        <w:ind w:left="0"/>
        <w:rPr>
          <w:rFonts w:asciiTheme="minorHAnsi" w:hAnsiTheme="minorHAnsi" w:cstheme="minorHAnsi"/>
          <w:sz w:val="19"/>
        </w:rPr>
      </w:pPr>
    </w:p>
    <w:p w14:paraId="66DB393A" w14:textId="77777777" w:rsidR="003D0C63" w:rsidRDefault="003D0C63" w:rsidP="00786142">
      <w:pPr>
        <w:ind w:left="0"/>
        <w:rPr>
          <w:rFonts w:asciiTheme="minorHAnsi" w:hAnsiTheme="minorHAnsi" w:cstheme="minorHAnsi"/>
          <w:sz w:val="19"/>
        </w:rPr>
      </w:pPr>
    </w:p>
    <w:p w14:paraId="48E1463A" w14:textId="77777777" w:rsidR="003D0C63" w:rsidRDefault="003D0C63" w:rsidP="00786142">
      <w:pPr>
        <w:ind w:left="0"/>
        <w:rPr>
          <w:rFonts w:asciiTheme="minorHAnsi" w:hAnsiTheme="minorHAnsi" w:cstheme="minorHAnsi"/>
          <w:sz w:val="19"/>
        </w:rPr>
      </w:pPr>
    </w:p>
    <w:p w14:paraId="13E536DA" w14:textId="16F9ADC5" w:rsidR="002B6859" w:rsidRPr="009B6099" w:rsidRDefault="002B6859" w:rsidP="00786142">
      <w:pPr>
        <w:ind w:left="0"/>
        <w:rPr>
          <w:rFonts w:asciiTheme="minorHAnsi" w:hAnsiTheme="minorHAnsi" w:cstheme="minorHAnsi"/>
          <w:sz w:val="19"/>
        </w:rPr>
        <w:sectPr w:rsidR="002B6859" w:rsidRPr="009B6099" w:rsidSect="004A7847">
          <w:pgSz w:w="12240" w:h="15840"/>
          <w:pgMar w:top="1020" w:right="990" w:bottom="940" w:left="740" w:header="0" w:footer="666" w:gutter="0"/>
          <w:cols w:space="720"/>
        </w:sectPr>
      </w:pPr>
    </w:p>
    <w:p w14:paraId="57214B9A" w14:textId="77777777" w:rsidR="002B6859" w:rsidRPr="009B6099" w:rsidRDefault="002B6859" w:rsidP="003D0C63">
      <w:pPr>
        <w:ind w:left="0"/>
        <w:rPr>
          <w:rFonts w:asciiTheme="minorHAnsi" w:hAnsiTheme="minorHAnsi" w:cstheme="minorHAnsi"/>
          <w:sz w:val="96"/>
        </w:rPr>
        <w:sectPr w:rsidR="002B6859" w:rsidRPr="009B6099" w:rsidSect="004A7847">
          <w:headerReference w:type="even" r:id="rId56"/>
          <w:headerReference w:type="default" r:id="rId57"/>
          <w:headerReference w:type="first" r:id="rId58"/>
          <w:pgSz w:w="12240" w:h="15840"/>
          <w:pgMar w:top="1500" w:right="140" w:bottom="860" w:left="740" w:header="0" w:footer="666" w:gutter="0"/>
          <w:cols w:space="720"/>
        </w:sectPr>
      </w:pPr>
    </w:p>
    <w:p w14:paraId="57214B9D" w14:textId="74737D78" w:rsidR="002B6859" w:rsidRPr="009B6099" w:rsidRDefault="00AD06A2" w:rsidP="003D0C63">
      <w:pPr>
        <w:pStyle w:val="Heading1"/>
        <w:ind w:left="720"/>
        <w:rPr>
          <w:rFonts w:asciiTheme="minorHAnsi" w:hAnsiTheme="minorHAnsi" w:cstheme="minorHAnsi"/>
        </w:rPr>
      </w:pPr>
      <w:bookmarkStart w:id="134" w:name="_Section_V._Guidelines"/>
      <w:bookmarkStart w:id="135" w:name="_Toc235436626"/>
      <w:bookmarkStart w:id="136" w:name="Section_V_ELPA21_AltELPA"/>
      <w:bookmarkEnd w:id="134"/>
      <w:r w:rsidRPr="009B6099">
        <w:rPr>
          <w:rFonts w:asciiTheme="minorHAnsi" w:hAnsiTheme="minorHAnsi" w:cstheme="minorHAnsi"/>
        </w:rPr>
        <w:lastRenderedPageBreak/>
        <w:t>Section V. Guidelines for Supporting and Accommodating English</w:t>
      </w:r>
      <w:r w:rsidRPr="009B6099">
        <w:rPr>
          <w:rFonts w:asciiTheme="minorHAnsi" w:hAnsiTheme="minorHAnsi" w:cstheme="minorHAnsi"/>
          <w:spacing w:val="-1"/>
        </w:rPr>
        <w:t xml:space="preserve"> </w:t>
      </w:r>
      <w:r w:rsidRPr="009B6099">
        <w:rPr>
          <w:rFonts w:asciiTheme="minorHAnsi" w:hAnsiTheme="minorHAnsi" w:cstheme="minorHAnsi"/>
        </w:rPr>
        <w:t>Learner</w:t>
      </w:r>
      <w:r w:rsidR="003D0C63">
        <w:rPr>
          <w:rFonts w:asciiTheme="minorHAnsi" w:hAnsiTheme="minorHAnsi" w:cstheme="minorHAnsi"/>
        </w:rPr>
        <w:t xml:space="preserve"> </w:t>
      </w:r>
      <w:r w:rsidRPr="009B6099">
        <w:rPr>
          <w:rFonts w:asciiTheme="minorHAnsi" w:hAnsiTheme="minorHAnsi" w:cstheme="minorHAnsi"/>
        </w:rPr>
        <w:t>(EL)</w:t>
      </w:r>
      <w:r w:rsidRPr="009B6099">
        <w:rPr>
          <w:rFonts w:asciiTheme="minorHAnsi" w:hAnsiTheme="minorHAnsi" w:cstheme="minorHAnsi"/>
          <w:spacing w:val="-1"/>
        </w:rPr>
        <w:t xml:space="preserve"> </w:t>
      </w:r>
      <w:r w:rsidRPr="009B6099">
        <w:rPr>
          <w:rFonts w:asciiTheme="minorHAnsi" w:hAnsiTheme="minorHAnsi" w:cstheme="minorHAnsi"/>
        </w:rPr>
        <w:t>Students</w:t>
      </w:r>
      <w:bookmarkEnd w:id="135"/>
    </w:p>
    <w:bookmarkEnd w:id="136"/>
    <w:p w14:paraId="57214B9E" w14:textId="172548AC" w:rsidR="002B6859" w:rsidRPr="009B6099" w:rsidRDefault="00813373" w:rsidP="0068644C">
      <w:pPr>
        <w:pStyle w:val="BodyText"/>
        <w:spacing w:line="20" w:lineRule="exact"/>
        <w:ind w:left="900"/>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AD" wp14:editId="0219141D">
                <wp:extent cx="5864225" cy="19685"/>
                <wp:effectExtent l="15875" t="8890" r="15875" b="0"/>
                <wp:docPr id="187" name="docshapegroup74" descr="P224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4225" cy="19685"/>
                          <a:chOff x="0" y="0"/>
                          <a:chExt cx="9235" cy="31"/>
                        </a:xfrm>
                      </wpg:grpSpPr>
                      <wps:wsp>
                        <wps:cNvPr id="188" name="Line 195" descr="P2240#y1"/>
                        <wps:cNvCnPr>
                          <a:cxnSpLocks noChangeShapeType="1"/>
                        </wps:cNvCnPr>
                        <wps:spPr bwMode="auto">
                          <a:xfrm>
                            <a:off x="0" y="15"/>
                            <a:ext cx="9235" cy="0"/>
                          </a:xfrm>
                          <a:prstGeom prst="line">
                            <a:avLst/>
                          </a:prstGeom>
                          <a:noFill/>
                          <a:ln w="19558">
                            <a:solidFill>
                              <a:srgbClr val="C32C2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42D764" id="docshapegroup74" o:spid="_x0000_s1026" alt="P2240#y1" style="width:461.75pt;height:1.55pt;mso-position-horizontal-relative:char;mso-position-vertical-relative:line" coordsize="92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">
                <v:line id="Line 195" o:spid="_x0000_s1027" alt="P2240#y1" style="position:absolute;visibility:visible;mso-wrap-style:square" from="0,15" to="923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" strokecolor="#c32c2c" strokeweight="1.54pt"/>
                <w10:anchorlock/>
              </v:group>
            </w:pict>
          </mc:Fallback>
        </mc:AlternateContent>
      </w:r>
    </w:p>
    <w:p w14:paraId="1706260B" w14:textId="77777777" w:rsidR="009C7790" w:rsidRPr="009B6099" w:rsidRDefault="009C7790" w:rsidP="00A704D7">
      <w:pPr>
        <w:pStyle w:val="BodyText"/>
        <w:ind w:left="920" w:right="1121"/>
        <w:rPr>
          <w:rFonts w:asciiTheme="minorHAnsi" w:hAnsiTheme="minorHAnsi" w:cstheme="minorHAnsi"/>
          <w:sz w:val="20"/>
        </w:rPr>
      </w:pPr>
    </w:p>
    <w:p w14:paraId="307AD19A" w14:textId="77777777" w:rsidR="00F8200D" w:rsidRPr="00F8200D" w:rsidRDefault="00F8200D" w:rsidP="00C00F80">
      <w:pPr>
        <w:widowControl/>
        <w:autoSpaceDE/>
        <w:autoSpaceDN/>
        <w:spacing w:before="100" w:beforeAutospacing="1" w:after="100" w:afterAutospacing="1"/>
        <w:ind w:left="900" w:right="1100"/>
        <w:rPr>
          <w:rFonts w:asciiTheme="minorHAnsi" w:eastAsia="Times New Roman" w:hAnsiTheme="minorHAnsi" w:cstheme="minorHAnsi"/>
        </w:rPr>
      </w:pPr>
      <w:bookmarkStart w:id="137" w:name="_Toc77078613"/>
      <w:r w:rsidRPr="00F8200D">
        <w:rPr>
          <w:rFonts w:asciiTheme="minorHAnsi" w:eastAsia="Times New Roman" w:hAnsiTheme="minorHAnsi" w:cstheme="minorHAnsi"/>
        </w:rPr>
        <w:t>An English learner (EL) is defined in West Virginia Board of Education (WVBE) Policies 2340 and 2417, which align with the federal definition established under the Elementary and Secondary Education Act (ESEA). An English learner is a student between the ages of 3 and 21 who is enrolled, or preparing to enroll, in school and whose level of English language proficiency may limit the ability to meet academic standards, succeed in classrooms where instruction is delivered in English, or fully participate in society. This includes students whose native language is not English, as well as certain American Indian, Alaska Native, migratory, or culturally and linguistically diverse students whose language background significantly impacts their English proficiency.</w:t>
      </w:r>
    </w:p>
    <w:p w14:paraId="57214BAC" w14:textId="7A127D98" w:rsidR="002B6859" w:rsidRPr="00C00F80" w:rsidRDefault="00AD06A2" w:rsidP="00C00F80">
      <w:pPr>
        <w:pStyle w:val="Heading2"/>
        <w:spacing w:before="0"/>
        <w:ind w:right="1280"/>
        <w:rPr>
          <w:rStyle w:val="Emphasis"/>
        </w:rPr>
      </w:pPr>
      <w:r w:rsidRPr="00C00F80">
        <w:rPr>
          <w:rStyle w:val="Emphasis"/>
        </w:rPr>
        <w:t>Federal Inclusion Requirements for English Learner Students</w:t>
      </w:r>
      <w:bookmarkEnd w:id="137"/>
    </w:p>
    <w:p w14:paraId="08ECD399" w14:textId="0E619AE7" w:rsidR="008630F6" w:rsidRPr="00A90141" w:rsidRDefault="00A90141" w:rsidP="00C00F80">
      <w:pPr>
        <w:widowControl/>
        <w:autoSpaceDE/>
        <w:autoSpaceDN/>
        <w:spacing w:before="100" w:beforeAutospacing="1" w:after="100" w:afterAutospacing="1"/>
        <w:ind w:left="900" w:right="1100"/>
        <w:rPr>
          <w:rFonts w:asciiTheme="minorHAnsi" w:eastAsia="Times New Roman" w:hAnsiTheme="minorHAnsi" w:cstheme="minorHAnsi"/>
        </w:rPr>
      </w:pPr>
      <w:bookmarkStart w:id="138" w:name="_Toc77078614"/>
      <w:r w:rsidRPr="00A90141">
        <w:rPr>
          <w:rFonts w:asciiTheme="minorHAnsi" w:eastAsia="Times New Roman" w:hAnsiTheme="minorHAnsi" w:cstheme="minorHAnsi"/>
        </w:rPr>
        <w:t xml:space="preserve">Federal law has long required the inclusion of English learners in statewide assessment systems, beginning with the Improving America’s Schools Act (1994) and continuing through No Child Left Behind (2001) and </w:t>
      </w:r>
      <w:proofErr w:type="gramStart"/>
      <w:r w:rsidRPr="00A90141">
        <w:rPr>
          <w:rFonts w:asciiTheme="minorHAnsi" w:eastAsia="Times New Roman" w:hAnsiTheme="minorHAnsi" w:cstheme="minorHAnsi"/>
        </w:rPr>
        <w:t>the Every</w:t>
      </w:r>
      <w:proofErr w:type="gramEnd"/>
      <w:r w:rsidRPr="00A90141">
        <w:rPr>
          <w:rFonts w:asciiTheme="minorHAnsi" w:eastAsia="Times New Roman" w:hAnsiTheme="minorHAnsi" w:cstheme="minorHAnsi"/>
        </w:rPr>
        <w:t xml:space="preserve"> Student Succeeds Act (ESSA, 2015). These laws require that English learners be assessed in academic content areas and provided with appropriate accommodations so that test results accurately reflect what students know and can do, rather than their level of English proficiency.</w:t>
      </w:r>
    </w:p>
    <w:p w14:paraId="57214BAF" w14:textId="74EE6C66" w:rsidR="002B6859" w:rsidRPr="00C00F80" w:rsidRDefault="00AD06A2" w:rsidP="00C00F80">
      <w:pPr>
        <w:pStyle w:val="Heading2"/>
        <w:spacing w:before="0"/>
        <w:ind w:right="1280"/>
        <w:rPr>
          <w:rStyle w:val="Emphasis"/>
        </w:rPr>
      </w:pPr>
      <w:r w:rsidRPr="00C00F80">
        <w:rPr>
          <w:rStyle w:val="Emphasis"/>
        </w:rPr>
        <w:t>West Virginia Inclusion Requirements for English Learner Students</w:t>
      </w:r>
      <w:bookmarkEnd w:id="138"/>
    </w:p>
    <w:p w14:paraId="1CB9E3EB" w14:textId="77777777" w:rsidR="00A90141" w:rsidRPr="00A90141" w:rsidRDefault="00A90141" w:rsidP="00C00F80">
      <w:pPr>
        <w:widowControl/>
        <w:autoSpaceDE/>
        <w:autoSpaceDN/>
        <w:spacing w:before="100" w:beforeAutospacing="1" w:after="100" w:afterAutospacing="1"/>
        <w:ind w:left="900" w:right="1100"/>
        <w:rPr>
          <w:rFonts w:asciiTheme="minorHAnsi" w:eastAsia="Times New Roman" w:hAnsiTheme="minorHAnsi" w:cstheme="minorHAnsi"/>
        </w:rPr>
      </w:pPr>
      <w:bookmarkStart w:id="139" w:name="_Toc77078615"/>
      <w:r w:rsidRPr="00A90141">
        <w:rPr>
          <w:rFonts w:asciiTheme="minorHAnsi" w:eastAsia="Times New Roman" w:hAnsiTheme="minorHAnsi" w:cstheme="minorHAnsi"/>
        </w:rPr>
        <w:t>In West Virginia, all English learners must participate in the West Virginia Measures of Academic Progress (WV-MAP) at their enrolled grade level. When English learners also have disabilities, they may have both an Individualized Education Program (IEP) or Section 504 plan and an English learner plan. In these cases, it is recommended that decision-making teams include an English learner specialist to ensure that both language and disability-related needs are appropriately addressed.</w:t>
      </w:r>
    </w:p>
    <w:p w14:paraId="3EA03F34" w14:textId="243D4FDD" w:rsidR="009131FB" w:rsidRPr="009B6099" w:rsidRDefault="009131FB" w:rsidP="00B803D1">
      <w:pPr>
        <w:pStyle w:val="BodyText"/>
        <w:spacing w:before="121"/>
        <w:ind w:left="920" w:right="1280"/>
        <w:rPr>
          <w:rFonts w:asciiTheme="minorHAnsi" w:hAnsiTheme="minorHAnsi" w:cstheme="minorHAnsi"/>
          <w:b/>
          <w:bCs/>
          <w:color w:val="1F487C"/>
          <w:sz w:val="28"/>
          <w:szCs w:val="28"/>
        </w:rPr>
      </w:pPr>
      <w:r w:rsidRPr="009B6099">
        <w:rPr>
          <w:rFonts w:asciiTheme="minorHAnsi" w:hAnsiTheme="minorHAnsi" w:cstheme="minorHAnsi"/>
        </w:rPr>
        <w:br w:type="page"/>
      </w:r>
    </w:p>
    <w:p w14:paraId="77F677D6" w14:textId="0665429F" w:rsidR="00D03D5A" w:rsidRPr="00C00F80" w:rsidRDefault="00D03D5A" w:rsidP="00C00F80">
      <w:pPr>
        <w:pStyle w:val="Heading2"/>
        <w:spacing w:before="0"/>
        <w:ind w:right="1280"/>
        <w:rPr>
          <w:rStyle w:val="Emphasis"/>
        </w:rPr>
      </w:pPr>
      <w:r w:rsidRPr="00C00F80">
        <w:rPr>
          <w:rStyle w:val="Emphasis"/>
        </w:rPr>
        <w:lastRenderedPageBreak/>
        <w:t>West Virginia Inclusion Requirements for English Learner Students with the Most Significant Cognitive Disabilities</w:t>
      </w:r>
    </w:p>
    <w:p w14:paraId="11179366" w14:textId="77777777" w:rsidR="003B732D" w:rsidRPr="003B732D" w:rsidRDefault="003B732D" w:rsidP="00C00F80">
      <w:pPr>
        <w:widowControl/>
        <w:autoSpaceDE/>
        <w:autoSpaceDN/>
        <w:spacing w:before="100" w:beforeAutospacing="1" w:after="100" w:afterAutospacing="1"/>
        <w:ind w:left="900" w:right="1100"/>
        <w:rPr>
          <w:rFonts w:asciiTheme="minorHAnsi" w:eastAsia="Times New Roman" w:hAnsiTheme="minorHAnsi" w:cstheme="minorHAnsi"/>
        </w:rPr>
      </w:pPr>
      <w:proofErr w:type="gramStart"/>
      <w:r w:rsidRPr="003B732D">
        <w:rPr>
          <w:rFonts w:asciiTheme="minorHAnsi" w:eastAsia="Times New Roman" w:hAnsiTheme="minorHAnsi" w:cstheme="minorHAnsi"/>
        </w:rPr>
        <w:t>The Every</w:t>
      </w:r>
      <w:proofErr w:type="gramEnd"/>
      <w:r w:rsidRPr="003B732D">
        <w:rPr>
          <w:rFonts w:asciiTheme="minorHAnsi" w:eastAsia="Times New Roman" w:hAnsiTheme="minorHAnsi" w:cstheme="minorHAnsi"/>
        </w:rPr>
        <w:t xml:space="preserve"> Student Succeeds Act requires that all English learners, including those with the most significant cognitive disabilities, be assessed annually for English language proficiency. For students who cannot participate in the general English Language Proficiency assessment, even with accommodations, an alternate assessment must be provided.</w:t>
      </w:r>
    </w:p>
    <w:p w14:paraId="507E6D0C" w14:textId="33876085" w:rsidR="003B732D" w:rsidRPr="003B732D" w:rsidRDefault="003B732D" w:rsidP="00C00F80">
      <w:pPr>
        <w:widowControl/>
        <w:autoSpaceDE/>
        <w:autoSpaceDN/>
        <w:spacing w:before="100" w:beforeAutospacing="1" w:after="100" w:afterAutospacing="1"/>
        <w:ind w:left="900" w:right="1100"/>
        <w:rPr>
          <w:rFonts w:asciiTheme="minorHAnsi" w:eastAsia="Times New Roman" w:hAnsiTheme="minorHAnsi" w:cstheme="minorHAnsi"/>
        </w:rPr>
      </w:pPr>
      <w:r w:rsidRPr="003B732D">
        <w:rPr>
          <w:rFonts w:asciiTheme="minorHAnsi" w:eastAsia="Times New Roman" w:hAnsiTheme="minorHAnsi" w:cstheme="minorHAnsi"/>
        </w:rPr>
        <w:t>The Alternate English Language Proficiency Assessment (Alt-ELPA) is designed for this population. Eligible students are those who meet the federal definition of an English learner, have been identified as needing English language development services, meet the criteria for having a most significant cognitive disability as determined by their IEP team, and have been determined to require an alternate assessment.</w:t>
      </w:r>
    </w:p>
    <w:p w14:paraId="1D2A39A8" w14:textId="589F91AE" w:rsidR="003B732D" w:rsidRPr="003B732D" w:rsidRDefault="003B732D" w:rsidP="00C00F80">
      <w:pPr>
        <w:widowControl/>
        <w:autoSpaceDE/>
        <w:autoSpaceDN/>
        <w:spacing w:before="100" w:beforeAutospacing="1" w:after="100" w:afterAutospacing="1"/>
        <w:ind w:left="900" w:right="1100"/>
        <w:rPr>
          <w:rFonts w:asciiTheme="minorHAnsi" w:eastAsia="Times New Roman" w:hAnsiTheme="minorHAnsi" w:cstheme="minorHAnsi"/>
        </w:rPr>
      </w:pPr>
      <w:r w:rsidRPr="003B732D">
        <w:rPr>
          <w:rFonts w:asciiTheme="minorHAnsi" w:eastAsia="Times New Roman" w:hAnsiTheme="minorHAnsi" w:cstheme="minorHAnsi"/>
        </w:rPr>
        <w:t>The decision to assess a student using the Alt-ELPA must be based on the presence of a significant cognitive disability and not on other factors such as length of time in U.S. schools, cultural or linguistic differences, limited prior schooling, low English proficiency alone, absenteeism, or general academic performance. Decisions must be made by a team and not by an individual.</w:t>
      </w:r>
    </w:p>
    <w:p w14:paraId="77F2A2C4" w14:textId="5296EC4E" w:rsidR="003B732D" w:rsidRPr="003B732D" w:rsidRDefault="003B732D" w:rsidP="00C00F80">
      <w:pPr>
        <w:widowControl/>
        <w:autoSpaceDE/>
        <w:autoSpaceDN/>
        <w:spacing w:before="100" w:beforeAutospacing="1" w:after="100" w:afterAutospacing="1"/>
        <w:ind w:left="900" w:right="1100"/>
        <w:rPr>
          <w:rFonts w:asciiTheme="minorHAnsi" w:eastAsia="Times New Roman" w:hAnsiTheme="minorHAnsi" w:cstheme="minorHAnsi"/>
        </w:rPr>
      </w:pPr>
      <w:r w:rsidRPr="003B732D">
        <w:rPr>
          <w:rFonts w:asciiTheme="minorHAnsi" w:eastAsia="Times New Roman" w:hAnsiTheme="minorHAnsi" w:cstheme="minorHAnsi"/>
        </w:rPr>
        <w:t>Parents or guardians must be provided with information about the Alt-ELPA in a manner that is both linguistically and culturally appropriate so they can fully participate in decision-making.</w:t>
      </w:r>
    </w:p>
    <w:p w14:paraId="01FD7BD8" w14:textId="77777777" w:rsidR="003B732D" w:rsidRDefault="003B732D" w:rsidP="00B803D1">
      <w:pPr>
        <w:pStyle w:val="Heading2"/>
        <w:ind w:right="1280"/>
        <w:rPr>
          <w:rFonts w:asciiTheme="minorHAnsi" w:hAnsiTheme="minorHAnsi" w:cstheme="minorHAnsi"/>
        </w:rPr>
      </w:pPr>
    </w:p>
    <w:p w14:paraId="57214BB1" w14:textId="54DB73FC" w:rsidR="002B6859" w:rsidRPr="00C00F80" w:rsidRDefault="00AD06A2" w:rsidP="00C00F80">
      <w:pPr>
        <w:pStyle w:val="Heading2"/>
        <w:spacing w:before="0"/>
        <w:ind w:right="1280"/>
        <w:rPr>
          <w:rStyle w:val="Emphasis"/>
        </w:rPr>
      </w:pPr>
      <w:r w:rsidRPr="00C00F80">
        <w:rPr>
          <w:rStyle w:val="Emphasis"/>
        </w:rPr>
        <w:t>The Role of the EL Committee in Assigning Accommodations</w:t>
      </w:r>
      <w:bookmarkEnd w:id="139"/>
    </w:p>
    <w:p w14:paraId="1AB2EF87" w14:textId="77777777" w:rsidR="00C7523A" w:rsidRPr="00C7523A" w:rsidRDefault="00C7523A" w:rsidP="00C7523A">
      <w:pPr>
        <w:widowControl/>
        <w:autoSpaceDE/>
        <w:autoSpaceDN/>
        <w:spacing w:line="300" w:lineRule="atLeast"/>
        <w:ind w:left="900" w:right="1280"/>
        <w:rPr>
          <w:rFonts w:asciiTheme="minorHAnsi" w:eastAsia="Times New Roman" w:hAnsiTheme="minorHAnsi" w:cstheme="minorHAnsi"/>
        </w:rPr>
      </w:pPr>
      <w:r w:rsidRPr="00C7523A">
        <w:rPr>
          <w:rFonts w:asciiTheme="minorHAnsi" w:eastAsia="Times New Roman" w:hAnsiTheme="minorHAnsi" w:cstheme="minorHAnsi"/>
        </w:rPr>
        <w:t>Providing appropriate language supports is essential to ensuring that English learners are assessed on their knowledge of the content rather than their level of English proficiency. These supports should reduce language-related barriers without changing what the assessment is intended to measure.</w:t>
      </w:r>
    </w:p>
    <w:p w14:paraId="5D9BDC7E" w14:textId="517399B9" w:rsidR="00C7523A" w:rsidRPr="00C7523A" w:rsidRDefault="00C7523A" w:rsidP="00C00F80">
      <w:pPr>
        <w:widowControl/>
        <w:autoSpaceDE/>
        <w:autoSpaceDN/>
        <w:spacing w:before="100" w:beforeAutospacing="1" w:after="100" w:afterAutospacing="1"/>
        <w:ind w:left="900" w:right="1100"/>
        <w:rPr>
          <w:rFonts w:asciiTheme="minorHAnsi" w:eastAsia="Times New Roman" w:hAnsiTheme="minorHAnsi" w:cstheme="minorHAnsi"/>
        </w:rPr>
      </w:pPr>
      <w:r w:rsidRPr="00C7523A">
        <w:rPr>
          <w:rFonts w:asciiTheme="minorHAnsi" w:eastAsia="Times New Roman" w:hAnsiTheme="minorHAnsi" w:cstheme="minorHAnsi"/>
        </w:rPr>
        <w:t>Decisions about language supports and accommodations must be made by the EL committee responsible for the student’s instructional plan. The committee should consider the student’s linguistic needs, educational background, and classroom experiences when selecting appropriate supports. Collaboration among educators is essential to ensure consistency across instruction and assessment.</w:t>
      </w:r>
    </w:p>
    <w:p w14:paraId="3F66AE6E" w14:textId="3C4EB1D6" w:rsidR="00C7523A" w:rsidRPr="00C7523A" w:rsidRDefault="00C7523A" w:rsidP="00C00F80">
      <w:pPr>
        <w:widowControl/>
        <w:autoSpaceDE/>
        <w:autoSpaceDN/>
        <w:spacing w:before="100" w:beforeAutospacing="1" w:after="100" w:afterAutospacing="1"/>
        <w:ind w:left="900" w:right="1100"/>
        <w:rPr>
          <w:rFonts w:asciiTheme="minorHAnsi" w:eastAsia="Times New Roman" w:hAnsiTheme="minorHAnsi" w:cstheme="minorHAnsi"/>
        </w:rPr>
      </w:pPr>
      <w:r w:rsidRPr="00C7523A">
        <w:rPr>
          <w:rFonts w:asciiTheme="minorHAnsi" w:eastAsia="Times New Roman" w:hAnsiTheme="minorHAnsi" w:cstheme="minorHAnsi"/>
        </w:rPr>
        <w:t>Language supports should be part of a student’s regular instructional program. Students should have multiple opportunities to use these supports prior to</w:t>
      </w:r>
      <w:r w:rsidR="00C00F80">
        <w:rPr>
          <w:rFonts w:asciiTheme="minorHAnsi" w:eastAsia="Times New Roman" w:hAnsiTheme="minorHAnsi" w:cstheme="minorHAnsi"/>
        </w:rPr>
        <w:t xml:space="preserve"> the summative</w:t>
      </w:r>
      <w:r w:rsidRPr="00C7523A">
        <w:rPr>
          <w:rFonts w:asciiTheme="minorHAnsi" w:eastAsia="Times New Roman" w:hAnsiTheme="minorHAnsi" w:cstheme="minorHAnsi"/>
        </w:rPr>
        <w:t xml:space="preserve"> </w:t>
      </w:r>
      <w:proofErr w:type="gramStart"/>
      <w:r w:rsidRPr="00C7523A">
        <w:rPr>
          <w:rFonts w:asciiTheme="minorHAnsi" w:eastAsia="Times New Roman" w:hAnsiTheme="minorHAnsi" w:cstheme="minorHAnsi"/>
        </w:rPr>
        <w:t>assessment</w:t>
      </w:r>
      <w:proofErr w:type="gramEnd"/>
      <w:r w:rsidRPr="00C7523A">
        <w:rPr>
          <w:rFonts w:asciiTheme="minorHAnsi" w:eastAsia="Times New Roman" w:hAnsiTheme="minorHAnsi" w:cstheme="minorHAnsi"/>
        </w:rPr>
        <w:t xml:space="preserve"> so they are familiar and effective. The use of an accommodation or support for the first time during testing is not appropriate and may not yield valid results.</w:t>
      </w:r>
    </w:p>
    <w:p w14:paraId="771D9494" w14:textId="77777777" w:rsidR="00C7523A" w:rsidRDefault="00C7523A" w:rsidP="00DC2ADB">
      <w:pPr>
        <w:pStyle w:val="Heading6"/>
        <w:spacing w:before="0"/>
        <w:ind w:right="1280"/>
        <w:jc w:val="both"/>
        <w:rPr>
          <w:rStyle w:val="IntenseEmphasis"/>
          <w:rFonts w:asciiTheme="minorHAnsi" w:hAnsiTheme="minorHAnsi" w:cstheme="minorHAnsi"/>
        </w:rPr>
      </w:pPr>
    </w:p>
    <w:p w14:paraId="7143F77B" w14:textId="77777777" w:rsidR="00C7523A" w:rsidRDefault="00C7523A">
      <w:pPr>
        <w:ind w:left="0"/>
        <w:rPr>
          <w:rStyle w:val="IntenseEmphasis"/>
          <w:rFonts w:asciiTheme="minorHAnsi" w:hAnsiTheme="minorHAnsi" w:cstheme="minorHAnsi"/>
          <w:b/>
          <w:bCs/>
          <w:sz w:val="28"/>
          <w:szCs w:val="28"/>
        </w:rPr>
      </w:pPr>
      <w:r>
        <w:rPr>
          <w:rStyle w:val="IntenseEmphasis"/>
          <w:rFonts w:asciiTheme="minorHAnsi" w:hAnsiTheme="minorHAnsi" w:cstheme="minorHAnsi"/>
        </w:rPr>
        <w:br w:type="page"/>
      </w:r>
    </w:p>
    <w:p w14:paraId="57214BB5" w14:textId="25FCE0AC" w:rsidR="002B6859" w:rsidRPr="009B6099" w:rsidRDefault="00AD06A2" w:rsidP="00DC2ADB">
      <w:pPr>
        <w:pStyle w:val="Heading6"/>
        <w:spacing w:before="0"/>
        <w:ind w:right="1280"/>
        <w:jc w:val="both"/>
        <w:rPr>
          <w:rStyle w:val="IntenseEmphasis"/>
          <w:rFonts w:asciiTheme="minorHAnsi" w:hAnsiTheme="minorHAnsi" w:cstheme="minorHAnsi"/>
        </w:rPr>
      </w:pPr>
      <w:r w:rsidRPr="009B6099">
        <w:rPr>
          <w:rStyle w:val="IntenseEmphasis"/>
          <w:rFonts w:asciiTheme="minorHAnsi" w:hAnsiTheme="minorHAnsi" w:cstheme="minorHAnsi"/>
        </w:rPr>
        <w:lastRenderedPageBreak/>
        <w:t>What Are Accommodations?</w:t>
      </w:r>
    </w:p>
    <w:p w14:paraId="57214BB7" w14:textId="69B03F8B" w:rsidR="002B6859" w:rsidRPr="00EE422B" w:rsidRDefault="00AD06A2" w:rsidP="00EE422B">
      <w:pPr>
        <w:widowControl/>
        <w:autoSpaceDE/>
        <w:autoSpaceDN/>
        <w:spacing w:before="100" w:beforeAutospacing="1" w:after="100" w:afterAutospacing="1"/>
        <w:ind w:left="900" w:right="1100"/>
        <w:rPr>
          <w:rFonts w:asciiTheme="minorHAnsi" w:eastAsia="Times New Roman" w:hAnsiTheme="minorHAnsi" w:cstheme="minorHAnsi"/>
        </w:rPr>
      </w:pPr>
      <w:r w:rsidRPr="00EE422B">
        <w:rPr>
          <w:rFonts w:asciiTheme="minorHAnsi" w:eastAsia="Times New Roman" w:hAnsiTheme="minorHAnsi" w:cstheme="minorHAnsi"/>
        </w:rPr>
        <w:t>Accommodations are changes in procedures or materials that increase equitable access during the</w:t>
      </w:r>
      <w:r w:rsidR="00EE422B">
        <w:rPr>
          <w:rFonts w:asciiTheme="minorHAnsi" w:eastAsia="Times New Roman" w:hAnsiTheme="minorHAnsi" w:cstheme="minorHAnsi"/>
        </w:rPr>
        <w:t xml:space="preserve"> </w:t>
      </w:r>
      <w:r w:rsidRPr="00EE422B">
        <w:rPr>
          <w:rFonts w:asciiTheme="minorHAnsi" w:eastAsia="Times New Roman" w:hAnsiTheme="minorHAnsi" w:cstheme="minorHAnsi"/>
        </w:rPr>
        <w:t>ELPA21 assessments and generate valid assessment results for students who need them.</w:t>
      </w:r>
      <w:r w:rsidR="0075377A" w:rsidRPr="00EE422B">
        <w:rPr>
          <w:rFonts w:asciiTheme="minorHAnsi" w:eastAsia="Times New Roman" w:hAnsiTheme="minorHAnsi" w:cstheme="minorHAnsi"/>
        </w:rPr>
        <w:t xml:space="preserve"> </w:t>
      </w:r>
      <w:r w:rsidRPr="00EE422B">
        <w:rPr>
          <w:rFonts w:asciiTheme="minorHAnsi" w:eastAsia="Times New Roman" w:hAnsiTheme="minorHAnsi" w:cstheme="minorHAnsi"/>
        </w:rPr>
        <w:t>Accommodations are for students for whom there is documentation of need on an IEP or Section 504 accommodation plan so these students show what they know and can do on the ELPA21 assessments.</w:t>
      </w:r>
    </w:p>
    <w:p w14:paraId="57214BB8" w14:textId="3F6EA2DB" w:rsidR="002B6859" w:rsidRPr="009B6099" w:rsidRDefault="00AD06A2" w:rsidP="00DC2ADB">
      <w:pPr>
        <w:pStyle w:val="Heading6"/>
        <w:spacing w:before="0"/>
        <w:ind w:right="1280"/>
        <w:jc w:val="both"/>
        <w:rPr>
          <w:rStyle w:val="IntenseEmphasis"/>
          <w:rFonts w:asciiTheme="minorHAnsi" w:hAnsiTheme="minorHAnsi" w:cstheme="minorHAnsi"/>
        </w:rPr>
      </w:pPr>
      <w:r w:rsidRPr="009B6099">
        <w:rPr>
          <w:rStyle w:val="IntenseEmphasis"/>
          <w:rFonts w:asciiTheme="minorHAnsi" w:hAnsiTheme="minorHAnsi" w:cstheme="minorHAnsi"/>
        </w:rPr>
        <w:t>Who Makes Decisions About Accommodations for EL students with IEP/504 Plans?</w:t>
      </w:r>
    </w:p>
    <w:p w14:paraId="57214BB9" w14:textId="6600B247" w:rsidR="002B6859" w:rsidRPr="00EE422B" w:rsidRDefault="00AD06A2" w:rsidP="00EE422B">
      <w:pPr>
        <w:widowControl/>
        <w:autoSpaceDE/>
        <w:autoSpaceDN/>
        <w:spacing w:before="100" w:beforeAutospacing="1" w:after="100" w:afterAutospacing="1"/>
        <w:ind w:left="900" w:right="1100"/>
        <w:rPr>
          <w:rFonts w:asciiTheme="minorHAnsi" w:eastAsia="Times New Roman" w:hAnsiTheme="minorHAnsi" w:cstheme="minorHAnsi"/>
        </w:rPr>
      </w:pPr>
      <w:r w:rsidRPr="00EE422B">
        <w:rPr>
          <w:rFonts w:asciiTheme="minorHAnsi" w:eastAsia="Times New Roman" w:hAnsiTheme="minorHAnsi" w:cstheme="minorHAnsi"/>
        </w:rPr>
        <w:t xml:space="preserve">IEP teams and educators for Section 504 plans make decisions about accommodations. For ELs with disabilities, these teams should include an expert </w:t>
      </w:r>
      <w:r w:rsidR="00A705DE" w:rsidRPr="00EE422B">
        <w:rPr>
          <w:rFonts w:asciiTheme="minorHAnsi" w:eastAsia="Times New Roman" w:hAnsiTheme="minorHAnsi" w:cstheme="minorHAnsi"/>
        </w:rPr>
        <w:t>in</w:t>
      </w:r>
      <w:r w:rsidRPr="00EE422B">
        <w:rPr>
          <w:rFonts w:asciiTheme="minorHAnsi" w:eastAsia="Times New Roman" w:hAnsiTheme="minorHAnsi" w:cstheme="minorHAnsi"/>
        </w:rPr>
        <w:t xml:space="preserve"> English language acquisition. These decision makers provide evidence of the need for accommodations and ensure they are noted on the IEP or Section 504 plan. Decision makers are responsible for entering information on accessibility tools and accommodations for ELPA21 from the IEP/Section 504 plan into the PNP so all needed tools and accommodations can be activated prior to testing. This can be accomplished by identifying one person (for example, a team member or a test coordinator who will follow the state’s security guidelines) to enter information into the PNP prior to testing.</w:t>
      </w:r>
    </w:p>
    <w:p w14:paraId="57214BBA" w14:textId="232C8E3A" w:rsidR="002B6859" w:rsidRPr="00C7523A" w:rsidRDefault="00AD06A2" w:rsidP="00EE422B">
      <w:pPr>
        <w:pStyle w:val="Heading9"/>
        <w:ind w:right="1280"/>
        <w:rPr>
          <w:rStyle w:val="IntenseEmphasis"/>
        </w:rPr>
      </w:pPr>
      <w:r w:rsidRPr="00C7523A">
        <w:rPr>
          <w:rStyle w:val="IntenseEmphasis"/>
        </w:rPr>
        <w:t>Step One —Select appropriate accommodations</w:t>
      </w:r>
    </w:p>
    <w:p w14:paraId="254A6D57" w14:textId="77777777" w:rsidR="00BF7E50" w:rsidRPr="009B6099" w:rsidRDefault="00BF7E50" w:rsidP="00DC2ADB">
      <w:pPr>
        <w:pStyle w:val="BodyText"/>
        <w:ind w:left="920" w:right="1280"/>
        <w:rPr>
          <w:rFonts w:asciiTheme="minorHAnsi" w:hAnsiTheme="minorHAnsi" w:cstheme="minorHAnsi"/>
        </w:rPr>
      </w:pPr>
    </w:p>
    <w:p w14:paraId="57214BBB" w14:textId="6E41C016" w:rsidR="002B6859" w:rsidRPr="009B6099" w:rsidRDefault="00AD06A2" w:rsidP="00DC2ADB">
      <w:pPr>
        <w:pStyle w:val="BodyText"/>
        <w:ind w:left="920" w:right="1280"/>
        <w:rPr>
          <w:rFonts w:asciiTheme="minorHAnsi" w:hAnsiTheme="minorHAnsi" w:cstheme="minorHAnsi"/>
        </w:rPr>
      </w:pPr>
      <w:r w:rsidRPr="009B6099">
        <w:rPr>
          <w:rFonts w:asciiTheme="minorHAnsi" w:hAnsiTheme="minorHAnsi" w:cstheme="minorHAnsi"/>
        </w:rPr>
        <w:t xml:space="preserve">When making decisions about supports, the EL committee should consider the student’s level of proficiency in both English and </w:t>
      </w:r>
      <w:r w:rsidR="000D044A" w:rsidRPr="009B6099">
        <w:rPr>
          <w:rFonts w:asciiTheme="minorHAnsi" w:hAnsiTheme="minorHAnsi" w:cstheme="minorHAnsi"/>
        </w:rPr>
        <w:t xml:space="preserve">their </w:t>
      </w:r>
      <w:r w:rsidRPr="009B6099">
        <w:rPr>
          <w:rFonts w:asciiTheme="minorHAnsi" w:hAnsiTheme="minorHAnsi" w:cstheme="minorHAnsi"/>
        </w:rPr>
        <w:t>native language, asking themselves the following three questions:</w:t>
      </w:r>
    </w:p>
    <w:p w14:paraId="57214BBC" w14:textId="77777777" w:rsidR="002B6859" w:rsidRPr="009B6099" w:rsidRDefault="00AD06A2" w:rsidP="00F96FFE">
      <w:pPr>
        <w:spacing w:before="120"/>
        <w:ind w:left="1100" w:right="1280" w:hanging="200"/>
        <w:jc w:val="both"/>
        <w:rPr>
          <w:rFonts w:asciiTheme="minorHAnsi" w:hAnsiTheme="minorHAnsi" w:cstheme="minorHAnsi"/>
          <w:i/>
          <w:color w:val="1F487C"/>
        </w:rPr>
      </w:pPr>
      <w:r w:rsidRPr="009B6099">
        <w:rPr>
          <w:rFonts w:asciiTheme="minorHAnsi" w:hAnsiTheme="minorHAnsi" w:cstheme="minorHAnsi"/>
          <w:b/>
          <w:i/>
          <w:color w:val="1F487C"/>
        </w:rPr>
        <w:t>Question</w:t>
      </w:r>
      <w:r w:rsidRPr="009B6099">
        <w:rPr>
          <w:rFonts w:asciiTheme="minorHAnsi" w:hAnsiTheme="minorHAnsi" w:cstheme="minorHAnsi"/>
          <w:b/>
          <w:i/>
          <w:color w:val="1F487C"/>
          <w:spacing w:val="-3"/>
        </w:rPr>
        <w:t xml:space="preserve"> </w:t>
      </w:r>
      <w:r w:rsidRPr="009B6099">
        <w:rPr>
          <w:rFonts w:asciiTheme="minorHAnsi" w:hAnsiTheme="minorHAnsi" w:cstheme="minorHAnsi"/>
          <w:b/>
          <w:i/>
          <w:color w:val="1F487C"/>
        </w:rPr>
        <w:t>1.</w:t>
      </w:r>
      <w:r w:rsidRPr="009B6099">
        <w:rPr>
          <w:rFonts w:asciiTheme="minorHAnsi" w:hAnsiTheme="minorHAnsi" w:cstheme="minorHAnsi"/>
          <w:b/>
          <w:i/>
          <w:color w:val="1F487C"/>
          <w:spacing w:val="-1"/>
        </w:rPr>
        <w:t xml:space="preserve"> </w:t>
      </w:r>
      <w:r w:rsidRPr="009B6099">
        <w:rPr>
          <w:rFonts w:asciiTheme="minorHAnsi" w:hAnsiTheme="minorHAnsi" w:cstheme="minorHAnsi"/>
          <w:i/>
          <w:color w:val="1F487C"/>
        </w:rPr>
        <w:t>What</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is</w:t>
      </w:r>
      <w:r w:rsidRPr="009B6099">
        <w:rPr>
          <w:rFonts w:asciiTheme="minorHAnsi" w:hAnsiTheme="minorHAnsi" w:cstheme="minorHAnsi"/>
          <w:i/>
          <w:color w:val="1F487C"/>
          <w:spacing w:val="-4"/>
        </w:rPr>
        <w:t xml:space="preserve"> </w:t>
      </w:r>
      <w:r w:rsidRPr="009B6099">
        <w:rPr>
          <w:rFonts w:asciiTheme="minorHAnsi" w:hAnsiTheme="minorHAnsi" w:cstheme="minorHAnsi"/>
          <w:i/>
          <w:color w:val="1F487C"/>
        </w:rPr>
        <w:t>the</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student’s</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English</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language</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proficiency</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level</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according</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to</w:t>
      </w:r>
      <w:r w:rsidRPr="009B6099">
        <w:rPr>
          <w:rFonts w:asciiTheme="minorHAnsi" w:hAnsiTheme="minorHAnsi" w:cstheme="minorHAnsi"/>
          <w:i/>
          <w:color w:val="1F487C"/>
          <w:spacing w:val="-4"/>
        </w:rPr>
        <w:t xml:space="preserve"> </w:t>
      </w:r>
      <w:r w:rsidRPr="009B6099">
        <w:rPr>
          <w:rFonts w:asciiTheme="minorHAnsi" w:hAnsiTheme="minorHAnsi" w:cstheme="minorHAnsi"/>
          <w:i/>
          <w:color w:val="1F487C"/>
        </w:rPr>
        <w:t>ELP</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assessment?</w:t>
      </w:r>
    </w:p>
    <w:p w14:paraId="57214BBD" w14:textId="77777777" w:rsidR="002B6859" w:rsidRPr="009B6099" w:rsidRDefault="00AD06A2" w:rsidP="00F96FFE">
      <w:pPr>
        <w:pStyle w:val="BodyText"/>
        <w:ind w:left="1440" w:right="1280"/>
        <w:rPr>
          <w:rFonts w:asciiTheme="minorHAnsi" w:hAnsiTheme="minorHAnsi" w:cstheme="minorHAnsi"/>
        </w:rPr>
      </w:pPr>
      <w:r w:rsidRPr="009B6099">
        <w:rPr>
          <w:rFonts w:asciiTheme="minorHAnsi" w:hAnsiTheme="minorHAnsi" w:cstheme="minorHAnsi"/>
        </w:rPr>
        <w:t xml:space="preserve">Is it </w:t>
      </w:r>
      <w:r w:rsidRPr="009B6099">
        <w:rPr>
          <w:rFonts w:asciiTheme="minorHAnsi" w:hAnsiTheme="minorHAnsi" w:cstheme="minorHAnsi"/>
          <w:i/>
        </w:rPr>
        <w:t>Level 1, Level 2, Level 3, Level 4, or Level 5</w:t>
      </w:r>
      <w:r w:rsidRPr="009B6099">
        <w:rPr>
          <w:rFonts w:asciiTheme="minorHAnsi" w:hAnsiTheme="minorHAnsi" w:cstheme="minorHAnsi"/>
        </w:rPr>
        <w:t xml:space="preserve"> for a particular domain?</w:t>
      </w:r>
    </w:p>
    <w:p w14:paraId="57214BBE" w14:textId="5EED186A" w:rsidR="002B6859" w:rsidRPr="009B6099" w:rsidRDefault="00AD06A2" w:rsidP="00F96FFE">
      <w:pPr>
        <w:spacing w:before="120"/>
        <w:ind w:left="1080" w:right="1280" w:hanging="180"/>
        <w:rPr>
          <w:rFonts w:asciiTheme="minorHAnsi" w:hAnsiTheme="minorHAnsi" w:cstheme="minorHAnsi"/>
          <w:i/>
        </w:rPr>
      </w:pPr>
      <w:r w:rsidRPr="009B6099">
        <w:rPr>
          <w:rFonts w:asciiTheme="minorHAnsi" w:hAnsiTheme="minorHAnsi" w:cstheme="minorHAnsi"/>
          <w:b/>
          <w:i/>
          <w:color w:val="1F487C"/>
        </w:rPr>
        <w:t>Question</w:t>
      </w:r>
      <w:r w:rsidRPr="009B6099">
        <w:rPr>
          <w:rFonts w:asciiTheme="minorHAnsi" w:hAnsiTheme="minorHAnsi" w:cstheme="minorHAnsi"/>
          <w:b/>
          <w:i/>
          <w:color w:val="1F487C"/>
          <w:spacing w:val="-4"/>
        </w:rPr>
        <w:t xml:space="preserve"> </w:t>
      </w:r>
      <w:r w:rsidRPr="009B6099">
        <w:rPr>
          <w:rFonts w:asciiTheme="minorHAnsi" w:hAnsiTheme="minorHAnsi" w:cstheme="minorHAnsi"/>
          <w:b/>
          <w:i/>
          <w:color w:val="1F487C"/>
        </w:rPr>
        <w:t>2.</w:t>
      </w:r>
      <w:r w:rsidRPr="009B6099">
        <w:rPr>
          <w:rFonts w:asciiTheme="minorHAnsi" w:hAnsiTheme="minorHAnsi" w:cstheme="minorHAnsi"/>
          <w:b/>
          <w:i/>
          <w:color w:val="1F487C"/>
          <w:spacing w:val="-1"/>
        </w:rPr>
        <w:t xml:space="preserve"> </w:t>
      </w:r>
      <w:r w:rsidRPr="009B6099">
        <w:rPr>
          <w:rFonts w:asciiTheme="minorHAnsi" w:hAnsiTheme="minorHAnsi" w:cstheme="minorHAnsi"/>
          <w:i/>
          <w:color w:val="1F487C"/>
        </w:rPr>
        <w:t>Can</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the</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student</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read</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or</w:t>
      </w:r>
      <w:r w:rsidRPr="009B6099">
        <w:rPr>
          <w:rFonts w:asciiTheme="minorHAnsi" w:hAnsiTheme="minorHAnsi" w:cstheme="minorHAnsi"/>
          <w:i/>
          <w:color w:val="1F487C"/>
          <w:spacing w:val="-4"/>
        </w:rPr>
        <w:t xml:space="preserve"> </w:t>
      </w:r>
      <w:r w:rsidRPr="009B6099">
        <w:rPr>
          <w:rFonts w:asciiTheme="minorHAnsi" w:hAnsiTheme="minorHAnsi" w:cstheme="minorHAnsi"/>
          <w:i/>
          <w:color w:val="1F487C"/>
        </w:rPr>
        <w:t>write</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proficiently</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in</w:t>
      </w:r>
      <w:r w:rsidRPr="009B6099">
        <w:rPr>
          <w:rFonts w:asciiTheme="minorHAnsi" w:hAnsiTheme="minorHAnsi" w:cstheme="minorHAnsi"/>
          <w:i/>
          <w:color w:val="1F487C"/>
          <w:spacing w:val="-3"/>
        </w:rPr>
        <w:t xml:space="preserve"> </w:t>
      </w:r>
      <w:r w:rsidR="000D044A" w:rsidRPr="009B6099">
        <w:rPr>
          <w:rFonts w:asciiTheme="minorHAnsi" w:hAnsiTheme="minorHAnsi" w:cstheme="minorHAnsi"/>
          <w:i/>
          <w:color w:val="1F487C"/>
        </w:rPr>
        <w:t>their</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native</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language?</w:t>
      </w:r>
    </w:p>
    <w:p w14:paraId="4298A1C4" w14:textId="77777777" w:rsidR="00EB217A" w:rsidRPr="009B6099" w:rsidRDefault="00AD06A2" w:rsidP="00F96FFE">
      <w:pPr>
        <w:pStyle w:val="BodyText"/>
        <w:ind w:left="1440" w:right="1280"/>
        <w:rPr>
          <w:rFonts w:asciiTheme="minorHAnsi" w:hAnsiTheme="minorHAnsi" w:cstheme="minorHAnsi"/>
        </w:rPr>
      </w:pPr>
      <w:r w:rsidRPr="009B6099">
        <w:rPr>
          <w:rFonts w:asciiTheme="minorHAnsi" w:hAnsiTheme="minorHAnsi" w:cstheme="minorHAnsi"/>
        </w:rPr>
        <w:t xml:space="preserve">Research indicates native language supports can validly support English learner’s access to an assessment offered in English (Acosta, Rivera, &amp; Willner, 2008). </w:t>
      </w:r>
    </w:p>
    <w:p w14:paraId="7D101BC9" w14:textId="77777777" w:rsidR="00EE422B" w:rsidRPr="00EE422B" w:rsidRDefault="00EE422B" w:rsidP="00EE422B">
      <w:pPr>
        <w:widowControl/>
        <w:autoSpaceDE/>
        <w:autoSpaceDN/>
        <w:spacing w:after="100" w:afterAutospacing="1"/>
        <w:ind w:left="900" w:right="1100"/>
        <w:rPr>
          <w:rFonts w:asciiTheme="minorHAnsi" w:eastAsia="Times New Roman" w:hAnsiTheme="minorHAnsi" w:cstheme="minorHAnsi"/>
        </w:rPr>
      </w:pPr>
      <w:r w:rsidRPr="00EE422B">
        <w:rPr>
          <w:rFonts w:asciiTheme="minorHAnsi" w:eastAsia="Times New Roman" w:hAnsiTheme="minorHAnsi" w:cstheme="minorHAnsi"/>
        </w:rPr>
        <w:t>Even if bilingual instruction is not a part of the student’s EL plan, the EL committees should consider the role of the native language when determining English-as-a-second language (ESL) services. Baseline information—for example, writing samples the student produced during the initial language proficiency placement and identification process, or in the classroom—can be obtained to indicate whether the student has any proficiency in reading and writing their native language. The EL committee should use this information about the student’s native language literacy to determine whether supports, such as use of a bilingual word-to-word dictionary or an electronic translator, would be helpful to the student during instruction and assessment. Basic guidelines include the following three native language proficiency categories:</w:t>
      </w:r>
    </w:p>
    <w:p w14:paraId="57214BC0" w14:textId="30C4ECD3" w:rsidR="002B6859" w:rsidRPr="009B6099" w:rsidRDefault="00AD06A2" w:rsidP="000E4EDF">
      <w:pPr>
        <w:pStyle w:val="ListParagraph"/>
        <w:numPr>
          <w:ilvl w:val="0"/>
          <w:numId w:val="30"/>
        </w:numPr>
        <w:spacing w:before="2" w:line="237" w:lineRule="auto"/>
        <w:ind w:left="1260" w:right="1280" w:hanging="361"/>
        <w:rPr>
          <w:rFonts w:asciiTheme="minorHAnsi" w:hAnsiTheme="minorHAnsi" w:cstheme="minorHAnsi"/>
        </w:rPr>
      </w:pPr>
      <w:r w:rsidRPr="009B6099">
        <w:rPr>
          <w:rFonts w:asciiTheme="minorHAnsi" w:hAnsiTheme="minorHAnsi" w:cstheme="minorHAnsi"/>
          <w:i/>
        </w:rPr>
        <w:t xml:space="preserve">Strong </w:t>
      </w:r>
      <w:r w:rsidRPr="009B6099">
        <w:rPr>
          <w:rFonts w:asciiTheme="minorHAnsi" w:hAnsiTheme="minorHAnsi" w:cstheme="minorHAnsi"/>
        </w:rPr>
        <w:t xml:space="preserve">native language proficiency—The student can speak and read proficiently in </w:t>
      </w:r>
      <w:r w:rsidR="000D044A" w:rsidRPr="009B6099">
        <w:rPr>
          <w:rFonts w:asciiTheme="minorHAnsi" w:hAnsiTheme="minorHAnsi" w:cstheme="minorHAnsi"/>
        </w:rPr>
        <w:t xml:space="preserve">their </w:t>
      </w:r>
      <w:r w:rsidRPr="009B6099">
        <w:rPr>
          <w:rFonts w:asciiTheme="minorHAnsi" w:hAnsiTheme="minorHAnsi" w:cstheme="minorHAnsi"/>
        </w:rPr>
        <w:t>native language.</w:t>
      </w:r>
    </w:p>
    <w:p w14:paraId="57214BC1" w14:textId="77777777" w:rsidR="002B6859" w:rsidRPr="009B6099" w:rsidRDefault="00AD06A2" w:rsidP="000E4EDF">
      <w:pPr>
        <w:pStyle w:val="ListParagraph"/>
        <w:numPr>
          <w:ilvl w:val="0"/>
          <w:numId w:val="30"/>
        </w:numPr>
        <w:spacing w:before="1"/>
        <w:ind w:left="1260" w:right="1280" w:hanging="361"/>
        <w:rPr>
          <w:rFonts w:asciiTheme="minorHAnsi" w:hAnsiTheme="minorHAnsi" w:cstheme="minorHAnsi"/>
        </w:rPr>
      </w:pPr>
      <w:r w:rsidRPr="009B6099">
        <w:rPr>
          <w:rFonts w:asciiTheme="minorHAnsi" w:hAnsiTheme="minorHAnsi" w:cstheme="minorHAnsi"/>
          <w:i/>
        </w:rPr>
        <w:t xml:space="preserve">Intermediate </w:t>
      </w:r>
      <w:r w:rsidRPr="009B6099">
        <w:rPr>
          <w:rFonts w:asciiTheme="minorHAnsi" w:hAnsiTheme="minorHAnsi" w:cstheme="minorHAnsi"/>
        </w:rPr>
        <w:t>native language proficiency—The student has strong native language oral skills but limited native language reading skills.</w:t>
      </w:r>
    </w:p>
    <w:p w14:paraId="57214BC2" w14:textId="23C8D3FE" w:rsidR="002B6859" w:rsidRPr="009B6099" w:rsidRDefault="00AD06A2" w:rsidP="000E4EDF">
      <w:pPr>
        <w:pStyle w:val="ListParagraph"/>
        <w:numPr>
          <w:ilvl w:val="0"/>
          <w:numId w:val="30"/>
        </w:numPr>
        <w:ind w:left="1260" w:right="1280" w:hanging="360"/>
        <w:rPr>
          <w:rFonts w:asciiTheme="minorHAnsi" w:hAnsiTheme="minorHAnsi" w:cstheme="minorHAnsi"/>
        </w:rPr>
      </w:pPr>
      <w:r w:rsidRPr="009B6099">
        <w:rPr>
          <w:rFonts w:asciiTheme="minorHAnsi" w:hAnsiTheme="minorHAnsi" w:cstheme="minorHAnsi"/>
          <w:i/>
        </w:rPr>
        <w:t xml:space="preserve">Limited </w:t>
      </w:r>
      <w:r w:rsidRPr="009B6099">
        <w:rPr>
          <w:rFonts w:asciiTheme="minorHAnsi" w:hAnsiTheme="minorHAnsi" w:cstheme="minorHAnsi"/>
        </w:rPr>
        <w:t>native language proficiency—The student has limited native language speaking and reading skills</w:t>
      </w:r>
      <w:r w:rsidR="005F594B" w:rsidRPr="009B6099">
        <w:rPr>
          <w:rFonts w:asciiTheme="minorHAnsi" w:hAnsiTheme="minorHAnsi" w:cstheme="minorHAnsi"/>
        </w:rPr>
        <w:t>.</w:t>
      </w:r>
    </w:p>
    <w:p w14:paraId="57214BC4" w14:textId="4BCC5224" w:rsidR="002B6859" w:rsidRPr="009B6099" w:rsidRDefault="00AD06A2" w:rsidP="00B15ECC">
      <w:pPr>
        <w:pStyle w:val="BodyText"/>
        <w:ind w:left="900" w:right="1280"/>
        <w:rPr>
          <w:rFonts w:asciiTheme="minorHAnsi" w:hAnsiTheme="minorHAnsi" w:cstheme="minorHAnsi"/>
        </w:rPr>
      </w:pPr>
      <w:r w:rsidRPr="009B6099">
        <w:rPr>
          <w:rFonts w:asciiTheme="minorHAnsi" w:hAnsiTheme="minorHAnsi" w:cstheme="minorHAnsi"/>
        </w:rPr>
        <w:lastRenderedPageBreak/>
        <w:t>In summary, the EL committee identifies both the student’s English and native language proficiency levels to select the supports that have been identified as best for supporting EL students.</w:t>
      </w:r>
    </w:p>
    <w:p w14:paraId="57214BC5" w14:textId="77777777" w:rsidR="002B6859" w:rsidRPr="009B6099" w:rsidRDefault="00AD06A2" w:rsidP="00BF7E50">
      <w:pPr>
        <w:spacing w:before="120"/>
        <w:ind w:left="900" w:right="1280"/>
        <w:rPr>
          <w:rFonts w:asciiTheme="minorHAnsi" w:hAnsiTheme="minorHAnsi" w:cstheme="minorHAnsi"/>
          <w:b/>
          <w:i/>
          <w:color w:val="1F487C"/>
        </w:rPr>
      </w:pPr>
      <w:r w:rsidRPr="009B6099">
        <w:rPr>
          <w:rFonts w:asciiTheme="minorHAnsi" w:hAnsiTheme="minorHAnsi" w:cstheme="minorHAnsi"/>
          <w:b/>
          <w:i/>
          <w:color w:val="1F487C"/>
        </w:rPr>
        <w:t xml:space="preserve">Question 3. </w:t>
      </w:r>
      <w:r w:rsidRPr="009B6099">
        <w:rPr>
          <w:rFonts w:asciiTheme="minorHAnsi" w:hAnsiTheme="minorHAnsi" w:cstheme="minorHAnsi"/>
          <w:i/>
          <w:color w:val="1F487C"/>
        </w:rPr>
        <w:t>How might you increase the likelihood the supports will be used effectively during the assessment?</w:t>
      </w:r>
    </w:p>
    <w:p w14:paraId="57214BC7" w14:textId="710302A2" w:rsidR="002B6859" w:rsidRPr="009F14D5" w:rsidRDefault="00AD06A2" w:rsidP="009F14D5">
      <w:pPr>
        <w:widowControl/>
        <w:autoSpaceDE/>
        <w:autoSpaceDN/>
        <w:spacing w:after="100" w:afterAutospacing="1"/>
        <w:ind w:left="900" w:right="1100"/>
        <w:rPr>
          <w:rFonts w:asciiTheme="minorHAnsi" w:eastAsia="Times New Roman" w:hAnsiTheme="minorHAnsi" w:cstheme="minorHAnsi"/>
        </w:rPr>
      </w:pPr>
      <w:r w:rsidRPr="009F14D5">
        <w:rPr>
          <w:rFonts w:asciiTheme="minorHAnsi" w:eastAsia="Times New Roman" w:hAnsiTheme="minorHAnsi" w:cstheme="minorHAnsi"/>
        </w:rPr>
        <w:t xml:space="preserve">Research indicates there are </w:t>
      </w:r>
      <w:proofErr w:type="gramStart"/>
      <w:r w:rsidRPr="009F14D5">
        <w:rPr>
          <w:rFonts w:asciiTheme="minorHAnsi" w:eastAsia="Times New Roman" w:hAnsiTheme="minorHAnsi" w:cstheme="minorHAnsi"/>
        </w:rPr>
        <w:t>a number of</w:t>
      </w:r>
      <w:proofErr w:type="gramEnd"/>
      <w:r w:rsidRPr="009F14D5">
        <w:rPr>
          <w:rFonts w:asciiTheme="minorHAnsi" w:eastAsia="Times New Roman" w:hAnsiTheme="minorHAnsi" w:cstheme="minorHAnsi"/>
        </w:rPr>
        <w:t xml:space="preserve"> student background factors that can help ensure the usefulness of supports to the student. Grade or age, time in U.S. schools, and affective needs may all </w:t>
      </w:r>
      <w:r w:rsidR="00101E69" w:rsidRPr="009F14D5">
        <w:rPr>
          <w:rFonts w:asciiTheme="minorHAnsi" w:eastAsia="Times New Roman" w:hAnsiTheme="minorHAnsi" w:cstheme="minorHAnsi"/>
        </w:rPr>
        <w:t>affect</w:t>
      </w:r>
      <w:r w:rsidRPr="009F14D5">
        <w:rPr>
          <w:rFonts w:asciiTheme="minorHAnsi" w:eastAsia="Times New Roman" w:hAnsiTheme="minorHAnsi" w:cstheme="minorHAnsi"/>
        </w:rPr>
        <w:t xml:space="preserve"> the student’s ability to use language supports. For example, older students sometimes refuse accommodations due to the embarrassment of receiving additional support in front of classmates. Students who have just arrived in the U.S. need to gain familiarity with</w:t>
      </w:r>
      <w:r w:rsidR="00922367" w:rsidRPr="009F14D5">
        <w:rPr>
          <w:rFonts w:asciiTheme="minorHAnsi" w:eastAsia="Times New Roman" w:hAnsiTheme="minorHAnsi" w:cstheme="minorHAnsi"/>
        </w:rPr>
        <w:t xml:space="preserve"> </w:t>
      </w:r>
      <w:r w:rsidRPr="009F14D5">
        <w:rPr>
          <w:rFonts w:asciiTheme="minorHAnsi" w:eastAsia="Times New Roman" w:hAnsiTheme="minorHAnsi" w:cstheme="minorHAnsi"/>
        </w:rPr>
        <w:t xml:space="preserve">U.S. testing practices and expectations. Anxiety can raise an English learner’s affective filter and </w:t>
      </w:r>
      <w:r w:rsidR="005C4934">
        <w:rPr>
          <w:rFonts w:asciiTheme="minorHAnsi" w:eastAsia="Times New Roman" w:hAnsiTheme="minorHAnsi" w:cstheme="minorHAnsi"/>
        </w:rPr>
        <w:t>affect</w:t>
      </w:r>
      <w:r w:rsidRPr="009F14D5">
        <w:rPr>
          <w:rFonts w:asciiTheme="minorHAnsi" w:eastAsia="Times New Roman" w:hAnsiTheme="minorHAnsi" w:cstheme="minorHAnsi"/>
        </w:rPr>
        <w:t xml:space="preserve"> test performance. To ease these barriers consider taking the following approaches:</w:t>
      </w:r>
    </w:p>
    <w:p w14:paraId="57214BC8" w14:textId="77777777" w:rsidR="002B6859" w:rsidRPr="009B6099" w:rsidRDefault="00AD06A2" w:rsidP="000E4EDF">
      <w:pPr>
        <w:pStyle w:val="ListParagraph"/>
        <w:numPr>
          <w:ilvl w:val="0"/>
          <w:numId w:val="29"/>
        </w:numPr>
        <w:spacing w:before="2"/>
        <w:ind w:left="1260" w:right="1280"/>
        <w:rPr>
          <w:rFonts w:asciiTheme="minorHAnsi" w:hAnsiTheme="minorHAnsi" w:cstheme="minorHAnsi"/>
        </w:rPr>
      </w:pPr>
      <w:r w:rsidRPr="009B6099">
        <w:rPr>
          <w:rFonts w:asciiTheme="minorHAnsi" w:hAnsiTheme="minorHAnsi" w:cstheme="minorHAnsi"/>
        </w:rPr>
        <w:t>Include the student in the process of assigning supports to ensure use of the support and student understanding of its use.</w:t>
      </w:r>
    </w:p>
    <w:p w14:paraId="57214BC9" w14:textId="77777777" w:rsidR="002B6859" w:rsidRPr="009B6099" w:rsidRDefault="00AD06A2" w:rsidP="000E4EDF">
      <w:pPr>
        <w:pStyle w:val="ListParagraph"/>
        <w:numPr>
          <w:ilvl w:val="0"/>
          <w:numId w:val="29"/>
        </w:numPr>
        <w:spacing w:before="2"/>
        <w:ind w:left="1260" w:right="1280"/>
        <w:rPr>
          <w:rFonts w:asciiTheme="minorHAnsi" w:hAnsiTheme="minorHAnsi" w:cstheme="minorHAnsi"/>
        </w:rPr>
      </w:pPr>
      <w:r w:rsidRPr="009B6099">
        <w:rPr>
          <w:rFonts w:asciiTheme="minorHAnsi" w:hAnsiTheme="minorHAnsi" w:cstheme="minorHAnsi"/>
        </w:rPr>
        <w:t>If the student is unfamiliar with standardized testing, provide test preparation activities prior to the assessment. Offer opportunities to use the supports(s) available to the student prior to the assessment, during classroom instruction and assessment.</w:t>
      </w:r>
    </w:p>
    <w:p w14:paraId="57214BCA" w14:textId="77777777" w:rsidR="002B6859" w:rsidRPr="009B6099" w:rsidRDefault="00AD06A2" w:rsidP="000E4EDF">
      <w:pPr>
        <w:pStyle w:val="ListParagraph"/>
        <w:numPr>
          <w:ilvl w:val="0"/>
          <w:numId w:val="29"/>
        </w:numPr>
        <w:spacing w:before="2"/>
        <w:ind w:left="1260" w:right="1280"/>
        <w:rPr>
          <w:rFonts w:asciiTheme="minorHAnsi" w:hAnsiTheme="minorHAnsi" w:cstheme="minorHAnsi"/>
        </w:rPr>
      </w:pPr>
      <w:r w:rsidRPr="009B6099">
        <w:rPr>
          <w:rFonts w:asciiTheme="minorHAnsi" w:hAnsiTheme="minorHAnsi" w:cstheme="minorHAnsi"/>
        </w:rPr>
        <w:t>When appropriate, administer tests in special settings with specialized personnel, in small groups or individually.</w:t>
      </w:r>
    </w:p>
    <w:p w14:paraId="57214BCB" w14:textId="77777777" w:rsidR="002B6859" w:rsidRPr="009B6099" w:rsidRDefault="00AD06A2" w:rsidP="00B803D1">
      <w:pPr>
        <w:pStyle w:val="Heading9"/>
        <w:spacing w:before="119"/>
        <w:ind w:right="1280"/>
        <w:rPr>
          <w:rStyle w:val="IntenseEmphasis"/>
          <w:rFonts w:asciiTheme="minorHAnsi" w:hAnsiTheme="minorHAnsi" w:cstheme="minorHAnsi"/>
        </w:rPr>
      </w:pPr>
      <w:r w:rsidRPr="009B6099">
        <w:rPr>
          <w:rStyle w:val="IntenseEmphasis"/>
          <w:rFonts w:asciiTheme="minorHAnsi" w:hAnsiTheme="minorHAnsi" w:cstheme="minorHAnsi"/>
        </w:rPr>
        <w:t>Step Two - Document the reasons for supports selected</w:t>
      </w:r>
    </w:p>
    <w:p w14:paraId="07679316" w14:textId="77777777" w:rsidR="00EB217A" w:rsidRPr="009B6099" w:rsidRDefault="00EB217A" w:rsidP="00EB217A">
      <w:pPr>
        <w:pStyle w:val="BodyText"/>
        <w:ind w:left="920" w:right="1280"/>
        <w:rPr>
          <w:rFonts w:asciiTheme="minorHAnsi" w:hAnsiTheme="minorHAnsi" w:cstheme="minorHAnsi"/>
        </w:rPr>
      </w:pPr>
    </w:p>
    <w:p w14:paraId="614D0F68" w14:textId="7371EDAF" w:rsidR="00EB217A" w:rsidRPr="009F14D5" w:rsidRDefault="00AD06A2" w:rsidP="009F14D5">
      <w:pPr>
        <w:widowControl/>
        <w:autoSpaceDE/>
        <w:autoSpaceDN/>
        <w:spacing w:after="100" w:afterAutospacing="1"/>
        <w:ind w:left="900" w:right="1100"/>
        <w:rPr>
          <w:rFonts w:asciiTheme="minorHAnsi" w:eastAsia="Times New Roman" w:hAnsiTheme="minorHAnsi" w:cstheme="minorHAnsi"/>
        </w:rPr>
      </w:pPr>
      <w:r w:rsidRPr="009F14D5">
        <w:rPr>
          <w:rFonts w:asciiTheme="minorHAnsi" w:eastAsia="Times New Roman" w:hAnsiTheme="minorHAnsi" w:cstheme="minorHAnsi"/>
        </w:rPr>
        <w:t>After assigning supports by category (Step One), be sure to consider other student background characteristics such as (a) time in the United States, (b) student’s affective needs, (c) student’s academic capacity, (d) age and maturity, (e) sociocultural background, and (f) transitory or migrant status.</w:t>
      </w:r>
    </w:p>
    <w:p w14:paraId="57214BCD" w14:textId="6ACD4E98" w:rsidR="002B6859" w:rsidRPr="009B6099" w:rsidRDefault="00AD06A2" w:rsidP="00EB217A">
      <w:pPr>
        <w:pStyle w:val="BodyText"/>
        <w:ind w:left="920" w:right="1280"/>
        <w:rPr>
          <w:rFonts w:asciiTheme="minorHAnsi" w:hAnsiTheme="minorHAnsi" w:cstheme="minorHAnsi"/>
        </w:rPr>
      </w:pPr>
      <w:r w:rsidRPr="009B6099">
        <w:rPr>
          <w:rFonts w:asciiTheme="minorHAnsi" w:hAnsiTheme="minorHAnsi" w:cstheme="minorHAnsi"/>
        </w:rPr>
        <w:t>In the documentation, the committee must articulate the reasons for differentiating support for this student by providing answers to the following questions:</w:t>
      </w:r>
    </w:p>
    <w:p w14:paraId="57214BCE" w14:textId="4178F095" w:rsidR="002B6859" w:rsidRPr="009B6099" w:rsidRDefault="00AD06A2" w:rsidP="00B75C4B">
      <w:pPr>
        <w:pStyle w:val="BodyText"/>
        <w:numPr>
          <w:ilvl w:val="0"/>
          <w:numId w:val="65"/>
        </w:numPr>
        <w:ind w:right="1280"/>
        <w:rPr>
          <w:rFonts w:asciiTheme="minorHAnsi" w:hAnsiTheme="minorHAnsi" w:cstheme="minorHAnsi"/>
        </w:rPr>
      </w:pPr>
      <w:r w:rsidRPr="009B6099">
        <w:rPr>
          <w:rFonts w:asciiTheme="minorHAnsi" w:hAnsiTheme="minorHAnsi" w:cstheme="minorHAnsi"/>
        </w:rPr>
        <w:t xml:space="preserve">What does this individual student need to show us what </w:t>
      </w:r>
      <w:r w:rsidR="00DC2ADB" w:rsidRPr="009B6099">
        <w:rPr>
          <w:rFonts w:asciiTheme="minorHAnsi" w:hAnsiTheme="minorHAnsi" w:cstheme="minorHAnsi"/>
        </w:rPr>
        <w:t>they</w:t>
      </w:r>
      <w:r w:rsidRPr="009B6099">
        <w:rPr>
          <w:rFonts w:asciiTheme="minorHAnsi" w:hAnsiTheme="minorHAnsi" w:cstheme="minorHAnsi"/>
        </w:rPr>
        <w:t xml:space="preserve"> really know?</w:t>
      </w:r>
    </w:p>
    <w:p w14:paraId="57214BCF" w14:textId="77777777" w:rsidR="002B6859" w:rsidRPr="009B6099" w:rsidRDefault="00AD06A2" w:rsidP="00B75C4B">
      <w:pPr>
        <w:pStyle w:val="BodyText"/>
        <w:numPr>
          <w:ilvl w:val="0"/>
          <w:numId w:val="65"/>
        </w:numPr>
        <w:ind w:right="1280"/>
        <w:rPr>
          <w:rFonts w:asciiTheme="minorHAnsi" w:hAnsiTheme="minorHAnsi" w:cstheme="minorHAnsi"/>
        </w:rPr>
      </w:pPr>
      <w:r w:rsidRPr="009B6099">
        <w:rPr>
          <w:rFonts w:asciiTheme="minorHAnsi" w:hAnsiTheme="minorHAnsi" w:cstheme="minorHAnsi"/>
        </w:rPr>
        <w:t>If provided, will the support change what the test is trying to measure?</w:t>
      </w:r>
    </w:p>
    <w:p w14:paraId="57214BD0" w14:textId="77777777" w:rsidR="002B6859" w:rsidRPr="009B6099" w:rsidRDefault="00AD06A2" w:rsidP="00B75C4B">
      <w:pPr>
        <w:pStyle w:val="BodyText"/>
        <w:numPr>
          <w:ilvl w:val="0"/>
          <w:numId w:val="65"/>
        </w:numPr>
        <w:ind w:right="1280"/>
        <w:rPr>
          <w:rFonts w:asciiTheme="minorHAnsi" w:hAnsiTheme="minorHAnsi" w:cstheme="minorHAnsi"/>
        </w:rPr>
      </w:pPr>
      <w:r w:rsidRPr="009B6099">
        <w:rPr>
          <w:rFonts w:asciiTheme="minorHAnsi" w:hAnsiTheme="minorHAnsi" w:cstheme="minorHAnsi"/>
        </w:rPr>
        <w:t>If appropriate, has the student had prior experience using this support?</w:t>
      </w:r>
    </w:p>
    <w:p w14:paraId="1E3731A2" w14:textId="77777777" w:rsidR="00EB217A" w:rsidRPr="009B6099" w:rsidRDefault="00EB217A" w:rsidP="00EB217A">
      <w:pPr>
        <w:pStyle w:val="Heading9"/>
        <w:ind w:right="1280"/>
        <w:rPr>
          <w:rStyle w:val="IntenseEmphasis"/>
          <w:rFonts w:asciiTheme="minorHAnsi" w:hAnsiTheme="minorHAnsi" w:cstheme="minorHAnsi"/>
        </w:rPr>
      </w:pPr>
    </w:p>
    <w:p w14:paraId="57214BD1" w14:textId="01CFDBFD" w:rsidR="002B6859" w:rsidRPr="009B6099" w:rsidRDefault="00AD06A2" w:rsidP="00EB217A">
      <w:pPr>
        <w:pStyle w:val="Heading9"/>
        <w:ind w:right="1280"/>
        <w:rPr>
          <w:rStyle w:val="IntenseEmphasis"/>
          <w:rFonts w:asciiTheme="minorHAnsi" w:hAnsiTheme="minorHAnsi" w:cstheme="minorHAnsi"/>
        </w:rPr>
      </w:pPr>
      <w:r w:rsidRPr="009B6099">
        <w:rPr>
          <w:rStyle w:val="IntenseEmphasis"/>
          <w:rFonts w:asciiTheme="minorHAnsi" w:hAnsiTheme="minorHAnsi" w:cstheme="minorHAnsi"/>
        </w:rPr>
        <w:t>Step Three – Submit EL assessment participation form</w:t>
      </w:r>
    </w:p>
    <w:p w14:paraId="19A24A07" w14:textId="77777777" w:rsidR="00EB217A" w:rsidRPr="009B6099" w:rsidRDefault="00EB217A" w:rsidP="00EB217A">
      <w:pPr>
        <w:pStyle w:val="BodyText"/>
        <w:ind w:left="920" w:right="1280"/>
        <w:rPr>
          <w:rFonts w:asciiTheme="minorHAnsi" w:hAnsiTheme="minorHAnsi" w:cstheme="minorHAnsi"/>
        </w:rPr>
      </w:pPr>
    </w:p>
    <w:p w14:paraId="57214BD2" w14:textId="4BD3E66E" w:rsidR="002B6859" w:rsidRPr="009B6099" w:rsidRDefault="00AD06A2" w:rsidP="00EB217A">
      <w:pPr>
        <w:pStyle w:val="BodyText"/>
        <w:ind w:left="920" w:right="1280"/>
        <w:rPr>
          <w:rFonts w:asciiTheme="minorHAnsi" w:hAnsiTheme="minorHAnsi" w:cstheme="minorHAnsi"/>
        </w:rPr>
      </w:pPr>
      <w:r w:rsidRPr="009B6099">
        <w:rPr>
          <w:rFonts w:asciiTheme="minorHAnsi" w:hAnsiTheme="minorHAnsi" w:cstheme="minorHAnsi"/>
        </w:rPr>
        <w:t>Document the support(s) selected in the student’s EL Personal Needs Profile Form</w:t>
      </w:r>
      <w:r w:rsidR="00293DB8" w:rsidRPr="009F14D5">
        <w:t xml:space="preserve"> </w:t>
      </w:r>
      <w:hyperlink w:anchor="AppendixN_EL_Plan_Participation_Form" w:history="1">
        <w:r w:rsidR="00293DB8" w:rsidRPr="009F14D5">
          <w:rPr>
            <w:rStyle w:val="Hyperlink"/>
          </w:rPr>
          <w:t>(</w:t>
        </w:r>
        <w:r w:rsidR="008E193E" w:rsidRPr="009F14D5">
          <w:rPr>
            <w:rStyle w:val="Hyperlink"/>
          </w:rPr>
          <w:t xml:space="preserve">Appendix </w:t>
        </w:r>
        <w:r w:rsidR="00780D05" w:rsidRPr="009F14D5">
          <w:rPr>
            <w:rStyle w:val="Hyperlink"/>
          </w:rPr>
          <w:t>N</w:t>
        </w:r>
        <w:r w:rsidR="008E193E" w:rsidRPr="009F14D5">
          <w:rPr>
            <w:rStyle w:val="Hyperlink"/>
          </w:rPr>
          <w:t>: EL Plan Participation Forms</w:t>
        </w:r>
      </w:hyperlink>
      <w:r w:rsidR="00293DB8" w:rsidRPr="009F14D5">
        <w:t>)</w:t>
      </w:r>
      <w:r w:rsidR="00293DB8" w:rsidRPr="009B6099">
        <w:rPr>
          <w:rFonts w:asciiTheme="minorHAnsi" w:hAnsiTheme="minorHAnsi" w:cstheme="minorHAnsi"/>
        </w:rPr>
        <w:t xml:space="preserve"> </w:t>
      </w:r>
      <w:r w:rsidRPr="009B6099">
        <w:rPr>
          <w:rFonts w:asciiTheme="minorHAnsi" w:hAnsiTheme="minorHAnsi" w:cstheme="minorHAnsi"/>
        </w:rPr>
        <w:t>included in this document. Review administrative directions or requirements that should be communicated to the school/</w:t>
      </w:r>
      <w:r w:rsidR="007E2239" w:rsidRPr="009B6099">
        <w:rPr>
          <w:rFonts w:asciiTheme="minorHAnsi" w:hAnsiTheme="minorHAnsi" w:cstheme="minorHAnsi"/>
        </w:rPr>
        <w:t>county</w:t>
      </w:r>
      <w:r w:rsidRPr="009B6099">
        <w:rPr>
          <w:rFonts w:asciiTheme="minorHAnsi" w:hAnsiTheme="minorHAnsi" w:cstheme="minorHAnsi"/>
        </w:rPr>
        <w:t xml:space="preserve"> test coordinator or the person administering the test to the student. The supports selected on the EL Personal Needs Profile Form should be transferred to the </w:t>
      </w:r>
      <w:r w:rsidR="00417C8F" w:rsidRPr="009B6099">
        <w:rPr>
          <w:rFonts w:asciiTheme="minorHAnsi" w:hAnsiTheme="minorHAnsi" w:cstheme="minorHAnsi"/>
        </w:rPr>
        <w:t>WVEIS</w:t>
      </w:r>
      <w:r w:rsidRPr="009B6099">
        <w:rPr>
          <w:rFonts w:asciiTheme="minorHAnsi" w:hAnsiTheme="minorHAnsi" w:cstheme="minorHAnsi"/>
        </w:rPr>
        <w:t xml:space="preserve"> EL Screen </w:t>
      </w:r>
      <w:r w:rsidR="00D533FD" w:rsidRPr="009B6099">
        <w:rPr>
          <w:rFonts w:asciiTheme="minorHAnsi" w:hAnsiTheme="minorHAnsi" w:cstheme="minorHAnsi"/>
        </w:rPr>
        <w:t xml:space="preserve">for </w:t>
      </w:r>
      <w:r w:rsidRPr="009B6099">
        <w:rPr>
          <w:rFonts w:asciiTheme="minorHAnsi" w:hAnsiTheme="minorHAnsi" w:cstheme="minorHAnsi"/>
        </w:rPr>
        <w:t xml:space="preserve">students to access the assigned </w:t>
      </w:r>
      <w:r w:rsidR="00237AAD" w:rsidRPr="009B6099">
        <w:rPr>
          <w:rFonts w:asciiTheme="minorHAnsi" w:hAnsiTheme="minorHAnsi" w:cstheme="minorHAnsi"/>
        </w:rPr>
        <w:t>supports</w:t>
      </w:r>
      <w:r w:rsidRPr="009B6099">
        <w:rPr>
          <w:rFonts w:asciiTheme="minorHAnsi" w:hAnsiTheme="minorHAnsi" w:cstheme="minorHAnsi"/>
        </w:rPr>
        <w:t xml:space="preserve"> on the assessment.</w:t>
      </w:r>
    </w:p>
    <w:p w14:paraId="68CDA177" w14:textId="55AD653E" w:rsidR="00D069A5" w:rsidRPr="009B6099" w:rsidRDefault="00D069A5" w:rsidP="00B803D1">
      <w:pPr>
        <w:ind w:left="0" w:right="1280"/>
        <w:rPr>
          <w:rFonts w:asciiTheme="minorHAnsi" w:hAnsiTheme="minorHAnsi" w:cstheme="minorHAnsi"/>
          <w:b/>
          <w:bCs/>
          <w:color w:val="1F487C"/>
          <w:sz w:val="28"/>
          <w:szCs w:val="28"/>
        </w:rPr>
      </w:pPr>
      <w:bookmarkStart w:id="140" w:name="_Toc77078616"/>
    </w:p>
    <w:p w14:paraId="02A78222" w14:textId="77777777" w:rsidR="00C7523A" w:rsidRDefault="00C7523A">
      <w:pPr>
        <w:ind w:left="0"/>
        <w:rPr>
          <w:rFonts w:asciiTheme="minorHAnsi" w:hAnsiTheme="minorHAnsi" w:cstheme="minorHAnsi"/>
          <w:b/>
          <w:bCs/>
          <w:color w:val="1F487C"/>
          <w:sz w:val="28"/>
          <w:szCs w:val="28"/>
        </w:rPr>
      </w:pPr>
      <w:r>
        <w:rPr>
          <w:rFonts w:asciiTheme="minorHAnsi" w:hAnsiTheme="minorHAnsi" w:cstheme="minorHAnsi"/>
        </w:rPr>
        <w:br w:type="page"/>
      </w:r>
    </w:p>
    <w:p w14:paraId="57214BD3" w14:textId="577A1C96" w:rsidR="002B6859" w:rsidRPr="00C00F80" w:rsidRDefault="00AD06A2" w:rsidP="00EB217A">
      <w:pPr>
        <w:pStyle w:val="Heading2"/>
        <w:spacing w:before="0"/>
        <w:ind w:right="1280"/>
        <w:rPr>
          <w:rStyle w:val="Emphasis"/>
        </w:rPr>
      </w:pPr>
      <w:r w:rsidRPr="00C00F80">
        <w:rPr>
          <w:rStyle w:val="Emphasis"/>
        </w:rPr>
        <w:lastRenderedPageBreak/>
        <w:t>Providing Supports for the English Language Proficiency Assessment</w:t>
      </w:r>
      <w:bookmarkEnd w:id="140"/>
    </w:p>
    <w:p w14:paraId="0449550C" w14:textId="77777777" w:rsidR="00EB217A" w:rsidRPr="009B6099" w:rsidRDefault="00EB217A" w:rsidP="00EB217A">
      <w:pPr>
        <w:pStyle w:val="BodyText"/>
        <w:ind w:left="920" w:right="1280"/>
        <w:rPr>
          <w:rFonts w:asciiTheme="minorHAnsi" w:hAnsiTheme="minorHAnsi" w:cstheme="minorHAnsi"/>
        </w:rPr>
      </w:pPr>
    </w:p>
    <w:p w14:paraId="57214BD4" w14:textId="740DC15C" w:rsidR="002B6859" w:rsidRPr="009B6099" w:rsidRDefault="00AD06A2" w:rsidP="00EB217A">
      <w:pPr>
        <w:pStyle w:val="BodyText"/>
        <w:ind w:left="920" w:right="1280"/>
        <w:rPr>
          <w:rFonts w:asciiTheme="minorHAnsi" w:hAnsiTheme="minorHAnsi" w:cstheme="minorHAnsi"/>
        </w:rPr>
      </w:pPr>
      <w:r w:rsidRPr="009B6099">
        <w:rPr>
          <w:rFonts w:asciiTheme="minorHAnsi" w:hAnsiTheme="minorHAnsi" w:cstheme="minorHAnsi"/>
        </w:rPr>
        <w:t>Both Titles I and III of the Elementary and Secondary Education Act (ESEA) require states and local education agencies to assess annually the English language proficiency of all ELs in the state enrolled in public schools in Grades kindergarten through twelve in the domains of Speaking, Listening, Reading, and Writing (Sections 1111(b) (7) and 1123(b)(3)(D) of the ESEA).</w:t>
      </w:r>
    </w:p>
    <w:p w14:paraId="4EBFE487" w14:textId="77777777" w:rsidR="008104C7" w:rsidRPr="009B6099" w:rsidRDefault="008104C7" w:rsidP="00EB217A">
      <w:pPr>
        <w:pStyle w:val="BodyText"/>
        <w:ind w:left="920" w:right="1280"/>
        <w:rPr>
          <w:rFonts w:asciiTheme="minorHAnsi" w:hAnsiTheme="minorHAnsi" w:cstheme="minorHAnsi"/>
        </w:rPr>
      </w:pPr>
    </w:p>
    <w:p w14:paraId="57214BD5" w14:textId="0EFA9391" w:rsidR="002B6859" w:rsidRPr="009B6099" w:rsidRDefault="00AD06A2" w:rsidP="008104C7">
      <w:pPr>
        <w:pStyle w:val="BodyText"/>
        <w:ind w:left="920" w:right="1280"/>
        <w:rPr>
          <w:rFonts w:asciiTheme="minorHAnsi" w:hAnsiTheme="minorHAnsi" w:cstheme="minorHAnsi"/>
        </w:rPr>
      </w:pPr>
      <w:r w:rsidRPr="009B6099">
        <w:rPr>
          <w:rFonts w:asciiTheme="minorHAnsi" w:hAnsiTheme="minorHAnsi" w:cstheme="minorHAnsi"/>
        </w:rPr>
        <w:t>West Virginia’s English Language Proficiency Assessment (</w:t>
      </w:r>
      <w:r w:rsidRPr="009F14D5">
        <w:rPr>
          <w:rFonts w:asciiTheme="minorHAnsi" w:hAnsiTheme="minorHAnsi" w:cstheme="minorHAnsi"/>
        </w:rPr>
        <w:t>ELPA21</w:t>
      </w:r>
      <w:r w:rsidRPr="009B6099">
        <w:rPr>
          <w:rFonts w:asciiTheme="minorHAnsi" w:hAnsiTheme="minorHAnsi" w:cstheme="minorHAnsi"/>
        </w:rPr>
        <w:t>) provides a series of universal tools (available to all students) and supports (available for individual students that must be assigned to students in advance of the testing) that seek to enhance the accessibility of the assessment for English learners.</w:t>
      </w:r>
    </w:p>
    <w:p w14:paraId="3DFBD5D4" w14:textId="77777777" w:rsidR="008104C7" w:rsidRPr="009B6099" w:rsidRDefault="008104C7" w:rsidP="008104C7">
      <w:pPr>
        <w:pStyle w:val="BodyText"/>
        <w:ind w:left="920" w:right="1280"/>
        <w:rPr>
          <w:rFonts w:asciiTheme="minorHAnsi" w:hAnsiTheme="minorHAnsi" w:cstheme="minorHAnsi"/>
        </w:rPr>
      </w:pPr>
    </w:p>
    <w:p w14:paraId="57214BD7" w14:textId="77777777" w:rsidR="002B6859" w:rsidRPr="009B6099" w:rsidRDefault="00AD06A2" w:rsidP="008104C7">
      <w:pPr>
        <w:pStyle w:val="BodyText"/>
        <w:ind w:left="920" w:right="1280"/>
        <w:rPr>
          <w:rFonts w:asciiTheme="minorHAnsi" w:hAnsiTheme="minorHAnsi" w:cstheme="minorHAnsi"/>
        </w:rPr>
      </w:pPr>
      <w:r w:rsidRPr="009B6099">
        <w:rPr>
          <w:rFonts w:asciiTheme="minorHAnsi" w:hAnsiTheme="minorHAnsi" w:cstheme="minorHAnsi"/>
          <w:b/>
        </w:rPr>
        <w:t xml:space="preserve">Universal tools </w:t>
      </w:r>
      <w:r w:rsidRPr="009B6099">
        <w:rPr>
          <w:rFonts w:asciiTheme="minorHAnsi" w:hAnsiTheme="minorHAnsi" w:cstheme="minorHAnsi"/>
        </w:rPr>
        <w:t xml:space="preserve">are accessibility tools of the </w:t>
      </w:r>
      <w:r w:rsidRPr="009B6099">
        <w:rPr>
          <w:rFonts w:asciiTheme="minorHAnsi" w:hAnsiTheme="minorHAnsi" w:cstheme="minorHAnsi"/>
          <w:i/>
        </w:rPr>
        <w:t>ELPA21</w:t>
      </w:r>
      <w:r w:rsidRPr="009B6099">
        <w:rPr>
          <w:rFonts w:asciiTheme="minorHAnsi" w:hAnsiTheme="minorHAnsi" w:cstheme="minorHAnsi"/>
        </w:rPr>
        <w:t xml:space="preserve"> that are either provided digitally through the assessment technology (embedded) or non-digitally at the local level (non-embedded). Universal tools are available to all students based on student preference and selection.</w:t>
      </w:r>
    </w:p>
    <w:p w14:paraId="79740B6E" w14:textId="77777777" w:rsidR="008104C7" w:rsidRPr="009B6099" w:rsidRDefault="008104C7" w:rsidP="008104C7">
      <w:pPr>
        <w:pStyle w:val="BodyText"/>
        <w:ind w:left="920" w:right="1280"/>
        <w:rPr>
          <w:rFonts w:asciiTheme="minorHAnsi" w:hAnsiTheme="minorHAnsi" w:cstheme="minorHAnsi"/>
        </w:rPr>
      </w:pPr>
    </w:p>
    <w:p w14:paraId="57214BD8" w14:textId="50EBC121" w:rsidR="002B6859" w:rsidRPr="009B6099" w:rsidRDefault="00AD06A2" w:rsidP="008104C7">
      <w:pPr>
        <w:pStyle w:val="BodyText"/>
        <w:ind w:left="920" w:right="1280"/>
        <w:rPr>
          <w:rFonts w:asciiTheme="minorHAnsi" w:hAnsiTheme="minorHAnsi" w:cstheme="minorHAnsi"/>
        </w:rPr>
      </w:pPr>
      <w:r w:rsidRPr="009B6099">
        <w:rPr>
          <w:rFonts w:asciiTheme="minorHAnsi" w:hAnsiTheme="minorHAnsi" w:cstheme="minorHAnsi"/>
        </w:rPr>
        <w:t xml:space="preserve">Table 1 lists the embedded universal tools available to all students for digitally delivered </w:t>
      </w:r>
      <w:r w:rsidRPr="009F14D5">
        <w:rPr>
          <w:rFonts w:asciiTheme="minorHAnsi" w:hAnsiTheme="minorHAnsi" w:cstheme="minorHAnsi"/>
        </w:rPr>
        <w:t>ELPA21</w:t>
      </w:r>
      <w:r w:rsidRPr="009B6099">
        <w:rPr>
          <w:rFonts w:asciiTheme="minorHAnsi" w:hAnsiTheme="minorHAnsi" w:cstheme="minorHAnsi"/>
        </w:rPr>
        <w:t xml:space="preserve"> assessments. It also includes a description of each tool. Although these tools are generally available to all students, educators may </w:t>
      </w:r>
      <w:r w:rsidR="00C7523A" w:rsidRPr="009B6099">
        <w:rPr>
          <w:rFonts w:asciiTheme="minorHAnsi" w:hAnsiTheme="minorHAnsi" w:cstheme="minorHAnsi"/>
        </w:rPr>
        <w:t>determine whether</w:t>
      </w:r>
      <w:r w:rsidRPr="009B6099">
        <w:rPr>
          <w:rFonts w:asciiTheme="minorHAnsi" w:hAnsiTheme="minorHAnsi" w:cstheme="minorHAnsi"/>
        </w:rPr>
        <w:t xml:space="preserve"> one or more might be distracting for a particular </w:t>
      </w:r>
      <w:proofErr w:type="gramStart"/>
      <w:r w:rsidRPr="009B6099">
        <w:rPr>
          <w:rFonts w:asciiTheme="minorHAnsi" w:hAnsiTheme="minorHAnsi" w:cstheme="minorHAnsi"/>
        </w:rPr>
        <w:t>student, and</w:t>
      </w:r>
      <w:proofErr w:type="gramEnd"/>
      <w:r w:rsidRPr="009B6099">
        <w:rPr>
          <w:rFonts w:asciiTheme="minorHAnsi" w:hAnsiTheme="minorHAnsi" w:cstheme="minorHAnsi"/>
        </w:rPr>
        <w:t xml:space="preserve"> thus might indicate the tool should be turned off for the administration of the assessment to the student.</w:t>
      </w:r>
    </w:p>
    <w:p w14:paraId="5E26C201" w14:textId="73E760EF" w:rsidR="0014330F" w:rsidRPr="009B6099" w:rsidRDefault="0014330F" w:rsidP="00B803D1">
      <w:pPr>
        <w:pStyle w:val="Heading9"/>
        <w:spacing w:line="293" w:lineRule="exact"/>
        <w:ind w:right="1280"/>
        <w:rPr>
          <w:rFonts w:asciiTheme="minorHAnsi" w:hAnsiTheme="minorHAnsi" w:cstheme="minorHAnsi"/>
          <w:color w:val="1F487C"/>
        </w:rPr>
      </w:pPr>
    </w:p>
    <w:p w14:paraId="0E7EB946" w14:textId="2E965D11" w:rsidR="008104C7" w:rsidRPr="009B6099" w:rsidRDefault="008104C7">
      <w:pPr>
        <w:ind w:left="0"/>
        <w:rPr>
          <w:rFonts w:asciiTheme="minorHAnsi" w:hAnsiTheme="minorHAnsi" w:cstheme="minorHAnsi"/>
          <w:b/>
          <w:bCs/>
          <w:color w:val="1F487C"/>
          <w:sz w:val="24"/>
          <w:szCs w:val="24"/>
        </w:rPr>
      </w:pPr>
      <w:r w:rsidRPr="009B6099">
        <w:rPr>
          <w:rFonts w:asciiTheme="minorHAnsi" w:hAnsiTheme="minorHAnsi" w:cstheme="minorHAnsi"/>
          <w:color w:val="1F487C"/>
        </w:rPr>
        <w:br w:type="page"/>
      </w:r>
    </w:p>
    <w:p w14:paraId="57214BDA" w14:textId="2987E9F2" w:rsidR="002B6859" w:rsidRPr="009B6099" w:rsidRDefault="00AD06A2" w:rsidP="00B803D1">
      <w:pPr>
        <w:pStyle w:val="Heading9"/>
        <w:spacing w:line="293" w:lineRule="exact"/>
        <w:ind w:right="1280"/>
        <w:rPr>
          <w:rFonts w:asciiTheme="minorHAnsi" w:hAnsiTheme="minorHAnsi" w:cstheme="minorHAnsi"/>
          <w:i/>
        </w:rPr>
      </w:pPr>
      <w:r w:rsidRPr="009B6099">
        <w:rPr>
          <w:rFonts w:asciiTheme="minorHAnsi" w:hAnsiTheme="minorHAnsi" w:cstheme="minorHAnsi"/>
          <w:color w:val="1F487C"/>
        </w:rPr>
        <w:lastRenderedPageBreak/>
        <w:t>Embedded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Universal</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Tools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4"/>
        </w:rPr>
        <w:t xml:space="preserve"> </w:t>
      </w:r>
      <w:r w:rsidRPr="009B6099">
        <w:rPr>
          <w:rFonts w:asciiTheme="minorHAnsi" w:hAnsiTheme="minorHAnsi" w:cstheme="minorHAnsi"/>
          <w:i/>
          <w:color w:val="1F487C"/>
        </w:rPr>
        <w:t>ELPA21</w:t>
      </w:r>
    </w:p>
    <w:p w14:paraId="0AB2E4C8" w14:textId="77777777" w:rsidR="00C7523A" w:rsidRDefault="00C7523A" w:rsidP="00C7523A">
      <w:pPr>
        <w:ind w:right="1280"/>
        <w:rPr>
          <w:rFonts w:asciiTheme="minorHAnsi" w:hAnsiTheme="minorHAnsi" w:cstheme="minorHAnsi"/>
          <w:b/>
          <w:color w:val="262626" w:themeColor="text1" w:themeTint="D9"/>
        </w:rPr>
      </w:pPr>
      <w:r>
        <w:rPr>
          <w:rFonts w:asciiTheme="minorHAnsi" w:hAnsiTheme="minorHAnsi" w:cstheme="minorHAnsi"/>
          <w:b/>
          <w:color w:val="262626" w:themeColor="text1" w:themeTint="D9"/>
        </w:rPr>
        <w:t xml:space="preserve">   </w:t>
      </w:r>
    </w:p>
    <w:p w14:paraId="57214BDB" w14:textId="170DE264" w:rsidR="002B6859" w:rsidRDefault="00C7523A" w:rsidP="00C7523A">
      <w:pPr>
        <w:ind w:right="1280"/>
        <w:rPr>
          <w:rFonts w:asciiTheme="minorHAnsi" w:hAnsiTheme="minorHAnsi" w:cstheme="minorHAnsi"/>
          <w:b/>
          <w:i/>
        </w:rPr>
      </w:pPr>
      <w:r>
        <w:rPr>
          <w:rFonts w:asciiTheme="minorHAnsi" w:hAnsiTheme="minorHAnsi" w:cstheme="minorHAnsi"/>
          <w:b/>
          <w:color w:val="262626" w:themeColor="text1" w:themeTint="D9"/>
        </w:rPr>
        <w:t xml:space="preserve"> </w:t>
      </w:r>
      <w:r w:rsidRPr="009B6099">
        <w:rPr>
          <w:rFonts w:asciiTheme="minorHAnsi" w:hAnsiTheme="minorHAnsi" w:cstheme="minorHAnsi"/>
          <w:b/>
          <w:color w:val="262626" w:themeColor="text1" w:themeTint="D9"/>
        </w:rPr>
        <w:t>Table</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1.</w:t>
      </w:r>
      <w:r w:rsidRPr="009B6099">
        <w:rPr>
          <w:rFonts w:asciiTheme="minorHAnsi" w:hAnsiTheme="minorHAnsi" w:cstheme="minorHAnsi"/>
          <w:b/>
          <w:color w:val="262626" w:themeColor="text1" w:themeTint="D9"/>
          <w:spacing w:val="-1"/>
        </w:rPr>
        <w:t xml:space="preserve"> </w:t>
      </w:r>
      <w:r w:rsidRPr="009B6099">
        <w:rPr>
          <w:rFonts w:asciiTheme="minorHAnsi" w:hAnsiTheme="minorHAnsi" w:cstheme="minorHAnsi"/>
          <w:b/>
          <w:color w:val="262626" w:themeColor="text1" w:themeTint="D9"/>
        </w:rPr>
        <w:t>Embedded</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Universal</w:t>
      </w:r>
      <w:r w:rsidRPr="009B6099">
        <w:rPr>
          <w:rFonts w:asciiTheme="minorHAnsi" w:hAnsiTheme="minorHAnsi" w:cstheme="minorHAnsi"/>
          <w:b/>
          <w:color w:val="262626" w:themeColor="text1" w:themeTint="D9"/>
          <w:spacing w:val="-4"/>
        </w:rPr>
        <w:t xml:space="preserve"> </w:t>
      </w:r>
      <w:r w:rsidRPr="009B6099">
        <w:rPr>
          <w:rFonts w:asciiTheme="minorHAnsi" w:hAnsiTheme="minorHAnsi" w:cstheme="minorHAnsi"/>
          <w:b/>
          <w:color w:val="262626" w:themeColor="text1" w:themeTint="D9"/>
        </w:rPr>
        <w:t>Tools</w:t>
      </w:r>
      <w:r w:rsidRPr="009B6099">
        <w:rPr>
          <w:rFonts w:asciiTheme="minorHAnsi" w:hAnsiTheme="minorHAnsi" w:cstheme="minorHAnsi"/>
          <w:b/>
          <w:color w:val="262626" w:themeColor="text1" w:themeTint="D9"/>
          <w:spacing w:val="-1"/>
        </w:rPr>
        <w:t xml:space="preserve"> </w:t>
      </w:r>
      <w:r w:rsidRPr="009B6099">
        <w:rPr>
          <w:rFonts w:asciiTheme="minorHAnsi" w:hAnsiTheme="minorHAnsi" w:cstheme="minorHAnsi"/>
          <w:b/>
          <w:color w:val="262626" w:themeColor="text1" w:themeTint="D9"/>
        </w:rPr>
        <w:t>for</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the</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i/>
          <w:color w:val="262626" w:themeColor="text1" w:themeTint="D9"/>
        </w:rPr>
        <w:t>ELPA21</w:t>
      </w: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7291"/>
      </w:tblGrid>
      <w:tr w:rsidR="002B6859" w:rsidRPr="009B6099" w14:paraId="57214BDF" w14:textId="77777777" w:rsidTr="00C7523A">
        <w:trPr>
          <w:tblHeader/>
        </w:trPr>
        <w:tc>
          <w:tcPr>
            <w:tcW w:w="2263" w:type="dxa"/>
            <w:shd w:val="clear" w:color="auto" w:fill="DBE5F1" w:themeFill="accent1" w:themeFillTint="33"/>
          </w:tcPr>
          <w:p w14:paraId="57214BDC" w14:textId="4C9A6FEC" w:rsidR="002B6859" w:rsidRPr="009B6099" w:rsidRDefault="00AD06A2" w:rsidP="00F02F60">
            <w:pPr>
              <w:pStyle w:val="TableParagraph"/>
              <w:spacing w:before="119"/>
              <w:ind w:left="78" w:right="14" w:firstLine="17"/>
              <w:rPr>
                <w:rFonts w:asciiTheme="minorHAnsi" w:hAnsiTheme="minorHAnsi" w:cstheme="minorHAnsi"/>
                <w:b/>
              </w:rPr>
            </w:pPr>
            <w:r w:rsidRPr="009B6099">
              <w:rPr>
                <w:rFonts w:asciiTheme="minorHAnsi" w:hAnsiTheme="minorHAnsi" w:cstheme="minorHAnsi"/>
                <w:b/>
                <w:color w:val="232323"/>
              </w:rPr>
              <w:t>Available to All</w:t>
            </w:r>
            <w:r w:rsidR="00F02F60" w:rsidRPr="009B6099">
              <w:rPr>
                <w:rFonts w:asciiTheme="minorHAnsi" w:hAnsiTheme="minorHAnsi" w:cstheme="minorHAnsi"/>
                <w:b/>
                <w:color w:val="232323"/>
                <w:spacing w:val="-47"/>
              </w:rPr>
              <w:t xml:space="preserve"> </w:t>
            </w:r>
            <w:r w:rsidRPr="009B6099">
              <w:rPr>
                <w:rFonts w:asciiTheme="minorHAnsi" w:hAnsiTheme="minorHAnsi" w:cstheme="minorHAnsi"/>
                <w:b/>
                <w:color w:val="232323"/>
              </w:rPr>
              <w:t>Students</w:t>
            </w:r>
          </w:p>
        </w:tc>
        <w:tc>
          <w:tcPr>
            <w:tcW w:w="7291" w:type="dxa"/>
            <w:shd w:val="clear" w:color="auto" w:fill="DBE5F1" w:themeFill="accent1" w:themeFillTint="33"/>
          </w:tcPr>
          <w:p w14:paraId="57214BDD" w14:textId="77777777" w:rsidR="002B6859" w:rsidRPr="009B6099" w:rsidRDefault="002B6859" w:rsidP="00B803D1">
            <w:pPr>
              <w:pStyle w:val="TableParagraph"/>
              <w:spacing w:before="9"/>
              <w:ind w:right="1280"/>
              <w:rPr>
                <w:rFonts w:asciiTheme="minorHAnsi" w:hAnsiTheme="minorHAnsi" w:cstheme="minorHAnsi"/>
                <w:b/>
                <w:i/>
                <w:sz w:val="20"/>
              </w:rPr>
            </w:pPr>
          </w:p>
          <w:p w14:paraId="57214BDE" w14:textId="540BE4DD" w:rsidR="002B6859" w:rsidRPr="009B6099" w:rsidRDefault="00484C5E" w:rsidP="00484C5E">
            <w:pPr>
              <w:pStyle w:val="TableParagraph"/>
              <w:ind w:left="0" w:right="1280"/>
              <w:rPr>
                <w:rFonts w:asciiTheme="minorHAnsi" w:hAnsiTheme="minorHAnsi" w:cstheme="minorHAnsi"/>
                <w:b/>
              </w:rPr>
            </w:pPr>
            <w:r w:rsidRPr="009B6099">
              <w:rPr>
                <w:rFonts w:asciiTheme="minorHAnsi" w:hAnsiTheme="minorHAnsi" w:cstheme="minorHAnsi"/>
                <w:b/>
                <w:color w:val="232323"/>
              </w:rPr>
              <w:t xml:space="preserve">  </w:t>
            </w:r>
            <w:r w:rsidR="00AD06A2" w:rsidRPr="009B6099">
              <w:rPr>
                <w:rFonts w:asciiTheme="minorHAnsi" w:hAnsiTheme="minorHAnsi" w:cstheme="minorHAnsi"/>
                <w:b/>
                <w:color w:val="232323"/>
              </w:rPr>
              <w:t>Description</w:t>
            </w:r>
          </w:p>
        </w:tc>
      </w:tr>
      <w:tr w:rsidR="002B6859" w:rsidRPr="009B6099" w14:paraId="57214BE3" w14:textId="77777777" w:rsidTr="00241B6F">
        <w:tc>
          <w:tcPr>
            <w:tcW w:w="2263" w:type="dxa"/>
          </w:tcPr>
          <w:p w14:paraId="5275A06B" w14:textId="77777777" w:rsidR="00145362" w:rsidRPr="009B6099" w:rsidRDefault="00145362" w:rsidP="008104C7">
            <w:pPr>
              <w:pStyle w:val="TableParagraph"/>
              <w:ind w:left="107" w:right="104"/>
              <w:rPr>
                <w:rFonts w:asciiTheme="minorHAnsi" w:hAnsiTheme="minorHAnsi" w:cstheme="minorHAnsi"/>
                <w:sz w:val="20"/>
              </w:rPr>
            </w:pPr>
          </w:p>
          <w:p w14:paraId="57214BE1" w14:textId="47A2FAA0"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Amplification</w:t>
            </w:r>
          </w:p>
        </w:tc>
        <w:tc>
          <w:tcPr>
            <w:tcW w:w="7291" w:type="dxa"/>
          </w:tcPr>
          <w:p w14:paraId="11905ED4" w14:textId="77777777" w:rsidR="00145362" w:rsidRPr="009B6099" w:rsidRDefault="00145362" w:rsidP="008104C7">
            <w:pPr>
              <w:pStyle w:val="TableParagraph"/>
              <w:ind w:left="108" w:right="467"/>
              <w:rPr>
                <w:rFonts w:asciiTheme="minorHAnsi" w:hAnsiTheme="minorHAnsi" w:cstheme="minorHAnsi"/>
              </w:rPr>
            </w:pPr>
          </w:p>
          <w:p w14:paraId="154A3FC9" w14:textId="77777777"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The student raises or lowers the volume control, as needed, using headphones.</w:t>
            </w:r>
          </w:p>
          <w:p w14:paraId="57214BE2" w14:textId="6A929AD1" w:rsidR="00145362" w:rsidRPr="009B6099" w:rsidRDefault="00145362" w:rsidP="008104C7">
            <w:pPr>
              <w:pStyle w:val="TableParagraph"/>
              <w:ind w:left="108" w:right="467"/>
              <w:rPr>
                <w:rFonts w:asciiTheme="minorHAnsi" w:hAnsiTheme="minorHAnsi" w:cstheme="minorHAnsi"/>
              </w:rPr>
            </w:pPr>
          </w:p>
        </w:tc>
      </w:tr>
      <w:tr w:rsidR="002B6859" w:rsidRPr="009B6099" w14:paraId="57214BE6" w14:textId="77777777" w:rsidTr="00241B6F">
        <w:tc>
          <w:tcPr>
            <w:tcW w:w="2263" w:type="dxa"/>
          </w:tcPr>
          <w:p w14:paraId="4E3304D3" w14:textId="77777777" w:rsidR="00145362" w:rsidRPr="009B6099" w:rsidRDefault="00145362" w:rsidP="008104C7">
            <w:pPr>
              <w:pStyle w:val="TableParagraph"/>
              <w:ind w:left="107" w:right="104"/>
              <w:rPr>
                <w:rFonts w:asciiTheme="minorHAnsi" w:hAnsiTheme="minorHAnsi" w:cstheme="minorHAnsi"/>
              </w:rPr>
            </w:pPr>
          </w:p>
          <w:p w14:paraId="57214BE4" w14:textId="7C832518"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Answer choice</w:t>
            </w:r>
            <w:r w:rsidRPr="009B6099">
              <w:rPr>
                <w:rFonts w:asciiTheme="minorHAnsi" w:hAnsiTheme="minorHAnsi" w:cstheme="minorHAnsi"/>
                <w:spacing w:val="-47"/>
              </w:rPr>
              <w:t xml:space="preserve"> </w:t>
            </w:r>
            <w:r w:rsidRPr="009B6099">
              <w:rPr>
                <w:rFonts w:asciiTheme="minorHAnsi" w:hAnsiTheme="minorHAnsi" w:cstheme="minorHAnsi"/>
              </w:rPr>
              <w:t>eliminator</w:t>
            </w:r>
          </w:p>
        </w:tc>
        <w:tc>
          <w:tcPr>
            <w:tcW w:w="7291" w:type="dxa"/>
          </w:tcPr>
          <w:p w14:paraId="65DFF682" w14:textId="77777777" w:rsidR="00145362" w:rsidRPr="009B6099" w:rsidRDefault="00145362" w:rsidP="008104C7">
            <w:pPr>
              <w:pStyle w:val="TableParagraph"/>
              <w:ind w:left="108" w:right="467"/>
              <w:rPr>
                <w:rFonts w:asciiTheme="minorHAnsi" w:hAnsiTheme="minorHAnsi" w:cstheme="minorHAnsi"/>
              </w:rPr>
            </w:pPr>
          </w:p>
          <w:p w14:paraId="24A864E8" w14:textId="77777777"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The student uses this tool to eliminate those answer choices that do not appear correct to the student.</w:t>
            </w:r>
          </w:p>
          <w:p w14:paraId="57214BE5" w14:textId="5C00C592" w:rsidR="00145362" w:rsidRPr="009B6099" w:rsidRDefault="00145362" w:rsidP="008104C7">
            <w:pPr>
              <w:pStyle w:val="TableParagraph"/>
              <w:ind w:left="108" w:right="467"/>
              <w:rPr>
                <w:rFonts w:asciiTheme="minorHAnsi" w:hAnsiTheme="minorHAnsi" w:cstheme="minorHAnsi"/>
              </w:rPr>
            </w:pPr>
          </w:p>
        </w:tc>
      </w:tr>
      <w:tr w:rsidR="002B6859" w:rsidRPr="009B6099" w14:paraId="57214BF3" w14:textId="77777777" w:rsidTr="00145362">
        <w:trPr>
          <w:cantSplit/>
        </w:trPr>
        <w:tc>
          <w:tcPr>
            <w:tcW w:w="2263" w:type="dxa"/>
          </w:tcPr>
          <w:p w14:paraId="7B2E2508" w14:textId="77777777" w:rsidR="00145362" w:rsidRPr="009B6099" w:rsidRDefault="00145362" w:rsidP="008104C7">
            <w:pPr>
              <w:pStyle w:val="TableParagraph"/>
              <w:spacing w:before="1"/>
              <w:ind w:left="107" w:right="104"/>
              <w:rPr>
                <w:rFonts w:asciiTheme="minorHAnsi" w:hAnsiTheme="minorHAnsi" w:cstheme="minorHAnsi"/>
              </w:rPr>
            </w:pPr>
          </w:p>
          <w:p w14:paraId="57214BED" w14:textId="3A5C1F6B"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support</w:t>
            </w:r>
          </w:p>
        </w:tc>
        <w:tc>
          <w:tcPr>
            <w:tcW w:w="7291" w:type="dxa"/>
          </w:tcPr>
          <w:p w14:paraId="76C114CF" w14:textId="77777777" w:rsidR="00145362" w:rsidRPr="009B6099" w:rsidRDefault="00145362" w:rsidP="008104C7">
            <w:pPr>
              <w:pStyle w:val="TableParagraph"/>
              <w:ind w:left="108" w:right="467"/>
              <w:rPr>
                <w:rFonts w:asciiTheme="minorHAnsi" w:hAnsiTheme="minorHAnsi" w:cstheme="minorHAnsi"/>
              </w:rPr>
            </w:pPr>
          </w:p>
          <w:p w14:paraId="57214BEE" w14:textId="3D166C90"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uses this tool to hear pre-recorded audio of most tasks. </w:t>
            </w:r>
            <w:r w:rsidR="002D6319" w:rsidRPr="009B6099">
              <w:rPr>
                <w:rFonts w:asciiTheme="minorHAnsi" w:hAnsiTheme="minorHAnsi" w:cstheme="minorHAnsi"/>
              </w:rPr>
              <w:t>Except for</w:t>
            </w:r>
            <w:r w:rsidRPr="009B6099">
              <w:rPr>
                <w:rFonts w:asciiTheme="minorHAnsi" w:hAnsiTheme="minorHAnsi" w:cstheme="minorHAnsi"/>
              </w:rPr>
              <w:t xml:space="preserve"> the text in drag-and-drop text and the text in a word bank, audio support is available for the following:</w:t>
            </w:r>
          </w:p>
          <w:p w14:paraId="57214BEF" w14:textId="77777777" w:rsidR="002B6859" w:rsidRPr="009B6099" w:rsidRDefault="00AD06A2" w:rsidP="008104C7">
            <w:pPr>
              <w:pStyle w:val="TableParagraph"/>
              <w:spacing w:before="120"/>
              <w:ind w:left="108" w:right="467"/>
              <w:rPr>
                <w:rFonts w:asciiTheme="minorHAnsi" w:hAnsiTheme="minorHAnsi" w:cstheme="minorHAnsi"/>
              </w:rPr>
            </w:pPr>
            <w:r w:rsidRPr="009B6099">
              <w:rPr>
                <w:rFonts w:asciiTheme="minorHAnsi" w:hAnsiTheme="minorHAnsi" w:cstheme="minorHAnsi"/>
                <w:b/>
              </w:rPr>
              <w:t>Speaking</w:t>
            </w:r>
            <w:r w:rsidRPr="009B6099">
              <w:rPr>
                <w:rFonts w:asciiTheme="minorHAnsi" w:hAnsiTheme="minorHAnsi" w:cstheme="minorHAnsi"/>
              </w:rPr>
              <w:t xml:space="preserve"> – most tasks have audio support for most (but not all) components;</w:t>
            </w:r>
          </w:p>
          <w:p w14:paraId="57214BF0" w14:textId="11FDEB33" w:rsidR="002B6859" w:rsidRPr="009B6099" w:rsidRDefault="00AD06A2" w:rsidP="008104C7">
            <w:pPr>
              <w:pStyle w:val="TableParagraph"/>
              <w:spacing w:before="118"/>
              <w:ind w:left="108" w:right="467"/>
              <w:rPr>
                <w:rFonts w:asciiTheme="minorHAnsi" w:hAnsiTheme="minorHAnsi" w:cstheme="minorHAnsi"/>
              </w:rPr>
            </w:pPr>
            <w:r w:rsidRPr="009B6099">
              <w:rPr>
                <w:rFonts w:asciiTheme="minorHAnsi" w:hAnsiTheme="minorHAnsi" w:cstheme="minorHAnsi"/>
                <w:b/>
              </w:rPr>
              <w:t>Listening</w:t>
            </w:r>
            <w:r w:rsidRPr="009B6099">
              <w:rPr>
                <w:rFonts w:asciiTheme="minorHAnsi" w:hAnsiTheme="minorHAnsi" w:cstheme="minorHAnsi"/>
              </w:rPr>
              <w:t xml:space="preserve"> – all tasks have audio support for all components; all tasks can be replayed </w:t>
            </w:r>
            <w:r w:rsidR="00703C67" w:rsidRPr="009B6099">
              <w:rPr>
                <w:rFonts w:asciiTheme="minorHAnsi" w:hAnsiTheme="minorHAnsi" w:cstheme="minorHAnsi"/>
              </w:rPr>
              <w:t xml:space="preserve">an </w:t>
            </w:r>
            <w:r w:rsidR="00E65927" w:rsidRPr="009B6099">
              <w:rPr>
                <w:rFonts w:asciiTheme="minorHAnsi" w:hAnsiTheme="minorHAnsi" w:cstheme="minorHAnsi"/>
              </w:rPr>
              <w:t xml:space="preserve">unlimited </w:t>
            </w:r>
            <w:r w:rsidR="00703C67" w:rsidRPr="009B6099">
              <w:rPr>
                <w:rFonts w:asciiTheme="minorHAnsi" w:hAnsiTheme="minorHAnsi" w:cstheme="minorHAnsi"/>
              </w:rPr>
              <w:t>number of times;</w:t>
            </w:r>
          </w:p>
          <w:p w14:paraId="57214BF1" w14:textId="77777777" w:rsidR="002B6859" w:rsidRPr="009B6099" w:rsidRDefault="00AD06A2" w:rsidP="008104C7">
            <w:pPr>
              <w:pStyle w:val="TableParagraph"/>
              <w:spacing w:before="121"/>
              <w:ind w:left="108" w:right="467"/>
              <w:rPr>
                <w:rFonts w:asciiTheme="minorHAnsi" w:hAnsiTheme="minorHAnsi" w:cstheme="minorHAnsi"/>
              </w:rPr>
            </w:pPr>
            <w:r w:rsidRPr="009B6099">
              <w:rPr>
                <w:rFonts w:asciiTheme="minorHAnsi" w:hAnsiTheme="minorHAnsi" w:cstheme="minorHAnsi"/>
                <w:b/>
              </w:rPr>
              <w:t>Writing</w:t>
            </w:r>
            <w:r w:rsidRPr="009B6099">
              <w:rPr>
                <w:rFonts w:asciiTheme="minorHAnsi" w:hAnsiTheme="minorHAnsi" w:cstheme="minorHAnsi"/>
              </w:rPr>
              <w:t xml:space="preserve"> – all tasks have audio support for all components except for inline editing tasks; and</w:t>
            </w:r>
          </w:p>
          <w:p w14:paraId="2BB99D66" w14:textId="77777777" w:rsidR="002B6859" w:rsidRPr="009B6099" w:rsidRDefault="00AD06A2" w:rsidP="008104C7">
            <w:pPr>
              <w:pStyle w:val="TableParagraph"/>
              <w:spacing w:before="120"/>
              <w:ind w:left="108" w:right="467"/>
              <w:rPr>
                <w:rFonts w:asciiTheme="minorHAnsi" w:hAnsiTheme="minorHAnsi" w:cstheme="minorHAnsi"/>
              </w:rPr>
            </w:pPr>
            <w:r w:rsidRPr="009B6099">
              <w:rPr>
                <w:rFonts w:asciiTheme="minorHAnsi" w:hAnsiTheme="minorHAnsi" w:cstheme="minorHAnsi"/>
                <w:b/>
              </w:rPr>
              <w:t>Reading</w:t>
            </w:r>
            <w:r w:rsidRPr="009B6099">
              <w:rPr>
                <w:rFonts w:asciiTheme="minorHAnsi" w:hAnsiTheme="minorHAnsi" w:cstheme="minorHAnsi"/>
              </w:rPr>
              <w:t xml:space="preserve"> – audio support is available only for read-along tasks and for all kindergarten tasks and items.</w:t>
            </w:r>
          </w:p>
          <w:p w14:paraId="57214BF2" w14:textId="42F77E6B" w:rsidR="00DB20D5" w:rsidRPr="009B6099" w:rsidRDefault="00DB20D5" w:rsidP="00DB20D5">
            <w:pPr>
              <w:pStyle w:val="TableParagraph"/>
              <w:ind w:left="108" w:right="467"/>
              <w:rPr>
                <w:rFonts w:asciiTheme="minorHAnsi" w:hAnsiTheme="minorHAnsi" w:cstheme="minorHAnsi"/>
              </w:rPr>
            </w:pPr>
          </w:p>
        </w:tc>
      </w:tr>
      <w:tr w:rsidR="002B6859" w:rsidRPr="009B6099" w14:paraId="57214BF8" w14:textId="77777777" w:rsidTr="00241B6F">
        <w:tc>
          <w:tcPr>
            <w:tcW w:w="2263" w:type="dxa"/>
          </w:tcPr>
          <w:p w14:paraId="57214BF4" w14:textId="77777777" w:rsidR="002B6859" w:rsidRPr="009B6099" w:rsidRDefault="002B6859" w:rsidP="008104C7">
            <w:pPr>
              <w:pStyle w:val="TableParagraph"/>
              <w:ind w:right="104"/>
              <w:rPr>
                <w:rFonts w:asciiTheme="minorHAnsi" w:hAnsiTheme="minorHAnsi" w:cstheme="minorHAnsi"/>
                <w:b/>
                <w:i/>
              </w:rPr>
            </w:pPr>
          </w:p>
          <w:p w14:paraId="57214BF6" w14:textId="77777777"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Digital</w:t>
            </w:r>
            <w:r w:rsidRPr="009B6099">
              <w:rPr>
                <w:rFonts w:asciiTheme="minorHAnsi" w:hAnsiTheme="minorHAnsi" w:cstheme="minorHAnsi"/>
                <w:spacing w:val="-3"/>
              </w:rPr>
              <w:t xml:space="preserve"> </w:t>
            </w:r>
            <w:r w:rsidRPr="009B6099">
              <w:rPr>
                <w:rFonts w:asciiTheme="minorHAnsi" w:hAnsiTheme="minorHAnsi" w:cstheme="minorHAnsi"/>
              </w:rPr>
              <w:t>notepad</w:t>
            </w:r>
          </w:p>
        </w:tc>
        <w:tc>
          <w:tcPr>
            <w:tcW w:w="7291" w:type="dxa"/>
          </w:tcPr>
          <w:p w14:paraId="322752F1" w14:textId="77777777" w:rsidR="00145362" w:rsidRPr="009B6099" w:rsidRDefault="00145362" w:rsidP="008104C7">
            <w:pPr>
              <w:pStyle w:val="TableParagraph"/>
              <w:ind w:left="108" w:right="467"/>
              <w:rPr>
                <w:rFonts w:asciiTheme="minorHAnsi" w:hAnsiTheme="minorHAnsi" w:cstheme="minorHAnsi"/>
              </w:rPr>
            </w:pPr>
          </w:p>
          <w:p w14:paraId="55D0D852" w14:textId="5AECCAEC"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uses this tool as virtual </w:t>
            </w:r>
            <w:r w:rsidR="002234AB" w:rsidRPr="009B6099">
              <w:rPr>
                <w:rFonts w:asciiTheme="minorHAnsi" w:hAnsiTheme="minorHAnsi" w:cstheme="minorHAnsi"/>
              </w:rPr>
              <w:t>scratch</w:t>
            </w:r>
            <w:r w:rsidR="005A5930">
              <w:rPr>
                <w:rFonts w:asciiTheme="minorHAnsi" w:hAnsiTheme="minorHAnsi" w:cstheme="minorHAnsi"/>
              </w:rPr>
              <w:t xml:space="preserve"> paper</w:t>
            </w:r>
            <w:r w:rsidR="002234AB" w:rsidRPr="009B6099">
              <w:rPr>
                <w:rFonts w:asciiTheme="minorHAnsi" w:hAnsiTheme="minorHAnsi" w:cstheme="minorHAnsi"/>
              </w:rPr>
              <w:t xml:space="preserve"> (lined or unlined</w:t>
            </w:r>
            <w:r w:rsidR="005A5930">
              <w:rPr>
                <w:rFonts w:asciiTheme="minorHAnsi" w:hAnsiTheme="minorHAnsi" w:cstheme="minorHAnsi"/>
              </w:rPr>
              <w:t>)</w:t>
            </w:r>
            <w:r w:rsidRPr="009B6099">
              <w:rPr>
                <w:rFonts w:asciiTheme="minorHAnsi" w:hAnsiTheme="minorHAnsi" w:cstheme="minorHAnsi"/>
              </w:rPr>
              <w:t xml:space="preserve"> to make notes or record responses. The digital notepad is item-specific and is available through the end of each test domain. Notes are not saved when the student moves on to a different test domain or after a break of more than 20 minutes.</w:t>
            </w:r>
          </w:p>
          <w:p w14:paraId="57214BF7" w14:textId="29A5B9AD" w:rsidR="00145362" w:rsidRPr="009B6099" w:rsidRDefault="00145362" w:rsidP="008104C7">
            <w:pPr>
              <w:pStyle w:val="TableParagraph"/>
              <w:ind w:left="108" w:right="467"/>
              <w:rPr>
                <w:rFonts w:asciiTheme="minorHAnsi" w:hAnsiTheme="minorHAnsi" w:cstheme="minorHAnsi"/>
              </w:rPr>
            </w:pPr>
          </w:p>
        </w:tc>
      </w:tr>
      <w:tr w:rsidR="002B6859" w:rsidRPr="009B6099" w14:paraId="57214BFD" w14:textId="77777777" w:rsidTr="00241B6F">
        <w:tc>
          <w:tcPr>
            <w:tcW w:w="2263" w:type="dxa"/>
          </w:tcPr>
          <w:p w14:paraId="57214BF9" w14:textId="77777777" w:rsidR="002B6859" w:rsidRPr="009B6099" w:rsidRDefault="002B6859" w:rsidP="008104C7">
            <w:pPr>
              <w:pStyle w:val="TableParagraph"/>
              <w:ind w:left="0" w:right="104"/>
              <w:rPr>
                <w:rFonts w:asciiTheme="minorHAnsi" w:hAnsiTheme="minorHAnsi" w:cstheme="minorHAnsi"/>
                <w:b/>
                <w:i/>
              </w:rPr>
            </w:pPr>
          </w:p>
          <w:p w14:paraId="57214BFB" w14:textId="77777777"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Expandable</w:t>
            </w:r>
            <w:r w:rsidRPr="009B6099">
              <w:rPr>
                <w:rFonts w:asciiTheme="minorHAnsi" w:hAnsiTheme="minorHAnsi" w:cstheme="minorHAnsi"/>
                <w:spacing w:val="-1"/>
              </w:rPr>
              <w:t xml:space="preserve"> </w:t>
            </w:r>
            <w:r w:rsidRPr="009B6099">
              <w:rPr>
                <w:rFonts w:asciiTheme="minorHAnsi" w:hAnsiTheme="minorHAnsi" w:cstheme="minorHAnsi"/>
              </w:rPr>
              <w:t>passages</w:t>
            </w:r>
          </w:p>
        </w:tc>
        <w:tc>
          <w:tcPr>
            <w:tcW w:w="7291" w:type="dxa"/>
          </w:tcPr>
          <w:p w14:paraId="3E3DC0E9" w14:textId="77777777" w:rsidR="00145362" w:rsidRPr="009B6099" w:rsidRDefault="00145362" w:rsidP="008104C7">
            <w:pPr>
              <w:pStyle w:val="TableParagraph"/>
              <w:ind w:left="108" w:right="467"/>
              <w:rPr>
                <w:rFonts w:asciiTheme="minorHAnsi" w:hAnsiTheme="minorHAnsi" w:cstheme="minorHAnsi"/>
              </w:rPr>
            </w:pPr>
          </w:p>
          <w:p w14:paraId="43E300D0" w14:textId="77777777"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 xml:space="preserve">Each passage or stimulus can be expanded so it takes up a larger portion of the screen. Typically, the screen is split between the passage on the left and the questions on the right. This tool is accessed via a small arrow at the top left of the passage half of the screen the student may select to have the passage be expanded </w:t>
            </w:r>
            <w:proofErr w:type="gramStart"/>
            <w:r w:rsidRPr="009B6099">
              <w:rPr>
                <w:rFonts w:asciiTheme="minorHAnsi" w:hAnsiTheme="minorHAnsi" w:cstheme="minorHAnsi"/>
              </w:rPr>
              <w:t>in order for</w:t>
            </w:r>
            <w:proofErr w:type="gramEnd"/>
            <w:r w:rsidRPr="009B6099">
              <w:rPr>
                <w:rFonts w:asciiTheme="minorHAnsi" w:hAnsiTheme="minorHAnsi" w:cstheme="minorHAnsi"/>
              </w:rPr>
              <w:t xml:space="preserve"> it to be viewed on the whole screen</w:t>
            </w:r>
            <w:r w:rsidR="004D4C66" w:rsidRPr="009B6099">
              <w:rPr>
                <w:rFonts w:asciiTheme="minorHAnsi" w:hAnsiTheme="minorHAnsi" w:cstheme="minorHAnsi"/>
              </w:rPr>
              <w:t>.</w:t>
            </w:r>
          </w:p>
          <w:p w14:paraId="57214BFC" w14:textId="76A306D2" w:rsidR="004D4C66" w:rsidRPr="009B6099" w:rsidRDefault="004D4C66" w:rsidP="008104C7">
            <w:pPr>
              <w:pStyle w:val="TableParagraph"/>
              <w:ind w:left="0" w:right="467"/>
              <w:rPr>
                <w:rFonts w:asciiTheme="minorHAnsi" w:hAnsiTheme="minorHAnsi" w:cstheme="minorHAnsi"/>
              </w:rPr>
            </w:pPr>
          </w:p>
        </w:tc>
      </w:tr>
      <w:tr w:rsidR="00D069A5" w:rsidRPr="009B6099" w14:paraId="5026418E" w14:textId="77777777" w:rsidTr="008104C7">
        <w:trPr>
          <w:cantSplit/>
        </w:trPr>
        <w:tc>
          <w:tcPr>
            <w:tcW w:w="2263" w:type="dxa"/>
          </w:tcPr>
          <w:p w14:paraId="164E4167" w14:textId="77777777" w:rsidR="00D069A5" w:rsidRPr="009B6099" w:rsidRDefault="00D069A5" w:rsidP="008104C7">
            <w:pPr>
              <w:pStyle w:val="TableParagraph"/>
              <w:ind w:left="107" w:right="104"/>
              <w:rPr>
                <w:rFonts w:asciiTheme="minorHAnsi" w:hAnsiTheme="minorHAnsi" w:cstheme="minorHAnsi"/>
              </w:rPr>
            </w:pPr>
          </w:p>
          <w:p w14:paraId="412F4407" w14:textId="532FC7AF" w:rsidR="00D069A5" w:rsidRPr="009B6099" w:rsidRDefault="00D069A5" w:rsidP="008104C7">
            <w:pPr>
              <w:pStyle w:val="TableParagraph"/>
              <w:ind w:left="107" w:right="104"/>
              <w:rPr>
                <w:rFonts w:asciiTheme="minorHAnsi" w:hAnsiTheme="minorHAnsi" w:cstheme="minorHAnsi"/>
              </w:rPr>
            </w:pPr>
            <w:r w:rsidRPr="009B6099">
              <w:rPr>
                <w:rFonts w:asciiTheme="minorHAnsi" w:hAnsiTheme="minorHAnsi" w:cstheme="minorHAnsi"/>
              </w:rPr>
              <w:t>Flag for review</w:t>
            </w:r>
          </w:p>
        </w:tc>
        <w:tc>
          <w:tcPr>
            <w:tcW w:w="7291" w:type="dxa"/>
          </w:tcPr>
          <w:p w14:paraId="551D66FE" w14:textId="77777777" w:rsidR="004D4C66" w:rsidRPr="009B6099" w:rsidRDefault="004D4C66" w:rsidP="008104C7">
            <w:pPr>
              <w:pStyle w:val="TableParagraph"/>
              <w:ind w:left="108" w:right="467"/>
              <w:rPr>
                <w:rFonts w:asciiTheme="minorHAnsi" w:hAnsiTheme="minorHAnsi" w:cstheme="minorHAnsi"/>
              </w:rPr>
            </w:pPr>
          </w:p>
          <w:p w14:paraId="304D0413" w14:textId="00C46D5B" w:rsidR="00D069A5" w:rsidRPr="009B6099" w:rsidRDefault="00D069A5"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w:t>
            </w:r>
            <w:r w:rsidR="00780D05" w:rsidRPr="009B6099">
              <w:rPr>
                <w:rFonts w:asciiTheme="minorHAnsi" w:hAnsiTheme="minorHAnsi" w:cstheme="minorHAnsi"/>
              </w:rPr>
              <w:t>can</w:t>
            </w:r>
            <w:r w:rsidRPr="009B6099">
              <w:rPr>
                <w:rFonts w:asciiTheme="minorHAnsi" w:hAnsiTheme="minorHAnsi" w:cstheme="minorHAnsi"/>
              </w:rPr>
              <w:t xml:space="preserve"> flag items for future review during the assessment. Markings are not saved when the student moves on to another test domain, or after pausing the test for more than 20 minutes.</w:t>
            </w:r>
          </w:p>
          <w:p w14:paraId="4D51A4A6" w14:textId="64050992" w:rsidR="004D4C66" w:rsidRPr="009B6099" w:rsidRDefault="004D4C66" w:rsidP="008104C7">
            <w:pPr>
              <w:pStyle w:val="TableParagraph"/>
              <w:ind w:left="108" w:right="467"/>
              <w:rPr>
                <w:rFonts w:asciiTheme="minorHAnsi" w:hAnsiTheme="minorHAnsi" w:cstheme="minorHAnsi"/>
              </w:rPr>
            </w:pPr>
          </w:p>
        </w:tc>
      </w:tr>
      <w:tr w:rsidR="00D069A5" w:rsidRPr="009B6099" w14:paraId="313F90FA" w14:textId="77777777" w:rsidTr="00241B6F">
        <w:tc>
          <w:tcPr>
            <w:tcW w:w="2263" w:type="dxa"/>
          </w:tcPr>
          <w:p w14:paraId="00C6783D" w14:textId="77777777" w:rsidR="00D069A5" w:rsidRPr="009B6099" w:rsidRDefault="00D069A5" w:rsidP="008104C7">
            <w:pPr>
              <w:pStyle w:val="TableParagraph"/>
              <w:ind w:left="107" w:right="104"/>
              <w:rPr>
                <w:rFonts w:asciiTheme="minorHAnsi" w:hAnsiTheme="minorHAnsi" w:cstheme="minorHAnsi"/>
              </w:rPr>
            </w:pPr>
          </w:p>
          <w:p w14:paraId="4E640842" w14:textId="58FF79E6" w:rsidR="00D069A5" w:rsidRPr="009B6099" w:rsidRDefault="00D069A5" w:rsidP="008104C7">
            <w:pPr>
              <w:pStyle w:val="TableParagraph"/>
              <w:ind w:left="107" w:right="104"/>
              <w:rPr>
                <w:rFonts w:asciiTheme="minorHAnsi" w:hAnsiTheme="minorHAnsi" w:cstheme="minorHAnsi"/>
              </w:rPr>
            </w:pPr>
            <w:r w:rsidRPr="009B6099">
              <w:rPr>
                <w:rFonts w:asciiTheme="minorHAnsi" w:hAnsiTheme="minorHAnsi" w:cstheme="minorHAnsi"/>
              </w:rPr>
              <w:t>Highlighter</w:t>
            </w:r>
          </w:p>
        </w:tc>
        <w:tc>
          <w:tcPr>
            <w:tcW w:w="7291" w:type="dxa"/>
          </w:tcPr>
          <w:p w14:paraId="12907EDA" w14:textId="77777777" w:rsidR="004D4C66" w:rsidRPr="009B6099" w:rsidRDefault="004D4C66" w:rsidP="008104C7">
            <w:pPr>
              <w:pStyle w:val="TableParagraph"/>
              <w:ind w:left="108" w:right="467"/>
              <w:rPr>
                <w:rFonts w:asciiTheme="minorHAnsi" w:hAnsiTheme="minorHAnsi" w:cstheme="minorHAnsi"/>
              </w:rPr>
            </w:pPr>
          </w:p>
          <w:p w14:paraId="792B6ADC" w14:textId="77777777" w:rsidR="00D069A5" w:rsidRPr="009B6099" w:rsidRDefault="00D069A5"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uses this digital tool for marking desired text, items, or response options with </w:t>
            </w:r>
            <w:proofErr w:type="gramStart"/>
            <w:r w:rsidRPr="009B6099">
              <w:rPr>
                <w:rFonts w:asciiTheme="minorHAnsi" w:hAnsiTheme="minorHAnsi" w:cstheme="minorHAnsi"/>
              </w:rPr>
              <w:t>the color yellow</w:t>
            </w:r>
            <w:proofErr w:type="gramEnd"/>
            <w:r w:rsidRPr="009B6099">
              <w:rPr>
                <w:rFonts w:asciiTheme="minorHAnsi" w:hAnsiTheme="minorHAnsi" w:cstheme="minorHAnsi"/>
              </w:rPr>
              <w:t>. Highlighted text remains available throughout the test.</w:t>
            </w:r>
          </w:p>
          <w:p w14:paraId="6E9DA7E9" w14:textId="4C5F256B" w:rsidR="004D4C66" w:rsidRPr="009B6099" w:rsidRDefault="004D4C66" w:rsidP="008104C7">
            <w:pPr>
              <w:pStyle w:val="TableParagraph"/>
              <w:ind w:left="108" w:right="467"/>
              <w:rPr>
                <w:rFonts w:asciiTheme="minorHAnsi" w:hAnsiTheme="minorHAnsi" w:cstheme="minorHAnsi"/>
              </w:rPr>
            </w:pPr>
          </w:p>
        </w:tc>
      </w:tr>
      <w:tr w:rsidR="00241B6F" w:rsidRPr="009B6099" w14:paraId="7160BA08" w14:textId="77777777" w:rsidTr="00241B6F">
        <w:tc>
          <w:tcPr>
            <w:tcW w:w="2263" w:type="dxa"/>
          </w:tcPr>
          <w:p w14:paraId="11CA9BE6" w14:textId="77777777" w:rsidR="00241B6F" w:rsidRPr="009B6099" w:rsidRDefault="00241B6F" w:rsidP="008104C7">
            <w:pPr>
              <w:pStyle w:val="TableParagraph"/>
              <w:ind w:left="0" w:right="104"/>
              <w:rPr>
                <w:rFonts w:asciiTheme="minorHAnsi" w:hAnsiTheme="minorHAnsi" w:cstheme="minorHAnsi"/>
                <w:b/>
                <w:i/>
                <w:sz w:val="20"/>
              </w:rPr>
            </w:pPr>
          </w:p>
          <w:p w14:paraId="45B80A5A" w14:textId="24CB73BD" w:rsidR="00241B6F" w:rsidRPr="009B6099" w:rsidRDefault="00241B6F" w:rsidP="008104C7">
            <w:pPr>
              <w:pStyle w:val="TableParagraph"/>
              <w:ind w:left="107" w:right="104"/>
              <w:rPr>
                <w:rFonts w:asciiTheme="minorHAnsi" w:hAnsiTheme="minorHAnsi" w:cstheme="minorHAnsi"/>
              </w:rPr>
            </w:pPr>
            <w:r w:rsidRPr="009B6099">
              <w:rPr>
                <w:rFonts w:asciiTheme="minorHAnsi" w:hAnsiTheme="minorHAnsi" w:cstheme="minorHAnsi"/>
              </w:rPr>
              <w:t>Keyboard</w:t>
            </w:r>
            <w:r w:rsidRPr="009B6099">
              <w:rPr>
                <w:rFonts w:asciiTheme="minorHAnsi" w:hAnsiTheme="minorHAnsi" w:cstheme="minorHAnsi"/>
                <w:spacing w:val="-3"/>
              </w:rPr>
              <w:t xml:space="preserve"> </w:t>
            </w:r>
            <w:r w:rsidRPr="009B6099">
              <w:rPr>
                <w:rFonts w:asciiTheme="minorHAnsi" w:hAnsiTheme="minorHAnsi" w:cstheme="minorHAnsi"/>
              </w:rPr>
              <w:t>navigation</w:t>
            </w:r>
          </w:p>
        </w:tc>
        <w:tc>
          <w:tcPr>
            <w:tcW w:w="7291" w:type="dxa"/>
          </w:tcPr>
          <w:p w14:paraId="4B5DE7D9" w14:textId="77777777" w:rsidR="004D4C66" w:rsidRPr="009B6099" w:rsidRDefault="004D4C66" w:rsidP="008104C7">
            <w:pPr>
              <w:pStyle w:val="TableParagraph"/>
              <w:ind w:left="108" w:right="467"/>
              <w:rPr>
                <w:rFonts w:asciiTheme="minorHAnsi" w:hAnsiTheme="minorHAnsi" w:cstheme="minorHAnsi"/>
              </w:rPr>
            </w:pPr>
          </w:p>
          <w:p w14:paraId="5074DE3E" w14:textId="66A71E39" w:rsidR="00241B6F" w:rsidRPr="009B6099" w:rsidRDefault="00241B6F"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w:t>
            </w:r>
            <w:r w:rsidR="00780D05" w:rsidRPr="009B6099">
              <w:rPr>
                <w:rFonts w:asciiTheme="minorHAnsi" w:hAnsiTheme="minorHAnsi" w:cstheme="minorHAnsi"/>
              </w:rPr>
              <w:t>can</w:t>
            </w:r>
            <w:r w:rsidRPr="009B6099">
              <w:rPr>
                <w:rFonts w:asciiTheme="minorHAnsi" w:hAnsiTheme="minorHAnsi" w:cstheme="minorHAnsi"/>
              </w:rPr>
              <w:t xml:space="preserve"> navigate throughout test content by using a keyboard, e.g., arrow keys. This tool may differ depending on the testing platform.</w:t>
            </w:r>
          </w:p>
          <w:p w14:paraId="40720619" w14:textId="43A5F355" w:rsidR="004E3645" w:rsidRPr="009B6099" w:rsidRDefault="004E3645" w:rsidP="008104C7">
            <w:pPr>
              <w:pStyle w:val="TableParagraph"/>
              <w:ind w:left="108" w:right="467"/>
              <w:rPr>
                <w:rFonts w:asciiTheme="minorHAnsi" w:hAnsiTheme="minorHAnsi" w:cstheme="minorHAnsi"/>
              </w:rPr>
            </w:pPr>
          </w:p>
        </w:tc>
      </w:tr>
      <w:tr w:rsidR="00241B6F" w:rsidRPr="009B6099" w14:paraId="5BF3AE40" w14:textId="77777777" w:rsidTr="004E3645">
        <w:trPr>
          <w:cantSplit/>
        </w:trPr>
        <w:tc>
          <w:tcPr>
            <w:tcW w:w="2263" w:type="dxa"/>
          </w:tcPr>
          <w:p w14:paraId="4115FFA9" w14:textId="77777777" w:rsidR="00241B6F" w:rsidRPr="009B6099" w:rsidRDefault="00241B6F" w:rsidP="008104C7">
            <w:pPr>
              <w:pStyle w:val="TableParagraph"/>
              <w:ind w:left="107" w:right="104"/>
              <w:rPr>
                <w:rFonts w:asciiTheme="minorHAnsi" w:hAnsiTheme="minorHAnsi" w:cstheme="minorHAnsi"/>
              </w:rPr>
            </w:pPr>
          </w:p>
          <w:p w14:paraId="6C736BD6" w14:textId="3839415A" w:rsidR="00241B6F" w:rsidRPr="009B6099" w:rsidRDefault="00241B6F" w:rsidP="008104C7">
            <w:pPr>
              <w:pStyle w:val="TableParagraph"/>
              <w:ind w:left="107" w:right="104"/>
              <w:rPr>
                <w:rFonts w:asciiTheme="minorHAnsi" w:hAnsiTheme="minorHAnsi" w:cstheme="minorHAnsi"/>
              </w:rPr>
            </w:pPr>
            <w:r w:rsidRPr="009B6099">
              <w:rPr>
                <w:rFonts w:asciiTheme="minorHAnsi" w:hAnsiTheme="minorHAnsi" w:cstheme="minorHAnsi"/>
              </w:rPr>
              <w:t>Writing tools</w:t>
            </w:r>
          </w:p>
        </w:tc>
        <w:tc>
          <w:tcPr>
            <w:tcW w:w="7291" w:type="dxa"/>
          </w:tcPr>
          <w:p w14:paraId="237B2398" w14:textId="77777777" w:rsidR="004E3645" w:rsidRPr="009B6099" w:rsidRDefault="004E3645" w:rsidP="008104C7">
            <w:pPr>
              <w:pStyle w:val="TableParagraph"/>
              <w:ind w:left="108" w:right="467"/>
              <w:rPr>
                <w:rFonts w:asciiTheme="minorHAnsi" w:hAnsiTheme="minorHAnsi" w:cstheme="minorHAnsi"/>
              </w:rPr>
            </w:pPr>
          </w:p>
          <w:p w14:paraId="1ED43282" w14:textId="77777777" w:rsidR="00241B6F" w:rsidRPr="009B6099" w:rsidRDefault="00241B6F" w:rsidP="008104C7">
            <w:pPr>
              <w:pStyle w:val="TableParagraph"/>
              <w:ind w:left="108" w:right="467"/>
              <w:rPr>
                <w:rFonts w:asciiTheme="minorHAnsi" w:hAnsiTheme="minorHAnsi" w:cstheme="minorHAnsi"/>
              </w:rPr>
            </w:pPr>
            <w:r w:rsidRPr="009B6099">
              <w:rPr>
                <w:rFonts w:asciiTheme="minorHAnsi" w:hAnsiTheme="minorHAnsi" w:cstheme="minorHAnsi"/>
              </w:rPr>
              <w:t>The student uses writing tools to format and edit written responses, including cut and paste, copy, underline, italicize, bold, and undo/redo. These tools may differ depending on the testing platform.</w:t>
            </w:r>
          </w:p>
          <w:p w14:paraId="22FCEBED" w14:textId="46114015" w:rsidR="004E3645" w:rsidRPr="009B6099" w:rsidRDefault="004E3645" w:rsidP="008104C7">
            <w:pPr>
              <w:pStyle w:val="TableParagraph"/>
              <w:ind w:left="108" w:right="467"/>
              <w:rPr>
                <w:rFonts w:asciiTheme="minorHAnsi" w:hAnsiTheme="minorHAnsi" w:cstheme="minorHAnsi"/>
              </w:rPr>
            </w:pPr>
          </w:p>
        </w:tc>
      </w:tr>
      <w:tr w:rsidR="00241B6F" w:rsidRPr="009B6099" w14:paraId="439F7390" w14:textId="77777777" w:rsidTr="00241B6F">
        <w:tc>
          <w:tcPr>
            <w:tcW w:w="2263" w:type="dxa"/>
          </w:tcPr>
          <w:p w14:paraId="60A3D899" w14:textId="77777777" w:rsidR="00241B6F" w:rsidRPr="009B6099" w:rsidRDefault="00241B6F" w:rsidP="008104C7">
            <w:pPr>
              <w:pStyle w:val="TableParagraph"/>
              <w:ind w:left="0" w:right="104"/>
              <w:rPr>
                <w:rFonts w:asciiTheme="minorHAnsi" w:hAnsiTheme="minorHAnsi" w:cstheme="minorHAnsi"/>
                <w:b/>
                <w:i/>
              </w:rPr>
            </w:pPr>
          </w:p>
          <w:p w14:paraId="1CC6C305" w14:textId="47721082" w:rsidR="00241B6F" w:rsidRPr="009B6099" w:rsidRDefault="00241B6F" w:rsidP="008104C7">
            <w:pPr>
              <w:pStyle w:val="TableParagraph"/>
              <w:ind w:left="107" w:right="104"/>
              <w:rPr>
                <w:rFonts w:asciiTheme="minorHAnsi" w:hAnsiTheme="minorHAnsi" w:cstheme="minorHAnsi"/>
              </w:rPr>
            </w:pPr>
            <w:r w:rsidRPr="009B6099">
              <w:rPr>
                <w:rFonts w:asciiTheme="minorHAnsi" w:hAnsiTheme="minorHAnsi" w:cstheme="minorHAnsi"/>
              </w:rPr>
              <w:t>Zoom</w:t>
            </w:r>
            <w:r w:rsidRPr="009B6099">
              <w:rPr>
                <w:rFonts w:asciiTheme="minorHAnsi" w:hAnsiTheme="minorHAnsi" w:cstheme="minorHAnsi"/>
                <w:spacing w:val="-3"/>
              </w:rPr>
              <w:t xml:space="preserve"> </w:t>
            </w:r>
            <w:r w:rsidRPr="009B6099">
              <w:rPr>
                <w:rFonts w:asciiTheme="minorHAnsi" w:hAnsiTheme="minorHAnsi" w:cstheme="minorHAnsi"/>
              </w:rPr>
              <w:t>(item-level)</w:t>
            </w:r>
          </w:p>
        </w:tc>
        <w:tc>
          <w:tcPr>
            <w:tcW w:w="7291" w:type="dxa"/>
          </w:tcPr>
          <w:p w14:paraId="20BCDF00" w14:textId="77777777" w:rsidR="004E3645" w:rsidRPr="009B6099" w:rsidRDefault="004E3645" w:rsidP="008104C7">
            <w:pPr>
              <w:pStyle w:val="TableParagraph"/>
              <w:ind w:left="108" w:right="467"/>
              <w:rPr>
                <w:rFonts w:asciiTheme="minorHAnsi" w:hAnsiTheme="minorHAnsi" w:cstheme="minorHAnsi"/>
              </w:rPr>
            </w:pPr>
          </w:p>
          <w:p w14:paraId="5BA5E52A" w14:textId="77777777" w:rsidR="00241B6F" w:rsidRPr="009B6099" w:rsidRDefault="00241B6F" w:rsidP="008104C7">
            <w:pPr>
              <w:pStyle w:val="TableParagraph"/>
              <w:ind w:left="108" w:right="467"/>
              <w:rPr>
                <w:rFonts w:asciiTheme="minorHAnsi" w:hAnsiTheme="minorHAnsi" w:cstheme="minorHAnsi"/>
              </w:rPr>
            </w:pPr>
            <w:r w:rsidRPr="009B6099">
              <w:rPr>
                <w:rFonts w:asciiTheme="minorHAnsi" w:hAnsiTheme="minorHAnsi" w:cstheme="minorHAnsi"/>
              </w:rPr>
              <w:t>The student can enlarge the size of text and graphics on a given screen. This tool allows students to view material in magnified form on an as-needed basis. The student may enlarge test content at least fourfold. The system allows magnifying tools to work in conjunction with other accessibility tools and accommodations.</w:t>
            </w:r>
          </w:p>
          <w:p w14:paraId="10345B4E" w14:textId="08C3D3ED" w:rsidR="004E3645" w:rsidRPr="009B6099" w:rsidRDefault="004E3645" w:rsidP="008104C7">
            <w:pPr>
              <w:pStyle w:val="TableParagraph"/>
              <w:ind w:left="108" w:right="467"/>
              <w:rPr>
                <w:rFonts w:asciiTheme="minorHAnsi" w:hAnsiTheme="minorHAnsi" w:cstheme="minorHAnsi"/>
              </w:rPr>
            </w:pPr>
          </w:p>
        </w:tc>
      </w:tr>
    </w:tbl>
    <w:p w14:paraId="57214BFE" w14:textId="77777777" w:rsidR="002B6859" w:rsidRPr="009B6099" w:rsidRDefault="002B6859" w:rsidP="00B803D1">
      <w:pPr>
        <w:ind w:right="1280"/>
        <w:rPr>
          <w:rFonts w:asciiTheme="minorHAnsi" w:hAnsiTheme="minorHAnsi" w:cstheme="minorHAnsi"/>
        </w:rPr>
        <w:sectPr w:rsidR="002B6859" w:rsidRPr="009B6099" w:rsidSect="004A7847">
          <w:pgSz w:w="12240" w:h="15840"/>
          <w:pgMar w:top="1380" w:right="140" w:bottom="1842" w:left="740" w:header="0" w:footer="666" w:gutter="0"/>
          <w:cols w:space="720"/>
        </w:sectPr>
      </w:pPr>
    </w:p>
    <w:p w14:paraId="57214C1C" w14:textId="77777777" w:rsidR="002B6859" w:rsidRPr="009B6099" w:rsidRDefault="002B6859" w:rsidP="00B803D1">
      <w:pPr>
        <w:pStyle w:val="BodyText"/>
        <w:spacing w:before="3"/>
        <w:ind w:right="1280"/>
        <w:rPr>
          <w:rFonts w:asciiTheme="minorHAnsi" w:hAnsiTheme="minorHAnsi" w:cstheme="minorHAnsi"/>
          <w:b/>
          <w:i/>
          <w:sz w:val="17"/>
        </w:rPr>
      </w:pPr>
    </w:p>
    <w:p w14:paraId="244AD081" w14:textId="77777777" w:rsidR="0014330F" w:rsidRPr="009B6099" w:rsidRDefault="0014330F" w:rsidP="00B803D1">
      <w:pPr>
        <w:ind w:left="0" w:right="1280"/>
        <w:rPr>
          <w:rFonts w:asciiTheme="minorHAnsi" w:hAnsiTheme="minorHAnsi" w:cstheme="minorHAnsi"/>
          <w:b/>
          <w:bCs/>
          <w:color w:val="1F487C"/>
          <w:sz w:val="24"/>
          <w:szCs w:val="24"/>
        </w:rPr>
      </w:pPr>
      <w:r w:rsidRPr="009B6099">
        <w:rPr>
          <w:rFonts w:asciiTheme="minorHAnsi" w:hAnsiTheme="minorHAnsi" w:cstheme="minorHAnsi"/>
          <w:color w:val="1F487C"/>
        </w:rPr>
        <w:br w:type="page"/>
      </w:r>
    </w:p>
    <w:p w14:paraId="57214C1D" w14:textId="0FED7915" w:rsidR="002B6859" w:rsidRPr="009B6099" w:rsidRDefault="00AD06A2" w:rsidP="00B803D1">
      <w:pPr>
        <w:pStyle w:val="Heading9"/>
        <w:spacing w:before="51"/>
        <w:ind w:right="1280"/>
        <w:rPr>
          <w:rFonts w:asciiTheme="minorHAnsi" w:hAnsiTheme="minorHAnsi" w:cstheme="minorHAnsi"/>
          <w:i/>
        </w:rPr>
      </w:pPr>
      <w:r w:rsidRPr="009B6099">
        <w:rPr>
          <w:rFonts w:asciiTheme="minorHAnsi" w:hAnsiTheme="minorHAnsi" w:cstheme="minorHAnsi"/>
          <w:color w:val="1F487C"/>
        </w:rPr>
        <w:lastRenderedPageBreak/>
        <w:t>Non-Embedded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Universal Tools</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5"/>
        </w:rPr>
        <w:t xml:space="preserve"> </w:t>
      </w:r>
      <w:r w:rsidRPr="009B6099">
        <w:rPr>
          <w:rFonts w:asciiTheme="minorHAnsi" w:hAnsiTheme="minorHAnsi" w:cstheme="minorHAnsi"/>
          <w:i/>
          <w:color w:val="1F487C"/>
        </w:rPr>
        <w:t>ELPA21</w:t>
      </w:r>
    </w:p>
    <w:p w14:paraId="57214C1E" w14:textId="77777777" w:rsidR="002B6859" w:rsidRPr="009B6099" w:rsidRDefault="00AD06A2" w:rsidP="00B803D1">
      <w:pPr>
        <w:pStyle w:val="BodyText"/>
        <w:spacing w:before="120"/>
        <w:ind w:left="920" w:right="1280"/>
        <w:rPr>
          <w:rFonts w:asciiTheme="minorHAnsi" w:hAnsiTheme="minorHAnsi" w:cstheme="minorHAnsi"/>
        </w:rPr>
      </w:pPr>
      <w:r w:rsidRPr="009B6099">
        <w:rPr>
          <w:rFonts w:asciiTheme="minorHAnsi" w:hAnsiTheme="minorHAnsi" w:cstheme="minorHAnsi"/>
        </w:rPr>
        <w:t>Some universal tools may need to be provided locally outside of the computer administration system.</w:t>
      </w:r>
      <w:r w:rsidRPr="009B6099">
        <w:rPr>
          <w:rFonts w:asciiTheme="minorHAnsi" w:hAnsiTheme="minorHAnsi" w:cstheme="minorHAnsi"/>
          <w:spacing w:val="-47"/>
        </w:rPr>
        <w:t xml:space="preserve"> </w:t>
      </w:r>
      <w:r w:rsidRPr="009B6099">
        <w:rPr>
          <w:rFonts w:asciiTheme="minorHAnsi" w:hAnsiTheme="minorHAnsi" w:cstheme="minorHAnsi"/>
        </w:rPr>
        <w:t>These</w:t>
      </w:r>
      <w:r w:rsidRPr="009B6099">
        <w:rPr>
          <w:rFonts w:asciiTheme="minorHAnsi" w:hAnsiTheme="minorHAnsi" w:cstheme="minorHAnsi"/>
          <w:spacing w:val="-3"/>
        </w:rPr>
        <w:t xml:space="preserve"> </w:t>
      </w:r>
      <w:r w:rsidRPr="009B6099">
        <w:rPr>
          <w:rFonts w:asciiTheme="minorHAnsi" w:hAnsiTheme="minorHAnsi" w:cstheme="minorHAnsi"/>
        </w:rPr>
        <w:t>tools are shown</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3"/>
        </w:rPr>
        <w:t xml:space="preserve"> </w:t>
      </w:r>
      <w:r w:rsidRPr="009B6099">
        <w:rPr>
          <w:rFonts w:asciiTheme="minorHAnsi" w:hAnsiTheme="minorHAnsi" w:cstheme="minorHAnsi"/>
        </w:rPr>
        <w:t>Table</w:t>
      </w:r>
      <w:r w:rsidRPr="009B6099">
        <w:rPr>
          <w:rFonts w:asciiTheme="minorHAnsi" w:hAnsiTheme="minorHAnsi" w:cstheme="minorHAnsi"/>
          <w:spacing w:val="-1"/>
        </w:rPr>
        <w:t xml:space="preserve"> </w:t>
      </w:r>
      <w:r w:rsidRPr="009B6099">
        <w:rPr>
          <w:rFonts w:asciiTheme="minorHAnsi" w:hAnsiTheme="minorHAnsi" w:cstheme="minorHAnsi"/>
        </w:rPr>
        <w:t>2.</w:t>
      </w:r>
      <w:r w:rsidRPr="009B6099">
        <w:rPr>
          <w:rFonts w:asciiTheme="minorHAnsi" w:hAnsiTheme="minorHAnsi" w:cstheme="minorHAnsi"/>
          <w:spacing w:val="-3"/>
        </w:rPr>
        <w:t xml:space="preserve"> </w:t>
      </w:r>
      <w:r w:rsidRPr="009B6099">
        <w:rPr>
          <w:rFonts w:asciiTheme="minorHAnsi" w:hAnsiTheme="minorHAnsi" w:cstheme="minorHAnsi"/>
        </w:rPr>
        <w:t>They</w:t>
      </w:r>
      <w:r w:rsidRPr="009B6099">
        <w:rPr>
          <w:rFonts w:asciiTheme="minorHAnsi" w:hAnsiTheme="minorHAnsi" w:cstheme="minorHAnsi"/>
          <w:spacing w:val="-1"/>
        </w:rPr>
        <w:t xml:space="preserve"> </w:t>
      </w:r>
      <w:r w:rsidRPr="009B6099">
        <w:rPr>
          <w:rFonts w:asciiTheme="minorHAnsi" w:hAnsiTheme="minorHAnsi" w:cstheme="minorHAnsi"/>
        </w:rPr>
        <w:t>can</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2"/>
        </w:rPr>
        <w:t xml:space="preserve"> </w:t>
      </w:r>
      <w:r w:rsidRPr="009B6099">
        <w:rPr>
          <w:rFonts w:asciiTheme="minorHAnsi" w:hAnsiTheme="minorHAnsi" w:cstheme="minorHAnsi"/>
        </w:rPr>
        <w:t>made</w:t>
      </w:r>
      <w:r w:rsidRPr="009B6099">
        <w:rPr>
          <w:rFonts w:asciiTheme="minorHAnsi" w:hAnsiTheme="minorHAnsi" w:cstheme="minorHAnsi"/>
          <w:spacing w:val="1"/>
        </w:rPr>
        <w:t xml:space="preserve"> </w:t>
      </w:r>
      <w:r w:rsidRPr="009B6099">
        <w:rPr>
          <w:rFonts w:asciiTheme="minorHAnsi" w:hAnsiTheme="minorHAnsi" w:cstheme="minorHAnsi"/>
        </w:rPr>
        <w:t>available</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any student.</w:t>
      </w:r>
    </w:p>
    <w:p w14:paraId="1E940999" w14:textId="77777777" w:rsidR="00C7523A" w:rsidRDefault="00C7523A" w:rsidP="00C7523A">
      <w:pPr>
        <w:pStyle w:val="TableParagraph"/>
        <w:ind w:left="0" w:right="1280"/>
        <w:rPr>
          <w:rFonts w:asciiTheme="minorHAnsi" w:hAnsiTheme="minorHAnsi" w:cstheme="minorHAnsi"/>
          <w:b/>
          <w:color w:val="1F487C"/>
        </w:rPr>
      </w:pPr>
      <w:r w:rsidRPr="009B6099">
        <w:rPr>
          <w:rFonts w:asciiTheme="minorHAnsi" w:hAnsiTheme="minorHAnsi" w:cstheme="minorHAnsi"/>
          <w:b/>
          <w:color w:val="1F487C"/>
        </w:rPr>
        <w:t xml:space="preserve">  </w:t>
      </w:r>
      <w:r>
        <w:rPr>
          <w:rFonts w:asciiTheme="minorHAnsi" w:hAnsiTheme="minorHAnsi" w:cstheme="minorHAnsi"/>
          <w:b/>
          <w:color w:val="1F487C"/>
        </w:rPr>
        <w:tab/>
        <w:t xml:space="preserve">    </w:t>
      </w:r>
    </w:p>
    <w:p w14:paraId="406B1CBE" w14:textId="1AAE2770" w:rsidR="00C7523A" w:rsidRPr="009B6099" w:rsidRDefault="00C7523A" w:rsidP="00C7523A">
      <w:pPr>
        <w:pStyle w:val="TableParagraph"/>
        <w:ind w:left="0" w:right="1280" w:firstLine="720"/>
        <w:rPr>
          <w:rFonts w:asciiTheme="minorHAnsi" w:hAnsiTheme="minorHAnsi" w:cstheme="minorHAnsi"/>
          <w:b/>
          <w:i/>
        </w:rPr>
      </w:pPr>
      <w:r>
        <w:rPr>
          <w:rFonts w:asciiTheme="minorHAnsi" w:hAnsiTheme="minorHAnsi" w:cstheme="minorHAnsi"/>
          <w:b/>
          <w:color w:val="262626" w:themeColor="text1" w:themeTint="D9"/>
        </w:rPr>
        <w:t xml:space="preserve">    </w:t>
      </w:r>
      <w:r w:rsidRPr="009B6099">
        <w:rPr>
          <w:rFonts w:asciiTheme="minorHAnsi" w:hAnsiTheme="minorHAnsi" w:cstheme="minorHAnsi"/>
          <w:b/>
          <w:color w:val="262626" w:themeColor="text1" w:themeTint="D9"/>
        </w:rPr>
        <w:t>Table</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2.</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Non-embedded</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Universal</w:t>
      </w:r>
      <w:r w:rsidRPr="009B6099">
        <w:rPr>
          <w:rFonts w:asciiTheme="minorHAnsi" w:hAnsiTheme="minorHAnsi" w:cstheme="minorHAnsi"/>
          <w:b/>
          <w:color w:val="262626" w:themeColor="text1" w:themeTint="D9"/>
          <w:spacing w:val="-4"/>
        </w:rPr>
        <w:t xml:space="preserve"> </w:t>
      </w:r>
      <w:r w:rsidRPr="009B6099">
        <w:rPr>
          <w:rFonts w:asciiTheme="minorHAnsi" w:hAnsiTheme="minorHAnsi" w:cstheme="minorHAnsi"/>
          <w:b/>
          <w:color w:val="262626" w:themeColor="text1" w:themeTint="D9"/>
        </w:rPr>
        <w:t>Tools</w:t>
      </w:r>
      <w:r w:rsidRPr="009B6099">
        <w:rPr>
          <w:rFonts w:asciiTheme="minorHAnsi" w:hAnsiTheme="minorHAnsi" w:cstheme="minorHAnsi"/>
          <w:b/>
          <w:color w:val="262626" w:themeColor="text1" w:themeTint="D9"/>
          <w:spacing w:val="-1"/>
        </w:rPr>
        <w:t xml:space="preserve"> </w:t>
      </w:r>
      <w:r w:rsidRPr="009B6099">
        <w:rPr>
          <w:rFonts w:asciiTheme="minorHAnsi" w:hAnsiTheme="minorHAnsi" w:cstheme="minorHAnsi"/>
          <w:b/>
          <w:color w:val="262626" w:themeColor="text1" w:themeTint="D9"/>
        </w:rPr>
        <w:t>for</w:t>
      </w:r>
      <w:r w:rsidRPr="009B6099">
        <w:rPr>
          <w:rFonts w:asciiTheme="minorHAnsi" w:hAnsiTheme="minorHAnsi" w:cstheme="minorHAnsi"/>
          <w:b/>
          <w:color w:val="262626" w:themeColor="text1" w:themeTint="D9"/>
          <w:spacing w:val="-4"/>
        </w:rPr>
        <w:t xml:space="preserve"> </w:t>
      </w:r>
      <w:r w:rsidRPr="009B6099">
        <w:rPr>
          <w:rFonts w:asciiTheme="minorHAnsi" w:hAnsiTheme="minorHAnsi" w:cstheme="minorHAnsi"/>
          <w:b/>
          <w:color w:val="262626" w:themeColor="text1" w:themeTint="D9"/>
        </w:rPr>
        <w:t>the</w:t>
      </w:r>
      <w:r w:rsidRPr="009B6099">
        <w:rPr>
          <w:rFonts w:asciiTheme="minorHAnsi" w:hAnsiTheme="minorHAnsi" w:cstheme="minorHAnsi"/>
          <w:b/>
          <w:color w:val="262626" w:themeColor="text1" w:themeTint="D9"/>
          <w:spacing w:val="-2"/>
        </w:rPr>
        <w:t xml:space="preserve"> </w:t>
      </w:r>
      <w:r w:rsidRPr="009B6099">
        <w:rPr>
          <w:rFonts w:asciiTheme="minorHAnsi" w:hAnsiTheme="minorHAnsi" w:cstheme="minorHAnsi"/>
          <w:b/>
          <w:i/>
          <w:color w:val="262626" w:themeColor="text1" w:themeTint="D9"/>
        </w:rPr>
        <w:t>ELPA21</w:t>
      </w: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9"/>
        <w:gridCol w:w="7515"/>
      </w:tblGrid>
      <w:tr w:rsidR="002B6859" w:rsidRPr="009B6099" w14:paraId="57214C24" w14:textId="77777777" w:rsidTr="00C7523A">
        <w:tc>
          <w:tcPr>
            <w:tcW w:w="2249" w:type="dxa"/>
            <w:shd w:val="clear" w:color="auto" w:fill="B8CCE4" w:themeFill="accent1" w:themeFillTint="66"/>
          </w:tcPr>
          <w:p w14:paraId="57214C21" w14:textId="58618287" w:rsidR="002B6859" w:rsidRPr="009B6099" w:rsidRDefault="00AD06A2" w:rsidP="00484C5E">
            <w:pPr>
              <w:pStyle w:val="TableParagraph"/>
              <w:spacing w:before="119"/>
              <w:ind w:left="78" w:right="14" w:firstLine="17"/>
              <w:rPr>
                <w:rFonts w:asciiTheme="minorHAnsi" w:hAnsiTheme="minorHAnsi" w:cstheme="minorHAnsi"/>
                <w:b/>
                <w:color w:val="232323"/>
              </w:rPr>
            </w:pPr>
            <w:r w:rsidRPr="009B6099">
              <w:rPr>
                <w:rFonts w:asciiTheme="minorHAnsi" w:hAnsiTheme="minorHAnsi" w:cstheme="minorHAnsi"/>
                <w:b/>
                <w:color w:val="232323"/>
              </w:rPr>
              <w:t>Available to All Students</w:t>
            </w:r>
          </w:p>
        </w:tc>
        <w:tc>
          <w:tcPr>
            <w:tcW w:w="7515" w:type="dxa"/>
            <w:shd w:val="clear" w:color="auto" w:fill="B8CCE4" w:themeFill="accent1" w:themeFillTint="66"/>
          </w:tcPr>
          <w:p w14:paraId="57214C23" w14:textId="77777777" w:rsidR="002B6859" w:rsidRPr="009B6099" w:rsidRDefault="00AD06A2" w:rsidP="00484C5E">
            <w:pPr>
              <w:pStyle w:val="TableParagraph"/>
              <w:spacing w:before="119"/>
              <w:ind w:left="78" w:right="14" w:firstLine="17"/>
              <w:rPr>
                <w:rFonts w:asciiTheme="minorHAnsi" w:hAnsiTheme="minorHAnsi" w:cstheme="minorHAnsi"/>
                <w:b/>
                <w:color w:val="232323"/>
              </w:rPr>
            </w:pPr>
            <w:r w:rsidRPr="009B6099">
              <w:rPr>
                <w:rFonts w:asciiTheme="minorHAnsi" w:hAnsiTheme="minorHAnsi" w:cstheme="minorHAnsi"/>
                <w:b/>
                <w:color w:val="232323"/>
              </w:rPr>
              <w:t>Description</w:t>
            </w:r>
          </w:p>
        </w:tc>
      </w:tr>
      <w:tr w:rsidR="002B6859" w:rsidRPr="009B6099" w14:paraId="57214C2B" w14:textId="77777777" w:rsidTr="001864A4">
        <w:tc>
          <w:tcPr>
            <w:tcW w:w="2249" w:type="dxa"/>
          </w:tcPr>
          <w:p w14:paraId="57214C25" w14:textId="77777777" w:rsidR="002B6859" w:rsidRPr="009B6099" w:rsidRDefault="002B6859" w:rsidP="00B803D1">
            <w:pPr>
              <w:pStyle w:val="TableParagraph"/>
              <w:ind w:left="0" w:right="1280"/>
              <w:rPr>
                <w:rFonts w:asciiTheme="minorHAnsi" w:hAnsiTheme="minorHAnsi" w:cstheme="minorHAnsi"/>
                <w:b/>
                <w:i/>
                <w:sz w:val="20"/>
              </w:rPr>
            </w:pPr>
          </w:p>
          <w:p w14:paraId="57214C29" w14:textId="5ABB6C23" w:rsidR="002B6859" w:rsidRPr="009B6099" w:rsidRDefault="002234AB" w:rsidP="00F666B1">
            <w:pPr>
              <w:pStyle w:val="TableParagraph"/>
              <w:ind w:left="105" w:right="157"/>
              <w:rPr>
                <w:rFonts w:asciiTheme="minorHAnsi" w:hAnsiTheme="minorHAnsi" w:cstheme="minorHAnsi"/>
              </w:rPr>
            </w:pPr>
            <w:r w:rsidRPr="009B6099">
              <w:rPr>
                <w:rFonts w:asciiTheme="minorHAnsi" w:hAnsiTheme="minorHAnsi" w:cstheme="minorHAnsi"/>
              </w:rPr>
              <w:t>Scratch (lined or unlined paper)</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paper</w:t>
            </w:r>
          </w:p>
        </w:tc>
        <w:tc>
          <w:tcPr>
            <w:tcW w:w="7515" w:type="dxa"/>
          </w:tcPr>
          <w:p w14:paraId="64157F37" w14:textId="77777777" w:rsidR="00075A09" w:rsidRPr="009B6099" w:rsidRDefault="00075A09" w:rsidP="00B803D1">
            <w:pPr>
              <w:pStyle w:val="TableParagraph"/>
              <w:ind w:left="107" w:right="1280"/>
              <w:rPr>
                <w:rFonts w:asciiTheme="minorHAnsi" w:hAnsiTheme="minorHAnsi" w:cstheme="minorHAnsi"/>
              </w:rPr>
            </w:pPr>
          </w:p>
          <w:p w14:paraId="4C0AEC1C" w14:textId="4513B68B" w:rsidR="002B6859" w:rsidRPr="009B6099" w:rsidRDefault="00AD06A2" w:rsidP="00F666B1">
            <w:pPr>
              <w:pStyle w:val="TableParagraph"/>
              <w:ind w:left="105" w:right="157"/>
              <w:rPr>
                <w:rFonts w:asciiTheme="minorHAnsi" w:hAnsiTheme="minorHAnsi" w:cstheme="minorHAnsi"/>
              </w:rPr>
            </w:pPr>
            <w:r w:rsidRPr="009B6099">
              <w:rPr>
                <w:rFonts w:asciiTheme="minorHAnsi" w:hAnsiTheme="minorHAnsi" w:cstheme="minorHAnsi"/>
              </w:rPr>
              <w:t xml:space="preserve">The student uses </w:t>
            </w:r>
            <w:r w:rsidR="002234AB" w:rsidRPr="009B6099">
              <w:rPr>
                <w:rFonts w:asciiTheme="minorHAnsi" w:hAnsiTheme="minorHAnsi" w:cstheme="minorHAnsi"/>
              </w:rPr>
              <w:t>scratch (lined or unlined paper)</w:t>
            </w:r>
            <w:r w:rsidRPr="009B6099">
              <w:rPr>
                <w:rFonts w:asciiTheme="minorHAnsi" w:hAnsiTheme="minorHAnsi" w:cstheme="minorHAnsi"/>
              </w:rPr>
              <w:t xml:space="preserve"> paper </w:t>
            </w:r>
            <w:r w:rsidR="00206606" w:rsidRPr="009B6099">
              <w:rPr>
                <w:rFonts w:asciiTheme="minorHAnsi" w:hAnsiTheme="minorHAnsi" w:cstheme="minorHAnsi"/>
              </w:rPr>
              <w:t>to</w:t>
            </w:r>
            <w:r w:rsidRPr="009B6099">
              <w:rPr>
                <w:rFonts w:asciiTheme="minorHAnsi" w:hAnsiTheme="minorHAnsi" w:cstheme="minorHAnsi"/>
              </w:rPr>
              <w:t xml:space="preserve"> make notes or record responses. All </w:t>
            </w:r>
            <w:r w:rsidR="002234AB" w:rsidRPr="009B6099">
              <w:rPr>
                <w:rFonts w:asciiTheme="minorHAnsi" w:hAnsiTheme="minorHAnsi" w:cstheme="minorHAnsi"/>
              </w:rPr>
              <w:t>scratch (lined or unlined paper)</w:t>
            </w:r>
            <w:r w:rsidRPr="009B6099">
              <w:rPr>
                <w:rFonts w:asciiTheme="minorHAnsi" w:hAnsiTheme="minorHAnsi" w:cstheme="minorHAnsi"/>
              </w:rPr>
              <w:t xml:space="preserve"> paper must be collected and securely destroyed at the end of each test domain to maintain test security. The student receives one sheet (or more as needed) of </w:t>
            </w:r>
            <w:r w:rsidR="002234AB" w:rsidRPr="009B6099">
              <w:rPr>
                <w:rFonts w:asciiTheme="minorHAnsi" w:hAnsiTheme="minorHAnsi" w:cstheme="minorHAnsi"/>
              </w:rPr>
              <w:t>scratch</w:t>
            </w:r>
            <w:r w:rsidR="00186F82">
              <w:rPr>
                <w:rFonts w:asciiTheme="minorHAnsi" w:hAnsiTheme="minorHAnsi" w:cstheme="minorHAnsi"/>
              </w:rPr>
              <w:t xml:space="preserve"> paper</w:t>
            </w:r>
            <w:r w:rsidR="002234AB" w:rsidRPr="009B6099">
              <w:rPr>
                <w:rFonts w:asciiTheme="minorHAnsi" w:hAnsiTheme="minorHAnsi" w:cstheme="minorHAnsi"/>
              </w:rPr>
              <w:t xml:space="preserve"> (lined or unlined)</w:t>
            </w:r>
            <w:r w:rsidRPr="009B6099">
              <w:rPr>
                <w:rFonts w:asciiTheme="minorHAnsi" w:hAnsiTheme="minorHAnsi" w:cstheme="minorHAnsi"/>
              </w:rPr>
              <w:t xml:space="preserve">. A marker, pen, or pencil should be provided as well. The student can use an assistive technology device to take notes instead of using </w:t>
            </w:r>
            <w:r w:rsidR="002234AB" w:rsidRPr="009B6099">
              <w:rPr>
                <w:rFonts w:asciiTheme="minorHAnsi" w:hAnsiTheme="minorHAnsi" w:cstheme="minorHAnsi"/>
              </w:rPr>
              <w:t>scratch</w:t>
            </w:r>
            <w:r w:rsidR="00186F82">
              <w:rPr>
                <w:rFonts w:asciiTheme="minorHAnsi" w:hAnsiTheme="minorHAnsi" w:cstheme="minorHAnsi"/>
              </w:rPr>
              <w:t xml:space="preserve"> paper</w:t>
            </w:r>
            <w:r w:rsidR="002234AB" w:rsidRPr="009B6099">
              <w:rPr>
                <w:rFonts w:asciiTheme="minorHAnsi" w:hAnsiTheme="minorHAnsi" w:cstheme="minorHAnsi"/>
              </w:rPr>
              <w:t xml:space="preserve"> (lined or unlined)</w:t>
            </w:r>
            <w:r w:rsidRPr="009B6099">
              <w:rPr>
                <w:rFonts w:asciiTheme="minorHAnsi" w:hAnsiTheme="minorHAnsi" w:cstheme="minorHAnsi"/>
              </w:rPr>
              <w:t xml:space="preserve"> as long as the device is approved by the ELPA21 consortium. Test administrators </w:t>
            </w:r>
            <w:r w:rsidR="003D70B8" w:rsidRPr="009B6099">
              <w:rPr>
                <w:rFonts w:asciiTheme="minorHAnsi" w:hAnsiTheme="minorHAnsi" w:cstheme="minorHAnsi"/>
              </w:rPr>
              <w:t>must</w:t>
            </w:r>
            <w:r w:rsidRPr="009B6099">
              <w:rPr>
                <w:rFonts w:asciiTheme="minorHAnsi" w:hAnsiTheme="minorHAnsi" w:cstheme="minorHAnsi"/>
              </w:rPr>
              <w:t xml:space="preserve"> ensure </w:t>
            </w:r>
            <w:r w:rsidR="003D70B8" w:rsidRPr="009B6099">
              <w:rPr>
                <w:rFonts w:asciiTheme="minorHAnsi" w:hAnsiTheme="minorHAnsi" w:cstheme="minorHAnsi"/>
              </w:rPr>
              <w:t>all</w:t>
            </w:r>
            <w:r w:rsidRPr="009B6099">
              <w:rPr>
                <w:rFonts w:asciiTheme="minorHAnsi" w:hAnsiTheme="minorHAnsi" w:cstheme="minorHAnsi"/>
              </w:rPr>
              <w:t xml:space="preserve"> the notes taken on an assistive technology device are deleted after the test.</w:t>
            </w:r>
          </w:p>
          <w:p w14:paraId="57214C2A" w14:textId="27BE568B" w:rsidR="00075A09" w:rsidRPr="009B6099" w:rsidRDefault="00075A09" w:rsidP="00B803D1">
            <w:pPr>
              <w:pStyle w:val="TableParagraph"/>
              <w:ind w:left="107" w:right="1280"/>
              <w:rPr>
                <w:rFonts w:asciiTheme="minorHAnsi" w:hAnsiTheme="minorHAnsi" w:cstheme="minorHAnsi"/>
              </w:rPr>
            </w:pPr>
          </w:p>
        </w:tc>
      </w:tr>
      <w:tr w:rsidR="002B6859" w:rsidRPr="009B6099" w14:paraId="57214C30" w14:textId="77777777" w:rsidTr="001864A4">
        <w:tc>
          <w:tcPr>
            <w:tcW w:w="2249" w:type="dxa"/>
          </w:tcPr>
          <w:p w14:paraId="75ADE7DD" w14:textId="77777777" w:rsidR="00075A09" w:rsidRPr="009B6099" w:rsidRDefault="00075A09" w:rsidP="00F666B1">
            <w:pPr>
              <w:pStyle w:val="TableParagraph"/>
              <w:ind w:left="105" w:right="157"/>
              <w:rPr>
                <w:rFonts w:asciiTheme="minorHAnsi" w:hAnsiTheme="minorHAnsi" w:cstheme="minorHAnsi"/>
              </w:rPr>
            </w:pPr>
          </w:p>
          <w:p w14:paraId="57214C2D" w14:textId="1F0749FB" w:rsidR="002B6859" w:rsidRPr="009B6099" w:rsidRDefault="00AD06A2" w:rsidP="00F666B1">
            <w:pPr>
              <w:pStyle w:val="TableParagraph"/>
              <w:ind w:left="105" w:right="157"/>
              <w:rPr>
                <w:rFonts w:asciiTheme="minorHAnsi" w:hAnsiTheme="minorHAnsi" w:cstheme="minorHAnsi"/>
              </w:rPr>
            </w:pPr>
            <w:r w:rsidRPr="009B6099">
              <w:rPr>
                <w:rFonts w:asciiTheme="minorHAnsi" w:hAnsiTheme="minorHAnsi" w:cstheme="minorHAnsi"/>
              </w:rPr>
              <w:t>Technological assistance with test navigation</w:t>
            </w:r>
          </w:p>
        </w:tc>
        <w:tc>
          <w:tcPr>
            <w:tcW w:w="7515" w:type="dxa"/>
          </w:tcPr>
          <w:p w14:paraId="3AC5D009" w14:textId="77777777" w:rsidR="00075A09" w:rsidRPr="009B6099" w:rsidRDefault="00075A09" w:rsidP="00F666B1">
            <w:pPr>
              <w:pStyle w:val="TableParagraph"/>
              <w:ind w:left="107" w:right="157"/>
              <w:rPr>
                <w:rFonts w:asciiTheme="minorHAnsi" w:hAnsiTheme="minorHAnsi" w:cstheme="minorHAnsi"/>
              </w:rPr>
            </w:pPr>
          </w:p>
          <w:p w14:paraId="57214C2E" w14:textId="0A098659" w:rsidR="002B6859" w:rsidRPr="009B6099" w:rsidRDefault="00AD06A2" w:rsidP="00F666B1">
            <w:pPr>
              <w:pStyle w:val="TableParagraph"/>
              <w:ind w:left="107" w:right="157"/>
              <w:rPr>
                <w:rFonts w:asciiTheme="minorHAnsi" w:hAnsiTheme="minorHAnsi" w:cstheme="minorHAnsi"/>
              </w:rPr>
            </w:pPr>
            <w:r w:rsidRPr="009B6099">
              <w:rPr>
                <w:rFonts w:asciiTheme="minorHAnsi" w:hAnsiTheme="minorHAnsi" w:cstheme="minorHAnsi"/>
              </w:rPr>
              <w:t>Students in kindergarten through 12th grade without the necessary computer skills to participate in ELPA21 may have a trained test administrator help with mouse point-and-click and drag-and-drop, on</w:t>
            </w:r>
            <w:r w:rsidR="00D533FD" w:rsidRPr="009B6099">
              <w:rPr>
                <w:rFonts w:asciiTheme="minorHAnsi" w:hAnsiTheme="minorHAnsi" w:cstheme="minorHAnsi"/>
              </w:rPr>
              <w:t xml:space="preserve"> </w:t>
            </w:r>
            <w:r w:rsidRPr="009B6099">
              <w:rPr>
                <w:rFonts w:asciiTheme="minorHAnsi" w:hAnsiTheme="minorHAnsi" w:cstheme="minorHAnsi"/>
              </w:rPr>
              <w:t>screen tool/button navigation (i.e., back, next, submit, start/stop recording, play speaking recording), and keyboarding (Grades 2-12). The test administrator is allowed to assist only with</w:t>
            </w:r>
          </w:p>
          <w:p w14:paraId="6BA5EF97" w14:textId="77777777" w:rsidR="002B6859" w:rsidRPr="009B6099" w:rsidRDefault="00AD06A2" w:rsidP="00F666B1">
            <w:pPr>
              <w:pStyle w:val="TableParagraph"/>
              <w:spacing w:before="1" w:line="249" w:lineRule="exact"/>
              <w:ind w:left="107" w:right="157"/>
              <w:rPr>
                <w:rFonts w:asciiTheme="minorHAnsi" w:hAnsiTheme="minorHAnsi" w:cstheme="minorHAnsi"/>
              </w:rPr>
            </w:pPr>
            <w:r w:rsidRPr="009B6099">
              <w:rPr>
                <w:rFonts w:asciiTheme="minorHAnsi" w:hAnsiTheme="minorHAnsi" w:cstheme="minorHAnsi"/>
              </w:rPr>
              <w:t>the technology as indicated by the student and must never assist with actual</w:t>
            </w:r>
            <w:r w:rsidR="0014330F" w:rsidRPr="009B6099">
              <w:rPr>
                <w:rFonts w:asciiTheme="minorHAnsi" w:hAnsiTheme="minorHAnsi" w:cstheme="minorHAnsi"/>
              </w:rPr>
              <w:t xml:space="preserve"> answer responses. Choosing answers for a student is a test impropriety and will result in an invalid assessment.</w:t>
            </w:r>
          </w:p>
          <w:p w14:paraId="57214C2F" w14:textId="51CAC9A0" w:rsidR="00075A09" w:rsidRPr="009B6099" w:rsidRDefault="00075A09" w:rsidP="00F666B1">
            <w:pPr>
              <w:pStyle w:val="TableParagraph"/>
              <w:spacing w:before="1" w:line="249" w:lineRule="exact"/>
              <w:ind w:left="107" w:right="157"/>
              <w:rPr>
                <w:rFonts w:asciiTheme="minorHAnsi" w:hAnsiTheme="minorHAnsi" w:cstheme="minorHAnsi"/>
              </w:rPr>
            </w:pPr>
          </w:p>
        </w:tc>
      </w:tr>
    </w:tbl>
    <w:p w14:paraId="57214C31" w14:textId="77777777" w:rsidR="002B6859" w:rsidRPr="009B6099" w:rsidRDefault="002B6859" w:rsidP="00B803D1">
      <w:pPr>
        <w:spacing w:line="249" w:lineRule="exact"/>
        <w:ind w:right="1280"/>
        <w:rPr>
          <w:rFonts w:asciiTheme="minorHAnsi" w:hAnsiTheme="minorHAnsi" w:cstheme="minorHAnsi"/>
        </w:rPr>
        <w:sectPr w:rsidR="002B6859" w:rsidRPr="009B6099" w:rsidSect="004A7847">
          <w:type w:val="continuous"/>
          <w:pgSz w:w="12240" w:h="15840"/>
          <w:pgMar w:top="1040" w:right="140" w:bottom="940" w:left="740" w:header="0" w:footer="666" w:gutter="0"/>
          <w:cols w:space="720"/>
        </w:sectPr>
      </w:pPr>
    </w:p>
    <w:p w14:paraId="57214C35" w14:textId="77777777" w:rsidR="002B6859" w:rsidRPr="009B6099" w:rsidRDefault="002B6859" w:rsidP="00B803D1">
      <w:pPr>
        <w:pStyle w:val="BodyText"/>
        <w:ind w:right="1280"/>
        <w:rPr>
          <w:rFonts w:asciiTheme="minorHAnsi" w:hAnsiTheme="minorHAnsi" w:cstheme="minorHAnsi"/>
          <w:b/>
          <w:i/>
          <w:sz w:val="19"/>
        </w:rPr>
      </w:pPr>
    </w:p>
    <w:p w14:paraId="16942CCA" w14:textId="77777777" w:rsidR="00075A09" w:rsidRPr="009B6099" w:rsidRDefault="00075A09" w:rsidP="00B803D1">
      <w:pPr>
        <w:ind w:left="0" w:right="1280"/>
        <w:rPr>
          <w:rFonts w:asciiTheme="minorHAnsi" w:hAnsiTheme="minorHAnsi" w:cstheme="minorHAnsi"/>
          <w:b/>
          <w:bCs/>
          <w:color w:val="1F487C"/>
          <w:sz w:val="24"/>
          <w:szCs w:val="24"/>
        </w:rPr>
      </w:pPr>
      <w:r w:rsidRPr="009B6099">
        <w:rPr>
          <w:rFonts w:asciiTheme="minorHAnsi" w:hAnsiTheme="minorHAnsi" w:cstheme="minorHAnsi"/>
          <w:color w:val="1F487C"/>
        </w:rPr>
        <w:br w:type="page"/>
      </w:r>
    </w:p>
    <w:p w14:paraId="57214C36" w14:textId="57E56658" w:rsidR="002B6859" w:rsidRPr="009B6099" w:rsidRDefault="00AD06A2" w:rsidP="00D4297F">
      <w:pPr>
        <w:pStyle w:val="Heading9"/>
        <w:ind w:right="1280"/>
        <w:rPr>
          <w:rFonts w:asciiTheme="minorHAnsi" w:hAnsiTheme="minorHAnsi" w:cstheme="minorHAnsi"/>
        </w:rPr>
      </w:pPr>
      <w:r w:rsidRPr="009B6099">
        <w:rPr>
          <w:rFonts w:asciiTheme="minorHAnsi" w:hAnsiTheme="minorHAnsi" w:cstheme="minorHAnsi"/>
          <w:color w:val="1F487C"/>
        </w:rPr>
        <w:lastRenderedPageBreak/>
        <w:t>Embedded</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Accommodations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EL</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Students</w:t>
      </w:r>
    </w:p>
    <w:p w14:paraId="1278CA1C" w14:textId="77777777" w:rsidR="00D4297F" w:rsidRPr="009B6099" w:rsidRDefault="00D4297F" w:rsidP="00D4297F">
      <w:pPr>
        <w:pStyle w:val="BodyText"/>
        <w:ind w:left="920" w:right="1280"/>
        <w:rPr>
          <w:rFonts w:asciiTheme="minorHAnsi" w:hAnsiTheme="minorHAnsi" w:cstheme="minorHAnsi"/>
        </w:rPr>
      </w:pPr>
    </w:p>
    <w:p w14:paraId="57214C37" w14:textId="262C745D" w:rsidR="002B6859" w:rsidRPr="009B6099" w:rsidRDefault="00AD06A2" w:rsidP="00D4297F">
      <w:pPr>
        <w:pStyle w:val="BodyText"/>
        <w:ind w:left="920" w:right="1280"/>
        <w:rPr>
          <w:rFonts w:asciiTheme="minorHAnsi" w:hAnsiTheme="minorHAnsi" w:cstheme="minorHAnsi"/>
        </w:rPr>
      </w:pPr>
      <w:r w:rsidRPr="009B6099">
        <w:rPr>
          <w:rFonts w:asciiTheme="minorHAnsi" w:hAnsiTheme="minorHAnsi" w:cstheme="minorHAnsi"/>
        </w:rPr>
        <w:t xml:space="preserve">Accommodations for the </w:t>
      </w:r>
      <w:r w:rsidRPr="009B6099">
        <w:rPr>
          <w:rFonts w:asciiTheme="minorHAnsi" w:hAnsiTheme="minorHAnsi" w:cstheme="minorHAnsi"/>
          <w:i/>
        </w:rPr>
        <w:t>ELPA21</w:t>
      </w:r>
      <w:r w:rsidRPr="009B6099">
        <w:rPr>
          <w:rFonts w:asciiTheme="minorHAnsi" w:hAnsiTheme="minorHAnsi" w:cstheme="minorHAnsi"/>
        </w:rPr>
        <w:t xml:space="preserve"> assessments are those tools (embedded and non-embedded) that are available for use by any student for whom the need has been indicated by an educator (or team of educators including the parent/guardian and student). Accommodations for EL students must be assigned to a student in advance of test administration by trained educators or teams using a consistent process. Table 3 shows the </w:t>
      </w:r>
      <w:r w:rsidRPr="009B6099">
        <w:rPr>
          <w:rFonts w:asciiTheme="minorHAnsi" w:hAnsiTheme="minorHAnsi" w:cstheme="minorHAnsi"/>
          <w:i/>
        </w:rPr>
        <w:t>ELPA21</w:t>
      </w:r>
      <w:r w:rsidRPr="009B6099">
        <w:rPr>
          <w:rFonts w:asciiTheme="minorHAnsi" w:hAnsiTheme="minorHAnsi" w:cstheme="minorHAnsi"/>
        </w:rPr>
        <w:t xml:space="preserve"> accommodations for EL students. It includes a description of each tool along with recommendations for when a student might benefit from using the tool.</w:t>
      </w:r>
      <w:bookmarkStart w:id="141" w:name="Table_3._Embedded_Accommodations_Identif"/>
      <w:bookmarkEnd w:id="141"/>
    </w:p>
    <w:p w14:paraId="1A5D07B7" w14:textId="77777777" w:rsidR="002761C0" w:rsidRPr="009B6099" w:rsidRDefault="002761C0" w:rsidP="00D4297F">
      <w:pPr>
        <w:pStyle w:val="BodyText"/>
        <w:ind w:left="920" w:right="1280"/>
        <w:rPr>
          <w:rFonts w:asciiTheme="minorHAnsi" w:hAnsiTheme="minorHAnsi" w:cstheme="minorHAnsi"/>
        </w:rPr>
      </w:pPr>
    </w:p>
    <w:p w14:paraId="260965ED" w14:textId="2712C5E2" w:rsidR="002761C0" w:rsidRPr="009B6099" w:rsidRDefault="002761C0" w:rsidP="00D4297F">
      <w:pPr>
        <w:pStyle w:val="BodyText"/>
        <w:ind w:left="920" w:right="1280"/>
        <w:rPr>
          <w:rFonts w:asciiTheme="minorHAnsi" w:hAnsiTheme="minorHAnsi" w:cstheme="minorHAnsi"/>
        </w:rPr>
      </w:pPr>
      <w:r w:rsidRPr="009B6099">
        <w:rPr>
          <w:rFonts w:asciiTheme="minorHAnsi" w:hAnsiTheme="minorHAnsi" w:cstheme="minorHAnsi"/>
        </w:rPr>
        <w:t xml:space="preserve">Additional accommodations may be available for those students who also have an identified disability and qualify for an IEP. </w:t>
      </w:r>
    </w:p>
    <w:p w14:paraId="7009DED9" w14:textId="77777777" w:rsidR="009C7279" w:rsidRPr="009B6099" w:rsidRDefault="009C7279" w:rsidP="00D4297F">
      <w:pPr>
        <w:pStyle w:val="BodyText"/>
        <w:ind w:left="920" w:right="1280"/>
        <w:rPr>
          <w:rFonts w:asciiTheme="minorHAnsi" w:hAnsiTheme="minorHAnsi" w:cstheme="minorHAnsi"/>
        </w:rPr>
      </w:pPr>
    </w:p>
    <w:p w14:paraId="21E17583" w14:textId="6165D744" w:rsidR="00860694" w:rsidRPr="009B6099" w:rsidRDefault="00860694" w:rsidP="00D4297F">
      <w:pPr>
        <w:pStyle w:val="BodyText"/>
        <w:ind w:left="920" w:right="1280"/>
        <w:rPr>
          <w:rFonts w:asciiTheme="minorHAnsi" w:hAnsiTheme="minorHAnsi" w:cstheme="minorHAnsi"/>
        </w:rPr>
      </w:pPr>
      <w:r w:rsidRPr="009B6099">
        <w:rPr>
          <w:rFonts w:asciiTheme="minorHAnsi" w:hAnsiTheme="minorHAnsi" w:cstheme="minorHAnsi"/>
          <w:b/>
          <w:color w:val="232323"/>
        </w:rPr>
        <w:t>Table</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3.</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Embedded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Accommodations</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Identified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in</w:t>
      </w:r>
      <w:r w:rsidRPr="009B6099">
        <w:rPr>
          <w:rFonts w:asciiTheme="minorHAnsi" w:hAnsiTheme="minorHAnsi" w:cstheme="minorHAnsi"/>
          <w:b/>
          <w:color w:val="232323"/>
          <w:spacing w:val="-5"/>
        </w:rPr>
        <w:t xml:space="preserve"> </w:t>
      </w:r>
      <w:r w:rsidRPr="009B6099">
        <w:rPr>
          <w:rFonts w:asciiTheme="minorHAnsi" w:hAnsiTheme="minorHAnsi" w:cstheme="minorHAnsi"/>
          <w:b/>
          <w:color w:val="232323"/>
        </w:rPr>
        <w:t>Advance</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for</w:t>
      </w:r>
      <w:r w:rsidRPr="009B6099">
        <w:rPr>
          <w:rFonts w:asciiTheme="minorHAnsi" w:hAnsiTheme="minorHAnsi" w:cstheme="minorHAnsi"/>
          <w:b/>
          <w:color w:val="232323"/>
          <w:spacing w:val="-4"/>
        </w:rPr>
        <w:t xml:space="preserve"> </w:t>
      </w:r>
      <w:r w:rsidRPr="009B6099">
        <w:rPr>
          <w:rFonts w:asciiTheme="minorHAnsi" w:hAnsiTheme="minorHAnsi" w:cstheme="minorHAnsi"/>
          <w:b/>
          <w:color w:val="232323"/>
        </w:rPr>
        <w:t>the</w:t>
      </w:r>
      <w:r w:rsidRPr="009B6099">
        <w:rPr>
          <w:rFonts w:asciiTheme="minorHAnsi" w:hAnsiTheme="minorHAnsi" w:cstheme="minorHAnsi"/>
          <w:b/>
          <w:color w:val="232323"/>
          <w:spacing w:val="-4"/>
        </w:rPr>
        <w:t xml:space="preserve"> </w:t>
      </w:r>
      <w:r w:rsidRPr="009B6099">
        <w:rPr>
          <w:rFonts w:asciiTheme="minorHAnsi" w:hAnsiTheme="minorHAnsi" w:cstheme="minorHAnsi"/>
          <w:b/>
          <w:i/>
          <w:color w:val="232323"/>
        </w:rPr>
        <w:t>ELPA21</w:t>
      </w:r>
    </w:p>
    <w:tbl>
      <w:tblPr>
        <w:tblStyle w:val="TableGrid"/>
        <w:tblW w:w="0" w:type="auto"/>
        <w:tblInd w:w="920" w:type="dxa"/>
        <w:tblLayout w:type="fixed"/>
        <w:tblLook w:val="04A0" w:firstRow="1" w:lastRow="0" w:firstColumn="1" w:lastColumn="0" w:noHBand="0" w:noVBand="1"/>
      </w:tblPr>
      <w:tblGrid>
        <w:gridCol w:w="2315"/>
        <w:gridCol w:w="3870"/>
        <w:gridCol w:w="3600"/>
      </w:tblGrid>
      <w:tr w:rsidR="009C7279" w:rsidRPr="009B6099" w14:paraId="117273F9" w14:textId="77777777" w:rsidTr="00860694">
        <w:trPr>
          <w:tblHeader/>
        </w:trPr>
        <w:tc>
          <w:tcPr>
            <w:tcW w:w="2315" w:type="dxa"/>
            <w:shd w:val="clear" w:color="auto" w:fill="D9D9D9" w:themeFill="background1" w:themeFillShade="D9"/>
          </w:tcPr>
          <w:p w14:paraId="32CF7375" w14:textId="734A5765" w:rsidR="009C7279" w:rsidRPr="009B6099" w:rsidRDefault="009C7279" w:rsidP="00860694">
            <w:pPr>
              <w:pStyle w:val="BodyText"/>
              <w:ind w:left="0" w:right="66"/>
              <w:rPr>
                <w:rFonts w:asciiTheme="minorHAnsi" w:hAnsiTheme="minorHAnsi" w:cstheme="minorHAnsi"/>
              </w:rPr>
            </w:pPr>
            <w:r w:rsidRPr="009B6099">
              <w:rPr>
                <w:rFonts w:asciiTheme="minorHAnsi" w:hAnsiTheme="minorHAnsi" w:cstheme="minorHAnsi"/>
                <w:b/>
                <w:color w:val="232323"/>
              </w:rPr>
              <w:t>Embedded</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 xml:space="preserve">Accommodation for </w:t>
            </w:r>
            <w:r w:rsidRPr="009B6099">
              <w:rPr>
                <w:rFonts w:asciiTheme="minorHAnsi" w:hAnsiTheme="minorHAnsi" w:cstheme="minorHAnsi"/>
                <w:b/>
                <w:color w:val="232323"/>
                <w:spacing w:val="-47"/>
              </w:rPr>
              <w:t xml:space="preserve"> </w:t>
            </w:r>
            <w:r w:rsidRPr="009B6099">
              <w:rPr>
                <w:rFonts w:asciiTheme="minorHAnsi" w:hAnsiTheme="minorHAnsi" w:cstheme="minorHAnsi"/>
                <w:b/>
                <w:color w:val="232323"/>
              </w:rPr>
              <w:t>EL</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Students</w:t>
            </w:r>
          </w:p>
        </w:tc>
        <w:tc>
          <w:tcPr>
            <w:tcW w:w="3870" w:type="dxa"/>
            <w:shd w:val="clear" w:color="auto" w:fill="D9D9D9" w:themeFill="background1" w:themeFillShade="D9"/>
          </w:tcPr>
          <w:p w14:paraId="0607C16B" w14:textId="77777777" w:rsidR="009C7279" w:rsidRPr="009B6099" w:rsidRDefault="009C7279" w:rsidP="009C7279">
            <w:pPr>
              <w:pStyle w:val="TableParagraph"/>
              <w:ind w:left="0" w:right="192"/>
              <w:rPr>
                <w:rFonts w:asciiTheme="minorHAnsi" w:hAnsiTheme="minorHAnsi" w:cstheme="minorHAnsi"/>
                <w:b/>
                <w:color w:val="232323"/>
              </w:rPr>
            </w:pPr>
            <w:r w:rsidRPr="009B6099">
              <w:rPr>
                <w:rFonts w:asciiTheme="minorHAnsi" w:hAnsiTheme="minorHAnsi" w:cstheme="minorHAnsi"/>
                <w:b/>
                <w:color w:val="232323"/>
              </w:rPr>
              <w:t xml:space="preserve">  </w:t>
            </w:r>
          </w:p>
          <w:p w14:paraId="5B8D2E23" w14:textId="7293E5EF" w:rsidR="009C7279" w:rsidRPr="009B6099" w:rsidRDefault="009C7279" w:rsidP="009C7279">
            <w:pPr>
              <w:pStyle w:val="BodyText"/>
              <w:ind w:left="0" w:right="1280"/>
              <w:rPr>
                <w:rFonts w:asciiTheme="minorHAnsi" w:hAnsiTheme="minorHAnsi" w:cstheme="minorHAnsi"/>
              </w:rPr>
            </w:pPr>
            <w:r w:rsidRPr="009B6099">
              <w:rPr>
                <w:rFonts w:asciiTheme="minorHAnsi" w:hAnsiTheme="minorHAnsi" w:cstheme="minorHAnsi"/>
                <w:b/>
                <w:color w:val="232323"/>
              </w:rPr>
              <w:t xml:space="preserve">  Description</w:t>
            </w:r>
          </w:p>
        </w:tc>
        <w:tc>
          <w:tcPr>
            <w:tcW w:w="3600" w:type="dxa"/>
            <w:shd w:val="clear" w:color="auto" w:fill="D9D9D9" w:themeFill="background1" w:themeFillShade="D9"/>
          </w:tcPr>
          <w:p w14:paraId="2EE8E747" w14:textId="77777777" w:rsidR="009C7279" w:rsidRPr="009B6099" w:rsidRDefault="009C7279" w:rsidP="009C7279">
            <w:pPr>
              <w:pStyle w:val="TableParagraph"/>
              <w:ind w:left="167" w:right="192" w:firstLine="3"/>
              <w:rPr>
                <w:rFonts w:asciiTheme="minorHAnsi" w:hAnsiTheme="minorHAnsi" w:cstheme="minorHAnsi"/>
                <w:b/>
                <w:color w:val="232323"/>
              </w:rPr>
            </w:pPr>
          </w:p>
          <w:p w14:paraId="522FDE5D" w14:textId="37FD6689" w:rsidR="009C7279" w:rsidRPr="009B6099" w:rsidRDefault="009C7279" w:rsidP="009C7279">
            <w:pPr>
              <w:pStyle w:val="BodyText"/>
              <w:ind w:left="0" w:right="1280"/>
              <w:rPr>
                <w:rFonts w:asciiTheme="minorHAnsi" w:hAnsiTheme="minorHAnsi" w:cstheme="minorHAnsi"/>
              </w:rPr>
            </w:pPr>
            <w:r w:rsidRPr="009B6099">
              <w:rPr>
                <w:rFonts w:asciiTheme="minorHAnsi" w:hAnsiTheme="minorHAnsi" w:cstheme="minorHAnsi"/>
                <w:b/>
                <w:color w:val="232323"/>
              </w:rPr>
              <w:t>Recommendations for Use</w:t>
            </w:r>
          </w:p>
        </w:tc>
      </w:tr>
      <w:tr w:rsidR="00A7374F" w:rsidRPr="009B6099" w14:paraId="1B8134AE" w14:textId="77777777" w:rsidTr="00860694">
        <w:tc>
          <w:tcPr>
            <w:tcW w:w="2315" w:type="dxa"/>
          </w:tcPr>
          <w:p w14:paraId="6502A23F" w14:textId="77777777" w:rsidR="00A7374F" w:rsidRPr="009B6099" w:rsidRDefault="00A7374F" w:rsidP="00A7374F">
            <w:pPr>
              <w:pStyle w:val="TableParagraph"/>
              <w:ind w:left="107" w:right="192"/>
              <w:rPr>
                <w:rFonts w:asciiTheme="minorHAnsi" w:hAnsiTheme="minorHAnsi" w:cstheme="minorHAnsi"/>
              </w:rPr>
            </w:pPr>
          </w:p>
          <w:p w14:paraId="51B87C2C" w14:textId="31174A91" w:rsidR="00A7374F" w:rsidRPr="009B6099" w:rsidRDefault="00A7374F" w:rsidP="00771080">
            <w:pPr>
              <w:pStyle w:val="TableParagraph"/>
              <w:ind w:left="0" w:right="436"/>
              <w:rPr>
                <w:rFonts w:asciiTheme="minorHAnsi" w:hAnsiTheme="minorHAnsi" w:cstheme="minorHAnsi"/>
              </w:rPr>
            </w:pPr>
            <w:r w:rsidRPr="009B6099">
              <w:rPr>
                <w:rFonts w:asciiTheme="minorHAnsi" w:hAnsiTheme="minorHAnsi" w:cstheme="minorHAnsi"/>
              </w:rPr>
              <w:t>Enlarge text on computer screen (P22</w:t>
            </w:r>
            <w:r w:rsidRPr="009B6099">
              <w:rPr>
                <w:rFonts w:asciiTheme="minorHAnsi" w:hAnsiTheme="minorHAnsi" w:cstheme="minorHAnsi"/>
              </w:rPr>
              <w:fldChar w:fldCharType="begin"/>
            </w:r>
            <w:r w:rsidRPr="009B6099">
              <w:rPr>
                <w:rFonts w:asciiTheme="minorHAnsi" w:hAnsiTheme="minorHAnsi" w:cstheme="minorHAnsi"/>
              </w:rPr>
              <w:instrText xml:space="preserve"> XE "P22" </w:instrText>
            </w:r>
            <w:r w:rsidRPr="009B6099">
              <w:rPr>
                <w:rFonts w:asciiTheme="minorHAnsi" w:hAnsiTheme="minorHAnsi" w:cstheme="minorHAnsi"/>
              </w:rPr>
              <w:fldChar w:fldCharType="end"/>
            </w:r>
            <w:r w:rsidRPr="009B6099">
              <w:rPr>
                <w:rFonts w:asciiTheme="minorHAnsi" w:hAnsiTheme="minorHAnsi" w:cstheme="minorHAnsi"/>
              </w:rPr>
              <w:t>)</w:t>
            </w:r>
          </w:p>
        </w:tc>
        <w:tc>
          <w:tcPr>
            <w:tcW w:w="3870" w:type="dxa"/>
          </w:tcPr>
          <w:p w14:paraId="659463EE" w14:textId="77777777" w:rsidR="00A7374F" w:rsidRPr="009B6099" w:rsidRDefault="00A7374F" w:rsidP="00A7374F">
            <w:pPr>
              <w:pStyle w:val="TableParagraph"/>
              <w:ind w:left="107" w:right="192"/>
              <w:rPr>
                <w:rFonts w:asciiTheme="minorHAnsi" w:hAnsiTheme="minorHAnsi" w:cstheme="minorHAnsi"/>
              </w:rPr>
            </w:pPr>
          </w:p>
          <w:p w14:paraId="2D807582" w14:textId="08CA97B4" w:rsidR="00A7374F" w:rsidRPr="009B6099" w:rsidRDefault="00A7374F" w:rsidP="00CA7677">
            <w:pPr>
              <w:pStyle w:val="TableParagraph"/>
              <w:ind w:left="19" w:right="192"/>
              <w:rPr>
                <w:rFonts w:asciiTheme="minorHAnsi" w:hAnsiTheme="minorHAnsi" w:cstheme="minorHAnsi"/>
              </w:rPr>
            </w:pPr>
            <w:r w:rsidRPr="009B6099">
              <w:rPr>
                <w:rFonts w:asciiTheme="minorHAnsi" w:hAnsiTheme="minorHAnsi" w:cstheme="minorHAnsi"/>
              </w:rPr>
              <w:t>The test platform is pre-set to be enlarged for the student before the test begins. The default size for the test is 75, 90, 100. Additional options include: 110, 125, 150, 200.</w:t>
            </w:r>
          </w:p>
        </w:tc>
        <w:tc>
          <w:tcPr>
            <w:tcW w:w="3600" w:type="dxa"/>
          </w:tcPr>
          <w:p w14:paraId="5F2A79A1" w14:textId="77777777" w:rsidR="00A7374F" w:rsidRPr="009B6099" w:rsidRDefault="00A7374F" w:rsidP="00A7374F">
            <w:pPr>
              <w:pStyle w:val="TableParagraph"/>
              <w:ind w:left="107" w:right="192"/>
              <w:rPr>
                <w:rFonts w:asciiTheme="minorHAnsi" w:hAnsiTheme="minorHAnsi" w:cstheme="minorHAnsi"/>
              </w:rPr>
            </w:pPr>
          </w:p>
          <w:p w14:paraId="7B88F9E4" w14:textId="77777777" w:rsidR="00A7374F" w:rsidRPr="009B6099" w:rsidRDefault="00A7374F" w:rsidP="00A7374F">
            <w:pPr>
              <w:pStyle w:val="TableParagraph"/>
              <w:ind w:left="107" w:right="192"/>
              <w:rPr>
                <w:rFonts w:asciiTheme="minorHAnsi" w:hAnsiTheme="minorHAnsi" w:cstheme="minorHAnsi"/>
              </w:rPr>
            </w:pPr>
            <w:r w:rsidRPr="009B6099">
              <w:rPr>
                <w:rFonts w:asciiTheme="minorHAnsi" w:hAnsiTheme="minorHAnsi" w:cstheme="minorHAnsi"/>
              </w:rPr>
              <w:t>Students with visual impairments may need to increase the size of text and other item tools beyond the 4X zoom universal tool provided by the test platform. A larger computer screen may be needed for this tool to function effectively.</w:t>
            </w:r>
          </w:p>
          <w:p w14:paraId="3428C7AE" w14:textId="77777777" w:rsidR="00A7374F" w:rsidRPr="009B6099" w:rsidRDefault="00A7374F" w:rsidP="00A7374F">
            <w:pPr>
              <w:pStyle w:val="BodyText"/>
              <w:tabs>
                <w:tab w:val="left" w:pos="3017"/>
              </w:tabs>
              <w:ind w:left="0" w:right="92"/>
              <w:rPr>
                <w:rFonts w:asciiTheme="minorHAnsi" w:hAnsiTheme="minorHAnsi" w:cstheme="minorHAnsi"/>
              </w:rPr>
            </w:pPr>
          </w:p>
        </w:tc>
      </w:tr>
      <w:tr w:rsidR="0068726B" w:rsidRPr="009B6099" w14:paraId="4E1CE643" w14:textId="77777777" w:rsidTr="00860694">
        <w:trPr>
          <w:cantSplit/>
        </w:trPr>
        <w:tc>
          <w:tcPr>
            <w:tcW w:w="2315" w:type="dxa"/>
          </w:tcPr>
          <w:p w14:paraId="2D86941F" w14:textId="77777777" w:rsidR="0068726B" w:rsidRPr="009B6099" w:rsidRDefault="0068726B" w:rsidP="0068726B">
            <w:pPr>
              <w:pStyle w:val="TableParagraph"/>
              <w:ind w:left="107" w:right="192"/>
              <w:rPr>
                <w:rFonts w:asciiTheme="minorHAnsi" w:hAnsiTheme="minorHAnsi" w:cstheme="minorHAnsi"/>
              </w:rPr>
            </w:pPr>
          </w:p>
          <w:p w14:paraId="28A71DF9" w14:textId="1EED2AD4" w:rsidR="0068726B" w:rsidRPr="009B6099" w:rsidRDefault="0068726B" w:rsidP="0068726B">
            <w:pPr>
              <w:pStyle w:val="TableParagraph"/>
              <w:ind w:left="0" w:right="1280"/>
              <w:rPr>
                <w:rFonts w:asciiTheme="minorHAnsi" w:hAnsiTheme="minorHAnsi" w:cstheme="minorHAnsi"/>
                <w:b/>
                <w:i/>
                <w:sz w:val="20"/>
              </w:rPr>
            </w:pPr>
            <w:r w:rsidRPr="009B6099">
              <w:rPr>
                <w:rFonts w:asciiTheme="minorHAnsi" w:hAnsiTheme="minorHAnsi" w:cstheme="minorHAnsi"/>
              </w:rPr>
              <w:t>High color contrast (P28</w:t>
            </w:r>
            <w:r w:rsidRPr="009B6099">
              <w:rPr>
                <w:rFonts w:asciiTheme="minorHAnsi" w:hAnsiTheme="minorHAnsi" w:cstheme="minorHAnsi"/>
              </w:rPr>
              <w:fldChar w:fldCharType="begin"/>
            </w:r>
            <w:r w:rsidRPr="009B6099">
              <w:rPr>
                <w:rFonts w:asciiTheme="minorHAnsi" w:hAnsiTheme="minorHAnsi" w:cstheme="minorHAnsi"/>
              </w:rPr>
              <w:instrText xml:space="preserve"> XE "P28" </w:instrText>
            </w:r>
            <w:r w:rsidRPr="009B6099">
              <w:rPr>
                <w:rFonts w:asciiTheme="minorHAnsi" w:hAnsiTheme="minorHAnsi" w:cstheme="minorHAnsi"/>
              </w:rPr>
              <w:fldChar w:fldCharType="end"/>
            </w:r>
            <w:r w:rsidRPr="009B6099">
              <w:rPr>
                <w:rFonts w:asciiTheme="minorHAnsi" w:hAnsiTheme="minorHAnsi" w:cstheme="minorHAnsi"/>
              </w:rPr>
              <w:t>)</w:t>
            </w:r>
          </w:p>
        </w:tc>
        <w:tc>
          <w:tcPr>
            <w:tcW w:w="3870" w:type="dxa"/>
          </w:tcPr>
          <w:p w14:paraId="0B90B806" w14:textId="77777777" w:rsidR="0068726B" w:rsidRPr="009B6099" w:rsidRDefault="0068726B" w:rsidP="0068726B">
            <w:pPr>
              <w:pStyle w:val="TableParagraph"/>
              <w:ind w:left="107" w:right="192"/>
              <w:rPr>
                <w:rFonts w:asciiTheme="minorHAnsi" w:hAnsiTheme="minorHAnsi" w:cstheme="minorHAnsi"/>
              </w:rPr>
            </w:pPr>
          </w:p>
          <w:p w14:paraId="49F069B6" w14:textId="08C9264E" w:rsidR="0068726B" w:rsidRPr="009B6099" w:rsidRDefault="0068726B" w:rsidP="00CA7677">
            <w:pPr>
              <w:pStyle w:val="TableParagraph"/>
              <w:ind w:left="19" w:right="192"/>
              <w:rPr>
                <w:rFonts w:asciiTheme="minorHAnsi" w:hAnsiTheme="minorHAnsi" w:cstheme="minorHAnsi"/>
              </w:rPr>
            </w:pPr>
            <w:r w:rsidRPr="009B6099">
              <w:rPr>
                <w:rFonts w:asciiTheme="minorHAnsi" w:hAnsiTheme="minorHAnsi" w:cstheme="minorHAnsi"/>
              </w:rPr>
              <w:t xml:space="preserve">The student </w:t>
            </w:r>
            <w:r w:rsidR="00CA7677" w:rsidRPr="009B6099">
              <w:rPr>
                <w:rFonts w:asciiTheme="minorHAnsi" w:hAnsiTheme="minorHAnsi" w:cstheme="minorHAnsi"/>
              </w:rPr>
              <w:t>can</w:t>
            </w:r>
            <w:r w:rsidRPr="009B6099">
              <w:rPr>
                <w:rFonts w:asciiTheme="minorHAnsi" w:hAnsiTheme="minorHAnsi" w:cstheme="minorHAnsi"/>
              </w:rPr>
              <w:t xml:space="preserve"> adjust the text color and screen background color based on the student’s need. The color contrast options, in addition to the default black text on white background, include:</w:t>
            </w:r>
          </w:p>
          <w:p w14:paraId="2714596A"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black text on yellow background;</w:t>
            </w:r>
          </w:p>
          <w:p w14:paraId="52B6F95E"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black text on light blue background;</w:t>
            </w:r>
          </w:p>
          <w:p w14:paraId="50897E63"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black text on light pink background;</w:t>
            </w:r>
          </w:p>
          <w:p w14:paraId="45C283BE"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black text on green background; and</w:t>
            </w:r>
          </w:p>
          <w:p w14:paraId="5244D974"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white text on black background.</w:t>
            </w:r>
          </w:p>
          <w:p w14:paraId="36571148"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Selection is made in the administration tool on the student screen.</w:t>
            </w:r>
          </w:p>
          <w:p w14:paraId="2E35ABF4" w14:textId="77777777" w:rsidR="0068726B" w:rsidRPr="009B6099" w:rsidRDefault="0068726B" w:rsidP="0068726B">
            <w:pPr>
              <w:pStyle w:val="TableParagraph"/>
              <w:ind w:left="107" w:right="192"/>
              <w:rPr>
                <w:rFonts w:asciiTheme="minorHAnsi" w:hAnsiTheme="minorHAnsi" w:cstheme="minorHAnsi"/>
              </w:rPr>
            </w:pPr>
          </w:p>
        </w:tc>
        <w:tc>
          <w:tcPr>
            <w:tcW w:w="3600" w:type="dxa"/>
          </w:tcPr>
          <w:p w14:paraId="453EBE57" w14:textId="77777777" w:rsidR="0068726B" w:rsidRPr="009B6099" w:rsidRDefault="0068726B" w:rsidP="0068726B">
            <w:pPr>
              <w:pStyle w:val="BodyText"/>
              <w:tabs>
                <w:tab w:val="left" w:pos="3017"/>
              </w:tabs>
              <w:ind w:left="0" w:right="92"/>
              <w:rPr>
                <w:rFonts w:asciiTheme="minorHAnsi" w:hAnsiTheme="minorHAnsi" w:cstheme="minorHAnsi"/>
              </w:rPr>
            </w:pPr>
          </w:p>
          <w:p w14:paraId="5C1288F4" w14:textId="1318D884" w:rsidR="0068726B" w:rsidRPr="009B6099" w:rsidRDefault="0068726B" w:rsidP="0068726B">
            <w:pPr>
              <w:pStyle w:val="TableParagraph"/>
              <w:tabs>
                <w:tab w:val="left" w:pos="3017"/>
              </w:tabs>
              <w:ind w:left="107" w:right="192"/>
              <w:rPr>
                <w:rFonts w:asciiTheme="minorHAnsi" w:hAnsiTheme="minorHAnsi" w:cstheme="minorHAnsi"/>
              </w:rPr>
            </w:pPr>
            <w:r w:rsidRPr="009B6099">
              <w:rPr>
                <w:rFonts w:asciiTheme="minorHAnsi" w:hAnsiTheme="minorHAnsi" w:cstheme="minorHAnsi"/>
              </w:rPr>
              <w:t>Students with attention difficulties may need this tool for viewing test content. It also may be needed by some students with visual impairments or other print disabilities (including learning disabilities). Choice of colors should be informed by evidence that specific text and background color combinations meet the student’s needs.</w:t>
            </w:r>
          </w:p>
        </w:tc>
      </w:tr>
      <w:tr w:rsidR="0068726B" w:rsidRPr="009B6099" w14:paraId="53DEF3EB" w14:textId="77777777" w:rsidTr="00860694">
        <w:trPr>
          <w:cantSplit/>
        </w:trPr>
        <w:tc>
          <w:tcPr>
            <w:tcW w:w="2315" w:type="dxa"/>
          </w:tcPr>
          <w:p w14:paraId="54C9167B" w14:textId="77777777" w:rsidR="0068726B" w:rsidRPr="009B6099" w:rsidRDefault="0068726B" w:rsidP="0068726B">
            <w:pPr>
              <w:pStyle w:val="TableParagraph"/>
              <w:ind w:left="0" w:right="1280"/>
              <w:rPr>
                <w:rFonts w:asciiTheme="minorHAnsi" w:hAnsiTheme="minorHAnsi" w:cstheme="minorHAnsi"/>
                <w:b/>
                <w:i/>
                <w:sz w:val="20"/>
              </w:rPr>
            </w:pPr>
          </w:p>
          <w:p w14:paraId="4AD2BC72" w14:textId="0DEA124A" w:rsidR="0068726B" w:rsidRPr="009B6099" w:rsidRDefault="004A20FE" w:rsidP="0068726B">
            <w:pPr>
              <w:pStyle w:val="TableParagraph"/>
              <w:ind w:left="0" w:right="1280"/>
              <w:rPr>
                <w:rFonts w:asciiTheme="minorHAnsi" w:hAnsiTheme="minorHAnsi" w:cstheme="minorHAnsi"/>
                <w:b/>
                <w:i/>
                <w:sz w:val="20"/>
              </w:rPr>
            </w:pPr>
            <w:r w:rsidRPr="009B6099">
              <w:rPr>
                <w:rFonts w:asciiTheme="minorHAnsi" w:hAnsiTheme="minorHAnsi" w:cstheme="minorHAnsi"/>
              </w:rPr>
              <w:t>M</w:t>
            </w:r>
            <w:r w:rsidR="0068726B" w:rsidRPr="009B6099">
              <w:rPr>
                <w:rFonts w:asciiTheme="minorHAnsi" w:hAnsiTheme="minorHAnsi" w:cstheme="minorHAnsi"/>
              </w:rPr>
              <w:t>asking</w:t>
            </w:r>
            <w:r w:rsidR="00830541" w:rsidRPr="009B6099">
              <w:rPr>
                <w:rFonts w:asciiTheme="minorHAnsi" w:hAnsiTheme="minorHAnsi" w:cstheme="minorHAnsi"/>
              </w:rPr>
              <w:t xml:space="preserve"> </w:t>
            </w:r>
            <w:r w:rsidR="0068726B" w:rsidRPr="009B6099">
              <w:rPr>
                <w:rFonts w:asciiTheme="minorHAnsi" w:hAnsiTheme="minorHAnsi" w:cstheme="minorHAnsi"/>
                <w:spacing w:val="-47"/>
              </w:rPr>
              <w:t xml:space="preserve"> </w:t>
            </w:r>
            <w:r w:rsidR="0068726B" w:rsidRPr="009B6099">
              <w:rPr>
                <w:rFonts w:asciiTheme="minorHAnsi" w:hAnsiTheme="minorHAnsi" w:cstheme="minorHAnsi"/>
              </w:rPr>
              <w:t>(P37</w:t>
            </w:r>
            <w:r w:rsidR="0068726B" w:rsidRPr="009B6099">
              <w:rPr>
                <w:rFonts w:asciiTheme="minorHAnsi" w:hAnsiTheme="minorHAnsi" w:cstheme="minorHAnsi"/>
              </w:rPr>
              <w:fldChar w:fldCharType="begin"/>
            </w:r>
            <w:r w:rsidR="0068726B" w:rsidRPr="009B6099">
              <w:rPr>
                <w:rFonts w:asciiTheme="minorHAnsi" w:hAnsiTheme="minorHAnsi" w:cstheme="minorHAnsi"/>
              </w:rPr>
              <w:instrText xml:space="preserve"> XE "</w:instrText>
            </w:r>
            <w:r w:rsidR="0068726B" w:rsidRPr="009B6099">
              <w:rPr>
                <w:rFonts w:asciiTheme="minorHAnsi" w:hAnsiTheme="minorHAnsi" w:cstheme="minorHAnsi"/>
                <w:color w:val="1F487C"/>
              </w:rPr>
              <w:instrText>P37</w:instrText>
            </w:r>
            <w:r w:rsidR="0068726B" w:rsidRPr="009B6099">
              <w:rPr>
                <w:rFonts w:asciiTheme="minorHAnsi" w:hAnsiTheme="minorHAnsi" w:cstheme="minorHAnsi"/>
              </w:rPr>
              <w:instrText xml:space="preserve">" </w:instrText>
            </w:r>
            <w:r w:rsidR="0068726B" w:rsidRPr="009B6099">
              <w:rPr>
                <w:rFonts w:asciiTheme="minorHAnsi" w:hAnsiTheme="minorHAnsi" w:cstheme="minorHAnsi"/>
              </w:rPr>
              <w:fldChar w:fldCharType="end"/>
            </w:r>
            <w:r w:rsidR="0068726B" w:rsidRPr="009B6099">
              <w:rPr>
                <w:rFonts w:asciiTheme="minorHAnsi" w:hAnsiTheme="minorHAnsi" w:cstheme="minorHAnsi"/>
              </w:rPr>
              <w:t>)</w:t>
            </w:r>
          </w:p>
        </w:tc>
        <w:tc>
          <w:tcPr>
            <w:tcW w:w="3870" w:type="dxa"/>
          </w:tcPr>
          <w:p w14:paraId="0E287382" w14:textId="77777777" w:rsidR="0068726B" w:rsidRPr="009B6099" w:rsidRDefault="0068726B" w:rsidP="0068726B">
            <w:pPr>
              <w:pStyle w:val="TableParagraph"/>
              <w:ind w:left="107" w:right="192"/>
              <w:rPr>
                <w:rFonts w:asciiTheme="minorHAnsi" w:hAnsiTheme="minorHAnsi" w:cstheme="minorHAnsi"/>
              </w:rPr>
            </w:pPr>
          </w:p>
          <w:p w14:paraId="11944E70" w14:textId="54D0520D" w:rsidR="0068726B" w:rsidRPr="009B6099" w:rsidRDefault="0068726B" w:rsidP="0068726B">
            <w:pPr>
              <w:pStyle w:val="TableParagraph"/>
              <w:ind w:left="107" w:right="192"/>
              <w:rPr>
                <w:rFonts w:asciiTheme="minorHAnsi" w:hAnsiTheme="minorHAnsi" w:cstheme="minorHAnsi"/>
              </w:rPr>
            </w:pPr>
            <w:r w:rsidRPr="009B6099">
              <w:rPr>
                <w:rFonts w:asciiTheme="minorHAnsi" w:hAnsiTheme="minorHAnsi" w:cstheme="minorHAnsi"/>
              </w:rPr>
              <w:t xml:space="preserve">The student </w:t>
            </w:r>
            <w:r w:rsidR="00CA7677" w:rsidRPr="009B6099">
              <w:rPr>
                <w:rFonts w:asciiTheme="minorHAnsi" w:hAnsiTheme="minorHAnsi" w:cstheme="minorHAnsi"/>
              </w:rPr>
              <w:t>can</w:t>
            </w:r>
            <w:r w:rsidRPr="009B6099">
              <w:rPr>
                <w:rFonts w:asciiTheme="minorHAnsi" w:hAnsiTheme="minorHAnsi" w:cstheme="minorHAnsi"/>
              </w:rPr>
              <w:t xml:space="preserve"> block off answer choices.</w:t>
            </w:r>
          </w:p>
        </w:tc>
        <w:tc>
          <w:tcPr>
            <w:tcW w:w="3600" w:type="dxa"/>
          </w:tcPr>
          <w:p w14:paraId="02A0DFB9" w14:textId="77777777" w:rsidR="0068726B" w:rsidRPr="009B6099" w:rsidRDefault="0068726B" w:rsidP="0068726B">
            <w:pPr>
              <w:pStyle w:val="TableParagraph"/>
              <w:tabs>
                <w:tab w:val="left" w:pos="3017"/>
              </w:tabs>
              <w:ind w:left="107" w:right="192"/>
              <w:rPr>
                <w:rFonts w:asciiTheme="minorHAnsi" w:hAnsiTheme="minorHAnsi" w:cstheme="minorHAnsi"/>
              </w:rPr>
            </w:pPr>
          </w:p>
          <w:p w14:paraId="70B37BD2" w14:textId="77777777" w:rsidR="0068726B" w:rsidRPr="009B6099" w:rsidRDefault="0068726B" w:rsidP="0068726B">
            <w:pPr>
              <w:pStyle w:val="TableParagraph"/>
              <w:tabs>
                <w:tab w:val="left" w:pos="3017"/>
              </w:tabs>
              <w:ind w:left="107" w:right="192"/>
              <w:rPr>
                <w:rFonts w:asciiTheme="minorHAnsi" w:hAnsiTheme="minorHAnsi" w:cstheme="minorHAnsi"/>
              </w:rPr>
            </w:pPr>
            <w:r w:rsidRPr="009B6099">
              <w:rPr>
                <w:rFonts w:asciiTheme="minorHAnsi" w:hAnsiTheme="minorHAnsi" w:cstheme="minorHAnsi"/>
              </w:rPr>
              <w:t>Students with attention difficulties may need to mask answer choices that may be distracting during the assessment. This tool also may be needed by students with print disabilities (including learning disabilities) or visual impairments.</w:t>
            </w:r>
          </w:p>
          <w:p w14:paraId="0191DD2F" w14:textId="77777777" w:rsidR="0068726B" w:rsidRPr="009B6099" w:rsidRDefault="0068726B" w:rsidP="0068726B">
            <w:pPr>
              <w:pStyle w:val="TableParagraph"/>
              <w:tabs>
                <w:tab w:val="left" w:pos="3017"/>
              </w:tabs>
              <w:ind w:left="107" w:right="192"/>
              <w:rPr>
                <w:rFonts w:asciiTheme="minorHAnsi" w:hAnsiTheme="minorHAnsi" w:cstheme="minorHAnsi"/>
              </w:rPr>
            </w:pPr>
          </w:p>
        </w:tc>
      </w:tr>
      <w:tr w:rsidR="004A20FE" w:rsidRPr="009B6099" w14:paraId="2CBDBA61" w14:textId="77777777" w:rsidTr="00860694">
        <w:tc>
          <w:tcPr>
            <w:tcW w:w="2315" w:type="dxa"/>
          </w:tcPr>
          <w:p w14:paraId="748F79F1" w14:textId="77777777" w:rsidR="004A20FE" w:rsidRPr="009B6099" w:rsidRDefault="004A20FE" w:rsidP="004A20FE">
            <w:pPr>
              <w:pStyle w:val="TableParagraph"/>
              <w:ind w:left="107" w:right="192"/>
              <w:rPr>
                <w:rFonts w:asciiTheme="minorHAnsi" w:hAnsiTheme="minorHAnsi" w:cstheme="minorHAnsi"/>
              </w:rPr>
            </w:pPr>
          </w:p>
          <w:p w14:paraId="0C1083B0" w14:textId="3F460DA9" w:rsidR="004A20FE" w:rsidRPr="009B6099" w:rsidRDefault="004A20FE" w:rsidP="004A20FE">
            <w:pPr>
              <w:pStyle w:val="TableParagraph"/>
              <w:ind w:left="0" w:right="1280"/>
              <w:rPr>
                <w:rFonts w:asciiTheme="minorHAnsi" w:hAnsiTheme="minorHAnsi" w:cstheme="minorHAnsi"/>
                <w:b/>
                <w:i/>
                <w:sz w:val="20"/>
              </w:rPr>
            </w:pPr>
            <w:r w:rsidRPr="009B6099">
              <w:rPr>
                <w:rFonts w:asciiTheme="minorHAnsi" w:hAnsiTheme="minorHAnsi" w:cstheme="minorHAnsi"/>
              </w:rPr>
              <w:t>Line tracker (P44</w:t>
            </w:r>
            <w:r w:rsidRPr="009B6099">
              <w:rPr>
                <w:rFonts w:asciiTheme="minorHAnsi" w:hAnsiTheme="minorHAnsi" w:cstheme="minorHAnsi"/>
              </w:rPr>
              <w:fldChar w:fldCharType="begin"/>
            </w:r>
            <w:r w:rsidRPr="009B6099">
              <w:rPr>
                <w:rFonts w:asciiTheme="minorHAnsi" w:hAnsiTheme="minorHAnsi" w:cstheme="minorHAnsi"/>
              </w:rPr>
              <w:instrText xml:space="preserve"> XE "P44" </w:instrText>
            </w:r>
            <w:r w:rsidRPr="009B6099">
              <w:rPr>
                <w:rFonts w:asciiTheme="minorHAnsi" w:hAnsiTheme="minorHAnsi" w:cstheme="minorHAnsi"/>
              </w:rPr>
              <w:fldChar w:fldCharType="end"/>
            </w:r>
            <w:r w:rsidRPr="009B6099">
              <w:rPr>
                <w:rFonts w:asciiTheme="minorHAnsi" w:hAnsiTheme="minorHAnsi" w:cstheme="minorHAnsi"/>
              </w:rPr>
              <w:t>)</w:t>
            </w:r>
          </w:p>
        </w:tc>
        <w:tc>
          <w:tcPr>
            <w:tcW w:w="3870" w:type="dxa"/>
          </w:tcPr>
          <w:p w14:paraId="7D86D0A7" w14:textId="77777777" w:rsidR="004A20FE" w:rsidRPr="009B6099" w:rsidRDefault="004A20FE" w:rsidP="004A20FE">
            <w:pPr>
              <w:pStyle w:val="TableParagraph"/>
              <w:ind w:left="107" w:right="192"/>
              <w:rPr>
                <w:rFonts w:asciiTheme="minorHAnsi" w:hAnsiTheme="minorHAnsi" w:cstheme="minorHAnsi"/>
              </w:rPr>
            </w:pPr>
          </w:p>
          <w:p w14:paraId="7098A35E" w14:textId="0FC72FE5" w:rsidR="004A20FE" w:rsidRPr="009B6099" w:rsidRDefault="004A20FE" w:rsidP="004A20FE">
            <w:pPr>
              <w:pStyle w:val="TableParagraph"/>
              <w:ind w:left="107" w:right="192"/>
              <w:rPr>
                <w:rFonts w:asciiTheme="minorHAnsi" w:hAnsiTheme="minorHAnsi" w:cstheme="minorHAnsi"/>
              </w:rPr>
            </w:pPr>
            <w:r w:rsidRPr="009B6099">
              <w:rPr>
                <w:rFonts w:asciiTheme="minorHAnsi" w:hAnsiTheme="minorHAnsi" w:cstheme="minorHAnsi"/>
              </w:rPr>
              <w:t xml:space="preserve">The student </w:t>
            </w:r>
            <w:r w:rsidR="00A7374F" w:rsidRPr="009B6099">
              <w:rPr>
                <w:rFonts w:asciiTheme="minorHAnsi" w:hAnsiTheme="minorHAnsi" w:cstheme="minorHAnsi"/>
              </w:rPr>
              <w:t>can</w:t>
            </w:r>
            <w:r w:rsidRPr="009B6099">
              <w:rPr>
                <w:rFonts w:asciiTheme="minorHAnsi" w:hAnsiTheme="minorHAnsi" w:cstheme="minorHAnsi"/>
              </w:rPr>
              <w:t xml:space="preserve"> use this tool as a guide when reading text.</w:t>
            </w:r>
          </w:p>
        </w:tc>
        <w:tc>
          <w:tcPr>
            <w:tcW w:w="3600" w:type="dxa"/>
          </w:tcPr>
          <w:p w14:paraId="60467D9F" w14:textId="77777777" w:rsidR="004A20FE" w:rsidRPr="009B6099" w:rsidRDefault="004A20FE" w:rsidP="004A20FE">
            <w:pPr>
              <w:pStyle w:val="TableParagraph"/>
              <w:ind w:left="107" w:right="192"/>
              <w:rPr>
                <w:rFonts w:asciiTheme="minorHAnsi" w:hAnsiTheme="minorHAnsi" w:cstheme="minorHAnsi"/>
              </w:rPr>
            </w:pPr>
          </w:p>
          <w:p w14:paraId="0B4E201F" w14:textId="77777777" w:rsidR="004A20FE" w:rsidRPr="009B6099" w:rsidRDefault="004A20FE" w:rsidP="004A20FE">
            <w:pPr>
              <w:pStyle w:val="TableParagraph"/>
              <w:ind w:left="107" w:right="192"/>
              <w:rPr>
                <w:rFonts w:asciiTheme="minorHAnsi" w:hAnsiTheme="minorHAnsi" w:cstheme="minorHAnsi"/>
              </w:rPr>
            </w:pPr>
            <w:r w:rsidRPr="009B6099">
              <w:rPr>
                <w:rFonts w:asciiTheme="minorHAnsi" w:hAnsiTheme="minorHAnsi" w:cstheme="minorHAnsi"/>
              </w:rPr>
              <w:t>Students with attention difficulties or reading disabilities may need assistance with tracking where they are reading.</w:t>
            </w:r>
          </w:p>
          <w:p w14:paraId="2AC04257" w14:textId="77777777" w:rsidR="004A20FE" w:rsidRPr="009B6099" w:rsidRDefault="004A20FE" w:rsidP="004A20FE">
            <w:pPr>
              <w:pStyle w:val="TableParagraph"/>
              <w:tabs>
                <w:tab w:val="left" w:pos="3017"/>
              </w:tabs>
              <w:ind w:left="107" w:right="192"/>
              <w:rPr>
                <w:rFonts w:asciiTheme="minorHAnsi" w:hAnsiTheme="minorHAnsi" w:cstheme="minorHAnsi"/>
              </w:rPr>
            </w:pPr>
          </w:p>
        </w:tc>
      </w:tr>
    </w:tbl>
    <w:p w14:paraId="1ACA9A55" w14:textId="77777777" w:rsidR="009C7279" w:rsidRPr="009B6099" w:rsidRDefault="009C7279" w:rsidP="00D4297F">
      <w:pPr>
        <w:pStyle w:val="BodyText"/>
        <w:ind w:left="920" w:right="1280"/>
        <w:rPr>
          <w:rFonts w:asciiTheme="minorHAnsi" w:hAnsiTheme="minorHAnsi" w:cstheme="minorHAnsi"/>
        </w:rPr>
      </w:pPr>
    </w:p>
    <w:p w14:paraId="20662F9D" w14:textId="77777777" w:rsidR="00E857EE" w:rsidRPr="009B6099" w:rsidRDefault="00E857EE" w:rsidP="00D4297F">
      <w:pPr>
        <w:pStyle w:val="BodyText"/>
        <w:ind w:left="920" w:right="1280"/>
        <w:rPr>
          <w:rFonts w:asciiTheme="minorHAnsi" w:hAnsiTheme="minorHAnsi" w:cstheme="minorHAnsi"/>
        </w:rPr>
      </w:pPr>
    </w:p>
    <w:p w14:paraId="4B6E79C5" w14:textId="77777777" w:rsidR="00E857EE" w:rsidRPr="009B6099" w:rsidRDefault="00E857EE" w:rsidP="00D4297F">
      <w:pPr>
        <w:pStyle w:val="BodyText"/>
        <w:ind w:left="920" w:right="1280"/>
        <w:rPr>
          <w:rFonts w:asciiTheme="minorHAnsi" w:hAnsiTheme="minorHAnsi" w:cstheme="minorHAnsi"/>
        </w:rPr>
      </w:pPr>
    </w:p>
    <w:p w14:paraId="3F2712ED" w14:textId="77777777" w:rsidR="009C7279" w:rsidRPr="009B6099" w:rsidRDefault="009C7279" w:rsidP="00D4297F">
      <w:pPr>
        <w:pStyle w:val="BodyText"/>
        <w:ind w:left="920" w:right="1280"/>
        <w:rPr>
          <w:rFonts w:asciiTheme="minorHAnsi" w:hAnsiTheme="minorHAnsi" w:cstheme="minorHAnsi"/>
        </w:rPr>
      </w:pPr>
    </w:p>
    <w:p w14:paraId="04E99AFA" w14:textId="77777777" w:rsidR="009C7279" w:rsidRPr="009B6099" w:rsidRDefault="009C7279" w:rsidP="00D4297F">
      <w:pPr>
        <w:pStyle w:val="BodyText"/>
        <w:ind w:left="920" w:right="1280"/>
        <w:rPr>
          <w:rFonts w:asciiTheme="minorHAnsi" w:hAnsiTheme="minorHAnsi" w:cstheme="minorHAnsi"/>
        </w:rPr>
      </w:pPr>
    </w:p>
    <w:p w14:paraId="382FCCD1" w14:textId="77777777" w:rsidR="00E90276" w:rsidRPr="009B6099" w:rsidRDefault="00E90276" w:rsidP="00D4297F">
      <w:pPr>
        <w:pStyle w:val="BodyText"/>
        <w:ind w:left="920" w:right="1280"/>
        <w:rPr>
          <w:rFonts w:asciiTheme="minorHAnsi" w:hAnsiTheme="minorHAnsi" w:cstheme="minorHAnsi"/>
        </w:rPr>
      </w:pPr>
    </w:p>
    <w:p w14:paraId="217EF59D" w14:textId="77777777" w:rsidR="00E90276" w:rsidRPr="009B6099" w:rsidRDefault="00E90276" w:rsidP="00D4297F">
      <w:pPr>
        <w:pStyle w:val="BodyText"/>
        <w:ind w:left="920" w:right="1280"/>
        <w:rPr>
          <w:rFonts w:asciiTheme="minorHAnsi" w:hAnsiTheme="minorHAnsi" w:cstheme="minorHAnsi"/>
        </w:rPr>
      </w:pPr>
    </w:p>
    <w:p w14:paraId="57214C67" w14:textId="77777777" w:rsidR="002B6859" w:rsidRPr="009B6099" w:rsidRDefault="002B6859" w:rsidP="00B803D1">
      <w:pPr>
        <w:ind w:right="1280"/>
        <w:rPr>
          <w:rFonts w:asciiTheme="minorHAnsi" w:hAnsiTheme="minorHAnsi" w:cstheme="minorHAnsi"/>
        </w:rPr>
        <w:sectPr w:rsidR="002B6859" w:rsidRPr="009B6099" w:rsidSect="004A7847">
          <w:type w:val="continuous"/>
          <w:pgSz w:w="12240" w:h="15840"/>
          <w:pgMar w:top="1040" w:right="140" w:bottom="1556" w:left="740" w:header="0" w:footer="666" w:gutter="0"/>
          <w:cols w:space="720"/>
        </w:sectPr>
      </w:pPr>
    </w:p>
    <w:p w14:paraId="57214C8C" w14:textId="77777777" w:rsidR="002B6859" w:rsidRPr="009B6099" w:rsidRDefault="002B6859" w:rsidP="00B803D1">
      <w:pPr>
        <w:ind w:right="1280"/>
        <w:rPr>
          <w:rFonts w:asciiTheme="minorHAnsi" w:hAnsiTheme="minorHAnsi" w:cstheme="minorHAnsi"/>
        </w:rPr>
        <w:sectPr w:rsidR="002B6859" w:rsidRPr="009B6099" w:rsidSect="004A7847">
          <w:type w:val="continuous"/>
          <w:pgSz w:w="12240" w:h="15840"/>
          <w:pgMar w:top="1040" w:right="140" w:bottom="860" w:left="740" w:header="0" w:footer="666" w:gutter="0"/>
          <w:cols w:space="720"/>
        </w:sectPr>
      </w:pPr>
    </w:p>
    <w:p w14:paraId="57214C8D" w14:textId="77777777" w:rsidR="002B6859" w:rsidRPr="009B6099" w:rsidRDefault="00AD06A2" w:rsidP="00B803D1">
      <w:pPr>
        <w:pStyle w:val="Heading9"/>
        <w:spacing w:before="31"/>
        <w:ind w:right="1280"/>
        <w:rPr>
          <w:rFonts w:asciiTheme="minorHAnsi" w:hAnsiTheme="minorHAnsi" w:cstheme="minorHAnsi"/>
        </w:rPr>
      </w:pPr>
      <w:r w:rsidRPr="009B6099">
        <w:rPr>
          <w:rFonts w:asciiTheme="minorHAnsi" w:hAnsiTheme="minorHAnsi" w:cstheme="minorHAnsi"/>
          <w:color w:val="1F487C"/>
        </w:rPr>
        <w:lastRenderedPageBreak/>
        <w:t>Non-Embedded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Accommodations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students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with</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EL</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plan</w:t>
      </w:r>
    </w:p>
    <w:p w14:paraId="4BB0EDFE" w14:textId="77777777" w:rsidR="007B6514" w:rsidRPr="009B6099" w:rsidRDefault="007B6514" w:rsidP="007B6514">
      <w:pPr>
        <w:pStyle w:val="BodyText"/>
        <w:ind w:left="920" w:right="1280"/>
        <w:rPr>
          <w:rFonts w:asciiTheme="minorHAnsi" w:hAnsiTheme="minorHAnsi" w:cstheme="minorHAnsi"/>
        </w:rPr>
      </w:pPr>
    </w:p>
    <w:p w14:paraId="57214C8E" w14:textId="45EDB7CC" w:rsidR="002B6859" w:rsidRPr="009B6099" w:rsidRDefault="00AD06A2" w:rsidP="007B6514">
      <w:pPr>
        <w:pStyle w:val="BodyText"/>
        <w:ind w:left="920" w:right="1280"/>
        <w:rPr>
          <w:rFonts w:asciiTheme="minorHAnsi" w:hAnsiTheme="minorHAnsi" w:cstheme="minorHAnsi"/>
        </w:rPr>
      </w:pPr>
      <w:r w:rsidRPr="009B6099">
        <w:rPr>
          <w:rFonts w:asciiTheme="minorHAnsi" w:hAnsiTheme="minorHAnsi" w:cstheme="minorHAnsi"/>
        </w:rPr>
        <w:t>Some accommodations for students with EL plans may need to be provided outside of the digital- delivery system. These tools are shown in Table 4. They are to be provided locally for those students unable to use the embedded accommodations. These are identified in advance of testing.</w:t>
      </w:r>
    </w:p>
    <w:p w14:paraId="6ED4B212" w14:textId="77777777" w:rsidR="00CA7677" w:rsidRPr="009B6099" w:rsidRDefault="00CA7677" w:rsidP="007B6514">
      <w:pPr>
        <w:pStyle w:val="BodyText"/>
        <w:ind w:left="920" w:right="1280"/>
        <w:rPr>
          <w:rFonts w:asciiTheme="minorHAnsi" w:hAnsiTheme="minorHAnsi" w:cstheme="minorHAnsi"/>
        </w:rPr>
      </w:pPr>
    </w:p>
    <w:p w14:paraId="04D5BE45" w14:textId="306356DE" w:rsidR="00CA7677" w:rsidRPr="009B6099" w:rsidRDefault="00CA7677" w:rsidP="00CA7677">
      <w:pPr>
        <w:pStyle w:val="BodyText"/>
        <w:ind w:left="920" w:right="1280"/>
        <w:rPr>
          <w:rFonts w:asciiTheme="minorHAnsi" w:hAnsiTheme="minorHAnsi" w:cstheme="minorHAnsi"/>
        </w:rPr>
      </w:pPr>
      <w:r w:rsidRPr="009B6099">
        <w:rPr>
          <w:rFonts w:asciiTheme="minorHAnsi" w:hAnsiTheme="minorHAnsi" w:cstheme="minorHAnsi"/>
        </w:rPr>
        <w:t>Additional accommodations may be available for those students who also have an identified disability and qualify for an IEP</w:t>
      </w:r>
      <w:r w:rsidR="00974DCE" w:rsidRPr="009B6099">
        <w:rPr>
          <w:rFonts w:asciiTheme="minorHAnsi" w:hAnsiTheme="minorHAnsi" w:cstheme="minorHAnsi"/>
        </w:rPr>
        <w:t>.</w:t>
      </w:r>
      <w:r w:rsidRPr="009B6099">
        <w:rPr>
          <w:rFonts w:asciiTheme="minorHAnsi" w:hAnsiTheme="minorHAnsi" w:cstheme="minorHAnsi"/>
        </w:rPr>
        <w:t xml:space="preserve"> </w:t>
      </w:r>
    </w:p>
    <w:p w14:paraId="54246E55" w14:textId="77777777" w:rsidR="00860694" w:rsidRPr="009B6099" w:rsidRDefault="00860694" w:rsidP="00860694">
      <w:pPr>
        <w:pStyle w:val="TableParagraph"/>
        <w:spacing w:before="1" w:line="249" w:lineRule="exact"/>
        <w:ind w:left="307" w:right="1280" w:firstLine="613"/>
        <w:rPr>
          <w:rFonts w:asciiTheme="minorHAnsi" w:hAnsiTheme="minorHAnsi" w:cstheme="minorHAnsi"/>
          <w:b/>
          <w:i/>
        </w:rPr>
      </w:pPr>
      <w:r w:rsidRPr="009B6099">
        <w:rPr>
          <w:rFonts w:asciiTheme="minorHAnsi" w:hAnsiTheme="minorHAnsi" w:cstheme="minorHAnsi"/>
          <w:b/>
          <w:color w:val="232323"/>
        </w:rPr>
        <w:t>Table</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4.</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Non-Embedded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Accommodations for</w:t>
      </w:r>
      <w:r w:rsidRPr="009B6099">
        <w:rPr>
          <w:rFonts w:asciiTheme="minorHAnsi" w:hAnsiTheme="minorHAnsi" w:cstheme="minorHAnsi"/>
          <w:b/>
          <w:color w:val="232323"/>
          <w:spacing w:val="-4"/>
        </w:rPr>
        <w:t xml:space="preserve"> </w:t>
      </w:r>
      <w:r w:rsidRPr="009B6099">
        <w:rPr>
          <w:rFonts w:asciiTheme="minorHAnsi" w:hAnsiTheme="minorHAnsi" w:cstheme="minorHAnsi"/>
          <w:b/>
          <w:color w:val="232323"/>
        </w:rPr>
        <w:t>students</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with</w:t>
      </w:r>
      <w:r w:rsidRPr="009B6099">
        <w:rPr>
          <w:rFonts w:asciiTheme="minorHAnsi" w:hAnsiTheme="minorHAnsi" w:cstheme="minorHAnsi"/>
          <w:b/>
          <w:color w:val="232323"/>
          <w:spacing w:val="-5"/>
        </w:rPr>
        <w:t xml:space="preserve"> </w:t>
      </w:r>
      <w:r w:rsidRPr="009B6099">
        <w:rPr>
          <w:rFonts w:asciiTheme="minorHAnsi" w:hAnsiTheme="minorHAnsi" w:cstheme="minorHAnsi"/>
          <w:b/>
          <w:color w:val="232323"/>
        </w:rPr>
        <w:t>EL</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plan</w:t>
      </w:r>
      <w:r w:rsidRPr="009B6099">
        <w:rPr>
          <w:rFonts w:asciiTheme="minorHAnsi" w:hAnsiTheme="minorHAnsi" w:cstheme="minorHAnsi"/>
          <w:b/>
          <w:color w:val="232323"/>
          <w:spacing w:val="-4"/>
        </w:rPr>
        <w:t xml:space="preserve"> </w:t>
      </w:r>
      <w:r w:rsidRPr="009B6099">
        <w:rPr>
          <w:rFonts w:asciiTheme="minorHAnsi" w:hAnsiTheme="minorHAnsi" w:cstheme="minorHAnsi"/>
          <w:b/>
          <w:color w:val="232323"/>
        </w:rPr>
        <w:t>for</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the</w:t>
      </w:r>
      <w:r w:rsidRPr="009B6099">
        <w:rPr>
          <w:rFonts w:asciiTheme="minorHAnsi" w:hAnsiTheme="minorHAnsi" w:cstheme="minorHAnsi"/>
          <w:b/>
          <w:color w:val="232323"/>
          <w:spacing w:val="-3"/>
        </w:rPr>
        <w:t xml:space="preserve"> </w:t>
      </w:r>
      <w:r w:rsidRPr="009B6099">
        <w:rPr>
          <w:rFonts w:asciiTheme="minorHAnsi" w:hAnsiTheme="minorHAnsi" w:cstheme="minorHAnsi"/>
          <w:b/>
          <w:i/>
          <w:color w:val="232323"/>
        </w:rPr>
        <w:t>ELPA21</w:t>
      </w: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1"/>
        <w:gridCol w:w="3510"/>
        <w:gridCol w:w="3555"/>
      </w:tblGrid>
      <w:tr w:rsidR="002B6859" w:rsidRPr="009B6099" w14:paraId="57214C97" w14:textId="77777777" w:rsidTr="00860694">
        <w:trPr>
          <w:trHeight w:val="1043"/>
          <w:tblHeader/>
        </w:trPr>
        <w:tc>
          <w:tcPr>
            <w:tcW w:w="2581" w:type="dxa"/>
            <w:shd w:val="clear" w:color="auto" w:fill="D9D9D9" w:themeFill="background1" w:themeFillShade="D9"/>
          </w:tcPr>
          <w:p w14:paraId="18433383" w14:textId="77777777" w:rsidR="00255E63" w:rsidRPr="009B6099" w:rsidRDefault="00255E63" w:rsidP="00255E63">
            <w:pPr>
              <w:pStyle w:val="TableParagraph"/>
              <w:ind w:left="124" w:right="192" w:firstLine="3"/>
              <w:rPr>
                <w:rFonts w:asciiTheme="minorHAnsi" w:hAnsiTheme="minorHAnsi" w:cstheme="minorHAnsi"/>
                <w:b/>
                <w:color w:val="232323"/>
              </w:rPr>
            </w:pPr>
          </w:p>
          <w:p w14:paraId="1FE5F067" w14:textId="77777777" w:rsidR="002B6859" w:rsidRPr="009B6099" w:rsidRDefault="00AD06A2" w:rsidP="00255E6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Non-Embedded</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Accommodations for EL Students</w:t>
            </w:r>
          </w:p>
          <w:p w14:paraId="57214C92" w14:textId="4AA7BC0C" w:rsidR="00B67103" w:rsidRPr="009B6099" w:rsidRDefault="00B67103" w:rsidP="00255E63">
            <w:pPr>
              <w:pStyle w:val="TableParagraph"/>
              <w:ind w:left="124" w:right="192" w:firstLine="3"/>
              <w:rPr>
                <w:rFonts w:asciiTheme="minorHAnsi" w:hAnsiTheme="minorHAnsi" w:cstheme="minorHAnsi"/>
                <w:b/>
              </w:rPr>
            </w:pPr>
          </w:p>
        </w:tc>
        <w:tc>
          <w:tcPr>
            <w:tcW w:w="3510" w:type="dxa"/>
            <w:shd w:val="clear" w:color="auto" w:fill="D9D9D9" w:themeFill="background1" w:themeFillShade="D9"/>
          </w:tcPr>
          <w:p w14:paraId="694EA97F" w14:textId="77777777" w:rsidR="00255E63" w:rsidRPr="009B6099" w:rsidRDefault="00255E63" w:rsidP="00B67103">
            <w:pPr>
              <w:pStyle w:val="TableParagraph"/>
              <w:ind w:left="124" w:right="192" w:firstLine="3"/>
              <w:rPr>
                <w:rFonts w:asciiTheme="minorHAnsi" w:hAnsiTheme="minorHAnsi" w:cstheme="minorHAnsi"/>
                <w:b/>
                <w:color w:val="232323"/>
              </w:rPr>
            </w:pPr>
          </w:p>
          <w:p w14:paraId="57214C94" w14:textId="202C94A1" w:rsidR="002B6859" w:rsidRPr="009B6099" w:rsidRDefault="00AD06A2" w:rsidP="00B6710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Description</w:t>
            </w:r>
          </w:p>
        </w:tc>
        <w:tc>
          <w:tcPr>
            <w:tcW w:w="3555" w:type="dxa"/>
            <w:shd w:val="clear" w:color="auto" w:fill="D9D9D9" w:themeFill="background1" w:themeFillShade="D9"/>
          </w:tcPr>
          <w:p w14:paraId="48B66F95" w14:textId="77777777" w:rsidR="00255E63" w:rsidRPr="009B6099" w:rsidRDefault="00255E63" w:rsidP="00255E63">
            <w:pPr>
              <w:pStyle w:val="TableParagraph"/>
              <w:ind w:left="0" w:right="1280"/>
              <w:rPr>
                <w:rFonts w:asciiTheme="minorHAnsi" w:hAnsiTheme="minorHAnsi" w:cstheme="minorHAnsi"/>
                <w:b/>
                <w:i/>
              </w:rPr>
            </w:pPr>
          </w:p>
          <w:p w14:paraId="57214C96" w14:textId="0A7F1788" w:rsidR="002B6859" w:rsidRPr="009B6099" w:rsidRDefault="00AD06A2" w:rsidP="00B67103">
            <w:pPr>
              <w:pStyle w:val="TableParagraph"/>
              <w:ind w:left="124" w:right="192" w:firstLine="3"/>
              <w:rPr>
                <w:rFonts w:asciiTheme="minorHAnsi" w:hAnsiTheme="minorHAnsi" w:cstheme="minorHAnsi"/>
                <w:b/>
              </w:rPr>
            </w:pPr>
            <w:r w:rsidRPr="009B6099">
              <w:rPr>
                <w:rFonts w:asciiTheme="minorHAnsi" w:hAnsiTheme="minorHAnsi" w:cstheme="minorHAnsi"/>
                <w:b/>
                <w:color w:val="232323"/>
              </w:rPr>
              <w:t>Recommendations for Use</w:t>
            </w:r>
          </w:p>
        </w:tc>
      </w:tr>
      <w:tr w:rsidR="002B6859" w:rsidRPr="009B6099" w14:paraId="57214C9D" w14:textId="77777777" w:rsidTr="008765A3">
        <w:trPr>
          <w:trHeight w:val="1045"/>
        </w:trPr>
        <w:tc>
          <w:tcPr>
            <w:tcW w:w="2581" w:type="dxa"/>
          </w:tcPr>
          <w:p w14:paraId="6B78BC2D" w14:textId="77777777" w:rsidR="007B785C" w:rsidRPr="009B6099" w:rsidRDefault="007B785C" w:rsidP="00B803D1">
            <w:pPr>
              <w:pStyle w:val="TableParagraph"/>
              <w:ind w:left="107" w:right="1280"/>
              <w:rPr>
                <w:rFonts w:asciiTheme="minorHAnsi" w:hAnsiTheme="minorHAnsi" w:cstheme="minorHAnsi"/>
              </w:rPr>
            </w:pPr>
          </w:p>
          <w:p w14:paraId="7A551068" w14:textId="77777777" w:rsidR="00771080"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Color</w:t>
            </w:r>
            <w:r w:rsidRPr="009B6099">
              <w:rPr>
                <w:rFonts w:asciiTheme="minorHAnsi" w:hAnsiTheme="minorHAnsi" w:cstheme="minorHAnsi"/>
                <w:spacing w:val="-4"/>
              </w:rPr>
              <w:t xml:space="preserve"> </w:t>
            </w:r>
            <w:r w:rsidRPr="009B6099">
              <w:rPr>
                <w:rFonts w:asciiTheme="minorHAnsi" w:hAnsiTheme="minorHAnsi" w:cstheme="minorHAnsi"/>
              </w:rPr>
              <w:t xml:space="preserve">overlay </w:t>
            </w:r>
          </w:p>
          <w:p w14:paraId="57214C99" w14:textId="6B50157B"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(P39</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P39</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p>
        </w:tc>
        <w:tc>
          <w:tcPr>
            <w:tcW w:w="3510" w:type="dxa"/>
          </w:tcPr>
          <w:p w14:paraId="12266C18" w14:textId="77777777" w:rsidR="007B785C" w:rsidRPr="009B6099" w:rsidRDefault="007B785C" w:rsidP="00613838">
            <w:pPr>
              <w:pStyle w:val="TableParagraph"/>
              <w:ind w:left="107" w:right="192"/>
              <w:rPr>
                <w:rFonts w:asciiTheme="minorHAnsi" w:hAnsiTheme="minorHAnsi" w:cstheme="minorHAnsi"/>
              </w:rPr>
            </w:pPr>
          </w:p>
          <w:p w14:paraId="78B59FCF" w14:textId="1595787E"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 xml:space="preserve">The student </w:t>
            </w:r>
            <w:r w:rsidR="002469F8" w:rsidRPr="009B6099">
              <w:rPr>
                <w:rFonts w:asciiTheme="minorHAnsi" w:hAnsiTheme="minorHAnsi" w:cstheme="minorHAnsi"/>
              </w:rPr>
              <w:t>can</w:t>
            </w:r>
            <w:r w:rsidRPr="009B6099">
              <w:rPr>
                <w:rFonts w:asciiTheme="minorHAnsi" w:hAnsiTheme="minorHAnsi" w:cstheme="minorHAnsi"/>
              </w:rPr>
              <w:t xml:space="preserve"> overlay a semi</w:t>
            </w:r>
            <w:r w:rsidR="003F0BCE" w:rsidRPr="009B6099">
              <w:rPr>
                <w:rFonts w:asciiTheme="minorHAnsi" w:hAnsiTheme="minorHAnsi" w:cstheme="minorHAnsi"/>
              </w:rPr>
              <w:t>-</w:t>
            </w:r>
            <w:r w:rsidRPr="009B6099">
              <w:rPr>
                <w:rFonts w:asciiTheme="minorHAnsi" w:hAnsiTheme="minorHAnsi" w:cstheme="minorHAnsi"/>
              </w:rPr>
              <w:t>transparent color onto paper- based test content</w:t>
            </w:r>
            <w:r w:rsidR="002469F8" w:rsidRPr="009B6099">
              <w:rPr>
                <w:rFonts w:asciiTheme="minorHAnsi" w:hAnsiTheme="minorHAnsi" w:cstheme="minorHAnsi"/>
              </w:rPr>
              <w:t xml:space="preserve"> or the screen/monitor for computer-based assessments</w:t>
            </w:r>
            <w:r w:rsidRPr="009B6099">
              <w:rPr>
                <w:rFonts w:asciiTheme="minorHAnsi" w:hAnsiTheme="minorHAnsi" w:cstheme="minorHAnsi"/>
              </w:rPr>
              <w:t>.</w:t>
            </w:r>
          </w:p>
          <w:p w14:paraId="57214C9A" w14:textId="4FBBF512" w:rsidR="00997E81" w:rsidRPr="009B6099" w:rsidRDefault="00997E81" w:rsidP="00613838">
            <w:pPr>
              <w:pStyle w:val="TableParagraph"/>
              <w:ind w:left="107" w:right="192"/>
              <w:rPr>
                <w:rFonts w:asciiTheme="minorHAnsi" w:hAnsiTheme="minorHAnsi" w:cstheme="minorHAnsi"/>
              </w:rPr>
            </w:pPr>
          </w:p>
        </w:tc>
        <w:tc>
          <w:tcPr>
            <w:tcW w:w="3555" w:type="dxa"/>
          </w:tcPr>
          <w:p w14:paraId="57214C9B" w14:textId="77777777" w:rsidR="002B6859" w:rsidRPr="009B6099" w:rsidRDefault="002B6859" w:rsidP="00613838">
            <w:pPr>
              <w:pStyle w:val="TableParagraph"/>
              <w:ind w:left="0" w:right="192"/>
              <w:rPr>
                <w:rFonts w:asciiTheme="minorHAnsi" w:hAnsiTheme="minorHAnsi" w:cstheme="minorHAnsi"/>
              </w:rPr>
            </w:pPr>
          </w:p>
          <w:p w14:paraId="57214C9C" w14:textId="7777777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This tool only works with black text on white background.</w:t>
            </w:r>
          </w:p>
        </w:tc>
      </w:tr>
      <w:tr w:rsidR="002B6859" w:rsidRPr="009B6099" w14:paraId="57214CA5" w14:textId="77777777" w:rsidTr="008765A3">
        <w:trPr>
          <w:trHeight w:val="1852"/>
        </w:trPr>
        <w:tc>
          <w:tcPr>
            <w:tcW w:w="2581" w:type="dxa"/>
            <w:tcBorders>
              <w:bottom w:val="single" w:sz="4" w:space="0" w:color="auto"/>
            </w:tcBorders>
          </w:tcPr>
          <w:p w14:paraId="57214C9E" w14:textId="77777777" w:rsidR="002B6859" w:rsidRPr="009B6099" w:rsidRDefault="002B6859" w:rsidP="00613838">
            <w:pPr>
              <w:pStyle w:val="TableParagraph"/>
              <w:ind w:left="107" w:right="192"/>
              <w:rPr>
                <w:rFonts w:asciiTheme="minorHAnsi" w:hAnsiTheme="minorHAnsi" w:cstheme="minorHAnsi"/>
              </w:rPr>
            </w:pPr>
          </w:p>
          <w:p w14:paraId="57214CA0" w14:textId="1DE9A6F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Magnification device (P23</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"P23" </w:instrText>
            </w:r>
            <w:r w:rsidR="005F2C82" w:rsidRPr="009B6099">
              <w:rPr>
                <w:rFonts w:asciiTheme="minorHAnsi" w:hAnsiTheme="minorHAnsi" w:cstheme="minorHAnsi"/>
              </w:rPr>
              <w:fldChar w:fldCharType="end"/>
            </w:r>
            <w:r w:rsidRPr="009B6099">
              <w:rPr>
                <w:rFonts w:asciiTheme="minorHAnsi" w:hAnsiTheme="minorHAnsi" w:cstheme="minorHAnsi"/>
              </w:rPr>
              <w:t>)</w:t>
            </w:r>
          </w:p>
        </w:tc>
        <w:tc>
          <w:tcPr>
            <w:tcW w:w="3510" w:type="dxa"/>
            <w:tcBorders>
              <w:bottom w:val="single" w:sz="4" w:space="0" w:color="auto"/>
            </w:tcBorders>
          </w:tcPr>
          <w:p w14:paraId="5003D939" w14:textId="77777777" w:rsidR="00997E81" w:rsidRPr="009B6099" w:rsidRDefault="00997E81" w:rsidP="00613838">
            <w:pPr>
              <w:pStyle w:val="TableParagraph"/>
              <w:ind w:left="107" w:right="192"/>
              <w:rPr>
                <w:rFonts w:asciiTheme="minorHAnsi" w:hAnsiTheme="minorHAnsi" w:cstheme="minorHAnsi"/>
              </w:rPr>
            </w:pPr>
          </w:p>
          <w:p w14:paraId="57214CA1" w14:textId="16121D89"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The student adjusts the size of specific areas of the screen (e.g., text, formulas, tables, and graphics) with an assistive technology device.</w:t>
            </w:r>
          </w:p>
          <w:p w14:paraId="7B58821D" w14:textId="7777777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Magnification increases the size beyond the zoom.</w:t>
            </w:r>
          </w:p>
          <w:p w14:paraId="57214CA2" w14:textId="5315833C" w:rsidR="008B6ABE" w:rsidRPr="009B6099" w:rsidRDefault="008B6ABE" w:rsidP="00613838">
            <w:pPr>
              <w:pStyle w:val="TableParagraph"/>
              <w:ind w:left="107" w:right="192"/>
              <w:rPr>
                <w:rFonts w:asciiTheme="minorHAnsi" w:hAnsiTheme="minorHAnsi" w:cstheme="minorHAnsi"/>
              </w:rPr>
            </w:pPr>
          </w:p>
        </w:tc>
        <w:tc>
          <w:tcPr>
            <w:tcW w:w="3555" w:type="dxa"/>
            <w:tcBorders>
              <w:bottom w:val="single" w:sz="4" w:space="0" w:color="auto"/>
            </w:tcBorders>
          </w:tcPr>
          <w:p w14:paraId="46A86E73" w14:textId="77777777" w:rsidR="00997E81" w:rsidRPr="009B6099" w:rsidRDefault="00997E81" w:rsidP="00613838">
            <w:pPr>
              <w:pStyle w:val="TableParagraph"/>
              <w:ind w:left="106" w:right="192"/>
              <w:rPr>
                <w:rFonts w:asciiTheme="minorHAnsi" w:hAnsiTheme="minorHAnsi" w:cstheme="minorHAnsi"/>
              </w:rPr>
            </w:pPr>
          </w:p>
          <w:p w14:paraId="57214CA4" w14:textId="26F6019B" w:rsidR="002B6859" w:rsidRPr="009B6099" w:rsidRDefault="00AD06A2" w:rsidP="00613838">
            <w:pPr>
              <w:pStyle w:val="TableParagraph"/>
              <w:ind w:left="106" w:right="192"/>
              <w:rPr>
                <w:rFonts w:asciiTheme="minorHAnsi" w:hAnsiTheme="minorHAnsi" w:cstheme="minorHAnsi"/>
              </w:rPr>
            </w:pPr>
            <w:r w:rsidRPr="009B6099">
              <w:rPr>
                <w:rFonts w:asciiTheme="minorHAnsi" w:hAnsiTheme="minorHAnsi" w:cstheme="minorHAnsi"/>
              </w:rPr>
              <w:t>Students with visual impairments may need to increase the size of text and other tools beyond the 4X zoom.</w:t>
            </w:r>
          </w:p>
        </w:tc>
      </w:tr>
      <w:tr w:rsidR="002B6859" w:rsidRPr="009B6099" w14:paraId="57214CB4" w14:textId="77777777" w:rsidTr="008765A3">
        <w:trPr>
          <w:trHeight w:val="2839"/>
        </w:trPr>
        <w:tc>
          <w:tcPr>
            <w:tcW w:w="2581" w:type="dxa"/>
            <w:tcBorders>
              <w:top w:val="single" w:sz="4" w:space="0" w:color="auto"/>
              <w:left w:val="single" w:sz="4" w:space="0" w:color="auto"/>
              <w:bottom w:val="single" w:sz="4" w:space="0" w:color="auto"/>
              <w:right w:val="single" w:sz="4" w:space="0" w:color="auto"/>
            </w:tcBorders>
          </w:tcPr>
          <w:p w14:paraId="54C1197D" w14:textId="77777777" w:rsidR="008B6ABE" w:rsidRPr="009B6099" w:rsidRDefault="008B6ABE" w:rsidP="00613838">
            <w:pPr>
              <w:pStyle w:val="TableParagraph"/>
              <w:ind w:left="107" w:right="192"/>
              <w:rPr>
                <w:rFonts w:asciiTheme="minorHAnsi" w:hAnsiTheme="minorHAnsi" w:cstheme="minorHAnsi"/>
              </w:rPr>
            </w:pPr>
          </w:p>
          <w:p w14:paraId="74585652" w14:textId="77777777" w:rsidR="0090412E" w:rsidRPr="009B6099" w:rsidRDefault="0090412E" w:rsidP="00613838">
            <w:pPr>
              <w:pStyle w:val="TableParagraph"/>
              <w:ind w:left="107" w:right="192"/>
              <w:rPr>
                <w:rFonts w:asciiTheme="minorHAnsi" w:hAnsiTheme="minorHAnsi" w:cstheme="minorHAnsi"/>
              </w:rPr>
            </w:pPr>
            <w:r w:rsidRPr="009B6099">
              <w:rPr>
                <w:rFonts w:asciiTheme="minorHAnsi" w:hAnsiTheme="minorHAnsi" w:cstheme="minorHAnsi"/>
              </w:rPr>
              <w:t xml:space="preserve">Translated test directions </w:t>
            </w:r>
          </w:p>
          <w:p w14:paraId="57214CAB" w14:textId="08710EFB"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(P30</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"P30" </w:instrText>
            </w:r>
            <w:r w:rsidR="005F2C82" w:rsidRPr="009B6099">
              <w:rPr>
                <w:rFonts w:asciiTheme="minorHAnsi" w:hAnsiTheme="minorHAnsi" w:cstheme="minorHAnsi"/>
              </w:rPr>
              <w:fldChar w:fldCharType="end"/>
            </w:r>
            <w:r w:rsidRPr="009B6099">
              <w:rPr>
                <w:rFonts w:asciiTheme="minorHAnsi" w:hAnsiTheme="minorHAnsi" w:cstheme="minorHAnsi"/>
              </w:rPr>
              <w:t>)</w:t>
            </w:r>
          </w:p>
        </w:tc>
        <w:tc>
          <w:tcPr>
            <w:tcW w:w="3510" w:type="dxa"/>
            <w:tcBorders>
              <w:top w:val="single" w:sz="4" w:space="0" w:color="auto"/>
              <w:left w:val="single" w:sz="4" w:space="0" w:color="auto"/>
              <w:bottom w:val="single" w:sz="4" w:space="0" w:color="auto"/>
              <w:right w:val="single" w:sz="4" w:space="0" w:color="auto"/>
            </w:tcBorders>
          </w:tcPr>
          <w:p w14:paraId="2C190CF8" w14:textId="77777777" w:rsidR="008B6ABE" w:rsidRPr="009B6099" w:rsidRDefault="008B6ABE" w:rsidP="00613838">
            <w:pPr>
              <w:pStyle w:val="TableParagraph"/>
              <w:ind w:left="107" w:right="192"/>
              <w:rPr>
                <w:rFonts w:asciiTheme="minorHAnsi" w:hAnsiTheme="minorHAnsi" w:cstheme="minorHAnsi"/>
              </w:rPr>
            </w:pPr>
          </w:p>
          <w:p w14:paraId="79B32CBC" w14:textId="58911586"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Translation of general test directions (not item prompts or questions) is a language support available to students prior to starting the actual test. Test directions can be provided either by being read aloud or signed by a test administrator who is fluent in the language. Translations may be provided by a human</w:t>
            </w:r>
            <w:r w:rsidR="0090412E" w:rsidRPr="009B6099">
              <w:rPr>
                <w:rFonts w:asciiTheme="minorHAnsi" w:hAnsiTheme="minorHAnsi" w:cstheme="minorHAnsi"/>
              </w:rPr>
              <w:t>, an app (i.e. Google Translate)</w:t>
            </w:r>
            <w:r w:rsidRPr="009B6099">
              <w:rPr>
                <w:rFonts w:asciiTheme="minorHAnsi" w:hAnsiTheme="minorHAnsi" w:cstheme="minorHAnsi"/>
              </w:rPr>
              <w:t xml:space="preserve"> or the test platform</w:t>
            </w:r>
            <w:r w:rsidR="0090412E" w:rsidRPr="009B6099">
              <w:rPr>
                <w:rFonts w:asciiTheme="minorHAnsi" w:hAnsiTheme="minorHAnsi" w:cstheme="minorHAnsi"/>
              </w:rPr>
              <w:t xml:space="preserve"> (where available)</w:t>
            </w:r>
            <w:r w:rsidRPr="009B6099">
              <w:rPr>
                <w:rFonts w:asciiTheme="minorHAnsi" w:hAnsiTheme="minorHAnsi" w:cstheme="minorHAnsi"/>
              </w:rPr>
              <w:t>.</w:t>
            </w:r>
          </w:p>
          <w:p w14:paraId="57214CAC" w14:textId="58135BBC" w:rsidR="008B6ABE" w:rsidRPr="009B6099" w:rsidRDefault="008B6ABE" w:rsidP="00613838">
            <w:pPr>
              <w:pStyle w:val="TableParagraph"/>
              <w:ind w:left="107" w:right="192"/>
              <w:rPr>
                <w:rFonts w:asciiTheme="minorHAnsi" w:hAnsiTheme="minorHAnsi" w:cstheme="minorHAnsi"/>
              </w:rPr>
            </w:pPr>
          </w:p>
        </w:tc>
        <w:tc>
          <w:tcPr>
            <w:tcW w:w="3555" w:type="dxa"/>
            <w:tcBorders>
              <w:top w:val="single" w:sz="4" w:space="0" w:color="auto"/>
              <w:left w:val="single" w:sz="4" w:space="0" w:color="auto"/>
              <w:bottom w:val="single" w:sz="4" w:space="0" w:color="auto"/>
              <w:right w:val="single" w:sz="4" w:space="0" w:color="auto"/>
            </w:tcBorders>
          </w:tcPr>
          <w:p w14:paraId="6E8AC570" w14:textId="77777777" w:rsidR="00AC5BCD" w:rsidRPr="009B6099" w:rsidRDefault="00AC5BCD" w:rsidP="00613838">
            <w:pPr>
              <w:pStyle w:val="TableParagraph"/>
              <w:ind w:left="106" w:right="192"/>
              <w:rPr>
                <w:rFonts w:asciiTheme="minorHAnsi" w:hAnsiTheme="minorHAnsi" w:cstheme="minorHAnsi"/>
              </w:rPr>
            </w:pPr>
          </w:p>
          <w:p w14:paraId="57214CB3" w14:textId="110B0350" w:rsidR="002B6859" w:rsidRPr="009B6099" w:rsidRDefault="00AD06A2" w:rsidP="00613838">
            <w:pPr>
              <w:pStyle w:val="TableParagraph"/>
              <w:ind w:left="106" w:right="192"/>
              <w:rPr>
                <w:rFonts w:asciiTheme="minorHAnsi" w:hAnsiTheme="minorHAnsi" w:cstheme="minorHAnsi"/>
              </w:rPr>
            </w:pPr>
            <w:r w:rsidRPr="009B6099">
              <w:rPr>
                <w:rFonts w:asciiTheme="minorHAnsi" w:hAnsiTheme="minorHAnsi" w:cstheme="minorHAnsi"/>
              </w:rPr>
              <w:t>Students who have limited English language skills can use the translated directions tool.</w:t>
            </w:r>
          </w:p>
        </w:tc>
      </w:tr>
      <w:tr w:rsidR="002B6859" w:rsidRPr="009B6099" w14:paraId="57214CB8" w14:textId="77777777" w:rsidTr="008765A3">
        <w:trPr>
          <w:trHeight w:val="1547"/>
        </w:trPr>
        <w:tc>
          <w:tcPr>
            <w:tcW w:w="2581" w:type="dxa"/>
            <w:tcBorders>
              <w:top w:val="single" w:sz="4" w:space="0" w:color="auto"/>
            </w:tcBorders>
          </w:tcPr>
          <w:p w14:paraId="73322F14" w14:textId="77777777" w:rsidR="00AC5BCD" w:rsidRPr="009B6099" w:rsidRDefault="00AC5BCD" w:rsidP="00613838">
            <w:pPr>
              <w:pStyle w:val="TableParagraph"/>
              <w:ind w:left="107" w:right="192"/>
              <w:rPr>
                <w:rFonts w:asciiTheme="minorHAnsi" w:hAnsiTheme="minorHAnsi" w:cstheme="minorHAnsi"/>
              </w:rPr>
            </w:pPr>
          </w:p>
          <w:p w14:paraId="7CA84227" w14:textId="77777777" w:rsidR="00771080"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 xml:space="preserve">Directions presented through certified sign language </w:t>
            </w:r>
          </w:p>
          <w:p w14:paraId="57214CB5" w14:textId="2C636862"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(P16)</w:t>
            </w:r>
          </w:p>
        </w:tc>
        <w:tc>
          <w:tcPr>
            <w:tcW w:w="3510" w:type="dxa"/>
            <w:tcBorders>
              <w:top w:val="single" w:sz="4" w:space="0" w:color="auto"/>
            </w:tcBorders>
          </w:tcPr>
          <w:p w14:paraId="5E59FAEB" w14:textId="77777777" w:rsidR="00AC5BCD" w:rsidRPr="009B6099" w:rsidRDefault="00AC5BCD" w:rsidP="00613838">
            <w:pPr>
              <w:pStyle w:val="TableParagraph"/>
              <w:ind w:left="107" w:right="192"/>
              <w:rPr>
                <w:rFonts w:asciiTheme="minorHAnsi" w:hAnsiTheme="minorHAnsi" w:cstheme="minorHAnsi"/>
              </w:rPr>
            </w:pPr>
          </w:p>
          <w:p w14:paraId="2620221A" w14:textId="7777777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Translated directions are written posted PDF documents in the administration area of the system. Translated directions are available only for SAT School Day.</w:t>
            </w:r>
          </w:p>
          <w:p w14:paraId="57214CB6" w14:textId="3CFBE229" w:rsidR="00AC5BCD" w:rsidRPr="009B6099" w:rsidRDefault="00AC5BCD" w:rsidP="00613838">
            <w:pPr>
              <w:pStyle w:val="TableParagraph"/>
              <w:ind w:left="107" w:right="192"/>
              <w:rPr>
                <w:rFonts w:asciiTheme="minorHAnsi" w:hAnsiTheme="minorHAnsi" w:cstheme="minorHAnsi"/>
              </w:rPr>
            </w:pPr>
          </w:p>
        </w:tc>
        <w:tc>
          <w:tcPr>
            <w:tcW w:w="3555" w:type="dxa"/>
            <w:tcBorders>
              <w:top w:val="single" w:sz="4" w:space="0" w:color="auto"/>
            </w:tcBorders>
          </w:tcPr>
          <w:p w14:paraId="57214CB7" w14:textId="77777777" w:rsidR="002B6859" w:rsidRPr="009B6099" w:rsidRDefault="002B6859" w:rsidP="00613838">
            <w:pPr>
              <w:pStyle w:val="TableParagraph"/>
              <w:ind w:right="192"/>
              <w:rPr>
                <w:rFonts w:asciiTheme="minorHAnsi" w:hAnsiTheme="minorHAnsi" w:cstheme="minorHAnsi"/>
              </w:rPr>
            </w:pPr>
          </w:p>
        </w:tc>
      </w:tr>
      <w:tr w:rsidR="002B6859" w:rsidRPr="009B6099" w14:paraId="57214CBF" w14:textId="77777777" w:rsidTr="008765A3">
        <w:trPr>
          <w:cantSplit/>
        </w:trPr>
        <w:tc>
          <w:tcPr>
            <w:tcW w:w="2581" w:type="dxa"/>
          </w:tcPr>
          <w:p w14:paraId="57214CB9" w14:textId="77777777" w:rsidR="002B6859" w:rsidRPr="009B6099" w:rsidRDefault="002B6859" w:rsidP="00613838">
            <w:pPr>
              <w:pStyle w:val="TableParagraph"/>
              <w:ind w:left="107" w:right="192"/>
              <w:rPr>
                <w:rFonts w:asciiTheme="minorHAnsi" w:hAnsiTheme="minorHAnsi" w:cstheme="minorHAnsi"/>
              </w:rPr>
            </w:pPr>
          </w:p>
          <w:p w14:paraId="124F8A0E" w14:textId="77777777" w:rsidR="00771080"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 xml:space="preserve">Noise buffer </w:t>
            </w:r>
          </w:p>
          <w:p w14:paraId="57214CBB" w14:textId="5DFEC81B"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(P42</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"P42" </w:instrText>
            </w:r>
            <w:r w:rsidR="005F2C82" w:rsidRPr="009B6099">
              <w:rPr>
                <w:rFonts w:asciiTheme="minorHAnsi" w:hAnsiTheme="minorHAnsi" w:cstheme="minorHAnsi"/>
              </w:rPr>
              <w:fldChar w:fldCharType="end"/>
            </w:r>
            <w:r w:rsidRPr="009B6099">
              <w:rPr>
                <w:rFonts w:asciiTheme="minorHAnsi" w:hAnsiTheme="minorHAnsi" w:cstheme="minorHAnsi"/>
              </w:rPr>
              <w:t>)</w:t>
            </w:r>
          </w:p>
        </w:tc>
        <w:tc>
          <w:tcPr>
            <w:tcW w:w="3510" w:type="dxa"/>
          </w:tcPr>
          <w:p w14:paraId="6C39A431" w14:textId="77777777" w:rsidR="00AC5BCD" w:rsidRPr="009B6099" w:rsidRDefault="00AC5BCD" w:rsidP="00613838">
            <w:pPr>
              <w:pStyle w:val="TableParagraph"/>
              <w:ind w:left="107" w:right="192"/>
              <w:rPr>
                <w:rFonts w:asciiTheme="minorHAnsi" w:hAnsiTheme="minorHAnsi" w:cstheme="minorHAnsi"/>
              </w:rPr>
            </w:pPr>
          </w:p>
          <w:p w14:paraId="57214CBC" w14:textId="7FB0AD13" w:rsidR="00AC5BCD" w:rsidRPr="009B6099" w:rsidRDefault="00AD06A2" w:rsidP="00B11AC1">
            <w:pPr>
              <w:pStyle w:val="TableParagraph"/>
              <w:ind w:left="107" w:right="192"/>
              <w:rPr>
                <w:rFonts w:asciiTheme="minorHAnsi" w:hAnsiTheme="minorHAnsi" w:cstheme="minorHAnsi"/>
              </w:rPr>
            </w:pPr>
            <w:r w:rsidRPr="009B6099">
              <w:rPr>
                <w:rFonts w:asciiTheme="minorHAnsi" w:hAnsiTheme="minorHAnsi" w:cstheme="minorHAnsi"/>
              </w:rPr>
              <w:t>The student uses noise buffers to minimize distraction or filter external noise during testing. Noise buffer must allow the student to hear listening items.</w:t>
            </w:r>
          </w:p>
        </w:tc>
        <w:tc>
          <w:tcPr>
            <w:tcW w:w="3555" w:type="dxa"/>
          </w:tcPr>
          <w:p w14:paraId="57214CBD" w14:textId="77777777" w:rsidR="002B6859" w:rsidRPr="009B6099" w:rsidRDefault="002B6859" w:rsidP="00613838">
            <w:pPr>
              <w:pStyle w:val="TableParagraph"/>
              <w:spacing w:before="9"/>
              <w:ind w:right="192"/>
              <w:rPr>
                <w:rFonts w:asciiTheme="minorHAnsi" w:hAnsiTheme="minorHAnsi" w:cstheme="minorHAnsi"/>
              </w:rPr>
            </w:pPr>
          </w:p>
          <w:p w14:paraId="57214CBE" w14:textId="7777777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Students who are distracted by external noises within the testing environment may need noise buffers (e.g., mufflers, student spacing).</w:t>
            </w:r>
          </w:p>
        </w:tc>
      </w:tr>
      <w:tr w:rsidR="008070A4" w:rsidRPr="009B6099" w14:paraId="57214CC5" w14:textId="77777777" w:rsidTr="008765A3">
        <w:trPr>
          <w:trHeight w:val="2014"/>
        </w:trPr>
        <w:tc>
          <w:tcPr>
            <w:tcW w:w="2581" w:type="dxa"/>
          </w:tcPr>
          <w:p w14:paraId="2E917A18" w14:textId="77777777" w:rsidR="008070A4" w:rsidRPr="009B6099" w:rsidRDefault="008070A4" w:rsidP="008765A3">
            <w:pPr>
              <w:pStyle w:val="TableParagraph"/>
              <w:ind w:left="107" w:right="192"/>
              <w:rPr>
                <w:rFonts w:asciiTheme="minorHAnsi" w:hAnsiTheme="minorHAnsi" w:cstheme="minorHAnsi"/>
                <w:sz w:val="12"/>
                <w:szCs w:val="12"/>
              </w:rPr>
            </w:pPr>
          </w:p>
          <w:p w14:paraId="64039D39"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Human read aloud -</w:t>
            </w:r>
          </w:p>
          <w:p w14:paraId="79B37496"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excluding ELA</w:t>
            </w:r>
          </w:p>
          <w:p w14:paraId="748C995F"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reading passages</w:t>
            </w:r>
          </w:p>
          <w:p w14:paraId="57214CC1" w14:textId="50E4CD84"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(P02)</w:t>
            </w:r>
          </w:p>
        </w:tc>
        <w:tc>
          <w:tcPr>
            <w:tcW w:w="3510" w:type="dxa"/>
          </w:tcPr>
          <w:p w14:paraId="61CEBBFB" w14:textId="77777777" w:rsidR="008070A4" w:rsidRPr="009B6099" w:rsidRDefault="008070A4" w:rsidP="00613838">
            <w:pPr>
              <w:pStyle w:val="TableParagraph"/>
              <w:ind w:left="107" w:right="192"/>
              <w:rPr>
                <w:rFonts w:asciiTheme="minorHAnsi" w:hAnsiTheme="minorHAnsi" w:cstheme="minorHAnsi"/>
                <w:sz w:val="10"/>
                <w:szCs w:val="10"/>
              </w:rPr>
            </w:pPr>
          </w:p>
          <w:p w14:paraId="0CFE4FFD" w14:textId="1A62F7F2"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The student has test content that is</w:t>
            </w:r>
          </w:p>
          <w:p w14:paraId="134F45C0"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provided by an audio file in a</w:t>
            </w:r>
          </w:p>
          <w:p w14:paraId="63338A00"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computer-based test, read by a</w:t>
            </w:r>
          </w:p>
          <w:p w14:paraId="37878745"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qualified human reader.</w:t>
            </w:r>
          </w:p>
          <w:p w14:paraId="45A79B41" w14:textId="77777777" w:rsidR="004C0720" w:rsidRPr="009B6099" w:rsidRDefault="004C0720" w:rsidP="00613838">
            <w:pPr>
              <w:pStyle w:val="TableParagraph"/>
              <w:ind w:left="107" w:right="192"/>
              <w:rPr>
                <w:rFonts w:asciiTheme="minorHAnsi" w:hAnsiTheme="minorHAnsi" w:cstheme="minorHAnsi"/>
              </w:rPr>
            </w:pPr>
          </w:p>
          <w:p w14:paraId="57214CC3" w14:textId="6766463E" w:rsidR="004C0720" w:rsidRPr="009B6099" w:rsidRDefault="004C0720" w:rsidP="00613838">
            <w:pPr>
              <w:pStyle w:val="TableParagraph"/>
              <w:ind w:left="107" w:right="192"/>
              <w:rPr>
                <w:rFonts w:asciiTheme="minorHAnsi" w:hAnsiTheme="minorHAnsi" w:cstheme="minorHAnsi"/>
              </w:rPr>
            </w:pPr>
            <w:r w:rsidRPr="009B6099">
              <w:rPr>
                <w:rFonts w:asciiTheme="minorHAnsi" w:hAnsiTheme="minorHAnsi" w:cstheme="minorHAnsi"/>
              </w:rPr>
              <w:t xml:space="preserve">(See </w:t>
            </w:r>
            <w:hyperlink r:id="rId59" w:history="1">
              <w:r w:rsidRPr="009B6099">
                <w:rPr>
                  <w:rStyle w:val="Hyperlink"/>
                  <w:rFonts w:asciiTheme="minorHAnsi" w:hAnsiTheme="minorHAnsi" w:cstheme="minorHAnsi"/>
                  <w:i/>
                  <w:iCs/>
                </w:rPr>
                <w:t>Accessibility and Accommodations Manual for the ELPA21</w:t>
              </w:r>
            </w:hyperlink>
            <w:r w:rsidRPr="009B6099">
              <w:rPr>
                <w:rFonts w:asciiTheme="minorHAnsi" w:hAnsiTheme="minorHAnsi" w:cstheme="minorHAnsi"/>
              </w:rPr>
              <w:t xml:space="preserve"> assessment</w:t>
            </w:r>
            <w:r w:rsidR="003C5F86" w:rsidRPr="009B6099">
              <w:rPr>
                <w:rFonts w:asciiTheme="minorHAnsi" w:hAnsiTheme="minorHAnsi" w:cstheme="minorHAnsi"/>
              </w:rPr>
              <w:t xml:space="preserve"> for additional information</w:t>
            </w:r>
            <w:r w:rsidR="009E673C" w:rsidRPr="009B6099">
              <w:rPr>
                <w:rFonts w:asciiTheme="minorHAnsi" w:hAnsiTheme="minorHAnsi" w:cstheme="minorHAnsi"/>
              </w:rPr>
              <w:t xml:space="preserve"> – Appendix C</w:t>
            </w:r>
            <w:r w:rsidR="003C5F86" w:rsidRPr="009B6099">
              <w:rPr>
                <w:rFonts w:asciiTheme="minorHAnsi" w:hAnsiTheme="minorHAnsi" w:cstheme="minorHAnsi"/>
              </w:rPr>
              <w:t>.)</w:t>
            </w:r>
          </w:p>
        </w:tc>
        <w:tc>
          <w:tcPr>
            <w:tcW w:w="3555" w:type="dxa"/>
          </w:tcPr>
          <w:p w14:paraId="744CAAF5" w14:textId="77777777" w:rsidR="00A3034F" w:rsidRPr="009B6099" w:rsidRDefault="00A3034F" w:rsidP="00613838">
            <w:pPr>
              <w:pStyle w:val="TableParagraph"/>
              <w:ind w:left="107" w:right="192"/>
              <w:rPr>
                <w:rFonts w:asciiTheme="minorHAnsi" w:hAnsiTheme="minorHAnsi" w:cstheme="minorHAnsi"/>
                <w:sz w:val="8"/>
                <w:szCs w:val="8"/>
              </w:rPr>
            </w:pPr>
          </w:p>
          <w:p w14:paraId="4F6C9DC2" w14:textId="173C0306" w:rsidR="00A3034F" w:rsidRPr="009B6099" w:rsidRDefault="00A3034F" w:rsidP="00613838">
            <w:pPr>
              <w:pStyle w:val="TableParagraph"/>
              <w:ind w:left="107" w:right="192"/>
              <w:rPr>
                <w:rFonts w:asciiTheme="minorHAnsi" w:hAnsiTheme="minorHAnsi" w:cstheme="minorHAnsi"/>
              </w:rPr>
            </w:pPr>
            <w:r w:rsidRPr="009B6099">
              <w:rPr>
                <w:rFonts w:asciiTheme="minorHAnsi" w:hAnsiTheme="minorHAnsi" w:cstheme="minorHAnsi"/>
              </w:rPr>
              <w:t>Students who use the paper-and-pencil version of the test can have the same test content read aloud that is supported through audio in a computer-based version. Except for the text in drag-and-drop text and the text in a word bank, audio support is available for the following:</w:t>
            </w:r>
          </w:p>
          <w:p w14:paraId="14ECF804" w14:textId="77777777" w:rsidR="00A3034F" w:rsidRPr="009B6099" w:rsidRDefault="00A3034F" w:rsidP="00613838">
            <w:pPr>
              <w:pStyle w:val="TableParagraph"/>
              <w:spacing w:before="111"/>
              <w:ind w:left="107" w:right="192"/>
              <w:rPr>
                <w:rFonts w:asciiTheme="minorHAnsi" w:hAnsiTheme="minorHAnsi" w:cstheme="minorHAnsi"/>
              </w:rPr>
            </w:pPr>
            <w:r w:rsidRPr="009B6099">
              <w:rPr>
                <w:rFonts w:asciiTheme="minorHAnsi" w:hAnsiTheme="minorHAnsi" w:cstheme="minorHAnsi"/>
              </w:rPr>
              <w:t>Speaking – all tasks have audio support for all components;</w:t>
            </w:r>
          </w:p>
          <w:p w14:paraId="61F37171" w14:textId="77777777" w:rsidR="00A3034F" w:rsidRPr="009B6099" w:rsidRDefault="00A3034F" w:rsidP="00613838">
            <w:pPr>
              <w:pStyle w:val="TableParagraph"/>
              <w:spacing w:before="118"/>
              <w:ind w:left="107" w:right="192"/>
              <w:rPr>
                <w:rFonts w:asciiTheme="minorHAnsi" w:hAnsiTheme="minorHAnsi" w:cstheme="minorHAnsi"/>
              </w:rPr>
            </w:pPr>
            <w:r w:rsidRPr="009B6099">
              <w:rPr>
                <w:rFonts w:asciiTheme="minorHAnsi" w:hAnsiTheme="minorHAnsi" w:cstheme="minorHAnsi"/>
              </w:rPr>
              <w:t>Listening – all tasks have audio support for all components;</w:t>
            </w:r>
          </w:p>
          <w:p w14:paraId="5353DA89" w14:textId="77777777" w:rsidR="00A3034F" w:rsidRPr="009B6099" w:rsidRDefault="00A3034F" w:rsidP="00613838">
            <w:pPr>
              <w:pStyle w:val="TableParagraph"/>
              <w:spacing w:before="121"/>
              <w:ind w:left="107" w:right="192"/>
              <w:rPr>
                <w:rFonts w:asciiTheme="minorHAnsi" w:hAnsiTheme="minorHAnsi" w:cstheme="minorHAnsi"/>
              </w:rPr>
            </w:pPr>
            <w:r w:rsidRPr="009B6099">
              <w:rPr>
                <w:rFonts w:asciiTheme="minorHAnsi" w:hAnsiTheme="minorHAnsi" w:cstheme="minorHAnsi"/>
              </w:rPr>
              <w:t>Writing – all tasks have audio support for all components except for inline editing tasks; and</w:t>
            </w:r>
          </w:p>
          <w:p w14:paraId="52F3957B" w14:textId="77777777" w:rsidR="00A3034F" w:rsidRPr="009B6099" w:rsidRDefault="00A3034F" w:rsidP="00613838">
            <w:pPr>
              <w:pStyle w:val="TableParagraph"/>
              <w:spacing w:before="120"/>
              <w:ind w:left="107" w:right="192"/>
              <w:rPr>
                <w:rFonts w:asciiTheme="minorHAnsi" w:hAnsiTheme="minorHAnsi" w:cstheme="minorHAnsi"/>
              </w:rPr>
            </w:pPr>
            <w:r w:rsidRPr="009B6099">
              <w:rPr>
                <w:rFonts w:asciiTheme="minorHAnsi" w:hAnsiTheme="minorHAnsi" w:cstheme="minorHAnsi"/>
              </w:rPr>
              <w:t>Reading – audio support is available only for read-along tasks and for all kindergarten tasks and items.</w:t>
            </w:r>
          </w:p>
          <w:p w14:paraId="57214CC4" w14:textId="113C6BD9" w:rsidR="00A3034F" w:rsidRPr="009B6099" w:rsidRDefault="00A3034F" w:rsidP="008765A3">
            <w:pPr>
              <w:pStyle w:val="TableParagraph"/>
              <w:spacing w:before="97" w:line="270" w:lineRule="atLeast"/>
              <w:ind w:left="107" w:right="192"/>
              <w:rPr>
                <w:rFonts w:asciiTheme="minorHAnsi" w:hAnsiTheme="minorHAnsi" w:cstheme="minorHAnsi"/>
              </w:rPr>
            </w:pPr>
            <w:r w:rsidRPr="009B6099">
              <w:rPr>
                <w:rFonts w:asciiTheme="minorHAnsi" w:hAnsiTheme="minorHAnsi" w:cstheme="minorHAnsi"/>
              </w:rPr>
              <w:t>If a human reader is selected, that person must have appropriate experience providing read aloud support and must sign a document verifying adherence to state policy or practice to ensure test security and ethical practices.</w:t>
            </w:r>
          </w:p>
        </w:tc>
      </w:tr>
      <w:tr w:rsidR="00A3034F" w:rsidRPr="009B6099" w14:paraId="6BBCD649" w14:textId="77777777" w:rsidTr="008765A3">
        <w:trPr>
          <w:trHeight w:val="2014"/>
        </w:trPr>
        <w:tc>
          <w:tcPr>
            <w:tcW w:w="2581" w:type="dxa"/>
          </w:tcPr>
          <w:p w14:paraId="6B618C6D" w14:textId="77777777" w:rsidR="00A3034F" w:rsidRPr="009B6099" w:rsidRDefault="00A3034F" w:rsidP="00613838">
            <w:pPr>
              <w:pStyle w:val="TableParagraph"/>
              <w:ind w:left="107" w:right="192"/>
              <w:rPr>
                <w:rFonts w:asciiTheme="minorHAnsi" w:hAnsiTheme="minorHAnsi" w:cstheme="minorHAnsi"/>
              </w:rPr>
            </w:pPr>
          </w:p>
          <w:p w14:paraId="7ED62F16" w14:textId="066142D5" w:rsidR="00A3034F" w:rsidRPr="009B6099" w:rsidRDefault="00A3034F" w:rsidP="0073051A">
            <w:pPr>
              <w:pStyle w:val="TableParagraph"/>
              <w:ind w:left="107" w:right="192"/>
              <w:rPr>
                <w:rFonts w:asciiTheme="minorHAnsi" w:hAnsiTheme="minorHAnsi" w:cstheme="minorHAnsi"/>
              </w:rPr>
            </w:pPr>
            <w:r w:rsidRPr="009B6099">
              <w:rPr>
                <w:rFonts w:asciiTheme="minorHAnsi" w:hAnsiTheme="minorHAnsi" w:cstheme="minorHAnsi"/>
              </w:rPr>
              <w:t xml:space="preserve">Separate setting - student reads test aloud </w:t>
            </w:r>
            <w:r w:rsidR="00CB2733" w:rsidRPr="009B6099">
              <w:rPr>
                <w:rFonts w:asciiTheme="minorHAnsi" w:hAnsiTheme="minorHAnsi" w:cstheme="minorHAnsi"/>
              </w:rPr>
              <w:t>(</w:t>
            </w:r>
            <w:r w:rsidRPr="009B6099">
              <w:rPr>
                <w:rFonts w:asciiTheme="minorHAnsi" w:hAnsiTheme="minorHAnsi" w:cstheme="minorHAnsi"/>
              </w:rPr>
              <w:t>T10</w:t>
            </w:r>
            <w:r w:rsidR="00CB2733" w:rsidRPr="009B6099">
              <w:rPr>
                <w:rFonts w:asciiTheme="minorHAnsi" w:hAnsiTheme="minorHAnsi" w:cstheme="minorHAnsi"/>
              </w:rPr>
              <w:t>)</w:t>
            </w:r>
            <w:r w:rsidRPr="009B6099">
              <w:rPr>
                <w:rFonts w:asciiTheme="minorHAnsi" w:hAnsiTheme="minorHAnsi" w:cstheme="minorHAnsi"/>
              </w:rPr>
              <w:fldChar w:fldCharType="begin"/>
            </w:r>
            <w:r w:rsidRPr="009B6099">
              <w:rPr>
                <w:rFonts w:asciiTheme="minorHAnsi" w:hAnsiTheme="minorHAnsi" w:cstheme="minorHAnsi"/>
              </w:rPr>
              <w:instrText xml:space="preserve"> XE "T10" </w:instrText>
            </w:r>
            <w:r w:rsidRPr="009B6099">
              <w:rPr>
                <w:rFonts w:asciiTheme="minorHAnsi" w:hAnsiTheme="minorHAnsi" w:cstheme="minorHAnsi"/>
              </w:rPr>
              <w:fldChar w:fldCharType="end"/>
            </w:r>
            <w:r w:rsidRPr="009B6099">
              <w:rPr>
                <w:rFonts w:asciiTheme="minorHAnsi" w:hAnsiTheme="minorHAnsi" w:cstheme="minorHAnsi"/>
              </w:rPr>
              <w:t>.</w:t>
            </w:r>
          </w:p>
        </w:tc>
        <w:tc>
          <w:tcPr>
            <w:tcW w:w="3510" w:type="dxa"/>
          </w:tcPr>
          <w:p w14:paraId="27225047" w14:textId="77777777" w:rsidR="00A3034F" w:rsidRPr="009B6099" w:rsidRDefault="00A3034F" w:rsidP="00613838">
            <w:pPr>
              <w:pStyle w:val="TableParagraph"/>
              <w:ind w:left="107" w:right="192"/>
              <w:rPr>
                <w:rFonts w:asciiTheme="minorHAnsi" w:hAnsiTheme="minorHAnsi" w:cstheme="minorHAnsi"/>
              </w:rPr>
            </w:pPr>
          </w:p>
          <w:p w14:paraId="79D950A8" w14:textId="4D81E468" w:rsidR="00A3034F" w:rsidRPr="009B6099" w:rsidRDefault="00A3034F" w:rsidP="00613838">
            <w:pPr>
              <w:pStyle w:val="TableParagraph"/>
              <w:ind w:left="107" w:right="192"/>
              <w:rPr>
                <w:rFonts w:asciiTheme="minorHAnsi" w:hAnsiTheme="minorHAnsi" w:cstheme="minorHAnsi"/>
              </w:rPr>
            </w:pPr>
            <w:r w:rsidRPr="009B6099">
              <w:rPr>
                <w:rFonts w:asciiTheme="minorHAnsi" w:hAnsiTheme="minorHAnsi" w:cstheme="minorHAnsi"/>
              </w:rPr>
              <w:t>The student reads the test content aloud. This tool must be administered in a one-on-one test setting.</w:t>
            </w:r>
          </w:p>
        </w:tc>
        <w:tc>
          <w:tcPr>
            <w:tcW w:w="3555" w:type="dxa"/>
          </w:tcPr>
          <w:p w14:paraId="37967A9D" w14:textId="77777777" w:rsidR="00A3034F" w:rsidRPr="009B6099" w:rsidRDefault="00A3034F" w:rsidP="00613838">
            <w:pPr>
              <w:pStyle w:val="TableParagraph"/>
              <w:ind w:left="107" w:right="192"/>
              <w:rPr>
                <w:rFonts w:asciiTheme="minorHAnsi" w:hAnsiTheme="minorHAnsi" w:cstheme="minorHAnsi"/>
              </w:rPr>
            </w:pPr>
          </w:p>
          <w:p w14:paraId="20F82C01" w14:textId="09CD9824" w:rsidR="00A3034F" w:rsidRPr="009B6099" w:rsidRDefault="00A3034F" w:rsidP="00613838">
            <w:pPr>
              <w:pStyle w:val="TableParagraph"/>
              <w:ind w:left="107" w:right="192"/>
              <w:rPr>
                <w:rFonts w:asciiTheme="minorHAnsi" w:hAnsiTheme="minorHAnsi" w:cstheme="minorHAnsi"/>
              </w:rPr>
            </w:pPr>
            <w:r w:rsidRPr="009B6099">
              <w:rPr>
                <w:rFonts w:asciiTheme="minorHAnsi" w:hAnsiTheme="minorHAnsi" w:cstheme="minorHAnsi"/>
              </w:rPr>
              <w:t xml:space="preserve">Students who are beginning readers may need to hear themselves read </w:t>
            </w:r>
            <w:r w:rsidR="00AA5D6D" w:rsidRPr="009B6099">
              <w:rPr>
                <w:rFonts w:asciiTheme="minorHAnsi" w:hAnsiTheme="minorHAnsi" w:cstheme="minorHAnsi"/>
              </w:rPr>
              <w:t>to</w:t>
            </w:r>
            <w:r w:rsidRPr="009B6099">
              <w:rPr>
                <w:rFonts w:asciiTheme="minorHAnsi" w:hAnsiTheme="minorHAnsi" w:cstheme="minorHAnsi"/>
              </w:rPr>
              <w:t xml:space="preserve"> comprehend text. Students who tend to rush through assessments and not read text fully may need to read the test aloud.</w:t>
            </w:r>
          </w:p>
        </w:tc>
      </w:tr>
    </w:tbl>
    <w:p w14:paraId="57214CD6" w14:textId="77777777" w:rsidR="002B6859" w:rsidRPr="009B6099" w:rsidRDefault="002B6859" w:rsidP="00B803D1">
      <w:pPr>
        <w:spacing w:line="230" w:lineRule="exact"/>
        <w:ind w:right="1280"/>
        <w:rPr>
          <w:rFonts w:asciiTheme="minorHAnsi" w:hAnsiTheme="minorHAnsi" w:cstheme="minorHAnsi"/>
        </w:rPr>
        <w:sectPr w:rsidR="002B6859" w:rsidRPr="009B6099" w:rsidSect="004A7847">
          <w:pgSz w:w="12240" w:h="15840"/>
          <w:pgMar w:top="1000" w:right="140" w:bottom="1080" w:left="740" w:header="0" w:footer="666" w:gutter="0"/>
          <w:cols w:space="720"/>
        </w:sectPr>
      </w:pPr>
    </w:p>
    <w:p w14:paraId="57214CF2" w14:textId="77777777" w:rsidR="002B6859" w:rsidRPr="009B6099" w:rsidRDefault="002B6859" w:rsidP="00B803D1">
      <w:pPr>
        <w:ind w:right="1280"/>
        <w:rPr>
          <w:rFonts w:asciiTheme="minorHAnsi" w:hAnsiTheme="minorHAnsi" w:cstheme="minorHAnsi"/>
        </w:rPr>
        <w:sectPr w:rsidR="002B6859" w:rsidRPr="009B6099" w:rsidSect="004A7847">
          <w:type w:val="continuous"/>
          <w:pgSz w:w="12240" w:h="15840"/>
          <w:pgMar w:top="1040" w:right="140" w:bottom="860" w:left="740" w:header="0" w:footer="666" w:gutter="0"/>
          <w:cols w:space="720"/>
        </w:sectPr>
      </w:pPr>
    </w:p>
    <w:p w14:paraId="57214D11" w14:textId="4888EBFC" w:rsidR="002B6859" w:rsidRPr="009B6099" w:rsidRDefault="00AD06A2" w:rsidP="00B803D1">
      <w:pPr>
        <w:pStyle w:val="Heading9"/>
        <w:ind w:right="1280"/>
        <w:rPr>
          <w:rFonts w:asciiTheme="minorHAnsi" w:hAnsiTheme="minorHAnsi" w:cstheme="minorHAnsi"/>
        </w:rPr>
      </w:pPr>
      <w:r w:rsidRPr="009B6099">
        <w:rPr>
          <w:rFonts w:asciiTheme="minorHAnsi" w:hAnsiTheme="minorHAnsi" w:cstheme="minorHAnsi"/>
          <w:color w:val="1F487C"/>
        </w:rPr>
        <w:lastRenderedPageBreak/>
        <w:t>Non-Embedded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Accommodations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EL</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students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with</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an</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IEP</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or</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Section</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504</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Plan</w:t>
      </w:r>
    </w:p>
    <w:p w14:paraId="57214D12" w14:textId="00E0151F" w:rsidR="002B6859" w:rsidRPr="009B6099" w:rsidRDefault="00AD06A2" w:rsidP="00B803D1">
      <w:pPr>
        <w:pStyle w:val="BodyText"/>
        <w:spacing w:before="120"/>
        <w:ind w:left="920" w:right="1280"/>
        <w:rPr>
          <w:rFonts w:asciiTheme="minorHAnsi" w:hAnsiTheme="minorHAnsi" w:cstheme="minorHAnsi"/>
        </w:rPr>
      </w:pPr>
      <w:r w:rsidRPr="009B6099">
        <w:rPr>
          <w:rFonts w:asciiTheme="minorHAnsi" w:hAnsiTheme="minorHAnsi" w:cstheme="minorHAnsi"/>
        </w:rPr>
        <w:t xml:space="preserve">Table </w:t>
      </w:r>
      <w:r w:rsidR="008110F3" w:rsidRPr="009B6099">
        <w:rPr>
          <w:rFonts w:asciiTheme="minorHAnsi" w:hAnsiTheme="minorHAnsi" w:cstheme="minorHAnsi"/>
        </w:rPr>
        <w:t>5</w:t>
      </w:r>
      <w:r w:rsidRPr="009B6099">
        <w:rPr>
          <w:rFonts w:asciiTheme="minorHAnsi" w:hAnsiTheme="minorHAnsi" w:cstheme="minorHAnsi"/>
        </w:rPr>
        <w:t xml:space="preserve"> shows the </w:t>
      </w:r>
      <w:r w:rsidRPr="009B6099">
        <w:rPr>
          <w:rFonts w:asciiTheme="minorHAnsi" w:hAnsiTheme="minorHAnsi" w:cstheme="minorHAnsi"/>
          <w:i/>
        </w:rPr>
        <w:t xml:space="preserve">ELPA21 </w:t>
      </w:r>
      <w:r w:rsidRPr="009B6099">
        <w:rPr>
          <w:rFonts w:asciiTheme="minorHAnsi" w:hAnsiTheme="minorHAnsi" w:cstheme="minorHAnsi"/>
        </w:rPr>
        <w:t>non-embedded accommodations. The table includes a description of each</w:t>
      </w:r>
      <w:r w:rsidRPr="009B6099">
        <w:rPr>
          <w:rFonts w:asciiTheme="minorHAnsi" w:hAnsiTheme="minorHAnsi" w:cstheme="minorHAnsi"/>
          <w:spacing w:val="1"/>
        </w:rPr>
        <w:t xml:space="preserve"> </w:t>
      </w:r>
      <w:r w:rsidRPr="009B6099">
        <w:rPr>
          <w:rFonts w:asciiTheme="minorHAnsi" w:hAnsiTheme="minorHAnsi" w:cstheme="minorHAnsi"/>
        </w:rPr>
        <w:t>accommodation, along with recommendations for when the accommodation might be needed and how</w:t>
      </w:r>
      <w:r w:rsidRPr="009B6099">
        <w:rPr>
          <w:rFonts w:asciiTheme="minorHAnsi" w:hAnsiTheme="minorHAnsi" w:cstheme="minorHAnsi"/>
          <w:spacing w:val="-47"/>
        </w:rPr>
        <w:t xml:space="preserve"> </w:t>
      </w:r>
      <w:r w:rsidRPr="009B6099">
        <w:rPr>
          <w:rFonts w:asciiTheme="minorHAnsi" w:hAnsiTheme="minorHAnsi" w:cstheme="minorHAnsi"/>
        </w:rPr>
        <w:t>it can</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used.</w:t>
      </w:r>
    </w:p>
    <w:p w14:paraId="2A095587" w14:textId="0F54B04C" w:rsidR="00505CB0" w:rsidRPr="009B6099" w:rsidRDefault="00860694" w:rsidP="00B803D1">
      <w:pPr>
        <w:pStyle w:val="BodyText"/>
        <w:spacing w:before="120"/>
        <w:ind w:left="920" w:right="1280"/>
        <w:rPr>
          <w:rFonts w:asciiTheme="minorHAnsi" w:hAnsiTheme="minorHAnsi" w:cstheme="minorHAnsi"/>
        </w:rPr>
      </w:pPr>
      <w:r w:rsidRPr="009B6099">
        <w:rPr>
          <w:rFonts w:asciiTheme="minorHAnsi" w:hAnsiTheme="minorHAnsi" w:cstheme="minorHAnsi"/>
          <w:b/>
          <w:color w:val="232323"/>
        </w:rPr>
        <w:t>Table 5. Non-Embedded Accommodations Available with an IEP or Section 504 Plan for the ELPA21</w:t>
      </w: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4"/>
        <w:gridCol w:w="3868"/>
        <w:gridCol w:w="3599"/>
      </w:tblGrid>
      <w:tr w:rsidR="002B6859" w:rsidRPr="009B6099" w14:paraId="57214D1D" w14:textId="77777777" w:rsidTr="00860694">
        <w:trPr>
          <w:cantSplit/>
          <w:trHeight w:val="1312"/>
          <w:tblHeader/>
        </w:trPr>
        <w:tc>
          <w:tcPr>
            <w:tcW w:w="2174" w:type="dxa"/>
            <w:tcBorders>
              <w:bottom w:val="single" w:sz="4" w:space="0" w:color="auto"/>
            </w:tcBorders>
            <w:shd w:val="clear" w:color="auto" w:fill="D9D9D9" w:themeFill="background1" w:themeFillShade="D9"/>
          </w:tcPr>
          <w:p w14:paraId="5F873582" w14:textId="77777777" w:rsidR="00286B4D" w:rsidRPr="009B6099" w:rsidRDefault="00286B4D" w:rsidP="00350633">
            <w:pPr>
              <w:pStyle w:val="TableParagraph"/>
              <w:ind w:left="124" w:right="192" w:firstLine="3"/>
              <w:rPr>
                <w:rFonts w:asciiTheme="minorHAnsi" w:hAnsiTheme="minorHAnsi" w:cstheme="minorHAnsi"/>
                <w:b/>
                <w:color w:val="232323"/>
              </w:rPr>
            </w:pPr>
            <w:bookmarkStart w:id="142" w:name="Table_6._Non-Embedded_Accommodations_Ava"/>
            <w:bookmarkEnd w:id="142"/>
          </w:p>
          <w:p w14:paraId="57214D16" w14:textId="3CE2B003" w:rsidR="002B6859" w:rsidRPr="009B6099" w:rsidRDefault="00AD06A2" w:rsidP="0035063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Non-Embedded Accommodations Available with an IEP or Section 504 Plan</w:t>
            </w:r>
          </w:p>
        </w:tc>
        <w:tc>
          <w:tcPr>
            <w:tcW w:w="3868" w:type="dxa"/>
            <w:tcBorders>
              <w:bottom w:val="single" w:sz="4" w:space="0" w:color="auto"/>
            </w:tcBorders>
            <w:shd w:val="clear" w:color="auto" w:fill="D9D9D9" w:themeFill="background1" w:themeFillShade="D9"/>
          </w:tcPr>
          <w:p w14:paraId="1543C81F" w14:textId="77777777" w:rsidR="00286B4D" w:rsidRPr="009B6099" w:rsidRDefault="00286B4D" w:rsidP="00350633">
            <w:pPr>
              <w:pStyle w:val="TableParagraph"/>
              <w:ind w:left="124" w:right="192" w:firstLine="3"/>
              <w:rPr>
                <w:rFonts w:asciiTheme="minorHAnsi" w:hAnsiTheme="minorHAnsi" w:cstheme="minorHAnsi"/>
                <w:b/>
                <w:color w:val="232323"/>
              </w:rPr>
            </w:pPr>
          </w:p>
          <w:p w14:paraId="57214D19" w14:textId="0081F940" w:rsidR="002B6859" w:rsidRPr="009B6099" w:rsidRDefault="00AD06A2" w:rsidP="0035063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Description</w:t>
            </w:r>
          </w:p>
        </w:tc>
        <w:tc>
          <w:tcPr>
            <w:tcW w:w="3599" w:type="dxa"/>
            <w:tcBorders>
              <w:bottom w:val="single" w:sz="4" w:space="0" w:color="auto"/>
            </w:tcBorders>
            <w:shd w:val="clear" w:color="auto" w:fill="D9D9D9" w:themeFill="background1" w:themeFillShade="D9"/>
          </w:tcPr>
          <w:p w14:paraId="33053DF4" w14:textId="77777777" w:rsidR="00286B4D" w:rsidRPr="009B6099" w:rsidRDefault="00286B4D" w:rsidP="00350633">
            <w:pPr>
              <w:pStyle w:val="TableParagraph"/>
              <w:ind w:left="124" w:right="192" w:firstLine="3"/>
              <w:rPr>
                <w:rFonts w:asciiTheme="minorHAnsi" w:hAnsiTheme="minorHAnsi" w:cstheme="minorHAnsi"/>
                <w:b/>
                <w:color w:val="232323"/>
              </w:rPr>
            </w:pPr>
          </w:p>
          <w:p w14:paraId="57214D1C" w14:textId="766F9DCA" w:rsidR="002B6859" w:rsidRPr="009B6099" w:rsidRDefault="00AD06A2" w:rsidP="0035063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Recommendations for Use</w:t>
            </w:r>
          </w:p>
        </w:tc>
      </w:tr>
      <w:tr w:rsidR="002B6859" w:rsidRPr="009B6099" w14:paraId="57214D27" w14:textId="77777777" w:rsidTr="00D174DB">
        <w:tc>
          <w:tcPr>
            <w:tcW w:w="2174" w:type="dxa"/>
            <w:tcBorders>
              <w:top w:val="single" w:sz="4" w:space="0" w:color="auto"/>
              <w:left w:val="single" w:sz="4" w:space="0" w:color="auto"/>
              <w:bottom w:val="single" w:sz="4" w:space="0" w:color="auto"/>
              <w:right w:val="single" w:sz="4" w:space="0" w:color="auto"/>
            </w:tcBorders>
          </w:tcPr>
          <w:p w14:paraId="57214D1E" w14:textId="77777777" w:rsidR="002B6859" w:rsidRPr="009B6099" w:rsidRDefault="002B6859" w:rsidP="00B803D1">
            <w:pPr>
              <w:pStyle w:val="TableParagraph"/>
              <w:ind w:right="1280"/>
              <w:rPr>
                <w:rFonts w:asciiTheme="minorHAnsi" w:hAnsiTheme="minorHAnsi" w:cstheme="minorHAnsi"/>
                <w:b/>
                <w:i/>
              </w:rPr>
            </w:pPr>
          </w:p>
          <w:p w14:paraId="57214D21" w14:textId="5EA19F44" w:rsidR="002B6859" w:rsidRPr="009B6099" w:rsidRDefault="00EF1D45" w:rsidP="00286B4D">
            <w:pPr>
              <w:pStyle w:val="TableParagraph"/>
              <w:ind w:left="107" w:right="192"/>
              <w:rPr>
                <w:rFonts w:asciiTheme="minorHAnsi" w:hAnsiTheme="minorHAnsi" w:cstheme="minorHAnsi"/>
              </w:rPr>
            </w:pPr>
            <w:r w:rsidRPr="009B6099">
              <w:rPr>
                <w:rFonts w:asciiTheme="minorHAnsi" w:hAnsiTheme="minorHAnsi" w:cstheme="minorHAnsi"/>
                <w:bCs/>
              </w:rPr>
              <w:t xml:space="preserve">Assistive technology - alternate </w:t>
            </w:r>
            <w:r w:rsidRPr="009B6099">
              <w:rPr>
                <w:rFonts w:asciiTheme="minorHAnsi" w:hAnsiTheme="minorHAnsi" w:cstheme="minorHAnsi"/>
                <w:bCs/>
                <w:u w:val="single"/>
              </w:rPr>
              <w:t>response</w:t>
            </w:r>
            <w:r w:rsidRPr="009B6099">
              <w:rPr>
                <w:rFonts w:asciiTheme="minorHAnsi" w:hAnsiTheme="minorHAnsi" w:cstheme="minorHAnsi"/>
                <w:bCs/>
              </w:rPr>
              <w:t xml:space="preserve"> options </w:t>
            </w:r>
            <w:r w:rsidR="00AD06A2" w:rsidRPr="009B6099">
              <w:rPr>
                <w:rFonts w:asciiTheme="minorHAnsi" w:hAnsiTheme="minorHAnsi" w:cstheme="minorHAnsi"/>
              </w:rPr>
              <w:t>(R11</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00AD06A2" w:rsidRPr="009B6099">
              <w:rPr>
                <w:rFonts w:asciiTheme="minorHAnsi" w:hAnsiTheme="minorHAnsi" w:cstheme="minorHAnsi"/>
              </w:rPr>
              <w:t>)</w:t>
            </w:r>
          </w:p>
        </w:tc>
        <w:tc>
          <w:tcPr>
            <w:tcW w:w="3868" w:type="dxa"/>
            <w:tcBorders>
              <w:top w:val="single" w:sz="4" w:space="0" w:color="auto"/>
              <w:left w:val="single" w:sz="4" w:space="0" w:color="auto"/>
              <w:bottom w:val="single" w:sz="4" w:space="0" w:color="auto"/>
              <w:right w:val="single" w:sz="4" w:space="0" w:color="auto"/>
            </w:tcBorders>
          </w:tcPr>
          <w:p w14:paraId="0C3EF8A8" w14:textId="77777777" w:rsidR="00286B4D" w:rsidRPr="009B6099" w:rsidRDefault="00286B4D" w:rsidP="00286B4D">
            <w:pPr>
              <w:pStyle w:val="TableParagraph"/>
              <w:ind w:left="107" w:right="192"/>
              <w:rPr>
                <w:rFonts w:asciiTheme="minorHAnsi" w:hAnsiTheme="minorHAnsi" w:cstheme="minorHAnsi"/>
                <w:bCs/>
              </w:rPr>
            </w:pPr>
          </w:p>
          <w:p w14:paraId="3BBB59C5" w14:textId="77777777" w:rsidR="002B6859" w:rsidRPr="009B6099" w:rsidRDefault="00AD06A2" w:rsidP="00286B4D">
            <w:pPr>
              <w:pStyle w:val="TableParagraph"/>
              <w:ind w:left="107" w:right="192"/>
              <w:rPr>
                <w:rFonts w:asciiTheme="minorHAnsi" w:hAnsiTheme="minorHAnsi" w:cstheme="minorHAnsi"/>
                <w:bCs/>
              </w:rPr>
            </w:pPr>
            <w:r w:rsidRPr="009B6099">
              <w:rPr>
                <w:rFonts w:asciiTheme="minorHAnsi" w:hAnsiTheme="minorHAnsi" w:cstheme="minorHAnsi"/>
                <w:bCs/>
              </w:rPr>
              <w:t xml:space="preserve">The student </w:t>
            </w:r>
            <w:proofErr w:type="gramStart"/>
            <w:r w:rsidRPr="009B6099">
              <w:rPr>
                <w:rFonts w:asciiTheme="minorHAnsi" w:hAnsiTheme="minorHAnsi" w:cstheme="minorHAnsi"/>
                <w:bCs/>
              </w:rPr>
              <w:t>is able to</w:t>
            </w:r>
            <w:proofErr w:type="gramEnd"/>
            <w:r w:rsidRPr="009B6099">
              <w:rPr>
                <w:rFonts w:asciiTheme="minorHAnsi" w:hAnsiTheme="minorHAnsi" w:cstheme="minorHAnsi"/>
                <w:bCs/>
              </w:rPr>
              <w:t xml:space="preserve"> use assistive technology. For example, typing on customized keyboards, assistance with a mouse, mouth or head stick or other pointing devices, sticky keys, touch screen, trackball, or voice recognition.</w:t>
            </w:r>
          </w:p>
          <w:p w14:paraId="177F03F6" w14:textId="77777777" w:rsidR="009E0B71" w:rsidRPr="009B6099" w:rsidRDefault="009E0B71" w:rsidP="009E0B71">
            <w:pPr>
              <w:ind w:left="0" w:right="792"/>
              <w:rPr>
                <w:rFonts w:asciiTheme="minorHAnsi" w:hAnsiTheme="minorHAnsi" w:cstheme="minorHAnsi"/>
                <w:b/>
                <w:bCs/>
                <w:color w:val="ED0000"/>
              </w:rPr>
            </w:pPr>
          </w:p>
          <w:p w14:paraId="03D60FC0" w14:textId="531E10F0" w:rsidR="009E0B71" w:rsidRPr="009B6099" w:rsidRDefault="009E0B71" w:rsidP="009E0B71">
            <w:pPr>
              <w:ind w:left="143" w:right="116"/>
              <w:rPr>
                <w:rFonts w:asciiTheme="minorHAnsi" w:hAnsiTheme="minorHAnsi" w:cstheme="minorHAnsi"/>
                <w:b/>
                <w:bCs/>
                <w:color w:val="FF0000"/>
              </w:rPr>
            </w:pPr>
            <w:r w:rsidRPr="009B6099">
              <w:rPr>
                <w:rFonts w:asciiTheme="minorHAnsi" w:hAnsiTheme="minorHAnsi" w:cstheme="minorHAnsi"/>
                <w:b/>
                <w:bCs/>
                <w:color w:val="ED0000"/>
              </w:rPr>
              <w:t xml:space="preserve">Do not select this code just because the student has a read aloud (i.e., P01 or P13…etc.) accommodation code without other ALTERNATE RESPONSE DEVICE needs. </w:t>
            </w:r>
            <w:r w:rsidRPr="009B6099">
              <w:rPr>
                <w:rFonts w:asciiTheme="minorHAnsi" w:hAnsiTheme="minorHAnsi" w:cstheme="minorHAnsi"/>
              </w:rPr>
              <w:t xml:space="preserve">This code is for the </w:t>
            </w:r>
            <w:r w:rsidRPr="009B6099">
              <w:rPr>
                <w:rFonts w:asciiTheme="minorHAnsi" w:hAnsiTheme="minorHAnsi" w:cstheme="minorHAnsi"/>
                <w:b/>
                <w:bCs/>
                <w:u w:val="single"/>
              </w:rPr>
              <w:t>response</w:t>
            </w:r>
            <w:r w:rsidRPr="009B6099">
              <w:rPr>
                <w:rFonts w:asciiTheme="minorHAnsi" w:hAnsiTheme="minorHAnsi" w:cstheme="minorHAnsi"/>
              </w:rPr>
              <w:t xml:space="preserve"> supports only and read aloud supports are a </w:t>
            </w:r>
            <w:r w:rsidRPr="009B6099">
              <w:rPr>
                <w:rFonts w:asciiTheme="minorHAnsi" w:hAnsiTheme="minorHAnsi" w:cstheme="minorHAnsi"/>
                <w:b/>
                <w:bCs/>
                <w:u w:val="single"/>
              </w:rPr>
              <w:t>presentation</w:t>
            </w:r>
            <w:r w:rsidRPr="009B6099">
              <w:rPr>
                <w:rFonts w:asciiTheme="minorHAnsi" w:hAnsiTheme="minorHAnsi" w:cstheme="minorHAnsi"/>
              </w:rPr>
              <w:t xml:space="preserve"> support.</w:t>
            </w:r>
            <w:r w:rsidRPr="009B6099">
              <w:rPr>
                <w:rFonts w:asciiTheme="minorHAnsi" w:hAnsiTheme="minorHAnsi" w:cstheme="minorHAnsi"/>
                <w:b/>
                <w:bCs/>
                <w:color w:val="FF0000"/>
              </w:rPr>
              <w:t xml:space="preserve"> </w:t>
            </w:r>
          </w:p>
          <w:p w14:paraId="57214D23" w14:textId="71BB5BBD" w:rsidR="00286B4D" w:rsidRPr="009B6099" w:rsidRDefault="00286B4D" w:rsidP="00286B4D">
            <w:pPr>
              <w:pStyle w:val="TableParagraph"/>
              <w:ind w:left="107" w:right="192"/>
              <w:rPr>
                <w:rFonts w:asciiTheme="minorHAnsi" w:hAnsiTheme="minorHAnsi" w:cstheme="minorHAnsi"/>
                <w:bCs/>
              </w:rPr>
            </w:pPr>
          </w:p>
        </w:tc>
        <w:tc>
          <w:tcPr>
            <w:tcW w:w="3599" w:type="dxa"/>
            <w:tcBorders>
              <w:top w:val="single" w:sz="4" w:space="0" w:color="auto"/>
              <w:left w:val="single" w:sz="4" w:space="0" w:color="auto"/>
              <w:bottom w:val="single" w:sz="4" w:space="0" w:color="auto"/>
              <w:right w:val="single" w:sz="4" w:space="0" w:color="auto"/>
            </w:tcBorders>
          </w:tcPr>
          <w:p w14:paraId="4F57AE02" w14:textId="77777777" w:rsidR="00286B4D" w:rsidRPr="009B6099" w:rsidRDefault="00286B4D" w:rsidP="00286B4D">
            <w:pPr>
              <w:pStyle w:val="TableParagraph"/>
              <w:ind w:left="107" w:right="192"/>
              <w:rPr>
                <w:rFonts w:asciiTheme="minorHAnsi" w:hAnsiTheme="minorHAnsi" w:cstheme="minorHAnsi"/>
                <w:bCs/>
              </w:rPr>
            </w:pPr>
          </w:p>
          <w:p w14:paraId="57214D26" w14:textId="059F67A4" w:rsidR="002B6859" w:rsidRPr="009B6099" w:rsidRDefault="00AD06A2" w:rsidP="00286B4D">
            <w:pPr>
              <w:pStyle w:val="TableParagraph"/>
              <w:ind w:left="107" w:right="192"/>
              <w:rPr>
                <w:rFonts w:asciiTheme="minorHAnsi" w:hAnsiTheme="minorHAnsi" w:cstheme="minorHAnsi"/>
                <w:bCs/>
              </w:rPr>
            </w:pPr>
            <w:r w:rsidRPr="009B6099">
              <w:rPr>
                <w:rFonts w:asciiTheme="minorHAnsi" w:hAnsiTheme="minorHAnsi" w:cstheme="minorHAnsi"/>
                <w:bCs/>
              </w:rPr>
              <w:t>Students who have difficulty manipulating a mouse or standard keyboard may need an alternative device.</w:t>
            </w:r>
          </w:p>
        </w:tc>
      </w:tr>
      <w:tr w:rsidR="00D174DB" w:rsidRPr="009B6099" w14:paraId="51A5ECD1" w14:textId="77777777" w:rsidTr="00D174DB">
        <w:tc>
          <w:tcPr>
            <w:tcW w:w="2174" w:type="dxa"/>
            <w:tcBorders>
              <w:top w:val="single" w:sz="4" w:space="0" w:color="auto"/>
              <w:left w:val="single" w:sz="4" w:space="0" w:color="auto"/>
              <w:bottom w:val="single" w:sz="4" w:space="0" w:color="auto"/>
              <w:right w:val="single" w:sz="4" w:space="0" w:color="auto"/>
            </w:tcBorders>
          </w:tcPr>
          <w:p w14:paraId="37289172" w14:textId="77777777" w:rsidR="00D174DB" w:rsidRPr="009B6099" w:rsidRDefault="00D174DB" w:rsidP="00D174DB">
            <w:pPr>
              <w:pStyle w:val="TableParagraph"/>
              <w:ind w:left="164" w:right="203"/>
              <w:rPr>
                <w:rFonts w:asciiTheme="minorHAnsi" w:hAnsiTheme="minorHAnsi" w:cstheme="minorHAnsi"/>
              </w:rPr>
            </w:pPr>
          </w:p>
          <w:p w14:paraId="29030E9C" w14:textId="2A60A3F9" w:rsidR="00D174DB" w:rsidRPr="009B6099" w:rsidRDefault="00D174DB" w:rsidP="00D174DB">
            <w:pPr>
              <w:pStyle w:val="TableParagraph"/>
              <w:ind w:left="74" w:right="203"/>
              <w:rPr>
                <w:rFonts w:asciiTheme="minorHAnsi" w:hAnsiTheme="minorHAnsi" w:cstheme="minorHAnsi"/>
                <w:b/>
                <w:i/>
              </w:rPr>
            </w:pPr>
            <w:r w:rsidRPr="009B6099">
              <w:rPr>
                <w:rFonts w:asciiTheme="minorHAnsi" w:hAnsiTheme="minorHAnsi" w:cstheme="minorHAnsi"/>
              </w:rPr>
              <w:t>Braille paper test booklet (P03</w:t>
            </w:r>
            <w:r w:rsidRPr="009B6099">
              <w:rPr>
                <w:rFonts w:asciiTheme="minorHAnsi" w:hAnsiTheme="minorHAnsi" w:cstheme="minorHAnsi"/>
              </w:rPr>
              <w:fldChar w:fldCharType="begin"/>
            </w:r>
            <w:r w:rsidRPr="009B6099">
              <w:rPr>
                <w:rFonts w:asciiTheme="minorHAnsi" w:hAnsiTheme="minorHAnsi" w:cstheme="minorHAnsi"/>
              </w:rPr>
              <w:instrText xml:space="preserve"> XE "P03" </w:instrText>
            </w:r>
            <w:r w:rsidRPr="009B6099">
              <w:rPr>
                <w:rFonts w:asciiTheme="minorHAnsi" w:hAnsiTheme="minorHAnsi" w:cstheme="minorHAnsi"/>
              </w:rPr>
              <w:fldChar w:fldCharType="end"/>
            </w:r>
            <w:r w:rsidRPr="009B6099">
              <w:rPr>
                <w:rFonts w:asciiTheme="minorHAnsi" w:hAnsiTheme="minorHAnsi" w:cstheme="minorHAnsi"/>
              </w:rPr>
              <w:t>)</w:t>
            </w:r>
          </w:p>
        </w:tc>
        <w:tc>
          <w:tcPr>
            <w:tcW w:w="3868" w:type="dxa"/>
            <w:tcBorders>
              <w:top w:val="single" w:sz="4" w:space="0" w:color="auto"/>
              <w:left w:val="single" w:sz="4" w:space="0" w:color="auto"/>
              <w:bottom w:val="single" w:sz="4" w:space="0" w:color="auto"/>
              <w:right w:val="single" w:sz="4" w:space="0" w:color="auto"/>
            </w:tcBorders>
          </w:tcPr>
          <w:p w14:paraId="587F4DF7" w14:textId="77777777" w:rsidR="00D174DB" w:rsidRPr="009B6099" w:rsidRDefault="00D174DB" w:rsidP="00D174DB">
            <w:pPr>
              <w:pStyle w:val="TableParagraph"/>
              <w:ind w:left="107" w:right="192"/>
              <w:rPr>
                <w:rFonts w:asciiTheme="minorHAnsi" w:hAnsiTheme="minorHAnsi" w:cstheme="minorHAnsi"/>
              </w:rPr>
            </w:pPr>
          </w:p>
          <w:p w14:paraId="26DED3A6" w14:textId="7777777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A raised-dot code that individuals read with the fingertips. Graphic material (e.g., maps, charts, graphs, diagrams, and illustrations) is presented in a raised format (paper, thermoform, or refreshable braille). Both contracted and uncontracted braille (English Braille, American Edition) are available; Unified English Braille is the WVDE default version.</w:t>
            </w:r>
          </w:p>
          <w:p w14:paraId="7554415F" w14:textId="77777777" w:rsidR="00D174DB" w:rsidRPr="009B6099" w:rsidRDefault="00D174DB" w:rsidP="00D174DB">
            <w:pPr>
              <w:pStyle w:val="TableParagraph"/>
              <w:ind w:left="107" w:right="192"/>
              <w:rPr>
                <w:rFonts w:asciiTheme="minorHAnsi" w:hAnsiTheme="minorHAnsi" w:cstheme="minorHAnsi"/>
                <w:bCs/>
              </w:rPr>
            </w:pPr>
          </w:p>
        </w:tc>
        <w:tc>
          <w:tcPr>
            <w:tcW w:w="3599" w:type="dxa"/>
            <w:tcBorders>
              <w:top w:val="single" w:sz="4" w:space="0" w:color="auto"/>
              <w:left w:val="single" w:sz="4" w:space="0" w:color="auto"/>
              <w:bottom w:val="single" w:sz="4" w:space="0" w:color="auto"/>
              <w:right w:val="single" w:sz="4" w:space="0" w:color="auto"/>
            </w:tcBorders>
          </w:tcPr>
          <w:p w14:paraId="4D6A55C1" w14:textId="77777777" w:rsidR="00D174DB" w:rsidRPr="009B6099" w:rsidRDefault="00D174DB" w:rsidP="00D174DB">
            <w:pPr>
              <w:pStyle w:val="TableParagraph"/>
              <w:ind w:left="107" w:right="192"/>
              <w:rPr>
                <w:rFonts w:asciiTheme="minorHAnsi" w:hAnsiTheme="minorHAnsi" w:cstheme="minorHAnsi"/>
              </w:rPr>
            </w:pPr>
          </w:p>
          <w:p w14:paraId="0368ADC6" w14:textId="7777777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Students who are blind or have low vision may read text via braille.</w:t>
            </w:r>
          </w:p>
          <w:p w14:paraId="3C5CDD63" w14:textId="61DF448B" w:rsidR="00D174DB" w:rsidRPr="009B6099" w:rsidRDefault="00D174DB" w:rsidP="00D174DB">
            <w:pPr>
              <w:pStyle w:val="TableParagraph"/>
              <w:ind w:left="107" w:right="192"/>
              <w:rPr>
                <w:rFonts w:asciiTheme="minorHAnsi" w:hAnsiTheme="minorHAnsi" w:cstheme="minorHAnsi"/>
                <w:bCs/>
              </w:rPr>
            </w:pPr>
            <w:r w:rsidRPr="009B6099">
              <w:rPr>
                <w:rFonts w:asciiTheme="minorHAnsi" w:hAnsiTheme="minorHAnsi" w:cstheme="minorHAnsi"/>
              </w:rPr>
              <w:t>Tactile overlays and graphics also may be used to assist the student in accessing content through touch. The use of this accommodation may result in the student needing additional overall time to complete the assessment.</w:t>
            </w:r>
          </w:p>
        </w:tc>
      </w:tr>
      <w:tr w:rsidR="00D174DB" w:rsidRPr="009B6099" w14:paraId="360AB27C" w14:textId="77777777" w:rsidTr="00B74B16">
        <w:trPr>
          <w:cantSplit/>
        </w:trPr>
        <w:tc>
          <w:tcPr>
            <w:tcW w:w="2174" w:type="dxa"/>
            <w:tcBorders>
              <w:top w:val="single" w:sz="4" w:space="0" w:color="auto"/>
              <w:left w:val="single" w:sz="4" w:space="0" w:color="auto"/>
              <w:bottom w:val="single" w:sz="4" w:space="0" w:color="auto"/>
              <w:right w:val="single" w:sz="4" w:space="0" w:color="auto"/>
            </w:tcBorders>
          </w:tcPr>
          <w:p w14:paraId="5F0BAD76" w14:textId="77777777" w:rsidR="00D174DB" w:rsidRPr="009B6099" w:rsidRDefault="00D174DB" w:rsidP="00D174DB">
            <w:pPr>
              <w:pStyle w:val="TableParagraph"/>
              <w:ind w:left="107" w:right="192"/>
              <w:rPr>
                <w:rFonts w:asciiTheme="minorHAnsi" w:hAnsiTheme="minorHAnsi" w:cstheme="minorHAnsi"/>
              </w:rPr>
            </w:pPr>
          </w:p>
          <w:p w14:paraId="16934E82" w14:textId="5E0A7F3A" w:rsidR="00D174DB" w:rsidRPr="009B6099" w:rsidRDefault="00D174DB" w:rsidP="00D174DB">
            <w:pPr>
              <w:pStyle w:val="TableParagraph"/>
              <w:ind w:left="164" w:right="203"/>
              <w:rPr>
                <w:rFonts w:asciiTheme="minorHAnsi" w:hAnsiTheme="minorHAnsi" w:cstheme="minorHAnsi"/>
              </w:rPr>
            </w:pPr>
            <w:r w:rsidRPr="009B6099">
              <w:rPr>
                <w:rFonts w:asciiTheme="minorHAnsi" w:hAnsiTheme="minorHAnsi" w:cstheme="minorHAnsi"/>
              </w:rPr>
              <w:t>Large print paper test (P19</w:t>
            </w:r>
            <w:r w:rsidRPr="009B6099">
              <w:rPr>
                <w:rFonts w:asciiTheme="minorHAnsi" w:hAnsiTheme="minorHAnsi" w:cstheme="minorHAnsi"/>
              </w:rPr>
              <w:fldChar w:fldCharType="begin"/>
            </w:r>
            <w:r w:rsidRPr="009B6099">
              <w:rPr>
                <w:rFonts w:asciiTheme="minorHAnsi" w:hAnsiTheme="minorHAnsi" w:cstheme="minorHAnsi"/>
              </w:rPr>
              <w:instrText xml:space="preserve"> XE "P19" </w:instrText>
            </w:r>
            <w:r w:rsidRPr="009B6099">
              <w:rPr>
                <w:rFonts w:asciiTheme="minorHAnsi" w:hAnsiTheme="minorHAnsi" w:cstheme="minorHAnsi"/>
              </w:rPr>
              <w:fldChar w:fldCharType="end"/>
            </w:r>
            <w:r w:rsidRPr="009B6099">
              <w:rPr>
                <w:rFonts w:asciiTheme="minorHAnsi" w:hAnsiTheme="minorHAnsi" w:cstheme="minorHAnsi"/>
              </w:rPr>
              <w:t>)</w:t>
            </w:r>
          </w:p>
        </w:tc>
        <w:tc>
          <w:tcPr>
            <w:tcW w:w="3868" w:type="dxa"/>
            <w:tcBorders>
              <w:top w:val="single" w:sz="4" w:space="0" w:color="auto"/>
              <w:left w:val="single" w:sz="4" w:space="0" w:color="auto"/>
              <w:bottom w:val="single" w:sz="4" w:space="0" w:color="auto"/>
              <w:right w:val="single" w:sz="4" w:space="0" w:color="auto"/>
            </w:tcBorders>
          </w:tcPr>
          <w:p w14:paraId="53BFBB78" w14:textId="77777777" w:rsidR="00D174DB" w:rsidRPr="009B6099" w:rsidRDefault="00D174DB" w:rsidP="00D174DB">
            <w:pPr>
              <w:pStyle w:val="TableParagraph"/>
              <w:ind w:left="107" w:right="192"/>
              <w:rPr>
                <w:rFonts w:asciiTheme="minorHAnsi" w:hAnsiTheme="minorHAnsi" w:cstheme="minorHAnsi"/>
              </w:rPr>
            </w:pPr>
          </w:p>
          <w:p w14:paraId="1C40B6E4" w14:textId="77777777" w:rsidR="00C15F93" w:rsidRDefault="00D174DB" w:rsidP="00B74B16">
            <w:pPr>
              <w:ind w:left="145" w:right="292"/>
              <w:rPr>
                <w:rFonts w:asciiTheme="minorHAnsi" w:hAnsiTheme="minorHAnsi" w:cstheme="minorHAnsi"/>
              </w:rPr>
            </w:pPr>
            <w:r w:rsidRPr="00B74B16">
              <w:rPr>
                <w:rFonts w:asciiTheme="minorHAnsi" w:hAnsiTheme="minorHAnsi" w:cstheme="minorHAnsi"/>
              </w:rPr>
              <w:t xml:space="preserve">A large print form of the test is provided to the student with a visual impairment. </w:t>
            </w:r>
          </w:p>
          <w:p w14:paraId="2EF5515F" w14:textId="77777777" w:rsidR="00C15F93" w:rsidRDefault="00C15F93" w:rsidP="00B74B16">
            <w:pPr>
              <w:ind w:left="145" w:right="292"/>
              <w:rPr>
                <w:rFonts w:asciiTheme="minorHAnsi" w:hAnsiTheme="minorHAnsi" w:cstheme="minorHAnsi"/>
              </w:rPr>
            </w:pPr>
          </w:p>
          <w:p w14:paraId="0716CBBE" w14:textId="79B4FA5A" w:rsidR="00B74B16" w:rsidRPr="00B74B16" w:rsidRDefault="00B74B16" w:rsidP="00B74B16">
            <w:pPr>
              <w:ind w:left="145" w:right="292"/>
              <w:rPr>
                <w:rFonts w:asciiTheme="minorHAnsi" w:hAnsiTheme="minorHAnsi" w:cstheme="minorHAnsi"/>
              </w:rPr>
            </w:pPr>
            <w:r w:rsidRPr="00B74B16">
              <w:rPr>
                <w:rFonts w:asciiTheme="minorHAnsi" w:hAnsiTheme="minorHAnsi" w:cstheme="minorHAnsi"/>
              </w:rPr>
              <w:t xml:space="preserve">The Large Print books are 128% larger than the regular 8.5 x 11 test books.  </w:t>
            </w:r>
          </w:p>
          <w:p w14:paraId="1092F9D0" w14:textId="77777777" w:rsidR="00B74B16" w:rsidRDefault="00B74B16" w:rsidP="00B75C4B">
            <w:pPr>
              <w:pStyle w:val="ListParagraph"/>
              <w:numPr>
                <w:ilvl w:val="2"/>
                <w:numId w:val="51"/>
              </w:numPr>
              <w:ind w:left="505" w:right="740"/>
              <w:rPr>
                <w:rFonts w:asciiTheme="minorHAnsi" w:hAnsiTheme="minorHAnsi" w:cstheme="minorHAnsi"/>
              </w:rPr>
            </w:pPr>
            <w:r>
              <w:rPr>
                <w:rFonts w:asciiTheme="minorHAnsi" w:hAnsiTheme="minorHAnsi" w:cstheme="minorHAnsi"/>
              </w:rPr>
              <w:t>Grades K -3: Large print books are</w:t>
            </w:r>
            <w:r w:rsidRPr="00F15C9D">
              <w:rPr>
                <w:rFonts w:asciiTheme="minorHAnsi" w:hAnsiTheme="minorHAnsi" w:cstheme="minorHAnsi"/>
              </w:rPr>
              <w:t xml:space="preserve"> 18pt</w:t>
            </w:r>
            <w:r>
              <w:rPr>
                <w:rFonts w:asciiTheme="minorHAnsi" w:hAnsiTheme="minorHAnsi" w:cstheme="minorHAnsi"/>
              </w:rPr>
              <w:t>.</w:t>
            </w:r>
            <w:r w:rsidRPr="00F15C9D">
              <w:rPr>
                <w:rFonts w:asciiTheme="minorHAnsi" w:hAnsiTheme="minorHAnsi" w:cstheme="minorHAnsi"/>
              </w:rPr>
              <w:t xml:space="preserve">  </w:t>
            </w:r>
          </w:p>
          <w:p w14:paraId="71866678" w14:textId="77777777" w:rsidR="00B74B16" w:rsidRDefault="00B74B16" w:rsidP="00B75C4B">
            <w:pPr>
              <w:pStyle w:val="ListParagraph"/>
              <w:numPr>
                <w:ilvl w:val="2"/>
                <w:numId w:val="51"/>
              </w:numPr>
              <w:ind w:left="505" w:right="740"/>
              <w:rPr>
                <w:rFonts w:asciiTheme="minorHAnsi" w:hAnsiTheme="minorHAnsi" w:cstheme="minorHAnsi"/>
              </w:rPr>
            </w:pPr>
            <w:r>
              <w:rPr>
                <w:rFonts w:asciiTheme="minorHAnsi" w:hAnsiTheme="minorHAnsi" w:cstheme="minorHAnsi"/>
              </w:rPr>
              <w:t>Grades 4+: Large print books are</w:t>
            </w:r>
            <w:r w:rsidRPr="00F15C9D">
              <w:rPr>
                <w:rFonts w:asciiTheme="minorHAnsi" w:hAnsiTheme="minorHAnsi" w:cstheme="minorHAnsi"/>
              </w:rPr>
              <w:t xml:space="preserve"> 15.5</w:t>
            </w:r>
            <w:r>
              <w:rPr>
                <w:rFonts w:asciiTheme="minorHAnsi" w:hAnsiTheme="minorHAnsi" w:cstheme="minorHAnsi"/>
              </w:rPr>
              <w:t>pt.</w:t>
            </w:r>
          </w:p>
          <w:p w14:paraId="2C378740" w14:textId="77777777" w:rsidR="00D174DB" w:rsidRPr="009B6099" w:rsidRDefault="00D174DB" w:rsidP="00B74B16">
            <w:pPr>
              <w:pStyle w:val="TableParagraph"/>
              <w:ind w:left="0" w:right="192"/>
              <w:rPr>
                <w:rFonts w:asciiTheme="minorHAnsi" w:hAnsiTheme="minorHAnsi" w:cstheme="minorHAnsi"/>
              </w:rPr>
            </w:pPr>
          </w:p>
        </w:tc>
        <w:tc>
          <w:tcPr>
            <w:tcW w:w="3599" w:type="dxa"/>
            <w:tcBorders>
              <w:top w:val="single" w:sz="4" w:space="0" w:color="auto"/>
              <w:left w:val="single" w:sz="4" w:space="0" w:color="auto"/>
              <w:bottom w:val="single" w:sz="4" w:space="0" w:color="auto"/>
              <w:right w:val="single" w:sz="4" w:space="0" w:color="auto"/>
            </w:tcBorders>
          </w:tcPr>
          <w:p w14:paraId="6058FC06" w14:textId="77777777" w:rsidR="00D174DB" w:rsidRPr="009B6099" w:rsidRDefault="00D174DB" w:rsidP="00D174DB">
            <w:pPr>
              <w:pStyle w:val="TableParagraph"/>
              <w:ind w:left="107" w:right="192"/>
              <w:rPr>
                <w:rFonts w:asciiTheme="minorHAnsi" w:hAnsiTheme="minorHAnsi" w:cstheme="minorHAnsi"/>
              </w:rPr>
            </w:pPr>
          </w:p>
          <w:p w14:paraId="2C13D6E6" w14:textId="77777777" w:rsidR="00D174DB"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Students with visual impairments who may not be able to use zoom or magnifying devices to access the test and may need a large print version of the form.</w:t>
            </w:r>
          </w:p>
          <w:p w14:paraId="66780842" w14:textId="77777777" w:rsidR="00C15F93" w:rsidRDefault="00C15F93" w:rsidP="00D174DB">
            <w:pPr>
              <w:pStyle w:val="TableParagraph"/>
              <w:ind w:left="107" w:right="192"/>
              <w:rPr>
                <w:rFonts w:asciiTheme="minorHAnsi" w:hAnsiTheme="minorHAnsi" w:cstheme="minorHAnsi"/>
              </w:rPr>
            </w:pPr>
          </w:p>
          <w:p w14:paraId="5F43B655" w14:textId="004541DD" w:rsidR="00C15F93" w:rsidRPr="009B6099" w:rsidRDefault="00C15F93" w:rsidP="00D174DB">
            <w:pPr>
              <w:pStyle w:val="TableParagraph"/>
              <w:ind w:left="107" w:right="192"/>
              <w:rPr>
                <w:rFonts w:asciiTheme="minorHAnsi" w:hAnsiTheme="minorHAnsi" w:cstheme="minorHAnsi"/>
              </w:rPr>
            </w:pPr>
            <w:r>
              <w:rPr>
                <w:rFonts w:asciiTheme="minorHAnsi" w:hAnsiTheme="minorHAnsi" w:cstheme="minorHAnsi"/>
              </w:rPr>
              <w:t xml:space="preserve">IEP teams are directed to select </w:t>
            </w:r>
            <w:r w:rsidRPr="00C15F93">
              <w:rPr>
                <w:rFonts w:asciiTheme="minorHAnsi" w:hAnsiTheme="minorHAnsi" w:cstheme="minorHAnsi"/>
                <w:b/>
                <w:bCs/>
              </w:rPr>
              <w:t>P19A</w:t>
            </w:r>
            <w:r>
              <w:rPr>
                <w:rFonts w:asciiTheme="minorHAnsi" w:hAnsiTheme="minorHAnsi" w:cstheme="minorHAnsi"/>
              </w:rPr>
              <w:t xml:space="preserve"> for ELPA21/Alt-ELPA ordering purposes.</w:t>
            </w:r>
          </w:p>
          <w:p w14:paraId="31D4D718" w14:textId="77777777" w:rsidR="008B60FC" w:rsidRPr="009B6099" w:rsidRDefault="008B60FC" w:rsidP="00D174DB">
            <w:pPr>
              <w:pStyle w:val="TableParagraph"/>
              <w:ind w:left="107" w:right="192"/>
              <w:rPr>
                <w:rFonts w:asciiTheme="minorHAnsi" w:hAnsiTheme="minorHAnsi" w:cstheme="minorHAnsi"/>
              </w:rPr>
            </w:pPr>
          </w:p>
          <w:p w14:paraId="694C7AAA" w14:textId="27BB2981" w:rsidR="008B60FC" w:rsidRPr="009B6099" w:rsidRDefault="001B2477" w:rsidP="00D174DB">
            <w:pPr>
              <w:pStyle w:val="TableParagraph"/>
              <w:ind w:left="107" w:right="192"/>
              <w:rPr>
                <w:rFonts w:asciiTheme="minorHAnsi" w:hAnsiTheme="minorHAnsi" w:cstheme="minorHAnsi"/>
              </w:rPr>
            </w:pPr>
            <w:r w:rsidRPr="009B6099">
              <w:rPr>
                <w:rFonts w:asciiTheme="minorHAnsi" w:hAnsiTheme="minorHAnsi" w:cstheme="minorHAnsi"/>
                <w:color w:val="C00000"/>
                <w:szCs w:val="20"/>
              </w:rPr>
              <w:t>This must be ordered in TIDE by the county test coordinator.</w:t>
            </w:r>
          </w:p>
        </w:tc>
      </w:tr>
      <w:tr w:rsidR="00D174DB" w:rsidRPr="009B6099" w14:paraId="65C7926E" w14:textId="77777777" w:rsidTr="008B60FC">
        <w:trPr>
          <w:cantSplit/>
        </w:trPr>
        <w:tc>
          <w:tcPr>
            <w:tcW w:w="2174" w:type="dxa"/>
            <w:tcBorders>
              <w:top w:val="single" w:sz="4" w:space="0" w:color="auto"/>
              <w:left w:val="single" w:sz="4" w:space="0" w:color="auto"/>
              <w:bottom w:val="single" w:sz="4" w:space="0" w:color="auto"/>
              <w:right w:val="single" w:sz="4" w:space="0" w:color="auto"/>
            </w:tcBorders>
          </w:tcPr>
          <w:p w14:paraId="691835D8" w14:textId="77777777" w:rsidR="00D174DB" w:rsidRPr="009B6099" w:rsidRDefault="00D174DB" w:rsidP="00D174DB">
            <w:pPr>
              <w:pStyle w:val="TableParagraph"/>
              <w:ind w:right="1280"/>
              <w:rPr>
                <w:rFonts w:asciiTheme="minorHAnsi" w:hAnsiTheme="minorHAnsi" w:cstheme="minorHAnsi"/>
                <w:b/>
                <w:i/>
              </w:rPr>
            </w:pPr>
          </w:p>
          <w:p w14:paraId="1FB5A18D" w14:textId="60D6974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Scribe (R04</w:t>
            </w:r>
            <w:r w:rsidRPr="009B6099">
              <w:rPr>
                <w:rFonts w:asciiTheme="minorHAnsi" w:hAnsiTheme="minorHAnsi" w:cstheme="minorHAnsi"/>
              </w:rPr>
              <w:fldChar w:fldCharType="begin"/>
            </w:r>
            <w:r w:rsidRPr="009B6099">
              <w:rPr>
                <w:rFonts w:asciiTheme="minorHAnsi" w:hAnsiTheme="minorHAnsi" w:cstheme="minorHAnsi"/>
              </w:rPr>
              <w:instrText xml:space="preserve"> XE "R04" </w:instrText>
            </w:r>
            <w:r w:rsidRPr="009B6099">
              <w:rPr>
                <w:rFonts w:asciiTheme="minorHAnsi" w:hAnsiTheme="minorHAnsi" w:cstheme="minorHAnsi"/>
              </w:rPr>
              <w:fldChar w:fldCharType="end"/>
            </w:r>
            <w:r w:rsidRPr="009B6099">
              <w:rPr>
                <w:rFonts w:asciiTheme="minorHAnsi" w:hAnsiTheme="minorHAnsi" w:cstheme="minorHAnsi"/>
              </w:rPr>
              <w:t>)</w:t>
            </w:r>
          </w:p>
        </w:tc>
        <w:tc>
          <w:tcPr>
            <w:tcW w:w="3868" w:type="dxa"/>
            <w:tcBorders>
              <w:top w:val="single" w:sz="4" w:space="0" w:color="auto"/>
              <w:left w:val="single" w:sz="4" w:space="0" w:color="auto"/>
              <w:bottom w:val="single" w:sz="4" w:space="0" w:color="auto"/>
              <w:right w:val="single" w:sz="4" w:space="0" w:color="auto"/>
            </w:tcBorders>
          </w:tcPr>
          <w:p w14:paraId="237669A5" w14:textId="77777777" w:rsidR="00D174DB" w:rsidRPr="009B6099" w:rsidRDefault="00D174DB" w:rsidP="00D174DB">
            <w:pPr>
              <w:pStyle w:val="TableParagraph"/>
              <w:ind w:right="1280"/>
              <w:rPr>
                <w:rFonts w:asciiTheme="minorHAnsi" w:hAnsiTheme="minorHAnsi" w:cstheme="minorHAnsi"/>
                <w:b/>
                <w:i/>
              </w:rPr>
            </w:pPr>
          </w:p>
          <w:p w14:paraId="16035260" w14:textId="2A440232"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 xml:space="preserve">The student dictates </w:t>
            </w:r>
            <w:r w:rsidR="00B74B16">
              <w:rPr>
                <w:rFonts w:asciiTheme="minorHAnsi" w:hAnsiTheme="minorHAnsi" w:cstheme="minorHAnsi"/>
              </w:rPr>
              <w:t>their</w:t>
            </w:r>
            <w:r w:rsidRPr="009B6099">
              <w:rPr>
                <w:rFonts w:asciiTheme="minorHAnsi" w:hAnsiTheme="minorHAnsi" w:cstheme="minorHAnsi"/>
              </w:rPr>
              <w:t xml:space="preserve"> responses to an experienced educator who records verbatim what the student dictates.</w:t>
            </w:r>
          </w:p>
        </w:tc>
        <w:tc>
          <w:tcPr>
            <w:tcW w:w="3599" w:type="dxa"/>
            <w:tcBorders>
              <w:top w:val="single" w:sz="4" w:space="0" w:color="auto"/>
              <w:left w:val="single" w:sz="4" w:space="0" w:color="auto"/>
              <w:bottom w:val="single" w:sz="4" w:space="0" w:color="auto"/>
              <w:right w:val="single" w:sz="4" w:space="0" w:color="auto"/>
            </w:tcBorders>
          </w:tcPr>
          <w:p w14:paraId="207DA340" w14:textId="77777777" w:rsidR="00D174DB" w:rsidRPr="009B6099" w:rsidRDefault="00D174DB" w:rsidP="00D174DB">
            <w:pPr>
              <w:pStyle w:val="TableParagraph"/>
              <w:ind w:left="107" w:right="192"/>
              <w:rPr>
                <w:rFonts w:asciiTheme="minorHAnsi" w:hAnsiTheme="minorHAnsi" w:cstheme="minorHAnsi"/>
              </w:rPr>
            </w:pPr>
          </w:p>
          <w:p w14:paraId="0EECA4CC" w14:textId="7777777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Students who have documented significant motor or language processing difficulties, or who have had a recent injury (such as a broken hand or arm) that makes it difficult to produce responses may need to dictate their responses to a human, who then records the students’ responses verbatim either in the test platform or on paper.</w:t>
            </w:r>
          </w:p>
          <w:p w14:paraId="277AD1B8" w14:textId="77777777" w:rsidR="00D174DB" w:rsidRPr="009B6099" w:rsidRDefault="00D174DB" w:rsidP="00D174DB">
            <w:pPr>
              <w:pStyle w:val="TableParagraph"/>
              <w:ind w:left="107" w:right="192"/>
              <w:rPr>
                <w:rFonts w:asciiTheme="minorHAnsi" w:hAnsiTheme="minorHAnsi" w:cstheme="minorHAnsi"/>
              </w:rPr>
            </w:pPr>
          </w:p>
          <w:p w14:paraId="2DCC4EBF" w14:textId="7777777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Students using this accommodation may need additional time to complete the assessment. For these students, dictating to a scribe is the only way to demonstrate their composition skills.</w:t>
            </w:r>
          </w:p>
          <w:p w14:paraId="187BF08A" w14:textId="77777777" w:rsidR="00D174DB" w:rsidRPr="009B6099" w:rsidRDefault="00D174DB" w:rsidP="00D174DB">
            <w:pPr>
              <w:pStyle w:val="TableParagraph"/>
              <w:ind w:left="107" w:right="192"/>
              <w:rPr>
                <w:rFonts w:asciiTheme="minorHAnsi" w:hAnsiTheme="minorHAnsi" w:cstheme="minorHAnsi"/>
              </w:rPr>
            </w:pPr>
          </w:p>
        </w:tc>
      </w:tr>
    </w:tbl>
    <w:p w14:paraId="57214D28" w14:textId="77777777" w:rsidR="002B6859" w:rsidRPr="009B6099" w:rsidRDefault="002B6859" w:rsidP="00B803D1">
      <w:pPr>
        <w:ind w:right="1280"/>
        <w:rPr>
          <w:rFonts w:asciiTheme="minorHAnsi" w:hAnsiTheme="minorHAnsi" w:cstheme="minorHAnsi"/>
        </w:rPr>
        <w:sectPr w:rsidR="002B6859" w:rsidRPr="009B6099" w:rsidSect="004A7847">
          <w:pgSz w:w="12240" w:h="15840"/>
          <w:pgMar w:top="1000" w:right="140" w:bottom="1553" w:left="740" w:header="0" w:footer="666" w:gutter="0"/>
          <w:cols w:space="720"/>
        </w:sectPr>
      </w:pPr>
    </w:p>
    <w:p w14:paraId="57214D57" w14:textId="77777777" w:rsidR="002B6859" w:rsidRPr="009B6099" w:rsidRDefault="002B6859" w:rsidP="00B803D1">
      <w:pPr>
        <w:ind w:right="1280"/>
        <w:rPr>
          <w:rFonts w:asciiTheme="minorHAnsi" w:hAnsiTheme="minorHAnsi" w:cstheme="minorHAnsi"/>
        </w:rPr>
        <w:sectPr w:rsidR="002B6859" w:rsidRPr="009B6099" w:rsidSect="004A7847">
          <w:type w:val="continuous"/>
          <w:pgSz w:w="12240" w:h="15840"/>
          <w:pgMar w:top="1040" w:right="140" w:bottom="860" w:left="740" w:header="0" w:footer="666" w:gutter="0"/>
          <w:cols w:space="720"/>
        </w:sectPr>
      </w:pPr>
    </w:p>
    <w:p w14:paraId="57214D58" w14:textId="28B03B9D" w:rsidR="002B6859" w:rsidRPr="009B6099" w:rsidRDefault="00AD06A2" w:rsidP="00286B4D">
      <w:pPr>
        <w:pStyle w:val="Heading9"/>
        <w:ind w:right="1280"/>
        <w:rPr>
          <w:rFonts w:asciiTheme="minorHAnsi" w:hAnsiTheme="minorHAnsi" w:cstheme="minorHAnsi"/>
          <w:color w:val="1F487C"/>
        </w:rPr>
      </w:pPr>
      <w:r w:rsidRPr="009B6099">
        <w:rPr>
          <w:rFonts w:asciiTheme="minorHAnsi" w:hAnsiTheme="minorHAnsi" w:cstheme="minorHAnsi"/>
          <w:color w:val="1F487C"/>
        </w:rPr>
        <w:lastRenderedPageBreak/>
        <w:t>Providing Supports for the WVGSA and the SAT School Day</w:t>
      </w:r>
    </w:p>
    <w:p w14:paraId="57214D59" w14:textId="249616A5" w:rsidR="002B6859" w:rsidRPr="009B6099" w:rsidRDefault="00286B4D" w:rsidP="00286B4D">
      <w:pPr>
        <w:pStyle w:val="BodyText"/>
        <w:ind w:left="920" w:right="1280"/>
        <w:rPr>
          <w:rFonts w:asciiTheme="minorHAnsi" w:hAnsiTheme="minorHAnsi" w:cstheme="minorHAnsi"/>
        </w:rPr>
      </w:pPr>
      <w:r w:rsidRPr="009B6099">
        <w:rPr>
          <w:rFonts w:asciiTheme="minorHAnsi" w:hAnsiTheme="minorHAnsi" w:cstheme="minorHAnsi"/>
        </w:rPr>
        <w:br/>
      </w:r>
      <w:r w:rsidR="00AD06A2" w:rsidRPr="009B6099">
        <w:rPr>
          <w:rFonts w:asciiTheme="minorHAnsi" w:hAnsiTheme="minorHAnsi" w:cstheme="minorHAnsi"/>
        </w:rPr>
        <w:t xml:space="preserve">Please refer to the </w:t>
      </w:r>
      <w:r w:rsidR="00AD06A2" w:rsidRPr="009B6099">
        <w:rPr>
          <w:rFonts w:asciiTheme="minorHAnsi" w:hAnsiTheme="minorHAnsi" w:cstheme="minorHAnsi"/>
          <w:i/>
        </w:rPr>
        <w:t xml:space="preserve">WVGSA </w:t>
      </w:r>
      <w:r w:rsidR="00AD06A2" w:rsidRPr="009B6099">
        <w:rPr>
          <w:rFonts w:asciiTheme="minorHAnsi" w:hAnsiTheme="minorHAnsi" w:cstheme="minorHAnsi"/>
        </w:rPr>
        <w:t xml:space="preserve">and the </w:t>
      </w:r>
      <w:r w:rsidR="00AD06A2" w:rsidRPr="009B6099">
        <w:rPr>
          <w:rFonts w:asciiTheme="minorHAnsi" w:hAnsiTheme="minorHAnsi" w:cstheme="minorHAnsi"/>
          <w:i/>
        </w:rPr>
        <w:t xml:space="preserve">SAT School Day </w:t>
      </w:r>
      <w:r w:rsidR="00AD06A2" w:rsidRPr="009B6099">
        <w:rPr>
          <w:rFonts w:asciiTheme="minorHAnsi" w:hAnsiTheme="minorHAnsi" w:cstheme="minorHAnsi"/>
        </w:rPr>
        <w:t>sections for details related to universal</w:t>
      </w:r>
      <w:r w:rsidR="00E150D1" w:rsidRPr="009B6099">
        <w:rPr>
          <w:rFonts w:asciiTheme="minorHAnsi" w:hAnsiTheme="minorHAnsi" w:cstheme="minorHAnsi"/>
        </w:rPr>
        <w:t xml:space="preserve"> </w:t>
      </w:r>
      <w:r w:rsidR="00AD06A2" w:rsidRPr="009B6099">
        <w:rPr>
          <w:rFonts w:asciiTheme="minorHAnsi" w:hAnsiTheme="minorHAnsi" w:cstheme="minorHAnsi"/>
          <w:spacing w:val="-47"/>
        </w:rPr>
        <w:t xml:space="preserve"> </w:t>
      </w:r>
      <w:r w:rsidR="00AD06A2" w:rsidRPr="009B6099">
        <w:rPr>
          <w:rFonts w:asciiTheme="minorHAnsi" w:hAnsiTheme="minorHAnsi" w:cstheme="minorHAnsi"/>
        </w:rPr>
        <w:t>tools</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and</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accommodations</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that are</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available for</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English</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learners.</w:t>
      </w:r>
    </w:p>
    <w:p w14:paraId="57214D5A" w14:textId="77777777" w:rsidR="002B6859" w:rsidRPr="009B6099" w:rsidRDefault="002B6859" w:rsidP="00286B4D">
      <w:pPr>
        <w:pStyle w:val="BodyText"/>
        <w:ind w:right="1280"/>
        <w:rPr>
          <w:rFonts w:asciiTheme="minorHAnsi" w:hAnsiTheme="minorHAnsi" w:cstheme="minorHAnsi"/>
        </w:rPr>
      </w:pPr>
    </w:p>
    <w:p w14:paraId="57214D5B" w14:textId="77777777" w:rsidR="002B6859" w:rsidRPr="009B6099" w:rsidRDefault="00AD06A2" w:rsidP="00B803D1">
      <w:pPr>
        <w:pStyle w:val="Heading9"/>
        <w:ind w:right="1280"/>
        <w:rPr>
          <w:rFonts w:asciiTheme="minorHAnsi" w:hAnsiTheme="minorHAnsi" w:cstheme="minorHAnsi"/>
          <w:color w:val="1F487C"/>
        </w:rPr>
      </w:pPr>
      <w:r w:rsidRPr="009B6099">
        <w:rPr>
          <w:rFonts w:asciiTheme="minorHAnsi" w:hAnsiTheme="minorHAnsi" w:cstheme="minorHAnsi"/>
          <w:color w:val="1F487C"/>
        </w:rPr>
        <w:t>Providing Supports for ELs with an IEP or Section 504 Plan</w:t>
      </w:r>
    </w:p>
    <w:p w14:paraId="2A849D7F" w14:textId="77777777" w:rsidR="00286B4D" w:rsidRPr="009B6099" w:rsidRDefault="00286B4D" w:rsidP="00286B4D">
      <w:pPr>
        <w:pStyle w:val="BodyText"/>
        <w:ind w:left="920" w:right="1280"/>
        <w:rPr>
          <w:rFonts w:asciiTheme="minorHAnsi" w:hAnsiTheme="minorHAnsi" w:cstheme="minorHAnsi"/>
        </w:rPr>
      </w:pPr>
    </w:p>
    <w:p w14:paraId="57214D5C" w14:textId="13CC9534" w:rsidR="002B6859" w:rsidRPr="009B6099" w:rsidRDefault="00AD06A2" w:rsidP="00286B4D">
      <w:pPr>
        <w:pStyle w:val="BodyText"/>
        <w:ind w:left="920" w:right="1280"/>
        <w:rPr>
          <w:rFonts w:asciiTheme="minorHAnsi" w:hAnsiTheme="minorHAnsi" w:cstheme="minorHAnsi"/>
        </w:rPr>
      </w:pPr>
      <w:r w:rsidRPr="009B6099">
        <w:rPr>
          <w:rFonts w:asciiTheme="minorHAnsi" w:hAnsiTheme="minorHAnsi" w:cstheme="minorHAnsi"/>
        </w:rPr>
        <w:t>Please refer to the accommodating students with disabilities section for details related to providing</w:t>
      </w:r>
      <w:r w:rsidRPr="009B6099">
        <w:rPr>
          <w:rFonts w:asciiTheme="minorHAnsi" w:hAnsiTheme="minorHAnsi" w:cstheme="minorHAnsi"/>
          <w:spacing w:val="-48"/>
        </w:rPr>
        <w:t xml:space="preserve"> </w:t>
      </w:r>
      <w:r w:rsidRPr="009B6099">
        <w:rPr>
          <w:rFonts w:asciiTheme="minorHAnsi" w:hAnsiTheme="minorHAnsi" w:cstheme="minorHAnsi"/>
        </w:rPr>
        <w:t>accommodations</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English</w:t>
      </w:r>
      <w:r w:rsidRPr="009B6099">
        <w:rPr>
          <w:rFonts w:asciiTheme="minorHAnsi" w:hAnsiTheme="minorHAnsi" w:cstheme="minorHAnsi"/>
          <w:spacing w:val="-1"/>
        </w:rPr>
        <w:t xml:space="preserve"> </w:t>
      </w:r>
      <w:r w:rsidRPr="009B6099">
        <w:rPr>
          <w:rFonts w:asciiTheme="minorHAnsi" w:hAnsiTheme="minorHAnsi" w:cstheme="minorHAnsi"/>
        </w:rPr>
        <w:t>learners</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disabilities.</w:t>
      </w:r>
    </w:p>
    <w:p w14:paraId="73D8064E" w14:textId="77777777" w:rsidR="008612BE" w:rsidRPr="009B6099" w:rsidRDefault="008612BE" w:rsidP="00286B4D">
      <w:pPr>
        <w:pStyle w:val="BodyText"/>
        <w:ind w:left="920" w:right="1280"/>
        <w:rPr>
          <w:rFonts w:asciiTheme="minorHAnsi" w:hAnsiTheme="minorHAnsi" w:cstheme="minorHAnsi"/>
        </w:rPr>
      </w:pPr>
    </w:p>
    <w:p w14:paraId="57214D5F" w14:textId="617C6BDE" w:rsidR="002B6859" w:rsidRPr="009B6099" w:rsidRDefault="00AD06A2" w:rsidP="00286B4D">
      <w:pPr>
        <w:pStyle w:val="Heading9"/>
        <w:ind w:right="1280"/>
        <w:rPr>
          <w:rFonts w:asciiTheme="minorHAnsi" w:hAnsiTheme="minorHAnsi" w:cstheme="minorHAnsi"/>
          <w:color w:val="1F487C"/>
        </w:rPr>
      </w:pPr>
      <w:bookmarkStart w:id="143" w:name="_Toc77078617"/>
      <w:r w:rsidRPr="009B6099">
        <w:rPr>
          <w:rFonts w:asciiTheme="minorHAnsi" w:hAnsiTheme="minorHAnsi" w:cstheme="minorHAnsi"/>
          <w:color w:val="1F487C"/>
        </w:rPr>
        <w:t>Non-</w:t>
      </w:r>
      <w:r w:rsidR="00D705A4" w:rsidRPr="009B6099">
        <w:rPr>
          <w:rFonts w:asciiTheme="minorHAnsi" w:hAnsiTheme="minorHAnsi" w:cstheme="minorHAnsi"/>
          <w:color w:val="1F487C"/>
        </w:rPr>
        <w:t>Standard</w:t>
      </w:r>
      <w:r w:rsidRPr="009B6099">
        <w:rPr>
          <w:rFonts w:asciiTheme="minorHAnsi" w:hAnsiTheme="minorHAnsi" w:cstheme="minorHAnsi"/>
          <w:color w:val="1F487C"/>
        </w:rPr>
        <w:t xml:space="preserve"> Accommodation(s) Requests</w:t>
      </w:r>
      <w:bookmarkEnd w:id="143"/>
    </w:p>
    <w:p w14:paraId="7FDF4DE3" w14:textId="77777777" w:rsidR="00286B4D" w:rsidRPr="009B6099" w:rsidRDefault="00286B4D" w:rsidP="00286B4D">
      <w:pPr>
        <w:pStyle w:val="BodyText"/>
        <w:ind w:left="920" w:right="1280"/>
        <w:rPr>
          <w:rFonts w:asciiTheme="minorHAnsi" w:hAnsiTheme="minorHAnsi" w:cstheme="minorHAnsi"/>
        </w:rPr>
      </w:pPr>
    </w:p>
    <w:p w14:paraId="57214D60" w14:textId="047FF07B" w:rsidR="002B6859" w:rsidRPr="009B6099" w:rsidRDefault="00AD06A2" w:rsidP="00286B4D">
      <w:pPr>
        <w:pStyle w:val="BodyText"/>
        <w:ind w:left="920" w:right="1280"/>
        <w:rPr>
          <w:rFonts w:asciiTheme="minorHAnsi" w:hAnsiTheme="minorHAnsi" w:cstheme="minorHAnsi"/>
        </w:rPr>
      </w:pPr>
      <w:r w:rsidRPr="009B6099">
        <w:rPr>
          <w:rFonts w:asciiTheme="minorHAnsi" w:hAnsiTheme="minorHAnsi" w:cstheme="minorHAnsi"/>
        </w:rPr>
        <w:t>IEP teams, Section 504 committees, and EL committees may request permission to use</w:t>
      </w:r>
      <w:r w:rsidRPr="009B6099">
        <w:rPr>
          <w:rFonts w:asciiTheme="minorHAnsi" w:hAnsiTheme="minorHAnsi" w:cstheme="minorHAnsi"/>
          <w:spacing w:val="1"/>
        </w:rPr>
        <w:t xml:space="preserve"> </w:t>
      </w:r>
      <w:r w:rsidRPr="009B6099">
        <w:rPr>
          <w:rFonts w:asciiTheme="minorHAnsi" w:hAnsiTheme="minorHAnsi" w:cstheme="minorHAnsi"/>
        </w:rPr>
        <w:t xml:space="preserve">accommodations other than those included in this manual. </w:t>
      </w:r>
    </w:p>
    <w:p w14:paraId="57214D61" w14:textId="15D95292" w:rsidR="002B6859" w:rsidRPr="009B6099" w:rsidRDefault="00AD06A2" w:rsidP="00B803D1">
      <w:pPr>
        <w:pStyle w:val="BodyText"/>
        <w:spacing w:before="121"/>
        <w:ind w:left="920" w:right="1280"/>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or Title III</w:t>
      </w:r>
      <w:r w:rsidRPr="009B6099">
        <w:rPr>
          <w:rFonts w:asciiTheme="minorHAnsi" w:hAnsiTheme="minorHAnsi" w:cstheme="minorHAnsi"/>
          <w:spacing w:val="-47"/>
        </w:rPr>
        <w:t xml:space="preserve"> </w:t>
      </w:r>
      <w:r w:rsidRPr="009B6099">
        <w:rPr>
          <w:rFonts w:asciiTheme="minorHAnsi" w:hAnsiTheme="minorHAnsi" w:cstheme="minorHAnsi"/>
        </w:rPr>
        <w:t>coordinator.</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following</w:t>
      </w:r>
      <w:r w:rsidRPr="009B6099">
        <w:rPr>
          <w:rFonts w:asciiTheme="minorHAnsi" w:hAnsiTheme="minorHAnsi" w:cstheme="minorHAnsi"/>
          <w:spacing w:val="-3"/>
        </w:rPr>
        <w:t xml:space="preserve"> </w:t>
      </w:r>
      <w:r w:rsidRPr="009B6099">
        <w:rPr>
          <w:rFonts w:asciiTheme="minorHAnsi" w:hAnsiTheme="minorHAnsi" w:cstheme="minorHAnsi"/>
        </w:rPr>
        <w:t>information</w:t>
      </w:r>
      <w:r w:rsidRPr="009B6099">
        <w:rPr>
          <w:rFonts w:asciiTheme="minorHAnsi" w:hAnsiTheme="minorHAnsi" w:cstheme="minorHAnsi"/>
          <w:spacing w:val="-3"/>
        </w:rPr>
        <w:t xml:space="preserve"> </w:t>
      </w:r>
      <w:r w:rsidRPr="009B6099">
        <w:rPr>
          <w:rFonts w:asciiTheme="minorHAnsi" w:hAnsiTheme="minorHAnsi" w:cstheme="minorHAnsi"/>
        </w:rPr>
        <w:t>must</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included</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 request:</w:t>
      </w:r>
    </w:p>
    <w:p w14:paraId="57214D62" w14:textId="64180E7B" w:rsidR="002B6859" w:rsidRPr="009B6099" w:rsidRDefault="00AD06A2" w:rsidP="00B75C4B">
      <w:pPr>
        <w:pStyle w:val="ListParagraph"/>
        <w:numPr>
          <w:ilvl w:val="0"/>
          <w:numId w:val="51"/>
        </w:numPr>
        <w:tabs>
          <w:tab w:val="left" w:pos="1280"/>
          <w:tab w:val="left" w:pos="1281"/>
        </w:tabs>
        <w:ind w:left="1281" w:right="1280"/>
        <w:rPr>
          <w:rFonts w:asciiTheme="minorHAnsi" w:hAnsiTheme="minorHAnsi" w:cstheme="minorHAnsi"/>
        </w:rPr>
      </w:pPr>
      <w:r w:rsidRPr="009B6099">
        <w:rPr>
          <w:rFonts w:asciiTheme="minorHAnsi" w:hAnsiTheme="minorHAnsi" w:cstheme="minorHAnsi"/>
        </w:rPr>
        <w:t xml:space="preserve">Student’s name, West Virginia Education Information System (WVEIS) number, school, and </w:t>
      </w:r>
      <w:r w:rsidR="007E2239" w:rsidRPr="009B6099">
        <w:rPr>
          <w:rFonts w:asciiTheme="minorHAnsi" w:hAnsiTheme="minorHAnsi" w:cstheme="minorHAnsi"/>
        </w:rPr>
        <w:t>county</w:t>
      </w:r>
      <w:r w:rsidR="00214704" w:rsidRPr="009B6099">
        <w:rPr>
          <w:rFonts w:asciiTheme="minorHAnsi" w:hAnsiTheme="minorHAnsi" w:cstheme="minorHAnsi"/>
        </w:rPr>
        <w:t>,</w:t>
      </w:r>
    </w:p>
    <w:p w14:paraId="57214D63" w14:textId="463F2C36" w:rsidR="002B6859" w:rsidRPr="009B6099" w:rsidRDefault="00AD06A2" w:rsidP="00B75C4B">
      <w:pPr>
        <w:pStyle w:val="ListParagraph"/>
        <w:numPr>
          <w:ilvl w:val="0"/>
          <w:numId w:val="51"/>
        </w:numPr>
        <w:tabs>
          <w:tab w:val="left" w:pos="1280"/>
          <w:tab w:val="left" w:pos="1281"/>
        </w:tabs>
        <w:ind w:left="1281" w:right="1280"/>
        <w:rPr>
          <w:rFonts w:asciiTheme="minorHAnsi" w:hAnsiTheme="minorHAnsi" w:cstheme="minorHAnsi"/>
        </w:rPr>
      </w:pPr>
      <w:r w:rsidRPr="009B6099">
        <w:rPr>
          <w:rFonts w:asciiTheme="minorHAnsi" w:hAnsiTheme="minorHAnsi" w:cstheme="minorHAnsi"/>
        </w:rPr>
        <w:t>Specific requested accommodation(s)</w:t>
      </w:r>
      <w:r w:rsidR="004C64B9" w:rsidRPr="009B6099">
        <w:rPr>
          <w:rFonts w:asciiTheme="minorHAnsi" w:hAnsiTheme="minorHAnsi" w:cstheme="minorHAnsi"/>
        </w:rPr>
        <w:t xml:space="preserve"> – please include as much information as possible including descriptions of any devices (make and model numbers, names and version of apps required, etc.)</w:t>
      </w:r>
      <w:r w:rsidR="00214704" w:rsidRPr="009B6099">
        <w:rPr>
          <w:rFonts w:asciiTheme="minorHAnsi" w:hAnsiTheme="minorHAnsi" w:cstheme="minorHAnsi"/>
        </w:rPr>
        <w:t>,</w:t>
      </w:r>
    </w:p>
    <w:p w14:paraId="57214D64" w14:textId="008FF0E8" w:rsidR="002B6859" w:rsidRPr="009B6099" w:rsidRDefault="00AD06A2" w:rsidP="00B75C4B">
      <w:pPr>
        <w:pStyle w:val="ListParagraph"/>
        <w:numPr>
          <w:ilvl w:val="0"/>
          <w:numId w:val="51"/>
        </w:numPr>
        <w:tabs>
          <w:tab w:val="left" w:pos="1280"/>
          <w:tab w:val="left" w:pos="1281"/>
        </w:tabs>
        <w:ind w:left="1281" w:right="1280"/>
        <w:rPr>
          <w:rFonts w:asciiTheme="minorHAnsi" w:hAnsiTheme="minorHAnsi" w:cstheme="minorHAnsi"/>
        </w:rPr>
      </w:pPr>
      <w:r w:rsidRPr="009B6099">
        <w:rPr>
          <w:rFonts w:asciiTheme="minorHAnsi" w:hAnsiTheme="minorHAnsi" w:cstheme="minorHAnsi"/>
        </w:rPr>
        <w:t>Rationale for the request provided by the IEP team, Section 504 committee, or EL committee</w:t>
      </w:r>
      <w:r w:rsidR="00214704" w:rsidRPr="009B6099">
        <w:rPr>
          <w:rFonts w:asciiTheme="minorHAnsi" w:hAnsiTheme="minorHAnsi" w:cstheme="minorHAnsi"/>
        </w:rPr>
        <w:t>,</w:t>
      </w:r>
    </w:p>
    <w:p w14:paraId="57214D65" w14:textId="6572B1F4" w:rsidR="002B6859" w:rsidRPr="009B6099" w:rsidRDefault="00AD06A2" w:rsidP="00B75C4B">
      <w:pPr>
        <w:pStyle w:val="ListParagraph"/>
        <w:numPr>
          <w:ilvl w:val="0"/>
          <w:numId w:val="51"/>
        </w:numPr>
        <w:tabs>
          <w:tab w:val="left" w:pos="1280"/>
          <w:tab w:val="left" w:pos="1281"/>
        </w:tabs>
        <w:ind w:left="1281" w:right="1280"/>
        <w:rPr>
          <w:rFonts w:asciiTheme="minorHAnsi" w:hAnsiTheme="minorHAnsi" w:cstheme="minorHAnsi"/>
        </w:rPr>
      </w:pPr>
      <w:r w:rsidRPr="009B6099">
        <w:rPr>
          <w:rFonts w:asciiTheme="minorHAnsi" w:hAnsiTheme="minorHAnsi" w:cstheme="minorHAnsi"/>
        </w:rPr>
        <w:t>Verification the student receives the accommodation(s) on a regular basis during classroom instruction and classroom assessment, and is familiar with the accommodation(s)</w:t>
      </w:r>
      <w:r w:rsidR="00214704" w:rsidRPr="009B6099">
        <w:rPr>
          <w:rFonts w:asciiTheme="minorHAnsi" w:hAnsiTheme="minorHAnsi" w:cstheme="minorHAnsi"/>
        </w:rPr>
        <w:t>, and</w:t>
      </w:r>
    </w:p>
    <w:p w14:paraId="57214D66" w14:textId="4D1765B5" w:rsidR="002B6859" w:rsidRPr="009B6099" w:rsidRDefault="00AD06A2" w:rsidP="00B75C4B">
      <w:pPr>
        <w:pStyle w:val="ListParagraph"/>
        <w:numPr>
          <w:ilvl w:val="0"/>
          <w:numId w:val="51"/>
        </w:numPr>
        <w:tabs>
          <w:tab w:val="left" w:pos="1281"/>
          <w:tab w:val="left" w:pos="1282"/>
        </w:tabs>
        <w:ind w:left="1281" w:right="1280"/>
        <w:rPr>
          <w:rFonts w:asciiTheme="minorHAnsi" w:hAnsiTheme="minorHAnsi" w:cstheme="minorHAnsi"/>
        </w:rPr>
      </w:pPr>
      <w:r w:rsidRPr="009B6099">
        <w:rPr>
          <w:rFonts w:asciiTheme="minorHAnsi" w:hAnsiTheme="minorHAnsi" w:cstheme="minorHAnsi"/>
        </w:rPr>
        <w:t>Impact on student’s assessment results if the student is not permitted to use the requested</w:t>
      </w:r>
      <w:r w:rsidRPr="009B6099">
        <w:rPr>
          <w:rFonts w:asciiTheme="minorHAnsi" w:hAnsiTheme="minorHAnsi" w:cstheme="minorHAnsi"/>
          <w:spacing w:val="-47"/>
        </w:rPr>
        <w:t xml:space="preserve"> </w:t>
      </w:r>
      <w:r w:rsidRPr="009B6099">
        <w:rPr>
          <w:rFonts w:asciiTheme="minorHAnsi" w:hAnsiTheme="minorHAnsi" w:cstheme="minorHAnsi"/>
        </w:rPr>
        <w:t>accommodation(s)</w:t>
      </w:r>
      <w:r w:rsidR="00214704" w:rsidRPr="009B6099">
        <w:rPr>
          <w:rFonts w:asciiTheme="minorHAnsi" w:hAnsiTheme="minorHAnsi" w:cstheme="minorHAnsi"/>
        </w:rPr>
        <w:t>,</w:t>
      </w:r>
    </w:p>
    <w:p w14:paraId="57214D6B" w14:textId="77777777" w:rsidR="002B6859" w:rsidRPr="009B6099" w:rsidRDefault="002B6859" w:rsidP="00B803D1">
      <w:pPr>
        <w:pStyle w:val="BodyText"/>
        <w:ind w:right="1280"/>
        <w:rPr>
          <w:rFonts w:asciiTheme="minorHAnsi" w:hAnsiTheme="minorHAnsi" w:cstheme="minorHAnsi"/>
        </w:rPr>
      </w:pPr>
    </w:p>
    <w:p w14:paraId="6A0C781D" w14:textId="77777777" w:rsidR="00420E85" w:rsidRPr="009B6099" w:rsidRDefault="00420E85" w:rsidP="00420E85">
      <w:pPr>
        <w:pStyle w:val="BodyText"/>
        <w:ind w:left="920" w:right="1278"/>
        <w:rPr>
          <w:rFonts w:asciiTheme="minorHAnsi" w:hAnsiTheme="minorHAnsi" w:cstheme="minorHAnsi"/>
        </w:rPr>
      </w:pPr>
      <w:r w:rsidRPr="009B6099">
        <w:rPr>
          <w:rFonts w:asciiTheme="minorHAnsi" w:hAnsiTheme="minorHAnsi" w:cstheme="minorHAnsi"/>
        </w:rPr>
        <w:t xml:space="preserve">These requests </w:t>
      </w:r>
      <w:r>
        <w:rPr>
          <w:rFonts w:asciiTheme="minorHAnsi" w:hAnsiTheme="minorHAnsi" w:cstheme="minorHAnsi"/>
        </w:rPr>
        <w:t xml:space="preserve">must be submitted to </w:t>
      </w:r>
      <w:r w:rsidRPr="009B6099">
        <w:rPr>
          <w:rFonts w:asciiTheme="minorHAnsi" w:hAnsiTheme="minorHAnsi" w:cstheme="minorHAnsi"/>
        </w:rPr>
        <w:t>your county test</w:t>
      </w:r>
      <w:r w:rsidRPr="00420E85">
        <w:rPr>
          <w:rFonts w:asciiTheme="minorHAnsi" w:hAnsiTheme="minorHAnsi" w:cstheme="minorHAnsi"/>
        </w:rPr>
        <w:t xml:space="preserve"> </w:t>
      </w:r>
      <w:r w:rsidRPr="009B6099">
        <w:rPr>
          <w:rFonts w:asciiTheme="minorHAnsi" w:hAnsiTheme="minorHAnsi" w:cstheme="minorHAnsi"/>
        </w:rPr>
        <w:t>coordinator.</w:t>
      </w:r>
    </w:p>
    <w:p w14:paraId="7E0048F9" w14:textId="77777777" w:rsidR="004E5ECE" w:rsidRPr="009B6099" w:rsidRDefault="004E5ECE" w:rsidP="004E5ECE">
      <w:pPr>
        <w:pStyle w:val="BodyText"/>
        <w:ind w:left="920" w:right="1280"/>
        <w:rPr>
          <w:rFonts w:asciiTheme="minorHAnsi" w:hAnsiTheme="minorHAnsi" w:cstheme="minorHAnsi"/>
        </w:rPr>
      </w:pPr>
    </w:p>
    <w:p w14:paraId="57214D6D" w14:textId="1DCCB5A8" w:rsidR="002B6859" w:rsidRPr="009B6099" w:rsidRDefault="00AD06A2" w:rsidP="004E5ECE">
      <w:pPr>
        <w:pStyle w:val="BodyText"/>
        <w:ind w:left="920" w:right="1280"/>
        <w:rPr>
          <w:rFonts w:asciiTheme="minorHAnsi" w:hAnsiTheme="minorHAnsi" w:cstheme="minorHAnsi"/>
        </w:rPr>
      </w:pPr>
      <w:r w:rsidRPr="009B6099">
        <w:rPr>
          <w:rFonts w:asciiTheme="minorHAnsi" w:hAnsiTheme="minorHAnsi" w:cstheme="minorHAnsi"/>
        </w:rPr>
        <w:t xml:space="preserve">Upon completion of the review of the request, the </w:t>
      </w:r>
      <w:r w:rsidR="007E2239" w:rsidRPr="009B6099">
        <w:rPr>
          <w:rFonts w:asciiTheme="minorHAnsi" w:hAnsiTheme="minorHAnsi" w:cstheme="minorHAnsi"/>
        </w:rPr>
        <w:t>county</w:t>
      </w:r>
      <w:r w:rsidRPr="009B6099">
        <w:rPr>
          <w:rFonts w:asciiTheme="minorHAnsi" w:hAnsiTheme="minorHAnsi" w:cstheme="minorHAnsi"/>
        </w:rPr>
        <w:t xml:space="preserve"> test coordinator and/or the </w:t>
      </w:r>
      <w:r w:rsidR="007E2239" w:rsidRPr="009B6099">
        <w:rPr>
          <w:rFonts w:asciiTheme="minorHAnsi" w:hAnsiTheme="minorHAnsi" w:cstheme="minorHAnsi"/>
        </w:rPr>
        <w:t>county</w:t>
      </w:r>
      <w:r w:rsidRPr="009B6099">
        <w:rPr>
          <w:rFonts w:asciiTheme="minorHAnsi" w:hAnsiTheme="minorHAnsi" w:cstheme="minorHAnsi"/>
        </w:rPr>
        <w:t xml:space="preserve"> Title III</w:t>
      </w:r>
      <w:r w:rsidRPr="009B6099">
        <w:rPr>
          <w:rFonts w:asciiTheme="minorHAnsi" w:hAnsiTheme="minorHAnsi" w:cstheme="minorHAnsi"/>
          <w:spacing w:val="-47"/>
        </w:rPr>
        <w:t xml:space="preserve"> </w:t>
      </w:r>
      <w:r w:rsidRPr="009B6099">
        <w:rPr>
          <w:rFonts w:asciiTheme="minorHAnsi" w:hAnsiTheme="minorHAnsi" w:cstheme="minorHAnsi"/>
        </w:rPr>
        <w:t>coordinator</w:t>
      </w:r>
      <w:r w:rsidRPr="009B6099">
        <w:rPr>
          <w:rFonts w:asciiTheme="minorHAnsi" w:hAnsiTheme="minorHAnsi" w:cstheme="minorHAnsi"/>
          <w:spacing w:val="-3"/>
        </w:rPr>
        <w:t xml:space="preserve"> </w:t>
      </w:r>
      <w:r w:rsidRPr="009B6099">
        <w:rPr>
          <w:rFonts w:asciiTheme="minorHAnsi" w:hAnsiTheme="minorHAnsi" w:cstheme="minorHAnsi"/>
        </w:rPr>
        <w:t>(EL</w:t>
      </w:r>
      <w:r w:rsidRPr="009B6099">
        <w:rPr>
          <w:rFonts w:asciiTheme="minorHAnsi" w:hAnsiTheme="minorHAnsi" w:cstheme="minorHAnsi"/>
          <w:spacing w:val="-2"/>
        </w:rPr>
        <w:t xml:space="preserve"> </w:t>
      </w:r>
      <w:r w:rsidRPr="009B6099">
        <w:rPr>
          <w:rFonts w:asciiTheme="minorHAnsi" w:hAnsiTheme="minorHAnsi" w:cstheme="minorHAnsi"/>
        </w:rPr>
        <w:t>students only)</w:t>
      </w:r>
      <w:r w:rsidRPr="009B6099">
        <w:rPr>
          <w:rFonts w:asciiTheme="minorHAnsi" w:hAnsiTheme="minorHAnsi" w:cstheme="minorHAnsi"/>
          <w:spacing w:val="-1"/>
        </w:rPr>
        <w:t xml:space="preserve"> </w:t>
      </w:r>
      <w:r w:rsidRPr="009B6099">
        <w:rPr>
          <w:rFonts w:asciiTheme="minorHAnsi" w:hAnsiTheme="minorHAnsi" w:cstheme="minorHAnsi"/>
        </w:rPr>
        <w:t>will</w:t>
      </w:r>
      <w:r w:rsidRPr="009B6099">
        <w:rPr>
          <w:rFonts w:asciiTheme="minorHAnsi" w:hAnsiTheme="minorHAnsi" w:cstheme="minorHAnsi"/>
          <w:spacing w:val="-1"/>
        </w:rPr>
        <w:t xml:space="preserve"> </w:t>
      </w:r>
      <w:r w:rsidRPr="009B6099">
        <w:rPr>
          <w:rFonts w:asciiTheme="minorHAnsi" w:hAnsiTheme="minorHAnsi" w:cstheme="minorHAnsi"/>
        </w:rPr>
        <w:t>be notified</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 review</w:t>
      </w:r>
      <w:r w:rsidRPr="009B6099">
        <w:rPr>
          <w:rFonts w:asciiTheme="minorHAnsi" w:hAnsiTheme="minorHAnsi" w:cstheme="minorHAnsi"/>
          <w:spacing w:val="1"/>
        </w:rPr>
        <w:t xml:space="preserve"> </w:t>
      </w:r>
      <w:r w:rsidRPr="009B6099">
        <w:rPr>
          <w:rFonts w:asciiTheme="minorHAnsi" w:hAnsiTheme="minorHAnsi" w:cstheme="minorHAnsi"/>
        </w:rPr>
        <w:t>committee’s</w:t>
      </w:r>
      <w:r w:rsidRPr="009B6099">
        <w:rPr>
          <w:rFonts w:asciiTheme="minorHAnsi" w:hAnsiTheme="minorHAnsi" w:cstheme="minorHAnsi"/>
          <w:spacing w:val="-1"/>
        </w:rPr>
        <w:t xml:space="preserve"> </w:t>
      </w:r>
      <w:r w:rsidRPr="009B6099">
        <w:rPr>
          <w:rFonts w:asciiTheme="minorHAnsi" w:hAnsiTheme="minorHAnsi" w:cstheme="minorHAnsi"/>
        </w:rPr>
        <w:t>decision.</w:t>
      </w:r>
    </w:p>
    <w:p w14:paraId="57214D6E" w14:textId="77777777" w:rsidR="002B6859" w:rsidRPr="009B6099" w:rsidRDefault="002B6859" w:rsidP="00B803D1">
      <w:pPr>
        <w:pStyle w:val="BodyText"/>
        <w:ind w:right="1280"/>
        <w:rPr>
          <w:rFonts w:asciiTheme="minorHAnsi" w:hAnsiTheme="minorHAnsi" w:cstheme="minorHAnsi"/>
        </w:rPr>
      </w:pPr>
    </w:p>
    <w:p w14:paraId="57214D70" w14:textId="309BEB1C" w:rsidR="002B6859" w:rsidRPr="009B6099" w:rsidRDefault="00AD06A2" w:rsidP="00B803D1">
      <w:pPr>
        <w:pStyle w:val="BodyText"/>
        <w:ind w:left="920" w:right="1280"/>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Pr="009B6099">
        <w:rPr>
          <w:rFonts w:asciiTheme="minorHAnsi" w:hAnsiTheme="minorHAnsi" w:cstheme="minorHAnsi"/>
          <w:color w:val="0562C1"/>
        </w:rPr>
        <w:t xml:space="preserve"> </w:t>
      </w:r>
      <w:r w:rsidRPr="009B6099">
        <w:rPr>
          <w:rFonts w:asciiTheme="minorHAnsi" w:hAnsiTheme="minorHAnsi" w:cstheme="minorHAnsi"/>
        </w:rPr>
        <w:t>for the appropriate form and signatures to submit.</w:t>
      </w:r>
    </w:p>
    <w:p w14:paraId="2CF6CFA3" w14:textId="12A4F682" w:rsidR="001E479C" w:rsidRPr="009B6099" w:rsidRDefault="001E479C" w:rsidP="00B803D1">
      <w:pPr>
        <w:ind w:right="1280"/>
        <w:rPr>
          <w:rFonts w:asciiTheme="minorHAnsi" w:hAnsiTheme="minorHAnsi" w:cstheme="minorHAnsi"/>
        </w:rPr>
      </w:pPr>
    </w:p>
    <w:p w14:paraId="5D919864" w14:textId="77777777" w:rsidR="001E479C" w:rsidRPr="009B6099" w:rsidRDefault="001E479C">
      <w:pPr>
        <w:ind w:left="0"/>
        <w:rPr>
          <w:rFonts w:asciiTheme="minorHAnsi" w:hAnsiTheme="minorHAnsi" w:cstheme="minorHAnsi"/>
        </w:rPr>
      </w:pPr>
      <w:r w:rsidRPr="009B6099">
        <w:rPr>
          <w:rFonts w:asciiTheme="minorHAnsi" w:hAnsiTheme="minorHAnsi" w:cstheme="minorHAnsi"/>
        </w:rPr>
        <w:br w:type="page"/>
      </w:r>
    </w:p>
    <w:p w14:paraId="31FA3AAC" w14:textId="58E62708" w:rsidR="00C7523A" w:rsidRDefault="00C7523A">
      <w:pPr>
        <w:rPr>
          <w:rFonts w:asciiTheme="minorHAnsi" w:hAnsiTheme="minorHAnsi" w:cstheme="minorHAnsi"/>
        </w:rPr>
      </w:pPr>
    </w:p>
    <w:p w14:paraId="107454F8" w14:textId="77777777" w:rsidR="00C7523A" w:rsidRDefault="00C7523A">
      <w:pPr>
        <w:ind w:left="0"/>
        <w:rPr>
          <w:rFonts w:asciiTheme="minorHAnsi" w:hAnsiTheme="minorHAnsi" w:cstheme="minorHAnsi"/>
        </w:rPr>
      </w:pPr>
      <w:r>
        <w:rPr>
          <w:rFonts w:asciiTheme="minorHAnsi" w:hAnsiTheme="minorHAnsi" w:cstheme="minorHAnsi"/>
        </w:rPr>
        <w:br w:type="page"/>
      </w:r>
    </w:p>
    <w:p w14:paraId="0E6BCEB8" w14:textId="77777777" w:rsidR="00E72D7C" w:rsidRPr="009B6099" w:rsidRDefault="00E72D7C">
      <w:pPr>
        <w:rPr>
          <w:rFonts w:asciiTheme="minorHAnsi" w:hAnsiTheme="minorHAnsi" w:cstheme="minorHAnsi"/>
        </w:rPr>
        <w:sectPr w:rsidR="00E72D7C" w:rsidRPr="009B6099" w:rsidSect="004A7847">
          <w:pgSz w:w="12240" w:h="15840"/>
          <w:pgMar w:top="1000" w:right="140" w:bottom="860" w:left="740" w:header="0" w:footer="666" w:gutter="0"/>
          <w:cols w:space="720"/>
        </w:sectPr>
      </w:pPr>
    </w:p>
    <w:p w14:paraId="222F6B87" w14:textId="6022B392" w:rsidR="00C2214F" w:rsidRPr="009B6099" w:rsidRDefault="00C2214F">
      <w:pPr>
        <w:ind w:left="-1440" w:right="10800"/>
        <w:rPr>
          <w:rFonts w:asciiTheme="minorHAnsi" w:hAnsiTheme="minorHAnsi" w:cstheme="minorHAnsi"/>
        </w:rPr>
      </w:pPr>
    </w:p>
    <w:p w14:paraId="28B639CD" w14:textId="2D1E8DCE" w:rsidR="003D0C63" w:rsidRDefault="009F7CED" w:rsidP="003D0C63">
      <w:pPr>
        <w:ind w:left="0"/>
        <w:rPr>
          <w:rFonts w:asciiTheme="minorHAnsi" w:hAnsiTheme="minorHAnsi" w:cstheme="minorHAnsi"/>
          <w:sz w:val="16"/>
        </w:rPr>
      </w:pPr>
      <w:r w:rsidRPr="009B6099">
        <w:rPr>
          <w:rFonts w:asciiTheme="minorHAnsi" w:hAnsiTheme="minorHAnsi" w:cstheme="minorHAnsi"/>
        </w:rPr>
        <w:t xml:space="preserve">  </w:t>
      </w:r>
      <w:r w:rsidR="003D0C63">
        <w:rPr>
          <w:rFonts w:ascii="Fira Sans Black"/>
          <w:b/>
          <w:color w:val="004071"/>
          <w:sz w:val="76"/>
        </w:rPr>
        <w:t xml:space="preserve">Section </w:t>
      </w:r>
      <w:r w:rsidR="003D0C63">
        <w:rPr>
          <w:rFonts w:ascii="Fira Sans Black"/>
          <w:b/>
          <w:color w:val="004071"/>
          <w:spacing w:val="-5"/>
          <w:sz w:val="76"/>
        </w:rPr>
        <w:t>VI.</w:t>
      </w:r>
    </w:p>
    <w:p w14:paraId="71D439C0" w14:textId="77777777" w:rsidR="003D0C63" w:rsidRDefault="003D0C63" w:rsidP="003D0C63">
      <w:pPr>
        <w:ind w:left="0"/>
        <w:rPr>
          <w:rFonts w:asciiTheme="minorHAnsi" w:hAnsiTheme="minorHAnsi" w:cstheme="minorHAnsi"/>
          <w:sz w:val="16"/>
        </w:rPr>
      </w:pPr>
    </w:p>
    <w:p w14:paraId="3D35A3B9" w14:textId="29D92FB2"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West Virginia General Summative Assessment,</w:t>
      </w:r>
    </w:p>
    <w:p w14:paraId="1870D45E" w14:textId="4EE58914"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Grades 3-8</w:t>
      </w:r>
    </w:p>
    <w:p w14:paraId="6BB0A918" w14:textId="77777777" w:rsidR="002B6859" w:rsidRDefault="002B6859" w:rsidP="009F7CED">
      <w:pPr>
        <w:ind w:left="-90"/>
        <w:rPr>
          <w:rFonts w:asciiTheme="minorHAnsi" w:hAnsiTheme="minorHAnsi" w:cstheme="minorHAnsi"/>
        </w:rPr>
      </w:pPr>
    </w:p>
    <w:p w14:paraId="78AE5390" w14:textId="77777777" w:rsidR="003D0C63" w:rsidRDefault="003D0C63" w:rsidP="009F7CED">
      <w:pPr>
        <w:ind w:left="-90"/>
        <w:rPr>
          <w:rFonts w:asciiTheme="minorHAnsi" w:hAnsiTheme="minorHAnsi" w:cstheme="minorHAnsi"/>
        </w:rPr>
      </w:pPr>
    </w:p>
    <w:p w14:paraId="7A52C2BF" w14:textId="77777777" w:rsidR="003D0C63" w:rsidRDefault="003D0C63" w:rsidP="009F7CED">
      <w:pPr>
        <w:ind w:left="-90"/>
        <w:rPr>
          <w:rFonts w:asciiTheme="minorHAnsi" w:hAnsiTheme="minorHAnsi" w:cstheme="minorHAnsi"/>
        </w:rPr>
      </w:pPr>
    </w:p>
    <w:p w14:paraId="0A60D866" w14:textId="77777777" w:rsidR="003D0C63" w:rsidRDefault="003D0C63" w:rsidP="009F7CED">
      <w:pPr>
        <w:ind w:left="-90"/>
        <w:rPr>
          <w:rFonts w:asciiTheme="minorHAnsi" w:hAnsiTheme="minorHAnsi" w:cstheme="minorHAnsi"/>
        </w:rPr>
      </w:pPr>
    </w:p>
    <w:p w14:paraId="6B9F5B45" w14:textId="77777777" w:rsidR="003D0C63" w:rsidRDefault="003D0C63" w:rsidP="009F7CED">
      <w:pPr>
        <w:ind w:left="-90"/>
        <w:rPr>
          <w:rFonts w:asciiTheme="minorHAnsi" w:hAnsiTheme="minorHAnsi" w:cstheme="minorHAnsi"/>
        </w:rPr>
      </w:pPr>
    </w:p>
    <w:p w14:paraId="230D862D" w14:textId="77777777" w:rsidR="003D0C63" w:rsidRDefault="003D0C63" w:rsidP="009F7CED">
      <w:pPr>
        <w:ind w:left="-90"/>
        <w:rPr>
          <w:rFonts w:asciiTheme="minorHAnsi" w:hAnsiTheme="minorHAnsi" w:cstheme="minorHAnsi"/>
        </w:rPr>
      </w:pPr>
    </w:p>
    <w:p w14:paraId="37C13666" w14:textId="77777777" w:rsidR="003D0C63" w:rsidRDefault="003D0C63" w:rsidP="009F7CED">
      <w:pPr>
        <w:ind w:left="-90"/>
        <w:rPr>
          <w:rFonts w:asciiTheme="minorHAnsi" w:hAnsiTheme="minorHAnsi" w:cstheme="minorHAnsi"/>
        </w:rPr>
      </w:pPr>
    </w:p>
    <w:p w14:paraId="55FC6EC3" w14:textId="77777777" w:rsidR="003D0C63" w:rsidRDefault="003D0C63" w:rsidP="009F7CED">
      <w:pPr>
        <w:ind w:left="-90"/>
        <w:rPr>
          <w:rFonts w:asciiTheme="minorHAnsi" w:hAnsiTheme="minorHAnsi" w:cstheme="minorHAnsi"/>
        </w:rPr>
      </w:pPr>
    </w:p>
    <w:p w14:paraId="29C6156C" w14:textId="77777777" w:rsidR="003D0C63" w:rsidRDefault="003D0C63" w:rsidP="009F7CED">
      <w:pPr>
        <w:ind w:left="-90"/>
        <w:rPr>
          <w:rFonts w:asciiTheme="minorHAnsi" w:hAnsiTheme="minorHAnsi" w:cstheme="minorHAnsi"/>
        </w:rPr>
      </w:pPr>
    </w:p>
    <w:p w14:paraId="73ACA99D" w14:textId="77777777" w:rsidR="003D0C63" w:rsidRDefault="003D0C63" w:rsidP="009F7CED">
      <w:pPr>
        <w:ind w:left="-90"/>
        <w:rPr>
          <w:rFonts w:asciiTheme="minorHAnsi" w:hAnsiTheme="minorHAnsi" w:cstheme="minorHAnsi"/>
        </w:rPr>
      </w:pPr>
    </w:p>
    <w:p w14:paraId="43F48657" w14:textId="77777777" w:rsidR="003D0C63" w:rsidRDefault="003D0C63" w:rsidP="009F7CED">
      <w:pPr>
        <w:ind w:left="-90"/>
        <w:rPr>
          <w:rFonts w:asciiTheme="minorHAnsi" w:hAnsiTheme="minorHAnsi" w:cstheme="minorHAnsi"/>
        </w:rPr>
      </w:pPr>
    </w:p>
    <w:p w14:paraId="13C167B8" w14:textId="77777777" w:rsidR="003D0C63" w:rsidRDefault="003D0C63" w:rsidP="009F7CED">
      <w:pPr>
        <w:ind w:left="-90"/>
        <w:rPr>
          <w:rFonts w:asciiTheme="minorHAnsi" w:hAnsiTheme="minorHAnsi" w:cstheme="minorHAnsi"/>
        </w:rPr>
      </w:pPr>
    </w:p>
    <w:p w14:paraId="742B1DD9" w14:textId="77777777" w:rsidR="003D0C63" w:rsidRDefault="003D0C63" w:rsidP="009F7CED">
      <w:pPr>
        <w:ind w:left="-90"/>
        <w:rPr>
          <w:rFonts w:asciiTheme="minorHAnsi" w:hAnsiTheme="minorHAnsi" w:cstheme="minorHAnsi"/>
        </w:rPr>
      </w:pPr>
    </w:p>
    <w:p w14:paraId="68FFE7F1" w14:textId="77777777" w:rsidR="003D0C63" w:rsidRDefault="003D0C63" w:rsidP="009F7CED">
      <w:pPr>
        <w:ind w:left="-90"/>
        <w:rPr>
          <w:rFonts w:asciiTheme="minorHAnsi" w:hAnsiTheme="minorHAnsi" w:cstheme="minorHAnsi"/>
        </w:rPr>
      </w:pPr>
    </w:p>
    <w:p w14:paraId="7E08C2CF" w14:textId="77777777" w:rsidR="003D0C63" w:rsidRDefault="003D0C63" w:rsidP="009F7CED">
      <w:pPr>
        <w:ind w:left="-90"/>
        <w:rPr>
          <w:rFonts w:asciiTheme="minorHAnsi" w:hAnsiTheme="minorHAnsi" w:cstheme="minorHAnsi"/>
        </w:rPr>
      </w:pPr>
    </w:p>
    <w:p w14:paraId="2A2C6409" w14:textId="77777777" w:rsidR="003D0C63" w:rsidRDefault="003D0C63" w:rsidP="009F7CED">
      <w:pPr>
        <w:ind w:left="-90"/>
        <w:rPr>
          <w:rFonts w:asciiTheme="minorHAnsi" w:hAnsiTheme="minorHAnsi" w:cstheme="minorHAnsi"/>
        </w:rPr>
      </w:pPr>
    </w:p>
    <w:p w14:paraId="06B9CE88" w14:textId="47C55DCE" w:rsidR="003D0C63" w:rsidRDefault="003D0C63" w:rsidP="009F7CED">
      <w:pPr>
        <w:ind w:left="-90"/>
        <w:rPr>
          <w:rFonts w:asciiTheme="minorHAnsi" w:hAnsiTheme="minorHAnsi" w:cstheme="minorHAnsi"/>
        </w:rPr>
      </w:pPr>
    </w:p>
    <w:p w14:paraId="07E6FD79" w14:textId="070C98DE" w:rsidR="003D0C63" w:rsidRDefault="003D0C63" w:rsidP="009F7CED">
      <w:pPr>
        <w:ind w:left="-90"/>
        <w:rPr>
          <w:rFonts w:asciiTheme="minorHAnsi" w:hAnsiTheme="minorHAnsi" w:cstheme="minorHAnsi"/>
        </w:rPr>
      </w:pPr>
    </w:p>
    <w:p w14:paraId="09C991DA" w14:textId="2C1B45CF" w:rsidR="003D0C63" w:rsidRDefault="003D0C63" w:rsidP="009F7CED">
      <w:pPr>
        <w:ind w:left="-90"/>
        <w:rPr>
          <w:rFonts w:asciiTheme="minorHAnsi" w:hAnsiTheme="minorHAnsi" w:cstheme="minorHAnsi"/>
        </w:rPr>
      </w:pPr>
    </w:p>
    <w:p w14:paraId="662A688A" w14:textId="09511FB8" w:rsidR="003D0C63" w:rsidRDefault="003D0C63" w:rsidP="009F7CED">
      <w:pPr>
        <w:ind w:left="-90"/>
        <w:rPr>
          <w:rFonts w:asciiTheme="minorHAnsi" w:hAnsiTheme="minorHAnsi" w:cstheme="minorHAnsi"/>
        </w:rPr>
      </w:pPr>
      <w:r>
        <w:rPr>
          <w:noProof/>
        </w:rPr>
        <w:drawing>
          <wp:anchor distT="0" distB="0" distL="114300" distR="114300" simplePos="0" relativeHeight="252158464" behindDoc="0" locked="0" layoutInCell="1" allowOverlap="1" wp14:anchorId="55C8E96F" wp14:editId="7CC36DB7">
            <wp:simplePos x="0" y="0"/>
            <wp:positionH relativeFrom="margin">
              <wp:posOffset>102557</wp:posOffset>
            </wp:positionH>
            <wp:positionV relativeFrom="paragraph">
              <wp:posOffset>145415</wp:posOffset>
            </wp:positionV>
            <wp:extent cx="6676190" cy="4238095"/>
            <wp:effectExtent l="0" t="0" r="4445" b="3810"/>
            <wp:wrapNone/>
            <wp:docPr id="15101776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77698" name="Picture 1">
                      <a:extLst>
                        <a:ext uri="{C183D7F6-B498-43B3-948B-1728B52AA6E4}">
                          <adec:decorative xmlns:adec="http://schemas.microsoft.com/office/drawing/2017/decorative" val="1"/>
                        </a:ext>
                      </a:extLst>
                    </pic:cNvPr>
                    <pic:cNvPicPr/>
                  </pic:nvPicPr>
                  <pic:blipFill>
                    <a:blip r:embed="rId60">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p>
    <w:p w14:paraId="13603CE0" w14:textId="60C78911" w:rsidR="003D0C63" w:rsidRDefault="003D0C63" w:rsidP="009F7CED">
      <w:pPr>
        <w:ind w:left="-90"/>
        <w:rPr>
          <w:rFonts w:asciiTheme="minorHAnsi" w:hAnsiTheme="minorHAnsi" w:cstheme="minorHAnsi"/>
        </w:rPr>
      </w:pPr>
    </w:p>
    <w:p w14:paraId="616D9BAA" w14:textId="2187B7F0" w:rsidR="003D0C63" w:rsidRDefault="003D0C63" w:rsidP="009F7CED">
      <w:pPr>
        <w:ind w:left="-90"/>
        <w:rPr>
          <w:rFonts w:asciiTheme="minorHAnsi" w:hAnsiTheme="minorHAnsi" w:cstheme="minorHAnsi"/>
        </w:rPr>
      </w:pPr>
    </w:p>
    <w:p w14:paraId="3BEA6AB2" w14:textId="77777777" w:rsidR="003D0C63" w:rsidRDefault="003D0C63" w:rsidP="009F7CED">
      <w:pPr>
        <w:ind w:left="-90"/>
        <w:rPr>
          <w:rFonts w:asciiTheme="minorHAnsi" w:hAnsiTheme="minorHAnsi" w:cstheme="minorHAnsi"/>
        </w:rPr>
      </w:pPr>
    </w:p>
    <w:p w14:paraId="0980B997" w14:textId="77777777" w:rsidR="003D0C63" w:rsidRDefault="003D0C63" w:rsidP="009F7CED">
      <w:pPr>
        <w:ind w:left="-90"/>
        <w:rPr>
          <w:rFonts w:asciiTheme="minorHAnsi" w:hAnsiTheme="minorHAnsi" w:cstheme="minorHAnsi"/>
        </w:rPr>
      </w:pPr>
    </w:p>
    <w:p w14:paraId="38ABEEF8" w14:textId="77777777" w:rsidR="003D0C63" w:rsidRDefault="003D0C63" w:rsidP="009F7CED">
      <w:pPr>
        <w:ind w:left="-90"/>
        <w:rPr>
          <w:rFonts w:asciiTheme="minorHAnsi" w:hAnsiTheme="minorHAnsi" w:cstheme="minorHAnsi"/>
        </w:rPr>
      </w:pPr>
    </w:p>
    <w:p w14:paraId="6722E746" w14:textId="77777777" w:rsidR="003D0C63" w:rsidRDefault="003D0C63" w:rsidP="009F7CED">
      <w:pPr>
        <w:ind w:left="-90"/>
        <w:rPr>
          <w:rFonts w:asciiTheme="minorHAnsi" w:hAnsiTheme="minorHAnsi" w:cstheme="minorHAnsi"/>
        </w:rPr>
      </w:pPr>
    </w:p>
    <w:p w14:paraId="01F81C89" w14:textId="77777777" w:rsidR="003D0C63" w:rsidRDefault="003D0C63" w:rsidP="009F7CED">
      <w:pPr>
        <w:ind w:left="-90"/>
        <w:rPr>
          <w:rFonts w:asciiTheme="minorHAnsi" w:hAnsiTheme="minorHAnsi" w:cstheme="minorHAnsi"/>
        </w:rPr>
      </w:pPr>
    </w:p>
    <w:p w14:paraId="0666F301" w14:textId="77777777" w:rsidR="003D0C63" w:rsidRDefault="003D0C63" w:rsidP="009F7CED">
      <w:pPr>
        <w:ind w:left="-90"/>
        <w:rPr>
          <w:rFonts w:asciiTheme="minorHAnsi" w:hAnsiTheme="minorHAnsi" w:cstheme="minorHAnsi"/>
        </w:rPr>
      </w:pPr>
    </w:p>
    <w:p w14:paraId="412E2CE4" w14:textId="77777777" w:rsidR="003D0C63" w:rsidRDefault="003D0C63" w:rsidP="009F7CED">
      <w:pPr>
        <w:ind w:left="-90"/>
        <w:rPr>
          <w:rFonts w:asciiTheme="minorHAnsi" w:hAnsiTheme="minorHAnsi" w:cstheme="minorHAnsi"/>
        </w:rPr>
      </w:pPr>
    </w:p>
    <w:p w14:paraId="0AC3B200" w14:textId="77777777" w:rsidR="003D0C63" w:rsidRDefault="003D0C63" w:rsidP="009F7CED">
      <w:pPr>
        <w:ind w:left="-90"/>
        <w:rPr>
          <w:rFonts w:asciiTheme="minorHAnsi" w:hAnsiTheme="minorHAnsi" w:cstheme="minorHAnsi"/>
        </w:rPr>
      </w:pPr>
    </w:p>
    <w:p w14:paraId="0BDAD474" w14:textId="77777777" w:rsidR="003D0C63" w:rsidRDefault="003D0C63" w:rsidP="009F7CED">
      <w:pPr>
        <w:ind w:left="-90"/>
        <w:rPr>
          <w:rFonts w:asciiTheme="minorHAnsi" w:hAnsiTheme="minorHAnsi" w:cstheme="minorHAnsi"/>
        </w:rPr>
      </w:pPr>
    </w:p>
    <w:p w14:paraId="7856139B" w14:textId="77777777" w:rsidR="003D0C63" w:rsidRDefault="003D0C63" w:rsidP="009F7CED">
      <w:pPr>
        <w:ind w:left="-90"/>
        <w:rPr>
          <w:rFonts w:asciiTheme="minorHAnsi" w:hAnsiTheme="minorHAnsi" w:cstheme="minorHAnsi"/>
        </w:rPr>
      </w:pPr>
    </w:p>
    <w:p w14:paraId="0CA6CE95" w14:textId="73D8289D" w:rsidR="003D0C63" w:rsidRDefault="003D0C63" w:rsidP="009F7CED">
      <w:pPr>
        <w:ind w:left="-90"/>
        <w:rPr>
          <w:rFonts w:asciiTheme="minorHAnsi" w:hAnsiTheme="minorHAnsi" w:cstheme="minorHAnsi"/>
        </w:rPr>
      </w:pPr>
    </w:p>
    <w:p w14:paraId="745C4DCB" w14:textId="77777777" w:rsidR="003D0C63" w:rsidRDefault="003D0C63" w:rsidP="009F7CED">
      <w:pPr>
        <w:ind w:left="-90"/>
        <w:rPr>
          <w:rFonts w:asciiTheme="minorHAnsi" w:hAnsiTheme="minorHAnsi" w:cstheme="minorHAnsi"/>
        </w:rPr>
      </w:pPr>
    </w:p>
    <w:p w14:paraId="5CF47503" w14:textId="77777777" w:rsidR="003D0C63" w:rsidRDefault="003D0C63" w:rsidP="009F7CED">
      <w:pPr>
        <w:ind w:left="-90"/>
        <w:rPr>
          <w:rFonts w:asciiTheme="minorHAnsi" w:hAnsiTheme="minorHAnsi" w:cstheme="minorHAnsi"/>
        </w:rPr>
      </w:pPr>
    </w:p>
    <w:p w14:paraId="28FFDC3F" w14:textId="77777777" w:rsidR="003D0C63" w:rsidRDefault="003D0C63" w:rsidP="009F7CED">
      <w:pPr>
        <w:ind w:left="-90"/>
        <w:rPr>
          <w:rFonts w:asciiTheme="minorHAnsi" w:hAnsiTheme="minorHAnsi" w:cstheme="minorHAnsi"/>
        </w:rPr>
      </w:pPr>
    </w:p>
    <w:p w14:paraId="7AF4F618" w14:textId="77777777" w:rsidR="003D0C63" w:rsidRDefault="003D0C63" w:rsidP="009F7CED">
      <w:pPr>
        <w:ind w:left="-90"/>
        <w:rPr>
          <w:rFonts w:asciiTheme="minorHAnsi" w:hAnsiTheme="minorHAnsi" w:cstheme="minorHAnsi"/>
        </w:rPr>
      </w:pPr>
    </w:p>
    <w:p w14:paraId="52E8E26E" w14:textId="77777777" w:rsidR="003D0C63" w:rsidRDefault="003D0C63" w:rsidP="009F7CED">
      <w:pPr>
        <w:ind w:left="-90"/>
        <w:rPr>
          <w:rFonts w:asciiTheme="minorHAnsi" w:hAnsiTheme="minorHAnsi" w:cstheme="minorHAnsi"/>
        </w:rPr>
      </w:pPr>
    </w:p>
    <w:p w14:paraId="786F1740" w14:textId="77777777" w:rsidR="003D0C63" w:rsidRDefault="003D0C63" w:rsidP="009F7CED">
      <w:pPr>
        <w:ind w:left="-90"/>
        <w:rPr>
          <w:rFonts w:asciiTheme="minorHAnsi" w:hAnsiTheme="minorHAnsi" w:cstheme="minorHAnsi"/>
        </w:rPr>
      </w:pPr>
    </w:p>
    <w:p w14:paraId="06255E2B" w14:textId="77777777" w:rsidR="003D0C63" w:rsidRDefault="003D0C63" w:rsidP="009F7CED">
      <w:pPr>
        <w:ind w:left="-90"/>
        <w:rPr>
          <w:rFonts w:asciiTheme="minorHAnsi" w:hAnsiTheme="minorHAnsi" w:cstheme="minorHAnsi"/>
        </w:rPr>
      </w:pPr>
    </w:p>
    <w:p w14:paraId="54D26928" w14:textId="77777777" w:rsidR="003D0C63" w:rsidRDefault="003D0C63" w:rsidP="009F7CED">
      <w:pPr>
        <w:ind w:left="-90"/>
        <w:rPr>
          <w:rFonts w:asciiTheme="minorHAnsi" w:hAnsiTheme="minorHAnsi" w:cstheme="minorHAnsi"/>
        </w:rPr>
      </w:pPr>
    </w:p>
    <w:p w14:paraId="07AB356F" w14:textId="77777777" w:rsidR="003D0C63" w:rsidRDefault="003D0C63" w:rsidP="009F7CED">
      <w:pPr>
        <w:ind w:left="-90"/>
        <w:rPr>
          <w:rFonts w:asciiTheme="minorHAnsi" w:hAnsiTheme="minorHAnsi" w:cstheme="minorHAnsi"/>
        </w:rPr>
      </w:pPr>
    </w:p>
    <w:p w14:paraId="45B72B61" w14:textId="77777777" w:rsidR="003D0C63" w:rsidRDefault="003D0C63" w:rsidP="009F7CED">
      <w:pPr>
        <w:ind w:left="-90"/>
        <w:rPr>
          <w:rFonts w:asciiTheme="minorHAnsi" w:hAnsiTheme="minorHAnsi" w:cstheme="minorHAnsi"/>
        </w:rPr>
      </w:pPr>
    </w:p>
    <w:p w14:paraId="0F64808A" w14:textId="77777777" w:rsidR="003D0C63" w:rsidRDefault="003D0C63" w:rsidP="009F7CED">
      <w:pPr>
        <w:ind w:left="-90"/>
        <w:rPr>
          <w:rFonts w:asciiTheme="minorHAnsi" w:hAnsiTheme="minorHAnsi" w:cstheme="minorHAnsi"/>
        </w:rPr>
      </w:pPr>
    </w:p>
    <w:p w14:paraId="32A89421" w14:textId="77777777" w:rsidR="003D0C63" w:rsidRDefault="003D0C63" w:rsidP="009F7CED">
      <w:pPr>
        <w:ind w:left="-90"/>
        <w:rPr>
          <w:rFonts w:asciiTheme="minorHAnsi" w:hAnsiTheme="minorHAnsi" w:cstheme="minorHAnsi"/>
        </w:rPr>
      </w:pPr>
    </w:p>
    <w:p w14:paraId="3C2EEC25" w14:textId="77777777" w:rsidR="003D0C63" w:rsidRDefault="003D0C63" w:rsidP="009F7CED">
      <w:pPr>
        <w:ind w:left="-90"/>
        <w:rPr>
          <w:rFonts w:asciiTheme="minorHAnsi" w:hAnsiTheme="minorHAnsi" w:cstheme="minorHAnsi"/>
        </w:rPr>
      </w:pPr>
    </w:p>
    <w:p w14:paraId="2502B6E4" w14:textId="77777777" w:rsidR="003D0C63" w:rsidRDefault="003D0C63" w:rsidP="009F7CED">
      <w:pPr>
        <w:ind w:left="-90"/>
        <w:rPr>
          <w:rFonts w:asciiTheme="minorHAnsi" w:hAnsiTheme="minorHAnsi" w:cstheme="minorHAnsi"/>
        </w:rPr>
      </w:pPr>
    </w:p>
    <w:p w14:paraId="4BBFB4EB" w14:textId="77777777" w:rsidR="003D0C63" w:rsidRDefault="003D0C63" w:rsidP="009F7CED">
      <w:pPr>
        <w:ind w:left="-90"/>
        <w:rPr>
          <w:rFonts w:asciiTheme="minorHAnsi" w:hAnsiTheme="minorHAnsi" w:cstheme="minorHAnsi"/>
        </w:rPr>
      </w:pPr>
    </w:p>
    <w:p w14:paraId="6C53E075" w14:textId="77777777" w:rsidR="003D0C63" w:rsidRDefault="003D0C63" w:rsidP="009F7CED">
      <w:pPr>
        <w:ind w:left="-90"/>
        <w:rPr>
          <w:rFonts w:asciiTheme="minorHAnsi" w:hAnsiTheme="minorHAnsi" w:cstheme="minorHAnsi"/>
        </w:rPr>
      </w:pPr>
    </w:p>
    <w:p w14:paraId="16A78525" w14:textId="77777777" w:rsidR="003D0C63" w:rsidRDefault="003D0C63" w:rsidP="009F7CED">
      <w:pPr>
        <w:ind w:left="-90"/>
        <w:rPr>
          <w:rFonts w:asciiTheme="minorHAnsi" w:hAnsiTheme="minorHAnsi" w:cstheme="minorHAnsi"/>
        </w:rPr>
      </w:pPr>
    </w:p>
    <w:p w14:paraId="56CE66C7" w14:textId="77777777" w:rsidR="003D0C63" w:rsidRDefault="003D0C63" w:rsidP="009F7CED">
      <w:pPr>
        <w:ind w:left="-90"/>
        <w:rPr>
          <w:rFonts w:asciiTheme="minorHAnsi" w:hAnsiTheme="minorHAnsi" w:cstheme="minorHAnsi"/>
        </w:rPr>
      </w:pPr>
    </w:p>
    <w:p w14:paraId="006D78B0" w14:textId="3A9530BA" w:rsidR="003D0C63" w:rsidRDefault="003D0C63" w:rsidP="009F7CED">
      <w:pPr>
        <w:ind w:left="-90"/>
        <w:rPr>
          <w:rFonts w:asciiTheme="minorHAnsi" w:hAnsiTheme="minorHAnsi" w:cstheme="minorHAnsi"/>
        </w:rPr>
      </w:pPr>
    </w:p>
    <w:p w14:paraId="73ABFEB0" w14:textId="3E310B0C" w:rsidR="003D0C63" w:rsidRDefault="003D0C63" w:rsidP="009F7CED">
      <w:pPr>
        <w:ind w:left="-90"/>
        <w:rPr>
          <w:rFonts w:asciiTheme="minorHAnsi" w:hAnsiTheme="minorHAnsi" w:cstheme="minorHAnsi"/>
        </w:rPr>
      </w:pPr>
    </w:p>
    <w:p w14:paraId="1E51A7E2" w14:textId="77777777" w:rsidR="003D0C63" w:rsidRDefault="003D0C63" w:rsidP="009F7CED">
      <w:pPr>
        <w:ind w:left="-90"/>
        <w:rPr>
          <w:rFonts w:asciiTheme="minorHAnsi" w:hAnsiTheme="minorHAnsi" w:cstheme="minorHAnsi"/>
        </w:rPr>
      </w:pPr>
    </w:p>
    <w:p w14:paraId="18B4F4FE" w14:textId="77777777" w:rsidR="003D0C63" w:rsidRDefault="003D0C63" w:rsidP="009F7CED">
      <w:pPr>
        <w:ind w:left="-90"/>
        <w:rPr>
          <w:rFonts w:asciiTheme="minorHAnsi" w:hAnsiTheme="minorHAnsi" w:cstheme="minorHAnsi"/>
        </w:rPr>
      </w:pPr>
    </w:p>
    <w:p w14:paraId="1427EFDC" w14:textId="77777777" w:rsidR="003D0C63" w:rsidRDefault="003D0C63" w:rsidP="009F7CED">
      <w:pPr>
        <w:ind w:left="-90"/>
        <w:rPr>
          <w:rFonts w:asciiTheme="minorHAnsi" w:hAnsiTheme="minorHAnsi" w:cstheme="minorHAnsi"/>
        </w:rPr>
      </w:pPr>
    </w:p>
    <w:p w14:paraId="61D1A180" w14:textId="77777777" w:rsidR="003D0C63" w:rsidRDefault="003D0C63" w:rsidP="009F7CED">
      <w:pPr>
        <w:ind w:left="-90"/>
        <w:rPr>
          <w:rFonts w:asciiTheme="minorHAnsi" w:hAnsiTheme="minorHAnsi" w:cstheme="minorHAnsi"/>
        </w:rPr>
      </w:pPr>
    </w:p>
    <w:p w14:paraId="6B048260" w14:textId="77777777" w:rsidR="003D0C63" w:rsidRDefault="003D0C63" w:rsidP="009F7CED">
      <w:pPr>
        <w:ind w:left="-90"/>
        <w:rPr>
          <w:rFonts w:asciiTheme="minorHAnsi" w:hAnsiTheme="minorHAnsi" w:cstheme="minorHAnsi"/>
        </w:rPr>
      </w:pPr>
    </w:p>
    <w:p w14:paraId="58875012" w14:textId="77777777" w:rsidR="003D0C63" w:rsidRDefault="003D0C63" w:rsidP="009F7CED">
      <w:pPr>
        <w:ind w:left="-90"/>
        <w:rPr>
          <w:rFonts w:asciiTheme="minorHAnsi" w:hAnsiTheme="minorHAnsi" w:cstheme="minorHAnsi"/>
        </w:rPr>
      </w:pPr>
    </w:p>
    <w:p w14:paraId="57416220" w14:textId="77777777" w:rsidR="003D0C63" w:rsidRDefault="003D0C63" w:rsidP="009F7CED">
      <w:pPr>
        <w:ind w:left="-90"/>
        <w:rPr>
          <w:rFonts w:asciiTheme="minorHAnsi" w:hAnsiTheme="minorHAnsi" w:cstheme="minorHAnsi"/>
        </w:rPr>
      </w:pPr>
    </w:p>
    <w:p w14:paraId="74C9A8FE" w14:textId="77777777" w:rsidR="003D0C63" w:rsidRDefault="003D0C63" w:rsidP="009F7CED">
      <w:pPr>
        <w:ind w:left="-90"/>
        <w:rPr>
          <w:rFonts w:asciiTheme="minorHAnsi" w:hAnsiTheme="minorHAnsi" w:cstheme="minorHAnsi"/>
        </w:rPr>
      </w:pPr>
    </w:p>
    <w:p w14:paraId="7DC4B96B" w14:textId="77777777" w:rsidR="003D0C63" w:rsidRDefault="003D0C63" w:rsidP="009F7CED">
      <w:pPr>
        <w:ind w:left="-90"/>
        <w:rPr>
          <w:rFonts w:asciiTheme="minorHAnsi" w:hAnsiTheme="minorHAnsi" w:cstheme="minorHAnsi"/>
        </w:rPr>
      </w:pPr>
    </w:p>
    <w:p w14:paraId="46A034CA" w14:textId="77777777" w:rsidR="003D0C63" w:rsidRDefault="003D0C63" w:rsidP="009F7CED">
      <w:pPr>
        <w:ind w:left="-90"/>
        <w:rPr>
          <w:rFonts w:asciiTheme="minorHAnsi" w:hAnsiTheme="minorHAnsi" w:cstheme="minorHAnsi"/>
        </w:rPr>
      </w:pPr>
    </w:p>
    <w:p w14:paraId="64478D3E" w14:textId="77777777" w:rsidR="003D0C63" w:rsidRDefault="003D0C63" w:rsidP="009F7CED">
      <w:pPr>
        <w:ind w:left="-90"/>
        <w:rPr>
          <w:rFonts w:asciiTheme="minorHAnsi" w:hAnsiTheme="minorHAnsi" w:cstheme="minorHAnsi"/>
        </w:rPr>
      </w:pPr>
    </w:p>
    <w:p w14:paraId="007C2B2A" w14:textId="77777777" w:rsidR="003D0C63" w:rsidRDefault="003D0C63" w:rsidP="009F7CED">
      <w:pPr>
        <w:ind w:left="-90"/>
        <w:rPr>
          <w:rFonts w:asciiTheme="minorHAnsi" w:hAnsiTheme="minorHAnsi" w:cstheme="minorHAnsi"/>
        </w:rPr>
      </w:pPr>
    </w:p>
    <w:p w14:paraId="64F4877C" w14:textId="77777777" w:rsidR="003D0C63" w:rsidRDefault="003D0C63" w:rsidP="009F7CED">
      <w:pPr>
        <w:ind w:left="-90"/>
        <w:rPr>
          <w:rFonts w:asciiTheme="minorHAnsi" w:hAnsiTheme="minorHAnsi" w:cstheme="minorHAnsi"/>
        </w:rPr>
      </w:pPr>
    </w:p>
    <w:p w14:paraId="28B5BBAD" w14:textId="77777777" w:rsidR="003D0C63" w:rsidRDefault="003D0C63" w:rsidP="009F7CED">
      <w:pPr>
        <w:ind w:left="-90"/>
        <w:rPr>
          <w:rFonts w:asciiTheme="minorHAnsi" w:hAnsiTheme="minorHAnsi" w:cstheme="minorHAnsi"/>
        </w:rPr>
      </w:pPr>
    </w:p>
    <w:p w14:paraId="5DDEEF73" w14:textId="77777777" w:rsidR="003D0C63" w:rsidRDefault="003D0C63" w:rsidP="009F7CED">
      <w:pPr>
        <w:ind w:left="-90"/>
        <w:rPr>
          <w:rFonts w:asciiTheme="minorHAnsi" w:hAnsiTheme="minorHAnsi" w:cstheme="minorHAnsi"/>
        </w:rPr>
      </w:pPr>
    </w:p>
    <w:p w14:paraId="07596AD3" w14:textId="77777777" w:rsidR="003D0C63" w:rsidRDefault="003D0C63" w:rsidP="009F7CED">
      <w:pPr>
        <w:ind w:left="-90"/>
        <w:rPr>
          <w:rFonts w:asciiTheme="minorHAnsi" w:hAnsiTheme="minorHAnsi" w:cstheme="minorHAnsi"/>
        </w:rPr>
      </w:pPr>
    </w:p>
    <w:p w14:paraId="6D6620CE" w14:textId="77777777" w:rsidR="003D0C63" w:rsidRDefault="003D0C63" w:rsidP="009F7CED">
      <w:pPr>
        <w:ind w:left="-90"/>
        <w:rPr>
          <w:rFonts w:asciiTheme="minorHAnsi" w:hAnsiTheme="minorHAnsi" w:cstheme="minorHAnsi"/>
        </w:rPr>
      </w:pPr>
    </w:p>
    <w:p w14:paraId="23D9C325" w14:textId="77777777" w:rsidR="003D0C63" w:rsidRDefault="003D0C63" w:rsidP="009F7CED">
      <w:pPr>
        <w:ind w:left="-90"/>
        <w:rPr>
          <w:rFonts w:asciiTheme="minorHAnsi" w:hAnsiTheme="minorHAnsi" w:cstheme="minorHAnsi"/>
        </w:rPr>
      </w:pPr>
    </w:p>
    <w:p w14:paraId="57214D74" w14:textId="4DD6B66A" w:rsidR="003D0C63" w:rsidRPr="009B6099" w:rsidRDefault="003D0C63" w:rsidP="009F7CED">
      <w:pPr>
        <w:ind w:left="-90"/>
        <w:rPr>
          <w:rFonts w:asciiTheme="minorHAnsi" w:hAnsiTheme="minorHAnsi" w:cstheme="minorHAnsi"/>
        </w:rPr>
        <w:sectPr w:rsidR="003D0C63" w:rsidRPr="009B6099" w:rsidSect="004A7847">
          <w:headerReference w:type="even" r:id="rId61"/>
          <w:headerReference w:type="default" r:id="rId62"/>
          <w:headerReference w:type="first" r:id="rId63"/>
          <w:pgSz w:w="12240" w:h="15840"/>
          <w:pgMar w:top="1080" w:right="140" w:bottom="420" w:left="740" w:header="0" w:footer="720" w:gutter="0"/>
          <w:cols w:space="720"/>
          <w:docGrid w:linePitch="299"/>
        </w:sectPr>
      </w:pPr>
    </w:p>
    <w:p w14:paraId="57214D75" w14:textId="77777777" w:rsidR="002B6859" w:rsidRPr="009B6099" w:rsidRDefault="002B6859">
      <w:pPr>
        <w:pStyle w:val="BodyText"/>
        <w:spacing w:before="4"/>
        <w:rPr>
          <w:rFonts w:asciiTheme="minorHAnsi" w:hAnsiTheme="minorHAnsi" w:cstheme="minorHAnsi"/>
          <w:i/>
          <w:sz w:val="16"/>
        </w:rPr>
      </w:pPr>
    </w:p>
    <w:bookmarkStart w:id="144" w:name="_Section_VI._West"/>
    <w:bookmarkStart w:id="145" w:name="_Toc235436627"/>
    <w:bookmarkEnd w:id="144"/>
    <w:p w14:paraId="5A7157CE" w14:textId="613FF778" w:rsidR="00735BD8" w:rsidRPr="009B6099" w:rsidRDefault="00813373" w:rsidP="00735BD8">
      <w:pPr>
        <w:pStyle w:val="Heading1"/>
        <w:ind w:left="0" w:firstLine="720"/>
        <w:rPr>
          <w:rFonts w:asciiTheme="minorHAnsi" w:hAnsiTheme="minorHAnsi" w:cstheme="minorHAnsi"/>
          <w:spacing w:val="-4"/>
        </w:rPr>
      </w:pPr>
      <w:r w:rsidRPr="009B6099">
        <w:rPr>
          <w:rFonts w:asciiTheme="minorHAnsi" w:hAnsiTheme="minorHAnsi" w:cstheme="minorHAnsi"/>
          <w:noProof/>
          <w:sz w:val="22"/>
        </w:rPr>
        <mc:AlternateContent>
          <mc:Choice Requires="wps">
            <w:drawing>
              <wp:anchor distT="0" distB="0" distL="0" distR="0" simplePos="0" relativeHeight="251675136" behindDoc="1" locked="0" layoutInCell="1" allowOverlap="1" wp14:anchorId="572167AF" wp14:editId="1AF8BCCB">
                <wp:simplePos x="0" y="0"/>
                <wp:positionH relativeFrom="page">
                  <wp:posOffset>971550</wp:posOffset>
                </wp:positionH>
                <wp:positionV relativeFrom="paragraph">
                  <wp:posOffset>567690</wp:posOffset>
                </wp:positionV>
                <wp:extent cx="5836920" cy="1270"/>
                <wp:effectExtent l="0" t="0" r="0" b="0"/>
                <wp:wrapTopAndBottom/>
                <wp:docPr id="186" name="docshape84" descr="P2678#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6920" cy="1270"/>
                        </a:xfrm>
                        <a:custGeom>
                          <a:avLst/>
                          <a:gdLst>
                            <a:gd name="T0" fmla="*/ 0 w 9192"/>
                            <a:gd name="T1" fmla="*/ 0 h 1270"/>
                            <a:gd name="T2" fmla="*/ 5836920 w 9192"/>
                            <a:gd name="T3" fmla="*/ 0 h 1270"/>
                            <a:gd name="T4" fmla="*/ 0 60000 65536"/>
                            <a:gd name="T5" fmla="*/ 0 60000 65536"/>
                          </a:gdLst>
                          <a:ahLst/>
                          <a:cxnLst>
                            <a:cxn ang="T4">
                              <a:pos x="T0" y="T1"/>
                            </a:cxn>
                            <a:cxn ang="T5">
                              <a:pos x="T2" y="T3"/>
                            </a:cxn>
                          </a:cxnLst>
                          <a:rect l="0" t="0" r="r" b="b"/>
                          <a:pathLst>
                            <a:path w="9192" h="1270">
                              <a:moveTo>
                                <a:pt x="0" y="0"/>
                              </a:moveTo>
                              <a:lnTo>
                                <a:pt x="9192"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E5C30" id="docshape84" o:spid="_x0000_s1026" alt="P2678#y1" style="position:absolute;margin-left:76.5pt;margin-top:44.7pt;width:459.6pt;height:.1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" path="m,l9192,e" filled="f" strokecolor="#c32c2c" strokeweight="1.54pt">
                <v:path arrowok="t" o:connecttype="custom" o:connectlocs="0,0;2147483646,0" o:connectangles="0,0"/>
                <w10:wrap type="topAndBottom" anchorx="page"/>
              </v:shape>
            </w:pict>
          </mc:Fallback>
        </mc:AlternateContent>
      </w:r>
      <w:r w:rsidR="00735BD8" w:rsidRPr="009B6099">
        <w:rPr>
          <w:rFonts w:asciiTheme="minorHAnsi" w:hAnsiTheme="minorHAnsi" w:cstheme="minorHAnsi"/>
        </w:rPr>
        <w:t xml:space="preserve"> </w:t>
      </w:r>
      <w:bookmarkStart w:id="146" w:name="Section_VI_WVGSA"/>
      <w:r w:rsidR="00AD06A2" w:rsidRPr="009B6099">
        <w:rPr>
          <w:rFonts w:asciiTheme="minorHAnsi" w:hAnsiTheme="minorHAnsi" w:cstheme="minorHAnsi"/>
        </w:rPr>
        <w:t>Section</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VI.</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West</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Virginia</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General</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Summative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Assessment</w:t>
      </w:r>
      <w:bookmarkEnd w:id="145"/>
      <w:r w:rsidR="00AD06A2" w:rsidRPr="009B6099">
        <w:rPr>
          <w:rFonts w:asciiTheme="minorHAnsi" w:hAnsiTheme="minorHAnsi" w:cstheme="minorHAnsi"/>
          <w:spacing w:val="-4"/>
        </w:rPr>
        <w:t xml:space="preserve"> </w:t>
      </w:r>
    </w:p>
    <w:p w14:paraId="57214D77" w14:textId="475D1EBF" w:rsidR="002B6859" w:rsidRPr="009B6099" w:rsidRDefault="00AD06A2">
      <w:pPr>
        <w:ind w:left="791" w:right="1038"/>
        <w:rPr>
          <w:rFonts w:asciiTheme="minorHAnsi" w:hAnsiTheme="minorHAnsi" w:cstheme="minorHAnsi"/>
          <w:i/>
          <w:sz w:val="36"/>
        </w:rPr>
      </w:pPr>
      <w:r w:rsidRPr="009B6099">
        <w:rPr>
          <w:rFonts w:asciiTheme="minorHAnsi" w:hAnsiTheme="minorHAnsi" w:cstheme="minorHAnsi"/>
          <w:i/>
          <w:color w:val="1F487C"/>
          <w:sz w:val="36"/>
        </w:rPr>
        <w:t>Grades 3-8</w:t>
      </w:r>
    </w:p>
    <w:p w14:paraId="7A4A063C" w14:textId="77777777" w:rsidR="00EF0713" w:rsidRPr="009B6099" w:rsidRDefault="00EF0713" w:rsidP="00E361BD">
      <w:pPr>
        <w:pStyle w:val="Heading2"/>
        <w:spacing w:before="0"/>
        <w:ind w:left="810"/>
        <w:rPr>
          <w:rFonts w:asciiTheme="minorHAnsi" w:hAnsiTheme="minorHAnsi" w:cstheme="minorHAnsi"/>
          <w:sz w:val="20"/>
          <w:szCs w:val="20"/>
        </w:rPr>
      </w:pPr>
      <w:bookmarkStart w:id="147" w:name="_Toc77078619"/>
      <w:bookmarkEnd w:id="146"/>
    </w:p>
    <w:p w14:paraId="57214D78" w14:textId="02C27D35" w:rsidR="002B6859" w:rsidRPr="0031101F" w:rsidRDefault="00AD06A2" w:rsidP="0031101F">
      <w:pPr>
        <w:pStyle w:val="Heading6"/>
        <w:spacing w:before="0"/>
        <w:ind w:right="1280"/>
        <w:jc w:val="both"/>
        <w:rPr>
          <w:rStyle w:val="IntenseEmphasis"/>
        </w:rPr>
      </w:pPr>
      <w:r w:rsidRPr="0031101F">
        <w:rPr>
          <w:rStyle w:val="IntenseEmphasis"/>
        </w:rPr>
        <w:t>Overview</w:t>
      </w:r>
      <w:bookmarkEnd w:id="147"/>
    </w:p>
    <w:p w14:paraId="57214D79" w14:textId="3C5CA934"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The WVGSA includes individual content assessments in the areas of English language arts (ELA), mathematics, and science that measure a student’s levels of performance on clearly defined standards, objectives, and skills.</w:t>
      </w:r>
    </w:p>
    <w:p w14:paraId="57214D7A" w14:textId="62263675"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Student scores in mathematics and English language arts are based on test questions aligned to WVCCRS. The ELA and mathematics assessments include technology-enhanced items and constructed response items.</w:t>
      </w:r>
      <w:r w:rsidR="00082ADB" w:rsidRPr="0031101F">
        <w:rPr>
          <w:rFonts w:asciiTheme="minorHAnsi" w:eastAsia="Times New Roman" w:hAnsiTheme="minorHAnsi" w:cstheme="minorHAnsi"/>
        </w:rPr>
        <w:t xml:space="preserve"> The </w:t>
      </w:r>
      <w:r w:rsidR="00060CAF" w:rsidRPr="0031101F">
        <w:rPr>
          <w:rFonts w:asciiTheme="minorHAnsi" w:eastAsia="Times New Roman" w:hAnsiTheme="minorHAnsi" w:cstheme="minorHAnsi"/>
        </w:rPr>
        <w:t xml:space="preserve">WVGSA ELA portion includes an ELA Reading test and an ELA Writing test. Student performance on both these tests </w:t>
      </w:r>
      <w:proofErr w:type="gramStart"/>
      <w:r w:rsidR="00060CAF" w:rsidRPr="0031101F">
        <w:rPr>
          <w:rFonts w:asciiTheme="minorHAnsi" w:eastAsia="Times New Roman" w:hAnsiTheme="minorHAnsi" w:cstheme="minorHAnsi"/>
        </w:rPr>
        <w:t>are</w:t>
      </w:r>
      <w:proofErr w:type="gramEnd"/>
      <w:r w:rsidR="00060CAF" w:rsidRPr="0031101F">
        <w:rPr>
          <w:rFonts w:asciiTheme="minorHAnsi" w:eastAsia="Times New Roman" w:hAnsiTheme="minorHAnsi" w:cstheme="minorHAnsi"/>
        </w:rPr>
        <w:t xml:space="preserve"> combined to report an overall ELA proficiency</w:t>
      </w:r>
      <w:r w:rsidR="00B56B38" w:rsidRPr="0031101F">
        <w:rPr>
          <w:rFonts w:asciiTheme="minorHAnsi" w:eastAsia="Times New Roman" w:hAnsiTheme="minorHAnsi" w:cstheme="minorHAnsi"/>
        </w:rPr>
        <w:t xml:space="preserve"> score.</w:t>
      </w:r>
    </w:p>
    <w:p w14:paraId="57214D7B" w14:textId="4CF985B8"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Student scores in science are based on test questions that have been developed and aligned to the </w:t>
      </w:r>
      <w:r w:rsidR="00606780" w:rsidRPr="0031101F">
        <w:rPr>
          <w:rFonts w:asciiTheme="minorHAnsi" w:eastAsia="Times New Roman" w:hAnsiTheme="minorHAnsi" w:cstheme="minorHAnsi"/>
        </w:rPr>
        <w:t>West Virginia College</w:t>
      </w:r>
      <w:r w:rsidR="005C4934">
        <w:rPr>
          <w:rFonts w:asciiTheme="minorHAnsi" w:eastAsia="Times New Roman" w:hAnsiTheme="minorHAnsi" w:cstheme="minorHAnsi"/>
        </w:rPr>
        <w:t>-</w:t>
      </w:r>
      <w:r w:rsidR="00606780" w:rsidRPr="0031101F">
        <w:rPr>
          <w:rFonts w:asciiTheme="minorHAnsi" w:eastAsia="Times New Roman" w:hAnsiTheme="minorHAnsi" w:cstheme="minorHAnsi"/>
        </w:rPr>
        <w:t xml:space="preserve"> and Career</w:t>
      </w:r>
      <w:r w:rsidR="005C4934">
        <w:rPr>
          <w:rFonts w:asciiTheme="minorHAnsi" w:eastAsia="Times New Roman" w:hAnsiTheme="minorHAnsi" w:cstheme="minorHAnsi"/>
        </w:rPr>
        <w:t>-</w:t>
      </w:r>
      <w:r w:rsidR="00606780" w:rsidRPr="0031101F">
        <w:rPr>
          <w:rFonts w:asciiTheme="minorHAnsi" w:eastAsia="Times New Roman" w:hAnsiTheme="minorHAnsi" w:cstheme="minorHAnsi"/>
        </w:rPr>
        <w:t>Readiness</w:t>
      </w:r>
      <w:r w:rsidR="00026979" w:rsidRPr="0031101F">
        <w:rPr>
          <w:rFonts w:asciiTheme="minorHAnsi" w:eastAsia="Times New Roman" w:hAnsiTheme="minorHAnsi" w:cstheme="minorHAnsi"/>
        </w:rPr>
        <w:t xml:space="preserve"> Standards for Science</w:t>
      </w:r>
      <w:r w:rsidRPr="0031101F">
        <w:rPr>
          <w:rFonts w:asciiTheme="minorHAnsi" w:eastAsia="Times New Roman" w:hAnsiTheme="minorHAnsi" w:cstheme="minorHAnsi"/>
        </w:rPr>
        <w:t>. The science assessment is a grade band test based on a matrix design and includes item cluster and standalone items.</w:t>
      </w:r>
    </w:p>
    <w:p w14:paraId="57214D7C" w14:textId="5AD3340C"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Students enrolled in Grades 3 through 8 shall participate in the WVGSA at the grade level in which they are </w:t>
      </w:r>
      <w:r w:rsidR="00832B9A" w:rsidRPr="0031101F">
        <w:rPr>
          <w:rFonts w:asciiTheme="minorHAnsi" w:eastAsia="Times New Roman" w:hAnsiTheme="minorHAnsi" w:cstheme="minorHAnsi"/>
        </w:rPr>
        <w:t>enrolled unless</w:t>
      </w:r>
      <w:r w:rsidRPr="0031101F">
        <w:rPr>
          <w:rFonts w:asciiTheme="minorHAnsi" w:eastAsia="Times New Roman" w:hAnsiTheme="minorHAnsi" w:cstheme="minorHAnsi"/>
        </w:rPr>
        <w:t xml:space="preserve"> they have been </w:t>
      </w:r>
      <w:r w:rsidR="00E43B44" w:rsidRPr="0031101F">
        <w:rPr>
          <w:rFonts w:asciiTheme="minorHAnsi" w:eastAsia="Times New Roman" w:hAnsiTheme="minorHAnsi" w:cstheme="minorHAnsi"/>
        </w:rPr>
        <w:t>found to be</w:t>
      </w:r>
      <w:r w:rsidRPr="0031101F">
        <w:rPr>
          <w:rFonts w:asciiTheme="minorHAnsi" w:eastAsia="Times New Roman" w:hAnsiTheme="minorHAnsi" w:cstheme="minorHAnsi"/>
        </w:rPr>
        <w:t xml:space="preserve"> eligible </w:t>
      </w:r>
      <w:r w:rsidR="00E43B44" w:rsidRPr="0031101F">
        <w:rPr>
          <w:rFonts w:asciiTheme="minorHAnsi" w:eastAsia="Times New Roman" w:hAnsiTheme="minorHAnsi" w:cstheme="minorHAnsi"/>
        </w:rPr>
        <w:t>to participate in</w:t>
      </w:r>
      <w:r w:rsidRPr="0031101F">
        <w:rPr>
          <w:rFonts w:asciiTheme="minorHAnsi" w:eastAsia="Times New Roman" w:hAnsiTheme="minorHAnsi" w:cstheme="minorHAnsi"/>
        </w:rPr>
        <w:t xml:space="preserve"> the WVASA (</w:t>
      </w:r>
      <w:hyperlink w:anchor="Section_IV_WVASA" w:history="1">
        <w:r w:rsidRPr="0031101F">
          <w:rPr>
            <w:rFonts w:asciiTheme="minorHAnsi" w:eastAsia="Times New Roman" w:hAnsiTheme="minorHAnsi" w:cstheme="minorHAnsi"/>
          </w:rPr>
          <w:t>See Section IV</w:t>
        </w:r>
      </w:hyperlink>
      <w:r w:rsidRPr="0031101F">
        <w:rPr>
          <w:rFonts w:asciiTheme="minorHAnsi" w:eastAsia="Times New Roman" w:hAnsiTheme="minorHAnsi" w:cstheme="minorHAnsi"/>
        </w:rPr>
        <w:t>).</w:t>
      </w:r>
    </w:p>
    <w:p w14:paraId="57214D7D" w14:textId="4B705F78"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All content area assessments are delivered on the same computer platform. The assessment results provide information about a student’s academic strengths, as well as areas that need improvement. The parent/guardian will receive a student report that indicates levels of performance in each of the content areas of the WVGSA. Results of the tests </w:t>
      </w:r>
      <w:r w:rsidR="00026979" w:rsidRPr="0031101F">
        <w:rPr>
          <w:rFonts w:asciiTheme="minorHAnsi" w:eastAsia="Times New Roman" w:hAnsiTheme="minorHAnsi" w:cstheme="minorHAnsi"/>
        </w:rPr>
        <w:t>are</w:t>
      </w:r>
      <w:r w:rsidRPr="0031101F">
        <w:rPr>
          <w:rFonts w:asciiTheme="minorHAnsi" w:eastAsia="Times New Roman" w:hAnsiTheme="minorHAnsi" w:cstheme="minorHAnsi"/>
        </w:rPr>
        <w:t xml:space="preserve"> used by educators to improve student learning and </w:t>
      </w:r>
      <w:r w:rsidR="00F95126" w:rsidRPr="0031101F">
        <w:rPr>
          <w:rFonts w:asciiTheme="minorHAnsi" w:eastAsia="Times New Roman" w:hAnsiTheme="minorHAnsi" w:cstheme="minorHAnsi"/>
        </w:rPr>
        <w:t xml:space="preserve">academic </w:t>
      </w:r>
      <w:r w:rsidRPr="0031101F">
        <w:rPr>
          <w:rFonts w:asciiTheme="minorHAnsi" w:eastAsia="Times New Roman" w:hAnsiTheme="minorHAnsi" w:cstheme="minorHAnsi"/>
        </w:rPr>
        <w:t>performance.</w:t>
      </w:r>
    </w:p>
    <w:p w14:paraId="57214D7E" w14:textId="242E043F"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Universal tools are available to all students based on student preference and selection. </w:t>
      </w:r>
      <w:hyperlink w:anchor="_Universal_Tools_(available" w:history="1">
        <w:r w:rsidRPr="0031101F">
          <w:rPr>
            <w:rStyle w:val="Hyperlink"/>
          </w:rPr>
          <w:t>Please review this section on Universal Tools.</w:t>
        </w:r>
      </w:hyperlink>
    </w:p>
    <w:p w14:paraId="57214D7F" w14:textId="77777777"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9B6099">
        <w:rPr>
          <w:rFonts w:asciiTheme="minorHAnsi" w:hAnsiTheme="minorHAnsi" w:cstheme="minorHAnsi"/>
          <w:b/>
        </w:rPr>
        <w:t xml:space="preserve">Accommodations </w:t>
      </w:r>
      <w:r w:rsidRPr="009B6099">
        <w:rPr>
          <w:rFonts w:asciiTheme="minorHAnsi" w:hAnsiTheme="minorHAnsi" w:cstheme="minorHAnsi"/>
        </w:rPr>
        <w:t xml:space="preserve">are changes in procedures or materials that increase equitable access during the </w:t>
      </w:r>
      <w:r w:rsidRPr="0031101F">
        <w:rPr>
          <w:rFonts w:asciiTheme="minorHAnsi" w:eastAsia="Times New Roman" w:hAnsiTheme="minorHAnsi" w:cstheme="minorHAnsi"/>
        </w:rPr>
        <w:t>assessments by generating valid assessment results for students who need them and allowing these students the opportunity to show what they know and can do.</w:t>
      </w:r>
    </w:p>
    <w:p w14:paraId="57214D80" w14:textId="5EBB0064"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Accommodations for the WVGSA </w:t>
      </w:r>
      <w:r w:rsidR="00AF4AC9" w:rsidRPr="0031101F">
        <w:rPr>
          <w:rFonts w:asciiTheme="minorHAnsi" w:eastAsia="Times New Roman" w:hAnsiTheme="minorHAnsi" w:cstheme="minorHAnsi"/>
        </w:rPr>
        <w:t>differ</w:t>
      </w:r>
      <w:r w:rsidRPr="0031101F">
        <w:rPr>
          <w:rFonts w:asciiTheme="minorHAnsi" w:eastAsia="Times New Roman" w:hAnsiTheme="minorHAnsi" w:cstheme="minorHAnsi"/>
        </w:rPr>
        <w:t xml:space="preserve"> for each content area assessment. It is important to be aware of and understand these differences to ensure the needs of all students are being met and the proper accommodations are selected and provided both in terms of instruction and assessment. Universal tools and accommodations may be either embedded in the test administration system or provided locally (non-embedded).</w:t>
      </w:r>
    </w:p>
    <w:p w14:paraId="57214D81" w14:textId="77777777" w:rsidR="002B6859" w:rsidRPr="009B6099" w:rsidRDefault="002B6859" w:rsidP="00DA2FC4">
      <w:pPr>
        <w:ind w:right="1280"/>
        <w:rPr>
          <w:rFonts w:asciiTheme="minorHAnsi" w:hAnsiTheme="minorHAnsi" w:cstheme="minorHAnsi"/>
        </w:rPr>
        <w:sectPr w:rsidR="002B6859" w:rsidRPr="009B6099" w:rsidSect="004A7847">
          <w:pgSz w:w="12240" w:h="15840"/>
          <w:pgMar w:top="720" w:right="140" w:bottom="420" w:left="740" w:header="0" w:footer="229" w:gutter="0"/>
          <w:cols w:space="720"/>
        </w:sectPr>
      </w:pPr>
    </w:p>
    <w:p w14:paraId="57214D82" w14:textId="33304686" w:rsidR="002B6859" w:rsidRPr="0031101F" w:rsidRDefault="00AD06A2" w:rsidP="0031101F">
      <w:pPr>
        <w:pStyle w:val="Heading6"/>
        <w:spacing w:before="0"/>
        <w:ind w:right="1280"/>
        <w:jc w:val="both"/>
        <w:rPr>
          <w:rStyle w:val="IntenseEmphasis"/>
          <w:i w:val="0"/>
        </w:rPr>
      </w:pPr>
      <w:bookmarkStart w:id="148" w:name="_Toc77078620"/>
      <w:r w:rsidRPr="0031101F">
        <w:rPr>
          <w:rStyle w:val="IntenseEmphasis"/>
        </w:rPr>
        <w:lastRenderedPageBreak/>
        <w:t xml:space="preserve">Accommodations - Available to Students with a Plan for </w:t>
      </w:r>
      <w:r w:rsidRPr="0031101F">
        <w:rPr>
          <w:rStyle w:val="IntenseEmphasis"/>
          <w:i w:val="0"/>
        </w:rPr>
        <w:t>WVGSA</w:t>
      </w:r>
      <w:bookmarkEnd w:id="148"/>
      <w:r w:rsidR="00735BD8" w:rsidRPr="0031101F">
        <w:rPr>
          <w:rStyle w:val="IntenseEmphasis"/>
          <w:i w:val="0"/>
        </w:rPr>
        <w:t xml:space="preserve"> </w:t>
      </w:r>
    </w:p>
    <w:p w14:paraId="57214D83" w14:textId="77777777"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Accommodations are changes in procedures or materials that increase equitable access during the assessments. In addition, some students with disabilities will need accommodations, which must be specified in an IEP or Section 504 plan. All embedded accommodations must be identified and activated prior to testing. Accommodations do not alter what the test measures or how the test is scored or reported. Allowable accommodations are listed below.</w:t>
      </w:r>
    </w:p>
    <w:p w14:paraId="57214D84" w14:textId="3AB27CF5"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Accommodations are those tools that are available for use by any student for whom the need has been documented on a plan by a team of educators with parent/guardian and student. This would include IEP teams, Section 504 committees, and EL committees. Embedded and non-embedded accommodations must be entered into the </w:t>
      </w:r>
      <w:r w:rsidR="00C114CD" w:rsidRPr="0031101F">
        <w:rPr>
          <w:rFonts w:asciiTheme="minorHAnsi" w:eastAsia="Times New Roman" w:hAnsiTheme="minorHAnsi" w:cstheme="minorHAnsi"/>
        </w:rPr>
        <w:t>WVEIS IEP</w:t>
      </w:r>
      <w:r w:rsidRPr="0031101F">
        <w:rPr>
          <w:rFonts w:asciiTheme="minorHAnsi" w:eastAsia="Times New Roman" w:hAnsiTheme="minorHAnsi" w:cstheme="minorHAnsi"/>
        </w:rPr>
        <w:t xml:space="preserve">. Once the </w:t>
      </w:r>
      <w:r w:rsidR="00C114CD" w:rsidRPr="0031101F">
        <w:rPr>
          <w:rFonts w:asciiTheme="minorHAnsi" w:eastAsia="Times New Roman" w:hAnsiTheme="minorHAnsi" w:cstheme="minorHAnsi"/>
        </w:rPr>
        <w:t>WVEIS IEP</w:t>
      </w:r>
      <w:r w:rsidRPr="0031101F">
        <w:rPr>
          <w:rFonts w:asciiTheme="minorHAnsi" w:eastAsia="Times New Roman" w:hAnsiTheme="minorHAnsi" w:cstheme="minorHAnsi"/>
        </w:rPr>
        <w:t xml:space="preserve"> is finalized, the accommodations appear in WVEIS and are displayed for verification in the</w:t>
      </w:r>
      <w:r w:rsidR="007A5E20" w:rsidRPr="0031101F">
        <w:rPr>
          <w:rFonts w:asciiTheme="minorHAnsi" w:eastAsia="Times New Roman" w:hAnsiTheme="minorHAnsi" w:cstheme="minorHAnsi"/>
        </w:rPr>
        <w:t xml:space="preserve"> ACC.OMS app</w:t>
      </w:r>
      <w:r w:rsidRPr="0031101F">
        <w:rPr>
          <w:rFonts w:asciiTheme="minorHAnsi" w:eastAsia="Times New Roman" w:hAnsiTheme="minorHAnsi" w:cstheme="minorHAnsi"/>
        </w:rPr>
        <w:t>.</w:t>
      </w:r>
    </w:p>
    <w:p w14:paraId="620D6B62" w14:textId="6523E0A9" w:rsidR="00735BD8" w:rsidRPr="009B6099" w:rsidRDefault="00AD06A2" w:rsidP="0031101F">
      <w:pPr>
        <w:widowControl/>
        <w:autoSpaceDE/>
        <w:autoSpaceDN/>
        <w:spacing w:after="100" w:afterAutospacing="1"/>
        <w:ind w:left="900" w:right="1100"/>
        <w:rPr>
          <w:rFonts w:asciiTheme="minorHAnsi" w:hAnsiTheme="minorHAnsi" w:cstheme="minorHAnsi"/>
        </w:rPr>
      </w:pPr>
      <w:r w:rsidRPr="0031101F">
        <w:rPr>
          <w:rFonts w:asciiTheme="minorHAnsi" w:eastAsia="Times New Roman" w:hAnsiTheme="minorHAnsi" w:cstheme="minorHAnsi"/>
        </w:rPr>
        <w:t>Any non-embedded accommodation must be identified prior to testing and must be provided locally during test administration.</w:t>
      </w:r>
    </w:p>
    <w:p w14:paraId="63209C24" w14:textId="77777777" w:rsidR="00EF0713" w:rsidRPr="0031101F" w:rsidRDefault="00AD06A2" w:rsidP="0031101F">
      <w:pPr>
        <w:pStyle w:val="Heading6"/>
        <w:spacing w:before="0"/>
        <w:ind w:right="1280"/>
        <w:jc w:val="both"/>
        <w:rPr>
          <w:rStyle w:val="IntenseEmphasis"/>
        </w:rPr>
      </w:pPr>
      <w:bookmarkStart w:id="149" w:name="_Toc77078621"/>
      <w:r w:rsidRPr="0031101F">
        <w:rPr>
          <w:rStyle w:val="IntenseEmphasis"/>
        </w:rPr>
        <w:t>Who Makes Decisions About Accommodations for Students with an IEP or a</w:t>
      </w:r>
      <w:r w:rsidR="00EF0713" w:rsidRPr="0031101F">
        <w:rPr>
          <w:rStyle w:val="IntenseEmphasis"/>
        </w:rPr>
        <w:t xml:space="preserve"> </w:t>
      </w:r>
    </w:p>
    <w:p w14:paraId="57214D86" w14:textId="58201DB5" w:rsidR="002B6859" w:rsidRPr="0031101F" w:rsidRDefault="00AD06A2" w:rsidP="0031101F">
      <w:pPr>
        <w:pStyle w:val="Heading6"/>
        <w:spacing w:before="0"/>
        <w:ind w:right="1280"/>
        <w:jc w:val="both"/>
        <w:rPr>
          <w:rStyle w:val="IntenseEmphasis"/>
        </w:rPr>
      </w:pPr>
      <w:r w:rsidRPr="0031101F">
        <w:rPr>
          <w:rStyle w:val="IntenseEmphasis"/>
        </w:rPr>
        <w:t xml:space="preserve"> Section 504 Plan?</w:t>
      </w:r>
      <w:bookmarkEnd w:id="149"/>
    </w:p>
    <w:p w14:paraId="57214D88" w14:textId="1CF6F949" w:rsidR="002B6859" w:rsidRPr="009B6099" w:rsidRDefault="00AD06A2" w:rsidP="0031101F">
      <w:pPr>
        <w:widowControl/>
        <w:autoSpaceDE/>
        <w:autoSpaceDN/>
        <w:spacing w:after="100" w:afterAutospacing="1"/>
        <w:ind w:left="900" w:right="1100"/>
        <w:rPr>
          <w:rFonts w:asciiTheme="minorHAnsi" w:hAnsiTheme="minorHAnsi" w:cstheme="minorHAnsi"/>
          <w:b/>
          <w:i/>
          <w:sz w:val="24"/>
        </w:rPr>
      </w:pPr>
      <w:r w:rsidRPr="0031101F">
        <w:rPr>
          <w:rFonts w:asciiTheme="minorHAnsi" w:eastAsia="Times New Roman" w:hAnsiTheme="minorHAnsi" w:cstheme="minorHAnsi"/>
        </w:rPr>
        <w:t>IEP teams and educators for 504 plans make decisions about accommodations. These decision makers provide evidence of the need for accommodations and ensure they are noted on the IEP or Section 504 plan.</w:t>
      </w:r>
      <w:bookmarkStart w:id="150" w:name="Table_A:_Embedded_Accommodations_for_WVG"/>
      <w:bookmarkEnd w:id="150"/>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1708"/>
        <w:gridCol w:w="3059"/>
        <w:gridCol w:w="3959"/>
      </w:tblGrid>
      <w:tr w:rsidR="002B6859" w:rsidRPr="009B6099" w14:paraId="57214D8A" w14:textId="77777777" w:rsidTr="00D701F7">
        <w:tc>
          <w:tcPr>
            <w:tcW w:w="9532" w:type="dxa"/>
            <w:gridSpan w:val="4"/>
            <w:shd w:val="clear" w:color="auto" w:fill="FFE499"/>
          </w:tcPr>
          <w:p w14:paraId="57214D89" w14:textId="015A7E22" w:rsidR="002B6859" w:rsidRPr="009B6099" w:rsidRDefault="00AD06A2">
            <w:pPr>
              <w:pStyle w:val="TableParagraph"/>
              <w:spacing w:before="114"/>
              <w:ind w:left="115"/>
              <w:rPr>
                <w:rFonts w:asciiTheme="minorHAnsi" w:hAnsiTheme="minorHAnsi" w:cstheme="minorHAnsi"/>
                <w:b/>
                <w:i/>
                <w:sz w:val="24"/>
              </w:rPr>
            </w:pPr>
            <w:r w:rsidRPr="009B6099">
              <w:rPr>
                <w:rFonts w:asciiTheme="minorHAnsi" w:hAnsiTheme="minorHAnsi" w:cstheme="minorHAnsi"/>
                <w:b/>
                <w:sz w:val="24"/>
              </w:rPr>
              <w:t>Table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w:t>
            </w:r>
            <w:r w:rsidRPr="009B6099">
              <w:rPr>
                <w:rFonts w:asciiTheme="minorHAnsi" w:hAnsiTheme="minorHAnsi" w:cstheme="minorHAnsi"/>
                <w:b/>
                <w:spacing w:val="-2"/>
                <w:sz w:val="24"/>
              </w:rPr>
              <w:t xml:space="preserve"> </w:t>
            </w:r>
            <w:r w:rsidRPr="009B6099">
              <w:rPr>
                <w:rFonts w:asciiTheme="minorHAnsi" w:hAnsiTheme="minorHAnsi" w:cstheme="minorHAnsi"/>
                <w:b/>
                <w:sz w:val="24"/>
              </w:rPr>
              <w:t>Embedded</w:t>
            </w:r>
            <w:r w:rsidRPr="009B6099">
              <w:rPr>
                <w:rFonts w:asciiTheme="minorHAnsi" w:hAnsiTheme="minorHAnsi" w:cstheme="minorHAnsi"/>
                <w:b/>
                <w:spacing w:val="-2"/>
                <w:sz w:val="24"/>
              </w:rPr>
              <w:t xml:space="preserve"> </w:t>
            </w:r>
            <w:r w:rsidRPr="009B6099">
              <w:rPr>
                <w:rFonts w:asciiTheme="minorHAnsi" w:hAnsiTheme="minorHAnsi" w:cstheme="minorHAnsi"/>
                <w:b/>
                <w:sz w:val="24"/>
              </w:rPr>
              <w:t>Accommodations</w:t>
            </w:r>
            <w:r w:rsidRPr="009B6099">
              <w:rPr>
                <w:rFonts w:asciiTheme="minorHAnsi" w:hAnsiTheme="minorHAnsi" w:cstheme="minorHAnsi"/>
                <w:b/>
                <w:spacing w:val="-5"/>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2"/>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2"/>
                <w:sz w:val="24"/>
              </w:rPr>
              <w:t xml:space="preserve"> </w:t>
            </w:r>
          </w:p>
        </w:tc>
      </w:tr>
      <w:tr w:rsidR="002B6859" w:rsidRPr="009B6099" w14:paraId="57214D97" w14:textId="77777777" w:rsidTr="00D701F7">
        <w:tc>
          <w:tcPr>
            <w:tcW w:w="806" w:type="dxa"/>
            <w:shd w:val="clear" w:color="auto" w:fill="FFE499"/>
          </w:tcPr>
          <w:p w14:paraId="57214D8B" w14:textId="77777777" w:rsidR="002B6859" w:rsidRPr="009B6099" w:rsidRDefault="002B6859">
            <w:pPr>
              <w:pStyle w:val="TableParagraph"/>
              <w:rPr>
                <w:rFonts w:asciiTheme="minorHAnsi" w:hAnsiTheme="minorHAnsi" w:cstheme="minorHAnsi"/>
                <w:b/>
                <w:i/>
                <w:sz w:val="20"/>
              </w:rPr>
            </w:pPr>
          </w:p>
          <w:p w14:paraId="57214D8C" w14:textId="77777777" w:rsidR="002B6859" w:rsidRPr="009B6099" w:rsidRDefault="002B6859">
            <w:pPr>
              <w:pStyle w:val="TableParagraph"/>
              <w:spacing w:before="6"/>
              <w:rPr>
                <w:rFonts w:asciiTheme="minorHAnsi" w:hAnsiTheme="minorHAnsi" w:cstheme="minorHAnsi"/>
                <w:b/>
                <w:i/>
                <w:sz w:val="24"/>
              </w:rPr>
            </w:pPr>
          </w:p>
          <w:p w14:paraId="57214D8D" w14:textId="77777777" w:rsidR="002B6859" w:rsidRPr="009B6099" w:rsidRDefault="00AD06A2">
            <w:pPr>
              <w:pStyle w:val="TableParagraph"/>
              <w:ind w:left="191"/>
              <w:rPr>
                <w:rFonts w:asciiTheme="minorHAnsi" w:hAnsiTheme="minorHAnsi" w:cstheme="minorHAnsi"/>
                <w:b/>
                <w:sz w:val="20"/>
              </w:rPr>
            </w:pPr>
            <w:r w:rsidRPr="009B6099">
              <w:rPr>
                <w:rFonts w:asciiTheme="minorHAnsi" w:hAnsiTheme="minorHAnsi" w:cstheme="minorHAnsi"/>
                <w:b/>
                <w:sz w:val="20"/>
              </w:rPr>
              <w:t>Code</w:t>
            </w:r>
          </w:p>
        </w:tc>
        <w:tc>
          <w:tcPr>
            <w:tcW w:w="1708" w:type="dxa"/>
            <w:shd w:val="clear" w:color="auto" w:fill="FFE499"/>
          </w:tcPr>
          <w:p w14:paraId="57214D8E" w14:textId="77777777" w:rsidR="002B6859" w:rsidRPr="009B6099" w:rsidRDefault="00AD06A2">
            <w:pPr>
              <w:pStyle w:val="TableParagraph"/>
              <w:spacing w:before="116"/>
              <w:ind w:left="129" w:right="116" w:hanging="7"/>
              <w:jc w:val="center"/>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Accommodations</w:t>
            </w:r>
          </w:p>
          <w:p w14:paraId="57214D8F" w14:textId="77777777" w:rsidR="002B6859" w:rsidRPr="009B6099" w:rsidRDefault="00AD06A2">
            <w:pPr>
              <w:pStyle w:val="TableParagraph"/>
              <w:spacing w:before="59"/>
              <w:ind w:left="228" w:right="221"/>
              <w:jc w:val="center"/>
              <w:rPr>
                <w:rFonts w:asciiTheme="minorHAnsi" w:hAnsiTheme="minorHAnsi" w:cstheme="minorHAnsi"/>
                <w:b/>
                <w:i/>
                <w:sz w:val="20"/>
              </w:rPr>
            </w:pPr>
            <w:r w:rsidRPr="009B6099">
              <w:rPr>
                <w:rFonts w:asciiTheme="minorHAnsi" w:hAnsiTheme="minorHAnsi" w:cstheme="minorHAnsi"/>
                <w:b/>
                <w:i/>
                <w:sz w:val="20"/>
              </w:rPr>
              <w:t>WVGSA</w:t>
            </w:r>
          </w:p>
          <w:p w14:paraId="57214D90" w14:textId="77777777" w:rsidR="002B6859" w:rsidRPr="009B6099" w:rsidRDefault="00AD06A2">
            <w:pPr>
              <w:pStyle w:val="TableParagraph"/>
              <w:spacing w:before="61"/>
              <w:ind w:left="227" w:right="221"/>
              <w:jc w:val="center"/>
              <w:rPr>
                <w:rFonts w:asciiTheme="minorHAnsi" w:hAnsiTheme="minorHAnsi" w:cstheme="minorHAnsi"/>
                <w:b/>
                <w:i/>
                <w:sz w:val="20"/>
              </w:rPr>
            </w:pPr>
            <w:r w:rsidRPr="009B6099">
              <w:rPr>
                <w:rFonts w:asciiTheme="minorHAnsi" w:hAnsiTheme="minorHAnsi" w:cstheme="minorHAnsi"/>
                <w:b/>
                <w:i/>
                <w:sz w:val="20"/>
              </w:rPr>
              <w:t>Grades</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3-8</w:t>
            </w:r>
          </w:p>
        </w:tc>
        <w:tc>
          <w:tcPr>
            <w:tcW w:w="3059" w:type="dxa"/>
            <w:shd w:val="clear" w:color="auto" w:fill="FFE499"/>
          </w:tcPr>
          <w:p w14:paraId="57214D91" w14:textId="77777777" w:rsidR="002B6859" w:rsidRPr="009B6099" w:rsidRDefault="002B6859">
            <w:pPr>
              <w:pStyle w:val="TableParagraph"/>
              <w:rPr>
                <w:rFonts w:asciiTheme="minorHAnsi" w:hAnsiTheme="minorHAnsi" w:cstheme="minorHAnsi"/>
                <w:b/>
                <w:i/>
                <w:sz w:val="20"/>
              </w:rPr>
            </w:pPr>
          </w:p>
          <w:p w14:paraId="57214D92" w14:textId="77777777" w:rsidR="002B6859" w:rsidRPr="009B6099" w:rsidRDefault="002B6859">
            <w:pPr>
              <w:pStyle w:val="TableParagraph"/>
              <w:spacing w:before="6"/>
              <w:rPr>
                <w:rFonts w:asciiTheme="minorHAnsi" w:hAnsiTheme="minorHAnsi" w:cstheme="minorHAnsi"/>
                <w:b/>
                <w:i/>
                <w:sz w:val="24"/>
              </w:rPr>
            </w:pPr>
          </w:p>
          <w:p w14:paraId="57214D93" w14:textId="77777777" w:rsidR="002B6859" w:rsidRPr="009B6099" w:rsidRDefault="00AD06A2">
            <w:pPr>
              <w:pStyle w:val="TableParagraph"/>
              <w:ind w:left="1030" w:right="1026"/>
              <w:jc w:val="center"/>
              <w:rPr>
                <w:rFonts w:asciiTheme="minorHAnsi" w:hAnsiTheme="minorHAnsi" w:cstheme="minorHAnsi"/>
                <w:b/>
                <w:sz w:val="20"/>
              </w:rPr>
            </w:pPr>
            <w:r w:rsidRPr="009B6099">
              <w:rPr>
                <w:rFonts w:asciiTheme="minorHAnsi" w:hAnsiTheme="minorHAnsi" w:cstheme="minorHAnsi"/>
                <w:b/>
                <w:sz w:val="20"/>
              </w:rPr>
              <w:t>Description</w:t>
            </w:r>
          </w:p>
        </w:tc>
        <w:tc>
          <w:tcPr>
            <w:tcW w:w="3959" w:type="dxa"/>
            <w:shd w:val="clear" w:color="auto" w:fill="FFE499"/>
          </w:tcPr>
          <w:p w14:paraId="57214D94" w14:textId="77777777" w:rsidR="002B6859" w:rsidRPr="009B6099" w:rsidRDefault="002B6859">
            <w:pPr>
              <w:pStyle w:val="TableParagraph"/>
              <w:rPr>
                <w:rFonts w:asciiTheme="minorHAnsi" w:hAnsiTheme="minorHAnsi" w:cstheme="minorHAnsi"/>
                <w:b/>
                <w:i/>
                <w:sz w:val="20"/>
              </w:rPr>
            </w:pPr>
          </w:p>
          <w:p w14:paraId="57214D95" w14:textId="77777777" w:rsidR="002B6859" w:rsidRPr="009B6099" w:rsidRDefault="002B6859">
            <w:pPr>
              <w:pStyle w:val="TableParagraph"/>
              <w:spacing w:before="6"/>
              <w:rPr>
                <w:rFonts w:asciiTheme="minorHAnsi" w:hAnsiTheme="minorHAnsi" w:cstheme="minorHAnsi"/>
                <w:b/>
                <w:i/>
                <w:sz w:val="24"/>
              </w:rPr>
            </w:pPr>
          </w:p>
          <w:p w14:paraId="57214D96" w14:textId="77777777" w:rsidR="002B6859" w:rsidRPr="009B6099" w:rsidRDefault="00AD06A2">
            <w:pPr>
              <w:pStyle w:val="TableParagraph"/>
              <w:ind w:left="878"/>
              <w:rPr>
                <w:rFonts w:asciiTheme="minorHAnsi" w:hAnsiTheme="minorHAnsi" w:cstheme="minorHAnsi"/>
                <w:b/>
                <w:sz w:val="20"/>
              </w:rPr>
            </w:pPr>
            <w:r w:rsidRPr="009B6099">
              <w:rPr>
                <w:rFonts w:asciiTheme="minorHAnsi" w:hAnsiTheme="minorHAnsi" w:cstheme="minorHAnsi"/>
                <w:b/>
                <w:sz w:val="20"/>
              </w:rPr>
              <w:t>Recommendations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Use</w:t>
            </w:r>
          </w:p>
        </w:tc>
      </w:tr>
      <w:tr w:rsidR="002B6859" w:rsidRPr="009B6099" w14:paraId="57214DA8" w14:textId="77777777">
        <w:trPr>
          <w:trHeight w:val="3402"/>
        </w:trPr>
        <w:tc>
          <w:tcPr>
            <w:tcW w:w="806" w:type="dxa"/>
          </w:tcPr>
          <w:p w14:paraId="57214D9D" w14:textId="77777777" w:rsidR="002B6859" w:rsidRPr="009B6099" w:rsidRDefault="002B6859" w:rsidP="003703E8">
            <w:pPr>
              <w:pStyle w:val="TableParagraph"/>
              <w:ind w:left="0"/>
              <w:rPr>
                <w:rFonts w:asciiTheme="minorHAnsi" w:hAnsiTheme="minorHAnsi" w:cstheme="minorHAnsi"/>
                <w:b/>
                <w:i/>
                <w:sz w:val="20"/>
                <w:szCs w:val="20"/>
              </w:rPr>
            </w:pPr>
          </w:p>
          <w:p w14:paraId="4A126B18" w14:textId="77777777" w:rsidR="002C45BA" w:rsidRPr="009B6099" w:rsidRDefault="00AD06A2">
            <w:pPr>
              <w:pStyle w:val="TableParagraph"/>
              <w:spacing w:before="1"/>
              <w:ind w:left="115"/>
              <w:rPr>
                <w:rFonts w:asciiTheme="minorHAnsi" w:hAnsiTheme="minorHAnsi" w:cstheme="minorHAnsi"/>
                <w:b/>
                <w:sz w:val="20"/>
              </w:rPr>
            </w:pPr>
            <w:r w:rsidRPr="009B6099">
              <w:rPr>
                <w:rFonts w:asciiTheme="minorHAnsi" w:hAnsiTheme="minorHAnsi" w:cstheme="minorHAnsi"/>
                <w:b/>
                <w:sz w:val="20"/>
              </w:rPr>
              <w:t>P01</w:t>
            </w:r>
          </w:p>
          <w:p w14:paraId="57214D9E" w14:textId="7083257F" w:rsidR="002B6859" w:rsidRPr="009B6099" w:rsidRDefault="002C45BA">
            <w:pPr>
              <w:pStyle w:val="TableParagraph"/>
              <w:spacing w:before="1"/>
              <w:ind w:left="115"/>
              <w:rPr>
                <w:rFonts w:asciiTheme="minorHAnsi" w:hAnsiTheme="minorHAnsi" w:cstheme="minorHAnsi"/>
                <w:b/>
                <w:sz w:val="20"/>
              </w:rPr>
            </w:pPr>
            <w:r w:rsidRPr="009B6099">
              <w:rPr>
                <w:rFonts w:asciiTheme="minorHAnsi" w:hAnsiTheme="minorHAnsi" w:cstheme="minorHAnsi"/>
                <w:bCs/>
                <w:sz w:val="20"/>
              </w:rPr>
              <w:t>(Do not pair with P13)</w:t>
            </w:r>
            <w:r w:rsidR="007E1692" w:rsidRPr="009B6099">
              <w:rPr>
                <w:rFonts w:asciiTheme="minorHAnsi" w:hAnsiTheme="minorHAnsi" w:cstheme="minorHAnsi"/>
                <w:b/>
                <w:sz w:val="20"/>
              </w:rPr>
              <w:fldChar w:fldCharType="begin"/>
            </w:r>
            <w:r w:rsidR="007E1692" w:rsidRPr="009B6099">
              <w:rPr>
                <w:rFonts w:asciiTheme="minorHAnsi" w:hAnsiTheme="minorHAnsi" w:cstheme="minorHAnsi"/>
              </w:rPr>
              <w:instrText xml:space="preserve"> XE "</w:instrText>
            </w:r>
            <w:r w:rsidR="007E1692" w:rsidRPr="009B6099">
              <w:rPr>
                <w:rFonts w:asciiTheme="minorHAnsi" w:hAnsiTheme="minorHAnsi" w:cstheme="minorHAnsi"/>
                <w:color w:val="1F487C"/>
              </w:rPr>
              <w:instrText>P01</w:instrText>
            </w:r>
            <w:r w:rsidR="007E1692" w:rsidRPr="009B6099">
              <w:rPr>
                <w:rFonts w:asciiTheme="minorHAnsi" w:hAnsiTheme="minorHAnsi" w:cstheme="minorHAnsi"/>
              </w:rPr>
              <w:instrText xml:space="preserve">" </w:instrText>
            </w:r>
            <w:r w:rsidR="007E1692" w:rsidRPr="009B6099">
              <w:rPr>
                <w:rFonts w:asciiTheme="minorHAnsi" w:hAnsiTheme="minorHAnsi" w:cstheme="minorHAnsi"/>
                <w:b/>
                <w:sz w:val="20"/>
              </w:rPr>
              <w:fldChar w:fldCharType="end"/>
            </w:r>
          </w:p>
        </w:tc>
        <w:tc>
          <w:tcPr>
            <w:tcW w:w="1708" w:type="dxa"/>
          </w:tcPr>
          <w:p w14:paraId="57214DA1" w14:textId="77777777" w:rsidR="002B6859" w:rsidRPr="009B6099" w:rsidRDefault="002B6859" w:rsidP="003703E8">
            <w:pPr>
              <w:pStyle w:val="TableParagraph"/>
              <w:ind w:left="0"/>
              <w:rPr>
                <w:rFonts w:asciiTheme="minorHAnsi" w:hAnsiTheme="minorHAnsi" w:cstheme="minorHAnsi"/>
                <w:b/>
                <w:i/>
                <w:sz w:val="20"/>
                <w:szCs w:val="20"/>
              </w:rPr>
            </w:pPr>
          </w:p>
          <w:p w14:paraId="57214DA2" w14:textId="77777777" w:rsidR="002B6859" w:rsidRPr="009B6099" w:rsidRDefault="00AD06A2">
            <w:pPr>
              <w:pStyle w:val="TableParagraph"/>
              <w:spacing w:before="1"/>
              <w:ind w:left="113" w:right="105"/>
              <w:rPr>
                <w:rFonts w:asciiTheme="minorHAnsi" w:hAnsiTheme="minorHAnsi" w:cstheme="minorHAnsi"/>
                <w:sz w:val="20"/>
              </w:rPr>
            </w:pPr>
            <w:r w:rsidRPr="009B6099">
              <w:rPr>
                <w:rFonts w:asciiTheme="minorHAnsi" w:hAnsiTheme="minorHAnsi" w:cstheme="minorHAnsi"/>
                <w:b/>
                <w:sz w:val="20"/>
              </w:rPr>
              <w:t>Text-to-speech,</w:t>
            </w:r>
            <w:r w:rsidRPr="009B6099">
              <w:rPr>
                <w:rFonts w:asciiTheme="minorHAnsi" w:hAnsiTheme="minorHAnsi" w:cstheme="minorHAnsi"/>
                <w:b/>
                <w:spacing w:val="1"/>
                <w:sz w:val="20"/>
              </w:rPr>
              <w:t xml:space="preserve"> </w:t>
            </w:r>
            <w:r w:rsidRPr="009B6099">
              <w:rPr>
                <w:rFonts w:asciiTheme="minorHAnsi" w:hAnsiTheme="minorHAnsi" w:cstheme="minorHAnsi"/>
                <w:b/>
                <w:sz w:val="20"/>
              </w:rPr>
              <w:t>excluding ELA</w:t>
            </w:r>
            <w:r w:rsidRPr="009B6099">
              <w:rPr>
                <w:rFonts w:asciiTheme="minorHAnsi" w:hAnsiTheme="minorHAnsi" w:cstheme="minorHAnsi"/>
                <w:b/>
                <w:spacing w:val="1"/>
                <w:sz w:val="20"/>
              </w:rPr>
              <w:t xml:space="preserve"> </w:t>
            </w:r>
            <w:r w:rsidRPr="009B6099">
              <w:rPr>
                <w:rFonts w:asciiTheme="minorHAnsi" w:hAnsiTheme="minorHAnsi" w:cstheme="minorHAnsi"/>
                <w:b/>
                <w:sz w:val="20"/>
              </w:rPr>
              <w:t>reading passages</w:t>
            </w:r>
            <w:r w:rsidRPr="009B6099">
              <w:rPr>
                <w:rFonts w:asciiTheme="minorHAnsi" w:hAnsiTheme="minorHAnsi" w:cstheme="minorHAnsi"/>
                <w:b/>
                <w:spacing w:val="1"/>
                <w:sz w:val="20"/>
              </w:rPr>
              <w:t xml:space="preserve"> </w:t>
            </w:r>
            <w:r w:rsidRPr="009B6099">
              <w:rPr>
                <w:rFonts w:asciiTheme="minorHAnsi" w:hAnsiTheme="minorHAnsi" w:cstheme="minorHAnsi"/>
                <w:sz w:val="20"/>
              </w:rPr>
              <w:t>(</w:t>
            </w:r>
            <w:r w:rsidRPr="009B6099">
              <w:rPr>
                <w:rFonts w:asciiTheme="minorHAnsi" w:hAnsiTheme="minorHAnsi" w:cstheme="minorHAnsi"/>
                <w:i/>
                <w:sz w:val="20"/>
              </w:rPr>
              <w:t>for mathematics</w:t>
            </w:r>
            <w:r w:rsidRPr="009B6099">
              <w:rPr>
                <w:rFonts w:asciiTheme="minorHAnsi" w:hAnsiTheme="minorHAnsi" w:cstheme="minorHAnsi"/>
                <w:i/>
                <w:spacing w:val="1"/>
                <w:sz w:val="20"/>
              </w:rPr>
              <w:t xml:space="preserve"> </w:t>
            </w:r>
            <w:r w:rsidRPr="009B6099">
              <w:rPr>
                <w:rFonts w:asciiTheme="minorHAnsi" w:hAnsiTheme="minorHAnsi" w:cstheme="minorHAnsi"/>
                <w:i/>
                <w:sz w:val="20"/>
              </w:rPr>
              <w:t>stimuli items and</w:t>
            </w:r>
            <w:r w:rsidRPr="009B6099">
              <w:rPr>
                <w:rFonts w:asciiTheme="minorHAnsi" w:hAnsiTheme="minorHAnsi" w:cstheme="minorHAnsi"/>
                <w:i/>
                <w:spacing w:val="1"/>
                <w:sz w:val="20"/>
              </w:rPr>
              <w:t xml:space="preserve"> </w:t>
            </w:r>
            <w:r w:rsidRPr="009B6099">
              <w:rPr>
                <w:rFonts w:asciiTheme="minorHAnsi" w:hAnsiTheme="minorHAnsi" w:cstheme="minorHAnsi"/>
                <w:i/>
                <w:sz w:val="20"/>
              </w:rPr>
              <w:t>ELA items, not for</w:t>
            </w:r>
            <w:r w:rsidRPr="009B6099">
              <w:rPr>
                <w:rFonts w:asciiTheme="minorHAnsi" w:hAnsiTheme="minorHAnsi" w:cstheme="minorHAnsi"/>
                <w:i/>
                <w:spacing w:val="-43"/>
                <w:sz w:val="20"/>
              </w:rPr>
              <w:t xml:space="preserve"> </w:t>
            </w:r>
            <w:r w:rsidRPr="009B6099">
              <w:rPr>
                <w:rFonts w:asciiTheme="minorHAnsi" w:hAnsiTheme="minorHAnsi" w:cstheme="minorHAnsi"/>
                <w:i/>
                <w:sz w:val="20"/>
              </w:rPr>
              <w:t>reading</w:t>
            </w:r>
            <w:r w:rsidRPr="009B6099">
              <w:rPr>
                <w:rFonts w:asciiTheme="minorHAnsi" w:hAnsiTheme="minorHAnsi" w:cstheme="minorHAnsi"/>
                <w:i/>
                <w:spacing w:val="-8"/>
                <w:sz w:val="20"/>
              </w:rPr>
              <w:t xml:space="preserve"> </w:t>
            </w:r>
            <w:r w:rsidRPr="009B6099">
              <w:rPr>
                <w:rFonts w:asciiTheme="minorHAnsi" w:hAnsiTheme="minorHAnsi" w:cstheme="minorHAnsi"/>
                <w:i/>
                <w:sz w:val="20"/>
              </w:rPr>
              <w:t>passages</w:t>
            </w:r>
            <w:r w:rsidRPr="009B6099">
              <w:rPr>
                <w:rFonts w:asciiTheme="minorHAnsi" w:hAnsiTheme="minorHAnsi" w:cstheme="minorHAnsi"/>
                <w:sz w:val="20"/>
              </w:rPr>
              <w:t>)</w:t>
            </w:r>
          </w:p>
        </w:tc>
        <w:tc>
          <w:tcPr>
            <w:tcW w:w="3059" w:type="dxa"/>
          </w:tcPr>
          <w:p w14:paraId="57214DA3" w14:textId="77777777" w:rsidR="002B6859" w:rsidRPr="009B6099" w:rsidRDefault="002B6859" w:rsidP="00A568C9">
            <w:pPr>
              <w:pStyle w:val="TableParagraph"/>
              <w:ind w:left="0"/>
              <w:rPr>
                <w:rFonts w:asciiTheme="minorHAnsi" w:hAnsiTheme="minorHAnsi" w:cstheme="minorHAnsi"/>
                <w:b/>
                <w:i/>
                <w:sz w:val="20"/>
              </w:rPr>
            </w:pPr>
          </w:p>
          <w:p w14:paraId="1440822D" w14:textId="77777777" w:rsidR="002B6859" w:rsidRPr="009B6099" w:rsidRDefault="00AD06A2">
            <w:pPr>
              <w:pStyle w:val="TableParagraph"/>
              <w:ind w:left="113" w:right="140"/>
              <w:rPr>
                <w:rFonts w:asciiTheme="minorHAnsi" w:hAnsiTheme="minorHAnsi" w:cstheme="minorHAnsi"/>
                <w:color w:val="0562C1"/>
                <w:sz w:val="20"/>
                <w:u w:val="single" w:color="0562C1"/>
              </w:rPr>
            </w:pPr>
            <w:r w:rsidRPr="009B6099">
              <w:rPr>
                <w:rFonts w:asciiTheme="minorHAnsi" w:hAnsiTheme="minorHAnsi" w:cstheme="minorHAnsi"/>
                <w:sz w:val="20"/>
                <w:szCs w:val="20"/>
              </w:rPr>
              <w:t>Text is read aloud to the student via embedded text-to-speech technology. The student can control the speed as well as raise or lower the volume of the voice via a volume control</w:t>
            </w:r>
            <w:r w:rsidRPr="009B6099">
              <w:rPr>
                <w:rFonts w:asciiTheme="minorHAnsi" w:hAnsiTheme="minorHAnsi" w:cstheme="minorHAnsi"/>
                <w:sz w:val="20"/>
              </w:rPr>
              <w:t>.</w:t>
            </w:r>
            <w:r w:rsidRPr="009B6099">
              <w:rPr>
                <w:rFonts w:asciiTheme="minorHAnsi" w:hAnsiTheme="minorHAnsi" w:cstheme="minorHAnsi"/>
                <w:spacing w:val="-3"/>
                <w:sz w:val="20"/>
              </w:rPr>
              <w:t xml:space="preserve"> </w:t>
            </w:r>
            <w:hyperlink w:anchor="_P01_Text-to-speech_(TTS)," w:history="1">
              <w:r w:rsidRPr="009B6099">
                <w:rPr>
                  <w:rFonts w:asciiTheme="minorHAnsi" w:hAnsiTheme="minorHAnsi" w:cstheme="minorHAnsi"/>
                  <w:color w:val="0562C1"/>
                  <w:sz w:val="20"/>
                  <w:u w:val="single" w:color="0562C1"/>
                </w:rPr>
                <w:t>Read</w:t>
              </w:r>
              <w:r w:rsidRPr="009B6099">
                <w:rPr>
                  <w:rFonts w:asciiTheme="minorHAnsi" w:hAnsiTheme="minorHAnsi" w:cstheme="minorHAnsi"/>
                  <w:color w:val="0562C1"/>
                  <w:spacing w:val="-2"/>
                  <w:sz w:val="20"/>
                  <w:u w:val="single" w:color="0562C1"/>
                </w:rPr>
                <w:t xml:space="preserve"> </w:t>
              </w:r>
              <w:r w:rsidRPr="009B6099">
                <w:rPr>
                  <w:rFonts w:asciiTheme="minorHAnsi" w:hAnsiTheme="minorHAnsi" w:cstheme="minorHAnsi"/>
                  <w:color w:val="0562C1"/>
                  <w:sz w:val="20"/>
                  <w:u w:val="single" w:color="0562C1"/>
                </w:rPr>
                <w:t>P01</w:t>
              </w:r>
              <w:r w:rsidR="007E1692" w:rsidRPr="009B6099">
                <w:rPr>
                  <w:rFonts w:asciiTheme="minorHAnsi" w:hAnsiTheme="minorHAnsi" w:cstheme="minorHAnsi"/>
                  <w:color w:val="0562C1"/>
                  <w:sz w:val="20"/>
                  <w:u w:val="single" w:color="0562C1"/>
                </w:rPr>
                <w:fldChar w:fldCharType="begin"/>
              </w:r>
              <w:r w:rsidR="007E1692" w:rsidRPr="009B6099">
                <w:rPr>
                  <w:rFonts w:asciiTheme="minorHAnsi" w:hAnsiTheme="minorHAnsi" w:cstheme="minorHAnsi"/>
                </w:rPr>
                <w:instrText xml:space="preserve"> XE "</w:instrText>
              </w:r>
              <w:r w:rsidR="007E1692" w:rsidRPr="009B6099">
                <w:rPr>
                  <w:rFonts w:asciiTheme="minorHAnsi" w:hAnsiTheme="minorHAnsi" w:cstheme="minorHAnsi"/>
                  <w:color w:val="1F487C"/>
                </w:rPr>
                <w:instrText>P01</w:instrText>
              </w:r>
              <w:r w:rsidR="007E1692" w:rsidRPr="009B6099">
                <w:rPr>
                  <w:rFonts w:asciiTheme="minorHAnsi" w:hAnsiTheme="minorHAnsi" w:cstheme="minorHAnsi"/>
                </w:rPr>
                <w:instrText xml:space="preserve">" </w:instrText>
              </w:r>
              <w:r w:rsidR="007E1692" w:rsidRPr="009B6099">
                <w:rPr>
                  <w:rFonts w:asciiTheme="minorHAnsi" w:hAnsiTheme="minorHAnsi" w:cstheme="minorHAnsi"/>
                  <w:color w:val="0562C1"/>
                  <w:sz w:val="20"/>
                  <w:u w:val="single" w:color="0562C1"/>
                </w:rPr>
                <w:fldChar w:fldCharType="end"/>
              </w:r>
              <w:r w:rsidRPr="009B6099">
                <w:rPr>
                  <w:rFonts w:asciiTheme="minorHAnsi" w:hAnsiTheme="minorHAnsi" w:cstheme="minorHAnsi"/>
                  <w:color w:val="0562C1"/>
                  <w:spacing w:val="-2"/>
                  <w:sz w:val="20"/>
                  <w:u w:val="single" w:color="0562C1"/>
                </w:rPr>
                <w:t xml:space="preserve"> </w:t>
              </w:r>
              <w:r w:rsidRPr="009B6099">
                <w:rPr>
                  <w:rFonts w:asciiTheme="minorHAnsi" w:hAnsiTheme="minorHAnsi" w:cstheme="minorHAnsi"/>
                  <w:color w:val="0562C1"/>
                  <w:sz w:val="20"/>
                  <w:u w:val="single" w:color="0562C1"/>
                </w:rPr>
                <w:t>for</w:t>
              </w:r>
            </w:hyperlink>
            <w:r w:rsidRPr="009B6099">
              <w:rPr>
                <w:rFonts w:asciiTheme="minorHAnsi" w:hAnsiTheme="minorHAnsi" w:cstheme="minorHAnsi"/>
                <w:color w:val="0562C1"/>
                <w:spacing w:val="-43"/>
                <w:sz w:val="20"/>
              </w:rPr>
              <w:t xml:space="preserve"> </w:t>
            </w:r>
            <w:hyperlink w:anchor="_bookmark35" w:history="1">
              <w:r w:rsidRPr="009B6099">
                <w:rPr>
                  <w:rFonts w:asciiTheme="minorHAnsi" w:hAnsiTheme="minorHAnsi" w:cstheme="minorHAnsi"/>
                  <w:color w:val="0562C1"/>
                  <w:sz w:val="20"/>
                  <w:u w:val="single" w:color="0562C1"/>
                </w:rPr>
                <w:t>further</w:t>
              </w:r>
              <w:r w:rsidRPr="009B6099">
                <w:rPr>
                  <w:rFonts w:asciiTheme="minorHAnsi" w:hAnsiTheme="minorHAnsi" w:cstheme="minorHAnsi"/>
                  <w:color w:val="0562C1"/>
                  <w:spacing w:val="-1"/>
                  <w:sz w:val="20"/>
                  <w:u w:val="single" w:color="0562C1"/>
                </w:rPr>
                <w:t xml:space="preserve"> </w:t>
              </w:r>
              <w:r w:rsidRPr="009B6099">
                <w:rPr>
                  <w:rFonts w:asciiTheme="minorHAnsi" w:hAnsiTheme="minorHAnsi" w:cstheme="minorHAnsi"/>
                  <w:color w:val="0562C1"/>
                  <w:sz w:val="20"/>
                  <w:u w:val="single" w:color="0562C1"/>
                </w:rPr>
                <w:t>guidance</w:t>
              </w:r>
            </w:hyperlink>
          </w:p>
          <w:p w14:paraId="58C7EDA4" w14:textId="77777777" w:rsidR="00967E9A" w:rsidRPr="009B6099" w:rsidRDefault="00967E9A">
            <w:pPr>
              <w:pStyle w:val="TableParagraph"/>
              <w:ind w:left="113" w:right="140"/>
              <w:rPr>
                <w:rFonts w:asciiTheme="minorHAnsi" w:hAnsiTheme="minorHAnsi" w:cstheme="minorHAnsi"/>
                <w:color w:val="0562C1"/>
                <w:sz w:val="20"/>
                <w:u w:val="single" w:color="0562C1"/>
              </w:rPr>
            </w:pPr>
          </w:p>
          <w:p w14:paraId="1A7B8B26" w14:textId="77777777" w:rsidR="00967E9A" w:rsidRPr="009B6099" w:rsidRDefault="00967E9A">
            <w:pPr>
              <w:pStyle w:val="TableParagraph"/>
              <w:ind w:left="113" w:right="140"/>
              <w:rPr>
                <w:rFonts w:asciiTheme="minorHAnsi" w:hAnsiTheme="minorHAnsi" w:cstheme="minorHAnsi"/>
                <w:color w:val="ED0000"/>
                <w:sz w:val="20"/>
              </w:rPr>
            </w:pPr>
            <w:r w:rsidRPr="009B6099">
              <w:rPr>
                <w:rFonts w:asciiTheme="minorHAnsi" w:hAnsiTheme="minorHAnsi" w:cstheme="minorHAnsi"/>
                <w:color w:val="ED0000"/>
                <w:sz w:val="20"/>
              </w:rPr>
              <w:t>Bluetooth</w:t>
            </w:r>
            <w:r w:rsidR="00CF5C51" w:rsidRPr="009B6099">
              <w:rPr>
                <w:rFonts w:asciiTheme="minorHAnsi" w:hAnsiTheme="minorHAnsi" w:cstheme="minorHAnsi"/>
                <w:color w:val="ED0000"/>
                <w:sz w:val="20"/>
              </w:rPr>
              <w:t>*</w:t>
            </w:r>
            <w:r w:rsidRPr="009B6099">
              <w:rPr>
                <w:rFonts w:asciiTheme="minorHAnsi" w:hAnsiTheme="minorHAnsi" w:cstheme="minorHAnsi"/>
                <w:color w:val="ED0000"/>
                <w:sz w:val="20"/>
              </w:rPr>
              <w:t xml:space="preserve"> connected headphones are not permitted on any state assessment.</w:t>
            </w:r>
            <w:r w:rsidR="00CF5C51" w:rsidRPr="009B6099">
              <w:rPr>
                <w:rFonts w:asciiTheme="minorHAnsi" w:hAnsiTheme="minorHAnsi" w:cstheme="minorHAnsi"/>
                <w:color w:val="ED0000"/>
                <w:sz w:val="20"/>
              </w:rPr>
              <w:t xml:space="preserve"> </w:t>
            </w:r>
          </w:p>
          <w:p w14:paraId="63BEFFB4" w14:textId="77777777" w:rsidR="00CF5C51" w:rsidRPr="009B6099" w:rsidRDefault="00CF5C51">
            <w:pPr>
              <w:pStyle w:val="TableParagraph"/>
              <w:ind w:left="113" w:right="140"/>
              <w:rPr>
                <w:rFonts w:asciiTheme="minorHAnsi" w:hAnsiTheme="minorHAnsi" w:cstheme="minorHAnsi"/>
                <w:color w:val="ED0000"/>
                <w:sz w:val="20"/>
              </w:rPr>
            </w:pPr>
          </w:p>
          <w:p w14:paraId="57214DA6" w14:textId="494C7A5B" w:rsidR="00CF5C51" w:rsidRPr="009B6099" w:rsidRDefault="00CF5C51">
            <w:pPr>
              <w:pStyle w:val="TableParagraph"/>
              <w:ind w:left="113" w:right="140"/>
              <w:rPr>
                <w:rFonts w:asciiTheme="minorHAnsi" w:hAnsiTheme="minorHAnsi" w:cstheme="minorHAnsi"/>
                <w:sz w:val="20"/>
              </w:rPr>
            </w:pPr>
            <w:r w:rsidRPr="009B6099">
              <w:rPr>
                <w:rFonts w:asciiTheme="minorHAnsi" w:hAnsiTheme="minorHAnsi" w:cstheme="minorHAnsi"/>
                <w:color w:val="ED0000"/>
                <w:sz w:val="20"/>
              </w:rPr>
              <w:t>*Cochlear implants and Bluetooth hearing aids are exempt from this policy.</w:t>
            </w:r>
          </w:p>
        </w:tc>
        <w:tc>
          <w:tcPr>
            <w:tcW w:w="3959" w:type="dxa"/>
          </w:tcPr>
          <w:p w14:paraId="1097E101" w14:textId="77777777" w:rsidR="003703E8" w:rsidRPr="009B6099" w:rsidRDefault="003703E8" w:rsidP="003703E8">
            <w:pPr>
              <w:pStyle w:val="TableParagraph"/>
              <w:ind w:left="114" w:right="162"/>
              <w:rPr>
                <w:rFonts w:asciiTheme="minorHAnsi" w:hAnsiTheme="minorHAnsi" w:cstheme="minorHAnsi"/>
                <w:sz w:val="20"/>
              </w:rPr>
            </w:pPr>
          </w:p>
          <w:p w14:paraId="246816F7" w14:textId="59FE6C91" w:rsidR="002B6859" w:rsidRPr="009B6099" w:rsidRDefault="00AD06A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Students who are struggling readers may need assistance accessing the assessment by having all or portions of the assessment read aloud. This accommodation also may be needed by students who are blind or have low vision and do not yet have adequate braille skills. This accommodation will likely be confusing and may impede the performance of students who do not regularly have the accommodation during instruction. Students who use text-to-speech will need headphones unless tested individually in a separate setting.</w:t>
            </w:r>
          </w:p>
          <w:p w14:paraId="57214DA7" w14:textId="4BF8D74A" w:rsidR="00C145EC" w:rsidRPr="009B6099" w:rsidRDefault="00C145EC" w:rsidP="00C145EC">
            <w:pPr>
              <w:pStyle w:val="TableParagraph"/>
              <w:ind w:left="114" w:right="162"/>
              <w:rPr>
                <w:rFonts w:asciiTheme="minorHAnsi" w:hAnsiTheme="minorHAnsi" w:cstheme="minorHAnsi"/>
                <w:sz w:val="20"/>
              </w:rPr>
            </w:pPr>
          </w:p>
        </w:tc>
      </w:tr>
    </w:tbl>
    <w:p w14:paraId="57214DA9" w14:textId="77777777" w:rsidR="002B6859" w:rsidRPr="009B6099" w:rsidRDefault="002B6859">
      <w:pPr>
        <w:rPr>
          <w:rFonts w:asciiTheme="minorHAnsi" w:hAnsiTheme="minorHAnsi" w:cstheme="minorHAnsi"/>
          <w:sz w:val="20"/>
        </w:rPr>
        <w:sectPr w:rsidR="002B6859" w:rsidRPr="009B6099" w:rsidSect="004A7847">
          <w:pgSz w:w="12240" w:h="15840"/>
          <w:pgMar w:top="700" w:right="140" w:bottom="500" w:left="740" w:header="0" w:footer="229" w:gutter="0"/>
          <w:cols w:space="720"/>
        </w:sectPr>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1708"/>
        <w:gridCol w:w="3059"/>
        <w:gridCol w:w="3959"/>
      </w:tblGrid>
      <w:tr w:rsidR="002B6859" w:rsidRPr="009B6099" w14:paraId="57214DAB" w14:textId="77777777" w:rsidTr="00D701F7">
        <w:trPr>
          <w:tblHeader/>
        </w:trPr>
        <w:tc>
          <w:tcPr>
            <w:tcW w:w="9532" w:type="dxa"/>
            <w:gridSpan w:val="4"/>
            <w:shd w:val="clear" w:color="auto" w:fill="FFE499"/>
          </w:tcPr>
          <w:p w14:paraId="57214DAA" w14:textId="07A596ED" w:rsidR="002B6859" w:rsidRPr="009B6099" w:rsidRDefault="00AD06A2">
            <w:pPr>
              <w:pStyle w:val="TableParagraph"/>
              <w:spacing w:before="114"/>
              <w:ind w:left="115"/>
              <w:rPr>
                <w:rFonts w:asciiTheme="minorHAnsi" w:hAnsiTheme="minorHAnsi" w:cstheme="minorHAnsi"/>
                <w:b/>
                <w:i/>
                <w:sz w:val="24"/>
              </w:rPr>
            </w:pPr>
            <w:r w:rsidRPr="009B6099">
              <w:rPr>
                <w:rFonts w:asciiTheme="minorHAnsi" w:hAnsiTheme="minorHAnsi" w:cstheme="minorHAnsi"/>
                <w:b/>
                <w:sz w:val="24"/>
              </w:rPr>
              <w:lastRenderedPageBreak/>
              <w:t>Table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w:t>
            </w:r>
            <w:r w:rsidRPr="009B6099">
              <w:rPr>
                <w:rFonts w:asciiTheme="minorHAnsi" w:hAnsiTheme="minorHAnsi" w:cstheme="minorHAnsi"/>
                <w:b/>
                <w:spacing w:val="-2"/>
                <w:sz w:val="24"/>
              </w:rPr>
              <w:t xml:space="preserve"> </w:t>
            </w:r>
            <w:r w:rsidRPr="009B6099">
              <w:rPr>
                <w:rFonts w:asciiTheme="minorHAnsi" w:hAnsiTheme="minorHAnsi" w:cstheme="minorHAnsi"/>
                <w:b/>
                <w:sz w:val="24"/>
              </w:rPr>
              <w:t>Embedded</w:t>
            </w:r>
            <w:r w:rsidRPr="009B6099">
              <w:rPr>
                <w:rFonts w:asciiTheme="minorHAnsi" w:hAnsiTheme="minorHAnsi" w:cstheme="minorHAnsi"/>
                <w:b/>
                <w:spacing w:val="-2"/>
                <w:sz w:val="24"/>
              </w:rPr>
              <w:t xml:space="preserve"> </w:t>
            </w:r>
            <w:r w:rsidRPr="009B6099">
              <w:rPr>
                <w:rFonts w:asciiTheme="minorHAnsi" w:hAnsiTheme="minorHAnsi" w:cstheme="minorHAnsi"/>
                <w:b/>
                <w:sz w:val="24"/>
              </w:rPr>
              <w:t>Accommodations</w:t>
            </w:r>
            <w:r w:rsidRPr="009B6099">
              <w:rPr>
                <w:rFonts w:asciiTheme="minorHAnsi" w:hAnsiTheme="minorHAnsi" w:cstheme="minorHAnsi"/>
                <w:b/>
                <w:spacing w:val="-5"/>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2"/>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2"/>
                <w:sz w:val="24"/>
              </w:rPr>
              <w:t xml:space="preserve"> </w:t>
            </w:r>
          </w:p>
        </w:tc>
      </w:tr>
      <w:tr w:rsidR="002B6859" w:rsidRPr="009B6099" w14:paraId="57214DB8" w14:textId="77777777" w:rsidTr="00D701F7">
        <w:trPr>
          <w:tblHeader/>
        </w:trPr>
        <w:tc>
          <w:tcPr>
            <w:tcW w:w="806" w:type="dxa"/>
            <w:shd w:val="clear" w:color="auto" w:fill="FFE499"/>
          </w:tcPr>
          <w:p w14:paraId="57214DAC" w14:textId="77777777" w:rsidR="002B6859" w:rsidRPr="009B6099" w:rsidRDefault="002B6859">
            <w:pPr>
              <w:pStyle w:val="TableParagraph"/>
              <w:rPr>
                <w:rFonts w:asciiTheme="minorHAnsi" w:hAnsiTheme="minorHAnsi" w:cstheme="minorHAnsi"/>
                <w:b/>
                <w:i/>
                <w:sz w:val="20"/>
              </w:rPr>
            </w:pPr>
          </w:p>
          <w:p w14:paraId="57214DAD" w14:textId="77777777" w:rsidR="002B6859" w:rsidRPr="009B6099" w:rsidRDefault="002B6859">
            <w:pPr>
              <w:pStyle w:val="TableParagraph"/>
              <w:spacing w:before="6"/>
              <w:rPr>
                <w:rFonts w:asciiTheme="minorHAnsi" w:hAnsiTheme="minorHAnsi" w:cstheme="minorHAnsi"/>
                <w:b/>
                <w:i/>
                <w:sz w:val="24"/>
              </w:rPr>
            </w:pPr>
          </w:p>
          <w:p w14:paraId="57214DAE" w14:textId="77777777" w:rsidR="002B6859" w:rsidRPr="009B6099" w:rsidRDefault="00AD06A2">
            <w:pPr>
              <w:pStyle w:val="TableParagraph"/>
              <w:ind w:left="191"/>
              <w:rPr>
                <w:rFonts w:asciiTheme="minorHAnsi" w:hAnsiTheme="minorHAnsi" w:cstheme="minorHAnsi"/>
                <w:b/>
                <w:sz w:val="20"/>
              </w:rPr>
            </w:pPr>
            <w:r w:rsidRPr="009B6099">
              <w:rPr>
                <w:rFonts w:asciiTheme="minorHAnsi" w:hAnsiTheme="minorHAnsi" w:cstheme="minorHAnsi"/>
                <w:b/>
                <w:sz w:val="20"/>
              </w:rPr>
              <w:t>Code</w:t>
            </w:r>
          </w:p>
        </w:tc>
        <w:tc>
          <w:tcPr>
            <w:tcW w:w="1708" w:type="dxa"/>
            <w:shd w:val="clear" w:color="auto" w:fill="FFE499"/>
          </w:tcPr>
          <w:p w14:paraId="57214DAF" w14:textId="77777777" w:rsidR="002B6859" w:rsidRPr="009B6099" w:rsidRDefault="00AD06A2" w:rsidP="00834CE7">
            <w:pPr>
              <w:pStyle w:val="TableParagraph"/>
              <w:spacing w:before="116"/>
              <w:ind w:left="129" w:right="116" w:hanging="7"/>
              <w:jc w:val="center"/>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Accommodations</w:t>
            </w:r>
          </w:p>
          <w:p w14:paraId="57214DB0" w14:textId="77777777" w:rsidR="002B6859" w:rsidRPr="009B6099" w:rsidRDefault="00AD06A2" w:rsidP="00834CE7">
            <w:pPr>
              <w:pStyle w:val="TableParagraph"/>
              <w:spacing w:before="62"/>
              <w:ind w:left="228" w:right="221"/>
              <w:jc w:val="center"/>
              <w:rPr>
                <w:rFonts w:asciiTheme="minorHAnsi" w:hAnsiTheme="minorHAnsi" w:cstheme="minorHAnsi"/>
                <w:b/>
                <w:i/>
                <w:sz w:val="20"/>
              </w:rPr>
            </w:pPr>
            <w:r w:rsidRPr="009B6099">
              <w:rPr>
                <w:rFonts w:asciiTheme="minorHAnsi" w:hAnsiTheme="minorHAnsi" w:cstheme="minorHAnsi"/>
                <w:b/>
                <w:i/>
                <w:sz w:val="20"/>
              </w:rPr>
              <w:t>WVGSA</w:t>
            </w:r>
          </w:p>
          <w:p w14:paraId="57214DB1" w14:textId="77777777" w:rsidR="002B6859" w:rsidRPr="009B6099" w:rsidRDefault="00AD06A2" w:rsidP="00834CE7">
            <w:pPr>
              <w:pStyle w:val="TableParagraph"/>
              <w:spacing w:before="58"/>
              <w:ind w:left="227" w:right="221"/>
              <w:jc w:val="center"/>
              <w:rPr>
                <w:rFonts w:asciiTheme="minorHAnsi" w:hAnsiTheme="minorHAnsi" w:cstheme="minorHAnsi"/>
                <w:b/>
                <w:i/>
                <w:sz w:val="20"/>
              </w:rPr>
            </w:pPr>
            <w:r w:rsidRPr="009B6099">
              <w:rPr>
                <w:rFonts w:asciiTheme="minorHAnsi" w:hAnsiTheme="minorHAnsi" w:cstheme="minorHAnsi"/>
                <w:b/>
                <w:i/>
                <w:sz w:val="20"/>
              </w:rPr>
              <w:t>Grades</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3-8</w:t>
            </w:r>
          </w:p>
        </w:tc>
        <w:tc>
          <w:tcPr>
            <w:tcW w:w="3059" w:type="dxa"/>
            <w:shd w:val="clear" w:color="auto" w:fill="FFE499"/>
          </w:tcPr>
          <w:p w14:paraId="57214DB2" w14:textId="77777777" w:rsidR="002B6859" w:rsidRPr="009B6099" w:rsidRDefault="002B6859">
            <w:pPr>
              <w:pStyle w:val="TableParagraph"/>
              <w:rPr>
                <w:rFonts w:asciiTheme="minorHAnsi" w:hAnsiTheme="minorHAnsi" w:cstheme="minorHAnsi"/>
                <w:b/>
                <w:i/>
                <w:sz w:val="20"/>
              </w:rPr>
            </w:pPr>
          </w:p>
          <w:p w14:paraId="57214DB3" w14:textId="77777777" w:rsidR="002B6859" w:rsidRPr="009B6099" w:rsidRDefault="002B6859">
            <w:pPr>
              <w:pStyle w:val="TableParagraph"/>
              <w:spacing w:before="6"/>
              <w:rPr>
                <w:rFonts w:asciiTheme="minorHAnsi" w:hAnsiTheme="minorHAnsi" w:cstheme="minorHAnsi"/>
                <w:b/>
                <w:i/>
                <w:sz w:val="24"/>
              </w:rPr>
            </w:pPr>
          </w:p>
          <w:p w14:paraId="57214DB4" w14:textId="77777777" w:rsidR="002B6859" w:rsidRPr="009B6099" w:rsidRDefault="00AD06A2">
            <w:pPr>
              <w:pStyle w:val="TableParagraph"/>
              <w:ind w:left="1030" w:right="1026"/>
              <w:jc w:val="center"/>
              <w:rPr>
                <w:rFonts w:asciiTheme="minorHAnsi" w:hAnsiTheme="minorHAnsi" w:cstheme="minorHAnsi"/>
                <w:b/>
                <w:sz w:val="20"/>
              </w:rPr>
            </w:pPr>
            <w:r w:rsidRPr="009B6099">
              <w:rPr>
                <w:rFonts w:asciiTheme="minorHAnsi" w:hAnsiTheme="minorHAnsi" w:cstheme="minorHAnsi"/>
                <w:b/>
                <w:sz w:val="20"/>
              </w:rPr>
              <w:t>Description</w:t>
            </w:r>
          </w:p>
        </w:tc>
        <w:tc>
          <w:tcPr>
            <w:tcW w:w="3959" w:type="dxa"/>
            <w:shd w:val="clear" w:color="auto" w:fill="FFE499"/>
          </w:tcPr>
          <w:p w14:paraId="57214DB5" w14:textId="77777777" w:rsidR="002B6859" w:rsidRPr="009B6099" w:rsidRDefault="002B6859">
            <w:pPr>
              <w:pStyle w:val="TableParagraph"/>
              <w:rPr>
                <w:rFonts w:asciiTheme="minorHAnsi" w:hAnsiTheme="minorHAnsi" w:cstheme="minorHAnsi"/>
                <w:b/>
                <w:i/>
                <w:sz w:val="20"/>
              </w:rPr>
            </w:pPr>
          </w:p>
          <w:p w14:paraId="57214DB6" w14:textId="77777777" w:rsidR="002B6859" w:rsidRPr="009B6099" w:rsidRDefault="002B6859">
            <w:pPr>
              <w:pStyle w:val="TableParagraph"/>
              <w:spacing w:before="6"/>
              <w:rPr>
                <w:rFonts w:asciiTheme="minorHAnsi" w:hAnsiTheme="minorHAnsi" w:cstheme="minorHAnsi"/>
                <w:b/>
                <w:i/>
                <w:sz w:val="24"/>
              </w:rPr>
            </w:pPr>
          </w:p>
          <w:p w14:paraId="57214DB7" w14:textId="77777777" w:rsidR="002B6859" w:rsidRPr="009B6099" w:rsidRDefault="00AD06A2">
            <w:pPr>
              <w:pStyle w:val="TableParagraph"/>
              <w:ind w:left="878"/>
              <w:rPr>
                <w:rFonts w:asciiTheme="minorHAnsi" w:hAnsiTheme="minorHAnsi" w:cstheme="minorHAnsi"/>
                <w:b/>
                <w:sz w:val="20"/>
              </w:rPr>
            </w:pPr>
            <w:r w:rsidRPr="009B6099">
              <w:rPr>
                <w:rFonts w:asciiTheme="minorHAnsi" w:hAnsiTheme="minorHAnsi" w:cstheme="minorHAnsi"/>
                <w:b/>
                <w:sz w:val="20"/>
              </w:rPr>
              <w:t>Recommendations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Use</w:t>
            </w:r>
          </w:p>
        </w:tc>
      </w:tr>
      <w:tr w:rsidR="002B6859" w:rsidRPr="009B6099" w14:paraId="57214DE1" w14:textId="77777777">
        <w:trPr>
          <w:trHeight w:val="5356"/>
        </w:trPr>
        <w:tc>
          <w:tcPr>
            <w:tcW w:w="806" w:type="dxa"/>
          </w:tcPr>
          <w:p w14:paraId="57214DB9" w14:textId="77777777" w:rsidR="002B6859" w:rsidRPr="009B6099" w:rsidRDefault="002B6859" w:rsidP="00E6169B">
            <w:pPr>
              <w:pStyle w:val="TableParagraph"/>
              <w:ind w:left="0"/>
              <w:rPr>
                <w:rFonts w:asciiTheme="minorHAnsi" w:hAnsiTheme="minorHAnsi" w:cstheme="minorHAnsi"/>
                <w:b/>
                <w:i/>
                <w:sz w:val="20"/>
              </w:rPr>
            </w:pPr>
          </w:p>
          <w:p w14:paraId="57214DBB" w14:textId="14C05AFE"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P03</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p w14:paraId="57214DBC" w14:textId="2648AD4B" w:rsidR="002B6859" w:rsidRPr="009B6099" w:rsidRDefault="00AD06A2">
            <w:pPr>
              <w:pStyle w:val="TableParagraph"/>
              <w:spacing w:before="1"/>
              <w:ind w:left="115" w:right="140"/>
              <w:rPr>
                <w:rFonts w:asciiTheme="minorHAnsi" w:hAnsiTheme="minorHAnsi" w:cstheme="minorHAnsi"/>
                <w:sz w:val="20"/>
              </w:rPr>
            </w:pPr>
            <w:r w:rsidRPr="009B6099">
              <w:rPr>
                <w:rFonts w:asciiTheme="minorHAnsi" w:hAnsiTheme="minorHAnsi" w:cstheme="minorHAnsi"/>
                <w:sz w:val="20"/>
              </w:rPr>
              <w:t>(do</w:t>
            </w:r>
            <w:r w:rsidRPr="009B6099">
              <w:rPr>
                <w:rFonts w:asciiTheme="minorHAnsi" w:hAnsiTheme="minorHAnsi" w:cstheme="minorHAnsi"/>
                <w:spacing w:val="1"/>
                <w:sz w:val="20"/>
              </w:rPr>
              <w:t xml:space="preserve"> </w:t>
            </w:r>
            <w:r w:rsidRPr="009B6099">
              <w:rPr>
                <w:rFonts w:asciiTheme="minorHAnsi" w:hAnsiTheme="minorHAnsi" w:cstheme="minorHAnsi"/>
                <w:sz w:val="20"/>
              </w:rPr>
              <w:t>not</w:t>
            </w:r>
            <w:r w:rsidRPr="009B6099">
              <w:rPr>
                <w:rFonts w:asciiTheme="minorHAnsi" w:hAnsiTheme="minorHAnsi" w:cstheme="minorHAnsi"/>
                <w:spacing w:val="1"/>
                <w:sz w:val="20"/>
              </w:rPr>
              <w:t xml:space="preserve"> </w:t>
            </w:r>
            <w:r w:rsidRPr="009B6099">
              <w:rPr>
                <w:rFonts w:asciiTheme="minorHAnsi" w:hAnsiTheme="minorHAnsi" w:cstheme="minorHAnsi"/>
                <w:sz w:val="20"/>
              </w:rPr>
              <w:t>pair</w:t>
            </w:r>
            <w:r w:rsidRPr="009B6099">
              <w:rPr>
                <w:rFonts w:asciiTheme="minorHAnsi" w:hAnsiTheme="minorHAnsi" w:cstheme="minorHAnsi"/>
                <w:spacing w:val="1"/>
                <w:sz w:val="20"/>
              </w:rPr>
              <w:t xml:space="preserve"> </w:t>
            </w:r>
            <w:r w:rsidRPr="009B6099">
              <w:rPr>
                <w:rFonts w:asciiTheme="minorHAnsi" w:hAnsiTheme="minorHAnsi" w:cstheme="minorHAnsi"/>
                <w:sz w:val="20"/>
              </w:rPr>
              <w:t>with</w:t>
            </w:r>
            <w:r w:rsidRPr="009B6099">
              <w:rPr>
                <w:rFonts w:asciiTheme="minorHAnsi" w:hAnsiTheme="minorHAnsi" w:cstheme="minorHAnsi"/>
                <w:spacing w:val="1"/>
                <w:sz w:val="20"/>
              </w:rPr>
              <w:t xml:space="preserve"> </w:t>
            </w:r>
            <w:r w:rsidRPr="009B6099">
              <w:rPr>
                <w:rFonts w:asciiTheme="minorHAnsi" w:hAnsiTheme="minorHAnsi" w:cstheme="minorHAnsi"/>
                <w:spacing w:val="-1"/>
                <w:sz w:val="20"/>
              </w:rPr>
              <w:t>P17</w:t>
            </w:r>
            <w:r w:rsidR="00AC5E22" w:rsidRPr="009B6099">
              <w:rPr>
                <w:rFonts w:asciiTheme="minorHAnsi" w:hAnsiTheme="minorHAnsi" w:cstheme="minorHAnsi"/>
                <w:spacing w:val="-1"/>
                <w:sz w:val="20"/>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pacing w:val="-1"/>
                <w:sz w:val="20"/>
              </w:rPr>
              <w:fldChar w:fldCharType="end"/>
            </w:r>
            <w:r w:rsidRPr="009B6099">
              <w:rPr>
                <w:rFonts w:asciiTheme="minorHAnsi" w:hAnsiTheme="minorHAnsi" w:cstheme="minorHAnsi"/>
                <w:spacing w:val="-1"/>
                <w:sz w:val="20"/>
              </w:rPr>
              <w:t xml:space="preserve"> or</w:t>
            </w:r>
            <w:r w:rsidRPr="009B6099">
              <w:rPr>
                <w:rFonts w:asciiTheme="minorHAnsi" w:hAnsiTheme="minorHAnsi" w:cstheme="minorHAnsi"/>
                <w:spacing w:val="-43"/>
                <w:sz w:val="20"/>
              </w:rPr>
              <w:t xml:space="preserve"> </w:t>
            </w:r>
            <w:r w:rsidRPr="009B6099">
              <w:rPr>
                <w:rFonts w:asciiTheme="minorHAnsi" w:hAnsiTheme="minorHAnsi" w:cstheme="minorHAnsi"/>
                <w:sz w:val="20"/>
              </w:rPr>
              <w:t>P35</w:t>
            </w:r>
            <w:r w:rsidR="005F2C82" w:rsidRPr="009B6099">
              <w:rPr>
                <w:rFonts w:asciiTheme="minorHAnsi" w:hAnsiTheme="minorHAnsi" w:cstheme="minorHAnsi"/>
                <w:sz w:val="20"/>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0"/>
              </w:rPr>
              <w:fldChar w:fldCharType="end"/>
            </w:r>
            <w:r w:rsidRPr="009B6099">
              <w:rPr>
                <w:rFonts w:asciiTheme="minorHAnsi" w:hAnsiTheme="minorHAnsi" w:cstheme="minorHAnsi"/>
                <w:sz w:val="20"/>
              </w:rPr>
              <w:t>)</w:t>
            </w:r>
          </w:p>
          <w:p w14:paraId="57214DBD" w14:textId="77777777" w:rsidR="002B6859" w:rsidRPr="009B6099" w:rsidRDefault="002B6859">
            <w:pPr>
              <w:pStyle w:val="TableParagraph"/>
              <w:rPr>
                <w:rFonts w:asciiTheme="minorHAnsi" w:hAnsiTheme="minorHAnsi" w:cstheme="minorHAnsi"/>
                <w:b/>
                <w:i/>
                <w:sz w:val="20"/>
              </w:rPr>
            </w:pPr>
          </w:p>
          <w:p w14:paraId="57214DBF" w14:textId="77777777" w:rsidR="002B6859" w:rsidRPr="009B6099" w:rsidRDefault="002B6859">
            <w:pPr>
              <w:pStyle w:val="TableParagraph"/>
              <w:rPr>
                <w:rFonts w:asciiTheme="minorHAnsi" w:hAnsiTheme="minorHAnsi" w:cstheme="minorHAnsi"/>
                <w:b/>
                <w:i/>
                <w:sz w:val="20"/>
              </w:rPr>
            </w:pPr>
          </w:p>
          <w:p w14:paraId="57214DC0" w14:textId="77777777" w:rsidR="002B6859" w:rsidRPr="009B6099" w:rsidRDefault="002B6859">
            <w:pPr>
              <w:pStyle w:val="TableParagraph"/>
              <w:spacing w:before="11"/>
              <w:rPr>
                <w:rFonts w:asciiTheme="minorHAnsi" w:hAnsiTheme="minorHAnsi" w:cstheme="minorHAnsi"/>
                <w:b/>
                <w:i/>
                <w:sz w:val="19"/>
              </w:rPr>
            </w:pPr>
          </w:p>
          <w:p w14:paraId="7CA374D4" w14:textId="77777777" w:rsidR="00E41374" w:rsidRPr="009B6099" w:rsidRDefault="00E41374">
            <w:pPr>
              <w:pStyle w:val="TableParagraph"/>
              <w:spacing w:before="11"/>
              <w:rPr>
                <w:rFonts w:asciiTheme="minorHAnsi" w:hAnsiTheme="minorHAnsi" w:cstheme="minorHAnsi"/>
                <w:b/>
                <w:i/>
                <w:sz w:val="19"/>
              </w:rPr>
            </w:pPr>
          </w:p>
          <w:p w14:paraId="57214DC1" w14:textId="7B7496B1" w:rsidR="002B6859" w:rsidRPr="009B6099" w:rsidRDefault="00AD06A2">
            <w:pPr>
              <w:pStyle w:val="TableParagraph"/>
              <w:spacing w:before="1"/>
              <w:ind w:left="115"/>
              <w:rPr>
                <w:rFonts w:asciiTheme="minorHAnsi" w:hAnsiTheme="minorHAnsi" w:cstheme="minorHAnsi"/>
                <w:b/>
                <w:sz w:val="20"/>
              </w:rPr>
            </w:pPr>
            <w:r w:rsidRPr="009B6099">
              <w:rPr>
                <w:rFonts w:asciiTheme="minorHAnsi" w:hAnsiTheme="minorHAnsi" w:cstheme="minorHAnsi"/>
                <w:b/>
                <w:sz w:val="20"/>
              </w:rPr>
              <w:t>P17</w:t>
            </w:r>
            <w:r w:rsidR="00AC5E22" w:rsidRPr="009B6099">
              <w:rPr>
                <w:rFonts w:asciiTheme="minorHAnsi" w:hAnsiTheme="minorHAnsi" w:cstheme="minorHAnsi"/>
                <w:b/>
                <w:sz w:val="20"/>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0"/>
              </w:rPr>
              <w:fldChar w:fldCharType="end"/>
            </w:r>
          </w:p>
          <w:p w14:paraId="57214DC2" w14:textId="77777777" w:rsidR="002B6859" w:rsidRPr="009B6099" w:rsidRDefault="002B6859">
            <w:pPr>
              <w:pStyle w:val="TableParagraph"/>
              <w:rPr>
                <w:rFonts w:asciiTheme="minorHAnsi" w:hAnsiTheme="minorHAnsi" w:cstheme="minorHAnsi"/>
                <w:b/>
                <w:i/>
                <w:sz w:val="20"/>
              </w:rPr>
            </w:pPr>
          </w:p>
          <w:p w14:paraId="57214DC3" w14:textId="77777777" w:rsidR="002B6859" w:rsidRPr="009B6099" w:rsidRDefault="002B6859">
            <w:pPr>
              <w:pStyle w:val="TableParagraph"/>
              <w:rPr>
                <w:rFonts w:asciiTheme="minorHAnsi" w:hAnsiTheme="minorHAnsi" w:cstheme="minorHAnsi"/>
                <w:b/>
                <w:i/>
                <w:sz w:val="20"/>
              </w:rPr>
            </w:pPr>
          </w:p>
          <w:p w14:paraId="57214DC4" w14:textId="77777777" w:rsidR="002B6859" w:rsidRPr="009B6099" w:rsidRDefault="002B6859">
            <w:pPr>
              <w:pStyle w:val="TableParagraph"/>
              <w:rPr>
                <w:rFonts w:asciiTheme="minorHAnsi" w:hAnsiTheme="minorHAnsi" w:cstheme="minorHAnsi"/>
                <w:b/>
                <w:i/>
                <w:sz w:val="20"/>
              </w:rPr>
            </w:pPr>
          </w:p>
          <w:p w14:paraId="47563766" w14:textId="77777777" w:rsidR="00D2124C" w:rsidRPr="009B6099" w:rsidRDefault="00D2124C">
            <w:pPr>
              <w:pStyle w:val="TableParagraph"/>
              <w:rPr>
                <w:rFonts w:asciiTheme="minorHAnsi" w:hAnsiTheme="minorHAnsi" w:cstheme="minorHAnsi"/>
                <w:b/>
                <w:i/>
                <w:sz w:val="20"/>
              </w:rPr>
            </w:pPr>
          </w:p>
          <w:p w14:paraId="524FBC6B" w14:textId="77777777" w:rsidR="00D2124C" w:rsidRPr="009B6099" w:rsidRDefault="00D2124C">
            <w:pPr>
              <w:pStyle w:val="TableParagraph"/>
              <w:rPr>
                <w:rFonts w:asciiTheme="minorHAnsi" w:hAnsiTheme="minorHAnsi" w:cstheme="minorHAnsi"/>
                <w:b/>
                <w:i/>
                <w:sz w:val="20"/>
              </w:rPr>
            </w:pPr>
          </w:p>
          <w:p w14:paraId="7F179F1D" w14:textId="77777777" w:rsidR="00D2124C" w:rsidRPr="009B6099" w:rsidRDefault="00D2124C">
            <w:pPr>
              <w:pStyle w:val="TableParagraph"/>
              <w:rPr>
                <w:rFonts w:asciiTheme="minorHAnsi" w:hAnsiTheme="minorHAnsi" w:cstheme="minorHAnsi"/>
                <w:b/>
                <w:i/>
                <w:sz w:val="20"/>
              </w:rPr>
            </w:pPr>
          </w:p>
          <w:p w14:paraId="60A85A0F" w14:textId="77777777" w:rsidR="00D2124C" w:rsidRPr="009B6099" w:rsidRDefault="00D2124C">
            <w:pPr>
              <w:pStyle w:val="TableParagraph"/>
              <w:rPr>
                <w:rFonts w:asciiTheme="minorHAnsi" w:hAnsiTheme="minorHAnsi" w:cstheme="minorHAnsi"/>
                <w:b/>
                <w:i/>
                <w:sz w:val="20"/>
              </w:rPr>
            </w:pPr>
          </w:p>
          <w:p w14:paraId="02943FEE" w14:textId="77777777" w:rsidR="00D2124C" w:rsidRPr="009B6099" w:rsidRDefault="00D2124C">
            <w:pPr>
              <w:pStyle w:val="TableParagraph"/>
              <w:rPr>
                <w:rFonts w:asciiTheme="minorHAnsi" w:hAnsiTheme="minorHAnsi" w:cstheme="minorHAnsi"/>
                <w:b/>
                <w:i/>
                <w:sz w:val="20"/>
              </w:rPr>
            </w:pPr>
          </w:p>
          <w:p w14:paraId="21768003" w14:textId="77777777" w:rsidR="00D2124C" w:rsidRPr="009B6099" w:rsidRDefault="00D2124C">
            <w:pPr>
              <w:pStyle w:val="TableParagraph"/>
              <w:rPr>
                <w:rFonts w:asciiTheme="minorHAnsi" w:hAnsiTheme="minorHAnsi" w:cstheme="minorHAnsi"/>
                <w:b/>
                <w:i/>
                <w:sz w:val="20"/>
              </w:rPr>
            </w:pPr>
          </w:p>
          <w:p w14:paraId="57214DC5" w14:textId="77777777" w:rsidR="002B6859" w:rsidRPr="009B6099" w:rsidRDefault="002B6859">
            <w:pPr>
              <w:pStyle w:val="TableParagraph"/>
              <w:rPr>
                <w:rFonts w:asciiTheme="minorHAnsi" w:hAnsiTheme="minorHAnsi" w:cstheme="minorHAnsi"/>
                <w:b/>
                <w:i/>
                <w:sz w:val="20"/>
              </w:rPr>
            </w:pPr>
          </w:p>
          <w:p w14:paraId="57214DC6" w14:textId="0D8F9582"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P35</w:t>
            </w:r>
            <w:r w:rsidR="005F2C82" w:rsidRPr="009B6099">
              <w:rPr>
                <w:rFonts w:asciiTheme="minorHAnsi" w:hAnsiTheme="minorHAnsi" w:cstheme="minorHAnsi"/>
                <w:b/>
                <w:sz w:val="20"/>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0"/>
              </w:rPr>
              <w:fldChar w:fldCharType="end"/>
            </w:r>
          </w:p>
        </w:tc>
        <w:tc>
          <w:tcPr>
            <w:tcW w:w="1708" w:type="dxa"/>
          </w:tcPr>
          <w:p w14:paraId="1005BF02" w14:textId="77777777" w:rsidR="003703E8" w:rsidRPr="009B6099" w:rsidRDefault="003703E8" w:rsidP="003703E8">
            <w:pPr>
              <w:pStyle w:val="TableParagraph"/>
              <w:ind w:left="113"/>
              <w:rPr>
                <w:rFonts w:asciiTheme="minorHAnsi" w:hAnsiTheme="minorHAnsi" w:cstheme="minorHAnsi"/>
                <w:b/>
                <w:sz w:val="20"/>
              </w:rPr>
            </w:pPr>
          </w:p>
          <w:p w14:paraId="57214DC7" w14:textId="17220AD1" w:rsidR="002B6859" w:rsidRPr="009B6099" w:rsidRDefault="00AD06A2" w:rsidP="003703E8">
            <w:pPr>
              <w:pStyle w:val="TableParagraph"/>
              <w:ind w:left="113"/>
              <w:rPr>
                <w:rFonts w:asciiTheme="minorHAnsi" w:hAnsiTheme="minorHAnsi" w:cstheme="minorHAnsi"/>
                <w:b/>
                <w:sz w:val="20"/>
              </w:rPr>
            </w:pPr>
            <w:r w:rsidRPr="009B6099">
              <w:rPr>
                <w:rFonts w:asciiTheme="minorHAnsi" w:hAnsiTheme="minorHAnsi" w:cstheme="minorHAnsi"/>
                <w:b/>
                <w:sz w:val="20"/>
              </w:rPr>
              <w:t>Braille:</w:t>
            </w:r>
          </w:p>
          <w:p w14:paraId="57214DCA" w14:textId="320CB89D" w:rsidR="002B6859" w:rsidRPr="009B6099" w:rsidRDefault="00D0406D">
            <w:pPr>
              <w:pStyle w:val="TableParagraph"/>
              <w:ind w:left="113" w:right="147"/>
              <w:rPr>
                <w:rFonts w:asciiTheme="minorHAnsi" w:hAnsiTheme="minorHAnsi" w:cstheme="minorHAnsi"/>
                <w:b/>
                <w:sz w:val="20"/>
              </w:rPr>
            </w:pPr>
            <w:r w:rsidRPr="009B6099">
              <w:rPr>
                <w:rFonts w:asciiTheme="minorHAnsi" w:hAnsiTheme="minorHAnsi" w:cstheme="minorHAnsi"/>
                <w:b/>
                <w:sz w:val="20"/>
              </w:rPr>
              <w:t xml:space="preserve">Embossed, paper-based books; </w:t>
            </w:r>
            <w:r w:rsidR="00AD06A2" w:rsidRPr="009B6099">
              <w:rPr>
                <w:rFonts w:asciiTheme="minorHAnsi" w:hAnsiTheme="minorHAnsi" w:cstheme="minorHAnsi"/>
                <w:b/>
                <w:sz w:val="20"/>
              </w:rPr>
              <w:t>Contracted</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braille</w:t>
            </w:r>
            <w:r w:rsidR="00AD06A2" w:rsidRPr="009B6099">
              <w:rPr>
                <w:rFonts w:asciiTheme="minorHAnsi" w:hAnsiTheme="minorHAnsi" w:cstheme="minorHAnsi"/>
                <w:b/>
                <w:spacing w:val="-8"/>
                <w:sz w:val="20"/>
              </w:rPr>
              <w:t xml:space="preserve"> </w:t>
            </w:r>
            <w:r w:rsidR="00AD06A2" w:rsidRPr="009B6099">
              <w:rPr>
                <w:rFonts w:asciiTheme="minorHAnsi" w:hAnsiTheme="minorHAnsi" w:cstheme="minorHAnsi"/>
                <w:b/>
                <w:sz w:val="20"/>
              </w:rPr>
              <w:t>fixed</w:t>
            </w:r>
            <w:r w:rsidR="00AD06A2" w:rsidRPr="009B6099">
              <w:rPr>
                <w:rFonts w:asciiTheme="minorHAnsi" w:hAnsiTheme="minorHAnsi" w:cstheme="minorHAnsi"/>
                <w:b/>
                <w:spacing w:val="-7"/>
                <w:sz w:val="20"/>
              </w:rPr>
              <w:t xml:space="preserve"> </w:t>
            </w:r>
            <w:r w:rsidR="00AD06A2" w:rsidRPr="009B6099">
              <w:rPr>
                <w:rFonts w:asciiTheme="minorHAnsi" w:hAnsiTheme="minorHAnsi" w:cstheme="minorHAnsi"/>
                <w:b/>
                <w:sz w:val="20"/>
              </w:rPr>
              <w:t>form</w:t>
            </w:r>
          </w:p>
          <w:p w14:paraId="57214DCB" w14:textId="77777777" w:rsidR="002B6859" w:rsidRPr="009B6099" w:rsidRDefault="002B6859">
            <w:pPr>
              <w:pStyle w:val="TableParagraph"/>
              <w:rPr>
                <w:rFonts w:asciiTheme="minorHAnsi" w:hAnsiTheme="minorHAnsi" w:cstheme="minorHAnsi"/>
                <w:b/>
                <w:i/>
                <w:sz w:val="20"/>
              </w:rPr>
            </w:pPr>
          </w:p>
          <w:p w14:paraId="5434E9A9" w14:textId="77777777" w:rsidR="00D0406D" w:rsidRPr="009B6099" w:rsidRDefault="00D0406D">
            <w:pPr>
              <w:pStyle w:val="TableParagraph"/>
              <w:rPr>
                <w:rFonts w:asciiTheme="minorHAnsi" w:hAnsiTheme="minorHAnsi" w:cstheme="minorHAnsi"/>
                <w:b/>
                <w:i/>
                <w:sz w:val="20"/>
              </w:rPr>
            </w:pPr>
          </w:p>
          <w:p w14:paraId="27ECF110" w14:textId="77777777" w:rsidR="00D0406D" w:rsidRPr="009B6099" w:rsidRDefault="00D0406D">
            <w:pPr>
              <w:pStyle w:val="TableParagraph"/>
              <w:rPr>
                <w:rFonts w:asciiTheme="minorHAnsi" w:hAnsiTheme="minorHAnsi" w:cstheme="minorHAnsi"/>
                <w:b/>
                <w:i/>
                <w:sz w:val="20"/>
              </w:rPr>
            </w:pPr>
          </w:p>
          <w:p w14:paraId="35BBCDA4" w14:textId="77777777" w:rsidR="00E41374" w:rsidRPr="009B6099" w:rsidRDefault="00E41374">
            <w:pPr>
              <w:pStyle w:val="TableParagraph"/>
              <w:rPr>
                <w:rFonts w:asciiTheme="minorHAnsi" w:hAnsiTheme="minorHAnsi" w:cstheme="minorHAnsi"/>
                <w:b/>
                <w:i/>
                <w:sz w:val="20"/>
              </w:rPr>
            </w:pPr>
          </w:p>
          <w:p w14:paraId="2925A379" w14:textId="77777777" w:rsidR="00D0406D" w:rsidRPr="009B6099" w:rsidRDefault="00D0406D">
            <w:pPr>
              <w:pStyle w:val="TableParagraph"/>
              <w:rPr>
                <w:rFonts w:asciiTheme="minorHAnsi" w:hAnsiTheme="minorHAnsi" w:cstheme="minorHAnsi"/>
                <w:b/>
                <w:i/>
                <w:sz w:val="20"/>
              </w:rPr>
            </w:pPr>
          </w:p>
          <w:p w14:paraId="57214DCD" w14:textId="77777777" w:rsidR="002B6859" w:rsidRPr="009B6099" w:rsidRDefault="00AD06A2">
            <w:pPr>
              <w:pStyle w:val="TableParagraph"/>
              <w:ind w:left="113" w:right="271"/>
              <w:rPr>
                <w:rFonts w:asciiTheme="minorHAnsi" w:hAnsiTheme="minorHAnsi" w:cstheme="minorHAnsi"/>
                <w:b/>
                <w:sz w:val="20"/>
              </w:rPr>
            </w:pPr>
            <w:r w:rsidRPr="009B6099">
              <w:rPr>
                <w:rFonts w:asciiTheme="minorHAnsi" w:hAnsiTheme="minorHAnsi" w:cstheme="minorHAnsi"/>
                <w:b/>
                <w:sz w:val="20"/>
              </w:rPr>
              <w:t>Refreshable or</w:t>
            </w:r>
            <w:r w:rsidRPr="009B6099">
              <w:rPr>
                <w:rFonts w:asciiTheme="minorHAnsi" w:hAnsiTheme="minorHAnsi" w:cstheme="minorHAnsi"/>
                <w:b/>
                <w:spacing w:val="1"/>
                <w:sz w:val="20"/>
              </w:rPr>
              <w:t xml:space="preserve"> </w:t>
            </w:r>
            <w:r w:rsidRPr="009B6099">
              <w:rPr>
                <w:rFonts w:asciiTheme="minorHAnsi" w:hAnsiTheme="minorHAnsi" w:cstheme="minorHAnsi"/>
                <w:b/>
                <w:sz w:val="20"/>
              </w:rPr>
              <w:t>embosser using</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embedded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technologies</w:t>
            </w:r>
          </w:p>
          <w:p w14:paraId="57214DCF" w14:textId="77777777" w:rsidR="002B6859" w:rsidRPr="009B6099" w:rsidRDefault="002B6859">
            <w:pPr>
              <w:pStyle w:val="TableParagraph"/>
              <w:spacing w:before="11"/>
              <w:rPr>
                <w:rFonts w:asciiTheme="minorHAnsi" w:hAnsiTheme="minorHAnsi" w:cstheme="minorHAnsi"/>
                <w:b/>
                <w:i/>
                <w:sz w:val="19"/>
              </w:rPr>
            </w:pPr>
          </w:p>
          <w:p w14:paraId="5F886500" w14:textId="4251FEE1" w:rsidR="00B14F36" w:rsidRPr="009B6099" w:rsidRDefault="00AD06A2">
            <w:pPr>
              <w:pStyle w:val="TableParagraph"/>
              <w:ind w:left="113" w:right="110"/>
              <w:rPr>
                <w:rFonts w:asciiTheme="minorHAnsi" w:hAnsiTheme="minorHAnsi" w:cstheme="minorHAnsi"/>
                <w:b/>
                <w:sz w:val="20"/>
              </w:rPr>
            </w:pPr>
            <w:r w:rsidRPr="009B6099">
              <w:rPr>
                <w:rFonts w:asciiTheme="minorHAnsi" w:hAnsiTheme="minorHAnsi" w:cstheme="minorHAnsi"/>
                <w:b/>
                <w:sz w:val="20"/>
              </w:rPr>
              <w:t>Non-contracted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braille,</w:t>
            </w:r>
            <w:r w:rsidRPr="009B6099">
              <w:rPr>
                <w:rFonts w:asciiTheme="minorHAnsi" w:hAnsiTheme="minorHAnsi" w:cstheme="minorHAnsi"/>
                <w:b/>
                <w:spacing w:val="45"/>
                <w:sz w:val="20"/>
              </w:rPr>
              <w:t xml:space="preserve"> </w:t>
            </w:r>
            <w:r w:rsidRPr="009B6099">
              <w:rPr>
                <w:rFonts w:asciiTheme="minorHAnsi" w:hAnsiTheme="minorHAnsi" w:cstheme="minorHAnsi"/>
                <w:b/>
                <w:sz w:val="20"/>
              </w:rPr>
              <w:t>fixed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form via</w:t>
            </w:r>
            <w:r w:rsidRPr="009B6099">
              <w:rPr>
                <w:rFonts w:asciiTheme="minorHAnsi" w:hAnsiTheme="minorHAnsi" w:cstheme="minorHAnsi"/>
                <w:b/>
                <w:spacing w:val="1"/>
                <w:sz w:val="20"/>
              </w:rPr>
              <w:t xml:space="preserve"> </w:t>
            </w:r>
            <w:r w:rsidRPr="009B6099">
              <w:rPr>
                <w:rFonts w:asciiTheme="minorHAnsi" w:hAnsiTheme="minorHAnsi" w:cstheme="minorHAnsi"/>
                <w:b/>
                <w:sz w:val="20"/>
              </w:rPr>
              <w:t>computer</w:t>
            </w:r>
          </w:p>
          <w:p w14:paraId="684899AB" w14:textId="77777777" w:rsidR="00B14F36" w:rsidRPr="009B6099" w:rsidRDefault="00B14F36">
            <w:pPr>
              <w:pStyle w:val="TableParagraph"/>
              <w:ind w:left="113" w:right="110"/>
              <w:rPr>
                <w:rFonts w:asciiTheme="minorHAnsi" w:hAnsiTheme="minorHAnsi" w:cstheme="minorHAnsi"/>
                <w:b/>
                <w:sz w:val="20"/>
              </w:rPr>
            </w:pPr>
          </w:p>
          <w:p w14:paraId="29C90851" w14:textId="77777777" w:rsidR="00D2124C" w:rsidRPr="009B6099" w:rsidRDefault="00D2124C">
            <w:pPr>
              <w:pStyle w:val="TableParagraph"/>
              <w:ind w:left="113" w:right="110"/>
              <w:rPr>
                <w:rFonts w:asciiTheme="minorHAnsi" w:hAnsiTheme="minorHAnsi" w:cstheme="minorHAnsi"/>
                <w:b/>
                <w:sz w:val="20"/>
              </w:rPr>
            </w:pPr>
          </w:p>
          <w:p w14:paraId="57214DD0" w14:textId="190B2956" w:rsidR="002B6859" w:rsidRPr="009B6099" w:rsidRDefault="00B14F36">
            <w:pPr>
              <w:pStyle w:val="TableParagraph"/>
              <w:ind w:left="113" w:right="110"/>
              <w:rPr>
                <w:rFonts w:asciiTheme="minorHAnsi" w:hAnsiTheme="minorHAnsi" w:cstheme="minorHAnsi"/>
                <w:b/>
                <w:sz w:val="20"/>
              </w:rPr>
            </w:pPr>
            <w:r w:rsidRPr="009B6099">
              <w:rPr>
                <w:rFonts w:asciiTheme="minorHAnsi" w:hAnsiTheme="minorHAnsi" w:cstheme="minorHAnsi"/>
                <w:b/>
                <w:sz w:val="20"/>
              </w:rPr>
              <w:t>P</w:t>
            </w:r>
            <w:r w:rsidR="00AD06A2" w:rsidRPr="009B6099">
              <w:rPr>
                <w:rFonts w:asciiTheme="minorHAnsi" w:hAnsiTheme="minorHAnsi" w:cstheme="minorHAnsi"/>
                <w:b/>
                <w:sz w:val="20"/>
              </w:rPr>
              <w:t>aper booklet for</w:t>
            </w:r>
            <w:r w:rsidR="00AD06A2" w:rsidRPr="009B6099">
              <w:rPr>
                <w:rFonts w:asciiTheme="minorHAnsi" w:hAnsiTheme="minorHAnsi" w:cstheme="minorHAnsi"/>
                <w:b/>
                <w:spacing w:val="-43"/>
                <w:sz w:val="20"/>
              </w:rPr>
              <w:t xml:space="preserve"> </w:t>
            </w:r>
            <w:r w:rsidR="00AD06A2" w:rsidRPr="009B6099">
              <w:rPr>
                <w:rFonts w:asciiTheme="minorHAnsi" w:hAnsiTheme="minorHAnsi" w:cstheme="minorHAnsi"/>
                <w:b/>
                <w:sz w:val="20"/>
              </w:rPr>
              <w:t>tactile graphics</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(mathematics</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only)</w:t>
            </w:r>
          </w:p>
        </w:tc>
        <w:tc>
          <w:tcPr>
            <w:tcW w:w="3059" w:type="dxa"/>
          </w:tcPr>
          <w:p w14:paraId="57214DD6" w14:textId="77777777" w:rsidR="002B6859" w:rsidRPr="009B6099" w:rsidRDefault="002B6859" w:rsidP="003703E8">
            <w:pPr>
              <w:pStyle w:val="TableParagraph"/>
              <w:ind w:left="0"/>
              <w:rPr>
                <w:rFonts w:asciiTheme="minorHAnsi" w:hAnsiTheme="minorHAnsi" w:cstheme="minorHAnsi"/>
                <w:b/>
                <w:i/>
                <w:sz w:val="20"/>
                <w:szCs w:val="20"/>
              </w:rPr>
            </w:pPr>
          </w:p>
          <w:p w14:paraId="57214DD7" w14:textId="77777777" w:rsidR="002B6859" w:rsidRPr="009B6099" w:rsidRDefault="00AD06A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A raised-dot code that individuals read with the fingertips. Graphic material (e.g., maps, charts, graphs, diagrams, and illustrations) is presented in a raised format (paper or thermoform). Contracted and</w:t>
            </w:r>
          </w:p>
          <w:p w14:paraId="57214DD8" w14:textId="77777777" w:rsidR="002B6859" w:rsidRPr="009B6099" w:rsidRDefault="00AD06A2" w:rsidP="00AF4AC9">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non-contracted braille is available; Nemeth code is available for mathematics.</w:t>
            </w:r>
          </w:p>
        </w:tc>
        <w:tc>
          <w:tcPr>
            <w:tcW w:w="3959" w:type="dxa"/>
          </w:tcPr>
          <w:p w14:paraId="57214DD9" w14:textId="77777777" w:rsidR="002B6859" w:rsidRPr="009B6099" w:rsidRDefault="002B6859">
            <w:pPr>
              <w:pStyle w:val="TableParagraph"/>
              <w:rPr>
                <w:rFonts w:asciiTheme="minorHAnsi" w:hAnsiTheme="minorHAnsi" w:cstheme="minorHAnsi"/>
                <w:b/>
                <w:i/>
                <w:sz w:val="20"/>
              </w:rPr>
            </w:pPr>
          </w:p>
          <w:p w14:paraId="24D831C3" w14:textId="77777777" w:rsidR="005A6C52" w:rsidRPr="009B6099" w:rsidRDefault="005A6C5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rPr>
              <w:t>For</w:t>
            </w:r>
            <w:r w:rsidRPr="009B6099">
              <w:rPr>
                <w:rFonts w:asciiTheme="minorHAnsi" w:hAnsiTheme="minorHAnsi" w:cstheme="minorHAnsi"/>
                <w:spacing w:val="-3"/>
                <w:sz w:val="20"/>
              </w:rPr>
              <w:t xml:space="preserve"> </w:t>
            </w:r>
            <w:r w:rsidRPr="009B6099">
              <w:rPr>
                <w:rFonts w:asciiTheme="minorHAnsi" w:hAnsiTheme="minorHAnsi" w:cstheme="minorHAnsi"/>
                <w:sz w:val="20"/>
                <w:szCs w:val="20"/>
              </w:rPr>
              <w:t>students who are blind or who have low vision and read braille fluently or choose braille as their primary mode of reading.</w:t>
            </w:r>
          </w:p>
          <w:p w14:paraId="14F9C36F" w14:textId="77777777" w:rsidR="005A6C52" w:rsidRPr="009B6099" w:rsidRDefault="005A6C52" w:rsidP="00AF4AC9">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Students with visual impairments may read text via braille. Tactile overlays and graphics also may be used to assist the student in</w:t>
            </w:r>
            <w:r w:rsidRPr="009B6099">
              <w:rPr>
                <w:rFonts w:asciiTheme="minorHAnsi" w:hAnsiTheme="minorHAnsi" w:cstheme="minorHAnsi"/>
                <w:spacing w:val="1"/>
                <w:sz w:val="20"/>
              </w:rPr>
              <w:t xml:space="preserve"> </w:t>
            </w:r>
            <w:r w:rsidRPr="009B6099">
              <w:rPr>
                <w:rFonts w:asciiTheme="minorHAnsi" w:hAnsiTheme="minorHAnsi" w:cstheme="minorHAnsi"/>
                <w:b/>
                <w:sz w:val="20"/>
              </w:rPr>
              <w:t xml:space="preserve">accessing </w:t>
            </w:r>
            <w:r w:rsidRPr="009B6099">
              <w:rPr>
                <w:rFonts w:asciiTheme="minorHAnsi" w:hAnsiTheme="minorHAnsi" w:cstheme="minorHAnsi"/>
                <w:sz w:val="20"/>
              </w:rPr>
              <w:t>conten</w:t>
            </w:r>
            <w:r w:rsidRPr="009B6099">
              <w:rPr>
                <w:rFonts w:asciiTheme="minorHAnsi" w:hAnsiTheme="minorHAnsi" w:cstheme="minorHAnsi"/>
                <w:sz w:val="20"/>
                <w:szCs w:val="20"/>
              </w:rPr>
              <w:t>t through touch. The use of this accommodation may result in the student needing additional overall time to complete the assessment.</w:t>
            </w:r>
          </w:p>
          <w:p w14:paraId="39B9B818" w14:textId="77777777" w:rsidR="005A6C52" w:rsidRPr="009B6099" w:rsidRDefault="005A6C52">
            <w:pPr>
              <w:pStyle w:val="TableParagraph"/>
              <w:ind w:left="114" w:right="237"/>
              <w:rPr>
                <w:rFonts w:asciiTheme="minorHAnsi" w:hAnsiTheme="minorHAnsi" w:cstheme="minorHAnsi"/>
                <w:sz w:val="20"/>
              </w:rPr>
            </w:pPr>
          </w:p>
          <w:p w14:paraId="57214DDE" w14:textId="76747E3A" w:rsidR="002B6859" w:rsidRPr="009B6099" w:rsidRDefault="00AD06A2">
            <w:pPr>
              <w:pStyle w:val="TableParagraph"/>
              <w:ind w:left="114" w:right="136"/>
              <w:rPr>
                <w:rFonts w:asciiTheme="minorHAnsi" w:hAnsiTheme="minorHAnsi" w:cstheme="minorHAnsi"/>
                <w:i/>
                <w:sz w:val="20"/>
              </w:rPr>
            </w:pPr>
            <w:r w:rsidRPr="009B6099">
              <w:rPr>
                <w:rFonts w:asciiTheme="minorHAnsi" w:hAnsiTheme="minorHAnsi" w:cstheme="minorHAnsi"/>
                <w:i/>
                <w:sz w:val="20"/>
              </w:rPr>
              <w:t xml:space="preserve">For </w:t>
            </w:r>
            <w:r w:rsidR="00F151DA" w:rsidRPr="009B6099">
              <w:rPr>
                <w:rFonts w:asciiTheme="minorHAnsi" w:hAnsiTheme="minorHAnsi" w:cstheme="minorHAnsi"/>
                <w:i/>
                <w:sz w:val="20"/>
              </w:rPr>
              <w:t>content with images</w:t>
            </w:r>
            <w:r w:rsidR="006A5DDA" w:rsidRPr="009B6099">
              <w:rPr>
                <w:rFonts w:asciiTheme="minorHAnsi" w:hAnsiTheme="minorHAnsi" w:cstheme="minorHAnsi"/>
                <w:i/>
                <w:sz w:val="20"/>
              </w:rPr>
              <w:t xml:space="preserve">, </w:t>
            </w:r>
            <w:r w:rsidRPr="009B6099">
              <w:rPr>
                <w:rFonts w:asciiTheme="minorHAnsi" w:hAnsiTheme="minorHAnsi" w:cstheme="minorHAnsi"/>
                <w:i/>
                <w:sz w:val="20"/>
              </w:rPr>
              <w:t>braille will be presented via embosser</w:t>
            </w:r>
            <w:r w:rsidR="00461916" w:rsidRPr="009B6099">
              <w:rPr>
                <w:rFonts w:asciiTheme="minorHAnsi" w:hAnsiTheme="minorHAnsi" w:cstheme="minorHAnsi"/>
                <w:i/>
                <w:sz w:val="20"/>
              </w:rPr>
              <w:t xml:space="preserve"> file via Print on Demand</w:t>
            </w:r>
            <w:r w:rsidR="00C46230" w:rsidRPr="009B6099">
              <w:rPr>
                <w:rFonts w:asciiTheme="minorHAnsi" w:hAnsiTheme="minorHAnsi" w:cstheme="minorHAnsi"/>
                <w:i/>
                <w:sz w:val="20"/>
              </w:rPr>
              <w:t xml:space="preserve"> </w:t>
            </w:r>
            <w:r w:rsidR="00C46230" w:rsidRPr="009B6099">
              <w:rPr>
                <w:rFonts w:asciiTheme="minorHAnsi" w:hAnsiTheme="minorHAnsi" w:cstheme="minorHAnsi"/>
                <w:iCs/>
                <w:sz w:val="20"/>
              </w:rPr>
              <w:t>(P40)</w:t>
            </w:r>
            <w:r w:rsidR="00461916" w:rsidRPr="009B6099">
              <w:rPr>
                <w:rFonts w:asciiTheme="minorHAnsi" w:hAnsiTheme="minorHAnsi" w:cstheme="minorHAnsi"/>
                <w:i/>
                <w:sz w:val="20"/>
              </w:rPr>
              <w:t xml:space="preserve"> or Paper-booklet for tactile graphics </w:t>
            </w:r>
            <w:r w:rsidR="00461916" w:rsidRPr="009B6099">
              <w:rPr>
                <w:rFonts w:asciiTheme="minorHAnsi" w:hAnsiTheme="minorHAnsi" w:cstheme="minorHAnsi"/>
                <w:iCs/>
                <w:sz w:val="20"/>
              </w:rPr>
              <w:t>(P35)</w:t>
            </w:r>
            <w:r w:rsidRPr="009B6099">
              <w:rPr>
                <w:rFonts w:asciiTheme="minorHAnsi" w:hAnsiTheme="minorHAnsi" w:cstheme="minorHAnsi"/>
                <w:i/>
                <w:sz w:val="20"/>
              </w:rPr>
              <w:t>; embosser-created braille can be</w:t>
            </w:r>
            <w:r w:rsidRPr="009B6099">
              <w:rPr>
                <w:rFonts w:asciiTheme="minorHAnsi" w:hAnsiTheme="minorHAnsi" w:cstheme="minorHAnsi"/>
                <w:i/>
                <w:spacing w:val="1"/>
                <w:sz w:val="20"/>
              </w:rPr>
              <w:t xml:space="preserve"> </w:t>
            </w:r>
            <w:r w:rsidRPr="009B6099">
              <w:rPr>
                <w:rFonts w:asciiTheme="minorHAnsi" w:hAnsiTheme="minorHAnsi" w:cstheme="minorHAnsi"/>
                <w:i/>
                <w:sz w:val="20"/>
              </w:rPr>
              <w:t>used for</w:t>
            </w:r>
            <w:r w:rsidRPr="009B6099">
              <w:rPr>
                <w:rFonts w:asciiTheme="minorHAnsi" w:hAnsiTheme="minorHAnsi" w:cstheme="minorHAnsi"/>
                <w:i/>
                <w:spacing w:val="-1"/>
                <w:sz w:val="20"/>
              </w:rPr>
              <w:t xml:space="preserve"> </w:t>
            </w:r>
            <w:r w:rsidRPr="009B6099">
              <w:rPr>
                <w:rFonts w:asciiTheme="minorHAnsi" w:hAnsiTheme="minorHAnsi" w:cstheme="minorHAnsi"/>
                <w:i/>
                <w:sz w:val="20"/>
              </w:rPr>
              <w:t>ELA also.</w:t>
            </w:r>
          </w:p>
          <w:p w14:paraId="57214DDF" w14:textId="77777777" w:rsidR="002B6859" w:rsidRPr="009B6099" w:rsidRDefault="002B6859">
            <w:pPr>
              <w:pStyle w:val="TableParagraph"/>
              <w:rPr>
                <w:rFonts w:asciiTheme="minorHAnsi" w:hAnsiTheme="minorHAnsi" w:cstheme="minorHAnsi"/>
                <w:b/>
                <w:i/>
                <w:sz w:val="20"/>
              </w:rPr>
            </w:pPr>
          </w:p>
          <w:p w14:paraId="272049EE" w14:textId="77777777" w:rsidR="002B6859" w:rsidRPr="009B6099" w:rsidRDefault="00AD06A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The type of braille presented to the student (contracted or non-contracted) is set in TIDE. The default is always contracted. The use of this accommodation may result in the student needing additional overall time to complete the assessment.</w:t>
            </w:r>
          </w:p>
          <w:p w14:paraId="2F9AF9AE" w14:textId="77777777" w:rsidR="00971549" w:rsidRPr="009B6099" w:rsidRDefault="00971549">
            <w:pPr>
              <w:pStyle w:val="TableParagraph"/>
              <w:ind w:left="115" w:right="162" w:hanging="1"/>
              <w:rPr>
                <w:rFonts w:asciiTheme="minorHAnsi" w:hAnsiTheme="minorHAnsi" w:cstheme="minorHAnsi"/>
                <w:sz w:val="20"/>
              </w:rPr>
            </w:pPr>
          </w:p>
          <w:p w14:paraId="57214DE0" w14:textId="3F05AB71" w:rsidR="00971549" w:rsidRPr="009B6099" w:rsidRDefault="001B2477">
            <w:pPr>
              <w:pStyle w:val="TableParagraph"/>
              <w:ind w:left="115" w:right="162" w:hanging="1"/>
              <w:rPr>
                <w:rFonts w:asciiTheme="minorHAnsi" w:hAnsiTheme="minorHAnsi" w:cstheme="minorHAnsi"/>
                <w:sz w:val="20"/>
              </w:rPr>
            </w:pPr>
            <w:r w:rsidRPr="009B6099">
              <w:rPr>
                <w:rFonts w:asciiTheme="minorHAnsi" w:hAnsiTheme="minorHAnsi" w:cstheme="minorHAnsi"/>
                <w:color w:val="ED0000"/>
                <w:sz w:val="20"/>
              </w:rPr>
              <w:t>P03 and P35 books must be ordered in TIDE by the county test coordinator. Contact the Office of Assessment for assistance.</w:t>
            </w:r>
          </w:p>
        </w:tc>
      </w:tr>
      <w:tr w:rsidR="002B6859" w:rsidRPr="009B6099" w14:paraId="57214DEC" w14:textId="77777777">
        <w:trPr>
          <w:trHeight w:val="1938"/>
        </w:trPr>
        <w:tc>
          <w:tcPr>
            <w:tcW w:w="806" w:type="dxa"/>
          </w:tcPr>
          <w:p w14:paraId="57214DE2" w14:textId="77777777" w:rsidR="002B6859" w:rsidRPr="009B6099" w:rsidRDefault="002B6859">
            <w:pPr>
              <w:pStyle w:val="TableParagraph"/>
              <w:rPr>
                <w:rFonts w:asciiTheme="minorHAnsi" w:hAnsiTheme="minorHAnsi" w:cstheme="minorHAnsi"/>
                <w:b/>
                <w:i/>
                <w:sz w:val="20"/>
              </w:rPr>
            </w:pPr>
          </w:p>
          <w:p w14:paraId="7AA05713" w14:textId="77777777" w:rsidR="002C45BA"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P13</w:t>
            </w:r>
          </w:p>
          <w:p w14:paraId="57214DE5" w14:textId="090B3370" w:rsidR="002B6859" w:rsidRPr="009B6099" w:rsidRDefault="002C45BA">
            <w:pPr>
              <w:pStyle w:val="TableParagraph"/>
              <w:ind w:left="115"/>
              <w:rPr>
                <w:rFonts w:asciiTheme="minorHAnsi" w:hAnsiTheme="minorHAnsi" w:cstheme="minorHAnsi"/>
                <w:b/>
                <w:sz w:val="20"/>
              </w:rPr>
            </w:pPr>
            <w:r w:rsidRPr="009B6099">
              <w:rPr>
                <w:rFonts w:asciiTheme="minorHAnsi" w:hAnsiTheme="minorHAnsi" w:cstheme="minorHAnsi"/>
                <w:bCs/>
                <w:sz w:val="20"/>
              </w:rPr>
              <w:t>(Do not pair with P01)</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tc>
        <w:tc>
          <w:tcPr>
            <w:tcW w:w="1708" w:type="dxa"/>
          </w:tcPr>
          <w:p w14:paraId="57214DE7" w14:textId="77777777" w:rsidR="002B6859" w:rsidRPr="009B6099" w:rsidRDefault="002B6859" w:rsidP="003703E8">
            <w:pPr>
              <w:pStyle w:val="TableParagraph"/>
              <w:ind w:left="0"/>
              <w:rPr>
                <w:rFonts w:asciiTheme="minorHAnsi" w:hAnsiTheme="minorHAnsi" w:cstheme="minorHAnsi"/>
                <w:b/>
                <w:i/>
                <w:sz w:val="20"/>
                <w:szCs w:val="20"/>
              </w:rPr>
            </w:pPr>
          </w:p>
          <w:p w14:paraId="57214DE8" w14:textId="77777777" w:rsidR="002B6859" w:rsidRPr="009B6099" w:rsidRDefault="00AD06A2">
            <w:pPr>
              <w:pStyle w:val="TableParagraph"/>
              <w:ind w:left="113" w:right="168"/>
              <w:rPr>
                <w:rFonts w:asciiTheme="minorHAnsi" w:hAnsiTheme="minorHAnsi" w:cstheme="minorHAnsi"/>
                <w:b/>
                <w:sz w:val="20"/>
              </w:rPr>
            </w:pPr>
            <w:r w:rsidRPr="009B6099">
              <w:rPr>
                <w:rFonts w:asciiTheme="minorHAnsi" w:hAnsiTheme="minorHAnsi" w:cstheme="minorHAnsi"/>
                <w:b/>
                <w:sz w:val="20"/>
              </w:rPr>
              <w:t>Text-to-speech,</w:t>
            </w:r>
            <w:r w:rsidRPr="009B6099">
              <w:rPr>
                <w:rFonts w:asciiTheme="minorHAnsi" w:hAnsiTheme="minorHAnsi" w:cstheme="minorHAnsi"/>
                <w:b/>
                <w:spacing w:val="1"/>
                <w:sz w:val="20"/>
              </w:rPr>
              <w:t xml:space="preserve"> </w:t>
            </w:r>
            <w:r w:rsidRPr="009B6099">
              <w:rPr>
                <w:rFonts w:asciiTheme="minorHAnsi" w:hAnsiTheme="minorHAnsi" w:cstheme="minorHAnsi"/>
                <w:b/>
                <w:sz w:val="20"/>
              </w:rPr>
              <w:t>including ELA</w:t>
            </w:r>
            <w:r w:rsidRPr="009B6099">
              <w:rPr>
                <w:rFonts w:asciiTheme="minorHAnsi" w:hAnsiTheme="minorHAnsi" w:cstheme="minorHAnsi"/>
                <w:b/>
                <w:spacing w:val="1"/>
                <w:sz w:val="20"/>
              </w:rPr>
              <w:t xml:space="preserve"> </w:t>
            </w:r>
            <w:r w:rsidRPr="009B6099">
              <w:rPr>
                <w:rFonts w:asciiTheme="minorHAnsi" w:hAnsiTheme="minorHAnsi" w:cstheme="minorHAnsi"/>
                <w:b/>
                <w:spacing w:val="-1"/>
                <w:sz w:val="20"/>
              </w:rPr>
              <w:t>reading</w:t>
            </w:r>
            <w:r w:rsidRPr="009B6099">
              <w:rPr>
                <w:rFonts w:asciiTheme="minorHAnsi" w:hAnsiTheme="minorHAnsi" w:cstheme="minorHAnsi"/>
                <w:b/>
                <w:spacing w:val="-10"/>
                <w:sz w:val="20"/>
              </w:rPr>
              <w:t xml:space="preserve"> </w:t>
            </w:r>
            <w:r w:rsidRPr="009B6099">
              <w:rPr>
                <w:rFonts w:asciiTheme="minorHAnsi" w:hAnsiTheme="minorHAnsi" w:cstheme="minorHAnsi"/>
                <w:b/>
                <w:sz w:val="20"/>
              </w:rPr>
              <w:t>passages</w:t>
            </w:r>
          </w:p>
        </w:tc>
        <w:tc>
          <w:tcPr>
            <w:tcW w:w="3059" w:type="dxa"/>
          </w:tcPr>
          <w:p w14:paraId="57214DE9" w14:textId="77777777" w:rsidR="002B6859" w:rsidRPr="009B6099" w:rsidRDefault="002B6859" w:rsidP="003703E8">
            <w:pPr>
              <w:pStyle w:val="TableParagraph"/>
              <w:rPr>
                <w:rFonts w:asciiTheme="minorHAnsi" w:hAnsiTheme="minorHAnsi" w:cstheme="minorHAnsi"/>
                <w:b/>
                <w:i/>
                <w:sz w:val="20"/>
                <w:szCs w:val="20"/>
              </w:rPr>
            </w:pPr>
          </w:p>
          <w:p w14:paraId="605A2F7B" w14:textId="77777777" w:rsidR="002B6859" w:rsidRPr="009B6099" w:rsidRDefault="00AD06A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Text is read aloud to the student via embedded text-to-speech technology. The student </w:t>
            </w:r>
            <w:proofErr w:type="gramStart"/>
            <w:r w:rsidRPr="009B6099">
              <w:rPr>
                <w:rFonts w:asciiTheme="minorHAnsi" w:hAnsiTheme="minorHAnsi" w:cstheme="minorHAnsi"/>
                <w:sz w:val="20"/>
                <w:szCs w:val="20"/>
              </w:rPr>
              <w:t>is able to</w:t>
            </w:r>
            <w:proofErr w:type="gramEnd"/>
            <w:r w:rsidRPr="009B6099">
              <w:rPr>
                <w:rFonts w:asciiTheme="minorHAnsi" w:hAnsiTheme="minorHAnsi" w:cstheme="minorHAnsi"/>
                <w:sz w:val="20"/>
                <w:szCs w:val="20"/>
              </w:rPr>
              <w:t xml:space="preserve"> control the speed as well as raise or lower the volume of the voice via a volume control.</w:t>
            </w:r>
          </w:p>
          <w:p w14:paraId="6853A278" w14:textId="77777777" w:rsidR="008758DB" w:rsidRPr="009B6099" w:rsidRDefault="008758DB">
            <w:pPr>
              <w:pStyle w:val="TableParagraph"/>
              <w:ind w:left="113" w:right="140"/>
              <w:rPr>
                <w:rFonts w:asciiTheme="minorHAnsi" w:hAnsiTheme="minorHAnsi" w:cstheme="minorHAnsi"/>
                <w:sz w:val="20"/>
              </w:rPr>
            </w:pPr>
          </w:p>
          <w:p w14:paraId="000B9D64" w14:textId="2992FCBC" w:rsidR="008758DB" w:rsidRPr="009B6099" w:rsidRDefault="008758DB">
            <w:pPr>
              <w:pStyle w:val="TableParagraph"/>
              <w:ind w:left="113" w:right="140"/>
              <w:rPr>
                <w:rFonts w:asciiTheme="minorHAnsi" w:hAnsiTheme="minorHAnsi" w:cstheme="minorHAnsi"/>
                <w:color w:val="ED0000"/>
                <w:sz w:val="20"/>
              </w:rPr>
            </w:pPr>
            <w:r w:rsidRPr="009B6099">
              <w:rPr>
                <w:rFonts w:asciiTheme="minorHAnsi" w:hAnsiTheme="minorHAnsi" w:cstheme="minorHAnsi"/>
                <w:color w:val="ED0000"/>
                <w:sz w:val="20"/>
              </w:rPr>
              <w:t>Blue tooth</w:t>
            </w:r>
            <w:r w:rsidR="00CF5C51" w:rsidRPr="009B6099">
              <w:rPr>
                <w:rFonts w:asciiTheme="minorHAnsi" w:hAnsiTheme="minorHAnsi" w:cstheme="minorHAnsi"/>
                <w:color w:val="ED0000"/>
                <w:sz w:val="20"/>
              </w:rPr>
              <w:t>*</w:t>
            </w:r>
            <w:r w:rsidRPr="009B6099">
              <w:rPr>
                <w:rFonts w:asciiTheme="minorHAnsi" w:hAnsiTheme="minorHAnsi" w:cstheme="minorHAnsi"/>
                <w:color w:val="ED0000"/>
                <w:sz w:val="20"/>
              </w:rPr>
              <w:t xml:space="preserve"> connected headphones are not permitted on any state assessment.</w:t>
            </w:r>
          </w:p>
          <w:p w14:paraId="1079BEA2" w14:textId="77777777" w:rsidR="00CF5C51" w:rsidRPr="009B6099" w:rsidRDefault="00CF5C51">
            <w:pPr>
              <w:pStyle w:val="TableParagraph"/>
              <w:ind w:left="113" w:right="140"/>
              <w:rPr>
                <w:rFonts w:asciiTheme="minorHAnsi" w:hAnsiTheme="minorHAnsi" w:cstheme="minorHAnsi"/>
                <w:color w:val="ED0000"/>
                <w:sz w:val="20"/>
              </w:rPr>
            </w:pPr>
          </w:p>
          <w:p w14:paraId="57214DEA" w14:textId="3F9AEC8C" w:rsidR="008758DB" w:rsidRPr="009B6099" w:rsidRDefault="00CF5C51">
            <w:pPr>
              <w:pStyle w:val="TableParagraph"/>
              <w:ind w:left="113" w:right="140"/>
              <w:rPr>
                <w:rFonts w:asciiTheme="minorHAnsi" w:hAnsiTheme="minorHAnsi" w:cstheme="minorHAnsi"/>
                <w:sz w:val="20"/>
              </w:rPr>
            </w:pPr>
            <w:r w:rsidRPr="009B6099">
              <w:rPr>
                <w:rFonts w:asciiTheme="minorHAnsi" w:hAnsiTheme="minorHAnsi" w:cstheme="minorHAnsi"/>
                <w:color w:val="ED0000"/>
                <w:sz w:val="20"/>
              </w:rPr>
              <w:t>*Cochlear implants and Bluetooth hearing aids are exempt from this policy.</w:t>
            </w:r>
          </w:p>
        </w:tc>
        <w:tc>
          <w:tcPr>
            <w:tcW w:w="3959" w:type="dxa"/>
          </w:tcPr>
          <w:p w14:paraId="226610E4" w14:textId="77777777" w:rsidR="003703E8" w:rsidRPr="009B6099" w:rsidRDefault="003703E8" w:rsidP="003703E8">
            <w:pPr>
              <w:pStyle w:val="TableParagraph"/>
              <w:ind w:left="114" w:right="263"/>
              <w:rPr>
                <w:rFonts w:asciiTheme="minorHAnsi" w:hAnsiTheme="minorHAnsi" w:cstheme="minorHAnsi"/>
                <w:sz w:val="20"/>
              </w:rPr>
            </w:pPr>
          </w:p>
          <w:p w14:paraId="3E0E009A" w14:textId="2ED867D8" w:rsidR="002B6859" w:rsidRPr="009B6099" w:rsidRDefault="00AD06A2" w:rsidP="003703E8">
            <w:pPr>
              <w:pStyle w:val="TableParagraph"/>
              <w:ind w:left="114" w:right="263"/>
              <w:rPr>
                <w:rFonts w:asciiTheme="minorHAnsi" w:hAnsiTheme="minorHAnsi" w:cstheme="minorHAnsi"/>
                <w:color w:val="0562C1"/>
                <w:sz w:val="20"/>
                <w:u w:val="single" w:color="0562C1"/>
              </w:rPr>
            </w:pPr>
            <w:r w:rsidRPr="009B6099">
              <w:rPr>
                <w:rFonts w:asciiTheme="minorHAnsi" w:hAnsiTheme="minorHAnsi" w:cstheme="minorHAnsi"/>
                <w:sz w:val="20"/>
              </w:rPr>
              <w:t>T</w:t>
            </w:r>
            <w:r w:rsidRPr="009B6099">
              <w:rPr>
                <w:rFonts w:asciiTheme="minorHAnsi" w:hAnsiTheme="minorHAnsi" w:cstheme="minorHAnsi"/>
                <w:sz w:val="20"/>
                <w:szCs w:val="20"/>
              </w:rPr>
              <w:t xml:space="preserve">ext-to-speech is available as an accommodation for students whose need is documented in an IEP or Section 504 plan. Students who use text-to-speech will need headphones unless tested individually in a </w:t>
            </w:r>
            <w:r w:rsidRPr="009B6099">
              <w:rPr>
                <w:rFonts w:asciiTheme="minorHAnsi" w:hAnsiTheme="minorHAnsi" w:cstheme="minorHAnsi"/>
                <w:sz w:val="20"/>
              </w:rPr>
              <w:t xml:space="preserve">separate setting. </w:t>
            </w:r>
            <w:hyperlink w:anchor="_P13_Text-to-speech_(TTS)," w:history="1">
              <w:r w:rsidRPr="009B6099">
                <w:rPr>
                  <w:rStyle w:val="Hyperlink"/>
                  <w:rFonts w:asciiTheme="minorHAnsi" w:hAnsiTheme="minorHAnsi" w:cstheme="minorHAnsi"/>
                  <w:sz w:val="20"/>
                </w:rPr>
                <w:t>Read P13</w:t>
              </w:r>
              <w:r w:rsidR="003E39A7" w:rsidRPr="009B6099">
                <w:rPr>
                  <w:rStyle w:val="Hyperlink"/>
                  <w:rFonts w:asciiTheme="minorHAnsi" w:hAnsiTheme="minorHAnsi" w:cstheme="minorHAnsi"/>
                  <w:sz w:val="20"/>
                </w:rPr>
                <w:fldChar w:fldCharType="begin"/>
              </w:r>
              <w:r w:rsidR="003E39A7" w:rsidRPr="009B6099">
                <w:rPr>
                  <w:rStyle w:val="Hyperlink"/>
                  <w:rFonts w:asciiTheme="minorHAnsi" w:hAnsiTheme="minorHAnsi" w:cstheme="minorHAnsi"/>
                </w:rPr>
                <w:instrText xml:space="preserve"> XE "P13" </w:instrText>
              </w:r>
              <w:r w:rsidR="003E39A7" w:rsidRPr="009B6099">
                <w:rPr>
                  <w:rStyle w:val="Hyperlink"/>
                  <w:rFonts w:asciiTheme="minorHAnsi" w:hAnsiTheme="minorHAnsi" w:cstheme="minorHAnsi"/>
                  <w:sz w:val="20"/>
                </w:rPr>
                <w:fldChar w:fldCharType="end"/>
              </w:r>
              <w:r w:rsidRPr="009B6099">
                <w:rPr>
                  <w:rStyle w:val="Hyperlink"/>
                  <w:rFonts w:asciiTheme="minorHAnsi" w:hAnsiTheme="minorHAnsi" w:cstheme="minorHAnsi"/>
                  <w:sz w:val="20"/>
                </w:rPr>
                <w:t xml:space="preserve"> for further</w:t>
              </w:r>
              <w:r w:rsidRPr="009B6099">
                <w:rPr>
                  <w:rStyle w:val="Hyperlink"/>
                  <w:rFonts w:asciiTheme="minorHAnsi" w:hAnsiTheme="minorHAnsi" w:cstheme="minorHAnsi"/>
                  <w:spacing w:val="1"/>
                  <w:sz w:val="20"/>
                </w:rPr>
                <w:t xml:space="preserve"> </w:t>
              </w:r>
              <w:r w:rsidRPr="009B6099">
                <w:rPr>
                  <w:rStyle w:val="Hyperlink"/>
                  <w:rFonts w:asciiTheme="minorHAnsi" w:hAnsiTheme="minorHAnsi" w:cstheme="minorHAnsi"/>
                  <w:sz w:val="20"/>
                </w:rPr>
                <w:t>guidance.</w:t>
              </w:r>
            </w:hyperlink>
          </w:p>
          <w:p w14:paraId="57214DEB" w14:textId="40A2BBDE" w:rsidR="003703E8" w:rsidRPr="009B6099" w:rsidRDefault="003703E8" w:rsidP="003703E8">
            <w:pPr>
              <w:pStyle w:val="TableParagraph"/>
              <w:ind w:left="114" w:right="263"/>
              <w:rPr>
                <w:rFonts w:asciiTheme="minorHAnsi" w:hAnsiTheme="minorHAnsi" w:cstheme="minorHAnsi"/>
                <w:sz w:val="20"/>
              </w:rPr>
            </w:pPr>
          </w:p>
        </w:tc>
      </w:tr>
      <w:tr w:rsidR="000C2C2E" w:rsidRPr="009B6099" w14:paraId="0DBF32CF" w14:textId="77777777">
        <w:trPr>
          <w:trHeight w:val="1938"/>
        </w:trPr>
        <w:tc>
          <w:tcPr>
            <w:tcW w:w="806" w:type="dxa"/>
          </w:tcPr>
          <w:p w14:paraId="4545D59F" w14:textId="77777777" w:rsidR="000C2C2E" w:rsidRPr="009B6099" w:rsidRDefault="000C2C2E" w:rsidP="000C2C2E">
            <w:pPr>
              <w:pStyle w:val="TableParagraph"/>
              <w:ind w:left="0"/>
              <w:rPr>
                <w:rFonts w:asciiTheme="minorHAnsi" w:hAnsiTheme="minorHAnsi" w:cstheme="minorHAnsi"/>
                <w:b/>
                <w:i/>
                <w:sz w:val="20"/>
                <w:szCs w:val="20"/>
              </w:rPr>
            </w:pPr>
          </w:p>
          <w:p w14:paraId="5194C9E9" w14:textId="232103F7" w:rsidR="000C2C2E" w:rsidRPr="009B6099" w:rsidRDefault="000C2C2E" w:rsidP="000C2C2E">
            <w:pPr>
              <w:pStyle w:val="TableParagraph"/>
              <w:ind w:left="94"/>
              <w:rPr>
                <w:rFonts w:asciiTheme="minorHAnsi" w:hAnsiTheme="minorHAnsi" w:cstheme="minorHAnsi"/>
                <w:b/>
                <w:iCs/>
                <w:sz w:val="20"/>
              </w:rPr>
            </w:pPr>
            <w:r w:rsidRPr="009B6099">
              <w:rPr>
                <w:rFonts w:asciiTheme="minorHAnsi" w:hAnsiTheme="minorHAnsi" w:cstheme="minorHAnsi"/>
                <w:b/>
                <w:sz w:val="20"/>
              </w:rPr>
              <w:t>P22</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P22</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0E67F951" w14:textId="77777777" w:rsidR="000C2C2E" w:rsidRPr="009B6099" w:rsidRDefault="000C2C2E" w:rsidP="000C2C2E">
            <w:pPr>
              <w:pStyle w:val="TableParagraph"/>
              <w:spacing w:before="4"/>
              <w:ind w:left="0"/>
              <w:rPr>
                <w:rFonts w:asciiTheme="minorHAnsi" w:hAnsiTheme="minorHAnsi" w:cstheme="minorHAnsi"/>
                <w:b/>
                <w:i/>
                <w:sz w:val="20"/>
                <w:szCs w:val="20"/>
              </w:rPr>
            </w:pPr>
          </w:p>
          <w:p w14:paraId="5412CE34" w14:textId="45D457D1" w:rsidR="000C2C2E" w:rsidRPr="009B6099" w:rsidRDefault="000C2C2E" w:rsidP="000C2C2E">
            <w:pPr>
              <w:pStyle w:val="TableParagraph"/>
              <w:ind w:left="97"/>
              <w:rPr>
                <w:rFonts w:asciiTheme="minorHAnsi" w:hAnsiTheme="minorHAnsi" w:cstheme="minorHAnsi"/>
                <w:b/>
                <w:iCs/>
                <w:sz w:val="20"/>
              </w:rPr>
            </w:pPr>
            <w:r w:rsidRPr="009B6099">
              <w:rPr>
                <w:rFonts w:asciiTheme="minorHAnsi" w:hAnsiTheme="minorHAnsi" w:cstheme="minorHAnsi"/>
                <w:b/>
                <w:sz w:val="20"/>
              </w:rPr>
              <w:t>Enlarge test on</w:t>
            </w:r>
            <w:r w:rsidRPr="009B6099">
              <w:rPr>
                <w:rFonts w:asciiTheme="minorHAnsi" w:hAnsiTheme="minorHAnsi" w:cstheme="minorHAnsi"/>
                <w:b/>
                <w:spacing w:val="1"/>
                <w:sz w:val="20"/>
              </w:rPr>
              <w:t xml:space="preserve"> </w:t>
            </w:r>
            <w:r w:rsidRPr="009B6099">
              <w:rPr>
                <w:rFonts w:asciiTheme="minorHAnsi" w:hAnsiTheme="minorHAnsi" w:cstheme="minorHAnsi"/>
                <w:b/>
                <w:sz w:val="20"/>
              </w:rPr>
              <w:t>computer</w:t>
            </w:r>
            <w:r w:rsidRPr="009B6099">
              <w:rPr>
                <w:rFonts w:asciiTheme="minorHAnsi" w:hAnsiTheme="minorHAnsi" w:cstheme="minorHAnsi"/>
                <w:b/>
                <w:spacing w:val="-11"/>
                <w:sz w:val="20"/>
              </w:rPr>
              <w:t xml:space="preserve"> </w:t>
            </w:r>
            <w:r w:rsidRPr="009B6099">
              <w:rPr>
                <w:rFonts w:asciiTheme="minorHAnsi" w:hAnsiTheme="minorHAnsi" w:cstheme="minorHAnsi"/>
                <w:b/>
                <w:sz w:val="20"/>
              </w:rPr>
              <w:t>screen</w:t>
            </w:r>
          </w:p>
        </w:tc>
        <w:tc>
          <w:tcPr>
            <w:tcW w:w="3059" w:type="dxa"/>
          </w:tcPr>
          <w:p w14:paraId="7E39BA06" w14:textId="77777777" w:rsidR="000C2C2E" w:rsidRPr="009B6099" w:rsidRDefault="000C2C2E" w:rsidP="000C2C2E">
            <w:pPr>
              <w:pStyle w:val="TableParagraph"/>
              <w:ind w:left="112" w:right="161"/>
              <w:rPr>
                <w:rFonts w:asciiTheme="minorHAnsi" w:hAnsiTheme="minorHAnsi" w:cstheme="minorHAnsi"/>
                <w:sz w:val="20"/>
              </w:rPr>
            </w:pPr>
          </w:p>
          <w:p w14:paraId="707D91F4" w14:textId="79752984" w:rsidR="000C2C2E" w:rsidRPr="009B6099" w:rsidRDefault="000C2C2E" w:rsidP="000C2C2E">
            <w:pPr>
              <w:pStyle w:val="TableParagraph"/>
              <w:ind w:left="115" w:right="176"/>
              <w:rPr>
                <w:rFonts w:asciiTheme="minorHAnsi" w:hAnsiTheme="minorHAnsi" w:cstheme="minorHAnsi"/>
                <w:sz w:val="20"/>
              </w:rPr>
            </w:pPr>
            <w:r w:rsidRPr="009B6099">
              <w:rPr>
                <w:rFonts w:asciiTheme="minorHAnsi" w:hAnsiTheme="minorHAnsi" w:cstheme="minorHAnsi"/>
                <w:sz w:val="20"/>
              </w:rPr>
              <w:t>Test (text and graphics) is presented with larger fonts.</w:t>
            </w:r>
          </w:p>
        </w:tc>
        <w:tc>
          <w:tcPr>
            <w:tcW w:w="3959" w:type="dxa"/>
          </w:tcPr>
          <w:p w14:paraId="7E69FF59" w14:textId="77777777" w:rsidR="000C2C2E" w:rsidRPr="009B6099" w:rsidRDefault="000C2C2E" w:rsidP="000C2C2E">
            <w:pPr>
              <w:pStyle w:val="TableParagraph"/>
              <w:ind w:left="115" w:right="176"/>
              <w:rPr>
                <w:rFonts w:asciiTheme="minorHAnsi" w:hAnsiTheme="minorHAnsi" w:cstheme="minorHAnsi"/>
                <w:sz w:val="20"/>
              </w:rPr>
            </w:pPr>
          </w:p>
          <w:p w14:paraId="4375FAF5" w14:textId="77777777" w:rsidR="000C2C2E" w:rsidRPr="009B6099" w:rsidRDefault="000C2C2E" w:rsidP="000C2C2E">
            <w:pPr>
              <w:pStyle w:val="TableParagraph"/>
              <w:ind w:left="115" w:right="176"/>
              <w:rPr>
                <w:rFonts w:asciiTheme="minorHAnsi" w:hAnsiTheme="minorHAnsi" w:cstheme="minorHAnsi"/>
                <w:sz w:val="20"/>
              </w:rPr>
            </w:pPr>
            <w:r w:rsidRPr="009B6099">
              <w:rPr>
                <w:rFonts w:asciiTheme="minorHAnsi" w:hAnsiTheme="minorHAnsi" w:cstheme="minorHAnsi"/>
                <w:sz w:val="20"/>
              </w:rPr>
              <w:t>Students with vision impairments who are accustomed to this accommodation to interact with material.</w:t>
            </w:r>
          </w:p>
          <w:p w14:paraId="20296C23" w14:textId="77777777" w:rsidR="000C2C2E" w:rsidRPr="009B6099" w:rsidRDefault="000C2C2E" w:rsidP="000C2C2E">
            <w:pPr>
              <w:pStyle w:val="TableParagraph"/>
              <w:ind w:left="115" w:right="176"/>
              <w:rPr>
                <w:rFonts w:asciiTheme="minorHAnsi" w:hAnsiTheme="minorHAnsi" w:cstheme="minorHAnsi"/>
                <w:sz w:val="20"/>
              </w:rPr>
            </w:pPr>
            <w:r w:rsidRPr="009B6099">
              <w:rPr>
                <w:rFonts w:asciiTheme="minorHAnsi" w:hAnsiTheme="minorHAnsi" w:cstheme="minorHAnsi"/>
                <w:b/>
                <w:bCs/>
                <w:sz w:val="20"/>
                <w:highlight w:val="yellow"/>
              </w:rPr>
              <w:t>Note</w:t>
            </w:r>
            <w:r w:rsidRPr="009B6099">
              <w:rPr>
                <w:rFonts w:asciiTheme="minorHAnsi" w:hAnsiTheme="minorHAnsi" w:cstheme="minorHAnsi"/>
                <w:sz w:val="20"/>
                <w:highlight w:val="yellow"/>
              </w:rPr>
              <w:t>: use of P22 will automatically activate P43 (Streamline mode) in Cambium’s testing platform.</w:t>
            </w:r>
          </w:p>
          <w:p w14:paraId="1C554184" w14:textId="77777777" w:rsidR="000C2C2E" w:rsidRPr="009B6099" w:rsidRDefault="000C2C2E" w:rsidP="000C2C2E">
            <w:pPr>
              <w:pStyle w:val="TableParagraph"/>
              <w:spacing w:before="116"/>
              <w:ind w:left="114" w:right="117"/>
              <w:rPr>
                <w:rFonts w:asciiTheme="minorHAnsi" w:hAnsiTheme="minorHAnsi" w:cstheme="minorHAnsi"/>
                <w:sz w:val="20"/>
              </w:rPr>
            </w:pPr>
          </w:p>
        </w:tc>
      </w:tr>
      <w:tr w:rsidR="002B6859" w:rsidRPr="009B6099" w14:paraId="57214DF7" w14:textId="77777777" w:rsidTr="003204C6">
        <w:trPr>
          <w:trHeight w:val="1938"/>
        </w:trPr>
        <w:tc>
          <w:tcPr>
            <w:tcW w:w="806" w:type="dxa"/>
          </w:tcPr>
          <w:p w14:paraId="57214DED" w14:textId="77777777" w:rsidR="002B6859" w:rsidRPr="009B6099" w:rsidRDefault="002B6859">
            <w:pPr>
              <w:pStyle w:val="TableParagraph"/>
              <w:rPr>
                <w:rFonts w:asciiTheme="minorHAnsi" w:hAnsiTheme="minorHAnsi" w:cstheme="minorHAnsi"/>
                <w:b/>
                <w:i/>
                <w:sz w:val="20"/>
              </w:rPr>
            </w:pPr>
          </w:p>
          <w:p w14:paraId="57214DF0" w14:textId="3C7F2001"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P28</w:t>
            </w:r>
            <w:r w:rsidR="005F2C82" w:rsidRPr="009B6099">
              <w:rPr>
                <w:rFonts w:asciiTheme="minorHAnsi" w:hAnsiTheme="minorHAnsi" w:cstheme="minorHAnsi"/>
                <w:b/>
                <w:sz w:val="20"/>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0"/>
              </w:rPr>
              <w:fldChar w:fldCharType="end"/>
            </w:r>
          </w:p>
        </w:tc>
        <w:tc>
          <w:tcPr>
            <w:tcW w:w="1708" w:type="dxa"/>
          </w:tcPr>
          <w:p w14:paraId="57214DF1" w14:textId="77777777" w:rsidR="002B6859" w:rsidRPr="009B6099" w:rsidRDefault="002B6859">
            <w:pPr>
              <w:pStyle w:val="TableParagraph"/>
              <w:rPr>
                <w:rFonts w:asciiTheme="minorHAnsi" w:hAnsiTheme="minorHAnsi" w:cstheme="minorHAnsi"/>
                <w:b/>
                <w:i/>
                <w:sz w:val="20"/>
              </w:rPr>
            </w:pPr>
          </w:p>
          <w:p w14:paraId="57214DF4" w14:textId="77777777" w:rsidR="002B6859" w:rsidRPr="009B6099" w:rsidRDefault="00AD06A2">
            <w:pPr>
              <w:pStyle w:val="TableParagraph"/>
              <w:ind w:left="113"/>
              <w:rPr>
                <w:rFonts w:asciiTheme="minorHAnsi" w:hAnsiTheme="minorHAnsi" w:cstheme="minorHAnsi"/>
                <w:b/>
                <w:sz w:val="20"/>
              </w:rPr>
            </w:pPr>
            <w:r w:rsidRPr="009B6099">
              <w:rPr>
                <w:rFonts w:asciiTheme="minorHAnsi" w:hAnsiTheme="minorHAnsi" w:cstheme="minorHAnsi"/>
                <w:b/>
                <w:sz w:val="20"/>
              </w:rPr>
              <w:t>Color</w:t>
            </w:r>
            <w:r w:rsidRPr="009B6099">
              <w:rPr>
                <w:rFonts w:asciiTheme="minorHAnsi" w:hAnsiTheme="minorHAnsi" w:cstheme="minorHAnsi"/>
                <w:b/>
                <w:spacing w:val="-1"/>
                <w:sz w:val="20"/>
              </w:rPr>
              <w:t xml:space="preserve"> </w:t>
            </w:r>
            <w:r w:rsidRPr="009B6099">
              <w:rPr>
                <w:rFonts w:asciiTheme="minorHAnsi" w:hAnsiTheme="minorHAnsi" w:cstheme="minorHAnsi"/>
                <w:b/>
                <w:sz w:val="20"/>
              </w:rPr>
              <w:t>contrast</w:t>
            </w:r>
          </w:p>
        </w:tc>
        <w:tc>
          <w:tcPr>
            <w:tcW w:w="3059" w:type="dxa"/>
          </w:tcPr>
          <w:p w14:paraId="57214DF5" w14:textId="77777777" w:rsidR="002B6859" w:rsidRPr="009B6099" w:rsidRDefault="00AD06A2" w:rsidP="00AF4AC9">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Enable students to adjust screen background or font color, based on student needs or preferences. This may include reversing the colors for the entire interface or choosing the color of font and background.</w:t>
            </w:r>
          </w:p>
        </w:tc>
        <w:tc>
          <w:tcPr>
            <w:tcW w:w="3959" w:type="dxa"/>
            <w:vAlign w:val="center"/>
          </w:tcPr>
          <w:p w14:paraId="0A6BE626" w14:textId="77777777" w:rsidR="002B6859" w:rsidRPr="009B6099" w:rsidRDefault="00AD06A2" w:rsidP="003204C6">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Students with attention difficulties may need this accommodation for viewing test content. It also may be needed by some students with visual impairments or other print disabilities (including learning disabilities). Choice of colors should be informed by evidence that color selections meet the student’s needs.</w:t>
            </w:r>
          </w:p>
          <w:p w14:paraId="57214DF6" w14:textId="3164FDDD" w:rsidR="00D77ED5" w:rsidRPr="009B6099" w:rsidRDefault="00D77ED5" w:rsidP="003204C6">
            <w:pPr>
              <w:pStyle w:val="TableParagraph"/>
              <w:ind w:left="114" w:right="117"/>
              <w:rPr>
                <w:rFonts w:asciiTheme="minorHAnsi" w:hAnsiTheme="minorHAnsi" w:cstheme="minorHAnsi"/>
                <w:sz w:val="20"/>
              </w:rPr>
            </w:pPr>
          </w:p>
        </w:tc>
      </w:tr>
      <w:tr w:rsidR="002B6859" w:rsidRPr="009B6099" w14:paraId="57214E04" w14:textId="77777777" w:rsidTr="00693A97">
        <w:trPr>
          <w:trHeight w:val="2917"/>
        </w:trPr>
        <w:tc>
          <w:tcPr>
            <w:tcW w:w="806" w:type="dxa"/>
          </w:tcPr>
          <w:p w14:paraId="57214DF8" w14:textId="77777777" w:rsidR="002B6859" w:rsidRPr="009B6099" w:rsidRDefault="002B6859" w:rsidP="00D77ED5">
            <w:pPr>
              <w:pStyle w:val="TableParagraph"/>
              <w:ind w:left="0"/>
              <w:rPr>
                <w:rFonts w:asciiTheme="minorHAnsi" w:hAnsiTheme="minorHAnsi" w:cstheme="minorHAnsi"/>
                <w:b/>
                <w:i/>
                <w:sz w:val="20"/>
              </w:rPr>
            </w:pPr>
          </w:p>
          <w:p w14:paraId="57214DFD" w14:textId="0DB16336"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P32</w:t>
            </w:r>
            <w:r w:rsidR="005F2C82" w:rsidRPr="009B6099">
              <w:rPr>
                <w:rFonts w:asciiTheme="minorHAnsi" w:hAnsiTheme="minorHAnsi" w:cstheme="minorHAnsi"/>
                <w:b/>
                <w:sz w:val="20"/>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0"/>
              </w:rPr>
              <w:fldChar w:fldCharType="end"/>
            </w:r>
          </w:p>
        </w:tc>
        <w:tc>
          <w:tcPr>
            <w:tcW w:w="1708" w:type="dxa"/>
          </w:tcPr>
          <w:p w14:paraId="57214DFE" w14:textId="77777777" w:rsidR="002B6859" w:rsidRPr="009B6099" w:rsidRDefault="002B6859">
            <w:pPr>
              <w:pStyle w:val="TableParagraph"/>
              <w:rPr>
                <w:rFonts w:asciiTheme="minorHAnsi" w:hAnsiTheme="minorHAnsi" w:cstheme="minorHAnsi"/>
                <w:b/>
                <w:i/>
                <w:sz w:val="20"/>
              </w:rPr>
            </w:pPr>
          </w:p>
          <w:p w14:paraId="57214E00" w14:textId="5F199183" w:rsidR="002B6859" w:rsidRPr="009B6099" w:rsidRDefault="0069778A">
            <w:pPr>
              <w:pStyle w:val="TableParagraph"/>
              <w:ind w:left="113" w:right="221"/>
              <w:rPr>
                <w:rFonts w:asciiTheme="minorHAnsi" w:hAnsiTheme="minorHAnsi" w:cstheme="minorHAnsi"/>
                <w:i/>
                <w:sz w:val="20"/>
              </w:rPr>
            </w:pPr>
            <w:r w:rsidRPr="009B6099">
              <w:rPr>
                <w:rFonts w:asciiTheme="minorHAnsi" w:hAnsiTheme="minorHAnsi" w:cstheme="minorHAnsi"/>
                <w:b/>
                <w:sz w:val="20"/>
              </w:rPr>
              <w:t>Embedded Spanish Translations for computer-based assessments</w:t>
            </w:r>
            <w:r w:rsidR="00AD06A2" w:rsidRPr="009B6099">
              <w:rPr>
                <w:rFonts w:asciiTheme="minorHAnsi" w:hAnsiTheme="minorHAnsi" w:cstheme="minorHAnsi"/>
                <w:b/>
                <w:sz w:val="20"/>
              </w:rPr>
              <w:t xml:space="preserve"> </w:t>
            </w:r>
            <w:r w:rsidR="00AD06A2" w:rsidRPr="009B6099">
              <w:rPr>
                <w:rFonts w:asciiTheme="minorHAnsi" w:hAnsiTheme="minorHAnsi" w:cstheme="minorHAnsi"/>
                <w:bCs/>
                <w:i/>
                <w:iCs/>
                <w:sz w:val="20"/>
              </w:rPr>
              <w:t>(</w:t>
            </w:r>
            <w:r w:rsidR="00AD06A2" w:rsidRPr="009B6099">
              <w:rPr>
                <w:rFonts w:asciiTheme="minorHAnsi" w:hAnsiTheme="minorHAnsi" w:cstheme="minorHAnsi"/>
                <w:i/>
                <w:sz w:val="20"/>
              </w:rPr>
              <w:t>Spanish-only</w:t>
            </w:r>
            <w:r w:rsidR="007C3DDA" w:rsidRPr="009B6099">
              <w:rPr>
                <w:rFonts w:asciiTheme="minorHAnsi" w:hAnsiTheme="minorHAnsi" w:cstheme="minorHAnsi"/>
                <w:i/>
                <w:sz w:val="20"/>
              </w:rPr>
              <w:t>; math and science subjects only</w:t>
            </w:r>
            <w:r w:rsidR="00AD06A2" w:rsidRPr="009B6099">
              <w:rPr>
                <w:rFonts w:asciiTheme="minorHAnsi" w:hAnsiTheme="minorHAnsi" w:cstheme="minorHAnsi"/>
                <w:i/>
                <w:sz w:val="20"/>
              </w:rPr>
              <w:t>)</w:t>
            </w:r>
          </w:p>
        </w:tc>
        <w:tc>
          <w:tcPr>
            <w:tcW w:w="3059" w:type="dxa"/>
          </w:tcPr>
          <w:p w14:paraId="57214E01" w14:textId="77777777" w:rsidR="002B6859" w:rsidRPr="009B6099" w:rsidRDefault="002B6859" w:rsidP="00E6169B">
            <w:pPr>
              <w:pStyle w:val="TableParagraph"/>
              <w:spacing w:before="7"/>
              <w:ind w:left="0"/>
              <w:rPr>
                <w:rFonts w:asciiTheme="minorHAnsi" w:hAnsiTheme="minorHAnsi" w:cstheme="minorHAnsi"/>
                <w:b/>
                <w:i/>
                <w:sz w:val="20"/>
                <w:szCs w:val="20"/>
              </w:rPr>
            </w:pPr>
          </w:p>
          <w:p w14:paraId="5DF9B3DE" w14:textId="52C340CA" w:rsidR="002B6859" w:rsidRPr="009B6099" w:rsidRDefault="007C3DD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T</w:t>
            </w:r>
            <w:r w:rsidR="00AD06A2" w:rsidRPr="009B6099">
              <w:rPr>
                <w:rFonts w:asciiTheme="minorHAnsi" w:hAnsiTheme="minorHAnsi" w:cstheme="minorHAnsi"/>
                <w:sz w:val="20"/>
                <w:szCs w:val="20"/>
              </w:rPr>
              <w:t>ranslations are a language accommodation.</w:t>
            </w:r>
            <w:r w:rsidRPr="009B6099">
              <w:rPr>
                <w:rFonts w:asciiTheme="minorHAnsi" w:hAnsiTheme="minorHAnsi" w:cstheme="minorHAnsi"/>
                <w:sz w:val="20"/>
                <w:szCs w:val="20"/>
              </w:rPr>
              <w:t xml:space="preserve"> </w:t>
            </w:r>
          </w:p>
          <w:p w14:paraId="072C28AD" w14:textId="77777777" w:rsidR="002469F8" w:rsidRPr="009B6099" w:rsidRDefault="002469F8">
            <w:pPr>
              <w:pStyle w:val="TableParagraph"/>
              <w:ind w:left="114" w:right="169"/>
              <w:rPr>
                <w:rFonts w:asciiTheme="minorHAnsi" w:hAnsiTheme="minorHAnsi" w:cstheme="minorHAnsi"/>
                <w:sz w:val="20"/>
              </w:rPr>
            </w:pPr>
          </w:p>
          <w:p w14:paraId="57214E02" w14:textId="0710A242" w:rsidR="002469F8" w:rsidRPr="009B6099" w:rsidRDefault="00C2751D">
            <w:pPr>
              <w:pStyle w:val="TableParagraph"/>
              <w:ind w:left="114" w:right="169"/>
              <w:rPr>
                <w:rFonts w:asciiTheme="minorHAnsi" w:hAnsiTheme="minorHAnsi" w:cstheme="minorHAnsi"/>
                <w:sz w:val="20"/>
              </w:rPr>
            </w:pPr>
            <w:r w:rsidRPr="009B6099">
              <w:rPr>
                <w:rFonts w:asciiTheme="minorHAnsi" w:hAnsiTheme="minorHAnsi" w:cstheme="minorHAnsi"/>
                <w:color w:val="ED0000"/>
                <w:sz w:val="20"/>
              </w:rPr>
              <w:t>Spanish t</w:t>
            </w:r>
            <w:r w:rsidR="002469F8" w:rsidRPr="009B6099">
              <w:rPr>
                <w:rFonts w:asciiTheme="minorHAnsi" w:hAnsiTheme="minorHAnsi" w:cstheme="minorHAnsi"/>
                <w:color w:val="ED0000"/>
                <w:sz w:val="20"/>
              </w:rPr>
              <w:t>ranslations are available only on the “B” forms of the non-summative modules from Cambium.</w:t>
            </w:r>
          </w:p>
        </w:tc>
        <w:tc>
          <w:tcPr>
            <w:tcW w:w="3959" w:type="dxa"/>
            <w:vAlign w:val="center"/>
          </w:tcPr>
          <w:p w14:paraId="57214E03" w14:textId="510B607A" w:rsidR="002B6859" w:rsidRPr="009B6099" w:rsidRDefault="00AD06A2" w:rsidP="003204C6">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 xml:space="preserve">For students whose primary language is not English and who use dual language supports in the classroom, use of the </w:t>
            </w:r>
            <w:r w:rsidR="007C3DDA" w:rsidRPr="009B6099">
              <w:rPr>
                <w:rFonts w:asciiTheme="minorHAnsi" w:hAnsiTheme="minorHAnsi" w:cstheme="minorHAnsi"/>
                <w:sz w:val="20"/>
                <w:szCs w:val="20"/>
              </w:rPr>
              <w:t>embedded</w:t>
            </w:r>
            <w:r w:rsidRPr="009B6099">
              <w:rPr>
                <w:rFonts w:asciiTheme="minorHAnsi" w:hAnsiTheme="minorHAnsi" w:cstheme="minorHAnsi"/>
                <w:sz w:val="20"/>
                <w:szCs w:val="20"/>
              </w:rPr>
              <w:t xml:space="preserve"> (dual language) translation</w:t>
            </w:r>
            <w:r w:rsidR="007C3DDA" w:rsidRPr="009B6099">
              <w:rPr>
                <w:rFonts w:asciiTheme="minorHAnsi" w:hAnsiTheme="minorHAnsi" w:cstheme="minorHAnsi"/>
                <w:sz w:val="20"/>
                <w:szCs w:val="20"/>
              </w:rPr>
              <w:t>s</w:t>
            </w:r>
            <w:r w:rsidRPr="009B6099">
              <w:rPr>
                <w:rFonts w:asciiTheme="minorHAnsi" w:hAnsiTheme="minorHAnsi" w:cstheme="minorHAnsi"/>
                <w:sz w:val="20"/>
                <w:szCs w:val="20"/>
              </w:rPr>
              <w:t xml:space="preserve"> may be appropriate. Students participate in the assessment regardless of the language. This accommodation will increase reading load and cognitive load. The use of this accommodation may result in the student needing additional overall time.</w:t>
            </w:r>
          </w:p>
        </w:tc>
      </w:tr>
      <w:tr w:rsidR="00D701F7" w:rsidRPr="009B6099" w14:paraId="02BC7101" w14:textId="77777777">
        <w:trPr>
          <w:trHeight w:val="2917"/>
        </w:trPr>
        <w:tc>
          <w:tcPr>
            <w:tcW w:w="806" w:type="dxa"/>
          </w:tcPr>
          <w:p w14:paraId="46666C23" w14:textId="77777777" w:rsidR="00D701F7" w:rsidRPr="009B6099" w:rsidRDefault="00D701F7" w:rsidP="00D701F7">
            <w:pPr>
              <w:pStyle w:val="TableParagraph"/>
              <w:ind w:left="115"/>
              <w:rPr>
                <w:rFonts w:asciiTheme="minorHAnsi" w:hAnsiTheme="minorHAnsi" w:cstheme="minorHAnsi"/>
                <w:b/>
                <w:sz w:val="20"/>
              </w:rPr>
            </w:pPr>
          </w:p>
          <w:p w14:paraId="3DF82831" w14:textId="69AEC5D3" w:rsidR="00D701F7" w:rsidRPr="009B6099" w:rsidRDefault="00D701F7" w:rsidP="00D701F7">
            <w:pPr>
              <w:pStyle w:val="TableParagraph"/>
              <w:ind w:left="115"/>
              <w:rPr>
                <w:rFonts w:asciiTheme="minorHAnsi" w:hAnsiTheme="minorHAnsi" w:cstheme="minorHAnsi"/>
                <w:b/>
                <w:sz w:val="20"/>
              </w:rPr>
            </w:pPr>
            <w:r w:rsidRPr="009B6099">
              <w:rPr>
                <w:rFonts w:asciiTheme="minorHAnsi" w:hAnsiTheme="minorHAnsi" w:cstheme="minorHAnsi"/>
                <w:b/>
                <w:sz w:val="20"/>
              </w:rPr>
              <w:t>P34</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"P34" </w:instrText>
            </w:r>
            <w:r w:rsidRPr="009B6099">
              <w:rPr>
                <w:rFonts w:asciiTheme="minorHAnsi" w:hAnsiTheme="minorHAnsi" w:cstheme="minorHAnsi"/>
                <w:b/>
                <w:sz w:val="20"/>
              </w:rPr>
              <w:fldChar w:fldCharType="end"/>
            </w:r>
          </w:p>
        </w:tc>
        <w:tc>
          <w:tcPr>
            <w:tcW w:w="1708" w:type="dxa"/>
          </w:tcPr>
          <w:p w14:paraId="70E824D6" w14:textId="77777777" w:rsidR="00D701F7" w:rsidRPr="009B6099" w:rsidRDefault="00D701F7" w:rsidP="00D701F7">
            <w:pPr>
              <w:pStyle w:val="TableParagraph"/>
              <w:rPr>
                <w:rFonts w:asciiTheme="minorHAnsi" w:hAnsiTheme="minorHAnsi" w:cstheme="minorHAnsi"/>
                <w:b/>
                <w:i/>
                <w:sz w:val="20"/>
              </w:rPr>
            </w:pPr>
          </w:p>
          <w:p w14:paraId="742AB5BE" w14:textId="69B27A9E" w:rsidR="00D701F7" w:rsidRPr="009B6099" w:rsidRDefault="00D701F7" w:rsidP="00D701F7">
            <w:pPr>
              <w:pStyle w:val="TableParagraph"/>
              <w:ind w:left="113" w:right="221"/>
              <w:rPr>
                <w:rFonts w:asciiTheme="minorHAnsi" w:hAnsiTheme="minorHAnsi" w:cstheme="minorHAnsi"/>
                <w:b/>
                <w:i/>
                <w:sz w:val="20"/>
              </w:rPr>
            </w:pPr>
            <w:r w:rsidRPr="009B6099">
              <w:rPr>
                <w:rFonts w:asciiTheme="minorHAnsi" w:hAnsiTheme="minorHAnsi" w:cstheme="minorHAnsi"/>
                <w:b/>
                <w:sz w:val="20"/>
              </w:rPr>
              <w:t xml:space="preserve">American Sign Language (ASL) </w:t>
            </w:r>
            <w:r w:rsidRPr="009B6099">
              <w:rPr>
                <w:rFonts w:asciiTheme="minorHAnsi" w:hAnsiTheme="minorHAnsi" w:cstheme="minorHAnsi"/>
                <w:sz w:val="20"/>
              </w:rPr>
              <w:t>(for ELA Listening items and mathematics items)</w:t>
            </w:r>
          </w:p>
        </w:tc>
        <w:tc>
          <w:tcPr>
            <w:tcW w:w="3059" w:type="dxa"/>
          </w:tcPr>
          <w:p w14:paraId="36329E42" w14:textId="77777777" w:rsidR="00D77ED5" w:rsidRPr="009B6099" w:rsidRDefault="00D77ED5" w:rsidP="00D77ED5">
            <w:pPr>
              <w:pStyle w:val="TableParagraph"/>
              <w:ind w:left="114" w:right="228"/>
              <w:rPr>
                <w:rFonts w:asciiTheme="minorHAnsi" w:hAnsiTheme="minorHAnsi" w:cstheme="minorHAnsi"/>
                <w:sz w:val="20"/>
              </w:rPr>
            </w:pPr>
          </w:p>
          <w:p w14:paraId="258B20FA" w14:textId="416E0E97" w:rsidR="00D701F7" w:rsidRPr="009B6099" w:rsidRDefault="00D701F7" w:rsidP="00AF4AC9">
            <w:pPr>
              <w:pStyle w:val="TableParagraph"/>
              <w:spacing w:before="11"/>
              <w:ind w:left="108" w:right="161"/>
              <w:rPr>
                <w:rFonts w:asciiTheme="minorHAnsi" w:hAnsiTheme="minorHAnsi" w:cstheme="minorHAnsi"/>
                <w:b/>
                <w:i/>
                <w:sz w:val="29"/>
              </w:rPr>
            </w:pPr>
            <w:r w:rsidRPr="009B6099">
              <w:rPr>
                <w:rFonts w:asciiTheme="minorHAnsi" w:hAnsiTheme="minorHAnsi" w:cstheme="minorHAnsi"/>
                <w:sz w:val="20"/>
                <w:szCs w:val="20"/>
              </w:rPr>
              <w:t>Test content is interpreted into ASL video. ASL human signer and the signed test content are viewed on the same screen. Students may view portions of the ASL video as often as needed.</w:t>
            </w:r>
          </w:p>
        </w:tc>
        <w:tc>
          <w:tcPr>
            <w:tcW w:w="3959" w:type="dxa"/>
          </w:tcPr>
          <w:p w14:paraId="129F34BB" w14:textId="77777777" w:rsidR="00D77ED5" w:rsidRPr="009B6099" w:rsidRDefault="00D77ED5" w:rsidP="00D77ED5">
            <w:pPr>
              <w:pStyle w:val="TableParagraph"/>
              <w:ind w:left="114" w:right="228"/>
              <w:rPr>
                <w:rFonts w:asciiTheme="minorHAnsi" w:hAnsiTheme="minorHAnsi" w:cstheme="minorHAnsi"/>
                <w:sz w:val="20"/>
              </w:rPr>
            </w:pPr>
          </w:p>
          <w:p w14:paraId="3F0871D3" w14:textId="676E421D" w:rsidR="00D701F7" w:rsidRPr="009B6099" w:rsidRDefault="00D701F7"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Some students who have hearing loss and who typically use ASL may need this accommodation when accessing text-based content in the assessment. The use of this accommodation may result in the student needing additional overall time to complete the assessment. For many students who have hearing loss, viewing signs is the only way to access information presented orally. </w:t>
            </w:r>
            <w:r w:rsidR="00896DAD" w:rsidRPr="009B6099">
              <w:rPr>
                <w:rFonts w:asciiTheme="minorHAnsi" w:hAnsiTheme="minorHAnsi" w:cstheme="minorHAnsi"/>
                <w:sz w:val="20"/>
                <w:szCs w:val="20"/>
              </w:rPr>
              <w:t>It is</w:t>
            </w:r>
            <w:r w:rsidRPr="009B6099">
              <w:rPr>
                <w:rFonts w:asciiTheme="minorHAnsi" w:hAnsiTheme="minorHAnsi" w:cstheme="minorHAnsi"/>
                <w:sz w:val="20"/>
                <w:szCs w:val="20"/>
              </w:rPr>
              <w:t xml:space="preserve"> important to note, however, some </w:t>
            </w:r>
            <w:r w:rsidR="00896DAD" w:rsidRPr="009B6099">
              <w:rPr>
                <w:rFonts w:asciiTheme="minorHAnsi" w:hAnsiTheme="minorHAnsi" w:cstheme="minorHAnsi"/>
                <w:sz w:val="20"/>
                <w:szCs w:val="20"/>
              </w:rPr>
              <w:t>students who</w:t>
            </w:r>
            <w:r w:rsidRPr="009B6099">
              <w:rPr>
                <w:rFonts w:asciiTheme="minorHAnsi" w:hAnsiTheme="minorHAnsi" w:cstheme="minorHAnsi"/>
                <w:sz w:val="20"/>
                <w:szCs w:val="20"/>
              </w:rPr>
              <w:t xml:space="preserve"> have hearing loss will be able to listen </w:t>
            </w:r>
            <w:r w:rsidR="00896DAD" w:rsidRPr="009B6099">
              <w:rPr>
                <w:rFonts w:asciiTheme="minorHAnsi" w:hAnsiTheme="minorHAnsi" w:cstheme="minorHAnsi"/>
                <w:sz w:val="20"/>
                <w:szCs w:val="20"/>
              </w:rPr>
              <w:t>to information</w:t>
            </w:r>
            <w:r w:rsidRPr="009B6099">
              <w:rPr>
                <w:rFonts w:asciiTheme="minorHAnsi" w:hAnsiTheme="minorHAnsi" w:cstheme="minorHAnsi"/>
                <w:sz w:val="20"/>
                <w:szCs w:val="20"/>
              </w:rPr>
              <w:t xml:space="preserve"> presented orally if provided with appropriate amplification and a setting in which extraneous sounds do not interfere with clear presentation of the audio presentation in a listening test.</w:t>
            </w:r>
          </w:p>
          <w:p w14:paraId="657CE079" w14:textId="5255C236" w:rsidR="00C145EC" w:rsidRPr="009B6099" w:rsidRDefault="00C145EC" w:rsidP="00C145EC">
            <w:pPr>
              <w:pStyle w:val="TableParagraph"/>
              <w:ind w:left="114" w:right="228"/>
              <w:rPr>
                <w:rFonts w:asciiTheme="minorHAnsi" w:hAnsiTheme="minorHAnsi" w:cstheme="minorHAnsi"/>
                <w:sz w:val="20"/>
              </w:rPr>
            </w:pPr>
          </w:p>
        </w:tc>
      </w:tr>
      <w:tr w:rsidR="00884C2D" w:rsidRPr="009B6099" w14:paraId="2F05296B" w14:textId="77777777" w:rsidTr="005F5BAA">
        <w:trPr>
          <w:cantSplit/>
        </w:trPr>
        <w:tc>
          <w:tcPr>
            <w:tcW w:w="806" w:type="dxa"/>
          </w:tcPr>
          <w:p w14:paraId="51BAE649" w14:textId="77777777" w:rsidR="00884C2D" w:rsidRPr="009B6099" w:rsidRDefault="00884C2D" w:rsidP="00884C2D">
            <w:pPr>
              <w:pStyle w:val="TableParagraph"/>
              <w:rPr>
                <w:rFonts w:asciiTheme="minorHAnsi" w:hAnsiTheme="minorHAnsi" w:cstheme="minorHAnsi"/>
                <w:b/>
                <w:i/>
                <w:sz w:val="20"/>
              </w:rPr>
            </w:pPr>
          </w:p>
          <w:p w14:paraId="71D36A85" w14:textId="71511B01" w:rsidR="00884C2D" w:rsidRPr="009B6099" w:rsidRDefault="00E6169B" w:rsidP="00884C2D">
            <w:pPr>
              <w:pStyle w:val="TableParagraph"/>
              <w:ind w:left="115"/>
              <w:rPr>
                <w:rFonts w:asciiTheme="minorHAnsi" w:hAnsiTheme="minorHAnsi" w:cstheme="minorHAnsi"/>
                <w:b/>
                <w:sz w:val="20"/>
              </w:rPr>
            </w:pPr>
            <w:r w:rsidRPr="009B6099">
              <w:rPr>
                <w:rFonts w:asciiTheme="minorHAnsi" w:hAnsiTheme="minorHAnsi" w:cstheme="minorHAnsi"/>
                <w:b/>
                <w:sz w:val="20"/>
              </w:rPr>
              <w:t>P</w:t>
            </w:r>
            <w:r w:rsidR="00884C2D" w:rsidRPr="009B6099">
              <w:rPr>
                <w:rFonts w:asciiTheme="minorHAnsi" w:hAnsiTheme="minorHAnsi" w:cstheme="minorHAnsi"/>
                <w:b/>
                <w:sz w:val="20"/>
              </w:rPr>
              <w:t>36</w:t>
            </w:r>
            <w:r w:rsidR="00884C2D" w:rsidRPr="009B6099">
              <w:rPr>
                <w:rFonts w:asciiTheme="minorHAnsi" w:hAnsiTheme="minorHAnsi" w:cstheme="minorHAnsi"/>
                <w:b/>
                <w:sz w:val="20"/>
              </w:rPr>
              <w:fldChar w:fldCharType="begin"/>
            </w:r>
            <w:r w:rsidR="00884C2D" w:rsidRPr="009B6099">
              <w:rPr>
                <w:rFonts w:asciiTheme="minorHAnsi" w:hAnsiTheme="minorHAnsi" w:cstheme="minorHAnsi"/>
              </w:rPr>
              <w:instrText xml:space="preserve"> XE "</w:instrText>
            </w:r>
            <w:r w:rsidR="00884C2D" w:rsidRPr="009B6099">
              <w:rPr>
                <w:rFonts w:asciiTheme="minorHAnsi" w:hAnsiTheme="minorHAnsi" w:cstheme="minorHAnsi"/>
                <w:color w:val="1F487C"/>
              </w:rPr>
              <w:instrText>P36</w:instrText>
            </w:r>
            <w:r w:rsidR="00884C2D" w:rsidRPr="009B6099">
              <w:rPr>
                <w:rFonts w:asciiTheme="minorHAnsi" w:hAnsiTheme="minorHAnsi" w:cstheme="minorHAnsi"/>
              </w:rPr>
              <w:instrText xml:space="preserve">" </w:instrText>
            </w:r>
            <w:r w:rsidR="00884C2D" w:rsidRPr="009B6099">
              <w:rPr>
                <w:rFonts w:asciiTheme="minorHAnsi" w:hAnsiTheme="minorHAnsi" w:cstheme="minorHAnsi"/>
                <w:b/>
                <w:sz w:val="20"/>
              </w:rPr>
              <w:fldChar w:fldCharType="end"/>
            </w:r>
          </w:p>
        </w:tc>
        <w:tc>
          <w:tcPr>
            <w:tcW w:w="1708" w:type="dxa"/>
          </w:tcPr>
          <w:p w14:paraId="123B4C9B" w14:textId="77777777" w:rsidR="00884C2D" w:rsidRPr="009B6099" w:rsidRDefault="00884C2D" w:rsidP="00884C2D">
            <w:pPr>
              <w:pStyle w:val="TableParagraph"/>
              <w:rPr>
                <w:rFonts w:asciiTheme="minorHAnsi" w:hAnsiTheme="minorHAnsi" w:cstheme="minorHAnsi"/>
                <w:b/>
                <w:i/>
                <w:sz w:val="20"/>
              </w:rPr>
            </w:pPr>
          </w:p>
          <w:p w14:paraId="56AA73F7" w14:textId="0480AA4E" w:rsidR="00884C2D" w:rsidRPr="009B6099" w:rsidRDefault="00884C2D" w:rsidP="00884C2D">
            <w:pPr>
              <w:pStyle w:val="TableParagraph"/>
              <w:ind w:left="102"/>
              <w:rPr>
                <w:rFonts w:asciiTheme="minorHAnsi" w:hAnsiTheme="minorHAnsi" w:cstheme="minorHAnsi"/>
                <w:b/>
                <w:i/>
                <w:sz w:val="20"/>
              </w:rPr>
            </w:pPr>
            <w:r w:rsidRPr="009B6099">
              <w:rPr>
                <w:rFonts w:asciiTheme="minorHAnsi" w:hAnsiTheme="minorHAnsi" w:cstheme="minorHAnsi"/>
                <w:b/>
                <w:spacing w:val="-1"/>
                <w:sz w:val="20"/>
              </w:rPr>
              <w:t xml:space="preserve">Closed </w:t>
            </w:r>
            <w:r w:rsidRPr="009B6099">
              <w:rPr>
                <w:rFonts w:asciiTheme="minorHAnsi" w:hAnsiTheme="minorHAnsi" w:cstheme="minorHAnsi"/>
                <w:b/>
                <w:sz w:val="20"/>
              </w:rPr>
              <w:t>captioning</w:t>
            </w:r>
            <w:r w:rsidRPr="009B6099">
              <w:rPr>
                <w:rFonts w:asciiTheme="minorHAnsi" w:hAnsiTheme="minorHAnsi" w:cstheme="minorHAnsi"/>
                <w:b/>
                <w:spacing w:val="-43"/>
                <w:sz w:val="20"/>
              </w:rPr>
              <w:t xml:space="preserve"> </w:t>
            </w:r>
            <w:r w:rsidRPr="009B6099">
              <w:rPr>
                <w:rFonts w:asciiTheme="minorHAnsi" w:hAnsiTheme="minorHAnsi" w:cstheme="minorHAnsi"/>
                <w:i/>
                <w:sz w:val="20"/>
              </w:rPr>
              <w:t>(for ELA Listening</w:t>
            </w:r>
            <w:r w:rsidRPr="009B6099">
              <w:rPr>
                <w:rFonts w:asciiTheme="minorHAnsi" w:hAnsiTheme="minorHAnsi" w:cstheme="minorHAnsi"/>
                <w:i/>
                <w:spacing w:val="1"/>
                <w:sz w:val="20"/>
              </w:rPr>
              <w:t xml:space="preserve"> </w:t>
            </w:r>
            <w:r w:rsidRPr="009B6099">
              <w:rPr>
                <w:rFonts w:asciiTheme="minorHAnsi" w:hAnsiTheme="minorHAnsi" w:cstheme="minorHAnsi"/>
                <w:i/>
                <w:sz w:val="20"/>
              </w:rPr>
              <w:t>items)</w:t>
            </w:r>
          </w:p>
        </w:tc>
        <w:tc>
          <w:tcPr>
            <w:tcW w:w="3059" w:type="dxa"/>
          </w:tcPr>
          <w:p w14:paraId="571231F3" w14:textId="77777777" w:rsidR="00884C2D" w:rsidRPr="009B6099" w:rsidRDefault="00884C2D" w:rsidP="00AF4AC9">
            <w:pPr>
              <w:pStyle w:val="TableParagraph"/>
              <w:ind w:right="161"/>
              <w:rPr>
                <w:rFonts w:asciiTheme="minorHAnsi" w:hAnsiTheme="minorHAnsi" w:cstheme="minorHAnsi"/>
                <w:b/>
                <w:i/>
                <w:sz w:val="20"/>
              </w:rPr>
            </w:pPr>
          </w:p>
          <w:p w14:paraId="642FAA1D" w14:textId="0F4A774E" w:rsidR="00884C2D" w:rsidRPr="009B6099" w:rsidRDefault="00884C2D" w:rsidP="00AF4AC9">
            <w:pPr>
              <w:pStyle w:val="TableParagraph"/>
              <w:spacing w:before="11"/>
              <w:ind w:left="108" w:right="161"/>
              <w:rPr>
                <w:rFonts w:asciiTheme="minorHAnsi" w:hAnsiTheme="minorHAnsi" w:cstheme="minorHAnsi"/>
                <w:b/>
                <w:i/>
                <w:sz w:val="20"/>
              </w:rPr>
            </w:pPr>
            <w:r w:rsidRPr="009B6099">
              <w:rPr>
                <w:rFonts w:asciiTheme="minorHAnsi" w:hAnsiTheme="minorHAnsi" w:cstheme="minorHAnsi"/>
                <w:sz w:val="20"/>
                <w:szCs w:val="20"/>
              </w:rPr>
              <w:t>Printed text that appears on the computer screen as audio materials are presented.</w:t>
            </w:r>
          </w:p>
        </w:tc>
        <w:tc>
          <w:tcPr>
            <w:tcW w:w="3959" w:type="dxa"/>
          </w:tcPr>
          <w:p w14:paraId="16420C80" w14:textId="77777777" w:rsidR="00D77ED5" w:rsidRPr="009B6099" w:rsidRDefault="00D77ED5" w:rsidP="00D77ED5">
            <w:pPr>
              <w:pStyle w:val="TableParagraph"/>
              <w:ind w:left="114" w:right="228"/>
              <w:rPr>
                <w:rFonts w:asciiTheme="minorHAnsi" w:hAnsiTheme="minorHAnsi" w:cstheme="minorHAnsi"/>
                <w:sz w:val="20"/>
              </w:rPr>
            </w:pPr>
          </w:p>
          <w:p w14:paraId="33E287A2" w14:textId="3057A442" w:rsidR="00884C2D" w:rsidRPr="009B6099" w:rsidRDefault="00884C2D" w:rsidP="00D77ED5">
            <w:pPr>
              <w:pStyle w:val="TableParagraph"/>
              <w:ind w:left="114" w:right="228"/>
              <w:rPr>
                <w:rFonts w:asciiTheme="minorHAnsi" w:hAnsiTheme="minorHAnsi" w:cstheme="minorHAnsi"/>
                <w:sz w:val="20"/>
                <w:szCs w:val="20"/>
              </w:rPr>
            </w:pPr>
            <w:r w:rsidRPr="009B6099">
              <w:rPr>
                <w:rFonts w:asciiTheme="minorHAnsi" w:hAnsiTheme="minorHAnsi" w:cstheme="minorHAnsi"/>
                <w:sz w:val="20"/>
              </w:rPr>
              <w:t>S</w:t>
            </w:r>
            <w:r w:rsidRPr="009B6099">
              <w:rPr>
                <w:rFonts w:asciiTheme="minorHAnsi" w:hAnsiTheme="minorHAnsi" w:cstheme="minorHAnsi"/>
                <w:sz w:val="20"/>
                <w:szCs w:val="20"/>
              </w:rPr>
              <w:t>tudents access audio content via reading words that appear in synchrony with the audio presentation. For many students who have hearing loss, viewing words (</w:t>
            </w:r>
            <w:r w:rsidR="00896DAD" w:rsidRPr="009B6099">
              <w:rPr>
                <w:rFonts w:asciiTheme="minorHAnsi" w:hAnsiTheme="minorHAnsi" w:cstheme="minorHAnsi"/>
                <w:sz w:val="20"/>
                <w:szCs w:val="20"/>
              </w:rPr>
              <w:t>sometimes in</w:t>
            </w:r>
            <w:r w:rsidRPr="009B6099">
              <w:rPr>
                <w:rFonts w:asciiTheme="minorHAnsi" w:hAnsiTheme="minorHAnsi" w:cstheme="minorHAnsi"/>
                <w:sz w:val="20"/>
                <w:szCs w:val="20"/>
              </w:rPr>
              <w:t xml:space="preserve"> combination with reading lips and ASL) is how they access information presented orally. It is important to note, however, </w:t>
            </w:r>
            <w:r w:rsidR="00896DAD" w:rsidRPr="009B6099">
              <w:rPr>
                <w:rFonts w:asciiTheme="minorHAnsi" w:hAnsiTheme="minorHAnsi" w:cstheme="minorHAnsi"/>
                <w:sz w:val="20"/>
                <w:szCs w:val="20"/>
              </w:rPr>
              <w:t>some students</w:t>
            </w:r>
            <w:r w:rsidRPr="009B6099">
              <w:rPr>
                <w:rFonts w:asciiTheme="minorHAnsi" w:hAnsiTheme="minorHAnsi" w:cstheme="minorHAnsi"/>
                <w:sz w:val="20"/>
                <w:szCs w:val="20"/>
              </w:rPr>
              <w:t xml:space="preserve"> have hearing loss will be able to listen to information presented orally if provided with appropriate amplification and a setting in which extraneous sounds do not interfere with clear presentation of the audio presentation in a listening test.</w:t>
            </w:r>
          </w:p>
          <w:p w14:paraId="139DFD25" w14:textId="02E8B132" w:rsidR="00C145EC" w:rsidRPr="009B6099" w:rsidRDefault="00C145EC" w:rsidP="00C145EC">
            <w:pPr>
              <w:pStyle w:val="TableParagraph"/>
              <w:ind w:left="114" w:right="228"/>
              <w:rPr>
                <w:rFonts w:asciiTheme="minorHAnsi" w:hAnsiTheme="minorHAnsi" w:cstheme="minorHAnsi"/>
                <w:sz w:val="20"/>
              </w:rPr>
            </w:pPr>
          </w:p>
        </w:tc>
      </w:tr>
      <w:tr w:rsidR="00884C2D" w:rsidRPr="009B6099" w14:paraId="185450C0" w14:textId="77777777" w:rsidTr="009A413A">
        <w:trPr>
          <w:cantSplit/>
        </w:trPr>
        <w:tc>
          <w:tcPr>
            <w:tcW w:w="806" w:type="dxa"/>
          </w:tcPr>
          <w:p w14:paraId="0A474D5E" w14:textId="77777777" w:rsidR="00884C2D" w:rsidRPr="009B6099" w:rsidRDefault="00884C2D" w:rsidP="00884C2D">
            <w:pPr>
              <w:pStyle w:val="TableParagraph"/>
              <w:rPr>
                <w:rFonts w:asciiTheme="minorHAnsi" w:hAnsiTheme="minorHAnsi" w:cstheme="minorHAnsi"/>
                <w:b/>
                <w:i/>
                <w:sz w:val="20"/>
              </w:rPr>
            </w:pPr>
          </w:p>
          <w:p w14:paraId="40BD28CB" w14:textId="3E9E40F2" w:rsidR="00884C2D" w:rsidRPr="009B6099" w:rsidRDefault="00884C2D" w:rsidP="00884C2D">
            <w:pPr>
              <w:pStyle w:val="TableParagraph"/>
              <w:ind w:left="115"/>
              <w:rPr>
                <w:rFonts w:asciiTheme="minorHAnsi" w:hAnsiTheme="minorHAnsi" w:cstheme="minorHAnsi"/>
                <w:b/>
                <w:sz w:val="20"/>
              </w:rPr>
            </w:pPr>
            <w:r w:rsidRPr="009B6099">
              <w:rPr>
                <w:rFonts w:asciiTheme="minorHAnsi" w:hAnsiTheme="minorHAnsi" w:cstheme="minorHAnsi"/>
                <w:b/>
                <w:sz w:val="20"/>
              </w:rPr>
              <w:t>P37</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P37</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582E67A4" w14:textId="77777777" w:rsidR="00884C2D" w:rsidRPr="009B6099" w:rsidRDefault="00884C2D" w:rsidP="00E6169B">
            <w:pPr>
              <w:pStyle w:val="TableParagraph"/>
              <w:ind w:left="102"/>
              <w:rPr>
                <w:rFonts w:asciiTheme="minorHAnsi" w:hAnsiTheme="minorHAnsi" w:cstheme="minorHAnsi"/>
                <w:b/>
                <w:sz w:val="20"/>
              </w:rPr>
            </w:pPr>
          </w:p>
          <w:p w14:paraId="33D2CE09" w14:textId="61768CF8" w:rsidR="00884C2D" w:rsidRPr="009B6099" w:rsidRDefault="00884C2D" w:rsidP="00E6169B">
            <w:pPr>
              <w:pStyle w:val="TableParagraph"/>
              <w:ind w:left="102"/>
              <w:rPr>
                <w:rFonts w:asciiTheme="minorHAnsi" w:hAnsiTheme="minorHAnsi" w:cstheme="minorHAnsi"/>
                <w:b/>
                <w:sz w:val="20"/>
              </w:rPr>
            </w:pPr>
            <w:r w:rsidRPr="009B6099">
              <w:rPr>
                <w:rFonts w:asciiTheme="minorHAnsi" w:hAnsiTheme="minorHAnsi" w:cstheme="minorHAnsi"/>
                <w:b/>
                <w:sz w:val="20"/>
              </w:rPr>
              <w:t>Masking</w:t>
            </w:r>
          </w:p>
        </w:tc>
        <w:tc>
          <w:tcPr>
            <w:tcW w:w="3059" w:type="dxa"/>
          </w:tcPr>
          <w:p w14:paraId="41F3C86F" w14:textId="77777777" w:rsidR="00F7360A" w:rsidRPr="009B6099" w:rsidRDefault="00F7360A" w:rsidP="00AF4AC9">
            <w:pPr>
              <w:pStyle w:val="TableParagraph"/>
              <w:ind w:left="108" w:right="161"/>
              <w:rPr>
                <w:rFonts w:asciiTheme="minorHAnsi" w:hAnsiTheme="minorHAnsi" w:cstheme="minorHAnsi"/>
                <w:sz w:val="20"/>
              </w:rPr>
            </w:pPr>
          </w:p>
          <w:p w14:paraId="39370464" w14:textId="2E73E4B8" w:rsidR="00884C2D" w:rsidRPr="009B6099" w:rsidRDefault="00884C2D" w:rsidP="00AF4AC9">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 xml:space="preserve">Masking involves blocking off content that is not of immediate need or that may be distracting to the student. Students </w:t>
            </w:r>
            <w:r w:rsidR="009A413A" w:rsidRPr="009B6099">
              <w:rPr>
                <w:rFonts w:asciiTheme="minorHAnsi" w:hAnsiTheme="minorHAnsi" w:cstheme="minorHAnsi"/>
                <w:sz w:val="20"/>
                <w:szCs w:val="20"/>
              </w:rPr>
              <w:t>can</w:t>
            </w:r>
            <w:r w:rsidRPr="009B6099">
              <w:rPr>
                <w:rFonts w:asciiTheme="minorHAnsi" w:hAnsiTheme="minorHAnsi" w:cstheme="minorHAnsi"/>
                <w:sz w:val="20"/>
                <w:szCs w:val="20"/>
              </w:rPr>
              <w:t xml:space="preserve"> focus their attention on a specific part of a test item by masking.</w:t>
            </w:r>
          </w:p>
        </w:tc>
        <w:tc>
          <w:tcPr>
            <w:tcW w:w="3959" w:type="dxa"/>
          </w:tcPr>
          <w:p w14:paraId="5F859D1D" w14:textId="77777777" w:rsidR="00D77ED5" w:rsidRPr="009B6099" w:rsidRDefault="00D77ED5" w:rsidP="00D77ED5">
            <w:pPr>
              <w:pStyle w:val="TableParagraph"/>
              <w:ind w:left="114" w:right="228"/>
              <w:rPr>
                <w:rFonts w:asciiTheme="minorHAnsi" w:hAnsiTheme="minorHAnsi" w:cstheme="minorHAnsi"/>
                <w:sz w:val="20"/>
              </w:rPr>
            </w:pPr>
          </w:p>
          <w:p w14:paraId="299C115A" w14:textId="63565AFD" w:rsidR="00884C2D" w:rsidRPr="009B6099" w:rsidRDefault="00884C2D"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Students with attention difficulties may </w:t>
            </w:r>
            <w:r w:rsidR="005C1AE6" w:rsidRPr="009B6099">
              <w:rPr>
                <w:rFonts w:asciiTheme="minorHAnsi" w:hAnsiTheme="minorHAnsi" w:cstheme="minorHAnsi"/>
                <w:sz w:val="20"/>
                <w:szCs w:val="20"/>
              </w:rPr>
              <w:t>need to</w:t>
            </w:r>
            <w:r w:rsidRPr="009B6099">
              <w:rPr>
                <w:rFonts w:asciiTheme="minorHAnsi" w:hAnsiTheme="minorHAnsi" w:cstheme="minorHAnsi"/>
                <w:sz w:val="20"/>
                <w:szCs w:val="20"/>
              </w:rPr>
              <w:t xml:space="preserve"> mask content not of immediate need or that may be distracting during the assessment. This accommodation also may be needed by students with print disabilities (including learning disabilities) or visual impairments. Masking allows students to hide and reveal individual answer options, </w:t>
            </w:r>
            <w:r w:rsidR="005C1AE6" w:rsidRPr="009B6099">
              <w:rPr>
                <w:rFonts w:asciiTheme="minorHAnsi" w:hAnsiTheme="minorHAnsi" w:cstheme="minorHAnsi"/>
                <w:sz w:val="20"/>
                <w:szCs w:val="20"/>
              </w:rPr>
              <w:t>as well</w:t>
            </w:r>
            <w:r w:rsidRPr="009B6099">
              <w:rPr>
                <w:rFonts w:asciiTheme="minorHAnsi" w:hAnsiTheme="minorHAnsi" w:cstheme="minorHAnsi"/>
                <w:sz w:val="20"/>
                <w:szCs w:val="20"/>
              </w:rPr>
              <w:t xml:space="preserve"> as all navigational buttons and menus.</w:t>
            </w:r>
          </w:p>
          <w:p w14:paraId="0EB030FF" w14:textId="1FCA2938" w:rsidR="00C145EC" w:rsidRPr="009B6099" w:rsidRDefault="00C145EC" w:rsidP="00C145EC">
            <w:pPr>
              <w:pStyle w:val="TableParagraph"/>
              <w:ind w:left="114" w:right="228"/>
              <w:rPr>
                <w:rFonts w:asciiTheme="minorHAnsi" w:hAnsiTheme="minorHAnsi" w:cstheme="minorHAnsi"/>
                <w:sz w:val="20"/>
              </w:rPr>
            </w:pPr>
          </w:p>
        </w:tc>
      </w:tr>
      <w:tr w:rsidR="00884C2D" w:rsidRPr="009B6099" w14:paraId="0C7BB590" w14:textId="77777777" w:rsidTr="00D77ED5">
        <w:trPr>
          <w:cantSplit/>
        </w:trPr>
        <w:tc>
          <w:tcPr>
            <w:tcW w:w="806" w:type="dxa"/>
          </w:tcPr>
          <w:p w14:paraId="12CD22AC" w14:textId="77777777" w:rsidR="00884C2D" w:rsidRPr="009B6099" w:rsidRDefault="00884C2D" w:rsidP="00884C2D">
            <w:pPr>
              <w:pStyle w:val="TableParagraph"/>
              <w:rPr>
                <w:rFonts w:asciiTheme="minorHAnsi" w:hAnsiTheme="minorHAnsi" w:cstheme="minorHAnsi"/>
                <w:b/>
                <w:i/>
                <w:sz w:val="20"/>
              </w:rPr>
            </w:pPr>
          </w:p>
          <w:p w14:paraId="1868028D" w14:textId="41B89120" w:rsidR="00884C2D" w:rsidRPr="009B6099" w:rsidRDefault="00884C2D" w:rsidP="00884C2D">
            <w:pPr>
              <w:pStyle w:val="TableParagraph"/>
              <w:ind w:left="115"/>
              <w:rPr>
                <w:rFonts w:asciiTheme="minorHAnsi" w:hAnsiTheme="minorHAnsi" w:cstheme="minorHAnsi"/>
                <w:b/>
                <w:sz w:val="20"/>
              </w:rPr>
            </w:pPr>
            <w:r w:rsidRPr="009B6099">
              <w:rPr>
                <w:rFonts w:asciiTheme="minorHAnsi" w:hAnsiTheme="minorHAnsi" w:cstheme="minorHAnsi"/>
                <w:b/>
                <w:sz w:val="20"/>
              </w:rPr>
              <w:t>P43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534C70FB" w14:textId="77777777" w:rsidR="00E6169B" w:rsidRPr="009B6099" w:rsidRDefault="00E6169B" w:rsidP="00884C2D">
            <w:pPr>
              <w:pStyle w:val="TableParagraph"/>
              <w:rPr>
                <w:rFonts w:asciiTheme="minorHAnsi" w:hAnsiTheme="minorHAnsi" w:cstheme="minorHAnsi"/>
                <w:b/>
                <w:sz w:val="20"/>
              </w:rPr>
            </w:pPr>
          </w:p>
          <w:p w14:paraId="693691C5" w14:textId="08D0F4CF" w:rsidR="00884C2D" w:rsidRPr="009B6099" w:rsidRDefault="00884C2D" w:rsidP="00E6169B">
            <w:pPr>
              <w:pStyle w:val="TableParagraph"/>
              <w:ind w:left="102"/>
              <w:rPr>
                <w:rFonts w:asciiTheme="minorHAnsi" w:hAnsiTheme="minorHAnsi" w:cstheme="minorHAnsi"/>
                <w:b/>
                <w:i/>
                <w:sz w:val="20"/>
              </w:rPr>
            </w:pPr>
            <w:r w:rsidRPr="009B6099">
              <w:rPr>
                <w:rFonts w:asciiTheme="minorHAnsi" w:hAnsiTheme="minorHAnsi" w:cstheme="minorHAnsi"/>
                <w:b/>
                <w:sz w:val="20"/>
              </w:rPr>
              <w:t>Streamline</w:t>
            </w:r>
          </w:p>
        </w:tc>
        <w:tc>
          <w:tcPr>
            <w:tcW w:w="3059" w:type="dxa"/>
          </w:tcPr>
          <w:p w14:paraId="1B04B034" w14:textId="77777777" w:rsidR="00F7360A" w:rsidRPr="009B6099" w:rsidRDefault="00F7360A" w:rsidP="00AF4AC9">
            <w:pPr>
              <w:pStyle w:val="TableParagraph"/>
              <w:ind w:left="108" w:right="161"/>
              <w:rPr>
                <w:rFonts w:asciiTheme="minorHAnsi" w:hAnsiTheme="minorHAnsi" w:cstheme="minorHAnsi"/>
                <w:sz w:val="20"/>
              </w:rPr>
            </w:pPr>
          </w:p>
          <w:p w14:paraId="6D831565" w14:textId="79FDDC98" w:rsidR="00884C2D" w:rsidRPr="009B6099" w:rsidRDefault="00884C2D" w:rsidP="00AF4AC9">
            <w:pPr>
              <w:pStyle w:val="TableParagraph"/>
              <w:ind w:left="108" w:right="161"/>
              <w:rPr>
                <w:rFonts w:asciiTheme="minorHAnsi" w:hAnsiTheme="minorHAnsi" w:cstheme="minorHAnsi"/>
                <w:sz w:val="20"/>
              </w:rPr>
            </w:pPr>
            <w:r w:rsidRPr="009B6099">
              <w:rPr>
                <w:rFonts w:asciiTheme="minorHAnsi" w:hAnsiTheme="minorHAnsi" w:cstheme="minorHAnsi"/>
                <w:sz w:val="20"/>
              </w:rPr>
              <w:t xml:space="preserve">This </w:t>
            </w:r>
            <w:r w:rsidRPr="009B6099">
              <w:rPr>
                <w:rFonts w:asciiTheme="minorHAnsi" w:hAnsiTheme="minorHAnsi" w:cstheme="minorHAnsi"/>
                <w:sz w:val="20"/>
                <w:szCs w:val="20"/>
              </w:rPr>
              <w:t>accommodation provides a streamlined interface of the test in an alternate, simplified format in which the items are displayed below the stimuli.</w:t>
            </w:r>
          </w:p>
        </w:tc>
        <w:tc>
          <w:tcPr>
            <w:tcW w:w="3959" w:type="dxa"/>
          </w:tcPr>
          <w:p w14:paraId="1AC88285" w14:textId="77777777" w:rsidR="00D77ED5" w:rsidRPr="009B6099" w:rsidRDefault="00D77ED5" w:rsidP="00D77ED5">
            <w:pPr>
              <w:pStyle w:val="TableParagraph"/>
              <w:ind w:left="114" w:right="162"/>
              <w:rPr>
                <w:rFonts w:asciiTheme="minorHAnsi" w:hAnsiTheme="minorHAnsi" w:cstheme="minorHAnsi"/>
                <w:sz w:val="20"/>
              </w:rPr>
            </w:pPr>
          </w:p>
          <w:p w14:paraId="17E12124" w14:textId="11BD007D" w:rsidR="00884C2D" w:rsidRPr="009B6099" w:rsidRDefault="00884C2D"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This accommodation may benefit a small number of students who have specific learning and/or reading disabilities in which the text is presented in a more sequential format.</w:t>
            </w:r>
          </w:p>
          <w:p w14:paraId="58D8B3EF" w14:textId="77777777" w:rsidR="00884C2D" w:rsidRPr="009B6099" w:rsidRDefault="00884C2D" w:rsidP="00884C2D">
            <w:pPr>
              <w:pStyle w:val="TableParagraph"/>
              <w:spacing w:before="116"/>
              <w:ind w:left="114" w:right="228"/>
              <w:rPr>
                <w:rFonts w:asciiTheme="minorHAnsi" w:hAnsiTheme="minorHAnsi" w:cstheme="minorHAnsi"/>
                <w:sz w:val="20"/>
              </w:rPr>
            </w:pPr>
          </w:p>
        </w:tc>
      </w:tr>
      <w:tr w:rsidR="00D915DC" w:rsidRPr="009B6099" w14:paraId="05E55471" w14:textId="77777777" w:rsidTr="00E6169B">
        <w:trPr>
          <w:cantSplit/>
        </w:trPr>
        <w:tc>
          <w:tcPr>
            <w:tcW w:w="806" w:type="dxa"/>
          </w:tcPr>
          <w:p w14:paraId="3FA1D336" w14:textId="77777777" w:rsidR="00FC5850" w:rsidRPr="009B6099" w:rsidRDefault="00FC5850" w:rsidP="00884C2D">
            <w:pPr>
              <w:pStyle w:val="TableParagraph"/>
              <w:ind w:left="115"/>
              <w:rPr>
                <w:rFonts w:asciiTheme="minorHAnsi" w:hAnsiTheme="minorHAnsi" w:cstheme="minorHAnsi"/>
                <w:b/>
                <w:sz w:val="20"/>
              </w:rPr>
            </w:pPr>
          </w:p>
          <w:p w14:paraId="5E9107A7" w14:textId="4B24035D" w:rsidR="00D915DC" w:rsidRPr="009B6099" w:rsidRDefault="002126C7" w:rsidP="00884C2D">
            <w:pPr>
              <w:pStyle w:val="TableParagraph"/>
              <w:ind w:left="115"/>
              <w:rPr>
                <w:rFonts w:asciiTheme="minorHAnsi" w:hAnsiTheme="minorHAnsi" w:cstheme="minorHAnsi"/>
                <w:b/>
                <w:sz w:val="20"/>
              </w:rPr>
            </w:pPr>
            <w:r w:rsidRPr="009B6099">
              <w:rPr>
                <w:rFonts w:asciiTheme="minorHAnsi" w:hAnsiTheme="minorHAnsi" w:cstheme="minorHAnsi"/>
                <w:b/>
                <w:sz w:val="20"/>
              </w:rPr>
              <w:t>P44</w:t>
            </w:r>
          </w:p>
        </w:tc>
        <w:tc>
          <w:tcPr>
            <w:tcW w:w="1708" w:type="dxa"/>
          </w:tcPr>
          <w:p w14:paraId="6AE80011" w14:textId="77777777" w:rsidR="00FC5850" w:rsidRPr="009B6099" w:rsidRDefault="00FC5850" w:rsidP="00E6169B">
            <w:pPr>
              <w:pStyle w:val="TableParagraph"/>
              <w:ind w:left="102"/>
              <w:rPr>
                <w:rFonts w:asciiTheme="minorHAnsi" w:hAnsiTheme="minorHAnsi" w:cstheme="minorHAnsi"/>
                <w:b/>
                <w:sz w:val="20"/>
              </w:rPr>
            </w:pPr>
          </w:p>
          <w:p w14:paraId="7CDF771E" w14:textId="0E010250" w:rsidR="00D915DC" w:rsidRPr="009B6099" w:rsidRDefault="002126C7" w:rsidP="00E6169B">
            <w:pPr>
              <w:pStyle w:val="TableParagraph"/>
              <w:ind w:left="102"/>
              <w:rPr>
                <w:rFonts w:asciiTheme="minorHAnsi" w:hAnsiTheme="minorHAnsi" w:cstheme="minorHAnsi"/>
                <w:b/>
                <w:sz w:val="20"/>
              </w:rPr>
            </w:pPr>
            <w:r w:rsidRPr="009B6099">
              <w:rPr>
                <w:rFonts w:asciiTheme="minorHAnsi" w:hAnsiTheme="minorHAnsi" w:cstheme="minorHAnsi"/>
                <w:b/>
                <w:sz w:val="20"/>
              </w:rPr>
              <w:t>Line track</w:t>
            </w:r>
            <w:r w:rsidR="00FC5850" w:rsidRPr="009B6099">
              <w:rPr>
                <w:rFonts w:asciiTheme="minorHAnsi" w:hAnsiTheme="minorHAnsi" w:cstheme="minorHAnsi"/>
                <w:b/>
                <w:sz w:val="20"/>
              </w:rPr>
              <w:t>er</w:t>
            </w:r>
          </w:p>
        </w:tc>
        <w:tc>
          <w:tcPr>
            <w:tcW w:w="3059" w:type="dxa"/>
          </w:tcPr>
          <w:p w14:paraId="76667A58" w14:textId="77777777" w:rsidR="00FC5850" w:rsidRPr="009B6099" w:rsidRDefault="00FC5850" w:rsidP="00AF4AC9">
            <w:pPr>
              <w:pStyle w:val="BodyText"/>
              <w:spacing w:before="1"/>
              <w:ind w:left="108" w:right="161"/>
              <w:rPr>
                <w:rFonts w:asciiTheme="minorHAnsi" w:hAnsiTheme="minorHAnsi" w:cstheme="minorHAnsi"/>
                <w:sz w:val="20"/>
                <w:szCs w:val="20"/>
              </w:rPr>
            </w:pPr>
          </w:p>
          <w:p w14:paraId="71F557E9" w14:textId="61578A6E" w:rsidR="004B62BE" w:rsidRPr="009B6099" w:rsidRDefault="004B62BE"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Provides a line tracker for students who need assistance in visual tracking and reading.</w:t>
            </w:r>
          </w:p>
          <w:p w14:paraId="23E9B7DB" w14:textId="77777777" w:rsidR="00D915DC" w:rsidRPr="009B6099" w:rsidRDefault="00D915DC" w:rsidP="00AF4AC9">
            <w:pPr>
              <w:pStyle w:val="BodyText"/>
              <w:ind w:left="0" w:right="161"/>
              <w:rPr>
                <w:rFonts w:asciiTheme="minorHAnsi" w:hAnsiTheme="minorHAnsi" w:cstheme="minorHAnsi"/>
                <w:sz w:val="20"/>
                <w:szCs w:val="20"/>
              </w:rPr>
            </w:pPr>
          </w:p>
        </w:tc>
        <w:tc>
          <w:tcPr>
            <w:tcW w:w="3959" w:type="dxa"/>
          </w:tcPr>
          <w:p w14:paraId="7B08061C" w14:textId="77777777" w:rsidR="00FC5850" w:rsidRPr="009B6099" w:rsidRDefault="00FC5850" w:rsidP="00D77ED5">
            <w:pPr>
              <w:pStyle w:val="BodyText"/>
              <w:ind w:left="84" w:right="150"/>
              <w:rPr>
                <w:rFonts w:asciiTheme="minorHAnsi" w:hAnsiTheme="minorHAnsi" w:cstheme="minorHAnsi"/>
                <w:sz w:val="20"/>
                <w:szCs w:val="20"/>
              </w:rPr>
            </w:pPr>
          </w:p>
          <w:p w14:paraId="7DAC32C1" w14:textId="77777777" w:rsidR="00D915DC" w:rsidRPr="009B6099" w:rsidRDefault="004B62BE" w:rsidP="00D77ED5">
            <w:pPr>
              <w:pStyle w:val="BodyText"/>
              <w:ind w:left="84" w:right="150"/>
              <w:rPr>
                <w:rFonts w:asciiTheme="minorHAnsi" w:hAnsiTheme="minorHAnsi" w:cstheme="minorHAnsi"/>
                <w:sz w:val="20"/>
                <w:szCs w:val="20"/>
              </w:rPr>
            </w:pPr>
            <w:r w:rsidRPr="009B6099">
              <w:rPr>
                <w:rFonts w:asciiTheme="minorHAnsi" w:hAnsiTheme="minorHAnsi" w:cstheme="minorHAnsi"/>
                <w:sz w:val="20"/>
                <w:szCs w:val="20"/>
              </w:rPr>
              <w:t>This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accommodation may benefit English learners or students with disabilities who have specific learning or reading difficulties.</w:t>
            </w:r>
          </w:p>
          <w:p w14:paraId="583F0D12" w14:textId="7DDF617F" w:rsidR="00FC5850" w:rsidRPr="009B6099" w:rsidRDefault="00FC5850" w:rsidP="00D77ED5">
            <w:pPr>
              <w:pStyle w:val="BodyText"/>
              <w:ind w:left="84" w:right="150"/>
              <w:rPr>
                <w:rFonts w:asciiTheme="minorHAnsi" w:hAnsiTheme="minorHAnsi" w:cstheme="minorHAnsi"/>
                <w:sz w:val="20"/>
                <w:szCs w:val="20"/>
              </w:rPr>
            </w:pPr>
          </w:p>
        </w:tc>
      </w:tr>
      <w:tr w:rsidR="005F5BAA" w:rsidRPr="009B6099" w14:paraId="307925C9" w14:textId="77777777" w:rsidTr="00E6169B">
        <w:trPr>
          <w:cantSplit/>
        </w:trPr>
        <w:tc>
          <w:tcPr>
            <w:tcW w:w="806" w:type="dxa"/>
          </w:tcPr>
          <w:p w14:paraId="11C6B072" w14:textId="77777777" w:rsidR="005F5BAA" w:rsidRPr="009B6099" w:rsidRDefault="005F5BAA" w:rsidP="005F5BAA">
            <w:pPr>
              <w:pStyle w:val="TableParagraph"/>
              <w:ind w:left="100"/>
              <w:rPr>
                <w:rFonts w:asciiTheme="minorHAnsi" w:hAnsiTheme="minorHAnsi" w:cstheme="minorHAnsi"/>
                <w:b/>
                <w:i/>
                <w:sz w:val="20"/>
              </w:rPr>
            </w:pPr>
          </w:p>
          <w:p w14:paraId="6593B0B7" w14:textId="0E6BBBF7" w:rsidR="005F5BAA" w:rsidRPr="009B6099" w:rsidRDefault="005F5BAA" w:rsidP="005F5BAA">
            <w:pPr>
              <w:pStyle w:val="TableParagraph"/>
              <w:ind w:left="115"/>
              <w:rPr>
                <w:rFonts w:asciiTheme="minorHAnsi" w:hAnsiTheme="minorHAnsi" w:cstheme="minorHAnsi"/>
                <w:b/>
                <w:sz w:val="20"/>
              </w:rPr>
            </w:pPr>
            <w:r w:rsidRPr="009B6099">
              <w:rPr>
                <w:rFonts w:asciiTheme="minorHAnsi" w:hAnsiTheme="minorHAnsi" w:cstheme="minorHAnsi"/>
                <w:b/>
                <w:sz w:val="20"/>
              </w:rPr>
              <w:t>R20</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R20</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5616AF32" w14:textId="77777777" w:rsidR="005F5BAA" w:rsidRPr="009B6099" w:rsidRDefault="005F5BAA" w:rsidP="005F5BAA">
            <w:pPr>
              <w:pStyle w:val="TableParagraph"/>
              <w:ind w:left="110"/>
              <w:rPr>
                <w:rFonts w:asciiTheme="minorHAnsi" w:hAnsiTheme="minorHAnsi" w:cstheme="minorHAnsi"/>
                <w:b/>
                <w:sz w:val="20"/>
              </w:rPr>
            </w:pPr>
          </w:p>
          <w:p w14:paraId="3F4C0168" w14:textId="77777777" w:rsidR="005F5BAA" w:rsidRPr="009B6099" w:rsidRDefault="005F5BAA" w:rsidP="005F5BAA">
            <w:pPr>
              <w:pStyle w:val="TableParagraph"/>
              <w:ind w:left="110"/>
              <w:rPr>
                <w:rFonts w:asciiTheme="minorHAnsi" w:hAnsiTheme="minorHAnsi" w:cstheme="minorHAnsi"/>
                <w:b/>
                <w:sz w:val="20"/>
              </w:rPr>
            </w:pPr>
            <w:r w:rsidRPr="009B6099">
              <w:rPr>
                <w:rFonts w:asciiTheme="minorHAnsi" w:hAnsiTheme="minorHAnsi" w:cstheme="minorHAnsi"/>
                <w:b/>
                <w:sz w:val="20"/>
              </w:rPr>
              <w:t>Multiplication</w:t>
            </w:r>
            <w:r w:rsidRPr="009B6099">
              <w:rPr>
                <w:rFonts w:asciiTheme="minorHAnsi" w:hAnsiTheme="minorHAnsi" w:cstheme="minorHAnsi"/>
                <w:b/>
                <w:spacing w:val="-9"/>
                <w:sz w:val="20"/>
              </w:rPr>
              <w:t xml:space="preserve"> </w:t>
            </w:r>
            <w:r w:rsidRPr="009B6099">
              <w:rPr>
                <w:rFonts w:asciiTheme="minorHAnsi" w:hAnsiTheme="minorHAnsi" w:cstheme="minorHAnsi"/>
                <w:b/>
                <w:sz w:val="20"/>
              </w:rPr>
              <w:t>table</w:t>
            </w:r>
          </w:p>
          <w:p w14:paraId="6DEF460D" w14:textId="61DED05D" w:rsidR="005F5BAA" w:rsidRPr="0031101F" w:rsidRDefault="005F5BAA" w:rsidP="005F5BAA">
            <w:pPr>
              <w:pStyle w:val="TableParagraph"/>
              <w:ind w:left="102"/>
              <w:rPr>
                <w:rFonts w:asciiTheme="minorHAnsi" w:hAnsiTheme="minorHAnsi" w:cstheme="minorHAnsi"/>
                <w:bCs/>
                <w:sz w:val="20"/>
              </w:rPr>
            </w:pPr>
            <w:r w:rsidRPr="0031101F">
              <w:rPr>
                <w:rFonts w:asciiTheme="minorHAnsi" w:hAnsiTheme="minorHAnsi" w:cstheme="minorHAnsi"/>
                <w:bCs/>
                <w:i/>
                <w:sz w:val="20"/>
              </w:rPr>
              <w:t>(Grades 4-8</w:t>
            </w:r>
            <w:r w:rsidRPr="0031101F">
              <w:rPr>
                <w:rFonts w:asciiTheme="minorHAnsi" w:hAnsiTheme="minorHAnsi" w:cstheme="minorHAnsi"/>
                <w:bCs/>
                <w:i/>
                <w:spacing w:val="1"/>
                <w:sz w:val="20"/>
              </w:rPr>
              <w:t xml:space="preserve"> </w:t>
            </w:r>
            <w:r w:rsidRPr="0031101F">
              <w:rPr>
                <w:rFonts w:asciiTheme="minorHAnsi" w:hAnsiTheme="minorHAnsi" w:cstheme="minorHAnsi"/>
                <w:bCs/>
                <w:i/>
                <w:spacing w:val="-1"/>
                <w:sz w:val="20"/>
              </w:rPr>
              <w:t>mathematics</w:t>
            </w:r>
            <w:r w:rsidRPr="0031101F">
              <w:rPr>
                <w:rFonts w:asciiTheme="minorHAnsi" w:hAnsiTheme="minorHAnsi" w:cstheme="minorHAnsi"/>
                <w:bCs/>
                <w:i/>
                <w:spacing w:val="-8"/>
                <w:sz w:val="20"/>
              </w:rPr>
              <w:t xml:space="preserve"> </w:t>
            </w:r>
            <w:r w:rsidRPr="0031101F">
              <w:rPr>
                <w:rFonts w:asciiTheme="minorHAnsi" w:hAnsiTheme="minorHAnsi" w:cstheme="minorHAnsi"/>
                <w:bCs/>
                <w:i/>
                <w:sz w:val="20"/>
              </w:rPr>
              <w:t>items)</w:t>
            </w:r>
          </w:p>
        </w:tc>
        <w:tc>
          <w:tcPr>
            <w:tcW w:w="3059" w:type="dxa"/>
          </w:tcPr>
          <w:p w14:paraId="3BEC7AF8" w14:textId="77777777" w:rsidR="005F5BAA" w:rsidRPr="009B6099" w:rsidRDefault="005F5BAA" w:rsidP="00AF4AC9">
            <w:pPr>
              <w:pStyle w:val="TableParagraph"/>
              <w:ind w:left="105" w:right="161"/>
              <w:rPr>
                <w:rFonts w:asciiTheme="minorHAnsi" w:hAnsiTheme="minorHAnsi" w:cstheme="minorHAnsi"/>
                <w:sz w:val="20"/>
              </w:rPr>
            </w:pPr>
          </w:p>
          <w:p w14:paraId="7A36473E" w14:textId="2FF32A68" w:rsidR="005F5BAA" w:rsidRPr="009B6099" w:rsidRDefault="005F5BAA" w:rsidP="00AF4AC9">
            <w:pPr>
              <w:pStyle w:val="TableParagraph"/>
              <w:ind w:left="105" w:right="161"/>
              <w:rPr>
                <w:rFonts w:asciiTheme="minorHAnsi" w:hAnsiTheme="minorHAnsi" w:cstheme="minorHAnsi"/>
                <w:sz w:val="20"/>
              </w:rPr>
            </w:pPr>
            <w:r w:rsidRPr="009B6099">
              <w:rPr>
                <w:rFonts w:asciiTheme="minorHAnsi" w:hAnsiTheme="minorHAnsi" w:cstheme="minorHAnsi"/>
                <w:sz w:val="20"/>
              </w:rPr>
              <w:t xml:space="preserve">A </w:t>
            </w:r>
            <w:r w:rsidRPr="009B6099">
              <w:rPr>
                <w:rFonts w:asciiTheme="minorHAnsi" w:hAnsiTheme="minorHAnsi" w:cstheme="minorHAnsi"/>
                <w:sz w:val="20"/>
                <w:szCs w:val="20"/>
              </w:rPr>
              <w:t>single digit (1-9) multiplication table will be available for reference</w:t>
            </w:r>
            <w:r w:rsidRPr="009B6099">
              <w:rPr>
                <w:rFonts w:asciiTheme="minorHAnsi" w:hAnsiTheme="minorHAnsi" w:cstheme="minorHAnsi"/>
                <w:sz w:val="20"/>
              </w:rPr>
              <w:t xml:space="preserve"> for </w:t>
            </w:r>
            <w:r w:rsidRPr="009B6099">
              <w:rPr>
                <w:rFonts w:asciiTheme="minorHAnsi" w:hAnsiTheme="minorHAnsi" w:cstheme="minorHAnsi"/>
                <w:b/>
                <w:sz w:val="20"/>
              </w:rPr>
              <w:t>Grades 4-8</w:t>
            </w:r>
            <w:r w:rsidRPr="009B6099">
              <w:rPr>
                <w:rFonts w:asciiTheme="minorHAnsi" w:hAnsiTheme="minorHAnsi" w:cstheme="minorHAnsi"/>
                <w:b/>
                <w:spacing w:val="1"/>
                <w:sz w:val="20"/>
              </w:rPr>
              <w:t xml:space="preserve"> </w:t>
            </w:r>
            <w:r w:rsidRPr="009B6099">
              <w:rPr>
                <w:rFonts w:asciiTheme="minorHAnsi" w:hAnsiTheme="minorHAnsi" w:cstheme="minorHAnsi"/>
                <w:sz w:val="20"/>
              </w:rPr>
              <w:t>mathematics</w:t>
            </w:r>
            <w:r w:rsidRPr="009B6099">
              <w:rPr>
                <w:rFonts w:asciiTheme="minorHAnsi" w:hAnsiTheme="minorHAnsi" w:cstheme="minorHAnsi"/>
                <w:spacing w:val="-3"/>
                <w:sz w:val="20"/>
              </w:rPr>
              <w:t xml:space="preserve"> </w:t>
            </w:r>
            <w:r w:rsidRPr="009B6099">
              <w:rPr>
                <w:rFonts w:asciiTheme="minorHAnsi" w:hAnsiTheme="minorHAnsi" w:cstheme="minorHAnsi"/>
                <w:sz w:val="20"/>
              </w:rPr>
              <w:t>items.</w:t>
            </w:r>
          </w:p>
          <w:p w14:paraId="0F5F5E4E" w14:textId="77777777" w:rsidR="005F5BAA" w:rsidRPr="009B6099" w:rsidRDefault="005F5BAA" w:rsidP="00AF4AC9">
            <w:pPr>
              <w:pStyle w:val="TableParagraph"/>
              <w:ind w:left="108" w:right="161"/>
              <w:rPr>
                <w:rFonts w:asciiTheme="minorHAnsi" w:hAnsiTheme="minorHAnsi" w:cstheme="minorHAnsi"/>
                <w:sz w:val="20"/>
                <w:szCs w:val="20"/>
              </w:rPr>
            </w:pPr>
          </w:p>
        </w:tc>
        <w:tc>
          <w:tcPr>
            <w:tcW w:w="3959" w:type="dxa"/>
          </w:tcPr>
          <w:p w14:paraId="0F581CD9" w14:textId="77777777" w:rsidR="005F5BAA" w:rsidRPr="009B6099" w:rsidRDefault="005F5BAA" w:rsidP="005F5BAA">
            <w:pPr>
              <w:pStyle w:val="TableParagraph"/>
              <w:ind w:left="87"/>
              <w:rPr>
                <w:rFonts w:asciiTheme="minorHAnsi" w:hAnsiTheme="minorHAnsi" w:cstheme="minorHAnsi"/>
                <w:b/>
                <w:i/>
                <w:sz w:val="20"/>
              </w:rPr>
            </w:pPr>
          </w:p>
          <w:p w14:paraId="4257661B" w14:textId="0400EB78"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For students with a documented and persistent calculation disability (i.e., dyscalculia).</w:t>
            </w:r>
            <w:r w:rsidR="00AF4AC9" w:rsidRPr="009B6099">
              <w:rPr>
                <w:rFonts w:asciiTheme="minorHAnsi" w:hAnsiTheme="minorHAnsi" w:cstheme="minorHAnsi"/>
                <w:sz w:val="20"/>
                <w:szCs w:val="20"/>
              </w:rPr>
              <w:t xml:space="preserve"> This table can also be printed for students requiring this accommodation from the Cambium resources page.</w:t>
            </w:r>
          </w:p>
          <w:p w14:paraId="58B19A4B" w14:textId="77777777" w:rsidR="005F5BAA" w:rsidRPr="009B6099" w:rsidRDefault="005F5BAA" w:rsidP="005F5BAA">
            <w:pPr>
              <w:pStyle w:val="TableParagraph"/>
              <w:ind w:left="0"/>
              <w:rPr>
                <w:rFonts w:asciiTheme="minorHAnsi" w:hAnsiTheme="minorHAnsi" w:cstheme="minorHAnsi"/>
                <w:sz w:val="20"/>
                <w:szCs w:val="20"/>
              </w:rPr>
            </w:pPr>
          </w:p>
        </w:tc>
      </w:tr>
      <w:tr w:rsidR="005F5BAA" w:rsidRPr="009B6099" w14:paraId="4785AB4C" w14:textId="77777777" w:rsidTr="00E6169B">
        <w:trPr>
          <w:cantSplit/>
        </w:trPr>
        <w:tc>
          <w:tcPr>
            <w:tcW w:w="806" w:type="dxa"/>
          </w:tcPr>
          <w:p w14:paraId="3DEE1D64" w14:textId="77777777" w:rsidR="005F5BAA" w:rsidRPr="009B6099" w:rsidRDefault="005F5BAA" w:rsidP="005F5BAA">
            <w:pPr>
              <w:pStyle w:val="TableParagraph"/>
              <w:ind w:left="115"/>
              <w:rPr>
                <w:rFonts w:asciiTheme="minorHAnsi" w:hAnsiTheme="minorHAnsi" w:cstheme="minorHAnsi"/>
                <w:b/>
                <w:sz w:val="20"/>
              </w:rPr>
            </w:pPr>
          </w:p>
          <w:p w14:paraId="00C2F259" w14:textId="25C97DDC" w:rsidR="005F5BAA" w:rsidRPr="009B6099" w:rsidRDefault="005F5BAA" w:rsidP="005F5BAA">
            <w:pPr>
              <w:pStyle w:val="TableParagraph"/>
              <w:ind w:left="115"/>
              <w:rPr>
                <w:rFonts w:asciiTheme="minorHAnsi" w:hAnsiTheme="minorHAnsi" w:cstheme="minorHAnsi"/>
                <w:b/>
                <w:bCs/>
                <w:sz w:val="20"/>
              </w:rPr>
            </w:pPr>
            <w:r w:rsidRPr="009B6099">
              <w:rPr>
                <w:rFonts w:asciiTheme="minorHAnsi" w:hAnsiTheme="minorHAnsi" w:cstheme="minorHAnsi"/>
                <w:b/>
                <w:bCs/>
                <w:sz w:val="20"/>
              </w:rPr>
              <w:t>R21</w:t>
            </w:r>
            <w:r w:rsidRPr="009B6099">
              <w:rPr>
                <w:rFonts w:asciiTheme="minorHAnsi" w:hAnsiTheme="minorHAnsi" w:cstheme="minorHAnsi"/>
                <w:b/>
                <w:bCs/>
                <w:sz w:val="20"/>
              </w:rPr>
              <w:fldChar w:fldCharType="begin"/>
            </w:r>
            <w:r w:rsidRPr="009B6099">
              <w:rPr>
                <w:rFonts w:asciiTheme="minorHAnsi" w:hAnsiTheme="minorHAnsi" w:cstheme="minorHAnsi"/>
                <w:b/>
                <w:bCs/>
                <w:sz w:val="20"/>
              </w:rPr>
              <w:instrText xml:space="preserve"> XE "</w:instrText>
            </w:r>
            <w:r w:rsidRPr="009B6099">
              <w:rPr>
                <w:rFonts w:asciiTheme="minorHAnsi" w:hAnsiTheme="minorHAnsi" w:cstheme="minorHAnsi"/>
                <w:b/>
                <w:bCs/>
                <w:color w:val="A7243E"/>
                <w:sz w:val="20"/>
              </w:rPr>
              <w:instrText>R21</w:instrText>
            </w:r>
            <w:r w:rsidRPr="009B6099">
              <w:rPr>
                <w:rFonts w:asciiTheme="minorHAnsi" w:hAnsiTheme="minorHAnsi" w:cstheme="minorHAnsi"/>
                <w:b/>
                <w:bCs/>
                <w:sz w:val="20"/>
              </w:rPr>
              <w:instrText xml:space="preserve">" </w:instrText>
            </w:r>
            <w:r w:rsidRPr="009B6099">
              <w:rPr>
                <w:rFonts w:asciiTheme="minorHAnsi" w:hAnsiTheme="minorHAnsi" w:cstheme="minorHAnsi"/>
                <w:b/>
                <w:bCs/>
                <w:sz w:val="20"/>
              </w:rPr>
              <w:fldChar w:fldCharType="end"/>
            </w:r>
          </w:p>
        </w:tc>
        <w:tc>
          <w:tcPr>
            <w:tcW w:w="1708" w:type="dxa"/>
          </w:tcPr>
          <w:p w14:paraId="07E5B948" w14:textId="77777777" w:rsidR="005F5BAA" w:rsidRPr="009B6099" w:rsidRDefault="005F5BAA" w:rsidP="00AF4AC9">
            <w:pPr>
              <w:pStyle w:val="TableParagraph"/>
              <w:ind w:left="102" w:right="75"/>
              <w:rPr>
                <w:rFonts w:asciiTheme="minorHAnsi" w:hAnsiTheme="minorHAnsi" w:cstheme="minorHAnsi"/>
                <w:b/>
                <w:sz w:val="20"/>
              </w:rPr>
            </w:pPr>
          </w:p>
          <w:p w14:paraId="51D7DF47" w14:textId="3045FC1D" w:rsidR="005F5BAA" w:rsidRPr="009B6099" w:rsidRDefault="005F5BAA" w:rsidP="00AF4AC9">
            <w:pPr>
              <w:pStyle w:val="TableParagraph"/>
              <w:ind w:left="102" w:right="75"/>
              <w:rPr>
                <w:rFonts w:asciiTheme="minorHAnsi" w:hAnsiTheme="minorHAnsi" w:cstheme="minorHAnsi"/>
                <w:b/>
                <w:sz w:val="20"/>
              </w:rPr>
            </w:pPr>
            <w:r w:rsidRPr="009B6099">
              <w:rPr>
                <w:rFonts w:asciiTheme="minorHAnsi" w:hAnsiTheme="minorHAnsi" w:cstheme="minorHAnsi"/>
                <w:b/>
                <w:sz w:val="20"/>
              </w:rPr>
              <w:t xml:space="preserve">Permissive mode for secure browser </w:t>
            </w:r>
          </w:p>
        </w:tc>
        <w:tc>
          <w:tcPr>
            <w:tcW w:w="3059" w:type="dxa"/>
          </w:tcPr>
          <w:p w14:paraId="2D54612E" w14:textId="77777777" w:rsidR="005F5BAA" w:rsidRPr="009B6099" w:rsidRDefault="005F5BAA" w:rsidP="00AF4AC9">
            <w:pPr>
              <w:pStyle w:val="TableParagraph"/>
              <w:ind w:left="108" w:right="161"/>
              <w:rPr>
                <w:rFonts w:asciiTheme="minorHAnsi" w:hAnsiTheme="minorHAnsi" w:cstheme="minorHAnsi"/>
                <w:sz w:val="20"/>
                <w:szCs w:val="20"/>
              </w:rPr>
            </w:pPr>
          </w:p>
          <w:p w14:paraId="619D814E" w14:textId="3D3820F0" w:rsidR="005F5BAA" w:rsidRPr="009B6099" w:rsidRDefault="005F5BAA" w:rsidP="00AF4AC9">
            <w:pPr>
              <w:pStyle w:val="TableParagraph"/>
              <w:spacing w:before="11"/>
              <w:ind w:left="108" w:right="161"/>
              <w:rPr>
                <w:rFonts w:asciiTheme="minorHAnsi" w:hAnsiTheme="minorHAnsi" w:cstheme="minorHAnsi"/>
                <w:b/>
                <w:i/>
                <w:sz w:val="20"/>
                <w:szCs w:val="20"/>
              </w:rPr>
            </w:pPr>
            <w:r w:rsidRPr="009B6099">
              <w:rPr>
                <w:rFonts w:asciiTheme="minorHAnsi" w:hAnsiTheme="minorHAnsi" w:cstheme="minorHAnsi"/>
                <w:sz w:val="20"/>
                <w:szCs w:val="20"/>
              </w:rPr>
              <w:t>Permissive mode is an accessibility support option that allows students to use accessibility software while using the secure browser environment.</w:t>
            </w:r>
            <w:r w:rsidRPr="009B6099">
              <w:rPr>
                <w:rFonts w:asciiTheme="minorHAnsi" w:hAnsiTheme="minorHAnsi" w:cstheme="minorHAnsi"/>
                <w:spacing w:val="1"/>
                <w:sz w:val="20"/>
                <w:szCs w:val="20"/>
              </w:rPr>
              <w:t xml:space="preserve"> </w:t>
            </w:r>
          </w:p>
        </w:tc>
        <w:tc>
          <w:tcPr>
            <w:tcW w:w="3959" w:type="dxa"/>
          </w:tcPr>
          <w:p w14:paraId="638872F5" w14:textId="77777777" w:rsidR="005F5BAA" w:rsidRPr="009B6099" w:rsidRDefault="005F5BAA" w:rsidP="005F5BAA">
            <w:pPr>
              <w:pStyle w:val="BodyText"/>
              <w:ind w:left="84" w:right="150"/>
              <w:rPr>
                <w:rFonts w:asciiTheme="minorHAnsi" w:hAnsiTheme="minorHAnsi" w:cstheme="minorHAnsi"/>
                <w:sz w:val="20"/>
                <w:szCs w:val="20"/>
              </w:rPr>
            </w:pPr>
          </w:p>
          <w:p w14:paraId="04AEFF0B" w14:textId="77777777"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This is an accommodation for students who have motor or processing disabilities which make traditional methods of accessing instructional and assessment materials difficult.</w:t>
            </w:r>
          </w:p>
          <w:p w14:paraId="727682D2" w14:textId="77777777" w:rsidR="005F5BAA" w:rsidRPr="009B6099" w:rsidRDefault="005F5BAA" w:rsidP="005F5BAA">
            <w:pPr>
              <w:pStyle w:val="TableParagraph"/>
              <w:spacing w:before="116"/>
              <w:ind w:left="114" w:right="228"/>
              <w:rPr>
                <w:rFonts w:asciiTheme="minorHAnsi" w:hAnsiTheme="minorHAnsi" w:cstheme="minorHAnsi"/>
                <w:sz w:val="20"/>
                <w:szCs w:val="20"/>
              </w:rPr>
            </w:pPr>
          </w:p>
        </w:tc>
      </w:tr>
      <w:tr w:rsidR="005F5BAA" w:rsidRPr="009B6099" w14:paraId="5EE2FFA4" w14:textId="77777777" w:rsidTr="005F5BAA">
        <w:trPr>
          <w:cantSplit/>
        </w:trPr>
        <w:tc>
          <w:tcPr>
            <w:tcW w:w="806" w:type="dxa"/>
          </w:tcPr>
          <w:p w14:paraId="7A0DC3F0" w14:textId="77777777" w:rsidR="005F5BAA" w:rsidRPr="009B6099" w:rsidRDefault="005F5BAA" w:rsidP="005F5BAA">
            <w:pPr>
              <w:pStyle w:val="TableParagraph"/>
              <w:ind w:left="100"/>
              <w:rPr>
                <w:rFonts w:asciiTheme="minorHAnsi" w:hAnsiTheme="minorHAnsi" w:cstheme="minorHAnsi"/>
                <w:b/>
                <w:i/>
                <w:sz w:val="20"/>
              </w:rPr>
            </w:pPr>
          </w:p>
          <w:p w14:paraId="1244E8CD" w14:textId="7D22C7CB" w:rsidR="005F5BAA" w:rsidRPr="009B6099" w:rsidRDefault="005F5BAA" w:rsidP="005F5BAA">
            <w:pPr>
              <w:pStyle w:val="TableParagraph"/>
              <w:ind w:left="113"/>
              <w:rPr>
                <w:rFonts w:asciiTheme="minorHAnsi" w:hAnsiTheme="minorHAnsi" w:cstheme="minorHAnsi"/>
                <w:b/>
                <w:sz w:val="20"/>
              </w:rPr>
            </w:pPr>
            <w:r w:rsidRPr="009B6099">
              <w:rPr>
                <w:rFonts w:asciiTheme="minorHAnsi" w:hAnsiTheme="minorHAnsi" w:cstheme="minorHAnsi"/>
                <w:b/>
                <w:sz w:val="20"/>
              </w:rPr>
              <w:t>R23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3A57AF75" w14:textId="77777777" w:rsidR="005F5BAA" w:rsidRPr="009B6099" w:rsidRDefault="005F5BAA" w:rsidP="00AF4AC9">
            <w:pPr>
              <w:pStyle w:val="TableParagraph"/>
              <w:ind w:left="110" w:right="75"/>
              <w:rPr>
                <w:rFonts w:asciiTheme="minorHAnsi" w:hAnsiTheme="minorHAnsi" w:cstheme="minorHAnsi"/>
                <w:b/>
                <w:i/>
                <w:sz w:val="20"/>
              </w:rPr>
            </w:pPr>
          </w:p>
          <w:p w14:paraId="78A3C2EE" w14:textId="50F2E6F5" w:rsidR="005F5BAA" w:rsidRPr="009B6099" w:rsidRDefault="005F5BAA" w:rsidP="00AF4AC9">
            <w:pPr>
              <w:pStyle w:val="TableParagraph"/>
              <w:ind w:left="113" w:right="75"/>
              <w:rPr>
                <w:rFonts w:asciiTheme="minorHAnsi" w:hAnsiTheme="minorHAnsi" w:cstheme="minorHAnsi"/>
                <w:b/>
                <w:sz w:val="20"/>
              </w:rPr>
            </w:pPr>
            <w:r w:rsidRPr="009B6099">
              <w:rPr>
                <w:rFonts w:asciiTheme="minorHAnsi" w:hAnsiTheme="minorHAnsi" w:cstheme="minorHAnsi"/>
                <w:b/>
                <w:sz w:val="20"/>
              </w:rPr>
              <w:t>100s</w:t>
            </w:r>
            <w:r w:rsidRPr="009B6099">
              <w:rPr>
                <w:rFonts w:asciiTheme="minorHAnsi" w:hAnsiTheme="minorHAnsi" w:cstheme="minorHAnsi"/>
                <w:b/>
                <w:spacing w:val="-2"/>
                <w:sz w:val="20"/>
              </w:rPr>
              <w:t xml:space="preserve"> </w:t>
            </w:r>
            <w:r w:rsidRPr="009B6099">
              <w:rPr>
                <w:rFonts w:asciiTheme="minorHAnsi" w:hAnsiTheme="minorHAnsi" w:cstheme="minorHAnsi"/>
                <w:b/>
                <w:sz w:val="20"/>
              </w:rPr>
              <w:t>number</w:t>
            </w:r>
            <w:r w:rsidRPr="009B6099">
              <w:rPr>
                <w:rFonts w:asciiTheme="minorHAnsi" w:hAnsiTheme="minorHAnsi" w:cstheme="minorHAnsi"/>
                <w:b/>
                <w:spacing w:val="-1"/>
                <w:sz w:val="20"/>
              </w:rPr>
              <w:t xml:space="preserve"> </w:t>
            </w:r>
            <w:r w:rsidRPr="009B6099">
              <w:rPr>
                <w:rFonts w:asciiTheme="minorHAnsi" w:hAnsiTheme="minorHAnsi" w:cstheme="minorHAnsi"/>
                <w:b/>
                <w:sz w:val="20"/>
              </w:rPr>
              <w:t xml:space="preserve">table </w:t>
            </w:r>
            <w:r w:rsidRPr="004345B0">
              <w:rPr>
                <w:rFonts w:asciiTheme="minorHAnsi" w:hAnsiTheme="minorHAnsi" w:cstheme="minorHAnsi"/>
                <w:bCs/>
                <w:i/>
                <w:sz w:val="20"/>
              </w:rPr>
              <w:t>(Grades 4-8</w:t>
            </w:r>
            <w:r w:rsidRPr="004345B0">
              <w:rPr>
                <w:rFonts w:asciiTheme="minorHAnsi" w:hAnsiTheme="minorHAnsi" w:cstheme="minorHAnsi"/>
                <w:bCs/>
                <w:i/>
                <w:spacing w:val="1"/>
                <w:sz w:val="20"/>
              </w:rPr>
              <w:t xml:space="preserve"> </w:t>
            </w:r>
            <w:r w:rsidRPr="004345B0">
              <w:rPr>
                <w:rFonts w:asciiTheme="minorHAnsi" w:hAnsiTheme="minorHAnsi" w:cstheme="minorHAnsi"/>
                <w:bCs/>
                <w:i/>
                <w:spacing w:val="-1"/>
                <w:sz w:val="20"/>
              </w:rPr>
              <w:t>mathematics</w:t>
            </w:r>
            <w:r w:rsidRPr="004345B0">
              <w:rPr>
                <w:rFonts w:asciiTheme="minorHAnsi" w:hAnsiTheme="minorHAnsi" w:cstheme="minorHAnsi"/>
                <w:bCs/>
                <w:i/>
                <w:spacing w:val="-8"/>
                <w:sz w:val="20"/>
              </w:rPr>
              <w:t xml:space="preserve"> </w:t>
            </w:r>
            <w:r w:rsidRPr="004345B0">
              <w:rPr>
                <w:rFonts w:asciiTheme="minorHAnsi" w:hAnsiTheme="minorHAnsi" w:cstheme="minorHAnsi"/>
                <w:bCs/>
                <w:i/>
                <w:sz w:val="20"/>
              </w:rPr>
              <w:t>items)</w:t>
            </w:r>
          </w:p>
        </w:tc>
        <w:tc>
          <w:tcPr>
            <w:tcW w:w="3059" w:type="dxa"/>
          </w:tcPr>
          <w:p w14:paraId="11931B79" w14:textId="77777777" w:rsidR="005F5BAA" w:rsidRPr="009B6099" w:rsidRDefault="005F5BAA" w:rsidP="00AF4AC9">
            <w:pPr>
              <w:pStyle w:val="TableParagraph"/>
              <w:ind w:left="105" w:right="161"/>
              <w:rPr>
                <w:rFonts w:asciiTheme="minorHAnsi" w:hAnsiTheme="minorHAnsi" w:cstheme="minorHAnsi"/>
                <w:b/>
                <w:i/>
                <w:sz w:val="20"/>
              </w:rPr>
            </w:pPr>
          </w:p>
          <w:p w14:paraId="3D7A2916" w14:textId="1EAEAFF9" w:rsidR="005F5BAA" w:rsidRPr="009B6099" w:rsidRDefault="005F5BAA" w:rsidP="00AF4AC9">
            <w:pPr>
              <w:pStyle w:val="TableParagraph"/>
              <w:ind w:left="108" w:right="161"/>
              <w:rPr>
                <w:rFonts w:asciiTheme="minorHAnsi" w:hAnsiTheme="minorHAnsi" w:cstheme="minorHAnsi"/>
                <w:sz w:val="20"/>
                <w:szCs w:val="20"/>
              </w:rPr>
            </w:pPr>
            <w:r w:rsidRPr="009B6099">
              <w:rPr>
                <w:rFonts w:asciiTheme="minorHAnsi" w:hAnsiTheme="minorHAnsi" w:cstheme="minorHAnsi"/>
                <w:sz w:val="20"/>
              </w:rPr>
              <w:t>A table</w:t>
            </w:r>
            <w:r w:rsidRPr="009B6099">
              <w:rPr>
                <w:rFonts w:asciiTheme="minorHAnsi" w:hAnsiTheme="minorHAnsi" w:cstheme="minorHAnsi"/>
                <w:spacing w:val="1"/>
                <w:sz w:val="20"/>
              </w:rPr>
              <w:t xml:space="preserve"> </w:t>
            </w:r>
            <w:r w:rsidRPr="009B6099">
              <w:rPr>
                <w:rFonts w:asciiTheme="minorHAnsi" w:hAnsiTheme="minorHAnsi" w:cstheme="minorHAnsi"/>
                <w:sz w:val="20"/>
              </w:rPr>
              <w:t>listing</w:t>
            </w:r>
            <w:r w:rsidRPr="009B6099">
              <w:rPr>
                <w:rFonts w:asciiTheme="minorHAnsi" w:hAnsiTheme="minorHAnsi" w:cstheme="minorHAnsi"/>
                <w:spacing w:val="-4"/>
                <w:sz w:val="20"/>
              </w:rPr>
              <w:t xml:space="preserve"> </w:t>
            </w:r>
            <w:r w:rsidRPr="009B6099">
              <w:rPr>
                <w:rFonts w:asciiTheme="minorHAnsi" w:hAnsiTheme="minorHAnsi" w:cstheme="minorHAnsi"/>
                <w:sz w:val="20"/>
              </w:rPr>
              <w:t>numbers</w:t>
            </w:r>
            <w:r w:rsidRPr="009B6099">
              <w:rPr>
                <w:rFonts w:asciiTheme="minorHAnsi" w:hAnsiTheme="minorHAnsi" w:cstheme="minorHAnsi"/>
                <w:spacing w:val="-4"/>
                <w:sz w:val="20"/>
              </w:rPr>
              <w:t xml:space="preserve"> </w:t>
            </w:r>
            <w:r w:rsidRPr="009B6099">
              <w:rPr>
                <w:rFonts w:asciiTheme="minorHAnsi" w:hAnsiTheme="minorHAnsi" w:cstheme="minorHAnsi"/>
                <w:sz w:val="20"/>
              </w:rPr>
              <w:t>from</w:t>
            </w:r>
            <w:r w:rsidRPr="009B6099">
              <w:rPr>
                <w:rFonts w:asciiTheme="minorHAnsi" w:hAnsiTheme="minorHAnsi" w:cstheme="minorHAnsi"/>
                <w:spacing w:val="-5"/>
                <w:sz w:val="20"/>
              </w:rPr>
              <w:t xml:space="preserve"> </w:t>
            </w:r>
            <w:r w:rsidRPr="009B6099">
              <w:rPr>
                <w:rFonts w:asciiTheme="minorHAnsi" w:hAnsiTheme="minorHAnsi" w:cstheme="minorHAnsi"/>
                <w:sz w:val="20"/>
              </w:rPr>
              <w:t>1–</w:t>
            </w:r>
            <w:r w:rsidRPr="009B6099">
              <w:rPr>
                <w:rFonts w:asciiTheme="minorHAnsi" w:hAnsiTheme="minorHAnsi" w:cstheme="minorHAnsi"/>
                <w:spacing w:val="-42"/>
                <w:sz w:val="20"/>
              </w:rPr>
              <w:t xml:space="preserve"> </w:t>
            </w:r>
            <w:r w:rsidRPr="009B6099">
              <w:rPr>
                <w:rFonts w:asciiTheme="minorHAnsi" w:hAnsiTheme="minorHAnsi" w:cstheme="minorHAnsi"/>
                <w:sz w:val="20"/>
              </w:rPr>
              <w:t xml:space="preserve">100 for </w:t>
            </w:r>
            <w:r w:rsidRPr="009B6099">
              <w:rPr>
                <w:rFonts w:asciiTheme="minorHAnsi" w:hAnsiTheme="minorHAnsi" w:cstheme="minorHAnsi"/>
                <w:b/>
                <w:sz w:val="20"/>
              </w:rPr>
              <w:t>Grades 4-8</w:t>
            </w:r>
            <w:r w:rsidRPr="009B6099">
              <w:rPr>
                <w:rFonts w:asciiTheme="minorHAnsi" w:hAnsiTheme="minorHAnsi" w:cstheme="minorHAnsi"/>
                <w:b/>
                <w:spacing w:val="1"/>
                <w:sz w:val="20"/>
              </w:rPr>
              <w:t xml:space="preserve"> </w:t>
            </w:r>
            <w:r w:rsidRPr="009B6099">
              <w:rPr>
                <w:rFonts w:asciiTheme="minorHAnsi" w:hAnsiTheme="minorHAnsi" w:cstheme="minorHAnsi"/>
                <w:sz w:val="20"/>
              </w:rPr>
              <w:t>mathematics</w:t>
            </w:r>
            <w:r w:rsidRPr="009B6099">
              <w:rPr>
                <w:rFonts w:asciiTheme="minorHAnsi" w:hAnsiTheme="minorHAnsi" w:cstheme="minorHAnsi"/>
                <w:spacing w:val="-3"/>
                <w:sz w:val="20"/>
              </w:rPr>
              <w:t xml:space="preserve"> </w:t>
            </w:r>
            <w:r w:rsidRPr="009B6099">
              <w:rPr>
                <w:rFonts w:asciiTheme="minorHAnsi" w:hAnsiTheme="minorHAnsi" w:cstheme="minorHAnsi"/>
                <w:sz w:val="20"/>
              </w:rPr>
              <w:t>items.</w:t>
            </w:r>
          </w:p>
        </w:tc>
        <w:tc>
          <w:tcPr>
            <w:tcW w:w="3959" w:type="dxa"/>
          </w:tcPr>
          <w:p w14:paraId="18E49F64" w14:textId="77777777" w:rsidR="005F5BAA" w:rsidRPr="009B6099" w:rsidRDefault="005F5BAA" w:rsidP="005F5BAA">
            <w:pPr>
              <w:pStyle w:val="TableParagraph"/>
              <w:rPr>
                <w:rFonts w:asciiTheme="minorHAnsi" w:hAnsiTheme="minorHAnsi" w:cstheme="minorHAnsi"/>
                <w:sz w:val="20"/>
              </w:rPr>
            </w:pPr>
          </w:p>
          <w:p w14:paraId="15C37CB3" w14:textId="17BFC24D"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The 100s number table is to be used for students with visual processing or spatial perception needs as documented in their IEP or Section 504 plan. The table can </w:t>
            </w:r>
            <w:r w:rsidR="00AF4AC9" w:rsidRPr="009B6099">
              <w:rPr>
                <w:rFonts w:asciiTheme="minorHAnsi" w:hAnsiTheme="minorHAnsi" w:cstheme="minorHAnsi"/>
                <w:sz w:val="20"/>
                <w:szCs w:val="20"/>
              </w:rPr>
              <w:t xml:space="preserve">also </w:t>
            </w:r>
            <w:r w:rsidRPr="009B6099">
              <w:rPr>
                <w:rFonts w:asciiTheme="minorHAnsi" w:hAnsiTheme="minorHAnsi" w:cstheme="minorHAnsi"/>
                <w:sz w:val="20"/>
                <w:szCs w:val="20"/>
              </w:rPr>
              <w:t>be printed for students requiring this accommodation</w:t>
            </w:r>
            <w:r w:rsidR="00AF4AC9" w:rsidRPr="009B6099">
              <w:rPr>
                <w:rFonts w:asciiTheme="minorHAnsi" w:hAnsiTheme="minorHAnsi" w:cstheme="minorHAnsi"/>
                <w:sz w:val="20"/>
                <w:szCs w:val="20"/>
              </w:rPr>
              <w:t xml:space="preserve"> from the Cambium resources page</w:t>
            </w:r>
            <w:r w:rsidRPr="009B6099">
              <w:rPr>
                <w:rFonts w:asciiTheme="minorHAnsi" w:hAnsiTheme="minorHAnsi" w:cstheme="minorHAnsi"/>
                <w:sz w:val="20"/>
                <w:szCs w:val="20"/>
              </w:rPr>
              <w:t xml:space="preserve">. </w:t>
            </w:r>
          </w:p>
          <w:p w14:paraId="1286F7F4" w14:textId="02BA771C" w:rsidR="005F5BAA" w:rsidRPr="009B6099" w:rsidRDefault="005F5BAA" w:rsidP="005F5BAA">
            <w:pPr>
              <w:pStyle w:val="TableParagraph"/>
              <w:ind w:left="0" w:right="163"/>
              <w:rPr>
                <w:rFonts w:asciiTheme="minorHAnsi" w:hAnsiTheme="minorHAnsi" w:cstheme="minorHAnsi"/>
                <w:sz w:val="20"/>
                <w:szCs w:val="20"/>
              </w:rPr>
            </w:pPr>
          </w:p>
        </w:tc>
      </w:tr>
      <w:tr w:rsidR="005F5BAA" w:rsidRPr="009B6099" w14:paraId="1DD0B728" w14:textId="77777777" w:rsidTr="009C2886">
        <w:tc>
          <w:tcPr>
            <w:tcW w:w="806" w:type="dxa"/>
          </w:tcPr>
          <w:p w14:paraId="08EBE8A8" w14:textId="77777777" w:rsidR="005F5BAA" w:rsidRPr="009B6099" w:rsidRDefault="005F5BAA" w:rsidP="005F5BAA">
            <w:pPr>
              <w:pStyle w:val="TableParagraph"/>
              <w:ind w:left="113"/>
              <w:rPr>
                <w:rFonts w:asciiTheme="minorHAnsi" w:hAnsiTheme="minorHAnsi" w:cstheme="minorHAnsi"/>
                <w:b/>
                <w:sz w:val="20"/>
              </w:rPr>
            </w:pPr>
          </w:p>
          <w:p w14:paraId="45AD534C" w14:textId="5D493D09" w:rsidR="005F5BAA" w:rsidRPr="009B6099" w:rsidRDefault="005F5BAA" w:rsidP="005F5BAA">
            <w:pPr>
              <w:pStyle w:val="TableParagraph"/>
              <w:ind w:left="113"/>
              <w:rPr>
                <w:rFonts w:asciiTheme="minorHAnsi" w:hAnsiTheme="minorHAnsi" w:cstheme="minorHAnsi"/>
                <w:b/>
                <w:sz w:val="20"/>
              </w:rPr>
            </w:pPr>
            <w:r w:rsidRPr="009B6099">
              <w:rPr>
                <w:rFonts w:asciiTheme="minorHAnsi" w:hAnsiTheme="minorHAnsi" w:cstheme="minorHAnsi"/>
                <w:b/>
                <w:sz w:val="20"/>
              </w:rPr>
              <w:t>R31</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sz w:val="20"/>
              </w:rPr>
              <w:instrText>R31</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5DB77176" w14:textId="77777777" w:rsidR="005F5BAA" w:rsidRPr="009B6099" w:rsidRDefault="005F5BAA" w:rsidP="00AF4AC9">
            <w:pPr>
              <w:pStyle w:val="TableParagraph"/>
              <w:ind w:left="113" w:right="75"/>
              <w:rPr>
                <w:rFonts w:asciiTheme="minorHAnsi" w:hAnsiTheme="minorHAnsi" w:cstheme="minorHAnsi"/>
                <w:b/>
                <w:sz w:val="20"/>
              </w:rPr>
            </w:pPr>
          </w:p>
          <w:p w14:paraId="256151B8" w14:textId="6188AAFC" w:rsidR="005F5BAA" w:rsidRPr="009B6099" w:rsidRDefault="005F5BAA" w:rsidP="00AF4AC9">
            <w:pPr>
              <w:pStyle w:val="TableParagraph"/>
              <w:ind w:left="113" w:right="75"/>
              <w:rPr>
                <w:rFonts w:asciiTheme="minorHAnsi" w:hAnsiTheme="minorHAnsi" w:cstheme="minorHAnsi"/>
                <w:b/>
                <w:sz w:val="20"/>
              </w:rPr>
            </w:pPr>
            <w:r w:rsidRPr="009B6099">
              <w:rPr>
                <w:rFonts w:asciiTheme="minorHAnsi" w:hAnsiTheme="minorHAnsi" w:cstheme="minorHAnsi"/>
                <w:b/>
                <w:sz w:val="20"/>
              </w:rPr>
              <w:t>Embedded speech-to-text</w:t>
            </w:r>
          </w:p>
        </w:tc>
        <w:tc>
          <w:tcPr>
            <w:tcW w:w="3059" w:type="dxa"/>
          </w:tcPr>
          <w:p w14:paraId="53146DB2" w14:textId="77777777" w:rsidR="005F5BAA" w:rsidRPr="009B6099" w:rsidRDefault="005F5BAA" w:rsidP="00AF4AC9">
            <w:pPr>
              <w:pStyle w:val="TableParagraph"/>
              <w:ind w:left="108" w:right="161"/>
              <w:rPr>
                <w:rFonts w:asciiTheme="minorHAnsi" w:hAnsiTheme="minorHAnsi" w:cstheme="minorHAnsi"/>
                <w:sz w:val="20"/>
                <w:szCs w:val="20"/>
              </w:rPr>
            </w:pPr>
          </w:p>
          <w:p w14:paraId="51C131EF" w14:textId="77777777"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Streaming speech-to-text applications are designed for real-time recognition purposes, such as capturing live audio from a microphone. Streaming recognition provides interim results while audio is being captured, allowing results to appear, for example, while a user is still speaking. </w:t>
            </w:r>
            <w:r w:rsidRPr="009B6099">
              <w:rPr>
                <w:rFonts w:asciiTheme="minorHAnsi" w:hAnsiTheme="minorHAnsi" w:cstheme="minorHAnsi"/>
                <w:color w:val="ED0000"/>
                <w:sz w:val="20"/>
                <w:szCs w:val="20"/>
              </w:rPr>
              <w:t>Blue tooth connected microphones are not permitted on any state assessment</w:t>
            </w:r>
            <w:r w:rsidRPr="009B6099">
              <w:rPr>
                <w:rFonts w:asciiTheme="minorHAnsi" w:hAnsiTheme="minorHAnsi" w:cstheme="minorHAnsi"/>
                <w:sz w:val="20"/>
                <w:szCs w:val="20"/>
              </w:rPr>
              <w:t>.</w:t>
            </w:r>
          </w:p>
          <w:p w14:paraId="2188C1C8" w14:textId="7BA589B8" w:rsidR="005F5BAA" w:rsidRPr="009B6099" w:rsidRDefault="005F5BAA" w:rsidP="00AF4AC9">
            <w:pPr>
              <w:pStyle w:val="TableParagraph"/>
              <w:ind w:left="108" w:right="161"/>
              <w:rPr>
                <w:rFonts w:asciiTheme="minorHAnsi" w:hAnsiTheme="minorHAnsi" w:cstheme="minorHAnsi"/>
                <w:sz w:val="20"/>
                <w:szCs w:val="20"/>
              </w:rPr>
            </w:pPr>
            <w:r w:rsidRPr="009B6099">
              <w:rPr>
                <w:rFonts w:asciiTheme="minorHAnsi" w:hAnsiTheme="minorHAnsi" w:cstheme="minorHAnsi"/>
                <w:sz w:val="20"/>
                <w:szCs w:val="20"/>
              </w:rPr>
              <w:t xml:space="preserve"> </w:t>
            </w:r>
          </w:p>
        </w:tc>
        <w:tc>
          <w:tcPr>
            <w:tcW w:w="3959" w:type="dxa"/>
          </w:tcPr>
          <w:p w14:paraId="18A14744" w14:textId="77777777" w:rsidR="005F5BAA" w:rsidRPr="009B6099" w:rsidRDefault="005F5BAA" w:rsidP="00AF4AC9">
            <w:pPr>
              <w:pStyle w:val="TableParagraph"/>
              <w:spacing w:before="11"/>
              <w:ind w:left="108" w:right="161"/>
              <w:rPr>
                <w:rFonts w:asciiTheme="minorHAnsi" w:hAnsiTheme="minorHAnsi" w:cstheme="minorHAnsi"/>
                <w:sz w:val="20"/>
                <w:szCs w:val="20"/>
              </w:rPr>
            </w:pPr>
          </w:p>
          <w:p w14:paraId="167EE981" w14:textId="7E37B312"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Students who have motor or processing disabilities (such as dyslexia) or who have had a recent injury (such as a broken hand or arm) that makes it difficult to produce text or commands using computer keys may need alternative ways to work with computers. </w:t>
            </w:r>
          </w:p>
        </w:tc>
      </w:tr>
    </w:tbl>
    <w:p w14:paraId="57214E05" w14:textId="77777777" w:rsidR="002B6859" w:rsidRPr="009B6099" w:rsidRDefault="002B6859">
      <w:pPr>
        <w:rPr>
          <w:rFonts w:asciiTheme="minorHAnsi" w:hAnsiTheme="minorHAnsi" w:cstheme="minorHAnsi"/>
          <w:sz w:val="20"/>
        </w:rPr>
        <w:sectPr w:rsidR="002B6859" w:rsidRPr="009B6099" w:rsidSect="004A7847">
          <w:pgSz w:w="12240" w:h="15840"/>
          <w:pgMar w:top="720" w:right="140" w:bottom="731" w:left="740" w:header="0" w:footer="229" w:gutter="0"/>
          <w:cols w:space="720"/>
        </w:sectPr>
      </w:pPr>
    </w:p>
    <w:p w14:paraId="57214E59" w14:textId="77777777" w:rsidR="002B6859" w:rsidRPr="009B6099" w:rsidRDefault="002B6859">
      <w:pPr>
        <w:rPr>
          <w:rFonts w:asciiTheme="minorHAnsi" w:hAnsiTheme="minorHAnsi" w:cstheme="minorHAnsi"/>
          <w:sz w:val="20"/>
        </w:rPr>
        <w:sectPr w:rsidR="002B6859" w:rsidRPr="009B6099" w:rsidSect="004A7847">
          <w:type w:val="continuous"/>
          <w:pgSz w:w="12240" w:h="15840"/>
          <w:pgMar w:top="720" w:right="140" w:bottom="420" w:left="740" w:header="0" w:footer="229" w:gutter="0"/>
          <w:cols w:space="720"/>
        </w:sectPr>
      </w:pPr>
    </w:p>
    <w:p w14:paraId="57214E5A" w14:textId="1C16D171" w:rsidR="002B6859" w:rsidRPr="009B6099" w:rsidRDefault="002B6859">
      <w:pPr>
        <w:spacing w:before="39"/>
        <w:ind w:left="791"/>
        <w:rPr>
          <w:rFonts w:asciiTheme="minorHAnsi" w:hAnsiTheme="minorHAnsi" w:cstheme="minorHAnsi"/>
          <w:b/>
          <w:i/>
          <w:sz w:val="24"/>
        </w:rPr>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1980"/>
        <w:gridCol w:w="2275"/>
        <w:gridCol w:w="4473"/>
      </w:tblGrid>
      <w:tr w:rsidR="002B6859" w:rsidRPr="009B6099" w14:paraId="57214E5C" w14:textId="77777777" w:rsidTr="0036586F">
        <w:trPr>
          <w:cantSplit/>
          <w:tblHeader/>
        </w:trPr>
        <w:tc>
          <w:tcPr>
            <w:tcW w:w="9534" w:type="dxa"/>
            <w:gridSpan w:val="4"/>
            <w:shd w:val="clear" w:color="auto" w:fill="E38495"/>
          </w:tcPr>
          <w:p w14:paraId="57214E5B" w14:textId="1CD83DBF" w:rsidR="002B6859" w:rsidRPr="009B6099" w:rsidRDefault="00AD06A2">
            <w:pPr>
              <w:pStyle w:val="TableParagraph"/>
              <w:spacing w:before="114"/>
              <w:ind w:left="115"/>
              <w:rPr>
                <w:rFonts w:asciiTheme="minorHAnsi" w:hAnsiTheme="minorHAnsi" w:cstheme="minorHAnsi"/>
                <w:b/>
                <w:i/>
                <w:sz w:val="24"/>
              </w:rPr>
            </w:pPr>
            <w:r w:rsidRPr="009B6099">
              <w:rPr>
                <w:rFonts w:asciiTheme="minorHAnsi" w:hAnsiTheme="minorHAnsi" w:cstheme="minorHAnsi"/>
                <w:b/>
                <w:sz w:val="24"/>
              </w:rPr>
              <w:t>Table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B:</w:t>
            </w:r>
            <w:r w:rsidRPr="009B6099">
              <w:rPr>
                <w:rFonts w:asciiTheme="minorHAnsi" w:hAnsiTheme="minorHAnsi" w:cstheme="minorHAnsi"/>
                <w:b/>
                <w:spacing w:val="-2"/>
                <w:sz w:val="24"/>
              </w:rPr>
              <w:t xml:space="preserve"> </w:t>
            </w:r>
            <w:r w:rsidRPr="009B6099">
              <w:rPr>
                <w:rFonts w:asciiTheme="minorHAnsi" w:hAnsiTheme="minorHAnsi" w:cstheme="minorHAnsi"/>
                <w:b/>
                <w:sz w:val="24"/>
              </w:rPr>
              <w:t>Non-Embedded</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Accommodations</w:t>
            </w:r>
            <w:r w:rsidRPr="009B6099">
              <w:rPr>
                <w:rFonts w:asciiTheme="minorHAnsi" w:hAnsiTheme="minorHAnsi" w:cstheme="minorHAnsi"/>
                <w:b/>
                <w:spacing w:val="-4"/>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1"/>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3"/>
                <w:sz w:val="24"/>
              </w:rPr>
              <w:t xml:space="preserve"> </w:t>
            </w:r>
          </w:p>
        </w:tc>
      </w:tr>
      <w:tr w:rsidR="002B6859" w:rsidRPr="009B6099" w14:paraId="57214E68" w14:textId="77777777" w:rsidTr="0036586F">
        <w:trPr>
          <w:cantSplit/>
          <w:tblHeader/>
        </w:trPr>
        <w:tc>
          <w:tcPr>
            <w:tcW w:w="806" w:type="dxa"/>
            <w:shd w:val="clear" w:color="auto" w:fill="E38495"/>
          </w:tcPr>
          <w:p w14:paraId="57214E5D" w14:textId="77777777" w:rsidR="002B6859" w:rsidRPr="009B6099" w:rsidRDefault="002B6859">
            <w:pPr>
              <w:pStyle w:val="TableParagraph"/>
              <w:rPr>
                <w:rFonts w:asciiTheme="minorHAnsi" w:hAnsiTheme="minorHAnsi" w:cstheme="minorHAnsi"/>
                <w:b/>
                <w:i/>
                <w:sz w:val="20"/>
              </w:rPr>
            </w:pPr>
          </w:p>
          <w:p w14:paraId="57214E5E" w14:textId="77777777" w:rsidR="002B6859" w:rsidRPr="009B6099" w:rsidRDefault="002B6859">
            <w:pPr>
              <w:pStyle w:val="TableParagraph"/>
              <w:spacing w:before="10"/>
              <w:rPr>
                <w:rFonts w:asciiTheme="minorHAnsi" w:hAnsiTheme="minorHAnsi" w:cstheme="minorHAnsi"/>
                <w:b/>
                <w:i/>
                <w:sz w:val="16"/>
              </w:rPr>
            </w:pPr>
          </w:p>
          <w:p w14:paraId="57214E5F" w14:textId="77777777" w:rsidR="002B6859" w:rsidRPr="009B6099" w:rsidRDefault="00AD06A2">
            <w:pPr>
              <w:pStyle w:val="TableParagraph"/>
              <w:ind w:left="191"/>
              <w:rPr>
                <w:rFonts w:asciiTheme="minorHAnsi" w:hAnsiTheme="minorHAnsi" w:cstheme="minorHAnsi"/>
                <w:b/>
                <w:sz w:val="20"/>
              </w:rPr>
            </w:pPr>
            <w:r w:rsidRPr="009B6099">
              <w:rPr>
                <w:rFonts w:asciiTheme="minorHAnsi" w:hAnsiTheme="minorHAnsi" w:cstheme="minorHAnsi"/>
                <w:b/>
                <w:sz w:val="20"/>
              </w:rPr>
              <w:t>Code</w:t>
            </w:r>
          </w:p>
        </w:tc>
        <w:tc>
          <w:tcPr>
            <w:tcW w:w="1980" w:type="dxa"/>
            <w:shd w:val="clear" w:color="auto" w:fill="E38495"/>
          </w:tcPr>
          <w:p w14:paraId="57214E60" w14:textId="77777777" w:rsidR="002B6859" w:rsidRPr="009B6099" w:rsidRDefault="00AD06A2">
            <w:pPr>
              <w:pStyle w:val="TableParagraph"/>
              <w:spacing w:before="176"/>
              <w:ind w:left="264" w:right="254" w:hanging="7"/>
              <w:jc w:val="center"/>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Accommodations</w:t>
            </w:r>
          </w:p>
          <w:p w14:paraId="57214E61" w14:textId="6BF0BF24" w:rsidR="002B6859" w:rsidRPr="009B6099" w:rsidRDefault="00AD06A2">
            <w:pPr>
              <w:pStyle w:val="TableParagraph"/>
              <w:spacing w:before="62"/>
              <w:ind w:left="178" w:right="175"/>
              <w:jc w:val="center"/>
              <w:rPr>
                <w:rFonts w:asciiTheme="minorHAnsi" w:hAnsiTheme="minorHAnsi" w:cstheme="minorHAnsi"/>
                <w:b/>
                <w:i/>
                <w:sz w:val="20"/>
              </w:rPr>
            </w:pPr>
            <w:r w:rsidRPr="009B6099">
              <w:rPr>
                <w:rFonts w:asciiTheme="minorHAnsi" w:hAnsiTheme="minorHAnsi" w:cstheme="minorHAnsi"/>
                <w:b/>
                <w:i/>
                <w:sz w:val="20"/>
              </w:rPr>
              <w:t>WVGSA</w:t>
            </w:r>
          </w:p>
        </w:tc>
        <w:tc>
          <w:tcPr>
            <w:tcW w:w="2275" w:type="dxa"/>
            <w:shd w:val="clear" w:color="auto" w:fill="E38495"/>
          </w:tcPr>
          <w:p w14:paraId="57214E62" w14:textId="77777777" w:rsidR="002B6859" w:rsidRPr="009B6099" w:rsidRDefault="002B6859">
            <w:pPr>
              <w:pStyle w:val="TableParagraph"/>
              <w:rPr>
                <w:rFonts w:asciiTheme="minorHAnsi" w:hAnsiTheme="minorHAnsi" w:cstheme="minorHAnsi"/>
                <w:b/>
                <w:i/>
                <w:sz w:val="20"/>
              </w:rPr>
            </w:pPr>
          </w:p>
          <w:p w14:paraId="57214E63" w14:textId="77777777" w:rsidR="002B6859" w:rsidRPr="009B6099" w:rsidRDefault="002B6859">
            <w:pPr>
              <w:pStyle w:val="TableParagraph"/>
              <w:spacing w:before="10"/>
              <w:rPr>
                <w:rFonts w:asciiTheme="minorHAnsi" w:hAnsiTheme="minorHAnsi" w:cstheme="minorHAnsi"/>
                <w:b/>
                <w:i/>
                <w:sz w:val="16"/>
              </w:rPr>
            </w:pPr>
          </w:p>
          <w:p w14:paraId="57214E64" w14:textId="77777777" w:rsidR="002B6859" w:rsidRPr="009B6099" w:rsidRDefault="00AD06A2">
            <w:pPr>
              <w:pStyle w:val="TableParagraph"/>
              <w:ind w:left="660"/>
              <w:rPr>
                <w:rFonts w:asciiTheme="minorHAnsi" w:hAnsiTheme="minorHAnsi" w:cstheme="minorHAnsi"/>
                <w:b/>
                <w:sz w:val="20"/>
              </w:rPr>
            </w:pPr>
            <w:r w:rsidRPr="009B6099">
              <w:rPr>
                <w:rFonts w:asciiTheme="minorHAnsi" w:hAnsiTheme="minorHAnsi" w:cstheme="minorHAnsi"/>
                <w:b/>
                <w:sz w:val="20"/>
              </w:rPr>
              <w:t>Description</w:t>
            </w:r>
          </w:p>
        </w:tc>
        <w:tc>
          <w:tcPr>
            <w:tcW w:w="4473" w:type="dxa"/>
            <w:shd w:val="clear" w:color="auto" w:fill="E38495"/>
          </w:tcPr>
          <w:p w14:paraId="57214E65" w14:textId="77777777" w:rsidR="002B6859" w:rsidRPr="009B6099" w:rsidRDefault="002B6859">
            <w:pPr>
              <w:pStyle w:val="TableParagraph"/>
              <w:rPr>
                <w:rFonts w:asciiTheme="minorHAnsi" w:hAnsiTheme="minorHAnsi" w:cstheme="minorHAnsi"/>
                <w:b/>
                <w:i/>
                <w:sz w:val="20"/>
              </w:rPr>
            </w:pPr>
          </w:p>
          <w:p w14:paraId="57214E66" w14:textId="77777777" w:rsidR="002B6859" w:rsidRPr="009B6099" w:rsidRDefault="002B6859">
            <w:pPr>
              <w:pStyle w:val="TableParagraph"/>
              <w:spacing w:before="10"/>
              <w:rPr>
                <w:rFonts w:asciiTheme="minorHAnsi" w:hAnsiTheme="minorHAnsi" w:cstheme="minorHAnsi"/>
                <w:b/>
                <w:i/>
                <w:sz w:val="16"/>
              </w:rPr>
            </w:pPr>
          </w:p>
          <w:p w14:paraId="57214E67" w14:textId="77777777" w:rsidR="002B6859" w:rsidRPr="009B6099" w:rsidRDefault="00AD06A2">
            <w:pPr>
              <w:pStyle w:val="TableParagraph"/>
              <w:ind w:left="1135"/>
              <w:rPr>
                <w:rFonts w:asciiTheme="minorHAnsi" w:hAnsiTheme="minorHAnsi" w:cstheme="minorHAnsi"/>
                <w:b/>
                <w:sz w:val="20"/>
              </w:rPr>
            </w:pPr>
            <w:r w:rsidRPr="009B6099">
              <w:rPr>
                <w:rFonts w:asciiTheme="minorHAnsi" w:hAnsiTheme="minorHAnsi" w:cstheme="minorHAnsi"/>
                <w:b/>
                <w:sz w:val="20"/>
              </w:rPr>
              <w:t>Recommendations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Use</w:t>
            </w:r>
          </w:p>
        </w:tc>
      </w:tr>
      <w:tr w:rsidR="002B6859" w:rsidRPr="009B6099" w14:paraId="57214E79" w14:textId="77777777" w:rsidTr="00793D09">
        <w:tc>
          <w:tcPr>
            <w:tcW w:w="806" w:type="dxa"/>
          </w:tcPr>
          <w:p w14:paraId="57214E69" w14:textId="77777777" w:rsidR="002B6859" w:rsidRPr="009B6099" w:rsidRDefault="002B6859">
            <w:pPr>
              <w:pStyle w:val="TableParagraph"/>
              <w:rPr>
                <w:rFonts w:asciiTheme="minorHAnsi" w:hAnsiTheme="minorHAnsi" w:cstheme="minorHAnsi"/>
                <w:b/>
                <w:i/>
                <w:sz w:val="20"/>
              </w:rPr>
            </w:pPr>
          </w:p>
          <w:p w14:paraId="57214E70" w14:textId="23EA5265"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P02</w:t>
            </w:r>
            <w:r w:rsidR="007E1692" w:rsidRPr="009B6099">
              <w:rPr>
                <w:rFonts w:asciiTheme="minorHAnsi" w:hAnsiTheme="minorHAnsi" w:cstheme="minorHAnsi"/>
                <w:b/>
                <w:sz w:val="20"/>
              </w:rPr>
              <w:fldChar w:fldCharType="begin"/>
            </w:r>
            <w:r w:rsidR="007E1692" w:rsidRPr="009B6099">
              <w:rPr>
                <w:rFonts w:asciiTheme="minorHAnsi" w:hAnsiTheme="minorHAnsi" w:cstheme="minorHAnsi"/>
              </w:rPr>
              <w:instrText xml:space="preserve"> XE "</w:instrText>
            </w:r>
            <w:r w:rsidR="007E1692" w:rsidRPr="009B6099">
              <w:rPr>
                <w:rFonts w:asciiTheme="minorHAnsi" w:hAnsiTheme="minorHAnsi" w:cstheme="minorHAnsi"/>
                <w:color w:val="1F487C"/>
              </w:rPr>
              <w:instrText>P02</w:instrText>
            </w:r>
            <w:r w:rsidR="007E1692" w:rsidRPr="009B6099">
              <w:rPr>
                <w:rFonts w:asciiTheme="minorHAnsi" w:hAnsiTheme="minorHAnsi" w:cstheme="minorHAnsi"/>
              </w:rPr>
              <w:instrText xml:space="preserve">" </w:instrText>
            </w:r>
            <w:r w:rsidR="007E1692" w:rsidRPr="009B6099">
              <w:rPr>
                <w:rFonts w:asciiTheme="minorHAnsi" w:hAnsiTheme="minorHAnsi" w:cstheme="minorHAnsi"/>
                <w:b/>
                <w:sz w:val="20"/>
              </w:rPr>
              <w:fldChar w:fldCharType="end"/>
            </w:r>
          </w:p>
        </w:tc>
        <w:tc>
          <w:tcPr>
            <w:tcW w:w="1980" w:type="dxa"/>
          </w:tcPr>
          <w:p w14:paraId="57214E72" w14:textId="77777777" w:rsidR="002B6859" w:rsidRPr="009B6099" w:rsidRDefault="002B6859">
            <w:pPr>
              <w:pStyle w:val="TableParagraph"/>
              <w:rPr>
                <w:rFonts w:asciiTheme="minorHAnsi" w:hAnsiTheme="minorHAnsi" w:cstheme="minorHAnsi"/>
                <w:b/>
                <w:i/>
                <w:sz w:val="20"/>
              </w:rPr>
            </w:pPr>
          </w:p>
          <w:p w14:paraId="57214E74" w14:textId="0DD5DAA8" w:rsidR="002B6859" w:rsidRPr="009B6099" w:rsidRDefault="00C21B90">
            <w:pPr>
              <w:pStyle w:val="TableParagraph"/>
              <w:ind w:left="113" w:right="136"/>
              <w:rPr>
                <w:rFonts w:asciiTheme="minorHAnsi" w:hAnsiTheme="minorHAnsi" w:cstheme="minorHAnsi"/>
                <w:b/>
                <w:i/>
                <w:sz w:val="20"/>
              </w:rPr>
            </w:pPr>
            <w:r w:rsidRPr="009B6099">
              <w:rPr>
                <w:rFonts w:asciiTheme="minorHAnsi" w:hAnsiTheme="minorHAnsi" w:cstheme="minorHAnsi"/>
                <w:b/>
                <w:sz w:val="20"/>
              </w:rPr>
              <w:t xml:space="preserve">Human </w:t>
            </w:r>
            <w:r w:rsidR="00AD06A2" w:rsidRPr="009B6099">
              <w:rPr>
                <w:rFonts w:asciiTheme="minorHAnsi" w:hAnsiTheme="minorHAnsi" w:cstheme="minorHAnsi"/>
                <w:b/>
                <w:sz w:val="20"/>
              </w:rPr>
              <w:t>Read aloud,</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excluding ELA</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reading</w:t>
            </w:r>
            <w:r w:rsidR="00AD06A2" w:rsidRPr="009B6099">
              <w:rPr>
                <w:rFonts w:asciiTheme="minorHAnsi" w:hAnsiTheme="minorHAnsi" w:cstheme="minorHAnsi"/>
                <w:b/>
                <w:spacing w:val="5"/>
                <w:sz w:val="20"/>
              </w:rPr>
              <w:t xml:space="preserve"> </w:t>
            </w:r>
            <w:r w:rsidR="00AD06A2" w:rsidRPr="009B6099">
              <w:rPr>
                <w:rFonts w:asciiTheme="minorHAnsi" w:hAnsiTheme="minorHAnsi" w:cstheme="minorHAnsi"/>
                <w:b/>
                <w:sz w:val="20"/>
              </w:rPr>
              <w:t>passages</w:t>
            </w:r>
            <w:r w:rsidR="00AD06A2" w:rsidRPr="009B6099">
              <w:rPr>
                <w:rFonts w:asciiTheme="minorHAnsi" w:hAnsiTheme="minorHAnsi" w:cstheme="minorHAnsi"/>
                <w:b/>
                <w:spacing w:val="1"/>
                <w:sz w:val="20"/>
              </w:rPr>
              <w:t xml:space="preserve"> </w:t>
            </w:r>
            <w:r w:rsidR="00AD06A2" w:rsidRPr="004345B0">
              <w:rPr>
                <w:rFonts w:asciiTheme="minorHAnsi" w:hAnsiTheme="minorHAnsi" w:cstheme="minorHAnsi"/>
                <w:bCs/>
                <w:i/>
                <w:sz w:val="20"/>
              </w:rPr>
              <w:t>(for mathematics</w:t>
            </w:r>
            <w:r w:rsidR="00AD06A2" w:rsidRPr="004345B0">
              <w:rPr>
                <w:rFonts w:asciiTheme="minorHAnsi" w:hAnsiTheme="minorHAnsi" w:cstheme="minorHAnsi"/>
                <w:bCs/>
                <w:i/>
                <w:spacing w:val="1"/>
                <w:sz w:val="20"/>
              </w:rPr>
              <w:t xml:space="preserve"> </w:t>
            </w:r>
            <w:r w:rsidR="00AD06A2" w:rsidRPr="004345B0">
              <w:rPr>
                <w:rFonts w:asciiTheme="minorHAnsi" w:hAnsiTheme="minorHAnsi" w:cstheme="minorHAnsi"/>
                <w:bCs/>
                <w:i/>
                <w:sz w:val="20"/>
              </w:rPr>
              <w:t>items</w:t>
            </w:r>
            <w:r w:rsidR="00AD06A2" w:rsidRPr="004345B0">
              <w:rPr>
                <w:rFonts w:asciiTheme="minorHAnsi" w:hAnsiTheme="minorHAnsi" w:cstheme="minorHAnsi"/>
                <w:bCs/>
                <w:i/>
                <w:spacing w:val="-3"/>
                <w:sz w:val="20"/>
              </w:rPr>
              <w:t xml:space="preserve"> </w:t>
            </w:r>
            <w:r w:rsidR="00AD06A2" w:rsidRPr="004345B0">
              <w:rPr>
                <w:rFonts w:asciiTheme="minorHAnsi" w:hAnsiTheme="minorHAnsi" w:cstheme="minorHAnsi"/>
                <w:bCs/>
                <w:i/>
                <w:sz w:val="20"/>
              </w:rPr>
              <w:t>and</w:t>
            </w:r>
            <w:r w:rsidR="00AD06A2" w:rsidRPr="004345B0">
              <w:rPr>
                <w:rFonts w:asciiTheme="minorHAnsi" w:hAnsiTheme="minorHAnsi" w:cstheme="minorHAnsi"/>
                <w:bCs/>
                <w:i/>
                <w:spacing w:val="-3"/>
                <w:sz w:val="20"/>
              </w:rPr>
              <w:t xml:space="preserve"> </w:t>
            </w:r>
            <w:r w:rsidR="00AD06A2" w:rsidRPr="004345B0">
              <w:rPr>
                <w:rFonts w:asciiTheme="minorHAnsi" w:hAnsiTheme="minorHAnsi" w:cstheme="minorHAnsi"/>
                <w:bCs/>
                <w:i/>
                <w:sz w:val="20"/>
              </w:rPr>
              <w:t>ELA</w:t>
            </w:r>
            <w:r w:rsidR="00AD06A2" w:rsidRPr="004345B0">
              <w:rPr>
                <w:rFonts w:asciiTheme="minorHAnsi" w:hAnsiTheme="minorHAnsi" w:cstheme="minorHAnsi"/>
                <w:bCs/>
                <w:i/>
                <w:spacing w:val="-3"/>
                <w:sz w:val="20"/>
              </w:rPr>
              <w:t xml:space="preserve"> </w:t>
            </w:r>
            <w:r w:rsidR="00AD06A2" w:rsidRPr="004345B0">
              <w:rPr>
                <w:rFonts w:asciiTheme="minorHAnsi" w:hAnsiTheme="minorHAnsi" w:cstheme="minorHAnsi"/>
                <w:bCs/>
                <w:i/>
                <w:sz w:val="20"/>
              </w:rPr>
              <w:t>items,</w:t>
            </w:r>
            <w:r w:rsidR="00AD06A2" w:rsidRPr="004345B0">
              <w:rPr>
                <w:rFonts w:asciiTheme="minorHAnsi" w:hAnsiTheme="minorHAnsi" w:cstheme="minorHAnsi"/>
                <w:bCs/>
                <w:i/>
                <w:spacing w:val="-42"/>
                <w:sz w:val="20"/>
              </w:rPr>
              <w:t xml:space="preserve"> </w:t>
            </w:r>
            <w:r w:rsidR="00AD06A2" w:rsidRPr="004345B0">
              <w:rPr>
                <w:rFonts w:asciiTheme="minorHAnsi" w:hAnsiTheme="minorHAnsi" w:cstheme="minorHAnsi"/>
                <w:bCs/>
                <w:i/>
                <w:sz w:val="20"/>
              </w:rPr>
              <w:t>not for reading</w:t>
            </w:r>
            <w:r w:rsidR="00AD06A2" w:rsidRPr="004345B0">
              <w:rPr>
                <w:rFonts w:asciiTheme="minorHAnsi" w:hAnsiTheme="minorHAnsi" w:cstheme="minorHAnsi"/>
                <w:bCs/>
                <w:i/>
                <w:spacing w:val="1"/>
                <w:sz w:val="20"/>
              </w:rPr>
              <w:t xml:space="preserve"> </w:t>
            </w:r>
            <w:r w:rsidR="00AD06A2" w:rsidRPr="004345B0">
              <w:rPr>
                <w:rFonts w:asciiTheme="minorHAnsi" w:hAnsiTheme="minorHAnsi" w:cstheme="minorHAnsi"/>
                <w:bCs/>
                <w:i/>
                <w:sz w:val="20"/>
              </w:rPr>
              <w:t>passages)</w:t>
            </w:r>
          </w:p>
        </w:tc>
        <w:tc>
          <w:tcPr>
            <w:tcW w:w="2275" w:type="dxa"/>
          </w:tcPr>
          <w:p w14:paraId="0503D1F2" w14:textId="77777777" w:rsidR="00C53FC9" w:rsidRPr="009B6099" w:rsidRDefault="00C53FC9">
            <w:pPr>
              <w:pStyle w:val="TableParagraph"/>
              <w:ind w:left="112" w:right="150"/>
              <w:rPr>
                <w:rFonts w:asciiTheme="minorHAnsi" w:hAnsiTheme="minorHAnsi" w:cstheme="minorHAnsi"/>
                <w:sz w:val="20"/>
              </w:rPr>
            </w:pPr>
          </w:p>
          <w:p w14:paraId="57214E77" w14:textId="7257FDBB" w:rsidR="002B6859" w:rsidRPr="009B6099" w:rsidRDefault="00AD06A2">
            <w:pPr>
              <w:pStyle w:val="TableParagraph"/>
              <w:ind w:left="112" w:right="150"/>
              <w:rPr>
                <w:rFonts w:asciiTheme="minorHAnsi" w:hAnsiTheme="minorHAnsi" w:cstheme="minorHAnsi"/>
                <w:sz w:val="20"/>
              </w:rPr>
            </w:pPr>
            <w:r w:rsidRPr="009B6099">
              <w:rPr>
                <w:rFonts w:asciiTheme="minorHAnsi" w:hAnsiTheme="minorHAnsi" w:cstheme="minorHAnsi"/>
                <w:sz w:val="20"/>
              </w:rPr>
              <w:t>Text is read aloud to the</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 by a trained and</w:t>
            </w:r>
            <w:r w:rsidRPr="009B6099">
              <w:rPr>
                <w:rFonts w:asciiTheme="minorHAnsi" w:hAnsiTheme="minorHAnsi" w:cstheme="minorHAnsi"/>
                <w:spacing w:val="-43"/>
                <w:sz w:val="20"/>
              </w:rPr>
              <w:t xml:space="preserve"> </w:t>
            </w:r>
            <w:r w:rsidRPr="009B6099">
              <w:rPr>
                <w:rFonts w:asciiTheme="minorHAnsi" w:hAnsiTheme="minorHAnsi" w:cstheme="minorHAnsi"/>
                <w:sz w:val="20"/>
              </w:rPr>
              <w:t>qualified human reader</w:t>
            </w:r>
            <w:r w:rsidRPr="009B6099">
              <w:rPr>
                <w:rFonts w:asciiTheme="minorHAnsi" w:hAnsiTheme="minorHAnsi" w:cstheme="minorHAnsi"/>
                <w:spacing w:val="1"/>
                <w:sz w:val="20"/>
              </w:rPr>
              <w:t xml:space="preserve"> </w:t>
            </w:r>
            <w:r w:rsidRPr="009B6099">
              <w:rPr>
                <w:rFonts w:asciiTheme="minorHAnsi" w:hAnsiTheme="minorHAnsi" w:cstheme="minorHAnsi"/>
                <w:sz w:val="20"/>
              </w:rPr>
              <w:t>who follows the</w:t>
            </w:r>
            <w:r w:rsidRPr="009B6099">
              <w:rPr>
                <w:rFonts w:asciiTheme="minorHAnsi" w:hAnsiTheme="minorHAnsi" w:cstheme="minorHAnsi"/>
                <w:spacing w:val="1"/>
                <w:sz w:val="20"/>
              </w:rPr>
              <w:t xml:space="preserve"> </w:t>
            </w:r>
            <w:r w:rsidRPr="009B6099">
              <w:rPr>
                <w:rFonts w:asciiTheme="minorHAnsi" w:hAnsiTheme="minorHAnsi" w:cstheme="minorHAnsi"/>
                <w:sz w:val="20"/>
              </w:rPr>
              <w:t>administration</w:t>
            </w:r>
            <w:r w:rsidRPr="009B6099">
              <w:rPr>
                <w:rFonts w:asciiTheme="minorHAnsi" w:hAnsiTheme="minorHAnsi" w:cstheme="minorHAnsi"/>
                <w:spacing w:val="1"/>
                <w:sz w:val="20"/>
              </w:rPr>
              <w:t xml:space="preserve"> </w:t>
            </w:r>
            <w:r w:rsidRPr="009B6099">
              <w:rPr>
                <w:rFonts w:asciiTheme="minorHAnsi" w:hAnsiTheme="minorHAnsi" w:cstheme="minorHAnsi"/>
                <w:sz w:val="20"/>
              </w:rPr>
              <w:t>guidelines. All the</w:t>
            </w:r>
            <w:r w:rsidRPr="009B6099">
              <w:rPr>
                <w:rFonts w:asciiTheme="minorHAnsi" w:hAnsiTheme="minorHAnsi" w:cstheme="minorHAnsi"/>
                <w:spacing w:val="1"/>
                <w:sz w:val="20"/>
              </w:rPr>
              <w:t xml:space="preserve"> </w:t>
            </w:r>
            <w:r w:rsidRPr="009B6099">
              <w:rPr>
                <w:rFonts w:asciiTheme="minorHAnsi" w:hAnsiTheme="minorHAnsi" w:cstheme="minorHAnsi"/>
                <w:sz w:val="20"/>
              </w:rPr>
              <w:t>content may be read</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aloud </w:t>
            </w:r>
            <w:r w:rsidRPr="009B6099">
              <w:rPr>
                <w:rFonts w:asciiTheme="minorHAnsi" w:hAnsiTheme="minorHAnsi" w:cstheme="minorHAnsi"/>
                <w:sz w:val="20"/>
                <w:u w:val="single"/>
              </w:rPr>
              <w:t>except ELA</w:t>
            </w:r>
            <w:r w:rsidRPr="009B6099">
              <w:rPr>
                <w:rFonts w:asciiTheme="minorHAnsi" w:hAnsiTheme="minorHAnsi" w:cstheme="minorHAnsi"/>
                <w:spacing w:val="1"/>
                <w:sz w:val="20"/>
              </w:rPr>
              <w:t xml:space="preserve"> </w:t>
            </w:r>
            <w:r w:rsidRPr="009B6099">
              <w:rPr>
                <w:rFonts w:asciiTheme="minorHAnsi" w:hAnsiTheme="minorHAnsi" w:cstheme="minorHAnsi"/>
                <w:sz w:val="20"/>
                <w:u w:val="single"/>
              </w:rPr>
              <w:t>reading passages</w:t>
            </w:r>
            <w:r w:rsidRPr="009B6099">
              <w:rPr>
                <w:rFonts w:asciiTheme="minorHAnsi" w:hAnsiTheme="minorHAnsi" w:cstheme="minorHAnsi"/>
                <w:sz w:val="20"/>
              </w:rPr>
              <w:t>. See</w:t>
            </w:r>
            <w:r w:rsidRPr="009B6099">
              <w:rPr>
                <w:rFonts w:asciiTheme="minorHAnsi" w:hAnsiTheme="minorHAnsi" w:cstheme="minorHAnsi"/>
                <w:spacing w:val="1"/>
                <w:sz w:val="20"/>
              </w:rPr>
              <w:t xml:space="preserve"> </w:t>
            </w:r>
            <w:r w:rsidRPr="009B6099">
              <w:rPr>
                <w:rFonts w:asciiTheme="minorHAnsi" w:hAnsiTheme="minorHAnsi" w:cstheme="minorHAnsi"/>
                <w:sz w:val="20"/>
              </w:rPr>
              <w:t>Read aloud protocol in</w:t>
            </w:r>
            <w:r w:rsidRPr="009B6099">
              <w:rPr>
                <w:rFonts w:asciiTheme="minorHAnsi" w:hAnsiTheme="minorHAnsi" w:cstheme="minorHAnsi"/>
                <w:spacing w:val="1"/>
                <w:sz w:val="20"/>
              </w:rPr>
              <w:t xml:space="preserve"> </w:t>
            </w:r>
            <w:hyperlink w:anchor="AppendixC_Guidelines_Read_Aloud" w:history="1">
              <w:r w:rsidR="005D1257" w:rsidRPr="009B6099">
                <w:rPr>
                  <w:rStyle w:val="Hyperlink"/>
                  <w:rFonts w:asciiTheme="minorHAnsi" w:hAnsiTheme="minorHAnsi" w:cstheme="minorHAnsi"/>
                </w:rPr>
                <w:t>Appendix C</w:t>
              </w:r>
            </w:hyperlink>
            <w:r w:rsidR="005B17BB" w:rsidRPr="009B6099">
              <w:rPr>
                <w:rFonts w:asciiTheme="minorHAnsi" w:hAnsiTheme="minorHAnsi" w:cstheme="minorHAnsi"/>
              </w:rPr>
              <w:t>.</w:t>
            </w:r>
          </w:p>
        </w:tc>
        <w:tc>
          <w:tcPr>
            <w:tcW w:w="4473" w:type="dxa"/>
          </w:tcPr>
          <w:p w14:paraId="6E96FC1F" w14:textId="77777777" w:rsidR="00C53FC9" w:rsidRPr="009B6099" w:rsidRDefault="00C53FC9" w:rsidP="00C53FC9">
            <w:pPr>
              <w:pStyle w:val="TableParagraph"/>
              <w:ind w:left="115" w:right="113"/>
              <w:rPr>
                <w:rFonts w:asciiTheme="minorHAnsi" w:hAnsiTheme="minorHAnsi" w:cstheme="minorHAnsi"/>
                <w:sz w:val="20"/>
                <w:szCs w:val="20"/>
              </w:rPr>
            </w:pPr>
          </w:p>
          <w:p w14:paraId="6A32CA79" w14:textId="77777777" w:rsidR="00235223" w:rsidRPr="009B6099" w:rsidRDefault="00AD06A2" w:rsidP="00C53FC9">
            <w:pPr>
              <w:pStyle w:val="TableParagraph"/>
              <w:ind w:left="115" w:right="113"/>
              <w:rPr>
                <w:rFonts w:asciiTheme="minorHAnsi" w:hAnsiTheme="minorHAnsi" w:cstheme="minorHAnsi"/>
                <w:sz w:val="20"/>
                <w:szCs w:val="20"/>
              </w:rPr>
            </w:pPr>
            <w:r w:rsidRPr="009B6099">
              <w:rPr>
                <w:rFonts w:asciiTheme="minorHAnsi" w:hAnsiTheme="minorHAnsi" w:cstheme="minorHAnsi"/>
                <w:sz w:val="20"/>
                <w:szCs w:val="20"/>
              </w:rPr>
              <w:t>Students who are struggling readers may need</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assistance accessing the assessment by having all or</w:t>
            </w:r>
            <w:r w:rsidRPr="009B6099">
              <w:rPr>
                <w:rFonts w:asciiTheme="minorHAnsi" w:hAnsiTheme="minorHAnsi" w:cstheme="minorHAnsi"/>
                <w:spacing w:val="-43"/>
                <w:sz w:val="20"/>
                <w:szCs w:val="20"/>
              </w:rPr>
              <w:t xml:space="preserve"> </w:t>
            </w:r>
            <w:r w:rsidRPr="009B6099">
              <w:rPr>
                <w:rFonts w:asciiTheme="minorHAnsi" w:hAnsiTheme="minorHAnsi" w:cstheme="minorHAnsi"/>
                <w:sz w:val="20"/>
                <w:szCs w:val="20"/>
              </w:rPr>
              <w:t>portions of the assessment read aloud. This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accommodation also may be needed by students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who are blind or have low vision and do not yet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 xml:space="preserve">have adequate braille skills. </w:t>
            </w:r>
          </w:p>
          <w:p w14:paraId="26802379" w14:textId="77777777" w:rsidR="00235223" w:rsidRPr="009B6099" w:rsidRDefault="00235223" w:rsidP="00C53FC9">
            <w:pPr>
              <w:pStyle w:val="TableParagraph"/>
              <w:ind w:left="115" w:right="113"/>
              <w:rPr>
                <w:rFonts w:asciiTheme="minorHAnsi" w:hAnsiTheme="minorHAnsi" w:cstheme="minorHAnsi"/>
                <w:sz w:val="20"/>
                <w:szCs w:val="20"/>
              </w:rPr>
            </w:pPr>
          </w:p>
          <w:p w14:paraId="1D0C1104" w14:textId="77777777" w:rsidR="00235223" w:rsidRPr="009B6099" w:rsidRDefault="00AD06A2" w:rsidP="00235223">
            <w:pPr>
              <w:pStyle w:val="TableParagraph"/>
              <w:ind w:left="115" w:right="113"/>
              <w:rPr>
                <w:rFonts w:asciiTheme="minorHAnsi" w:hAnsiTheme="minorHAnsi" w:cstheme="minorHAnsi"/>
                <w:sz w:val="20"/>
                <w:szCs w:val="20"/>
              </w:rPr>
            </w:pPr>
            <w:r w:rsidRPr="009B6099">
              <w:rPr>
                <w:rFonts w:asciiTheme="minorHAnsi" w:hAnsiTheme="minorHAnsi" w:cstheme="minorHAnsi"/>
                <w:sz w:val="20"/>
                <w:szCs w:val="20"/>
              </w:rPr>
              <w:t>If not used regularly</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during instruction, this accommodation is likely to</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be confusing and may impede the performance on</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 xml:space="preserve">assessments. </w:t>
            </w:r>
          </w:p>
          <w:p w14:paraId="52B47EB2" w14:textId="77777777" w:rsidR="00235223" w:rsidRPr="009B6099" w:rsidRDefault="00235223" w:rsidP="00235223">
            <w:pPr>
              <w:pStyle w:val="TableParagraph"/>
              <w:ind w:left="115" w:right="113"/>
              <w:rPr>
                <w:rFonts w:asciiTheme="minorHAnsi" w:hAnsiTheme="minorHAnsi" w:cstheme="minorHAnsi"/>
                <w:sz w:val="20"/>
                <w:szCs w:val="20"/>
              </w:rPr>
            </w:pPr>
          </w:p>
          <w:p w14:paraId="09A6BC55" w14:textId="77777777" w:rsidR="00235223" w:rsidRPr="009B6099" w:rsidRDefault="00AD06A2" w:rsidP="00235223">
            <w:pPr>
              <w:pStyle w:val="TableParagraph"/>
              <w:ind w:left="115" w:right="113"/>
              <w:rPr>
                <w:rFonts w:asciiTheme="minorHAnsi" w:hAnsiTheme="minorHAnsi" w:cstheme="minorHAnsi"/>
                <w:spacing w:val="1"/>
                <w:sz w:val="20"/>
                <w:szCs w:val="20"/>
              </w:rPr>
            </w:pPr>
            <w:r w:rsidRPr="009B6099">
              <w:rPr>
                <w:rFonts w:asciiTheme="minorHAnsi" w:hAnsiTheme="minorHAnsi" w:cstheme="minorHAnsi"/>
                <w:sz w:val="20"/>
                <w:szCs w:val="20"/>
              </w:rPr>
              <w:t>Readers should be provided to</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students on an individual basis – not to a group of</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students. A student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should</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have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the option</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of</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asking</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reader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to</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slow down</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or</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repeat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text.</w:t>
            </w:r>
            <w:r w:rsidRPr="009B6099">
              <w:rPr>
                <w:rFonts w:asciiTheme="minorHAnsi" w:hAnsiTheme="minorHAnsi" w:cstheme="minorHAnsi"/>
                <w:spacing w:val="1"/>
                <w:sz w:val="20"/>
                <w:szCs w:val="20"/>
              </w:rPr>
              <w:t xml:space="preserve"> </w:t>
            </w:r>
          </w:p>
          <w:p w14:paraId="29BC4B98" w14:textId="77777777" w:rsidR="00235223" w:rsidRPr="009B6099" w:rsidRDefault="00235223" w:rsidP="00235223">
            <w:pPr>
              <w:pStyle w:val="TableParagraph"/>
              <w:ind w:left="115" w:right="113"/>
              <w:rPr>
                <w:rFonts w:asciiTheme="minorHAnsi" w:hAnsiTheme="minorHAnsi" w:cstheme="minorHAnsi"/>
                <w:spacing w:val="1"/>
                <w:sz w:val="20"/>
                <w:szCs w:val="20"/>
              </w:rPr>
            </w:pPr>
          </w:p>
          <w:p w14:paraId="575909FC" w14:textId="5C93B60F" w:rsidR="002B6859" w:rsidRPr="009B6099" w:rsidRDefault="00AD06A2" w:rsidP="00235223">
            <w:pPr>
              <w:pStyle w:val="TableParagraph"/>
              <w:ind w:left="115" w:right="113"/>
              <w:rPr>
                <w:rFonts w:asciiTheme="minorHAnsi" w:hAnsiTheme="minorHAnsi" w:cstheme="minorHAnsi"/>
                <w:sz w:val="20"/>
                <w:szCs w:val="20"/>
              </w:rPr>
            </w:pPr>
            <w:r w:rsidRPr="009B6099">
              <w:rPr>
                <w:rFonts w:asciiTheme="minorHAnsi" w:hAnsiTheme="minorHAnsi" w:cstheme="minorHAnsi"/>
                <w:sz w:val="20"/>
                <w:szCs w:val="20"/>
              </w:rPr>
              <w:t>The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use of this accommodation may result in the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student</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needing</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additional</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overall</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time</w:t>
            </w:r>
            <w:r w:rsidRPr="009B6099">
              <w:rPr>
                <w:rFonts w:asciiTheme="minorHAnsi" w:hAnsiTheme="minorHAnsi" w:cstheme="minorHAnsi"/>
                <w:spacing w:val="-6"/>
                <w:sz w:val="20"/>
                <w:szCs w:val="20"/>
              </w:rPr>
              <w:t xml:space="preserve"> </w:t>
            </w:r>
            <w:r w:rsidRPr="009B6099">
              <w:rPr>
                <w:rFonts w:asciiTheme="minorHAnsi" w:hAnsiTheme="minorHAnsi" w:cstheme="minorHAnsi"/>
                <w:sz w:val="20"/>
                <w:szCs w:val="20"/>
              </w:rPr>
              <w:t>to</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complete</w:t>
            </w:r>
            <w:r w:rsidRPr="009B6099">
              <w:rPr>
                <w:rFonts w:asciiTheme="minorHAnsi" w:hAnsiTheme="minorHAnsi" w:cstheme="minorHAnsi"/>
                <w:spacing w:val="-42"/>
                <w:sz w:val="20"/>
                <w:szCs w:val="20"/>
              </w:rPr>
              <w:t xml:space="preserve"> </w:t>
            </w:r>
            <w:r w:rsidRPr="009B6099">
              <w:rPr>
                <w:rFonts w:asciiTheme="minorHAnsi" w:hAnsiTheme="minorHAnsi" w:cstheme="minorHAnsi"/>
                <w:sz w:val="20"/>
                <w:szCs w:val="20"/>
              </w:rPr>
              <w:t>the</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assessment.</w:t>
            </w:r>
          </w:p>
          <w:p w14:paraId="57214E78" w14:textId="34D7D6D2" w:rsidR="00B05AAF" w:rsidRPr="009B6099" w:rsidRDefault="00B05AAF" w:rsidP="00B05AAF">
            <w:pPr>
              <w:pStyle w:val="TableParagraph"/>
              <w:ind w:left="115" w:right="113"/>
              <w:rPr>
                <w:rFonts w:asciiTheme="minorHAnsi" w:hAnsiTheme="minorHAnsi" w:cstheme="minorHAnsi"/>
                <w:sz w:val="20"/>
                <w:szCs w:val="20"/>
              </w:rPr>
            </w:pPr>
          </w:p>
        </w:tc>
      </w:tr>
      <w:tr w:rsidR="002B6859" w:rsidRPr="009B6099" w14:paraId="57214E82" w14:textId="77777777" w:rsidTr="00793D09">
        <w:tc>
          <w:tcPr>
            <w:tcW w:w="806" w:type="dxa"/>
          </w:tcPr>
          <w:p w14:paraId="4A950DD9" w14:textId="77777777" w:rsidR="00E6169B" w:rsidRPr="009B6099" w:rsidRDefault="00E6169B">
            <w:pPr>
              <w:pStyle w:val="TableParagraph"/>
              <w:ind w:left="115"/>
              <w:rPr>
                <w:rFonts w:asciiTheme="minorHAnsi" w:hAnsiTheme="minorHAnsi" w:cstheme="minorHAnsi"/>
                <w:b/>
                <w:sz w:val="20"/>
              </w:rPr>
            </w:pPr>
          </w:p>
          <w:p w14:paraId="57214E7C" w14:textId="2A1D8C1D"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P06</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P06</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tc>
        <w:tc>
          <w:tcPr>
            <w:tcW w:w="1980" w:type="dxa"/>
          </w:tcPr>
          <w:p w14:paraId="57214E7D" w14:textId="77777777" w:rsidR="002B6859" w:rsidRPr="009B6099" w:rsidRDefault="002B6859" w:rsidP="00C53FC9">
            <w:pPr>
              <w:pStyle w:val="TableParagraph"/>
              <w:ind w:left="0"/>
              <w:rPr>
                <w:rFonts w:asciiTheme="minorHAnsi" w:hAnsiTheme="minorHAnsi" w:cstheme="minorHAnsi"/>
                <w:b/>
                <w:i/>
                <w:sz w:val="20"/>
              </w:rPr>
            </w:pPr>
          </w:p>
          <w:p w14:paraId="57214E7E" w14:textId="77777777" w:rsidR="002B6859" w:rsidRPr="009B6099" w:rsidRDefault="00AD06A2">
            <w:pPr>
              <w:pStyle w:val="TableParagraph"/>
              <w:ind w:left="113" w:right="162"/>
              <w:rPr>
                <w:rFonts w:asciiTheme="minorHAnsi" w:hAnsiTheme="minorHAnsi" w:cstheme="minorHAnsi"/>
                <w:b/>
                <w:sz w:val="20"/>
              </w:rPr>
            </w:pPr>
            <w:r w:rsidRPr="009B6099">
              <w:rPr>
                <w:rFonts w:asciiTheme="minorHAnsi" w:hAnsiTheme="minorHAnsi" w:cstheme="minorHAnsi"/>
                <w:b/>
                <w:sz w:val="20"/>
              </w:rPr>
              <w:t>Have test presented</w:t>
            </w:r>
            <w:r w:rsidRPr="009B6099">
              <w:rPr>
                <w:rFonts w:asciiTheme="minorHAnsi" w:hAnsiTheme="minorHAnsi" w:cstheme="minorHAnsi"/>
                <w:b/>
                <w:spacing w:val="-44"/>
                <w:sz w:val="20"/>
              </w:rPr>
              <w:t xml:space="preserve"> </w:t>
            </w:r>
            <w:r w:rsidRPr="009B6099">
              <w:rPr>
                <w:rFonts w:asciiTheme="minorHAnsi" w:hAnsiTheme="minorHAnsi" w:cstheme="minorHAnsi"/>
                <w:b/>
                <w:sz w:val="20"/>
              </w:rPr>
              <w:t>through sign</w:t>
            </w:r>
            <w:r w:rsidRPr="009B6099">
              <w:rPr>
                <w:rFonts w:asciiTheme="minorHAnsi" w:hAnsiTheme="minorHAnsi" w:cstheme="minorHAnsi"/>
                <w:b/>
                <w:spacing w:val="1"/>
                <w:sz w:val="20"/>
              </w:rPr>
              <w:t xml:space="preserve"> </w:t>
            </w:r>
            <w:r w:rsidRPr="009B6099">
              <w:rPr>
                <w:rFonts w:asciiTheme="minorHAnsi" w:hAnsiTheme="minorHAnsi" w:cstheme="minorHAnsi"/>
                <w:b/>
                <w:sz w:val="20"/>
              </w:rPr>
              <w:t>language; excluding</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ELA</w:t>
            </w:r>
            <w:r w:rsidRPr="009B6099">
              <w:rPr>
                <w:rFonts w:asciiTheme="minorHAnsi" w:hAnsiTheme="minorHAnsi" w:cstheme="minorHAnsi"/>
                <w:b/>
                <w:spacing w:val="-2"/>
                <w:sz w:val="20"/>
              </w:rPr>
              <w:t xml:space="preserve"> </w:t>
            </w:r>
            <w:r w:rsidRPr="009B6099">
              <w:rPr>
                <w:rFonts w:asciiTheme="minorHAnsi" w:hAnsiTheme="minorHAnsi" w:cstheme="minorHAnsi"/>
                <w:b/>
                <w:sz w:val="20"/>
              </w:rPr>
              <w:t>passages</w:t>
            </w:r>
          </w:p>
        </w:tc>
        <w:tc>
          <w:tcPr>
            <w:tcW w:w="2275" w:type="dxa"/>
          </w:tcPr>
          <w:p w14:paraId="57214E7F" w14:textId="77777777" w:rsidR="002B6859" w:rsidRPr="009B6099" w:rsidRDefault="002B6859" w:rsidP="00C53FC9">
            <w:pPr>
              <w:pStyle w:val="TableParagraph"/>
              <w:rPr>
                <w:rFonts w:asciiTheme="minorHAnsi" w:hAnsiTheme="minorHAnsi" w:cstheme="minorHAnsi"/>
                <w:b/>
                <w:i/>
                <w:sz w:val="19"/>
              </w:rPr>
            </w:pPr>
          </w:p>
          <w:p w14:paraId="57214E80" w14:textId="77777777" w:rsidR="002B6859" w:rsidRPr="009B6099" w:rsidRDefault="00AD06A2">
            <w:pPr>
              <w:pStyle w:val="TableParagraph"/>
              <w:ind w:left="113" w:right="117"/>
              <w:rPr>
                <w:rFonts w:asciiTheme="minorHAnsi" w:hAnsiTheme="minorHAnsi" w:cstheme="minorHAnsi"/>
                <w:sz w:val="20"/>
              </w:rPr>
            </w:pPr>
            <w:r w:rsidRPr="009B6099">
              <w:rPr>
                <w:rFonts w:asciiTheme="minorHAnsi" w:hAnsiTheme="minorHAnsi" w:cstheme="minorHAnsi"/>
                <w:sz w:val="20"/>
              </w:rPr>
              <w:t>For students who have</w:t>
            </w:r>
            <w:r w:rsidRPr="009B6099">
              <w:rPr>
                <w:rFonts w:asciiTheme="minorHAnsi" w:hAnsiTheme="minorHAnsi" w:cstheme="minorHAnsi"/>
                <w:spacing w:val="1"/>
                <w:sz w:val="20"/>
              </w:rPr>
              <w:t xml:space="preserve"> </w:t>
            </w:r>
            <w:r w:rsidRPr="009B6099">
              <w:rPr>
                <w:rFonts w:asciiTheme="minorHAnsi" w:hAnsiTheme="minorHAnsi" w:cstheme="minorHAnsi"/>
                <w:sz w:val="20"/>
              </w:rPr>
              <w:t>hearing</w:t>
            </w:r>
            <w:r w:rsidRPr="009B6099">
              <w:rPr>
                <w:rFonts w:asciiTheme="minorHAnsi" w:hAnsiTheme="minorHAnsi" w:cstheme="minorHAnsi"/>
                <w:spacing w:val="-5"/>
                <w:sz w:val="20"/>
              </w:rPr>
              <w:t xml:space="preserve"> </w:t>
            </w:r>
            <w:r w:rsidRPr="009B6099">
              <w:rPr>
                <w:rFonts w:asciiTheme="minorHAnsi" w:hAnsiTheme="minorHAnsi" w:cstheme="minorHAnsi"/>
                <w:sz w:val="20"/>
              </w:rPr>
              <w:t>loss</w:t>
            </w:r>
            <w:r w:rsidRPr="009B6099">
              <w:rPr>
                <w:rFonts w:asciiTheme="minorHAnsi" w:hAnsiTheme="minorHAnsi" w:cstheme="minorHAnsi"/>
                <w:spacing w:val="-5"/>
                <w:sz w:val="20"/>
              </w:rPr>
              <w:t xml:space="preserve"> </w:t>
            </w:r>
            <w:r w:rsidRPr="009B6099">
              <w:rPr>
                <w:rFonts w:asciiTheme="minorHAnsi" w:hAnsiTheme="minorHAnsi" w:cstheme="minorHAnsi"/>
                <w:sz w:val="20"/>
              </w:rPr>
              <w:t>and</w:t>
            </w:r>
            <w:r w:rsidRPr="009B6099">
              <w:rPr>
                <w:rFonts w:asciiTheme="minorHAnsi" w:hAnsiTheme="minorHAnsi" w:cstheme="minorHAnsi"/>
                <w:spacing w:val="-3"/>
                <w:sz w:val="20"/>
              </w:rPr>
              <w:t xml:space="preserve"> </w:t>
            </w:r>
            <w:r w:rsidRPr="009B6099">
              <w:rPr>
                <w:rFonts w:asciiTheme="minorHAnsi" w:hAnsiTheme="minorHAnsi" w:cstheme="minorHAnsi"/>
                <w:sz w:val="20"/>
              </w:rPr>
              <w:t>use</w:t>
            </w:r>
            <w:r w:rsidRPr="009B6099">
              <w:rPr>
                <w:rFonts w:asciiTheme="minorHAnsi" w:hAnsiTheme="minorHAnsi" w:cstheme="minorHAnsi"/>
                <w:spacing w:val="-2"/>
                <w:sz w:val="20"/>
              </w:rPr>
              <w:t xml:space="preserve"> </w:t>
            </w:r>
            <w:r w:rsidRPr="009B6099">
              <w:rPr>
                <w:rFonts w:asciiTheme="minorHAnsi" w:hAnsiTheme="minorHAnsi" w:cstheme="minorHAnsi"/>
                <w:sz w:val="20"/>
              </w:rPr>
              <w:t>sign</w:t>
            </w:r>
            <w:r w:rsidRPr="009B6099">
              <w:rPr>
                <w:rFonts w:asciiTheme="minorHAnsi" w:hAnsiTheme="minorHAnsi" w:cstheme="minorHAnsi"/>
                <w:spacing w:val="-42"/>
                <w:sz w:val="20"/>
              </w:rPr>
              <w:t xml:space="preserve"> </w:t>
            </w:r>
            <w:r w:rsidRPr="009B6099">
              <w:rPr>
                <w:rFonts w:asciiTheme="minorHAnsi" w:hAnsiTheme="minorHAnsi" w:cstheme="minorHAnsi"/>
                <w:sz w:val="20"/>
              </w:rPr>
              <w:t>as their primary mode of</w:t>
            </w:r>
            <w:r w:rsidRPr="009B6099">
              <w:rPr>
                <w:rFonts w:asciiTheme="minorHAnsi" w:hAnsiTheme="minorHAnsi" w:cstheme="minorHAnsi"/>
                <w:spacing w:val="-44"/>
                <w:sz w:val="20"/>
              </w:rPr>
              <w:t xml:space="preserve"> </w:t>
            </w:r>
            <w:r w:rsidRPr="009B6099">
              <w:rPr>
                <w:rFonts w:asciiTheme="minorHAnsi" w:hAnsiTheme="minorHAnsi" w:cstheme="minorHAnsi"/>
                <w:sz w:val="20"/>
              </w:rPr>
              <w:t>communication.</w:t>
            </w:r>
          </w:p>
        </w:tc>
        <w:tc>
          <w:tcPr>
            <w:tcW w:w="4473" w:type="dxa"/>
          </w:tcPr>
          <w:p w14:paraId="5764C408" w14:textId="77777777" w:rsidR="00C53FC9" w:rsidRPr="009B6099" w:rsidRDefault="00C53FC9" w:rsidP="00C53FC9">
            <w:pPr>
              <w:pStyle w:val="TableParagraph"/>
              <w:ind w:left="115" w:right="176"/>
              <w:rPr>
                <w:rFonts w:asciiTheme="minorHAnsi" w:hAnsiTheme="minorHAnsi" w:cstheme="minorHAnsi"/>
                <w:sz w:val="20"/>
                <w:szCs w:val="20"/>
              </w:rPr>
            </w:pPr>
          </w:p>
          <w:p w14:paraId="015EA6D2" w14:textId="32E35C9D" w:rsidR="002B6859" w:rsidRPr="009B6099" w:rsidRDefault="00AD06A2" w:rsidP="00C53FC9">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Locally</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provided interpreters,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certified (in</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accordance</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with</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Policy</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5202), are</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allowed</w:t>
            </w:r>
            <w:r w:rsidRPr="009B6099">
              <w:rPr>
                <w:rFonts w:asciiTheme="minorHAnsi" w:hAnsiTheme="minorHAnsi" w:cstheme="minorHAnsi"/>
                <w:spacing w:val="-3"/>
                <w:sz w:val="20"/>
                <w:szCs w:val="20"/>
              </w:rPr>
              <w:t xml:space="preserve"> </w:t>
            </w:r>
            <w:r w:rsidRPr="009B6099">
              <w:rPr>
                <w:rFonts w:asciiTheme="minorHAnsi" w:hAnsiTheme="minorHAnsi" w:cstheme="minorHAnsi"/>
                <w:i/>
                <w:sz w:val="20"/>
                <w:szCs w:val="20"/>
                <w:u w:val="single"/>
              </w:rPr>
              <w:t>–</w:t>
            </w:r>
            <w:r w:rsidRPr="009B6099">
              <w:rPr>
                <w:rFonts w:asciiTheme="minorHAnsi" w:hAnsiTheme="minorHAnsi" w:cstheme="minorHAnsi"/>
                <w:i/>
                <w:spacing w:val="-4"/>
                <w:sz w:val="20"/>
                <w:szCs w:val="20"/>
                <w:u w:val="single"/>
              </w:rPr>
              <w:t xml:space="preserve"> </w:t>
            </w:r>
            <w:r w:rsidRPr="009B6099">
              <w:rPr>
                <w:rFonts w:asciiTheme="minorHAnsi" w:hAnsiTheme="minorHAnsi" w:cstheme="minorHAnsi"/>
                <w:i/>
                <w:sz w:val="20"/>
                <w:szCs w:val="20"/>
                <w:u w:val="single"/>
              </w:rPr>
              <w:t>in</w:t>
            </w:r>
            <w:r w:rsidRPr="009B6099">
              <w:rPr>
                <w:rFonts w:asciiTheme="minorHAnsi" w:hAnsiTheme="minorHAnsi" w:cstheme="minorHAnsi"/>
                <w:i/>
                <w:spacing w:val="-3"/>
                <w:sz w:val="20"/>
                <w:szCs w:val="20"/>
                <w:u w:val="single"/>
              </w:rPr>
              <w:t xml:space="preserve"> </w:t>
            </w:r>
            <w:r w:rsidRPr="009B6099">
              <w:rPr>
                <w:rFonts w:asciiTheme="minorHAnsi" w:hAnsiTheme="minorHAnsi" w:cstheme="minorHAnsi"/>
                <w:i/>
                <w:sz w:val="20"/>
                <w:szCs w:val="20"/>
                <w:u w:val="single"/>
              </w:rPr>
              <w:t>lieu</w:t>
            </w:r>
            <w:r w:rsidRPr="009B6099">
              <w:rPr>
                <w:rFonts w:asciiTheme="minorHAnsi" w:hAnsiTheme="minorHAnsi" w:cstheme="minorHAnsi"/>
                <w:i/>
                <w:spacing w:val="-42"/>
                <w:sz w:val="20"/>
                <w:szCs w:val="20"/>
              </w:rPr>
              <w:t xml:space="preserve"> </w:t>
            </w:r>
            <w:r w:rsidRPr="009B6099">
              <w:rPr>
                <w:rFonts w:asciiTheme="minorHAnsi" w:hAnsiTheme="minorHAnsi" w:cstheme="minorHAnsi"/>
                <w:i/>
                <w:sz w:val="20"/>
                <w:szCs w:val="20"/>
                <w:u w:val="single"/>
              </w:rPr>
              <w:t>of the embedded ASL videos</w:t>
            </w:r>
            <w:r w:rsidRPr="009B6099">
              <w:rPr>
                <w:rFonts w:asciiTheme="minorHAnsi" w:hAnsiTheme="minorHAnsi" w:cstheme="minorHAnsi"/>
                <w:i/>
                <w:sz w:val="20"/>
                <w:szCs w:val="20"/>
              </w:rPr>
              <w:t xml:space="preserve"> </w:t>
            </w:r>
            <w:r w:rsidRPr="009B6099">
              <w:rPr>
                <w:rFonts w:asciiTheme="minorHAnsi" w:hAnsiTheme="minorHAnsi" w:cstheme="minorHAnsi"/>
                <w:sz w:val="20"/>
                <w:szCs w:val="20"/>
              </w:rPr>
              <w:t>when IEP</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documentation indicates ASL is not the student’s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primary language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or for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EL.</w:t>
            </w:r>
          </w:p>
          <w:p w14:paraId="57214E81" w14:textId="6E3EFC36" w:rsidR="00B05AAF" w:rsidRPr="009B6099" w:rsidRDefault="00B05AAF" w:rsidP="00B05AAF">
            <w:pPr>
              <w:pStyle w:val="TableParagraph"/>
              <w:ind w:left="115" w:right="176"/>
              <w:rPr>
                <w:rFonts w:asciiTheme="minorHAnsi" w:hAnsiTheme="minorHAnsi" w:cstheme="minorHAnsi"/>
                <w:sz w:val="20"/>
                <w:szCs w:val="20"/>
              </w:rPr>
            </w:pPr>
          </w:p>
        </w:tc>
      </w:tr>
      <w:tr w:rsidR="002B6859" w:rsidRPr="009B6099" w14:paraId="57214E91" w14:textId="77777777" w:rsidTr="003204C6">
        <w:tc>
          <w:tcPr>
            <w:tcW w:w="806" w:type="dxa"/>
          </w:tcPr>
          <w:p w14:paraId="57214E86" w14:textId="77777777" w:rsidR="002B6859" w:rsidRPr="009B6099" w:rsidRDefault="002B6859" w:rsidP="00C53FC9">
            <w:pPr>
              <w:pStyle w:val="TableParagraph"/>
              <w:ind w:left="0"/>
              <w:rPr>
                <w:rFonts w:asciiTheme="minorHAnsi" w:hAnsiTheme="minorHAnsi" w:cstheme="minorHAnsi"/>
                <w:b/>
                <w:i/>
                <w:sz w:val="20"/>
                <w:szCs w:val="20"/>
              </w:rPr>
            </w:pPr>
          </w:p>
          <w:p w14:paraId="57214E87" w14:textId="5026EEA7" w:rsidR="002B6859" w:rsidRPr="009B6099" w:rsidRDefault="00AD06A2">
            <w:pPr>
              <w:pStyle w:val="TableParagraph"/>
              <w:spacing w:before="1"/>
              <w:ind w:left="115"/>
              <w:rPr>
                <w:rFonts w:asciiTheme="minorHAnsi" w:hAnsiTheme="minorHAnsi" w:cstheme="minorHAnsi"/>
                <w:b/>
                <w:sz w:val="20"/>
              </w:rPr>
            </w:pPr>
            <w:r w:rsidRPr="009B6099">
              <w:rPr>
                <w:rFonts w:asciiTheme="minorHAnsi" w:hAnsiTheme="minorHAnsi" w:cstheme="minorHAnsi"/>
                <w:b/>
                <w:sz w:val="20"/>
              </w:rPr>
              <w:t>P14</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tc>
        <w:tc>
          <w:tcPr>
            <w:tcW w:w="1980" w:type="dxa"/>
          </w:tcPr>
          <w:p w14:paraId="57214E8A" w14:textId="77777777" w:rsidR="002B6859" w:rsidRPr="009B6099" w:rsidRDefault="002B6859" w:rsidP="00C53FC9">
            <w:pPr>
              <w:pStyle w:val="TableParagraph"/>
              <w:ind w:left="0"/>
              <w:rPr>
                <w:rFonts w:asciiTheme="minorHAnsi" w:hAnsiTheme="minorHAnsi" w:cstheme="minorHAnsi"/>
                <w:b/>
                <w:i/>
                <w:sz w:val="20"/>
                <w:szCs w:val="20"/>
              </w:rPr>
            </w:pPr>
          </w:p>
          <w:p w14:paraId="57214E8C" w14:textId="4AF98A2A" w:rsidR="002B6859" w:rsidRPr="009B6099" w:rsidRDefault="00B31D5F">
            <w:pPr>
              <w:pStyle w:val="TableParagraph"/>
              <w:spacing w:before="1"/>
              <w:ind w:left="112" w:right="118"/>
              <w:rPr>
                <w:rFonts w:asciiTheme="minorHAnsi" w:hAnsiTheme="minorHAnsi" w:cstheme="minorHAnsi"/>
                <w:b/>
                <w:i/>
                <w:sz w:val="20"/>
              </w:rPr>
            </w:pPr>
            <w:r w:rsidRPr="009B6099">
              <w:rPr>
                <w:rFonts w:asciiTheme="minorHAnsi" w:hAnsiTheme="minorHAnsi" w:cstheme="minorHAnsi"/>
                <w:b/>
                <w:sz w:val="20"/>
              </w:rPr>
              <w:t xml:space="preserve">Human read aloud, including ELA reading passages </w:t>
            </w:r>
            <w:r w:rsidR="00AD06A2" w:rsidRPr="004345B0">
              <w:rPr>
                <w:rFonts w:asciiTheme="minorHAnsi" w:hAnsiTheme="minorHAnsi" w:cstheme="minorHAnsi"/>
                <w:bCs/>
                <w:i/>
                <w:sz w:val="20"/>
              </w:rPr>
              <w:t>(for ELA reading</w:t>
            </w:r>
            <w:r w:rsidR="00AD06A2" w:rsidRPr="004345B0">
              <w:rPr>
                <w:rFonts w:asciiTheme="minorHAnsi" w:hAnsiTheme="minorHAnsi" w:cstheme="minorHAnsi"/>
                <w:bCs/>
                <w:i/>
                <w:spacing w:val="1"/>
                <w:sz w:val="20"/>
              </w:rPr>
              <w:t xml:space="preserve"> </w:t>
            </w:r>
            <w:r w:rsidR="00AD06A2" w:rsidRPr="004345B0">
              <w:rPr>
                <w:rFonts w:asciiTheme="minorHAnsi" w:hAnsiTheme="minorHAnsi" w:cstheme="minorHAnsi"/>
                <w:bCs/>
                <w:i/>
                <w:sz w:val="20"/>
              </w:rPr>
              <w:t>passages,</w:t>
            </w:r>
            <w:r w:rsidR="00AD06A2" w:rsidRPr="004345B0">
              <w:rPr>
                <w:rFonts w:asciiTheme="minorHAnsi" w:hAnsiTheme="minorHAnsi" w:cstheme="minorHAnsi"/>
                <w:bCs/>
                <w:i/>
                <w:spacing w:val="-5"/>
                <w:sz w:val="20"/>
              </w:rPr>
              <w:t xml:space="preserve"> </w:t>
            </w:r>
            <w:r w:rsidR="00AD06A2" w:rsidRPr="004345B0">
              <w:rPr>
                <w:rFonts w:asciiTheme="minorHAnsi" w:hAnsiTheme="minorHAnsi" w:cstheme="minorHAnsi"/>
                <w:bCs/>
                <w:i/>
                <w:sz w:val="20"/>
              </w:rPr>
              <w:t>all</w:t>
            </w:r>
            <w:r w:rsidR="00AD06A2" w:rsidRPr="004345B0">
              <w:rPr>
                <w:rFonts w:asciiTheme="minorHAnsi" w:hAnsiTheme="minorHAnsi" w:cstheme="minorHAnsi"/>
                <w:bCs/>
                <w:i/>
                <w:spacing w:val="-5"/>
                <w:sz w:val="20"/>
              </w:rPr>
              <w:t xml:space="preserve"> </w:t>
            </w:r>
            <w:r w:rsidR="00AD06A2" w:rsidRPr="004345B0">
              <w:rPr>
                <w:rFonts w:asciiTheme="minorHAnsi" w:hAnsiTheme="minorHAnsi" w:cstheme="minorHAnsi"/>
                <w:bCs/>
                <w:i/>
                <w:sz w:val="20"/>
              </w:rPr>
              <w:t>grades)</w:t>
            </w:r>
          </w:p>
        </w:tc>
        <w:tc>
          <w:tcPr>
            <w:tcW w:w="2275" w:type="dxa"/>
          </w:tcPr>
          <w:p w14:paraId="250BADF1" w14:textId="77777777" w:rsidR="00C53FC9" w:rsidRPr="009B6099" w:rsidRDefault="00C53FC9" w:rsidP="00C53FC9">
            <w:pPr>
              <w:pStyle w:val="TableParagraph"/>
              <w:ind w:left="112" w:right="106"/>
              <w:rPr>
                <w:rFonts w:asciiTheme="minorHAnsi" w:hAnsiTheme="minorHAnsi" w:cstheme="minorHAnsi"/>
                <w:sz w:val="20"/>
              </w:rPr>
            </w:pPr>
          </w:p>
          <w:p w14:paraId="0F8DA8E5" w14:textId="399C0E61" w:rsidR="002B6859" w:rsidRPr="009B6099" w:rsidRDefault="00AD06A2" w:rsidP="00C53FC9">
            <w:pPr>
              <w:pStyle w:val="TableParagraph"/>
              <w:ind w:left="112" w:right="106"/>
              <w:rPr>
                <w:rFonts w:asciiTheme="minorHAnsi" w:hAnsiTheme="minorHAnsi" w:cstheme="minorHAnsi"/>
                <w:color w:val="0562C1"/>
                <w:sz w:val="20"/>
                <w:u w:val="single" w:color="0562C1"/>
              </w:rPr>
            </w:pPr>
            <w:r w:rsidRPr="009B6099">
              <w:rPr>
                <w:rFonts w:asciiTheme="minorHAnsi" w:hAnsiTheme="minorHAnsi" w:cstheme="minorHAnsi"/>
                <w:sz w:val="20"/>
              </w:rPr>
              <w:t>Text is read aloud to the</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 by a trained and</w:t>
            </w:r>
            <w:r w:rsidRPr="009B6099">
              <w:rPr>
                <w:rFonts w:asciiTheme="minorHAnsi" w:hAnsiTheme="minorHAnsi" w:cstheme="minorHAnsi"/>
                <w:spacing w:val="1"/>
                <w:sz w:val="20"/>
              </w:rPr>
              <w:t xml:space="preserve"> </w:t>
            </w:r>
            <w:r w:rsidRPr="009B6099">
              <w:rPr>
                <w:rFonts w:asciiTheme="minorHAnsi" w:hAnsiTheme="minorHAnsi" w:cstheme="minorHAnsi"/>
                <w:sz w:val="20"/>
              </w:rPr>
              <w:t>qualified human reader</w:t>
            </w:r>
            <w:r w:rsidRPr="009B6099">
              <w:rPr>
                <w:rFonts w:asciiTheme="minorHAnsi" w:hAnsiTheme="minorHAnsi" w:cstheme="minorHAnsi"/>
                <w:spacing w:val="1"/>
                <w:sz w:val="20"/>
              </w:rPr>
              <w:t xml:space="preserve"> </w:t>
            </w:r>
            <w:r w:rsidRPr="009B6099">
              <w:rPr>
                <w:rFonts w:asciiTheme="minorHAnsi" w:hAnsiTheme="minorHAnsi" w:cstheme="minorHAnsi"/>
                <w:sz w:val="20"/>
              </w:rPr>
              <w:t>who follows the test</w:t>
            </w:r>
            <w:r w:rsidRPr="009B6099">
              <w:rPr>
                <w:rFonts w:asciiTheme="minorHAnsi" w:hAnsiTheme="minorHAnsi" w:cstheme="minorHAnsi"/>
                <w:spacing w:val="1"/>
                <w:sz w:val="20"/>
              </w:rPr>
              <w:t xml:space="preserve"> </w:t>
            </w:r>
            <w:r w:rsidRPr="009B6099">
              <w:rPr>
                <w:rFonts w:asciiTheme="minorHAnsi" w:hAnsiTheme="minorHAnsi" w:cstheme="minorHAnsi"/>
                <w:sz w:val="20"/>
              </w:rPr>
              <w:t>administration and read</w:t>
            </w:r>
            <w:r w:rsidRPr="009B6099">
              <w:rPr>
                <w:rFonts w:asciiTheme="minorHAnsi" w:hAnsiTheme="minorHAnsi" w:cstheme="minorHAnsi"/>
                <w:spacing w:val="1"/>
                <w:sz w:val="20"/>
              </w:rPr>
              <w:t xml:space="preserve"> </w:t>
            </w:r>
            <w:r w:rsidRPr="009B6099">
              <w:rPr>
                <w:rFonts w:asciiTheme="minorHAnsi" w:hAnsiTheme="minorHAnsi" w:cstheme="minorHAnsi"/>
                <w:sz w:val="20"/>
              </w:rPr>
              <w:t>aloud guidelines. All or</w:t>
            </w:r>
            <w:r w:rsidRPr="009B6099">
              <w:rPr>
                <w:rFonts w:asciiTheme="minorHAnsi" w:hAnsiTheme="minorHAnsi" w:cstheme="minorHAnsi"/>
                <w:spacing w:val="1"/>
                <w:sz w:val="20"/>
              </w:rPr>
              <w:t xml:space="preserve"> </w:t>
            </w:r>
            <w:r w:rsidRPr="009B6099">
              <w:rPr>
                <w:rFonts w:asciiTheme="minorHAnsi" w:hAnsiTheme="minorHAnsi" w:cstheme="minorHAnsi"/>
                <w:sz w:val="20"/>
              </w:rPr>
              <w:t>portions of the content</w:t>
            </w:r>
            <w:r w:rsidRPr="009B6099">
              <w:rPr>
                <w:rFonts w:asciiTheme="minorHAnsi" w:hAnsiTheme="minorHAnsi" w:cstheme="minorHAnsi"/>
                <w:spacing w:val="1"/>
                <w:sz w:val="20"/>
              </w:rPr>
              <w:t xml:space="preserve"> </w:t>
            </w:r>
            <w:r w:rsidRPr="009B6099">
              <w:rPr>
                <w:rFonts w:asciiTheme="minorHAnsi" w:hAnsiTheme="minorHAnsi" w:cstheme="minorHAnsi"/>
                <w:sz w:val="20"/>
              </w:rPr>
              <w:t>may be read aloud.</w:t>
            </w:r>
            <w:r w:rsidR="00FC6D8D" w:rsidRPr="009B6099">
              <w:rPr>
                <w:rFonts w:asciiTheme="minorHAnsi" w:hAnsiTheme="minorHAnsi" w:cstheme="minorHAnsi"/>
                <w:sz w:val="20"/>
              </w:rPr>
              <w:t xml:space="preserve"> </w:t>
            </w:r>
            <w:hyperlink w:anchor="_bookmark37" w:history="1">
              <w:r w:rsidRPr="009B6099">
                <w:rPr>
                  <w:rStyle w:val="Hyperlink"/>
                  <w:rFonts w:asciiTheme="minorHAnsi" w:hAnsiTheme="minorHAnsi" w:cstheme="minorHAnsi"/>
                  <w:color w:val="auto"/>
                  <w:u w:val="none"/>
                </w:rPr>
                <w:t>Read</w:t>
              </w:r>
            </w:hyperlink>
            <w:r w:rsidRPr="009B6099">
              <w:rPr>
                <w:rFonts w:asciiTheme="minorHAnsi" w:hAnsiTheme="minorHAnsi" w:cstheme="minorHAnsi"/>
              </w:rPr>
              <w:t xml:space="preserve"> </w:t>
            </w:r>
            <w:hyperlink w:anchor="P14" w:history="1">
              <w:r w:rsidRPr="009B6099">
                <w:rPr>
                  <w:rStyle w:val="Hyperlink"/>
                  <w:rFonts w:asciiTheme="minorHAnsi" w:hAnsiTheme="minorHAnsi" w:cstheme="minorHAnsi"/>
                </w:rPr>
                <w:t>P14</w:t>
              </w:r>
              <w:r w:rsidR="003E39A7" w:rsidRPr="009B6099">
                <w:rPr>
                  <w:rStyle w:val="Hyperlink"/>
                  <w:rFonts w:asciiTheme="minorHAnsi" w:hAnsiTheme="minorHAnsi" w:cstheme="minorHAnsi"/>
                </w:rPr>
                <w:fldChar w:fldCharType="begin"/>
              </w:r>
              <w:r w:rsidR="003E39A7" w:rsidRPr="009B6099">
                <w:rPr>
                  <w:rStyle w:val="Hyperlink"/>
                  <w:rFonts w:asciiTheme="minorHAnsi" w:hAnsiTheme="minorHAnsi" w:cstheme="minorHAnsi"/>
                </w:rPr>
                <w:instrText xml:space="preserve"> XE "P14" </w:instrText>
              </w:r>
              <w:r w:rsidR="003E39A7" w:rsidRPr="009B6099">
                <w:rPr>
                  <w:rStyle w:val="Hyperlink"/>
                  <w:rFonts w:asciiTheme="minorHAnsi" w:hAnsiTheme="minorHAnsi" w:cstheme="minorHAnsi"/>
                </w:rPr>
                <w:fldChar w:fldCharType="end"/>
              </w:r>
              <w:r w:rsidRPr="009B6099">
                <w:rPr>
                  <w:rStyle w:val="Hyperlink"/>
                  <w:rFonts w:asciiTheme="minorHAnsi" w:hAnsiTheme="minorHAnsi" w:cstheme="minorHAnsi"/>
                </w:rPr>
                <w:t xml:space="preserve"> for further guidance.</w:t>
              </w:r>
            </w:hyperlink>
          </w:p>
          <w:p w14:paraId="57214E8D" w14:textId="1A0A1328" w:rsidR="00C145EC" w:rsidRPr="009B6099" w:rsidRDefault="00C145EC" w:rsidP="00C145EC">
            <w:pPr>
              <w:pStyle w:val="TableParagraph"/>
              <w:ind w:left="112" w:right="106"/>
              <w:rPr>
                <w:rFonts w:asciiTheme="minorHAnsi" w:hAnsiTheme="minorHAnsi" w:cstheme="minorHAnsi"/>
                <w:sz w:val="20"/>
              </w:rPr>
            </w:pPr>
          </w:p>
        </w:tc>
        <w:tc>
          <w:tcPr>
            <w:tcW w:w="4473" w:type="dxa"/>
            <w:vAlign w:val="center"/>
          </w:tcPr>
          <w:p w14:paraId="0B0E03A6" w14:textId="77777777" w:rsidR="0005089E" w:rsidRPr="009B6099" w:rsidRDefault="0005089E" w:rsidP="003204C6">
            <w:pPr>
              <w:pStyle w:val="TableParagraph"/>
              <w:ind w:left="115" w:right="176"/>
              <w:rPr>
                <w:rFonts w:asciiTheme="minorHAnsi" w:hAnsiTheme="minorHAnsi" w:cstheme="minorHAnsi"/>
                <w:sz w:val="20"/>
                <w:szCs w:val="20"/>
              </w:rPr>
            </w:pPr>
          </w:p>
          <w:p w14:paraId="065C304B" w14:textId="77777777" w:rsidR="002B7069" w:rsidRPr="009B6099" w:rsidRDefault="00AD06A2" w:rsidP="003204C6">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Read aloud is available as an accommodation for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students whose need is documented in an IEP or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 xml:space="preserve">Section 504 plan. </w:t>
            </w:r>
          </w:p>
          <w:p w14:paraId="5CF09A87" w14:textId="77777777" w:rsidR="002B7069" w:rsidRPr="009B6099" w:rsidRDefault="002B7069" w:rsidP="003204C6">
            <w:pPr>
              <w:pStyle w:val="TableParagraph"/>
              <w:ind w:left="115" w:right="176"/>
              <w:rPr>
                <w:rFonts w:asciiTheme="minorHAnsi" w:hAnsiTheme="minorHAnsi" w:cstheme="minorHAnsi"/>
                <w:sz w:val="20"/>
                <w:szCs w:val="20"/>
              </w:rPr>
            </w:pPr>
          </w:p>
          <w:p w14:paraId="5FB1BEAD" w14:textId="77777777" w:rsidR="002B7069" w:rsidRPr="009B6099" w:rsidRDefault="00AD06A2" w:rsidP="003204C6">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 xml:space="preserve">A student should have the option of asking a reader to slow down or repeat text. </w:t>
            </w:r>
          </w:p>
          <w:p w14:paraId="5BB6BC98" w14:textId="77777777" w:rsidR="002B7069" w:rsidRPr="009B6099" w:rsidRDefault="002B7069" w:rsidP="003204C6">
            <w:pPr>
              <w:pStyle w:val="TableParagraph"/>
              <w:ind w:left="115" w:right="176"/>
              <w:rPr>
                <w:rFonts w:asciiTheme="minorHAnsi" w:hAnsiTheme="minorHAnsi" w:cstheme="minorHAnsi"/>
                <w:sz w:val="20"/>
                <w:szCs w:val="20"/>
              </w:rPr>
            </w:pPr>
          </w:p>
          <w:p w14:paraId="57214E8E" w14:textId="40ECE916" w:rsidR="002B6859" w:rsidRPr="009B6099" w:rsidRDefault="00AD06A2" w:rsidP="003204C6">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The use of this accommodation may result in the student needing additional time to complete the assessment and/or the use of a separate setting.</w:t>
            </w:r>
          </w:p>
          <w:p w14:paraId="7B39431D" w14:textId="77777777" w:rsidR="00E97067" w:rsidRPr="009B6099" w:rsidRDefault="00E97067" w:rsidP="003204C6">
            <w:pPr>
              <w:pStyle w:val="TableParagraph"/>
              <w:ind w:left="115" w:right="176"/>
              <w:rPr>
                <w:rFonts w:asciiTheme="minorHAnsi" w:hAnsiTheme="minorHAnsi" w:cstheme="minorHAnsi"/>
                <w:sz w:val="20"/>
                <w:szCs w:val="20"/>
              </w:rPr>
            </w:pPr>
          </w:p>
          <w:p w14:paraId="57214E8F" w14:textId="77777777" w:rsidR="002B6859" w:rsidRPr="009B6099" w:rsidRDefault="00AD06A2" w:rsidP="003204C6">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Readers should be provided to students</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on</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an</w:t>
            </w:r>
          </w:p>
          <w:p w14:paraId="57214E90" w14:textId="77777777" w:rsidR="002B6859" w:rsidRPr="009B6099" w:rsidRDefault="00AD06A2" w:rsidP="003204C6">
            <w:pPr>
              <w:pStyle w:val="TableParagraph"/>
              <w:spacing w:line="243" w:lineRule="exact"/>
              <w:ind w:left="115"/>
              <w:rPr>
                <w:rFonts w:asciiTheme="minorHAnsi" w:hAnsiTheme="minorHAnsi" w:cstheme="minorHAnsi"/>
                <w:sz w:val="20"/>
                <w:szCs w:val="20"/>
              </w:rPr>
            </w:pPr>
            <w:r w:rsidRPr="009B6099">
              <w:rPr>
                <w:rFonts w:asciiTheme="minorHAnsi" w:hAnsiTheme="minorHAnsi" w:cstheme="minorHAnsi"/>
                <w:i/>
                <w:sz w:val="20"/>
                <w:szCs w:val="20"/>
              </w:rPr>
              <w:t>individual</w:t>
            </w:r>
            <w:r w:rsidRPr="009B6099">
              <w:rPr>
                <w:rFonts w:asciiTheme="minorHAnsi" w:hAnsiTheme="minorHAnsi" w:cstheme="minorHAnsi"/>
                <w:i/>
                <w:spacing w:val="-3"/>
                <w:sz w:val="20"/>
                <w:szCs w:val="20"/>
              </w:rPr>
              <w:t xml:space="preserve"> </w:t>
            </w:r>
            <w:r w:rsidRPr="009B6099">
              <w:rPr>
                <w:rFonts w:asciiTheme="minorHAnsi" w:hAnsiTheme="minorHAnsi" w:cstheme="minorHAnsi"/>
                <w:i/>
                <w:sz w:val="20"/>
                <w:szCs w:val="20"/>
              </w:rPr>
              <w:t>basis</w:t>
            </w:r>
            <w:r w:rsidRPr="009B6099">
              <w:rPr>
                <w:rFonts w:asciiTheme="minorHAnsi" w:hAnsiTheme="minorHAnsi" w:cstheme="minorHAnsi"/>
                <w:i/>
                <w:spacing w:val="-4"/>
                <w:sz w:val="20"/>
                <w:szCs w:val="20"/>
              </w:rPr>
              <w:t xml:space="preserve"> </w:t>
            </w:r>
            <w:r w:rsidRPr="009B6099">
              <w:rPr>
                <w:rFonts w:asciiTheme="minorHAnsi" w:hAnsiTheme="minorHAnsi" w:cstheme="minorHAnsi"/>
                <w:sz w:val="20"/>
                <w:szCs w:val="20"/>
              </w:rPr>
              <w:t>–</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not</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to</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a</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group</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of</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students.</w:t>
            </w:r>
          </w:p>
        </w:tc>
      </w:tr>
      <w:tr w:rsidR="002B6859" w:rsidRPr="009B6099" w14:paraId="57214E99" w14:textId="77777777" w:rsidTr="00793D09">
        <w:tc>
          <w:tcPr>
            <w:tcW w:w="806" w:type="dxa"/>
          </w:tcPr>
          <w:p w14:paraId="1888C507" w14:textId="77777777" w:rsidR="0005089E" w:rsidRPr="009B6099" w:rsidRDefault="0005089E" w:rsidP="0005089E">
            <w:pPr>
              <w:pStyle w:val="TableParagraph"/>
              <w:ind w:left="115"/>
              <w:rPr>
                <w:rFonts w:asciiTheme="minorHAnsi" w:hAnsiTheme="minorHAnsi" w:cstheme="minorHAnsi"/>
                <w:b/>
                <w:sz w:val="20"/>
              </w:rPr>
            </w:pPr>
          </w:p>
          <w:p w14:paraId="57214E94" w14:textId="572DF124" w:rsidR="002B6859" w:rsidRPr="009B6099" w:rsidRDefault="00AD06A2" w:rsidP="0005089E">
            <w:pPr>
              <w:pStyle w:val="TableParagraph"/>
              <w:ind w:left="115"/>
              <w:rPr>
                <w:rFonts w:asciiTheme="minorHAnsi" w:hAnsiTheme="minorHAnsi" w:cstheme="minorHAnsi"/>
                <w:b/>
                <w:sz w:val="20"/>
              </w:rPr>
            </w:pPr>
            <w:r w:rsidRPr="009B6099">
              <w:rPr>
                <w:rFonts w:asciiTheme="minorHAnsi" w:hAnsiTheme="minorHAnsi" w:cstheme="minorHAnsi"/>
                <w:b/>
                <w:sz w:val="20"/>
              </w:rPr>
              <w:t>P15</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P15</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tc>
        <w:tc>
          <w:tcPr>
            <w:tcW w:w="1980" w:type="dxa"/>
          </w:tcPr>
          <w:p w14:paraId="1083331F" w14:textId="77777777" w:rsidR="0005089E" w:rsidRPr="009B6099" w:rsidRDefault="0005089E" w:rsidP="0005089E">
            <w:pPr>
              <w:pStyle w:val="TableParagraph"/>
              <w:ind w:left="113" w:right="588"/>
              <w:rPr>
                <w:rFonts w:asciiTheme="minorHAnsi" w:hAnsiTheme="minorHAnsi" w:cstheme="minorHAnsi"/>
                <w:b/>
                <w:sz w:val="20"/>
              </w:rPr>
            </w:pPr>
          </w:p>
          <w:p w14:paraId="57214E96" w14:textId="4B0B6DE1" w:rsidR="002B6859" w:rsidRPr="009B6099" w:rsidRDefault="00AD06A2" w:rsidP="0005089E">
            <w:pPr>
              <w:pStyle w:val="TableParagraph"/>
              <w:ind w:left="113" w:right="588"/>
              <w:rPr>
                <w:rFonts w:asciiTheme="minorHAnsi" w:hAnsiTheme="minorHAnsi" w:cstheme="minorHAnsi"/>
                <w:b/>
                <w:sz w:val="20"/>
              </w:rPr>
            </w:pPr>
            <w:r w:rsidRPr="009B6099">
              <w:rPr>
                <w:rFonts w:asciiTheme="minorHAnsi" w:hAnsiTheme="minorHAnsi" w:cstheme="minorHAnsi"/>
                <w:b/>
                <w:sz w:val="20"/>
              </w:rPr>
              <w:t>Item specific</w:t>
            </w:r>
            <w:r w:rsidRPr="009B6099">
              <w:rPr>
                <w:rFonts w:asciiTheme="minorHAnsi" w:hAnsiTheme="minorHAnsi" w:cstheme="minorHAnsi"/>
                <w:b/>
                <w:spacing w:val="1"/>
                <w:sz w:val="20"/>
              </w:rPr>
              <w:t xml:space="preserve"> </w:t>
            </w:r>
            <w:r w:rsidRPr="009B6099">
              <w:rPr>
                <w:rFonts w:asciiTheme="minorHAnsi" w:hAnsiTheme="minorHAnsi" w:cstheme="minorHAnsi"/>
                <w:b/>
                <w:sz w:val="20"/>
              </w:rPr>
              <w:t>directions read</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aloud</w:t>
            </w:r>
          </w:p>
        </w:tc>
        <w:tc>
          <w:tcPr>
            <w:tcW w:w="2275" w:type="dxa"/>
          </w:tcPr>
          <w:p w14:paraId="797B69F3" w14:textId="77777777" w:rsidR="0005089E" w:rsidRPr="009B6099" w:rsidRDefault="0005089E" w:rsidP="00982D1A">
            <w:pPr>
              <w:pStyle w:val="TableParagraph"/>
              <w:ind w:left="112" w:right="106"/>
              <w:rPr>
                <w:rFonts w:asciiTheme="minorHAnsi" w:hAnsiTheme="minorHAnsi" w:cstheme="minorHAnsi"/>
                <w:sz w:val="20"/>
              </w:rPr>
            </w:pPr>
          </w:p>
          <w:p w14:paraId="597CAC8A" w14:textId="3752AB1E" w:rsidR="002B6859" w:rsidRPr="009B6099" w:rsidRDefault="00AD06A2" w:rsidP="00982D1A">
            <w:pPr>
              <w:pStyle w:val="TableParagraph"/>
              <w:ind w:left="112" w:right="106"/>
              <w:rPr>
                <w:rFonts w:asciiTheme="minorHAnsi" w:hAnsiTheme="minorHAnsi" w:cstheme="minorHAnsi"/>
                <w:sz w:val="20"/>
              </w:rPr>
            </w:pPr>
            <w:r w:rsidRPr="009B6099">
              <w:rPr>
                <w:rFonts w:asciiTheme="minorHAnsi" w:hAnsiTheme="minorHAnsi" w:cstheme="minorHAnsi"/>
                <w:sz w:val="20"/>
              </w:rPr>
              <w:t>A trained examiner reads aloud, verbatim, the item directions contained within the test.</w:t>
            </w:r>
          </w:p>
          <w:p w14:paraId="57214E97" w14:textId="644F83B5" w:rsidR="00C145EC" w:rsidRPr="009B6099" w:rsidRDefault="00C145EC" w:rsidP="00C145EC">
            <w:pPr>
              <w:pStyle w:val="TableParagraph"/>
              <w:ind w:left="112" w:right="121"/>
              <w:rPr>
                <w:rFonts w:asciiTheme="minorHAnsi" w:hAnsiTheme="minorHAnsi" w:cstheme="minorHAnsi"/>
              </w:rPr>
            </w:pPr>
          </w:p>
        </w:tc>
        <w:tc>
          <w:tcPr>
            <w:tcW w:w="4473" w:type="dxa"/>
          </w:tcPr>
          <w:p w14:paraId="20BE11BB" w14:textId="77777777" w:rsidR="0005089E" w:rsidRPr="009B6099" w:rsidRDefault="0005089E" w:rsidP="0005089E">
            <w:pPr>
              <w:pStyle w:val="TableParagraph"/>
              <w:ind w:left="115" w:right="169"/>
              <w:rPr>
                <w:rFonts w:asciiTheme="minorHAnsi" w:hAnsiTheme="minorHAnsi" w:cstheme="minorHAnsi"/>
                <w:sz w:val="20"/>
                <w:szCs w:val="20"/>
              </w:rPr>
            </w:pPr>
          </w:p>
          <w:p w14:paraId="57214E98" w14:textId="18E4E8A7" w:rsidR="002B6859" w:rsidRPr="009B6099" w:rsidRDefault="00AD06A2" w:rsidP="0005089E">
            <w:pPr>
              <w:pStyle w:val="TableParagraph"/>
              <w:ind w:left="115" w:right="169"/>
              <w:rPr>
                <w:rFonts w:asciiTheme="minorHAnsi" w:hAnsiTheme="minorHAnsi" w:cstheme="minorHAnsi"/>
                <w:sz w:val="20"/>
                <w:szCs w:val="20"/>
              </w:rPr>
            </w:pPr>
            <w:r w:rsidRPr="009B6099">
              <w:rPr>
                <w:rFonts w:asciiTheme="minorHAnsi" w:hAnsiTheme="minorHAnsi" w:cstheme="minorHAnsi"/>
                <w:sz w:val="20"/>
                <w:szCs w:val="20"/>
              </w:rPr>
              <w:t>Students who are struggling readers may need</w:t>
            </w:r>
            <w:r w:rsidRPr="009B6099">
              <w:rPr>
                <w:rFonts w:asciiTheme="minorHAnsi" w:hAnsiTheme="minorHAnsi" w:cstheme="minorHAnsi"/>
                <w:spacing w:val="-47"/>
                <w:sz w:val="20"/>
                <w:szCs w:val="20"/>
              </w:rPr>
              <w:t xml:space="preserve"> </w:t>
            </w:r>
            <w:r w:rsidRPr="009B6099">
              <w:rPr>
                <w:rFonts w:asciiTheme="minorHAnsi" w:hAnsiTheme="minorHAnsi" w:cstheme="minorHAnsi"/>
                <w:sz w:val="20"/>
                <w:szCs w:val="20"/>
              </w:rPr>
              <w:t>assistance accessing the assessment.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Having a</w:t>
            </w:r>
            <w:r w:rsidRPr="009B6099">
              <w:rPr>
                <w:rFonts w:asciiTheme="minorHAnsi" w:hAnsiTheme="minorHAnsi" w:cstheme="minorHAnsi"/>
                <w:spacing w:val="-47"/>
                <w:sz w:val="20"/>
                <w:szCs w:val="20"/>
              </w:rPr>
              <w:t xml:space="preserve"> </w:t>
            </w:r>
            <w:r w:rsidRPr="009B6099">
              <w:rPr>
                <w:rFonts w:asciiTheme="minorHAnsi" w:hAnsiTheme="minorHAnsi" w:cstheme="minorHAnsi"/>
                <w:sz w:val="20"/>
                <w:szCs w:val="20"/>
              </w:rPr>
              <w:t>human reader for item specific test directions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may assist students in accessing the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assessment.</w:t>
            </w:r>
          </w:p>
        </w:tc>
      </w:tr>
      <w:tr w:rsidR="005C33AE" w:rsidRPr="009B6099" w14:paraId="04A3CEAB" w14:textId="77777777" w:rsidTr="005C33AE">
        <w:trPr>
          <w:cantSplit/>
        </w:trPr>
        <w:tc>
          <w:tcPr>
            <w:tcW w:w="806" w:type="dxa"/>
          </w:tcPr>
          <w:p w14:paraId="226C573F" w14:textId="7450C0BF" w:rsidR="005C33AE" w:rsidRPr="009B6099" w:rsidRDefault="005C33AE" w:rsidP="005C33AE">
            <w:pPr>
              <w:pStyle w:val="TableParagraph"/>
              <w:ind w:left="115"/>
              <w:rPr>
                <w:rFonts w:asciiTheme="minorHAnsi" w:hAnsiTheme="minorHAnsi" w:cstheme="minorHAnsi"/>
                <w:b/>
                <w:iCs/>
                <w:sz w:val="20"/>
              </w:rPr>
            </w:pPr>
            <w:r w:rsidRPr="009B6099">
              <w:rPr>
                <w:rFonts w:asciiTheme="minorHAnsi" w:hAnsiTheme="minorHAnsi" w:cstheme="minorHAnsi"/>
                <w:b/>
                <w:sz w:val="20"/>
              </w:rPr>
              <w:lastRenderedPageBreak/>
              <w:t>P16</w:t>
            </w:r>
          </w:p>
        </w:tc>
        <w:tc>
          <w:tcPr>
            <w:tcW w:w="1980" w:type="dxa"/>
          </w:tcPr>
          <w:p w14:paraId="607B8279" w14:textId="7B31724F" w:rsidR="005C33AE" w:rsidRPr="009B6099" w:rsidRDefault="005C33AE" w:rsidP="005C33AE">
            <w:pPr>
              <w:pStyle w:val="BodyText"/>
              <w:spacing w:before="1"/>
              <w:ind w:left="109"/>
              <w:rPr>
                <w:rFonts w:asciiTheme="minorHAnsi" w:hAnsiTheme="minorHAnsi" w:cstheme="minorHAnsi"/>
                <w:b/>
                <w:iCs/>
                <w:sz w:val="20"/>
              </w:rPr>
            </w:pPr>
            <w:r w:rsidRPr="009B6099">
              <w:rPr>
                <w:rFonts w:asciiTheme="minorHAnsi" w:hAnsiTheme="minorHAnsi" w:cstheme="minorHAnsi"/>
                <w:b/>
                <w:iCs/>
                <w:sz w:val="20"/>
              </w:rPr>
              <w:t>Directions presented</w:t>
            </w:r>
          </w:p>
          <w:p w14:paraId="315BD65E" w14:textId="7D495377" w:rsidR="005C33AE" w:rsidRPr="009B6099" w:rsidRDefault="005C33AE" w:rsidP="005C33AE">
            <w:pPr>
              <w:pStyle w:val="BodyText"/>
              <w:spacing w:before="1"/>
              <w:ind w:left="109"/>
              <w:rPr>
                <w:rFonts w:asciiTheme="minorHAnsi" w:hAnsiTheme="minorHAnsi" w:cstheme="minorHAnsi"/>
                <w:b/>
                <w:iCs/>
                <w:sz w:val="20"/>
              </w:rPr>
            </w:pPr>
            <w:r w:rsidRPr="009B6099">
              <w:rPr>
                <w:rFonts w:asciiTheme="minorHAnsi" w:hAnsiTheme="minorHAnsi" w:cstheme="minorHAnsi"/>
                <w:b/>
                <w:iCs/>
                <w:sz w:val="20"/>
              </w:rPr>
              <w:t>through sign language, locally provided</w:t>
            </w:r>
          </w:p>
        </w:tc>
        <w:tc>
          <w:tcPr>
            <w:tcW w:w="2275" w:type="dxa"/>
          </w:tcPr>
          <w:p w14:paraId="2B3B9CC1" w14:textId="79316C4F" w:rsidR="005C33AE" w:rsidRPr="005C4934" w:rsidRDefault="005C33AE" w:rsidP="0005089E">
            <w:pPr>
              <w:pStyle w:val="TableParagraph"/>
              <w:ind w:left="112" w:right="121"/>
              <w:rPr>
                <w:rFonts w:asciiTheme="minorHAnsi" w:hAnsiTheme="minorHAnsi" w:cstheme="minorHAnsi"/>
                <w:sz w:val="20"/>
              </w:rPr>
            </w:pPr>
            <w:r w:rsidRPr="005C4934">
              <w:rPr>
                <w:rFonts w:asciiTheme="minorHAnsi" w:hAnsiTheme="minorHAnsi" w:cstheme="minorHAnsi"/>
                <w:sz w:val="20"/>
              </w:rPr>
              <w:t>A qualified examiner presents test directions in sign language.</w:t>
            </w:r>
          </w:p>
        </w:tc>
        <w:tc>
          <w:tcPr>
            <w:tcW w:w="4473" w:type="dxa"/>
            <w:vAlign w:val="center"/>
          </w:tcPr>
          <w:p w14:paraId="28F97254" w14:textId="4B0B46A4" w:rsidR="005C33AE" w:rsidRPr="005C4934" w:rsidRDefault="005C33AE" w:rsidP="005C4934">
            <w:pPr>
              <w:pStyle w:val="TableParagraph"/>
              <w:ind w:left="112" w:right="121"/>
              <w:rPr>
                <w:rFonts w:asciiTheme="minorHAnsi" w:hAnsiTheme="minorHAnsi" w:cstheme="minorHAnsi"/>
                <w:sz w:val="20"/>
              </w:rPr>
            </w:pPr>
            <w:r w:rsidRPr="005C4934">
              <w:rPr>
                <w:rFonts w:asciiTheme="minorHAnsi" w:hAnsiTheme="minorHAnsi" w:cstheme="minorHAnsi"/>
                <w:sz w:val="20"/>
              </w:rPr>
              <w:t>For students who have hearing loss who receive this accommodation from an interpreter.</w:t>
            </w:r>
          </w:p>
        </w:tc>
      </w:tr>
      <w:tr w:rsidR="002B6859" w:rsidRPr="009B6099" w14:paraId="57214EA7" w14:textId="77777777" w:rsidTr="00A30157">
        <w:trPr>
          <w:cantSplit/>
        </w:trPr>
        <w:tc>
          <w:tcPr>
            <w:tcW w:w="806" w:type="dxa"/>
          </w:tcPr>
          <w:p w14:paraId="57214E9E" w14:textId="10E239DD"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P18</w:t>
            </w:r>
            <w:r w:rsidR="00AC5E22" w:rsidRPr="009B6099">
              <w:rPr>
                <w:rFonts w:asciiTheme="minorHAnsi" w:hAnsiTheme="minorHAnsi" w:cstheme="minorHAnsi"/>
                <w:b/>
                <w:sz w:val="20"/>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P18</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0"/>
              </w:rPr>
              <w:fldChar w:fldCharType="end"/>
            </w:r>
          </w:p>
        </w:tc>
        <w:tc>
          <w:tcPr>
            <w:tcW w:w="1980" w:type="dxa"/>
          </w:tcPr>
          <w:p w14:paraId="57214EA2" w14:textId="77777777" w:rsidR="002B6859" w:rsidRPr="009B6099" w:rsidRDefault="00AD06A2" w:rsidP="00A30157">
            <w:pPr>
              <w:pStyle w:val="TableParagraph"/>
              <w:ind w:left="113" w:right="651"/>
              <w:rPr>
                <w:rFonts w:asciiTheme="minorHAnsi" w:hAnsiTheme="minorHAnsi" w:cstheme="minorHAnsi"/>
                <w:b/>
                <w:sz w:val="20"/>
              </w:rPr>
            </w:pPr>
            <w:r w:rsidRPr="009B6099">
              <w:rPr>
                <w:rFonts w:asciiTheme="minorHAnsi" w:hAnsiTheme="minorHAnsi" w:cstheme="minorHAnsi"/>
                <w:b/>
                <w:spacing w:val="-1"/>
                <w:sz w:val="20"/>
              </w:rPr>
              <w:t xml:space="preserve">Simplified </w:t>
            </w:r>
            <w:r w:rsidRPr="009B6099">
              <w:rPr>
                <w:rFonts w:asciiTheme="minorHAnsi" w:hAnsiTheme="minorHAnsi" w:cstheme="minorHAnsi"/>
                <w:b/>
                <w:sz w:val="20"/>
              </w:rPr>
              <w:t>test</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directions</w:t>
            </w:r>
          </w:p>
        </w:tc>
        <w:tc>
          <w:tcPr>
            <w:tcW w:w="2275" w:type="dxa"/>
          </w:tcPr>
          <w:p w14:paraId="57214EA3" w14:textId="0336812A" w:rsidR="00C145EC" w:rsidRPr="009B6099" w:rsidRDefault="00AD06A2" w:rsidP="00A30157">
            <w:pPr>
              <w:pStyle w:val="TableParagraph"/>
              <w:ind w:left="112" w:right="121"/>
              <w:rPr>
                <w:rFonts w:asciiTheme="minorHAnsi" w:hAnsiTheme="minorHAnsi" w:cstheme="minorHAnsi"/>
                <w:sz w:val="20"/>
              </w:rPr>
            </w:pPr>
            <w:r w:rsidRPr="009B6099">
              <w:rPr>
                <w:rFonts w:asciiTheme="minorHAnsi" w:hAnsiTheme="minorHAnsi" w:cstheme="minorHAnsi"/>
                <w:sz w:val="20"/>
              </w:rPr>
              <w:t>The test administrator</w:t>
            </w:r>
            <w:r w:rsidRPr="009B6099">
              <w:rPr>
                <w:rFonts w:asciiTheme="minorHAnsi" w:hAnsiTheme="minorHAnsi" w:cstheme="minorHAnsi"/>
                <w:spacing w:val="1"/>
                <w:sz w:val="20"/>
              </w:rPr>
              <w:t xml:space="preserve"> </w:t>
            </w:r>
            <w:r w:rsidRPr="009B6099">
              <w:rPr>
                <w:rFonts w:asciiTheme="minorHAnsi" w:hAnsiTheme="minorHAnsi" w:cstheme="minorHAnsi"/>
                <w:sz w:val="20"/>
              </w:rPr>
              <w:t>simplifies or paraphrases</w:t>
            </w:r>
            <w:r w:rsidRPr="009B6099">
              <w:rPr>
                <w:rFonts w:asciiTheme="minorHAnsi" w:hAnsiTheme="minorHAnsi" w:cstheme="minorHAnsi"/>
                <w:spacing w:val="-44"/>
                <w:sz w:val="20"/>
              </w:rPr>
              <w:t xml:space="preserve"> </w:t>
            </w:r>
            <w:r w:rsidRPr="009B6099">
              <w:rPr>
                <w:rFonts w:asciiTheme="minorHAnsi" w:hAnsiTheme="minorHAnsi" w:cstheme="minorHAnsi"/>
                <w:sz w:val="20"/>
              </w:rPr>
              <w:t>the test directions found</w:t>
            </w:r>
            <w:r w:rsidRPr="009B6099">
              <w:rPr>
                <w:rFonts w:asciiTheme="minorHAnsi" w:hAnsiTheme="minorHAnsi" w:cstheme="minorHAnsi"/>
                <w:spacing w:val="-43"/>
                <w:sz w:val="20"/>
              </w:rPr>
              <w:t xml:space="preserve"> </w:t>
            </w:r>
            <w:r w:rsidRPr="009B6099">
              <w:rPr>
                <w:rFonts w:asciiTheme="minorHAnsi" w:hAnsiTheme="minorHAnsi" w:cstheme="minorHAnsi"/>
                <w:sz w:val="20"/>
              </w:rPr>
              <w:t>in</w:t>
            </w:r>
            <w:r w:rsidRPr="009B6099">
              <w:rPr>
                <w:rFonts w:asciiTheme="minorHAnsi" w:hAnsiTheme="minorHAnsi" w:cstheme="minorHAnsi"/>
                <w:spacing w:val="8"/>
                <w:sz w:val="20"/>
              </w:rPr>
              <w:t xml:space="preserve"> </w:t>
            </w:r>
            <w:r w:rsidRPr="009B6099">
              <w:rPr>
                <w:rFonts w:asciiTheme="minorHAnsi" w:hAnsiTheme="minorHAnsi" w:cstheme="minorHAnsi"/>
                <w:sz w:val="20"/>
              </w:rPr>
              <w:t>the</w:t>
            </w:r>
            <w:r w:rsidRPr="009B6099">
              <w:rPr>
                <w:rFonts w:asciiTheme="minorHAnsi" w:hAnsiTheme="minorHAnsi" w:cstheme="minorHAnsi"/>
                <w:spacing w:val="7"/>
                <w:sz w:val="20"/>
              </w:rPr>
              <w:t xml:space="preserve"> </w:t>
            </w:r>
            <w:r w:rsidRPr="009B6099">
              <w:rPr>
                <w:rFonts w:asciiTheme="minorHAnsi" w:hAnsiTheme="minorHAnsi" w:cstheme="minorHAnsi"/>
                <w:sz w:val="20"/>
              </w:rPr>
              <w:t>test</w:t>
            </w:r>
            <w:r w:rsidRPr="009B6099">
              <w:rPr>
                <w:rFonts w:asciiTheme="minorHAnsi" w:hAnsiTheme="minorHAnsi" w:cstheme="minorHAnsi"/>
                <w:spacing w:val="1"/>
                <w:sz w:val="20"/>
              </w:rPr>
              <w:t xml:space="preserve"> </w:t>
            </w:r>
            <w:r w:rsidRPr="009B6099">
              <w:rPr>
                <w:rFonts w:asciiTheme="minorHAnsi" w:hAnsiTheme="minorHAnsi" w:cstheme="minorHAnsi"/>
                <w:sz w:val="20"/>
              </w:rPr>
              <w:t>administration manual</w:t>
            </w:r>
            <w:r w:rsidRPr="009B6099">
              <w:rPr>
                <w:rFonts w:asciiTheme="minorHAnsi" w:hAnsiTheme="minorHAnsi" w:cstheme="minorHAnsi"/>
                <w:spacing w:val="1"/>
                <w:sz w:val="20"/>
              </w:rPr>
              <w:t xml:space="preserve"> </w:t>
            </w:r>
            <w:r w:rsidRPr="009B6099">
              <w:rPr>
                <w:rFonts w:asciiTheme="minorHAnsi" w:hAnsiTheme="minorHAnsi" w:cstheme="minorHAnsi"/>
                <w:sz w:val="20"/>
              </w:rPr>
              <w:t>according to the</w:t>
            </w:r>
            <w:r w:rsidRPr="009B6099">
              <w:rPr>
                <w:rFonts w:asciiTheme="minorHAnsi" w:hAnsiTheme="minorHAnsi" w:cstheme="minorHAnsi"/>
                <w:spacing w:val="1"/>
                <w:sz w:val="20"/>
              </w:rPr>
              <w:t xml:space="preserve"> </w:t>
            </w:r>
            <w:r w:rsidRPr="009B6099">
              <w:rPr>
                <w:rFonts w:asciiTheme="minorHAnsi" w:hAnsiTheme="minorHAnsi" w:cstheme="minorHAnsi"/>
                <w:sz w:val="20"/>
              </w:rPr>
              <w:t>Simplified</w:t>
            </w:r>
            <w:r w:rsidR="00C3382F" w:rsidRPr="009B6099">
              <w:rPr>
                <w:rFonts w:asciiTheme="minorHAnsi" w:hAnsiTheme="minorHAnsi" w:cstheme="minorHAnsi"/>
                <w:sz w:val="20"/>
              </w:rPr>
              <w:t xml:space="preserve"> </w:t>
            </w:r>
            <w:r w:rsidRPr="009B6099">
              <w:rPr>
                <w:rFonts w:asciiTheme="minorHAnsi" w:hAnsiTheme="minorHAnsi" w:cstheme="minorHAnsi"/>
                <w:sz w:val="20"/>
              </w:rPr>
              <w:t>Test</w:t>
            </w:r>
            <w:r w:rsidRPr="009B6099">
              <w:rPr>
                <w:rFonts w:asciiTheme="minorHAnsi" w:hAnsiTheme="minorHAnsi" w:cstheme="minorHAnsi"/>
                <w:spacing w:val="1"/>
                <w:sz w:val="20"/>
              </w:rPr>
              <w:t xml:space="preserve"> </w:t>
            </w:r>
            <w:r w:rsidRPr="009B6099">
              <w:rPr>
                <w:rFonts w:asciiTheme="minorHAnsi" w:hAnsiTheme="minorHAnsi" w:cstheme="minorHAnsi"/>
                <w:sz w:val="20"/>
              </w:rPr>
              <w:t>Directions</w:t>
            </w:r>
            <w:r w:rsidRPr="009B6099">
              <w:rPr>
                <w:rFonts w:asciiTheme="minorHAnsi" w:hAnsiTheme="minorHAnsi" w:cstheme="minorHAnsi"/>
                <w:spacing w:val="-3"/>
                <w:sz w:val="20"/>
              </w:rPr>
              <w:t xml:space="preserve"> </w:t>
            </w:r>
            <w:r w:rsidRPr="009B6099">
              <w:rPr>
                <w:rFonts w:asciiTheme="minorHAnsi" w:hAnsiTheme="minorHAnsi" w:cstheme="minorHAnsi"/>
                <w:sz w:val="20"/>
              </w:rPr>
              <w:t>guidelines.</w:t>
            </w:r>
          </w:p>
        </w:tc>
        <w:tc>
          <w:tcPr>
            <w:tcW w:w="4473" w:type="dxa"/>
          </w:tcPr>
          <w:p w14:paraId="57214EA6" w14:textId="70C0A550" w:rsidR="002B6859" w:rsidRPr="009B6099" w:rsidRDefault="00AD06A2" w:rsidP="00A30157">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Students who need additional support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understanding</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the</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test</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directions</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may</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benefit</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from</w:t>
            </w:r>
            <w:r w:rsidRPr="009B6099">
              <w:rPr>
                <w:rFonts w:asciiTheme="minorHAnsi" w:hAnsiTheme="minorHAnsi" w:cstheme="minorHAnsi"/>
                <w:spacing w:val="-43"/>
                <w:sz w:val="20"/>
                <w:szCs w:val="20"/>
              </w:rPr>
              <w:t xml:space="preserve"> </w:t>
            </w:r>
            <w:r w:rsidRPr="009B6099">
              <w:rPr>
                <w:rFonts w:asciiTheme="minorHAnsi" w:hAnsiTheme="minorHAnsi" w:cstheme="minorHAnsi"/>
                <w:sz w:val="20"/>
                <w:szCs w:val="20"/>
              </w:rPr>
              <w:t xml:space="preserve">this resource. This accommodation </w:t>
            </w:r>
            <w:r w:rsidRPr="009B6099">
              <w:rPr>
                <w:rFonts w:asciiTheme="minorHAnsi" w:hAnsiTheme="minorHAnsi" w:cstheme="minorHAnsi"/>
                <w:sz w:val="20"/>
                <w:szCs w:val="20"/>
                <w:u w:val="single"/>
              </w:rPr>
              <w:t>require</w:t>
            </w:r>
            <w:r w:rsidR="00C5093D" w:rsidRPr="009B6099">
              <w:rPr>
                <w:rFonts w:asciiTheme="minorHAnsi" w:hAnsiTheme="minorHAnsi" w:cstheme="minorHAnsi"/>
                <w:sz w:val="20"/>
                <w:szCs w:val="20"/>
                <w:u w:val="single"/>
              </w:rPr>
              <w:t>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testing in a separate setting</w:t>
            </w:r>
            <w:r w:rsidR="000D469E" w:rsidRPr="009B6099">
              <w:rPr>
                <w:rFonts w:asciiTheme="minorHAnsi" w:hAnsiTheme="minorHAnsi" w:cstheme="minorHAnsi"/>
                <w:sz w:val="20"/>
                <w:szCs w:val="20"/>
              </w:rPr>
              <w:t xml:space="preserve"> (</w:t>
            </w:r>
            <w:hyperlink w:anchor="T10" w:history="1">
              <w:r w:rsidR="000D469E" w:rsidRPr="009B6099">
                <w:rPr>
                  <w:rStyle w:val="Hyperlink"/>
                  <w:rFonts w:asciiTheme="minorHAnsi" w:hAnsiTheme="minorHAnsi" w:cstheme="minorHAnsi"/>
                  <w:sz w:val="20"/>
                  <w:szCs w:val="20"/>
                </w:rPr>
                <w:t>T10</w:t>
              </w:r>
            </w:hyperlink>
            <w:r w:rsidR="000D469E" w:rsidRPr="009B6099">
              <w:rPr>
                <w:rFonts w:asciiTheme="minorHAnsi" w:hAnsiTheme="minorHAnsi" w:cstheme="minorHAnsi"/>
                <w:sz w:val="20"/>
                <w:szCs w:val="20"/>
              </w:rPr>
              <w:t>)</w:t>
            </w:r>
            <w:r w:rsidRPr="009B6099">
              <w:rPr>
                <w:rFonts w:asciiTheme="minorHAnsi" w:hAnsiTheme="minorHAnsi" w:cstheme="minorHAnsi"/>
                <w:sz w:val="20"/>
                <w:szCs w:val="20"/>
              </w:rPr>
              <w:t xml:space="preserve"> to avoid distracting</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other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test takers.</w:t>
            </w:r>
          </w:p>
        </w:tc>
      </w:tr>
      <w:tr w:rsidR="002B6859" w:rsidRPr="009B6099" w14:paraId="57214EAE" w14:textId="77777777" w:rsidTr="00C917FF">
        <w:trPr>
          <w:cantSplit/>
        </w:trPr>
        <w:tc>
          <w:tcPr>
            <w:tcW w:w="806" w:type="dxa"/>
          </w:tcPr>
          <w:p w14:paraId="57214EA9" w14:textId="02B61F07" w:rsidR="002B6859" w:rsidRPr="009B6099" w:rsidRDefault="00AD06A2" w:rsidP="0005089E">
            <w:pPr>
              <w:pStyle w:val="TableParagraph"/>
              <w:ind w:left="115"/>
              <w:rPr>
                <w:rFonts w:asciiTheme="minorHAnsi" w:hAnsiTheme="minorHAnsi" w:cstheme="minorHAnsi"/>
                <w:b/>
                <w:sz w:val="20"/>
              </w:rPr>
            </w:pPr>
            <w:r w:rsidRPr="009B6099">
              <w:rPr>
                <w:rFonts w:asciiTheme="minorHAnsi" w:hAnsiTheme="minorHAnsi" w:cstheme="minorHAnsi"/>
                <w:b/>
                <w:sz w:val="20"/>
              </w:rPr>
              <w:t>P19</w:t>
            </w:r>
            <w:r w:rsidR="00AC5E22" w:rsidRPr="009B6099">
              <w:rPr>
                <w:rFonts w:asciiTheme="minorHAnsi" w:hAnsiTheme="minorHAnsi" w:cstheme="minorHAnsi"/>
                <w:b/>
                <w:sz w:val="20"/>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P19</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0"/>
              </w:rPr>
              <w:fldChar w:fldCharType="end"/>
            </w:r>
          </w:p>
        </w:tc>
        <w:tc>
          <w:tcPr>
            <w:tcW w:w="1980" w:type="dxa"/>
          </w:tcPr>
          <w:p w14:paraId="57214EAB" w14:textId="77777777" w:rsidR="002B6859" w:rsidRPr="009B6099" w:rsidRDefault="00AD06A2">
            <w:pPr>
              <w:pStyle w:val="TableParagraph"/>
              <w:ind w:left="113" w:right="407"/>
              <w:rPr>
                <w:rFonts w:asciiTheme="minorHAnsi" w:hAnsiTheme="minorHAnsi" w:cstheme="minorHAnsi"/>
                <w:b/>
                <w:sz w:val="20"/>
              </w:rPr>
            </w:pPr>
            <w:r w:rsidRPr="009B6099">
              <w:rPr>
                <w:rFonts w:asciiTheme="minorHAnsi" w:hAnsiTheme="minorHAnsi" w:cstheme="minorHAnsi"/>
                <w:b/>
                <w:sz w:val="20"/>
              </w:rPr>
              <w:t>Large print paper</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test</w:t>
            </w:r>
          </w:p>
        </w:tc>
        <w:tc>
          <w:tcPr>
            <w:tcW w:w="2275" w:type="dxa"/>
          </w:tcPr>
          <w:p w14:paraId="57214EAC" w14:textId="32DC7770" w:rsidR="002B6859" w:rsidRPr="009B6099" w:rsidRDefault="00AD06A2" w:rsidP="0005089E">
            <w:pPr>
              <w:pStyle w:val="TableParagraph"/>
              <w:ind w:left="112" w:right="161"/>
              <w:rPr>
                <w:rFonts w:asciiTheme="minorHAnsi" w:hAnsiTheme="minorHAnsi" w:cstheme="minorHAnsi"/>
                <w:sz w:val="20"/>
              </w:rPr>
            </w:pPr>
            <w:r w:rsidRPr="009B6099">
              <w:rPr>
                <w:rFonts w:asciiTheme="minorHAnsi" w:hAnsiTheme="minorHAnsi" w:cstheme="minorHAnsi"/>
                <w:sz w:val="20"/>
              </w:rPr>
              <w:t>The student uses a large</w:t>
            </w:r>
            <w:r w:rsidRPr="009B6099">
              <w:rPr>
                <w:rFonts w:asciiTheme="minorHAnsi" w:hAnsiTheme="minorHAnsi" w:cstheme="minorHAnsi"/>
                <w:spacing w:val="-44"/>
                <w:sz w:val="20"/>
              </w:rPr>
              <w:t xml:space="preserve"> </w:t>
            </w:r>
            <w:r w:rsidRPr="009B6099">
              <w:rPr>
                <w:rFonts w:asciiTheme="minorHAnsi" w:hAnsiTheme="minorHAnsi" w:cstheme="minorHAnsi"/>
                <w:sz w:val="20"/>
              </w:rPr>
              <w:t>print paper version of</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assessment.</w:t>
            </w:r>
            <w:r w:rsidR="00D41FA9">
              <w:rPr>
                <w:rFonts w:asciiTheme="minorHAnsi" w:hAnsiTheme="minorHAnsi" w:cstheme="minorHAnsi"/>
                <w:sz w:val="20"/>
              </w:rPr>
              <w:t xml:space="preserve"> See </w:t>
            </w:r>
            <w:hyperlink w:anchor="P19" w:history="1">
              <w:r w:rsidR="00D41FA9" w:rsidRPr="00D41FA9">
                <w:rPr>
                  <w:rStyle w:val="Hyperlink"/>
                  <w:rFonts w:asciiTheme="minorHAnsi" w:hAnsiTheme="minorHAnsi" w:cstheme="minorHAnsi"/>
                  <w:sz w:val="20"/>
                </w:rPr>
                <w:t xml:space="preserve">P19 </w:t>
              </w:r>
            </w:hyperlink>
            <w:r w:rsidR="00D41FA9">
              <w:rPr>
                <w:rFonts w:asciiTheme="minorHAnsi" w:hAnsiTheme="minorHAnsi" w:cstheme="minorHAnsi"/>
                <w:sz w:val="20"/>
              </w:rPr>
              <w:t>for important additional information.</w:t>
            </w:r>
          </w:p>
        </w:tc>
        <w:tc>
          <w:tcPr>
            <w:tcW w:w="4473" w:type="dxa"/>
          </w:tcPr>
          <w:p w14:paraId="564B5366" w14:textId="315B1D75" w:rsidR="002B6859" w:rsidRPr="009B6099" w:rsidRDefault="00AD06A2" w:rsidP="0005089E">
            <w:pPr>
              <w:pStyle w:val="TableParagraph"/>
              <w:ind w:left="115" w:right="176"/>
              <w:rPr>
                <w:rFonts w:asciiTheme="minorHAnsi" w:hAnsiTheme="minorHAnsi" w:cstheme="minorHAnsi"/>
                <w:sz w:val="20"/>
              </w:rPr>
            </w:pPr>
            <w:r w:rsidRPr="009B6099">
              <w:rPr>
                <w:rFonts w:asciiTheme="minorHAnsi" w:hAnsiTheme="minorHAnsi" w:cstheme="minorHAnsi"/>
                <w:sz w:val="20"/>
              </w:rPr>
              <w:t>For</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3"/>
                <w:sz w:val="20"/>
              </w:rPr>
              <w:t xml:space="preserve"> </w:t>
            </w:r>
            <w:r w:rsidRPr="009B6099">
              <w:rPr>
                <w:rFonts w:asciiTheme="minorHAnsi" w:hAnsiTheme="minorHAnsi" w:cstheme="minorHAnsi"/>
                <w:sz w:val="20"/>
              </w:rPr>
              <w:t>student</w:t>
            </w:r>
            <w:r w:rsidRPr="009B6099">
              <w:rPr>
                <w:rFonts w:asciiTheme="minorHAnsi" w:hAnsiTheme="minorHAnsi" w:cstheme="minorHAnsi"/>
                <w:spacing w:val="-3"/>
                <w:sz w:val="20"/>
              </w:rPr>
              <w:t xml:space="preserve"> </w:t>
            </w:r>
            <w:r w:rsidRPr="009B6099">
              <w:rPr>
                <w:rFonts w:asciiTheme="minorHAnsi" w:hAnsiTheme="minorHAnsi" w:cstheme="minorHAnsi"/>
                <w:sz w:val="20"/>
              </w:rPr>
              <w:t>who</w:t>
            </w:r>
            <w:r w:rsidRPr="009B6099">
              <w:rPr>
                <w:rFonts w:asciiTheme="minorHAnsi" w:hAnsiTheme="minorHAnsi" w:cstheme="minorHAnsi"/>
                <w:spacing w:val="-3"/>
                <w:sz w:val="20"/>
              </w:rPr>
              <w:t xml:space="preserve"> </w:t>
            </w:r>
            <w:r w:rsidRPr="009B6099">
              <w:rPr>
                <w:rFonts w:asciiTheme="minorHAnsi" w:hAnsiTheme="minorHAnsi" w:cstheme="minorHAnsi"/>
                <w:sz w:val="20"/>
              </w:rPr>
              <w:t>needs</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3"/>
                <w:sz w:val="20"/>
              </w:rPr>
              <w:t xml:space="preserve"> </w:t>
            </w:r>
            <w:r w:rsidRPr="009B6099">
              <w:rPr>
                <w:rFonts w:asciiTheme="minorHAnsi" w:hAnsiTheme="minorHAnsi" w:cstheme="minorHAnsi"/>
                <w:sz w:val="20"/>
              </w:rPr>
              <w:t>large</w:t>
            </w:r>
            <w:r w:rsidRPr="009B6099">
              <w:rPr>
                <w:rFonts w:asciiTheme="minorHAnsi" w:hAnsiTheme="minorHAnsi" w:cstheme="minorHAnsi"/>
                <w:spacing w:val="-4"/>
                <w:sz w:val="20"/>
              </w:rPr>
              <w:t xml:space="preserve"> </w:t>
            </w:r>
            <w:r w:rsidRPr="009B6099">
              <w:rPr>
                <w:rFonts w:asciiTheme="minorHAnsi" w:hAnsiTheme="minorHAnsi" w:cstheme="minorHAnsi"/>
                <w:sz w:val="20"/>
              </w:rPr>
              <w:t>print</w:t>
            </w:r>
            <w:r w:rsidRPr="009B6099">
              <w:rPr>
                <w:rFonts w:asciiTheme="minorHAnsi" w:hAnsiTheme="minorHAnsi" w:cstheme="minorHAnsi"/>
                <w:spacing w:val="-3"/>
                <w:sz w:val="20"/>
              </w:rPr>
              <w:t xml:space="preserve"> </w:t>
            </w:r>
            <w:r w:rsidRPr="009B6099">
              <w:rPr>
                <w:rFonts w:asciiTheme="minorHAnsi" w:hAnsiTheme="minorHAnsi" w:cstheme="minorHAnsi"/>
                <w:sz w:val="20"/>
              </w:rPr>
              <w:t>paper</w:t>
            </w:r>
            <w:r w:rsidR="004351DA" w:rsidRPr="009B6099">
              <w:rPr>
                <w:rFonts w:asciiTheme="minorHAnsi" w:hAnsiTheme="minorHAnsi" w:cstheme="minorHAnsi"/>
                <w:sz w:val="20"/>
              </w:rPr>
              <w:t>-</w:t>
            </w:r>
            <w:r w:rsidRPr="009B6099">
              <w:rPr>
                <w:rFonts w:asciiTheme="minorHAnsi" w:hAnsiTheme="minorHAnsi" w:cstheme="minorHAnsi"/>
                <w:sz w:val="20"/>
              </w:rPr>
              <w:t>pencil</w:t>
            </w:r>
            <w:r w:rsidRPr="009B6099">
              <w:rPr>
                <w:rFonts w:asciiTheme="minorHAnsi" w:hAnsiTheme="minorHAnsi" w:cstheme="minorHAnsi"/>
                <w:spacing w:val="-43"/>
                <w:sz w:val="20"/>
              </w:rPr>
              <w:t xml:space="preserve"> </w:t>
            </w:r>
            <w:r w:rsidRPr="009B6099">
              <w:rPr>
                <w:rFonts w:asciiTheme="minorHAnsi" w:hAnsiTheme="minorHAnsi" w:cstheme="minorHAnsi"/>
                <w:sz w:val="20"/>
              </w:rPr>
              <w:t>version of the assessment due to a vision</w:t>
            </w:r>
            <w:r w:rsidRPr="009B6099">
              <w:rPr>
                <w:rFonts w:asciiTheme="minorHAnsi" w:hAnsiTheme="minorHAnsi" w:cstheme="minorHAnsi"/>
                <w:spacing w:val="1"/>
                <w:sz w:val="20"/>
              </w:rPr>
              <w:t xml:space="preserve"> </w:t>
            </w:r>
            <w:r w:rsidRPr="009B6099">
              <w:rPr>
                <w:rFonts w:asciiTheme="minorHAnsi" w:hAnsiTheme="minorHAnsi" w:cstheme="minorHAnsi"/>
                <w:sz w:val="20"/>
              </w:rPr>
              <w:t>impairment.</w:t>
            </w:r>
          </w:p>
          <w:p w14:paraId="57214EAD" w14:textId="477B8B06" w:rsidR="001B2477" w:rsidRPr="009B6099" w:rsidRDefault="001B2477">
            <w:pPr>
              <w:pStyle w:val="TableParagraph"/>
              <w:spacing w:before="114"/>
              <w:ind w:left="115" w:right="176"/>
              <w:rPr>
                <w:rFonts w:asciiTheme="minorHAnsi" w:hAnsiTheme="minorHAnsi" w:cstheme="minorHAnsi"/>
                <w:sz w:val="20"/>
              </w:rPr>
            </w:pPr>
            <w:r w:rsidRPr="005C4934">
              <w:rPr>
                <w:rFonts w:asciiTheme="minorHAnsi" w:hAnsiTheme="minorHAnsi" w:cstheme="minorHAnsi"/>
                <w:color w:val="C00000"/>
                <w:sz w:val="20"/>
                <w:szCs w:val="18"/>
              </w:rPr>
              <w:t>This must be ordered in TIDE by the county test coordinator.</w:t>
            </w:r>
          </w:p>
        </w:tc>
      </w:tr>
      <w:tr w:rsidR="0036586F" w:rsidRPr="009B6099" w14:paraId="1A51063D" w14:textId="77777777" w:rsidTr="0036586F">
        <w:trPr>
          <w:cantSplit/>
        </w:trPr>
        <w:tc>
          <w:tcPr>
            <w:tcW w:w="806" w:type="dxa"/>
          </w:tcPr>
          <w:p w14:paraId="3923EA23" w14:textId="0193115E"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t>P21</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"P21" </w:instrText>
            </w:r>
            <w:r w:rsidRPr="009B6099">
              <w:rPr>
                <w:rFonts w:asciiTheme="minorHAnsi" w:hAnsiTheme="minorHAnsi" w:cstheme="minorHAnsi"/>
                <w:b/>
                <w:sz w:val="20"/>
              </w:rPr>
              <w:fldChar w:fldCharType="end"/>
            </w:r>
          </w:p>
        </w:tc>
        <w:tc>
          <w:tcPr>
            <w:tcW w:w="1980" w:type="dxa"/>
          </w:tcPr>
          <w:p w14:paraId="31DA16CF" w14:textId="202A02D5" w:rsidR="0036586F" w:rsidRPr="009B6099" w:rsidRDefault="0036586F" w:rsidP="0036586F">
            <w:pPr>
              <w:pStyle w:val="TableParagraph"/>
              <w:spacing w:before="1"/>
              <w:ind w:left="115"/>
              <w:rPr>
                <w:rFonts w:asciiTheme="minorHAnsi" w:hAnsiTheme="minorHAnsi" w:cstheme="minorHAnsi"/>
                <w:b/>
                <w:sz w:val="20"/>
              </w:rPr>
            </w:pPr>
            <w:r w:rsidRPr="009B6099">
              <w:rPr>
                <w:rFonts w:asciiTheme="minorHAnsi" w:hAnsiTheme="minorHAnsi" w:cstheme="minorHAnsi"/>
                <w:b/>
                <w:sz w:val="20"/>
              </w:rPr>
              <w:t>Screen-reading software</w:t>
            </w:r>
          </w:p>
        </w:tc>
        <w:tc>
          <w:tcPr>
            <w:tcW w:w="2275" w:type="dxa"/>
          </w:tcPr>
          <w:p w14:paraId="42997A64" w14:textId="77777777" w:rsidR="0036586F" w:rsidRPr="009B6099" w:rsidRDefault="0036586F" w:rsidP="0005089E">
            <w:pPr>
              <w:pStyle w:val="TableParagraph"/>
              <w:ind w:left="112" w:right="161"/>
              <w:rPr>
                <w:rFonts w:asciiTheme="minorHAnsi" w:hAnsiTheme="minorHAnsi" w:cstheme="minorHAnsi"/>
                <w:sz w:val="20"/>
              </w:rPr>
            </w:pPr>
            <w:r w:rsidRPr="009B6099">
              <w:rPr>
                <w:rFonts w:asciiTheme="minorHAnsi" w:hAnsiTheme="minorHAnsi" w:cstheme="minorHAnsi"/>
                <w:sz w:val="20"/>
              </w:rPr>
              <w:t>The size of font and or</w:t>
            </w:r>
            <w:r w:rsidRPr="009B6099">
              <w:rPr>
                <w:rFonts w:asciiTheme="minorHAnsi" w:hAnsiTheme="minorHAnsi" w:cstheme="minorHAnsi"/>
                <w:spacing w:val="1"/>
                <w:sz w:val="20"/>
              </w:rPr>
              <w:t xml:space="preserve"> </w:t>
            </w:r>
            <w:r w:rsidRPr="009B6099">
              <w:rPr>
                <w:rFonts w:asciiTheme="minorHAnsi" w:hAnsiTheme="minorHAnsi" w:cstheme="minorHAnsi"/>
                <w:sz w:val="20"/>
              </w:rPr>
              <w:t>specific areas of the</w:t>
            </w:r>
            <w:r w:rsidRPr="009B6099">
              <w:rPr>
                <w:rFonts w:asciiTheme="minorHAnsi" w:hAnsiTheme="minorHAnsi" w:cstheme="minorHAnsi"/>
                <w:spacing w:val="1"/>
                <w:sz w:val="20"/>
              </w:rPr>
              <w:t xml:space="preserve"> </w:t>
            </w:r>
            <w:r w:rsidRPr="009B6099">
              <w:rPr>
                <w:rFonts w:asciiTheme="minorHAnsi" w:hAnsiTheme="minorHAnsi" w:cstheme="minorHAnsi"/>
                <w:sz w:val="20"/>
              </w:rPr>
              <w:t>screen (e.g., text,</w:t>
            </w:r>
            <w:r w:rsidRPr="009B6099">
              <w:rPr>
                <w:rFonts w:asciiTheme="minorHAnsi" w:hAnsiTheme="minorHAnsi" w:cstheme="minorHAnsi"/>
                <w:spacing w:val="1"/>
                <w:sz w:val="20"/>
              </w:rPr>
              <w:t xml:space="preserve"> </w:t>
            </w:r>
            <w:r w:rsidRPr="009B6099">
              <w:rPr>
                <w:rFonts w:asciiTheme="minorHAnsi" w:hAnsiTheme="minorHAnsi" w:cstheme="minorHAnsi"/>
                <w:sz w:val="20"/>
              </w:rPr>
              <w:t>formulas, tables,</w:t>
            </w:r>
            <w:r w:rsidRPr="009B6099">
              <w:rPr>
                <w:rFonts w:asciiTheme="minorHAnsi" w:hAnsiTheme="minorHAnsi" w:cstheme="minorHAnsi"/>
                <w:spacing w:val="1"/>
                <w:sz w:val="20"/>
              </w:rPr>
              <w:t xml:space="preserve"> </w:t>
            </w:r>
            <w:r w:rsidRPr="009B6099">
              <w:rPr>
                <w:rFonts w:asciiTheme="minorHAnsi" w:hAnsiTheme="minorHAnsi" w:cstheme="minorHAnsi"/>
                <w:sz w:val="20"/>
              </w:rPr>
              <w:t>graphics, and navigation</w:t>
            </w:r>
            <w:r w:rsidRPr="009B6099">
              <w:rPr>
                <w:rFonts w:asciiTheme="minorHAnsi" w:hAnsiTheme="minorHAnsi" w:cstheme="minorHAnsi"/>
                <w:spacing w:val="-43"/>
                <w:sz w:val="20"/>
              </w:rPr>
              <w:t xml:space="preserve"> </w:t>
            </w:r>
            <w:r w:rsidRPr="009B6099">
              <w:rPr>
                <w:rFonts w:asciiTheme="minorHAnsi" w:hAnsiTheme="minorHAnsi" w:cstheme="minorHAnsi"/>
                <w:sz w:val="20"/>
              </w:rPr>
              <w:t>buttons)</w:t>
            </w:r>
            <w:r w:rsidRPr="009B6099">
              <w:rPr>
                <w:rFonts w:asciiTheme="minorHAnsi" w:hAnsiTheme="minorHAnsi" w:cstheme="minorHAnsi"/>
                <w:spacing w:val="-1"/>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1"/>
                <w:sz w:val="20"/>
              </w:rPr>
              <w:t xml:space="preserve"> </w:t>
            </w:r>
            <w:r w:rsidRPr="009B6099">
              <w:rPr>
                <w:rFonts w:asciiTheme="minorHAnsi" w:hAnsiTheme="minorHAnsi" w:cstheme="minorHAnsi"/>
                <w:sz w:val="20"/>
              </w:rPr>
              <w:t>adjusted by the student.</w:t>
            </w:r>
            <w:r w:rsidRPr="009B6099">
              <w:rPr>
                <w:rFonts w:asciiTheme="minorHAnsi" w:hAnsiTheme="minorHAnsi" w:cstheme="minorHAnsi"/>
                <w:spacing w:val="-43"/>
                <w:sz w:val="20"/>
              </w:rPr>
              <w:t xml:space="preserve"> </w:t>
            </w:r>
            <w:r w:rsidRPr="009B6099">
              <w:rPr>
                <w:rFonts w:asciiTheme="minorHAnsi" w:hAnsiTheme="minorHAnsi" w:cstheme="minorHAnsi"/>
                <w:sz w:val="20"/>
              </w:rPr>
              <w:t>Screen-enlarging</w:t>
            </w:r>
            <w:r w:rsidRPr="009B6099">
              <w:rPr>
                <w:rFonts w:asciiTheme="minorHAnsi" w:hAnsiTheme="minorHAnsi" w:cstheme="minorHAnsi"/>
                <w:spacing w:val="1"/>
                <w:sz w:val="20"/>
              </w:rPr>
              <w:t xml:space="preserve"> </w:t>
            </w:r>
            <w:r w:rsidRPr="009B6099">
              <w:rPr>
                <w:rFonts w:asciiTheme="minorHAnsi" w:hAnsiTheme="minorHAnsi" w:cstheme="minorHAnsi"/>
                <w:sz w:val="20"/>
              </w:rPr>
              <w:t>software may involve</w:t>
            </w:r>
            <w:r w:rsidRPr="009B6099">
              <w:rPr>
                <w:rFonts w:asciiTheme="minorHAnsi" w:hAnsiTheme="minorHAnsi" w:cstheme="minorHAnsi"/>
                <w:spacing w:val="1"/>
                <w:sz w:val="20"/>
              </w:rPr>
              <w:t xml:space="preserve"> </w:t>
            </w:r>
            <w:r w:rsidRPr="009B6099">
              <w:rPr>
                <w:rFonts w:asciiTheme="minorHAnsi" w:hAnsiTheme="minorHAnsi" w:cstheme="minorHAnsi"/>
                <w:sz w:val="20"/>
              </w:rPr>
              <w:t>the use of enlarged</w:t>
            </w:r>
            <w:r w:rsidRPr="009B6099">
              <w:rPr>
                <w:rFonts w:asciiTheme="minorHAnsi" w:hAnsiTheme="minorHAnsi" w:cstheme="minorHAnsi"/>
                <w:spacing w:val="1"/>
                <w:sz w:val="20"/>
              </w:rPr>
              <w:t xml:space="preserve"> </w:t>
            </w:r>
            <w:r w:rsidRPr="009B6099">
              <w:rPr>
                <w:rFonts w:asciiTheme="minorHAnsi" w:hAnsiTheme="minorHAnsi" w:cstheme="minorHAnsi"/>
                <w:sz w:val="20"/>
              </w:rPr>
              <w:t>computer monitors or</w:t>
            </w:r>
            <w:r w:rsidRPr="009B6099">
              <w:rPr>
                <w:rFonts w:asciiTheme="minorHAnsi" w:hAnsiTheme="minorHAnsi" w:cstheme="minorHAnsi"/>
                <w:spacing w:val="1"/>
                <w:sz w:val="20"/>
              </w:rPr>
              <w:t xml:space="preserve"> </w:t>
            </w:r>
            <w:r w:rsidRPr="009B6099">
              <w:rPr>
                <w:rFonts w:asciiTheme="minorHAnsi" w:hAnsiTheme="minorHAnsi" w:cstheme="minorHAnsi"/>
                <w:sz w:val="20"/>
              </w:rPr>
              <w:t>computers with screen-</w:t>
            </w:r>
            <w:r w:rsidRPr="009B6099">
              <w:rPr>
                <w:rFonts w:asciiTheme="minorHAnsi" w:hAnsiTheme="minorHAnsi" w:cstheme="minorHAnsi"/>
                <w:spacing w:val="1"/>
                <w:sz w:val="20"/>
              </w:rPr>
              <w:t xml:space="preserve"> </w:t>
            </w:r>
            <w:r w:rsidRPr="009B6099">
              <w:rPr>
                <w:rFonts w:asciiTheme="minorHAnsi" w:hAnsiTheme="minorHAnsi" w:cstheme="minorHAnsi"/>
                <w:sz w:val="20"/>
              </w:rPr>
              <w:t>enlargement programs.</w:t>
            </w:r>
            <w:r w:rsidRPr="009B6099">
              <w:rPr>
                <w:rFonts w:asciiTheme="minorHAnsi" w:hAnsiTheme="minorHAnsi" w:cstheme="minorHAnsi"/>
                <w:spacing w:val="1"/>
                <w:sz w:val="20"/>
              </w:rPr>
              <w:t xml:space="preserve"> </w:t>
            </w:r>
            <w:r w:rsidRPr="009B6099">
              <w:rPr>
                <w:rFonts w:asciiTheme="minorHAnsi" w:hAnsiTheme="minorHAnsi" w:cstheme="minorHAnsi"/>
                <w:sz w:val="20"/>
              </w:rPr>
              <w:t>Some students use</w:t>
            </w:r>
            <w:r w:rsidRPr="009B6099">
              <w:rPr>
                <w:rFonts w:asciiTheme="minorHAnsi" w:hAnsiTheme="minorHAnsi" w:cstheme="minorHAnsi"/>
                <w:spacing w:val="1"/>
                <w:sz w:val="20"/>
              </w:rPr>
              <w:t xml:space="preserve"> </w:t>
            </w:r>
            <w:r w:rsidRPr="009B6099">
              <w:rPr>
                <w:rFonts w:asciiTheme="minorHAnsi" w:hAnsiTheme="minorHAnsi" w:cstheme="minorHAnsi"/>
                <w:sz w:val="20"/>
              </w:rPr>
              <w:t>closed-circuit television</w:t>
            </w:r>
            <w:r w:rsidRPr="009B6099">
              <w:rPr>
                <w:rFonts w:asciiTheme="minorHAnsi" w:hAnsiTheme="minorHAnsi" w:cstheme="minorHAnsi"/>
                <w:spacing w:val="1"/>
                <w:sz w:val="20"/>
              </w:rPr>
              <w:t xml:space="preserve"> </w:t>
            </w:r>
            <w:r w:rsidRPr="009B6099">
              <w:rPr>
                <w:rFonts w:asciiTheme="minorHAnsi" w:hAnsiTheme="minorHAnsi" w:cstheme="minorHAnsi"/>
                <w:sz w:val="20"/>
              </w:rPr>
              <w:t>to enlarge print and</w:t>
            </w:r>
            <w:r w:rsidRPr="009B6099">
              <w:rPr>
                <w:rFonts w:asciiTheme="minorHAnsi" w:hAnsiTheme="minorHAnsi" w:cstheme="minorHAnsi"/>
                <w:spacing w:val="1"/>
                <w:sz w:val="20"/>
              </w:rPr>
              <w:t xml:space="preserve"> </w:t>
            </w:r>
            <w:r w:rsidRPr="009B6099">
              <w:rPr>
                <w:rFonts w:asciiTheme="minorHAnsi" w:hAnsiTheme="minorHAnsi" w:cstheme="minorHAnsi"/>
                <w:sz w:val="20"/>
              </w:rPr>
              <w:t>display printed material</w:t>
            </w:r>
            <w:r w:rsidRPr="009B6099">
              <w:rPr>
                <w:rFonts w:asciiTheme="minorHAnsi" w:hAnsiTheme="minorHAnsi" w:cstheme="minorHAnsi"/>
                <w:spacing w:val="1"/>
                <w:sz w:val="20"/>
              </w:rPr>
              <w:t xml:space="preserve"> </w:t>
            </w:r>
            <w:r w:rsidRPr="009B6099">
              <w:rPr>
                <w:rFonts w:asciiTheme="minorHAnsi" w:hAnsiTheme="minorHAnsi" w:cstheme="minorHAnsi"/>
                <w:sz w:val="20"/>
              </w:rPr>
              <w:t>with various image</w:t>
            </w:r>
            <w:r w:rsidRPr="009B6099">
              <w:rPr>
                <w:rFonts w:asciiTheme="minorHAnsi" w:hAnsiTheme="minorHAnsi" w:cstheme="minorHAnsi"/>
                <w:spacing w:val="1"/>
                <w:sz w:val="20"/>
              </w:rPr>
              <w:t xml:space="preserve"> </w:t>
            </w:r>
            <w:r w:rsidRPr="009B6099">
              <w:rPr>
                <w:rFonts w:asciiTheme="minorHAnsi" w:hAnsiTheme="minorHAnsi" w:cstheme="minorHAnsi"/>
                <w:sz w:val="20"/>
              </w:rPr>
              <w:t>enhancements on a</w:t>
            </w:r>
            <w:r w:rsidRPr="009B6099">
              <w:rPr>
                <w:rFonts w:asciiTheme="minorHAnsi" w:hAnsiTheme="minorHAnsi" w:cstheme="minorHAnsi"/>
                <w:spacing w:val="1"/>
                <w:sz w:val="20"/>
              </w:rPr>
              <w:t xml:space="preserve"> </w:t>
            </w:r>
            <w:r w:rsidRPr="009B6099">
              <w:rPr>
                <w:rFonts w:asciiTheme="minorHAnsi" w:hAnsiTheme="minorHAnsi" w:cstheme="minorHAnsi"/>
                <w:sz w:val="20"/>
              </w:rPr>
              <w:t>screen.</w:t>
            </w:r>
          </w:p>
          <w:p w14:paraId="16A9D1BA" w14:textId="25763344" w:rsidR="0005089E" w:rsidRPr="009B6099" w:rsidRDefault="0005089E" w:rsidP="0005089E">
            <w:pPr>
              <w:pStyle w:val="TableParagraph"/>
              <w:ind w:left="112" w:right="161"/>
              <w:rPr>
                <w:rFonts w:asciiTheme="minorHAnsi" w:hAnsiTheme="minorHAnsi" w:cstheme="minorHAnsi"/>
                <w:sz w:val="20"/>
              </w:rPr>
            </w:pPr>
          </w:p>
        </w:tc>
        <w:tc>
          <w:tcPr>
            <w:tcW w:w="4473" w:type="dxa"/>
          </w:tcPr>
          <w:p w14:paraId="0BDF8DD6" w14:textId="7BE6CB34" w:rsidR="0036586F" w:rsidRPr="009B6099" w:rsidRDefault="0036586F" w:rsidP="0005089E">
            <w:pPr>
              <w:pStyle w:val="TableParagraph"/>
              <w:ind w:left="115" w:right="176"/>
              <w:rPr>
                <w:rFonts w:asciiTheme="minorHAnsi" w:hAnsiTheme="minorHAnsi" w:cstheme="minorHAnsi"/>
                <w:sz w:val="20"/>
              </w:rPr>
            </w:pPr>
            <w:r w:rsidRPr="009B6099">
              <w:rPr>
                <w:rFonts w:asciiTheme="minorHAnsi" w:hAnsiTheme="minorHAnsi" w:cstheme="minorHAnsi"/>
                <w:sz w:val="20"/>
              </w:rPr>
              <w:t>For students with vision impairment and for whom</w:t>
            </w:r>
            <w:r w:rsidRPr="009B6099">
              <w:rPr>
                <w:rFonts w:asciiTheme="minorHAnsi" w:hAnsiTheme="minorHAnsi" w:cstheme="minorHAnsi"/>
                <w:spacing w:val="1"/>
                <w:sz w:val="20"/>
              </w:rPr>
              <w:t xml:space="preserve"> </w:t>
            </w:r>
            <w:r w:rsidRPr="009B6099">
              <w:rPr>
                <w:rFonts w:asciiTheme="minorHAnsi" w:hAnsiTheme="minorHAnsi" w:cstheme="minorHAnsi"/>
                <w:sz w:val="20"/>
              </w:rPr>
              <w:t>computer screen adjustment is the typical mode of</w:t>
            </w:r>
            <w:r w:rsidRPr="009B6099">
              <w:rPr>
                <w:rFonts w:asciiTheme="minorHAnsi" w:hAnsiTheme="minorHAnsi" w:cstheme="minorHAnsi"/>
                <w:spacing w:val="1"/>
                <w:sz w:val="20"/>
              </w:rPr>
              <w:t xml:space="preserve"> </w:t>
            </w:r>
            <w:r w:rsidRPr="009B6099">
              <w:rPr>
                <w:rFonts w:asciiTheme="minorHAnsi" w:hAnsiTheme="minorHAnsi" w:cstheme="minorHAnsi"/>
                <w:sz w:val="20"/>
              </w:rPr>
              <w:t>navigating</w:t>
            </w:r>
            <w:r w:rsidRPr="009B6099">
              <w:rPr>
                <w:rFonts w:asciiTheme="minorHAnsi" w:hAnsiTheme="minorHAnsi" w:cstheme="minorHAnsi"/>
                <w:spacing w:val="-6"/>
                <w:sz w:val="20"/>
              </w:rPr>
              <w:t xml:space="preserve"> </w:t>
            </w:r>
            <w:r w:rsidRPr="009B6099">
              <w:rPr>
                <w:rFonts w:asciiTheme="minorHAnsi" w:hAnsiTheme="minorHAnsi" w:cstheme="minorHAnsi"/>
                <w:sz w:val="20"/>
              </w:rPr>
              <w:t>and</w:t>
            </w:r>
            <w:r w:rsidRPr="009B6099">
              <w:rPr>
                <w:rFonts w:asciiTheme="minorHAnsi" w:hAnsiTheme="minorHAnsi" w:cstheme="minorHAnsi"/>
                <w:spacing w:val="-5"/>
                <w:sz w:val="20"/>
              </w:rPr>
              <w:t xml:space="preserve"> </w:t>
            </w:r>
            <w:r w:rsidRPr="009B6099">
              <w:rPr>
                <w:rFonts w:asciiTheme="minorHAnsi" w:hAnsiTheme="minorHAnsi" w:cstheme="minorHAnsi"/>
                <w:sz w:val="20"/>
              </w:rPr>
              <w:t>accessing</w:t>
            </w:r>
            <w:r w:rsidRPr="009B6099">
              <w:rPr>
                <w:rFonts w:asciiTheme="minorHAnsi" w:hAnsiTheme="minorHAnsi" w:cstheme="minorHAnsi"/>
                <w:spacing w:val="-5"/>
                <w:sz w:val="20"/>
              </w:rPr>
              <w:t xml:space="preserve"> </w:t>
            </w:r>
            <w:r w:rsidRPr="009B6099">
              <w:rPr>
                <w:rFonts w:asciiTheme="minorHAnsi" w:hAnsiTheme="minorHAnsi" w:cstheme="minorHAnsi"/>
                <w:sz w:val="20"/>
              </w:rPr>
              <w:t>onscreen</w:t>
            </w:r>
            <w:r w:rsidRPr="009B6099">
              <w:rPr>
                <w:rFonts w:asciiTheme="minorHAnsi" w:hAnsiTheme="minorHAnsi" w:cstheme="minorHAnsi"/>
                <w:spacing w:val="-5"/>
                <w:sz w:val="20"/>
              </w:rPr>
              <w:t xml:space="preserve"> </w:t>
            </w:r>
            <w:r w:rsidRPr="009B6099">
              <w:rPr>
                <w:rFonts w:asciiTheme="minorHAnsi" w:hAnsiTheme="minorHAnsi" w:cstheme="minorHAnsi"/>
                <w:sz w:val="20"/>
              </w:rPr>
              <w:t>written</w:t>
            </w:r>
            <w:r w:rsidRPr="009B6099">
              <w:rPr>
                <w:rFonts w:asciiTheme="minorHAnsi" w:hAnsiTheme="minorHAnsi" w:cstheme="minorHAnsi"/>
                <w:spacing w:val="-5"/>
                <w:sz w:val="20"/>
              </w:rPr>
              <w:t xml:space="preserve"> </w:t>
            </w:r>
            <w:r w:rsidRPr="009B6099">
              <w:rPr>
                <w:rFonts w:asciiTheme="minorHAnsi" w:hAnsiTheme="minorHAnsi" w:cstheme="minorHAnsi"/>
                <w:sz w:val="20"/>
              </w:rPr>
              <w:t>material.</w:t>
            </w:r>
          </w:p>
        </w:tc>
      </w:tr>
      <w:tr w:rsidR="0036586F" w:rsidRPr="009B6099" w14:paraId="11698D8B" w14:textId="77777777" w:rsidTr="0036586F">
        <w:trPr>
          <w:cantSplit/>
        </w:trPr>
        <w:tc>
          <w:tcPr>
            <w:tcW w:w="806" w:type="dxa"/>
          </w:tcPr>
          <w:p w14:paraId="68E6C6A8" w14:textId="396AE772"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t>P23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785FFB76" w14:textId="595252A3"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t>Magnification</w:t>
            </w:r>
          </w:p>
        </w:tc>
        <w:tc>
          <w:tcPr>
            <w:tcW w:w="2275" w:type="dxa"/>
          </w:tcPr>
          <w:p w14:paraId="463920DD" w14:textId="16BD604D" w:rsidR="0036586F" w:rsidRPr="009B6099" w:rsidRDefault="0036586F" w:rsidP="0005089E">
            <w:pPr>
              <w:pStyle w:val="TableParagraph"/>
              <w:ind w:left="112" w:right="137"/>
              <w:rPr>
                <w:rFonts w:asciiTheme="minorHAnsi" w:hAnsiTheme="minorHAnsi" w:cstheme="minorHAnsi"/>
                <w:sz w:val="20"/>
              </w:rPr>
            </w:pPr>
            <w:r w:rsidRPr="009B6099">
              <w:rPr>
                <w:rFonts w:asciiTheme="minorHAnsi" w:hAnsiTheme="minorHAnsi" w:cstheme="minorHAnsi"/>
                <w:sz w:val="20"/>
              </w:rPr>
              <w:t>The size of specific areas</w:t>
            </w:r>
            <w:r w:rsidRPr="009B6099">
              <w:rPr>
                <w:rFonts w:asciiTheme="minorHAnsi" w:hAnsiTheme="minorHAnsi" w:cstheme="minorHAnsi"/>
                <w:spacing w:val="-43"/>
                <w:sz w:val="20"/>
              </w:rPr>
              <w:t xml:space="preserve"> </w:t>
            </w:r>
            <w:r w:rsidRPr="009B6099">
              <w:rPr>
                <w:rFonts w:asciiTheme="minorHAnsi" w:hAnsiTheme="minorHAnsi" w:cstheme="minorHAnsi"/>
                <w:sz w:val="20"/>
              </w:rPr>
              <w:t>of the screen (e.g., text,</w:t>
            </w:r>
            <w:r w:rsidRPr="009B6099">
              <w:rPr>
                <w:rFonts w:asciiTheme="minorHAnsi" w:hAnsiTheme="minorHAnsi" w:cstheme="minorHAnsi"/>
                <w:spacing w:val="1"/>
                <w:sz w:val="20"/>
              </w:rPr>
              <w:t xml:space="preserve"> </w:t>
            </w:r>
            <w:r w:rsidRPr="009B6099">
              <w:rPr>
                <w:rFonts w:asciiTheme="minorHAnsi" w:hAnsiTheme="minorHAnsi" w:cstheme="minorHAnsi"/>
                <w:sz w:val="20"/>
              </w:rPr>
              <w:t>formulas, tables,</w:t>
            </w:r>
            <w:r w:rsidRPr="009B6099">
              <w:rPr>
                <w:rFonts w:asciiTheme="minorHAnsi" w:hAnsiTheme="minorHAnsi" w:cstheme="minorHAnsi"/>
                <w:spacing w:val="1"/>
                <w:sz w:val="20"/>
              </w:rPr>
              <w:t xml:space="preserve"> </w:t>
            </w:r>
            <w:r w:rsidRPr="009B6099">
              <w:rPr>
                <w:rFonts w:asciiTheme="minorHAnsi" w:hAnsiTheme="minorHAnsi" w:cstheme="minorHAnsi"/>
                <w:sz w:val="20"/>
              </w:rPr>
              <w:t>graphics, and navigation</w:t>
            </w:r>
            <w:r w:rsidRPr="009B6099">
              <w:rPr>
                <w:rFonts w:asciiTheme="minorHAnsi" w:hAnsiTheme="minorHAnsi" w:cstheme="minorHAnsi"/>
                <w:spacing w:val="-43"/>
                <w:sz w:val="20"/>
              </w:rPr>
              <w:t xml:space="preserve"> </w:t>
            </w:r>
            <w:r w:rsidRPr="009B6099">
              <w:rPr>
                <w:rFonts w:asciiTheme="minorHAnsi" w:hAnsiTheme="minorHAnsi" w:cstheme="minorHAnsi"/>
                <w:sz w:val="20"/>
              </w:rPr>
              <w:t>buttons)</w:t>
            </w:r>
            <w:r w:rsidRPr="009B6099">
              <w:rPr>
                <w:rFonts w:asciiTheme="minorHAnsi" w:hAnsiTheme="minorHAnsi" w:cstheme="minorHAnsi"/>
                <w:spacing w:val="-1"/>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1"/>
                <w:sz w:val="20"/>
              </w:rPr>
              <w:t xml:space="preserve"> </w:t>
            </w:r>
            <w:r w:rsidRPr="009B6099">
              <w:rPr>
                <w:rFonts w:asciiTheme="minorHAnsi" w:hAnsiTheme="minorHAnsi" w:cstheme="minorHAnsi"/>
                <w:sz w:val="20"/>
              </w:rPr>
              <w:t>adjusted by the 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with an assistive</w:t>
            </w:r>
            <w:r w:rsidRPr="009B6099">
              <w:rPr>
                <w:rFonts w:asciiTheme="minorHAnsi" w:hAnsiTheme="minorHAnsi" w:cstheme="minorHAnsi"/>
                <w:spacing w:val="1"/>
                <w:sz w:val="20"/>
              </w:rPr>
              <w:t xml:space="preserve"> </w:t>
            </w:r>
            <w:r w:rsidRPr="009B6099">
              <w:rPr>
                <w:rFonts w:asciiTheme="minorHAnsi" w:hAnsiTheme="minorHAnsi" w:cstheme="minorHAnsi"/>
                <w:sz w:val="20"/>
              </w:rPr>
              <w:t>technology</w:t>
            </w:r>
            <w:r w:rsidRPr="009B6099">
              <w:rPr>
                <w:rFonts w:asciiTheme="minorHAnsi" w:hAnsiTheme="minorHAnsi" w:cstheme="minorHAnsi"/>
                <w:spacing w:val="-1"/>
                <w:sz w:val="20"/>
              </w:rPr>
              <w:t xml:space="preserve"> </w:t>
            </w:r>
            <w:r w:rsidRPr="009B6099">
              <w:rPr>
                <w:rFonts w:asciiTheme="minorHAnsi" w:hAnsiTheme="minorHAnsi" w:cstheme="minorHAnsi"/>
                <w:sz w:val="20"/>
              </w:rPr>
              <w:t>device.</w:t>
            </w:r>
          </w:p>
          <w:p w14:paraId="7A24186D" w14:textId="77777777" w:rsidR="0060723C" w:rsidRPr="009B6099" w:rsidRDefault="0060723C" w:rsidP="0005089E">
            <w:pPr>
              <w:pStyle w:val="TableParagraph"/>
              <w:ind w:left="112" w:right="137"/>
              <w:rPr>
                <w:rFonts w:asciiTheme="minorHAnsi" w:hAnsiTheme="minorHAnsi" w:cstheme="minorHAnsi"/>
                <w:sz w:val="20"/>
              </w:rPr>
            </w:pPr>
          </w:p>
          <w:p w14:paraId="1253ADBA" w14:textId="37DB027F" w:rsidR="0036586F" w:rsidRPr="009B6099" w:rsidRDefault="0036586F" w:rsidP="0060723C">
            <w:pPr>
              <w:pStyle w:val="TableParagraph"/>
              <w:ind w:left="112" w:right="137"/>
              <w:rPr>
                <w:rFonts w:asciiTheme="minorHAnsi" w:hAnsiTheme="minorHAnsi" w:cstheme="minorHAnsi"/>
                <w:sz w:val="20"/>
              </w:rPr>
            </w:pPr>
            <w:r w:rsidRPr="009B6099">
              <w:rPr>
                <w:rFonts w:asciiTheme="minorHAnsi" w:hAnsiTheme="minorHAnsi" w:cstheme="minorHAnsi"/>
                <w:sz w:val="20"/>
              </w:rPr>
              <w:t xml:space="preserve">Magnification allows </w:t>
            </w:r>
            <w:r w:rsidR="00AE706D" w:rsidRPr="009B6099">
              <w:rPr>
                <w:rFonts w:asciiTheme="minorHAnsi" w:hAnsiTheme="minorHAnsi" w:cstheme="minorHAnsi"/>
                <w:sz w:val="20"/>
              </w:rPr>
              <w:t>the size increase</w:t>
            </w:r>
            <w:r w:rsidRPr="009B6099">
              <w:rPr>
                <w:rFonts w:asciiTheme="minorHAnsi" w:hAnsiTheme="minorHAnsi" w:cstheme="minorHAnsi"/>
                <w:sz w:val="20"/>
              </w:rPr>
              <w:t xml:space="preserve"> to a level not provided for </w:t>
            </w:r>
            <w:r w:rsidR="0060723C" w:rsidRPr="009B6099">
              <w:rPr>
                <w:rFonts w:asciiTheme="minorHAnsi" w:hAnsiTheme="minorHAnsi" w:cstheme="minorHAnsi"/>
                <w:sz w:val="20"/>
              </w:rPr>
              <w:t>by the</w:t>
            </w:r>
            <w:r w:rsidRPr="009B6099">
              <w:rPr>
                <w:rFonts w:asciiTheme="minorHAnsi" w:hAnsiTheme="minorHAnsi" w:cstheme="minorHAnsi"/>
                <w:sz w:val="20"/>
              </w:rPr>
              <w:t xml:space="preserve"> Zoom universal tool.</w:t>
            </w:r>
          </w:p>
          <w:p w14:paraId="153ED54E" w14:textId="4430770B" w:rsidR="00C145EC" w:rsidRPr="009B6099" w:rsidRDefault="00C145EC" w:rsidP="00C145EC">
            <w:pPr>
              <w:pStyle w:val="TableParagraph"/>
              <w:ind w:left="112" w:right="161"/>
              <w:rPr>
                <w:rFonts w:asciiTheme="minorHAnsi" w:hAnsiTheme="minorHAnsi" w:cstheme="minorHAnsi"/>
                <w:sz w:val="20"/>
              </w:rPr>
            </w:pPr>
          </w:p>
        </w:tc>
        <w:tc>
          <w:tcPr>
            <w:tcW w:w="4473" w:type="dxa"/>
          </w:tcPr>
          <w:p w14:paraId="11DE7266" w14:textId="77777777" w:rsidR="0069106F" w:rsidRPr="009B6099" w:rsidRDefault="0036586F" w:rsidP="0005089E">
            <w:pPr>
              <w:pStyle w:val="TableParagraph"/>
              <w:ind w:left="115" w:right="176"/>
              <w:rPr>
                <w:rFonts w:asciiTheme="minorHAnsi" w:hAnsiTheme="minorHAnsi" w:cstheme="minorHAnsi"/>
                <w:sz w:val="20"/>
              </w:rPr>
            </w:pPr>
            <w:proofErr w:type="gramStart"/>
            <w:r w:rsidRPr="009B6099">
              <w:rPr>
                <w:rFonts w:asciiTheme="minorHAnsi" w:hAnsiTheme="minorHAnsi" w:cstheme="minorHAnsi"/>
                <w:sz w:val="20"/>
              </w:rPr>
              <w:t>Students</w:t>
            </w:r>
            <w:proofErr w:type="gramEnd"/>
            <w:r w:rsidRPr="009B6099">
              <w:rPr>
                <w:rFonts w:asciiTheme="minorHAnsi" w:hAnsiTheme="minorHAnsi" w:cstheme="minorHAnsi"/>
                <w:sz w:val="20"/>
              </w:rPr>
              <w:t xml:space="preserve"> used to </w:t>
            </w:r>
            <w:proofErr w:type="gramStart"/>
            <w:r w:rsidRPr="009B6099">
              <w:rPr>
                <w:rFonts w:asciiTheme="minorHAnsi" w:hAnsiTheme="minorHAnsi" w:cstheme="minorHAnsi"/>
                <w:sz w:val="20"/>
              </w:rPr>
              <w:t>viewing</w:t>
            </w:r>
            <w:proofErr w:type="gramEnd"/>
            <w:r w:rsidRPr="009B6099">
              <w:rPr>
                <w:rFonts w:asciiTheme="minorHAnsi" w:hAnsiTheme="minorHAnsi" w:cstheme="minorHAnsi"/>
                <w:sz w:val="20"/>
              </w:rPr>
              <w:t xml:space="preserve"> enlarged text or graphics, or navigation buttons may need magnification to comfortably view content. This accommodation also may meet the needs of students with visual impairments and other print disabilities. </w:t>
            </w:r>
          </w:p>
          <w:p w14:paraId="6CF250A7" w14:textId="77777777" w:rsidR="0069106F" w:rsidRPr="009B6099" w:rsidRDefault="0069106F" w:rsidP="0005089E">
            <w:pPr>
              <w:pStyle w:val="TableParagraph"/>
              <w:ind w:left="115" w:right="176"/>
              <w:rPr>
                <w:rFonts w:asciiTheme="minorHAnsi" w:hAnsiTheme="minorHAnsi" w:cstheme="minorHAnsi"/>
                <w:sz w:val="20"/>
              </w:rPr>
            </w:pPr>
          </w:p>
          <w:p w14:paraId="2689D97E" w14:textId="1DD7700C" w:rsidR="0036586F" w:rsidRPr="009B6099" w:rsidRDefault="0036586F" w:rsidP="0005089E">
            <w:pPr>
              <w:pStyle w:val="TableParagraph"/>
              <w:ind w:left="115" w:right="176"/>
              <w:rPr>
                <w:rFonts w:asciiTheme="minorHAnsi" w:hAnsiTheme="minorHAnsi" w:cstheme="minorHAnsi"/>
                <w:sz w:val="20"/>
              </w:rPr>
            </w:pPr>
            <w:r w:rsidRPr="009B6099">
              <w:rPr>
                <w:rFonts w:asciiTheme="minorHAnsi" w:hAnsiTheme="minorHAnsi" w:cstheme="minorHAnsi"/>
                <w:sz w:val="20"/>
              </w:rPr>
              <w:t>The use of this accommodation may result in the student needing additional overall time to complete the assessment.</w:t>
            </w:r>
          </w:p>
        </w:tc>
      </w:tr>
      <w:tr w:rsidR="0036586F" w:rsidRPr="009B6099" w14:paraId="3FD269D8" w14:textId="77777777" w:rsidTr="0036586F">
        <w:trPr>
          <w:cantSplit/>
        </w:trPr>
        <w:tc>
          <w:tcPr>
            <w:tcW w:w="806" w:type="dxa"/>
          </w:tcPr>
          <w:p w14:paraId="119F6B31" w14:textId="5B147C50"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lastRenderedPageBreak/>
              <w:t>P27</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"P27" </w:instrText>
            </w:r>
            <w:r w:rsidRPr="009B6099">
              <w:rPr>
                <w:rFonts w:asciiTheme="minorHAnsi" w:hAnsiTheme="minorHAnsi" w:cstheme="minorHAnsi"/>
                <w:b/>
                <w:sz w:val="20"/>
              </w:rPr>
              <w:fldChar w:fldCharType="end"/>
            </w:r>
          </w:p>
        </w:tc>
        <w:tc>
          <w:tcPr>
            <w:tcW w:w="1980" w:type="dxa"/>
          </w:tcPr>
          <w:p w14:paraId="2BDFF13F" w14:textId="1456BC16"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t>Approved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bilingual/dual</w:t>
            </w:r>
            <w:r w:rsidRPr="009B6099">
              <w:rPr>
                <w:rFonts w:asciiTheme="minorHAnsi" w:hAnsiTheme="minorHAnsi" w:cstheme="minorHAnsi"/>
                <w:b/>
                <w:spacing w:val="1"/>
                <w:sz w:val="20"/>
              </w:rPr>
              <w:t xml:space="preserve"> </w:t>
            </w:r>
            <w:r w:rsidRPr="009B6099">
              <w:rPr>
                <w:rFonts w:asciiTheme="minorHAnsi" w:hAnsiTheme="minorHAnsi" w:cstheme="minorHAnsi"/>
                <w:b/>
                <w:sz w:val="20"/>
              </w:rPr>
              <w:t>language word-to-</w:t>
            </w:r>
            <w:r w:rsidRPr="009B6099">
              <w:rPr>
                <w:rFonts w:asciiTheme="minorHAnsi" w:hAnsiTheme="minorHAnsi" w:cstheme="minorHAnsi"/>
                <w:b/>
                <w:spacing w:val="1"/>
                <w:sz w:val="20"/>
              </w:rPr>
              <w:t xml:space="preserve"> </w:t>
            </w:r>
            <w:r w:rsidRPr="009B6099">
              <w:rPr>
                <w:rFonts w:asciiTheme="minorHAnsi" w:hAnsiTheme="minorHAnsi" w:cstheme="minorHAnsi"/>
                <w:b/>
                <w:sz w:val="20"/>
              </w:rPr>
              <w:t>word dictionary, for</w:t>
            </w:r>
            <w:r w:rsidRPr="009B6099">
              <w:rPr>
                <w:rFonts w:asciiTheme="minorHAnsi" w:hAnsiTheme="minorHAnsi" w:cstheme="minorHAnsi"/>
                <w:b/>
                <w:spacing w:val="-44"/>
                <w:sz w:val="20"/>
              </w:rPr>
              <w:t xml:space="preserve"> </w:t>
            </w:r>
            <w:r w:rsidRPr="009B6099">
              <w:rPr>
                <w:rFonts w:asciiTheme="minorHAnsi" w:hAnsiTheme="minorHAnsi" w:cstheme="minorHAnsi"/>
                <w:b/>
                <w:sz w:val="20"/>
              </w:rPr>
              <w:t>directions</w:t>
            </w:r>
            <w:r w:rsidRPr="009B6099">
              <w:rPr>
                <w:rFonts w:asciiTheme="minorHAnsi" w:hAnsiTheme="minorHAnsi" w:cstheme="minorHAnsi"/>
                <w:b/>
                <w:spacing w:val="-1"/>
                <w:sz w:val="20"/>
              </w:rPr>
              <w:t xml:space="preserve"> </w:t>
            </w:r>
            <w:r w:rsidRPr="009B6099">
              <w:rPr>
                <w:rFonts w:asciiTheme="minorHAnsi" w:hAnsiTheme="minorHAnsi" w:cstheme="minorHAnsi"/>
                <w:b/>
                <w:sz w:val="20"/>
              </w:rPr>
              <w:t>only</w:t>
            </w:r>
          </w:p>
        </w:tc>
        <w:tc>
          <w:tcPr>
            <w:tcW w:w="2275" w:type="dxa"/>
          </w:tcPr>
          <w:p w14:paraId="0F14F061" w14:textId="4800F06A" w:rsidR="0036586F" w:rsidRPr="009B6099" w:rsidRDefault="0036586F" w:rsidP="0005089E">
            <w:pPr>
              <w:pStyle w:val="TableParagraph"/>
              <w:ind w:left="112" w:right="161"/>
              <w:rPr>
                <w:rFonts w:asciiTheme="minorHAnsi" w:hAnsiTheme="minorHAnsi" w:cstheme="minorHAnsi"/>
                <w:i/>
                <w:spacing w:val="1"/>
                <w:sz w:val="20"/>
              </w:rPr>
            </w:pPr>
            <w:r w:rsidRPr="009B6099">
              <w:rPr>
                <w:rFonts w:asciiTheme="minorHAnsi" w:hAnsiTheme="minorHAnsi" w:cstheme="minorHAnsi"/>
                <w:sz w:val="20"/>
              </w:rPr>
              <w:t>A bilingual/dual</w:t>
            </w:r>
            <w:r w:rsidRPr="009B6099">
              <w:rPr>
                <w:rFonts w:asciiTheme="minorHAnsi" w:hAnsiTheme="minorHAnsi" w:cstheme="minorHAnsi"/>
                <w:spacing w:val="1"/>
                <w:sz w:val="20"/>
              </w:rPr>
              <w:t xml:space="preserve"> </w:t>
            </w:r>
            <w:r w:rsidRPr="009B6099">
              <w:rPr>
                <w:rFonts w:asciiTheme="minorHAnsi" w:hAnsiTheme="minorHAnsi" w:cstheme="minorHAnsi"/>
                <w:sz w:val="20"/>
              </w:rPr>
              <w:t>language word-to-</w:t>
            </w:r>
            <w:r w:rsidRPr="009B6099">
              <w:rPr>
                <w:rFonts w:asciiTheme="minorHAnsi" w:hAnsiTheme="minorHAnsi" w:cstheme="minorHAnsi"/>
                <w:spacing w:val="1"/>
                <w:sz w:val="20"/>
              </w:rPr>
              <w:t xml:space="preserve"> </w:t>
            </w:r>
            <w:r w:rsidRPr="009B6099">
              <w:rPr>
                <w:rFonts w:asciiTheme="minorHAnsi" w:hAnsiTheme="minorHAnsi" w:cstheme="minorHAnsi"/>
                <w:sz w:val="20"/>
              </w:rPr>
              <w:t>word/word-to-sign</w:t>
            </w:r>
            <w:r w:rsidRPr="009B6099">
              <w:rPr>
                <w:rFonts w:asciiTheme="minorHAnsi" w:hAnsiTheme="minorHAnsi" w:cstheme="minorHAnsi"/>
                <w:spacing w:val="1"/>
                <w:sz w:val="20"/>
              </w:rPr>
              <w:t xml:space="preserve"> </w:t>
            </w:r>
            <w:r w:rsidRPr="009B6099">
              <w:rPr>
                <w:rFonts w:asciiTheme="minorHAnsi" w:hAnsiTheme="minorHAnsi" w:cstheme="minorHAnsi"/>
                <w:sz w:val="20"/>
              </w:rPr>
              <w:t>dictionary is a language</w:t>
            </w:r>
            <w:r w:rsidRPr="009B6099">
              <w:rPr>
                <w:rFonts w:asciiTheme="minorHAnsi" w:hAnsiTheme="minorHAnsi" w:cstheme="minorHAnsi"/>
                <w:spacing w:val="1"/>
                <w:sz w:val="20"/>
              </w:rPr>
              <w:t xml:space="preserve"> </w:t>
            </w:r>
            <w:r w:rsidRPr="009B6099">
              <w:rPr>
                <w:rFonts w:asciiTheme="minorHAnsi" w:hAnsiTheme="minorHAnsi" w:cstheme="minorHAnsi"/>
                <w:sz w:val="20"/>
              </w:rPr>
              <w:t>support. A bilingual/dual</w:t>
            </w:r>
            <w:r w:rsidRPr="009B6099">
              <w:rPr>
                <w:rFonts w:asciiTheme="minorHAnsi" w:hAnsiTheme="minorHAnsi" w:cstheme="minorHAnsi"/>
                <w:spacing w:val="-43"/>
                <w:sz w:val="20"/>
              </w:rPr>
              <w:t xml:space="preserve"> </w:t>
            </w:r>
            <w:r w:rsidRPr="009B6099">
              <w:rPr>
                <w:rFonts w:asciiTheme="minorHAnsi" w:hAnsiTheme="minorHAnsi" w:cstheme="minorHAnsi"/>
                <w:sz w:val="20"/>
              </w:rPr>
              <w:t>language word-to-word</w:t>
            </w:r>
            <w:r w:rsidRPr="009B6099">
              <w:rPr>
                <w:rFonts w:asciiTheme="minorHAnsi" w:hAnsiTheme="minorHAnsi" w:cstheme="minorHAnsi"/>
                <w:spacing w:val="1"/>
                <w:sz w:val="20"/>
              </w:rPr>
              <w:t xml:space="preserve"> </w:t>
            </w:r>
            <w:r w:rsidRPr="009B6099">
              <w:rPr>
                <w:rFonts w:asciiTheme="minorHAnsi" w:hAnsiTheme="minorHAnsi" w:cstheme="minorHAnsi"/>
                <w:sz w:val="20"/>
              </w:rPr>
              <w:t>dictionary can be</w:t>
            </w:r>
            <w:r w:rsidRPr="009B6099">
              <w:rPr>
                <w:rFonts w:asciiTheme="minorHAnsi" w:hAnsiTheme="minorHAnsi" w:cstheme="minorHAnsi"/>
                <w:spacing w:val="1"/>
                <w:sz w:val="20"/>
              </w:rPr>
              <w:t xml:space="preserve"> </w:t>
            </w:r>
            <w:r w:rsidRPr="009B6099">
              <w:rPr>
                <w:rFonts w:asciiTheme="minorHAnsi" w:hAnsiTheme="minorHAnsi" w:cstheme="minorHAnsi"/>
                <w:sz w:val="20"/>
              </w:rPr>
              <w:t>provided for the</w:t>
            </w:r>
            <w:r w:rsidRPr="009B6099">
              <w:rPr>
                <w:rFonts w:asciiTheme="minorHAnsi" w:hAnsiTheme="minorHAnsi" w:cstheme="minorHAnsi"/>
                <w:spacing w:val="1"/>
                <w:sz w:val="20"/>
              </w:rPr>
              <w:t xml:space="preserve"> </w:t>
            </w:r>
            <w:r w:rsidRPr="009B6099">
              <w:rPr>
                <w:rFonts w:asciiTheme="minorHAnsi" w:hAnsiTheme="minorHAnsi" w:cstheme="minorHAnsi"/>
                <w:sz w:val="20"/>
                <w:u w:val="single"/>
              </w:rPr>
              <w:t>directions only</w:t>
            </w:r>
            <w:r w:rsidRPr="009B6099">
              <w:rPr>
                <w:rFonts w:asciiTheme="minorHAnsi" w:hAnsiTheme="minorHAnsi" w:cstheme="minorHAnsi"/>
                <w:sz w:val="20"/>
              </w:rPr>
              <w:t xml:space="preserve"> on all</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portions of </w:t>
            </w:r>
            <w:r w:rsidRPr="009B6099">
              <w:rPr>
                <w:rFonts w:asciiTheme="minorHAnsi" w:hAnsiTheme="minorHAnsi" w:cstheme="minorHAnsi"/>
                <w:i/>
                <w:sz w:val="20"/>
              </w:rPr>
              <w:t>WVGSA</w:t>
            </w:r>
            <w:r w:rsidRPr="009B6099">
              <w:rPr>
                <w:rFonts w:asciiTheme="minorHAnsi" w:hAnsiTheme="minorHAnsi" w:cstheme="minorHAnsi"/>
                <w:i/>
                <w:spacing w:val="1"/>
                <w:sz w:val="20"/>
              </w:rPr>
              <w:t>.</w:t>
            </w:r>
          </w:p>
          <w:p w14:paraId="4936CB70" w14:textId="5C71A6B2" w:rsidR="00B05AAF" w:rsidRPr="009B6099" w:rsidRDefault="00B05AAF" w:rsidP="00B05AAF">
            <w:pPr>
              <w:pStyle w:val="TableParagraph"/>
              <w:ind w:left="112" w:right="161"/>
              <w:rPr>
                <w:rFonts w:asciiTheme="minorHAnsi" w:hAnsiTheme="minorHAnsi" w:cstheme="minorHAnsi"/>
                <w:sz w:val="20"/>
              </w:rPr>
            </w:pPr>
          </w:p>
        </w:tc>
        <w:tc>
          <w:tcPr>
            <w:tcW w:w="4473" w:type="dxa"/>
          </w:tcPr>
          <w:p w14:paraId="38704602" w14:textId="77777777" w:rsidR="006910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 xml:space="preserve">For students whose primary language is not English and who use dual language supports in the classroom, use of a bilingual/dual language word- to-word dictionary may be appropriate. </w:t>
            </w:r>
          </w:p>
          <w:p w14:paraId="503CF207" w14:textId="77777777" w:rsidR="0069106F" w:rsidRPr="009B6099" w:rsidRDefault="0069106F" w:rsidP="00635DC9">
            <w:pPr>
              <w:pStyle w:val="TableParagraph"/>
              <w:ind w:left="115" w:right="176"/>
              <w:rPr>
                <w:rFonts w:asciiTheme="minorHAnsi" w:hAnsiTheme="minorHAnsi" w:cstheme="minorHAnsi"/>
                <w:sz w:val="20"/>
              </w:rPr>
            </w:pPr>
          </w:p>
          <w:p w14:paraId="0E0657CD" w14:textId="77777777" w:rsidR="006910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 xml:space="preserve">Students participate in the assessment regardless of the language. </w:t>
            </w:r>
          </w:p>
          <w:p w14:paraId="050E9577" w14:textId="77777777" w:rsidR="0069106F" w:rsidRPr="009B6099" w:rsidRDefault="0069106F" w:rsidP="00635DC9">
            <w:pPr>
              <w:pStyle w:val="TableParagraph"/>
              <w:ind w:left="115" w:right="176"/>
              <w:rPr>
                <w:rFonts w:asciiTheme="minorHAnsi" w:hAnsiTheme="minorHAnsi" w:cstheme="minorHAnsi"/>
                <w:sz w:val="20"/>
              </w:rPr>
            </w:pPr>
          </w:p>
          <w:p w14:paraId="56276173" w14:textId="24630048" w:rsidR="003658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The use of this accommodation may result in the student needing additional overall time to complete the assessment.</w:t>
            </w:r>
          </w:p>
        </w:tc>
      </w:tr>
      <w:tr w:rsidR="0036586F" w:rsidRPr="009B6099" w14:paraId="5B8D1FD7" w14:textId="77777777" w:rsidTr="0036586F">
        <w:trPr>
          <w:cantSplit/>
        </w:trPr>
        <w:tc>
          <w:tcPr>
            <w:tcW w:w="806" w:type="dxa"/>
          </w:tcPr>
          <w:p w14:paraId="170E7A74" w14:textId="42201330" w:rsidR="0036586F" w:rsidRPr="009B6099" w:rsidRDefault="0036586F" w:rsidP="00635DC9">
            <w:pPr>
              <w:pStyle w:val="TableParagraph"/>
              <w:ind w:left="115"/>
              <w:rPr>
                <w:rFonts w:asciiTheme="minorHAnsi" w:hAnsiTheme="minorHAnsi" w:cstheme="minorHAnsi"/>
                <w:b/>
                <w:sz w:val="20"/>
              </w:rPr>
            </w:pPr>
            <w:r w:rsidRPr="009B6099">
              <w:rPr>
                <w:rFonts w:asciiTheme="minorHAnsi" w:hAnsiTheme="minorHAnsi" w:cstheme="minorHAnsi"/>
                <w:b/>
                <w:sz w:val="20"/>
              </w:rPr>
              <w:t>P30</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w:instrText>
            </w:r>
            <w:r w:rsidRPr="009B6099">
              <w:rPr>
                <w:rFonts w:asciiTheme="minorHAnsi" w:hAnsiTheme="minorHAnsi" w:cstheme="minorHAnsi"/>
                <w:sz w:val="20"/>
              </w:rPr>
              <w:instrText>P30</w:instrText>
            </w:r>
            <w:r w:rsidRPr="009B6099">
              <w:rPr>
                <w:rFonts w:asciiTheme="minorHAnsi" w:hAnsiTheme="minorHAnsi" w:cstheme="minorHAnsi"/>
                <w:b/>
                <w:sz w:val="20"/>
              </w:rPr>
              <w:instrText xml:space="preserve">" </w:instrText>
            </w:r>
            <w:r w:rsidRPr="009B6099">
              <w:rPr>
                <w:rFonts w:asciiTheme="minorHAnsi" w:hAnsiTheme="minorHAnsi" w:cstheme="minorHAnsi"/>
                <w:b/>
                <w:sz w:val="20"/>
              </w:rPr>
              <w:fldChar w:fldCharType="end"/>
            </w:r>
          </w:p>
        </w:tc>
        <w:tc>
          <w:tcPr>
            <w:tcW w:w="1980" w:type="dxa"/>
          </w:tcPr>
          <w:p w14:paraId="217C6106" w14:textId="4F57ED5D" w:rsidR="0036586F" w:rsidRPr="009B6099" w:rsidRDefault="0036586F" w:rsidP="00635DC9">
            <w:pPr>
              <w:pStyle w:val="TableParagraph"/>
              <w:ind w:left="115"/>
              <w:rPr>
                <w:rFonts w:asciiTheme="minorHAnsi" w:hAnsiTheme="minorHAnsi" w:cstheme="minorHAnsi"/>
                <w:b/>
                <w:sz w:val="20"/>
              </w:rPr>
            </w:pPr>
            <w:r w:rsidRPr="009B6099">
              <w:rPr>
                <w:rFonts w:asciiTheme="minorHAnsi" w:hAnsiTheme="minorHAnsi" w:cstheme="minorHAnsi"/>
                <w:b/>
                <w:sz w:val="20"/>
              </w:rPr>
              <w:t>Translated test directions</w:t>
            </w:r>
          </w:p>
        </w:tc>
        <w:tc>
          <w:tcPr>
            <w:tcW w:w="2275" w:type="dxa"/>
          </w:tcPr>
          <w:p w14:paraId="59123215" w14:textId="77777777" w:rsidR="0036586F" w:rsidRPr="009B6099" w:rsidRDefault="0036586F" w:rsidP="00635DC9">
            <w:pPr>
              <w:pStyle w:val="TableParagraph"/>
              <w:ind w:left="112" w:right="161"/>
              <w:rPr>
                <w:rFonts w:asciiTheme="minorHAnsi" w:hAnsiTheme="minorHAnsi" w:cstheme="minorHAnsi"/>
                <w:sz w:val="20"/>
              </w:rPr>
            </w:pPr>
            <w:r w:rsidRPr="009B6099">
              <w:rPr>
                <w:rFonts w:asciiTheme="minorHAnsi" w:hAnsiTheme="minorHAnsi" w:cstheme="minorHAnsi"/>
                <w:sz w:val="20"/>
              </w:rPr>
              <w:t>Bilingual adult can read</w:t>
            </w:r>
            <w:r w:rsidRPr="009B6099">
              <w:rPr>
                <w:rFonts w:asciiTheme="minorHAnsi" w:hAnsiTheme="minorHAnsi" w:cstheme="minorHAnsi"/>
                <w:spacing w:val="-43"/>
                <w:sz w:val="20"/>
              </w:rPr>
              <w:t xml:space="preserve"> </w:t>
            </w:r>
            <w:r w:rsidRPr="009B6099">
              <w:rPr>
                <w:rFonts w:asciiTheme="minorHAnsi" w:hAnsiTheme="minorHAnsi" w:cstheme="minorHAnsi"/>
                <w:sz w:val="20"/>
              </w:rPr>
              <w:t>to student.</w:t>
            </w:r>
          </w:p>
          <w:p w14:paraId="7D772131" w14:textId="77777777" w:rsidR="0090412E" w:rsidRPr="009B6099" w:rsidRDefault="0090412E" w:rsidP="00635DC9">
            <w:pPr>
              <w:pStyle w:val="TableParagraph"/>
              <w:ind w:left="112" w:right="161"/>
              <w:rPr>
                <w:rFonts w:asciiTheme="minorHAnsi" w:hAnsiTheme="minorHAnsi" w:cstheme="minorHAnsi"/>
                <w:sz w:val="20"/>
              </w:rPr>
            </w:pPr>
          </w:p>
          <w:p w14:paraId="3BA2F574" w14:textId="69C4519A" w:rsidR="0090412E" w:rsidRPr="009B6099" w:rsidRDefault="0090412E" w:rsidP="00635DC9">
            <w:pPr>
              <w:pStyle w:val="TableParagraph"/>
              <w:ind w:left="112" w:right="161"/>
              <w:rPr>
                <w:rFonts w:asciiTheme="minorHAnsi" w:hAnsiTheme="minorHAnsi" w:cstheme="minorHAnsi"/>
                <w:sz w:val="20"/>
              </w:rPr>
            </w:pPr>
            <w:r w:rsidRPr="009B6099">
              <w:rPr>
                <w:rFonts w:asciiTheme="minorHAnsi" w:hAnsiTheme="minorHAnsi" w:cstheme="minorHAnsi"/>
                <w:sz w:val="20"/>
              </w:rPr>
              <w:t>Translations may be provided by a human, an app (i.e. Google Translate)</w:t>
            </w:r>
            <w:r w:rsidR="005C4934">
              <w:rPr>
                <w:rFonts w:asciiTheme="minorHAnsi" w:hAnsiTheme="minorHAnsi" w:cstheme="minorHAnsi"/>
                <w:sz w:val="20"/>
              </w:rPr>
              <w:t>,</w:t>
            </w:r>
            <w:r w:rsidRPr="009B6099">
              <w:rPr>
                <w:rFonts w:asciiTheme="minorHAnsi" w:hAnsiTheme="minorHAnsi" w:cstheme="minorHAnsi"/>
                <w:sz w:val="20"/>
              </w:rPr>
              <w:t xml:space="preserve"> or the test platform (where available).</w:t>
            </w:r>
          </w:p>
        </w:tc>
        <w:tc>
          <w:tcPr>
            <w:tcW w:w="4473" w:type="dxa"/>
          </w:tcPr>
          <w:p w14:paraId="624B544C" w14:textId="77777777" w:rsidR="006910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Students who have limited English language skills (</w:t>
            </w:r>
            <w:r w:rsidR="00CF0E72" w:rsidRPr="009B6099">
              <w:rPr>
                <w:rFonts w:asciiTheme="minorHAnsi" w:hAnsiTheme="minorHAnsi" w:cstheme="minorHAnsi"/>
                <w:sz w:val="20"/>
              </w:rPr>
              <w:t>whether</w:t>
            </w:r>
            <w:r w:rsidRPr="009B6099">
              <w:rPr>
                <w:rFonts w:asciiTheme="minorHAnsi" w:hAnsiTheme="minorHAnsi" w:cstheme="minorHAnsi"/>
                <w:sz w:val="20"/>
              </w:rPr>
              <w:t xml:space="preserve"> designated as ELs or ELs with disabilities) can use the translated test direction if a biliterate adult trained in test administration can read the test directions to the student. </w:t>
            </w:r>
          </w:p>
          <w:p w14:paraId="06C0954D" w14:textId="77777777" w:rsidR="0069106F" w:rsidRPr="009B6099" w:rsidRDefault="0069106F" w:rsidP="00635DC9">
            <w:pPr>
              <w:pStyle w:val="TableParagraph"/>
              <w:ind w:left="115" w:right="176"/>
              <w:rPr>
                <w:rFonts w:asciiTheme="minorHAnsi" w:hAnsiTheme="minorHAnsi" w:cstheme="minorHAnsi"/>
                <w:sz w:val="20"/>
              </w:rPr>
            </w:pPr>
          </w:p>
          <w:p w14:paraId="0840239E" w14:textId="7EEDE03E" w:rsidR="003658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The use of this accommodation may result in the student needing additional overall time to complete the assessment.</w:t>
            </w:r>
          </w:p>
          <w:p w14:paraId="75AF278C" w14:textId="002AE281" w:rsidR="00C53766" w:rsidRPr="009B6099" w:rsidRDefault="00C53766" w:rsidP="00C53766">
            <w:pPr>
              <w:pStyle w:val="TableParagraph"/>
              <w:ind w:left="115" w:right="176"/>
              <w:rPr>
                <w:rFonts w:asciiTheme="minorHAnsi" w:hAnsiTheme="minorHAnsi" w:cstheme="minorHAnsi"/>
                <w:sz w:val="20"/>
              </w:rPr>
            </w:pPr>
          </w:p>
        </w:tc>
      </w:tr>
      <w:tr w:rsidR="007C6D63" w:rsidRPr="009B6099" w14:paraId="4F33E1A6" w14:textId="77777777" w:rsidTr="0036586F">
        <w:trPr>
          <w:cantSplit/>
        </w:trPr>
        <w:tc>
          <w:tcPr>
            <w:tcW w:w="806" w:type="dxa"/>
          </w:tcPr>
          <w:p w14:paraId="2D859436" w14:textId="4E22B03A" w:rsidR="007C6D63" w:rsidRPr="009B6099" w:rsidRDefault="007C6D63" w:rsidP="007C6D63">
            <w:pPr>
              <w:pStyle w:val="TableParagraph"/>
              <w:spacing w:before="6"/>
              <w:ind w:left="94"/>
              <w:rPr>
                <w:rFonts w:asciiTheme="minorHAnsi" w:hAnsiTheme="minorHAnsi" w:cstheme="minorHAnsi"/>
                <w:b/>
                <w:i/>
                <w:sz w:val="19"/>
              </w:rPr>
            </w:pPr>
            <w:r w:rsidRPr="009B6099">
              <w:rPr>
                <w:rFonts w:asciiTheme="minorHAnsi" w:hAnsiTheme="minorHAnsi" w:cstheme="minorHAnsi"/>
                <w:b/>
                <w:sz w:val="20"/>
              </w:rPr>
              <w:t>P35</w:t>
            </w:r>
          </w:p>
        </w:tc>
        <w:tc>
          <w:tcPr>
            <w:tcW w:w="1980" w:type="dxa"/>
          </w:tcPr>
          <w:p w14:paraId="7893B0A8" w14:textId="1F27B4BC" w:rsidR="007C6D63" w:rsidRPr="009B6099" w:rsidRDefault="007C6D63" w:rsidP="007C6D63">
            <w:pPr>
              <w:pStyle w:val="TableParagraph"/>
              <w:ind w:left="115"/>
              <w:rPr>
                <w:rFonts w:asciiTheme="minorHAnsi" w:hAnsiTheme="minorHAnsi" w:cstheme="minorHAnsi"/>
                <w:b/>
                <w:i/>
                <w:sz w:val="20"/>
              </w:rPr>
            </w:pPr>
            <w:r w:rsidRPr="009B6099">
              <w:rPr>
                <w:rFonts w:asciiTheme="minorHAnsi" w:hAnsiTheme="minorHAnsi" w:cstheme="minorHAnsi"/>
                <w:b/>
                <w:sz w:val="20"/>
              </w:rPr>
              <w:t>Braille computer-based, fixed form, with paper booklet for tactile graphics</w:t>
            </w:r>
          </w:p>
        </w:tc>
        <w:tc>
          <w:tcPr>
            <w:tcW w:w="2275" w:type="dxa"/>
          </w:tcPr>
          <w:p w14:paraId="54ED2374" w14:textId="01728F80" w:rsidR="007C6D63" w:rsidRPr="009B6099" w:rsidRDefault="007C6D63" w:rsidP="007C6D63">
            <w:pPr>
              <w:pStyle w:val="TableParagraph"/>
              <w:ind w:left="112" w:right="161"/>
              <w:rPr>
                <w:rFonts w:asciiTheme="minorHAnsi" w:hAnsiTheme="minorHAnsi" w:cstheme="minorHAnsi"/>
                <w:sz w:val="20"/>
              </w:rPr>
            </w:pPr>
            <w:r w:rsidRPr="009B6099">
              <w:rPr>
                <w:rFonts w:asciiTheme="minorHAnsi" w:hAnsiTheme="minorHAnsi" w:cstheme="minorHAnsi"/>
                <w:sz w:val="20"/>
              </w:rPr>
              <w:t>The mathematics braille booklet provides the tactile graphics necessary for the mathematics portion of the assessment.</w:t>
            </w:r>
          </w:p>
        </w:tc>
        <w:tc>
          <w:tcPr>
            <w:tcW w:w="4473" w:type="dxa"/>
          </w:tcPr>
          <w:p w14:paraId="000B3F5D" w14:textId="77777777" w:rsidR="007C6D63" w:rsidRPr="009B6099" w:rsidRDefault="007C6D63" w:rsidP="007C6D63">
            <w:pPr>
              <w:pStyle w:val="TableParagraph"/>
              <w:ind w:left="115" w:right="176"/>
              <w:rPr>
                <w:rFonts w:asciiTheme="minorHAnsi" w:hAnsiTheme="minorHAnsi" w:cstheme="minorHAnsi"/>
                <w:color w:val="ED0000"/>
                <w:sz w:val="20"/>
              </w:rPr>
            </w:pPr>
            <w:r w:rsidRPr="009B6099">
              <w:rPr>
                <w:rFonts w:asciiTheme="minorHAnsi" w:hAnsiTheme="minorHAnsi" w:cstheme="minorHAnsi"/>
                <w:color w:val="ED0000"/>
                <w:sz w:val="20"/>
              </w:rPr>
              <w:t>Students with visual impairments who read braille and use tactile graphics.</w:t>
            </w:r>
          </w:p>
          <w:p w14:paraId="3C4E0C8B" w14:textId="77777777" w:rsidR="007C6D63" w:rsidRPr="009B6099" w:rsidRDefault="007C6D63" w:rsidP="007C6D63">
            <w:pPr>
              <w:pStyle w:val="TableParagraph"/>
              <w:ind w:left="115" w:right="176"/>
              <w:rPr>
                <w:rFonts w:asciiTheme="minorHAnsi" w:hAnsiTheme="minorHAnsi" w:cstheme="minorHAnsi"/>
                <w:color w:val="ED0000"/>
                <w:sz w:val="20"/>
              </w:rPr>
            </w:pPr>
          </w:p>
          <w:p w14:paraId="2875EDE3" w14:textId="3A79ECAC" w:rsidR="007C6D63" w:rsidRPr="009B6099" w:rsidRDefault="007C6D63" w:rsidP="007C6D63">
            <w:pPr>
              <w:pStyle w:val="TableParagraph"/>
              <w:ind w:left="115" w:right="176"/>
              <w:rPr>
                <w:rFonts w:asciiTheme="minorHAnsi" w:hAnsiTheme="minorHAnsi" w:cstheme="minorHAnsi"/>
                <w:color w:val="ED0000"/>
                <w:sz w:val="20"/>
              </w:rPr>
            </w:pPr>
            <w:r w:rsidRPr="009B6099">
              <w:rPr>
                <w:rFonts w:asciiTheme="minorHAnsi" w:hAnsiTheme="minorHAnsi" w:cstheme="minorHAnsi"/>
                <w:color w:val="ED0000"/>
                <w:sz w:val="20"/>
              </w:rPr>
              <w:t>This must be ordered in TIDE by the county test coordinator.</w:t>
            </w:r>
          </w:p>
        </w:tc>
      </w:tr>
      <w:tr w:rsidR="00946733" w:rsidRPr="009B6099" w14:paraId="7B6D2DF0" w14:textId="77777777" w:rsidTr="0036586F">
        <w:trPr>
          <w:cantSplit/>
        </w:trPr>
        <w:tc>
          <w:tcPr>
            <w:tcW w:w="806" w:type="dxa"/>
          </w:tcPr>
          <w:p w14:paraId="08AF2FE8" w14:textId="6C1AD240" w:rsidR="00946733" w:rsidRPr="009B6099" w:rsidRDefault="007C6D63" w:rsidP="007C6D63">
            <w:pPr>
              <w:pStyle w:val="TableParagraph"/>
              <w:ind w:left="0"/>
              <w:rPr>
                <w:rFonts w:asciiTheme="minorHAnsi" w:hAnsiTheme="minorHAnsi" w:cstheme="minorHAnsi"/>
                <w:b/>
                <w:sz w:val="20"/>
              </w:rPr>
            </w:pPr>
            <w:r w:rsidRPr="009B6099">
              <w:rPr>
                <w:rFonts w:asciiTheme="minorHAnsi" w:hAnsiTheme="minorHAnsi" w:cstheme="minorHAnsi"/>
                <w:b/>
                <w:sz w:val="20"/>
              </w:rPr>
              <w:t xml:space="preserve">  </w:t>
            </w:r>
            <w:r w:rsidR="00946733" w:rsidRPr="009B6099">
              <w:rPr>
                <w:rFonts w:asciiTheme="minorHAnsi" w:hAnsiTheme="minorHAnsi" w:cstheme="minorHAnsi"/>
                <w:b/>
                <w:sz w:val="20"/>
              </w:rPr>
              <w:t>P38</w:t>
            </w:r>
            <w:r w:rsidR="00946733" w:rsidRPr="009B6099">
              <w:rPr>
                <w:rFonts w:asciiTheme="minorHAnsi" w:hAnsiTheme="minorHAnsi" w:cstheme="minorHAnsi"/>
                <w:b/>
                <w:sz w:val="20"/>
              </w:rPr>
              <w:fldChar w:fldCharType="begin"/>
            </w:r>
            <w:r w:rsidR="00946733" w:rsidRPr="009B6099">
              <w:rPr>
                <w:rFonts w:asciiTheme="minorHAnsi" w:hAnsiTheme="minorHAnsi" w:cstheme="minorHAnsi"/>
              </w:rPr>
              <w:instrText xml:space="preserve"> XE "P38" </w:instrText>
            </w:r>
            <w:r w:rsidR="00946733" w:rsidRPr="009B6099">
              <w:rPr>
                <w:rFonts w:asciiTheme="minorHAnsi" w:hAnsiTheme="minorHAnsi" w:cstheme="minorHAnsi"/>
                <w:b/>
                <w:sz w:val="20"/>
              </w:rPr>
              <w:fldChar w:fldCharType="end"/>
            </w:r>
          </w:p>
        </w:tc>
        <w:tc>
          <w:tcPr>
            <w:tcW w:w="1980" w:type="dxa"/>
          </w:tcPr>
          <w:p w14:paraId="43CD897C" w14:textId="253F820B" w:rsidR="00946733" w:rsidRPr="009B6099" w:rsidRDefault="00946733" w:rsidP="005D16D1">
            <w:pPr>
              <w:pStyle w:val="TableParagraph"/>
              <w:ind w:left="115"/>
              <w:rPr>
                <w:rFonts w:asciiTheme="minorHAnsi" w:hAnsiTheme="minorHAnsi" w:cstheme="minorHAnsi"/>
                <w:b/>
                <w:sz w:val="20"/>
              </w:rPr>
            </w:pPr>
            <w:r w:rsidRPr="009B6099">
              <w:rPr>
                <w:rFonts w:asciiTheme="minorHAnsi" w:hAnsiTheme="minorHAnsi" w:cstheme="minorHAnsi"/>
                <w:b/>
                <w:sz w:val="20"/>
              </w:rPr>
              <w:t>Color</w:t>
            </w:r>
            <w:r w:rsidRPr="009B6099">
              <w:rPr>
                <w:rFonts w:asciiTheme="minorHAnsi" w:hAnsiTheme="minorHAnsi" w:cstheme="minorHAnsi"/>
                <w:b/>
                <w:spacing w:val="-1"/>
                <w:sz w:val="20"/>
              </w:rPr>
              <w:t xml:space="preserve"> </w:t>
            </w:r>
            <w:r w:rsidRPr="009B6099">
              <w:rPr>
                <w:rFonts w:asciiTheme="minorHAnsi" w:hAnsiTheme="minorHAnsi" w:cstheme="minorHAnsi"/>
                <w:b/>
                <w:sz w:val="20"/>
              </w:rPr>
              <w:t>contrast</w:t>
            </w:r>
          </w:p>
        </w:tc>
        <w:tc>
          <w:tcPr>
            <w:tcW w:w="2275" w:type="dxa"/>
          </w:tcPr>
          <w:p w14:paraId="3F202859" w14:textId="5D2113F7"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Test content of online items may be printed with different colors.</w:t>
            </w:r>
          </w:p>
        </w:tc>
        <w:tc>
          <w:tcPr>
            <w:tcW w:w="4473" w:type="dxa"/>
          </w:tcPr>
          <w:p w14:paraId="1EA49660" w14:textId="4BC915E6" w:rsidR="00946733" w:rsidRPr="009B6099" w:rsidRDefault="00946733" w:rsidP="005D16D1">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with attention difficulties may need this accommodation for viewing the test when </w:t>
            </w:r>
            <w:r w:rsidR="0060723C" w:rsidRPr="009B6099">
              <w:rPr>
                <w:rFonts w:asciiTheme="minorHAnsi" w:hAnsiTheme="minorHAnsi" w:cstheme="minorHAnsi"/>
                <w:sz w:val="20"/>
              </w:rPr>
              <w:t>digitally provided</w:t>
            </w:r>
            <w:r w:rsidRPr="009B6099">
              <w:rPr>
                <w:rFonts w:asciiTheme="minorHAnsi" w:hAnsiTheme="minorHAnsi" w:cstheme="minorHAnsi"/>
                <w:sz w:val="20"/>
              </w:rPr>
              <w:t xml:space="preserve"> color contrasts do not meet their needs. Some students with visual impairments or other print disabilities (including learning disabilities) also may need this accommodation. Choice of colors should be informed by evidence of those colors that meet the student’s needs.</w:t>
            </w:r>
          </w:p>
          <w:p w14:paraId="4FB8B10D" w14:textId="0D7A0F2B" w:rsidR="00C53766" w:rsidRPr="009B6099" w:rsidRDefault="00C53766" w:rsidP="00C53766">
            <w:pPr>
              <w:pStyle w:val="TableParagraph"/>
              <w:ind w:left="105" w:right="183"/>
              <w:rPr>
                <w:rFonts w:asciiTheme="minorHAnsi" w:hAnsiTheme="minorHAnsi" w:cstheme="minorHAnsi"/>
                <w:sz w:val="20"/>
              </w:rPr>
            </w:pPr>
          </w:p>
        </w:tc>
      </w:tr>
      <w:tr w:rsidR="00946733" w:rsidRPr="009B6099" w14:paraId="4E7B2ED5" w14:textId="77777777" w:rsidTr="0036586F">
        <w:trPr>
          <w:cantSplit/>
        </w:trPr>
        <w:tc>
          <w:tcPr>
            <w:tcW w:w="806" w:type="dxa"/>
          </w:tcPr>
          <w:p w14:paraId="61A08247" w14:textId="6D75E7A0" w:rsidR="00946733" w:rsidRPr="009B6099" w:rsidRDefault="00946733" w:rsidP="005D16D1">
            <w:pPr>
              <w:pStyle w:val="TableParagraph"/>
              <w:ind w:left="115"/>
              <w:rPr>
                <w:rFonts w:asciiTheme="minorHAnsi" w:hAnsiTheme="minorHAnsi" w:cstheme="minorHAnsi"/>
                <w:b/>
                <w:sz w:val="20"/>
              </w:rPr>
            </w:pPr>
            <w:r w:rsidRPr="009B6099">
              <w:rPr>
                <w:rFonts w:asciiTheme="minorHAnsi" w:hAnsiTheme="minorHAnsi" w:cstheme="minorHAnsi"/>
                <w:b/>
                <w:sz w:val="20"/>
              </w:rPr>
              <w:t>P39</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w:instrText>
            </w:r>
            <w:r w:rsidRPr="009B6099">
              <w:rPr>
                <w:rFonts w:asciiTheme="minorHAnsi" w:hAnsiTheme="minorHAnsi" w:cstheme="minorHAnsi"/>
                <w:sz w:val="20"/>
              </w:rPr>
              <w:instrText>P39</w:instrText>
            </w:r>
            <w:r w:rsidRPr="009B6099">
              <w:rPr>
                <w:rFonts w:asciiTheme="minorHAnsi" w:hAnsiTheme="minorHAnsi" w:cstheme="minorHAnsi"/>
                <w:b/>
                <w:sz w:val="20"/>
              </w:rPr>
              <w:instrText xml:space="preserve">" </w:instrText>
            </w:r>
            <w:r w:rsidRPr="009B6099">
              <w:rPr>
                <w:rFonts w:asciiTheme="minorHAnsi" w:hAnsiTheme="minorHAnsi" w:cstheme="minorHAnsi"/>
                <w:b/>
                <w:sz w:val="20"/>
              </w:rPr>
              <w:fldChar w:fldCharType="end"/>
            </w:r>
          </w:p>
        </w:tc>
        <w:tc>
          <w:tcPr>
            <w:tcW w:w="1980" w:type="dxa"/>
          </w:tcPr>
          <w:p w14:paraId="65B2DA06" w14:textId="0489CEB3" w:rsidR="00946733" w:rsidRPr="009B6099" w:rsidRDefault="00946733" w:rsidP="005D16D1">
            <w:pPr>
              <w:pStyle w:val="TableParagraph"/>
              <w:ind w:left="115"/>
              <w:rPr>
                <w:rFonts w:asciiTheme="minorHAnsi" w:hAnsiTheme="minorHAnsi" w:cstheme="minorHAnsi"/>
                <w:b/>
                <w:sz w:val="20"/>
              </w:rPr>
            </w:pPr>
            <w:r w:rsidRPr="009B6099">
              <w:rPr>
                <w:rFonts w:asciiTheme="minorHAnsi" w:hAnsiTheme="minorHAnsi" w:cstheme="minorHAnsi"/>
                <w:b/>
                <w:sz w:val="20"/>
              </w:rPr>
              <w:t>Color overlays</w:t>
            </w:r>
          </w:p>
        </w:tc>
        <w:tc>
          <w:tcPr>
            <w:tcW w:w="2275" w:type="dxa"/>
          </w:tcPr>
          <w:p w14:paraId="1962F82A" w14:textId="00727790"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Color transparencies are placed over a paper-based assessment</w:t>
            </w:r>
            <w:r w:rsidR="002469F8" w:rsidRPr="009B6099">
              <w:rPr>
                <w:rFonts w:asciiTheme="minorHAnsi" w:hAnsiTheme="minorHAnsi" w:cstheme="minorHAnsi"/>
                <w:sz w:val="20"/>
              </w:rPr>
              <w:t xml:space="preserve"> or over the screen/monitor for computer-based assessments.</w:t>
            </w:r>
          </w:p>
        </w:tc>
        <w:tc>
          <w:tcPr>
            <w:tcW w:w="4473" w:type="dxa"/>
          </w:tcPr>
          <w:p w14:paraId="29F7EC3A" w14:textId="77777777" w:rsidR="006405ED" w:rsidRPr="009B6099" w:rsidRDefault="00946733" w:rsidP="00824E5E">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with attention difficulties may need this accommodation to view test content. This accommodation also may be needed by some students with visual impairments or other print disabilities (including learning disabilities). </w:t>
            </w:r>
          </w:p>
          <w:p w14:paraId="33E1FBA6" w14:textId="77777777" w:rsidR="006405ED" w:rsidRPr="009B6099" w:rsidRDefault="006405ED" w:rsidP="00824E5E">
            <w:pPr>
              <w:pStyle w:val="TableParagraph"/>
              <w:ind w:left="105" w:right="183"/>
              <w:rPr>
                <w:rFonts w:asciiTheme="minorHAnsi" w:hAnsiTheme="minorHAnsi" w:cstheme="minorHAnsi"/>
                <w:sz w:val="20"/>
              </w:rPr>
            </w:pPr>
          </w:p>
          <w:p w14:paraId="4DD808F9" w14:textId="272E3CDF" w:rsidR="00946733" w:rsidRPr="009B6099" w:rsidRDefault="00946733" w:rsidP="00824E5E">
            <w:pPr>
              <w:pStyle w:val="TableParagraph"/>
              <w:ind w:left="105" w:right="183"/>
              <w:rPr>
                <w:rFonts w:asciiTheme="minorHAnsi" w:hAnsiTheme="minorHAnsi" w:cstheme="minorHAnsi"/>
                <w:sz w:val="20"/>
              </w:rPr>
            </w:pPr>
            <w:r w:rsidRPr="009B6099">
              <w:rPr>
                <w:rFonts w:asciiTheme="minorHAnsi" w:hAnsiTheme="minorHAnsi" w:cstheme="minorHAnsi"/>
                <w:sz w:val="20"/>
              </w:rPr>
              <w:t>Choice of color should be informed by evidence of those colors that meet the student’s needs.</w:t>
            </w:r>
          </w:p>
          <w:p w14:paraId="04D730E3" w14:textId="1B4554EF" w:rsidR="00C53766" w:rsidRPr="009B6099" w:rsidRDefault="00C53766" w:rsidP="00C53766">
            <w:pPr>
              <w:pStyle w:val="TableParagraph"/>
              <w:ind w:left="105" w:right="183"/>
              <w:rPr>
                <w:rFonts w:asciiTheme="minorHAnsi" w:hAnsiTheme="minorHAnsi" w:cstheme="minorHAnsi"/>
                <w:sz w:val="20"/>
              </w:rPr>
            </w:pPr>
          </w:p>
        </w:tc>
      </w:tr>
      <w:tr w:rsidR="00946733" w:rsidRPr="009B6099" w14:paraId="5EB42054" w14:textId="77777777" w:rsidTr="0036586F">
        <w:trPr>
          <w:cantSplit/>
        </w:trPr>
        <w:tc>
          <w:tcPr>
            <w:tcW w:w="806" w:type="dxa"/>
          </w:tcPr>
          <w:p w14:paraId="5242F696" w14:textId="27753323"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lastRenderedPageBreak/>
              <w:t>P40</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"P40" </w:instrText>
            </w:r>
            <w:r w:rsidRPr="009B6099">
              <w:rPr>
                <w:rFonts w:asciiTheme="minorHAnsi" w:hAnsiTheme="minorHAnsi" w:cstheme="minorHAnsi"/>
                <w:b/>
                <w:sz w:val="20"/>
              </w:rPr>
              <w:fldChar w:fldCharType="end"/>
            </w:r>
          </w:p>
        </w:tc>
        <w:tc>
          <w:tcPr>
            <w:tcW w:w="1980" w:type="dxa"/>
          </w:tcPr>
          <w:p w14:paraId="6DFAACDC" w14:textId="76E505BA"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t>Print on demand</w:t>
            </w:r>
          </w:p>
        </w:tc>
        <w:tc>
          <w:tcPr>
            <w:tcW w:w="2275" w:type="dxa"/>
          </w:tcPr>
          <w:p w14:paraId="62F39D2B" w14:textId="7ED2D26C" w:rsidR="00C53766" w:rsidRPr="009B6099" w:rsidRDefault="00946733" w:rsidP="006405ED">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Paper copies of either passages/stimuli and/or items are printed for students. </w:t>
            </w:r>
          </w:p>
          <w:p w14:paraId="44C661FE" w14:textId="25292E92" w:rsidR="006405ED" w:rsidRPr="009B6099" w:rsidRDefault="006405ED" w:rsidP="006405ED">
            <w:pPr>
              <w:pStyle w:val="TableParagraph"/>
              <w:ind w:left="105" w:right="183"/>
              <w:rPr>
                <w:rFonts w:asciiTheme="minorHAnsi" w:hAnsiTheme="minorHAnsi" w:cstheme="minorHAnsi"/>
                <w:sz w:val="20"/>
              </w:rPr>
            </w:pPr>
          </w:p>
        </w:tc>
        <w:tc>
          <w:tcPr>
            <w:tcW w:w="4473" w:type="dxa"/>
          </w:tcPr>
          <w:p w14:paraId="0680B98D" w14:textId="77777777" w:rsidR="004C4DB2" w:rsidRPr="009B6099" w:rsidRDefault="00946733"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Some students with disabilities may need paper copies of either passages/stimuli and/or items. </w:t>
            </w:r>
          </w:p>
          <w:p w14:paraId="3FFFD708" w14:textId="77777777" w:rsidR="003367FE" w:rsidRPr="009B6099" w:rsidRDefault="003367FE" w:rsidP="00790999">
            <w:pPr>
              <w:pStyle w:val="TableParagraph"/>
              <w:ind w:left="105" w:right="183"/>
              <w:rPr>
                <w:rFonts w:asciiTheme="minorHAnsi" w:hAnsiTheme="minorHAnsi" w:cstheme="minorHAnsi"/>
                <w:sz w:val="20"/>
              </w:rPr>
            </w:pPr>
          </w:p>
          <w:p w14:paraId="0E678A6B" w14:textId="1F71D30F" w:rsidR="003367FE" w:rsidRPr="009B6099" w:rsidRDefault="003367FE"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The printer must be “on” and monitored by staff who have been trained on Policy 2340.</w:t>
            </w:r>
          </w:p>
          <w:p w14:paraId="26172F22" w14:textId="77777777" w:rsidR="004C4DB2" w:rsidRPr="009B6099" w:rsidRDefault="004C4DB2" w:rsidP="00790999">
            <w:pPr>
              <w:pStyle w:val="TableParagraph"/>
              <w:ind w:left="105" w:right="183"/>
              <w:rPr>
                <w:rFonts w:asciiTheme="minorHAnsi" w:hAnsiTheme="minorHAnsi" w:cstheme="minorHAnsi"/>
                <w:sz w:val="20"/>
              </w:rPr>
            </w:pPr>
          </w:p>
          <w:p w14:paraId="2DE9CA8A" w14:textId="6277F202" w:rsidR="009E4583" w:rsidRPr="009B6099" w:rsidRDefault="009E4583"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When a student </w:t>
            </w:r>
            <w:r w:rsidR="004C4DB2" w:rsidRPr="009B6099">
              <w:rPr>
                <w:rFonts w:asciiTheme="minorHAnsi" w:hAnsiTheme="minorHAnsi" w:cstheme="minorHAnsi"/>
                <w:sz w:val="20"/>
              </w:rPr>
              <w:t>sends a print request to the test administrator, the TA must approve the request on a per item basis.</w:t>
            </w:r>
          </w:p>
          <w:p w14:paraId="4BFC5410" w14:textId="77777777" w:rsidR="009E4583" w:rsidRPr="009B6099" w:rsidRDefault="009E4583" w:rsidP="00790999">
            <w:pPr>
              <w:pStyle w:val="TableParagraph"/>
              <w:ind w:left="105" w:right="183"/>
              <w:rPr>
                <w:rFonts w:asciiTheme="minorHAnsi" w:hAnsiTheme="minorHAnsi" w:cstheme="minorHAnsi"/>
                <w:sz w:val="20"/>
              </w:rPr>
            </w:pPr>
          </w:p>
          <w:p w14:paraId="6593AAFA" w14:textId="7D0BE27A" w:rsidR="006405ED" w:rsidRPr="009B6099" w:rsidRDefault="00946733"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A very small percentage of students </w:t>
            </w:r>
            <w:r w:rsidR="0080046C" w:rsidRPr="009B6099">
              <w:rPr>
                <w:rFonts w:asciiTheme="minorHAnsi" w:hAnsiTheme="minorHAnsi" w:cstheme="minorHAnsi"/>
                <w:sz w:val="20"/>
              </w:rPr>
              <w:t>need</w:t>
            </w:r>
            <w:r w:rsidRPr="009B6099">
              <w:rPr>
                <w:rFonts w:asciiTheme="minorHAnsi" w:hAnsiTheme="minorHAnsi" w:cstheme="minorHAnsi"/>
                <w:sz w:val="20"/>
              </w:rPr>
              <w:t xml:space="preserve"> this accommodation. </w:t>
            </w:r>
          </w:p>
          <w:p w14:paraId="152370FE" w14:textId="77777777" w:rsidR="006405ED" w:rsidRPr="009B6099" w:rsidRDefault="006405ED" w:rsidP="00790999">
            <w:pPr>
              <w:pStyle w:val="TableParagraph"/>
              <w:ind w:left="105" w:right="183"/>
              <w:rPr>
                <w:rFonts w:asciiTheme="minorHAnsi" w:hAnsiTheme="minorHAnsi" w:cstheme="minorHAnsi"/>
                <w:sz w:val="20"/>
              </w:rPr>
            </w:pPr>
          </w:p>
          <w:p w14:paraId="4F311970" w14:textId="77777777" w:rsidR="00946733" w:rsidRPr="009B6099" w:rsidRDefault="00946733"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The use of this accommodation may result in the student needing additional time to complete the assessment.</w:t>
            </w:r>
          </w:p>
          <w:p w14:paraId="09AA20AC" w14:textId="6D13369F" w:rsidR="003367FE" w:rsidRPr="009B6099" w:rsidRDefault="003367FE" w:rsidP="00790999">
            <w:pPr>
              <w:pStyle w:val="TableParagraph"/>
              <w:ind w:left="105" w:right="183"/>
              <w:rPr>
                <w:rFonts w:asciiTheme="minorHAnsi" w:hAnsiTheme="minorHAnsi" w:cstheme="minorHAnsi"/>
                <w:sz w:val="20"/>
              </w:rPr>
            </w:pPr>
          </w:p>
        </w:tc>
      </w:tr>
      <w:tr w:rsidR="00946733" w:rsidRPr="009B6099" w14:paraId="5632A300" w14:textId="77777777" w:rsidTr="0036586F">
        <w:trPr>
          <w:cantSplit/>
        </w:trPr>
        <w:tc>
          <w:tcPr>
            <w:tcW w:w="806" w:type="dxa"/>
          </w:tcPr>
          <w:p w14:paraId="7253BCAA" w14:textId="0117EE6D"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t>P42</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"P42" </w:instrText>
            </w:r>
            <w:r w:rsidRPr="009B6099">
              <w:rPr>
                <w:rFonts w:asciiTheme="minorHAnsi" w:hAnsiTheme="minorHAnsi" w:cstheme="minorHAnsi"/>
                <w:b/>
                <w:sz w:val="20"/>
              </w:rPr>
              <w:fldChar w:fldCharType="end"/>
            </w:r>
          </w:p>
        </w:tc>
        <w:tc>
          <w:tcPr>
            <w:tcW w:w="1980" w:type="dxa"/>
          </w:tcPr>
          <w:p w14:paraId="1179A84B" w14:textId="40355BFB"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t>Noise buffers</w:t>
            </w:r>
          </w:p>
        </w:tc>
        <w:tc>
          <w:tcPr>
            <w:tcW w:w="2275" w:type="dxa"/>
          </w:tcPr>
          <w:p w14:paraId="786F9514" w14:textId="77777777"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Ear mufflers, white noise, and/or other equipment used to block external sounds.</w:t>
            </w:r>
          </w:p>
          <w:p w14:paraId="0339F355" w14:textId="4C51C7EC" w:rsidR="00C53766" w:rsidRPr="009B6099" w:rsidRDefault="00C53766" w:rsidP="003F506C">
            <w:pPr>
              <w:pStyle w:val="TableParagraph"/>
              <w:ind w:left="105" w:right="183"/>
              <w:rPr>
                <w:rFonts w:asciiTheme="minorHAnsi" w:hAnsiTheme="minorHAnsi" w:cstheme="minorHAnsi"/>
                <w:sz w:val="20"/>
              </w:rPr>
            </w:pPr>
          </w:p>
        </w:tc>
        <w:tc>
          <w:tcPr>
            <w:tcW w:w="4473" w:type="dxa"/>
          </w:tcPr>
          <w:p w14:paraId="6138AC30" w14:textId="13F34365"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Student wears equipment to reduce environmental noises. Students who use noise buffers will need headphones unless tested individually in a separate setting.</w:t>
            </w:r>
          </w:p>
        </w:tc>
      </w:tr>
      <w:tr w:rsidR="00946733" w:rsidRPr="009B6099" w14:paraId="1C727DD1" w14:textId="77777777" w:rsidTr="0036586F">
        <w:trPr>
          <w:cantSplit/>
        </w:trPr>
        <w:tc>
          <w:tcPr>
            <w:tcW w:w="806" w:type="dxa"/>
          </w:tcPr>
          <w:p w14:paraId="682BFB38" w14:textId="0D5EB959"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t>P46</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"P46" </w:instrText>
            </w:r>
            <w:r w:rsidRPr="009B6099">
              <w:rPr>
                <w:rFonts w:asciiTheme="minorHAnsi" w:hAnsiTheme="minorHAnsi" w:cstheme="minorHAnsi"/>
                <w:b/>
                <w:sz w:val="20"/>
              </w:rPr>
              <w:fldChar w:fldCharType="end"/>
            </w:r>
          </w:p>
        </w:tc>
        <w:tc>
          <w:tcPr>
            <w:tcW w:w="1980" w:type="dxa"/>
          </w:tcPr>
          <w:p w14:paraId="44EDD01C" w14:textId="5E582411" w:rsidR="00946733" w:rsidRPr="009B6099" w:rsidRDefault="00A616C9" w:rsidP="00790999">
            <w:pPr>
              <w:pStyle w:val="TableParagraph"/>
              <w:ind w:left="115"/>
              <w:rPr>
                <w:rFonts w:asciiTheme="minorHAnsi" w:hAnsiTheme="minorHAnsi" w:cstheme="minorHAnsi"/>
                <w:b/>
                <w:sz w:val="20"/>
              </w:rPr>
            </w:pPr>
            <w:r w:rsidRPr="009B6099">
              <w:rPr>
                <w:rFonts w:asciiTheme="minorHAnsi" w:hAnsiTheme="minorHAnsi" w:cstheme="minorHAnsi"/>
                <w:b/>
                <w:sz w:val="20"/>
              </w:rPr>
              <w:t>Human r</w:t>
            </w:r>
            <w:r w:rsidR="00946733" w:rsidRPr="009B6099">
              <w:rPr>
                <w:rFonts w:asciiTheme="minorHAnsi" w:hAnsiTheme="minorHAnsi" w:cstheme="minorHAnsi"/>
                <w:b/>
                <w:sz w:val="20"/>
              </w:rPr>
              <w:t xml:space="preserve">ead aloud </w:t>
            </w:r>
            <w:r w:rsidRPr="009B6099">
              <w:rPr>
                <w:rFonts w:asciiTheme="minorHAnsi" w:hAnsiTheme="minorHAnsi" w:cstheme="minorHAnsi"/>
                <w:b/>
                <w:sz w:val="20"/>
              </w:rPr>
              <w:t>in language other than English or ASL</w:t>
            </w:r>
          </w:p>
          <w:p w14:paraId="7A517C2A" w14:textId="1F720836" w:rsidR="00946733" w:rsidRPr="004345B0" w:rsidRDefault="00946733" w:rsidP="003F506C">
            <w:pPr>
              <w:pStyle w:val="TableParagraph"/>
              <w:spacing w:before="1"/>
              <w:ind w:left="115"/>
              <w:rPr>
                <w:rFonts w:asciiTheme="minorHAnsi" w:hAnsiTheme="minorHAnsi" w:cstheme="minorHAnsi"/>
                <w:bCs/>
                <w:sz w:val="20"/>
              </w:rPr>
            </w:pPr>
            <w:r w:rsidRPr="004345B0">
              <w:rPr>
                <w:rFonts w:asciiTheme="minorHAnsi" w:hAnsiTheme="minorHAnsi" w:cstheme="minorHAnsi"/>
                <w:bCs/>
                <w:sz w:val="20"/>
              </w:rPr>
              <w:t>(for mathematics and science)</w:t>
            </w:r>
          </w:p>
        </w:tc>
        <w:tc>
          <w:tcPr>
            <w:tcW w:w="2275" w:type="dxa"/>
          </w:tcPr>
          <w:p w14:paraId="23155BE2" w14:textId="75C828DC" w:rsidR="00946733" w:rsidRPr="009B6099" w:rsidRDefault="00A616C9"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T</w:t>
            </w:r>
            <w:r w:rsidR="00946733" w:rsidRPr="009B6099">
              <w:rPr>
                <w:rFonts w:asciiTheme="minorHAnsi" w:hAnsiTheme="minorHAnsi" w:cstheme="minorHAnsi"/>
                <w:sz w:val="20"/>
              </w:rPr>
              <w:t>ext is read aloud to the student by a trained and qualified human reader who follows the administration and read aloud guidelines. All or portions of the content may be read aloud.</w:t>
            </w:r>
          </w:p>
        </w:tc>
        <w:tc>
          <w:tcPr>
            <w:tcW w:w="4473" w:type="dxa"/>
          </w:tcPr>
          <w:p w14:paraId="7A18CF03" w14:textId="5B083192" w:rsidR="00D91038" w:rsidRPr="009B6099" w:rsidRDefault="00946733" w:rsidP="001100FE">
            <w:pPr>
              <w:pStyle w:val="TableParagraph"/>
              <w:ind w:left="105" w:right="183"/>
              <w:rPr>
                <w:rFonts w:asciiTheme="minorHAnsi" w:hAnsiTheme="minorHAnsi" w:cstheme="minorHAnsi"/>
                <w:sz w:val="20"/>
              </w:rPr>
            </w:pPr>
            <w:r w:rsidRPr="009B6099">
              <w:rPr>
                <w:rFonts w:asciiTheme="minorHAnsi" w:hAnsiTheme="minorHAnsi" w:cstheme="minorHAnsi"/>
                <w:sz w:val="20"/>
              </w:rPr>
              <w:t>Students receiving the</w:t>
            </w:r>
            <w:r w:rsidR="007C3DDA" w:rsidRPr="009B6099">
              <w:rPr>
                <w:rFonts w:asciiTheme="minorHAnsi" w:hAnsiTheme="minorHAnsi" w:cstheme="minorHAnsi"/>
                <w:sz w:val="20"/>
              </w:rPr>
              <w:t xml:space="preserve"> embedded t</w:t>
            </w:r>
            <w:r w:rsidRPr="009B6099">
              <w:rPr>
                <w:rFonts w:asciiTheme="minorHAnsi" w:hAnsiTheme="minorHAnsi" w:cstheme="minorHAnsi"/>
                <w:sz w:val="20"/>
              </w:rPr>
              <w:t xml:space="preserve">ranslations accommodation and who are struggling readers may need assistance accessing the assessment by having all or portions of the assessment read aloud. </w:t>
            </w:r>
          </w:p>
          <w:p w14:paraId="0EB90D38" w14:textId="77777777" w:rsidR="00D91038" w:rsidRPr="009B6099" w:rsidRDefault="00D91038" w:rsidP="001100FE">
            <w:pPr>
              <w:pStyle w:val="TableParagraph"/>
              <w:ind w:left="105" w:right="183"/>
              <w:rPr>
                <w:rFonts w:asciiTheme="minorHAnsi" w:hAnsiTheme="minorHAnsi" w:cstheme="minorHAnsi"/>
                <w:sz w:val="20"/>
              </w:rPr>
            </w:pPr>
          </w:p>
          <w:p w14:paraId="7482B5B1" w14:textId="77777777" w:rsidR="00D91038" w:rsidRPr="009B6099" w:rsidRDefault="00946733" w:rsidP="001100FE">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This accommodation also may be needed by students with reading-related disabilities. If not used regularly during instruction, this accommodation is likely to be confusing and may impede the performance on assessments. </w:t>
            </w:r>
          </w:p>
          <w:p w14:paraId="58709656" w14:textId="77777777" w:rsidR="00D91038" w:rsidRPr="009B6099" w:rsidRDefault="00D91038" w:rsidP="001100FE">
            <w:pPr>
              <w:pStyle w:val="TableParagraph"/>
              <w:ind w:left="105" w:right="183"/>
              <w:rPr>
                <w:rFonts w:asciiTheme="minorHAnsi" w:hAnsiTheme="minorHAnsi" w:cstheme="minorHAnsi"/>
                <w:sz w:val="20"/>
              </w:rPr>
            </w:pPr>
          </w:p>
          <w:p w14:paraId="5677887E" w14:textId="55813239" w:rsidR="003F506C" w:rsidRPr="009B6099" w:rsidRDefault="00946733" w:rsidP="001100FE">
            <w:pPr>
              <w:pStyle w:val="TableParagraph"/>
              <w:ind w:left="105" w:right="183"/>
              <w:rPr>
                <w:rFonts w:asciiTheme="minorHAnsi" w:hAnsiTheme="minorHAnsi" w:cstheme="minorHAnsi"/>
                <w:sz w:val="20"/>
              </w:rPr>
            </w:pPr>
            <w:r w:rsidRPr="009B6099">
              <w:rPr>
                <w:rFonts w:asciiTheme="minorHAnsi" w:hAnsiTheme="minorHAnsi" w:cstheme="minorHAnsi"/>
                <w:sz w:val="20"/>
              </w:rPr>
              <w:t>A student should have the option of asking a reader to slow down or repeat text. The use of this accommodation may result in the student needing additional overall time to complete the assessment and/or the use of a separate setting.</w:t>
            </w:r>
          </w:p>
          <w:p w14:paraId="0572B410" w14:textId="787C5FE3" w:rsidR="00CF368A" w:rsidRPr="009B6099" w:rsidRDefault="00CF368A" w:rsidP="001100FE">
            <w:pPr>
              <w:pStyle w:val="TableParagraph"/>
              <w:ind w:left="105" w:right="183"/>
              <w:rPr>
                <w:rFonts w:asciiTheme="minorHAnsi" w:hAnsiTheme="minorHAnsi" w:cstheme="minorHAnsi"/>
                <w:sz w:val="20"/>
              </w:rPr>
            </w:pPr>
          </w:p>
        </w:tc>
      </w:tr>
      <w:tr w:rsidR="00946733" w:rsidRPr="009B6099" w14:paraId="7CB1CD0C" w14:textId="77777777" w:rsidTr="0036586F">
        <w:trPr>
          <w:cantSplit/>
        </w:trPr>
        <w:tc>
          <w:tcPr>
            <w:tcW w:w="806" w:type="dxa"/>
          </w:tcPr>
          <w:p w14:paraId="53215266" w14:textId="33B98A94" w:rsidR="00946733" w:rsidRPr="009B6099" w:rsidRDefault="00946733" w:rsidP="001100FE">
            <w:pPr>
              <w:pStyle w:val="TableParagraph"/>
              <w:ind w:left="115"/>
              <w:rPr>
                <w:rFonts w:asciiTheme="minorHAnsi" w:hAnsiTheme="minorHAnsi" w:cstheme="minorHAnsi"/>
                <w:b/>
                <w:sz w:val="20"/>
              </w:rPr>
            </w:pPr>
            <w:r w:rsidRPr="009B6099">
              <w:rPr>
                <w:rFonts w:asciiTheme="minorHAnsi" w:hAnsiTheme="minorHAnsi" w:cstheme="minorHAnsi"/>
                <w:b/>
                <w:sz w:val="20"/>
              </w:rPr>
              <w:t>P50</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"P50" </w:instrText>
            </w:r>
            <w:r w:rsidRPr="009B6099">
              <w:rPr>
                <w:rFonts w:asciiTheme="minorHAnsi" w:hAnsiTheme="minorHAnsi" w:cstheme="minorHAnsi"/>
                <w:b/>
                <w:sz w:val="20"/>
              </w:rPr>
              <w:fldChar w:fldCharType="end"/>
            </w:r>
          </w:p>
        </w:tc>
        <w:tc>
          <w:tcPr>
            <w:tcW w:w="1980" w:type="dxa"/>
          </w:tcPr>
          <w:p w14:paraId="406301F3" w14:textId="0D62EE6E" w:rsidR="00946733" w:rsidRPr="009B6099" w:rsidRDefault="00946733" w:rsidP="001100FE">
            <w:pPr>
              <w:pStyle w:val="TableParagraph"/>
              <w:ind w:left="115"/>
              <w:rPr>
                <w:rFonts w:asciiTheme="minorHAnsi" w:hAnsiTheme="minorHAnsi" w:cstheme="minorHAnsi"/>
                <w:b/>
                <w:sz w:val="20"/>
              </w:rPr>
            </w:pPr>
            <w:r w:rsidRPr="009B6099">
              <w:rPr>
                <w:rFonts w:asciiTheme="minorHAnsi" w:hAnsiTheme="minorHAnsi" w:cstheme="minorHAnsi"/>
                <w:b/>
                <w:sz w:val="20"/>
              </w:rPr>
              <w:t>Test presented through sign language, locally provided; including ELA reading passages</w:t>
            </w:r>
          </w:p>
        </w:tc>
        <w:tc>
          <w:tcPr>
            <w:tcW w:w="2275" w:type="dxa"/>
          </w:tcPr>
          <w:p w14:paraId="1E48076E" w14:textId="77777777"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For students who have hearing loss and use sign as their primary mode of communication.</w:t>
            </w:r>
          </w:p>
          <w:p w14:paraId="314E9A86" w14:textId="70022B67" w:rsidR="00C53766" w:rsidRPr="009B6099" w:rsidRDefault="00C53766" w:rsidP="003F506C">
            <w:pPr>
              <w:pStyle w:val="TableParagraph"/>
              <w:ind w:left="105" w:right="183"/>
              <w:rPr>
                <w:rFonts w:asciiTheme="minorHAnsi" w:hAnsiTheme="minorHAnsi" w:cstheme="minorHAnsi"/>
                <w:sz w:val="20"/>
              </w:rPr>
            </w:pPr>
          </w:p>
        </w:tc>
        <w:tc>
          <w:tcPr>
            <w:tcW w:w="4473" w:type="dxa"/>
          </w:tcPr>
          <w:p w14:paraId="2F8AD8F4" w14:textId="2D1B689C" w:rsidR="00946733" w:rsidRPr="009B6099" w:rsidRDefault="00946733" w:rsidP="002D0245">
            <w:pPr>
              <w:pStyle w:val="TableParagraph"/>
              <w:ind w:left="105" w:right="183"/>
              <w:rPr>
                <w:rFonts w:asciiTheme="minorHAnsi" w:hAnsiTheme="minorHAnsi" w:cstheme="minorHAnsi"/>
                <w:sz w:val="20"/>
              </w:rPr>
            </w:pPr>
            <w:r w:rsidRPr="009B6099">
              <w:rPr>
                <w:rFonts w:asciiTheme="minorHAnsi" w:hAnsiTheme="minorHAnsi" w:cstheme="minorHAnsi"/>
                <w:sz w:val="20"/>
              </w:rPr>
              <w:t>Locally provided interpreters, certified in accordance with Policy 5202 are allowed – in lieu of the ASL videos (WVGSA has ASL videos) when IEP documentation indicates ASL is not the student’s primary language or for EL students.</w:t>
            </w:r>
          </w:p>
        </w:tc>
      </w:tr>
      <w:tr w:rsidR="00946733" w:rsidRPr="009B6099" w14:paraId="210E5A4A" w14:textId="77777777" w:rsidTr="0036586F">
        <w:trPr>
          <w:cantSplit/>
        </w:trPr>
        <w:tc>
          <w:tcPr>
            <w:tcW w:w="806" w:type="dxa"/>
          </w:tcPr>
          <w:p w14:paraId="38B835B6" w14:textId="00E16AE2" w:rsidR="00946733" w:rsidRPr="009B6099" w:rsidRDefault="00946733" w:rsidP="002D0245">
            <w:pPr>
              <w:pStyle w:val="TableParagraph"/>
              <w:ind w:left="115"/>
              <w:rPr>
                <w:rFonts w:asciiTheme="minorHAnsi" w:hAnsiTheme="minorHAnsi" w:cstheme="minorHAnsi"/>
                <w:b/>
                <w:sz w:val="20"/>
              </w:rPr>
            </w:pPr>
            <w:r w:rsidRPr="009B6099">
              <w:rPr>
                <w:rFonts w:asciiTheme="minorHAnsi" w:hAnsiTheme="minorHAnsi" w:cstheme="minorHAnsi"/>
                <w:b/>
                <w:sz w:val="20"/>
              </w:rPr>
              <w:lastRenderedPageBreak/>
              <w:t>R03</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"R03" </w:instrText>
            </w:r>
            <w:r w:rsidRPr="009B6099">
              <w:rPr>
                <w:rFonts w:asciiTheme="minorHAnsi" w:hAnsiTheme="minorHAnsi" w:cstheme="minorHAnsi"/>
                <w:b/>
                <w:sz w:val="20"/>
              </w:rPr>
              <w:fldChar w:fldCharType="end"/>
            </w:r>
          </w:p>
        </w:tc>
        <w:tc>
          <w:tcPr>
            <w:tcW w:w="1980" w:type="dxa"/>
          </w:tcPr>
          <w:p w14:paraId="0DF149F5" w14:textId="4E18892F" w:rsidR="00946733" w:rsidRPr="009B6099" w:rsidRDefault="00946733" w:rsidP="002D0245">
            <w:pPr>
              <w:pStyle w:val="TableParagraph"/>
              <w:ind w:left="115"/>
              <w:rPr>
                <w:rFonts w:asciiTheme="minorHAnsi" w:hAnsiTheme="minorHAnsi" w:cstheme="minorHAnsi"/>
                <w:b/>
                <w:sz w:val="20"/>
              </w:rPr>
            </w:pPr>
            <w:r w:rsidRPr="009B6099">
              <w:rPr>
                <w:rFonts w:asciiTheme="minorHAnsi" w:hAnsiTheme="minorHAnsi" w:cstheme="minorHAnsi"/>
                <w:b/>
                <w:sz w:val="20"/>
              </w:rPr>
              <w:t>Braille writer or tactile to respond</w:t>
            </w:r>
          </w:p>
        </w:tc>
        <w:tc>
          <w:tcPr>
            <w:tcW w:w="2275" w:type="dxa"/>
          </w:tcPr>
          <w:p w14:paraId="1E539E3A" w14:textId="42E55D5D"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Student uses a brailler, which is a braille keyboard used for typing braille that can then be printed in standard print or braille (embosser).</w:t>
            </w:r>
          </w:p>
          <w:p w14:paraId="7CAEF060" w14:textId="77777777" w:rsidR="00946733" w:rsidRPr="009B6099" w:rsidRDefault="00946733" w:rsidP="00F26C6A">
            <w:pPr>
              <w:pStyle w:val="TableParagraph"/>
              <w:ind w:left="105" w:right="183"/>
              <w:rPr>
                <w:rFonts w:asciiTheme="minorHAnsi" w:hAnsiTheme="minorHAnsi" w:cstheme="minorHAnsi"/>
                <w:sz w:val="20"/>
              </w:rPr>
            </w:pPr>
          </w:p>
        </w:tc>
        <w:tc>
          <w:tcPr>
            <w:tcW w:w="4473" w:type="dxa"/>
          </w:tcPr>
          <w:p w14:paraId="59F9A800" w14:textId="77777777" w:rsidR="00946733" w:rsidRPr="009B6099" w:rsidRDefault="00946733" w:rsidP="003F506C">
            <w:pPr>
              <w:pStyle w:val="TableParagraph"/>
              <w:ind w:left="87" w:right="183"/>
              <w:rPr>
                <w:rFonts w:asciiTheme="minorHAnsi" w:hAnsiTheme="minorHAnsi" w:cstheme="minorHAnsi"/>
                <w:sz w:val="20"/>
              </w:rPr>
            </w:pPr>
            <w:r w:rsidRPr="009B6099">
              <w:rPr>
                <w:rFonts w:asciiTheme="minorHAnsi" w:hAnsiTheme="minorHAnsi" w:cstheme="minorHAnsi"/>
                <w:sz w:val="20"/>
              </w:rPr>
              <w:t>This accommodation is for students who are blind or have low vision and who respond in braille.</w:t>
            </w:r>
          </w:p>
          <w:p w14:paraId="59AEF399" w14:textId="77777777" w:rsidR="00946733" w:rsidRPr="009B6099" w:rsidRDefault="00946733" w:rsidP="003F506C">
            <w:pPr>
              <w:pStyle w:val="TableParagraph"/>
              <w:ind w:left="87" w:right="183"/>
              <w:rPr>
                <w:rFonts w:asciiTheme="minorHAnsi" w:hAnsiTheme="minorHAnsi" w:cstheme="minorHAnsi"/>
                <w:sz w:val="20"/>
              </w:rPr>
            </w:pPr>
          </w:p>
          <w:p w14:paraId="27C40821" w14:textId="7C88D205" w:rsidR="00946733" w:rsidRPr="009B6099" w:rsidRDefault="00946733" w:rsidP="003F506C">
            <w:pPr>
              <w:pStyle w:val="TableParagraph"/>
              <w:ind w:left="87" w:right="183"/>
              <w:rPr>
                <w:rFonts w:asciiTheme="minorHAnsi" w:hAnsiTheme="minorHAnsi" w:cstheme="minorHAnsi"/>
                <w:sz w:val="20"/>
              </w:rPr>
            </w:pPr>
            <w:r w:rsidRPr="009B6099">
              <w:rPr>
                <w:rFonts w:asciiTheme="minorHAnsi" w:hAnsiTheme="minorHAnsi" w:cstheme="minorHAnsi"/>
                <w:sz w:val="20"/>
              </w:rPr>
              <w:t xml:space="preserve">Student responses must be </w:t>
            </w:r>
            <w:r w:rsidR="006014D5" w:rsidRPr="009B6099">
              <w:rPr>
                <w:rFonts w:asciiTheme="minorHAnsi" w:hAnsiTheme="minorHAnsi" w:cstheme="minorHAnsi"/>
                <w:sz w:val="20"/>
              </w:rPr>
              <w:t xml:space="preserve">immediately </w:t>
            </w:r>
            <w:r w:rsidRPr="009B6099">
              <w:rPr>
                <w:rFonts w:asciiTheme="minorHAnsi" w:hAnsiTheme="minorHAnsi" w:cstheme="minorHAnsi"/>
                <w:sz w:val="20"/>
              </w:rPr>
              <w:t xml:space="preserve">transcribed </w:t>
            </w:r>
            <w:r w:rsidR="006014D5" w:rsidRPr="009B6099">
              <w:rPr>
                <w:rFonts w:asciiTheme="minorHAnsi" w:hAnsiTheme="minorHAnsi" w:cstheme="minorHAnsi"/>
                <w:sz w:val="20"/>
              </w:rPr>
              <w:t xml:space="preserve">by the test administrator </w:t>
            </w:r>
            <w:r w:rsidRPr="009B6099">
              <w:rPr>
                <w:rFonts w:asciiTheme="minorHAnsi" w:hAnsiTheme="minorHAnsi" w:cstheme="minorHAnsi"/>
                <w:sz w:val="20"/>
              </w:rPr>
              <w:t xml:space="preserve">using the </w:t>
            </w:r>
            <w:r w:rsidR="0033314A" w:rsidRPr="009B6099">
              <w:rPr>
                <w:rFonts w:asciiTheme="minorHAnsi" w:hAnsiTheme="minorHAnsi" w:cstheme="minorHAnsi"/>
                <w:sz w:val="20"/>
              </w:rPr>
              <w:t>Response Entry system.</w:t>
            </w:r>
          </w:p>
          <w:p w14:paraId="2678A1C5" w14:textId="77777777" w:rsidR="00946733" w:rsidRPr="009B6099" w:rsidRDefault="00946733" w:rsidP="003F506C">
            <w:pPr>
              <w:pStyle w:val="TableParagraph"/>
              <w:ind w:left="87" w:right="183"/>
              <w:rPr>
                <w:rFonts w:asciiTheme="minorHAnsi" w:hAnsiTheme="minorHAnsi" w:cstheme="minorHAnsi"/>
                <w:sz w:val="20"/>
              </w:rPr>
            </w:pPr>
          </w:p>
          <w:p w14:paraId="4E0A3EB0" w14:textId="77777777" w:rsidR="00946733" w:rsidRPr="009B6099" w:rsidRDefault="00946733" w:rsidP="003F506C">
            <w:pPr>
              <w:pStyle w:val="TableParagraph"/>
              <w:ind w:left="115" w:right="183"/>
              <w:rPr>
                <w:rFonts w:asciiTheme="minorHAnsi" w:hAnsiTheme="minorHAnsi" w:cstheme="minorHAnsi"/>
                <w:sz w:val="20"/>
              </w:rPr>
            </w:pPr>
            <w:r w:rsidRPr="009B6099">
              <w:rPr>
                <w:rFonts w:asciiTheme="minorHAnsi" w:hAnsiTheme="minorHAnsi" w:cstheme="minorHAnsi"/>
                <w:sz w:val="20"/>
              </w:rPr>
              <w:t>Use in conjunction with R04</w:t>
            </w:r>
            <w:r w:rsidRPr="009B6099">
              <w:rPr>
                <w:rFonts w:asciiTheme="minorHAnsi" w:hAnsiTheme="minorHAnsi" w:cstheme="minorHAnsi"/>
                <w:sz w:val="20"/>
              </w:rPr>
              <w:fldChar w:fldCharType="begin"/>
            </w:r>
            <w:r w:rsidRPr="009B6099">
              <w:rPr>
                <w:rFonts w:asciiTheme="minorHAnsi" w:hAnsiTheme="minorHAnsi" w:cstheme="minorHAnsi"/>
                <w:sz w:val="20"/>
              </w:rPr>
              <w:instrText xml:space="preserve"> XE "R04" </w:instrText>
            </w:r>
            <w:r w:rsidRPr="009B6099">
              <w:rPr>
                <w:rFonts w:asciiTheme="minorHAnsi" w:hAnsiTheme="minorHAnsi" w:cstheme="minorHAnsi"/>
                <w:sz w:val="20"/>
              </w:rPr>
              <w:fldChar w:fldCharType="end"/>
            </w:r>
            <w:r w:rsidRPr="009B6099">
              <w:rPr>
                <w:rFonts w:asciiTheme="minorHAnsi" w:hAnsiTheme="minorHAnsi" w:cstheme="minorHAnsi"/>
                <w:sz w:val="20"/>
              </w:rPr>
              <w:t>.</w:t>
            </w:r>
          </w:p>
          <w:p w14:paraId="5E4891CD" w14:textId="7CE2DCDA" w:rsidR="00F26C6A" w:rsidRPr="009B6099" w:rsidRDefault="00F26C6A" w:rsidP="003F506C">
            <w:pPr>
              <w:pStyle w:val="TableParagraph"/>
              <w:ind w:left="115" w:right="183"/>
              <w:rPr>
                <w:rFonts w:asciiTheme="minorHAnsi" w:hAnsiTheme="minorHAnsi" w:cstheme="minorHAnsi"/>
                <w:sz w:val="20"/>
              </w:rPr>
            </w:pPr>
          </w:p>
        </w:tc>
      </w:tr>
      <w:tr w:rsidR="00946733" w:rsidRPr="009B6099" w14:paraId="393249F6" w14:textId="77777777" w:rsidTr="0036586F">
        <w:trPr>
          <w:cantSplit/>
        </w:trPr>
        <w:tc>
          <w:tcPr>
            <w:tcW w:w="806" w:type="dxa"/>
          </w:tcPr>
          <w:p w14:paraId="16396864" w14:textId="390E539D" w:rsidR="00946733" w:rsidRPr="009B6099" w:rsidRDefault="00946733" w:rsidP="002D0245">
            <w:pPr>
              <w:pStyle w:val="TableParagraph"/>
              <w:ind w:left="115"/>
              <w:rPr>
                <w:rFonts w:asciiTheme="minorHAnsi" w:hAnsiTheme="minorHAnsi" w:cstheme="minorHAnsi"/>
                <w:b/>
                <w:sz w:val="20"/>
              </w:rPr>
            </w:pPr>
            <w:r w:rsidRPr="009B6099">
              <w:rPr>
                <w:rFonts w:asciiTheme="minorHAnsi" w:hAnsiTheme="minorHAnsi" w:cstheme="minorHAnsi"/>
                <w:b/>
                <w:sz w:val="20"/>
              </w:rPr>
              <w:t>R04</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"R04" </w:instrText>
            </w:r>
            <w:r w:rsidRPr="009B6099">
              <w:rPr>
                <w:rFonts w:asciiTheme="minorHAnsi" w:hAnsiTheme="minorHAnsi" w:cstheme="minorHAnsi"/>
                <w:b/>
                <w:sz w:val="20"/>
              </w:rPr>
              <w:fldChar w:fldCharType="end"/>
            </w:r>
          </w:p>
        </w:tc>
        <w:tc>
          <w:tcPr>
            <w:tcW w:w="1980" w:type="dxa"/>
          </w:tcPr>
          <w:p w14:paraId="33666EAA" w14:textId="025D6B23" w:rsidR="00946733" w:rsidRPr="009B6099" w:rsidRDefault="00946733" w:rsidP="002D0245">
            <w:pPr>
              <w:pStyle w:val="TableParagraph"/>
              <w:ind w:left="115"/>
              <w:rPr>
                <w:rFonts w:asciiTheme="minorHAnsi" w:hAnsiTheme="minorHAnsi" w:cstheme="minorHAnsi"/>
                <w:b/>
                <w:sz w:val="20"/>
              </w:rPr>
            </w:pPr>
            <w:r w:rsidRPr="009B6099">
              <w:rPr>
                <w:rFonts w:asciiTheme="minorHAnsi" w:hAnsiTheme="minorHAnsi" w:cstheme="minorHAnsi"/>
                <w:b/>
                <w:sz w:val="20"/>
              </w:rPr>
              <w:t>Scribe</w:t>
            </w:r>
          </w:p>
        </w:tc>
        <w:tc>
          <w:tcPr>
            <w:tcW w:w="2275" w:type="dxa"/>
          </w:tcPr>
          <w:p w14:paraId="7BB03B48" w14:textId="1D250A34"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Students dictate their responses to a human who records verbatim what they dictate. The scribe must be trained and qualified and must follow the test administration guidelines.</w:t>
            </w:r>
          </w:p>
        </w:tc>
        <w:tc>
          <w:tcPr>
            <w:tcW w:w="4473" w:type="dxa"/>
          </w:tcPr>
          <w:p w14:paraId="0122A5F2" w14:textId="77777777" w:rsidR="00F51163" w:rsidRPr="009B6099" w:rsidRDefault="00946733" w:rsidP="003F506C">
            <w:pPr>
              <w:pStyle w:val="TableParagraph"/>
              <w:ind w:left="115" w:right="183"/>
              <w:rPr>
                <w:rFonts w:asciiTheme="minorHAnsi" w:hAnsiTheme="minorHAnsi" w:cstheme="minorHAnsi"/>
                <w:sz w:val="20"/>
              </w:rPr>
            </w:pPr>
            <w:r w:rsidRPr="009B6099">
              <w:rPr>
                <w:rFonts w:asciiTheme="minorHAnsi" w:hAnsiTheme="minorHAnsi" w:cstheme="minorHAnsi"/>
                <w:sz w:val="20"/>
              </w:rPr>
              <w:t xml:space="preserve">Students who have documented significant motor or processing difficulties that </w:t>
            </w:r>
            <w:r w:rsidR="006014D5" w:rsidRPr="009B6099">
              <w:rPr>
                <w:rFonts w:asciiTheme="minorHAnsi" w:hAnsiTheme="minorHAnsi" w:cstheme="minorHAnsi"/>
                <w:sz w:val="20"/>
              </w:rPr>
              <w:t>make</w:t>
            </w:r>
            <w:r w:rsidRPr="009B6099">
              <w:rPr>
                <w:rFonts w:asciiTheme="minorHAnsi" w:hAnsiTheme="minorHAnsi" w:cstheme="minorHAnsi"/>
                <w:sz w:val="20"/>
              </w:rPr>
              <w:t xml:space="preserve"> it difficult to produce responses may need to dictate their responses to a human, who then records the students’ responses verbatim. </w:t>
            </w:r>
          </w:p>
          <w:p w14:paraId="526EE331" w14:textId="77777777" w:rsidR="00F51163" w:rsidRPr="009B6099" w:rsidRDefault="00F51163" w:rsidP="003F506C">
            <w:pPr>
              <w:pStyle w:val="TableParagraph"/>
              <w:ind w:left="115" w:right="183"/>
              <w:rPr>
                <w:rFonts w:asciiTheme="minorHAnsi" w:hAnsiTheme="minorHAnsi" w:cstheme="minorHAnsi"/>
                <w:sz w:val="20"/>
              </w:rPr>
            </w:pPr>
          </w:p>
          <w:p w14:paraId="031AB5BE" w14:textId="2944E0C0" w:rsidR="00F51163" w:rsidRPr="009B6099" w:rsidRDefault="00946733" w:rsidP="003F506C">
            <w:pPr>
              <w:pStyle w:val="TableParagraph"/>
              <w:ind w:left="115" w:right="183"/>
              <w:rPr>
                <w:rFonts w:asciiTheme="minorHAnsi" w:hAnsiTheme="minorHAnsi" w:cstheme="minorHAnsi"/>
                <w:sz w:val="20"/>
              </w:rPr>
            </w:pPr>
            <w:r w:rsidRPr="009B6099">
              <w:rPr>
                <w:rFonts w:asciiTheme="minorHAnsi" w:hAnsiTheme="minorHAnsi" w:cstheme="minorHAnsi"/>
                <w:sz w:val="20"/>
              </w:rPr>
              <w:t xml:space="preserve">The use of this accommodation may result in the student needing </w:t>
            </w:r>
            <w:r w:rsidR="006014D5" w:rsidRPr="009B6099">
              <w:rPr>
                <w:rFonts w:asciiTheme="minorHAnsi" w:hAnsiTheme="minorHAnsi" w:cstheme="minorHAnsi"/>
                <w:sz w:val="20"/>
              </w:rPr>
              <w:t>additional time overall</w:t>
            </w:r>
            <w:r w:rsidRPr="009B6099">
              <w:rPr>
                <w:rFonts w:asciiTheme="minorHAnsi" w:hAnsiTheme="minorHAnsi" w:cstheme="minorHAnsi"/>
                <w:sz w:val="20"/>
              </w:rPr>
              <w:t xml:space="preserve">. For many of these students, dictating to a human scribe is the only way to demonstrate their composition skills. </w:t>
            </w:r>
          </w:p>
          <w:p w14:paraId="465BCE83" w14:textId="77777777" w:rsidR="00F51163" w:rsidRPr="009B6099" w:rsidRDefault="00F51163" w:rsidP="003F506C">
            <w:pPr>
              <w:pStyle w:val="TableParagraph"/>
              <w:ind w:left="115" w:right="183"/>
              <w:rPr>
                <w:rFonts w:asciiTheme="minorHAnsi" w:hAnsiTheme="minorHAnsi" w:cstheme="minorHAnsi"/>
                <w:sz w:val="20"/>
              </w:rPr>
            </w:pPr>
          </w:p>
          <w:p w14:paraId="2C1A487F" w14:textId="32BAE123" w:rsidR="00946733" w:rsidRPr="009B6099" w:rsidRDefault="00946733" w:rsidP="003F506C">
            <w:pPr>
              <w:pStyle w:val="TableParagraph"/>
              <w:ind w:left="115" w:right="183"/>
              <w:rPr>
                <w:rFonts w:asciiTheme="minorHAnsi" w:hAnsiTheme="minorHAnsi" w:cstheme="minorHAnsi"/>
                <w:sz w:val="20"/>
              </w:rPr>
            </w:pPr>
            <w:r w:rsidRPr="009B6099">
              <w:rPr>
                <w:rFonts w:asciiTheme="minorHAnsi" w:hAnsiTheme="minorHAnsi" w:cstheme="minorHAnsi"/>
                <w:sz w:val="20"/>
              </w:rPr>
              <w:t>Students should be able to develop planning notes via the human scribe, and to view what they produce while composing via dictation to the scribe.</w:t>
            </w:r>
          </w:p>
          <w:p w14:paraId="4019ABE4" w14:textId="77777777" w:rsidR="006014D5" w:rsidRPr="009B6099" w:rsidRDefault="006014D5" w:rsidP="003F506C">
            <w:pPr>
              <w:pStyle w:val="TableParagraph"/>
              <w:ind w:left="115" w:right="183"/>
              <w:rPr>
                <w:rFonts w:asciiTheme="minorHAnsi" w:hAnsiTheme="minorHAnsi" w:cstheme="minorHAnsi"/>
                <w:sz w:val="20"/>
              </w:rPr>
            </w:pPr>
          </w:p>
          <w:p w14:paraId="2D4FCAD9" w14:textId="68F384FA" w:rsidR="006014D5" w:rsidRPr="009B6099" w:rsidRDefault="00822C6F" w:rsidP="006014D5">
            <w:pPr>
              <w:pStyle w:val="TableParagraph"/>
              <w:ind w:left="87" w:right="183"/>
              <w:rPr>
                <w:rFonts w:asciiTheme="minorHAnsi" w:hAnsiTheme="minorHAnsi" w:cstheme="minorHAnsi"/>
                <w:color w:val="ED0000"/>
                <w:sz w:val="20"/>
              </w:rPr>
            </w:pPr>
            <w:r w:rsidRPr="009B6099">
              <w:rPr>
                <w:rFonts w:asciiTheme="minorHAnsi" w:hAnsiTheme="minorHAnsi" w:cstheme="minorHAnsi"/>
                <w:color w:val="ED0000"/>
                <w:sz w:val="20"/>
              </w:rPr>
              <w:t>If the student</w:t>
            </w:r>
            <w:r w:rsidR="006014D5" w:rsidRPr="009B6099">
              <w:rPr>
                <w:rFonts w:asciiTheme="minorHAnsi" w:hAnsiTheme="minorHAnsi" w:cstheme="minorHAnsi"/>
                <w:color w:val="ED0000"/>
                <w:sz w:val="20"/>
              </w:rPr>
              <w:t xml:space="preserve"> responses </w:t>
            </w:r>
            <w:r w:rsidRPr="009B6099">
              <w:rPr>
                <w:rFonts w:asciiTheme="minorHAnsi" w:hAnsiTheme="minorHAnsi" w:cstheme="minorHAnsi"/>
                <w:color w:val="ED0000"/>
                <w:sz w:val="20"/>
              </w:rPr>
              <w:t xml:space="preserve">were </w:t>
            </w:r>
            <w:r w:rsidR="00996AB6" w:rsidRPr="009B6099">
              <w:rPr>
                <w:rFonts w:asciiTheme="minorHAnsi" w:hAnsiTheme="minorHAnsi" w:cstheme="minorHAnsi"/>
                <w:color w:val="ED0000"/>
                <w:sz w:val="20"/>
              </w:rPr>
              <w:t xml:space="preserve">initially recorded onto paper (or method other than directly </w:t>
            </w:r>
            <w:r w:rsidR="00580EE1" w:rsidRPr="009B6099">
              <w:rPr>
                <w:rFonts w:asciiTheme="minorHAnsi" w:hAnsiTheme="minorHAnsi" w:cstheme="minorHAnsi"/>
                <w:color w:val="ED0000"/>
                <w:sz w:val="20"/>
              </w:rPr>
              <w:t>entered</w:t>
            </w:r>
            <w:r w:rsidR="00996AB6" w:rsidRPr="009B6099">
              <w:rPr>
                <w:rFonts w:asciiTheme="minorHAnsi" w:hAnsiTheme="minorHAnsi" w:cstheme="minorHAnsi"/>
                <w:color w:val="ED0000"/>
                <w:sz w:val="20"/>
              </w:rPr>
              <w:t xml:space="preserve"> </w:t>
            </w:r>
            <w:r w:rsidR="00562895" w:rsidRPr="009B6099">
              <w:rPr>
                <w:rFonts w:asciiTheme="minorHAnsi" w:hAnsiTheme="minorHAnsi" w:cstheme="minorHAnsi"/>
                <w:color w:val="ED0000"/>
                <w:sz w:val="20"/>
              </w:rPr>
              <w:t xml:space="preserve">in </w:t>
            </w:r>
            <w:r w:rsidR="00996AB6" w:rsidRPr="009B6099">
              <w:rPr>
                <w:rFonts w:asciiTheme="minorHAnsi" w:hAnsiTheme="minorHAnsi" w:cstheme="minorHAnsi"/>
                <w:color w:val="ED0000"/>
                <w:sz w:val="20"/>
              </w:rPr>
              <w:t>the testing platform via the student’s personal login information)</w:t>
            </w:r>
            <w:r w:rsidR="00580EE1" w:rsidRPr="009B6099">
              <w:rPr>
                <w:rFonts w:asciiTheme="minorHAnsi" w:hAnsiTheme="minorHAnsi" w:cstheme="minorHAnsi"/>
                <w:color w:val="ED0000"/>
                <w:sz w:val="20"/>
              </w:rPr>
              <w:t xml:space="preserve">, the student’s response </w:t>
            </w:r>
            <w:r w:rsidR="006014D5" w:rsidRPr="009B6099">
              <w:rPr>
                <w:rFonts w:asciiTheme="minorHAnsi" w:hAnsiTheme="minorHAnsi" w:cstheme="minorHAnsi"/>
                <w:color w:val="ED0000"/>
                <w:sz w:val="20"/>
              </w:rPr>
              <w:t xml:space="preserve">must be immediately transcribed by the test administrator using the </w:t>
            </w:r>
            <w:r w:rsidR="0033314A" w:rsidRPr="009B6099">
              <w:rPr>
                <w:rFonts w:asciiTheme="minorHAnsi" w:hAnsiTheme="minorHAnsi" w:cstheme="minorHAnsi"/>
                <w:color w:val="ED0000"/>
                <w:sz w:val="20"/>
              </w:rPr>
              <w:t>Response Entry system.</w:t>
            </w:r>
          </w:p>
          <w:p w14:paraId="32DF3CF5" w14:textId="4026D085" w:rsidR="00B05AAF" w:rsidRPr="009B6099" w:rsidRDefault="00B05AAF" w:rsidP="003F506C">
            <w:pPr>
              <w:pStyle w:val="TableParagraph"/>
              <w:ind w:left="115" w:right="183"/>
              <w:rPr>
                <w:rFonts w:asciiTheme="minorHAnsi" w:hAnsiTheme="minorHAnsi" w:cstheme="minorHAnsi"/>
                <w:sz w:val="20"/>
              </w:rPr>
            </w:pPr>
          </w:p>
        </w:tc>
      </w:tr>
      <w:tr w:rsidR="00946733" w:rsidRPr="009B6099" w14:paraId="20E2DF22" w14:textId="77777777" w:rsidTr="0036586F">
        <w:trPr>
          <w:cantSplit/>
        </w:trPr>
        <w:tc>
          <w:tcPr>
            <w:tcW w:w="806" w:type="dxa"/>
          </w:tcPr>
          <w:p w14:paraId="3308F7A5" w14:textId="7BA87C46"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R05</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R05</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7A1140B1" w14:textId="2B73E81B" w:rsidR="00946733" w:rsidRPr="009B6099" w:rsidRDefault="002733B9" w:rsidP="002733B9">
            <w:pPr>
              <w:pStyle w:val="TableParagraph"/>
              <w:ind w:left="0"/>
              <w:rPr>
                <w:rFonts w:asciiTheme="minorHAnsi" w:hAnsiTheme="minorHAnsi" w:cstheme="minorHAnsi"/>
                <w:b/>
                <w:i/>
                <w:sz w:val="20"/>
              </w:rPr>
            </w:pPr>
            <w:r w:rsidRPr="009B6099">
              <w:rPr>
                <w:rFonts w:asciiTheme="minorHAnsi" w:hAnsiTheme="minorHAnsi" w:cstheme="minorHAnsi"/>
                <w:b/>
                <w:sz w:val="20"/>
              </w:rPr>
              <w:t xml:space="preserve">  </w:t>
            </w:r>
            <w:r w:rsidR="00946733" w:rsidRPr="009B6099">
              <w:rPr>
                <w:rFonts w:asciiTheme="minorHAnsi" w:hAnsiTheme="minorHAnsi" w:cstheme="minorHAnsi"/>
                <w:b/>
                <w:sz w:val="20"/>
              </w:rPr>
              <w:t>Abacus</w:t>
            </w:r>
          </w:p>
        </w:tc>
        <w:tc>
          <w:tcPr>
            <w:tcW w:w="2275" w:type="dxa"/>
          </w:tcPr>
          <w:p w14:paraId="02D391F8" w14:textId="0FF412DA" w:rsidR="00946733" w:rsidRPr="009B6099" w:rsidRDefault="00946733" w:rsidP="00946733">
            <w:pPr>
              <w:pStyle w:val="TableParagraph"/>
              <w:ind w:left="105" w:right="183"/>
              <w:rPr>
                <w:rFonts w:asciiTheme="minorHAnsi" w:hAnsiTheme="minorHAnsi" w:cstheme="minorHAnsi"/>
                <w:sz w:val="20"/>
              </w:rPr>
            </w:pPr>
            <w:r w:rsidRPr="009B6099">
              <w:rPr>
                <w:rFonts w:asciiTheme="minorHAnsi" w:hAnsiTheme="minorHAnsi" w:cstheme="minorHAnsi"/>
                <w:sz w:val="20"/>
              </w:rPr>
              <w:t>This</w:t>
            </w:r>
            <w:r w:rsidRPr="009B6099">
              <w:rPr>
                <w:rFonts w:asciiTheme="minorHAnsi" w:hAnsiTheme="minorHAnsi" w:cstheme="minorHAnsi"/>
                <w:spacing w:val="-4"/>
                <w:sz w:val="20"/>
              </w:rPr>
              <w:t xml:space="preserve"> </w:t>
            </w:r>
            <w:r w:rsidRPr="009B6099">
              <w:rPr>
                <w:rFonts w:asciiTheme="minorHAnsi" w:hAnsiTheme="minorHAnsi" w:cstheme="minorHAnsi"/>
                <w:sz w:val="20"/>
              </w:rPr>
              <w:t>tool</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used</w:t>
            </w:r>
            <w:r w:rsidRPr="009B6099">
              <w:rPr>
                <w:rFonts w:asciiTheme="minorHAnsi" w:hAnsiTheme="minorHAnsi" w:cstheme="minorHAnsi"/>
                <w:spacing w:val="-2"/>
                <w:sz w:val="20"/>
              </w:rPr>
              <w:t xml:space="preserve"> </w:t>
            </w:r>
            <w:r w:rsidRPr="009B6099">
              <w:rPr>
                <w:rFonts w:asciiTheme="minorHAnsi" w:hAnsiTheme="minorHAnsi" w:cstheme="minorHAnsi"/>
                <w:sz w:val="20"/>
              </w:rPr>
              <w:t>in</w:t>
            </w:r>
            <w:r w:rsidRPr="009B6099">
              <w:rPr>
                <w:rFonts w:asciiTheme="minorHAnsi" w:hAnsiTheme="minorHAnsi" w:cstheme="minorHAnsi"/>
                <w:spacing w:val="-42"/>
                <w:sz w:val="20"/>
              </w:rPr>
              <w:t xml:space="preserve"> </w:t>
            </w:r>
            <w:r w:rsidRPr="009B6099">
              <w:rPr>
                <w:rFonts w:asciiTheme="minorHAnsi" w:hAnsiTheme="minorHAnsi" w:cstheme="minorHAnsi"/>
                <w:sz w:val="20"/>
              </w:rPr>
              <w:t xml:space="preserve">place of </w:t>
            </w:r>
            <w:r w:rsidR="002234AB" w:rsidRPr="009B6099">
              <w:rPr>
                <w:rFonts w:asciiTheme="minorHAnsi" w:hAnsiTheme="minorHAnsi" w:cstheme="minorHAnsi"/>
                <w:sz w:val="20"/>
              </w:rPr>
              <w:t>scratch</w:t>
            </w:r>
            <w:r w:rsidR="005C4934">
              <w:rPr>
                <w:rFonts w:asciiTheme="minorHAnsi" w:hAnsiTheme="minorHAnsi" w:cstheme="minorHAnsi"/>
                <w:sz w:val="20"/>
              </w:rPr>
              <w:t xml:space="preserve"> paper</w:t>
            </w:r>
            <w:r w:rsidR="002234AB" w:rsidRPr="009B6099">
              <w:rPr>
                <w:rFonts w:asciiTheme="minorHAnsi" w:hAnsiTheme="minorHAnsi" w:cstheme="minorHAnsi"/>
                <w:sz w:val="20"/>
              </w:rPr>
              <w:t xml:space="preserve"> (lined or unlined)</w:t>
            </w:r>
            <w:r w:rsidRPr="009B6099">
              <w:rPr>
                <w:rFonts w:asciiTheme="minorHAnsi" w:hAnsiTheme="minorHAnsi" w:cstheme="minorHAnsi"/>
                <w:sz w:val="20"/>
              </w:rPr>
              <w:t xml:space="preserve"> for students who</w:t>
            </w:r>
            <w:r w:rsidRPr="009B6099">
              <w:rPr>
                <w:rFonts w:asciiTheme="minorHAnsi" w:hAnsiTheme="minorHAnsi" w:cstheme="minorHAnsi"/>
                <w:spacing w:val="1"/>
                <w:sz w:val="20"/>
              </w:rPr>
              <w:t xml:space="preserve"> </w:t>
            </w:r>
            <w:r w:rsidRPr="009B6099">
              <w:rPr>
                <w:rFonts w:asciiTheme="minorHAnsi" w:hAnsiTheme="minorHAnsi" w:cstheme="minorHAnsi"/>
                <w:sz w:val="20"/>
              </w:rPr>
              <w:t>typically</w:t>
            </w:r>
            <w:r w:rsidRPr="009B6099">
              <w:rPr>
                <w:rFonts w:asciiTheme="minorHAnsi" w:hAnsiTheme="minorHAnsi" w:cstheme="minorHAnsi"/>
                <w:spacing w:val="-2"/>
                <w:sz w:val="20"/>
              </w:rPr>
              <w:t xml:space="preserve"> </w:t>
            </w:r>
            <w:r w:rsidRPr="009B6099">
              <w:rPr>
                <w:rFonts w:asciiTheme="minorHAnsi" w:hAnsiTheme="minorHAnsi" w:cstheme="minorHAnsi"/>
                <w:sz w:val="20"/>
              </w:rPr>
              <w:t>use</w:t>
            </w:r>
            <w:r w:rsidRPr="009B6099">
              <w:rPr>
                <w:rFonts w:asciiTheme="minorHAnsi" w:hAnsiTheme="minorHAnsi" w:cstheme="minorHAnsi"/>
                <w:spacing w:val="-4"/>
                <w:sz w:val="20"/>
              </w:rPr>
              <w:t xml:space="preserve"> </w:t>
            </w:r>
            <w:r w:rsidRPr="009B6099">
              <w:rPr>
                <w:rFonts w:asciiTheme="minorHAnsi" w:hAnsiTheme="minorHAnsi" w:cstheme="minorHAnsi"/>
                <w:sz w:val="20"/>
              </w:rPr>
              <w:t>an</w:t>
            </w:r>
            <w:r w:rsidRPr="009B6099">
              <w:rPr>
                <w:rFonts w:asciiTheme="minorHAnsi" w:hAnsiTheme="minorHAnsi" w:cstheme="minorHAnsi"/>
                <w:spacing w:val="-2"/>
                <w:sz w:val="20"/>
              </w:rPr>
              <w:t xml:space="preserve"> </w:t>
            </w:r>
            <w:r w:rsidRPr="009B6099">
              <w:rPr>
                <w:rFonts w:asciiTheme="minorHAnsi" w:hAnsiTheme="minorHAnsi" w:cstheme="minorHAnsi"/>
                <w:sz w:val="20"/>
              </w:rPr>
              <w:t>abacus.</w:t>
            </w:r>
          </w:p>
          <w:p w14:paraId="02EBB8A5" w14:textId="77777777" w:rsidR="00946733" w:rsidRPr="009B6099" w:rsidRDefault="00946733" w:rsidP="00946733">
            <w:pPr>
              <w:pStyle w:val="TableParagraph"/>
              <w:spacing w:before="6"/>
              <w:ind w:left="105"/>
              <w:rPr>
                <w:rFonts w:asciiTheme="minorHAnsi" w:hAnsiTheme="minorHAnsi" w:cstheme="minorHAnsi"/>
                <w:b/>
                <w:i/>
                <w:sz w:val="24"/>
              </w:rPr>
            </w:pPr>
          </w:p>
        </w:tc>
        <w:tc>
          <w:tcPr>
            <w:tcW w:w="4473" w:type="dxa"/>
          </w:tcPr>
          <w:p w14:paraId="28174C9D" w14:textId="64BF410C" w:rsidR="00946733" w:rsidRPr="009B6099" w:rsidRDefault="00946733" w:rsidP="002D0245">
            <w:pPr>
              <w:pStyle w:val="TableParagraph"/>
              <w:ind w:left="87"/>
              <w:rPr>
                <w:rFonts w:asciiTheme="minorHAnsi" w:hAnsiTheme="minorHAnsi" w:cstheme="minorHAnsi"/>
                <w:sz w:val="20"/>
              </w:rPr>
            </w:pPr>
            <w:r w:rsidRPr="009B6099">
              <w:rPr>
                <w:rFonts w:asciiTheme="minorHAnsi" w:hAnsiTheme="minorHAnsi" w:cstheme="minorHAnsi"/>
                <w:sz w:val="20"/>
              </w:rPr>
              <w:t>Some students with visual impairments who</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typically use an abacus may use an abacus in place of using </w:t>
            </w:r>
            <w:r w:rsidR="002234AB" w:rsidRPr="009B6099">
              <w:rPr>
                <w:rFonts w:asciiTheme="minorHAnsi" w:hAnsiTheme="minorHAnsi" w:cstheme="minorHAnsi"/>
                <w:sz w:val="20"/>
              </w:rPr>
              <w:t>scratch</w:t>
            </w:r>
            <w:r w:rsidR="005C4934">
              <w:rPr>
                <w:rFonts w:asciiTheme="minorHAnsi" w:hAnsiTheme="minorHAnsi" w:cstheme="minorHAnsi"/>
                <w:sz w:val="20"/>
              </w:rPr>
              <w:t xml:space="preserve"> paper</w:t>
            </w:r>
            <w:r w:rsidR="002234AB" w:rsidRPr="009B6099">
              <w:rPr>
                <w:rFonts w:asciiTheme="minorHAnsi" w:hAnsiTheme="minorHAnsi" w:cstheme="minorHAnsi"/>
                <w:sz w:val="20"/>
              </w:rPr>
              <w:t xml:space="preserve"> (lined or unlined)</w:t>
            </w:r>
            <w:r w:rsidRPr="009B6099">
              <w:rPr>
                <w:rFonts w:asciiTheme="minorHAnsi" w:hAnsiTheme="minorHAnsi" w:cstheme="minorHAnsi"/>
                <w:sz w:val="20"/>
              </w:rPr>
              <w:t>.</w:t>
            </w:r>
          </w:p>
        </w:tc>
      </w:tr>
      <w:tr w:rsidR="00946733" w:rsidRPr="009B6099" w14:paraId="728AB322" w14:textId="77777777" w:rsidTr="0036586F">
        <w:trPr>
          <w:cantSplit/>
        </w:trPr>
        <w:tc>
          <w:tcPr>
            <w:tcW w:w="806" w:type="dxa"/>
          </w:tcPr>
          <w:p w14:paraId="6DC114CD" w14:textId="21330C0C"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lastRenderedPageBreak/>
              <w:t>R11</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R11</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3C50E82C" w14:textId="77777777" w:rsidR="00946733" w:rsidRPr="009B6099" w:rsidRDefault="00946733" w:rsidP="00946733">
            <w:pPr>
              <w:pStyle w:val="TableParagraph"/>
              <w:ind w:left="102" w:right="250"/>
              <w:rPr>
                <w:rFonts w:asciiTheme="minorHAnsi" w:hAnsiTheme="minorHAnsi" w:cstheme="minorHAnsi"/>
                <w:b/>
                <w:bCs/>
                <w:sz w:val="20"/>
              </w:rPr>
            </w:pPr>
            <w:r w:rsidRPr="009B6099">
              <w:rPr>
                <w:rFonts w:asciiTheme="minorHAnsi" w:hAnsiTheme="minorHAnsi" w:cstheme="minorHAnsi"/>
                <w:b/>
                <w:bCs/>
                <w:sz w:val="20"/>
              </w:rPr>
              <w:t xml:space="preserve">Assistive technology - alternate </w:t>
            </w:r>
            <w:r w:rsidRPr="009B6099">
              <w:rPr>
                <w:rFonts w:asciiTheme="minorHAnsi" w:hAnsiTheme="minorHAnsi" w:cstheme="minorHAnsi"/>
                <w:b/>
                <w:bCs/>
                <w:i/>
                <w:iCs/>
                <w:sz w:val="20"/>
                <w:u w:val="single"/>
              </w:rPr>
              <w:t>response</w:t>
            </w:r>
            <w:r w:rsidRPr="009B6099">
              <w:rPr>
                <w:rFonts w:asciiTheme="minorHAnsi" w:hAnsiTheme="minorHAnsi" w:cstheme="minorHAnsi"/>
                <w:b/>
                <w:bCs/>
                <w:sz w:val="20"/>
              </w:rPr>
              <w:t xml:space="preserve"> options</w:t>
            </w:r>
          </w:p>
          <w:p w14:paraId="2347F915" w14:textId="77777777" w:rsidR="00946733" w:rsidRPr="009B6099" w:rsidRDefault="00946733" w:rsidP="00946733">
            <w:pPr>
              <w:pStyle w:val="TableParagraph"/>
              <w:rPr>
                <w:rFonts w:asciiTheme="minorHAnsi" w:hAnsiTheme="minorHAnsi" w:cstheme="minorHAnsi"/>
                <w:b/>
                <w:i/>
                <w:sz w:val="20"/>
              </w:rPr>
            </w:pPr>
          </w:p>
        </w:tc>
        <w:tc>
          <w:tcPr>
            <w:tcW w:w="2275" w:type="dxa"/>
          </w:tcPr>
          <w:p w14:paraId="01C2717C" w14:textId="77777777" w:rsidR="00946733" w:rsidRPr="009B6099" w:rsidRDefault="00946733" w:rsidP="00946733">
            <w:pPr>
              <w:pStyle w:val="TableParagraph"/>
              <w:ind w:left="105" w:right="183"/>
              <w:rPr>
                <w:rFonts w:asciiTheme="minorHAnsi" w:hAnsiTheme="minorHAnsi" w:cstheme="minorHAnsi"/>
                <w:sz w:val="20"/>
                <w:szCs w:val="20"/>
              </w:rPr>
            </w:pPr>
            <w:r w:rsidRPr="009B6099">
              <w:rPr>
                <w:rFonts w:asciiTheme="minorHAnsi" w:hAnsiTheme="minorHAnsi" w:cstheme="minorHAnsi"/>
                <w:sz w:val="20"/>
                <w:szCs w:val="20"/>
              </w:rPr>
              <w:t>Alternate response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options include but are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not limited to adapted</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keyboards, large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keyboards, StickyKeys,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MouseKeys, FilterKeys,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adapted mouse, touch</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screen, head wand, and</w:t>
            </w:r>
            <w:r w:rsidRPr="009B6099">
              <w:rPr>
                <w:rFonts w:asciiTheme="minorHAnsi" w:hAnsiTheme="minorHAnsi" w:cstheme="minorHAnsi"/>
                <w:spacing w:val="-43"/>
                <w:sz w:val="20"/>
                <w:szCs w:val="20"/>
              </w:rPr>
              <w:t xml:space="preserve"> </w:t>
            </w:r>
            <w:r w:rsidRPr="009B6099">
              <w:rPr>
                <w:rFonts w:asciiTheme="minorHAnsi" w:hAnsiTheme="minorHAnsi" w:cstheme="minorHAnsi"/>
                <w:sz w:val="20"/>
                <w:szCs w:val="20"/>
              </w:rPr>
              <w:t>switches.</w:t>
            </w:r>
          </w:p>
          <w:p w14:paraId="03BC9813" w14:textId="77777777" w:rsidR="00946733" w:rsidRPr="009B6099" w:rsidRDefault="00946733" w:rsidP="00946733">
            <w:pPr>
              <w:pStyle w:val="TableParagraph"/>
              <w:spacing w:before="6"/>
              <w:ind w:left="105"/>
              <w:rPr>
                <w:rFonts w:asciiTheme="minorHAnsi" w:hAnsiTheme="minorHAnsi" w:cstheme="minorHAnsi"/>
                <w:b/>
                <w:i/>
                <w:sz w:val="20"/>
                <w:szCs w:val="20"/>
              </w:rPr>
            </w:pPr>
          </w:p>
          <w:p w14:paraId="4D6ED4D2" w14:textId="77777777" w:rsidR="009E0B71" w:rsidRPr="009B6099" w:rsidRDefault="009E0B71" w:rsidP="009E0B71">
            <w:pPr>
              <w:pStyle w:val="ListParagraph"/>
              <w:ind w:left="95" w:right="104" w:firstLine="0"/>
              <w:rPr>
                <w:rFonts w:asciiTheme="minorHAnsi" w:hAnsiTheme="minorHAnsi" w:cstheme="minorHAnsi"/>
                <w:b/>
                <w:bCs/>
                <w:color w:val="FF0000"/>
                <w:sz w:val="20"/>
                <w:szCs w:val="20"/>
              </w:rPr>
            </w:pPr>
            <w:r w:rsidRPr="009B6099">
              <w:rPr>
                <w:rFonts w:asciiTheme="minorHAnsi" w:hAnsiTheme="minorHAnsi" w:cstheme="minorHAnsi"/>
                <w:b/>
                <w:bCs/>
                <w:color w:val="ED0000"/>
                <w:sz w:val="20"/>
                <w:szCs w:val="20"/>
              </w:rPr>
              <w:t xml:space="preserve">Do not select this code just because the student has a read aloud (i.e., P01 or P13…etc.) accommodation code without other ALTERNATE RESPONSE DEVICE needs. </w:t>
            </w:r>
            <w:r w:rsidRPr="009B6099">
              <w:rPr>
                <w:rFonts w:asciiTheme="minorHAnsi" w:hAnsiTheme="minorHAnsi" w:cstheme="minorHAnsi"/>
                <w:sz w:val="20"/>
                <w:szCs w:val="20"/>
              </w:rPr>
              <w:t xml:space="preserve">This code is for the </w:t>
            </w:r>
            <w:r w:rsidRPr="009B6099">
              <w:rPr>
                <w:rFonts w:asciiTheme="minorHAnsi" w:hAnsiTheme="minorHAnsi" w:cstheme="minorHAnsi"/>
                <w:b/>
                <w:bCs/>
                <w:sz w:val="20"/>
                <w:szCs w:val="20"/>
                <w:u w:val="single"/>
              </w:rPr>
              <w:t>response</w:t>
            </w:r>
            <w:r w:rsidRPr="009B6099">
              <w:rPr>
                <w:rFonts w:asciiTheme="minorHAnsi" w:hAnsiTheme="minorHAnsi" w:cstheme="minorHAnsi"/>
                <w:sz w:val="20"/>
                <w:szCs w:val="20"/>
              </w:rPr>
              <w:t xml:space="preserve"> supports only and read aloud supports are a </w:t>
            </w:r>
            <w:r w:rsidRPr="009B6099">
              <w:rPr>
                <w:rFonts w:asciiTheme="minorHAnsi" w:hAnsiTheme="minorHAnsi" w:cstheme="minorHAnsi"/>
                <w:b/>
                <w:bCs/>
                <w:sz w:val="20"/>
                <w:szCs w:val="20"/>
                <w:u w:val="single"/>
              </w:rPr>
              <w:t>presentation</w:t>
            </w:r>
            <w:r w:rsidRPr="009B6099">
              <w:rPr>
                <w:rFonts w:asciiTheme="minorHAnsi" w:hAnsiTheme="minorHAnsi" w:cstheme="minorHAnsi"/>
                <w:sz w:val="20"/>
                <w:szCs w:val="20"/>
              </w:rPr>
              <w:t xml:space="preserve"> support.</w:t>
            </w:r>
            <w:r w:rsidRPr="009B6099">
              <w:rPr>
                <w:rFonts w:asciiTheme="minorHAnsi" w:hAnsiTheme="minorHAnsi" w:cstheme="minorHAnsi"/>
                <w:b/>
                <w:bCs/>
                <w:color w:val="FF0000"/>
                <w:sz w:val="20"/>
                <w:szCs w:val="20"/>
              </w:rPr>
              <w:t xml:space="preserve"> </w:t>
            </w:r>
          </w:p>
          <w:p w14:paraId="1B2B50CE" w14:textId="77777777" w:rsidR="009E0B71" w:rsidRPr="009B6099" w:rsidRDefault="009E0B71" w:rsidP="00946733">
            <w:pPr>
              <w:pStyle w:val="TableParagraph"/>
              <w:spacing w:before="6"/>
              <w:ind w:left="105"/>
              <w:rPr>
                <w:rFonts w:asciiTheme="minorHAnsi" w:hAnsiTheme="minorHAnsi" w:cstheme="minorHAnsi"/>
                <w:b/>
                <w:i/>
                <w:sz w:val="20"/>
                <w:szCs w:val="20"/>
              </w:rPr>
            </w:pPr>
          </w:p>
        </w:tc>
        <w:tc>
          <w:tcPr>
            <w:tcW w:w="4473" w:type="dxa"/>
          </w:tcPr>
          <w:p w14:paraId="6B5EC687" w14:textId="77777777" w:rsidR="00562895" w:rsidRPr="009B6099" w:rsidRDefault="00946733" w:rsidP="002D0245">
            <w:pPr>
              <w:pStyle w:val="TableParagraph"/>
              <w:ind w:left="87"/>
              <w:rPr>
                <w:rFonts w:asciiTheme="minorHAnsi" w:hAnsiTheme="minorHAnsi" w:cstheme="minorHAnsi"/>
                <w:sz w:val="20"/>
              </w:rPr>
            </w:pPr>
            <w:r w:rsidRPr="009B6099">
              <w:rPr>
                <w:rFonts w:asciiTheme="minorHAnsi" w:hAnsiTheme="minorHAnsi" w:cstheme="minorHAnsi"/>
                <w:sz w:val="20"/>
              </w:rPr>
              <w:t>Students with some physical disabilities (including both fine motor and gross motor skills) may need to use the alternate response options accommodation.</w:t>
            </w:r>
          </w:p>
          <w:p w14:paraId="601E3A20" w14:textId="77777777" w:rsidR="00562895" w:rsidRPr="009B6099" w:rsidRDefault="00562895" w:rsidP="002D0245">
            <w:pPr>
              <w:pStyle w:val="TableParagraph"/>
              <w:ind w:left="87"/>
              <w:rPr>
                <w:rFonts w:asciiTheme="minorHAnsi" w:hAnsiTheme="minorHAnsi" w:cstheme="minorHAnsi"/>
                <w:sz w:val="20"/>
              </w:rPr>
            </w:pPr>
          </w:p>
          <w:p w14:paraId="4EFF7BF5" w14:textId="77777777" w:rsidR="00946733" w:rsidRPr="009B6099" w:rsidRDefault="00946733" w:rsidP="00562895">
            <w:pPr>
              <w:pStyle w:val="TableParagraph"/>
              <w:ind w:left="87" w:right="79"/>
              <w:rPr>
                <w:rFonts w:asciiTheme="minorHAnsi" w:hAnsiTheme="minorHAnsi" w:cstheme="minorHAnsi"/>
                <w:sz w:val="20"/>
              </w:rPr>
            </w:pPr>
            <w:r w:rsidRPr="009B6099">
              <w:rPr>
                <w:rFonts w:asciiTheme="minorHAnsi" w:hAnsiTheme="minorHAnsi" w:cstheme="minorHAnsi"/>
                <w:sz w:val="20"/>
              </w:rPr>
              <w:t xml:space="preserve">Some alternate response options are external devices that must be plugged in and </w:t>
            </w:r>
            <w:r w:rsidR="0060723C" w:rsidRPr="009B6099">
              <w:rPr>
                <w:rFonts w:asciiTheme="minorHAnsi" w:hAnsiTheme="minorHAnsi" w:cstheme="minorHAnsi"/>
                <w:sz w:val="20"/>
              </w:rPr>
              <w:t>be compatible</w:t>
            </w:r>
            <w:r w:rsidRPr="009B6099">
              <w:rPr>
                <w:rFonts w:asciiTheme="minorHAnsi" w:hAnsiTheme="minorHAnsi" w:cstheme="minorHAnsi"/>
                <w:sz w:val="20"/>
              </w:rPr>
              <w:t xml:space="preserve"> with the assessment delivery platform.</w:t>
            </w:r>
          </w:p>
          <w:p w14:paraId="3F8AE370" w14:textId="77777777" w:rsidR="0015381A" w:rsidRPr="009B6099" w:rsidRDefault="0015381A" w:rsidP="00562895">
            <w:pPr>
              <w:pStyle w:val="TableParagraph"/>
              <w:ind w:left="87" w:right="79"/>
              <w:rPr>
                <w:rFonts w:asciiTheme="minorHAnsi" w:hAnsiTheme="minorHAnsi" w:cstheme="minorHAnsi"/>
                <w:sz w:val="20"/>
              </w:rPr>
            </w:pPr>
          </w:p>
          <w:p w14:paraId="3FABEE54" w14:textId="77777777" w:rsidR="0015381A" w:rsidRPr="009B6099" w:rsidRDefault="0015381A" w:rsidP="00562895">
            <w:pPr>
              <w:pStyle w:val="TableParagraph"/>
              <w:ind w:left="87" w:right="79"/>
              <w:rPr>
                <w:rFonts w:asciiTheme="minorHAnsi" w:hAnsiTheme="minorHAnsi" w:cstheme="minorHAnsi"/>
                <w:sz w:val="20"/>
              </w:rPr>
            </w:pPr>
            <w:r w:rsidRPr="009B6099">
              <w:rPr>
                <w:rFonts w:asciiTheme="minorHAnsi" w:hAnsiTheme="minorHAnsi" w:cstheme="minorHAnsi"/>
                <w:sz w:val="20"/>
              </w:rPr>
              <w:t xml:space="preserve">See the </w:t>
            </w:r>
            <w:r w:rsidRPr="009B6099">
              <w:rPr>
                <w:rFonts w:asciiTheme="minorHAnsi" w:hAnsiTheme="minorHAnsi" w:cstheme="minorHAnsi"/>
                <w:i/>
                <w:iCs/>
                <w:sz w:val="20"/>
              </w:rPr>
              <w:t>Assistive Technology Manual</w:t>
            </w:r>
            <w:r w:rsidRPr="009B6099">
              <w:rPr>
                <w:rFonts w:asciiTheme="minorHAnsi" w:hAnsiTheme="minorHAnsi" w:cstheme="minorHAnsi"/>
                <w:sz w:val="20"/>
              </w:rPr>
              <w:t xml:space="preserve"> found in the Resources section of the Cambium webpages for additional information for specific devices and programs. </w:t>
            </w:r>
          </w:p>
          <w:p w14:paraId="67C7AED3" w14:textId="19254B8E" w:rsidR="0015381A" w:rsidRPr="009B6099" w:rsidRDefault="0015381A" w:rsidP="00562895">
            <w:pPr>
              <w:pStyle w:val="TableParagraph"/>
              <w:ind w:left="87" w:right="79"/>
              <w:rPr>
                <w:rFonts w:asciiTheme="minorHAnsi" w:hAnsiTheme="minorHAnsi" w:cstheme="minorHAnsi"/>
                <w:sz w:val="20"/>
              </w:rPr>
            </w:pPr>
          </w:p>
        </w:tc>
      </w:tr>
      <w:tr w:rsidR="00946733" w:rsidRPr="009B6099" w14:paraId="017B03D5" w14:textId="77777777" w:rsidTr="0036586F">
        <w:trPr>
          <w:cantSplit/>
        </w:trPr>
        <w:tc>
          <w:tcPr>
            <w:tcW w:w="806" w:type="dxa"/>
          </w:tcPr>
          <w:p w14:paraId="604C52DB" w14:textId="60782323"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R15</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R15</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6B13746C" w14:textId="27B318C3" w:rsidR="00946733" w:rsidRPr="009B6099" w:rsidRDefault="00946733" w:rsidP="002733B9">
            <w:pPr>
              <w:pStyle w:val="TableParagraph"/>
              <w:ind w:left="102"/>
              <w:rPr>
                <w:rFonts w:asciiTheme="minorHAnsi" w:hAnsiTheme="minorHAnsi" w:cstheme="minorHAnsi"/>
                <w:b/>
                <w:i/>
                <w:sz w:val="20"/>
              </w:rPr>
            </w:pPr>
            <w:r w:rsidRPr="009B6099">
              <w:rPr>
                <w:rFonts w:asciiTheme="minorHAnsi" w:hAnsiTheme="minorHAnsi" w:cstheme="minorHAnsi"/>
                <w:b/>
                <w:spacing w:val="-1"/>
                <w:sz w:val="20"/>
              </w:rPr>
              <w:t xml:space="preserve">Bilingual </w:t>
            </w:r>
            <w:r w:rsidRPr="009B6099">
              <w:rPr>
                <w:rFonts w:asciiTheme="minorHAnsi" w:hAnsiTheme="minorHAnsi" w:cstheme="minorHAnsi"/>
                <w:b/>
                <w:sz w:val="20"/>
              </w:rPr>
              <w:t>word-to-</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word glossary</w:t>
            </w:r>
          </w:p>
        </w:tc>
        <w:tc>
          <w:tcPr>
            <w:tcW w:w="2275" w:type="dxa"/>
          </w:tcPr>
          <w:p w14:paraId="77B37080" w14:textId="77777777" w:rsidR="00946733" w:rsidRPr="009B6099" w:rsidRDefault="00946733" w:rsidP="005C4934">
            <w:pPr>
              <w:pStyle w:val="TableParagraph"/>
              <w:ind w:left="87" w:right="241"/>
              <w:rPr>
                <w:rFonts w:asciiTheme="minorHAnsi" w:hAnsiTheme="minorHAnsi" w:cstheme="minorHAnsi"/>
                <w:sz w:val="20"/>
              </w:rPr>
            </w:pPr>
            <w:r w:rsidRPr="009B6099">
              <w:rPr>
                <w:rFonts w:asciiTheme="minorHAnsi" w:hAnsiTheme="minorHAnsi" w:cstheme="minorHAnsi"/>
                <w:sz w:val="20"/>
              </w:rPr>
              <w:t>Bilingual word-to-word</w:t>
            </w:r>
            <w:r w:rsidRPr="005C4934">
              <w:rPr>
                <w:rFonts w:asciiTheme="minorHAnsi" w:hAnsiTheme="minorHAnsi" w:cstheme="minorHAnsi"/>
                <w:sz w:val="20"/>
              </w:rPr>
              <w:t xml:space="preserve"> </w:t>
            </w:r>
            <w:r w:rsidRPr="009B6099">
              <w:rPr>
                <w:rFonts w:asciiTheme="minorHAnsi" w:hAnsiTheme="minorHAnsi" w:cstheme="minorHAnsi"/>
                <w:sz w:val="20"/>
              </w:rPr>
              <w:t>glossary are a language</w:t>
            </w:r>
            <w:r w:rsidRPr="005C4934">
              <w:rPr>
                <w:rFonts w:asciiTheme="minorHAnsi" w:hAnsiTheme="minorHAnsi" w:cstheme="minorHAnsi"/>
                <w:sz w:val="20"/>
              </w:rPr>
              <w:t xml:space="preserve"> </w:t>
            </w:r>
            <w:r w:rsidRPr="009B6099">
              <w:rPr>
                <w:rFonts w:asciiTheme="minorHAnsi" w:hAnsiTheme="minorHAnsi" w:cstheme="minorHAnsi"/>
                <w:sz w:val="20"/>
              </w:rPr>
              <w:t>support.</w:t>
            </w:r>
          </w:p>
          <w:p w14:paraId="39EFCC0C" w14:textId="77777777" w:rsidR="00946733" w:rsidRPr="009B6099" w:rsidRDefault="00946733" w:rsidP="0060723C">
            <w:pPr>
              <w:pStyle w:val="TableParagraph"/>
              <w:ind w:left="87" w:right="241"/>
              <w:rPr>
                <w:rFonts w:asciiTheme="minorHAnsi" w:hAnsiTheme="minorHAnsi" w:cstheme="minorHAnsi"/>
                <w:sz w:val="20"/>
              </w:rPr>
            </w:pPr>
          </w:p>
          <w:p w14:paraId="64663D68" w14:textId="0EC74AE2" w:rsidR="00946733" w:rsidRPr="009B6099" w:rsidRDefault="00946733" w:rsidP="0060723C">
            <w:pPr>
              <w:pStyle w:val="TableParagraph"/>
              <w:ind w:left="87" w:right="241"/>
              <w:rPr>
                <w:rFonts w:asciiTheme="minorHAnsi" w:hAnsiTheme="minorHAnsi" w:cstheme="minorHAnsi"/>
                <w:b/>
                <w:i/>
                <w:sz w:val="24"/>
              </w:rPr>
            </w:pPr>
            <w:r w:rsidRPr="009B6099">
              <w:rPr>
                <w:rFonts w:asciiTheme="minorHAnsi" w:hAnsiTheme="minorHAnsi" w:cstheme="minorHAnsi"/>
                <w:sz w:val="20"/>
              </w:rPr>
              <w:t xml:space="preserve">For the </w:t>
            </w:r>
            <w:r w:rsidRPr="005C4934">
              <w:rPr>
                <w:rFonts w:asciiTheme="minorHAnsi" w:hAnsiTheme="minorHAnsi" w:cstheme="minorHAnsi"/>
                <w:sz w:val="20"/>
              </w:rPr>
              <w:t>WVGSA</w:t>
            </w:r>
            <w:r w:rsidRPr="009B6099">
              <w:rPr>
                <w:rFonts w:asciiTheme="minorHAnsi" w:hAnsiTheme="minorHAnsi" w:cstheme="minorHAnsi"/>
                <w:sz w:val="20"/>
              </w:rPr>
              <w:t xml:space="preserve">, utilize the glossary the student is accustomed to </w:t>
            </w:r>
            <w:r w:rsidR="0060723C" w:rsidRPr="009B6099">
              <w:rPr>
                <w:rFonts w:asciiTheme="minorHAnsi" w:hAnsiTheme="minorHAnsi" w:cstheme="minorHAnsi"/>
                <w:sz w:val="20"/>
              </w:rPr>
              <w:t>accessing for</w:t>
            </w:r>
            <w:r w:rsidRPr="009B6099">
              <w:rPr>
                <w:rFonts w:asciiTheme="minorHAnsi" w:hAnsiTheme="minorHAnsi" w:cstheme="minorHAnsi"/>
                <w:sz w:val="20"/>
              </w:rPr>
              <w:t xml:space="preserve"> instruction.</w:t>
            </w:r>
          </w:p>
        </w:tc>
        <w:tc>
          <w:tcPr>
            <w:tcW w:w="4473" w:type="dxa"/>
          </w:tcPr>
          <w:p w14:paraId="69C1EB72" w14:textId="6567BC5C" w:rsidR="00445755" w:rsidRPr="009B6099" w:rsidRDefault="00946733" w:rsidP="002D0245">
            <w:pPr>
              <w:pStyle w:val="TableParagraph"/>
              <w:ind w:left="87" w:right="241"/>
              <w:rPr>
                <w:rFonts w:asciiTheme="minorHAnsi" w:hAnsiTheme="minorHAnsi" w:cstheme="minorHAnsi"/>
                <w:sz w:val="20"/>
              </w:rPr>
            </w:pPr>
            <w:r w:rsidRPr="009B6099">
              <w:rPr>
                <w:rFonts w:asciiTheme="minorHAnsi" w:hAnsiTheme="minorHAnsi" w:cstheme="minorHAnsi"/>
                <w:sz w:val="20"/>
              </w:rPr>
              <w:t>Students who have limited English language skills</w:t>
            </w:r>
            <w:r w:rsidRPr="009B6099">
              <w:rPr>
                <w:rFonts w:asciiTheme="minorHAnsi" w:hAnsiTheme="minorHAnsi" w:cstheme="minorHAnsi"/>
                <w:spacing w:val="1"/>
                <w:sz w:val="20"/>
              </w:rPr>
              <w:t xml:space="preserve"> </w:t>
            </w:r>
            <w:r w:rsidRPr="009B6099">
              <w:rPr>
                <w:rFonts w:asciiTheme="minorHAnsi" w:hAnsiTheme="minorHAnsi" w:cstheme="minorHAnsi"/>
                <w:sz w:val="20"/>
              </w:rPr>
              <w:t>can</w:t>
            </w:r>
            <w:r w:rsidRPr="009B6099">
              <w:rPr>
                <w:rFonts w:asciiTheme="minorHAnsi" w:hAnsiTheme="minorHAnsi" w:cstheme="minorHAnsi"/>
                <w:spacing w:val="1"/>
                <w:sz w:val="20"/>
              </w:rPr>
              <w:t xml:space="preserve"> </w:t>
            </w:r>
            <w:r w:rsidRPr="009B6099">
              <w:rPr>
                <w:rFonts w:asciiTheme="minorHAnsi" w:hAnsiTheme="minorHAnsi" w:cstheme="minorHAnsi"/>
                <w:sz w:val="20"/>
              </w:rPr>
              <w:t>use</w:t>
            </w:r>
            <w:r w:rsidRPr="009B6099">
              <w:rPr>
                <w:rFonts w:asciiTheme="minorHAnsi" w:hAnsiTheme="minorHAnsi" w:cstheme="minorHAnsi"/>
                <w:spacing w:val="-1"/>
                <w:sz w:val="20"/>
              </w:rPr>
              <w:t xml:space="preserve"> </w:t>
            </w:r>
            <w:r w:rsidR="00445755" w:rsidRPr="009B6099">
              <w:rPr>
                <w:rFonts w:asciiTheme="minorHAnsi" w:hAnsiTheme="minorHAnsi" w:cstheme="minorHAnsi"/>
                <w:sz w:val="20"/>
              </w:rPr>
              <w:t>a</w:t>
            </w:r>
            <w:r w:rsidRPr="009B6099">
              <w:rPr>
                <w:rFonts w:asciiTheme="minorHAnsi" w:hAnsiTheme="minorHAnsi" w:cstheme="minorHAnsi"/>
                <w:spacing w:val="-1"/>
                <w:sz w:val="20"/>
              </w:rPr>
              <w:t xml:space="preserve"> </w:t>
            </w:r>
            <w:r w:rsidRPr="009B6099">
              <w:rPr>
                <w:rFonts w:asciiTheme="minorHAnsi" w:hAnsiTheme="minorHAnsi" w:cstheme="minorHAnsi"/>
                <w:sz w:val="20"/>
              </w:rPr>
              <w:t>bilingual word-to-word</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glossary. </w:t>
            </w:r>
          </w:p>
          <w:p w14:paraId="72D15B83" w14:textId="77777777" w:rsidR="00445755" w:rsidRPr="009B6099" w:rsidRDefault="00445755" w:rsidP="002D0245">
            <w:pPr>
              <w:pStyle w:val="TableParagraph"/>
              <w:ind w:left="87" w:right="241"/>
              <w:rPr>
                <w:rFonts w:asciiTheme="minorHAnsi" w:hAnsiTheme="minorHAnsi" w:cstheme="minorHAnsi"/>
                <w:sz w:val="20"/>
              </w:rPr>
            </w:pPr>
          </w:p>
          <w:p w14:paraId="26F63FF7" w14:textId="4F726674" w:rsidR="00040254" w:rsidRPr="009B6099" w:rsidRDefault="00946733" w:rsidP="002D0245">
            <w:pPr>
              <w:pStyle w:val="TableParagraph"/>
              <w:ind w:left="87" w:right="241"/>
              <w:rPr>
                <w:rFonts w:asciiTheme="minorHAnsi" w:hAnsiTheme="minorHAnsi" w:cstheme="minorHAnsi"/>
                <w:sz w:val="20"/>
              </w:rPr>
            </w:pPr>
            <w:r w:rsidRPr="009B6099">
              <w:rPr>
                <w:rFonts w:asciiTheme="minorHAnsi" w:hAnsiTheme="minorHAnsi" w:cstheme="minorHAnsi"/>
                <w:sz w:val="20"/>
              </w:rPr>
              <w:t>The</w:t>
            </w:r>
            <w:r w:rsidRPr="009B6099">
              <w:rPr>
                <w:rFonts w:asciiTheme="minorHAnsi" w:hAnsiTheme="minorHAnsi" w:cstheme="minorHAnsi"/>
                <w:spacing w:val="1"/>
                <w:sz w:val="20"/>
              </w:rPr>
              <w:t xml:space="preserve"> </w:t>
            </w:r>
            <w:r w:rsidRPr="009B6099">
              <w:rPr>
                <w:rFonts w:asciiTheme="minorHAnsi" w:hAnsiTheme="minorHAnsi" w:cstheme="minorHAnsi"/>
                <w:sz w:val="20"/>
              </w:rPr>
              <w:t>use of this accommodation may result in the</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w:t>
            </w:r>
            <w:r w:rsidRPr="009B6099">
              <w:rPr>
                <w:rFonts w:asciiTheme="minorHAnsi" w:hAnsiTheme="minorHAnsi" w:cstheme="minorHAnsi"/>
                <w:spacing w:val="-5"/>
                <w:sz w:val="20"/>
              </w:rPr>
              <w:t xml:space="preserve"> </w:t>
            </w:r>
            <w:r w:rsidRPr="009B6099">
              <w:rPr>
                <w:rFonts w:asciiTheme="minorHAnsi" w:hAnsiTheme="minorHAnsi" w:cstheme="minorHAnsi"/>
                <w:sz w:val="20"/>
              </w:rPr>
              <w:t>needing</w:t>
            </w:r>
            <w:r w:rsidRPr="009B6099">
              <w:rPr>
                <w:rFonts w:asciiTheme="minorHAnsi" w:hAnsiTheme="minorHAnsi" w:cstheme="minorHAnsi"/>
                <w:spacing w:val="-4"/>
                <w:sz w:val="20"/>
              </w:rPr>
              <w:t xml:space="preserve"> </w:t>
            </w:r>
            <w:r w:rsidRPr="009B6099">
              <w:rPr>
                <w:rFonts w:asciiTheme="minorHAnsi" w:hAnsiTheme="minorHAnsi" w:cstheme="minorHAnsi"/>
                <w:sz w:val="20"/>
              </w:rPr>
              <w:t>additional</w:t>
            </w:r>
            <w:r w:rsidRPr="009B6099">
              <w:rPr>
                <w:rFonts w:asciiTheme="minorHAnsi" w:hAnsiTheme="minorHAnsi" w:cstheme="minorHAnsi"/>
                <w:spacing w:val="-4"/>
                <w:sz w:val="20"/>
              </w:rPr>
              <w:t xml:space="preserve"> </w:t>
            </w:r>
            <w:r w:rsidRPr="009B6099">
              <w:rPr>
                <w:rFonts w:asciiTheme="minorHAnsi" w:hAnsiTheme="minorHAnsi" w:cstheme="minorHAnsi"/>
                <w:sz w:val="20"/>
              </w:rPr>
              <w:t>overall</w:t>
            </w:r>
            <w:r w:rsidRPr="009B6099">
              <w:rPr>
                <w:rFonts w:asciiTheme="minorHAnsi" w:hAnsiTheme="minorHAnsi" w:cstheme="minorHAnsi"/>
                <w:spacing w:val="-4"/>
                <w:sz w:val="20"/>
              </w:rPr>
              <w:t xml:space="preserve"> </w:t>
            </w:r>
            <w:r w:rsidRPr="009B6099">
              <w:rPr>
                <w:rFonts w:asciiTheme="minorHAnsi" w:hAnsiTheme="minorHAnsi" w:cstheme="minorHAnsi"/>
                <w:sz w:val="20"/>
              </w:rPr>
              <w:t>time</w:t>
            </w:r>
            <w:r w:rsidRPr="009B6099">
              <w:rPr>
                <w:rFonts w:asciiTheme="minorHAnsi" w:hAnsiTheme="minorHAnsi" w:cstheme="minorHAnsi"/>
                <w:spacing w:val="-5"/>
                <w:sz w:val="20"/>
              </w:rPr>
              <w:t xml:space="preserve"> </w:t>
            </w:r>
            <w:r w:rsidRPr="009B6099">
              <w:rPr>
                <w:rFonts w:asciiTheme="minorHAnsi" w:hAnsiTheme="minorHAnsi" w:cstheme="minorHAnsi"/>
                <w:sz w:val="20"/>
              </w:rPr>
              <w:t>to</w:t>
            </w:r>
            <w:r w:rsidRPr="009B6099">
              <w:rPr>
                <w:rFonts w:asciiTheme="minorHAnsi" w:hAnsiTheme="minorHAnsi" w:cstheme="minorHAnsi"/>
                <w:spacing w:val="-5"/>
                <w:sz w:val="20"/>
              </w:rPr>
              <w:t xml:space="preserve"> </w:t>
            </w:r>
            <w:r w:rsidRPr="009B6099">
              <w:rPr>
                <w:rFonts w:asciiTheme="minorHAnsi" w:hAnsiTheme="minorHAnsi" w:cstheme="minorHAnsi"/>
                <w:sz w:val="20"/>
              </w:rPr>
              <w:t>complete</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assessment.</w:t>
            </w:r>
            <w:r w:rsidRPr="009B6099">
              <w:rPr>
                <w:rFonts w:asciiTheme="minorHAnsi" w:hAnsiTheme="minorHAnsi" w:cstheme="minorHAnsi"/>
                <w:spacing w:val="4"/>
                <w:sz w:val="20"/>
              </w:rPr>
              <w:t xml:space="preserve"> </w:t>
            </w:r>
          </w:p>
          <w:p w14:paraId="46E89E39" w14:textId="77777777" w:rsidR="00040254" w:rsidRPr="009B6099" w:rsidRDefault="00040254" w:rsidP="002D0245">
            <w:pPr>
              <w:pStyle w:val="TableParagraph"/>
              <w:ind w:left="87" w:right="241"/>
              <w:rPr>
                <w:rFonts w:asciiTheme="minorHAnsi" w:hAnsiTheme="minorHAnsi" w:cstheme="minorHAnsi"/>
                <w:sz w:val="20"/>
              </w:rPr>
            </w:pPr>
          </w:p>
          <w:p w14:paraId="0388066A" w14:textId="0ADE542F" w:rsidR="00946733" w:rsidRPr="009B6099" w:rsidRDefault="00946733" w:rsidP="002D0245">
            <w:pPr>
              <w:pStyle w:val="TableParagraph"/>
              <w:ind w:left="87" w:right="241"/>
              <w:rPr>
                <w:rFonts w:asciiTheme="minorHAnsi" w:hAnsiTheme="minorHAnsi" w:cstheme="minorHAnsi"/>
                <w:sz w:val="20"/>
              </w:rPr>
            </w:pPr>
            <w:r w:rsidRPr="009B6099">
              <w:rPr>
                <w:rFonts w:asciiTheme="minorHAnsi" w:hAnsiTheme="minorHAnsi" w:cstheme="minorHAnsi"/>
                <w:sz w:val="20"/>
              </w:rPr>
              <w:t>The use of this</w:t>
            </w:r>
            <w:r w:rsidRPr="009B6099">
              <w:rPr>
                <w:rFonts w:asciiTheme="minorHAnsi" w:hAnsiTheme="minorHAnsi" w:cstheme="minorHAnsi"/>
                <w:spacing w:val="1"/>
                <w:sz w:val="20"/>
              </w:rPr>
              <w:t xml:space="preserve"> </w:t>
            </w:r>
            <w:r w:rsidRPr="009B6099">
              <w:rPr>
                <w:rFonts w:asciiTheme="minorHAnsi" w:hAnsiTheme="minorHAnsi" w:cstheme="minorHAnsi"/>
                <w:sz w:val="20"/>
              </w:rPr>
              <w:t>accommodation may result in the student needing</w:t>
            </w:r>
            <w:r w:rsidRPr="009B6099">
              <w:rPr>
                <w:rFonts w:asciiTheme="minorHAnsi" w:hAnsiTheme="minorHAnsi" w:cstheme="minorHAnsi"/>
                <w:spacing w:val="1"/>
                <w:sz w:val="20"/>
              </w:rPr>
              <w:t xml:space="preserve"> </w:t>
            </w:r>
            <w:r w:rsidRPr="009B6099">
              <w:rPr>
                <w:rFonts w:asciiTheme="minorHAnsi" w:hAnsiTheme="minorHAnsi" w:cstheme="minorHAnsi"/>
                <w:sz w:val="20"/>
              </w:rPr>
              <w:t>additional time to complete the assessment. Refer</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English</w:t>
            </w:r>
            <w:r w:rsidRPr="009B6099">
              <w:rPr>
                <w:rFonts w:asciiTheme="minorHAnsi" w:hAnsiTheme="minorHAnsi" w:cstheme="minorHAnsi"/>
                <w:spacing w:val="-1"/>
                <w:sz w:val="20"/>
              </w:rPr>
              <w:t xml:space="preserve"> </w:t>
            </w:r>
            <w:r w:rsidRPr="009B6099">
              <w:rPr>
                <w:rFonts w:asciiTheme="minorHAnsi" w:hAnsiTheme="minorHAnsi" w:cstheme="minorHAnsi"/>
                <w:sz w:val="20"/>
              </w:rPr>
              <w:t>Learners</w:t>
            </w:r>
            <w:r w:rsidRPr="009B6099">
              <w:rPr>
                <w:rFonts w:asciiTheme="minorHAnsi" w:hAnsiTheme="minorHAnsi" w:cstheme="minorHAnsi"/>
                <w:spacing w:val="-3"/>
                <w:sz w:val="20"/>
              </w:rPr>
              <w:t xml:space="preserve"> </w:t>
            </w:r>
            <w:r w:rsidRPr="009B6099">
              <w:rPr>
                <w:rFonts w:asciiTheme="minorHAnsi" w:hAnsiTheme="minorHAnsi" w:cstheme="minorHAnsi"/>
                <w:sz w:val="20"/>
              </w:rPr>
              <w:t>(</w:t>
            </w:r>
            <w:hyperlink w:anchor="Section_V._Guidelines_for_Supporting_and" w:history="1">
              <w:hyperlink w:anchor="Section_V_ELPA21_AltELPA" w:history="1">
                <w:r w:rsidR="00F010C4" w:rsidRPr="009B6099">
                  <w:rPr>
                    <w:rStyle w:val="Hyperlink"/>
                    <w:rFonts w:asciiTheme="minorHAnsi" w:hAnsiTheme="minorHAnsi" w:cstheme="minorHAnsi"/>
                  </w:rPr>
                  <w:t>Section V</w:t>
                </w:r>
              </w:hyperlink>
            </w:hyperlink>
            <w:r w:rsidRPr="009B6099">
              <w:rPr>
                <w:rFonts w:asciiTheme="minorHAnsi" w:hAnsiTheme="minorHAnsi" w:cstheme="minorHAnsi"/>
                <w:sz w:val="20"/>
              </w:rPr>
              <w:t>)</w:t>
            </w:r>
            <w:r w:rsidRPr="009B6099">
              <w:rPr>
                <w:rFonts w:asciiTheme="minorHAnsi" w:hAnsiTheme="minorHAnsi" w:cstheme="minorHAnsi"/>
                <w:spacing w:val="-3"/>
                <w:sz w:val="20"/>
              </w:rPr>
              <w:t xml:space="preserve"> </w:t>
            </w:r>
            <w:r w:rsidRPr="009B6099">
              <w:rPr>
                <w:rFonts w:asciiTheme="minorHAnsi" w:hAnsiTheme="minorHAnsi" w:cstheme="minorHAnsi"/>
                <w:sz w:val="20"/>
              </w:rPr>
              <w:t>of</w:t>
            </w:r>
            <w:r w:rsidRPr="009B6099">
              <w:rPr>
                <w:rFonts w:asciiTheme="minorHAnsi" w:hAnsiTheme="minorHAnsi" w:cstheme="minorHAnsi"/>
                <w:spacing w:val="-3"/>
                <w:sz w:val="20"/>
              </w:rPr>
              <w:t xml:space="preserve"> </w:t>
            </w:r>
            <w:r w:rsidRPr="009B6099">
              <w:rPr>
                <w:rFonts w:asciiTheme="minorHAnsi" w:hAnsiTheme="minorHAnsi" w:cstheme="minorHAnsi"/>
                <w:sz w:val="20"/>
              </w:rPr>
              <w:t>this</w:t>
            </w:r>
            <w:r w:rsidRPr="009B6099">
              <w:rPr>
                <w:rFonts w:asciiTheme="minorHAnsi" w:hAnsiTheme="minorHAnsi" w:cstheme="minorHAnsi"/>
                <w:spacing w:val="-2"/>
                <w:sz w:val="20"/>
              </w:rPr>
              <w:t xml:space="preserve"> </w:t>
            </w:r>
            <w:r w:rsidRPr="009B6099">
              <w:rPr>
                <w:rFonts w:asciiTheme="minorHAnsi" w:hAnsiTheme="minorHAnsi" w:cstheme="minorHAnsi"/>
                <w:sz w:val="20"/>
              </w:rPr>
              <w:t>document.</w:t>
            </w:r>
          </w:p>
          <w:p w14:paraId="414EA775" w14:textId="77777777" w:rsidR="00946733" w:rsidRPr="009B6099" w:rsidRDefault="00946733" w:rsidP="00946733">
            <w:pPr>
              <w:pStyle w:val="TableParagraph"/>
              <w:spacing w:before="7"/>
              <w:ind w:left="87"/>
              <w:rPr>
                <w:rFonts w:asciiTheme="minorHAnsi" w:hAnsiTheme="minorHAnsi" w:cstheme="minorHAnsi"/>
                <w:sz w:val="20"/>
              </w:rPr>
            </w:pPr>
          </w:p>
        </w:tc>
      </w:tr>
      <w:tr w:rsidR="00946733" w:rsidRPr="009B6099" w14:paraId="0D4472D8" w14:textId="77777777" w:rsidTr="0036586F">
        <w:trPr>
          <w:cantSplit/>
        </w:trPr>
        <w:tc>
          <w:tcPr>
            <w:tcW w:w="806" w:type="dxa"/>
          </w:tcPr>
          <w:p w14:paraId="7F95CF19" w14:textId="3CB713A3"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R19</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R19</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1E6C262C" w14:textId="2430B869" w:rsidR="00946733" w:rsidRPr="009B6099" w:rsidRDefault="00946733" w:rsidP="00946733">
            <w:pPr>
              <w:pStyle w:val="TableParagraph"/>
              <w:ind w:left="110"/>
              <w:rPr>
                <w:rFonts w:asciiTheme="minorHAnsi" w:hAnsiTheme="minorHAnsi" w:cstheme="minorHAnsi"/>
                <w:b/>
                <w:sz w:val="20"/>
              </w:rPr>
            </w:pPr>
            <w:r w:rsidRPr="009B6099">
              <w:rPr>
                <w:rFonts w:asciiTheme="minorHAnsi" w:hAnsiTheme="minorHAnsi" w:cstheme="minorHAnsi"/>
                <w:b/>
                <w:sz w:val="20"/>
              </w:rPr>
              <w:t>Calculator</w:t>
            </w:r>
            <w:r w:rsidR="00F11F45" w:rsidRPr="009B6099">
              <w:rPr>
                <w:rFonts w:asciiTheme="minorHAnsi" w:hAnsiTheme="minorHAnsi" w:cstheme="minorHAnsi"/>
                <w:b/>
                <w:sz w:val="20"/>
              </w:rPr>
              <w:t xml:space="preserve"> – tactile/talking calculator </w:t>
            </w:r>
          </w:p>
          <w:p w14:paraId="5B21C15C" w14:textId="77777777" w:rsidR="00F11F45" w:rsidRPr="009B6099" w:rsidRDefault="00F11F45" w:rsidP="00946733">
            <w:pPr>
              <w:pStyle w:val="TableParagraph"/>
              <w:ind w:left="110"/>
              <w:rPr>
                <w:rFonts w:asciiTheme="minorHAnsi" w:hAnsiTheme="minorHAnsi" w:cstheme="minorHAnsi"/>
                <w:b/>
                <w:sz w:val="20"/>
              </w:rPr>
            </w:pPr>
          </w:p>
          <w:p w14:paraId="3136E7DF" w14:textId="36012141" w:rsidR="00946733" w:rsidRPr="004345B0" w:rsidRDefault="00946733" w:rsidP="0015577F">
            <w:pPr>
              <w:pStyle w:val="TableParagraph"/>
              <w:ind w:left="102"/>
              <w:rPr>
                <w:rFonts w:asciiTheme="minorHAnsi" w:hAnsiTheme="minorHAnsi" w:cstheme="minorHAnsi"/>
                <w:bCs/>
                <w:i/>
                <w:sz w:val="20"/>
              </w:rPr>
            </w:pPr>
            <w:r w:rsidRPr="004345B0">
              <w:rPr>
                <w:rFonts w:asciiTheme="minorHAnsi" w:hAnsiTheme="minorHAnsi" w:cstheme="minorHAnsi"/>
                <w:bCs/>
                <w:i/>
                <w:sz w:val="20"/>
              </w:rPr>
              <w:t>(for calculator</w:t>
            </w:r>
            <w:r w:rsidRPr="004345B0">
              <w:rPr>
                <w:rFonts w:asciiTheme="minorHAnsi" w:hAnsiTheme="minorHAnsi" w:cstheme="minorHAnsi"/>
                <w:bCs/>
                <w:i/>
                <w:spacing w:val="1"/>
                <w:sz w:val="20"/>
              </w:rPr>
              <w:t xml:space="preserve"> </w:t>
            </w:r>
            <w:r w:rsidRPr="004345B0">
              <w:rPr>
                <w:rFonts w:asciiTheme="minorHAnsi" w:hAnsiTheme="minorHAnsi" w:cstheme="minorHAnsi"/>
                <w:bCs/>
                <w:i/>
                <w:sz w:val="20"/>
              </w:rPr>
              <w:t>allowed</w:t>
            </w:r>
            <w:r w:rsidRPr="004345B0">
              <w:rPr>
                <w:rFonts w:asciiTheme="minorHAnsi" w:hAnsiTheme="minorHAnsi" w:cstheme="minorHAnsi"/>
                <w:bCs/>
                <w:i/>
                <w:spacing w:val="-8"/>
                <w:sz w:val="20"/>
              </w:rPr>
              <w:t xml:space="preserve"> </w:t>
            </w:r>
            <w:r w:rsidRPr="004345B0">
              <w:rPr>
                <w:rFonts w:asciiTheme="minorHAnsi" w:hAnsiTheme="minorHAnsi" w:cstheme="minorHAnsi"/>
                <w:bCs/>
                <w:i/>
                <w:sz w:val="20"/>
              </w:rPr>
              <w:t>items</w:t>
            </w:r>
            <w:r w:rsidRPr="004345B0">
              <w:rPr>
                <w:rFonts w:asciiTheme="minorHAnsi" w:hAnsiTheme="minorHAnsi" w:cstheme="minorHAnsi"/>
                <w:bCs/>
                <w:i/>
                <w:spacing w:val="-7"/>
                <w:sz w:val="20"/>
              </w:rPr>
              <w:t xml:space="preserve"> </w:t>
            </w:r>
            <w:r w:rsidRPr="004345B0">
              <w:rPr>
                <w:rFonts w:asciiTheme="minorHAnsi" w:hAnsiTheme="minorHAnsi" w:cstheme="minorHAnsi"/>
                <w:bCs/>
                <w:i/>
                <w:sz w:val="20"/>
              </w:rPr>
              <w:t>only,</w:t>
            </w:r>
            <w:r w:rsidRPr="004345B0">
              <w:rPr>
                <w:rFonts w:asciiTheme="minorHAnsi" w:hAnsiTheme="minorHAnsi" w:cstheme="minorHAnsi"/>
                <w:bCs/>
                <w:i/>
                <w:spacing w:val="-43"/>
                <w:sz w:val="20"/>
              </w:rPr>
              <w:t xml:space="preserve"> </w:t>
            </w:r>
            <w:r w:rsidRPr="004345B0">
              <w:rPr>
                <w:rFonts w:asciiTheme="minorHAnsi" w:hAnsiTheme="minorHAnsi" w:cstheme="minorHAnsi"/>
                <w:bCs/>
                <w:i/>
                <w:sz w:val="20"/>
              </w:rPr>
              <w:t>Grades 6-8)</w:t>
            </w:r>
          </w:p>
        </w:tc>
        <w:tc>
          <w:tcPr>
            <w:tcW w:w="2275" w:type="dxa"/>
          </w:tcPr>
          <w:p w14:paraId="0123ADC4" w14:textId="77777777" w:rsidR="00946733" w:rsidRPr="009B6099" w:rsidRDefault="00946733" w:rsidP="002D0245">
            <w:pPr>
              <w:pStyle w:val="TableParagraph"/>
              <w:ind w:left="105"/>
              <w:rPr>
                <w:rFonts w:asciiTheme="minorHAnsi" w:hAnsiTheme="minorHAnsi" w:cstheme="minorHAnsi"/>
                <w:sz w:val="20"/>
              </w:rPr>
            </w:pPr>
            <w:r w:rsidRPr="009B6099">
              <w:rPr>
                <w:rFonts w:asciiTheme="minorHAnsi" w:hAnsiTheme="minorHAnsi" w:cstheme="minorHAnsi"/>
                <w:sz w:val="20"/>
              </w:rPr>
              <w:t>A non-embedded</w:t>
            </w:r>
            <w:r w:rsidRPr="009B6099">
              <w:rPr>
                <w:rFonts w:asciiTheme="minorHAnsi" w:hAnsiTheme="minorHAnsi" w:cstheme="minorHAnsi"/>
                <w:spacing w:val="1"/>
                <w:sz w:val="20"/>
              </w:rPr>
              <w:t xml:space="preserve"> </w:t>
            </w:r>
            <w:r w:rsidRPr="009B6099">
              <w:rPr>
                <w:rFonts w:asciiTheme="minorHAnsi" w:hAnsiTheme="minorHAnsi" w:cstheme="minorHAnsi"/>
                <w:sz w:val="20"/>
              </w:rPr>
              <w:t>calculator</w:t>
            </w:r>
            <w:r w:rsidRPr="009B6099">
              <w:rPr>
                <w:rFonts w:asciiTheme="minorHAnsi" w:hAnsiTheme="minorHAnsi" w:cstheme="minorHAnsi"/>
                <w:spacing w:val="-6"/>
                <w:sz w:val="20"/>
              </w:rPr>
              <w:t xml:space="preserve"> </w:t>
            </w:r>
            <w:r w:rsidRPr="009B6099">
              <w:rPr>
                <w:rFonts w:asciiTheme="minorHAnsi" w:hAnsiTheme="minorHAnsi" w:cstheme="minorHAnsi"/>
                <w:sz w:val="20"/>
              </w:rPr>
              <w:t>for</w:t>
            </w:r>
            <w:r w:rsidRPr="009B6099">
              <w:rPr>
                <w:rFonts w:asciiTheme="minorHAnsi" w:hAnsiTheme="minorHAnsi" w:cstheme="minorHAnsi"/>
                <w:spacing w:val="-6"/>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43"/>
                <w:sz w:val="20"/>
              </w:rPr>
              <w:t xml:space="preserve"> </w:t>
            </w:r>
            <w:r w:rsidRPr="009B6099">
              <w:rPr>
                <w:rFonts w:asciiTheme="minorHAnsi" w:hAnsiTheme="minorHAnsi" w:cstheme="minorHAnsi"/>
                <w:sz w:val="20"/>
              </w:rPr>
              <w:t>needing a special</w:t>
            </w:r>
            <w:r w:rsidRPr="009B6099">
              <w:rPr>
                <w:rFonts w:asciiTheme="minorHAnsi" w:hAnsiTheme="minorHAnsi" w:cstheme="minorHAnsi"/>
                <w:spacing w:val="1"/>
                <w:sz w:val="20"/>
              </w:rPr>
              <w:t xml:space="preserve"> </w:t>
            </w:r>
            <w:r w:rsidRPr="009B6099">
              <w:rPr>
                <w:rFonts w:asciiTheme="minorHAnsi" w:hAnsiTheme="minorHAnsi" w:cstheme="minorHAnsi"/>
                <w:sz w:val="20"/>
              </w:rPr>
              <w:t>calculator, such as a</w:t>
            </w:r>
            <w:r w:rsidRPr="009B6099">
              <w:rPr>
                <w:rFonts w:asciiTheme="minorHAnsi" w:hAnsiTheme="minorHAnsi" w:cstheme="minorHAnsi"/>
                <w:spacing w:val="1"/>
                <w:sz w:val="20"/>
              </w:rPr>
              <w:t xml:space="preserve"> </w:t>
            </w:r>
            <w:r w:rsidRPr="009B6099">
              <w:rPr>
                <w:rFonts w:asciiTheme="minorHAnsi" w:hAnsiTheme="minorHAnsi" w:cstheme="minorHAnsi"/>
                <w:sz w:val="20"/>
              </w:rPr>
              <w:t>braille calculator or a</w:t>
            </w:r>
            <w:r w:rsidRPr="009B6099">
              <w:rPr>
                <w:rFonts w:asciiTheme="minorHAnsi" w:hAnsiTheme="minorHAnsi" w:cstheme="minorHAnsi"/>
                <w:spacing w:val="1"/>
                <w:sz w:val="20"/>
              </w:rPr>
              <w:t xml:space="preserve"> </w:t>
            </w:r>
            <w:r w:rsidRPr="009B6099">
              <w:rPr>
                <w:rFonts w:asciiTheme="minorHAnsi" w:hAnsiTheme="minorHAnsi" w:cstheme="minorHAnsi"/>
                <w:sz w:val="20"/>
              </w:rPr>
              <w:t>talking calculator,</w:t>
            </w:r>
            <w:r w:rsidRPr="009B6099">
              <w:rPr>
                <w:rFonts w:asciiTheme="minorHAnsi" w:hAnsiTheme="minorHAnsi" w:cstheme="minorHAnsi"/>
                <w:spacing w:val="1"/>
                <w:sz w:val="20"/>
              </w:rPr>
              <w:t xml:space="preserve"> </w:t>
            </w:r>
            <w:r w:rsidRPr="009B6099">
              <w:rPr>
                <w:rFonts w:asciiTheme="minorHAnsi" w:hAnsiTheme="minorHAnsi" w:cstheme="minorHAnsi"/>
                <w:sz w:val="20"/>
              </w:rPr>
              <w:t>currently unavailable</w:t>
            </w:r>
            <w:r w:rsidRPr="009B6099">
              <w:rPr>
                <w:rFonts w:asciiTheme="minorHAnsi" w:hAnsiTheme="minorHAnsi" w:cstheme="minorHAnsi"/>
                <w:spacing w:val="1"/>
                <w:sz w:val="20"/>
              </w:rPr>
              <w:t xml:space="preserve"> </w:t>
            </w:r>
            <w:r w:rsidRPr="009B6099">
              <w:rPr>
                <w:rFonts w:asciiTheme="minorHAnsi" w:hAnsiTheme="minorHAnsi" w:cstheme="minorHAnsi"/>
                <w:sz w:val="20"/>
              </w:rPr>
              <w:t>within the assessment</w:t>
            </w:r>
            <w:r w:rsidRPr="009B6099">
              <w:rPr>
                <w:rFonts w:asciiTheme="minorHAnsi" w:hAnsiTheme="minorHAnsi" w:cstheme="minorHAnsi"/>
                <w:spacing w:val="-43"/>
                <w:sz w:val="20"/>
              </w:rPr>
              <w:t xml:space="preserve"> </w:t>
            </w:r>
            <w:r w:rsidRPr="009B6099">
              <w:rPr>
                <w:rFonts w:asciiTheme="minorHAnsi" w:hAnsiTheme="minorHAnsi" w:cstheme="minorHAnsi"/>
                <w:sz w:val="20"/>
              </w:rPr>
              <w:t>platform.</w:t>
            </w:r>
          </w:p>
          <w:p w14:paraId="226A1E2B" w14:textId="02333277" w:rsidR="00B05AAF" w:rsidRPr="009B6099" w:rsidRDefault="00B05AAF" w:rsidP="00B05AAF">
            <w:pPr>
              <w:pStyle w:val="TableParagraph"/>
              <w:ind w:left="105"/>
              <w:rPr>
                <w:rFonts w:asciiTheme="minorHAnsi" w:hAnsiTheme="minorHAnsi" w:cstheme="minorHAnsi"/>
                <w:b/>
                <w:i/>
                <w:sz w:val="20"/>
              </w:rPr>
            </w:pPr>
          </w:p>
        </w:tc>
        <w:tc>
          <w:tcPr>
            <w:tcW w:w="4473" w:type="dxa"/>
          </w:tcPr>
          <w:p w14:paraId="72EE62DC" w14:textId="3903BC11" w:rsidR="0067380F" w:rsidRPr="009B6099" w:rsidRDefault="00946733" w:rsidP="00AF4AC9">
            <w:pPr>
              <w:pStyle w:val="TableParagraph"/>
              <w:ind w:left="87" w:right="241"/>
              <w:rPr>
                <w:rFonts w:asciiTheme="minorHAnsi" w:hAnsiTheme="minorHAnsi" w:cstheme="minorHAnsi"/>
                <w:sz w:val="20"/>
              </w:rPr>
            </w:pPr>
            <w:r w:rsidRPr="009B6099">
              <w:rPr>
                <w:rFonts w:asciiTheme="minorHAnsi" w:hAnsiTheme="minorHAnsi" w:cstheme="minorHAnsi"/>
                <w:sz w:val="20"/>
              </w:rPr>
              <w:t>Students</w:t>
            </w:r>
            <w:r w:rsidRPr="009B6099">
              <w:rPr>
                <w:rFonts w:asciiTheme="minorHAnsi" w:hAnsiTheme="minorHAnsi" w:cstheme="minorHAnsi"/>
                <w:spacing w:val="-5"/>
                <w:sz w:val="20"/>
              </w:rPr>
              <w:t xml:space="preserve"> </w:t>
            </w:r>
            <w:r w:rsidRPr="009B6099">
              <w:rPr>
                <w:rFonts w:asciiTheme="minorHAnsi" w:hAnsiTheme="minorHAnsi" w:cstheme="minorHAnsi"/>
                <w:sz w:val="20"/>
              </w:rPr>
              <w:t>with</w:t>
            </w:r>
            <w:r w:rsidRPr="009B6099">
              <w:rPr>
                <w:rFonts w:asciiTheme="minorHAnsi" w:hAnsiTheme="minorHAnsi" w:cstheme="minorHAnsi"/>
                <w:spacing w:val="-2"/>
                <w:sz w:val="20"/>
              </w:rPr>
              <w:t xml:space="preserve"> </w:t>
            </w:r>
            <w:r w:rsidRPr="009B6099">
              <w:rPr>
                <w:rFonts w:asciiTheme="minorHAnsi" w:hAnsiTheme="minorHAnsi" w:cstheme="minorHAnsi"/>
                <w:sz w:val="20"/>
              </w:rPr>
              <w:t>visual</w:t>
            </w:r>
            <w:r w:rsidRPr="009B6099">
              <w:rPr>
                <w:rFonts w:asciiTheme="minorHAnsi" w:hAnsiTheme="minorHAnsi" w:cstheme="minorHAnsi"/>
                <w:spacing w:val="-3"/>
                <w:sz w:val="20"/>
              </w:rPr>
              <w:t xml:space="preserve"> </w:t>
            </w:r>
            <w:r w:rsidRPr="009B6099">
              <w:rPr>
                <w:rFonts w:asciiTheme="minorHAnsi" w:hAnsiTheme="minorHAnsi" w:cstheme="minorHAnsi"/>
                <w:sz w:val="20"/>
              </w:rPr>
              <w:t>impairments</w:t>
            </w:r>
            <w:r w:rsidRPr="009B6099">
              <w:rPr>
                <w:rFonts w:asciiTheme="minorHAnsi" w:hAnsiTheme="minorHAnsi" w:cstheme="minorHAnsi"/>
                <w:spacing w:val="-4"/>
                <w:sz w:val="20"/>
              </w:rPr>
              <w:t xml:space="preserve"> </w:t>
            </w:r>
            <w:r w:rsidRPr="009B6099">
              <w:rPr>
                <w:rFonts w:asciiTheme="minorHAnsi" w:hAnsiTheme="minorHAnsi" w:cstheme="minorHAnsi"/>
                <w:sz w:val="20"/>
              </w:rPr>
              <w:t>who</w:t>
            </w:r>
            <w:r w:rsidRPr="009B6099">
              <w:rPr>
                <w:rFonts w:asciiTheme="minorHAnsi" w:hAnsiTheme="minorHAnsi" w:cstheme="minorHAnsi"/>
                <w:spacing w:val="-4"/>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unable</w:t>
            </w:r>
            <w:r w:rsidRPr="009B6099">
              <w:rPr>
                <w:rFonts w:asciiTheme="minorHAnsi" w:hAnsiTheme="minorHAnsi" w:cstheme="minorHAnsi"/>
                <w:spacing w:val="-4"/>
                <w:sz w:val="20"/>
              </w:rPr>
              <w:t xml:space="preserve"> </w:t>
            </w:r>
            <w:r w:rsidRPr="009B6099">
              <w:rPr>
                <w:rFonts w:asciiTheme="minorHAnsi" w:hAnsiTheme="minorHAnsi" w:cstheme="minorHAnsi"/>
                <w:sz w:val="20"/>
              </w:rPr>
              <w:t>to</w:t>
            </w:r>
            <w:r w:rsidRPr="009B6099">
              <w:rPr>
                <w:rFonts w:asciiTheme="minorHAnsi" w:hAnsiTheme="minorHAnsi" w:cstheme="minorHAnsi"/>
                <w:spacing w:val="-42"/>
                <w:sz w:val="20"/>
              </w:rPr>
              <w:t xml:space="preserve"> </w:t>
            </w:r>
            <w:r w:rsidRPr="009B6099">
              <w:rPr>
                <w:rFonts w:asciiTheme="minorHAnsi" w:hAnsiTheme="minorHAnsi" w:cstheme="minorHAnsi"/>
                <w:sz w:val="20"/>
              </w:rPr>
              <w:t xml:space="preserve">use the embedded calculator for calculator-allowed items will be able to use the calculator they typically use, such as a tactile or a talking calculator. </w:t>
            </w:r>
          </w:p>
          <w:p w14:paraId="28197BCA" w14:textId="77777777" w:rsidR="0067380F" w:rsidRPr="009B6099" w:rsidRDefault="0067380F" w:rsidP="00AF4AC9">
            <w:pPr>
              <w:pStyle w:val="TableParagraph"/>
              <w:ind w:left="87" w:right="241"/>
              <w:rPr>
                <w:rFonts w:asciiTheme="minorHAnsi" w:hAnsiTheme="minorHAnsi" w:cstheme="minorHAnsi"/>
                <w:sz w:val="20"/>
              </w:rPr>
            </w:pPr>
          </w:p>
          <w:p w14:paraId="5C142E63" w14:textId="3E5398CB" w:rsidR="00946733" w:rsidRPr="009B6099" w:rsidRDefault="00946733" w:rsidP="00AF4AC9">
            <w:pPr>
              <w:pStyle w:val="TableParagraph"/>
              <w:ind w:left="87" w:right="241"/>
              <w:rPr>
                <w:rFonts w:asciiTheme="minorHAnsi" w:hAnsiTheme="minorHAnsi" w:cstheme="minorHAnsi"/>
                <w:sz w:val="20"/>
              </w:rPr>
            </w:pPr>
            <w:r w:rsidRPr="009B6099">
              <w:rPr>
                <w:rFonts w:asciiTheme="minorHAnsi" w:hAnsiTheme="minorHAnsi" w:cstheme="minorHAnsi"/>
                <w:sz w:val="20"/>
              </w:rPr>
              <w:t>Test administrators should ensure the calculator is available only for designated calculator</w:t>
            </w:r>
            <w:r w:rsidRPr="009B6099">
              <w:rPr>
                <w:rFonts w:asciiTheme="minorHAnsi" w:hAnsiTheme="minorHAnsi" w:cstheme="minorHAnsi"/>
                <w:spacing w:val="5"/>
                <w:sz w:val="20"/>
              </w:rPr>
              <w:t xml:space="preserve"> items.</w:t>
            </w:r>
          </w:p>
        </w:tc>
      </w:tr>
      <w:tr w:rsidR="007C6D63" w:rsidRPr="009B6099" w14:paraId="2F42E566" w14:textId="77777777" w:rsidTr="0036586F">
        <w:trPr>
          <w:cantSplit/>
        </w:trPr>
        <w:tc>
          <w:tcPr>
            <w:tcW w:w="806" w:type="dxa"/>
          </w:tcPr>
          <w:p w14:paraId="0371AE80" w14:textId="13B43282" w:rsidR="007C6D63" w:rsidRPr="009B6099" w:rsidRDefault="007C6D63" w:rsidP="00946733">
            <w:pPr>
              <w:pStyle w:val="TableParagraph"/>
              <w:ind w:left="100"/>
              <w:rPr>
                <w:rFonts w:asciiTheme="minorHAnsi" w:hAnsiTheme="minorHAnsi" w:cstheme="minorHAnsi"/>
                <w:b/>
                <w:iCs/>
                <w:sz w:val="20"/>
              </w:rPr>
            </w:pPr>
            <w:r w:rsidRPr="009B6099">
              <w:rPr>
                <w:rFonts w:asciiTheme="minorHAnsi" w:hAnsiTheme="minorHAnsi" w:cstheme="minorHAnsi"/>
                <w:b/>
                <w:iCs/>
                <w:sz w:val="20"/>
              </w:rPr>
              <w:lastRenderedPageBreak/>
              <w:t>R32</w:t>
            </w:r>
          </w:p>
          <w:p w14:paraId="24F8C297" w14:textId="77777777" w:rsidR="007C6D63" w:rsidRPr="009B6099" w:rsidRDefault="007C6D63" w:rsidP="00946733">
            <w:pPr>
              <w:pStyle w:val="TableParagraph"/>
              <w:ind w:left="100"/>
              <w:rPr>
                <w:rFonts w:asciiTheme="minorHAnsi" w:hAnsiTheme="minorHAnsi" w:cstheme="minorHAnsi"/>
                <w:b/>
                <w:iCs/>
                <w:sz w:val="20"/>
              </w:rPr>
            </w:pPr>
          </w:p>
          <w:p w14:paraId="2A06CCD8" w14:textId="27AC2FD8" w:rsidR="007C6D63" w:rsidRPr="009B6099" w:rsidRDefault="007C6D63" w:rsidP="007C6D63">
            <w:pPr>
              <w:pStyle w:val="TableParagraph"/>
              <w:ind w:left="100"/>
              <w:rPr>
                <w:rFonts w:asciiTheme="minorHAnsi" w:hAnsiTheme="minorHAnsi" w:cstheme="minorHAnsi"/>
                <w:b/>
                <w:iCs/>
                <w:sz w:val="20"/>
              </w:rPr>
            </w:pPr>
          </w:p>
          <w:p w14:paraId="42F5CDE6" w14:textId="1D33DAEE" w:rsidR="007C6D63" w:rsidRPr="009B6099" w:rsidRDefault="007C6D63" w:rsidP="00946733">
            <w:pPr>
              <w:pStyle w:val="TableParagraph"/>
              <w:ind w:left="100"/>
              <w:rPr>
                <w:rFonts w:asciiTheme="minorHAnsi" w:hAnsiTheme="minorHAnsi" w:cstheme="minorHAnsi"/>
                <w:b/>
                <w:iCs/>
                <w:sz w:val="20"/>
              </w:rPr>
            </w:pPr>
          </w:p>
        </w:tc>
        <w:tc>
          <w:tcPr>
            <w:tcW w:w="1980" w:type="dxa"/>
          </w:tcPr>
          <w:p w14:paraId="6AE8C3A6" w14:textId="0FE31718" w:rsidR="007C6D63" w:rsidRPr="009B6099" w:rsidRDefault="007C6D63" w:rsidP="00946733">
            <w:pPr>
              <w:pStyle w:val="TableParagraph"/>
              <w:ind w:left="110"/>
              <w:rPr>
                <w:rFonts w:asciiTheme="minorHAnsi" w:hAnsiTheme="minorHAnsi" w:cstheme="minorHAnsi"/>
                <w:b/>
                <w:iCs/>
                <w:sz w:val="20"/>
              </w:rPr>
            </w:pPr>
            <w:r w:rsidRPr="009B6099">
              <w:rPr>
                <w:rFonts w:asciiTheme="minorHAnsi" w:hAnsiTheme="minorHAnsi" w:cstheme="minorHAnsi"/>
                <w:b/>
                <w:iCs/>
                <w:sz w:val="20"/>
              </w:rPr>
              <w:t>Personal Health Management Monitoring Devices</w:t>
            </w:r>
          </w:p>
        </w:tc>
        <w:tc>
          <w:tcPr>
            <w:tcW w:w="2275" w:type="dxa"/>
          </w:tcPr>
          <w:p w14:paraId="1DF3DD2B" w14:textId="77777777" w:rsidR="007C6D63" w:rsidRPr="009B6099" w:rsidRDefault="007C6D63" w:rsidP="00946733">
            <w:pPr>
              <w:pStyle w:val="TableParagraph"/>
              <w:ind w:left="105" w:right="183"/>
              <w:rPr>
                <w:rFonts w:asciiTheme="minorHAnsi" w:hAnsiTheme="minorHAnsi" w:cstheme="minorHAnsi"/>
                <w:bCs/>
                <w:iCs/>
                <w:sz w:val="20"/>
              </w:rPr>
            </w:pPr>
            <w:r w:rsidRPr="009B6099">
              <w:rPr>
                <w:rFonts w:asciiTheme="minorHAnsi" w:hAnsiTheme="minorHAnsi" w:cstheme="minorHAnsi"/>
                <w:bCs/>
                <w:iCs/>
                <w:sz w:val="20"/>
              </w:rPr>
              <w:t>Personal health management monitoring devices include, but not limited to, blue tooth enabled devices such as blood glucose and seizure monitoring items with apps which stream information to other devices and people.</w:t>
            </w:r>
          </w:p>
          <w:p w14:paraId="7EA6A200" w14:textId="283C3310" w:rsidR="007C6D63" w:rsidRPr="009B6099" w:rsidRDefault="007C6D63" w:rsidP="00946733">
            <w:pPr>
              <w:pStyle w:val="TableParagraph"/>
              <w:ind w:left="105" w:right="183"/>
              <w:rPr>
                <w:rFonts w:asciiTheme="minorHAnsi" w:hAnsiTheme="minorHAnsi" w:cstheme="minorHAnsi"/>
                <w:b/>
                <w:iCs/>
                <w:sz w:val="20"/>
              </w:rPr>
            </w:pPr>
          </w:p>
        </w:tc>
        <w:tc>
          <w:tcPr>
            <w:tcW w:w="4473" w:type="dxa"/>
          </w:tcPr>
          <w:p w14:paraId="209CE8EC" w14:textId="44461C45" w:rsidR="007C6D63" w:rsidRPr="009B6099" w:rsidRDefault="007C6D63" w:rsidP="002D0245">
            <w:pPr>
              <w:pStyle w:val="TableParagraph"/>
              <w:ind w:left="115" w:right="176"/>
              <w:rPr>
                <w:rFonts w:asciiTheme="minorHAnsi" w:hAnsiTheme="minorHAnsi" w:cstheme="minorHAnsi"/>
                <w:sz w:val="20"/>
              </w:rPr>
            </w:pPr>
            <w:r w:rsidRPr="009B6099">
              <w:rPr>
                <w:rFonts w:asciiTheme="minorHAnsi" w:hAnsiTheme="minorHAnsi" w:cstheme="minorHAnsi"/>
                <w:sz w:val="20"/>
              </w:rPr>
              <w:t xml:space="preserve">For students with monitoring devices which stream information to other devices or people. </w:t>
            </w:r>
          </w:p>
          <w:p w14:paraId="2A17EC72" w14:textId="77777777" w:rsidR="007C6D63" w:rsidRPr="009B6099" w:rsidRDefault="007C6D63" w:rsidP="002D0245">
            <w:pPr>
              <w:pStyle w:val="TableParagraph"/>
              <w:ind w:left="115" w:right="176"/>
              <w:rPr>
                <w:rFonts w:asciiTheme="minorHAnsi" w:hAnsiTheme="minorHAnsi" w:cstheme="minorHAnsi"/>
                <w:sz w:val="20"/>
              </w:rPr>
            </w:pPr>
          </w:p>
          <w:p w14:paraId="59A1CD04" w14:textId="4F31956D" w:rsidR="007C6D63" w:rsidRPr="009B6099" w:rsidRDefault="007C6D63" w:rsidP="002D0245">
            <w:pPr>
              <w:pStyle w:val="TableParagraph"/>
              <w:ind w:left="115" w:right="176"/>
              <w:rPr>
                <w:rFonts w:asciiTheme="minorHAnsi" w:hAnsiTheme="minorHAnsi" w:cstheme="minorHAnsi"/>
                <w:iCs/>
                <w:sz w:val="20"/>
              </w:rPr>
            </w:pPr>
            <w:r w:rsidRPr="009B6099">
              <w:rPr>
                <w:rFonts w:asciiTheme="minorHAnsi" w:hAnsiTheme="minorHAnsi" w:cstheme="minorHAnsi"/>
                <w:sz w:val="20"/>
              </w:rPr>
              <w:t xml:space="preserve">The device must be under the supervision and control of the proctor. The student may be seated next to the </w:t>
            </w:r>
            <w:r w:rsidR="00AD6FCE" w:rsidRPr="009B6099">
              <w:rPr>
                <w:rFonts w:asciiTheme="minorHAnsi" w:hAnsiTheme="minorHAnsi" w:cstheme="minorHAnsi"/>
                <w:sz w:val="20"/>
              </w:rPr>
              <w:t>proctor’s</w:t>
            </w:r>
            <w:r w:rsidRPr="009B6099">
              <w:rPr>
                <w:rFonts w:asciiTheme="minorHAnsi" w:hAnsiTheme="minorHAnsi" w:cstheme="minorHAnsi"/>
                <w:sz w:val="20"/>
              </w:rPr>
              <w:t xml:space="preserve"> desk to remain in functional proximity.</w:t>
            </w:r>
          </w:p>
        </w:tc>
      </w:tr>
      <w:tr w:rsidR="00B10F82" w:rsidRPr="009B6099" w14:paraId="3387C43B" w14:textId="77777777" w:rsidTr="0036586F">
        <w:trPr>
          <w:cantSplit/>
        </w:trPr>
        <w:tc>
          <w:tcPr>
            <w:tcW w:w="806" w:type="dxa"/>
          </w:tcPr>
          <w:p w14:paraId="76C62FE7" w14:textId="4150A74B" w:rsidR="00B10F82" w:rsidRPr="009B6099" w:rsidRDefault="00B10F82" w:rsidP="00946733">
            <w:pPr>
              <w:pStyle w:val="TableParagraph"/>
              <w:ind w:left="100"/>
              <w:rPr>
                <w:rFonts w:asciiTheme="minorHAnsi" w:hAnsiTheme="minorHAnsi" w:cstheme="minorHAnsi"/>
                <w:b/>
                <w:iCs/>
                <w:sz w:val="20"/>
              </w:rPr>
            </w:pPr>
            <w:r w:rsidRPr="009B6099">
              <w:rPr>
                <w:rFonts w:asciiTheme="minorHAnsi" w:hAnsiTheme="minorHAnsi" w:cstheme="minorHAnsi"/>
                <w:b/>
                <w:iCs/>
                <w:sz w:val="20"/>
              </w:rPr>
              <w:t>R34</w:t>
            </w:r>
          </w:p>
        </w:tc>
        <w:tc>
          <w:tcPr>
            <w:tcW w:w="1980" w:type="dxa"/>
          </w:tcPr>
          <w:p w14:paraId="2C28A210" w14:textId="32E07B63" w:rsidR="00B10F82" w:rsidRPr="009B6099" w:rsidRDefault="00B10F82" w:rsidP="00946733">
            <w:pPr>
              <w:pStyle w:val="TableParagraph"/>
              <w:ind w:left="110"/>
              <w:rPr>
                <w:rFonts w:asciiTheme="minorHAnsi" w:hAnsiTheme="minorHAnsi" w:cstheme="minorHAnsi"/>
                <w:b/>
                <w:iCs/>
                <w:sz w:val="20"/>
              </w:rPr>
            </w:pPr>
            <w:r w:rsidRPr="009B6099">
              <w:rPr>
                <w:rFonts w:asciiTheme="minorHAnsi" w:hAnsiTheme="minorHAnsi" w:cstheme="minorHAnsi"/>
                <w:b/>
                <w:iCs/>
                <w:sz w:val="20"/>
              </w:rPr>
              <w:t>Paper Test Book</w:t>
            </w:r>
          </w:p>
        </w:tc>
        <w:tc>
          <w:tcPr>
            <w:tcW w:w="2275" w:type="dxa"/>
          </w:tcPr>
          <w:p w14:paraId="6C41DD49" w14:textId="5041EA99" w:rsidR="00B10F82" w:rsidRPr="009B6099" w:rsidRDefault="002C1690" w:rsidP="00946733">
            <w:pPr>
              <w:pStyle w:val="TableParagraph"/>
              <w:ind w:left="105" w:right="183"/>
              <w:rPr>
                <w:rFonts w:asciiTheme="minorHAnsi" w:hAnsiTheme="minorHAnsi" w:cstheme="minorHAnsi"/>
                <w:bCs/>
                <w:iCs/>
                <w:sz w:val="20"/>
              </w:rPr>
            </w:pPr>
            <w:r w:rsidRPr="009B6099">
              <w:rPr>
                <w:rFonts w:asciiTheme="minorHAnsi" w:hAnsiTheme="minorHAnsi" w:cstheme="minorHAnsi"/>
                <w:bCs/>
                <w:iCs/>
                <w:sz w:val="20"/>
              </w:rPr>
              <w:t>A fixed-form, paper book assessment is available for both the summative and interim assessments.</w:t>
            </w:r>
          </w:p>
          <w:p w14:paraId="2DDDFE14" w14:textId="41942AFC" w:rsidR="002C1690" w:rsidRPr="009B6099" w:rsidRDefault="002C1690" w:rsidP="00946733">
            <w:pPr>
              <w:pStyle w:val="TableParagraph"/>
              <w:ind w:left="105" w:right="183"/>
              <w:rPr>
                <w:rFonts w:asciiTheme="minorHAnsi" w:hAnsiTheme="minorHAnsi" w:cstheme="minorHAnsi"/>
                <w:bCs/>
                <w:iCs/>
                <w:sz w:val="20"/>
              </w:rPr>
            </w:pPr>
          </w:p>
        </w:tc>
        <w:tc>
          <w:tcPr>
            <w:tcW w:w="4473" w:type="dxa"/>
          </w:tcPr>
          <w:p w14:paraId="511E8AEC" w14:textId="77777777" w:rsidR="00B10F82" w:rsidRPr="009B6099" w:rsidRDefault="002C1690" w:rsidP="002D0245">
            <w:pPr>
              <w:pStyle w:val="TableParagraph"/>
              <w:ind w:left="115" w:right="176"/>
              <w:rPr>
                <w:rFonts w:asciiTheme="minorHAnsi" w:hAnsiTheme="minorHAnsi" w:cstheme="minorHAnsi"/>
                <w:sz w:val="20"/>
              </w:rPr>
            </w:pPr>
            <w:r w:rsidRPr="009B6099">
              <w:rPr>
                <w:rFonts w:asciiTheme="minorHAnsi" w:hAnsiTheme="minorHAnsi" w:cstheme="minorHAnsi"/>
                <w:sz w:val="20"/>
              </w:rPr>
              <w:t xml:space="preserve">For students who cannot access computer-based assessments due to religious restrictions, health or disability concerns, paper (fixed-form) assessments can be requested. </w:t>
            </w:r>
          </w:p>
          <w:p w14:paraId="55A1DA1A" w14:textId="77777777" w:rsidR="00884329" w:rsidRPr="009B6099" w:rsidRDefault="00884329" w:rsidP="002D0245">
            <w:pPr>
              <w:pStyle w:val="TableParagraph"/>
              <w:ind w:left="115" w:right="176"/>
              <w:rPr>
                <w:rFonts w:asciiTheme="minorHAnsi" w:hAnsiTheme="minorHAnsi" w:cstheme="minorHAnsi"/>
                <w:sz w:val="20"/>
              </w:rPr>
            </w:pPr>
          </w:p>
          <w:p w14:paraId="3D6B7C14" w14:textId="7132F91E" w:rsidR="00884329" w:rsidRPr="009B6099" w:rsidRDefault="001B2477" w:rsidP="002D0245">
            <w:pPr>
              <w:pStyle w:val="TableParagraph"/>
              <w:ind w:left="115" w:right="176"/>
              <w:rPr>
                <w:rFonts w:asciiTheme="minorHAnsi" w:hAnsiTheme="minorHAnsi" w:cstheme="minorHAnsi"/>
                <w:color w:val="ED0000"/>
                <w:sz w:val="20"/>
              </w:rPr>
            </w:pPr>
            <w:r w:rsidRPr="009B6099">
              <w:rPr>
                <w:rFonts w:asciiTheme="minorHAnsi" w:hAnsiTheme="minorHAnsi" w:cstheme="minorHAnsi"/>
                <w:color w:val="ED0000"/>
                <w:sz w:val="20"/>
              </w:rPr>
              <w:t>The County Test Coordinator must notify the Office of Assessment to order R34.</w:t>
            </w:r>
          </w:p>
          <w:p w14:paraId="38691CEF" w14:textId="3D38F076" w:rsidR="00884329" w:rsidRPr="009B6099" w:rsidRDefault="00884329" w:rsidP="002D0245">
            <w:pPr>
              <w:pStyle w:val="TableParagraph"/>
              <w:ind w:left="115" w:right="176"/>
              <w:rPr>
                <w:rFonts w:asciiTheme="minorHAnsi" w:hAnsiTheme="minorHAnsi" w:cstheme="minorHAnsi"/>
                <w:iCs/>
                <w:sz w:val="20"/>
              </w:rPr>
            </w:pPr>
          </w:p>
        </w:tc>
      </w:tr>
      <w:tr w:rsidR="00946733" w:rsidRPr="009B6099" w14:paraId="5839AA41" w14:textId="77777777" w:rsidTr="0036586F">
        <w:trPr>
          <w:cantSplit/>
        </w:trPr>
        <w:tc>
          <w:tcPr>
            <w:tcW w:w="806" w:type="dxa"/>
          </w:tcPr>
          <w:p w14:paraId="64EDE383" w14:textId="4F6344F8"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T03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153E0B02" w14:textId="50F074F4" w:rsidR="00946733" w:rsidRPr="009B6099" w:rsidRDefault="00946733" w:rsidP="00946733">
            <w:pPr>
              <w:pStyle w:val="TableParagraph"/>
              <w:ind w:left="110"/>
              <w:rPr>
                <w:rFonts w:asciiTheme="minorHAnsi" w:hAnsiTheme="minorHAnsi" w:cstheme="minorHAnsi"/>
                <w:b/>
                <w:i/>
                <w:sz w:val="20"/>
              </w:rPr>
            </w:pPr>
            <w:r w:rsidRPr="009B6099">
              <w:rPr>
                <w:rFonts w:asciiTheme="minorHAnsi" w:hAnsiTheme="minorHAnsi" w:cstheme="minorHAnsi"/>
                <w:b/>
                <w:sz w:val="20"/>
              </w:rPr>
              <w:t>Extra</w:t>
            </w:r>
            <w:r w:rsidRPr="009B6099">
              <w:rPr>
                <w:rFonts w:asciiTheme="minorHAnsi" w:hAnsiTheme="minorHAnsi" w:cstheme="minorHAnsi"/>
                <w:b/>
                <w:spacing w:val="-2"/>
                <w:sz w:val="20"/>
              </w:rPr>
              <w:t xml:space="preserve"> </w:t>
            </w:r>
            <w:r w:rsidRPr="009B6099">
              <w:rPr>
                <w:rFonts w:asciiTheme="minorHAnsi" w:hAnsiTheme="minorHAnsi" w:cstheme="minorHAnsi"/>
                <w:b/>
                <w:sz w:val="20"/>
              </w:rPr>
              <w:t>breaks</w:t>
            </w:r>
          </w:p>
        </w:tc>
        <w:tc>
          <w:tcPr>
            <w:tcW w:w="2275" w:type="dxa"/>
          </w:tcPr>
          <w:p w14:paraId="08390D38" w14:textId="6DA73FCF" w:rsidR="00946733" w:rsidRPr="009B6099" w:rsidRDefault="00946733" w:rsidP="00946733">
            <w:pPr>
              <w:pStyle w:val="TableParagraph"/>
              <w:ind w:left="105" w:right="183"/>
              <w:rPr>
                <w:rFonts w:asciiTheme="minorHAnsi" w:hAnsiTheme="minorHAnsi" w:cstheme="minorHAnsi"/>
                <w:b/>
                <w:i/>
                <w:sz w:val="20"/>
              </w:rPr>
            </w:pPr>
            <w:r w:rsidRPr="009B6099">
              <w:rPr>
                <w:rFonts w:asciiTheme="minorHAnsi" w:hAnsiTheme="minorHAnsi" w:cstheme="minorHAnsi"/>
                <w:sz w:val="20"/>
              </w:rPr>
              <w:t>Students</w:t>
            </w:r>
            <w:r w:rsidRPr="009B6099">
              <w:rPr>
                <w:rFonts w:asciiTheme="minorHAnsi" w:hAnsiTheme="minorHAnsi" w:cstheme="minorHAnsi"/>
                <w:spacing w:val="-5"/>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allowed</w:t>
            </w:r>
            <w:r w:rsidRPr="009B6099">
              <w:rPr>
                <w:rFonts w:asciiTheme="minorHAnsi" w:hAnsiTheme="minorHAnsi" w:cstheme="minorHAnsi"/>
                <w:spacing w:val="-3"/>
                <w:sz w:val="20"/>
              </w:rPr>
              <w:t xml:space="preserve"> </w:t>
            </w:r>
            <w:r w:rsidRPr="009B6099">
              <w:rPr>
                <w:rFonts w:asciiTheme="minorHAnsi" w:hAnsiTheme="minorHAnsi" w:cstheme="minorHAnsi"/>
                <w:sz w:val="20"/>
              </w:rPr>
              <w:t>to</w:t>
            </w:r>
            <w:r w:rsidRPr="009B6099">
              <w:rPr>
                <w:rFonts w:asciiTheme="minorHAnsi" w:hAnsiTheme="minorHAnsi" w:cstheme="minorHAnsi"/>
                <w:spacing w:val="-42"/>
                <w:sz w:val="20"/>
              </w:rPr>
              <w:t xml:space="preserve"> </w:t>
            </w:r>
            <w:r w:rsidRPr="009B6099">
              <w:rPr>
                <w:rFonts w:asciiTheme="minorHAnsi" w:hAnsiTheme="minorHAnsi" w:cstheme="minorHAnsi"/>
                <w:sz w:val="20"/>
              </w:rPr>
              <w:t>break halfway through</w:t>
            </w:r>
            <w:r w:rsidRPr="009B6099">
              <w:rPr>
                <w:rFonts w:asciiTheme="minorHAnsi" w:hAnsiTheme="minorHAnsi" w:cstheme="minorHAnsi"/>
                <w:spacing w:val="1"/>
                <w:sz w:val="20"/>
              </w:rPr>
              <w:t xml:space="preserve"> </w:t>
            </w:r>
            <w:r w:rsidRPr="009B6099">
              <w:rPr>
                <w:rFonts w:asciiTheme="minorHAnsi" w:hAnsiTheme="minorHAnsi" w:cstheme="minorHAnsi"/>
                <w:sz w:val="20"/>
              </w:rPr>
              <w:t>longer sections and a</w:t>
            </w:r>
            <w:r w:rsidRPr="009B6099">
              <w:rPr>
                <w:rFonts w:asciiTheme="minorHAnsi" w:hAnsiTheme="minorHAnsi" w:cstheme="minorHAnsi"/>
                <w:spacing w:val="1"/>
                <w:sz w:val="20"/>
              </w:rPr>
              <w:t xml:space="preserve"> </w:t>
            </w:r>
            <w:r w:rsidRPr="009B6099">
              <w:rPr>
                <w:rFonts w:asciiTheme="minorHAnsi" w:hAnsiTheme="minorHAnsi" w:cstheme="minorHAnsi"/>
                <w:sz w:val="20"/>
              </w:rPr>
              <w:t>break after every</w:t>
            </w:r>
            <w:r w:rsidRPr="009B6099">
              <w:rPr>
                <w:rFonts w:asciiTheme="minorHAnsi" w:hAnsiTheme="minorHAnsi" w:cstheme="minorHAnsi"/>
                <w:spacing w:val="1"/>
                <w:sz w:val="20"/>
              </w:rPr>
              <w:t xml:space="preserve"> </w:t>
            </w:r>
            <w:r w:rsidRPr="009B6099">
              <w:rPr>
                <w:rFonts w:asciiTheme="minorHAnsi" w:hAnsiTheme="minorHAnsi" w:cstheme="minorHAnsi"/>
                <w:sz w:val="20"/>
              </w:rPr>
              <w:t>section.</w:t>
            </w:r>
          </w:p>
        </w:tc>
        <w:tc>
          <w:tcPr>
            <w:tcW w:w="4473" w:type="dxa"/>
          </w:tcPr>
          <w:p w14:paraId="4447E4CE" w14:textId="18CBA47F" w:rsidR="00946733" w:rsidRPr="009B6099" w:rsidRDefault="00946733" w:rsidP="002D0245">
            <w:pPr>
              <w:pStyle w:val="TableParagraph"/>
              <w:ind w:left="115" w:right="176"/>
              <w:rPr>
                <w:rFonts w:asciiTheme="minorHAnsi" w:hAnsiTheme="minorHAnsi" w:cstheme="minorHAnsi"/>
                <w:sz w:val="20"/>
              </w:rPr>
            </w:pPr>
            <w:r w:rsidRPr="009B6099">
              <w:rPr>
                <w:rFonts w:asciiTheme="minorHAnsi" w:hAnsiTheme="minorHAnsi" w:cstheme="minorHAnsi"/>
                <w:sz w:val="20"/>
              </w:rPr>
              <w:t>Students</w:t>
            </w:r>
            <w:r w:rsidRPr="009B6099">
              <w:rPr>
                <w:rFonts w:asciiTheme="minorHAnsi" w:hAnsiTheme="minorHAnsi" w:cstheme="minorHAnsi"/>
                <w:spacing w:val="-6"/>
                <w:sz w:val="20"/>
              </w:rPr>
              <w:t xml:space="preserve"> </w:t>
            </w:r>
            <w:r w:rsidRPr="009B6099">
              <w:rPr>
                <w:rFonts w:asciiTheme="minorHAnsi" w:hAnsiTheme="minorHAnsi" w:cstheme="minorHAnsi"/>
                <w:sz w:val="20"/>
              </w:rPr>
              <w:t>who</w:t>
            </w:r>
            <w:r w:rsidRPr="009B6099">
              <w:rPr>
                <w:rFonts w:asciiTheme="minorHAnsi" w:hAnsiTheme="minorHAnsi" w:cstheme="minorHAnsi"/>
                <w:spacing w:val="-6"/>
                <w:sz w:val="20"/>
              </w:rPr>
              <w:t xml:space="preserve"> </w:t>
            </w:r>
            <w:r w:rsidRPr="009B6099">
              <w:rPr>
                <w:rFonts w:asciiTheme="minorHAnsi" w:hAnsiTheme="minorHAnsi" w:cstheme="minorHAnsi"/>
                <w:sz w:val="20"/>
              </w:rPr>
              <w:t>cannot</w:t>
            </w:r>
            <w:r w:rsidRPr="009B6099">
              <w:rPr>
                <w:rFonts w:asciiTheme="minorHAnsi" w:hAnsiTheme="minorHAnsi" w:cstheme="minorHAnsi"/>
                <w:spacing w:val="-5"/>
                <w:sz w:val="20"/>
              </w:rPr>
              <w:t xml:space="preserve"> </w:t>
            </w:r>
            <w:r w:rsidRPr="009B6099">
              <w:rPr>
                <w:rFonts w:asciiTheme="minorHAnsi" w:hAnsiTheme="minorHAnsi" w:cstheme="minorHAnsi"/>
                <w:sz w:val="20"/>
              </w:rPr>
              <w:t>concentrate</w:t>
            </w:r>
            <w:r w:rsidRPr="009B6099">
              <w:rPr>
                <w:rFonts w:asciiTheme="minorHAnsi" w:hAnsiTheme="minorHAnsi" w:cstheme="minorHAnsi"/>
                <w:spacing w:val="-6"/>
                <w:sz w:val="20"/>
              </w:rPr>
              <w:t xml:space="preserve"> </w:t>
            </w:r>
            <w:r w:rsidRPr="009B6099">
              <w:rPr>
                <w:rFonts w:asciiTheme="minorHAnsi" w:hAnsiTheme="minorHAnsi" w:cstheme="minorHAnsi"/>
                <w:sz w:val="20"/>
              </w:rPr>
              <w:t>continuously</w:t>
            </w:r>
            <w:r w:rsidRPr="009B6099">
              <w:rPr>
                <w:rFonts w:asciiTheme="minorHAnsi" w:hAnsiTheme="minorHAnsi" w:cstheme="minorHAnsi"/>
                <w:spacing w:val="-4"/>
                <w:sz w:val="20"/>
              </w:rPr>
              <w:t xml:space="preserve"> </w:t>
            </w:r>
            <w:r w:rsidRPr="009B6099">
              <w:rPr>
                <w:rFonts w:asciiTheme="minorHAnsi" w:hAnsiTheme="minorHAnsi" w:cstheme="minorHAnsi"/>
                <w:sz w:val="20"/>
              </w:rPr>
              <w:t>for</w:t>
            </w:r>
            <w:r w:rsidRPr="009B6099">
              <w:rPr>
                <w:rFonts w:asciiTheme="minorHAnsi" w:hAnsiTheme="minorHAnsi" w:cstheme="minorHAnsi"/>
                <w:spacing w:val="-42"/>
                <w:sz w:val="20"/>
              </w:rPr>
              <w:t xml:space="preserve"> </w:t>
            </w:r>
            <w:r w:rsidRPr="009B6099">
              <w:rPr>
                <w:rFonts w:asciiTheme="minorHAnsi" w:hAnsiTheme="minorHAnsi" w:cstheme="minorHAnsi"/>
                <w:sz w:val="20"/>
              </w:rPr>
              <w:t>an extended period or who become frustrated or</w:t>
            </w:r>
            <w:r w:rsidRPr="009B6099">
              <w:rPr>
                <w:rFonts w:asciiTheme="minorHAnsi" w:hAnsiTheme="minorHAnsi" w:cstheme="minorHAnsi"/>
                <w:spacing w:val="1"/>
                <w:sz w:val="20"/>
              </w:rPr>
              <w:t xml:space="preserve"> </w:t>
            </w:r>
            <w:r w:rsidRPr="009B6099">
              <w:rPr>
                <w:rFonts w:asciiTheme="minorHAnsi" w:hAnsiTheme="minorHAnsi" w:cstheme="minorHAnsi"/>
                <w:sz w:val="20"/>
              </w:rPr>
              <w:t>stressed easily may need frequent or extended</w:t>
            </w:r>
            <w:r w:rsidRPr="009B6099">
              <w:rPr>
                <w:rFonts w:asciiTheme="minorHAnsi" w:hAnsiTheme="minorHAnsi" w:cstheme="minorHAnsi"/>
                <w:spacing w:val="1"/>
                <w:sz w:val="20"/>
              </w:rPr>
              <w:t xml:space="preserve"> </w:t>
            </w:r>
            <w:r w:rsidRPr="009B6099">
              <w:rPr>
                <w:rFonts w:asciiTheme="minorHAnsi" w:hAnsiTheme="minorHAnsi" w:cstheme="minorHAnsi"/>
                <w:sz w:val="20"/>
              </w:rPr>
              <w:t>relaxation breaks.</w:t>
            </w:r>
          </w:p>
          <w:p w14:paraId="15218F60" w14:textId="77777777" w:rsidR="00946733" w:rsidRPr="009B6099" w:rsidRDefault="00946733" w:rsidP="00946733">
            <w:pPr>
              <w:pStyle w:val="TableParagraph"/>
              <w:spacing w:before="10"/>
              <w:rPr>
                <w:rFonts w:asciiTheme="minorHAnsi" w:hAnsiTheme="minorHAnsi" w:cstheme="minorHAnsi"/>
                <w:b/>
                <w:i/>
                <w:sz w:val="24"/>
              </w:rPr>
            </w:pPr>
          </w:p>
          <w:p w14:paraId="438615DD" w14:textId="1F4795F3" w:rsidR="00946733" w:rsidRPr="009B6099" w:rsidRDefault="00946733" w:rsidP="003C7A65">
            <w:pPr>
              <w:pStyle w:val="TableParagraph"/>
              <w:ind w:left="115" w:right="176"/>
              <w:rPr>
                <w:rFonts w:asciiTheme="minorHAnsi" w:hAnsiTheme="minorHAnsi" w:cstheme="minorHAnsi"/>
                <w:sz w:val="20"/>
              </w:rPr>
            </w:pPr>
            <w:r w:rsidRPr="009B6099">
              <w:rPr>
                <w:rFonts w:asciiTheme="minorHAnsi" w:hAnsiTheme="minorHAnsi" w:cstheme="minorHAnsi"/>
                <w:sz w:val="20"/>
              </w:rPr>
              <w:t>Students are not allowed to study for tests and must be monitored during breaks.</w:t>
            </w:r>
          </w:p>
          <w:p w14:paraId="0FBCC762" w14:textId="77777777" w:rsidR="00946733" w:rsidRPr="009B6099" w:rsidRDefault="00946733" w:rsidP="00946733">
            <w:pPr>
              <w:pStyle w:val="TableParagraph"/>
              <w:rPr>
                <w:rFonts w:asciiTheme="minorHAnsi" w:hAnsiTheme="minorHAnsi" w:cstheme="minorHAnsi"/>
                <w:sz w:val="20"/>
              </w:rPr>
            </w:pPr>
          </w:p>
        </w:tc>
      </w:tr>
      <w:tr w:rsidR="00946733" w:rsidRPr="009B6099" w14:paraId="655A96F8" w14:textId="77777777" w:rsidTr="0036586F">
        <w:trPr>
          <w:cantSplit/>
        </w:trPr>
        <w:tc>
          <w:tcPr>
            <w:tcW w:w="806" w:type="dxa"/>
          </w:tcPr>
          <w:p w14:paraId="62A95E9F" w14:textId="644F76EA"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T07</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169FE2E4" w14:textId="63E8B329" w:rsidR="00946733" w:rsidRPr="009B6099" w:rsidRDefault="00946733" w:rsidP="00946733">
            <w:pPr>
              <w:pStyle w:val="TableParagraph"/>
              <w:ind w:left="110"/>
              <w:rPr>
                <w:rFonts w:asciiTheme="minorHAnsi" w:hAnsiTheme="minorHAnsi" w:cstheme="minorHAnsi"/>
                <w:b/>
                <w:i/>
                <w:sz w:val="20"/>
              </w:rPr>
            </w:pPr>
            <w:r w:rsidRPr="009B6099">
              <w:rPr>
                <w:rFonts w:asciiTheme="minorHAnsi" w:hAnsiTheme="minorHAnsi" w:cstheme="minorHAnsi"/>
                <w:b/>
                <w:spacing w:val="-1"/>
                <w:sz w:val="20"/>
              </w:rPr>
              <w:t xml:space="preserve">Flexible </w:t>
            </w:r>
            <w:r w:rsidRPr="009B6099">
              <w:rPr>
                <w:rFonts w:asciiTheme="minorHAnsi" w:hAnsiTheme="minorHAnsi" w:cstheme="minorHAnsi"/>
                <w:b/>
                <w:sz w:val="20"/>
              </w:rPr>
              <w:t xml:space="preserve">scheduling </w:t>
            </w:r>
            <w:r w:rsidRPr="009B6099">
              <w:rPr>
                <w:rFonts w:asciiTheme="minorHAnsi" w:hAnsiTheme="minorHAnsi" w:cstheme="minorHAnsi"/>
                <w:b/>
                <w:spacing w:val="-43"/>
                <w:sz w:val="20"/>
              </w:rPr>
              <w:t xml:space="preserve"> </w:t>
            </w:r>
            <w:r w:rsidRPr="004345B0">
              <w:rPr>
                <w:rFonts w:asciiTheme="minorHAnsi" w:hAnsiTheme="minorHAnsi" w:cstheme="minorHAnsi"/>
                <w:bCs/>
                <w:sz w:val="20"/>
              </w:rPr>
              <w:t>(late</w:t>
            </w:r>
            <w:r w:rsidRPr="004345B0">
              <w:rPr>
                <w:rFonts w:asciiTheme="minorHAnsi" w:hAnsiTheme="minorHAnsi" w:cstheme="minorHAnsi"/>
                <w:bCs/>
                <w:spacing w:val="-1"/>
                <w:sz w:val="20"/>
              </w:rPr>
              <w:t xml:space="preserve"> </w:t>
            </w:r>
            <w:r w:rsidRPr="004345B0">
              <w:rPr>
                <w:rFonts w:asciiTheme="minorHAnsi" w:hAnsiTheme="minorHAnsi" w:cstheme="minorHAnsi"/>
                <w:bCs/>
                <w:sz w:val="20"/>
              </w:rPr>
              <w:t>start)</w:t>
            </w:r>
          </w:p>
        </w:tc>
        <w:tc>
          <w:tcPr>
            <w:tcW w:w="2275" w:type="dxa"/>
          </w:tcPr>
          <w:p w14:paraId="0E84C4A0" w14:textId="77777777" w:rsidR="00946733" w:rsidRPr="009B6099" w:rsidRDefault="00946733" w:rsidP="00946733">
            <w:pPr>
              <w:pStyle w:val="TableParagraph"/>
              <w:ind w:left="105" w:right="183"/>
              <w:rPr>
                <w:rFonts w:asciiTheme="minorHAnsi" w:hAnsiTheme="minorHAnsi" w:cstheme="minorHAnsi"/>
                <w:sz w:val="20"/>
              </w:rPr>
            </w:pPr>
            <w:r w:rsidRPr="009B6099">
              <w:rPr>
                <w:rFonts w:asciiTheme="minorHAnsi" w:hAnsiTheme="minorHAnsi" w:cstheme="minorHAnsi"/>
                <w:sz w:val="20"/>
              </w:rPr>
              <w:t>Students are scheduled to allow for the best conditions for their performance, and/or may be allowed to take the test during more than one sitting.</w:t>
            </w:r>
          </w:p>
          <w:p w14:paraId="0ECFF23D" w14:textId="77777777" w:rsidR="00946733" w:rsidRPr="009B6099" w:rsidRDefault="00946733" w:rsidP="00946733">
            <w:pPr>
              <w:pStyle w:val="TableParagraph"/>
              <w:ind w:left="105" w:right="183"/>
              <w:rPr>
                <w:rFonts w:asciiTheme="minorHAnsi" w:hAnsiTheme="minorHAnsi" w:cstheme="minorHAnsi"/>
                <w:b/>
                <w:i/>
                <w:sz w:val="20"/>
              </w:rPr>
            </w:pPr>
          </w:p>
        </w:tc>
        <w:tc>
          <w:tcPr>
            <w:tcW w:w="4473" w:type="dxa"/>
          </w:tcPr>
          <w:p w14:paraId="5A8CC47B" w14:textId="2F85C27C" w:rsidR="00946733" w:rsidRPr="009B6099" w:rsidRDefault="00946733" w:rsidP="001D0E67">
            <w:pPr>
              <w:pStyle w:val="TableParagraph"/>
              <w:ind w:left="84"/>
              <w:rPr>
                <w:rFonts w:asciiTheme="minorHAnsi" w:hAnsiTheme="minorHAnsi" w:cstheme="minorHAnsi"/>
                <w:sz w:val="20"/>
              </w:rPr>
            </w:pPr>
            <w:r w:rsidRPr="009B6099">
              <w:rPr>
                <w:rFonts w:asciiTheme="minorHAnsi" w:hAnsiTheme="minorHAnsi" w:cstheme="minorHAnsi"/>
                <w:sz w:val="20"/>
              </w:rPr>
              <w:t>Students who have a schedule that allows for selecting the most appropriate time for concentration.</w:t>
            </w:r>
          </w:p>
        </w:tc>
      </w:tr>
      <w:tr w:rsidR="00EF4A1F" w:rsidRPr="009B6099" w14:paraId="6B93A5EC" w14:textId="77777777" w:rsidTr="0036586F">
        <w:trPr>
          <w:cantSplit/>
        </w:trPr>
        <w:tc>
          <w:tcPr>
            <w:tcW w:w="806" w:type="dxa"/>
          </w:tcPr>
          <w:p w14:paraId="23A9E709" w14:textId="6A483F8E" w:rsidR="00EF4A1F" w:rsidRPr="004345B0" w:rsidRDefault="00EF4A1F" w:rsidP="00EF4A1F">
            <w:pPr>
              <w:pStyle w:val="TableParagraph"/>
              <w:ind w:left="100"/>
              <w:rPr>
                <w:rFonts w:asciiTheme="minorHAnsi" w:hAnsiTheme="minorHAnsi" w:cstheme="minorHAnsi"/>
                <w:b/>
                <w:i/>
                <w:sz w:val="20"/>
              </w:rPr>
            </w:pPr>
            <w:r w:rsidRPr="004345B0">
              <w:rPr>
                <w:rFonts w:asciiTheme="minorHAnsi" w:hAnsiTheme="minorHAnsi" w:cstheme="minorHAnsi"/>
                <w:b/>
                <w:sz w:val="20"/>
              </w:rPr>
              <w:t>T09</w:t>
            </w:r>
            <w:r w:rsidRPr="004345B0">
              <w:rPr>
                <w:rFonts w:asciiTheme="minorHAnsi" w:hAnsiTheme="minorHAnsi" w:cstheme="minorHAnsi"/>
                <w:b/>
                <w:sz w:val="20"/>
              </w:rPr>
              <w:fldChar w:fldCharType="begin"/>
            </w:r>
            <w:r w:rsidRPr="004345B0">
              <w:rPr>
                <w:rFonts w:asciiTheme="minorHAnsi" w:hAnsiTheme="minorHAnsi" w:cstheme="minorHAnsi"/>
                <w:b/>
              </w:rPr>
              <w:instrText xml:space="preserve"> XE "</w:instrText>
            </w:r>
            <w:r w:rsidRPr="004345B0">
              <w:rPr>
                <w:rFonts w:asciiTheme="minorHAnsi" w:hAnsiTheme="minorHAnsi" w:cstheme="minorHAnsi"/>
                <w:b/>
                <w:color w:val="D2B156"/>
              </w:rPr>
              <w:instrText>T09</w:instrText>
            </w:r>
            <w:r w:rsidRPr="004345B0">
              <w:rPr>
                <w:rFonts w:asciiTheme="minorHAnsi" w:hAnsiTheme="minorHAnsi" w:cstheme="minorHAnsi"/>
                <w:b/>
              </w:rPr>
              <w:instrText xml:space="preserve">" </w:instrText>
            </w:r>
            <w:r w:rsidRPr="004345B0">
              <w:rPr>
                <w:rFonts w:asciiTheme="minorHAnsi" w:hAnsiTheme="minorHAnsi" w:cstheme="minorHAnsi"/>
                <w:b/>
                <w:sz w:val="20"/>
              </w:rPr>
              <w:fldChar w:fldCharType="end"/>
            </w:r>
          </w:p>
        </w:tc>
        <w:tc>
          <w:tcPr>
            <w:tcW w:w="1980" w:type="dxa"/>
          </w:tcPr>
          <w:p w14:paraId="5F917089" w14:textId="5E81534E" w:rsidR="00EF4A1F" w:rsidRPr="004345B0" w:rsidRDefault="00EF4A1F" w:rsidP="00EF4A1F">
            <w:pPr>
              <w:pStyle w:val="TableParagraph"/>
              <w:ind w:left="110"/>
              <w:rPr>
                <w:rFonts w:asciiTheme="minorHAnsi" w:hAnsiTheme="minorHAnsi" w:cstheme="minorHAnsi"/>
                <w:b/>
                <w:sz w:val="20"/>
              </w:rPr>
            </w:pPr>
            <w:r w:rsidRPr="004345B0">
              <w:rPr>
                <w:rFonts w:asciiTheme="minorHAnsi" w:hAnsiTheme="minorHAnsi" w:cstheme="minorHAnsi"/>
                <w:b/>
                <w:spacing w:val="-1"/>
                <w:sz w:val="20"/>
              </w:rPr>
              <w:t xml:space="preserve">Separate </w:t>
            </w:r>
            <w:r w:rsidRPr="004345B0">
              <w:rPr>
                <w:rFonts w:asciiTheme="minorHAnsi" w:hAnsiTheme="minorHAnsi" w:cstheme="minorHAnsi"/>
                <w:b/>
                <w:sz w:val="20"/>
              </w:rPr>
              <w:t xml:space="preserve">setting </w:t>
            </w:r>
          </w:p>
          <w:p w14:paraId="481107DB" w14:textId="699715F4" w:rsidR="00EF4A1F" w:rsidRPr="004345B0" w:rsidRDefault="00EF4A1F" w:rsidP="00EF4A1F">
            <w:pPr>
              <w:pStyle w:val="TableParagraph"/>
              <w:ind w:left="110"/>
              <w:rPr>
                <w:rFonts w:asciiTheme="minorHAnsi" w:hAnsiTheme="minorHAnsi" w:cstheme="minorHAnsi"/>
                <w:bCs/>
                <w:i/>
                <w:sz w:val="20"/>
              </w:rPr>
            </w:pPr>
            <w:r w:rsidRPr="004345B0">
              <w:rPr>
                <w:rFonts w:asciiTheme="minorHAnsi" w:hAnsiTheme="minorHAnsi" w:cstheme="minorHAnsi"/>
                <w:bCs/>
                <w:spacing w:val="-43"/>
                <w:sz w:val="20"/>
              </w:rPr>
              <w:t xml:space="preserve"> </w:t>
            </w:r>
            <w:r w:rsidRPr="004345B0">
              <w:rPr>
                <w:rFonts w:asciiTheme="minorHAnsi" w:hAnsiTheme="minorHAnsi" w:cstheme="minorHAnsi"/>
                <w:bCs/>
                <w:sz w:val="20"/>
              </w:rPr>
              <w:t>(small</w:t>
            </w:r>
            <w:r w:rsidRPr="004345B0">
              <w:rPr>
                <w:rFonts w:asciiTheme="minorHAnsi" w:hAnsiTheme="minorHAnsi" w:cstheme="minorHAnsi"/>
                <w:bCs/>
                <w:spacing w:val="-2"/>
                <w:sz w:val="20"/>
              </w:rPr>
              <w:t xml:space="preserve"> </w:t>
            </w:r>
            <w:r w:rsidRPr="004345B0">
              <w:rPr>
                <w:rFonts w:asciiTheme="minorHAnsi" w:hAnsiTheme="minorHAnsi" w:cstheme="minorHAnsi"/>
                <w:bCs/>
                <w:sz w:val="20"/>
              </w:rPr>
              <w:t>group)</w:t>
            </w:r>
          </w:p>
        </w:tc>
        <w:tc>
          <w:tcPr>
            <w:tcW w:w="2275" w:type="dxa"/>
          </w:tcPr>
          <w:p w14:paraId="12C378E9" w14:textId="77777777" w:rsidR="00EF4A1F" w:rsidRPr="009B6099" w:rsidRDefault="00EF4A1F" w:rsidP="00EF4A1F">
            <w:pPr>
              <w:pStyle w:val="TableParagraph"/>
              <w:ind w:left="105" w:right="183"/>
              <w:rPr>
                <w:rFonts w:asciiTheme="minorHAnsi" w:hAnsiTheme="minorHAnsi" w:cstheme="minorHAnsi"/>
                <w:sz w:val="20"/>
              </w:rPr>
            </w:pPr>
            <w:r w:rsidRPr="009B6099">
              <w:rPr>
                <w:rFonts w:asciiTheme="minorHAnsi" w:hAnsiTheme="minorHAnsi" w:cstheme="minorHAnsi"/>
                <w:sz w:val="20"/>
              </w:rPr>
              <w:t>Test location is altered so the student is tested in a setting different from that made available for most students.</w:t>
            </w:r>
          </w:p>
          <w:p w14:paraId="50673041" w14:textId="5E76E887" w:rsidR="00C53766" w:rsidRPr="009B6099" w:rsidRDefault="00C53766" w:rsidP="00EF4A1F">
            <w:pPr>
              <w:pStyle w:val="TableParagraph"/>
              <w:ind w:left="105" w:right="183"/>
              <w:rPr>
                <w:rFonts w:asciiTheme="minorHAnsi" w:hAnsiTheme="minorHAnsi" w:cstheme="minorHAnsi"/>
                <w:b/>
                <w:i/>
                <w:sz w:val="20"/>
              </w:rPr>
            </w:pPr>
          </w:p>
        </w:tc>
        <w:tc>
          <w:tcPr>
            <w:tcW w:w="4473" w:type="dxa"/>
          </w:tcPr>
          <w:p w14:paraId="21B30355" w14:textId="0A5EBAD2" w:rsidR="00EF4A1F" w:rsidRPr="009B6099" w:rsidRDefault="00EF4A1F" w:rsidP="001D0E67">
            <w:pPr>
              <w:pStyle w:val="TableParagraph"/>
              <w:ind w:left="84"/>
              <w:rPr>
                <w:rFonts w:asciiTheme="minorHAnsi" w:hAnsiTheme="minorHAnsi" w:cstheme="minorHAnsi"/>
                <w:sz w:val="20"/>
              </w:rPr>
            </w:pPr>
            <w:r w:rsidRPr="009B6099">
              <w:rPr>
                <w:rFonts w:asciiTheme="minorHAnsi" w:hAnsiTheme="minorHAnsi" w:cstheme="minorHAnsi"/>
                <w:sz w:val="20"/>
              </w:rPr>
              <w:t>Special seating arrangements for students who are easily distractible are provided within the classroom to improve focus.</w:t>
            </w:r>
          </w:p>
        </w:tc>
      </w:tr>
      <w:tr w:rsidR="00EF4A1F" w:rsidRPr="009B6099" w14:paraId="2B573048" w14:textId="77777777" w:rsidTr="0036586F">
        <w:trPr>
          <w:cantSplit/>
        </w:trPr>
        <w:tc>
          <w:tcPr>
            <w:tcW w:w="806" w:type="dxa"/>
          </w:tcPr>
          <w:p w14:paraId="7BB1631A" w14:textId="49C0B4DC"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lastRenderedPageBreak/>
              <w:t>T10</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5A41F83E" w14:textId="77777777" w:rsidR="00EF4A1F" w:rsidRPr="009B6099" w:rsidRDefault="00EF4A1F" w:rsidP="00EF4A1F">
            <w:pPr>
              <w:pStyle w:val="TableParagraph"/>
              <w:ind w:left="110"/>
              <w:rPr>
                <w:rFonts w:asciiTheme="minorHAnsi" w:hAnsiTheme="minorHAnsi" w:cstheme="minorHAnsi"/>
                <w:b/>
                <w:sz w:val="20"/>
              </w:rPr>
            </w:pPr>
            <w:r w:rsidRPr="009B6099">
              <w:rPr>
                <w:rFonts w:asciiTheme="minorHAnsi" w:hAnsiTheme="minorHAnsi" w:cstheme="minorHAnsi"/>
                <w:b/>
                <w:spacing w:val="-1"/>
                <w:sz w:val="20"/>
              </w:rPr>
              <w:t xml:space="preserve">Separate </w:t>
            </w:r>
            <w:r w:rsidRPr="009B6099">
              <w:rPr>
                <w:rFonts w:asciiTheme="minorHAnsi" w:hAnsiTheme="minorHAnsi" w:cstheme="minorHAnsi"/>
                <w:b/>
                <w:sz w:val="20"/>
              </w:rPr>
              <w:t xml:space="preserve">setting </w:t>
            </w:r>
          </w:p>
          <w:p w14:paraId="5F33D2D5" w14:textId="2FDD40B6" w:rsidR="00EF4A1F" w:rsidRPr="004345B0" w:rsidRDefault="00EF4A1F" w:rsidP="00EF4A1F">
            <w:pPr>
              <w:pStyle w:val="TableParagraph"/>
              <w:ind w:left="110"/>
              <w:rPr>
                <w:rFonts w:asciiTheme="minorHAnsi" w:hAnsiTheme="minorHAnsi" w:cstheme="minorHAnsi"/>
                <w:bCs/>
                <w:i/>
                <w:sz w:val="20"/>
              </w:rPr>
            </w:pPr>
            <w:r w:rsidRPr="004345B0">
              <w:rPr>
                <w:rFonts w:asciiTheme="minorHAnsi" w:hAnsiTheme="minorHAnsi" w:cstheme="minorHAnsi"/>
                <w:bCs/>
                <w:spacing w:val="-43"/>
                <w:sz w:val="20"/>
              </w:rPr>
              <w:t xml:space="preserve"> </w:t>
            </w:r>
            <w:r w:rsidRPr="004345B0">
              <w:rPr>
                <w:rFonts w:asciiTheme="minorHAnsi" w:hAnsiTheme="minorHAnsi" w:cstheme="minorHAnsi"/>
                <w:bCs/>
                <w:sz w:val="20"/>
              </w:rPr>
              <w:t>(one-to-one)</w:t>
            </w:r>
          </w:p>
        </w:tc>
        <w:tc>
          <w:tcPr>
            <w:tcW w:w="2275" w:type="dxa"/>
          </w:tcPr>
          <w:p w14:paraId="622C0EEB" w14:textId="78993D2D" w:rsidR="00EF4A1F" w:rsidRPr="009B6099" w:rsidRDefault="00EF4A1F" w:rsidP="00EF4A1F">
            <w:pPr>
              <w:pStyle w:val="TableParagraph"/>
              <w:ind w:left="105" w:right="183"/>
              <w:rPr>
                <w:rFonts w:asciiTheme="minorHAnsi" w:hAnsiTheme="minorHAnsi" w:cstheme="minorHAnsi"/>
                <w:b/>
                <w:i/>
                <w:sz w:val="20"/>
              </w:rPr>
            </w:pPr>
            <w:r w:rsidRPr="009B6099">
              <w:rPr>
                <w:rFonts w:asciiTheme="minorHAnsi" w:hAnsiTheme="minorHAnsi" w:cstheme="minorHAnsi"/>
                <w:sz w:val="20"/>
              </w:rPr>
              <w:t>Student will complete</w:t>
            </w:r>
            <w:r w:rsidRPr="009B6099">
              <w:rPr>
                <w:rFonts w:asciiTheme="minorHAnsi" w:hAnsiTheme="minorHAnsi" w:cstheme="minorHAnsi"/>
                <w:spacing w:val="1"/>
                <w:sz w:val="20"/>
              </w:rPr>
              <w:t xml:space="preserve"> </w:t>
            </w:r>
            <w:r w:rsidRPr="009B6099">
              <w:rPr>
                <w:rFonts w:asciiTheme="minorHAnsi" w:hAnsiTheme="minorHAnsi" w:cstheme="minorHAnsi"/>
                <w:sz w:val="20"/>
              </w:rPr>
              <w:t>tests on an</w:t>
            </w:r>
            <w:r w:rsidRPr="009B6099">
              <w:rPr>
                <w:rFonts w:asciiTheme="minorHAnsi" w:hAnsiTheme="minorHAnsi" w:cstheme="minorHAnsi"/>
                <w:spacing w:val="1"/>
                <w:sz w:val="20"/>
              </w:rPr>
              <w:t xml:space="preserve"> </w:t>
            </w:r>
            <w:r w:rsidRPr="009B6099">
              <w:rPr>
                <w:rFonts w:asciiTheme="minorHAnsi" w:hAnsiTheme="minorHAnsi" w:cstheme="minorHAnsi"/>
                <w:sz w:val="20"/>
              </w:rPr>
              <w:t>individualized basis</w:t>
            </w:r>
            <w:r w:rsidRPr="009B6099">
              <w:rPr>
                <w:rFonts w:asciiTheme="minorHAnsi" w:hAnsiTheme="minorHAnsi" w:cstheme="minorHAnsi"/>
                <w:spacing w:val="1"/>
                <w:sz w:val="20"/>
              </w:rPr>
              <w:t xml:space="preserve"> </w:t>
            </w:r>
            <w:r w:rsidRPr="009B6099">
              <w:rPr>
                <w:rFonts w:asciiTheme="minorHAnsi" w:hAnsiTheme="minorHAnsi" w:cstheme="minorHAnsi"/>
                <w:sz w:val="20"/>
              </w:rPr>
              <w:t>while monitored entire</w:t>
            </w:r>
            <w:r w:rsidRPr="009B6099">
              <w:rPr>
                <w:rFonts w:asciiTheme="minorHAnsi" w:hAnsiTheme="minorHAnsi" w:cstheme="minorHAnsi"/>
                <w:spacing w:val="1"/>
                <w:sz w:val="20"/>
              </w:rPr>
              <w:t xml:space="preserve"> </w:t>
            </w:r>
            <w:r w:rsidRPr="009B6099">
              <w:rPr>
                <w:rFonts w:asciiTheme="minorHAnsi" w:hAnsiTheme="minorHAnsi" w:cstheme="minorHAnsi"/>
                <w:sz w:val="20"/>
              </w:rPr>
              <w:t>testing session by</w:t>
            </w:r>
            <w:r w:rsidRPr="009B6099">
              <w:rPr>
                <w:rFonts w:asciiTheme="minorHAnsi" w:hAnsiTheme="minorHAnsi" w:cstheme="minorHAnsi"/>
                <w:spacing w:val="1"/>
                <w:sz w:val="20"/>
              </w:rPr>
              <w:t xml:space="preserve"> </w:t>
            </w:r>
            <w:r w:rsidRPr="009B6099">
              <w:rPr>
                <w:rFonts w:asciiTheme="minorHAnsi" w:hAnsiTheme="minorHAnsi" w:cstheme="minorHAnsi"/>
                <w:sz w:val="20"/>
              </w:rPr>
              <w:t>qualified</w:t>
            </w:r>
            <w:r w:rsidRPr="009B6099">
              <w:rPr>
                <w:rFonts w:asciiTheme="minorHAnsi" w:hAnsiTheme="minorHAnsi" w:cstheme="minorHAnsi"/>
                <w:spacing w:val="-7"/>
                <w:sz w:val="20"/>
              </w:rPr>
              <w:t xml:space="preserve"> </w:t>
            </w:r>
            <w:r w:rsidRPr="009B6099">
              <w:rPr>
                <w:rFonts w:asciiTheme="minorHAnsi" w:hAnsiTheme="minorHAnsi" w:cstheme="minorHAnsi"/>
                <w:sz w:val="20"/>
              </w:rPr>
              <w:t>test</w:t>
            </w:r>
            <w:r w:rsidRPr="009B6099">
              <w:rPr>
                <w:rFonts w:asciiTheme="minorHAnsi" w:hAnsiTheme="minorHAnsi" w:cstheme="minorHAnsi"/>
                <w:spacing w:val="-8"/>
                <w:sz w:val="20"/>
              </w:rPr>
              <w:t xml:space="preserve"> </w:t>
            </w:r>
            <w:r w:rsidRPr="009B6099">
              <w:rPr>
                <w:rFonts w:asciiTheme="minorHAnsi" w:hAnsiTheme="minorHAnsi" w:cstheme="minorHAnsi"/>
                <w:sz w:val="20"/>
              </w:rPr>
              <w:t>personnel.</w:t>
            </w:r>
          </w:p>
        </w:tc>
        <w:tc>
          <w:tcPr>
            <w:tcW w:w="4473" w:type="dxa"/>
          </w:tcPr>
          <w:p w14:paraId="29CCCD07" w14:textId="4997C2DF" w:rsidR="00EF4A1F" w:rsidRPr="009B6099" w:rsidRDefault="00EF4A1F" w:rsidP="00855EE3">
            <w:pPr>
              <w:pStyle w:val="TableParagraph"/>
              <w:ind w:left="151" w:right="108"/>
              <w:rPr>
                <w:rFonts w:asciiTheme="minorHAnsi" w:hAnsiTheme="minorHAnsi" w:cstheme="minorHAnsi"/>
                <w:sz w:val="20"/>
              </w:rPr>
            </w:pPr>
            <w:r w:rsidRPr="009B6099">
              <w:rPr>
                <w:rFonts w:asciiTheme="minorHAnsi" w:hAnsiTheme="minorHAnsi" w:cstheme="minorHAnsi"/>
                <w:sz w:val="20"/>
              </w:rPr>
              <w:t>Students who are easily distracted (or may distract</w:t>
            </w:r>
            <w:r w:rsidRPr="009B6099">
              <w:rPr>
                <w:rFonts w:asciiTheme="minorHAnsi" w:hAnsiTheme="minorHAnsi" w:cstheme="minorHAnsi"/>
                <w:spacing w:val="1"/>
                <w:sz w:val="20"/>
              </w:rPr>
              <w:t xml:space="preserve"> </w:t>
            </w:r>
            <w:r w:rsidRPr="009B6099">
              <w:rPr>
                <w:rFonts w:asciiTheme="minorHAnsi" w:hAnsiTheme="minorHAnsi" w:cstheme="minorHAnsi"/>
                <w:sz w:val="20"/>
              </w:rPr>
              <w:t>others) in the presence of other students, for</w:t>
            </w:r>
            <w:r w:rsidRPr="009B6099">
              <w:rPr>
                <w:rFonts w:asciiTheme="minorHAnsi" w:hAnsiTheme="minorHAnsi" w:cstheme="minorHAnsi"/>
                <w:spacing w:val="1"/>
                <w:sz w:val="20"/>
              </w:rPr>
              <w:t xml:space="preserve"> </w:t>
            </w:r>
            <w:r w:rsidRPr="009B6099">
              <w:rPr>
                <w:rFonts w:asciiTheme="minorHAnsi" w:hAnsiTheme="minorHAnsi" w:cstheme="minorHAnsi"/>
                <w:sz w:val="20"/>
              </w:rPr>
              <w:t>example, may need an alternate location to be able</w:t>
            </w:r>
            <w:r w:rsidRPr="009B6099">
              <w:rPr>
                <w:rFonts w:asciiTheme="minorHAnsi" w:hAnsiTheme="minorHAnsi" w:cstheme="minorHAnsi"/>
                <w:spacing w:val="-43"/>
                <w:sz w:val="20"/>
              </w:rPr>
              <w:t xml:space="preserve"> </w:t>
            </w:r>
            <w:r w:rsidRPr="009B6099">
              <w:rPr>
                <w:rFonts w:asciiTheme="minorHAnsi" w:hAnsiTheme="minorHAnsi" w:cstheme="minorHAnsi"/>
                <w:sz w:val="20"/>
              </w:rPr>
              <w:t>to take the assessment. The separate setting may</w:t>
            </w:r>
            <w:r w:rsidRPr="009B6099">
              <w:rPr>
                <w:rFonts w:asciiTheme="minorHAnsi" w:hAnsiTheme="minorHAnsi" w:cstheme="minorHAnsi"/>
                <w:spacing w:val="1"/>
                <w:sz w:val="20"/>
              </w:rPr>
              <w:t xml:space="preserve"> </w:t>
            </w:r>
            <w:r w:rsidRPr="009B6099">
              <w:rPr>
                <w:rFonts w:asciiTheme="minorHAnsi" w:hAnsiTheme="minorHAnsi" w:cstheme="minorHAnsi"/>
                <w:sz w:val="20"/>
              </w:rPr>
              <w:t>be in a different room that allows them to work on</w:t>
            </w:r>
            <w:r w:rsidRPr="009B6099">
              <w:rPr>
                <w:rFonts w:asciiTheme="minorHAnsi" w:hAnsiTheme="minorHAnsi" w:cstheme="minorHAnsi"/>
                <w:spacing w:val="1"/>
                <w:sz w:val="20"/>
              </w:rPr>
              <w:t xml:space="preserve"> </w:t>
            </w:r>
            <w:r w:rsidRPr="009B6099">
              <w:rPr>
                <w:rFonts w:asciiTheme="minorHAnsi" w:hAnsiTheme="minorHAnsi" w:cstheme="minorHAnsi"/>
                <w:sz w:val="20"/>
              </w:rPr>
              <w:t>an individual basis.</w:t>
            </w:r>
          </w:p>
          <w:p w14:paraId="30E24BC1" w14:textId="77777777" w:rsidR="00EF4A1F" w:rsidRPr="009B6099" w:rsidRDefault="00EF4A1F" w:rsidP="00EF4A1F">
            <w:pPr>
              <w:pStyle w:val="TableParagraph"/>
              <w:rPr>
                <w:rFonts w:asciiTheme="minorHAnsi" w:hAnsiTheme="minorHAnsi" w:cstheme="minorHAnsi"/>
                <w:b/>
                <w:i/>
                <w:sz w:val="20"/>
              </w:rPr>
            </w:pPr>
          </w:p>
          <w:p w14:paraId="7480E627" w14:textId="77777777" w:rsidR="00EF4A1F" w:rsidRPr="009B6099" w:rsidRDefault="00EF4A1F" w:rsidP="00EF4A1F">
            <w:pPr>
              <w:pStyle w:val="TableParagraph"/>
              <w:ind w:left="151"/>
              <w:rPr>
                <w:rFonts w:asciiTheme="minorHAnsi" w:hAnsiTheme="minorHAnsi" w:cstheme="minorHAnsi"/>
                <w:sz w:val="20"/>
              </w:rPr>
            </w:pPr>
            <w:r w:rsidRPr="009B6099">
              <w:rPr>
                <w:rFonts w:asciiTheme="minorHAnsi" w:hAnsiTheme="minorHAnsi" w:cstheme="minorHAnsi"/>
                <w:sz w:val="20"/>
              </w:rPr>
              <w:t>Changes in location are required for students who</w:t>
            </w:r>
            <w:r w:rsidRPr="009B6099">
              <w:rPr>
                <w:rFonts w:asciiTheme="minorHAnsi" w:hAnsiTheme="minorHAnsi" w:cstheme="minorHAnsi"/>
                <w:spacing w:val="1"/>
                <w:sz w:val="20"/>
              </w:rPr>
              <w:t xml:space="preserve"> </w:t>
            </w:r>
            <w:r w:rsidRPr="009B6099">
              <w:rPr>
                <w:rFonts w:asciiTheme="minorHAnsi" w:hAnsiTheme="minorHAnsi" w:cstheme="minorHAnsi"/>
                <w:sz w:val="20"/>
              </w:rPr>
              <w:t>receive</w:t>
            </w:r>
            <w:r w:rsidRPr="009B6099">
              <w:rPr>
                <w:rFonts w:asciiTheme="minorHAnsi" w:hAnsiTheme="minorHAnsi" w:cstheme="minorHAnsi"/>
                <w:spacing w:val="-4"/>
                <w:sz w:val="20"/>
              </w:rPr>
              <w:t xml:space="preserve"> </w:t>
            </w:r>
            <w:r w:rsidRPr="009B6099">
              <w:rPr>
                <w:rFonts w:asciiTheme="minorHAnsi" w:hAnsiTheme="minorHAnsi" w:cstheme="minorHAnsi"/>
                <w:sz w:val="20"/>
              </w:rPr>
              <w:t>some</w:t>
            </w:r>
            <w:r w:rsidRPr="009B6099">
              <w:rPr>
                <w:rFonts w:asciiTheme="minorHAnsi" w:hAnsiTheme="minorHAnsi" w:cstheme="minorHAnsi"/>
                <w:spacing w:val="-5"/>
                <w:sz w:val="20"/>
              </w:rPr>
              <w:t xml:space="preserve"> </w:t>
            </w:r>
            <w:r w:rsidRPr="009B6099">
              <w:rPr>
                <w:rFonts w:asciiTheme="minorHAnsi" w:hAnsiTheme="minorHAnsi" w:cstheme="minorHAnsi"/>
                <w:sz w:val="20"/>
              </w:rPr>
              <w:t>accommodations</w:t>
            </w:r>
            <w:r w:rsidRPr="009B6099">
              <w:rPr>
                <w:rFonts w:asciiTheme="minorHAnsi" w:hAnsiTheme="minorHAnsi" w:cstheme="minorHAnsi"/>
                <w:spacing w:val="-6"/>
                <w:sz w:val="20"/>
              </w:rPr>
              <w:t xml:space="preserve"> </w:t>
            </w:r>
            <w:r w:rsidRPr="009B6099">
              <w:rPr>
                <w:rFonts w:asciiTheme="minorHAnsi" w:hAnsiTheme="minorHAnsi" w:cstheme="minorHAnsi"/>
                <w:sz w:val="20"/>
              </w:rPr>
              <w:t>(e.g.,</w:t>
            </w:r>
            <w:r w:rsidRPr="009B6099">
              <w:rPr>
                <w:rFonts w:asciiTheme="minorHAnsi" w:hAnsiTheme="minorHAnsi" w:cstheme="minorHAnsi"/>
                <w:spacing w:val="-4"/>
                <w:sz w:val="20"/>
              </w:rPr>
              <w:t xml:space="preserve"> </w:t>
            </w:r>
            <w:r w:rsidRPr="009B6099">
              <w:rPr>
                <w:rFonts w:asciiTheme="minorHAnsi" w:hAnsiTheme="minorHAnsi" w:cstheme="minorHAnsi"/>
                <w:sz w:val="20"/>
              </w:rPr>
              <w:t>reader,</w:t>
            </w:r>
            <w:r w:rsidRPr="009B6099">
              <w:rPr>
                <w:rFonts w:asciiTheme="minorHAnsi" w:hAnsiTheme="minorHAnsi" w:cstheme="minorHAnsi"/>
                <w:spacing w:val="-4"/>
                <w:sz w:val="20"/>
              </w:rPr>
              <w:t xml:space="preserve"> </w:t>
            </w:r>
            <w:r w:rsidRPr="009B6099">
              <w:rPr>
                <w:rFonts w:asciiTheme="minorHAnsi" w:hAnsiTheme="minorHAnsi" w:cstheme="minorHAnsi"/>
                <w:sz w:val="20"/>
              </w:rPr>
              <w:t>scribe,</w:t>
            </w:r>
            <w:r w:rsidRPr="009B6099">
              <w:rPr>
                <w:rFonts w:asciiTheme="minorHAnsi" w:hAnsiTheme="minorHAnsi" w:cstheme="minorHAnsi"/>
                <w:spacing w:val="-43"/>
                <w:sz w:val="20"/>
              </w:rPr>
              <w:t xml:space="preserve"> </w:t>
            </w:r>
            <w:r w:rsidRPr="009B6099">
              <w:rPr>
                <w:rFonts w:asciiTheme="minorHAnsi" w:hAnsiTheme="minorHAnsi" w:cstheme="minorHAnsi"/>
                <w:sz w:val="20"/>
              </w:rPr>
              <w:t>or</w:t>
            </w:r>
            <w:r w:rsidRPr="009B6099">
              <w:rPr>
                <w:rFonts w:asciiTheme="minorHAnsi" w:hAnsiTheme="minorHAnsi" w:cstheme="minorHAnsi"/>
                <w:spacing w:val="-1"/>
                <w:sz w:val="20"/>
              </w:rPr>
              <w:t xml:space="preserve"> </w:t>
            </w:r>
            <w:r w:rsidRPr="009B6099">
              <w:rPr>
                <w:rFonts w:asciiTheme="minorHAnsi" w:hAnsiTheme="minorHAnsi" w:cstheme="minorHAnsi"/>
                <w:sz w:val="20"/>
              </w:rPr>
              <w:t>frequent breaks).</w:t>
            </w:r>
          </w:p>
          <w:p w14:paraId="4F452988" w14:textId="77777777" w:rsidR="00EF4A1F" w:rsidRPr="009B6099" w:rsidRDefault="00EF4A1F" w:rsidP="00EF4A1F">
            <w:pPr>
              <w:pStyle w:val="TableParagraph"/>
              <w:rPr>
                <w:rFonts w:asciiTheme="minorHAnsi" w:hAnsiTheme="minorHAnsi" w:cstheme="minorHAnsi"/>
                <w:sz w:val="20"/>
              </w:rPr>
            </w:pPr>
          </w:p>
        </w:tc>
      </w:tr>
      <w:tr w:rsidR="00EF4A1F" w:rsidRPr="009B6099" w14:paraId="2580692D" w14:textId="77777777" w:rsidTr="0036586F">
        <w:trPr>
          <w:cantSplit/>
        </w:trPr>
        <w:tc>
          <w:tcPr>
            <w:tcW w:w="806" w:type="dxa"/>
          </w:tcPr>
          <w:p w14:paraId="6801014E" w14:textId="7FD02357"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t>T11</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T11</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099BFF75" w14:textId="53016DD7"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pacing w:val="-1"/>
                <w:sz w:val="20"/>
              </w:rPr>
              <w:t xml:space="preserve">Testing </w:t>
            </w:r>
            <w:r w:rsidRPr="009B6099">
              <w:rPr>
                <w:rFonts w:asciiTheme="minorHAnsi" w:hAnsiTheme="minorHAnsi" w:cstheme="minorHAnsi"/>
                <w:b/>
                <w:sz w:val="20"/>
              </w:rPr>
              <w:t>environment</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modifications</w:t>
            </w:r>
          </w:p>
        </w:tc>
        <w:tc>
          <w:tcPr>
            <w:tcW w:w="2275" w:type="dxa"/>
          </w:tcPr>
          <w:p w14:paraId="40A3D11E" w14:textId="493193C4" w:rsidR="00EF4A1F" w:rsidRPr="009B6099" w:rsidRDefault="00EF4A1F" w:rsidP="00EF4A1F">
            <w:pPr>
              <w:pStyle w:val="TableParagraph"/>
              <w:ind w:left="105" w:right="183"/>
              <w:rPr>
                <w:rFonts w:asciiTheme="minorHAnsi" w:hAnsiTheme="minorHAnsi" w:cstheme="minorHAnsi"/>
                <w:b/>
                <w:i/>
                <w:sz w:val="20"/>
              </w:rPr>
            </w:pPr>
            <w:r w:rsidRPr="009B6099">
              <w:rPr>
                <w:rFonts w:asciiTheme="minorHAnsi" w:hAnsiTheme="minorHAnsi" w:cstheme="minorHAnsi"/>
                <w:sz w:val="20"/>
              </w:rPr>
              <w:t>Changes in lighting,</w:t>
            </w:r>
            <w:r w:rsidRPr="009B6099">
              <w:rPr>
                <w:rFonts w:asciiTheme="minorHAnsi" w:hAnsiTheme="minorHAnsi" w:cstheme="minorHAnsi"/>
                <w:spacing w:val="1"/>
                <w:sz w:val="20"/>
              </w:rPr>
              <w:t xml:space="preserve"> </w:t>
            </w:r>
            <w:r w:rsidRPr="009B6099">
              <w:rPr>
                <w:rFonts w:asciiTheme="minorHAnsi" w:hAnsiTheme="minorHAnsi" w:cstheme="minorHAnsi"/>
                <w:sz w:val="20"/>
              </w:rPr>
              <w:t>furniture, etc. are</w:t>
            </w:r>
            <w:r w:rsidRPr="009B6099">
              <w:rPr>
                <w:rFonts w:asciiTheme="minorHAnsi" w:hAnsiTheme="minorHAnsi" w:cstheme="minorHAnsi"/>
                <w:spacing w:val="1"/>
                <w:sz w:val="20"/>
              </w:rPr>
              <w:t xml:space="preserve"> </w:t>
            </w:r>
            <w:r w:rsidRPr="009B6099">
              <w:rPr>
                <w:rFonts w:asciiTheme="minorHAnsi" w:hAnsiTheme="minorHAnsi" w:cstheme="minorHAnsi"/>
                <w:sz w:val="20"/>
              </w:rPr>
              <w:t>allowed to provide</w:t>
            </w:r>
            <w:r w:rsidRPr="009B6099">
              <w:rPr>
                <w:rFonts w:asciiTheme="minorHAnsi" w:hAnsiTheme="minorHAnsi" w:cstheme="minorHAnsi"/>
                <w:spacing w:val="1"/>
                <w:sz w:val="20"/>
              </w:rPr>
              <w:t xml:space="preserve"> </w:t>
            </w:r>
            <w:r w:rsidRPr="009B6099">
              <w:rPr>
                <w:rFonts w:asciiTheme="minorHAnsi" w:hAnsiTheme="minorHAnsi" w:cstheme="minorHAnsi"/>
                <w:sz w:val="20"/>
              </w:rPr>
              <w:t>required</w:t>
            </w:r>
            <w:r w:rsidRPr="009B6099">
              <w:rPr>
                <w:rFonts w:asciiTheme="minorHAnsi" w:hAnsiTheme="minorHAnsi" w:cstheme="minorHAnsi"/>
                <w:spacing w:val="-8"/>
                <w:sz w:val="20"/>
              </w:rPr>
              <w:t xml:space="preserve"> </w:t>
            </w:r>
            <w:r w:rsidRPr="009B6099">
              <w:rPr>
                <w:rFonts w:asciiTheme="minorHAnsi" w:hAnsiTheme="minorHAnsi" w:cstheme="minorHAnsi"/>
                <w:sz w:val="20"/>
              </w:rPr>
              <w:t>environment.</w:t>
            </w:r>
          </w:p>
        </w:tc>
        <w:tc>
          <w:tcPr>
            <w:tcW w:w="4473" w:type="dxa"/>
          </w:tcPr>
          <w:p w14:paraId="0DFE9601" w14:textId="08279DE5" w:rsidR="00EF4A1F" w:rsidRPr="009B6099" w:rsidRDefault="00EF4A1F" w:rsidP="00855EE3">
            <w:pPr>
              <w:pStyle w:val="TableParagraph"/>
              <w:ind w:left="115" w:right="164"/>
              <w:rPr>
                <w:rFonts w:asciiTheme="minorHAnsi" w:hAnsiTheme="minorHAnsi" w:cstheme="minorHAnsi"/>
                <w:sz w:val="20"/>
              </w:rPr>
            </w:pPr>
            <w:r w:rsidRPr="009B6099">
              <w:rPr>
                <w:rFonts w:asciiTheme="minorHAnsi" w:hAnsiTheme="minorHAnsi" w:cstheme="minorHAnsi"/>
                <w:sz w:val="20"/>
              </w:rPr>
              <w:t>When the student benefits from modification to</w:t>
            </w:r>
            <w:r w:rsidRPr="009B6099">
              <w:rPr>
                <w:rFonts w:asciiTheme="minorHAnsi" w:hAnsiTheme="minorHAnsi" w:cstheme="minorHAnsi"/>
                <w:spacing w:val="1"/>
                <w:sz w:val="20"/>
              </w:rPr>
              <w:t xml:space="preserve"> </w:t>
            </w:r>
            <w:r w:rsidRPr="009B6099">
              <w:rPr>
                <w:rFonts w:asciiTheme="minorHAnsi" w:hAnsiTheme="minorHAnsi" w:cstheme="minorHAnsi"/>
                <w:sz w:val="20"/>
              </w:rPr>
              <w:t>settings such as use of accommodated seating,</w:t>
            </w:r>
            <w:r w:rsidRPr="009B6099">
              <w:rPr>
                <w:rFonts w:asciiTheme="minorHAnsi" w:hAnsiTheme="minorHAnsi" w:cstheme="minorHAnsi"/>
                <w:spacing w:val="1"/>
                <w:sz w:val="20"/>
              </w:rPr>
              <w:t xml:space="preserve"> </w:t>
            </w:r>
            <w:r w:rsidRPr="009B6099">
              <w:rPr>
                <w:rFonts w:asciiTheme="minorHAnsi" w:hAnsiTheme="minorHAnsi" w:cstheme="minorHAnsi"/>
                <w:sz w:val="20"/>
              </w:rPr>
              <w:t>special lighting, or furniture. Other modifications</w:t>
            </w:r>
            <w:r w:rsidRPr="009B6099">
              <w:rPr>
                <w:rFonts w:asciiTheme="minorHAnsi" w:hAnsiTheme="minorHAnsi" w:cstheme="minorHAnsi"/>
                <w:spacing w:val="1"/>
                <w:sz w:val="20"/>
              </w:rPr>
              <w:t xml:space="preserve"> </w:t>
            </w:r>
            <w:r w:rsidRPr="009B6099">
              <w:rPr>
                <w:rFonts w:asciiTheme="minorHAnsi" w:hAnsiTheme="minorHAnsi" w:cstheme="minorHAnsi"/>
                <w:sz w:val="20"/>
              </w:rPr>
              <w:t>may include permission to move, stand or pace</w:t>
            </w:r>
            <w:r w:rsidRPr="009B6099">
              <w:rPr>
                <w:rFonts w:asciiTheme="minorHAnsi" w:hAnsiTheme="minorHAnsi" w:cstheme="minorHAnsi"/>
                <w:spacing w:val="1"/>
                <w:sz w:val="20"/>
              </w:rPr>
              <w:t xml:space="preserve"> </w:t>
            </w:r>
            <w:r w:rsidRPr="009B6099">
              <w:rPr>
                <w:rFonts w:asciiTheme="minorHAnsi" w:hAnsiTheme="minorHAnsi" w:cstheme="minorHAnsi"/>
                <w:sz w:val="20"/>
              </w:rPr>
              <w:t>during assessment in a manner where others’ work</w:t>
            </w:r>
            <w:r w:rsidRPr="009B6099">
              <w:rPr>
                <w:rFonts w:asciiTheme="minorHAnsi" w:hAnsiTheme="minorHAnsi" w:cstheme="minorHAnsi"/>
                <w:spacing w:val="-43"/>
                <w:sz w:val="20"/>
              </w:rPr>
              <w:t xml:space="preserve"> </w:t>
            </w:r>
            <w:r w:rsidRPr="009B6099">
              <w:rPr>
                <w:rFonts w:asciiTheme="minorHAnsi" w:hAnsiTheme="minorHAnsi" w:cstheme="minorHAnsi"/>
                <w:sz w:val="20"/>
              </w:rPr>
              <w:t>cannot</w:t>
            </w:r>
            <w:r w:rsidRPr="009B6099">
              <w:rPr>
                <w:rFonts w:asciiTheme="minorHAnsi" w:hAnsiTheme="minorHAnsi" w:cstheme="minorHAnsi"/>
                <w:spacing w:val="-2"/>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seen</w:t>
            </w:r>
            <w:r w:rsidRPr="009B6099">
              <w:rPr>
                <w:rFonts w:asciiTheme="minorHAnsi" w:hAnsiTheme="minorHAnsi" w:cstheme="minorHAnsi"/>
                <w:spacing w:val="-1"/>
                <w:sz w:val="20"/>
              </w:rPr>
              <w:t xml:space="preserve"> </w:t>
            </w:r>
            <w:r w:rsidRPr="009B6099">
              <w:rPr>
                <w:rFonts w:asciiTheme="minorHAnsi" w:hAnsiTheme="minorHAnsi" w:cstheme="minorHAnsi"/>
                <w:sz w:val="20"/>
              </w:rPr>
              <w:t>and is</w:t>
            </w:r>
            <w:r w:rsidRPr="009B6099">
              <w:rPr>
                <w:rFonts w:asciiTheme="minorHAnsi" w:hAnsiTheme="minorHAnsi" w:cstheme="minorHAnsi"/>
                <w:spacing w:val="-3"/>
                <w:sz w:val="20"/>
              </w:rPr>
              <w:t xml:space="preserve"> </w:t>
            </w:r>
            <w:r w:rsidRPr="009B6099">
              <w:rPr>
                <w:rFonts w:asciiTheme="minorHAnsi" w:hAnsiTheme="minorHAnsi" w:cstheme="minorHAnsi"/>
                <w:sz w:val="20"/>
              </w:rPr>
              <w:t>not</w:t>
            </w:r>
            <w:r w:rsidRPr="009B6099">
              <w:rPr>
                <w:rFonts w:asciiTheme="minorHAnsi" w:hAnsiTheme="minorHAnsi" w:cstheme="minorHAnsi"/>
                <w:spacing w:val="-2"/>
                <w:sz w:val="20"/>
              </w:rPr>
              <w:t xml:space="preserve"> </w:t>
            </w:r>
            <w:r w:rsidRPr="009B6099">
              <w:rPr>
                <w:rFonts w:asciiTheme="minorHAnsi" w:hAnsiTheme="minorHAnsi" w:cstheme="minorHAnsi"/>
                <w:sz w:val="20"/>
              </w:rPr>
              <w:t>distracting</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1"/>
                <w:sz w:val="20"/>
              </w:rPr>
              <w:t xml:space="preserve"> </w:t>
            </w:r>
            <w:r w:rsidRPr="009B6099">
              <w:rPr>
                <w:rFonts w:asciiTheme="minorHAnsi" w:hAnsiTheme="minorHAnsi" w:cstheme="minorHAnsi"/>
                <w:sz w:val="20"/>
              </w:rPr>
              <w:t>others.</w:t>
            </w:r>
          </w:p>
          <w:p w14:paraId="7ACD68FF" w14:textId="77777777" w:rsidR="00EF4A1F" w:rsidRPr="009B6099" w:rsidRDefault="00EF4A1F" w:rsidP="00EF4A1F">
            <w:pPr>
              <w:pStyle w:val="TableParagraph"/>
              <w:spacing w:before="11"/>
              <w:ind w:left="115"/>
              <w:rPr>
                <w:rFonts w:asciiTheme="minorHAnsi" w:hAnsiTheme="minorHAnsi" w:cstheme="minorHAnsi"/>
                <w:b/>
                <w:i/>
                <w:sz w:val="24"/>
              </w:rPr>
            </w:pPr>
          </w:p>
          <w:p w14:paraId="3541E72A" w14:textId="77777777" w:rsidR="00EF4A1F" w:rsidRPr="009B6099" w:rsidRDefault="00EF4A1F" w:rsidP="006943FE">
            <w:pPr>
              <w:pStyle w:val="TableParagraph"/>
              <w:ind w:left="115" w:right="164"/>
              <w:rPr>
                <w:rFonts w:asciiTheme="minorHAnsi" w:hAnsiTheme="minorHAnsi" w:cstheme="minorHAnsi"/>
                <w:sz w:val="20"/>
              </w:rPr>
            </w:pPr>
            <w:r w:rsidRPr="009B6099">
              <w:rPr>
                <w:rFonts w:asciiTheme="minorHAnsi" w:hAnsiTheme="minorHAnsi" w:cstheme="minorHAnsi"/>
                <w:sz w:val="20"/>
              </w:rPr>
              <w:t>Students with physical disabilities might need a more accessible location, specific room conditions, or special equipment.</w:t>
            </w:r>
          </w:p>
          <w:p w14:paraId="679A4CC7" w14:textId="77777777" w:rsidR="00EF4A1F" w:rsidRPr="009B6099" w:rsidRDefault="00EF4A1F" w:rsidP="00EF4A1F">
            <w:pPr>
              <w:pStyle w:val="TableParagraph"/>
              <w:rPr>
                <w:rFonts w:asciiTheme="minorHAnsi" w:hAnsiTheme="minorHAnsi" w:cstheme="minorHAnsi"/>
                <w:sz w:val="20"/>
              </w:rPr>
            </w:pPr>
          </w:p>
        </w:tc>
      </w:tr>
      <w:tr w:rsidR="00EF4A1F" w:rsidRPr="009B6099" w14:paraId="6C143845" w14:textId="77777777" w:rsidTr="0036586F">
        <w:trPr>
          <w:cantSplit/>
        </w:trPr>
        <w:tc>
          <w:tcPr>
            <w:tcW w:w="806" w:type="dxa"/>
          </w:tcPr>
          <w:p w14:paraId="04BD7E48" w14:textId="72BF5FAB"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t>T12</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74A24D85" w14:textId="49D348EC"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z w:val="20"/>
              </w:rPr>
              <w:t>Preferential</w:t>
            </w:r>
            <w:r w:rsidRPr="009B6099">
              <w:rPr>
                <w:rFonts w:asciiTheme="minorHAnsi" w:hAnsiTheme="minorHAnsi" w:cstheme="minorHAnsi"/>
                <w:b/>
                <w:spacing w:val="-5"/>
                <w:sz w:val="20"/>
              </w:rPr>
              <w:t xml:space="preserve"> </w:t>
            </w:r>
            <w:r w:rsidRPr="009B6099">
              <w:rPr>
                <w:rFonts w:asciiTheme="minorHAnsi" w:hAnsiTheme="minorHAnsi" w:cstheme="minorHAnsi"/>
                <w:b/>
                <w:sz w:val="20"/>
              </w:rPr>
              <w:t>seating</w:t>
            </w:r>
          </w:p>
        </w:tc>
        <w:tc>
          <w:tcPr>
            <w:tcW w:w="2275" w:type="dxa"/>
          </w:tcPr>
          <w:p w14:paraId="215DABED" w14:textId="4EB3E383" w:rsidR="00EF4A1F" w:rsidRPr="009B6099" w:rsidRDefault="00EF4A1F" w:rsidP="00EF4A1F">
            <w:pPr>
              <w:pStyle w:val="TableParagraph"/>
              <w:ind w:left="102" w:right="93"/>
              <w:rPr>
                <w:rFonts w:asciiTheme="minorHAnsi" w:hAnsiTheme="minorHAnsi" w:cstheme="minorHAnsi"/>
                <w:sz w:val="20"/>
              </w:rPr>
            </w:pPr>
            <w:r w:rsidRPr="009B6099">
              <w:rPr>
                <w:rFonts w:asciiTheme="minorHAnsi" w:hAnsiTheme="minorHAnsi" w:cstheme="minorHAnsi"/>
                <w:sz w:val="20"/>
              </w:rPr>
              <w:t>Student is given special</w:t>
            </w:r>
            <w:r w:rsidRPr="009B6099">
              <w:rPr>
                <w:rFonts w:asciiTheme="minorHAnsi" w:hAnsiTheme="minorHAnsi" w:cstheme="minorHAnsi"/>
                <w:spacing w:val="-44"/>
                <w:sz w:val="20"/>
              </w:rPr>
              <w:t xml:space="preserve"> </w:t>
            </w:r>
            <w:r w:rsidRPr="009B6099">
              <w:rPr>
                <w:rFonts w:asciiTheme="minorHAnsi" w:hAnsiTheme="minorHAnsi" w:cstheme="minorHAnsi"/>
                <w:sz w:val="20"/>
              </w:rPr>
              <w:t>seating arrangements.</w:t>
            </w:r>
            <w:r w:rsidRPr="009B6099">
              <w:rPr>
                <w:rFonts w:asciiTheme="minorHAnsi" w:hAnsiTheme="minorHAnsi" w:cstheme="minorHAnsi"/>
                <w:spacing w:val="1"/>
                <w:sz w:val="20"/>
              </w:rPr>
              <w:t xml:space="preserve"> </w:t>
            </w:r>
            <w:r w:rsidRPr="009B6099">
              <w:rPr>
                <w:rFonts w:asciiTheme="minorHAnsi" w:hAnsiTheme="minorHAnsi" w:cstheme="minorHAnsi"/>
                <w:sz w:val="20"/>
              </w:rPr>
              <w:t>Placement of 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where </w:t>
            </w:r>
            <w:r w:rsidR="00B4302F" w:rsidRPr="009B6099">
              <w:rPr>
                <w:rFonts w:asciiTheme="minorHAnsi" w:hAnsiTheme="minorHAnsi" w:cstheme="minorHAnsi"/>
              </w:rPr>
              <w:t xml:space="preserve">they are </w:t>
            </w:r>
            <w:r w:rsidRPr="009B6099">
              <w:rPr>
                <w:rFonts w:asciiTheme="minorHAnsi" w:hAnsiTheme="minorHAnsi" w:cstheme="minorHAnsi"/>
                <w:sz w:val="20"/>
              </w:rPr>
              <w:t>most</w:t>
            </w:r>
            <w:r w:rsidRPr="009B6099">
              <w:rPr>
                <w:rFonts w:asciiTheme="minorHAnsi" w:hAnsiTheme="minorHAnsi" w:cstheme="minorHAnsi"/>
                <w:spacing w:val="1"/>
                <w:sz w:val="20"/>
              </w:rPr>
              <w:t xml:space="preserve"> </w:t>
            </w:r>
            <w:r w:rsidRPr="009B6099">
              <w:rPr>
                <w:rFonts w:asciiTheme="minorHAnsi" w:hAnsiTheme="minorHAnsi" w:cstheme="minorHAnsi"/>
                <w:sz w:val="20"/>
              </w:rPr>
              <w:t>comfortable or</w:t>
            </w:r>
            <w:r w:rsidRPr="009B6099">
              <w:rPr>
                <w:rFonts w:asciiTheme="minorHAnsi" w:hAnsiTheme="minorHAnsi" w:cstheme="minorHAnsi"/>
                <w:spacing w:val="1"/>
                <w:sz w:val="20"/>
              </w:rPr>
              <w:t xml:space="preserve"> </w:t>
            </w:r>
            <w:r w:rsidRPr="009B6099">
              <w:rPr>
                <w:rFonts w:asciiTheme="minorHAnsi" w:hAnsiTheme="minorHAnsi" w:cstheme="minorHAnsi"/>
                <w:sz w:val="20"/>
              </w:rPr>
              <w:t>placement of 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near</w:t>
            </w:r>
            <w:r w:rsidRPr="009B6099">
              <w:rPr>
                <w:rFonts w:asciiTheme="minorHAnsi" w:hAnsiTheme="minorHAnsi" w:cstheme="minorHAnsi"/>
                <w:spacing w:val="-1"/>
                <w:sz w:val="20"/>
              </w:rPr>
              <w:t xml:space="preserve"> </w:t>
            </w:r>
            <w:r w:rsidRPr="009B6099">
              <w:rPr>
                <w:rFonts w:asciiTheme="minorHAnsi" w:hAnsiTheme="minorHAnsi" w:cstheme="minorHAnsi"/>
                <w:sz w:val="20"/>
              </w:rPr>
              <w:t>proctor.</w:t>
            </w:r>
          </w:p>
          <w:p w14:paraId="1184DE75" w14:textId="77777777" w:rsidR="00EF4A1F" w:rsidRPr="009B6099" w:rsidRDefault="00EF4A1F" w:rsidP="00EF4A1F">
            <w:pPr>
              <w:pStyle w:val="TableParagraph"/>
              <w:ind w:left="105" w:right="183"/>
              <w:rPr>
                <w:rFonts w:asciiTheme="minorHAnsi" w:hAnsiTheme="minorHAnsi" w:cstheme="minorHAnsi"/>
                <w:b/>
                <w:i/>
                <w:sz w:val="20"/>
              </w:rPr>
            </w:pPr>
          </w:p>
        </w:tc>
        <w:tc>
          <w:tcPr>
            <w:tcW w:w="4473" w:type="dxa"/>
          </w:tcPr>
          <w:p w14:paraId="3156DACA" w14:textId="284C73DD" w:rsidR="00EF4A1F" w:rsidRPr="009B6099" w:rsidRDefault="00EF4A1F" w:rsidP="00855EE3">
            <w:pPr>
              <w:pStyle w:val="TableParagraph"/>
              <w:ind w:left="115" w:right="164"/>
              <w:rPr>
                <w:rFonts w:asciiTheme="minorHAnsi" w:hAnsiTheme="minorHAnsi" w:cstheme="minorHAnsi"/>
                <w:sz w:val="20"/>
              </w:rPr>
            </w:pPr>
            <w:r w:rsidRPr="009B6099">
              <w:rPr>
                <w:rFonts w:asciiTheme="minorHAnsi" w:hAnsiTheme="minorHAnsi" w:cstheme="minorHAnsi"/>
                <w:sz w:val="20"/>
              </w:rPr>
              <w:t>For students who are easily distracted or may have a visual/auditory disability. The preferential seating may be in a specific location (for example, away from windows, doors, or pencil sharpeners, near the teacher’s desk or in the front of a classroom).</w:t>
            </w:r>
          </w:p>
        </w:tc>
      </w:tr>
      <w:tr w:rsidR="00EF4A1F" w:rsidRPr="009B6099" w14:paraId="4A362886" w14:textId="77777777" w:rsidTr="0036586F">
        <w:trPr>
          <w:cantSplit/>
        </w:trPr>
        <w:tc>
          <w:tcPr>
            <w:tcW w:w="806" w:type="dxa"/>
          </w:tcPr>
          <w:p w14:paraId="5BD64B21" w14:textId="1FFB59EC" w:rsidR="00EF4A1F" w:rsidRPr="009B6099" w:rsidRDefault="00EF4A1F" w:rsidP="00FA06FE">
            <w:pPr>
              <w:pStyle w:val="TableParagraph"/>
              <w:ind w:left="0"/>
              <w:rPr>
                <w:rFonts w:asciiTheme="minorHAnsi" w:hAnsiTheme="minorHAnsi" w:cstheme="minorHAnsi"/>
                <w:b/>
                <w:i/>
                <w:sz w:val="20"/>
              </w:rPr>
            </w:pPr>
            <w:r w:rsidRPr="009B6099">
              <w:rPr>
                <w:rFonts w:asciiTheme="minorHAnsi" w:hAnsiTheme="minorHAnsi" w:cstheme="minorHAnsi"/>
                <w:b/>
                <w:sz w:val="20"/>
              </w:rPr>
              <w:t xml:space="preserve">  T13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470D2AE6" w14:textId="082A9AF0" w:rsidR="00EF4A1F" w:rsidRPr="009B6099" w:rsidRDefault="00EF4A1F" w:rsidP="00AD6FCE">
            <w:pPr>
              <w:pStyle w:val="TableParagraph"/>
              <w:ind w:left="110" w:right="73"/>
              <w:rPr>
                <w:rFonts w:asciiTheme="minorHAnsi" w:hAnsiTheme="minorHAnsi" w:cstheme="minorHAnsi"/>
                <w:b/>
                <w:i/>
                <w:sz w:val="20"/>
              </w:rPr>
            </w:pPr>
            <w:r w:rsidRPr="009B6099">
              <w:rPr>
                <w:rFonts w:asciiTheme="minorHAnsi" w:hAnsiTheme="minorHAnsi" w:cstheme="minorHAnsi"/>
                <w:b/>
                <w:sz w:val="20"/>
              </w:rPr>
              <w:t>Outside of</w:t>
            </w:r>
            <w:r w:rsidRPr="009B6099">
              <w:rPr>
                <w:rFonts w:asciiTheme="minorHAnsi" w:hAnsiTheme="minorHAnsi" w:cstheme="minorHAnsi"/>
                <w:b/>
                <w:spacing w:val="1"/>
                <w:sz w:val="20"/>
              </w:rPr>
              <w:t xml:space="preserve"> </w:t>
            </w:r>
            <w:r w:rsidRPr="009B6099">
              <w:rPr>
                <w:rFonts w:asciiTheme="minorHAnsi" w:hAnsiTheme="minorHAnsi" w:cstheme="minorHAnsi"/>
                <w:b/>
                <w:sz w:val="20"/>
              </w:rPr>
              <w:t xml:space="preserve">traditional school setting </w:t>
            </w:r>
            <w:r w:rsidRPr="004345B0">
              <w:rPr>
                <w:rFonts w:asciiTheme="minorHAnsi" w:hAnsiTheme="minorHAnsi" w:cstheme="minorHAnsi"/>
                <w:bCs/>
                <w:sz w:val="20"/>
              </w:rPr>
              <w:t>(change in location)</w:t>
            </w:r>
          </w:p>
        </w:tc>
        <w:tc>
          <w:tcPr>
            <w:tcW w:w="2275" w:type="dxa"/>
          </w:tcPr>
          <w:p w14:paraId="5F338156" w14:textId="6D5BD998" w:rsidR="00EF4A1F" w:rsidRPr="009B6099" w:rsidRDefault="00EF4A1F" w:rsidP="00EF4A1F">
            <w:pPr>
              <w:pStyle w:val="TableParagraph"/>
              <w:ind w:left="105" w:right="183"/>
              <w:rPr>
                <w:rFonts w:asciiTheme="minorHAnsi" w:hAnsiTheme="minorHAnsi" w:cstheme="minorHAnsi"/>
                <w:b/>
                <w:i/>
                <w:sz w:val="20"/>
              </w:rPr>
            </w:pPr>
            <w:r w:rsidRPr="009B6099">
              <w:rPr>
                <w:rFonts w:asciiTheme="minorHAnsi" w:hAnsiTheme="minorHAnsi" w:cstheme="minorHAnsi"/>
                <w:sz w:val="20"/>
              </w:rPr>
              <w:t>Alternate testing</w:t>
            </w:r>
            <w:r w:rsidRPr="009B6099">
              <w:rPr>
                <w:rFonts w:asciiTheme="minorHAnsi" w:hAnsiTheme="minorHAnsi" w:cstheme="minorHAnsi"/>
                <w:spacing w:val="1"/>
                <w:sz w:val="20"/>
              </w:rPr>
              <w:t xml:space="preserve"> </w:t>
            </w:r>
            <w:r w:rsidRPr="009B6099">
              <w:rPr>
                <w:rFonts w:asciiTheme="minorHAnsi" w:hAnsiTheme="minorHAnsi" w:cstheme="minorHAnsi"/>
                <w:sz w:val="20"/>
              </w:rPr>
              <w:t>locations</w:t>
            </w:r>
            <w:r w:rsidRPr="009B6099">
              <w:rPr>
                <w:rFonts w:asciiTheme="minorHAnsi" w:hAnsiTheme="minorHAnsi" w:cstheme="minorHAnsi"/>
                <w:spacing w:val="-7"/>
                <w:sz w:val="20"/>
              </w:rPr>
              <w:t xml:space="preserve"> </w:t>
            </w:r>
            <w:r w:rsidRPr="009B6099">
              <w:rPr>
                <w:rFonts w:asciiTheme="minorHAnsi" w:hAnsiTheme="minorHAnsi" w:cstheme="minorHAnsi"/>
                <w:sz w:val="20"/>
              </w:rPr>
              <w:t>outside</w:t>
            </w:r>
            <w:r w:rsidRPr="009B6099">
              <w:rPr>
                <w:rFonts w:asciiTheme="minorHAnsi" w:hAnsiTheme="minorHAnsi" w:cstheme="minorHAnsi"/>
                <w:spacing w:val="-6"/>
                <w:sz w:val="20"/>
              </w:rPr>
              <w:t xml:space="preserve"> </w:t>
            </w:r>
            <w:r w:rsidRPr="009B6099">
              <w:rPr>
                <w:rFonts w:asciiTheme="minorHAnsi" w:hAnsiTheme="minorHAnsi" w:cstheme="minorHAnsi"/>
                <w:sz w:val="20"/>
              </w:rPr>
              <w:t>of</w:t>
            </w:r>
            <w:r w:rsidRPr="009B6099">
              <w:rPr>
                <w:rFonts w:asciiTheme="minorHAnsi" w:hAnsiTheme="minorHAnsi" w:cstheme="minorHAnsi"/>
                <w:spacing w:val="-42"/>
                <w:sz w:val="20"/>
              </w:rPr>
              <w:t xml:space="preserve">          </w:t>
            </w:r>
            <w:r w:rsidRPr="009B6099">
              <w:rPr>
                <w:rFonts w:asciiTheme="minorHAnsi" w:hAnsiTheme="minorHAnsi" w:cstheme="minorHAnsi"/>
                <w:sz w:val="20"/>
              </w:rPr>
              <w:t>school</w:t>
            </w:r>
            <w:r w:rsidRPr="009B6099">
              <w:rPr>
                <w:rFonts w:asciiTheme="minorHAnsi" w:hAnsiTheme="minorHAnsi" w:cstheme="minorHAnsi"/>
                <w:spacing w:val="-2"/>
                <w:sz w:val="20"/>
              </w:rPr>
              <w:t xml:space="preserve"> </w:t>
            </w:r>
            <w:r w:rsidRPr="009B6099">
              <w:rPr>
                <w:rFonts w:asciiTheme="minorHAnsi" w:hAnsiTheme="minorHAnsi" w:cstheme="minorHAnsi"/>
                <w:sz w:val="20"/>
              </w:rPr>
              <w:t>building</w:t>
            </w:r>
          </w:p>
        </w:tc>
        <w:tc>
          <w:tcPr>
            <w:tcW w:w="4473" w:type="dxa"/>
          </w:tcPr>
          <w:p w14:paraId="77B7803F" w14:textId="3D967F23" w:rsidR="00EF4A1F" w:rsidRPr="009B6099" w:rsidRDefault="00EF4A1F" w:rsidP="00855EE3">
            <w:pPr>
              <w:pStyle w:val="TableParagraph"/>
              <w:ind w:left="115" w:right="161"/>
              <w:rPr>
                <w:rFonts w:asciiTheme="minorHAnsi" w:hAnsiTheme="minorHAnsi" w:cstheme="minorHAnsi"/>
                <w:sz w:val="20"/>
              </w:rPr>
            </w:pPr>
            <w:r w:rsidRPr="009B6099">
              <w:rPr>
                <w:rFonts w:asciiTheme="minorHAnsi" w:hAnsiTheme="minorHAnsi" w:cstheme="minorHAnsi"/>
                <w:sz w:val="20"/>
              </w:rPr>
              <w:t>In some instances, students may need to interact</w:t>
            </w:r>
            <w:r w:rsidRPr="009B6099">
              <w:rPr>
                <w:rFonts w:asciiTheme="minorHAnsi" w:hAnsiTheme="minorHAnsi" w:cstheme="minorHAnsi"/>
                <w:spacing w:val="1"/>
                <w:sz w:val="20"/>
              </w:rPr>
              <w:t xml:space="preserve"> </w:t>
            </w:r>
            <w:r w:rsidRPr="009B6099">
              <w:rPr>
                <w:rFonts w:asciiTheme="minorHAnsi" w:hAnsiTheme="minorHAnsi" w:cstheme="minorHAnsi"/>
                <w:sz w:val="20"/>
              </w:rPr>
              <w:t>with instructional or test content outside of school,</w:t>
            </w:r>
            <w:r w:rsidRPr="009B6099">
              <w:rPr>
                <w:rFonts w:asciiTheme="minorHAnsi" w:hAnsiTheme="minorHAnsi" w:cstheme="minorHAnsi"/>
                <w:spacing w:val="-44"/>
                <w:sz w:val="20"/>
              </w:rPr>
              <w:t xml:space="preserve"> </w:t>
            </w:r>
            <w:r w:rsidRPr="009B6099">
              <w:rPr>
                <w:rFonts w:asciiTheme="minorHAnsi" w:hAnsiTheme="minorHAnsi" w:cstheme="minorHAnsi"/>
                <w:sz w:val="20"/>
              </w:rPr>
              <w:t>such as</w:t>
            </w:r>
            <w:r w:rsidRPr="009B6099">
              <w:rPr>
                <w:rFonts w:asciiTheme="minorHAnsi" w:hAnsiTheme="minorHAnsi" w:cstheme="minorHAnsi"/>
                <w:spacing w:val="-1"/>
                <w:sz w:val="20"/>
              </w:rPr>
              <w:t xml:space="preserve"> </w:t>
            </w:r>
            <w:r w:rsidRPr="009B6099">
              <w:rPr>
                <w:rFonts w:asciiTheme="minorHAnsi" w:hAnsiTheme="minorHAnsi" w:cstheme="minorHAnsi"/>
                <w:sz w:val="20"/>
              </w:rPr>
              <w:t>in a</w:t>
            </w:r>
            <w:r w:rsidRPr="009B6099">
              <w:rPr>
                <w:rFonts w:asciiTheme="minorHAnsi" w:hAnsiTheme="minorHAnsi" w:cstheme="minorHAnsi"/>
                <w:spacing w:val="1"/>
                <w:sz w:val="20"/>
              </w:rPr>
              <w:t xml:space="preserve"> </w:t>
            </w:r>
            <w:r w:rsidRPr="009B6099">
              <w:rPr>
                <w:rFonts w:asciiTheme="minorHAnsi" w:hAnsiTheme="minorHAnsi" w:cstheme="minorHAnsi"/>
                <w:sz w:val="20"/>
              </w:rPr>
              <w:t>hospital</w:t>
            </w:r>
            <w:r w:rsidRPr="009B6099">
              <w:rPr>
                <w:rFonts w:asciiTheme="minorHAnsi" w:hAnsiTheme="minorHAnsi" w:cstheme="minorHAnsi"/>
                <w:spacing w:val="-1"/>
                <w:sz w:val="20"/>
              </w:rPr>
              <w:t xml:space="preserve"> </w:t>
            </w:r>
            <w:r w:rsidRPr="009B6099">
              <w:rPr>
                <w:rFonts w:asciiTheme="minorHAnsi" w:hAnsiTheme="minorHAnsi" w:cstheme="minorHAnsi"/>
                <w:sz w:val="20"/>
              </w:rPr>
              <w:t>or at</w:t>
            </w:r>
            <w:r w:rsidRPr="009B6099">
              <w:rPr>
                <w:rFonts w:asciiTheme="minorHAnsi" w:hAnsiTheme="minorHAnsi" w:cstheme="minorHAnsi"/>
                <w:spacing w:val="-1"/>
                <w:sz w:val="20"/>
              </w:rPr>
              <w:t xml:space="preserve"> </w:t>
            </w:r>
            <w:r w:rsidRPr="009B6099">
              <w:rPr>
                <w:rFonts w:asciiTheme="minorHAnsi" w:hAnsiTheme="minorHAnsi" w:cstheme="minorHAnsi"/>
                <w:sz w:val="20"/>
              </w:rPr>
              <w:t>home.</w:t>
            </w:r>
          </w:p>
          <w:p w14:paraId="55BFDD9B" w14:textId="77777777" w:rsidR="00EF4A1F" w:rsidRPr="009B6099" w:rsidRDefault="00EF4A1F" w:rsidP="00EF4A1F">
            <w:pPr>
              <w:pStyle w:val="TableParagraph"/>
              <w:spacing w:before="11"/>
              <w:ind w:left="115"/>
              <w:rPr>
                <w:rFonts w:asciiTheme="minorHAnsi" w:hAnsiTheme="minorHAnsi" w:cstheme="minorHAnsi"/>
                <w:b/>
                <w:i/>
                <w:sz w:val="24"/>
              </w:rPr>
            </w:pPr>
          </w:p>
          <w:p w14:paraId="3CA572BA" w14:textId="77777777" w:rsidR="00EF4A1F" w:rsidRPr="009B6099" w:rsidRDefault="00EF4A1F" w:rsidP="00EF4A1F">
            <w:pPr>
              <w:pStyle w:val="TableParagraph"/>
              <w:spacing w:before="7"/>
              <w:ind w:left="115"/>
              <w:rPr>
                <w:rFonts w:asciiTheme="minorHAnsi" w:hAnsiTheme="minorHAnsi" w:cstheme="minorHAnsi"/>
                <w:sz w:val="20"/>
              </w:rPr>
            </w:pPr>
            <w:r w:rsidRPr="009B6099">
              <w:rPr>
                <w:rFonts w:asciiTheme="minorHAnsi" w:hAnsiTheme="minorHAnsi" w:cstheme="minorHAnsi"/>
                <w:sz w:val="20"/>
              </w:rPr>
              <w:t>Students with disabilities preventing them from</w:t>
            </w:r>
            <w:r w:rsidRPr="009B6099">
              <w:rPr>
                <w:rFonts w:asciiTheme="minorHAnsi" w:hAnsiTheme="minorHAnsi" w:cstheme="minorHAnsi"/>
                <w:spacing w:val="1"/>
                <w:sz w:val="20"/>
              </w:rPr>
              <w:t xml:space="preserve"> </w:t>
            </w:r>
            <w:r w:rsidRPr="009B6099">
              <w:rPr>
                <w:rFonts w:asciiTheme="minorHAnsi" w:hAnsiTheme="minorHAnsi" w:cstheme="minorHAnsi"/>
                <w:sz w:val="20"/>
              </w:rPr>
              <w:t>attending school will be administered the test at a</w:t>
            </w:r>
            <w:r w:rsidRPr="009B6099">
              <w:rPr>
                <w:rFonts w:asciiTheme="minorHAnsi" w:hAnsiTheme="minorHAnsi" w:cstheme="minorHAnsi"/>
                <w:spacing w:val="-44"/>
                <w:sz w:val="20"/>
              </w:rPr>
              <w:t xml:space="preserve"> </w:t>
            </w:r>
            <w:r w:rsidRPr="009B6099">
              <w:rPr>
                <w:rFonts w:asciiTheme="minorHAnsi" w:hAnsiTheme="minorHAnsi" w:cstheme="minorHAnsi"/>
                <w:sz w:val="20"/>
              </w:rPr>
              <w:t>location other than school.</w:t>
            </w:r>
          </w:p>
          <w:p w14:paraId="55F59A88" w14:textId="77777777" w:rsidR="00EF4A1F" w:rsidRPr="009B6099" w:rsidRDefault="00EF4A1F" w:rsidP="00EF4A1F">
            <w:pPr>
              <w:pStyle w:val="TableParagraph"/>
              <w:rPr>
                <w:rFonts w:asciiTheme="minorHAnsi" w:hAnsiTheme="minorHAnsi" w:cstheme="minorHAnsi"/>
                <w:sz w:val="20"/>
              </w:rPr>
            </w:pPr>
          </w:p>
        </w:tc>
      </w:tr>
      <w:tr w:rsidR="00EF4A1F" w:rsidRPr="009B6099" w14:paraId="72B3C564" w14:textId="77777777" w:rsidTr="0036586F">
        <w:trPr>
          <w:cantSplit/>
        </w:trPr>
        <w:tc>
          <w:tcPr>
            <w:tcW w:w="806" w:type="dxa"/>
          </w:tcPr>
          <w:p w14:paraId="49688518" w14:textId="1C35160F"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t>T14</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49C6C38F" w14:textId="571488DF"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pacing w:val="-1"/>
                <w:sz w:val="20"/>
              </w:rPr>
              <w:t xml:space="preserve">Flexible </w:t>
            </w:r>
            <w:r w:rsidRPr="009B6099">
              <w:rPr>
                <w:rFonts w:asciiTheme="minorHAnsi" w:hAnsiTheme="minorHAnsi" w:cstheme="minorHAnsi"/>
                <w:b/>
                <w:sz w:val="20"/>
              </w:rPr>
              <w:t>scheduling</w:t>
            </w:r>
            <w:r w:rsidRPr="009B6099">
              <w:rPr>
                <w:rFonts w:asciiTheme="minorHAnsi" w:hAnsiTheme="minorHAnsi" w:cstheme="minorHAnsi"/>
                <w:b/>
                <w:spacing w:val="-43"/>
                <w:sz w:val="20"/>
              </w:rPr>
              <w:t xml:space="preserve"> </w:t>
            </w:r>
            <w:r w:rsidRPr="004345B0">
              <w:rPr>
                <w:rFonts w:asciiTheme="minorHAnsi" w:hAnsiTheme="minorHAnsi" w:cstheme="minorHAnsi"/>
                <w:bCs/>
                <w:sz w:val="20"/>
              </w:rPr>
              <w:t>(limited time</w:t>
            </w:r>
            <w:r w:rsidRPr="004345B0">
              <w:rPr>
                <w:rFonts w:asciiTheme="minorHAnsi" w:hAnsiTheme="minorHAnsi" w:cstheme="minorHAnsi"/>
                <w:bCs/>
                <w:spacing w:val="1"/>
                <w:sz w:val="20"/>
              </w:rPr>
              <w:t xml:space="preserve"> </w:t>
            </w:r>
            <w:r w:rsidRPr="004345B0">
              <w:rPr>
                <w:rFonts w:asciiTheme="minorHAnsi" w:hAnsiTheme="minorHAnsi" w:cstheme="minorHAnsi"/>
                <w:bCs/>
                <w:sz w:val="20"/>
              </w:rPr>
              <w:t>testing)</w:t>
            </w:r>
          </w:p>
        </w:tc>
        <w:tc>
          <w:tcPr>
            <w:tcW w:w="2275" w:type="dxa"/>
          </w:tcPr>
          <w:p w14:paraId="49D3C62D" w14:textId="5C15230C"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can have </w:t>
            </w:r>
            <w:r w:rsidR="00404798" w:rsidRPr="009B6099">
              <w:rPr>
                <w:rFonts w:asciiTheme="minorHAnsi" w:hAnsiTheme="minorHAnsi" w:cstheme="minorHAnsi"/>
                <w:sz w:val="20"/>
              </w:rPr>
              <w:t>a later</w:t>
            </w:r>
            <w:r w:rsidRPr="009B6099">
              <w:rPr>
                <w:rFonts w:asciiTheme="minorHAnsi" w:hAnsiTheme="minorHAnsi" w:cstheme="minorHAnsi"/>
                <w:sz w:val="20"/>
              </w:rPr>
              <w:t xml:space="preserve"> start in the day. </w:t>
            </w:r>
          </w:p>
          <w:p w14:paraId="5C668D27" w14:textId="77777777" w:rsidR="00EF4A1F" w:rsidRPr="009B6099" w:rsidRDefault="00EF4A1F" w:rsidP="0060723C">
            <w:pPr>
              <w:pStyle w:val="TableParagraph"/>
              <w:ind w:left="105" w:right="183"/>
              <w:rPr>
                <w:rFonts w:asciiTheme="minorHAnsi" w:hAnsiTheme="minorHAnsi" w:cstheme="minorHAnsi"/>
                <w:sz w:val="20"/>
              </w:rPr>
            </w:pPr>
          </w:p>
          <w:p w14:paraId="65420515" w14:textId="22A55E5E"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Allow for the administration </w:t>
            </w:r>
            <w:r w:rsidR="0060723C" w:rsidRPr="009B6099">
              <w:rPr>
                <w:rFonts w:asciiTheme="minorHAnsi" w:hAnsiTheme="minorHAnsi" w:cstheme="minorHAnsi"/>
                <w:sz w:val="20"/>
              </w:rPr>
              <w:t>of the</w:t>
            </w:r>
            <w:r w:rsidRPr="009B6099">
              <w:rPr>
                <w:rFonts w:asciiTheme="minorHAnsi" w:hAnsiTheme="minorHAnsi" w:cstheme="minorHAnsi"/>
                <w:sz w:val="20"/>
              </w:rPr>
              <w:t xml:space="preserve"> assessment at a </w:t>
            </w:r>
            <w:r w:rsidR="0060723C" w:rsidRPr="009B6099">
              <w:rPr>
                <w:rFonts w:asciiTheme="minorHAnsi" w:hAnsiTheme="minorHAnsi" w:cstheme="minorHAnsi"/>
                <w:sz w:val="20"/>
              </w:rPr>
              <w:t>time most</w:t>
            </w:r>
            <w:r w:rsidRPr="009B6099">
              <w:rPr>
                <w:rFonts w:asciiTheme="minorHAnsi" w:hAnsiTheme="minorHAnsi" w:cstheme="minorHAnsi"/>
                <w:sz w:val="20"/>
              </w:rPr>
              <w:t xml:space="preserve"> beneficial to the student.</w:t>
            </w:r>
          </w:p>
          <w:p w14:paraId="6949169E" w14:textId="77777777" w:rsidR="00EF4A1F" w:rsidRPr="009B6099" w:rsidRDefault="00EF4A1F" w:rsidP="0060723C">
            <w:pPr>
              <w:pStyle w:val="TableParagraph"/>
              <w:ind w:left="105" w:right="183"/>
              <w:rPr>
                <w:rFonts w:asciiTheme="minorHAnsi" w:hAnsiTheme="minorHAnsi" w:cstheme="minorHAnsi"/>
                <w:sz w:val="20"/>
              </w:rPr>
            </w:pPr>
          </w:p>
        </w:tc>
        <w:tc>
          <w:tcPr>
            <w:tcW w:w="4473" w:type="dxa"/>
          </w:tcPr>
          <w:p w14:paraId="33F5AB27" w14:textId="13581C7F"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Scheduling changes can be helpful for students on medications that affect their ability to stay alert or who have more productive times of the day.</w:t>
            </w:r>
          </w:p>
        </w:tc>
      </w:tr>
      <w:tr w:rsidR="00EF4A1F" w:rsidRPr="009B6099" w14:paraId="68453D9D" w14:textId="77777777" w:rsidTr="0036586F">
        <w:trPr>
          <w:cantSplit/>
        </w:trPr>
        <w:tc>
          <w:tcPr>
            <w:tcW w:w="806" w:type="dxa"/>
          </w:tcPr>
          <w:p w14:paraId="5B9212F3" w14:textId="6497BDBD"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t>T15</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0DEDD251" w14:textId="5C2D23CF"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z w:val="20"/>
              </w:rPr>
              <w:t>Extended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breaks</w:t>
            </w:r>
          </w:p>
        </w:tc>
        <w:tc>
          <w:tcPr>
            <w:tcW w:w="2275" w:type="dxa"/>
          </w:tcPr>
          <w:p w14:paraId="77AA1F53" w14:textId="4E373A18"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Students take extended regularly scheduled breaks.</w:t>
            </w:r>
          </w:p>
        </w:tc>
        <w:tc>
          <w:tcPr>
            <w:tcW w:w="4473" w:type="dxa"/>
          </w:tcPr>
          <w:p w14:paraId="37BC92CC" w14:textId="09828906"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who cannot concentrate continuously </w:t>
            </w:r>
            <w:r w:rsidR="0060723C" w:rsidRPr="009B6099">
              <w:rPr>
                <w:rFonts w:asciiTheme="minorHAnsi" w:hAnsiTheme="minorHAnsi" w:cstheme="minorHAnsi"/>
                <w:sz w:val="20"/>
              </w:rPr>
              <w:t>for an</w:t>
            </w:r>
            <w:r w:rsidRPr="009B6099">
              <w:rPr>
                <w:rFonts w:asciiTheme="minorHAnsi" w:hAnsiTheme="minorHAnsi" w:cstheme="minorHAnsi"/>
                <w:sz w:val="20"/>
              </w:rPr>
              <w:t xml:space="preserve"> extended period or who become frustrated or stressed easily may need frequent or extended relaxation breaks.</w:t>
            </w:r>
          </w:p>
          <w:p w14:paraId="5480B24E" w14:textId="77777777" w:rsidR="00EF4A1F" w:rsidRPr="009B6099" w:rsidRDefault="00EF4A1F" w:rsidP="0060723C">
            <w:pPr>
              <w:pStyle w:val="TableParagraph"/>
              <w:ind w:left="105" w:right="183"/>
              <w:rPr>
                <w:rFonts w:asciiTheme="minorHAnsi" w:hAnsiTheme="minorHAnsi" w:cstheme="minorHAnsi"/>
                <w:sz w:val="20"/>
              </w:rPr>
            </w:pPr>
          </w:p>
        </w:tc>
      </w:tr>
      <w:tr w:rsidR="00EF4A1F" w:rsidRPr="009B6099" w14:paraId="39C12AA0" w14:textId="77777777" w:rsidTr="0036586F">
        <w:trPr>
          <w:cantSplit/>
        </w:trPr>
        <w:tc>
          <w:tcPr>
            <w:tcW w:w="806" w:type="dxa"/>
          </w:tcPr>
          <w:p w14:paraId="3DA93CE0" w14:textId="4354D027"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lastRenderedPageBreak/>
              <w:t>T16</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2091441B" w14:textId="4D1C4FEF"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z w:val="20"/>
              </w:rPr>
              <w:t>Breaks</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as</w:t>
            </w:r>
            <w:r w:rsidRPr="009B6099">
              <w:rPr>
                <w:rFonts w:asciiTheme="minorHAnsi" w:hAnsiTheme="minorHAnsi" w:cstheme="minorHAnsi"/>
                <w:b/>
                <w:spacing w:val="-1"/>
                <w:sz w:val="20"/>
              </w:rPr>
              <w:t xml:space="preserve"> </w:t>
            </w:r>
            <w:r w:rsidRPr="009B6099">
              <w:rPr>
                <w:rFonts w:asciiTheme="minorHAnsi" w:hAnsiTheme="minorHAnsi" w:cstheme="minorHAnsi"/>
                <w:b/>
                <w:sz w:val="20"/>
              </w:rPr>
              <w:t>needed</w:t>
            </w:r>
          </w:p>
        </w:tc>
        <w:tc>
          <w:tcPr>
            <w:tcW w:w="2275" w:type="dxa"/>
          </w:tcPr>
          <w:p w14:paraId="7FEE7468" w14:textId="189A090D"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Students can take breaks during a test section.</w:t>
            </w:r>
          </w:p>
        </w:tc>
        <w:tc>
          <w:tcPr>
            <w:tcW w:w="4473" w:type="dxa"/>
          </w:tcPr>
          <w:p w14:paraId="6859FFBA" w14:textId="650CB47A"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who cannot concentrate continuously </w:t>
            </w:r>
            <w:r w:rsidR="0060723C" w:rsidRPr="009B6099">
              <w:rPr>
                <w:rFonts w:asciiTheme="minorHAnsi" w:hAnsiTheme="minorHAnsi" w:cstheme="minorHAnsi"/>
                <w:sz w:val="20"/>
              </w:rPr>
              <w:t>for an</w:t>
            </w:r>
            <w:r w:rsidRPr="009B6099">
              <w:rPr>
                <w:rFonts w:asciiTheme="minorHAnsi" w:hAnsiTheme="minorHAnsi" w:cstheme="minorHAnsi"/>
                <w:sz w:val="20"/>
              </w:rPr>
              <w:t xml:space="preserve"> extended period or who become frustrated or stressed easily may need frequent or extended relaxation breaks.</w:t>
            </w:r>
          </w:p>
          <w:p w14:paraId="79F4A740" w14:textId="77777777" w:rsidR="00EF4A1F" w:rsidRPr="009B6099" w:rsidRDefault="00EF4A1F" w:rsidP="0060723C">
            <w:pPr>
              <w:pStyle w:val="TableParagraph"/>
              <w:ind w:left="105" w:right="183"/>
              <w:rPr>
                <w:rFonts w:asciiTheme="minorHAnsi" w:hAnsiTheme="minorHAnsi" w:cstheme="minorHAnsi"/>
                <w:sz w:val="20"/>
              </w:rPr>
            </w:pPr>
          </w:p>
        </w:tc>
      </w:tr>
    </w:tbl>
    <w:p w14:paraId="670B0A57" w14:textId="77777777" w:rsidR="00B2665B" w:rsidRDefault="00B2665B" w:rsidP="00B2665B">
      <w:pPr>
        <w:pStyle w:val="Heading9"/>
        <w:spacing w:before="39"/>
        <w:ind w:left="0" w:right="1280"/>
        <w:rPr>
          <w:rStyle w:val="IntenseEmphasis"/>
          <w:rFonts w:asciiTheme="minorHAnsi" w:hAnsiTheme="minorHAnsi" w:cstheme="minorHAnsi"/>
        </w:rPr>
      </w:pPr>
    </w:p>
    <w:p w14:paraId="572150FC" w14:textId="7749D8B2" w:rsidR="002B6859" w:rsidRPr="009B6099" w:rsidRDefault="00B2665B" w:rsidP="00B2665B">
      <w:pPr>
        <w:pStyle w:val="Heading9"/>
        <w:spacing w:before="39"/>
        <w:ind w:left="0" w:right="1280"/>
        <w:rPr>
          <w:rStyle w:val="IntenseEmphasis"/>
          <w:rFonts w:asciiTheme="minorHAnsi" w:hAnsiTheme="minorHAnsi" w:cstheme="minorHAnsi"/>
        </w:rPr>
      </w:pPr>
      <w:r>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Options to Standard Conditions</w:t>
      </w:r>
    </w:p>
    <w:p w14:paraId="0EFB1B2B" w14:textId="77777777" w:rsidR="002F6CF6" w:rsidRPr="009B6099" w:rsidRDefault="002F6CF6" w:rsidP="002F6CF6">
      <w:pPr>
        <w:pStyle w:val="Heading9"/>
        <w:ind w:left="990" w:right="1280" w:hanging="270"/>
        <w:rPr>
          <w:rStyle w:val="IntenseEmphasis"/>
          <w:rFonts w:asciiTheme="minorHAnsi" w:hAnsiTheme="minorHAnsi" w:cstheme="minorHAnsi"/>
          <w:b w:val="0"/>
          <w:sz w:val="22"/>
        </w:rPr>
      </w:pPr>
    </w:p>
    <w:p w14:paraId="48491055" w14:textId="77777777" w:rsidR="00DC6215" w:rsidRPr="00B2665B" w:rsidRDefault="00AD06A2"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Use of audio amplification equipment</w:t>
      </w:r>
    </w:p>
    <w:p w14:paraId="572150FE" w14:textId="16B4BCFE" w:rsidR="002B6859" w:rsidRPr="00B2665B" w:rsidRDefault="00AD06A2"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 xml:space="preserve">Use of a scribe for a student with a short-term medical condition that precludes the student from writing with the dominant hand to mark responses (e.g., a fractured arm in a cast). For this testing option, approval needs to be obtained from the WVDE through the </w:t>
      </w:r>
      <w:r w:rsidR="007E2239" w:rsidRPr="00B2665B">
        <w:rPr>
          <w:rFonts w:asciiTheme="minorHAnsi" w:eastAsia="Times New Roman" w:hAnsiTheme="minorHAnsi" w:cstheme="minorHAnsi"/>
        </w:rPr>
        <w:t>county</w:t>
      </w:r>
      <w:r w:rsidRPr="00B2665B">
        <w:rPr>
          <w:rFonts w:asciiTheme="minorHAnsi" w:eastAsia="Times New Roman" w:hAnsiTheme="minorHAnsi" w:cstheme="minorHAnsi"/>
        </w:rPr>
        <w:t xml:space="preserve"> test coordinator or the </w:t>
      </w:r>
      <w:r w:rsidR="007E2239" w:rsidRPr="00B2665B">
        <w:rPr>
          <w:rFonts w:asciiTheme="minorHAnsi" w:eastAsia="Times New Roman" w:hAnsiTheme="minorHAnsi" w:cstheme="minorHAnsi"/>
        </w:rPr>
        <w:t>county</w:t>
      </w:r>
      <w:r w:rsidRPr="00B2665B">
        <w:rPr>
          <w:rFonts w:asciiTheme="minorHAnsi" w:eastAsia="Times New Roman" w:hAnsiTheme="minorHAnsi" w:cstheme="minorHAnsi"/>
        </w:rPr>
        <w:t xml:space="preserve"> special education director on a case-by-case basis.</w:t>
      </w:r>
    </w:p>
    <w:p w14:paraId="572150FF" w14:textId="77777777" w:rsidR="002B6859" w:rsidRPr="00B2665B" w:rsidRDefault="00AD06A2"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Provision for adaptive furniture</w:t>
      </w:r>
    </w:p>
    <w:p w14:paraId="57215100" w14:textId="77777777" w:rsidR="002B6859" w:rsidRPr="00B2665B" w:rsidRDefault="00AD06A2"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Provision for special lighting and/or acoustics</w:t>
      </w:r>
    </w:p>
    <w:p w14:paraId="1D830DB5" w14:textId="77777777" w:rsidR="009D0924" w:rsidRPr="009B6099" w:rsidRDefault="009D0924" w:rsidP="001570FC">
      <w:pPr>
        <w:pStyle w:val="Heading9"/>
        <w:ind w:left="720" w:right="560"/>
        <w:rPr>
          <w:rFonts w:asciiTheme="minorHAnsi" w:hAnsiTheme="minorHAnsi" w:cstheme="minorHAnsi"/>
          <w:color w:val="1F487C"/>
        </w:rPr>
      </w:pPr>
      <w:r w:rsidRPr="009B6099">
        <w:rPr>
          <w:rFonts w:asciiTheme="minorHAnsi" w:hAnsiTheme="minorHAnsi" w:cstheme="minorHAnsi"/>
          <w:color w:val="1F487C"/>
        </w:rPr>
        <w:t>Non-Standard Accommodation(s) Requests</w:t>
      </w:r>
    </w:p>
    <w:p w14:paraId="47B1A2EF" w14:textId="77777777" w:rsidR="009D0924" w:rsidRPr="009B6099" w:rsidRDefault="009D0924" w:rsidP="001570FC">
      <w:pPr>
        <w:pStyle w:val="BodyText"/>
        <w:ind w:right="560"/>
        <w:rPr>
          <w:rFonts w:asciiTheme="minorHAnsi" w:hAnsiTheme="minorHAnsi" w:cstheme="minorHAnsi"/>
        </w:rPr>
      </w:pPr>
    </w:p>
    <w:p w14:paraId="04C47DEC" w14:textId="23D7C0A0" w:rsidR="009D0924" w:rsidRPr="009B6099" w:rsidRDefault="009D0924" w:rsidP="001570FC">
      <w:pPr>
        <w:ind w:right="560"/>
        <w:rPr>
          <w:rFonts w:asciiTheme="minorHAnsi" w:hAnsiTheme="minorHAnsi" w:cstheme="minorHAnsi"/>
        </w:rPr>
      </w:pPr>
      <w:r w:rsidRPr="009B6099">
        <w:rPr>
          <w:rFonts w:asciiTheme="minorHAnsi" w:hAnsiTheme="minorHAnsi" w:cstheme="minorHAnsi"/>
        </w:rPr>
        <w:t xml:space="preserve">IEP teams, Section 504 committees, and EL committees may request permission to use accommodations other than those included in this manual. </w:t>
      </w:r>
    </w:p>
    <w:p w14:paraId="18E8407D" w14:textId="77777777" w:rsidR="00372ECB" w:rsidRPr="009B6099" w:rsidRDefault="00372ECB" w:rsidP="001570FC">
      <w:pPr>
        <w:ind w:right="560"/>
        <w:rPr>
          <w:rFonts w:asciiTheme="minorHAnsi" w:hAnsiTheme="minorHAnsi" w:cstheme="minorHAnsi"/>
        </w:rPr>
      </w:pPr>
    </w:p>
    <w:p w14:paraId="011F8B13" w14:textId="59514CDB" w:rsidR="009D0924" w:rsidRDefault="009D0924" w:rsidP="001570FC">
      <w:pPr>
        <w:ind w:right="560"/>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or Title III coordinator. The following information must be included in the request:</w:t>
      </w:r>
    </w:p>
    <w:p w14:paraId="7082F58D" w14:textId="77777777" w:rsidR="00B2665B" w:rsidRPr="009B6099" w:rsidRDefault="00B2665B" w:rsidP="001570FC">
      <w:pPr>
        <w:ind w:right="560"/>
        <w:rPr>
          <w:rFonts w:asciiTheme="minorHAnsi" w:hAnsiTheme="minorHAnsi" w:cstheme="minorHAnsi"/>
        </w:rPr>
      </w:pPr>
    </w:p>
    <w:p w14:paraId="3226FE31" w14:textId="1F084312"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 xml:space="preserve">Student’s name, West Virginia Education Information System (WVEIS) number, school, and </w:t>
      </w:r>
      <w:r w:rsidR="007E2239" w:rsidRPr="00B2665B">
        <w:rPr>
          <w:rFonts w:asciiTheme="minorHAnsi" w:eastAsia="Times New Roman" w:hAnsiTheme="minorHAnsi" w:cstheme="minorHAnsi"/>
        </w:rPr>
        <w:t>county</w:t>
      </w:r>
      <w:r w:rsidRPr="00B2665B">
        <w:rPr>
          <w:rFonts w:asciiTheme="minorHAnsi" w:eastAsia="Times New Roman" w:hAnsiTheme="minorHAnsi" w:cstheme="minorHAnsi"/>
        </w:rPr>
        <w:t>,</w:t>
      </w:r>
    </w:p>
    <w:p w14:paraId="1CF270AD" w14:textId="77777777"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Specific requested accommodation(s) – please include as much information as possible including descriptions of any devices (make and model numbers, names and version of apps required, etc.),</w:t>
      </w:r>
    </w:p>
    <w:p w14:paraId="1BD957C8" w14:textId="77777777"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Rationale for the request provided by the IEP team, Section 504 committee, or EL committee,</w:t>
      </w:r>
    </w:p>
    <w:p w14:paraId="7C0954F4" w14:textId="77777777"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Verification the student receives the accommodation(s) on a regular basis during classroom instruction and classroom assessment, and is familiar with the accommodation(s), and</w:t>
      </w:r>
    </w:p>
    <w:p w14:paraId="0D0D0D2B" w14:textId="77777777"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Impact on student’s assessment results if the student is not permitted to use the requested accommodation(s),</w:t>
      </w:r>
    </w:p>
    <w:p w14:paraId="7513D314" w14:textId="77777777" w:rsidR="00420E85" w:rsidRPr="009B6099" w:rsidRDefault="00420E85" w:rsidP="00420E85">
      <w:pPr>
        <w:pStyle w:val="BodyText"/>
        <w:ind w:right="1278"/>
        <w:rPr>
          <w:rFonts w:asciiTheme="minorHAnsi" w:hAnsiTheme="minorHAnsi" w:cstheme="minorHAnsi"/>
        </w:rPr>
      </w:pPr>
      <w:r w:rsidRPr="009B6099">
        <w:rPr>
          <w:rFonts w:asciiTheme="minorHAnsi" w:hAnsiTheme="minorHAnsi" w:cstheme="minorHAnsi"/>
        </w:rPr>
        <w:t xml:space="preserve">These requests </w:t>
      </w:r>
      <w:r>
        <w:rPr>
          <w:rFonts w:asciiTheme="minorHAnsi" w:hAnsiTheme="minorHAnsi" w:cstheme="minorHAnsi"/>
        </w:rPr>
        <w:t xml:space="preserve">must be submitted to </w:t>
      </w:r>
      <w:r w:rsidRPr="009B6099">
        <w:rPr>
          <w:rFonts w:asciiTheme="minorHAnsi" w:hAnsiTheme="minorHAnsi" w:cstheme="minorHAnsi"/>
        </w:rPr>
        <w:t>your county test</w:t>
      </w:r>
      <w:r w:rsidRPr="00420E85">
        <w:rPr>
          <w:rFonts w:asciiTheme="minorHAnsi" w:hAnsiTheme="minorHAnsi" w:cstheme="minorHAnsi"/>
        </w:rPr>
        <w:t xml:space="preserve"> </w:t>
      </w:r>
      <w:r w:rsidRPr="009B6099">
        <w:rPr>
          <w:rFonts w:asciiTheme="minorHAnsi" w:hAnsiTheme="minorHAnsi" w:cstheme="minorHAnsi"/>
        </w:rPr>
        <w:t>coordinator.</w:t>
      </w:r>
    </w:p>
    <w:p w14:paraId="7EBEB432" w14:textId="77777777" w:rsidR="00420E85" w:rsidRPr="009B6099" w:rsidRDefault="00420E85" w:rsidP="00BE6F09">
      <w:pPr>
        <w:pStyle w:val="BodyText"/>
        <w:ind w:right="1280"/>
        <w:rPr>
          <w:rFonts w:asciiTheme="minorHAnsi" w:hAnsiTheme="minorHAnsi" w:cstheme="minorHAnsi"/>
        </w:rPr>
      </w:pPr>
    </w:p>
    <w:p w14:paraId="34654662" w14:textId="0395015D" w:rsidR="009D0924" w:rsidRPr="009B6099" w:rsidRDefault="009D0924" w:rsidP="00BE6F09">
      <w:pPr>
        <w:pStyle w:val="BodyText"/>
        <w:ind w:right="1280"/>
        <w:rPr>
          <w:rFonts w:asciiTheme="minorHAnsi" w:hAnsiTheme="minorHAnsi" w:cstheme="minorHAnsi"/>
        </w:rPr>
      </w:pPr>
      <w:r w:rsidRPr="009B6099">
        <w:rPr>
          <w:rFonts w:asciiTheme="minorHAnsi" w:hAnsiTheme="minorHAnsi" w:cstheme="minorHAnsi"/>
        </w:rPr>
        <w:t xml:space="preserve">Upon completion of the review of the request, the </w:t>
      </w:r>
      <w:r w:rsidR="007E2239" w:rsidRPr="009B6099">
        <w:rPr>
          <w:rFonts w:asciiTheme="minorHAnsi" w:hAnsiTheme="minorHAnsi" w:cstheme="minorHAnsi"/>
        </w:rPr>
        <w:t>county</w:t>
      </w:r>
      <w:r w:rsidRPr="009B6099">
        <w:rPr>
          <w:rFonts w:asciiTheme="minorHAnsi" w:hAnsiTheme="minorHAnsi" w:cstheme="minorHAnsi"/>
        </w:rPr>
        <w:t xml:space="preserve"> test coordinator and/or the </w:t>
      </w:r>
      <w:r w:rsidR="007E2239" w:rsidRPr="009B6099">
        <w:rPr>
          <w:rFonts w:asciiTheme="minorHAnsi" w:hAnsiTheme="minorHAnsi" w:cstheme="minorHAnsi"/>
        </w:rPr>
        <w:t>county</w:t>
      </w:r>
      <w:r w:rsidRPr="009B6099">
        <w:rPr>
          <w:rFonts w:asciiTheme="minorHAnsi" w:hAnsiTheme="minorHAnsi" w:cstheme="minorHAnsi"/>
        </w:rPr>
        <w:t xml:space="preserve"> Title III coordinator (EL students only) will be notified of the review committee’s decision.</w:t>
      </w:r>
    </w:p>
    <w:p w14:paraId="2C49F80B" w14:textId="77777777" w:rsidR="009D0924" w:rsidRPr="009B6099" w:rsidRDefault="009D0924" w:rsidP="00BE6F09">
      <w:pPr>
        <w:pStyle w:val="BodyText"/>
        <w:ind w:right="1280"/>
        <w:rPr>
          <w:rFonts w:asciiTheme="minorHAnsi" w:hAnsiTheme="minorHAnsi" w:cstheme="minorHAnsi"/>
        </w:rPr>
      </w:pPr>
    </w:p>
    <w:p w14:paraId="2CBD7AB1" w14:textId="0F82F2AC" w:rsidR="009D0924" w:rsidRPr="009B6099" w:rsidRDefault="009D0924" w:rsidP="00BE6F09">
      <w:pPr>
        <w:pStyle w:val="BodyText"/>
        <w:ind w:right="1280"/>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008E3B55" w:rsidRPr="009B6099">
        <w:rPr>
          <w:rFonts w:asciiTheme="minorHAnsi" w:hAnsiTheme="minorHAnsi" w:cstheme="minorHAnsi"/>
        </w:rPr>
        <w:t xml:space="preserve"> </w:t>
      </w:r>
      <w:r w:rsidRPr="009B6099">
        <w:rPr>
          <w:rFonts w:asciiTheme="minorHAnsi" w:hAnsiTheme="minorHAnsi" w:cstheme="minorHAnsi"/>
        </w:rPr>
        <w:t>for the appropriate form and signatures to submit.</w:t>
      </w:r>
    </w:p>
    <w:p w14:paraId="57215114" w14:textId="77777777" w:rsidR="002B6859" w:rsidRPr="009B6099" w:rsidRDefault="002B6859">
      <w:pPr>
        <w:rPr>
          <w:rFonts w:asciiTheme="minorHAnsi" w:hAnsiTheme="minorHAnsi" w:cstheme="minorHAnsi"/>
        </w:rPr>
        <w:sectPr w:rsidR="002B6859" w:rsidRPr="009B6099" w:rsidSect="004A7847">
          <w:pgSz w:w="12240" w:h="15840"/>
          <w:pgMar w:top="680" w:right="140" w:bottom="420" w:left="740" w:header="0" w:footer="229" w:gutter="0"/>
          <w:cols w:space="720"/>
        </w:sectPr>
      </w:pPr>
    </w:p>
    <w:p w14:paraId="57215116" w14:textId="6382AF7F" w:rsidR="002B6859" w:rsidRPr="009B6099" w:rsidRDefault="00AD06A2" w:rsidP="003739B0">
      <w:pPr>
        <w:pStyle w:val="Heading2"/>
        <w:ind w:left="720"/>
        <w:rPr>
          <w:rFonts w:asciiTheme="minorHAnsi" w:hAnsiTheme="minorHAnsi" w:cstheme="minorHAnsi"/>
          <w:i/>
          <w:sz w:val="31"/>
        </w:rPr>
      </w:pPr>
      <w:bookmarkStart w:id="151" w:name="_Toc77078623"/>
      <w:r w:rsidRPr="009B6099">
        <w:rPr>
          <w:rFonts w:asciiTheme="minorHAnsi" w:hAnsiTheme="minorHAnsi" w:cstheme="minorHAnsi"/>
        </w:rPr>
        <w:lastRenderedPageBreak/>
        <w:t>Practice</w:t>
      </w:r>
      <w:r w:rsidRPr="009B6099">
        <w:rPr>
          <w:rFonts w:asciiTheme="minorHAnsi" w:hAnsiTheme="minorHAnsi" w:cstheme="minorHAnsi"/>
          <w:spacing w:val="-3"/>
        </w:rPr>
        <w:t xml:space="preserve"> </w:t>
      </w:r>
      <w:r w:rsidRPr="009B6099">
        <w:rPr>
          <w:rFonts w:asciiTheme="minorHAnsi" w:hAnsiTheme="minorHAnsi" w:cstheme="minorHAnsi"/>
        </w:rPr>
        <w:t>sessions</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i/>
        </w:rPr>
        <w:t>WVGSA</w:t>
      </w:r>
      <w:bookmarkEnd w:id="151"/>
      <w:r w:rsidRPr="009B6099">
        <w:rPr>
          <w:rFonts w:asciiTheme="minorHAnsi" w:hAnsiTheme="minorHAnsi" w:cstheme="minorHAnsi"/>
          <w:i/>
          <w:spacing w:val="-2"/>
        </w:rPr>
        <w:t xml:space="preserve"> </w:t>
      </w:r>
    </w:p>
    <w:p w14:paraId="2196B9B4" w14:textId="77777777" w:rsidR="00FE4794" w:rsidRPr="009B6099" w:rsidRDefault="00FE4794">
      <w:pPr>
        <w:pStyle w:val="BodyText"/>
        <w:ind w:left="791" w:right="1011"/>
        <w:rPr>
          <w:rFonts w:asciiTheme="minorHAnsi" w:hAnsiTheme="minorHAnsi" w:cstheme="minorHAnsi"/>
          <w:sz w:val="20"/>
        </w:rPr>
      </w:pPr>
    </w:p>
    <w:p w14:paraId="57215117" w14:textId="2AEEAE05" w:rsidR="002B6859" w:rsidRPr="009B6099" w:rsidRDefault="00AD06A2" w:rsidP="001570FC">
      <w:pPr>
        <w:ind w:right="470"/>
        <w:rPr>
          <w:rFonts w:asciiTheme="minorHAnsi" w:hAnsiTheme="minorHAnsi" w:cstheme="minorHAnsi"/>
        </w:rPr>
      </w:pPr>
      <w:r w:rsidRPr="009B6099">
        <w:rPr>
          <w:rFonts w:asciiTheme="minorHAnsi" w:hAnsiTheme="minorHAnsi" w:cstheme="minorHAnsi"/>
        </w:rPr>
        <w:t>Students with accessibility requirements should have the opportunity to interact with the settings on the platform which they will utilize for testing. The following screenshots show various configurations teachers can set up for practice sessions. This information should be relayed to the student’s educational plan committee (IEP or Section 504) to indicate their preferences and needs so the specifics will be reflected in their plan.</w:t>
      </w:r>
    </w:p>
    <w:p w14:paraId="57215119" w14:textId="6D246E61" w:rsidR="002B6859" w:rsidRPr="009B6099" w:rsidRDefault="00AD06A2" w:rsidP="00A37113">
      <w:pPr>
        <w:pStyle w:val="BodyText"/>
        <w:spacing w:before="121"/>
        <w:ind w:right="1280"/>
        <w:rPr>
          <w:rFonts w:asciiTheme="minorHAnsi" w:hAnsiTheme="minorHAnsi" w:cstheme="minorHAnsi"/>
          <w:sz w:val="20"/>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practice</w:t>
      </w:r>
      <w:r w:rsidRPr="009B6099">
        <w:rPr>
          <w:rFonts w:asciiTheme="minorHAnsi" w:hAnsiTheme="minorHAnsi" w:cstheme="minorHAnsi"/>
          <w:spacing w:val="-2"/>
        </w:rPr>
        <w:t xml:space="preserve"> </w:t>
      </w:r>
      <w:r w:rsidRPr="009B6099">
        <w:rPr>
          <w:rFonts w:asciiTheme="minorHAnsi" w:hAnsiTheme="minorHAnsi" w:cstheme="minorHAnsi"/>
        </w:rPr>
        <w:t>tests</w:t>
      </w:r>
      <w:r w:rsidRPr="009B6099">
        <w:rPr>
          <w:rFonts w:asciiTheme="minorHAnsi" w:hAnsiTheme="minorHAnsi" w:cstheme="minorHAnsi"/>
          <w:spacing w:val="-5"/>
        </w:rPr>
        <w:t xml:space="preserve"> </w:t>
      </w:r>
      <w:r w:rsidRPr="009B6099">
        <w:rPr>
          <w:rFonts w:asciiTheme="minorHAnsi" w:hAnsiTheme="minorHAnsi" w:cstheme="minorHAnsi"/>
        </w:rPr>
        <w:t>can</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5"/>
        </w:rPr>
        <w:t xml:space="preserve"> </w:t>
      </w:r>
      <w:r w:rsidRPr="009B6099">
        <w:rPr>
          <w:rFonts w:asciiTheme="minorHAnsi" w:hAnsiTheme="minorHAnsi" w:cstheme="minorHAnsi"/>
        </w:rPr>
        <w:t>located</w:t>
      </w:r>
      <w:r w:rsidRPr="009B6099">
        <w:rPr>
          <w:rFonts w:asciiTheme="minorHAnsi" w:hAnsiTheme="minorHAnsi" w:cstheme="minorHAnsi"/>
          <w:spacing w:val="-4"/>
        </w:rPr>
        <w:t xml:space="preserve"> </w:t>
      </w:r>
      <w:r w:rsidRPr="009B6099">
        <w:rPr>
          <w:rFonts w:asciiTheme="minorHAnsi" w:hAnsiTheme="minorHAnsi" w:cstheme="minorHAnsi"/>
        </w:rPr>
        <w:t>at:</w:t>
      </w:r>
      <w:r w:rsidRPr="009B6099">
        <w:rPr>
          <w:rFonts w:asciiTheme="minorHAnsi" w:hAnsiTheme="minorHAnsi" w:cstheme="minorHAnsi"/>
          <w:spacing w:val="-2"/>
        </w:rPr>
        <w:t xml:space="preserve"> </w:t>
      </w:r>
      <w:hyperlink r:id="rId64" w:history="1">
        <w:r w:rsidR="00A42C62" w:rsidRPr="009B6099">
          <w:rPr>
            <w:rFonts w:asciiTheme="minorHAnsi" w:hAnsiTheme="minorHAnsi" w:cstheme="minorHAnsi"/>
            <w:color w:val="0000FF"/>
            <w:u w:val="single"/>
          </w:rPr>
          <w:t>https://wv.portal.cambiumast.com/</w:t>
        </w:r>
      </w:hyperlink>
    </w:p>
    <w:p w14:paraId="5721511A" w14:textId="77777777" w:rsidR="002B6859" w:rsidRPr="009B6099" w:rsidRDefault="00AD06A2">
      <w:pPr>
        <w:pStyle w:val="BodyText"/>
        <w:rPr>
          <w:rFonts w:asciiTheme="minorHAnsi" w:hAnsiTheme="minorHAnsi" w:cstheme="minorHAnsi"/>
          <w:sz w:val="23"/>
        </w:rPr>
      </w:pPr>
      <w:r w:rsidRPr="009B6099">
        <w:rPr>
          <w:rFonts w:asciiTheme="minorHAnsi" w:hAnsiTheme="minorHAnsi" w:cstheme="minorHAnsi"/>
          <w:noProof/>
        </w:rPr>
        <w:drawing>
          <wp:anchor distT="0" distB="0" distL="0" distR="0" simplePos="0" relativeHeight="251611648" behindDoc="0" locked="0" layoutInCell="1" allowOverlap="1" wp14:anchorId="572167B0" wp14:editId="5E33CFDD">
            <wp:simplePos x="0" y="0"/>
            <wp:positionH relativeFrom="page">
              <wp:posOffset>971550</wp:posOffset>
            </wp:positionH>
            <wp:positionV relativeFrom="paragraph">
              <wp:posOffset>194023</wp:posOffset>
            </wp:positionV>
            <wp:extent cx="3102021" cy="2162460"/>
            <wp:effectExtent l="0" t="0" r="0" b="0"/>
            <wp:wrapTopAndBottom/>
            <wp:docPr id="9" name="image6.jpeg" descr="Screenshot WVGSA ELA practice test student settings showing options for mouse po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descr="Screenshot WVGSA ELA practice test student settings showing options for mouse pointer"/>
                    <pic:cNvPicPr/>
                  </pic:nvPicPr>
                  <pic:blipFill>
                    <a:blip r:embed="rId65" cstate="print"/>
                    <a:stretch>
                      <a:fillRect/>
                    </a:stretch>
                  </pic:blipFill>
                  <pic:spPr>
                    <a:xfrm>
                      <a:off x="0" y="0"/>
                      <a:ext cx="3102021" cy="2162460"/>
                    </a:xfrm>
                    <a:prstGeom prst="rect">
                      <a:avLst/>
                    </a:prstGeom>
                  </pic:spPr>
                </pic:pic>
              </a:graphicData>
            </a:graphic>
          </wp:anchor>
        </w:drawing>
      </w:r>
    </w:p>
    <w:p w14:paraId="5721511B" w14:textId="77777777" w:rsidR="002B6859" w:rsidRPr="009B6099" w:rsidRDefault="002B6859">
      <w:pPr>
        <w:pStyle w:val="BodyText"/>
        <w:rPr>
          <w:rFonts w:asciiTheme="minorHAnsi" w:hAnsiTheme="minorHAnsi" w:cstheme="minorHAnsi"/>
          <w:sz w:val="20"/>
        </w:rPr>
      </w:pPr>
    </w:p>
    <w:p w14:paraId="5721511C" w14:textId="77777777" w:rsidR="002B6859" w:rsidRPr="009B6099" w:rsidRDefault="00AD06A2">
      <w:pPr>
        <w:pStyle w:val="BodyText"/>
        <w:spacing w:before="6"/>
        <w:rPr>
          <w:rFonts w:asciiTheme="minorHAnsi" w:hAnsiTheme="minorHAnsi" w:cstheme="minorHAnsi"/>
          <w:sz w:val="27"/>
        </w:rPr>
      </w:pPr>
      <w:r w:rsidRPr="009B6099">
        <w:rPr>
          <w:rFonts w:asciiTheme="minorHAnsi" w:hAnsiTheme="minorHAnsi" w:cstheme="minorHAnsi"/>
          <w:noProof/>
        </w:rPr>
        <w:drawing>
          <wp:anchor distT="0" distB="0" distL="0" distR="0" simplePos="0" relativeHeight="251615744" behindDoc="0" locked="0" layoutInCell="1" allowOverlap="1" wp14:anchorId="572167B2" wp14:editId="02048345">
            <wp:simplePos x="0" y="0"/>
            <wp:positionH relativeFrom="page">
              <wp:posOffset>971550</wp:posOffset>
            </wp:positionH>
            <wp:positionV relativeFrom="paragraph">
              <wp:posOffset>228711</wp:posOffset>
            </wp:positionV>
            <wp:extent cx="3102622" cy="2385345"/>
            <wp:effectExtent l="0" t="0" r="0" b="0"/>
            <wp:wrapTopAndBottom/>
            <wp:docPr id="11" name="image7.jpeg" descr="Screenshot WVGSA ELA practice test student settings showing options for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descr="Screenshot WVGSA ELA practice test student settings showing options for zoom"/>
                    <pic:cNvPicPr/>
                  </pic:nvPicPr>
                  <pic:blipFill>
                    <a:blip r:embed="rId66" cstate="print"/>
                    <a:stretch>
                      <a:fillRect/>
                    </a:stretch>
                  </pic:blipFill>
                  <pic:spPr>
                    <a:xfrm>
                      <a:off x="0" y="0"/>
                      <a:ext cx="3102622" cy="2385345"/>
                    </a:xfrm>
                    <a:prstGeom prst="rect">
                      <a:avLst/>
                    </a:prstGeom>
                  </pic:spPr>
                </pic:pic>
              </a:graphicData>
            </a:graphic>
          </wp:anchor>
        </w:drawing>
      </w:r>
    </w:p>
    <w:p w14:paraId="5721511D" w14:textId="77777777" w:rsidR="002B6859" w:rsidRPr="009B6099" w:rsidRDefault="002B6859">
      <w:pPr>
        <w:rPr>
          <w:rFonts w:asciiTheme="minorHAnsi" w:hAnsiTheme="minorHAnsi" w:cstheme="minorHAnsi"/>
          <w:sz w:val="27"/>
        </w:rPr>
        <w:sectPr w:rsidR="002B6859" w:rsidRPr="009B6099" w:rsidSect="004A7847">
          <w:pgSz w:w="12240" w:h="15840"/>
          <w:pgMar w:top="700" w:right="140" w:bottom="500" w:left="740" w:header="0" w:footer="229" w:gutter="0"/>
          <w:cols w:space="720"/>
        </w:sectPr>
      </w:pPr>
    </w:p>
    <w:p w14:paraId="5721511E" w14:textId="35D32A8A" w:rsidR="002B6859" w:rsidRPr="009B6099" w:rsidRDefault="00AD06A2" w:rsidP="00A37113">
      <w:pPr>
        <w:pStyle w:val="Heading2"/>
        <w:ind w:left="1080" w:hanging="360"/>
        <w:rPr>
          <w:rFonts w:asciiTheme="minorHAnsi" w:hAnsiTheme="minorHAnsi" w:cstheme="minorHAnsi"/>
          <w:i/>
        </w:rPr>
      </w:pPr>
      <w:bookmarkStart w:id="152" w:name="Resources_for_WVGSA_Grades_3-8"/>
      <w:bookmarkEnd w:id="152"/>
      <w:r w:rsidRPr="009B6099">
        <w:rPr>
          <w:rFonts w:asciiTheme="minorHAnsi" w:hAnsiTheme="minorHAnsi" w:cstheme="minorHAnsi"/>
        </w:rPr>
        <w:lastRenderedPageBreak/>
        <w:t>Resources for</w:t>
      </w:r>
      <w:r w:rsidRPr="009B6099">
        <w:rPr>
          <w:rFonts w:asciiTheme="minorHAnsi" w:hAnsiTheme="minorHAnsi" w:cstheme="minorHAnsi"/>
          <w:i/>
        </w:rPr>
        <w:t xml:space="preserve"> WVGSA </w:t>
      </w:r>
    </w:p>
    <w:p w14:paraId="54FC3374" w14:textId="77777777" w:rsidR="00A37113" w:rsidRPr="009B6099" w:rsidRDefault="00A37113" w:rsidP="00A37113">
      <w:pPr>
        <w:pStyle w:val="BodyText"/>
        <w:ind w:left="1080" w:hanging="360"/>
        <w:rPr>
          <w:rFonts w:asciiTheme="minorHAnsi" w:hAnsiTheme="minorHAnsi" w:cstheme="minorHAnsi"/>
        </w:rPr>
      </w:pPr>
    </w:p>
    <w:p w14:paraId="5721511F" w14:textId="662C8521" w:rsidR="002B6859" w:rsidRPr="009B6099" w:rsidRDefault="00AD06A2" w:rsidP="001570FC">
      <w:pPr>
        <w:rPr>
          <w:rFonts w:asciiTheme="minorHAnsi" w:hAnsiTheme="minorHAnsi" w:cstheme="minorHAnsi"/>
        </w:rPr>
      </w:pPr>
      <w:r w:rsidRPr="009B6099">
        <w:rPr>
          <w:rFonts w:asciiTheme="minorHAnsi" w:hAnsiTheme="minorHAnsi" w:cstheme="minorHAnsi"/>
        </w:rPr>
        <w:t>Please use the link below to access information and resources that will assist teachers and schools.</w:t>
      </w:r>
    </w:p>
    <w:p w14:paraId="57215120" w14:textId="7B0289F2" w:rsidR="002B6859" w:rsidRPr="009B6099" w:rsidRDefault="00AD06A2" w:rsidP="000E4EDF">
      <w:pPr>
        <w:pStyle w:val="ListParagraph"/>
        <w:numPr>
          <w:ilvl w:val="1"/>
          <w:numId w:val="28"/>
        </w:numPr>
        <w:tabs>
          <w:tab w:val="left" w:pos="1511"/>
          <w:tab w:val="left" w:pos="1512"/>
        </w:tabs>
        <w:spacing w:before="3" w:line="279" w:lineRule="exact"/>
        <w:ind w:left="1080" w:hanging="360"/>
        <w:rPr>
          <w:rFonts w:asciiTheme="minorHAnsi" w:hAnsiTheme="minorHAnsi" w:cstheme="minorHAnsi"/>
        </w:rPr>
      </w:pPr>
      <w:r w:rsidRPr="009B6099">
        <w:rPr>
          <w:rFonts w:asciiTheme="minorHAnsi" w:hAnsiTheme="minorHAnsi" w:cstheme="minorHAnsi"/>
        </w:rPr>
        <w:t>WV</w:t>
      </w:r>
      <w:r w:rsidRPr="009B6099">
        <w:rPr>
          <w:rFonts w:asciiTheme="minorHAnsi" w:hAnsiTheme="minorHAnsi" w:cstheme="minorHAnsi"/>
          <w:spacing w:val="-4"/>
        </w:rPr>
        <w:t xml:space="preserve"> </w:t>
      </w:r>
      <w:r w:rsidRPr="009B6099">
        <w:rPr>
          <w:rFonts w:asciiTheme="minorHAnsi" w:hAnsiTheme="minorHAnsi" w:cstheme="minorHAnsi"/>
        </w:rPr>
        <w:t>Assessment</w:t>
      </w:r>
      <w:r w:rsidRPr="009B6099">
        <w:rPr>
          <w:rFonts w:asciiTheme="minorHAnsi" w:hAnsiTheme="minorHAnsi" w:cstheme="minorHAnsi"/>
          <w:spacing w:val="-6"/>
        </w:rPr>
        <w:t xml:space="preserve"> </w:t>
      </w:r>
      <w:r w:rsidRPr="009B6099">
        <w:rPr>
          <w:rFonts w:asciiTheme="minorHAnsi" w:hAnsiTheme="minorHAnsi" w:cstheme="minorHAnsi"/>
        </w:rPr>
        <w:t>Portal</w:t>
      </w:r>
      <w:r w:rsidRPr="009B6099">
        <w:rPr>
          <w:rFonts w:asciiTheme="minorHAnsi" w:hAnsiTheme="minorHAnsi" w:cstheme="minorHAnsi"/>
          <w:spacing w:val="-4"/>
        </w:rPr>
        <w:t xml:space="preserve"> </w:t>
      </w:r>
      <w:r w:rsidRPr="009B6099">
        <w:rPr>
          <w:rFonts w:asciiTheme="minorHAnsi" w:hAnsiTheme="minorHAnsi" w:cstheme="minorHAnsi"/>
        </w:rPr>
        <w:t>at</w:t>
      </w:r>
      <w:r w:rsidRPr="009B6099">
        <w:rPr>
          <w:rFonts w:asciiTheme="minorHAnsi" w:hAnsiTheme="minorHAnsi" w:cstheme="minorHAnsi"/>
          <w:color w:val="0562C1"/>
          <w:spacing w:val="-3"/>
        </w:rPr>
        <w:t xml:space="preserve"> </w:t>
      </w:r>
      <w:hyperlink r:id="rId67" w:history="1">
        <w:r w:rsidRPr="009B6099">
          <w:rPr>
            <w:rStyle w:val="Hyperlink"/>
            <w:rFonts w:asciiTheme="minorHAnsi" w:hAnsiTheme="minorHAnsi" w:cstheme="minorHAnsi"/>
          </w:rPr>
          <w:t>https://wv.portal.cambiumast.com/</w:t>
        </w:r>
      </w:hyperlink>
    </w:p>
    <w:p w14:paraId="26206765" w14:textId="0FE3E12E" w:rsidR="004D64D7" w:rsidRPr="009B6099" w:rsidRDefault="00AD06A2" w:rsidP="000E4EDF">
      <w:pPr>
        <w:pStyle w:val="ListParagraph"/>
        <w:numPr>
          <w:ilvl w:val="1"/>
          <w:numId w:val="28"/>
        </w:numPr>
        <w:tabs>
          <w:tab w:val="left" w:pos="1511"/>
          <w:tab w:val="left" w:pos="1512"/>
        </w:tabs>
        <w:spacing w:line="267" w:lineRule="exact"/>
        <w:ind w:left="1080" w:hanging="360"/>
        <w:jc w:val="both"/>
        <w:rPr>
          <w:rFonts w:asciiTheme="minorHAnsi" w:hAnsiTheme="minorHAnsi" w:cstheme="minorHAnsi"/>
          <w:i/>
          <w:iCs/>
          <w:color w:val="0562C1"/>
          <w:u w:val="single"/>
        </w:rPr>
      </w:pPr>
      <w:r w:rsidRPr="009B6099">
        <w:rPr>
          <w:rFonts w:asciiTheme="minorHAnsi" w:hAnsiTheme="minorHAnsi" w:cstheme="minorHAnsi"/>
        </w:rPr>
        <w:t>Interims</w:t>
      </w:r>
      <w:r w:rsidRPr="009B6099">
        <w:rPr>
          <w:rFonts w:asciiTheme="minorHAnsi" w:hAnsiTheme="minorHAnsi" w:cstheme="minorHAnsi"/>
          <w:spacing w:val="-7"/>
        </w:rPr>
        <w:t xml:space="preserve"> </w:t>
      </w:r>
      <w:r w:rsidRPr="009B6099">
        <w:rPr>
          <w:rFonts w:asciiTheme="minorHAnsi" w:hAnsiTheme="minorHAnsi" w:cstheme="minorHAnsi"/>
        </w:rPr>
        <w:t>at</w:t>
      </w:r>
      <w:r w:rsidRPr="009B6099">
        <w:rPr>
          <w:rFonts w:asciiTheme="minorHAnsi" w:hAnsiTheme="minorHAnsi" w:cstheme="minorHAnsi"/>
          <w:color w:val="0562C1"/>
          <w:spacing w:val="-3"/>
        </w:rPr>
        <w:t xml:space="preserve"> </w:t>
      </w:r>
      <w:hyperlink r:id="rId68">
        <w:r w:rsidRPr="009B6099">
          <w:rPr>
            <w:rStyle w:val="Hyperlink"/>
            <w:rFonts w:asciiTheme="minorHAnsi" w:hAnsiTheme="minorHAnsi" w:cstheme="minorHAnsi"/>
          </w:rPr>
          <w:t xml:space="preserve">https://wv.portal.cambiumast.com/ </w:t>
        </w:r>
      </w:hyperlink>
      <w:r w:rsidRPr="009B6099">
        <w:rPr>
          <w:rFonts w:asciiTheme="minorHAnsi" w:hAnsiTheme="minorHAnsi" w:cstheme="minorHAnsi"/>
        </w:rPr>
        <w:t>and</w:t>
      </w:r>
      <w:r w:rsidRPr="009B6099">
        <w:rPr>
          <w:rFonts w:asciiTheme="minorHAnsi" w:hAnsiTheme="minorHAnsi" w:cstheme="minorHAnsi"/>
          <w:color w:val="0562C1"/>
          <w:spacing w:val="-7"/>
        </w:rPr>
        <w:t xml:space="preserve"> </w:t>
      </w:r>
      <w:hyperlink r:id="rId69" w:history="1">
        <w:r w:rsidR="00CF3E33" w:rsidRPr="009B6099">
          <w:rPr>
            <w:rStyle w:val="Hyperlink"/>
            <w:rFonts w:asciiTheme="minorHAnsi" w:hAnsiTheme="minorHAnsi" w:cstheme="minorHAnsi"/>
            <w:iCs/>
          </w:rPr>
          <w:t>https://bit.ly/3Bh42x6</w:t>
        </w:r>
      </w:hyperlink>
      <w:r w:rsidR="00CF3E33" w:rsidRPr="009B6099">
        <w:rPr>
          <w:rFonts w:asciiTheme="minorHAnsi" w:hAnsiTheme="minorHAnsi" w:cstheme="minorHAnsi"/>
          <w:iCs/>
          <w:color w:val="0562C1"/>
          <w:u w:val="single"/>
        </w:rPr>
        <w:t xml:space="preserve"> </w:t>
      </w:r>
      <w:r w:rsidR="00CF3E33" w:rsidRPr="009B6099">
        <w:rPr>
          <w:rFonts w:asciiTheme="minorHAnsi" w:hAnsiTheme="minorHAnsi" w:cstheme="minorHAnsi"/>
        </w:rPr>
        <w:t>(WV PEAKS Teams page)</w:t>
      </w:r>
    </w:p>
    <w:p w14:paraId="57215122" w14:textId="02D23118" w:rsidR="002B6859" w:rsidRPr="009B6099" w:rsidRDefault="002B6859" w:rsidP="00A37113">
      <w:pPr>
        <w:pStyle w:val="ListParagraph"/>
        <w:tabs>
          <w:tab w:val="left" w:pos="1511"/>
          <w:tab w:val="left" w:pos="1512"/>
        </w:tabs>
        <w:spacing w:line="267" w:lineRule="exact"/>
        <w:ind w:left="1080" w:hanging="360"/>
        <w:rPr>
          <w:rFonts w:asciiTheme="minorHAnsi" w:hAnsiTheme="minorHAnsi" w:cstheme="minorHAnsi"/>
          <w:sz w:val="24"/>
        </w:rPr>
      </w:pPr>
    </w:p>
    <w:p w14:paraId="57215123" w14:textId="15247F16" w:rsidR="002B6859" w:rsidRPr="009B6099" w:rsidRDefault="00AD06A2" w:rsidP="00A37113">
      <w:pPr>
        <w:pStyle w:val="Heading2"/>
        <w:ind w:left="1080" w:hanging="360"/>
        <w:rPr>
          <w:rFonts w:asciiTheme="minorHAnsi" w:hAnsiTheme="minorHAnsi" w:cstheme="minorHAnsi"/>
          <w:i/>
        </w:rPr>
      </w:pPr>
      <w:bookmarkStart w:id="153" w:name="WVGSA_Grades_3-8_Summary_Crosswalk_of_Co"/>
      <w:bookmarkStart w:id="154" w:name="_Toc77078624"/>
      <w:bookmarkEnd w:id="153"/>
      <w:r w:rsidRPr="009B6099">
        <w:rPr>
          <w:rFonts w:asciiTheme="minorHAnsi" w:hAnsiTheme="minorHAnsi" w:cstheme="minorHAnsi"/>
          <w:i/>
        </w:rPr>
        <w:t xml:space="preserve">WVGSA </w:t>
      </w:r>
      <w:r w:rsidRPr="009B6099">
        <w:rPr>
          <w:rFonts w:asciiTheme="minorHAnsi" w:hAnsiTheme="minorHAnsi" w:cstheme="minorHAnsi"/>
        </w:rPr>
        <w:t>Summary Crosswalk of Codes</w:t>
      </w:r>
      <w:bookmarkEnd w:id="154"/>
    </w:p>
    <w:p w14:paraId="6E24B457" w14:textId="77777777" w:rsidR="00A37113" w:rsidRPr="009B6099" w:rsidRDefault="00A37113" w:rsidP="00A37113">
      <w:pPr>
        <w:pStyle w:val="BodyText"/>
        <w:spacing w:line="268" w:lineRule="exact"/>
        <w:ind w:left="1080" w:hanging="360"/>
        <w:rPr>
          <w:rFonts w:asciiTheme="minorHAnsi" w:hAnsiTheme="minorHAnsi" w:cstheme="minorHAnsi"/>
        </w:rPr>
      </w:pPr>
    </w:p>
    <w:p w14:paraId="57215124" w14:textId="1BAB68F7" w:rsidR="002B6859" w:rsidRPr="009B6099" w:rsidRDefault="00AD06A2" w:rsidP="00A37113">
      <w:pPr>
        <w:pStyle w:val="BodyText"/>
        <w:spacing w:line="268" w:lineRule="exact"/>
        <w:ind w:left="1080" w:hanging="360"/>
        <w:rPr>
          <w:rFonts w:asciiTheme="minorHAnsi" w:hAnsiTheme="minorHAnsi" w:cstheme="minorHAnsi"/>
        </w:rPr>
      </w:pPr>
      <w:r w:rsidRPr="009B6099">
        <w:rPr>
          <w:rFonts w:asciiTheme="minorHAnsi" w:hAnsiTheme="minorHAnsi" w:cstheme="minorHAnsi"/>
        </w:rPr>
        <w:t>(See</w:t>
      </w:r>
      <w:hyperlink w:anchor="Section_III" w:history="1">
        <w:r w:rsidRPr="009B6099">
          <w:rPr>
            <w:rStyle w:val="Hyperlink"/>
            <w:rFonts w:asciiTheme="minorHAnsi" w:hAnsiTheme="minorHAnsi" w:cstheme="minorHAnsi"/>
          </w:rPr>
          <w:t xml:space="preserve"> Section III </w:t>
        </w:r>
      </w:hyperlink>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further</w:t>
      </w:r>
      <w:r w:rsidRPr="009B6099">
        <w:rPr>
          <w:rFonts w:asciiTheme="minorHAnsi" w:hAnsiTheme="minorHAnsi" w:cstheme="minorHAnsi"/>
          <w:spacing w:val="-4"/>
        </w:rPr>
        <w:t xml:space="preserve"> </w:t>
      </w:r>
      <w:r w:rsidRPr="009B6099">
        <w:rPr>
          <w:rFonts w:asciiTheme="minorHAnsi" w:hAnsiTheme="minorHAnsi" w:cstheme="minorHAnsi"/>
        </w:rPr>
        <w:t>details,</w:t>
      </w:r>
      <w:r w:rsidRPr="009B6099">
        <w:rPr>
          <w:rFonts w:asciiTheme="minorHAnsi" w:hAnsiTheme="minorHAnsi" w:cstheme="minorHAnsi"/>
          <w:spacing w:val="-1"/>
        </w:rPr>
        <w:t xml:space="preserve"> </w:t>
      </w:r>
      <w:r w:rsidRPr="009B6099">
        <w:rPr>
          <w:rFonts w:asciiTheme="minorHAnsi" w:hAnsiTheme="minorHAnsi" w:cstheme="minorHAnsi"/>
        </w:rPr>
        <w:t>explanations,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limitations</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each</w:t>
      </w:r>
      <w:r w:rsidRPr="009B6099">
        <w:rPr>
          <w:rFonts w:asciiTheme="minorHAnsi" w:hAnsiTheme="minorHAnsi" w:cstheme="minorHAnsi"/>
          <w:spacing w:val="-3"/>
        </w:rPr>
        <w:t xml:space="preserve"> </w:t>
      </w:r>
      <w:r w:rsidRPr="009B6099">
        <w:rPr>
          <w:rFonts w:asciiTheme="minorHAnsi" w:hAnsiTheme="minorHAnsi" w:cstheme="minorHAnsi"/>
        </w:rPr>
        <w:t>code.)</w:t>
      </w:r>
      <w:r w:rsidR="00FE4794" w:rsidRPr="009B6099">
        <w:rPr>
          <w:rFonts w:asciiTheme="minorHAnsi" w:hAnsiTheme="minorHAnsi" w:cstheme="minorHAnsi"/>
        </w:rPr>
        <w:t xml:space="preserve"> </w:t>
      </w:r>
    </w:p>
    <w:p w14:paraId="57215125" w14:textId="77777777" w:rsidR="002B6859" w:rsidRPr="009B6099" w:rsidRDefault="002B6859">
      <w:pPr>
        <w:pStyle w:val="BodyText"/>
        <w:spacing w:before="12"/>
        <w:rPr>
          <w:rFonts w:asciiTheme="minorHAnsi" w:hAnsiTheme="minorHAnsi" w:cstheme="minorHAnsi"/>
          <w:sz w:val="7"/>
        </w:rPr>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2230"/>
        <w:gridCol w:w="7130"/>
      </w:tblGrid>
      <w:tr w:rsidR="002B6859" w:rsidRPr="009B6099" w14:paraId="57215129" w14:textId="77777777" w:rsidTr="00BF0337">
        <w:trPr>
          <w:trHeight w:val="270"/>
        </w:trPr>
        <w:tc>
          <w:tcPr>
            <w:tcW w:w="464" w:type="dxa"/>
            <w:shd w:val="clear" w:color="auto" w:fill="ACB8C9"/>
          </w:tcPr>
          <w:p w14:paraId="57215126" w14:textId="77777777" w:rsidR="002B6859" w:rsidRPr="009B6099" w:rsidRDefault="002B6859">
            <w:pPr>
              <w:pStyle w:val="TableParagraph"/>
              <w:rPr>
                <w:rFonts w:asciiTheme="minorHAnsi" w:hAnsiTheme="minorHAnsi" w:cstheme="minorHAnsi"/>
                <w:sz w:val="18"/>
              </w:rPr>
            </w:pPr>
          </w:p>
        </w:tc>
        <w:tc>
          <w:tcPr>
            <w:tcW w:w="2230" w:type="dxa"/>
            <w:shd w:val="clear" w:color="auto" w:fill="ACB8C9"/>
          </w:tcPr>
          <w:p w14:paraId="57215127" w14:textId="77777777" w:rsidR="002B6859" w:rsidRPr="009B6099" w:rsidRDefault="00AD06A2">
            <w:pPr>
              <w:pStyle w:val="TableParagraph"/>
              <w:spacing w:before="47" w:line="204" w:lineRule="exact"/>
              <w:ind w:left="127"/>
              <w:rPr>
                <w:rFonts w:asciiTheme="minorHAnsi" w:hAnsiTheme="minorHAnsi" w:cstheme="minorHAnsi"/>
                <w:b/>
                <w:sz w:val="18"/>
              </w:rPr>
            </w:pPr>
            <w:r w:rsidRPr="009B6099">
              <w:rPr>
                <w:rFonts w:asciiTheme="minorHAnsi" w:hAnsiTheme="minorHAnsi" w:cstheme="minorHAnsi"/>
                <w:b/>
                <w:spacing w:val="-1"/>
                <w:sz w:val="18"/>
              </w:rPr>
              <w:t>Universal</w:t>
            </w:r>
            <w:r w:rsidRPr="009B6099">
              <w:rPr>
                <w:rFonts w:asciiTheme="minorHAnsi" w:hAnsiTheme="minorHAnsi" w:cstheme="minorHAnsi"/>
                <w:b/>
                <w:spacing w:val="-9"/>
                <w:sz w:val="18"/>
              </w:rPr>
              <w:t xml:space="preserve"> </w:t>
            </w:r>
            <w:r w:rsidRPr="009B6099">
              <w:rPr>
                <w:rFonts w:asciiTheme="minorHAnsi" w:hAnsiTheme="minorHAnsi" w:cstheme="minorHAnsi"/>
                <w:b/>
                <w:sz w:val="18"/>
              </w:rPr>
              <w:t>Tools</w:t>
            </w:r>
          </w:p>
        </w:tc>
        <w:tc>
          <w:tcPr>
            <w:tcW w:w="7130" w:type="dxa"/>
            <w:shd w:val="clear" w:color="auto" w:fill="ACB8C9"/>
          </w:tcPr>
          <w:p w14:paraId="57215128" w14:textId="77777777" w:rsidR="002B6859" w:rsidRPr="009B6099" w:rsidRDefault="00AD06A2">
            <w:pPr>
              <w:pStyle w:val="TableParagraph"/>
              <w:spacing w:before="47" w:line="204" w:lineRule="exact"/>
              <w:ind w:left="128"/>
              <w:rPr>
                <w:rFonts w:asciiTheme="minorHAnsi" w:hAnsiTheme="minorHAnsi" w:cstheme="minorHAnsi"/>
                <w:b/>
                <w:sz w:val="18"/>
              </w:rPr>
            </w:pPr>
            <w:r w:rsidRPr="009B6099">
              <w:rPr>
                <w:rFonts w:asciiTheme="minorHAnsi" w:hAnsiTheme="minorHAnsi" w:cstheme="minorHAnsi"/>
                <w:b/>
                <w:sz w:val="18"/>
              </w:rPr>
              <w:t>Accommodations</w:t>
            </w:r>
          </w:p>
        </w:tc>
      </w:tr>
      <w:tr w:rsidR="0091018C" w:rsidRPr="009B6099" w14:paraId="5721512F" w14:textId="77777777" w:rsidTr="00BF0337">
        <w:trPr>
          <w:trHeight w:val="2836"/>
        </w:trPr>
        <w:tc>
          <w:tcPr>
            <w:tcW w:w="464" w:type="dxa"/>
            <w:shd w:val="clear" w:color="auto" w:fill="E7E6E6"/>
            <w:textDirection w:val="btLr"/>
          </w:tcPr>
          <w:p w14:paraId="5721512A" w14:textId="77777777" w:rsidR="0091018C" w:rsidRPr="009B6099" w:rsidRDefault="0091018C">
            <w:pPr>
              <w:pStyle w:val="TableParagraph"/>
              <w:spacing w:before="111"/>
              <w:ind w:left="1037" w:right="970"/>
              <w:jc w:val="center"/>
              <w:rPr>
                <w:rFonts w:asciiTheme="minorHAnsi" w:hAnsiTheme="minorHAnsi" w:cstheme="minorHAnsi"/>
                <w:b/>
                <w:sz w:val="18"/>
              </w:rPr>
            </w:pPr>
            <w:r w:rsidRPr="009B6099">
              <w:rPr>
                <w:rFonts w:asciiTheme="minorHAnsi" w:hAnsiTheme="minorHAnsi" w:cstheme="minorHAnsi"/>
                <w:b/>
                <w:color w:val="211F1F"/>
                <w:sz w:val="18"/>
              </w:rPr>
              <w:t>Embedded</w:t>
            </w:r>
          </w:p>
        </w:tc>
        <w:tc>
          <w:tcPr>
            <w:tcW w:w="2230" w:type="dxa"/>
            <w:shd w:val="clear" w:color="auto" w:fill="E7E6E6"/>
          </w:tcPr>
          <w:p w14:paraId="3A9FEC9F" w14:textId="77777777" w:rsidR="0091018C" w:rsidRPr="009B6099" w:rsidRDefault="0091018C">
            <w:pPr>
              <w:pStyle w:val="TableParagraph"/>
              <w:spacing w:before="1" w:line="219" w:lineRule="exact"/>
              <w:ind w:left="113"/>
              <w:rPr>
                <w:rFonts w:asciiTheme="minorHAnsi" w:hAnsiTheme="minorHAnsi" w:cstheme="minorHAnsi"/>
                <w:color w:val="211F1F"/>
                <w:sz w:val="18"/>
              </w:rPr>
            </w:pPr>
          </w:p>
          <w:p w14:paraId="5721512B" w14:textId="739873D0" w:rsidR="0091018C" w:rsidRPr="009B6099" w:rsidRDefault="0091018C" w:rsidP="0091018C">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Breaks</w:t>
            </w:r>
          </w:p>
          <w:p w14:paraId="33C997D6"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Calculator</w:t>
            </w:r>
          </w:p>
          <w:p w14:paraId="57D2B2E0"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Digital notepad</w:t>
            </w:r>
          </w:p>
          <w:p w14:paraId="492515D0"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English dictionary</w:t>
            </w:r>
          </w:p>
          <w:p w14:paraId="2EC2AF9E"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English glossary</w:t>
            </w:r>
          </w:p>
          <w:p w14:paraId="7DD81F2E"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Expandable passages</w:t>
            </w:r>
          </w:p>
          <w:p w14:paraId="67311F4B"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Notes highlighter</w:t>
            </w:r>
          </w:p>
          <w:p w14:paraId="628A7C8D"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Keyboard navigation</w:t>
            </w:r>
          </w:p>
          <w:p w14:paraId="34912E96" w14:textId="77777777" w:rsidR="00A3576D"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 xml:space="preserve">Mark for review (Math) </w:t>
            </w:r>
            <w:r w:rsidR="00A3576D" w:rsidRPr="009B6099">
              <w:rPr>
                <w:rFonts w:asciiTheme="minorHAnsi" w:hAnsiTheme="minorHAnsi" w:cstheme="minorHAnsi"/>
                <w:color w:val="211F1F"/>
                <w:sz w:val="18"/>
              </w:rPr>
              <w:t xml:space="preserve">     </w:t>
            </w:r>
          </w:p>
          <w:p w14:paraId="75D9142C" w14:textId="440C673E" w:rsidR="0091018C" w:rsidRPr="009B6099" w:rsidRDefault="00A3576D"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 xml:space="preserve">     </w:t>
            </w:r>
            <w:r w:rsidR="0091018C" w:rsidRPr="009B6099">
              <w:rPr>
                <w:rFonts w:asciiTheme="minorHAnsi" w:hAnsiTheme="minorHAnsi" w:cstheme="minorHAnsi"/>
                <w:color w:val="211F1F"/>
                <w:sz w:val="18"/>
              </w:rPr>
              <w:t>tools</w:t>
            </w:r>
          </w:p>
          <w:p w14:paraId="23E7CBDB"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Spell check</w:t>
            </w:r>
          </w:p>
          <w:p w14:paraId="0E844B61"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Strikethrough</w:t>
            </w:r>
          </w:p>
          <w:p w14:paraId="2A908210" w14:textId="0F7F73F9" w:rsidR="00155169" w:rsidRPr="009B6099" w:rsidRDefault="00155169"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Thesaurus</w:t>
            </w:r>
          </w:p>
          <w:p w14:paraId="044C9245"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Writing tools</w:t>
            </w:r>
          </w:p>
          <w:p w14:paraId="3507270B"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Zoom</w:t>
            </w:r>
          </w:p>
          <w:p w14:paraId="5721512C" w14:textId="1B0F4CEF" w:rsidR="009E2318" w:rsidRPr="009B6099" w:rsidRDefault="009E2318" w:rsidP="009E2318">
            <w:pPr>
              <w:pStyle w:val="TableParagraph"/>
              <w:spacing w:line="219" w:lineRule="exact"/>
              <w:ind w:left="113"/>
              <w:rPr>
                <w:rFonts w:asciiTheme="minorHAnsi" w:hAnsiTheme="minorHAnsi" w:cstheme="minorHAnsi"/>
                <w:sz w:val="18"/>
              </w:rPr>
            </w:pPr>
          </w:p>
        </w:tc>
        <w:tc>
          <w:tcPr>
            <w:tcW w:w="7130" w:type="dxa"/>
            <w:shd w:val="clear" w:color="auto" w:fill="E7E6E6"/>
          </w:tcPr>
          <w:p w14:paraId="32D7CE0D" w14:textId="77777777" w:rsidR="0091018C" w:rsidRPr="009B6099" w:rsidRDefault="0091018C" w:rsidP="003E1BCA">
            <w:pPr>
              <w:pStyle w:val="TableParagraph"/>
              <w:spacing w:before="1"/>
              <w:ind w:left="113"/>
              <w:rPr>
                <w:rFonts w:asciiTheme="minorHAnsi" w:hAnsiTheme="minorHAnsi" w:cstheme="minorHAnsi"/>
                <w:b/>
                <w:color w:val="211F1F"/>
                <w:sz w:val="18"/>
              </w:rPr>
            </w:pPr>
          </w:p>
          <w:p w14:paraId="6A14CB70" w14:textId="54FC0281"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P01</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fldChar w:fldCharType="begin"/>
            </w:r>
            <w:r w:rsidRPr="009B6099">
              <w:rPr>
                <w:rFonts w:asciiTheme="minorHAnsi" w:hAnsiTheme="minorHAnsi" w:cstheme="minorHAnsi"/>
                <w:color w:val="211F1F"/>
                <w:sz w:val="18"/>
              </w:rPr>
              <w:instrText xml:space="preserve"> XE "P01" </w:instrText>
            </w:r>
            <w:r w:rsidRPr="009B6099">
              <w:rPr>
                <w:rFonts w:asciiTheme="minorHAnsi" w:hAnsiTheme="minorHAnsi" w:cstheme="minorHAnsi"/>
                <w:color w:val="211F1F"/>
                <w:sz w:val="18"/>
              </w:rPr>
              <w:fldChar w:fldCharType="end"/>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Text-to-speech – without reading passages</w:t>
            </w:r>
            <w:r w:rsidR="00A616C9" w:rsidRPr="009B6099">
              <w:rPr>
                <w:rFonts w:asciiTheme="minorHAnsi" w:hAnsiTheme="minorHAnsi" w:cstheme="minorHAnsi"/>
                <w:color w:val="211F1F"/>
                <w:sz w:val="18"/>
              </w:rPr>
              <w:t xml:space="preserve"> (do not pair with P13)</w:t>
            </w:r>
          </w:p>
          <w:p w14:paraId="3ACD78E8" w14:textId="494BFDCF"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P13</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"P13"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Text-to-speech</w:t>
            </w:r>
            <w:r w:rsidR="009E2318" w:rsidRPr="009B6099">
              <w:rPr>
                <w:rFonts w:asciiTheme="minorHAnsi" w:hAnsiTheme="minorHAnsi" w:cstheme="minorHAnsi"/>
                <w:color w:val="211F1F"/>
                <w:sz w:val="18"/>
              </w:rPr>
              <w:t xml:space="preserve"> </w:t>
            </w:r>
            <w:r w:rsidR="009E2318" w:rsidRPr="009B6099">
              <w:rPr>
                <w:rFonts w:asciiTheme="minorHAnsi" w:hAnsiTheme="minorHAnsi" w:cstheme="minorHAnsi"/>
                <w:bCs/>
                <w:color w:val="211F1F"/>
                <w:sz w:val="18"/>
              </w:rPr>
              <w:t>–</w:t>
            </w:r>
            <w:r w:rsidR="009E2318"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with reading passages</w:t>
            </w:r>
            <w:r w:rsidR="00A616C9" w:rsidRPr="009B6099">
              <w:rPr>
                <w:rFonts w:asciiTheme="minorHAnsi" w:hAnsiTheme="minorHAnsi" w:cstheme="minorHAnsi"/>
                <w:color w:val="211F1F"/>
                <w:sz w:val="18"/>
              </w:rPr>
              <w:t xml:space="preserve"> (do not pair with P01)</w:t>
            </w:r>
          </w:p>
          <w:p w14:paraId="77A4215D" w14:textId="038990CF"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P17</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"P17"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Braille computer test – computer adaptive test format</w:t>
            </w:r>
          </w:p>
          <w:p w14:paraId="6EA0D8C1" w14:textId="7EA43FFF"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P22</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"P22"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C6D63" w:rsidRPr="009B6099">
              <w:rPr>
                <w:rFonts w:asciiTheme="minorHAnsi" w:hAnsiTheme="minorHAnsi" w:cstheme="minorHAnsi"/>
                <w:b/>
                <w:sz w:val="20"/>
              </w:rPr>
              <w:t xml:space="preserve"> </w:t>
            </w:r>
            <w:r w:rsidR="007C6D63" w:rsidRPr="009B6099">
              <w:rPr>
                <w:rFonts w:asciiTheme="minorHAnsi" w:hAnsiTheme="minorHAnsi" w:cstheme="minorHAnsi"/>
                <w:color w:val="211F1F"/>
                <w:sz w:val="18"/>
              </w:rPr>
              <w:t>Enlarge text on computer screen (beyond what the Universal Tool can provide)</w:t>
            </w:r>
          </w:p>
          <w:p w14:paraId="2BA85A94" w14:textId="3B186423"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P28</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"P28"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Color contrast</w:t>
            </w:r>
          </w:p>
          <w:p w14:paraId="74A799FB" w14:textId="53828651"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P32</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"P32"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Translations (</w:t>
            </w:r>
            <w:r w:rsidR="007C3DDA" w:rsidRPr="009B6099">
              <w:rPr>
                <w:rFonts w:asciiTheme="minorHAnsi" w:hAnsiTheme="minorHAnsi" w:cstheme="minorHAnsi"/>
                <w:color w:val="211F1F"/>
                <w:sz w:val="18"/>
              </w:rPr>
              <w:t>Spanish only; math and science sections only)</w:t>
            </w:r>
          </w:p>
          <w:p w14:paraId="5CCB378E" w14:textId="3D002F97"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P34</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"P34"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American Sign Language</w:t>
            </w:r>
          </w:p>
          <w:p w14:paraId="7B1F28B6" w14:textId="54019735"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P35</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"P35"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Braille - computer-based, fixed form, with paper booklet for tactile graphics</w:t>
            </w:r>
          </w:p>
          <w:p w14:paraId="7569BE0F" w14:textId="51CB6047"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P36</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"P36"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Closed captioning</w:t>
            </w:r>
          </w:p>
          <w:p w14:paraId="74AD2DAC" w14:textId="77777777"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P37</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"P37"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 Masking</w:t>
            </w:r>
          </w:p>
          <w:p w14:paraId="32BE12CD" w14:textId="69F4EF5A"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P43</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"P43"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Streamline</w:t>
            </w:r>
          </w:p>
          <w:p w14:paraId="748F434F" w14:textId="77777777" w:rsidR="009A5CEE" w:rsidRPr="009B6099" w:rsidRDefault="009A5CEE" w:rsidP="00114E69">
            <w:pPr>
              <w:pStyle w:val="TableParagraph"/>
              <w:spacing w:line="219" w:lineRule="exact"/>
              <w:ind w:left="113"/>
              <w:rPr>
                <w:rFonts w:asciiTheme="minorHAnsi" w:hAnsiTheme="minorHAnsi" w:cstheme="minorHAnsi"/>
                <w:color w:val="211F1F"/>
                <w:sz w:val="18"/>
              </w:rPr>
            </w:pPr>
          </w:p>
          <w:p w14:paraId="2914845A" w14:textId="5F269BD9" w:rsidR="009A5CEE" w:rsidRPr="009B6099" w:rsidRDefault="0091018C" w:rsidP="009A5CEE">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R21</w:t>
            </w:r>
            <w:r w:rsidR="00662922" w:rsidRPr="009B6099">
              <w:rPr>
                <w:rFonts w:asciiTheme="minorHAnsi" w:hAnsiTheme="minorHAnsi" w:cstheme="minorHAnsi"/>
                <w:b/>
                <w:color w:val="211F1F"/>
                <w:sz w:val="18"/>
              </w:rPr>
              <w:fldChar w:fldCharType="begin"/>
            </w:r>
            <w:r w:rsidR="00662922" w:rsidRPr="009B6099">
              <w:rPr>
                <w:rFonts w:asciiTheme="minorHAnsi" w:hAnsiTheme="minorHAnsi" w:cstheme="minorHAnsi"/>
              </w:rPr>
              <w:instrText xml:space="preserve"> XE "</w:instrText>
            </w:r>
            <w:r w:rsidR="00662922" w:rsidRPr="009B6099">
              <w:rPr>
                <w:rFonts w:asciiTheme="minorHAnsi" w:hAnsiTheme="minorHAnsi" w:cstheme="minorHAnsi"/>
                <w:color w:val="A7243E"/>
                <w:sz w:val="18"/>
              </w:rPr>
              <w:instrText>R21</w:instrText>
            </w:r>
            <w:r w:rsidR="00662922" w:rsidRPr="009B6099">
              <w:rPr>
                <w:rFonts w:asciiTheme="minorHAnsi" w:hAnsiTheme="minorHAnsi" w:cstheme="minorHAnsi"/>
              </w:rPr>
              <w:instrText xml:space="preserve">" </w:instrText>
            </w:r>
            <w:r w:rsidR="00662922"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Permissive mode for secure browser</w:t>
            </w:r>
          </w:p>
          <w:p w14:paraId="1555D19B" w14:textId="52A6561D"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R31</w:t>
            </w:r>
            <w:r w:rsidR="00990422" w:rsidRPr="009B6099">
              <w:rPr>
                <w:rFonts w:asciiTheme="minorHAnsi" w:hAnsiTheme="minorHAnsi" w:cstheme="minorHAnsi"/>
                <w:b/>
                <w:color w:val="211F1F"/>
                <w:sz w:val="18"/>
              </w:rPr>
              <w:fldChar w:fldCharType="begin"/>
            </w:r>
            <w:r w:rsidR="00990422" w:rsidRPr="009B6099">
              <w:rPr>
                <w:rFonts w:asciiTheme="minorHAnsi" w:hAnsiTheme="minorHAnsi" w:cstheme="minorHAnsi"/>
              </w:rPr>
              <w:instrText xml:space="preserve"> XE "</w:instrText>
            </w:r>
            <w:r w:rsidR="00990422" w:rsidRPr="009B6099">
              <w:rPr>
                <w:rFonts w:asciiTheme="minorHAnsi" w:hAnsiTheme="minorHAnsi" w:cstheme="minorHAnsi"/>
                <w:color w:val="A7243E"/>
                <w:sz w:val="20"/>
              </w:rPr>
              <w:instrText>R31</w:instrText>
            </w:r>
            <w:r w:rsidR="00990422" w:rsidRPr="009B6099">
              <w:rPr>
                <w:rFonts w:asciiTheme="minorHAnsi" w:hAnsiTheme="minorHAnsi" w:cstheme="minorHAnsi"/>
              </w:rPr>
              <w:instrText xml:space="preserve">" </w:instrText>
            </w:r>
            <w:r w:rsidR="00990422"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 xml:space="preserve">Embedded speech-to-text </w:t>
            </w:r>
          </w:p>
          <w:p w14:paraId="5721512E" w14:textId="2445658E" w:rsidR="0091018C" w:rsidRPr="009B6099" w:rsidRDefault="0091018C" w:rsidP="003E1BCA">
            <w:pPr>
              <w:pStyle w:val="TableParagraph"/>
              <w:spacing w:line="238" w:lineRule="exact"/>
              <w:ind w:left="113"/>
              <w:rPr>
                <w:rFonts w:asciiTheme="minorHAnsi" w:hAnsiTheme="minorHAnsi" w:cstheme="minorHAnsi"/>
                <w:sz w:val="18"/>
              </w:rPr>
            </w:pPr>
          </w:p>
        </w:tc>
      </w:tr>
      <w:tr w:rsidR="00F52867" w:rsidRPr="009B6099" w14:paraId="5721515C" w14:textId="77777777" w:rsidTr="00BF0337">
        <w:trPr>
          <w:trHeight w:val="7515"/>
        </w:trPr>
        <w:tc>
          <w:tcPr>
            <w:tcW w:w="464" w:type="dxa"/>
            <w:textDirection w:val="btLr"/>
          </w:tcPr>
          <w:p w14:paraId="57215159" w14:textId="77777777" w:rsidR="00F52867" w:rsidRPr="009B6099" w:rsidRDefault="00F52867" w:rsidP="00D16DE8">
            <w:pPr>
              <w:pStyle w:val="TableParagraph"/>
              <w:spacing w:before="111"/>
              <w:ind w:left="3139" w:right="3162"/>
              <w:jc w:val="center"/>
              <w:rPr>
                <w:rFonts w:asciiTheme="minorHAnsi" w:hAnsiTheme="minorHAnsi" w:cstheme="minorHAnsi"/>
                <w:b/>
                <w:sz w:val="18"/>
              </w:rPr>
            </w:pPr>
            <w:r w:rsidRPr="009B6099">
              <w:rPr>
                <w:rFonts w:asciiTheme="minorHAnsi" w:hAnsiTheme="minorHAnsi" w:cstheme="minorHAnsi"/>
                <w:b/>
                <w:color w:val="211F1F"/>
                <w:sz w:val="18"/>
              </w:rPr>
              <w:t>Non-embedded</w:t>
            </w:r>
          </w:p>
        </w:tc>
        <w:tc>
          <w:tcPr>
            <w:tcW w:w="2230" w:type="dxa"/>
          </w:tcPr>
          <w:p w14:paraId="4E84FC11" w14:textId="77777777" w:rsidR="00F52867" w:rsidRPr="009B6099" w:rsidRDefault="00F52867" w:rsidP="00D16DE8">
            <w:pPr>
              <w:pStyle w:val="TableParagraph"/>
              <w:ind w:left="90"/>
              <w:rPr>
                <w:rFonts w:asciiTheme="minorHAnsi" w:hAnsiTheme="minorHAnsi" w:cstheme="minorHAnsi"/>
                <w:color w:val="211F1F"/>
                <w:spacing w:val="-2"/>
                <w:sz w:val="18"/>
              </w:rPr>
            </w:pPr>
          </w:p>
          <w:p w14:paraId="0FC727AB" w14:textId="2D3467F5" w:rsidR="00F52867" w:rsidRPr="009B6099" w:rsidRDefault="00F52867" w:rsidP="00524C83">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English dictionary</w:t>
            </w:r>
          </w:p>
          <w:p w14:paraId="664972FB" w14:textId="77777777" w:rsidR="00F52867" w:rsidRPr="009B6099" w:rsidRDefault="00F52867" w:rsidP="00524C83">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Breaks</w:t>
            </w:r>
          </w:p>
          <w:p w14:paraId="2ACCF94D" w14:textId="2E6EBBF9" w:rsidR="00F52867" w:rsidRPr="009B6099" w:rsidRDefault="002234AB" w:rsidP="00524C83">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 xml:space="preserve">Scratch </w:t>
            </w:r>
            <w:r w:rsidR="005C4934">
              <w:rPr>
                <w:rFonts w:asciiTheme="minorHAnsi" w:hAnsiTheme="minorHAnsi" w:cstheme="minorHAnsi"/>
                <w:color w:val="211F1F"/>
                <w:sz w:val="18"/>
              </w:rPr>
              <w:t xml:space="preserve">paper </w:t>
            </w:r>
            <w:r w:rsidRPr="009B6099">
              <w:rPr>
                <w:rFonts w:asciiTheme="minorHAnsi" w:hAnsiTheme="minorHAnsi" w:cstheme="minorHAnsi"/>
                <w:color w:val="211F1F"/>
                <w:sz w:val="18"/>
              </w:rPr>
              <w:t>(lined or unlined)</w:t>
            </w:r>
            <w:r w:rsidR="00F52867" w:rsidRPr="009B6099">
              <w:rPr>
                <w:rFonts w:asciiTheme="minorHAnsi" w:hAnsiTheme="minorHAnsi" w:cstheme="minorHAnsi"/>
                <w:color w:val="211F1F"/>
                <w:sz w:val="18"/>
              </w:rPr>
              <w:t xml:space="preserve"> </w:t>
            </w:r>
          </w:p>
          <w:p w14:paraId="1484CAF4" w14:textId="77777777" w:rsidR="00F52867" w:rsidRPr="009B6099" w:rsidRDefault="00F52867" w:rsidP="00524C83">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Graph paper</w:t>
            </w:r>
          </w:p>
          <w:p w14:paraId="5721515A" w14:textId="456AAD29" w:rsidR="00F52867" w:rsidRPr="009B6099" w:rsidRDefault="00F52867" w:rsidP="00524C83">
            <w:pPr>
              <w:pStyle w:val="TableParagraph"/>
              <w:spacing w:line="219" w:lineRule="exact"/>
              <w:ind w:left="113"/>
              <w:rPr>
                <w:rFonts w:asciiTheme="minorHAnsi" w:hAnsiTheme="minorHAnsi" w:cstheme="minorHAnsi"/>
                <w:sz w:val="16"/>
              </w:rPr>
            </w:pPr>
            <w:r w:rsidRPr="009B6099">
              <w:rPr>
                <w:rFonts w:asciiTheme="minorHAnsi" w:hAnsiTheme="minorHAnsi" w:cstheme="minorHAnsi"/>
                <w:color w:val="211F1F"/>
                <w:sz w:val="18"/>
              </w:rPr>
              <w:t>Thesaurus</w:t>
            </w:r>
          </w:p>
        </w:tc>
        <w:tc>
          <w:tcPr>
            <w:tcW w:w="7130" w:type="dxa"/>
            <w:tcBorders>
              <w:top w:val="single" w:sz="4" w:space="0" w:color="auto"/>
            </w:tcBorders>
          </w:tcPr>
          <w:p w14:paraId="1327FF25" w14:textId="77777777" w:rsidR="00F52867" w:rsidRPr="009B6099" w:rsidRDefault="00F52867" w:rsidP="00D16DE8">
            <w:pPr>
              <w:pStyle w:val="TableParagraph"/>
              <w:spacing w:before="1" w:line="211" w:lineRule="exact"/>
              <w:ind w:left="121"/>
              <w:rPr>
                <w:rFonts w:asciiTheme="minorHAnsi" w:hAnsiTheme="minorHAnsi" w:cstheme="minorHAnsi"/>
                <w:b/>
                <w:color w:val="211F1F"/>
                <w:sz w:val="18"/>
              </w:rPr>
            </w:pPr>
          </w:p>
          <w:p w14:paraId="1F6BD623" w14:textId="5EE4C581" w:rsidR="00F52867" w:rsidRPr="009B6099" w:rsidRDefault="00F52867" w:rsidP="00F52867">
            <w:pPr>
              <w:pStyle w:val="TableParagraph"/>
              <w:spacing w:line="211" w:lineRule="exact"/>
              <w:ind w:left="121"/>
              <w:rPr>
                <w:rFonts w:asciiTheme="minorHAnsi" w:hAnsiTheme="minorHAnsi" w:cstheme="minorHAnsi"/>
                <w:sz w:val="18"/>
              </w:rPr>
            </w:pPr>
            <w:r w:rsidRPr="009B6099">
              <w:rPr>
                <w:rFonts w:asciiTheme="minorHAnsi" w:hAnsiTheme="minorHAnsi" w:cstheme="minorHAnsi"/>
                <w:b/>
                <w:color w:val="211F1F"/>
                <w:sz w:val="18"/>
              </w:rPr>
              <w:t>P02</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P02</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5"/>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Human read aloud, excluding ELA reading passages</w:t>
            </w:r>
            <w:r w:rsidR="00A616C9" w:rsidRPr="009B6099">
              <w:rPr>
                <w:rFonts w:asciiTheme="minorHAnsi" w:hAnsiTheme="minorHAnsi" w:cstheme="minorHAnsi"/>
                <w:color w:val="211F1F"/>
                <w:sz w:val="18"/>
              </w:rPr>
              <w:t xml:space="preserve"> (do not pair with P14)</w:t>
            </w:r>
          </w:p>
          <w:p w14:paraId="0702CB18" w14:textId="6423D9CE"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P03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Braille</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(paper)</w:t>
            </w:r>
          </w:p>
          <w:p w14:paraId="11360B0C" w14:textId="66B44B2E" w:rsidR="00F52867" w:rsidRPr="009B6099" w:rsidRDefault="00F52867" w:rsidP="00D16DE8">
            <w:pPr>
              <w:pStyle w:val="TableParagraph"/>
              <w:spacing w:line="191" w:lineRule="exact"/>
              <w:ind w:left="116"/>
              <w:rPr>
                <w:rFonts w:asciiTheme="minorHAnsi" w:hAnsiTheme="minorHAnsi" w:cstheme="minorHAnsi"/>
                <w:sz w:val="18"/>
              </w:rPr>
            </w:pPr>
            <w:r w:rsidRPr="009B6099">
              <w:rPr>
                <w:rFonts w:asciiTheme="minorHAnsi" w:hAnsiTheme="minorHAnsi" w:cstheme="minorHAnsi"/>
                <w:b/>
                <w:color w:val="211F1F"/>
                <w:sz w:val="18"/>
              </w:rPr>
              <w:t>P06</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P06</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Have</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test</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presented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through</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sign</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language;</w:t>
            </w:r>
            <w:r w:rsidRPr="009B6099">
              <w:rPr>
                <w:rFonts w:asciiTheme="minorHAnsi" w:hAnsiTheme="minorHAnsi" w:cstheme="minorHAnsi"/>
                <w:color w:val="211F1F"/>
                <w:spacing w:val="1"/>
                <w:sz w:val="18"/>
              </w:rPr>
              <w:t xml:space="preserve"> </w:t>
            </w:r>
            <w:r w:rsidRPr="009B6099">
              <w:rPr>
                <w:rFonts w:asciiTheme="minorHAnsi" w:hAnsiTheme="minorHAnsi" w:cstheme="minorHAnsi"/>
                <w:color w:val="211F1F"/>
                <w:sz w:val="18"/>
              </w:rPr>
              <w:t>excluding</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ELA</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passages</w:t>
            </w:r>
          </w:p>
          <w:p w14:paraId="61528F18" w14:textId="1AC16CC8"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P14</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P14</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Human read aloud, including ELA reading passages</w:t>
            </w:r>
            <w:r w:rsidR="00A616C9" w:rsidRPr="009B6099">
              <w:rPr>
                <w:rFonts w:asciiTheme="minorHAnsi" w:hAnsiTheme="minorHAnsi" w:cstheme="minorHAnsi"/>
                <w:color w:val="211F1F"/>
                <w:sz w:val="18"/>
              </w:rPr>
              <w:t xml:space="preserve"> (do not pair with P02)</w:t>
            </w:r>
          </w:p>
          <w:p w14:paraId="37486D5A" w14:textId="423F084F"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P18</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P18</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Simplified</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test</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directions</w:t>
            </w:r>
          </w:p>
          <w:p w14:paraId="7097E32B" w14:textId="4EB93CA0"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P23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Magnification</w:t>
            </w:r>
          </w:p>
          <w:p w14:paraId="0DF2E1C9" w14:textId="15EF0B13"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pacing w:val="-1"/>
                <w:sz w:val="18"/>
              </w:rPr>
              <w:t>P30</w:t>
            </w:r>
            <w:r w:rsidRPr="009B6099">
              <w:rPr>
                <w:rFonts w:asciiTheme="minorHAnsi" w:hAnsiTheme="minorHAnsi" w:cstheme="minorHAnsi"/>
                <w:b/>
                <w:color w:val="211F1F"/>
                <w:spacing w:val="-1"/>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b/>
                <w:color w:val="211F1F"/>
                <w:spacing w:val="-1"/>
                <w:sz w:val="18"/>
              </w:rPr>
              <w:fldChar w:fldCharType="end"/>
            </w:r>
            <w:r w:rsidRPr="009B6099">
              <w:rPr>
                <w:rFonts w:asciiTheme="minorHAnsi" w:hAnsiTheme="minorHAnsi" w:cstheme="minorHAnsi"/>
                <w:b/>
                <w:color w:val="211F1F"/>
                <w:spacing w:val="-1"/>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pacing w:val="-1"/>
                <w:sz w:val="18"/>
              </w:rPr>
              <w:t>Translated</w:t>
            </w:r>
            <w:r w:rsidRPr="009B6099">
              <w:rPr>
                <w:rFonts w:asciiTheme="minorHAnsi" w:hAnsiTheme="minorHAnsi" w:cstheme="minorHAnsi"/>
                <w:color w:val="211F1F"/>
                <w:sz w:val="18"/>
              </w:rPr>
              <w:t xml:space="preserve"> </w:t>
            </w:r>
            <w:r w:rsidRPr="009B6099">
              <w:rPr>
                <w:rFonts w:asciiTheme="minorHAnsi" w:hAnsiTheme="minorHAnsi" w:cstheme="minorHAnsi"/>
                <w:color w:val="211F1F"/>
                <w:spacing w:val="-1"/>
                <w:sz w:val="18"/>
              </w:rPr>
              <w:t>test</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pacing w:val="-1"/>
                <w:sz w:val="18"/>
              </w:rPr>
              <w:t xml:space="preserve">directions </w:t>
            </w:r>
            <w:r w:rsidRPr="009B6099">
              <w:rPr>
                <w:rFonts w:asciiTheme="minorHAnsi" w:hAnsiTheme="minorHAnsi" w:cstheme="minorHAnsi"/>
                <w:sz w:val="18"/>
              </w:rPr>
              <w:t>(</w:t>
            </w:r>
            <w:r w:rsidRPr="009B6099">
              <w:rPr>
                <w:rFonts w:asciiTheme="minorHAnsi" w:hAnsiTheme="minorHAnsi" w:cstheme="minorHAnsi"/>
                <w:color w:val="211F1F"/>
                <w:sz w:val="18"/>
              </w:rPr>
              <w:t>by</w:t>
            </w:r>
            <w:r w:rsidRPr="009B6099">
              <w:rPr>
                <w:rFonts w:asciiTheme="minorHAnsi" w:hAnsiTheme="minorHAnsi" w:cstheme="minorHAnsi"/>
                <w:color w:val="211F1F"/>
                <w:spacing w:val="1"/>
                <w:sz w:val="18"/>
              </w:rPr>
              <w:t xml:space="preserve"> </w:t>
            </w:r>
            <w:r w:rsidRPr="009B6099">
              <w:rPr>
                <w:rFonts w:asciiTheme="minorHAnsi" w:hAnsiTheme="minorHAnsi" w:cstheme="minorHAnsi"/>
                <w:color w:val="211F1F"/>
                <w:sz w:val="18"/>
              </w:rPr>
              <w:t>trained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bilingual human</w:t>
            </w:r>
            <w:r w:rsidRPr="009B6099">
              <w:rPr>
                <w:rFonts w:asciiTheme="minorHAnsi" w:hAnsiTheme="minorHAnsi" w:cstheme="minorHAnsi"/>
                <w:color w:val="211F1F"/>
                <w:spacing w:val="-1"/>
                <w:sz w:val="18"/>
              </w:rPr>
              <w:t xml:space="preserve"> </w:t>
            </w:r>
            <w:r w:rsidRPr="009B6099">
              <w:rPr>
                <w:rFonts w:asciiTheme="minorHAnsi" w:hAnsiTheme="minorHAnsi" w:cstheme="minorHAnsi"/>
                <w:color w:val="211F1F"/>
                <w:sz w:val="18"/>
              </w:rPr>
              <w:t>reader</w:t>
            </w:r>
            <w:r w:rsidR="0090412E" w:rsidRPr="009B6099">
              <w:rPr>
                <w:rFonts w:asciiTheme="minorHAnsi" w:hAnsiTheme="minorHAnsi" w:cstheme="minorHAnsi"/>
                <w:color w:val="211F1F"/>
                <w:sz w:val="18"/>
              </w:rPr>
              <w:t xml:space="preserve"> or translation app</w:t>
            </w:r>
            <w:r w:rsidRPr="009B6099">
              <w:rPr>
                <w:rFonts w:asciiTheme="minorHAnsi" w:hAnsiTheme="minorHAnsi" w:cstheme="minorHAnsi"/>
                <w:color w:val="211F1F"/>
                <w:sz w:val="18"/>
              </w:rPr>
              <w:t>)</w:t>
            </w:r>
          </w:p>
          <w:p w14:paraId="39CC848E" w14:textId="4E7FEE32"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P38</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P38</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Color</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contrast</w:t>
            </w:r>
          </w:p>
          <w:p w14:paraId="76061FB0" w14:textId="4BB7394D"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P39</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Color</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overlay</w:t>
            </w:r>
          </w:p>
          <w:p w14:paraId="63FA968D" w14:textId="4E62FBF8"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P40</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P40</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Print</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on</w:t>
            </w:r>
            <w:r w:rsidRPr="009B6099">
              <w:rPr>
                <w:rFonts w:asciiTheme="minorHAnsi" w:hAnsiTheme="minorHAnsi" w:cstheme="minorHAnsi"/>
                <w:color w:val="211F1F"/>
                <w:spacing w:val="-5"/>
                <w:sz w:val="18"/>
              </w:rPr>
              <w:t xml:space="preserve"> </w:t>
            </w:r>
            <w:r w:rsidRPr="009B6099">
              <w:rPr>
                <w:rFonts w:asciiTheme="minorHAnsi" w:hAnsiTheme="minorHAnsi" w:cstheme="minorHAnsi"/>
                <w:color w:val="211F1F"/>
                <w:sz w:val="18"/>
              </w:rPr>
              <w:t>demand</w:t>
            </w:r>
          </w:p>
          <w:p w14:paraId="1F6E838E" w14:textId="0FF39436" w:rsidR="00F52867" w:rsidRPr="009B6099" w:rsidRDefault="00F52867" w:rsidP="00D16DE8">
            <w:pPr>
              <w:pStyle w:val="TableParagraph"/>
              <w:spacing w:line="191" w:lineRule="exact"/>
              <w:ind w:left="116"/>
              <w:rPr>
                <w:rFonts w:asciiTheme="minorHAnsi" w:hAnsiTheme="minorHAnsi" w:cstheme="minorHAnsi"/>
                <w:sz w:val="18"/>
              </w:rPr>
            </w:pPr>
            <w:r w:rsidRPr="009B6099">
              <w:rPr>
                <w:rFonts w:asciiTheme="minorHAnsi" w:hAnsiTheme="minorHAnsi" w:cstheme="minorHAnsi"/>
                <w:b/>
                <w:color w:val="211F1F"/>
                <w:sz w:val="18"/>
              </w:rPr>
              <w:t>P42</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Noise</w:t>
            </w:r>
            <w:r w:rsidRPr="009B6099">
              <w:rPr>
                <w:rFonts w:asciiTheme="minorHAnsi" w:hAnsiTheme="minorHAnsi" w:cstheme="minorHAnsi"/>
                <w:color w:val="211F1F"/>
                <w:spacing w:val="-5"/>
                <w:sz w:val="18"/>
              </w:rPr>
              <w:t xml:space="preserve"> </w:t>
            </w:r>
            <w:r w:rsidRPr="009B6099">
              <w:rPr>
                <w:rFonts w:asciiTheme="minorHAnsi" w:hAnsiTheme="minorHAnsi" w:cstheme="minorHAnsi"/>
                <w:color w:val="211F1F"/>
                <w:sz w:val="18"/>
              </w:rPr>
              <w:t>buffers</w:t>
            </w:r>
          </w:p>
          <w:p w14:paraId="6DB99A60" w14:textId="1BD1AE46"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P46</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P46</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Read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aloud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in</w:t>
            </w:r>
            <w:r w:rsidRPr="009B6099">
              <w:rPr>
                <w:rFonts w:asciiTheme="minorHAnsi" w:hAnsiTheme="minorHAnsi" w:cstheme="minorHAnsi"/>
                <w:color w:val="211F1F"/>
                <w:spacing w:val="-1"/>
                <w:sz w:val="18"/>
              </w:rPr>
              <w:t xml:space="preserve"> </w:t>
            </w:r>
            <w:r w:rsidR="00A616C9" w:rsidRPr="009B6099">
              <w:rPr>
                <w:rFonts w:asciiTheme="minorHAnsi" w:hAnsiTheme="minorHAnsi" w:cstheme="minorHAnsi"/>
                <w:color w:val="211F1F"/>
                <w:sz w:val="18"/>
              </w:rPr>
              <w:t>language other than English or ASL</w:t>
            </w:r>
          </w:p>
          <w:p w14:paraId="04645322" w14:textId="2B877332" w:rsidR="00F52867" w:rsidRPr="009B6099" w:rsidRDefault="00F52867" w:rsidP="00D16DE8">
            <w:pPr>
              <w:pStyle w:val="TableParagraph"/>
              <w:spacing w:line="190" w:lineRule="exact"/>
              <w:ind w:left="116"/>
              <w:rPr>
                <w:rFonts w:asciiTheme="minorHAnsi" w:hAnsiTheme="minorHAnsi" w:cstheme="minorHAnsi"/>
                <w:color w:val="211F1F"/>
                <w:sz w:val="18"/>
              </w:rPr>
            </w:pPr>
            <w:r w:rsidRPr="009B6099">
              <w:rPr>
                <w:rFonts w:asciiTheme="minorHAnsi" w:hAnsiTheme="minorHAnsi" w:cstheme="minorHAnsi"/>
                <w:b/>
                <w:color w:val="211F1F"/>
                <w:sz w:val="18"/>
              </w:rPr>
              <w:t>P50</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P50</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sz w:val="18"/>
              </w:rPr>
              <w:t>T</w:t>
            </w:r>
            <w:r w:rsidRPr="009B6099">
              <w:rPr>
                <w:rFonts w:asciiTheme="minorHAnsi" w:hAnsiTheme="minorHAnsi" w:cstheme="minorHAnsi"/>
                <w:color w:val="211F1F"/>
                <w:sz w:val="18"/>
              </w:rPr>
              <w:t>est</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presented</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through sign</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language,</w:t>
            </w:r>
            <w:r w:rsidRPr="009B6099">
              <w:rPr>
                <w:rFonts w:asciiTheme="minorHAnsi" w:hAnsiTheme="minorHAnsi" w:cstheme="minorHAnsi"/>
                <w:color w:val="211F1F"/>
                <w:spacing w:val="-1"/>
                <w:sz w:val="18"/>
              </w:rPr>
              <w:t xml:space="preserve"> </w:t>
            </w:r>
            <w:r w:rsidRPr="009B6099">
              <w:rPr>
                <w:rFonts w:asciiTheme="minorHAnsi" w:hAnsiTheme="minorHAnsi" w:cstheme="minorHAnsi"/>
                <w:color w:val="211F1F"/>
                <w:sz w:val="18"/>
              </w:rPr>
              <w:t>locally</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provided;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including</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ELA</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reading</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passages</w:t>
            </w:r>
          </w:p>
          <w:p w14:paraId="27E10FFD" w14:textId="77777777" w:rsidR="00F52867" w:rsidRPr="009B6099" w:rsidRDefault="00F52867" w:rsidP="00D16DE8">
            <w:pPr>
              <w:pStyle w:val="TableParagraph"/>
              <w:spacing w:line="190" w:lineRule="exact"/>
              <w:ind w:left="116"/>
              <w:rPr>
                <w:rFonts w:asciiTheme="minorHAnsi" w:hAnsiTheme="minorHAnsi" w:cstheme="minorHAnsi"/>
                <w:b/>
                <w:color w:val="211F1F"/>
                <w:sz w:val="18"/>
              </w:rPr>
            </w:pPr>
          </w:p>
          <w:p w14:paraId="17D5F561" w14:textId="77777777" w:rsidR="00F52867" w:rsidRPr="009B6099" w:rsidRDefault="00F52867" w:rsidP="00D16DE8">
            <w:pPr>
              <w:pStyle w:val="TableParagraph"/>
              <w:spacing w:before="1" w:line="219" w:lineRule="exact"/>
              <w:ind w:left="116"/>
              <w:rPr>
                <w:rFonts w:asciiTheme="minorHAnsi" w:hAnsiTheme="minorHAnsi" w:cstheme="minorHAnsi"/>
                <w:sz w:val="18"/>
              </w:rPr>
            </w:pPr>
            <w:r w:rsidRPr="009B6099">
              <w:rPr>
                <w:rFonts w:asciiTheme="minorHAnsi" w:hAnsiTheme="minorHAnsi" w:cstheme="minorHAnsi"/>
                <w:b/>
                <w:color w:val="211F1F"/>
                <w:sz w:val="18"/>
              </w:rPr>
              <w:t>R03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R03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2"/>
                <w:sz w:val="18"/>
              </w:rPr>
              <w:t xml:space="preserve"> </w:t>
            </w:r>
            <w:r w:rsidRPr="009B6099">
              <w:rPr>
                <w:rFonts w:asciiTheme="minorHAnsi" w:hAnsiTheme="minorHAnsi" w:cstheme="minorHAnsi"/>
                <w:color w:val="211F1F"/>
                <w:sz w:val="18"/>
              </w:rPr>
              <w:t>Braille</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writer</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or</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tactile</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to respond</w:t>
            </w:r>
          </w:p>
          <w:p w14:paraId="06333C4B" w14:textId="598BB7D7" w:rsidR="00F52867" w:rsidRPr="009B6099" w:rsidRDefault="00F52867" w:rsidP="00D16DE8">
            <w:pPr>
              <w:pStyle w:val="TableParagraph"/>
              <w:spacing w:line="219" w:lineRule="exact"/>
              <w:ind w:left="116"/>
              <w:rPr>
                <w:rFonts w:asciiTheme="minorHAnsi" w:hAnsiTheme="minorHAnsi" w:cstheme="minorHAnsi"/>
                <w:sz w:val="18"/>
              </w:rPr>
            </w:pPr>
            <w:r w:rsidRPr="009B6099">
              <w:rPr>
                <w:rFonts w:asciiTheme="minorHAnsi" w:hAnsiTheme="minorHAnsi" w:cstheme="minorHAnsi"/>
                <w:b/>
                <w:color w:val="211F1F"/>
                <w:sz w:val="18"/>
              </w:rPr>
              <w:t>R04</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R04</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Scribe</w:t>
            </w:r>
          </w:p>
          <w:p w14:paraId="769CC99B" w14:textId="77777777" w:rsidR="00F52867" w:rsidRPr="009B6099" w:rsidRDefault="00F52867" w:rsidP="00FE4794">
            <w:pPr>
              <w:pStyle w:val="TableParagraph"/>
              <w:spacing w:before="1" w:line="219" w:lineRule="exact"/>
              <w:ind w:left="116"/>
              <w:rPr>
                <w:rFonts w:asciiTheme="minorHAnsi" w:hAnsiTheme="minorHAnsi" w:cstheme="minorHAnsi"/>
                <w:color w:val="211F1F"/>
                <w:sz w:val="18"/>
              </w:rPr>
            </w:pPr>
            <w:r w:rsidRPr="009B6099">
              <w:rPr>
                <w:rFonts w:asciiTheme="minorHAnsi" w:hAnsiTheme="minorHAnsi" w:cstheme="minorHAnsi"/>
                <w:b/>
                <w:color w:val="211F1F"/>
                <w:sz w:val="18"/>
              </w:rPr>
              <w:t>R05</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R05</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1"/>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Abacus</w:t>
            </w:r>
          </w:p>
          <w:p w14:paraId="77EF40A2" w14:textId="6E2F9B78" w:rsidR="00F52867" w:rsidRPr="009B6099" w:rsidRDefault="00F52867" w:rsidP="00FE4794">
            <w:pPr>
              <w:pStyle w:val="TableParagraph"/>
              <w:spacing w:before="1" w:line="219" w:lineRule="exact"/>
              <w:ind w:left="116"/>
              <w:rPr>
                <w:rFonts w:asciiTheme="minorHAnsi" w:hAnsiTheme="minorHAnsi" w:cstheme="minorHAnsi"/>
                <w:sz w:val="18"/>
              </w:rPr>
            </w:pPr>
            <w:r w:rsidRPr="009B6099">
              <w:rPr>
                <w:rFonts w:asciiTheme="minorHAnsi" w:hAnsiTheme="minorHAnsi" w:cstheme="minorHAnsi"/>
                <w:b/>
                <w:color w:val="211F1F"/>
                <w:sz w:val="18"/>
              </w:rPr>
              <w:t>R11</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R11</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bCs/>
                <w:color w:val="211F1F"/>
                <w:sz w:val="18"/>
              </w:rPr>
              <w:t xml:space="preserve">Assistive technology - alternate </w:t>
            </w:r>
            <w:r w:rsidRPr="009B6099">
              <w:rPr>
                <w:rFonts w:asciiTheme="minorHAnsi" w:hAnsiTheme="minorHAnsi" w:cstheme="minorHAnsi"/>
                <w:bCs/>
                <w:color w:val="211F1F"/>
                <w:sz w:val="18"/>
                <w:u w:val="single"/>
              </w:rPr>
              <w:t>response</w:t>
            </w:r>
            <w:r w:rsidRPr="009B6099">
              <w:rPr>
                <w:rFonts w:asciiTheme="minorHAnsi" w:hAnsiTheme="minorHAnsi" w:cstheme="minorHAnsi"/>
                <w:bCs/>
                <w:color w:val="211F1F"/>
                <w:sz w:val="18"/>
              </w:rPr>
              <w:t xml:space="preserve"> options</w:t>
            </w:r>
          </w:p>
          <w:p w14:paraId="308F7479" w14:textId="0189B8C6" w:rsidR="00F52867" w:rsidRPr="009B6099" w:rsidRDefault="00F52867" w:rsidP="00D16DE8">
            <w:pPr>
              <w:pStyle w:val="TableParagraph"/>
              <w:spacing w:line="220" w:lineRule="atLeast"/>
              <w:ind w:left="90" w:right="67" w:firstLine="25"/>
              <w:rPr>
                <w:rFonts w:asciiTheme="minorHAnsi" w:hAnsiTheme="minorHAnsi" w:cstheme="minorHAnsi"/>
                <w:sz w:val="18"/>
              </w:rPr>
            </w:pPr>
            <w:r w:rsidRPr="009B6099">
              <w:rPr>
                <w:rFonts w:asciiTheme="minorHAnsi" w:hAnsiTheme="minorHAnsi" w:cstheme="minorHAnsi"/>
                <w:b/>
                <w:color w:val="211F1F"/>
                <w:sz w:val="18"/>
              </w:rPr>
              <w:t>R15</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R15</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Bilingual word-to-word glossary (utilize the glossary the student is accustomed to accessing for instruction</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for</w:t>
            </w:r>
            <w:r w:rsidRPr="009B6099">
              <w:rPr>
                <w:rFonts w:asciiTheme="minorHAnsi" w:hAnsiTheme="minorHAnsi" w:cstheme="minorHAnsi"/>
                <w:color w:val="211F1F"/>
                <w:spacing w:val="-1"/>
                <w:sz w:val="18"/>
              </w:rPr>
              <w:t xml:space="preserve"> </w:t>
            </w:r>
            <w:r w:rsidRPr="009B6099">
              <w:rPr>
                <w:rFonts w:asciiTheme="minorHAnsi" w:hAnsiTheme="minorHAnsi" w:cstheme="minorHAnsi"/>
                <w:i/>
                <w:color w:val="211F1F"/>
                <w:sz w:val="18"/>
              </w:rPr>
              <w:t>WVGSA</w:t>
            </w:r>
            <w:r w:rsidRPr="009B6099">
              <w:rPr>
                <w:rFonts w:asciiTheme="minorHAnsi" w:hAnsiTheme="minorHAnsi" w:cstheme="minorHAnsi"/>
                <w:i/>
                <w:color w:val="211F1F"/>
                <w:spacing w:val="-1"/>
                <w:sz w:val="18"/>
              </w:rPr>
              <w:t>)</w:t>
            </w:r>
          </w:p>
          <w:p w14:paraId="0A7415E9" w14:textId="0EA158C5"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R19</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R19</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Calculator</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tactile/talking</w:t>
            </w:r>
          </w:p>
          <w:p w14:paraId="227937DB" w14:textId="77777777"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R20</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R20</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Multiplication</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table</w:t>
            </w:r>
          </w:p>
          <w:p w14:paraId="1F60867B" w14:textId="1DF80BD9"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R21</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R21</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4"/>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Permissive mode for secure browser</w:t>
            </w:r>
          </w:p>
          <w:p w14:paraId="5513DFD2" w14:textId="132D99AF" w:rsidR="00F52867" w:rsidRPr="009B6099" w:rsidRDefault="00F52867" w:rsidP="00D16DE8">
            <w:pPr>
              <w:pStyle w:val="TableParagraph"/>
              <w:spacing w:line="178" w:lineRule="exact"/>
              <w:ind w:left="121"/>
              <w:rPr>
                <w:rFonts w:asciiTheme="minorHAnsi" w:hAnsiTheme="minorHAnsi" w:cstheme="minorHAnsi"/>
                <w:b/>
                <w:color w:val="211F1F"/>
                <w:sz w:val="18"/>
              </w:rPr>
            </w:pPr>
            <w:r w:rsidRPr="009B6099">
              <w:rPr>
                <w:rFonts w:asciiTheme="minorHAnsi" w:hAnsiTheme="minorHAnsi" w:cstheme="minorHAnsi"/>
                <w:b/>
                <w:color w:val="211F1F"/>
                <w:sz w:val="18"/>
              </w:rPr>
              <w:t>R23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100s</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Number</w:t>
            </w:r>
            <w:r w:rsidRPr="009B6099">
              <w:rPr>
                <w:rFonts w:asciiTheme="minorHAnsi" w:hAnsiTheme="minorHAnsi" w:cstheme="minorHAnsi"/>
                <w:color w:val="211F1F"/>
                <w:spacing w:val="-4"/>
                <w:sz w:val="18"/>
              </w:rPr>
              <w:t xml:space="preserve"> </w:t>
            </w:r>
            <w:r w:rsidRPr="009B6099">
              <w:rPr>
                <w:rFonts w:asciiTheme="minorHAnsi" w:hAnsiTheme="minorHAnsi" w:cstheme="minorHAnsi"/>
                <w:color w:val="211F1F"/>
                <w:sz w:val="18"/>
              </w:rPr>
              <w:t>table</w:t>
            </w:r>
          </w:p>
          <w:p w14:paraId="767E4B89" w14:textId="201CFBF3" w:rsidR="00F52867" w:rsidRPr="009B6099" w:rsidRDefault="00F52867" w:rsidP="00D16DE8">
            <w:pPr>
              <w:pStyle w:val="TableParagraph"/>
              <w:spacing w:line="178" w:lineRule="exact"/>
              <w:ind w:left="121"/>
              <w:rPr>
                <w:rFonts w:asciiTheme="minorHAnsi" w:hAnsiTheme="minorHAnsi" w:cstheme="minorHAnsi"/>
                <w:sz w:val="18"/>
              </w:rPr>
            </w:pPr>
            <w:r w:rsidRPr="009B6099">
              <w:rPr>
                <w:rFonts w:asciiTheme="minorHAnsi" w:hAnsiTheme="minorHAnsi" w:cstheme="minorHAnsi"/>
                <w:b/>
                <w:sz w:val="18"/>
              </w:rPr>
              <w:t xml:space="preserve">R32 </w:t>
            </w:r>
            <w:r w:rsidRPr="009B6099">
              <w:rPr>
                <w:rFonts w:asciiTheme="minorHAnsi" w:hAnsiTheme="minorHAnsi" w:cstheme="minorHAnsi"/>
                <w:sz w:val="18"/>
              </w:rPr>
              <w:t>– Personal Health Management Monitoring Devices</w:t>
            </w:r>
            <w:r w:rsidR="0001530B" w:rsidRPr="009B6099">
              <w:rPr>
                <w:rFonts w:asciiTheme="minorHAnsi" w:hAnsiTheme="minorHAnsi" w:cstheme="minorHAnsi"/>
                <w:sz w:val="18"/>
              </w:rPr>
              <w:t xml:space="preserve"> </w:t>
            </w:r>
          </w:p>
          <w:p w14:paraId="57D839CE" w14:textId="027AE0BA" w:rsidR="00831860" w:rsidRPr="009B6099" w:rsidRDefault="00831860" w:rsidP="00D16DE8">
            <w:pPr>
              <w:pStyle w:val="TableParagraph"/>
              <w:spacing w:line="178" w:lineRule="exact"/>
              <w:ind w:left="121"/>
              <w:rPr>
                <w:rFonts w:asciiTheme="minorHAnsi" w:hAnsiTheme="minorHAnsi" w:cstheme="minorHAnsi"/>
                <w:bCs/>
                <w:sz w:val="18"/>
              </w:rPr>
            </w:pPr>
            <w:r w:rsidRPr="009B6099">
              <w:rPr>
                <w:rFonts w:asciiTheme="minorHAnsi" w:hAnsiTheme="minorHAnsi" w:cstheme="minorHAnsi"/>
                <w:b/>
                <w:sz w:val="18"/>
              </w:rPr>
              <w:t>R34</w:t>
            </w:r>
            <w:r w:rsidR="00222CE5" w:rsidRPr="009B6099">
              <w:rPr>
                <w:rFonts w:asciiTheme="minorHAnsi" w:hAnsiTheme="minorHAnsi" w:cstheme="minorHAnsi"/>
                <w:b/>
                <w:sz w:val="18"/>
              </w:rPr>
              <w:t xml:space="preserve"> </w:t>
            </w:r>
            <w:r w:rsidR="00E225B4" w:rsidRPr="009B6099">
              <w:rPr>
                <w:rFonts w:asciiTheme="minorHAnsi" w:hAnsiTheme="minorHAnsi" w:cstheme="minorHAnsi"/>
                <w:bCs/>
                <w:color w:val="211F1F"/>
                <w:sz w:val="18"/>
              </w:rPr>
              <w:t>–</w:t>
            </w:r>
            <w:r w:rsidR="00E225B4" w:rsidRPr="009B6099">
              <w:rPr>
                <w:rFonts w:asciiTheme="minorHAnsi" w:hAnsiTheme="minorHAnsi" w:cstheme="minorHAnsi"/>
                <w:b/>
                <w:color w:val="211F1F"/>
                <w:spacing w:val="-7"/>
                <w:sz w:val="18"/>
              </w:rPr>
              <w:t xml:space="preserve"> </w:t>
            </w:r>
            <w:r w:rsidR="00222CE5" w:rsidRPr="009B6099">
              <w:rPr>
                <w:rFonts w:asciiTheme="minorHAnsi" w:hAnsiTheme="minorHAnsi" w:cstheme="minorHAnsi"/>
                <w:bCs/>
                <w:sz w:val="18"/>
              </w:rPr>
              <w:t xml:space="preserve"> </w:t>
            </w:r>
            <w:r w:rsidR="00222CE5" w:rsidRPr="009B6099">
              <w:rPr>
                <w:rFonts w:asciiTheme="minorHAnsi" w:hAnsiTheme="minorHAnsi" w:cstheme="minorHAnsi"/>
                <w:sz w:val="18"/>
              </w:rPr>
              <w:t>Printed Test Book</w:t>
            </w:r>
          </w:p>
          <w:p w14:paraId="2ACD9E08" w14:textId="77777777" w:rsidR="00F52867" w:rsidRPr="009B6099" w:rsidRDefault="00F52867" w:rsidP="00D16DE8">
            <w:pPr>
              <w:pStyle w:val="TableParagraph"/>
              <w:spacing w:line="178" w:lineRule="exact"/>
              <w:ind w:left="121"/>
              <w:rPr>
                <w:rFonts w:asciiTheme="minorHAnsi" w:hAnsiTheme="minorHAnsi" w:cstheme="minorHAnsi"/>
                <w:sz w:val="18"/>
              </w:rPr>
            </w:pPr>
          </w:p>
          <w:p w14:paraId="6624B536" w14:textId="77777777" w:rsidR="00F52867" w:rsidRPr="009B6099" w:rsidRDefault="00F52867" w:rsidP="00D16DE8">
            <w:pPr>
              <w:pStyle w:val="TableParagraph"/>
              <w:spacing w:before="1" w:line="211" w:lineRule="exact"/>
              <w:ind w:left="116"/>
              <w:rPr>
                <w:rFonts w:asciiTheme="minorHAnsi" w:hAnsiTheme="minorHAnsi" w:cstheme="minorHAnsi"/>
                <w:sz w:val="18"/>
              </w:rPr>
            </w:pPr>
            <w:r w:rsidRPr="009B6099">
              <w:rPr>
                <w:rFonts w:asciiTheme="minorHAnsi" w:hAnsiTheme="minorHAnsi" w:cstheme="minorHAnsi"/>
                <w:b/>
                <w:color w:val="211F1F"/>
                <w:sz w:val="18"/>
              </w:rPr>
              <w:t>T03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7"/>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Extra</w:t>
            </w:r>
            <w:r w:rsidRPr="009B6099">
              <w:rPr>
                <w:rFonts w:asciiTheme="minorHAnsi" w:hAnsiTheme="minorHAnsi" w:cstheme="minorHAnsi"/>
                <w:color w:val="211F1F"/>
                <w:spacing w:val="-6"/>
                <w:sz w:val="18"/>
              </w:rPr>
              <w:t xml:space="preserve"> </w:t>
            </w:r>
            <w:r w:rsidRPr="009B6099">
              <w:rPr>
                <w:rFonts w:asciiTheme="minorHAnsi" w:hAnsiTheme="minorHAnsi" w:cstheme="minorHAnsi"/>
                <w:color w:val="211F1F"/>
                <w:sz w:val="18"/>
              </w:rPr>
              <w:t>Breaks</w:t>
            </w:r>
          </w:p>
          <w:p w14:paraId="2948CEEE" w14:textId="77777777"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T07</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10"/>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Flexible</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scheduling</w:t>
            </w:r>
            <w:r w:rsidRPr="009B6099">
              <w:rPr>
                <w:rFonts w:asciiTheme="minorHAnsi" w:hAnsiTheme="minorHAnsi" w:cstheme="minorHAnsi"/>
                <w:color w:val="211F1F"/>
                <w:spacing w:val="-10"/>
                <w:sz w:val="18"/>
              </w:rPr>
              <w:t xml:space="preserve"> </w:t>
            </w:r>
            <w:r w:rsidRPr="009B6099">
              <w:rPr>
                <w:rFonts w:asciiTheme="minorHAnsi" w:hAnsiTheme="minorHAnsi" w:cstheme="minorHAnsi"/>
                <w:color w:val="211F1F"/>
                <w:sz w:val="18"/>
              </w:rPr>
              <w:t>(late</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start)</w:t>
            </w:r>
          </w:p>
          <w:p w14:paraId="69375308" w14:textId="6DCB77FE"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T09</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10"/>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Separate</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setting</w:t>
            </w:r>
            <w:r w:rsidRPr="009B6099">
              <w:rPr>
                <w:rFonts w:asciiTheme="minorHAnsi" w:hAnsiTheme="minorHAnsi" w:cstheme="minorHAnsi"/>
                <w:color w:val="211F1F"/>
                <w:spacing w:val="-10"/>
                <w:sz w:val="18"/>
              </w:rPr>
              <w:t xml:space="preserve"> </w:t>
            </w:r>
            <w:r w:rsidRPr="009B6099">
              <w:rPr>
                <w:rFonts w:asciiTheme="minorHAnsi" w:hAnsiTheme="minorHAnsi" w:cstheme="minorHAnsi"/>
                <w:color w:val="211F1F"/>
                <w:sz w:val="18"/>
              </w:rPr>
              <w:t>(small</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group)</w:t>
            </w:r>
            <w:r w:rsidR="00A616C9" w:rsidRPr="009B6099">
              <w:rPr>
                <w:rFonts w:asciiTheme="minorHAnsi" w:hAnsiTheme="minorHAnsi" w:cstheme="minorHAnsi"/>
                <w:color w:val="211F1F"/>
                <w:sz w:val="18"/>
              </w:rPr>
              <w:t xml:space="preserve"> (do not pair with T10)</w:t>
            </w:r>
          </w:p>
          <w:p w14:paraId="0A793A31" w14:textId="24D40501"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pacing w:val="-1"/>
                <w:sz w:val="18"/>
              </w:rPr>
              <w:t>T10</w:t>
            </w:r>
            <w:r w:rsidRPr="009B6099">
              <w:rPr>
                <w:rFonts w:asciiTheme="minorHAnsi" w:hAnsiTheme="minorHAnsi" w:cstheme="minorHAnsi"/>
                <w:b/>
                <w:color w:val="211F1F"/>
                <w:spacing w:val="-1"/>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b/>
                <w:color w:val="211F1F"/>
                <w:spacing w:val="-1"/>
                <w:sz w:val="18"/>
              </w:rPr>
              <w:fldChar w:fldCharType="end"/>
            </w:r>
            <w:r w:rsidRPr="009B6099">
              <w:rPr>
                <w:rFonts w:asciiTheme="minorHAnsi" w:hAnsiTheme="minorHAnsi" w:cstheme="minorHAnsi"/>
                <w:b/>
                <w:color w:val="211F1F"/>
                <w:spacing w:val="-10"/>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Separate</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setting</w:t>
            </w:r>
            <w:r w:rsidRPr="009B6099">
              <w:rPr>
                <w:rFonts w:asciiTheme="minorHAnsi" w:hAnsiTheme="minorHAnsi" w:cstheme="minorHAnsi"/>
                <w:color w:val="211F1F"/>
                <w:spacing w:val="-10"/>
                <w:sz w:val="18"/>
              </w:rPr>
              <w:t xml:space="preserve"> </w:t>
            </w:r>
            <w:r w:rsidRPr="009B6099">
              <w:rPr>
                <w:rFonts w:asciiTheme="minorHAnsi" w:hAnsiTheme="minorHAnsi" w:cstheme="minorHAnsi"/>
                <w:color w:val="211F1F"/>
                <w:sz w:val="18"/>
              </w:rPr>
              <w:t>(one-to-one)</w:t>
            </w:r>
            <w:r w:rsidR="00A616C9" w:rsidRPr="009B6099">
              <w:rPr>
                <w:rFonts w:asciiTheme="minorHAnsi" w:hAnsiTheme="minorHAnsi" w:cstheme="minorHAnsi"/>
                <w:color w:val="211F1F"/>
                <w:sz w:val="18"/>
              </w:rPr>
              <w:t xml:space="preserve"> (do not pair with T09)</w:t>
            </w:r>
          </w:p>
          <w:p w14:paraId="67BA2CEF" w14:textId="77777777"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pacing w:val="-1"/>
                <w:sz w:val="18"/>
              </w:rPr>
              <w:t>T11</w:t>
            </w:r>
            <w:r w:rsidRPr="009B6099">
              <w:rPr>
                <w:rFonts w:asciiTheme="minorHAnsi" w:hAnsiTheme="minorHAnsi" w:cstheme="minorHAnsi"/>
                <w:b/>
                <w:color w:val="211F1F"/>
                <w:spacing w:val="-1"/>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T11</w:instrText>
            </w:r>
            <w:r w:rsidRPr="009B6099">
              <w:rPr>
                <w:rFonts w:asciiTheme="minorHAnsi" w:hAnsiTheme="minorHAnsi" w:cstheme="minorHAnsi"/>
              </w:rPr>
              <w:instrText xml:space="preserve">" </w:instrText>
            </w:r>
            <w:r w:rsidRPr="009B6099">
              <w:rPr>
                <w:rFonts w:asciiTheme="minorHAnsi" w:hAnsiTheme="minorHAnsi" w:cstheme="minorHAnsi"/>
                <w:b/>
                <w:color w:val="211F1F"/>
                <w:spacing w:val="-1"/>
                <w:sz w:val="18"/>
              </w:rPr>
              <w:fldChar w:fldCharType="end"/>
            </w:r>
            <w:r w:rsidRPr="009B6099">
              <w:rPr>
                <w:rFonts w:asciiTheme="minorHAnsi" w:hAnsiTheme="minorHAnsi" w:cstheme="minorHAnsi"/>
                <w:b/>
                <w:color w:val="211F1F"/>
                <w:spacing w:val="-10"/>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Testing</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environment</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modifications</w:t>
            </w:r>
          </w:p>
          <w:p w14:paraId="6C5AC36F" w14:textId="77777777"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T12</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9"/>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8"/>
                <w:sz w:val="18"/>
              </w:rPr>
              <w:t xml:space="preserve"> </w:t>
            </w:r>
            <w:r w:rsidRPr="009B6099">
              <w:rPr>
                <w:rFonts w:asciiTheme="minorHAnsi" w:hAnsiTheme="minorHAnsi" w:cstheme="minorHAnsi"/>
                <w:color w:val="211F1F"/>
                <w:sz w:val="18"/>
              </w:rPr>
              <w:t>Preferential</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seating</w:t>
            </w:r>
          </w:p>
          <w:p w14:paraId="710867C4" w14:textId="77777777"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T13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9"/>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9"/>
                <w:sz w:val="18"/>
              </w:rPr>
              <w:t xml:space="preserve"> </w:t>
            </w:r>
            <w:r w:rsidRPr="009B6099">
              <w:rPr>
                <w:rFonts w:asciiTheme="minorHAnsi" w:hAnsiTheme="minorHAnsi" w:cstheme="minorHAnsi"/>
                <w:color w:val="211F1F"/>
                <w:sz w:val="18"/>
              </w:rPr>
              <w:t>Outside</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of</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traditional</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school</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setting</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(change</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in</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location)</w:t>
            </w:r>
          </w:p>
          <w:p w14:paraId="6A81C083" w14:textId="77777777" w:rsidR="00F52867" w:rsidRPr="009B6099" w:rsidRDefault="00F52867" w:rsidP="00D16DE8">
            <w:pPr>
              <w:pStyle w:val="TableParagraph"/>
              <w:spacing w:line="188" w:lineRule="exact"/>
              <w:ind w:left="115"/>
              <w:rPr>
                <w:rFonts w:asciiTheme="minorHAnsi" w:hAnsiTheme="minorHAnsi" w:cstheme="minorHAnsi"/>
                <w:sz w:val="18"/>
              </w:rPr>
            </w:pPr>
            <w:r w:rsidRPr="009B6099">
              <w:rPr>
                <w:rFonts w:asciiTheme="minorHAnsi" w:hAnsiTheme="minorHAnsi" w:cstheme="minorHAnsi"/>
                <w:b/>
                <w:color w:val="211F1F"/>
                <w:spacing w:val="-1"/>
                <w:sz w:val="18"/>
              </w:rPr>
              <w:t>T14</w:t>
            </w:r>
            <w:r w:rsidRPr="009B6099">
              <w:rPr>
                <w:rFonts w:asciiTheme="minorHAnsi" w:hAnsiTheme="minorHAnsi" w:cstheme="minorHAnsi"/>
                <w:b/>
                <w:color w:val="211F1F"/>
                <w:spacing w:val="-1"/>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b/>
                <w:color w:val="211F1F"/>
                <w:spacing w:val="-1"/>
                <w:sz w:val="18"/>
              </w:rPr>
              <w:fldChar w:fldCharType="end"/>
            </w:r>
            <w:r w:rsidRPr="009B6099">
              <w:rPr>
                <w:rFonts w:asciiTheme="minorHAnsi" w:hAnsiTheme="minorHAnsi" w:cstheme="minorHAnsi"/>
                <w:b/>
                <w:color w:val="211F1F"/>
                <w:spacing w:val="-8"/>
                <w:sz w:val="18"/>
              </w:rPr>
              <w:t xml:space="preserve"> </w:t>
            </w:r>
            <w:r w:rsidRPr="009B6099">
              <w:rPr>
                <w:rFonts w:asciiTheme="minorHAnsi" w:hAnsiTheme="minorHAnsi" w:cstheme="minorHAnsi"/>
                <w:bCs/>
                <w:color w:val="211F1F"/>
                <w:spacing w:val="-1"/>
                <w:sz w:val="18"/>
              </w:rPr>
              <w:t>–</w:t>
            </w:r>
            <w:r w:rsidRPr="009B6099">
              <w:rPr>
                <w:rFonts w:asciiTheme="minorHAnsi" w:hAnsiTheme="minorHAnsi" w:cstheme="minorHAnsi"/>
                <w:b/>
                <w:color w:val="211F1F"/>
                <w:spacing w:val="-6"/>
                <w:sz w:val="18"/>
              </w:rPr>
              <w:t xml:space="preserve"> </w:t>
            </w:r>
            <w:r w:rsidRPr="009B6099">
              <w:rPr>
                <w:rFonts w:asciiTheme="minorHAnsi" w:hAnsiTheme="minorHAnsi" w:cstheme="minorHAnsi"/>
                <w:color w:val="211F1F"/>
                <w:spacing w:val="-1"/>
                <w:sz w:val="18"/>
              </w:rPr>
              <w:t>Flexible</w:t>
            </w:r>
            <w:r w:rsidRPr="009B6099">
              <w:rPr>
                <w:rFonts w:asciiTheme="minorHAnsi" w:hAnsiTheme="minorHAnsi" w:cstheme="minorHAnsi"/>
                <w:color w:val="211F1F"/>
                <w:spacing w:val="-5"/>
                <w:sz w:val="18"/>
              </w:rPr>
              <w:t xml:space="preserve"> </w:t>
            </w:r>
            <w:r w:rsidRPr="009B6099">
              <w:rPr>
                <w:rFonts w:asciiTheme="minorHAnsi" w:hAnsiTheme="minorHAnsi" w:cstheme="minorHAnsi"/>
                <w:color w:val="211F1F"/>
                <w:sz w:val="18"/>
              </w:rPr>
              <w:t>scheduling</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(limited</w:t>
            </w:r>
            <w:r w:rsidRPr="009B6099">
              <w:rPr>
                <w:rFonts w:asciiTheme="minorHAnsi" w:hAnsiTheme="minorHAnsi" w:cstheme="minorHAnsi"/>
                <w:color w:val="211F1F"/>
                <w:spacing w:val="-10"/>
                <w:sz w:val="18"/>
              </w:rPr>
              <w:t xml:space="preserve"> </w:t>
            </w:r>
            <w:r w:rsidRPr="009B6099">
              <w:rPr>
                <w:rFonts w:asciiTheme="minorHAnsi" w:hAnsiTheme="minorHAnsi" w:cstheme="minorHAnsi"/>
                <w:color w:val="211F1F"/>
                <w:sz w:val="18"/>
              </w:rPr>
              <w:t>time</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testing)</w:t>
            </w:r>
          </w:p>
          <w:p w14:paraId="0EC35A9A" w14:textId="77777777" w:rsidR="00F52867" w:rsidRPr="009B6099" w:rsidRDefault="00F52867" w:rsidP="00D16DE8">
            <w:pPr>
              <w:pStyle w:val="TableParagraph"/>
              <w:spacing w:line="208" w:lineRule="auto"/>
              <w:ind w:left="116"/>
              <w:rPr>
                <w:rFonts w:asciiTheme="minorHAnsi" w:hAnsiTheme="minorHAnsi" w:cstheme="minorHAnsi"/>
                <w:sz w:val="18"/>
              </w:rPr>
            </w:pPr>
            <w:r w:rsidRPr="009B6099">
              <w:rPr>
                <w:rFonts w:asciiTheme="minorHAnsi" w:hAnsiTheme="minorHAnsi" w:cstheme="minorHAnsi"/>
                <w:b/>
                <w:color w:val="211F1F"/>
                <w:sz w:val="18"/>
              </w:rPr>
              <w:t>T15</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4"/>
                <w:sz w:val="18"/>
              </w:rPr>
              <w:t xml:space="preserve"> </w:t>
            </w:r>
            <w:r w:rsidRPr="009B6099">
              <w:rPr>
                <w:rFonts w:asciiTheme="minorHAnsi" w:hAnsiTheme="minorHAnsi" w:cstheme="minorHAnsi"/>
                <w:position w:val="-3"/>
                <w:sz w:val="18"/>
              </w:rPr>
              <w:t>–</w:t>
            </w:r>
            <w:r w:rsidRPr="009B6099">
              <w:rPr>
                <w:rFonts w:asciiTheme="minorHAnsi" w:hAnsiTheme="minorHAnsi" w:cstheme="minorHAnsi"/>
                <w:spacing w:val="-8"/>
                <w:position w:val="-3"/>
                <w:sz w:val="18"/>
              </w:rPr>
              <w:t xml:space="preserve"> </w:t>
            </w:r>
            <w:r w:rsidRPr="009B6099">
              <w:rPr>
                <w:rFonts w:asciiTheme="minorHAnsi" w:hAnsiTheme="minorHAnsi" w:cstheme="minorHAnsi"/>
                <w:color w:val="211F1F"/>
                <w:sz w:val="18"/>
              </w:rPr>
              <w:t>Extended</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breaks</w:t>
            </w:r>
          </w:p>
          <w:p w14:paraId="5721515B" w14:textId="777786D5" w:rsidR="00F52867" w:rsidRPr="009B6099" w:rsidRDefault="00F52867" w:rsidP="00D16DE8">
            <w:pPr>
              <w:pStyle w:val="TableParagraph"/>
              <w:spacing w:line="178" w:lineRule="exact"/>
              <w:ind w:left="116"/>
              <w:rPr>
                <w:rFonts w:asciiTheme="minorHAnsi" w:hAnsiTheme="minorHAnsi" w:cstheme="minorHAnsi"/>
                <w:sz w:val="18"/>
              </w:rPr>
            </w:pPr>
            <w:r w:rsidRPr="009B6099">
              <w:rPr>
                <w:rFonts w:asciiTheme="minorHAnsi" w:hAnsiTheme="minorHAnsi" w:cstheme="minorHAnsi"/>
                <w:b/>
                <w:color w:val="211F1F"/>
                <w:sz w:val="18"/>
              </w:rPr>
              <w:t>T16</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6"/>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Breaks</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as</w:t>
            </w:r>
            <w:r w:rsidRPr="009B6099">
              <w:rPr>
                <w:rFonts w:asciiTheme="minorHAnsi" w:hAnsiTheme="minorHAnsi" w:cstheme="minorHAnsi"/>
                <w:color w:val="211F1F"/>
                <w:spacing w:val="-4"/>
                <w:sz w:val="18"/>
              </w:rPr>
              <w:t xml:space="preserve"> </w:t>
            </w:r>
            <w:r w:rsidRPr="009B6099">
              <w:rPr>
                <w:rFonts w:asciiTheme="minorHAnsi" w:hAnsiTheme="minorHAnsi" w:cstheme="minorHAnsi"/>
                <w:color w:val="211F1F"/>
                <w:sz w:val="18"/>
              </w:rPr>
              <w:t>needed</w:t>
            </w:r>
          </w:p>
        </w:tc>
      </w:tr>
    </w:tbl>
    <w:p w14:paraId="572151D3" w14:textId="77777777" w:rsidR="002B6859" w:rsidRPr="009B6099" w:rsidRDefault="002B6859">
      <w:pPr>
        <w:spacing w:line="178" w:lineRule="exact"/>
        <w:rPr>
          <w:rFonts w:asciiTheme="minorHAnsi" w:hAnsiTheme="minorHAnsi" w:cstheme="minorHAnsi"/>
          <w:sz w:val="18"/>
        </w:rPr>
        <w:sectPr w:rsidR="002B6859" w:rsidRPr="009B6099" w:rsidSect="004A7847">
          <w:pgSz w:w="12240" w:h="15840"/>
          <w:pgMar w:top="960" w:right="140" w:bottom="500" w:left="740" w:header="0" w:footer="229" w:gutter="0"/>
          <w:cols w:space="720"/>
        </w:sectPr>
      </w:pPr>
    </w:p>
    <w:p w14:paraId="7F81A6F5" w14:textId="77777777" w:rsidR="009B0F26" w:rsidRDefault="009B0F26" w:rsidP="006C6752">
      <w:pPr>
        <w:ind w:left="0"/>
        <w:rPr>
          <w:rFonts w:asciiTheme="minorHAnsi" w:hAnsiTheme="minorHAnsi" w:cstheme="minorHAnsi"/>
          <w:sz w:val="96"/>
        </w:rPr>
      </w:pPr>
    </w:p>
    <w:p w14:paraId="0CB0081B" w14:textId="77777777" w:rsidR="009B0F26" w:rsidRDefault="009B0F26">
      <w:pPr>
        <w:ind w:left="0"/>
        <w:rPr>
          <w:rFonts w:asciiTheme="minorHAnsi" w:hAnsiTheme="minorHAnsi" w:cstheme="minorHAnsi"/>
          <w:sz w:val="96"/>
        </w:rPr>
      </w:pPr>
      <w:r>
        <w:rPr>
          <w:rFonts w:asciiTheme="minorHAnsi" w:hAnsiTheme="minorHAnsi" w:cstheme="minorHAnsi"/>
          <w:sz w:val="96"/>
        </w:rPr>
        <w:br w:type="page"/>
      </w:r>
    </w:p>
    <w:p w14:paraId="0BBFFE77" w14:textId="1BBA48CE" w:rsidR="003D0C63" w:rsidRDefault="003D0C63" w:rsidP="003D0C63">
      <w:pPr>
        <w:ind w:left="0"/>
        <w:rPr>
          <w:rFonts w:asciiTheme="minorHAnsi" w:hAnsiTheme="minorHAnsi" w:cstheme="minorHAnsi"/>
          <w:sz w:val="16"/>
        </w:rPr>
      </w:pPr>
      <w:r>
        <w:rPr>
          <w:rFonts w:ascii="Fira Sans Black"/>
          <w:b/>
          <w:color w:val="004071"/>
          <w:sz w:val="76"/>
        </w:rPr>
        <w:lastRenderedPageBreak/>
        <w:t xml:space="preserve">Section </w:t>
      </w:r>
      <w:r>
        <w:rPr>
          <w:rFonts w:ascii="Fira Sans Black"/>
          <w:b/>
          <w:color w:val="004071"/>
          <w:spacing w:val="-5"/>
          <w:sz w:val="76"/>
        </w:rPr>
        <w:t>VII.</w:t>
      </w:r>
    </w:p>
    <w:p w14:paraId="5F91C75D" w14:textId="77777777" w:rsidR="003D0C63" w:rsidRDefault="003D0C63" w:rsidP="003D0C63">
      <w:pPr>
        <w:ind w:left="0"/>
        <w:rPr>
          <w:rFonts w:asciiTheme="minorHAnsi" w:hAnsiTheme="minorHAnsi" w:cstheme="minorHAnsi"/>
          <w:sz w:val="16"/>
        </w:rPr>
      </w:pPr>
    </w:p>
    <w:p w14:paraId="1001F0B5" w14:textId="044ECD44"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SAT School Day</w:t>
      </w:r>
    </w:p>
    <w:p w14:paraId="5797805C" w14:textId="4285C71C"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Grade 11</w:t>
      </w:r>
    </w:p>
    <w:p w14:paraId="7299C24D" w14:textId="357BF957" w:rsidR="007706E4" w:rsidRPr="009B6099" w:rsidRDefault="007706E4" w:rsidP="006C6752">
      <w:pPr>
        <w:ind w:left="0"/>
        <w:rPr>
          <w:rFonts w:asciiTheme="minorHAnsi" w:hAnsiTheme="minorHAnsi" w:cstheme="minorHAnsi"/>
          <w:sz w:val="96"/>
        </w:rPr>
      </w:pPr>
    </w:p>
    <w:p w14:paraId="538CCE2E" w14:textId="69DE020C" w:rsidR="007706E4" w:rsidRDefault="003D0C63">
      <w:pPr>
        <w:ind w:left="0"/>
        <w:rPr>
          <w:rFonts w:asciiTheme="minorHAnsi" w:hAnsiTheme="minorHAnsi" w:cstheme="minorHAnsi"/>
          <w:sz w:val="96"/>
        </w:rPr>
      </w:pPr>
      <w:r>
        <w:rPr>
          <w:noProof/>
        </w:rPr>
        <w:drawing>
          <wp:anchor distT="0" distB="0" distL="114300" distR="114300" simplePos="0" relativeHeight="252159488" behindDoc="0" locked="0" layoutInCell="1" allowOverlap="1" wp14:anchorId="655A5C82" wp14:editId="25B50F41">
            <wp:simplePos x="0" y="0"/>
            <wp:positionH relativeFrom="page">
              <wp:align>center</wp:align>
            </wp:positionH>
            <wp:positionV relativeFrom="paragraph">
              <wp:posOffset>2965620</wp:posOffset>
            </wp:positionV>
            <wp:extent cx="6676190" cy="4238095"/>
            <wp:effectExtent l="0" t="0" r="4445" b="3810"/>
            <wp:wrapNone/>
            <wp:docPr id="6431835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83514" name="Picture 1">
                      <a:extLst>
                        <a:ext uri="{C183D7F6-B498-43B3-948B-1728B52AA6E4}">
                          <adec:decorative xmlns:adec="http://schemas.microsoft.com/office/drawing/2017/decorative" val="1"/>
                        </a:ext>
                      </a:extLst>
                    </pic:cNvPr>
                    <pic:cNvPicPr/>
                  </pic:nvPicPr>
                  <pic:blipFill>
                    <a:blip r:embed="rId60">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r w:rsidR="007706E4" w:rsidRPr="009B6099">
        <w:rPr>
          <w:rFonts w:asciiTheme="minorHAnsi" w:hAnsiTheme="minorHAnsi" w:cstheme="minorHAnsi"/>
          <w:sz w:val="96"/>
        </w:rPr>
        <w:br w:type="page"/>
      </w:r>
    </w:p>
    <w:p w14:paraId="1FC26A58" w14:textId="77777777" w:rsidR="003D0C63" w:rsidRPr="009B6099" w:rsidRDefault="003D0C63">
      <w:pPr>
        <w:ind w:left="0"/>
        <w:rPr>
          <w:rFonts w:asciiTheme="minorHAnsi" w:hAnsiTheme="minorHAnsi" w:cstheme="minorHAnsi"/>
          <w:sz w:val="96"/>
        </w:rPr>
      </w:pPr>
    </w:p>
    <w:p w14:paraId="572151D9" w14:textId="4A98FAE5" w:rsidR="002B6859" w:rsidRPr="009B6099" w:rsidRDefault="002B6859" w:rsidP="006C6752">
      <w:pPr>
        <w:ind w:left="0"/>
        <w:rPr>
          <w:rFonts w:asciiTheme="minorHAnsi" w:hAnsiTheme="minorHAnsi" w:cstheme="minorHAnsi"/>
          <w:sz w:val="96"/>
        </w:rPr>
        <w:sectPr w:rsidR="002B6859" w:rsidRPr="009B6099" w:rsidSect="004A7847">
          <w:headerReference w:type="even" r:id="rId70"/>
          <w:headerReference w:type="default" r:id="rId71"/>
          <w:headerReference w:type="first" r:id="rId72"/>
          <w:pgSz w:w="12240" w:h="15840"/>
          <w:pgMar w:top="840" w:right="140" w:bottom="420" w:left="740" w:header="0" w:footer="720" w:gutter="0"/>
          <w:cols w:space="720"/>
          <w:docGrid w:linePitch="299"/>
        </w:sectPr>
      </w:pPr>
    </w:p>
    <w:p w14:paraId="572151DC" w14:textId="69454054" w:rsidR="002B6859" w:rsidRPr="009B6099" w:rsidRDefault="00AD06A2" w:rsidP="00461EC7">
      <w:pPr>
        <w:pStyle w:val="Heading1"/>
        <w:ind w:left="720" w:right="1280"/>
        <w:rPr>
          <w:rFonts w:asciiTheme="minorHAnsi" w:hAnsiTheme="minorHAnsi" w:cstheme="minorHAnsi"/>
          <w:sz w:val="28"/>
        </w:rPr>
      </w:pPr>
      <w:bookmarkStart w:id="155" w:name="_Section_VII._SAT"/>
      <w:bookmarkStart w:id="156" w:name="_Toc235436628"/>
      <w:bookmarkStart w:id="157" w:name="Section_VII_SATSD"/>
      <w:bookmarkEnd w:id="155"/>
      <w:r w:rsidRPr="009B6099">
        <w:rPr>
          <w:rFonts w:asciiTheme="minorHAnsi" w:hAnsiTheme="minorHAnsi" w:cstheme="minorHAnsi"/>
        </w:rPr>
        <w:lastRenderedPageBreak/>
        <w:t xml:space="preserve">Section VII. </w:t>
      </w:r>
      <w:r w:rsidRPr="009B6099">
        <w:rPr>
          <w:rFonts w:asciiTheme="minorHAnsi" w:hAnsiTheme="minorHAnsi" w:cstheme="minorHAnsi"/>
          <w:iCs/>
          <w:sz w:val="32"/>
        </w:rPr>
        <w:t>SAT School Day</w:t>
      </w:r>
      <w:bookmarkEnd w:id="156"/>
    </w:p>
    <w:bookmarkEnd w:id="157"/>
    <w:p w14:paraId="572151DD" w14:textId="0EA25D47" w:rsidR="002B6859" w:rsidRPr="009B6099" w:rsidRDefault="002B6859">
      <w:pPr>
        <w:pStyle w:val="BodyText"/>
        <w:spacing w:before="2"/>
        <w:rPr>
          <w:rFonts w:asciiTheme="minorHAnsi" w:hAnsiTheme="minorHAnsi" w:cstheme="minorHAnsi"/>
          <w:i/>
          <w:sz w:val="12"/>
        </w:rPr>
      </w:pPr>
    </w:p>
    <w:p w14:paraId="45DE6664" w14:textId="6647DF10" w:rsidR="001B7A64" w:rsidRPr="009B6099" w:rsidRDefault="00813373" w:rsidP="001B7A64">
      <w:pPr>
        <w:pStyle w:val="Heading6"/>
        <w:spacing w:before="0"/>
        <w:ind w:left="791"/>
        <w:rPr>
          <w:rFonts w:asciiTheme="minorHAnsi" w:hAnsiTheme="minorHAnsi" w:cstheme="minorHAnsi"/>
          <w:color w:val="1F487C"/>
          <w:sz w:val="20"/>
          <w:szCs w:val="20"/>
        </w:rPr>
      </w:pPr>
      <w:r w:rsidRPr="009B6099">
        <w:rPr>
          <w:rFonts w:asciiTheme="minorHAnsi" w:hAnsiTheme="minorHAnsi" w:cstheme="minorHAnsi"/>
          <w:noProof/>
          <w:sz w:val="22"/>
        </w:rPr>
        <mc:AlternateContent>
          <mc:Choice Requires="wps">
            <w:drawing>
              <wp:anchor distT="0" distB="0" distL="0" distR="0" simplePos="0" relativeHeight="251676160" behindDoc="1" locked="0" layoutInCell="1" allowOverlap="1" wp14:anchorId="572167B5" wp14:editId="536F7CFB">
                <wp:simplePos x="0" y="0"/>
                <wp:positionH relativeFrom="page">
                  <wp:posOffset>930910</wp:posOffset>
                </wp:positionH>
                <wp:positionV relativeFrom="paragraph">
                  <wp:posOffset>15240</wp:posOffset>
                </wp:positionV>
                <wp:extent cx="6058535" cy="1270"/>
                <wp:effectExtent l="0" t="0" r="0" b="0"/>
                <wp:wrapTopAndBottom/>
                <wp:docPr id="185" name="docshape94" descr="P348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8535" cy="1270"/>
                        </a:xfrm>
                        <a:custGeom>
                          <a:avLst/>
                          <a:gdLst>
                            <a:gd name="T0" fmla="*/ 0 w 9541"/>
                            <a:gd name="T1" fmla="*/ 0 h 1270"/>
                            <a:gd name="T2" fmla="*/ 6058535 w 9541"/>
                            <a:gd name="T3" fmla="*/ 0 h 1270"/>
                            <a:gd name="T4" fmla="*/ 0 60000 65536"/>
                            <a:gd name="T5" fmla="*/ 0 60000 65536"/>
                          </a:gdLst>
                          <a:ahLst/>
                          <a:cxnLst>
                            <a:cxn ang="T4">
                              <a:pos x="T0" y="T1"/>
                            </a:cxn>
                            <a:cxn ang="T5">
                              <a:pos x="T2" y="T3"/>
                            </a:cxn>
                          </a:cxnLst>
                          <a:rect l="0" t="0" r="r" b="b"/>
                          <a:pathLst>
                            <a:path w="9541" h="1270">
                              <a:moveTo>
                                <a:pt x="0" y="0"/>
                              </a:moveTo>
                              <a:lnTo>
                                <a:pt x="9541"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27A4E" id="docshape94" o:spid="_x0000_s1026" alt="P3489#y1" style="position:absolute;margin-left:73.3pt;margin-top:1.2pt;width:477.0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" path="m,l9541,e" filled="f" strokecolor="#c32c2c" strokeweight="1.54pt">
                <v:path arrowok="t" o:connecttype="custom" o:connectlocs="0,0;2147483646,0" o:connectangles="0,0"/>
                <w10:wrap type="topAndBottom" anchorx="page"/>
              </v:shape>
            </w:pict>
          </mc:Fallback>
        </mc:AlternateContent>
      </w:r>
    </w:p>
    <w:p w14:paraId="572151DE" w14:textId="2111E081" w:rsidR="002B6859" w:rsidRPr="009B6099" w:rsidRDefault="00AD06A2" w:rsidP="00461EC7">
      <w:pPr>
        <w:pStyle w:val="Heading6"/>
        <w:spacing w:before="0"/>
        <w:ind w:left="720" w:right="1280"/>
        <w:rPr>
          <w:rFonts w:asciiTheme="minorHAnsi" w:hAnsiTheme="minorHAnsi" w:cstheme="minorHAnsi"/>
        </w:rPr>
      </w:pPr>
      <w:r w:rsidRPr="009B6099">
        <w:rPr>
          <w:rFonts w:asciiTheme="minorHAnsi" w:hAnsiTheme="minorHAnsi" w:cstheme="minorHAnsi"/>
          <w:color w:val="1F487C"/>
        </w:rPr>
        <w:t>Overview</w:t>
      </w:r>
    </w:p>
    <w:p w14:paraId="572151DF" w14:textId="4C8DD6A2" w:rsidR="002B6859" w:rsidRPr="009B6099" w:rsidRDefault="00AD06A2" w:rsidP="00674F73">
      <w:pPr>
        <w:pStyle w:val="BodyText"/>
        <w:ind w:right="1280"/>
        <w:rPr>
          <w:rFonts w:asciiTheme="minorHAnsi" w:hAnsiTheme="minorHAnsi" w:cstheme="minorHAnsi"/>
        </w:rPr>
      </w:pPr>
      <w:r w:rsidRPr="009B6099">
        <w:rPr>
          <w:rFonts w:asciiTheme="minorHAnsi" w:hAnsiTheme="minorHAnsi" w:cstheme="minorHAnsi"/>
        </w:rPr>
        <w:t xml:space="preserve">The </w:t>
      </w:r>
      <w:r w:rsidRPr="009B6099">
        <w:rPr>
          <w:rFonts w:asciiTheme="minorHAnsi" w:hAnsiTheme="minorHAnsi" w:cstheme="minorHAnsi"/>
          <w:i/>
        </w:rPr>
        <w:t xml:space="preserve">SAT School Day </w:t>
      </w:r>
      <w:r w:rsidRPr="009B6099">
        <w:rPr>
          <w:rFonts w:asciiTheme="minorHAnsi" w:hAnsiTheme="minorHAnsi" w:cstheme="minorHAnsi"/>
        </w:rPr>
        <w:t>is the College Board’s flagship college</w:t>
      </w:r>
      <w:r w:rsidR="000A06ED" w:rsidRPr="009B6099">
        <w:rPr>
          <w:rFonts w:asciiTheme="minorHAnsi" w:hAnsiTheme="minorHAnsi" w:cstheme="minorHAnsi"/>
        </w:rPr>
        <w:t>-</w:t>
      </w:r>
      <w:r w:rsidRPr="009B6099">
        <w:rPr>
          <w:rFonts w:asciiTheme="minorHAnsi" w:hAnsiTheme="minorHAnsi" w:cstheme="minorHAnsi"/>
        </w:rPr>
        <w:t xml:space="preserve"> and career</w:t>
      </w:r>
      <w:r w:rsidR="000A06ED" w:rsidRPr="009B6099">
        <w:rPr>
          <w:rFonts w:asciiTheme="minorHAnsi" w:hAnsiTheme="minorHAnsi" w:cstheme="minorHAnsi"/>
        </w:rPr>
        <w:t>-</w:t>
      </w:r>
      <w:r w:rsidRPr="009B6099">
        <w:rPr>
          <w:rFonts w:asciiTheme="minorHAnsi" w:hAnsiTheme="minorHAnsi" w:cstheme="minorHAnsi"/>
        </w:rPr>
        <w:t>readiness assessment. This test is used to measure Grade 11 students’ levels of achievement on the West Virginia College- and Career- Readiness Standards (WVCCRS).</w:t>
      </w:r>
      <w:r w:rsidRPr="009B6099">
        <w:rPr>
          <w:rFonts w:asciiTheme="minorHAnsi" w:hAnsiTheme="minorHAnsi" w:cstheme="minorHAnsi"/>
          <w:spacing w:val="1"/>
        </w:rPr>
        <w:t xml:space="preserve"> </w:t>
      </w:r>
      <w:r w:rsidRPr="009B6099">
        <w:rPr>
          <w:rFonts w:asciiTheme="minorHAnsi" w:hAnsiTheme="minorHAnsi" w:cstheme="minorHAnsi"/>
        </w:rPr>
        <w:t xml:space="preserve">The </w:t>
      </w:r>
      <w:r w:rsidRPr="009B6099">
        <w:rPr>
          <w:rFonts w:asciiTheme="minorHAnsi" w:hAnsiTheme="minorHAnsi" w:cstheme="minorHAnsi"/>
          <w:i/>
        </w:rPr>
        <w:t xml:space="preserve">SAT School Day </w:t>
      </w:r>
      <w:r w:rsidRPr="009B6099">
        <w:rPr>
          <w:rFonts w:asciiTheme="minorHAnsi" w:hAnsiTheme="minorHAnsi" w:cstheme="minorHAnsi"/>
        </w:rPr>
        <w:t>provides scores for Reading</w:t>
      </w:r>
      <w:r w:rsidR="005C4934">
        <w:rPr>
          <w:rFonts w:asciiTheme="minorHAnsi" w:hAnsiTheme="minorHAnsi" w:cstheme="minorHAnsi"/>
        </w:rPr>
        <w:t>/</w:t>
      </w:r>
      <w:r w:rsidRPr="009B6099">
        <w:rPr>
          <w:rFonts w:asciiTheme="minorHAnsi" w:hAnsiTheme="minorHAnsi" w:cstheme="minorHAnsi"/>
        </w:rPr>
        <w:t xml:space="preserve">Writing, Mathematics, </w:t>
      </w:r>
      <w:r w:rsidR="00D2611D" w:rsidRPr="009B6099">
        <w:rPr>
          <w:rFonts w:asciiTheme="minorHAnsi" w:hAnsiTheme="minorHAnsi" w:cstheme="minorHAnsi"/>
        </w:rPr>
        <w:t xml:space="preserve">and </w:t>
      </w:r>
      <w:r w:rsidRPr="009B6099">
        <w:rPr>
          <w:rFonts w:asciiTheme="minorHAnsi" w:hAnsiTheme="minorHAnsi" w:cstheme="minorHAnsi"/>
        </w:rPr>
        <w:t xml:space="preserve">Science. The </w:t>
      </w:r>
      <w:r w:rsidRPr="009B6099">
        <w:rPr>
          <w:rFonts w:asciiTheme="minorHAnsi" w:hAnsiTheme="minorHAnsi" w:cstheme="minorHAnsi"/>
          <w:i/>
        </w:rPr>
        <w:t xml:space="preserve">SAT School Day </w:t>
      </w:r>
      <w:r w:rsidRPr="009B6099">
        <w:rPr>
          <w:rFonts w:asciiTheme="minorHAnsi" w:hAnsiTheme="minorHAnsi" w:cstheme="minorHAnsi"/>
        </w:rPr>
        <w:t xml:space="preserve">is a </w:t>
      </w:r>
      <w:r w:rsidR="00620572" w:rsidRPr="009B6099">
        <w:rPr>
          <w:rFonts w:asciiTheme="minorHAnsi" w:hAnsiTheme="minorHAnsi" w:cstheme="minorHAnsi"/>
        </w:rPr>
        <w:t>digital</w:t>
      </w:r>
      <w:r w:rsidRPr="009B6099">
        <w:rPr>
          <w:rFonts w:asciiTheme="minorHAnsi" w:hAnsiTheme="minorHAnsi" w:cstheme="minorHAnsi"/>
        </w:rPr>
        <w:t xml:space="preserve">, </w:t>
      </w:r>
      <w:r w:rsidR="005C4934">
        <w:rPr>
          <w:rFonts w:asciiTheme="minorHAnsi" w:hAnsiTheme="minorHAnsi" w:cstheme="minorHAnsi"/>
        </w:rPr>
        <w:t>stage</w:t>
      </w:r>
      <w:r w:rsidR="00620572" w:rsidRPr="009B6099">
        <w:rPr>
          <w:rFonts w:asciiTheme="minorHAnsi" w:hAnsiTheme="minorHAnsi" w:cstheme="minorHAnsi"/>
        </w:rPr>
        <w:t xml:space="preserve">-adaptive </w:t>
      </w:r>
      <w:r w:rsidRPr="009B6099">
        <w:rPr>
          <w:rFonts w:asciiTheme="minorHAnsi" w:hAnsiTheme="minorHAnsi" w:cstheme="minorHAnsi"/>
        </w:rPr>
        <w:t xml:space="preserve">test used for accountability purposes. Students requiring accessibility accommodations (e.g., text-to- speech, braille, enlarge test on computer screen, high color contrast, alternate response formats, etc.) will receive these accommodations </w:t>
      </w:r>
      <w:r w:rsidR="00AE1CED" w:rsidRPr="009B6099">
        <w:rPr>
          <w:rFonts w:asciiTheme="minorHAnsi" w:hAnsiTheme="minorHAnsi" w:cstheme="minorHAnsi"/>
        </w:rPr>
        <w:t xml:space="preserve">via the </w:t>
      </w:r>
      <w:r w:rsidR="00F349D6" w:rsidRPr="009B6099">
        <w:rPr>
          <w:rFonts w:asciiTheme="minorHAnsi" w:hAnsiTheme="minorHAnsi" w:cstheme="minorHAnsi"/>
        </w:rPr>
        <w:t>assessment</w:t>
      </w:r>
      <w:r w:rsidR="00AE1CED" w:rsidRPr="009B6099">
        <w:rPr>
          <w:rFonts w:asciiTheme="minorHAnsi" w:hAnsiTheme="minorHAnsi" w:cstheme="minorHAnsi"/>
        </w:rPr>
        <w:t xml:space="preserve"> platform</w:t>
      </w:r>
      <w:r w:rsidRPr="009B6099">
        <w:rPr>
          <w:rFonts w:asciiTheme="minorHAnsi" w:hAnsiTheme="minorHAnsi" w:cstheme="minorHAnsi"/>
        </w:rPr>
        <w:t xml:space="preserve">. </w:t>
      </w:r>
    </w:p>
    <w:p w14:paraId="572151E0" w14:textId="7B365673" w:rsidR="002B6859" w:rsidRPr="009B6099" w:rsidRDefault="00AD06A2" w:rsidP="00461EC7">
      <w:pPr>
        <w:pStyle w:val="BodyText"/>
        <w:spacing w:before="121"/>
        <w:ind w:right="1280" w:firstLine="50"/>
        <w:rPr>
          <w:rFonts w:asciiTheme="minorHAnsi" w:hAnsiTheme="minorHAnsi" w:cstheme="minorHAnsi"/>
        </w:rPr>
      </w:pPr>
      <w:r w:rsidRPr="009B6099">
        <w:rPr>
          <w:rFonts w:asciiTheme="minorHAnsi" w:hAnsiTheme="minorHAnsi" w:cstheme="minorHAnsi"/>
        </w:rPr>
        <w:t xml:space="preserve">The </w:t>
      </w:r>
      <w:r w:rsidRPr="009B6099">
        <w:rPr>
          <w:rFonts w:asciiTheme="minorHAnsi" w:hAnsiTheme="minorHAnsi" w:cstheme="minorHAnsi"/>
          <w:i/>
        </w:rPr>
        <w:t xml:space="preserve">SAT School Day </w:t>
      </w:r>
      <w:r w:rsidRPr="009B6099">
        <w:rPr>
          <w:rFonts w:asciiTheme="minorHAnsi" w:hAnsiTheme="minorHAnsi" w:cstheme="minorHAnsi"/>
        </w:rPr>
        <w:t xml:space="preserve">assessment is delivered in </w:t>
      </w:r>
      <w:r w:rsidR="00B01EBA" w:rsidRPr="009B6099">
        <w:rPr>
          <w:rFonts w:asciiTheme="minorHAnsi" w:hAnsiTheme="minorHAnsi" w:cstheme="minorHAnsi"/>
        </w:rPr>
        <w:t>two</w:t>
      </w:r>
      <w:r w:rsidR="007A0642" w:rsidRPr="009B6099">
        <w:rPr>
          <w:rFonts w:asciiTheme="minorHAnsi" w:hAnsiTheme="minorHAnsi" w:cstheme="minorHAnsi"/>
        </w:rPr>
        <w:t xml:space="preserve"> sessions with two</w:t>
      </w:r>
      <w:r w:rsidR="00B01EBA" w:rsidRPr="009B6099">
        <w:rPr>
          <w:rFonts w:asciiTheme="minorHAnsi" w:hAnsiTheme="minorHAnsi" w:cstheme="minorHAnsi"/>
        </w:rPr>
        <w:t xml:space="preserve"> modules</w:t>
      </w:r>
      <w:r w:rsidR="007A0642" w:rsidRPr="009B6099">
        <w:rPr>
          <w:rFonts w:asciiTheme="minorHAnsi" w:hAnsiTheme="minorHAnsi" w:cstheme="minorHAnsi"/>
        </w:rPr>
        <w:t xml:space="preserve"> each.</w:t>
      </w:r>
      <w:r w:rsidR="004E2F18" w:rsidRPr="009B6099">
        <w:rPr>
          <w:rFonts w:asciiTheme="minorHAnsi" w:hAnsiTheme="minorHAnsi" w:cstheme="minorHAnsi"/>
        </w:rPr>
        <w:t xml:space="preserve"> A short break </w:t>
      </w:r>
      <w:r w:rsidR="002D5E70" w:rsidRPr="009B6099">
        <w:rPr>
          <w:rFonts w:asciiTheme="minorHAnsi" w:hAnsiTheme="minorHAnsi" w:cstheme="minorHAnsi"/>
        </w:rPr>
        <w:t>is scheduled between sessions.</w:t>
      </w:r>
      <w:r w:rsidR="007A0642" w:rsidRPr="009B6099">
        <w:rPr>
          <w:rFonts w:asciiTheme="minorHAnsi" w:hAnsiTheme="minorHAnsi" w:cstheme="minorHAnsi"/>
        </w:rPr>
        <w:t xml:space="preserve"> The first </w:t>
      </w:r>
      <w:r w:rsidR="004E2F18" w:rsidRPr="009B6099">
        <w:rPr>
          <w:rFonts w:asciiTheme="minorHAnsi" w:hAnsiTheme="minorHAnsi" w:cstheme="minorHAnsi"/>
        </w:rPr>
        <w:t>session</w:t>
      </w:r>
      <w:r w:rsidR="007A0642" w:rsidRPr="009B6099">
        <w:rPr>
          <w:rFonts w:asciiTheme="minorHAnsi" w:hAnsiTheme="minorHAnsi" w:cstheme="minorHAnsi"/>
        </w:rPr>
        <w:t xml:space="preserve"> assesses</w:t>
      </w:r>
      <w:r w:rsidR="00B01EBA" w:rsidRPr="009B6099">
        <w:rPr>
          <w:rFonts w:asciiTheme="minorHAnsi" w:hAnsiTheme="minorHAnsi" w:cstheme="minorHAnsi"/>
        </w:rPr>
        <w:t xml:space="preserve"> reading </w:t>
      </w:r>
      <w:r w:rsidR="007A0642" w:rsidRPr="009B6099">
        <w:rPr>
          <w:rFonts w:asciiTheme="minorHAnsi" w:hAnsiTheme="minorHAnsi" w:cstheme="minorHAnsi"/>
        </w:rPr>
        <w:t>and</w:t>
      </w:r>
      <w:r w:rsidR="00B01EBA" w:rsidRPr="009B6099">
        <w:rPr>
          <w:rFonts w:asciiTheme="minorHAnsi" w:hAnsiTheme="minorHAnsi" w:cstheme="minorHAnsi"/>
        </w:rPr>
        <w:t xml:space="preserve"> writing</w:t>
      </w:r>
      <w:r w:rsidR="007A0642" w:rsidRPr="009B6099">
        <w:rPr>
          <w:rFonts w:asciiTheme="minorHAnsi" w:hAnsiTheme="minorHAnsi" w:cstheme="minorHAnsi"/>
        </w:rPr>
        <w:t xml:space="preserve"> while the second </w:t>
      </w:r>
      <w:r w:rsidR="004E2F18" w:rsidRPr="009B6099">
        <w:rPr>
          <w:rFonts w:asciiTheme="minorHAnsi" w:hAnsiTheme="minorHAnsi" w:cstheme="minorHAnsi"/>
        </w:rPr>
        <w:t>session assesses math.</w:t>
      </w:r>
      <w:r w:rsidR="00B01EBA" w:rsidRPr="009B6099">
        <w:rPr>
          <w:rFonts w:asciiTheme="minorHAnsi" w:hAnsiTheme="minorHAnsi" w:cstheme="minorHAnsi"/>
        </w:rPr>
        <w:t xml:space="preserve"> </w:t>
      </w:r>
      <w:r w:rsidRPr="009B6099">
        <w:rPr>
          <w:rFonts w:asciiTheme="minorHAnsi" w:hAnsiTheme="minorHAnsi" w:cstheme="minorHAnsi"/>
        </w:rPr>
        <w:t>The assessment includes multiple</w:t>
      </w:r>
      <w:r w:rsidR="00EB4AC6" w:rsidRPr="009B6099">
        <w:rPr>
          <w:rFonts w:asciiTheme="minorHAnsi" w:hAnsiTheme="minorHAnsi" w:cstheme="minorHAnsi"/>
        </w:rPr>
        <w:t>-</w:t>
      </w:r>
      <w:r w:rsidRPr="009B6099">
        <w:rPr>
          <w:rFonts w:asciiTheme="minorHAnsi" w:hAnsiTheme="minorHAnsi" w:cstheme="minorHAnsi"/>
        </w:rPr>
        <w:t>choice</w:t>
      </w:r>
      <w:r w:rsidR="00D8503F" w:rsidRPr="009B6099">
        <w:rPr>
          <w:rFonts w:asciiTheme="minorHAnsi" w:hAnsiTheme="minorHAnsi" w:cstheme="minorHAnsi"/>
        </w:rPr>
        <w:t xml:space="preserve"> and student-produced responses.</w:t>
      </w:r>
    </w:p>
    <w:p w14:paraId="572151E1" w14:textId="77777777" w:rsidR="002B6859" w:rsidRPr="009B6099" w:rsidRDefault="00AD06A2" w:rsidP="00461EC7">
      <w:pPr>
        <w:pStyle w:val="BodyText"/>
        <w:spacing w:before="119"/>
        <w:ind w:right="1280"/>
        <w:rPr>
          <w:rFonts w:asciiTheme="minorHAnsi" w:hAnsiTheme="minorHAnsi" w:cstheme="minorHAnsi"/>
        </w:rPr>
      </w:pPr>
      <w:r w:rsidRPr="009B6099">
        <w:rPr>
          <w:rFonts w:asciiTheme="minorHAnsi" w:hAnsiTheme="minorHAnsi" w:cstheme="minorHAnsi"/>
        </w:rPr>
        <w:t>The assessment results provide information about a student’s academic strengths, as well as areas that need improvement. The parent/guardian will receive a student report that indicates levels of performance in each of the content areas. Results of the tests will be used by educators to improve student learning and performance.</w:t>
      </w:r>
    </w:p>
    <w:p w14:paraId="572151E2" w14:textId="5D049B3C" w:rsidR="002B6859" w:rsidRPr="009B6099" w:rsidRDefault="00AD06A2" w:rsidP="00461EC7">
      <w:pPr>
        <w:pStyle w:val="BodyText"/>
        <w:spacing w:before="121"/>
        <w:ind w:right="1280"/>
        <w:rPr>
          <w:rFonts w:asciiTheme="minorHAnsi" w:hAnsiTheme="minorHAnsi" w:cstheme="minorHAnsi"/>
        </w:rPr>
      </w:pPr>
      <w:r w:rsidRPr="009B6099">
        <w:rPr>
          <w:rFonts w:asciiTheme="minorHAnsi" w:hAnsiTheme="minorHAnsi" w:cstheme="minorHAnsi"/>
        </w:rPr>
        <w:t xml:space="preserve">Students enrolled in Grade 11 shall participate in the </w:t>
      </w:r>
      <w:r w:rsidRPr="009B6099">
        <w:rPr>
          <w:rFonts w:asciiTheme="minorHAnsi" w:hAnsiTheme="minorHAnsi" w:cstheme="minorHAnsi"/>
          <w:i/>
        </w:rPr>
        <w:t xml:space="preserve">WVGSA SAT School Day </w:t>
      </w:r>
      <w:r w:rsidRPr="009B6099">
        <w:rPr>
          <w:rFonts w:asciiTheme="minorHAnsi" w:hAnsiTheme="minorHAnsi" w:cstheme="minorHAnsi"/>
        </w:rPr>
        <w:t>unless they have been found eligible for the</w:t>
      </w:r>
      <w:r w:rsidRPr="009B6099">
        <w:rPr>
          <w:rFonts w:asciiTheme="minorHAnsi" w:hAnsiTheme="minorHAnsi" w:cstheme="minorHAnsi"/>
          <w:spacing w:val="-1"/>
        </w:rPr>
        <w:t xml:space="preserve"> </w:t>
      </w:r>
      <w:r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rPr>
        <w:t>(See</w:t>
      </w:r>
      <w:r w:rsidRPr="009B6099">
        <w:rPr>
          <w:rFonts w:asciiTheme="minorHAnsi" w:hAnsiTheme="minorHAnsi" w:cstheme="minorHAnsi"/>
          <w:spacing w:val="1"/>
        </w:rPr>
        <w:t xml:space="preserve"> </w:t>
      </w:r>
      <w:hyperlink w:anchor="Section_IV_WVASA" w:history="1">
        <w:r w:rsidRPr="009B6099">
          <w:rPr>
            <w:rStyle w:val="Hyperlink"/>
            <w:rFonts w:asciiTheme="minorHAnsi" w:hAnsiTheme="minorHAnsi" w:cstheme="minorHAnsi"/>
          </w:rPr>
          <w:t>Section</w:t>
        </w:r>
        <w:r w:rsidRPr="009B6099">
          <w:rPr>
            <w:rStyle w:val="Hyperlink"/>
            <w:rFonts w:asciiTheme="minorHAnsi" w:hAnsiTheme="minorHAnsi" w:cstheme="minorHAnsi"/>
            <w:spacing w:val="-1"/>
          </w:rPr>
          <w:t xml:space="preserve"> </w:t>
        </w:r>
        <w:r w:rsidRPr="009B6099">
          <w:rPr>
            <w:rStyle w:val="Hyperlink"/>
            <w:rFonts w:asciiTheme="minorHAnsi" w:hAnsiTheme="minorHAnsi" w:cstheme="minorHAnsi"/>
          </w:rPr>
          <w:t>IV</w:t>
        </w:r>
      </w:hyperlink>
      <w:r w:rsidRPr="009B6099">
        <w:rPr>
          <w:rFonts w:asciiTheme="minorHAnsi" w:hAnsiTheme="minorHAnsi" w:cstheme="minorHAnsi"/>
        </w:rPr>
        <w:t>).</w:t>
      </w:r>
    </w:p>
    <w:p w14:paraId="6280E7EE" w14:textId="087C6B64" w:rsidR="009E0F61" w:rsidRPr="009B6099" w:rsidRDefault="00AD06A2" w:rsidP="00461EC7">
      <w:pPr>
        <w:pStyle w:val="BodyText"/>
        <w:spacing w:before="120"/>
        <w:ind w:right="1280"/>
        <w:rPr>
          <w:rFonts w:asciiTheme="minorHAnsi" w:hAnsiTheme="minorHAnsi" w:cstheme="minorHAnsi"/>
        </w:rPr>
      </w:pPr>
      <w:r w:rsidRPr="009B6099">
        <w:rPr>
          <w:rFonts w:asciiTheme="minorHAnsi" w:hAnsiTheme="minorHAnsi" w:cstheme="minorHAnsi"/>
          <w:b/>
        </w:rPr>
        <w:t xml:space="preserve">Universal tools </w:t>
      </w:r>
      <w:r w:rsidRPr="009B6099">
        <w:rPr>
          <w:rFonts w:asciiTheme="minorHAnsi" w:hAnsiTheme="minorHAnsi" w:cstheme="minorHAnsi"/>
        </w:rPr>
        <w:t>are available to all students based on student preference and selection.</w:t>
      </w:r>
      <w:r w:rsidR="00827A99" w:rsidRPr="009B6099">
        <w:rPr>
          <w:rFonts w:asciiTheme="minorHAnsi" w:hAnsiTheme="minorHAnsi" w:cstheme="minorHAnsi"/>
        </w:rPr>
        <w:t xml:space="preserve"> See Table 1. Universal Tools for the </w:t>
      </w:r>
      <w:r w:rsidR="00827A99" w:rsidRPr="009B6099">
        <w:rPr>
          <w:rFonts w:asciiTheme="minorHAnsi" w:hAnsiTheme="minorHAnsi" w:cstheme="minorHAnsi"/>
          <w:i/>
          <w:iCs/>
        </w:rPr>
        <w:t>SAT School Day</w:t>
      </w:r>
      <w:r w:rsidR="00827A99" w:rsidRPr="009B6099">
        <w:rPr>
          <w:rFonts w:asciiTheme="minorHAnsi" w:hAnsiTheme="minorHAnsi" w:cstheme="minorHAnsi"/>
        </w:rPr>
        <w:t>.</w:t>
      </w:r>
    </w:p>
    <w:p w14:paraId="4EF3C4EF" w14:textId="77777777" w:rsidR="00674F73" w:rsidRPr="009B6099" w:rsidRDefault="00674F73" w:rsidP="00674F73">
      <w:pPr>
        <w:pStyle w:val="BodyText"/>
        <w:ind w:right="1280"/>
        <w:rPr>
          <w:rFonts w:asciiTheme="minorHAnsi" w:hAnsiTheme="minorHAnsi" w:cstheme="minorHAnsi"/>
          <w:b/>
        </w:rPr>
      </w:pPr>
    </w:p>
    <w:p w14:paraId="572151E3" w14:textId="412CD4CD" w:rsidR="002B6859" w:rsidRPr="009B6099" w:rsidRDefault="006D6B59" w:rsidP="00674F73">
      <w:pPr>
        <w:pStyle w:val="BodyText"/>
        <w:ind w:right="1280"/>
        <w:rPr>
          <w:rFonts w:asciiTheme="minorHAnsi" w:hAnsiTheme="minorHAnsi" w:cstheme="minorHAnsi"/>
        </w:rPr>
      </w:pPr>
      <w:r w:rsidRPr="009B6099">
        <w:rPr>
          <w:rFonts w:asciiTheme="minorHAnsi" w:hAnsiTheme="minorHAnsi" w:cstheme="minorHAnsi"/>
          <w:b/>
        </w:rPr>
        <w:t xml:space="preserve">Accommodations </w:t>
      </w:r>
      <w:r w:rsidRPr="009B6099">
        <w:rPr>
          <w:rFonts w:asciiTheme="minorHAnsi" w:hAnsiTheme="minorHAnsi" w:cstheme="minorHAnsi"/>
        </w:rPr>
        <w:t>are</w:t>
      </w:r>
      <w:r w:rsidR="00AD06A2" w:rsidRPr="009B6099">
        <w:rPr>
          <w:rFonts w:asciiTheme="minorHAnsi" w:hAnsiTheme="minorHAnsi" w:cstheme="minorHAnsi"/>
        </w:rPr>
        <w:t xml:space="preserve"> changes in procedures or materials that increase equitable access during the assessments by generating valid assessment results for students who need them and allowing these students the opportunity to show what they know and can do.</w:t>
      </w:r>
      <w:r w:rsidR="00475BD8" w:rsidRPr="009B6099">
        <w:rPr>
          <w:rFonts w:asciiTheme="minorHAnsi" w:hAnsiTheme="minorHAnsi" w:cstheme="minorHAnsi"/>
        </w:rPr>
        <w:t xml:space="preserve"> See Table 2. Accommodations for </w:t>
      </w:r>
      <w:r w:rsidR="00475BD8" w:rsidRPr="009B6099">
        <w:rPr>
          <w:rFonts w:asciiTheme="minorHAnsi" w:hAnsiTheme="minorHAnsi" w:cstheme="minorHAnsi"/>
          <w:i/>
          <w:iCs/>
        </w:rPr>
        <w:t>SAT School Day</w:t>
      </w:r>
      <w:r w:rsidR="00CA5171" w:rsidRPr="009B6099">
        <w:rPr>
          <w:rFonts w:asciiTheme="minorHAnsi" w:hAnsiTheme="minorHAnsi" w:cstheme="minorHAnsi"/>
          <w:i/>
          <w:iCs/>
        </w:rPr>
        <w:t>.</w:t>
      </w:r>
    </w:p>
    <w:p w14:paraId="42863E9E" w14:textId="77777777" w:rsidR="00674F73" w:rsidRPr="009B6099" w:rsidRDefault="00674F73" w:rsidP="00674F73">
      <w:pPr>
        <w:pStyle w:val="BodyText"/>
        <w:ind w:right="1280"/>
        <w:rPr>
          <w:rFonts w:asciiTheme="minorHAnsi" w:hAnsiTheme="minorHAnsi" w:cstheme="minorHAnsi"/>
        </w:rPr>
      </w:pPr>
    </w:p>
    <w:p w14:paraId="7A1168BC" w14:textId="37A4A1FB" w:rsidR="00674F73" w:rsidRPr="009B6099" w:rsidRDefault="00674F73" w:rsidP="00674F73">
      <w:pPr>
        <w:pStyle w:val="BodyText"/>
        <w:ind w:right="1280"/>
        <w:rPr>
          <w:rFonts w:asciiTheme="minorHAnsi" w:hAnsiTheme="minorHAnsi" w:cstheme="minorHAnsi"/>
        </w:rPr>
      </w:pPr>
      <w:r w:rsidRPr="009B6099">
        <w:rPr>
          <w:rFonts w:asciiTheme="minorHAnsi" w:hAnsiTheme="minorHAnsi" w:cstheme="minorHAnsi"/>
        </w:rPr>
        <w:t xml:space="preserve">For the </w:t>
      </w:r>
      <w:r w:rsidRPr="009B6099">
        <w:rPr>
          <w:rFonts w:asciiTheme="minorHAnsi" w:hAnsiTheme="minorHAnsi" w:cstheme="minorHAnsi"/>
          <w:i/>
          <w:iCs/>
        </w:rPr>
        <w:t xml:space="preserve">SAT School Day </w:t>
      </w:r>
      <w:r w:rsidRPr="009B6099">
        <w:rPr>
          <w:rFonts w:asciiTheme="minorHAnsi" w:hAnsiTheme="minorHAnsi" w:cstheme="minorHAnsi"/>
        </w:rPr>
        <w:t xml:space="preserve">administration in West Virginia, all embedded assessment accommodations are electronically transferred daily from WVEIS to the Bluebook testing platform – this typically begins in late-January and runs through the close of the state testing window. These accommodations must be finalized in students’ IEPs. For students with assessment accommodations from a 504 or EL plan, those settings must be entered manually </w:t>
      </w:r>
      <w:r w:rsidRPr="009B6099">
        <w:rPr>
          <w:rFonts w:asciiTheme="minorHAnsi" w:hAnsiTheme="minorHAnsi" w:cstheme="minorHAnsi"/>
          <w:b/>
          <w:bCs/>
        </w:rPr>
        <w:t xml:space="preserve">into WVEIS </w:t>
      </w:r>
      <w:r w:rsidR="005C4934">
        <w:rPr>
          <w:rFonts w:asciiTheme="minorHAnsi" w:hAnsiTheme="minorHAnsi" w:cstheme="minorHAnsi"/>
        </w:rPr>
        <w:t>and</w:t>
      </w:r>
      <w:r w:rsidRPr="009B6099">
        <w:rPr>
          <w:rFonts w:asciiTheme="minorHAnsi" w:hAnsiTheme="minorHAnsi" w:cstheme="minorHAnsi"/>
        </w:rPr>
        <w:t xml:space="preserve"> will then be part of the daily upload to Bluebook. </w:t>
      </w:r>
    </w:p>
    <w:p w14:paraId="7B29A70C" w14:textId="77777777" w:rsidR="00674F73" w:rsidRPr="009B6099" w:rsidRDefault="00674F73" w:rsidP="00674F73">
      <w:pPr>
        <w:pStyle w:val="BodyText"/>
        <w:ind w:right="1280"/>
        <w:rPr>
          <w:rFonts w:asciiTheme="minorHAnsi" w:hAnsiTheme="minorHAnsi" w:cstheme="minorHAnsi"/>
        </w:rPr>
      </w:pPr>
    </w:p>
    <w:p w14:paraId="2C1EAAD6" w14:textId="331D03DB" w:rsidR="00EA685A" w:rsidRPr="009B6099" w:rsidRDefault="00674F73" w:rsidP="00674F73">
      <w:pPr>
        <w:pStyle w:val="BodyText"/>
        <w:ind w:right="1280"/>
        <w:rPr>
          <w:rFonts w:asciiTheme="minorHAnsi" w:hAnsiTheme="minorHAnsi" w:cstheme="minorHAnsi"/>
        </w:rPr>
      </w:pPr>
      <w:r w:rsidRPr="009B6099">
        <w:rPr>
          <w:rFonts w:asciiTheme="minorHAnsi" w:hAnsiTheme="minorHAnsi" w:cstheme="minorHAnsi"/>
        </w:rPr>
        <w:t>West Virginia public schools are required to use the IEP module within WVEIS to document accommodations for students with disabilities, and to manually input accommodations for students with 504 or EL plans. For further guidance on these procedures, please contact your LEA’s Special Education office.</w:t>
      </w:r>
    </w:p>
    <w:p w14:paraId="0FCFD698" w14:textId="77777777" w:rsidR="00674F73" w:rsidRPr="009B6099" w:rsidRDefault="00674F73" w:rsidP="009E0F61">
      <w:pPr>
        <w:pStyle w:val="Heading2"/>
        <w:spacing w:before="0"/>
        <w:ind w:left="720" w:right="1280"/>
        <w:rPr>
          <w:rFonts w:asciiTheme="minorHAnsi" w:hAnsiTheme="minorHAnsi" w:cstheme="minorHAnsi"/>
          <w:sz w:val="22"/>
        </w:rPr>
      </w:pPr>
    </w:p>
    <w:p w14:paraId="2BD882F2" w14:textId="77777777" w:rsidR="00674F73" w:rsidRPr="009B6099" w:rsidRDefault="00674F73">
      <w:pPr>
        <w:ind w:left="0"/>
        <w:rPr>
          <w:rFonts w:asciiTheme="minorHAnsi" w:hAnsiTheme="minorHAnsi" w:cstheme="minorHAnsi"/>
          <w:b/>
          <w:bCs/>
          <w:color w:val="1F487C"/>
          <w:sz w:val="28"/>
          <w:szCs w:val="28"/>
        </w:rPr>
      </w:pPr>
      <w:bookmarkStart w:id="158" w:name="_Toc77078626"/>
      <w:r w:rsidRPr="009B6099">
        <w:rPr>
          <w:rFonts w:asciiTheme="minorHAnsi" w:hAnsiTheme="minorHAnsi" w:cstheme="minorHAnsi"/>
        </w:rPr>
        <w:br w:type="page"/>
      </w:r>
    </w:p>
    <w:p w14:paraId="232A2634" w14:textId="07FA63EF" w:rsidR="00072E3B" w:rsidRPr="009B6099" w:rsidRDefault="00AD06A2" w:rsidP="009E0F61">
      <w:pPr>
        <w:pStyle w:val="Heading2"/>
        <w:spacing w:before="0"/>
        <w:ind w:left="720" w:right="1280"/>
        <w:rPr>
          <w:rFonts w:asciiTheme="minorHAnsi" w:hAnsiTheme="minorHAnsi" w:cstheme="minorHAnsi"/>
        </w:rPr>
      </w:pPr>
      <w:r w:rsidRPr="009B6099">
        <w:rPr>
          <w:rFonts w:asciiTheme="minorHAnsi" w:hAnsiTheme="minorHAnsi" w:cstheme="minorHAnsi"/>
        </w:rPr>
        <w:lastRenderedPageBreak/>
        <w:t>Who Makes Decisions About Accommodations for Students with an IEP or a</w:t>
      </w:r>
      <w:bookmarkEnd w:id="158"/>
      <w:r w:rsidRPr="009B6099">
        <w:rPr>
          <w:rFonts w:asciiTheme="minorHAnsi" w:hAnsiTheme="minorHAnsi" w:cstheme="minorHAnsi"/>
        </w:rPr>
        <w:t xml:space="preserve"> </w:t>
      </w:r>
    </w:p>
    <w:p w14:paraId="572151E4" w14:textId="71D09052" w:rsidR="002B6859" w:rsidRPr="009B6099" w:rsidRDefault="00AD06A2" w:rsidP="00674F73">
      <w:pPr>
        <w:pStyle w:val="Heading2"/>
        <w:spacing w:before="0"/>
        <w:ind w:left="720" w:right="1280"/>
        <w:rPr>
          <w:rFonts w:asciiTheme="minorHAnsi" w:hAnsiTheme="minorHAnsi" w:cstheme="minorHAnsi"/>
        </w:rPr>
      </w:pPr>
      <w:bookmarkStart w:id="159" w:name="_Toc77078627"/>
      <w:r w:rsidRPr="009B6099">
        <w:rPr>
          <w:rFonts w:asciiTheme="minorHAnsi" w:hAnsiTheme="minorHAnsi" w:cstheme="minorHAnsi"/>
        </w:rPr>
        <w:t>Section 504 Plan?</w:t>
      </w:r>
      <w:bookmarkEnd w:id="159"/>
    </w:p>
    <w:p w14:paraId="04CEF450" w14:textId="77777777" w:rsidR="009E0F61" w:rsidRPr="009B6099" w:rsidRDefault="009E0F61" w:rsidP="00674F73">
      <w:pPr>
        <w:pStyle w:val="BodyText"/>
        <w:ind w:right="1280"/>
        <w:rPr>
          <w:rFonts w:asciiTheme="minorHAnsi" w:hAnsiTheme="minorHAnsi" w:cstheme="minorHAnsi"/>
        </w:rPr>
      </w:pPr>
    </w:p>
    <w:p w14:paraId="572151E6" w14:textId="3E26158F" w:rsidR="002B6859" w:rsidRPr="009B6099" w:rsidRDefault="00AD06A2" w:rsidP="00674F73">
      <w:pPr>
        <w:pStyle w:val="BodyText"/>
        <w:ind w:right="1280"/>
        <w:rPr>
          <w:rFonts w:asciiTheme="minorHAnsi" w:hAnsiTheme="minorHAnsi" w:cstheme="minorHAnsi"/>
        </w:rPr>
      </w:pPr>
      <w:r w:rsidRPr="009B6099">
        <w:rPr>
          <w:rFonts w:asciiTheme="minorHAnsi" w:hAnsiTheme="minorHAnsi" w:cstheme="minorHAnsi"/>
        </w:rPr>
        <w:t>IEP teams and educators for Section 504 plans make decisions about accommodations. These decision makers provide evidence of the need for accommodations and ensure they are noted on the IEP or Section 504 plan</w:t>
      </w:r>
      <w:r w:rsidR="00D87899" w:rsidRPr="009B6099">
        <w:rPr>
          <w:rFonts w:asciiTheme="minorHAnsi" w:hAnsiTheme="minorHAnsi" w:cstheme="minorHAnsi"/>
        </w:rPr>
        <w:t>.</w:t>
      </w:r>
    </w:p>
    <w:p w14:paraId="572151E7" w14:textId="4B00D780" w:rsidR="002B6859" w:rsidRPr="009B6099" w:rsidRDefault="002B6859" w:rsidP="00674F73">
      <w:pPr>
        <w:pStyle w:val="BodyText"/>
        <w:ind w:right="1280"/>
        <w:rPr>
          <w:rFonts w:asciiTheme="minorHAnsi" w:hAnsiTheme="minorHAnsi" w:cstheme="minorHAnsi"/>
          <w:sz w:val="19"/>
        </w:rPr>
      </w:pPr>
    </w:p>
    <w:p w14:paraId="7D3ABFEB" w14:textId="44C6A3CF" w:rsidR="00E779C8" w:rsidRPr="009B6099" w:rsidRDefault="00AD06A2" w:rsidP="00E779C8">
      <w:pPr>
        <w:pStyle w:val="BodyText"/>
        <w:spacing w:before="1"/>
        <w:ind w:right="1280" w:hanging="1"/>
        <w:rPr>
          <w:rFonts w:asciiTheme="minorHAnsi" w:hAnsiTheme="minorHAnsi" w:cstheme="minorHAnsi"/>
        </w:rPr>
      </w:pPr>
      <w:r w:rsidRPr="009B6099">
        <w:rPr>
          <w:rFonts w:asciiTheme="minorHAnsi" w:hAnsiTheme="minorHAnsi" w:cstheme="minorHAnsi"/>
        </w:rPr>
        <w:t xml:space="preserve">Review </w:t>
      </w:r>
      <w:hyperlink w:anchor="AppendixA_Accomms_App_Summary" w:history="1">
        <w:r w:rsidR="00D87899" w:rsidRPr="009B6099">
          <w:rPr>
            <w:rFonts w:asciiTheme="minorHAnsi" w:hAnsiTheme="minorHAnsi" w:cstheme="minorHAnsi"/>
            <w:color w:val="0562C1"/>
          </w:rPr>
          <w:t>Assessment Accommodations Summary</w:t>
        </w:r>
      </w:hyperlink>
      <w:r w:rsidR="00D87899" w:rsidRPr="009B6099">
        <w:rPr>
          <w:rFonts w:asciiTheme="minorHAnsi" w:hAnsiTheme="minorHAnsi" w:cstheme="minorHAnsi"/>
        </w:rPr>
        <w:t xml:space="preserve"> </w:t>
      </w:r>
      <w:r w:rsidRPr="009B6099">
        <w:rPr>
          <w:rFonts w:asciiTheme="minorHAnsi" w:hAnsiTheme="minorHAnsi" w:cstheme="minorHAnsi"/>
        </w:rPr>
        <w:t>for directions on accessing in WVEIS a student’s accommodation list and how to verify and troubleshoot if necessary.</w:t>
      </w:r>
    </w:p>
    <w:p w14:paraId="50742CAA" w14:textId="51E19F71" w:rsidR="00813A51" w:rsidRPr="009B6099" w:rsidRDefault="00813A51" w:rsidP="00E779C8">
      <w:pPr>
        <w:pStyle w:val="BodyText"/>
        <w:spacing w:before="1"/>
        <w:ind w:right="1280" w:hanging="1"/>
        <w:rPr>
          <w:rFonts w:asciiTheme="minorHAnsi" w:hAnsiTheme="minorHAnsi" w:cstheme="minorHAnsi"/>
          <w:i/>
        </w:rPr>
      </w:pPr>
      <w:r w:rsidRPr="009B6099">
        <w:rPr>
          <w:rFonts w:asciiTheme="minorHAnsi" w:hAnsiTheme="minorHAnsi" w:cstheme="minorHAnsi"/>
          <w:color w:val="1F487C"/>
        </w:rPr>
        <w:t>Embedded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Universal</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Tools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4"/>
        </w:rPr>
        <w:t xml:space="preserve"> </w:t>
      </w:r>
      <w:r w:rsidR="006D01F0" w:rsidRPr="009B6099">
        <w:rPr>
          <w:rFonts w:asciiTheme="minorHAnsi" w:hAnsiTheme="minorHAnsi" w:cstheme="minorHAnsi"/>
          <w:i/>
          <w:color w:val="1F487C"/>
        </w:rPr>
        <w:t>SAT School Day</w:t>
      </w:r>
    </w:p>
    <w:p w14:paraId="13E266E5" w14:textId="77777777" w:rsidR="00813A51" w:rsidRPr="009B6099" w:rsidRDefault="00813A51" w:rsidP="00813A51">
      <w:pPr>
        <w:ind w:left="920" w:right="1280"/>
        <w:rPr>
          <w:rFonts w:asciiTheme="minorHAnsi" w:hAnsiTheme="minorHAnsi" w:cstheme="minorHAnsi"/>
          <w:b/>
          <w:i/>
        </w:rPr>
      </w:pP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7291"/>
      </w:tblGrid>
      <w:tr w:rsidR="00813A51" w:rsidRPr="009B6099" w14:paraId="5130C3CF" w14:textId="77777777" w:rsidTr="009B4252">
        <w:trPr>
          <w:tblHeader/>
        </w:trPr>
        <w:tc>
          <w:tcPr>
            <w:tcW w:w="9554" w:type="dxa"/>
            <w:gridSpan w:val="2"/>
            <w:shd w:val="clear" w:color="auto" w:fill="B2A1C7" w:themeFill="accent4" w:themeFillTint="99"/>
          </w:tcPr>
          <w:p w14:paraId="6F920E05" w14:textId="1B9291D7" w:rsidR="00813A51" w:rsidRPr="009B6099" w:rsidRDefault="00813A51" w:rsidP="00FC1D95">
            <w:pPr>
              <w:pStyle w:val="TableParagraph"/>
              <w:spacing w:before="9"/>
              <w:ind w:left="0" w:right="1280"/>
              <w:rPr>
                <w:rFonts w:asciiTheme="minorHAnsi" w:hAnsiTheme="minorHAnsi" w:cstheme="minorHAnsi"/>
                <w:b/>
                <w:i/>
                <w:sz w:val="20"/>
              </w:rPr>
            </w:pPr>
            <w:r w:rsidRPr="009B6099">
              <w:rPr>
                <w:rFonts w:asciiTheme="minorHAnsi" w:hAnsiTheme="minorHAnsi" w:cstheme="minorHAnsi"/>
                <w:b/>
                <w:color w:val="403152" w:themeColor="accent4" w:themeShade="80"/>
              </w:rPr>
              <w:t xml:space="preserve">  Table</w:t>
            </w:r>
            <w:r w:rsidRPr="009B6099">
              <w:rPr>
                <w:rFonts w:asciiTheme="minorHAnsi" w:hAnsiTheme="minorHAnsi" w:cstheme="minorHAnsi"/>
                <w:b/>
                <w:color w:val="403152" w:themeColor="accent4" w:themeShade="80"/>
                <w:spacing w:val="-3"/>
              </w:rPr>
              <w:t xml:space="preserve"> </w:t>
            </w:r>
            <w:r w:rsidRPr="009B6099">
              <w:rPr>
                <w:rFonts w:asciiTheme="minorHAnsi" w:hAnsiTheme="minorHAnsi" w:cstheme="minorHAnsi"/>
                <w:b/>
                <w:color w:val="403152" w:themeColor="accent4" w:themeShade="80"/>
              </w:rPr>
              <w:t>1.</w:t>
            </w:r>
            <w:r w:rsidRPr="009B6099">
              <w:rPr>
                <w:rFonts w:asciiTheme="minorHAnsi" w:hAnsiTheme="minorHAnsi" w:cstheme="minorHAnsi"/>
                <w:b/>
                <w:color w:val="403152" w:themeColor="accent4" w:themeShade="80"/>
                <w:spacing w:val="-1"/>
              </w:rPr>
              <w:t xml:space="preserve"> </w:t>
            </w:r>
            <w:r w:rsidRPr="009B6099">
              <w:rPr>
                <w:rFonts w:asciiTheme="minorHAnsi" w:hAnsiTheme="minorHAnsi" w:cstheme="minorHAnsi"/>
                <w:b/>
                <w:color w:val="403152" w:themeColor="accent4" w:themeShade="80"/>
              </w:rPr>
              <w:t>Universal</w:t>
            </w:r>
            <w:r w:rsidRPr="009B6099">
              <w:rPr>
                <w:rFonts w:asciiTheme="minorHAnsi" w:hAnsiTheme="minorHAnsi" w:cstheme="minorHAnsi"/>
                <w:b/>
                <w:color w:val="403152" w:themeColor="accent4" w:themeShade="80"/>
                <w:spacing w:val="-4"/>
              </w:rPr>
              <w:t xml:space="preserve"> </w:t>
            </w:r>
            <w:r w:rsidRPr="009B6099">
              <w:rPr>
                <w:rFonts w:asciiTheme="minorHAnsi" w:hAnsiTheme="minorHAnsi" w:cstheme="minorHAnsi"/>
                <w:b/>
                <w:color w:val="403152" w:themeColor="accent4" w:themeShade="80"/>
              </w:rPr>
              <w:t>Tools</w:t>
            </w:r>
            <w:r w:rsidRPr="009B6099">
              <w:rPr>
                <w:rFonts w:asciiTheme="minorHAnsi" w:hAnsiTheme="minorHAnsi" w:cstheme="minorHAnsi"/>
                <w:b/>
                <w:color w:val="403152" w:themeColor="accent4" w:themeShade="80"/>
                <w:spacing w:val="-1"/>
              </w:rPr>
              <w:t xml:space="preserve"> </w:t>
            </w:r>
            <w:r w:rsidRPr="009B6099">
              <w:rPr>
                <w:rFonts w:asciiTheme="minorHAnsi" w:hAnsiTheme="minorHAnsi" w:cstheme="minorHAnsi"/>
                <w:b/>
                <w:color w:val="403152" w:themeColor="accent4" w:themeShade="80"/>
              </w:rPr>
              <w:t>for</w:t>
            </w:r>
            <w:r w:rsidRPr="009B6099">
              <w:rPr>
                <w:rFonts w:asciiTheme="minorHAnsi" w:hAnsiTheme="minorHAnsi" w:cstheme="minorHAnsi"/>
                <w:b/>
                <w:color w:val="403152" w:themeColor="accent4" w:themeShade="80"/>
                <w:spacing w:val="-3"/>
              </w:rPr>
              <w:t xml:space="preserve"> </w:t>
            </w:r>
            <w:r w:rsidRPr="009B6099">
              <w:rPr>
                <w:rFonts w:asciiTheme="minorHAnsi" w:hAnsiTheme="minorHAnsi" w:cstheme="minorHAnsi"/>
                <w:b/>
                <w:color w:val="403152" w:themeColor="accent4" w:themeShade="80"/>
              </w:rPr>
              <w:t>the</w:t>
            </w:r>
            <w:r w:rsidRPr="009B6099">
              <w:rPr>
                <w:rFonts w:asciiTheme="minorHAnsi" w:hAnsiTheme="minorHAnsi" w:cstheme="minorHAnsi"/>
                <w:b/>
                <w:color w:val="403152" w:themeColor="accent4" w:themeShade="80"/>
                <w:spacing w:val="-3"/>
              </w:rPr>
              <w:t xml:space="preserve"> </w:t>
            </w:r>
            <w:r w:rsidR="006D01F0" w:rsidRPr="009B6099">
              <w:rPr>
                <w:rFonts w:asciiTheme="minorHAnsi" w:hAnsiTheme="minorHAnsi" w:cstheme="minorHAnsi"/>
                <w:b/>
                <w:i/>
                <w:color w:val="403152" w:themeColor="accent4" w:themeShade="80"/>
              </w:rPr>
              <w:t>SAT School Day</w:t>
            </w:r>
          </w:p>
        </w:tc>
      </w:tr>
      <w:tr w:rsidR="00813A51" w:rsidRPr="009B6099" w14:paraId="7FC29D1C" w14:textId="77777777" w:rsidTr="009B4252">
        <w:trPr>
          <w:tblHeader/>
        </w:trPr>
        <w:tc>
          <w:tcPr>
            <w:tcW w:w="2263" w:type="dxa"/>
            <w:shd w:val="clear" w:color="auto" w:fill="B2A1C7" w:themeFill="accent4" w:themeFillTint="99"/>
          </w:tcPr>
          <w:p w14:paraId="56D4CEEA" w14:textId="77777777" w:rsidR="00813A51" w:rsidRPr="009B6099" w:rsidRDefault="00813A51" w:rsidP="00FC1D95">
            <w:pPr>
              <w:pStyle w:val="TableParagraph"/>
              <w:spacing w:before="119"/>
              <w:ind w:left="78" w:right="14" w:firstLine="17"/>
              <w:rPr>
                <w:rFonts w:asciiTheme="minorHAnsi" w:hAnsiTheme="minorHAnsi" w:cstheme="minorHAnsi"/>
                <w:b/>
              </w:rPr>
            </w:pPr>
            <w:r w:rsidRPr="009B6099">
              <w:rPr>
                <w:rFonts w:asciiTheme="minorHAnsi" w:hAnsiTheme="minorHAnsi" w:cstheme="minorHAnsi"/>
                <w:b/>
                <w:color w:val="373737"/>
              </w:rPr>
              <w:t>Available to All</w:t>
            </w:r>
            <w:r w:rsidRPr="009B6099">
              <w:rPr>
                <w:rFonts w:asciiTheme="minorHAnsi" w:hAnsiTheme="minorHAnsi" w:cstheme="minorHAnsi"/>
                <w:b/>
                <w:color w:val="373737"/>
                <w:spacing w:val="-47"/>
              </w:rPr>
              <w:t xml:space="preserve"> </w:t>
            </w:r>
            <w:r w:rsidRPr="009B6099">
              <w:rPr>
                <w:rFonts w:asciiTheme="minorHAnsi" w:hAnsiTheme="minorHAnsi" w:cstheme="minorHAnsi"/>
                <w:b/>
                <w:color w:val="373737"/>
              </w:rPr>
              <w:t>Students</w:t>
            </w:r>
          </w:p>
        </w:tc>
        <w:tc>
          <w:tcPr>
            <w:tcW w:w="7291" w:type="dxa"/>
            <w:shd w:val="clear" w:color="auto" w:fill="B2A1C7" w:themeFill="accent4" w:themeFillTint="99"/>
          </w:tcPr>
          <w:p w14:paraId="3D12C45E" w14:textId="77777777" w:rsidR="00813A51" w:rsidRPr="009B6099" w:rsidRDefault="00813A51" w:rsidP="00FC1D95">
            <w:pPr>
              <w:pStyle w:val="TableParagraph"/>
              <w:spacing w:before="9"/>
              <w:ind w:right="1280"/>
              <w:rPr>
                <w:rFonts w:asciiTheme="minorHAnsi" w:hAnsiTheme="minorHAnsi" w:cstheme="minorHAnsi"/>
                <w:b/>
                <w:i/>
                <w:sz w:val="20"/>
              </w:rPr>
            </w:pPr>
          </w:p>
          <w:p w14:paraId="1404306E" w14:textId="45C736BE" w:rsidR="00813A51" w:rsidRPr="009B6099" w:rsidRDefault="00813A51" w:rsidP="00FC1D95">
            <w:pPr>
              <w:pStyle w:val="TableParagraph"/>
              <w:ind w:left="0" w:right="1280"/>
              <w:rPr>
                <w:rFonts w:asciiTheme="minorHAnsi" w:hAnsiTheme="minorHAnsi" w:cstheme="minorHAnsi"/>
                <w:b/>
              </w:rPr>
            </w:pPr>
            <w:r w:rsidRPr="009B6099">
              <w:rPr>
                <w:rFonts w:asciiTheme="minorHAnsi" w:hAnsiTheme="minorHAnsi" w:cstheme="minorHAnsi"/>
                <w:b/>
                <w:color w:val="373737"/>
              </w:rPr>
              <w:t xml:space="preserve">  Description</w:t>
            </w:r>
          </w:p>
        </w:tc>
      </w:tr>
      <w:tr w:rsidR="00813A51" w:rsidRPr="009B6099" w14:paraId="7BAD2CC3" w14:textId="77777777" w:rsidTr="00FC1D95">
        <w:tc>
          <w:tcPr>
            <w:tcW w:w="2263" w:type="dxa"/>
          </w:tcPr>
          <w:p w14:paraId="1F629947" w14:textId="4466FB5F" w:rsidR="00813A51"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Zoom</w:t>
            </w:r>
          </w:p>
        </w:tc>
        <w:tc>
          <w:tcPr>
            <w:tcW w:w="7291" w:type="dxa"/>
          </w:tcPr>
          <w:p w14:paraId="1EAA05CC" w14:textId="403F12BB" w:rsidR="00813A51" w:rsidRPr="009B6099" w:rsidRDefault="00FA4726" w:rsidP="00FC1D95">
            <w:pPr>
              <w:pStyle w:val="TableParagraph"/>
              <w:ind w:left="108" w:right="467"/>
              <w:rPr>
                <w:rFonts w:asciiTheme="minorHAnsi" w:hAnsiTheme="minorHAnsi" w:cstheme="minorHAnsi"/>
              </w:rPr>
            </w:pPr>
            <w:r w:rsidRPr="009B6099">
              <w:rPr>
                <w:rFonts w:asciiTheme="minorHAnsi" w:hAnsiTheme="minorHAnsi" w:cstheme="minorHAnsi"/>
              </w:rPr>
              <w:t>Us</w:t>
            </w:r>
            <w:r w:rsidR="009F2996" w:rsidRPr="009B6099">
              <w:rPr>
                <w:rFonts w:asciiTheme="minorHAnsi" w:hAnsiTheme="minorHAnsi" w:cstheme="minorHAnsi"/>
              </w:rPr>
              <w:t>e</w:t>
            </w:r>
            <w:r w:rsidRPr="009B6099">
              <w:rPr>
                <w:rFonts w:asciiTheme="minorHAnsi" w:hAnsiTheme="minorHAnsi" w:cstheme="minorHAnsi"/>
              </w:rPr>
              <w:t xml:space="preserve"> </w:t>
            </w:r>
            <w:r w:rsidR="00981B41" w:rsidRPr="009B6099">
              <w:rPr>
                <w:rFonts w:asciiTheme="minorHAnsi" w:hAnsiTheme="minorHAnsi" w:cstheme="minorHAnsi"/>
              </w:rPr>
              <w:t>the device’s native controls (Control +/- on a PC; Command +/- on a Mac</w:t>
            </w:r>
            <w:r w:rsidR="008D4092" w:rsidRPr="009B6099">
              <w:rPr>
                <w:rFonts w:asciiTheme="minorHAnsi" w:hAnsiTheme="minorHAnsi" w:cstheme="minorHAnsi"/>
              </w:rPr>
              <w:t xml:space="preserve">; pinch and zoom on an iPad) to zoom in </w:t>
            </w:r>
            <w:r w:rsidR="009F2996" w:rsidRPr="009B6099">
              <w:rPr>
                <w:rFonts w:asciiTheme="minorHAnsi" w:hAnsiTheme="minorHAnsi" w:cstheme="minorHAnsi"/>
              </w:rPr>
              <w:t>and out for all</w:t>
            </w:r>
            <w:r w:rsidR="008D4092" w:rsidRPr="009B6099">
              <w:rPr>
                <w:rFonts w:asciiTheme="minorHAnsi" w:hAnsiTheme="minorHAnsi" w:cstheme="minorHAnsi"/>
              </w:rPr>
              <w:t xml:space="preserve"> items.</w:t>
            </w:r>
            <w:r w:rsidR="00C971B6" w:rsidRPr="009B6099">
              <w:rPr>
                <w:rFonts w:asciiTheme="minorHAnsi" w:hAnsiTheme="minorHAnsi" w:cstheme="minorHAnsi"/>
              </w:rPr>
              <w:t xml:space="preserve"> The default font size is 12 </w:t>
            </w:r>
            <w:r w:rsidR="00C56F90" w:rsidRPr="009B6099">
              <w:rPr>
                <w:rFonts w:asciiTheme="minorHAnsi" w:hAnsiTheme="minorHAnsi" w:cstheme="minorHAnsi"/>
              </w:rPr>
              <w:t>points</w:t>
            </w:r>
            <w:r w:rsidR="00C971B6" w:rsidRPr="009B6099">
              <w:rPr>
                <w:rFonts w:asciiTheme="minorHAnsi" w:hAnsiTheme="minorHAnsi" w:cstheme="minorHAnsi"/>
              </w:rPr>
              <w:t>.</w:t>
            </w:r>
          </w:p>
        </w:tc>
      </w:tr>
      <w:tr w:rsidR="00813A51" w:rsidRPr="009B6099" w14:paraId="4F435E69" w14:textId="77777777" w:rsidTr="00FC1D95">
        <w:tc>
          <w:tcPr>
            <w:tcW w:w="2263" w:type="dxa"/>
          </w:tcPr>
          <w:p w14:paraId="072EEEA9" w14:textId="50BDD32E" w:rsidR="009B4252" w:rsidRPr="009B6099" w:rsidRDefault="009B4252" w:rsidP="009B4252">
            <w:pPr>
              <w:pStyle w:val="TableParagraph"/>
              <w:ind w:left="107" w:right="104"/>
              <w:rPr>
                <w:rFonts w:asciiTheme="minorHAnsi" w:hAnsiTheme="minorHAnsi" w:cstheme="minorHAnsi"/>
              </w:rPr>
            </w:pPr>
            <w:r w:rsidRPr="009B6099">
              <w:rPr>
                <w:rFonts w:asciiTheme="minorHAnsi" w:hAnsiTheme="minorHAnsi" w:cstheme="minorHAnsi"/>
              </w:rPr>
              <w:t>Color contrast</w:t>
            </w:r>
          </w:p>
        </w:tc>
        <w:tc>
          <w:tcPr>
            <w:tcW w:w="7291" w:type="dxa"/>
          </w:tcPr>
          <w:p w14:paraId="56D6DF06" w14:textId="44CD54CB" w:rsidR="00F60403" w:rsidRPr="009B6099" w:rsidRDefault="000B5E0B" w:rsidP="00FC1D95">
            <w:pPr>
              <w:pStyle w:val="TableParagraph"/>
              <w:ind w:left="108" w:right="467"/>
              <w:rPr>
                <w:rFonts w:asciiTheme="minorHAnsi" w:hAnsiTheme="minorHAnsi" w:cstheme="minorHAnsi"/>
              </w:rPr>
            </w:pPr>
            <w:r w:rsidRPr="009B6099">
              <w:rPr>
                <w:rFonts w:asciiTheme="minorHAnsi" w:hAnsiTheme="minorHAnsi" w:cstheme="minorHAnsi"/>
              </w:rPr>
              <w:t xml:space="preserve">The device’s color settings are available for students to select </w:t>
            </w:r>
            <w:r w:rsidR="005740BF" w:rsidRPr="009B6099">
              <w:rPr>
                <w:rFonts w:asciiTheme="minorHAnsi" w:hAnsiTheme="minorHAnsi" w:cstheme="minorHAnsi"/>
              </w:rPr>
              <w:t>their required displays. Students can also use colored plastic overlays on the device’s screen.</w:t>
            </w:r>
          </w:p>
          <w:p w14:paraId="158FF8AA" w14:textId="180A1BBD" w:rsidR="00813A51" w:rsidRPr="009B6099" w:rsidRDefault="00052193" w:rsidP="00FC1D95">
            <w:pPr>
              <w:pStyle w:val="TableParagraph"/>
              <w:ind w:left="108" w:right="467"/>
              <w:rPr>
                <w:rFonts w:asciiTheme="minorHAnsi" w:hAnsiTheme="minorHAnsi" w:cstheme="minorHAnsi"/>
              </w:rPr>
            </w:pPr>
            <w:r w:rsidRPr="009B6099">
              <w:rPr>
                <w:rFonts w:asciiTheme="minorHAnsi" w:hAnsiTheme="minorHAnsi" w:cstheme="minorHAnsi"/>
                <w:noProof/>
              </w:rPr>
              <w:drawing>
                <wp:inline distT="0" distB="0" distL="0" distR="0" wp14:anchorId="6881A7B5" wp14:editId="3E04EA76">
                  <wp:extent cx="2641482" cy="2331229"/>
                  <wp:effectExtent l="0" t="0" r="6985" b="0"/>
                  <wp:docPr id="1624389741" name="Picture 1624389741" descr="Screenshot SAT School Day Blue Book test platform showing white on black option for color contrast">
                    <a:extLst xmlns:a="http://schemas.openxmlformats.org/drawingml/2006/main">
                      <a:ext uri="{FF2B5EF4-FFF2-40B4-BE49-F238E27FC236}">
                        <a16:creationId xmlns:a16="http://schemas.microsoft.com/office/drawing/2014/main" id="{F1B18AED-0DB1-ACB7-418D-CC56CF495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89741" name="Picture 1624389741" descr="Screenshot SAT School Day Blue Book test platform showing white on black option for color contrast">
                            <a:extLst>
                              <a:ext uri="{FF2B5EF4-FFF2-40B4-BE49-F238E27FC236}">
                                <a16:creationId xmlns:a16="http://schemas.microsoft.com/office/drawing/2014/main" id="{F1B18AED-0DB1-ACB7-418D-CC56CF4955D2}"/>
                              </a:ext>
                            </a:extLst>
                          </pic:cNvPr>
                          <pic:cNvPicPr>
                            <a:picLocks noChangeAspect="1"/>
                          </pic:cNvPicPr>
                        </pic:nvPicPr>
                        <pic:blipFill>
                          <a:blip r:embed="rId73"/>
                          <a:stretch>
                            <a:fillRect/>
                          </a:stretch>
                        </pic:blipFill>
                        <pic:spPr>
                          <a:xfrm>
                            <a:off x="0" y="0"/>
                            <a:ext cx="2641482" cy="2331229"/>
                          </a:xfrm>
                          <a:prstGeom prst="rect">
                            <a:avLst/>
                          </a:prstGeom>
                        </pic:spPr>
                      </pic:pic>
                    </a:graphicData>
                  </a:graphic>
                </wp:inline>
              </w:drawing>
            </w:r>
          </w:p>
        </w:tc>
      </w:tr>
      <w:tr w:rsidR="00813A51" w:rsidRPr="009B6099" w14:paraId="3D857573" w14:textId="77777777" w:rsidTr="00FC1D95">
        <w:trPr>
          <w:cantSplit/>
        </w:trPr>
        <w:tc>
          <w:tcPr>
            <w:tcW w:w="2263" w:type="dxa"/>
          </w:tcPr>
          <w:p w14:paraId="4BF2303F" w14:textId="42B6CF3B" w:rsidR="00813A51"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Calculator</w:t>
            </w:r>
          </w:p>
        </w:tc>
        <w:tc>
          <w:tcPr>
            <w:tcW w:w="7291" w:type="dxa"/>
          </w:tcPr>
          <w:p w14:paraId="51B62748" w14:textId="689E70BA" w:rsidR="00813A51" w:rsidRPr="009B6099" w:rsidRDefault="003320CE" w:rsidP="00FC1D95">
            <w:pPr>
              <w:pStyle w:val="TableParagraph"/>
              <w:ind w:left="108" w:right="467"/>
              <w:rPr>
                <w:rFonts w:asciiTheme="minorHAnsi" w:hAnsiTheme="minorHAnsi" w:cstheme="minorHAnsi"/>
              </w:rPr>
            </w:pPr>
            <w:r w:rsidRPr="009B6099">
              <w:rPr>
                <w:rFonts w:asciiTheme="minorHAnsi" w:hAnsiTheme="minorHAnsi" w:cstheme="minorHAnsi"/>
              </w:rPr>
              <w:t xml:space="preserve">A calculator is built into the platform and is available to all students. </w:t>
            </w:r>
            <w:r w:rsidR="00B3453C" w:rsidRPr="009B6099">
              <w:rPr>
                <w:rFonts w:asciiTheme="minorHAnsi" w:hAnsiTheme="minorHAnsi" w:cstheme="minorHAnsi"/>
              </w:rPr>
              <w:t>Bluebook</w:t>
            </w:r>
            <w:r w:rsidRPr="009B6099">
              <w:rPr>
                <w:rFonts w:asciiTheme="minorHAnsi" w:hAnsiTheme="minorHAnsi" w:cstheme="minorHAnsi"/>
              </w:rPr>
              <w:t xml:space="preserve"> uses the </w:t>
            </w:r>
            <w:r w:rsidR="009B4252" w:rsidRPr="009B6099">
              <w:rPr>
                <w:rFonts w:asciiTheme="minorHAnsi" w:hAnsiTheme="minorHAnsi" w:cstheme="minorHAnsi"/>
              </w:rPr>
              <w:t>Desmos</w:t>
            </w:r>
            <w:r w:rsidRPr="009B6099">
              <w:rPr>
                <w:rFonts w:asciiTheme="minorHAnsi" w:hAnsiTheme="minorHAnsi" w:cstheme="minorHAnsi"/>
              </w:rPr>
              <w:t xml:space="preserve"> calculator</w:t>
            </w:r>
            <w:r w:rsidR="007B4F24" w:rsidRPr="009B6099">
              <w:rPr>
                <w:rFonts w:asciiTheme="minorHAnsi" w:hAnsiTheme="minorHAnsi" w:cstheme="minorHAnsi"/>
              </w:rPr>
              <w:t xml:space="preserve">. There isn’t a </w:t>
            </w:r>
            <w:r w:rsidR="0098796E" w:rsidRPr="009B6099">
              <w:rPr>
                <w:rFonts w:asciiTheme="minorHAnsi" w:hAnsiTheme="minorHAnsi" w:cstheme="minorHAnsi"/>
              </w:rPr>
              <w:t>“</w:t>
            </w:r>
            <w:r w:rsidR="007B4F24" w:rsidRPr="009B6099">
              <w:rPr>
                <w:rFonts w:asciiTheme="minorHAnsi" w:hAnsiTheme="minorHAnsi" w:cstheme="minorHAnsi"/>
              </w:rPr>
              <w:t>math with no calculator</w:t>
            </w:r>
            <w:r w:rsidR="0098796E" w:rsidRPr="009B6099">
              <w:rPr>
                <w:rFonts w:asciiTheme="minorHAnsi" w:hAnsiTheme="minorHAnsi" w:cstheme="minorHAnsi"/>
              </w:rPr>
              <w:t>”</w:t>
            </w:r>
            <w:r w:rsidR="007B4F24" w:rsidRPr="009B6099">
              <w:rPr>
                <w:rFonts w:asciiTheme="minorHAnsi" w:hAnsiTheme="minorHAnsi" w:cstheme="minorHAnsi"/>
              </w:rPr>
              <w:t xml:space="preserve"> section of the assessment.</w:t>
            </w:r>
          </w:p>
          <w:p w14:paraId="1B022D02" w14:textId="50CE3085" w:rsidR="00052193" w:rsidRPr="009B6099" w:rsidRDefault="0098796E" w:rsidP="00370784">
            <w:pPr>
              <w:ind w:left="60"/>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953664" behindDoc="0" locked="0" layoutInCell="1" allowOverlap="1" wp14:anchorId="1FA7A7CD" wp14:editId="3401B802">
                  <wp:simplePos x="0" y="0"/>
                  <wp:positionH relativeFrom="column">
                    <wp:posOffset>2408830</wp:posOffset>
                  </wp:positionH>
                  <wp:positionV relativeFrom="paragraph">
                    <wp:posOffset>21742</wp:posOffset>
                  </wp:positionV>
                  <wp:extent cx="1017905" cy="158750"/>
                  <wp:effectExtent l="0" t="0" r="0" b="0"/>
                  <wp:wrapNone/>
                  <wp:docPr id="1030195014" name="Picture 1030195014" descr="Arrow pointing to location of Desmos on screen calculato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95014" name="Picture 1030195014" descr="Arrow pointing to location of Desmos on screen calculator butt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17905" cy="158750"/>
                          </a:xfrm>
                          <a:prstGeom prst="rect">
                            <a:avLst/>
                          </a:prstGeom>
                          <a:noFill/>
                        </pic:spPr>
                      </pic:pic>
                    </a:graphicData>
                  </a:graphic>
                </wp:anchor>
              </w:drawing>
            </w:r>
            <w:r w:rsidRPr="009B6099">
              <w:rPr>
                <w:rFonts w:asciiTheme="minorHAnsi" w:hAnsiTheme="minorHAnsi" w:cstheme="minorHAnsi"/>
                <w:noProof/>
              </w:rPr>
              <w:drawing>
                <wp:inline distT="0" distB="0" distL="0" distR="0" wp14:anchorId="4D96D343" wp14:editId="0C9DFF46">
                  <wp:extent cx="2803401" cy="1453487"/>
                  <wp:effectExtent l="19050" t="19050" r="16510" b="13970"/>
                  <wp:docPr id="476675698" name="Picture 1" descr="Screenshot SAT School Day Blue Book test platform showing location of on-screen Desmos calculato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75698" name="Picture 1" descr="Screenshot SAT School Day Blue Book test platform showing location of on-screen Desmos calculator button"/>
                          <pic:cNvPicPr/>
                        </pic:nvPicPr>
                        <pic:blipFill>
                          <a:blip r:embed="rId75"/>
                          <a:stretch>
                            <a:fillRect/>
                          </a:stretch>
                        </pic:blipFill>
                        <pic:spPr>
                          <a:xfrm>
                            <a:off x="0" y="0"/>
                            <a:ext cx="2814029" cy="1458997"/>
                          </a:xfrm>
                          <a:prstGeom prst="rect">
                            <a:avLst/>
                          </a:prstGeom>
                          <a:ln>
                            <a:solidFill>
                              <a:schemeClr val="accent1"/>
                            </a:solidFill>
                          </a:ln>
                        </pic:spPr>
                      </pic:pic>
                    </a:graphicData>
                  </a:graphic>
                </wp:inline>
              </w:drawing>
            </w:r>
          </w:p>
        </w:tc>
      </w:tr>
      <w:tr w:rsidR="009B4252" w:rsidRPr="009B6099" w14:paraId="34B79550" w14:textId="77777777" w:rsidTr="00FC1D95">
        <w:trPr>
          <w:cantSplit/>
        </w:trPr>
        <w:tc>
          <w:tcPr>
            <w:tcW w:w="2263" w:type="dxa"/>
          </w:tcPr>
          <w:p w14:paraId="2E6836FE" w14:textId="03C71B0A"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lastRenderedPageBreak/>
              <w:t>Math reference sheet</w:t>
            </w:r>
          </w:p>
        </w:tc>
        <w:tc>
          <w:tcPr>
            <w:tcW w:w="7291" w:type="dxa"/>
          </w:tcPr>
          <w:p w14:paraId="2A611653" w14:textId="5947F5ED" w:rsidR="008E3B7B" w:rsidRPr="009B6099" w:rsidRDefault="00D66936" w:rsidP="00FC1D95">
            <w:pPr>
              <w:pStyle w:val="TableParagraph"/>
              <w:ind w:left="108" w:right="467"/>
              <w:rPr>
                <w:rFonts w:asciiTheme="minorHAnsi" w:hAnsiTheme="minorHAnsi" w:cstheme="minorHAnsi"/>
              </w:rPr>
            </w:pPr>
            <w:r w:rsidRPr="009B6099">
              <w:rPr>
                <w:rFonts w:asciiTheme="minorHAnsi" w:hAnsiTheme="minorHAnsi" w:cstheme="minorHAnsi"/>
              </w:rPr>
              <w:t xml:space="preserve">A reference sheet </w:t>
            </w:r>
            <w:r w:rsidR="005222EF" w:rsidRPr="009B6099">
              <w:rPr>
                <w:rFonts w:asciiTheme="minorHAnsi" w:hAnsiTheme="minorHAnsi" w:cstheme="minorHAnsi"/>
              </w:rPr>
              <w:t>displaying</w:t>
            </w:r>
            <w:r w:rsidR="00551FAE" w:rsidRPr="009B6099">
              <w:rPr>
                <w:rFonts w:asciiTheme="minorHAnsi" w:hAnsiTheme="minorHAnsi" w:cstheme="minorHAnsi"/>
              </w:rPr>
              <w:t xml:space="preserve"> </w:t>
            </w:r>
            <w:r w:rsidR="00BC48F3" w:rsidRPr="009B6099">
              <w:rPr>
                <w:rFonts w:asciiTheme="minorHAnsi" w:hAnsiTheme="minorHAnsi" w:cstheme="minorHAnsi"/>
              </w:rPr>
              <w:t>common math formulas is displayed for each math question.</w:t>
            </w:r>
          </w:p>
          <w:p w14:paraId="248B8E2C" w14:textId="43068125" w:rsidR="009B4252" w:rsidRPr="009B6099" w:rsidRDefault="00D015CD" w:rsidP="00FC1D95">
            <w:pPr>
              <w:pStyle w:val="TableParagraph"/>
              <w:ind w:left="108" w:right="467"/>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951616" behindDoc="0" locked="0" layoutInCell="1" allowOverlap="1" wp14:anchorId="3D6277FE" wp14:editId="4ADCB5EA">
                  <wp:simplePos x="0" y="0"/>
                  <wp:positionH relativeFrom="column">
                    <wp:posOffset>2954741</wp:posOffset>
                  </wp:positionH>
                  <wp:positionV relativeFrom="paragraph">
                    <wp:posOffset>71414</wp:posOffset>
                  </wp:positionV>
                  <wp:extent cx="1017905" cy="158750"/>
                  <wp:effectExtent l="0" t="0" r="0" b="0"/>
                  <wp:wrapNone/>
                  <wp:docPr id="1017500535" name="Picture 1017500535" descr="Arrow pointing to math reference sheet button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00535" name="Picture 1017500535" descr="Arrow pointing to math reference sheet button locati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17905" cy="158750"/>
                          </a:xfrm>
                          <a:prstGeom prst="rect">
                            <a:avLst/>
                          </a:prstGeom>
                          <a:noFill/>
                        </pic:spPr>
                      </pic:pic>
                    </a:graphicData>
                  </a:graphic>
                </wp:anchor>
              </w:drawing>
            </w:r>
            <w:r w:rsidR="00EC3AFC" w:rsidRPr="009B6099">
              <w:rPr>
                <w:rFonts w:asciiTheme="minorHAnsi" w:hAnsiTheme="minorHAnsi" w:cstheme="minorHAnsi"/>
                <w:noProof/>
              </w:rPr>
              <w:drawing>
                <wp:inline distT="0" distB="0" distL="0" distR="0" wp14:anchorId="105E6F87" wp14:editId="0358B3CD">
                  <wp:extent cx="3269464" cy="2728753"/>
                  <wp:effectExtent l="19050" t="19050" r="26670" b="14605"/>
                  <wp:docPr id="742900115" name="Picture 742900115" descr="Screenshot SAT School Day Blue Book test platform showing location of on-screen math reference sheet">
                    <a:extLst xmlns:a="http://schemas.openxmlformats.org/drawingml/2006/main">
                      <a:ext uri="{FF2B5EF4-FFF2-40B4-BE49-F238E27FC236}">
                        <a16:creationId xmlns:a16="http://schemas.microsoft.com/office/drawing/2014/main" id="{C0F4FA01-871A-C44B-D30D-BDA5AAE82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00115" name="Picture 742900115" descr="Screenshot SAT School Day Blue Book test platform showing location of on-screen math reference sheet">
                            <a:extLst>
                              <a:ext uri="{FF2B5EF4-FFF2-40B4-BE49-F238E27FC236}">
                                <a16:creationId xmlns:a16="http://schemas.microsoft.com/office/drawing/2014/main" id="{C0F4FA01-871A-C44B-D30D-BDA5AAE82E8A}"/>
                              </a:ext>
                            </a:extLst>
                          </pic:cNvPr>
                          <pic:cNvPicPr>
                            <a:picLocks noChangeAspect="1"/>
                          </pic:cNvPicPr>
                        </pic:nvPicPr>
                        <pic:blipFill rotWithShape="1">
                          <a:blip r:embed="rId76"/>
                          <a:srcRect l="37259" t="22399" r="12850" b="4013"/>
                          <a:stretch/>
                        </pic:blipFill>
                        <pic:spPr>
                          <a:xfrm>
                            <a:off x="0" y="0"/>
                            <a:ext cx="3269464" cy="2728753"/>
                          </a:xfrm>
                          <a:prstGeom prst="rect">
                            <a:avLst/>
                          </a:prstGeom>
                          <a:ln>
                            <a:solidFill>
                              <a:schemeClr val="accent1"/>
                            </a:solidFill>
                          </a:ln>
                        </pic:spPr>
                      </pic:pic>
                    </a:graphicData>
                  </a:graphic>
                </wp:inline>
              </w:drawing>
            </w:r>
          </w:p>
          <w:p w14:paraId="6F128650" w14:textId="3AB01690" w:rsidR="00EC3AFC" w:rsidRPr="009B6099" w:rsidRDefault="00EC3AFC" w:rsidP="00FC1D95">
            <w:pPr>
              <w:pStyle w:val="TableParagraph"/>
              <w:ind w:left="108" w:right="467"/>
              <w:rPr>
                <w:rFonts w:asciiTheme="minorHAnsi" w:hAnsiTheme="minorHAnsi" w:cstheme="minorHAnsi"/>
              </w:rPr>
            </w:pPr>
          </w:p>
        </w:tc>
      </w:tr>
      <w:tr w:rsidR="009B4252" w:rsidRPr="009B6099" w14:paraId="41EC9556" w14:textId="77777777" w:rsidTr="00FC1D95">
        <w:trPr>
          <w:cantSplit/>
        </w:trPr>
        <w:tc>
          <w:tcPr>
            <w:tcW w:w="2263" w:type="dxa"/>
          </w:tcPr>
          <w:p w14:paraId="6724E325" w14:textId="2115AE21"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 xml:space="preserve">Annotator </w:t>
            </w:r>
          </w:p>
        </w:tc>
        <w:tc>
          <w:tcPr>
            <w:tcW w:w="7291" w:type="dxa"/>
          </w:tcPr>
          <w:p w14:paraId="0D2AE700" w14:textId="1B42ED59" w:rsidR="00BF490E" w:rsidRPr="009B6099" w:rsidRDefault="00EC57A5" w:rsidP="00EC57A5">
            <w:pPr>
              <w:pStyle w:val="TableParagraph"/>
              <w:ind w:left="108" w:right="467"/>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949568" behindDoc="0" locked="0" layoutInCell="1" allowOverlap="1" wp14:anchorId="4FF2B469" wp14:editId="5B1515FC">
                  <wp:simplePos x="0" y="0"/>
                  <wp:positionH relativeFrom="column">
                    <wp:posOffset>2837341</wp:posOffset>
                  </wp:positionH>
                  <wp:positionV relativeFrom="paragraph">
                    <wp:posOffset>343535</wp:posOffset>
                  </wp:positionV>
                  <wp:extent cx="1017905" cy="158750"/>
                  <wp:effectExtent l="0" t="0" r="0" b="0"/>
                  <wp:wrapNone/>
                  <wp:docPr id="319681893" name="Picture 319681893" descr="Arrow pointing to annotator button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81893" name="Picture 319681893" descr="Arrow pointing to annotator button locati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17905" cy="158750"/>
                          </a:xfrm>
                          <a:prstGeom prst="rect">
                            <a:avLst/>
                          </a:prstGeom>
                          <a:noFill/>
                        </pic:spPr>
                      </pic:pic>
                    </a:graphicData>
                  </a:graphic>
                </wp:anchor>
              </w:drawing>
            </w:r>
            <w:r w:rsidR="00AC4C58" w:rsidRPr="009B6099">
              <w:rPr>
                <w:rFonts w:asciiTheme="minorHAnsi" w:hAnsiTheme="minorHAnsi" w:cstheme="minorHAnsi"/>
              </w:rPr>
              <w:t xml:space="preserve">After clicking and dragging the cursor over a section of text, click the “Annotate” </w:t>
            </w:r>
            <w:r w:rsidRPr="009B6099">
              <w:rPr>
                <w:rFonts w:asciiTheme="minorHAnsi" w:hAnsiTheme="minorHAnsi" w:cstheme="minorHAnsi"/>
              </w:rPr>
              <w:t>icon for a notepad pop up.</w:t>
            </w:r>
            <w:r w:rsidR="00AC4C58" w:rsidRPr="009B6099">
              <w:rPr>
                <w:rFonts w:asciiTheme="minorHAnsi" w:hAnsiTheme="minorHAnsi" w:cstheme="minorHAnsi"/>
                <w:noProof/>
              </w:rPr>
              <w:drawing>
                <wp:inline distT="0" distB="0" distL="0" distR="0" wp14:anchorId="5B485E9C" wp14:editId="77DC7905">
                  <wp:extent cx="3050018" cy="1835624"/>
                  <wp:effectExtent l="19050" t="19050" r="17145" b="12700"/>
                  <wp:docPr id="1529379746" name="Picture 1" descr="Screenshot SAT School Day Blue Book test platform showing location of on-screen annotation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79746" name="Picture 1" descr="Screenshot SAT School Day Blue Book test platform showing location of on-screen annotation tool"/>
                          <pic:cNvPicPr/>
                        </pic:nvPicPr>
                        <pic:blipFill>
                          <a:blip r:embed="rId77"/>
                          <a:stretch>
                            <a:fillRect/>
                          </a:stretch>
                        </pic:blipFill>
                        <pic:spPr>
                          <a:xfrm>
                            <a:off x="0" y="0"/>
                            <a:ext cx="3052882" cy="1837347"/>
                          </a:xfrm>
                          <a:prstGeom prst="rect">
                            <a:avLst/>
                          </a:prstGeom>
                          <a:ln>
                            <a:solidFill>
                              <a:schemeClr val="accent1"/>
                            </a:solidFill>
                          </a:ln>
                        </pic:spPr>
                      </pic:pic>
                    </a:graphicData>
                  </a:graphic>
                </wp:inline>
              </w:drawing>
            </w:r>
          </w:p>
        </w:tc>
      </w:tr>
      <w:tr w:rsidR="009B4252" w:rsidRPr="009B6099" w14:paraId="60B5FF3B" w14:textId="77777777" w:rsidTr="00FC1D95">
        <w:trPr>
          <w:cantSplit/>
        </w:trPr>
        <w:tc>
          <w:tcPr>
            <w:tcW w:w="2263" w:type="dxa"/>
          </w:tcPr>
          <w:p w14:paraId="7A8D9D8A" w14:textId="0E176166"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Mark for review</w:t>
            </w:r>
          </w:p>
        </w:tc>
        <w:tc>
          <w:tcPr>
            <w:tcW w:w="7291" w:type="dxa"/>
          </w:tcPr>
          <w:p w14:paraId="30930C84" w14:textId="27F2E765" w:rsidR="007B4F24" w:rsidRPr="009B6099" w:rsidRDefault="004A2FF2" w:rsidP="00FC1D95">
            <w:pPr>
              <w:pStyle w:val="TableParagraph"/>
              <w:ind w:left="108" w:right="467"/>
              <w:rPr>
                <w:rFonts w:asciiTheme="minorHAnsi" w:hAnsiTheme="minorHAnsi" w:cstheme="minorHAnsi"/>
              </w:rPr>
            </w:pPr>
            <w:r w:rsidRPr="009B6099">
              <w:rPr>
                <w:rFonts w:asciiTheme="minorHAnsi" w:hAnsiTheme="minorHAnsi" w:cstheme="minorHAnsi"/>
              </w:rPr>
              <w:t xml:space="preserve">Questions can be flagged by clicking the icon in the upper right corner </w:t>
            </w:r>
            <w:r w:rsidR="00932ADE" w:rsidRPr="009B6099">
              <w:rPr>
                <w:rFonts w:asciiTheme="minorHAnsi" w:hAnsiTheme="minorHAnsi" w:cstheme="minorHAnsi"/>
              </w:rPr>
              <w:t>for later review.</w:t>
            </w:r>
          </w:p>
          <w:p w14:paraId="25E1C101" w14:textId="15ED94F9" w:rsidR="00B01225" w:rsidRPr="009B6099" w:rsidRDefault="005B7BB3" w:rsidP="00FC1D95">
            <w:pPr>
              <w:pStyle w:val="TableParagraph"/>
              <w:ind w:left="108" w:right="467"/>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945472" behindDoc="0" locked="0" layoutInCell="1" allowOverlap="1" wp14:anchorId="6D587146" wp14:editId="2C02784D">
                  <wp:simplePos x="0" y="0"/>
                  <wp:positionH relativeFrom="column">
                    <wp:posOffset>2461307</wp:posOffset>
                  </wp:positionH>
                  <wp:positionV relativeFrom="paragraph">
                    <wp:posOffset>64324</wp:posOffset>
                  </wp:positionV>
                  <wp:extent cx="1017905" cy="158750"/>
                  <wp:effectExtent l="0" t="0" r="0" b="0"/>
                  <wp:wrapNone/>
                  <wp:docPr id="1781437088" name="Picture 3" descr="Arrow pointing to item review flag button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37088" name="Picture 3" descr="Arrow pointing to item review flag button locati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17905" cy="158750"/>
                          </a:xfrm>
                          <a:prstGeom prst="rect">
                            <a:avLst/>
                          </a:prstGeom>
                          <a:noFill/>
                        </pic:spPr>
                      </pic:pic>
                    </a:graphicData>
                  </a:graphic>
                </wp:anchor>
              </w:drawing>
            </w:r>
            <w:r w:rsidR="00B01225" w:rsidRPr="009B6099">
              <w:rPr>
                <w:rFonts w:asciiTheme="minorHAnsi" w:hAnsiTheme="minorHAnsi" w:cstheme="minorHAnsi"/>
                <w:noProof/>
              </w:rPr>
              <w:drawing>
                <wp:inline distT="0" distB="0" distL="0" distR="0" wp14:anchorId="29FEBB80" wp14:editId="082348CB">
                  <wp:extent cx="3002062" cy="2164051"/>
                  <wp:effectExtent l="19050" t="19050" r="27305" b="27305"/>
                  <wp:docPr id="1369203161" name="Picture 1369203161" descr="Screenshot SAT School Day Blue Book test platform showing location of on-screen how to flat item for review">
                    <a:extLst xmlns:a="http://schemas.openxmlformats.org/drawingml/2006/main">
                      <a:ext uri="{FF2B5EF4-FFF2-40B4-BE49-F238E27FC236}">
                        <a16:creationId xmlns:a16="http://schemas.microsoft.com/office/drawing/2014/main" id="{19E96DB7-8619-5746-A118-DE5259B82D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03161" name="Picture 1369203161" descr="Screenshot SAT School Day Blue Book test platform showing location of on-screen how to flat item for review">
                            <a:extLst>
                              <a:ext uri="{FF2B5EF4-FFF2-40B4-BE49-F238E27FC236}">
                                <a16:creationId xmlns:a16="http://schemas.microsoft.com/office/drawing/2014/main" id="{19E96DB7-8619-5746-A118-DE5259B82D27}"/>
                              </a:ext>
                            </a:extLst>
                          </pic:cNvPr>
                          <pic:cNvPicPr>
                            <a:picLocks noChangeAspect="1"/>
                          </pic:cNvPicPr>
                        </pic:nvPicPr>
                        <pic:blipFill rotWithShape="1">
                          <a:blip r:embed="rId78"/>
                          <a:srcRect l="25350" t="31886" r="27392" b="7466"/>
                          <a:stretch/>
                        </pic:blipFill>
                        <pic:spPr>
                          <a:xfrm>
                            <a:off x="0" y="0"/>
                            <a:ext cx="3002062" cy="2164051"/>
                          </a:xfrm>
                          <a:prstGeom prst="rect">
                            <a:avLst/>
                          </a:prstGeom>
                          <a:ln>
                            <a:solidFill>
                              <a:schemeClr val="accent1"/>
                            </a:solidFill>
                          </a:ln>
                        </pic:spPr>
                      </pic:pic>
                    </a:graphicData>
                  </a:graphic>
                </wp:inline>
              </w:drawing>
            </w:r>
          </w:p>
        </w:tc>
      </w:tr>
      <w:tr w:rsidR="009B4252" w:rsidRPr="009B6099" w14:paraId="37BB50FB" w14:textId="77777777" w:rsidTr="00FC1D95">
        <w:trPr>
          <w:cantSplit/>
        </w:trPr>
        <w:tc>
          <w:tcPr>
            <w:tcW w:w="2263" w:type="dxa"/>
          </w:tcPr>
          <w:p w14:paraId="07B68953" w14:textId="58116DB0"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lastRenderedPageBreak/>
              <w:t>Answer eliminator</w:t>
            </w:r>
          </w:p>
        </w:tc>
        <w:tc>
          <w:tcPr>
            <w:tcW w:w="7291" w:type="dxa"/>
          </w:tcPr>
          <w:p w14:paraId="2095D30B" w14:textId="076A96CA" w:rsidR="007B4F24" w:rsidRPr="009B6099" w:rsidRDefault="00196D46" w:rsidP="00FC1D95">
            <w:pPr>
              <w:pStyle w:val="TableParagraph"/>
              <w:ind w:left="108" w:right="467"/>
              <w:rPr>
                <w:rFonts w:asciiTheme="minorHAnsi" w:hAnsiTheme="minorHAnsi" w:cstheme="minorHAnsi"/>
              </w:rPr>
            </w:pPr>
            <w:r w:rsidRPr="009B6099">
              <w:rPr>
                <w:rFonts w:asciiTheme="minorHAnsi" w:hAnsiTheme="minorHAnsi" w:cstheme="minorHAnsi"/>
              </w:rPr>
              <w:t xml:space="preserve">Answer options can be eliminated as a test taking strategy. Eliminated responses can be toggled </w:t>
            </w:r>
            <w:r w:rsidR="00D26AB5" w:rsidRPr="009B6099">
              <w:rPr>
                <w:rFonts w:asciiTheme="minorHAnsi" w:hAnsiTheme="minorHAnsi" w:cstheme="minorHAnsi"/>
              </w:rPr>
              <w:t>to being available for selection again.</w:t>
            </w:r>
          </w:p>
          <w:p w14:paraId="00BEEDF4" w14:textId="214DC642" w:rsidR="00BF490E" w:rsidRPr="009B6099" w:rsidRDefault="00D26AB5" w:rsidP="00B32338">
            <w:pPr>
              <w:pStyle w:val="TableParagraph"/>
              <w:ind w:left="108" w:right="467"/>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944448" behindDoc="0" locked="0" layoutInCell="1" allowOverlap="1" wp14:anchorId="3FBBA2AD" wp14:editId="60034823">
                      <wp:simplePos x="0" y="0"/>
                      <wp:positionH relativeFrom="column">
                        <wp:posOffset>3193576</wp:posOffset>
                      </wp:positionH>
                      <wp:positionV relativeFrom="paragraph">
                        <wp:posOffset>522274</wp:posOffset>
                      </wp:positionV>
                      <wp:extent cx="933061" cy="55946"/>
                      <wp:effectExtent l="38100" t="19050" r="19685" b="96520"/>
                      <wp:wrapNone/>
                      <wp:docPr id="1451992178" name="Straight Arrow Connector 2" descr="Arrow pointing to answer eliminator button location"/>
                      <wp:cNvGraphicFramePr/>
                      <a:graphic xmlns:a="http://schemas.openxmlformats.org/drawingml/2006/main">
                        <a:graphicData uri="http://schemas.microsoft.com/office/word/2010/wordprocessingShape">
                          <wps:wsp>
                            <wps:cNvCnPr/>
                            <wps:spPr>
                              <a:xfrm flipH="1">
                                <a:off x="0" y="0"/>
                                <a:ext cx="933061" cy="559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8E0042" id="_x0000_t32" coordsize="21600,21600" o:spt="32" o:oned="t" path="m,l21600,21600e" filled="f">
                      <v:path arrowok="t" fillok="f" o:connecttype="none"/>
                      <o:lock v:ext="edit" shapetype="t"/>
                    </v:shapetype>
                    <v:shape id="Straight Arrow Connector 2" o:spid="_x0000_s1026" type="#_x0000_t32" alt="Arrow pointing to answer eliminator button location" style="position:absolute;margin-left:251.45pt;margin-top:41.1pt;width:73.45pt;height:4.4pt;flip:x;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" strokecolor="#bc4542 [3045]">
                      <v:stroke endarrow="block"/>
                    </v:shape>
                  </w:pict>
                </mc:Fallback>
              </mc:AlternateContent>
            </w:r>
            <w:r w:rsidR="00BF490E" w:rsidRPr="009B6099">
              <w:rPr>
                <w:rFonts w:asciiTheme="minorHAnsi" w:hAnsiTheme="minorHAnsi" w:cstheme="minorHAnsi"/>
                <w:noProof/>
              </w:rPr>
              <w:drawing>
                <wp:inline distT="0" distB="0" distL="0" distR="0" wp14:anchorId="37F484B5" wp14:editId="69015176">
                  <wp:extent cx="3301129" cy="2505997"/>
                  <wp:effectExtent l="19050" t="19050" r="13970" b="27940"/>
                  <wp:docPr id="14" name="Picture 1" descr="Screenshot SAT School Day Blue Book test platform showing location of on-screen answer eliminator options">
                    <a:extLst xmlns:a="http://schemas.openxmlformats.org/drawingml/2006/main">
                      <a:ext uri="{FF2B5EF4-FFF2-40B4-BE49-F238E27FC236}">
                        <a16:creationId xmlns:a16="http://schemas.microsoft.com/office/drawing/2014/main" id="{4531408F-DDF2-7789-F5B4-1E43E13B1A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Screenshot SAT School Day Blue Book test platform showing location of on-screen answer eliminator options">
                            <a:extLst>
                              <a:ext uri="{FF2B5EF4-FFF2-40B4-BE49-F238E27FC236}">
                                <a16:creationId xmlns:a16="http://schemas.microsoft.com/office/drawing/2014/main" id="{4531408F-DDF2-7789-F5B4-1E43E13B1AE2}"/>
                              </a:ext>
                            </a:extLst>
                          </pic:cNvPr>
                          <pic:cNvPicPr>
                            <a:picLocks noChangeAspect="1"/>
                          </pic:cNvPicPr>
                        </pic:nvPicPr>
                        <pic:blipFill>
                          <a:blip r:embed="rId79"/>
                          <a:stretch>
                            <a:fillRect/>
                          </a:stretch>
                        </pic:blipFill>
                        <pic:spPr>
                          <a:xfrm>
                            <a:off x="0" y="0"/>
                            <a:ext cx="3301129" cy="2505997"/>
                          </a:xfrm>
                          <a:prstGeom prst="rect">
                            <a:avLst/>
                          </a:prstGeom>
                          <a:ln>
                            <a:solidFill>
                              <a:schemeClr val="accent1"/>
                            </a:solidFill>
                          </a:ln>
                        </pic:spPr>
                      </pic:pic>
                    </a:graphicData>
                  </a:graphic>
                </wp:inline>
              </w:drawing>
            </w:r>
          </w:p>
        </w:tc>
      </w:tr>
      <w:tr w:rsidR="009B4252" w:rsidRPr="009B6099" w14:paraId="27C80BB5" w14:textId="77777777" w:rsidTr="00FC1D95">
        <w:trPr>
          <w:cantSplit/>
        </w:trPr>
        <w:tc>
          <w:tcPr>
            <w:tcW w:w="2263" w:type="dxa"/>
          </w:tcPr>
          <w:p w14:paraId="2A251EC6" w14:textId="26679089"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Question navigator</w:t>
            </w:r>
          </w:p>
        </w:tc>
        <w:tc>
          <w:tcPr>
            <w:tcW w:w="7291" w:type="dxa"/>
          </w:tcPr>
          <w:p w14:paraId="52C6DEFE" w14:textId="2372FD9C" w:rsidR="009B4252" w:rsidRPr="009B6099" w:rsidRDefault="00B32338" w:rsidP="00FC1D95">
            <w:pPr>
              <w:pStyle w:val="TableParagraph"/>
              <w:ind w:left="108" w:right="467"/>
              <w:rPr>
                <w:rFonts w:asciiTheme="minorHAnsi" w:hAnsiTheme="minorHAnsi" w:cstheme="minorHAnsi"/>
              </w:rPr>
            </w:pPr>
            <w:r w:rsidRPr="009B6099">
              <w:rPr>
                <w:rFonts w:asciiTheme="minorHAnsi" w:hAnsiTheme="minorHAnsi" w:cstheme="minorHAnsi"/>
              </w:rPr>
              <w:t>Specific questions can be quickly</w:t>
            </w:r>
            <w:r w:rsidR="009B4252" w:rsidRPr="009B6099">
              <w:rPr>
                <w:rFonts w:asciiTheme="minorHAnsi" w:hAnsiTheme="minorHAnsi" w:cstheme="minorHAnsi"/>
              </w:rPr>
              <w:t xml:space="preserve"> review</w:t>
            </w:r>
            <w:r w:rsidRPr="009B6099">
              <w:rPr>
                <w:rFonts w:asciiTheme="minorHAnsi" w:hAnsiTheme="minorHAnsi" w:cstheme="minorHAnsi"/>
              </w:rPr>
              <w:t>ed</w:t>
            </w:r>
            <w:r w:rsidR="009B4252" w:rsidRPr="009B6099">
              <w:rPr>
                <w:rFonts w:asciiTheme="minorHAnsi" w:hAnsiTheme="minorHAnsi" w:cstheme="minorHAnsi"/>
              </w:rPr>
              <w:t xml:space="preserve"> and navigate</w:t>
            </w:r>
            <w:r w:rsidRPr="009B6099">
              <w:rPr>
                <w:rFonts w:asciiTheme="minorHAnsi" w:hAnsiTheme="minorHAnsi" w:cstheme="minorHAnsi"/>
              </w:rPr>
              <w:t>d</w:t>
            </w:r>
            <w:r w:rsidR="009B4252" w:rsidRPr="009B6099">
              <w:rPr>
                <w:rFonts w:asciiTheme="minorHAnsi" w:hAnsiTheme="minorHAnsi" w:cstheme="minorHAnsi"/>
              </w:rPr>
              <w:t xml:space="preserve"> to</w:t>
            </w:r>
            <w:r w:rsidR="007B4F24" w:rsidRPr="009B6099">
              <w:rPr>
                <w:rFonts w:asciiTheme="minorHAnsi" w:hAnsiTheme="minorHAnsi" w:cstheme="minorHAnsi"/>
              </w:rPr>
              <w:t>.</w:t>
            </w:r>
            <w:r w:rsidR="00AB683C" w:rsidRPr="009B6099">
              <w:rPr>
                <w:rFonts w:asciiTheme="minorHAnsi" w:hAnsiTheme="minorHAnsi" w:cstheme="minorHAnsi"/>
                <w:noProof/>
              </w:rPr>
              <w:t xml:space="preserve"> </w:t>
            </w:r>
          </w:p>
          <w:p w14:paraId="6D1A5F54" w14:textId="0D78070B" w:rsidR="00BF490E" w:rsidRPr="009B6099" w:rsidRDefault="00AB683C" w:rsidP="00FC1D95">
            <w:pPr>
              <w:pStyle w:val="TableParagraph"/>
              <w:ind w:left="108" w:right="467"/>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947520" behindDoc="0" locked="0" layoutInCell="1" allowOverlap="1" wp14:anchorId="3E82BBEE" wp14:editId="22E29660">
                      <wp:simplePos x="0" y="0"/>
                      <wp:positionH relativeFrom="column">
                        <wp:posOffset>1815152</wp:posOffset>
                      </wp:positionH>
                      <wp:positionV relativeFrom="paragraph">
                        <wp:posOffset>1993473</wp:posOffset>
                      </wp:positionV>
                      <wp:extent cx="933061" cy="55946"/>
                      <wp:effectExtent l="38100" t="19050" r="19685" b="96520"/>
                      <wp:wrapNone/>
                      <wp:docPr id="1664360722" name="Straight Arrow Connector 2" descr="Arrow pointing to question navigator button location"/>
                      <wp:cNvGraphicFramePr/>
                      <a:graphic xmlns:a="http://schemas.openxmlformats.org/drawingml/2006/main">
                        <a:graphicData uri="http://schemas.microsoft.com/office/word/2010/wordprocessingShape">
                          <wps:wsp>
                            <wps:cNvCnPr/>
                            <wps:spPr>
                              <a:xfrm flipH="1">
                                <a:off x="0" y="0"/>
                                <a:ext cx="933061" cy="559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2F1488" id="Straight Arrow Connector 2" o:spid="_x0000_s1026" type="#_x0000_t32" alt="Arrow pointing to question navigator button location" style="position:absolute;margin-left:142.95pt;margin-top:156.95pt;width:73.45pt;height:4.4pt;flip:x;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" strokecolor="#bc4542 [3045]">
                      <v:stroke endarrow="block"/>
                    </v:shape>
                  </w:pict>
                </mc:Fallback>
              </mc:AlternateContent>
            </w:r>
            <w:r w:rsidR="00BF490E" w:rsidRPr="009B6099">
              <w:rPr>
                <w:rFonts w:asciiTheme="minorHAnsi" w:hAnsiTheme="minorHAnsi" w:cstheme="minorHAnsi"/>
                <w:noProof/>
              </w:rPr>
              <w:drawing>
                <wp:inline distT="0" distB="0" distL="0" distR="0" wp14:anchorId="1AB0553D" wp14:editId="066F6C92">
                  <wp:extent cx="3002062" cy="2164051"/>
                  <wp:effectExtent l="19050" t="19050" r="27305" b="27305"/>
                  <wp:docPr id="12" name="Picture 11" descr="Screenshot SAT School Day Blue Book test platform showing location of on-screen question navigator button">
                    <a:extLst xmlns:a="http://schemas.openxmlformats.org/drawingml/2006/main">
                      <a:ext uri="{FF2B5EF4-FFF2-40B4-BE49-F238E27FC236}">
                        <a16:creationId xmlns:a16="http://schemas.microsoft.com/office/drawing/2014/main" id="{19E96DB7-8619-5746-A118-DE5259B82D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Screenshot SAT School Day Blue Book test platform showing location of on-screen question navigator button">
                            <a:extLst>
                              <a:ext uri="{FF2B5EF4-FFF2-40B4-BE49-F238E27FC236}">
                                <a16:creationId xmlns:a16="http://schemas.microsoft.com/office/drawing/2014/main" id="{19E96DB7-8619-5746-A118-DE5259B82D27}"/>
                              </a:ext>
                            </a:extLst>
                          </pic:cNvPr>
                          <pic:cNvPicPr>
                            <a:picLocks noChangeAspect="1"/>
                          </pic:cNvPicPr>
                        </pic:nvPicPr>
                        <pic:blipFill rotWithShape="1">
                          <a:blip r:embed="rId78"/>
                          <a:srcRect l="25350" t="31886" r="27392" b="7466"/>
                          <a:stretch/>
                        </pic:blipFill>
                        <pic:spPr>
                          <a:xfrm>
                            <a:off x="0" y="0"/>
                            <a:ext cx="3002062" cy="2164051"/>
                          </a:xfrm>
                          <a:prstGeom prst="rect">
                            <a:avLst/>
                          </a:prstGeom>
                          <a:ln>
                            <a:solidFill>
                              <a:schemeClr val="accent1"/>
                            </a:solidFill>
                          </a:ln>
                        </pic:spPr>
                      </pic:pic>
                    </a:graphicData>
                  </a:graphic>
                </wp:inline>
              </w:drawing>
            </w:r>
          </w:p>
        </w:tc>
      </w:tr>
      <w:tr w:rsidR="009B4252" w:rsidRPr="009B6099" w14:paraId="40C5A4BF" w14:textId="77777777" w:rsidTr="00FC1D95">
        <w:trPr>
          <w:cantSplit/>
        </w:trPr>
        <w:tc>
          <w:tcPr>
            <w:tcW w:w="2263" w:type="dxa"/>
          </w:tcPr>
          <w:p w14:paraId="5F459546" w14:textId="6D762C06" w:rsidR="009B4252" w:rsidRPr="009B6099" w:rsidRDefault="00EC3AFC" w:rsidP="00FC1D95">
            <w:pPr>
              <w:pStyle w:val="TableParagraph"/>
              <w:ind w:left="107" w:right="104"/>
              <w:rPr>
                <w:rFonts w:asciiTheme="minorHAnsi" w:hAnsiTheme="minorHAnsi" w:cstheme="minorHAnsi"/>
              </w:rPr>
            </w:pPr>
            <w:r w:rsidRPr="009B6099">
              <w:rPr>
                <w:rFonts w:asciiTheme="minorHAnsi" w:hAnsiTheme="minorHAnsi" w:cstheme="minorHAnsi"/>
              </w:rPr>
              <w:t>Expand passage or item</w:t>
            </w:r>
          </w:p>
        </w:tc>
        <w:tc>
          <w:tcPr>
            <w:tcW w:w="7291" w:type="dxa"/>
          </w:tcPr>
          <w:p w14:paraId="008FEE8C" w14:textId="43B97C31" w:rsidR="009B4252" w:rsidRPr="009B6099" w:rsidRDefault="00FC08E0" w:rsidP="00FC1D95">
            <w:pPr>
              <w:pStyle w:val="TableParagraph"/>
              <w:ind w:left="108" w:right="467"/>
              <w:rPr>
                <w:rFonts w:asciiTheme="minorHAnsi" w:hAnsiTheme="minorHAnsi" w:cstheme="minorHAnsi"/>
              </w:rPr>
            </w:pPr>
            <w:r w:rsidRPr="009B6099">
              <w:rPr>
                <w:rFonts w:asciiTheme="minorHAnsi" w:hAnsiTheme="minorHAnsi" w:cstheme="minorHAnsi"/>
              </w:rPr>
              <w:t xml:space="preserve">Depending on the screen size and resolution settings, the test taker may have the option to expand the right and left sides of a passage or item for improved readability. </w:t>
            </w:r>
          </w:p>
          <w:p w14:paraId="0B7C75F3" w14:textId="75D2BA43" w:rsidR="00177A95" w:rsidRPr="009B6099" w:rsidRDefault="00D7528C" w:rsidP="00FC1D95">
            <w:pPr>
              <w:pStyle w:val="TableParagraph"/>
              <w:ind w:left="108" w:right="467"/>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957760" behindDoc="0" locked="0" layoutInCell="1" allowOverlap="1" wp14:anchorId="3D565C55" wp14:editId="087FEFD0">
                      <wp:simplePos x="0" y="0"/>
                      <wp:positionH relativeFrom="column">
                        <wp:posOffset>1344294</wp:posOffset>
                      </wp:positionH>
                      <wp:positionV relativeFrom="paragraph">
                        <wp:posOffset>455001</wp:posOffset>
                      </wp:positionV>
                      <wp:extent cx="844057" cy="184444"/>
                      <wp:effectExtent l="38100" t="0" r="13335" b="82550"/>
                      <wp:wrapNone/>
                      <wp:docPr id="1352873451" name="Straight Arrow Connector 2" descr="Arrow pointing to expand item or passage toggle button location"/>
                      <wp:cNvGraphicFramePr/>
                      <a:graphic xmlns:a="http://schemas.openxmlformats.org/drawingml/2006/main">
                        <a:graphicData uri="http://schemas.microsoft.com/office/word/2010/wordprocessingShape">
                          <wps:wsp>
                            <wps:cNvCnPr/>
                            <wps:spPr>
                              <a:xfrm flipH="1">
                                <a:off x="0" y="0"/>
                                <a:ext cx="844057" cy="18444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9EA9B7" id="Straight Arrow Connector 2" o:spid="_x0000_s1026" type="#_x0000_t32" alt="Arrow pointing to expand item or passage toggle button location" style="position:absolute;margin-left:105.85pt;margin-top:35.85pt;width:66.45pt;height:14.5pt;flip:x;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" strokecolor="#bc4542 [3045]">
                      <v:stroke endarrow="block"/>
                    </v:shape>
                  </w:pict>
                </mc:Fallback>
              </mc:AlternateContent>
            </w:r>
            <w:r w:rsidRPr="009B6099">
              <w:rPr>
                <w:rFonts w:asciiTheme="minorHAnsi" w:hAnsiTheme="minorHAnsi" w:cstheme="minorHAnsi"/>
                <w:noProof/>
              </w:rPr>
              <mc:AlternateContent>
                <mc:Choice Requires="wps">
                  <w:drawing>
                    <wp:anchor distT="0" distB="0" distL="114300" distR="114300" simplePos="0" relativeHeight="251955712" behindDoc="0" locked="0" layoutInCell="1" allowOverlap="1" wp14:anchorId="0BFB8662" wp14:editId="114972A9">
                      <wp:simplePos x="0" y="0"/>
                      <wp:positionH relativeFrom="column">
                        <wp:posOffset>942899</wp:posOffset>
                      </wp:positionH>
                      <wp:positionV relativeFrom="paragraph">
                        <wp:posOffset>393207</wp:posOffset>
                      </wp:positionV>
                      <wp:extent cx="1046925" cy="190756"/>
                      <wp:effectExtent l="38100" t="0" r="20320" b="76200"/>
                      <wp:wrapNone/>
                      <wp:docPr id="1947409052" name="Straight Arrow Connector 2" descr="Screenshot SAT School Day Blue Book test platform showing location of on-screen toggle button to expand passage or item"/>
                      <wp:cNvGraphicFramePr/>
                      <a:graphic xmlns:a="http://schemas.openxmlformats.org/drawingml/2006/main">
                        <a:graphicData uri="http://schemas.microsoft.com/office/word/2010/wordprocessingShape">
                          <wps:wsp>
                            <wps:cNvCnPr/>
                            <wps:spPr>
                              <a:xfrm flipH="1">
                                <a:off x="0" y="0"/>
                                <a:ext cx="1046925" cy="19075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8584F0" id="Straight Arrow Connector 2" o:spid="_x0000_s1026" type="#_x0000_t32" alt="Screenshot SAT School Day Blue Book test platform showing location of on-screen toggle button to expand passage or item" style="position:absolute;margin-left:74.25pt;margin-top:30.95pt;width:82.45pt;height:15pt;flip:x;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" strokecolor="#bc4542 [3045]">
                      <v:stroke endarrow="block"/>
                    </v:shape>
                  </w:pict>
                </mc:Fallback>
              </mc:AlternateContent>
            </w:r>
            <w:r w:rsidRPr="009B6099">
              <w:rPr>
                <w:rFonts w:asciiTheme="minorHAnsi" w:hAnsiTheme="minorHAnsi" w:cstheme="minorHAnsi"/>
                <w:noProof/>
              </w:rPr>
              <w:drawing>
                <wp:inline distT="0" distB="0" distL="0" distR="0" wp14:anchorId="7043C1DC" wp14:editId="53B45AA0">
                  <wp:extent cx="1760561" cy="1123549"/>
                  <wp:effectExtent l="19050" t="19050" r="11430" b="19685"/>
                  <wp:docPr id="104818403" name="Picture 1" descr="Screenshot of expanded passage or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8403" name="Picture 1" descr="Screenshot of expanded passage or item"/>
                          <pic:cNvPicPr/>
                        </pic:nvPicPr>
                        <pic:blipFill>
                          <a:blip r:embed="rId80"/>
                          <a:stretch>
                            <a:fillRect/>
                          </a:stretch>
                        </pic:blipFill>
                        <pic:spPr>
                          <a:xfrm>
                            <a:off x="0" y="0"/>
                            <a:ext cx="1764620" cy="1126140"/>
                          </a:xfrm>
                          <a:prstGeom prst="rect">
                            <a:avLst/>
                          </a:prstGeom>
                          <a:ln>
                            <a:solidFill>
                              <a:schemeClr val="accent1"/>
                            </a:solidFill>
                          </a:ln>
                        </pic:spPr>
                      </pic:pic>
                    </a:graphicData>
                  </a:graphic>
                </wp:inline>
              </w:drawing>
            </w:r>
          </w:p>
        </w:tc>
      </w:tr>
      <w:tr w:rsidR="00B72DB8" w:rsidRPr="009B6099" w14:paraId="3E93285C" w14:textId="77777777" w:rsidTr="00FC1D95">
        <w:trPr>
          <w:cantSplit/>
        </w:trPr>
        <w:tc>
          <w:tcPr>
            <w:tcW w:w="2263" w:type="dxa"/>
          </w:tcPr>
          <w:p w14:paraId="7C07AA00" w14:textId="308FF544" w:rsidR="00B72DB8" w:rsidRPr="009B6099" w:rsidRDefault="00896FAD" w:rsidP="00FC1D95">
            <w:pPr>
              <w:pStyle w:val="TableParagraph"/>
              <w:ind w:left="107" w:right="104"/>
              <w:rPr>
                <w:rFonts w:asciiTheme="minorHAnsi" w:hAnsiTheme="minorHAnsi" w:cstheme="minorHAnsi"/>
              </w:rPr>
            </w:pPr>
            <w:r w:rsidRPr="009B6099">
              <w:rPr>
                <w:rFonts w:asciiTheme="minorHAnsi" w:hAnsiTheme="minorHAnsi" w:cstheme="minorHAnsi"/>
              </w:rPr>
              <w:lastRenderedPageBreak/>
              <w:t xml:space="preserve">Clock display </w:t>
            </w:r>
          </w:p>
        </w:tc>
        <w:tc>
          <w:tcPr>
            <w:tcW w:w="7291" w:type="dxa"/>
          </w:tcPr>
          <w:p w14:paraId="68D7C929" w14:textId="394D10B2" w:rsidR="00FC08E0" w:rsidRPr="009B6099" w:rsidRDefault="00FC08E0" w:rsidP="00FC1D95">
            <w:pPr>
              <w:pStyle w:val="TableParagraph"/>
              <w:ind w:left="108" w:right="467"/>
              <w:rPr>
                <w:rFonts w:asciiTheme="minorHAnsi" w:hAnsiTheme="minorHAnsi" w:cstheme="minorHAnsi"/>
              </w:rPr>
            </w:pPr>
            <w:r w:rsidRPr="009B6099">
              <w:rPr>
                <w:rFonts w:asciiTheme="minorHAnsi" w:hAnsiTheme="minorHAnsi" w:cstheme="minorHAnsi"/>
              </w:rPr>
              <w:t>A countdown of remaining time left for each section and gives a 5-minute warning is provided at the top of the screen. This clock display can be toggled on/off. If toggled off, when the timer reaches 5 minutes left in the test sessions – it will reappear and not be able to be hidden.</w:t>
            </w:r>
          </w:p>
          <w:p w14:paraId="4D11CA85" w14:textId="724BF9FF" w:rsidR="0028322A" w:rsidRPr="009B6099" w:rsidRDefault="003E422F" w:rsidP="00FC08E0">
            <w:pPr>
              <w:pStyle w:val="TableParagraph"/>
              <w:ind w:left="108" w:right="467"/>
              <w:rPr>
                <w:rFonts w:asciiTheme="minorHAnsi" w:hAnsiTheme="minorHAnsi" w:cstheme="minorHAnsi"/>
              </w:rPr>
            </w:pPr>
            <w:r w:rsidRPr="009B6099">
              <w:rPr>
                <w:rFonts w:asciiTheme="minorHAnsi" w:hAnsiTheme="minorHAnsi" w:cstheme="minorHAnsi"/>
                <w:noProof/>
              </w:rPr>
              <w:drawing>
                <wp:inline distT="0" distB="0" distL="0" distR="0" wp14:anchorId="300B2C73" wp14:editId="550CF7E4">
                  <wp:extent cx="1439545" cy="750570"/>
                  <wp:effectExtent l="19050" t="19050" r="27305" b="11430"/>
                  <wp:docPr id="220301309" name="Picture 1" descr="Screenshot SAT School Day Blue Book test platform showing location of on-screen time togg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01309" name="Picture 1" descr="Screenshot SAT School Day Blue Book test platform showing location of on-screen time toggle button"/>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39545" cy="750570"/>
                          </a:xfrm>
                          <a:prstGeom prst="rect">
                            <a:avLst/>
                          </a:prstGeom>
                          <a:noFill/>
                          <a:ln>
                            <a:solidFill>
                              <a:schemeClr val="accent1"/>
                            </a:solidFill>
                          </a:ln>
                        </pic:spPr>
                      </pic:pic>
                    </a:graphicData>
                  </a:graphic>
                </wp:inline>
              </w:drawing>
            </w:r>
          </w:p>
        </w:tc>
      </w:tr>
    </w:tbl>
    <w:p w14:paraId="572151EB" w14:textId="77777777" w:rsidR="002B6859" w:rsidRPr="009B6099" w:rsidRDefault="002B6859">
      <w:pPr>
        <w:pStyle w:val="BodyText"/>
        <w:spacing w:before="1"/>
        <w:rPr>
          <w:rFonts w:asciiTheme="minorHAnsi" w:hAnsiTheme="minorHAnsi" w:cstheme="minorHAnsi"/>
        </w:rPr>
      </w:pPr>
    </w:p>
    <w:p w14:paraId="60C313E3" w14:textId="77777777" w:rsidR="002B6859" w:rsidRPr="009B6099" w:rsidRDefault="002B6859" w:rsidP="00CA7000">
      <w:pPr>
        <w:ind w:left="0"/>
        <w:rPr>
          <w:rFonts w:asciiTheme="minorHAnsi" w:hAnsiTheme="minorHAnsi" w:cstheme="minorHAnsi"/>
          <w:sz w:val="2"/>
          <w:szCs w:val="2"/>
        </w:rPr>
      </w:pPr>
    </w:p>
    <w:p w14:paraId="6CC8D63F" w14:textId="45E260AB" w:rsidR="00CA0096" w:rsidRPr="009B6099" w:rsidRDefault="00CA0096" w:rsidP="00CA7000">
      <w:pPr>
        <w:ind w:left="0"/>
        <w:rPr>
          <w:rFonts w:asciiTheme="minorHAnsi" w:hAnsiTheme="minorHAnsi" w:cstheme="minorHAnsi"/>
          <w:sz w:val="2"/>
          <w:szCs w:val="2"/>
        </w:rPr>
      </w:pPr>
    </w:p>
    <w:p w14:paraId="666AA0EE" w14:textId="1B84E429" w:rsidR="009071E4" w:rsidRPr="009B6099" w:rsidRDefault="00DC0819"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 xml:space="preserve">Accessibility Settings </w:t>
      </w:r>
      <w:r w:rsidR="008A73FF" w:rsidRPr="009B6099">
        <w:rPr>
          <w:rFonts w:asciiTheme="minorHAnsi" w:hAnsiTheme="minorHAnsi" w:cstheme="minorHAnsi"/>
          <w:color w:val="1F487C"/>
        </w:rPr>
        <w:t>f</w:t>
      </w:r>
      <w:r w:rsidRPr="009B6099">
        <w:rPr>
          <w:rFonts w:asciiTheme="minorHAnsi" w:hAnsiTheme="minorHAnsi" w:cstheme="minorHAnsi"/>
          <w:color w:val="1F487C"/>
        </w:rPr>
        <w:t>or SAT School Day</w:t>
      </w:r>
      <w:r w:rsidR="00105967" w:rsidRPr="009B6099">
        <w:rPr>
          <w:rFonts w:asciiTheme="minorHAnsi" w:hAnsiTheme="minorHAnsi" w:cstheme="minorHAnsi"/>
          <w:color w:val="1F487C"/>
        </w:rPr>
        <w:t xml:space="preserve"> </w:t>
      </w:r>
    </w:p>
    <w:p w14:paraId="63234DAE" w14:textId="68BB4387" w:rsidR="009438B2" w:rsidRPr="009B6099" w:rsidRDefault="009438B2" w:rsidP="009438B2">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Students are strongly encouraged to take a practice test with the device they will be </w:t>
      </w:r>
      <w:r w:rsidR="008C3B31" w:rsidRPr="009B6099">
        <w:rPr>
          <w:rFonts w:asciiTheme="minorHAnsi" w:hAnsiTheme="minorHAnsi" w:cstheme="minorHAnsi"/>
          <w:b w:val="0"/>
          <w:bCs w:val="0"/>
          <w:sz w:val="22"/>
          <w:szCs w:val="22"/>
        </w:rPr>
        <w:t>participating in</w:t>
      </w:r>
      <w:r w:rsidRPr="009B6099">
        <w:rPr>
          <w:rFonts w:asciiTheme="minorHAnsi" w:hAnsiTheme="minorHAnsi" w:cstheme="minorHAnsi"/>
          <w:b w:val="0"/>
          <w:bCs w:val="0"/>
          <w:sz w:val="22"/>
          <w:szCs w:val="22"/>
        </w:rPr>
        <w:t xml:space="preserve"> the SAT School Day with </w:t>
      </w:r>
      <w:r w:rsidR="008C3B31" w:rsidRPr="009B6099">
        <w:rPr>
          <w:rFonts w:asciiTheme="minorHAnsi" w:hAnsiTheme="minorHAnsi" w:cstheme="minorHAnsi"/>
          <w:b w:val="0"/>
          <w:bCs w:val="0"/>
          <w:sz w:val="22"/>
          <w:szCs w:val="22"/>
        </w:rPr>
        <w:t xml:space="preserve">to </w:t>
      </w:r>
      <w:r w:rsidRPr="009B6099">
        <w:rPr>
          <w:rFonts w:asciiTheme="minorHAnsi" w:hAnsiTheme="minorHAnsi" w:cstheme="minorHAnsi"/>
          <w:b w:val="0"/>
          <w:bCs w:val="0"/>
          <w:sz w:val="22"/>
          <w:szCs w:val="22"/>
        </w:rPr>
        <w:t>gain familiarity with these tools.</w:t>
      </w:r>
    </w:p>
    <w:p w14:paraId="37E491B4" w14:textId="77777777" w:rsidR="009438B2" w:rsidRPr="009B6099" w:rsidRDefault="009438B2" w:rsidP="001542F1">
      <w:pPr>
        <w:pStyle w:val="Heading9"/>
        <w:ind w:left="720" w:right="1280"/>
        <w:rPr>
          <w:rFonts w:asciiTheme="minorHAnsi" w:hAnsiTheme="minorHAnsi" w:cstheme="minorHAnsi"/>
          <w:color w:val="1F487C"/>
        </w:rPr>
      </w:pPr>
    </w:p>
    <w:p w14:paraId="39A6D7F2" w14:textId="0B3E4E53" w:rsidR="00D74613" w:rsidRPr="009B6099" w:rsidRDefault="00D74613"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Screen Readers &amp; Text-to-</w:t>
      </w:r>
      <w:r w:rsidR="009716E2" w:rsidRPr="009B6099">
        <w:rPr>
          <w:rFonts w:asciiTheme="minorHAnsi" w:hAnsiTheme="minorHAnsi" w:cstheme="minorHAnsi"/>
          <w:color w:val="1F487C"/>
        </w:rPr>
        <w:t>S</w:t>
      </w:r>
      <w:r w:rsidRPr="009B6099">
        <w:rPr>
          <w:rFonts w:asciiTheme="minorHAnsi" w:hAnsiTheme="minorHAnsi" w:cstheme="minorHAnsi"/>
          <w:color w:val="1F487C"/>
        </w:rPr>
        <w:t>peech</w:t>
      </w:r>
    </w:p>
    <w:p w14:paraId="2136CF38" w14:textId="36505AD2" w:rsidR="00D74613" w:rsidRPr="009B6099" w:rsidRDefault="00D74613" w:rsidP="001542F1">
      <w:pPr>
        <w:pStyle w:val="Heading9"/>
        <w:ind w:left="720" w:right="1280"/>
        <w:rPr>
          <w:rFonts w:asciiTheme="minorHAnsi" w:hAnsiTheme="minorHAnsi" w:cstheme="minorHAnsi"/>
          <w:b w:val="0"/>
          <w:bCs w:val="0"/>
          <w:color w:val="1F487C"/>
          <w:sz w:val="22"/>
          <w:szCs w:val="22"/>
        </w:rPr>
      </w:pPr>
      <w:hyperlink r:id="rId82"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.collegeboard.org/students/accommodations-and-assistive-technology/screen-readers-and-text-to-speech</w:t>
        </w:r>
      </w:hyperlink>
    </w:p>
    <w:p w14:paraId="541AFD4E" w14:textId="3F64C1C9" w:rsidR="00D74613" w:rsidRPr="009B6099" w:rsidRDefault="00D74613"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This link provides instructions for accessing </w:t>
      </w:r>
      <w:r w:rsidR="00456D53" w:rsidRPr="009B6099">
        <w:rPr>
          <w:rFonts w:asciiTheme="minorHAnsi" w:hAnsiTheme="minorHAnsi" w:cstheme="minorHAnsi"/>
          <w:b w:val="0"/>
          <w:bCs w:val="0"/>
          <w:sz w:val="22"/>
          <w:szCs w:val="22"/>
        </w:rPr>
        <w:t xml:space="preserve">different screen readers and text-to-speech supports across the different </w:t>
      </w:r>
      <w:r w:rsidR="00FD1CC1" w:rsidRPr="009B6099">
        <w:rPr>
          <w:rFonts w:asciiTheme="minorHAnsi" w:hAnsiTheme="minorHAnsi" w:cstheme="minorHAnsi"/>
          <w:b w:val="0"/>
          <w:bCs w:val="0"/>
          <w:sz w:val="22"/>
          <w:szCs w:val="22"/>
        </w:rPr>
        <w:t xml:space="preserve">operating system platforms. </w:t>
      </w:r>
    </w:p>
    <w:p w14:paraId="5BA568A5" w14:textId="77777777" w:rsidR="00D03928" w:rsidRPr="009B6099" w:rsidRDefault="00D03928" w:rsidP="001542F1">
      <w:pPr>
        <w:pStyle w:val="Heading9"/>
        <w:ind w:left="720" w:right="1280"/>
        <w:rPr>
          <w:rFonts w:asciiTheme="minorHAnsi" w:hAnsiTheme="minorHAnsi" w:cstheme="minorHAnsi"/>
          <w:b w:val="0"/>
          <w:bCs w:val="0"/>
          <w:color w:val="1F487C"/>
          <w:sz w:val="22"/>
          <w:szCs w:val="22"/>
        </w:rPr>
      </w:pPr>
    </w:p>
    <w:p w14:paraId="69B72D2C" w14:textId="2B9E651E" w:rsidR="009716E2" w:rsidRPr="009B6099" w:rsidRDefault="009716E2"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Speech-to-Text</w:t>
      </w:r>
    </w:p>
    <w:p w14:paraId="4E3595FA" w14:textId="28DAFA73" w:rsidR="00DC0819" w:rsidRPr="009B6099" w:rsidRDefault="009716E2" w:rsidP="001542F1">
      <w:pPr>
        <w:pStyle w:val="Heading9"/>
        <w:ind w:left="720" w:right="1280"/>
        <w:rPr>
          <w:rFonts w:asciiTheme="minorHAnsi" w:hAnsiTheme="minorHAnsi" w:cstheme="minorHAnsi"/>
          <w:b w:val="0"/>
          <w:bCs w:val="0"/>
          <w:color w:val="1F487C"/>
          <w:sz w:val="22"/>
          <w:szCs w:val="22"/>
        </w:rPr>
      </w:pPr>
      <w:hyperlink r:id="rId83"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.collegeboard.org/students/accommodations-and-assistive-technology/speech-to-text</w:t>
        </w:r>
      </w:hyperlink>
    </w:p>
    <w:p w14:paraId="33DFF9A3" w14:textId="376C2098" w:rsidR="009716E2" w:rsidRPr="009B6099" w:rsidRDefault="002D26B9"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T</w:t>
      </w:r>
      <w:r w:rsidR="009716E2" w:rsidRPr="009B6099">
        <w:rPr>
          <w:rFonts w:asciiTheme="minorHAnsi" w:hAnsiTheme="minorHAnsi" w:cstheme="minorHAnsi"/>
          <w:b w:val="0"/>
          <w:bCs w:val="0"/>
          <w:sz w:val="22"/>
          <w:szCs w:val="22"/>
        </w:rPr>
        <w:t xml:space="preserve">his link provides instructions </w:t>
      </w:r>
      <w:r w:rsidR="00827964" w:rsidRPr="009B6099">
        <w:rPr>
          <w:rFonts w:asciiTheme="minorHAnsi" w:hAnsiTheme="minorHAnsi" w:cstheme="minorHAnsi"/>
          <w:b w:val="0"/>
          <w:bCs w:val="0"/>
          <w:sz w:val="22"/>
          <w:szCs w:val="22"/>
        </w:rPr>
        <w:t xml:space="preserve">for accessing voice recognition or speech-to-text which transcribes a student’s spoken response into the digital </w:t>
      </w:r>
      <w:r w:rsidRPr="009B6099">
        <w:rPr>
          <w:rFonts w:asciiTheme="minorHAnsi" w:hAnsiTheme="minorHAnsi" w:cstheme="minorHAnsi"/>
          <w:b w:val="0"/>
          <w:bCs w:val="0"/>
          <w:sz w:val="22"/>
          <w:szCs w:val="22"/>
        </w:rPr>
        <w:t xml:space="preserve">test </w:t>
      </w:r>
      <w:r w:rsidR="00827964" w:rsidRPr="009B6099">
        <w:rPr>
          <w:rFonts w:asciiTheme="minorHAnsi" w:hAnsiTheme="minorHAnsi" w:cstheme="minorHAnsi"/>
          <w:b w:val="0"/>
          <w:bCs w:val="0"/>
          <w:sz w:val="22"/>
          <w:szCs w:val="22"/>
        </w:rPr>
        <w:t xml:space="preserve">platform. </w:t>
      </w:r>
      <w:r w:rsidR="00A32E17" w:rsidRPr="009B6099">
        <w:rPr>
          <w:rFonts w:asciiTheme="minorHAnsi" w:hAnsiTheme="minorHAnsi" w:cstheme="minorHAnsi"/>
          <w:b w:val="0"/>
          <w:bCs w:val="0"/>
          <w:sz w:val="22"/>
          <w:szCs w:val="22"/>
        </w:rPr>
        <w:t>College Board supports Dragon Natu</w:t>
      </w:r>
      <w:r w:rsidR="00AB7E45">
        <w:rPr>
          <w:rFonts w:asciiTheme="minorHAnsi" w:hAnsiTheme="minorHAnsi" w:cstheme="minorHAnsi"/>
          <w:b w:val="0"/>
          <w:bCs w:val="0"/>
          <w:sz w:val="22"/>
          <w:szCs w:val="22"/>
        </w:rPr>
        <w:t>r</w:t>
      </w:r>
      <w:r w:rsidR="00A32E17" w:rsidRPr="009B6099">
        <w:rPr>
          <w:rFonts w:asciiTheme="minorHAnsi" w:hAnsiTheme="minorHAnsi" w:cstheme="minorHAnsi"/>
          <w:b w:val="0"/>
          <w:bCs w:val="0"/>
          <w:sz w:val="22"/>
          <w:szCs w:val="22"/>
        </w:rPr>
        <w:t>allySpeaking, Apple Voice Control, Chromebook Dictation, and Windows Voice Recognition/Dictation.</w:t>
      </w:r>
    </w:p>
    <w:p w14:paraId="58169314" w14:textId="77777777" w:rsidR="00BF40D0" w:rsidRPr="009B6099" w:rsidRDefault="00BF40D0" w:rsidP="001542F1">
      <w:pPr>
        <w:pStyle w:val="Heading9"/>
        <w:ind w:left="720" w:right="1280"/>
        <w:rPr>
          <w:rFonts w:asciiTheme="minorHAnsi" w:hAnsiTheme="minorHAnsi" w:cstheme="minorHAnsi"/>
          <w:b w:val="0"/>
          <w:bCs w:val="0"/>
          <w:color w:val="1F487C"/>
          <w:sz w:val="22"/>
          <w:szCs w:val="22"/>
        </w:rPr>
      </w:pPr>
    </w:p>
    <w:p w14:paraId="4BC1D80C" w14:textId="607DBE15" w:rsidR="00BF40D0" w:rsidRPr="009B6099" w:rsidRDefault="00BF40D0"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Visual Assistive Technology</w:t>
      </w:r>
    </w:p>
    <w:p w14:paraId="2A8EF558" w14:textId="3006D1B4" w:rsidR="00BF40D0" w:rsidRPr="009B6099" w:rsidRDefault="00BF40D0" w:rsidP="001542F1">
      <w:pPr>
        <w:pStyle w:val="Heading9"/>
        <w:ind w:left="720" w:right="1280"/>
        <w:rPr>
          <w:rFonts w:asciiTheme="minorHAnsi" w:hAnsiTheme="minorHAnsi" w:cstheme="minorHAnsi"/>
          <w:b w:val="0"/>
          <w:bCs w:val="0"/>
          <w:color w:val="1F487C"/>
          <w:sz w:val="22"/>
          <w:szCs w:val="22"/>
        </w:rPr>
      </w:pPr>
      <w:hyperlink r:id="rId84"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.collegeboard.org/students/accommodations-and-assistive-technology/visual-assistive-technology</w:t>
        </w:r>
      </w:hyperlink>
    </w:p>
    <w:p w14:paraId="5DCA6BA2" w14:textId="0AA99599" w:rsidR="009716E2" w:rsidRPr="009B6099" w:rsidRDefault="00A71F3E"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The following magnification options are available through College Board’s testing platform, </w:t>
      </w:r>
      <w:r w:rsidR="00B3453C" w:rsidRPr="009B6099">
        <w:rPr>
          <w:rFonts w:asciiTheme="minorHAnsi" w:hAnsiTheme="minorHAnsi" w:cstheme="minorHAnsi"/>
          <w:b w:val="0"/>
          <w:bCs w:val="0"/>
          <w:sz w:val="22"/>
          <w:szCs w:val="22"/>
        </w:rPr>
        <w:t>Bluebook</w:t>
      </w:r>
      <w:r w:rsidRPr="009B6099">
        <w:rPr>
          <w:rFonts w:asciiTheme="minorHAnsi" w:hAnsiTheme="minorHAnsi" w:cstheme="minorHAnsi"/>
          <w:b w:val="0"/>
          <w:bCs w:val="0"/>
          <w:sz w:val="22"/>
          <w:szCs w:val="22"/>
        </w:rPr>
        <w:t xml:space="preserve">. </w:t>
      </w:r>
    </w:p>
    <w:p w14:paraId="12038D1C" w14:textId="0647B67F"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ZoomText</w:t>
      </w:r>
    </w:p>
    <w:p w14:paraId="5427B892" w14:textId="6B74BCBE"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Fusion</w:t>
      </w:r>
    </w:p>
    <w:p w14:paraId="6F8DB679" w14:textId="6822D374"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Windows Zoom and Magnifier</w:t>
      </w:r>
    </w:p>
    <w:p w14:paraId="5892C2E8" w14:textId="5C20818A"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Apple (OS and iOS) Zoom</w:t>
      </w:r>
    </w:p>
    <w:p w14:paraId="0776B03D" w14:textId="1254BD52"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Chromebook Display and Magnification</w:t>
      </w:r>
    </w:p>
    <w:p w14:paraId="254853F9" w14:textId="77777777" w:rsidR="004B3ED9" w:rsidRPr="009B6099" w:rsidRDefault="004B3ED9" w:rsidP="004B3ED9">
      <w:pPr>
        <w:pStyle w:val="Heading9"/>
        <w:ind w:left="0" w:right="1280"/>
        <w:rPr>
          <w:rFonts w:asciiTheme="minorHAnsi" w:hAnsiTheme="minorHAnsi" w:cstheme="minorHAnsi"/>
          <w:b w:val="0"/>
          <w:bCs w:val="0"/>
          <w:color w:val="1F487C"/>
          <w:sz w:val="22"/>
          <w:szCs w:val="22"/>
        </w:rPr>
      </w:pPr>
    </w:p>
    <w:p w14:paraId="7F874059" w14:textId="7DB74EFF" w:rsidR="004B3ED9" w:rsidRPr="009B6099" w:rsidRDefault="004B3ED9" w:rsidP="004B3ED9">
      <w:pPr>
        <w:pStyle w:val="Heading9"/>
        <w:ind w:left="720" w:right="1280"/>
        <w:rPr>
          <w:rFonts w:asciiTheme="minorHAnsi" w:hAnsiTheme="minorHAnsi" w:cstheme="minorHAnsi"/>
          <w:color w:val="1F487C"/>
        </w:rPr>
      </w:pPr>
      <w:r w:rsidRPr="009B6099">
        <w:rPr>
          <w:rFonts w:asciiTheme="minorHAnsi" w:hAnsiTheme="minorHAnsi" w:cstheme="minorHAnsi"/>
          <w:color w:val="1F487C"/>
        </w:rPr>
        <w:t xml:space="preserve">Accessing </w:t>
      </w:r>
      <w:r w:rsidR="00B3453C" w:rsidRPr="009B6099">
        <w:rPr>
          <w:rFonts w:asciiTheme="minorHAnsi" w:hAnsiTheme="minorHAnsi" w:cstheme="minorHAnsi"/>
          <w:color w:val="1F487C"/>
        </w:rPr>
        <w:t>Bluebook</w:t>
      </w:r>
      <w:r w:rsidRPr="009B6099">
        <w:rPr>
          <w:rFonts w:asciiTheme="minorHAnsi" w:hAnsiTheme="minorHAnsi" w:cstheme="minorHAnsi"/>
          <w:color w:val="1F487C"/>
        </w:rPr>
        <w:t xml:space="preserve"> Features and Content</w:t>
      </w:r>
    </w:p>
    <w:p w14:paraId="68A0C94F" w14:textId="1DBE1376" w:rsidR="009716E2" w:rsidRPr="009B6099" w:rsidRDefault="004B3ED9" w:rsidP="001542F1">
      <w:pPr>
        <w:pStyle w:val="Heading9"/>
        <w:ind w:left="720" w:right="1280"/>
        <w:rPr>
          <w:rFonts w:asciiTheme="minorHAnsi" w:hAnsiTheme="minorHAnsi" w:cstheme="minorHAnsi"/>
          <w:b w:val="0"/>
          <w:bCs w:val="0"/>
          <w:color w:val="1F487C"/>
          <w:sz w:val="22"/>
          <w:szCs w:val="22"/>
        </w:rPr>
      </w:pPr>
      <w:hyperlink r:id="rId85"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.collegeboard.org/accessing-</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-features-content</w:t>
        </w:r>
      </w:hyperlink>
    </w:p>
    <w:p w14:paraId="538F5013" w14:textId="5C5D2E5A" w:rsidR="004B3ED9" w:rsidRPr="009B6099" w:rsidRDefault="008B71D2"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Many of the embedded supports and features have keyboard shortcuts. This link provides </w:t>
      </w:r>
      <w:r w:rsidR="00F5416D" w:rsidRPr="009B6099">
        <w:rPr>
          <w:rFonts w:asciiTheme="minorHAnsi" w:hAnsiTheme="minorHAnsi" w:cstheme="minorHAnsi"/>
          <w:b w:val="0"/>
          <w:bCs w:val="0"/>
          <w:sz w:val="22"/>
          <w:szCs w:val="22"/>
        </w:rPr>
        <w:t xml:space="preserve">instructions for the different operating systems to access those shortcuts. No additional configuration is needed to use the shortcuts. </w:t>
      </w:r>
      <w:r w:rsidR="00D657C5" w:rsidRPr="009B6099">
        <w:rPr>
          <w:rFonts w:asciiTheme="minorHAnsi" w:hAnsiTheme="minorHAnsi" w:cstheme="minorHAnsi"/>
          <w:b w:val="0"/>
          <w:bCs w:val="0"/>
          <w:sz w:val="22"/>
          <w:szCs w:val="22"/>
        </w:rPr>
        <w:t xml:space="preserve">Additionally, information is available for recommended verbosity and punctuation settings for any read aloud supports. </w:t>
      </w:r>
    </w:p>
    <w:p w14:paraId="656367CF" w14:textId="77777777" w:rsidR="00581F10" w:rsidRPr="009B6099" w:rsidRDefault="00581F10" w:rsidP="001542F1">
      <w:pPr>
        <w:pStyle w:val="Heading9"/>
        <w:ind w:left="720" w:right="1280"/>
        <w:rPr>
          <w:rFonts w:asciiTheme="minorHAnsi" w:hAnsiTheme="minorHAnsi" w:cstheme="minorHAnsi"/>
          <w:b w:val="0"/>
          <w:bCs w:val="0"/>
          <w:color w:val="1F487C"/>
          <w:sz w:val="22"/>
          <w:szCs w:val="22"/>
        </w:rPr>
      </w:pPr>
    </w:p>
    <w:p w14:paraId="60C07938" w14:textId="77777777" w:rsidR="009D5743" w:rsidRPr="009B6099" w:rsidRDefault="009D5743" w:rsidP="001542F1">
      <w:pPr>
        <w:pStyle w:val="Heading9"/>
        <w:ind w:left="720" w:right="1280"/>
        <w:rPr>
          <w:rFonts w:asciiTheme="minorHAnsi" w:hAnsiTheme="minorHAnsi" w:cstheme="minorHAnsi"/>
          <w:b w:val="0"/>
          <w:bCs w:val="0"/>
          <w:color w:val="1F487C"/>
          <w:sz w:val="22"/>
          <w:szCs w:val="22"/>
        </w:rPr>
      </w:pPr>
    </w:p>
    <w:p w14:paraId="7439384A" w14:textId="6F3DA4EA" w:rsidR="00101C5F" w:rsidRDefault="00101C5F">
      <w:pPr>
        <w:ind w:left="0"/>
        <w:rPr>
          <w:rFonts w:asciiTheme="minorHAnsi" w:hAnsiTheme="minorHAnsi" w:cstheme="minorHAnsi"/>
          <w:color w:val="1F487C"/>
        </w:rPr>
      </w:pPr>
      <w:r>
        <w:rPr>
          <w:rFonts w:asciiTheme="minorHAnsi" w:hAnsiTheme="minorHAnsi" w:cstheme="minorHAnsi"/>
          <w:b/>
          <w:bCs/>
          <w:color w:val="1F487C"/>
        </w:rPr>
        <w:br w:type="page"/>
      </w:r>
    </w:p>
    <w:p w14:paraId="2AEC9854" w14:textId="77777777" w:rsidR="009D5743" w:rsidRPr="009B6099" w:rsidRDefault="009D5743" w:rsidP="001542F1">
      <w:pPr>
        <w:pStyle w:val="Heading9"/>
        <w:ind w:left="720" w:right="1280"/>
        <w:rPr>
          <w:rFonts w:asciiTheme="minorHAnsi" w:hAnsiTheme="minorHAnsi" w:cstheme="minorHAnsi"/>
          <w:b w:val="0"/>
          <w:bCs w:val="0"/>
          <w:color w:val="1F487C"/>
          <w:sz w:val="22"/>
          <w:szCs w:val="22"/>
        </w:rPr>
      </w:pPr>
    </w:p>
    <w:p w14:paraId="543AB2C9" w14:textId="3E0B5AD4" w:rsidR="00581F10" w:rsidRPr="009B6099" w:rsidRDefault="00581F10" w:rsidP="001542F1">
      <w:pPr>
        <w:pStyle w:val="Heading9"/>
        <w:ind w:left="720" w:right="1280"/>
        <w:rPr>
          <w:rFonts w:asciiTheme="minorHAnsi" w:hAnsiTheme="minorHAnsi" w:cstheme="minorHAnsi"/>
          <w:color w:val="1F487C"/>
        </w:rPr>
      </w:pPr>
      <w:proofErr w:type="spellStart"/>
      <w:r w:rsidRPr="009B6099">
        <w:rPr>
          <w:rFonts w:asciiTheme="minorHAnsi" w:hAnsiTheme="minorHAnsi" w:cstheme="minorHAnsi"/>
          <w:color w:val="1F487C"/>
        </w:rPr>
        <w:t>MathJax</w:t>
      </w:r>
      <w:proofErr w:type="spellEnd"/>
    </w:p>
    <w:p w14:paraId="59816505" w14:textId="56859D84" w:rsidR="00E7170A" w:rsidRPr="009B6099" w:rsidRDefault="00E7170A" w:rsidP="001542F1">
      <w:pPr>
        <w:pStyle w:val="Heading9"/>
        <w:ind w:left="720" w:right="1280"/>
        <w:rPr>
          <w:rFonts w:asciiTheme="minorHAnsi" w:hAnsiTheme="minorHAnsi" w:cstheme="minorHAnsi"/>
          <w:b w:val="0"/>
          <w:bCs w:val="0"/>
          <w:color w:val="1F487C"/>
        </w:rPr>
      </w:pPr>
      <w:hyperlink r:id="rId86" w:history="1">
        <w:r w:rsidRPr="009B6099">
          <w:rPr>
            <w:rStyle w:val="Hyperlink"/>
            <w:rFonts w:asciiTheme="minorHAnsi" w:hAnsiTheme="minorHAnsi" w:cstheme="minorHAnsi"/>
            <w:b w:val="0"/>
            <w:bCs w:val="0"/>
          </w:rPr>
          <w:t>https://</w:t>
        </w:r>
        <w:r w:rsidR="00B3453C" w:rsidRPr="009B6099">
          <w:rPr>
            <w:rStyle w:val="Hyperlink"/>
            <w:rFonts w:asciiTheme="minorHAnsi" w:hAnsiTheme="minorHAnsi" w:cstheme="minorHAnsi"/>
            <w:b w:val="0"/>
            <w:bCs w:val="0"/>
          </w:rPr>
          <w:t>Bluebook</w:t>
        </w:r>
        <w:r w:rsidRPr="009B6099">
          <w:rPr>
            <w:rStyle w:val="Hyperlink"/>
            <w:rFonts w:asciiTheme="minorHAnsi" w:hAnsiTheme="minorHAnsi" w:cstheme="minorHAnsi"/>
            <w:b w:val="0"/>
            <w:bCs w:val="0"/>
          </w:rPr>
          <w:t>.collegeboard.org/students/accommodations-and-assistive-techology/mathjax</w:t>
        </w:r>
      </w:hyperlink>
    </w:p>
    <w:p w14:paraId="5C9FB30D" w14:textId="1D8C97B9" w:rsidR="004B3ED9" w:rsidRPr="009B6099" w:rsidRDefault="00B3453C"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Bluebook</w:t>
      </w:r>
      <w:r w:rsidR="00581F10" w:rsidRPr="009B6099">
        <w:rPr>
          <w:rFonts w:asciiTheme="minorHAnsi" w:hAnsiTheme="minorHAnsi" w:cstheme="minorHAnsi"/>
          <w:b w:val="0"/>
          <w:bCs w:val="0"/>
          <w:sz w:val="22"/>
          <w:szCs w:val="22"/>
        </w:rPr>
        <w:t xml:space="preserve"> utilizes </w:t>
      </w:r>
      <w:proofErr w:type="spellStart"/>
      <w:r w:rsidR="00581F10" w:rsidRPr="009B6099">
        <w:rPr>
          <w:rFonts w:asciiTheme="minorHAnsi" w:hAnsiTheme="minorHAnsi" w:cstheme="minorHAnsi"/>
          <w:b w:val="0"/>
          <w:bCs w:val="0"/>
          <w:sz w:val="22"/>
          <w:szCs w:val="22"/>
        </w:rPr>
        <w:t>MathJax</w:t>
      </w:r>
      <w:proofErr w:type="spellEnd"/>
      <w:r w:rsidR="00581F10" w:rsidRPr="009B6099">
        <w:rPr>
          <w:rFonts w:asciiTheme="minorHAnsi" w:hAnsiTheme="minorHAnsi" w:cstheme="minorHAnsi"/>
          <w:b w:val="0"/>
          <w:bCs w:val="0"/>
          <w:sz w:val="22"/>
          <w:szCs w:val="22"/>
        </w:rPr>
        <w:t xml:space="preserve"> </w:t>
      </w:r>
      <w:proofErr w:type="spellStart"/>
      <w:r w:rsidR="00581F10" w:rsidRPr="009B6099">
        <w:rPr>
          <w:rFonts w:asciiTheme="minorHAnsi" w:hAnsiTheme="minorHAnsi" w:cstheme="minorHAnsi"/>
          <w:b w:val="0"/>
          <w:bCs w:val="0"/>
          <w:sz w:val="22"/>
          <w:szCs w:val="22"/>
        </w:rPr>
        <w:t>AssistiveMML</w:t>
      </w:r>
      <w:proofErr w:type="spellEnd"/>
      <w:r w:rsidR="00581F10" w:rsidRPr="009B6099">
        <w:rPr>
          <w:rFonts w:asciiTheme="minorHAnsi" w:hAnsiTheme="minorHAnsi" w:cstheme="minorHAnsi"/>
          <w:b w:val="0"/>
          <w:bCs w:val="0"/>
          <w:sz w:val="22"/>
          <w:szCs w:val="22"/>
        </w:rPr>
        <w:t xml:space="preserve"> technology to </w:t>
      </w:r>
      <w:r w:rsidR="00E7170A" w:rsidRPr="009B6099">
        <w:rPr>
          <w:rFonts w:asciiTheme="minorHAnsi" w:hAnsiTheme="minorHAnsi" w:cstheme="minorHAnsi"/>
          <w:b w:val="0"/>
          <w:bCs w:val="0"/>
          <w:sz w:val="22"/>
          <w:szCs w:val="22"/>
        </w:rPr>
        <w:t>support</w:t>
      </w:r>
      <w:r w:rsidR="00581F10" w:rsidRPr="009B6099">
        <w:rPr>
          <w:rFonts w:asciiTheme="minorHAnsi" w:hAnsiTheme="minorHAnsi" w:cstheme="minorHAnsi"/>
          <w:b w:val="0"/>
          <w:bCs w:val="0"/>
          <w:sz w:val="22"/>
          <w:szCs w:val="22"/>
        </w:rPr>
        <w:t xml:space="preserve"> students </w:t>
      </w:r>
      <w:r w:rsidR="009A1B92" w:rsidRPr="009B6099">
        <w:rPr>
          <w:rFonts w:asciiTheme="minorHAnsi" w:hAnsiTheme="minorHAnsi" w:cstheme="minorHAnsi"/>
          <w:b w:val="0"/>
          <w:bCs w:val="0"/>
          <w:sz w:val="22"/>
          <w:szCs w:val="22"/>
        </w:rPr>
        <w:t>using a variety of screen readers. The exam will function without additional settings activate</w:t>
      </w:r>
      <w:r w:rsidR="00B02AF1" w:rsidRPr="009B6099">
        <w:rPr>
          <w:rFonts w:asciiTheme="minorHAnsi" w:hAnsiTheme="minorHAnsi" w:cstheme="minorHAnsi"/>
          <w:b w:val="0"/>
          <w:bCs w:val="0"/>
          <w:sz w:val="22"/>
          <w:szCs w:val="22"/>
        </w:rPr>
        <w:t>d.</w:t>
      </w:r>
      <w:r w:rsidR="009A1B92" w:rsidRPr="009B6099">
        <w:rPr>
          <w:rFonts w:asciiTheme="minorHAnsi" w:hAnsiTheme="minorHAnsi" w:cstheme="minorHAnsi"/>
          <w:b w:val="0"/>
          <w:bCs w:val="0"/>
          <w:sz w:val="22"/>
          <w:szCs w:val="22"/>
        </w:rPr>
        <w:t xml:space="preserve"> </w:t>
      </w:r>
      <w:r w:rsidRPr="009B6099">
        <w:rPr>
          <w:rFonts w:asciiTheme="minorHAnsi" w:hAnsiTheme="minorHAnsi" w:cstheme="minorHAnsi"/>
          <w:b w:val="0"/>
          <w:bCs w:val="0"/>
          <w:sz w:val="22"/>
          <w:szCs w:val="22"/>
        </w:rPr>
        <w:t>Bluebook</w:t>
      </w:r>
      <w:r w:rsidR="00B02AF1" w:rsidRPr="009B6099">
        <w:rPr>
          <w:rFonts w:asciiTheme="minorHAnsi" w:hAnsiTheme="minorHAnsi" w:cstheme="minorHAnsi"/>
          <w:b w:val="0"/>
          <w:bCs w:val="0"/>
          <w:sz w:val="22"/>
          <w:szCs w:val="22"/>
        </w:rPr>
        <w:t xml:space="preserve"> does not prohibit students from using personalized settings.</w:t>
      </w:r>
    </w:p>
    <w:p w14:paraId="227E118D" w14:textId="77777777" w:rsidR="00932ADE" w:rsidRPr="009B6099" w:rsidRDefault="00932ADE" w:rsidP="001542F1">
      <w:pPr>
        <w:pStyle w:val="Heading9"/>
        <w:ind w:left="720" w:right="1280"/>
        <w:rPr>
          <w:rFonts w:asciiTheme="minorHAnsi" w:hAnsiTheme="minorHAnsi" w:cstheme="minorHAnsi"/>
          <w:b w:val="0"/>
          <w:bCs w:val="0"/>
          <w:color w:val="1F487C"/>
          <w:sz w:val="22"/>
          <w:szCs w:val="22"/>
        </w:rPr>
      </w:pPr>
    </w:p>
    <w:p w14:paraId="66952925" w14:textId="4CD5EF74" w:rsidR="00932ADE" w:rsidRPr="009B6099" w:rsidRDefault="00932ADE" w:rsidP="00932ADE">
      <w:pPr>
        <w:pStyle w:val="Heading9"/>
        <w:ind w:left="720" w:right="1280"/>
        <w:rPr>
          <w:rFonts w:asciiTheme="minorHAnsi" w:hAnsiTheme="minorHAnsi" w:cstheme="minorHAnsi"/>
          <w:color w:val="1F487C"/>
        </w:rPr>
      </w:pPr>
      <w:r w:rsidRPr="009B6099">
        <w:rPr>
          <w:rFonts w:asciiTheme="minorHAnsi" w:hAnsiTheme="minorHAnsi" w:cstheme="minorHAnsi"/>
          <w:color w:val="1F487C"/>
        </w:rPr>
        <w:t>Refreshable Braille</w:t>
      </w:r>
    </w:p>
    <w:p w14:paraId="56B6508E" w14:textId="6C9A598E" w:rsidR="00932ADE" w:rsidRPr="009B6099" w:rsidRDefault="009D4DD9" w:rsidP="001542F1">
      <w:pPr>
        <w:pStyle w:val="Heading9"/>
        <w:ind w:left="720" w:right="1280"/>
        <w:rPr>
          <w:rFonts w:asciiTheme="minorHAnsi" w:hAnsiTheme="minorHAnsi" w:cstheme="minorHAnsi"/>
          <w:b w:val="0"/>
          <w:bCs w:val="0"/>
          <w:color w:val="1F487C"/>
          <w:sz w:val="22"/>
          <w:szCs w:val="22"/>
        </w:rPr>
      </w:pPr>
      <w:hyperlink r:id="rId87" w:history="1">
        <w:r w:rsidRPr="009B6099">
          <w:rPr>
            <w:rStyle w:val="Hyperlink"/>
            <w:rFonts w:asciiTheme="minorHAnsi" w:hAnsiTheme="minorHAnsi" w:cstheme="minorHAnsi"/>
            <w:b w:val="0"/>
            <w:bCs w:val="0"/>
            <w:sz w:val="22"/>
            <w:szCs w:val="22"/>
          </w:rPr>
          <w:t>https://satsuite.collegeboard.org/digital/accommodations-digital-testing/using-accommodations-digital-tests</w:t>
        </w:r>
      </w:hyperlink>
    </w:p>
    <w:p w14:paraId="2A0E4596" w14:textId="42CDE77F" w:rsidR="009D4DD9" w:rsidRPr="009B6099" w:rsidRDefault="00CD6691"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Students approved for a braille accommodation will test digitally using their own refreshable braille display or screen reader. If a student is unable to test using the digital test, they should </w:t>
      </w:r>
      <w:r w:rsidR="00840E37" w:rsidRPr="009B6099">
        <w:rPr>
          <w:rFonts w:asciiTheme="minorHAnsi" w:hAnsiTheme="minorHAnsi" w:cstheme="minorHAnsi"/>
          <w:b w:val="0"/>
          <w:bCs w:val="0"/>
          <w:sz w:val="22"/>
          <w:szCs w:val="22"/>
        </w:rPr>
        <w:t>update their IEP to indicate a paper braille/embossed assessment.</w:t>
      </w:r>
      <w:r w:rsidR="000B5FBE" w:rsidRPr="009B6099">
        <w:rPr>
          <w:rFonts w:asciiTheme="minorHAnsi" w:hAnsiTheme="minorHAnsi" w:cstheme="minorHAnsi"/>
          <w:b w:val="0"/>
          <w:bCs w:val="0"/>
          <w:sz w:val="22"/>
          <w:szCs w:val="22"/>
        </w:rPr>
        <w:t xml:space="preserve"> Raised line drawings are available through the student’s IEP accommodation section. </w:t>
      </w:r>
    </w:p>
    <w:p w14:paraId="7E4BE80E" w14:textId="77777777" w:rsidR="000B5FBE" w:rsidRPr="009B6099" w:rsidRDefault="000B5FBE" w:rsidP="001542F1">
      <w:pPr>
        <w:pStyle w:val="Heading9"/>
        <w:ind w:left="720" w:right="1280"/>
        <w:rPr>
          <w:rFonts w:asciiTheme="minorHAnsi" w:hAnsiTheme="minorHAnsi" w:cstheme="minorHAnsi"/>
          <w:b w:val="0"/>
          <w:bCs w:val="0"/>
          <w:color w:val="1F487C"/>
          <w:sz w:val="22"/>
          <w:szCs w:val="22"/>
        </w:rPr>
      </w:pPr>
    </w:p>
    <w:p w14:paraId="45E31D75" w14:textId="0A1A6971" w:rsidR="00DC0819" w:rsidRPr="009B6099" w:rsidRDefault="00EF1A7A"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Chromebooks</w:t>
      </w:r>
    </w:p>
    <w:p w14:paraId="22B35AE1" w14:textId="24D2272C" w:rsidR="00EF1A7A" w:rsidRPr="009B6099" w:rsidRDefault="00EF1A7A" w:rsidP="001542F1">
      <w:pPr>
        <w:pStyle w:val="Heading9"/>
        <w:ind w:left="720" w:right="1280"/>
        <w:rPr>
          <w:rFonts w:asciiTheme="minorHAnsi" w:hAnsiTheme="minorHAnsi" w:cstheme="minorHAnsi"/>
          <w:b w:val="0"/>
          <w:bCs w:val="0"/>
          <w:sz w:val="22"/>
          <w:szCs w:val="22"/>
        </w:rPr>
      </w:pPr>
      <w:hyperlink r:id="rId88"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.collegeboard.org/help-center/how-do-i-enable-accessibility-features-chromebooks</w:t>
        </w:r>
      </w:hyperlink>
    </w:p>
    <w:p w14:paraId="1FDE46AC" w14:textId="0BF6C465" w:rsidR="00DC0819" w:rsidRPr="009B6099" w:rsidRDefault="00DC0819"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For schools</w:t>
      </w:r>
      <w:r w:rsidR="00EF1A7A" w:rsidRPr="009B6099">
        <w:rPr>
          <w:rFonts w:asciiTheme="minorHAnsi" w:hAnsiTheme="minorHAnsi" w:cstheme="minorHAnsi"/>
          <w:b w:val="0"/>
          <w:bCs w:val="0"/>
          <w:sz w:val="22"/>
          <w:szCs w:val="22"/>
        </w:rPr>
        <w:t xml:space="preserve"> using </w:t>
      </w:r>
      <w:r w:rsidR="008A73FF" w:rsidRPr="009B6099">
        <w:rPr>
          <w:rFonts w:asciiTheme="minorHAnsi" w:hAnsiTheme="minorHAnsi" w:cstheme="minorHAnsi"/>
          <w:b w:val="0"/>
          <w:bCs w:val="0"/>
          <w:sz w:val="22"/>
          <w:szCs w:val="22"/>
        </w:rPr>
        <w:t xml:space="preserve">Chromebooks for student devices, the link above provides instructions for accessing the floating accessibility menu. </w:t>
      </w:r>
      <w:r w:rsidR="00F7284D" w:rsidRPr="009B6099">
        <w:rPr>
          <w:rFonts w:asciiTheme="minorHAnsi" w:hAnsiTheme="minorHAnsi" w:cstheme="minorHAnsi"/>
          <w:b w:val="0"/>
          <w:bCs w:val="0"/>
          <w:sz w:val="22"/>
          <w:szCs w:val="22"/>
        </w:rPr>
        <w:t>The floating accessibility</w:t>
      </w:r>
      <w:r w:rsidR="00105967" w:rsidRPr="009B6099">
        <w:rPr>
          <w:rFonts w:asciiTheme="minorHAnsi" w:hAnsiTheme="minorHAnsi" w:cstheme="minorHAnsi"/>
          <w:b w:val="0"/>
          <w:bCs w:val="0"/>
          <w:sz w:val="22"/>
          <w:szCs w:val="22"/>
        </w:rPr>
        <w:t xml:space="preserve"> menu provides student access to the built-in screen reader and other accessibility features. </w:t>
      </w:r>
    </w:p>
    <w:p w14:paraId="7C04DDDD" w14:textId="77777777" w:rsidR="00105967" w:rsidRPr="009B6099" w:rsidRDefault="00105967" w:rsidP="001542F1">
      <w:pPr>
        <w:pStyle w:val="Heading9"/>
        <w:ind w:left="720" w:right="1280"/>
        <w:rPr>
          <w:rFonts w:asciiTheme="minorHAnsi" w:hAnsiTheme="minorHAnsi" w:cstheme="minorHAnsi"/>
          <w:b w:val="0"/>
          <w:bCs w:val="0"/>
          <w:sz w:val="22"/>
          <w:szCs w:val="22"/>
        </w:rPr>
      </w:pPr>
    </w:p>
    <w:p w14:paraId="31F8EB35" w14:textId="77777777" w:rsidR="00E55813" w:rsidRPr="009B6099" w:rsidRDefault="00E55813">
      <w:pPr>
        <w:ind w:left="0"/>
        <w:rPr>
          <w:rFonts w:asciiTheme="minorHAnsi" w:hAnsiTheme="minorHAnsi" w:cstheme="minorHAnsi"/>
        </w:rPr>
      </w:pPr>
    </w:p>
    <w:p w14:paraId="2D7E6490" w14:textId="77777777" w:rsidR="00313823" w:rsidRPr="009B6099" w:rsidRDefault="00313823">
      <w:pPr>
        <w:ind w:left="0"/>
        <w:rPr>
          <w:rFonts w:asciiTheme="minorHAnsi" w:hAnsiTheme="minorHAnsi" w:cstheme="minorHAnsi"/>
          <w:b/>
          <w:bCs/>
          <w:color w:val="1F487C"/>
          <w:sz w:val="24"/>
          <w:szCs w:val="24"/>
        </w:rPr>
      </w:pPr>
      <w:r w:rsidRPr="009B6099">
        <w:rPr>
          <w:rFonts w:asciiTheme="minorHAnsi" w:hAnsiTheme="minorHAnsi" w:cstheme="minorHAnsi"/>
          <w:color w:val="1F487C"/>
        </w:rPr>
        <w:br w:type="page"/>
      </w:r>
    </w:p>
    <w:p w14:paraId="7EB565EF" w14:textId="04317965" w:rsidR="002363C8" w:rsidRPr="009B6099" w:rsidRDefault="000E439A" w:rsidP="00E55813">
      <w:pPr>
        <w:pStyle w:val="Heading9"/>
        <w:ind w:left="720" w:right="1280"/>
        <w:rPr>
          <w:rFonts w:asciiTheme="minorHAnsi" w:hAnsiTheme="minorHAnsi" w:cstheme="minorHAnsi"/>
          <w:color w:val="1F487C"/>
        </w:rPr>
      </w:pPr>
      <w:r w:rsidRPr="009B6099">
        <w:rPr>
          <w:rFonts w:asciiTheme="minorHAnsi" w:hAnsiTheme="minorHAnsi" w:cstheme="minorHAnsi"/>
          <w:color w:val="1F487C"/>
        </w:rPr>
        <w:lastRenderedPageBreak/>
        <w:t xml:space="preserve">Table 2: </w:t>
      </w:r>
      <w:r w:rsidR="00E55813" w:rsidRPr="009B6099">
        <w:rPr>
          <w:rFonts w:asciiTheme="minorHAnsi" w:hAnsiTheme="minorHAnsi" w:cstheme="minorHAnsi"/>
          <w:color w:val="1F487C"/>
        </w:rPr>
        <w:t>Accommodation Codes</w:t>
      </w:r>
    </w:p>
    <w:p w14:paraId="3E20BE2F" w14:textId="77777777" w:rsidR="000E439A" w:rsidRPr="009B6099" w:rsidRDefault="000E439A" w:rsidP="00E55813">
      <w:pPr>
        <w:pStyle w:val="Heading9"/>
        <w:ind w:left="720" w:right="1280"/>
        <w:rPr>
          <w:rFonts w:asciiTheme="minorHAnsi" w:hAnsiTheme="minorHAnsi" w:cstheme="minorHAnsi"/>
        </w:rPr>
      </w:pPr>
    </w:p>
    <w:tbl>
      <w:tblPr>
        <w:tblW w:w="10264" w:type="dxa"/>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3248"/>
        <w:gridCol w:w="5040"/>
        <w:gridCol w:w="1170"/>
      </w:tblGrid>
      <w:tr w:rsidR="00693A97" w:rsidRPr="009B6099" w14:paraId="0F2A2BD4" w14:textId="2538FB54" w:rsidTr="00D8792B">
        <w:trPr>
          <w:cantSplit/>
          <w:tblHeader/>
        </w:trPr>
        <w:tc>
          <w:tcPr>
            <w:tcW w:w="10264" w:type="dxa"/>
            <w:gridSpan w:val="4"/>
            <w:shd w:val="clear" w:color="auto" w:fill="FBD4B4" w:themeFill="accent6" w:themeFillTint="66"/>
          </w:tcPr>
          <w:p w14:paraId="160E95FE" w14:textId="790AD548" w:rsidR="00693A97" w:rsidRPr="009B6099" w:rsidRDefault="00693A97" w:rsidP="005B3819">
            <w:pPr>
              <w:pStyle w:val="TableParagraph"/>
              <w:spacing w:before="114"/>
              <w:ind w:left="115"/>
              <w:rPr>
                <w:rFonts w:asciiTheme="minorHAnsi" w:hAnsiTheme="minorHAnsi" w:cstheme="minorHAnsi"/>
                <w:b/>
                <w:sz w:val="24"/>
              </w:rPr>
            </w:pPr>
            <w:r w:rsidRPr="009B6099">
              <w:rPr>
                <w:rFonts w:asciiTheme="minorHAnsi" w:hAnsiTheme="minorHAnsi" w:cstheme="minorHAnsi"/>
                <w:b/>
                <w:sz w:val="24"/>
              </w:rPr>
              <w:t>Table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2:</w:t>
            </w:r>
            <w:r w:rsidRPr="009B6099">
              <w:rPr>
                <w:rFonts w:asciiTheme="minorHAnsi" w:hAnsiTheme="minorHAnsi" w:cstheme="minorHAnsi"/>
                <w:b/>
                <w:spacing w:val="-2"/>
                <w:sz w:val="24"/>
              </w:rPr>
              <w:t xml:space="preserve"> </w:t>
            </w:r>
            <w:r w:rsidRPr="009B6099">
              <w:rPr>
                <w:rFonts w:asciiTheme="minorHAnsi" w:hAnsiTheme="minorHAnsi" w:cstheme="minorHAnsi"/>
                <w:b/>
                <w:sz w:val="24"/>
              </w:rPr>
              <w:t>Accommodations</w:t>
            </w:r>
            <w:r w:rsidRPr="009B6099">
              <w:rPr>
                <w:rFonts w:asciiTheme="minorHAnsi" w:hAnsiTheme="minorHAnsi" w:cstheme="minorHAnsi"/>
                <w:b/>
                <w:spacing w:val="-4"/>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1"/>
                <w:sz w:val="24"/>
              </w:rPr>
              <w:t xml:space="preserve"> </w:t>
            </w:r>
            <w:r w:rsidRPr="009B6099">
              <w:rPr>
                <w:rFonts w:asciiTheme="minorHAnsi" w:hAnsiTheme="minorHAnsi" w:cstheme="minorHAnsi"/>
                <w:b/>
                <w:i/>
                <w:sz w:val="24"/>
              </w:rPr>
              <w:t>SAT School Day</w:t>
            </w:r>
            <w:r w:rsidRPr="009B6099">
              <w:rPr>
                <w:rFonts w:asciiTheme="minorHAnsi" w:hAnsiTheme="minorHAnsi" w:cstheme="minorHAnsi"/>
                <w:b/>
                <w:i/>
                <w:spacing w:val="-3"/>
                <w:sz w:val="24"/>
              </w:rPr>
              <w:t xml:space="preserve"> </w:t>
            </w:r>
          </w:p>
        </w:tc>
      </w:tr>
      <w:tr w:rsidR="00693A97" w:rsidRPr="009B6099" w14:paraId="76280FDC" w14:textId="30B34708" w:rsidTr="00363EFD">
        <w:trPr>
          <w:cantSplit/>
          <w:tblHeader/>
        </w:trPr>
        <w:tc>
          <w:tcPr>
            <w:tcW w:w="806" w:type="dxa"/>
            <w:shd w:val="clear" w:color="auto" w:fill="FBD4B4" w:themeFill="accent6" w:themeFillTint="66"/>
            <w:vAlign w:val="center"/>
          </w:tcPr>
          <w:p w14:paraId="6956826F" w14:textId="091F512A" w:rsidR="00693A97" w:rsidRPr="009B6099" w:rsidRDefault="00693A97" w:rsidP="00693A97">
            <w:pPr>
              <w:pStyle w:val="TableParagraph"/>
              <w:ind w:left="90"/>
              <w:rPr>
                <w:rFonts w:asciiTheme="minorHAnsi" w:hAnsiTheme="minorHAnsi" w:cstheme="minorHAnsi"/>
                <w:b/>
                <w:sz w:val="20"/>
              </w:rPr>
            </w:pPr>
            <w:r w:rsidRPr="009B6099">
              <w:rPr>
                <w:rFonts w:asciiTheme="minorHAnsi" w:hAnsiTheme="minorHAnsi" w:cstheme="minorHAnsi"/>
                <w:b/>
                <w:sz w:val="20"/>
              </w:rPr>
              <w:t>WVEIS Code</w:t>
            </w:r>
          </w:p>
        </w:tc>
        <w:tc>
          <w:tcPr>
            <w:tcW w:w="3248" w:type="dxa"/>
            <w:shd w:val="clear" w:color="auto" w:fill="FBD4B4" w:themeFill="accent6" w:themeFillTint="66"/>
            <w:vAlign w:val="center"/>
          </w:tcPr>
          <w:p w14:paraId="36D6C320" w14:textId="28BD2039" w:rsidR="00693A97" w:rsidRPr="009B6099" w:rsidRDefault="00693A97" w:rsidP="00693A97">
            <w:pPr>
              <w:ind w:left="93"/>
              <w:rPr>
                <w:rFonts w:asciiTheme="minorHAnsi" w:hAnsiTheme="minorHAnsi" w:cstheme="minorHAnsi"/>
                <w:b/>
                <w:bCs/>
              </w:rPr>
            </w:pPr>
            <w:r w:rsidRPr="009B6099">
              <w:rPr>
                <w:rFonts w:asciiTheme="minorHAnsi" w:hAnsiTheme="minorHAnsi" w:cstheme="minorHAnsi"/>
                <w:b/>
                <w:bCs/>
              </w:rPr>
              <w:t>Accommodation</w:t>
            </w:r>
            <w:r w:rsidR="002333AF" w:rsidRPr="009B6099">
              <w:rPr>
                <w:rFonts w:asciiTheme="minorHAnsi" w:hAnsiTheme="minorHAnsi" w:cstheme="minorHAnsi"/>
                <w:b/>
                <w:bCs/>
              </w:rPr>
              <w:t xml:space="preserve"> Name</w:t>
            </w:r>
          </w:p>
          <w:p w14:paraId="6808848E" w14:textId="77777777" w:rsidR="00693A97" w:rsidRPr="009B6099" w:rsidRDefault="00693A97" w:rsidP="00693A97">
            <w:pPr>
              <w:ind w:left="93"/>
              <w:rPr>
                <w:rFonts w:asciiTheme="minorHAnsi" w:hAnsiTheme="minorHAnsi" w:cstheme="minorHAnsi"/>
                <w:b/>
                <w:i/>
                <w:iCs/>
                <w:sz w:val="20"/>
              </w:rPr>
            </w:pPr>
            <w:r w:rsidRPr="009B6099">
              <w:rPr>
                <w:rFonts w:asciiTheme="minorHAnsi" w:hAnsiTheme="minorHAnsi" w:cstheme="minorHAnsi"/>
                <w:b/>
                <w:bCs/>
                <w:i/>
                <w:iCs/>
              </w:rPr>
              <w:t>SAT School Day</w:t>
            </w:r>
          </w:p>
        </w:tc>
        <w:tc>
          <w:tcPr>
            <w:tcW w:w="5040" w:type="dxa"/>
            <w:shd w:val="clear" w:color="auto" w:fill="FBD4B4" w:themeFill="accent6" w:themeFillTint="66"/>
            <w:vAlign w:val="center"/>
          </w:tcPr>
          <w:p w14:paraId="76A0AA6D" w14:textId="77777777" w:rsidR="00693A97" w:rsidRPr="009B6099" w:rsidRDefault="00693A97" w:rsidP="00693A97">
            <w:pPr>
              <w:pStyle w:val="TableParagraph"/>
              <w:ind w:left="104"/>
              <w:rPr>
                <w:rFonts w:asciiTheme="minorHAnsi" w:hAnsiTheme="minorHAnsi" w:cstheme="minorHAnsi"/>
                <w:b/>
                <w:sz w:val="20"/>
              </w:rPr>
            </w:pPr>
          </w:p>
          <w:p w14:paraId="4339A92F" w14:textId="77777777" w:rsidR="00693A97" w:rsidRPr="009B6099" w:rsidRDefault="00693A97" w:rsidP="00693A97">
            <w:pPr>
              <w:pStyle w:val="TableParagraph"/>
              <w:ind w:left="104"/>
              <w:rPr>
                <w:rFonts w:asciiTheme="minorHAnsi" w:hAnsiTheme="minorHAnsi" w:cstheme="minorHAnsi"/>
                <w:b/>
                <w:sz w:val="20"/>
              </w:rPr>
            </w:pPr>
            <w:r w:rsidRPr="009B6099">
              <w:rPr>
                <w:rFonts w:asciiTheme="minorHAnsi" w:hAnsiTheme="minorHAnsi" w:cstheme="minorHAnsi"/>
                <w:b/>
                <w:sz w:val="20"/>
              </w:rPr>
              <w:t>Notes</w:t>
            </w:r>
          </w:p>
          <w:p w14:paraId="245BF08D" w14:textId="21C8B334" w:rsidR="00693A97" w:rsidRPr="009B6099" w:rsidRDefault="00693A97" w:rsidP="00693A97">
            <w:pPr>
              <w:pStyle w:val="TableParagraph"/>
              <w:ind w:left="0"/>
              <w:rPr>
                <w:rFonts w:asciiTheme="minorHAnsi" w:hAnsiTheme="minorHAnsi" w:cstheme="minorHAnsi"/>
                <w:b/>
                <w:sz w:val="20"/>
              </w:rPr>
            </w:pPr>
          </w:p>
        </w:tc>
        <w:tc>
          <w:tcPr>
            <w:tcW w:w="1170" w:type="dxa"/>
            <w:shd w:val="clear" w:color="auto" w:fill="FDE9D9" w:themeFill="accent6" w:themeFillTint="33"/>
            <w:vAlign w:val="center"/>
          </w:tcPr>
          <w:p w14:paraId="68B8DBDD" w14:textId="4066925C" w:rsidR="00693A97" w:rsidRPr="009B6099" w:rsidRDefault="00693A97" w:rsidP="00693A97">
            <w:pPr>
              <w:pStyle w:val="TableParagraph"/>
              <w:ind w:left="104"/>
              <w:rPr>
                <w:rFonts w:asciiTheme="minorHAnsi" w:hAnsiTheme="minorHAnsi" w:cstheme="minorHAnsi"/>
                <w:b/>
                <w:sz w:val="20"/>
              </w:rPr>
            </w:pPr>
            <w:r w:rsidRPr="009B6099">
              <w:rPr>
                <w:rFonts w:asciiTheme="minorHAnsi" w:hAnsiTheme="minorHAnsi" w:cstheme="minorHAnsi"/>
                <w:b/>
                <w:sz w:val="20"/>
              </w:rPr>
              <w:t>College Board Code</w:t>
            </w:r>
            <w:r w:rsidR="00BD6967" w:rsidRPr="009B6099">
              <w:rPr>
                <w:rFonts w:asciiTheme="minorHAnsi" w:hAnsiTheme="minorHAnsi" w:cstheme="minorHAnsi"/>
                <w:b/>
                <w:sz w:val="20"/>
              </w:rPr>
              <w:t>*</w:t>
            </w:r>
          </w:p>
        </w:tc>
      </w:tr>
      <w:tr w:rsidR="002333AF" w:rsidRPr="009B6099" w14:paraId="4A194E02" w14:textId="77777777" w:rsidTr="00363EFD">
        <w:tc>
          <w:tcPr>
            <w:tcW w:w="806" w:type="dxa"/>
            <w:vAlign w:val="center"/>
          </w:tcPr>
          <w:p w14:paraId="6755BE65" w14:textId="5FC3D7D3"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P03</w:t>
            </w:r>
          </w:p>
        </w:tc>
        <w:tc>
          <w:tcPr>
            <w:tcW w:w="3248" w:type="dxa"/>
            <w:vAlign w:val="center"/>
          </w:tcPr>
          <w:p w14:paraId="5F761C4E" w14:textId="773BAE03" w:rsidR="002333AF" w:rsidRPr="009B6099" w:rsidRDefault="002333AF" w:rsidP="002333AF">
            <w:pPr>
              <w:pStyle w:val="BodyText"/>
              <w:spacing w:before="1"/>
              <w:ind w:left="109"/>
              <w:rPr>
                <w:rFonts w:asciiTheme="minorHAnsi" w:hAnsiTheme="minorHAnsi" w:cstheme="minorHAnsi"/>
              </w:rPr>
            </w:pPr>
            <w:r w:rsidRPr="009B6099">
              <w:rPr>
                <w:rFonts w:asciiTheme="minorHAnsi" w:hAnsiTheme="minorHAnsi" w:cstheme="minorHAnsi"/>
              </w:rPr>
              <w:t>Braille Test booklet (paper)</w:t>
            </w:r>
          </w:p>
        </w:tc>
        <w:tc>
          <w:tcPr>
            <w:tcW w:w="5040" w:type="dxa"/>
            <w:vAlign w:val="center"/>
          </w:tcPr>
          <w:p w14:paraId="5128C097" w14:textId="478FACAA"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b/>
                <w:bCs/>
              </w:rPr>
              <w:t>Do not</w:t>
            </w:r>
            <w:r w:rsidRPr="009B6099">
              <w:rPr>
                <w:rFonts w:asciiTheme="minorHAnsi" w:hAnsiTheme="minorHAnsi" w:cstheme="minorHAnsi"/>
              </w:rPr>
              <w:t xml:space="preserve"> pair this accommodation with P17.</w:t>
            </w:r>
          </w:p>
        </w:tc>
        <w:tc>
          <w:tcPr>
            <w:tcW w:w="1170" w:type="dxa"/>
            <w:shd w:val="clear" w:color="auto" w:fill="FDE9D9" w:themeFill="accent6" w:themeFillTint="33"/>
            <w:vAlign w:val="center"/>
          </w:tcPr>
          <w:p w14:paraId="23713C0C" w14:textId="79532229" w:rsidR="002333AF" w:rsidRPr="009B6099" w:rsidRDefault="006A383B" w:rsidP="002333AF">
            <w:pPr>
              <w:pStyle w:val="TableParagraph"/>
              <w:ind w:left="88" w:right="153"/>
              <w:jc w:val="center"/>
              <w:rPr>
                <w:rFonts w:asciiTheme="minorHAnsi" w:hAnsiTheme="minorHAnsi" w:cstheme="minorHAnsi"/>
              </w:rPr>
            </w:pPr>
            <w:r w:rsidRPr="009B6099">
              <w:rPr>
                <w:rFonts w:asciiTheme="minorHAnsi" w:hAnsiTheme="minorHAnsi" w:cstheme="minorHAnsi"/>
              </w:rPr>
              <w:t>027 + 200</w:t>
            </w:r>
          </w:p>
        </w:tc>
      </w:tr>
      <w:tr w:rsidR="002333AF" w:rsidRPr="009B6099" w14:paraId="3160EBC8" w14:textId="4628E57C" w:rsidTr="00363EFD">
        <w:tc>
          <w:tcPr>
            <w:tcW w:w="806" w:type="dxa"/>
            <w:vAlign w:val="center"/>
          </w:tcPr>
          <w:p w14:paraId="7B8CEC4F" w14:textId="77777777" w:rsidR="002333AF" w:rsidRPr="009B6099" w:rsidRDefault="002333AF" w:rsidP="002333AF">
            <w:pPr>
              <w:pStyle w:val="TableParagraph"/>
              <w:ind w:left="115"/>
              <w:rPr>
                <w:rFonts w:asciiTheme="minorHAnsi" w:hAnsiTheme="minorHAnsi" w:cstheme="minorHAnsi"/>
                <w:b/>
              </w:rPr>
            </w:pPr>
            <w:r w:rsidRPr="009B6099">
              <w:rPr>
                <w:rFonts w:asciiTheme="minorHAnsi" w:hAnsiTheme="minorHAnsi" w:cstheme="minorHAnsi"/>
                <w:b/>
                <w:bCs/>
              </w:rPr>
              <w:t>P13</w:t>
            </w:r>
          </w:p>
        </w:tc>
        <w:tc>
          <w:tcPr>
            <w:tcW w:w="3248" w:type="dxa"/>
            <w:vAlign w:val="center"/>
          </w:tcPr>
          <w:p w14:paraId="68528CE8" w14:textId="77777777" w:rsidR="002333AF" w:rsidRPr="009B6099" w:rsidRDefault="002333AF" w:rsidP="002333AF">
            <w:pPr>
              <w:pStyle w:val="TableParagraph"/>
              <w:spacing w:before="148"/>
              <w:ind w:left="109" w:right="163"/>
              <w:rPr>
                <w:rFonts w:asciiTheme="minorHAnsi" w:hAnsiTheme="minorHAnsi" w:cstheme="minorHAnsi"/>
                <w:b/>
                <w:i/>
              </w:rPr>
            </w:pPr>
            <w:r w:rsidRPr="009B6099">
              <w:rPr>
                <w:rFonts w:asciiTheme="minorHAnsi" w:hAnsiTheme="minorHAnsi" w:cstheme="minorHAnsi"/>
              </w:rPr>
              <w:t>Text-to-speech,</w:t>
            </w:r>
            <w:r w:rsidRPr="009B6099">
              <w:rPr>
                <w:rFonts w:asciiTheme="minorHAnsi" w:hAnsiTheme="minorHAnsi" w:cstheme="minorHAnsi"/>
                <w:spacing w:val="-5"/>
              </w:rPr>
              <w:t xml:space="preserve"> </w:t>
            </w:r>
            <w:r w:rsidRPr="009B6099">
              <w:rPr>
                <w:rFonts w:asciiTheme="minorHAnsi" w:hAnsiTheme="minorHAnsi" w:cstheme="minorHAnsi"/>
                <w:b/>
                <w:spacing w:val="-2"/>
              </w:rPr>
              <w:t xml:space="preserve">including </w:t>
            </w:r>
            <w:r w:rsidRPr="009B6099">
              <w:rPr>
                <w:rFonts w:asciiTheme="minorHAnsi" w:hAnsiTheme="minorHAnsi" w:cstheme="minorHAnsi"/>
              </w:rPr>
              <w:t>ELA</w:t>
            </w:r>
            <w:r w:rsidRPr="009B6099">
              <w:rPr>
                <w:rFonts w:asciiTheme="minorHAnsi" w:hAnsiTheme="minorHAnsi" w:cstheme="minorHAnsi"/>
                <w:spacing w:val="-1"/>
              </w:rPr>
              <w:t xml:space="preserve"> </w:t>
            </w:r>
            <w:r w:rsidRPr="009B6099">
              <w:rPr>
                <w:rFonts w:asciiTheme="minorHAnsi" w:hAnsiTheme="minorHAnsi" w:cstheme="minorHAnsi"/>
              </w:rPr>
              <w:t>reading</w:t>
            </w:r>
            <w:r w:rsidRPr="009B6099">
              <w:rPr>
                <w:rFonts w:asciiTheme="minorHAnsi" w:hAnsiTheme="minorHAnsi" w:cstheme="minorHAnsi"/>
                <w:spacing w:val="-2"/>
              </w:rPr>
              <w:t xml:space="preserve"> passages</w:t>
            </w:r>
          </w:p>
        </w:tc>
        <w:tc>
          <w:tcPr>
            <w:tcW w:w="5040" w:type="dxa"/>
            <w:vAlign w:val="center"/>
          </w:tcPr>
          <w:p w14:paraId="5C7937DC" w14:textId="1899819A"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Required minimum 50% extra time for SAT School Day for entire test (T17); 100% extra time can be indicated if appropriate for this assessment (T20)</w:t>
            </w:r>
          </w:p>
        </w:tc>
        <w:tc>
          <w:tcPr>
            <w:tcW w:w="1170" w:type="dxa"/>
            <w:shd w:val="clear" w:color="auto" w:fill="FDE9D9" w:themeFill="accent6" w:themeFillTint="33"/>
            <w:vAlign w:val="center"/>
          </w:tcPr>
          <w:p w14:paraId="29F88FEE" w14:textId="602488A4" w:rsidR="002333AF" w:rsidRPr="009B6099" w:rsidRDefault="002333AF" w:rsidP="002333AF">
            <w:pPr>
              <w:pStyle w:val="TableParagraph"/>
              <w:ind w:left="88" w:right="153"/>
              <w:jc w:val="center"/>
              <w:rPr>
                <w:rFonts w:asciiTheme="minorHAnsi" w:hAnsiTheme="minorHAnsi" w:cstheme="minorHAnsi"/>
              </w:rPr>
            </w:pPr>
            <w:r w:rsidRPr="009B6099">
              <w:rPr>
                <w:rFonts w:asciiTheme="minorHAnsi" w:hAnsiTheme="minorHAnsi" w:cstheme="minorHAnsi"/>
              </w:rPr>
              <w:t>209</w:t>
            </w:r>
          </w:p>
        </w:tc>
      </w:tr>
      <w:tr w:rsidR="002333AF" w:rsidRPr="009B6099" w14:paraId="288FC620" w14:textId="77777777" w:rsidTr="00363EFD">
        <w:tc>
          <w:tcPr>
            <w:tcW w:w="806" w:type="dxa"/>
            <w:vAlign w:val="center"/>
          </w:tcPr>
          <w:p w14:paraId="67214F7D" w14:textId="44E20413"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P14</w:t>
            </w:r>
          </w:p>
        </w:tc>
        <w:tc>
          <w:tcPr>
            <w:tcW w:w="3248" w:type="dxa"/>
            <w:vAlign w:val="center"/>
          </w:tcPr>
          <w:p w14:paraId="2DC32518" w14:textId="77777777" w:rsidR="002333AF" w:rsidRPr="009B6099" w:rsidRDefault="002333AF" w:rsidP="002333AF">
            <w:pPr>
              <w:pStyle w:val="TableParagraph"/>
              <w:spacing w:line="292" w:lineRule="exact"/>
              <w:ind w:left="109"/>
              <w:rPr>
                <w:rFonts w:asciiTheme="minorHAnsi" w:hAnsiTheme="minorHAnsi" w:cstheme="minorHAnsi"/>
              </w:rPr>
            </w:pPr>
            <w:r w:rsidRPr="009B6099">
              <w:rPr>
                <w:rFonts w:asciiTheme="minorHAnsi" w:hAnsiTheme="minorHAnsi" w:cstheme="minorHAnsi"/>
              </w:rPr>
              <w:t>Human read</w:t>
            </w:r>
            <w:r w:rsidRPr="009B6099">
              <w:rPr>
                <w:rFonts w:asciiTheme="minorHAnsi" w:hAnsiTheme="minorHAnsi" w:cstheme="minorHAnsi"/>
                <w:spacing w:val="-2"/>
              </w:rPr>
              <w:t xml:space="preserve"> aloud,</w:t>
            </w:r>
          </w:p>
          <w:p w14:paraId="03F35A76" w14:textId="3272DB8B" w:rsidR="002333AF" w:rsidRPr="009B6099" w:rsidRDefault="002333AF" w:rsidP="002333AF">
            <w:pPr>
              <w:pStyle w:val="TableParagraph"/>
              <w:ind w:left="109" w:right="163"/>
              <w:rPr>
                <w:rFonts w:asciiTheme="minorHAnsi" w:hAnsiTheme="minorHAnsi" w:cstheme="minorHAnsi"/>
              </w:rPr>
            </w:pPr>
            <w:r w:rsidRPr="009B6099">
              <w:rPr>
                <w:rFonts w:asciiTheme="minorHAnsi" w:hAnsiTheme="minorHAnsi" w:cstheme="minorHAnsi"/>
                <w:b/>
              </w:rPr>
              <w:t>including</w:t>
            </w:r>
            <w:r w:rsidRPr="009B6099">
              <w:rPr>
                <w:rFonts w:asciiTheme="minorHAnsi" w:hAnsiTheme="minorHAnsi" w:cstheme="minorHAnsi"/>
                <w:b/>
                <w:spacing w:val="-14"/>
              </w:rPr>
              <w:t xml:space="preserve"> </w:t>
            </w:r>
            <w:r w:rsidRPr="009B6099">
              <w:rPr>
                <w:rFonts w:asciiTheme="minorHAnsi" w:hAnsiTheme="minorHAnsi" w:cstheme="minorHAnsi"/>
              </w:rPr>
              <w:t>ELA</w:t>
            </w:r>
            <w:r w:rsidRPr="009B6099">
              <w:rPr>
                <w:rFonts w:asciiTheme="minorHAnsi" w:hAnsiTheme="minorHAnsi" w:cstheme="minorHAnsi"/>
                <w:spacing w:val="-14"/>
              </w:rPr>
              <w:t xml:space="preserve"> </w:t>
            </w:r>
            <w:r w:rsidRPr="009B6099">
              <w:rPr>
                <w:rFonts w:asciiTheme="minorHAnsi" w:hAnsiTheme="minorHAnsi" w:cstheme="minorHAnsi"/>
              </w:rPr>
              <w:t xml:space="preserve">reading </w:t>
            </w:r>
            <w:r w:rsidRPr="009B6099">
              <w:rPr>
                <w:rFonts w:asciiTheme="minorHAnsi" w:hAnsiTheme="minorHAnsi" w:cstheme="minorHAnsi"/>
                <w:spacing w:val="-2"/>
              </w:rPr>
              <w:t>passages</w:t>
            </w:r>
          </w:p>
        </w:tc>
        <w:tc>
          <w:tcPr>
            <w:tcW w:w="5040" w:type="dxa"/>
            <w:vAlign w:val="center"/>
          </w:tcPr>
          <w:p w14:paraId="29E2117F" w14:textId="7B5D2475" w:rsidR="002333AF" w:rsidRPr="009B6099" w:rsidRDefault="002333AF" w:rsidP="002333AF">
            <w:pPr>
              <w:pStyle w:val="BodyText"/>
              <w:spacing w:before="1"/>
              <w:ind w:left="101"/>
              <w:rPr>
                <w:rFonts w:asciiTheme="minorHAnsi" w:hAnsiTheme="minorHAnsi" w:cstheme="minorHAnsi"/>
              </w:rPr>
            </w:pPr>
            <w:r w:rsidRPr="009B6099">
              <w:rPr>
                <w:rFonts w:asciiTheme="minorHAnsi" w:hAnsiTheme="minorHAnsi" w:cstheme="minorHAnsi"/>
                <w:b/>
                <w:bCs/>
              </w:rPr>
              <w:t>Required</w:t>
            </w:r>
            <w:r w:rsidRPr="009B6099">
              <w:rPr>
                <w:rFonts w:asciiTheme="minorHAnsi" w:hAnsiTheme="minorHAnsi" w:cstheme="minorHAnsi"/>
              </w:rPr>
              <w:t xml:space="preserve"> </w:t>
            </w:r>
            <w:r w:rsidRPr="009B6099">
              <w:rPr>
                <w:rFonts w:asciiTheme="minorHAnsi" w:hAnsiTheme="minorHAnsi" w:cstheme="minorHAnsi"/>
                <w:b/>
                <w:bCs/>
              </w:rPr>
              <w:t>minimum</w:t>
            </w:r>
            <w:r w:rsidRPr="009B6099">
              <w:rPr>
                <w:rFonts w:asciiTheme="minorHAnsi" w:hAnsiTheme="minorHAnsi" w:cstheme="minorHAnsi"/>
              </w:rPr>
              <w:t xml:space="preserve"> 50% extra time for SAT School Day for entire test (T17); 100% extra time can be indicated if appropriate for this assessment (T20)</w:t>
            </w:r>
          </w:p>
        </w:tc>
        <w:tc>
          <w:tcPr>
            <w:tcW w:w="1170" w:type="dxa"/>
            <w:shd w:val="clear" w:color="auto" w:fill="FDE9D9" w:themeFill="accent6" w:themeFillTint="33"/>
            <w:vAlign w:val="center"/>
          </w:tcPr>
          <w:p w14:paraId="60C60A8E" w14:textId="57D50B19" w:rsidR="002333AF" w:rsidRPr="009B6099" w:rsidRDefault="006A383B" w:rsidP="002333AF">
            <w:pPr>
              <w:pStyle w:val="TableParagraph"/>
              <w:ind w:left="88" w:right="153"/>
              <w:jc w:val="center"/>
              <w:rPr>
                <w:rFonts w:asciiTheme="minorHAnsi" w:hAnsiTheme="minorHAnsi" w:cstheme="minorHAnsi"/>
              </w:rPr>
            </w:pPr>
            <w:r w:rsidRPr="009B6099">
              <w:rPr>
                <w:rFonts w:asciiTheme="minorHAnsi" w:hAnsiTheme="minorHAnsi" w:cstheme="minorHAnsi"/>
              </w:rPr>
              <w:t>204</w:t>
            </w:r>
          </w:p>
        </w:tc>
      </w:tr>
      <w:tr w:rsidR="002333AF" w:rsidRPr="009B6099" w14:paraId="03DCEE8F" w14:textId="77777777" w:rsidTr="00363EFD">
        <w:tc>
          <w:tcPr>
            <w:tcW w:w="806" w:type="dxa"/>
            <w:vAlign w:val="center"/>
          </w:tcPr>
          <w:p w14:paraId="6D1154FA" w14:textId="31816EEA"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P16</w:t>
            </w:r>
          </w:p>
        </w:tc>
        <w:tc>
          <w:tcPr>
            <w:tcW w:w="3248" w:type="dxa"/>
            <w:vAlign w:val="center"/>
          </w:tcPr>
          <w:p w14:paraId="4D88D35C" w14:textId="77777777" w:rsidR="002333AF" w:rsidRPr="009B6099" w:rsidRDefault="002333AF" w:rsidP="002333AF">
            <w:pPr>
              <w:pStyle w:val="BodyText"/>
              <w:spacing w:before="1"/>
              <w:ind w:left="109"/>
              <w:rPr>
                <w:rFonts w:asciiTheme="minorHAnsi" w:hAnsiTheme="minorHAnsi" w:cstheme="minorHAnsi"/>
              </w:rPr>
            </w:pPr>
            <w:r w:rsidRPr="009B6099">
              <w:rPr>
                <w:rFonts w:asciiTheme="minorHAnsi" w:hAnsiTheme="minorHAnsi" w:cstheme="minorHAnsi"/>
              </w:rPr>
              <w:t>Directions presented</w:t>
            </w:r>
          </w:p>
          <w:p w14:paraId="4CF5EC43" w14:textId="15214DC9" w:rsidR="002333AF" w:rsidRPr="009B6099" w:rsidRDefault="002333AF" w:rsidP="002333AF">
            <w:pPr>
              <w:pStyle w:val="TableParagraph"/>
              <w:ind w:left="109" w:right="163"/>
              <w:rPr>
                <w:rFonts w:asciiTheme="minorHAnsi" w:hAnsiTheme="minorHAnsi" w:cstheme="minorHAnsi"/>
              </w:rPr>
            </w:pPr>
            <w:r w:rsidRPr="009B6099">
              <w:rPr>
                <w:rFonts w:asciiTheme="minorHAnsi" w:hAnsiTheme="minorHAnsi" w:cstheme="minorHAnsi"/>
              </w:rPr>
              <w:t>through sign language, locally provided</w:t>
            </w:r>
          </w:p>
        </w:tc>
        <w:tc>
          <w:tcPr>
            <w:tcW w:w="5040" w:type="dxa"/>
            <w:vAlign w:val="center"/>
          </w:tcPr>
          <w:p w14:paraId="1175A07B" w14:textId="39B1D7EF" w:rsidR="002333AF" w:rsidRPr="009B6099" w:rsidRDefault="002333AF" w:rsidP="002333AF">
            <w:pPr>
              <w:pStyle w:val="BodyText"/>
              <w:spacing w:before="1"/>
              <w:ind w:left="101"/>
              <w:rPr>
                <w:rFonts w:asciiTheme="minorHAnsi" w:hAnsiTheme="minorHAnsi" w:cstheme="minorHAnsi"/>
              </w:rPr>
            </w:pPr>
            <w:r w:rsidRPr="009B6099">
              <w:rPr>
                <w:rFonts w:asciiTheme="minorHAnsi" w:hAnsiTheme="minorHAnsi" w:cstheme="minorHAnsi"/>
              </w:rPr>
              <w:t>Directions can be ASL or SEE</w:t>
            </w:r>
          </w:p>
        </w:tc>
        <w:tc>
          <w:tcPr>
            <w:tcW w:w="1170" w:type="dxa"/>
            <w:shd w:val="clear" w:color="auto" w:fill="FDE9D9" w:themeFill="accent6" w:themeFillTint="33"/>
            <w:vAlign w:val="center"/>
          </w:tcPr>
          <w:p w14:paraId="689A55DD" w14:textId="40F67E77" w:rsidR="002333AF" w:rsidRPr="009B6099" w:rsidRDefault="006A383B" w:rsidP="002333AF">
            <w:pPr>
              <w:pStyle w:val="TableParagraph"/>
              <w:ind w:left="88" w:right="153"/>
              <w:jc w:val="center"/>
              <w:rPr>
                <w:rFonts w:asciiTheme="minorHAnsi" w:hAnsiTheme="minorHAnsi" w:cstheme="minorHAnsi"/>
              </w:rPr>
            </w:pPr>
            <w:r w:rsidRPr="009B6099">
              <w:rPr>
                <w:rFonts w:asciiTheme="minorHAnsi" w:hAnsiTheme="minorHAnsi" w:cstheme="minorHAnsi"/>
              </w:rPr>
              <w:t>44</w:t>
            </w:r>
          </w:p>
        </w:tc>
      </w:tr>
      <w:tr w:rsidR="008A43D1" w:rsidRPr="009B6099" w14:paraId="5D8C368F" w14:textId="128BF7D9" w:rsidTr="00363EFD">
        <w:trPr>
          <w:trHeight w:val="180"/>
        </w:trPr>
        <w:tc>
          <w:tcPr>
            <w:tcW w:w="806" w:type="dxa"/>
            <w:vMerge w:val="restart"/>
            <w:vAlign w:val="center"/>
          </w:tcPr>
          <w:p w14:paraId="6E4230F8" w14:textId="4988C8C5" w:rsidR="008A43D1" w:rsidRPr="009B6099" w:rsidRDefault="008A43D1" w:rsidP="002333AF">
            <w:pPr>
              <w:pStyle w:val="TableParagraph"/>
              <w:ind w:left="115"/>
              <w:rPr>
                <w:rFonts w:asciiTheme="minorHAnsi" w:hAnsiTheme="minorHAnsi" w:cstheme="minorHAnsi"/>
                <w:b/>
              </w:rPr>
            </w:pPr>
            <w:r w:rsidRPr="009B6099">
              <w:rPr>
                <w:rFonts w:asciiTheme="minorHAnsi" w:hAnsiTheme="minorHAnsi" w:cstheme="minorHAnsi"/>
                <w:b/>
                <w:bCs/>
              </w:rPr>
              <w:t>P17</w:t>
            </w:r>
            <w:r w:rsidR="00146B0F" w:rsidRPr="009B6099">
              <w:rPr>
                <w:rFonts w:asciiTheme="minorHAnsi" w:hAnsiTheme="minorHAnsi" w:cstheme="minorHAnsi"/>
                <w:b/>
                <w:bCs/>
              </w:rPr>
              <w:t>A</w:t>
            </w:r>
            <w:r w:rsidRPr="009B6099">
              <w:rPr>
                <w:rFonts w:asciiTheme="minorHAnsi" w:hAnsiTheme="minorHAnsi" w:cstheme="minorHAnsi"/>
                <w:b/>
                <w:bCs/>
              </w:rPr>
              <w:t>-</w:t>
            </w:r>
            <w:r w:rsidR="00146B0F" w:rsidRPr="009B6099">
              <w:rPr>
                <w:rFonts w:asciiTheme="minorHAnsi" w:hAnsiTheme="minorHAnsi" w:cstheme="minorHAnsi"/>
                <w:b/>
                <w:bCs/>
              </w:rPr>
              <w:t>E</w:t>
            </w:r>
          </w:p>
        </w:tc>
        <w:tc>
          <w:tcPr>
            <w:tcW w:w="3248" w:type="dxa"/>
            <w:vMerge w:val="restart"/>
            <w:vAlign w:val="center"/>
          </w:tcPr>
          <w:p w14:paraId="7C5D87B6" w14:textId="77777777" w:rsidR="008A43D1" w:rsidRPr="009B6099" w:rsidRDefault="008A43D1" w:rsidP="002333AF">
            <w:pPr>
              <w:pStyle w:val="TableParagraph"/>
              <w:ind w:left="109" w:right="163"/>
              <w:rPr>
                <w:rFonts w:asciiTheme="minorHAnsi" w:hAnsiTheme="minorHAnsi" w:cstheme="minorHAnsi"/>
                <w:b/>
                <w:i/>
              </w:rPr>
            </w:pPr>
            <w:r w:rsidRPr="009B6099">
              <w:rPr>
                <w:rFonts w:asciiTheme="minorHAnsi" w:hAnsiTheme="minorHAnsi" w:cstheme="minorHAnsi"/>
              </w:rPr>
              <w:t>Braille</w:t>
            </w:r>
            <w:r w:rsidRPr="009B6099">
              <w:rPr>
                <w:rFonts w:asciiTheme="minorHAnsi" w:hAnsiTheme="minorHAnsi" w:cstheme="minorHAnsi"/>
                <w:spacing w:val="-3"/>
              </w:rPr>
              <w:t xml:space="preserve"> </w:t>
            </w:r>
            <w:r w:rsidRPr="009B6099">
              <w:rPr>
                <w:rFonts w:asciiTheme="minorHAnsi" w:hAnsiTheme="minorHAnsi" w:cstheme="minorHAnsi"/>
              </w:rPr>
              <w:t>computer</w:t>
            </w:r>
            <w:r w:rsidRPr="009B6099">
              <w:rPr>
                <w:rFonts w:asciiTheme="minorHAnsi" w:hAnsiTheme="minorHAnsi" w:cstheme="minorHAnsi"/>
                <w:spacing w:val="-2"/>
              </w:rPr>
              <w:t xml:space="preserve"> </w:t>
            </w:r>
            <w:r w:rsidRPr="009B6099">
              <w:rPr>
                <w:rFonts w:asciiTheme="minorHAnsi" w:hAnsiTheme="minorHAnsi" w:cstheme="minorHAnsi"/>
                <w:spacing w:val="-4"/>
              </w:rPr>
              <w:t>test</w:t>
            </w:r>
          </w:p>
        </w:tc>
        <w:tc>
          <w:tcPr>
            <w:tcW w:w="5040" w:type="dxa"/>
            <w:vMerge w:val="restart"/>
            <w:vAlign w:val="center"/>
          </w:tcPr>
          <w:p w14:paraId="50CF8CA7" w14:textId="2003341D" w:rsidR="008A43D1" w:rsidRPr="009B6099" w:rsidRDefault="008A43D1" w:rsidP="002333AF">
            <w:pPr>
              <w:pStyle w:val="BodyText"/>
              <w:spacing w:before="1"/>
              <w:ind w:left="101"/>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A</w:t>
            </w:r>
            <w:r w:rsidRPr="009B6099">
              <w:rPr>
                <w:rFonts w:asciiTheme="minorHAnsi" w:hAnsiTheme="minorHAnsi" w:cstheme="minorHAnsi"/>
              </w:rPr>
              <w:t xml:space="preserve"> – </w:t>
            </w:r>
            <w:proofErr w:type="spellStart"/>
            <w:r w:rsidRPr="009B6099">
              <w:rPr>
                <w:rFonts w:asciiTheme="minorHAnsi" w:hAnsiTheme="minorHAnsi" w:cstheme="minorHAnsi"/>
              </w:rPr>
              <w:t>Braillant</w:t>
            </w:r>
            <w:proofErr w:type="spellEnd"/>
            <w:r w:rsidRPr="009B6099">
              <w:rPr>
                <w:rFonts w:asciiTheme="minorHAnsi" w:hAnsiTheme="minorHAnsi" w:cstheme="minorHAnsi"/>
              </w:rPr>
              <w:t xml:space="preserve"> 40 cell</w:t>
            </w:r>
          </w:p>
          <w:p w14:paraId="4553C280" w14:textId="46F691D8" w:rsidR="008A43D1" w:rsidRPr="009B6099" w:rsidRDefault="008A43D1" w:rsidP="002333AF">
            <w:pPr>
              <w:pStyle w:val="BodyText"/>
              <w:spacing w:before="1"/>
              <w:ind w:left="101"/>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B</w:t>
            </w:r>
            <w:r w:rsidRPr="009B6099">
              <w:rPr>
                <w:rFonts w:asciiTheme="minorHAnsi" w:hAnsiTheme="minorHAnsi" w:cstheme="minorHAnsi"/>
              </w:rPr>
              <w:t xml:space="preserve"> – </w:t>
            </w:r>
            <w:proofErr w:type="spellStart"/>
            <w:r w:rsidRPr="009B6099">
              <w:rPr>
                <w:rFonts w:asciiTheme="minorHAnsi" w:hAnsiTheme="minorHAnsi" w:cstheme="minorHAnsi"/>
              </w:rPr>
              <w:t>Qbraille</w:t>
            </w:r>
            <w:proofErr w:type="spellEnd"/>
            <w:r w:rsidRPr="009B6099">
              <w:rPr>
                <w:rFonts w:asciiTheme="minorHAnsi" w:hAnsiTheme="minorHAnsi" w:cstheme="minorHAnsi"/>
              </w:rPr>
              <w:t xml:space="preserve"> XL</w:t>
            </w:r>
          </w:p>
          <w:p w14:paraId="04281FA8" w14:textId="2063DA68" w:rsidR="008A43D1" w:rsidRPr="009B6099" w:rsidRDefault="008A43D1" w:rsidP="002333AF">
            <w:pPr>
              <w:pStyle w:val="BodyText"/>
              <w:spacing w:before="1"/>
              <w:ind w:left="101"/>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C</w:t>
            </w:r>
            <w:r w:rsidRPr="009B6099">
              <w:rPr>
                <w:rFonts w:asciiTheme="minorHAnsi" w:hAnsiTheme="minorHAnsi" w:cstheme="minorHAnsi"/>
              </w:rPr>
              <w:t xml:space="preserve"> – Active Braille</w:t>
            </w:r>
          </w:p>
          <w:p w14:paraId="3BBEA033" w14:textId="7870AC42" w:rsidR="008A43D1" w:rsidRPr="009B6099" w:rsidRDefault="008A43D1" w:rsidP="002333AF">
            <w:pPr>
              <w:pStyle w:val="BodyText"/>
              <w:spacing w:before="1"/>
              <w:ind w:left="101"/>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D</w:t>
            </w:r>
            <w:r w:rsidRPr="009B6099">
              <w:rPr>
                <w:rFonts w:asciiTheme="minorHAnsi" w:hAnsiTheme="minorHAnsi" w:cstheme="minorHAnsi"/>
              </w:rPr>
              <w:t xml:space="preserve"> - Braille note touch 32 cell</w:t>
            </w:r>
          </w:p>
          <w:p w14:paraId="5CBD199B" w14:textId="6C8FCC5E" w:rsidR="008A43D1" w:rsidRPr="009B6099" w:rsidRDefault="008A43D1" w:rsidP="002333AF">
            <w:pPr>
              <w:pStyle w:val="TableParagraph"/>
              <w:ind w:left="88" w:right="153"/>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E</w:t>
            </w:r>
            <w:r w:rsidRPr="009B6099">
              <w:rPr>
                <w:rFonts w:asciiTheme="minorHAnsi" w:hAnsiTheme="minorHAnsi" w:cstheme="minorHAnsi"/>
              </w:rPr>
              <w:t xml:space="preserve"> – Other _____</w:t>
            </w:r>
          </w:p>
        </w:tc>
        <w:tc>
          <w:tcPr>
            <w:tcW w:w="1170" w:type="dxa"/>
            <w:shd w:val="clear" w:color="auto" w:fill="FDE9D9" w:themeFill="accent6" w:themeFillTint="33"/>
            <w:vAlign w:val="center"/>
          </w:tcPr>
          <w:p w14:paraId="1EAFFA6E" w14:textId="08B803AA" w:rsidR="008A43D1" w:rsidRPr="009B6099" w:rsidRDefault="008A43D1" w:rsidP="008A43D1">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8A43D1" w:rsidRPr="009B6099" w14:paraId="72D3ECF9" w14:textId="77777777" w:rsidTr="00363EFD">
        <w:trPr>
          <w:trHeight w:val="180"/>
        </w:trPr>
        <w:tc>
          <w:tcPr>
            <w:tcW w:w="806" w:type="dxa"/>
            <w:vMerge/>
            <w:vAlign w:val="center"/>
          </w:tcPr>
          <w:p w14:paraId="559FB16C" w14:textId="77777777" w:rsidR="008A43D1" w:rsidRPr="009B6099" w:rsidRDefault="008A43D1" w:rsidP="002333AF">
            <w:pPr>
              <w:pStyle w:val="TableParagraph"/>
              <w:ind w:left="115"/>
              <w:rPr>
                <w:rFonts w:asciiTheme="minorHAnsi" w:hAnsiTheme="minorHAnsi" w:cstheme="minorHAnsi"/>
                <w:b/>
                <w:bCs/>
              </w:rPr>
            </w:pPr>
          </w:p>
        </w:tc>
        <w:tc>
          <w:tcPr>
            <w:tcW w:w="3248" w:type="dxa"/>
            <w:vMerge/>
            <w:vAlign w:val="center"/>
          </w:tcPr>
          <w:p w14:paraId="6A666BE0" w14:textId="77777777" w:rsidR="008A43D1" w:rsidRPr="009B6099" w:rsidRDefault="008A43D1" w:rsidP="002333AF">
            <w:pPr>
              <w:pStyle w:val="TableParagraph"/>
              <w:ind w:left="109" w:right="163"/>
              <w:rPr>
                <w:rFonts w:asciiTheme="minorHAnsi" w:hAnsiTheme="minorHAnsi" w:cstheme="minorHAnsi"/>
              </w:rPr>
            </w:pPr>
          </w:p>
        </w:tc>
        <w:tc>
          <w:tcPr>
            <w:tcW w:w="5040" w:type="dxa"/>
            <w:vMerge/>
            <w:vAlign w:val="center"/>
          </w:tcPr>
          <w:p w14:paraId="764562F0" w14:textId="77777777" w:rsidR="008A43D1" w:rsidRPr="009B6099" w:rsidRDefault="008A43D1" w:rsidP="002333AF">
            <w:pPr>
              <w:pStyle w:val="BodyText"/>
              <w:spacing w:before="1"/>
              <w:ind w:left="101"/>
              <w:rPr>
                <w:rFonts w:asciiTheme="minorHAnsi" w:hAnsiTheme="minorHAnsi" w:cstheme="minorHAnsi"/>
              </w:rPr>
            </w:pPr>
          </w:p>
        </w:tc>
        <w:tc>
          <w:tcPr>
            <w:tcW w:w="1170" w:type="dxa"/>
            <w:shd w:val="clear" w:color="auto" w:fill="FDE9D9" w:themeFill="accent6" w:themeFillTint="33"/>
            <w:vAlign w:val="center"/>
          </w:tcPr>
          <w:p w14:paraId="5EF186F9" w14:textId="117929AF" w:rsidR="008A43D1"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8A43D1" w:rsidRPr="009B6099" w14:paraId="22D3C606" w14:textId="77777777" w:rsidTr="00363EFD">
        <w:trPr>
          <w:trHeight w:val="180"/>
        </w:trPr>
        <w:tc>
          <w:tcPr>
            <w:tcW w:w="806" w:type="dxa"/>
            <w:vMerge/>
            <w:vAlign w:val="center"/>
          </w:tcPr>
          <w:p w14:paraId="47370996" w14:textId="77777777" w:rsidR="008A43D1" w:rsidRPr="009B6099" w:rsidRDefault="008A43D1" w:rsidP="002333AF">
            <w:pPr>
              <w:pStyle w:val="TableParagraph"/>
              <w:ind w:left="115"/>
              <w:rPr>
                <w:rFonts w:asciiTheme="minorHAnsi" w:hAnsiTheme="minorHAnsi" w:cstheme="minorHAnsi"/>
                <w:b/>
                <w:bCs/>
              </w:rPr>
            </w:pPr>
          </w:p>
        </w:tc>
        <w:tc>
          <w:tcPr>
            <w:tcW w:w="3248" w:type="dxa"/>
            <w:vMerge/>
            <w:vAlign w:val="center"/>
          </w:tcPr>
          <w:p w14:paraId="2577A685" w14:textId="77777777" w:rsidR="008A43D1" w:rsidRPr="009B6099" w:rsidRDefault="008A43D1" w:rsidP="002333AF">
            <w:pPr>
              <w:pStyle w:val="TableParagraph"/>
              <w:ind w:left="109" w:right="163"/>
              <w:rPr>
                <w:rFonts w:asciiTheme="minorHAnsi" w:hAnsiTheme="minorHAnsi" w:cstheme="minorHAnsi"/>
              </w:rPr>
            </w:pPr>
          </w:p>
        </w:tc>
        <w:tc>
          <w:tcPr>
            <w:tcW w:w="5040" w:type="dxa"/>
            <w:vMerge/>
            <w:vAlign w:val="center"/>
          </w:tcPr>
          <w:p w14:paraId="7A3C0CC9" w14:textId="77777777" w:rsidR="008A43D1" w:rsidRPr="009B6099" w:rsidRDefault="008A43D1" w:rsidP="002333AF">
            <w:pPr>
              <w:pStyle w:val="BodyText"/>
              <w:spacing w:before="1"/>
              <w:ind w:left="101"/>
              <w:rPr>
                <w:rFonts w:asciiTheme="minorHAnsi" w:hAnsiTheme="minorHAnsi" w:cstheme="minorHAnsi"/>
              </w:rPr>
            </w:pPr>
          </w:p>
        </w:tc>
        <w:tc>
          <w:tcPr>
            <w:tcW w:w="1170" w:type="dxa"/>
            <w:shd w:val="clear" w:color="auto" w:fill="FDE9D9" w:themeFill="accent6" w:themeFillTint="33"/>
            <w:vAlign w:val="center"/>
          </w:tcPr>
          <w:p w14:paraId="6CC37E5E" w14:textId="2C5E3990" w:rsidR="008A43D1"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8A43D1" w:rsidRPr="009B6099" w14:paraId="101401BA" w14:textId="77777777" w:rsidTr="00363EFD">
        <w:trPr>
          <w:trHeight w:val="180"/>
        </w:trPr>
        <w:tc>
          <w:tcPr>
            <w:tcW w:w="806" w:type="dxa"/>
            <w:vMerge/>
            <w:vAlign w:val="center"/>
          </w:tcPr>
          <w:p w14:paraId="3160A0FB" w14:textId="77777777" w:rsidR="008A43D1" w:rsidRPr="009B6099" w:rsidRDefault="008A43D1" w:rsidP="002333AF">
            <w:pPr>
              <w:pStyle w:val="TableParagraph"/>
              <w:ind w:left="115"/>
              <w:rPr>
                <w:rFonts w:asciiTheme="minorHAnsi" w:hAnsiTheme="minorHAnsi" w:cstheme="minorHAnsi"/>
                <w:b/>
                <w:bCs/>
              </w:rPr>
            </w:pPr>
          </w:p>
        </w:tc>
        <w:tc>
          <w:tcPr>
            <w:tcW w:w="3248" w:type="dxa"/>
            <w:vMerge/>
            <w:vAlign w:val="center"/>
          </w:tcPr>
          <w:p w14:paraId="630C9DFD" w14:textId="77777777" w:rsidR="008A43D1" w:rsidRPr="009B6099" w:rsidRDefault="008A43D1" w:rsidP="002333AF">
            <w:pPr>
              <w:pStyle w:val="TableParagraph"/>
              <w:ind w:left="109" w:right="163"/>
              <w:rPr>
                <w:rFonts w:asciiTheme="minorHAnsi" w:hAnsiTheme="minorHAnsi" w:cstheme="minorHAnsi"/>
              </w:rPr>
            </w:pPr>
          </w:p>
        </w:tc>
        <w:tc>
          <w:tcPr>
            <w:tcW w:w="5040" w:type="dxa"/>
            <w:vMerge/>
            <w:vAlign w:val="center"/>
          </w:tcPr>
          <w:p w14:paraId="7615E6D2" w14:textId="77777777" w:rsidR="008A43D1" w:rsidRPr="009B6099" w:rsidRDefault="008A43D1" w:rsidP="002333AF">
            <w:pPr>
              <w:pStyle w:val="BodyText"/>
              <w:spacing w:before="1"/>
              <w:ind w:left="101"/>
              <w:rPr>
                <w:rFonts w:asciiTheme="minorHAnsi" w:hAnsiTheme="minorHAnsi" w:cstheme="minorHAnsi"/>
              </w:rPr>
            </w:pPr>
          </w:p>
        </w:tc>
        <w:tc>
          <w:tcPr>
            <w:tcW w:w="1170" w:type="dxa"/>
            <w:shd w:val="clear" w:color="auto" w:fill="FDE9D9" w:themeFill="accent6" w:themeFillTint="33"/>
            <w:vAlign w:val="center"/>
          </w:tcPr>
          <w:p w14:paraId="4145066B" w14:textId="7FBC038D" w:rsidR="008A43D1"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35</w:t>
            </w:r>
          </w:p>
        </w:tc>
      </w:tr>
      <w:tr w:rsidR="008A43D1" w:rsidRPr="009B6099" w14:paraId="7E04D035" w14:textId="77777777" w:rsidTr="00363EFD">
        <w:trPr>
          <w:trHeight w:val="180"/>
        </w:trPr>
        <w:tc>
          <w:tcPr>
            <w:tcW w:w="806" w:type="dxa"/>
            <w:vMerge/>
            <w:vAlign w:val="center"/>
          </w:tcPr>
          <w:p w14:paraId="6A9301A7" w14:textId="77777777" w:rsidR="008A43D1" w:rsidRPr="009B6099" w:rsidRDefault="008A43D1" w:rsidP="002333AF">
            <w:pPr>
              <w:pStyle w:val="TableParagraph"/>
              <w:ind w:left="115"/>
              <w:rPr>
                <w:rFonts w:asciiTheme="minorHAnsi" w:hAnsiTheme="minorHAnsi" w:cstheme="minorHAnsi"/>
                <w:b/>
                <w:bCs/>
              </w:rPr>
            </w:pPr>
          </w:p>
        </w:tc>
        <w:tc>
          <w:tcPr>
            <w:tcW w:w="3248" w:type="dxa"/>
            <w:vMerge/>
            <w:vAlign w:val="center"/>
          </w:tcPr>
          <w:p w14:paraId="24B34FA4" w14:textId="77777777" w:rsidR="008A43D1" w:rsidRPr="009B6099" w:rsidRDefault="008A43D1" w:rsidP="002333AF">
            <w:pPr>
              <w:pStyle w:val="TableParagraph"/>
              <w:ind w:left="109" w:right="163"/>
              <w:rPr>
                <w:rFonts w:asciiTheme="minorHAnsi" w:hAnsiTheme="minorHAnsi" w:cstheme="minorHAnsi"/>
              </w:rPr>
            </w:pPr>
          </w:p>
        </w:tc>
        <w:tc>
          <w:tcPr>
            <w:tcW w:w="5040" w:type="dxa"/>
            <w:vMerge/>
            <w:vAlign w:val="center"/>
          </w:tcPr>
          <w:p w14:paraId="0E03169B" w14:textId="77777777" w:rsidR="008A43D1" w:rsidRPr="009B6099" w:rsidRDefault="008A43D1" w:rsidP="002333AF">
            <w:pPr>
              <w:pStyle w:val="BodyText"/>
              <w:spacing w:before="1"/>
              <w:ind w:left="101"/>
              <w:rPr>
                <w:rFonts w:asciiTheme="minorHAnsi" w:hAnsiTheme="minorHAnsi" w:cstheme="minorHAnsi"/>
              </w:rPr>
            </w:pPr>
          </w:p>
        </w:tc>
        <w:tc>
          <w:tcPr>
            <w:tcW w:w="1170" w:type="dxa"/>
            <w:shd w:val="clear" w:color="auto" w:fill="FDE9D9" w:themeFill="accent6" w:themeFillTint="33"/>
            <w:vAlign w:val="center"/>
          </w:tcPr>
          <w:p w14:paraId="2786EB7D" w14:textId="1A0707DE" w:rsidR="008A43D1"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C8368A" w:rsidRPr="009B6099" w14:paraId="2E4A16ED" w14:textId="77777777" w:rsidTr="00363EFD">
        <w:trPr>
          <w:trHeight w:val="180"/>
        </w:trPr>
        <w:tc>
          <w:tcPr>
            <w:tcW w:w="806" w:type="dxa"/>
            <w:vMerge w:val="restart"/>
            <w:vAlign w:val="center"/>
          </w:tcPr>
          <w:p w14:paraId="20AD81B1" w14:textId="53329A7D" w:rsidR="00C8368A" w:rsidRPr="009B6099" w:rsidRDefault="00C8368A" w:rsidP="002333AF">
            <w:pPr>
              <w:pStyle w:val="TableParagraph"/>
              <w:ind w:left="115"/>
              <w:rPr>
                <w:rFonts w:asciiTheme="minorHAnsi" w:hAnsiTheme="minorHAnsi" w:cstheme="minorHAnsi"/>
                <w:b/>
                <w:bCs/>
              </w:rPr>
            </w:pPr>
            <w:r w:rsidRPr="009B6099">
              <w:rPr>
                <w:rFonts w:asciiTheme="minorHAnsi" w:hAnsiTheme="minorHAnsi" w:cstheme="minorHAnsi"/>
                <w:b/>
                <w:bCs/>
              </w:rPr>
              <w:t>P19</w:t>
            </w:r>
          </w:p>
        </w:tc>
        <w:tc>
          <w:tcPr>
            <w:tcW w:w="3248" w:type="dxa"/>
            <w:vMerge w:val="restart"/>
            <w:vAlign w:val="center"/>
          </w:tcPr>
          <w:p w14:paraId="3B551D39" w14:textId="575D8CCB" w:rsidR="00C8368A" w:rsidRPr="009B6099" w:rsidRDefault="00C8368A"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Large</w:t>
            </w:r>
            <w:r w:rsidRPr="009B6099">
              <w:rPr>
                <w:rFonts w:asciiTheme="minorHAnsi" w:hAnsiTheme="minorHAnsi" w:cstheme="minorHAnsi"/>
                <w:spacing w:val="-1"/>
              </w:rPr>
              <w:t xml:space="preserve"> </w:t>
            </w:r>
            <w:r w:rsidRPr="009B6099">
              <w:rPr>
                <w:rFonts w:asciiTheme="minorHAnsi" w:hAnsiTheme="minorHAnsi" w:cstheme="minorHAnsi"/>
              </w:rPr>
              <w:t>print</w:t>
            </w:r>
            <w:r w:rsidRPr="009B6099">
              <w:rPr>
                <w:rFonts w:asciiTheme="minorHAnsi" w:hAnsiTheme="minorHAnsi" w:cstheme="minorHAnsi"/>
                <w:spacing w:val="-2"/>
              </w:rPr>
              <w:t xml:space="preserve"> </w:t>
            </w:r>
            <w:r w:rsidRPr="009B6099">
              <w:rPr>
                <w:rFonts w:asciiTheme="minorHAnsi" w:hAnsiTheme="minorHAnsi" w:cstheme="minorHAnsi"/>
              </w:rPr>
              <w:t>paper</w:t>
            </w:r>
            <w:r w:rsidRPr="009B6099">
              <w:rPr>
                <w:rFonts w:asciiTheme="minorHAnsi" w:hAnsiTheme="minorHAnsi" w:cstheme="minorHAnsi"/>
                <w:spacing w:val="-3"/>
              </w:rPr>
              <w:t xml:space="preserve"> </w:t>
            </w:r>
            <w:r w:rsidRPr="009B6099">
              <w:rPr>
                <w:rFonts w:asciiTheme="minorHAnsi" w:hAnsiTheme="minorHAnsi" w:cstheme="minorHAnsi"/>
                <w:spacing w:val="-4"/>
              </w:rPr>
              <w:t>test</w:t>
            </w:r>
          </w:p>
        </w:tc>
        <w:tc>
          <w:tcPr>
            <w:tcW w:w="5040" w:type="dxa"/>
            <w:vMerge w:val="restart"/>
            <w:vAlign w:val="center"/>
          </w:tcPr>
          <w:p w14:paraId="3AEF2A5A" w14:textId="1284E635" w:rsidR="00C8368A" w:rsidRPr="009B6099" w:rsidRDefault="00C8368A" w:rsidP="002333AF">
            <w:pPr>
              <w:pStyle w:val="BodyText"/>
              <w:spacing w:before="1"/>
              <w:ind w:left="793" w:hanging="698"/>
              <w:rPr>
                <w:rFonts w:asciiTheme="minorHAnsi" w:hAnsiTheme="minorHAnsi" w:cstheme="minorHAnsi"/>
              </w:rPr>
            </w:pPr>
            <w:r w:rsidRPr="009B6099">
              <w:rPr>
                <w:rFonts w:asciiTheme="minorHAnsi" w:hAnsiTheme="minorHAnsi" w:cstheme="minorHAnsi"/>
              </w:rPr>
              <w:t>P19</w:t>
            </w:r>
            <w:r w:rsidR="00146B0F" w:rsidRPr="009B6099">
              <w:rPr>
                <w:rFonts w:asciiTheme="minorHAnsi" w:hAnsiTheme="minorHAnsi" w:cstheme="minorHAnsi"/>
              </w:rPr>
              <w:t>A</w:t>
            </w:r>
            <w:r w:rsidRPr="009B6099">
              <w:rPr>
                <w:rFonts w:asciiTheme="minorHAnsi" w:hAnsiTheme="minorHAnsi" w:cstheme="minorHAnsi"/>
              </w:rPr>
              <w:t xml:space="preserve"> – 14-point font</w:t>
            </w:r>
          </w:p>
          <w:p w14:paraId="04389A09" w14:textId="46ED01A9" w:rsidR="00C8368A" w:rsidRPr="009B6099" w:rsidRDefault="00C8368A" w:rsidP="002333AF">
            <w:pPr>
              <w:pStyle w:val="BodyText"/>
              <w:spacing w:before="1"/>
              <w:ind w:left="793" w:hanging="698"/>
              <w:rPr>
                <w:rFonts w:asciiTheme="minorHAnsi" w:hAnsiTheme="minorHAnsi" w:cstheme="minorHAnsi"/>
              </w:rPr>
            </w:pPr>
            <w:r w:rsidRPr="009B6099">
              <w:rPr>
                <w:rFonts w:asciiTheme="minorHAnsi" w:hAnsiTheme="minorHAnsi" w:cstheme="minorHAnsi"/>
              </w:rPr>
              <w:t>P19</w:t>
            </w:r>
            <w:r w:rsidR="00146B0F" w:rsidRPr="009B6099">
              <w:rPr>
                <w:rFonts w:asciiTheme="minorHAnsi" w:hAnsiTheme="minorHAnsi" w:cstheme="minorHAnsi"/>
              </w:rPr>
              <w:t>B</w:t>
            </w:r>
            <w:r w:rsidRPr="009B6099">
              <w:rPr>
                <w:rFonts w:asciiTheme="minorHAnsi" w:hAnsiTheme="minorHAnsi" w:cstheme="minorHAnsi"/>
              </w:rPr>
              <w:t xml:space="preserve"> – 20-point font</w:t>
            </w:r>
          </w:p>
          <w:p w14:paraId="51589C00" w14:textId="01105FC1" w:rsidR="00101C5F" w:rsidRPr="009B6099" w:rsidRDefault="00101C5F" w:rsidP="00101C5F">
            <w:pPr>
              <w:pStyle w:val="Heading9"/>
              <w:ind w:left="0" w:right="270"/>
              <w:rPr>
                <w:rFonts w:asciiTheme="minorHAnsi" w:hAnsiTheme="minorHAnsi" w:cstheme="minorHAnsi"/>
                <w:b w:val="0"/>
                <w:bCs w:val="0"/>
                <w:sz w:val="22"/>
                <w:szCs w:val="22"/>
              </w:rPr>
            </w:pPr>
            <w:r>
              <w:rPr>
                <w:rFonts w:asciiTheme="minorHAnsi" w:hAnsiTheme="minorHAnsi" w:cstheme="minorHAnsi"/>
                <w:b w:val="0"/>
                <w:bCs w:val="0"/>
                <w:sz w:val="22"/>
                <w:szCs w:val="22"/>
              </w:rPr>
              <w:t xml:space="preserve">  </w:t>
            </w:r>
            <w:r w:rsidRPr="009B6099">
              <w:rPr>
                <w:rFonts w:asciiTheme="minorHAnsi" w:hAnsiTheme="minorHAnsi" w:cstheme="minorHAnsi"/>
                <w:b w:val="0"/>
                <w:bCs w:val="0"/>
                <w:sz w:val="22"/>
                <w:szCs w:val="22"/>
              </w:rPr>
              <w:t>P19C –22-point font (</w:t>
            </w:r>
            <w:r w:rsidRPr="009B6099">
              <w:rPr>
                <w:rFonts w:asciiTheme="minorHAnsi" w:hAnsiTheme="minorHAnsi" w:cstheme="minorHAnsi"/>
                <w:b w:val="0"/>
                <w:bCs w:val="0"/>
                <w:i/>
                <w:iCs/>
                <w:sz w:val="22"/>
                <w:szCs w:val="22"/>
              </w:rPr>
              <w:t xml:space="preserve">WVGSA Grades 3-8 </w:t>
            </w:r>
            <w:r w:rsidRPr="009B6099">
              <w:rPr>
                <w:rFonts w:asciiTheme="minorHAnsi" w:hAnsiTheme="minorHAnsi" w:cstheme="minorHAnsi"/>
                <w:b w:val="0"/>
                <w:bCs w:val="0"/>
                <w:sz w:val="22"/>
                <w:szCs w:val="22"/>
              </w:rPr>
              <w:t>only)</w:t>
            </w:r>
          </w:p>
          <w:p w14:paraId="4B4ED6D8" w14:textId="472FC49A" w:rsidR="00C8368A" w:rsidRPr="00101C5F" w:rsidRDefault="00101C5F" w:rsidP="00101C5F">
            <w:pPr>
              <w:pStyle w:val="Heading9"/>
              <w:ind w:left="0" w:right="180"/>
              <w:rPr>
                <w:rFonts w:asciiTheme="minorHAnsi" w:hAnsiTheme="minorHAnsi" w:cstheme="minorHAnsi"/>
                <w:b w:val="0"/>
                <w:bCs w:val="0"/>
                <w:sz w:val="22"/>
                <w:szCs w:val="22"/>
              </w:rPr>
            </w:pPr>
            <w:r>
              <w:rPr>
                <w:rFonts w:asciiTheme="minorHAnsi" w:hAnsiTheme="minorHAnsi" w:cstheme="minorHAnsi"/>
                <w:b w:val="0"/>
                <w:bCs w:val="0"/>
                <w:sz w:val="22"/>
                <w:szCs w:val="22"/>
              </w:rPr>
              <w:t xml:space="preserve">  </w:t>
            </w:r>
            <w:r w:rsidRPr="009B6099">
              <w:rPr>
                <w:rFonts w:asciiTheme="minorHAnsi" w:hAnsiTheme="minorHAnsi" w:cstheme="minorHAnsi"/>
                <w:b w:val="0"/>
                <w:bCs w:val="0"/>
                <w:sz w:val="22"/>
                <w:szCs w:val="22"/>
              </w:rPr>
              <w:t>P19D</w:t>
            </w:r>
            <w:r>
              <w:rPr>
                <w:rFonts w:asciiTheme="minorHAnsi" w:hAnsiTheme="minorHAnsi" w:cstheme="minorHAnsi"/>
                <w:b w:val="0"/>
                <w:bCs w:val="0"/>
                <w:sz w:val="22"/>
                <w:szCs w:val="22"/>
              </w:rPr>
              <w:t xml:space="preserve"> -- </w:t>
            </w:r>
            <w:r w:rsidRPr="009B6099">
              <w:rPr>
                <w:rFonts w:asciiTheme="minorHAnsi" w:hAnsiTheme="minorHAnsi" w:cstheme="minorHAnsi"/>
                <w:b w:val="0"/>
                <w:bCs w:val="0"/>
                <w:sz w:val="22"/>
                <w:szCs w:val="22"/>
              </w:rPr>
              <w:t>24-point font (</w:t>
            </w:r>
            <w:r w:rsidRPr="009B6099">
              <w:rPr>
                <w:rFonts w:asciiTheme="minorHAnsi" w:hAnsiTheme="minorHAnsi" w:cstheme="minorHAnsi"/>
                <w:b w:val="0"/>
                <w:bCs w:val="0"/>
                <w:i/>
                <w:iCs/>
                <w:sz w:val="22"/>
                <w:szCs w:val="22"/>
              </w:rPr>
              <w:t>SAT School Day</w:t>
            </w:r>
            <w:r w:rsidRPr="009B6099">
              <w:rPr>
                <w:rFonts w:asciiTheme="minorHAnsi" w:hAnsiTheme="minorHAnsi" w:cstheme="minorHAnsi"/>
                <w:b w:val="0"/>
                <w:bCs w:val="0"/>
                <w:sz w:val="22"/>
                <w:szCs w:val="22"/>
              </w:rPr>
              <w:t xml:space="preserve"> only)</w:t>
            </w:r>
          </w:p>
        </w:tc>
        <w:tc>
          <w:tcPr>
            <w:tcW w:w="1170" w:type="dxa"/>
            <w:shd w:val="clear" w:color="auto" w:fill="FDE9D9" w:themeFill="accent6" w:themeFillTint="33"/>
            <w:vAlign w:val="center"/>
          </w:tcPr>
          <w:p w14:paraId="2A94ECB8" w14:textId="7DD23387" w:rsidR="00C8368A" w:rsidRPr="009B6099" w:rsidRDefault="00C8368A" w:rsidP="006D394E">
            <w:pPr>
              <w:pStyle w:val="TableParagraph"/>
              <w:ind w:left="88" w:right="153"/>
              <w:jc w:val="center"/>
              <w:rPr>
                <w:rFonts w:asciiTheme="minorHAnsi" w:hAnsiTheme="minorHAnsi" w:cstheme="minorHAnsi"/>
              </w:rPr>
            </w:pPr>
            <w:r w:rsidRPr="009B6099">
              <w:rPr>
                <w:rFonts w:asciiTheme="minorHAnsi" w:hAnsiTheme="minorHAnsi" w:cstheme="minorHAnsi"/>
              </w:rPr>
              <w:t>022 +</w:t>
            </w:r>
            <w:r w:rsidR="006D394E" w:rsidRPr="009B6099">
              <w:rPr>
                <w:rFonts w:asciiTheme="minorHAnsi" w:hAnsiTheme="minorHAnsi" w:cstheme="minorHAnsi"/>
              </w:rPr>
              <w:t xml:space="preserve"> </w:t>
            </w:r>
            <w:r w:rsidRPr="009B6099">
              <w:rPr>
                <w:rFonts w:asciiTheme="minorHAnsi" w:hAnsiTheme="minorHAnsi" w:cstheme="minorHAnsi"/>
              </w:rPr>
              <w:t>200</w:t>
            </w:r>
          </w:p>
        </w:tc>
      </w:tr>
      <w:tr w:rsidR="00C8368A" w:rsidRPr="009B6099" w14:paraId="55A117B1" w14:textId="77777777" w:rsidTr="00363EFD">
        <w:trPr>
          <w:trHeight w:val="180"/>
        </w:trPr>
        <w:tc>
          <w:tcPr>
            <w:tcW w:w="806" w:type="dxa"/>
            <w:vMerge/>
            <w:vAlign w:val="center"/>
          </w:tcPr>
          <w:p w14:paraId="53ECD9A5" w14:textId="77777777" w:rsidR="00C8368A" w:rsidRPr="009B6099" w:rsidRDefault="00C8368A" w:rsidP="002333AF">
            <w:pPr>
              <w:pStyle w:val="TableParagraph"/>
              <w:ind w:left="115"/>
              <w:rPr>
                <w:rFonts w:asciiTheme="minorHAnsi" w:hAnsiTheme="minorHAnsi" w:cstheme="minorHAnsi"/>
                <w:b/>
                <w:bCs/>
              </w:rPr>
            </w:pPr>
          </w:p>
        </w:tc>
        <w:tc>
          <w:tcPr>
            <w:tcW w:w="3248" w:type="dxa"/>
            <w:vMerge/>
            <w:vAlign w:val="center"/>
          </w:tcPr>
          <w:p w14:paraId="406662F0" w14:textId="77777777" w:rsidR="00C8368A" w:rsidRPr="009B6099" w:rsidRDefault="00C8368A" w:rsidP="002333AF">
            <w:pPr>
              <w:pStyle w:val="TableParagraph"/>
              <w:spacing w:line="292" w:lineRule="exact"/>
              <w:ind w:left="109" w:right="163"/>
              <w:rPr>
                <w:rFonts w:asciiTheme="minorHAnsi" w:hAnsiTheme="minorHAnsi" w:cstheme="minorHAnsi"/>
              </w:rPr>
            </w:pPr>
          </w:p>
        </w:tc>
        <w:tc>
          <w:tcPr>
            <w:tcW w:w="5040" w:type="dxa"/>
            <w:vMerge/>
            <w:vAlign w:val="center"/>
          </w:tcPr>
          <w:p w14:paraId="32EE5C6B" w14:textId="77777777" w:rsidR="00C8368A" w:rsidRPr="009B6099" w:rsidRDefault="00C8368A" w:rsidP="002333AF">
            <w:pPr>
              <w:pStyle w:val="BodyText"/>
              <w:spacing w:before="1"/>
              <w:ind w:left="793" w:hanging="698"/>
              <w:rPr>
                <w:rFonts w:asciiTheme="minorHAnsi" w:hAnsiTheme="minorHAnsi" w:cstheme="minorHAnsi"/>
              </w:rPr>
            </w:pPr>
          </w:p>
        </w:tc>
        <w:tc>
          <w:tcPr>
            <w:tcW w:w="1170" w:type="dxa"/>
            <w:shd w:val="clear" w:color="auto" w:fill="FDE9D9" w:themeFill="accent6" w:themeFillTint="33"/>
            <w:vAlign w:val="center"/>
          </w:tcPr>
          <w:p w14:paraId="7D5C366E" w14:textId="54EAEB1E" w:rsidR="00C8368A" w:rsidRPr="009B6099" w:rsidRDefault="006D394E" w:rsidP="006D394E">
            <w:pPr>
              <w:pStyle w:val="TableParagraph"/>
              <w:ind w:left="88" w:right="153"/>
              <w:jc w:val="center"/>
              <w:rPr>
                <w:rFonts w:asciiTheme="minorHAnsi" w:hAnsiTheme="minorHAnsi" w:cstheme="minorHAnsi"/>
              </w:rPr>
            </w:pPr>
            <w:r w:rsidRPr="009B6099">
              <w:rPr>
                <w:rFonts w:asciiTheme="minorHAnsi" w:hAnsiTheme="minorHAnsi" w:cstheme="minorHAnsi"/>
              </w:rPr>
              <w:t>023 + 200</w:t>
            </w:r>
          </w:p>
        </w:tc>
      </w:tr>
      <w:tr w:rsidR="00C8368A" w:rsidRPr="009B6099" w14:paraId="1D5714B7" w14:textId="77777777" w:rsidTr="00363EFD">
        <w:trPr>
          <w:trHeight w:val="180"/>
        </w:trPr>
        <w:tc>
          <w:tcPr>
            <w:tcW w:w="806" w:type="dxa"/>
            <w:vMerge/>
            <w:vAlign w:val="center"/>
          </w:tcPr>
          <w:p w14:paraId="2016B359" w14:textId="77777777" w:rsidR="00C8368A" w:rsidRPr="009B6099" w:rsidRDefault="00C8368A" w:rsidP="002333AF">
            <w:pPr>
              <w:pStyle w:val="TableParagraph"/>
              <w:ind w:left="115"/>
              <w:rPr>
                <w:rFonts w:asciiTheme="minorHAnsi" w:hAnsiTheme="minorHAnsi" w:cstheme="minorHAnsi"/>
                <w:b/>
                <w:bCs/>
              </w:rPr>
            </w:pPr>
          </w:p>
        </w:tc>
        <w:tc>
          <w:tcPr>
            <w:tcW w:w="3248" w:type="dxa"/>
            <w:vMerge/>
            <w:vAlign w:val="center"/>
          </w:tcPr>
          <w:p w14:paraId="21EB3334" w14:textId="77777777" w:rsidR="00C8368A" w:rsidRPr="009B6099" w:rsidRDefault="00C8368A" w:rsidP="002333AF">
            <w:pPr>
              <w:pStyle w:val="TableParagraph"/>
              <w:spacing w:line="292" w:lineRule="exact"/>
              <w:ind w:left="109" w:right="163"/>
              <w:rPr>
                <w:rFonts w:asciiTheme="minorHAnsi" w:hAnsiTheme="minorHAnsi" w:cstheme="minorHAnsi"/>
              </w:rPr>
            </w:pPr>
          </w:p>
        </w:tc>
        <w:tc>
          <w:tcPr>
            <w:tcW w:w="5040" w:type="dxa"/>
            <w:vMerge/>
            <w:vAlign w:val="center"/>
          </w:tcPr>
          <w:p w14:paraId="57180B82" w14:textId="77777777" w:rsidR="00C8368A" w:rsidRPr="009B6099" w:rsidRDefault="00C8368A" w:rsidP="002333AF">
            <w:pPr>
              <w:pStyle w:val="BodyText"/>
              <w:spacing w:before="1"/>
              <w:ind w:left="793" w:hanging="698"/>
              <w:rPr>
                <w:rFonts w:asciiTheme="minorHAnsi" w:hAnsiTheme="minorHAnsi" w:cstheme="minorHAnsi"/>
              </w:rPr>
            </w:pPr>
          </w:p>
        </w:tc>
        <w:tc>
          <w:tcPr>
            <w:tcW w:w="1170" w:type="dxa"/>
            <w:shd w:val="clear" w:color="auto" w:fill="FDE9D9" w:themeFill="accent6" w:themeFillTint="33"/>
            <w:vAlign w:val="center"/>
          </w:tcPr>
          <w:p w14:paraId="507E6E37" w14:textId="721CFF3B" w:rsidR="00C8368A" w:rsidRPr="009B6099" w:rsidRDefault="006D394E" w:rsidP="006D394E">
            <w:pPr>
              <w:pStyle w:val="TableParagraph"/>
              <w:ind w:left="88" w:right="153"/>
              <w:jc w:val="center"/>
              <w:rPr>
                <w:rFonts w:asciiTheme="minorHAnsi" w:hAnsiTheme="minorHAnsi" w:cstheme="minorHAnsi"/>
              </w:rPr>
            </w:pPr>
            <w:r w:rsidRPr="009B6099">
              <w:rPr>
                <w:rFonts w:asciiTheme="minorHAnsi" w:hAnsiTheme="minorHAnsi" w:cstheme="minorHAnsi"/>
              </w:rPr>
              <w:t>021 + 200</w:t>
            </w:r>
          </w:p>
        </w:tc>
      </w:tr>
      <w:tr w:rsidR="002333AF" w:rsidRPr="009B6099" w14:paraId="636811A5" w14:textId="77777777" w:rsidTr="00363EFD">
        <w:tc>
          <w:tcPr>
            <w:tcW w:w="806" w:type="dxa"/>
            <w:vAlign w:val="center"/>
          </w:tcPr>
          <w:p w14:paraId="0F70A55C" w14:textId="5B58D82A"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P21</w:t>
            </w:r>
          </w:p>
        </w:tc>
        <w:tc>
          <w:tcPr>
            <w:tcW w:w="3248" w:type="dxa"/>
            <w:vAlign w:val="center"/>
          </w:tcPr>
          <w:p w14:paraId="6F846E32" w14:textId="7A69AB68"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Screen-reading</w:t>
            </w:r>
            <w:r w:rsidRPr="009B6099">
              <w:rPr>
                <w:rFonts w:asciiTheme="minorHAnsi" w:hAnsiTheme="minorHAnsi" w:cstheme="minorHAnsi"/>
                <w:spacing w:val="-14"/>
              </w:rPr>
              <w:t xml:space="preserve"> </w:t>
            </w:r>
            <w:r w:rsidRPr="009B6099">
              <w:rPr>
                <w:rFonts w:asciiTheme="minorHAnsi" w:hAnsiTheme="minorHAnsi" w:cstheme="minorHAnsi"/>
              </w:rPr>
              <w:t>software used with computer</w:t>
            </w:r>
          </w:p>
        </w:tc>
        <w:tc>
          <w:tcPr>
            <w:tcW w:w="5040" w:type="dxa"/>
            <w:vAlign w:val="center"/>
          </w:tcPr>
          <w:p w14:paraId="468461B6"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5FA54C2C" w14:textId="199E396D"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2333AF" w:rsidRPr="009B6099" w14:paraId="23AABD70" w14:textId="5D217768" w:rsidTr="00363EFD">
        <w:tc>
          <w:tcPr>
            <w:tcW w:w="806" w:type="dxa"/>
            <w:vAlign w:val="center"/>
          </w:tcPr>
          <w:p w14:paraId="6715F153" w14:textId="77777777"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P22</w:t>
            </w:r>
          </w:p>
        </w:tc>
        <w:tc>
          <w:tcPr>
            <w:tcW w:w="3248" w:type="dxa"/>
            <w:vAlign w:val="center"/>
          </w:tcPr>
          <w:p w14:paraId="4FD7F423" w14:textId="7777777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Enlarge</w:t>
            </w:r>
            <w:r w:rsidRPr="009B6099">
              <w:rPr>
                <w:rFonts w:asciiTheme="minorHAnsi" w:hAnsiTheme="minorHAnsi" w:cstheme="minorHAnsi"/>
                <w:spacing w:val="-13"/>
              </w:rPr>
              <w:t xml:space="preserve"> </w:t>
            </w:r>
            <w:r w:rsidRPr="009B6099">
              <w:rPr>
                <w:rFonts w:asciiTheme="minorHAnsi" w:hAnsiTheme="minorHAnsi" w:cstheme="minorHAnsi"/>
              </w:rPr>
              <w:t>text</w:t>
            </w:r>
            <w:r w:rsidRPr="009B6099">
              <w:rPr>
                <w:rFonts w:asciiTheme="minorHAnsi" w:hAnsiTheme="minorHAnsi" w:cstheme="minorHAnsi"/>
                <w:spacing w:val="-13"/>
              </w:rPr>
              <w:t xml:space="preserve"> </w:t>
            </w:r>
            <w:r w:rsidRPr="009B6099">
              <w:rPr>
                <w:rFonts w:asciiTheme="minorHAnsi" w:hAnsiTheme="minorHAnsi" w:cstheme="minorHAnsi"/>
              </w:rPr>
              <w:t>on</w:t>
            </w:r>
            <w:r w:rsidRPr="009B6099">
              <w:rPr>
                <w:rFonts w:asciiTheme="minorHAnsi" w:hAnsiTheme="minorHAnsi" w:cstheme="minorHAnsi"/>
                <w:spacing w:val="-13"/>
              </w:rPr>
              <w:t xml:space="preserve"> </w:t>
            </w:r>
            <w:r w:rsidRPr="009B6099">
              <w:rPr>
                <w:rFonts w:asciiTheme="minorHAnsi" w:hAnsiTheme="minorHAnsi" w:cstheme="minorHAnsi"/>
              </w:rPr>
              <w:t xml:space="preserve">computer </w:t>
            </w:r>
            <w:r w:rsidRPr="009B6099">
              <w:rPr>
                <w:rFonts w:asciiTheme="minorHAnsi" w:hAnsiTheme="minorHAnsi" w:cstheme="minorHAnsi"/>
                <w:spacing w:val="-2"/>
              </w:rPr>
              <w:t>screen</w:t>
            </w:r>
          </w:p>
        </w:tc>
        <w:tc>
          <w:tcPr>
            <w:tcW w:w="5040" w:type="dxa"/>
            <w:vAlign w:val="center"/>
          </w:tcPr>
          <w:p w14:paraId="4E86C7C5"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67EEA73F" w14:textId="56366D5F" w:rsidR="002333AF" w:rsidRPr="009B6099" w:rsidRDefault="002333AF" w:rsidP="002333AF">
            <w:pPr>
              <w:pStyle w:val="TableParagraph"/>
              <w:ind w:left="88" w:right="153"/>
              <w:jc w:val="center"/>
              <w:rPr>
                <w:rFonts w:asciiTheme="minorHAnsi" w:hAnsiTheme="minorHAnsi" w:cstheme="minorHAnsi"/>
              </w:rPr>
            </w:pPr>
            <w:r w:rsidRPr="009B6099">
              <w:rPr>
                <w:rFonts w:asciiTheme="minorHAnsi" w:hAnsiTheme="minorHAnsi" w:cstheme="minorHAnsi"/>
              </w:rPr>
              <w:t>Universal Tool</w:t>
            </w:r>
          </w:p>
        </w:tc>
      </w:tr>
      <w:tr w:rsidR="002333AF" w:rsidRPr="009B6099" w14:paraId="0AC14734" w14:textId="77777777" w:rsidTr="00363EFD">
        <w:tc>
          <w:tcPr>
            <w:tcW w:w="806" w:type="dxa"/>
            <w:vAlign w:val="center"/>
          </w:tcPr>
          <w:p w14:paraId="33A10994" w14:textId="3DDFC47E"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P23</w:t>
            </w:r>
          </w:p>
        </w:tc>
        <w:tc>
          <w:tcPr>
            <w:tcW w:w="3248" w:type="dxa"/>
            <w:vAlign w:val="center"/>
          </w:tcPr>
          <w:p w14:paraId="43F930BB" w14:textId="4C81EDF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Magnifying</w:t>
            </w:r>
            <w:r w:rsidRPr="009B6099">
              <w:rPr>
                <w:rFonts w:asciiTheme="minorHAnsi" w:hAnsiTheme="minorHAnsi" w:cstheme="minorHAnsi"/>
                <w:spacing w:val="-14"/>
              </w:rPr>
              <w:t xml:space="preserve"> </w:t>
            </w:r>
            <w:r w:rsidRPr="009B6099">
              <w:rPr>
                <w:rFonts w:asciiTheme="minorHAnsi" w:hAnsiTheme="minorHAnsi" w:cstheme="minorHAnsi"/>
              </w:rPr>
              <w:t>device</w:t>
            </w:r>
            <w:r w:rsidRPr="009B6099">
              <w:rPr>
                <w:rFonts w:asciiTheme="minorHAnsi" w:hAnsiTheme="minorHAnsi" w:cstheme="minorHAnsi"/>
                <w:spacing w:val="-14"/>
              </w:rPr>
              <w:t xml:space="preserve"> </w:t>
            </w:r>
            <w:r w:rsidRPr="009B6099">
              <w:rPr>
                <w:rFonts w:asciiTheme="minorHAnsi" w:hAnsiTheme="minorHAnsi" w:cstheme="minorHAnsi"/>
              </w:rPr>
              <w:t xml:space="preserve">to enlarge assessment </w:t>
            </w:r>
            <w:r w:rsidRPr="009B6099">
              <w:rPr>
                <w:rFonts w:asciiTheme="minorHAnsi" w:hAnsiTheme="minorHAnsi" w:cstheme="minorHAnsi"/>
                <w:spacing w:val="-2"/>
              </w:rPr>
              <w:t>material</w:t>
            </w:r>
          </w:p>
        </w:tc>
        <w:tc>
          <w:tcPr>
            <w:tcW w:w="5040" w:type="dxa"/>
            <w:vAlign w:val="center"/>
          </w:tcPr>
          <w:p w14:paraId="49CF5817" w14:textId="2D10CE05"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P23</w:t>
            </w:r>
            <w:r w:rsidR="00146B0F" w:rsidRPr="009B6099">
              <w:rPr>
                <w:rFonts w:asciiTheme="minorHAnsi" w:hAnsiTheme="minorHAnsi" w:cstheme="minorHAnsi"/>
              </w:rPr>
              <w:t>A</w:t>
            </w:r>
            <w:r w:rsidRPr="009B6099">
              <w:rPr>
                <w:rFonts w:asciiTheme="minorHAnsi" w:hAnsiTheme="minorHAnsi" w:cstheme="minorHAnsi"/>
              </w:rPr>
              <w:t xml:space="preserve"> – Other ______</w:t>
            </w:r>
          </w:p>
        </w:tc>
        <w:tc>
          <w:tcPr>
            <w:tcW w:w="1170" w:type="dxa"/>
            <w:shd w:val="clear" w:color="auto" w:fill="FDE9D9" w:themeFill="accent6" w:themeFillTint="33"/>
            <w:vAlign w:val="center"/>
          </w:tcPr>
          <w:p w14:paraId="3273423F" w14:textId="396123A4"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29</w:t>
            </w:r>
          </w:p>
        </w:tc>
      </w:tr>
      <w:tr w:rsidR="002333AF" w:rsidRPr="009B6099" w14:paraId="1B0F4459" w14:textId="77777777" w:rsidTr="00363EFD">
        <w:tc>
          <w:tcPr>
            <w:tcW w:w="806" w:type="dxa"/>
            <w:vAlign w:val="center"/>
          </w:tcPr>
          <w:p w14:paraId="7DF76B08" w14:textId="02757282"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P27</w:t>
            </w:r>
          </w:p>
        </w:tc>
        <w:tc>
          <w:tcPr>
            <w:tcW w:w="3248" w:type="dxa"/>
            <w:vAlign w:val="center"/>
          </w:tcPr>
          <w:p w14:paraId="17D1FE41" w14:textId="6EB693D4"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Approved</w:t>
            </w:r>
            <w:r w:rsidRPr="009B6099">
              <w:rPr>
                <w:rFonts w:asciiTheme="minorHAnsi" w:hAnsiTheme="minorHAnsi" w:cstheme="minorHAnsi"/>
                <w:spacing w:val="-14"/>
              </w:rPr>
              <w:t xml:space="preserve"> </w:t>
            </w:r>
            <w:r w:rsidRPr="009B6099">
              <w:rPr>
                <w:rFonts w:asciiTheme="minorHAnsi" w:hAnsiTheme="minorHAnsi" w:cstheme="minorHAnsi"/>
              </w:rPr>
              <w:t>bilingual</w:t>
            </w:r>
            <w:r w:rsidRPr="009B6099">
              <w:rPr>
                <w:rFonts w:asciiTheme="minorHAnsi" w:hAnsiTheme="minorHAnsi" w:cstheme="minorHAnsi"/>
                <w:spacing w:val="-14"/>
              </w:rPr>
              <w:t xml:space="preserve"> </w:t>
            </w:r>
            <w:r w:rsidRPr="009B6099">
              <w:rPr>
                <w:rFonts w:asciiTheme="minorHAnsi" w:hAnsiTheme="minorHAnsi" w:cstheme="minorHAnsi"/>
              </w:rPr>
              <w:t xml:space="preserve">word to word dictionary for </w:t>
            </w:r>
            <w:r w:rsidRPr="009B6099">
              <w:rPr>
                <w:rFonts w:asciiTheme="minorHAnsi" w:hAnsiTheme="minorHAnsi" w:cstheme="minorHAnsi"/>
                <w:u w:val="single"/>
              </w:rPr>
              <w:t>directions only</w:t>
            </w:r>
            <w:r w:rsidRPr="009B6099">
              <w:rPr>
                <w:rFonts w:asciiTheme="minorHAnsi" w:hAnsiTheme="minorHAnsi" w:cstheme="minorHAnsi"/>
              </w:rPr>
              <w:t>, on all</w:t>
            </w:r>
            <w:r w:rsidRPr="009B6099">
              <w:rPr>
                <w:rFonts w:asciiTheme="minorHAnsi" w:hAnsiTheme="minorHAnsi" w:cstheme="minorHAnsi"/>
                <w:spacing w:val="-2"/>
              </w:rPr>
              <w:t xml:space="preserve"> sections</w:t>
            </w:r>
          </w:p>
        </w:tc>
        <w:tc>
          <w:tcPr>
            <w:tcW w:w="5040" w:type="dxa"/>
            <w:vAlign w:val="center"/>
          </w:tcPr>
          <w:p w14:paraId="6E13D043"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9299394" w14:textId="23BA421C"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47AC3957" w14:textId="53C5AF95" w:rsidTr="00363EFD">
        <w:tc>
          <w:tcPr>
            <w:tcW w:w="806" w:type="dxa"/>
            <w:vAlign w:val="center"/>
          </w:tcPr>
          <w:p w14:paraId="6832489A" w14:textId="77777777"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P28</w:t>
            </w:r>
          </w:p>
        </w:tc>
        <w:tc>
          <w:tcPr>
            <w:tcW w:w="3248" w:type="dxa"/>
            <w:vAlign w:val="center"/>
          </w:tcPr>
          <w:p w14:paraId="6C1830C2" w14:textId="7777777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High</w:t>
            </w:r>
            <w:r w:rsidRPr="009B6099">
              <w:rPr>
                <w:rFonts w:asciiTheme="minorHAnsi" w:hAnsiTheme="minorHAnsi" w:cstheme="minorHAnsi"/>
                <w:spacing w:val="-14"/>
              </w:rPr>
              <w:t xml:space="preserve"> </w:t>
            </w:r>
            <w:r w:rsidRPr="009B6099">
              <w:rPr>
                <w:rFonts w:asciiTheme="minorHAnsi" w:hAnsiTheme="minorHAnsi" w:cstheme="minorHAnsi"/>
              </w:rPr>
              <w:t>contrast</w:t>
            </w:r>
            <w:r w:rsidRPr="009B6099">
              <w:rPr>
                <w:rFonts w:asciiTheme="minorHAnsi" w:hAnsiTheme="minorHAnsi" w:cstheme="minorHAnsi"/>
                <w:spacing w:val="-14"/>
              </w:rPr>
              <w:t xml:space="preserve"> </w:t>
            </w:r>
            <w:r w:rsidRPr="009B6099">
              <w:rPr>
                <w:rFonts w:asciiTheme="minorHAnsi" w:hAnsiTheme="minorHAnsi" w:cstheme="minorHAnsi"/>
              </w:rPr>
              <w:t xml:space="preserve">for </w:t>
            </w:r>
            <w:r w:rsidRPr="009B6099">
              <w:rPr>
                <w:rFonts w:asciiTheme="minorHAnsi" w:hAnsiTheme="minorHAnsi" w:cstheme="minorHAnsi"/>
                <w:spacing w:val="-2"/>
              </w:rPr>
              <w:t>computer-based assessments</w:t>
            </w:r>
          </w:p>
        </w:tc>
        <w:tc>
          <w:tcPr>
            <w:tcW w:w="5040" w:type="dxa"/>
            <w:vAlign w:val="center"/>
          </w:tcPr>
          <w:p w14:paraId="3DCEF57B"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61EDB7E6" w14:textId="122AE824" w:rsidR="002333AF" w:rsidRPr="009B6099" w:rsidRDefault="002333AF" w:rsidP="002333AF">
            <w:pPr>
              <w:pStyle w:val="TableParagraph"/>
              <w:ind w:left="88" w:right="153"/>
              <w:jc w:val="center"/>
              <w:rPr>
                <w:rFonts w:asciiTheme="minorHAnsi" w:hAnsiTheme="minorHAnsi" w:cstheme="minorHAnsi"/>
              </w:rPr>
            </w:pPr>
            <w:r w:rsidRPr="009B6099">
              <w:rPr>
                <w:rFonts w:asciiTheme="minorHAnsi" w:hAnsiTheme="minorHAnsi" w:cstheme="minorHAnsi"/>
              </w:rPr>
              <w:t>Universal Tool</w:t>
            </w:r>
          </w:p>
        </w:tc>
      </w:tr>
      <w:tr w:rsidR="002333AF" w:rsidRPr="009B6099" w14:paraId="7490FE2D" w14:textId="77777777" w:rsidTr="00363EFD">
        <w:tc>
          <w:tcPr>
            <w:tcW w:w="806" w:type="dxa"/>
            <w:vAlign w:val="center"/>
          </w:tcPr>
          <w:p w14:paraId="7FF0AF66" w14:textId="2CC92145"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rPr>
              <w:t>P30</w:t>
            </w:r>
          </w:p>
        </w:tc>
        <w:tc>
          <w:tcPr>
            <w:tcW w:w="3248" w:type="dxa"/>
            <w:vAlign w:val="center"/>
          </w:tcPr>
          <w:p w14:paraId="4F85E420" w14:textId="3B0E0EF6"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Translated test directions</w:t>
            </w:r>
          </w:p>
        </w:tc>
        <w:tc>
          <w:tcPr>
            <w:tcW w:w="5040" w:type="dxa"/>
            <w:vAlign w:val="center"/>
          </w:tcPr>
          <w:p w14:paraId="5E8D7411"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73AAA536" w14:textId="5D582E46"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440A5727" w14:textId="77777777" w:rsidTr="00363EFD">
        <w:tc>
          <w:tcPr>
            <w:tcW w:w="806" w:type="dxa"/>
            <w:vAlign w:val="center"/>
          </w:tcPr>
          <w:p w14:paraId="7362952F" w14:textId="6D47988B"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rPr>
              <w:t>P35</w:t>
            </w:r>
          </w:p>
        </w:tc>
        <w:tc>
          <w:tcPr>
            <w:tcW w:w="3248" w:type="dxa"/>
            <w:vAlign w:val="center"/>
          </w:tcPr>
          <w:p w14:paraId="28021341" w14:textId="6EB40714"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Braille computer-based fixed form with paper booklet for tactile graphics</w:t>
            </w:r>
          </w:p>
        </w:tc>
        <w:tc>
          <w:tcPr>
            <w:tcW w:w="5040" w:type="dxa"/>
            <w:vAlign w:val="center"/>
          </w:tcPr>
          <w:p w14:paraId="72A95CBB" w14:textId="05D58D4B" w:rsidR="002333AF" w:rsidRPr="009B6099" w:rsidRDefault="002333AF" w:rsidP="002333AF">
            <w:pPr>
              <w:pStyle w:val="Heading9"/>
              <w:ind w:left="92" w:right="90"/>
              <w:rPr>
                <w:rFonts w:asciiTheme="minorHAnsi" w:hAnsiTheme="minorHAnsi" w:cstheme="minorHAnsi"/>
                <w:b w:val="0"/>
                <w:bCs w:val="0"/>
                <w:sz w:val="22"/>
                <w:szCs w:val="22"/>
              </w:rPr>
            </w:pPr>
            <w:r w:rsidRPr="009B6099">
              <w:rPr>
                <w:rFonts w:asciiTheme="minorHAnsi" w:hAnsiTheme="minorHAnsi" w:cstheme="minorHAnsi"/>
              </w:rPr>
              <w:t xml:space="preserve">Do not pair this accommodation with P03. </w:t>
            </w:r>
            <w:r w:rsidR="0012647A" w:rsidRPr="0012647A">
              <w:rPr>
                <w:rFonts w:asciiTheme="minorHAnsi" w:hAnsiTheme="minorHAnsi" w:cstheme="minorHAnsi"/>
                <w:b w:val="0"/>
                <w:bCs w:val="0"/>
              </w:rPr>
              <w:t>Select P35 only if the student needs paper testing support for math. This accommodation must be paired with P17.</w:t>
            </w:r>
          </w:p>
        </w:tc>
        <w:tc>
          <w:tcPr>
            <w:tcW w:w="1170" w:type="dxa"/>
            <w:shd w:val="clear" w:color="auto" w:fill="FDE9D9" w:themeFill="accent6" w:themeFillTint="33"/>
            <w:vAlign w:val="center"/>
          </w:tcPr>
          <w:p w14:paraId="66577402" w14:textId="04090E3F"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030</w:t>
            </w:r>
          </w:p>
        </w:tc>
      </w:tr>
      <w:tr w:rsidR="002333AF" w:rsidRPr="009B6099" w14:paraId="7A753427" w14:textId="77777777" w:rsidTr="00363EFD">
        <w:tc>
          <w:tcPr>
            <w:tcW w:w="806" w:type="dxa"/>
            <w:vAlign w:val="center"/>
          </w:tcPr>
          <w:p w14:paraId="5C83BE0E" w14:textId="387DB9D7"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P37</w:t>
            </w:r>
          </w:p>
        </w:tc>
        <w:tc>
          <w:tcPr>
            <w:tcW w:w="3248" w:type="dxa"/>
            <w:vAlign w:val="center"/>
          </w:tcPr>
          <w:p w14:paraId="451F1207" w14:textId="4A4F31F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Masking</w:t>
            </w:r>
          </w:p>
        </w:tc>
        <w:tc>
          <w:tcPr>
            <w:tcW w:w="5040" w:type="dxa"/>
            <w:vAlign w:val="center"/>
          </w:tcPr>
          <w:p w14:paraId="54036272"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20E48955" w14:textId="39A5DDCB"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76AA9C5F" w14:textId="77777777" w:rsidTr="00363EFD">
        <w:tc>
          <w:tcPr>
            <w:tcW w:w="806" w:type="dxa"/>
            <w:vAlign w:val="center"/>
          </w:tcPr>
          <w:p w14:paraId="1C620A0C" w14:textId="5B3CB343"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P39</w:t>
            </w:r>
          </w:p>
        </w:tc>
        <w:tc>
          <w:tcPr>
            <w:tcW w:w="3248" w:type="dxa"/>
            <w:vAlign w:val="center"/>
          </w:tcPr>
          <w:p w14:paraId="78282A99" w14:textId="42B5E5B6"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Color overlays</w:t>
            </w:r>
          </w:p>
        </w:tc>
        <w:tc>
          <w:tcPr>
            <w:tcW w:w="5040" w:type="dxa"/>
            <w:vAlign w:val="center"/>
          </w:tcPr>
          <w:p w14:paraId="37F73149"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212A812F" w14:textId="2320BA0C"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145</w:t>
            </w:r>
          </w:p>
        </w:tc>
      </w:tr>
      <w:tr w:rsidR="002333AF" w:rsidRPr="009B6099" w14:paraId="05964E17" w14:textId="77777777" w:rsidTr="00363EFD">
        <w:tc>
          <w:tcPr>
            <w:tcW w:w="806" w:type="dxa"/>
            <w:vAlign w:val="center"/>
          </w:tcPr>
          <w:p w14:paraId="3D734845" w14:textId="573A3ED3"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P42</w:t>
            </w:r>
          </w:p>
        </w:tc>
        <w:tc>
          <w:tcPr>
            <w:tcW w:w="3248" w:type="dxa"/>
            <w:vAlign w:val="center"/>
          </w:tcPr>
          <w:p w14:paraId="0AA84368" w14:textId="7088F7F8"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Noise buffers</w:t>
            </w:r>
          </w:p>
        </w:tc>
        <w:tc>
          <w:tcPr>
            <w:tcW w:w="5040" w:type="dxa"/>
            <w:vAlign w:val="center"/>
          </w:tcPr>
          <w:p w14:paraId="742E9311"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39CCEC69" w14:textId="4C0699C9"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083</w:t>
            </w:r>
          </w:p>
        </w:tc>
      </w:tr>
      <w:tr w:rsidR="002333AF" w:rsidRPr="009B6099" w14:paraId="4D0C8FFF" w14:textId="77777777" w:rsidTr="00363EFD">
        <w:tc>
          <w:tcPr>
            <w:tcW w:w="806" w:type="dxa"/>
            <w:vAlign w:val="center"/>
          </w:tcPr>
          <w:p w14:paraId="3F5E58A1" w14:textId="7018F336"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P50</w:t>
            </w:r>
          </w:p>
        </w:tc>
        <w:tc>
          <w:tcPr>
            <w:tcW w:w="3248" w:type="dxa"/>
            <w:vAlign w:val="center"/>
          </w:tcPr>
          <w:p w14:paraId="217B0164" w14:textId="08375515"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 xml:space="preserve">Test presented through sign language, </w:t>
            </w:r>
            <w:r w:rsidRPr="009B6099">
              <w:rPr>
                <w:rFonts w:asciiTheme="minorHAnsi" w:hAnsiTheme="minorHAnsi" w:cstheme="minorHAnsi"/>
                <w:b/>
                <w:bCs/>
              </w:rPr>
              <w:t>locally</w:t>
            </w:r>
            <w:r w:rsidRPr="009B6099">
              <w:rPr>
                <w:rFonts w:asciiTheme="minorHAnsi" w:hAnsiTheme="minorHAnsi" w:cstheme="minorHAnsi"/>
              </w:rPr>
              <w:t xml:space="preserve"> </w:t>
            </w:r>
            <w:r w:rsidRPr="009B6099">
              <w:rPr>
                <w:rFonts w:asciiTheme="minorHAnsi" w:hAnsiTheme="minorHAnsi" w:cstheme="minorHAnsi"/>
                <w:b/>
                <w:bCs/>
              </w:rPr>
              <w:t>provided</w:t>
            </w:r>
            <w:r w:rsidRPr="009B6099">
              <w:rPr>
                <w:rFonts w:asciiTheme="minorHAnsi" w:hAnsiTheme="minorHAnsi" w:cstheme="minorHAnsi"/>
              </w:rPr>
              <w:t>, including ELA passages</w:t>
            </w:r>
          </w:p>
        </w:tc>
        <w:tc>
          <w:tcPr>
            <w:tcW w:w="5040" w:type="dxa"/>
            <w:vAlign w:val="center"/>
          </w:tcPr>
          <w:p w14:paraId="06F11832" w14:textId="4DC7C0D9" w:rsidR="002333AF" w:rsidRPr="009B6099" w:rsidRDefault="002333AF"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rPr>
              <w:t>Signed Exact English only</w:t>
            </w:r>
          </w:p>
        </w:tc>
        <w:tc>
          <w:tcPr>
            <w:tcW w:w="1170" w:type="dxa"/>
            <w:shd w:val="clear" w:color="auto" w:fill="FDE9D9" w:themeFill="accent6" w:themeFillTint="33"/>
            <w:vAlign w:val="center"/>
          </w:tcPr>
          <w:p w14:paraId="6A39F8D9" w14:textId="16336DF9"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F6969" w:rsidRPr="009B6099" w14:paraId="1567421D" w14:textId="77777777" w:rsidTr="00041E5B">
        <w:trPr>
          <w:cantSplit/>
          <w:trHeight w:val="180"/>
        </w:trPr>
        <w:tc>
          <w:tcPr>
            <w:tcW w:w="806" w:type="dxa"/>
            <w:vAlign w:val="center"/>
          </w:tcPr>
          <w:p w14:paraId="2F526A8E" w14:textId="01DB9BFD" w:rsidR="002F6969" w:rsidRPr="009B6099" w:rsidRDefault="002F6969" w:rsidP="002333AF">
            <w:pPr>
              <w:pStyle w:val="TableParagraph"/>
              <w:ind w:left="115"/>
              <w:rPr>
                <w:rFonts w:asciiTheme="minorHAnsi" w:hAnsiTheme="minorHAnsi" w:cstheme="minorHAnsi"/>
                <w:b/>
                <w:bCs/>
                <w:spacing w:val="-5"/>
              </w:rPr>
            </w:pPr>
            <w:r>
              <w:rPr>
                <w:rFonts w:asciiTheme="minorHAnsi" w:hAnsiTheme="minorHAnsi" w:cstheme="minorHAnsi"/>
                <w:b/>
                <w:bCs/>
                <w:spacing w:val="-5"/>
              </w:rPr>
              <w:t>P51</w:t>
            </w:r>
            <w:r w:rsidRPr="009B6099">
              <w:rPr>
                <w:rFonts w:asciiTheme="minorHAnsi" w:hAnsiTheme="minorHAnsi" w:cstheme="minorHAnsi"/>
                <w:color w:val="1F487C"/>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P5</w:instrText>
            </w:r>
            <w:r>
              <w:rPr>
                <w:rFonts w:asciiTheme="minorHAnsi" w:hAnsiTheme="minorHAnsi" w:cstheme="minorHAnsi"/>
                <w:color w:val="1F487C"/>
              </w:rPr>
              <w:instrText>1</w:instrText>
            </w:r>
            <w:r w:rsidRPr="009B6099">
              <w:rPr>
                <w:rFonts w:asciiTheme="minorHAnsi" w:hAnsiTheme="minorHAnsi" w:cstheme="minorHAnsi"/>
              </w:rPr>
              <w:instrText xml:space="preserve">" </w:instrText>
            </w:r>
            <w:r w:rsidRPr="009B6099">
              <w:rPr>
                <w:rFonts w:asciiTheme="minorHAnsi" w:hAnsiTheme="minorHAnsi" w:cstheme="minorHAnsi"/>
                <w:color w:val="1F487C"/>
              </w:rPr>
              <w:fldChar w:fldCharType="end"/>
            </w:r>
          </w:p>
        </w:tc>
        <w:tc>
          <w:tcPr>
            <w:tcW w:w="3248" w:type="dxa"/>
            <w:vAlign w:val="center"/>
          </w:tcPr>
          <w:p w14:paraId="07CEA860" w14:textId="0E498DF5" w:rsidR="002F6969" w:rsidRPr="009B6099" w:rsidRDefault="002F6969" w:rsidP="002F6969">
            <w:pPr>
              <w:pStyle w:val="TableParagraph"/>
              <w:spacing w:line="292" w:lineRule="exact"/>
              <w:ind w:left="109" w:right="163"/>
              <w:rPr>
                <w:rFonts w:asciiTheme="minorHAnsi" w:hAnsiTheme="minorHAnsi" w:cstheme="minorHAnsi"/>
              </w:rPr>
            </w:pPr>
            <w:r w:rsidRPr="002F6969">
              <w:rPr>
                <w:rFonts w:asciiTheme="minorHAnsi" w:hAnsiTheme="minorHAnsi" w:cstheme="minorHAnsi"/>
              </w:rPr>
              <w:t>Text-to-speech; math only</w:t>
            </w:r>
          </w:p>
        </w:tc>
        <w:tc>
          <w:tcPr>
            <w:tcW w:w="5040" w:type="dxa"/>
            <w:vAlign w:val="center"/>
          </w:tcPr>
          <w:p w14:paraId="1E1E15BD" w14:textId="2A983C6E" w:rsidR="002F6969" w:rsidRPr="009B6099" w:rsidRDefault="002F6969"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0334A33E" w14:textId="0327C5AB" w:rsidR="002F6969" w:rsidRPr="009B6099" w:rsidRDefault="00AC66B9" w:rsidP="002333AF">
            <w:pPr>
              <w:pStyle w:val="TableParagraph"/>
              <w:ind w:left="88" w:right="153"/>
              <w:jc w:val="center"/>
              <w:rPr>
                <w:rFonts w:asciiTheme="minorHAnsi" w:hAnsiTheme="minorHAnsi" w:cstheme="minorHAnsi"/>
              </w:rPr>
            </w:pPr>
            <w:r>
              <w:rPr>
                <w:rFonts w:asciiTheme="minorHAnsi" w:hAnsiTheme="minorHAnsi" w:cstheme="minorHAnsi"/>
              </w:rPr>
              <w:t>157</w:t>
            </w:r>
          </w:p>
        </w:tc>
      </w:tr>
      <w:tr w:rsidR="0097184D" w:rsidRPr="009B6099" w14:paraId="57D67ECC" w14:textId="77777777" w:rsidTr="00041E5B">
        <w:trPr>
          <w:cantSplit/>
          <w:trHeight w:val="180"/>
        </w:trPr>
        <w:tc>
          <w:tcPr>
            <w:tcW w:w="806" w:type="dxa"/>
            <w:vMerge w:val="restart"/>
            <w:vAlign w:val="center"/>
          </w:tcPr>
          <w:p w14:paraId="373FA8D1" w14:textId="5FDABC79" w:rsidR="0097184D" w:rsidRPr="009B6099" w:rsidRDefault="0097184D" w:rsidP="00041E5B">
            <w:pPr>
              <w:pStyle w:val="TableParagraph"/>
              <w:ind w:left="0"/>
              <w:rPr>
                <w:rFonts w:asciiTheme="minorHAnsi" w:hAnsiTheme="minorHAnsi" w:cstheme="minorHAnsi"/>
                <w:b/>
                <w:bCs/>
                <w:spacing w:val="-5"/>
              </w:rPr>
            </w:pPr>
            <w:r w:rsidRPr="009B6099">
              <w:rPr>
                <w:rFonts w:asciiTheme="minorHAnsi" w:hAnsiTheme="minorHAnsi" w:cstheme="minorHAnsi"/>
                <w:b/>
                <w:bCs/>
                <w:spacing w:val="-5"/>
              </w:rPr>
              <w:lastRenderedPageBreak/>
              <w:t>R03</w:t>
            </w:r>
            <w:r w:rsidR="00146B0F" w:rsidRPr="009B6099">
              <w:rPr>
                <w:rFonts w:asciiTheme="minorHAnsi" w:hAnsiTheme="minorHAnsi" w:cstheme="minorHAnsi"/>
                <w:b/>
                <w:bCs/>
                <w:spacing w:val="-5"/>
              </w:rPr>
              <w:t>A</w:t>
            </w:r>
            <w:r w:rsidRPr="009B6099">
              <w:rPr>
                <w:rFonts w:asciiTheme="minorHAnsi" w:hAnsiTheme="minorHAnsi" w:cstheme="minorHAnsi"/>
                <w:b/>
                <w:bCs/>
                <w:spacing w:val="-5"/>
              </w:rPr>
              <w:t>-</w:t>
            </w:r>
            <w:r w:rsidR="00146B0F" w:rsidRPr="009B6099">
              <w:rPr>
                <w:rFonts w:asciiTheme="minorHAnsi" w:hAnsiTheme="minorHAnsi" w:cstheme="minorHAnsi"/>
                <w:b/>
                <w:bCs/>
                <w:spacing w:val="-5"/>
              </w:rPr>
              <w:t>D</w:t>
            </w:r>
          </w:p>
        </w:tc>
        <w:tc>
          <w:tcPr>
            <w:tcW w:w="3248" w:type="dxa"/>
            <w:vMerge w:val="restart"/>
            <w:vAlign w:val="center"/>
          </w:tcPr>
          <w:p w14:paraId="203C2814" w14:textId="6B585F94" w:rsidR="0097184D" w:rsidRPr="009B6099" w:rsidRDefault="0097184D" w:rsidP="0097184D">
            <w:pPr>
              <w:pStyle w:val="TableParagraph"/>
              <w:spacing w:line="292" w:lineRule="exact"/>
              <w:ind w:left="109"/>
              <w:rPr>
                <w:rFonts w:asciiTheme="minorHAnsi" w:hAnsiTheme="minorHAnsi" w:cstheme="minorHAnsi"/>
              </w:rPr>
            </w:pPr>
            <w:r w:rsidRPr="009B6099">
              <w:rPr>
                <w:rFonts w:asciiTheme="minorHAnsi" w:hAnsiTheme="minorHAnsi" w:cstheme="minorHAnsi"/>
              </w:rPr>
              <w:t>Braille writer or tactile to respond</w:t>
            </w:r>
          </w:p>
        </w:tc>
        <w:tc>
          <w:tcPr>
            <w:tcW w:w="5040" w:type="dxa"/>
            <w:vMerge w:val="restart"/>
            <w:vAlign w:val="center"/>
          </w:tcPr>
          <w:p w14:paraId="0C3C689A" w14:textId="77777777" w:rsidR="00041E5B" w:rsidRDefault="00041E5B" w:rsidP="002333AF">
            <w:pPr>
              <w:pStyle w:val="Heading9"/>
              <w:ind w:left="92" w:right="1280"/>
              <w:rPr>
                <w:rFonts w:asciiTheme="minorHAnsi" w:hAnsiTheme="minorHAnsi" w:cstheme="minorHAnsi"/>
                <w:b w:val="0"/>
                <w:bCs w:val="0"/>
                <w:sz w:val="22"/>
                <w:szCs w:val="22"/>
              </w:rPr>
            </w:pPr>
          </w:p>
          <w:p w14:paraId="07B7E716" w14:textId="1399BEE1" w:rsidR="0097184D" w:rsidRPr="009B6099" w:rsidRDefault="0097184D"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w:t>
            </w:r>
            <w:r w:rsidR="00146B0F" w:rsidRPr="009B6099">
              <w:rPr>
                <w:rFonts w:asciiTheme="minorHAnsi" w:hAnsiTheme="minorHAnsi" w:cstheme="minorHAnsi"/>
                <w:b w:val="0"/>
                <w:bCs w:val="0"/>
                <w:sz w:val="22"/>
                <w:szCs w:val="22"/>
              </w:rPr>
              <w:t>A</w:t>
            </w:r>
            <w:r w:rsidRPr="009B6099">
              <w:rPr>
                <w:rFonts w:asciiTheme="minorHAnsi" w:hAnsiTheme="minorHAnsi" w:cstheme="minorHAnsi"/>
                <w:b w:val="0"/>
                <w:bCs w:val="0"/>
                <w:sz w:val="22"/>
                <w:szCs w:val="22"/>
              </w:rPr>
              <w:t xml:space="preserve"> – Perkins Embosser</w:t>
            </w:r>
          </w:p>
          <w:p w14:paraId="467E5435" w14:textId="577DBBB0" w:rsidR="0097184D" w:rsidRPr="009B6099" w:rsidRDefault="0097184D"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w:t>
            </w:r>
            <w:r w:rsidR="00146B0F" w:rsidRPr="009B6099">
              <w:rPr>
                <w:rFonts w:asciiTheme="minorHAnsi" w:hAnsiTheme="minorHAnsi" w:cstheme="minorHAnsi"/>
                <w:b w:val="0"/>
                <w:bCs w:val="0"/>
                <w:sz w:val="22"/>
                <w:szCs w:val="22"/>
              </w:rPr>
              <w:t>B</w:t>
            </w:r>
            <w:r w:rsidRPr="009B6099">
              <w:rPr>
                <w:rFonts w:asciiTheme="minorHAnsi" w:hAnsiTheme="minorHAnsi" w:cstheme="minorHAnsi"/>
                <w:b w:val="0"/>
                <w:bCs w:val="0"/>
                <w:sz w:val="22"/>
                <w:szCs w:val="22"/>
              </w:rPr>
              <w:t xml:space="preserve"> – </w:t>
            </w:r>
            <w:proofErr w:type="spellStart"/>
            <w:r w:rsidRPr="009B6099">
              <w:rPr>
                <w:rFonts w:asciiTheme="minorHAnsi" w:hAnsiTheme="minorHAnsi" w:cstheme="minorHAnsi"/>
                <w:b w:val="0"/>
                <w:bCs w:val="0"/>
                <w:sz w:val="22"/>
                <w:szCs w:val="22"/>
              </w:rPr>
              <w:t>ViewPlus</w:t>
            </w:r>
            <w:proofErr w:type="spellEnd"/>
            <w:r w:rsidRPr="009B6099">
              <w:rPr>
                <w:rFonts w:asciiTheme="minorHAnsi" w:hAnsiTheme="minorHAnsi" w:cstheme="minorHAnsi"/>
                <w:b w:val="0"/>
                <w:bCs w:val="0"/>
                <w:sz w:val="22"/>
                <w:szCs w:val="22"/>
              </w:rPr>
              <w:t xml:space="preserve"> Embosser</w:t>
            </w:r>
          </w:p>
          <w:p w14:paraId="09BB0300" w14:textId="56143B8A" w:rsidR="0097184D" w:rsidRPr="009B6099" w:rsidRDefault="0097184D"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w:t>
            </w:r>
            <w:r w:rsidR="00146B0F" w:rsidRPr="009B6099">
              <w:rPr>
                <w:rFonts w:asciiTheme="minorHAnsi" w:hAnsiTheme="minorHAnsi" w:cstheme="minorHAnsi"/>
                <w:b w:val="0"/>
                <w:bCs w:val="0"/>
                <w:sz w:val="22"/>
                <w:szCs w:val="22"/>
              </w:rPr>
              <w:t>C</w:t>
            </w:r>
            <w:r w:rsidRPr="009B6099">
              <w:rPr>
                <w:rFonts w:asciiTheme="minorHAnsi" w:hAnsiTheme="minorHAnsi" w:cstheme="minorHAnsi"/>
                <w:b w:val="0"/>
                <w:bCs w:val="0"/>
                <w:sz w:val="22"/>
                <w:szCs w:val="22"/>
              </w:rPr>
              <w:t xml:space="preserve"> – </w:t>
            </w:r>
            <w:proofErr w:type="spellStart"/>
            <w:r w:rsidRPr="009B6099">
              <w:rPr>
                <w:rFonts w:asciiTheme="minorHAnsi" w:hAnsiTheme="minorHAnsi" w:cstheme="minorHAnsi"/>
                <w:b w:val="0"/>
                <w:bCs w:val="0"/>
                <w:sz w:val="22"/>
                <w:szCs w:val="22"/>
              </w:rPr>
              <w:t>PixBlaster</w:t>
            </w:r>
            <w:proofErr w:type="spellEnd"/>
            <w:r w:rsidRPr="009B6099">
              <w:rPr>
                <w:rFonts w:asciiTheme="minorHAnsi" w:hAnsiTheme="minorHAnsi" w:cstheme="minorHAnsi"/>
                <w:b w:val="0"/>
                <w:bCs w:val="0"/>
                <w:sz w:val="22"/>
                <w:szCs w:val="22"/>
              </w:rPr>
              <w:t xml:space="preserve"> Embosser</w:t>
            </w:r>
          </w:p>
          <w:p w14:paraId="3EDA4C0D" w14:textId="7CD8493C" w:rsidR="0097184D" w:rsidRPr="009B6099" w:rsidRDefault="0097184D" w:rsidP="0097184D">
            <w:pPr>
              <w:pStyle w:val="Heading9"/>
              <w:ind w:left="92" w:right="9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R04</w:t>
            </w:r>
            <w:r w:rsidR="00146B0F" w:rsidRPr="009B6099">
              <w:rPr>
                <w:rFonts w:asciiTheme="minorHAnsi" w:hAnsiTheme="minorHAnsi" w:cstheme="minorHAnsi"/>
                <w:b w:val="0"/>
                <w:bCs w:val="0"/>
                <w:sz w:val="22"/>
                <w:szCs w:val="22"/>
              </w:rPr>
              <w:t>D</w:t>
            </w:r>
            <w:r w:rsidRPr="009B6099">
              <w:rPr>
                <w:rFonts w:asciiTheme="minorHAnsi" w:hAnsiTheme="minorHAnsi" w:cstheme="minorHAnsi"/>
                <w:b w:val="0"/>
                <w:bCs w:val="0"/>
                <w:sz w:val="22"/>
                <w:szCs w:val="22"/>
              </w:rPr>
              <w:t xml:space="preserve"> – Other ______ (indicate name/brand of device)</w:t>
            </w:r>
          </w:p>
        </w:tc>
        <w:tc>
          <w:tcPr>
            <w:tcW w:w="1170" w:type="dxa"/>
            <w:shd w:val="clear" w:color="auto" w:fill="FDE9D9" w:themeFill="accent6" w:themeFillTint="33"/>
            <w:vAlign w:val="center"/>
          </w:tcPr>
          <w:p w14:paraId="12467AA2" w14:textId="77777777" w:rsidR="00041E5B" w:rsidRDefault="00041E5B" w:rsidP="002333AF">
            <w:pPr>
              <w:pStyle w:val="TableParagraph"/>
              <w:ind w:left="88" w:right="153"/>
              <w:jc w:val="center"/>
              <w:rPr>
                <w:rFonts w:asciiTheme="minorHAnsi" w:hAnsiTheme="minorHAnsi" w:cstheme="minorHAnsi"/>
              </w:rPr>
            </w:pPr>
          </w:p>
          <w:p w14:paraId="57A45ED2" w14:textId="04858B87" w:rsidR="0097184D" w:rsidRPr="009B6099" w:rsidRDefault="0097184D" w:rsidP="002333AF">
            <w:pPr>
              <w:pStyle w:val="TableParagraph"/>
              <w:ind w:left="88" w:right="153"/>
              <w:jc w:val="center"/>
              <w:rPr>
                <w:rFonts w:asciiTheme="minorHAnsi" w:hAnsiTheme="minorHAnsi" w:cstheme="minorHAnsi"/>
              </w:rPr>
            </w:pPr>
            <w:r w:rsidRPr="009B6099">
              <w:rPr>
                <w:rFonts w:asciiTheme="minorHAnsi" w:hAnsiTheme="minorHAnsi" w:cstheme="minorHAnsi"/>
              </w:rPr>
              <w:t>035</w:t>
            </w:r>
          </w:p>
        </w:tc>
      </w:tr>
      <w:tr w:rsidR="0097184D" w:rsidRPr="009B6099" w14:paraId="7705308F" w14:textId="77777777" w:rsidTr="00041E5B">
        <w:trPr>
          <w:cantSplit/>
          <w:trHeight w:val="180"/>
        </w:trPr>
        <w:tc>
          <w:tcPr>
            <w:tcW w:w="806" w:type="dxa"/>
            <w:vMerge/>
            <w:vAlign w:val="center"/>
          </w:tcPr>
          <w:p w14:paraId="60681113"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1363E7E9" w14:textId="77777777" w:rsidR="0097184D" w:rsidRPr="009B6099" w:rsidRDefault="0097184D" w:rsidP="002333AF">
            <w:pPr>
              <w:pStyle w:val="TableParagraph"/>
              <w:spacing w:line="292" w:lineRule="exact"/>
              <w:ind w:left="109" w:right="163"/>
              <w:rPr>
                <w:rFonts w:asciiTheme="minorHAnsi" w:hAnsiTheme="minorHAnsi" w:cstheme="minorHAnsi"/>
              </w:rPr>
            </w:pPr>
          </w:p>
        </w:tc>
        <w:tc>
          <w:tcPr>
            <w:tcW w:w="5040" w:type="dxa"/>
            <w:vMerge/>
            <w:vAlign w:val="center"/>
          </w:tcPr>
          <w:p w14:paraId="7AC49F98" w14:textId="77777777" w:rsidR="0097184D" w:rsidRPr="009B6099" w:rsidRDefault="0097184D"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642B9522" w14:textId="66CF5732" w:rsidR="0097184D" w:rsidRPr="009B6099" w:rsidRDefault="0097184D" w:rsidP="002333AF">
            <w:pPr>
              <w:pStyle w:val="TableParagraph"/>
              <w:ind w:left="88" w:right="153"/>
              <w:jc w:val="center"/>
              <w:rPr>
                <w:rFonts w:asciiTheme="minorHAnsi" w:hAnsiTheme="minorHAnsi" w:cstheme="minorHAnsi"/>
              </w:rPr>
            </w:pPr>
            <w:r w:rsidRPr="009B6099">
              <w:rPr>
                <w:rFonts w:asciiTheme="minorHAnsi" w:hAnsiTheme="minorHAnsi" w:cstheme="minorHAnsi"/>
              </w:rPr>
              <w:t>035</w:t>
            </w:r>
          </w:p>
        </w:tc>
      </w:tr>
      <w:tr w:rsidR="0097184D" w:rsidRPr="009B6099" w14:paraId="26A3C91A" w14:textId="77777777" w:rsidTr="00041E5B">
        <w:trPr>
          <w:cantSplit/>
          <w:trHeight w:val="180"/>
        </w:trPr>
        <w:tc>
          <w:tcPr>
            <w:tcW w:w="806" w:type="dxa"/>
            <w:vMerge/>
            <w:vAlign w:val="center"/>
          </w:tcPr>
          <w:p w14:paraId="1D24DDC8"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2A5CF0A3" w14:textId="77777777" w:rsidR="0097184D" w:rsidRPr="009B6099" w:rsidRDefault="0097184D" w:rsidP="002333AF">
            <w:pPr>
              <w:pStyle w:val="TableParagraph"/>
              <w:spacing w:line="292" w:lineRule="exact"/>
              <w:ind w:left="109" w:right="163"/>
              <w:rPr>
                <w:rFonts w:asciiTheme="minorHAnsi" w:hAnsiTheme="minorHAnsi" w:cstheme="minorHAnsi"/>
              </w:rPr>
            </w:pPr>
          </w:p>
        </w:tc>
        <w:tc>
          <w:tcPr>
            <w:tcW w:w="5040" w:type="dxa"/>
            <w:vMerge/>
            <w:vAlign w:val="center"/>
          </w:tcPr>
          <w:p w14:paraId="4A8872C8" w14:textId="77777777" w:rsidR="0097184D" w:rsidRPr="009B6099" w:rsidRDefault="0097184D"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6FA84D20" w14:textId="4EB4A834"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035</w:t>
            </w:r>
          </w:p>
        </w:tc>
      </w:tr>
      <w:tr w:rsidR="0097184D" w:rsidRPr="009B6099" w14:paraId="7EEE96DD" w14:textId="77777777" w:rsidTr="00041E5B">
        <w:trPr>
          <w:cantSplit/>
          <w:trHeight w:val="180"/>
        </w:trPr>
        <w:tc>
          <w:tcPr>
            <w:tcW w:w="806" w:type="dxa"/>
            <w:vMerge/>
            <w:vAlign w:val="center"/>
          </w:tcPr>
          <w:p w14:paraId="7466A350"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20942F19" w14:textId="77777777" w:rsidR="0097184D" w:rsidRPr="009B6099" w:rsidRDefault="0097184D" w:rsidP="002333AF">
            <w:pPr>
              <w:pStyle w:val="TableParagraph"/>
              <w:spacing w:line="292" w:lineRule="exact"/>
              <w:ind w:left="109" w:right="163"/>
              <w:rPr>
                <w:rFonts w:asciiTheme="minorHAnsi" w:hAnsiTheme="minorHAnsi" w:cstheme="minorHAnsi"/>
              </w:rPr>
            </w:pPr>
          </w:p>
        </w:tc>
        <w:tc>
          <w:tcPr>
            <w:tcW w:w="5040" w:type="dxa"/>
            <w:vMerge/>
            <w:vAlign w:val="center"/>
          </w:tcPr>
          <w:p w14:paraId="6FDF8F72" w14:textId="77777777" w:rsidR="0097184D" w:rsidRPr="009B6099" w:rsidRDefault="0097184D"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6E8EFF8C" w14:textId="2FABA24D"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035</w:t>
            </w:r>
          </w:p>
        </w:tc>
      </w:tr>
      <w:tr w:rsidR="002333AF" w:rsidRPr="009B6099" w14:paraId="65D2579F" w14:textId="77777777" w:rsidTr="00041E5B">
        <w:trPr>
          <w:cantSplit/>
        </w:trPr>
        <w:tc>
          <w:tcPr>
            <w:tcW w:w="806" w:type="dxa"/>
            <w:vAlign w:val="center"/>
          </w:tcPr>
          <w:p w14:paraId="430FCC52" w14:textId="3857A37B"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R04</w:t>
            </w:r>
          </w:p>
        </w:tc>
        <w:tc>
          <w:tcPr>
            <w:tcW w:w="3248" w:type="dxa"/>
            <w:vAlign w:val="center"/>
          </w:tcPr>
          <w:p w14:paraId="501E41CD" w14:textId="1527831F"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 xml:space="preserve">Scribe </w:t>
            </w:r>
          </w:p>
        </w:tc>
        <w:tc>
          <w:tcPr>
            <w:tcW w:w="5040" w:type="dxa"/>
            <w:vAlign w:val="center"/>
          </w:tcPr>
          <w:p w14:paraId="33CF3169"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678C9DD7" w14:textId="77777777"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 xml:space="preserve">205 </w:t>
            </w:r>
            <w:r w:rsidRPr="009B6099">
              <w:rPr>
                <w:rFonts w:asciiTheme="minorHAnsi" w:hAnsiTheme="minorHAnsi" w:cstheme="minorHAnsi"/>
                <w:sz w:val="18"/>
                <w:szCs w:val="18"/>
              </w:rPr>
              <w:t>(digital)</w:t>
            </w:r>
          </w:p>
          <w:p w14:paraId="7523FDA7" w14:textId="7BEC16B9"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34</w:t>
            </w:r>
          </w:p>
          <w:p w14:paraId="2EA75E1D" w14:textId="304C2B40"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sz w:val="18"/>
                <w:szCs w:val="18"/>
              </w:rPr>
              <w:t>(non-digital)</w:t>
            </w:r>
          </w:p>
        </w:tc>
      </w:tr>
      <w:tr w:rsidR="002333AF" w:rsidRPr="009B6099" w14:paraId="10AFD0D9" w14:textId="77777777" w:rsidTr="00DD4AA9">
        <w:tc>
          <w:tcPr>
            <w:tcW w:w="806" w:type="dxa"/>
            <w:vAlign w:val="center"/>
          </w:tcPr>
          <w:p w14:paraId="75DFFB3D" w14:textId="27DE0325"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R05</w:t>
            </w:r>
          </w:p>
        </w:tc>
        <w:tc>
          <w:tcPr>
            <w:tcW w:w="3248" w:type="dxa"/>
            <w:vAlign w:val="center"/>
          </w:tcPr>
          <w:p w14:paraId="2CB63EE9" w14:textId="0B2B75D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Abacus</w:t>
            </w:r>
          </w:p>
        </w:tc>
        <w:tc>
          <w:tcPr>
            <w:tcW w:w="5040" w:type="dxa"/>
            <w:vAlign w:val="center"/>
          </w:tcPr>
          <w:p w14:paraId="66982BE9"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76D97D7B" w14:textId="1A7B1654"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105</w:t>
            </w:r>
          </w:p>
        </w:tc>
      </w:tr>
      <w:tr w:rsidR="002333AF" w:rsidRPr="009B6099" w14:paraId="3D46A31C" w14:textId="77777777" w:rsidTr="00DD4AA9">
        <w:tc>
          <w:tcPr>
            <w:tcW w:w="806" w:type="dxa"/>
            <w:vAlign w:val="center"/>
          </w:tcPr>
          <w:p w14:paraId="4FDA254A" w14:textId="65AE4A2E"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R11</w:t>
            </w:r>
            <w:r w:rsidR="00146B0F" w:rsidRPr="009B6099">
              <w:rPr>
                <w:rFonts w:asciiTheme="minorHAnsi" w:hAnsiTheme="minorHAnsi" w:cstheme="minorHAnsi"/>
                <w:b/>
                <w:bCs/>
                <w:spacing w:val="-5"/>
              </w:rPr>
              <w:t>A</w:t>
            </w:r>
          </w:p>
        </w:tc>
        <w:tc>
          <w:tcPr>
            <w:tcW w:w="3248" w:type="dxa"/>
            <w:vAlign w:val="center"/>
          </w:tcPr>
          <w:p w14:paraId="7ED57619" w14:textId="09B89BEA"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 xml:space="preserve">Assistive technology – alternate </w:t>
            </w:r>
            <w:r w:rsidRPr="009B6099">
              <w:rPr>
                <w:rFonts w:asciiTheme="minorHAnsi" w:hAnsiTheme="minorHAnsi" w:cstheme="minorHAnsi"/>
                <w:u w:val="single"/>
              </w:rPr>
              <w:t>response</w:t>
            </w:r>
            <w:r w:rsidRPr="009B6099">
              <w:rPr>
                <w:rFonts w:asciiTheme="minorHAnsi" w:hAnsiTheme="minorHAnsi" w:cstheme="minorHAnsi"/>
              </w:rPr>
              <w:t xml:space="preserve"> options</w:t>
            </w:r>
          </w:p>
        </w:tc>
        <w:tc>
          <w:tcPr>
            <w:tcW w:w="5040" w:type="dxa"/>
            <w:vAlign w:val="center"/>
          </w:tcPr>
          <w:p w14:paraId="5E20A4B3" w14:textId="604F0A80" w:rsidR="002333AF" w:rsidRPr="009B6099" w:rsidRDefault="002333AF" w:rsidP="002333AF">
            <w:pPr>
              <w:pStyle w:val="Heading9"/>
              <w:ind w:left="92" w:right="1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R11</w:t>
            </w:r>
            <w:r w:rsidR="00146B0F" w:rsidRPr="009B6099">
              <w:rPr>
                <w:rFonts w:asciiTheme="minorHAnsi" w:hAnsiTheme="minorHAnsi" w:cstheme="minorHAnsi"/>
                <w:b w:val="0"/>
                <w:bCs w:val="0"/>
                <w:sz w:val="22"/>
                <w:szCs w:val="22"/>
              </w:rPr>
              <w:t>A</w:t>
            </w:r>
            <w:r w:rsidRPr="009B6099">
              <w:rPr>
                <w:rFonts w:asciiTheme="minorHAnsi" w:hAnsiTheme="minorHAnsi" w:cstheme="minorHAnsi"/>
                <w:b w:val="0"/>
                <w:bCs w:val="0"/>
                <w:sz w:val="22"/>
                <w:szCs w:val="22"/>
              </w:rPr>
              <w:t xml:space="preserve"> - Other _________ (indicate name/brand of electronic device(s) used for alternate response input)</w:t>
            </w:r>
          </w:p>
        </w:tc>
        <w:tc>
          <w:tcPr>
            <w:tcW w:w="1170" w:type="dxa"/>
            <w:shd w:val="clear" w:color="auto" w:fill="FDE9D9" w:themeFill="accent6" w:themeFillTint="33"/>
            <w:vAlign w:val="center"/>
          </w:tcPr>
          <w:p w14:paraId="255B5E8A" w14:textId="2226626A"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50</w:t>
            </w:r>
          </w:p>
        </w:tc>
      </w:tr>
      <w:tr w:rsidR="002333AF" w:rsidRPr="009B6099" w14:paraId="26A5FA58" w14:textId="1BE9D7E9" w:rsidTr="00DD4AA9">
        <w:tc>
          <w:tcPr>
            <w:tcW w:w="806" w:type="dxa"/>
            <w:vAlign w:val="center"/>
          </w:tcPr>
          <w:p w14:paraId="35208749" w14:textId="46BDB9CA"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spacing w:val="-5"/>
              </w:rPr>
              <w:t>R15</w:t>
            </w:r>
          </w:p>
        </w:tc>
        <w:tc>
          <w:tcPr>
            <w:tcW w:w="3248" w:type="dxa"/>
            <w:vAlign w:val="center"/>
          </w:tcPr>
          <w:p w14:paraId="3BF2DCB4" w14:textId="778D5D0F"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Bilingual word-to- word glossary</w:t>
            </w:r>
          </w:p>
        </w:tc>
        <w:tc>
          <w:tcPr>
            <w:tcW w:w="5040" w:type="dxa"/>
            <w:vAlign w:val="center"/>
          </w:tcPr>
          <w:p w14:paraId="619B8764" w14:textId="1D0A2949"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750CD597" w14:textId="691E8AC7"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97184D" w:rsidRPr="009B6099" w14:paraId="05A63643" w14:textId="77777777" w:rsidTr="00DD4AA9">
        <w:trPr>
          <w:trHeight w:val="190"/>
        </w:trPr>
        <w:tc>
          <w:tcPr>
            <w:tcW w:w="806" w:type="dxa"/>
            <w:vMerge w:val="restart"/>
            <w:vAlign w:val="center"/>
          </w:tcPr>
          <w:p w14:paraId="3EAC72CC" w14:textId="77777777" w:rsidR="0097184D" w:rsidRPr="009B6099" w:rsidRDefault="0097184D" w:rsidP="002333AF">
            <w:pPr>
              <w:pStyle w:val="TableParagraph"/>
              <w:spacing w:before="11"/>
              <w:rPr>
                <w:rFonts w:asciiTheme="minorHAnsi" w:hAnsiTheme="minorHAnsi" w:cstheme="minorHAnsi"/>
                <w:b/>
                <w:bCs/>
              </w:rPr>
            </w:pPr>
          </w:p>
          <w:p w14:paraId="6CE91DE8" w14:textId="78BCC16A" w:rsidR="0097184D" w:rsidRPr="009B6099" w:rsidRDefault="0097184D"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R19</w:t>
            </w:r>
          </w:p>
        </w:tc>
        <w:tc>
          <w:tcPr>
            <w:tcW w:w="3248" w:type="dxa"/>
            <w:vMerge w:val="restart"/>
            <w:vAlign w:val="center"/>
          </w:tcPr>
          <w:p w14:paraId="7C550062" w14:textId="77777777" w:rsidR="0097184D" w:rsidRPr="009B6099" w:rsidRDefault="0097184D" w:rsidP="002333AF">
            <w:pPr>
              <w:pStyle w:val="BodyText"/>
              <w:spacing w:before="1"/>
              <w:ind w:left="109"/>
              <w:rPr>
                <w:rFonts w:asciiTheme="minorHAnsi" w:hAnsiTheme="minorHAnsi" w:cstheme="minorHAnsi"/>
              </w:rPr>
            </w:pPr>
            <w:r w:rsidRPr="009B6099">
              <w:rPr>
                <w:rFonts w:asciiTheme="minorHAnsi" w:hAnsiTheme="minorHAnsi" w:cstheme="minorHAnsi"/>
              </w:rPr>
              <w:t>Calculator – tactile/talking</w:t>
            </w:r>
          </w:p>
          <w:p w14:paraId="462D4697" w14:textId="63FC99A0" w:rsidR="0097184D" w:rsidRPr="009B6099" w:rsidRDefault="0097184D"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calculator</w:t>
            </w:r>
          </w:p>
        </w:tc>
        <w:tc>
          <w:tcPr>
            <w:tcW w:w="5040" w:type="dxa"/>
            <w:vMerge w:val="restart"/>
            <w:vAlign w:val="center"/>
          </w:tcPr>
          <w:p w14:paraId="6C9E69DC" w14:textId="29AA8BBF" w:rsidR="0097184D" w:rsidRPr="009B6099" w:rsidRDefault="0097184D" w:rsidP="002333AF">
            <w:pPr>
              <w:pStyle w:val="BodyText"/>
              <w:spacing w:before="1"/>
              <w:ind w:left="0"/>
              <w:rPr>
                <w:rFonts w:asciiTheme="minorHAnsi" w:hAnsiTheme="minorHAnsi" w:cstheme="minorHAnsi"/>
              </w:rPr>
            </w:pPr>
            <w:r w:rsidRPr="009B6099">
              <w:rPr>
                <w:rFonts w:asciiTheme="minorHAnsi" w:hAnsiTheme="minorHAnsi" w:cstheme="minorHAnsi"/>
              </w:rPr>
              <w:t xml:space="preserve">  R19</w:t>
            </w:r>
            <w:r w:rsidR="00146B0F" w:rsidRPr="009B6099">
              <w:rPr>
                <w:rFonts w:asciiTheme="minorHAnsi" w:hAnsiTheme="minorHAnsi" w:cstheme="minorHAnsi"/>
              </w:rPr>
              <w:t>A</w:t>
            </w:r>
            <w:r w:rsidRPr="009B6099">
              <w:rPr>
                <w:rFonts w:asciiTheme="minorHAnsi" w:hAnsiTheme="minorHAnsi" w:cstheme="minorHAnsi"/>
              </w:rPr>
              <w:t xml:space="preserve"> – Orion TI-84 Plus Talking Graphing Calculator</w:t>
            </w:r>
          </w:p>
          <w:p w14:paraId="51F9EBB1" w14:textId="74BF84F5" w:rsidR="0097184D" w:rsidRPr="009B6099" w:rsidRDefault="0097184D"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b w:val="0"/>
                <w:bCs w:val="0"/>
              </w:rPr>
              <w:t>R19</w:t>
            </w:r>
            <w:r w:rsidR="00146B0F" w:rsidRPr="009B6099">
              <w:rPr>
                <w:rFonts w:asciiTheme="minorHAnsi" w:hAnsiTheme="minorHAnsi" w:cstheme="minorHAnsi"/>
                <w:b w:val="0"/>
                <w:bCs w:val="0"/>
              </w:rPr>
              <w:t>B</w:t>
            </w:r>
            <w:r w:rsidRPr="009B6099">
              <w:rPr>
                <w:rFonts w:asciiTheme="minorHAnsi" w:hAnsiTheme="minorHAnsi" w:cstheme="minorHAnsi"/>
                <w:b w:val="0"/>
                <w:bCs w:val="0"/>
              </w:rPr>
              <w:t xml:space="preserve"> – Other ______</w:t>
            </w:r>
          </w:p>
        </w:tc>
        <w:tc>
          <w:tcPr>
            <w:tcW w:w="1170" w:type="dxa"/>
            <w:shd w:val="clear" w:color="auto" w:fill="FDE9D9" w:themeFill="accent6" w:themeFillTint="33"/>
            <w:vAlign w:val="center"/>
          </w:tcPr>
          <w:p w14:paraId="7BD3C129" w14:textId="5C27933D"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083</w:t>
            </w:r>
          </w:p>
        </w:tc>
      </w:tr>
      <w:tr w:rsidR="0097184D" w:rsidRPr="009B6099" w14:paraId="126AED07" w14:textId="77777777" w:rsidTr="00DD4AA9">
        <w:trPr>
          <w:trHeight w:val="190"/>
        </w:trPr>
        <w:tc>
          <w:tcPr>
            <w:tcW w:w="806" w:type="dxa"/>
            <w:vMerge/>
            <w:vAlign w:val="center"/>
          </w:tcPr>
          <w:p w14:paraId="2C1D383A" w14:textId="77777777" w:rsidR="0097184D" w:rsidRPr="009B6099" w:rsidRDefault="0097184D" w:rsidP="002333AF">
            <w:pPr>
              <w:pStyle w:val="TableParagraph"/>
              <w:spacing w:before="11"/>
              <w:rPr>
                <w:rFonts w:asciiTheme="minorHAnsi" w:hAnsiTheme="minorHAnsi" w:cstheme="minorHAnsi"/>
                <w:b/>
                <w:bCs/>
              </w:rPr>
            </w:pPr>
          </w:p>
        </w:tc>
        <w:tc>
          <w:tcPr>
            <w:tcW w:w="3248" w:type="dxa"/>
            <w:vMerge/>
            <w:vAlign w:val="center"/>
          </w:tcPr>
          <w:p w14:paraId="7802E11C" w14:textId="77777777" w:rsidR="0097184D" w:rsidRPr="009B6099" w:rsidRDefault="0097184D" w:rsidP="002333AF">
            <w:pPr>
              <w:pStyle w:val="BodyText"/>
              <w:spacing w:before="1"/>
              <w:ind w:left="109"/>
              <w:rPr>
                <w:rFonts w:asciiTheme="minorHAnsi" w:hAnsiTheme="minorHAnsi" w:cstheme="minorHAnsi"/>
              </w:rPr>
            </w:pPr>
          </w:p>
        </w:tc>
        <w:tc>
          <w:tcPr>
            <w:tcW w:w="5040" w:type="dxa"/>
            <w:vMerge/>
            <w:vAlign w:val="center"/>
          </w:tcPr>
          <w:p w14:paraId="2182D96C" w14:textId="77777777" w:rsidR="0097184D" w:rsidRPr="009B6099" w:rsidRDefault="0097184D" w:rsidP="002333AF">
            <w:pPr>
              <w:pStyle w:val="BodyText"/>
              <w:spacing w:before="1"/>
              <w:ind w:left="0"/>
              <w:rPr>
                <w:rFonts w:asciiTheme="minorHAnsi" w:hAnsiTheme="minorHAnsi" w:cstheme="minorHAnsi"/>
              </w:rPr>
            </w:pPr>
          </w:p>
        </w:tc>
        <w:tc>
          <w:tcPr>
            <w:tcW w:w="1170" w:type="dxa"/>
            <w:shd w:val="clear" w:color="auto" w:fill="FDE9D9" w:themeFill="accent6" w:themeFillTint="33"/>
            <w:vAlign w:val="center"/>
          </w:tcPr>
          <w:p w14:paraId="33DBCD97" w14:textId="6E4A7F18"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2333AF" w:rsidRPr="009B6099" w14:paraId="021064E0" w14:textId="77777777" w:rsidTr="00DD4AA9">
        <w:tc>
          <w:tcPr>
            <w:tcW w:w="806" w:type="dxa"/>
            <w:vAlign w:val="center"/>
          </w:tcPr>
          <w:p w14:paraId="18977FCD" w14:textId="6AF338FC"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R20</w:t>
            </w:r>
          </w:p>
        </w:tc>
        <w:tc>
          <w:tcPr>
            <w:tcW w:w="3248" w:type="dxa"/>
            <w:vAlign w:val="center"/>
          </w:tcPr>
          <w:p w14:paraId="070E9D30" w14:textId="0FDE0712"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Multiplication table</w:t>
            </w:r>
          </w:p>
        </w:tc>
        <w:tc>
          <w:tcPr>
            <w:tcW w:w="5040" w:type="dxa"/>
            <w:vAlign w:val="center"/>
          </w:tcPr>
          <w:p w14:paraId="56B0F960" w14:textId="77777777" w:rsidR="002333AF" w:rsidRPr="009B6099" w:rsidRDefault="002333AF" w:rsidP="002333AF">
            <w:pPr>
              <w:pStyle w:val="Heading9"/>
              <w:ind w:left="92" w:right="71"/>
              <w:rPr>
                <w:rFonts w:asciiTheme="minorHAnsi" w:hAnsiTheme="minorHAnsi" w:cstheme="minorHAnsi"/>
                <w:b w:val="0"/>
                <w:bCs w:val="0"/>
                <w:sz w:val="22"/>
                <w:szCs w:val="22"/>
              </w:rPr>
            </w:pPr>
          </w:p>
        </w:tc>
        <w:tc>
          <w:tcPr>
            <w:tcW w:w="1170" w:type="dxa"/>
            <w:shd w:val="clear" w:color="auto" w:fill="FDE9D9" w:themeFill="accent6" w:themeFillTint="33"/>
            <w:vAlign w:val="center"/>
          </w:tcPr>
          <w:p w14:paraId="5E5BC7E4" w14:textId="3765D5C6" w:rsidR="002333AF" w:rsidRPr="009B6099" w:rsidRDefault="00DD4AA9" w:rsidP="00DD4AA9">
            <w:pPr>
              <w:pStyle w:val="Heading9"/>
              <w:ind w:left="92" w:right="71"/>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      </w:t>
            </w:r>
            <w:r w:rsidR="0097184D" w:rsidRPr="009B6099">
              <w:rPr>
                <w:rFonts w:asciiTheme="minorHAnsi" w:hAnsiTheme="minorHAnsi" w:cstheme="minorHAnsi"/>
                <w:b w:val="0"/>
                <w:bCs w:val="0"/>
                <w:sz w:val="22"/>
                <w:szCs w:val="22"/>
              </w:rPr>
              <w:t>045</w:t>
            </w:r>
          </w:p>
        </w:tc>
      </w:tr>
      <w:tr w:rsidR="002333AF" w:rsidRPr="009B6099" w14:paraId="72BACE60" w14:textId="7DE6DDFF" w:rsidTr="00DD4AA9">
        <w:tc>
          <w:tcPr>
            <w:tcW w:w="806" w:type="dxa"/>
            <w:vAlign w:val="center"/>
          </w:tcPr>
          <w:p w14:paraId="4881D4D7" w14:textId="4DAEC9F7"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spacing w:val="-5"/>
              </w:rPr>
              <w:t>R21</w:t>
            </w:r>
            <w:r w:rsidR="00146B0F" w:rsidRPr="009B6099">
              <w:rPr>
                <w:rFonts w:asciiTheme="minorHAnsi" w:hAnsiTheme="minorHAnsi" w:cstheme="minorHAnsi"/>
                <w:b/>
                <w:bCs/>
                <w:spacing w:val="-5"/>
              </w:rPr>
              <w:t>A-B</w:t>
            </w:r>
          </w:p>
        </w:tc>
        <w:tc>
          <w:tcPr>
            <w:tcW w:w="3248" w:type="dxa"/>
            <w:vAlign w:val="center"/>
          </w:tcPr>
          <w:p w14:paraId="37CF11E6" w14:textId="77777777"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Permissive mode for secure browser</w:t>
            </w:r>
          </w:p>
        </w:tc>
        <w:tc>
          <w:tcPr>
            <w:tcW w:w="5040" w:type="dxa"/>
            <w:vAlign w:val="center"/>
          </w:tcPr>
          <w:p w14:paraId="084D2E13" w14:textId="1B06D200" w:rsidR="002333AF" w:rsidRPr="009B6099" w:rsidRDefault="002333AF" w:rsidP="002333AF">
            <w:pPr>
              <w:pStyle w:val="Heading9"/>
              <w:ind w:left="92" w:right="71"/>
              <w:rPr>
                <w:rFonts w:asciiTheme="minorHAnsi" w:hAnsiTheme="minorHAnsi" w:cstheme="minorHAnsi"/>
                <w:b w:val="0"/>
                <w:bCs w:val="0"/>
                <w:sz w:val="22"/>
                <w:szCs w:val="22"/>
              </w:rPr>
            </w:pPr>
            <w:r w:rsidRPr="009B6099">
              <w:rPr>
                <w:rFonts w:asciiTheme="minorHAnsi" w:hAnsiTheme="minorHAnsi" w:cstheme="minorHAnsi"/>
                <w:b w:val="0"/>
                <w:bCs w:val="0"/>
                <w:sz w:val="22"/>
                <w:szCs w:val="22"/>
              </w:rPr>
              <w:t>R21</w:t>
            </w:r>
            <w:r w:rsidR="00146B0F" w:rsidRPr="009B6099">
              <w:rPr>
                <w:rFonts w:asciiTheme="minorHAnsi" w:hAnsiTheme="minorHAnsi" w:cstheme="minorHAnsi"/>
                <w:b w:val="0"/>
                <w:bCs w:val="0"/>
                <w:sz w:val="22"/>
                <w:szCs w:val="22"/>
              </w:rPr>
              <w:t xml:space="preserve">A </w:t>
            </w:r>
            <w:r w:rsidRPr="009B6099">
              <w:rPr>
                <w:rFonts w:asciiTheme="minorHAnsi" w:hAnsiTheme="minorHAnsi" w:cstheme="minorHAnsi"/>
                <w:b w:val="0"/>
                <w:bCs w:val="0"/>
                <w:sz w:val="22"/>
                <w:szCs w:val="22"/>
              </w:rPr>
              <w:t>– Dragon NaturallySpeaking series for speech-to-text</w:t>
            </w:r>
          </w:p>
          <w:p w14:paraId="61541BC9" w14:textId="3FD5ACF3" w:rsidR="002333AF" w:rsidRPr="009B6099" w:rsidRDefault="002333AF" w:rsidP="002333AF">
            <w:pPr>
              <w:pStyle w:val="Heading9"/>
              <w:ind w:left="92" w:right="71"/>
              <w:rPr>
                <w:rFonts w:asciiTheme="minorHAnsi" w:hAnsiTheme="minorHAnsi" w:cstheme="minorHAnsi"/>
                <w:b w:val="0"/>
                <w:bCs w:val="0"/>
                <w:sz w:val="22"/>
                <w:szCs w:val="22"/>
              </w:rPr>
            </w:pPr>
            <w:r w:rsidRPr="009B6099">
              <w:rPr>
                <w:rFonts w:asciiTheme="minorHAnsi" w:hAnsiTheme="minorHAnsi" w:cstheme="minorHAnsi"/>
                <w:b w:val="0"/>
                <w:bCs w:val="0"/>
                <w:sz w:val="22"/>
                <w:szCs w:val="22"/>
              </w:rPr>
              <w:t>R21</w:t>
            </w:r>
            <w:r w:rsidR="00146B0F" w:rsidRPr="009B6099">
              <w:rPr>
                <w:rFonts w:asciiTheme="minorHAnsi" w:hAnsiTheme="minorHAnsi" w:cstheme="minorHAnsi"/>
                <w:b w:val="0"/>
                <w:bCs w:val="0"/>
                <w:sz w:val="22"/>
                <w:szCs w:val="22"/>
              </w:rPr>
              <w:t>B</w:t>
            </w:r>
            <w:r w:rsidRPr="009B6099">
              <w:rPr>
                <w:rFonts w:asciiTheme="minorHAnsi" w:hAnsiTheme="minorHAnsi" w:cstheme="minorHAnsi"/>
                <w:b w:val="0"/>
                <w:bCs w:val="0"/>
                <w:sz w:val="22"/>
                <w:szCs w:val="22"/>
              </w:rPr>
              <w:t xml:space="preserve"> - Other ___________ (indicate name/brand of program(s) needing permissive mode for Bluebook)</w:t>
            </w:r>
          </w:p>
        </w:tc>
        <w:tc>
          <w:tcPr>
            <w:tcW w:w="1170" w:type="dxa"/>
            <w:shd w:val="clear" w:color="auto" w:fill="FDE9D9" w:themeFill="accent6" w:themeFillTint="33"/>
            <w:vAlign w:val="center"/>
          </w:tcPr>
          <w:p w14:paraId="1CDF6E02" w14:textId="1EB4EF87" w:rsidR="002333AF" w:rsidRPr="009B6099" w:rsidRDefault="002333AF" w:rsidP="00DD4AA9">
            <w:pPr>
              <w:pStyle w:val="Heading9"/>
              <w:ind w:left="92" w:right="71"/>
              <w:jc w:val="center"/>
              <w:rPr>
                <w:rFonts w:asciiTheme="minorHAnsi" w:hAnsiTheme="minorHAnsi" w:cstheme="minorHAnsi"/>
                <w:b w:val="0"/>
                <w:bCs w:val="0"/>
                <w:sz w:val="22"/>
                <w:szCs w:val="22"/>
              </w:rPr>
            </w:pPr>
            <w:r w:rsidRPr="009B6099">
              <w:rPr>
                <w:rFonts w:asciiTheme="minorHAnsi" w:hAnsiTheme="minorHAnsi" w:cstheme="minorHAnsi"/>
                <w:b w:val="0"/>
                <w:bCs w:val="0"/>
                <w:sz w:val="22"/>
                <w:szCs w:val="22"/>
              </w:rPr>
              <w:t>50</w:t>
            </w:r>
          </w:p>
        </w:tc>
      </w:tr>
      <w:tr w:rsidR="002333AF" w:rsidRPr="009B6099" w14:paraId="637A1480" w14:textId="77777777" w:rsidTr="00DD4AA9">
        <w:tc>
          <w:tcPr>
            <w:tcW w:w="806" w:type="dxa"/>
            <w:vAlign w:val="center"/>
          </w:tcPr>
          <w:p w14:paraId="19AE3D59" w14:textId="23D621E7"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R23</w:t>
            </w:r>
          </w:p>
        </w:tc>
        <w:tc>
          <w:tcPr>
            <w:tcW w:w="3248" w:type="dxa"/>
            <w:vAlign w:val="center"/>
          </w:tcPr>
          <w:p w14:paraId="4C7439C7" w14:textId="68DF57FB"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100s number table</w:t>
            </w:r>
          </w:p>
        </w:tc>
        <w:tc>
          <w:tcPr>
            <w:tcW w:w="5040" w:type="dxa"/>
            <w:vAlign w:val="center"/>
          </w:tcPr>
          <w:p w14:paraId="21D954D9" w14:textId="77777777" w:rsidR="002333AF" w:rsidRPr="009B6099" w:rsidRDefault="002333AF" w:rsidP="002333AF">
            <w:pPr>
              <w:pStyle w:val="Heading9"/>
              <w:ind w:left="92" w:right="71"/>
              <w:rPr>
                <w:rFonts w:asciiTheme="minorHAnsi" w:hAnsiTheme="minorHAnsi" w:cstheme="minorHAnsi"/>
                <w:b w:val="0"/>
                <w:bCs w:val="0"/>
                <w:sz w:val="22"/>
                <w:szCs w:val="22"/>
              </w:rPr>
            </w:pPr>
          </w:p>
        </w:tc>
        <w:tc>
          <w:tcPr>
            <w:tcW w:w="1170" w:type="dxa"/>
            <w:shd w:val="clear" w:color="auto" w:fill="FDE9D9" w:themeFill="accent6" w:themeFillTint="33"/>
            <w:vAlign w:val="center"/>
          </w:tcPr>
          <w:p w14:paraId="2998BC3C" w14:textId="472CC8D1" w:rsidR="002333AF" w:rsidRPr="009B6099" w:rsidRDefault="00DD4AA9" w:rsidP="00DD4AA9">
            <w:pPr>
              <w:pStyle w:val="Heading9"/>
              <w:ind w:left="92" w:right="71"/>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      </w:t>
            </w:r>
            <w:r w:rsidR="0097184D" w:rsidRPr="009B6099">
              <w:rPr>
                <w:rFonts w:asciiTheme="minorHAnsi" w:hAnsiTheme="minorHAnsi" w:cstheme="minorHAnsi"/>
                <w:b w:val="0"/>
                <w:bCs w:val="0"/>
                <w:sz w:val="22"/>
                <w:szCs w:val="22"/>
              </w:rPr>
              <w:t>045</w:t>
            </w:r>
          </w:p>
        </w:tc>
      </w:tr>
      <w:tr w:rsidR="0097184D" w:rsidRPr="009B6099" w14:paraId="07AC8A8E" w14:textId="77777777" w:rsidTr="00DD4AA9">
        <w:trPr>
          <w:trHeight w:val="225"/>
        </w:trPr>
        <w:tc>
          <w:tcPr>
            <w:tcW w:w="806" w:type="dxa"/>
            <w:vMerge w:val="restart"/>
            <w:vAlign w:val="center"/>
          </w:tcPr>
          <w:p w14:paraId="2BF93CAE" w14:textId="2A5A92FD" w:rsidR="0097184D" w:rsidRPr="009B6099" w:rsidRDefault="0097184D"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R32</w:t>
            </w:r>
            <w:r w:rsidR="00146B0F" w:rsidRPr="009B6099">
              <w:rPr>
                <w:rFonts w:asciiTheme="minorHAnsi" w:hAnsiTheme="minorHAnsi" w:cstheme="minorHAnsi"/>
                <w:b/>
                <w:bCs/>
                <w:spacing w:val="-5"/>
              </w:rPr>
              <w:t>A-D</w:t>
            </w:r>
          </w:p>
        </w:tc>
        <w:tc>
          <w:tcPr>
            <w:tcW w:w="3248" w:type="dxa"/>
            <w:vMerge w:val="restart"/>
            <w:vAlign w:val="center"/>
          </w:tcPr>
          <w:p w14:paraId="1399B0D0" w14:textId="06652125" w:rsidR="0097184D" w:rsidRPr="009B6099" w:rsidRDefault="0097184D" w:rsidP="002333AF">
            <w:pPr>
              <w:pStyle w:val="BodyText"/>
              <w:spacing w:before="1"/>
              <w:ind w:left="109" w:right="163"/>
              <w:rPr>
                <w:rFonts w:asciiTheme="minorHAnsi" w:hAnsiTheme="minorHAnsi" w:cstheme="minorHAnsi"/>
              </w:rPr>
            </w:pPr>
            <w:r w:rsidRPr="009B6099">
              <w:rPr>
                <w:rFonts w:asciiTheme="minorHAnsi" w:hAnsiTheme="minorHAnsi" w:cstheme="minorHAnsi"/>
              </w:rPr>
              <w:t>Personal health devices</w:t>
            </w:r>
          </w:p>
        </w:tc>
        <w:tc>
          <w:tcPr>
            <w:tcW w:w="5040" w:type="dxa"/>
            <w:vMerge w:val="restart"/>
            <w:vAlign w:val="center"/>
          </w:tcPr>
          <w:p w14:paraId="2F7A2C19" w14:textId="00503F3F" w:rsidR="0097184D" w:rsidRPr="009B6099" w:rsidRDefault="0097184D" w:rsidP="002333AF">
            <w:pPr>
              <w:pStyle w:val="TableParagraph"/>
              <w:ind w:left="88" w:right="153"/>
              <w:rPr>
                <w:rFonts w:asciiTheme="minorHAnsi" w:hAnsiTheme="minorHAnsi" w:cstheme="minorHAnsi"/>
              </w:rPr>
            </w:pPr>
            <w:r w:rsidRPr="009B6099">
              <w:rPr>
                <w:rFonts w:asciiTheme="minorHAnsi" w:hAnsiTheme="minorHAnsi" w:cstheme="minorHAnsi"/>
              </w:rPr>
              <w:t>R32</w:t>
            </w:r>
            <w:r w:rsidR="00146B0F" w:rsidRPr="009B6099">
              <w:rPr>
                <w:rFonts w:asciiTheme="minorHAnsi" w:hAnsiTheme="minorHAnsi" w:cstheme="minorHAnsi"/>
              </w:rPr>
              <w:t>A</w:t>
            </w:r>
            <w:r w:rsidRPr="009B6099">
              <w:rPr>
                <w:rFonts w:asciiTheme="minorHAnsi" w:hAnsiTheme="minorHAnsi" w:cstheme="minorHAnsi"/>
              </w:rPr>
              <w:t xml:space="preserve"> – Blood glucose monitoring device</w:t>
            </w:r>
          </w:p>
          <w:p w14:paraId="06FC148A" w14:textId="37AC675C" w:rsidR="0097184D" w:rsidRPr="009B6099" w:rsidRDefault="0097184D" w:rsidP="002333AF">
            <w:pPr>
              <w:pStyle w:val="TableParagraph"/>
              <w:ind w:left="88" w:right="153"/>
              <w:rPr>
                <w:rFonts w:asciiTheme="minorHAnsi" w:hAnsiTheme="minorHAnsi" w:cstheme="minorHAnsi"/>
              </w:rPr>
            </w:pPr>
            <w:r w:rsidRPr="009B6099">
              <w:rPr>
                <w:rFonts w:asciiTheme="minorHAnsi" w:hAnsiTheme="minorHAnsi" w:cstheme="minorHAnsi"/>
              </w:rPr>
              <w:t>R32</w:t>
            </w:r>
            <w:r w:rsidR="00146B0F" w:rsidRPr="009B6099">
              <w:rPr>
                <w:rFonts w:asciiTheme="minorHAnsi" w:hAnsiTheme="minorHAnsi" w:cstheme="minorHAnsi"/>
              </w:rPr>
              <w:t>B</w:t>
            </w:r>
            <w:r w:rsidRPr="009B6099">
              <w:rPr>
                <w:rFonts w:asciiTheme="minorHAnsi" w:hAnsiTheme="minorHAnsi" w:cstheme="minorHAnsi"/>
              </w:rPr>
              <w:t xml:space="preserve"> – Seizure monitoring and alert device</w:t>
            </w:r>
          </w:p>
          <w:p w14:paraId="6D961F7C" w14:textId="3DAEC569" w:rsidR="0097184D" w:rsidRPr="009B6099" w:rsidRDefault="0097184D" w:rsidP="002333AF">
            <w:pPr>
              <w:pStyle w:val="TableParagraph"/>
              <w:ind w:left="88" w:right="153"/>
              <w:rPr>
                <w:rFonts w:asciiTheme="minorHAnsi" w:hAnsiTheme="minorHAnsi" w:cstheme="minorHAnsi"/>
              </w:rPr>
            </w:pPr>
            <w:r w:rsidRPr="009B6099">
              <w:rPr>
                <w:rFonts w:asciiTheme="minorHAnsi" w:hAnsiTheme="minorHAnsi" w:cstheme="minorHAnsi"/>
              </w:rPr>
              <w:t>R32</w:t>
            </w:r>
            <w:r w:rsidR="00146B0F" w:rsidRPr="009B6099">
              <w:rPr>
                <w:rFonts w:asciiTheme="minorHAnsi" w:hAnsiTheme="minorHAnsi" w:cstheme="minorHAnsi"/>
              </w:rPr>
              <w:t>C</w:t>
            </w:r>
            <w:r w:rsidRPr="009B6099">
              <w:rPr>
                <w:rFonts w:asciiTheme="minorHAnsi" w:hAnsiTheme="minorHAnsi" w:cstheme="minorHAnsi"/>
              </w:rPr>
              <w:t xml:space="preserve"> – Migraine monitoring device</w:t>
            </w:r>
          </w:p>
          <w:p w14:paraId="0A20C7A0" w14:textId="23F1DC7F" w:rsidR="0097184D" w:rsidRPr="009B6099" w:rsidRDefault="0097184D" w:rsidP="002333AF">
            <w:pPr>
              <w:pStyle w:val="TableParagraph"/>
              <w:ind w:left="88" w:right="153"/>
              <w:rPr>
                <w:rFonts w:asciiTheme="minorHAnsi" w:hAnsiTheme="minorHAnsi" w:cstheme="minorHAnsi"/>
              </w:rPr>
            </w:pPr>
            <w:r w:rsidRPr="009B6099">
              <w:rPr>
                <w:rFonts w:asciiTheme="minorHAnsi" w:hAnsiTheme="minorHAnsi" w:cstheme="minorHAnsi"/>
              </w:rPr>
              <w:t>R32</w:t>
            </w:r>
            <w:r w:rsidR="00146B0F" w:rsidRPr="009B6099">
              <w:rPr>
                <w:rFonts w:asciiTheme="minorHAnsi" w:hAnsiTheme="minorHAnsi" w:cstheme="minorHAnsi"/>
              </w:rPr>
              <w:t>D</w:t>
            </w:r>
            <w:r w:rsidRPr="009B6099">
              <w:rPr>
                <w:rFonts w:asciiTheme="minorHAnsi" w:hAnsiTheme="minorHAnsi" w:cstheme="minorHAnsi"/>
              </w:rPr>
              <w:t xml:space="preserve"> – other ______________(indicate name/brand of device)</w:t>
            </w:r>
          </w:p>
        </w:tc>
        <w:tc>
          <w:tcPr>
            <w:tcW w:w="1170" w:type="dxa"/>
            <w:shd w:val="clear" w:color="auto" w:fill="FDE9D9" w:themeFill="accent6" w:themeFillTint="33"/>
            <w:vAlign w:val="center"/>
          </w:tcPr>
          <w:p w14:paraId="2696F11C" w14:textId="63DB6FD2"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97184D" w:rsidRPr="009B6099" w14:paraId="2C9B1EF6" w14:textId="77777777" w:rsidTr="00DD4AA9">
        <w:trPr>
          <w:trHeight w:val="225"/>
        </w:trPr>
        <w:tc>
          <w:tcPr>
            <w:tcW w:w="806" w:type="dxa"/>
            <w:vMerge/>
            <w:vAlign w:val="center"/>
          </w:tcPr>
          <w:p w14:paraId="775B24D3"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7EA0B40D" w14:textId="77777777" w:rsidR="0097184D" w:rsidRPr="009B6099" w:rsidRDefault="0097184D" w:rsidP="002333AF">
            <w:pPr>
              <w:pStyle w:val="BodyText"/>
              <w:spacing w:before="1"/>
              <w:ind w:left="109" w:right="163"/>
              <w:rPr>
                <w:rFonts w:asciiTheme="minorHAnsi" w:hAnsiTheme="minorHAnsi" w:cstheme="minorHAnsi"/>
              </w:rPr>
            </w:pPr>
          </w:p>
        </w:tc>
        <w:tc>
          <w:tcPr>
            <w:tcW w:w="5040" w:type="dxa"/>
            <w:vMerge/>
            <w:vAlign w:val="center"/>
          </w:tcPr>
          <w:p w14:paraId="76284B3C" w14:textId="77777777" w:rsidR="0097184D" w:rsidRPr="009B6099" w:rsidRDefault="0097184D"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2DB2806" w14:textId="2EDDFB4B"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97184D" w:rsidRPr="009B6099" w14:paraId="64044327" w14:textId="77777777" w:rsidTr="00DD4AA9">
        <w:trPr>
          <w:trHeight w:val="225"/>
        </w:trPr>
        <w:tc>
          <w:tcPr>
            <w:tcW w:w="806" w:type="dxa"/>
            <w:vMerge/>
            <w:vAlign w:val="center"/>
          </w:tcPr>
          <w:p w14:paraId="55FF805C"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45EC34B8" w14:textId="77777777" w:rsidR="0097184D" w:rsidRPr="009B6099" w:rsidRDefault="0097184D" w:rsidP="002333AF">
            <w:pPr>
              <w:pStyle w:val="BodyText"/>
              <w:spacing w:before="1"/>
              <w:ind w:left="109" w:right="163"/>
              <w:rPr>
                <w:rFonts w:asciiTheme="minorHAnsi" w:hAnsiTheme="minorHAnsi" w:cstheme="minorHAnsi"/>
              </w:rPr>
            </w:pPr>
          </w:p>
        </w:tc>
        <w:tc>
          <w:tcPr>
            <w:tcW w:w="5040" w:type="dxa"/>
            <w:vMerge/>
            <w:vAlign w:val="center"/>
          </w:tcPr>
          <w:p w14:paraId="11AF54E2" w14:textId="77777777" w:rsidR="0097184D" w:rsidRPr="009B6099" w:rsidRDefault="0097184D"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E581402" w14:textId="4F61C4A7"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97184D" w:rsidRPr="009B6099" w14:paraId="3125A075" w14:textId="77777777" w:rsidTr="00DD4AA9">
        <w:trPr>
          <w:trHeight w:val="225"/>
        </w:trPr>
        <w:tc>
          <w:tcPr>
            <w:tcW w:w="806" w:type="dxa"/>
            <w:vMerge/>
            <w:vAlign w:val="center"/>
          </w:tcPr>
          <w:p w14:paraId="12911260"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627AB33B" w14:textId="77777777" w:rsidR="0097184D" w:rsidRPr="009B6099" w:rsidRDefault="0097184D" w:rsidP="002333AF">
            <w:pPr>
              <w:pStyle w:val="BodyText"/>
              <w:spacing w:before="1"/>
              <w:ind w:left="109" w:right="163"/>
              <w:rPr>
                <w:rFonts w:asciiTheme="minorHAnsi" w:hAnsiTheme="minorHAnsi" w:cstheme="minorHAnsi"/>
              </w:rPr>
            </w:pPr>
          </w:p>
        </w:tc>
        <w:tc>
          <w:tcPr>
            <w:tcW w:w="5040" w:type="dxa"/>
            <w:vMerge/>
            <w:vAlign w:val="center"/>
          </w:tcPr>
          <w:p w14:paraId="183ACDC8" w14:textId="77777777" w:rsidR="0097184D" w:rsidRPr="009B6099" w:rsidRDefault="0097184D"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22F521FD" w14:textId="0C187628"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2333AF" w:rsidRPr="009B6099" w14:paraId="04EEDE6B" w14:textId="77777777" w:rsidTr="00DD4AA9">
        <w:tc>
          <w:tcPr>
            <w:tcW w:w="806" w:type="dxa"/>
            <w:vAlign w:val="center"/>
          </w:tcPr>
          <w:p w14:paraId="106A3FC7" w14:textId="53C2A7A0"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R34</w:t>
            </w:r>
          </w:p>
        </w:tc>
        <w:tc>
          <w:tcPr>
            <w:tcW w:w="3248" w:type="dxa"/>
            <w:vAlign w:val="center"/>
          </w:tcPr>
          <w:p w14:paraId="571D6279" w14:textId="6DA58AF3"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 xml:space="preserve">Printed </w:t>
            </w:r>
            <w:proofErr w:type="spellStart"/>
            <w:r w:rsidRPr="009B6099">
              <w:rPr>
                <w:rFonts w:asciiTheme="minorHAnsi" w:hAnsiTheme="minorHAnsi" w:cstheme="minorHAnsi"/>
              </w:rPr>
              <w:t>test</w:t>
            </w:r>
            <w:proofErr w:type="spellEnd"/>
            <w:r w:rsidRPr="009B6099">
              <w:rPr>
                <w:rFonts w:asciiTheme="minorHAnsi" w:hAnsiTheme="minorHAnsi" w:cstheme="minorHAnsi"/>
              </w:rPr>
              <w:t xml:space="preserve"> book</w:t>
            </w:r>
          </w:p>
        </w:tc>
        <w:tc>
          <w:tcPr>
            <w:tcW w:w="5040" w:type="dxa"/>
            <w:vAlign w:val="center"/>
          </w:tcPr>
          <w:p w14:paraId="1D57AA1B" w14:textId="02D086B7"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b/>
                <w:bCs/>
              </w:rPr>
              <w:t>Before</w:t>
            </w:r>
            <w:r w:rsidRPr="009B6099">
              <w:rPr>
                <w:rFonts w:asciiTheme="minorHAnsi" w:hAnsiTheme="minorHAnsi" w:cstheme="minorHAnsi"/>
              </w:rPr>
              <w:t xml:space="preserve"> this accommodation is added to an IEP/504 plan, please contact your county test coordinator.</w:t>
            </w:r>
          </w:p>
        </w:tc>
        <w:tc>
          <w:tcPr>
            <w:tcW w:w="1170" w:type="dxa"/>
            <w:shd w:val="clear" w:color="auto" w:fill="FDE9D9" w:themeFill="accent6" w:themeFillTint="33"/>
            <w:vAlign w:val="center"/>
          </w:tcPr>
          <w:p w14:paraId="472581BC" w14:textId="542D0882"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200</w:t>
            </w:r>
          </w:p>
        </w:tc>
      </w:tr>
      <w:tr w:rsidR="002333AF" w:rsidRPr="009B6099" w14:paraId="5B4D158A" w14:textId="51F38C6E" w:rsidTr="00DD4AA9">
        <w:tc>
          <w:tcPr>
            <w:tcW w:w="806" w:type="dxa"/>
            <w:vAlign w:val="center"/>
          </w:tcPr>
          <w:p w14:paraId="4D64570C" w14:textId="750B77EF"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T03</w:t>
            </w:r>
          </w:p>
        </w:tc>
        <w:tc>
          <w:tcPr>
            <w:tcW w:w="3248" w:type="dxa"/>
            <w:vAlign w:val="center"/>
          </w:tcPr>
          <w:p w14:paraId="1D6C3FB4" w14:textId="54050B93"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Extra</w:t>
            </w:r>
            <w:r w:rsidRPr="009B6099">
              <w:rPr>
                <w:rFonts w:asciiTheme="minorHAnsi" w:hAnsiTheme="minorHAnsi" w:cstheme="minorHAnsi"/>
                <w:spacing w:val="-1"/>
              </w:rPr>
              <w:t xml:space="preserve"> </w:t>
            </w:r>
            <w:r w:rsidRPr="009B6099">
              <w:rPr>
                <w:rFonts w:asciiTheme="minorHAnsi" w:hAnsiTheme="minorHAnsi" w:cstheme="minorHAnsi"/>
              </w:rPr>
              <w:t>breaks</w:t>
            </w:r>
            <w:r w:rsidRPr="009B6099">
              <w:rPr>
                <w:rFonts w:asciiTheme="minorHAnsi" w:hAnsiTheme="minorHAnsi" w:cstheme="minorHAnsi"/>
                <w:spacing w:val="-1"/>
              </w:rPr>
              <w:t xml:space="preserve"> </w:t>
            </w:r>
            <w:r w:rsidRPr="009B6099">
              <w:rPr>
                <w:rFonts w:asciiTheme="minorHAnsi" w:hAnsiTheme="minorHAnsi" w:cstheme="minorHAnsi"/>
              </w:rPr>
              <w:t>(no</w:t>
            </w:r>
            <w:r w:rsidRPr="009B6099">
              <w:rPr>
                <w:rFonts w:asciiTheme="minorHAnsi" w:hAnsiTheme="minorHAnsi" w:cstheme="minorHAnsi"/>
                <w:spacing w:val="-2"/>
              </w:rPr>
              <w:t xml:space="preserve"> studying)</w:t>
            </w:r>
          </w:p>
        </w:tc>
        <w:tc>
          <w:tcPr>
            <w:tcW w:w="5040" w:type="dxa"/>
            <w:vAlign w:val="center"/>
          </w:tcPr>
          <w:p w14:paraId="62831F1A"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75F449C" w14:textId="089D82F0"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16</w:t>
            </w:r>
          </w:p>
        </w:tc>
      </w:tr>
      <w:tr w:rsidR="002333AF" w:rsidRPr="009B6099" w14:paraId="0249B2D2" w14:textId="77777777" w:rsidTr="00DD4AA9">
        <w:tc>
          <w:tcPr>
            <w:tcW w:w="806" w:type="dxa"/>
            <w:vAlign w:val="center"/>
          </w:tcPr>
          <w:p w14:paraId="50F1794D" w14:textId="76C94E7E"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T07</w:t>
            </w:r>
          </w:p>
        </w:tc>
        <w:tc>
          <w:tcPr>
            <w:tcW w:w="3248" w:type="dxa"/>
            <w:vAlign w:val="center"/>
          </w:tcPr>
          <w:p w14:paraId="5AC75CEE" w14:textId="23D51D14"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Flexible</w:t>
            </w:r>
            <w:r w:rsidRPr="009B6099">
              <w:rPr>
                <w:rFonts w:asciiTheme="minorHAnsi" w:hAnsiTheme="minorHAnsi" w:cstheme="minorHAnsi"/>
                <w:spacing w:val="-2"/>
              </w:rPr>
              <w:t xml:space="preserve"> </w:t>
            </w:r>
            <w:r w:rsidRPr="009B6099">
              <w:rPr>
                <w:rFonts w:asciiTheme="minorHAnsi" w:hAnsiTheme="minorHAnsi" w:cstheme="minorHAnsi"/>
              </w:rPr>
              <w:t>scheduling</w:t>
            </w:r>
            <w:r w:rsidRPr="009B6099">
              <w:rPr>
                <w:rFonts w:asciiTheme="minorHAnsi" w:hAnsiTheme="minorHAnsi" w:cstheme="minorHAnsi"/>
                <w:spacing w:val="-2"/>
              </w:rPr>
              <w:t xml:space="preserve"> </w:t>
            </w:r>
            <w:r w:rsidRPr="009B6099">
              <w:rPr>
                <w:rFonts w:asciiTheme="minorHAnsi" w:hAnsiTheme="minorHAnsi" w:cstheme="minorHAnsi"/>
              </w:rPr>
              <w:t>(late</w:t>
            </w:r>
            <w:r w:rsidRPr="009B6099">
              <w:rPr>
                <w:rFonts w:asciiTheme="minorHAnsi" w:hAnsiTheme="minorHAnsi" w:cstheme="minorHAnsi"/>
                <w:spacing w:val="-3"/>
              </w:rPr>
              <w:t xml:space="preserve"> </w:t>
            </w:r>
            <w:r w:rsidRPr="009B6099">
              <w:rPr>
                <w:rFonts w:asciiTheme="minorHAnsi" w:hAnsiTheme="minorHAnsi" w:cstheme="minorHAnsi"/>
                <w:spacing w:val="-2"/>
              </w:rPr>
              <w:t>start)</w:t>
            </w:r>
          </w:p>
        </w:tc>
        <w:tc>
          <w:tcPr>
            <w:tcW w:w="5040" w:type="dxa"/>
            <w:vAlign w:val="center"/>
          </w:tcPr>
          <w:p w14:paraId="2D450E1F"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4D3B982C" w14:textId="3EFDF29E"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1726D12C" w14:textId="77777777" w:rsidTr="00DD4AA9">
        <w:tc>
          <w:tcPr>
            <w:tcW w:w="806" w:type="dxa"/>
            <w:vAlign w:val="center"/>
          </w:tcPr>
          <w:p w14:paraId="430F7A8D" w14:textId="41C951EC"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T09</w:t>
            </w:r>
          </w:p>
        </w:tc>
        <w:tc>
          <w:tcPr>
            <w:tcW w:w="3248" w:type="dxa"/>
            <w:vAlign w:val="center"/>
          </w:tcPr>
          <w:p w14:paraId="43DD4EA3" w14:textId="6358936A"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Separate</w:t>
            </w:r>
            <w:r w:rsidRPr="009B6099">
              <w:rPr>
                <w:rFonts w:asciiTheme="minorHAnsi" w:hAnsiTheme="minorHAnsi" w:cstheme="minorHAnsi"/>
                <w:spacing w:val="-4"/>
              </w:rPr>
              <w:t xml:space="preserve"> </w:t>
            </w:r>
            <w:r w:rsidRPr="009B6099">
              <w:rPr>
                <w:rFonts w:asciiTheme="minorHAnsi" w:hAnsiTheme="minorHAnsi" w:cstheme="minorHAnsi"/>
              </w:rPr>
              <w:t>setting</w:t>
            </w:r>
            <w:r w:rsidRPr="009B6099">
              <w:rPr>
                <w:rFonts w:asciiTheme="minorHAnsi" w:hAnsiTheme="minorHAnsi" w:cstheme="minorHAnsi"/>
                <w:spacing w:val="-1"/>
              </w:rPr>
              <w:t xml:space="preserve"> </w:t>
            </w:r>
            <w:r w:rsidRPr="009B6099">
              <w:rPr>
                <w:rFonts w:asciiTheme="minorHAnsi" w:hAnsiTheme="minorHAnsi" w:cstheme="minorHAnsi"/>
              </w:rPr>
              <w:t>(small</w:t>
            </w:r>
            <w:r w:rsidRPr="009B6099">
              <w:rPr>
                <w:rFonts w:asciiTheme="minorHAnsi" w:hAnsiTheme="minorHAnsi" w:cstheme="minorHAnsi"/>
                <w:spacing w:val="-1"/>
              </w:rPr>
              <w:t xml:space="preserve"> </w:t>
            </w:r>
            <w:r w:rsidRPr="009B6099">
              <w:rPr>
                <w:rFonts w:asciiTheme="minorHAnsi" w:hAnsiTheme="minorHAnsi" w:cstheme="minorHAnsi"/>
                <w:spacing w:val="-2"/>
              </w:rPr>
              <w:t>group)</w:t>
            </w:r>
          </w:p>
        </w:tc>
        <w:tc>
          <w:tcPr>
            <w:tcW w:w="5040" w:type="dxa"/>
            <w:vAlign w:val="center"/>
          </w:tcPr>
          <w:p w14:paraId="1C1E8DC5" w14:textId="581C2AB0"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Do not pair with T10</w:t>
            </w:r>
          </w:p>
        </w:tc>
        <w:tc>
          <w:tcPr>
            <w:tcW w:w="1170" w:type="dxa"/>
            <w:shd w:val="clear" w:color="auto" w:fill="FDE9D9" w:themeFill="accent6" w:themeFillTint="33"/>
            <w:vAlign w:val="center"/>
          </w:tcPr>
          <w:p w14:paraId="5B318E24" w14:textId="60E554AD"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39</w:t>
            </w:r>
          </w:p>
        </w:tc>
      </w:tr>
      <w:tr w:rsidR="002333AF" w:rsidRPr="009B6099" w14:paraId="621BCA42" w14:textId="77777777" w:rsidTr="00DD4AA9">
        <w:tc>
          <w:tcPr>
            <w:tcW w:w="806" w:type="dxa"/>
            <w:vAlign w:val="center"/>
          </w:tcPr>
          <w:p w14:paraId="166C701D" w14:textId="286CA4AC"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T10</w:t>
            </w:r>
          </w:p>
        </w:tc>
        <w:tc>
          <w:tcPr>
            <w:tcW w:w="3248" w:type="dxa"/>
            <w:vAlign w:val="center"/>
          </w:tcPr>
          <w:p w14:paraId="5915D1AA" w14:textId="6AF60FD5"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Separate</w:t>
            </w:r>
            <w:r w:rsidRPr="009B6099">
              <w:rPr>
                <w:rFonts w:asciiTheme="minorHAnsi" w:hAnsiTheme="minorHAnsi" w:cstheme="minorHAnsi"/>
                <w:spacing w:val="-4"/>
              </w:rPr>
              <w:t xml:space="preserve"> </w:t>
            </w:r>
            <w:r w:rsidRPr="009B6099">
              <w:rPr>
                <w:rFonts w:asciiTheme="minorHAnsi" w:hAnsiTheme="minorHAnsi" w:cstheme="minorHAnsi"/>
              </w:rPr>
              <w:t>Setting</w:t>
            </w:r>
            <w:r w:rsidRPr="009B6099">
              <w:rPr>
                <w:rFonts w:asciiTheme="minorHAnsi" w:hAnsiTheme="minorHAnsi" w:cstheme="minorHAnsi"/>
                <w:spacing w:val="-3"/>
              </w:rPr>
              <w:t xml:space="preserve"> </w:t>
            </w:r>
            <w:r w:rsidRPr="009B6099">
              <w:rPr>
                <w:rFonts w:asciiTheme="minorHAnsi" w:hAnsiTheme="minorHAnsi" w:cstheme="minorHAnsi"/>
              </w:rPr>
              <w:t>(one-to-</w:t>
            </w:r>
            <w:r w:rsidRPr="009B6099">
              <w:rPr>
                <w:rFonts w:asciiTheme="minorHAnsi" w:hAnsiTheme="minorHAnsi" w:cstheme="minorHAnsi"/>
                <w:spacing w:val="-4"/>
              </w:rPr>
              <w:t>one)</w:t>
            </w:r>
          </w:p>
        </w:tc>
        <w:tc>
          <w:tcPr>
            <w:tcW w:w="5040" w:type="dxa"/>
            <w:vAlign w:val="center"/>
          </w:tcPr>
          <w:p w14:paraId="35194B63" w14:textId="7CCA44CD"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Do not pair with T09</w:t>
            </w:r>
          </w:p>
        </w:tc>
        <w:tc>
          <w:tcPr>
            <w:tcW w:w="1170" w:type="dxa"/>
            <w:shd w:val="clear" w:color="auto" w:fill="FDE9D9" w:themeFill="accent6" w:themeFillTint="33"/>
            <w:vAlign w:val="center"/>
          </w:tcPr>
          <w:p w14:paraId="266DECA2" w14:textId="4D5FDDCF"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41</w:t>
            </w:r>
          </w:p>
        </w:tc>
      </w:tr>
      <w:tr w:rsidR="002333AF" w:rsidRPr="009B6099" w14:paraId="09937868" w14:textId="77777777" w:rsidTr="00DD4AA9">
        <w:tc>
          <w:tcPr>
            <w:tcW w:w="806" w:type="dxa"/>
            <w:vAlign w:val="center"/>
          </w:tcPr>
          <w:p w14:paraId="4B1F51CF" w14:textId="5B3A71BF"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T11</w:t>
            </w:r>
          </w:p>
        </w:tc>
        <w:tc>
          <w:tcPr>
            <w:tcW w:w="3248" w:type="dxa"/>
            <w:vAlign w:val="center"/>
          </w:tcPr>
          <w:p w14:paraId="0B924C44" w14:textId="6C2A8A58"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Testing</w:t>
            </w:r>
            <w:r w:rsidRPr="009B6099">
              <w:rPr>
                <w:rFonts w:asciiTheme="minorHAnsi" w:hAnsiTheme="minorHAnsi" w:cstheme="minorHAnsi"/>
                <w:spacing w:val="-14"/>
              </w:rPr>
              <w:t xml:space="preserve"> </w:t>
            </w:r>
            <w:r w:rsidRPr="009B6099">
              <w:rPr>
                <w:rFonts w:asciiTheme="minorHAnsi" w:hAnsiTheme="minorHAnsi" w:cstheme="minorHAnsi"/>
              </w:rPr>
              <w:t xml:space="preserve">environment </w:t>
            </w:r>
            <w:r w:rsidRPr="009B6099">
              <w:rPr>
                <w:rFonts w:asciiTheme="minorHAnsi" w:hAnsiTheme="minorHAnsi" w:cstheme="minorHAnsi"/>
                <w:spacing w:val="-2"/>
              </w:rPr>
              <w:t>modifications</w:t>
            </w:r>
          </w:p>
        </w:tc>
        <w:tc>
          <w:tcPr>
            <w:tcW w:w="5040" w:type="dxa"/>
            <w:vAlign w:val="center"/>
          </w:tcPr>
          <w:p w14:paraId="06848CEC"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261EE066" w14:textId="0E4A11E4"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008D72E2" w14:textId="77777777" w:rsidTr="00DD4AA9">
        <w:tc>
          <w:tcPr>
            <w:tcW w:w="806" w:type="dxa"/>
            <w:vAlign w:val="center"/>
          </w:tcPr>
          <w:p w14:paraId="76F4C6CB" w14:textId="370A49A1"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T12</w:t>
            </w:r>
          </w:p>
        </w:tc>
        <w:tc>
          <w:tcPr>
            <w:tcW w:w="3248" w:type="dxa"/>
            <w:vAlign w:val="center"/>
          </w:tcPr>
          <w:p w14:paraId="277B6377" w14:textId="20B7827A"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Preferential</w:t>
            </w:r>
            <w:r w:rsidRPr="009B6099">
              <w:rPr>
                <w:rFonts w:asciiTheme="minorHAnsi" w:hAnsiTheme="minorHAnsi" w:cstheme="minorHAnsi"/>
                <w:spacing w:val="-2"/>
              </w:rPr>
              <w:t xml:space="preserve"> seating</w:t>
            </w:r>
          </w:p>
        </w:tc>
        <w:tc>
          <w:tcPr>
            <w:tcW w:w="5040" w:type="dxa"/>
            <w:vAlign w:val="center"/>
          </w:tcPr>
          <w:p w14:paraId="43A3A0AD"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7757DB85" w14:textId="06EF93B1"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38</w:t>
            </w:r>
          </w:p>
        </w:tc>
      </w:tr>
      <w:tr w:rsidR="0097184D" w:rsidRPr="009B6099" w14:paraId="5F0AE89D" w14:textId="77777777" w:rsidTr="00DD4AA9">
        <w:trPr>
          <w:trHeight w:val="360"/>
        </w:trPr>
        <w:tc>
          <w:tcPr>
            <w:tcW w:w="806" w:type="dxa"/>
            <w:vMerge w:val="restart"/>
            <w:vAlign w:val="center"/>
          </w:tcPr>
          <w:p w14:paraId="23E9D910" w14:textId="1814048A" w:rsidR="0097184D" w:rsidRPr="009B6099" w:rsidRDefault="0097184D" w:rsidP="00DD4AA9">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T13</w:t>
            </w:r>
            <w:r w:rsidR="00146B0F" w:rsidRPr="009B6099">
              <w:rPr>
                <w:rFonts w:asciiTheme="minorHAnsi" w:hAnsiTheme="minorHAnsi" w:cstheme="minorHAnsi"/>
                <w:b/>
                <w:bCs/>
                <w:spacing w:val="-5"/>
              </w:rPr>
              <w:t>A-B</w:t>
            </w:r>
          </w:p>
        </w:tc>
        <w:tc>
          <w:tcPr>
            <w:tcW w:w="3248" w:type="dxa"/>
            <w:vMerge w:val="restart"/>
            <w:vAlign w:val="center"/>
          </w:tcPr>
          <w:p w14:paraId="5D38F63B" w14:textId="354163C6" w:rsidR="0097184D" w:rsidRPr="009B6099" w:rsidRDefault="0097184D" w:rsidP="002333AF">
            <w:pPr>
              <w:pStyle w:val="BodyText"/>
              <w:spacing w:before="1"/>
              <w:ind w:left="109" w:right="163"/>
              <w:rPr>
                <w:rFonts w:asciiTheme="minorHAnsi" w:hAnsiTheme="minorHAnsi" w:cstheme="minorHAnsi"/>
              </w:rPr>
            </w:pPr>
            <w:r w:rsidRPr="009B6099">
              <w:rPr>
                <w:rFonts w:asciiTheme="minorHAnsi" w:hAnsiTheme="minorHAnsi" w:cstheme="minorHAnsi"/>
              </w:rPr>
              <w:t>Outside</w:t>
            </w:r>
            <w:r w:rsidRPr="009B6099">
              <w:rPr>
                <w:rFonts w:asciiTheme="minorHAnsi" w:hAnsiTheme="minorHAnsi" w:cstheme="minorHAnsi"/>
                <w:spacing w:val="-14"/>
              </w:rPr>
              <w:t xml:space="preserve"> </w:t>
            </w:r>
            <w:r w:rsidRPr="009B6099">
              <w:rPr>
                <w:rFonts w:asciiTheme="minorHAnsi" w:hAnsiTheme="minorHAnsi" w:cstheme="minorHAnsi"/>
              </w:rPr>
              <w:t>of</w:t>
            </w:r>
            <w:r w:rsidRPr="009B6099">
              <w:rPr>
                <w:rFonts w:asciiTheme="minorHAnsi" w:hAnsiTheme="minorHAnsi" w:cstheme="minorHAnsi"/>
                <w:spacing w:val="-11"/>
              </w:rPr>
              <w:t xml:space="preserve"> </w:t>
            </w:r>
            <w:r w:rsidRPr="009B6099">
              <w:rPr>
                <w:rFonts w:asciiTheme="minorHAnsi" w:hAnsiTheme="minorHAnsi" w:cstheme="minorHAnsi"/>
              </w:rPr>
              <w:t>traditional</w:t>
            </w:r>
            <w:r w:rsidRPr="009B6099">
              <w:rPr>
                <w:rFonts w:asciiTheme="minorHAnsi" w:hAnsiTheme="minorHAnsi" w:cstheme="minorHAnsi"/>
                <w:spacing w:val="-12"/>
              </w:rPr>
              <w:t xml:space="preserve"> </w:t>
            </w:r>
            <w:r w:rsidRPr="009B6099">
              <w:rPr>
                <w:rFonts w:asciiTheme="minorHAnsi" w:hAnsiTheme="minorHAnsi" w:cstheme="minorHAnsi"/>
              </w:rPr>
              <w:t>school setting (change in location - homebound/ hospital or alternate school setting)</w:t>
            </w:r>
          </w:p>
        </w:tc>
        <w:tc>
          <w:tcPr>
            <w:tcW w:w="5040" w:type="dxa"/>
            <w:vMerge w:val="restart"/>
            <w:vAlign w:val="center"/>
          </w:tcPr>
          <w:p w14:paraId="289D7FD8" w14:textId="14362048" w:rsidR="0097184D" w:rsidRPr="009B6099" w:rsidRDefault="0097184D" w:rsidP="002333AF">
            <w:pPr>
              <w:pStyle w:val="Heading9"/>
              <w:ind w:left="87" w:right="1280"/>
              <w:rPr>
                <w:rFonts w:asciiTheme="minorHAnsi" w:hAnsiTheme="minorHAnsi" w:cstheme="minorHAnsi"/>
                <w:b w:val="0"/>
                <w:bCs w:val="0"/>
              </w:rPr>
            </w:pPr>
            <w:r w:rsidRPr="009B6099">
              <w:rPr>
                <w:rFonts w:asciiTheme="minorHAnsi" w:hAnsiTheme="minorHAnsi" w:cstheme="minorHAnsi"/>
                <w:b w:val="0"/>
                <w:bCs w:val="0"/>
                <w:sz w:val="22"/>
                <w:szCs w:val="22"/>
              </w:rPr>
              <w:t>T13</w:t>
            </w:r>
            <w:r w:rsidR="00146B0F" w:rsidRPr="009B6099">
              <w:rPr>
                <w:rFonts w:asciiTheme="minorHAnsi" w:hAnsiTheme="minorHAnsi" w:cstheme="minorHAnsi"/>
                <w:b w:val="0"/>
                <w:bCs w:val="0"/>
                <w:sz w:val="22"/>
                <w:szCs w:val="22"/>
              </w:rPr>
              <w:t>A</w:t>
            </w:r>
            <w:r w:rsidRPr="009B6099">
              <w:rPr>
                <w:rFonts w:asciiTheme="minorHAnsi" w:hAnsiTheme="minorHAnsi" w:cstheme="minorHAnsi"/>
                <w:b w:val="0"/>
                <w:bCs w:val="0"/>
                <w:sz w:val="22"/>
                <w:szCs w:val="22"/>
              </w:rPr>
              <w:t xml:space="preserve"> – Home or hospital setting</w:t>
            </w:r>
          </w:p>
          <w:p w14:paraId="6D4B10D8" w14:textId="21CDF35F" w:rsidR="0097184D" w:rsidRPr="009B6099" w:rsidRDefault="0097184D" w:rsidP="00DD4AA9">
            <w:pPr>
              <w:pStyle w:val="Heading9"/>
              <w:ind w:left="87" w:right="251"/>
              <w:rPr>
                <w:rFonts w:asciiTheme="minorHAnsi" w:hAnsiTheme="minorHAnsi" w:cstheme="minorHAnsi"/>
                <w:b w:val="0"/>
                <w:bCs w:val="0"/>
              </w:rPr>
            </w:pPr>
            <w:r w:rsidRPr="009B6099">
              <w:rPr>
                <w:rFonts w:asciiTheme="minorHAnsi" w:hAnsiTheme="minorHAnsi" w:cstheme="minorHAnsi"/>
                <w:b w:val="0"/>
                <w:bCs w:val="0"/>
                <w:sz w:val="22"/>
                <w:szCs w:val="22"/>
              </w:rPr>
              <w:t>T13</w:t>
            </w:r>
            <w:r w:rsidR="00146B0F" w:rsidRPr="009B6099">
              <w:rPr>
                <w:rFonts w:asciiTheme="minorHAnsi" w:hAnsiTheme="minorHAnsi" w:cstheme="minorHAnsi"/>
                <w:b w:val="0"/>
                <w:bCs w:val="0"/>
                <w:sz w:val="22"/>
                <w:szCs w:val="22"/>
              </w:rPr>
              <w:t>B</w:t>
            </w:r>
            <w:r w:rsidRPr="009B6099">
              <w:rPr>
                <w:rFonts w:asciiTheme="minorHAnsi" w:hAnsiTheme="minorHAnsi" w:cstheme="minorHAnsi"/>
                <w:b w:val="0"/>
                <w:bCs w:val="0"/>
                <w:sz w:val="22"/>
                <w:szCs w:val="22"/>
              </w:rPr>
              <w:t xml:space="preserve"> - ___________ (enter location)</w:t>
            </w:r>
          </w:p>
        </w:tc>
        <w:tc>
          <w:tcPr>
            <w:tcW w:w="1170" w:type="dxa"/>
            <w:shd w:val="clear" w:color="auto" w:fill="FDE9D9" w:themeFill="accent6" w:themeFillTint="33"/>
            <w:vAlign w:val="center"/>
          </w:tcPr>
          <w:p w14:paraId="73D21F62" w14:textId="71089960"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47</w:t>
            </w:r>
          </w:p>
        </w:tc>
      </w:tr>
      <w:tr w:rsidR="0097184D" w:rsidRPr="009B6099" w14:paraId="46C0C776" w14:textId="77777777" w:rsidTr="00DD4AA9">
        <w:trPr>
          <w:trHeight w:val="360"/>
        </w:trPr>
        <w:tc>
          <w:tcPr>
            <w:tcW w:w="806" w:type="dxa"/>
            <w:vMerge/>
            <w:vAlign w:val="center"/>
          </w:tcPr>
          <w:p w14:paraId="1B37D2C6" w14:textId="77777777" w:rsidR="0097184D" w:rsidRPr="009B6099" w:rsidRDefault="0097184D" w:rsidP="002333AF">
            <w:pPr>
              <w:pStyle w:val="TableParagraph"/>
              <w:rPr>
                <w:rFonts w:asciiTheme="minorHAnsi" w:hAnsiTheme="minorHAnsi" w:cstheme="minorHAnsi"/>
                <w:b/>
                <w:bCs/>
              </w:rPr>
            </w:pPr>
          </w:p>
        </w:tc>
        <w:tc>
          <w:tcPr>
            <w:tcW w:w="3248" w:type="dxa"/>
            <w:vMerge/>
            <w:vAlign w:val="center"/>
          </w:tcPr>
          <w:p w14:paraId="479DBFE2" w14:textId="77777777" w:rsidR="0097184D" w:rsidRPr="009B6099" w:rsidRDefault="0097184D" w:rsidP="002333AF">
            <w:pPr>
              <w:pStyle w:val="BodyText"/>
              <w:spacing w:before="1"/>
              <w:ind w:left="109" w:right="163"/>
              <w:rPr>
                <w:rFonts w:asciiTheme="minorHAnsi" w:hAnsiTheme="minorHAnsi" w:cstheme="minorHAnsi"/>
              </w:rPr>
            </w:pPr>
          </w:p>
        </w:tc>
        <w:tc>
          <w:tcPr>
            <w:tcW w:w="5040" w:type="dxa"/>
            <w:vMerge/>
            <w:vAlign w:val="center"/>
          </w:tcPr>
          <w:p w14:paraId="09D725A9" w14:textId="77777777" w:rsidR="0097184D" w:rsidRPr="009B6099" w:rsidRDefault="0097184D" w:rsidP="002333AF">
            <w:pPr>
              <w:pStyle w:val="Heading9"/>
              <w:ind w:left="87"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1DCC6EBB" w14:textId="402879F4"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49</w:t>
            </w:r>
          </w:p>
        </w:tc>
      </w:tr>
      <w:tr w:rsidR="002333AF" w:rsidRPr="009B6099" w14:paraId="2B8D61B9" w14:textId="77777777" w:rsidTr="00DD4AA9">
        <w:tc>
          <w:tcPr>
            <w:tcW w:w="806" w:type="dxa"/>
            <w:vAlign w:val="center"/>
          </w:tcPr>
          <w:p w14:paraId="7E84EB80" w14:textId="44526BC3"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T14</w:t>
            </w:r>
          </w:p>
        </w:tc>
        <w:tc>
          <w:tcPr>
            <w:tcW w:w="3248" w:type="dxa"/>
            <w:vAlign w:val="center"/>
          </w:tcPr>
          <w:p w14:paraId="4C4B8862" w14:textId="28FCECA9"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Flexible</w:t>
            </w:r>
            <w:r w:rsidRPr="009B6099">
              <w:rPr>
                <w:rFonts w:asciiTheme="minorHAnsi" w:hAnsiTheme="minorHAnsi" w:cstheme="minorHAnsi"/>
                <w:spacing w:val="-14"/>
              </w:rPr>
              <w:t xml:space="preserve"> </w:t>
            </w:r>
            <w:r w:rsidRPr="009B6099">
              <w:rPr>
                <w:rFonts w:asciiTheme="minorHAnsi" w:hAnsiTheme="minorHAnsi" w:cstheme="minorHAnsi"/>
              </w:rPr>
              <w:t>scheduling</w:t>
            </w:r>
            <w:r w:rsidRPr="009B6099">
              <w:rPr>
                <w:rFonts w:asciiTheme="minorHAnsi" w:hAnsiTheme="minorHAnsi" w:cstheme="minorHAnsi"/>
                <w:spacing w:val="-14"/>
              </w:rPr>
              <w:t xml:space="preserve"> </w:t>
            </w:r>
            <w:r w:rsidRPr="009B6099">
              <w:rPr>
                <w:rFonts w:asciiTheme="minorHAnsi" w:hAnsiTheme="minorHAnsi" w:cstheme="minorHAnsi"/>
              </w:rPr>
              <w:t>(limited timed testing)</w:t>
            </w:r>
          </w:p>
        </w:tc>
        <w:tc>
          <w:tcPr>
            <w:tcW w:w="5040" w:type="dxa"/>
            <w:vAlign w:val="center"/>
          </w:tcPr>
          <w:p w14:paraId="08BBED40" w14:textId="300A7FF8"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2-day testing</w:t>
            </w:r>
          </w:p>
        </w:tc>
        <w:tc>
          <w:tcPr>
            <w:tcW w:w="1170" w:type="dxa"/>
            <w:shd w:val="clear" w:color="auto" w:fill="FDE9D9" w:themeFill="accent6" w:themeFillTint="33"/>
            <w:vAlign w:val="center"/>
          </w:tcPr>
          <w:p w14:paraId="2C8954F7" w14:textId="5835D703"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46</w:t>
            </w:r>
          </w:p>
        </w:tc>
      </w:tr>
      <w:tr w:rsidR="002333AF" w:rsidRPr="009B6099" w14:paraId="72F0F606" w14:textId="3DBAFF80" w:rsidTr="00DD4AA9">
        <w:tc>
          <w:tcPr>
            <w:tcW w:w="806" w:type="dxa"/>
            <w:vAlign w:val="center"/>
          </w:tcPr>
          <w:p w14:paraId="3373019E" w14:textId="7F6710DA"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T15</w:t>
            </w:r>
          </w:p>
        </w:tc>
        <w:tc>
          <w:tcPr>
            <w:tcW w:w="3248" w:type="dxa"/>
            <w:vAlign w:val="center"/>
          </w:tcPr>
          <w:p w14:paraId="5E11E330" w14:textId="2FFE88F6"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2"/>
              </w:rPr>
              <w:t xml:space="preserve"> breaks</w:t>
            </w:r>
          </w:p>
        </w:tc>
        <w:tc>
          <w:tcPr>
            <w:tcW w:w="5040" w:type="dxa"/>
            <w:vAlign w:val="center"/>
          </w:tcPr>
          <w:p w14:paraId="5A0AFF4C"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49E89BAE" w14:textId="7E9FDB84"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17</w:t>
            </w:r>
          </w:p>
        </w:tc>
      </w:tr>
      <w:tr w:rsidR="002333AF" w:rsidRPr="009B6099" w14:paraId="56969797" w14:textId="28FC11EC" w:rsidTr="00DD4AA9">
        <w:tc>
          <w:tcPr>
            <w:tcW w:w="806" w:type="dxa"/>
            <w:vAlign w:val="center"/>
          </w:tcPr>
          <w:p w14:paraId="65FE18EE" w14:textId="52D91251"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T16</w:t>
            </w:r>
          </w:p>
        </w:tc>
        <w:tc>
          <w:tcPr>
            <w:tcW w:w="3248" w:type="dxa"/>
            <w:vAlign w:val="center"/>
          </w:tcPr>
          <w:p w14:paraId="600F3EB2" w14:textId="6CA09C2B"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Breaks</w:t>
            </w:r>
            <w:r w:rsidRPr="009B6099">
              <w:rPr>
                <w:rFonts w:asciiTheme="minorHAnsi" w:hAnsiTheme="minorHAnsi" w:cstheme="minorHAnsi"/>
                <w:spacing w:val="-2"/>
              </w:rPr>
              <w:t xml:space="preserve"> </w:t>
            </w:r>
            <w:r w:rsidRPr="009B6099">
              <w:rPr>
                <w:rFonts w:asciiTheme="minorHAnsi" w:hAnsiTheme="minorHAnsi" w:cstheme="minorHAnsi"/>
              </w:rPr>
              <w:t>as</w:t>
            </w:r>
            <w:r w:rsidRPr="009B6099">
              <w:rPr>
                <w:rFonts w:asciiTheme="minorHAnsi" w:hAnsiTheme="minorHAnsi" w:cstheme="minorHAnsi"/>
                <w:spacing w:val="-1"/>
              </w:rPr>
              <w:t xml:space="preserve"> </w:t>
            </w:r>
            <w:r w:rsidRPr="009B6099">
              <w:rPr>
                <w:rFonts w:asciiTheme="minorHAnsi" w:hAnsiTheme="minorHAnsi" w:cstheme="minorHAnsi"/>
                <w:spacing w:val="-2"/>
              </w:rPr>
              <w:t>needed</w:t>
            </w:r>
          </w:p>
        </w:tc>
        <w:tc>
          <w:tcPr>
            <w:tcW w:w="5040" w:type="dxa"/>
            <w:vAlign w:val="center"/>
          </w:tcPr>
          <w:p w14:paraId="488FFAD5"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69485D9A" w14:textId="2570B2CD"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18</w:t>
            </w:r>
          </w:p>
        </w:tc>
      </w:tr>
      <w:tr w:rsidR="002333AF" w:rsidRPr="009B6099" w14:paraId="6CBE587E" w14:textId="0999E79E" w:rsidTr="00DD4AA9">
        <w:tc>
          <w:tcPr>
            <w:tcW w:w="806" w:type="dxa"/>
            <w:vAlign w:val="center"/>
          </w:tcPr>
          <w:p w14:paraId="07E26263" w14:textId="6894094A"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T17</w:t>
            </w:r>
          </w:p>
        </w:tc>
        <w:tc>
          <w:tcPr>
            <w:tcW w:w="3248" w:type="dxa"/>
            <w:vAlign w:val="center"/>
          </w:tcPr>
          <w:p w14:paraId="12E518F4" w14:textId="1BF225AE"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2"/>
              </w:rPr>
              <w:t xml:space="preserve"> </w:t>
            </w:r>
            <w:r w:rsidRPr="009B6099">
              <w:rPr>
                <w:rFonts w:asciiTheme="minorHAnsi" w:hAnsiTheme="minorHAnsi" w:cstheme="minorHAnsi"/>
              </w:rPr>
              <w:t>time</w:t>
            </w:r>
            <w:r w:rsidRPr="009B6099">
              <w:rPr>
                <w:rFonts w:asciiTheme="minorHAnsi" w:hAnsiTheme="minorHAnsi" w:cstheme="minorHAnsi"/>
                <w:spacing w:val="-2"/>
              </w:rPr>
              <w:t xml:space="preserve"> up to </w:t>
            </w:r>
            <w:r w:rsidRPr="009B6099">
              <w:rPr>
                <w:rFonts w:asciiTheme="minorHAnsi" w:hAnsiTheme="minorHAnsi" w:cstheme="minorHAnsi"/>
              </w:rPr>
              <w:t>+50%</w:t>
            </w:r>
            <w:r w:rsidRPr="009B6099">
              <w:rPr>
                <w:rFonts w:asciiTheme="minorHAnsi" w:hAnsiTheme="minorHAnsi" w:cstheme="minorHAnsi"/>
                <w:spacing w:val="-1"/>
              </w:rPr>
              <w:t xml:space="preserve"> </w:t>
            </w:r>
            <w:r w:rsidRPr="009B6099">
              <w:rPr>
                <w:rFonts w:asciiTheme="minorHAnsi" w:hAnsiTheme="minorHAnsi" w:cstheme="minorHAnsi"/>
                <w:spacing w:val="-2"/>
              </w:rPr>
              <w:t>Reading/ELA</w:t>
            </w:r>
          </w:p>
        </w:tc>
        <w:tc>
          <w:tcPr>
            <w:tcW w:w="5040" w:type="dxa"/>
            <w:vAlign w:val="center"/>
          </w:tcPr>
          <w:p w14:paraId="2EB4E4E8"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70575264" w14:textId="6F881A5E"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1</w:t>
            </w:r>
          </w:p>
        </w:tc>
      </w:tr>
      <w:tr w:rsidR="002333AF" w:rsidRPr="009B6099" w14:paraId="58D04B39" w14:textId="63BAD87C" w:rsidTr="00DD4AA9">
        <w:tc>
          <w:tcPr>
            <w:tcW w:w="806" w:type="dxa"/>
            <w:vAlign w:val="center"/>
          </w:tcPr>
          <w:p w14:paraId="1CEEFDB4" w14:textId="2437485F"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T19</w:t>
            </w:r>
          </w:p>
        </w:tc>
        <w:tc>
          <w:tcPr>
            <w:tcW w:w="3248" w:type="dxa"/>
            <w:vAlign w:val="center"/>
          </w:tcPr>
          <w:p w14:paraId="1787A874" w14:textId="4847BD03"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4"/>
              </w:rPr>
              <w:t xml:space="preserve"> </w:t>
            </w:r>
            <w:r w:rsidRPr="009B6099">
              <w:rPr>
                <w:rFonts w:asciiTheme="minorHAnsi" w:hAnsiTheme="minorHAnsi" w:cstheme="minorHAnsi"/>
              </w:rPr>
              <w:t>time up to</w:t>
            </w:r>
            <w:r w:rsidRPr="009B6099">
              <w:rPr>
                <w:rFonts w:asciiTheme="minorHAnsi" w:hAnsiTheme="minorHAnsi" w:cstheme="minorHAnsi"/>
                <w:spacing w:val="-2"/>
              </w:rPr>
              <w:t xml:space="preserve"> </w:t>
            </w:r>
            <w:r w:rsidRPr="009B6099">
              <w:rPr>
                <w:rFonts w:asciiTheme="minorHAnsi" w:hAnsiTheme="minorHAnsi" w:cstheme="minorHAnsi"/>
              </w:rPr>
              <w:t>+50%</w:t>
            </w:r>
            <w:r w:rsidRPr="009B6099">
              <w:rPr>
                <w:rFonts w:asciiTheme="minorHAnsi" w:hAnsiTheme="minorHAnsi" w:cstheme="minorHAnsi"/>
                <w:spacing w:val="-1"/>
              </w:rPr>
              <w:t xml:space="preserve"> </w:t>
            </w:r>
            <w:r w:rsidRPr="009B6099">
              <w:rPr>
                <w:rFonts w:asciiTheme="minorHAnsi" w:hAnsiTheme="minorHAnsi" w:cstheme="minorHAnsi"/>
                <w:spacing w:val="-4"/>
              </w:rPr>
              <w:t>Math</w:t>
            </w:r>
          </w:p>
        </w:tc>
        <w:tc>
          <w:tcPr>
            <w:tcW w:w="5040" w:type="dxa"/>
            <w:vAlign w:val="center"/>
          </w:tcPr>
          <w:p w14:paraId="63C6B310"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120FFB92" w14:textId="12DDDD2F"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007</w:t>
            </w:r>
          </w:p>
        </w:tc>
      </w:tr>
      <w:tr w:rsidR="002333AF" w:rsidRPr="009B6099" w14:paraId="4829B9A2" w14:textId="72A6DAFA" w:rsidTr="00101C5F">
        <w:trPr>
          <w:cantSplit/>
        </w:trPr>
        <w:tc>
          <w:tcPr>
            <w:tcW w:w="806" w:type="dxa"/>
            <w:vAlign w:val="center"/>
          </w:tcPr>
          <w:p w14:paraId="2A3C6963" w14:textId="28C277F2"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lastRenderedPageBreak/>
              <w:t>T20</w:t>
            </w:r>
          </w:p>
        </w:tc>
        <w:tc>
          <w:tcPr>
            <w:tcW w:w="3248" w:type="dxa"/>
            <w:vAlign w:val="center"/>
          </w:tcPr>
          <w:p w14:paraId="6AA3BF5F" w14:textId="13017B02"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14"/>
              </w:rPr>
              <w:t xml:space="preserve"> </w:t>
            </w:r>
            <w:r w:rsidRPr="009B6099">
              <w:rPr>
                <w:rFonts w:asciiTheme="minorHAnsi" w:hAnsiTheme="minorHAnsi" w:cstheme="minorHAnsi"/>
              </w:rPr>
              <w:t>time</w:t>
            </w:r>
            <w:r w:rsidRPr="009B6099">
              <w:rPr>
                <w:rFonts w:asciiTheme="minorHAnsi" w:hAnsiTheme="minorHAnsi" w:cstheme="minorHAnsi"/>
                <w:spacing w:val="-14"/>
              </w:rPr>
              <w:t xml:space="preserve"> up to </w:t>
            </w:r>
            <w:r w:rsidRPr="009B6099">
              <w:rPr>
                <w:rFonts w:asciiTheme="minorHAnsi" w:hAnsiTheme="minorHAnsi" w:cstheme="minorHAnsi"/>
              </w:rPr>
              <w:t xml:space="preserve">+100% </w:t>
            </w:r>
            <w:r w:rsidRPr="009B6099">
              <w:rPr>
                <w:rFonts w:asciiTheme="minorHAnsi" w:hAnsiTheme="minorHAnsi" w:cstheme="minorHAnsi"/>
                <w:spacing w:val="-2"/>
              </w:rPr>
              <w:t>Reading/ELA</w:t>
            </w:r>
          </w:p>
        </w:tc>
        <w:tc>
          <w:tcPr>
            <w:tcW w:w="5040" w:type="dxa"/>
            <w:vAlign w:val="center"/>
          </w:tcPr>
          <w:p w14:paraId="1D9A6BE4"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62BA79A" w14:textId="3E5AF717"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002</w:t>
            </w:r>
          </w:p>
        </w:tc>
      </w:tr>
      <w:tr w:rsidR="002333AF" w:rsidRPr="009B6099" w14:paraId="075AB458" w14:textId="6A5C44DD" w:rsidTr="00DD4AA9">
        <w:tc>
          <w:tcPr>
            <w:tcW w:w="806" w:type="dxa"/>
            <w:vAlign w:val="center"/>
          </w:tcPr>
          <w:p w14:paraId="70798FAB" w14:textId="1E9DDB09"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T22</w:t>
            </w:r>
          </w:p>
        </w:tc>
        <w:tc>
          <w:tcPr>
            <w:tcW w:w="3248" w:type="dxa"/>
            <w:vAlign w:val="center"/>
          </w:tcPr>
          <w:p w14:paraId="02898730" w14:textId="76020CB1" w:rsidR="002333AF" w:rsidRPr="009B6099" w:rsidRDefault="002333AF" w:rsidP="00363EFD">
            <w:pPr>
              <w:pStyle w:val="BodyText"/>
              <w:spacing w:before="1"/>
              <w:ind w:left="109"/>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4"/>
              </w:rPr>
              <w:t xml:space="preserve"> </w:t>
            </w:r>
            <w:r w:rsidRPr="009B6099">
              <w:rPr>
                <w:rFonts w:asciiTheme="minorHAnsi" w:hAnsiTheme="minorHAnsi" w:cstheme="minorHAnsi"/>
              </w:rPr>
              <w:t>time</w:t>
            </w:r>
            <w:r w:rsidRPr="009B6099">
              <w:rPr>
                <w:rFonts w:asciiTheme="minorHAnsi" w:hAnsiTheme="minorHAnsi" w:cstheme="minorHAnsi"/>
                <w:spacing w:val="-2"/>
              </w:rPr>
              <w:t xml:space="preserve"> up to </w:t>
            </w:r>
            <w:r w:rsidRPr="009B6099">
              <w:rPr>
                <w:rFonts w:asciiTheme="minorHAnsi" w:hAnsiTheme="minorHAnsi" w:cstheme="minorHAnsi"/>
              </w:rPr>
              <w:t>+100%</w:t>
            </w:r>
            <w:r w:rsidRPr="009B6099">
              <w:rPr>
                <w:rFonts w:asciiTheme="minorHAnsi" w:hAnsiTheme="minorHAnsi" w:cstheme="minorHAnsi"/>
                <w:spacing w:val="-1"/>
              </w:rPr>
              <w:t xml:space="preserve"> </w:t>
            </w:r>
            <w:r w:rsidRPr="009B6099">
              <w:rPr>
                <w:rFonts w:asciiTheme="minorHAnsi" w:hAnsiTheme="minorHAnsi" w:cstheme="minorHAnsi"/>
                <w:spacing w:val="-4"/>
              </w:rPr>
              <w:t>Math</w:t>
            </w:r>
          </w:p>
        </w:tc>
        <w:tc>
          <w:tcPr>
            <w:tcW w:w="5040" w:type="dxa"/>
            <w:vAlign w:val="center"/>
          </w:tcPr>
          <w:p w14:paraId="26FE5DA1"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70CABAA8" w14:textId="3F97DF84"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008</w:t>
            </w:r>
          </w:p>
        </w:tc>
      </w:tr>
    </w:tbl>
    <w:p w14:paraId="27BF9E08" w14:textId="77777777" w:rsidR="00A4503C" w:rsidRPr="009B6099" w:rsidRDefault="00A4503C" w:rsidP="00ED570E">
      <w:pPr>
        <w:rPr>
          <w:rFonts w:asciiTheme="minorHAnsi" w:hAnsiTheme="minorHAnsi" w:cstheme="minorHAnsi"/>
        </w:rPr>
      </w:pPr>
    </w:p>
    <w:p w14:paraId="423A6E9E" w14:textId="77777777" w:rsidR="00363EFD" w:rsidRPr="009B6099" w:rsidRDefault="00BD6967" w:rsidP="00363EFD">
      <w:pPr>
        <w:ind w:right="281"/>
        <w:rPr>
          <w:rFonts w:asciiTheme="minorHAnsi" w:hAnsiTheme="minorHAnsi" w:cstheme="minorHAnsi"/>
          <w:sz w:val="24"/>
          <w:szCs w:val="24"/>
        </w:rPr>
      </w:pPr>
      <w:r w:rsidRPr="009B6099">
        <w:rPr>
          <w:rFonts w:asciiTheme="minorHAnsi" w:hAnsiTheme="minorHAnsi" w:cstheme="minorHAnsi"/>
          <w:b/>
          <w:bCs/>
          <w:sz w:val="24"/>
          <w:szCs w:val="24"/>
        </w:rPr>
        <w:t xml:space="preserve">* </w:t>
      </w:r>
      <w:r w:rsidRPr="009B6099">
        <w:rPr>
          <w:rFonts w:asciiTheme="minorHAnsi" w:hAnsiTheme="minorHAnsi" w:cstheme="minorHAnsi"/>
          <w:sz w:val="24"/>
          <w:szCs w:val="24"/>
        </w:rPr>
        <w:t xml:space="preserve">College Board codes display in SDMS/TDTK and are included in this guide for informational purposes </w:t>
      </w:r>
      <w:r w:rsidR="00363EFD" w:rsidRPr="009B6099">
        <w:rPr>
          <w:rFonts w:asciiTheme="minorHAnsi" w:hAnsiTheme="minorHAnsi" w:cstheme="minorHAnsi"/>
          <w:sz w:val="24"/>
          <w:szCs w:val="24"/>
        </w:rPr>
        <w:tab/>
        <w:t xml:space="preserve">      </w:t>
      </w:r>
    </w:p>
    <w:p w14:paraId="6C0E5B27" w14:textId="30CF9A3C" w:rsidR="00A4503C" w:rsidRPr="009B6099" w:rsidRDefault="00363EFD" w:rsidP="00363EFD">
      <w:pPr>
        <w:ind w:right="281"/>
        <w:rPr>
          <w:rFonts w:asciiTheme="minorHAnsi" w:hAnsiTheme="minorHAnsi" w:cstheme="minorHAnsi"/>
          <w:b/>
          <w:bCs/>
          <w:sz w:val="24"/>
          <w:szCs w:val="24"/>
        </w:rPr>
      </w:pPr>
      <w:r w:rsidRPr="009B6099">
        <w:rPr>
          <w:rFonts w:asciiTheme="minorHAnsi" w:hAnsiTheme="minorHAnsi" w:cstheme="minorHAnsi"/>
          <w:b/>
          <w:bCs/>
          <w:sz w:val="24"/>
          <w:szCs w:val="24"/>
        </w:rPr>
        <w:t xml:space="preserve">    </w:t>
      </w:r>
      <w:r w:rsidR="00BD6967" w:rsidRPr="009B6099">
        <w:rPr>
          <w:rFonts w:asciiTheme="minorHAnsi" w:hAnsiTheme="minorHAnsi" w:cstheme="minorHAnsi"/>
          <w:sz w:val="24"/>
          <w:szCs w:val="24"/>
        </w:rPr>
        <w:t xml:space="preserve">only. </w:t>
      </w:r>
    </w:p>
    <w:p w14:paraId="76D07392" w14:textId="7CFF8625" w:rsidR="001B3D40" w:rsidRPr="009B6099" w:rsidRDefault="00BD6967" w:rsidP="00363EFD">
      <w:pPr>
        <w:ind w:left="0" w:right="281"/>
        <w:rPr>
          <w:rFonts w:asciiTheme="minorHAnsi" w:hAnsiTheme="minorHAnsi" w:cstheme="minorHAnsi"/>
          <w:sz w:val="24"/>
          <w:szCs w:val="24"/>
        </w:rPr>
      </w:pPr>
      <w:r w:rsidRPr="009B6099">
        <w:rPr>
          <w:rFonts w:asciiTheme="minorHAnsi" w:hAnsiTheme="minorHAnsi" w:cstheme="minorHAnsi"/>
          <w:b/>
          <w:bCs/>
          <w:sz w:val="24"/>
          <w:szCs w:val="24"/>
        </w:rPr>
        <w:t xml:space="preserve">             * </w:t>
      </w:r>
      <w:r w:rsidRPr="009B6099">
        <w:rPr>
          <w:rFonts w:asciiTheme="minorHAnsi" w:hAnsiTheme="minorHAnsi" w:cstheme="minorHAnsi"/>
          <w:sz w:val="24"/>
          <w:szCs w:val="24"/>
        </w:rPr>
        <w:t>Additional College Board codes include:</w:t>
      </w:r>
    </w:p>
    <w:p w14:paraId="2B6C838D" w14:textId="4FD38BB3" w:rsidR="00BD6967" w:rsidRPr="009B6099" w:rsidRDefault="00BD6967" w:rsidP="00363EFD">
      <w:pPr>
        <w:ind w:left="0" w:right="281"/>
        <w:rPr>
          <w:rFonts w:asciiTheme="minorHAnsi" w:hAnsiTheme="minorHAnsi" w:cstheme="minorHAnsi"/>
          <w:sz w:val="24"/>
          <w:szCs w:val="24"/>
        </w:rPr>
      </w:pPr>
      <w:r w:rsidRPr="009B6099">
        <w:rPr>
          <w:rFonts w:asciiTheme="minorHAnsi" w:hAnsiTheme="minorHAnsi" w:cstheme="minorHAnsi"/>
          <w:sz w:val="24"/>
          <w:szCs w:val="24"/>
        </w:rPr>
        <w:tab/>
      </w:r>
      <w:r w:rsidRPr="009B6099">
        <w:rPr>
          <w:rFonts w:asciiTheme="minorHAnsi" w:hAnsiTheme="minorHAnsi" w:cstheme="minorHAnsi"/>
          <w:sz w:val="24"/>
          <w:szCs w:val="24"/>
        </w:rPr>
        <w:tab/>
        <w:t>149          EL support – up to 50% extra time</w:t>
      </w:r>
    </w:p>
    <w:p w14:paraId="5969FA28" w14:textId="77777777" w:rsidR="00AB5240" w:rsidRPr="009B6099" w:rsidRDefault="00AB5240" w:rsidP="00AB5240">
      <w:pPr>
        <w:ind w:right="281" w:firstLine="720"/>
        <w:rPr>
          <w:rFonts w:asciiTheme="minorHAnsi" w:hAnsiTheme="minorHAnsi" w:cstheme="minorHAnsi"/>
          <w:sz w:val="24"/>
          <w:szCs w:val="24"/>
        </w:rPr>
      </w:pPr>
      <w:r w:rsidRPr="009B6099">
        <w:rPr>
          <w:rFonts w:asciiTheme="minorHAnsi" w:hAnsiTheme="minorHAnsi" w:cstheme="minorHAnsi"/>
          <w:sz w:val="24"/>
          <w:szCs w:val="24"/>
        </w:rPr>
        <w:t xml:space="preserve">208 </w:t>
      </w:r>
      <w:r w:rsidRPr="009B6099">
        <w:rPr>
          <w:rFonts w:asciiTheme="minorHAnsi" w:hAnsiTheme="minorHAnsi" w:cstheme="minorHAnsi"/>
          <w:sz w:val="24"/>
          <w:szCs w:val="24"/>
        </w:rPr>
        <w:tab/>
        <w:t xml:space="preserve">   </w:t>
      </w:r>
      <w:r w:rsidR="0016745C" w:rsidRPr="009B6099">
        <w:rPr>
          <w:rFonts w:asciiTheme="minorHAnsi" w:hAnsiTheme="minorHAnsi" w:cstheme="minorHAnsi"/>
          <w:sz w:val="24"/>
          <w:szCs w:val="24"/>
        </w:rPr>
        <w:t>Nutrition break – cannot be waived; between section 1 and 2</w:t>
      </w:r>
      <w:r w:rsidR="00363EFD" w:rsidRPr="009B6099">
        <w:rPr>
          <w:rFonts w:asciiTheme="minorHAnsi" w:hAnsiTheme="minorHAnsi" w:cstheme="minorHAnsi"/>
          <w:sz w:val="24"/>
          <w:szCs w:val="24"/>
        </w:rPr>
        <w:t xml:space="preserve"> (automatically added to </w:t>
      </w:r>
    </w:p>
    <w:p w14:paraId="6AD12116" w14:textId="766BB80C" w:rsidR="00BD6967" w:rsidRPr="009B6099" w:rsidRDefault="00AB5240" w:rsidP="00AB5240">
      <w:pPr>
        <w:ind w:right="281" w:firstLine="720"/>
        <w:rPr>
          <w:rFonts w:asciiTheme="minorHAnsi" w:hAnsiTheme="minorHAnsi" w:cstheme="minorHAnsi"/>
          <w:sz w:val="24"/>
          <w:szCs w:val="24"/>
        </w:rPr>
      </w:pPr>
      <w:r w:rsidRPr="009B6099">
        <w:rPr>
          <w:rFonts w:asciiTheme="minorHAnsi" w:hAnsiTheme="minorHAnsi" w:cstheme="minorHAnsi"/>
          <w:sz w:val="24"/>
          <w:szCs w:val="24"/>
        </w:rPr>
        <w:t xml:space="preserve">                </w:t>
      </w:r>
      <w:r w:rsidR="00363EFD" w:rsidRPr="009B6099">
        <w:rPr>
          <w:rFonts w:asciiTheme="minorHAnsi" w:hAnsiTheme="minorHAnsi" w:cstheme="minorHAnsi"/>
          <w:sz w:val="24"/>
          <w:szCs w:val="24"/>
        </w:rPr>
        <w:t>+100 extended time Reading (</w:t>
      </w:r>
      <w:r w:rsidR="00190259">
        <w:rPr>
          <w:rFonts w:asciiTheme="minorHAnsi" w:hAnsiTheme="minorHAnsi" w:cstheme="minorHAnsi"/>
          <w:sz w:val="24"/>
          <w:szCs w:val="24"/>
        </w:rPr>
        <w:t>T</w:t>
      </w:r>
      <w:r w:rsidR="00363EFD" w:rsidRPr="009B6099">
        <w:rPr>
          <w:rFonts w:asciiTheme="minorHAnsi" w:hAnsiTheme="minorHAnsi" w:cstheme="minorHAnsi"/>
          <w:sz w:val="24"/>
          <w:szCs w:val="24"/>
        </w:rPr>
        <w:t>22), Human reader (P14), Raised line drawings (R35))</w:t>
      </w:r>
    </w:p>
    <w:p w14:paraId="1C71CA09" w14:textId="42D9094A" w:rsidR="002F6E9B" w:rsidRPr="009B6099" w:rsidRDefault="002F6E9B" w:rsidP="00363EFD">
      <w:pPr>
        <w:ind w:left="0" w:right="281"/>
        <w:rPr>
          <w:rFonts w:asciiTheme="minorHAnsi" w:hAnsiTheme="minorHAnsi" w:cstheme="minorHAnsi"/>
          <w:b/>
          <w:bCs/>
          <w:sz w:val="24"/>
          <w:szCs w:val="24"/>
        </w:rPr>
      </w:pPr>
      <w:r w:rsidRPr="009B6099">
        <w:rPr>
          <w:rFonts w:asciiTheme="minorHAnsi" w:hAnsiTheme="minorHAnsi" w:cstheme="minorHAnsi"/>
          <w:b/>
          <w:bCs/>
          <w:sz w:val="24"/>
          <w:szCs w:val="24"/>
        </w:rPr>
        <w:br w:type="page"/>
      </w:r>
    </w:p>
    <w:p w14:paraId="34B430A0" w14:textId="34133E46" w:rsidR="00545E83" w:rsidRPr="009B6099" w:rsidRDefault="00965C46" w:rsidP="00545E83">
      <w:pPr>
        <w:pStyle w:val="Heading9"/>
        <w:ind w:left="720" w:right="1280"/>
        <w:rPr>
          <w:rFonts w:asciiTheme="minorHAnsi" w:hAnsiTheme="minorHAnsi" w:cstheme="minorHAnsi"/>
          <w:color w:val="1F487C"/>
        </w:rPr>
      </w:pPr>
      <w:r w:rsidRPr="009B6099">
        <w:rPr>
          <w:rFonts w:asciiTheme="minorHAnsi" w:hAnsiTheme="minorHAnsi" w:cstheme="minorHAnsi"/>
          <w:color w:val="1F487C"/>
        </w:rPr>
        <w:lastRenderedPageBreak/>
        <w:t>N</w:t>
      </w:r>
      <w:r w:rsidR="00545E83" w:rsidRPr="009B6099">
        <w:rPr>
          <w:rFonts w:asciiTheme="minorHAnsi" w:hAnsiTheme="minorHAnsi" w:cstheme="minorHAnsi"/>
          <w:color w:val="1F487C"/>
        </w:rPr>
        <w:t>on-Standard Accommodation(s) Requests</w:t>
      </w:r>
    </w:p>
    <w:p w14:paraId="7FBA283D" w14:textId="77777777" w:rsidR="00545E83" w:rsidRPr="009B6099" w:rsidRDefault="00545E83" w:rsidP="00545E83">
      <w:pPr>
        <w:pStyle w:val="BodyText"/>
        <w:ind w:right="1280"/>
        <w:rPr>
          <w:rFonts w:asciiTheme="minorHAnsi" w:hAnsiTheme="minorHAnsi" w:cstheme="minorHAnsi"/>
        </w:rPr>
      </w:pPr>
    </w:p>
    <w:p w14:paraId="23A69C41" w14:textId="15655CF5" w:rsidR="00545E83" w:rsidRPr="009B6099" w:rsidRDefault="00545E83" w:rsidP="00545E83">
      <w:pPr>
        <w:pStyle w:val="BodyText"/>
        <w:ind w:right="1280"/>
        <w:rPr>
          <w:rFonts w:asciiTheme="minorHAnsi" w:hAnsiTheme="minorHAnsi" w:cstheme="minorHAnsi"/>
        </w:rPr>
      </w:pPr>
      <w:r w:rsidRPr="009B6099">
        <w:rPr>
          <w:rFonts w:asciiTheme="minorHAnsi" w:hAnsiTheme="minorHAnsi" w:cstheme="minorHAnsi"/>
        </w:rPr>
        <w:t>IEP teams, Section 504 committees, and EL committees may request permission to use</w:t>
      </w:r>
      <w:r w:rsidRPr="009B6099">
        <w:rPr>
          <w:rFonts w:asciiTheme="minorHAnsi" w:hAnsiTheme="minorHAnsi" w:cstheme="minorHAnsi"/>
          <w:spacing w:val="1"/>
        </w:rPr>
        <w:t xml:space="preserve"> </w:t>
      </w:r>
      <w:r w:rsidRPr="009B6099">
        <w:rPr>
          <w:rFonts w:asciiTheme="minorHAnsi" w:hAnsiTheme="minorHAnsi" w:cstheme="minorHAnsi"/>
        </w:rPr>
        <w:t xml:space="preserve">accommodations other than those included in this manual. Such requests should be received by the WVDE </w:t>
      </w:r>
      <w:r w:rsidR="006A125B" w:rsidRPr="009B6099">
        <w:rPr>
          <w:rFonts w:asciiTheme="minorHAnsi" w:hAnsiTheme="minorHAnsi" w:cstheme="minorHAnsi"/>
        </w:rPr>
        <w:t>Office of Assessment</w:t>
      </w:r>
      <w:r w:rsidRPr="009B6099">
        <w:rPr>
          <w:rFonts w:asciiTheme="minorHAnsi" w:hAnsiTheme="minorHAnsi" w:cstheme="minorHAnsi"/>
        </w:rPr>
        <w:t xml:space="preserve"> no later than four (4) </w:t>
      </w:r>
      <w:r w:rsidR="00F41944" w:rsidRPr="009B6099">
        <w:rPr>
          <w:rFonts w:asciiTheme="minorHAnsi" w:hAnsiTheme="minorHAnsi" w:cstheme="minorHAnsi"/>
        </w:rPr>
        <w:t xml:space="preserve">weeks </w:t>
      </w:r>
      <w:r w:rsidRPr="009B6099">
        <w:rPr>
          <w:rFonts w:asciiTheme="minorHAnsi" w:hAnsiTheme="minorHAnsi" w:cstheme="minorHAnsi"/>
        </w:rPr>
        <w:t>prior to the testing window.</w:t>
      </w:r>
    </w:p>
    <w:p w14:paraId="49C53943" w14:textId="28A7D0F8" w:rsidR="00545E83" w:rsidRPr="009B6099" w:rsidRDefault="00545E83" w:rsidP="00545E83">
      <w:pPr>
        <w:pStyle w:val="BodyText"/>
        <w:spacing w:before="121"/>
        <w:ind w:right="1280"/>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or Title III</w:t>
      </w:r>
      <w:r w:rsidRPr="009B6099">
        <w:rPr>
          <w:rFonts w:asciiTheme="minorHAnsi" w:hAnsiTheme="minorHAnsi" w:cstheme="minorHAnsi"/>
          <w:spacing w:val="-47"/>
        </w:rPr>
        <w:t xml:space="preserve"> </w:t>
      </w:r>
      <w:r w:rsidRPr="009B6099">
        <w:rPr>
          <w:rFonts w:asciiTheme="minorHAnsi" w:hAnsiTheme="minorHAnsi" w:cstheme="minorHAnsi"/>
        </w:rPr>
        <w:t>coordinator.</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following</w:t>
      </w:r>
      <w:r w:rsidRPr="009B6099">
        <w:rPr>
          <w:rFonts w:asciiTheme="minorHAnsi" w:hAnsiTheme="minorHAnsi" w:cstheme="minorHAnsi"/>
          <w:spacing w:val="-3"/>
        </w:rPr>
        <w:t xml:space="preserve"> </w:t>
      </w:r>
      <w:r w:rsidRPr="009B6099">
        <w:rPr>
          <w:rFonts w:asciiTheme="minorHAnsi" w:hAnsiTheme="minorHAnsi" w:cstheme="minorHAnsi"/>
        </w:rPr>
        <w:t>information</w:t>
      </w:r>
      <w:r w:rsidRPr="009B6099">
        <w:rPr>
          <w:rFonts w:asciiTheme="minorHAnsi" w:hAnsiTheme="minorHAnsi" w:cstheme="minorHAnsi"/>
          <w:spacing w:val="-3"/>
        </w:rPr>
        <w:t xml:space="preserve"> </w:t>
      </w:r>
      <w:r w:rsidRPr="009B6099">
        <w:rPr>
          <w:rFonts w:asciiTheme="minorHAnsi" w:hAnsiTheme="minorHAnsi" w:cstheme="minorHAnsi"/>
        </w:rPr>
        <w:t>must</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included</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 request:</w:t>
      </w:r>
    </w:p>
    <w:p w14:paraId="2E329C67" w14:textId="77777777" w:rsidR="00545E83" w:rsidRPr="009B6099" w:rsidRDefault="00545E83" w:rsidP="002D5347">
      <w:pPr>
        <w:pStyle w:val="BodyText"/>
        <w:ind w:right="1280"/>
        <w:rPr>
          <w:rFonts w:asciiTheme="minorHAnsi" w:hAnsiTheme="minorHAnsi" w:cstheme="minorHAnsi"/>
        </w:rPr>
      </w:pPr>
    </w:p>
    <w:p w14:paraId="66A6E5D2" w14:textId="6437E202" w:rsidR="00545E83" w:rsidRPr="009B6099" w:rsidRDefault="00545E83" w:rsidP="00B75C4B">
      <w:pPr>
        <w:pStyle w:val="ListParagraph"/>
        <w:numPr>
          <w:ilvl w:val="0"/>
          <w:numId w:val="51"/>
        </w:numPr>
        <w:tabs>
          <w:tab w:val="left" w:pos="1280"/>
          <w:tab w:val="left" w:pos="1281"/>
        </w:tabs>
        <w:ind w:left="990" w:right="1280" w:hanging="270"/>
        <w:rPr>
          <w:rFonts w:asciiTheme="minorHAnsi" w:hAnsiTheme="minorHAnsi" w:cstheme="minorHAnsi"/>
        </w:rPr>
      </w:pPr>
      <w:r w:rsidRPr="009B6099">
        <w:rPr>
          <w:rFonts w:asciiTheme="minorHAnsi" w:hAnsiTheme="minorHAnsi" w:cstheme="minorHAnsi"/>
        </w:rPr>
        <w:t xml:space="preserve">Student’s name, West Virginia Education Information System (WVEIS) number, school, and </w:t>
      </w:r>
      <w:r w:rsidR="007E2239" w:rsidRPr="009B6099">
        <w:rPr>
          <w:rFonts w:asciiTheme="minorHAnsi" w:hAnsiTheme="minorHAnsi" w:cstheme="minorHAnsi"/>
        </w:rPr>
        <w:t>county</w:t>
      </w:r>
      <w:r w:rsidRPr="009B6099">
        <w:rPr>
          <w:rFonts w:asciiTheme="minorHAnsi" w:hAnsiTheme="minorHAnsi" w:cstheme="minorHAnsi"/>
        </w:rPr>
        <w:t>,</w:t>
      </w:r>
    </w:p>
    <w:p w14:paraId="2BCB914B" w14:textId="77777777" w:rsidR="00545E83" w:rsidRPr="009B6099" w:rsidRDefault="00545E83" w:rsidP="00B75C4B">
      <w:pPr>
        <w:pStyle w:val="ListParagraph"/>
        <w:numPr>
          <w:ilvl w:val="0"/>
          <w:numId w:val="51"/>
        </w:numPr>
        <w:tabs>
          <w:tab w:val="left" w:pos="1280"/>
          <w:tab w:val="left" w:pos="1281"/>
        </w:tabs>
        <w:ind w:left="990" w:right="1280" w:hanging="270"/>
        <w:rPr>
          <w:rFonts w:asciiTheme="minorHAnsi" w:hAnsiTheme="minorHAnsi" w:cstheme="minorHAnsi"/>
        </w:rPr>
      </w:pPr>
      <w:r w:rsidRPr="009B6099">
        <w:rPr>
          <w:rFonts w:asciiTheme="minorHAnsi" w:hAnsiTheme="minorHAnsi" w:cstheme="minorHAnsi"/>
        </w:rPr>
        <w:t>Specific requested accommodation(s) – please include as much information as possible including descriptions of any devices (make and model numbers, names and version of apps required, etc.),</w:t>
      </w:r>
    </w:p>
    <w:p w14:paraId="3B91A238" w14:textId="77777777" w:rsidR="00545E83" w:rsidRPr="009B6099" w:rsidRDefault="00545E83" w:rsidP="00B75C4B">
      <w:pPr>
        <w:pStyle w:val="ListParagraph"/>
        <w:numPr>
          <w:ilvl w:val="0"/>
          <w:numId w:val="51"/>
        </w:numPr>
        <w:tabs>
          <w:tab w:val="left" w:pos="1280"/>
          <w:tab w:val="left" w:pos="1281"/>
        </w:tabs>
        <w:ind w:left="990" w:right="1280" w:hanging="270"/>
        <w:rPr>
          <w:rFonts w:asciiTheme="minorHAnsi" w:hAnsiTheme="minorHAnsi" w:cstheme="minorHAnsi"/>
        </w:rPr>
      </w:pPr>
      <w:r w:rsidRPr="009B6099">
        <w:rPr>
          <w:rFonts w:asciiTheme="minorHAnsi" w:hAnsiTheme="minorHAnsi" w:cstheme="minorHAnsi"/>
        </w:rPr>
        <w:t>Rationale for the request provided by the IEP team, Section 504 committee, or EL committee,</w:t>
      </w:r>
    </w:p>
    <w:p w14:paraId="5D090C1E" w14:textId="77777777" w:rsidR="00545E83" w:rsidRPr="009B6099" w:rsidRDefault="00545E83" w:rsidP="00B75C4B">
      <w:pPr>
        <w:pStyle w:val="ListParagraph"/>
        <w:numPr>
          <w:ilvl w:val="0"/>
          <w:numId w:val="51"/>
        </w:numPr>
        <w:tabs>
          <w:tab w:val="left" w:pos="1280"/>
          <w:tab w:val="left" w:pos="1281"/>
        </w:tabs>
        <w:ind w:left="990" w:right="1280" w:hanging="270"/>
        <w:rPr>
          <w:rFonts w:asciiTheme="minorHAnsi" w:hAnsiTheme="minorHAnsi" w:cstheme="minorHAnsi"/>
        </w:rPr>
      </w:pPr>
      <w:r w:rsidRPr="009B6099">
        <w:rPr>
          <w:rFonts w:asciiTheme="minorHAnsi" w:hAnsiTheme="minorHAnsi" w:cstheme="minorHAnsi"/>
        </w:rPr>
        <w:t>Verification the student receives the accommodation(s) on a regular basis during classroom instruction and classroom assessment, and is familiar with the accommodation(s), and</w:t>
      </w:r>
    </w:p>
    <w:p w14:paraId="3F22C991" w14:textId="77777777" w:rsidR="00545E83" w:rsidRPr="009B6099" w:rsidRDefault="00545E83" w:rsidP="00B75C4B">
      <w:pPr>
        <w:pStyle w:val="ListParagraph"/>
        <w:numPr>
          <w:ilvl w:val="0"/>
          <w:numId w:val="51"/>
        </w:numPr>
        <w:tabs>
          <w:tab w:val="left" w:pos="1281"/>
          <w:tab w:val="left" w:pos="1282"/>
        </w:tabs>
        <w:ind w:left="990" w:right="1280" w:hanging="270"/>
        <w:rPr>
          <w:rFonts w:asciiTheme="minorHAnsi" w:hAnsiTheme="minorHAnsi" w:cstheme="minorHAnsi"/>
        </w:rPr>
      </w:pPr>
      <w:r w:rsidRPr="009B6099">
        <w:rPr>
          <w:rFonts w:asciiTheme="minorHAnsi" w:hAnsiTheme="minorHAnsi" w:cstheme="minorHAnsi"/>
        </w:rPr>
        <w:t>Impact on student’s assessment results if the student is not permitted to use the requested</w:t>
      </w:r>
      <w:r w:rsidRPr="009B6099">
        <w:rPr>
          <w:rFonts w:asciiTheme="minorHAnsi" w:hAnsiTheme="minorHAnsi" w:cstheme="minorHAnsi"/>
          <w:spacing w:val="-47"/>
        </w:rPr>
        <w:t xml:space="preserve"> </w:t>
      </w:r>
      <w:r w:rsidRPr="009B6099">
        <w:rPr>
          <w:rFonts w:asciiTheme="minorHAnsi" w:hAnsiTheme="minorHAnsi" w:cstheme="minorHAnsi"/>
        </w:rPr>
        <w:t>accommodation(s),</w:t>
      </w:r>
    </w:p>
    <w:p w14:paraId="3360D58F" w14:textId="77777777" w:rsidR="00545E83" w:rsidRDefault="00545E83" w:rsidP="00545E83">
      <w:pPr>
        <w:pStyle w:val="BodyText"/>
        <w:ind w:right="1280"/>
        <w:rPr>
          <w:rFonts w:asciiTheme="minorHAnsi" w:hAnsiTheme="minorHAnsi" w:cstheme="minorHAnsi"/>
        </w:rPr>
      </w:pPr>
    </w:p>
    <w:p w14:paraId="6FB1C407" w14:textId="77777777" w:rsidR="00420E85" w:rsidRPr="009B6099" w:rsidRDefault="00420E85" w:rsidP="00420E85">
      <w:pPr>
        <w:pStyle w:val="BodyText"/>
        <w:ind w:right="1278"/>
        <w:rPr>
          <w:rFonts w:asciiTheme="minorHAnsi" w:hAnsiTheme="minorHAnsi" w:cstheme="minorHAnsi"/>
        </w:rPr>
      </w:pPr>
      <w:r w:rsidRPr="009B6099">
        <w:rPr>
          <w:rFonts w:asciiTheme="minorHAnsi" w:hAnsiTheme="minorHAnsi" w:cstheme="minorHAnsi"/>
        </w:rPr>
        <w:t xml:space="preserve">These requests </w:t>
      </w:r>
      <w:r>
        <w:rPr>
          <w:rFonts w:asciiTheme="minorHAnsi" w:hAnsiTheme="minorHAnsi" w:cstheme="minorHAnsi"/>
        </w:rPr>
        <w:t xml:space="preserve">must be submitted to </w:t>
      </w:r>
      <w:r w:rsidRPr="009B6099">
        <w:rPr>
          <w:rFonts w:asciiTheme="minorHAnsi" w:hAnsiTheme="minorHAnsi" w:cstheme="minorHAnsi"/>
        </w:rPr>
        <w:t>your county test</w:t>
      </w:r>
      <w:r w:rsidRPr="00420E85">
        <w:rPr>
          <w:rFonts w:asciiTheme="minorHAnsi" w:hAnsiTheme="minorHAnsi" w:cstheme="minorHAnsi"/>
        </w:rPr>
        <w:t xml:space="preserve"> </w:t>
      </w:r>
      <w:r w:rsidRPr="009B6099">
        <w:rPr>
          <w:rFonts w:asciiTheme="minorHAnsi" w:hAnsiTheme="minorHAnsi" w:cstheme="minorHAnsi"/>
        </w:rPr>
        <w:t>coordinator.</w:t>
      </w:r>
    </w:p>
    <w:p w14:paraId="5A5450EF" w14:textId="77777777" w:rsidR="00420E85" w:rsidRPr="009B6099" w:rsidRDefault="00420E85" w:rsidP="00545E83">
      <w:pPr>
        <w:pStyle w:val="BodyText"/>
        <w:ind w:right="1280"/>
        <w:rPr>
          <w:rFonts w:asciiTheme="minorHAnsi" w:hAnsiTheme="minorHAnsi" w:cstheme="minorHAnsi"/>
        </w:rPr>
      </w:pPr>
    </w:p>
    <w:p w14:paraId="24EDA951" w14:textId="6BD2374D" w:rsidR="00545E83" w:rsidRPr="009B6099" w:rsidRDefault="00545E83" w:rsidP="00545E83">
      <w:pPr>
        <w:pStyle w:val="BodyText"/>
        <w:ind w:right="1280"/>
        <w:rPr>
          <w:rFonts w:asciiTheme="minorHAnsi" w:hAnsiTheme="minorHAnsi" w:cstheme="minorHAnsi"/>
        </w:rPr>
      </w:pPr>
      <w:r w:rsidRPr="009B6099">
        <w:rPr>
          <w:rFonts w:asciiTheme="minorHAnsi" w:hAnsiTheme="minorHAnsi" w:cstheme="minorHAnsi"/>
        </w:rPr>
        <w:t xml:space="preserve">Upon completion of the review of the request, the </w:t>
      </w:r>
      <w:r w:rsidR="007E2239" w:rsidRPr="009B6099">
        <w:rPr>
          <w:rFonts w:asciiTheme="minorHAnsi" w:hAnsiTheme="minorHAnsi" w:cstheme="minorHAnsi"/>
        </w:rPr>
        <w:t>county</w:t>
      </w:r>
      <w:r w:rsidRPr="009B6099">
        <w:rPr>
          <w:rFonts w:asciiTheme="minorHAnsi" w:hAnsiTheme="minorHAnsi" w:cstheme="minorHAnsi"/>
        </w:rPr>
        <w:t xml:space="preserve"> test coordinator and/or the </w:t>
      </w:r>
      <w:r w:rsidR="007E2239" w:rsidRPr="009B6099">
        <w:rPr>
          <w:rFonts w:asciiTheme="minorHAnsi" w:hAnsiTheme="minorHAnsi" w:cstheme="minorHAnsi"/>
        </w:rPr>
        <w:t>county</w:t>
      </w:r>
      <w:r w:rsidRPr="009B6099">
        <w:rPr>
          <w:rFonts w:asciiTheme="minorHAnsi" w:hAnsiTheme="minorHAnsi" w:cstheme="minorHAnsi"/>
        </w:rPr>
        <w:t xml:space="preserve"> Title III coordinator (EL students only) will be notified of the review committee’s decision.</w:t>
      </w:r>
    </w:p>
    <w:p w14:paraId="4C853E26" w14:textId="77777777" w:rsidR="00545E83" w:rsidRPr="009B6099" w:rsidRDefault="00545E83" w:rsidP="00545E83">
      <w:pPr>
        <w:pStyle w:val="BodyText"/>
        <w:ind w:right="1280"/>
        <w:rPr>
          <w:rFonts w:asciiTheme="minorHAnsi" w:hAnsiTheme="minorHAnsi" w:cstheme="minorHAnsi"/>
        </w:rPr>
      </w:pPr>
    </w:p>
    <w:p w14:paraId="2EAE1AB6" w14:textId="191CA934" w:rsidR="00545E83" w:rsidRPr="009B6099" w:rsidRDefault="00545E83" w:rsidP="00545E83">
      <w:pPr>
        <w:pStyle w:val="BodyText"/>
        <w:ind w:right="1280"/>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007F062B" w:rsidRPr="009B6099">
        <w:rPr>
          <w:rFonts w:asciiTheme="minorHAnsi" w:hAnsiTheme="minorHAnsi" w:cstheme="minorHAnsi"/>
        </w:rPr>
        <w:t xml:space="preserve"> </w:t>
      </w:r>
      <w:r w:rsidRPr="009B6099">
        <w:rPr>
          <w:rFonts w:asciiTheme="minorHAnsi" w:hAnsiTheme="minorHAnsi" w:cstheme="minorHAnsi"/>
        </w:rPr>
        <w:t>for the appropriate form and signatures to submit.</w:t>
      </w:r>
    </w:p>
    <w:p w14:paraId="57215A69" w14:textId="77CDFEC8" w:rsidR="002B6859" w:rsidRPr="009B6099" w:rsidRDefault="002B6859">
      <w:pPr>
        <w:pStyle w:val="BodyText"/>
        <w:ind w:left="920" w:right="1794"/>
        <w:rPr>
          <w:rFonts w:asciiTheme="minorHAnsi" w:hAnsiTheme="minorHAnsi" w:cstheme="minorHAnsi"/>
        </w:rPr>
      </w:pPr>
    </w:p>
    <w:p w14:paraId="7A0958FF" w14:textId="77777777" w:rsidR="002B6859" w:rsidRPr="009B6099" w:rsidRDefault="002B6859">
      <w:pPr>
        <w:rPr>
          <w:rFonts w:asciiTheme="minorHAnsi" w:hAnsiTheme="minorHAnsi" w:cstheme="minorHAnsi"/>
        </w:rPr>
      </w:pPr>
    </w:p>
    <w:p w14:paraId="759585CC" w14:textId="77777777" w:rsidR="00C146C4" w:rsidRPr="009B6099" w:rsidRDefault="00C146C4">
      <w:pPr>
        <w:rPr>
          <w:rFonts w:asciiTheme="minorHAnsi" w:hAnsiTheme="minorHAnsi" w:cstheme="minorHAnsi"/>
        </w:rPr>
      </w:pPr>
    </w:p>
    <w:p w14:paraId="57215A6D" w14:textId="64B18BA6" w:rsidR="007C26F5" w:rsidRPr="009B6099" w:rsidRDefault="00895C85">
      <w:pPr>
        <w:ind w:left="0"/>
        <w:rPr>
          <w:rFonts w:asciiTheme="minorHAnsi" w:hAnsiTheme="minorHAnsi" w:cstheme="minorHAnsi"/>
          <w:sz w:val="96"/>
        </w:rPr>
      </w:pPr>
      <w:r w:rsidRPr="009B6099">
        <w:rPr>
          <w:rFonts w:asciiTheme="minorHAnsi" w:hAnsiTheme="minorHAnsi" w:cstheme="minorHAnsi"/>
          <w:sz w:val="96"/>
        </w:rPr>
        <w:br w:type="page"/>
      </w:r>
    </w:p>
    <w:p w14:paraId="1079ADD0" w14:textId="7AF874EC" w:rsidR="003D0C63" w:rsidRDefault="003D0C63" w:rsidP="003D0C63">
      <w:pPr>
        <w:ind w:left="630"/>
        <w:rPr>
          <w:rFonts w:asciiTheme="minorHAnsi" w:hAnsiTheme="minorHAnsi" w:cstheme="minorHAnsi"/>
          <w:sz w:val="16"/>
        </w:rPr>
      </w:pPr>
      <w:r>
        <w:rPr>
          <w:rFonts w:ascii="Fira Sans Black"/>
          <w:b/>
          <w:color w:val="004071"/>
          <w:sz w:val="76"/>
        </w:rPr>
        <w:lastRenderedPageBreak/>
        <w:t xml:space="preserve">Section </w:t>
      </w:r>
      <w:r>
        <w:rPr>
          <w:rFonts w:ascii="Fira Sans Black"/>
          <w:b/>
          <w:color w:val="004071"/>
          <w:spacing w:val="-5"/>
          <w:sz w:val="76"/>
        </w:rPr>
        <w:t>VIII.</w:t>
      </w:r>
    </w:p>
    <w:p w14:paraId="270DCAB2" w14:textId="77777777" w:rsidR="003D0C63" w:rsidRDefault="003D0C63" w:rsidP="003D0C63">
      <w:pPr>
        <w:ind w:left="630"/>
        <w:rPr>
          <w:rFonts w:asciiTheme="minorHAnsi" w:hAnsiTheme="minorHAnsi" w:cstheme="minorHAnsi"/>
          <w:sz w:val="16"/>
        </w:rPr>
      </w:pPr>
    </w:p>
    <w:p w14:paraId="646C6D80" w14:textId="03D94BF0" w:rsidR="003D0C63" w:rsidRDefault="003D0C63" w:rsidP="003D0C63">
      <w:pPr>
        <w:pStyle w:val="BodyText"/>
        <w:spacing w:line="458" w:lineRule="exact"/>
        <w:ind w:left="63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NAEP Accommodation Guidelines</w:t>
      </w:r>
    </w:p>
    <w:p w14:paraId="29790A2E" w14:textId="1F312613" w:rsidR="00980572" w:rsidRDefault="00980572">
      <w:pPr>
        <w:rPr>
          <w:rFonts w:asciiTheme="minorHAnsi" w:hAnsiTheme="minorHAnsi" w:cstheme="minorHAnsi"/>
          <w:sz w:val="96"/>
        </w:rPr>
      </w:pPr>
    </w:p>
    <w:p w14:paraId="1E6790B1" w14:textId="455E4391" w:rsidR="0086083D" w:rsidRPr="009B6099" w:rsidRDefault="00A42D6E">
      <w:pPr>
        <w:ind w:left="-1440" w:right="10800"/>
        <w:rPr>
          <w:rFonts w:asciiTheme="minorHAnsi" w:hAnsiTheme="minorHAnsi" w:cstheme="minorHAnsi"/>
        </w:rPr>
      </w:pPr>
      <w:r>
        <w:rPr>
          <w:noProof/>
        </w:rPr>
        <w:drawing>
          <wp:anchor distT="0" distB="0" distL="114300" distR="114300" simplePos="0" relativeHeight="252160512" behindDoc="0" locked="0" layoutInCell="1" allowOverlap="1" wp14:anchorId="02E255E8" wp14:editId="1FBDDDE5">
            <wp:simplePos x="0" y="0"/>
            <wp:positionH relativeFrom="margin">
              <wp:align>center</wp:align>
            </wp:positionH>
            <wp:positionV relativeFrom="paragraph">
              <wp:posOffset>3223033</wp:posOffset>
            </wp:positionV>
            <wp:extent cx="6676190" cy="4238095"/>
            <wp:effectExtent l="0" t="0" r="4445" b="3810"/>
            <wp:wrapNone/>
            <wp:docPr id="16677294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29435" name="Picture 1">
                      <a:extLst>
                        <a:ext uri="{C183D7F6-B498-43B3-948B-1728B52AA6E4}">
                          <adec:decorative xmlns:adec="http://schemas.microsoft.com/office/drawing/2017/decorative" val="1"/>
                        </a:ext>
                      </a:extLst>
                    </pic:cNvPr>
                    <pic:cNvPicPr/>
                  </pic:nvPicPr>
                  <pic:blipFill>
                    <a:blip r:embed="rId60">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p>
    <w:p w14:paraId="57215A6F" w14:textId="2B570B6E" w:rsidR="002B6859" w:rsidRPr="009B6099" w:rsidRDefault="002B6859">
      <w:pPr>
        <w:rPr>
          <w:rFonts w:asciiTheme="minorHAnsi" w:hAnsiTheme="minorHAnsi" w:cstheme="minorHAnsi"/>
          <w:sz w:val="16"/>
        </w:rPr>
        <w:sectPr w:rsidR="002B6859" w:rsidRPr="009B6099" w:rsidSect="004A7847">
          <w:headerReference w:type="even" r:id="rId89"/>
          <w:headerReference w:type="default" r:id="rId90"/>
          <w:headerReference w:type="first" r:id="rId91"/>
          <w:pgSz w:w="12240" w:h="15840"/>
          <w:pgMar w:top="720" w:right="140" w:bottom="860" w:left="90" w:header="0" w:footer="666" w:gutter="0"/>
          <w:cols w:space="720"/>
        </w:sectPr>
      </w:pPr>
    </w:p>
    <w:p w14:paraId="3480C8EA" w14:textId="77777777" w:rsidR="0086083D" w:rsidRPr="009B6099" w:rsidRDefault="0086083D">
      <w:pPr>
        <w:ind w:left="0"/>
        <w:rPr>
          <w:rFonts w:asciiTheme="minorHAnsi" w:hAnsiTheme="minorHAnsi" w:cstheme="minorHAnsi"/>
          <w:color w:val="1F487C"/>
          <w:sz w:val="36"/>
          <w:szCs w:val="36"/>
        </w:rPr>
      </w:pPr>
      <w:bookmarkStart w:id="160" w:name="_Section_VIII._Accommodations"/>
      <w:bookmarkEnd w:id="160"/>
      <w:r w:rsidRPr="009B6099">
        <w:rPr>
          <w:rFonts w:asciiTheme="minorHAnsi" w:hAnsiTheme="minorHAnsi" w:cstheme="minorHAnsi"/>
        </w:rPr>
        <w:lastRenderedPageBreak/>
        <w:br w:type="page"/>
      </w:r>
    </w:p>
    <w:p w14:paraId="57215A70" w14:textId="295171A0" w:rsidR="002B6859" w:rsidRPr="009B6099" w:rsidRDefault="00AD06A2" w:rsidP="00CB1803">
      <w:pPr>
        <w:pStyle w:val="Heading1"/>
        <w:ind w:left="720" w:right="1280"/>
        <w:rPr>
          <w:rFonts w:asciiTheme="minorHAnsi" w:hAnsiTheme="minorHAnsi" w:cstheme="minorHAnsi"/>
        </w:rPr>
      </w:pPr>
      <w:bookmarkStart w:id="161" w:name="_Section_VIII._Accommodations_1"/>
      <w:bookmarkStart w:id="162" w:name="_Toc235436629"/>
      <w:bookmarkStart w:id="163" w:name="Section_VIII_NAEP"/>
      <w:bookmarkEnd w:id="161"/>
      <w:r w:rsidRPr="009B6099">
        <w:rPr>
          <w:rFonts w:asciiTheme="minorHAnsi" w:hAnsiTheme="minorHAnsi" w:cstheme="minorHAnsi"/>
        </w:rPr>
        <w:lastRenderedPageBreak/>
        <w:t>Section VIII. Accommodations Guidelines for the National Assessment of Educational Progress (NAEP)</w:t>
      </w:r>
      <w:bookmarkEnd w:id="162"/>
    </w:p>
    <w:bookmarkEnd w:id="163"/>
    <w:p w14:paraId="7EB2FD26" w14:textId="19182A09" w:rsidR="00CB1803" w:rsidRPr="009B6099" w:rsidRDefault="00813373" w:rsidP="00CB1803">
      <w:pPr>
        <w:pStyle w:val="BodyText"/>
        <w:rPr>
          <w:rFonts w:asciiTheme="minorHAnsi" w:hAnsiTheme="minorHAnsi" w:cstheme="minorHAnsi"/>
          <w:sz w:val="37"/>
        </w:rPr>
      </w:pPr>
      <w:r w:rsidRPr="009B6099">
        <w:rPr>
          <w:rFonts w:asciiTheme="minorHAnsi" w:hAnsiTheme="minorHAnsi" w:cstheme="minorHAnsi"/>
          <w:noProof/>
        </w:rPr>
        <mc:AlternateContent>
          <mc:Choice Requires="wps">
            <w:drawing>
              <wp:anchor distT="0" distB="0" distL="0" distR="0" simplePos="0" relativeHeight="251677184" behindDoc="1" locked="0" layoutInCell="1" allowOverlap="1" wp14:anchorId="572167B8" wp14:editId="771A7CBA">
                <wp:simplePos x="0" y="0"/>
                <wp:positionH relativeFrom="page">
                  <wp:posOffset>934085</wp:posOffset>
                </wp:positionH>
                <wp:positionV relativeFrom="paragraph">
                  <wp:posOffset>57150</wp:posOffset>
                </wp:positionV>
                <wp:extent cx="5836285" cy="0"/>
                <wp:effectExtent l="0" t="0" r="0" b="0"/>
                <wp:wrapTopAndBottom/>
                <wp:docPr id="184" name="Line 167" descr="P4740#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285" cy="0"/>
                        </a:xfrm>
                        <a:prstGeom prst="line">
                          <a:avLst/>
                        </a:prstGeom>
                        <a:noFill/>
                        <a:ln w="19050">
                          <a:solidFill>
                            <a:srgbClr val="BD4A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E6F23" id="Line 167" o:spid="_x0000_s1026" alt="P4740#y1" style="position:absolute;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3.55pt,4.5pt" to="533.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" strokecolor="#bd4a47" strokeweight="1.5pt">
                <w10:wrap type="topAndBottom" anchorx="page"/>
              </v:line>
            </w:pict>
          </mc:Fallback>
        </mc:AlternateContent>
      </w:r>
    </w:p>
    <w:p w14:paraId="41E62B66" w14:textId="77777777" w:rsidR="006D056C" w:rsidRDefault="006D056C" w:rsidP="006D056C">
      <w:pPr>
        <w:pStyle w:val="BodyText"/>
        <w:ind w:right="1181"/>
      </w:pPr>
      <w:r w:rsidRPr="00177017">
        <w:rPr>
          <w:i/>
        </w:rPr>
        <w:t xml:space="preserve">National Assessment of Educational Progress </w:t>
      </w:r>
      <w:r>
        <w:rPr>
          <w:i/>
        </w:rPr>
        <w:t>(</w:t>
      </w:r>
      <w:r>
        <w:t>NAEP) accommodations should be included for all IEPs which will be in effect for students aged 9, 13, or 17 or in 4</w:t>
      </w:r>
      <w:r w:rsidRPr="003B11A6">
        <w:rPr>
          <w:vertAlign w:val="superscript"/>
        </w:rPr>
        <w:t>th</w:t>
      </w:r>
      <w:r>
        <w:t>, 8</w:t>
      </w:r>
      <w:r w:rsidRPr="003B11A6">
        <w:rPr>
          <w:vertAlign w:val="superscript"/>
        </w:rPr>
        <w:t>th</w:t>
      </w:r>
      <w:r>
        <w:t>, or 12</w:t>
      </w:r>
      <w:r w:rsidRPr="003B11A6">
        <w:rPr>
          <w:vertAlign w:val="superscript"/>
        </w:rPr>
        <w:t>th</w:t>
      </w:r>
      <w:r>
        <w:t xml:space="preserve"> grade. Grade-based </w:t>
      </w:r>
      <w:r w:rsidRPr="003E2040">
        <w:rPr>
          <w:i/>
          <w:iCs/>
        </w:rPr>
        <w:t>NAEP</w:t>
      </w:r>
      <w:r>
        <w:t xml:space="preserve"> has completed the transition from paper assessments to digitally based assessments. </w:t>
      </w:r>
      <w:r w:rsidRPr="003E2040">
        <w:rPr>
          <w:i/>
          <w:iCs/>
        </w:rPr>
        <w:t>NAEP</w:t>
      </w:r>
      <w:r>
        <w:t xml:space="preserve"> contractors are working on protocols to streamline processes. One proposed protocol is to upload accommodations from West Virginia Education Information System (WVEIS) to the </w:t>
      </w:r>
      <w:r w:rsidRPr="003E2040">
        <w:rPr>
          <w:i/>
          <w:iCs/>
        </w:rPr>
        <w:t>NAEP</w:t>
      </w:r>
      <w:r>
        <w:t xml:space="preserve"> Assessment Management System (AMS). We need to be prepared for this change.</w:t>
      </w:r>
    </w:p>
    <w:p w14:paraId="361BD1C8" w14:textId="77777777" w:rsidR="006D056C" w:rsidRDefault="006D056C" w:rsidP="006D056C">
      <w:pPr>
        <w:pStyle w:val="BodyText"/>
        <w:ind w:right="1181"/>
      </w:pPr>
    </w:p>
    <w:p w14:paraId="644BA472" w14:textId="77777777" w:rsidR="006D056C" w:rsidRPr="00177017" w:rsidRDefault="006D056C" w:rsidP="006D056C">
      <w:pPr>
        <w:pStyle w:val="BodyText"/>
        <w:ind w:right="1181"/>
      </w:pPr>
      <w:r w:rsidRPr="00177017">
        <w:t xml:space="preserve">The </w:t>
      </w:r>
      <w:r w:rsidRPr="00177017">
        <w:rPr>
          <w:i/>
        </w:rPr>
        <w:t xml:space="preserve">NAEP </w:t>
      </w:r>
      <w:r w:rsidRPr="00177017">
        <w:t>Long-Term Trend (LTT) assessment is a national representative sample of age 9, age 13 and</w:t>
      </w:r>
      <w:r>
        <w:t xml:space="preserve"> </w:t>
      </w:r>
      <w:r w:rsidRPr="00177017">
        <w:t xml:space="preserve">age 17 students conducted by the National Center for Education Statistics (NCES). </w:t>
      </w:r>
      <w:r>
        <w:t xml:space="preserve">The purpose of </w:t>
      </w:r>
      <w:r w:rsidRPr="00177017">
        <w:rPr>
          <w:i/>
        </w:rPr>
        <w:t xml:space="preserve">NAEP </w:t>
      </w:r>
      <w:r w:rsidRPr="00177017">
        <w:t xml:space="preserve">LTT </w:t>
      </w:r>
      <w:r>
        <w:t xml:space="preserve">is </w:t>
      </w:r>
      <w:r w:rsidRPr="00177017">
        <w:t xml:space="preserve">to measure students’ knowledge in mathematics and reading. </w:t>
      </w:r>
      <w:r w:rsidRPr="002B6240">
        <w:t>LTT has not been converted to digital.</w:t>
      </w:r>
      <w:r>
        <w:t xml:space="preserve"> </w:t>
      </w:r>
      <w:r w:rsidRPr="00177017">
        <w:rPr>
          <w:i/>
        </w:rPr>
        <w:t xml:space="preserve">NAEP </w:t>
      </w:r>
      <w:r w:rsidRPr="00177017">
        <w:t>LTT is reported at the</w:t>
      </w:r>
      <w:r w:rsidRPr="00177017">
        <w:rPr>
          <w:spacing w:val="1"/>
        </w:rPr>
        <w:t xml:space="preserve"> </w:t>
      </w:r>
      <w:r w:rsidRPr="00177017">
        <w:t>national</w:t>
      </w:r>
      <w:r w:rsidRPr="00177017">
        <w:rPr>
          <w:spacing w:val="-1"/>
        </w:rPr>
        <w:t xml:space="preserve"> </w:t>
      </w:r>
      <w:r w:rsidRPr="00177017">
        <w:t>level</w:t>
      </w:r>
      <w:r w:rsidRPr="00177017">
        <w:rPr>
          <w:spacing w:val="-3"/>
        </w:rPr>
        <w:t xml:space="preserve"> </w:t>
      </w:r>
      <w:r w:rsidRPr="00177017">
        <w:t>only. No</w:t>
      </w:r>
      <w:r w:rsidRPr="00177017">
        <w:rPr>
          <w:spacing w:val="-1"/>
        </w:rPr>
        <w:t xml:space="preserve"> </w:t>
      </w:r>
      <w:r w:rsidRPr="00177017">
        <w:t>state, county,</w:t>
      </w:r>
      <w:r w:rsidRPr="00177017">
        <w:rPr>
          <w:spacing w:val="-3"/>
        </w:rPr>
        <w:t xml:space="preserve"> </w:t>
      </w:r>
      <w:r w:rsidRPr="00177017">
        <w:t>or school</w:t>
      </w:r>
      <w:r w:rsidRPr="00177017">
        <w:rPr>
          <w:spacing w:val="-3"/>
        </w:rPr>
        <w:t xml:space="preserve"> </w:t>
      </w:r>
      <w:r w:rsidRPr="00177017">
        <w:t>results</w:t>
      </w:r>
      <w:r w:rsidRPr="00177017">
        <w:rPr>
          <w:spacing w:val="-5"/>
        </w:rPr>
        <w:t xml:space="preserve"> </w:t>
      </w:r>
      <w:r w:rsidRPr="00177017">
        <w:t>are</w:t>
      </w:r>
      <w:r w:rsidRPr="00177017">
        <w:rPr>
          <w:spacing w:val="1"/>
        </w:rPr>
        <w:t xml:space="preserve"> </w:t>
      </w:r>
      <w:r w:rsidRPr="00177017">
        <w:t>reported.</w:t>
      </w:r>
    </w:p>
    <w:p w14:paraId="44F08B7F" w14:textId="77777777" w:rsidR="006D056C" w:rsidRDefault="006D056C" w:rsidP="006D056C">
      <w:pPr>
        <w:pStyle w:val="BodyText"/>
        <w:ind w:right="1181"/>
      </w:pPr>
    </w:p>
    <w:p w14:paraId="5B24580F" w14:textId="5866ACA5" w:rsidR="006D056C" w:rsidRDefault="006D056C" w:rsidP="006D056C">
      <w:pPr>
        <w:pStyle w:val="BodyText"/>
        <w:ind w:right="1181"/>
      </w:pPr>
      <w:r w:rsidRPr="00177017">
        <w:t xml:space="preserve">Main </w:t>
      </w:r>
      <w:r w:rsidRPr="00177017">
        <w:rPr>
          <w:i/>
        </w:rPr>
        <w:t>NAEP</w:t>
      </w:r>
      <w:r w:rsidRPr="00177017">
        <w:t xml:space="preserve"> is a national assessment of a representative</w:t>
      </w:r>
      <w:r>
        <w:t xml:space="preserve"> </w:t>
      </w:r>
      <w:r w:rsidRPr="00177017">
        <w:t>sampling of America's students in Grades 4, 8, and 12 conducted by the National Center for Education</w:t>
      </w:r>
      <w:r w:rsidRPr="00177017">
        <w:rPr>
          <w:spacing w:val="1"/>
        </w:rPr>
        <w:t xml:space="preserve"> </w:t>
      </w:r>
      <w:r w:rsidRPr="00177017">
        <w:t xml:space="preserve">Statistics (NCES). </w:t>
      </w:r>
      <w:r w:rsidRPr="00177017">
        <w:rPr>
          <w:i/>
        </w:rPr>
        <w:t xml:space="preserve">NAEP </w:t>
      </w:r>
      <w:r w:rsidRPr="00177017">
        <w:t>measures what America's students know and can do in various subject areas.</w:t>
      </w:r>
      <w:r w:rsidRPr="00177017">
        <w:rPr>
          <w:spacing w:val="1"/>
        </w:rPr>
        <w:t xml:space="preserve"> </w:t>
      </w:r>
      <w:r w:rsidRPr="00177017">
        <w:t>Assessments are conducted periodically in various subjects, such as reading, mathematics, science,</w:t>
      </w:r>
      <w:r w:rsidRPr="00177017">
        <w:rPr>
          <w:spacing w:val="1"/>
        </w:rPr>
        <w:t xml:space="preserve"> </w:t>
      </w:r>
      <w:r w:rsidR="005C4934">
        <w:rPr>
          <w:spacing w:val="1"/>
        </w:rPr>
        <w:t>and U</w:t>
      </w:r>
      <w:r w:rsidRPr="00177017">
        <w:t>.S. history.</w:t>
      </w:r>
    </w:p>
    <w:p w14:paraId="1C5317E2" w14:textId="77777777" w:rsidR="006D056C" w:rsidRDefault="006D056C" w:rsidP="006D056C">
      <w:pPr>
        <w:pStyle w:val="BodyText"/>
        <w:ind w:right="1181"/>
      </w:pPr>
    </w:p>
    <w:p w14:paraId="3AC80A2D" w14:textId="0B3E4A6F" w:rsidR="006D056C" w:rsidRPr="00177017" w:rsidRDefault="006D056C" w:rsidP="006D056C">
      <w:pPr>
        <w:pStyle w:val="BodyText"/>
        <w:tabs>
          <w:tab w:val="left" w:pos="720"/>
        </w:tabs>
        <w:ind w:right="1181"/>
      </w:pPr>
      <w:r w:rsidRPr="00885220">
        <w:rPr>
          <w:i/>
          <w:iCs/>
        </w:rPr>
        <w:t>NAEP</w:t>
      </w:r>
      <w:r>
        <w:t xml:space="preserve"> participation is required by policy and law. </w:t>
      </w:r>
      <w:r w:rsidRPr="00177017">
        <w:t>As defined in the Elementary and Secondary</w:t>
      </w:r>
      <w:r w:rsidRPr="00177017">
        <w:rPr>
          <w:spacing w:val="1"/>
        </w:rPr>
        <w:t xml:space="preserve"> </w:t>
      </w:r>
      <w:r w:rsidRPr="00177017">
        <w:t xml:space="preserve">Education Act, </w:t>
      </w:r>
      <w:r w:rsidRPr="00177017">
        <w:rPr>
          <w:i/>
        </w:rPr>
        <w:t xml:space="preserve">NAEP </w:t>
      </w:r>
      <w:r w:rsidRPr="00177017">
        <w:t>reading and mathematics assessments are required to be administered to fourth</w:t>
      </w:r>
      <w:r w:rsidRPr="00177017">
        <w:rPr>
          <w:spacing w:val="1"/>
        </w:rPr>
        <w:t xml:space="preserve"> </w:t>
      </w:r>
      <w:r w:rsidRPr="00177017">
        <w:rPr>
          <w:spacing w:val="-1"/>
        </w:rPr>
        <w:t xml:space="preserve">and eighth graders. As defined by West Virginia Code </w:t>
      </w:r>
      <w:r w:rsidRPr="00177017">
        <w:t>§18-2</w:t>
      </w:r>
      <w:r w:rsidR="00334B90">
        <w:t>w</w:t>
      </w:r>
      <w:r w:rsidRPr="00177017">
        <w:t xml:space="preserve">E-2, </w:t>
      </w:r>
      <w:r w:rsidRPr="00177017">
        <w:rPr>
          <w:i/>
        </w:rPr>
        <w:t xml:space="preserve">NAEP </w:t>
      </w:r>
      <w:r w:rsidRPr="00177017">
        <w:t>shall be administered in academic</w:t>
      </w:r>
      <w:r w:rsidRPr="00177017">
        <w:rPr>
          <w:spacing w:val="1"/>
        </w:rPr>
        <w:t xml:space="preserve"> </w:t>
      </w:r>
      <w:r w:rsidRPr="00177017">
        <w:t xml:space="preserve">areas at various grades designated by </w:t>
      </w:r>
      <w:r w:rsidRPr="00177017">
        <w:rPr>
          <w:i/>
        </w:rPr>
        <w:t xml:space="preserve">NAEP </w:t>
      </w:r>
      <w:r w:rsidRPr="00177017">
        <w:t>officials. As indicated in West Virginia Board of Education</w:t>
      </w:r>
      <w:r w:rsidRPr="00177017">
        <w:rPr>
          <w:spacing w:val="1"/>
        </w:rPr>
        <w:t xml:space="preserve"> </w:t>
      </w:r>
      <w:r w:rsidRPr="00177017">
        <w:t>(WVBE)</w:t>
      </w:r>
      <w:r w:rsidRPr="00177017">
        <w:rPr>
          <w:spacing w:val="-3"/>
        </w:rPr>
        <w:t xml:space="preserve"> </w:t>
      </w:r>
      <w:r w:rsidRPr="00177017">
        <w:t>Policy</w:t>
      </w:r>
      <w:r w:rsidRPr="00177017">
        <w:rPr>
          <w:spacing w:val="-2"/>
        </w:rPr>
        <w:t xml:space="preserve"> </w:t>
      </w:r>
      <w:r w:rsidRPr="00177017">
        <w:t xml:space="preserve">2340, </w:t>
      </w:r>
      <w:r w:rsidRPr="00177017">
        <w:rPr>
          <w:i/>
        </w:rPr>
        <w:t xml:space="preserve">NAEP </w:t>
      </w:r>
      <w:r w:rsidRPr="00177017">
        <w:t>is</w:t>
      </w:r>
      <w:r w:rsidRPr="00177017">
        <w:rPr>
          <w:spacing w:val="-1"/>
        </w:rPr>
        <w:t xml:space="preserve"> </w:t>
      </w:r>
      <w:r w:rsidRPr="00177017">
        <w:t>part</w:t>
      </w:r>
      <w:r w:rsidRPr="00177017">
        <w:rPr>
          <w:spacing w:val="-3"/>
        </w:rPr>
        <w:t xml:space="preserve"> </w:t>
      </w:r>
      <w:r w:rsidRPr="00177017">
        <w:t>of the</w:t>
      </w:r>
      <w:r w:rsidRPr="00177017">
        <w:rPr>
          <w:spacing w:val="-3"/>
        </w:rPr>
        <w:t xml:space="preserve"> </w:t>
      </w:r>
      <w:r w:rsidRPr="00177017">
        <w:t>West Virginia</w:t>
      </w:r>
      <w:r w:rsidRPr="00177017">
        <w:rPr>
          <w:spacing w:val="-4"/>
        </w:rPr>
        <w:t xml:space="preserve"> </w:t>
      </w:r>
      <w:r w:rsidRPr="00177017">
        <w:t>Measures</w:t>
      </w:r>
      <w:r w:rsidRPr="00177017">
        <w:rPr>
          <w:spacing w:val="-3"/>
        </w:rPr>
        <w:t xml:space="preserve"> </w:t>
      </w:r>
      <w:r w:rsidRPr="00177017">
        <w:t>of</w:t>
      </w:r>
      <w:r w:rsidRPr="00177017">
        <w:rPr>
          <w:spacing w:val="-1"/>
        </w:rPr>
        <w:t xml:space="preserve"> </w:t>
      </w:r>
      <w:r w:rsidRPr="00177017">
        <w:t>Academic</w:t>
      </w:r>
      <w:r w:rsidRPr="00177017">
        <w:rPr>
          <w:spacing w:val="-2"/>
        </w:rPr>
        <w:t xml:space="preserve"> </w:t>
      </w:r>
      <w:r w:rsidRPr="00177017">
        <w:t>Progress</w:t>
      </w:r>
      <w:r w:rsidRPr="00177017">
        <w:rPr>
          <w:spacing w:val="-1"/>
        </w:rPr>
        <w:t xml:space="preserve"> </w:t>
      </w:r>
      <w:r w:rsidRPr="00177017">
        <w:t>(WV-MAP).</w:t>
      </w:r>
      <w:r>
        <w:t xml:space="preserve"> </w:t>
      </w:r>
      <w:r w:rsidRPr="00177017">
        <w:t xml:space="preserve">Students’ participation on </w:t>
      </w:r>
      <w:r w:rsidRPr="00177017">
        <w:rPr>
          <w:i/>
        </w:rPr>
        <w:t xml:space="preserve">NAEP </w:t>
      </w:r>
      <w:r w:rsidRPr="00177017">
        <w:t xml:space="preserve">is required by Policy 2340. Only students who take the </w:t>
      </w:r>
      <w:r w:rsidRPr="00177017">
        <w:rPr>
          <w:i/>
        </w:rPr>
        <w:t xml:space="preserve">WVASA </w:t>
      </w:r>
      <w:r w:rsidRPr="00177017">
        <w:t>or who</w:t>
      </w:r>
      <w:r>
        <w:t xml:space="preserve"> </w:t>
      </w:r>
      <w:r w:rsidRPr="00177017">
        <w:t xml:space="preserve">have assessment accommodations for the statewide </w:t>
      </w:r>
      <w:r w:rsidRPr="00177017">
        <w:rPr>
          <w:i/>
        </w:rPr>
        <w:t xml:space="preserve">WVGSA </w:t>
      </w:r>
      <w:r w:rsidRPr="00177017">
        <w:t xml:space="preserve">or </w:t>
      </w:r>
      <w:r w:rsidRPr="00177017">
        <w:rPr>
          <w:i/>
        </w:rPr>
        <w:t xml:space="preserve">SAT School Day </w:t>
      </w:r>
      <w:r w:rsidRPr="00177017">
        <w:t>that are not allowed</w:t>
      </w:r>
      <w:r w:rsidRPr="00177017">
        <w:rPr>
          <w:spacing w:val="-2"/>
        </w:rPr>
        <w:t xml:space="preserve"> </w:t>
      </w:r>
      <w:r w:rsidRPr="00177017">
        <w:t>on</w:t>
      </w:r>
      <w:r w:rsidRPr="00177017">
        <w:rPr>
          <w:spacing w:val="-1"/>
        </w:rPr>
        <w:t xml:space="preserve"> </w:t>
      </w:r>
      <w:r w:rsidRPr="00177017">
        <w:rPr>
          <w:i/>
        </w:rPr>
        <w:t>NAEP</w:t>
      </w:r>
      <w:r w:rsidRPr="00177017">
        <w:t>,</w:t>
      </w:r>
      <w:r w:rsidRPr="00177017">
        <w:rPr>
          <w:spacing w:val="-2"/>
        </w:rPr>
        <w:t xml:space="preserve"> </w:t>
      </w:r>
      <w:r w:rsidRPr="00177017">
        <w:t>may</w:t>
      </w:r>
      <w:r w:rsidRPr="00177017">
        <w:rPr>
          <w:spacing w:val="1"/>
        </w:rPr>
        <w:t xml:space="preserve"> </w:t>
      </w:r>
      <w:r w:rsidRPr="00177017">
        <w:t>be</w:t>
      </w:r>
      <w:r w:rsidRPr="00177017">
        <w:rPr>
          <w:spacing w:val="-2"/>
        </w:rPr>
        <w:t xml:space="preserve"> </w:t>
      </w:r>
      <w:r w:rsidRPr="00177017">
        <w:t>considered</w:t>
      </w:r>
      <w:r w:rsidRPr="00177017">
        <w:rPr>
          <w:spacing w:val="-1"/>
        </w:rPr>
        <w:t xml:space="preserve"> </w:t>
      </w:r>
      <w:r w:rsidRPr="00177017">
        <w:t>for</w:t>
      </w:r>
      <w:r w:rsidRPr="00177017">
        <w:rPr>
          <w:spacing w:val="-2"/>
        </w:rPr>
        <w:t xml:space="preserve"> </w:t>
      </w:r>
      <w:r w:rsidRPr="00177017">
        <w:t>exclusion</w:t>
      </w:r>
      <w:r w:rsidRPr="00177017">
        <w:rPr>
          <w:spacing w:val="-3"/>
        </w:rPr>
        <w:t xml:space="preserve"> </w:t>
      </w:r>
      <w:r w:rsidRPr="00177017">
        <w:t>on</w:t>
      </w:r>
      <w:r w:rsidRPr="00177017">
        <w:rPr>
          <w:spacing w:val="-3"/>
        </w:rPr>
        <w:t xml:space="preserve"> </w:t>
      </w:r>
      <w:r w:rsidRPr="00177017">
        <w:rPr>
          <w:i/>
        </w:rPr>
        <w:t>NAEP</w:t>
      </w:r>
      <w:r w:rsidRPr="00177017">
        <w:t>.</w:t>
      </w:r>
    </w:p>
    <w:p w14:paraId="273B285B" w14:textId="77777777" w:rsidR="006D056C" w:rsidRPr="00D66E75" w:rsidRDefault="006D056C" w:rsidP="006D056C">
      <w:pPr>
        <w:pStyle w:val="BodyText"/>
        <w:ind w:right="1181"/>
        <w:rPr>
          <w:iCs/>
        </w:rPr>
      </w:pPr>
    </w:p>
    <w:p w14:paraId="2387F3E4" w14:textId="77777777" w:rsidR="006D056C" w:rsidRDefault="006D056C" w:rsidP="006D056C">
      <w:pPr>
        <w:pStyle w:val="BodyText"/>
        <w:ind w:right="1181"/>
      </w:pPr>
      <w:r w:rsidRPr="00177017">
        <w:rPr>
          <w:i/>
        </w:rPr>
        <w:t xml:space="preserve">NAEP </w:t>
      </w:r>
      <w:r>
        <w:rPr>
          <w:i/>
        </w:rPr>
        <w:t xml:space="preserve">assessments </w:t>
      </w:r>
      <w:r w:rsidRPr="00177017">
        <w:t>are administered uniformly across the nation. Their results serve as a common metric for all states and selected urban counties. The assessments stay</w:t>
      </w:r>
      <w:r w:rsidRPr="00177017">
        <w:rPr>
          <w:spacing w:val="1"/>
        </w:rPr>
        <w:t xml:space="preserve"> </w:t>
      </w:r>
      <w:r w:rsidRPr="00177017">
        <w:t>essentially the same from year to year, with only carefully documented changes. This consistency</w:t>
      </w:r>
      <w:r w:rsidRPr="00177017">
        <w:rPr>
          <w:spacing w:val="1"/>
        </w:rPr>
        <w:t xml:space="preserve"> </w:t>
      </w:r>
      <w:r w:rsidRPr="00177017">
        <w:t xml:space="preserve">permits </w:t>
      </w:r>
      <w:r w:rsidRPr="00177017">
        <w:rPr>
          <w:i/>
        </w:rPr>
        <w:t xml:space="preserve">NAEP </w:t>
      </w:r>
      <w:r w:rsidRPr="00177017">
        <w:t>to provide a clear picture of the academic progress of the nation’s students over time.</w:t>
      </w:r>
      <w:r w:rsidRPr="00177017">
        <w:rPr>
          <w:spacing w:val="1"/>
        </w:rPr>
        <w:t xml:space="preserve"> </w:t>
      </w:r>
      <w:r w:rsidRPr="00177017">
        <w:t xml:space="preserve">Some </w:t>
      </w:r>
      <w:r w:rsidRPr="00177017">
        <w:rPr>
          <w:i/>
        </w:rPr>
        <w:t>NAEP</w:t>
      </w:r>
      <w:r w:rsidRPr="00177017">
        <w:rPr>
          <w:i/>
          <w:spacing w:val="1"/>
        </w:rPr>
        <w:t xml:space="preserve"> </w:t>
      </w:r>
      <w:r w:rsidRPr="00177017">
        <w:t>assessments</w:t>
      </w:r>
      <w:r w:rsidRPr="00177017">
        <w:rPr>
          <w:spacing w:val="-2"/>
        </w:rPr>
        <w:t xml:space="preserve"> </w:t>
      </w:r>
      <w:r w:rsidRPr="00177017">
        <w:t>also</w:t>
      </w:r>
      <w:r w:rsidRPr="00177017">
        <w:rPr>
          <w:spacing w:val="1"/>
        </w:rPr>
        <w:t xml:space="preserve"> </w:t>
      </w:r>
      <w:r w:rsidRPr="00177017">
        <w:t>produce state-level results.</w:t>
      </w:r>
    </w:p>
    <w:p w14:paraId="31A43A96" w14:textId="77777777" w:rsidR="006D056C" w:rsidRPr="00177017" w:rsidRDefault="006D056C" w:rsidP="006D056C">
      <w:pPr>
        <w:pStyle w:val="BodyText"/>
        <w:ind w:right="1181"/>
      </w:pPr>
    </w:p>
    <w:p w14:paraId="04684E48" w14:textId="77777777" w:rsidR="006D056C" w:rsidRDefault="006D056C" w:rsidP="006D056C">
      <w:pPr>
        <w:pStyle w:val="BodyText"/>
        <w:ind w:right="1181"/>
      </w:pPr>
      <w:r w:rsidRPr="00177017">
        <w:t xml:space="preserve">The allowed accommodations and requirements for administration of </w:t>
      </w:r>
      <w:r w:rsidRPr="00177017">
        <w:rPr>
          <w:i/>
        </w:rPr>
        <w:t xml:space="preserve">NAEP </w:t>
      </w:r>
      <w:r w:rsidRPr="00177017">
        <w:t>are determined by NCES</w:t>
      </w:r>
      <w:r w:rsidRPr="00177017">
        <w:rPr>
          <w:spacing w:val="1"/>
        </w:rPr>
        <w:t xml:space="preserve"> </w:t>
      </w:r>
      <w:r w:rsidRPr="00177017">
        <w:t>and the National Assessment Governing Board (NAGB)</w:t>
      </w:r>
      <w:r>
        <w:t>,</w:t>
      </w:r>
      <w:r w:rsidRPr="00177017">
        <w:t xml:space="preserve"> and information about them is provided to the</w:t>
      </w:r>
      <w:r w:rsidRPr="00177017">
        <w:rPr>
          <w:spacing w:val="1"/>
        </w:rPr>
        <w:t xml:space="preserve"> </w:t>
      </w:r>
      <w:r w:rsidRPr="00177017">
        <w:t xml:space="preserve">schools through the </w:t>
      </w:r>
      <w:r>
        <w:t>Assessment Management System (AMS)</w:t>
      </w:r>
      <w:r w:rsidRPr="00177017">
        <w:t xml:space="preserve"> secure website for </w:t>
      </w:r>
      <w:r w:rsidRPr="00177017">
        <w:rPr>
          <w:i/>
        </w:rPr>
        <w:t xml:space="preserve">NAEP </w:t>
      </w:r>
      <w:r w:rsidRPr="00177017">
        <w:t>sampled schools</w:t>
      </w:r>
      <w:r>
        <w:t xml:space="preserve"> (Kopriva et al., 2007)</w:t>
      </w:r>
      <w:r w:rsidRPr="00177017">
        <w:t>.</w:t>
      </w:r>
      <w:r w:rsidRPr="00177017">
        <w:rPr>
          <w:position w:val="6"/>
        </w:rPr>
        <w:t xml:space="preserve"> </w:t>
      </w:r>
      <w:r w:rsidRPr="00177017">
        <w:rPr>
          <w:i/>
        </w:rPr>
        <w:t xml:space="preserve">NAEP </w:t>
      </w:r>
      <w:r w:rsidRPr="00177017">
        <w:t>accommodations for</w:t>
      </w:r>
      <w:r w:rsidRPr="00177017">
        <w:rPr>
          <w:spacing w:val="1"/>
        </w:rPr>
        <w:t xml:space="preserve"> </w:t>
      </w:r>
      <w:r w:rsidRPr="00177017">
        <w:t>each assessment year are typically finalized in late fall prior to the assessment year. Sampled schools</w:t>
      </w:r>
      <w:r w:rsidRPr="00177017">
        <w:rPr>
          <w:spacing w:val="1"/>
        </w:rPr>
        <w:t xml:space="preserve"> </w:t>
      </w:r>
      <w:r w:rsidRPr="00177017">
        <w:t xml:space="preserve">should check the </w:t>
      </w:r>
      <w:r>
        <w:t>AMS</w:t>
      </w:r>
      <w:r w:rsidRPr="00177017">
        <w:t xml:space="preserve"> site when indicated by State </w:t>
      </w:r>
      <w:r w:rsidRPr="00177017">
        <w:rPr>
          <w:i/>
        </w:rPr>
        <w:t xml:space="preserve">NAEP </w:t>
      </w:r>
      <w:r w:rsidRPr="00177017">
        <w:t>Coordinator for the current</w:t>
      </w:r>
      <w:r w:rsidRPr="00177017">
        <w:rPr>
          <w:spacing w:val="1"/>
        </w:rPr>
        <w:t xml:space="preserve"> </w:t>
      </w:r>
      <w:r w:rsidRPr="00177017">
        <w:t xml:space="preserve">accommodations. The accommodations listed in this document were used for </w:t>
      </w:r>
      <w:r w:rsidRPr="00177017">
        <w:rPr>
          <w:i/>
        </w:rPr>
        <w:t xml:space="preserve">NAEP </w:t>
      </w:r>
      <w:r w:rsidRPr="00177017">
        <w:t xml:space="preserve">in the most </w:t>
      </w:r>
      <w:r>
        <w:t xml:space="preserve">recent assessment </w:t>
      </w:r>
      <w:r w:rsidRPr="00177017">
        <w:t>at</w:t>
      </w:r>
      <w:r w:rsidRPr="00177017">
        <w:rPr>
          <w:spacing w:val="-2"/>
        </w:rPr>
        <w:t xml:space="preserve"> </w:t>
      </w:r>
      <w:r w:rsidRPr="00177017">
        <w:t>the</w:t>
      </w:r>
      <w:r w:rsidRPr="00177017">
        <w:rPr>
          <w:spacing w:val="1"/>
        </w:rPr>
        <w:t xml:space="preserve"> </w:t>
      </w:r>
      <w:r w:rsidRPr="00177017">
        <w:t>time</w:t>
      </w:r>
      <w:r w:rsidRPr="00177017">
        <w:rPr>
          <w:spacing w:val="-2"/>
        </w:rPr>
        <w:t xml:space="preserve"> </w:t>
      </w:r>
      <w:r w:rsidRPr="00177017">
        <w:t>of</w:t>
      </w:r>
      <w:r w:rsidRPr="00177017">
        <w:rPr>
          <w:spacing w:val="-5"/>
        </w:rPr>
        <w:t xml:space="preserve"> </w:t>
      </w:r>
      <w:r w:rsidRPr="00177017">
        <w:t>publication.</w:t>
      </w:r>
    </w:p>
    <w:p w14:paraId="308FE611" w14:textId="77777777" w:rsidR="006D056C" w:rsidRPr="00177017" w:rsidRDefault="006D056C" w:rsidP="006D056C">
      <w:pPr>
        <w:pStyle w:val="BodyText"/>
        <w:ind w:right="1181"/>
      </w:pPr>
    </w:p>
    <w:p w14:paraId="1B79DFB6" w14:textId="77777777" w:rsidR="006D056C" w:rsidRDefault="006D056C" w:rsidP="006D056C">
      <w:pPr>
        <w:ind w:right="1181"/>
        <w:rPr>
          <w:position w:val="6"/>
        </w:rPr>
      </w:pPr>
      <w:r w:rsidRPr="00177017">
        <w:t xml:space="preserve">On March 6, 2010, NABG adopted a new Policy Statement on </w:t>
      </w:r>
      <w:r w:rsidRPr="00177017">
        <w:rPr>
          <w:i/>
        </w:rPr>
        <w:t>NAEP Testing and Reporting on Students</w:t>
      </w:r>
      <w:r w:rsidRPr="00177017">
        <w:rPr>
          <w:i/>
          <w:spacing w:val="1"/>
        </w:rPr>
        <w:t xml:space="preserve"> </w:t>
      </w:r>
      <w:r w:rsidRPr="00177017">
        <w:rPr>
          <w:i/>
        </w:rPr>
        <w:t>with Disabilities and English Language Learners</w:t>
      </w:r>
      <w:r>
        <w:rPr>
          <w:i/>
        </w:rPr>
        <w:t xml:space="preserve"> </w:t>
      </w:r>
      <w:r>
        <w:rPr>
          <w:iCs/>
        </w:rPr>
        <w:t>(National Center on Educational Outcomes, 2016)</w:t>
      </w:r>
      <w:r w:rsidRPr="00177017">
        <w:t>.</w:t>
      </w:r>
      <w:r w:rsidRPr="00177017">
        <w:rPr>
          <w:position w:val="6"/>
        </w:rPr>
        <w:t xml:space="preserve"> </w:t>
      </w:r>
    </w:p>
    <w:p w14:paraId="2D88122C" w14:textId="77777777" w:rsidR="006D056C" w:rsidRDefault="006D056C" w:rsidP="006D056C">
      <w:pPr>
        <w:ind w:right="1181"/>
        <w:rPr>
          <w:position w:val="6"/>
        </w:rPr>
      </w:pPr>
    </w:p>
    <w:p w14:paraId="582DFFA5" w14:textId="77777777" w:rsidR="006D056C" w:rsidRDefault="006D056C" w:rsidP="006D056C">
      <w:pPr>
        <w:ind w:right="1181"/>
        <w:rPr>
          <w:position w:val="6"/>
        </w:rPr>
      </w:pPr>
    </w:p>
    <w:p w14:paraId="77B538BA" w14:textId="77777777" w:rsidR="006D056C" w:rsidRDefault="006D056C" w:rsidP="006D056C">
      <w:pPr>
        <w:tabs>
          <w:tab w:val="left" w:pos="10080"/>
          <w:tab w:val="left" w:pos="10170"/>
        </w:tabs>
        <w:ind w:right="1181"/>
      </w:pPr>
      <w:r w:rsidRPr="00177017">
        <w:lastRenderedPageBreak/>
        <w:t>This policy statement provides the following guidance</w:t>
      </w:r>
      <w:r>
        <w:t xml:space="preserve"> </w:t>
      </w:r>
      <w:r w:rsidRPr="00177017">
        <w:t>for inclusion</w:t>
      </w:r>
      <w:r w:rsidRPr="00177017">
        <w:rPr>
          <w:spacing w:val="-1"/>
        </w:rPr>
        <w:t xml:space="preserve"> </w:t>
      </w:r>
      <w:r w:rsidRPr="00177017">
        <w:t>of</w:t>
      </w:r>
      <w:r w:rsidRPr="00177017">
        <w:rPr>
          <w:spacing w:val="-2"/>
        </w:rPr>
        <w:t xml:space="preserve"> </w:t>
      </w:r>
      <w:r w:rsidRPr="00177017">
        <w:t>students</w:t>
      </w:r>
      <w:r w:rsidRPr="00177017">
        <w:rPr>
          <w:spacing w:val="-2"/>
        </w:rPr>
        <w:t xml:space="preserve"> </w:t>
      </w:r>
      <w:r w:rsidRPr="00177017">
        <w:t>with</w:t>
      </w:r>
      <w:r w:rsidRPr="00177017">
        <w:rPr>
          <w:spacing w:val="-1"/>
        </w:rPr>
        <w:t xml:space="preserve"> </w:t>
      </w:r>
      <w:r w:rsidRPr="00177017">
        <w:t>disabilities</w:t>
      </w:r>
      <w:r w:rsidRPr="00177017">
        <w:rPr>
          <w:spacing w:val="-1"/>
        </w:rPr>
        <w:t xml:space="preserve"> </w:t>
      </w:r>
      <w:r w:rsidRPr="00177017">
        <w:t>and</w:t>
      </w:r>
      <w:r w:rsidRPr="00177017">
        <w:rPr>
          <w:spacing w:val="-1"/>
        </w:rPr>
        <w:t xml:space="preserve"> </w:t>
      </w:r>
      <w:r w:rsidRPr="00177017">
        <w:t>English</w:t>
      </w:r>
      <w:r w:rsidRPr="00177017">
        <w:rPr>
          <w:spacing w:val="-1"/>
        </w:rPr>
        <w:t xml:space="preserve"> </w:t>
      </w:r>
      <w:r w:rsidRPr="00177017">
        <w:t>learners:</w:t>
      </w:r>
    </w:p>
    <w:p w14:paraId="7E4E24F6" w14:textId="77777777" w:rsidR="006D056C" w:rsidRDefault="006D056C" w:rsidP="006D056C">
      <w:pPr>
        <w:pStyle w:val="ListParagraph"/>
        <w:numPr>
          <w:ilvl w:val="0"/>
          <w:numId w:val="26"/>
        </w:numPr>
        <w:tabs>
          <w:tab w:val="left" w:pos="10080"/>
          <w:tab w:val="left" w:pos="10170"/>
        </w:tabs>
        <w:ind w:left="1080" w:right="1181"/>
      </w:pPr>
      <w:r w:rsidRPr="00071D20">
        <w:t xml:space="preserve">The proportion of all students excluded from any </w:t>
      </w:r>
      <w:r w:rsidRPr="00071D20">
        <w:rPr>
          <w:i/>
        </w:rPr>
        <w:t xml:space="preserve">NAEP </w:t>
      </w:r>
      <w:r w:rsidRPr="00071D20">
        <w:t>sample should not exceed 5%.</w:t>
      </w:r>
      <w:r w:rsidRPr="00071D20">
        <w:rPr>
          <w:spacing w:val="1"/>
        </w:rPr>
        <w:t xml:space="preserve"> </w:t>
      </w:r>
      <w:r w:rsidRPr="00071D20">
        <w:t>Samples exceeding this goal shall be prominently designated in reports as not attaining the desired</w:t>
      </w:r>
      <w:r w:rsidRPr="005F28A7">
        <w:t xml:space="preserve"> </w:t>
      </w:r>
      <w:r w:rsidRPr="00071D20">
        <w:t>inclusion</w:t>
      </w:r>
      <w:r w:rsidRPr="005F28A7">
        <w:t xml:space="preserve"> </w:t>
      </w:r>
      <w:r w:rsidRPr="00071D20">
        <w:t>rate</w:t>
      </w:r>
      <w:r w:rsidRPr="00071D20">
        <w:rPr>
          <w:spacing w:val="1"/>
        </w:rPr>
        <w:t xml:space="preserve"> </w:t>
      </w:r>
      <w:r w:rsidRPr="00071D20">
        <w:t>of</w:t>
      </w:r>
      <w:r w:rsidRPr="00071D20">
        <w:rPr>
          <w:spacing w:val="-2"/>
        </w:rPr>
        <w:t xml:space="preserve"> </w:t>
      </w:r>
      <w:r w:rsidRPr="00071D20">
        <w:t>95%</w:t>
      </w:r>
      <w:r w:rsidRPr="00071D20">
        <w:rPr>
          <w:spacing w:val="-2"/>
        </w:rPr>
        <w:t xml:space="preserve"> </w:t>
      </w:r>
      <w:r w:rsidRPr="00071D20">
        <w:t>of</w:t>
      </w:r>
      <w:r w:rsidRPr="00071D20">
        <w:rPr>
          <w:spacing w:val="-2"/>
        </w:rPr>
        <w:t xml:space="preserve"> </w:t>
      </w:r>
      <w:r w:rsidRPr="00071D20">
        <w:t>the</w:t>
      </w:r>
      <w:r w:rsidRPr="00071D20">
        <w:rPr>
          <w:spacing w:val="-2"/>
        </w:rPr>
        <w:t xml:space="preserve"> </w:t>
      </w:r>
      <w:r w:rsidRPr="00071D20">
        <w:t>total sample.</w:t>
      </w:r>
    </w:p>
    <w:p w14:paraId="16ECF911" w14:textId="77777777" w:rsidR="006D056C" w:rsidRDefault="006D056C" w:rsidP="006D056C">
      <w:pPr>
        <w:pStyle w:val="ListParagraph"/>
        <w:numPr>
          <w:ilvl w:val="0"/>
          <w:numId w:val="26"/>
        </w:numPr>
        <w:ind w:left="1080" w:right="1181"/>
      </w:pPr>
      <w:r w:rsidRPr="00071D20">
        <w:t>Among students classified as being either English learners (i.e., having limited English</w:t>
      </w:r>
      <w:r w:rsidRPr="00071D20">
        <w:rPr>
          <w:spacing w:val="1"/>
        </w:rPr>
        <w:t xml:space="preserve"> </w:t>
      </w:r>
      <w:r w:rsidRPr="00071D20">
        <w:t>proficiency) or students with disabilities, a goal of 85% inclusion shall be established. National, state,</w:t>
      </w:r>
      <w:r w:rsidRPr="00071D20">
        <w:rPr>
          <w:spacing w:val="1"/>
        </w:rPr>
        <w:t xml:space="preserve"> </w:t>
      </w:r>
      <w:r w:rsidRPr="00071D20">
        <w:t xml:space="preserve">and county samples falling below this goal shall be identified in </w:t>
      </w:r>
      <w:r w:rsidRPr="00071D20">
        <w:rPr>
          <w:i/>
        </w:rPr>
        <w:t xml:space="preserve">NAEP </w:t>
      </w:r>
      <w:r w:rsidRPr="00071D20">
        <w:t>reporting. This inclusion rate is in the</w:t>
      </w:r>
      <w:r w:rsidRPr="00071D20">
        <w:rPr>
          <w:spacing w:val="-1"/>
        </w:rPr>
        <w:t xml:space="preserve"> </w:t>
      </w:r>
      <w:r w:rsidRPr="00071D20">
        <w:t>calculation</w:t>
      </w:r>
      <w:r w:rsidRPr="00071D20">
        <w:rPr>
          <w:spacing w:val="-4"/>
        </w:rPr>
        <w:t xml:space="preserve"> </w:t>
      </w:r>
      <w:r w:rsidRPr="00071D20">
        <w:t>of</w:t>
      </w:r>
      <w:r w:rsidRPr="00071D20">
        <w:rPr>
          <w:spacing w:val="-1"/>
        </w:rPr>
        <w:t xml:space="preserve"> </w:t>
      </w:r>
      <w:r w:rsidRPr="00071D20">
        <w:t>the Individuals</w:t>
      </w:r>
      <w:r w:rsidRPr="00071D20">
        <w:rPr>
          <w:spacing w:val="-1"/>
        </w:rPr>
        <w:t xml:space="preserve"> </w:t>
      </w:r>
      <w:r w:rsidRPr="00071D20">
        <w:t>with</w:t>
      </w:r>
      <w:r w:rsidRPr="00071D20">
        <w:rPr>
          <w:spacing w:val="-4"/>
        </w:rPr>
        <w:t xml:space="preserve"> </w:t>
      </w:r>
      <w:r w:rsidRPr="00071D20">
        <w:t>Disabilities</w:t>
      </w:r>
      <w:r w:rsidRPr="00071D20">
        <w:rPr>
          <w:spacing w:val="-3"/>
        </w:rPr>
        <w:t xml:space="preserve"> </w:t>
      </w:r>
      <w:r w:rsidRPr="00071D20">
        <w:t>Act</w:t>
      </w:r>
      <w:r w:rsidRPr="00071D20">
        <w:rPr>
          <w:spacing w:val="-3"/>
        </w:rPr>
        <w:t xml:space="preserve"> </w:t>
      </w:r>
      <w:r w:rsidRPr="00071D20">
        <w:t>(IDEA)</w:t>
      </w:r>
      <w:r w:rsidRPr="00071D20">
        <w:rPr>
          <w:spacing w:val="-3"/>
        </w:rPr>
        <w:t xml:space="preserve"> </w:t>
      </w:r>
      <w:r w:rsidRPr="00071D20">
        <w:t>Part</w:t>
      </w:r>
      <w:r w:rsidRPr="00071D20">
        <w:rPr>
          <w:spacing w:val="-3"/>
        </w:rPr>
        <w:t xml:space="preserve"> </w:t>
      </w:r>
      <w:r w:rsidRPr="00071D20">
        <w:t>B</w:t>
      </w:r>
      <w:r w:rsidRPr="00071D20">
        <w:rPr>
          <w:spacing w:val="-1"/>
        </w:rPr>
        <w:t xml:space="preserve"> </w:t>
      </w:r>
      <w:r w:rsidRPr="00071D20">
        <w:t>Results-Driven</w:t>
      </w:r>
      <w:r w:rsidRPr="00071D20">
        <w:rPr>
          <w:spacing w:val="-4"/>
        </w:rPr>
        <w:t xml:space="preserve"> </w:t>
      </w:r>
      <w:r w:rsidRPr="00071D20">
        <w:t>Accountability.</w:t>
      </w:r>
    </w:p>
    <w:p w14:paraId="1C1BB2DB" w14:textId="77777777" w:rsidR="006D056C" w:rsidRDefault="006D056C" w:rsidP="006D056C">
      <w:pPr>
        <w:pStyle w:val="ListParagraph"/>
        <w:tabs>
          <w:tab w:val="left" w:pos="10080"/>
          <w:tab w:val="left" w:pos="10170"/>
        </w:tabs>
        <w:ind w:right="1181"/>
      </w:pPr>
    </w:p>
    <w:p w14:paraId="6DA93F71" w14:textId="77777777" w:rsidR="006D056C" w:rsidRDefault="006D056C" w:rsidP="006D056C">
      <w:pPr>
        <w:pStyle w:val="BodyText"/>
        <w:tabs>
          <w:tab w:val="left" w:pos="10080"/>
          <w:tab w:val="left" w:pos="10170"/>
        </w:tabs>
        <w:ind w:right="1181"/>
      </w:pPr>
      <w:r w:rsidRPr="00071D20">
        <w:rPr>
          <w:i/>
        </w:rPr>
        <w:t xml:space="preserve">NAEP </w:t>
      </w:r>
      <w:r w:rsidRPr="00071D20">
        <w:t>assesses a representative sample of all students across the state, including those with special</w:t>
      </w:r>
      <w:r w:rsidRPr="00071D20">
        <w:rPr>
          <w:spacing w:val="1"/>
        </w:rPr>
        <w:t xml:space="preserve"> </w:t>
      </w:r>
      <w:r w:rsidRPr="00071D20">
        <w:t xml:space="preserve">needs. </w:t>
      </w:r>
      <w:r w:rsidRPr="00071D20">
        <w:rPr>
          <w:i/>
        </w:rPr>
        <w:t xml:space="preserve">NAEP </w:t>
      </w:r>
      <w:r w:rsidRPr="00071D20">
        <w:t>strives to obtain as complete a picture as possible of the educational progress of all</w:t>
      </w:r>
      <w:r w:rsidRPr="00071D20">
        <w:rPr>
          <w:spacing w:val="1"/>
        </w:rPr>
        <w:t xml:space="preserve"> </w:t>
      </w:r>
      <w:r w:rsidRPr="00071D20">
        <w:t xml:space="preserve">students. Thus, the </w:t>
      </w:r>
      <w:r w:rsidRPr="00071D20">
        <w:rPr>
          <w:i/>
        </w:rPr>
        <w:t xml:space="preserve">NAEP </w:t>
      </w:r>
      <w:r w:rsidRPr="00071D20">
        <w:t>sample includes students who have been identified as having physical,</w:t>
      </w:r>
      <w:r w:rsidRPr="00071D20">
        <w:rPr>
          <w:spacing w:val="1"/>
        </w:rPr>
        <w:t xml:space="preserve"> </w:t>
      </w:r>
      <w:r w:rsidRPr="00071D20">
        <w:t>emotional, or developmental disabilities</w:t>
      </w:r>
      <w:r>
        <w:t>,</w:t>
      </w:r>
      <w:r w:rsidRPr="00071D20">
        <w:t xml:space="preserve"> or who have had limited exposure to the English language.</w:t>
      </w:r>
      <w:r w:rsidRPr="00DD1B15">
        <w:t xml:space="preserve"> </w:t>
      </w:r>
      <w:r w:rsidRPr="00DD1B15">
        <w:rPr>
          <w:i/>
        </w:rPr>
        <w:t>NAEP</w:t>
      </w:r>
      <w:r w:rsidRPr="00071D20">
        <w:t>’s</w:t>
      </w:r>
      <w:r w:rsidRPr="00DD1B15">
        <w:t xml:space="preserve"> </w:t>
      </w:r>
      <w:r w:rsidRPr="00071D20">
        <w:t>goal</w:t>
      </w:r>
      <w:r w:rsidRPr="00DD1B15">
        <w:t xml:space="preserve"> </w:t>
      </w:r>
      <w:r w:rsidRPr="00071D20">
        <w:t>is</w:t>
      </w:r>
      <w:r w:rsidRPr="00DD1B15">
        <w:t xml:space="preserve"> </w:t>
      </w:r>
      <w:r w:rsidRPr="00071D20">
        <w:t>to</w:t>
      </w:r>
      <w:r w:rsidRPr="00DD1B15">
        <w:t xml:space="preserve"> </w:t>
      </w:r>
      <w:r w:rsidRPr="00071D20">
        <w:t>include</w:t>
      </w:r>
      <w:r w:rsidRPr="00DD1B15">
        <w:t xml:space="preserve"> </w:t>
      </w:r>
      <w:r w:rsidRPr="00071D20">
        <w:t>as</w:t>
      </w:r>
      <w:r w:rsidRPr="00DD1B15">
        <w:t xml:space="preserve"> </w:t>
      </w:r>
      <w:r w:rsidRPr="00071D20">
        <w:t>many</w:t>
      </w:r>
      <w:r w:rsidRPr="00DD1B15">
        <w:t xml:space="preserve"> </w:t>
      </w:r>
      <w:r w:rsidRPr="00071D20">
        <w:t>students</w:t>
      </w:r>
      <w:r w:rsidRPr="00DD1B15">
        <w:t xml:space="preserve"> </w:t>
      </w:r>
      <w:r w:rsidRPr="00071D20">
        <w:t>with</w:t>
      </w:r>
      <w:r w:rsidRPr="00DD1B15">
        <w:t xml:space="preserve"> </w:t>
      </w:r>
      <w:r w:rsidRPr="00071D20">
        <w:t>disabilities</w:t>
      </w:r>
      <w:r w:rsidRPr="00DD1B15">
        <w:t xml:space="preserve"> </w:t>
      </w:r>
      <w:r w:rsidRPr="00071D20">
        <w:t>and/or</w:t>
      </w:r>
      <w:r w:rsidRPr="00DD1B15">
        <w:t xml:space="preserve"> </w:t>
      </w:r>
      <w:r w:rsidRPr="00071D20">
        <w:t>limited</w:t>
      </w:r>
      <w:r w:rsidRPr="00DD1B15">
        <w:t xml:space="preserve"> </w:t>
      </w:r>
      <w:r w:rsidRPr="00071D20">
        <w:t>English</w:t>
      </w:r>
      <w:r w:rsidRPr="00DD1B15">
        <w:t xml:space="preserve"> </w:t>
      </w:r>
      <w:r w:rsidRPr="00071D20">
        <w:t>proficiency</w:t>
      </w:r>
      <w:r w:rsidRPr="00071D20">
        <w:rPr>
          <w:spacing w:val="-1"/>
        </w:rPr>
        <w:t xml:space="preserve"> </w:t>
      </w:r>
      <w:r w:rsidRPr="00071D20">
        <w:t>as</w:t>
      </w:r>
      <w:r>
        <w:t xml:space="preserve"> </w:t>
      </w:r>
      <w:r w:rsidRPr="00071D20">
        <w:t>possible</w:t>
      </w:r>
      <w:r>
        <w:t>.  T</w:t>
      </w:r>
      <w:r w:rsidRPr="00071D20">
        <w:t>herefore,</w:t>
      </w:r>
      <w:r w:rsidRPr="00071D20">
        <w:rPr>
          <w:spacing w:val="-1"/>
        </w:rPr>
        <w:t xml:space="preserve"> </w:t>
      </w:r>
      <w:r w:rsidRPr="00071D20">
        <w:rPr>
          <w:i/>
        </w:rPr>
        <w:t>NAEP</w:t>
      </w:r>
      <w:r w:rsidRPr="009D3637">
        <w:t>’s</w:t>
      </w:r>
      <w:r w:rsidRPr="00071D20">
        <w:rPr>
          <w:spacing w:val="-3"/>
        </w:rPr>
        <w:t xml:space="preserve"> </w:t>
      </w:r>
      <w:r w:rsidRPr="00071D20">
        <w:t>advice</w:t>
      </w:r>
      <w:r w:rsidRPr="00071D20">
        <w:rPr>
          <w:spacing w:val="-3"/>
        </w:rPr>
        <w:t xml:space="preserve"> </w:t>
      </w:r>
      <w:r w:rsidRPr="00071D20">
        <w:t>to</w:t>
      </w:r>
      <w:r w:rsidRPr="00071D20">
        <w:rPr>
          <w:spacing w:val="-1"/>
        </w:rPr>
        <w:t xml:space="preserve"> </w:t>
      </w:r>
      <w:r w:rsidRPr="00071D20">
        <w:t>schools</w:t>
      </w:r>
      <w:r w:rsidRPr="00071D20">
        <w:rPr>
          <w:spacing w:val="-1"/>
        </w:rPr>
        <w:t xml:space="preserve"> </w:t>
      </w:r>
      <w:r w:rsidRPr="00071D20">
        <w:t>is,</w:t>
      </w:r>
      <w:r w:rsidRPr="00071D20">
        <w:rPr>
          <w:spacing w:val="-3"/>
        </w:rPr>
        <w:t xml:space="preserve"> </w:t>
      </w:r>
      <w:r w:rsidRPr="00071D20">
        <w:t>when</w:t>
      </w:r>
      <w:r w:rsidRPr="00071D20">
        <w:rPr>
          <w:spacing w:val="-4"/>
        </w:rPr>
        <w:t xml:space="preserve"> </w:t>
      </w:r>
      <w:r w:rsidRPr="00071D20">
        <w:t>in</w:t>
      </w:r>
      <w:r w:rsidRPr="00071D20">
        <w:rPr>
          <w:spacing w:val="-3"/>
        </w:rPr>
        <w:t xml:space="preserve"> </w:t>
      </w:r>
      <w:r w:rsidRPr="00071D20">
        <w:t>doubt,</w:t>
      </w:r>
      <w:r w:rsidRPr="00071D20">
        <w:rPr>
          <w:spacing w:val="-1"/>
        </w:rPr>
        <w:t xml:space="preserve"> </w:t>
      </w:r>
      <w:r w:rsidRPr="00071D20">
        <w:t>include</w:t>
      </w:r>
      <w:r w:rsidRPr="00071D20">
        <w:rPr>
          <w:spacing w:val="-3"/>
        </w:rPr>
        <w:t xml:space="preserve"> </w:t>
      </w:r>
      <w:r w:rsidRPr="00071D20">
        <w:t>the</w:t>
      </w:r>
      <w:r w:rsidRPr="00071D20">
        <w:rPr>
          <w:spacing w:val="-1"/>
        </w:rPr>
        <w:t xml:space="preserve"> </w:t>
      </w:r>
      <w:r w:rsidRPr="00071D20">
        <w:t>student.</w:t>
      </w:r>
    </w:p>
    <w:p w14:paraId="10F3C19F" w14:textId="77777777" w:rsidR="006D056C" w:rsidRPr="00071D20" w:rsidRDefault="006D056C" w:rsidP="006D056C">
      <w:pPr>
        <w:pStyle w:val="BodyText"/>
        <w:tabs>
          <w:tab w:val="left" w:pos="10080"/>
          <w:tab w:val="left" w:pos="10170"/>
        </w:tabs>
        <w:ind w:right="1181"/>
      </w:pPr>
    </w:p>
    <w:p w14:paraId="7257B611" w14:textId="77777777" w:rsidR="006D056C" w:rsidRPr="00071D20" w:rsidRDefault="006D056C" w:rsidP="006D056C">
      <w:pPr>
        <w:pStyle w:val="BodyText"/>
        <w:tabs>
          <w:tab w:val="left" w:pos="10080"/>
          <w:tab w:val="left" w:pos="10170"/>
        </w:tabs>
        <w:ind w:right="1181"/>
      </w:pPr>
      <w:r w:rsidRPr="00071D20">
        <w:rPr>
          <w:i/>
        </w:rPr>
        <w:t xml:space="preserve">NAEP </w:t>
      </w:r>
      <w:r w:rsidRPr="00071D20">
        <w:t>is administered by a federally contracted assessment team that receives extensive training to</w:t>
      </w:r>
      <w:r w:rsidRPr="00071D20">
        <w:rPr>
          <w:spacing w:val="1"/>
        </w:rPr>
        <w:t xml:space="preserve"> </w:t>
      </w:r>
      <w:r w:rsidRPr="00071D20">
        <w:t>ensure consistent administration across the nation. School personnel may be asked to assist with some</w:t>
      </w:r>
      <w:r w:rsidRPr="00BC5049">
        <w:t xml:space="preserve"> </w:t>
      </w:r>
      <w:r w:rsidRPr="00071D20">
        <w:t>accommodation</w:t>
      </w:r>
      <w:r>
        <w:t>s</w:t>
      </w:r>
      <w:r w:rsidRPr="00071D20">
        <w:t>,</w:t>
      </w:r>
      <w:r w:rsidRPr="00BC5049">
        <w:t xml:space="preserve"> </w:t>
      </w:r>
      <w:r w:rsidRPr="00071D20">
        <w:t>such</w:t>
      </w:r>
      <w:r w:rsidRPr="00BC5049">
        <w:t xml:space="preserve"> </w:t>
      </w:r>
      <w:r w:rsidRPr="00071D20">
        <w:t>as</w:t>
      </w:r>
      <w:r w:rsidRPr="00BC5049">
        <w:t xml:space="preserve"> </w:t>
      </w:r>
      <w:r w:rsidRPr="00071D20">
        <w:t>signing</w:t>
      </w:r>
      <w:r w:rsidRPr="00BC5049">
        <w:t xml:space="preserve"> </w:t>
      </w:r>
      <w:r w:rsidRPr="00071D20">
        <w:t>questions for students.</w:t>
      </w:r>
    </w:p>
    <w:p w14:paraId="29F0AB0E" w14:textId="77777777" w:rsidR="006D056C" w:rsidRDefault="006D056C" w:rsidP="006D056C">
      <w:pPr>
        <w:pStyle w:val="BodyText"/>
        <w:tabs>
          <w:tab w:val="left" w:pos="10080"/>
          <w:tab w:val="left" w:pos="10170"/>
        </w:tabs>
        <w:ind w:right="1181"/>
      </w:pPr>
    </w:p>
    <w:p w14:paraId="10DEFBC0" w14:textId="77777777" w:rsidR="006D056C" w:rsidRPr="00071D20" w:rsidRDefault="006D056C" w:rsidP="006D056C">
      <w:pPr>
        <w:pStyle w:val="BodyText"/>
        <w:tabs>
          <w:tab w:val="left" w:pos="10080"/>
          <w:tab w:val="left" w:pos="10170"/>
        </w:tabs>
        <w:ind w:right="1181"/>
      </w:pPr>
      <w:r w:rsidRPr="00071D20">
        <w:t xml:space="preserve">Questions regarding accommodations on </w:t>
      </w:r>
      <w:r w:rsidRPr="00071D20">
        <w:rPr>
          <w:i/>
        </w:rPr>
        <w:t xml:space="preserve">NAEP </w:t>
      </w:r>
      <w:r w:rsidRPr="00071D20">
        <w:t xml:space="preserve">should be directed to your school’s </w:t>
      </w:r>
      <w:r w:rsidRPr="00071D20">
        <w:rPr>
          <w:i/>
        </w:rPr>
        <w:t xml:space="preserve">NAEP </w:t>
      </w:r>
      <w:r w:rsidRPr="00071D20">
        <w:t>coordinator</w:t>
      </w:r>
      <w:r>
        <w:t xml:space="preserve">.  </w:t>
      </w:r>
      <w:r w:rsidRPr="00071D20">
        <w:rPr>
          <w:spacing w:val="-47"/>
        </w:rPr>
        <w:t xml:space="preserve"> </w:t>
      </w:r>
      <w:r w:rsidRPr="00071D20">
        <w:t xml:space="preserve">Determination of accommodations should be made by the school prior to the </w:t>
      </w:r>
      <w:r w:rsidRPr="00071D20">
        <w:rPr>
          <w:i/>
        </w:rPr>
        <w:t xml:space="preserve">NAEP </w:t>
      </w:r>
      <w:r>
        <w:t>Assessment Planning Meeting</w:t>
      </w:r>
      <w:r w:rsidRPr="00071D20">
        <w:rPr>
          <w:spacing w:val="-1"/>
        </w:rPr>
        <w:t xml:space="preserve"> </w:t>
      </w:r>
      <w:r w:rsidRPr="00071D20">
        <w:t>conducted</w:t>
      </w:r>
      <w:r w:rsidRPr="00071D20">
        <w:rPr>
          <w:spacing w:val="-2"/>
        </w:rPr>
        <w:t xml:space="preserve"> </w:t>
      </w:r>
      <w:r w:rsidRPr="00071D20">
        <w:t>prior to</w:t>
      </w:r>
      <w:r w:rsidRPr="00071D20">
        <w:rPr>
          <w:spacing w:val="-2"/>
        </w:rPr>
        <w:t xml:space="preserve"> </w:t>
      </w:r>
      <w:r w:rsidRPr="00071D20">
        <w:t>the assessment administration</w:t>
      </w:r>
      <w:r w:rsidRPr="00071D20">
        <w:rPr>
          <w:spacing w:val="-3"/>
        </w:rPr>
        <w:t xml:space="preserve"> </w:t>
      </w:r>
      <w:r w:rsidRPr="00071D20">
        <w:t>and</w:t>
      </w:r>
      <w:r w:rsidRPr="00071D20">
        <w:rPr>
          <w:spacing w:val="-2"/>
        </w:rPr>
        <w:t xml:space="preserve"> </w:t>
      </w:r>
      <w:r w:rsidRPr="00071D20">
        <w:t>updated,</w:t>
      </w:r>
      <w:r w:rsidRPr="00071D20">
        <w:rPr>
          <w:spacing w:val="-2"/>
        </w:rPr>
        <w:t xml:space="preserve"> </w:t>
      </w:r>
      <w:r w:rsidRPr="00071D20">
        <w:t>as</w:t>
      </w:r>
      <w:r w:rsidRPr="00071D20">
        <w:rPr>
          <w:spacing w:val="-2"/>
        </w:rPr>
        <w:t xml:space="preserve"> </w:t>
      </w:r>
      <w:r w:rsidRPr="00071D20">
        <w:t>necessary.</w:t>
      </w:r>
    </w:p>
    <w:p w14:paraId="556CA90D" w14:textId="77777777" w:rsidR="006D056C" w:rsidRDefault="006D056C" w:rsidP="006D056C">
      <w:pPr>
        <w:pStyle w:val="BodyText"/>
        <w:tabs>
          <w:tab w:val="left" w:pos="10080"/>
          <w:tab w:val="left" w:pos="10170"/>
        </w:tabs>
        <w:ind w:right="1181"/>
      </w:pPr>
    </w:p>
    <w:p w14:paraId="449E2952" w14:textId="77777777" w:rsidR="006D056C" w:rsidRDefault="006D056C" w:rsidP="006D056C">
      <w:pPr>
        <w:pStyle w:val="BodyText"/>
        <w:tabs>
          <w:tab w:val="left" w:pos="10080"/>
          <w:tab w:val="left" w:pos="10170"/>
        </w:tabs>
        <w:ind w:right="1181"/>
      </w:pPr>
      <w:r w:rsidRPr="00071D20">
        <w:t>WVBE</w:t>
      </w:r>
      <w:r w:rsidRPr="00071D20">
        <w:rPr>
          <w:spacing w:val="-3"/>
        </w:rPr>
        <w:t xml:space="preserve"> </w:t>
      </w:r>
      <w:r w:rsidRPr="00071D20">
        <w:t>Policy</w:t>
      </w:r>
      <w:r w:rsidRPr="00071D20">
        <w:rPr>
          <w:spacing w:val="-2"/>
        </w:rPr>
        <w:t xml:space="preserve"> </w:t>
      </w:r>
      <w:r w:rsidRPr="00071D20">
        <w:t>2340</w:t>
      </w:r>
      <w:r w:rsidRPr="00071D20">
        <w:rPr>
          <w:spacing w:val="-2"/>
        </w:rPr>
        <w:t xml:space="preserve"> </w:t>
      </w:r>
      <w:r w:rsidRPr="00071D20">
        <w:t>states:</w:t>
      </w:r>
    </w:p>
    <w:p w14:paraId="02A40137" w14:textId="77777777" w:rsidR="006D056C" w:rsidRDefault="006D056C" w:rsidP="006D056C">
      <w:pPr>
        <w:tabs>
          <w:tab w:val="left" w:pos="10080"/>
          <w:tab w:val="left" w:pos="10170"/>
        </w:tabs>
        <w:ind w:right="1181"/>
        <w:rPr>
          <w:i/>
        </w:rPr>
      </w:pPr>
      <w:r w:rsidRPr="00071D20">
        <w:rPr>
          <w:i/>
        </w:rPr>
        <w:t xml:space="preserve">All public-school students enrolled at Grades 4, 8 and 12 who are part of the NAEP state sample shall participate in the NAEP. Students participating in the WVASA and students with IEPs, Section 504 Plans, or </w:t>
      </w:r>
      <w:r>
        <w:rPr>
          <w:i/>
        </w:rPr>
        <w:t>EL Plans</w:t>
      </w:r>
      <w:r w:rsidRPr="00071D20">
        <w:rPr>
          <w:i/>
        </w:rPr>
        <w:t xml:space="preserve"> whose accommodation</w:t>
      </w:r>
      <w:r>
        <w:rPr>
          <w:i/>
        </w:rPr>
        <w:t>s</w:t>
      </w:r>
      <w:r w:rsidRPr="00071D20">
        <w:rPr>
          <w:i/>
        </w:rPr>
        <w:t xml:space="preserve"> </w:t>
      </w:r>
      <w:r>
        <w:rPr>
          <w:i/>
        </w:rPr>
        <w:t>are</w:t>
      </w:r>
      <w:r w:rsidRPr="00071D20">
        <w:rPr>
          <w:i/>
        </w:rPr>
        <w:t xml:space="preserve"> not allowed by NAEP may be excluded from participation or assessed and not scored after having been randomly selected.</w:t>
      </w:r>
    </w:p>
    <w:p w14:paraId="68CF46F6" w14:textId="77777777" w:rsidR="006D056C" w:rsidRPr="00D27D56" w:rsidRDefault="006D056C" w:rsidP="006D056C">
      <w:pPr>
        <w:tabs>
          <w:tab w:val="left" w:pos="10080"/>
          <w:tab w:val="left" w:pos="10170"/>
        </w:tabs>
        <w:ind w:right="1181"/>
        <w:rPr>
          <w:iCs/>
        </w:rPr>
      </w:pPr>
    </w:p>
    <w:p w14:paraId="72E23D1C" w14:textId="77777777" w:rsidR="006D056C" w:rsidRPr="00ED00F6" w:rsidRDefault="006D056C" w:rsidP="006D056C">
      <w:pPr>
        <w:pStyle w:val="BodyText"/>
        <w:tabs>
          <w:tab w:val="left" w:pos="10080"/>
          <w:tab w:val="left" w:pos="10170"/>
        </w:tabs>
        <w:ind w:right="1181"/>
      </w:pPr>
      <w:r w:rsidRPr="00071D20">
        <w:t>School personnel with the best knowledge of the student’s accommodation needs should use the</w:t>
      </w:r>
      <w:r w:rsidRPr="005F28A7">
        <w:t xml:space="preserve"> </w:t>
      </w:r>
      <w:r w:rsidRPr="00071D20">
        <w:t xml:space="preserve">guidance provided on the </w:t>
      </w:r>
      <w:r>
        <w:t>AMS</w:t>
      </w:r>
      <w:r w:rsidRPr="00071D20">
        <w:t xml:space="preserve"> site to decide if the student should be included in the </w:t>
      </w:r>
      <w:r w:rsidRPr="00071D20">
        <w:rPr>
          <w:i/>
        </w:rPr>
        <w:t>NAEP</w:t>
      </w:r>
      <w:r w:rsidRPr="00071D20">
        <w:rPr>
          <w:i/>
          <w:spacing w:val="1"/>
        </w:rPr>
        <w:t xml:space="preserve"> </w:t>
      </w:r>
      <w:r w:rsidRPr="00071D20">
        <w:t>assessment and the accommodations needed. In general, students should receive the same</w:t>
      </w:r>
      <w:r w:rsidRPr="00071D20">
        <w:rPr>
          <w:spacing w:val="1"/>
        </w:rPr>
        <w:t xml:space="preserve"> </w:t>
      </w:r>
      <w:r w:rsidRPr="00071D20">
        <w:t xml:space="preserve">accommodations on </w:t>
      </w:r>
      <w:r w:rsidRPr="00071D20">
        <w:rPr>
          <w:i/>
        </w:rPr>
        <w:t xml:space="preserve">NAEP </w:t>
      </w:r>
      <w:r w:rsidRPr="00071D20">
        <w:t xml:space="preserve">that are provided for the </w:t>
      </w:r>
      <w:r w:rsidRPr="00071D20">
        <w:rPr>
          <w:i/>
        </w:rPr>
        <w:t>WVGSA</w:t>
      </w:r>
      <w:r w:rsidRPr="00071D20">
        <w:t>. Please review the student’s plan</w:t>
      </w:r>
      <w:r>
        <w:rPr>
          <w:spacing w:val="1"/>
        </w:rPr>
        <w:t xml:space="preserve">ned </w:t>
      </w:r>
      <w:r w:rsidRPr="00071D20">
        <w:t>accommodations</w:t>
      </w:r>
      <w:r w:rsidRPr="00071D20">
        <w:rPr>
          <w:spacing w:val="-1"/>
        </w:rPr>
        <w:t xml:space="preserve"> </w:t>
      </w:r>
      <w:r w:rsidRPr="00071D20">
        <w:t>prior</w:t>
      </w:r>
      <w:r w:rsidRPr="00071D20">
        <w:rPr>
          <w:spacing w:val="-2"/>
        </w:rPr>
        <w:t xml:space="preserve"> </w:t>
      </w:r>
      <w:r w:rsidRPr="00071D20">
        <w:t>to</w:t>
      </w:r>
      <w:r w:rsidRPr="00071D20">
        <w:rPr>
          <w:spacing w:val="-1"/>
        </w:rPr>
        <w:t xml:space="preserve"> </w:t>
      </w:r>
      <w:r w:rsidRPr="00071D20">
        <w:t>the</w:t>
      </w:r>
      <w:r w:rsidRPr="00071D20">
        <w:rPr>
          <w:spacing w:val="1"/>
        </w:rPr>
        <w:t xml:space="preserve"> </w:t>
      </w:r>
      <w:r w:rsidRPr="00071D20">
        <w:t>assessment.</w:t>
      </w:r>
      <w:r>
        <w:t xml:space="preserve">  </w:t>
      </w:r>
      <w:r w:rsidRPr="00071D20">
        <w:t>Each student’s</w:t>
      </w:r>
      <w:r w:rsidRPr="00071D20">
        <w:rPr>
          <w:spacing w:val="1"/>
        </w:rPr>
        <w:t xml:space="preserve"> </w:t>
      </w:r>
      <w:r w:rsidRPr="00071D20">
        <w:t>participation</w:t>
      </w:r>
      <w:r w:rsidRPr="00071D20">
        <w:rPr>
          <w:spacing w:val="-5"/>
        </w:rPr>
        <w:t xml:space="preserve"> </w:t>
      </w:r>
      <w:r w:rsidRPr="00071D20">
        <w:t>or</w:t>
      </w:r>
      <w:r w:rsidRPr="00071D20">
        <w:rPr>
          <w:spacing w:val="-3"/>
        </w:rPr>
        <w:t xml:space="preserve"> </w:t>
      </w:r>
      <w:r w:rsidRPr="00071D20">
        <w:t>exclusion</w:t>
      </w:r>
      <w:r w:rsidRPr="00071D20">
        <w:rPr>
          <w:spacing w:val="-3"/>
        </w:rPr>
        <w:t xml:space="preserve"> </w:t>
      </w:r>
      <w:r w:rsidRPr="00071D20">
        <w:t>should</w:t>
      </w:r>
      <w:r w:rsidRPr="00071D20">
        <w:rPr>
          <w:spacing w:val="-2"/>
        </w:rPr>
        <w:t xml:space="preserve"> </w:t>
      </w:r>
      <w:r w:rsidRPr="00071D20">
        <w:t>be</w:t>
      </w:r>
      <w:r w:rsidRPr="00071D20">
        <w:rPr>
          <w:spacing w:val="-1"/>
        </w:rPr>
        <w:t xml:space="preserve"> </w:t>
      </w:r>
      <w:r w:rsidRPr="00071D20">
        <w:t>considered</w:t>
      </w:r>
      <w:r w:rsidRPr="00071D20">
        <w:rPr>
          <w:spacing w:val="-5"/>
        </w:rPr>
        <w:t xml:space="preserve"> </w:t>
      </w:r>
      <w:r w:rsidRPr="00071D20">
        <w:t>carefully</w:t>
      </w:r>
      <w:r>
        <w:t xml:space="preserve">, and </w:t>
      </w:r>
      <w:r w:rsidRPr="00ED00F6">
        <w:rPr>
          <w:b/>
          <w:bCs/>
        </w:rPr>
        <w:t>ev</w:t>
      </w:r>
      <w:r w:rsidRPr="00071D20">
        <w:rPr>
          <w:b/>
        </w:rPr>
        <w:t>ery</w:t>
      </w:r>
      <w:r w:rsidRPr="00071D20">
        <w:rPr>
          <w:b/>
          <w:spacing w:val="-3"/>
        </w:rPr>
        <w:t xml:space="preserve"> </w:t>
      </w:r>
      <w:r w:rsidRPr="00071D20">
        <w:rPr>
          <w:b/>
        </w:rPr>
        <w:t>student</w:t>
      </w:r>
      <w:r w:rsidRPr="00071D20">
        <w:rPr>
          <w:b/>
          <w:spacing w:val="-3"/>
        </w:rPr>
        <w:t xml:space="preserve"> </w:t>
      </w:r>
      <w:r w:rsidRPr="00071D20">
        <w:rPr>
          <w:b/>
        </w:rPr>
        <w:t>who</w:t>
      </w:r>
      <w:r w:rsidRPr="00071D20">
        <w:rPr>
          <w:b/>
          <w:spacing w:val="-3"/>
        </w:rPr>
        <w:t xml:space="preserve"> </w:t>
      </w:r>
      <w:r w:rsidRPr="00071D20">
        <w:rPr>
          <w:b/>
        </w:rPr>
        <w:t>can</w:t>
      </w:r>
      <w:r w:rsidRPr="00071D20">
        <w:rPr>
          <w:b/>
          <w:spacing w:val="-4"/>
        </w:rPr>
        <w:t xml:space="preserve"> </w:t>
      </w:r>
      <w:r w:rsidRPr="00071D20">
        <w:rPr>
          <w:b/>
        </w:rPr>
        <w:t>participate</w:t>
      </w:r>
      <w:r w:rsidRPr="00071D20">
        <w:rPr>
          <w:b/>
          <w:spacing w:val="-3"/>
        </w:rPr>
        <w:t xml:space="preserve"> </w:t>
      </w:r>
      <w:r w:rsidRPr="00071D20">
        <w:rPr>
          <w:b/>
        </w:rPr>
        <w:t>should.</w:t>
      </w:r>
    </w:p>
    <w:p w14:paraId="6C4F41AC" w14:textId="77777777" w:rsidR="006D056C" w:rsidRDefault="006D056C" w:rsidP="006D056C">
      <w:pPr>
        <w:widowControl/>
        <w:tabs>
          <w:tab w:val="left" w:pos="10080"/>
          <w:tab w:val="left" w:pos="10170"/>
        </w:tabs>
        <w:autoSpaceDE/>
        <w:autoSpaceDN/>
        <w:spacing w:line="259" w:lineRule="auto"/>
        <w:ind w:left="0" w:right="1181"/>
        <w:rPr>
          <w:b/>
          <w:bCs/>
          <w:color w:val="1F487C"/>
          <w:sz w:val="28"/>
          <w:szCs w:val="28"/>
        </w:rPr>
      </w:pPr>
      <w:bookmarkStart w:id="164" w:name="_Toc77078631"/>
    </w:p>
    <w:p w14:paraId="37974FE8" w14:textId="77777777" w:rsidR="006D056C" w:rsidRDefault="006D056C" w:rsidP="006D056C">
      <w:pPr>
        <w:pStyle w:val="Heading2"/>
        <w:tabs>
          <w:tab w:val="left" w:pos="10080"/>
          <w:tab w:val="left" w:pos="10170"/>
        </w:tabs>
        <w:spacing w:before="0"/>
        <w:ind w:left="0" w:right="1181"/>
      </w:pPr>
      <w:r>
        <w:t xml:space="preserve">            Procedures</w:t>
      </w:r>
      <w:r>
        <w:rPr>
          <w:spacing w:val="-3"/>
        </w:rPr>
        <w:t xml:space="preserve"> </w:t>
      </w:r>
      <w:r>
        <w:t>for</w:t>
      </w:r>
      <w:r>
        <w:rPr>
          <w:spacing w:val="-2"/>
        </w:rPr>
        <w:t xml:space="preserve"> </w:t>
      </w:r>
      <w:r>
        <w:t>Monitoring</w:t>
      </w:r>
      <w:r>
        <w:rPr>
          <w:spacing w:val="-5"/>
        </w:rPr>
        <w:t xml:space="preserve"> </w:t>
      </w:r>
      <w:r>
        <w:rPr>
          <w:i/>
        </w:rPr>
        <w:t>NAEP</w:t>
      </w:r>
      <w:r>
        <w:rPr>
          <w:i/>
          <w:spacing w:val="-4"/>
        </w:rPr>
        <w:t xml:space="preserve"> </w:t>
      </w:r>
      <w:r>
        <w:t>Exclusions</w:t>
      </w:r>
      <w:r>
        <w:rPr>
          <w:spacing w:val="-3"/>
        </w:rPr>
        <w:t xml:space="preserve"> </w:t>
      </w:r>
      <w:r>
        <w:t>and</w:t>
      </w:r>
      <w:r>
        <w:rPr>
          <w:spacing w:val="-3"/>
        </w:rPr>
        <w:t xml:space="preserve"> </w:t>
      </w:r>
      <w:r>
        <w:t>Accommodations</w:t>
      </w:r>
      <w:bookmarkEnd w:id="164"/>
    </w:p>
    <w:p w14:paraId="42E14AD4" w14:textId="0A66A7AD" w:rsidR="002D6B39" w:rsidRDefault="006D056C" w:rsidP="006D056C">
      <w:pPr>
        <w:pStyle w:val="BodyText"/>
        <w:ind w:right="1181"/>
      </w:pPr>
      <w:r w:rsidRPr="00071D20">
        <w:t xml:space="preserve">As with all state assessments, </w:t>
      </w:r>
      <w:r w:rsidRPr="00071D20">
        <w:rPr>
          <w:i/>
        </w:rPr>
        <w:t xml:space="preserve">NAEP </w:t>
      </w:r>
      <w:r w:rsidRPr="00071D20">
        <w:t xml:space="preserve">accommodations and exclusions must be monitored. </w:t>
      </w:r>
      <w:r w:rsidRPr="00071D20">
        <w:rPr>
          <w:i/>
        </w:rPr>
        <w:t>NAEP</w:t>
      </w:r>
      <w:r w:rsidRPr="00071D20">
        <w:rPr>
          <w:i/>
          <w:spacing w:val="1"/>
        </w:rPr>
        <w:t xml:space="preserve"> </w:t>
      </w:r>
      <w:r w:rsidRPr="00071D20">
        <w:t xml:space="preserve">exclusions are monitored by the </w:t>
      </w:r>
      <w:r w:rsidRPr="00071D20">
        <w:rPr>
          <w:i/>
        </w:rPr>
        <w:t xml:space="preserve">NAEP </w:t>
      </w:r>
      <w:r w:rsidRPr="00071D20">
        <w:t xml:space="preserve">state coordinator. Accommodations on </w:t>
      </w:r>
      <w:r w:rsidRPr="00071D20">
        <w:rPr>
          <w:i/>
        </w:rPr>
        <w:t xml:space="preserve">NAEP </w:t>
      </w:r>
      <w:r w:rsidRPr="00071D20">
        <w:t>are monitored by</w:t>
      </w:r>
      <w:r w:rsidRPr="00071D20">
        <w:rPr>
          <w:spacing w:val="1"/>
        </w:rPr>
        <w:t xml:space="preserve"> </w:t>
      </w:r>
      <w:r w:rsidRPr="00071D20">
        <w:t xml:space="preserve">the assessment administration contractor and </w:t>
      </w:r>
      <w:r w:rsidRPr="00071D20">
        <w:rPr>
          <w:i/>
        </w:rPr>
        <w:t xml:space="preserve">NAEP </w:t>
      </w:r>
      <w:r w:rsidRPr="00071D20">
        <w:t xml:space="preserve">state coordinator. Since accommodations on </w:t>
      </w:r>
      <w:r w:rsidRPr="00071D20">
        <w:rPr>
          <w:i/>
        </w:rPr>
        <w:t>NAEP</w:t>
      </w:r>
      <w:r w:rsidRPr="00071D20">
        <w:t xml:space="preserve"> and exclusions from </w:t>
      </w:r>
      <w:r w:rsidRPr="00071D20">
        <w:rPr>
          <w:i/>
        </w:rPr>
        <w:t xml:space="preserve">NAEP </w:t>
      </w:r>
      <w:r w:rsidRPr="00071D20">
        <w:t>are monitored using these two procedures, schools are not required to</w:t>
      </w:r>
      <w:r w:rsidRPr="00071D20">
        <w:rPr>
          <w:spacing w:val="1"/>
        </w:rPr>
        <w:t xml:space="preserve"> </w:t>
      </w:r>
      <w:r w:rsidRPr="00071D20">
        <w:t>complete the</w:t>
      </w:r>
      <w:r w:rsidRPr="00071D20">
        <w:rPr>
          <w:spacing w:val="-2"/>
        </w:rPr>
        <w:t xml:space="preserve"> </w:t>
      </w:r>
      <w:r w:rsidRPr="00071D20">
        <w:t>MAE.4SA process.</w:t>
      </w:r>
    </w:p>
    <w:p w14:paraId="1F3B434F" w14:textId="77777777" w:rsidR="002D6B39" w:rsidRDefault="002D6B39">
      <w:pPr>
        <w:ind w:left="0"/>
      </w:pPr>
      <w:r>
        <w:br w:type="page"/>
      </w:r>
    </w:p>
    <w:p w14:paraId="23A76266" w14:textId="77777777" w:rsidR="006D056C" w:rsidRPr="00071D20" w:rsidRDefault="006D056C" w:rsidP="006D056C">
      <w:pPr>
        <w:pStyle w:val="BodyText"/>
        <w:tabs>
          <w:tab w:val="left" w:pos="7920"/>
          <w:tab w:val="left" w:pos="10080"/>
          <w:tab w:val="left" w:pos="10170"/>
        </w:tabs>
        <w:ind w:right="1181"/>
        <w:rPr>
          <w:spacing w:val="1"/>
        </w:rPr>
      </w:pPr>
      <w:r w:rsidRPr="00071D20">
        <w:lastRenderedPageBreak/>
        <w:t xml:space="preserve">In compliance with federal regulations, the </w:t>
      </w:r>
      <w:r w:rsidRPr="00071D20">
        <w:rPr>
          <w:i/>
        </w:rPr>
        <w:t xml:space="preserve">NAEP </w:t>
      </w:r>
      <w:r w:rsidRPr="00071D20">
        <w:t xml:space="preserve">state coordinator must monitor exclusions on </w:t>
      </w:r>
      <w:r w:rsidRPr="00071D20">
        <w:rPr>
          <w:i/>
        </w:rPr>
        <w:t>NAEP</w:t>
      </w:r>
      <w:r w:rsidRPr="00071D20">
        <w:t>.</w:t>
      </w:r>
      <w:r w:rsidRPr="00071D20">
        <w:rPr>
          <w:spacing w:val="1"/>
        </w:rPr>
        <w:t xml:space="preserve"> </w:t>
      </w:r>
    </w:p>
    <w:p w14:paraId="50845703" w14:textId="0FD1834C" w:rsidR="006D056C" w:rsidRDefault="006D056C" w:rsidP="006D056C">
      <w:pPr>
        <w:pStyle w:val="BodyText"/>
        <w:tabs>
          <w:tab w:val="left" w:pos="10080"/>
          <w:tab w:val="left" w:pos="10170"/>
        </w:tabs>
        <w:ind w:right="1181"/>
      </w:pPr>
      <w:r w:rsidRPr="00071D20">
        <w:t xml:space="preserve">For each student excluded from the </w:t>
      </w:r>
      <w:r w:rsidRPr="00071D20">
        <w:rPr>
          <w:i/>
        </w:rPr>
        <w:t xml:space="preserve">NAEP </w:t>
      </w:r>
      <w:r w:rsidRPr="00071D20">
        <w:t xml:space="preserve">assessment, the </w:t>
      </w:r>
      <w:r w:rsidRPr="00071D20">
        <w:rPr>
          <w:i/>
        </w:rPr>
        <w:t xml:space="preserve">NAEP </w:t>
      </w:r>
      <w:r w:rsidRPr="00071D20">
        <w:t>school coordinator or principal</w:t>
      </w:r>
      <w:r w:rsidRPr="00071D20">
        <w:rPr>
          <w:spacing w:val="1"/>
        </w:rPr>
        <w:t xml:space="preserve"> </w:t>
      </w:r>
      <w:r w:rsidRPr="00071D20">
        <w:t>should</w:t>
      </w:r>
      <w:r>
        <w:t xml:space="preserve"> </w:t>
      </w:r>
      <w:r w:rsidRPr="00071D20">
        <w:t xml:space="preserve">email the following information to the </w:t>
      </w:r>
      <w:r w:rsidRPr="00071D20">
        <w:rPr>
          <w:i/>
        </w:rPr>
        <w:t xml:space="preserve">NAEP </w:t>
      </w:r>
      <w:r w:rsidRPr="00071D20">
        <w:t xml:space="preserve">state coordinator as instructed on the </w:t>
      </w:r>
      <w:r>
        <w:t xml:space="preserve">AMS </w:t>
      </w:r>
      <w:r w:rsidRPr="009B0460">
        <w:t>site</w:t>
      </w:r>
      <w:r w:rsidRPr="00071D20">
        <w:t>:</w:t>
      </w:r>
    </w:p>
    <w:p w14:paraId="000ADE91" w14:textId="77777777" w:rsidR="006D056C" w:rsidRPr="00071D20" w:rsidRDefault="006D056C" w:rsidP="006D056C">
      <w:pPr>
        <w:pStyle w:val="BodyText"/>
        <w:tabs>
          <w:tab w:val="left" w:pos="10080"/>
          <w:tab w:val="left" w:pos="10170"/>
        </w:tabs>
        <w:ind w:right="1181"/>
      </w:pPr>
    </w:p>
    <w:p w14:paraId="3C09174D" w14:textId="77777777" w:rsidR="006D056C" w:rsidRPr="00071D20" w:rsidRDefault="006D056C" w:rsidP="006D056C">
      <w:pPr>
        <w:pStyle w:val="ListParagraph"/>
        <w:numPr>
          <w:ilvl w:val="2"/>
          <w:numId w:val="26"/>
        </w:numPr>
        <w:tabs>
          <w:tab w:val="left" w:pos="1861"/>
          <w:tab w:val="left" w:pos="1862"/>
          <w:tab w:val="left" w:pos="10080"/>
          <w:tab w:val="left" w:pos="10170"/>
        </w:tabs>
        <w:spacing w:line="279" w:lineRule="exact"/>
        <w:ind w:left="1800" w:right="1181" w:hanging="360"/>
      </w:pPr>
      <w:r w:rsidRPr="00071D20">
        <w:rPr>
          <w:i/>
        </w:rPr>
        <w:t xml:space="preserve">NAEP </w:t>
      </w:r>
      <w:r w:rsidRPr="00071D20">
        <w:t>Session</w:t>
      </w:r>
      <w:r w:rsidRPr="00071D20">
        <w:rPr>
          <w:spacing w:val="-3"/>
        </w:rPr>
        <w:t xml:space="preserve"> </w:t>
      </w:r>
      <w:r w:rsidRPr="00071D20">
        <w:t>#</w:t>
      </w:r>
    </w:p>
    <w:p w14:paraId="43CFA869" w14:textId="77777777" w:rsidR="006D056C" w:rsidRPr="00071D20" w:rsidRDefault="006D056C" w:rsidP="006D056C">
      <w:pPr>
        <w:pStyle w:val="ListParagraph"/>
        <w:numPr>
          <w:ilvl w:val="2"/>
          <w:numId w:val="26"/>
        </w:numPr>
        <w:tabs>
          <w:tab w:val="left" w:pos="1861"/>
          <w:tab w:val="left" w:pos="1862"/>
          <w:tab w:val="left" w:pos="10080"/>
          <w:tab w:val="left" w:pos="10170"/>
        </w:tabs>
        <w:ind w:left="1800" w:right="1181" w:hanging="360"/>
      </w:pPr>
      <w:r w:rsidRPr="00071D20">
        <w:t>Line #</w:t>
      </w:r>
    </w:p>
    <w:p w14:paraId="107C978B" w14:textId="77777777" w:rsidR="006D056C" w:rsidRPr="00071D20" w:rsidRDefault="006D056C" w:rsidP="006D056C">
      <w:pPr>
        <w:pStyle w:val="ListParagraph"/>
        <w:numPr>
          <w:ilvl w:val="2"/>
          <w:numId w:val="26"/>
        </w:numPr>
        <w:tabs>
          <w:tab w:val="left" w:pos="1861"/>
          <w:tab w:val="left" w:pos="1862"/>
          <w:tab w:val="left" w:pos="10080"/>
          <w:tab w:val="left" w:pos="10170"/>
        </w:tabs>
        <w:spacing w:line="279" w:lineRule="exact"/>
        <w:ind w:left="1800" w:right="1181" w:hanging="360"/>
      </w:pPr>
      <w:r w:rsidRPr="00071D20">
        <w:t>Subject</w:t>
      </w:r>
      <w:r w:rsidRPr="00071D20">
        <w:rPr>
          <w:spacing w:val="-1"/>
        </w:rPr>
        <w:t xml:space="preserve"> </w:t>
      </w:r>
      <w:r w:rsidRPr="00071D20">
        <w:t>Assigned</w:t>
      </w:r>
      <w:r w:rsidRPr="00071D20">
        <w:rPr>
          <w:spacing w:val="-3"/>
        </w:rPr>
        <w:t xml:space="preserve"> </w:t>
      </w:r>
      <w:r w:rsidRPr="00071D20">
        <w:t>to</w:t>
      </w:r>
      <w:r w:rsidRPr="00071D20">
        <w:rPr>
          <w:spacing w:val="-1"/>
        </w:rPr>
        <w:t xml:space="preserve"> </w:t>
      </w:r>
      <w:r w:rsidRPr="00071D20">
        <w:t>Student</w:t>
      </w:r>
    </w:p>
    <w:p w14:paraId="16CE6958" w14:textId="77777777" w:rsidR="006D056C" w:rsidRPr="00071D20" w:rsidRDefault="006D056C" w:rsidP="006D056C">
      <w:pPr>
        <w:pStyle w:val="ListParagraph"/>
        <w:numPr>
          <w:ilvl w:val="2"/>
          <w:numId w:val="26"/>
        </w:numPr>
        <w:tabs>
          <w:tab w:val="left" w:pos="1820"/>
          <w:tab w:val="left" w:pos="1821"/>
          <w:tab w:val="left" w:pos="10080"/>
          <w:tab w:val="left" w:pos="10170"/>
        </w:tabs>
        <w:ind w:left="1800" w:right="1181" w:hanging="360"/>
      </w:pPr>
      <w:r w:rsidRPr="00071D20">
        <w:t xml:space="preserve">Reason for Exclusion (Student takes the </w:t>
      </w:r>
      <w:r w:rsidRPr="00071D20">
        <w:rPr>
          <w:i/>
        </w:rPr>
        <w:t xml:space="preserve">WVASA </w:t>
      </w:r>
      <w:r w:rsidRPr="00071D20">
        <w:t>or specify the accommodation required for</w:t>
      </w:r>
      <w:r w:rsidRPr="00E22795">
        <w:t xml:space="preserve"> </w:t>
      </w:r>
      <w:r w:rsidRPr="00071D20">
        <w:t>student but</w:t>
      </w:r>
      <w:r w:rsidRPr="00E22795">
        <w:t xml:space="preserve"> </w:t>
      </w:r>
      <w:r w:rsidRPr="00071D20">
        <w:t>not</w:t>
      </w:r>
      <w:r w:rsidRPr="00071D20">
        <w:rPr>
          <w:spacing w:val="1"/>
        </w:rPr>
        <w:t xml:space="preserve"> </w:t>
      </w:r>
      <w:r w:rsidRPr="00071D20">
        <w:t>available</w:t>
      </w:r>
      <w:r w:rsidRPr="00071D20">
        <w:rPr>
          <w:spacing w:val="-2"/>
        </w:rPr>
        <w:t xml:space="preserve"> </w:t>
      </w:r>
      <w:r w:rsidRPr="00071D20">
        <w:t>on</w:t>
      </w:r>
      <w:r w:rsidRPr="00071D20">
        <w:rPr>
          <w:spacing w:val="-1"/>
        </w:rPr>
        <w:t xml:space="preserve"> </w:t>
      </w:r>
      <w:r w:rsidRPr="00071D20">
        <w:rPr>
          <w:i/>
        </w:rPr>
        <w:t>NAEP</w:t>
      </w:r>
      <w:r w:rsidRPr="00071D20">
        <w:t>)</w:t>
      </w:r>
    </w:p>
    <w:p w14:paraId="07AC1124" w14:textId="77777777" w:rsidR="006D056C" w:rsidRPr="00071D20" w:rsidRDefault="006D056C" w:rsidP="006D056C">
      <w:pPr>
        <w:tabs>
          <w:tab w:val="left" w:pos="10080"/>
          <w:tab w:val="left" w:pos="10170"/>
        </w:tabs>
        <w:ind w:right="1181"/>
        <w:rPr>
          <w:b/>
        </w:rPr>
      </w:pPr>
    </w:p>
    <w:p w14:paraId="6F1A4015" w14:textId="77777777" w:rsidR="006D056C" w:rsidRPr="00071D20" w:rsidRDefault="006D056C" w:rsidP="006D056C">
      <w:pPr>
        <w:tabs>
          <w:tab w:val="left" w:pos="10080"/>
          <w:tab w:val="left" w:pos="10170"/>
        </w:tabs>
        <w:ind w:right="1181"/>
        <w:rPr>
          <w:b/>
        </w:rPr>
      </w:pPr>
      <w:r w:rsidRPr="00071D20">
        <w:rPr>
          <w:b/>
        </w:rPr>
        <w:t>Student</w:t>
      </w:r>
      <w:r w:rsidRPr="00071D20">
        <w:rPr>
          <w:b/>
          <w:spacing w:val="-2"/>
        </w:rPr>
        <w:t xml:space="preserve"> </w:t>
      </w:r>
      <w:r w:rsidRPr="00071D20">
        <w:rPr>
          <w:b/>
        </w:rPr>
        <w:t>names</w:t>
      </w:r>
      <w:r w:rsidRPr="00071D20">
        <w:rPr>
          <w:b/>
          <w:spacing w:val="-1"/>
        </w:rPr>
        <w:t xml:space="preserve"> </w:t>
      </w:r>
      <w:r w:rsidRPr="00071D20">
        <w:rPr>
          <w:b/>
          <w:u w:val="single"/>
        </w:rPr>
        <w:t>should</w:t>
      </w:r>
      <w:r w:rsidRPr="00071D20">
        <w:rPr>
          <w:b/>
          <w:spacing w:val="-2"/>
          <w:u w:val="single"/>
        </w:rPr>
        <w:t xml:space="preserve"> </w:t>
      </w:r>
      <w:r w:rsidRPr="00071D20">
        <w:rPr>
          <w:b/>
          <w:u w:val="single"/>
        </w:rPr>
        <w:t>not</w:t>
      </w:r>
      <w:r w:rsidRPr="00071D20">
        <w:rPr>
          <w:b/>
          <w:spacing w:val="-5"/>
        </w:rPr>
        <w:t xml:space="preserve"> </w:t>
      </w:r>
      <w:r w:rsidRPr="00071D20">
        <w:rPr>
          <w:b/>
        </w:rPr>
        <w:t>be</w:t>
      </w:r>
      <w:r w:rsidRPr="00071D20">
        <w:rPr>
          <w:b/>
          <w:spacing w:val="-1"/>
        </w:rPr>
        <w:t xml:space="preserve"> </w:t>
      </w:r>
      <w:r w:rsidRPr="00071D20">
        <w:rPr>
          <w:b/>
        </w:rPr>
        <w:t>emailed.</w:t>
      </w:r>
    </w:p>
    <w:p w14:paraId="5D1953B2" w14:textId="77777777" w:rsidR="006D056C" w:rsidRPr="00071D20" w:rsidRDefault="006D056C" w:rsidP="006D056C">
      <w:pPr>
        <w:tabs>
          <w:tab w:val="left" w:pos="10080"/>
          <w:tab w:val="left" w:pos="10170"/>
        </w:tabs>
        <w:ind w:right="1181"/>
      </w:pPr>
    </w:p>
    <w:p w14:paraId="2FACCD6D" w14:textId="77777777" w:rsidR="006D056C" w:rsidRPr="00071D20" w:rsidRDefault="006D056C" w:rsidP="006D056C">
      <w:pPr>
        <w:tabs>
          <w:tab w:val="left" w:pos="7560"/>
          <w:tab w:val="left" w:pos="10080"/>
          <w:tab w:val="left" w:pos="10170"/>
        </w:tabs>
        <w:ind w:right="1181"/>
        <w:rPr>
          <w:b/>
        </w:rPr>
      </w:pPr>
      <w:r w:rsidRPr="00071D20">
        <w:t xml:space="preserve">Remember students should take </w:t>
      </w:r>
      <w:r w:rsidRPr="00071D20">
        <w:rPr>
          <w:i/>
        </w:rPr>
        <w:t xml:space="preserve">NAEP </w:t>
      </w:r>
      <w:r w:rsidRPr="00071D20">
        <w:t xml:space="preserve">using the same accommodations used on the </w:t>
      </w:r>
      <w:r w:rsidRPr="00071D20">
        <w:rPr>
          <w:i/>
        </w:rPr>
        <w:t>WVGSA</w:t>
      </w:r>
      <w:r w:rsidRPr="00071D20">
        <w:t>. Any</w:t>
      </w:r>
      <w:r w:rsidRPr="00071D20">
        <w:rPr>
          <w:spacing w:val="1"/>
        </w:rPr>
        <w:t xml:space="preserve"> </w:t>
      </w:r>
      <w:r w:rsidRPr="00071D20">
        <w:t xml:space="preserve">exclusion that appears to violate WVBE Policy 2340 may be reviewed further. </w:t>
      </w:r>
      <w:r w:rsidRPr="00071D20">
        <w:rPr>
          <w:b/>
        </w:rPr>
        <w:t xml:space="preserve">If a student needs an accommodation not listed on the AMS, the school coordinator should contact the </w:t>
      </w:r>
      <w:r w:rsidRPr="00071D20">
        <w:rPr>
          <w:b/>
          <w:i/>
        </w:rPr>
        <w:t xml:space="preserve">NAEP </w:t>
      </w:r>
      <w:r w:rsidRPr="00071D20">
        <w:rPr>
          <w:b/>
        </w:rPr>
        <w:t>state</w:t>
      </w:r>
      <w:r w:rsidRPr="00071D20">
        <w:rPr>
          <w:b/>
          <w:spacing w:val="1"/>
        </w:rPr>
        <w:t xml:space="preserve"> </w:t>
      </w:r>
      <w:r w:rsidRPr="00071D20">
        <w:rPr>
          <w:b/>
        </w:rPr>
        <w:t>coordinator at the West Virginia Department of Education prior to submitting the request in the AMS</w:t>
      </w:r>
      <w:r w:rsidRPr="00071D20">
        <w:rPr>
          <w:b/>
          <w:spacing w:val="-2"/>
        </w:rPr>
        <w:t xml:space="preserve"> </w:t>
      </w:r>
      <w:r w:rsidRPr="00071D20">
        <w:rPr>
          <w:b/>
        </w:rPr>
        <w:t>system.</w:t>
      </w:r>
    </w:p>
    <w:p w14:paraId="13518872" w14:textId="77777777" w:rsidR="006D056C" w:rsidRPr="00071D20" w:rsidRDefault="006D056C" w:rsidP="006D056C">
      <w:pPr>
        <w:tabs>
          <w:tab w:val="left" w:pos="10080"/>
          <w:tab w:val="left" w:pos="10170"/>
        </w:tabs>
        <w:ind w:right="1181"/>
      </w:pPr>
    </w:p>
    <w:p w14:paraId="39EC3995" w14:textId="77777777" w:rsidR="006D056C" w:rsidRDefault="006D056C" w:rsidP="001401B0">
      <w:pPr>
        <w:pStyle w:val="Heading2"/>
        <w:tabs>
          <w:tab w:val="left" w:pos="10080"/>
          <w:tab w:val="left" w:pos="10170"/>
        </w:tabs>
        <w:spacing w:before="0"/>
        <w:ind w:left="720" w:right="1181"/>
      </w:pPr>
      <w:bookmarkStart w:id="165" w:name="_Toc77078632"/>
      <w:r w:rsidRPr="00556FF9">
        <w:t>Transition from NAEP-provided devices to school-provided devices</w:t>
      </w:r>
    </w:p>
    <w:p w14:paraId="3669DD80" w14:textId="77777777" w:rsidR="006D056C" w:rsidRDefault="006D056C" w:rsidP="006D056C">
      <w:pPr>
        <w:pStyle w:val="Heading2"/>
        <w:tabs>
          <w:tab w:val="left" w:pos="10080"/>
          <w:tab w:val="left" w:pos="10170"/>
        </w:tabs>
        <w:spacing w:before="0"/>
        <w:ind w:right="1181"/>
      </w:pPr>
    </w:p>
    <w:p w14:paraId="16633F36" w14:textId="77777777" w:rsidR="006D056C" w:rsidRPr="00304396" w:rsidRDefault="006D056C" w:rsidP="006D056C">
      <w:pPr>
        <w:pStyle w:val="BodyText"/>
        <w:ind w:right="1181"/>
      </w:pPr>
      <w:r w:rsidRPr="00304396">
        <w:t>As NAEP transitions to school devices, students will be able to use the device used daily. This familiar device will have the familiar accessories, such as headphones, physical keyboard, mouse, etc. Additionally, the student will be using the familiar software, such as screen readers. The NAEP school coordinator needs to work with the NAEP representative to ensure these additions will work with the NAEP assessment. Please do not assume the features, such as screen readers, will work.</w:t>
      </w:r>
    </w:p>
    <w:p w14:paraId="787CA792" w14:textId="77777777" w:rsidR="006D056C" w:rsidRDefault="006D056C" w:rsidP="006D056C">
      <w:pPr>
        <w:pStyle w:val="BodyText"/>
        <w:ind w:right="1181"/>
        <w:rPr>
          <w:color w:val="1F487C"/>
          <w:sz w:val="28"/>
          <w:szCs w:val="28"/>
        </w:rPr>
      </w:pPr>
      <w:r>
        <w:br w:type="page"/>
      </w:r>
    </w:p>
    <w:p w14:paraId="61358BA4" w14:textId="77777777" w:rsidR="006D056C" w:rsidRDefault="006D056C" w:rsidP="001401B0">
      <w:pPr>
        <w:pStyle w:val="Heading2"/>
        <w:spacing w:before="0"/>
        <w:ind w:left="720" w:right="1181"/>
      </w:pPr>
      <w:r>
        <w:rPr>
          <w:i/>
        </w:rPr>
        <w:lastRenderedPageBreak/>
        <w:t>NAEP</w:t>
      </w:r>
      <w:r>
        <w:rPr>
          <w:i/>
          <w:spacing w:val="-4"/>
        </w:rPr>
        <w:t xml:space="preserve"> </w:t>
      </w:r>
      <w:r>
        <w:t>Accommodations</w:t>
      </w:r>
      <w:r>
        <w:rPr>
          <w:spacing w:val="-2"/>
        </w:rPr>
        <w:t xml:space="preserve"> </w:t>
      </w:r>
      <w:r>
        <w:t>for</w:t>
      </w:r>
      <w:r>
        <w:rPr>
          <w:spacing w:val="-1"/>
        </w:rPr>
        <w:t xml:space="preserve"> </w:t>
      </w:r>
      <w:r>
        <w:t>Students</w:t>
      </w:r>
      <w:r>
        <w:rPr>
          <w:spacing w:val="-2"/>
        </w:rPr>
        <w:t xml:space="preserve"> </w:t>
      </w:r>
      <w:r>
        <w:t>with</w:t>
      </w:r>
      <w:r>
        <w:rPr>
          <w:spacing w:val="-3"/>
        </w:rPr>
        <w:t xml:space="preserve"> </w:t>
      </w:r>
      <w:r>
        <w:t>IEPs</w:t>
      </w:r>
      <w:r>
        <w:rPr>
          <w:spacing w:val="-2"/>
        </w:rPr>
        <w:t xml:space="preserve"> </w:t>
      </w:r>
      <w:r>
        <w:t>and</w:t>
      </w:r>
      <w:r>
        <w:rPr>
          <w:spacing w:val="-2"/>
        </w:rPr>
        <w:t xml:space="preserve"> </w:t>
      </w:r>
      <w:r>
        <w:t>Section</w:t>
      </w:r>
      <w:r>
        <w:rPr>
          <w:spacing w:val="-2"/>
        </w:rPr>
        <w:t xml:space="preserve"> </w:t>
      </w:r>
      <w:r>
        <w:t>504</w:t>
      </w:r>
      <w:r>
        <w:rPr>
          <w:spacing w:val="-3"/>
        </w:rPr>
        <w:t xml:space="preserve"> </w:t>
      </w:r>
      <w:r>
        <w:t>Plans</w:t>
      </w:r>
      <w:bookmarkEnd w:id="165"/>
      <w:r>
        <w:t xml:space="preserve"> for Digitally Based Assessments</w:t>
      </w:r>
    </w:p>
    <w:p w14:paraId="5E3AF94E" w14:textId="77777777" w:rsidR="006D056C" w:rsidRDefault="006D056C" w:rsidP="006D056C">
      <w:pPr>
        <w:pStyle w:val="BodyText"/>
        <w:tabs>
          <w:tab w:val="left" w:pos="10080"/>
          <w:tab w:val="left" w:pos="10170"/>
        </w:tabs>
        <w:ind w:right="1181"/>
      </w:pPr>
      <w:r w:rsidRPr="00071D20">
        <w:t>The accommodation information listed in this document reflects the most current</w:t>
      </w:r>
      <w:r>
        <w:t>ly</w:t>
      </w:r>
      <w:r w:rsidRPr="00071D20">
        <w:t xml:space="preserve"> known</w:t>
      </w:r>
      <w:r w:rsidRPr="00071D20">
        <w:rPr>
          <w:spacing w:val="1"/>
        </w:rPr>
        <w:t xml:space="preserve"> </w:t>
      </w:r>
      <w:r>
        <w:rPr>
          <w:spacing w:val="1"/>
        </w:rPr>
        <w:t xml:space="preserve">set of </w:t>
      </w:r>
      <w:r w:rsidRPr="00071D20">
        <w:t xml:space="preserve">accommodations. The accommodation information and administration practices for </w:t>
      </w:r>
      <w:r w:rsidRPr="00071D20">
        <w:rPr>
          <w:i/>
        </w:rPr>
        <w:t xml:space="preserve">NAEP </w:t>
      </w:r>
      <w:r w:rsidRPr="00071D20">
        <w:t>testing for any given assessment year are provided to schools through the AMS site and/or discussed with</w:t>
      </w:r>
      <w:r w:rsidRPr="00071D20">
        <w:rPr>
          <w:spacing w:val="1"/>
        </w:rPr>
        <w:t xml:space="preserve"> </w:t>
      </w:r>
      <w:r w:rsidRPr="00071D20">
        <w:t>school</w:t>
      </w:r>
      <w:r w:rsidRPr="00071D20">
        <w:rPr>
          <w:spacing w:val="-1"/>
        </w:rPr>
        <w:t xml:space="preserve"> </w:t>
      </w:r>
      <w:r w:rsidRPr="00071D20">
        <w:t>personnel during</w:t>
      </w:r>
      <w:r w:rsidRPr="00071D20">
        <w:rPr>
          <w:spacing w:val="-1"/>
        </w:rPr>
        <w:t xml:space="preserve"> </w:t>
      </w:r>
      <w:r w:rsidRPr="00071D20">
        <w:t>the Assessment Planning Meeting.</w:t>
      </w:r>
    </w:p>
    <w:p w14:paraId="177B004D" w14:textId="77777777" w:rsidR="006D056C" w:rsidRPr="00071D20" w:rsidRDefault="006D056C" w:rsidP="006D056C">
      <w:pPr>
        <w:pStyle w:val="BodyText"/>
        <w:tabs>
          <w:tab w:val="left" w:pos="10080"/>
          <w:tab w:val="left" w:pos="10170"/>
        </w:tabs>
        <w:ind w:right="1181"/>
      </w:pPr>
    </w:p>
    <w:p w14:paraId="64C75114" w14:textId="77777777" w:rsidR="006D056C" w:rsidRDefault="006D056C" w:rsidP="006D056C">
      <w:pPr>
        <w:pStyle w:val="BodyText"/>
        <w:tabs>
          <w:tab w:val="left" w:pos="10080"/>
          <w:tab w:val="left" w:pos="10170"/>
        </w:tabs>
        <w:ind w:right="1181"/>
      </w:pPr>
      <w:r w:rsidRPr="00071D20">
        <w:t xml:space="preserve">Each accommodation is described below. </w:t>
      </w:r>
      <w:r>
        <w:t>Accommodations available for students with IEPs are indicated by the notation of SD in parentheses. Some accommodations are also available for English learners indicated by EL.</w:t>
      </w:r>
    </w:p>
    <w:p w14:paraId="4D7E5491" w14:textId="77777777" w:rsidR="006D056C" w:rsidRDefault="006D056C" w:rsidP="006D056C">
      <w:pPr>
        <w:pStyle w:val="BodyText"/>
        <w:tabs>
          <w:tab w:val="left" w:pos="10080"/>
          <w:tab w:val="left" w:pos="10170"/>
        </w:tabs>
        <w:ind w:right="1181"/>
      </w:pPr>
    </w:p>
    <w:p w14:paraId="027F1286" w14:textId="77777777" w:rsidR="006D056C" w:rsidRDefault="006D056C" w:rsidP="006D056C">
      <w:pPr>
        <w:pStyle w:val="BodyText"/>
        <w:tabs>
          <w:tab w:val="left" w:pos="10080"/>
          <w:tab w:val="left" w:pos="10170"/>
        </w:tabs>
        <w:ind w:right="1181"/>
      </w:pPr>
      <w:r w:rsidRPr="00071D20">
        <w:t xml:space="preserve">If a student needs </w:t>
      </w:r>
      <w:r>
        <w:t xml:space="preserve">an </w:t>
      </w:r>
      <w:r w:rsidRPr="00071D20">
        <w:t xml:space="preserve">accommodation not listed, the </w:t>
      </w:r>
      <w:r w:rsidRPr="00071D20">
        <w:rPr>
          <w:i/>
        </w:rPr>
        <w:t>NAEP</w:t>
      </w:r>
      <w:r w:rsidRPr="00071D20">
        <w:rPr>
          <w:i/>
          <w:spacing w:val="1"/>
        </w:rPr>
        <w:t xml:space="preserve"> </w:t>
      </w:r>
      <w:r w:rsidRPr="00071D20">
        <w:t xml:space="preserve">school coordinator should discuss the specific accommodation with the </w:t>
      </w:r>
      <w:r w:rsidRPr="00071D20">
        <w:rPr>
          <w:i/>
        </w:rPr>
        <w:t xml:space="preserve">NAEP </w:t>
      </w:r>
      <w:r w:rsidRPr="00071D20">
        <w:t>state coordinator at the</w:t>
      </w:r>
      <w:r w:rsidRPr="009D3637">
        <w:t xml:space="preserve"> W</w:t>
      </w:r>
      <w:r w:rsidRPr="00071D20">
        <w:t>est</w:t>
      </w:r>
      <w:r w:rsidRPr="009D3637">
        <w:t xml:space="preserve"> </w:t>
      </w:r>
      <w:r w:rsidRPr="00071D20">
        <w:t>Virginia</w:t>
      </w:r>
      <w:r w:rsidRPr="00071D20">
        <w:rPr>
          <w:spacing w:val="-1"/>
        </w:rPr>
        <w:t xml:space="preserve"> </w:t>
      </w:r>
      <w:r w:rsidRPr="00071D20">
        <w:t>Department</w:t>
      </w:r>
      <w:r w:rsidRPr="00071D20">
        <w:rPr>
          <w:spacing w:val="-2"/>
        </w:rPr>
        <w:t xml:space="preserve"> </w:t>
      </w:r>
      <w:r w:rsidRPr="00071D20">
        <w:t>of</w:t>
      </w:r>
      <w:r w:rsidRPr="00071D20">
        <w:rPr>
          <w:spacing w:val="-1"/>
        </w:rPr>
        <w:t xml:space="preserve"> </w:t>
      </w:r>
      <w:r w:rsidRPr="00071D20">
        <w:t>Education</w:t>
      </w:r>
      <w:r w:rsidRPr="00071D20">
        <w:rPr>
          <w:spacing w:val="-1"/>
        </w:rPr>
        <w:t xml:space="preserve"> </w:t>
      </w:r>
      <w:r w:rsidRPr="00071D20">
        <w:t>prior</w:t>
      </w:r>
      <w:r w:rsidRPr="00071D20">
        <w:rPr>
          <w:spacing w:val="-1"/>
        </w:rPr>
        <w:t xml:space="preserve"> </w:t>
      </w:r>
      <w:r w:rsidRPr="00071D20">
        <w:t>to</w:t>
      </w:r>
      <w:r w:rsidRPr="00071D20">
        <w:rPr>
          <w:spacing w:val="-1"/>
        </w:rPr>
        <w:t xml:space="preserve"> </w:t>
      </w:r>
      <w:r w:rsidRPr="00071D20">
        <w:t>entering</w:t>
      </w:r>
      <w:r w:rsidRPr="00071D20">
        <w:rPr>
          <w:spacing w:val="-3"/>
        </w:rPr>
        <w:t xml:space="preserve"> </w:t>
      </w:r>
      <w:r w:rsidRPr="00071D20">
        <w:t>the</w:t>
      </w:r>
      <w:r w:rsidRPr="00071D20">
        <w:rPr>
          <w:spacing w:val="1"/>
        </w:rPr>
        <w:t xml:space="preserve"> </w:t>
      </w:r>
      <w:r w:rsidRPr="00071D20">
        <w:t>request in</w:t>
      </w:r>
      <w:r w:rsidRPr="00071D20">
        <w:rPr>
          <w:spacing w:val="-2"/>
        </w:rPr>
        <w:t xml:space="preserve"> </w:t>
      </w:r>
      <w:r w:rsidRPr="00071D20">
        <w:t>the</w:t>
      </w:r>
      <w:r w:rsidRPr="00071D20">
        <w:rPr>
          <w:spacing w:val="1"/>
        </w:rPr>
        <w:t xml:space="preserve"> </w:t>
      </w:r>
      <w:r w:rsidRPr="00071D20">
        <w:t>AMS</w:t>
      </w:r>
      <w:r w:rsidRPr="00071D20">
        <w:rPr>
          <w:spacing w:val="-2"/>
        </w:rPr>
        <w:t xml:space="preserve"> </w:t>
      </w:r>
      <w:r w:rsidRPr="00071D20">
        <w:t>system.</w:t>
      </w:r>
    </w:p>
    <w:p w14:paraId="5FF65BF8" w14:textId="77777777" w:rsidR="006D056C" w:rsidRPr="00071D20" w:rsidRDefault="006D056C" w:rsidP="006D056C">
      <w:pPr>
        <w:pStyle w:val="BodyText"/>
        <w:tabs>
          <w:tab w:val="left" w:pos="10080"/>
          <w:tab w:val="left" w:pos="10170"/>
        </w:tabs>
        <w:ind w:right="1181"/>
      </w:pPr>
    </w:p>
    <w:p w14:paraId="09332944" w14:textId="77777777" w:rsidR="006D056C" w:rsidRPr="00840B12" w:rsidRDefault="006D056C" w:rsidP="006D056C">
      <w:pPr>
        <w:tabs>
          <w:tab w:val="left" w:pos="10080"/>
          <w:tab w:val="left" w:pos="10170"/>
        </w:tabs>
        <w:ind w:right="1181"/>
        <w:rPr>
          <w:bCs/>
        </w:rPr>
      </w:pPr>
      <w:r w:rsidRPr="00071D20">
        <w:rPr>
          <w:b/>
          <w:u w:val="single"/>
        </w:rPr>
        <w:t>Zooming</w:t>
      </w:r>
      <w:r w:rsidRPr="00840B12">
        <w:rPr>
          <w:b/>
        </w:rPr>
        <w:t xml:space="preserve"> </w:t>
      </w:r>
      <w:r w:rsidRPr="00840B12">
        <w:rPr>
          <w:bCs/>
        </w:rPr>
        <w:t>(SD, EL)</w:t>
      </w:r>
    </w:p>
    <w:p w14:paraId="0AC2DCF7" w14:textId="77777777" w:rsidR="006D056C" w:rsidRPr="00071D20" w:rsidRDefault="006D056C" w:rsidP="006D056C">
      <w:pPr>
        <w:pStyle w:val="BodyText"/>
        <w:tabs>
          <w:tab w:val="left" w:pos="10080"/>
          <w:tab w:val="left" w:pos="10170"/>
        </w:tabs>
        <w:ind w:right="1181"/>
        <w:rPr>
          <w:b/>
        </w:rPr>
      </w:pPr>
    </w:p>
    <w:p w14:paraId="70A3993D" w14:textId="77777777" w:rsidR="006D056C" w:rsidRPr="00071D20" w:rsidRDefault="006D056C" w:rsidP="006D056C">
      <w:pPr>
        <w:pStyle w:val="BodyText"/>
        <w:tabs>
          <w:tab w:val="left" w:pos="10080"/>
          <w:tab w:val="left" w:pos="10170"/>
        </w:tabs>
        <w:ind w:right="1181"/>
      </w:pPr>
      <w:r w:rsidRPr="00071D20">
        <w:t>Universal Design tool available to all students</w:t>
      </w:r>
    </w:p>
    <w:p w14:paraId="4F3AAB20" w14:textId="77777777" w:rsidR="006D056C" w:rsidRPr="00071D20" w:rsidRDefault="006D056C" w:rsidP="006D056C">
      <w:pPr>
        <w:pStyle w:val="BodyText"/>
        <w:tabs>
          <w:tab w:val="left" w:pos="10080"/>
          <w:tab w:val="left" w:pos="10170"/>
        </w:tabs>
        <w:ind w:right="1181"/>
      </w:pPr>
    </w:p>
    <w:p w14:paraId="18C3CF1B" w14:textId="77777777" w:rsidR="006D056C" w:rsidRDefault="006D056C" w:rsidP="006D056C">
      <w:pPr>
        <w:pStyle w:val="BodyText"/>
        <w:tabs>
          <w:tab w:val="left" w:pos="10080"/>
          <w:tab w:val="left" w:pos="10170"/>
        </w:tabs>
        <w:ind w:right="1181"/>
      </w:pPr>
      <w:r w:rsidRPr="00071D20">
        <w:t>Description: Zooming enlarges content onscreen up to two times the default text/image size while</w:t>
      </w:r>
      <w:r w:rsidRPr="00071D20">
        <w:rPr>
          <w:spacing w:val="1"/>
        </w:rPr>
        <w:t xml:space="preserve"> </w:t>
      </w:r>
      <w:r w:rsidRPr="00071D20">
        <w:t>preserving clarity, contrast, and color. Students can change text sizes ranging from approximately 12-</w:t>
      </w:r>
      <w:r w:rsidRPr="00071D20">
        <w:rPr>
          <w:spacing w:val="-47"/>
        </w:rPr>
        <w:t xml:space="preserve"> </w:t>
      </w:r>
      <w:r w:rsidRPr="00071D20">
        <w:t>point</w:t>
      </w:r>
      <w:r w:rsidRPr="00071D20">
        <w:rPr>
          <w:spacing w:val="-1"/>
        </w:rPr>
        <w:t xml:space="preserve"> </w:t>
      </w:r>
      <w:r w:rsidRPr="00071D20">
        <w:t>font to approximately 24-point</w:t>
      </w:r>
      <w:r w:rsidRPr="00071D20">
        <w:rPr>
          <w:spacing w:val="-3"/>
        </w:rPr>
        <w:t xml:space="preserve"> </w:t>
      </w:r>
      <w:r w:rsidRPr="00071D20">
        <w:t>font.</w:t>
      </w:r>
    </w:p>
    <w:p w14:paraId="2AED088A" w14:textId="77777777" w:rsidR="006D056C" w:rsidRDefault="006D056C" w:rsidP="006D056C">
      <w:pPr>
        <w:pStyle w:val="BodyText"/>
        <w:tabs>
          <w:tab w:val="left" w:pos="10080"/>
          <w:tab w:val="left" w:pos="10170"/>
        </w:tabs>
        <w:ind w:right="1181"/>
      </w:pPr>
    </w:p>
    <w:p w14:paraId="626D65C8" w14:textId="77777777" w:rsidR="006D056C" w:rsidRPr="00071D20" w:rsidRDefault="006D056C" w:rsidP="006D056C">
      <w:pPr>
        <w:pStyle w:val="BodyText"/>
        <w:tabs>
          <w:tab w:val="left" w:pos="10080"/>
          <w:tab w:val="left" w:pos="10170"/>
        </w:tabs>
        <w:ind w:right="1181"/>
      </w:pPr>
      <w:r w:rsidRPr="00071D20">
        <w:t xml:space="preserve">The </w:t>
      </w:r>
      <w:hyperlink r:id="rId92" w:history="1">
        <w:r w:rsidRPr="005E4542">
          <w:rPr>
            <w:rStyle w:val="Hyperlink"/>
          </w:rPr>
          <w:t>tutorial</w:t>
        </w:r>
      </w:hyperlink>
      <w:r w:rsidRPr="00071D20">
        <w:t xml:space="preserve"> explains how to use the zooming tool and has full audio. The tutorial is generally available on the public NCES website prior to each administration.</w:t>
      </w:r>
    </w:p>
    <w:p w14:paraId="19E686B8" w14:textId="77777777" w:rsidR="006D056C" w:rsidRPr="00071D20" w:rsidRDefault="006D056C" w:rsidP="006D056C">
      <w:pPr>
        <w:pStyle w:val="BodyText"/>
        <w:tabs>
          <w:tab w:val="left" w:pos="10080"/>
          <w:tab w:val="left" w:pos="10170"/>
        </w:tabs>
        <w:ind w:right="1181"/>
      </w:pPr>
    </w:p>
    <w:p w14:paraId="3BCB0B40" w14:textId="77777777" w:rsidR="006D056C" w:rsidRPr="00071D20" w:rsidRDefault="006D056C" w:rsidP="006D056C">
      <w:pPr>
        <w:tabs>
          <w:tab w:val="left" w:pos="10080"/>
          <w:tab w:val="left" w:pos="10170"/>
        </w:tabs>
        <w:ind w:right="1181"/>
      </w:pPr>
      <w:r w:rsidRPr="00071D20">
        <w:t>NOTE:</w:t>
      </w:r>
      <w:r w:rsidRPr="00071D20">
        <w:rPr>
          <w:spacing w:val="1"/>
        </w:rPr>
        <w:t xml:space="preserve"> </w:t>
      </w:r>
      <w:r w:rsidRPr="00071D20">
        <w:t xml:space="preserve">Zooming only enlarges the items and does not include the toolbar, item tabs, scrollbars, calculator, and equation editor. If students need content larger than 2 times the default text/image size or if they need all tools enlarged, select the </w:t>
      </w:r>
      <w:r w:rsidRPr="00C15B04">
        <w:rPr>
          <w:b/>
        </w:rPr>
        <w:t>magnification</w:t>
      </w:r>
      <w:r w:rsidRPr="00071D20">
        <w:t xml:space="preserve"> accommodation.</w:t>
      </w:r>
    </w:p>
    <w:p w14:paraId="777B57E2" w14:textId="77777777" w:rsidR="006D056C" w:rsidRPr="00071D20" w:rsidRDefault="006D056C" w:rsidP="006D056C">
      <w:pPr>
        <w:pStyle w:val="BodyText"/>
        <w:tabs>
          <w:tab w:val="left" w:pos="10080"/>
          <w:tab w:val="left" w:pos="10170"/>
        </w:tabs>
        <w:ind w:right="1181"/>
      </w:pPr>
    </w:p>
    <w:p w14:paraId="51E77DCC" w14:textId="77777777" w:rsidR="006D056C" w:rsidRDefault="006D056C" w:rsidP="006D056C">
      <w:pPr>
        <w:tabs>
          <w:tab w:val="left" w:pos="10080"/>
          <w:tab w:val="left" w:pos="10170"/>
        </w:tabs>
        <w:ind w:right="1181"/>
        <w:rPr>
          <w:bCs/>
        </w:rPr>
      </w:pPr>
      <w:r w:rsidRPr="00071D20">
        <w:rPr>
          <w:b/>
          <w:u w:val="single"/>
        </w:rPr>
        <w:t>Individual</w:t>
      </w:r>
      <w:r w:rsidRPr="00071D20">
        <w:rPr>
          <w:b/>
          <w:spacing w:val="-6"/>
          <w:u w:val="single"/>
        </w:rPr>
        <w:t xml:space="preserve"> </w:t>
      </w:r>
      <w:r w:rsidRPr="00071D20">
        <w:rPr>
          <w:b/>
          <w:u w:val="single"/>
        </w:rPr>
        <w:t>Testing</w:t>
      </w:r>
      <w:r w:rsidRPr="00071D20">
        <w:rPr>
          <w:b/>
          <w:spacing w:val="-5"/>
          <w:u w:val="single"/>
        </w:rPr>
        <w:t xml:space="preserve"> </w:t>
      </w:r>
      <w:r w:rsidRPr="00071D20">
        <w:rPr>
          <w:b/>
          <w:u w:val="single"/>
        </w:rPr>
        <w:t>Experience</w:t>
      </w:r>
      <w:r w:rsidRPr="00840B12">
        <w:rPr>
          <w:b/>
        </w:rPr>
        <w:t xml:space="preserve"> </w:t>
      </w:r>
      <w:r w:rsidRPr="00840B12">
        <w:rPr>
          <w:bCs/>
        </w:rPr>
        <w:t>(SD, EL)</w:t>
      </w:r>
    </w:p>
    <w:p w14:paraId="38D1EF53" w14:textId="77777777" w:rsidR="006D056C" w:rsidRDefault="006D056C" w:rsidP="006D056C">
      <w:pPr>
        <w:tabs>
          <w:tab w:val="left" w:pos="10080"/>
          <w:tab w:val="left" w:pos="10170"/>
        </w:tabs>
        <w:ind w:right="1181"/>
        <w:rPr>
          <w:bCs/>
        </w:rPr>
      </w:pPr>
    </w:p>
    <w:p w14:paraId="68D7126D" w14:textId="77777777" w:rsidR="006D056C" w:rsidRPr="00840B12" w:rsidRDefault="006D056C" w:rsidP="006D056C">
      <w:pPr>
        <w:tabs>
          <w:tab w:val="left" w:pos="10080"/>
          <w:tab w:val="left" w:pos="10170"/>
        </w:tabs>
        <w:ind w:right="1181"/>
        <w:rPr>
          <w:bCs/>
        </w:rPr>
      </w:pPr>
      <w:r>
        <w:rPr>
          <w:bCs/>
        </w:rPr>
        <w:t>Universal Design tool available to all students</w:t>
      </w:r>
    </w:p>
    <w:p w14:paraId="1DEAC02F" w14:textId="77777777" w:rsidR="006D056C" w:rsidRPr="00071D20" w:rsidRDefault="006D056C" w:rsidP="006D056C">
      <w:pPr>
        <w:pStyle w:val="BodyText"/>
        <w:tabs>
          <w:tab w:val="left" w:pos="10080"/>
          <w:tab w:val="left" w:pos="10170"/>
        </w:tabs>
        <w:ind w:right="1181"/>
        <w:rPr>
          <w:b/>
        </w:rPr>
      </w:pPr>
    </w:p>
    <w:p w14:paraId="51DB83B8" w14:textId="77777777" w:rsidR="006D056C" w:rsidRPr="00071D20" w:rsidRDefault="006D056C" w:rsidP="006D056C">
      <w:pPr>
        <w:tabs>
          <w:tab w:val="left" w:pos="10080"/>
          <w:tab w:val="left" w:pos="10170"/>
        </w:tabs>
        <w:ind w:right="1181"/>
      </w:pPr>
      <w:r w:rsidRPr="00071D20">
        <w:t xml:space="preserve">Description: </w:t>
      </w:r>
      <w:r>
        <w:t xml:space="preserve">Read Aloud and other UDE and accommodations are provided through the device and will not distract other students in the room.  </w:t>
      </w:r>
      <w:r w:rsidRPr="00071D20">
        <w:t xml:space="preserve">All students are interacting on a one-on-one basis with the </w:t>
      </w:r>
      <w:r>
        <w:t>device</w:t>
      </w:r>
      <w:r w:rsidRPr="00071D20">
        <w:t xml:space="preserve"> and will have earbuds to reduce distractions</w:t>
      </w:r>
      <w:r>
        <w:t xml:space="preserve">.  Refer to the accommodation </w:t>
      </w:r>
      <w:r w:rsidRPr="00AC7B4C">
        <w:rPr>
          <w:b/>
          <w:bCs/>
        </w:rPr>
        <w:t>Preferential Seating</w:t>
      </w:r>
      <w:r>
        <w:t xml:space="preserve"> to minimize distractions for testing with other students.  </w:t>
      </w:r>
      <w:r w:rsidRPr="00071D20">
        <w:t xml:space="preserve">If </w:t>
      </w:r>
      <w:r>
        <w:t>this</w:t>
      </w:r>
      <w:r w:rsidRPr="00071D20">
        <w:t xml:space="preserve"> is not sufficient separation from the other students, the </w:t>
      </w:r>
      <w:r w:rsidRPr="00071D20">
        <w:rPr>
          <w:b/>
        </w:rPr>
        <w:t>Separate Location</w:t>
      </w:r>
      <w:r w:rsidRPr="00071D20">
        <w:t xml:space="preserve"> accommodation should be added.</w:t>
      </w:r>
    </w:p>
    <w:p w14:paraId="6D590FF8" w14:textId="77777777" w:rsidR="006D056C" w:rsidRDefault="006D056C" w:rsidP="006D056C">
      <w:pPr>
        <w:tabs>
          <w:tab w:val="left" w:pos="10080"/>
          <w:tab w:val="left" w:pos="10170"/>
        </w:tabs>
        <w:ind w:right="1181"/>
        <w:rPr>
          <w:b/>
          <w:u w:val="single"/>
        </w:rPr>
      </w:pPr>
    </w:p>
    <w:p w14:paraId="0CC68D0A"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5"/>
          <w:u w:val="single"/>
        </w:rPr>
        <w:t xml:space="preserve"> </w:t>
      </w:r>
      <w:r w:rsidRPr="00071D20">
        <w:rPr>
          <w:b/>
          <w:u w:val="single"/>
        </w:rPr>
        <w:t>Only</w:t>
      </w:r>
      <w:r w:rsidRPr="00071D20">
        <w:rPr>
          <w:b/>
          <w:spacing w:val="-4"/>
          <w:u w:val="single"/>
        </w:rPr>
        <w:t xml:space="preserve"> </w:t>
      </w:r>
      <w:r w:rsidRPr="00071D20">
        <w:rPr>
          <w:b/>
          <w:u w:val="single"/>
        </w:rPr>
        <w:t>Read</w:t>
      </w:r>
      <w:r w:rsidRPr="00071D20">
        <w:rPr>
          <w:b/>
          <w:spacing w:val="-4"/>
          <w:u w:val="single"/>
        </w:rPr>
        <w:t xml:space="preserve"> </w:t>
      </w:r>
      <w:r w:rsidRPr="00071D20">
        <w:rPr>
          <w:b/>
          <w:u w:val="single"/>
        </w:rPr>
        <w:t>Aloud/Text-to-Speech</w:t>
      </w:r>
      <w:r w:rsidRPr="00071D20">
        <w:rPr>
          <w:b/>
          <w:spacing w:val="-4"/>
          <w:u w:val="single"/>
        </w:rPr>
        <w:t xml:space="preserve"> </w:t>
      </w:r>
      <w:r w:rsidRPr="00071D20">
        <w:rPr>
          <w:b/>
          <w:u w:val="single"/>
        </w:rPr>
        <w:t>(English)</w:t>
      </w:r>
      <w:r w:rsidRPr="00840B12">
        <w:rPr>
          <w:b/>
        </w:rPr>
        <w:t xml:space="preserve"> </w:t>
      </w:r>
      <w:r w:rsidRPr="00840B12">
        <w:rPr>
          <w:bCs/>
        </w:rPr>
        <w:t>(SD, EL)</w:t>
      </w:r>
    </w:p>
    <w:p w14:paraId="381D7A7F" w14:textId="77777777" w:rsidR="006D056C" w:rsidRPr="00071D20" w:rsidRDefault="006D056C" w:rsidP="006D056C">
      <w:pPr>
        <w:pStyle w:val="BodyText"/>
        <w:tabs>
          <w:tab w:val="left" w:pos="10080"/>
          <w:tab w:val="left" w:pos="10170"/>
        </w:tabs>
        <w:ind w:right="1181"/>
        <w:rPr>
          <w:b/>
        </w:rPr>
      </w:pPr>
    </w:p>
    <w:p w14:paraId="5DF12703" w14:textId="77777777" w:rsidR="006D056C" w:rsidRPr="00071D20" w:rsidRDefault="006D056C" w:rsidP="006D056C">
      <w:pPr>
        <w:pStyle w:val="BodyText"/>
        <w:tabs>
          <w:tab w:val="left" w:pos="10080"/>
          <w:tab w:val="left" w:pos="10170"/>
        </w:tabs>
        <w:ind w:right="1181"/>
      </w:pPr>
      <w:r w:rsidRPr="00071D20">
        <w:t>Universal Design tool available to all students</w:t>
      </w:r>
      <w:r w:rsidRPr="00071D20">
        <w:rPr>
          <w:spacing w:val="-47"/>
        </w:rPr>
        <w:t xml:space="preserve"> </w:t>
      </w:r>
    </w:p>
    <w:p w14:paraId="077285DF" w14:textId="77777777" w:rsidR="006D056C" w:rsidRPr="00071D20" w:rsidRDefault="006D056C" w:rsidP="006D056C">
      <w:pPr>
        <w:pStyle w:val="BodyText"/>
        <w:tabs>
          <w:tab w:val="left" w:pos="10080"/>
          <w:tab w:val="left" w:pos="10170"/>
        </w:tabs>
        <w:ind w:right="1181"/>
      </w:pPr>
    </w:p>
    <w:p w14:paraId="4F865F14" w14:textId="77777777" w:rsidR="006D056C" w:rsidRPr="00071D20" w:rsidRDefault="006D056C" w:rsidP="006D056C">
      <w:pPr>
        <w:pStyle w:val="BodyText"/>
        <w:tabs>
          <w:tab w:val="left" w:pos="7920"/>
          <w:tab w:val="left" w:pos="10080"/>
          <w:tab w:val="left" w:pos="10170"/>
        </w:tabs>
        <w:ind w:right="1181"/>
      </w:pPr>
      <w:r w:rsidRPr="00071D20">
        <w:t>Description: General directions are read aloud to all students.</w:t>
      </w:r>
      <w:r w:rsidRPr="00071D20">
        <w:rPr>
          <w:spacing w:val="1"/>
        </w:rPr>
        <w:t xml:space="preserve"> </w:t>
      </w:r>
      <w:r>
        <w:rPr>
          <w:spacing w:val="1"/>
        </w:rPr>
        <w:t>All d</w:t>
      </w:r>
      <w:r w:rsidRPr="00071D20">
        <w:t>irections</w:t>
      </w:r>
      <w:r w:rsidRPr="00071D20">
        <w:rPr>
          <w:spacing w:val="-4"/>
        </w:rPr>
        <w:t xml:space="preserve"> </w:t>
      </w:r>
      <w:r w:rsidRPr="00071D20">
        <w:t>within</w:t>
      </w:r>
      <w:r w:rsidRPr="00071D20">
        <w:rPr>
          <w:spacing w:val="-3"/>
        </w:rPr>
        <w:t xml:space="preserve"> </w:t>
      </w:r>
      <w:r w:rsidRPr="00071D20">
        <w:t>the</w:t>
      </w:r>
      <w:r w:rsidRPr="00071D20">
        <w:rPr>
          <w:spacing w:val="-1"/>
        </w:rPr>
        <w:t xml:space="preserve"> </w:t>
      </w:r>
      <w:r w:rsidRPr="00071D20">
        <w:t>assessment</w:t>
      </w:r>
      <w:r w:rsidRPr="00071D20">
        <w:rPr>
          <w:spacing w:val="-3"/>
        </w:rPr>
        <w:t xml:space="preserve"> </w:t>
      </w:r>
      <w:r w:rsidRPr="00071D20">
        <w:t>can</w:t>
      </w:r>
      <w:r w:rsidRPr="00071D20">
        <w:rPr>
          <w:spacing w:val="-3"/>
        </w:rPr>
        <w:t xml:space="preserve"> </w:t>
      </w:r>
      <w:r w:rsidRPr="00071D20">
        <w:t>be</w:t>
      </w:r>
      <w:r w:rsidRPr="00071D20">
        <w:rPr>
          <w:spacing w:val="-4"/>
        </w:rPr>
        <w:t xml:space="preserve"> </w:t>
      </w:r>
      <w:r w:rsidRPr="00071D20">
        <w:t>selected</w:t>
      </w:r>
      <w:r w:rsidRPr="00071D20">
        <w:rPr>
          <w:spacing w:val="-4"/>
        </w:rPr>
        <w:t xml:space="preserve"> </w:t>
      </w:r>
      <w:r w:rsidRPr="00071D20">
        <w:t>and</w:t>
      </w:r>
      <w:r w:rsidRPr="00071D20">
        <w:rPr>
          <w:spacing w:val="-5"/>
        </w:rPr>
        <w:t xml:space="preserve"> </w:t>
      </w:r>
      <w:r w:rsidRPr="00071D20">
        <w:t>read</w:t>
      </w:r>
      <w:r w:rsidRPr="00071D20">
        <w:rPr>
          <w:spacing w:val="-3"/>
        </w:rPr>
        <w:t xml:space="preserve"> </w:t>
      </w:r>
      <w:r w:rsidRPr="00071D20">
        <w:t>aloud</w:t>
      </w:r>
      <w:r w:rsidRPr="00071D20">
        <w:rPr>
          <w:spacing w:val="-3"/>
        </w:rPr>
        <w:t xml:space="preserve"> </w:t>
      </w:r>
      <w:r w:rsidRPr="00071D20">
        <w:t>by the</w:t>
      </w:r>
      <w:r w:rsidRPr="00071D20">
        <w:rPr>
          <w:spacing w:val="-4"/>
        </w:rPr>
        <w:t xml:space="preserve"> </w:t>
      </w:r>
      <w:r w:rsidRPr="00071D20">
        <w:t>system</w:t>
      </w:r>
      <w:r w:rsidRPr="00071D20">
        <w:rPr>
          <w:spacing w:val="-1"/>
        </w:rPr>
        <w:t xml:space="preserve"> </w:t>
      </w:r>
      <w:r w:rsidRPr="00071D20">
        <w:t>using</w:t>
      </w:r>
      <w:r w:rsidRPr="00071D20">
        <w:rPr>
          <w:spacing w:val="-3"/>
        </w:rPr>
        <w:t xml:space="preserve"> </w:t>
      </w:r>
      <w:r w:rsidRPr="00071D20">
        <w:t>text-to-speech.</w:t>
      </w:r>
    </w:p>
    <w:p w14:paraId="70FA5C67" w14:textId="77777777" w:rsidR="006D056C" w:rsidRPr="00071D20" w:rsidRDefault="006D056C" w:rsidP="006D056C">
      <w:pPr>
        <w:pStyle w:val="BodyText"/>
        <w:tabs>
          <w:tab w:val="left" w:pos="10080"/>
          <w:tab w:val="left" w:pos="10170"/>
        </w:tabs>
        <w:ind w:right="1181"/>
      </w:pPr>
    </w:p>
    <w:p w14:paraId="4FB7C8F6" w14:textId="77777777" w:rsidR="006D056C" w:rsidRPr="00071D20" w:rsidRDefault="006D056C" w:rsidP="006D056C">
      <w:pPr>
        <w:pStyle w:val="BodyText"/>
        <w:tabs>
          <w:tab w:val="left" w:pos="10080"/>
          <w:tab w:val="left" w:pos="10170"/>
        </w:tabs>
        <w:ind w:right="1181"/>
      </w:pPr>
      <w:r w:rsidRPr="00071D20">
        <w:t xml:space="preserve">Some students’ IEPs or 504 Plans stipulate they should receive this accommodation. For those students, this will be coded as an accommodation. Students who do not have this as an IEP or 504 requirement, but </w:t>
      </w:r>
      <w:r w:rsidRPr="00071D20">
        <w:lastRenderedPageBreak/>
        <w:t xml:space="preserve">who need the general directions (the same for all students) and/or the subject-specific directions read aloud, repeated, or reworded </w:t>
      </w:r>
      <w:r>
        <w:t xml:space="preserve">in any way in English </w:t>
      </w:r>
      <w:r w:rsidRPr="00071D20">
        <w:t>can request this by raising their hand during the session, and it will not be recorded as an accommodation.</w:t>
      </w:r>
    </w:p>
    <w:p w14:paraId="58A574C9" w14:textId="77777777" w:rsidR="006D056C" w:rsidRDefault="006D056C" w:rsidP="006D056C">
      <w:pPr>
        <w:tabs>
          <w:tab w:val="left" w:pos="10080"/>
          <w:tab w:val="left" w:pos="10170"/>
        </w:tabs>
        <w:ind w:right="1181"/>
        <w:rPr>
          <w:b/>
          <w:u w:val="single"/>
        </w:rPr>
      </w:pPr>
    </w:p>
    <w:p w14:paraId="5E7E20AE"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7"/>
          <w:u w:val="single"/>
        </w:rPr>
        <w:t xml:space="preserve"> </w:t>
      </w:r>
      <w:r w:rsidRPr="00071D20">
        <w:rPr>
          <w:b/>
          <w:u w:val="single"/>
        </w:rPr>
        <w:t>Explained/Clarified</w:t>
      </w:r>
      <w:r w:rsidRPr="00840B12">
        <w:rPr>
          <w:b/>
        </w:rPr>
        <w:t xml:space="preserve"> </w:t>
      </w:r>
      <w:r w:rsidRPr="00840B12">
        <w:rPr>
          <w:bCs/>
        </w:rPr>
        <w:t>(SD, EL)</w:t>
      </w:r>
    </w:p>
    <w:p w14:paraId="27B88F00" w14:textId="77777777" w:rsidR="006D056C" w:rsidRPr="00071D20" w:rsidRDefault="006D056C" w:rsidP="006D056C">
      <w:pPr>
        <w:pStyle w:val="BodyText"/>
        <w:tabs>
          <w:tab w:val="left" w:pos="10080"/>
          <w:tab w:val="left" w:pos="10170"/>
        </w:tabs>
        <w:ind w:right="1181"/>
        <w:rPr>
          <w:b/>
        </w:rPr>
      </w:pPr>
    </w:p>
    <w:p w14:paraId="6E52BA08" w14:textId="77777777" w:rsidR="006D056C" w:rsidRPr="00071D20" w:rsidRDefault="006D056C" w:rsidP="006D056C">
      <w:pPr>
        <w:pStyle w:val="BodyText"/>
        <w:tabs>
          <w:tab w:val="left" w:pos="10080"/>
          <w:tab w:val="left" w:pos="10170"/>
        </w:tabs>
        <w:ind w:right="1181"/>
      </w:pPr>
      <w:r w:rsidRPr="00071D20">
        <w:t>Universal Design tool available for all students</w:t>
      </w:r>
      <w:r w:rsidRPr="00071D20">
        <w:rPr>
          <w:spacing w:val="-47"/>
        </w:rPr>
        <w:t xml:space="preserve"> </w:t>
      </w:r>
    </w:p>
    <w:p w14:paraId="76B7A63C" w14:textId="77777777" w:rsidR="006D056C" w:rsidRPr="00071D20" w:rsidRDefault="006D056C" w:rsidP="006D056C">
      <w:pPr>
        <w:pStyle w:val="BodyText"/>
        <w:tabs>
          <w:tab w:val="left" w:pos="10080"/>
          <w:tab w:val="left" w:pos="10170"/>
        </w:tabs>
        <w:ind w:right="1181"/>
      </w:pPr>
    </w:p>
    <w:p w14:paraId="7E714A33"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Students can raise their hand at any time to ask the test administrator to clarify or explain</w:t>
      </w:r>
      <w:r>
        <w:t xml:space="preserve"> </w:t>
      </w:r>
      <w:r w:rsidRPr="0020588D">
        <w:t>directions</w:t>
      </w:r>
      <w:r w:rsidRPr="00071D20">
        <w:t>.</w:t>
      </w:r>
    </w:p>
    <w:p w14:paraId="5B3870D9" w14:textId="77777777" w:rsidR="006D056C" w:rsidRPr="00071D20" w:rsidRDefault="006D056C" w:rsidP="006D056C">
      <w:pPr>
        <w:pStyle w:val="BodyText"/>
        <w:tabs>
          <w:tab w:val="left" w:pos="10080"/>
          <w:tab w:val="left" w:pos="10170"/>
        </w:tabs>
        <w:ind w:right="1181"/>
      </w:pPr>
    </w:p>
    <w:p w14:paraId="1F4E2B72" w14:textId="77777777" w:rsidR="006D056C" w:rsidRDefault="006D056C" w:rsidP="006D056C">
      <w:pPr>
        <w:tabs>
          <w:tab w:val="left" w:pos="10080"/>
          <w:tab w:val="left" w:pos="10170"/>
        </w:tabs>
        <w:ind w:right="1181"/>
      </w:pPr>
      <w:r w:rsidRPr="00071D20">
        <w:t>Note:</w:t>
      </w:r>
      <w:r w:rsidRPr="00071D20">
        <w:rPr>
          <w:spacing w:val="45"/>
        </w:rPr>
        <w:t xml:space="preserve"> </w:t>
      </w:r>
      <w:r w:rsidRPr="00071D20">
        <w:t>This</w:t>
      </w:r>
      <w:r w:rsidRPr="00071D20">
        <w:rPr>
          <w:spacing w:val="-1"/>
        </w:rPr>
        <w:t xml:space="preserve"> </w:t>
      </w:r>
      <w:r w:rsidRPr="00071D20">
        <w:t>accommodation</w:t>
      </w:r>
      <w:r w:rsidRPr="00071D20">
        <w:rPr>
          <w:spacing w:val="-3"/>
        </w:rPr>
        <w:t xml:space="preserve"> </w:t>
      </w:r>
      <w:r w:rsidRPr="00071D20">
        <w:t>should</w:t>
      </w:r>
      <w:r w:rsidRPr="00071D20">
        <w:rPr>
          <w:spacing w:val="-2"/>
        </w:rPr>
        <w:t xml:space="preserve"> </w:t>
      </w:r>
      <w:r w:rsidRPr="00071D20">
        <w:t>be</w:t>
      </w:r>
      <w:r w:rsidRPr="00071D20">
        <w:rPr>
          <w:spacing w:val="-1"/>
        </w:rPr>
        <w:t xml:space="preserve"> </w:t>
      </w:r>
      <w:r w:rsidRPr="00071D20">
        <w:t>chosen</w:t>
      </w:r>
      <w:r w:rsidRPr="00071D20">
        <w:rPr>
          <w:spacing w:val="-4"/>
        </w:rPr>
        <w:t xml:space="preserve"> </w:t>
      </w:r>
      <w:r w:rsidRPr="00071D20">
        <w:t>if</w:t>
      </w:r>
      <w:r w:rsidRPr="00071D20">
        <w:rPr>
          <w:spacing w:val="-2"/>
        </w:rPr>
        <w:t xml:space="preserve"> </w:t>
      </w:r>
      <w:r w:rsidRPr="00071D20">
        <w:t>the</w:t>
      </w:r>
      <w:r w:rsidRPr="00071D20">
        <w:rPr>
          <w:spacing w:val="-3"/>
        </w:rPr>
        <w:t xml:space="preserve"> </w:t>
      </w:r>
      <w:r w:rsidRPr="00071D20">
        <w:t>student</w:t>
      </w:r>
      <w:r w:rsidRPr="00071D20">
        <w:rPr>
          <w:spacing w:val="-1"/>
        </w:rPr>
        <w:t xml:space="preserve"> </w:t>
      </w:r>
      <w:r w:rsidRPr="00071D20">
        <w:t>requires</w:t>
      </w:r>
      <w:r w:rsidRPr="00071D20">
        <w:rPr>
          <w:spacing w:val="-1"/>
        </w:rPr>
        <w:t xml:space="preserve"> </w:t>
      </w:r>
      <w:r w:rsidRPr="00071D20">
        <w:t>directions</w:t>
      </w:r>
      <w:r w:rsidRPr="00071D20">
        <w:rPr>
          <w:spacing w:val="-2"/>
        </w:rPr>
        <w:t xml:space="preserve"> </w:t>
      </w:r>
      <w:r w:rsidRPr="00071D20">
        <w:t>to be</w:t>
      </w:r>
      <w:r w:rsidRPr="00071D20">
        <w:rPr>
          <w:spacing w:val="-4"/>
        </w:rPr>
        <w:t xml:space="preserve"> </w:t>
      </w:r>
      <w:r w:rsidRPr="00071D20">
        <w:t>simplified.</w:t>
      </w:r>
    </w:p>
    <w:p w14:paraId="14E57C7F" w14:textId="77777777" w:rsidR="006D056C" w:rsidRDefault="006D056C" w:rsidP="006D056C">
      <w:pPr>
        <w:tabs>
          <w:tab w:val="left" w:pos="10080"/>
          <w:tab w:val="left" w:pos="10170"/>
        </w:tabs>
        <w:ind w:right="1181"/>
      </w:pPr>
    </w:p>
    <w:p w14:paraId="42E5E3EF" w14:textId="77777777" w:rsidR="006D056C" w:rsidRPr="00840B12" w:rsidRDefault="006D056C" w:rsidP="006D056C">
      <w:pPr>
        <w:tabs>
          <w:tab w:val="left" w:pos="10080"/>
          <w:tab w:val="left" w:pos="10170"/>
        </w:tabs>
        <w:ind w:right="1181"/>
        <w:rPr>
          <w:bCs/>
        </w:rPr>
      </w:pPr>
      <w:r w:rsidRPr="00071D20">
        <w:rPr>
          <w:b/>
          <w:u w:val="single"/>
        </w:rPr>
        <w:t>Read</w:t>
      </w:r>
      <w:r w:rsidRPr="00071D20">
        <w:rPr>
          <w:b/>
          <w:spacing w:val="-4"/>
          <w:u w:val="single"/>
        </w:rPr>
        <w:t xml:space="preserve"> </w:t>
      </w:r>
      <w:r w:rsidRPr="00071D20">
        <w:rPr>
          <w:b/>
          <w:u w:val="single"/>
        </w:rPr>
        <w:t>Aloud/Text-to-Speech</w:t>
      </w:r>
      <w:r w:rsidRPr="00071D20">
        <w:rPr>
          <w:b/>
          <w:spacing w:val="-4"/>
          <w:u w:val="single"/>
        </w:rPr>
        <w:t xml:space="preserve"> </w:t>
      </w:r>
      <w:r w:rsidRPr="00071D20">
        <w:rPr>
          <w:b/>
          <w:u w:val="single"/>
        </w:rPr>
        <w:t>(English)</w:t>
      </w:r>
      <w:r w:rsidRPr="00071D20">
        <w:rPr>
          <w:b/>
          <w:spacing w:val="-1"/>
          <w:u w:val="single"/>
        </w:rPr>
        <w:t xml:space="preserve"> </w:t>
      </w:r>
      <w:r w:rsidRPr="00071D20">
        <w:rPr>
          <w:b/>
          <w:u w:val="single"/>
        </w:rPr>
        <w:t>–</w:t>
      </w:r>
      <w:r w:rsidRPr="00071D20">
        <w:rPr>
          <w:b/>
          <w:spacing w:val="-5"/>
          <w:u w:val="single"/>
        </w:rPr>
        <w:t xml:space="preserve"> </w:t>
      </w:r>
      <w:r w:rsidRPr="00071D20">
        <w:rPr>
          <w:b/>
          <w:u w:val="single"/>
        </w:rPr>
        <w:t>Occasional</w:t>
      </w:r>
      <w:r w:rsidRPr="00071D20">
        <w:rPr>
          <w:b/>
          <w:spacing w:val="-1"/>
          <w:u w:val="single"/>
        </w:rPr>
        <w:t xml:space="preserve"> </w:t>
      </w:r>
      <w:r w:rsidRPr="00071D20">
        <w:rPr>
          <w:b/>
          <w:u w:val="single"/>
        </w:rPr>
        <w:t>or</w:t>
      </w:r>
      <w:r w:rsidRPr="00071D20">
        <w:rPr>
          <w:b/>
          <w:spacing w:val="-4"/>
          <w:u w:val="single"/>
        </w:rPr>
        <w:t xml:space="preserve"> </w:t>
      </w:r>
      <w:r w:rsidRPr="00071D20">
        <w:rPr>
          <w:b/>
          <w:u w:val="single"/>
        </w:rPr>
        <w:t>Most</w:t>
      </w:r>
      <w:r w:rsidRPr="00071D20">
        <w:rPr>
          <w:b/>
          <w:spacing w:val="-2"/>
          <w:u w:val="single"/>
        </w:rPr>
        <w:t xml:space="preserve"> </w:t>
      </w:r>
      <w:r w:rsidRPr="00071D20">
        <w:rPr>
          <w:b/>
          <w:u w:val="single"/>
        </w:rPr>
        <w:t>or</w:t>
      </w:r>
      <w:r w:rsidRPr="00071D20">
        <w:rPr>
          <w:b/>
          <w:spacing w:val="-2"/>
          <w:u w:val="single"/>
        </w:rPr>
        <w:t xml:space="preserve"> </w:t>
      </w:r>
      <w:r w:rsidRPr="00071D20">
        <w:rPr>
          <w:b/>
          <w:u w:val="single"/>
        </w:rPr>
        <w:t>All</w:t>
      </w:r>
      <w:r w:rsidRPr="00840B12">
        <w:rPr>
          <w:b/>
        </w:rPr>
        <w:t xml:space="preserve"> </w:t>
      </w:r>
      <w:r w:rsidRPr="00840B12">
        <w:rPr>
          <w:bCs/>
        </w:rPr>
        <w:t>(</w:t>
      </w:r>
      <w:r>
        <w:rPr>
          <w:bCs/>
        </w:rPr>
        <w:t>SD, EL – not available for Reading)</w:t>
      </w:r>
    </w:p>
    <w:p w14:paraId="086632D3" w14:textId="77777777" w:rsidR="006D056C" w:rsidRPr="00071D20" w:rsidRDefault="006D056C" w:rsidP="006D056C">
      <w:pPr>
        <w:tabs>
          <w:tab w:val="left" w:pos="10080"/>
          <w:tab w:val="left" w:pos="10170"/>
        </w:tabs>
        <w:ind w:right="1181"/>
        <w:rPr>
          <w:b/>
        </w:rPr>
      </w:pPr>
    </w:p>
    <w:p w14:paraId="53B88AD0" w14:textId="77777777" w:rsidR="006D056C" w:rsidRPr="00071D20" w:rsidRDefault="006D056C" w:rsidP="006D056C">
      <w:pPr>
        <w:tabs>
          <w:tab w:val="left" w:pos="7380"/>
          <w:tab w:val="left" w:pos="10080"/>
          <w:tab w:val="left" w:pos="10170"/>
        </w:tabs>
        <w:ind w:right="1181"/>
      </w:pPr>
      <w:r w:rsidRPr="00071D20">
        <w:t>Text-to-Speech is a Universal Design tool available to all students</w:t>
      </w:r>
      <w:r>
        <w:t xml:space="preserve">, but it is </w:t>
      </w:r>
      <w:r w:rsidRPr="00071D20">
        <w:rPr>
          <w:b/>
        </w:rPr>
        <w:t xml:space="preserve">not </w:t>
      </w:r>
      <w:r w:rsidRPr="0020588D">
        <w:rPr>
          <w:b/>
        </w:rPr>
        <w:t>allowed o</w:t>
      </w:r>
      <w:r w:rsidRPr="00071D20">
        <w:rPr>
          <w:b/>
        </w:rPr>
        <w:t>n</w:t>
      </w:r>
      <w:r w:rsidRPr="0020588D">
        <w:rPr>
          <w:b/>
        </w:rPr>
        <w:t xml:space="preserve"> </w:t>
      </w:r>
      <w:r>
        <w:rPr>
          <w:b/>
        </w:rPr>
        <w:t xml:space="preserve">the </w:t>
      </w:r>
      <w:r w:rsidRPr="0020588D">
        <w:rPr>
          <w:b/>
        </w:rPr>
        <w:t>NAEP</w:t>
      </w:r>
      <w:r w:rsidRPr="00071D20">
        <w:rPr>
          <w:b/>
          <w:spacing w:val="-1"/>
        </w:rPr>
        <w:t xml:space="preserve"> </w:t>
      </w:r>
      <w:r w:rsidRPr="00071D20">
        <w:rPr>
          <w:b/>
        </w:rPr>
        <w:t>Reading</w:t>
      </w:r>
      <w:r w:rsidRPr="00071D20">
        <w:rPr>
          <w:b/>
          <w:spacing w:val="-1"/>
        </w:rPr>
        <w:t xml:space="preserve"> </w:t>
      </w:r>
      <w:r w:rsidRPr="00071D20">
        <w:rPr>
          <w:b/>
        </w:rPr>
        <w:t>passages</w:t>
      </w:r>
      <w:r w:rsidRPr="00071D20">
        <w:rPr>
          <w:b/>
          <w:spacing w:val="-2"/>
        </w:rPr>
        <w:t xml:space="preserve"> </w:t>
      </w:r>
      <w:r w:rsidRPr="00071D20">
        <w:rPr>
          <w:b/>
        </w:rPr>
        <w:t>or</w:t>
      </w:r>
      <w:r w:rsidRPr="00071D20">
        <w:rPr>
          <w:b/>
          <w:spacing w:val="-2"/>
        </w:rPr>
        <w:t xml:space="preserve"> </w:t>
      </w:r>
      <w:r w:rsidRPr="00071D20">
        <w:rPr>
          <w:b/>
        </w:rPr>
        <w:t>items</w:t>
      </w:r>
      <w:r>
        <w:t>.</w:t>
      </w:r>
    </w:p>
    <w:p w14:paraId="69B2364F" w14:textId="77777777" w:rsidR="006D056C" w:rsidRPr="00071D20" w:rsidRDefault="006D056C" w:rsidP="006D056C">
      <w:pPr>
        <w:pStyle w:val="BodyText"/>
        <w:tabs>
          <w:tab w:val="left" w:pos="10080"/>
          <w:tab w:val="left" w:pos="10170"/>
        </w:tabs>
        <w:ind w:right="1181"/>
      </w:pPr>
    </w:p>
    <w:p w14:paraId="74DA725A" w14:textId="77777777" w:rsidR="006D056C" w:rsidRDefault="006D056C" w:rsidP="006D056C">
      <w:pPr>
        <w:pStyle w:val="BodyText"/>
        <w:tabs>
          <w:tab w:val="left" w:pos="10080"/>
          <w:tab w:val="left" w:pos="10170"/>
        </w:tabs>
        <w:ind w:right="1181"/>
      </w:pPr>
      <w:r w:rsidRPr="00071D20">
        <w:t>Description: Students select some or all text to be read aloud by the</w:t>
      </w:r>
      <w:r w:rsidRPr="00071D20">
        <w:rPr>
          <w:spacing w:val="1"/>
        </w:rPr>
        <w:t xml:space="preserve"> </w:t>
      </w:r>
      <w:r w:rsidRPr="00071D20">
        <w:t xml:space="preserve">system using text-to-speech. </w:t>
      </w:r>
    </w:p>
    <w:p w14:paraId="7B61D7FC" w14:textId="77777777" w:rsidR="006D056C" w:rsidRDefault="006D056C" w:rsidP="006D056C">
      <w:pPr>
        <w:pStyle w:val="BodyText"/>
        <w:tabs>
          <w:tab w:val="left" w:pos="10080"/>
          <w:tab w:val="left" w:pos="10170"/>
        </w:tabs>
        <w:ind w:right="1181"/>
      </w:pPr>
    </w:p>
    <w:p w14:paraId="73A7D0F6" w14:textId="77777777" w:rsidR="006D056C" w:rsidRPr="00071D20" w:rsidRDefault="006D056C" w:rsidP="006D056C">
      <w:pPr>
        <w:pStyle w:val="BodyText"/>
        <w:tabs>
          <w:tab w:val="left" w:pos="10080"/>
          <w:tab w:val="left" w:pos="10170"/>
        </w:tabs>
        <w:ind w:right="1181"/>
      </w:pPr>
      <w:r w:rsidRPr="00071D20">
        <w:t xml:space="preserve">The </w:t>
      </w:r>
      <w:hyperlink r:id="rId93" w:history="1">
        <w:r w:rsidRPr="005E4542">
          <w:rPr>
            <w:rStyle w:val="Hyperlink"/>
          </w:rPr>
          <w:t>tutorial</w:t>
        </w:r>
      </w:hyperlink>
      <w:r w:rsidRPr="00071D20">
        <w:t xml:space="preserve"> explains how to use the text-to-speech tool and has full audio.</w:t>
      </w:r>
      <w:r w:rsidRPr="00071D20">
        <w:rPr>
          <w:spacing w:val="-47"/>
        </w:rPr>
        <w:t xml:space="preserve"> </w:t>
      </w:r>
      <w:r w:rsidRPr="00071D20">
        <w:t>The tutorial</w:t>
      </w:r>
      <w:r w:rsidRPr="00071D20">
        <w:rPr>
          <w:spacing w:val="-1"/>
        </w:rPr>
        <w:t xml:space="preserve"> </w:t>
      </w:r>
      <w:r w:rsidRPr="00071D20">
        <w:t>is</w:t>
      </w:r>
      <w:r w:rsidRPr="00071D20">
        <w:rPr>
          <w:spacing w:val="-2"/>
        </w:rPr>
        <w:t xml:space="preserve"> </w:t>
      </w:r>
      <w:r w:rsidRPr="00071D20">
        <w:t>generally available</w:t>
      </w:r>
      <w:r w:rsidRPr="00071D20">
        <w:rPr>
          <w:spacing w:val="-1"/>
        </w:rPr>
        <w:t xml:space="preserve"> </w:t>
      </w:r>
      <w:r w:rsidRPr="00071D20">
        <w:t>on</w:t>
      </w:r>
      <w:r w:rsidRPr="00071D20">
        <w:rPr>
          <w:spacing w:val="-3"/>
        </w:rPr>
        <w:t xml:space="preserve"> </w:t>
      </w:r>
      <w:r w:rsidRPr="00071D20">
        <w:t>the public NCES</w:t>
      </w:r>
      <w:r w:rsidRPr="00071D20">
        <w:rPr>
          <w:spacing w:val="-4"/>
        </w:rPr>
        <w:t xml:space="preserve"> </w:t>
      </w:r>
      <w:r w:rsidRPr="00071D20">
        <w:t>website prior</w:t>
      </w:r>
      <w:r w:rsidRPr="00071D20">
        <w:rPr>
          <w:spacing w:val="-2"/>
        </w:rPr>
        <w:t xml:space="preserve"> </w:t>
      </w:r>
      <w:r w:rsidRPr="00071D20">
        <w:t>to each</w:t>
      </w:r>
      <w:r w:rsidRPr="00071D20">
        <w:rPr>
          <w:spacing w:val="-1"/>
        </w:rPr>
        <w:t xml:space="preserve"> </w:t>
      </w:r>
      <w:r w:rsidRPr="00071D20">
        <w:t>administration.</w:t>
      </w:r>
    </w:p>
    <w:p w14:paraId="0808554C" w14:textId="77777777" w:rsidR="006D056C" w:rsidRPr="00071D20" w:rsidRDefault="006D056C" w:rsidP="006D056C">
      <w:pPr>
        <w:tabs>
          <w:tab w:val="left" w:pos="10080"/>
          <w:tab w:val="left" w:pos="10170"/>
        </w:tabs>
        <w:ind w:right="1181"/>
        <w:rPr>
          <w:b/>
        </w:rPr>
      </w:pPr>
    </w:p>
    <w:p w14:paraId="42BCF5B0" w14:textId="77777777" w:rsidR="006D056C" w:rsidRPr="00840B12" w:rsidRDefault="006D056C" w:rsidP="006D056C">
      <w:pPr>
        <w:tabs>
          <w:tab w:val="left" w:pos="10080"/>
          <w:tab w:val="left" w:pos="10170"/>
        </w:tabs>
        <w:ind w:right="1181"/>
        <w:rPr>
          <w:bCs/>
        </w:rPr>
      </w:pPr>
      <w:r w:rsidRPr="00071D20">
        <w:rPr>
          <w:b/>
          <w:u w:val="single"/>
        </w:rPr>
        <w:t>Use</w:t>
      </w:r>
      <w:r w:rsidRPr="00071D20">
        <w:rPr>
          <w:b/>
          <w:spacing w:val="-3"/>
          <w:u w:val="single"/>
        </w:rPr>
        <w:t xml:space="preserve"> </w:t>
      </w:r>
      <w:r w:rsidRPr="00071D20">
        <w:rPr>
          <w:b/>
          <w:u w:val="single"/>
        </w:rPr>
        <w:t>a</w:t>
      </w:r>
      <w:r w:rsidRPr="00071D20">
        <w:rPr>
          <w:b/>
          <w:spacing w:val="-2"/>
          <w:u w:val="single"/>
        </w:rPr>
        <w:t xml:space="preserve"> </w:t>
      </w:r>
      <w:r w:rsidRPr="00071D20">
        <w:rPr>
          <w:b/>
          <w:u w:val="single"/>
        </w:rPr>
        <w:t>Computer/Tablet</w:t>
      </w:r>
      <w:r w:rsidRPr="00071D20">
        <w:rPr>
          <w:b/>
          <w:spacing w:val="-1"/>
          <w:u w:val="single"/>
        </w:rPr>
        <w:t xml:space="preserve"> </w:t>
      </w:r>
      <w:r w:rsidRPr="00071D20">
        <w:rPr>
          <w:b/>
          <w:u w:val="single"/>
        </w:rPr>
        <w:t>to</w:t>
      </w:r>
      <w:r w:rsidRPr="00071D20">
        <w:rPr>
          <w:b/>
          <w:spacing w:val="-5"/>
          <w:u w:val="single"/>
        </w:rPr>
        <w:t xml:space="preserve"> </w:t>
      </w:r>
      <w:r w:rsidRPr="00071D20">
        <w:rPr>
          <w:b/>
          <w:u w:val="single"/>
        </w:rPr>
        <w:t>Respond</w:t>
      </w:r>
      <w:r w:rsidRPr="00840B12">
        <w:rPr>
          <w:b/>
        </w:rPr>
        <w:t xml:space="preserve"> </w:t>
      </w:r>
      <w:r w:rsidRPr="00840B12">
        <w:rPr>
          <w:bCs/>
        </w:rPr>
        <w:t>(SD, EL)</w:t>
      </w:r>
    </w:p>
    <w:p w14:paraId="662A39CD" w14:textId="77777777" w:rsidR="006D056C" w:rsidRPr="00071D20" w:rsidRDefault="006D056C" w:rsidP="006D056C">
      <w:pPr>
        <w:pStyle w:val="BodyText"/>
        <w:tabs>
          <w:tab w:val="left" w:pos="10080"/>
          <w:tab w:val="left" w:pos="10170"/>
        </w:tabs>
        <w:ind w:right="1181"/>
        <w:rPr>
          <w:b/>
        </w:rPr>
      </w:pPr>
    </w:p>
    <w:p w14:paraId="7CF857A5"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5E473D8A" w14:textId="77777777" w:rsidR="006D056C" w:rsidRPr="00071D20" w:rsidRDefault="006D056C" w:rsidP="006D056C">
      <w:pPr>
        <w:pStyle w:val="BodyText"/>
        <w:tabs>
          <w:tab w:val="left" w:pos="10080"/>
          <w:tab w:val="left" w:pos="10170"/>
        </w:tabs>
        <w:ind w:right="1181"/>
      </w:pPr>
    </w:p>
    <w:p w14:paraId="6E10C6D9" w14:textId="77777777" w:rsidR="006D056C" w:rsidRPr="00071D20" w:rsidRDefault="006D056C" w:rsidP="006D056C">
      <w:pPr>
        <w:pStyle w:val="BodyText"/>
        <w:tabs>
          <w:tab w:val="left" w:pos="10080"/>
          <w:tab w:val="left" w:pos="10170"/>
        </w:tabs>
        <w:ind w:right="1181"/>
      </w:pPr>
      <w:r w:rsidRPr="00071D20">
        <w:t>Description:</w:t>
      </w:r>
      <w:r w:rsidRPr="00071D20">
        <w:rPr>
          <w:spacing w:val="-3"/>
        </w:rPr>
        <w:t xml:space="preserve"> A</w:t>
      </w:r>
      <w:r w:rsidRPr="00071D20">
        <w:t>ll</w:t>
      </w:r>
      <w:r w:rsidRPr="00071D20">
        <w:rPr>
          <w:spacing w:val="-2"/>
        </w:rPr>
        <w:t xml:space="preserve"> </w:t>
      </w:r>
      <w:r w:rsidRPr="00071D20">
        <w:t>students</w:t>
      </w:r>
      <w:r w:rsidRPr="00071D20">
        <w:rPr>
          <w:spacing w:val="-2"/>
        </w:rPr>
        <w:t xml:space="preserve"> </w:t>
      </w:r>
      <w:r w:rsidRPr="00071D20">
        <w:t>respond</w:t>
      </w:r>
      <w:r w:rsidRPr="00071D20">
        <w:rPr>
          <w:spacing w:val="-3"/>
        </w:rPr>
        <w:t xml:space="preserve"> </w:t>
      </w:r>
      <w:r w:rsidRPr="00071D20">
        <w:t>on</w:t>
      </w:r>
      <w:r w:rsidRPr="00071D20">
        <w:rPr>
          <w:spacing w:val="-3"/>
        </w:rPr>
        <w:t xml:space="preserve"> </w:t>
      </w:r>
      <w:r w:rsidRPr="0086146A">
        <w:rPr>
          <w:iCs/>
        </w:rPr>
        <w:t>devices</w:t>
      </w:r>
      <w:r w:rsidRPr="00071D20">
        <w:t>.</w:t>
      </w:r>
    </w:p>
    <w:p w14:paraId="14A96C5E" w14:textId="77777777" w:rsidR="006D056C" w:rsidRDefault="006D056C" w:rsidP="006D056C">
      <w:pPr>
        <w:tabs>
          <w:tab w:val="left" w:pos="10080"/>
          <w:tab w:val="left" w:pos="10170"/>
        </w:tabs>
        <w:ind w:right="1181"/>
        <w:rPr>
          <w:b/>
          <w:u w:val="single"/>
        </w:rPr>
      </w:pPr>
    </w:p>
    <w:p w14:paraId="42AF1D9A" w14:textId="77777777" w:rsidR="006D056C" w:rsidRPr="00840B12" w:rsidRDefault="006D056C" w:rsidP="006D056C">
      <w:pPr>
        <w:tabs>
          <w:tab w:val="left" w:pos="10080"/>
          <w:tab w:val="left" w:pos="10170"/>
        </w:tabs>
        <w:ind w:right="1181"/>
        <w:rPr>
          <w:bCs/>
        </w:rPr>
      </w:pPr>
      <w:r w:rsidRPr="00071D20">
        <w:rPr>
          <w:b/>
          <w:u w:val="single"/>
        </w:rPr>
        <w:t>Color</w:t>
      </w:r>
      <w:r w:rsidRPr="00071D20">
        <w:rPr>
          <w:b/>
          <w:spacing w:val="-3"/>
          <w:u w:val="single"/>
        </w:rPr>
        <w:t xml:space="preserve"> </w:t>
      </w:r>
      <w:r w:rsidRPr="00071D20">
        <w:rPr>
          <w:b/>
          <w:u w:val="single"/>
        </w:rPr>
        <w:t>Theming</w:t>
      </w:r>
      <w:r w:rsidRPr="00840B12">
        <w:rPr>
          <w:b/>
        </w:rPr>
        <w:t xml:space="preserve"> </w:t>
      </w:r>
      <w:r w:rsidRPr="00840B12">
        <w:rPr>
          <w:bCs/>
        </w:rPr>
        <w:t>(SD, EL)</w:t>
      </w:r>
    </w:p>
    <w:p w14:paraId="530F7369" w14:textId="77777777" w:rsidR="006D056C" w:rsidRPr="00071D20" w:rsidRDefault="006D056C" w:rsidP="006D056C">
      <w:pPr>
        <w:pStyle w:val="BodyText"/>
        <w:tabs>
          <w:tab w:val="left" w:pos="10080"/>
          <w:tab w:val="left" w:pos="10170"/>
        </w:tabs>
        <w:ind w:right="1181"/>
        <w:rPr>
          <w:b/>
        </w:rPr>
      </w:pPr>
    </w:p>
    <w:p w14:paraId="12CB7484" w14:textId="77777777" w:rsidR="006D056C" w:rsidRPr="00071D20" w:rsidRDefault="006D056C" w:rsidP="006D056C">
      <w:pPr>
        <w:pStyle w:val="BodyText"/>
        <w:tabs>
          <w:tab w:val="left" w:pos="10080"/>
          <w:tab w:val="left" w:pos="10170"/>
        </w:tabs>
        <w:ind w:right="1181"/>
      </w:pPr>
      <w:r w:rsidRPr="00071D20">
        <w:t>Universal Design tool available to all students</w:t>
      </w:r>
    </w:p>
    <w:p w14:paraId="2241989D" w14:textId="77777777" w:rsidR="006D056C" w:rsidRPr="00071D20" w:rsidRDefault="006D056C" w:rsidP="006D056C">
      <w:pPr>
        <w:tabs>
          <w:tab w:val="left" w:pos="10080"/>
          <w:tab w:val="left" w:pos="10170"/>
        </w:tabs>
        <w:ind w:right="1181"/>
      </w:pPr>
    </w:p>
    <w:p w14:paraId="49887C67" w14:textId="77777777" w:rsidR="006D056C" w:rsidRDefault="006D056C" w:rsidP="006D056C">
      <w:pPr>
        <w:tabs>
          <w:tab w:val="left" w:pos="10080"/>
          <w:tab w:val="left" w:pos="10170"/>
        </w:tabs>
        <w:ind w:right="1181"/>
      </w:pPr>
      <w:r w:rsidRPr="00071D20">
        <w:t>Description</w:t>
      </w:r>
      <w:r w:rsidRPr="00071D20">
        <w:rPr>
          <w:b/>
        </w:rPr>
        <w:t xml:space="preserve">: </w:t>
      </w:r>
      <w:r w:rsidRPr="00071D20">
        <w:t>Students have a choice of three color-contrast options, including one high-contrast option.</w:t>
      </w:r>
      <w:r w:rsidRPr="00071D20">
        <w:rPr>
          <w:spacing w:val="-47"/>
        </w:rPr>
        <w:t xml:space="preserve"> </w:t>
      </w:r>
      <w:r w:rsidRPr="00071D20">
        <w:t>The default is black text on white background</w:t>
      </w:r>
      <w:r>
        <w:t>,</w:t>
      </w:r>
      <w:r w:rsidRPr="00071D20">
        <w:t xml:space="preserve"> and the two other options are white text on black</w:t>
      </w:r>
      <w:r w:rsidRPr="00071D20">
        <w:rPr>
          <w:spacing w:val="1"/>
        </w:rPr>
        <w:t xml:space="preserve"> </w:t>
      </w:r>
      <w:r w:rsidRPr="00071D20">
        <w:t>background and black text on beige background.</w:t>
      </w:r>
    </w:p>
    <w:p w14:paraId="14194C32" w14:textId="77777777" w:rsidR="006D056C" w:rsidRDefault="006D056C" w:rsidP="006D056C">
      <w:pPr>
        <w:tabs>
          <w:tab w:val="left" w:pos="10080"/>
          <w:tab w:val="left" w:pos="10170"/>
        </w:tabs>
        <w:ind w:right="1181"/>
      </w:pPr>
    </w:p>
    <w:p w14:paraId="298CC64C" w14:textId="77777777" w:rsidR="006D056C" w:rsidRPr="00071D20" w:rsidRDefault="006D056C" w:rsidP="006D056C">
      <w:pPr>
        <w:tabs>
          <w:tab w:val="left" w:pos="10080"/>
          <w:tab w:val="left" w:pos="10170"/>
        </w:tabs>
        <w:ind w:right="1181"/>
      </w:pPr>
      <w:r w:rsidRPr="00071D20">
        <w:t xml:space="preserve">The </w:t>
      </w:r>
      <w:hyperlink r:id="rId94" w:history="1">
        <w:r w:rsidRPr="005E4542">
          <w:rPr>
            <w:rStyle w:val="Hyperlink"/>
          </w:rPr>
          <w:t>tutorial</w:t>
        </w:r>
      </w:hyperlink>
      <w:r w:rsidRPr="00071D20">
        <w:t xml:space="preserve"> explains how to use the </w:t>
      </w:r>
      <w:r>
        <w:t>color theming</w:t>
      </w:r>
      <w:r w:rsidRPr="00071D20">
        <w:t xml:space="preserve"> tool and has full audio. The tutorial is generally available on the public NCES website prior to each administration.</w:t>
      </w:r>
    </w:p>
    <w:p w14:paraId="18A02AED" w14:textId="77777777" w:rsidR="006D056C" w:rsidRPr="00071D20" w:rsidRDefault="006D056C" w:rsidP="006D056C">
      <w:pPr>
        <w:pStyle w:val="BodyText"/>
        <w:tabs>
          <w:tab w:val="left" w:pos="10080"/>
          <w:tab w:val="left" w:pos="10170"/>
        </w:tabs>
        <w:ind w:right="1181"/>
      </w:pPr>
    </w:p>
    <w:p w14:paraId="539B8D5B" w14:textId="77777777" w:rsidR="006D056C" w:rsidRPr="00071D20" w:rsidRDefault="006D056C" w:rsidP="006D056C">
      <w:pPr>
        <w:tabs>
          <w:tab w:val="left" w:pos="10080"/>
          <w:tab w:val="left" w:pos="10170"/>
        </w:tabs>
        <w:ind w:right="1181"/>
        <w:rPr>
          <w:i/>
        </w:rPr>
      </w:pPr>
      <w:r w:rsidRPr="00071D20">
        <w:rPr>
          <w:i/>
        </w:rPr>
        <w:t>NOTE: This tool is not available for the tutorial and some items. If students need all content in high</w:t>
      </w:r>
      <w:r w:rsidRPr="00885DC3">
        <w:rPr>
          <w:i/>
        </w:rPr>
        <w:t xml:space="preserve"> </w:t>
      </w:r>
      <w:r w:rsidRPr="00071D20">
        <w:rPr>
          <w:i/>
        </w:rPr>
        <w:t>contrast,</w:t>
      </w:r>
      <w:r w:rsidRPr="00071D20">
        <w:rPr>
          <w:i/>
          <w:spacing w:val="-1"/>
        </w:rPr>
        <w:t xml:space="preserve"> </w:t>
      </w:r>
      <w:r w:rsidRPr="00071D20">
        <w:rPr>
          <w:i/>
        </w:rPr>
        <w:t>please</w:t>
      </w:r>
      <w:r w:rsidRPr="00071D20">
        <w:rPr>
          <w:i/>
          <w:spacing w:val="-1"/>
        </w:rPr>
        <w:t xml:space="preserve"> </w:t>
      </w:r>
      <w:r w:rsidRPr="00071D20">
        <w:rPr>
          <w:i/>
        </w:rPr>
        <w:t>select</w:t>
      </w:r>
      <w:r w:rsidRPr="00071D20">
        <w:rPr>
          <w:i/>
          <w:spacing w:val="-3"/>
        </w:rPr>
        <w:t xml:space="preserve"> </w:t>
      </w:r>
      <w:r w:rsidRPr="00071D20">
        <w:rPr>
          <w:i/>
        </w:rPr>
        <w:t>the</w:t>
      </w:r>
      <w:r w:rsidRPr="00071D20">
        <w:rPr>
          <w:i/>
          <w:spacing w:val="-3"/>
        </w:rPr>
        <w:t xml:space="preserve"> </w:t>
      </w:r>
      <w:r w:rsidRPr="00071D20">
        <w:rPr>
          <w:i/>
        </w:rPr>
        <w:t>accommodation</w:t>
      </w:r>
      <w:r w:rsidRPr="00071D20">
        <w:rPr>
          <w:i/>
          <w:spacing w:val="-2"/>
        </w:rPr>
        <w:t xml:space="preserve"> </w:t>
      </w:r>
      <w:r w:rsidRPr="00246192">
        <w:rPr>
          <w:b/>
          <w:bCs/>
          <w:i/>
        </w:rPr>
        <w:t>High</w:t>
      </w:r>
      <w:r w:rsidRPr="00246192">
        <w:rPr>
          <w:b/>
          <w:bCs/>
          <w:i/>
          <w:spacing w:val="-1"/>
        </w:rPr>
        <w:t xml:space="preserve"> </w:t>
      </w:r>
      <w:r w:rsidRPr="00246192">
        <w:rPr>
          <w:b/>
          <w:bCs/>
          <w:i/>
        </w:rPr>
        <w:t>Contrast for</w:t>
      </w:r>
      <w:r w:rsidRPr="00246192">
        <w:rPr>
          <w:b/>
          <w:bCs/>
          <w:i/>
          <w:spacing w:val="-2"/>
        </w:rPr>
        <w:t xml:space="preserve"> </w:t>
      </w:r>
      <w:r w:rsidRPr="00246192">
        <w:rPr>
          <w:b/>
          <w:bCs/>
          <w:i/>
        </w:rPr>
        <w:t>Visually Impaired</w:t>
      </w:r>
      <w:r w:rsidRPr="00246192">
        <w:rPr>
          <w:b/>
          <w:bCs/>
          <w:i/>
          <w:spacing w:val="-4"/>
        </w:rPr>
        <w:t xml:space="preserve"> </w:t>
      </w:r>
      <w:r w:rsidRPr="00246192">
        <w:rPr>
          <w:b/>
          <w:bCs/>
          <w:i/>
        </w:rPr>
        <w:t>Students</w:t>
      </w:r>
      <w:r w:rsidRPr="00071D20">
        <w:rPr>
          <w:i/>
        </w:rPr>
        <w:t>.</w:t>
      </w:r>
    </w:p>
    <w:p w14:paraId="118AABEF" w14:textId="77777777" w:rsidR="006D056C" w:rsidRPr="00071D20" w:rsidRDefault="006D056C" w:rsidP="006D056C">
      <w:pPr>
        <w:pStyle w:val="BodyText"/>
        <w:tabs>
          <w:tab w:val="left" w:pos="10080"/>
          <w:tab w:val="left" w:pos="10170"/>
        </w:tabs>
        <w:ind w:right="1181"/>
      </w:pPr>
    </w:p>
    <w:p w14:paraId="0FF2BB6E" w14:textId="77777777" w:rsidR="006D056C" w:rsidRPr="00840B12" w:rsidRDefault="006D056C" w:rsidP="006D056C">
      <w:pPr>
        <w:tabs>
          <w:tab w:val="left" w:pos="10080"/>
          <w:tab w:val="left" w:pos="10170"/>
        </w:tabs>
        <w:ind w:right="1181"/>
        <w:rPr>
          <w:bCs/>
        </w:rPr>
      </w:pPr>
      <w:r>
        <w:rPr>
          <w:b/>
          <w:u w:val="single"/>
        </w:rPr>
        <w:t xml:space="preserve">Scratch </w:t>
      </w:r>
      <w:r w:rsidRPr="00071D20">
        <w:rPr>
          <w:b/>
          <w:u w:val="single"/>
        </w:rPr>
        <w:t>work/Highlighter</w:t>
      </w:r>
      <w:r w:rsidRPr="00071D20">
        <w:rPr>
          <w:b/>
          <w:spacing w:val="-7"/>
          <w:u w:val="single"/>
        </w:rPr>
        <w:t xml:space="preserve"> </w:t>
      </w:r>
      <w:r w:rsidRPr="00071D20">
        <w:rPr>
          <w:b/>
          <w:u w:val="single"/>
        </w:rPr>
        <w:t>Capability</w:t>
      </w:r>
      <w:r w:rsidRPr="00840B12">
        <w:rPr>
          <w:b/>
        </w:rPr>
        <w:t xml:space="preserve"> </w:t>
      </w:r>
      <w:r w:rsidRPr="00840B12">
        <w:rPr>
          <w:bCs/>
        </w:rPr>
        <w:t>(SD, EL)</w:t>
      </w:r>
    </w:p>
    <w:p w14:paraId="6E0D2900" w14:textId="77777777" w:rsidR="006D056C" w:rsidRPr="00071D20" w:rsidRDefault="006D056C" w:rsidP="006D056C">
      <w:pPr>
        <w:pStyle w:val="BodyText"/>
        <w:tabs>
          <w:tab w:val="left" w:pos="10080"/>
          <w:tab w:val="left" w:pos="10170"/>
        </w:tabs>
        <w:ind w:right="1181"/>
        <w:rPr>
          <w:b/>
        </w:rPr>
      </w:pPr>
    </w:p>
    <w:p w14:paraId="09EACE21"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0FF27579" w14:textId="77777777" w:rsidR="006D056C" w:rsidRPr="00071D20" w:rsidRDefault="006D056C" w:rsidP="006D056C">
      <w:pPr>
        <w:pStyle w:val="BodyText"/>
        <w:tabs>
          <w:tab w:val="left" w:pos="10080"/>
          <w:tab w:val="left" w:pos="10170"/>
        </w:tabs>
        <w:ind w:right="1181"/>
      </w:pPr>
    </w:p>
    <w:p w14:paraId="6391603F" w14:textId="77777777" w:rsidR="006D056C" w:rsidRDefault="006D056C" w:rsidP="006D056C">
      <w:pPr>
        <w:tabs>
          <w:tab w:val="left" w:pos="10080"/>
          <w:tab w:val="left" w:pos="10170"/>
        </w:tabs>
        <w:ind w:right="1181"/>
      </w:pPr>
      <w:r w:rsidRPr="00071D20">
        <w:t xml:space="preserve">Description: A </w:t>
      </w:r>
      <w:r>
        <w:t xml:space="preserve">scratch </w:t>
      </w:r>
      <w:r w:rsidRPr="00071D20">
        <w:t>work/highlighter tool allows freehand drawing and highlighting on the scree</w:t>
      </w:r>
      <w:r>
        <w:t>n for most content</w:t>
      </w:r>
      <w:r w:rsidRPr="00071D20">
        <w:t xml:space="preserve">. </w:t>
      </w:r>
      <w:r w:rsidRPr="003918EF">
        <w:t xml:space="preserve">If the student needs physical scratch paper, use the </w:t>
      </w:r>
      <w:r>
        <w:rPr>
          <w:b/>
          <w:bCs/>
        </w:rPr>
        <w:t>S</w:t>
      </w:r>
      <w:r w:rsidRPr="0086146A">
        <w:rPr>
          <w:b/>
          <w:bCs/>
        </w:rPr>
        <w:t xml:space="preserve">cratch </w:t>
      </w:r>
      <w:r>
        <w:rPr>
          <w:b/>
          <w:bCs/>
        </w:rPr>
        <w:t>P</w:t>
      </w:r>
      <w:r w:rsidRPr="0086146A">
        <w:rPr>
          <w:b/>
          <w:bCs/>
        </w:rPr>
        <w:t>aper</w:t>
      </w:r>
      <w:r w:rsidRPr="003918EF">
        <w:t xml:space="preserve"> accommodation.</w:t>
      </w:r>
    </w:p>
    <w:p w14:paraId="5B26410E" w14:textId="77777777" w:rsidR="006D056C" w:rsidRDefault="006D056C" w:rsidP="006D056C">
      <w:pPr>
        <w:tabs>
          <w:tab w:val="left" w:pos="10080"/>
          <w:tab w:val="left" w:pos="10170"/>
        </w:tabs>
        <w:ind w:right="1181"/>
      </w:pPr>
    </w:p>
    <w:p w14:paraId="659A8CB3" w14:textId="77777777" w:rsidR="006D056C" w:rsidRPr="00071D20" w:rsidRDefault="006D056C" w:rsidP="006D056C">
      <w:pPr>
        <w:tabs>
          <w:tab w:val="left" w:pos="10080"/>
          <w:tab w:val="left" w:pos="10170"/>
        </w:tabs>
        <w:ind w:right="1181"/>
      </w:pPr>
      <w:r w:rsidRPr="00071D20">
        <w:t xml:space="preserve">The </w:t>
      </w:r>
      <w:hyperlink r:id="rId95" w:history="1">
        <w:r w:rsidRPr="005E4542">
          <w:rPr>
            <w:rStyle w:val="Hyperlink"/>
          </w:rPr>
          <w:t>tutorial</w:t>
        </w:r>
      </w:hyperlink>
      <w:r w:rsidRPr="00071D20">
        <w:t xml:space="preserve"> explains how to use the </w:t>
      </w:r>
      <w:r>
        <w:t>scratch work/highlighter</w:t>
      </w:r>
      <w:r w:rsidRPr="00071D20">
        <w:t xml:space="preserve"> tool and has full audio. The tutorial is generally available on the public NCES website prior to each administration.</w:t>
      </w:r>
    </w:p>
    <w:p w14:paraId="7514AE54" w14:textId="77777777" w:rsidR="006D056C" w:rsidRPr="00071D20" w:rsidRDefault="006D056C" w:rsidP="006D056C">
      <w:pPr>
        <w:pStyle w:val="BodyText"/>
        <w:tabs>
          <w:tab w:val="left" w:pos="10080"/>
          <w:tab w:val="left" w:pos="10170"/>
        </w:tabs>
        <w:ind w:right="1181"/>
      </w:pPr>
    </w:p>
    <w:p w14:paraId="3570BDA9" w14:textId="77777777" w:rsidR="006D056C" w:rsidRPr="00840B12" w:rsidRDefault="006D056C" w:rsidP="006D056C">
      <w:pPr>
        <w:tabs>
          <w:tab w:val="left" w:pos="10080"/>
          <w:tab w:val="left" w:pos="10170"/>
        </w:tabs>
        <w:ind w:right="1181"/>
        <w:rPr>
          <w:bCs/>
        </w:rPr>
      </w:pPr>
      <w:r w:rsidRPr="00071D20">
        <w:rPr>
          <w:b/>
          <w:u w:val="single"/>
        </w:rPr>
        <w:t>Eliminating</w:t>
      </w:r>
      <w:r w:rsidRPr="00071D20">
        <w:rPr>
          <w:b/>
          <w:spacing w:val="-5"/>
          <w:u w:val="single"/>
        </w:rPr>
        <w:t xml:space="preserve"> </w:t>
      </w:r>
      <w:r w:rsidRPr="00071D20">
        <w:rPr>
          <w:b/>
          <w:u w:val="single"/>
        </w:rPr>
        <w:t>Capability</w:t>
      </w:r>
      <w:r w:rsidRPr="00840B12">
        <w:rPr>
          <w:b/>
        </w:rPr>
        <w:t xml:space="preserve"> </w:t>
      </w:r>
      <w:r w:rsidRPr="00840B12">
        <w:rPr>
          <w:bCs/>
        </w:rPr>
        <w:t>(SD, EL)</w:t>
      </w:r>
    </w:p>
    <w:p w14:paraId="4128BAA9" w14:textId="77777777" w:rsidR="006D056C" w:rsidRPr="00071D20" w:rsidRDefault="006D056C" w:rsidP="006D056C">
      <w:pPr>
        <w:pStyle w:val="BodyText"/>
        <w:tabs>
          <w:tab w:val="left" w:pos="10080"/>
          <w:tab w:val="left" w:pos="10170"/>
        </w:tabs>
        <w:ind w:right="1181"/>
        <w:rPr>
          <w:b/>
        </w:rPr>
      </w:pPr>
    </w:p>
    <w:p w14:paraId="528DBD0F" w14:textId="77777777" w:rsidR="006D056C" w:rsidRPr="00071D20" w:rsidRDefault="006D056C" w:rsidP="006D056C">
      <w:pPr>
        <w:pStyle w:val="BodyText"/>
        <w:tabs>
          <w:tab w:val="left" w:pos="10080"/>
          <w:tab w:val="left" w:pos="10170"/>
        </w:tabs>
        <w:ind w:right="1181"/>
      </w:pPr>
      <w:r w:rsidRPr="00071D20">
        <w:t>Universal</w:t>
      </w:r>
      <w:r w:rsidRPr="00071D20">
        <w:rPr>
          <w:spacing w:val="-4"/>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229AD639" w14:textId="77777777" w:rsidR="006D056C" w:rsidRPr="00071D20" w:rsidRDefault="006D056C" w:rsidP="006D056C">
      <w:pPr>
        <w:pStyle w:val="BodyText"/>
        <w:tabs>
          <w:tab w:val="left" w:pos="10080"/>
          <w:tab w:val="left" w:pos="10170"/>
        </w:tabs>
        <w:ind w:right="1181"/>
      </w:pPr>
    </w:p>
    <w:p w14:paraId="29190028" w14:textId="77777777" w:rsidR="006D056C" w:rsidRDefault="006D056C" w:rsidP="006D056C">
      <w:pPr>
        <w:tabs>
          <w:tab w:val="left" w:pos="10080"/>
          <w:tab w:val="left" w:pos="10170"/>
        </w:tabs>
        <w:ind w:right="1181"/>
      </w:pPr>
      <w:r w:rsidRPr="00071D20">
        <w:t>Description: This accommodation allows students to gray out answer choices for multiple choice items.</w:t>
      </w:r>
    </w:p>
    <w:p w14:paraId="3F27C1E4" w14:textId="77777777" w:rsidR="006D056C" w:rsidRDefault="006D056C" w:rsidP="006D056C">
      <w:pPr>
        <w:tabs>
          <w:tab w:val="left" w:pos="10080"/>
          <w:tab w:val="left" w:pos="10170"/>
        </w:tabs>
        <w:ind w:right="1181"/>
      </w:pPr>
    </w:p>
    <w:p w14:paraId="73462CFA" w14:textId="77777777" w:rsidR="006D056C" w:rsidRPr="00071D20" w:rsidRDefault="006D056C" w:rsidP="006D056C">
      <w:pPr>
        <w:tabs>
          <w:tab w:val="left" w:pos="10080"/>
          <w:tab w:val="left" w:pos="10170"/>
        </w:tabs>
        <w:ind w:right="1181"/>
      </w:pPr>
      <w:r w:rsidRPr="00071D20">
        <w:t xml:space="preserve">The </w:t>
      </w:r>
      <w:hyperlink r:id="rId96" w:history="1">
        <w:r w:rsidRPr="005E4542">
          <w:rPr>
            <w:rStyle w:val="Hyperlink"/>
          </w:rPr>
          <w:t>tutorial</w:t>
        </w:r>
      </w:hyperlink>
      <w:r w:rsidRPr="00071D20">
        <w:t xml:space="preserve"> explains how to use the </w:t>
      </w:r>
      <w:r>
        <w:t>eliminating</w:t>
      </w:r>
      <w:r w:rsidRPr="00071D20">
        <w:t xml:space="preserve"> tool and has full audio. The tutorial is generally available on the public NCES website prior to each administration.</w:t>
      </w:r>
    </w:p>
    <w:p w14:paraId="66387B43" w14:textId="77777777" w:rsidR="006D056C" w:rsidRPr="00071D20" w:rsidRDefault="006D056C" w:rsidP="006D056C">
      <w:pPr>
        <w:tabs>
          <w:tab w:val="left" w:pos="10080"/>
          <w:tab w:val="left" w:pos="10170"/>
        </w:tabs>
        <w:ind w:right="1181"/>
      </w:pPr>
    </w:p>
    <w:p w14:paraId="1FDDB0B4" w14:textId="77777777" w:rsidR="006D056C" w:rsidRPr="00071D20" w:rsidRDefault="006D056C" w:rsidP="006D056C">
      <w:pPr>
        <w:pStyle w:val="BodyText"/>
        <w:tabs>
          <w:tab w:val="left" w:pos="10080"/>
          <w:tab w:val="left" w:pos="10170"/>
        </w:tabs>
        <w:ind w:right="1181"/>
      </w:pPr>
      <w:r w:rsidRPr="00071D20">
        <w:t>NOTE:</w:t>
      </w:r>
      <w:r w:rsidRPr="00071D20">
        <w:rPr>
          <w:spacing w:val="-3"/>
        </w:rPr>
        <w:t xml:space="preserve"> </w:t>
      </w:r>
      <w:r w:rsidRPr="00071D20">
        <w:t>This</w:t>
      </w:r>
      <w:r w:rsidRPr="00071D20">
        <w:rPr>
          <w:spacing w:val="-2"/>
        </w:rPr>
        <w:t xml:space="preserve"> </w:t>
      </w:r>
      <w:r w:rsidRPr="00071D20">
        <w:t>tool</w:t>
      </w:r>
      <w:r w:rsidRPr="00071D20">
        <w:rPr>
          <w:spacing w:val="-1"/>
        </w:rPr>
        <w:t xml:space="preserve"> </w:t>
      </w:r>
      <w:r w:rsidRPr="00071D20">
        <w:t>is</w:t>
      </w:r>
      <w:r w:rsidRPr="00071D20">
        <w:rPr>
          <w:spacing w:val="-2"/>
        </w:rPr>
        <w:t xml:space="preserve"> </w:t>
      </w:r>
      <w:r w:rsidRPr="00071D20">
        <w:t>not available</w:t>
      </w:r>
      <w:r w:rsidRPr="00071D20">
        <w:rPr>
          <w:spacing w:val="-2"/>
        </w:rPr>
        <w:t xml:space="preserve"> </w:t>
      </w:r>
      <w:r w:rsidRPr="00071D20">
        <w:t>for</w:t>
      </w:r>
      <w:r w:rsidRPr="00071D20">
        <w:rPr>
          <w:spacing w:val="-3"/>
        </w:rPr>
        <w:t xml:space="preserve"> </w:t>
      </w:r>
      <w:r>
        <w:t>constructed response items.</w:t>
      </w:r>
    </w:p>
    <w:p w14:paraId="16D0AA6E" w14:textId="77777777" w:rsidR="006D056C" w:rsidRPr="00071D20" w:rsidRDefault="006D056C" w:rsidP="006D056C">
      <w:pPr>
        <w:tabs>
          <w:tab w:val="left" w:pos="10080"/>
          <w:tab w:val="left" w:pos="10170"/>
        </w:tabs>
        <w:ind w:right="1181"/>
        <w:rPr>
          <w:b/>
          <w:u w:val="single"/>
        </w:rPr>
      </w:pPr>
    </w:p>
    <w:p w14:paraId="5E270AE9" w14:textId="77777777" w:rsidR="006D056C" w:rsidRPr="00840B12" w:rsidRDefault="006D056C" w:rsidP="006D056C">
      <w:pPr>
        <w:tabs>
          <w:tab w:val="left" w:pos="10080"/>
          <w:tab w:val="left" w:pos="10170"/>
        </w:tabs>
        <w:ind w:right="1181"/>
        <w:rPr>
          <w:bCs/>
        </w:rPr>
      </w:pPr>
      <w:r w:rsidRPr="00071D20">
        <w:rPr>
          <w:b/>
          <w:u w:val="single"/>
        </w:rPr>
        <w:t>Volume</w:t>
      </w:r>
      <w:r w:rsidRPr="00071D20">
        <w:rPr>
          <w:b/>
          <w:spacing w:val="-3"/>
          <w:u w:val="single"/>
        </w:rPr>
        <w:t xml:space="preserve"> </w:t>
      </w:r>
      <w:r w:rsidRPr="00071D20">
        <w:rPr>
          <w:b/>
          <w:u w:val="single"/>
        </w:rPr>
        <w:t>Adjustment</w:t>
      </w:r>
      <w:r w:rsidRPr="00840B12">
        <w:rPr>
          <w:b/>
        </w:rPr>
        <w:t xml:space="preserve"> </w:t>
      </w:r>
      <w:r w:rsidRPr="00840B12">
        <w:rPr>
          <w:bCs/>
        </w:rPr>
        <w:t>(SD, EL)</w:t>
      </w:r>
    </w:p>
    <w:p w14:paraId="1ADA7B64" w14:textId="77777777" w:rsidR="006D056C" w:rsidRPr="00071D20" w:rsidRDefault="006D056C" w:rsidP="006D056C">
      <w:pPr>
        <w:pStyle w:val="BodyText"/>
        <w:tabs>
          <w:tab w:val="left" w:pos="10080"/>
          <w:tab w:val="left" w:pos="10170"/>
        </w:tabs>
        <w:ind w:right="1181"/>
        <w:rPr>
          <w:b/>
        </w:rPr>
      </w:pPr>
    </w:p>
    <w:p w14:paraId="4ABC70A3"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3A39F7BB" w14:textId="77777777" w:rsidR="006D056C" w:rsidRPr="00071D20" w:rsidRDefault="006D056C" w:rsidP="006D056C">
      <w:pPr>
        <w:pStyle w:val="BodyText"/>
        <w:tabs>
          <w:tab w:val="left" w:pos="10080"/>
          <w:tab w:val="left" w:pos="10170"/>
        </w:tabs>
        <w:ind w:right="1181"/>
      </w:pPr>
    </w:p>
    <w:p w14:paraId="5CE18498" w14:textId="77777777" w:rsidR="006D056C" w:rsidRDefault="006D056C" w:rsidP="006D056C">
      <w:pPr>
        <w:tabs>
          <w:tab w:val="left" w:pos="10080"/>
          <w:tab w:val="left" w:pos="10170"/>
        </w:tabs>
        <w:ind w:right="1181"/>
      </w:pPr>
      <w:r w:rsidRPr="00071D20">
        <w:t xml:space="preserve">Description: Students may raise or lower the </w:t>
      </w:r>
      <w:r>
        <w:t xml:space="preserve">voice-over </w:t>
      </w:r>
      <w:r w:rsidRPr="00071D20">
        <w:t xml:space="preserve">volume using </w:t>
      </w:r>
      <w:r>
        <w:t>the device’s volume buttons.  All voice-over narration is closed-captioned.</w:t>
      </w:r>
      <w:r w:rsidRPr="00071D20">
        <w:t xml:space="preserve"> </w:t>
      </w:r>
    </w:p>
    <w:p w14:paraId="52A895E2" w14:textId="77777777" w:rsidR="006D056C" w:rsidRDefault="006D056C" w:rsidP="006D056C">
      <w:pPr>
        <w:tabs>
          <w:tab w:val="left" w:pos="10080"/>
          <w:tab w:val="left" w:pos="10170"/>
        </w:tabs>
        <w:ind w:right="1181"/>
      </w:pPr>
    </w:p>
    <w:p w14:paraId="288AD0B3" w14:textId="77777777" w:rsidR="006D056C" w:rsidRDefault="006D056C" w:rsidP="006D056C">
      <w:pPr>
        <w:tabs>
          <w:tab w:val="left" w:pos="10080"/>
          <w:tab w:val="left" w:pos="10170"/>
        </w:tabs>
        <w:ind w:right="1181"/>
      </w:pPr>
      <w:r w:rsidRPr="00071D20">
        <w:t xml:space="preserve">The </w:t>
      </w:r>
      <w:hyperlink r:id="rId97" w:history="1">
        <w:r w:rsidRPr="005E4542">
          <w:rPr>
            <w:rStyle w:val="Hyperlink"/>
          </w:rPr>
          <w:t>tutorial</w:t>
        </w:r>
      </w:hyperlink>
      <w:r w:rsidRPr="00071D20">
        <w:t xml:space="preserve"> explains how to use the </w:t>
      </w:r>
      <w:r>
        <w:t>volume adjustment</w:t>
      </w:r>
      <w:r w:rsidRPr="00071D20">
        <w:t xml:space="preserve"> tool and has full audio. The tutorial is generally available on the public NCES website prior to each administration.</w:t>
      </w:r>
    </w:p>
    <w:p w14:paraId="70753572" w14:textId="77777777" w:rsidR="006D056C" w:rsidRPr="00071D20" w:rsidRDefault="006D056C" w:rsidP="006D056C">
      <w:pPr>
        <w:tabs>
          <w:tab w:val="left" w:pos="10080"/>
          <w:tab w:val="left" w:pos="10170"/>
        </w:tabs>
        <w:ind w:right="1181"/>
      </w:pPr>
    </w:p>
    <w:p w14:paraId="5B904F1F" w14:textId="77777777" w:rsidR="006D056C" w:rsidRPr="00840B12" w:rsidRDefault="006D056C" w:rsidP="006D056C">
      <w:pPr>
        <w:tabs>
          <w:tab w:val="left" w:pos="10080"/>
          <w:tab w:val="left" w:pos="10170"/>
        </w:tabs>
        <w:ind w:right="1181"/>
        <w:rPr>
          <w:bCs/>
        </w:rPr>
      </w:pPr>
      <w:r w:rsidRPr="00071D20">
        <w:rPr>
          <w:b/>
          <w:u w:val="single"/>
        </w:rPr>
        <w:t>Closed</w:t>
      </w:r>
      <w:r w:rsidRPr="00071D20">
        <w:rPr>
          <w:b/>
          <w:spacing w:val="-5"/>
          <w:u w:val="single"/>
        </w:rPr>
        <w:t xml:space="preserve"> </w:t>
      </w:r>
      <w:r w:rsidRPr="00071D20">
        <w:rPr>
          <w:b/>
          <w:u w:val="single"/>
        </w:rPr>
        <w:t>Captioning</w:t>
      </w:r>
      <w:r w:rsidRPr="00840B12">
        <w:rPr>
          <w:b/>
        </w:rPr>
        <w:t xml:space="preserve"> </w:t>
      </w:r>
      <w:r w:rsidRPr="00840B12">
        <w:rPr>
          <w:bCs/>
        </w:rPr>
        <w:t>(SD, EL)</w:t>
      </w:r>
    </w:p>
    <w:p w14:paraId="4A384A14" w14:textId="77777777" w:rsidR="006D056C" w:rsidRPr="00071D20" w:rsidRDefault="006D056C" w:rsidP="006D056C">
      <w:pPr>
        <w:pStyle w:val="BodyText"/>
        <w:tabs>
          <w:tab w:val="left" w:pos="10080"/>
          <w:tab w:val="left" w:pos="10170"/>
        </w:tabs>
        <w:ind w:right="1181"/>
        <w:rPr>
          <w:b/>
        </w:rPr>
      </w:pPr>
    </w:p>
    <w:p w14:paraId="6C7EB7BB"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545B724D" w14:textId="77777777" w:rsidR="006D056C" w:rsidRPr="00071D20" w:rsidRDefault="006D056C" w:rsidP="006D056C">
      <w:pPr>
        <w:pStyle w:val="BodyText"/>
        <w:tabs>
          <w:tab w:val="left" w:pos="10080"/>
          <w:tab w:val="left" w:pos="10170"/>
        </w:tabs>
        <w:ind w:right="1181"/>
      </w:pPr>
    </w:p>
    <w:p w14:paraId="533CC711" w14:textId="77777777" w:rsidR="006D056C" w:rsidRPr="00071D20" w:rsidRDefault="006D056C" w:rsidP="006D056C">
      <w:pPr>
        <w:pStyle w:val="BodyText"/>
        <w:tabs>
          <w:tab w:val="left" w:pos="10080"/>
          <w:tab w:val="left" w:pos="10170"/>
        </w:tabs>
        <w:ind w:right="1181"/>
      </w:pPr>
      <w:r w:rsidRPr="00071D20">
        <w:t>Description:</w:t>
      </w:r>
      <w:r w:rsidRPr="00071D20">
        <w:rPr>
          <w:spacing w:val="-4"/>
        </w:rPr>
        <w:t xml:space="preserve"> </w:t>
      </w:r>
      <w:r w:rsidRPr="00071D20">
        <w:t>All</w:t>
      </w:r>
      <w:r w:rsidRPr="00071D20">
        <w:rPr>
          <w:spacing w:val="-2"/>
        </w:rPr>
        <w:t xml:space="preserve"> </w:t>
      </w:r>
      <w:r w:rsidRPr="00071D20">
        <w:t>voice-over</w:t>
      </w:r>
      <w:r w:rsidRPr="00071D20">
        <w:rPr>
          <w:spacing w:val="-7"/>
        </w:rPr>
        <w:t xml:space="preserve"> </w:t>
      </w:r>
      <w:r w:rsidRPr="00071D20">
        <w:t>narration</w:t>
      </w:r>
      <w:r w:rsidRPr="00071D20">
        <w:rPr>
          <w:spacing w:val="-3"/>
        </w:rPr>
        <w:t xml:space="preserve"> </w:t>
      </w:r>
      <w:r w:rsidRPr="00071D20">
        <w:t>is</w:t>
      </w:r>
      <w:r w:rsidRPr="00071D20">
        <w:rPr>
          <w:spacing w:val="-4"/>
        </w:rPr>
        <w:t xml:space="preserve"> </w:t>
      </w:r>
      <w:r w:rsidRPr="00071D20">
        <w:t>closed</w:t>
      </w:r>
      <w:r>
        <w:rPr>
          <w:spacing w:val="-3"/>
        </w:rPr>
        <w:t>-</w:t>
      </w:r>
      <w:r w:rsidRPr="00071D20">
        <w:t>captioned.</w:t>
      </w:r>
    </w:p>
    <w:p w14:paraId="5DADC1DF" w14:textId="77777777" w:rsidR="006D056C" w:rsidRPr="00071D20" w:rsidRDefault="006D056C" w:rsidP="006D056C">
      <w:pPr>
        <w:pStyle w:val="BodyText"/>
        <w:tabs>
          <w:tab w:val="left" w:pos="10080"/>
          <w:tab w:val="left" w:pos="10170"/>
        </w:tabs>
        <w:ind w:right="1181"/>
      </w:pPr>
    </w:p>
    <w:p w14:paraId="6DF37B06" w14:textId="77777777" w:rsidR="006D056C" w:rsidRPr="00840B12" w:rsidRDefault="006D056C" w:rsidP="006D056C">
      <w:pPr>
        <w:tabs>
          <w:tab w:val="left" w:pos="10080"/>
          <w:tab w:val="left" w:pos="10170"/>
        </w:tabs>
        <w:ind w:right="1181"/>
        <w:rPr>
          <w:bCs/>
        </w:rPr>
      </w:pPr>
      <w:r>
        <w:rPr>
          <w:b/>
          <w:u w:val="single"/>
        </w:rPr>
        <w:t>Scratch (lined or unlined)</w:t>
      </w:r>
      <w:r w:rsidRPr="00071D20">
        <w:rPr>
          <w:b/>
          <w:spacing w:val="-3"/>
          <w:u w:val="single"/>
        </w:rPr>
        <w:t xml:space="preserve"> </w:t>
      </w:r>
      <w:r w:rsidRPr="00071D20">
        <w:rPr>
          <w:b/>
          <w:u w:val="single"/>
        </w:rPr>
        <w:t>Paper</w:t>
      </w:r>
      <w:r w:rsidRPr="00840B12">
        <w:rPr>
          <w:b/>
        </w:rPr>
        <w:t xml:space="preserve"> </w:t>
      </w:r>
      <w:r w:rsidRPr="00840B12">
        <w:rPr>
          <w:bCs/>
        </w:rPr>
        <w:t>(SD, EL)</w:t>
      </w:r>
    </w:p>
    <w:p w14:paraId="30C38E6A" w14:textId="77777777" w:rsidR="006D056C" w:rsidRPr="00071D20" w:rsidRDefault="006D056C" w:rsidP="006D056C">
      <w:pPr>
        <w:pStyle w:val="BodyText"/>
        <w:tabs>
          <w:tab w:val="left" w:pos="10080"/>
          <w:tab w:val="left" w:pos="10170"/>
        </w:tabs>
        <w:ind w:right="1181"/>
        <w:rPr>
          <w:b/>
        </w:rPr>
      </w:pPr>
    </w:p>
    <w:p w14:paraId="593B4E73" w14:textId="77777777" w:rsidR="006D056C" w:rsidRPr="00071D20" w:rsidRDefault="006D056C" w:rsidP="006D056C">
      <w:pPr>
        <w:pStyle w:val="BodyText"/>
        <w:tabs>
          <w:tab w:val="left" w:pos="10080"/>
          <w:tab w:val="left" w:pos="10170"/>
        </w:tabs>
        <w:ind w:right="1181"/>
      </w:pPr>
      <w:r w:rsidRPr="00071D20">
        <w:t>Universal</w:t>
      </w:r>
      <w:r w:rsidRPr="00071D20">
        <w:rPr>
          <w:spacing w:val="-4"/>
        </w:rPr>
        <w:t xml:space="preserve"> </w:t>
      </w:r>
      <w:r w:rsidRPr="00071D20">
        <w:t>Design</w:t>
      </w:r>
      <w:r w:rsidRPr="00071D20">
        <w:rPr>
          <w:spacing w:val="-2"/>
        </w:rPr>
        <w:t xml:space="preserve"> </w:t>
      </w:r>
      <w:r w:rsidRPr="00071D20">
        <w:t>tool</w:t>
      </w:r>
      <w:r w:rsidRPr="00071D20">
        <w:rPr>
          <w:spacing w:val="-1"/>
        </w:rPr>
        <w:t xml:space="preserve"> </w:t>
      </w:r>
      <w:r w:rsidRPr="00071D20">
        <w:t>for</w:t>
      </w:r>
      <w:r w:rsidRPr="00071D20">
        <w:rPr>
          <w:spacing w:val="-1"/>
        </w:rPr>
        <w:t xml:space="preserve"> </w:t>
      </w:r>
      <w:r w:rsidRPr="00071D20">
        <w:t>all</w:t>
      </w:r>
      <w:r w:rsidRPr="00071D20">
        <w:rPr>
          <w:spacing w:val="-2"/>
        </w:rPr>
        <w:t xml:space="preserve"> </w:t>
      </w:r>
      <w:r w:rsidRPr="00071D20">
        <w:t>students</w:t>
      </w:r>
    </w:p>
    <w:p w14:paraId="533D78BA" w14:textId="77777777" w:rsidR="006D056C" w:rsidRPr="00071D20" w:rsidRDefault="006D056C" w:rsidP="006D056C">
      <w:pPr>
        <w:pStyle w:val="BodyText"/>
        <w:tabs>
          <w:tab w:val="left" w:pos="10080"/>
          <w:tab w:val="left" w:pos="10170"/>
        </w:tabs>
        <w:ind w:right="1181"/>
      </w:pPr>
    </w:p>
    <w:p w14:paraId="784D676F" w14:textId="0F6CB788" w:rsidR="006D056C" w:rsidRDefault="006D056C" w:rsidP="006D056C">
      <w:pPr>
        <w:pStyle w:val="BodyText"/>
        <w:tabs>
          <w:tab w:val="left" w:pos="10080"/>
          <w:tab w:val="left" w:pos="10170"/>
        </w:tabs>
        <w:spacing w:line="237" w:lineRule="auto"/>
        <w:ind w:right="1181"/>
      </w:pPr>
      <w:r w:rsidRPr="00071D20">
        <w:t xml:space="preserve">Description: </w:t>
      </w:r>
      <w:r>
        <w:t>A</w:t>
      </w:r>
      <w:r w:rsidRPr="00071D20">
        <w:t xml:space="preserve">dministrators will inform students </w:t>
      </w:r>
      <w:r>
        <w:t xml:space="preserve">that scratch </w:t>
      </w:r>
      <w:r w:rsidR="005C4934">
        <w:t xml:space="preserve">paper </w:t>
      </w:r>
      <w:r>
        <w:t>(lined or unlined)</w:t>
      </w:r>
      <w:r w:rsidR="005C4934">
        <w:t xml:space="preserve"> </w:t>
      </w:r>
      <w:r w:rsidRPr="00071D20">
        <w:t>and</w:t>
      </w:r>
      <w:r w:rsidRPr="00071D20">
        <w:rPr>
          <w:spacing w:val="1"/>
        </w:rPr>
        <w:t xml:space="preserve"> </w:t>
      </w:r>
      <w:r w:rsidRPr="00071D20">
        <w:t>pencil</w:t>
      </w:r>
      <w:r w:rsidRPr="00071D20">
        <w:rPr>
          <w:spacing w:val="-3"/>
        </w:rPr>
        <w:t xml:space="preserve"> </w:t>
      </w:r>
      <w:r w:rsidRPr="00071D20">
        <w:t>are</w:t>
      </w:r>
      <w:r w:rsidRPr="00071D20">
        <w:rPr>
          <w:spacing w:val="-1"/>
        </w:rPr>
        <w:t xml:space="preserve"> </w:t>
      </w:r>
      <w:r w:rsidRPr="00071D20">
        <w:t>available</w:t>
      </w:r>
      <w:r w:rsidRPr="00071D20">
        <w:rPr>
          <w:spacing w:val="-4"/>
        </w:rPr>
        <w:t xml:space="preserve"> </w:t>
      </w:r>
      <w:r w:rsidRPr="00071D20">
        <w:t>upon</w:t>
      </w:r>
      <w:r w:rsidRPr="00071D20">
        <w:rPr>
          <w:spacing w:val="-2"/>
        </w:rPr>
        <w:t xml:space="preserve"> </w:t>
      </w:r>
      <w:r w:rsidRPr="00071D20">
        <w:t>request.</w:t>
      </w:r>
      <w:r w:rsidRPr="00071D20">
        <w:rPr>
          <w:spacing w:val="-3"/>
        </w:rPr>
        <w:t xml:space="preserve"> </w:t>
      </w:r>
      <w:r w:rsidRPr="00071D20">
        <w:t>Students</w:t>
      </w:r>
      <w:r w:rsidRPr="00071D20">
        <w:rPr>
          <w:spacing w:val="-2"/>
        </w:rPr>
        <w:t xml:space="preserve"> </w:t>
      </w:r>
      <w:r w:rsidRPr="00071D20">
        <w:t>can</w:t>
      </w:r>
      <w:r w:rsidRPr="00071D20">
        <w:rPr>
          <w:spacing w:val="-3"/>
        </w:rPr>
        <w:t xml:space="preserve"> </w:t>
      </w:r>
      <w:r w:rsidRPr="00071D20">
        <w:t>raise</w:t>
      </w:r>
      <w:r w:rsidRPr="00071D20">
        <w:rPr>
          <w:spacing w:val="-3"/>
        </w:rPr>
        <w:t xml:space="preserve"> </w:t>
      </w:r>
      <w:r w:rsidRPr="00071D20">
        <w:t>their</w:t>
      </w:r>
      <w:r w:rsidRPr="00071D20">
        <w:rPr>
          <w:spacing w:val="-2"/>
        </w:rPr>
        <w:t xml:space="preserve"> </w:t>
      </w:r>
      <w:r w:rsidRPr="00071D20">
        <w:t>hands</w:t>
      </w:r>
      <w:r w:rsidRPr="00071D20">
        <w:rPr>
          <w:spacing w:val="-2"/>
        </w:rPr>
        <w:t xml:space="preserve"> </w:t>
      </w:r>
      <w:r w:rsidRPr="00071D20">
        <w:t>to</w:t>
      </w:r>
      <w:r w:rsidRPr="00071D20">
        <w:rPr>
          <w:spacing w:val="-2"/>
        </w:rPr>
        <w:t xml:space="preserve"> </w:t>
      </w:r>
      <w:r w:rsidRPr="00071D20">
        <w:t>request</w:t>
      </w:r>
      <w:r w:rsidRPr="00071D20">
        <w:rPr>
          <w:spacing w:val="-1"/>
        </w:rPr>
        <w:t xml:space="preserve"> </w:t>
      </w:r>
      <w:r>
        <w:t>scratch (lined or unlined)</w:t>
      </w:r>
      <w:r w:rsidRPr="00071D20">
        <w:rPr>
          <w:spacing w:val="-3"/>
        </w:rPr>
        <w:t xml:space="preserve"> </w:t>
      </w:r>
      <w:r w:rsidRPr="00071D20">
        <w:t>paper</w:t>
      </w:r>
      <w:r w:rsidRPr="00071D20">
        <w:rPr>
          <w:spacing w:val="-2"/>
        </w:rPr>
        <w:t xml:space="preserve"> </w:t>
      </w:r>
      <w:r w:rsidRPr="00071D20">
        <w:t>and</w:t>
      </w:r>
      <w:r w:rsidRPr="00071D20">
        <w:rPr>
          <w:spacing w:val="-3"/>
        </w:rPr>
        <w:t xml:space="preserve"> </w:t>
      </w:r>
      <w:r w:rsidRPr="00071D20">
        <w:t>pencil.</w:t>
      </w:r>
    </w:p>
    <w:p w14:paraId="4C8614CB" w14:textId="77777777" w:rsidR="006D056C" w:rsidRDefault="006D056C" w:rsidP="006D056C">
      <w:pPr>
        <w:pStyle w:val="BodyText"/>
        <w:tabs>
          <w:tab w:val="left" w:pos="10080"/>
          <w:tab w:val="left" w:pos="10170"/>
        </w:tabs>
        <w:spacing w:line="237" w:lineRule="auto"/>
        <w:ind w:right="1181"/>
      </w:pPr>
    </w:p>
    <w:p w14:paraId="4ED8992B" w14:textId="7A499112" w:rsidR="006D056C" w:rsidRPr="005F4F31" w:rsidRDefault="006D056C" w:rsidP="006D056C">
      <w:pPr>
        <w:pStyle w:val="BodyText"/>
        <w:tabs>
          <w:tab w:val="left" w:pos="10080"/>
          <w:tab w:val="left" w:pos="10170"/>
        </w:tabs>
        <w:spacing w:line="237" w:lineRule="auto"/>
        <w:ind w:right="1181"/>
      </w:pPr>
      <w:r w:rsidRPr="00542D91">
        <w:t>No</w:t>
      </w:r>
      <w:r>
        <w:t xml:space="preserve">te:  This accommodation only includes </w:t>
      </w:r>
      <w:r w:rsidRPr="005F4F31">
        <w:t xml:space="preserve">blank </w:t>
      </w:r>
      <w:r w:rsidR="005C4934">
        <w:t xml:space="preserve">scratch paper </w:t>
      </w:r>
      <w:r>
        <w:t>(lined or unlined), not prepared graphic organizers.</w:t>
      </w:r>
    </w:p>
    <w:p w14:paraId="6678F643" w14:textId="77777777" w:rsidR="006D056C" w:rsidRPr="00071D20" w:rsidRDefault="006D056C" w:rsidP="006D056C">
      <w:pPr>
        <w:pStyle w:val="BodyText"/>
        <w:tabs>
          <w:tab w:val="left" w:pos="10080"/>
          <w:tab w:val="left" w:pos="10170"/>
        </w:tabs>
        <w:ind w:right="1181"/>
      </w:pPr>
    </w:p>
    <w:p w14:paraId="498C5AE8" w14:textId="77777777" w:rsidR="006D056C" w:rsidRPr="00840B12" w:rsidRDefault="006D056C" w:rsidP="006D056C">
      <w:pPr>
        <w:tabs>
          <w:tab w:val="left" w:pos="10080"/>
          <w:tab w:val="left" w:pos="10170"/>
        </w:tabs>
        <w:ind w:right="1181"/>
        <w:rPr>
          <w:bCs/>
        </w:rPr>
      </w:pPr>
      <w:r w:rsidRPr="00071D20">
        <w:rPr>
          <w:b/>
          <w:u w:val="single"/>
        </w:rPr>
        <w:t>Extended</w:t>
      </w:r>
      <w:r w:rsidRPr="00071D20">
        <w:rPr>
          <w:b/>
          <w:spacing w:val="-1"/>
          <w:u w:val="single"/>
        </w:rPr>
        <w:t xml:space="preserve"> </w:t>
      </w:r>
      <w:r w:rsidRPr="00071D20">
        <w:rPr>
          <w:b/>
          <w:u w:val="single"/>
        </w:rPr>
        <w:t>Time</w:t>
      </w:r>
      <w:r w:rsidRPr="00840B12">
        <w:rPr>
          <w:b/>
        </w:rPr>
        <w:t xml:space="preserve"> </w:t>
      </w:r>
      <w:r w:rsidRPr="00840B12">
        <w:rPr>
          <w:bCs/>
        </w:rPr>
        <w:t>(SD, EL)</w:t>
      </w:r>
    </w:p>
    <w:p w14:paraId="288845B5" w14:textId="77777777" w:rsidR="006D056C" w:rsidRPr="00071D20" w:rsidRDefault="006D056C" w:rsidP="006D056C">
      <w:pPr>
        <w:pStyle w:val="BodyText"/>
        <w:tabs>
          <w:tab w:val="left" w:pos="10080"/>
          <w:tab w:val="left" w:pos="10170"/>
        </w:tabs>
        <w:ind w:right="1181"/>
        <w:rPr>
          <w:b/>
        </w:rPr>
      </w:pPr>
    </w:p>
    <w:p w14:paraId="0EE6F8EA" w14:textId="77777777" w:rsidR="006D056C" w:rsidRPr="00071D20" w:rsidRDefault="006D056C" w:rsidP="006D056C">
      <w:pPr>
        <w:pStyle w:val="BodyText"/>
        <w:tabs>
          <w:tab w:val="left" w:pos="10080"/>
          <w:tab w:val="left" w:pos="10170"/>
        </w:tabs>
        <w:ind w:right="1181"/>
      </w:pPr>
      <w:r w:rsidRPr="00071D20">
        <w:t>Description: This accommodation requires students to be given extra time to complete the assessment.</w:t>
      </w:r>
      <w:r w:rsidRPr="00071D20">
        <w:rPr>
          <w:spacing w:val="1"/>
        </w:rPr>
        <w:t xml:space="preserve"> </w:t>
      </w:r>
      <w:r w:rsidRPr="00071D20">
        <w:t xml:space="preserve">The students will be given </w:t>
      </w:r>
      <w:r>
        <w:t xml:space="preserve">up to </w:t>
      </w:r>
      <w:r w:rsidRPr="00071D20">
        <w:t xml:space="preserve">three times </w:t>
      </w:r>
      <w:r>
        <w:t>the allotted time to complete the assessment</w:t>
      </w:r>
      <w:r w:rsidRPr="00071D20">
        <w:t xml:space="preserve">. </w:t>
      </w:r>
      <w:r>
        <w:t>Students</w:t>
      </w:r>
      <w:r w:rsidRPr="00071D20">
        <w:t xml:space="preserve"> with extended time </w:t>
      </w:r>
      <w:r>
        <w:t>should be</w:t>
      </w:r>
      <w:r w:rsidRPr="00071D20">
        <w:t xml:space="preserve"> included</w:t>
      </w:r>
      <w:r w:rsidRPr="00071D20">
        <w:rPr>
          <w:spacing w:val="-1"/>
        </w:rPr>
        <w:t xml:space="preserve"> </w:t>
      </w:r>
      <w:r w:rsidRPr="00071D20">
        <w:t>in</w:t>
      </w:r>
      <w:r w:rsidRPr="00071D20">
        <w:rPr>
          <w:spacing w:val="-1"/>
        </w:rPr>
        <w:t xml:space="preserve"> </w:t>
      </w:r>
      <w:r w:rsidRPr="00071D20">
        <w:t>the</w:t>
      </w:r>
      <w:r w:rsidRPr="00071D20">
        <w:rPr>
          <w:spacing w:val="-2"/>
        </w:rPr>
        <w:t xml:space="preserve"> </w:t>
      </w:r>
      <w:r w:rsidRPr="00071D20">
        <w:t xml:space="preserve">first </w:t>
      </w:r>
      <w:r>
        <w:t xml:space="preserve">testing </w:t>
      </w:r>
      <w:r w:rsidRPr="00071D20">
        <w:t>session</w:t>
      </w:r>
      <w:r w:rsidRPr="00071D20">
        <w:rPr>
          <w:spacing w:val="-1"/>
        </w:rPr>
        <w:t xml:space="preserve"> </w:t>
      </w:r>
      <w:r w:rsidRPr="00071D20">
        <w:t>to</w:t>
      </w:r>
      <w:r w:rsidRPr="00071D20">
        <w:rPr>
          <w:spacing w:val="1"/>
        </w:rPr>
        <w:t xml:space="preserve"> </w:t>
      </w:r>
      <w:r w:rsidRPr="00071D20">
        <w:t>ensure</w:t>
      </w:r>
      <w:r w:rsidRPr="00071D20">
        <w:rPr>
          <w:spacing w:val="1"/>
        </w:rPr>
        <w:t xml:space="preserve"> </w:t>
      </w:r>
      <w:r w:rsidRPr="00071D20">
        <w:t>enough</w:t>
      </w:r>
      <w:r w:rsidRPr="00071D20">
        <w:rPr>
          <w:spacing w:val="-2"/>
        </w:rPr>
        <w:t xml:space="preserve"> </w:t>
      </w:r>
      <w:r w:rsidRPr="00071D20">
        <w:t>time</w:t>
      </w:r>
      <w:r w:rsidRPr="00071D20">
        <w:rPr>
          <w:spacing w:val="-2"/>
        </w:rPr>
        <w:t xml:space="preserve"> </w:t>
      </w:r>
      <w:r w:rsidRPr="00071D20">
        <w:t>is available.</w:t>
      </w:r>
    </w:p>
    <w:p w14:paraId="4DE7D969" w14:textId="77777777" w:rsidR="006D056C" w:rsidRPr="00071D20" w:rsidRDefault="006D056C" w:rsidP="006D056C">
      <w:pPr>
        <w:pStyle w:val="BodyText"/>
        <w:tabs>
          <w:tab w:val="left" w:pos="10080"/>
          <w:tab w:val="left" w:pos="10170"/>
        </w:tabs>
        <w:ind w:right="1181"/>
      </w:pPr>
    </w:p>
    <w:p w14:paraId="528C7805" w14:textId="77777777" w:rsidR="006D056C" w:rsidRPr="00071D20" w:rsidRDefault="006D056C" w:rsidP="006D056C">
      <w:pPr>
        <w:pStyle w:val="BodyText"/>
        <w:tabs>
          <w:tab w:val="left" w:pos="10080"/>
          <w:tab w:val="left" w:pos="10170"/>
        </w:tabs>
        <w:ind w:right="1181"/>
      </w:pPr>
      <w:r w:rsidRPr="00071D20">
        <w:t>NOTE:</w:t>
      </w:r>
      <w:r w:rsidRPr="00071D20">
        <w:rPr>
          <w:spacing w:val="1"/>
        </w:rPr>
        <w:t xml:space="preserve"> </w:t>
      </w:r>
      <w:r w:rsidRPr="00071D20">
        <w:t xml:space="preserve">Most students </w:t>
      </w:r>
      <w:proofErr w:type="gramStart"/>
      <w:r>
        <w:t>are able to</w:t>
      </w:r>
      <w:proofErr w:type="gramEnd"/>
      <w:r w:rsidRPr="00071D20">
        <w:t xml:space="preserve"> complete the </w:t>
      </w:r>
      <w:r w:rsidRPr="00071D20">
        <w:rPr>
          <w:i/>
        </w:rPr>
        <w:t>NAEP</w:t>
      </w:r>
      <w:r w:rsidRPr="00071D20">
        <w:rPr>
          <w:i/>
          <w:spacing w:val="1"/>
        </w:rPr>
        <w:t xml:space="preserve"> </w:t>
      </w:r>
      <w:r w:rsidRPr="00C903CA">
        <w:rPr>
          <w:iCs/>
          <w:spacing w:val="1"/>
        </w:rPr>
        <w:t>cognitive</w:t>
      </w:r>
      <w:r>
        <w:rPr>
          <w:i/>
          <w:spacing w:val="1"/>
        </w:rPr>
        <w:t xml:space="preserve"> </w:t>
      </w:r>
      <w:r w:rsidRPr="00071D20">
        <w:t>sections in the time allowed.</w:t>
      </w:r>
    </w:p>
    <w:p w14:paraId="02F091B6" w14:textId="1A243DE4" w:rsidR="006D056C" w:rsidRPr="00840B12" w:rsidRDefault="006D056C" w:rsidP="006D056C">
      <w:pPr>
        <w:tabs>
          <w:tab w:val="left" w:pos="10080"/>
          <w:tab w:val="left" w:pos="10170"/>
        </w:tabs>
        <w:ind w:right="1181"/>
        <w:rPr>
          <w:bCs/>
        </w:rPr>
      </w:pPr>
      <w:r w:rsidRPr="00071D20">
        <w:rPr>
          <w:b/>
          <w:u w:val="single"/>
        </w:rPr>
        <w:lastRenderedPageBreak/>
        <w:t>Magnification</w:t>
      </w:r>
      <w:r w:rsidRPr="00071D20">
        <w:rPr>
          <w:b/>
          <w:spacing w:val="-4"/>
          <w:u w:val="single"/>
        </w:rPr>
        <w:t xml:space="preserve"> </w:t>
      </w:r>
      <w:r w:rsidRPr="00071D20">
        <w:rPr>
          <w:b/>
          <w:u w:val="single"/>
        </w:rPr>
        <w:t>Equipment</w:t>
      </w:r>
      <w:r w:rsidRPr="00840B12">
        <w:rPr>
          <w:b/>
        </w:rPr>
        <w:t xml:space="preserve"> </w:t>
      </w:r>
      <w:r w:rsidRPr="00840B12">
        <w:rPr>
          <w:bCs/>
        </w:rPr>
        <w:t>(SD)</w:t>
      </w:r>
    </w:p>
    <w:p w14:paraId="6212B5E0" w14:textId="77777777" w:rsidR="006D056C" w:rsidRPr="00071D20" w:rsidRDefault="006D056C" w:rsidP="006D056C">
      <w:pPr>
        <w:pStyle w:val="BodyText"/>
        <w:tabs>
          <w:tab w:val="left" w:pos="10080"/>
          <w:tab w:val="left" w:pos="10170"/>
        </w:tabs>
        <w:ind w:right="1181"/>
        <w:rPr>
          <w:b/>
        </w:rPr>
      </w:pPr>
    </w:p>
    <w:p w14:paraId="02D84C84" w14:textId="77777777" w:rsidR="006D056C" w:rsidRPr="00071D20" w:rsidRDefault="006D056C" w:rsidP="006D056C">
      <w:pPr>
        <w:tabs>
          <w:tab w:val="left" w:pos="10080"/>
          <w:tab w:val="left" w:pos="10170"/>
        </w:tabs>
        <w:ind w:right="1181"/>
      </w:pPr>
      <w:r w:rsidRPr="00071D20">
        <w:t xml:space="preserve">Description: </w:t>
      </w:r>
      <w:r>
        <w:t>T</w:t>
      </w:r>
      <w:r w:rsidRPr="00071D20">
        <w:t>his accommodation is for students requiring</w:t>
      </w:r>
      <w:r w:rsidRPr="00071D20">
        <w:rPr>
          <w:spacing w:val="1"/>
        </w:rPr>
        <w:t xml:space="preserve"> </w:t>
      </w:r>
      <w:r w:rsidRPr="00071D20">
        <w:t xml:space="preserve">magnification of all assessment content, including </w:t>
      </w:r>
      <w:r>
        <w:t xml:space="preserve">all </w:t>
      </w:r>
      <w:r w:rsidRPr="00071D20">
        <w:t xml:space="preserve">tools, </w:t>
      </w:r>
      <w:r>
        <w:t xml:space="preserve">toolbars, </w:t>
      </w:r>
      <w:r w:rsidRPr="00071D20">
        <w:t xml:space="preserve">menus, </w:t>
      </w:r>
      <w:r>
        <w:t>calculator, and equation editor</w:t>
      </w:r>
      <w:r w:rsidRPr="00071D20">
        <w:t>. Screen</w:t>
      </w:r>
      <w:r w:rsidRPr="00071D20">
        <w:rPr>
          <w:spacing w:val="1"/>
        </w:rPr>
        <w:t xml:space="preserve"> </w:t>
      </w:r>
      <w:r w:rsidRPr="00071D20">
        <w:t>magnification software allows students to scroll over a portion of the screen to magnify the image on</w:t>
      </w:r>
      <w:r w:rsidRPr="00B65DD5">
        <w:t xml:space="preserve"> </w:t>
      </w:r>
      <w:r w:rsidRPr="00071D20">
        <w:t>the screen</w:t>
      </w:r>
      <w:r>
        <w:t xml:space="preserve"> greater than two times the default text or graphic size.</w:t>
      </w:r>
    </w:p>
    <w:p w14:paraId="3EFC0AEB" w14:textId="77777777" w:rsidR="006D056C" w:rsidRPr="00071D20" w:rsidRDefault="006D056C" w:rsidP="006D056C">
      <w:pPr>
        <w:pStyle w:val="BodyText"/>
        <w:tabs>
          <w:tab w:val="left" w:pos="10080"/>
          <w:tab w:val="left" w:pos="10170"/>
        </w:tabs>
        <w:ind w:right="1181"/>
      </w:pPr>
    </w:p>
    <w:p w14:paraId="663B9E3B" w14:textId="77777777" w:rsidR="006D056C" w:rsidRPr="00071D20" w:rsidRDefault="006D056C" w:rsidP="006D056C">
      <w:pPr>
        <w:pStyle w:val="BodyText"/>
        <w:tabs>
          <w:tab w:val="left" w:pos="10080"/>
          <w:tab w:val="left" w:pos="10170"/>
        </w:tabs>
        <w:ind w:right="1181"/>
      </w:pPr>
      <w:r>
        <w:t xml:space="preserve">NOTE: See </w:t>
      </w:r>
      <w:r w:rsidRPr="00E91C05">
        <w:rPr>
          <w:b/>
        </w:rPr>
        <w:t>Zooming</w:t>
      </w:r>
      <w:r w:rsidRPr="00071D20">
        <w:t xml:space="preserve"> to determine if students need the additional magnification on assessments</w:t>
      </w:r>
      <w:r w:rsidRPr="00071D20">
        <w:rPr>
          <w:spacing w:val="-3"/>
        </w:rPr>
        <w:t xml:space="preserve"> </w:t>
      </w:r>
      <w:r w:rsidRPr="00071D20">
        <w:t>provided</w:t>
      </w:r>
      <w:r w:rsidRPr="00071D20">
        <w:rPr>
          <w:spacing w:val="-3"/>
        </w:rPr>
        <w:t xml:space="preserve"> </w:t>
      </w:r>
      <w:r>
        <w:rPr>
          <w:spacing w:val="-3"/>
        </w:rPr>
        <w:t>by</w:t>
      </w:r>
      <w:r w:rsidRPr="00071D20">
        <w:rPr>
          <w:spacing w:val="-3"/>
        </w:rPr>
        <w:t xml:space="preserve"> </w:t>
      </w:r>
      <w:r w:rsidRPr="00071D20">
        <w:t>this accommodation.</w:t>
      </w:r>
    </w:p>
    <w:p w14:paraId="18322B82" w14:textId="77777777" w:rsidR="006D056C" w:rsidRPr="00071D20" w:rsidRDefault="006D056C" w:rsidP="006D056C">
      <w:pPr>
        <w:pStyle w:val="BodyText"/>
        <w:tabs>
          <w:tab w:val="left" w:pos="10080"/>
          <w:tab w:val="left" w:pos="10170"/>
        </w:tabs>
        <w:ind w:right="1181"/>
      </w:pPr>
    </w:p>
    <w:p w14:paraId="57BBC72F" w14:textId="77777777" w:rsidR="006D056C" w:rsidRPr="00840B12" w:rsidRDefault="006D056C" w:rsidP="006D056C">
      <w:pPr>
        <w:tabs>
          <w:tab w:val="left" w:pos="10080"/>
          <w:tab w:val="left" w:pos="10170"/>
        </w:tabs>
        <w:ind w:right="1181"/>
        <w:rPr>
          <w:bCs/>
        </w:rPr>
      </w:pPr>
      <w:r w:rsidRPr="00071D20">
        <w:rPr>
          <w:b/>
          <w:u w:val="single"/>
        </w:rPr>
        <w:t>Low</w:t>
      </w:r>
      <w:r w:rsidRPr="00071D20">
        <w:rPr>
          <w:b/>
          <w:spacing w:val="-1"/>
          <w:u w:val="single"/>
        </w:rPr>
        <w:t xml:space="preserve"> </w:t>
      </w:r>
      <w:r w:rsidRPr="00071D20">
        <w:rPr>
          <w:b/>
          <w:u w:val="single"/>
        </w:rPr>
        <w:t>Mobility</w:t>
      </w:r>
      <w:r w:rsidRPr="00071D20">
        <w:rPr>
          <w:b/>
          <w:spacing w:val="-1"/>
          <w:u w:val="single"/>
        </w:rPr>
        <w:t xml:space="preserve"> </w:t>
      </w:r>
      <w:r w:rsidRPr="00071D20">
        <w:rPr>
          <w:b/>
          <w:u w:val="single"/>
        </w:rPr>
        <w:t>Version</w:t>
      </w:r>
      <w:r w:rsidRPr="00071D20">
        <w:rPr>
          <w:b/>
          <w:spacing w:val="-3"/>
          <w:u w:val="single"/>
        </w:rPr>
        <w:t xml:space="preserve"> </w:t>
      </w:r>
      <w:r w:rsidRPr="00071D20">
        <w:rPr>
          <w:b/>
          <w:u w:val="single"/>
        </w:rPr>
        <w:t>of</w:t>
      </w:r>
      <w:r w:rsidRPr="00071D20">
        <w:rPr>
          <w:b/>
          <w:spacing w:val="-2"/>
          <w:u w:val="single"/>
        </w:rPr>
        <w:t xml:space="preserve"> </w:t>
      </w:r>
      <w:r w:rsidRPr="00071D20">
        <w:rPr>
          <w:b/>
          <w:u w:val="single"/>
        </w:rPr>
        <w:t>the</w:t>
      </w:r>
      <w:r w:rsidRPr="00071D20">
        <w:rPr>
          <w:b/>
          <w:spacing w:val="-3"/>
          <w:u w:val="single"/>
        </w:rPr>
        <w:t xml:space="preserve"> </w:t>
      </w:r>
      <w:r w:rsidRPr="00071D20">
        <w:rPr>
          <w:b/>
          <w:u w:val="single"/>
        </w:rPr>
        <w:t>Test</w:t>
      </w:r>
      <w:r w:rsidRPr="00840B12">
        <w:rPr>
          <w:b/>
        </w:rPr>
        <w:t xml:space="preserve"> </w:t>
      </w:r>
      <w:r w:rsidRPr="00840B12">
        <w:rPr>
          <w:bCs/>
        </w:rPr>
        <w:t>(SD)</w:t>
      </w:r>
    </w:p>
    <w:p w14:paraId="59D52F50" w14:textId="77777777" w:rsidR="006D056C" w:rsidRPr="00071D20" w:rsidRDefault="006D056C" w:rsidP="006D056C">
      <w:pPr>
        <w:pStyle w:val="BodyText"/>
        <w:tabs>
          <w:tab w:val="left" w:pos="10080"/>
          <w:tab w:val="left" w:pos="10170"/>
        </w:tabs>
        <w:ind w:right="1181"/>
        <w:rPr>
          <w:b/>
        </w:rPr>
      </w:pPr>
    </w:p>
    <w:p w14:paraId="6284F6B6" w14:textId="77777777" w:rsidR="006D056C" w:rsidRPr="00071D20" w:rsidRDefault="006D056C" w:rsidP="006D056C">
      <w:pPr>
        <w:pStyle w:val="BodyText"/>
        <w:tabs>
          <w:tab w:val="left" w:pos="5760"/>
          <w:tab w:val="left" w:pos="10080"/>
          <w:tab w:val="left" w:pos="10170"/>
        </w:tabs>
        <w:ind w:right="1181"/>
      </w:pPr>
      <w:r w:rsidRPr="00071D20">
        <w:t>Description:</w:t>
      </w:r>
      <w:r w:rsidRPr="00071D20">
        <w:rPr>
          <w:spacing w:val="1"/>
        </w:rPr>
        <w:t xml:space="preserve"> </w:t>
      </w:r>
      <w:r w:rsidRPr="00071D20">
        <w:t>The low mobility version of the test provides a test form with items that are</w:t>
      </w:r>
      <w:r>
        <w:t xml:space="preserve"> </w:t>
      </w:r>
      <w:r w:rsidRPr="00071D20">
        <w:t>keyboard</w:t>
      </w:r>
      <w:r w:rsidRPr="00071D20">
        <w:rPr>
          <w:spacing w:val="1"/>
        </w:rPr>
        <w:t xml:space="preserve"> </w:t>
      </w:r>
      <w:r w:rsidRPr="00071D20">
        <w:t xml:space="preserve">navigable or accessible with an alternate input device </w:t>
      </w:r>
      <w:r w:rsidRPr="00071D20">
        <w:rPr>
          <w:b/>
        </w:rPr>
        <w:t xml:space="preserve">provided by the school </w:t>
      </w:r>
      <w:r w:rsidRPr="00071D20">
        <w:t>and that do not require</w:t>
      </w:r>
      <w:r w:rsidRPr="007A15C0">
        <w:t xml:space="preserve"> </w:t>
      </w:r>
      <w:r w:rsidRPr="00071D20">
        <w:t>the</w:t>
      </w:r>
      <w:r w:rsidRPr="007A15C0">
        <w:t xml:space="preserve"> </w:t>
      </w:r>
      <w:r w:rsidRPr="00071D20">
        <w:t>use</w:t>
      </w:r>
      <w:r w:rsidRPr="007A15C0">
        <w:t xml:space="preserve"> </w:t>
      </w:r>
      <w:r w:rsidRPr="00071D20">
        <w:t>of</w:t>
      </w:r>
      <w:r w:rsidRPr="007A15C0">
        <w:t xml:space="preserve"> </w:t>
      </w:r>
      <w:r w:rsidRPr="00071D20">
        <w:t>the</w:t>
      </w:r>
      <w:r w:rsidRPr="00071D20">
        <w:rPr>
          <w:spacing w:val="-2"/>
        </w:rPr>
        <w:t xml:space="preserve"> </w:t>
      </w:r>
      <w:r w:rsidRPr="00071D20">
        <w:t>mouse</w:t>
      </w:r>
      <w:r w:rsidRPr="00071D20">
        <w:rPr>
          <w:spacing w:val="-2"/>
        </w:rPr>
        <w:t xml:space="preserve"> </w:t>
      </w:r>
      <w:r w:rsidRPr="00071D20">
        <w:t>or</w:t>
      </w:r>
      <w:r w:rsidRPr="00071D20">
        <w:rPr>
          <w:spacing w:val="-2"/>
        </w:rPr>
        <w:t xml:space="preserve"> </w:t>
      </w:r>
      <w:r w:rsidRPr="00071D20">
        <w:t>touch</w:t>
      </w:r>
      <w:r w:rsidRPr="00071D20">
        <w:rPr>
          <w:spacing w:val="-1"/>
        </w:rPr>
        <w:t xml:space="preserve"> </w:t>
      </w:r>
      <w:r w:rsidRPr="00071D20">
        <w:t>pad.</w:t>
      </w:r>
    </w:p>
    <w:p w14:paraId="21F99E7A" w14:textId="77777777" w:rsidR="006D056C" w:rsidRDefault="006D056C" w:rsidP="006D056C">
      <w:pPr>
        <w:tabs>
          <w:tab w:val="left" w:pos="10080"/>
          <w:tab w:val="left" w:pos="10170"/>
        </w:tabs>
        <w:ind w:right="1181"/>
        <w:rPr>
          <w:b/>
          <w:u w:val="single"/>
        </w:rPr>
      </w:pPr>
    </w:p>
    <w:p w14:paraId="0041798D" w14:textId="77777777" w:rsidR="006D056C" w:rsidRPr="00840B12" w:rsidRDefault="006D056C" w:rsidP="006D056C">
      <w:pPr>
        <w:tabs>
          <w:tab w:val="left" w:pos="10080"/>
          <w:tab w:val="left" w:pos="10170"/>
        </w:tabs>
        <w:ind w:right="1181"/>
        <w:rPr>
          <w:bCs/>
        </w:rPr>
      </w:pPr>
      <w:r w:rsidRPr="00071D20">
        <w:rPr>
          <w:b/>
          <w:u w:val="single"/>
        </w:rPr>
        <w:t>Calculator</w:t>
      </w:r>
      <w:r w:rsidRPr="00071D20">
        <w:rPr>
          <w:b/>
          <w:spacing w:val="-1"/>
          <w:u w:val="single"/>
        </w:rPr>
        <w:t xml:space="preserve"> </w:t>
      </w:r>
      <w:r w:rsidRPr="00071D20">
        <w:rPr>
          <w:b/>
          <w:u w:val="single"/>
        </w:rPr>
        <w:t>Version</w:t>
      </w:r>
      <w:r w:rsidRPr="00071D20">
        <w:rPr>
          <w:b/>
          <w:spacing w:val="-3"/>
          <w:u w:val="single"/>
        </w:rPr>
        <w:t xml:space="preserve"> </w:t>
      </w:r>
      <w:r w:rsidRPr="00071D20">
        <w:rPr>
          <w:b/>
          <w:u w:val="single"/>
        </w:rPr>
        <w:t>of</w:t>
      </w:r>
      <w:r w:rsidRPr="00071D20">
        <w:rPr>
          <w:b/>
          <w:spacing w:val="-2"/>
          <w:u w:val="single"/>
        </w:rPr>
        <w:t xml:space="preserve"> </w:t>
      </w:r>
      <w:r w:rsidRPr="00071D20">
        <w:rPr>
          <w:b/>
          <w:u w:val="single"/>
        </w:rPr>
        <w:t>the</w:t>
      </w:r>
      <w:r w:rsidRPr="00071D20">
        <w:rPr>
          <w:b/>
          <w:spacing w:val="-5"/>
          <w:u w:val="single"/>
        </w:rPr>
        <w:t xml:space="preserve"> </w:t>
      </w:r>
      <w:r w:rsidRPr="00071D20">
        <w:rPr>
          <w:b/>
          <w:u w:val="single"/>
        </w:rPr>
        <w:t>Test</w:t>
      </w:r>
      <w:r w:rsidRPr="00840B12">
        <w:rPr>
          <w:b/>
        </w:rPr>
        <w:t xml:space="preserve"> </w:t>
      </w:r>
      <w:r w:rsidRPr="00840B12">
        <w:rPr>
          <w:bCs/>
        </w:rPr>
        <w:t>(SD</w:t>
      </w:r>
      <w:r>
        <w:rPr>
          <w:bCs/>
        </w:rPr>
        <w:t xml:space="preserve"> - available for Mathematics only.)</w:t>
      </w:r>
    </w:p>
    <w:p w14:paraId="6AE0D7C8" w14:textId="77777777" w:rsidR="006D056C" w:rsidRPr="00071D20" w:rsidRDefault="006D056C" w:rsidP="006D056C">
      <w:pPr>
        <w:pStyle w:val="BodyText"/>
        <w:tabs>
          <w:tab w:val="left" w:pos="10080"/>
          <w:tab w:val="left" w:pos="10170"/>
        </w:tabs>
        <w:ind w:right="1181"/>
        <w:rPr>
          <w:b/>
        </w:rPr>
      </w:pPr>
    </w:p>
    <w:p w14:paraId="4EC31163" w14:textId="77777777" w:rsidR="006D056C" w:rsidRDefault="006D056C" w:rsidP="006D056C">
      <w:pPr>
        <w:pStyle w:val="BodyText"/>
        <w:tabs>
          <w:tab w:val="left" w:pos="10080"/>
          <w:tab w:val="left" w:pos="10170"/>
        </w:tabs>
        <w:ind w:right="1181"/>
      </w:pPr>
      <w:r w:rsidRPr="00071D20">
        <w:t>Description: This accommodation provides a mathematics test form that permits the use of a calculator.</w:t>
      </w:r>
      <w:r w:rsidRPr="00071D20">
        <w:rPr>
          <w:spacing w:val="-47"/>
        </w:rPr>
        <w:t xml:space="preserve"> </w:t>
      </w:r>
      <w:r>
        <w:t xml:space="preserve"> The calculator is an onscreen calculator provided via the test delivery system.  T</w:t>
      </w:r>
      <w:r w:rsidRPr="00071D20">
        <w:t xml:space="preserve">he online calculator can be viewed with the </w:t>
      </w:r>
      <w:proofErr w:type="spellStart"/>
      <w:r w:rsidRPr="00EF48F0">
        <w:rPr>
          <w:i/>
          <w:iCs/>
        </w:rPr>
        <w:t>eNAEP</w:t>
      </w:r>
      <w:proofErr w:type="spellEnd"/>
      <w:r w:rsidRPr="00071D20">
        <w:t xml:space="preserve"> feature in the </w:t>
      </w:r>
      <w:r>
        <w:t xml:space="preserve">online </w:t>
      </w:r>
      <w:r w:rsidRPr="00071D20">
        <w:rPr>
          <w:i/>
        </w:rPr>
        <w:t>NAEP</w:t>
      </w:r>
      <w:r w:rsidRPr="00071D20">
        <w:rPr>
          <w:i/>
          <w:spacing w:val="1"/>
        </w:rPr>
        <w:t xml:space="preserve"> </w:t>
      </w:r>
      <w:r w:rsidRPr="00071D20">
        <w:t>Questions Tool</w:t>
      </w:r>
      <w:r>
        <w:t>.</w:t>
      </w:r>
    </w:p>
    <w:p w14:paraId="2C7EE340" w14:textId="77777777" w:rsidR="006D056C" w:rsidRPr="00071D20" w:rsidRDefault="006D056C" w:rsidP="006D056C">
      <w:pPr>
        <w:tabs>
          <w:tab w:val="left" w:pos="10080"/>
          <w:tab w:val="left" w:pos="10170"/>
        </w:tabs>
        <w:ind w:right="1181"/>
        <w:rPr>
          <w:b/>
          <w:u w:val="single"/>
        </w:rPr>
      </w:pPr>
    </w:p>
    <w:p w14:paraId="1AE0D163" w14:textId="77777777" w:rsidR="006D056C" w:rsidRPr="00071D20" w:rsidRDefault="006D056C" w:rsidP="006D056C">
      <w:pPr>
        <w:tabs>
          <w:tab w:val="left" w:pos="10080"/>
          <w:tab w:val="left" w:pos="10170"/>
        </w:tabs>
        <w:ind w:right="1181"/>
        <w:rPr>
          <w:b/>
        </w:rPr>
      </w:pPr>
      <w:r w:rsidRPr="00071D20">
        <w:rPr>
          <w:b/>
          <w:u w:val="single"/>
        </w:rPr>
        <w:t>Hearing-Impaired</w:t>
      </w:r>
      <w:r w:rsidRPr="00071D20">
        <w:rPr>
          <w:b/>
          <w:spacing w:val="-3"/>
          <w:u w:val="single"/>
        </w:rPr>
        <w:t xml:space="preserve"> </w:t>
      </w:r>
      <w:r w:rsidRPr="00071D20">
        <w:rPr>
          <w:b/>
          <w:u w:val="single"/>
        </w:rPr>
        <w:t>Version</w:t>
      </w:r>
      <w:r w:rsidRPr="00071D20">
        <w:rPr>
          <w:b/>
          <w:spacing w:val="-4"/>
          <w:u w:val="single"/>
        </w:rPr>
        <w:t xml:space="preserve"> </w:t>
      </w:r>
      <w:r w:rsidRPr="00071D20">
        <w:rPr>
          <w:b/>
          <w:u w:val="single"/>
        </w:rPr>
        <w:t>of</w:t>
      </w:r>
      <w:r w:rsidRPr="00071D20">
        <w:rPr>
          <w:b/>
          <w:spacing w:val="-1"/>
          <w:u w:val="single"/>
        </w:rPr>
        <w:t xml:space="preserve"> </w:t>
      </w:r>
      <w:r w:rsidRPr="00071D20">
        <w:rPr>
          <w:b/>
          <w:u w:val="single"/>
        </w:rPr>
        <w:t>the</w:t>
      </w:r>
      <w:r w:rsidRPr="00071D20">
        <w:rPr>
          <w:b/>
          <w:spacing w:val="-1"/>
          <w:u w:val="single"/>
        </w:rPr>
        <w:t xml:space="preserve"> </w:t>
      </w:r>
      <w:r w:rsidRPr="00071D20">
        <w:rPr>
          <w:b/>
          <w:u w:val="single"/>
        </w:rPr>
        <w:t>Test</w:t>
      </w:r>
    </w:p>
    <w:p w14:paraId="3DCD9337" w14:textId="77777777" w:rsidR="006D056C" w:rsidRPr="00071D20" w:rsidRDefault="006D056C" w:rsidP="006D056C">
      <w:pPr>
        <w:pStyle w:val="BodyText"/>
        <w:tabs>
          <w:tab w:val="left" w:pos="10080"/>
          <w:tab w:val="left" w:pos="10170"/>
        </w:tabs>
        <w:ind w:right="1181"/>
        <w:rPr>
          <w:b/>
        </w:rPr>
      </w:pPr>
    </w:p>
    <w:p w14:paraId="12956D11" w14:textId="77777777" w:rsidR="006D056C" w:rsidRPr="00071D20" w:rsidRDefault="006D056C" w:rsidP="006D056C">
      <w:pPr>
        <w:tabs>
          <w:tab w:val="left" w:pos="10080"/>
          <w:tab w:val="left" w:pos="10170"/>
        </w:tabs>
        <w:ind w:right="1181" w:hanging="1"/>
      </w:pPr>
      <w:r w:rsidRPr="00071D20">
        <w:t>Description:</w:t>
      </w:r>
      <w:r w:rsidRPr="00071D20">
        <w:rPr>
          <w:spacing w:val="1"/>
        </w:rPr>
        <w:t xml:space="preserve"> </w:t>
      </w:r>
      <w:r w:rsidRPr="00071D20">
        <w:t>The hearing-impaired version of the test provides a test form that has all auditory content closed</w:t>
      </w:r>
      <w:r>
        <w:t>-</w:t>
      </w:r>
      <w:r w:rsidRPr="00071D20">
        <w:t>captioned.</w:t>
      </w:r>
    </w:p>
    <w:p w14:paraId="0985CE9D" w14:textId="77777777" w:rsidR="006D056C" w:rsidRPr="00071D20" w:rsidRDefault="006D056C" w:rsidP="006D056C">
      <w:pPr>
        <w:pStyle w:val="BodyText"/>
        <w:tabs>
          <w:tab w:val="left" w:pos="10080"/>
          <w:tab w:val="left" w:pos="10170"/>
        </w:tabs>
        <w:ind w:right="1181"/>
      </w:pPr>
    </w:p>
    <w:p w14:paraId="6D5421AB" w14:textId="77777777" w:rsidR="006D056C" w:rsidRPr="00840B12" w:rsidRDefault="006D056C" w:rsidP="006D056C">
      <w:pPr>
        <w:tabs>
          <w:tab w:val="left" w:pos="10080"/>
          <w:tab w:val="left" w:pos="10170"/>
        </w:tabs>
        <w:ind w:right="1181"/>
        <w:rPr>
          <w:bCs/>
        </w:rPr>
      </w:pPr>
      <w:r w:rsidRPr="00071D20">
        <w:rPr>
          <w:b/>
          <w:u w:val="single"/>
        </w:rPr>
        <w:t>High</w:t>
      </w:r>
      <w:r w:rsidRPr="00071D20">
        <w:rPr>
          <w:b/>
          <w:spacing w:val="-6"/>
          <w:u w:val="single"/>
        </w:rPr>
        <w:t xml:space="preserve"> </w:t>
      </w:r>
      <w:r w:rsidRPr="00071D20">
        <w:rPr>
          <w:b/>
          <w:u w:val="single"/>
        </w:rPr>
        <w:t>Contrast</w:t>
      </w:r>
      <w:r w:rsidRPr="00071D20">
        <w:rPr>
          <w:b/>
          <w:spacing w:val="-4"/>
          <w:u w:val="single"/>
        </w:rPr>
        <w:t xml:space="preserve"> </w:t>
      </w:r>
      <w:r w:rsidRPr="00071D20">
        <w:rPr>
          <w:b/>
          <w:u w:val="single"/>
        </w:rPr>
        <w:t>for</w:t>
      </w:r>
      <w:r w:rsidRPr="00071D20">
        <w:rPr>
          <w:b/>
          <w:spacing w:val="-1"/>
          <w:u w:val="single"/>
        </w:rPr>
        <w:t xml:space="preserve"> </w:t>
      </w:r>
      <w:r w:rsidRPr="00071D20">
        <w:rPr>
          <w:b/>
          <w:u w:val="single"/>
        </w:rPr>
        <w:t>Visually Impaired</w:t>
      </w:r>
      <w:r w:rsidRPr="00071D20">
        <w:rPr>
          <w:b/>
          <w:spacing w:val="-4"/>
          <w:u w:val="single"/>
        </w:rPr>
        <w:t xml:space="preserve"> </w:t>
      </w:r>
      <w:r w:rsidRPr="00071D20">
        <w:rPr>
          <w:b/>
          <w:u w:val="single"/>
        </w:rPr>
        <w:t>Students</w:t>
      </w:r>
      <w:r w:rsidRPr="00840B12">
        <w:rPr>
          <w:b/>
        </w:rPr>
        <w:t xml:space="preserve"> </w:t>
      </w:r>
      <w:r w:rsidRPr="00840B12">
        <w:rPr>
          <w:bCs/>
        </w:rPr>
        <w:t>(SD)</w:t>
      </w:r>
    </w:p>
    <w:p w14:paraId="4F9C85A5" w14:textId="77777777" w:rsidR="006D056C" w:rsidRPr="00071D20" w:rsidRDefault="006D056C" w:rsidP="006D056C">
      <w:pPr>
        <w:pStyle w:val="BodyText"/>
        <w:tabs>
          <w:tab w:val="left" w:pos="10080"/>
          <w:tab w:val="left" w:pos="10170"/>
        </w:tabs>
        <w:ind w:right="1181"/>
        <w:rPr>
          <w:b/>
        </w:rPr>
      </w:pPr>
    </w:p>
    <w:p w14:paraId="42BFF3C4" w14:textId="77777777" w:rsidR="006D056C" w:rsidRPr="00071D20" w:rsidRDefault="006D056C" w:rsidP="006D056C">
      <w:pPr>
        <w:pStyle w:val="BodyText"/>
        <w:tabs>
          <w:tab w:val="left" w:pos="10080"/>
          <w:tab w:val="left" w:pos="10170"/>
        </w:tabs>
        <w:ind w:right="1181"/>
      </w:pPr>
      <w:r w:rsidRPr="00071D20">
        <w:t>Description: For visually impaired students that require high contrast of all content</w:t>
      </w:r>
      <w:r>
        <w:t>,</w:t>
      </w:r>
      <w:r w:rsidRPr="00071D20">
        <w:t xml:space="preserve"> a </w:t>
      </w:r>
      <w:r>
        <w:t xml:space="preserve">test </w:t>
      </w:r>
      <w:r w:rsidRPr="00071D20">
        <w:t>form is</w:t>
      </w:r>
      <w:r>
        <w:t xml:space="preserve"> </w:t>
      </w:r>
      <w:r w:rsidRPr="009B0460">
        <w:t xml:space="preserve">provided </w:t>
      </w:r>
      <w:r>
        <w:t>with all content that is compatible with high contrast.</w:t>
      </w:r>
    </w:p>
    <w:p w14:paraId="58F78476" w14:textId="77777777" w:rsidR="006D056C" w:rsidRPr="00071D20" w:rsidRDefault="006D056C" w:rsidP="006D056C">
      <w:pPr>
        <w:pStyle w:val="BodyText"/>
        <w:tabs>
          <w:tab w:val="left" w:pos="10080"/>
          <w:tab w:val="left" w:pos="10170"/>
        </w:tabs>
        <w:ind w:right="1181"/>
      </w:pPr>
    </w:p>
    <w:p w14:paraId="2AA1900A" w14:textId="77777777" w:rsidR="006D056C" w:rsidRPr="00840B12" w:rsidRDefault="006D056C" w:rsidP="006D056C">
      <w:pPr>
        <w:tabs>
          <w:tab w:val="left" w:pos="10080"/>
          <w:tab w:val="left" w:pos="10170"/>
        </w:tabs>
        <w:ind w:right="1181"/>
        <w:rPr>
          <w:bCs/>
        </w:rPr>
      </w:pPr>
      <w:r w:rsidRPr="00071D20">
        <w:rPr>
          <w:b/>
          <w:u w:val="single"/>
        </w:rPr>
        <w:t>Breaks during</w:t>
      </w:r>
      <w:r w:rsidRPr="00071D20">
        <w:rPr>
          <w:b/>
          <w:spacing w:val="-2"/>
          <w:u w:val="single"/>
        </w:rPr>
        <w:t xml:space="preserve"> </w:t>
      </w:r>
      <w:r w:rsidRPr="00071D20">
        <w:rPr>
          <w:b/>
          <w:u w:val="single"/>
        </w:rPr>
        <w:t>Test</w:t>
      </w:r>
      <w:r w:rsidRPr="00840B12">
        <w:rPr>
          <w:b/>
        </w:rPr>
        <w:t xml:space="preserve"> </w:t>
      </w:r>
      <w:r w:rsidRPr="00840B12">
        <w:rPr>
          <w:bCs/>
        </w:rPr>
        <w:t>(SD, EL)</w:t>
      </w:r>
    </w:p>
    <w:p w14:paraId="131F9C10" w14:textId="77777777" w:rsidR="006D056C" w:rsidRPr="00071D20" w:rsidRDefault="006D056C" w:rsidP="006D056C">
      <w:pPr>
        <w:pStyle w:val="BodyText"/>
        <w:tabs>
          <w:tab w:val="left" w:pos="10080"/>
          <w:tab w:val="left" w:pos="10170"/>
        </w:tabs>
        <w:ind w:right="1181"/>
        <w:rPr>
          <w:b/>
        </w:rPr>
      </w:pPr>
    </w:p>
    <w:p w14:paraId="3EB2CFC7"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 xml:space="preserve">Breaks during testing require the student to be allowed to take breaks </w:t>
      </w:r>
      <w:r>
        <w:t xml:space="preserve">as requested or </w:t>
      </w:r>
      <w:r w:rsidRPr="00071D20">
        <w:t>at predetermined</w:t>
      </w:r>
      <w:r w:rsidRPr="00921107">
        <w:t xml:space="preserve"> </w:t>
      </w:r>
      <w:r w:rsidRPr="00071D20">
        <w:t xml:space="preserve">intervals during the assessment. This </w:t>
      </w:r>
      <w:r>
        <w:t>could also mean</w:t>
      </w:r>
      <w:r w:rsidRPr="00071D20">
        <w:t xml:space="preserve"> the student can take the assessment in more</w:t>
      </w:r>
      <w:r w:rsidRPr="00071D20">
        <w:rPr>
          <w:spacing w:val="1"/>
        </w:rPr>
        <w:t xml:space="preserve"> </w:t>
      </w:r>
      <w:r w:rsidRPr="00071D20">
        <w:t>than</w:t>
      </w:r>
      <w:r w:rsidRPr="00071D20">
        <w:rPr>
          <w:spacing w:val="-2"/>
        </w:rPr>
        <w:t xml:space="preserve"> </w:t>
      </w:r>
      <w:r w:rsidRPr="00071D20">
        <w:t>one</w:t>
      </w:r>
      <w:r w:rsidRPr="00071D20">
        <w:rPr>
          <w:spacing w:val="-2"/>
        </w:rPr>
        <w:t xml:space="preserve"> </w:t>
      </w:r>
      <w:r w:rsidRPr="00071D20">
        <w:t>sitting</w:t>
      </w:r>
      <w:r w:rsidRPr="00071D20">
        <w:rPr>
          <w:spacing w:val="-1"/>
        </w:rPr>
        <w:t xml:space="preserve"> </w:t>
      </w:r>
      <w:r w:rsidRPr="00071D20">
        <w:t>during</w:t>
      </w:r>
      <w:r w:rsidRPr="00071D20">
        <w:rPr>
          <w:spacing w:val="-1"/>
        </w:rPr>
        <w:t xml:space="preserve"> </w:t>
      </w:r>
      <w:r w:rsidRPr="00071D20">
        <w:t>a single</w:t>
      </w:r>
      <w:r w:rsidRPr="00071D20">
        <w:rPr>
          <w:spacing w:val="1"/>
        </w:rPr>
        <w:t xml:space="preserve"> </w:t>
      </w:r>
      <w:r w:rsidRPr="00071D20">
        <w:t>day.</w:t>
      </w:r>
    </w:p>
    <w:p w14:paraId="6CD9E772" w14:textId="77777777" w:rsidR="006D056C" w:rsidRPr="00071D20" w:rsidRDefault="006D056C" w:rsidP="006D056C">
      <w:pPr>
        <w:pStyle w:val="BodyText"/>
        <w:tabs>
          <w:tab w:val="left" w:pos="10080"/>
          <w:tab w:val="left" w:pos="10170"/>
        </w:tabs>
        <w:ind w:right="1181"/>
      </w:pPr>
    </w:p>
    <w:p w14:paraId="7E90FEAA" w14:textId="77777777" w:rsidR="006D056C" w:rsidRDefault="006D056C" w:rsidP="006D056C">
      <w:pPr>
        <w:pStyle w:val="BodyText"/>
        <w:tabs>
          <w:tab w:val="left" w:pos="10080"/>
          <w:tab w:val="left" w:pos="10170"/>
        </w:tabs>
        <w:spacing w:line="237" w:lineRule="auto"/>
        <w:ind w:right="1181"/>
      </w:pPr>
      <w:r>
        <w:t xml:space="preserve">Note: </w:t>
      </w:r>
      <w:r w:rsidRPr="00071D20">
        <w:t>Some students may need to have breaks in the assessment to deal with medical issues, such as diabetic</w:t>
      </w:r>
      <w:r>
        <w:t xml:space="preserve"> </w:t>
      </w:r>
      <w:r w:rsidRPr="009B0460">
        <w:t>needs</w:t>
      </w:r>
      <w:r w:rsidRPr="00071D20">
        <w:t>.</w:t>
      </w:r>
    </w:p>
    <w:p w14:paraId="1B86C283" w14:textId="77777777" w:rsidR="006D056C" w:rsidRDefault="006D056C" w:rsidP="006D056C">
      <w:pPr>
        <w:pStyle w:val="BodyText"/>
        <w:tabs>
          <w:tab w:val="left" w:pos="10080"/>
          <w:tab w:val="left" w:pos="10170"/>
        </w:tabs>
        <w:spacing w:line="237" w:lineRule="auto"/>
        <w:ind w:right="1181"/>
      </w:pPr>
    </w:p>
    <w:p w14:paraId="1BE0CDB8" w14:textId="77777777" w:rsidR="006D056C" w:rsidRPr="00840B12" w:rsidRDefault="006D056C" w:rsidP="006D056C">
      <w:pPr>
        <w:tabs>
          <w:tab w:val="left" w:pos="10080"/>
          <w:tab w:val="left" w:pos="10170"/>
        </w:tabs>
        <w:ind w:right="1181"/>
        <w:rPr>
          <w:bCs/>
        </w:rPr>
      </w:pPr>
      <w:r w:rsidRPr="00071D20">
        <w:rPr>
          <w:b/>
          <w:u w:val="single"/>
        </w:rPr>
        <w:t>Separate</w:t>
      </w:r>
      <w:r w:rsidRPr="00071D20">
        <w:rPr>
          <w:b/>
          <w:spacing w:val="-5"/>
          <w:u w:val="single"/>
        </w:rPr>
        <w:t xml:space="preserve"> </w:t>
      </w:r>
      <w:r w:rsidRPr="00071D20">
        <w:rPr>
          <w:b/>
          <w:u w:val="single"/>
        </w:rPr>
        <w:t>Location</w:t>
      </w:r>
      <w:r>
        <w:rPr>
          <w:b/>
          <w:u w:val="single"/>
        </w:rPr>
        <w:t>/Small Group</w:t>
      </w:r>
      <w:r w:rsidRPr="00840B12">
        <w:rPr>
          <w:b/>
        </w:rPr>
        <w:t xml:space="preserve"> </w:t>
      </w:r>
      <w:r w:rsidRPr="00840B12">
        <w:rPr>
          <w:bCs/>
        </w:rPr>
        <w:t>(SD, EL)</w:t>
      </w:r>
    </w:p>
    <w:p w14:paraId="1A40D32E" w14:textId="77777777" w:rsidR="006D056C" w:rsidRPr="00071D20" w:rsidRDefault="006D056C" w:rsidP="006D056C">
      <w:pPr>
        <w:pStyle w:val="BodyText"/>
        <w:tabs>
          <w:tab w:val="left" w:pos="10080"/>
          <w:tab w:val="left" w:pos="10170"/>
        </w:tabs>
        <w:ind w:right="1181"/>
        <w:rPr>
          <w:b/>
        </w:rPr>
      </w:pPr>
    </w:p>
    <w:p w14:paraId="43F23C31" w14:textId="77777777" w:rsidR="006D056C" w:rsidRPr="00071D20" w:rsidRDefault="006D056C" w:rsidP="006D056C">
      <w:pPr>
        <w:pStyle w:val="BodyText"/>
        <w:tabs>
          <w:tab w:val="left" w:pos="10080"/>
          <w:tab w:val="left" w:pos="10170"/>
        </w:tabs>
        <w:ind w:right="1181"/>
      </w:pPr>
      <w:r w:rsidRPr="00071D20">
        <w:t xml:space="preserve">Description: </w:t>
      </w:r>
      <w:r>
        <w:t>Refer to the UDE Individual Testing Experience and accommodation Preferential Seating to determine if a separate location/small group is needed.  Students with this accommodation may be tested in the same room but in a specific location or in a different room.  They may be tested individually or with a small group of students.</w:t>
      </w:r>
    </w:p>
    <w:p w14:paraId="3EFBEB48" w14:textId="77777777" w:rsidR="006D056C" w:rsidRPr="00071D20" w:rsidRDefault="006D056C" w:rsidP="006D056C">
      <w:pPr>
        <w:pStyle w:val="BodyText"/>
        <w:tabs>
          <w:tab w:val="left" w:pos="10080"/>
          <w:tab w:val="left" w:pos="10170"/>
        </w:tabs>
        <w:spacing w:line="237" w:lineRule="auto"/>
        <w:ind w:right="1181"/>
      </w:pPr>
    </w:p>
    <w:p w14:paraId="3D3DDBAE" w14:textId="77777777" w:rsidR="00A66371" w:rsidRDefault="00A66371" w:rsidP="006D056C">
      <w:pPr>
        <w:tabs>
          <w:tab w:val="left" w:pos="10080"/>
          <w:tab w:val="left" w:pos="10170"/>
        </w:tabs>
        <w:ind w:right="1181"/>
        <w:rPr>
          <w:b/>
          <w:u w:val="single"/>
        </w:rPr>
      </w:pPr>
    </w:p>
    <w:p w14:paraId="3D0643AC" w14:textId="77777777" w:rsidR="00A66371" w:rsidRDefault="00A66371" w:rsidP="006D056C">
      <w:pPr>
        <w:tabs>
          <w:tab w:val="left" w:pos="10080"/>
          <w:tab w:val="left" w:pos="10170"/>
        </w:tabs>
        <w:ind w:right="1181"/>
        <w:rPr>
          <w:b/>
          <w:u w:val="single"/>
        </w:rPr>
      </w:pPr>
    </w:p>
    <w:p w14:paraId="617E0DEF" w14:textId="282C0D48" w:rsidR="006D056C" w:rsidRPr="00840B12" w:rsidRDefault="006D056C" w:rsidP="006D056C">
      <w:pPr>
        <w:tabs>
          <w:tab w:val="left" w:pos="10080"/>
          <w:tab w:val="left" w:pos="10170"/>
        </w:tabs>
        <w:ind w:right="1181"/>
        <w:rPr>
          <w:bCs/>
        </w:rPr>
      </w:pPr>
      <w:r>
        <w:rPr>
          <w:b/>
          <w:u w:val="single"/>
        </w:rPr>
        <w:t>Familiar Person Present in Testing Room</w:t>
      </w:r>
      <w:r w:rsidRPr="00840B12">
        <w:rPr>
          <w:b/>
        </w:rPr>
        <w:t xml:space="preserve"> </w:t>
      </w:r>
      <w:r w:rsidRPr="00840B12">
        <w:rPr>
          <w:bCs/>
        </w:rPr>
        <w:t>(SD, EL)</w:t>
      </w:r>
    </w:p>
    <w:p w14:paraId="3BE96F6D" w14:textId="77777777" w:rsidR="006D056C" w:rsidRPr="00071D20" w:rsidRDefault="006D056C" w:rsidP="006D056C">
      <w:pPr>
        <w:pStyle w:val="BodyText"/>
        <w:tabs>
          <w:tab w:val="left" w:pos="10080"/>
          <w:tab w:val="left" w:pos="10170"/>
        </w:tabs>
        <w:ind w:right="1181"/>
      </w:pPr>
    </w:p>
    <w:p w14:paraId="05648E21" w14:textId="77777777" w:rsidR="006D056C" w:rsidRDefault="006D056C" w:rsidP="006D056C">
      <w:pPr>
        <w:pStyle w:val="BodyText"/>
        <w:tabs>
          <w:tab w:val="left" w:pos="10080"/>
          <w:tab w:val="left" w:pos="10170"/>
        </w:tabs>
        <w:ind w:right="1181"/>
      </w:pPr>
      <w:r w:rsidRPr="00071D20">
        <w:t>Description:</w:t>
      </w:r>
      <w:r w:rsidRPr="00071D20">
        <w:rPr>
          <w:spacing w:val="1"/>
        </w:rPr>
        <w:t xml:space="preserve"> </w:t>
      </w:r>
      <w:r>
        <w:t>The paraprofessional who regularly works with the student must be present in the testing room during the time of assessment. This individual should be focused on the student’s needs and not participating in the administration of the assessment.  Only trained NAEP staff may conduct the assessment session.</w:t>
      </w:r>
    </w:p>
    <w:p w14:paraId="7DAD402E" w14:textId="77777777" w:rsidR="006D056C" w:rsidRPr="00071D20" w:rsidRDefault="006D056C" w:rsidP="006D056C">
      <w:pPr>
        <w:pStyle w:val="BodyText"/>
        <w:tabs>
          <w:tab w:val="left" w:pos="10080"/>
          <w:tab w:val="left" w:pos="10170"/>
        </w:tabs>
        <w:ind w:right="1181"/>
      </w:pPr>
    </w:p>
    <w:p w14:paraId="7A842DC0" w14:textId="77777777" w:rsidR="006D056C" w:rsidRPr="00840B12" w:rsidRDefault="006D056C" w:rsidP="006D056C">
      <w:pPr>
        <w:tabs>
          <w:tab w:val="left" w:pos="10080"/>
          <w:tab w:val="left" w:pos="10170"/>
        </w:tabs>
        <w:ind w:right="1181"/>
        <w:rPr>
          <w:bCs/>
        </w:rPr>
      </w:pPr>
      <w:r w:rsidRPr="00071D20">
        <w:rPr>
          <w:b/>
          <w:u w:val="single"/>
        </w:rPr>
        <w:t>Uses</w:t>
      </w:r>
      <w:r w:rsidRPr="00071D20">
        <w:rPr>
          <w:b/>
          <w:spacing w:val="-2"/>
          <w:u w:val="single"/>
        </w:rPr>
        <w:t xml:space="preserve"> </w:t>
      </w:r>
      <w:r w:rsidRPr="00071D20">
        <w:rPr>
          <w:b/>
          <w:u w:val="single"/>
        </w:rPr>
        <w:t>Template</w:t>
      </w:r>
      <w:r w:rsidRPr="00840B12">
        <w:rPr>
          <w:b/>
        </w:rPr>
        <w:t xml:space="preserve"> </w:t>
      </w:r>
      <w:r w:rsidRPr="00840B12">
        <w:rPr>
          <w:bCs/>
        </w:rPr>
        <w:t>(SD, EL)</w:t>
      </w:r>
    </w:p>
    <w:p w14:paraId="3BDC277F" w14:textId="77777777" w:rsidR="006D056C" w:rsidRPr="00071D20" w:rsidRDefault="006D056C" w:rsidP="006D056C">
      <w:pPr>
        <w:pStyle w:val="BodyText"/>
        <w:tabs>
          <w:tab w:val="left" w:pos="10080"/>
          <w:tab w:val="left" w:pos="10170"/>
        </w:tabs>
        <w:ind w:right="1181"/>
      </w:pPr>
    </w:p>
    <w:p w14:paraId="07E3F9A6"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 xml:space="preserve">A template is a cutout or overlay </w:t>
      </w:r>
      <w:r w:rsidRPr="00071D20">
        <w:rPr>
          <w:b/>
        </w:rPr>
        <w:t xml:space="preserve">provided by the school </w:t>
      </w:r>
      <w:r w:rsidRPr="00071D20">
        <w:t>that is used to focus a student’s</w:t>
      </w:r>
      <w:r w:rsidRPr="000A1CD6">
        <w:t xml:space="preserve"> </w:t>
      </w:r>
      <w:r w:rsidRPr="00071D20">
        <w:t xml:space="preserve">attention on one part of </w:t>
      </w:r>
      <w:r>
        <w:t>the</w:t>
      </w:r>
      <w:r w:rsidRPr="00071D20">
        <w:t xml:space="preserve"> screen by obscuring other parts of the screen. </w:t>
      </w:r>
      <w:r>
        <w:t>This is a</w:t>
      </w:r>
      <w:r w:rsidRPr="00071D20">
        <w:t>lso known as masking, line</w:t>
      </w:r>
      <w:r w:rsidRPr="00071D20">
        <w:rPr>
          <w:spacing w:val="1"/>
        </w:rPr>
        <w:t xml:space="preserve"> </w:t>
      </w:r>
      <w:r w:rsidRPr="00071D20">
        <w:t>reader</w:t>
      </w:r>
      <w:r w:rsidRPr="00071D20">
        <w:rPr>
          <w:spacing w:val="-3"/>
        </w:rPr>
        <w:t xml:space="preserve"> </w:t>
      </w:r>
      <w:r w:rsidRPr="00071D20">
        <w:t>or place</w:t>
      </w:r>
      <w:r w:rsidRPr="00071D20">
        <w:rPr>
          <w:spacing w:val="-2"/>
        </w:rPr>
        <w:t xml:space="preserve"> </w:t>
      </w:r>
      <w:r w:rsidRPr="00071D20">
        <w:t>marker.</w:t>
      </w:r>
      <w:r w:rsidRPr="00071D20">
        <w:rPr>
          <w:spacing w:val="-3"/>
        </w:rPr>
        <w:t xml:space="preserve"> </w:t>
      </w:r>
      <w:r w:rsidRPr="00071D20">
        <w:t>Templates</w:t>
      </w:r>
      <w:r w:rsidRPr="00071D20">
        <w:rPr>
          <w:spacing w:val="-2"/>
        </w:rPr>
        <w:t xml:space="preserve"> </w:t>
      </w:r>
      <w:r w:rsidRPr="00071D20">
        <w:rPr>
          <w:b/>
        </w:rPr>
        <w:t>must</w:t>
      </w:r>
      <w:r w:rsidRPr="00071D20">
        <w:rPr>
          <w:b/>
          <w:spacing w:val="-1"/>
        </w:rPr>
        <w:t xml:space="preserve"> </w:t>
      </w:r>
      <w:r w:rsidRPr="00071D20">
        <w:rPr>
          <w:b/>
        </w:rPr>
        <w:t>be provided</w:t>
      </w:r>
      <w:r w:rsidRPr="00071D20">
        <w:rPr>
          <w:b/>
          <w:spacing w:val="-3"/>
        </w:rPr>
        <w:t xml:space="preserve"> </w:t>
      </w:r>
      <w:r w:rsidRPr="00071D20">
        <w:rPr>
          <w:b/>
        </w:rPr>
        <w:t>by</w:t>
      </w:r>
      <w:r w:rsidRPr="00071D20">
        <w:rPr>
          <w:b/>
          <w:spacing w:val="1"/>
        </w:rPr>
        <w:t xml:space="preserve"> </w:t>
      </w:r>
      <w:r w:rsidRPr="00071D20">
        <w:rPr>
          <w:b/>
        </w:rPr>
        <w:t>the school</w:t>
      </w:r>
      <w:r w:rsidRPr="00071D20">
        <w:t>.</w:t>
      </w:r>
    </w:p>
    <w:p w14:paraId="4FED05DC" w14:textId="77777777" w:rsidR="006D056C" w:rsidRPr="00071D20" w:rsidRDefault="006D056C" w:rsidP="006D056C">
      <w:pPr>
        <w:pStyle w:val="BodyText"/>
        <w:tabs>
          <w:tab w:val="left" w:pos="10080"/>
          <w:tab w:val="left" w:pos="10170"/>
        </w:tabs>
        <w:ind w:right="1181"/>
      </w:pPr>
    </w:p>
    <w:p w14:paraId="5306975F" w14:textId="77777777" w:rsidR="006D056C" w:rsidRPr="00071D20" w:rsidRDefault="006D056C" w:rsidP="006D056C">
      <w:pPr>
        <w:pStyle w:val="BodyText"/>
        <w:tabs>
          <w:tab w:val="left" w:pos="10080"/>
          <w:tab w:val="left" w:pos="10170"/>
        </w:tabs>
        <w:ind w:right="1181"/>
      </w:pPr>
      <w:r w:rsidRPr="00071D20">
        <w:t xml:space="preserve">For questions about allowed templates, the </w:t>
      </w:r>
      <w:r w:rsidRPr="00071D20">
        <w:rPr>
          <w:i/>
        </w:rPr>
        <w:t xml:space="preserve">NAEP </w:t>
      </w:r>
      <w:r w:rsidRPr="00071D20">
        <w:t xml:space="preserve">school coordinator should contact the </w:t>
      </w:r>
      <w:r w:rsidRPr="00071D20">
        <w:rPr>
          <w:i/>
        </w:rPr>
        <w:t xml:space="preserve">NAEP </w:t>
      </w:r>
      <w:r w:rsidRPr="00071D20">
        <w:t>State</w:t>
      </w:r>
      <w:r w:rsidRPr="000A1CD6">
        <w:t xml:space="preserve"> </w:t>
      </w:r>
      <w:r w:rsidRPr="00071D20">
        <w:t>Coordinator</w:t>
      </w:r>
      <w:r w:rsidRPr="00071D20">
        <w:rPr>
          <w:spacing w:val="-1"/>
        </w:rPr>
        <w:t xml:space="preserve"> </w:t>
      </w:r>
      <w:r w:rsidRPr="00071D20">
        <w:t>in</w:t>
      </w:r>
      <w:r w:rsidRPr="00071D20">
        <w:rPr>
          <w:spacing w:val="-3"/>
        </w:rPr>
        <w:t xml:space="preserve"> </w:t>
      </w:r>
      <w:r w:rsidRPr="00071D20">
        <w:t>the</w:t>
      </w:r>
      <w:r w:rsidRPr="00071D20">
        <w:rPr>
          <w:spacing w:val="-2"/>
        </w:rPr>
        <w:t xml:space="preserve"> </w:t>
      </w:r>
      <w:r w:rsidRPr="00071D20">
        <w:t xml:space="preserve">WVDE </w:t>
      </w:r>
      <w:r>
        <w:t>Office of Assessment</w:t>
      </w:r>
      <w:r w:rsidRPr="00071D20">
        <w:t>.</w:t>
      </w:r>
    </w:p>
    <w:p w14:paraId="3EE9F82B" w14:textId="77777777" w:rsidR="006D056C" w:rsidRPr="00071D20" w:rsidRDefault="006D056C" w:rsidP="006D056C">
      <w:pPr>
        <w:pStyle w:val="BodyText"/>
        <w:tabs>
          <w:tab w:val="left" w:pos="10080"/>
          <w:tab w:val="left" w:pos="10170"/>
        </w:tabs>
        <w:ind w:right="1181"/>
      </w:pPr>
    </w:p>
    <w:p w14:paraId="30E26F9A" w14:textId="77777777" w:rsidR="006D056C" w:rsidRPr="00840B12" w:rsidRDefault="006D056C" w:rsidP="006D056C">
      <w:pPr>
        <w:tabs>
          <w:tab w:val="left" w:pos="10080"/>
          <w:tab w:val="left" w:pos="10170"/>
        </w:tabs>
        <w:ind w:right="1181"/>
        <w:rPr>
          <w:bCs/>
        </w:rPr>
      </w:pPr>
      <w:r w:rsidRPr="00071D20">
        <w:rPr>
          <w:b/>
          <w:u w:val="single"/>
        </w:rPr>
        <w:t>Special</w:t>
      </w:r>
      <w:r w:rsidRPr="00071D20">
        <w:rPr>
          <w:b/>
          <w:spacing w:val="-2"/>
          <w:u w:val="single"/>
        </w:rPr>
        <w:t xml:space="preserve"> </w:t>
      </w:r>
      <w:r w:rsidRPr="00071D20">
        <w:rPr>
          <w:b/>
          <w:u w:val="single"/>
        </w:rPr>
        <w:t>Equipment</w:t>
      </w:r>
      <w:r w:rsidRPr="00840B12">
        <w:rPr>
          <w:b/>
        </w:rPr>
        <w:t xml:space="preserve"> </w:t>
      </w:r>
      <w:r w:rsidRPr="00840B12">
        <w:rPr>
          <w:bCs/>
        </w:rPr>
        <w:t>(SD, EL)</w:t>
      </w:r>
    </w:p>
    <w:p w14:paraId="79E02296" w14:textId="77777777" w:rsidR="006D056C" w:rsidRPr="00071D20" w:rsidRDefault="006D056C" w:rsidP="006D056C">
      <w:pPr>
        <w:pStyle w:val="BodyText"/>
        <w:tabs>
          <w:tab w:val="left" w:pos="10080"/>
          <w:tab w:val="left" w:pos="10170"/>
        </w:tabs>
        <w:ind w:right="1181"/>
        <w:rPr>
          <w:b/>
        </w:rPr>
      </w:pPr>
    </w:p>
    <w:p w14:paraId="269BC4D0" w14:textId="77777777" w:rsidR="006D056C" w:rsidRPr="00071D20" w:rsidRDefault="006D056C" w:rsidP="006D056C">
      <w:pPr>
        <w:tabs>
          <w:tab w:val="left" w:pos="10080"/>
          <w:tab w:val="left" w:pos="10170"/>
        </w:tabs>
        <w:spacing w:line="267" w:lineRule="exact"/>
        <w:ind w:right="1181"/>
      </w:pPr>
      <w:r w:rsidRPr="00071D20">
        <w:t>Description:</w:t>
      </w:r>
      <w:r w:rsidRPr="00071D20">
        <w:rPr>
          <w:spacing w:val="-3"/>
        </w:rPr>
        <w:t xml:space="preserve"> </w:t>
      </w:r>
      <w:r w:rsidRPr="00071D20">
        <w:t>Special</w:t>
      </w:r>
      <w:r w:rsidRPr="00071D20">
        <w:rPr>
          <w:spacing w:val="-5"/>
        </w:rPr>
        <w:t xml:space="preserve"> </w:t>
      </w:r>
      <w:r w:rsidRPr="00071D20">
        <w:t>equipment</w:t>
      </w:r>
      <w:r w:rsidRPr="00071D20">
        <w:rPr>
          <w:spacing w:val="-3"/>
        </w:rPr>
        <w:t xml:space="preserve"> </w:t>
      </w:r>
      <w:r w:rsidRPr="00071D20">
        <w:t>includes</w:t>
      </w:r>
      <w:r w:rsidRPr="00071D20">
        <w:rPr>
          <w:spacing w:val="-2"/>
        </w:rPr>
        <w:t xml:space="preserve"> </w:t>
      </w:r>
      <w:r w:rsidRPr="00071D20">
        <w:t>the</w:t>
      </w:r>
      <w:r w:rsidRPr="00071D20">
        <w:rPr>
          <w:spacing w:val="-1"/>
        </w:rPr>
        <w:t xml:space="preserve"> </w:t>
      </w:r>
      <w:r w:rsidRPr="00071D20">
        <w:t>following</w:t>
      </w:r>
      <w:r w:rsidRPr="00071D20">
        <w:rPr>
          <w:spacing w:val="-2"/>
        </w:rPr>
        <w:t xml:space="preserve"> </w:t>
      </w:r>
      <w:r w:rsidRPr="00071D20">
        <w:t>and</w:t>
      </w:r>
      <w:r w:rsidRPr="00071D20">
        <w:rPr>
          <w:spacing w:val="-3"/>
        </w:rPr>
        <w:t xml:space="preserve"> </w:t>
      </w:r>
      <w:r w:rsidRPr="00071D20">
        <w:rPr>
          <w:b/>
        </w:rPr>
        <w:t>must</w:t>
      </w:r>
      <w:r w:rsidRPr="00071D20">
        <w:rPr>
          <w:b/>
          <w:spacing w:val="-2"/>
        </w:rPr>
        <w:t xml:space="preserve"> </w:t>
      </w:r>
      <w:r w:rsidRPr="00071D20">
        <w:rPr>
          <w:b/>
        </w:rPr>
        <w:t>be</w:t>
      </w:r>
      <w:r w:rsidRPr="00071D20">
        <w:rPr>
          <w:b/>
          <w:spacing w:val="-1"/>
        </w:rPr>
        <w:t xml:space="preserve"> </w:t>
      </w:r>
      <w:r w:rsidRPr="00071D20">
        <w:rPr>
          <w:b/>
        </w:rPr>
        <w:t>provided</w:t>
      </w:r>
      <w:r w:rsidRPr="00071D20">
        <w:rPr>
          <w:b/>
          <w:spacing w:val="-3"/>
        </w:rPr>
        <w:t xml:space="preserve"> </w:t>
      </w:r>
      <w:r w:rsidRPr="00071D20">
        <w:rPr>
          <w:b/>
        </w:rPr>
        <w:t>by</w:t>
      </w:r>
      <w:r w:rsidRPr="00071D20">
        <w:rPr>
          <w:b/>
          <w:spacing w:val="-3"/>
        </w:rPr>
        <w:t xml:space="preserve"> </w:t>
      </w:r>
      <w:r w:rsidRPr="00071D20">
        <w:rPr>
          <w:b/>
        </w:rPr>
        <w:t>the</w:t>
      </w:r>
      <w:r w:rsidRPr="00071D20">
        <w:rPr>
          <w:b/>
          <w:spacing w:val="-1"/>
        </w:rPr>
        <w:t xml:space="preserve"> </w:t>
      </w:r>
      <w:r w:rsidRPr="00071D20">
        <w:rPr>
          <w:b/>
        </w:rPr>
        <w:t>school</w:t>
      </w:r>
      <w:r w:rsidRPr="00071D20">
        <w:t>:</w:t>
      </w:r>
    </w:p>
    <w:p w14:paraId="40DA1DD4"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FM system, amplification equipment, or an auditory amplification device</w:t>
      </w:r>
    </w:p>
    <w:p w14:paraId="0AB725AF"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Noise</w:t>
      </w:r>
      <w:r w:rsidRPr="00071D20">
        <w:rPr>
          <w:spacing w:val="-2"/>
        </w:rPr>
        <w:t xml:space="preserve"> </w:t>
      </w:r>
      <w:r w:rsidRPr="00071D20">
        <w:t>buffers,</w:t>
      </w:r>
      <w:r w:rsidRPr="00071D20">
        <w:rPr>
          <w:spacing w:val="-3"/>
        </w:rPr>
        <w:t xml:space="preserve"> </w:t>
      </w:r>
      <w:r w:rsidRPr="00071D20">
        <w:t>study</w:t>
      </w:r>
      <w:r w:rsidRPr="00071D20">
        <w:rPr>
          <w:spacing w:val="-3"/>
        </w:rPr>
        <w:t xml:space="preserve"> </w:t>
      </w:r>
      <w:r w:rsidRPr="00071D20">
        <w:t>carrel,</w:t>
      </w:r>
      <w:r w:rsidRPr="00071D20">
        <w:rPr>
          <w:spacing w:val="-3"/>
        </w:rPr>
        <w:t xml:space="preserve"> </w:t>
      </w:r>
      <w:r w:rsidRPr="00071D20">
        <w:t>blinders,</w:t>
      </w:r>
      <w:r w:rsidRPr="00071D20">
        <w:rPr>
          <w:spacing w:val="-3"/>
        </w:rPr>
        <w:t xml:space="preserve"> </w:t>
      </w:r>
      <w:r w:rsidRPr="00071D20">
        <w:t>special</w:t>
      </w:r>
      <w:r w:rsidRPr="00071D20">
        <w:rPr>
          <w:spacing w:val="-5"/>
        </w:rPr>
        <w:t xml:space="preserve"> </w:t>
      </w:r>
      <w:r w:rsidRPr="00071D20">
        <w:t>lighting,</w:t>
      </w:r>
      <w:r w:rsidRPr="00071D20">
        <w:rPr>
          <w:spacing w:val="-5"/>
        </w:rPr>
        <w:t xml:space="preserve"> </w:t>
      </w:r>
      <w:r>
        <w:t>or</w:t>
      </w:r>
      <w:r w:rsidRPr="00071D20">
        <w:rPr>
          <w:spacing w:val="-3"/>
        </w:rPr>
        <w:t xml:space="preserve"> </w:t>
      </w:r>
      <w:r w:rsidRPr="00071D20">
        <w:t>adaptive</w:t>
      </w:r>
      <w:r w:rsidRPr="00071D20">
        <w:rPr>
          <w:spacing w:val="-2"/>
        </w:rPr>
        <w:t xml:space="preserve"> </w:t>
      </w:r>
      <w:r w:rsidRPr="00071D20">
        <w:t>furniture</w:t>
      </w:r>
    </w:p>
    <w:p w14:paraId="2F2D71FB"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Stress</w:t>
      </w:r>
      <w:r w:rsidRPr="00071D20">
        <w:rPr>
          <w:spacing w:val="-2"/>
        </w:rPr>
        <w:t xml:space="preserve"> </w:t>
      </w:r>
      <w:r w:rsidRPr="00071D20">
        <w:t>ball</w:t>
      </w:r>
      <w:r w:rsidRPr="00071D20">
        <w:rPr>
          <w:spacing w:val="-4"/>
        </w:rPr>
        <w:t xml:space="preserve"> </w:t>
      </w:r>
      <w:r w:rsidRPr="00071D20">
        <w:t>or</w:t>
      </w:r>
      <w:r w:rsidRPr="00071D20">
        <w:rPr>
          <w:spacing w:val="-2"/>
        </w:rPr>
        <w:t xml:space="preserve"> </w:t>
      </w:r>
      <w:r w:rsidRPr="00071D20">
        <w:t>sensory fidget</w:t>
      </w:r>
      <w:r w:rsidRPr="00071D20">
        <w:rPr>
          <w:spacing w:val="-1"/>
        </w:rPr>
        <w:t xml:space="preserve"> </w:t>
      </w:r>
      <w:r w:rsidRPr="00071D20">
        <w:t>item</w:t>
      </w:r>
    </w:p>
    <w:p w14:paraId="7D7A87FE" w14:textId="77777777" w:rsidR="006D056C" w:rsidRPr="00071D20" w:rsidRDefault="006D056C" w:rsidP="006D056C">
      <w:pPr>
        <w:pStyle w:val="BodyText"/>
        <w:tabs>
          <w:tab w:val="left" w:pos="10080"/>
          <w:tab w:val="left" w:pos="10170"/>
        </w:tabs>
        <w:ind w:right="1181"/>
      </w:pPr>
    </w:p>
    <w:p w14:paraId="60C004FF" w14:textId="77777777" w:rsidR="006D056C" w:rsidRPr="0020588D" w:rsidRDefault="006D056C" w:rsidP="006D056C">
      <w:pPr>
        <w:pStyle w:val="BodyText"/>
        <w:tabs>
          <w:tab w:val="left" w:pos="10080"/>
          <w:tab w:val="left" w:pos="10170"/>
        </w:tabs>
        <w:ind w:right="1181"/>
        <w:rPr>
          <w:i/>
        </w:rPr>
      </w:pPr>
      <w:r w:rsidRPr="00071D20">
        <w:t>For</w:t>
      </w:r>
      <w:r w:rsidRPr="00071D20">
        <w:rPr>
          <w:spacing w:val="-2"/>
        </w:rPr>
        <w:t xml:space="preserve"> </w:t>
      </w:r>
      <w:r w:rsidRPr="00071D20">
        <w:t>questions</w:t>
      </w:r>
      <w:r w:rsidRPr="00071D20">
        <w:rPr>
          <w:spacing w:val="-2"/>
        </w:rPr>
        <w:t xml:space="preserve"> </w:t>
      </w:r>
      <w:r w:rsidRPr="00071D20">
        <w:t>about</w:t>
      </w:r>
      <w:r w:rsidRPr="00071D20">
        <w:rPr>
          <w:spacing w:val="-1"/>
        </w:rPr>
        <w:t xml:space="preserve"> </w:t>
      </w:r>
      <w:r w:rsidRPr="00071D20">
        <w:t>allowed</w:t>
      </w:r>
      <w:r w:rsidRPr="00071D20">
        <w:rPr>
          <w:spacing w:val="-3"/>
        </w:rPr>
        <w:t xml:space="preserve"> </w:t>
      </w:r>
      <w:r w:rsidRPr="00071D20">
        <w:t>special</w:t>
      </w:r>
      <w:r w:rsidRPr="00071D20">
        <w:rPr>
          <w:spacing w:val="-2"/>
        </w:rPr>
        <w:t xml:space="preserve"> </w:t>
      </w:r>
      <w:r w:rsidRPr="00071D20">
        <w:t>equipment,</w:t>
      </w:r>
      <w:r w:rsidRPr="00071D20">
        <w:rPr>
          <w:spacing w:val="-4"/>
        </w:rPr>
        <w:t xml:space="preserve"> </w:t>
      </w:r>
      <w:r w:rsidRPr="00071D20">
        <w:t>the</w:t>
      </w:r>
      <w:r w:rsidRPr="00071D20">
        <w:rPr>
          <w:spacing w:val="-1"/>
        </w:rPr>
        <w:t xml:space="preserve"> </w:t>
      </w:r>
      <w:r w:rsidRPr="00071D20">
        <w:rPr>
          <w:i/>
        </w:rPr>
        <w:t xml:space="preserve">NAEP </w:t>
      </w:r>
      <w:r w:rsidRPr="00071D20">
        <w:t>school</w:t>
      </w:r>
      <w:r w:rsidRPr="00071D20">
        <w:rPr>
          <w:spacing w:val="-1"/>
        </w:rPr>
        <w:t xml:space="preserve"> </w:t>
      </w:r>
      <w:r w:rsidRPr="00071D20">
        <w:t>coordinator</w:t>
      </w:r>
      <w:r w:rsidRPr="00071D20">
        <w:rPr>
          <w:spacing w:val="-4"/>
        </w:rPr>
        <w:t xml:space="preserve"> </w:t>
      </w:r>
      <w:r w:rsidRPr="00071D20">
        <w:t>should</w:t>
      </w:r>
      <w:r w:rsidRPr="00071D20">
        <w:rPr>
          <w:spacing w:val="-3"/>
        </w:rPr>
        <w:t xml:space="preserve"> </w:t>
      </w:r>
      <w:r w:rsidRPr="00071D20">
        <w:t>contact</w:t>
      </w:r>
      <w:r w:rsidRPr="00071D20">
        <w:rPr>
          <w:spacing w:val="-1"/>
        </w:rPr>
        <w:t xml:space="preserve"> </w:t>
      </w:r>
      <w:r w:rsidRPr="00071D20">
        <w:t>the</w:t>
      </w:r>
      <w:r w:rsidRPr="00071D20">
        <w:rPr>
          <w:spacing w:val="-4"/>
        </w:rPr>
        <w:t xml:space="preserve"> </w:t>
      </w:r>
      <w:r w:rsidRPr="00071D20">
        <w:rPr>
          <w:i/>
        </w:rPr>
        <w:t>N</w:t>
      </w:r>
      <w:r>
        <w:rPr>
          <w:i/>
        </w:rPr>
        <w:t>AEP</w:t>
      </w:r>
      <w:r w:rsidRPr="0020588D">
        <w:t xml:space="preserve"> </w:t>
      </w:r>
      <w:r w:rsidRPr="00071D20">
        <w:t>State</w:t>
      </w:r>
      <w:r w:rsidRPr="00071D20">
        <w:rPr>
          <w:spacing w:val="-1"/>
        </w:rPr>
        <w:t xml:space="preserve"> </w:t>
      </w:r>
      <w:r w:rsidRPr="00071D20">
        <w:t>Coordinator</w:t>
      </w:r>
      <w:r w:rsidRPr="00071D20">
        <w:rPr>
          <w:spacing w:val="-3"/>
        </w:rPr>
        <w:t xml:space="preserve"> </w:t>
      </w:r>
      <w:r w:rsidRPr="00071D20">
        <w:t>in</w:t>
      </w:r>
      <w:r w:rsidRPr="00071D20">
        <w:rPr>
          <w:spacing w:val="-2"/>
        </w:rPr>
        <w:t xml:space="preserve"> </w:t>
      </w:r>
      <w:r w:rsidRPr="00071D20">
        <w:t>the</w:t>
      </w:r>
      <w:r w:rsidRPr="00071D20">
        <w:rPr>
          <w:spacing w:val="-3"/>
        </w:rPr>
        <w:t xml:space="preserve"> </w:t>
      </w:r>
      <w:r w:rsidRPr="00071D20">
        <w:t xml:space="preserve">WVDE </w:t>
      </w:r>
      <w:r>
        <w:t>Office of Assessment</w:t>
      </w:r>
      <w:r w:rsidRPr="00071D20">
        <w:t>.</w:t>
      </w:r>
    </w:p>
    <w:p w14:paraId="418C8FDD" w14:textId="77777777" w:rsidR="006D056C" w:rsidRDefault="006D056C" w:rsidP="006D056C">
      <w:pPr>
        <w:tabs>
          <w:tab w:val="left" w:pos="10080"/>
          <w:tab w:val="left" w:pos="10170"/>
        </w:tabs>
        <w:ind w:right="1181"/>
        <w:rPr>
          <w:b/>
          <w:u w:val="single"/>
        </w:rPr>
      </w:pPr>
    </w:p>
    <w:p w14:paraId="4877FA56" w14:textId="77777777" w:rsidR="006D056C" w:rsidRPr="00840B12" w:rsidRDefault="006D056C" w:rsidP="006D056C">
      <w:pPr>
        <w:tabs>
          <w:tab w:val="left" w:pos="10080"/>
          <w:tab w:val="left" w:pos="10170"/>
        </w:tabs>
        <w:ind w:right="1181"/>
        <w:rPr>
          <w:bCs/>
        </w:rPr>
      </w:pPr>
      <w:r w:rsidRPr="00071D20">
        <w:rPr>
          <w:b/>
          <w:u w:val="single"/>
        </w:rPr>
        <w:t>Preferential</w:t>
      </w:r>
      <w:r w:rsidRPr="00071D20">
        <w:rPr>
          <w:b/>
          <w:spacing w:val="-4"/>
          <w:u w:val="single"/>
        </w:rPr>
        <w:t xml:space="preserve"> </w:t>
      </w:r>
      <w:r w:rsidRPr="00071D20">
        <w:rPr>
          <w:b/>
          <w:u w:val="single"/>
        </w:rPr>
        <w:t>Seatin</w:t>
      </w:r>
      <w:r w:rsidRPr="00071D20">
        <w:rPr>
          <w:b/>
        </w:rPr>
        <w:t>g</w:t>
      </w:r>
      <w:r w:rsidRPr="00840B12">
        <w:rPr>
          <w:b/>
        </w:rPr>
        <w:t xml:space="preserve"> </w:t>
      </w:r>
      <w:r w:rsidRPr="00840B12">
        <w:rPr>
          <w:bCs/>
        </w:rPr>
        <w:t>(SD, EL)</w:t>
      </w:r>
    </w:p>
    <w:p w14:paraId="3DCB820B" w14:textId="77777777" w:rsidR="006D056C" w:rsidRPr="00071D20" w:rsidRDefault="006D056C" w:rsidP="006D056C">
      <w:pPr>
        <w:pStyle w:val="BodyText"/>
        <w:tabs>
          <w:tab w:val="left" w:pos="10080"/>
          <w:tab w:val="left" w:pos="10170"/>
        </w:tabs>
        <w:ind w:right="1181"/>
        <w:rPr>
          <w:b/>
        </w:rPr>
      </w:pPr>
    </w:p>
    <w:p w14:paraId="4348C0CE" w14:textId="77777777" w:rsidR="006D056C" w:rsidRPr="00071D20" w:rsidRDefault="006D056C" w:rsidP="006D056C">
      <w:pPr>
        <w:pStyle w:val="BodyText"/>
        <w:tabs>
          <w:tab w:val="left" w:pos="10080"/>
          <w:tab w:val="left" w:pos="10170"/>
        </w:tabs>
        <w:ind w:right="1181"/>
      </w:pPr>
      <w:r w:rsidRPr="00071D20">
        <w:t>Description: Preferential seating requires a student to sit in a designated area for the assessment, such</w:t>
      </w:r>
      <w:r w:rsidRPr="00071D20">
        <w:rPr>
          <w:spacing w:val="1"/>
        </w:rPr>
        <w:t xml:space="preserve"> </w:t>
      </w:r>
      <w:r w:rsidRPr="00071D20">
        <w:t>as away from other students to limit distractions</w:t>
      </w:r>
      <w:r>
        <w:t xml:space="preserve">, </w:t>
      </w:r>
      <w:r w:rsidRPr="00071D20">
        <w:t>a location where there is access to special equipment</w:t>
      </w:r>
      <w:r>
        <w:t>,</w:t>
      </w:r>
      <w:r w:rsidRPr="00CD64D1">
        <w:t xml:space="preserve"> </w:t>
      </w:r>
      <w:r w:rsidRPr="00071D20">
        <w:t>or</w:t>
      </w:r>
      <w:r w:rsidRPr="00CD64D1">
        <w:t xml:space="preserve"> </w:t>
      </w:r>
      <w:r w:rsidRPr="00071D20">
        <w:t>close</w:t>
      </w:r>
      <w:r w:rsidRPr="00CD64D1">
        <w:t xml:space="preserve"> </w:t>
      </w:r>
      <w:r w:rsidRPr="00071D20">
        <w:t>to</w:t>
      </w:r>
      <w:r w:rsidRPr="00CD64D1">
        <w:t xml:space="preserve"> </w:t>
      </w:r>
      <w:r w:rsidRPr="00071D20">
        <w:t>the</w:t>
      </w:r>
      <w:r w:rsidRPr="00CD64D1">
        <w:t xml:space="preserve"> </w:t>
      </w:r>
      <w:r>
        <w:t>test administrator</w:t>
      </w:r>
      <w:r w:rsidRPr="00071D20">
        <w:rPr>
          <w:spacing w:val="-1"/>
        </w:rPr>
        <w:t xml:space="preserve"> </w:t>
      </w:r>
      <w:r w:rsidRPr="00071D20">
        <w:t>so</w:t>
      </w:r>
      <w:r w:rsidRPr="00071D20">
        <w:rPr>
          <w:spacing w:val="-1"/>
        </w:rPr>
        <w:t xml:space="preserve"> </w:t>
      </w:r>
      <w:r w:rsidRPr="00071D20">
        <w:t>the</w:t>
      </w:r>
      <w:r w:rsidRPr="00071D20">
        <w:rPr>
          <w:spacing w:val="1"/>
        </w:rPr>
        <w:t xml:space="preserve"> </w:t>
      </w:r>
      <w:r w:rsidRPr="00071D20">
        <w:t>student</w:t>
      </w:r>
      <w:r w:rsidRPr="00071D20">
        <w:rPr>
          <w:spacing w:val="1"/>
        </w:rPr>
        <w:t xml:space="preserve"> </w:t>
      </w:r>
      <w:r w:rsidRPr="00071D20">
        <w:t>can</w:t>
      </w:r>
      <w:r w:rsidRPr="00071D20">
        <w:rPr>
          <w:spacing w:val="-3"/>
        </w:rPr>
        <w:t xml:space="preserve"> </w:t>
      </w:r>
      <w:r w:rsidRPr="00071D20">
        <w:t>see</w:t>
      </w:r>
      <w:r w:rsidRPr="00071D20">
        <w:rPr>
          <w:spacing w:val="1"/>
        </w:rPr>
        <w:t xml:space="preserve"> </w:t>
      </w:r>
      <w:r w:rsidRPr="00071D20">
        <w:t>or</w:t>
      </w:r>
      <w:r w:rsidRPr="00071D20">
        <w:rPr>
          <w:spacing w:val="-2"/>
        </w:rPr>
        <w:t xml:space="preserve"> </w:t>
      </w:r>
      <w:r w:rsidRPr="00071D20">
        <w:t>hear</w:t>
      </w:r>
      <w:r w:rsidRPr="00071D20">
        <w:rPr>
          <w:spacing w:val="-2"/>
        </w:rPr>
        <w:t xml:space="preserve"> </w:t>
      </w:r>
      <w:r w:rsidRPr="00071D20">
        <w:t>more</w:t>
      </w:r>
      <w:r w:rsidRPr="00071D20">
        <w:rPr>
          <w:spacing w:val="-2"/>
        </w:rPr>
        <w:t xml:space="preserve"> </w:t>
      </w:r>
      <w:r w:rsidRPr="00071D20">
        <w:t>easily.</w:t>
      </w:r>
    </w:p>
    <w:p w14:paraId="59196C63" w14:textId="77777777" w:rsidR="006D056C" w:rsidRPr="00071D20" w:rsidRDefault="006D056C" w:rsidP="006D056C">
      <w:pPr>
        <w:pStyle w:val="BodyText"/>
        <w:tabs>
          <w:tab w:val="left" w:pos="10080"/>
          <w:tab w:val="left" w:pos="10170"/>
        </w:tabs>
        <w:ind w:right="1181"/>
      </w:pPr>
    </w:p>
    <w:p w14:paraId="3F5FEBBB" w14:textId="77777777" w:rsidR="006D056C" w:rsidRPr="00840B12" w:rsidRDefault="006D056C" w:rsidP="006D056C">
      <w:pPr>
        <w:tabs>
          <w:tab w:val="left" w:pos="10080"/>
          <w:tab w:val="left" w:pos="10170"/>
        </w:tabs>
        <w:ind w:right="1181"/>
        <w:rPr>
          <w:bCs/>
        </w:rPr>
      </w:pPr>
      <w:r w:rsidRPr="00071D20">
        <w:rPr>
          <w:b/>
          <w:u w:val="single"/>
        </w:rPr>
        <w:t>Cueing</w:t>
      </w:r>
      <w:r w:rsidRPr="00071D20">
        <w:rPr>
          <w:b/>
          <w:spacing w:val="-1"/>
          <w:u w:val="single"/>
        </w:rPr>
        <w:t xml:space="preserve"> </w:t>
      </w:r>
      <w:r w:rsidRPr="00071D20">
        <w:rPr>
          <w:b/>
          <w:u w:val="single"/>
        </w:rPr>
        <w:t>to</w:t>
      </w:r>
      <w:r w:rsidRPr="00071D20">
        <w:rPr>
          <w:b/>
          <w:spacing w:val="-2"/>
          <w:u w:val="single"/>
        </w:rPr>
        <w:t xml:space="preserve"> </w:t>
      </w:r>
      <w:r w:rsidRPr="00071D20">
        <w:rPr>
          <w:b/>
          <w:u w:val="single"/>
        </w:rPr>
        <w:t>Stay on</w:t>
      </w:r>
      <w:r w:rsidRPr="00071D20">
        <w:rPr>
          <w:b/>
          <w:spacing w:val="-3"/>
          <w:u w:val="single"/>
        </w:rPr>
        <w:t xml:space="preserve"> </w:t>
      </w:r>
      <w:r w:rsidRPr="00071D20">
        <w:rPr>
          <w:b/>
          <w:u w:val="single"/>
        </w:rPr>
        <w:t>Task</w:t>
      </w:r>
      <w:r w:rsidRPr="00840B12">
        <w:rPr>
          <w:b/>
        </w:rPr>
        <w:t xml:space="preserve"> </w:t>
      </w:r>
      <w:r w:rsidRPr="00840B12">
        <w:rPr>
          <w:bCs/>
        </w:rPr>
        <w:t>(SD, EL)</w:t>
      </w:r>
    </w:p>
    <w:p w14:paraId="5DE32FA3" w14:textId="77777777" w:rsidR="006D056C" w:rsidRPr="00071D20" w:rsidRDefault="006D056C" w:rsidP="006D056C">
      <w:pPr>
        <w:pStyle w:val="BodyText"/>
        <w:tabs>
          <w:tab w:val="left" w:pos="10080"/>
          <w:tab w:val="left" w:pos="10170"/>
        </w:tabs>
        <w:ind w:right="1181"/>
      </w:pPr>
    </w:p>
    <w:p w14:paraId="6FA75DB9" w14:textId="77777777" w:rsidR="006D056C" w:rsidRDefault="006D056C" w:rsidP="006D056C">
      <w:pPr>
        <w:pStyle w:val="BodyText"/>
        <w:tabs>
          <w:tab w:val="left" w:pos="10080"/>
          <w:tab w:val="left" w:pos="10170"/>
        </w:tabs>
        <w:ind w:right="1181"/>
      </w:pPr>
      <w:r w:rsidRPr="00071D20">
        <w:t xml:space="preserve">Description: Cueing to stay on task </w:t>
      </w:r>
      <w:r>
        <w:t xml:space="preserve">may include the following and </w:t>
      </w:r>
      <w:r w:rsidRPr="00071D20">
        <w:t xml:space="preserve">must be </w:t>
      </w:r>
      <w:r w:rsidRPr="00071D20">
        <w:rPr>
          <w:b/>
        </w:rPr>
        <w:t>provided by a school staff member</w:t>
      </w:r>
      <w:r w:rsidRPr="00071D20">
        <w:t xml:space="preserve">. </w:t>
      </w:r>
    </w:p>
    <w:p w14:paraId="02C3766D" w14:textId="77777777" w:rsidR="006D056C" w:rsidRDefault="006D056C" w:rsidP="006D056C">
      <w:pPr>
        <w:pStyle w:val="ListParagraph"/>
        <w:numPr>
          <w:ilvl w:val="0"/>
          <w:numId w:val="25"/>
        </w:numPr>
        <w:tabs>
          <w:tab w:val="left" w:pos="10080"/>
          <w:tab w:val="left" w:pos="10170"/>
        </w:tabs>
        <w:ind w:left="1080" w:right="1181" w:hanging="364"/>
      </w:pPr>
      <w:r>
        <w:t>Monitor for understanding, monitor placement of responses</w:t>
      </w:r>
    </w:p>
    <w:p w14:paraId="1FA2DC96" w14:textId="77777777" w:rsidR="006D056C" w:rsidRDefault="006D056C" w:rsidP="006D056C">
      <w:pPr>
        <w:pStyle w:val="ListParagraph"/>
        <w:numPr>
          <w:ilvl w:val="0"/>
          <w:numId w:val="25"/>
        </w:numPr>
        <w:tabs>
          <w:tab w:val="left" w:pos="10080"/>
          <w:tab w:val="left" w:pos="10170"/>
        </w:tabs>
        <w:ind w:left="1080" w:right="1181" w:hanging="364"/>
      </w:pPr>
      <w:r>
        <w:t>Redirect to stay on task, reminders to stay on task, prompts to stay on task</w:t>
      </w:r>
    </w:p>
    <w:p w14:paraId="45F527AF" w14:textId="77777777" w:rsidR="006D056C" w:rsidRDefault="006D056C" w:rsidP="006D056C">
      <w:pPr>
        <w:pStyle w:val="ListParagraph"/>
        <w:numPr>
          <w:ilvl w:val="0"/>
          <w:numId w:val="25"/>
        </w:numPr>
        <w:tabs>
          <w:tab w:val="left" w:pos="10080"/>
          <w:tab w:val="left" w:pos="10170"/>
        </w:tabs>
        <w:ind w:left="1080" w:right="1181" w:hanging="364"/>
      </w:pPr>
      <w:r>
        <w:t>Provide verbal encouragement, reinforcement, refocus</w:t>
      </w:r>
    </w:p>
    <w:p w14:paraId="6900301A" w14:textId="77777777" w:rsidR="006D056C" w:rsidRDefault="006D056C" w:rsidP="006D056C">
      <w:pPr>
        <w:pStyle w:val="ListParagraph"/>
        <w:numPr>
          <w:ilvl w:val="0"/>
          <w:numId w:val="25"/>
        </w:numPr>
        <w:tabs>
          <w:tab w:val="left" w:pos="10080"/>
          <w:tab w:val="left" w:pos="10170"/>
        </w:tabs>
        <w:ind w:left="1080" w:right="1181" w:hanging="364"/>
      </w:pPr>
      <w:r>
        <w:t>Track test items</w:t>
      </w:r>
    </w:p>
    <w:p w14:paraId="474232E1" w14:textId="77777777" w:rsidR="006D056C" w:rsidRDefault="006D056C" w:rsidP="006D056C">
      <w:pPr>
        <w:pStyle w:val="ListParagraph"/>
        <w:tabs>
          <w:tab w:val="left" w:pos="10080"/>
          <w:tab w:val="left" w:pos="10170"/>
        </w:tabs>
        <w:ind w:left="1080" w:right="1181"/>
      </w:pPr>
    </w:p>
    <w:p w14:paraId="51A6CEFC" w14:textId="77777777" w:rsidR="006D056C" w:rsidRPr="00071D20" w:rsidRDefault="006D056C" w:rsidP="006D056C">
      <w:pPr>
        <w:tabs>
          <w:tab w:val="left" w:pos="10080"/>
          <w:tab w:val="left" w:pos="10170"/>
        </w:tabs>
        <w:ind w:left="716" w:right="1181"/>
      </w:pPr>
      <w:r>
        <w:t>A s</w:t>
      </w:r>
      <w:r w:rsidRPr="00071D20">
        <w:t>chool staff</w:t>
      </w:r>
      <w:r w:rsidRPr="00662B51">
        <w:rPr>
          <w:spacing w:val="1"/>
        </w:rPr>
        <w:t xml:space="preserve"> </w:t>
      </w:r>
      <w:r w:rsidRPr="00071D20">
        <w:t xml:space="preserve">member should discuss this accommodation with the </w:t>
      </w:r>
      <w:r w:rsidRPr="00662B51">
        <w:rPr>
          <w:i/>
        </w:rPr>
        <w:t xml:space="preserve">NAEP </w:t>
      </w:r>
      <w:r w:rsidRPr="00F43976">
        <w:rPr>
          <w:iCs/>
        </w:rPr>
        <w:t xml:space="preserve">assessment </w:t>
      </w:r>
      <w:r w:rsidRPr="00071D20">
        <w:t>administrator prior to the start of the</w:t>
      </w:r>
      <w:r w:rsidRPr="00662B51">
        <w:rPr>
          <w:spacing w:val="1"/>
        </w:rPr>
        <w:t xml:space="preserve"> </w:t>
      </w:r>
      <w:r w:rsidRPr="00071D20">
        <w:t>assessment.</w:t>
      </w:r>
      <w:r w:rsidRPr="00662B51">
        <w:rPr>
          <w:spacing w:val="-4"/>
        </w:rPr>
        <w:t xml:space="preserve"> </w:t>
      </w:r>
      <w:r w:rsidRPr="00071D20">
        <w:t>Cueing</w:t>
      </w:r>
      <w:r w:rsidRPr="00662B51">
        <w:rPr>
          <w:spacing w:val="-2"/>
        </w:rPr>
        <w:t xml:space="preserve"> </w:t>
      </w:r>
      <w:r w:rsidRPr="00071D20">
        <w:t>to stay</w:t>
      </w:r>
      <w:r w:rsidRPr="00662B51">
        <w:rPr>
          <w:spacing w:val="-1"/>
        </w:rPr>
        <w:t xml:space="preserve"> </w:t>
      </w:r>
      <w:r w:rsidRPr="00071D20">
        <w:t>on</w:t>
      </w:r>
      <w:r w:rsidRPr="00662B51">
        <w:rPr>
          <w:spacing w:val="-2"/>
        </w:rPr>
        <w:t xml:space="preserve"> </w:t>
      </w:r>
      <w:r w:rsidRPr="00071D20">
        <w:t xml:space="preserve">task </w:t>
      </w:r>
      <w:r>
        <w:t>MAY NOT</w:t>
      </w:r>
      <w:r w:rsidRPr="00662B51">
        <w:rPr>
          <w:spacing w:val="-3"/>
        </w:rPr>
        <w:t xml:space="preserve"> </w:t>
      </w:r>
      <w:r>
        <w:t xml:space="preserve">include </w:t>
      </w:r>
      <w:r w:rsidRPr="00071D20">
        <w:t>assistance</w:t>
      </w:r>
      <w:r w:rsidRPr="00662B51">
        <w:rPr>
          <w:spacing w:val="-3"/>
        </w:rPr>
        <w:t xml:space="preserve"> </w:t>
      </w:r>
      <w:r w:rsidRPr="00071D20">
        <w:t>with</w:t>
      </w:r>
      <w:r w:rsidRPr="00662B51">
        <w:rPr>
          <w:spacing w:val="-2"/>
        </w:rPr>
        <w:t xml:space="preserve"> </w:t>
      </w:r>
      <w:r w:rsidRPr="00071D20">
        <w:t>answering</w:t>
      </w:r>
      <w:r w:rsidRPr="00662B51">
        <w:rPr>
          <w:spacing w:val="-1"/>
        </w:rPr>
        <w:t xml:space="preserve"> </w:t>
      </w:r>
      <w:r w:rsidRPr="00071D20">
        <w:t>the questions.</w:t>
      </w:r>
    </w:p>
    <w:p w14:paraId="075F6CF2" w14:textId="77777777" w:rsidR="006D056C" w:rsidRPr="00071D20" w:rsidRDefault="006D056C" w:rsidP="006D056C">
      <w:pPr>
        <w:pStyle w:val="BodyText"/>
        <w:tabs>
          <w:tab w:val="left" w:pos="10080"/>
          <w:tab w:val="left" w:pos="10170"/>
        </w:tabs>
        <w:ind w:right="1181"/>
      </w:pPr>
    </w:p>
    <w:p w14:paraId="36C5050C" w14:textId="77777777" w:rsidR="00A66371" w:rsidRDefault="00A66371" w:rsidP="006D056C">
      <w:pPr>
        <w:tabs>
          <w:tab w:val="left" w:pos="10080"/>
          <w:tab w:val="left" w:pos="10170"/>
        </w:tabs>
        <w:ind w:right="1181"/>
        <w:rPr>
          <w:b/>
          <w:u w:val="single"/>
        </w:rPr>
      </w:pPr>
    </w:p>
    <w:p w14:paraId="7C2970E1" w14:textId="77777777" w:rsidR="002D6B39" w:rsidRDefault="002D6B39" w:rsidP="006D056C">
      <w:pPr>
        <w:tabs>
          <w:tab w:val="left" w:pos="10080"/>
          <w:tab w:val="left" w:pos="10170"/>
        </w:tabs>
        <w:ind w:right="1181"/>
        <w:rPr>
          <w:b/>
          <w:u w:val="single"/>
        </w:rPr>
      </w:pPr>
    </w:p>
    <w:p w14:paraId="0C2AF5B8" w14:textId="77777777" w:rsidR="002D6B39" w:rsidRDefault="002D6B39" w:rsidP="006D056C">
      <w:pPr>
        <w:tabs>
          <w:tab w:val="left" w:pos="10080"/>
          <w:tab w:val="left" w:pos="10170"/>
        </w:tabs>
        <w:ind w:right="1181"/>
        <w:rPr>
          <w:b/>
          <w:u w:val="single"/>
        </w:rPr>
      </w:pPr>
    </w:p>
    <w:p w14:paraId="72E339C2" w14:textId="0B41640C" w:rsidR="006D056C" w:rsidRPr="00840B12" w:rsidRDefault="006D056C" w:rsidP="006D056C">
      <w:pPr>
        <w:tabs>
          <w:tab w:val="left" w:pos="10080"/>
          <w:tab w:val="left" w:pos="10170"/>
        </w:tabs>
        <w:ind w:right="1181"/>
        <w:rPr>
          <w:bCs/>
        </w:rPr>
      </w:pPr>
      <w:r w:rsidRPr="00071D20">
        <w:rPr>
          <w:b/>
          <w:u w:val="single"/>
        </w:rPr>
        <w:lastRenderedPageBreak/>
        <w:t>Scribe</w:t>
      </w:r>
      <w:r w:rsidRPr="00840B12">
        <w:rPr>
          <w:b/>
        </w:rPr>
        <w:t xml:space="preserve"> </w:t>
      </w:r>
      <w:r w:rsidRPr="00840B12">
        <w:rPr>
          <w:bCs/>
        </w:rPr>
        <w:t>(SD)</w:t>
      </w:r>
    </w:p>
    <w:p w14:paraId="122BAA03" w14:textId="77777777" w:rsidR="006D056C" w:rsidRPr="00071D20" w:rsidRDefault="006D056C" w:rsidP="006D056C">
      <w:pPr>
        <w:pStyle w:val="BodyText"/>
        <w:tabs>
          <w:tab w:val="left" w:pos="10080"/>
          <w:tab w:val="left" w:pos="10170"/>
        </w:tabs>
        <w:ind w:right="1181"/>
        <w:rPr>
          <w:b/>
        </w:rPr>
      </w:pPr>
    </w:p>
    <w:p w14:paraId="3025E32C" w14:textId="77777777" w:rsidR="006D056C" w:rsidRPr="00071D20" w:rsidRDefault="006D056C" w:rsidP="006D056C">
      <w:pPr>
        <w:pStyle w:val="BodyText"/>
        <w:tabs>
          <w:tab w:val="left" w:pos="10080"/>
          <w:tab w:val="left" w:pos="10170"/>
        </w:tabs>
        <w:ind w:right="1181"/>
      </w:pPr>
      <w:r w:rsidRPr="00071D20">
        <w:t xml:space="preserve">Description: This accommodation requires the student to </w:t>
      </w:r>
      <w:r>
        <w:t xml:space="preserve">be allowed to </w:t>
      </w:r>
      <w:r w:rsidRPr="00071D20">
        <w:t xml:space="preserve">respond orally to a scribe </w:t>
      </w:r>
      <w:r w:rsidRPr="00071D20">
        <w:rPr>
          <w:b/>
        </w:rPr>
        <w:t>provided by the</w:t>
      </w:r>
      <w:r w:rsidRPr="00071D20">
        <w:rPr>
          <w:b/>
          <w:spacing w:val="1"/>
        </w:rPr>
        <w:t xml:space="preserve"> </w:t>
      </w:r>
      <w:r w:rsidRPr="00071D20">
        <w:rPr>
          <w:b/>
        </w:rPr>
        <w:t xml:space="preserve">school </w:t>
      </w:r>
      <w:r w:rsidRPr="00071D20">
        <w:t>or</w:t>
      </w:r>
      <w:r>
        <w:t xml:space="preserve"> to</w:t>
      </w:r>
      <w:r w:rsidRPr="00071D20">
        <w:t xml:space="preserve"> respond by pointing to their answers. The scribe then records the student’s responses </w:t>
      </w:r>
      <w:r>
        <w:t>in the device</w:t>
      </w:r>
      <w:r w:rsidRPr="00071D20">
        <w:t>.</w:t>
      </w:r>
    </w:p>
    <w:p w14:paraId="3888DDA9" w14:textId="77777777" w:rsidR="006D056C" w:rsidRPr="00071D20" w:rsidRDefault="006D056C" w:rsidP="006D056C">
      <w:pPr>
        <w:pStyle w:val="BodyText"/>
        <w:tabs>
          <w:tab w:val="left" w:pos="10080"/>
          <w:tab w:val="left" w:pos="10170"/>
        </w:tabs>
        <w:ind w:right="1181"/>
      </w:pPr>
    </w:p>
    <w:p w14:paraId="75AC6B97" w14:textId="77777777" w:rsidR="006D056C" w:rsidRPr="00071D20" w:rsidRDefault="006D056C" w:rsidP="006D056C">
      <w:pPr>
        <w:pStyle w:val="BodyText"/>
        <w:tabs>
          <w:tab w:val="left" w:pos="10080"/>
          <w:tab w:val="left" w:pos="10170"/>
        </w:tabs>
        <w:ind w:right="1181"/>
      </w:pPr>
      <w:r w:rsidRPr="00071D20">
        <w:t>This</w:t>
      </w:r>
      <w:r w:rsidRPr="00071D20">
        <w:rPr>
          <w:spacing w:val="-2"/>
        </w:rPr>
        <w:t xml:space="preserve"> </w:t>
      </w:r>
      <w:r w:rsidRPr="00071D20">
        <w:t>accommodation</w:t>
      </w:r>
      <w:r w:rsidRPr="00071D20">
        <w:rPr>
          <w:spacing w:val="-2"/>
        </w:rPr>
        <w:t xml:space="preserve"> </w:t>
      </w:r>
      <w:r>
        <w:t xml:space="preserve">requires a </w:t>
      </w:r>
      <w:r>
        <w:rPr>
          <w:b/>
          <w:bCs/>
        </w:rPr>
        <w:t>S</w:t>
      </w:r>
      <w:r w:rsidRPr="00CB266B">
        <w:rPr>
          <w:b/>
          <w:bCs/>
        </w:rPr>
        <w:t>eparate</w:t>
      </w:r>
      <w:r w:rsidRPr="00CB266B">
        <w:rPr>
          <w:b/>
          <w:bCs/>
          <w:spacing w:val="-1"/>
        </w:rPr>
        <w:t xml:space="preserve"> </w:t>
      </w:r>
      <w:r>
        <w:rPr>
          <w:b/>
          <w:bCs/>
        </w:rPr>
        <w:t>L</w:t>
      </w:r>
      <w:r w:rsidRPr="002C6A1F">
        <w:rPr>
          <w:b/>
          <w:bCs/>
        </w:rPr>
        <w:t>ocation</w:t>
      </w:r>
      <w:r>
        <w:rPr>
          <w:b/>
          <w:bCs/>
        </w:rPr>
        <w:t xml:space="preserve"> </w:t>
      </w:r>
      <w:r w:rsidRPr="00136082">
        <w:t>accommodation.</w:t>
      </w:r>
    </w:p>
    <w:p w14:paraId="72A87FD5" w14:textId="77777777" w:rsidR="006D056C" w:rsidRPr="00071D20" w:rsidRDefault="006D056C" w:rsidP="006D056C">
      <w:pPr>
        <w:pStyle w:val="BodyText"/>
        <w:tabs>
          <w:tab w:val="left" w:pos="10080"/>
          <w:tab w:val="left" w:pos="10170"/>
        </w:tabs>
        <w:ind w:right="1181"/>
      </w:pPr>
    </w:p>
    <w:p w14:paraId="453CF182"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3"/>
          <w:u w:val="single"/>
        </w:rPr>
        <w:t xml:space="preserve"> </w:t>
      </w:r>
      <w:r w:rsidRPr="00071D20">
        <w:rPr>
          <w:b/>
          <w:u w:val="single"/>
        </w:rPr>
        <w:t>Only</w:t>
      </w:r>
      <w:r w:rsidRPr="00071D20">
        <w:rPr>
          <w:b/>
          <w:spacing w:val="-2"/>
          <w:u w:val="single"/>
        </w:rPr>
        <w:t xml:space="preserve"> </w:t>
      </w:r>
      <w:r w:rsidRPr="00071D20">
        <w:rPr>
          <w:b/>
          <w:u w:val="single"/>
        </w:rPr>
        <w:t>Presented</w:t>
      </w:r>
      <w:r w:rsidRPr="00071D20">
        <w:rPr>
          <w:b/>
          <w:spacing w:val="-3"/>
          <w:u w:val="single"/>
        </w:rPr>
        <w:t xml:space="preserve"> </w:t>
      </w:r>
      <w:r w:rsidRPr="00071D20">
        <w:rPr>
          <w:b/>
          <w:u w:val="single"/>
        </w:rPr>
        <w:t>in</w:t>
      </w:r>
      <w:r w:rsidRPr="00071D20">
        <w:rPr>
          <w:b/>
          <w:spacing w:val="-2"/>
          <w:u w:val="single"/>
        </w:rPr>
        <w:t xml:space="preserve"> </w:t>
      </w:r>
      <w:r w:rsidRPr="00071D20">
        <w:rPr>
          <w:b/>
          <w:u w:val="single"/>
        </w:rPr>
        <w:t>Sign</w:t>
      </w:r>
      <w:r w:rsidRPr="00071D20">
        <w:rPr>
          <w:b/>
          <w:spacing w:val="-3"/>
          <w:u w:val="single"/>
        </w:rPr>
        <w:t xml:space="preserve"> </w:t>
      </w:r>
      <w:r w:rsidRPr="00071D20">
        <w:rPr>
          <w:b/>
          <w:u w:val="single"/>
        </w:rPr>
        <w:t>Language</w:t>
      </w:r>
      <w:r w:rsidRPr="00840B12">
        <w:rPr>
          <w:b/>
        </w:rPr>
        <w:t xml:space="preserve"> </w:t>
      </w:r>
      <w:r w:rsidRPr="00840B12">
        <w:rPr>
          <w:bCs/>
        </w:rPr>
        <w:t>(SD)</w:t>
      </w:r>
    </w:p>
    <w:p w14:paraId="4E09EE0E" w14:textId="77777777" w:rsidR="006D056C" w:rsidRPr="00071D20" w:rsidRDefault="006D056C" w:rsidP="006D056C">
      <w:pPr>
        <w:pStyle w:val="BodyText"/>
        <w:tabs>
          <w:tab w:val="left" w:pos="10080"/>
          <w:tab w:val="left" w:pos="10170"/>
        </w:tabs>
        <w:ind w:right="1181"/>
      </w:pPr>
    </w:p>
    <w:p w14:paraId="6DFE6327" w14:textId="77777777" w:rsidR="006D056C" w:rsidRPr="00071D20" w:rsidRDefault="006D056C" w:rsidP="006D056C">
      <w:pPr>
        <w:pStyle w:val="BodyText"/>
        <w:tabs>
          <w:tab w:val="left" w:pos="10080"/>
          <w:tab w:val="left" w:pos="10170"/>
        </w:tabs>
        <w:ind w:right="1181"/>
      </w:pPr>
      <w:r w:rsidRPr="00071D20">
        <w:t xml:space="preserve">Description: A qualified sign language interpreter </w:t>
      </w:r>
      <w:r w:rsidRPr="00071D20">
        <w:rPr>
          <w:b/>
        </w:rPr>
        <w:t xml:space="preserve">at the school </w:t>
      </w:r>
      <w:r w:rsidRPr="00071D20">
        <w:t xml:space="preserve">signs the instructions </w:t>
      </w:r>
      <w:r>
        <w:t>general directions, directions within the assessment, tutorial, help, and student questionnaire screens</w:t>
      </w:r>
      <w:r w:rsidRPr="00071D20">
        <w:t>.</w:t>
      </w:r>
      <w:r w:rsidRPr="00A327BB">
        <w:t xml:space="preserve"> </w:t>
      </w:r>
      <w:r w:rsidRPr="00071D20">
        <w:t>The</w:t>
      </w:r>
      <w:r w:rsidRPr="00A327BB">
        <w:t xml:space="preserve"> </w:t>
      </w:r>
      <w:r w:rsidRPr="00071D20">
        <w:t>interpreter</w:t>
      </w:r>
      <w:r w:rsidRPr="00A327BB">
        <w:t xml:space="preserve"> </w:t>
      </w:r>
      <w:r w:rsidRPr="00071D20">
        <w:t>should</w:t>
      </w:r>
      <w:r w:rsidRPr="00A327BB">
        <w:t xml:space="preserve"> </w:t>
      </w:r>
      <w:r w:rsidRPr="00071D20">
        <w:t>be someone</w:t>
      </w:r>
      <w:r w:rsidRPr="00A327BB">
        <w:t xml:space="preserve"> </w:t>
      </w:r>
      <w:r w:rsidRPr="00071D20">
        <w:t>who</w:t>
      </w:r>
      <w:r w:rsidRPr="00A327BB">
        <w:t xml:space="preserve"> </w:t>
      </w:r>
      <w:r w:rsidRPr="00071D20">
        <w:t>typically</w:t>
      </w:r>
      <w:r w:rsidRPr="00A327BB">
        <w:t xml:space="preserve"> </w:t>
      </w:r>
      <w:r w:rsidRPr="00071D20">
        <w:t>works</w:t>
      </w:r>
      <w:r w:rsidRPr="00A327BB">
        <w:t xml:space="preserve"> </w:t>
      </w:r>
      <w:r w:rsidRPr="00071D20">
        <w:t>with</w:t>
      </w:r>
      <w:r w:rsidRPr="00A327BB">
        <w:t xml:space="preserve"> </w:t>
      </w:r>
      <w:r w:rsidRPr="00071D20">
        <w:t>the student.</w:t>
      </w:r>
    </w:p>
    <w:p w14:paraId="532EC7BA" w14:textId="77777777" w:rsidR="006D056C" w:rsidRPr="00071D20" w:rsidRDefault="006D056C" w:rsidP="006D056C">
      <w:pPr>
        <w:pStyle w:val="BodyText"/>
        <w:tabs>
          <w:tab w:val="left" w:pos="10080"/>
          <w:tab w:val="left" w:pos="10170"/>
        </w:tabs>
        <w:ind w:right="1181"/>
      </w:pPr>
    </w:p>
    <w:p w14:paraId="44B10E73" w14:textId="77777777" w:rsidR="006D056C" w:rsidRDefault="006D056C" w:rsidP="006D056C">
      <w:pPr>
        <w:pStyle w:val="BodyText"/>
        <w:tabs>
          <w:tab w:val="left" w:pos="10080"/>
          <w:tab w:val="left" w:pos="10170"/>
        </w:tabs>
        <w:ind w:right="1181"/>
      </w:pPr>
      <w:r w:rsidRPr="00071D20">
        <w:t>NOTE:</w:t>
      </w:r>
      <w:r w:rsidRPr="00071D20">
        <w:rPr>
          <w:spacing w:val="-2"/>
        </w:rPr>
        <w:t xml:space="preserve"> </w:t>
      </w:r>
      <w:r w:rsidRPr="00F43976">
        <w:rPr>
          <w:b/>
          <w:bCs/>
        </w:rPr>
        <w:t>The</w:t>
      </w:r>
      <w:r w:rsidRPr="00F43976">
        <w:rPr>
          <w:b/>
          <w:bCs/>
          <w:spacing w:val="-4"/>
        </w:rPr>
        <w:t xml:space="preserve"> </w:t>
      </w:r>
      <w:r w:rsidRPr="00F43976">
        <w:rPr>
          <w:b/>
          <w:bCs/>
        </w:rPr>
        <w:t>school</w:t>
      </w:r>
      <w:r w:rsidRPr="00071D20">
        <w:rPr>
          <w:spacing w:val="-2"/>
        </w:rPr>
        <w:t xml:space="preserve"> </w:t>
      </w:r>
      <w:r w:rsidRPr="00071D20">
        <w:t>determines</w:t>
      </w:r>
      <w:r w:rsidRPr="00071D20">
        <w:rPr>
          <w:spacing w:val="-3"/>
        </w:rPr>
        <w:t xml:space="preserve"> </w:t>
      </w:r>
      <w:r w:rsidRPr="00071D20">
        <w:t>who</w:t>
      </w:r>
      <w:r w:rsidRPr="00071D20">
        <w:rPr>
          <w:spacing w:val="-1"/>
        </w:rPr>
        <w:t xml:space="preserve"> </w:t>
      </w:r>
      <w:r w:rsidRPr="00071D20">
        <w:t>is</w:t>
      </w:r>
      <w:r w:rsidRPr="00071D20">
        <w:rPr>
          <w:spacing w:val="-4"/>
        </w:rPr>
        <w:t xml:space="preserve"> </w:t>
      </w:r>
      <w:r w:rsidRPr="00071D20">
        <w:t>a</w:t>
      </w:r>
      <w:r w:rsidRPr="00071D20">
        <w:rPr>
          <w:spacing w:val="-2"/>
        </w:rPr>
        <w:t xml:space="preserve"> </w:t>
      </w:r>
      <w:r w:rsidRPr="00071D20">
        <w:t>qualified</w:t>
      </w:r>
      <w:r w:rsidRPr="00071D20">
        <w:rPr>
          <w:spacing w:val="-4"/>
        </w:rPr>
        <w:t xml:space="preserve"> </w:t>
      </w:r>
      <w:r w:rsidRPr="00071D20">
        <w:t>sign</w:t>
      </w:r>
      <w:r w:rsidRPr="00071D20">
        <w:rPr>
          <w:spacing w:val="-3"/>
        </w:rPr>
        <w:t xml:space="preserve"> </w:t>
      </w:r>
      <w:r w:rsidRPr="00071D20">
        <w:t>language</w:t>
      </w:r>
      <w:r w:rsidRPr="00071D20">
        <w:rPr>
          <w:spacing w:val="-1"/>
        </w:rPr>
        <w:t xml:space="preserve"> </w:t>
      </w:r>
      <w:r w:rsidRPr="00071D20">
        <w:t>interpreter.</w:t>
      </w:r>
    </w:p>
    <w:p w14:paraId="5784307C" w14:textId="77777777" w:rsidR="006D056C" w:rsidRDefault="006D056C" w:rsidP="006D056C">
      <w:pPr>
        <w:pStyle w:val="BodyText"/>
        <w:tabs>
          <w:tab w:val="left" w:pos="10080"/>
          <w:tab w:val="left" w:pos="10170"/>
        </w:tabs>
        <w:ind w:right="1181"/>
      </w:pPr>
    </w:p>
    <w:p w14:paraId="0544F5AB" w14:textId="77777777" w:rsidR="006D056C" w:rsidRPr="00840B12" w:rsidRDefault="006D056C" w:rsidP="006D056C">
      <w:pPr>
        <w:pStyle w:val="BodyText"/>
        <w:tabs>
          <w:tab w:val="left" w:pos="10080"/>
          <w:tab w:val="left" w:pos="10170"/>
        </w:tabs>
        <w:ind w:right="1181"/>
        <w:rPr>
          <w:bCs/>
        </w:rPr>
      </w:pPr>
      <w:r w:rsidRPr="00071D20">
        <w:rPr>
          <w:b/>
          <w:u w:val="single"/>
        </w:rPr>
        <w:t>Presentation</w:t>
      </w:r>
      <w:r w:rsidRPr="00071D20">
        <w:rPr>
          <w:b/>
          <w:spacing w:val="-5"/>
          <w:u w:val="single"/>
        </w:rPr>
        <w:t xml:space="preserve"> </w:t>
      </w:r>
      <w:r w:rsidRPr="00071D20">
        <w:rPr>
          <w:b/>
          <w:u w:val="single"/>
        </w:rPr>
        <w:t>in</w:t>
      </w:r>
      <w:r w:rsidRPr="00071D20">
        <w:rPr>
          <w:b/>
          <w:spacing w:val="-2"/>
          <w:u w:val="single"/>
        </w:rPr>
        <w:t xml:space="preserve"> </w:t>
      </w:r>
      <w:r w:rsidRPr="00071D20">
        <w:rPr>
          <w:b/>
          <w:u w:val="single"/>
        </w:rPr>
        <w:t>Sign</w:t>
      </w:r>
      <w:r w:rsidRPr="00071D20">
        <w:rPr>
          <w:b/>
          <w:spacing w:val="-4"/>
          <w:u w:val="single"/>
        </w:rPr>
        <w:t xml:space="preserve"> </w:t>
      </w:r>
      <w:r w:rsidRPr="00071D20">
        <w:rPr>
          <w:b/>
          <w:u w:val="single"/>
        </w:rPr>
        <w:t>Language/Response</w:t>
      </w:r>
      <w:r w:rsidRPr="00071D20">
        <w:rPr>
          <w:b/>
          <w:spacing w:val="-4"/>
          <w:u w:val="single"/>
        </w:rPr>
        <w:t xml:space="preserve"> </w:t>
      </w:r>
      <w:r w:rsidRPr="00071D20">
        <w:rPr>
          <w:b/>
          <w:u w:val="single"/>
        </w:rPr>
        <w:t>in</w:t>
      </w:r>
      <w:r w:rsidRPr="00071D20">
        <w:rPr>
          <w:b/>
          <w:spacing w:val="-2"/>
          <w:u w:val="single"/>
        </w:rPr>
        <w:t xml:space="preserve"> </w:t>
      </w:r>
      <w:r w:rsidRPr="00071D20">
        <w:rPr>
          <w:b/>
          <w:u w:val="single"/>
        </w:rPr>
        <w:t>Sign</w:t>
      </w:r>
      <w:r w:rsidRPr="00071D20">
        <w:rPr>
          <w:b/>
          <w:spacing w:val="-2"/>
          <w:u w:val="single"/>
        </w:rPr>
        <w:t xml:space="preserve"> </w:t>
      </w:r>
      <w:r w:rsidRPr="00071D20">
        <w:rPr>
          <w:b/>
          <w:u w:val="single"/>
        </w:rPr>
        <w:t>Language</w:t>
      </w:r>
      <w:r w:rsidRPr="00840B12">
        <w:rPr>
          <w:b/>
        </w:rPr>
        <w:t xml:space="preserve"> </w:t>
      </w:r>
      <w:r w:rsidRPr="00840B12">
        <w:rPr>
          <w:bCs/>
        </w:rPr>
        <w:t>(SD</w:t>
      </w:r>
      <w:r>
        <w:rPr>
          <w:bCs/>
        </w:rPr>
        <w:t xml:space="preserve"> – not available for Reading)</w:t>
      </w:r>
    </w:p>
    <w:p w14:paraId="419154D2" w14:textId="77777777" w:rsidR="006D056C" w:rsidRPr="00071D20" w:rsidRDefault="006D056C" w:rsidP="006D056C">
      <w:pPr>
        <w:pStyle w:val="BodyText"/>
        <w:tabs>
          <w:tab w:val="left" w:pos="10080"/>
          <w:tab w:val="left" w:pos="10170"/>
        </w:tabs>
        <w:ind w:right="1181"/>
      </w:pPr>
    </w:p>
    <w:p w14:paraId="7F6FE2DD" w14:textId="77777777" w:rsidR="006D056C" w:rsidRPr="00071D20" w:rsidRDefault="006D056C" w:rsidP="006D056C">
      <w:pPr>
        <w:tabs>
          <w:tab w:val="left" w:pos="10080"/>
          <w:tab w:val="left" w:pos="10170"/>
        </w:tabs>
        <w:ind w:right="1181"/>
        <w:rPr>
          <w:b/>
        </w:rPr>
      </w:pPr>
      <w:r w:rsidRPr="00071D20">
        <w:t xml:space="preserve">Description: </w:t>
      </w:r>
      <w:r w:rsidRPr="009260EA">
        <w:rPr>
          <w:b/>
          <w:bCs/>
          <w:u w:val="single"/>
        </w:rPr>
        <w:t>Presentation</w:t>
      </w:r>
      <w:r w:rsidRPr="00D31DAC">
        <w:rPr>
          <w:b/>
          <w:bCs/>
        </w:rPr>
        <w:t xml:space="preserve"> in Sign Language</w:t>
      </w:r>
      <w:r w:rsidRPr="00071D20">
        <w:t xml:space="preserve"> requires a qualified sign language interpreter </w:t>
      </w:r>
      <w:r>
        <w:rPr>
          <w:b/>
        </w:rPr>
        <w:t xml:space="preserve">provided by </w:t>
      </w:r>
      <w:r w:rsidRPr="00071D20">
        <w:rPr>
          <w:b/>
        </w:rPr>
        <w:t xml:space="preserve">the school </w:t>
      </w:r>
      <w:r w:rsidRPr="00071D20">
        <w:t>to sign the</w:t>
      </w:r>
      <w:r w:rsidRPr="00071D20">
        <w:rPr>
          <w:spacing w:val="1"/>
        </w:rPr>
        <w:t xml:space="preserve"> </w:t>
      </w:r>
      <w:r w:rsidRPr="00071D20">
        <w:t>instructions included in the session script and some or all the test questions or answer choices for</w:t>
      </w:r>
      <w:r w:rsidRPr="00071D20">
        <w:rPr>
          <w:spacing w:val="1"/>
        </w:rPr>
        <w:t xml:space="preserve"> </w:t>
      </w:r>
      <w:r w:rsidRPr="00071D20">
        <w:t>the student. The interpreter should be someone who typically works with the student.</w:t>
      </w:r>
    </w:p>
    <w:p w14:paraId="025F2BAE" w14:textId="77777777" w:rsidR="006D056C" w:rsidRPr="00071D20" w:rsidRDefault="006D056C" w:rsidP="006D056C">
      <w:pPr>
        <w:pStyle w:val="BodyText"/>
        <w:tabs>
          <w:tab w:val="left" w:pos="10080"/>
          <w:tab w:val="left" w:pos="10170"/>
        </w:tabs>
        <w:ind w:right="1181"/>
        <w:rPr>
          <w:b/>
        </w:rPr>
      </w:pPr>
    </w:p>
    <w:p w14:paraId="181B5B33" w14:textId="77777777" w:rsidR="006D056C" w:rsidRDefault="006D056C" w:rsidP="006D056C">
      <w:pPr>
        <w:tabs>
          <w:tab w:val="left" w:pos="10080"/>
          <w:tab w:val="left" w:pos="10170"/>
        </w:tabs>
        <w:ind w:right="1181"/>
        <w:rPr>
          <w:bCs/>
          <w:spacing w:val="-5"/>
        </w:rPr>
      </w:pPr>
      <w:r w:rsidRPr="00F43976">
        <w:rPr>
          <w:b/>
          <w:u w:val="single"/>
        </w:rPr>
        <w:t>Response</w:t>
      </w:r>
      <w:r w:rsidRPr="00F43976">
        <w:rPr>
          <w:b/>
          <w:spacing w:val="-3"/>
          <w:u w:val="single"/>
        </w:rPr>
        <w:t xml:space="preserve"> </w:t>
      </w:r>
      <w:r w:rsidRPr="00F43976">
        <w:rPr>
          <w:b/>
          <w:u w:val="single"/>
        </w:rPr>
        <w:t>in</w:t>
      </w:r>
      <w:r w:rsidRPr="00F43976">
        <w:rPr>
          <w:b/>
          <w:spacing w:val="-4"/>
          <w:u w:val="single"/>
        </w:rPr>
        <w:t xml:space="preserve"> </w:t>
      </w:r>
      <w:r>
        <w:rPr>
          <w:b/>
          <w:u w:val="single"/>
        </w:rPr>
        <w:t>S</w:t>
      </w:r>
      <w:r w:rsidRPr="00F43976">
        <w:rPr>
          <w:b/>
          <w:u w:val="single"/>
        </w:rPr>
        <w:t>ign</w:t>
      </w:r>
      <w:r w:rsidRPr="00F43976">
        <w:rPr>
          <w:b/>
          <w:spacing w:val="-3"/>
          <w:u w:val="single"/>
        </w:rPr>
        <w:t xml:space="preserve"> </w:t>
      </w:r>
      <w:r>
        <w:rPr>
          <w:b/>
          <w:u w:val="single"/>
        </w:rPr>
        <w:t>L</w:t>
      </w:r>
      <w:r w:rsidRPr="00F43976">
        <w:rPr>
          <w:b/>
          <w:u w:val="single"/>
        </w:rPr>
        <w:t>anguage</w:t>
      </w:r>
      <w:r w:rsidRPr="00071D20">
        <w:rPr>
          <w:b/>
          <w:spacing w:val="-5"/>
        </w:rPr>
        <w:t xml:space="preserve"> </w:t>
      </w:r>
      <w:r>
        <w:rPr>
          <w:b/>
          <w:spacing w:val="-5"/>
        </w:rPr>
        <w:t xml:space="preserve"> </w:t>
      </w:r>
      <w:r w:rsidRPr="00F43976">
        <w:rPr>
          <w:bCs/>
          <w:spacing w:val="-5"/>
        </w:rPr>
        <w:t>(SD)</w:t>
      </w:r>
    </w:p>
    <w:p w14:paraId="6C8674B7" w14:textId="77777777" w:rsidR="006D056C" w:rsidRDefault="006D056C" w:rsidP="006D056C">
      <w:pPr>
        <w:tabs>
          <w:tab w:val="left" w:pos="10080"/>
          <w:tab w:val="left" w:pos="10170"/>
        </w:tabs>
        <w:ind w:right="1181"/>
        <w:rPr>
          <w:b/>
          <w:spacing w:val="-5"/>
        </w:rPr>
      </w:pPr>
    </w:p>
    <w:p w14:paraId="7D38825E" w14:textId="77777777" w:rsidR="006D056C" w:rsidRPr="00071D20" w:rsidRDefault="006D056C" w:rsidP="006D056C">
      <w:pPr>
        <w:tabs>
          <w:tab w:val="left" w:pos="10080"/>
          <w:tab w:val="left" w:pos="10170"/>
        </w:tabs>
        <w:ind w:right="1181"/>
      </w:pPr>
      <w:r w:rsidRPr="009260EA">
        <w:rPr>
          <w:bCs/>
        </w:rPr>
        <w:t>Description:</w:t>
      </w:r>
      <w:r w:rsidRPr="009260EA">
        <w:rPr>
          <w:b/>
        </w:rPr>
        <w:t xml:space="preserve"> </w:t>
      </w:r>
      <w:r w:rsidRPr="009260EA">
        <w:rPr>
          <w:b/>
          <w:u w:val="single"/>
        </w:rPr>
        <w:t>Response</w:t>
      </w:r>
      <w:r w:rsidRPr="009260EA">
        <w:rPr>
          <w:b/>
        </w:rPr>
        <w:t xml:space="preserve"> in Sign Language</w:t>
      </w:r>
      <w:r>
        <w:rPr>
          <w:b/>
          <w:u w:val="single"/>
        </w:rPr>
        <w:t xml:space="preserve"> </w:t>
      </w:r>
      <w:r w:rsidRPr="00071D20">
        <w:t>requires</w:t>
      </w:r>
      <w:r w:rsidRPr="00071D20">
        <w:rPr>
          <w:spacing w:val="-1"/>
        </w:rPr>
        <w:t xml:space="preserve"> </w:t>
      </w:r>
      <w:r w:rsidRPr="00071D20">
        <w:t>hearing-impaired</w:t>
      </w:r>
      <w:r w:rsidRPr="00071D20">
        <w:rPr>
          <w:spacing w:val="-5"/>
        </w:rPr>
        <w:t xml:space="preserve"> </w:t>
      </w:r>
      <w:r w:rsidRPr="00071D20">
        <w:t>students</w:t>
      </w:r>
      <w:r w:rsidRPr="00071D20">
        <w:rPr>
          <w:spacing w:val="-1"/>
        </w:rPr>
        <w:t xml:space="preserve"> </w:t>
      </w:r>
      <w:r w:rsidRPr="00071D20">
        <w:t>to</w:t>
      </w:r>
      <w:r w:rsidRPr="00071D20">
        <w:rPr>
          <w:spacing w:val="-1"/>
        </w:rPr>
        <w:t xml:space="preserve"> </w:t>
      </w:r>
      <w:r>
        <w:rPr>
          <w:spacing w:val="-1"/>
        </w:rPr>
        <w:t xml:space="preserve">be allowed to </w:t>
      </w:r>
      <w:r w:rsidRPr="00071D20">
        <w:t>sign</w:t>
      </w:r>
      <w:r w:rsidRPr="00071D20">
        <w:rPr>
          <w:spacing w:val="-2"/>
        </w:rPr>
        <w:t xml:space="preserve"> </w:t>
      </w:r>
      <w:r w:rsidRPr="00071D20">
        <w:t>their</w:t>
      </w:r>
      <w:r w:rsidRPr="00071D20">
        <w:rPr>
          <w:spacing w:val="-1"/>
        </w:rPr>
        <w:t xml:space="preserve"> </w:t>
      </w:r>
      <w:r w:rsidRPr="00071D20">
        <w:t>responses</w:t>
      </w:r>
      <w:r w:rsidRPr="00071D20">
        <w:rPr>
          <w:spacing w:val="-4"/>
        </w:rPr>
        <w:t xml:space="preserve"> </w:t>
      </w:r>
      <w:r w:rsidRPr="00071D20">
        <w:t>to</w:t>
      </w:r>
      <w:r w:rsidRPr="00071D20">
        <w:rPr>
          <w:spacing w:val="-2"/>
        </w:rPr>
        <w:t xml:space="preserve"> </w:t>
      </w:r>
      <w:r w:rsidRPr="00071D20">
        <w:t>a</w:t>
      </w:r>
      <w:r w:rsidRPr="00071D20">
        <w:rPr>
          <w:spacing w:val="-2"/>
        </w:rPr>
        <w:t xml:space="preserve"> </w:t>
      </w:r>
      <w:r w:rsidRPr="00071D20">
        <w:t>scribe</w:t>
      </w:r>
      <w:r>
        <w:t xml:space="preserve"> </w:t>
      </w:r>
      <w:r w:rsidRPr="00071D20">
        <w:rPr>
          <w:b/>
        </w:rPr>
        <w:t>provided</w:t>
      </w:r>
      <w:r w:rsidRPr="00071D20">
        <w:rPr>
          <w:b/>
          <w:spacing w:val="-3"/>
        </w:rPr>
        <w:t xml:space="preserve"> </w:t>
      </w:r>
      <w:r w:rsidRPr="00071D20">
        <w:rPr>
          <w:b/>
        </w:rPr>
        <w:t>by</w:t>
      </w:r>
      <w:r w:rsidRPr="00071D20">
        <w:rPr>
          <w:b/>
          <w:spacing w:val="-2"/>
        </w:rPr>
        <w:t xml:space="preserve"> </w:t>
      </w:r>
      <w:r w:rsidRPr="00071D20">
        <w:rPr>
          <w:b/>
        </w:rPr>
        <w:t>the</w:t>
      </w:r>
      <w:r w:rsidRPr="00071D20">
        <w:rPr>
          <w:b/>
          <w:spacing w:val="-1"/>
        </w:rPr>
        <w:t xml:space="preserve"> </w:t>
      </w:r>
      <w:r w:rsidRPr="00071D20">
        <w:rPr>
          <w:b/>
        </w:rPr>
        <w:t>school</w:t>
      </w:r>
      <w:r w:rsidRPr="00071D20">
        <w:rPr>
          <w:b/>
          <w:spacing w:val="-1"/>
        </w:rPr>
        <w:t xml:space="preserve"> </w:t>
      </w:r>
      <w:r w:rsidRPr="00071D20">
        <w:t>who records</w:t>
      </w:r>
      <w:r w:rsidRPr="00071D20">
        <w:rPr>
          <w:spacing w:val="-4"/>
        </w:rPr>
        <w:t xml:space="preserve"> </w:t>
      </w:r>
      <w:r w:rsidRPr="00071D20">
        <w:t>the responses</w:t>
      </w:r>
      <w:r w:rsidRPr="00071D20">
        <w:rPr>
          <w:spacing w:val="-3"/>
        </w:rPr>
        <w:t xml:space="preserve"> </w:t>
      </w:r>
      <w:r>
        <w:t xml:space="preserve">in the device (select </w:t>
      </w:r>
      <w:r w:rsidRPr="00F43976">
        <w:rPr>
          <w:b/>
          <w:bCs/>
        </w:rPr>
        <w:t>Scribe</w:t>
      </w:r>
      <w:r>
        <w:t xml:space="preserve"> accommodation)</w:t>
      </w:r>
      <w:r w:rsidRPr="00071D20">
        <w:t>.</w:t>
      </w:r>
    </w:p>
    <w:p w14:paraId="7BEE53F2" w14:textId="77777777" w:rsidR="006D056C" w:rsidRPr="00071D20" w:rsidRDefault="006D056C" w:rsidP="006D056C">
      <w:pPr>
        <w:pStyle w:val="BodyText"/>
        <w:tabs>
          <w:tab w:val="left" w:pos="10080"/>
          <w:tab w:val="left" w:pos="10170"/>
        </w:tabs>
        <w:ind w:right="1181"/>
      </w:pPr>
    </w:p>
    <w:p w14:paraId="0117583D" w14:textId="77777777" w:rsidR="006D056C" w:rsidRPr="00071D20" w:rsidRDefault="006D056C" w:rsidP="006D056C">
      <w:pPr>
        <w:pStyle w:val="BodyText"/>
        <w:tabs>
          <w:tab w:val="left" w:pos="10080"/>
          <w:tab w:val="left" w:pos="10170"/>
        </w:tabs>
        <w:ind w:right="1181"/>
      </w:pPr>
      <w:r w:rsidRPr="00071D20">
        <w:t>NOTE:</w:t>
      </w:r>
      <w:r w:rsidRPr="00071D20">
        <w:rPr>
          <w:spacing w:val="-2"/>
        </w:rPr>
        <w:t xml:space="preserve"> </w:t>
      </w:r>
      <w:r w:rsidRPr="00071D20">
        <w:t>The</w:t>
      </w:r>
      <w:r w:rsidRPr="00071D20">
        <w:rPr>
          <w:spacing w:val="-4"/>
        </w:rPr>
        <w:t xml:space="preserve"> </w:t>
      </w:r>
      <w:r w:rsidRPr="00071D20">
        <w:t>school</w:t>
      </w:r>
      <w:r w:rsidRPr="00071D20">
        <w:rPr>
          <w:spacing w:val="-2"/>
        </w:rPr>
        <w:t xml:space="preserve"> </w:t>
      </w:r>
      <w:r w:rsidRPr="00071D20">
        <w:t>determines</w:t>
      </w:r>
      <w:r w:rsidRPr="00071D20">
        <w:rPr>
          <w:spacing w:val="-3"/>
        </w:rPr>
        <w:t xml:space="preserve"> </w:t>
      </w:r>
      <w:r w:rsidRPr="00071D20">
        <w:t>who</w:t>
      </w:r>
      <w:r w:rsidRPr="00071D20">
        <w:rPr>
          <w:spacing w:val="-1"/>
        </w:rPr>
        <w:t xml:space="preserve"> </w:t>
      </w:r>
      <w:r w:rsidRPr="00071D20">
        <w:t>is</w:t>
      </w:r>
      <w:r w:rsidRPr="00071D20">
        <w:rPr>
          <w:spacing w:val="-4"/>
        </w:rPr>
        <w:t xml:space="preserve"> </w:t>
      </w:r>
      <w:r w:rsidRPr="00071D20">
        <w:t>a</w:t>
      </w:r>
      <w:r w:rsidRPr="00071D20">
        <w:rPr>
          <w:spacing w:val="-2"/>
        </w:rPr>
        <w:t xml:space="preserve"> </w:t>
      </w:r>
      <w:r w:rsidRPr="00071D20">
        <w:t>qualified</w:t>
      </w:r>
      <w:r w:rsidRPr="00071D20">
        <w:rPr>
          <w:spacing w:val="-4"/>
        </w:rPr>
        <w:t xml:space="preserve"> </w:t>
      </w:r>
      <w:r w:rsidRPr="00071D20">
        <w:t>sign</w:t>
      </w:r>
      <w:r w:rsidRPr="00071D20">
        <w:rPr>
          <w:spacing w:val="-3"/>
        </w:rPr>
        <w:t xml:space="preserve"> </w:t>
      </w:r>
      <w:r w:rsidRPr="00071D20">
        <w:t>language</w:t>
      </w:r>
      <w:r w:rsidRPr="00071D20">
        <w:rPr>
          <w:spacing w:val="-1"/>
        </w:rPr>
        <w:t xml:space="preserve"> </w:t>
      </w:r>
      <w:r w:rsidRPr="00071D20">
        <w:t>interpreter.</w:t>
      </w:r>
    </w:p>
    <w:p w14:paraId="77A0D03B" w14:textId="77777777" w:rsidR="006D056C" w:rsidRPr="00071D20" w:rsidRDefault="006D056C" w:rsidP="006D056C">
      <w:pPr>
        <w:pStyle w:val="BodyText"/>
        <w:tabs>
          <w:tab w:val="left" w:pos="10080"/>
          <w:tab w:val="left" w:pos="10170"/>
        </w:tabs>
        <w:ind w:right="1181"/>
      </w:pPr>
    </w:p>
    <w:p w14:paraId="6F6170DA" w14:textId="77777777" w:rsidR="006D056C" w:rsidRPr="00071D20" w:rsidRDefault="006D056C" w:rsidP="006D056C">
      <w:pPr>
        <w:pStyle w:val="BodyText"/>
        <w:tabs>
          <w:tab w:val="left" w:pos="10080"/>
          <w:tab w:val="left" w:pos="10170"/>
        </w:tabs>
        <w:ind w:right="1181"/>
      </w:pPr>
      <w:r w:rsidRPr="00071D20">
        <w:t>Students</w:t>
      </w:r>
      <w:r w:rsidRPr="00071D20">
        <w:rPr>
          <w:spacing w:val="-3"/>
        </w:rPr>
        <w:t xml:space="preserve"> </w:t>
      </w:r>
      <w:r w:rsidRPr="00071D20">
        <w:t>taking</w:t>
      </w:r>
      <w:r w:rsidRPr="00071D20">
        <w:rPr>
          <w:spacing w:val="-5"/>
        </w:rPr>
        <w:t xml:space="preserve"> </w:t>
      </w:r>
      <w:r w:rsidRPr="00071D20">
        <w:t>the</w:t>
      </w:r>
      <w:r w:rsidRPr="00071D20">
        <w:rPr>
          <w:spacing w:val="-3"/>
        </w:rPr>
        <w:t xml:space="preserve"> </w:t>
      </w:r>
      <w:r w:rsidRPr="00071D20">
        <w:t>assessment</w:t>
      </w:r>
      <w:r w:rsidRPr="00071D20">
        <w:rPr>
          <w:spacing w:val="-5"/>
        </w:rPr>
        <w:t xml:space="preserve"> </w:t>
      </w:r>
      <w:r w:rsidRPr="00071D20">
        <w:t>who</w:t>
      </w:r>
      <w:r w:rsidRPr="00071D20">
        <w:rPr>
          <w:spacing w:val="-1"/>
        </w:rPr>
        <w:t xml:space="preserve"> </w:t>
      </w:r>
      <w:r w:rsidRPr="00071D20">
        <w:t>require</w:t>
      </w:r>
      <w:r w:rsidRPr="00071D20">
        <w:rPr>
          <w:spacing w:val="-3"/>
        </w:rPr>
        <w:t xml:space="preserve"> </w:t>
      </w:r>
      <w:r w:rsidRPr="00071D20">
        <w:t>presentation</w:t>
      </w:r>
      <w:r w:rsidRPr="00071D20">
        <w:rPr>
          <w:spacing w:val="-5"/>
        </w:rPr>
        <w:t xml:space="preserve"> </w:t>
      </w:r>
      <w:r w:rsidRPr="00071D20">
        <w:t>or</w:t>
      </w:r>
      <w:r w:rsidRPr="00071D20">
        <w:rPr>
          <w:spacing w:val="-5"/>
        </w:rPr>
        <w:t xml:space="preserve"> </w:t>
      </w:r>
      <w:r w:rsidRPr="00071D20">
        <w:t>response</w:t>
      </w:r>
      <w:r w:rsidRPr="00071D20">
        <w:rPr>
          <w:spacing w:val="-1"/>
        </w:rPr>
        <w:t xml:space="preserve"> </w:t>
      </w:r>
      <w:r w:rsidRPr="00071D20">
        <w:t>in</w:t>
      </w:r>
      <w:r w:rsidRPr="00071D20">
        <w:rPr>
          <w:spacing w:val="-4"/>
        </w:rPr>
        <w:t xml:space="preserve"> </w:t>
      </w:r>
      <w:r w:rsidRPr="00071D20">
        <w:t>sign</w:t>
      </w:r>
      <w:r w:rsidRPr="00071D20">
        <w:rPr>
          <w:spacing w:val="-3"/>
        </w:rPr>
        <w:t xml:space="preserve"> </w:t>
      </w:r>
      <w:r w:rsidRPr="00071D20">
        <w:t>language</w:t>
      </w:r>
      <w:r w:rsidRPr="00F12F86">
        <w:t xml:space="preserve"> </w:t>
      </w:r>
      <w:r w:rsidRPr="00071D20">
        <w:t>should</w:t>
      </w:r>
      <w:r w:rsidRPr="00F12F86">
        <w:t xml:space="preserve"> </w:t>
      </w:r>
      <w:r w:rsidRPr="00071D20">
        <w:t>be</w:t>
      </w:r>
      <w:r w:rsidRPr="00071D20">
        <w:rPr>
          <w:spacing w:val="1"/>
        </w:rPr>
        <w:t xml:space="preserve"> </w:t>
      </w:r>
      <w:r w:rsidRPr="00071D20">
        <w:t>tested</w:t>
      </w:r>
      <w:r w:rsidRPr="00071D20">
        <w:rPr>
          <w:spacing w:val="-1"/>
        </w:rPr>
        <w:t xml:space="preserve"> </w:t>
      </w:r>
      <w:r w:rsidRPr="00071D20">
        <w:t>in</w:t>
      </w:r>
      <w:r w:rsidRPr="00071D20">
        <w:rPr>
          <w:spacing w:val="-1"/>
        </w:rPr>
        <w:t xml:space="preserve"> </w:t>
      </w:r>
      <w:r w:rsidRPr="00071D20">
        <w:t>a</w:t>
      </w:r>
      <w:r w:rsidRPr="00071D20">
        <w:rPr>
          <w:spacing w:val="-1"/>
        </w:rPr>
        <w:t xml:space="preserve"> </w:t>
      </w:r>
      <w:r w:rsidRPr="008018A6">
        <w:rPr>
          <w:b/>
          <w:bCs/>
        </w:rPr>
        <w:t>separate</w:t>
      </w:r>
      <w:r w:rsidRPr="008018A6">
        <w:rPr>
          <w:b/>
          <w:bCs/>
          <w:spacing w:val="1"/>
        </w:rPr>
        <w:t xml:space="preserve"> </w:t>
      </w:r>
      <w:r w:rsidRPr="008018A6">
        <w:rPr>
          <w:b/>
          <w:bCs/>
        </w:rPr>
        <w:t>location</w:t>
      </w:r>
      <w:r w:rsidRPr="00071D20">
        <w:rPr>
          <w:spacing w:val="-3"/>
        </w:rPr>
        <w:t xml:space="preserve"> </w:t>
      </w:r>
      <w:r w:rsidRPr="00071D20">
        <w:t>and</w:t>
      </w:r>
      <w:r w:rsidRPr="00071D20">
        <w:rPr>
          <w:spacing w:val="-1"/>
        </w:rPr>
        <w:t xml:space="preserve"> </w:t>
      </w:r>
      <w:r w:rsidRPr="00071D20">
        <w:t>be</w:t>
      </w:r>
      <w:r w:rsidRPr="00071D20">
        <w:rPr>
          <w:spacing w:val="1"/>
        </w:rPr>
        <w:t xml:space="preserve"> </w:t>
      </w:r>
      <w:r w:rsidRPr="00071D20">
        <w:t>given</w:t>
      </w:r>
      <w:r w:rsidRPr="00071D20">
        <w:rPr>
          <w:spacing w:val="-2"/>
        </w:rPr>
        <w:t xml:space="preserve"> </w:t>
      </w:r>
      <w:r w:rsidRPr="008018A6">
        <w:rPr>
          <w:b/>
          <w:bCs/>
        </w:rPr>
        <w:t>extended</w:t>
      </w:r>
      <w:r w:rsidRPr="008018A6">
        <w:rPr>
          <w:b/>
          <w:bCs/>
          <w:spacing w:val="-1"/>
        </w:rPr>
        <w:t xml:space="preserve"> </w:t>
      </w:r>
      <w:r w:rsidRPr="008018A6">
        <w:rPr>
          <w:b/>
          <w:bCs/>
        </w:rPr>
        <w:t>time</w:t>
      </w:r>
      <w:r w:rsidRPr="00071D20">
        <w:t>.</w:t>
      </w:r>
    </w:p>
    <w:p w14:paraId="08334586" w14:textId="77777777" w:rsidR="006D056C" w:rsidRPr="00071D20" w:rsidRDefault="006D056C" w:rsidP="006D056C">
      <w:pPr>
        <w:pStyle w:val="BodyText"/>
        <w:tabs>
          <w:tab w:val="left" w:pos="10080"/>
          <w:tab w:val="left" w:pos="10170"/>
        </w:tabs>
        <w:ind w:right="1181"/>
      </w:pPr>
    </w:p>
    <w:p w14:paraId="31FECF91" w14:textId="77777777" w:rsidR="006D056C" w:rsidRPr="00840B12" w:rsidRDefault="006D056C" w:rsidP="006D056C">
      <w:pPr>
        <w:tabs>
          <w:tab w:val="left" w:pos="10080"/>
          <w:tab w:val="left" w:pos="10170"/>
        </w:tabs>
        <w:ind w:right="1181"/>
        <w:rPr>
          <w:bCs/>
        </w:rPr>
      </w:pPr>
      <w:r w:rsidRPr="00071D20">
        <w:rPr>
          <w:b/>
          <w:u w:val="single"/>
        </w:rPr>
        <w:t>Braille</w:t>
      </w:r>
      <w:r w:rsidRPr="00071D20">
        <w:rPr>
          <w:b/>
          <w:spacing w:val="-2"/>
          <w:u w:val="single"/>
        </w:rPr>
        <w:t xml:space="preserve"> </w:t>
      </w:r>
      <w:r w:rsidRPr="00071D20">
        <w:rPr>
          <w:b/>
          <w:u w:val="single"/>
        </w:rPr>
        <w:t>Version</w:t>
      </w:r>
      <w:r w:rsidRPr="00071D20">
        <w:rPr>
          <w:b/>
          <w:spacing w:val="-2"/>
          <w:u w:val="single"/>
        </w:rPr>
        <w:t xml:space="preserve"> </w:t>
      </w:r>
      <w:r w:rsidRPr="00071D20">
        <w:rPr>
          <w:b/>
          <w:u w:val="single"/>
        </w:rPr>
        <w:t>of the</w:t>
      </w:r>
      <w:r w:rsidRPr="00071D20">
        <w:rPr>
          <w:b/>
          <w:spacing w:val="-4"/>
          <w:u w:val="single"/>
        </w:rPr>
        <w:t xml:space="preserve"> </w:t>
      </w:r>
      <w:r w:rsidRPr="00071D20">
        <w:rPr>
          <w:b/>
          <w:u w:val="single"/>
        </w:rPr>
        <w:t>Test</w:t>
      </w:r>
      <w:r w:rsidRPr="00840B12">
        <w:rPr>
          <w:b/>
        </w:rPr>
        <w:t xml:space="preserve"> </w:t>
      </w:r>
      <w:r w:rsidRPr="00840B12">
        <w:rPr>
          <w:bCs/>
        </w:rPr>
        <w:t>(SD)</w:t>
      </w:r>
    </w:p>
    <w:p w14:paraId="176DB5C2" w14:textId="77777777" w:rsidR="006D056C" w:rsidRPr="00071D20" w:rsidRDefault="006D056C" w:rsidP="006D056C">
      <w:pPr>
        <w:pStyle w:val="BodyText"/>
        <w:tabs>
          <w:tab w:val="left" w:pos="10080"/>
          <w:tab w:val="left" w:pos="10170"/>
        </w:tabs>
        <w:ind w:right="1181"/>
        <w:rPr>
          <w:b/>
        </w:rPr>
      </w:pPr>
    </w:p>
    <w:p w14:paraId="66E2A346" w14:textId="77777777" w:rsidR="006D056C" w:rsidRPr="00071D20" w:rsidRDefault="006D056C" w:rsidP="006D056C">
      <w:pPr>
        <w:pStyle w:val="BodyText"/>
        <w:tabs>
          <w:tab w:val="left" w:pos="10080"/>
          <w:tab w:val="left" w:pos="10170"/>
        </w:tabs>
        <w:ind w:right="1181"/>
        <w:rPr>
          <w:spacing w:val="1"/>
        </w:rPr>
      </w:pPr>
      <w:r w:rsidRPr="00071D20">
        <w:t>Description:</w:t>
      </w:r>
      <w:r w:rsidRPr="00071D20">
        <w:rPr>
          <w:spacing w:val="1"/>
        </w:rPr>
        <w:t xml:space="preserve"> </w:t>
      </w:r>
      <w:r w:rsidRPr="00071D20">
        <w:t xml:space="preserve">The braille version of the test is a paper-based embossed </w:t>
      </w:r>
      <w:r>
        <w:t>B</w:t>
      </w:r>
      <w:r w:rsidRPr="00071D20">
        <w:t xml:space="preserve">raille form of the test. </w:t>
      </w:r>
      <w:r w:rsidRPr="00071D20">
        <w:rPr>
          <w:i/>
        </w:rPr>
        <w:t>NAEP</w:t>
      </w:r>
      <w:r w:rsidRPr="00071D20">
        <w:rPr>
          <w:i/>
          <w:spacing w:val="1"/>
        </w:rPr>
        <w:t xml:space="preserve"> </w:t>
      </w:r>
      <w:r w:rsidRPr="00071D20">
        <w:t xml:space="preserve">uses contracted Unified English Braille (UEB) for all subjects. For the mathematics </w:t>
      </w:r>
      <w:r>
        <w:t xml:space="preserve">and science </w:t>
      </w:r>
      <w:r w:rsidRPr="00071D20">
        <w:t xml:space="preserve">assessments, </w:t>
      </w:r>
      <w:r w:rsidRPr="00071D20">
        <w:rPr>
          <w:i/>
        </w:rPr>
        <w:t>NAEP</w:t>
      </w:r>
      <w:r w:rsidRPr="00071D20">
        <w:t xml:space="preserve"> offers two versions: UEB plus Nemeth or UEB only. Students can use a scribe to record their answers (select </w:t>
      </w:r>
      <w:r w:rsidRPr="00F43976">
        <w:rPr>
          <w:b/>
          <w:bCs/>
        </w:rPr>
        <w:t>Scribe</w:t>
      </w:r>
      <w:r w:rsidRPr="00071D20">
        <w:t xml:space="preserve"> accommodation). A scri</w:t>
      </w:r>
      <w:r>
        <w:t xml:space="preserve">be is </w:t>
      </w:r>
      <w:r w:rsidRPr="00071D20">
        <w:rPr>
          <w:b/>
        </w:rPr>
        <w:t xml:space="preserve">provided by the school </w:t>
      </w:r>
      <w:r w:rsidRPr="00071D20">
        <w:t>and records the student</w:t>
      </w:r>
      <w:r w:rsidRPr="00071D20">
        <w:rPr>
          <w:spacing w:val="1"/>
        </w:rPr>
        <w:t xml:space="preserve"> </w:t>
      </w:r>
      <w:r w:rsidRPr="00071D20">
        <w:t>responses</w:t>
      </w:r>
      <w:r w:rsidRPr="00071D20">
        <w:rPr>
          <w:spacing w:val="-1"/>
        </w:rPr>
        <w:t xml:space="preserve"> </w:t>
      </w:r>
      <w:r w:rsidRPr="00071D20">
        <w:t>directly</w:t>
      </w:r>
      <w:r w:rsidRPr="00071D20">
        <w:rPr>
          <w:spacing w:val="-1"/>
        </w:rPr>
        <w:t xml:space="preserve"> </w:t>
      </w:r>
      <w:r>
        <w:t>in the device</w:t>
      </w:r>
      <w:r w:rsidRPr="00071D20">
        <w:t>.</w:t>
      </w:r>
      <w:r>
        <w:t xml:space="preserve">  Students can also</w:t>
      </w:r>
      <w:r w:rsidRPr="00071D20">
        <w:t xml:space="preserve"> use a braille output device </w:t>
      </w:r>
      <w:r w:rsidRPr="00071D20">
        <w:rPr>
          <w:b/>
        </w:rPr>
        <w:t>provided by the school</w:t>
      </w:r>
      <w:r w:rsidRPr="00071D20">
        <w:t>.</w:t>
      </w:r>
      <w:r w:rsidRPr="00071D20">
        <w:rPr>
          <w:spacing w:val="1"/>
        </w:rPr>
        <w:t xml:space="preserve"> </w:t>
      </w:r>
    </w:p>
    <w:p w14:paraId="1F9E9F6E" w14:textId="77777777" w:rsidR="006D056C" w:rsidRPr="00071D20" w:rsidRDefault="006D056C" w:rsidP="006D056C">
      <w:pPr>
        <w:pStyle w:val="BodyText"/>
        <w:tabs>
          <w:tab w:val="left" w:pos="10080"/>
          <w:tab w:val="left" w:pos="10170"/>
        </w:tabs>
        <w:ind w:right="1181"/>
      </w:pPr>
    </w:p>
    <w:p w14:paraId="23570120" w14:textId="77777777" w:rsidR="006D056C" w:rsidRDefault="006D056C" w:rsidP="006D056C">
      <w:pPr>
        <w:pStyle w:val="BodyText"/>
        <w:tabs>
          <w:tab w:val="left" w:pos="10080"/>
          <w:tab w:val="left" w:pos="10170"/>
        </w:tabs>
        <w:ind w:right="1181"/>
      </w:pPr>
      <w:r w:rsidRPr="00071D20">
        <w:t>NOTE:</w:t>
      </w:r>
      <w:r w:rsidRPr="00071D20">
        <w:rPr>
          <w:spacing w:val="-3"/>
        </w:rPr>
        <w:t xml:space="preserve"> </w:t>
      </w:r>
      <w:r w:rsidRPr="00071D20">
        <w:t>This</w:t>
      </w:r>
      <w:r w:rsidRPr="00071D20">
        <w:rPr>
          <w:spacing w:val="-2"/>
        </w:rPr>
        <w:t xml:space="preserve"> </w:t>
      </w:r>
      <w:r w:rsidRPr="00071D20">
        <w:t>accommodation</w:t>
      </w:r>
      <w:r w:rsidRPr="00071D20">
        <w:rPr>
          <w:spacing w:val="-3"/>
        </w:rPr>
        <w:t xml:space="preserve"> </w:t>
      </w:r>
      <w:r w:rsidRPr="00071D20">
        <w:t>requires</w:t>
      </w:r>
      <w:r w:rsidRPr="00071D20">
        <w:rPr>
          <w:spacing w:val="-1"/>
        </w:rPr>
        <w:t xml:space="preserve"> </w:t>
      </w:r>
      <w:r w:rsidRPr="00071D20">
        <w:t>a</w:t>
      </w:r>
      <w:r w:rsidRPr="00071D20">
        <w:rPr>
          <w:spacing w:val="-4"/>
        </w:rPr>
        <w:t xml:space="preserve"> </w:t>
      </w:r>
      <w:r w:rsidRPr="00DB3C82">
        <w:rPr>
          <w:b/>
          <w:bCs/>
        </w:rPr>
        <w:t>separate</w:t>
      </w:r>
      <w:r w:rsidRPr="00DB3C82">
        <w:rPr>
          <w:b/>
          <w:bCs/>
          <w:spacing w:val="-1"/>
        </w:rPr>
        <w:t xml:space="preserve"> </w:t>
      </w:r>
      <w:r w:rsidRPr="00DB3C82">
        <w:rPr>
          <w:b/>
          <w:bCs/>
        </w:rPr>
        <w:t>location</w:t>
      </w:r>
      <w:r w:rsidRPr="00071D20">
        <w:t>.</w:t>
      </w:r>
    </w:p>
    <w:p w14:paraId="5BD2EB03" w14:textId="77777777" w:rsidR="006D056C" w:rsidRDefault="006D056C" w:rsidP="006D056C">
      <w:pPr>
        <w:pStyle w:val="BodyText"/>
        <w:tabs>
          <w:tab w:val="left" w:pos="10080"/>
          <w:tab w:val="left" w:pos="10170"/>
        </w:tabs>
        <w:ind w:right="1181"/>
      </w:pPr>
    </w:p>
    <w:p w14:paraId="65FE8FE3" w14:textId="77777777" w:rsidR="00A66371" w:rsidRDefault="006D056C" w:rsidP="006D056C">
      <w:pPr>
        <w:pStyle w:val="Heading2"/>
        <w:spacing w:before="0"/>
        <w:ind w:left="0" w:right="1181"/>
        <w:rPr>
          <w:i/>
        </w:rPr>
      </w:pPr>
      <w:bookmarkStart w:id="166" w:name="_Toc77078633"/>
      <w:r>
        <w:rPr>
          <w:i/>
        </w:rPr>
        <w:t xml:space="preserve"> </w:t>
      </w:r>
    </w:p>
    <w:p w14:paraId="284D4EF0" w14:textId="77777777" w:rsidR="00A66371" w:rsidRDefault="00A66371">
      <w:pPr>
        <w:ind w:left="0"/>
        <w:rPr>
          <w:b/>
          <w:bCs/>
          <w:i/>
          <w:color w:val="1F487C"/>
          <w:sz w:val="28"/>
          <w:szCs w:val="28"/>
        </w:rPr>
      </w:pPr>
      <w:r>
        <w:rPr>
          <w:i/>
        </w:rPr>
        <w:br w:type="page"/>
      </w:r>
    </w:p>
    <w:p w14:paraId="458EA962" w14:textId="71E2E3E2" w:rsidR="006D056C" w:rsidRDefault="006D056C" w:rsidP="00A66371">
      <w:pPr>
        <w:pStyle w:val="Heading2"/>
        <w:spacing w:before="0"/>
        <w:ind w:left="720" w:right="1181"/>
      </w:pPr>
      <w:r w:rsidRPr="007E098C">
        <w:rPr>
          <w:i/>
        </w:rPr>
        <w:lastRenderedPageBreak/>
        <w:t>NAEP</w:t>
      </w:r>
      <w:r w:rsidRPr="007E098C">
        <w:rPr>
          <w:i/>
          <w:spacing w:val="-4"/>
        </w:rPr>
        <w:t xml:space="preserve"> </w:t>
      </w:r>
      <w:r w:rsidRPr="007E098C">
        <w:t>Accommodations</w:t>
      </w:r>
      <w:r w:rsidRPr="007E098C">
        <w:rPr>
          <w:spacing w:val="-3"/>
        </w:rPr>
        <w:t xml:space="preserve"> </w:t>
      </w:r>
      <w:r w:rsidRPr="007E098C">
        <w:t>for</w:t>
      </w:r>
      <w:r w:rsidRPr="007E098C">
        <w:rPr>
          <w:spacing w:val="-2"/>
        </w:rPr>
        <w:t xml:space="preserve"> </w:t>
      </w:r>
      <w:r w:rsidRPr="007E098C">
        <w:t>English</w:t>
      </w:r>
      <w:r w:rsidRPr="007E098C">
        <w:rPr>
          <w:spacing w:val="-3"/>
        </w:rPr>
        <w:t xml:space="preserve"> </w:t>
      </w:r>
      <w:r w:rsidRPr="007E098C">
        <w:t>Learners</w:t>
      </w:r>
      <w:bookmarkEnd w:id="166"/>
      <w:r w:rsidRPr="007E098C">
        <w:t xml:space="preserve"> for Digitally Based Assessments</w:t>
      </w:r>
    </w:p>
    <w:p w14:paraId="0D04DF89" w14:textId="77777777" w:rsidR="006D056C" w:rsidRDefault="006D056C" w:rsidP="006D056C">
      <w:pPr>
        <w:pStyle w:val="BodyText"/>
        <w:tabs>
          <w:tab w:val="left" w:pos="10080"/>
          <w:tab w:val="left" w:pos="10170"/>
        </w:tabs>
        <w:ind w:right="1181"/>
      </w:pPr>
      <w:r w:rsidRPr="00071D20">
        <w:t>The accommodation information listed in this document reflects the most current</w:t>
      </w:r>
      <w:r>
        <w:t>ly</w:t>
      </w:r>
      <w:r w:rsidRPr="00071D20">
        <w:t xml:space="preserve"> known</w:t>
      </w:r>
      <w:r w:rsidRPr="00071D20">
        <w:rPr>
          <w:spacing w:val="1"/>
        </w:rPr>
        <w:t xml:space="preserve"> </w:t>
      </w:r>
      <w:r>
        <w:rPr>
          <w:spacing w:val="1"/>
        </w:rPr>
        <w:t xml:space="preserve">set of </w:t>
      </w:r>
      <w:r w:rsidRPr="00071D20">
        <w:t xml:space="preserve">accommodations. The accommodation information and administration practices for </w:t>
      </w:r>
      <w:r w:rsidRPr="00071D20">
        <w:rPr>
          <w:i/>
        </w:rPr>
        <w:t xml:space="preserve">NAEP </w:t>
      </w:r>
      <w:r w:rsidRPr="00071D20">
        <w:t>testing for any given assessment year are provided to schools through the AMS site and/or discussed with</w:t>
      </w:r>
      <w:r w:rsidRPr="00071D20">
        <w:rPr>
          <w:spacing w:val="1"/>
        </w:rPr>
        <w:t xml:space="preserve"> </w:t>
      </w:r>
      <w:r w:rsidRPr="00071D20">
        <w:t>school</w:t>
      </w:r>
      <w:r w:rsidRPr="00071D20">
        <w:rPr>
          <w:spacing w:val="-1"/>
        </w:rPr>
        <w:t xml:space="preserve"> </w:t>
      </w:r>
      <w:r w:rsidRPr="00071D20">
        <w:t>personnel during</w:t>
      </w:r>
      <w:r w:rsidRPr="00071D20">
        <w:rPr>
          <w:spacing w:val="-1"/>
        </w:rPr>
        <w:t xml:space="preserve"> </w:t>
      </w:r>
      <w:r w:rsidRPr="00071D20">
        <w:t>the Assessment Planning Meeting.</w:t>
      </w:r>
    </w:p>
    <w:p w14:paraId="0F003076" w14:textId="77777777" w:rsidR="006D056C" w:rsidRPr="00071D20" w:rsidRDefault="006D056C" w:rsidP="006D056C">
      <w:pPr>
        <w:pStyle w:val="BodyText"/>
        <w:tabs>
          <w:tab w:val="left" w:pos="10080"/>
          <w:tab w:val="left" w:pos="10170"/>
        </w:tabs>
        <w:ind w:right="1181"/>
      </w:pPr>
    </w:p>
    <w:p w14:paraId="154FE05C" w14:textId="77777777" w:rsidR="006D056C" w:rsidRDefault="006D056C" w:rsidP="006D056C">
      <w:pPr>
        <w:pStyle w:val="BodyText"/>
        <w:tabs>
          <w:tab w:val="left" w:pos="10080"/>
          <w:tab w:val="left" w:pos="10170"/>
        </w:tabs>
        <w:ind w:right="1181"/>
      </w:pPr>
      <w:r w:rsidRPr="00071D20">
        <w:t xml:space="preserve">Each accommodation is described below. </w:t>
      </w:r>
      <w:r>
        <w:t>Accommodations available for students with IEPs are indicated by the notation of SD in parentheses. Some accommodations are also available for English learners indicated by EL.</w:t>
      </w:r>
    </w:p>
    <w:p w14:paraId="345ED375" w14:textId="77777777" w:rsidR="006D056C" w:rsidRDefault="006D056C" w:rsidP="006D056C">
      <w:pPr>
        <w:pStyle w:val="BodyText"/>
        <w:tabs>
          <w:tab w:val="left" w:pos="10080"/>
          <w:tab w:val="left" w:pos="10170"/>
        </w:tabs>
        <w:ind w:right="1181"/>
      </w:pPr>
    </w:p>
    <w:p w14:paraId="34E30586" w14:textId="77777777" w:rsidR="006D056C" w:rsidRDefault="006D056C" w:rsidP="006D056C">
      <w:pPr>
        <w:pStyle w:val="BodyText"/>
        <w:tabs>
          <w:tab w:val="left" w:pos="10080"/>
          <w:tab w:val="left" w:pos="10170"/>
        </w:tabs>
        <w:ind w:right="1181"/>
      </w:pPr>
      <w:r w:rsidRPr="00071D20">
        <w:t xml:space="preserve">If a student needs </w:t>
      </w:r>
      <w:r>
        <w:t xml:space="preserve">an </w:t>
      </w:r>
      <w:r w:rsidRPr="00071D20">
        <w:t xml:space="preserve">accommodation not listed, the </w:t>
      </w:r>
      <w:r w:rsidRPr="00071D20">
        <w:rPr>
          <w:i/>
        </w:rPr>
        <w:t>NAEP</w:t>
      </w:r>
      <w:r w:rsidRPr="00071D20">
        <w:rPr>
          <w:i/>
          <w:spacing w:val="1"/>
        </w:rPr>
        <w:t xml:space="preserve"> </w:t>
      </w:r>
      <w:r w:rsidRPr="00071D20">
        <w:t xml:space="preserve">school coordinator should discuss the specific accommodation with the </w:t>
      </w:r>
      <w:r w:rsidRPr="00071D20">
        <w:rPr>
          <w:i/>
        </w:rPr>
        <w:t xml:space="preserve">NAEP </w:t>
      </w:r>
      <w:r w:rsidRPr="00071D20">
        <w:t>state coordinator at the</w:t>
      </w:r>
      <w:r w:rsidRPr="009D3637">
        <w:t xml:space="preserve"> W</w:t>
      </w:r>
      <w:r w:rsidRPr="00071D20">
        <w:t>est</w:t>
      </w:r>
      <w:r w:rsidRPr="009D3637">
        <w:t xml:space="preserve"> </w:t>
      </w:r>
      <w:r w:rsidRPr="00071D20">
        <w:t>Virginia</w:t>
      </w:r>
      <w:r w:rsidRPr="00071D20">
        <w:rPr>
          <w:spacing w:val="-1"/>
        </w:rPr>
        <w:t xml:space="preserve"> </w:t>
      </w:r>
      <w:r w:rsidRPr="00071D20">
        <w:t>Department</w:t>
      </w:r>
      <w:r w:rsidRPr="00071D20">
        <w:rPr>
          <w:spacing w:val="-2"/>
        </w:rPr>
        <w:t xml:space="preserve"> </w:t>
      </w:r>
      <w:r w:rsidRPr="00071D20">
        <w:t>of</w:t>
      </w:r>
      <w:r w:rsidRPr="00071D20">
        <w:rPr>
          <w:spacing w:val="-1"/>
        </w:rPr>
        <w:t xml:space="preserve"> </w:t>
      </w:r>
      <w:r w:rsidRPr="00071D20">
        <w:t>Education</w:t>
      </w:r>
      <w:r w:rsidRPr="00071D20">
        <w:rPr>
          <w:spacing w:val="-1"/>
        </w:rPr>
        <w:t xml:space="preserve"> </w:t>
      </w:r>
      <w:r w:rsidRPr="00071D20">
        <w:t>prior</w:t>
      </w:r>
      <w:r w:rsidRPr="00071D20">
        <w:rPr>
          <w:spacing w:val="-1"/>
        </w:rPr>
        <w:t xml:space="preserve"> </w:t>
      </w:r>
      <w:r w:rsidRPr="00071D20">
        <w:t>to</w:t>
      </w:r>
      <w:r w:rsidRPr="00071D20">
        <w:rPr>
          <w:spacing w:val="-1"/>
        </w:rPr>
        <w:t xml:space="preserve"> </w:t>
      </w:r>
      <w:r w:rsidRPr="00071D20">
        <w:t>entering</w:t>
      </w:r>
      <w:r w:rsidRPr="00071D20">
        <w:rPr>
          <w:spacing w:val="-3"/>
        </w:rPr>
        <w:t xml:space="preserve"> </w:t>
      </w:r>
      <w:r w:rsidRPr="00071D20">
        <w:t>the</w:t>
      </w:r>
      <w:r w:rsidRPr="00071D20">
        <w:rPr>
          <w:spacing w:val="1"/>
        </w:rPr>
        <w:t xml:space="preserve"> </w:t>
      </w:r>
      <w:r w:rsidRPr="00071D20">
        <w:t>request in</w:t>
      </w:r>
      <w:r w:rsidRPr="00071D20">
        <w:rPr>
          <w:spacing w:val="-2"/>
        </w:rPr>
        <w:t xml:space="preserve"> </w:t>
      </w:r>
      <w:r w:rsidRPr="00071D20">
        <w:t>the</w:t>
      </w:r>
      <w:r w:rsidRPr="00071D20">
        <w:rPr>
          <w:spacing w:val="1"/>
        </w:rPr>
        <w:t xml:space="preserve"> </w:t>
      </w:r>
      <w:r w:rsidRPr="00071D20">
        <w:t>AMS</w:t>
      </w:r>
      <w:r w:rsidRPr="00071D20">
        <w:rPr>
          <w:spacing w:val="-2"/>
        </w:rPr>
        <w:t xml:space="preserve"> </w:t>
      </w:r>
      <w:r w:rsidRPr="00071D20">
        <w:t>system.</w:t>
      </w:r>
    </w:p>
    <w:p w14:paraId="0457AD3D" w14:textId="77777777" w:rsidR="006D056C" w:rsidRPr="00F97433" w:rsidRDefault="006D056C" w:rsidP="006D056C">
      <w:pPr>
        <w:pStyle w:val="BodyText"/>
        <w:tabs>
          <w:tab w:val="left" w:pos="10080"/>
          <w:tab w:val="left" w:pos="10170"/>
        </w:tabs>
        <w:ind w:right="1181"/>
      </w:pPr>
    </w:p>
    <w:p w14:paraId="329DC28B" w14:textId="77777777" w:rsidR="006D056C" w:rsidRPr="00840B12" w:rsidRDefault="006D056C" w:rsidP="006D056C">
      <w:pPr>
        <w:tabs>
          <w:tab w:val="left" w:pos="10080"/>
          <w:tab w:val="left" w:pos="10170"/>
        </w:tabs>
        <w:ind w:right="1181"/>
        <w:rPr>
          <w:bCs/>
        </w:rPr>
      </w:pPr>
      <w:r w:rsidRPr="00071D20">
        <w:rPr>
          <w:b/>
          <w:u w:val="single"/>
        </w:rPr>
        <w:t>Zooming</w:t>
      </w:r>
      <w:r w:rsidRPr="00840B12">
        <w:rPr>
          <w:b/>
        </w:rPr>
        <w:t xml:space="preserve"> </w:t>
      </w:r>
      <w:r w:rsidRPr="00840B12">
        <w:rPr>
          <w:bCs/>
        </w:rPr>
        <w:t>(SD, EL)</w:t>
      </w:r>
    </w:p>
    <w:p w14:paraId="693D2FFA" w14:textId="77777777" w:rsidR="006D056C" w:rsidRPr="00071D20" w:rsidRDefault="006D056C" w:rsidP="006D056C">
      <w:pPr>
        <w:pStyle w:val="BodyText"/>
        <w:tabs>
          <w:tab w:val="left" w:pos="10080"/>
          <w:tab w:val="left" w:pos="10170"/>
        </w:tabs>
        <w:ind w:right="1181"/>
        <w:rPr>
          <w:b/>
        </w:rPr>
      </w:pPr>
    </w:p>
    <w:p w14:paraId="6B666FB8" w14:textId="77777777" w:rsidR="006D056C" w:rsidRPr="00071D20" w:rsidRDefault="006D056C" w:rsidP="006D056C">
      <w:pPr>
        <w:pStyle w:val="BodyText"/>
        <w:tabs>
          <w:tab w:val="left" w:pos="10080"/>
          <w:tab w:val="left" w:pos="10170"/>
        </w:tabs>
        <w:ind w:right="1181"/>
      </w:pPr>
      <w:r w:rsidRPr="00071D20">
        <w:t>Universal Design tool available to all students</w:t>
      </w:r>
    </w:p>
    <w:p w14:paraId="53D8E73E" w14:textId="77777777" w:rsidR="006D056C" w:rsidRPr="00071D20" w:rsidRDefault="006D056C" w:rsidP="006D056C">
      <w:pPr>
        <w:pStyle w:val="BodyText"/>
        <w:tabs>
          <w:tab w:val="left" w:pos="10080"/>
          <w:tab w:val="left" w:pos="10170"/>
        </w:tabs>
        <w:ind w:right="1181"/>
      </w:pPr>
    </w:p>
    <w:p w14:paraId="432C2A09" w14:textId="77777777" w:rsidR="006D056C" w:rsidRDefault="006D056C" w:rsidP="006D056C">
      <w:pPr>
        <w:pStyle w:val="BodyText"/>
        <w:tabs>
          <w:tab w:val="left" w:pos="10080"/>
          <w:tab w:val="left" w:pos="10170"/>
        </w:tabs>
        <w:ind w:right="1181"/>
      </w:pPr>
      <w:r w:rsidRPr="00071D20">
        <w:t>Description: Zooming enlarges content onscreen up to two times the default text/image size while</w:t>
      </w:r>
      <w:r w:rsidRPr="00071D20">
        <w:rPr>
          <w:spacing w:val="1"/>
        </w:rPr>
        <w:t xml:space="preserve"> </w:t>
      </w:r>
      <w:r w:rsidRPr="00071D20">
        <w:t>preserving clarity, contrast, and color. Students can change text sizes ranging from approximately 12-</w:t>
      </w:r>
      <w:r w:rsidRPr="00071D20">
        <w:rPr>
          <w:spacing w:val="-47"/>
        </w:rPr>
        <w:t xml:space="preserve"> </w:t>
      </w:r>
      <w:r w:rsidRPr="00071D20">
        <w:t>point</w:t>
      </w:r>
      <w:r w:rsidRPr="00071D20">
        <w:rPr>
          <w:spacing w:val="-1"/>
        </w:rPr>
        <w:t xml:space="preserve"> </w:t>
      </w:r>
      <w:r w:rsidRPr="00071D20">
        <w:t>font to approximately 24-point</w:t>
      </w:r>
      <w:r w:rsidRPr="00071D20">
        <w:rPr>
          <w:spacing w:val="-3"/>
        </w:rPr>
        <w:t xml:space="preserve"> </w:t>
      </w:r>
      <w:r w:rsidRPr="00071D20">
        <w:t>font.</w:t>
      </w:r>
    </w:p>
    <w:p w14:paraId="1055866C" w14:textId="77777777" w:rsidR="006D056C" w:rsidRDefault="006D056C" w:rsidP="006D056C">
      <w:pPr>
        <w:pStyle w:val="BodyText"/>
        <w:tabs>
          <w:tab w:val="left" w:pos="10080"/>
          <w:tab w:val="left" w:pos="10170"/>
        </w:tabs>
        <w:ind w:right="1181"/>
      </w:pPr>
    </w:p>
    <w:p w14:paraId="3C1286F8" w14:textId="77777777" w:rsidR="006D056C" w:rsidRPr="00071D20" w:rsidRDefault="006D056C" w:rsidP="006D056C">
      <w:pPr>
        <w:pStyle w:val="BodyText"/>
        <w:tabs>
          <w:tab w:val="left" w:pos="10080"/>
          <w:tab w:val="left" w:pos="10170"/>
        </w:tabs>
        <w:ind w:right="1181"/>
      </w:pPr>
      <w:r w:rsidRPr="00071D20">
        <w:t xml:space="preserve">The </w:t>
      </w:r>
      <w:hyperlink r:id="rId98" w:history="1">
        <w:r w:rsidRPr="005E4542">
          <w:rPr>
            <w:rStyle w:val="Hyperlink"/>
          </w:rPr>
          <w:t>tutorial</w:t>
        </w:r>
      </w:hyperlink>
      <w:r w:rsidRPr="00071D20">
        <w:t xml:space="preserve"> explains how to use the zooming tool and has full audio. The tutorial is generally available on the public NCES website prior to each administration.</w:t>
      </w:r>
    </w:p>
    <w:p w14:paraId="2DD0B89A" w14:textId="77777777" w:rsidR="006D056C" w:rsidRPr="00071D20" w:rsidRDefault="006D056C" w:rsidP="006D056C">
      <w:pPr>
        <w:pStyle w:val="BodyText"/>
        <w:tabs>
          <w:tab w:val="left" w:pos="10080"/>
          <w:tab w:val="left" w:pos="10170"/>
        </w:tabs>
        <w:ind w:right="1181"/>
      </w:pPr>
    </w:p>
    <w:p w14:paraId="3B46C3FD" w14:textId="77777777" w:rsidR="006D056C" w:rsidRPr="00071D20" w:rsidRDefault="006D056C" w:rsidP="006D056C">
      <w:pPr>
        <w:tabs>
          <w:tab w:val="left" w:pos="10080"/>
          <w:tab w:val="left" w:pos="10170"/>
        </w:tabs>
        <w:ind w:right="1181"/>
      </w:pPr>
      <w:r w:rsidRPr="00071D20">
        <w:t>NOTE:</w:t>
      </w:r>
      <w:r w:rsidRPr="00071D20">
        <w:rPr>
          <w:spacing w:val="1"/>
        </w:rPr>
        <w:t xml:space="preserve"> </w:t>
      </w:r>
      <w:r w:rsidRPr="00071D20">
        <w:t xml:space="preserve">Zooming only enlarges the items and does not include the toolbar, item tabs, scrollbars, calculator, and equation editor. If students need content larger than 2 times the default text/image size or if they need all tools enlarged, select the </w:t>
      </w:r>
      <w:r w:rsidRPr="00C15B04">
        <w:rPr>
          <w:b/>
        </w:rPr>
        <w:t>magnification</w:t>
      </w:r>
      <w:r w:rsidRPr="00071D20">
        <w:t xml:space="preserve"> accommodation.</w:t>
      </w:r>
    </w:p>
    <w:p w14:paraId="24D984CC" w14:textId="77777777" w:rsidR="006D056C" w:rsidRPr="00071D20" w:rsidRDefault="006D056C" w:rsidP="006D056C">
      <w:pPr>
        <w:pStyle w:val="BodyText"/>
        <w:tabs>
          <w:tab w:val="left" w:pos="10080"/>
          <w:tab w:val="left" w:pos="10170"/>
        </w:tabs>
        <w:ind w:right="1181"/>
      </w:pPr>
    </w:p>
    <w:p w14:paraId="47C84F50" w14:textId="77777777" w:rsidR="006D056C" w:rsidRDefault="006D056C" w:rsidP="006D056C">
      <w:pPr>
        <w:tabs>
          <w:tab w:val="left" w:pos="10080"/>
          <w:tab w:val="left" w:pos="10170"/>
        </w:tabs>
        <w:ind w:right="1181"/>
        <w:rPr>
          <w:bCs/>
        </w:rPr>
      </w:pPr>
      <w:r w:rsidRPr="00071D20">
        <w:rPr>
          <w:b/>
          <w:u w:val="single"/>
        </w:rPr>
        <w:t>Individual</w:t>
      </w:r>
      <w:r w:rsidRPr="00071D20">
        <w:rPr>
          <w:b/>
          <w:spacing w:val="-6"/>
          <w:u w:val="single"/>
        </w:rPr>
        <w:t xml:space="preserve"> </w:t>
      </w:r>
      <w:r w:rsidRPr="00071D20">
        <w:rPr>
          <w:b/>
          <w:u w:val="single"/>
        </w:rPr>
        <w:t>Testing</w:t>
      </w:r>
      <w:r w:rsidRPr="00071D20">
        <w:rPr>
          <w:b/>
          <w:spacing w:val="-5"/>
          <w:u w:val="single"/>
        </w:rPr>
        <w:t xml:space="preserve"> </w:t>
      </w:r>
      <w:r w:rsidRPr="00071D20">
        <w:rPr>
          <w:b/>
          <w:u w:val="single"/>
        </w:rPr>
        <w:t>Experience</w:t>
      </w:r>
      <w:r w:rsidRPr="00840B12">
        <w:rPr>
          <w:b/>
        </w:rPr>
        <w:t xml:space="preserve"> </w:t>
      </w:r>
      <w:r w:rsidRPr="00840B12">
        <w:rPr>
          <w:bCs/>
        </w:rPr>
        <w:t>(SD, EL)</w:t>
      </w:r>
    </w:p>
    <w:p w14:paraId="6A979BA8" w14:textId="77777777" w:rsidR="006D056C" w:rsidRDefault="006D056C" w:rsidP="006D056C">
      <w:pPr>
        <w:tabs>
          <w:tab w:val="left" w:pos="10080"/>
          <w:tab w:val="left" w:pos="10170"/>
        </w:tabs>
        <w:ind w:right="1181"/>
        <w:rPr>
          <w:bCs/>
        </w:rPr>
      </w:pPr>
    </w:p>
    <w:p w14:paraId="553B75F0" w14:textId="77777777" w:rsidR="006D056C" w:rsidRPr="00840B12" w:rsidRDefault="006D056C" w:rsidP="006D056C">
      <w:pPr>
        <w:tabs>
          <w:tab w:val="left" w:pos="10080"/>
          <w:tab w:val="left" w:pos="10170"/>
        </w:tabs>
        <w:ind w:right="1181"/>
        <w:rPr>
          <w:bCs/>
        </w:rPr>
      </w:pPr>
      <w:r>
        <w:rPr>
          <w:bCs/>
        </w:rPr>
        <w:t>Universal Design tool available to all students</w:t>
      </w:r>
    </w:p>
    <w:p w14:paraId="65286655" w14:textId="77777777" w:rsidR="006D056C" w:rsidRPr="00071D20" w:rsidRDefault="006D056C" w:rsidP="006D056C">
      <w:pPr>
        <w:pStyle w:val="BodyText"/>
        <w:tabs>
          <w:tab w:val="left" w:pos="10080"/>
          <w:tab w:val="left" w:pos="10170"/>
        </w:tabs>
        <w:ind w:right="1181"/>
        <w:rPr>
          <w:b/>
        </w:rPr>
      </w:pPr>
    </w:p>
    <w:p w14:paraId="59EAA52B" w14:textId="77777777" w:rsidR="006D056C" w:rsidRPr="00071D20" w:rsidRDefault="006D056C" w:rsidP="006D056C">
      <w:pPr>
        <w:tabs>
          <w:tab w:val="left" w:pos="10080"/>
          <w:tab w:val="left" w:pos="10170"/>
        </w:tabs>
        <w:ind w:right="1181"/>
      </w:pPr>
      <w:r w:rsidRPr="00071D20">
        <w:t xml:space="preserve">Description: </w:t>
      </w:r>
      <w:r>
        <w:t xml:space="preserve">Read Aloud and other UDE and accommodations are provided through the device and will not distract other students in the room.  </w:t>
      </w:r>
      <w:r w:rsidRPr="00071D20">
        <w:t xml:space="preserve">All students are interacting on a one-on-one basis with the </w:t>
      </w:r>
      <w:r>
        <w:t>device</w:t>
      </w:r>
      <w:r w:rsidRPr="00071D20">
        <w:t xml:space="preserve"> and will have earbuds to reduce distractions</w:t>
      </w:r>
      <w:r>
        <w:t xml:space="preserve">.  Refer to the accommodation </w:t>
      </w:r>
      <w:r w:rsidRPr="00AC7B4C">
        <w:rPr>
          <w:b/>
          <w:bCs/>
        </w:rPr>
        <w:t>Preferential Seating</w:t>
      </w:r>
      <w:r>
        <w:t xml:space="preserve"> to minimize distractions for testing with other students.  </w:t>
      </w:r>
      <w:r w:rsidRPr="00071D20">
        <w:t xml:space="preserve">If </w:t>
      </w:r>
      <w:r>
        <w:t>this</w:t>
      </w:r>
      <w:r w:rsidRPr="00071D20">
        <w:t xml:space="preserve"> is not sufficient separation from the other students, the </w:t>
      </w:r>
      <w:r w:rsidRPr="00071D20">
        <w:rPr>
          <w:b/>
        </w:rPr>
        <w:t>Separate Location</w:t>
      </w:r>
      <w:r w:rsidRPr="00071D20">
        <w:t xml:space="preserve"> accommodation should be added.</w:t>
      </w:r>
    </w:p>
    <w:p w14:paraId="19CF37BE" w14:textId="77777777" w:rsidR="006D056C" w:rsidRDefault="006D056C" w:rsidP="006D056C">
      <w:pPr>
        <w:tabs>
          <w:tab w:val="left" w:pos="10080"/>
          <w:tab w:val="left" w:pos="10170"/>
        </w:tabs>
        <w:ind w:right="1181"/>
        <w:rPr>
          <w:b/>
          <w:u w:val="single"/>
        </w:rPr>
      </w:pPr>
    </w:p>
    <w:p w14:paraId="3D9A34B0"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5"/>
          <w:u w:val="single"/>
        </w:rPr>
        <w:t xml:space="preserve"> </w:t>
      </w:r>
      <w:r w:rsidRPr="00071D20">
        <w:rPr>
          <w:b/>
          <w:u w:val="single"/>
        </w:rPr>
        <w:t>Only</w:t>
      </w:r>
      <w:r w:rsidRPr="00071D20">
        <w:rPr>
          <w:b/>
          <w:spacing w:val="-4"/>
          <w:u w:val="single"/>
        </w:rPr>
        <w:t xml:space="preserve"> </w:t>
      </w:r>
      <w:r w:rsidRPr="00071D20">
        <w:rPr>
          <w:b/>
          <w:u w:val="single"/>
        </w:rPr>
        <w:t>Read</w:t>
      </w:r>
      <w:r w:rsidRPr="00071D20">
        <w:rPr>
          <w:b/>
          <w:spacing w:val="-4"/>
          <w:u w:val="single"/>
        </w:rPr>
        <w:t xml:space="preserve"> </w:t>
      </w:r>
      <w:r w:rsidRPr="00071D20">
        <w:rPr>
          <w:b/>
          <w:u w:val="single"/>
        </w:rPr>
        <w:t>Aloud/Text-to-Speech</w:t>
      </w:r>
      <w:r w:rsidRPr="00071D20">
        <w:rPr>
          <w:b/>
          <w:spacing w:val="-4"/>
          <w:u w:val="single"/>
        </w:rPr>
        <w:t xml:space="preserve"> </w:t>
      </w:r>
      <w:r w:rsidRPr="00071D20">
        <w:rPr>
          <w:b/>
          <w:u w:val="single"/>
        </w:rPr>
        <w:t>(English)</w:t>
      </w:r>
      <w:r w:rsidRPr="00840B12">
        <w:rPr>
          <w:b/>
        </w:rPr>
        <w:t xml:space="preserve"> </w:t>
      </w:r>
      <w:r w:rsidRPr="00840B12">
        <w:rPr>
          <w:bCs/>
        </w:rPr>
        <w:t>(SD, EL)</w:t>
      </w:r>
    </w:p>
    <w:p w14:paraId="5FE41469" w14:textId="77777777" w:rsidR="006D056C" w:rsidRPr="00071D20" w:rsidRDefault="006D056C" w:rsidP="006D056C">
      <w:pPr>
        <w:pStyle w:val="BodyText"/>
        <w:tabs>
          <w:tab w:val="left" w:pos="10080"/>
          <w:tab w:val="left" w:pos="10170"/>
        </w:tabs>
        <w:ind w:right="1181"/>
        <w:rPr>
          <w:b/>
        </w:rPr>
      </w:pPr>
    </w:p>
    <w:p w14:paraId="4BEFDD21" w14:textId="77777777" w:rsidR="006D056C" w:rsidRPr="00071D20" w:rsidRDefault="006D056C" w:rsidP="006D056C">
      <w:pPr>
        <w:pStyle w:val="BodyText"/>
        <w:tabs>
          <w:tab w:val="left" w:pos="10080"/>
          <w:tab w:val="left" w:pos="10170"/>
        </w:tabs>
        <w:ind w:right="1181"/>
      </w:pPr>
      <w:r w:rsidRPr="00071D20">
        <w:t>Universal Design tool available to all students</w:t>
      </w:r>
      <w:r w:rsidRPr="00071D20">
        <w:rPr>
          <w:spacing w:val="-47"/>
        </w:rPr>
        <w:t xml:space="preserve"> </w:t>
      </w:r>
    </w:p>
    <w:p w14:paraId="4C0324C9" w14:textId="77777777" w:rsidR="006D056C" w:rsidRPr="00071D20" w:rsidRDefault="006D056C" w:rsidP="006D056C">
      <w:pPr>
        <w:pStyle w:val="BodyText"/>
        <w:tabs>
          <w:tab w:val="left" w:pos="10080"/>
          <w:tab w:val="left" w:pos="10170"/>
        </w:tabs>
        <w:ind w:right="1181"/>
      </w:pPr>
    </w:p>
    <w:p w14:paraId="2FA71F24" w14:textId="77777777" w:rsidR="006D056C" w:rsidRPr="00071D20" w:rsidRDefault="006D056C" w:rsidP="006D056C">
      <w:pPr>
        <w:pStyle w:val="BodyText"/>
        <w:tabs>
          <w:tab w:val="left" w:pos="7920"/>
          <w:tab w:val="left" w:pos="10080"/>
          <w:tab w:val="left" w:pos="10170"/>
        </w:tabs>
        <w:ind w:right="1181"/>
      </w:pPr>
      <w:r w:rsidRPr="00071D20">
        <w:t>Description: General directions are read aloud to all students.</w:t>
      </w:r>
      <w:r w:rsidRPr="00071D20">
        <w:rPr>
          <w:spacing w:val="1"/>
        </w:rPr>
        <w:t xml:space="preserve"> </w:t>
      </w:r>
      <w:r>
        <w:rPr>
          <w:spacing w:val="1"/>
        </w:rPr>
        <w:t>All d</w:t>
      </w:r>
      <w:r w:rsidRPr="00071D20">
        <w:t>irections</w:t>
      </w:r>
      <w:r w:rsidRPr="00071D20">
        <w:rPr>
          <w:spacing w:val="-4"/>
        </w:rPr>
        <w:t xml:space="preserve"> </w:t>
      </w:r>
      <w:r w:rsidRPr="00071D20">
        <w:t>within</w:t>
      </w:r>
      <w:r w:rsidRPr="00071D20">
        <w:rPr>
          <w:spacing w:val="-3"/>
        </w:rPr>
        <w:t xml:space="preserve"> </w:t>
      </w:r>
      <w:r w:rsidRPr="00071D20">
        <w:t>the</w:t>
      </w:r>
      <w:r w:rsidRPr="00071D20">
        <w:rPr>
          <w:spacing w:val="-1"/>
        </w:rPr>
        <w:t xml:space="preserve"> </w:t>
      </w:r>
      <w:r w:rsidRPr="00071D20">
        <w:t>assessment</w:t>
      </w:r>
      <w:r w:rsidRPr="00071D20">
        <w:rPr>
          <w:spacing w:val="-3"/>
        </w:rPr>
        <w:t xml:space="preserve"> </w:t>
      </w:r>
      <w:r w:rsidRPr="00071D20">
        <w:t>can</w:t>
      </w:r>
      <w:r w:rsidRPr="00071D20">
        <w:rPr>
          <w:spacing w:val="-3"/>
        </w:rPr>
        <w:t xml:space="preserve"> </w:t>
      </w:r>
      <w:r w:rsidRPr="00071D20">
        <w:t>be</w:t>
      </w:r>
      <w:r w:rsidRPr="00071D20">
        <w:rPr>
          <w:spacing w:val="-4"/>
        </w:rPr>
        <w:t xml:space="preserve"> </w:t>
      </w:r>
      <w:r w:rsidRPr="00071D20">
        <w:t>selected</w:t>
      </w:r>
      <w:r w:rsidRPr="00071D20">
        <w:rPr>
          <w:spacing w:val="-4"/>
        </w:rPr>
        <w:t xml:space="preserve"> </w:t>
      </w:r>
      <w:r w:rsidRPr="00071D20">
        <w:t>and</w:t>
      </w:r>
      <w:r w:rsidRPr="00071D20">
        <w:rPr>
          <w:spacing w:val="-5"/>
        </w:rPr>
        <w:t xml:space="preserve"> </w:t>
      </w:r>
      <w:r w:rsidRPr="00071D20">
        <w:t>read</w:t>
      </w:r>
      <w:r w:rsidRPr="00071D20">
        <w:rPr>
          <w:spacing w:val="-3"/>
        </w:rPr>
        <w:t xml:space="preserve"> </w:t>
      </w:r>
      <w:r w:rsidRPr="00071D20">
        <w:t>aloud</w:t>
      </w:r>
      <w:r w:rsidRPr="00071D20">
        <w:rPr>
          <w:spacing w:val="-3"/>
        </w:rPr>
        <w:t xml:space="preserve"> </w:t>
      </w:r>
      <w:r w:rsidRPr="00071D20">
        <w:t>by the</w:t>
      </w:r>
      <w:r w:rsidRPr="00071D20">
        <w:rPr>
          <w:spacing w:val="-4"/>
        </w:rPr>
        <w:t xml:space="preserve"> </w:t>
      </w:r>
      <w:r w:rsidRPr="00071D20">
        <w:t>system</w:t>
      </w:r>
      <w:r w:rsidRPr="00071D20">
        <w:rPr>
          <w:spacing w:val="-1"/>
        </w:rPr>
        <w:t xml:space="preserve"> </w:t>
      </w:r>
      <w:r w:rsidRPr="00071D20">
        <w:t>using</w:t>
      </w:r>
      <w:r w:rsidRPr="00071D20">
        <w:rPr>
          <w:spacing w:val="-3"/>
        </w:rPr>
        <w:t xml:space="preserve"> </w:t>
      </w:r>
      <w:r w:rsidRPr="00071D20">
        <w:t>text-to-speech.</w:t>
      </w:r>
    </w:p>
    <w:p w14:paraId="3962860A" w14:textId="77777777" w:rsidR="006D056C" w:rsidRPr="00071D20" w:rsidRDefault="006D056C" w:rsidP="006D056C">
      <w:pPr>
        <w:pStyle w:val="BodyText"/>
        <w:tabs>
          <w:tab w:val="left" w:pos="10080"/>
          <w:tab w:val="left" w:pos="10170"/>
        </w:tabs>
        <w:ind w:right="1181"/>
      </w:pPr>
    </w:p>
    <w:p w14:paraId="13BCFEEF" w14:textId="77777777" w:rsidR="006D056C" w:rsidRPr="00071D20" w:rsidRDefault="006D056C" w:rsidP="006D056C">
      <w:pPr>
        <w:pStyle w:val="BodyText"/>
        <w:tabs>
          <w:tab w:val="left" w:pos="10080"/>
          <w:tab w:val="left" w:pos="10170"/>
        </w:tabs>
        <w:ind w:right="1181"/>
      </w:pPr>
      <w:r w:rsidRPr="00071D20">
        <w:t xml:space="preserve">Some students’ IEPs or 504 Plans stipulate they should receive this accommodation. For those students, this will be coded as an accommodation. Students who do not have this as an IEP or 504 requirement, but who need the general directions (the same for all students) and/or the subject-specific directions read </w:t>
      </w:r>
      <w:r w:rsidRPr="00071D20">
        <w:lastRenderedPageBreak/>
        <w:t xml:space="preserve">aloud, repeated, or reworded </w:t>
      </w:r>
      <w:r>
        <w:t xml:space="preserve">in any way in English </w:t>
      </w:r>
      <w:r w:rsidRPr="00071D20">
        <w:t>can request this by raising their hand during the session, and it will not be recorded as an accommodation.</w:t>
      </w:r>
    </w:p>
    <w:p w14:paraId="548CCD5F" w14:textId="77777777" w:rsidR="006D056C" w:rsidRDefault="006D056C" w:rsidP="006D056C">
      <w:pPr>
        <w:tabs>
          <w:tab w:val="left" w:pos="10080"/>
          <w:tab w:val="left" w:pos="10170"/>
        </w:tabs>
        <w:ind w:right="1181"/>
        <w:rPr>
          <w:b/>
          <w:u w:val="single"/>
        </w:rPr>
      </w:pPr>
    </w:p>
    <w:p w14:paraId="38AF9858"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7"/>
          <w:u w:val="single"/>
        </w:rPr>
        <w:t xml:space="preserve"> </w:t>
      </w:r>
      <w:r w:rsidRPr="00071D20">
        <w:rPr>
          <w:b/>
          <w:u w:val="single"/>
        </w:rPr>
        <w:t>Explained/Clarified</w:t>
      </w:r>
      <w:r w:rsidRPr="00840B12">
        <w:rPr>
          <w:b/>
        </w:rPr>
        <w:t xml:space="preserve"> </w:t>
      </w:r>
      <w:r w:rsidRPr="00840B12">
        <w:rPr>
          <w:bCs/>
        </w:rPr>
        <w:t>(SD, EL)</w:t>
      </w:r>
    </w:p>
    <w:p w14:paraId="437431D9" w14:textId="77777777" w:rsidR="006D056C" w:rsidRPr="00071D20" w:rsidRDefault="006D056C" w:rsidP="006D056C">
      <w:pPr>
        <w:pStyle w:val="BodyText"/>
        <w:tabs>
          <w:tab w:val="left" w:pos="10080"/>
          <w:tab w:val="left" w:pos="10170"/>
        </w:tabs>
        <w:ind w:right="1181"/>
        <w:rPr>
          <w:b/>
        </w:rPr>
      </w:pPr>
    </w:p>
    <w:p w14:paraId="5BA92F6B" w14:textId="77777777" w:rsidR="006D056C" w:rsidRPr="00071D20" w:rsidRDefault="006D056C" w:rsidP="006D056C">
      <w:pPr>
        <w:pStyle w:val="BodyText"/>
        <w:tabs>
          <w:tab w:val="left" w:pos="10080"/>
          <w:tab w:val="left" w:pos="10170"/>
        </w:tabs>
        <w:ind w:right="1181"/>
      </w:pPr>
      <w:r w:rsidRPr="00071D20">
        <w:t>Universal Design tool available for all students</w:t>
      </w:r>
      <w:r w:rsidRPr="00071D20">
        <w:rPr>
          <w:spacing w:val="-47"/>
        </w:rPr>
        <w:t xml:space="preserve"> </w:t>
      </w:r>
    </w:p>
    <w:p w14:paraId="048CF0B2" w14:textId="77777777" w:rsidR="006D056C" w:rsidRPr="00071D20" w:rsidRDefault="006D056C" w:rsidP="006D056C">
      <w:pPr>
        <w:pStyle w:val="BodyText"/>
        <w:tabs>
          <w:tab w:val="left" w:pos="10080"/>
          <w:tab w:val="left" w:pos="10170"/>
        </w:tabs>
        <w:ind w:right="1181"/>
      </w:pPr>
    </w:p>
    <w:p w14:paraId="2DFA8175"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Students can raise their hand at any time to ask the test administrator to clarify or explain</w:t>
      </w:r>
      <w:r>
        <w:t xml:space="preserve"> </w:t>
      </w:r>
      <w:r w:rsidRPr="0020588D">
        <w:t>directions</w:t>
      </w:r>
      <w:r w:rsidRPr="00071D20">
        <w:t>.</w:t>
      </w:r>
    </w:p>
    <w:p w14:paraId="7E452018" w14:textId="77777777" w:rsidR="006D056C" w:rsidRPr="00071D20" w:rsidRDefault="006D056C" w:rsidP="006D056C">
      <w:pPr>
        <w:pStyle w:val="BodyText"/>
        <w:tabs>
          <w:tab w:val="left" w:pos="10080"/>
          <w:tab w:val="left" w:pos="10170"/>
        </w:tabs>
        <w:ind w:right="1181"/>
      </w:pPr>
    </w:p>
    <w:p w14:paraId="3CED3A92" w14:textId="77777777" w:rsidR="006D056C" w:rsidRDefault="006D056C" w:rsidP="006D056C">
      <w:pPr>
        <w:tabs>
          <w:tab w:val="left" w:pos="10080"/>
          <w:tab w:val="left" w:pos="10170"/>
        </w:tabs>
        <w:ind w:right="1181"/>
      </w:pPr>
      <w:r w:rsidRPr="00071D20">
        <w:t>Note:</w:t>
      </w:r>
      <w:r w:rsidRPr="00071D20">
        <w:rPr>
          <w:spacing w:val="45"/>
        </w:rPr>
        <w:t xml:space="preserve"> </w:t>
      </w:r>
      <w:r w:rsidRPr="00071D20">
        <w:t>This</w:t>
      </w:r>
      <w:r w:rsidRPr="00071D20">
        <w:rPr>
          <w:spacing w:val="-1"/>
        </w:rPr>
        <w:t xml:space="preserve"> </w:t>
      </w:r>
      <w:r w:rsidRPr="00071D20">
        <w:t>accommodation</w:t>
      </w:r>
      <w:r w:rsidRPr="00071D20">
        <w:rPr>
          <w:spacing w:val="-3"/>
        </w:rPr>
        <w:t xml:space="preserve"> </w:t>
      </w:r>
      <w:r w:rsidRPr="00071D20">
        <w:t>should</w:t>
      </w:r>
      <w:r w:rsidRPr="00071D20">
        <w:rPr>
          <w:spacing w:val="-2"/>
        </w:rPr>
        <w:t xml:space="preserve"> </w:t>
      </w:r>
      <w:r w:rsidRPr="00071D20">
        <w:t>be</w:t>
      </w:r>
      <w:r w:rsidRPr="00071D20">
        <w:rPr>
          <w:spacing w:val="-1"/>
        </w:rPr>
        <w:t xml:space="preserve"> </w:t>
      </w:r>
      <w:r w:rsidRPr="00071D20">
        <w:t>chosen</w:t>
      </w:r>
      <w:r w:rsidRPr="00071D20">
        <w:rPr>
          <w:spacing w:val="-4"/>
        </w:rPr>
        <w:t xml:space="preserve"> </w:t>
      </w:r>
      <w:r w:rsidRPr="00071D20">
        <w:t>if</w:t>
      </w:r>
      <w:r w:rsidRPr="00071D20">
        <w:rPr>
          <w:spacing w:val="-2"/>
        </w:rPr>
        <w:t xml:space="preserve"> </w:t>
      </w:r>
      <w:r w:rsidRPr="00071D20">
        <w:t>the</w:t>
      </w:r>
      <w:r w:rsidRPr="00071D20">
        <w:rPr>
          <w:spacing w:val="-3"/>
        </w:rPr>
        <w:t xml:space="preserve"> </w:t>
      </w:r>
      <w:r w:rsidRPr="00071D20">
        <w:t>student</w:t>
      </w:r>
      <w:r w:rsidRPr="00071D20">
        <w:rPr>
          <w:spacing w:val="-1"/>
        </w:rPr>
        <w:t xml:space="preserve"> </w:t>
      </w:r>
      <w:r w:rsidRPr="00071D20">
        <w:t>requires</w:t>
      </w:r>
      <w:r w:rsidRPr="00071D20">
        <w:rPr>
          <w:spacing w:val="-1"/>
        </w:rPr>
        <w:t xml:space="preserve"> </w:t>
      </w:r>
      <w:r w:rsidRPr="00071D20">
        <w:t>directions</w:t>
      </w:r>
      <w:r w:rsidRPr="00071D20">
        <w:rPr>
          <w:spacing w:val="-2"/>
        </w:rPr>
        <w:t xml:space="preserve"> </w:t>
      </w:r>
      <w:r w:rsidRPr="00071D20">
        <w:t>to be</w:t>
      </w:r>
      <w:r w:rsidRPr="00071D20">
        <w:rPr>
          <w:spacing w:val="-4"/>
        </w:rPr>
        <w:t xml:space="preserve"> </w:t>
      </w:r>
      <w:r w:rsidRPr="00071D20">
        <w:t>simplified.</w:t>
      </w:r>
    </w:p>
    <w:p w14:paraId="73ECC4A2" w14:textId="77777777" w:rsidR="006D056C" w:rsidRDefault="006D056C" w:rsidP="006D056C">
      <w:pPr>
        <w:tabs>
          <w:tab w:val="left" w:pos="10080"/>
          <w:tab w:val="left" w:pos="10170"/>
        </w:tabs>
        <w:ind w:right="1181"/>
      </w:pPr>
    </w:p>
    <w:p w14:paraId="5D4073A2" w14:textId="77777777" w:rsidR="006D056C" w:rsidRPr="00840B12" w:rsidRDefault="006D056C" w:rsidP="006D056C">
      <w:pPr>
        <w:tabs>
          <w:tab w:val="left" w:pos="10080"/>
          <w:tab w:val="left" w:pos="10170"/>
        </w:tabs>
        <w:ind w:right="1181"/>
        <w:rPr>
          <w:bCs/>
        </w:rPr>
      </w:pPr>
      <w:r w:rsidRPr="00071D20">
        <w:rPr>
          <w:b/>
          <w:u w:val="single"/>
        </w:rPr>
        <w:t>Read</w:t>
      </w:r>
      <w:r w:rsidRPr="00071D20">
        <w:rPr>
          <w:b/>
          <w:spacing w:val="-4"/>
          <w:u w:val="single"/>
        </w:rPr>
        <w:t xml:space="preserve"> </w:t>
      </w:r>
      <w:r w:rsidRPr="00071D20">
        <w:rPr>
          <w:b/>
          <w:u w:val="single"/>
        </w:rPr>
        <w:t>Aloud/Text-to-Speech</w:t>
      </w:r>
      <w:r w:rsidRPr="00071D20">
        <w:rPr>
          <w:b/>
          <w:spacing w:val="-4"/>
          <w:u w:val="single"/>
        </w:rPr>
        <w:t xml:space="preserve"> </w:t>
      </w:r>
      <w:r w:rsidRPr="00071D20">
        <w:rPr>
          <w:b/>
          <w:u w:val="single"/>
        </w:rPr>
        <w:t>(English)</w:t>
      </w:r>
      <w:r w:rsidRPr="00071D20">
        <w:rPr>
          <w:b/>
          <w:spacing w:val="-1"/>
          <w:u w:val="single"/>
        </w:rPr>
        <w:t xml:space="preserve"> </w:t>
      </w:r>
      <w:r w:rsidRPr="00071D20">
        <w:rPr>
          <w:b/>
          <w:u w:val="single"/>
        </w:rPr>
        <w:t>–</w:t>
      </w:r>
      <w:r w:rsidRPr="00071D20">
        <w:rPr>
          <w:b/>
          <w:spacing w:val="-5"/>
          <w:u w:val="single"/>
        </w:rPr>
        <w:t xml:space="preserve"> </w:t>
      </w:r>
      <w:r w:rsidRPr="00071D20">
        <w:rPr>
          <w:b/>
          <w:u w:val="single"/>
        </w:rPr>
        <w:t>Occasional</w:t>
      </w:r>
      <w:r w:rsidRPr="00071D20">
        <w:rPr>
          <w:b/>
          <w:spacing w:val="-1"/>
          <w:u w:val="single"/>
        </w:rPr>
        <w:t xml:space="preserve"> </w:t>
      </w:r>
      <w:r w:rsidRPr="00071D20">
        <w:rPr>
          <w:b/>
          <w:u w:val="single"/>
        </w:rPr>
        <w:t>or</w:t>
      </w:r>
      <w:r w:rsidRPr="00071D20">
        <w:rPr>
          <w:b/>
          <w:spacing w:val="-4"/>
          <w:u w:val="single"/>
        </w:rPr>
        <w:t xml:space="preserve"> </w:t>
      </w:r>
      <w:r w:rsidRPr="00071D20">
        <w:rPr>
          <w:b/>
          <w:u w:val="single"/>
        </w:rPr>
        <w:t>Most</w:t>
      </w:r>
      <w:r w:rsidRPr="00071D20">
        <w:rPr>
          <w:b/>
          <w:spacing w:val="-2"/>
          <w:u w:val="single"/>
        </w:rPr>
        <w:t xml:space="preserve"> </w:t>
      </w:r>
      <w:r w:rsidRPr="00071D20">
        <w:rPr>
          <w:b/>
          <w:u w:val="single"/>
        </w:rPr>
        <w:t>or</w:t>
      </w:r>
      <w:r w:rsidRPr="00071D20">
        <w:rPr>
          <w:b/>
          <w:spacing w:val="-2"/>
          <w:u w:val="single"/>
        </w:rPr>
        <w:t xml:space="preserve"> </w:t>
      </w:r>
      <w:r w:rsidRPr="00071D20">
        <w:rPr>
          <w:b/>
          <w:u w:val="single"/>
        </w:rPr>
        <w:t>All</w:t>
      </w:r>
      <w:r w:rsidRPr="00840B12">
        <w:rPr>
          <w:b/>
        </w:rPr>
        <w:t xml:space="preserve"> </w:t>
      </w:r>
      <w:r w:rsidRPr="00840B12">
        <w:rPr>
          <w:bCs/>
        </w:rPr>
        <w:t>(</w:t>
      </w:r>
      <w:r>
        <w:rPr>
          <w:bCs/>
        </w:rPr>
        <w:t>SD, EL – not available for Reading)</w:t>
      </w:r>
    </w:p>
    <w:p w14:paraId="0CA10691" w14:textId="77777777" w:rsidR="006D056C" w:rsidRPr="00071D20" w:rsidRDefault="006D056C" w:rsidP="006D056C">
      <w:pPr>
        <w:tabs>
          <w:tab w:val="left" w:pos="10080"/>
          <w:tab w:val="left" w:pos="10170"/>
        </w:tabs>
        <w:ind w:right="1181"/>
        <w:rPr>
          <w:b/>
        </w:rPr>
      </w:pPr>
    </w:p>
    <w:p w14:paraId="18858DB1" w14:textId="77777777" w:rsidR="006D056C" w:rsidRPr="00071D20" w:rsidRDefault="006D056C" w:rsidP="006D056C">
      <w:pPr>
        <w:tabs>
          <w:tab w:val="left" w:pos="7380"/>
          <w:tab w:val="left" w:pos="10080"/>
          <w:tab w:val="left" w:pos="10170"/>
        </w:tabs>
        <w:ind w:right="1181"/>
      </w:pPr>
      <w:r w:rsidRPr="00071D20">
        <w:t>Text-to-Speech is a Universal Design tool available to all students</w:t>
      </w:r>
      <w:r>
        <w:t xml:space="preserve">, but it is </w:t>
      </w:r>
      <w:r w:rsidRPr="00071D20">
        <w:rPr>
          <w:b/>
        </w:rPr>
        <w:t xml:space="preserve">not </w:t>
      </w:r>
      <w:r w:rsidRPr="0020588D">
        <w:rPr>
          <w:b/>
        </w:rPr>
        <w:t>allowed o</w:t>
      </w:r>
      <w:r w:rsidRPr="00071D20">
        <w:rPr>
          <w:b/>
        </w:rPr>
        <w:t>n</w:t>
      </w:r>
      <w:r w:rsidRPr="0020588D">
        <w:rPr>
          <w:b/>
        </w:rPr>
        <w:t xml:space="preserve"> </w:t>
      </w:r>
      <w:r>
        <w:rPr>
          <w:b/>
        </w:rPr>
        <w:t xml:space="preserve">the </w:t>
      </w:r>
      <w:r w:rsidRPr="0020588D">
        <w:rPr>
          <w:b/>
        </w:rPr>
        <w:t>NAEP</w:t>
      </w:r>
      <w:r w:rsidRPr="00071D20">
        <w:rPr>
          <w:b/>
          <w:spacing w:val="-1"/>
        </w:rPr>
        <w:t xml:space="preserve"> </w:t>
      </w:r>
      <w:r w:rsidRPr="00071D20">
        <w:rPr>
          <w:b/>
        </w:rPr>
        <w:t>Reading</w:t>
      </w:r>
      <w:r w:rsidRPr="00071D20">
        <w:rPr>
          <w:b/>
          <w:spacing w:val="-1"/>
        </w:rPr>
        <w:t xml:space="preserve"> </w:t>
      </w:r>
      <w:r w:rsidRPr="00071D20">
        <w:rPr>
          <w:b/>
        </w:rPr>
        <w:t>passages</w:t>
      </w:r>
      <w:r w:rsidRPr="00071D20">
        <w:rPr>
          <w:b/>
          <w:spacing w:val="-2"/>
        </w:rPr>
        <w:t xml:space="preserve"> </w:t>
      </w:r>
      <w:r w:rsidRPr="00071D20">
        <w:rPr>
          <w:b/>
        </w:rPr>
        <w:t>or</w:t>
      </w:r>
      <w:r w:rsidRPr="00071D20">
        <w:rPr>
          <w:b/>
          <w:spacing w:val="-2"/>
        </w:rPr>
        <w:t xml:space="preserve"> </w:t>
      </w:r>
      <w:r w:rsidRPr="00071D20">
        <w:rPr>
          <w:b/>
        </w:rPr>
        <w:t>items</w:t>
      </w:r>
      <w:r>
        <w:t>.</w:t>
      </w:r>
    </w:p>
    <w:p w14:paraId="56998ECC" w14:textId="77777777" w:rsidR="006D056C" w:rsidRPr="00071D20" w:rsidRDefault="006D056C" w:rsidP="006D056C">
      <w:pPr>
        <w:pStyle w:val="BodyText"/>
        <w:tabs>
          <w:tab w:val="left" w:pos="10080"/>
          <w:tab w:val="left" w:pos="10170"/>
        </w:tabs>
        <w:ind w:right="1181"/>
      </w:pPr>
    </w:p>
    <w:p w14:paraId="5C081D98" w14:textId="77777777" w:rsidR="006D056C" w:rsidRDefault="006D056C" w:rsidP="006D056C">
      <w:pPr>
        <w:pStyle w:val="BodyText"/>
        <w:tabs>
          <w:tab w:val="left" w:pos="10080"/>
          <w:tab w:val="left" w:pos="10170"/>
        </w:tabs>
        <w:ind w:right="1181"/>
      </w:pPr>
      <w:r w:rsidRPr="00071D20">
        <w:t>Description: Students select some or all text to be read aloud by the</w:t>
      </w:r>
      <w:r w:rsidRPr="00071D20">
        <w:rPr>
          <w:spacing w:val="1"/>
        </w:rPr>
        <w:t xml:space="preserve"> </w:t>
      </w:r>
      <w:r w:rsidRPr="00071D20">
        <w:t xml:space="preserve">system using text-to-speech. </w:t>
      </w:r>
    </w:p>
    <w:p w14:paraId="3E64493A" w14:textId="77777777" w:rsidR="006D056C" w:rsidRDefault="006D056C" w:rsidP="006D056C">
      <w:pPr>
        <w:pStyle w:val="BodyText"/>
        <w:tabs>
          <w:tab w:val="left" w:pos="10080"/>
          <w:tab w:val="left" w:pos="10170"/>
        </w:tabs>
        <w:ind w:right="1181"/>
      </w:pPr>
    </w:p>
    <w:p w14:paraId="285A1D53" w14:textId="77777777" w:rsidR="006D056C" w:rsidRPr="00071D20" w:rsidRDefault="006D056C" w:rsidP="006D056C">
      <w:pPr>
        <w:pStyle w:val="BodyText"/>
        <w:tabs>
          <w:tab w:val="left" w:pos="10080"/>
          <w:tab w:val="left" w:pos="10170"/>
        </w:tabs>
        <w:ind w:right="1181"/>
      </w:pPr>
      <w:r w:rsidRPr="00071D20">
        <w:t xml:space="preserve">The </w:t>
      </w:r>
      <w:hyperlink r:id="rId99" w:history="1">
        <w:r w:rsidRPr="005E4542">
          <w:rPr>
            <w:rStyle w:val="Hyperlink"/>
          </w:rPr>
          <w:t>tutorial</w:t>
        </w:r>
      </w:hyperlink>
      <w:r w:rsidRPr="00071D20">
        <w:t xml:space="preserve"> explains how to use the text-to-speech tool and has full audio.</w:t>
      </w:r>
      <w:r w:rsidRPr="00071D20">
        <w:rPr>
          <w:spacing w:val="-47"/>
        </w:rPr>
        <w:t xml:space="preserve"> </w:t>
      </w:r>
      <w:r w:rsidRPr="00071D20">
        <w:t>The tutorial</w:t>
      </w:r>
      <w:r w:rsidRPr="00071D20">
        <w:rPr>
          <w:spacing w:val="-1"/>
        </w:rPr>
        <w:t xml:space="preserve"> </w:t>
      </w:r>
      <w:r w:rsidRPr="00071D20">
        <w:t>is</w:t>
      </w:r>
      <w:r w:rsidRPr="00071D20">
        <w:rPr>
          <w:spacing w:val="-2"/>
        </w:rPr>
        <w:t xml:space="preserve"> </w:t>
      </w:r>
      <w:r w:rsidRPr="00071D20">
        <w:t>generally available</w:t>
      </w:r>
      <w:r w:rsidRPr="00071D20">
        <w:rPr>
          <w:spacing w:val="-1"/>
        </w:rPr>
        <w:t xml:space="preserve"> </w:t>
      </w:r>
      <w:r w:rsidRPr="00071D20">
        <w:t>on</w:t>
      </w:r>
      <w:r w:rsidRPr="00071D20">
        <w:rPr>
          <w:spacing w:val="-3"/>
        </w:rPr>
        <w:t xml:space="preserve"> </w:t>
      </w:r>
      <w:r w:rsidRPr="00071D20">
        <w:t>the public NCES</w:t>
      </w:r>
      <w:r w:rsidRPr="00071D20">
        <w:rPr>
          <w:spacing w:val="-4"/>
        </w:rPr>
        <w:t xml:space="preserve"> </w:t>
      </w:r>
      <w:r w:rsidRPr="00071D20">
        <w:t>website prior</w:t>
      </w:r>
      <w:r w:rsidRPr="00071D20">
        <w:rPr>
          <w:spacing w:val="-2"/>
        </w:rPr>
        <w:t xml:space="preserve"> </w:t>
      </w:r>
      <w:r w:rsidRPr="00071D20">
        <w:t>to each</w:t>
      </w:r>
      <w:r w:rsidRPr="00071D20">
        <w:rPr>
          <w:spacing w:val="-1"/>
        </w:rPr>
        <w:t xml:space="preserve"> </w:t>
      </w:r>
      <w:r w:rsidRPr="00071D20">
        <w:t>administration.</w:t>
      </w:r>
    </w:p>
    <w:p w14:paraId="2423B82B" w14:textId="77777777" w:rsidR="006D056C" w:rsidRPr="00071D20" w:rsidRDefault="006D056C" w:rsidP="006D056C">
      <w:pPr>
        <w:tabs>
          <w:tab w:val="left" w:pos="10080"/>
          <w:tab w:val="left" w:pos="10170"/>
        </w:tabs>
        <w:ind w:right="1181"/>
        <w:rPr>
          <w:b/>
        </w:rPr>
      </w:pPr>
    </w:p>
    <w:p w14:paraId="095D1A3F" w14:textId="77777777" w:rsidR="006D056C" w:rsidRPr="00840B12" w:rsidRDefault="006D056C" w:rsidP="006D056C">
      <w:pPr>
        <w:tabs>
          <w:tab w:val="left" w:pos="10080"/>
          <w:tab w:val="left" w:pos="10170"/>
        </w:tabs>
        <w:ind w:right="1181"/>
        <w:rPr>
          <w:bCs/>
        </w:rPr>
      </w:pPr>
      <w:r w:rsidRPr="00071D20">
        <w:rPr>
          <w:b/>
          <w:u w:val="single"/>
        </w:rPr>
        <w:t>Use</w:t>
      </w:r>
      <w:r w:rsidRPr="00071D20">
        <w:rPr>
          <w:b/>
          <w:spacing w:val="-3"/>
          <w:u w:val="single"/>
        </w:rPr>
        <w:t xml:space="preserve"> </w:t>
      </w:r>
      <w:r w:rsidRPr="00071D20">
        <w:rPr>
          <w:b/>
          <w:u w:val="single"/>
        </w:rPr>
        <w:t>a</w:t>
      </w:r>
      <w:r w:rsidRPr="00071D20">
        <w:rPr>
          <w:b/>
          <w:spacing w:val="-2"/>
          <w:u w:val="single"/>
        </w:rPr>
        <w:t xml:space="preserve"> </w:t>
      </w:r>
      <w:r w:rsidRPr="00071D20">
        <w:rPr>
          <w:b/>
          <w:u w:val="single"/>
        </w:rPr>
        <w:t>Computer/Tablet</w:t>
      </w:r>
      <w:r w:rsidRPr="00071D20">
        <w:rPr>
          <w:b/>
          <w:spacing w:val="-1"/>
          <w:u w:val="single"/>
        </w:rPr>
        <w:t xml:space="preserve"> </w:t>
      </w:r>
      <w:r w:rsidRPr="00071D20">
        <w:rPr>
          <w:b/>
          <w:u w:val="single"/>
        </w:rPr>
        <w:t>to</w:t>
      </w:r>
      <w:r w:rsidRPr="00071D20">
        <w:rPr>
          <w:b/>
          <w:spacing w:val="-5"/>
          <w:u w:val="single"/>
        </w:rPr>
        <w:t xml:space="preserve"> </w:t>
      </w:r>
      <w:r w:rsidRPr="00071D20">
        <w:rPr>
          <w:b/>
          <w:u w:val="single"/>
        </w:rPr>
        <w:t>Respond</w:t>
      </w:r>
      <w:r w:rsidRPr="00840B12">
        <w:rPr>
          <w:b/>
        </w:rPr>
        <w:t xml:space="preserve"> </w:t>
      </w:r>
      <w:r w:rsidRPr="00840B12">
        <w:rPr>
          <w:bCs/>
        </w:rPr>
        <w:t>(SD, EL)</w:t>
      </w:r>
    </w:p>
    <w:p w14:paraId="53C4A772" w14:textId="77777777" w:rsidR="006D056C" w:rsidRPr="00071D20" w:rsidRDefault="006D056C" w:rsidP="006D056C">
      <w:pPr>
        <w:pStyle w:val="BodyText"/>
        <w:tabs>
          <w:tab w:val="left" w:pos="10080"/>
          <w:tab w:val="left" w:pos="10170"/>
        </w:tabs>
        <w:ind w:right="1181"/>
        <w:rPr>
          <w:b/>
        </w:rPr>
      </w:pPr>
    </w:p>
    <w:p w14:paraId="3A58A1F9"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754A93F6" w14:textId="77777777" w:rsidR="006D056C" w:rsidRPr="00071D20" w:rsidRDefault="006D056C" w:rsidP="006D056C">
      <w:pPr>
        <w:pStyle w:val="BodyText"/>
        <w:tabs>
          <w:tab w:val="left" w:pos="10080"/>
          <w:tab w:val="left" w:pos="10170"/>
        </w:tabs>
        <w:ind w:right="1181"/>
      </w:pPr>
    </w:p>
    <w:p w14:paraId="491B41A6" w14:textId="77777777" w:rsidR="006D056C" w:rsidRPr="00071D20" w:rsidRDefault="006D056C" w:rsidP="006D056C">
      <w:pPr>
        <w:pStyle w:val="BodyText"/>
        <w:tabs>
          <w:tab w:val="left" w:pos="10080"/>
          <w:tab w:val="left" w:pos="10170"/>
        </w:tabs>
        <w:ind w:right="1181"/>
      </w:pPr>
      <w:r w:rsidRPr="00071D20">
        <w:t>Description:</w:t>
      </w:r>
      <w:r w:rsidRPr="00071D20">
        <w:rPr>
          <w:spacing w:val="-3"/>
        </w:rPr>
        <w:t xml:space="preserve"> A</w:t>
      </w:r>
      <w:r w:rsidRPr="00071D20">
        <w:t>ll</w:t>
      </w:r>
      <w:r w:rsidRPr="00071D20">
        <w:rPr>
          <w:spacing w:val="-2"/>
        </w:rPr>
        <w:t xml:space="preserve"> </w:t>
      </w:r>
      <w:r w:rsidRPr="00071D20">
        <w:t>students</w:t>
      </w:r>
      <w:r w:rsidRPr="00071D20">
        <w:rPr>
          <w:spacing w:val="-2"/>
        </w:rPr>
        <w:t xml:space="preserve"> </w:t>
      </w:r>
      <w:r w:rsidRPr="00071D20">
        <w:t>respond</w:t>
      </w:r>
      <w:r w:rsidRPr="00071D20">
        <w:rPr>
          <w:spacing w:val="-3"/>
        </w:rPr>
        <w:t xml:space="preserve"> </w:t>
      </w:r>
      <w:r w:rsidRPr="00071D20">
        <w:t>on</w:t>
      </w:r>
      <w:r w:rsidRPr="00071D20">
        <w:rPr>
          <w:spacing w:val="-3"/>
        </w:rPr>
        <w:t xml:space="preserve"> </w:t>
      </w:r>
      <w:r w:rsidRPr="0086146A">
        <w:rPr>
          <w:iCs/>
        </w:rPr>
        <w:t>devices</w:t>
      </w:r>
      <w:r w:rsidRPr="00071D20">
        <w:t>.</w:t>
      </w:r>
    </w:p>
    <w:p w14:paraId="35B24BC1" w14:textId="77777777" w:rsidR="006D056C" w:rsidRDefault="006D056C" w:rsidP="006D056C">
      <w:pPr>
        <w:tabs>
          <w:tab w:val="left" w:pos="10080"/>
          <w:tab w:val="left" w:pos="10170"/>
        </w:tabs>
        <w:ind w:right="1181"/>
        <w:rPr>
          <w:b/>
          <w:u w:val="single"/>
        </w:rPr>
      </w:pPr>
    </w:p>
    <w:p w14:paraId="14110BC6" w14:textId="77777777" w:rsidR="006D056C" w:rsidRPr="00840B12" w:rsidRDefault="006D056C" w:rsidP="006D056C">
      <w:pPr>
        <w:tabs>
          <w:tab w:val="left" w:pos="10080"/>
          <w:tab w:val="left" w:pos="10170"/>
        </w:tabs>
        <w:ind w:right="1181"/>
        <w:rPr>
          <w:bCs/>
        </w:rPr>
      </w:pPr>
      <w:r w:rsidRPr="00071D20">
        <w:rPr>
          <w:b/>
          <w:u w:val="single"/>
        </w:rPr>
        <w:t>Color</w:t>
      </w:r>
      <w:r w:rsidRPr="00071D20">
        <w:rPr>
          <w:b/>
          <w:spacing w:val="-3"/>
          <w:u w:val="single"/>
        </w:rPr>
        <w:t xml:space="preserve"> </w:t>
      </w:r>
      <w:r w:rsidRPr="00071D20">
        <w:rPr>
          <w:b/>
          <w:u w:val="single"/>
        </w:rPr>
        <w:t>Theming</w:t>
      </w:r>
      <w:r w:rsidRPr="00840B12">
        <w:rPr>
          <w:b/>
        </w:rPr>
        <w:t xml:space="preserve"> </w:t>
      </w:r>
      <w:r w:rsidRPr="00840B12">
        <w:rPr>
          <w:bCs/>
        </w:rPr>
        <w:t>(SD, EL)</w:t>
      </w:r>
    </w:p>
    <w:p w14:paraId="6CFD6A8B" w14:textId="77777777" w:rsidR="006D056C" w:rsidRPr="00071D20" w:rsidRDefault="006D056C" w:rsidP="006D056C">
      <w:pPr>
        <w:pStyle w:val="BodyText"/>
        <w:tabs>
          <w:tab w:val="left" w:pos="10080"/>
          <w:tab w:val="left" w:pos="10170"/>
        </w:tabs>
        <w:ind w:right="1181"/>
        <w:rPr>
          <w:b/>
        </w:rPr>
      </w:pPr>
    </w:p>
    <w:p w14:paraId="50ED3880" w14:textId="77777777" w:rsidR="006D056C" w:rsidRPr="00071D20" w:rsidRDefault="006D056C" w:rsidP="006D056C">
      <w:pPr>
        <w:pStyle w:val="BodyText"/>
        <w:tabs>
          <w:tab w:val="left" w:pos="10080"/>
          <w:tab w:val="left" w:pos="10170"/>
        </w:tabs>
        <w:ind w:right="1181"/>
      </w:pPr>
      <w:r w:rsidRPr="00071D20">
        <w:t>Universal Design tool available to all students</w:t>
      </w:r>
    </w:p>
    <w:p w14:paraId="379D76D1" w14:textId="77777777" w:rsidR="006D056C" w:rsidRPr="00071D20" w:rsidRDefault="006D056C" w:rsidP="006D056C">
      <w:pPr>
        <w:tabs>
          <w:tab w:val="left" w:pos="10080"/>
          <w:tab w:val="left" w:pos="10170"/>
        </w:tabs>
        <w:ind w:right="1181"/>
      </w:pPr>
    </w:p>
    <w:p w14:paraId="2EE4147B" w14:textId="77777777" w:rsidR="006D056C" w:rsidRDefault="006D056C" w:rsidP="006D056C">
      <w:pPr>
        <w:tabs>
          <w:tab w:val="left" w:pos="10080"/>
          <w:tab w:val="left" w:pos="10170"/>
        </w:tabs>
        <w:ind w:right="1181"/>
      </w:pPr>
      <w:r w:rsidRPr="00071D20">
        <w:t>Description</w:t>
      </w:r>
      <w:r w:rsidRPr="00071D20">
        <w:rPr>
          <w:b/>
        </w:rPr>
        <w:t xml:space="preserve">: </w:t>
      </w:r>
      <w:r w:rsidRPr="00071D20">
        <w:t>Students have a choice of three color-contrast options, including one high-contrast option.</w:t>
      </w:r>
      <w:r w:rsidRPr="00071D20">
        <w:rPr>
          <w:spacing w:val="-47"/>
        </w:rPr>
        <w:t xml:space="preserve"> </w:t>
      </w:r>
      <w:r w:rsidRPr="00071D20">
        <w:t>The default is black text on white background</w:t>
      </w:r>
      <w:r>
        <w:t>,</w:t>
      </w:r>
      <w:r w:rsidRPr="00071D20">
        <w:t xml:space="preserve"> and the two other options are white text on black</w:t>
      </w:r>
      <w:r w:rsidRPr="00071D20">
        <w:rPr>
          <w:spacing w:val="1"/>
        </w:rPr>
        <w:t xml:space="preserve"> </w:t>
      </w:r>
      <w:r w:rsidRPr="00071D20">
        <w:t>background and black text on beige background.</w:t>
      </w:r>
    </w:p>
    <w:p w14:paraId="7EF28361" w14:textId="77777777" w:rsidR="006D056C" w:rsidRDefault="006D056C" w:rsidP="006D056C">
      <w:pPr>
        <w:tabs>
          <w:tab w:val="left" w:pos="10080"/>
          <w:tab w:val="left" w:pos="10170"/>
        </w:tabs>
        <w:ind w:right="1181"/>
      </w:pPr>
    </w:p>
    <w:p w14:paraId="38A71221" w14:textId="77777777" w:rsidR="006D056C" w:rsidRPr="00071D20" w:rsidRDefault="006D056C" w:rsidP="006D056C">
      <w:pPr>
        <w:tabs>
          <w:tab w:val="left" w:pos="10080"/>
          <w:tab w:val="left" w:pos="10170"/>
        </w:tabs>
        <w:ind w:right="1181"/>
      </w:pPr>
      <w:r w:rsidRPr="00071D20">
        <w:t xml:space="preserve">The </w:t>
      </w:r>
      <w:hyperlink r:id="rId100" w:history="1">
        <w:r w:rsidRPr="005E4542">
          <w:rPr>
            <w:rStyle w:val="Hyperlink"/>
          </w:rPr>
          <w:t>tutorial</w:t>
        </w:r>
      </w:hyperlink>
      <w:r w:rsidRPr="00071D20">
        <w:t xml:space="preserve"> explains how to use the </w:t>
      </w:r>
      <w:r>
        <w:t>color theming</w:t>
      </w:r>
      <w:r w:rsidRPr="00071D20">
        <w:t xml:space="preserve"> tool and has full audio. The tutorial is generally available on the public NCES website prior to each administration.</w:t>
      </w:r>
    </w:p>
    <w:p w14:paraId="7C6F596C" w14:textId="77777777" w:rsidR="006D056C" w:rsidRPr="00071D20" w:rsidRDefault="006D056C" w:rsidP="006D056C">
      <w:pPr>
        <w:pStyle w:val="BodyText"/>
        <w:tabs>
          <w:tab w:val="left" w:pos="10080"/>
          <w:tab w:val="left" w:pos="10170"/>
        </w:tabs>
        <w:ind w:right="1181"/>
      </w:pPr>
    </w:p>
    <w:p w14:paraId="56C6717B" w14:textId="77777777" w:rsidR="006D056C" w:rsidRPr="00071D20" w:rsidRDefault="006D056C" w:rsidP="006D056C">
      <w:pPr>
        <w:tabs>
          <w:tab w:val="left" w:pos="10080"/>
          <w:tab w:val="left" w:pos="10170"/>
        </w:tabs>
        <w:ind w:right="1181"/>
        <w:rPr>
          <w:i/>
        </w:rPr>
      </w:pPr>
      <w:r w:rsidRPr="00071D20">
        <w:rPr>
          <w:i/>
        </w:rPr>
        <w:t>NOTE: This tool is not available for the tutorial and some items. If students need all content in high</w:t>
      </w:r>
      <w:r w:rsidRPr="00885DC3">
        <w:rPr>
          <w:i/>
        </w:rPr>
        <w:t xml:space="preserve"> </w:t>
      </w:r>
      <w:r w:rsidRPr="00071D20">
        <w:rPr>
          <w:i/>
        </w:rPr>
        <w:t>contrast,</w:t>
      </w:r>
      <w:r w:rsidRPr="00071D20">
        <w:rPr>
          <w:i/>
          <w:spacing w:val="-1"/>
        </w:rPr>
        <w:t xml:space="preserve"> </w:t>
      </w:r>
      <w:r w:rsidRPr="00071D20">
        <w:rPr>
          <w:i/>
        </w:rPr>
        <w:t>please</w:t>
      </w:r>
      <w:r w:rsidRPr="00071D20">
        <w:rPr>
          <w:i/>
          <w:spacing w:val="-1"/>
        </w:rPr>
        <w:t xml:space="preserve"> </w:t>
      </w:r>
      <w:r w:rsidRPr="00071D20">
        <w:rPr>
          <w:i/>
        </w:rPr>
        <w:t>select</w:t>
      </w:r>
      <w:r w:rsidRPr="00071D20">
        <w:rPr>
          <w:i/>
          <w:spacing w:val="-3"/>
        </w:rPr>
        <w:t xml:space="preserve"> </w:t>
      </w:r>
      <w:r w:rsidRPr="00071D20">
        <w:rPr>
          <w:i/>
        </w:rPr>
        <w:t>the</w:t>
      </w:r>
      <w:r w:rsidRPr="00071D20">
        <w:rPr>
          <w:i/>
          <w:spacing w:val="-3"/>
        </w:rPr>
        <w:t xml:space="preserve"> </w:t>
      </w:r>
      <w:r w:rsidRPr="00071D20">
        <w:rPr>
          <w:i/>
        </w:rPr>
        <w:t>accommodation</w:t>
      </w:r>
      <w:r w:rsidRPr="00071D20">
        <w:rPr>
          <w:i/>
          <w:spacing w:val="-2"/>
        </w:rPr>
        <w:t xml:space="preserve"> </w:t>
      </w:r>
      <w:r w:rsidRPr="00246192">
        <w:rPr>
          <w:b/>
          <w:bCs/>
          <w:i/>
        </w:rPr>
        <w:t>High</w:t>
      </w:r>
      <w:r w:rsidRPr="00246192">
        <w:rPr>
          <w:b/>
          <w:bCs/>
          <w:i/>
          <w:spacing w:val="-1"/>
        </w:rPr>
        <w:t xml:space="preserve"> </w:t>
      </w:r>
      <w:r w:rsidRPr="00246192">
        <w:rPr>
          <w:b/>
          <w:bCs/>
          <w:i/>
        </w:rPr>
        <w:t>Contrast for</w:t>
      </w:r>
      <w:r w:rsidRPr="00246192">
        <w:rPr>
          <w:b/>
          <w:bCs/>
          <w:i/>
          <w:spacing w:val="-2"/>
        </w:rPr>
        <w:t xml:space="preserve"> </w:t>
      </w:r>
      <w:r w:rsidRPr="00246192">
        <w:rPr>
          <w:b/>
          <w:bCs/>
          <w:i/>
        </w:rPr>
        <w:t>Visually Impaired</w:t>
      </w:r>
      <w:r w:rsidRPr="00246192">
        <w:rPr>
          <w:b/>
          <w:bCs/>
          <w:i/>
          <w:spacing w:val="-4"/>
        </w:rPr>
        <w:t xml:space="preserve"> </w:t>
      </w:r>
      <w:r w:rsidRPr="00246192">
        <w:rPr>
          <w:b/>
          <w:bCs/>
          <w:i/>
        </w:rPr>
        <w:t>Students</w:t>
      </w:r>
      <w:r w:rsidRPr="00071D20">
        <w:rPr>
          <w:i/>
        </w:rPr>
        <w:t>.</w:t>
      </w:r>
    </w:p>
    <w:p w14:paraId="15FC4F3B" w14:textId="77777777" w:rsidR="006D056C" w:rsidRPr="00071D20" w:rsidRDefault="006D056C" w:rsidP="006D056C">
      <w:pPr>
        <w:pStyle w:val="BodyText"/>
        <w:tabs>
          <w:tab w:val="left" w:pos="10080"/>
          <w:tab w:val="left" w:pos="10170"/>
        </w:tabs>
        <w:ind w:right="1181"/>
      </w:pPr>
    </w:p>
    <w:p w14:paraId="0B785238" w14:textId="77777777" w:rsidR="006D056C" w:rsidRPr="00840B12" w:rsidRDefault="006D056C" w:rsidP="006D056C">
      <w:pPr>
        <w:tabs>
          <w:tab w:val="left" w:pos="10080"/>
          <w:tab w:val="left" w:pos="10170"/>
        </w:tabs>
        <w:ind w:right="1181"/>
        <w:rPr>
          <w:bCs/>
        </w:rPr>
      </w:pPr>
      <w:r>
        <w:rPr>
          <w:b/>
          <w:u w:val="single"/>
        </w:rPr>
        <w:t xml:space="preserve">Scratch </w:t>
      </w:r>
      <w:r w:rsidRPr="00071D20">
        <w:rPr>
          <w:b/>
          <w:u w:val="single"/>
        </w:rPr>
        <w:t>work/Highlighter</w:t>
      </w:r>
      <w:r w:rsidRPr="00071D20">
        <w:rPr>
          <w:b/>
          <w:spacing w:val="-7"/>
          <w:u w:val="single"/>
        </w:rPr>
        <w:t xml:space="preserve"> </w:t>
      </w:r>
      <w:r w:rsidRPr="00071D20">
        <w:rPr>
          <w:b/>
          <w:u w:val="single"/>
        </w:rPr>
        <w:t>Capability</w:t>
      </w:r>
      <w:r w:rsidRPr="00840B12">
        <w:rPr>
          <w:b/>
        </w:rPr>
        <w:t xml:space="preserve"> </w:t>
      </w:r>
      <w:r w:rsidRPr="00840B12">
        <w:rPr>
          <w:bCs/>
        </w:rPr>
        <w:t>(SD, EL)</w:t>
      </w:r>
    </w:p>
    <w:p w14:paraId="21F6E245" w14:textId="77777777" w:rsidR="006D056C" w:rsidRPr="00071D20" w:rsidRDefault="006D056C" w:rsidP="006D056C">
      <w:pPr>
        <w:pStyle w:val="BodyText"/>
        <w:tabs>
          <w:tab w:val="left" w:pos="10080"/>
          <w:tab w:val="left" w:pos="10170"/>
        </w:tabs>
        <w:ind w:right="1181"/>
        <w:rPr>
          <w:b/>
        </w:rPr>
      </w:pPr>
    </w:p>
    <w:p w14:paraId="17534630"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70B86019" w14:textId="77777777" w:rsidR="006D056C" w:rsidRPr="00071D20" w:rsidRDefault="006D056C" w:rsidP="006D056C">
      <w:pPr>
        <w:pStyle w:val="BodyText"/>
        <w:tabs>
          <w:tab w:val="left" w:pos="10080"/>
          <w:tab w:val="left" w:pos="10170"/>
        </w:tabs>
        <w:ind w:right="1181"/>
      </w:pPr>
    </w:p>
    <w:p w14:paraId="6C4B95EA" w14:textId="77777777" w:rsidR="006D056C" w:rsidRDefault="006D056C" w:rsidP="006D056C">
      <w:pPr>
        <w:tabs>
          <w:tab w:val="left" w:pos="10080"/>
          <w:tab w:val="left" w:pos="10170"/>
        </w:tabs>
        <w:ind w:right="1181"/>
      </w:pPr>
      <w:r w:rsidRPr="00071D20">
        <w:t xml:space="preserve">Description: A </w:t>
      </w:r>
      <w:r>
        <w:t xml:space="preserve">scratch </w:t>
      </w:r>
      <w:r w:rsidRPr="00071D20">
        <w:t>work/highlighter tool allows freehand drawing and highlighting on the scree</w:t>
      </w:r>
      <w:r>
        <w:t>n for most content</w:t>
      </w:r>
      <w:r w:rsidRPr="00071D20">
        <w:t xml:space="preserve">. </w:t>
      </w:r>
      <w:r w:rsidRPr="003918EF">
        <w:t xml:space="preserve">If the student needs physical scratch paper, use the </w:t>
      </w:r>
      <w:r>
        <w:rPr>
          <w:b/>
          <w:bCs/>
        </w:rPr>
        <w:t>S</w:t>
      </w:r>
      <w:r w:rsidRPr="0086146A">
        <w:rPr>
          <w:b/>
          <w:bCs/>
        </w:rPr>
        <w:t xml:space="preserve">cratch </w:t>
      </w:r>
      <w:r>
        <w:rPr>
          <w:b/>
          <w:bCs/>
        </w:rPr>
        <w:t>P</w:t>
      </w:r>
      <w:r w:rsidRPr="0086146A">
        <w:rPr>
          <w:b/>
          <w:bCs/>
        </w:rPr>
        <w:t>aper</w:t>
      </w:r>
      <w:r w:rsidRPr="003918EF">
        <w:t xml:space="preserve"> accommodation.</w:t>
      </w:r>
    </w:p>
    <w:p w14:paraId="2AC33582" w14:textId="77777777" w:rsidR="006D056C" w:rsidRDefault="006D056C" w:rsidP="006D056C">
      <w:pPr>
        <w:tabs>
          <w:tab w:val="left" w:pos="10080"/>
          <w:tab w:val="left" w:pos="10170"/>
        </w:tabs>
        <w:ind w:right="1181"/>
      </w:pPr>
    </w:p>
    <w:p w14:paraId="1DE88DAD" w14:textId="77777777" w:rsidR="006D056C" w:rsidRPr="00071D20" w:rsidRDefault="006D056C" w:rsidP="006D056C">
      <w:pPr>
        <w:tabs>
          <w:tab w:val="left" w:pos="10080"/>
          <w:tab w:val="left" w:pos="10170"/>
        </w:tabs>
        <w:ind w:right="1181"/>
      </w:pPr>
      <w:r w:rsidRPr="00071D20">
        <w:lastRenderedPageBreak/>
        <w:t xml:space="preserve">The </w:t>
      </w:r>
      <w:hyperlink r:id="rId101" w:history="1">
        <w:r w:rsidRPr="005E4542">
          <w:rPr>
            <w:rStyle w:val="Hyperlink"/>
          </w:rPr>
          <w:t>tutorial</w:t>
        </w:r>
      </w:hyperlink>
      <w:r w:rsidRPr="00071D20">
        <w:t xml:space="preserve"> explains how to use the </w:t>
      </w:r>
      <w:r>
        <w:t>scratch work/highlighter</w:t>
      </w:r>
      <w:r w:rsidRPr="00071D20">
        <w:t xml:space="preserve"> tool and has full audio. The tutorial is generally available on the public NCES website prior to each administration.</w:t>
      </w:r>
    </w:p>
    <w:p w14:paraId="7D8FEA54" w14:textId="77777777" w:rsidR="006D056C" w:rsidRPr="00071D20" w:rsidRDefault="006D056C" w:rsidP="006D056C">
      <w:pPr>
        <w:pStyle w:val="BodyText"/>
        <w:tabs>
          <w:tab w:val="left" w:pos="10080"/>
          <w:tab w:val="left" w:pos="10170"/>
        </w:tabs>
        <w:ind w:right="1181"/>
      </w:pPr>
    </w:p>
    <w:p w14:paraId="205DB427" w14:textId="77777777" w:rsidR="00A66371" w:rsidRDefault="00A66371" w:rsidP="006D056C">
      <w:pPr>
        <w:tabs>
          <w:tab w:val="left" w:pos="10080"/>
          <w:tab w:val="left" w:pos="10170"/>
        </w:tabs>
        <w:ind w:right="1181"/>
        <w:rPr>
          <w:b/>
          <w:u w:val="single"/>
        </w:rPr>
      </w:pPr>
    </w:p>
    <w:p w14:paraId="151D9978" w14:textId="38DA0E27" w:rsidR="006D056C" w:rsidRPr="00840B12" w:rsidRDefault="006D056C" w:rsidP="006D056C">
      <w:pPr>
        <w:tabs>
          <w:tab w:val="left" w:pos="10080"/>
          <w:tab w:val="left" w:pos="10170"/>
        </w:tabs>
        <w:ind w:right="1181"/>
        <w:rPr>
          <w:bCs/>
        </w:rPr>
      </w:pPr>
      <w:r w:rsidRPr="00071D20">
        <w:rPr>
          <w:b/>
          <w:u w:val="single"/>
        </w:rPr>
        <w:t>Eliminating</w:t>
      </w:r>
      <w:r w:rsidRPr="00071D20">
        <w:rPr>
          <w:b/>
          <w:spacing w:val="-5"/>
          <w:u w:val="single"/>
        </w:rPr>
        <w:t xml:space="preserve"> </w:t>
      </w:r>
      <w:r w:rsidRPr="00071D20">
        <w:rPr>
          <w:b/>
          <w:u w:val="single"/>
        </w:rPr>
        <w:t>Capability</w:t>
      </w:r>
      <w:r w:rsidRPr="00840B12">
        <w:rPr>
          <w:b/>
        </w:rPr>
        <w:t xml:space="preserve"> </w:t>
      </w:r>
      <w:r w:rsidRPr="00840B12">
        <w:rPr>
          <w:bCs/>
        </w:rPr>
        <w:t>(SD, EL)</w:t>
      </w:r>
    </w:p>
    <w:p w14:paraId="2B955B4D" w14:textId="77777777" w:rsidR="006D056C" w:rsidRPr="00071D20" w:rsidRDefault="006D056C" w:rsidP="006D056C">
      <w:pPr>
        <w:pStyle w:val="BodyText"/>
        <w:tabs>
          <w:tab w:val="left" w:pos="10080"/>
          <w:tab w:val="left" w:pos="10170"/>
        </w:tabs>
        <w:ind w:right="1181"/>
        <w:rPr>
          <w:b/>
        </w:rPr>
      </w:pPr>
    </w:p>
    <w:p w14:paraId="1BDC501F" w14:textId="77777777" w:rsidR="006D056C" w:rsidRPr="00071D20" w:rsidRDefault="006D056C" w:rsidP="006D056C">
      <w:pPr>
        <w:pStyle w:val="BodyText"/>
        <w:tabs>
          <w:tab w:val="left" w:pos="10080"/>
          <w:tab w:val="left" w:pos="10170"/>
        </w:tabs>
        <w:ind w:right="1181"/>
      </w:pPr>
      <w:r w:rsidRPr="00071D20">
        <w:t>Universal</w:t>
      </w:r>
      <w:r w:rsidRPr="00071D20">
        <w:rPr>
          <w:spacing w:val="-4"/>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6DFA831C" w14:textId="77777777" w:rsidR="006D056C" w:rsidRPr="00071D20" w:rsidRDefault="006D056C" w:rsidP="006D056C">
      <w:pPr>
        <w:pStyle w:val="BodyText"/>
        <w:tabs>
          <w:tab w:val="left" w:pos="10080"/>
          <w:tab w:val="left" w:pos="10170"/>
        </w:tabs>
        <w:ind w:right="1181"/>
      </w:pPr>
    </w:p>
    <w:p w14:paraId="3E84BECF" w14:textId="77777777" w:rsidR="006D056C" w:rsidRDefault="006D056C" w:rsidP="006D056C">
      <w:pPr>
        <w:tabs>
          <w:tab w:val="left" w:pos="10080"/>
          <w:tab w:val="left" w:pos="10170"/>
        </w:tabs>
        <w:ind w:right="1181"/>
      </w:pPr>
      <w:r w:rsidRPr="00071D20">
        <w:t>Description: This accommodation allows students to gray out answer choices for multiple choice items.</w:t>
      </w:r>
    </w:p>
    <w:p w14:paraId="0598EBEF" w14:textId="77777777" w:rsidR="006D056C" w:rsidRDefault="006D056C" w:rsidP="006D056C">
      <w:pPr>
        <w:tabs>
          <w:tab w:val="left" w:pos="10080"/>
          <w:tab w:val="left" w:pos="10170"/>
        </w:tabs>
        <w:ind w:right="1181"/>
      </w:pPr>
    </w:p>
    <w:p w14:paraId="569FF668" w14:textId="77777777" w:rsidR="006D056C" w:rsidRPr="00071D20" w:rsidRDefault="006D056C" w:rsidP="006D056C">
      <w:pPr>
        <w:tabs>
          <w:tab w:val="left" w:pos="10080"/>
          <w:tab w:val="left" w:pos="10170"/>
        </w:tabs>
        <w:ind w:right="1181"/>
      </w:pPr>
      <w:r w:rsidRPr="00071D20">
        <w:t xml:space="preserve">The </w:t>
      </w:r>
      <w:hyperlink r:id="rId102" w:history="1">
        <w:r w:rsidRPr="005E4542">
          <w:rPr>
            <w:rStyle w:val="Hyperlink"/>
          </w:rPr>
          <w:t>tutorial</w:t>
        </w:r>
      </w:hyperlink>
      <w:r w:rsidRPr="00071D20">
        <w:t xml:space="preserve"> explains how to use the </w:t>
      </w:r>
      <w:r>
        <w:t>eliminating</w:t>
      </w:r>
      <w:r w:rsidRPr="00071D20">
        <w:t xml:space="preserve"> tool and has full audio. The tutorial is generally available on the public NCES website prior to each administration.</w:t>
      </w:r>
    </w:p>
    <w:p w14:paraId="51BCD1AA" w14:textId="77777777" w:rsidR="006D056C" w:rsidRPr="00071D20" w:rsidRDefault="006D056C" w:rsidP="006D056C">
      <w:pPr>
        <w:tabs>
          <w:tab w:val="left" w:pos="10080"/>
          <w:tab w:val="left" w:pos="10170"/>
        </w:tabs>
        <w:ind w:right="1181"/>
      </w:pPr>
    </w:p>
    <w:p w14:paraId="53C45773" w14:textId="77777777" w:rsidR="006D056C" w:rsidRPr="00071D20" w:rsidRDefault="006D056C" w:rsidP="006D056C">
      <w:pPr>
        <w:pStyle w:val="BodyText"/>
        <w:tabs>
          <w:tab w:val="left" w:pos="10080"/>
          <w:tab w:val="left" w:pos="10170"/>
        </w:tabs>
        <w:ind w:right="1181"/>
      </w:pPr>
      <w:r w:rsidRPr="00071D20">
        <w:t>NOTE:</w:t>
      </w:r>
      <w:r w:rsidRPr="00071D20">
        <w:rPr>
          <w:spacing w:val="-3"/>
        </w:rPr>
        <w:t xml:space="preserve"> </w:t>
      </w:r>
      <w:r w:rsidRPr="00071D20">
        <w:t>This</w:t>
      </w:r>
      <w:r w:rsidRPr="00071D20">
        <w:rPr>
          <w:spacing w:val="-2"/>
        </w:rPr>
        <w:t xml:space="preserve"> </w:t>
      </w:r>
      <w:r w:rsidRPr="00071D20">
        <w:t>tool</w:t>
      </w:r>
      <w:r w:rsidRPr="00071D20">
        <w:rPr>
          <w:spacing w:val="-1"/>
        </w:rPr>
        <w:t xml:space="preserve"> </w:t>
      </w:r>
      <w:r w:rsidRPr="00071D20">
        <w:t>is</w:t>
      </w:r>
      <w:r w:rsidRPr="00071D20">
        <w:rPr>
          <w:spacing w:val="-2"/>
        </w:rPr>
        <w:t xml:space="preserve"> </w:t>
      </w:r>
      <w:r w:rsidRPr="00071D20">
        <w:t>not available</w:t>
      </w:r>
      <w:r w:rsidRPr="00071D20">
        <w:rPr>
          <w:spacing w:val="-2"/>
        </w:rPr>
        <w:t xml:space="preserve"> </w:t>
      </w:r>
      <w:r w:rsidRPr="00071D20">
        <w:t>for</w:t>
      </w:r>
      <w:r w:rsidRPr="00071D20">
        <w:rPr>
          <w:spacing w:val="-3"/>
        </w:rPr>
        <w:t xml:space="preserve"> </w:t>
      </w:r>
      <w:r>
        <w:t>constructed response items.</w:t>
      </w:r>
    </w:p>
    <w:p w14:paraId="2E5BB7D0" w14:textId="77777777" w:rsidR="006D056C" w:rsidRPr="00071D20" w:rsidRDefault="006D056C" w:rsidP="006D056C">
      <w:pPr>
        <w:tabs>
          <w:tab w:val="left" w:pos="10080"/>
          <w:tab w:val="left" w:pos="10170"/>
        </w:tabs>
        <w:ind w:right="1181"/>
        <w:rPr>
          <w:b/>
          <w:u w:val="single"/>
        </w:rPr>
      </w:pPr>
    </w:p>
    <w:p w14:paraId="0FA762A9" w14:textId="77777777" w:rsidR="006D056C" w:rsidRPr="00840B12" w:rsidRDefault="006D056C" w:rsidP="006D056C">
      <w:pPr>
        <w:tabs>
          <w:tab w:val="left" w:pos="10080"/>
          <w:tab w:val="left" w:pos="10170"/>
        </w:tabs>
        <w:ind w:right="1181"/>
        <w:rPr>
          <w:bCs/>
        </w:rPr>
      </w:pPr>
      <w:r w:rsidRPr="00071D20">
        <w:rPr>
          <w:b/>
          <w:u w:val="single"/>
        </w:rPr>
        <w:t>Volume</w:t>
      </w:r>
      <w:r w:rsidRPr="00071D20">
        <w:rPr>
          <w:b/>
          <w:spacing w:val="-3"/>
          <w:u w:val="single"/>
        </w:rPr>
        <w:t xml:space="preserve"> </w:t>
      </w:r>
      <w:r w:rsidRPr="00071D20">
        <w:rPr>
          <w:b/>
          <w:u w:val="single"/>
        </w:rPr>
        <w:t>Adjustment</w:t>
      </w:r>
      <w:r w:rsidRPr="00840B12">
        <w:rPr>
          <w:b/>
        </w:rPr>
        <w:t xml:space="preserve"> </w:t>
      </w:r>
      <w:r w:rsidRPr="00840B12">
        <w:rPr>
          <w:bCs/>
        </w:rPr>
        <w:t>(SD, EL)</w:t>
      </w:r>
    </w:p>
    <w:p w14:paraId="2380946F" w14:textId="77777777" w:rsidR="006D056C" w:rsidRPr="00071D20" w:rsidRDefault="006D056C" w:rsidP="006D056C">
      <w:pPr>
        <w:pStyle w:val="BodyText"/>
        <w:tabs>
          <w:tab w:val="left" w:pos="10080"/>
          <w:tab w:val="left" w:pos="10170"/>
        </w:tabs>
        <w:ind w:right="1181"/>
        <w:rPr>
          <w:b/>
        </w:rPr>
      </w:pPr>
    </w:p>
    <w:p w14:paraId="16CB3228"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0C4FD51E" w14:textId="77777777" w:rsidR="006D056C" w:rsidRPr="00071D20" w:rsidRDefault="006D056C" w:rsidP="006D056C">
      <w:pPr>
        <w:pStyle w:val="BodyText"/>
        <w:tabs>
          <w:tab w:val="left" w:pos="10080"/>
          <w:tab w:val="left" w:pos="10170"/>
        </w:tabs>
        <w:ind w:right="1181"/>
      </w:pPr>
    </w:p>
    <w:p w14:paraId="6DAF964B" w14:textId="77777777" w:rsidR="006D056C" w:rsidRDefault="006D056C" w:rsidP="006D056C">
      <w:pPr>
        <w:tabs>
          <w:tab w:val="left" w:pos="10080"/>
          <w:tab w:val="left" w:pos="10170"/>
        </w:tabs>
        <w:ind w:right="1181"/>
      </w:pPr>
      <w:r w:rsidRPr="00071D20">
        <w:t xml:space="preserve">Description: Students may raise or lower the </w:t>
      </w:r>
      <w:r>
        <w:t xml:space="preserve">voice-over </w:t>
      </w:r>
      <w:r w:rsidRPr="00071D20">
        <w:t xml:space="preserve">volume using </w:t>
      </w:r>
      <w:r>
        <w:t>the device’s volume buttons.  All voice-over narration is closed-captioned.</w:t>
      </w:r>
      <w:r w:rsidRPr="00071D20">
        <w:t xml:space="preserve"> </w:t>
      </w:r>
    </w:p>
    <w:p w14:paraId="0425B682" w14:textId="77777777" w:rsidR="006D056C" w:rsidRDefault="006D056C" w:rsidP="006D056C">
      <w:pPr>
        <w:tabs>
          <w:tab w:val="left" w:pos="10080"/>
          <w:tab w:val="left" w:pos="10170"/>
        </w:tabs>
        <w:ind w:right="1181"/>
      </w:pPr>
    </w:p>
    <w:p w14:paraId="35D74510" w14:textId="77777777" w:rsidR="006D056C" w:rsidRDefault="006D056C" w:rsidP="006D056C">
      <w:pPr>
        <w:tabs>
          <w:tab w:val="left" w:pos="10080"/>
          <w:tab w:val="left" w:pos="10170"/>
        </w:tabs>
        <w:ind w:right="1181"/>
      </w:pPr>
      <w:r w:rsidRPr="00071D20">
        <w:t xml:space="preserve">The </w:t>
      </w:r>
      <w:hyperlink r:id="rId103" w:history="1">
        <w:r w:rsidRPr="005E4542">
          <w:rPr>
            <w:rStyle w:val="Hyperlink"/>
          </w:rPr>
          <w:t>tutorial</w:t>
        </w:r>
      </w:hyperlink>
      <w:r w:rsidRPr="00071D20">
        <w:t xml:space="preserve"> explains how to use the </w:t>
      </w:r>
      <w:r>
        <w:t>volume adjustment</w:t>
      </w:r>
      <w:r w:rsidRPr="00071D20">
        <w:t xml:space="preserve"> tool and has full audio. The tutorial is generally available on the public NCES website prior to each administration.</w:t>
      </w:r>
    </w:p>
    <w:p w14:paraId="1E813442" w14:textId="77777777" w:rsidR="006D056C" w:rsidRPr="00071D20" w:rsidRDefault="006D056C" w:rsidP="006D056C">
      <w:pPr>
        <w:tabs>
          <w:tab w:val="left" w:pos="10080"/>
          <w:tab w:val="left" w:pos="10170"/>
        </w:tabs>
        <w:ind w:right="1181"/>
      </w:pPr>
    </w:p>
    <w:p w14:paraId="5DBE795A" w14:textId="77777777" w:rsidR="006D056C" w:rsidRPr="00840B12" w:rsidRDefault="006D056C" w:rsidP="006D056C">
      <w:pPr>
        <w:tabs>
          <w:tab w:val="left" w:pos="10080"/>
          <w:tab w:val="left" w:pos="10170"/>
        </w:tabs>
        <w:ind w:right="1181"/>
        <w:rPr>
          <w:bCs/>
        </w:rPr>
      </w:pPr>
      <w:r w:rsidRPr="00071D20">
        <w:rPr>
          <w:b/>
          <w:u w:val="single"/>
        </w:rPr>
        <w:t>Closed</w:t>
      </w:r>
      <w:r w:rsidRPr="00071D20">
        <w:rPr>
          <w:b/>
          <w:spacing w:val="-5"/>
          <w:u w:val="single"/>
        </w:rPr>
        <w:t xml:space="preserve"> </w:t>
      </w:r>
      <w:r w:rsidRPr="00071D20">
        <w:rPr>
          <w:b/>
          <w:u w:val="single"/>
        </w:rPr>
        <w:t>Captioning</w:t>
      </w:r>
      <w:r w:rsidRPr="00840B12">
        <w:rPr>
          <w:b/>
        </w:rPr>
        <w:t xml:space="preserve"> </w:t>
      </w:r>
      <w:r w:rsidRPr="00840B12">
        <w:rPr>
          <w:bCs/>
        </w:rPr>
        <w:t>(SD, EL)</w:t>
      </w:r>
    </w:p>
    <w:p w14:paraId="6F42666E" w14:textId="77777777" w:rsidR="006D056C" w:rsidRPr="00071D20" w:rsidRDefault="006D056C" w:rsidP="006D056C">
      <w:pPr>
        <w:pStyle w:val="BodyText"/>
        <w:tabs>
          <w:tab w:val="left" w:pos="10080"/>
          <w:tab w:val="left" w:pos="10170"/>
        </w:tabs>
        <w:ind w:right="1181"/>
        <w:rPr>
          <w:b/>
        </w:rPr>
      </w:pPr>
    </w:p>
    <w:p w14:paraId="61608A03"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4F9B7F43" w14:textId="77777777" w:rsidR="006D056C" w:rsidRPr="00071D20" w:rsidRDefault="006D056C" w:rsidP="006D056C">
      <w:pPr>
        <w:pStyle w:val="BodyText"/>
        <w:tabs>
          <w:tab w:val="left" w:pos="10080"/>
          <w:tab w:val="left" w:pos="10170"/>
        </w:tabs>
        <w:ind w:right="1181"/>
      </w:pPr>
    </w:p>
    <w:p w14:paraId="1B6E15F1" w14:textId="77777777" w:rsidR="006D056C" w:rsidRPr="00071D20" w:rsidRDefault="006D056C" w:rsidP="006D056C">
      <w:pPr>
        <w:pStyle w:val="BodyText"/>
        <w:tabs>
          <w:tab w:val="left" w:pos="10080"/>
          <w:tab w:val="left" w:pos="10170"/>
        </w:tabs>
        <w:ind w:right="1181"/>
      </w:pPr>
      <w:r w:rsidRPr="00071D20">
        <w:t>Description:</w:t>
      </w:r>
      <w:r w:rsidRPr="00071D20">
        <w:rPr>
          <w:spacing w:val="-4"/>
        </w:rPr>
        <w:t xml:space="preserve"> </w:t>
      </w:r>
      <w:r w:rsidRPr="00071D20">
        <w:t>All</w:t>
      </w:r>
      <w:r w:rsidRPr="00071D20">
        <w:rPr>
          <w:spacing w:val="-2"/>
        </w:rPr>
        <w:t xml:space="preserve"> </w:t>
      </w:r>
      <w:r w:rsidRPr="00071D20">
        <w:t>voice-over</w:t>
      </w:r>
      <w:r w:rsidRPr="00071D20">
        <w:rPr>
          <w:spacing w:val="-7"/>
        </w:rPr>
        <w:t xml:space="preserve"> </w:t>
      </w:r>
      <w:r w:rsidRPr="00071D20">
        <w:t>narration</w:t>
      </w:r>
      <w:r w:rsidRPr="00071D20">
        <w:rPr>
          <w:spacing w:val="-3"/>
        </w:rPr>
        <w:t xml:space="preserve"> </w:t>
      </w:r>
      <w:r w:rsidRPr="00071D20">
        <w:t>is</w:t>
      </w:r>
      <w:r w:rsidRPr="00071D20">
        <w:rPr>
          <w:spacing w:val="-4"/>
        </w:rPr>
        <w:t xml:space="preserve"> </w:t>
      </w:r>
      <w:r w:rsidRPr="00071D20">
        <w:t>closed</w:t>
      </w:r>
      <w:r>
        <w:rPr>
          <w:spacing w:val="-3"/>
        </w:rPr>
        <w:t>-</w:t>
      </w:r>
      <w:r w:rsidRPr="00071D20">
        <w:t>captioned.</w:t>
      </w:r>
    </w:p>
    <w:p w14:paraId="694C87E7" w14:textId="77777777" w:rsidR="006D056C" w:rsidRPr="00071D20" w:rsidRDefault="006D056C" w:rsidP="006D056C">
      <w:pPr>
        <w:pStyle w:val="BodyText"/>
        <w:tabs>
          <w:tab w:val="left" w:pos="10080"/>
          <w:tab w:val="left" w:pos="10170"/>
        </w:tabs>
        <w:ind w:right="1181"/>
      </w:pPr>
    </w:p>
    <w:p w14:paraId="3806A274" w14:textId="77777777" w:rsidR="006D056C" w:rsidRPr="00840B12" w:rsidRDefault="006D056C" w:rsidP="006D056C">
      <w:pPr>
        <w:tabs>
          <w:tab w:val="left" w:pos="10080"/>
          <w:tab w:val="left" w:pos="10170"/>
        </w:tabs>
        <w:ind w:right="1181"/>
        <w:rPr>
          <w:bCs/>
        </w:rPr>
      </w:pPr>
      <w:r>
        <w:rPr>
          <w:b/>
          <w:u w:val="single"/>
        </w:rPr>
        <w:t>Scratch (lined or unlined)</w:t>
      </w:r>
      <w:r w:rsidRPr="00071D20">
        <w:rPr>
          <w:b/>
          <w:spacing w:val="-3"/>
          <w:u w:val="single"/>
        </w:rPr>
        <w:t xml:space="preserve"> </w:t>
      </w:r>
      <w:r w:rsidRPr="00071D20">
        <w:rPr>
          <w:b/>
          <w:u w:val="single"/>
        </w:rPr>
        <w:t>Paper</w:t>
      </w:r>
      <w:r w:rsidRPr="00840B12">
        <w:rPr>
          <w:b/>
        </w:rPr>
        <w:t xml:space="preserve"> </w:t>
      </w:r>
      <w:r w:rsidRPr="00840B12">
        <w:rPr>
          <w:bCs/>
        </w:rPr>
        <w:t>(SD, EL)</w:t>
      </w:r>
    </w:p>
    <w:p w14:paraId="71930771" w14:textId="77777777" w:rsidR="006D056C" w:rsidRPr="00071D20" w:rsidRDefault="006D056C" w:rsidP="006D056C">
      <w:pPr>
        <w:pStyle w:val="BodyText"/>
        <w:tabs>
          <w:tab w:val="left" w:pos="10080"/>
          <w:tab w:val="left" w:pos="10170"/>
        </w:tabs>
        <w:ind w:right="1181"/>
        <w:rPr>
          <w:b/>
        </w:rPr>
      </w:pPr>
    </w:p>
    <w:p w14:paraId="309168F2" w14:textId="77777777" w:rsidR="006D056C" w:rsidRPr="00071D20" w:rsidRDefault="006D056C" w:rsidP="006D056C">
      <w:pPr>
        <w:pStyle w:val="BodyText"/>
        <w:tabs>
          <w:tab w:val="left" w:pos="10080"/>
          <w:tab w:val="left" w:pos="10170"/>
        </w:tabs>
        <w:ind w:right="1181"/>
      </w:pPr>
      <w:r w:rsidRPr="00071D20">
        <w:t>Universal</w:t>
      </w:r>
      <w:r w:rsidRPr="00071D20">
        <w:rPr>
          <w:spacing w:val="-4"/>
        </w:rPr>
        <w:t xml:space="preserve"> </w:t>
      </w:r>
      <w:r w:rsidRPr="00071D20">
        <w:t>Design</w:t>
      </w:r>
      <w:r w:rsidRPr="00071D20">
        <w:rPr>
          <w:spacing w:val="-2"/>
        </w:rPr>
        <w:t xml:space="preserve"> </w:t>
      </w:r>
      <w:r w:rsidRPr="00071D20">
        <w:t>tool</w:t>
      </w:r>
      <w:r w:rsidRPr="00071D20">
        <w:rPr>
          <w:spacing w:val="-1"/>
        </w:rPr>
        <w:t xml:space="preserve"> </w:t>
      </w:r>
      <w:r w:rsidRPr="00071D20">
        <w:t>for</w:t>
      </w:r>
      <w:r w:rsidRPr="00071D20">
        <w:rPr>
          <w:spacing w:val="-1"/>
        </w:rPr>
        <w:t xml:space="preserve"> </w:t>
      </w:r>
      <w:r w:rsidRPr="00071D20">
        <w:t>all</w:t>
      </w:r>
      <w:r w:rsidRPr="00071D20">
        <w:rPr>
          <w:spacing w:val="-2"/>
        </w:rPr>
        <w:t xml:space="preserve"> </w:t>
      </w:r>
      <w:r w:rsidRPr="00071D20">
        <w:t>students</w:t>
      </w:r>
    </w:p>
    <w:p w14:paraId="5573DF29" w14:textId="77777777" w:rsidR="006D056C" w:rsidRPr="00071D20" w:rsidRDefault="006D056C" w:rsidP="006D056C">
      <w:pPr>
        <w:pStyle w:val="BodyText"/>
        <w:tabs>
          <w:tab w:val="left" w:pos="10080"/>
          <w:tab w:val="left" w:pos="10170"/>
        </w:tabs>
        <w:ind w:right="1181"/>
      </w:pPr>
    </w:p>
    <w:p w14:paraId="5944FA2A" w14:textId="416F249F" w:rsidR="006D056C" w:rsidRDefault="006D056C" w:rsidP="006D056C">
      <w:pPr>
        <w:pStyle w:val="BodyText"/>
        <w:tabs>
          <w:tab w:val="left" w:pos="10080"/>
          <w:tab w:val="left" w:pos="10170"/>
        </w:tabs>
        <w:spacing w:line="237" w:lineRule="auto"/>
        <w:ind w:right="1181"/>
      </w:pPr>
      <w:r w:rsidRPr="00071D20">
        <w:t xml:space="preserve">Description: </w:t>
      </w:r>
      <w:r>
        <w:t>A</w:t>
      </w:r>
      <w:r w:rsidRPr="00071D20">
        <w:t xml:space="preserve">dministrators will inform students </w:t>
      </w:r>
      <w:r>
        <w:t>that scratch</w:t>
      </w:r>
      <w:r w:rsidR="005C4934" w:rsidRPr="005C4934">
        <w:t xml:space="preserve"> </w:t>
      </w:r>
      <w:r w:rsidR="005C4934" w:rsidRPr="00071D20">
        <w:t>paper</w:t>
      </w:r>
      <w:r>
        <w:t xml:space="preserve"> (lined or unlined)</w:t>
      </w:r>
      <w:r w:rsidRPr="00071D20">
        <w:t xml:space="preserve"> and</w:t>
      </w:r>
      <w:r w:rsidRPr="00071D20">
        <w:rPr>
          <w:spacing w:val="1"/>
        </w:rPr>
        <w:t xml:space="preserve"> </w:t>
      </w:r>
      <w:r w:rsidRPr="00071D20">
        <w:t>pencil</w:t>
      </w:r>
      <w:r w:rsidRPr="00071D20">
        <w:rPr>
          <w:spacing w:val="-3"/>
        </w:rPr>
        <w:t xml:space="preserve"> </w:t>
      </w:r>
      <w:r w:rsidRPr="00071D20">
        <w:t>are</w:t>
      </w:r>
      <w:r w:rsidRPr="00071D20">
        <w:rPr>
          <w:spacing w:val="-1"/>
        </w:rPr>
        <w:t xml:space="preserve"> </w:t>
      </w:r>
      <w:r w:rsidRPr="00071D20">
        <w:t>available</w:t>
      </w:r>
      <w:r w:rsidRPr="00071D20">
        <w:rPr>
          <w:spacing w:val="-4"/>
        </w:rPr>
        <w:t xml:space="preserve"> </w:t>
      </w:r>
      <w:r w:rsidRPr="00071D20">
        <w:t>upon</w:t>
      </w:r>
      <w:r w:rsidRPr="00071D20">
        <w:rPr>
          <w:spacing w:val="-2"/>
        </w:rPr>
        <w:t xml:space="preserve"> </w:t>
      </w:r>
      <w:r w:rsidRPr="00071D20">
        <w:t>request.</w:t>
      </w:r>
      <w:r w:rsidRPr="00071D20">
        <w:rPr>
          <w:spacing w:val="-3"/>
        </w:rPr>
        <w:t xml:space="preserve"> </w:t>
      </w:r>
      <w:r w:rsidRPr="00071D20">
        <w:t>Students</w:t>
      </w:r>
      <w:r w:rsidRPr="00071D20">
        <w:rPr>
          <w:spacing w:val="-2"/>
        </w:rPr>
        <w:t xml:space="preserve"> </w:t>
      </w:r>
      <w:r w:rsidRPr="00071D20">
        <w:t>can</w:t>
      </w:r>
      <w:r w:rsidRPr="00071D20">
        <w:rPr>
          <w:spacing w:val="-3"/>
        </w:rPr>
        <w:t xml:space="preserve"> </w:t>
      </w:r>
      <w:r w:rsidRPr="00071D20">
        <w:t>raise</w:t>
      </w:r>
      <w:r w:rsidRPr="00071D20">
        <w:rPr>
          <w:spacing w:val="-3"/>
        </w:rPr>
        <w:t xml:space="preserve"> </w:t>
      </w:r>
      <w:r w:rsidRPr="00071D20">
        <w:t>their</w:t>
      </w:r>
      <w:r w:rsidRPr="00071D20">
        <w:rPr>
          <w:spacing w:val="-2"/>
        </w:rPr>
        <w:t xml:space="preserve"> </w:t>
      </w:r>
      <w:r w:rsidRPr="00071D20">
        <w:t>hands</w:t>
      </w:r>
      <w:r w:rsidRPr="00071D20">
        <w:rPr>
          <w:spacing w:val="-2"/>
        </w:rPr>
        <w:t xml:space="preserve"> </w:t>
      </w:r>
      <w:r w:rsidRPr="00071D20">
        <w:t>to</w:t>
      </w:r>
      <w:r w:rsidRPr="00071D20">
        <w:rPr>
          <w:spacing w:val="-2"/>
        </w:rPr>
        <w:t xml:space="preserve"> </w:t>
      </w:r>
      <w:r w:rsidRPr="00071D20">
        <w:t>request</w:t>
      </w:r>
      <w:r w:rsidRPr="00071D20">
        <w:rPr>
          <w:spacing w:val="-1"/>
        </w:rPr>
        <w:t xml:space="preserve"> </w:t>
      </w:r>
      <w:r>
        <w:t>scratch (lined or unlined)</w:t>
      </w:r>
      <w:r w:rsidRPr="00071D20">
        <w:rPr>
          <w:spacing w:val="-3"/>
        </w:rPr>
        <w:t xml:space="preserve"> </w:t>
      </w:r>
      <w:r w:rsidRPr="00071D20">
        <w:t>paper</w:t>
      </w:r>
      <w:r w:rsidRPr="00071D20">
        <w:rPr>
          <w:spacing w:val="-2"/>
        </w:rPr>
        <w:t xml:space="preserve"> </w:t>
      </w:r>
      <w:r w:rsidRPr="00071D20">
        <w:t>and</w:t>
      </w:r>
      <w:r w:rsidRPr="00071D20">
        <w:rPr>
          <w:spacing w:val="-3"/>
        </w:rPr>
        <w:t xml:space="preserve"> </w:t>
      </w:r>
      <w:r w:rsidRPr="00071D20">
        <w:t>pencil.</w:t>
      </w:r>
    </w:p>
    <w:p w14:paraId="463E0808" w14:textId="77777777" w:rsidR="006D056C" w:rsidRDefault="006D056C" w:rsidP="006D056C">
      <w:pPr>
        <w:pStyle w:val="BodyText"/>
        <w:tabs>
          <w:tab w:val="left" w:pos="10080"/>
          <w:tab w:val="left" w:pos="10170"/>
        </w:tabs>
        <w:spacing w:line="237" w:lineRule="auto"/>
        <w:ind w:right="1181"/>
      </w:pPr>
    </w:p>
    <w:p w14:paraId="54C6EE86" w14:textId="3000384E" w:rsidR="006D056C" w:rsidRPr="005F4F31" w:rsidRDefault="006D056C" w:rsidP="006D056C">
      <w:pPr>
        <w:pStyle w:val="BodyText"/>
        <w:tabs>
          <w:tab w:val="left" w:pos="10080"/>
          <w:tab w:val="left" w:pos="10170"/>
        </w:tabs>
        <w:spacing w:line="237" w:lineRule="auto"/>
        <w:ind w:right="1181"/>
      </w:pPr>
      <w:r w:rsidRPr="00542D91">
        <w:t>No</w:t>
      </w:r>
      <w:r>
        <w:t xml:space="preserve">te:  This accommodation only includes </w:t>
      </w:r>
      <w:r w:rsidRPr="005F4F31">
        <w:t>blank</w:t>
      </w:r>
      <w:r w:rsidR="005C4934" w:rsidRPr="005C4934">
        <w:t xml:space="preserve"> </w:t>
      </w:r>
      <w:r w:rsidR="005C4934">
        <w:t>scratch paper</w:t>
      </w:r>
      <w:r w:rsidRPr="005F4F31">
        <w:t xml:space="preserve"> </w:t>
      </w:r>
      <w:r>
        <w:t>(lined or unlined), not prepared graphic organizers.</w:t>
      </w:r>
    </w:p>
    <w:p w14:paraId="6EB97FCA" w14:textId="77777777" w:rsidR="006D056C" w:rsidRPr="00071D20" w:rsidRDefault="006D056C" w:rsidP="006D056C">
      <w:pPr>
        <w:pStyle w:val="BodyText"/>
        <w:tabs>
          <w:tab w:val="left" w:pos="10080"/>
          <w:tab w:val="left" w:pos="10170"/>
        </w:tabs>
        <w:ind w:right="1181"/>
      </w:pPr>
    </w:p>
    <w:p w14:paraId="5D6864EA" w14:textId="77777777" w:rsidR="006D056C" w:rsidRPr="00840B12" w:rsidRDefault="006D056C" w:rsidP="006D056C">
      <w:pPr>
        <w:tabs>
          <w:tab w:val="left" w:pos="10080"/>
          <w:tab w:val="left" w:pos="10170"/>
        </w:tabs>
        <w:ind w:right="1181"/>
        <w:rPr>
          <w:bCs/>
        </w:rPr>
      </w:pPr>
      <w:r w:rsidRPr="00071D20">
        <w:rPr>
          <w:b/>
          <w:u w:val="single"/>
        </w:rPr>
        <w:t>Extended</w:t>
      </w:r>
      <w:r w:rsidRPr="00071D20">
        <w:rPr>
          <w:b/>
          <w:spacing w:val="-1"/>
          <w:u w:val="single"/>
        </w:rPr>
        <w:t xml:space="preserve"> </w:t>
      </w:r>
      <w:r w:rsidRPr="00071D20">
        <w:rPr>
          <w:b/>
          <w:u w:val="single"/>
        </w:rPr>
        <w:t>Time</w:t>
      </w:r>
      <w:r w:rsidRPr="00840B12">
        <w:rPr>
          <w:b/>
        </w:rPr>
        <w:t xml:space="preserve"> </w:t>
      </w:r>
      <w:r w:rsidRPr="00840B12">
        <w:rPr>
          <w:bCs/>
        </w:rPr>
        <w:t>(SD, EL)</w:t>
      </w:r>
    </w:p>
    <w:p w14:paraId="08F43AA8" w14:textId="77777777" w:rsidR="006D056C" w:rsidRPr="00071D20" w:rsidRDefault="006D056C" w:rsidP="006D056C">
      <w:pPr>
        <w:pStyle w:val="BodyText"/>
        <w:tabs>
          <w:tab w:val="left" w:pos="10080"/>
          <w:tab w:val="left" w:pos="10170"/>
        </w:tabs>
        <w:ind w:right="1181"/>
        <w:rPr>
          <w:b/>
        </w:rPr>
      </w:pPr>
    </w:p>
    <w:p w14:paraId="1C7AE3C0" w14:textId="77777777" w:rsidR="006D056C" w:rsidRPr="00071D20" w:rsidRDefault="006D056C" w:rsidP="006D056C">
      <w:pPr>
        <w:pStyle w:val="BodyText"/>
        <w:tabs>
          <w:tab w:val="left" w:pos="10080"/>
          <w:tab w:val="left" w:pos="10170"/>
        </w:tabs>
        <w:ind w:right="1181"/>
      </w:pPr>
      <w:r w:rsidRPr="00071D20">
        <w:t>Description: This accommodation requires students to be given extra time to complete the assessment.</w:t>
      </w:r>
      <w:r w:rsidRPr="00071D20">
        <w:rPr>
          <w:spacing w:val="1"/>
        </w:rPr>
        <w:t xml:space="preserve"> </w:t>
      </w:r>
      <w:r w:rsidRPr="00071D20">
        <w:t xml:space="preserve">The students will be given </w:t>
      </w:r>
      <w:r>
        <w:t xml:space="preserve">up to </w:t>
      </w:r>
      <w:r w:rsidRPr="00071D20">
        <w:t xml:space="preserve">three times </w:t>
      </w:r>
      <w:r>
        <w:t>the allotted time to complete the assessment</w:t>
      </w:r>
      <w:r w:rsidRPr="00071D20">
        <w:t xml:space="preserve">. </w:t>
      </w:r>
      <w:r>
        <w:t>Students</w:t>
      </w:r>
      <w:r w:rsidRPr="00071D20">
        <w:t xml:space="preserve"> with extended time </w:t>
      </w:r>
      <w:r>
        <w:t>should be</w:t>
      </w:r>
      <w:r w:rsidRPr="00071D20">
        <w:t xml:space="preserve"> included</w:t>
      </w:r>
      <w:r w:rsidRPr="00071D20">
        <w:rPr>
          <w:spacing w:val="-1"/>
        </w:rPr>
        <w:t xml:space="preserve"> </w:t>
      </w:r>
      <w:r w:rsidRPr="00071D20">
        <w:t>in</w:t>
      </w:r>
      <w:r w:rsidRPr="00071D20">
        <w:rPr>
          <w:spacing w:val="-1"/>
        </w:rPr>
        <w:t xml:space="preserve"> </w:t>
      </w:r>
      <w:r w:rsidRPr="00071D20">
        <w:t>the</w:t>
      </w:r>
      <w:r w:rsidRPr="00071D20">
        <w:rPr>
          <w:spacing w:val="-2"/>
        </w:rPr>
        <w:t xml:space="preserve"> </w:t>
      </w:r>
      <w:r w:rsidRPr="00071D20">
        <w:t xml:space="preserve">first </w:t>
      </w:r>
      <w:r>
        <w:t xml:space="preserve">testing </w:t>
      </w:r>
      <w:r w:rsidRPr="00071D20">
        <w:t>session</w:t>
      </w:r>
      <w:r w:rsidRPr="00071D20">
        <w:rPr>
          <w:spacing w:val="-1"/>
        </w:rPr>
        <w:t xml:space="preserve"> </w:t>
      </w:r>
      <w:r w:rsidRPr="00071D20">
        <w:t>to</w:t>
      </w:r>
      <w:r w:rsidRPr="00071D20">
        <w:rPr>
          <w:spacing w:val="1"/>
        </w:rPr>
        <w:t xml:space="preserve"> </w:t>
      </w:r>
      <w:r w:rsidRPr="00071D20">
        <w:t>ensure</w:t>
      </w:r>
      <w:r w:rsidRPr="00071D20">
        <w:rPr>
          <w:spacing w:val="1"/>
        </w:rPr>
        <w:t xml:space="preserve"> </w:t>
      </w:r>
      <w:r w:rsidRPr="00071D20">
        <w:t>enough</w:t>
      </w:r>
      <w:r w:rsidRPr="00071D20">
        <w:rPr>
          <w:spacing w:val="-2"/>
        </w:rPr>
        <w:t xml:space="preserve"> </w:t>
      </w:r>
      <w:r w:rsidRPr="00071D20">
        <w:t>time</w:t>
      </w:r>
      <w:r w:rsidRPr="00071D20">
        <w:rPr>
          <w:spacing w:val="-2"/>
        </w:rPr>
        <w:t xml:space="preserve"> </w:t>
      </w:r>
      <w:r w:rsidRPr="00071D20">
        <w:t>is available.</w:t>
      </w:r>
    </w:p>
    <w:p w14:paraId="317FF060" w14:textId="77777777" w:rsidR="006D056C" w:rsidRPr="00071D20" w:rsidRDefault="006D056C" w:rsidP="006D056C">
      <w:pPr>
        <w:pStyle w:val="BodyText"/>
        <w:tabs>
          <w:tab w:val="left" w:pos="10080"/>
          <w:tab w:val="left" w:pos="10170"/>
        </w:tabs>
        <w:ind w:right="1181"/>
      </w:pPr>
    </w:p>
    <w:p w14:paraId="1435727D" w14:textId="77777777" w:rsidR="006D056C" w:rsidRPr="00071D20" w:rsidRDefault="006D056C" w:rsidP="006D056C">
      <w:pPr>
        <w:pStyle w:val="BodyText"/>
        <w:tabs>
          <w:tab w:val="left" w:pos="10080"/>
          <w:tab w:val="left" w:pos="10170"/>
        </w:tabs>
        <w:ind w:right="1181"/>
      </w:pPr>
      <w:r w:rsidRPr="00071D20">
        <w:t>NOTE:</w:t>
      </w:r>
      <w:r w:rsidRPr="00071D20">
        <w:rPr>
          <w:spacing w:val="1"/>
        </w:rPr>
        <w:t xml:space="preserve"> </w:t>
      </w:r>
      <w:r w:rsidRPr="00071D20">
        <w:t xml:space="preserve">Most students </w:t>
      </w:r>
      <w:proofErr w:type="gramStart"/>
      <w:r>
        <w:t>are able to</w:t>
      </w:r>
      <w:proofErr w:type="gramEnd"/>
      <w:r w:rsidRPr="00071D20">
        <w:t xml:space="preserve"> complete the </w:t>
      </w:r>
      <w:r w:rsidRPr="00071D20">
        <w:rPr>
          <w:i/>
        </w:rPr>
        <w:t>NAEP</w:t>
      </w:r>
      <w:r w:rsidRPr="00071D20">
        <w:rPr>
          <w:i/>
          <w:spacing w:val="1"/>
        </w:rPr>
        <w:t xml:space="preserve"> </w:t>
      </w:r>
      <w:r w:rsidRPr="00C903CA">
        <w:rPr>
          <w:iCs/>
          <w:spacing w:val="1"/>
        </w:rPr>
        <w:t>cognitive</w:t>
      </w:r>
      <w:r>
        <w:rPr>
          <w:i/>
          <w:spacing w:val="1"/>
        </w:rPr>
        <w:t xml:space="preserve"> </w:t>
      </w:r>
      <w:r w:rsidRPr="00071D20">
        <w:t>sections in the time allowed.</w:t>
      </w:r>
    </w:p>
    <w:p w14:paraId="6175D031" w14:textId="77777777" w:rsidR="006D056C" w:rsidRDefault="006D056C" w:rsidP="006D056C">
      <w:pPr>
        <w:tabs>
          <w:tab w:val="left" w:pos="10080"/>
          <w:tab w:val="left" w:pos="10170"/>
        </w:tabs>
        <w:ind w:right="1181"/>
        <w:rPr>
          <w:b/>
          <w:u w:val="single"/>
        </w:rPr>
      </w:pPr>
    </w:p>
    <w:p w14:paraId="7FC0DD23" w14:textId="77777777" w:rsidR="006D056C" w:rsidRPr="00840B12" w:rsidRDefault="006D056C" w:rsidP="006D056C">
      <w:pPr>
        <w:tabs>
          <w:tab w:val="left" w:pos="10080"/>
          <w:tab w:val="left" w:pos="10170"/>
        </w:tabs>
        <w:ind w:right="1181"/>
        <w:rPr>
          <w:bCs/>
        </w:rPr>
      </w:pPr>
      <w:r w:rsidRPr="00B335A4">
        <w:rPr>
          <w:b/>
          <w:u w:val="single"/>
        </w:rPr>
        <w:t>Directions</w:t>
      </w:r>
      <w:r w:rsidRPr="00B335A4">
        <w:rPr>
          <w:b/>
          <w:spacing w:val="-4"/>
          <w:u w:val="single"/>
        </w:rPr>
        <w:t xml:space="preserve"> </w:t>
      </w:r>
      <w:r>
        <w:rPr>
          <w:b/>
          <w:spacing w:val="-4"/>
          <w:u w:val="single"/>
        </w:rPr>
        <w:t xml:space="preserve">Only </w:t>
      </w:r>
      <w:r w:rsidRPr="00B335A4">
        <w:rPr>
          <w:b/>
          <w:u w:val="single"/>
        </w:rPr>
        <w:t>Translated</w:t>
      </w:r>
      <w:r w:rsidRPr="00B335A4">
        <w:rPr>
          <w:b/>
          <w:spacing w:val="-3"/>
          <w:u w:val="single"/>
        </w:rPr>
        <w:t xml:space="preserve"> </w:t>
      </w:r>
      <w:r w:rsidRPr="00B335A4">
        <w:rPr>
          <w:b/>
          <w:u w:val="single"/>
        </w:rPr>
        <w:t>to</w:t>
      </w:r>
      <w:r w:rsidRPr="00B335A4">
        <w:rPr>
          <w:b/>
          <w:spacing w:val="-3"/>
          <w:u w:val="single"/>
        </w:rPr>
        <w:t xml:space="preserve"> </w:t>
      </w:r>
      <w:r w:rsidRPr="00B335A4">
        <w:rPr>
          <w:b/>
          <w:u w:val="single"/>
        </w:rPr>
        <w:t>Spanish</w:t>
      </w:r>
      <w:r>
        <w:rPr>
          <w:b/>
          <w:u w:val="single"/>
        </w:rPr>
        <w:t xml:space="preserve"> and Directions Read Aloud/Text-to-Speech (Spanish)</w:t>
      </w:r>
      <w:r w:rsidRPr="00840B12">
        <w:rPr>
          <w:b/>
        </w:rPr>
        <w:t xml:space="preserve"> </w:t>
      </w:r>
      <w:r w:rsidRPr="00840B12">
        <w:rPr>
          <w:bCs/>
        </w:rPr>
        <w:t>(EL)</w:t>
      </w:r>
    </w:p>
    <w:p w14:paraId="24F072CA" w14:textId="77777777" w:rsidR="006D056C" w:rsidRPr="00B335A4" w:rsidRDefault="006D056C" w:rsidP="006D056C">
      <w:pPr>
        <w:pStyle w:val="BodyText"/>
        <w:tabs>
          <w:tab w:val="left" w:pos="10080"/>
          <w:tab w:val="left" w:pos="10170"/>
        </w:tabs>
        <w:ind w:right="1181"/>
        <w:rPr>
          <w:b/>
        </w:rPr>
      </w:pPr>
    </w:p>
    <w:p w14:paraId="37707897" w14:textId="77777777" w:rsidR="006D056C" w:rsidRDefault="006D056C" w:rsidP="006D056C">
      <w:pPr>
        <w:tabs>
          <w:tab w:val="left" w:pos="10080"/>
          <w:tab w:val="left" w:pos="10170"/>
        </w:tabs>
        <w:ind w:right="1181"/>
      </w:pPr>
      <w:r w:rsidRPr="00B335A4">
        <w:t>Description: All directions are provided in Spanish and English including the tutorial. A toggle button is</w:t>
      </w:r>
      <w:r w:rsidRPr="006713AB">
        <w:t xml:space="preserve"> </w:t>
      </w:r>
      <w:r w:rsidRPr="00B335A4">
        <w:t>available on the screens to go back and forth between Spanish and English.</w:t>
      </w:r>
      <w:r>
        <w:t xml:space="preserve">  All Spanish translated content is text-to-speech enabled.  The tutorial is also available in Spanish.</w:t>
      </w:r>
    </w:p>
    <w:p w14:paraId="70CEFE16" w14:textId="77777777" w:rsidR="006D056C" w:rsidRDefault="006D056C" w:rsidP="006D056C">
      <w:pPr>
        <w:tabs>
          <w:tab w:val="left" w:pos="10080"/>
          <w:tab w:val="left" w:pos="10170"/>
        </w:tabs>
        <w:ind w:right="1181"/>
      </w:pPr>
    </w:p>
    <w:p w14:paraId="4FF68BE6" w14:textId="77777777" w:rsidR="006D056C" w:rsidRPr="00840B12" w:rsidRDefault="006D056C" w:rsidP="006D056C">
      <w:pPr>
        <w:tabs>
          <w:tab w:val="left" w:pos="10080"/>
          <w:tab w:val="left" w:pos="10170"/>
        </w:tabs>
        <w:ind w:right="1181"/>
        <w:rPr>
          <w:bCs/>
        </w:rPr>
      </w:pPr>
      <w:r w:rsidRPr="00B335A4">
        <w:rPr>
          <w:b/>
          <w:u w:val="single"/>
        </w:rPr>
        <w:t>Spanish/English</w:t>
      </w:r>
      <w:r w:rsidRPr="00B335A4">
        <w:rPr>
          <w:b/>
          <w:spacing w:val="-3"/>
          <w:u w:val="single"/>
        </w:rPr>
        <w:t xml:space="preserve"> </w:t>
      </w:r>
      <w:r w:rsidRPr="00B335A4">
        <w:rPr>
          <w:b/>
          <w:u w:val="single"/>
        </w:rPr>
        <w:t>Version</w:t>
      </w:r>
      <w:r w:rsidRPr="00B335A4">
        <w:rPr>
          <w:b/>
          <w:spacing w:val="-2"/>
          <w:u w:val="single"/>
        </w:rPr>
        <w:t xml:space="preserve"> </w:t>
      </w:r>
      <w:r w:rsidRPr="00B335A4">
        <w:rPr>
          <w:b/>
          <w:u w:val="single"/>
        </w:rPr>
        <w:t>of</w:t>
      </w:r>
      <w:r w:rsidRPr="00B335A4">
        <w:rPr>
          <w:b/>
          <w:spacing w:val="-5"/>
          <w:u w:val="single"/>
        </w:rPr>
        <w:t xml:space="preserve"> </w:t>
      </w:r>
      <w:r w:rsidRPr="00B335A4">
        <w:rPr>
          <w:b/>
          <w:u w:val="single"/>
        </w:rPr>
        <w:t>the</w:t>
      </w:r>
      <w:r w:rsidRPr="00B335A4">
        <w:rPr>
          <w:b/>
          <w:spacing w:val="-1"/>
          <w:u w:val="single"/>
        </w:rPr>
        <w:t xml:space="preserve"> </w:t>
      </w:r>
      <w:r w:rsidRPr="00B335A4">
        <w:rPr>
          <w:b/>
          <w:u w:val="single"/>
        </w:rPr>
        <w:t>Test</w:t>
      </w:r>
      <w:r>
        <w:rPr>
          <w:b/>
          <w:u w:val="single"/>
        </w:rPr>
        <w:t xml:space="preserve"> and Read Aloud/Text-to-Speech (Spanish) – Occasional or Most or All</w:t>
      </w:r>
      <w:r w:rsidRPr="00840B12">
        <w:rPr>
          <w:b/>
        </w:rPr>
        <w:t xml:space="preserve"> </w:t>
      </w:r>
      <w:r w:rsidRPr="00840B12">
        <w:rPr>
          <w:bCs/>
        </w:rPr>
        <w:t>(EL</w:t>
      </w:r>
      <w:r>
        <w:rPr>
          <w:bCs/>
        </w:rPr>
        <w:t xml:space="preserve"> – not available for Reading)</w:t>
      </w:r>
    </w:p>
    <w:p w14:paraId="4061E4C6" w14:textId="77777777" w:rsidR="006D056C" w:rsidRPr="00B335A4" w:rsidRDefault="006D056C" w:rsidP="006D056C">
      <w:pPr>
        <w:pStyle w:val="BodyText"/>
        <w:tabs>
          <w:tab w:val="left" w:pos="10080"/>
          <w:tab w:val="left" w:pos="10170"/>
        </w:tabs>
        <w:ind w:right="1181"/>
      </w:pPr>
    </w:p>
    <w:p w14:paraId="06926131" w14:textId="77777777" w:rsidR="006D056C" w:rsidRPr="00AB4057" w:rsidRDefault="006D056C" w:rsidP="006D056C">
      <w:pPr>
        <w:pStyle w:val="BodyText"/>
        <w:tabs>
          <w:tab w:val="left" w:pos="10080"/>
          <w:tab w:val="left" w:pos="10170"/>
        </w:tabs>
        <w:ind w:right="1181"/>
        <w:rPr>
          <w:bCs/>
        </w:rPr>
      </w:pPr>
      <w:r w:rsidRPr="00B335A4">
        <w:t>Description</w:t>
      </w:r>
      <w:r w:rsidRPr="00B335A4">
        <w:rPr>
          <w:b/>
        </w:rPr>
        <w:t>:</w:t>
      </w:r>
      <w:r w:rsidRPr="00B335A4">
        <w:rPr>
          <w:b/>
          <w:spacing w:val="1"/>
        </w:rPr>
        <w:t xml:space="preserve"> </w:t>
      </w:r>
      <w:r w:rsidRPr="00AB4057">
        <w:rPr>
          <w:bCs/>
          <w:spacing w:val="1"/>
        </w:rPr>
        <w:t>All content is provided in Spanish and English.  A toggle button is available on the screens to go back and forth between Spanish and English.  All Spanish translated content is text-to-speech enabled.</w:t>
      </w:r>
    </w:p>
    <w:p w14:paraId="38A73F70" w14:textId="77777777" w:rsidR="006D056C" w:rsidRPr="00071D20" w:rsidRDefault="006D056C" w:rsidP="006D056C">
      <w:pPr>
        <w:pStyle w:val="BodyText"/>
        <w:tabs>
          <w:tab w:val="left" w:pos="10080"/>
          <w:tab w:val="left" w:pos="10170"/>
        </w:tabs>
        <w:ind w:right="1181"/>
      </w:pPr>
    </w:p>
    <w:p w14:paraId="03396CBB" w14:textId="77777777" w:rsidR="006D056C" w:rsidRPr="00840B12" w:rsidRDefault="006D056C" w:rsidP="006D056C">
      <w:pPr>
        <w:tabs>
          <w:tab w:val="left" w:pos="10080"/>
          <w:tab w:val="left" w:pos="10170"/>
        </w:tabs>
        <w:ind w:right="1181"/>
        <w:rPr>
          <w:bCs/>
        </w:rPr>
      </w:pPr>
      <w:r w:rsidRPr="00AB4057">
        <w:rPr>
          <w:b/>
          <w:u w:val="single"/>
        </w:rPr>
        <w:t>Breaks during</w:t>
      </w:r>
      <w:r w:rsidRPr="00AB4057">
        <w:rPr>
          <w:b/>
          <w:spacing w:val="-2"/>
          <w:u w:val="single"/>
        </w:rPr>
        <w:t xml:space="preserve"> </w:t>
      </w:r>
      <w:r w:rsidRPr="00AB4057">
        <w:rPr>
          <w:b/>
          <w:u w:val="single"/>
        </w:rPr>
        <w:t>Test</w:t>
      </w:r>
      <w:r w:rsidRPr="00AB4057">
        <w:rPr>
          <w:b/>
        </w:rPr>
        <w:t xml:space="preserve"> </w:t>
      </w:r>
      <w:r w:rsidRPr="00AB4057">
        <w:rPr>
          <w:bCs/>
        </w:rPr>
        <w:t>(SD, EL)</w:t>
      </w:r>
    </w:p>
    <w:p w14:paraId="4D0CE885" w14:textId="77777777" w:rsidR="006D056C" w:rsidRPr="00071D20" w:rsidRDefault="006D056C" w:rsidP="006D056C">
      <w:pPr>
        <w:pStyle w:val="BodyText"/>
        <w:tabs>
          <w:tab w:val="left" w:pos="10080"/>
          <w:tab w:val="left" w:pos="10170"/>
        </w:tabs>
        <w:ind w:right="1181"/>
        <w:rPr>
          <w:b/>
        </w:rPr>
      </w:pPr>
    </w:p>
    <w:p w14:paraId="03412511"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 xml:space="preserve">Breaks during testing require the student to be allowed to take breaks </w:t>
      </w:r>
      <w:r>
        <w:t xml:space="preserve">as requested or </w:t>
      </w:r>
      <w:r w:rsidRPr="00071D20">
        <w:t>at predetermined</w:t>
      </w:r>
      <w:r w:rsidRPr="00921107">
        <w:t xml:space="preserve"> </w:t>
      </w:r>
      <w:r w:rsidRPr="00071D20">
        <w:t xml:space="preserve">intervals during the assessment. This </w:t>
      </w:r>
      <w:r>
        <w:t>could also mean</w:t>
      </w:r>
      <w:r w:rsidRPr="00071D20">
        <w:t xml:space="preserve"> the student can take the assessment in more</w:t>
      </w:r>
      <w:r w:rsidRPr="00071D20">
        <w:rPr>
          <w:spacing w:val="1"/>
        </w:rPr>
        <w:t xml:space="preserve"> </w:t>
      </w:r>
      <w:r w:rsidRPr="00071D20">
        <w:t>than</w:t>
      </w:r>
      <w:r w:rsidRPr="00071D20">
        <w:rPr>
          <w:spacing w:val="-2"/>
        </w:rPr>
        <w:t xml:space="preserve"> </w:t>
      </w:r>
      <w:r w:rsidRPr="00071D20">
        <w:t>one</w:t>
      </w:r>
      <w:r w:rsidRPr="00071D20">
        <w:rPr>
          <w:spacing w:val="-2"/>
        </w:rPr>
        <w:t xml:space="preserve"> </w:t>
      </w:r>
      <w:r w:rsidRPr="00071D20">
        <w:t>sitting</w:t>
      </w:r>
      <w:r w:rsidRPr="00071D20">
        <w:rPr>
          <w:spacing w:val="-1"/>
        </w:rPr>
        <w:t xml:space="preserve"> </w:t>
      </w:r>
      <w:r w:rsidRPr="00071D20">
        <w:t>during</w:t>
      </w:r>
      <w:r w:rsidRPr="00071D20">
        <w:rPr>
          <w:spacing w:val="-1"/>
        </w:rPr>
        <w:t xml:space="preserve"> </w:t>
      </w:r>
      <w:r w:rsidRPr="00071D20">
        <w:t>a single</w:t>
      </w:r>
      <w:r w:rsidRPr="00071D20">
        <w:rPr>
          <w:spacing w:val="1"/>
        </w:rPr>
        <w:t xml:space="preserve"> </w:t>
      </w:r>
      <w:r w:rsidRPr="00071D20">
        <w:t>day.</w:t>
      </w:r>
    </w:p>
    <w:p w14:paraId="7537B31F" w14:textId="77777777" w:rsidR="006D056C" w:rsidRPr="00071D20" w:rsidRDefault="006D056C" w:rsidP="006D056C">
      <w:pPr>
        <w:pStyle w:val="BodyText"/>
        <w:tabs>
          <w:tab w:val="left" w:pos="10080"/>
          <w:tab w:val="left" w:pos="10170"/>
        </w:tabs>
        <w:ind w:right="1181"/>
      </w:pPr>
    </w:p>
    <w:p w14:paraId="74DFA412" w14:textId="77777777" w:rsidR="006D056C" w:rsidRDefault="006D056C" w:rsidP="006D056C">
      <w:pPr>
        <w:pStyle w:val="BodyText"/>
        <w:tabs>
          <w:tab w:val="left" w:pos="10080"/>
          <w:tab w:val="left" w:pos="10170"/>
        </w:tabs>
        <w:spacing w:line="237" w:lineRule="auto"/>
        <w:ind w:right="1181"/>
      </w:pPr>
      <w:r>
        <w:t xml:space="preserve">Note: </w:t>
      </w:r>
      <w:r w:rsidRPr="00071D20">
        <w:t>Some students may need to have breaks in the assessment to deal with medical issues, such as diabetic</w:t>
      </w:r>
      <w:r>
        <w:t xml:space="preserve"> </w:t>
      </w:r>
      <w:r w:rsidRPr="009B0460">
        <w:t>needs</w:t>
      </w:r>
      <w:r w:rsidRPr="00071D20">
        <w:t>.</w:t>
      </w:r>
    </w:p>
    <w:p w14:paraId="42A64864" w14:textId="77777777" w:rsidR="006D056C" w:rsidRDefault="006D056C" w:rsidP="006D056C">
      <w:pPr>
        <w:pStyle w:val="BodyText"/>
        <w:tabs>
          <w:tab w:val="left" w:pos="10080"/>
          <w:tab w:val="left" w:pos="10170"/>
        </w:tabs>
        <w:spacing w:line="237" w:lineRule="auto"/>
        <w:ind w:right="1181"/>
      </w:pPr>
    </w:p>
    <w:p w14:paraId="0033F5EE" w14:textId="77777777" w:rsidR="006D056C" w:rsidRPr="00840B12" w:rsidRDefault="006D056C" w:rsidP="006D056C">
      <w:pPr>
        <w:tabs>
          <w:tab w:val="left" w:pos="10080"/>
          <w:tab w:val="left" w:pos="10170"/>
        </w:tabs>
        <w:ind w:right="1181"/>
        <w:rPr>
          <w:bCs/>
        </w:rPr>
      </w:pPr>
      <w:r w:rsidRPr="00AB4057">
        <w:rPr>
          <w:b/>
          <w:u w:val="single"/>
        </w:rPr>
        <w:t>Separate</w:t>
      </w:r>
      <w:r w:rsidRPr="00AB4057">
        <w:rPr>
          <w:b/>
          <w:spacing w:val="-5"/>
          <w:u w:val="single"/>
        </w:rPr>
        <w:t xml:space="preserve"> </w:t>
      </w:r>
      <w:r w:rsidRPr="00AB4057">
        <w:rPr>
          <w:b/>
          <w:u w:val="single"/>
        </w:rPr>
        <w:t>Location/Small Group</w:t>
      </w:r>
      <w:r w:rsidRPr="00AB4057">
        <w:rPr>
          <w:b/>
        </w:rPr>
        <w:t xml:space="preserve"> </w:t>
      </w:r>
      <w:r w:rsidRPr="00AB4057">
        <w:rPr>
          <w:bCs/>
        </w:rPr>
        <w:t>(SD, EL)</w:t>
      </w:r>
    </w:p>
    <w:p w14:paraId="646E5784" w14:textId="77777777" w:rsidR="006D056C" w:rsidRPr="00071D20" w:rsidRDefault="006D056C" w:rsidP="006D056C">
      <w:pPr>
        <w:pStyle w:val="BodyText"/>
        <w:tabs>
          <w:tab w:val="left" w:pos="10080"/>
          <w:tab w:val="left" w:pos="10170"/>
        </w:tabs>
        <w:ind w:right="1181"/>
        <w:rPr>
          <w:b/>
        </w:rPr>
      </w:pPr>
    </w:p>
    <w:p w14:paraId="78205BA9" w14:textId="77777777" w:rsidR="006D056C" w:rsidRPr="00071D20" w:rsidRDefault="006D056C" w:rsidP="006D056C">
      <w:pPr>
        <w:pStyle w:val="BodyText"/>
        <w:tabs>
          <w:tab w:val="left" w:pos="10080"/>
          <w:tab w:val="left" w:pos="10170"/>
        </w:tabs>
        <w:ind w:right="1181"/>
      </w:pPr>
      <w:r w:rsidRPr="00071D20">
        <w:t xml:space="preserve">Description: </w:t>
      </w:r>
      <w:r>
        <w:t>Refer to the UDE Individual Testing Experience and accommodation Preferential Seating to determine if a separate location/small group is needed.  Students with this accommodation may be tested in the same room but in a specific location or in a different room.  They may be tested individually or with a small group of students.</w:t>
      </w:r>
    </w:p>
    <w:p w14:paraId="0C696287" w14:textId="77777777" w:rsidR="006D056C" w:rsidRPr="00071D20" w:rsidRDefault="006D056C" w:rsidP="006D056C">
      <w:pPr>
        <w:pStyle w:val="BodyText"/>
        <w:tabs>
          <w:tab w:val="left" w:pos="10080"/>
          <w:tab w:val="left" w:pos="10170"/>
        </w:tabs>
        <w:spacing w:line="237" w:lineRule="auto"/>
        <w:ind w:right="1181"/>
      </w:pPr>
    </w:p>
    <w:p w14:paraId="41F57989" w14:textId="77777777" w:rsidR="006D056C" w:rsidRPr="00840B12" w:rsidRDefault="006D056C" w:rsidP="006D056C">
      <w:pPr>
        <w:tabs>
          <w:tab w:val="left" w:pos="10080"/>
          <w:tab w:val="left" w:pos="10170"/>
        </w:tabs>
        <w:ind w:right="1181"/>
        <w:rPr>
          <w:bCs/>
        </w:rPr>
      </w:pPr>
      <w:r>
        <w:rPr>
          <w:b/>
          <w:u w:val="single"/>
        </w:rPr>
        <w:t>Familiar Person Present in Testing Room</w:t>
      </w:r>
      <w:r w:rsidRPr="00840B12">
        <w:rPr>
          <w:b/>
        </w:rPr>
        <w:t xml:space="preserve"> </w:t>
      </w:r>
      <w:r w:rsidRPr="00840B12">
        <w:rPr>
          <w:bCs/>
        </w:rPr>
        <w:t>(SD, EL)</w:t>
      </w:r>
    </w:p>
    <w:p w14:paraId="014441DC" w14:textId="77777777" w:rsidR="006D056C" w:rsidRPr="00071D20" w:rsidRDefault="006D056C" w:rsidP="006D056C">
      <w:pPr>
        <w:pStyle w:val="BodyText"/>
        <w:tabs>
          <w:tab w:val="left" w:pos="10080"/>
          <w:tab w:val="left" w:pos="10170"/>
        </w:tabs>
        <w:ind w:right="1181"/>
      </w:pPr>
    </w:p>
    <w:p w14:paraId="329F342B" w14:textId="77777777" w:rsidR="006D056C" w:rsidRDefault="006D056C" w:rsidP="006D056C">
      <w:pPr>
        <w:pStyle w:val="BodyText"/>
        <w:tabs>
          <w:tab w:val="left" w:pos="10080"/>
          <w:tab w:val="left" w:pos="10170"/>
        </w:tabs>
        <w:ind w:right="1181"/>
      </w:pPr>
      <w:r w:rsidRPr="00071D20">
        <w:t>Description:</w:t>
      </w:r>
      <w:r w:rsidRPr="00071D20">
        <w:rPr>
          <w:spacing w:val="1"/>
        </w:rPr>
        <w:t xml:space="preserve"> </w:t>
      </w:r>
      <w:r>
        <w:t>The paraprofessional who regularly works with the student must be present in the testing room during the time of assessment. This individual should be focused on the student’s needs and not participating in the administration of the assessment.  Only trained NAEP staff may conduct the assessment session.</w:t>
      </w:r>
    </w:p>
    <w:p w14:paraId="20A125A6" w14:textId="77777777" w:rsidR="006D056C" w:rsidRPr="00071D20" w:rsidRDefault="006D056C" w:rsidP="006D056C">
      <w:pPr>
        <w:pStyle w:val="BodyText"/>
        <w:tabs>
          <w:tab w:val="left" w:pos="10080"/>
          <w:tab w:val="left" w:pos="10170"/>
        </w:tabs>
        <w:ind w:right="1181"/>
      </w:pPr>
    </w:p>
    <w:p w14:paraId="612E0FFB" w14:textId="77777777" w:rsidR="006D056C" w:rsidRPr="00840B12" w:rsidRDefault="006D056C" w:rsidP="006D056C">
      <w:pPr>
        <w:tabs>
          <w:tab w:val="left" w:pos="10080"/>
          <w:tab w:val="left" w:pos="10170"/>
        </w:tabs>
        <w:ind w:right="1181"/>
        <w:rPr>
          <w:bCs/>
        </w:rPr>
      </w:pPr>
      <w:r w:rsidRPr="00071D20">
        <w:rPr>
          <w:b/>
          <w:u w:val="single"/>
        </w:rPr>
        <w:t>Uses</w:t>
      </w:r>
      <w:r w:rsidRPr="00071D20">
        <w:rPr>
          <w:b/>
          <w:spacing w:val="-2"/>
          <w:u w:val="single"/>
        </w:rPr>
        <w:t xml:space="preserve"> </w:t>
      </w:r>
      <w:r w:rsidRPr="00071D20">
        <w:rPr>
          <w:b/>
          <w:u w:val="single"/>
        </w:rPr>
        <w:t>Template</w:t>
      </w:r>
      <w:r w:rsidRPr="00840B12">
        <w:rPr>
          <w:b/>
        </w:rPr>
        <w:t xml:space="preserve"> </w:t>
      </w:r>
      <w:r w:rsidRPr="00840B12">
        <w:rPr>
          <w:bCs/>
        </w:rPr>
        <w:t>(SD, EL)</w:t>
      </w:r>
    </w:p>
    <w:p w14:paraId="3F27FAFF" w14:textId="77777777" w:rsidR="006D056C" w:rsidRPr="00071D20" w:rsidRDefault="006D056C" w:rsidP="006D056C">
      <w:pPr>
        <w:pStyle w:val="BodyText"/>
        <w:tabs>
          <w:tab w:val="left" w:pos="10080"/>
          <w:tab w:val="left" w:pos="10170"/>
        </w:tabs>
        <w:ind w:right="1181"/>
      </w:pPr>
    </w:p>
    <w:p w14:paraId="7BD4CC85"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 xml:space="preserve">A template is a cutout or overlay </w:t>
      </w:r>
      <w:r w:rsidRPr="00071D20">
        <w:rPr>
          <w:b/>
        </w:rPr>
        <w:t xml:space="preserve">provided by the school </w:t>
      </w:r>
      <w:r w:rsidRPr="00071D20">
        <w:t>that is used to focus a student’s</w:t>
      </w:r>
      <w:r w:rsidRPr="000A1CD6">
        <w:t xml:space="preserve"> </w:t>
      </w:r>
      <w:r w:rsidRPr="00071D20">
        <w:t xml:space="preserve">attention on one part of </w:t>
      </w:r>
      <w:r>
        <w:t>the</w:t>
      </w:r>
      <w:r w:rsidRPr="00071D20">
        <w:t xml:space="preserve"> screen by obscuring other parts of the screen. </w:t>
      </w:r>
      <w:r>
        <w:t>This is a</w:t>
      </w:r>
      <w:r w:rsidRPr="00071D20">
        <w:t>lso known as masking, line</w:t>
      </w:r>
      <w:r w:rsidRPr="00071D20">
        <w:rPr>
          <w:spacing w:val="1"/>
        </w:rPr>
        <w:t xml:space="preserve"> </w:t>
      </w:r>
      <w:r w:rsidRPr="00071D20">
        <w:t>reader</w:t>
      </w:r>
      <w:r w:rsidRPr="00071D20">
        <w:rPr>
          <w:spacing w:val="-3"/>
        </w:rPr>
        <w:t xml:space="preserve"> </w:t>
      </w:r>
      <w:r w:rsidRPr="00071D20">
        <w:t>or place</w:t>
      </w:r>
      <w:r w:rsidRPr="00071D20">
        <w:rPr>
          <w:spacing w:val="-2"/>
        </w:rPr>
        <w:t xml:space="preserve"> </w:t>
      </w:r>
      <w:r w:rsidRPr="00071D20">
        <w:t>marker.</w:t>
      </w:r>
      <w:r w:rsidRPr="00071D20">
        <w:rPr>
          <w:spacing w:val="-3"/>
        </w:rPr>
        <w:t xml:space="preserve"> </w:t>
      </w:r>
      <w:r w:rsidRPr="00071D20">
        <w:t>Templates</w:t>
      </w:r>
      <w:r w:rsidRPr="00071D20">
        <w:rPr>
          <w:spacing w:val="-2"/>
        </w:rPr>
        <w:t xml:space="preserve"> </w:t>
      </w:r>
      <w:r w:rsidRPr="00071D20">
        <w:rPr>
          <w:b/>
        </w:rPr>
        <w:t>must</w:t>
      </w:r>
      <w:r w:rsidRPr="00071D20">
        <w:rPr>
          <w:b/>
          <w:spacing w:val="-1"/>
        </w:rPr>
        <w:t xml:space="preserve"> </w:t>
      </w:r>
      <w:r w:rsidRPr="00071D20">
        <w:rPr>
          <w:b/>
        </w:rPr>
        <w:t>be provided</w:t>
      </w:r>
      <w:r w:rsidRPr="00071D20">
        <w:rPr>
          <w:b/>
          <w:spacing w:val="-3"/>
        </w:rPr>
        <w:t xml:space="preserve"> </w:t>
      </w:r>
      <w:r w:rsidRPr="00071D20">
        <w:rPr>
          <w:b/>
        </w:rPr>
        <w:t>by</w:t>
      </w:r>
      <w:r w:rsidRPr="00071D20">
        <w:rPr>
          <w:b/>
          <w:spacing w:val="1"/>
        </w:rPr>
        <w:t xml:space="preserve"> </w:t>
      </w:r>
      <w:r w:rsidRPr="00071D20">
        <w:rPr>
          <w:b/>
        </w:rPr>
        <w:t>the school</w:t>
      </w:r>
      <w:r w:rsidRPr="00071D20">
        <w:t>.</w:t>
      </w:r>
    </w:p>
    <w:p w14:paraId="2DB6F9E3" w14:textId="77777777" w:rsidR="006D056C" w:rsidRPr="00071D20" w:rsidRDefault="006D056C" w:rsidP="006D056C">
      <w:pPr>
        <w:pStyle w:val="BodyText"/>
        <w:tabs>
          <w:tab w:val="left" w:pos="10080"/>
          <w:tab w:val="left" w:pos="10170"/>
        </w:tabs>
        <w:ind w:right="1181"/>
      </w:pPr>
    </w:p>
    <w:p w14:paraId="5F9D3EC6" w14:textId="77777777" w:rsidR="006D056C" w:rsidRPr="00071D20" w:rsidRDefault="006D056C" w:rsidP="006D056C">
      <w:pPr>
        <w:pStyle w:val="BodyText"/>
        <w:tabs>
          <w:tab w:val="left" w:pos="10080"/>
          <w:tab w:val="left" w:pos="10170"/>
        </w:tabs>
        <w:ind w:right="1181"/>
      </w:pPr>
      <w:r w:rsidRPr="00071D20">
        <w:t xml:space="preserve">For questions about allowed templates, the </w:t>
      </w:r>
      <w:r w:rsidRPr="00071D20">
        <w:rPr>
          <w:i/>
        </w:rPr>
        <w:t xml:space="preserve">NAEP </w:t>
      </w:r>
      <w:r w:rsidRPr="00071D20">
        <w:t xml:space="preserve">school coordinator should contact the </w:t>
      </w:r>
      <w:r w:rsidRPr="00071D20">
        <w:rPr>
          <w:i/>
        </w:rPr>
        <w:t xml:space="preserve">NAEP </w:t>
      </w:r>
      <w:r w:rsidRPr="00071D20">
        <w:t>State</w:t>
      </w:r>
      <w:r w:rsidRPr="000A1CD6">
        <w:t xml:space="preserve"> </w:t>
      </w:r>
      <w:r w:rsidRPr="00071D20">
        <w:t>Coordinator</w:t>
      </w:r>
      <w:r w:rsidRPr="00071D20">
        <w:rPr>
          <w:spacing w:val="-1"/>
        </w:rPr>
        <w:t xml:space="preserve"> </w:t>
      </w:r>
      <w:r w:rsidRPr="00071D20">
        <w:t>in</w:t>
      </w:r>
      <w:r w:rsidRPr="00071D20">
        <w:rPr>
          <w:spacing w:val="-3"/>
        </w:rPr>
        <w:t xml:space="preserve"> </w:t>
      </w:r>
      <w:r w:rsidRPr="00071D20">
        <w:t>the</w:t>
      </w:r>
      <w:r w:rsidRPr="00071D20">
        <w:rPr>
          <w:spacing w:val="-2"/>
        </w:rPr>
        <w:t xml:space="preserve"> </w:t>
      </w:r>
      <w:r w:rsidRPr="00071D20">
        <w:t xml:space="preserve">WVDE </w:t>
      </w:r>
      <w:r>
        <w:t>Office of Assessment</w:t>
      </w:r>
      <w:r w:rsidRPr="00071D20">
        <w:t>.</w:t>
      </w:r>
    </w:p>
    <w:p w14:paraId="2E7E0C72" w14:textId="77777777" w:rsidR="006D056C" w:rsidRPr="00071D20" w:rsidRDefault="006D056C" w:rsidP="006D056C">
      <w:pPr>
        <w:pStyle w:val="BodyText"/>
        <w:tabs>
          <w:tab w:val="left" w:pos="10080"/>
          <w:tab w:val="left" w:pos="10170"/>
        </w:tabs>
        <w:ind w:right="1181"/>
      </w:pPr>
    </w:p>
    <w:p w14:paraId="34B03513" w14:textId="77777777" w:rsidR="006D056C" w:rsidRPr="00840B12" w:rsidRDefault="006D056C" w:rsidP="006D056C">
      <w:pPr>
        <w:tabs>
          <w:tab w:val="left" w:pos="10080"/>
          <w:tab w:val="left" w:pos="10170"/>
        </w:tabs>
        <w:ind w:right="1181"/>
        <w:rPr>
          <w:bCs/>
        </w:rPr>
      </w:pPr>
      <w:r w:rsidRPr="00071D20">
        <w:rPr>
          <w:b/>
          <w:u w:val="single"/>
        </w:rPr>
        <w:t>Special</w:t>
      </w:r>
      <w:r w:rsidRPr="00071D20">
        <w:rPr>
          <w:b/>
          <w:spacing w:val="-2"/>
          <w:u w:val="single"/>
        </w:rPr>
        <w:t xml:space="preserve"> </w:t>
      </w:r>
      <w:r w:rsidRPr="00071D20">
        <w:rPr>
          <w:b/>
          <w:u w:val="single"/>
        </w:rPr>
        <w:t>Equipment</w:t>
      </w:r>
      <w:r w:rsidRPr="00840B12">
        <w:rPr>
          <w:b/>
        </w:rPr>
        <w:t xml:space="preserve"> </w:t>
      </w:r>
      <w:r w:rsidRPr="00840B12">
        <w:rPr>
          <w:bCs/>
        </w:rPr>
        <w:t>(SD, EL)</w:t>
      </w:r>
    </w:p>
    <w:p w14:paraId="66F0F490" w14:textId="77777777" w:rsidR="006D056C" w:rsidRPr="00071D20" w:rsidRDefault="006D056C" w:rsidP="006D056C">
      <w:pPr>
        <w:pStyle w:val="BodyText"/>
        <w:tabs>
          <w:tab w:val="left" w:pos="10080"/>
          <w:tab w:val="left" w:pos="10170"/>
        </w:tabs>
        <w:ind w:right="1181"/>
        <w:rPr>
          <w:b/>
        </w:rPr>
      </w:pPr>
    </w:p>
    <w:p w14:paraId="44E33046" w14:textId="77777777" w:rsidR="006D056C" w:rsidRPr="00071D20" w:rsidRDefault="006D056C" w:rsidP="006D056C">
      <w:pPr>
        <w:tabs>
          <w:tab w:val="left" w:pos="10080"/>
          <w:tab w:val="left" w:pos="10170"/>
        </w:tabs>
        <w:spacing w:line="267" w:lineRule="exact"/>
        <w:ind w:right="1181"/>
      </w:pPr>
      <w:r w:rsidRPr="00071D20">
        <w:t>Description:</w:t>
      </w:r>
      <w:r w:rsidRPr="00071D20">
        <w:rPr>
          <w:spacing w:val="-3"/>
        </w:rPr>
        <w:t xml:space="preserve"> </w:t>
      </w:r>
      <w:r w:rsidRPr="00071D20">
        <w:t>Special</w:t>
      </w:r>
      <w:r w:rsidRPr="00071D20">
        <w:rPr>
          <w:spacing w:val="-5"/>
        </w:rPr>
        <w:t xml:space="preserve"> </w:t>
      </w:r>
      <w:r w:rsidRPr="00071D20">
        <w:t>equipment</w:t>
      </w:r>
      <w:r w:rsidRPr="00071D20">
        <w:rPr>
          <w:spacing w:val="-3"/>
        </w:rPr>
        <w:t xml:space="preserve"> </w:t>
      </w:r>
      <w:r w:rsidRPr="00071D20">
        <w:t>includes</w:t>
      </w:r>
      <w:r w:rsidRPr="00071D20">
        <w:rPr>
          <w:spacing w:val="-2"/>
        </w:rPr>
        <w:t xml:space="preserve"> </w:t>
      </w:r>
      <w:r w:rsidRPr="00071D20">
        <w:t>the</w:t>
      </w:r>
      <w:r w:rsidRPr="00071D20">
        <w:rPr>
          <w:spacing w:val="-1"/>
        </w:rPr>
        <w:t xml:space="preserve"> </w:t>
      </w:r>
      <w:r w:rsidRPr="00071D20">
        <w:t>following</w:t>
      </w:r>
      <w:r w:rsidRPr="00071D20">
        <w:rPr>
          <w:spacing w:val="-2"/>
        </w:rPr>
        <w:t xml:space="preserve"> </w:t>
      </w:r>
      <w:r w:rsidRPr="00071D20">
        <w:t>and</w:t>
      </w:r>
      <w:r w:rsidRPr="00071D20">
        <w:rPr>
          <w:spacing w:val="-3"/>
        </w:rPr>
        <w:t xml:space="preserve"> </w:t>
      </w:r>
      <w:r w:rsidRPr="00071D20">
        <w:rPr>
          <w:b/>
        </w:rPr>
        <w:t>must</w:t>
      </w:r>
      <w:r w:rsidRPr="00071D20">
        <w:rPr>
          <w:b/>
          <w:spacing w:val="-2"/>
        </w:rPr>
        <w:t xml:space="preserve"> </w:t>
      </w:r>
      <w:r w:rsidRPr="00071D20">
        <w:rPr>
          <w:b/>
        </w:rPr>
        <w:t>be</w:t>
      </w:r>
      <w:r w:rsidRPr="00071D20">
        <w:rPr>
          <w:b/>
          <w:spacing w:val="-1"/>
        </w:rPr>
        <w:t xml:space="preserve"> </w:t>
      </w:r>
      <w:r w:rsidRPr="00071D20">
        <w:rPr>
          <w:b/>
        </w:rPr>
        <w:t>provided</w:t>
      </w:r>
      <w:r w:rsidRPr="00071D20">
        <w:rPr>
          <w:b/>
          <w:spacing w:val="-3"/>
        </w:rPr>
        <w:t xml:space="preserve"> </w:t>
      </w:r>
      <w:r w:rsidRPr="00071D20">
        <w:rPr>
          <w:b/>
        </w:rPr>
        <w:t>by</w:t>
      </w:r>
      <w:r w:rsidRPr="00071D20">
        <w:rPr>
          <w:b/>
          <w:spacing w:val="-3"/>
        </w:rPr>
        <w:t xml:space="preserve"> </w:t>
      </w:r>
      <w:r w:rsidRPr="00071D20">
        <w:rPr>
          <w:b/>
        </w:rPr>
        <w:t>the</w:t>
      </w:r>
      <w:r w:rsidRPr="00071D20">
        <w:rPr>
          <w:b/>
          <w:spacing w:val="-1"/>
        </w:rPr>
        <w:t xml:space="preserve"> </w:t>
      </w:r>
      <w:r w:rsidRPr="00071D20">
        <w:rPr>
          <w:b/>
        </w:rPr>
        <w:t>school</w:t>
      </w:r>
      <w:r w:rsidRPr="00071D20">
        <w:t>:</w:t>
      </w:r>
    </w:p>
    <w:p w14:paraId="5ABFBFD9"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lastRenderedPageBreak/>
        <w:t>FM system, amplification equipment, or an auditory amplification device</w:t>
      </w:r>
    </w:p>
    <w:p w14:paraId="092FE08C"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Noise</w:t>
      </w:r>
      <w:r w:rsidRPr="00071D20">
        <w:rPr>
          <w:spacing w:val="-2"/>
        </w:rPr>
        <w:t xml:space="preserve"> </w:t>
      </w:r>
      <w:r w:rsidRPr="00071D20">
        <w:t>buffers,</w:t>
      </w:r>
      <w:r w:rsidRPr="00071D20">
        <w:rPr>
          <w:spacing w:val="-3"/>
        </w:rPr>
        <w:t xml:space="preserve"> </w:t>
      </w:r>
      <w:r w:rsidRPr="00071D20">
        <w:t>study</w:t>
      </w:r>
      <w:r w:rsidRPr="00071D20">
        <w:rPr>
          <w:spacing w:val="-3"/>
        </w:rPr>
        <w:t xml:space="preserve"> </w:t>
      </w:r>
      <w:r w:rsidRPr="00071D20">
        <w:t>carrel,</w:t>
      </w:r>
      <w:r w:rsidRPr="00071D20">
        <w:rPr>
          <w:spacing w:val="-3"/>
        </w:rPr>
        <w:t xml:space="preserve"> </w:t>
      </w:r>
      <w:r w:rsidRPr="00071D20">
        <w:t>blinders,</w:t>
      </w:r>
      <w:r w:rsidRPr="00071D20">
        <w:rPr>
          <w:spacing w:val="-3"/>
        </w:rPr>
        <w:t xml:space="preserve"> </w:t>
      </w:r>
      <w:r w:rsidRPr="00071D20">
        <w:t>special</w:t>
      </w:r>
      <w:r w:rsidRPr="00071D20">
        <w:rPr>
          <w:spacing w:val="-5"/>
        </w:rPr>
        <w:t xml:space="preserve"> </w:t>
      </w:r>
      <w:r w:rsidRPr="00071D20">
        <w:t>lighting,</w:t>
      </w:r>
      <w:r w:rsidRPr="00071D20">
        <w:rPr>
          <w:spacing w:val="-5"/>
        </w:rPr>
        <w:t xml:space="preserve"> </w:t>
      </w:r>
      <w:r>
        <w:t>or</w:t>
      </w:r>
      <w:r w:rsidRPr="00071D20">
        <w:rPr>
          <w:spacing w:val="-3"/>
        </w:rPr>
        <w:t xml:space="preserve"> </w:t>
      </w:r>
      <w:r w:rsidRPr="00071D20">
        <w:t>adaptive</w:t>
      </w:r>
      <w:r w:rsidRPr="00071D20">
        <w:rPr>
          <w:spacing w:val="-2"/>
        </w:rPr>
        <w:t xml:space="preserve"> </w:t>
      </w:r>
      <w:r w:rsidRPr="00071D20">
        <w:t>furniture</w:t>
      </w:r>
    </w:p>
    <w:p w14:paraId="0CC5FFE1"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Stress</w:t>
      </w:r>
      <w:r w:rsidRPr="00071D20">
        <w:rPr>
          <w:spacing w:val="-2"/>
        </w:rPr>
        <w:t xml:space="preserve"> </w:t>
      </w:r>
      <w:r w:rsidRPr="00071D20">
        <w:t>ball</w:t>
      </w:r>
      <w:r w:rsidRPr="00071D20">
        <w:rPr>
          <w:spacing w:val="-4"/>
        </w:rPr>
        <w:t xml:space="preserve"> </w:t>
      </w:r>
      <w:r w:rsidRPr="00071D20">
        <w:t>or</w:t>
      </w:r>
      <w:r w:rsidRPr="00071D20">
        <w:rPr>
          <w:spacing w:val="-2"/>
        </w:rPr>
        <w:t xml:space="preserve"> </w:t>
      </w:r>
      <w:r w:rsidRPr="00071D20">
        <w:t>sensory fidget</w:t>
      </w:r>
      <w:r w:rsidRPr="00071D20">
        <w:rPr>
          <w:spacing w:val="-1"/>
        </w:rPr>
        <w:t xml:space="preserve"> </w:t>
      </w:r>
      <w:r w:rsidRPr="00071D20">
        <w:t>item</w:t>
      </w:r>
    </w:p>
    <w:p w14:paraId="22F603E0" w14:textId="77777777" w:rsidR="006D056C" w:rsidRPr="00071D20" w:rsidRDefault="006D056C" w:rsidP="006D056C">
      <w:pPr>
        <w:pStyle w:val="BodyText"/>
        <w:tabs>
          <w:tab w:val="left" w:pos="10080"/>
          <w:tab w:val="left" w:pos="10170"/>
        </w:tabs>
        <w:ind w:right="1181"/>
      </w:pPr>
    </w:p>
    <w:p w14:paraId="52FF7780" w14:textId="77777777" w:rsidR="006D056C" w:rsidRPr="0020588D" w:rsidRDefault="006D056C" w:rsidP="006D056C">
      <w:pPr>
        <w:pStyle w:val="BodyText"/>
        <w:tabs>
          <w:tab w:val="left" w:pos="10080"/>
          <w:tab w:val="left" w:pos="10170"/>
        </w:tabs>
        <w:ind w:right="1181"/>
        <w:rPr>
          <w:i/>
        </w:rPr>
      </w:pPr>
      <w:r w:rsidRPr="00071D20">
        <w:t>For</w:t>
      </w:r>
      <w:r w:rsidRPr="00071D20">
        <w:rPr>
          <w:spacing w:val="-2"/>
        </w:rPr>
        <w:t xml:space="preserve"> </w:t>
      </w:r>
      <w:r w:rsidRPr="00071D20">
        <w:t>questions</w:t>
      </w:r>
      <w:r w:rsidRPr="00071D20">
        <w:rPr>
          <w:spacing w:val="-2"/>
        </w:rPr>
        <w:t xml:space="preserve"> </w:t>
      </w:r>
      <w:r w:rsidRPr="00071D20">
        <w:t>about</w:t>
      </w:r>
      <w:r w:rsidRPr="00071D20">
        <w:rPr>
          <w:spacing w:val="-1"/>
        </w:rPr>
        <w:t xml:space="preserve"> </w:t>
      </w:r>
      <w:r w:rsidRPr="00071D20">
        <w:t>allowed</w:t>
      </w:r>
      <w:r w:rsidRPr="00071D20">
        <w:rPr>
          <w:spacing w:val="-3"/>
        </w:rPr>
        <w:t xml:space="preserve"> </w:t>
      </w:r>
      <w:r w:rsidRPr="00071D20">
        <w:t>special</w:t>
      </w:r>
      <w:r w:rsidRPr="00071D20">
        <w:rPr>
          <w:spacing w:val="-2"/>
        </w:rPr>
        <w:t xml:space="preserve"> </w:t>
      </w:r>
      <w:r w:rsidRPr="00071D20">
        <w:t>equipment,</w:t>
      </w:r>
      <w:r w:rsidRPr="00071D20">
        <w:rPr>
          <w:spacing w:val="-4"/>
        </w:rPr>
        <w:t xml:space="preserve"> </w:t>
      </w:r>
      <w:r w:rsidRPr="00071D20">
        <w:t>the</w:t>
      </w:r>
      <w:r w:rsidRPr="00071D20">
        <w:rPr>
          <w:spacing w:val="-1"/>
        </w:rPr>
        <w:t xml:space="preserve"> </w:t>
      </w:r>
      <w:r w:rsidRPr="00071D20">
        <w:rPr>
          <w:i/>
        </w:rPr>
        <w:t xml:space="preserve">NAEP </w:t>
      </w:r>
      <w:r w:rsidRPr="00071D20">
        <w:t>school</w:t>
      </w:r>
      <w:r w:rsidRPr="00071D20">
        <w:rPr>
          <w:spacing w:val="-1"/>
        </w:rPr>
        <w:t xml:space="preserve"> </w:t>
      </w:r>
      <w:r w:rsidRPr="00071D20">
        <w:t>coordinator</w:t>
      </w:r>
      <w:r w:rsidRPr="00071D20">
        <w:rPr>
          <w:spacing w:val="-4"/>
        </w:rPr>
        <w:t xml:space="preserve"> </w:t>
      </w:r>
      <w:r w:rsidRPr="00071D20">
        <w:t>should</w:t>
      </w:r>
      <w:r w:rsidRPr="00071D20">
        <w:rPr>
          <w:spacing w:val="-3"/>
        </w:rPr>
        <w:t xml:space="preserve"> </w:t>
      </w:r>
      <w:r w:rsidRPr="00071D20">
        <w:t>contact</w:t>
      </w:r>
      <w:r w:rsidRPr="00071D20">
        <w:rPr>
          <w:spacing w:val="-1"/>
        </w:rPr>
        <w:t xml:space="preserve"> </w:t>
      </w:r>
      <w:r w:rsidRPr="00071D20">
        <w:t>the</w:t>
      </w:r>
      <w:r w:rsidRPr="00071D20">
        <w:rPr>
          <w:spacing w:val="-4"/>
        </w:rPr>
        <w:t xml:space="preserve"> </w:t>
      </w:r>
      <w:r w:rsidRPr="00071D20">
        <w:rPr>
          <w:i/>
        </w:rPr>
        <w:t>N</w:t>
      </w:r>
      <w:r>
        <w:rPr>
          <w:i/>
        </w:rPr>
        <w:t>AEP</w:t>
      </w:r>
      <w:r w:rsidRPr="0020588D">
        <w:t xml:space="preserve"> </w:t>
      </w:r>
      <w:r w:rsidRPr="00071D20">
        <w:t>State</w:t>
      </w:r>
      <w:r w:rsidRPr="00071D20">
        <w:rPr>
          <w:spacing w:val="-1"/>
        </w:rPr>
        <w:t xml:space="preserve"> </w:t>
      </w:r>
      <w:r w:rsidRPr="00071D20">
        <w:t>Coordinator</w:t>
      </w:r>
      <w:r w:rsidRPr="00071D20">
        <w:rPr>
          <w:spacing w:val="-3"/>
        </w:rPr>
        <w:t xml:space="preserve"> </w:t>
      </w:r>
      <w:r w:rsidRPr="00071D20">
        <w:t>in</w:t>
      </w:r>
      <w:r w:rsidRPr="00071D20">
        <w:rPr>
          <w:spacing w:val="-2"/>
        </w:rPr>
        <w:t xml:space="preserve"> </w:t>
      </w:r>
      <w:r w:rsidRPr="00071D20">
        <w:t>the</w:t>
      </w:r>
      <w:r w:rsidRPr="00071D20">
        <w:rPr>
          <w:spacing w:val="-3"/>
        </w:rPr>
        <w:t xml:space="preserve"> </w:t>
      </w:r>
      <w:r w:rsidRPr="00071D20">
        <w:t xml:space="preserve">WVDE </w:t>
      </w:r>
      <w:r>
        <w:t>Office of Assessment</w:t>
      </w:r>
      <w:r w:rsidRPr="00071D20">
        <w:t>.</w:t>
      </w:r>
    </w:p>
    <w:p w14:paraId="2D983C26" w14:textId="77777777" w:rsidR="006D056C" w:rsidRDefault="006D056C" w:rsidP="006D056C">
      <w:pPr>
        <w:tabs>
          <w:tab w:val="left" w:pos="10080"/>
          <w:tab w:val="left" w:pos="10170"/>
        </w:tabs>
        <w:ind w:right="1181"/>
        <w:rPr>
          <w:b/>
          <w:u w:val="single"/>
        </w:rPr>
      </w:pPr>
    </w:p>
    <w:p w14:paraId="18BA736C" w14:textId="77777777" w:rsidR="00A66371" w:rsidRDefault="00A66371" w:rsidP="006D056C">
      <w:pPr>
        <w:tabs>
          <w:tab w:val="left" w:pos="10080"/>
          <w:tab w:val="left" w:pos="10170"/>
        </w:tabs>
        <w:ind w:right="1181"/>
        <w:rPr>
          <w:b/>
          <w:u w:val="single"/>
        </w:rPr>
      </w:pPr>
    </w:p>
    <w:p w14:paraId="44483EB1" w14:textId="45D508AB" w:rsidR="006D056C" w:rsidRPr="00840B12" w:rsidRDefault="006D056C" w:rsidP="006D056C">
      <w:pPr>
        <w:tabs>
          <w:tab w:val="left" w:pos="10080"/>
          <w:tab w:val="left" w:pos="10170"/>
        </w:tabs>
        <w:ind w:right="1181"/>
        <w:rPr>
          <w:bCs/>
        </w:rPr>
      </w:pPr>
      <w:r w:rsidRPr="00071D20">
        <w:rPr>
          <w:b/>
          <w:u w:val="single"/>
        </w:rPr>
        <w:t>Preferential</w:t>
      </w:r>
      <w:r w:rsidRPr="00071D20">
        <w:rPr>
          <w:b/>
          <w:spacing w:val="-4"/>
          <w:u w:val="single"/>
        </w:rPr>
        <w:t xml:space="preserve"> </w:t>
      </w:r>
      <w:r w:rsidRPr="00071D20">
        <w:rPr>
          <w:b/>
          <w:u w:val="single"/>
        </w:rPr>
        <w:t>Seatin</w:t>
      </w:r>
      <w:r w:rsidRPr="00071D20">
        <w:rPr>
          <w:b/>
        </w:rPr>
        <w:t>g</w:t>
      </w:r>
      <w:r w:rsidRPr="00840B12">
        <w:rPr>
          <w:b/>
        </w:rPr>
        <w:t xml:space="preserve"> </w:t>
      </w:r>
      <w:r w:rsidRPr="00840B12">
        <w:rPr>
          <w:bCs/>
        </w:rPr>
        <w:t>(SD, EL)</w:t>
      </w:r>
    </w:p>
    <w:p w14:paraId="2299F1AE" w14:textId="77777777" w:rsidR="006D056C" w:rsidRPr="00071D20" w:rsidRDefault="006D056C" w:rsidP="006D056C">
      <w:pPr>
        <w:pStyle w:val="BodyText"/>
        <w:tabs>
          <w:tab w:val="left" w:pos="10080"/>
          <w:tab w:val="left" w:pos="10170"/>
        </w:tabs>
        <w:ind w:right="1181"/>
        <w:rPr>
          <w:b/>
        </w:rPr>
      </w:pPr>
    </w:p>
    <w:p w14:paraId="06D970D6" w14:textId="77777777" w:rsidR="006D056C" w:rsidRPr="00071D20" w:rsidRDefault="006D056C" w:rsidP="006D056C">
      <w:pPr>
        <w:pStyle w:val="BodyText"/>
        <w:tabs>
          <w:tab w:val="left" w:pos="10080"/>
          <w:tab w:val="left" w:pos="10170"/>
        </w:tabs>
        <w:ind w:right="1181"/>
      </w:pPr>
      <w:r w:rsidRPr="00071D20">
        <w:t>Description: Preferential seating requires a student to sit in a designated area for the assessment, such</w:t>
      </w:r>
      <w:r w:rsidRPr="00071D20">
        <w:rPr>
          <w:spacing w:val="1"/>
        </w:rPr>
        <w:t xml:space="preserve"> </w:t>
      </w:r>
      <w:r w:rsidRPr="00071D20">
        <w:t>as away from other students to limit distractions</w:t>
      </w:r>
      <w:r>
        <w:t xml:space="preserve">, </w:t>
      </w:r>
      <w:r w:rsidRPr="00071D20">
        <w:t>a location where there is access to special equipment</w:t>
      </w:r>
      <w:r>
        <w:t>,</w:t>
      </w:r>
      <w:r w:rsidRPr="00CD64D1">
        <w:t xml:space="preserve"> </w:t>
      </w:r>
      <w:r w:rsidRPr="00071D20">
        <w:t>or</w:t>
      </w:r>
      <w:r w:rsidRPr="00CD64D1">
        <w:t xml:space="preserve"> </w:t>
      </w:r>
      <w:r w:rsidRPr="00071D20">
        <w:t>close</w:t>
      </w:r>
      <w:r w:rsidRPr="00CD64D1">
        <w:t xml:space="preserve"> </w:t>
      </w:r>
      <w:r w:rsidRPr="00071D20">
        <w:t>to</w:t>
      </w:r>
      <w:r w:rsidRPr="00CD64D1">
        <w:t xml:space="preserve"> </w:t>
      </w:r>
      <w:r w:rsidRPr="00071D20">
        <w:t>the</w:t>
      </w:r>
      <w:r w:rsidRPr="00CD64D1">
        <w:t xml:space="preserve"> </w:t>
      </w:r>
      <w:r>
        <w:t>test administrator</w:t>
      </w:r>
      <w:r w:rsidRPr="00071D20">
        <w:rPr>
          <w:spacing w:val="-1"/>
        </w:rPr>
        <w:t xml:space="preserve"> </w:t>
      </w:r>
      <w:r w:rsidRPr="00071D20">
        <w:t>so</w:t>
      </w:r>
      <w:r w:rsidRPr="00071D20">
        <w:rPr>
          <w:spacing w:val="-1"/>
        </w:rPr>
        <w:t xml:space="preserve"> </w:t>
      </w:r>
      <w:r w:rsidRPr="00071D20">
        <w:t>the</w:t>
      </w:r>
      <w:r w:rsidRPr="00071D20">
        <w:rPr>
          <w:spacing w:val="1"/>
        </w:rPr>
        <w:t xml:space="preserve"> </w:t>
      </w:r>
      <w:r w:rsidRPr="00071D20">
        <w:t>student</w:t>
      </w:r>
      <w:r w:rsidRPr="00071D20">
        <w:rPr>
          <w:spacing w:val="1"/>
        </w:rPr>
        <w:t xml:space="preserve"> </w:t>
      </w:r>
      <w:r w:rsidRPr="00071D20">
        <w:t>can</w:t>
      </w:r>
      <w:r w:rsidRPr="00071D20">
        <w:rPr>
          <w:spacing w:val="-3"/>
        </w:rPr>
        <w:t xml:space="preserve"> </w:t>
      </w:r>
      <w:r w:rsidRPr="00071D20">
        <w:t>see</w:t>
      </w:r>
      <w:r w:rsidRPr="00071D20">
        <w:rPr>
          <w:spacing w:val="1"/>
        </w:rPr>
        <w:t xml:space="preserve"> </w:t>
      </w:r>
      <w:r w:rsidRPr="00071D20">
        <w:t>or</w:t>
      </w:r>
      <w:r w:rsidRPr="00071D20">
        <w:rPr>
          <w:spacing w:val="-2"/>
        </w:rPr>
        <w:t xml:space="preserve"> </w:t>
      </w:r>
      <w:r w:rsidRPr="00071D20">
        <w:t>hear</w:t>
      </w:r>
      <w:r w:rsidRPr="00071D20">
        <w:rPr>
          <w:spacing w:val="-2"/>
        </w:rPr>
        <w:t xml:space="preserve"> </w:t>
      </w:r>
      <w:r w:rsidRPr="00071D20">
        <w:t>more</w:t>
      </w:r>
      <w:r w:rsidRPr="00071D20">
        <w:rPr>
          <w:spacing w:val="-2"/>
        </w:rPr>
        <w:t xml:space="preserve"> </w:t>
      </w:r>
      <w:r w:rsidRPr="00071D20">
        <w:t>easily.</w:t>
      </w:r>
    </w:p>
    <w:p w14:paraId="5ECA864D" w14:textId="77777777" w:rsidR="006D056C" w:rsidRPr="00071D20" w:rsidRDefault="006D056C" w:rsidP="006D056C">
      <w:pPr>
        <w:pStyle w:val="BodyText"/>
        <w:tabs>
          <w:tab w:val="left" w:pos="10080"/>
          <w:tab w:val="left" w:pos="10170"/>
        </w:tabs>
        <w:ind w:right="1181"/>
      </w:pPr>
    </w:p>
    <w:p w14:paraId="1A8F1988" w14:textId="77777777" w:rsidR="006D056C" w:rsidRPr="00840B12" w:rsidRDefault="006D056C" w:rsidP="006D056C">
      <w:pPr>
        <w:tabs>
          <w:tab w:val="left" w:pos="10080"/>
          <w:tab w:val="left" w:pos="10170"/>
        </w:tabs>
        <w:ind w:right="1181"/>
        <w:rPr>
          <w:bCs/>
        </w:rPr>
      </w:pPr>
      <w:r w:rsidRPr="00071D20">
        <w:rPr>
          <w:b/>
          <w:u w:val="single"/>
        </w:rPr>
        <w:t>Cueing</w:t>
      </w:r>
      <w:r w:rsidRPr="00071D20">
        <w:rPr>
          <w:b/>
          <w:spacing w:val="-1"/>
          <w:u w:val="single"/>
        </w:rPr>
        <w:t xml:space="preserve"> </w:t>
      </w:r>
      <w:r w:rsidRPr="00071D20">
        <w:rPr>
          <w:b/>
          <w:u w:val="single"/>
        </w:rPr>
        <w:t>to</w:t>
      </w:r>
      <w:r w:rsidRPr="00071D20">
        <w:rPr>
          <w:b/>
          <w:spacing w:val="-2"/>
          <w:u w:val="single"/>
        </w:rPr>
        <w:t xml:space="preserve"> </w:t>
      </w:r>
      <w:r w:rsidRPr="00071D20">
        <w:rPr>
          <w:b/>
          <w:u w:val="single"/>
        </w:rPr>
        <w:t>Stay on</w:t>
      </w:r>
      <w:r w:rsidRPr="00071D20">
        <w:rPr>
          <w:b/>
          <w:spacing w:val="-3"/>
          <w:u w:val="single"/>
        </w:rPr>
        <w:t xml:space="preserve"> </w:t>
      </w:r>
      <w:r w:rsidRPr="00071D20">
        <w:rPr>
          <w:b/>
          <w:u w:val="single"/>
        </w:rPr>
        <w:t>Task</w:t>
      </w:r>
      <w:r w:rsidRPr="00840B12">
        <w:rPr>
          <w:b/>
        </w:rPr>
        <w:t xml:space="preserve"> </w:t>
      </w:r>
      <w:r w:rsidRPr="00840B12">
        <w:rPr>
          <w:bCs/>
        </w:rPr>
        <w:t>(SD, EL)</w:t>
      </w:r>
    </w:p>
    <w:p w14:paraId="7ED33CE9" w14:textId="77777777" w:rsidR="006D056C" w:rsidRPr="00071D20" w:rsidRDefault="006D056C" w:rsidP="006D056C">
      <w:pPr>
        <w:pStyle w:val="BodyText"/>
        <w:tabs>
          <w:tab w:val="left" w:pos="10080"/>
          <w:tab w:val="left" w:pos="10170"/>
        </w:tabs>
        <w:ind w:right="1181"/>
      </w:pPr>
    </w:p>
    <w:p w14:paraId="08D4B3EE" w14:textId="77777777" w:rsidR="006D056C" w:rsidRDefault="006D056C" w:rsidP="006D056C">
      <w:pPr>
        <w:pStyle w:val="BodyText"/>
        <w:tabs>
          <w:tab w:val="left" w:pos="10080"/>
          <w:tab w:val="left" w:pos="10170"/>
        </w:tabs>
        <w:ind w:right="1181"/>
      </w:pPr>
      <w:r w:rsidRPr="00071D20">
        <w:t xml:space="preserve">Description: Cueing to stay on task </w:t>
      </w:r>
      <w:r>
        <w:t xml:space="preserve">may include the following and </w:t>
      </w:r>
      <w:r w:rsidRPr="00071D20">
        <w:t xml:space="preserve">must be </w:t>
      </w:r>
      <w:r w:rsidRPr="00071D20">
        <w:rPr>
          <w:b/>
        </w:rPr>
        <w:t>provided by a school staff member</w:t>
      </w:r>
      <w:r w:rsidRPr="00071D20">
        <w:t xml:space="preserve">. </w:t>
      </w:r>
    </w:p>
    <w:p w14:paraId="6307598C" w14:textId="77777777" w:rsidR="006D056C" w:rsidRDefault="006D056C" w:rsidP="006D056C">
      <w:pPr>
        <w:pStyle w:val="ListParagraph"/>
        <w:numPr>
          <w:ilvl w:val="0"/>
          <w:numId w:val="25"/>
        </w:numPr>
        <w:tabs>
          <w:tab w:val="left" w:pos="10080"/>
          <w:tab w:val="left" w:pos="10170"/>
        </w:tabs>
        <w:ind w:left="1080" w:right="1181" w:hanging="364"/>
      </w:pPr>
      <w:r>
        <w:t>Monitor for understanding, monitor placement of responses</w:t>
      </w:r>
    </w:p>
    <w:p w14:paraId="2C033085" w14:textId="77777777" w:rsidR="006D056C" w:rsidRDefault="006D056C" w:rsidP="006D056C">
      <w:pPr>
        <w:pStyle w:val="ListParagraph"/>
        <w:numPr>
          <w:ilvl w:val="0"/>
          <w:numId w:val="25"/>
        </w:numPr>
        <w:tabs>
          <w:tab w:val="left" w:pos="10080"/>
          <w:tab w:val="left" w:pos="10170"/>
        </w:tabs>
        <w:ind w:left="1080" w:right="1181" w:hanging="364"/>
      </w:pPr>
      <w:r>
        <w:t>Redirect to stay on task, reminders to stay on task, prompts to stay on task</w:t>
      </w:r>
    </w:p>
    <w:p w14:paraId="11691DEF" w14:textId="77777777" w:rsidR="006D056C" w:rsidRDefault="006D056C" w:rsidP="006D056C">
      <w:pPr>
        <w:pStyle w:val="ListParagraph"/>
        <w:numPr>
          <w:ilvl w:val="0"/>
          <w:numId w:val="25"/>
        </w:numPr>
        <w:tabs>
          <w:tab w:val="left" w:pos="10080"/>
          <w:tab w:val="left" w:pos="10170"/>
        </w:tabs>
        <w:ind w:left="1080" w:right="1181" w:hanging="364"/>
      </w:pPr>
      <w:r>
        <w:t>Provide verbal encouragement, reinforcement, refocus</w:t>
      </w:r>
    </w:p>
    <w:p w14:paraId="08AE1579" w14:textId="77777777" w:rsidR="006D056C" w:rsidRDefault="006D056C" w:rsidP="006D056C">
      <w:pPr>
        <w:pStyle w:val="ListParagraph"/>
        <w:numPr>
          <w:ilvl w:val="0"/>
          <w:numId w:val="25"/>
        </w:numPr>
        <w:tabs>
          <w:tab w:val="left" w:pos="10080"/>
          <w:tab w:val="left" w:pos="10170"/>
        </w:tabs>
        <w:ind w:left="1080" w:right="1181" w:hanging="364"/>
      </w:pPr>
      <w:r>
        <w:t>Track test items</w:t>
      </w:r>
    </w:p>
    <w:p w14:paraId="197A668D" w14:textId="77777777" w:rsidR="006D056C" w:rsidRDefault="006D056C" w:rsidP="006D056C">
      <w:pPr>
        <w:pStyle w:val="ListParagraph"/>
        <w:tabs>
          <w:tab w:val="left" w:pos="10080"/>
          <w:tab w:val="left" w:pos="10170"/>
        </w:tabs>
        <w:ind w:left="1080" w:right="1181"/>
      </w:pPr>
    </w:p>
    <w:p w14:paraId="07BCED6B" w14:textId="77777777" w:rsidR="006D056C" w:rsidRPr="00071D20" w:rsidRDefault="006D056C" w:rsidP="006D056C">
      <w:pPr>
        <w:tabs>
          <w:tab w:val="left" w:pos="10080"/>
          <w:tab w:val="left" w:pos="10170"/>
        </w:tabs>
        <w:ind w:left="716" w:right="1181"/>
      </w:pPr>
      <w:r>
        <w:t>A s</w:t>
      </w:r>
      <w:r w:rsidRPr="00071D20">
        <w:t>chool staff</w:t>
      </w:r>
      <w:r w:rsidRPr="00662B51">
        <w:rPr>
          <w:spacing w:val="1"/>
        </w:rPr>
        <w:t xml:space="preserve"> </w:t>
      </w:r>
      <w:r w:rsidRPr="00071D20">
        <w:t xml:space="preserve">member should discuss this accommodation with the </w:t>
      </w:r>
      <w:r w:rsidRPr="00662B51">
        <w:rPr>
          <w:i/>
        </w:rPr>
        <w:t xml:space="preserve">NAEP </w:t>
      </w:r>
      <w:r w:rsidRPr="00F43976">
        <w:rPr>
          <w:iCs/>
        </w:rPr>
        <w:t xml:space="preserve">assessment </w:t>
      </w:r>
      <w:r w:rsidRPr="00071D20">
        <w:t>administrator prior to the start of the</w:t>
      </w:r>
      <w:r w:rsidRPr="00662B51">
        <w:rPr>
          <w:spacing w:val="1"/>
        </w:rPr>
        <w:t xml:space="preserve"> </w:t>
      </w:r>
      <w:r w:rsidRPr="00071D20">
        <w:t>assessment.</w:t>
      </w:r>
      <w:r w:rsidRPr="00662B51">
        <w:rPr>
          <w:spacing w:val="-4"/>
        </w:rPr>
        <w:t xml:space="preserve"> </w:t>
      </w:r>
      <w:r w:rsidRPr="00071D20">
        <w:t>Cueing</w:t>
      </w:r>
      <w:r w:rsidRPr="00662B51">
        <w:rPr>
          <w:spacing w:val="-2"/>
        </w:rPr>
        <w:t xml:space="preserve"> </w:t>
      </w:r>
      <w:r w:rsidRPr="00071D20">
        <w:t>to stay</w:t>
      </w:r>
      <w:r w:rsidRPr="00662B51">
        <w:rPr>
          <w:spacing w:val="-1"/>
        </w:rPr>
        <w:t xml:space="preserve"> </w:t>
      </w:r>
      <w:r w:rsidRPr="00071D20">
        <w:t>on</w:t>
      </w:r>
      <w:r w:rsidRPr="00662B51">
        <w:rPr>
          <w:spacing w:val="-2"/>
        </w:rPr>
        <w:t xml:space="preserve"> </w:t>
      </w:r>
      <w:r w:rsidRPr="00071D20">
        <w:t xml:space="preserve">task </w:t>
      </w:r>
      <w:r>
        <w:t>MAY NOT</w:t>
      </w:r>
      <w:r w:rsidRPr="00662B51">
        <w:rPr>
          <w:spacing w:val="-3"/>
        </w:rPr>
        <w:t xml:space="preserve"> </w:t>
      </w:r>
      <w:r>
        <w:t xml:space="preserve">include </w:t>
      </w:r>
      <w:r w:rsidRPr="00071D20">
        <w:t>assistance</w:t>
      </w:r>
      <w:r w:rsidRPr="00662B51">
        <w:rPr>
          <w:spacing w:val="-3"/>
        </w:rPr>
        <w:t xml:space="preserve"> </w:t>
      </w:r>
      <w:r w:rsidRPr="00071D20">
        <w:t>with</w:t>
      </w:r>
      <w:r w:rsidRPr="00662B51">
        <w:rPr>
          <w:spacing w:val="-2"/>
        </w:rPr>
        <w:t xml:space="preserve"> </w:t>
      </w:r>
      <w:r w:rsidRPr="00071D20">
        <w:t>answering</w:t>
      </w:r>
      <w:r w:rsidRPr="00662B51">
        <w:rPr>
          <w:spacing w:val="-1"/>
        </w:rPr>
        <w:t xml:space="preserve"> </w:t>
      </w:r>
      <w:r w:rsidRPr="00071D20">
        <w:t>the questions.</w:t>
      </w:r>
    </w:p>
    <w:p w14:paraId="75ECCC34" w14:textId="77777777" w:rsidR="006D056C" w:rsidRPr="00B335A4" w:rsidRDefault="006D056C" w:rsidP="006D056C">
      <w:pPr>
        <w:pStyle w:val="BodyText"/>
        <w:tabs>
          <w:tab w:val="left" w:pos="10080"/>
          <w:tab w:val="left" w:pos="10170"/>
        </w:tabs>
        <w:ind w:right="1181"/>
        <w:rPr>
          <w:b/>
        </w:rPr>
      </w:pPr>
    </w:p>
    <w:p w14:paraId="1862D8C9" w14:textId="77777777" w:rsidR="006D056C" w:rsidRPr="00840B12" w:rsidRDefault="006D056C" w:rsidP="006D056C">
      <w:pPr>
        <w:tabs>
          <w:tab w:val="left" w:pos="10080"/>
          <w:tab w:val="left" w:pos="10170"/>
        </w:tabs>
        <w:ind w:right="1181"/>
        <w:rPr>
          <w:bCs/>
        </w:rPr>
      </w:pPr>
      <w:r w:rsidRPr="00AB4057">
        <w:rPr>
          <w:b/>
          <w:u w:val="single"/>
        </w:rPr>
        <w:t>Bilingual</w:t>
      </w:r>
      <w:r w:rsidRPr="00AB4057">
        <w:rPr>
          <w:b/>
          <w:spacing w:val="-4"/>
          <w:u w:val="single"/>
        </w:rPr>
        <w:t xml:space="preserve"> </w:t>
      </w:r>
      <w:r w:rsidRPr="00AB4057">
        <w:rPr>
          <w:b/>
          <w:u w:val="single"/>
        </w:rPr>
        <w:t>Dictionary</w:t>
      </w:r>
      <w:r w:rsidRPr="00AB4057">
        <w:rPr>
          <w:b/>
          <w:spacing w:val="-3"/>
          <w:u w:val="single"/>
        </w:rPr>
        <w:t xml:space="preserve"> </w:t>
      </w:r>
      <w:r w:rsidRPr="00AB4057">
        <w:rPr>
          <w:b/>
          <w:u w:val="single"/>
        </w:rPr>
        <w:t>(in</w:t>
      </w:r>
      <w:r w:rsidRPr="00AB4057">
        <w:rPr>
          <w:b/>
          <w:spacing w:val="-4"/>
          <w:u w:val="single"/>
        </w:rPr>
        <w:t xml:space="preserve"> </w:t>
      </w:r>
      <w:r w:rsidRPr="00AB4057">
        <w:rPr>
          <w:b/>
          <w:u w:val="single"/>
        </w:rPr>
        <w:t>Any</w:t>
      </w:r>
      <w:r w:rsidRPr="00AB4057">
        <w:rPr>
          <w:b/>
          <w:spacing w:val="-2"/>
          <w:u w:val="single"/>
        </w:rPr>
        <w:t xml:space="preserve"> </w:t>
      </w:r>
      <w:r w:rsidRPr="00AB4057">
        <w:rPr>
          <w:b/>
          <w:u w:val="single"/>
        </w:rPr>
        <w:t>Language)</w:t>
      </w:r>
      <w:r w:rsidRPr="00AB4057">
        <w:rPr>
          <w:b/>
        </w:rPr>
        <w:t xml:space="preserve"> </w:t>
      </w:r>
      <w:r w:rsidRPr="00AB4057">
        <w:rPr>
          <w:bCs/>
        </w:rPr>
        <w:t>(EL – not available for Reading)</w:t>
      </w:r>
    </w:p>
    <w:p w14:paraId="23234E18" w14:textId="77777777" w:rsidR="006D056C" w:rsidRPr="00B335A4" w:rsidRDefault="006D056C" w:rsidP="006D056C">
      <w:pPr>
        <w:pStyle w:val="BodyText"/>
        <w:tabs>
          <w:tab w:val="left" w:pos="10080"/>
          <w:tab w:val="left" w:pos="10170"/>
        </w:tabs>
        <w:ind w:right="1181"/>
        <w:rPr>
          <w:b/>
        </w:rPr>
      </w:pPr>
    </w:p>
    <w:p w14:paraId="1C77B59A" w14:textId="77777777" w:rsidR="006D056C" w:rsidRPr="00B335A4" w:rsidRDefault="006D056C" w:rsidP="006D056C">
      <w:pPr>
        <w:pStyle w:val="BodyText"/>
        <w:tabs>
          <w:tab w:val="left" w:pos="10080"/>
          <w:tab w:val="left" w:pos="10170"/>
        </w:tabs>
        <w:ind w:right="1181"/>
      </w:pPr>
      <w:r w:rsidRPr="00B335A4">
        <w:t>Description:</w:t>
      </w:r>
      <w:r w:rsidRPr="00B335A4">
        <w:rPr>
          <w:spacing w:val="1"/>
        </w:rPr>
        <w:t xml:space="preserve"> </w:t>
      </w:r>
      <w:r w:rsidRPr="00B335A4">
        <w:t>Some English language learners may require a bilingual dictionary, which must be either a</w:t>
      </w:r>
      <w:r w:rsidRPr="00900E2C">
        <w:t xml:space="preserve"> </w:t>
      </w:r>
      <w:r w:rsidRPr="00B335A4">
        <w:t xml:space="preserve">handheld electronic or hardcopy bilingual dictionary </w:t>
      </w:r>
      <w:r w:rsidRPr="00B335A4">
        <w:rPr>
          <w:b/>
        </w:rPr>
        <w:t xml:space="preserve">provided by the school </w:t>
      </w:r>
      <w:r w:rsidRPr="00B335A4">
        <w:t>in any language that</w:t>
      </w:r>
      <w:r w:rsidRPr="00B335A4">
        <w:rPr>
          <w:spacing w:val="1"/>
        </w:rPr>
        <w:t xml:space="preserve"> </w:t>
      </w:r>
      <w:r w:rsidRPr="00B335A4">
        <w:t>contains</w:t>
      </w:r>
      <w:r w:rsidRPr="00B335A4">
        <w:rPr>
          <w:spacing w:val="-3"/>
        </w:rPr>
        <w:t xml:space="preserve"> </w:t>
      </w:r>
      <w:r w:rsidRPr="00B335A4">
        <w:t>English</w:t>
      </w:r>
      <w:r w:rsidRPr="00B335A4">
        <w:rPr>
          <w:spacing w:val="-1"/>
        </w:rPr>
        <w:t xml:space="preserve"> </w:t>
      </w:r>
      <w:r w:rsidRPr="00B335A4">
        <w:t>translations of</w:t>
      </w:r>
      <w:r w:rsidRPr="00B335A4">
        <w:rPr>
          <w:spacing w:val="-4"/>
        </w:rPr>
        <w:t xml:space="preserve"> </w:t>
      </w:r>
      <w:r w:rsidRPr="00B335A4">
        <w:t>words but</w:t>
      </w:r>
      <w:r w:rsidRPr="00B335A4">
        <w:rPr>
          <w:spacing w:val="1"/>
        </w:rPr>
        <w:t xml:space="preserve"> </w:t>
      </w:r>
      <w:r w:rsidRPr="00B335A4">
        <w:t>does</w:t>
      </w:r>
      <w:r w:rsidRPr="00B335A4">
        <w:rPr>
          <w:spacing w:val="-1"/>
        </w:rPr>
        <w:t xml:space="preserve"> </w:t>
      </w:r>
      <w:r w:rsidRPr="00B335A4">
        <w:t>not</w:t>
      </w:r>
      <w:r w:rsidRPr="00B335A4">
        <w:rPr>
          <w:spacing w:val="-2"/>
        </w:rPr>
        <w:t xml:space="preserve"> </w:t>
      </w:r>
      <w:r w:rsidRPr="00B335A4">
        <w:t>contain</w:t>
      </w:r>
      <w:r w:rsidRPr="00B335A4">
        <w:rPr>
          <w:spacing w:val="-1"/>
        </w:rPr>
        <w:t xml:space="preserve"> </w:t>
      </w:r>
      <w:r w:rsidRPr="00B335A4">
        <w:t>definitions.</w:t>
      </w:r>
    </w:p>
    <w:p w14:paraId="377EA857" w14:textId="77777777" w:rsidR="006D056C" w:rsidRPr="00B335A4" w:rsidRDefault="006D056C" w:rsidP="006D056C">
      <w:pPr>
        <w:pStyle w:val="BodyText"/>
        <w:tabs>
          <w:tab w:val="left" w:pos="10080"/>
          <w:tab w:val="left" w:pos="10170"/>
        </w:tabs>
        <w:ind w:right="1181"/>
      </w:pPr>
    </w:p>
    <w:p w14:paraId="110CF1D1" w14:textId="77777777" w:rsidR="006D056C" w:rsidRPr="00B335A4" w:rsidRDefault="006D056C" w:rsidP="006D056C">
      <w:pPr>
        <w:pStyle w:val="BodyText"/>
        <w:tabs>
          <w:tab w:val="left" w:pos="10080"/>
          <w:tab w:val="left" w:pos="10170"/>
        </w:tabs>
        <w:ind w:right="1181"/>
      </w:pPr>
      <w:r>
        <w:t>This is a</w:t>
      </w:r>
      <w:r w:rsidRPr="00B335A4">
        <w:t>lso known as a word-for-word dictionary, word-to-word translation dictionary, or a bilingual word list</w:t>
      </w:r>
      <w:r>
        <w:t xml:space="preserve">.  </w:t>
      </w:r>
      <w:r w:rsidRPr="00900E2C">
        <w:rPr>
          <w:i/>
        </w:rPr>
        <w:t>NAEP</w:t>
      </w:r>
      <w:r w:rsidRPr="00900E2C">
        <w:t xml:space="preserve"> </w:t>
      </w:r>
      <w:r w:rsidRPr="00B335A4">
        <w:t xml:space="preserve">does not provide bilingual dictionaries, so students should bring their </w:t>
      </w:r>
      <w:r w:rsidRPr="00AB4057">
        <w:rPr>
          <w:b/>
          <w:bCs/>
        </w:rPr>
        <w:t>school-provided</w:t>
      </w:r>
      <w:r w:rsidRPr="00B335A4">
        <w:t xml:space="preserve"> dictionaries to the</w:t>
      </w:r>
      <w:r w:rsidRPr="00B335A4">
        <w:rPr>
          <w:spacing w:val="1"/>
        </w:rPr>
        <w:t xml:space="preserve"> </w:t>
      </w:r>
      <w:r w:rsidRPr="00B335A4">
        <w:t>assessment.</w:t>
      </w:r>
    </w:p>
    <w:p w14:paraId="38A59B18" w14:textId="77777777" w:rsidR="006D056C" w:rsidRPr="00B335A4" w:rsidRDefault="006D056C" w:rsidP="006D056C">
      <w:pPr>
        <w:pStyle w:val="BodyText"/>
        <w:tabs>
          <w:tab w:val="left" w:pos="10080"/>
          <w:tab w:val="left" w:pos="10170"/>
        </w:tabs>
        <w:ind w:right="1181"/>
        <w:rPr>
          <w:b/>
        </w:rPr>
      </w:pPr>
    </w:p>
    <w:p w14:paraId="443BBC17" w14:textId="77777777" w:rsidR="006D056C" w:rsidRPr="00B335A4" w:rsidRDefault="006D056C" w:rsidP="006D056C">
      <w:pPr>
        <w:pStyle w:val="BodyText"/>
        <w:tabs>
          <w:tab w:val="left" w:pos="10080"/>
          <w:tab w:val="left" w:pos="10170"/>
        </w:tabs>
        <w:ind w:right="1181"/>
      </w:pPr>
      <w:r w:rsidRPr="00B335A4">
        <w:t>NOTE:</w:t>
      </w:r>
      <w:r w:rsidRPr="00B335A4">
        <w:rPr>
          <w:spacing w:val="-2"/>
        </w:rPr>
        <w:t xml:space="preserve"> </w:t>
      </w:r>
      <w:r w:rsidRPr="00B335A4">
        <w:t>Students</w:t>
      </w:r>
      <w:r w:rsidRPr="00B335A4">
        <w:rPr>
          <w:spacing w:val="-4"/>
        </w:rPr>
        <w:t xml:space="preserve"> </w:t>
      </w:r>
      <w:r w:rsidRPr="00B335A4">
        <w:t>who</w:t>
      </w:r>
      <w:r w:rsidRPr="00B335A4">
        <w:rPr>
          <w:spacing w:val="-1"/>
        </w:rPr>
        <w:t xml:space="preserve"> </w:t>
      </w:r>
      <w:r w:rsidRPr="00B335A4">
        <w:t>require</w:t>
      </w:r>
      <w:r w:rsidRPr="00B335A4">
        <w:rPr>
          <w:spacing w:val="-1"/>
        </w:rPr>
        <w:t xml:space="preserve"> </w:t>
      </w:r>
      <w:r w:rsidRPr="00B335A4">
        <w:t>a</w:t>
      </w:r>
      <w:r w:rsidRPr="00B335A4">
        <w:rPr>
          <w:spacing w:val="-2"/>
        </w:rPr>
        <w:t xml:space="preserve"> </w:t>
      </w:r>
      <w:r w:rsidRPr="00B335A4">
        <w:t>bilingual</w:t>
      </w:r>
      <w:r w:rsidRPr="00B335A4">
        <w:rPr>
          <w:spacing w:val="-2"/>
        </w:rPr>
        <w:t xml:space="preserve"> </w:t>
      </w:r>
      <w:r w:rsidRPr="00B335A4">
        <w:t>dictionary</w:t>
      </w:r>
      <w:r w:rsidRPr="00B335A4">
        <w:rPr>
          <w:spacing w:val="-1"/>
        </w:rPr>
        <w:t xml:space="preserve"> </w:t>
      </w:r>
      <w:r w:rsidRPr="00B335A4">
        <w:t>should</w:t>
      </w:r>
      <w:r w:rsidRPr="00B335A4">
        <w:rPr>
          <w:spacing w:val="-3"/>
        </w:rPr>
        <w:t xml:space="preserve"> </w:t>
      </w:r>
      <w:r w:rsidRPr="00B335A4">
        <w:t>be</w:t>
      </w:r>
      <w:r w:rsidRPr="00B335A4">
        <w:rPr>
          <w:spacing w:val="-2"/>
        </w:rPr>
        <w:t xml:space="preserve"> </w:t>
      </w:r>
      <w:r w:rsidRPr="00B335A4">
        <w:t>given</w:t>
      </w:r>
      <w:r w:rsidRPr="00B335A4">
        <w:rPr>
          <w:spacing w:val="-5"/>
        </w:rPr>
        <w:t xml:space="preserve"> </w:t>
      </w:r>
      <w:r w:rsidRPr="007C0722">
        <w:rPr>
          <w:b/>
          <w:bCs/>
        </w:rPr>
        <w:t>extended</w:t>
      </w:r>
      <w:r w:rsidRPr="007C0722">
        <w:rPr>
          <w:b/>
          <w:bCs/>
          <w:spacing w:val="-3"/>
        </w:rPr>
        <w:t xml:space="preserve"> </w:t>
      </w:r>
      <w:r w:rsidRPr="007C0722">
        <w:rPr>
          <w:b/>
          <w:bCs/>
        </w:rPr>
        <w:t>time</w:t>
      </w:r>
      <w:r w:rsidRPr="00B335A4">
        <w:t>.</w:t>
      </w:r>
    </w:p>
    <w:p w14:paraId="42AB8610" w14:textId="77777777" w:rsidR="006D056C" w:rsidRDefault="006D056C" w:rsidP="006D056C">
      <w:pPr>
        <w:pStyle w:val="BodyText"/>
        <w:ind w:left="920" w:right="1181"/>
      </w:pPr>
    </w:p>
    <w:p w14:paraId="5E7EA9F2" w14:textId="77777777" w:rsidR="002D6B39" w:rsidRDefault="002D6B39">
      <w:pPr>
        <w:ind w:left="0"/>
        <w:rPr>
          <w:b/>
          <w:bCs/>
          <w:color w:val="1F487C"/>
          <w:sz w:val="28"/>
          <w:szCs w:val="28"/>
        </w:rPr>
      </w:pPr>
      <w:r>
        <w:br w:type="page"/>
      </w:r>
    </w:p>
    <w:p w14:paraId="4942E722" w14:textId="48040D4A" w:rsidR="006D056C" w:rsidRPr="000F1054" w:rsidRDefault="006D056C" w:rsidP="00A66371">
      <w:pPr>
        <w:pStyle w:val="Heading2"/>
        <w:spacing w:before="0"/>
        <w:ind w:left="720" w:right="1181"/>
      </w:pPr>
      <w:r w:rsidRPr="00244840">
        <w:lastRenderedPageBreak/>
        <w:t xml:space="preserve">NAEP Accommodations for Students with IEPs and Section 504 Plan </w:t>
      </w:r>
      <w:proofErr w:type="gramStart"/>
      <w:r w:rsidRPr="00244840">
        <w:t>On</w:t>
      </w:r>
      <w:proofErr w:type="gramEnd"/>
      <w:r w:rsidRPr="00244840">
        <w:t xml:space="preserve"> Paper-Based Assessments</w:t>
      </w:r>
    </w:p>
    <w:p w14:paraId="26A9DC98" w14:textId="77777777" w:rsidR="006D056C" w:rsidRDefault="006D056C" w:rsidP="006D056C">
      <w:pPr>
        <w:pStyle w:val="BodyText"/>
        <w:tabs>
          <w:tab w:val="left" w:pos="10080"/>
          <w:tab w:val="left" w:pos="10170"/>
        </w:tabs>
        <w:ind w:right="1181"/>
      </w:pPr>
      <w:r w:rsidRPr="00071D20">
        <w:t>The accommodation information listed in this document reflects the most current</w:t>
      </w:r>
      <w:r>
        <w:t>ly</w:t>
      </w:r>
      <w:r w:rsidRPr="00071D20">
        <w:t xml:space="preserve"> known</w:t>
      </w:r>
      <w:r w:rsidRPr="00071D20">
        <w:rPr>
          <w:spacing w:val="1"/>
        </w:rPr>
        <w:t xml:space="preserve"> </w:t>
      </w:r>
      <w:r>
        <w:rPr>
          <w:spacing w:val="1"/>
        </w:rPr>
        <w:t xml:space="preserve">set of </w:t>
      </w:r>
      <w:r w:rsidRPr="00071D20">
        <w:t xml:space="preserve">accommodations. The accommodation information and administration practices for </w:t>
      </w:r>
      <w:r w:rsidRPr="00071D20">
        <w:rPr>
          <w:i/>
        </w:rPr>
        <w:t xml:space="preserve">NAEP </w:t>
      </w:r>
      <w:r w:rsidRPr="00071D20">
        <w:t>testing for any given assessment year are provided to schools through the AMS site and/or discussed with</w:t>
      </w:r>
      <w:r w:rsidRPr="00071D20">
        <w:rPr>
          <w:spacing w:val="1"/>
        </w:rPr>
        <w:t xml:space="preserve"> </w:t>
      </w:r>
      <w:r w:rsidRPr="00071D20">
        <w:t>school</w:t>
      </w:r>
      <w:r w:rsidRPr="00071D20">
        <w:rPr>
          <w:spacing w:val="-1"/>
        </w:rPr>
        <w:t xml:space="preserve"> </w:t>
      </w:r>
      <w:r w:rsidRPr="00071D20">
        <w:t>personnel during</w:t>
      </w:r>
      <w:r w:rsidRPr="00071D20">
        <w:rPr>
          <w:spacing w:val="-1"/>
        </w:rPr>
        <w:t xml:space="preserve"> </w:t>
      </w:r>
      <w:r w:rsidRPr="00071D20">
        <w:t>the Assessment Planning Meeting.</w:t>
      </w:r>
    </w:p>
    <w:p w14:paraId="5D807381" w14:textId="77777777" w:rsidR="006D056C" w:rsidRPr="00071D20" w:rsidRDefault="006D056C" w:rsidP="006D056C">
      <w:pPr>
        <w:pStyle w:val="BodyText"/>
        <w:tabs>
          <w:tab w:val="left" w:pos="10080"/>
          <w:tab w:val="left" w:pos="10170"/>
        </w:tabs>
        <w:ind w:right="1181"/>
      </w:pPr>
    </w:p>
    <w:p w14:paraId="23DC1639" w14:textId="77777777" w:rsidR="006D056C" w:rsidRDefault="006D056C" w:rsidP="006D056C">
      <w:pPr>
        <w:pStyle w:val="BodyText"/>
        <w:tabs>
          <w:tab w:val="left" w:pos="10080"/>
          <w:tab w:val="left" w:pos="10170"/>
        </w:tabs>
        <w:ind w:right="1181"/>
      </w:pPr>
      <w:r w:rsidRPr="00071D20">
        <w:t xml:space="preserve">Each accommodation is described below. </w:t>
      </w:r>
      <w:r>
        <w:t>Accommodations available for students with IEPs are indicated by the notation of SD in parentheses. Some accommodations are also available for English learners indicated by EL.</w:t>
      </w:r>
    </w:p>
    <w:p w14:paraId="4D4D53EF" w14:textId="77777777" w:rsidR="006D056C" w:rsidRDefault="006D056C" w:rsidP="006D056C">
      <w:pPr>
        <w:pStyle w:val="BodyText"/>
        <w:tabs>
          <w:tab w:val="left" w:pos="10080"/>
          <w:tab w:val="left" w:pos="10170"/>
        </w:tabs>
        <w:ind w:right="1181"/>
      </w:pPr>
    </w:p>
    <w:p w14:paraId="2A99DFC0" w14:textId="77777777" w:rsidR="006D056C" w:rsidRDefault="006D056C" w:rsidP="006D056C">
      <w:pPr>
        <w:pStyle w:val="BodyText"/>
        <w:tabs>
          <w:tab w:val="left" w:pos="10080"/>
          <w:tab w:val="left" w:pos="10170"/>
        </w:tabs>
        <w:ind w:right="1181"/>
      </w:pPr>
      <w:r w:rsidRPr="00071D20">
        <w:t xml:space="preserve">If a student needs </w:t>
      </w:r>
      <w:r>
        <w:t xml:space="preserve">an </w:t>
      </w:r>
      <w:r w:rsidRPr="00071D20">
        <w:t xml:space="preserve">accommodation not listed, the </w:t>
      </w:r>
      <w:r w:rsidRPr="00071D20">
        <w:rPr>
          <w:i/>
        </w:rPr>
        <w:t>NAEP</w:t>
      </w:r>
      <w:r w:rsidRPr="00071D20">
        <w:rPr>
          <w:i/>
          <w:spacing w:val="1"/>
        </w:rPr>
        <w:t xml:space="preserve"> </w:t>
      </w:r>
      <w:r w:rsidRPr="00071D20">
        <w:t xml:space="preserve">school coordinator should discuss the specific accommodation with the </w:t>
      </w:r>
      <w:r w:rsidRPr="00071D20">
        <w:rPr>
          <w:i/>
        </w:rPr>
        <w:t xml:space="preserve">NAEP </w:t>
      </w:r>
      <w:r w:rsidRPr="00071D20">
        <w:t>state coordinator at the</w:t>
      </w:r>
      <w:r w:rsidRPr="009D3637">
        <w:t xml:space="preserve"> W</w:t>
      </w:r>
      <w:r w:rsidRPr="00071D20">
        <w:t>est</w:t>
      </w:r>
      <w:r w:rsidRPr="009D3637">
        <w:t xml:space="preserve"> </w:t>
      </w:r>
      <w:r w:rsidRPr="00071D20">
        <w:t>Virginia</w:t>
      </w:r>
      <w:r w:rsidRPr="00071D20">
        <w:rPr>
          <w:spacing w:val="-1"/>
        </w:rPr>
        <w:t xml:space="preserve"> </w:t>
      </w:r>
      <w:r w:rsidRPr="00071D20">
        <w:t>Department</w:t>
      </w:r>
      <w:r w:rsidRPr="00071D20">
        <w:rPr>
          <w:spacing w:val="-2"/>
        </w:rPr>
        <w:t xml:space="preserve"> </w:t>
      </w:r>
      <w:r w:rsidRPr="00071D20">
        <w:t>of</w:t>
      </w:r>
      <w:r w:rsidRPr="00071D20">
        <w:rPr>
          <w:spacing w:val="-1"/>
        </w:rPr>
        <w:t xml:space="preserve"> </w:t>
      </w:r>
      <w:r w:rsidRPr="00071D20">
        <w:t>Education</w:t>
      </w:r>
      <w:r w:rsidRPr="00071D20">
        <w:rPr>
          <w:spacing w:val="-1"/>
        </w:rPr>
        <w:t xml:space="preserve"> </w:t>
      </w:r>
      <w:r w:rsidRPr="00071D20">
        <w:t>prior</w:t>
      </w:r>
      <w:r w:rsidRPr="00071D20">
        <w:rPr>
          <w:spacing w:val="-1"/>
        </w:rPr>
        <w:t xml:space="preserve"> </w:t>
      </w:r>
      <w:r w:rsidRPr="00071D20">
        <w:t>to</w:t>
      </w:r>
      <w:r w:rsidRPr="00071D20">
        <w:rPr>
          <w:spacing w:val="-1"/>
        </w:rPr>
        <w:t xml:space="preserve"> </w:t>
      </w:r>
      <w:r w:rsidRPr="00071D20">
        <w:t>entering</w:t>
      </w:r>
      <w:r w:rsidRPr="00071D20">
        <w:rPr>
          <w:spacing w:val="-3"/>
        </w:rPr>
        <w:t xml:space="preserve"> </w:t>
      </w:r>
      <w:r w:rsidRPr="00071D20">
        <w:t>the</w:t>
      </w:r>
      <w:r w:rsidRPr="00071D20">
        <w:rPr>
          <w:spacing w:val="1"/>
        </w:rPr>
        <w:t xml:space="preserve"> </w:t>
      </w:r>
      <w:r w:rsidRPr="00071D20">
        <w:t>request in</w:t>
      </w:r>
      <w:r w:rsidRPr="00071D20">
        <w:rPr>
          <w:spacing w:val="-2"/>
        </w:rPr>
        <w:t xml:space="preserve"> </w:t>
      </w:r>
      <w:r w:rsidRPr="00071D20">
        <w:t>the</w:t>
      </w:r>
      <w:r w:rsidRPr="00071D20">
        <w:rPr>
          <w:spacing w:val="1"/>
        </w:rPr>
        <w:t xml:space="preserve"> </w:t>
      </w:r>
      <w:r w:rsidRPr="00071D20">
        <w:t>AMS</w:t>
      </w:r>
      <w:r w:rsidRPr="00071D20">
        <w:rPr>
          <w:spacing w:val="-2"/>
        </w:rPr>
        <w:t xml:space="preserve"> </w:t>
      </w:r>
      <w:r w:rsidRPr="00071D20">
        <w:t>system.</w:t>
      </w:r>
    </w:p>
    <w:p w14:paraId="4BF6D34B" w14:textId="77777777" w:rsidR="00A66371" w:rsidRDefault="00A66371" w:rsidP="006D056C">
      <w:pPr>
        <w:ind w:right="1181"/>
        <w:rPr>
          <w:rFonts w:asciiTheme="minorHAnsi" w:hAnsiTheme="minorHAnsi" w:cstheme="minorHAnsi"/>
          <w:b/>
          <w:bCs/>
          <w:u w:val="single"/>
        </w:rPr>
      </w:pPr>
    </w:p>
    <w:p w14:paraId="0A240A1E" w14:textId="7A1D2A90"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Marks/Writes Directly in Test Booklet</w:t>
      </w:r>
      <w:r w:rsidRPr="007D226B">
        <w:rPr>
          <w:rFonts w:asciiTheme="minorHAnsi" w:hAnsiTheme="minorHAnsi" w:cstheme="minorHAnsi"/>
        </w:rPr>
        <w:t xml:space="preserve"> (SD/EL)</w:t>
      </w:r>
    </w:p>
    <w:p w14:paraId="23A4E9BB" w14:textId="77777777" w:rsidR="006D056C" w:rsidRPr="007D226B" w:rsidRDefault="006D056C" w:rsidP="006D056C">
      <w:pPr>
        <w:ind w:right="1181"/>
        <w:rPr>
          <w:rFonts w:asciiTheme="minorHAnsi" w:hAnsiTheme="minorHAnsi" w:cstheme="minorHAnsi"/>
        </w:rPr>
      </w:pPr>
    </w:p>
    <w:p w14:paraId="08A773B1" w14:textId="77777777" w:rsidR="006D056C" w:rsidRDefault="006D056C" w:rsidP="006D056C">
      <w:pPr>
        <w:ind w:right="1181"/>
        <w:rPr>
          <w:rFonts w:asciiTheme="minorHAnsi" w:hAnsiTheme="minorHAnsi" w:cstheme="minorHAnsi"/>
        </w:rPr>
      </w:pPr>
      <w:r w:rsidRPr="007D226B">
        <w:rPr>
          <w:rFonts w:asciiTheme="minorHAnsi" w:hAnsiTheme="minorHAnsi" w:cstheme="minorHAnsi"/>
        </w:rPr>
        <w:t>Universal Design tool available to all students</w:t>
      </w:r>
    </w:p>
    <w:p w14:paraId="1B0E0F17" w14:textId="77777777" w:rsidR="006D056C" w:rsidRPr="007D226B" w:rsidRDefault="006D056C" w:rsidP="006D056C">
      <w:pPr>
        <w:ind w:right="1181"/>
        <w:rPr>
          <w:rFonts w:asciiTheme="minorHAnsi" w:hAnsiTheme="minorHAnsi" w:cstheme="minorHAnsi"/>
        </w:rPr>
      </w:pPr>
    </w:p>
    <w:p w14:paraId="0565AB44"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All students write directly in the test book. NAEP does not have Scantron or bubble sheets.</w:t>
      </w:r>
    </w:p>
    <w:p w14:paraId="2868153D" w14:textId="77777777" w:rsidR="006D056C" w:rsidRDefault="006D056C" w:rsidP="006D056C">
      <w:pPr>
        <w:ind w:right="1181"/>
        <w:rPr>
          <w:rFonts w:asciiTheme="minorHAnsi" w:hAnsiTheme="minorHAnsi" w:cstheme="minorHAnsi"/>
          <w:b/>
          <w:bCs/>
          <w:u w:val="single"/>
        </w:rPr>
      </w:pPr>
    </w:p>
    <w:p w14:paraId="3C038E37"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Directions Explained/Clarified</w:t>
      </w:r>
      <w:r w:rsidRPr="007D226B">
        <w:rPr>
          <w:rFonts w:asciiTheme="minorHAnsi" w:hAnsiTheme="minorHAnsi" w:cstheme="minorHAnsi"/>
        </w:rPr>
        <w:t xml:space="preserve"> (SD/EL)</w:t>
      </w:r>
    </w:p>
    <w:p w14:paraId="6F73B1A3" w14:textId="77777777" w:rsidR="006D056C" w:rsidRPr="007D226B" w:rsidRDefault="006D056C" w:rsidP="006D056C">
      <w:pPr>
        <w:ind w:right="1181"/>
        <w:rPr>
          <w:rFonts w:asciiTheme="minorHAnsi" w:hAnsiTheme="minorHAnsi" w:cstheme="minorHAnsi"/>
        </w:rPr>
      </w:pPr>
    </w:p>
    <w:p w14:paraId="4472BC5E" w14:textId="77777777" w:rsidR="006D056C" w:rsidRDefault="006D056C" w:rsidP="006D056C">
      <w:pPr>
        <w:ind w:right="1181"/>
        <w:rPr>
          <w:rFonts w:asciiTheme="minorHAnsi" w:hAnsiTheme="minorHAnsi" w:cstheme="minorHAnsi"/>
        </w:rPr>
      </w:pPr>
      <w:r w:rsidRPr="007D226B">
        <w:rPr>
          <w:rFonts w:asciiTheme="minorHAnsi" w:hAnsiTheme="minorHAnsi" w:cstheme="minorHAnsi"/>
        </w:rPr>
        <w:t>Universal Design tool available to all students</w:t>
      </w:r>
    </w:p>
    <w:p w14:paraId="00B12942" w14:textId="77777777" w:rsidR="006D056C" w:rsidRPr="007D226B" w:rsidRDefault="006D056C" w:rsidP="006D056C">
      <w:pPr>
        <w:ind w:right="1181"/>
        <w:rPr>
          <w:rFonts w:asciiTheme="minorHAnsi" w:hAnsiTheme="minorHAnsi" w:cstheme="minorHAnsi"/>
        </w:rPr>
      </w:pPr>
    </w:p>
    <w:p w14:paraId="27888AEA"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Students can raise their hand at any time and ask the test administrator to clarify or explain directions.</w:t>
      </w:r>
    </w:p>
    <w:p w14:paraId="3C4606DB" w14:textId="77777777" w:rsidR="006D056C" w:rsidRDefault="006D056C" w:rsidP="006D056C">
      <w:pPr>
        <w:ind w:right="1181"/>
        <w:rPr>
          <w:rFonts w:asciiTheme="minorHAnsi" w:hAnsiTheme="minorHAnsi" w:cstheme="minorHAnsi"/>
          <w:b/>
          <w:bCs/>
          <w:u w:val="single"/>
        </w:rPr>
      </w:pPr>
    </w:p>
    <w:p w14:paraId="6581C859"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Scratch Paper</w:t>
      </w:r>
      <w:r w:rsidRPr="007D226B">
        <w:rPr>
          <w:rFonts w:asciiTheme="minorHAnsi" w:hAnsiTheme="minorHAnsi" w:cstheme="minorHAnsi"/>
        </w:rPr>
        <w:t xml:space="preserve"> (SD/EL)</w:t>
      </w:r>
    </w:p>
    <w:p w14:paraId="3EEFFD1C" w14:textId="77777777" w:rsidR="006D056C" w:rsidRPr="007D226B" w:rsidRDefault="006D056C" w:rsidP="006D056C">
      <w:pPr>
        <w:ind w:right="1181"/>
        <w:rPr>
          <w:rFonts w:asciiTheme="minorHAnsi" w:hAnsiTheme="minorHAnsi" w:cstheme="minorHAnsi"/>
        </w:rPr>
      </w:pPr>
    </w:p>
    <w:p w14:paraId="17CE01E7" w14:textId="77777777" w:rsidR="006D056C" w:rsidRDefault="006D056C" w:rsidP="006D056C">
      <w:pPr>
        <w:ind w:right="1181"/>
        <w:rPr>
          <w:rFonts w:asciiTheme="minorHAnsi" w:hAnsiTheme="minorHAnsi" w:cstheme="minorHAnsi"/>
        </w:rPr>
      </w:pPr>
      <w:r w:rsidRPr="007D226B">
        <w:rPr>
          <w:rFonts w:asciiTheme="minorHAnsi" w:hAnsiTheme="minorHAnsi" w:cstheme="minorHAnsi"/>
        </w:rPr>
        <w:t>Universal Design tool available to all students</w:t>
      </w:r>
    </w:p>
    <w:p w14:paraId="552BAF84" w14:textId="77777777" w:rsidR="006D056C" w:rsidRPr="007D226B" w:rsidRDefault="006D056C" w:rsidP="006D056C">
      <w:pPr>
        <w:ind w:right="1181"/>
        <w:rPr>
          <w:rFonts w:asciiTheme="minorHAnsi" w:hAnsiTheme="minorHAnsi" w:cstheme="minorHAnsi"/>
        </w:rPr>
      </w:pPr>
    </w:p>
    <w:p w14:paraId="4DC41AB0" w14:textId="77777777" w:rsidR="00A66371" w:rsidRDefault="006D056C" w:rsidP="00A66371">
      <w:pPr>
        <w:ind w:right="1181"/>
        <w:rPr>
          <w:rFonts w:asciiTheme="minorHAnsi" w:hAnsiTheme="minorHAnsi" w:cstheme="minorHAnsi"/>
        </w:rPr>
      </w:pPr>
      <w:r w:rsidRPr="007D226B">
        <w:rPr>
          <w:rFonts w:asciiTheme="minorHAnsi" w:hAnsiTheme="minorHAnsi" w:cstheme="minorHAnsi"/>
        </w:rPr>
        <w:t>Description: Administrators inform students that they can use the white space in the test booklet as scratch paper.</w:t>
      </w:r>
    </w:p>
    <w:p w14:paraId="053ED7A9" w14:textId="77777777" w:rsidR="00A66371" w:rsidRDefault="00A66371" w:rsidP="00A66371">
      <w:pPr>
        <w:ind w:right="1181"/>
        <w:rPr>
          <w:rFonts w:asciiTheme="minorHAnsi" w:hAnsiTheme="minorHAnsi" w:cstheme="minorHAnsi"/>
        </w:rPr>
      </w:pPr>
    </w:p>
    <w:p w14:paraId="4AFE3E9D" w14:textId="77409FC9" w:rsidR="006D056C" w:rsidRDefault="006D056C" w:rsidP="00A66371">
      <w:pPr>
        <w:ind w:right="1181"/>
        <w:rPr>
          <w:rFonts w:asciiTheme="minorHAnsi" w:hAnsiTheme="minorHAnsi" w:cstheme="minorHAnsi"/>
        </w:rPr>
      </w:pPr>
      <w:r w:rsidRPr="007D226B">
        <w:rPr>
          <w:rFonts w:asciiTheme="minorHAnsi" w:hAnsiTheme="minorHAnsi" w:cstheme="minorHAnsi"/>
          <w:b/>
          <w:bCs/>
          <w:u w:val="single"/>
        </w:rPr>
        <w:t>Extended Time</w:t>
      </w:r>
      <w:r w:rsidRPr="007D226B">
        <w:rPr>
          <w:rFonts w:asciiTheme="minorHAnsi" w:hAnsiTheme="minorHAnsi" w:cstheme="minorHAnsi"/>
        </w:rPr>
        <w:t xml:space="preserve"> (SD/EL)</w:t>
      </w:r>
    </w:p>
    <w:p w14:paraId="16B4F0B2" w14:textId="77777777" w:rsidR="006D056C" w:rsidRDefault="006D056C" w:rsidP="006D056C">
      <w:pPr>
        <w:ind w:right="1181"/>
        <w:rPr>
          <w:rFonts w:asciiTheme="minorHAnsi" w:hAnsiTheme="minorHAnsi" w:cstheme="minorHAnsi"/>
        </w:rPr>
      </w:pPr>
    </w:p>
    <w:p w14:paraId="36828B92"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Students are given up to three times the allotted time to complete the assessment.</w:t>
      </w:r>
    </w:p>
    <w:p w14:paraId="49312EA3" w14:textId="77777777" w:rsidR="006D056C" w:rsidRPr="007D226B" w:rsidRDefault="006D056C" w:rsidP="00B75C4B">
      <w:pPr>
        <w:pStyle w:val="ListParagraph"/>
        <w:widowControl/>
        <w:numPr>
          <w:ilvl w:val="0"/>
          <w:numId w:val="91"/>
        </w:numPr>
        <w:autoSpaceDE/>
        <w:autoSpaceDN/>
        <w:spacing w:after="160" w:line="259" w:lineRule="auto"/>
        <w:ind w:left="1080" w:right="1181"/>
        <w:contextualSpacing/>
        <w:rPr>
          <w:rFonts w:asciiTheme="minorHAnsi" w:hAnsiTheme="minorHAnsi" w:cstheme="minorHAnsi"/>
        </w:rPr>
      </w:pPr>
      <w:r w:rsidRPr="007D226B">
        <w:rPr>
          <w:rFonts w:asciiTheme="minorHAnsi" w:hAnsiTheme="minorHAnsi" w:cstheme="minorHAnsi"/>
        </w:rPr>
        <w:t>If state test is untimed, students may or may not require extended time on NAEP.</w:t>
      </w:r>
    </w:p>
    <w:p w14:paraId="7ED711CE" w14:textId="77777777" w:rsidR="006D056C" w:rsidRPr="007D226B" w:rsidRDefault="006D056C" w:rsidP="00B75C4B">
      <w:pPr>
        <w:pStyle w:val="ListParagraph"/>
        <w:widowControl/>
        <w:numPr>
          <w:ilvl w:val="0"/>
          <w:numId w:val="91"/>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 xml:space="preserve">Most students </w:t>
      </w:r>
      <w:proofErr w:type="gramStart"/>
      <w:r w:rsidRPr="007D226B">
        <w:rPr>
          <w:rFonts w:asciiTheme="minorHAnsi" w:hAnsiTheme="minorHAnsi" w:cstheme="minorHAnsi"/>
        </w:rPr>
        <w:t>are able to</w:t>
      </w:r>
      <w:proofErr w:type="gramEnd"/>
      <w:r w:rsidRPr="007D226B">
        <w:rPr>
          <w:rFonts w:asciiTheme="minorHAnsi" w:hAnsiTheme="minorHAnsi" w:cstheme="minorHAnsi"/>
        </w:rPr>
        <w:t xml:space="preserve"> complete the NAEP cognitive sections in the time allowed.</w:t>
      </w:r>
    </w:p>
    <w:p w14:paraId="1BD30FF0" w14:textId="77777777" w:rsidR="006D056C" w:rsidRDefault="006D056C" w:rsidP="006D056C">
      <w:pPr>
        <w:ind w:right="1181"/>
        <w:rPr>
          <w:rFonts w:asciiTheme="minorHAnsi" w:hAnsiTheme="minorHAnsi" w:cstheme="minorHAnsi"/>
          <w:b/>
          <w:bCs/>
          <w:u w:val="single"/>
        </w:rPr>
      </w:pPr>
    </w:p>
    <w:p w14:paraId="0B1726A8"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Small Group</w:t>
      </w:r>
      <w:r w:rsidRPr="007D226B">
        <w:rPr>
          <w:rFonts w:asciiTheme="minorHAnsi" w:hAnsiTheme="minorHAnsi" w:cstheme="minorHAnsi"/>
        </w:rPr>
        <w:t xml:space="preserve"> (SD/EL)</w:t>
      </w:r>
    </w:p>
    <w:p w14:paraId="1232C4EA" w14:textId="77777777" w:rsidR="006D056C" w:rsidRPr="007D226B" w:rsidRDefault="006D056C" w:rsidP="006D056C">
      <w:pPr>
        <w:ind w:right="1181"/>
        <w:rPr>
          <w:rFonts w:asciiTheme="minorHAnsi" w:hAnsiTheme="minorHAnsi" w:cstheme="minorHAnsi"/>
        </w:rPr>
      </w:pPr>
    </w:p>
    <w:p w14:paraId="40B8FC3B"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Group includes no more than five students. A student can be assigned </w:t>
      </w:r>
      <w:r>
        <w:rPr>
          <w:rFonts w:asciiTheme="minorHAnsi" w:hAnsiTheme="minorHAnsi" w:cstheme="minorHAnsi"/>
        </w:rPr>
        <w:t xml:space="preserve">to </w:t>
      </w:r>
      <w:r w:rsidRPr="007D226B">
        <w:rPr>
          <w:rFonts w:asciiTheme="minorHAnsi" w:hAnsiTheme="minorHAnsi" w:cstheme="minorHAnsi"/>
        </w:rPr>
        <w:t>a small group because:</w:t>
      </w:r>
    </w:p>
    <w:p w14:paraId="13B13841" w14:textId="77777777" w:rsidR="006D056C" w:rsidRPr="007D226B" w:rsidRDefault="006D056C" w:rsidP="00B75C4B">
      <w:pPr>
        <w:pStyle w:val="ListParagraph"/>
        <w:widowControl/>
        <w:numPr>
          <w:ilvl w:val="0"/>
          <w:numId w:val="92"/>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Student requires this accommodation.</w:t>
      </w:r>
    </w:p>
    <w:p w14:paraId="10C7E0C5" w14:textId="77777777" w:rsidR="006D056C" w:rsidRPr="007D226B" w:rsidRDefault="006D056C" w:rsidP="00B75C4B">
      <w:pPr>
        <w:pStyle w:val="ListParagraph"/>
        <w:widowControl/>
        <w:numPr>
          <w:ilvl w:val="0"/>
          <w:numId w:val="92"/>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 xml:space="preserve">One or more of the student’s accommodations must be administered in a separate location to minimize distractions to other students in the </w:t>
      </w:r>
      <w:r>
        <w:rPr>
          <w:rFonts w:asciiTheme="minorHAnsi" w:hAnsiTheme="minorHAnsi" w:cstheme="minorHAnsi"/>
        </w:rPr>
        <w:t>general</w:t>
      </w:r>
      <w:r w:rsidRPr="007D226B">
        <w:rPr>
          <w:rFonts w:asciiTheme="minorHAnsi" w:hAnsiTheme="minorHAnsi" w:cstheme="minorHAnsi"/>
        </w:rPr>
        <w:t xml:space="preserve"> session.</w:t>
      </w:r>
    </w:p>
    <w:p w14:paraId="5F06A029" w14:textId="77777777" w:rsidR="006D056C" w:rsidRDefault="006D056C" w:rsidP="006D056C">
      <w:pPr>
        <w:ind w:right="1181"/>
        <w:rPr>
          <w:rFonts w:asciiTheme="minorHAnsi" w:hAnsiTheme="minorHAnsi" w:cstheme="minorHAnsi"/>
          <w:b/>
          <w:bCs/>
          <w:u w:val="single"/>
        </w:rPr>
      </w:pPr>
    </w:p>
    <w:p w14:paraId="1C3B2062"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One-on-One</w:t>
      </w:r>
      <w:r w:rsidRPr="007D226B">
        <w:rPr>
          <w:rFonts w:asciiTheme="minorHAnsi" w:hAnsiTheme="minorHAnsi" w:cstheme="minorHAnsi"/>
        </w:rPr>
        <w:t xml:space="preserve"> (SD/EL)</w:t>
      </w:r>
    </w:p>
    <w:p w14:paraId="23562120" w14:textId="77777777" w:rsidR="006D056C" w:rsidRPr="007D226B" w:rsidRDefault="006D056C" w:rsidP="006D056C">
      <w:pPr>
        <w:ind w:right="1181"/>
        <w:rPr>
          <w:rFonts w:asciiTheme="minorHAnsi" w:hAnsiTheme="minorHAnsi" w:cstheme="minorHAnsi"/>
        </w:rPr>
      </w:pPr>
    </w:p>
    <w:p w14:paraId="3A419414"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Student is assessed individually in an area free of distractions.</w:t>
      </w:r>
    </w:p>
    <w:p w14:paraId="00DA99BD" w14:textId="77777777" w:rsidR="006D056C" w:rsidRDefault="006D056C" w:rsidP="006D056C">
      <w:pPr>
        <w:ind w:right="1181"/>
        <w:rPr>
          <w:rFonts w:asciiTheme="minorHAnsi" w:hAnsiTheme="minorHAnsi" w:cstheme="minorHAnsi"/>
          <w:b/>
          <w:bCs/>
          <w:u w:val="single"/>
        </w:rPr>
      </w:pPr>
    </w:p>
    <w:p w14:paraId="5D488C4C"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Read Aloud in English—Direction</w:t>
      </w:r>
      <w:r>
        <w:rPr>
          <w:rFonts w:asciiTheme="minorHAnsi" w:hAnsiTheme="minorHAnsi" w:cstheme="minorHAnsi"/>
          <w:b/>
          <w:bCs/>
          <w:u w:val="single"/>
        </w:rPr>
        <w:t>s</w:t>
      </w:r>
      <w:r w:rsidRPr="007D226B">
        <w:rPr>
          <w:rFonts w:asciiTheme="minorHAnsi" w:hAnsiTheme="minorHAnsi" w:cstheme="minorHAnsi"/>
          <w:b/>
          <w:bCs/>
          <w:u w:val="single"/>
        </w:rPr>
        <w:t xml:space="preserve"> Only</w:t>
      </w:r>
      <w:r w:rsidRPr="007D226B">
        <w:rPr>
          <w:rFonts w:asciiTheme="minorHAnsi" w:hAnsiTheme="minorHAnsi" w:cstheme="minorHAnsi"/>
        </w:rPr>
        <w:t xml:space="preserve"> (SD/EL)</w:t>
      </w:r>
    </w:p>
    <w:p w14:paraId="433B38FF" w14:textId="77777777" w:rsidR="006D056C" w:rsidRPr="007D226B" w:rsidRDefault="006D056C" w:rsidP="006D056C">
      <w:pPr>
        <w:ind w:right="1181"/>
        <w:rPr>
          <w:rFonts w:asciiTheme="minorHAnsi" w:hAnsiTheme="minorHAnsi" w:cstheme="minorHAnsi"/>
        </w:rPr>
      </w:pPr>
    </w:p>
    <w:p w14:paraId="52065777" w14:textId="77777777" w:rsidR="006D056C" w:rsidRPr="007D226B" w:rsidRDefault="006D056C" w:rsidP="006D056C">
      <w:pPr>
        <w:ind w:right="1181"/>
        <w:rPr>
          <w:rFonts w:asciiTheme="minorHAnsi" w:hAnsiTheme="minorHAnsi" w:cstheme="minorHAnsi"/>
          <w:spacing w:val="-2"/>
        </w:rPr>
      </w:pPr>
      <w:r w:rsidRPr="007D226B">
        <w:rPr>
          <w:rFonts w:asciiTheme="minorHAnsi" w:hAnsiTheme="minorHAnsi" w:cstheme="minorHAnsi"/>
        </w:rPr>
        <w:t xml:space="preserve">Description: </w:t>
      </w:r>
      <w:r w:rsidRPr="007D226B">
        <w:rPr>
          <w:rFonts w:asciiTheme="minorHAnsi" w:hAnsiTheme="minorHAnsi" w:cstheme="minorHAnsi"/>
          <w:spacing w:val="-2"/>
        </w:rPr>
        <w:t>General directions (the same for all students) and/or subject-specific directions are read aloud, repeated, or reworded in any way in English so that the student understands what to do.</w:t>
      </w:r>
    </w:p>
    <w:p w14:paraId="58565F59" w14:textId="77777777" w:rsidR="006D056C" w:rsidRPr="007D226B" w:rsidRDefault="006D056C" w:rsidP="00B75C4B">
      <w:pPr>
        <w:pStyle w:val="ListParagraph"/>
        <w:widowControl/>
        <w:numPr>
          <w:ilvl w:val="0"/>
          <w:numId w:val="93"/>
        </w:numPr>
        <w:autoSpaceDE/>
        <w:autoSpaceDN/>
        <w:spacing w:after="160" w:line="259" w:lineRule="auto"/>
        <w:ind w:left="1080" w:right="1181"/>
        <w:contextualSpacing/>
        <w:rPr>
          <w:rFonts w:asciiTheme="minorHAnsi" w:hAnsiTheme="minorHAnsi" w:cstheme="minorHAnsi"/>
          <w:spacing w:val="-2"/>
        </w:rPr>
      </w:pPr>
      <w:r w:rsidRPr="007D226B">
        <w:rPr>
          <w:rFonts w:asciiTheme="minorHAnsi" w:hAnsiTheme="minorHAnsi" w:cstheme="minorHAnsi"/>
          <w:spacing w:val="-2"/>
        </w:rPr>
        <w:t xml:space="preserve">Some students’ IEPs or 504 Plans stipulate this as an accommodation. This will be coded as an accommodation for these students. </w:t>
      </w:r>
    </w:p>
    <w:p w14:paraId="0494C17C" w14:textId="77777777" w:rsidR="006D056C" w:rsidRPr="007D226B" w:rsidRDefault="006D056C" w:rsidP="00B75C4B">
      <w:pPr>
        <w:pStyle w:val="ListParagraph"/>
        <w:widowControl/>
        <w:numPr>
          <w:ilvl w:val="0"/>
          <w:numId w:val="93"/>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spacing w:val="-2"/>
        </w:rPr>
        <w:t>Students who do not have this as an IEP or 504 requirement but who need the general directions (the same for all students) and/or the subject-specific directions read aloud, repeated, or reworded in any way in English can request this by raising their hand during the session, and it will not be recorded as an accommodation.</w:t>
      </w:r>
    </w:p>
    <w:p w14:paraId="09FCADCA" w14:textId="77777777" w:rsidR="00A66371" w:rsidRDefault="00A66371" w:rsidP="006D056C">
      <w:pPr>
        <w:ind w:right="1181"/>
        <w:rPr>
          <w:rFonts w:asciiTheme="minorHAnsi" w:hAnsiTheme="minorHAnsi" w:cstheme="minorHAnsi"/>
          <w:b/>
          <w:bCs/>
          <w:u w:val="single"/>
        </w:rPr>
      </w:pPr>
    </w:p>
    <w:p w14:paraId="0739B78B" w14:textId="56E428C3"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Read Aloud in English—Occasional</w:t>
      </w:r>
      <w:r w:rsidRPr="007D226B">
        <w:rPr>
          <w:rFonts w:asciiTheme="minorHAnsi" w:hAnsiTheme="minorHAnsi" w:cstheme="minorHAnsi"/>
        </w:rPr>
        <w:t xml:space="preserve"> (SD/EL</w:t>
      </w:r>
      <w:r>
        <w:rPr>
          <w:rFonts w:asciiTheme="minorHAnsi" w:hAnsiTheme="minorHAnsi" w:cstheme="minorHAnsi"/>
        </w:rPr>
        <w:t xml:space="preserve"> – available for Mathematics only)</w:t>
      </w:r>
    </w:p>
    <w:p w14:paraId="4C42F230" w14:textId="77777777" w:rsidR="006D056C" w:rsidRPr="007D226B" w:rsidRDefault="006D056C" w:rsidP="006D056C">
      <w:pPr>
        <w:ind w:right="1181"/>
        <w:rPr>
          <w:rFonts w:asciiTheme="minorHAnsi" w:hAnsiTheme="minorHAnsi" w:cstheme="minorHAnsi"/>
        </w:rPr>
      </w:pPr>
    </w:p>
    <w:p w14:paraId="3F51F919"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Students may request to have words, phrases, or sentences read aloud in English.</w:t>
      </w:r>
    </w:p>
    <w:p w14:paraId="46CE0FDE" w14:textId="77777777" w:rsidR="006D056C" w:rsidRPr="007D226B" w:rsidRDefault="006D056C" w:rsidP="006D056C">
      <w:pPr>
        <w:ind w:right="1181"/>
        <w:rPr>
          <w:rFonts w:asciiTheme="minorHAnsi" w:hAnsiTheme="minorHAnsi" w:cstheme="minorHAnsi"/>
        </w:rPr>
      </w:pPr>
    </w:p>
    <w:p w14:paraId="6A43A50B"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Read Aloud in English—Most or All</w:t>
      </w:r>
      <w:r w:rsidRPr="007D226B">
        <w:rPr>
          <w:rFonts w:asciiTheme="minorHAnsi" w:hAnsiTheme="minorHAnsi" w:cstheme="minorHAnsi"/>
        </w:rPr>
        <w:t xml:space="preserve"> (SD/EL</w:t>
      </w:r>
      <w:r>
        <w:rPr>
          <w:rFonts w:asciiTheme="minorHAnsi" w:hAnsiTheme="minorHAnsi" w:cstheme="minorHAnsi"/>
        </w:rPr>
        <w:t xml:space="preserve"> – available for Mathematics only)</w:t>
      </w:r>
    </w:p>
    <w:p w14:paraId="401F7854" w14:textId="77777777" w:rsidR="006D056C" w:rsidRPr="007D226B" w:rsidRDefault="006D056C" w:rsidP="006D056C">
      <w:pPr>
        <w:ind w:right="1181"/>
        <w:rPr>
          <w:rFonts w:asciiTheme="minorHAnsi" w:hAnsiTheme="minorHAnsi" w:cstheme="minorHAnsi"/>
        </w:rPr>
      </w:pPr>
    </w:p>
    <w:p w14:paraId="1258067C"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Students may request to have most or </w:t>
      </w:r>
      <w:proofErr w:type="gramStart"/>
      <w:r w:rsidRPr="007D226B">
        <w:rPr>
          <w:rFonts w:asciiTheme="minorHAnsi" w:hAnsiTheme="minorHAnsi" w:cstheme="minorHAnsi"/>
        </w:rPr>
        <w:t>all of</w:t>
      </w:r>
      <w:proofErr w:type="gramEnd"/>
      <w:r w:rsidRPr="007D226B">
        <w:rPr>
          <w:rFonts w:asciiTheme="minorHAnsi" w:hAnsiTheme="minorHAnsi" w:cstheme="minorHAnsi"/>
        </w:rPr>
        <w:t xml:space="preserve"> the assessment read aloud in English.</w:t>
      </w:r>
    </w:p>
    <w:p w14:paraId="55FD7FF6" w14:textId="77777777" w:rsidR="006D056C" w:rsidRDefault="006D056C" w:rsidP="006D056C">
      <w:pPr>
        <w:ind w:right="1181"/>
        <w:rPr>
          <w:rFonts w:asciiTheme="minorHAnsi" w:hAnsiTheme="minorHAnsi" w:cstheme="minorHAnsi"/>
          <w:b/>
          <w:bCs/>
          <w:u w:val="single"/>
        </w:rPr>
      </w:pPr>
    </w:p>
    <w:p w14:paraId="7922F40E"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Breaks During Test</w:t>
      </w:r>
      <w:r w:rsidRPr="007D226B">
        <w:rPr>
          <w:rFonts w:asciiTheme="minorHAnsi" w:hAnsiTheme="minorHAnsi" w:cstheme="minorHAnsi"/>
        </w:rPr>
        <w:t xml:space="preserve"> (SD/EL)</w:t>
      </w:r>
    </w:p>
    <w:p w14:paraId="4CF9A84F" w14:textId="77777777" w:rsidR="006D056C" w:rsidRPr="007D226B" w:rsidRDefault="006D056C" w:rsidP="006D056C">
      <w:pPr>
        <w:ind w:right="1181"/>
        <w:rPr>
          <w:rFonts w:asciiTheme="minorHAnsi" w:hAnsiTheme="minorHAnsi" w:cstheme="minorHAnsi"/>
        </w:rPr>
      </w:pPr>
    </w:p>
    <w:p w14:paraId="20BAB5D8"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w:t>
      </w:r>
      <w:r>
        <w:rPr>
          <w:rFonts w:asciiTheme="minorHAnsi" w:hAnsiTheme="minorHAnsi" w:cstheme="minorHAnsi"/>
        </w:rPr>
        <w:t>Student is allowed</w:t>
      </w:r>
      <w:r w:rsidRPr="007D226B">
        <w:rPr>
          <w:rFonts w:asciiTheme="minorHAnsi" w:hAnsiTheme="minorHAnsi" w:cstheme="minorHAnsi"/>
        </w:rPr>
        <w:t xml:space="preserve"> to take breaks as requested or at predetermined intervals during the assessment. This could also mean that the students can take the assessment in more than one sitting during a single day.</w:t>
      </w:r>
    </w:p>
    <w:p w14:paraId="35DEDC76" w14:textId="77777777" w:rsidR="006D056C" w:rsidRDefault="006D056C" w:rsidP="006D056C">
      <w:pPr>
        <w:ind w:right="1181"/>
        <w:rPr>
          <w:rFonts w:asciiTheme="minorHAnsi" w:hAnsiTheme="minorHAnsi" w:cstheme="minorHAnsi"/>
          <w:b/>
          <w:bCs/>
          <w:u w:val="single"/>
        </w:rPr>
      </w:pPr>
    </w:p>
    <w:p w14:paraId="41BC6F29"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Use Computer/Tablet to Respond</w:t>
      </w:r>
      <w:r w:rsidRPr="007D226B">
        <w:rPr>
          <w:rFonts w:asciiTheme="minorHAnsi" w:hAnsiTheme="minorHAnsi" w:cstheme="minorHAnsi"/>
        </w:rPr>
        <w:t xml:space="preserve"> (SD/EL)</w:t>
      </w:r>
    </w:p>
    <w:p w14:paraId="75015EFE" w14:textId="77777777" w:rsidR="006D056C" w:rsidRPr="007D226B" w:rsidRDefault="006D056C" w:rsidP="006D056C">
      <w:pPr>
        <w:ind w:right="1181"/>
        <w:rPr>
          <w:rFonts w:asciiTheme="minorHAnsi" w:hAnsiTheme="minorHAnsi" w:cstheme="minorHAnsi"/>
        </w:rPr>
      </w:pPr>
    </w:p>
    <w:p w14:paraId="50A63414" w14:textId="77777777" w:rsidR="006D056C" w:rsidRPr="007D226B" w:rsidRDefault="006D056C" w:rsidP="006D056C">
      <w:pPr>
        <w:ind w:right="1181"/>
        <w:rPr>
          <w:rFonts w:asciiTheme="minorHAnsi" w:hAnsiTheme="minorHAnsi" w:cstheme="minorHAnsi"/>
          <w:bCs/>
        </w:rPr>
      </w:pPr>
      <w:r w:rsidRPr="007D226B">
        <w:rPr>
          <w:rFonts w:asciiTheme="minorHAnsi" w:hAnsiTheme="minorHAnsi" w:cstheme="minorHAnsi"/>
        </w:rPr>
        <w:t xml:space="preserve">Description: </w:t>
      </w:r>
      <w:r>
        <w:rPr>
          <w:rFonts w:asciiTheme="minorHAnsi" w:hAnsiTheme="minorHAnsi" w:cstheme="minorHAnsi"/>
        </w:rPr>
        <w:t>Student records</w:t>
      </w:r>
      <w:r w:rsidRPr="007D226B">
        <w:rPr>
          <w:rFonts w:asciiTheme="minorHAnsi" w:hAnsiTheme="minorHAnsi" w:cstheme="minorHAnsi"/>
        </w:rPr>
        <w:t xml:space="preserve"> answers using a computer or tablet </w:t>
      </w:r>
      <w:r w:rsidRPr="007D226B">
        <w:rPr>
          <w:rFonts w:asciiTheme="minorHAnsi" w:hAnsiTheme="minorHAnsi" w:cstheme="minorHAnsi"/>
          <w:b/>
        </w:rPr>
        <w:t>provided by the school</w:t>
      </w:r>
      <w:r w:rsidRPr="007D226B">
        <w:rPr>
          <w:rFonts w:asciiTheme="minorHAnsi" w:hAnsiTheme="minorHAnsi" w:cstheme="minorHAnsi"/>
          <w:bCs/>
        </w:rPr>
        <w:t>.</w:t>
      </w:r>
    </w:p>
    <w:p w14:paraId="1328BC35" w14:textId="77777777" w:rsidR="006D056C" w:rsidRDefault="006D056C" w:rsidP="006D056C">
      <w:pPr>
        <w:ind w:right="1181"/>
        <w:rPr>
          <w:rFonts w:asciiTheme="minorHAnsi" w:hAnsiTheme="minorHAnsi" w:cstheme="minorHAnsi"/>
          <w:b/>
          <w:u w:val="single"/>
        </w:rPr>
      </w:pPr>
    </w:p>
    <w:p w14:paraId="1CC90809" w14:textId="77777777" w:rsidR="006D056C" w:rsidRDefault="006D056C" w:rsidP="006D056C">
      <w:pPr>
        <w:ind w:right="1181"/>
        <w:rPr>
          <w:rFonts w:asciiTheme="minorHAnsi" w:hAnsiTheme="minorHAnsi" w:cstheme="minorHAnsi"/>
          <w:bCs/>
        </w:rPr>
      </w:pPr>
      <w:r w:rsidRPr="007D226B">
        <w:rPr>
          <w:rFonts w:asciiTheme="minorHAnsi" w:hAnsiTheme="minorHAnsi" w:cstheme="minorHAnsi"/>
          <w:b/>
          <w:u w:val="single"/>
        </w:rPr>
        <w:t>Familiar Person Present or Administer the Test</w:t>
      </w:r>
      <w:r w:rsidRPr="007D226B">
        <w:rPr>
          <w:rFonts w:asciiTheme="minorHAnsi" w:hAnsiTheme="minorHAnsi" w:cstheme="minorHAnsi"/>
          <w:bCs/>
        </w:rPr>
        <w:t xml:space="preserve"> (SD/EL)</w:t>
      </w:r>
    </w:p>
    <w:p w14:paraId="6745FF62" w14:textId="77777777" w:rsidR="006D056C" w:rsidRPr="007D226B" w:rsidRDefault="006D056C" w:rsidP="006D056C">
      <w:pPr>
        <w:ind w:right="1181"/>
        <w:rPr>
          <w:rFonts w:asciiTheme="minorHAnsi" w:hAnsiTheme="minorHAnsi" w:cstheme="minorHAnsi"/>
          <w:bCs/>
        </w:rPr>
      </w:pPr>
    </w:p>
    <w:p w14:paraId="036342B3"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w:t>
      </w:r>
      <w:r w:rsidRPr="007D226B">
        <w:rPr>
          <w:rFonts w:asciiTheme="minorHAnsi" w:hAnsiTheme="minorHAnsi" w:cstheme="minorHAnsi"/>
          <w:b/>
        </w:rPr>
        <w:t xml:space="preserve">School staff member </w:t>
      </w:r>
      <w:r w:rsidRPr="007D226B">
        <w:rPr>
          <w:rFonts w:asciiTheme="minorHAnsi" w:hAnsiTheme="minorHAnsi" w:cstheme="minorHAnsi"/>
        </w:rPr>
        <w:t>familiar to the student must be present during the assessment or administer the test.</w:t>
      </w:r>
    </w:p>
    <w:p w14:paraId="12027651" w14:textId="77777777" w:rsidR="006D056C" w:rsidRDefault="006D056C" w:rsidP="006D056C">
      <w:pPr>
        <w:ind w:right="1181"/>
        <w:rPr>
          <w:rFonts w:asciiTheme="minorHAnsi" w:hAnsiTheme="minorHAnsi" w:cstheme="minorHAnsi"/>
          <w:b/>
          <w:bCs/>
          <w:u w:val="single"/>
        </w:rPr>
      </w:pPr>
    </w:p>
    <w:p w14:paraId="0381B821"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b/>
          <w:bCs/>
          <w:u w:val="single"/>
        </w:rPr>
        <w:t>Scribe</w:t>
      </w:r>
      <w:r w:rsidRPr="007D226B">
        <w:rPr>
          <w:rFonts w:asciiTheme="minorHAnsi" w:hAnsiTheme="minorHAnsi" w:cstheme="minorHAnsi"/>
        </w:rPr>
        <w:t xml:space="preserve"> (SD)</w:t>
      </w:r>
    </w:p>
    <w:p w14:paraId="22816E08" w14:textId="77777777" w:rsidR="006D056C" w:rsidRPr="007D226B" w:rsidRDefault="006D056C" w:rsidP="006D056C">
      <w:pPr>
        <w:pStyle w:val="NoSpacing"/>
        <w:ind w:right="1181"/>
        <w:rPr>
          <w:rFonts w:asciiTheme="minorHAnsi" w:hAnsiTheme="minorHAnsi" w:cstheme="minorHAnsi"/>
        </w:rPr>
      </w:pPr>
      <w:r w:rsidRPr="00244840">
        <w:rPr>
          <w:rFonts w:asciiTheme="minorHAnsi" w:hAnsiTheme="minorHAnsi" w:cstheme="minorHAnsi"/>
          <w:bCs/>
        </w:rPr>
        <w:t>Description:</w:t>
      </w:r>
      <w:r>
        <w:rPr>
          <w:rFonts w:asciiTheme="minorHAnsi" w:hAnsiTheme="minorHAnsi" w:cstheme="minorHAnsi"/>
          <w:b/>
        </w:rPr>
        <w:t xml:space="preserve"> </w:t>
      </w:r>
      <w:r w:rsidRPr="007D226B">
        <w:rPr>
          <w:rFonts w:asciiTheme="minorHAnsi" w:hAnsiTheme="minorHAnsi" w:cstheme="minorHAnsi"/>
          <w:b/>
        </w:rPr>
        <w:t>Scribe provided by the school.</w:t>
      </w:r>
      <w:r>
        <w:rPr>
          <w:rFonts w:asciiTheme="minorHAnsi" w:hAnsiTheme="minorHAnsi" w:cstheme="minorHAnsi"/>
          <w:b/>
        </w:rPr>
        <w:t xml:space="preserve">  </w:t>
      </w:r>
      <w:r w:rsidRPr="007D226B">
        <w:rPr>
          <w:rFonts w:asciiTheme="minorHAnsi" w:hAnsiTheme="minorHAnsi" w:cstheme="minorHAnsi"/>
        </w:rPr>
        <w:t>Student responds orally or by pointing to their answers</w:t>
      </w:r>
      <w:r>
        <w:rPr>
          <w:rFonts w:asciiTheme="minorHAnsi" w:hAnsiTheme="minorHAnsi" w:cstheme="minorHAnsi"/>
        </w:rPr>
        <w:t xml:space="preserve"> to</w:t>
      </w:r>
      <w:r w:rsidRPr="007D226B">
        <w:rPr>
          <w:rFonts w:asciiTheme="minorHAnsi" w:hAnsiTheme="minorHAnsi" w:cstheme="minorHAnsi"/>
        </w:rPr>
        <w:t xml:space="preserve"> a scribe </w:t>
      </w:r>
      <w:r>
        <w:rPr>
          <w:rFonts w:asciiTheme="minorHAnsi" w:hAnsiTheme="minorHAnsi" w:cstheme="minorHAnsi"/>
        </w:rPr>
        <w:t xml:space="preserve">who </w:t>
      </w:r>
      <w:r w:rsidRPr="007D226B">
        <w:rPr>
          <w:rFonts w:asciiTheme="minorHAnsi" w:hAnsiTheme="minorHAnsi" w:cstheme="minorHAnsi"/>
        </w:rPr>
        <w:t>records the student’s responses in the booklet.</w:t>
      </w:r>
    </w:p>
    <w:p w14:paraId="5A66EA8B" w14:textId="77777777" w:rsidR="006D056C" w:rsidRDefault="006D056C" w:rsidP="006D056C">
      <w:pPr>
        <w:ind w:right="1181"/>
        <w:rPr>
          <w:rFonts w:asciiTheme="minorHAnsi" w:hAnsiTheme="minorHAnsi" w:cstheme="minorHAnsi"/>
          <w:b/>
          <w:bCs/>
          <w:u w:val="single"/>
        </w:rPr>
      </w:pPr>
    </w:p>
    <w:p w14:paraId="3940B4D5"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Large Print Version of the Test</w:t>
      </w:r>
      <w:r w:rsidRPr="007D226B">
        <w:rPr>
          <w:rFonts w:asciiTheme="minorHAnsi" w:hAnsiTheme="minorHAnsi" w:cstheme="minorHAnsi"/>
        </w:rPr>
        <w:t xml:space="preserve"> (SD)</w:t>
      </w:r>
    </w:p>
    <w:p w14:paraId="02661D29" w14:textId="77777777" w:rsidR="006D056C" w:rsidRPr="007D226B" w:rsidRDefault="006D056C" w:rsidP="006D056C">
      <w:pPr>
        <w:ind w:right="1181"/>
        <w:rPr>
          <w:rFonts w:asciiTheme="minorHAnsi" w:hAnsiTheme="minorHAnsi" w:cstheme="minorHAnsi"/>
        </w:rPr>
      </w:pPr>
    </w:p>
    <w:p w14:paraId="22794FD7" w14:textId="77777777" w:rsidR="006D056C" w:rsidRPr="007D226B" w:rsidRDefault="006D056C" w:rsidP="006D056C">
      <w:pPr>
        <w:pStyle w:val="NoSpacing"/>
        <w:ind w:right="1181"/>
        <w:rPr>
          <w:rFonts w:asciiTheme="minorHAnsi" w:hAnsiTheme="minorHAnsi" w:cstheme="minorHAnsi"/>
        </w:rPr>
      </w:pPr>
      <w:r>
        <w:rPr>
          <w:rFonts w:asciiTheme="minorHAnsi" w:hAnsiTheme="minorHAnsi" w:cstheme="minorHAnsi"/>
        </w:rPr>
        <w:t xml:space="preserve">Description: </w:t>
      </w:r>
      <w:r w:rsidRPr="007D226B">
        <w:rPr>
          <w:rFonts w:asciiTheme="minorHAnsi" w:hAnsiTheme="minorHAnsi" w:cstheme="minorHAnsi"/>
        </w:rPr>
        <w:t>NAEP provides large-print booklets to visually impaired students.</w:t>
      </w:r>
    </w:p>
    <w:p w14:paraId="22F8A973" w14:textId="77777777" w:rsidR="006D056C" w:rsidRPr="007D226B" w:rsidRDefault="006D056C" w:rsidP="00B75C4B">
      <w:pPr>
        <w:pStyle w:val="ListParagraph"/>
        <w:widowControl/>
        <w:numPr>
          <w:ilvl w:val="0"/>
          <w:numId w:val="94"/>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 xml:space="preserve">Assessment booklets </w:t>
      </w:r>
      <w:r>
        <w:rPr>
          <w:rFonts w:asciiTheme="minorHAnsi" w:hAnsiTheme="minorHAnsi" w:cstheme="minorHAnsi"/>
        </w:rPr>
        <w:t xml:space="preserve">are </w:t>
      </w:r>
      <w:r w:rsidRPr="007D226B">
        <w:rPr>
          <w:rFonts w:asciiTheme="minorHAnsi" w:hAnsiTheme="minorHAnsi" w:cstheme="minorHAnsi"/>
        </w:rPr>
        <w:t>enlarged by 129 percent.</w:t>
      </w:r>
    </w:p>
    <w:p w14:paraId="3889700D" w14:textId="77777777" w:rsidR="006D056C" w:rsidRDefault="006D056C" w:rsidP="006D056C">
      <w:pPr>
        <w:ind w:right="1181"/>
        <w:rPr>
          <w:rFonts w:asciiTheme="minorHAnsi" w:hAnsiTheme="minorHAnsi" w:cstheme="minorHAnsi"/>
          <w:b/>
          <w:bCs/>
          <w:u w:val="single"/>
        </w:rPr>
      </w:pPr>
    </w:p>
    <w:p w14:paraId="4CFB664F" w14:textId="77777777" w:rsidR="00610AB6" w:rsidRDefault="00610AB6" w:rsidP="006D056C">
      <w:pPr>
        <w:ind w:right="1181"/>
        <w:rPr>
          <w:rFonts w:asciiTheme="minorHAnsi" w:hAnsiTheme="minorHAnsi" w:cstheme="minorHAnsi"/>
          <w:b/>
          <w:bCs/>
          <w:u w:val="single"/>
        </w:rPr>
      </w:pPr>
    </w:p>
    <w:p w14:paraId="0B9C834F" w14:textId="6FF9609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lastRenderedPageBreak/>
        <w:t>Magnification Equipment</w:t>
      </w:r>
      <w:r w:rsidRPr="007D226B">
        <w:rPr>
          <w:rFonts w:asciiTheme="minorHAnsi" w:hAnsiTheme="minorHAnsi" w:cstheme="minorHAnsi"/>
        </w:rPr>
        <w:t xml:space="preserve"> (SD)</w:t>
      </w:r>
    </w:p>
    <w:p w14:paraId="0E662659" w14:textId="77777777" w:rsidR="006D056C" w:rsidRPr="007D226B" w:rsidRDefault="006D056C" w:rsidP="006D056C">
      <w:pPr>
        <w:ind w:right="1181"/>
        <w:rPr>
          <w:rFonts w:asciiTheme="minorHAnsi" w:hAnsiTheme="minorHAnsi" w:cstheme="minorHAnsi"/>
        </w:rPr>
      </w:pPr>
    </w:p>
    <w:p w14:paraId="7FD9E418" w14:textId="77777777" w:rsidR="006D056C" w:rsidRPr="007D226B" w:rsidRDefault="006D056C" w:rsidP="006D056C">
      <w:pPr>
        <w:pStyle w:val="NoSpacing"/>
        <w:ind w:right="1181"/>
        <w:rPr>
          <w:rFonts w:asciiTheme="minorHAnsi" w:hAnsiTheme="minorHAnsi" w:cstheme="minorHAnsi"/>
        </w:rPr>
      </w:pPr>
      <w:r w:rsidRPr="007D226B">
        <w:rPr>
          <w:rFonts w:asciiTheme="minorHAnsi" w:hAnsiTheme="minorHAnsi" w:cstheme="minorHAnsi"/>
        </w:rPr>
        <w:t xml:space="preserve">Description: Lens or system, </w:t>
      </w:r>
      <w:r w:rsidRPr="007D226B">
        <w:rPr>
          <w:rFonts w:asciiTheme="minorHAnsi" w:hAnsiTheme="minorHAnsi" w:cstheme="minorHAnsi"/>
          <w:b/>
        </w:rPr>
        <w:t>provided by the school</w:t>
      </w:r>
      <w:r w:rsidRPr="007D226B">
        <w:rPr>
          <w:rFonts w:asciiTheme="minorHAnsi" w:hAnsiTheme="minorHAnsi" w:cstheme="minorHAnsi"/>
        </w:rPr>
        <w:t>, that enhances visual function. Magnification devices include:</w:t>
      </w:r>
    </w:p>
    <w:p w14:paraId="65105CA9" w14:textId="77777777" w:rsidR="006D056C" w:rsidRPr="007D226B" w:rsidRDefault="006D056C" w:rsidP="00B75C4B">
      <w:pPr>
        <w:pStyle w:val="NoSpacing"/>
        <w:widowControl/>
        <w:numPr>
          <w:ilvl w:val="0"/>
          <w:numId w:val="95"/>
        </w:numPr>
        <w:autoSpaceDE/>
        <w:autoSpaceDN/>
        <w:ind w:left="1080" w:right="1181"/>
        <w:rPr>
          <w:rFonts w:asciiTheme="minorHAnsi" w:hAnsiTheme="minorHAnsi" w:cstheme="minorHAnsi"/>
        </w:rPr>
      </w:pPr>
      <w:r w:rsidRPr="007D226B">
        <w:rPr>
          <w:rFonts w:asciiTheme="minorHAnsi" w:hAnsiTheme="minorHAnsi" w:cstheme="minorHAnsi"/>
        </w:rPr>
        <w:t xml:space="preserve">Eyeglass-mounted magnifiers, freestanding or handheld magnifiers, enlarged computer monitors, or computers with screen-enlargement programs. </w:t>
      </w:r>
    </w:p>
    <w:p w14:paraId="3FBFA79F" w14:textId="77777777" w:rsidR="006D056C" w:rsidRPr="007D226B" w:rsidRDefault="006D056C" w:rsidP="00B75C4B">
      <w:pPr>
        <w:pStyle w:val="ListParagraph"/>
        <w:widowControl/>
        <w:numPr>
          <w:ilvl w:val="0"/>
          <w:numId w:val="95"/>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Closed-circuit television to enlarge print and display printed material with various image enhancements on a screen.</w:t>
      </w:r>
    </w:p>
    <w:p w14:paraId="368E4BA4" w14:textId="77777777" w:rsidR="006D056C" w:rsidRDefault="006D056C" w:rsidP="006D056C">
      <w:pPr>
        <w:ind w:right="1181"/>
        <w:rPr>
          <w:rFonts w:asciiTheme="minorHAnsi" w:hAnsiTheme="minorHAnsi" w:cstheme="minorHAnsi"/>
          <w:b/>
          <w:bCs/>
          <w:u w:val="single"/>
        </w:rPr>
      </w:pPr>
    </w:p>
    <w:p w14:paraId="0BF893FE"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Uses Template</w:t>
      </w:r>
      <w:r w:rsidRPr="007D226B">
        <w:rPr>
          <w:rFonts w:asciiTheme="minorHAnsi" w:hAnsiTheme="minorHAnsi" w:cstheme="minorHAnsi"/>
        </w:rPr>
        <w:t xml:space="preserve"> (SD/EL)</w:t>
      </w:r>
    </w:p>
    <w:p w14:paraId="5A5240B4" w14:textId="77777777" w:rsidR="006D056C" w:rsidRPr="007D226B" w:rsidRDefault="006D056C" w:rsidP="006D056C">
      <w:pPr>
        <w:ind w:right="1181"/>
        <w:rPr>
          <w:rFonts w:asciiTheme="minorHAnsi" w:hAnsiTheme="minorHAnsi" w:cstheme="minorHAnsi"/>
        </w:rPr>
      </w:pPr>
    </w:p>
    <w:p w14:paraId="20891388"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w:t>
      </w:r>
      <w:r w:rsidRPr="007D226B">
        <w:rPr>
          <w:rFonts w:asciiTheme="minorHAnsi" w:hAnsiTheme="minorHAnsi" w:cstheme="minorHAnsi"/>
          <w:b/>
        </w:rPr>
        <w:t>Provided by the school.</w:t>
      </w:r>
      <w:r>
        <w:rPr>
          <w:rFonts w:asciiTheme="minorHAnsi" w:hAnsiTheme="minorHAnsi" w:cstheme="minorHAnsi"/>
          <w:b/>
        </w:rPr>
        <w:t xml:space="preserve">  </w:t>
      </w:r>
      <w:r w:rsidRPr="00E75DF8">
        <w:rPr>
          <w:rFonts w:asciiTheme="minorHAnsi" w:hAnsiTheme="minorHAnsi" w:cstheme="minorHAnsi"/>
          <w:bCs/>
        </w:rPr>
        <w:t>This may include c</w:t>
      </w:r>
      <w:r w:rsidRPr="007D226B">
        <w:rPr>
          <w:rFonts w:asciiTheme="minorHAnsi" w:hAnsiTheme="minorHAnsi" w:cstheme="minorHAnsi"/>
        </w:rPr>
        <w:t>utout, masking, color overlays, line reader, or place marker.</w:t>
      </w:r>
    </w:p>
    <w:p w14:paraId="45BF0F97" w14:textId="77777777" w:rsidR="006D056C" w:rsidRDefault="006D056C" w:rsidP="006D056C">
      <w:pPr>
        <w:ind w:left="0" w:right="1181"/>
        <w:rPr>
          <w:rFonts w:asciiTheme="minorHAnsi" w:hAnsiTheme="minorHAnsi" w:cstheme="minorHAnsi"/>
          <w:b/>
          <w:bCs/>
          <w:u w:val="single"/>
        </w:rPr>
      </w:pPr>
    </w:p>
    <w:p w14:paraId="4DC5DCC3" w14:textId="47706296"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Special Equipment</w:t>
      </w:r>
      <w:r w:rsidRPr="007D226B">
        <w:rPr>
          <w:rFonts w:asciiTheme="minorHAnsi" w:hAnsiTheme="minorHAnsi" w:cstheme="minorHAnsi"/>
        </w:rPr>
        <w:t xml:space="preserve"> (SD/EL)</w:t>
      </w:r>
    </w:p>
    <w:p w14:paraId="3AB2F490" w14:textId="77777777" w:rsidR="006D056C" w:rsidRPr="007D226B" w:rsidRDefault="006D056C" w:rsidP="006D056C">
      <w:pPr>
        <w:ind w:right="1181"/>
        <w:rPr>
          <w:rFonts w:asciiTheme="minorHAnsi" w:hAnsiTheme="minorHAnsi" w:cstheme="minorHAnsi"/>
        </w:rPr>
      </w:pPr>
    </w:p>
    <w:p w14:paraId="7E5D1C57" w14:textId="77777777" w:rsidR="006D056C" w:rsidRPr="007D226B" w:rsidRDefault="006D056C" w:rsidP="006D056C">
      <w:pPr>
        <w:ind w:right="1181"/>
        <w:rPr>
          <w:rFonts w:asciiTheme="minorHAnsi" w:hAnsiTheme="minorHAnsi" w:cstheme="minorHAnsi"/>
          <w:b/>
        </w:rPr>
      </w:pPr>
      <w:r w:rsidRPr="007D226B">
        <w:rPr>
          <w:rFonts w:asciiTheme="minorHAnsi" w:hAnsiTheme="minorHAnsi" w:cstheme="minorHAnsi"/>
        </w:rPr>
        <w:t xml:space="preserve">Description: </w:t>
      </w:r>
      <w:r w:rsidRPr="007D226B">
        <w:rPr>
          <w:rFonts w:asciiTheme="minorHAnsi" w:hAnsiTheme="minorHAnsi" w:cstheme="minorHAnsi"/>
          <w:b/>
        </w:rPr>
        <w:t>Provided by the school.</w:t>
      </w:r>
    </w:p>
    <w:p w14:paraId="55152240" w14:textId="77777777" w:rsidR="006D056C" w:rsidRPr="007D226B" w:rsidRDefault="006D056C" w:rsidP="00B75C4B">
      <w:pPr>
        <w:widowControl/>
        <w:numPr>
          <w:ilvl w:val="0"/>
          <w:numId w:val="96"/>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FM system, amplification equipment, auditory amplification device.</w:t>
      </w:r>
    </w:p>
    <w:p w14:paraId="26CFD9C7" w14:textId="77777777" w:rsidR="006D056C" w:rsidRPr="007D226B" w:rsidRDefault="006D056C" w:rsidP="00B75C4B">
      <w:pPr>
        <w:widowControl/>
        <w:numPr>
          <w:ilvl w:val="0"/>
          <w:numId w:val="96"/>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Noise buffers, study carrel, blinder, special lighting, adaptive furniture.</w:t>
      </w:r>
    </w:p>
    <w:p w14:paraId="0EE269AF" w14:textId="77777777" w:rsidR="006D056C" w:rsidRPr="007D226B" w:rsidRDefault="006D056C" w:rsidP="00B75C4B">
      <w:pPr>
        <w:pStyle w:val="ListParagraph"/>
        <w:widowControl/>
        <w:numPr>
          <w:ilvl w:val="0"/>
          <w:numId w:val="96"/>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Stress ball or sensory fidget item.</w:t>
      </w:r>
    </w:p>
    <w:p w14:paraId="1EFD0F81" w14:textId="77777777" w:rsidR="006D056C" w:rsidRDefault="006D056C" w:rsidP="006D056C">
      <w:pPr>
        <w:ind w:right="1181"/>
        <w:rPr>
          <w:rFonts w:asciiTheme="minorHAnsi" w:hAnsiTheme="minorHAnsi" w:cstheme="minorHAnsi"/>
          <w:b/>
          <w:bCs/>
          <w:u w:val="single"/>
        </w:rPr>
      </w:pPr>
    </w:p>
    <w:p w14:paraId="6D4892CA"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Preferential Seating</w:t>
      </w:r>
      <w:r w:rsidRPr="007D226B">
        <w:rPr>
          <w:rFonts w:asciiTheme="minorHAnsi" w:hAnsiTheme="minorHAnsi" w:cstheme="minorHAnsi"/>
        </w:rPr>
        <w:t xml:space="preserve"> (SD/EL)</w:t>
      </w:r>
    </w:p>
    <w:p w14:paraId="143441CD" w14:textId="77777777" w:rsidR="006D056C" w:rsidRPr="007D226B" w:rsidRDefault="006D056C" w:rsidP="006D056C">
      <w:pPr>
        <w:ind w:right="1181"/>
        <w:rPr>
          <w:rFonts w:asciiTheme="minorHAnsi" w:hAnsiTheme="minorHAnsi" w:cstheme="minorHAnsi"/>
        </w:rPr>
      </w:pPr>
    </w:p>
    <w:p w14:paraId="33CD1709"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w:t>
      </w:r>
      <w:r w:rsidRPr="007D226B">
        <w:rPr>
          <w:rFonts w:asciiTheme="minorHAnsi" w:hAnsiTheme="minorHAnsi" w:cstheme="minorHAnsi"/>
          <w:b/>
        </w:rPr>
        <w:t>Provided by the school.</w:t>
      </w:r>
    </w:p>
    <w:p w14:paraId="5DF98BA2" w14:textId="77777777" w:rsidR="006D056C" w:rsidRPr="007D226B" w:rsidRDefault="006D056C" w:rsidP="00B75C4B">
      <w:pPr>
        <w:widowControl/>
        <w:numPr>
          <w:ilvl w:val="0"/>
          <w:numId w:val="97"/>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Location with minimal distractions, reduced distractions, quiet location or setting.</w:t>
      </w:r>
    </w:p>
    <w:p w14:paraId="496EBE1C" w14:textId="77777777" w:rsidR="006D056C" w:rsidRDefault="006D056C" w:rsidP="00B75C4B">
      <w:pPr>
        <w:pStyle w:val="ListParagraph"/>
        <w:widowControl/>
        <w:numPr>
          <w:ilvl w:val="0"/>
          <w:numId w:val="97"/>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Front of the class, close to the test administrator.</w:t>
      </w:r>
    </w:p>
    <w:p w14:paraId="27DC290B" w14:textId="77777777" w:rsidR="00A66371" w:rsidRDefault="00A66371" w:rsidP="006D056C">
      <w:pPr>
        <w:ind w:right="1181"/>
        <w:rPr>
          <w:rFonts w:asciiTheme="minorHAnsi" w:hAnsiTheme="minorHAnsi" w:cstheme="minorHAnsi"/>
          <w:b/>
          <w:bCs/>
          <w:u w:val="single"/>
        </w:rPr>
      </w:pPr>
    </w:p>
    <w:p w14:paraId="27508B75" w14:textId="34331C94"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Cueing to Stay on Task</w:t>
      </w:r>
      <w:r w:rsidRPr="007D226B">
        <w:rPr>
          <w:rFonts w:asciiTheme="minorHAnsi" w:hAnsiTheme="minorHAnsi" w:cstheme="minorHAnsi"/>
        </w:rPr>
        <w:t xml:space="preserve"> (SD/EL)</w:t>
      </w:r>
    </w:p>
    <w:p w14:paraId="5802D461" w14:textId="77777777" w:rsidR="006D056C" w:rsidRPr="007D226B" w:rsidRDefault="006D056C" w:rsidP="006D056C">
      <w:pPr>
        <w:ind w:right="1181"/>
        <w:rPr>
          <w:rFonts w:asciiTheme="minorHAnsi" w:hAnsiTheme="minorHAnsi" w:cstheme="minorHAnsi"/>
        </w:rPr>
      </w:pPr>
    </w:p>
    <w:p w14:paraId="7F9A7503" w14:textId="77777777" w:rsidR="006D056C" w:rsidRPr="007D226B" w:rsidRDefault="006D056C" w:rsidP="006D056C">
      <w:pPr>
        <w:ind w:right="1181"/>
        <w:rPr>
          <w:rFonts w:asciiTheme="minorHAnsi" w:hAnsiTheme="minorHAnsi" w:cstheme="minorHAnsi"/>
          <w:b/>
        </w:rPr>
      </w:pPr>
      <w:r w:rsidRPr="007D226B">
        <w:rPr>
          <w:rFonts w:asciiTheme="minorHAnsi" w:hAnsiTheme="minorHAnsi" w:cstheme="minorHAnsi"/>
        </w:rPr>
        <w:t xml:space="preserve">Description: </w:t>
      </w:r>
      <w:r w:rsidRPr="007D226B">
        <w:rPr>
          <w:rFonts w:asciiTheme="minorHAnsi" w:hAnsiTheme="minorHAnsi" w:cstheme="minorHAnsi"/>
          <w:b/>
        </w:rPr>
        <w:t>Provided by a school staff member.</w:t>
      </w:r>
    </w:p>
    <w:p w14:paraId="6387E3E2" w14:textId="77777777" w:rsidR="006D056C" w:rsidRPr="007D226B" w:rsidRDefault="006D056C" w:rsidP="00B75C4B">
      <w:pPr>
        <w:pStyle w:val="ListParagraph"/>
        <w:widowControl/>
        <w:numPr>
          <w:ilvl w:val="0"/>
          <w:numId w:val="99"/>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Monitor for understanding, monitor placement of responses.</w:t>
      </w:r>
    </w:p>
    <w:p w14:paraId="6F3E2F3D" w14:textId="77777777" w:rsidR="006D056C" w:rsidRPr="007D226B" w:rsidRDefault="006D056C" w:rsidP="00B75C4B">
      <w:pPr>
        <w:widowControl/>
        <w:numPr>
          <w:ilvl w:val="0"/>
          <w:numId w:val="98"/>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Redirect to stay on task, reminders to stay on task, prompts to stay on task.</w:t>
      </w:r>
    </w:p>
    <w:p w14:paraId="3FA724B5" w14:textId="77777777" w:rsidR="006D056C" w:rsidRPr="007D226B" w:rsidRDefault="006D056C" w:rsidP="00B75C4B">
      <w:pPr>
        <w:widowControl/>
        <w:numPr>
          <w:ilvl w:val="0"/>
          <w:numId w:val="98"/>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Provide verbal encouragement, reinforcement, refocus.</w:t>
      </w:r>
    </w:p>
    <w:p w14:paraId="0A37FCD0" w14:textId="77777777" w:rsidR="006D056C" w:rsidRPr="007D226B" w:rsidRDefault="006D056C" w:rsidP="00B75C4B">
      <w:pPr>
        <w:pStyle w:val="ListParagraph"/>
        <w:widowControl/>
        <w:numPr>
          <w:ilvl w:val="0"/>
          <w:numId w:val="98"/>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Track test items.</w:t>
      </w:r>
    </w:p>
    <w:p w14:paraId="20EA6EDD" w14:textId="77777777" w:rsidR="006D056C" w:rsidRDefault="006D056C" w:rsidP="006D056C">
      <w:pPr>
        <w:ind w:right="1181"/>
        <w:rPr>
          <w:rFonts w:asciiTheme="minorHAnsi" w:hAnsiTheme="minorHAnsi" w:cstheme="minorHAnsi"/>
          <w:b/>
          <w:bCs/>
          <w:u w:val="single"/>
        </w:rPr>
      </w:pPr>
    </w:p>
    <w:p w14:paraId="5CABC9B5"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Braille Version of the Test</w:t>
      </w:r>
      <w:r w:rsidRPr="007D226B">
        <w:rPr>
          <w:rFonts w:asciiTheme="minorHAnsi" w:hAnsiTheme="minorHAnsi" w:cstheme="minorHAnsi"/>
        </w:rPr>
        <w:t xml:space="preserve"> (SD)</w:t>
      </w:r>
    </w:p>
    <w:p w14:paraId="45661226" w14:textId="77777777" w:rsidR="006D056C" w:rsidRPr="007D226B" w:rsidRDefault="006D056C" w:rsidP="006D056C">
      <w:pPr>
        <w:ind w:right="1181"/>
        <w:rPr>
          <w:rFonts w:asciiTheme="minorHAnsi" w:hAnsiTheme="minorHAnsi" w:cstheme="minorHAnsi"/>
        </w:rPr>
      </w:pPr>
    </w:p>
    <w:p w14:paraId="77D31D22"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A paper-based embossed Braille form. NAEP uses contracted Unified English Braille (UEB) for all subjects. For the mathematics assessment, NAEP uses UEB plus Nemeth.</w:t>
      </w:r>
    </w:p>
    <w:p w14:paraId="79119FAD" w14:textId="77777777" w:rsidR="006D056C" w:rsidRPr="007D226B" w:rsidRDefault="006D056C" w:rsidP="00B75C4B">
      <w:pPr>
        <w:pStyle w:val="NoSpacing"/>
        <w:widowControl/>
        <w:numPr>
          <w:ilvl w:val="0"/>
          <w:numId w:val="93"/>
        </w:numPr>
        <w:autoSpaceDE/>
        <w:autoSpaceDN/>
        <w:ind w:left="1080" w:right="1181"/>
        <w:rPr>
          <w:rFonts w:asciiTheme="minorHAnsi" w:hAnsiTheme="minorHAnsi" w:cstheme="minorHAnsi"/>
        </w:rPr>
      </w:pPr>
      <w:r w:rsidRPr="007D226B">
        <w:rPr>
          <w:rFonts w:asciiTheme="minorHAnsi" w:hAnsiTheme="minorHAnsi" w:cstheme="minorHAnsi"/>
        </w:rPr>
        <w:t xml:space="preserve">Students can use a scribe to record their answers (select </w:t>
      </w:r>
      <w:r w:rsidRPr="00E75DF8">
        <w:rPr>
          <w:rFonts w:asciiTheme="minorHAnsi" w:hAnsiTheme="minorHAnsi" w:cstheme="minorHAnsi"/>
          <w:b/>
          <w:bCs/>
          <w:i/>
        </w:rPr>
        <w:t>Scribe</w:t>
      </w:r>
      <w:r w:rsidRPr="007D226B">
        <w:rPr>
          <w:rFonts w:asciiTheme="minorHAnsi" w:hAnsiTheme="minorHAnsi" w:cstheme="minorHAnsi"/>
          <w:i/>
        </w:rPr>
        <w:t xml:space="preserve"> </w:t>
      </w:r>
      <w:r w:rsidRPr="007D226B">
        <w:rPr>
          <w:rFonts w:asciiTheme="minorHAnsi" w:hAnsiTheme="minorHAnsi" w:cstheme="minorHAnsi"/>
        </w:rPr>
        <w:t>accommodation).</w:t>
      </w:r>
    </w:p>
    <w:p w14:paraId="3427B9A4" w14:textId="77777777" w:rsidR="006D056C" w:rsidRPr="007D226B" w:rsidRDefault="006D056C" w:rsidP="00B75C4B">
      <w:pPr>
        <w:pStyle w:val="ListParagraph"/>
        <w:widowControl/>
        <w:numPr>
          <w:ilvl w:val="0"/>
          <w:numId w:val="93"/>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 xml:space="preserve">Student can use a Braille output device </w:t>
      </w:r>
      <w:r w:rsidRPr="00E75DF8">
        <w:rPr>
          <w:rFonts w:asciiTheme="minorHAnsi" w:hAnsiTheme="minorHAnsi" w:cstheme="minorHAnsi"/>
          <w:b/>
          <w:bCs/>
        </w:rPr>
        <w:t>provided by the school</w:t>
      </w:r>
      <w:r w:rsidRPr="007D226B">
        <w:rPr>
          <w:rFonts w:asciiTheme="minorHAnsi" w:hAnsiTheme="minorHAnsi" w:cstheme="minorHAnsi"/>
        </w:rPr>
        <w:t>.</w:t>
      </w:r>
    </w:p>
    <w:p w14:paraId="7309A3EA" w14:textId="77777777" w:rsidR="006D056C" w:rsidRDefault="006D056C" w:rsidP="006D056C">
      <w:pPr>
        <w:ind w:right="1181"/>
        <w:rPr>
          <w:rFonts w:asciiTheme="minorHAnsi" w:hAnsiTheme="minorHAnsi" w:cstheme="minorHAnsi"/>
          <w:b/>
          <w:bCs/>
          <w:u w:val="single"/>
        </w:rPr>
      </w:pPr>
    </w:p>
    <w:p w14:paraId="53E231F5"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Directions Only Presented in Sign Language</w:t>
      </w:r>
      <w:r w:rsidRPr="007D226B">
        <w:rPr>
          <w:rFonts w:asciiTheme="minorHAnsi" w:hAnsiTheme="minorHAnsi" w:cstheme="minorHAnsi"/>
        </w:rPr>
        <w:t xml:space="preserve"> (SD)</w:t>
      </w:r>
    </w:p>
    <w:p w14:paraId="27A357DA" w14:textId="77777777" w:rsidR="006D056C" w:rsidRPr="007D226B" w:rsidRDefault="006D056C" w:rsidP="006D056C">
      <w:pPr>
        <w:ind w:right="1181"/>
        <w:rPr>
          <w:rFonts w:asciiTheme="minorHAnsi" w:hAnsiTheme="minorHAnsi" w:cstheme="minorHAnsi"/>
        </w:rPr>
      </w:pPr>
    </w:p>
    <w:p w14:paraId="406E037D"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A qualified sign language interpreter, </w:t>
      </w:r>
      <w:r w:rsidRPr="007D226B">
        <w:rPr>
          <w:rFonts w:asciiTheme="minorHAnsi" w:hAnsiTheme="minorHAnsi" w:cstheme="minorHAnsi"/>
          <w:b/>
        </w:rPr>
        <w:t>provided by the school</w:t>
      </w:r>
      <w:r w:rsidRPr="007D226B">
        <w:rPr>
          <w:rFonts w:asciiTheme="minorHAnsi" w:hAnsiTheme="minorHAnsi" w:cstheme="minorHAnsi"/>
        </w:rPr>
        <w:t>, signs the instructions included in the session script. The school determines who is a qualified sign language interpreter.</w:t>
      </w:r>
    </w:p>
    <w:p w14:paraId="57889C37" w14:textId="77777777" w:rsidR="006D056C" w:rsidRDefault="006D056C" w:rsidP="006D056C">
      <w:pPr>
        <w:ind w:right="1181"/>
        <w:rPr>
          <w:rFonts w:asciiTheme="minorHAnsi" w:hAnsiTheme="minorHAnsi" w:cstheme="minorHAnsi"/>
          <w:b/>
          <w:bCs/>
          <w:u w:val="single"/>
        </w:rPr>
      </w:pPr>
    </w:p>
    <w:p w14:paraId="7F62E611" w14:textId="77777777" w:rsidR="002D6B39" w:rsidRDefault="002D6B39" w:rsidP="006D056C">
      <w:pPr>
        <w:ind w:right="1181"/>
        <w:rPr>
          <w:rFonts w:asciiTheme="minorHAnsi" w:hAnsiTheme="minorHAnsi" w:cstheme="minorHAnsi"/>
          <w:b/>
          <w:bCs/>
          <w:u w:val="single"/>
        </w:rPr>
      </w:pPr>
    </w:p>
    <w:p w14:paraId="2EDDC099"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lastRenderedPageBreak/>
        <w:t>Presentation in Sign Language</w:t>
      </w:r>
      <w:r w:rsidRPr="007D226B">
        <w:rPr>
          <w:rFonts w:asciiTheme="minorHAnsi" w:hAnsiTheme="minorHAnsi" w:cstheme="minorHAnsi"/>
        </w:rPr>
        <w:t xml:space="preserve"> (SD</w:t>
      </w:r>
      <w:r>
        <w:rPr>
          <w:rFonts w:asciiTheme="minorHAnsi" w:hAnsiTheme="minorHAnsi" w:cstheme="minorHAnsi"/>
        </w:rPr>
        <w:t xml:space="preserve"> – available for Mathematics only</w:t>
      </w:r>
      <w:r w:rsidRPr="007D226B">
        <w:rPr>
          <w:rFonts w:asciiTheme="minorHAnsi" w:hAnsiTheme="minorHAnsi" w:cstheme="minorHAnsi"/>
        </w:rPr>
        <w:t>)</w:t>
      </w:r>
    </w:p>
    <w:p w14:paraId="0C328687" w14:textId="77777777" w:rsidR="006D056C" w:rsidRPr="007D226B" w:rsidRDefault="006D056C" w:rsidP="006D056C">
      <w:pPr>
        <w:ind w:right="1181"/>
        <w:rPr>
          <w:rFonts w:asciiTheme="minorHAnsi" w:hAnsiTheme="minorHAnsi" w:cstheme="minorHAnsi"/>
        </w:rPr>
      </w:pPr>
    </w:p>
    <w:p w14:paraId="095F8D76"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A qualified sign language interpreter, </w:t>
      </w:r>
      <w:r w:rsidRPr="007D226B">
        <w:rPr>
          <w:rFonts w:asciiTheme="minorHAnsi" w:hAnsiTheme="minorHAnsi" w:cstheme="minorHAnsi"/>
          <w:b/>
        </w:rPr>
        <w:t>provided by the school</w:t>
      </w:r>
      <w:r w:rsidRPr="007D226B">
        <w:rPr>
          <w:rFonts w:asciiTheme="minorHAnsi" w:hAnsiTheme="minorHAnsi" w:cstheme="minorHAnsi"/>
        </w:rPr>
        <w:t xml:space="preserve">, signs the instructions included in the session script and some or </w:t>
      </w:r>
      <w:proofErr w:type="gramStart"/>
      <w:r w:rsidRPr="007D226B">
        <w:rPr>
          <w:rFonts w:asciiTheme="minorHAnsi" w:hAnsiTheme="minorHAnsi" w:cstheme="minorHAnsi"/>
        </w:rPr>
        <w:t>all of</w:t>
      </w:r>
      <w:proofErr w:type="gramEnd"/>
      <w:r w:rsidRPr="007D226B">
        <w:rPr>
          <w:rFonts w:asciiTheme="minorHAnsi" w:hAnsiTheme="minorHAnsi" w:cstheme="minorHAnsi"/>
        </w:rPr>
        <w:t xml:space="preserve"> the test questions or answer choices for the student.</w:t>
      </w:r>
    </w:p>
    <w:p w14:paraId="31C2A5FC" w14:textId="77777777" w:rsidR="006D056C" w:rsidRDefault="006D056C" w:rsidP="006D056C">
      <w:pPr>
        <w:ind w:right="1181"/>
        <w:rPr>
          <w:rFonts w:asciiTheme="minorHAnsi" w:hAnsiTheme="minorHAnsi" w:cstheme="minorHAnsi"/>
          <w:b/>
          <w:bCs/>
          <w:u w:val="single"/>
        </w:rPr>
      </w:pPr>
    </w:p>
    <w:p w14:paraId="13667E48"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Response in Sign Language</w:t>
      </w:r>
      <w:r w:rsidRPr="007D226B">
        <w:rPr>
          <w:rFonts w:asciiTheme="minorHAnsi" w:hAnsiTheme="minorHAnsi" w:cstheme="minorHAnsi"/>
        </w:rPr>
        <w:t xml:space="preserve"> (SD)</w:t>
      </w:r>
    </w:p>
    <w:p w14:paraId="5E073971" w14:textId="77777777" w:rsidR="006D056C" w:rsidRPr="007D226B" w:rsidRDefault="006D056C" w:rsidP="006D056C">
      <w:pPr>
        <w:ind w:right="1181"/>
        <w:rPr>
          <w:rFonts w:asciiTheme="minorHAnsi" w:hAnsiTheme="minorHAnsi" w:cstheme="minorHAnsi"/>
        </w:rPr>
      </w:pPr>
    </w:p>
    <w:p w14:paraId="5633811C" w14:textId="77777777" w:rsidR="006D056C" w:rsidRPr="007D226B" w:rsidRDefault="006D056C" w:rsidP="006D056C">
      <w:pPr>
        <w:ind w:right="1181"/>
        <w:rPr>
          <w:rFonts w:asciiTheme="minorHAnsi" w:hAnsiTheme="minorHAnsi" w:cstheme="minorHAnsi"/>
        </w:rPr>
      </w:pPr>
      <w:r>
        <w:rPr>
          <w:rFonts w:asciiTheme="minorHAnsi" w:hAnsiTheme="minorHAnsi" w:cstheme="minorHAnsi"/>
        </w:rPr>
        <w:t xml:space="preserve">Description: </w:t>
      </w:r>
      <w:r w:rsidRPr="007D226B">
        <w:rPr>
          <w:rFonts w:asciiTheme="minorHAnsi" w:hAnsiTheme="minorHAnsi" w:cstheme="minorHAnsi"/>
        </w:rPr>
        <w:t xml:space="preserve">Student signs their responses to a scribe, </w:t>
      </w:r>
      <w:r w:rsidRPr="007D226B">
        <w:rPr>
          <w:rFonts w:asciiTheme="minorHAnsi" w:hAnsiTheme="minorHAnsi" w:cstheme="minorHAnsi"/>
          <w:b/>
        </w:rPr>
        <w:t>provided by the school</w:t>
      </w:r>
      <w:r w:rsidRPr="007D226B">
        <w:rPr>
          <w:rFonts w:asciiTheme="minorHAnsi" w:hAnsiTheme="minorHAnsi" w:cstheme="minorHAnsi"/>
        </w:rPr>
        <w:t xml:space="preserve">, who records the responses in the booklet (select </w:t>
      </w:r>
      <w:r w:rsidRPr="00E75DF8">
        <w:rPr>
          <w:rFonts w:asciiTheme="minorHAnsi" w:hAnsiTheme="minorHAnsi" w:cstheme="minorHAnsi"/>
          <w:b/>
          <w:bCs/>
          <w:i/>
        </w:rPr>
        <w:t>Scribe</w:t>
      </w:r>
      <w:r w:rsidRPr="007D226B">
        <w:rPr>
          <w:rFonts w:asciiTheme="minorHAnsi" w:hAnsiTheme="minorHAnsi" w:cstheme="minorHAnsi"/>
        </w:rPr>
        <w:t xml:space="preserve"> accommodation).</w:t>
      </w:r>
    </w:p>
    <w:p w14:paraId="10ECFFF1" w14:textId="77777777" w:rsidR="006D056C" w:rsidRDefault="006D056C" w:rsidP="006D056C">
      <w:pPr>
        <w:ind w:right="1181"/>
        <w:rPr>
          <w:rFonts w:asciiTheme="minorHAnsi" w:hAnsiTheme="minorHAnsi" w:cstheme="minorHAnsi"/>
          <w:b/>
          <w:bCs/>
          <w:u w:val="single"/>
        </w:rPr>
      </w:pPr>
    </w:p>
    <w:p w14:paraId="6F23822F"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Other (specify)</w:t>
      </w:r>
      <w:r w:rsidRPr="007D226B">
        <w:rPr>
          <w:rFonts w:asciiTheme="minorHAnsi" w:hAnsiTheme="minorHAnsi" w:cstheme="minorHAnsi"/>
        </w:rPr>
        <w:t xml:space="preserve"> (SD/EL)</w:t>
      </w:r>
    </w:p>
    <w:p w14:paraId="404649C6" w14:textId="77777777" w:rsidR="006D056C" w:rsidRPr="007D226B" w:rsidRDefault="006D056C" w:rsidP="006D056C">
      <w:pPr>
        <w:ind w:right="1181"/>
        <w:rPr>
          <w:rFonts w:asciiTheme="minorHAnsi" w:hAnsiTheme="minorHAnsi" w:cstheme="minorHAnsi"/>
        </w:rPr>
      </w:pPr>
    </w:p>
    <w:p w14:paraId="6388FEC7"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Any accommodation not listed above. Please check with your NAEP State Coordinator to see if other accommodations are allowed on</w:t>
      </w:r>
      <w:r>
        <w:rPr>
          <w:rFonts w:asciiTheme="minorHAnsi" w:hAnsiTheme="minorHAnsi" w:cstheme="minorHAnsi"/>
        </w:rPr>
        <w:t xml:space="preserve"> the</w:t>
      </w:r>
      <w:r w:rsidRPr="007D226B">
        <w:rPr>
          <w:rFonts w:asciiTheme="minorHAnsi" w:hAnsiTheme="minorHAnsi" w:cstheme="minorHAnsi"/>
        </w:rPr>
        <w:t xml:space="preserve"> NAEP.</w:t>
      </w:r>
    </w:p>
    <w:p w14:paraId="19A30DEF" w14:textId="77777777" w:rsidR="006D056C" w:rsidRPr="007D226B" w:rsidRDefault="006D056C" w:rsidP="006D056C">
      <w:pPr>
        <w:ind w:right="1181"/>
        <w:rPr>
          <w:rFonts w:asciiTheme="minorHAnsi" w:hAnsiTheme="minorHAnsi" w:cstheme="minorHAnsi"/>
        </w:rPr>
      </w:pPr>
    </w:p>
    <w:p w14:paraId="1F5A440C"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br w:type="page"/>
      </w:r>
    </w:p>
    <w:p w14:paraId="64F13901" w14:textId="77777777" w:rsidR="006D056C" w:rsidRPr="00266AF0" w:rsidRDefault="006D056C" w:rsidP="00A66371">
      <w:pPr>
        <w:pStyle w:val="Heading2"/>
        <w:spacing w:before="0"/>
        <w:ind w:left="720" w:right="1181"/>
      </w:pPr>
      <w:r w:rsidRPr="00266AF0">
        <w:lastRenderedPageBreak/>
        <w:t>NAEP Accommodations for English Learners On Paper-Based Assessments</w:t>
      </w:r>
    </w:p>
    <w:p w14:paraId="1524C17E" w14:textId="77777777" w:rsidR="006D056C" w:rsidRDefault="006D056C" w:rsidP="006D056C">
      <w:pPr>
        <w:pStyle w:val="BodyText"/>
        <w:tabs>
          <w:tab w:val="left" w:pos="10080"/>
          <w:tab w:val="left" w:pos="10170"/>
        </w:tabs>
        <w:ind w:right="1181"/>
      </w:pPr>
      <w:r w:rsidRPr="00071D20">
        <w:t>The accommodation information listed in this document reflects the most current</w:t>
      </w:r>
      <w:r>
        <w:t>ly</w:t>
      </w:r>
      <w:r w:rsidRPr="00071D20">
        <w:t xml:space="preserve"> known</w:t>
      </w:r>
      <w:r w:rsidRPr="00071D20">
        <w:rPr>
          <w:spacing w:val="1"/>
        </w:rPr>
        <w:t xml:space="preserve"> </w:t>
      </w:r>
      <w:r>
        <w:rPr>
          <w:spacing w:val="1"/>
        </w:rPr>
        <w:t xml:space="preserve">set of </w:t>
      </w:r>
      <w:r w:rsidRPr="00071D20">
        <w:t xml:space="preserve">accommodations. The accommodation information and administration practices for </w:t>
      </w:r>
      <w:r w:rsidRPr="00071D20">
        <w:rPr>
          <w:i/>
        </w:rPr>
        <w:t xml:space="preserve">NAEP </w:t>
      </w:r>
      <w:r w:rsidRPr="00071D20">
        <w:t>testing for any given assessment year are provided to schools through the AMS site and/or discussed with</w:t>
      </w:r>
      <w:r w:rsidRPr="00071D20">
        <w:rPr>
          <w:spacing w:val="1"/>
        </w:rPr>
        <w:t xml:space="preserve"> </w:t>
      </w:r>
      <w:r w:rsidRPr="00071D20">
        <w:t>school</w:t>
      </w:r>
      <w:r w:rsidRPr="00071D20">
        <w:rPr>
          <w:spacing w:val="-1"/>
        </w:rPr>
        <w:t xml:space="preserve"> </w:t>
      </w:r>
      <w:r w:rsidRPr="00071D20">
        <w:t>personnel during</w:t>
      </w:r>
      <w:r w:rsidRPr="00071D20">
        <w:rPr>
          <w:spacing w:val="-1"/>
        </w:rPr>
        <w:t xml:space="preserve"> </w:t>
      </w:r>
      <w:r w:rsidRPr="00071D20">
        <w:t>the Assessment Planning Meeting.</w:t>
      </w:r>
    </w:p>
    <w:p w14:paraId="3E1FC85A" w14:textId="77777777" w:rsidR="006D056C" w:rsidRPr="00071D20" w:rsidRDefault="006D056C" w:rsidP="006D056C">
      <w:pPr>
        <w:pStyle w:val="BodyText"/>
        <w:tabs>
          <w:tab w:val="left" w:pos="10080"/>
          <w:tab w:val="left" w:pos="10170"/>
        </w:tabs>
        <w:ind w:right="1181"/>
      </w:pPr>
    </w:p>
    <w:p w14:paraId="64560CC5" w14:textId="77777777" w:rsidR="006D056C" w:rsidRDefault="006D056C" w:rsidP="006D056C">
      <w:pPr>
        <w:pStyle w:val="BodyText"/>
        <w:tabs>
          <w:tab w:val="left" w:pos="10080"/>
          <w:tab w:val="left" w:pos="10170"/>
        </w:tabs>
        <w:ind w:right="1181"/>
      </w:pPr>
      <w:r w:rsidRPr="00071D20">
        <w:t xml:space="preserve">Each accommodation is described below. </w:t>
      </w:r>
      <w:r>
        <w:t>Accommodations available for students with IEPs are indicated by the notation of SD in parentheses. Some accommodations are also available for English learners indicated by EL.</w:t>
      </w:r>
    </w:p>
    <w:p w14:paraId="5434C6DE" w14:textId="77777777" w:rsidR="006D056C" w:rsidRDefault="006D056C" w:rsidP="006D056C">
      <w:pPr>
        <w:pStyle w:val="BodyText"/>
        <w:tabs>
          <w:tab w:val="left" w:pos="10080"/>
          <w:tab w:val="left" w:pos="10170"/>
        </w:tabs>
        <w:ind w:right="1181"/>
      </w:pPr>
    </w:p>
    <w:p w14:paraId="07BE22AC" w14:textId="77777777" w:rsidR="006D056C" w:rsidRDefault="006D056C" w:rsidP="006D056C">
      <w:pPr>
        <w:pStyle w:val="BodyText"/>
        <w:tabs>
          <w:tab w:val="left" w:pos="10080"/>
          <w:tab w:val="left" w:pos="10170"/>
        </w:tabs>
        <w:ind w:right="1181"/>
      </w:pPr>
      <w:r w:rsidRPr="00071D20">
        <w:t xml:space="preserve">If a student needs </w:t>
      </w:r>
      <w:r>
        <w:t xml:space="preserve">an </w:t>
      </w:r>
      <w:r w:rsidRPr="00071D20">
        <w:t xml:space="preserve">accommodation not listed, the </w:t>
      </w:r>
      <w:r w:rsidRPr="00071D20">
        <w:rPr>
          <w:i/>
        </w:rPr>
        <w:t>NAEP</w:t>
      </w:r>
      <w:r w:rsidRPr="00071D20">
        <w:rPr>
          <w:i/>
          <w:spacing w:val="1"/>
        </w:rPr>
        <w:t xml:space="preserve"> </w:t>
      </w:r>
      <w:r w:rsidRPr="00071D20">
        <w:t xml:space="preserve">school coordinator should discuss the specific accommodation with the </w:t>
      </w:r>
      <w:r w:rsidRPr="00071D20">
        <w:rPr>
          <w:i/>
        </w:rPr>
        <w:t xml:space="preserve">NAEP </w:t>
      </w:r>
      <w:r w:rsidRPr="00071D20">
        <w:t>state coordinator at the</w:t>
      </w:r>
      <w:r w:rsidRPr="009D3637">
        <w:t xml:space="preserve"> W</w:t>
      </w:r>
      <w:r w:rsidRPr="00071D20">
        <w:t>est</w:t>
      </w:r>
      <w:r w:rsidRPr="009D3637">
        <w:t xml:space="preserve"> </w:t>
      </w:r>
      <w:r w:rsidRPr="00071D20">
        <w:t>Virginia</w:t>
      </w:r>
      <w:r w:rsidRPr="00071D20">
        <w:rPr>
          <w:spacing w:val="-1"/>
        </w:rPr>
        <w:t xml:space="preserve"> </w:t>
      </w:r>
      <w:r w:rsidRPr="00071D20">
        <w:t>Department</w:t>
      </w:r>
      <w:r w:rsidRPr="00071D20">
        <w:rPr>
          <w:spacing w:val="-2"/>
        </w:rPr>
        <w:t xml:space="preserve"> </w:t>
      </w:r>
      <w:r w:rsidRPr="00071D20">
        <w:t>of</w:t>
      </w:r>
      <w:r w:rsidRPr="00071D20">
        <w:rPr>
          <w:spacing w:val="-1"/>
        </w:rPr>
        <w:t xml:space="preserve"> </w:t>
      </w:r>
      <w:r w:rsidRPr="00071D20">
        <w:t>Education</w:t>
      </w:r>
      <w:r w:rsidRPr="00071D20">
        <w:rPr>
          <w:spacing w:val="-1"/>
        </w:rPr>
        <w:t xml:space="preserve"> </w:t>
      </w:r>
      <w:r w:rsidRPr="00071D20">
        <w:t>prior</w:t>
      </w:r>
      <w:r w:rsidRPr="00071D20">
        <w:rPr>
          <w:spacing w:val="-1"/>
        </w:rPr>
        <w:t xml:space="preserve"> </w:t>
      </w:r>
      <w:r w:rsidRPr="00071D20">
        <w:t>to</w:t>
      </w:r>
      <w:r w:rsidRPr="00071D20">
        <w:rPr>
          <w:spacing w:val="-1"/>
        </w:rPr>
        <w:t xml:space="preserve"> </w:t>
      </w:r>
      <w:r w:rsidRPr="00071D20">
        <w:t>entering</w:t>
      </w:r>
      <w:r w:rsidRPr="00071D20">
        <w:rPr>
          <w:spacing w:val="-3"/>
        </w:rPr>
        <w:t xml:space="preserve"> </w:t>
      </w:r>
      <w:r w:rsidRPr="00071D20">
        <w:t>the</w:t>
      </w:r>
      <w:r w:rsidRPr="00071D20">
        <w:rPr>
          <w:spacing w:val="1"/>
        </w:rPr>
        <w:t xml:space="preserve"> </w:t>
      </w:r>
      <w:r w:rsidRPr="00071D20">
        <w:t>request in</w:t>
      </w:r>
      <w:r w:rsidRPr="00071D20">
        <w:rPr>
          <w:spacing w:val="-2"/>
        </w:rPr>
        <w:t xml:space="preserve"> </w:t>
      </w:r>
      <w:r w:rsidRPr="00071D20">
        <w:t>the</w:t>
      </w:r>
      <w:r w:rsidRPr="00071D20">
        <w:rPr>
          <w:spacing w:val="1"/>
        </w:rPr>
        <w:t xml:space="preserve"> </w:t>
      </w:r>
      <w:r w:rsidRPr="00071D20">
        <w:t>AMS</w:t>
      </w:r>
      <w:r w:rsidRPr="00071D20">
        <w:rPr>
          <w:spacing w:val="-2"/>
        </w:rPr>
        <w:t xml:space="preserve"> </w:t>
      </w:r>
      <w:r w:rsidRPr="00071D20">
        <w:t>system.</w:t>
      </w:r>
    </w:p>
    <w:p w14:paraId="2444C2CE" w14:textId="77777777" w:rsidR="006D056C" w:rsidRPr="00071D20" w:rsidRDefault="006D056C" w:rsidP="006D056C">
      <w:pPr>
        <w:pStyle w:val="BodyText"/>
        <w:tabs>
          <w:tab w:val="left" w:pos="10080"/>
          <w:tab w:val="left" w:pos="10170"/>
        </w:tabs>
        <w:ind w:left="0" w:right="1181"/>
      </w:pPr>
    </w:p>
    <w:p w14:paraId="7CF213A7" w14:textId="77777777" w:rsidR="006D056C" w:rsidRDefault="006D056C" w:rsidP="006D056C">
      <w:pPr>
        <w:ind w:right="1181"/>
        <w:rPr>
          <w:rFonts w:asciiTheme="minorHAnsi" w:hAnsiTheme="minorHAnsi" w:cstheme="minorHAnsi"/>
        </w:rPr>
      </w:pPr>
      <w:r w:rsidRPr="003911B3">
        <w:rPr>
          <w:rFonts w:asciiTheme="minorHAnsi" w:hAnsiTheme="minorHAnsi" w:cstheme="minorHAnsi"/>
          <w:b/>
          <w:bCs/>
          <w:u w:val="single"/>
        </w:rPr>
        <w:t>Marks/Writes Directly in Test Booklet</w:t>
      </w:r>
      <w:r w:rsidRPr="003911B3">
        <w:rPr>
          <w:rFonts w:asciiTheme="minorHAnsi" w:hAnsiTheme="minorHAnsi" w:cstheme="minorHAnsi"/>
        </w:rPr>
        <w:t xml:space="preserve"> (SD/EL)</w:t>
      </w:r>
    </w:p>
    <w:p w14:paraId="6DE8DE0F" w14:textId="77777777" w:rsidR="006D056C" w:rsidRPr="00266AF0" w:rsidRDefault="006D056C" w:rsidP="006D056C">
      <w:pPr>
        <w:ind w:right="1181"/>
        <w:rPr>
          <w:rFonts w:asciiTheme="minorHAnsi" w:hAnsiTheme="minorHAnsi" w:cstheme="minorHAnsi"/>
        </w:rPr>
      </w:pPr>
    </w:p>
    <w:p w14:paraId="199BD0F9" w14:textId="77777777" w:rsidR="006D056C" w:rsidRDefault="006D056C" w:rsidP="006D056C">
      <w:pPr>
        <w:ind w:right="1181"/>
        <w:rPr>
          <w:rFonts w:asciiTheme="minorHAnsi" w:hAnsiTheme="minorHAnsi" w:cstheme="minorHAnsi"/>
        </w:rPr>
      </w:pPr>
      <w:r w:rsidRPr="00266AF0">
        <w:rPr>
          <w:rFonts w:asciiTheme="minorHAnsi" w:hAnsiTheme="minorHAnsi" w:cstheme="minorHAnsi"/>
        </w:rPr>
        <w:t>Universal Design tool available to all students</w:t>
      </w:r>
    </w:p>
    <w:p w14:paraId="09ACAD1D" w14:textId="77777777" w:rsidR="006D056C" w:rsidRPr="00266AF0" w:rsidRDefault="006D056C" w:rsidP="006D056C">
      <w:pPr>
        <w:ind w:right="1181"/>
        <w:rPr>
          <w:rFonts w:asciiTheme="minorHAnsi" w:hAnsiTheme="minorHAnsi" w:cstheme="minorHAnsi"/>
        </w:rPr>
      </w:pPr>
    </w:p>
    <w:p w14:paraId="4079DE0B"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All students write directly in the test book. NAEP does not have Scantron or bubble sheets.</w:t>
      </w:r>
    </w:p>
    <w:p w14:paraId="1E4821CB" w14:textId="77777777" w:rsidR="006D056C" w:rsidRDefault="006D056C" w:rsidP="006D056C">
      <w:pPr>
        <w:ind w:right="1181"/>
        <w:rPr>
          <w:rFonts w:asciiTheme="minorHAnsi" w:hAnsiTheme="minorHAnsi" w:cstheme="minorHAnsi"/>
          <w:b/>
          <w:bCs/>
          <w:u w:val="single"/>
        </w:rPr>
      </w:pPr>
    </w:p>
    <w:p w14:paraId="50451B66"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Directions Explained/Clarified</w:t>
      </w:r>
      <w:r w:rsidRPr="00266AF0">
        <w:rPr>
          <w:rFonts w:asciiTheme="minorHAnsi" w:hAnsiTheme="minorHAnsi" w:cstheme="minorHAnsi"/>
        </w:rPr>
        <w:t xml:space="preserve"> (SD/EL)</w:t>
      </w:r>
    </w:p>
    <w:p w14:paraId="0638E9CE" w14:textId="77777777" w:rsidR="006D056C" w:rsidRPr="00266AF0" w:rsidRDefault="006D056C" w:rsidP="006D056C">
      <w:pPr>
        <w:ind w:right="1181"/>
        <w:rPr>
          <w:rFonts w:asciiTheme="minorHAnsi" w:hAnsiTheme="minorHAnsi" w:cstheme="minorHAnsi"/>
        </w:rPr>
      </w:pPr>
    </w:p>
    <w:p w14:paraId="506E3DD4" w14:textId="77777777" w:rsidR="006D056C" w:rsidRDefault="006D056C" w:rsidP="006D056C">
      <w:pPr>
        <w:ind w:right="1181"/>
        <w:rPr>
          <w:rFonts w:asciiTheme="minorHAnsi" w:hAnsiTheme="minorHAnsi" w:cstheme="minorHAnsi"/>
        </w:rPr>
      </w:pPr>
      <w:r w:rsidRPr="00266AF0">
        <w:rPr>
          <w:rFonts w:asciiTheme="minorHAnsi" w:hAnsiTheme="minorHAnsi" w:cstheme="minorHAnsi"/>
        </w:rPr>
        <w:t>Universal Design tool available to all students</w:t>
      </w:r>
    </w:p>
    <w:p w14:paraId="3046DE7C" w14:textId="77777777" w:rsidR="006D056C" w:rsidRPr="00266AF0" w:rsidRDefault="006D056C" w:rsidP="006D056C">
      <w:pPr>
        <w:ind w:right="1181"/>
        <w:rPr>
          <w:rFonts w:asciiTheme="minorHAnsi" w:hAnsiTheme="minorHAnsi" w:cstheme="minorHAnsi"/>
        </w:rPr>
      </w:pPr>
    </w:p>
    <w:p w14:paraId="29D2072D"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Students can raise their hand at any time and ask the test administrator to clarify or explain directions.</w:t>
      </w:r>
    </w:p>
    <w:p w14:paraId="796A11CD" w14:textId="77777777" w:rsidR="006D056C" w:rsidRDefault="006D056C" w:rsidP="006D056C">
      <w:pPr>
        <w:ind w:right="1181"/>
        <w:rPr>
          <w:rFonts w:asciiTheme="minorHAnsi" w:hAnsiTheme="minorHAnsi" w:cstheme="minorHAnsi"/>
          <w:b/>
          <w:bCs/>
          <w:u w:val="single"/>
        </w:rPr>
      </w:pPr>
    </w:p>
    <w:p w14:paraId="7539D81C"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Scratch Paper</w:t>
      </w:r>
      <w:r w:rsidRPr="00266AF0">
        <w:rPr>
          <w:rFonts w:asciiTheme="minorHAnsi" w:hAnsiTheme="minorHAnsi" w:cstheme="minorHAnsi"/>
        </w:rPr>
        <w:t xml:space="preserve"> (SD/EL)</w:t>
      </w:r>
    </w:p>
    <w:p w14:paraId="4724A714" w14:textId="77777777" w:rsidR="006D056C" w:rsidRPr="00266AF0" w:rsidRDefault="006D056C" w:rsidP="006D056C">
      <w:pPr>
        <w:ind w:right="1181"/>
        <w:rPr>
          <w:rFonts w:asciiTheme="minorHAnsi" w:hAnsiTheme="minorHAnsi" w:cstheme="minorHAnsi"/>
        </w:rPr>
      </w:pPr>
    </w:p>
    <w:p w14:paraId="642A7C4F" w14:textId="77777777" w:rsidR="006D056C" w:rsidRDefault="006D056C" w:rsidP="006D056C">
      <w:pPr>
        <w:ind w:right="1181"/>
        <w:rPr>
          <w:rFonts w:asciiTheme="minorHAnsi" w:hAnsiTheme="minorHAnsi" w:cstheme="minorHAnsi"/>
        </w:rPr>
      </w:pPr>
      <w:r w:rsidRPr="00266AF0">
        <w:rPr>
          <w:rFonts w:asciiTheme="minorHAnsi" w:hAnsiTheme="minorHAnsi" w:cstheme="minorHAnsi"/>
        </w:rPr>
        <w:t>Universal Design tool available to all students</w:t>
      </w:r>
    </w:p>
    <w:p w14:paraId="4CEFDEEE" w14:textId="77777777" w:rsidR="006D056C" w:rsidRPr="00266AF0" w:rsidRDefault="006D056C" w:rsidP="006D056C">
      <w:pPr>
        <w:ind w:right="1181"/>
        <w:rPr>
          <w:rFonts w:asciiTheme="minorHAnsi" w:hAnsiTheme="minorHAnsi" w:cstheme="minorHAnsi"/>
        </w:rPr>
      </w:pPr>
    </w:p>
    <w:p w14:paraId="29483072"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Administrators inform students that they can use the white space in the test booklet as scratch paper.</w:t>
      </w:r>
    </w:p>
    <w:p w14:paraId="5177530A" w14:textId="77777777" w:rsidR="006D056C" w:rsidRDefault="006D056C" w:rsidP="006D056C">
      <w:pPr>
        <w:ind w:right="1181"/>
        <w:rPr>
          <w:rFonts w:asciiTheme="minorHAnsi" w:hAnsiTheme="minorHAnsi" w:cstheme="minorHAnsi"/>
          <w:b/>
          <w:bCs/>
          <w:u w:val="single"/>
        </w:rPr>
      </w:pPr>
    </w:p>
    <w:p w14:paraId="69B9875D"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Extended Time</w:t>
      </w:r>
      <w:r w:rsidRPr="00266AF0">
        <w:rPr>
          <w:rFonts w:asciiTheme="minorHAnsi" w:hAnsiTheme="minorHAnsi" w:cstheme="minorHAnsi"/>
        </w:rPr>
        <w:t xml:space="preserve"> (SD/EL)</w:t>
      </w:r>
    </w:p>
    <w:p w14:paraId="0D8AE7BC" w14:textId="77777777" w:rsidR="006D056C" w:rsidRPr="00266AF0" w:rsidRDefault="006D056C" w:rsidP="006D056C">
      <w:pPr>
        <w:ind w:right="1181"/>
        <w:rPr>
          <w:rFonts w:asciiTheme="minorHAnsi" w:hAnsiTheme="minorHAnsi" w:cstheme="minorHAnsi"/>
        </w:rPr>
      </w:pPr>
    </w:p>
    <w:p w14:paraId="24E8CED2"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Students are given up to three times (3X) the allotted time to complete the assessment.</w:t>
      </w:r>
    </w:p>
    <w:p w14:paraId="1253189F" w14:textId="77777777" w:rsidR="006D056C" w:rsidRPr="00266AF0" w:rsidRDefault="006D056C" w:rsidP="00B75C4B">
      <w:pPr>
        <w:pStyle w:val="ListParagraph"/>
        <w:widowControl/>
        <w:numPr>
          <w:ilvl w:val="0"/>
          <w:numId w:val="91"/>
        </w:numPr>
        <w:autoSpaceDE/>
        <w:autoSpaceDN/>
        <w:spacing w:after="160" w:line="259" w:lineRule="auto"/>
        <w:ind w:left="1080" w:right="1181"/>
        <w:contextualSpacing/>
        <w:rPr>
          <w:rFonts w:asciiTheme="minorHAnsi" w:hAnsiTheme="minorHAnsi" w:cstheme="minorHAnsi"/>
        </w:rPr>
      </w:pPr>
      <w:r w:rsidRPr="00266AF0">
        <w:rPr>
          <w:rFonts w:asciiTheme="minorHAnsi" w:hAnsiTheme="minorHAnsi" w:cstheme="minorHAnsi"/>
        </w:rPr>
        <w:t xml:space="preserve">If state test is untimed, students may or may not require extended time on </w:t>
      </w:r>
      <w:r>
        <w:rPr>
          <w:rFonts w:asciiTheme="minorHAnsi" w:hAnsiTheme="minorHAnsi" w:cstheme="minorHAnsi"/>
        </w:rPr>
        <w:t xml:space="preserve">the </w:t>
      </w:r>
      <w:r w:rsidRPr="00266AF0">
        <w:rPr>
          <w:rFonts w:asciiTheme="minorHAnsi" w:hAnsiTheme="minorHAnsi" w:cstheme="minorHAnsi"/>
        </w:rPr>
        <w:t>NAEP.</w:t>
      </w:r>
    </w:p>
    <w:p w14:paraId="18E4466F" w14:textId="77777777" w:rsidR="006D056C" w:rsidRPr="00266AF0" w:rsidRDefault="006D056C" w:rsidP="00B75C4B">
      <w:pPr>
        <w:pStyle w:val="ListParagraph"/>
        <w:widowControl/>
        <w:numPr>
          <w:ilvl w:val="0"/>
          <w:numId w:val="91"/>
        </w:numPr>
        <w:autoSpaceDE/>
        <w:autoSpaceDN/>
        <w:spacing w:after="160" w:line="259" w:lineRule="auto"/>
        <w:ind w:left="1080" w:right="1181"/>
        <w:contextualSpacing/>
        <w:rPr>
          <w:rFonts w:asciiTheme="minorHAnsi" w:hAnsiTheme="minorHAnsi" w:cstheme="minorHAnsi"/>
        </w:rPr>
      </w:pPr>
      <w:r w:rsidRPr="00266AF0">
        <w:rPr>
          <w:rFonts w:asciiTheme="minorHAnsi" w:hAnsiTheme="minorHAnsi" w:cstheme="minorHAnsi"/>
        </w:rPr>
        <w:t xml:space="preserve">Most students </w:t>
      </w:r>
      <w:proofErr w:type="gramStart"/>
      <w:r w:rsidRPr="00266AF0">
        <w:rPr>
          <w:rFonts w:asciiTheme="minorHAnsi" w:hAnsiTheme="minorHAnsi" w:cstheme="minorHAnsi"/>
        </w:rPr>
        <w:t>are able to</w:t>
      </w:r>
      <w:proofErr w:type="gramEnd"/>
      <w:r w:rsidRPr="00266AF0">
        <w:rPr>
          <w:rFonts w:asciiTheme="minorHAnsi" w:hAnsiTheme="minorHAnsi" w:cstheme="minorHAnsi"/>
        </w:rPr>
        <w:t xml:space="preserve"> complete the NAEP cognitive sections in the time allowed.</w:t>
      </w:r>
    </w:p>
    <w:p w14:paraId="086ECC6C"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Small Group</w:t>
      </w:r>
      <w:r w:rsidRPr="00266AF0">
        <w:rPr>
          <w:rFonts w:asciiTheme="minorHAnsi" w:hAnsiTheme="minorHAnsi" w:cstheme="minorHAnsi"/>
        </w:rPr>
        <w:t xml:space="preserve"> (SD/EL)</w:t>
      </w:r>
    </w:p>
    <w:p w14:paraId="1DA4F246" w14:textId="77777777" w:rsidR="006D056C" w:rsidRPr="00266AF0" w:rsidRDefault="006D056C" w:rsidP="006D056C">
      <w:pPr>
        <w:ind w:right="1181"/>
        <w:rPr>
          <w:rFonts w:asciiTheme="minorHAnsi" w:hAnsiTheme="minorHAnsi" w:cstheme="minorHAnsi"/>
        </w:rPr>
      </w:pPr>
    </w:p>
    <w:p w14:paraId="5BEF3341"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Group includes no more than five students. A student can be assigned </w:t>
      </w:r>
      <w:r>
        <w:rPr>
          <w:rFonts w:asciiTheme="minorHAnsi" w:hAnsiTheme="minorHAnsi" w:cstheme="minorHAnsi"/>
        </w:rPr>
        <w:t xml:space="preserve">to </w:t>
      </w:r>
      <w:r w:rsidRPr="00266AF0">
        <w:rPr>
          <w:rFonts w:asciiTheme="minorHAnsi" w:hAnsiTheme="minorHAnsi" w:cstheme="minorHAnsi"/>
        </w:rPr>
        <w:t xml:space="preserve">a small group </w:t>
      </w:r>
      <w:r>
        <w:rPr>
          <w:rFonts w:asciiTheme="minorHAnsi" w:hAnsiTheme="minorHAnsi" w:cstheme="minorHAnsi"/>
        </w:rPr>
        <w:t xml:space="preserve">session </w:t>
      </w:r>
      <w:r w:rsidRPr="00266AF0">
        <w:rPr>
          <w:rFonts w:asciiTheme="minorHAnsi" w:hAnsiTheme="minorHAnsi" w:cstheme="minorHAnsi"/>
        </w:rPr>
        <w:t>because:</w:t>
      </w:r>
    </w:p>
    <w:p w14:paraId="028E3DED" w14:textId="77777777" w:rsidR="006D056C" w:rsidRPr="00266AF0" w:rsidRDefault="006D056C" w:rsidP="00B75C4B">
      <w:pPr>
        <w:pStyle w:val="ListParagraph"/>
        <w:widowControl/>
        <w:numPr>
          <w:ilvl w:val="0"/>
          <w:numId w:val="92"/>
        </w:numPr>
        <w:autoSpaceDE/>
        <w:autoSpaceDN/>
        <w:spacing w:after="160" w:line="259" w:lineRule="auto"/>
        <w:ind w:left="1080" w:right="1181"/>
        <w:contextualSpacing/>
        <w:rPr>
          <w:rFonts w:asciiTheme="minorHAnsi" w:hAnsiTheme="minorHAnsi" w:cstheme="minorHAnsi"/>
        </w:rPr>
      </w:pPr>
      <w:r w:rsidRPr="00266AF0">
        <w:rPr>
          <w:rFonts w:asciiTheme="minorHAnsi" w:hAnsiTheme="minorHAnsi" w:cstheme="minorHAnsi"/>
        </w:rPr>
        <w:t>Student requires taking the assessment in a small group.</w:t>
      </w:r>
    </w:p>
    <w:p w14:paraId="25EA637F" w14:textId="77777777" w:rsidR="006D056C" w:rsidRPr="00266AF0" w:rsidRDefault="006D056C" w:rsidP="00B75C4B">
      <w:pPr>
        <w:pStyle w:val="ListParagraph"/>
        <w:widowControl/>
        <w:numPr>
          <w:ilvl w:val="0"/>
          <w:numId w:val="92"/>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 xml:space="preserve">One or more of the student’s accommodations must be administered in a separate location to minimize distractions to other students in the </w:t>
      </w:r>
      <w:r>
        <w:rPr>
          <w:rFonts w:asciiTheme="minorHAnsi" w:hAnsiTheme="minorHAnsi" w:cstheme="minorHAnsi"/>
        </w:rPr>
        <w:t>regular</w:t>
      </w:r>
      <w:r w:rsidRPr="00266AF0">
        <w:rPr>
          <w:rFonts w:asciiTheme="minorHAnsi" w:hAnsiTheme="minorHAnsi" w:cstheme="minorHAnsi"/>
        </w:rPr>
        <w:t xml:space="preserve"> session.</w:t>
      </w:r>
    </w:p>
    <w:p w14:paraId="2BF7D409" w14:textId="77777777" w:rsidR="006D056C" w:rsidRDefault="006D056C" w:rsidP="006D056C">
      <w:pPr>
        <w:ind w:right="1181"/>
        <w:rPr>
          <w:rFonts w:asciiTheme="minorHAnsi" w:hAnsiTheme="minorHAnsi" w:cstheme="minorHAnsi"/>
          <w:b/>
          <w:bCs/>
          <w:u w:val="single"/>
        </w:rPr>
      </w:pPr>
    </w:p>
    <w:p w14:paraId="62BE38CF" w14:textId="77777777" w:rsidR="002D6B39" w:rsidRDefault="002D6B39" w:rsidP="006D056C">
      <w:pPr>
        <w:ind w:right="1181"/>
        <w:rPr>
          <w:rFonts w:asciiTheme="minorHAnsi" w:hAnsiTheme="minorHAnsi" w:cstheme="minorHAnsi"/>
          <w:b/>
          <w:bCs/>
          <w:u w:val="single"/>
        </w:rPr>
      </w:pPr>
    </w:p>
    <w:p w14:paraId="5D8E2007" w14:textId="10212612"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lastRenderedPageBreak/>
        <w:t>One-on-One</w:t>
      </w:r>
      <w:r w:rsidRPr="00266AF0">
        <w:rPr>
          <w:rFonts w:asciiTheme="minorHAnsi" w:hAnsiTheme="minorHAnsi" w:cstheme="minorHAnsi"/>
        </w:rPr>
        <w:t xml:space="preserve"> (SD/EL)</w:t>
      </w:r>
    </w:p>
    <w:p w14:paraId="306FA6AD" w14:textId="77777777" w:rsidR="006D056C" w:rsidRPr="00266AF0" w:rsidRDefault="006D056C" w:rsidP="006D056C">
      <w:pPr>
        <w:ind w:right="1181"/>
        <w:rPr>
          <w:rFonts w:asciiTheme="minorHAnsi" w:hAnsiTheme="minorHAnsi" w:cstheme="minorHAnsi"/>
        </w:rPr>
      </w:pPr>
    </w:p>
    <w:p w14:paraId="465A1789"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 is assessed individually in an area free of distractions.</w:t>
      </w:r>
    </w:p>
    <w:p w14:paraId="0945B0B3" w14:textId="77777777" w:rsidR="006D056C" w:rsidRDefault="006D056C" w:rsidP="006D056C">
      <w:pPr>
        <w:ind w:right="1181"/>
        <w:rPr>
          <w:rFonts w:asciiTheme="minorHAnsi" w:hAnsiTheme="minorHAnsi" w:cstheme="minorHAnsi"/>
          <w:b/>
          <w:bCs/>
          <w:u w:val="single"/>
        </w:rPr>
      </w:pPr>
    </w:p>
    <w:p w14:paraId="519872E8"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Read Aloud in English—Direction Only</w:t>
      </w:r>
      <w:r w:rsidRPr="00266AF0">
        <w:rPr>
          <w:rFonts w:asciiTheme="minorHAnsi" w:hAnsiTheme="minorHAnsi" w:cstheme="minorHAnsi"/>
        </w:rPr>
        <w:t xml:space="preserve"> (SD/EL)</w:t>
      </w:r>
    </w:p>
    <w:p w14:paraId="607D0ABE" w14:textId="77777777" w:rsidR="006D056C" w:rsidRPr="00266AF0" w:rsidRDefault="006D056C" w:rsidP="006D056C">
      <w:pPr>
        <w:ind w:right="1181"/>
        <w:rPr>
          <w:rFonts w:asciiTheme="minorHAnsi" w:hAnsiTheme="minorHAnsi" w:cstheme="minorHAnsi"/>
        </w:rPr>
      </w:pPr>
    </w:p>
    <w:p w14:paraId="3811FA68" w14:textId="77777777" w:rsidR="006D056C" w:rsidRPr="00266AF0" w:rsidRDefault="006D056C" w:rsidP="006D056C">
      <w:pPr>
        <w:ind w:right="1181"/>
        <w:rPr>
          <w:rFonts w:asciiTheme="minorHAnsi" w:hAnsiTheme="minorHAnsi" w:cstheme="minorHAnsi"/>
          <w:spacing w:val="-2"/>
        </w:rPr>
      </w:pPr>
      <w:r w:rsidRPr="00266AF0">
        <w:rPr>
          <w:rFonts w:asciiTheme="minorHAnsi" w:hAnsiTheme="minorHAnsi" w:cstheme="minorHAnsi"/>
        </w:rPr>
        <w:t xml:space="preserve">Description: </w:t>
      </w:r>
      <w:r w:rsidRPr="00266AF0">
        <w:rPr>
          <w:rFonts w:asciiTheme="minorHAnsi" w:hAnsiTheme="minorHAnsi" w:cstheme="minorHAnsi"/>
          <w:spacing w:val="-2"/>
        </w:rPr>
        <w:t>General directions (the same for all students) and/or subject-specific directions are read aloud, repeated, or reworded in any way in English so that the student understands what to do.</w:t>
      </w:r>
    </w:p>
    <w:p w14:paraId="24C04A64" w14:textId="77777777" w:rsidR="006D056C" w:rsidRPr="00266AF0" w:rsidRDefault="006D056C" w:rsidP="00B75C4B">
      <w:pPr>
        <w:pStyle w:val="ListParagraph"/>
        <w:widowControl/>
        <w:numPr>
          <w:ilvl w:val="0"/>
          <w:numId w:val="93"/>
        </w:numPr>
        <w:autoSpaceDE/>
        <w:autoSpaceDN/>
        <w:spacing w:after="160" w:line="259" w:lineRule="auto"/>
        <w:ind w:left="1080" w:right="1181"/>
        <w:contextualSpacing/>
        <w:rPr>
          <w:rFonts w:asciiTheme="minorHAnsi" w:hAnsiTheme="minorHAnsi" w:cstheme="minorHAnsi"/>
          <w:spacing w:val="-2"/>
        </w:rPr>
      </w:pPr>
      <w:r w:rsidRPr="00266AF0">
        <w:rPr>
          <w:rFonts w:asciiTheme="minorHAnsi" w:hAnsiTheme="minorHAnsi" w:cstheme="minorHAnsi"/>
          <w:spacing w:val="-2"/>
        </w:rPr>
        <w:t xml:space="preserve">Some students’ IEPs or 504 Plans stipulate this as an accommodation. This will be coded as an accommodation for these students. </w:t>
      </w:r>
    </w:p>
    <w:p w14:paraId="7FF2934D" w14:textId="77777777" w:rsidR="006D056C" w:rsidRPr="00266AF0" w:rsidRDefault="006D056C" w:rsidP="00B75C4B">
      <w:pPr>
        <w:pStyle w:val="ListParagraph"/>
        <w:widowControl/>
        <w:numPr>
          <w:ilvl w:val="0"/>
          <w:numId w:val="93"/>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spacing w:val="-2"/>
        </w:rPr>
        <w:t>Students who do not have this as an IEP or 504 requirement but who need the general directions (the same for all students) and/or the subject-specific directions read aloud, repeated, or reworded in any way in English can request this by raising their hand during the session, and it will not be recorded as an accommodation.</w:t>
      </w:r>
    </w:p>
    <w:p w14:paraId="1809DAED" w14:textId="77777777" w:rsidR="006D056C" w:rsidRDefault="006D056C" w:rsidP="006D056C">
      <w:pPr>
        <w:ind w:right="1181"/>
        <w:rPr>
          <w:rFonts w:asciiTheme="minorHAnsi" w:hAnsiTheme="minorHAnsi" w:cstheme="minorHAnsi"/>
          <w:b/>
          <w:bCs/>
          <w:u w:val="single"/>
        </w:rPr>
      </w:pPr>
    </w:p>
    <w:p w14:paraId="4D206394"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Read Aloud in English—Occasional</w:t>
      </w:r>
      <w:r w:rsidRPr="00266AF0">
        <w:rPr>
          <w:rFonts w:asciiTheme="minorHAnsi" w:hAnsiTheme="minorHAnsi" w:cstheme="minorHAnsi"/>
        </w:rPr>
        <w:t xml:space="preserve"> (SD/EL</w:t>
      </w:r>
      <w:r>
        <w:rPr>
          <w:rFonts w:asciiTheme="minorHAnsi" w:hAnsiTheme="minorHAnsi" w:cstheme="minorHAnsi"/>
        </w:rPr>
        <w:t xml:space="preserve"> – available for Mathematics only)</w:t>
      </w:r>
    </w:p>
    <w:p w14:paraId="6E99086B" w14:textId="77777777" w:rsidR="006D056C" w:rsidRPr="00266AF0" w:rsidRDefault="006D056C" w:rsidP="006D056C">
      <w:pPr>
        <w:ind w:right="1181"/>
        <w:rPr>
          <w:rFonts w:asciiTheme="minorHAnsi" w:hAnsiTheme="minorHAnsi" w:cstheme="minorHAnsi"/>
        </w:rPr>
      </w:pPr>
    </w:p>
    <w:p w14:paraId="7FE4E109"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Students may request to have words, phrases, or sentences read aloud in English.</w:t>
      </w:r>
    </w:p>
    <w:p w14:paraId="0A9A1354" w14:textId="77777777" w:rsidR="006D056C" w:rsidRDefault="006D056C" w:rsidP="006D056C">
      <w:pPr>
        <w:ind w:left="0" w:right="1181"/>
        <w:rPr>
          <w:rFonts w:asciiTheme="minorHAnsi" w:hAnsiTheme="minorHAnsi" w:cstheme="minorHAnsi"/>
          <w:b/>
          <w:bCs/>
          <w:u w:val="single"/>
        </w:rPr>
      </w:pPr>
    </w:p>
    <w:p w14:paraId="53E43722"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Read Aloud in English—Most or All</w:t>
      </w:r>
      <w:r w:rsidRPr="00266AF0">
        <w:rPr>
          <w:rFonts w:asciiTheme="minorHAnsi" w:hAnsiTheme="minorHAnsi" w:cstheme="minorHAnsi"/>
        </w:rPr>
        <w:t xml:space="preserve"> (SD/EL</w:t>
      </w:r>
      <w:r>
        <w:rPr>
          <w:rFonts w:asciiTheme="minorHAnsi" w:hAnsiTheme="minorHAnsi" w:cstheme="minorHAnsi"/>
        </w:rPr>
        <w:t xml:space="preserve"> – available for Mathematics only</w:t>
      </w:r>
      <w:r w:rsidRPr="00266AF0">
        <w:rPr>
          <w:rFonts w:asciiTheme="minorHAnsi" w:hAnsiTheme="minorHAnsi" w:cstheme="minorHAnsi"/>
        </w:rPr>
        <w:t>)</w:t>
      </w:r>
    </w:p>
    <w:p w14:paraId="75240756" w14:textId="77777777" w:rsidR="006D056C" w:rsidRPr="00266AF0" w:rsidRDefault="006D056C" w:rsidP="006D056C">
      <w:pPr>
        <w:ind w:right="1181"/>
        <w:rPr>
          <w:rFonts w:asciiTheme="minorHAnsi" w:hAnsiTheme="minorHAnsi" w:cstheme="minorHAnsi"/>
        </w:rPr>
      </w:pPr>
    </w:p>
    <w:p w14:paraId="023A7558"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Students may request to have most or </w:t>
      </w:r>
      <w:proofErr w:type="gramStart"/>
      <w:r w:rsidRPr="00266AF0">
        <w:rPr>
          <w:rFonts w:asciiTheme="minorHAnsi" w:hAnsiTheme="minorHAnsi" w:cstheme="minorHAnsi"/>
        </w:rPr>
        <w:t>all of</w:t>
      </w:r>
      <w:proofErr w:type="gramEnd"/>
      <w:r w:rsidRPr="00266AF0">
        <w:rPr>
          <w:rFonts w:asciiTheme="minorHAnsi" w:hAnsiTheme="minorHAnsi" w:cstheme="minorHAnsi"/>
        </w:rPr>
        <w:t xml:space="preserve"> the assessment read aloud in English.</w:t>
      </w:r>
    </w:p>
    <w:p w14:paraId="17B45144" w14:textId="77777777" w:rsidR="006D056C" w:rsidRDefault="006D056C" w:rsidP="006D056C">
      <w:pPr>
        <w:ind w:right="1181"/>
        <w:rPr>
          <w:rFonts w:asciiTheme="minorHAnsi" w:hAnsiTheme="minorHAnsi" w:cstheme="minorHAnsi"/>
          <w:b/>
          <w:bCs/>
          <w:u w:val="single"/>
        </w:rPr>
      </w:pPr>
    </w:p>
    <w:p w14:paraId="7B9E5C31"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Breaks During Test</w:t>
      </w:r>
      <w:r w:rsidRPr="00266AF0">
        <w:rPr>
          <w:rFonts w:asciiTheme="minorHAnsi" w:hAnsiTheme="minorHAnsi" w:cstheme="minorHAnsi"/>
        </w:rPr>
        <w:t xml:space="preserve"> (SD/EL)</w:t>
      </w:r>
    </w:p>
    <w:p w14:paraId="0543C761" w14:textId="77777777" w:rsidR="006D056C" w:rsidRPr="00266AF0" w:rsidRDefault="006D056C" w:rsidP="006D056C">
      <w:pPr>
        <w:ind w:right="1181"/>
        <w:rPr>
          <w:rFonts w:asciiTheme="minorHAnsi" w:hAnsiTheme="minorHAnsi" w:cstheme="minorHAnsi"/>
        </w:rPr>
      </w:pPr>
    </w:p>
    <w:p w14:paraId="14448638"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Students are allowed to take breaks as requested or at predetermined intervals during the assessment. This could also mean that the students can take the assessment in more than one sitting during a single day.</w:t>
      </w:r>
    </w:p>
    <w:p w14:paraId="23DDCBBE" w14:textId="77777777" w:rsidR="006D056C" w:rsidRDefault="006D056C" w:rsidP="006D056C">
      <w:pPr>
        <w:ind w:right="1181"/>
        <w:rPr>
          <w:rFonts w:asciiTheme="minorHAnsi" w:hAnsiTheme="minorHAnsi" w:cstheme="minorHAnsi"/>
          <w:b/>
          <w:bCs/>
          <w:u w:val="single"/>
        </w:rPr>
      </w:pPr>
    </w:p>
    <w:p w14:paraId="0EDDF0BF"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Use Computer/Tablet to Respond</w:t>
      </w:r>
      <w:r w:rsidRPr="00266AF0">
        <w:rPr>
          <w:rFonts w:asciiTheme="minorHAnsi" w:hAnsiTheme="minorHAnsi" w:cstheme="minorHAnsi"/>
        </w:rPr>
        <w:t xml:space="preserve"> (SD/EL)</w:t>
      </w:r>
    </w:p>
    <w:p w14:paraId="7369961E" w14:textId="77777777" w:rsidR="006D056C" w:rsidRPr="00266AF0" w:rsidRDefault="006D056C" w:rsidP="006D056C">
      <w:pPr>
        <w:ind w:right="1181"/>
        <w:rPr>
          <w:rFonts w:asciiTheme="minorHAnsi" w:hAnsiTheme="minorHAnsi" w:cstheme="minorHAnsi"/>
        </w:rPr>
      </w:pPr>
    </w:p>
    <w:p w14:paraId="34B0E8B9" w14:textId="77777777" w:rsidR="006D056C" w:rsidRPr="00266AF0" w:rsidRDefault="006D056C" w:rsidP="006D056C">
      <w:pPr>
        <w:ind w:right="1181"/>
        <w:rPr>
          <w:rFonts w:asciiTheme="minorHAnsi" w:hAnsiTheme="minorHAnsi" w:cstheme="minorHAnsi"/>
          <w:bCs/>
        </w:rPr>
      </w:pPr>
      <w:r w:rsidRPr="00266AF0">
        <w:rPr>
          <w:rFonts w:asciiTheme="minorHAnsi" w:hAnsiTheme="minorHAnsi" w:cstheme="minorHAnsi"/>
        </w:rPr>
        <w:t xml:space="preserve">Description: Students record answers using a computer or tablet </w:t>
      </w:r>
      <w:r w:rsidRPr="00266AF0">
        <w:rPr>
          <w:rFonts w:asciiTheme="minorHAnsi" w:hAnsiTheme="minorHAnsi" w:cstheme="minorHAnsi"/>
          <w:b/>
        </w:rPr>
        <w:t>provided by the school</w:t>
      </w:r>
      <w:r w:rsidRPr="00266AF0">
        <w:rPr>
          <w:rFonts w:asciiTheme="minorHAnsi" w:hAnsiTheme="minorHAnsi" w:cstheme="minorHAnsi"/>
          <w:bCs/>
        </w:rPr>
        <w:t>.</w:t>
      </w:r>
    </w:p>
    <w:p w14:paraId="01DCC35F" w14:textId="77777777" w:rsidR="006D056C" w:rsidRDefault="006D056C" w:rsidP="006D056C">
      <w:pPr>
        <w:ind w:right="1181"/>
        <w:rPr>
          <w:rFonts w:asciiTheme="minorHAnsi" w:hAnsiTheme="minorHAnsi" w:cstheme="minorHAnsi"/>
          <w:b/>
          <w:u w:val="single"/>
        </w:rPr>
      </w:pPr>
    </w:p>
    <w:p w14:paraId="0D3FD5E7" w14:textId="77777777" w:rsidR="006D056C" w:rsidRDefault="006D056C" w:rsidP="006D056C">
      <w:pPr>
        <w:ind w:right="1181"/>
        <w:rPr>
          <w:rFonts w:asciiTheme="minorHAnsi" w:hAnsiTheme="minorHAnsi" w:cstheme="minorHAnsi"/>
          <w:bCs/>
        </w:rPr>
      </w:pPr>
      <w:r w:rsidRPr="00266AF0">
        <w:rPr>
          <w:rFonts w:asciiTheme="minorHAnsi" w:hAnsiTheme="minorHAnsi" w:cstheme="minorHAnsi"/>
          <w:b/>
          <w:u w:val="single"/>
        </w:rPr>
        <w:t>Familiar Person Present or Administer the Test</w:t>
      </w:r>
      <w:r w:rsidRPr="00266AF0">
        <w:rPr>
          <w:rFonts w:asciiTheme="minorHAnsi" w:hAnsiTheme="minorHAnsi" w:cstheme="minorHAnsi"/>
          <w:bCs/>
        </w:rPr>
        <w:t xml:space="preserve"> (SD/EL)</w:t>
      </w:r>
    </w:p>
    <w:p w14:paraId="64FDAFD9" w14:textId="77777777" w:rsidR="006D056C" w:rsidRPr="00266AF0" w:rsidRDefault="006D056C" w:rsidP="006D056C">
      <w:pPr>
        <w:ind w:right="1181"/>
        <w:rPr>
          <w:rFonts w:asciiTheme="minorHAnsi" w:hAnsiTheme="minorHAnsi" w:cstheme="minorHAnsi"/>
          <w:bCs/>
        </w:rPr>
      </w:pPr>
    </w:p>
    <w:p w14:paraId="734FF9C0"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w:t>
      </w:r>
      <w:r w:rsidRPr="00266AF0">
        <w:rPr>
          <w:rFonts w:asciiTheme="minorHAnsi" w:hAnsiTheme="minorHAnsi" w:cstheme="minorHAnsi"/>
          <w:b/>
        </w:rPr>
        <w:t xml:space="preserve">School staff member </w:t>
      </w:r>
      <w:r w:rsidRPr="00266AF0">
        <w:rPr>
          <w:rFonts w:asciiTheme="minorHAnsi" w:hAnsiTheme="minorHAnsi" w:cstheme="minorHAnsi"/>
        </w:rPr>
        <w:t>familiar to the student must be present during the assessment or administer the test.</w:t>
      </w:r>
    </w:p>
    <w:p w14:paraId="5E2D3B2D" w14:textId="77777777" w:rsidR="006D056C" w:rsidRDefault="006D056C" w:rsidP="006D056C">
      <w:pPr>
        <w:ind w:right="1181"/>
        <w:rPr>
          <w:rFonts w:asciiTheme="minorHAnsi" w:hAnsiTheme="minorHAnsi" w:cstheme="minorHAnsi"/>
          <w:b/>
          <w:bCs/>
          <w:u w:val="single"/>
        </w:rPr>
      </w:pPr>
    </w:p>
    <w:p w14:paraId="36C2F7DE" w14:textId="77777777" w:rsidR="006D056C" w:rsidRDefault="006D056C" w:rsidP="006D056C">
      <w:pPr>
        <w:ind w:right="1181"/>
        <w:rPr>
          <w:rFonts w:asciiTheme="minorHAnsi" w:hAnsiTheme="minorHAnsi" w:cstheme="minorHAnsi"/>
        </w:rPr>
      </w:pPr>
      <w:r w:rsidRPr="003911B3">
        <w:rPr>
          <w:rFonts w:asciiTheme="minorHAnsi" w:hAnsiTheme="minorHAnsi" w:cstheme="minorHAnsi"/>
          <w:b/>
          <w:bCs/>
          <w:u w:val="single"/>
        </w:rPr>
        <w:t>Uses Template</w:t>
      </w:r>
      <w:r w:rsidRPr="003911B3">
        <w:rPr>
          <w:rFonts w:asciiTheme="minorHAnsi" w:hAnsiTheme="minorHAnsi" w:cstheme="minorHAnsi"/>
        </w:rPr>
        <w:t xml:space="preserve"> (SD/EL)</w:t>
      </w:r>
    </w:p>
    <w:p w14:paraId="70ABC6C1" w14:textId="77777777" w:rsidR="006D056C" w:rsidRPr="00266AF0" w:rsidRDefault="006D056C" w:rsidP="006D056C">
      <w:pPr>
        <w:ind w:right="1181"/>
        <w:rPr>
          <w:rFonts w:asciiTheme="minorHAnsi" w:hAnsiTheme="minorHAnsi" w:cstheme="minorHAnsi"/>
        </w:rPr>
      </w:pPr>
    </w:p>
    <w:p w14:paraId="08F4C26B" w14:textId="77777777" w:rsidR="006D056C" w:rsidRPr="00266AF0" w:rsidRDefault="006D056C" w:rsidP="006D056C">
      <w:pPr>
        <w:ind w:right="1181"/>
        <w:rPr>
          <w:rFonts w:asciiTheme="minorHAnsi" w:hAnsiTheme="minorHAnsi" w:cstheme="minorHAnsi"/>
          <w:b/>
        </w:rPr>
      </w:pPr>
      <w:r w:rsidRPr="00266AF0">
        <w:rPr>
          <w:rFonts w:asciiTheme="minorHAnsi" w:hAnsiTheme="minorHAnsi" w:cstheme="minorHAnsi"/>
        </w:rPr>
        <w:t xml:space="preserve">Description: </w:t>
      </w:r>
      <w:r w:rsidRPr="00266AF0">
        <w:rPr>
          <w:rFonts w:asciiTheme="minorHAnsi" w:hAnsiTheme="minorHAnsi" w:cstheme="minorHAnsi"/>
          <w:b/>
        </w:rPr>
        <w:t>Provided by the school.</w:t>
      </w:r>
    </w:p>
    <w:p w14:paraId="30D3305B"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Cutout, masking, color overlays, line reader, or place marker.</w:t>
      </w:r>
    </w:p>
    <w:p w14:paraId="4F403994" w14:textId="6DEDC6B8" w:rsidR="002D6B39" w:rsidRDefault="002D6B39">
      <w:pPr>
        <w:ind w:left="0"/>
        <w:rPr>
          <w:rFonts w:asciiTheme="minorHAnsi" w:hAnsiTheme="minorHAnsi" w:cstheme="minorHAnsi"/>
          <w:b/>
          <w:bCs/>
          <w:u w:val="single"/>
        </w:rPr>
      </w:pPr>
    </w:p>
    <w:p w14:paraId="6E2FD67F" w14:textId="3EE76CA8"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Special Equipment</w:t>
      </w:r>
      <w:r w:rsidRPr="00266AF0">
        <w:rPr>
          <w:rFonts w:asciiTheme="minorHAnsi" w:hAnsiTheme="minorHAnsi" w:cstheme="minorHAnsi"/>
        </w:rPr>
        <w:t xml:space="preserve"> (SD/EL)</w:t>
      </w:r>
    </w:p>
    <w:p w14:paraId="3C44C31E" w14:textId="77777777" w:rsidR="006D056C" w:rsidRPr="00266AF0" w:rsidRDefault="006D056C" w:rsidP="006D056C">
      <w:pPr>
        <w:ind w:right="1181"/>
        <w:rPr>
          <w:rFonts w:asciiTheme="minorHAnsi" w:hAnsiTheme="minorHAnsi" w:cstheme="minorHAnsi"/>
        </w:rPr>
      </w:pPr>
    </w:p>
    <w:p w14:paraId="34FE2ED7" w14:textId="77777777" w:rsidR="006D056C" w:rsidRPr="00266AF0" w:rsidRDefault="006D056C" w:rsidP="006D056C">
      <w:pPr>
        <w:ind w:right="1181"/>
        <w:rPr>
          <w:rFonts w:asciiTheme="minorHAnsi" w:hAnsiTheme="minorHAnsi" w:cstheme="minorHAnsi"/>
          <w:b/>
        </w:rPr>
      </w:pPr>
      <w:r w:rsidRPr="00266AF0">
        <w:rPr>
          <w:rFonts w:asciiTheme="minorHAnsi" w:hAnsiTheme="minorHAnsi" w:cstheme="minorHAnsi"/>
        </w:rPr>
        <w:t xml:space="preserve">Description: </w:t>
      </w:r>
      <w:r w:rsidRPr="00266AF0">
        <w:rPr>
          <w:rFonts w:asciiTheme="minorHAnsi" w:hAnsiTheme="minorHAnsi" w:cstheme="minorHAnsi"/>
          <w:b/>
        </w:rPr>
        <w:t>Provided by the school.</w:t>
      </w:r>
    </w:p>
    <w:p w14:paraId="1657B8E3" w14:textId="77777777" w:rsidR="006D056C" w:rsidRPr="00266AF0" w:rsidRDefault="006D056C" w:rsidP="00B75C4B">
      <w:pPr>
        <w:widowControl/>
        <w:numPr>
          <w:ilvl w:val="0"/>
          <w:numId w:val="96"/>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FM system, amplification equipment, auditory amplification device.</w:t>
      </w:r>
    </w:p>
    <w:p w14:paraId="3E5C9A95" w14:textId="77777777" w:rsidR="006D056C" w:rsidRPr="00266AF0" w:rsidRDefault="006D056C" w:rsidP="00B75C4B">
      <w:pPr>
        <w:widowControl/>
        <w:numPr>
          <w:ilvl w:val="0"/>
          <w:numId w:val="96"/>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Noise buffers, study carrel, blinder, special lighting, adaptive furniture.</w:t>
      </w:r>
    </w:p>
    <w:p w14:paraId="0E2D5FBF" w14:textId="069A9BB2" w:rsidR="00A66371" w:rsidRPr="002D6B39" w:rsidRDefault="006D056C" w:rsidP="00B75C4B">
      <w:pPr>
        <w:pStyle w:val="ListParagraph"/>
        <w:widowControl/>
        <w:numPr>
          <w:ilvl w:val="0"/>
          <w:numId w:val="96"/>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lastRenderedPageBreak/>
        <w:t>Stress ball or sensory fidget item.</w:t>
      </w:r>
    </w:p>
    <w:p w14:paraId="1E58A2DD" w14:textId="77777777" w:rsidR="00A66371" w:rsidRDefault="00A66371" w:rsidP="006D056C">
      <w:pPr>
        <w:ind w:right="1181"/>
        <w:rPr>
          <w:rFonts w:asciiTheme="minorHAnsi" w:hAnsiTheme="minorHAnsi" w:cstheme="minorHAnsi"/>
          <w:b/>
          <w:bCs/>
          <w:u w:val="single"/>
        </w:rPr>
      </w:pPr>
    </w:p>
    <w:p w14:paraId="2267D01A" w14:textId="7DBEDE0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Preferential Seating</w:t>
      </w:r>
      <w:r w:rsidRPr="00266AF0">
        <w:rPr>
          <w:rFonts w:asciiTheme="minorHAnsi" w:hAnsiTheme="minorHAnsi" w:cstheme="minorHAnsi"/>
        </w:rPr>
        <w:t xml:space="preserve"> (SD/EL)</w:t>
      </w:r>
    </w:p>
    <w:p w14:paraId="03A74B51" w14:textId="77777777" w:rsidR="006D056C" w:rsidRPr="00266AF0" w:rsidRDefault="006D056C" w:rsidP="006D056C">
      <w:pPr>
        <w:ind w:right="1181"/>
        <w:rPr>
          <w:rFonts w:asciiTheme="minorHAnsi" w:hAnsiTheme="minorHAnsi" w:cstheme="minorHAnsi"/>
        </w:rPr>
      </w:pPr>
    </w:p>
    <w:p w14:paraId="44011C0C"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w:t>
      </w:r>
      <w:r w:rsidRPr="00266AF0">
        <w:rPr>
          <w:rFonts w:asciiTheme="minorHAnsi" w:hAnsiTheme="minorHAnsi" w:cstheme="minorHAnsi"/>
          <w:b/>
        </w:rPr>
        <w:t>Provided by the school.</w:t>
      </w:r>
    </w:p>
    <w:p w14:paraId="799DC5FB" w14:textId="77777777" w:rsidR="006D056C" w:rsidRPr="00266AF0" w:rsidRDefault="006D056C" w:rsidP="00B75C4B">
      <w:pPr>
        <w:widowControl/>
        <w:numPr>
          <w:ilvl w:val="1"/>
          <w:numId w:val="101"/>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Location with minimal distractions, reduced distractions, quiet location or setting.</w:t>
      </w:r>
    </w:p>
    <w:p w14:paraId="34C13548" w14:textId="77777777" w:rsidR="006D056C" w:rsidRPr="00266AF0" w:rsidRDefault="006D056C" w:rsidP="00B75C4B">
      <w:pPr>
        <w:pStyle w:val="ListParagraph"/>
        <w:widowControl/>
        <w:numPr>
          <w:ilvl w:val="1"/>
          <w:numId w:val="101"/>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Front of the class, close to the test administrator.</w:t>
      </w:r>
    </w:p>
    <w:p w14:paraId="7325D1D0" w14:textId="77777777" w:rsidR="006D056C" w:rsidRDefault="006D056C" w:rsidP="006D056C">
      <w:pPr>
        <w:ind w:left="0" w:right="1181"/>
        <w:rPr>
          <w:rFonts w:asciiTheme="minorHAnsi" w:hAnsiTheme="minorHAnsi" w:cstheme="minorHAnsi"/>
          <w:b/>
          <w:bCs/>
          <w:u w:val="single"/>
        </w:rPr>
      </w:pPr>
    </w:p>
    <w:p w14:paraId="0CEEFD6B"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Cueing to Stay on Task</w:t>
      </w:r>
      <w:r w:rsidRPr="00266AF0">
        <w:rPr>
          <w:rFonts w:asciiTheme="minorHAnsi" w:hAnsiTheme="minorHAnsi" w:cstheme="minorHAnsi"/>
        </w:rPr>
        <w:t xml:space="preserve"> (SD/EL)</w:t>
      </w:r>
    </w:p>
    <w:p w14:paraId="477CB83B" w14:textId="77777777" w:rsidR="006D056C" w:rsidRPr="00266AF0" w:rsidRDefault="006D056C" w:rsidP="006D056C">
      <w:pPr>
        <w:ind w:right="1181"/>
        <w:rPr>
          <w:rFonts w:asciiTheme="minorHAnsi" w:hAnsiTheme="minorHAnsi" w:cstheme="minorHAnsi"/>
        </w:rPr>
      </w:pPr>
    </w:p>
    <w:p w14:paraId="16B4786B" w14:textId="77777777" w:rsidR="006D056C" w:rsidRPr="00266AF0" w:rsidRDefault="006D056C" w:rsidP="006D056C">
      <w:pPr>
        <w:ind w:right="1181"/>
        <w:rPr>
          <w:rFonts w:asciiTheme="minorHAnsi" w:hAnsiTheme="minorHAnsi" w:cstheme="minorHAnsi"/>
          <w:b/>
        </w:rPr>
      </w:pPr>
      <w:r w:rsidRPr="00266AF0">
        <w:rPr>
          <w:rFonts w:asciiTheme="minorHAnsi" w:hAnsiTheme="minorHAnsi" w:cstheme="minorHAnsi"/>
        </w:rPr>
        <w:t xml:space="preserve">Description: </w:t>
      </w:r>
      <w:r w:rsidRPr="00266AF0">
        <w:rPr>
          <w:rFonts w:asciiTheme="minorHAnsi" w:hAnsiTheme="minorHAnsi" w:cstheme="minorHAnsi"/>
          <w:b/>
        </w:rPr>
        <w:t>Provided by a school staff member.</w:t>
      </w:r>
    </w:p>
    <w:p w14:paraId="247C5134" w14:textId="77777777" w:rsidR="006D056C" w:rsidRPr="00266AF0" w:rsidRDefault="006D056C" w:rsidP="00B75C4B">
      <w:pPr>
        <w:pStyle w:val="ListParagraph"/>
        <w:widowControl/>
        <w:numPr>
          <w:ilvl w:val="0"/>
          <w:numId w:val="99"/>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Monitor for understanding, monitor placement of responses.</w:t>
      </w:r>
    </w:p>
    <w:p w14:paraId="5043F16F" w14:textId="77777777" w:rsidR="006D056C" w:rsidRPr="00266AF0" w:rsidRDefault="006D056C" w:rsidP="00B75C4B">
      <w:pPr>
        <w:widowControl/>
        <w:numPr>
          <w:ilvl w:val="0"/>
          <w:numId w:val="98"/>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Redirect to stay on task, reminders to stay on task, prompts to stay on task.</w:t>
      </w:r>
    </w:p>
    <w:p w14:paraId="59921C58" w14:textId="77777777" w:rsidR="006D056C" w:rsidRPr="00266AF0" w:rsidRDefault="006D056C" w:rsidP="00B75C4B">
      <w:pPr>
        <w:widowControl/>
        <w:numPr>
          <w:ilvl w:val="0"/>
          <w:numId w:val="98"/>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Provide verbal encouragement, reinforcement, refocus.</w:t>
      </w:r>
    </w:p>
    <w:p w14:paraId="555640D2" w14:textId="77777777" w:rsidR="006D056C" w:rsidRPr="00266AF0" w:rsidRDefault="006D056C" w:rsidP="00B75C4B">
      <w:pPr>
        <w:pStyle w:val="ListParagraph"/>
        <w:widowControl/>
        <w:numPr>
          <w:ilvl w:val="0"/>
          <w:numId w:val="98"/>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Track test items.</w:t>
      </w:r>
    </w:p>
    <w:p w14:paraId="6901A4DC" w14:textId="77777777" w:rsidR="006D056C" w:rsidRDefault="006D056C" w:rsidP="006D056C">
      <w:pPr>
        <w:ind w:right="1181"/>
        <w:rPr>
          <w:rFonts w:asciiTheme="minorHAnsi" w:hAnsiTheme="minorHAnsi" w:cstheme="minorHAnsi"/>
          <w:b/>
          <w:bCs/>
          <w:u w:val="single"/>
        </w:rPr>
      </w:pPr>
    </w:p>
    <w:p w14:paraId="7F1E6D53"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Bilingual Dictionary (in any language)</w:t>
      </w:r>
      <w:r w:rsidRPr="00266AF0">
        <w:rPr>
          <w:rFonts w:asciiTheme="minorHAnsi" w:hAnsiTheme="minorHAnsi" w:cstheme="minorHAnsi"/>
        </w:rPr>
        <w:t xml:space="preserve"> (EL</w:t>
      </w:r>
      <w:r>
        <w:rPr>
          <w:rFonts w:asciiTheme="minorHAnsi" w:hAnsiTheme="minorHAnsi" w:cstheme="minorHAnsi"/>
        </w:rPr>
        <w:t xml:space="preserve"> – available for Mathematics only</w:t>
      </w:r>
      <w:r w:rsidRPr="00266AF0">
        <w:rPr>
          <w:rFonts w:asciiTheme="minorHAnsi" w:hAnsiTheme="minorHAnsi" w:cstheme="minorHAnsi"/>
        </w:rPr>
        <w:t>)</w:t>
      </w:r>
    </w:p>
    <w:p w14:paraId="4D550E73" w14:textId="77777777" w:rsidR="006D056C" w:rsidRPr="00266AF0" w:rsidRDefault="006D056C" w:rsidP="006D056C">
      <w:pPr>
        <w:ind w:right="1181"/>
        <w:rPr>
          <w:rFonts w:asciiTheme="minorHAnsi" w:hAnsiTheme="minorHAnsi" w:cstheme="minorHAnsi"/>
        </w:rPr>
      </w:pPr>
    </w:p>
    <w:p w14:paraId="53183103"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A handheld electronic or hardcopy bilingual dictionary </w:t>
      </w:r>
      <w:r w:rsidRPr="00266AF0">
        <w:rPr>
          <w:rFonts w:asciiTheme="minorHAnsi" w:hAnsiTheme="minorHAnsi" w:cstheme="minorHAnsi"/>
          <w:b/>
        </w:rPr>
        <w:t>provided by the school</w:t>
      </w:r>
      <w:r w:rsidRPr="00266AF0">
        <w:rPr>
          <w:rFonts w:asciiTheme="minorHAnsi" w:hAnsiTheme="minorHAnsi" w:cstheme="minorHAnsi"/>
        </w:rPr>
        <w:t xml:space="preserve"> in any language that contains English translations of words but does not contain definitions. </w:t>
      </w:r>
    </w:p>
    <w:p w14:paraId="621D14C2"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Also known as a word-for-word dictionary, word-to-word translation dictionary, or a bilingual word list.</w:t>
      </w:r>
    </w:p>
    <w:p w14:paraId="10B23A0F" w14:textId="77777777" w:rsidR="006D056C" w:rsidRDefault="006D056C" w:rsidP="006D056C">
      <w:pPr>
        <w:ind w:right="1181"/>
        <w:rPr>
          <w:rFonts w:asciiTheme="minorHAnsi" w:hAnsiTheme="minorHAnsi" w:cstheme="minorHAnsi"/>
          <w:b/>
          <w:bCs/>
          <w:u w:val="single"/>
        </w:rPr>
      </w:pPr>
    </w:p>
    <w:p w14:paraId="206A144A"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General Directions Only Read Aloud in Spanish</w:t>
      </w:r>
      <w:r w:rsidRPr="00266AF0">
        <w:rPr>
          <w:rFonts w:asciiTheme="minorHAnsi" w:hAnsiTheme="minorHAnsi" w:cstheme="minorHAnsi"/>
        </w:rPr>
        <w:t xml:space="preserve"> (EL)</w:t>
      </w:r>
    </w:p>
    <w:p w14:paraId="20990F43" w14:textId="77777777" w:rsidR="006D056C" w:rsidRPr="00266AF0" w:rsidRDefault="006D056C" w:rsidP="006D056C">
      <w:pPr>
        <w:ind w:right="1181"/>
        <w:rPr>
          <w:rFonts w:asciiTheme="minorHAnsi" w:hAnsiTheme="minorHAnsi" w:cstheme="minorHAnsi"/>
        </w:rPr>
      </w:pPr>
    </w:p>
    <w:p w14:paraId="2AEB2F8B"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The general session script instructions are read aloud in Spanish. Session script is the same for all students.</w:t>
      </w:r>
    </w:p>
    <w:p w14:paraId="1B8BB5CC" w14:textId="77777777" w:rsidR="006D056C" w:rsidRDefault="006D056C" w:rsidP="006D056C">
      <w:pPr>
        <w:ind w:right="1181"/>
        <w:rPr>
          <w:rFonts w:asciiTheme="minorHAnsi" w:hAnsiTheme="minorHAnsi" w:cstheme="minorHAnsi"/>
          <w:b/>
          <w:bCs/>
          <w:u w:val="single"/>
        </w:rPr>
      </w:pPr>
    </w:p>
    <w:p w14:paraId="59CA25D4"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Spanish/English Version of the Test</w:t>
      </w:r>
      <w:r w:rsidRPr="00266AF0">
        <w:rPr>
          <w:rFonts w:asciiTheme="minorHAnsi" w:hAnsiTheme="minorHAnsi" w:cstheme="minorHAnsi"/>
        </w:rPr>
        <w:t xml:space="preserve"> (EL</w:t>
      </w:r>
      <w:r>
        <w:rPr>
          <w:rFonts w:asciiTheme="minorHAnsi" w:hAnsiTheme="minorHAnsi" w:cstheme="minorHAnsi"/>
        </w:rPr>
        <w:t xml:space="preserve"> – available for Mathematics only</w:t>
      </w:r>
      <w:r w:rsidRPr="00266AF0">
        <w:rPr>
          <w:rFonts w:asciiTheme="minorHAnsi" w:hAnsiTheme="minorHAnsi" w:cstheme="minorHAnsi"/>
        </w:rPr>
        <w:t>)</w:t>
      </w:r>
    </w:p>
    <w:p w14:paraId="3B1A243C" w14:textId="77777777" w:rsidR="006D056C" w:rsidRDefault="006D056C" w:rsidP="006D056C">
      <w:pPr>
        <w:pStyle w:val="NoSpacing"/>
        <w:ind w:right="1181"/>
        <w:rPr>
          <w:rFonts w:asciiTheme="minorHAnsi" w:hAnsiTheme="minorHAnsi" w:cstheme="minorHAnsi"/>
        </w:rPr>
      </w:pPr>
    </w:p>
    <w:p w14:paraId="74ECF30D" w14:textId="77777777" w:rsidR="006D056C" w:rsidRPr="00266AF0" w:rsidRDefault="006D056C" w:rsidP="006D056C">
      <w:pPr>
        <w:pStyle w:val="NoSpacing"/>
        <w:ind w:right="1181"/>
        <w:rPr>
          <w:rFonts w:asciiTheme="minorHAnsi" w:hAnsiTheme="minorHAnsi" w:cstheme="minorHAnsi"/>
        </w:rPr>
      </w:pPr>
      <w:r w:rsidRPr="00266AF0">
        <w:rPr>
          <w:rFonts w:asciiTheme="minorHAnsi" w:hAnsiTheme="minorHAnsi" w:cstheme="minorHAnsi"/>
        </w:rPr>
        <w:t xml:space="preserve">Description: Spanish/English version of the booklet. </w:t>
      </w:r>
    </w:p>
    <w:p w14:paraId="41353115" w14:textId="77777777" w:rsidR="006D056C" w:rsidRPr="00266AF0" w:rsidRDefault="006D056C" w:rsidP="00B75C4B">
      <w:pPr>
        <w:pStyle w:val="NoSpacing"/>
        <w:widowControl/>
        <w:numPr>
          <w:ilvl w:val="0"/>
          <w:numId w:val="100"/>
        </w:numPr>
        <w:autoSpaceDE/>
        <w:autoSpaceDN/>
        <w:ind w:left="1080" w:right="1181"/>
        <w:rPr>
          <w:rFonts w:asciiTheme="minorHAnsi" w:hAnsiTheme="minorHAnsi" w:cstheme="minorHAnsi"/>
        </w:rPr>
      </w:pPr>
      <w:r w:rsidRPr="00266AF0">
        <w:rPr>
          <w:rFonts w:asciiTheme="minorHAnsi" w:hAnsiTheme="minorHAnsi" w:cstheme="minorHAnsi"/>
        </w:rPr>
        <w:t xml:space="preserve">One page has the directions and questions in Spanish, and the facing page has the same directions and questions in English. </w:t>
      </w:r>
    </w:p>
    <w:p w14:paraId="30A8DA1B" w14:textId="77777777" w:rsidR="006D056C" w:rsidRPr="00266AF0" w:rsidRDefault="006D056C" w:rsidP="00B75C4B">
      <w:pPr>
        <w:pStyle w:val="ListParagraph"/>
        <w:widowControl/>
        <w:numPr>
          <w:ilvl w:val="0"/>
          <w:numId w:val="100"/>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 xml:space="preserve">Students may mark their answers on either page </w:t>
      </w:r>
      <w:proofErr w:type="gramStart"/>
      <w:r w:rsidRPr="00266AF0">
        <w:rPr>
          <w:rFonts w:asciiTheme="minorHAnsi" w:hAnsiTheme="minorHAnsi" w:cstheme="minorHAnsi"/>
        </w:rPr>
        <w:t>and</w:t>
      </w:r>
      <w:proofErr w:type="gramEnd"/>
      <w:r w:rsidRPr="00266AF0">
        <w:rPr>
          <w:rFonts w:asciiTheme="minorHAnsi" w:hAnsiTheme="minorHAnsi" w:cstheme="minorHAnsi"/>
        </w:rPr>
        <w:t xml:space="preserve"> in either language.</w:t>
      </w:r>
    </w:p>
    <w:p w14:paraId="58C411BA" w14:textId="77777777" w:rsidR="006D056C" w:rsidRDefault="006D056C" w:rsidP="006D056C">
      <w:pPr>
        <w:ind w:right="1181"/>
        <w:rPr>
          <w:rFonts w:asciiTheme="minorHAnsi" w:hAnsiTheme="minorHAnsi" w:cstheme="minorHAnsi"/>
          <w:b/>
          <w:bCs/>
          <w:u w:val="single"/>
        </w:rPr>
      </w:pPr>
    </w:p>
    <w:p w14:paraId="74E8F731"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Test Items Read Aloud in Spanish</w:t>
      </w:r>
      <w:r w:rsidRPr="00266AF0">
        <w:rPr>
          <w:rFonts w:asciiTheme="minorHAnsi" w:hAnsiTheme="minorHAnsi" w:cstheme="minorHAnsi"/>
        </w:rPr>
        <w:t xml:space="preserve"> (EL</w:t>
      </w:r>
      <w:r>
        <w:rPr>
          <w:rFonts w:asciiTheme="minorHAnsi" w:hAnsiTheme="minorHAnsi" w:cstheme="minorHAnsi"/>
        </w:rPr>
        <w:t xml:space="preserve"> – available for Mathematics only</w:t>
      </w:r>
      <w:r w:rsidRPr="00266AF0">
        <w:rPr>
          <w:rFonts w:asciiTheme="minorHAnsi" w:hAnsiTheme="minorHAnsi" w:cstheme="minorHAnsi"/>
        </w:rPr>
        <w:t>)</w:t>
      </w:r>
    </w:p>
    <w:p w14:paraId="285FFED9" w14:textId="77777777" w:rsidR="006D056C" w:rsidRPr="00266AF0" w:rsidRDefault="006D056C" w:rsidP="006D056C">
      <w:pPr>
        <w:pStyle w:val="NoSpacing"/>
        <w:ind w:right="1181"/>
        <w:rPr>
          <w:rFonts w:asciiTheme="minorHAnsi" w:hAnsiTheme="minorHAnsi" w:cstheme="minorHAnsi"/>
        </w:rPr>
      </w:pPr>
      <w:r w:rsidRPr="00266AF0">
        <w:rPr>
          <w:rFonts w:asciiTheme="minorHAnsi" w:hAnsiTheme="minorHAnsi" w:cstheme="minorHAnsi"/>
        </w:rPr>
        <w:t xml:space="preserve">Description: Students may request to have words, phrases, or sentences read aloud in Spanish. </w:t>
      </w:r>
    </w:p>
    <w:p w14:paraId="05C0A1FA"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This requires the students to use a bilingual Spanish/English assessment booklet (select </w:t>
      </w:r>
      <w:r w:rsidRPr="00266AF0">
        <w:rPr>
          <w:rFonts w:asciiTheme="minorHAnsi" w:hAnsiTheme="minorHAnsi" w:cstheme="minorHAnsi"/>
          <w:i/>
        </w:rPr>
        <w:t>Spanish/English Version of the Test</w:t>
      </w:r>
      <w:r w:rsidRPr="00266AF0">
        <w:rPr>
          <w:rFonts w:asciiTheme="minorHAnsi" w:hAnsiTheme="minorHAnsi" w:cstheme="minorHAnsi"/>
        </w:rPr>
        <w:t>).</w:t>
      </w:r>
    </w:p>
    <w:p w14:paraId="4A12B0D0" w14:textId="77777777" w:rsidR="006D056C" w:rsidRDefault="006D056C" w:rsidP="006D056C">
      <w:pPr>
        <w:ind w:right="1181"/>
        <w:rPr>
          <w:rFonts w:asciiTheme="minorHAnsi" w:hAnsiTheme="minorHAnsi" w:cstheme="minorHAnsi"/>
          <w:b/>
          <w:bCs/>
          <w:u w:val="single"/>
        </w:rPr>
      </w:pPr>
    </w:p>
    <w:p w14:paraId="4A15EFDB"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Other (specify)</w:t>
      </w:r>
      <w:r w:rsidRPr="00266AF0">
        <w:rPr>
          <w:rFonts w:asciiTheme="minorHAnsi" w:hAnsiTheme="minorHAnsi" w:cstheme="minorHAnsi"/>
        </w:rPr>
        <w:t xml:space="preserve"> (SD/EL)</w:t>
      </w:r>
    </w:p>
    <w:p w14:paraId="469F8BA9" w14:textId="77777777" w:rsidR="006D056C" w:rsidRPr="00266AF0" w:rsidRDefault="006D056C" w:rsidP="006D056C">
      <w:pPr>
        <w:ind w:right="1181"/>
        <w:rPr>
          <w:rFonts w:asciiTheme="minorHAnsi" w:hAnsiTheme="minorHAnsi" w:cstheme="minorHAnsi"/>
        </w:rPr>
      </w:pPr>
    </w:p>
    <w:p w14:paraId="71BDA9D5"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Any accommodation not listed above. Please check with your NAEP State Coordinator to see if other accommodations are allowed on </w:t>
      </w:r>
      <w:r>
        <w:rPr>
          <w:rFonts w:asciiTheme="minorHAnsi" w:hAnsiTheme="minorHAnsi" w:cstheme="minorHAnsi"/>
        </w:rPr>
        <w:t xml:space="preserve">the </w:t>
      </w:r>
      <w:r w:rsidRPr="00266AF0">
        <w:rPr>
          <w:rFonts w:asciiTheme="minorHAnsi" w:hAnsiTheme="minorHAnsi" w:cstheme="minorHAnsi"/>
        </w:rPr>
        <w:t>NAEP.</w:t>
      </w:r>
    </w:p>
    <w:p w14:paraId="14294F9C" w14:textId="77777777" w:rsidR="006D056C" w:rsidRPr="0069342A" w:rsidRDefault="006D056C" w:rsidP="006D056C">
      <w:pPr>
        <w:ind w:right="1181"/>
      </w:pPr>
    </w:p>
    <w:p w14:paraId="0FDFD7A3" w14:textId="77777777" w:rsidR="006D056C" w:rsidRDefault="006D056C" w:rsidP="006D056C"/>
    <w:p w14:paraId="4F78A3B7" w14:textId="77777777" w:rsidR="00CA0C28" w:rsidRPr="009B6099" w:rsidRDefault="00CA0C28" w:rsidP="00CA0C28">
      <w:pPr>
        <w:rPr>
          <w:rFonts w:asciiTheme="minorHAnsi" w:hAnsiTheme="minorHAnsi" w:cstheme="minorHAnsi"/>
        </w:rPr>
      </w:pPr>
    </w:p>
    <w:p w14:paraId="0CDCC181" w14:textId="340EF03C" w:rsidR="00A66371" w:rsidRDefault="00A66371">
      <w:pPr>
        <w:rPr>
          <w:rFonts w:asciiTheme="minorHAnsi" w:hAnsiTheme="minorHAnsi" w:cstheme="minorHAnsi"/>
        </w:rPr>
      </w:pPr>
    </w:p>
    <w:p w14:paraId="3C230B9C" w14:textId="77777777" w:rsidR="00A66371" w:rsidRDefault="00A66371">
      <w:pPr>
        <w:ind w:left="0"/>
        <w:rPr>
          <w:rFonts w:asciiTheme="minorHAnsi" w:hAnsiTheme="minorHAnsi" w:cstheme="minorHAnsi"/>
        </w:rPr>
      </w:pPr>
      <w:r>
        <w:rPr>
          <w:rFonts w:asciiTheme="minorHAnsi" w:hAnsiTheme="minorHAnsi" w:cstheme="minorHAnsi"/>
        </w:rPr>
        <w:br w:type="page"/>
      </w:r>
    </w:p>
    <w:p w14:paraId="6AA416E3" w14:textId="77777777" w:rsidR="002B6859" w:rsidRPr="009B6099" w:rsidRDefault="002B6859">
      <w:pPr>
        <w:rPr>
          <w:rFonts w:asciiTheme="minorHAnsi" w:hAnsiTheme="minorHAnsi" w:cstheme="minorHAnsi"/>
        </w:rPr>
      </w:pPr>
    </w:p>
    <w:p w14:paraId="57215C9D" w14:textId="4AE8BD16" w:rsidR="003A2F74" w:rsidRPr="009B6099" w:rsidRDefault="003A2F74">
      <w:pPr>
        <w:rPr>
          <w:rFonts w:asciiTheme="minorHAnsi" w:hAnsiTheme="minorHAnsi" w:cstheme="minorHAnsi"/>
        </w:rPr>
      </w:pPr>
    </w:p>
    <w:p w14:paraId="7D3A9165" w14:textId="518EF4AE" w:rsidR="003A2F74" w:rsidRPr="009B6099" w:rsidRDefault="003A2F74">
      <w:pPr>
        <w:ind w:left="0"/>
        <w:rPr>
          <w:rFonts w:asciiTheme="minorHAnsi" w:hAnsiTheme="minorHAnsi" w:cstheme="minorHAnsi"/>
        </w:rPr>
      </w:pPr>
      <w:r w:rsidRPr="009B6099">
        <w:rPr>
          <w:rFonts w:asciiTheme="minorHAnsi" w:hAnsiTheme="minorHAnsi" w:cstheme="minorHAnsi"/>
        </w:rPr>
        <w:br w:type="page"/>
      </w:r>
    </w:p>
    <w:p w14:paraId="0CC1FFCF" w14:textId="7ED405E6" w:rsidR="0086083D" w:rsidRPr="009B6099" w:rsidRDefault="0086083D">
      <w:pPr>
        <w:ind w:left="-1440" w:right="10800"/>
        <w:rPr>
          <w:rFonts w:asciiTheme="minorHAnsi" w:hAnsiTheme="minorHAnsi" w:cstheme="minorHAnsi"/>
        </w:rPr>
      </w:pPr>
    </w:p>
    <w:p w14:paraId="150AE615" w14:textId="3D4316BF" w:rsidR="00A42D6E" w:rsidRDefault="00A42D6E" w:rsidP="00A42D6E">
      <w:pPr>
        <w:ind w:left="0"/>
        <w:rPr>
          <w:rFonts w:asciiTheme="minorHAnsi" w:hAnsiTheme="minorHAnsi" w:cstheme="minorHAnsi"/>
          <w:sz w:val="16"/>
        </w:rPr>
      </w:pPr>
      <w:r>
        <w:rPr>
          <w:rFonts w:ascii="Fira Sans Black"/>
          <w:b/>
          <w:color w:val="004071"/>
          <w:sz w:val="76"/>
        </w:rPr>
        <w:t xml:space="preserve">Section </w:t>
      </w:r>
      <w:r>
        <w:rPr>
          <w:rFonts w:ascii="Fira Sans Black"/>
          <w:b/>
          <w:color w:val="004071"/>
          <w:spacing w:val="-5"/>
          <w:sz w:val="76"/>
        </w:rPr>
        <w:t>IX.</w:t>
      </w:r>
    </w:p>
    <w:p w14:paraId="5E2967ED" w14:textId="77777777" w:rsidR="00A42D6E" w:rsidRDefault="00A42D6E" w:rsidP="00A42D6E">
      <w:pPr>
        <w:ind w:left="0"/>
        <w:rPr>
          <w:rFonts w:asciiTheme="minorHAnsi" w:hAnsiTheme="minorHAnsi" w:cstheme="minorHAnsi"/>
          <w:sz w:val="16"/>
        </w:rPr>
      </w:pPr>
    </w:p>
    <w:p w14:paraId="06A0FCE0" w14:textId="0B9A65E1"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References and Additional Readings</w:t>
      </w:r>
    </w:p>
    <w:p w14:paraId="57215CA6" w14:textId="6911C95B" w:rsidR="002B6859" w:rsidRPr="009B6099" w:rsidRDefault="00301BA7" w:rsidP="00C2751D">
      <w:pPr>
        <w:rPr>
          <w:rFonts w:asciiTheme="minorHAnsi" w:hAnsiTheme="minorHAnsi" w:cstheme="minorHAnsi"/>
          <w:sz w:val="16"/>
        </w:rPr>
      </w:pPr>
      <w:r w:rsidRPr="009B6099">
        <w:rPr>
          <w:rFonts w:asciiTheme="minorHAnsi" w:hAnsiTheme="minorHAnsi" w:cstheme="minorHAnsi"/>
          <w:sz w:val="96"/>
        </w:rPr>
        <w:t xml:space="preserve">  </w:t>
      </w:r>
    </w:p>
    <w:p w14:paraId="27E70870" w14:textId="77777777" w:rsidR="007069A7" w:rsidRPr="009B6099" w:rsidRDefault="007069A7">
      <w:pPr>
        <w:rPr>
          <w:rFonts w:asciiTheme="minorHAnsi" w:hAnsiTheme="minorHAnsi" w:cstheme="minorHAnsi"/>
          <w:sz w:val="16"/>
        </w:rPr>
      </w:pPr>
    </w:p>
    <w:p w14:paraId="36D1BA21" w14:textId="32622C8A" w:rsidR="007069A7" w:rsidRPr="009B6099" w:rsidRDefault="007069A7">
      <w:pPr>
        <w:ind w:left="0"/>
        <w:rPr>
          <w:rFonts w:asciiTheme="minorHAnsi" w:hAnsiTheme="minorHAnsi" w:cstheme="minorHAnsi"/>
          <w:sz w:val="16"/>
        </w:rPr>
      </w:pPr>
    </w:p>
    <w:p w14:paraId="3C29DB08" w14:textId="77777777" w:rsidR="007069A7" w:rsidRPr="009B6099" w:rsidRDefault="007069A7">
      <w:pPr>
        <w:ind w:left="0"/>
        <w:rPr>
          <w:rFonts w:asciiTheme="minorHAnsi" w:hAnsiTheme="minorHAnsi" w:cstheme="minorHAnsi"/>
          <w:sz w:val="16"/>
        </w:rPr>
      </w:pPr>
    </w:p>
    <w:p w14:paraId="0E49F80B" w14:textId="304F8B5F" w:rsidR="007069A7" w:rsidRPr="009B6099" w:rsidRDefault="00A42D6E">
      <w:pPr>
        <w:ind w:left="0"/>
        <w:rPr>
          <w:rFonts w:asciiTheme="minorHAnsi" w:hAnsiTheme="minorHAnsi" w:cstheme="minorHAnsi"/>
          <w:sz w:val="16"/>
        </w:rPr>
      </w:pPr>
      <w:r>
        <w:rPr>
          <w:noProof/>
        </w:rPr>
        <w:drawing>
          <wp:anchor distT="0" distB="0" distL="114300" distR="114300" simplePos="0" relativeHeight="252161536" behindDoc="0" locked="0" layoutInCell="1" allowOverlap="1" wp14:anchorId="192E2789" wp14:editId="609921DC">
            <wp:simplePos x="0" y="0"/>
            <wp:positionH relativeFrom="margin">
              <wp:align>center</wp:align>
            </wp:positionH>
            <wp:positionV relativeFrom="paragraph">
              <wp:posOffset>2872532</wp:posOffset>
            </wp:positionV>
            <wp:extent cx="6676190" cy="4238095"/>
            <wp:effectExtent l="0" t="0" r="4445" b="3810"/>
            <wp:wrapNone/>
            <wp:docPr id="11907134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13455" name="Picture 1">
                      <a:extLst>
                        <a:ext uri="{C183D7F6-B498-43B3-948B-1728B52AA6E4}">
                          <adec:decorative xmlns:adec="http://schemas.microsoft.com/office/drawing/2017/decorative" val="1"/>
                        </a:ext>
                      </a:extLst>
                    </pic:cNvPr>
                    <pic:cNvPicPr/>
                  </pic:nvPicPr>
                  <pic:blipFill>
                    <a:blip r:embed="rId60">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r w:rsidR="007069A7" w:rsidRPr="009B6099">
        <w:rPr>
          <w:rFonts w:asciiTheme="minorHAnsi" w:hAnsiTheme="minorHAnsi" w:cstheme="minorHAnsi"/>
          <w:sz w:val="16"/>
        </w:rPr>
        <w:br w:type="page"/>
      </w:r>
    </w:p>
    <w:p w14:paraId="36E81E1B" w14:textId="6F5523E9" w:rsidR="007069A7" w:rsidRPr="009B6099" w:rsidRDefault="007069A7">
      <w:pPr>
        <w:ind w:left="0"/>
        <w:rPr>
          <w:rFonts w:asciiTheme="minorHAnsi" w:hAnsiTheme="minorHAnsi" w:cstheme="minorHAnsi"/>
          <w:sz w:val="16"/>
        </w:rPr>
      </w:pPr>
      <w:r w:rsidRPr="009B6099">
        <w:rPr>
          <w:rFonts w:asciiTheme="minorHAnsi" w:hAnsiTheme="minorHAnsi" w:cstheme="minorHAnsi"/>
          <w:sz w:val="16"/>
        </w:rPr>
        <w:lastRenderedPageBreak/>
        <w:br w:type="page"/>
      </w:r>
    </w:p>
    <w:p w14:paraId="57215CA7" w14:textId="40D3D715" w:rsidR="002B6859" w:rsidRPr="009B6099" w:rsidRDefault="002B6859">
      <w:pPr>
        <w:rPr>
          <w:rFonts w:asciiTheme="minorHAnsi" w:hAnsiTheme="minorHAnsi" w:cstheme="minorHAnsi"/>
          <w:sz w:val="16"/>
        </w:rPr>
        <w:sectPr w:rsidR="002B6859" w:rsidRPr="009B6099" w:rsidSect="004A7847">
          <w:headerReference w:type="even" r:id="rId104"/>
          <w:headerReference w:type="default" r:id="rId105"/>
          <w:headerReference w:type="first" r:id="rId106"/>
          <w:pgSz w:w="12240" w:h="15840"/>
          <w:pgMar w:top="1500" w:right="140" w:bottom="840" w:left="740" w:header="0" w:footer="646" w:gutter="0"/>
          <w:cols w:space="720"/>
        </w:sectPr>
      </w:pPr>
    </w:p>
    <w:p w14:paraId="57215CA8" w14:textId="0747FFC9" w:rsidR="002B6859" w:rsidRPr="009B6099" w:rsidRDefault="00AD06A2" w:rsidP="00AA2FBA">
      <w:pPr>
        <w:pStyle w:val="Heading1"/>
        <w:ind w:left="1440" w:right="1280" w:hanging="720"/>
        <w:rPr>
          <w:rFonts w:asciiTheme="minorHAnsi" w:hAnsiTheme="minorHAnsi" w:cstheme="minorHAnsi"/>
        </w:rPr>
      </w:pPr>
      <w:bookmarkStart w:id="167" w:name="_Section_IX._References"/>
      <w:bookmarkStart w:id="168" w:name="_Toc235436630"/>
      <w:bookmarkStart w:id="169" w:name="Section_IX"/>
      <w:bookmarkEnd w:id="167"/>
      <w:r w:rsidRPr="009B6099">
        <w:rPr>
          <w:rFonts w:asciiTheme="minorHAnsi" w:hAnsiTheme="minorHAnsi" w:cstheme="minorHAnsi"/>
        </w:rPr>
        <w:lastRenderedPageBreak/>
        <w:t>Section</w:t>
      </w:r>
      <w:r w:rsidRPr="009B6099">
        <w:rPr>
          <w:rFonts w:asciiTheme="minorHAnsi" w:hAnsiTheme="minorHAnsi" w:cstheme="minorHAnsi"/>
          <w:spacing w:val="-4"/>
        </w:rPr>
        <w:t xml:space="preserve"> </w:t>
      </w:r>
      <w:r w:rsidRPr="009B6099">
        <w:rPr>
          <w:rFonts w:asciiTheme="minorHAnsi" w:hAnsiTheme="minorHAnsi" w:cstheme="minorHAnsi"/>
        </w:rPr>
        <w:t>IX.</w:t>
      </w:r>
      <w:r w:rsidRPr="009B6099">
        <w:rPr>
          <w:rFonts w:asciiTheme="minorHAnsi" w:hAnsiTheme="minorHAnsi" w:cstheme="minorHAnsi"/>
          <w:spacing w:val="-3"/>
        </w:rPr>
        <w:t xml:space="preserve"> </w:t>
      </w:r>
      <w:r w:rsidRPr="009B6099">
        <w:rPr>
          <w:rFonts w:asciiTheme="minorHAnsi" w:hAnsiTheme="minorHAnsi" w:cstheme="minorHAnsi"/>
        </w:rPr>
        <w:t>References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5"/>
        </w:rPr>
        <w:t xml:space="preserve"> </w:t>
      </w:r>
      <w:r w:rsidR="005874DD" w:rsidRPr="009B6099">
        <w:rPr>
          <w:rFonts w:asciiTheme="minorHAnsi" w:hAnsiTheme="minorHAnsi" w:cstheme="minorHAnsi"/>
        </w:rPr>
        <w:t>Additional Readings</w:t>
      </w:r>
      <w:bookmarkEnd w:id="168"/>
    </w:p>
    <w:bookmarkEnd w:id="169"/>
    <w:p w14:paraId="57215CA9" w14:textId="2D16DFF9" w:rsidR="002B6859" w:rsidRPr="009B6099" w:rsidRDefault="00813373" w:rsidP="001901A0">
      <w:pPr>
        <w:pStyle w:val="BodyText"/>
        <w:ind w:left="1440" w:right="1280" w:hanging="720"/>
        <w:rPr>
          <w:rFonts w:asciiTheme="minorHAnsi" w:hAnsiTheme="minorHAnsi" w:cstheme="minorHAnsi"/>
        </w:rPr>
      </w:pPr>
      <w:r w:rsidRPr="009B6099">
        <w:rPr>
          <w:rFonts w:asciiTheme="minorHAnsi" w:hAnsiTheme="minorHAnsi" w:cstheme="minorHAnsi"/>
          <w:noProof/>
        </w:rPr>
        <mc:AlternateContent>
          <mc:Choice Requires="wps">
            <w:drawing>
              <wp:anchor distT="0" distB="0" distL="0" distR="0" simplePos="0" relativeHeight="251678208" behindDoc="1" locked="0" layoutInCell="1" allowOverlap="1" wp14:anchorId="572167BA" wp14:editId="4E2FD9B7">
                <wp:simplePos x="0" y="0"/>
                <wp:positionH relativeFrom="page">
                  <wp:posOffset>939800</wp:posOffset>
                </wp:positionH>
                <wp:positionV relativeFrom="paragraph">
                  <wp:posOffset>32385</wp:posOffset>
                </wp:positionV>
                <wp:extent cx="5934710" cy="1270"/>
                <wp:effectExtent l="0" t="0" r="0" b="0"/>
                <wp:wrapTopAndBottom/>
                <wp:docPr id="183" name="docshape122" descr="P5328#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4710" cy="1270"/>
                        </a:xfrm>
                        <a:custGeom>
                          <a:avLst/>
                          <a:gdLst>
                            <a:gd name="T0" fmla="*/ 0 w 9346"/>
                            <a:gd name="T1" fmla="*/ 0 h 1270"/>
                            <a:gd name="T2" fmla="*/ 5934710 w 9346"/>
                            <a:gd name="T3" fmla="*/ 0 h 1270"/>
                            <a:gd name="T4" fmla="*/ 0 60000 65536"/>
                            <a:gd name="T5" fmla="*/ 0 60000 65536"/>
                          </a:gdLst>
                          <a:ahLst/>
                          <a:cxnLst>
                            <a:cxn ang="T4">
                              <a:pos x="T0" y="T1"/>
                            </a:cxn>
                            <a:cxn ang="T5">
                              <a:pos x="T2" y="T3"/>
                            </a:cxn>
                          </a:cxnLst>
                          <a:rect l="0" t="0" r="r" b="b"/>
                          <a:pathLst>
                            <a:path w="9346" h="1270">
                              <a:moveTo>
                                <a:pt x="0" y="0"/>
                              </a:moveTo>
                              <a:lnTo>
                                <a:pt x="9346"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5504" id="docshape122" o:spid="_x0000_s1026" alt="P5328#y1" style="position:absolute;margin-left:74pt;margin-top:2.55pt;width:467.3pt;height:.1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" path="m,l9346,e" filled="f" strokecolor="#c32c2c" strokeweight="1.54pt">
                <v:path arrowok="t" o:connecttype="custom" o:connectlocs="0,0;2147483646,0" o:connectangles="0,0"/>
                <w10:wrap type="topAndBottom" anchorx="page"/>
              </v:shape>
            </w:pict>
          </mc:Fallback>
        </mc:AlternateContent>
      </w:r>
      <w:r w:rsidR="00AD06A2" w:rsidRPr="009B6099">
        <w:rPr>
          <w:rFonts w:asciiTheme="minorHAnsi" w:hAnsiTheme="minorHAnsi" w:cstheme="minorHAnsi"/>
        </w:rPr>
        <w:t>Accessible Teaching, Learning, and Assessment Systems. (2019). Dynamic Learning Maps.</w:t>
      </w:r>
      <w:r w:rsidR="00AD06A2" w:rsidRPr="009B6099">
        <w:rPr>
          <w:rFonts w:asciiTheme="minorHAnsi" w:hAnsiTheme="minorHAnsi" w:cstheme="minorHAnsi"/>
          <w:spacing w:val="-47"/>
        </w:rPr>
        <w:t xml:space="preserve"> </w:t>
      </w:r>
      <w:hyperlink r:id="rId107">
        <w:r w:rsidR="00AD06A2" w:rsidRPr="009B6099">
          <w:rPr>
            <w:rFonts w:asciiTheme="minorHAnsi" w:hAnsiTheme="minorHAnsi" w:cstheme="minorHAnsi"/>
          </w:rPr>
          <w:t>http://dynamiclearningmaps.org/</w:t>
        </w:r>
      </w:hyperlink>
    </w:p>
    <w:p w14:paraId="57215CAA" w14:textId="77777777" w:rsidR="002B6859" w:rsidRPr="009B6099" w:rsidRDefault="002B6859" w:rsidP="001901A0">
      <w:pPr>
        <w:pStyle w:val="BodyText"/>
        <w:ind w:left="1440" w:right="1280" w:hanging="720"/>
        <w:rPr>
          <w:rFonts w:asciiTheme="minorHAnsi" w:hAnsiTheme="minorHAnsi" w:cstheme="minorHAnsi"/>
          <w:sz w:val="19"/>
        </w:rPr>
      </w:pPr>
    </w:p>
    <w:p w14:paraId="57215CAB"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Acosta, B., Rivera, C., &amp; Willner, L. S. (2008). </w:t>
      </w:r>
      <w:r w:rsidRPr="009B6099">
        <w:rPr>
          <w:rFonts w:asciiTheme="minorHAnsi" w:hAnsiTheme="minorHAnsi" w:cstheme="minorHAnsi"/>
          <w:i/>
        </w:rPr>
        <w:t>Best practices in the accommodation of English language</w:t>
      </w:r>
      <w:r w:rsidRPr="009B6099">
        <w:rPr>
          <w:rFonts w:asciiTheme="minorHAnsi" w:hAnsiTheme="minorHAnsi" w:cstheme="minorHAnsi"/>
          <w:i/>
          <w:spacing w:val="-47"/>
        </w:rPr>
        <w:t xml:space="preserve"> </w:t>
      </w:r>
      <w:r w:rsidRPr="009B6099">
        <w:rPr>
          <w:rFonts w:asciiTheme="minorHAnsi" w:hAnsiTheme="minorHAnsi" w:cstheme="minorHAnsi"/>
          <w:i/>
        </w:rPr>
        <w:t>learners:</w:t>
      </w:r>
      <w:r w:rsidRPr="009B6099">
        <w:rPr>
          <w:rFonts w:asciiTheme="minorHAnsi" w:hAnsiTheme="minorHAnsi" w:cstheme="minorHAnsi"/>
          <w:i/>
          <w:spacing w:val="-1"/>
        </w:rPr>
        <w:t xml:space="preserve"> </w:t>
      </w:r>
      <w:r w:rsidRPr="009B6099">
        <w:rPr>
          <w:rFonts w:asciiTheme="minorHAnsi" w:hAnsiTheme="minorHAnsi" w:cstheme="minorHAnsi"/>
          <w:i/>
        </w:rPr>
        <w:t>A</w:t>
      </w:r>
      <w:r w:rsidRPr="009B6099">
        <w:rPr>
          <w:rFonts w:asciiTheme="minorHAnsi" w:hAnsiTheme="minorHAnsi" w:cstheme="minorHAnsi"/>
          <w:i/>
          <w:spacing w:val="-4"/>
        </w:rPr>
        <w:t xml:space="preserve"> </w:t>
      </w:r>
      <w:r w:rsidRPr="009B6099">
        <w:rPr>
          <w:rFonts w:asciiTheme="minorHAnsi" w:hAnsiTheme="minorHAnsi" w:cstheme="minorHAnsi"/>
          <w:i/>
        </w:rPr>
        <w:t>Delphi</w:t>
      </w:r>
      <w:r w:rsidRPr="009B6099">
        <w:rPr>
          <w:rFonts w:asciiTheme="minorHAnsi" w:hAnsiTheme="minorHAnsi" w:cstheme="minorHAnsi"/>
          <w:i/>
          <w:spacing w:val="-3"/>
        </w:rPr>
        <w:t xml:space="preserve"> </w:t>
      </w:r>
      <w:r w:rsidRPr="009B6099">
        <w:rPr>
          <w:rFonts w:asciiTheme="minorHAnsi" w:hAnsiTheme="minorHAnsi" w:cstheme="minorHAnsi"/>
          <w:i/>
        </w:rPr>
        <w:t>study.</w:t>
      </w:r>
      <w:r w:rsidRPr="009B6099">
        <w:rPr>
          <w:rFonts w:asciiTheme="minorHAnsi" w:hAnsiTheme="minorHAnsi" w:cstheme="minorHAnsi"/>
          <w:i/>
          <w:spacing w:val="-1"/>
        </w:rPr>
        <w:t xml:space="preserve"> </w:t>
      </w:r>
      <w:r w:rsidRPr="009B6099">
        <w:rPr>
          <w:rFonts w:asciiTheme="minorHAnsi" w:hAnsiTheme="minorHAnsi" w:cstheme="minorHAnsi"/>
        </w:rPr>
        <w:t>Prepared</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ELL</w:t>
      </w:r>
      <w:r w:rsidRPr="009B6099">
        <w:rPr>
          <w:rFonts w:asciiTheme="minorHAnsi" w:hAnsiTheme="minorHAnsi" w:cstheme="minorHAnsi"/>
          <w:spacing w:val="-2"/>
        </w:rPr>
        <w:t xml:space="preserve"> </w:t>
      </w:r>
      <w:r w:rsidRPr="009B6099">
        <w:rPr>
          <w:rFonts w:asciiTheme="minorHAnsi" w:hAnsiTheme="minorHAnsi" w:cstheme="minorHAnsi"/>
        </w:rPr>
        <w:t>Partnership,</w:t>
      </w:r>
      <w:r w:rsidRPr="009B6099">
        <w:rPr>
          <w:rFonts w:asciiTheme="minorHAnsi" w:hAnsiTheme="minorHAnsi" w:cstheme="minorHAnsi"/>
          <w:spacing w:val="-1"/>
        </w:rPr>
        <w:t xml:space="preserve"> </w:t>
      </w:r>
      <w:r w:rsidRPr="009B6099">
        <w:rPr>
          <w:rFonts w:asciiTheme="minorHAnsi" w:hAnsiTheme="minorHAnsi" w:cstheme="minorHAnsi"/>
        </w:rPr>
        <w:t>U.S.</w:t>
      </w:r>
      <w:r w:rsidRPr="009B6099">
        <w:rPr>
          <w:rFonts w:asciiTheme="minorHAnsi" w:hAnsiTheme="minorHAnsi" w:cstheme="minorHAnsi"/>
          <w:spacing w:val="-1"/>
        </w:rPr>
        <w:t xml:space="preserve"> </w:t>
      </w:r>
      <w:r w:rsidRPr="009B6099">
        <w:rPr>
          <w:rFonts w:asciiTheme="minorHAnsi" w:hAnsiTheme="minorHAnsi" w:cstheme="minorHAnsi"/>
        </w:rPr>
        <w:t>Department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Education.</w:t>
      </w:r>
    </w:p>
    <w:p w14:paraId="57215CAC" w14:textId="77777777" w:rsidR="002B6859" w:rsidRPr="009B6099" w:rsidRDefault="00AD06A2" w:rsidP="001901A0">
      <w:pPr>
        <w:pStyle w:val="BodyText"/>
        <w:ind w:left="1440" w:right="1280"/>
        <w:rPr>
          <w:rFonts w:asciiTheme="minorHAnsi" w:hAnsiTheme="minorHAnsi" w:cstheme="minorHAnsi"/>
        </w:rPr>
      </w:pPr>
      <w:r w:rsidRPr="009B6099">
        <w:rPr>
          <w:rFonts w:asciiTheme="minorHAnsi" w:hAnsiTheme="minorHAnsi" w:cstheme="minorHAnsi"/>
        </w:rPr>
        <w:t>George</w:t>
      </w:r>
      <w:r w:rsidRPr="009B6099">
        <w:rPr>
          <w:rFonts w:asciiTheme="minorHAnsi" w:hAnsiTheme="minorHAnsi" w:cstheme="minorHAnsi"/>
          <w:spacing w:val="-4"/>
        </w:rPr>
        <w:t xml:space="preserve"> </w:t>
      </w:r>
      <w:r w:rsidRPr="009B6099">
        <w:rPr>
          <w:rFonts w:asciiTheme="minorHAnsi" w:hAnsiTheme="minorHAnsi" w:cstheme="minorHAnsi"/>
        </w:rPr>
        <w:t>Washington</w:t>
      </w:r>
      <w:r w:rsidRPr="009B6099">
        <w:rPr>
          <w:rFonts w:asciiTheme="minorHAnsi" w:hAnsiTheme="minorHAnsi" w:cstheme="minorHAnsi"/>
          <w:spacing w:val="-3"/>
        </w:rPr>
        <w:t xml:space="preserve"> </w:t>
      </w:r>
      <w:r w:rsidRPr="009B6099">
        <w:rPr>
          <w:rFonts w:asciiTheme="minorHAnsi" w:hAnsiTheme="minorHAnsi" w:cstheme="minorHAnsi"/>
        </w:rPr>
        <w:t>University.</w:t>
      </w:r>
    </w:p>
    <w:p w14:paraId="57215CAD" w14:textId="77777777" w:rsidR="002B6859" w:rsidRPr="009B6099" w:rsidRDefault="002B6859" w:rsidP="001901A0">
      <w:pPr>
        <w:pStyle w:val="BodyText"/>
        <w:ind w:left="1440" w:right="1280" w:hanging="720"/>
        <w:rPr>
          <w:rFonts w:asciiTheme="minorHAnsi" w:hAnsiTheme="minorHAnsi" w:cstheme="minorHAnsi"/>
          <w:sz w:val="19"/>
        </w:rPr>
      </w:pPr>
    </w:p>
    <w:p w14:paraId="57215CAE"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American Educational Research Association, American Psychological Association, National Council on</w:t>
      </w:r>
      <w:r w:rsidRPr="009B6099">
        <w:rPr>
          <w:rFonts w:asciiTheme="minorHAnsi" w:hAnsiTheme="minorHAnsi" w:cstheme="minorHAnsi"/>
          <w:spacing w:val="1"/>
        </w:rPr>
        <w:t xml:space="preserve"> </w:t>
      </w:r>
      <w:r w:rsidRPr="009B6099">
        <w:rPr>
          <w:rFonts w:asciiTheme="minorHAnsi" w:hAnsiTheme="minorHAnsi" w:cstheme="minorHAnsi"/>
        </w:rPr>
        <w:t xml:space="preserve">Measurement in Education. (2014). </w:t>
      </w:r>
      <w:r w:rsidRPr="009B6099">
        <w:rPr>
          <w:rFonts w:asciiTheme="minorHAnsi" w:hAnsiTheme="minorHAnsi" w:cstheme="minorHAnsi"/>
          <w:i/>
        </w:rPr>
        <w:t xml:space="preserve">Standards for educational and psychological testing. </w:t>
      </w:r>
      <w:r w:rsidRPr="009B6099">
        <w:rPr>
          <w:rFonts w:asciiTheme="minorHAnsi" w:hAnsiTheme="minorHAnsi" w:cstheme="minorHAnsi"/>
        </w:rPr>
        <w:t>AERA.</w:t>
      </w:r>
      <w:r w:rsidRPr="009B6099">
        <w:rPr>
          <w:rFonts w:asciiTheme="minorHAnsi" w:hAnsiTheme="minorHAnsi" w:cstheme="minorHAnsi"/>
          <w:spacing w:val="-47"/>
        </w:rPr>
        <w:t xml:space="preserve"> </w:t>
      </w:r>
      <w:hyperlink r:id="rId108">
        <w:r w:rsidRPr="009B6099">
          <w:rPr>
            <w:rFonts w:asciiTheme="minorHAnsi" w:hAnsiTheme="minorHAnsi" w:cstheme="minorHAnsi"/>
          </w:rPr>
          <w:t>http://www.apa.org/science/programs/testing/standards.aspx</w:t>
        </w:r>
      </w:hyperlink>
    </w:p>
    <w:p w14:paraId="57215CAF" w14:textId="77777777" w:rsidR="002B6859" w:rsidRPr="009B6099" w:rsidRDefault="002B6859" w:rsidP="001901A0">
      <w:pPr>
        <w:pStyle w:val="BodyText"/>
        <w:ind w:left="1440" w:right="1280" w:hanging="720"/>
        <w:rPr>
          <w:rFonts w:asciiTheme="minorHAnsi" w:hAnsiTheme="minorHAnsi" w:cstheme="minorHAnsi"/>
          <w:sz w:val="19"/>
        </w:rPr>
      </w:pPr>
    </w:p>
    <w:p w14:paraId="57215CB0" w14:textId="77777777" w:rsidR="002B6859" w:rsidRPr="009B6099" w:rsidRDefault="00AD06A2" w:rsidP="001901A0">
      <w:pPr>
        <w:ind w:left="1440" w:right="1280" w:hanging="720"/>
        <w:rPr>
          <w:rFonts w:asciiTheme="minorHAnsi" w:hAnsiTheme="minorHAnsi" w:cstheme="minorHAnsi"/>
        </w:rPr>
      </w:pPr>
      <w:proofErr w:type="spellStart"/>
      <w:r w:rsidRPr="009B6099">
        <w:rPr>
          <w:rFonts w:asciiTheme="minorHAnsi" w:hAnsiTheme="minorHAnsi" w:cstheme="minorHAnsi"/>
        </w:rPr>
        <w:t>Bernthan</w:t>
      </w:r>
      <w:proofErr w:type="spellEnd"/>
      <w:r w:rsidRPr="009B6099">
        <w:rPr>
          <w:rFonts w:asciiTheme="minorHAnsi" w:hAnsiTheme="minorHAnsi" w:cstheme="minorHAnsi"/>
        </w:rPr>
        <w:t xml:space="preserve">, J. E., Bankson, N. W., &amp; Flipsen, P. (2017). </w:t>
      </w:r>
      <w:r w:rsidRPr="009B6099">
        <w:rPr>
          <w:rFonts w:asciiTheme="minorHAnsi" w:hAnsiTheme="minorHAnsi" w:cstheme="minorHAnsi"/>
          <w:i/>
        </w:rPr>
        <w:t>Articulation and phonological disorders: Speech</w:t>
      </w:r>
      <w:r w:rsidRPr="009B6099">
        <w:rPr>
          <w:rFonts w:asciiTheme="minorHAnsi" w:hAnsiTheme="minorHAnsi" w:cstheme="minorHAnsi"/>
          <w:i/>
          <w:spacing w:val="-47"/>
        </w:rPr>
        <w:t xml:space="preserve"> </w:t>
      </w:r>
      <w:r w:rsidRPr="009B6099">
        <w:rPr>
          <w:rFonts w:asciiTheme="minorHAnsi" w:hAnsiTheme="minorHAnsi" w:cstheme="minorHAnsi"/>
          <w:i/>
        </w:rPr>
        <w:t>sound</w:t>
      </w:r>
      <w:r w:rsidRPr="009B6099">
        <w:rPr>
          <w:rFonts w:asciiTheme="minorHAnsi" w:hAnsiTheme="minorHAnsi" w:cstheme="minorHAnsi"/>
          <w:i/>
          <w:spacing w:val="-2"/>
        </w:rPr>
        <w:t xml:space="preserve"> </w:t>
      </w:r>
      <w:r w:rsidRPr="009B6099">
        <w:rPr>
          <w:rFonts w:asciiTheme="minorHAnsi" w:hAnsiTheme="minorHAnsi" w:cstheme="minorHAnsi"/>
          <w:i/>
        </w:rPr>
        <w:t>disorders</w:t>
      </w:r>
      <w:r w:rsidRPr="009B6099">
        <w:rPr>
          <w:rFonts w:asciiTheme="minorHAnsi" w:hAnsiTheme="minorHAnsi" w:cstheme="minorHAnsi"/>
          <w:i/>
          <w:spacing w:val="1"/>
        </w:rPr>
        <w:t xml:space="preserve"> </w:t>
      </w:r>
      <w:r w:rsidRPr="009B6099">
        <w:rPr>
          <w:rFonts w:asciiTheme="minorHAnsi" w:hAnsiTheme="minorHAnsi" w:cstheme="minorHAnsi"/>
          <w:i/>
        </w:rPr>
        <w:t>in</w:t>
      </w:r>
      <w:r w:rsidRPr="009B6099">
        <w:rPr>
          <w:rFonts w:asciiTheme="minorHAnsi" w:hAnsiTheme="minorHAnsi" w:cstheme="minorHAnsi"/>
          <w:i/>
          <w:spacing w:val="-1"/>
        </w:rPr>
        <w:t xml:space="preserve"> </w:t>
      </w:r>
      <w:r w:rsidRPr="009B6099">
        <w:rPr>
          <w:rFonts w:asciiTheme="minorHAnsi" w:hAnsiTheme="minorHAnsi" w:cstheme="minorHAnsi"/>
          <w:i/>
        </w:rPr>
        <w:t>children,</w:t>
      </w:r>
      <w:r w:rsidRPr="009B6099">
        <w:rPr>
          <w:rFonts w:asciiTheme="minorHAnsi" w:hAnsiTheme="minorHAnsi" w:cstheme="minorHAnsi"/>
          <w:i/>
          <w:spacing w:val="-2"/>
        </w:rPr>
        <w:t xml:space="preserve"> </w:t>
      </w:r>
      <w:r w:rsidRPr="009B6099">
        <w:rPr>
          <w:rFonts w:asciiTheme="minorHAnsi" w:hAnsiTheme="minorHAnsi" w:cstheme="minorHAnsi"/>
          <w:i/>
        </w:rPr>
        <w:t>8th</w:t>
      </w:r>
      <w:r w:rsidRPr="009B6099">
        <w:rPr>
          <w:rFonts w:asciiTheme="minorHAnsi" w:hAnsiTheme="minorHAnsi" w:cstheme="minorHAnsi"/>
          <w:i/>
          <w:spacing w:val="-1"/>
        </w:rPr>
        <w:t xml:space="preserve"> </w:t>
      </w:r>
      <w:r w:rsidRPr="009B6099">
        <w:rPr>
          <w:rFonts w:asciiTheme="minorHAnsi" w:hAnsiTheme="minorHAnsi" w:cstheme="minorHAnsi"/>
          <w:i/>
        </w:rPr>
        <w:t>edition</w:t>
      </w:r>
      <w:r w:rsidRPr="009B6099">
        <w:rPr>
          <w:rFonts w:asciiTheme="minorHAnsi" w:hAnsiTheme="minorHAnsi" w:cstheme="minorHAnsi"/>
        </w:rPr>
        <w:t>. Pearson.</w:t>
      </w:r>
    </w:p>
    <w:p w14:paraId="57215CB1" w14:textId="77777777" w:rsidR="002B6859" w:rsidRPr="009B6099" w:rsidRDefault="002B6859" w:rsidP="001901A0">
      <w:pPr>
        <w:pStyle w:val="BodyText"/>
        <w:ind w:left="1440" w:right="1280" w:hanging="720"/>
        <w:rPr>
          <w:rFonts w:asciiTheme="minorHAnsi" w:hAnsiTheme="minorHAnsi" w:cstheme="minorHAnsi"/>
          <w:sz w:val="19"/>
        </w:rPr>
      </w:pPr>
    </w:p>
    <w:p w14:paraId="57215CB2" w14:textId="77777777" w:rsidR="002B6859" w:rsidRPr="009B6099" w:rsidRDefault="00AD06A2" w:rsidP="001901A0">
      <w:pPr>
        <w:pStyle w:val="BodyText"/>
        <w:ind w:left="1440" w:right="1280" w:hanging="720"/>
        <w:rPr>
          <w:rFonts w:asciiTheme="minorHAnsi" w:hAnsiTheme="minorHAnsi" w:cstheme="minorHAnsi"/>
        </w:rPr>
      </w:pPr>
      <w:r w:rsidRPr="009B6099">
        <w:rPr>
          <w:rFonts w:asciiTheme="minorHAnsi" w:hAnsiTheme="minorHAnsi" w:cstheme="minorHAnsi"/>
        </w:rPr>
        <w:t>Bielinski, J., &amp; Sheinker, A. (2001). Varied opinions on how to report accommodated test scores:</w:t>
      </w:r>
      <w:r w:rsidRPr="009B6099">
        <w:rPr>
          <w:rFonts w:asciiTheme="minorHAnsi" w:hAnsiTheme="minorHAnsi" w:cstheme="minorHAnsi"/>
          <w:spacing w:val="1"/>
        </w:rPr>
        <w:t xml:space="preserve"> </w:t>
      </w:r>
      <w:r w:rsidRPr="009B6099">
        <w:rPr>
          <w:rFonts w:asciiTheme="minorHAnsi" w:hAnsiTheme="minorHAnsi" w:cstheme="minorHAnsi"/>
        </w:rPr>
        <w:t>Findings based on CTB/McGraw-Hill’s framework for classifying accommodations. Paper</w:t>
      </w:r>
      <w:r w:rsidRPr="009B6099">
        <w:rPr>
          <w:rFonts w:asciiTheme="minorHAnsi" w:hAnsiTheme="minorHAnsi" w:cstheme="minorHAnsi"/>
          <w:spacing w:val="1"/>
        </w:rPr>
        <w:t xml:space="preserve"> </w:t>
      </w:r>
      <w:r w:rsidRPr="009B6099">
        <w:rPr>
          <w:rFonts w:asciiTheme="minorHAnsi" w:hAnsiTheme="minorHAnsi" w:cstheme="minorHAnsi"/>
        </w:rPr>
        <w:t>presented at the Council of Chief State School Officers Large-scale Assessment Conference,</w:t>
      </w:r>
      <w:r w:rsidRPr="009B6099">
        <w:rPr>
          <w:rFonts w:asciiTheme="minorHAnsi" w:hAnsiTheme="minorHAnsi" w:cstheme="minorHAnsi"/>
          <w:spacing w:val="-47"/>
        </w:rPr>
        <w:t xml:space="preserve"> </w:t>
      </w:r>
      <w:r w:rsidRPr="009B6099">
        <w:rPr>
          <w:rFonts w:asciiTheme="minorHAnsi" w:hAnsiTheme="minorHAnsi" w:cstheme="minorHAnsi"/>
        </w:rPr>
        <w:t>Houston,</w:t>
      </w:r>
      <w:r w:rsidRPr="009B6099">
        <w:rPr>
          <w:rFonts w:asciiTheme="minorHAnsi" w:hAnsiTheme="minorHAnsi" w:cstheme="minorHAnsi"/>
          <w:spacing w:val="-2"/>
        </w:rPr>
        <w:t xml:space="preserve"> </w:t>
      </w:r>
      <w:r w:rsidRPr="009B6099">
        <w:rPr>
          <w:rFonts w:asciiTheme="minorHAnsi" w:hAnsiTheme="minorHAnsi" w:cstheme="minorHAnsi"/>
        </w:rPr>
        <w:t>TX.</w:t>
      </w:r>
    </w:p>
    <w:p w14:paraId="57215CB3" w14:textId="77777777" w:rsidR="002B6859" w:rsidRPr="009B6099" w:rsidRDefault="002B6859" w:rsidP="001901A0">
      <w:pPr>
        <w:pStyle w:val="BodyText"/>
        <w:ind w:left="1440" w:right="1280" w:hanging="720"/>
        <w:rPr>
          <w:rFonts w:asciiTheme="minorHAnsi" w:hAnsiTheme="minorHAnsi" w:cstheme="minorHAnsi"/>
          <w:sz w:val="19"/>
        </w:rPr>
      </w:pPr>
    </w:p>
    <w:p w14:paraId="57215CB4"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Christensen, L., Thurlow, M., and Wang, T. (2009). </w:t>
      </w:r>
      <w:r w:rsidRPr="009B6099">
        <w:rPr>
          <w:rFonts w:asciiTheme="minorHAnsi" w:hAnsiTheme="minorHAnsi" w:cstheme="minorHAnsi"/>
          <w:i/>
        </w:rPr>
        <w:t>Improving accommodations outcomes: Monitoring</w:t>
      </w:r>
      <w:r w:rsidRPr="009B6099">
        <w:rPr>
          <w:rFonts w:asciiTheme="minorHAnsi" w:hAnsiTheme="minorHAnsi" w:cstheme="minorHAnsi"/>
          <w:i/>
          <w:spacing w:val="-47"/>
        </w:rPr>
        <w:t xml:space="preserve"> </w:t>
      </w:r>
      <w:r w:rsidRPr="009B6099">
        <w:rPr>
          <w:rFonts w:asciiTheme="minorHAnsi" w:hAnsiTheme="minorHAnsi" w:cstheme="minorHAnsi"/>
          <w:i/>
        </w:rPr>
        <w:t>instructional and assessment accommodations for students with disabilities</w:t>
      </w:r>
      <w:r w:rsidRPr="009B6099">
        <w:rPr>
          <w:rFonts w:asciiTheme="minorHAnsi" w:hAnsiTheme="minorHAnsi" w:cstheme="minorHAnsi"/>
        </w:rPr>
        <w:t>. University of</w:t>
      </w:r>
      <w:r w:rsidRPr="009B6099">
        <w:rPr>
          <w:rFonts w:asciiTheme="minorHAnsi" w:hAnsiTheme="minorHAnsi" w:cstheme="minorHAnsi"/>
          <w:spacing w:val="1"/>
        </w:rPr>
        <w:t xml:space="preserve"> </w:t>
      </w:r>
      <w:r w:rsidRPr="009B6099">
        <w:rPr>
          <w:rFonts w:asciiTheme="minorHAnsi" w:hAnsiTheme="minorHAnsi" w:cstheme="minorHAnsi"/>
        </w:rPr>
        <w:t>Minnesota,</w:t>
      </w:r>
      <w:r w:rsidRPr="009B6099">
        <w:rPr>
          <w:rFonts w:asciiTheme="minorHAnsi" w:hAnsiTheme="minorHAnsi" w:cstheme="minorHAnsi"/>
          <w:spacing w:val="-1"/>
        </w:rPr>
        <w:t xml:space="preserve"> </w:t>
      </w:r>
      <w:r w:rsidRPr="009B6099">
        <w:rPr>
          <w:rFonts w:asciiTheme="minorHAnsi" w:hAnsiTheme="minorHAnsi" w:cstheme="minorHAnsi"/>
        </w:rPr>
        <w:t>National Center on</w:t>
      </w:r>
      <w:r w:rsidRPr="009B6099">
        <w:rPr>
          <w:rFonts w:asciiTheme="minorHAnsi" w:hAnsiTheme="minorHAnsi" w:cstheme="minorHAnsi"/>
          <w:spacing w:val="-1"/>
        </w:rPr>
        <w:t xml:space="preserve"> </w:t>
      </w:r>
      <w:r w:rsidRPr="009B6099">
        <w:rPr>
          <w:rFonts w:asciiTheme="minorHAnsi" w:hAnsiTheme="minorHAnsi" w:cstheme="minorHAnsi"/>
        </w:rPr>
        <w:t>Educational</w:t>
      </w:r>
      <w:r w:rsidRPr="009B6099">
        <w:rPr>
          <w:rFonts w:asciiTheme="minorHAnsi" w:hAnsiTheme="minorHAnsi" w:cstheme="minorHAnsi"/>
          <w:spacing w:val="-2"/>
        </w:rPr>
        <w:t xml:space="preserve"> </w:t>
      </w:r>
      <w:r w:rsidRPr="009B6099">
        <w:rPr>
          <w:rFonts w:asciiTheme="minorHAnsi" w:hAnsiTheme="minorHAnsi" w:cstheme="minorHAnsi"/>
        </w:rPr>
        <w:t>Outcomes.</w:t>
      </w:r>
    </w:p>
    <w:p w14:paraId="57215CB5" w14:textId="77777777" w:rsidR="002B6859" w:rsidRPr="009B6099" w:rsidRDefault="002B6859" w:rsidP="001901A0">
      <w:pPr>
        <w:pStyle w:val="BodyText"/>
        <w:ind w:left="1440" w:right="1280" w:hanging="720"/>
        <w:rPr>
          <w:rFonts w:asciiTheme="minorHAnsi" w:hAnsiTheme="minorHAnsi" w:cstheme="minorHAnsi"/>
          <w:sz w:val="19"/>
        </w:rPr>
      </w:pPr>
    </w:p>
    <w:p w14:paraId="57215CB6"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Christensen, L., Carver, W., VanDeZande, J., &amp; Lazarus, S. (2011). </w:t>
      </w:r>
      <w:r w:rsidRPr="009B6099">
        <w:rPr>
          <w:rFonts w:asciiTheme="minorHAnsi" w:hAnsiTheme="minorHAnsi" w:cstheme="minorHAnsi"/>
          <w:i/>
        </w:rPr>
        <w:t>Accommodations manual:</w:t>
      </w:r>
      <w:r w:rsidRPr="009B6099">
        <w:rPr>
          <w:rFonts w:asciiTheme="minorHAnsi" w:hAnsiTheme="minorHAnsi" w:cstheme="minorHAnsi"/>
          <w:i/>
          <w:spacing w:val="1"/>
        </w:rPr>
        <w:t xml:space="preserve"> </w:t>
      </w:r>
      <w:r w:rsidRPr="009B6099">
        <w:rPr>
          <w:rFonts w:asciiTheme="minorHAnsi" w:hAnsiTheme="minorHAnsi" w:cstheme="minorHAnsi"/>
          <w:i/>
        </w:rPr>
        <w:t>How to</w:t>
      </w:r>
      <w:r w:rsidRPr="009B6099">
        <w:rPr>
          <w:rFonts w:asciiTheme="minorHAnsi" w:hAnsiTheme="minorHAnsi" w:cstheme="minorHAnsi"/>
          <w:i/>
          <w:spacing w:val="1"/>
        </w:rPr>
        <w:t xml:space="preserve"> </w:t>
      </w:r>
      <w:r w:rsidRPr="009B6099">
        <w:rPr>
          <w:rFonts w:asciiTheme="minorHAnsi" w:hAnsiTheme="minorHAnsi" w:cstheme="minorHAnsi"/>
          <w:i/>
        </w:rPr>
        <w:t>select, administer, and evaluate the use of accommodations for instruction and assessment of</w:t>
      </w:r>
      <w:r w:rsidRPr="009B6099">
        <w:rPr>
          <w:rFonts w:asciiTheme="minorHAnsi" w:hAnsiTheme="minorHAnsi" w:cstheme="minorHAnsi"/>
          <w:i/>
          <w:spacing w:val="-47"/>
        </w:rPr>
        <w:t xml:space="preserve"> </w:t>
      </w:r>
      <w:r w:rsidRPr="009B6099">
        <w:rPr>
          <w:rFonts w:asciiTheme="minorHAnsi" w:hAnsiTheme="minorHAnsi" w:cstheme="minorHAnsi"/>
          <w:i/>
        </w:rPr>
        <w:t>students with disabilities (3</w:t>
      </w:r>
      <w:r w:rsidRPr="009B6099">
        <w:rPr>
          <w:rFonts w:asciiTheme="minorHAnsi" w:hAnsiTheme="minorHAnsi" w:cstheme="minorHAnsi"/>
          <w:i/>
          <w:vertAlign w:val="superscript"/>
        </w:rPr>
        <w:t>rd</w:t>
      </w:r>
      <w:r w:rsidRPr="009B6099">
        <w:rPr>
          <w:rFonts w:asciiTheme="minorHAnsi" w:hAnsiTheme="minorHAnsi" w:cstheme="minorHAnsi"/>
          <w:i/>
        </w:rPr>
        <w:t xml:space="preserve"> ed.). </w:t>
      </w:r>
      <w:r w:rsidRPr="009B6099">
        <w:rPr>
          <w:rFonts w:asciiTheme="minorHAnsi" w:hAnsiTheme="minorHAnsi" w:cstheme="minorHAnsi"/>
        </w:rPr>
        <w:t>Assessing Special Education Students State Collaborative on</w:t>
      </w:r>
      <w:r w:rsidRPr="009B6099">
        <w:rPr>
          <w:rFonts w:asciiTheme="minorHAnsi" w:hAnsiTheme="minorHAnsi" w:cstheme="minorHAnsi"/>
          <w:spacing w:val="-47"/>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Standards,</w:t>
      </w:r>
      <w:r w:rsidRPr="009B6099">
        <w:rPr>
          <w:rFonts w:asciiTheme="minorHAnsi" w:hAnsiTheme="minorHAnsi" w:cstheme="minorHAnsi"/>
          <w:spacing w:val="-1"/>
        </w:rPr>
        <w:t xml:space="preserve"> </w:t>
      </w:r>
      <w:r w:rsidRPr="009B6099">
        <w:rPr>
          <w:rFonts w:asciiTheme="minorHAnsi" w:hAnsiTheme="minorHAnsi" w:cstheme="minorHAnsi"/>
        </w:rPr>
        <w:t>Council</w:t>
      </w:r>
      <w:r w:rsidRPr="009B6099">
        <w:rPr>
          <w:rFonts w:asciiTheme="minorHAnsi" w:hAnsiTheme="minorHAnsi" w:cstheme="minorHAnsi"/>
          <w:spacing w:val="-3"/>
        </w:rPr>
        <w:t xml:space="preserve"> </w:t>
      </w:r>
      <w:r w:rsidRPr="009B6099">
        <w:rPr>
          <w:rFonts w:asciiTheme="minorHAnsi" w:hAnsiTheme="minorHAnsi" w:cstheme="minorHAnsi"/>
        </w:rPr>
        <w:t>of Chief</w:t>
      </w:r>
      <w:r w:rsidRPr="009B6099">
        <w:rPr>
          <w:rFonts w:asciiTheme="minorHAnsi" w:hAnsiTheme="minorHAnsi" w:cstheme="minorHAnsi"/>
          <w:spacing w:val="-3"/>
        </w:rPr>
        <w:t xml:space="preserve"> </w:t>
      </w:r>
      <w:r w:rsidRPr="009B6099">
        <w:rPr>
          <w:rFonts w:asciiTheme="minorHAnsi" w:hAnsiTheme="minorHAnsi" w:cstheme="minorHAnsi"/>
        </w:rPr>
        <w:t>State</w:t>
      </w:r>
      <w:r w:rsidRPr="009B6099">
        <w:rPr>
          <w:rFonts w:asciiTheme="minorHAnsi" w:hAnsiTheme="minorHAnsi" w:cstheme="minorHAnsi"/>
          <w:spacing w:val="1"/>
        </w:rPr>
        <w:t xml:space="preserve"> </w:t>
      </w:r>
      <w:r w:rsidRPr="009B6099">
        <w:rPr>
          <w:rFonts w:asciiTheme="minorHAnsi" w:hAnsiTheme="minorHAnsi" w:cstheme="minorHAnsi"/>
        </w:rPr>
        <w:t>School</w:t>
      </w:r>
      <w:r w:rsidRPr="009B6099">
        <w:rPr>
          <w:rFonts w:asciiTheme="minorHAnsi" w:hAnsiTheme="minorHAnsi" w:cstheme="minorHAnsi"/>
          <w:spacing w:val="-3"/>
        </w:rPr>
        <w:t xml:space="preserve"> </w:t>
      </w:r>
      <w:r w:rsidRPr="009B6099">
        <w:rPr>
          <w:rFonts w:asciiTheme="minorHAnsi" w:hAnsiTheme="minorHAnsi" w:cstheme="minorHAnsi"/>
        </w:rPr>
        <w:t>Officers.</w:t>
      </w:r>
    </w:p>
    <w:p w14:paraId="57215CB7" w14:textId="77777777" w:rsidR="002B6859" w:rsidRPr="009B6099" w:rsidRDefault="002B6859" w:rsidP="001901A0">
      <w:pPr>
        <w:pStyle w:val="BodyText"/>
        <w:ind w:left="1440" w:right="1280" w:hanging="720"/>
        <w:rPr>
          <w:rFonts w:asciiTheme="minorHAnsi" w:hAnsiTheme="minorHAnsi" w:cstheme="minorHAnsi"/>
          <w:sz w:val="19"/>
        </w:rPr>
      </w:pPr>
    </w:p>
    <w:p w14:paraId="57215CB8"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Christensen, L., </w:t>
      </w:r>
      <w:proofErr w:type="spellStart"/>
      <w:r w:rsidRPr="009B6099">
        <w:rPr>
          <w:rFonts w:asciiTheme="minorHAnsi" w:hAnsiTheme="minorHAnsi" w:cstheme="minorHAnsi"/>
        </w:rPr>
        <w:t>Shyyan</w:t>
      </w:r>
      <w:proofErr w:type="spellEnd"/>
      <w:r w:rsidRPr="009B6099">
        <w:rPr>
          <w:rFonts w:asciiTheme="minorHAnsi" w:hAnsiTheme="minorHAnsi" w:cstheme="minorHAnsi"/>
        </w:rPr>
        <w:t xml:space="preserve">, V., Schuster, T., Mahaley, P., &amp; Saez, S. (2012). </w:t>
      </w:r>
      <w:r w:rsidRPr="009B6099">
        <w:rPr>
          <w:rFonts w:asciiTheme="minorHAnsi" w:hAnsiTheme="minorHAnsi" w:cstheme="minorHAnsi"/>
          <w:i/>
        </w:rPr>
        <w:t>Accommodations manual: How</w:t>
      </w:r>
      <w:r w:rsidRPr="009B6099">
        <w:rPr>
          <w:rFonts w:asciiTheme="minorHAnsi" w:hAnsiTheme="minorHAnsi" w:cstheme="minorHAnsi"/>
          <w:i/>
          <w:spacing w:val="1"/>
        </w:rPr>
        <w:t xml:space="preserve"> </w:t>
      </w:r>
      <w:r w:rsidRPr="009B6099">
        <w:rPr>
          <w:rFonts w:asciiTheme="minorHAnsi" w:hAnsiTheme="minorHAnsi" w:cstheme="minorHAnsi"/>
          <w:i/>
        </w:rPr>
        <w:t>to select, administer, and evaluate use of accommodations for instruction and assessment of</w:t>
      </w:r>
      <w:r w:rsidRPr="009B6099">
        <w:rPr>
          <w:rFonts w:asciiTheme="minorHAnsi" w:hAnsiTheme="minorHAnsi" w:cstheme="minorHAnsi"/>
          <w:i/>
          <w:spacing w:val="1"/>
        </w:rPr>
        <w:t xml:space="preserve"> </w:t>
      </w:r>
      <w:r w:rsidRPr="009B6099">
        <w:rPr>
          <w:rFonts w:asciiTheme="minorHAnsi" w:hAnsiTheme="minorHAnsi" w:cstheme="minorHAnsi"/>
          <w:i/>
        </w:rPr>
        <w:t>English</w:t>
      </w:r>
      <w:r w:rsidRPr="009B6099">
        <w:rPr>
          <w:rFonts w:asciiTheme="minorHAnsi" w:hAnsiTheme="minorHAnsi" w:cstheme="minorHAnsi"/>
          <w:i/>
          <w:spacing w:val="-4"/>
        </w:rPr>
        <w:t xml:space="preserve"> </w:t>
      </w:r>
      <w:r w:rsidRPr="009B6099">
        <w:rPr>
          <w:rFonts w:asciiTheme="minorHAnsi" w:hAnsiTheme="minorHAnsi" w:cstheme="minorHAnsi"/>
          <w:i/>
        </w:rPr>
        <w:t>language</w:t>
      </w:r>
      <w:r w:rsidRPr="009B6099">
        <w:rPr>
          <w:rFonts w:asciiTheme="minorHAnsi" w:hAnsiTheme="minorHAnsi" w:cstheme="minorHAnsi"/>
          <w:i/>
          <w:spacing w:val="-2"/>
        </w:rPr>
        <w:t xml:space="preserve"> </w:t>
      </w:r>
      <w:r w:rsidRPr="009B6099">
        <w:rPr>
          <w:rFonts w:asciiTheme="minorHAnsi" w:hAnsiTheme="minorHAnsi" w:cstheme="minorHAnsi"/>
          <w:i/>
        </w:rPr>
        <w:t>learners.</w:t>
      </w:r>
      <w:r w:rsidRPr="009B6099">
        <w:rPr>
          <w:rFonts w:asciiTheme="minorHAnsi" w:hAnsiTheme="minorHAnsi" w:cstheme="minorHAnsi"/>
          <w:i/>
          <w:spacing w:val="-5"/>
        </w:rPr>
        <w:t xml:space="preserve"> </w:t>
      </w:r>
      <w:r w:rsidRPr="009B6099">
        <w:rPr>
          <w:rFonts w:asciiTheme="minorHAnsi" w:hAnsiTheme="minorHAnsi" w:cstheme="minorHAnsi"/>
        </w:rPr>
        <w:t>University</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5"/>
        </w:rPr>
        <w:t xml:space="preserve"> </w:t>
      </w:r>
      <w:r w:rsidRPr="009B6099">
        <w:rPr>
          <w:rFonts w:asciiTheme="minorHAnsi" w:hAnsiTheme="minorHAnsi" w:cstheme="minorHAnsi"/>
        </w:rPr>
        <w:t>Minnesota,</w:t>
      </w:r>
      <w:r w:rsidRPr="009B6099">
        <w:rPr>
          <w:rFonts w:asciiTheme="minorHAnsi" w:hAnsiTheme="minorHAnsi" w:cstheme="minorHAnsi"/>
          <w:spacing w:val="-3"/>
        </w:rPr>
        <w:t xml:space="preserve"> </w:t>
      </w:r>
      <w:r w:rsidRPr="009B6099">
        <w:rPr>
          <w:rFonts w:asciiTheme="minorHAnsi" w:hAnsiTheme="minorHAnsi" w:cstheme="minorHAnsi"/>
        </w:rPr>
        <w:t>National</w:t>
      </w:r>
      <w:r w:rsidRPr="009B6099">
        <w:rPr>
          <w:rFonts w:asciiTheme="minorHAnsi" w:hAnsiTheme="minorHAnsi" w:cstheme="minorHAnsi"/>
          <w:spacing w:val="-2"/>
        </w:rPr>
        <w:t xml:space="preserve"> </w:t>
      </w:r>
      <w:r w:rsidRPr="009B6099">
        <w:rPr>
          <w:rFonts w:asciiTheme="minorHAnsi" w:hAnsiTheme="minorHAnsi" w:cstheme="minorHAnsi"/>
        </w:rPr>
        <w:t>Center</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3"/>
        </w:rPr>
        <w:t xml:space="preserve"> </w:t>
      </w:r>
      <w:r w:rsidRPr="009B6099">
        <w:rPr>
          <w:rFonts w:asciiTheme="minorHAnsi" w:hAnsiTheme="minorHAnsi" w:cstheme="minorHAnsi"/>
        </w:rPr>
        <w:t>Educational</w:t>
      </w:r>
      <w:r w:rsidRPr="009B6099">
        <w:rPr>
          <w:rFonts w:asciiTheme="minorHAnsi" w:hAnsiTheme="minorHAnsi" w:cstheme="minorHAnsi"/>
          <w:spacing w:val="-3"/>
        </w:rPr>
        <w:t xml:space="preserve"> </w:t>
      </w:r>
      <w:r w:rsidRPr="009B6099">
        <w:rPr>
          <w:rFonts w:asciiTheme="minorHAnsi" w:hAnsiTheme="minorHAnsi" w:cstheme="minorHAnsi"/>
        </w:rPr>
        <w:t>Outcomes.</w:t>
      </w:r>
    </w:p>
    <w:p w14:paraId="57215CB9" w14:textId="77777777" w:rsidR="002B6859" w:rsidRPr="009B6099" w:rsidRDefault="002B6859" w:rsidP="001901A0">
      <w:pPr>
        <w:pStyle w:val="BodyText"/>
        <w:ind w:left="1440" w:right="1280" w:hanging="720"/>
        <w:rPr>
          <w:rFonts w:asciiTheme="minorHAnsi" w:hAnsiTheme="minorHAnsi" w:cstheme="minorHAnsi"/>
          <w:sz w:val="19"/>
        </w:rPr>
      </w:pPr>
    </w:p>
    <w:p w14:paraId="0101EA56" w14:textId="3F7CAA42" w:rsidR="00122EB5" w:rsidRPr="009B6099" w:rsidRDefault="00122EB5" w:rsidP="001901A0">
      <w:pPr>
        <w:pStyle w:val="BodyText"/>
        <w:ind w:left="1440" w:right="1280" w:hanging="720"/>
        <w:rPr>
          <w:rFonts w:asciiTheme="minorHAnsi" w:hAnsiTheme="minorHAnsi" w:cstheme="minorHAnsi"/>
          <w:i/>
          <w:iCs/>
        </w:rPr>
      </w:pPr>
      <w:r w:rsidRPr="009B6099">
        <w:rPr>
          <w:rFonts w:asciiTheme="minorHAnsi" w:hAnsiTheme="minorHAnsi" w:cstheme="minorHAnsi"/>
        </w:rPr>
        <w:t xml:space="preserve">Christensen, L. L., Gholson, M. L., &amp; </w:t>
      </w:r>
      <w:proofErr w:type="spellStart"/>
      <w:r w:rsidRPr="009B6099">
        <w:rPr>
          <w:rFonts w:asciiTheme="minorHAnsi" w:hAnsiTheme="minorHAnsi" w:cstheme="minorHAnsi"/>
        </w:rPr>
        <w:t>Shyyan</w:t>
      </w:r>
      <w:proofErr w:type="spellEnd"/>
      <w:r w:rsidRPr="009B6099">
        <w:rPr>
          <w:rFonts w:asciiTheme="minorHAnsi" w:hAnsiTheme="minorHAnsi" w:cstheme="minorHAnsi"/>
        </w:rPr>
        <w:t>, V. V. (2018</w:t>
      </w:r>
      <w:r w:rsidRPr="009B6099">
        <w:rPr>
          <w:rFonts w:asciiTheme="minorHAnsi" w:hAnsiTheme="minorHAnsi" w:cstheme="minorHAnsi"/>
          <w:i/>
          <w:iCs/>
        </w:rPr>
        <w:t>). Establishing a definition of</w:t>
      </w:r>
    </w:p>
    <w:p w14:paraId="41879D97" w14:textId="77777777" w:rsidR="00122EB5" w:rsidRPr="009B6099" w:rsidRDefault="00122EB5" w:rsidP="001901A0">
      <w:pPr>
        <w:pStyle w:val="BodyText"/>
        <w:ind w:left="1440" w:right="1280"/>
        <w:rPr>
          <w:rFonts w:asciiTheme="minorHAnsi" w:hAnsiTheme="minorHAnsi" w:cstheme="minorHAnsi"/>
        </w:rPr>
      </w:pPr>
      <w:r w:rsidRPr="009B6099">
        <w:rPr>
          <w:rFonts w:asciiTheme="minorHAnsi" w:hAnsiTheme="minorHAnsi" w:cstheme="minorHAnsi"/>
          <w:i/>
          <w:iCs/>
        </w:rPr>
        <w:t>English learners with significant cognitive disabilities (ALTELLA Brief No. 1)</w:t>
      </w:r>
      <w:r w:rsidRPr="009B6099">
        <w:rPr>
          <w:rFonts w:asciiTheme="minorHAnsi" w:hAnsiTheme="minorHAnsi" w:cstheme="minorHAnsi"/>
        </w:rPr>
        <w:t>. Retrieved</w:t>
      </w:r>
    </w:p>
    <w:p w14:paraId="0AB5741D" w14:textId="77777777" w:rsidR="00122EB5" w:rsidRPr="009B6099" w:rsidRDefault="00122EB5" w:rsidP="001901A0">
      <w:pPr>
        <w:pStyle w:val="BodyText"/>
        <w:ind w:left="1440" w:right="1280"/>
        <w:rPr>
          <w:rFonts w:asciiTheme="minorHAnsi" w:hAnsiTheme="minorHAnsi" w:cstheme="minorHAnsi"/>
        </w:rPr>
      </w:pPr>
      <w:r w:rsidRPr="009B6099">
        <w:rPr>
          <w:rFonts w:asciiTheme="minorHAnsi" w:hAnsiTheme="minorHAnsi" w:cstheme="minorHAnsi"/>
        </w:rPr>
        <w:t>from University of Wisconsin–Madison, Wisconsin Center for Education Research,</w:t>
      </w:r>
    </w:p>
    <w:p w14:paraId="6E343BB2" w14:textId="77777777" w:rsidR="00122EB5" w:rsidRPr="009B6099" w:rsidRDefault="00122EB5" w:rsidP="001901A0">
      <w:pPr>
        <w:pStyle w:val="BodyText"/>
        <w:ind w:left="1440" w:right="1280"/>
        <w:rPr>
          <w:rFonts w:asciiTheme="minorHAnsi" w:hAnsiTheme="minorHAnsi" w:cstheme="minorHAnsi"/>
        </w:rPr>
      </w:pPr>
      <w:r w:rsidRPr="009B6099">
        <w:rPr>
          <w:rFonts w:asciiTheme="minorHAnsi" w:hAnsiTheme="minorHAnsi" w:cstheme="minorHAnsi"/>
        </w:rPr>
        <w:t>Alternate English Language Learning Assessment project:</w:t>
      </w:r>
    </w:p>
    <w:p w14:paraId="4A9F2CFD" w14:textId="53590D6F" w:rsidR="00122EB5" w:rsidRPr="009B6099" w:rsidRDefault="00122EB5" w:rsidP="001901A0">
      <w:pPr>
        <w:pStyle w:val="BodyText"/>
        <w:ind w:left="1440" w:right="1280"/>
        <w:rPr>
          <w:rFonts w:asciiTheme="minorHAnsi" w:hAnsiTheme="minorHAnsi" w:cstheme="minorHAnsi"/>
        </w:rPr>
      </w:pPr>
      <w:r w:rsidRPr="009B6099">
        <w:rPr>
          <w:rFonts w:asciiTheme="minorHAnsi" w:hAnsiTheme="minorHAnsi" w:cstheme="minorHAnsi"/>
        </w:rPr>
        <w:t>http://altella.wceruw.org/resources.html</w:t>
      </w:r>
    </w:p>
    <w:p w14:paraId="750E128C" w14:textId="77777777" w:rsidR="00122EB5" w:rsidRPr="009B6099" w:rsidRDefault="00122EB5" w:rsidP="001901A0">
      <w:pPr>
        <w:pStyle w:val="BodyText"/>
        <w:ind w:left="1440" w:right="1280"/>
        <w:rPr>
          <w:rFonts w:asciiTheme="minorHAnsi" w:hAnsiTheme="minorHAnsi" w:cstheme="minorHAnsi"/>
        </w:rPr>
      </w:pPr>
    </w:p>
    <w:p w14:paraId="57215CBA" w14:textId="17E5168F" w:rsidR="002B6859" w:rsidRPr="009B6099" w:rsidRDefault="00AD06A2" w:rsidP="001901A0">
      <w:pPr>
        <w:pStyle w:val="BodyText"/>
        <w:ind w:left="1440" w:right="1280" w:hanging="720"/>
        <w:rPr>
          <w:rFonts w:asciiTheme="minorHAnsi" w:hAnsiTheme="minorHAnsi" w:cstheme="minorHAnsi"/>
        </w:rPr>
      </w:pPr>
      <w:r w:rsidRPr="009B6099">
        <w:rPr>
          <w:rFonts w:asciiTheme="minorHAnsi" w:hAnsiTheme="minorHAnsi" w:cstheme="minorHAnsi"/>
        </w:rPr>
        <w:t>DIAMOND</w:t>
      </w:r>
      <w:r w:rsidRPr="009B6099">
        <w:rPr>
          <w:rFonts w:asciiTheme="minorHAnsi" w:hAnsiTheme="minorHAnsi" w:cstheme="minorHAnsi"/>
          <w:spacing w:val="-7"/>
        </w:rPr>
        <w:t xml:space="preserve"> </w:t>
      </w:r>
      <w:r w:rsidRPr="009B6099">
        <w:rPr>
          <w:rFonts w:asciiTheme="minorHAnsi" w:hAnsiTheme="minorHAnsi" w:cstheme="minorHAnsi"/>
        </w:rPr>
        <w:t>Project.</w:t>
      </w:r>
      <w:r w:rsidRPr="009B6099">
        <w:rPr>
          <w:rFonts w:asciiTheme="minorHAnsi" w:hAnsiTheme="minorHAnsi" w:cstheme="minorHAnsi"/>
          <w:spacing w:val="-8"/>
        </w:rPr>
        <w:t xml:space="preserve"> </w:t>
      </w:r>
      <w:r w:rsidRPr="009B6099">
        <w:rPr>
          <w:rFonts w:asciiTheme="minorHAnsi" w:hAnsiTheme="minorHAnsi" w:cstheme="minorHAnsi"/>
        </w:rPr>
        <w:t>(2018)</w:t>
      </w:r>
      <w:r w:rsidRPr="009B6099">
        <w:rPr>
          <w:rFonts w:asciiTheme="minorHAnsi" w:hAnsiTheme="minorHAnsi" w:cstheme="minorHAnsi"/>
          <w:spacing w:val="-8"/>
        </w:rPr>
        <w:t xml:space="preserve"> </w:t>
      </w:r>
      <w:r w:rsidRPr="009B6099">
        <w:rPr>
          <w:rFonts w:asciiTheme="minorHAnsi" w:hAnsiTheme="minorHAnsi" w:cstheme="minorHAnsi"/>
        </w:rPr>
        <w:t>https://nceo.info/About/projects/nceoprojects/diamond</w:t>
      </w:r>
    </w:p>
    <w:p w14:paraId="57215CBB" w14:textId="77777777" w:rsidR="002B6859" w:rsidRPr="009B6099" w:rsidRDefault="002B6859" w:rsidP="001901A0">
      <w:pPr>
        <w:pStyle w:val="BodyText"/>
        <w:ind w:left="1440" w:right="1280" w:hanging="720"/>
        <w:rPr>
          <w:rFonts w:asciiTheme="minorHAnsi" w:hAnsiTheme="minorHAnsi" w:cstheme="minorHAnsi"/>
          <w:sz w:val="19"/>
        </w:rPr>
      </w:pPr>
    </w:p>
    <w:p w14:paraId="57215CBC" w14:textId="77777777" w:rsidR="002B6859" w:rsidRPr="009B6099" w:rsidRDefault="00AD06A2" w:rsidP="001901A0">
      <w:pPr>
        <w:pStyle w:val="BodyText"/>
        <w:ind w:left="1440" w:right="1280" w:hanging="720"/>
        <w:rPr>
          <w:rFonts w:asciiTheme="minorHAnsi" w:hAnsiTheme="minorHAnsi" w:cstheme="minorHAnsi"/>
        </w:rPr>
      </w:pPr>
      <w:r w:rsidRPr="009B6099">
        <w:rPr>
          <w:rFonts w:asciiTheme="minorHAnsi" w:hAnsiTheme="minorHAnsi" w:cstheme="minorHAnsi"/>
        </w:rPr>
        <w:t xml:space="preserve">EDGAR 34 C.F.R. </w:t>
      </w:r>
      <w:r w:rsidRPr="009B6099">
        <w:rPr>
          <w:rFonts w:asciiTheme="minorHAnsi" w:hAnsiTheme="minorHAnsi" w:cstheme="minorHAnsi"/>
          <w:i/>
        </w:rPr>
        <w:t xml:space="preserve">76.770 </w:t>
      </w:r>
      <w:r w:rsidRPr="009B6099">
        <w:rPr>
          <w:rFonts w:asciiTheme="minorHAnsi" w:hAnsiTheme="minorHAnsi" w:cstheme="minorHAnsi"/>
        </w:rPr>
        <w:t>Education Department General Administrative Regulations. December (2008).</w:t>
      </w:r>
      <w:r w:rsidRPr="009B6099">
        <w:rPr>
          <w:rFonts w:asciiTheme="minorHAnsi" w:hAnsiTheme="minorHAnsi" w:cstheme="minorHAnsi"/>
          <w:spacing w:val="-47"/>
        </w:rPr>
        <w:t xml:space="preserve"> </w:t>
      </w:r>
      <w:hyperlink r:id="rId109">
        <w:r w:rsidRPr="009B6099">
          <w:rPr>
            <w:rFonts w:asciiTheme="minorHAnsi" w:hAnsiTheme="minorHAnsi" w:cstheme="minorHAnsi"/>
          </w:rPr>
          <w:t>http://www2.ed.gov/about/offices/list/osdfs</w:t>
        </w:r>
      </w:hyperlink>
      <w:hyperlink r:id="rId110">
        <w:r w:rsidRPr="009B6099">
          <w:rPr>
            <w:rFonts w:asciiTheme="minorHAnsi" w:hAnsiTheme="minorHAnsi" w:cstheme="minorHAnsi"/>
          </w:rPr>
          <w:t>/edgar2008.pdf</w:t>
        </w:r>
      </w:hyperlink>
    </w:p>
    <w:p w14:paraId="57215CBD" w14:textId="77777777" w:rsidR="002B6859" w:rsidRPr="009B6099" w:rsidRDefault="002B6859" w:rsidP="001901A0">
      <w:pPr>
        <w:pStyle w:val="BodyText"/>
        <w:ind w:left="1440" w:right="1280" w:hanging="720"/>
        <w:rPr>
          <w:rFonts w:asciiTheme="minorHAnsi" w:hAnsiTheme="minorHAnsi" w:cstheme="minorHAnsi"/>
          <w:sz w:val="19"/>
        </w:rPr>
      </w:pPr>
    </w:p>
    <w:p w14:paraId="57215CBE"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Elliott, J. L., Thurlow, M. L., &amp; </w:t>
      </w:r>
      <w:proofErr w:type="spellStart"/>
      <w:r w:rsidRPr="009B6099">
        <w:rPr>
          <w:rFonts w:asciiTheme="minorHAnsi" w:hAnsiTheme="minorHAnsi" w:cstheme="minorHAnsi"/>
        </w:rPr>
        <w:t>Ysseldyke</w:t>
      </w:r>
      <w:proofErr w:type="spellEnd"/>
      <w:r w:rsidRPr="009B6099">
        <w:rPr>
          <w:rFonts w:asciiTheme="minorHAnsi" w:hAnsiTheme="minorHAnsi" w:cstheme="minorHAnsi"/>
        </w:rPr>
        <w:t xml:space="preserve">, J. E. (1996). </w:t>
      </w:r>
      <w:r w:rsidRPr="009B6099">
        <w:rPr>
          <w:rFonts w:asciiTheme="minorHAnsi" w:hAnsiTheme="minorHAnsi" w:cstheme="minorHAnsi"/>
          <w:i/>
        </w:rPr>
        <w:t>Assessment guidelines that maximize the</w:t>
      </w:r>
      <w:r w:rsidRPr="009B6099">
        <w:rPr>
          <w:rFonts w:asciiTheme="minorHAnsi" w:hAnsiTheme="minorHAnsi" w:cstheme="minorHAnsi"/>
          <w:i/>
          <w:spacing w:val="1"/>
        </w:rPr>
        <w:t xml:space="preserve"> </w:t>
      </w:r>
      <w:r w:rsidRPr="009B6099">
        <w:rPr>
          <w:rFonts w:asciiTheme="minorHAnsi" w:hAnsiTheme="minorHAnsi" w:cstheme="minorHAnsi"/>
          <w:i/>
        </w:rPr>
        <w:t>participation of students with disabilities in large-scale assessment: Characteristics and</w:t>
      </w:r>
      <w:r w:rsidRPr="009B6099">
        <w:rPr>
          <w:rFonts w:asciiTheme="minorHAnsi" w:hAnsiTheme="minorHAnsi" w:cstheme="minorHAnsi"/>
          <w:i/>
          <w:spacing w:val="1"/>
        </w:rPr>
        <w:t xml:space="preserve"> </w:t>
      </w:r>
      <w:r w:rsidRPr="009B6099">
        <w:rPr>
          <w:rFonts w:asciiTheme="minorHAnsi" w:hAnsiTheme="minorHAnsi" w:cstheme="minorHAnsi"/>
          <w:i/>
        </w:rPr>
        <w:t xml:space="preserve">considerations </w:t>
      </w:r>
      <w:r w:rsidRPr="009B6099">
        <w:rPr>
          <w:rFonts w:asciiTheme="minorHAnsi" w:hAnsiTheme="minorHAnsi" w:cstheme="minorHAnsi"/>
        </w:rPr>
        <w:t>(Synthesis Report 25). University of Minnesota, National Center on Educational</w:t>
      </w:r>
      <w:r w:rsidRPr="009B6099">
        <w:rPr>
          <w:rFonts w:asciiTheme="minorHAnsi" w:hAnsiTheme="minorHAnsi" w:cstheme="minorHAnsi"/>
          <w:spacing w:val="-47"/>
        </w:rPr>
        <w:t xml:space="preserve"> </w:t>
      </w:r>
      <w:r w:rsidRPr="009B6099">
        <w:rPr>
          <w:rFonts w:asciiTheme="minorHAnsi" w:hAnsiTheme="minorHAnsi" w:cstheme="minorHAnsi"/>
        </w:rPr>
        <w:t>Outcomes.</w:t>
      </w:r>
    </w:p>
    <w:p w14:paraId="57215CBF" w14:textId="77777777" w:rsidR="002B6859" w:rsidRPr="009B6099" w:rsidRDefault="002B6859" w:rsidP="001901A0">
      <w:pPr>
        <w:pStyle w:val="BodyText"/>
        <w:ind w:left="1440" w:right="1280" w:hanging="720"/>
        <w:rPr>
          <w:rFonts w:asciiTheme="minorHAnsi" w:hAnsiTheme="minorHAnsi" w:cstheme="minorHAnsi"/>
          <w:sz w:val="19"/>
        </w:rPr>
      </w:pPr>
    </w:p>
    <w:p w14:paraId="57215CC0" w14:textId="39D4E1BF"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ELPA21. (2018). </w:t>
      </w:r>
      <w:r w:rsidRPr="009B6099">
        <w:rPr>
          <w:rFonts w:asciiTheme="minorHAnsi" w:hAnsiTheme="minorHAnsi" w:cstheme="minorHAnsi"/>
          <w:i/>
        </w:rPr>
        <w:t>Accessibility and accommodations manual</w:t>
      </w:r>
      <w:r w:rsidRPr="009B6099">
        <w:rPr>
          <w:rFonts w:asciiTheme="minorHAnsi" w:hAnsiTheme="minorHAnsi" w:cstheme="minorHAnsi"/>
        </w:rPr>
        <w:t>. Washington, DC: Author.</w:t>
      </w:r>
      <w:r w:rsidRPr="009B6099">
        <w:rPr>
          <w:rFonts w:asciiTheme="minorHAnsi" w:hAnsiTheme="minorHAnsi" w:cstheme="minorHAnsi"/>
          <w:spacing w:val="-47"/>
        </w:rPr>
        <w:t xml:space="preserve"> </w:t>
      </w:r>
      <w:r w:rsidR="00101C5F">
        <w:rPr>
          <w:rFonts w:asciiTheme="minorHAnsi" w:hAnsiTheme="minorHAnsi" w:cstheme="minorHAnsi"/>
          <w:spacing w:val="-47"/>
        </w:rPr>
        <w:t xml:space="preserve">   </w:t>
      </w:r>
      <w:hyperlink r:id="rId111">
        <w:r w:rsidR="00101C5F">
          <w:rPr>
            <w:rFonts w:asciiTheme="minorHAnsi" w:hAnsiTheme="minorHAnsi" w:cstheme="minorHAnsi"/>
          </w:rPr>
          <w:t>Accessibility and accommodations manual</w:t>
        </w:r>
      </w:hyperlink>
      <w:r w:rsidR="00101C5F">
        <w:t xml:space="preserve"> </w:t>
      </w:r>
    </w:p>
    <w:p w14:paraId="6A20D3F2" w14:textId="2FABFCD0" w:rsidR="00620D81" w:rsidRPr="009B6099" w:rsidRDefault="00AD06A2" w:rsidP="00B102F5">
      <w:pPr>
        <w:pStyle w:val="BodyText"/>
        <w:spacing w:line="500" w:lineRule="atLeast"/>
        <w:ind w:left="1440" w:right="1280" w:hanging="720"/>
        <w:rPr>
          <w:rFonts w:asciiTheme="minorHAnsi" w:hAnsiTheme="minorHAnsi" w:cstheme="minorHAnsi"/>
          <w:spacing w:val="-47"/>
        </w:rPr>
      </w:pPr>
      <w:r w:rsidRPr="009B6099">
        <w:rPr>
          <w:rFonts w:asciiTheme="minorHAnsi" w:hAnsiTheme="minorHAnsi" w:cstheme="minorHAnsi"/>
        </w:rPr>
        <w:t>ELPA21. (2019) English Language Proficiency Assessment for the 21</w:t>
      </w:r>
      <w:r w:rsidRPr="009B6099">
        <w:rPr>
          <w:rFonts w:asciiTheme="minorHAnsi" w:hAnsiTheme="minorHAnsi" w:cstheme="minorHAnsi"/>
          <w:vertAlign w:val="superscript"/>
        </w:rPr>
        <w:t>st</w:t>
      </w:r>
      <w:r w:rsidRPr="009B6099">
        <w:rPr>
          <w:rFonts w:asciiTheme="minorHAnsi" w:hAnsiTheme="minorHAnsi" w:cstheme="minorHAnsi"/>
        </w:rPr>
        <w:t xml:space="preserve"> Century. </w:t>
      </w:r>
      <w:hyperlink r:id="rId112">
        <w:r w:rsidRPr="009B6099">
          <w:rPr>
            <w:rFonts w:asciiTheme="minorHAnsi" w:hAnsiTheme="minorHAnsi" w:cstheme="minorHAnsi"/>
          </w:rPr>
          <w:t>http://www.elpa21.org/</w:t>
        </w:r>
      </w:hyperlink>
      <w:r w:rsidRPr="009B6099">
        <w:rPr>
          <w:rFonts w:asciiTheme="minorHAnsi" w:hAnsiTheme="minorHAnsi" w:cstheme="minorHAnsi"/>
          <w:spacing w:val="-47"/>
        </w:rPr>
        <w:t xml:space="preserve"> </w:t>
      </w:r>
    </w:p>
    <w:p w14:paraId="57215CC1" w14:textId="74187A82"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lastRenderedPageBreak/>
        <w:t>Francis, D., Rivera, M., Lesaux, N., Kieffer, M., &amp; Rivera, H. (2006). Research-based recommendations</w:t>
      </w:r>
    </w:p>
    <w:p w14:paraId="57215CC2" w14:textId="56918458" w:rsidR="002B6859" w:rsidRPr="009B6099" w:rsidRDefault="00AD06A2" w:rsidP="00AA2FBA">
      <w:pPr>
        <w:ind w:left="1440" w:right="1280"/>
        <w:rPr>
          <w:rFonts w:asciiTheme="minorHAnsi" w:hAnsiTheme="minorHAnsi" w:cstheme="minorHAnsi"/>
        </w:rPr>
      </w:pPr>
      <w:r w:rsidRPr="009B6099">
        <w:rPr>
          <w:rFonts w:asciiTheme="minorHAnsi" w:hAnsiTheme="minorHAnsi" w:cstheme="minorHAnsi"/>
        </w:rPr>
        <w:t>for the use of accommodations in large-scale assessments. Book 3 in Center on Instruction (Ed.)</w:t>
      </w:r>
    </w:p>
    <w:p w14:paraId="57215CC3" w14:textId="77777777" w:rsidR="002B6859" w:rsidRPr="009B6099" w:rsidRDefault="00AD06A2" w:rsidP="00AA2FBA">
      <w:pPr>
        <w:ind w:left="1440" w:right="1280"/>
        <w:rPr>
          <w:rFonts w:asciiTheme="minorHAnsi" w:hAnsiTheme="minorHAnsi" w:cstheme="minorHAnsi"/>
        </w:rPr>
      </w:pPr>
      <w:r w:rsidRPr="009B6099">
        <w:rPr>
          <w:rFonts w:asciiTheme="minorHAnsi" w:hAnsiTheme="minorHAnsi" w:cstheme="minorHAnsi"/>
          <w:i/>
        </w:rPr>
        <w:t>Practical guidelines for the education of English language learner series</w:t>
      </w:r>
      <w:r w:rsidRPr="009B6099">
        <w:rPr>
          <w:rFonts w:asciiTheme="minorHAnsi" w:hAnsiTheme="minorHAnsi" w:cstheme="minorHAnsi"/>
        </w:rPr>
        <w:t>. RMC Research</w:t>
      </w:r>
    </w:p>
    <w:p w14:paraId="57215CC5" w14:textId="5529CB5F" w:rsidR="002B6859" w:rsidRPr="009B6099" w:rsidRDefault="00AD06A2" w:rsidP="00AA2FBA">
      <w:pPr>
        <w:ind w:left="1440" w:right="1280"/>
        <w:rPr>
          <w:rFonts w:asciiTheme="minorHAnsi" w:hAnsiTheme="minorHAnsi" w:cstheme="minorHAnsi"/>
        </w:rPr>
      </w:pPr>
      <w:r w:rsidRPr="009B6099">
        <w:rPr>
          <w:rFonts w:asciiTheme="minorHAnsi" w:hAnsiTheme="minorHAnsi" w:cstheme="minorHAnsi"/>
        </w:rPr>
        <w:t>Corporation, Center on Instruction. http://www.centeroninstruction.org/files/ELL3- Assessments.pdf</w:t>
      </w:r>
    </w:p>
    <w:p w14:paraId="57215CC6"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C7" w14:textId="77777777"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Gordon-Brannan, M., &amp; Hodson, B. (2000). Intelligibility/severity measurements of prekindergarten</w:t>
      </w:r>
      <w:r w:rsidRPr="009B6099">
        <w:rPr>
          <w:rFonts w:asciiTheme="minorHAnsi" w:hAnsiTheme="minorHAnsi" w:cstheme="minorHAnsi"/>
          <w:spacing w:val="-48"/>
        </w:rPr>
        <w:t xml:space="preserve"> </w:t>
      </w:r>
      <w:r w:rsidRPr="009B6099">
        <w:rPr>
          <w:rFonts w:asciiTheme="minorHAnsi" w:hAnsiTheme="minorHAnsi" w:cstheme="minorHAnsi"/>
        </w:rPr>
        <w:t xml:space="preserve">children's speech. </w:t>
      </w:r>
      <w:r w:rsidRPr="009B6099">
        <w:rPr>
          <w:rFonts w:asciiTheme="minorHAnsi" w:hAnsiTheme="minorHAnsi" w:cstheme="minorHAnsi"/>
          <w:i/>
        </w:rPr>
        <w:t>American Journal of Speech-Language Pathology</w:t>
      </w:r>
      <w:r w:rsidRPr="009B6099">
        <w:rPr>
          <w:rFonts w:asciiTheme="minorHAnsi" w:hAnsiTheme="minorHAnsi" w:cstheme="minorHAnsi"/>
        </w:rPr>
        <w:t xml:space="preserve">, </w:t>
      </w:r>
      <w:r w:rsidRPr="009B6099">
        <w:rPr>
          <w:rFonts w:asciiTheme="minorHAnsi" w:hAnsiTheme="minorHAnsi" w:cstheme="minorHAnsi"/>
          <w:i/>
        </w:rPr>
        <w:t>9</w:t>
      </w:r>
      <w:r w:rsidRPr="009B6099">
        <w:rPr>
          <w:rFonts w:asciiTheme="minorHAnsi" w:hAnsiTheme="minorHAnsi" w:cstheme="minorHAnsi"/>
        </w:rPr>
        <w:t>, 141-150.</w:t>
      </w:r>
      <w:r w:rsidRPr="009B6099">
        <w:rPr>
          <w:rFonts w:asciiTheme="minorHAnsi" w:hAnsiTheme="minorHAnsi" w:cstheme="minorHAnsi"/>
          <w:spacing w:val="1"/>
        </w:rPr>
        <w:t xml:space="preserve"> </w:t>
      </w:r>
      <w:r w:rsidRPr="009B6099">
        <w:rPr>
          <w:rFonts w:asciiTheme="minorHAnsi" w:hAnsiTheme="minorHAnsi" w:cstheme="minorHAnsi"/>
        </w:rPr>
        <w:t>https://doi.org/10.1044/1058-0360.0902.141</w:t>
      </w:r>
    </w:p>
    <w:p w14:paraId="57215CC8"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C9" w14:textId="77777777" w:rsidR="002B6859" w:rsidRPr="009B6099" w:rsidRDefault="00AD06A2" w:rsidP="00AA2FBA">
      <w:pPr>
        <w:spacing w:before="1"/>
        <w:ind w:left="1440" w:right="1280" w:hanging="720"/>
        <w:jc w:val="both"/>
        <w:rPr>
          <w:rFonts w:asciiTheme="minorHAnsi" w:hAnsiTheme="minorHAnsi" w:cstheme="minorHAnsi"/>
        </w:rPr>
      </w:pPr>
      <w:r w:rsidRPr="009B6099">
        <w:rPr>
          <w:rFonts w:asciiTheme="minorHAnsi" w:hAnsiTheme="minorHAnsi" w:cstheme="minorHAnsi"/>
        </w:rPr>
        <w:t xml:space="preserve">Heumann, J. E., &amp; Cantu, N. V. (1997). </w:t>
      </w:r>
      <w:r w:rsidRPr="009B6099">
        <w:rPr>
          <w:rFonts w:asciiTheme="minorHAnsi" w:hAnsiTheme="minorHAnsi" w:cstheme="minorHAnsi"/>
          <w:i/>
        </w:rPr>
        <w:t>Dear colleague letter: Including students with disabilities in all</w:t>
      </w:r>
      <w:r w:rsidRPr="009B6099">
        <w:rPr>
          <w:rFonts w:asciiTheme="minorHAnsi" w:hAnsiTheme="minorHAnsi" w:cstheme="minorHAnsi"/>
          <w:i/>
          <w:spacing w:val="-47"/>
        </w:rPr>
        <w:t xml:space="preserve"> </w:t>
      </w:r>
      <w:r w:rsidRPr="009B6099">
        <w:rPr>
          <w:rFonts w:asciiTheme="minorHAnsi" w:hAnsiTheme="minorHAnsi" w:cstheme="minorHAnsi"/>
          <w:i/>
        </w:rPr>
        <w:t xml:space="preserve">educational reform activities </w:t>
      </w:r>
      <w:r w:rsidRPr="009B6099">
        <w:rPr>
          <w:rFonts w:asciiTheme="minorHAnsi" w:hAnsiTheme="minorHAnsi" w:cstheme="minorHAnsi"/>
        </w:rPr>
        <w:t>(September 29, 1997). United States Department of Education.</w:t>
      </w:r>
      <w:r w:rsidRPr="009B6099">
        <w:rPr>
          <w:rFonts w:asciiTheme="minorHAnsi" w:hAnsiTheme="minorHAnsi" w:cstheme="minorHAnsi"/>
          <w:spacing w:val="-47"/>
        </w:rPr>
        <w:t xml:space="preserve"> </w:t>
      </w:r>
      <w:hyperlink r:id="rId113">
        <w:r w:rsidRPr="009B6099">
          <w:rPr>
            <w:rFonts w:asciiTheme="minorHAnsi" w:hAnsiTheme="minorHAnsi" w:cstheme="minorHAnsi"/>
          </w:rPr>
          <w:t>http://www2.ed.gov/about/offices/list/ocr/docs/asses902.html</w:t>
        </w:r>
      </w:hyperlink>
    </w:p>
    <w:p w14:paraId="57215CCA"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CB" w14:textId="77777777" w:rsidR="002B6859" w:rsidRPr="009B6099" w:rsidRDefault="00AD06A2" w:rsidP="00AA2FBA">
      <w:pPr>
        <w:pStyle w:val="BodyText"/>
        <w:ind w:left="1440" w:right="1280" w:hanging="720"/>
        <w:rPr>
          <w:rFonts w:asciiTheme="minorHAnsi" w:hAnsiTheme="minorHAnsi" w:cstheme="minorHAnsi"/>
        </w:rPr>
      </w:pPr>
      <w:r w:rsidRPr="009B6099">
        <w:rPr>
          <w:rFonts w:asciiTheme="minorHAnsi" w:hAnsiTheme="minorHAnsi" w:cstheme="minorHAnsi"/>
        </w:rPr>
        <w:t>Hixson, N., &amp; Hammer, P. C. (2011). Examining accommodations in West Virginia: A descriptive analysis</w:t>
      </w:r>
      <w:r w:rsidRPr="009B6099">
        <w:rPr>
          <w:rFonts w:asciiTheme="minorHAnsi" w:hAnsiTheme="minorHAnsi" w:cstheme="minorHAnsi"/>
          <w:spacing w:val="-47"/>
        </w:rPr>
        <w:t xml:space="preserve"> </w:t>
      </w:r>
      <w:r w:rsidRPr="009B6099">
        <w:rPr>
          <w:rFonts w:asciiTheme="minorHAnsi" w:hAnsiTheme="minorHAnsi" w:cstheme="minorHAnsi"/>
        </w:rPr>
        <w:t>of accommodations specified for students in Individualized Education Programs, 504 plans, and</w:t>
      </w:r>
      <w:r w:rsidRPr="009B6099">
        <w:rPr>
          <w:rFonts w:asciiTheme="minorHAnsi" w:hAnsiTheme="minorHAnsi" w:cstheme="minorHAnsi"/>
          <w:spacing w:val="-47"/>
        </w:rPr>
        <w:t xml:space="preserve"> </w:t>
      </w:r>
      <w:r w:rsidRPr="009B6099">
        <w:rPr>
          <w:rFonts w:asciiTheme="minorHAnsi" w:hAnsiTheme="minorHAnsi" w:cstheme="minorHAnsi"/>
        </w:rPr>
        <w:t>limited English proficient plans in 2009-2010. West Virginia Department of Education, Division</w:t>
      </w:r>
      <w:r w:rsidRPr="009B6099">
        <w:rPr>
          <w:rFonts w:asciiTheme="minorHAnsi" w:hAnsiTheme="minorHAnsi" w:cstheme="minorHAnsi"/>
          <w:spacing w:val="1"/>
        </w:rPr>
        <w:t xml:space="preserve"> </w:t>
      </w:r>
      <w:r w:rsidRPr="009B6099">
        <w:rPr>
          <w:rFonts w:asciiTheme="minorHAnsi" w:hAnsiTheme="minorHAnsi" w:cstheme="minorHAnsi"/>
        </w:rPr>
        <w:t>of Curriculum and Instructional Services, WVDE Office of Research, Accountability and Data</w:t>
      </w:r>
      <w:r w:rsidRPr="009B6099">
        <w:rPr>
          <w:rFonts w:asciiTheme="minorHAnsi" w:hAnsiTheme="minorHAnsi" w:cstheme="minorHAnsi"/>
          <w:spacing w:val="1"/>
        </w:rPr>
        <w:t xml:space="preserve"> </w:t>
      </w:r>
      <w:r w:rsidRPr="009B6099">
        <w:rPr>
          <w:rFonts w:asciiTheme="minorHAnsi" w:hAnsiTheme="minorHAnsi" w:cstheme="minorHAnsi"/>
        </w:rPr>
        <w:t>Governance.</w:t>
      </w:r>
    </w:p>
    <w:p w14:paraId="57215CCC"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D0" w14:textId="77777777" w:rsidR="002B6859" w:rsidRPr="009B6099" w:rsidRDefault="00AD06A2" w:rsidP="00AA2FBA">
      <w:pPr>
        <w:pStyle w:val="BodyText"/>
        <w:ind w:left="1440" w:right="1280" w:hanging="720"/>
        <w:rPr>
          <w:rFonts w:asciiTheme="minorHAnsi" w:hAnsiTheme="minorHAnsi" w:cstheme="minorHAnsi"/>
        </w:rPr>
      </w:pPr>
      <w:r w:rsidRPr="009B6099">
        <w:rPr>
          <w:rFonts w:asciiTheme="minorHAnsi" w:hAnsiTheme="minorHAnsi" w:cstheme="minorHAnsi"/>
        </w:rPr>
        <w:t>Kopriva, R. J., Emick, J. E., Hipolito-Delgado, C., &amp; Cameron, C. A. (2007). Do proper accommodation</w:t>
      </w:r>
      <w:r w:rsidRPr="009B6099">
        <w:rPr>
          <w:rFonts w:asciiTheme="minorHAnsi" w:hAnsiTheme="minorHAnsi" w:cstheme="minorHAnsi"/>
          <w:spacing w:val="1"/>
        </w:rPr>
        <w:t xml:space="preserve"> </w:t>
      </w:r>
      <w:r w:rsidRPr="009B6099">
        <w:rPr>
          <w:rFonts w:asciiTheme="minorHAnsi" w:hAnsiTheme="minorHAnsi" w:cstheme="minorHAnsi"/>
        </w:rPr>
        <w:t>assignments make a difference? Examining the impact of improved decision making on scores for English</w:t>
      </w:r>
      <w:r w:rsidRPr="009B6099">
        <w:rPr>
          <w:rFonts w:asciiTheme="minorHAnsi" w:hAnsiTheme="minorHAnsi" w:cstheme="minorHAnsi"/>
          <w:spacing w:val="-2"/>
        </w:rPr>
        <w:t xml:space="preserve"> </w:t>
      </w:r>
      <w:r w:rsidRPr="009B6099">
        <w:rPr>
          <w:rFonts w:asciiTheme="minorHAnsi" w:hAnsiTheme="minorHAnsi" w:cstheme="minorHAnsi"/>
        </w:rPr>
        <w:t>language learners.</w:t>
      </w:r>
      <w:r w:rsidRPr="009B6099">
        <w:rPr>
          <w:rFonts w:asciiTheme="minorHAnsi" w:hAnsiTheme="minorHAnsi" w:cstheme="minorHAnsi"/>
          <w:spacing w:val="-1"/>
        </w:rPr>
        <w:t xml:space="preserve"> </w:t>
      </w:r>
      <w:r w:rsidRPr="009B6099">
        <w:rPr>
          <w:rFonts w:asciiTheme="minorHAnsi" w:hAnsiTheme="minorHAnsi" w:cstheme="minorHAnsi"/>
          <w:i/>
        </w:rPr>
        <w:t>Educational</w:t>
      </w:r>
      <w:r w:rsidRPr="009B6099">
        <w:rPr>
          <w:rFonts w:asciiTheme="minorHAnsi" w:hAnsiTheme="minorHAnsi" w:cstheme="minorHAnsi"/>
          <w:i/>
          <w:spacing w:val="-1"/>
        </w:rPr>
        <w:t xml:space="preserve"> </w:t>
      </w:r>
      <w:r w:rsidRPr="009B6099">
        <w:rPr>
          <w:rFonts w:asciiTheme="minorHAnsi" w:hAnsiTheme="minorHAnsi" w:cstheme="minorHAnsi"/>
          <w:i/>
        </w:rPr>
        <w:t>Measurement: Issues</w:t>
      </w:r>
      <w:r w:rsidRPr="009B6099">
        <w:rPr>
          <w:rFonts w:asciiTheme="minorHAnsi" w:hAnsiTheme="minorHAnsi" w:cstheme="minorHAnsi"/>
          <w:i/>
          <w:spacing w:val="-3"/>
        </w:rPr>
        <w:t xml:space="preserve"> </w:t>
      </w:r>
      <w:r w:rsidRPr="009B6099">
        <w:rPr>
          <w:rFonts w:asciiTheme="minorHAnsi" w:hAnsiTheme="minorHAnsi" w:cstheme="minorHAnsi"/>
          <w:i/>
        </w:rPr>
        <w:t>&amp;</w:t>
      </w:r>
      <w:r w:rsidRPr="009B6099">
        <w:rPr>
          <w:rFonts w:asciiTheme="minorHAnsi" w:hAnsiTheme="minorHAnsi" w:cstheme="minorHAnsi"/>
          <w:i/>
          <w:spacing w:val="-3"/>
        </w:rPr>
        <w:t xml:space="preserve"> </w:t>
      </w:r>
      <w:r w:rsidRPr="009B6099">
        <w:rPr>
          <w:rFonts w:asciiTheme="minorHAnsi" w:hAnsiTheme="minorHAnsi" w:cstheme="minorHAnsi"/>
          <w:i/>
        </w:rPr>
        <w:t>Practice,</w:t>
      </w:r>
      <w:r w:rsidRPr="009B6099">
        <w:rPr>
          <w:rFonts w:asciiTheme="minorHAnsi" w:hAnsiTheme="minorHAnsi" w:cstheme="minorHAnsi"/>
          <w:i/>
          <w:spacing w:val="-4"/>
        </w:rPr>
        <w:t xml:space="preserve"> </w:t>
      </w:r>
      <w:r w:rsidRPr="009B6099">
        <w:rPr>
          <w:rFonts w:asciiTheme="minorHAnsi" w:hAnsiTheme="minorHAnsi" w:cstheme="minorHAnsi"/>
          <w:i/>
        </w:rPr>
        <w:t>26</w:t>
      </w:r>
      <w:r w:rsidRPr="009B6099">
        <w:rPr>
          <w:rFonts w:asciiTheme="minorHAnsi" w:hAnsiTheme="minorHAnsi" w:cstheme="minorHAnsi"/>
        </w:rPr>
        <w:t>(3),</w:t>
      </w:r>
      <w:r w:rsidRPr="009B6099">
        <w:rPr>
          <w:rFonts w:asciiTheme="minorHAnsi" w:hAnsiTheme="minorHAnsi" w:cstheme="minorHAnsi"/>
          <w:spacing w:val="-3"/>
        </w:rPr>
        <w:t xml:space="preserve"> </w:t>
      </w:r>
      <w:r w:rsidRPr="009B6099">
        <w:rPr>
          <w:rFonts w:asciiTheme="minorHAnsi" w:hAnsiTheme="minorHAnsi" w:cstheme="minorHAnsi"/>
        </w:rPr>
        <w:t>11-20.</w:t>
      </w:r>
    </w:p>
    <w:p w14:paraId="57215CD1" w14:textId="77777777" w:rsidR="002B6859" w:rsidRPr="009B6099" w:rsidRDefault="002B6859" w:rsidP="00AA2FBA">
      <w:pPr>
        <w:pStyle w:val="BodyText"/>
        <w:spacing w:before="10"/>
        <w:ind w:left="1440" w:right="1280" w:hanging="720"/>
        <w:rPr>
          <w:rFonts w:asciiTheme="minorHAnsi" w:hAnsiTheme="minorHAnsi" w:cstheme="minorHAnsi"/>
          <w:sz w:val="19"/>
        </w:rPr>
      </w:pPr>
    </w:p>
    <w:p w14:paraId="57215CD2" w14:textId="77777777" w:rsidR="002B6859" w:rsidRPr="009B6099" w:rsidRDefault="00AD06A2" w:rsidP="00AA2FBA">
      <w:pPr>
        <w:ind w:left="1440" w:right="1280" w:hanging="720"/>
        <w:rPr>
          <w:rFonts w:asciiTheme="minorHAnsi" w:hAnsiTheme="minorHAnsi" w:cstheme="minorHAnsi"/>
          <w:i/>
        </w:rPr>
      </w:pPr>
      <w:r w:rsidRPr="009B6099">
        <w:rPr>
          <w:rFonts w:asciiTheme="minorHAnsi" w:hAnsiTheme="minorHAnsi" w:cstheme="minorHAnsi"/>
        </w:rPr>
        <w:t>National</w:t>
      </w:r>
      <w:r w:rsidRPr="009B6099">
        <w:rPr>
          <w:rFonts w:asciiTheme="minorHAnsi" w:hAnsiTheme="minorHAnsi" w:cstheme="minorHAnsi"/>
          <w:spacing w:val="-3"/>
        </w:rPr>
        <w:t xml:space="preserve"> </w:t>
      </w:r>
      <w:r w:rsidRPr="009B6099">
        <w:rPr>
          <w:rFonts w:asciiTheme="minorHAnsi" w:hAnsiTheme="minorHAnsi" w:cstheme="minorHAnsi"/>
        </w:rPr>
        <w:t>Center</w:t>
      </w:r>
      <w:r w:rsidRPr="009B6099">
        <w:rPr>
          <w:rFonts w:asciiTheme="minorHAnsi" w:hAnsiTheme="minorHAnsi" w:cstheme="minorHAnsi"/>
          <w:spacing w:val="-5"/>
        </w:rPr>
        <w:t xml:space="preserve"> </w:t>
      </w:r>
      <w:r w:rsidRPr="009B6099">
        <w:rPr>
          <w:rFonts w:asciiTheme="minorHAnsi" w:hAnsiTheme="minorHAnsi" w:cstheme="minorHAnsi"/>
        </w:rPr>
        <w:t>on</w:t>
      </w:r>
      <w:r w:rsidRPr="009B6099">
        <w:rPr>
          <w:rFonts w:asciiTheme="minorHAnsi" w:hAnsiTheme="minorHAnsi" w:cstheme="minorHAnsi"/>
          <w:spacing w:val="-4"/>
        </w:rPr>
        <w:t xml:space="preserve"> </w:t>
      </w:r>
      <w:r w:rsidRPr="009B6099">
        <w:rPr>
          <w:rFonts w:asciiTheme="minorHAnsi" w:hAnsiTheme="minorHAnsi" w:cstheme="minorHAnsi"/>
        </w:rPr>
        <w:t>Educational</w:t>
      </w:r>
      <w:r w:rsidRPr="009B6099">
        <w:rPr>
          <w:rFonts w:asciiTheme="minorHAnsi" w:hAnsiTheme="minorHAnsi" w:cstheme="minorHAnsi"/>
          <w:spacing w:val="-3"/>
        </w:rPr>
        <w:t xml:space="preserve"> </w:t>
      </w:r>
      <w:r w:rsidRPr="009B6099">
        <w:rPr>
          <w:rFonts w:asciiTheme="minorHAnsi" w:hAnsiTheme="minorHAnsi" w:cstheme="minorHAnsi"/>
        </w:rPr>
        <w:t>Outcomes.</w:t>
      </w:r>
      <w:r w:rsidRPr="009B6099">
        <w:rPr>
          <w:rFonts w:asciiTheme="minorHAnsi" w:hAnsiTheme="minorHAnsi" w:cstheme="minorHAnsi"/>
          <w:spacing w:val="-5"/>
        </w:rPr>
        <w:t xml:space="preserve"> </w:t>
      </w:r>
      <w:r w:rsidRPr="009B6099">
        <w:rPr>
          <w:rFonts w:asciiTheme="minorHAnsi" w:hAnsiTheme="minorHAnsi" w:cstheme="minorHAnsi"/>
        </w:rPr>
        <w:t>(2016).</w:t>
      </w:r>
      <w:r w:rsidRPr="009B6099">
        <w:rPr>
          <w:rFonts w:asciiTheme="minorHAnsi" w:hAnsiTheme="minorHAnsi" w:cstheme="minorHAnsi"/>
          <w:spacing w:val="-3"/>
        </w:rPr>
        <w:t xml:space="preserve"> </w:t>
      </w:r>
      <w:r w:rsidRPr="009B6099">
        <w:rPr>
          <w:rFonts w:asciiTheme="minorHAnsi" w:hAnsiTheme="minorHAnsi" w:cstheme="minorHAnsi"/>
          <w:i/>
        </w:rPr>
        <w:t>Accommodations</w:t>
      </w:r>
      <w:r w:rsidRPr="009B6099">
        <w:rPr>
          <w:rFonts w:asciiTheme="minorHAnsi" w:hAnsiTheme="minorHAnsi" w:cstheme="minorHAnsi"/>
          <w:i/>
          <w:spacing w:val="-2"/>
        </w:rPr>
        <w:t xml:space="preserve"> </w:t>
      </w:r>
      <w:r w:rsidRPr="009B6099">
        <w:rPr>
          <w:rFonts w:asciiTheme="minorHAnsi" w:hAnsiTheme="minorHAnsi" w:cstheme="minorHAnsi"/>
          <w:i/>
        </w:rPr>
        <w:t>bibliography.</w:t>
      </w:r>
    </w:p>
    <w:p w14:paraId="57215CD3" w14:textId="77777777" w:rsidR="002B6859" w:rsidRPr="009B6099" w:rsidRDefault="00AD06A2" w:rsidP="00D2662F">
      <w:pPr>
        <w:pStyle w:val="BodyText"/>
        <w:ind w:left="1440" w:right="1280"/>
        <w:rPr>
          <w:rFonts w:asciiTheme="minorHAnsi" w:hAnsiTheme="minorHAnsi" w:cstheme="minorHAnsi"/>
        </w:rPr>
      </w:pPr>
      <w:r w:rsidRPr="009B6099">
        <w:rPr>
          <w:rFonts w:asciiTheme="minorHAnsi" w:hAnsiTheme="minorHAnsi" w:cstheme="minorHAnsi"/>
        </w:rPr>
        <w:t>University of Minnesota, National Center on Educational Outcomes.</w:t>
      </w:r>
      <w:r w:rsidRPr="009B6099">
        <w:rPr>
          <w:rFonts w:asciiTheme="minorHAnsi" w:hAnsiTheme="minorHAnsi" w:cstheme="minorHAnsi"/>
          <w:spacing w:val="-47"/>
        </w:rPr>
        <w:t xml:space="preserve"> </w:t>
      </w:r>
      <w:r w:rsidRPr="009B6099">
        <w:rPr>
          <w:rFonts w:asciiTheme="minorHAnsi" w:hAnsiTheme="minorHAnsi" w:cstheme="minorHAnsi"/>
        </w:rPr>
        <w:t>https://apps.cehd.umn.edu/nceo/accommodations/</w:t>
      </w:r>
    </w:p>
    <w:p w14:paraId="57215CD4"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D5" w14:textId="77777777" w:rsidR="002B6859" w:rsidRPr="009B6099" w:rsidRDefault="00AD06A2" w:rsidP="00AA2FBA">
      <w:pPr>
        <w:ind w:left="1440" w:right="1280" w:hanging="720"/>
        <w:rPr>
          <w:rFonts w:asciiTheme="minorHAnsi" w:hAnsiTheme="minorHAnsi" w:cstheme="minorHAnsi"/>
          <w:i/>
        </w:rPr>
      </w:pPr>
      <w:r w:rsidRPr="009B6099">
        <w:rPr>
          <w:rFonts w:asciiTheme="minorHAnsi" w:hAnsiTheme="minorHAnsi" w:cstheme="minorHAnsi"/>
        </w:rPr>
        <w:t xml:space="preserve">National Council on Measurement in Education. (2012). </w:t>
      </w:r>
      <w:r w:rsidRPr="009B6099">
        <w:rPr>
          <w:rFonts w:asciiTheme="minorHAnsi" w:hAnsiTheme="minorHAnsi" w:cstheme="minorHAnsi"/>
          <w:i/>
        </w:rPr>
        <w:t>Testing and data integrity in the administration</w:t>
      </w:r>
      <w:r w:rsidRPr="009B6099">
        <w:rPr>
          <w:rFonts w:asciiTheme="minorHAnsi" w:hAnsiTheme="minorHAnsi" w:cstheme="minorHAnsi"/>
          <w:i/>
          <w:spacing w:val="-47"/>
        </w:rPr>
        <w:t xml:space="preserve"> </w:t>
      </w:r>
      <w:r w:rsidRPr="009B6099">
        <w:rPr>
          <w:rFonts w:asciiTheme="minorHAnsi" w:hAnsiTheme="minorHAnsi" w:cstheme="minorHAnsi"/>
          <w:i/>
        </w:rPr>
        <w:t>of</w:t>
      </w:r>
      <w:r w:rsidRPr="009B6099">
        <w:rPr>
          <w:rFonts w:asciiTheme="minorHAnsi" w:hAnsiTheme="minorHAnsi" w:cstheme="minorHAnsi"/>
          <w:i/>
          <w:spacing w:val="-1"/>
        </w:rPr>
        <w:t xml:space="preserve"> </w:t>
      </w:r>
      <w:r w:rsidRPr="009B6099">
        <w:rPr>
          <w:rFonts w:asciiTheme="minorHAnsi" w:hAnsiTheme="minorHAnsi" w:cstheme="minorHAnsi"/>
          <w:i/>
        </w:rPr>
        <w:t>statewide student</w:t>
      </w:r>
      <w:r w:rsidRPr="009B6099">
        <w:rPr>
          <w:rFonts w:asciiTheme="minorHAnsi" w:hAnsiTheme="minorHAnsi" w:cstheme="minorHAnsi"/>
          <w:i/>
          <w:spacing w:val="1"/>
        </w:rPr>
        <w:t xml:space="preserve"> </w:t>
      </w:r>
      <w:r w:rsidRPr="009B6099">
        <w:rPr>
          <w:rFonts w:asciiTheme="minorHAnsi" w:hAnsiTheme="minorHAnsi" w:cstheme="minorHAnsi"/>
          <w:i/>
        </w:rPr>
        <w:t>assessment</w:t>
      </w:r>
      <w:r w:rsidRPr="009B6099">
        <w:rPr>
          <w:rFonts w:asciiTheme="minorHAnsi" w:hAnsiTheme="minorHAnsi" w:cstheme="minorHAnsi"/>
          <w:i/>
          <w:spacing w:val="1"/>
        </w:rPr>
        <w:t xml:space="preserve"> </w:t>
      </w:r>
      <w:r w:rsidRPr="009B6099">
        <w:rPr>
          <w:rFonts w:asciiTheme="minorHAnsi" w:hAnsiTheme="minorHAnsi" w:cstheme="minorHAnsi"/>
          <w:i/>
        </w:rPr>
        <w:t>programs.</w:t>
      </w:r>
    </w:p>
    <w:p w14:paraId="57215CD6" w14:textId="77777777" w:rsidR="002B6859" w:rsidRPr="009B6099" w:rsidRDefault="002B6859" w:rsidP="00AA2FBA">
      <w:pPr>
        <w:pStyle w:val="BodyText"/>
        <w:spacing w:before="9"/>
        <w:ind w:left="1440" w:right="1280" w:hanging="720"/>
        <w:rPr>
          <w:rFonts w:asciiTheme="minorHAnsi" w:hAnsiTheme="minorHAnsi" w:cstheme="minorHAnsi"/>
          <w:i/>
          <w:sz w:val="19"/>
        </w:rPr>
      </w:pPr>
    </w:p>
    <w:p w14:paraId="57215CD7" w14:textId="77777777"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 xml:space="preserve">National Assessment Governing Board (2010). </w:t>
      </w:r>
      <w:r w:rsidRPr="009B6099">
        <w:rPr>
          <w:rFonts w:asciiTheme="minorHAnsi" w:hAnsiTheme="minorHAnsi" w:cstheme="minorHAnsi"/>
          <w:i/>
        </w:rPr>
        <w:t>NAEP testing and reporting on students with disabilities</w:t>
      </w:r>
      <w:r w:rsidRPr="009B6099">
        <w:rPr>
          <w:rFonts w:asciiTheme="minorHAnsi" w:hAnsiTheme="minorHAnsi" w:cstheme="minorHAnsi"/>
          <w:i/>
          <w:spacing w:val="-47"/>
        </w:rPr>
        <w:t xml:space="preserve"> </w:t>
      </w:r>
      <w:r w:rsidRPr="009B6099">
        <w:rPr>
          <w:rFonts w:asciiTheme="minorHAnsi" w:hAnsiTheme="minorHAnsi" w:cstheme="minorHAnsi"/>
          <w:i/>
        </w:rPr>
        <w:t>and English language learners. Policy statement. March 6, 2010</w:t>
      </w:r>
      <w:r w:rsidRPr="009B6099">
        <w:rPr>
          <w:rFonts w:asciiTheme="minorHAnsi" w:hAnsiTheme="minorHAnsi" w:cstheme="minorHAnsi"/>
        </w:rPr>
        <w:t>. Author.</w:t>
      </w:r>
      <w:r w:rsidRPr="009B6099">
        <w:rPr>
          <w:rFonts w:asciiTheme="minorHAnsi" w:hAnsiTheme="minorHAnsi" w:cstheme="minorHAnsi"/>
          <w:spacing w:val="1"/>
        </w:rPr>
        <w:t xml:space="preserve"> </w:t>
      </w:r>
      <w:hyperlink r:id="rId114">
        <w:r w:rsidRPr="009B6099">
          <w:rPr>
            <w:rFonts w:asciiTheme="minorHAnsi" w:hAnsiTheme="minorHAnsi" w:cstheme="minorHAnsi"/>
          </w:rPr>
          <w:t>http://www.nagb.org/content/nagb/</w:t>
        </w:r>
      </w:hyperlink>
      <w:r w:rsidRPr="009B6099">
        <w:rPr>
          <w:rFonts w:asciiTheme="minorHAnsi" w:hAnsiTheme="minorHAnsi" w:cstheme="minorHAnsi"/>
          <w:spacing w:val="1"/>
        </w:rPr>
        <w:t xml:space="preserve"> </w:t>
      </w:r>
      <w:hyperlink r:id="rId115">
        <w:r w:rsidRPr="009B6099">
          <w:rPr>
            <w:rFonts w:asciiTheme="minorHAnsi" w:hAnsiTheme="minorHAnsi" w:cstheme="minorHAnsi"/>
          </w:rPr>
          <w:t>assets/documents/policies/naep_testandreport_studentswithdisabilities.pdf</w:t>
        </w:r>
      </w:hyperlink>
    </w:p>
    <w:p w14:paraId="57215CD8"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D9" w14:textId="77777777" w:rsidR="002B6859" w:rsidRPr="009B6099" w:rsidRDefault="00AD06A2" w:rsidP="00AA2FBA">
      <w:pPr>
        <w:spacing w:before="1"/>
        <w:ind w:left="1440" w:right="1280" w:hanging="720"/>
        <w:rPr>
          <w:rFonts w:asciiTheme="minorHAnsi" w:hAnsiTheme="minorHAnsi" w:cstheme="minorHAnsi"/>
        </w:rPr>
      </w:pPr>
      <w:r w:rsidRPr="009B6099">
        <w:rPr>
          <w:rFonts w:asciiTheme="minorHAnsi" w:hAnsiTheme="minorHAnsi" w:cstheme="minorHAnsi"/>
        </w:rPr>
        <w:t>Rivera, C., Collum, E., Willner, L. S., &amp; Sia, J. K. (2006). Study 1: An analysis of state assessment policies</w:t>
      </w:r>
      <w:r w:rsidRPr="009B6099">
        <w:rPr>
          <w:rFonts w:asciiTheme="minorHAnsi" w:hAnsiTheme="minorHAnsi" w:cstheme="minorHAnsi"/>
          <w:spacing w:val="1"/>
        </w:rPr>
        <w:t xml:space="preserve"> </w:t>
      </w:r>
      <w:r w:rsidRPr="009B6099">
        <w:rPr>
          <w:rFonts w:asciiTheme="minorHAnsi" w:hAnsiTheme="minorHAnsi" w:cstheme="minorHAnsi"/>
        </w:rPr>
        <w:t xml:space="preserve">regarding the accommodation of English language learners. In E. Collum &amp; C. Rivera (Eds.), </w:t>
      </w:r>
      <w:r w:rsidRPr="009B6099">
        <w:rPr>
          <w:rFonts w:asciiTheme="minorHAnsi" w:hAnsiTheme="minorHAnsi" w:cstheme="minorHAnsi"/>
          <w:i/>
        </w:rPr>
        <w:t>State</w:t>
      </w:r>
      <w:r w:rsidRPr="009B6099">
        <w:rPr>
          <w:rFonts w:asciiTheme="minorHAnsi" w:hAnsiTheme="minorHAnsi" w:cstheme="minorHAnsi"/>
          <w:i/>
          <w:spacing w:val="-47"/>
        </w:rPr>
        <w:t xml:space="preserve"> </w:t>
      </w:r>
      <w:r w:rsidRPr="009B6099">
        <w:rPr>
          <w:rFonts w:asciiTheme="minorHAnsi" w:hAnsiTheme="minorHAnsi" w:cstheme="minorHAnsi"/>
          <w:i/>
        </w:rPr>
        <w:t xml:space="preserve">assessment policy and practice for English language learners: A national perspective </w:t>
      </w:r>
      <w:r w:rsidRPr="009B6099">
        <w:rPr>
          <w:rFonts w:asciiTheme="minorHAnsi" w:hAnsiTheme="minorHAnsi" w:cstheme="minorHAnsi"/>
        </w:rPr>
        <w:t>(pp. 1-174).</w:t>
      </w:r>
      <w:r w:rsidRPr="009B6099">
        <w:rPr>
          <w:rFonts w:asciiTheme="minorHAnsi" w:hAnsiTheme="minorHAnsi" w:cstheme="minorHAnsi"/>
          <w:spacing w:val="-47"/>
        </w:rPr>
        <w:t xml:space="preserve"> </w:t>
      </w:r>
      <w:r w:rsidRPr="009B6099">
        <w:rPr>
          <w:rFonts w:asciiTheme="minorHAnsi" w:hAnsiTheme="minorHAnsi" w:cstheme="minorHAnsi"/>
        </w:rPr>
        <w:t>Lawrence Erlbaum</w:t>
      </w:r>
      <w:r w:rsidRPr="009B6099">
        <w:rPr>
          <w:rFonts w:asciiTheme="minorHAnsi" w:hAnsiTheme="minorHAnsi" w:cstheme="minorHAnsi"/>
          <w:spacing w:val="1"/>
        </w:rPr>
        <w:t xml:space="preserve"> </w:t>
      </w:r>
      <w:r w:rsidRPr="009B6099">
        <w:rPr>
          <w:rFonts w:asciiTheme="minorHAnsi" w:hAnsiTheme="minorHAnsi" w:cstheme="minorHAnsi"/>
        </w:rPr>
        <w:t>Associates.</w:t>
      </w:r>
    </w:p>
    <w:p w14:paraId="57215CDA"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DB" w14:textId="77777777" w:rsidR="002B6859" w:rsidRPr="009B6099" w:rsidRDefault="00AD06A2" w:rsidP="00AA2FBA">
      <w:pPr>
        <w:pStyle w:val="BodyText"/>
        <w:ind w:left="1440" w:right="1280" w:hanging="720"/>
        <w:rPr>
          <w:rFonts w:asciiTheme="minorHAnsi" w:hAnsiTheme="minorHAnsi" w:cstheme="minorHAnsi"/>
        </w:rPr>
      </w:pPr>
      <w:r w:rsidRPr="009B6099">
        <w:rPr>
          <w:rFonts w:asciiTheme="minorHAnsi" w:hAnsiTheme="minorHAnsi" w:cstheme="minorHAnsi"/>
        </w:rPr>
        <w:t>Shyyan,</w:t>
      </w:r>
      <w:r w:rsidRPr="009B6099">
        <w:rPr>
          <w:rFonts w:asciiTheme="minorHAnsi" w:hAnsiTheme="minorHAnsi" w:cstheme="minorHAnsi"/>
          <w:spacing w:val="-2"/>
        </w:rPr>
        <w:t xml:space="preserve"> </w:t>
      </w:r>
      <w:r w:rsidRPr="009B6099">
        <w:rPr>
          <w:rFonts w:asciiTheme="minorHAnsi" w:hAnsiTheme="minorHAnsi" w:cstheme="minorHAnsi"/>
        </w:rPr>
        <w:t>V.,</w:t>
      </w:r>
      <w:r w:rsidRPr="009B6099">
        <w:rPr>
          <w:rFonts w:asciiTheme="minorHAnsi" w:hAnsiTheme="minorHAnsi" w:cstheme="minorHAnsi"/>
          <w:spacing w:val="-1"/>
        </w:rPr>
        <w:t xml:space="preserve"> </w:t>
      </w:r>
      <w:r w:rsidRPr="009B6099">
        <w:rPr>
          <w:rFonts w:asciiTheme="minorHAnsi" w:hAnsiTheme="minorHAnsi" w:cstheme="minorHAnsi"/>
        </w:rPr>
        <w:t>Christensen,</w:t>
      </w:r>
      <w:r w:rsidRPr="009B6099">
        <w:rPr>
          <w:rFonts w:asciiTheme="minorHAnsi" w:hAnsiTheme="minorHAnsi" w:cstheme="minorHAnsi"/>
          <w:spacing w:val="-3"/>
        </w:rPr>
        <w:t xml:space="preserve"> </w:t>
      </w:r>
      <w:r w:rsidRPr="009B6099">
        <w:rPr>
          <w:rFonts w:asciiTheme="minorHAnsi" w:hAnsiTheme="minorHAnsi" w:cstheme="minorHAnsi"/>
        </w:rPr>
        <w:t>L.,</w:t>
      </w:r>
      <w:r w:rsidRPr="009B6099">
        <w:rPr>
          <w:rFonts w:asciiTheme="minorHAnsi" w:hAnsiTheme="minorHAnsi" w:cstheme="minorHAnsi"/>
          <w:spacing w:val="-3"/>
        </w:rPr>
        <w:t xml:space="preserve"> </w:t>
      </w:r>
      <w:r w:rsidRPr="009B6099">
        <w:rPr>
          <w:rFonts w:asciiTheme="minorHAnsi" w:hAnsiTheme="minorHAnsi" w:cstheme="minorHAnsi"/>
        </w:rPr>
        <w:t>Touchette,</w:t>
      </w:r>
      <w:r w:rsidRPr="009B6099">
        <w:rPr>
          <w:rFonts w:asciiTheme="minorHAnsi" w:hAnsiTheme="minorHAnsi" w:cstheme="minorHAnsi"/>
          <w:spacing w:val="-3"/>
        </w:rPr>
        <w:t xml:space="preserve"> </w:t>
      </w:r>
      <w:r w:rsidRPr="009B6099">
        <w:rPr>
          <w:rFonts w:asciiTheme="minorHAnsi" w:hAnsiTheme="minorHAnsi" w:cstheme="minorHAnsi"/>
        </w:rPr>
        <w:t>B.,</w:t>
      </w:r>
      <w:r w:rsidRPr="009B6099">
        <w:rPr>
          <w:rFonts w:asciiTheme="minorHAnsi" w:hAnsiTheme="minorHAnsi" w:cstheme="minorHAnsi"/>
          <w:spacing w:val="-3"/>
        </w:rPr>
        <w:t xml:space="preserve"> </w:t>
      </w:r>
      <w:proofErr w:type="spellStart"/>
      <w:r w:rsidRPr="009B6099">
        <w:rPr>
          <w:rFonts w:asciiTheme="minorHAnsi" w:hAnsiTheme="minorHAnsi" w:cstheme="minorHAnsi"/>
        </w:rPr>
        <w:t>Lightborne</w:t>
      </w:r>
      <w:proofErr w:type="spellEnd"/>
      <w:r w:rsidRPr="009B6099">
        <w:rPr>
          <w:rFonts w:asciiTheme="minorHAnsi" w:hAnsiTheme="minorHAnsi" w:cstheme="minorHAnsi"/>
        </w:rPr>
        <w:t>,</w:t>
      </w:r>
      <w:r w:rsidRPr="009B6099">
        <w:rPr>
          <w:rFonts w:asciiTheme="minorHAnsi" w:hAnsiTheme="minorHAnsi" w:cstheme="minorHAnsi"/>
          <w:spacing w:val="-6"/>
        </w:rPr>
        <w:t xml:space="preserve"> </w:t>
      </w:r>
      <w:r w:rsidRPr="009B6099">
        <w:rPr>
          <w:rFonts w:asciiTheme="minorHAnsi" w:hAnsiTheme="minorHAnsi" w:cstheme="minorHAnsi"/>
        </w:rPr>
        <w:t>L.,</w:t>
      </w:r>
      <w:r w:rsidRPr="009B6099">
        <w:rPr>
          <w:rFonts w:asciiTheme="minorHAnsi" w:hAnsiTheme="minorHAnsi" w:cstheme="minorHAnsi"/>
          <w:spacing w:val="-1"/>
        </w:rPr>
        <w:t xml:space="preserve"> </w:t>
      </w:r>
      <w:r w:rsidRPr="009B6099">
        <w:rPr>
          <w:rFonts w:asciiTheme="minorHAnsi" w:hAnsiTheme="minorHAnsi" w:cstheme="minorHAnsi"/>
        </w:rPr>
        <w:t>Gholson,</w:t>
      </w:r>
      <w:r w:rsidRPr="009B6099">
        <w:rPr>
          <w:rFonts w:asciiTheme="minorHAnsi" w:hAnsiTheme="minorHAnsi" w:cstheme="minorHAnsi"/>
          <w:spacing w:val="-3"/>
        </w:rPr>
        <w:t xml:space="preserve"> </w:t>
      </w:r>
      <w:r w:rsidRPr="009B6099">
        <w:rPr>
          <w:rFonts w:asciiTheme="minorHAnsi" w:hAnsiTheme="minorHAnsi" w:cstheme="minorHAnsi"/>
        </w:rPr>
        <w:t>M.,</w:t>
      </w:r>
      <w:r w:rsidRPr="009B6099">
        <w:rPr>
          <w:rFonts w:asciiTheme="minorHAnsi" w:hAnsiTheme="minorHAnsi" w:cstheme="minorHAnsi"/>
          <w:spacing w:val="-3"/>
        </w:rPr>
        <w:t xml:space="preserve"> </w:t>
      </w:r>
      <w:r w:rsidRPr="009B6099">
        <w:rPr>
          <w:rFonts w:asciiTheme="minorHAnsi" w:hAnsiTheme="minorHAnsi" w:cstheme="minorHAnsi"/>
        </w:rPr>
        <w:t>&amp; Burton,</w:t>
      </w:r>
      <w:r w:rsidRPr="009B6099">
        <w:rPr>
          <w:rFonts w:asciiTheme="minorHAnsi" w:hAnsiTheme="minorHAnsi" w:cstheme="minorHAnsi"/>
          <w:spacing w:val="-3"/>
        </w:rPr>
        <w:t xml:space="preserve"> </w:t>
      </w:r>
      <w:r w:rsidRPr="009B6099">
        <w:rPr>
          <w:rFonts w:asciiTheme="minorHAnsi" w:hAnsiTheme="minorHAnsi" w:cstheme="minorHAnsi"/>
        </w:rPr>
        <w:t>K.</w:t>
      </w:r>
      <w:r w:rsidRPr="009B6099">
        <w:rPr>
          <w:rFonts w:asciiTheme="minorHAnsi" w:hAnsiTheme="minorHAnsi" w:cstheme="minorHAnsi"/>
          <w:spacing w:val="-1"/>
        </w:rPr>
        <w:t xml:space="preserve"> </w:t>
      </w:r>
      <w:r w:rsidRPr="009B6099">
        <w:rPr>
          <w:rFonts w:asciiTheme="minorHAnsi" w:hAnsiTheme="minorHAnsi" w:cstheme="minorHAnsi"/>
        </w:rPr>
        <w:t>(2013).</w:t>
      </w:r>
    </w:p>
    <w:p w14:paraId="57215CDC" w14:textId="77777777" w:rsidR="002B6859" w:rsidRPr="009B6099" w:rsidRDefault="00AD06A2" w:rsidP="00D2662F">
      <w:pPr>
        <w:ind w:left="1440" w:right="1280"/>
        <w:rPr>
          <w:rFonts w:asciiTheme="minorHAnsi" w:hAnsiTheme="minorHAnsi" w:cstheme="minorHAnsi"/>
        </w:rPr>
      </w:pPr>
      <w:r w:rsidRPr="009B6099">
        <w:rPr>
          <w:rFonts w:asciiTheme="minorHAnsi" w:hAnsiTheme="minorHAnsi" w:cstheme="minorHAnsi"/>
          <w:i/>
        </w:rPr>
        <w:t>Accommodations manual: How to select, administer, and evaluate use of accommodations for</w:t>
      </w:r>
      <w:r w:rsidRPr="009B6099">
        <w:rPr>
          <w:rFonts w:asciiTheme="minorHAnsi" w:hAnsiTheme="minorHAnsi" w:cstheme="minorHAnsi"/>
          <w:i/>
          <w:spacing w:val="-47"/>
        </w:rPr>
        <w:t xml:space="preserve"> </w:t>
      </w:r>
      <w:r w:rsidRPr="009B6099">
        <w:rPr>
          <w:rFonts w:asciiTheme="minorHAnsi" w:hAnsiTheme="minorHAnsi" w:cstheme="minorHAnsi"/>
          <w:i/>
        </w:rPr>
        <w:t xml:space="preserve">instruction and assessment of English language learners with disabilities. </w:t>
      </w:r>
      <w:r w:rsidRPr="009B6099">
        <w:rPr>
          <w:rFonts w:asciiTheme="minorHAnsi" w:hAnsiTheme="minorHAnsi" w:cstheme="minorHAnsi"/>
        </w:rPr>
        <w:t>University of</w:t>
      </w:r>
      <w:r w:rsidRPr="009B6099">
        <w:rPr>
          <w:rFonts w:asciiTheme="minorHAnsi" w:hAnsiTheme="minorHAnsi" w:cstheme="minorHAnsi"/>
          <w:spacing w:val="1"/>
        </w:rPr>
        <w:t xml:space="preserve"> </w:t>
      </w:r>
      <w:r w:rsidRPr="009B6099">
        <w:rPr>
          <w:rFonts w:asciiTheme="minorHAnsi" w:hAnsiTheme="minorHAnsi" w:cstheme="minorHAnsi"/>
        </w:rPr>
        <w:t>Minnesota,</w:t>
      </w:r>
      <w:r w:rsidRPr="009B6099">
        <w:rPr>
          <w:rFonts w:asciiTheme="minorHAnsi" w:hAnsiTheme="minorHAnsi" w:cstheme="minorHAnsi"/>
          <w:spacing w:val="-1"/>
        </w:rPr>
        <w:t xml:space="preserve"> </w:t>
      </w:r>
      <w:r w:rsidRPr="009B6099">
        <w:rPr>
          <w:rFonts w:asciiTheme="minorHAnsi" w:hAnsiTheme="minorHAnsi" w:cstheme="minorHAnsi"/>
        </w:rPr>
        <w:t>National Center on</w:t>
      </w:r>
      <w:r w:rsidRPr="009B6099">
        <w:rPr>
          <w:rFonts w:asciiTheme="minorHAnsi" w:hAnsiTheme="minorHAnsi" w:cstheme="minorHAnsi"/>
          <w:spacing w:val="-1"/>
        </w:rPr>
        <w:t xml:space="preserve"> </w:t>
      </w:r>
      <w:r w:rsidRPr="009B6099">
        <w:rPr>
          <w:rFonts w:asciiTheme="minorHAnsi" w:hAnsiTheme="minorHAnsi" w:cstheme="minorHAnsi"/>
        </w:rPr>
        <w:t>Educational</w:t>
      </w:r>
      <w:r w:rsidRPr="009B6099">
        <w:rPr>
          <w:rFonts w:asciiTheme="minorHAnsi" w:hAnsiTheme="minorHAnsi" w:cstheme="minorHAnsi"/>
          <w:spacing w:val="-2"/>
        </w:rPr>
        <w:t xml:space="preserve"> </w:t>
      </w:r>
      <w:r w:rsidRPr="009B6099">
        <w:rPr>
          <w:rFonts w:asciiTheme="minorHAnsi" w:hAnsiTheme="minorHAnsi" w:cstheme="minorHAnsi"/>
        </w:rPr>
        <w:t>Outcomes.</w:t>
      </w:r>
    </w:p>
    <w:p w14:paraId="57215CDD"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DE" w14:textId="77777777" w:rsidR="002B6859" w:rsidRPr="009B6099" w:rsidRDefault="00AD06A2" w:rsidP="00AA2FBA">
      <w:pPr>
        <w:pStyle w:val="BodyText"/>
        <w:spacing w:before="1"/>
        <w:ind w:left="1440" w:right="1280" w:hanging="720"/>
        <w:rPr>
          <w:rFonts w:asciiTheme="minorHAnsi" w:hAnsiTheme="minorHAnsi" w:cstheme="minorHAnsi"/>
        </w:rPr>
      </w:pPr>
      <w:r w:rsidRPr="009B6099">
        <w:rPr>
          <w:rFonts w:asciiTheme="minorHAnsi" w:hAnsiTheme="minorHAnsi" w:cstheme="minorHAnsi"/>
        </w:rPr>
        <w:t>Shyyan, V., Thurlow, M., Christensen, L., Lazarus, S., Paul, J., and Touchette, B. (2016). CCSSO</w:t>
      </w:r>
      <w:r w:rsidRPr="009B6099">
        <w:rPr>
          <w:rFonts w:asciiTheme="minorHAnsi" w:hAnsiTheme="minorHAnsi" w:cstheme="minorHAnsi"/>
          <w:spacing w:val="1"/>
        </w:rPr>
        <w:t xml:space="preserve"> </w:t>
      </w:r>
      <w:r w:rsidRPr="009B6099">
        <w:rPr>
          <w:rFonts w:asciiTheme="minorHAnsi" w:hAnsiTheme="minorHAnsi" w:cstheme="minorHAnsi"/>
        </w:rPr>
        <w:t>Accessibility Manual: How to select, administer, and evaluate use of accessibility supports for</w:t>
      </w:r>
      <w:r w:rsidRPr="009B6099">
        <w:rPr>
          <w:rFonts w:asciiTheme="minorHAnsi" w:hAnsiTheme="minorHAnsi" w:cstheme="minorHAnsi"/>
          <w:spacing w:val="1"/>
        </w:rPr>
        <w:t xml:space="preserve"> </w:t>
      </w:r>
      <w:r w:rsidRPr="009B6099">
        <w:rPr>
          <w:rFonts w:asciiTheme="minorHAnsi" w:hAnsiTheme="minorHAnsi" w:cstheme="minorHAnsi"/>
        </w:rPr>
        <w:t>instruction and assessment of all students. CCSSO.</w:t>
      </w:r>
      <w:r w:rsidRPr="009B6099">
        <w:rPr>
          <w:rFonts w:asciiTheme="minorHAnsi" w:hAnsiTheme="minorHAnsi" w:cstheme="minorHAnsi"/>
          <w:spacing w:val="1"/>
        </w:rPr>
        <w:t xml:space="preserve"> </w:t>
      </w:r>
      <w:r w:rsidRPr="009B6099">
        <w:rPr>
          <w:rFonts w:asciiTheme="minorHAnsi" w:hAnsiTheme="minorHAnsi" w:cstheme="minorHAnsi"/>
        </w:rPr>
        <w:t>https://ccsso.org/sites/default/files/2017-</w:t>
      </w:r>
      <w:r w:rsidRPr="009B6099">
        <w:rPr>
          <w:rFonts w:asciiTheme="minorHAnsi" w:hAnsiTheme="minorHAnsi" w:cstheme="minorHAnsi"/>
          <w:spacing w:val="-47"/>
        </w:rPr>
        <w:t xml:space="preserve"> </w:t>
      </w:r>
      <w:r w:rsidRPr="009B6099">
        <w:rPr>
          <w:rFonts w:asciiTheme="minorHAnsi" w:hAnsiTheme="minorHAnsi" w:cstheme="minorHAnsi"/>
        </w:rPr>
        <w:t>10/CCSSO%20Accessibility%20Manual.docx</w:t>
      </w:r>
    </w:p>
    <w:p w14:paraId="57215CDF" w14:textId="77777777" w:rsidR="002B6859" w:rsidRPr="009B6099" w:rsidRDefault="002B6859" w:rsidP="00AA2FBA">
      <w:pPr>
        <w:ind w:left="1440" w:right="1280" w:hanging="720"/>
        <w:rPr>
          <w:rFonts w:asciiTheme="minorHAnsi" w:hAnsiTheme="minorHAnsi" w:cstheme="minorHAnsi"/>
        </w:rPr>
        <w:sectPr w:rsidR="002B6859" w:rsidRPr="009B6099" w:rsidSect="004A7847">
          <w:pgSz w:w="12240" w:h="15840"/>
          <w:pgMar w:top="1000" w:right="140" w:bottom="920" w:left="740" w:header="0" w:footer="646" w:gutter="0"/>
          <w:cols w:space="720"/>
        </w:sectPr>
      </w:pPr>
    </w:p>
    <w:p w14:paraId="57215CE0"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lastRenderedPageBreak/>
        <w:t xml:space="preserve">Thompson, S. J., Johnstone, C. J., &amp; Thurlow, M. L. (2002). </w:t>
      </w:r>
      <w:r w:rsidRPr="009B6099">
        <w:rPr>
          <w:rFonts w:asciiTheme="minorHAnsi" w:hAnsiTheme="minorHAnsi" w:cstheme="minorHAnsi"/>
          <w:i/>
        </w:rPr>
        <w:t>Universal design applied to large scale</w:t>
      </w:r>
      <w:r w:rsidRPr="009B6099">
        <w:rPr>
          <w:rFonts w:asciiTheme="minorHAnsi" w:hAnsiTheme="minorHAnsi" w:cstheme="minorHAnsi"/>
          <w:i/>
          <w:spacing w:val="1"/>
        </w:rPr>
        <w:t xml:space="preserve"> </w:t>
      </w:r>
      <w:r w:rsidRPr="009B6099">
        <w:rPr>
          <w:rFonts w:asciiTheme="minorHAnsi" w:hAnsiTheme="minorHAnsi" w:cstheme="minorHAnsi"/>
          <w:i/>
        </w:rPr>
        <w:t xml:space="preserve">assessments </w:t>
      </w:r>
      <w:r w:rsidRPr="009B6099">
        <w:rPr>
          <w:rFonts w:asciiTheme="minorHAnsi" w:hAnsiTheme="minorHAnsi" w:cstheme="minorHAnsi"/>
        </w:rPr>
        <w:t>(Synthesis Report 44). University of Minnesota, National Center on Educational</w:t>
      </w:r>
      <w:r w:rsidRPr="009B6099">
        <w:rPr>
          <w:rFonts w:asciiTheme="minorHAnsi" w:hAnsiTheme="minorHAnsi" w:cstheme="minorHAnsi"/>
          <w:spacing w:val="-47"/>
        </w:rPr>
        <w:t xml:space="preserve"> </w:t>
      </w:r>
      <w:r w:rsidRPr="009B6099">
        <w:rPr>
          <w:rFonts w:asciiTheme="minorHAnsi" w:hAnsiTheme="minorHAnsi" w:cstheme="minorHAnsi"/>
        </w:rPr>
        <w:t>Outcomes.</w:t>
      </w:r>
      <w:r w:rsidRPr="009B6099">
        <w:rPr>
          <w:rFonts w:asciiTheme="minorHAnsi" w:hAnsiTheme="minorHAnsi" w:cstheme="minorHAnsi"/>
          <w:spacing w:val="-2"/>
        </w:rPr>
        <w:t xml:space="preserve"> </w:t>
      </w:r>
      <w:hyperlink r:id="rId116">
        <w:r w:rsidRPr="009B6099">
          <w:rPr>
            <w:rFonts w:asciiTheme="minorHAnsi" w:hAnsiTheme="minorHAnsi" w:cstheme="minorHAnsi"/>
          </w:rPr>
          <w:t>http://education.umn.edu/NCEO/OnlinePubs/Synthesis44.html</w:t>
        </w:r>
      </w:hyperlink>
    </w:p>
    <w:p w14:paraId="57215CE1" w14:textId="77777777" w:rsidR="002B6859" w:rsidRPr="009B6099" w:rsidRDefault="002B6859" w:rsidP="001901A0">
      <w:pPr>
        <w:pStyle w:val="BodyText"/>
        <w:ind w:left="1440" w:right="1280" w:hanging="720"/>
        <w:rPr>
          <w:rFonts w:asciiTheme="minorHAnsi" w:hAnsiTheme="minorHAnsi" w:cstheme="minorHAnsi"/>
          <w:sz w:val="19"/>
        </w:rPr>
      </w:pPr>
    </w:p>
    <w:p w14:paraId="57215CE2"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Thompson, S. J., Morse, A. B., Sharpe, M., &amp; Hall, S. (2005). </w:t>
      </w:r>
      <w:r w:rsidRPr="009B6099">
        <w:rPr>
          <w:rFonts w:asciiTheme="minorHAnsi" w:hAnsiTheme="minorHAnsi" w:cstheme="minorHAnsi"/>
          <w:i/>
        </w:rPr>
        <w:t>Accommodations manual: How to select,</w:t>
      </w:r>
      <w:r w:rsidRPr="009B6099">
        <w:rPr>
          <w:rFonts w:asciiTheme="minorHAnsi" w:hAnsiTheme="minorHAnsi" w:cstheme="minorHAnsi"/>
          <w:i/>
          <w:spacing w:val="-47"/>
        </w:rPr>
        <w:t xml:space="preserve"> </w:t>
      </w:r>
      <w:r w:rsidRPr="009B6099">
        <w:rPr>
          <w:rFonts w:asciiTheme="minorHAnsi" w:hAnsiTheme="minorHAnsi" w:cstheme="minorHAnsi"/>
          <w:i/>
        </w:rPr>
        <w:t>administer, and evaluate use of accommodations for instruction and assessment of students</w:t>
      </w:r>
      <w:r w:rsidRPr="009B6099">
        <w:rPr>
          <w:rFonts w:asciiTheme="minorHAnsi" w:hAnsiTheme="minorHAnsi" w:cstheme="minorHAnsi"/>
          <w:i/>
          <w:spacing w:val="-47"/>
        </w:rPr>
        <w:t xml:space="preserve"> </w:t>
      </w:r>
      <w:r w:rsidRPr="009B6099">
        <w:rPr>
          <w:rFonts w:asciiTheme="minorHAnsi" w:hAnsiTheme="minorHAnsi" w:cstheme="minorHAnsi"/>
          <w:i/>
        </w:rPr>
        <w:t xml:space="preserve">with disabilities. Second edition. </w:t>
      </w:r>
      <w:r w:rsidRPr="009B6099">
        <w:rPr>
          <w:rFonts w:asciiTheme="minorHAnsi" w:hAnsiTheme="minorHAnsi" w:cstheme="minorHAnsi"/>
        </w:rPr>
        <w:t>Council of Chief State School Officers.</w:t>
      </w:r>
      <w:r w:rsidRPr="009B6099">
        <w:rPr>
          <w:rFonts w:asciiTheme="minorHAnsi" w:hAnsiTheme="minorHAnsi" w:cstheme="minorHAnsi"/>
          <w:spacing w:val="1"/>
        </w:rPr>
        <w:t xml:space="preserve"> </w:t>
      </w:r>
      <w:hyperlink r:id="rId117">
        <w:r w:rsidRPr="009B6099">
          <w:rPr>
            <w:rFonts w:asciiTheme="minorHAnsi" w:hAnsiTheme="minorHAnsi" w:cstheme="minorHAnsi"/>
          </w:rPr>
          <w:t>http://www.ccsso.org/Documents/</w:t>
        </w:r>
        <w:r w:rsidRPr="009B6099">
          <w:rPr>
            <w:rFonts w:asciiTheme="minorHAnsi" w:hAnsiTheme="minorHAnsi" w:cstheme="minorHAnsi"/>
            <w:spacing w:val="-1"/>
          </w:rPr>
          <w:t xml:space="preserve"> </w:t>
        </w:r>
      </w:hyperlink>
      <w:r w:rsidRPr="009B6099">
        <w:rPr>
          <w:rFonts w:asciiTheme="minorHAnsi" w:hAnsiTheme="minorHAnsi" w:cstheme="minorHAnsi"/>
        </w:rPr>
        <w:t>Accommodations_Manual_How_2005.pdf</w:t>
      </w:r>
    </w:p>
    <w:p w14:paraId="57215CE3" w14:textId="77777777" w:rsidR="002B6859" w:rsidRPr="009B6099" w:rsidRDefault="002B6859" w:rsidP="001901A0">
      <w:pPr>
        <w:pStyle w:val="BodyText"/>
        <w:ind w:left="1440" w:right="1280" w:hanging="720"/>
        <w:rPr>
          <w:rFonts w:asciiTheme="minorHAnsi" w:hAnsiTheme="minorHAnsi" w:cstheme="minorHAnsi"/>
          <w:sz w:val="19"/>
        </w:rPr>
      </w:pPr>
    </w:p>
    <w:p w14:paraId="57215CE4" w14:textId="77777777" w:rsidR="002B6859" w:rsidRPr="009B6099" w:rsidRDefault="00AD06A2" w:rsidP="001901A0">
      <w:pPr>
        <w:ind w:left="1440" w:right="1280" w:hanging="720"/>
        <w:jc w:val="both"/>
        <w:rPr>
          <w:rFonts w:asciiTheme="minorHAnsi" w:hAnsiTheme="minorHAnsi" w:cstheme="minorHAnsi"/>
        </w:rPr>
      </w:pPr>
      <w:r w:rsidRPr="009B6099">
        <w:rPr>
          <w:rFonts w:asciiTheme="minorHAnsi" w:hAnsiTheme="minorHAnsi" w:cstheme="minorHAnsi"/>
        </w:rPr>
        <w:t xml:space="preserve">Thompson, S., Thurlow, M., &amp; Walz, L. (2000). </w:t>
      </w:r>
      <w:r w:rsidRPr="009B6099">
        <w:rPr>
          <w:rFonts w:asciiTheme="minorHAnsi" w:hAnsiTheme="minorHAnsi" w:cstheme="minorHAnsi"/>
          <w:i/>
        </w:rPr>
        <w:t>Student perspectives on the use of accommodations on</w:t>
      </w:r>
      <w:r w:rsidRPr="009B6099">
        <w:rPr>
          <w:rFonts w:asciiTheme="minorHAnsi" w:hAnsiTheme="minorHAnsi" w:cstheme="minorHAnsi"/>
          <w:i/>
          <w:spacing w:val="-47"/>
        </w:rPr>
        <w:t xml:space="preserve"> </w:t>
      </w:r>
      <w:r w:rsidRPr="009B6099">
        <w:rPr>
          <w:rFonts w:asciiTheme="minorHAnsi" w:hAnsiTheme="minorHAnsi" w:cstheme="minorHAnsi"/>
          <w:i/>
        </w:rPr>
        <w:t xml:space="preserve">large-scale assessments </w:t>
      </w:r>
      <w:r w:rsidRPr="009B6099">
        <w:rPr>
          <w:rFonts w:asciiTheme="minorHAnsi" w:hAnsiTheme="minorHAnsi" w:cstheme="minorHAnsi"/>
        </w:rPr>
        <w:t>(Minnesota Report No. 35). University of Minnesota, National Center</w:t>
      </w:r>
      <w:r w:rsidRPr="009B6099">
        <w:rPr>
          <w:rFonts w:asciiTheme="minorHAnsi" w:hAnsiTheme="minorHAnsi" w:cstheme="minorHAnsi"/>
          <w:spacing w:val="-47"/>
        </w:rPr>
        <w:t xml:space="preserve"> </w:t>
      </w:r>
      <w:r w:rsidRPr="009B6099">
        <w:rPr>
          <w:rFonts w:asciiTheme="minorHAnsi" w:hAnsiTheme="minorHAnsi" w:cstheme="minorHAnsi"/>
        </w:rPr>
        <w:t>on</w:t>
      </w:r>
      <w:r w:rsidRPr="009B6099">
        <w:rPr>
          <w:rFonts w:asciiTheme="minorHAnsi" w:hAnsiTheme="minorHAnsi" w:cstheme="minorHAnsi"/>
          <w:spacing w:val="-5"/>
        </w:rPr>
        <w:t xml:space="preserve"> </w:t>
      </w:r>
      <w:r w:rsidRPr="009B6099">
        <w:rPr>
          <w:rFonts w:asciiTheme="minorHAnsi" w:hAnsiTheme="minorHAnsi" w:cstheme="minorHAnsi"/>
        </w:rPr>
        <w:t>Educational</w:t>
      </w:r>
      <w:r w:rsidRPr="009B6099">
        <w:rPr>
          <w:rFonts w:asciiTheme="minorHAnsi" w:hAnsiTheme="minorHAnsi" w:cstheme="minorHAnsi"/>
          <w:spacing w:val="-3"/>
        </w:rPr>
        <w:t xml:space="preserve"> </w:t>
      </w:r>
      <w:r w:rsidRPr="009B6099">
        <w:rPr>
          <w:rFonts w:asciiTheme="minorHAnsi" w:hAnsiTheme="minorHAnsi" w:cstheme="minorHAnsi"/>
        </w:rPr>
        <w:t>Outcomes.</w:t>
      </w:r>
      <w:r w:rsidRPr="009B6099">
        <w:rPr>
          <w:rFonts w:asciiTheme="minorHAnsi" w:hAnsiTheme="minorHAnsi" w:cstheme="minorHAnsi"/>
          <w:spacing w:val="-6"/>
        </w:rPr>
        <w:t xml:space="preserve"> </w:t>
      </w:r>
      <w:hyperlink r:id="rId118">
        <w:r w:rsidRPr="009B6099">
          <w:rPr>
            <w:rFonts w:asciiTheme="minorHAnsi" w:hAnsiTheme="minorHAnsi" w:cstheme="minorHAnsi"/>
          </w:rPr>
          <w:t>http://education.umn.edu/NCEO/OnlinePubs/MnReport35.html</w:t>
        </w:r>
      </w:hyperlink>
    </w:p>
    <w:p w14:paraId="57215CE5" w14:textId="77777777" w:rsidR="002B6859" w:rsidRPr="009B6099" w:rsidRDefault="002B6859" w:rsidP="001901A0">
      <w:pPr>
        <w:pStyle w:val="BodyText"/>
        <w:ind w:left="1440" w:right="1280" w:hanging="720"/>
        <w:rPr>
          <w:rFonts w:asciiTheme="minorHAnsi" w:hAnsiTheme="minorHAnsi" w:cstheme="minorHAnsi"/>
          <w:sz w:val="19"/>
        </w:rPr>
      </w:pPr>
    </w:p>
    <w:p w14:paraId="57215CE6" w14:textId="25A58605"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Thurlow, M. </w:t>
      </w:r>
      <w:r w:rsidR="00EA4452" w:rsidRPr="009B6099">
        <w:rPr>
          <w:rFonts w:asciiTheme="minorHAnsi" w:hAnsiTheme="minorHAnsi" w:cstheme="minorHAnsi"/>
        </w:rPr>
        <w:t>&amp;</w:t>
      </w:r>
      <w:r w:rsidRPr="009B6099">
        <w:rPr>
          <w:rFonts w:asciiTheme="minorHAnsi" w:hAnsiTheme="minorHAnsi" w:cstheme="minorHAnsi"/>
        </w:rPr>
        <w:t xml:space="preserve"> Bolt, S. (2001). </w:t>
      </w:r>
      <w:r w:rsidRPr="009B6099">
        <w:rPr>
          <w:rFonts w:asciiTheme="minorHAnsi" w:hAnsiTheme="minorHAnsi" w:cstheme="minorHAnsi"/>
          <w:i/>
        </w:rPr>
        <w:t>Empirical support for accommodations most often allowed in state</w:t>
      </w:r>
      <w:r w:rsidRPr="009B6099">
        <w:rPr>
          <w:rFonts w:asciiTheme="minorHAnsi" w:hAnsiTheme="minorHAnsi" w:cstheme="minorHAnsi"/>
          <w:i/>
          <w:spacing w:val="-47"/>
        </w:rPr>
        <w:t xml:space="preserve"> </w:t>
      </w:r>
      <w:r w:rsidRPr="009B6099">
        <w:rPr>
          <w:rFonts w:asciiTheme="minorHAnsi" w:hAnsiTheme="minorHAnsi" w:cstheme="minorHAnsi"/>
          <w:i/>
        </w:rPr>
        <w:t xml:space="preserve">policy. </w:t>
      </w:r>
      <w:r w:rsidRPr="009B6099">
        <w:rPr>
          <w:rFonts w:asciiTheme="minorHAnsi" w:hAnsiTheme="minorHAnsi" w:cstheme="minorHAnsi"/>
        </w:rPr>
        <w:t>(Synthesis Report 41). University of Minnesota, National Center on Educational</w:t>
      </w:r>
      <w:r w:rsidRPr="009B6099">
        <w:rPr>
          <w:rFonts w:asciiTheme="minorHAnsi" w:hAnsiTheme="minorHAnsi" w:cstheme="minorHAnsi"/>
          <w:spacing w:val="1"/>
        </w:rPr>
        <w:t xml:space="preserve"> </w:t>
      </w:r>
      <w:r w:rsidRPr="009B6099">
        <w:rPr>
          <w:rFonts w:asciiTheme="minorHAnsi" w:hAnsiTheme="minorHAnsi" w:cstheme="minorHAnsi"/>
        </w:rPr>
        <w:t>Outcomes.</w:t>
      </w:r>
      <w:r w:rsidRPr="009B6099">
        <w:rPr>
          <w:rFonts w:asciiTheme="minorHAnsi" w:hAnsiTheme="minorHAnsi" w:cstheme="minorHAnsi"/>
          <w:spacing w:val="-2"/>
        </w:rPr>
        <w:t xml:space="preserve"> </w:t>
      </w:r>
      <w:hyperlink r:id="rId119">
        <w:r w:rsidRPr="009B6099">
          <w:rPr>
            <w:rFonts w:asciiTheme="minorHAnsi" w:hAnsiTheme="minorHAnsi" w:cstheme="minorHAnsi"/>
          </w:rPr>
          <w:t>http://www.cehd.umn.edu/nceo/onlinepubs/Synthesis41.html</w:t>
        </w:r>
      </w:hyperlink>
    </w:p>
    <w:p w14:paraId="57215CE7" w14:textId="77777777" w:rsidR="002B6859" w:rsidRPr="009B6099" w:rsidRDefault="002B6859" w:rsidP="001901A0">
      <w:pPr>
        <w:pStyle w:val="BodyText"/>
        <w:ind w:left="1440" w:right="1280" w:hanging="720"/>
        <w:rPr>
          <w:rFonts w:asciiTheme="minorHAnsi" w:hAnsiTheme="minorHAnsi" w:cstheme="minorHAnsi"/>
          <w:sz w:val="19"/>
        </w:rPr>
      </w:pPr>
    </w:p>
    <w:p w14:paraId="2D3891AB" w14:textId="48357965" w:rsidR="00EA4452" w:rsidRPr="009B6099" w:rsidRDefault="00EA4452" w:rsidP="001901A0">
      <w:pPr>
        <w:pStyle w:val="BodyText"/>
        <w:ind w:left="1440" w:right="1280" w:hanging="720"/>
        <w:rPr>
          <w:rFonts w:asciiTheme="minorHAnsi" w:hAnsiTheme="minorHAnsi" w:cstheme="minorHAnsi"/>
        </w:rPr>
      </w:pPr>
      <w:r w:rsidRPr="009B6099">
        <w:rPr>
          <w:rFonts w:asciiTheme="minorHAnsi" w:hAnsiTheme="minorHAnsi" w:cstheme="minorHAnsi"/>
        </w:rPr>
        <w:t xml:space="preserve">Thurlow, M. L., Christensen, L. L., </w:t>
      </w:r>
      <w:r w:rsidR="00356FE2" w:rsidRPr="009B6099">
        <w:rPr>
          <w:rFonts w:asciiTheme="minorHAnsi" w:hAnsiTheme="minorHAnsi" w:cstheme="minorHAnsi"/>
        </w:rPr>
        <w:t>&amp;</w:t>
      </w:r>
      <w:r w:rsidRPr="009B6099">
        <w:rPr>
          <w:rFonts w:asciiTheme="minorHAnsi" w:hAnsiTheme="minorHAnsi" w:cstheme="minorHAnsi"/>
        </w:rPr>
        <w:t xml:space="preserve"> </w:t>
      </w:r>
      <w:proofErr w:type="spellStart"/>
      <w:r w:rsidRPr="009B6099">
        <w:rPr>
          <w:rFonts w:asciiTheme="minorHAnsi" w:hAnsiTheme="minorHAnsi" w:cstheme="minorHAnsi"/>
        </w:rPr>
        <w:t>Shyyan</w:t>
      </w:r>
      <w:proofErr w:type="spellEnd"/>
      <w:r w:rsidRPr="009B6099">
        <w:rPr>
          <w:rFonts w:asciiTheme="minorHAnsi" w:hAnsiTheme="minorHAnsi" w:cstheme="minorHAnsi"/>
        </w:rPr>
        <w:t xml:space="preserve">, V. V. (2016). </w:t>
      </w:r>
      <w:r w:rsidRPr="009B6099">
        <w:rPr>
          <w:rFonts w:asciiTheme="minorHAnsi" w:hAnsiTheme="minorHAnsi" w:cstheme="minorHAnsi"/>
          <w:i/>
          <w:iCs/>
        </w:rPr>
        <w:t>White paper on English language learners with significant cognitive disabilities</w:t>
      </w:r>
      <w:r w:rsidRPr="009B6099">
        <w:rPr>
          <w:rFonts w:asciiTheme="minorHAnsi" w:hAnsiTheme="minorHAnsi" w:cstheme="minorHAnsi"/>
        </w:rPr>
        <w:t>. University of Minnesota, National Center on Educational Outcomes, English Language Proficiency Assessment for the 21st Century.</w:t>
      </w:r>
      <w:r w:rsidR="00356FE2" w:rsidRPr="009B6099">
        <w:rPr>
          <w:rFonts w:asciiTheme="minorHAnsi" w:hAnsiTheme="minorHAnsi" w:cstheme="minorHAnsi"/>
        </w:rPr>
        <w:t xml:space="preserve"> </w:t>
      </w:r>
    </w:p>
    <w:p w14:paraId="34E9C674" w14:textId="77777777" w:rsidR="00EA4452" w:rsidRPr="009B6099" w:rsidRDefault="00EA4452" w:rsidP="001901A0">
      <w:pPr>
        <w:pStyle w:val="BodyText"/>
        <w:ind w:left="1440" w:right="1280" w:hanging="720"/>
        <w:rPr>
          <w:rFonts w:asciiTheme="minorHAnsi" w:hAnsiTheme="minorHAnsi" w:cstheme="minorHAnsi"/>
        </w:rPr>
      </w:pPr>
    </w:p>
    <w:p w14:paraId="57215CE8" w14:textId="5A133080" w:rsidR="002B6859" w:rsidRPr="009B6099" w:rsidRDefault="00AD06A2" w:rsidP="001901A0">
      <w:pPr>
        <w:pStyle w:val="BodyText"/>
        <w:ind w:left="1440" w:right="1280" w:hanging="720"/>
        <w:rPr>
          <w:rFonts w:asciiTheme="minorHAnsi" w:hAnsiTheme="minorHAnsi" w:cstheme="minorHAnsi"/>
        </w:rPr>
      </w:pPr>
      <w:r w:rsidRPr="009B6099">
        <w:rPr>
          <w:rFonts w:asciiTheme="minorHAnsi" w:hAnsiTheme="minorHAnsi" w:cstheme="minorHAnsi"/>
        </w:rPr>
        <w:t xml:space="preserve">Thurlow, M., Lazarus, S. S., Albus, D., &amp; Hodgson, J. (2010). </w:t>
      </w:r>
      <w:r w:rsidRPr="009B6099">
        <w:rPr>
          <w:rFonts w:asciiTheme="minorHAnsi" w:hAnsiTheme="minorHAnsi" w:cstheme="minorHAnsi"/>
          <w:i/>
        </w:rPr>
        <w:t>Computer-based testing: Practices and</w:t>
      </w:r>
      <w:r w:rsidRPr="009B6099">
        <w:rPr>
          <w:rFonts w:asciiTheme="minorHAnsi" w:hAnsiTheme="minorHAnsi" w:cstheme="minorHAnsi"/>
          <w:i/>
          <w:spacing w:val="1"/>
        </w:rPr>
        <w:t xml:space="preserve"> </w:t>
      </w:r>
      <w:r w:rsidRPr="009B6099">
        <w:rPr>
          <w:rFonts w:asciiTheme="minorHAnsi" w:hAnsiTheme="minorHAnsi" w:cstheme="minorHAnsi"/>
          <w:i/>
        </w:rPr>
        <w:t xml:space="preserve">considerations </w:t>
      </w:r>
      <w:r w:rsidRPr="009B6099">
        <w:rPr>
          <w:rFonts w:asciiTheme="minorHAnsi" w:hAnsiTheme="minorHAnsi" w:cstheme="minorHAnsi"/>
        </w:rPr>
        <w:t>(Synthesis Report 78). University of Minnesota, National Center on Educational</w:t>
      </w:r>
      <w:r w:rsidRPr="009B6099">
        <w:rPr>
          <w:rFonts w:asciiTheme="minorHAnsi" w:hAnsiTheme="minorHAnsi" w:cstheme="minorHAnsi"/>
          <w:spacing w:val="-47"/>
        </w:rPr>
        <w:t xml:space="preserve"> </w:t>
      </w:r>
      <w:r w:rsidRPr="009B6099">
        <w:rPr>
          <w:rFonts w:asciiTheme="minorHAnsi" w:hAnsiTheme="minorHAnsi" w:cstheme="minorHAnsi"/>
        </w:rPr>
        <w:t>Outcomes.</w:t>
      </w:r>
      <w:r w:rsidRPr="009B6099">
        <w:rPr>
          <w:rFonts w:asciiTheme="minorHAnsi" w:hAnsiTheme="minorHAnsi" w:cstheme="minorHAnsi"/>
          <w:spacing w:val="-3"/>
        </w:rPr>
        <w:t xml:space="preserve"> </w:t>
      </w:r>
      <w:hyperlink r:id="rId120">
        <w:r w:rsidRPr="009B6099">
          <w:rPr>
            <w:rFonts w:asciiTheme="minorHAnsi" w:hAnsiTheme="minorHAnsi" w:cstheme="minorHAnsi"/>
          </w:rPr>
          <w:t>http://www.cehd.umn.edu/NCEO/onlinepubs/Synthesis78/Synthesis78.pdf</w:t>
        </w:r>
      </w:hyperlink>
    </w:p>
    <w:p w14:paraId="57215CE9" w14:textId="77777777" w:rsidR="002B6859" w:rsidRPr="009B6099" w:rsidRDefault="002B6859" w:rsidP="001901A0">
      <w:pPr>
        <w:pStyle w:val="BodyText"/>
        <w:ind w:left="1440" w:right="1280" w:hanging="720"/>
        <w:rPr>
          <w:rFonts w:asciiTheme="minorHAnsi" w:hAnsiTheme="minorHAnsi" w:cstheme="minorHAnsi"/>
          <w:sz w:val="19"/>
        </w:rPr>
      </w:pPr>
    </w:p>
    <w:p w14:paraId="57215CEA"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Thurlow,</w:t>
      </w:r>
      <w:r w:rsidRPr="009B6099">
        <w:rPr>
          <w:rFonts w:asciiTheme="minorHAnsi" w:hAnsiTheme="minorHAnsi" w:cstheme="minorHAnsi"/>
          <w:spacing w:val="-4"/>
        </w:rPr>
        <w:t xml:space="preserve"> </w:t>
      </w:r>
      <w:r w:rsidRPr="009B6099">
        <w:rPr>
          <w:rFonts w:asciiTheme="minorHAnsi" w:hAnsiTheme="minorHAnsi" w:cstheme="minorHAnsi"/>
        </w:rPr>
        <w:t>M.</w:t>
      </w:r>
      <w:r w:rsidRPr="009B6099">
        <w:rPr>
          <w:rFonts w:asciiTheme="minorHAnsi" w:hAnsiTheme="minorHAnsi" w:cstheme="minorHAnsi"/>
          <w:spacing w:val="-4"/>
        </w:rPr>
        <w:t xml:space="preserve"> </w:t>
      </w:r>
      <w:r w:rsidRPr="009B6099">
        <w:rPr>
          <w:rFonts w:asciiTheme="minorHAnsi" w:hAnsiTheme="minorHAnsi" w:cstheme="minorHAnsi"/>
        </w:rPr>
        <w:t>L.,</w:t>
      </w:r>
      <w:r w:rsidRPr="009B6099">
        <w:rPr>
          <w:rFonts w:asciiTheme="minorHAnsi" w:hAnsiTheme="minorHAnsi" w:cstheme="minorHAnsi"/>
          <w:spacing w:val="-2"/>
        </w:rPr>
        <w:t xml:space="preserve"> </w:t>
      </w:r>
      <w:r w:rsidRPr="009B6099">
        <w:rPr>
          <w:rFonts w:asciiTheme="minorHAnsi" w:hAnsiTheme="minorHAnsi" w:cstheme="minorHAnsi"/>
        </w:rPr>
        <w:t>Quenemoen,</w:t>
      </w:r>
      <w:r w:rsidRPr="009B6099">
        <w:rPr>
          <w:rFonts w:asciiTheme="minorHAnsi" w:hAnsiTheme="minorHAnsi" w:cstheme="minorHAnsi"/>
          <w:spacing w:val="-1"/>
        </w:rPr>
        <w:t xml:space="preserve"> </w:t>
      </w:r>
      <w:r w:rsidRPr="009B6099">
        <w:rPr>
          <w:rFonts w:asciiTheme="minorHAnsi" w:hAnsiTheme="minorHAnsi" w:cstheme="minorHAnsi"/>
        </w:rPr>
        <w:t>R.</w:t>
      </w:r>
      <w:r w:rsidRPr="009B6099">
        <w:rPr>
          <w:rFonts w:asciiTheme="minorHAnsi" w:hAnsiTheme="minorHAnsi" w:cstheme="minorHAnsi"/>
          <w:spacing w:val="-1"/>
        </w:rPr>
        <w:t xml:space="preserve"> </w:t>
      </w:r>
      <w:r w:rsidRPr="009B6099">
        <w:rPr>
          <w:rFonts w:asciiTheme="minorHAnsi" w:hAnsiTheme="minorHAnsi" w:cstheme="minorHAnsi"/>
        </w:rPr>
        <w:t>F.,</w:t>
      </w:r>
      <w:r w:rsidRPr="009B6099">
        <w:rPr>
          <w:rFonts w:asciiTheme="minorHAnsi" w:hAnsiTheme="minorHAnsi" w:cstheme="minorHAnsi"/>
          <w:spacing w:val="-2"/>
        </w:rPr>
        <w:t xml:space="preserve"> </w:t>
      </w:r>
      <w:r w:rsidRPr="009B6099">
        <w:rPr>
          <w:rFonts w:asciiTheme="minorHAnsi" w:hAnsiTheme="minorHAnsi" w:cstheme="minorHAnsi"/>
        </w:rPr>
        <w:t>&amp;</w:t>
      </w:r>
      <w:r w:rsidRPr="009B6099">
        <w:rPr>
          <w:rFonts w:asciiTheme="minorHAnsi" w:hAnsiTheme="minorHAnsi" w:cstheme="minorHAnsi"/>
          <w:spacing w:val="-3"/>
        </w:rPr>
        <w:t xml:space="preserve"> </w:t>
      </w:r>
      <w:r w:rsidRPr="009B6099">
        <w:rPr>
          <w:rFonts w:asciiTheme="minorHAnsi" w:hAnsiTheme="minorHAnsi" w:cstheme="minorHAnsi"/>
        </w:rPr>
        <w:t>Lazarus,</w:t>
      </w:r>
      <w:r w:rsidRPr="009B6099">
        <w:rPr>
          <w:rFonts w:asciiTheme="minorHAnsi" w:hAnsiTheme="minorHAnsi" w:cstheme="minorHAnsi"/>
          <w:spacing w:val="-2"/>
        </w:rPr>
        <w:t xml:space="preserve"> </w:t>
      </w:r>
      <w:r w:rsidRPr="009B6099">
        <w:rPr>
          <w:rFonts w:asciiTheme="minorHAnsi" w:hAnsiTheme="minorHAnsi" w:cstheme="minorHAnsi"/>
        </w:rPr>
        <w:t>S.</w:t>
      </w:r>
      <w:r w:rsidRPr="009B6099">
        <w:rPr>
          <w:rFonts w:asciiTheme="minorHAnsi" w:hAnsiTheme="minorHAnsi" w:cstheme="minorHAnsi"/>
          <w:spacing w:val="-1"/>
        </w:rPr>
        <w:t xml:space="preserve"> </w:t>
      </w:r>
      <w:r w:rsidRPr="009B6099">
        <w:rPr>
          <w:rFonts w:asciiTheme="minorHAnsi" w:hAnsiTheme="minorHAnsi" w:cstheme="minorHAnsi"/>
        </w:rPr>
        <w:t>S.</w:t>
      </w:r>
      <w:r w:rsidRPr="009B6099">
        <w:rPr>
          <w:rFonts w:asciiTheme="minorHAnsi" w:hAnsiTheme="minorHAnsi" w:cstheme="minorHAnsi"/>
          <w:spacing w:val="-4"/>
        </w:rPr>
        <w:t xml:space="preserve"> </w:t>
      </w:r>
      <w:r w:rsidRPr="009B6099">
        <w:rPr>
          <w:rFonts w:asciiTheme="minorHAnsi" w:hAnsiTheme="minorHAnsi" w:cstheme="minorHAnsi"/>
        </w:rPr>
        <w:t>(2011).</w:t>
      </w:r>
      <w:r w:rsidRPr="009B6099">
        <w:rPr>
          <w:rFonts w:asciiTheme="minorHAnsi" w:hAnsiTheme="minorHAnsi" w:cstheme="minorHAnsi"/>
          <w:spacing w:val="-5"/>
        </w:rPr>
        <w:t xml:space="preserve"> </w:t>
      </w:r>
      <w:r w:rsidRPr="009B6099">
        <w:rPr>
          <w:rFonts w:asciiTheme="minorHAnsi" w:hAnsiTheme="minorHAnsi" w:cstheme="minorHAnsi"/>
          <w:i/>
        </w:rPr>
        <w:t>Meeting</w:t>
      </w:r>
      <w:r w:rsidRPr="009B6099">
        <w:rPr>
          <w:rFonts w:asciiTheme="minorHAnsi" w:hAnsiTheme="minorHAnsi" w:cstheme="minorHAnsi"/>
          <w:i/>
          <w:spacing w:val="-2"/>
        </w:rPr>
        <w:t xml:space="preserve"> </w:t>
      </w:r>
      <w:r w:rsidRPr="009B6099">
        <w:rPr>
          <w:rFonts w:asciiTheme="minorHAnsi" w:hAnsiTheme="minorHAnsi" w:cstheme="minorHAnsi"/>
          <w:i/>
        </w:rPr>
        <w:t>the</w:t>
      </w:r>
      <w:r w:rsidRPr="009B6099">
        <w:rPr>
          <w:rFonts w:asciiTheme="minorHAnsi" w:hAnsiTheme="minorHAnsi" w:cstheme="minorHAnsi"/>
          <w:i/>
          <w:spacing w:val="-2"/>
        </w:rPr>
        <w:t xml:space="preserve"> </w:t>
      </w:r>
      <w:r w:rsidRPr="009B6099">
        <w:rPr>
          <w:rFonts w:asciiTheme="minorHAnsi" w:hAnsiTheme="minorHAnsi" w:cstheme="minorHAnsi"/>
          <w:i/>
        </w:rPr>
        <w:t>needs of</w:t>
      </w:r>
      <w:r w:rsidRPr="009B6099">
        <w:rPr>
          <w:rFonts w:asciiTheme="minorHAnsi" w:hAnsiTheme="minorHAnsi" w:cstheme="minorHAnsi"/>
          <w:i/>
          <w:spacing w:val="-3"/>
        </w:rPr>
        <w:t xml:space="preserve"> </w:t>
      </w:r>
      <w:r w:rsidRPr="009B6099">
        <w:rPr>
          <w:rFonts w:asciiTheme="minorHAnsi" w:hAnsiTheme="minorHAnsi" w:cstheme="minorHAnsi"/>
          <w:i/>
        </w:rPr>
        <w:t>special</w:t>
      </w:r>
      <w:r w:rsidRPr="009B6099">
        <w:rPr>
          <w:rFonts w:asciiTheme="minorHAnsi" w:hAnsiTheme="minorHAnsi" w:cstheme="minorHAnsi"/>
          <w:i/>
          <w:spacing w:val="-2"/>
        </w:rPr>
        <w:t xml:space="preserve"> </w:t>
      </w:r>
      <w:r w:rsidRPr="009B6099">
        <w:rPr>
          <w:rFonts w:asciiTheme="minorHAnsi" w:hAnsiTheme="minorHAnsi" w:cstheme="minorHAnsi"/>
          <w:i/>
        </w:rPr>
        <w:t>education</w:t>
      </w:r>
      <w:r w:rsidRPr="009B6099">
        <w:rPr>
          <w:rFonts w:asciiTheme="minorHAnsi" w:hAnsiTheme="minorHAnsi" w:cstheme="minorHAnsi"/>
          <w:i/>
          <w:spacing w:val="-47"/>
        </w:rPr>
        <w:t xml:space="preserve"> </w:t>
      </w:r>
      <w:r w:rsidRPr="009B6099">
        <w:rPr>
          <w:rFonts w:asciiTheme="minorHAnsi" w:hAnsiTheme="minorHAnsi" w:cstheme="minorHAnsi"/>
          <w:i/>
        </w:rPr>
        <w:t xml:space="preserve">students: Recommendations for the Race-to-the-Top consortia and states. </w:t>
      </w:r>
      <w:r w:rsidRPr="009B6099">
        <w:rPr>
          <w:rFonts w:asciiTheme="minorHAnsi" w:hAnsiTheme="minorHAnsi" w:cstheme="minorHAnsi"/>
        </w:rPr>
        <w:t>University of</w:t>
      </w:r>
      <w:r w:rsidRPr="009B6099">
        <w:rPr>
          <w:rFonts w:asciiTheme="minorHAnsi" w:hAnsiTheme="minorHAnsi" w:cstheme="minorHAnsi"/>
          <w:spacing w:val="1"/>
        </w:rPr>
        <w:t xml:space="preserve"> </w:t>
      </w:r>
      <w:r w:rsidRPr="009B6099">
        <w:rPr>
          <w:rFonts w:asciiTheme="minorHAnsi" w:hAnsiTheme="minorHAnsi" w:cstheme="minorHAnsi"/>
        </w:rPr>
        <w:t>Minnesota, National Center on Educational Outcomes.</w:t>
      </w:r>
      <w:r w:rsidRPr="009B6099">
        <w:rPr>
          <w:rFonts w:asciiTheme="minorHAnsi" w:hAnsiTheme="minorHAnsi" w:cstheme="minorHAnsi"/>
          <w:spacing w:val="1"/>
        </w:rPr>
        <w:t xml:space="preserve"> </w:t>
      </w:r>
      <w:hyperlink r:id="rId121">
        <w:r w:rsidRPr="009B6099">
          <w:rPr>
            <w:rFonts w:asciiTheme="minorHAnsi" w:hAnsiTheme="minorHAnsi" w:cstheme="minorHAnsi"/>
          </w:rPr>
          <w:t xml:space="preserve">http://www.cehd.umn.edu/NCEO/onlinepubs/Martha_ </w:t>
        </w:r>
      </w:hyperlink>
      <w:r w:rsidRPr="009B6099">
        <w:rPr>
          <w:rFonts w:asciiTheme="minorHAnsi" w:hAnsiTheme="minorHAnsi" w:cstheme="minorHAnsi"/>
        </w:rPr>
        <w:t>Thurlow-</w:t>
      </w:r>
      <w:r w:rsidRPr="009B6099">
        <w:rPr>
          <w:rFonts w:asciiTheme="minorHAnsi" w:hAnsiTheme="minorHAnsi" w:cstheme="minorHAnsi"/>
          <w:spacing w:val="1"/>
        </w:rPr>
        <w:t xml:space="preserve"> </w:t>
      </w:r>
      <w:r w:rsidRPr="009B6099">
        <w:rPr>
          <w:rFonts w:asciiTheme="minorHAnsi" w:hAnsiTheme="minorHAnsi" w:cstheme="minorHAnsi"/>
        </w:rPr>
        <w:t>Meeting_the_Needs_of_Special_Education_Students.pdf</w:t>
      </w:r>
    </w:p>
    <w:p w14:paraId="57215CEB" w14:textId="77777777" w:rsidR="002B6859" w:rsidRPr="009B6099" w:rsidRDefault="002B6859" w:rsidP="001901A0">
      <w:pPr>
        <w:pStyle w:val="BodyText"/>
        <w:ind w:left="1440" w:right="1280" w:hanging="720"/>
        <w:rPr>
          <w:rFonts w:asciiTheme="minorHAnsi" w:hAnsiTheme="minorHAnsi" w:cstheme="minorHAnsi"/>
          <w:sz w:val="19"/>
        </w:rPr>
      </w:pPr>
    </w:p>
    <w:p w14:paraId="57215CEC"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Thurlow, M., Quenemoen, R., Thompson, S., &amp; Lehr, C. (2001). </w:t>
      </w:r>
      <w:r w:rsidRPr="009B6099">
        <w:rPr>
          <w:rFonts w:asciiTheme="minorHAnsi" w:hAnsiTheme="minorHAnsi" w:cstheme="minorHAnsi"/>
          <w:i/>
        </w:rPr>
        <w:t>Principles and characteristics of inclusive</w:t>
      </w:r>
      <w:r w:rsidRPr="009B6099">
        <w:rPr>
          <w:rFonts w:asciiTheme="minorHAnsi" w:hAnsiTheme="minorHAnsi" w:cstheme="minorHAnsi"/>
          <w:i/>
          <w:spacing w:val="-47"/>
        </w:rPr>
        <w:t xml:space="preserve"> </w:t>
      </w:r>
      <w:r w:rsidRPr="009B6099">
        <w:rPr>
          <w:rFonts w:asciiTheme="minorHAnsi" w:hAnsiTheme="minorHAnsi" w:cstheme="minorHAnsi"/>
          <w:i/>
        </w:rPr>
        <w:t xml:space="preserve">assessment and accountability systems </w:t>
      </w:r>
      <w:r w:rsidRPr="009B6099">
        <w:rPr>
          <w:rFonts w:asciiTheme="minorHAnsi" w:hAnsiTheme="minorHAnsi" w:cstheme="minorHAnsi"/>
        </w:rPr>
        <w:t>(Synthesis Report 40). University of Minnesota, National</w:t>
      </w:r>
      <w:r w:rsidRPr="009B6099">
        <w:rPr>
          <w:rFonts w:asciiTheme="minorHAnsi" w:hAnsiTheme="minorHAnsi" w:cstheme="minorHAnsi"/>
          <w:spacing w:val="-48"/>
        </w:rPr>
        <w:t xml:space="preserve"> </w:t>
      </w:r>
      <w:r w:rsidRPr="009B6099">
        <w:rPr>
          <w:rFonts w:asciiTheme="minorHAnsi" w:hAnsiTheme="minorHAnsi" w:cstheme="minorHAnsi"/>
        </w:rPr>
        <w:t xml:space="preserve">Center on Educational Outcomes. </w:t>
      </w:r>
      <w:hyperlink r:id="rId122">
        <w:r w:rsidRPr="009B6099">
          <w:rPr>
            <w:rFonts w:asciiTheme="minorHAnsi" w:hAnsiTheme="minorHAnsi" w:cstheme="minorHAnsi"/>
          </w:rPr>
          <w:t>http://education.umn.edu/NCEO/OnlinePubs/</w:t>
        </w:r>
      </w:hyperlink>
      <w:r w:rsidRPr="009B6099">
        <w:rPr>
          <w:rFonts w:asciiTheme="minorHAnsi" w:hAnsiTheme="minorHAnsi" w:cstheme="minorHAnsi"/>
          <w:spacing w:val="1"/>
        </w:rPr>
        <w:t xml:space="preserve"> </w:t>
      </w:r>
      <w:r w:rsidRPr="009B6099">
        <w:rPr>
          <w:rFonts w:asciiTheme="minorHAnsi" w:hAnsiTheme="minorHAnsi" w:cstheme="minorHAnsi"/>
        </w:rPr>
        <w:t>Synthesis40.html</w:t>
      </w:r>
    </w:p>
    <w:p w14:paraId="57215CED" w14:textId="77777777" w:rsidR="002B6859" w:rsidRPr="009B6099" w:rsidRDefault="002B6859" w:rsidP="001901A0">
      <w:pPr>
        <w:pStyle w:val="BodyText"/>
        <w:ind w:left="1440" w:right="1280" w:hanging="720"/>
        <w:rPr>
          <w:rFonts w:asciiTheme="minorHAnsi" w:hAnsiTheme="minorHAnsi" w:cstheme="minorHAnsi"/>
          <w:sz w:val="19"/>
        </w:rPr>
      </w:pPr>
    </w:p>
    <w:p w14:paraId="57215CEE" w14:textId="77777777" w:rsidR="002B6859" w:rsidRPr="009B6099" w:rsidRDefault="00AD06A2" w:rsidP="001901A0">
      <w:pPr>
        <w:pStyle w:val="BodyText"/>
        <w:ind w:left="1440" w:right="1280" w:hanging="720"/>
        <w:jc w:val="both"/>
        <w:rPr>
          <w:rFonts w:asciiTheme="minorHAnsi" w:hAnsiTheme="minorHAnsi" w:cstheme="minorHAnsi"/>
        </w:rPr>
      </w:pPr>
      <w:r w:rsidRPr="009B6099">
        <w:rPr>
          <w:rFonts w:asciiTheme="minorHAnsi" w:hAnsiTheme="minorHAnsi" w:cstheme="minorHAnsi"/>
        </w:rPr>
        <w:t>U.S. Education Department (</w:t>
      </w:r>
      <w:proofErr w:type="spellStart"/>
      <w:r w:rsidRPr="009B6099">
        <w:rPr>
          <w:rFonts w:asciiTheme="minorHAnsi" w:hAnsiTheme="minorHAnsi" w:cstheme="minorHAnsi"/>
        </w:rPr>
        <w:t>nd</w:t>
      </w:r>
      <w:proofErr w:type="spellEnd"/>
      <w:r w:rsidRPr="009B6099">
        <w:rPr>
          <w:rFonts w:asciiTheme="minorHAnsi" w:hAnsiTheme="minorHAnsi" w:cstheme="minorHAnsi"/>
        </w:rPr>
        <w:t>). Federal Programs Consolidated Monitoring Requirements. Education</w:t>
      </w:r>
      <w:r w:rsidRPr="009B6099">
        <w:rPr>
          <w:rFonts w:asciiTheme="minorHAnsi" w:hAnsiTheme="minorHAnsi" w:cstheme="minorHAnsi"/>
          <w:spacing w:val="1"/>
        </w:rPr>
        <w:t xml:space="preserve"> </w:t>
      </w:r>
      <w:r w:rsidRPr="009B6099">
        <w:rPr>
          <w:rFonts w:asciiTheme="minorHAnsi" w:hAnsiTheme="minorHAnsi" w:cstheme="minorHAnsi"/>
        </w:rPr>
        <w:t>Department General Administrative Regulations (EDGAR) Title 34, Code of Federal Regulations</w:t>
      </w:r>
      <w:r w:rsidRPr="009B6099">
        <w:rPr>
          <w:rFonts w:asciiTheme="minorHAnsi" w:hAnsiTheme="minorHAnsi" w:cstheme="minorHAnsi"/>
          <w:spacing w:val="-47"/>
        </w:rPr>
        <w:t xml:space="preserve"> </w:t>
      </w:r>
      <w:r w:rsidRPr="009B6099">
        <w:rPr>
          <w:rFonts w:asciiTheme="minorHAnsi" w:hAnsiTheme="minorHAnsi" w:cstheme="minorHAnsi"/>
        </w:rPr>
        <w:t>(CFR)</w:t>
      </w:r>
      <w:r w:rsidRPr="009B6099">
        <w:rPr>
          <w:rFonts w:asciiTheme="minorHAnsi" w:hAnsiTheme="minorHAnsi" w:cstheme="minorHAnsi"/>
          <w:spacing w:val="-1"/>
        </w:rPr>
        <w:t xml:space="preserve"> </w:t>
      </w:r>
      <w:r w:rsidRPr="009B6099">
        <w:rPr>
          <w:rFonts w:asciiTheme="minorHAnsi" w:hAnsiTheme="minorHAnsi" w:cstheme="minorHAnsi"/>
        </w:rPr>
        <w:t>76.770.</w:t>
      </w:r>
      <w:r w:rsidRPr="009B6099">
        <w:rPr>
          <w:rFonts w:asciiTheme="minorHAnsi" w:hAnsiTheme="minorHAnsi" w:cstheme="minorHAnsi"/>
          <w:spacing w:val="-3"/>
        </w:rPr>
        <w:t xml:space="preserve"> </w:t>
      </w:r>
      <w:r w:rsidRPr="009B6099">
        <w:rPr>
          <w:rFonts w:asciiTheme="minorHAnsi" w:hAnsiTheme="minorHAnsi" w:cstheme="minorHAnsi"/>
        </w:rPr>
        <w:t>Author.</w:t>
      </w:r>
    </w:p>
    <w:p w14:paraId="57215CEF" w14:textId="77777777" w:rsidR="002B6859" w:rsidRPr="009B6099" w:rsidRDefault="002B6859" w:rsidP="001901A0">
      <w:pPr>
        <w:pStyle w:val="BodyText"/>
        <w:ind w:left="1440" w:right="1280" w:hanging="720"/>
        <w:rPr>
          <w:rFonts w:asciiTheme="minorHAnsi" w:hAnsiTheme="minorHAnsi" w:cstheme="minorHAnsi"/>
          <w:sz w:val="19"/>
        </w:rPr>
      </w:pPr>
    </w:p>
    <w:p w14:paraId="57215CF0"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U. S. Education Department (2007). </w:t>
      </w:r>
      <w:r w:rsidRPr="009B6099">
        <w:rPr>
          <w:rFonts w:asciiTheme="minorHAnsi" w:hAnsiTheme="minorHAnsi" w:cstheme="minorHAnsi"/>
          <w:i/>
        </w:rPr>
        <w:t>Assessment and accountability for recently arrived and former</w:t>
      </w:r>
      <w:r w:rsidRPr="009B6099">
        <w:rPr>
          <w:rFonts w:asciiTheme="minorHAnsi" w:hAnsiTheme="minorHAnsi" w:cstheme="minorHAnsi"/>
          <w:i/>
          <w:spacing w:val="1"/>
        </w:rPr>
        <w:t xml:space="preserve"> </w:t>
      </w:r>
      <w:r w:rsidRPr="009B6099">
        <w:rPr>
          <w:rFonts w:asciiTheme="minorHAnsi" w:hAnsiTheme="minorHAnsi" w:cstheme="minorHAnsi"/>
          <w:i/>
        </w:rPr>
        <w:t xml:space="preserve">limited English proficient (ELL) students. </w:t>
      </w:r>
      <w:r w:rsidRPr="009B6099">
        <w:rPr>
          <w:rFonts w:asciiTheme="minorHAnsi" w:hAnsiTheme="minorHAnsi" w:cstheme="minorHAnsi"/>
        </w:rPr>
        <w:t>Non-Regulatory Guidance. May 2007. Author. Office of</w:t>
      </w:r>
      <w:r w:rsidRPr="009B6099">
        <w:rPr>
          <w:rFonts w:asciiTheme="minorHAnsi" w:hAnsiTheme="minorHAnsi" w:cstheme="minorHAnsi"/>
          <w:spacing w:val="-47"/>
        </w:rPr>
        <w:t xml:space="preserve"> </w:t>
      </w:r>
      <w:r w:rsidRPr="009B6099">
        <w:rPr>
          <w:rFonts w:asciiTheme="minorHAnsi" w:hAnsiTheme="minorHAnsi" w:cstheme="minorHAnsi"/>
        </w:rPr>
        <w:t>Elementary</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5"/>
        </w:rPr>
        <w:t xml:space="preserve"> </w:t>
      </w:r>
      <w:r w:rsidRPr="009B6099">
        <w:rPr>
          <w:rFonts w:asciiTheme="minorHAnsi" w:hAnsiTheme="minorHAnsi" w:cstheme="minorHAnsi"/>
        </w:rPr>
        <w:t>Secondary</w:t>
      </w:r>
      <w:r w:rsidRPr="009B6099">
        <w:rPr>
          <w:rFonts w:asciiTheme="minorHAnsi" w:hAnsiTheme="minorHAnsi" w:cstheme="minorHAnsi"/>
          <w:spacing w:val="-8"/>
        </w:rPr>
        <w:t xml:space="preserve"> </w:t>
      </w:r>
      <w:r w:rsidRPr="009B6099">
        <w:rPr>
          <w:rFonts w:asciiTheme="minorHAnsi" w:hAnsiTheme="minorHAnsi" w:cstheme="minorHAnsi"/>
        </w:rPr>
        <w:t>Education.</w:t>
      </w:r>
      <w:r w:rsidRPr="009B6099">
        <w:rPr>
          <w:rFonts w:asciiTheme="minorHAnsi" w:hAnsiTheme="minorHAnsi" w:cstheme="minorHAnsi"/>
          <w:spacing w:val="-4"/>
        </w:rPr>
        <w:t xml:space="preserve"> </w:t>
      </w:r>
      <w:hyperlink r:id="rId123">
        <w:r w:rsidRPr="009B6099">
          <w:rPr>
            <w:rFonts w:asciiTheme="minorHAnsi" w:hAnsiTheme="minorHAnsi" w:cstheme="minorHAnsi"/>
          </w:rPr>
          <w:t>http://www.ed.gov/policy/elsec/guid/ELLguidance.doc</w:t>
        </w:r>
      </w:hyperlink>
    </w:p>
    <w:p w14:paraId="57215CF1" w14:textId="77777777" w:rsidR="002B6859" w:rsidRPr="009B6099" w:rsidRDefault="002B6859" w:rsidP="001901A0">
      <w:pPr>
        <w:pStyle w:val="BodyText"/>
        <w:ind w:left="1440" w:right="1280" w:hanging="720"/>
        <w:rPr>
          <w:rFonts w:asciiTheme="minorHAnsi" w:hAnsiTheme="minorHAnsi" w:cstheme="minorHAnsi"/>
          <w:sz w:val="19"/>
        </w:rPr>
      </w:pPr>
    </w:p>
    <w:p w14:paraId="57215CF2"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U.S. Education Department (2009). </w:t>
      </w:r>
      <w:r w:rsidRPr="009B6099">
        <w:rPr>
          <w:rFonts w:asciiTheme="minorHAnsi" w:hAnsiTheme="minorHAnsi" w:cstheme="minorHAnsi"/>
          <w:i/>
        </w:rPr>
        <w:t>Standards and Assessments Peer Review Guidance: Information and</w:t>
      </w:r>
      <w:r w:rsidRPr="009B6099">
        <w:rPr>
          <w:rFonts w:asciiTheme="minorHAnsi" w:hAnsiTheme="minorHAnsi" w:cstheme="minorHAnsi"/>
          <w:i/>
          <w:spacing w:val="-47"/>
        </w:rPr>
        <w:t xml:space="preserve"> </w:t>
      </w:r>
      <w:r w:rsidRPr="009B6099">
        <w:rPr>
          <w:rFonts w:asciiTheme="minorHAnsi" w:hAnsiTheme="minorHAnsi" w:cstheme="minorHAnsi"/>
          <w:i/>
        </w:rPr>
        <w:t xml:space="preserve">Examples for Meeting Requirements of the No Child Left Behind Act of 2001. </w:t>
      </w:r>
      <w:r w:rsidRPr="009B6099">
        <w:rPr>
          <w:rFonts w:asciiTheme="minorHAnsi" w:hAnsiTheme="minorHAnsi" w:cstheme="minorHAnsi"/>
        </w:rPr>
        <w:t>Author. Office of</w:t>
      </w:r>
      <w:r w:rsidRPr="009B6099">
        <w:rPr>
          <w:rFonts w:asciiTheme="minorHAnsi" w:hAnsiTheme="minorHAnsi" w:cstheme="minorHAnsi"/>
          <w:spacing w:val="1"/>
        </w:rPr>
        <w:t xml:space="preserve"> </w:t>
      </w:r>
      <w:r w:rsidRPr="009B6099">
        <w:rPr>
          <w:rFonts w:asciiTheme="minorHAnsi" w:hAnsiTheme="minorHAnsi" w:cstheme="minorHAnsi"/>
        </w:rPr>
        <w:t>Elementary and Secondary Education.</w:t>
      </w:r>
      <w:r w:rsidRPr="009B6099">
        <w:rPr>
          <w:rFonts w:asciiTheme="minorHAnsi" w:hAnsiTheme="minorHAnsi" w:cstheme="minorHAnsi"/>
          <w:spacing w:val="1"/>
        </w:rPr>
        <w:t xml:space="preserve"> </w:t>
      </w:r>
      <w:hyperlink r:id="rId124">
        <w:r w:rsidRPr="009B6099">
          <w:rPr>
            <w:rFonts w:asciiTheme="minorHAnsi" w:hAnsiTheme="minorHAnsi" w:cstheme="minorHAnsi"/>
          </w:rPr>
          <w:t>http://www2.ed.gov/policy/elsec/guid/saaprguidance.pdf</w:t>
        </w:r>
      </w:hyperlink>
    </w:p>
    <w:p w14:paraId="57215CF3" w14:textId="77777777" w:rsidR="002B6859" w:rsidRPr="009B6099" w:rsidRDefault="002B6859" w:rsidP="00AA2FBA">
      <w:pPr>
        <w:pStyle w:val="BodyText"/>
        <w:spacing w:before="7"/>
        <w:ind w:left="1440" w:right="1280" w:hanging="720"/>
        <w:rPr>
          <w:rFonts w:asciiTheme="minorHAnsi" w:hAnsiTheme="minorHAnsi" w:cstheme="minorHAnsi"/>
          <w:sz w:val="19"/>
        </w:rPr>
      </w:pPr>
    </w:p>
    <w:p w14:paraId="57215CF4" w14:textId="125826E8"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West Virginia Board of Education. (20</w:t>
      </w:r>
      <w:r w:rsidR="00A10E80" w:rsidRPr="009B6099">
        <w:rPr>
          <w:rFonts w:asciiTheme="minorHAnsi" w:hAnsiTheme="minorHAnsi" w:cstheme="minorHAnsi"/>
        </w:rPr>
        <w:t>22</w:t>
      </w:r>
      <w:r w:rsidRPr="009B6099">
        <w:rPr>
          <w:rFonts w:asciiTheme="minorHAnsi" w:hAnsiTheme="minorHAnsi" w:cstheme="minorHAnsi"/>
        </w:rPr>
        <w:t xml:space="preserve">). </w:t>
      </w:r>
      <w:r w:rsidRPr="009B6099">
        <w:rPr>
          <w:rFonts w:asciiTheme="minorHAnsi" w:hAnsiTheme="minorHAnsi" w:cstheme="minorHAnsi"/>
          <w:i/>
        </w:rPr>
        <w:t>Policy 2417: Regulations and English Language Proficiency</w:t>
      </w:r>
      <w:r w:rsidRPr="009B6099">
        <w:rPr>
          <w:rFonts w:asciiTheme="minorHAnsi" w:hAnsiTheme="minorHAnsi" w:cstheme="minorHAnsi"/>
          <w:i/>
          <w:spacing w:val="-47"/>
        </w:rPr>
        <w:t xml:space="preserve"> </w:t>
      </w:r>
      <w:r w:rsidRPr="009B6099">
        <w:rPr>
          <w:rFonts w:asciiTheme="minorHAnsi" w:hAnsiTheme="minorHAnsi" w:cstheme="minorHAnsi"/>
          <w:i/>
        </w:rPr>
        <w:t>Standards for English</w:t>
      </w:r>
      <w:r w:rsidRPr="009B6099">
        <w:rPr>
          <w:rFonts w:asciiTheme="minorHAnsi" w:hAnsiTheme="minorHAnsi" w:cstheme="minorHAnsi"/>
          <w:i/>
          <w:spacing w:val="-3"/>
        </w:rPr>
        <w:t xml:space="preserve"> </w:t>
      </w:r>
      <w:r w:rsidRPr="009B6099">
        <w:rPr>
          <w:rFonts w:asciiTheme="minorHAnsi" w:hAnsiTheme="minorHAnsi" w:cstheme="minorHAnsi"/>
          <w:i/>
        </w:rPr>
        <w:t>Learners.</w:t>
      </w:r>
      <w:r w:rsidRPr="009B6099">
        <w:rPr>
          <w:rFonts w:asciiTheme="minorHAnsi" w:hAnsiTheme="minorHAnsi" w:cstheme="minorHAnsi"/>
          <w:i/>
          <w:spacing w:val="-1"/>
        </w:rPr>
        <w:t xml:space="preserve"> </w:t>
      </w:r>
      <w:r w:rsidRPr="009B6099">
        <w:rPr>
          <w:rFonts w:asciiTheme="minorHAnsi" w:hAnsiTheme="minorHAnsi" w:cstheme="minorHAnsi"/>
        </w:rPr>
        <w:t>Author.</w:t>
      </w:r>
      <w:r w:rsidRPr="009B6099">
        <w:rPr>
          <w:rFonts w:asciiTheme="minorHAnsi" w:hAnsiTheme="minorHAnsi" w:cstheme="minorHAnsi"/>
          <w:spacing w:val="-1"/>
        </w:rPr>
        <w:t xml:space="preserve"> </w:t>
      </w:r>
      <w:hyperlink r:id="rId125">
        <w:r w:rsidRPr="009B6099">
          <w:rPr>
            <w:rFonts w:asciiTheme="minorHAnsi" w:hAnsiTheme="minorHAnsi" w:cstheme="minorHAnsi"/>
          </w:rPr>
          <w:t>http://wvde.state.wv.us/policies/</w:t>
        </w:r>
      </w:hyperlink>
    </w:p>
    <w:p w14:paraId="57215CF5" w14:textId="77777777" w:rsidR="002B6859" w:rsidRPr="009B6099" w:rsidRDefault="002B6859" w:rsidP="00AA2FBA">
      <w:pPr>
        <w:pStyle w:val="BodyText"/>
        <w:spacing w:before="11"/>
        <w:ind w:left="1440" w:right="1280" w:hanging="720"/>
        <w:rPr>
          <w:rFonts w:asciiTheme="minorHAnsi" w:hAnsiTheme="minorHAnsi" w:cstheme="minorHAnsi"/>
          <w:sz w:val="19"/>
        </w:rPr>
      </w:pPr>
    </w:p>
    <w:p w14:paraId="57215CF6" w14:textId="331109CA" w:rsidR="002B6859" w:rsidRPr="009B6099" w:rsidRDefault="00AD06A2" w:rsidP="00AA2FBA">
      <w:pPr>
        <w:ind w:left="1440" w:right="1280" w:hanging="720"/>
        <w:jc w:val="both"/>
        <w:rPr>
          <w:rFonts w:asciiTheme="minorHAnsi" w:hAnsiTheme="minorHAnsi" w:cstheme="minorHAnsi"/>
        </w:rPr>
      </w:pPr>
      <w:r w:rsidRPr="009B6099">
        <w:rPr>
          <w:rFonts w:asciiTheme="minorHAnsi" w:hAnsiTheme="minorHAnsi" w:cstheme="minorHAnsi"/>
        </w:rPr>
        <w:t>West Virginia Board of Education. (</w:t>
      </w:r>
      <w:r w:rsidR="003764BF" w:rsidRPr="009B6099">
        <w:rPr>
          <w:rFonts w:asciiTheme="minorHAnsi" w:hAnsiTheme="minorHAnsi" w:cstheme="minorHAnsi"/>
        </w:rPr>
        <w:t>202</w:t>
      </w:r>
      <w:r w:rsidR="009A5F0F" w:rsidRPr="009B6099">
        <w:rPr>
          <w:rFonts w:asciiTheme="minorHAnsi" w:hAnsiTheme="minorHAnsi" w:cstheme="minorHAnsi"/>
        </w:rPr>
        <w:t>3</w:t>
      </w:r>
      <w:r w:rsidRPr="009B6099">
        <w:rPr>
          <w:rFonts w:asciiTheme="minorHAnsi" w:hAnsiTheme="minorHAnsi" w:cstheme="minorHAnsi"/>
        </w:rPr>
        <w:t xml:space="preserve">). </w:t>
      </w:r>
      <w:r w:rsidRPr="009B6099">
        <w:rPr>
          <w:rFonts w:asciiTheme="minorHAnsi" w:hAnsiTheme="minorHAnsi" w:cstheme="minorHAnsi"/>
          <w:i/>
        </w:rPr>
        <w:t>Policy 2419: Regulations for the Education of Students with</w:t>
      </w:r>
      <w:r w:rsidRPr="009B6099">
        <w:rPr>
          <w:rFonts w:asciiTheme="minorHAnsi" w:hAnsiTheme="minorHAnsi" w:cstheme="minorHAnsi"/>
          <w:i/>
          <w:spacing w:val="-47"/>
        </w:rPr>
        <w:t xml:space="preserve"> </w:t>
      </w:r>
      <w:r w:rsidRPr="009B6099">
        <w:rPr>
          <w:rFonts w:asciiTheme="minorHAnsi" w:hAnsiTheme="minorHAnsi" w:cstheme="minorHAnsi"/>
          <w:i/>
        </w:rPr>
        <w:t>Exceptionalities</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Author.</w:t>
      </w:r>
      <w:r w:rsidRPr="009B6099">
        <w:rPr>
          <w:rFonts w:asciiTheme="minorHAnsi" w:hAnsiTheme="minorHAnsi" w:cstheme="minorHAnsi"/>
          <w:spacing w:val="-1"/>
        </w:rPr>
        <w:t xml:space="preserve"> </w:t>
      </w:r>
      <w:hyperlink r:id="rId126">
        <w:r w:rsidRPr="009B6099">
          <w:rPr>
            <w:rFonts w:asciiTheme="minorHAnsi" w:hAnsiTheme="minorHAnsi" w:cstheme="minorHAnsi"/>
          </w:rPr>
          <w:t>http://wvde.state.wv.us/policies/</w:t>
        </w:r>
      </w:hyperlink>
    </w:p>
    <w:p w14:paraId="57215CF7" w14:textId="77777777" w:rsidR="002B6859" w:rsidRPr="009B6099" w:rsidRDefault="002B6859" w:rsidP="00AA2FBA">
      <w:pPr>
        <w:ind w:left="1440" w:right="1280" w:hanging="720"/>
        <w:jc w:val="both"/>
        <w:rPr>
          <w:rFonts w:asciiTheme="minorHAnsi" w:hAnsiTheme="minorHAnsi" w:cstheme="minorHAnsi"/>
        </w:rPr>
        <w:sectPr w:rsidR="002B6859" w:rsidRPr="009B6099" w:rsidSect="004A7847">
          <w:pgSz w:w="12240" w:h="15840"/>
          <w:pgMar w:top="1000" w:right="140" w:bottom="920" w:left="740" w:header="0" w:footer="646" w:gutter="0"/>
          <w:cols w:space="720"/>
        </w:sectPr>
      </w:pPr>
    </w:p>
    <w:p w14:paraId="57215CF8" w14:textId="2723A56B" w:rsidR="002B6859" w:rsidRPr="009B6099" w:rsidRDefault="00AD06A2" w:rsidP="00AA2FBA">
      <w:pPr>
        <w:spacing w:before="31"/>
        <w:ind w:left="1440" w:right="1280" w:hanging="720"/>
        <w:rPr>
          <w:rFonts w:asciiTheme="minorHAnsi" w:hAnsiTheme="minorHAnsi" w:cstheme="minorHAnsi"/>
        </w:rPr>
      </w:pPr>
      <w:r w:rsidRPr="009B6099">
        <w:rPr>
          <w:rFonts w:asciiTheme="minorHAnsi" w:hAnsiTheme="minorHAnsi" w:cstheme="minorHAnsi"/>
        </w:rPr>
        <w:lastRenderedPageBreak/>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1"/>
        </w:rPr>
        <w:t xml:space="preserve"> </w:t>
      </w:r>
      <w:r w:rsidRPr="009B6099">
        <w:rPr>
          <w:rFonts w:asciiTheme="minorHAnsi" w:hAnsiTheme="minorHAnsi" w:cstheme="minorHAnsi"/>
        </w:rPr>
        <w:t>Board</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Education.</w:t>
      </w:r>
      <w:r w:rsidRPr="009B6099">
        <w:rPr>
          <w:rFonts w:asciiTheme="minorHAnsi" w:hAnsiTheme="minorHAnsi" w:cstheme="minorHAnsi"/>
          <w:spacing w:val="-1"/>
        </w:rPr>
        <w:t xml:space="preserve"> </w:t>
      </w:r>
      <w:r w:rsidRPr="009B6099">
        <w:rPr>
          <w:rFonts w:asciiTheme="minorHAnsi" w:hAnsiTheme="minorHAnsi" w:cstheme="minorHAnsi"/>
        </w:rPr>
        <w:t>(20</w:t>
      </w:r>
      <w:r w:rsidR="0031685E" w:rsidRPr="009B6099">
        <w:rPr>
          <w:rFonts w:asciiTheme="minorHAnsi" w:hAnsiTheme="minorHAnsi" w:cstheme="minorHAnsi"/>
        </w:rPr>
        <w:t>22</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Policy</w:t>
      </w:r>
      <w:r w:rsidRPr="009B6099">
        <w:rPr>
          <w:rFonts w:asciiTheme="minorHAnsi" w:hAnsiTheme="minorHAnsi" w:cstheme="minorHAnsi"/>
          <w:i/>
          <w:spacing w:val="-2"/>
        </w:rPr>
        <w:t xml:space="preserve"> </w:t>
      </w:r>
      <w:r w:rsidRPr="009B6099">
        <w:rPr>
          <w:rFonts w:asciiTheme="minorHAnsi" w:hAnsiTheme="minorHAnsi" w:cstheme="minorHAnsi"/>
          <w:i/>
        </w:rPr>
        <w:t>2340:</w:t>
      </w:r>
      <w:r w:rsidRPr="009B6099">
        <w:rPr>
          <w:rFonts w:asciiTheme="minorHAnsi" w:hAnsiTheme="minorHAnsi" w:cstheme="minorHAnsi"/>
          <w:i/>
          <w:spacing w:val="-2"/>
        </w:rPr>
        <w:t xml:space="preserve"> </w:t>
      </w:r>
      <w:r w:rsidRPr="009B6099">
        <w:rPr>
          <w:rFonts w:asciiTheme="minorHAnsi" w:hAnsiTheme="minorHAnsi" w:cstheme="minorHAnsi"/>
          <w:i/>
        </w:rPr>
        <w:t>West Virginia</w:t>
      </w:r>
      <w:r w:rsidRPr="009B6099">
        <w:rPr>
          <w:rFonts w:asciiTheme="minorHAnsi" w:hAnsiTheme="minorHAnsi" w:cstheme="minorHAnsi"/>
          <w:i/>
          <w:spacing w:val="-4"/>
        </w:rPr>
        <w:t xml:space="preserve"> </w:t>
      </w:r>
      <w:r w:rsidRPr="009B6099">
        <w:rPr>
          <w:rFonts w:asciiTheme="minorHAnsi" w:hAnsiTheme="minorHAnsi" w:cstheme="minorHAnsi"/>
          <w:i/>
        </w:rPr>
        <w:t>measures of</w:t>
      </w:r>
      <w:r w:rsidRPr="009B6099">
        <w:rPr>
          <w:rFonts w:asciiTheme="minorHAnsi" w:hAnsiTheme="minorHAnsi" w:cstheme="minorHAnsi"/>
          <w:i/>
          <w:spacing w:val="-6"/>
        </w:rPr>
        <w:t xml:space="preserve"> </w:t>
      </w:r>
      <w:r w:rsidRPr="009B6099">
        <w:rPr>
          <w:rFonts w:asciiTheme="minorHAnsi" w:hAnsiTheme="minorHAnsi" w:cstheme="minorHAnsi"/>
          <w:i/>
        </w:rPr>
        <w:t>academic</w:t>
      </w:r>
      <w:r w:rsidRPr="009B6099">
        <w:rPr>
          <w:rFonts w:asciiTheme="minorHAnsi" w:hAnsiTheme="minorHAnsi" w:cstheme="minorHAnsi"/>
          <w:i/>
          <w:spacing w:val="-2"/>
        </w:rPr>
        <w:t xml:space="preserve"> </w:t>
      </w:r>
      <w:r w:rsidRPr="009B6099">
        <w:rPr>
          <w:rFonts w:asciiTheme="minorHAnsi" w:hAnsiTheme="minorHAnsi" w:cstheme="minorHAnsi"/>
          <w:i/>
        </w:rPr>
        <w:t>progress</w:t>
      </w:r>
      <w:r w:rsidRPr="009B6099">
        <w:rPr>
          <w:rFonts w:asciiTheme="minorHAnsi" w:hAnsiTheme="minorHAnsi" w:cstheme="minorHAnsi"/>
        </w:rPr>
        <w:t>.</w:t>
      </w:r>
    </w:p>
    <w:p w14:paraId="57215CF9" w14:textId="77777777" w:rsidR="002B6859" w:rsidRPr="009B6099" w:rsidRDefault="00AD06A2" w:rsidP="00D2662F">
      <w:pPr>
        <w:pStyle w:val="BodyText"/>
        <w:ind w:left="1440" w:right="1280"/>
        <w:rPr>
          <w:rFonts w:asciiTheme="minorHAnsi" w:hAnsiTheme="minorHAnsi" w:cstheme="minorHAnsi"/>
        </w:rPr>
      </w:pPr>
      <w:r w:rsidRPr="009B6099">
        <w:rPr>
          <w:rFonts w:asciiTheme="minorHAnsi" w:hAnsiTheme="minorHAnsi" w:cstheme="minorHAnsi"/>
        </w:rPr>
        <w:t>Author.</w:t>
      </w:r>
      <w:r w:rsidRPr="009B6099">
        <w:rPr>
          <w:rFonts w:asciiTheme="minorHAnsi" w:hAnsiTheme="minorHAnsi" w:cstheme="minorHAnsi"/>
          <w:spacing w:val="-5"/>
        </w:rPr>
        <w:t xml:space="preserve"> </w:t>
      </w:r>
      <w:hyperlink r:id="rId127">
        <w:r w:rsidRPr="009B6099">
          <w:rPr>
            <w:rFonts w:asciiTheme="minorHAnsi" w:hAnsiTheme="minorHAnsi" w:cstheme="minorHAnsi"/>
          </w:rPr>
          <w:t>http://wvde.state.wv.us/policies/</w:t>
        </w:r>
      </w:hyperlink>
    </w:p>
    <w:p w14:paraId="57215CFA"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FB" w14:textId="6D799C49"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West Virginia Board of Education. (20</w:t>
      </w:r>
      <w:r w:rsidR="005D4CFD" w:rsidRPr="009B6099">
        <w:rPr>
          <w:rFonts w:asciiTheme="minorHAnsi" w:hAnsiTheme="minorHAnsi" w:cstheme="minorHAnsi"/>
        </w:rPr>
        <w:t>2</w:t>
      </w:r>
      <w:r w:rsidRPr="009B6099">
        <w:rPr>
          <w:rFonts w:asciiTheme="minorHAnsi" w:hAnsiTheme="minorHAnsi" w:cstheme="minorHAnsi"/>
        </w:rPr>
        <w:t xml:space="preserve">2). </w:t>
      </w:r>
      <w:r w:rsidRPr="009B6099">
        <w:rPr>
          <w:rFonts w:asciiTheme="minorHAnsi" w:hAnsiTheme="minorHAnsi" w:cstheme="minorHAnsi"/>
          <w:i/>
        </w:rPr>
        <w:t>Policy 2510: Assuring the quality of education: regulations for</w:t>
      </w:r>
      <w:r w:rsidRPr="009B6099">
        <w:rPr>
          <w:rFonts w:asciiTheme="minorHAnsi" w:hAnsiTheme="minorHAnsi" w:cstheme="minorHAnsi"/>
          <w:i/>
          <w:spacing w:val="-47"/>
        </w:rPr>
        <w:t xml:space="preserve"> </w:t>
      </w:r>
      <w:r w:rsidRPr="009B6099">
        <w:rPr>
          <w:rFonts w:asciiTheme="minorHAnsi" w:hAnsiTheme="minorHAnsi" w:cstheme="minorHAnsi"/>
          <w:i/>
        </w:rPr>
        <w:t>education</w:t>
      </w:r>
      <w:r w:rsidRPr="009B6099">
        <w:rPr>
          <w:rFonts w:asciiTheme="minorHAnsi" w:hAnsiTheme="minorHAnsi" w:cstheme="minorHAnsi"/>
          <w:i/>
          <w:spacing w:val="-2"/>
        </w:rPr>
        <w:t xml:space="preserve"> </w:t>
      </w:r>
      <w:r w:rsidRPr="009B6099">
        <w:rPr>
          <w:rFonts w:asciiTheme="minorHAnsi" w:hAnsiTheme="minorHAnsi" w:cstheme="minorHAnsi"/>
          <w:i/>
        </w:rPr>
        <w:t xml:space="preserve">programs. </w:t>
      </w:r>
      <w:r w:rsidRPr="009B6099">
        <w:rPr>
          <w:rFonts w:asciiTheme="minorHAnsi" w:hAnsiTheme="minorHAnsi" w:cstheme="minorHAnsi"/>
        </w:rPr>
        <w:t>Author.</w:t>
      </w:r>
      <w:r w:rsidRPr="009B6099">
        <w:rPr>
          <w:rFonts w:asciiTheme="minorHAnsi" w:hAnsiTheme="minorHAnsi" w:cstheme="minorHAnsi"/>
          <w:spacing w:val="-1"/>
        </w:rPr>
        <w:t xml:space="preserve"> </w:t>
      </w:r>
      <w:hyperlink r:id="rId128">
        <w:r w:rsidRPr="009B6099">
          <w:rPr>
            <w:rFonts w:asciiTheme="minorHAnsi" w:hAnsiTheme="minorHAnsi" w:cstheme="minorHAnsi"/>
          </w:rPr>
          <w:t>http://wvde.state.wv.us/policies/</w:t>
        </w:r>
      </w:hyperlink>
    </w:p>
    <w:p w14:paraId="57215CFC"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FD" w14:textId="1DFA7B5F"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West Virginia Board of Education. (201</w:t>
      </w:r>
      <w:r w:rsidR="005D4CFD" w:rsidRPr="009B6099">
        <w:rPr>
          <w:rFonts w:asciiTheme="minorHAnsi" w:hAnsiTheme="minorHAnsi" w:cstheme="minorHAnsi"/>
        </w:rPr>
        <w:t>8</w:t>
      </w:r>
      <w:r w:rsidRPr="009B6099">
        <w:rPr>
          <w:rFonts w:asciiTheme="minorHAnsi" w:hAnsiTheme="minorHAnsi" w:cstheme="minorHAnsi"/>
        </w:rPr>
        <w:t xml:space="preserve">). </w:t>
      </w:r>
      <w:r w:rsidRPr="009B6099">
        <w:rPr>
          <w:rFonts w:asciiTheme="minorHAnsi" w:hAnsiTheme="minorHAnsi" w:cstheme="minorHAnsi"/>
          <w:i/>
        </w:rPr>
        <w:t>Policy 2520.16: Alternate academic achievement standards</w:t>
      </w:r>
      <w:r w:rsidRPr="009B6099">
        <w:rPr>
          <w:rFonts w:asciiTheme="minorHAnsi" w:hAnsiTheme="minorHAnsi" w:cstheme="minorHAnsi"/>
          <w:i/>
          <w:spacing w:val="-47"/>
        </w:rPr>
        <w:t xml:space="preserve"> </w:t>
      </w:r>
      <w:r w:rsidRPr="009B6099">
        <w:rPr>
          <w:rFonts w:asciiTheme="minorHAnsi" w:hAnsiTheme="minorHAnsi" w:cstheme="minorHAnsi"/>
          <w:i/>
        </w:rPr>
        <w:t>for West</w:t>
      </w:r>
      <w:r w:rsidRPr="009B6099">
        <w:rPr>
          <w:rFonts w:asciiTheme="minorHAnsi" w:hAnsiTheme="minorHAnsi" w:cstheme="minorHAnsi"/>
          <w:i/>
          <w:spacing w:val="1"/>
        </w:rPr>
        <w:t xml:space="preserve"> </w:t>
      </w:r>
      <w:r w:rsidRPr="009B6099">
        <w:rPr>
          <w:rFonts w:asciiTheme="minorHAnsi" w:hAnsiTheme="minorHAnsi" w:cstheme="minorHAnsi"/>
          <w:i/>
        </w:rPr>
        <w:t>Virginia</w:t>
      </w:r>
      <w:r w:rsidRPr="009B6099">
        <w:rPr>
          <w:rFonts w:asciiTheme="minorHAnsi" w:hAnsiTheme="minorHAnsi" w:cstheme="minorHAnsi"/>
          <w:i/>
          <w:spacing w:val="-2"/>
        </w:rPr>
        <w:t xml:space="preserve"> </w:t>
      </w:r>
      <w:r w:rsidRPr="009B6099">
        <w:rPr>
          <w:rFonts w:asciiTheme="minorHAnsi" w:hAnsiTheme="minorHAnsi" w:cstheme="minorHAnsi"/>
          <w:i/>
        </w:rPr>
        <w:t xml:space="preserve">schools. </w:t>
      </w:r>
      <w:r w:rsidRPr="009B6099">
        <w:rPr>
          <w:rFonts w:asciiTheme="minorHAnsi" w:hAnsiTheme="minorHAnsi" w:cstheme="minorHAnsi"/>
        </w:rPr>
        <w:t>Author.</w:t>
      </w:r>
      <w:r w:rsidRPr="009B6099">
        <w:rPr>
          <w:rFonts w:asciiTheme="minorHAnsi" w:hAnsiTheme="minorHAnsi" w:cstheme="minorHAnsi"/>
          <w:spacing w:val="-2"/>
        </w:rPr>
        <w:t xml:space="preserve"> </w:t>
      </w:r>
      <w:hyperlink r:id="rId129">
        <w:r w:rsidRPr="009B6099">
          <w:rPr>
            <w:rFonts w:asciiTheme="minorHAnsi" w:hAnsiTheme="minorHAnsi" w:cstheme="minorHAnsi"/>
          </w:rPr>
          <w:t>http://wvde.state.wv.us/policies/</w:t>
        </w:r>
      </w:hyperlink>
    </w:p>
    <w:p w14:paraId="57215CFE" w14:textId="77777777" w:rsidR="002B6859" w:rsidRPr="009B6099" w:rsidRDefault="002B6859" w:rsidP="00AA2FBA">
      <w:pPr>
        <w:pStyle w:val="BodyText"/>
        <w:spacing w:before="9"/>
        <w:ind w:left="1440" w:right="1280" w:hanging="720"/>
        <w:rPr>
          <w:rFonts w:asciiTheme="minorHAnsi" w:hAnsiTheme="minorHAnsi" w:cstheme="minorHAnsi"/>
          <w:sz w:val="19"/>
        </w:rPr>
      </w:pPr>
    </w:p>
    <w:p w14:paraId="57215CFF" w14:textId="77777777" w:rsidR="002B6859" w:rsidRPr="009B6099" w:rsidRDefault="00AD06A2" w:rsidP="00AA2FBA">
      <w:pPr>
        <w:pStyle w:val="BodyText"/>
        <w:ind w:left="1440" w:right="1280" w:hanging="720"/>
        <w:rPr>
          <w:rFonts w:asciiTheme="minorHAnsi" w:hAnsiTheme="minorHAnsi" w:cstheme="minorHAnsi"/>
        </w:rPr>
      </w:pPr>
      <w:r w:rsidRPr="009B6099">
        <w:rPr>
          <w:rFonts w:asciiTheme="minorHAnsi" w:hAnsiTheme="minorHAnsi" w:cstheme="minorHAnsi"/>
        </w:rPr>
        <w:t xml:space="preserve">White, L., Hixson, N., </w:t>
      </w:r>
      <w:proofErr w:type="spellStart"/>
      <w:r w:rsidRPr="009B6099">
        <w:rPr>
          <w:rFonts w:asciiTheme="minorHAnsi" w:hAnsiTheme="minorHAnsi" w:cstheme="minorHAnsi"/>
        </w:rPr>
        <w:t>D’Brot</w:t>
      </w:r>
      <w:proofErr w:type="spellEnd"/>
      <w:r w:rsidRPr="009B6099">
        <w:rPr>
          <w:rFonts w:asciiTheme="minorHAnsi" w:hAnsiTheme="minorHAnsi" w:cstheme="minorHAnsi"/>
        </w:rPr>
        <w:t>, J., &amp; Perdue, J. (2009). Examining accommodation recommendations in</w:t>
      </w:r>
      <w:r w:rsidRPr="009B6099">
        <w:rPr>
          <w:rFonts w:asciiTheme="minorHAnsi" w:hAnsiTheme="minorHAnsi" w:cstheme="minorHAnsi"/>
          <w:spacing w:val="1"/>
        </w:rPr>
        <w:t xml:space="preserve"> </w:t>
      </w:r>
      <w:r w:rsidRPr="009B6099">
        <w:rPr>
          <w:rFonts w:asciiTheme="minorHAnsi" w:hAnsiTheme="minorHAnsi" w:cstheme="minorHAnsi"/>
        </w:rPr>
        <w:t>West Virginia (2008-2009). West Virginia Department of Education, Office of Assessment and</w:t>
      </w:r>
      <w:r w:rsidRPr="009B6099">
        <w:rPr>
          <w:rFonts w:asciiTheme="minorHAnsi" w:hAnsiTheme="minorHAnsi" w:cstheme="minorHAnsi"/>
          <w:spacing w:val="-47"/>
        </w:rPr>
        <w:t xml:space="preserve"> </w:t>
      </w:r>
      <w:r w:rsidRPr="009B6099">
        <w:rPr>
          <w:rFonts w:asciiTheme="minorHAnsi" w:hAnsiTheme="minorHAnsi" w:cstheme="minorHAnsi"/>
        </w:rPr>
        <w:t>Accountability.</w:t>
      </w:r>
    </w:p>
    <w:p w14:paraId="57215D00" w14:textId="77777777" w:rsidR="002B6859" w:rsidRPr="009B6099" w:rsidRDefault="002B6859">
      <w:pPr>
        <w:rPr>
          <w:rFonts w:asciiTheme="minorHAnsi" w:hAnsiTheme="minorHAnsi" w:cstheme="minorHAnsi"/>
        </w:rPr>
        <w:sectPr w:rsidR="002B6859" w:rsidRPr="009B6099" w:rsidSect="004A7847">
          <w:pgSz w:w="12240" w:h="15840"/>
          <w:pgMar w:top="1000" w:right="140" w:bottom="920" w:left="740" w:header="0" w:footer="646" w:gutter="0"/>
          <w:cols w:space="720"/>
        </w:sectPr>
      </w:pPr>
    </w:p>
    <w:p w14:paraId="6867DD0F" w14:textId="6943F947" w:rsidR="00A42D6E" w:rsidRDefault="000F6029" w:rsidP="00A42D6E">
      <w:pPr>
        <w:ind w:left="0"/>
        <w:rPr>
          <w:rFonts w:asciiTheme="minorHAnsi" w:hAnsiTheme="minorHAnsi" w:cstheme="minorHAnsi"/>
          <w:sz w:val="16"/>
        </w:rPr>
      </w:pPr>
      <w:r w:rsidRPr="009B6099">
        <w:rPr>
          <w:rFonts w:asciiTheme="minorHAnsi" w:hAnsiTheme="minorHAnsi" w:cstheme="minorHAnsi"/>
        </w:rPr>
        <w:lastRenderedPageBreak/>
        <w:t xml:space="preserve"> </w:t>
      </w:r>
      <w:r w:rsidR="00A42D6E">
        <w:rPr>
          <w:rFonts w:ascii="Fira Sans Black"/>
          <w:b/>
          <w:color w:val="004071"/>
          <w:sz w:val="76"/>
        </w:rPr>
        <w:t xml:space="preserve">Section </w:t>
      </w:r>
      <w:r w:rsidR="00A42D6E">
        <w:rPr>
          <w:rFonts w:ascii="Fira Sans Black"/>
          <w:b/>
          <w:color w:val="004071"/>
          <w:spacing w:val="-5"/>
          <w:sz w:val="76"/>
        </w:rPr>
        <w:t>X.</w:t>
      </w:r>
    </w:p>
    <w:p w14:paraId="73986FEC" w14:textId="77777777" w:rsidR="00A42D6E" w:rsidRDefault="00A42D6E" w:rsidP="00A42D6E">
      <w:pPr>
        <w:ind w:left="0"/>
        <w:rPr>
          <w:rFonts w:asciiTheme="minorHAnsi" w:hAnsiTheme="minorHAnsi" w:cstheme="minorHAnsi"/>
          <w:sz w:val="16"/>
        </w:rPr>
      </w:pPr>
    </w:p>
    <w:p w14:paraId="464FA313" w14:textId="0E6247AD"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Appendices</w:t>
      </w:r>
    </w:p>
    <w:p w14:paraId="51913AF9" w14:textId="77777777"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p>
    <w:p w14:paraId="771E2483" w14:textId="77777777"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p>
    <w:p w14:paraId="6F49F403" w14:textId="77777777"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p>
    <w:p w14:paraId="73D70EDA" w14:textId="31074029"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p>
    <w:p w14:paraId="7F7B7C12" w14:textId="7E351F69" w:rsidR="001F5084" w:rsidRPr="009B6099" w:rsidRDefault="00A42D6E" w:rsidP="000F6029">
      <w:pPr>
        <w:ind w:left="-1440" w:right="290"/>
        <w:rPr>
          <w:rFonts w:asciiTheme="minorHAnsi" w:hAnsiTheme="minorHAnsi" w:cstheme="minorHAnsi"/>
        </w:rPr>
      </w:pPr>
      <w:r>
        <w:rPr>
          <w:noProof/>
        </w:rPr>
        <w:drawing>
          <wp:anchor distT="0" distB="0" distL="114300" distR="114300" simplePos="0" relativeHeight="252162560" behindDoc="0" locked="0" layoutInCell="1" allowOverlap="1" wp14:anchorId="4AD7BEFE" wp14:editId="7209256B">
            <wp:simplePos x="0" y="0"/>
            <wp:positionH relativeFrom="page">
              <wp:align>center</wp:align>
            </wp:positionH>
            <wp:positionV relativeFrom="paragraph">
              <wp:posOffset>2516799</wp:posOffset>
            </wp:positionV>
            <wp:extent cx="6676190" cy="4238095"/>
            <wp:effectExtent l="0" t="0" r="4445" b="3810"/>
            <wp:wrapNone/>
            <wp:docPr id="4834411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41109" name="Picture 1">
                      <a:extLst>
                        <a:ext uri="{C183D7F6-B498-43B3-948B-1728B52AA6E4}">
                          <adec:decorative xmlns:adec="http://schemas.microsoft.com/office/drawing/2017/decorative" val="1"/>
                        </a:ext>
                      </a:extLst>
                    </pic:cNvPr>
                    <pic:cNvPicPr/>
                  </pic:nvPicPr>
                  <pic:blipFill>
                    <a:blip r:embed="rId60">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p>
    <w:p w14:paraId="57215D03" w14:textId="77777777" w:rsidR="002B6859" w:rsidRPr="009B6099" w:rsidRDefault="002B6859">
      <w:pPr>
        <w:spacing w:line="1172" w:lineRule="exact"/>
        <w:rPr>
          <w:rFonts w:asciiTheme="minorHAnsi" w:hAnsiTheme="minorHAnsi" w:cstheme="minorHAnsi"/>
          <w:sz w:val="96"/>
        </w:rPr>
        <w:sectPr w:rsidR="002B6859" w:rsidRPr="009B6099" w:rsidSect="004A7847">
          <w:headerReference w:type="even" r:id="rId130"/>
          <w:headerReference w:type="default" r:id="rId131"/>
          <w:headerReference w:type="first" r:id="rId132"/>
          <w:pgSz w:w="12240" w:h="15840"/>
          <w:pgMar w:top="1280" w:right="140" w:bottom="720" w:left="740" w:header="0" w:footer="522" w:gutter="0"/>
          <w:cols w:space="720"/>
        </w:sectPr>
      </w:pPr>
    </w:p>
    <w:p w14:paraId="57215D04" w14:textId="77777777" w:rsidR="002B6859" w:rsidRPr="009B6099" w:rsidRDefault="002B6859">
      <w:pPr>
        <w:pStyle w:val="BodyText"/>
        <w:spacing w:before="4"/>
        <w:rPr>
          <w:rFonts w:asciiTheme="minorHAnsi" w:hAnsiTheme="minorHAnsi" w:cstheme="minorHAnsi"/>
          <w:sz w:val="16"/>
        </w:rPr>
      </w:pPr>
    </w:p>
    <w:p w14:paraId="4EA97DF0" w14:textId="77777777" w:rsidR="002B6859" w:rsidRPr="009B6099" w:rsidRDefault="002B6859">
      <w:pPr>
        <w:rPr>
          <w:rFonts w:asciiTheme="minorHAnsi" w:hAnsiTheme="minorHAnsi" w:cstheme="minorHAnsi"/>
          <w:sz w:val="16"/>
        </w:rPr>
      </w:pPr>
    </w:p>
    <w:p w14:paraId="57215D05" w14:textId="77777777" w:rsidR="00C93B46" w:rsidRPr="009B6099" w:rsidRDefault="00C93B46">
      <w:pPr>
        <w:rPr>
          <w:rFonts w:asciiTheme="minorHAnsi" w:hAnsiTheme="minorHAnsi" w:cstheme="minorHAnsi"/>
          <w:sz w:val="16"/>
        </w:rPr>
        <w:sectPr w:rsidR="00C93B46" w:rsidRPr="009B6099" w:rsidSect="004A7847">
          <w:pgSz w:w="12240" w:h="15840"/>
          <w:pgMar w:top="1500" w:right="140" w:bottom="720" w:left="740" w:header="0" w:footer="522" w:gutter="0"/>
          <w:cols w:space="720"/>
        </w:sectPr>
      </w:pPr>
    </w:p>
    <w:bookmarkStart w:id="170" w:name="Section_X"/>
    <w:bookmarkStart w:id="171" w:name="_Toc235436631"/>
    <w:bookmarkStart w:id="172" w:name="_Toc77078661"/>
    <w:bookmarkStart w:id="173" w:name="_Toc77078645"/>
    <w:p w14:paraId="362538C3" w14:textId="04C2085B" w:rsidR="00A60F0D" w:rsidRPr="009B6099" w:rsidRDefault="00A60F0D" w:rsidP="00A60F0D">
      <w:pPr>
        <w:pStyle w:val="Heading1"/>
        <w:rPr>
          <w:rFonts w:asciiTheme="minorHAnsi" w:hAnsiTheme="minorHAnsi" w:cstheme="minorHAnsi"/>
        </w:rPr>
      </w:pPr>
      <w:r w:rsidRPr="009B6099">
        <w:rPr>
          <w:rFonts w:asciiTheme="minorHAnsi" w:hAnsiTheme="minorHAnsi" w:cstheme="minorHAnsi"/>
          <w:noProof/>
        </w:rPr>
        <w:lastRenderedPageBreak/>
        <mc:AlternateContent>
          <mc:Choice Requires="wps">
            <w:drawing>
              <wp:anchor distT="0" distB="0" distL="0" distR="0" simplePos="0" relativeHeight="252081664" behindDoc="1" locked="0" layoutInCell="1" allowOverlap="1" wp14:anchorId="4CFF60B7" wp14:editId="7C2E1814">
                <wp:simplePos x="0" y="0"/>
                <wp:positionH relativeFrom="page">
                  <wp:posOffset>1047750</wp:posOffset>
                </wp:positionH>
                <wp:positionV relativeFrom="paragraph">
                  <wp:posOffset>301625</wp:posOffset>
                </wp:positionV>
                <wp:extent cx="5676900" cy="1270"/>
                <wp:effectExtent l="0" t="0" r="0" b="0"/>
                <wp:wrapTopAndBottom/>
                <wp:docPr id="2037197474" name="Freeform: Shape 2037197474" descr="P34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270"/>
                        </a:xfrm>
                        <a:custGeom>
                          <a:avLst/>
                          <a:gdLst>
                            <a:gd name="T0" fmla="*/ 0 w 8940"/>
                            <a:gd name="T1" fmla="*/ 0 h 1270"/>
                            <a:gd name="T2" fmla="*/ 5676900 w 8940"/>
                            <a:gd name="T3" fmla="*/ 0 h 1270"/>
                            <a:gd name="T4" fmla="*/ 0 60000 65536"/>
                            <a:gd name="T5" fmla="*/ 0 60000 65536"/>
                          </a:gdLst>
                          <a:ahLst/>
                          <a:cxnLst>
                            <a:cxn ang="T4">
                              <a:pos x="T0" y="T1"/>
                            </a:cxn>
                            <a:cxn ang="T5">
                              <a:pos x="T2" y="T3"/>
                            </a:cxn>
                          </a:cxnLst>
                          <a:rect l="0" t="0" r="r" b="b"/>
                          <a:pathLst>
                            <a:path w="8940" h="1270">
                              <a:moveTo>
                                <a:pt x="0" y="0"/>
                              </a:moveTo>
                              <a:lnTo>
                                <a:pt x="8940" y="0"/>
                              </a:lnTo>
                            </a:path>
                          </a:pathLst>
                        </a:custGeom>
                        <a:noFill/>
                        <a:ln w="19558">
                          <a:solidFill>
                            <a:srgbClr val="A7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C8744" id="Freeform: Shape 2037197474" o:spid="_x0000_s1026" alt="P341#y1" style="position:absolute;margin-left:82.5pt;margin-top:23.75pt;width:447pt;height:.1pt;z-index:-25123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" path="m,l8940,e" filled="f" strokecolor="#a7243e" strokeweight="1.54pt">
                <v:path arrowok="t" o:connecttype="custom" o:connectlocs="0,0;2147483646,0" o:connectangles="0,0"/>
                <w10:wrap type="topAndBottom" anchorx="page"/>
              </v:shape>
            </w:pict>
          </mc:Fallback>
        </mc:AlternateContent>
      </w:r>
      <w:r w:rsidRPr="009B6099">
        <w:rPr>
          <w:rFonts w:asciiTheme="minorHAnsi" w:hAnsiTheme="minorHAnsi" w:cstheme="minorHAnsi"/>
        </w:rPr>
        <w:t>Section X. Appendix</w:t>
      </w:r>
      <w:bookmarkEnd w:id="170"/>
      <w:bookmarkEnd w:id="171"/>
    </w:p>
    <w:p w14:paraId="1DC1FD75" w14:textId="77777777" w:rsidR="00A60F0D" w:rsidRPr="009B6099" w:rsidRDefault="00A60F0D" w:rsidP="00A60F0D">
      <w:pPr>
        <w:pStyle w:val="Heading2"/>
        <w:ind w:left="0"/>
        <w:rPr>
          <w:rFonts w:asciiTheme="minorHAnsi" w:hAnsiTheme="minorHAnsi" w:cstheme="minorHAnsi"/>
        </w:rPr>
      </w:pPr>
    </w:p>
    <w:p w14:paraId="34DEA0BE" w14:textId="6732AA73" w:rsidR="00C93B46" w:rsidRPr="009B6099" w:rsidRDefault="00C93B46" w:rsidP="00C93B46">
      <w:pPr>
        <w:pStyle w:val="Heading2"/>
        <w:ind w:left="630"/>
        <w:rPr>
          <w:rFonts w:asciiTheme="minorHAnsi" w:hAnsiTheme="minorHAnsi" w:cstheme="minorHAnsi"/>
          <w:b w:val="0"/>
        </w:rPr>
      </w:pPr>
      <w:bookmarkStart w:id="174" w:name="AppendixA_Accomms_App_Summary"/>
      <w:r w:rsidRPr="009B6099">
        <w:rPr>
          <w:rFonts w:asciiTheme="minorHAnsi" w:hAnsiTheme="minorHAnsi" w:cstheme="minorHAnsi"/>
        </w:rPr>
        <w:t>Appendix</w:t>
      </w:r>
      <w:r w:rsidRPr="009B6099">
        <w:rPr>
          <w:rFonts w:asciiTheme="minorHAnsi" w:hAnsiTheme="minorHAnsi" w:cstheme="minorHAnsi"/>
          <w:spacing w:val="-4"/>
        </w:rPr>
        <w:t xml:space="preserve"> A</w:t>
      </w:r>
      <w:r w:rsidRPr="009B6099">
        <w:rPr>
          <w:rFonts w:asciiTheme="minorHAnsi" w:hAnsiTheme="minorHAnsi" w:cstheme="minorHAnsi"/>
        </w:rPr>
        <w:t>.</w:t>
      </w:r>
      <w:r w:rsidRPr="009B6099">
        <w:rPr>
          <w:rFonts w:asciiTheme="minorHAnsi" w:hAnsiTheme="minorHAnsi" w:cstheme="minorHAnsi"/>
          <w:spacing w:val="-5"/>
        </w:rPr>
        <w:t xml:space="preserve"> </w:t>
      </w:r>
      <w:r w:rsidRPr="009B6099">
        <w:rPr>
          <w:rFonts w:asciiTheme="minorHAnsi" w:hAnsiTheme="minorHAnsi" w:cstheme="minorHAnsi"/>
        </w:rPr>
        <w:t>Assessment</w:t>
      </w:r>
      <w:r w:rsidRPr="009B6099">
        <w:rPr>
          <w:rFonts w:asciiTheme="minorHAnsi" w:hAnsiTheme="minorHAnsi" w:cstheme="minorHAnsi"/>
          <w:spacing w:val="-2"/>
        </w:rPr>
        <w:t xml:space="preserve"> </w:t>
      </w:r>
      <w:r w:rsidRPr="009B6099">
        <w:rPr>
          <w:rFonts w:asciiTheme="minorHAnsi" w:hAnsiTheme="minorHAnsi" w:cstheme="minorHAnsi"/>
        </w:rPr>
        <w:t>Accommodations</w:t>
      </w:r>
      <w:r w:rsidRPr="009B6099">
        <w:rPr>
          <w:rFonts w:asciiTheme="minorHAnsi" w:hAnsiTheme="minorHAnsi" w:cstheme="minorHAnsi"/>
          <w:spacing w:val="-4"/>
        </w:rPr>
        <w:t xml:space="preserve"> </w:t>
      </w:r>
      <w:r w:rsidRPr="009B6099">
        <w:rPr>
          <w:rFonts w:asciiTheme="minorHAnsi" w:hAnsiTheme="minorHAnsi" w:cstheme="minorHAnsi"/>
        </w:rPr>
        <w:t>Summary</w:t>
      </w:r>
      <w:r w:rsidRPr="009B6099">
        <w:rPr>
          <w:rFonts w:asciiTheme="minorHAnsi" w:hAnsiTheme="minorHAnsi" w:cstheme="minorHAnsi"/>
          <w:spacing w:val="-4"/>
        </w:rPr>
        <w:t xml:space="preserve"> </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i/>
        </w:rPr>
        <w:t>ACC.OMS</w:t>
      </w:r>
      <w:r w:rsidRPr="009B6099">
        <w:rPr>
          <w:rFonts w:asciiTheme="minorHAnsi" w:hAnsiTheme="minorHAnsi" w:cstheme="minorHAnsi"/>
          <w:i/>
          <w:spacing w:val="-5"/>
        </w:rPr>
        <w:t xml:space="preserve"> </w:t>
      </w:r>
      <w:r w:rsidRPr="009B6099">
        <w:rPr>
          <w:rFonts w:asciiTheme="minorHAnsi" w:hAnsiTheme="minorHAnsi" w:cstheme="minorHAnsi"/>
        </w:rPr>
        <w:t>application</w:t>
      </w:r>
      <w:bookmarkEnd w:id="172"/>
    </w:p>
    <w:bookmarkEnd w:id="174"/>
    <w:p w14:paraId="5BC972DC" w14:textId="03266B22" w:rsidR="00C93B46" w:rsidRPr="00101C5F" w:rsidRDefault="00C93B46" w:rsidP="00C93B46">
      <w:pPr>
        <w:spacing w:line="341" w:lineRule="exact"/>
        <w:ind w:left="640"/>
        <w:rPr>
          <w:rStyle w:val="IntenseReference"/>
          <w:rFonts w:asciiTheme="minorHAnsi" w:hAnsiTheme="minorHAnsi" w:cstheme="minorHAnsi"/>
          <w:color w:val="244061" w:themeColor="accent1" w:themeShade="80"/>
        </w:rPr>
      </w:pPr>
      <w:r w:rsidRPr="00101C5F">
        <w:rPr>
          <w:rStyle w:val="IntenseReference"/>
          <w:rFonts w:asciiTheme="minorHAnsi" w:hAnsiTheme="minorHAnsi" w:cstheme="minorHAnsi"/>
          <w:color w:val="244061" w:themeColor="accent1" w:themeShade="80"/>
        </w:rPr>
        <w:t>Assessment Accommodations Summary</w:t>
      </w:r>
    </w:p>
    <w:p w14:paraId="5A4859F5" w14:textId="77777777" w:rsidR="00C93B46" w:rsidRPr="009B6099" w:rsidRDefault="00C93B46" w:rsidP="00C93B46">
      <w:pPr>
        <w:ind w:left="1180" w:right="1149"/>
        <w:rPr>
          <w:rFonts w:asciiTheme="minorHAnsi" w:hAnsiTheme="minorHAnsi" w:cstheme="minorHAnsi"/>
        </w:rPr>
      </w:pPr>
      <w:r w:rsidRPr="009B6099">
        <w:rPr>
          <w:rFonts w:asciiTheme="minorHAnsi" w:hAnsiTheme="minorHAnsi" w:cstheme="minorHAnsi"/>
        </w:rPr>
        <w:t>Superintendents, County Test Coordinators, and other designees are required to login to WVEIS 2.0 to verify assessment accommodations for students with IEPs, students with</w:t>
      </w:r>
      <w:r w:rsidRPr="009B6099">
        <w:rPr>
          <w:rFonts w:asciiTheme="minorHAnsi" w:hAnsiTheme="minorHAnsi" w:cstheme="minorHAnsi"/>
          <w:spacing w:val="1"/>
        </w:rPr>
        <w:t xml:space="preserve"> </w:t>
      </w:r>
      <w:r w:rsidRPr="009B6099">
        <w:rPr>
          <w:rFonts w:asciiTheme="minorHAnsi" w:hAnsiTheme="minorHAnsi" w:cstheme="minorHAnsi"/>
        </w:rPr>
        <w:t>504</w:t>
      </w:r>
      <w:r w:rsidRPr="009B6099">
        <w:rPr>
          <w:rFonts w:asciiTheme="minorHAnsi" w:hAnsiTheme="minorHAnsi" w:cstheme="minorHAnsi"/>
          <w:spacing w:val="-2"/>
        </w:rPr>
        <w:t xml:space="preserve"> </w:t>
      </w:r>
      <w:r w:rsidRPr="009B6099">
        <w:rPr>
          <w:rFonts w:asciiTheme="minorHAnsi" w:hAnsiTheme="minorHAnsi" w:cstheme="minorHAnsi"/>
        </w:rPr>
        <w:t>plans,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EL students.</w:t>
      </w:r>
    </w:p>
    <w:p w14:paraId="24AFE565" w14:textId="69280D1C" w:rsidR="00C93B46" w:rsidRPr="009B6099" w:rsidRDefault="00C93B46" w:rsidP="00C93B46">
      <w:pPr>
        <w:spacing w:before="210"/>
        <w:ind w:left="640"/>
        <w:rPr>
          <w:rFonts w:asciiTheme="minorHAnsi" w:hAnsiTheme="minorHAnsi" w:cstheme="minorHAnsi"/>
        </w:rPr>
      </w:pPr>
      <w:r w:rsidRPr="009B6099">
        <w:rPr>
          <w:rFonts w:asciiTheme="minorHAnsi" w:hAnsiTheme="minorHAnsi" w:cstheme="minorHAnsi"/>
          <w:u w:val="single"/>
        </w:rPr>
        <w:t>Instructions</w:t>
      </w:r>
      <w:r w:rsidRPr="009B6099">
        <w:rPr>
          <w:rFonts w:asciiTheme="minorHAnsi" w:hAnsiTheme="minorHAnsi" w:cstheme="minorHAnsi"/>
          <w:spacing w:val="-5"/>
          <w:u w:val="single"/>
        </w:rPr>
        <w:t xml:space="preserve"> </w:t>
      </w:r>
      <w:r w:rsidRPr="009B6099">
        <w:rPr>
          <w:rFonts w:asciiTheme="minorHAnsi" w:hAnsiTheme="minorHAnsi" w:cstheme="minorHAnsi"/>
          <w:u w:val="single"/>
        </w:rPr>
        <w:t>for</w:t>
      </w:r>
      <w:r w:rsidRPr="009B6099">
        <w:rPr>
          <w:rFonts w:asciiTheme="minorHAnsi" w:hAnsiTheme="minorHAnsi" w:cstheme="minorHAnsi"/>
          <w:spacing w:val="-5"/>
          <w:u w:val="single"/>
        </w:rPr>
        <w:t xml:space="preserve"> </w:t>
      </w:r>
      <w:r w:rsidRPr="009B6099">
        <w:rPr>
          <w:rFonts w:asciiTheme="minorHAnsi" w:hAnsiTheme="minorHAnsi" w:cstheme="minorHAnsi"/>
          <w:u w:val="single"/>
        </w:rPr>
        <w:t>Viewing Accommodations Summary</w:t>
      </w:r>
    </w:p>
    <w:p w14:paraId="0B0021EC" w14:textId="77777777" w:rsidR="00C93B46" w:rsidRPr="009B6099" w:rsidRDefault="00C93B46" w:rsidP="00C93B46">
      <w:pPr>
        <w:spacing w:before="54"/>
        <w:ind w:left="1180" w:right="1418" w:hanging="20"/>
        <w:rPr>
          <w:rFonts w:asciiTheme="minorHAnsi" w:hAnsiTheme="minorHAnsi" w:cstheme="minorHAnsi"/>
        </w:rPr>
      </w:pPr>
      <w:r w:rsidRPr="009B6099">
        <w:rPr>
          <w:rFonts w:asciiTheme="minorHAnsi" w:hAnsiTheme="minorHAnsi" w:cstheme="minorHAnsi"/>
        </w:rPr>
        <w:t>To verify the assessment accommodations for students, log into WVEIS 2.0.</w:t>
      </w:r>
    </w:p>
    <w:p w14:paraId="1F220020" w14:textId="77777777" w:rsidR="00C93B46" w:rsidRPr="009B6099" w:rsidRDefault="00C93B46" w:rsidP="00C93B46">
      <w:pPr>
        <w:spacing w:before="54"/>
        <w:ind w:left="1180" w:right="1418" w:hanging="20"/>
        <w:rPr>
          <w:rFonts w:asciiTheme="minorHAnsi" w:hAnsiTheme="minorHAnsi" w:cstheme="minorHAnsi"/>
        </w:rPr>
      </w:pPr>
      <w:r w:rsidRPr="009B6099">
        <w:rPr>
          <w:rFonts w:asciiTheme="minorHAnsi" w:hAnsiTheme="minorHAnsi" w:cstheme="minorHAnsi"/>
        </w:rPr>
        <w:t>Then,</w:t>
      </w:r>
    </w:p>
    <w:p w14:paraId="766B9799" w14:textId="77777777" w:rsidR="00C93B46" w:rsidRPr="009B6099" w:rsidRDefault="00C93B46" w:rsidP="00C93B46">
      <w:pPr>
        <w:pStyle w:val="BodyText"/>
        <w:spacing w:before="5"/>
        <w:rPr>
          <w:rFonts w:asciiTheme="minorHAnsi" w:hAnsiTheme="minorHAnsi" w:cstheme="minorHAnsi"/>
        </w:rPr>
      </w:pPr>
    </w:p>
    <w:p w14:paraId="18A3CFD5" w14:textId="77777777" w:rsidR="00C93B46" w:rsidRPr="009B6099" w:rsidRDefault="00C93B46" w:rsidP="00C93B46">
      <w:pPr>
        <w:pStyle w:val="ListParagraph"/>
        <w:numPr>
          <w:ilvl w:val="1"/>
          <w:numId w:val="17"/>
        </w:numPr>
        <w:tabs>
          <w:tab w:val="left" w:pos="1180"/>
        </w:tabs>
        <w:rPr>
          <w:rFonts w:asciiTheme="minorHAnsi" w:hAnsiTheme="minorHAnsi" w:cstheme="minorHAnsi"/>
        </w:rPr>
      </w:pPr>
      <w:r w:rsidRPr="009B6099">
        <w:rPr>
          <w:rFonts w:asciiTheme="minorHAnsi" w:hAnsiTheme="minorHAnsi" w:cstheme="minorHAnsi"/>
        </w:rPr>
        <w:t>Select</w:t>
      </w:r>
      <w:r w:rsidRPr="009B6099">
        <w:rPr>
          <w:rFonts w:asciiTheme="minorHAnsi" w:hAnsiTheme="minorHAnsi" w:cstheme="minorHAnsi"/>
          <w:spacing w:val="-3"/>
        </w:rPr>
        <w:t xml:space="preserve"> </w:t>
      </w:r>
      <w:r w:rsidRPr="009B6099">
        <w:rPr>
          <w:rFonts w:asciiTheme="minorHAnsi" w:hAnsiTheme="minorHAnsi" w:cstheme="minorHAnsi"/>
          <w:i/>
          <w:iCs/>
        </w:rPr>
        <w:t>the Special Education</w:t>
      </w:r>
      <w:r w:rsidRPr="009B6099">
        <w:rPr>
          <w:rFonts w:asciiTheme="minorHAnsi" w:hAnsiTheme="minorHAnsi" w:cstheme="minorHAnsi"/>
        </w:rPr>
        <w:t xml:space="preserve"> menu button. (If you are assigned WVEIS access to multiple schools, </w:t>
      </w:r>
      <w:r w:rsidRPr="009B6099">
        <w:rPr>
          <w:rFonts w:asciiTheme="minorHAnsi" w:hAnsiTheme="minorHAnsi" w:cstheme="minorHAnsi"/>
          <w:b/>
          <w:bCs/>
        </w:rPr>
        <w:t>before</w:t>
      </w:r>
      <w:r w:rsidRPr="009B6099">
        <w:rPr>
          <w:rFonts w:asciiTheme="minorHAnsi" w:hAnsiTheme="minorHAnsi" w:cstheme="minorHAnsi"/>
        </w:rPr>
        <w:t xml:space="preserve"> proceeding to the next step, select the school you wish to review from the drop down at the top of the screen.)</w:t>
      </w:r>
    </w:p>
    <w:p w14:paraId="5F68CC9C" w14:textId="77777777" w:rsidR="00C93B46" w:rsidRPr="009B6099" w:rsidRDefault="00C93B46" w:rsidP="00C93B46">
      <w:pPr>
        <w:pStyle w:val="ListParagraph"/>
        <w:numPr>
          <w:ilvl w:val="1"/>
          <w:numId w:val="17"/>
        </w:numPr>
        <w:tabs>
          <w:tab w:val="left" w:pos="1180"/>
        </w:tabs>
        <w:spacing w:before="39"/>
        <w:rPr>
          <w:rFonts w:asciiTheme="minorHAnsi" w:hAnsiTheme="minorHAnsi" w:cstheme="minorHAnsi"/>
        </w:rPr>
      </w:pPr>
      <w:r w:rsidRPr="009B6099">
        <w:rPr>
          <w:rFonts w:asciiTheme="minorHAnsi" w:hAnsiTheme="minorHAnsi" w:cstheme="minorHAnsi"/>
        </w:rPr>
        <w:t xml:space="preserve">Select the </w:t>
      </w:r>
      <w:r w:rsidRPr="009B6099">
        <w:rPr>
          <w:rFonts w:asciiTheme="minorHAnsi" w:hAnsiTheme="minorHAnsi" w:cstheme="minorHAnsi"/>
          <w:i/>
          <w:iCs/>
        </w:rPr>
        <w:t>Accommodations Summary</w:t>
      </w:r>
      <w:r w:rsidRPr="009B6099">
        <w:rPr>
          <w:rFonts w:asciiTheme="minorHAnsi" w:hAnsiTheme="minorHAnsi" w:cstheme="minorHAnsi"/>
        </w:rPr>
        <w:t xml:space="preserve"> menu button. </w:t>
      </w:r>
    </w:p>
    <w:p w14:paraId="527E5948" w14:textId="77777777" w:rsidR="00C93B46" w:rsidRPr="009B6099" w:rsidRDefault="00C93B46" w:rsidP="00C93B46">
      <w:pPr>
        <w:tabs>
          <w:tab w:val="left" w:pos="1180"/>
        </w:tabs>
        <w:spacing w:before="39"/>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2072448" behindDoc="0" locked="0" layoutInCell="1" allowOverlap="1" wp14:anchorId="11994EDD" wp14:editId="2B4ECB10">
            <wp:simplePos x="0" y="0"/>
            <wp:positionH relativeFrom="column">
              <wp:posOffset>919745</wp:posOffset>
            </wp:positionH>
            <wp:positionV relativeFrom="paragraph">
              <wp:posOffset>30650</wp:posOffset>
            </wp:positionV>
            <wp:extent cx="3819525" cy="600075"/>
            <wp:effectExtent l="0" t="0" r="9525" b="9525"/>
            <wp:wrapNone/>
            <wp:docPr id="1902674875" name="Picture 1" descr="Screenshot of MAE.4SA menu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74875" name="Picture 1" descr="Screenshot of MAE.4SA menu button"/>
                    <pic:cNvPicPr/>
                  </pic:nvPicPr>
                  <pic:blipFill>
                    <a:blip r:embed="rId133">
                      <a:extLst>
                        <a:ext uri="{28A0092B-C50C-407E-A947-70E740481C1C}">
                          <a14:useLocalDpi xmlns:a14="http://schemas.microsoft.com/office/drawing/2010/main" val="0"/>
                        </a:ext>
                      </a:extLst>
                    </a:blip>
                    <a:stretch>
                      <a:fillRect/>
                    </a:stretch>
                  </pic:blipFill>
                  <pic:spPr>
                    <a:xfrm>
                      <a:off x="0" y="0"/>
                      <a:ext cx="3819525" cy="600075"/>
                    </a:xfrm>
                    <a:prstGeom prst="rect">
                      <a:avLst/>
                    </a:prstGeom>
                  </pic:spPr>
                </pic:pic>
              </a:graphicData>
            </a:graphic>
          </wp:anchor>
        </w:drawing>
      </w:r>
    </w:p>
    <w:p w14:paraId="54340C7A" w14:textId="77777777" w:rsidR="00C93B46" w:rsidRPr="009B6099" w:rsidRDefault="00C93B46" w:rsidP="00C93B46">
      <w:pPr>
        <w:tabs>
          <w:tab w:val="left" w:pos="1180"/>
        </w:tabs>
        <w:spacing w:before="39"/>
        <w:rPr>
          <w:rFonts w:asciiTheme="minorHAnsi" w:hAnsiTheme="minorHAnsi" w:cstheme="minorHAnsi"/>
        </w:rPr>
      </w:pPr>
    </w:p>
    <w:p w14:paraId="6BCF7EAE" w14:textId="77777777" w:rsidR="00C93B46" w:rsidRPr="009B6099" w:rsidRDefault="00C93B46" w:rsidP="00C93B46">
      <w:pPr>
        <w:pStyle w:val="BodyText"/>
        <w:spacing w:before="11"/>
        <w:rPr>
          <w:rFonts w:asciiTheme="minorHAnsi" w:hAnsiTheme="minorHAnsi" w:cstheme="minorHAnsi"/>
        </w:rPr>
      </w:pPr>
    </w:p>
    <w:p w14:paraId="123BDBAA" w14:textId="77777777" w:rsidR="00C93B46" w:rsidRPr="009B6099" w:rsidRDefault="00C93B46" w:rsidP="00C93B46">
      <w:pPr>
        <w:pStyle w:val="BodyText"/>
        <w:spacing w:before="9"/>
        <w:rPr>
          <w:rFonts w:asciiTheme="minorHAnsi" w:hAnsiTheme="minorHAnsi" w:cstheme="minorHAnsi"/>
        </w:rPr>
      </w:pPr>
      <w:r w:rsidRPr="009B6099">
        <w:rPr>
          <w:rFonts w:asciiTheme="minorHAnsi" w:hAnsiTheme="minorHAnsi" w:cstheme="minorHAnsi"/>
        </w:rPr>
        <w:t xml:space="preserve">        </w:t>
      </w:r>
    </w:p>
    <w:p w14:paraId="1D66C561" w14:textId="77777777" w:rsidR="00C93B46" w:rsidRPr="009B6099" w:rsidRDefault="00C93B46" w:rsidP="00C93B46">
      <w:pPr>
        <w:pStyle w:val="ListParagraph"/>
        <w:numPr>
          <w:ilvl w:val="1"/>
          <w:numId w:val="17"/>
        </w:numPr>
        <w:tabs>
          <w:tab w:val="left" w:pos="1180"/>
        </w:tabs>
        <w:rPr>
          <w:rFonts w:asciiTheme="minorHAnsi" w:hAnsiTheme="minorHAnsi" w:cstheme="minorHAnsi"/>
        </w:rPr>
      </w:pPr>
      <w:r w:rsidRPr="009B6099">
        <w:rPr>
          <w:rFonts w:asciiTheme="minorHAnsi" w:hAnsiTheme="minorHAnsi" w:cstheme="minorHAnsi"/>
        </w:rPr>
        <w:t>Select</w:t>
      </w:r>
      <w:r w:rsidRPr="009B6099">
        <w:rPr>
          <w:rFonts w:asciiTheme="minorHAnsi" w:hAnsiTheme="minorHAnsi" w:cstheme="minorHAnsi"/>
          <w:spacing w:val="-2"/>
        </w:rPr>
        <w:t xml:space="preserve"> </w:t>
      </w:r>
      <w:r w:rsidRPr="009B6099">
        <w:rPr>
          <w:rFonts w:asciiTheme="minorHAnsi" w:hAnsiTheme="minorHAnsi" w:cstheme="minorHAnsi"/>
        </w:rPr>
        <w:t>ACC.JOMS.</w:t>
      </w:r>
    </w:p>
    <w:p w14:paraId="0AAECBB2" w14:textId="77777777" w:rsidR="00C93B46" w:rsidRPr="009B6099" w:rsidRDefault="00C93B46" w:rsidP="00C93B46">
      <w:pPr>
        <w:pStyle w:val="BodyText"/>
        <w:spacing w:before="1"/>
        <w:rPr>
          <w:rFonts w:asciiTheme="minorHAnsi" w:hAnsiTheme="minorHAnsi" w:cstheme="minorHAnsi"/>
        </w:rPr>
      </w:pPr>
    </w:p>
    <w:p w14:paraId="34100183" w14:textId="77777777" w:rsidR="00C93B46" w:rsidRPr="009B6099" w:rsidRDefault="00C93B46" w:rsidP="00C93B46">
      <w:pPr>
        <w:pStyle w:val="ListParagraph"/>
        <w:numPr>
          <w:ilvl w:val="1"/>
          <w:numId w:val="17"/>
        </w:numPr>
        <w:tabs>
          <w:tab w:val="left" w:pos="1180"/>
        </w:tabs>
        <w:rPr>
          <w:rFonts w:asciiTheme="minorHAnsi" w:hAnsiTheme="minorHAnsi" w:cstheme="minorHAnsi"/>
        </w:rPr>
      </w:pPr>
      <w:r w:rsidRPr="009B6099">
        <w:rPr>
          <w:rFonts w:asciiTheme="minorHAnsi" w:hAnsiTheme="minorHAnsi" w:cstheme="minorHAnsi"/>
        </w:rPr>
        <w:t>After selecting ACC.JOMS, you will find instructions on the main page that direct you to the menu on the left.</w:t>
      </w:r>
    </w:p>
    <w:p w14:paraId="6516C2D9" w14:textId="77777777" w:rsidR="00C93B46" w:rsidRPr="009B6099" w:rsidRDefault="00C93B46" w:rsidP="00C93B46">
      <w:pPr>
        <w:ind w:left="1179" w:right="1154" w:hanging="20"/>
        <w:rPr>
          <w:rFonts w:asciiTheme="minorHAnsi" w:hAnsiTheme="minorHAnsi" w:cstheme="minorHAnsi"/>
          <w:sz w:val="24"/>
        </w:rPr>
      </w:pPr>
      <w:r w:rsidRPr="009B6099">
        <w:rPr>
          <w:rFonts w:asciiTheme="minorHAnsi" w:hAnsiTheme="minorHAnsi" w:cstheme="minorHAnsi"/>
          <w:noProof/>
          <w:sz w:val="23"/>
        </w:rPr>
        <w:drawing>
          <wp:anchor distT="0" distB="0" distL="114300" distR="114300" simplePos="0" relativeHeight="252073472" behindDoc="0" locked="0" layoutInCell="1" allowOverlap="1" wp14:anchorId="7DA60905" wp14:editId="36C8F3DF">
            <wp:simplePos x="0" y="0"/>
            <wp:positionH relativeFrom="page">
              <wp:align>center</wp:align>
            </wp:positionH>
            <wp:positionV relativeFrom="paragraph">
              <wp:posOffset>130611</wp:posOffset>
            </wp:positionV>
            <wp:extent cx="6807200" cy="854075"/>
            <wp:effectExtent l="152400" t="152400" r="355600" b="365125"/>
            <wp:wrapNone/>
            <wp:docPr id="112535587" name="Picture 1" descr="Screenshot showing title page  of ACC.OMS app in WVEI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5587" name="Picture 1" descr="Screenshot showing title page  of ACC.OMS app in WVEIS program"/>
                    <pic:cNvPicPr/>
                  </pic:nvPicPr>
                  <pic:blipFill>
                    <a:blip r:embed="rId134">
                      <a:extLst>
                        <a:ext uri="{28A0092B-C50C-407E-A947-70E740481C1C}">
                          <a14:useLocalDpi xmlns:a14="http://schemas.microsoft.com/office/drawing/2010/main" val="0"/>
                        </a:ext>
                      </a:extLst>
                    </a:blip>
                    <a:stretch>
                      <a:fillRect/>
                    </a:stretch>
                  </pic:blipFill>
                  <pic:spPr>
                    <a:xfrm>
                      <a:off x="0" y="0"/>
                      <a:ext cx="6807200" cy="854075"/>
                    </a:xfrm>
                    <a:prstGeom prst="rect">
                      <a:avLst/>
                    </a:prstGeom>
                    <a:ln>
                      <a:noFill/>
                    </a:ln>
                    <a:effectLst>
                      <a:outerShdw blurRad="292100" dist="139700" dir="2700000" algn="tl" rotWithShape="0">
                        <a:srgbClr val="333333">
                          <a:alpha val="65000"/>
                        </a:srgbClr>
                      </a:outerShdw>
                    </a:effectLst>
                  </pic:spPr>
                </pic:pic>
              </a:graphicData>
            </a:graphic>
          </wp:anchor>
        </w:drawing>
      </w:r>
    </w:p>
    <w:p w14:paraId="353DEAE1" w14:textId="77777777" w:rsidR="00C93B46" w:rsidRPr="009B6099" w:rsidRDefault="00C93B46" w:rsidP="00C93B46">
      <w:pPr>
        <w:ind w:left="1179" w:right="1154" w:hanging="20"/>
        <w:rPr>
          <w:rFonts w:asciiTheme="minorHAnsi" w:hAnsiTheme="minorHAnsi" w:cstheme="minorHAnsi"/>
          <w:sz w:val="24"/>
        </w:rPr>
      </w:pPr>
    </w:p>
    <w:p w14:paraId="236890BB" w14:textId="77777777" w:rsidR="00C93B46" w:rsidRPr="009B6099" w:rsidRDefault="00C93B46" w:rsidP="00C93B46">
      <w:pPr>
        <w:ind w:left="1179" w:right="1154" w:hanging="20"/>
        <w:rPr>
          <w:rFonts w:asciiTheme="minorHAnsi" w:hAnsiTheme="minorHAnsi" w:cstheme="minorHAnsi"/>
          <w:sz w:val="24"/>
        </w:rPr>
      </w:pPr>
    </w:p>
    <w:p w14:paraId="7D852B59" w14:textId="77777777" w:rsidR="00C93B46" w:rsidRPr="009B6099" w:rsidRDefault="00C93B46" w:rsidP="00C93B46">
      <w:pPr>
        <w:ind w:left="1179" w:right="1154" w:hanging="20"/>
        <w:rPr>
          <w:rFonts w:asciiTheme="minorHAnsi" w:hAnsiTheme="minorHAnsi" w:cstheme="minorHAnsi"/>
          <w:sz w:val="24"/>
        </w:rPr>
      </w:pPr>
    </w:p>
    <w:p w14:paraId="78DCF83B" w14:textId="77777777" w:rsidR="00C93B46" w:rsidRPr="009B6099" w:rsidRDefault="00C93B46" w:rsidP="00C93B46">
      <w:pPr>
        <w:ind w:left="1179" w:right="1154" w:hanging="20"/>
        <w:rPr>
          <w:rFonts w:asciiTheme="minorHAnsi" w:hAnsiTheme="minorHAnsi" w:cstheme="minorHAnsi"/>
          <w:sz w:val="24"/>
        </w:rPr>
      </w:pPr>
    </w:p>
    <w:p w14:paraId="502BD5DC" w14:textId="77777777" w:rsidR="00C93B46" w:rsidRPr="009B6099" w:rsidRDefault="00C93B46" w:rsidP="00C93B46">
      <w:pPr>
        <w:pStyle w:val="BodyText"/>
        <w:spacing w:before="1"/>
        <w:rPr>
          <w:rFonts w:asciiTheme="minorHAnsi" w:hAnsiTheme="minorHAnsi" w:cstheme="minorHAnsi"/>
          <w:sz w:val="23"/>
        </w:rPr>
      </w:pPr>
    </w:p>
    <w:p w14:paraId="3CB83E73" w14:textId="77777777" w:rsidR="00C93B46" w:rsidRPr="009B6099" w:rsidRDefault="00C93B46" w:rsidP="00C93B46">
      <w:pPr>
        <w:pStyle w:val="BodyText"/>
        <w:spacing w:before="5"/>
        <w:rPr>
          <w:rFonts w:asciiTheme="minorHAnsi" w:hAnsiTheme="minorHAnsi" w:cstheme="minorHAnsi"/>
          <w:sz w:val="31"/>
        </w:rPr>
      </w:pPr>
    </w:p>
    <w:p w14:paraId="0340A057" w14:textId="77777777" w:rsidR="00C93B46" w:rsidRPr="009B6099" w:rsidRDefault="00C93B46" w:rsidP="00C93B46">
      <w:pPr>
        <w:ind w:left="1160"/>
        <w:rPr>
          <w:rFonts w:asciiTheme="minorHAnsi" w:hAnsiTheme="minorHAnsi" w:cstheme="minorHAnsi"/>
          <w:sz w:val="24"/>
        </w:rPr>
      </w:pPr>
      <w:r w:rsidRPr="009B6099">
        <w:rPr>
          <w:rFonts w:asciiTheme="minorHAnsi" w:hAnsiTheme="minorHAnsi" w:cstheme="minorHAnsi"/>
          <w:sz w:val="24"/>
        </w:rPr>
        <w:t>Select any</w:t>
      </w:r>
      <w:r w:rsidRPr="009B6099">
        <w:rPr>
          <w:rFonts w:asciiTheme="minorHAnsi" w:hAnsiTheme="minorHAnsi" w:cstheme="minorHAnsi"/>
          <w:spacing w:val="-1"/>
          <w:sz w:val="24"/>
        </w:rPr>
        <w:t xml:space="preserve"> </w:t>
      </w:r>
      <w:r w:rsidRPr="009B6099">
        <w:rPr>
          <w:rFonts w:asciiTheme="minorHAnsi" w:hAnsiTheme="minorHAnsi" w:cstheme="minorHAnsi"/>
          <w:sz w:val="24"/>
        </w:rPr>
        <w:t>of the</w:t>
      </w:r>
      <w:r w:rsidRPr="009B6099">
        <w:rPr>
          <w:rFonts w:asciiTheme="minorHAnsi" w:hAnsiTheme="minorHAnsi" w:cstheme="minorHAnsi"/>
          <w:spacing w:val="-3"/>
          <w:sz w:val="24"/>
        </w:rPr>
        <w:t xml:space="preserve"> </w:t>
      </w:r>
      <w:r w:rsidRPr="009B6099">
        <w:rPr>
          <w:rFonts w:asciiTheme="minorHAnsi" w:hAnsiTheme="minorHAnsi" w:cstheme="minorHAnsi"/>
          <w:sz w:val="24"/>
        </w:rPr>
        <w:t>categories</w:t>
      </w:r>
      <w:r w:rsidRPr="009B6099">
        <w:rPr>
          <w:rFonts w:asciiTheme="minorHAnsi" w:hAnsiTheme="minorHAnsi" w:cstheme="minorHAnsi"/>
          <w:spacing w:val="-2"/>
          <w:sz w:val="24"/>
        </w:rPr>
        <w:t xml:space="preserve"> </w:t>
      </w:r>
      <w:r w:rsidRPr="009B6099">
        <w:rPr>
          <w:rFonts w:asciiTheme="minorHAnsi" w:hAnsiTheme="minorHAnsi" w:cstheme="minorHAnsi"/>
          <w:sz w:val="24"/>
        </w:rPr>
        <w:t>to</w:t>
      </w:r>
      <w:r w:rsidRPr="009B6099">
        <w:rPr>
          <w:rFonts w:asciiTheme="minorHAnsi" w:hAnsiTheme="minorHAnsi" w:cstheme="minorHAnsi"/>
          <w:spacing w:val="-2"/>
          <w:sz w:val="24"/>
        </w:rPr>
        <w:t xml:space="preserve"> </w:t>
      </w:r>
      <w:r w:rsidRPr="009B6099">
        <w:rPr>
          <w:rFonts w:asciiTheme="minorHAnsi" w:hAnsiTheme="minorHAnsi" w:cstheme="minorHAnsi"/>
          <w:sz w:val="24"/>
        </w:rPr>
        <w:t>see</w:t>
      </w:r>
      <w:r w:rsidRPr="009B6099">
        <w:rPr>
          <w:rFonts w:asciiTheme="minorHAnsi" w:hAnsiTheme="minorHAnsi" w:cstheme="minorHAnsi"/>
          <w:spacing w:val="-3"/>
          <w:sz w:val="24"/>
        </w:rPr>
        <w:t xml:space="preserve"> </w:t>
      </w:r>
      <w:r w:rsidRPr="009B6099">
        <w:rPr>
          <w:rFonts w:asciiTheme="minorHAnsi" w:hAnsiTheme="minorHAnsi" w:cstheme="minorHAnsi"/>
          <w:sz w:val="24"/>
        </w:rPr>
        <w:t>the roster</w:t>
      </w:r>
      <w:r w:rsidRPr="009B6099">
        <w:rPr>
          <w:rFonts w:asciiTheme="minorHAnsi" w:hAnsiTheme="minorHAnsi" w:cstheme="minorHAnsi"/>
          <w:spacing w:val="-4"/>
          <w:sz w:val="24"/>
        </w:rPr>
        <w:t xml:space="preserve"> </w:t>
      </w:r>
      <w:r w:rsidRPr="009B6099">
        <w:rPr>
          <w:rFonts w:asciiTheme="minorHAnsi" w:hAnsiTheme="minorHAnsi" w:cstheme="minorHAnsi"/>
          <w:sz w:val="24"/>
        </w:rPr>
        <w:t>of</w:t>
      </w:r>
      <w:r w:rsidRPr="009B6099">
        <w:rPr>
          <w:rFonts w:asciiTheme="minorHAnsi" w:hAnsiTheme="minorHAnsi" w:cstheme="minorHAnsi"/>
          <w:spacing w:val="-2"/>
          <w:sz w:val="24"/>
        </w:rPr>
        <w:t xml:space="preserve"> </w:t>
      </w:r>
      <w:r w:rsidRPr="009B6099">
        <w:rPr>
          <w:rFonts w:asciiTheme="minorHAnsi" w:hAnsiTheme="minorHAnsi" w:cstheme="minorHAnsi"/>
          <w:sz w:val="24"/>
        </w:rPr>
        <w:t>students</w:t>
      </w:r>
      <w:r w:rsidRPr="009B6099">
        <w:rPr>
          <w:rFonts w:asciiTheme="minorHAnsi" w:hAnsiTheme="minorHAnsi" w:cstheme="minorHAnsi"/>
          <w:spacing w:val="-1"/>
          <w:sz w:val="24"/>
        </w:rPr>
        <w:t xml:space="preserve"> </w:t>
      </w:r>
      <w:r w:rsidRPr="009B6099">
        <w:rPr>
          <w:rFonts w:asciiTheme="minorHAnsi" w:hAnsiTheme="minorHAnsi" w:cstheme="minorHAnsi"/>
          <w:sz w:val="24"/>
        </w:rPr>
        <w:t>and</w:t>
      </w:r>
      <w:r w:rsidRPr="009B6099">
        <w:rPr>
          <w:rFonts w:asciiTheme="minorHAnsi" w:hAnsiTheme="minorHAnsi" w:cstheme="minorHAnsi"/>
          <w:spacing w:val="-3"/>
          <w:sz w:val="24"/>
        </w:rPr>
        <w:t xml:space="preserve"> </w:t>
      </w:r>
      <w:r w:rsidRPr="009B6099">
        <w:rPr>
          <w:rFonts w:asciiTheme="minorHAnsi" w:hAnsiTheme="minorHAnsi" w:cstheme="minorHAnsi"/>
          <w:sz w:val="24"/>
        </w:rPr>
        <w:t>their</w:t>
      </w:r>
      <w:r w:rsidRPr="009B6099">
        <w:rPr>
          <w:rFonts w:asciiTheme="minorHAnsi" w:hAnsiTheme="minorHAnsi" w:cstheme="minorHAnsi"/>
          <w:spacing w:val="-3"/>
          <w:sz w:val="24"/>
        </w:rPr>
        <w:t xml:space="preserve"> </w:t>
      </w:r>
      <w:r w:rsidRPr="009B6099">
        <w:rPr>
          <w:rFonts w:asciiTheme="minorHAnsi" w:hAnsiTheme="minorHAnsi" w:cstheme="minorHAnsi"/>
          <w:sz w:val="24"/>
        </w:rPr>
        <w:t>accommodations.</w:t>
      </w:r>
    </w:p>
    <w:p w14:paraId="6153E5EC" w14:textId="77777777" w:rsidR="00C93B46" w:rsidRPr="009B6099" w:rsidRDefault="00C93B46" w:rsidP="00C93B46">
      <w:pPr>
        <w:rPr>
          <w:rFonts w:asciiTheme="minorHAnsi" w:hAnsiTheme="minorHAnsi" w:cstheme="minorHAnsi"/>
          <w:sz w:val="24"/>
        </w:rPr>
        <w:sectPr w:rsidR="00C93B46" w:rsidRPr="009B6099" w:rsidSect="00C93B46">
          <w:pgSz w:w="12240" w:h="15840"/>
          <w:pgMar w:top="1000" w:right="540" w:bottom="660" w:left="980" w:header="0" w:footer="397" w:gutter="0"/>
          <w:cols w:space="720"/>
        </w:sectPr>
      </w:pPr>
    </w:p>
    <w:p w14:paraId="6AA8710A" w14:textId="77777777" w:rsidR="00C93B46" w:rsidRPr="009B6099" w:rsidRDefault="00C93B46" w:rsidP="00C93B46">
      <w:pPr>
        <w:spacing w:before="29"/>
        <w:ind w:left="1180" w:right="895" w:hanging="20"/>
        <w:rPr>
          <w:rFonts w:asciiTheme="minorHAnsi" w:hAnsiTheme="minorHAnsi" w:cstheme="minorHAnsi"/>
        </w:rPr>
      </w:pPr>
      <w:r w:rsidRPr="009B6099">
        <w:rPr>
          <w:rFonts w:asciiTheme="minorHAnsi" w:hAnsiTheme="minorHAnsi" w:cstheme="minorHAnsi"/>
        </w:rPr>
        <w:lastRenderedPageBreak/>
        <w:t>In the screenshot below, you can see the user has selected “All Students” on the left. By</w:t>
      </w:r>
      <w:r w:rsidRPr="009B6099">
        <w:rPr>
          <w:rFonts w:asciiTheme="minorHAnsi" w:hAnsiTheme="minorHAnsi" w:cstheme="minorHAnsi"/>
          <w:spacing w:val="1"/>
        </w:rPr>
        <w:t xml:space="preserve"> </w:t>
      </w:r>
      <w:r w:rsidRPr="009B6099">
        <w:rPr>
          <w:rFonts w:asciiTheme="minorHAnsi" w:hAnsiTheme="minorHAnsi" w:cstheme="minorHAnsi"/>
        </w:rPr>
        <w:t xml:space="preserve">selecting the “All Students” tab, students within each of the three categories (i.e., </w:t>
      </w:r>
      <w:r w:rsidRPr="009B6099">
        <w:rPr>
          <w:rFonts w:asciiTheme="minorHAnsi" w:hAnsiTheme="minorHAnsi" w:cstheme="minorHAnsi"/>
          <w:i/>
          <w:iCs/>
        </w:rPr>
        <w:t>Special</w:t>
      </w:r>
      <w:r w:rsidRPr="009B6099">
        <w:rPr>
          <w:rFonts w:asciiTheme="minorHAnsi" w:hAnsiTheme="minorHAnsi" w:cstheme="minorHAnsi"/>
          <w:i/>
          <w:iCs/>
          <w:spacing w:val="-52"/>
        </w:rPr>
        <w:t xml:space="preserve"> </w:t>
      </w:r>
      <w:r w:rsidRPr="009B6099">
        <w:rPr>
          <w:rFonts w:asciiTheme="minorHAnsi" w:hAnsiTheme="minorHAnsi" w:cstheme="minorHAnsi"/>
          <w:i/>
          <w:iCs/>
        </w:rPr>
        <w:t>Ed,</w:t>
      </w:r>
      <w:r w:rsidRPr="009B6099">
        <w:rPr>
          <w:rFonts w:asciiTheme="minorHAnsi" w:hAnsiTheme="minorHAnsi" w:cstheme="minorHAnsi"/>
          <w:i/>
          <w:iCs/>
          <w:spacing w:val="1"/>
        </w:rPr>
        <w:t xml:space="preserve"> </w:t>
      </w:r>
      <w:r w:rsidRPr="009B6099">
        <w:rPr>
          <w:rFonts w:asciiTheme="minorHAnsi" w:hAnsiTheme="minorHAnsi" w:cstheme="minorHAnsi"/>
          <w:i/>
          <w:iCs/>
        </w:rPr>
        <w:t>504</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i/>
          <w:iCs/>
          <w:spacing w:val="-1"/>
        </w:rPr>
        <w:t>E</w:t>
      </w:r>
      <w:r w:rsidRPr="009B6099">
        <w:rPr>
          <w:rFonts w:asciiTheme="minorHAnsi" w:hAnsiTheme="minorHAnsi" w:cstheme="minorHAnsi"/>
          <w:i/>
          <w:iCs/>
        </w:rPr>
        <w:t>L</w:t>
      </w:r>
      <w:r w:rsidRPr="009B6099">
        <w:rPr>
          <w:rFonts w:asciiTheme="minorHAnsi" w:hAnsiTheme="minorHAnsi" w:cstheme="minorHAnsi"/>
        </w:rPr>
        <w:t>) will</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displayed.</w:t>
      </w:r>
    </w:p>
    <w:p w14:paraId="5B058976" w14:textId="77777777" w:rsidR="00C93B46" w:rsidRPr="009B6099" w:rsidRDefault="00C93B46" w:rsidP="00C93B46">
      <w:pPr>
        <w:pStyle w:val="BodyText"/>
        <w:spacing w:before="4"/>
        <w:rPr>
          <w:rFonts w:asciiTheme="minorHAnsi" w:hAnsiTheme="minorHAnsi" w:cstheme="minorHAnsi"/>
        </w:rPr>
      </w:pPr>
    </w:p>
    <w:p w14:paraId="7E77653B" w14:textId="4D193388" w:rsidR="00C93B46" w:rsidRPr="009B6099" w:rsidRDefault="00C93B46" w:rsidP="00C93B46">
      <w:pPr>
        <w:ind w:left="1180" w:right="976" w:hanging="20"/>
        <w:rPr>
          <w:rFonts w:asciiTheme="minorHAnsi" w:hAnsiTheme="minorHAnsi" w:cstheme="minorHAnsi"/>
        </w:rPr>
      </w:pPr>
      <w:r w:rsidRPr="009B6099">
        <w:rPr>
          <w:rFonts w:asciiTheme="minorHAnsi" w:hAnsiTheme="minorHAnsi" w:cstheme="minorHAnsi"/>
        </w:rPr>
        <w:t>The “Category” column indicates the accommodations category that is applicable to the</w:t>
      </w:r>
      <w:r w:rsidRPr="009B6099">
        <w:rPr>
          <w:rFonts w:asciiTheme="minorHAnsi" w:hAnsiTheme="minorHAnsi" w:cstheme="minorHAnsi"/>
          <w:spacing w:val="-52"/>
        </w:rPr>
        <w:t xml:space="preserve"> </w:t>
      </w:r>
      <w:r w:rsidRPr="009B6099">
        <w:rPr>
          <w:rFonts w:asciiTheme="minorHAnsi" w:hAnsiTheme="minorHAnsi" w:cstheme="minorHAnsi"/>
        </w:rPr>
        <w:t>student.</w:t>
      </w:r>
    </w:p>
    <w:p w14:paraId="457381D1" w14:textId="5ADAD99F" w:rsidR="00C93B46" w:rsidRPr="009B6099" w:rsidRDefault="00A60F0D" w:rsidP="00C93B46">
      <w:pPr>
        <w:ind w:left="1180" w:right="976" w:hanging="20"/>
        <w:rPr>
          <w:rFonts w:asciiTheme="minorHAnsi" w:hAnsiTheme="minorHAnsi" w:cstheme="minorHAnsi"/>
          <w:sz w:val="24"/>
        </w:rPr>
      </w:pPr>
      <w:r w:rsidRPr="009B6099">
        <w:rPr>
          <w:rFonts w:asciiTheme="minorHAnsi" w:hAnsiTheme="minorHAnsi" w:cstheme="minorHAnsi"/>
          <w:noProof/>
          <w:sz w:val="24"/>
        </w:rPr>
        <w:drawing>
          <wp:anchor distT="0" distB="0" distL="114300" distR="114300" simplePos="0" relativeHeight="252074496" behindDoc="0" locked="0" layoutInCell="1" allowOverlap="1" wp14:anchorId="6CC2203C" wp14:editId="7F84912D">
            <wp:simplePos x="0" y="0"/>
            <wp:positionH relativeFrom="page">
              <wp:align>center</wp:align>
            </wp:positionH>
            <wp:positionV relativeFrom="paragraph">
              <wp:posOffset>53467</wp:posOffset>
            </wp:positionV>
            <wp:extent cx="4562143" cy="2125737"/>
            <wp:effectExtent l="152400" t="152400" r="353060" b="370205"/>
            <wp:wrapNone/>
            <wp:docPr id="1331079623" name="Picture 7" descr="Screenshot showing student information page  of ACC.OMS app in WVEIS program">
              <a:extLst xmlns:a="http://schemas.openxmlformats.org/drawingml/2006/main">
                <a:ext uri="{FF2B5EF4-FFF2-40B4-BE49-F238E27FC236}">
                  <a16:creationId xmlns:a16="http://schemas.microsoft.com/office/drawing/2014/main" id="{A18ACE23-AE89-67B3-64D0-8F0DA5488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79623" name="Picture 7" descr="Screenshot showing student information page  of ACC.OMS app in WVEIS program">
                      <a:extLst>
                        <a:ext uri="{FF2B5EF4-FFF2-40B4-BE49-F238E27FC236}">
                          <a16:creationId xmlns:a16="http://schemas.microsoft.com/office/drawing/2014/main" id="{A18ACE23-AE89-67B3-64D0-8F0DA5488B74}"/>
                        </a:ext>
                      </a:extLst>
                    </pic:cNvPr>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562143" cy="212573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B4812A7" w14:textId="0D552619" w:rsidR="00C93B46" w:rsidRPr="009B6099" w:rsidRDefault="00C93B46" w:rsidP="00C93B46">
      <w:pPr>
        <w:ind w:left="1180" w:right="976" w:hanging="20"/>
        <w:rPr>
          <w:rFonts w:asciiTheme="minorHAnsi" w:hAnsiTheme="minorHAnsi" w:cstheme="minorHAnsi"/>
          <w:sz w:val="24"/>
        </w:rPr>
      </w:pPr>
    </w:p>
    <w:p w14:paraId="170087CF" w14:textId="77777777" w:rsidR="00C93B46" w:rsidRPr="009B6099" w:rsidRDefault="00C93B46" w:rsidP="00C93B46">
      <w:pPr>
        <w:ind w:left="1180" w:right="976" w:hanging="20"/>
        <w:rPr>
          <w:rFonts w:asciiTheme="minorHAnsi" w:hAnsiTheme="minorHAnsi" w:cstheme="minorHAnsi"/>
          <w:sz w:val="24"/>
        </w:rPr>
      </w:pPr>
    </w:p>
    <w:p w14:paraId="0A66BC7C" w14:textId="77777777" w:rsidR="00C93B46" w:rsidRPr="009B6099" w:rsidRDefault="00C93B46" w:rsidP="00C93B46">
      <w:pPr>
        <w:ind w:left="1180" w:right="976" w:hanging="20"/>
        <w:rPr>
          <w:rFonts w:asciiTheme="minorHAnsi" w:hAnsiTheme="minorHAnsi" w:cstheme="minorHAnsi"/>
          <w:sz w:val="24"/>
        </w:rPr>
      </w:pPr>
    </w:p>
    <w:p w14:paraId="2259A1F0" w14:textId="77777777" w:rsidR="00C93B46" w:rsidRPr="009B6099" w:rsidRDefault="00C93B46" w:rsidP="00C93B46">
      <w:pPr>
        <w:ind w:left="1180" w:right="976" w:hanging="20"/>
        <w:rPr>
          <w:rFonts w:asciiTheme="minorHAnsi" w:hAnsiTheme="minorHAnsi" w:cstheme="minorHAnsi"/>
          <w:sz w:val="24"/>
        </w:rPr>
      </w:pPr>
    </w:p>
    <w:p w14:paraId="63A63333" w14:textId="77777777" w:rsidR="00C93B46" w:rsidRPr="009B6099" w:rsidRDefault="00C93B46" w:rsidP="00C93B46">
      <w:pPr>
        <w:ind w:left="1180" w:right="976" w:hanging="20"/>
        <w:rPr>
          <w:rFonts w:asciiTheme="minorHAnsi" w:hAnsiTheme="minorHAnsi" w:cstheme="minorHAnsi"/>
          <w:sz w:val="24"/>
        </w:rPr>
      </w:pPr>
    </w:p>
    <w:p w14:paraId="7A072283" w14:textId="77777777" w:rsidR="00C93B46" w:rsidRPr="009B6099" w:rsidRDefault="00C93B46" w:rsidP="00C93B46">
      <w:pPr>
        <w:ind w:left="1180" w:right="976" w:hanging="20"/>
        <w:rPr>
          <w:rFonts w:asciiTheme="minorHAnsi" w:hAnsiTheme="minorHAnsi" w:cstheme="minorHAnsi"/>
          <w:sz w:val="24"/>
        </w:rPr>
      </w:pPr>
    </w:p>
    <w:p w14:paraId="7EC3E682" w14:textId="77777777" w:rsidR="00C93B46" w:rsidRPr="009B6099" w:rsidRDefault="00C93B46" w:rsidP="00C93B46">
      <w:pPr>
        <w:ind w:left="1180" w:right="976" w:hanging="20"/>
        <w:rPr>
          <w:rFonts w:asciiTheme="minorHAnsi" w:hAnsiTheme="minorHAnsi" w:cstheme="minorHAnsi"/>
          <w:sz w:val="24"/>
        </w:rPr>
      </w:pPr>
    </w:p>
    <w:p w14:paraId="3C6F1139" w14:textId="77777777" w:rsidR="00C93B46" w:rsidRPr="009B6099" w:rsidRDefault="00C93B46" w:rsidP="00C93B46">
      <w:pPr>
        <w:ind w:left="1180" w:right="976" w:hanging="20"/>
        <w:rPr>
          <w:rFonts w:asciiTheme="minorHAnsi" w:hAnsiTheme="minorHAnsi" w:cstheme="minorHAnsi"/>
          <w:sz w:val="24"/>
        </w:rPr>
      </w:pPr>
    </w:p>
    <w:p w14:paraId="0BF48543" w14:textId="77777777" w:rsidR="00C93B46" w:rsidRPr="009B6099" w:rsidRDefault="00C93B46" w:rsidP="00C93B46">
      <w:pPr>
        <w:ind w:left="1180" w:right="976" w:hanging="20"/>
        <w:rPr>
          <w:rFonts w:asciiTheme="minorHAnsi" w:hAnsiTheme="minorHAnsi" w:cstheme="minorHAnsi"/>
          <w:sz w:val="24"/>
        </w:rPr>
      </w:pPr>
    </w:p>
    <w:p w14:paraId="3EA90EBE" w14:textId="77777777" w:rsidR="00C93B46" w:rsidRPr="009B6099" w:rsidRDefault="00C93B46" w:rsidP="00C93B46">
      <w:pPr>
        <w:ind w:left="1180" w:right="976" w:hanging="20"/>
        <w:rPr>
          <w:rFonts w:asciiTheme="minorHAnsi" w:hAnsiTheme="minorHAnsi" w:cstheme="minorHAnsi"/>
          <w:sz w:val="24"/>
        </w:rPr>
      </w:pPr>
    </w:p>
    <w:p w14:paraId="76A759B9" w14:textId="77777777" w:rsidR="00C93B46" w:rsidRPr="009B6099" w:rsidRDefault="00C93B46" w:rsidP="00C93B46">
      <w:pPr>
        <w:pStyle w:val="BodyText"/>
        <w:spacing w:before="8"/>
        <w:rPr>
          <w:rFonts w:asciiTheme="minorHAnsi" w:hAnsiTheme="minorHAnsi" w:cstheme="minorHAnsi"/>
          <w:sz w:val="18"/>
        </w:rPr>
      </w:pPr>
      <w:r w:rsidRPr="009B6099">
        <w:rPr>
          <w:rFonts w:asciiTheme="minorHAnsi" w:hAnsiTheme="minorHAnsi" w:cstheme="minorHAnsi"/>
          <w:noProof/>
        </w:rPr>
        <w:t xml:space="preserve"> </w:t>
      </w:r>
    </w:p>
    <w:p w14:paraId="0D2A1216" w14:textId="77777777" w:rsidR="00C93B46" w:rsidRPr="009B6099" w:rsidRDefault="00C93B46" w:rsidP="00C93B46">
      <w:pPr>
        <w:pStyle w:val="BodyText"/>
        <w:spacing w:before="1"/>
        <w:rPr>
          <w:rFonts w:asciiTheme="minorHAnsi" w:hAnsiTheme="minorHAnsi" w:cstheme="minorHAnsi"/>
          <w:sz w:val="25"/>
        </w:rPr>
      </w:pPr>
    </w:p>
    <w:p w14:paraId="22047D7B" w14:textId="77777777" w:rsidR="00C93B46" w:rsidRPr="009B6099" w:rsidRDefault="00C93B46" w:rsidP="00C93B46">
      <w:pPr>
        <w:ind w:left="1180" w:right="1275" w:hanging="20"/>
        <w:rPr>
          <w:rFonts w:asciiTheme="minorHAnsi" w:hAnsiTheme="minorHAnsi" w:cstheme="minorHAnsi"/>
          <w:szCs w:val="20"/>
        </w:rPr>
      </w:pPr>
      <w:r w:rsidRPr="009B6099">
        <w:rPr>
          <w:rFonts w:asciiTheme="minorHAnsi" w:hAnsiTheme="minorHAnsi" w:cstheme="minorHAnsi"/>
          <w:szCs w:val="20"/>
        </w:rPr>
        <w:t>For students with assessment accommodations, the specific accommodations will be</w:t>
      </w:r>
      <w:r w:rsidRPr="009B6099">
        <w:rPr>
          <w:rFonts w:asciiTheme="minorHAnsi" w:hAnsiTheme="minorHAnsi" w:cstheme="minorHAnsi"/>
          <w:spacing w:val="-52"/>
          <w:szCs w:val="20"/>
        </w:rPr>
        <w:t xml:space="preserve"> </w:t>
      </w:r>
      <w:r w:rsidRPr="009B6099">
        <w:rPr>
          <w:rFonts w:asciiTheme="minorHAnsi" w:hAnsiTheme="minorHAnsi" w:cstheme="minorHAnsi"/>
          <w:szCs w:val="20"/>
        </w:rPr>
        <w:t>displayed</w:t>
      </w:r>
      <w:r w:rsidRPr="009B6099">
        <w:rPr>
          <w:rFonts w:asciiTheme="minorHAnsi" w:hAnsiTheme="minorHAnsi" w:cstheme="minorHAnsi"/>
          <w:spacing w:val="-2"/>
          <w:szCs w:val="20"/>
        </w:rPr>
        <w:t xml:space="preserve"> </w:t>
      </w:r>
      <w:r w:rsidRPr="009B6099">
        <w:rPr>
          <w:rFonts w:asciiTheme="minorHAnsi" w:hAnsiTheme="minorHAnsi" w:cstheme="minorHAnsi"/>
          <w:szCs w:val="20"/>
        </w:rPr>
        <w:t>in</w:t>
      </w:r>
      <w:r w:rsidRPr="009B6099">
        <w:rPr>
          <w:rFonts w:asciiTheme="minorHAnsi" w:hAnsiTheme="minorHAnsi" w:cstheme="minorHAnsi"/>
          <w:spacing w:val="-1"/>
          <w:szCs w:val="20"/>
        </w:rPr>
        <w:t xml:space="preserve"> </w:t>
      </w:r>
      <w:r w:rsidRPr="009B6099">
        <w:rPr>
          <w:rFonts w:asciiTheme="minorHAnsi" w:hAnsiTheme="minorHAnsi" w:cstheme="minorHAnsi"/>
          <w:szCs w:val="20"/>
        </w:rPr>
        <w:t>the</w:t>
      </w:r>
      <w:r w:rsidRPr="009B6099">
        <w:rPr>
          <w:rFonts w:asciiTheme="minorHAnsi" w:hAnsiTheme="minorHAnsi" w:cstheme="minorHAnsi"/>
          <w:spacing w:val="1"/>
          <w:szCs w:val="20"/>
        </w:rPr>
        <w:t xml:space="preserve"> </w:t>
      </w:r>
      <w:r w:rsidRPr="009B6099">
        <w:rPr>
          <w:rFonts w:asciiTheme="minorHAnsi" w:hAnsiTheme="minorHAnsi" w:cstheme="minorHAnsi"/>
          <w:szCs w:val="20"/>
        </w:rPr>
        <w:t>Accommodations column.</w:t>
      </w:r>
    </w:p>
    <w:p w14:paraId="214EA6F6" w14:textId="77777777" w:rsidR="00C93B46" w:rsidRPr="009B6099" w:rsidRDefault="00C93B46" w:rsidP="00C93B46">
      <w:pPr>
        <w:spacing w:before="57"/>
        <w:ind w:left="1179" w:right="1368" w:hanging="20"/>
        <w:rPr>
          <w:rFonts w:asciiTheme="minorHAnsi" w:hAnsiTheme="minorHAnsi" w:cstheme="minorHAnsi"/>
          <w:szCs w:val="20"/>
        </w:rPr>
      </w:pPr>
      <w:r w:rsidRPr="009B6099">
        <w:rPr>
          <w:rFonts w:asciiTheme="minorHAnsi" w:hAnsiTheme="minorHAnsi" w:cstheme="minorHAnsi"/>
          <w:szCs w:val="20"/>
        </w:rPr>
        <w:t>If no accommodations are displayed for a student and the area is blank, it means no</w:t>
      </w:r>
      <w:r w:rsidRPr="009B6099">
        <w:rPr>
          <w:rFonts w:asciiTheme="minorHAnsi" w:hAnsiTheme="minorHAnsi" w:cstheme="minorHAnsi"/>
          <w:spacing w:val="-52"/>
          <w:szCs w:val="20"/>
        </w:rPr>
        <w:t xml:space="preserve"> </w:t>
      </w:r>
      <w:r w:rsidRPr="009B6099">
        <w:rPr>
          <w:rFonts w:asciiTheme="minorHAnsi" w:hAnsiTheme="minorHAnsi" w:cstheme="minorHAnsi"/>
          <w:szCs w:val="20"/>
        </w:rPr>
        <w:t>accommodations</w:t>
      </w:r>
      <w:r w:rsidRPr="009B6099">
        <w:rPr>
          <w:rFonts w:asciiTheme="minorHAnsi" w:hAnsiTheme="minorHAnsi" w:cstheme="minorHAnsi"/>
          <w:spacing w:val="-3"/>
          <w:szCs w:val="20"/>
        </w:rPr>
        <w:t xml:space="preserve"> </w:t>
      </w:r>
      <w:r w:rsidRPr="009B6099">
        <w:rPr>
          <w:rFonts w:asciiTheme="minorHAnsi" w:hAnsiTheme="minorHAnsi" w:cstheme="minorHAnsi"/>
          <w:szCs w:val="20"/>
        </w:rPr>
        <w:t>have</w:t>
      </w:r>
      <w:r w:rsidRPr="009B6099">
        <w:rPr>
          <w:rFonts w:asciiTheme="minorHAnsi" w:hAnsiTheme="minorHAnsi" w:cstheme="minorHAnsi"/>
          <w:spacing w:val="-1"/>
          <w:szCs w:val="20"/>
        </w:rPr>
        <w:t xml:space="preserve"> </w:t>
      </w:r>
      <w:r w:rsidRPr="009B6099">
        <w:rPr>
          <w:rFonts w:asciiTheme="minorHAnsi" w:hAnsiTheme="minorHAnsi" w:cstheme="minorHAnsi"/>
          <w:szCs w:val="20"/>
        </w:rPr>
        <w:t>been</w:t>
      </w:r>
      <w:r w:rsidRPr="009B6099">
        <w:rPr>
          <w:rFonts w:asciiTheme="minorHAnsi" w:hAnsiTheme="minorHAnsi" w:cstheme="minorHAnsi"/>
          <w:spacing w:val="-2"/>
          <w:szCs w:val="20"/>
        </w:rPr>
        <w:t xml:space="preserve"> </w:t>
      </w:r>
      <w:r w:rsidRPr="009B6099">
        <w:rPr>
          <w:rFonts w:asciiTheme="minorHAnsi" w:hAnsiTheme="minorHAnsi" w:cstheme="minorHAnsi"/>
          <w:szCs w:val="20"/>
        </w:rPr>
        <w:t>designated</w:t>
      </w:r>
      <w:r w:rsidRPr="009B6099">
        <w:rPr>
          <w:rFonts w:asciiTheme="minorHAnsi" w:hAnsiTheme="minorHAnsi" w:cstheme="minorHAnsi"/>
          <w:spacing w:val="-1"/>
          <w:szCs w:val="20"/>
        </w:rPr>
        <w:t xml:space="preserve"> </w:t>
      </w:r>
      <w:r w:rsidRPr="009B6099">
        <w:rPr>
          <w:rFonts w:asciiTheme="minorHAnsi" w:hAnsiTheme="minorHAnsi" w:cstheme="minorHAnsi"/>
          <w:szCs w:val="20"/>
        </w:rPr>
        <w:t>for</w:t>
      </w:r>
      <w:r w:rsidRPr="009B6099">
        <w:rPr>
          <w:rFonts w:asciiTheme="minorHAnsi" w:hAnsiTheme="minorHAnsi" w:cstheme="minorHAnsi"/>
          <w:spacing w:val="-2"/>
          <w:szCs w:val="20"/>
        </w:rPr>
        <w:t xml:space="preserve"> </w:t>
      </w:r>
      <w:r w:rsidRPr="009B6099">
        <w:rPr>
          <w:rFonts w:asciiTheme="minorHAnsi" w:hAnsiTheme="minorHAnsi" w:cstheme="minorHAnsi"/>
          <w:szCs w:val="20"/>
        </w:rPr>
        <w:t>the</w:t>
      </w:r>
      <w:r w:rsidRPr="009B6099">
        <w:rPr>
          <w:rFonts w:asciiTheme="minorHAnsi" w:hAnsiTheme="minorHAnsi" w:cstheme="minorHAnsi"/>
          <w:spacing w:val="-2"/>
          <w:szCs w:val="20"/>
        </w:rPr>
        <w:t xml:space="preserve"> </w:t>
      </w:r>
      <w:r w:rsidRPr="009B6099">
        <w:rPr>
          <w:rFonts w:asciiTheme="minorHAnsi" w:hAnsiTheme="minorHAnsi" w:cstheme="minorHAnsi"/>
          <w:szCs w:val="20"/>
        </w:rPr>
        <w:t>student</w:t>
      </w:r>
      <w:r w:rsidRPr="009B6099">
        <w:rPr>
          <w:rFonts w:asciiTheme="minorHAnsi" w:hAnsiTheme="minorHAnsi" w:cstheme="minorHAnsi"/>
          <w:spacing w:val="-1"/>
          <w:szCs w:val="20"/>
        </w:rPr>
        <w:t xml:space="preserve"> </w:t>
      </w:r>
      <w:r w:rsidRPr="009B6099">
        <w:rPr>
          <w:rFonts w:asciiTheme="minorHAnsi" w:hAnsiTheme="minorHAnsi" w:cstheme="minorHAnsi"/>
          <w:szCs w:val="20"/>
        </w:rPr>
        <w:t>in</w:t>
      </w:r>
      <w:r w:rsidRPr="009B6099">
        <w:rPr>
          <w:rFonts w:asciiTheme="minorHAnsi" w:hAnsiTheme="minorHAnsi" w:cstheme="minorHAnsi"/>
          <w:spacing w:val="-1"/>
          <w:szCs w:val="20"/>
        </w:rPr>
        <w:t xml:space="preserve"> </w:t>
      </w:r>
      <w:r w:rsidRPr="009B6099">
        <w:rPr>
          <w:rFonts w:asciiTheme="minorHAnsi" w:hAnsiTheme="minorHAnsi" w:cstheme="minorHAnsi"/>
          <w:szCs w:val="20"/>
        </w:rPr>
        <w:t>their plan.</w:t>
      </w:r>
    </w:p>
    <w:p w14:paraId="6167E596" w14:textId="77777777" w:rsidR="00C93B46" w:rsidRPr="009B6099" w:rsidRDefault="00C93B46" w:rsidP="00C93B46">
      <w:pPr>
        <w:pStyle w:val="BodyText"/>
        <w:rPr>
          <w:rFonts w:asciiTheme="minorHAnsi" w:hAnsiTheme="minorHAnsi" w:cstheme="minorHAnsi"/>
          <w:sz w:val="20"/>
        </w:rPr>
      </w:pPr>
    </w:p>
    <w:p w14:paraId="69DF8A80" w14:textId="77777777" w:rsidR="00C93B46" w:rsidRPr="009B6099" w:rsidRDefault="00C93B46" w:rsidP="00C93B46">
      <w:pPr>
        <w:pStyle w:val="BodyText"/>
        <w:spacing w:before="5"/>
        <w:rPr>
          <w:rFonts w:asciiTheme="minorHAnsi" w:hAnsiTheme="minorHAnsi" w:cstheme="minorHAnsi"/>
          <w:sz w:val="12"/>
        </w:rPr>
      </w:pPr>
      <w:r w:rsidRPr="009B6099">
        <w:rPr>
          <w:rFonts w:asciiTheme="minorHAnsi" w:hAnsiTheme="minorHAnsi" w:cstheme="minorHAnsi"/>
          <w:noProof/>
        </w:rPr>
        <mc:AlternateContent>
          <mc:Choice Requires="wps">
            <w:drawing>
              <wp:anchor distT="0" distB="0" distL="0" distR="0" simplePos="0" relativeHeight="252065280" behindDoc="1" locked="0" layoutInCell="1" allowOverlap="1" wp14:anchorId="47654A3D" wp14:editId="13DDDFB4">
                <wp:simplePos x="0" y="0"/>
                <wp:positionH relativeFrom="page">
                  <wp:posOffset>1136650</wp:posOffset>
                </wp:positionH>
                <wp:positionV relativeFrom="paragraph">
                  <wp:posOffset>117475</wp:posOffset>
                </wp:positionV>
                <wp:extent cx="5916295" cy="556260"/>
                <wp:effectExtent l="0" t="0" r="27305" b="15240"/>
                <wp:wrapTopAndBottom/>
                <wp:docPr id="8149" name="docshape232" descr="P7675TB9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556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99ED37" w14:textId="77777777" w:rsidR="00C93B46" w:rsidRPr="00567EA8" w:rsidRDefault="00C93B46" w:rsidP="00C93B46">
                            <w:pPr>
                              <w:spacing w:before="129"/>
                              <w:ind w:left="683" w:right="267" w:hanging="20"/>
                              <w:rPr>
                                <w:rFonts w:asciiTheme="minorHAnsi" w:hAnsiTheme="minorHAnsi" w:cstheme="minorHAnsi"/>
                                <w:i/>
                                <w:sz w:val="24"/>
                              </w:rPr>
                            </w:pPr>
                            <w:r w:rsidRPr="00567EA8">
                              <w:rPr>
                                <w:rFonts w:asciiTheme="minorHAnsi" w:hAnsiTheme="minorHAnsi" w:cstheme="minorHAnsi"/>
                                <w:i/>
                                <w:sz w:val="24"/>
                              </w:rPr>
                              <w:t>Note: For details about the accommodation(s) listed, hover over the</w:t>
                            </w:r>
                            <w:r w:rsidRPr="00567EA8">
                              <w:rPr>
                                <w:rFonts w:asciiTheme="minorHAnsi" w:hAnsiTheme="minorHAnsi" w:cstheme="minorHAnsi"/>
                                <w:i/>
                                <w:spacing w:val="1"/>
                                <w:sz w:val="24"/>
                              </w:rPr>
                              <w:t xml:space="preserve"> </w:t>
                            </w:r>
                            <w:r w:rsidRPr="00567EA8">
                              <w:rPr>
                                <w:rFonts w:asciiTheme="minorHAnsi" w:hAnsiTheme="minorHAnsi" w:cstheme="minorHAnsi"/>
                                <w:i/>
                                <w:sz w:val="24"/>
                              </w:rPr>
                              <w:t>accommodation</w:t>
                            </w:r>
                            <w:r w:rsidRPr="00567EA8">
                              <w:rPr>
                                <w:rFonts w:asciiTheme="minorHAnsi" w:hAnsiTheme="minorHAnsi" w:cstheme="minorHAnsi"/>
                                <w:i/>
                                <w:spacing w:val="-3"/>
                                <w:sz w:val="24"/>
                              </w:rPr>
                              <w:t xml:space="preserve"> </w:t>
                            </w:r>
                            <w:r w:rsidRPr="00567EA8">
                              <w:rPr>
                                <w:rFonts w:asciiTheme="minorHAnsi" w:hAnsiTheme="minorHAnsi" w:cstheme="minorHAnsi"/>
                                <w:i/>
                                <w:sz w:val="24"/>
                              </w:rPr>
                              <w:t>with</w:t>
                            </w:r>
                            <w:r w:rsidRPr="00567EA8">
                              <w:rPr>
                                <w:rFonts w:asciiTheme="minorHAnsi" w:hAnsiTheme="minorHAnsi" w:cstheme="minorHAnsi"/>
                                <w:i/>
                                <w:spacing w:val="-3"/>
                                <w:sz w:val="24"/>
                              </w:rPr>
                              <w:t xml:space="preserve"> </w:t>
                            </w:r>
                            <w:r w:rsidRPr="00567EA8">
                              <w:rPr>
                                <w:rFonts w:asciiTheme="minorHAnsi" w:hAnsiTheme="minorHAnsi" w:cstheme="minorHAnsi"/>
                                <w:i/>
                                <w:sz w:val="24"/>
                              </w:rPr>
                              <w:t>the</w:t>
                            </w:r>
                            <w:r w:rsidRPr="00567EA8">
                              <w:rPr>
                                <w:rFonts w:asciiTheme="minorHAnsi" w:hAnsiTheme="minorHAnsi" w:cstheme="minorHAnsi"/>
                                <w:i/>
                                <w:spacing w:val="-3"/>
                                <w:sz w:val="24"/>
                              </w:rPr>
                              <w:t xml:space="preserve"> </w:t>
                            </w:r>
                            <w:r w:rsidRPr="00567EA8">
                              <w:rPr>
                                <w:rFonts w:asciiTheme="minorHAnsi" w:hAnsiTheme="minorHAnsi" w:cstheme="minorHAnsi"/>
                                <w:i/>
                                <w:sz w:val="24"/>
                              </w:rPr>
                              <w:t>mouse</w:t>
                            </w:r>
                            <w:r w:rsidRPr="00567EA8">
                              <w:rPr>
                                <w:rFonts w:asciiTheme="minorHAnsi" w:hAnsiTheme="minorHAnsi" w:cstheme="minorHAnsi"/>
                                <w:i/>
                                <w:spacing w:val="-2"/>
                                <w:sz w:val="24"/>
                              </w:rPr>
                              <w:t xml:space="preserve"> </w:t>
                            </w:r>
                            <w:r w:rsidRPr="00567EA8">
                              <w:rPr>
                                <w:rFonts w:asciiTheme="minorHAnsi" w:hAnsiTheme="minorHAnsi" w:cstheme="minorHAnsi"/>
                                <w:i/>
                                <w:sz w:val="24"/>
                              </w:rPr>
                              <w:t>cursor</w:t>
                            </w:r>
                            <w:r w:rsidRPr="00567EA8">
                              <w:rPr>
                                <w:rFonts w:asciiTheme="minorHAnsi" w:hAnsiTheme="minorHAnsi" w:cstheme="minorHAnsi"/>
                                <w:i/>
                                <w:spacing w:val="-2"/>
                                <w:sz w:val="24"/>
                              </w:rPr>
                              <w:t xml:space="preserve"> </w:t>
                            </w:r>
                            <w:r w:rsidRPr="00567EA8">
                              <w:rPr>
                                <w:rFonts w:asciiTheme="minorHAnsi" w:hAnsiTheme="minorHAnsi" w:cstheme="minorHAnsi"/>
                                <w:i/>
                                <w:sz w:val="24"/>
                              </w:rPr>
                              <w:t>to</w:t>
                            </w:r>
                            <w:r w:rsidRPr="00567EA8">
                              <w:rPr>
                                <w:rFonts w:asciiTheme="minorHAnsi" w:hAnsiTheme="minorHAnsi" w:cstheme="minorHAnsi"/>
                                <w:i/>
                                <w:spacing w:val="-2"/>
                                <w:sz w:val="24"/>
                              </w:rPr>
                              <w:t xml:space="preserve"> </w:t>
                            </w:r>
                            <w:r w:rsidRPr="00567EA8">
                              <w:rPr>
                                <w:rFonts w:asciiTheme="minorHAnsi" w:hAnsiTheme="minorHAnsi" w:cstheme="minorHAnsi"/>
                                <w:i/>
                                <w:sz w:val="24"/>
                              </w:rPr>
                              <w:t>have</w:t>
                            </w:r>
                            <w:r w:rsidRPr="00567EA8">
                              <w:rPr>
                                <w:rFonts w:asciiTheme="minorHAnsi" w:hAnsiTheme="minorHAnsi" w:cstheme="minorHAnsi"/>
                                <w:i/>
                                <w:spacing w:val="-2"/>
                                <w:sz w:val="24"/>
                              </w:rPr>
                              <w:t xml:space="preserve"> </w:t>
                            </w:r>
                            <w:r w:rsidRPr="00567EA8">
                              <w:rPr>
                                <w:rFonts w:asciiTheme="minorHAnsi" w:hAnsiTheme="minorHAnsi" w:cstheme="minorHAnsi"/>
                                <w:i/>
                                <w:sz w:val="24"/>
                              </w:rPr>
                              <w:t>the</w:t>
                            </w:r>
                            <w:r w:rsidRPr="00567EA8">
                              <w:rPr>
                                <w:rFonts w:asciiTheme="minorHAnsi" w:hAnsiTheme="minorHAnsi" w:cstheme="minorHAnsi"/>
                                <w:i/>
                                <w:spacing w:val="-3"/>
                                <w:sz w:val="24"/>
                              </w:rPr>
                              <w:t xml:space="preserve"> </w:t>
                            </w:r>
                            <w:r w:rsidRPr="00567EA8">
                              <w:rPr>
                                <w:rFonts w:asciiTheme="minorHAnsi" w:hAnsiTheme="minorHAnsi" w:cstheme="minorHAnsi"/>
                                <w:i/>
                                <w:sz w:val="24"/>
                              </w:rPr>
                              <w:t>detail displayed in a popup.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54A3D" id="docshape232" o:spid="_x0000_s1032" type="#_x0000_t202" alt="P7675TB95#y1" style="position:absolute;left:0;text-align:left;margin-left:89.5pt;margin-top:9.25pt;width:465.85pt;height:43.8pt;z-index:-25125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" filled="f">
                <v:textbox inset="0,0,0,0">
                  <w:txbxContent>
                    <w:p w14:paraId="1F99ED37" w14:textId="77777777" w:rsidR="00C93B46" w:rsidRPr="00567EA8" w:rsidRDefault="00C93B46" w:rsidP="00C93B46">
                      <w:pPr>
                        <w:spacing w:before="129"/>
                        <w:ind w:left="683" w:right="267" w:hanging="20"/>
                        <w:rPr>
                          <w:rFonts w:asciiTheme="minorHAnsi" w:hAnsiTheme="minorHAnsi" w:cstheme="minorHAnsi"/>
                          <w:i/>
                          <w:sz w:val="24"/>
                        </w:rPr>
                      </w:pPr>
                      <w:r w:rsidRPr="00567EA8">
                        <w:rPr>
                          <w:rFonts w:asciiTheme="minorHAnsi" w:hAnsiTheme="minorHAnsi" w:cstheme="minorHAnsi"/>
                          <w:i/>
                          <w:sz w:val="24"/>
                        </w:rPr>
                        <w:t>Note: For details about the accommodation(s) listed, hover over the</w:t>
                      </w:r>
                      <w:r w:rsidRPr="00567EA8">
                        <w:rPr>
                          <w:rFonts w:asciiTheme="minorHAnsi" w:hAnsiTheme="minorHAnsi" w:cstheme="minorHAnsi"/>
                          <w:i/>
                          <w:spacing w:val="1"/>
                          <w:sz w:val="24"/>
                        </w:rPr>
                        <w:t xml:space="preserve"> </w:t>
                      </w:r>
                      <w:r w:rsidRPr="00567EA8">
                        <w:rPr>
                          <w:rFonts w:asciiTheme="minorHAnsi" w:hAnsiTheme="minorHAnsi" w:cstheme="minorHAnsi"/>
                          <w:i/>
                          <w:sz w:val="24"/>
                        </w:rPr>
                        <w:t>accommodation</w:t>
                      </w:r>
                      <w:r w:rsidRPr="00567EA8">
                        <w:rPr>
                          <w:rFonts w:asciiTheme="minorHAnsi" w:hAnsiTheme="minorHAnsi" w:cstheme="minorHAnsi"/>
                          <w:i/>
                          <w:spacing w:val="-3"/>
                          <w:sz w:val="24"/>
                        </w:rPr>
                        <w:t xml:space="preserve"> </w:t>
                      </w:r>
                      <w:r w:rsidRPr="00567EA8">
                        <w:rPr>
                          <w:rFonts w:asciiTheme="minorHAnsi" w:hAnsiTheme="minorHAnsi" w:cstheme="minorHAnsi"/>
                          <w:i/>
                          <w:sz w:val="24"/>
                        </w:rPr>
                        <w:t>with</w:t>
                      </w:r>
                      <w:r w:rsidRPr="00567EA8">
                        <w:rPr>
                          <w:rFonts w:asciiTheme="minorHAnsi" w:hAnsiTheme="minorHAnsi" w:cstheme="minorHAnsi"/>
                          <w:i/>
                          <w:spacing w:val="-3"/>
                          <w:sz w:val="24"/>
                        </w:rPr>
                        <w:t xml:space="preserve"> </w:t>
                      </w:r>
                      <w:r w:rsidRPr="00567EA8">
                        <w:rPr>
                          <w:rFonts w:asciiTheme="minorHAnsi" w:hAnsiTheme="minorHAnsi" w:cstheme="minorHAnsi"/>
                          <w:i/>
                          <w:sz w:val="24"/>
                        </w:rPr>
                        <w:t>the</w:t>
                      </w:r>
                      <w:r w:rsidRPr="00567EA8">
                        <w:rPr>
                          <w:rFonts w:asciiTheme="minorHAnsi" w:hAnsiTheme="minorHAnsi" w:cstheme="minorHAnsi"/>
                          <w:i/>
                          <w:spacing w:val="-3"/>
                          <w:sz w:val="24"/>
                        </w:rPr>
                        <w:t xml:space="preserve"> </w:t>
                      </w:r>
                      <w:r w:rsidRPr="00567EA8">
                        <w:rPr>
                          <w:rFonts w:asciiTheme="minorHAnsi" w:hAnsiTheme="minorHAnsi" w:cstheme="minorHAnsi"/>
                          <w:i/>
                          <w:sz w:val="24"/>
                        </w:rPr>
                        <w:t>mouse</w:t>
                      </w:r>
                      <w:r w:rsidRPr="00567EA8">
                        <w:rPr>
                          <w:rFonts w:asciiTheme="minorHAnsi" w:hAnsiTheme="minorHAnsi" w:cstheme="minorHAnsi"/>
                          <w:i/>
                          <w:spacing w:val="-2"/>
                          <w:sz w:val="24"/>
                        </w:rPr>
                        <w:t xml:space="preserve"> </w:t>
                      </w:r>
                      <w:r w:rsidRPr="00567EA8">
                        <w:rPr>
                          <w:rFonts w:asciiTheme="minorHAnsi" w:hAnsiTheme="minorHAnsi" w:cstheme="minorHAnsi"/>
                          <w:i/>
                          <w:sz w:val="24"/>
                        </w:rPr>
                        <w:t>cursor</w:t>
                      </w:r>
                      <w:r w:rsidRPr="00567EA8">
                        <w:rPr>
                          <w:rFonts w:asciiTheme="minorHAnsi" w:hAnsiTheme="minorHAnsi" w:cstheme="minorHAnsi"/>
                          <w:i/>
                          <w:spacing w:val="-2"/>
                          <w:sz w:val="24"/>
                        </w:rPr>
                        <w:t xml:space="preserve"> </w:t>
                      </w:r>
                      <w:r w:rsidRPr="00567EA8">
                        <w:rPr>
                          <w:rFonts w:asciiTheme="minorHAnsi" w:hAnsiTheme="minorHAnsi" w:cstheme="minorHAnsi"/>
                          <w:i/>
                          <w:sz w:val="24"/>
                        </w:rPr>
                        <w:t>to</w:t>
                      </w:r>
                      <w:r w:rsidRPr="00567EA8">
                        <w:rPr>
                          <w:rFonts w:asciiTheme="minorHAnsi" w:hAnsiTheme="minorHAnsi" w:cstheme="minorHAnsi"/>
                          <w:i/>
                          <w:spacing w:val="-2"/>
                          <w:sz w:val="24"/>
                        </w:rPr>
                        <w:t xml:space="preserve"> </w:t>
                      </w:r>
                      <w:r w:rsidRPr="00567EA8">
                        <w:rPr>
                          <w:rFonts w:asciiTheme="minorHAnsi" w:hAnsiTheme="minorHAnsi" w:cstheme="minorHAnsi"/>
                          <w:i/>
                          <w:sz w:val="24"/>
                        </w:rPr>
                        <w:t>have</w:t>
                      </w:r>
                      <w:r w:rsidRPr="00567EA8">
                        <w:rPr>
                          <w:rFonts w:asciiTheme="minorHAnsi" w:hAnsiTheme="minorHAnsi" w:cstheme="minorHAnsi"/>
                          <w:i/>
                          <w:spacing w:val="-2"/>
                          <w:sz w:val="24"/>
                        </w:rPr>
                        <w:t xml:space="preserve"> </w:t>
                      </w:r>
                      <w:r w:rsidRPr="00567EA8">
                        <w:rPr>
                          <w:rFonts w:asciiTheme="minorHAnsi" w:hAnsiTheme="minorHAnsi" w:cstheme="minorHAnsi"/>
                          <w:i/>
                          <w:sz w:val="24"/>
                        </w:rPr>
                        <w:t>the</w:t>
                      </w:r>
                      <w:r w:rsidRPr="00567EA8">
                        <w:rPr>
                          <w:rFonts w:asciiTheme="minorHAnsi" w:hAnsiTheme="minorHAnsi" w:cstheme="minorHAnsi"/>
                          <w:i/>
                          <w:spacing w:val="-3"/>
                          <w:sz w:val="24"/>
                        </w:rPr>
                        <w:t xml:space="preserve"> </w:t>
                      </w:r>
                      <w:r w:rsidRPr="00567EA8">
                        <w:rPr>
                          <w:rFonts w:asciiTheme="minorHAnsi" w:hAnsiTheme="minorHAnsi" w:cstheme="minorHAnsi"/>
                          <w:i/>
                          <w:sz w:val="24"/>
                        </w:rPr>
                        <w:t>detail displayed in a popup.</w:t>
                      </w:r>
                    </w:p>
                  </w:txbxContent>
                </v:textbox>
                <w10:wrap type="topAndBottom" anchorx="page"/>
              </v:shape>
            </w:pict>
          </mc:Fallback>
        </mc:AlternateContent>
      </w:r>
    </w:p>
    <w:p w14:paraId="3FD136A1" w14:textId="77777777" w:rsidR="00C93B46" w:rsidRPr="009B6099" w:rsidRDefault="00C93B46" w:rsidP="00C93B46">
      <w:pPr>
        <w:rPr>
          <w:rFonts w:asciiTheme="minorHAnsi" w:hAnsiTheme="minorHAnsi" w:cstheme="minorHAnsi"/>
          <w:sz w:val="12"/>
        </w:rPr>
      </w:pPr>
    </w:p>
    <w:p w14:paraId="58298811" w14:textId="77777777" w:rsidR="00C93B46" w:rsidRPr="009B6099" w:rsidRDefault="00C93B46" w:rsidP="00C93B46">
      <w:pPr>
        <w:rPr>
          <w:rFonts w:asciiTheme="minorHAnsi" w:hAnsiTheme="minorHAnsi" w:cstheme="minorHAnsi"/>
          <w:sz w:val="12"/>
        </w:rPr>
      </w:pPr>
      <w:r w:rsidRPr="009B6099">
        <w:rPr>
          <w:rFonts w:asciiTheme="minorHAnsi" w:hAnsiTheme="minorHAnsi" w:cstheme="minorHAnsi"/>
          <w:noProof/>
          <w:sz w:val="12"/>
        </w:rPr>
        <mc:AlternateContent>
          <mc:Choice Requires="wps">
            <w:drawing>
              <wp:anchor distT="0" distB="0" distL="114300" distR="114300" simplePos="0" relativeHeight="252070400" behindDoc="0" locked="0" layoutInCell="1" allowOverlap="1" wp14:anchorId="41DBB230" wp14:editId="244FC550">
                <wp:simplePos x="0" y="0"/>
                <wp:positionH relativeFrom="margin">
                  <wp:posOffset>5626901</wp:posOffset>
                </wp:positionH>
                <wp:positionV relativeFrom="paragraph">
                  <wp:posOffset>16648</wp:posOffset>
                </wp:positionV>
                <wp:extent cx="1327702" cy="3260035"/>
                <wp:effectExtent l="0" t="0" r="25400" b="17145"/>
                <wp:wrapNone/>
                <wp:docPr id="592112109" name="Text Box 3"/>
                <wp:cNvGraphicFramePr/>
                <a:graphic xmlns:a="http://schemas.openxmlformats.org/drawingml/2006/main">
                  <a:graphicData uri="http://schemas.microsoft.com/office/word/2010/wordprocessingShape">
                    <wps:wsp>
                      <wps:cNvSpPr txBox="1"/>
                      <wps:spPr>
                        <a:xfrm>
                          <a:off x="0" y="0"/>
                          <a:ext cx="1327702" cy="3260035"/>
                        </a:xfrm>
                        <a:prstGeom prst="rect">
                          <a:avLst/>
                        </a:prstGeom>
                        <a:solidFill>
                          <a:schemeClr val="lt1"/>
                        </a:solidFill>
                        <a:ln w="6350">
                          <a:solidFill>
                            <a:prstClr val="black"/>
                          </a:solidFill>
                        </a:ln>
                      </wps:spPr>
                      <wps:txbx>
                        <w:txbxContent>
                          <w:p w14:paraId="6F2E2B92" w14:textId="77777777" w:rsidR="00C93B46" w:rsidRDefault="00C93B46" w:rsidP="00C93B46">
                            <w:pPr>
                              <w:shd w:val="clear" w:color="auto" w:fill="FDE9D9" w:themeFill="accent6" w:themeFillTint="33"/>
                              <w:ind w:left="0"/>
                            </w:pPr>
                            <w:r>
                              <w:t xml:space="preserve">To download a pdf of the report, click either </w:t>
                            </w:r>
                            <w:r>
                              <w:rPr>
                                <w:i/>
                                <w:iCs/>
                              </w:rPr>
                              <w:t>View PDF</w:t>
                            </w:r>
                            <w:r>
                              <w:t xml:space="preserve"> or </w:t>
                            </w:r>
                            <w:r>
                              <w:rPr>
                                <w:i/>
                                <w:iCs/>
                              </w:rPr>
                              <w:t>View PDF2</w:t>
                            </w:r>
                            <w:r>
                              <w:t>.</w:t>
                            </w:r>
                          </w:p>
                          <w:p w14:paraId="594A8303" w14:textId="77777777" w:rsidR="00C93B46" w:rsidRDefault="00C93B46" w:rsidP="00C93B46">
                            <w:pPr>
                              <w:shd w:val="clear" w:color="auto" w:fill="FDE9D9" w:themeFill="accent6" w:themeFillTint="33"/>
                              <w:ind w:left="0"/>
                            </w:pPr>
                          </w:p>
                          <w:p w14:paraId="1A90F76A" w14:textId="77777777" w:rsidR="00C93B46" w:rsidRDefault="00C93B46" w:rsidP="00C93B46">
                            <w:pPr>
                              <w:shd w:val="clear" w:color="auto" w:fill="FDE9D9" w:themeFill="accent6" w:themeFillTint="33"/>
                              <w:ind w:left="0"/>
                            </w:pPr>
                            <w:r>
                              <w:rPr>
                                <w:i/>
                                <w:iCs/>
                              </w:rPr>
                              <w:t>View PDF</w:t>
                            </w:r>
                            <w:r>
                              <w:t xml:space="preserve"> is a printable version of what is shown on the screen.</w:t>
                            </w:r>
                          </w:p>
                          <w:p w14:paraId="46705182" w14:textId="77777777" w:rsidR="00C93B46" w:rsidRDefault="00C93B46" w:rsidP="00C93B46">
                            <w:pPr>
                              <w:shd w:val="clear" w:color="auto" w:fill="FDE9D9" w:themeFill="accent6" w:themeFillTint="33"/>
                              <w:ind w:left="0"/>
                            </w:pPr>
                          </w:p>
                          <w:p w14:paraId="5DF3C450" w14:textId="77777777" w:rsidR="00C93B46" w:rsidRDefault="00C93B46" w:rsidP="00C93B46">
                            <w:pPr>
                              <w:shd w:val="clear" w:color="auto" w:fill="FDE9D9" w:themeFill="accent6" w:themeFillTint="33"/>
                              <w:ind w:left="0"/>
                            </w:pPr>
                            <w:r>
                              <w:rPr>
                                <w:i/>
                                <w:iCs/>
                              </w:rPr>
                              <w:t>View PDF2</w:t>
                            </w:r>
                            <w:r>
                              <w:t xml:space="preserve"> is a printable version but with one student per page.</w:t>
                            </w:r>
                          </w:p>
                          <w:p w14:paraId="6BBF13F7" w14:textId="77777777" w:rsidR="00C93B46" w:rsidRDefault="00C93B46" w:rsidP="00C93B46">
                            <w:pPr>
                              <w:shd w:val="clear" w:color="auto" w:fill="FDE9D9" w:themeFill="accent6" w:themeFillTint="33"/>
                              <w:ind w:left="0"/>
                            </w:pPr>
                          </w:p>
                          <w:p w14:paraId="1C6DE1F2" w14:textId="77777777" w:rsidR="00C93B46" w:rsidRPr="007D7C1D" w:rsidRDefault="00C93B46" w:rsidP="00C93B46">
                            <w:pPr>
                              <w:shd w:val="clear" w:color="auto" w:fill="FDE9D9" w:themeFill="accent6" w:themeFillTint="33"/>
                              <w:ind w:left="0"/>
                            </w:pPr>
                            <w:r>
                              <w:rPr>
                                <w:i/>
                                <w:iCs/>
                              </w:rPr>
                              <w:t>Export to Excel</w:t>
                            </w:r>
                            <w:r>
                              <w:t xml:space="preserve"> will export the screen to excel.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BB230" id="Text Box 3" o:spid="_x0000_s1033" type="#_x0000_t202" style="position:absolute;left:0;text-align:left;margin-left:443.05pt;margin-top:1.3pt;width:104.55pt;height:256.7pt;z-index:25207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" fillcolor="white [3201]" strokeweight=".5pt">
                <v:textbox>
                  <w:txbxContent>
                    <w:p w14:paraId="6F2E2B92" w14:textId="77777777" w:rsidR="00C93B46" w:rsidRDefault="00C93B46" w:rsidP="00C93B46">
                      <w:pPr>
                        <w:shd w:val="clear" w:color="auto" w:fill="FDE9D9" w:themeFill="accent6" w:themeFillTint="33"/>
                        <w:ind w:left="0"/>
                      </w:pPr>
                      <w:r>
                        <w:t xml:space="preserve">To download a pdf of the report, click either </w:t>
                      </w:r>
                      <w:r>
                        <w:rPr>
                          <w:i/>
                          <w:iCs/>
                        </w:rPr>
                        <w:t>View PDF</w:t>
                      </w:r>
                      <w:r>
                        <w:t xml:space="preserve"> or </w:t>
                      </w:r>
                      <w:r>
                        <w:rPr>
                          <w:i/>
                          <w:iCs/>
                        </w:rPr>
                        <w:t>View PDF2</w:t>
                      </w:r>
                      <w:r>
                        <w:t>.</w:t>
                      </w:r>
                    </w:p>
                    <w:p w14:paraId="594A8303" w14:textId="77777777" w:rsidR="00C93B46" w:rsidRDefault="00C93B46" w:rsidP="00C93B46">
                      <w:pPr>
                        <w:shd w:val="clear" w:color="auto" w:fill="FDE9D9" w:themeFill="accent6" w:themeFillTint="33"/>
                        <w:ind w:left="0"/>
                      </w:pPr>
                    </w:p>
                    <w:p w14:paraId="1A90F76A" w14:textId="77777777" w:rsidR="00C93B46" w:rsidRDefault="00C93B46" w:rsidP="00C93B46">
                      <w:pPr>
                        <w:shd w:val="clear" w:color="auto" w:fill="FDE9D9" w:themeFill="accent6" w:themeFillTint="33"/>
                        <w:ind w:left="0"/>
                      </w:pPr>
                      <w:r>
                        <w:rPr>
                          <w:i/>
                          <w:iCs/>
                        </w:rPr>
                        <w:t>View PDF</w:t>
                      </w:r>
                      <w:r>
                        <w:t xml:space="preserve"> is a printable version of what is shown on the screen.</w:t>
                      </w:r>
                    </w:p>
                    <w:p w14:paraId="46705182" w14:textId="77777777" w:rsidR="00C93B46" w:rsidRDefault="00C93B46" w:rsidP="00C93B46">
                      <w:pPr>
                        <w:shd w:val="clear" w:color="auto" w:fill="FDE9D9" w:themeFill="accent6" w:themeFillTint="33"/>
                        <w:ind w:left="0"/>
                      </w:pPr>
                    </w:p>
                    <w:p w14:paraId="5DF3C450" w14:textId="77777777" w:rsidR="00C93B46" w:rsidRDefault="00C93B46" w:rsidP="00C93B46">
                      <w:pPr>
                        <w:shd w:val="clear" w:color="auto" w:fill="FDE9D9" w:themeFill="accent6" w:themeFillTint="33"/>
                        <w:ind w:left="0"/>
                      </w:pPr>
                      <w:r>
                        <w:rPr>
                          <w:i/>
                          <w:iCs/>
                        </w:rPr>
                        <w:t>View PDF2</w:t>
                      </w:r>
                      <w:r>
                        <w:t xml:space="preserve"> is a printable version but with one student per page.</w:t>
                      </w:r>
                    </w:p>
                    <w:p w14:paraId="6BBF13F7" w14:textId="77777777" w:rsidR="00C93B46" w:rsidRDefault="00C93B46" w:rsidP="00C93B46">
                      <w:pPr>
                        <w:shd w:val="clear" w:color="auto" w:fill="FDE9D9" w:themeFill="accent6" w:themeFillTint="33"/>
                        <w:ind w:left="0"/>
                      </w:pPr>
                    </w:p>
                    <w:p w14:paraId="1C6DE1F2" w14:textId="77777777" w:rsidR="00C93B46" w:rsidRPr="007D7C1D" w:rsidRDefault="00C93B46" w:rsidP="00C93B46">
                      <w:pPr>
                        <w:shd w:val="clear" w:color="auto" w:fill="FDE9D9" w:themeFill="accent6" w:themeFillTint="33"/>
                        <w:ind w:left="0"/>
                      </w:pPr>
                      <w:r>
                        <w:rPr>
                          <w:i/>
                          <w:iCs/>
                        </w:rPr>
                        <w:t>Export to Excel</w:t>
                      </w:r>
                      <w:r>
                        <w:t xml:space="preserve"> will export the screen to excel.</w:t>
                      </w:r>
                    </w:p>
                  </w:txbxContent>
                </v:textbox>
                <w10:wrap anchorx="margin"/>
              </v:shape>
            </w:pict>
          </mc:Fallback>
        </mc:AlternateContent>
      </w:r>
    </w:p>
    <w:p w14:paraId="4C55DC40" w14:textId="77777777" w:rsidR="00C93B46" w:rsidRPr="009B6099" w:rsidRDefault="00C93B46" w:rsidP="00C93B46">
      <w:pPr>
        <w:rPr>
          <w:rFonts w:asciiTheme="minorHAnsi" w:hAnsiTheme="minorHAnsi" w:cstheme="minorHAnsi"/>
          <w:sz w:val="12"/>
        </w:rPr>
      </w:pPr>
      <w:r w:rsidRPr="009B6099">
        <w:rPr>
          <w:rFonts w:asciiTheme="minorHAnsi" w:hAnsiTheme="minorHAnsi" w:cstheme="minorHAnsi"/>
          <w:noProof/>
          <w:sz w:val="24"/>
        </w:rPr>
        <w:drawing>
          <wp:anchor distT="0" distB="0" distL="114300" distR="114300" simplePos="0" relativeHeight="252067328" behindDoc="0" locked="0" layoutInCell="1" allowOverlap="1" wp14:anchorId="23515ACB" wp14:editId="4237867A">
            <wp:simplePos x="0" y="0"/>
            <wp:positionH relativeFrom="page">
              <wp:posOffset>1536700</wp:posOffset>
            </wp:positionH>
            <wp:positionV relativeFrom="paragraph">
              <wp:posOffset>67689</wp:posOffset>
            </wp:positionV>
            <wp:extent cx="4562143" cy="2125737"/>
            <wp:effectExtent l="152400" t="152400" r="353060" b="370205"/>
            <wp:wrapNone/>
            <wp:docPr id="414955370" name="Picture 7" descr="Screenshot showing location of export to pdf or excel options  of ACC.OMS app ">
              <a:extLst xmlns:a="http://schemas.openxmlformats.org/drawingml/2006/main">
                <a:ext uri="{FF2B5EF4-FFF2-40B4-BE49-F238E27FC236}">
                  <a16:creationId xmlns:a16="http://schemas.microsoft.com/office/drawing/2014/main" id="{A18ACE23-AE89-67B3-64D0-8F0DA5488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55370" name="Picture 7" descr="Screenshot showing location of export to pdf or excel options  of ACC.OMS app ">
                      <a:extLst>
                        <a:ext uri="{FF2B5EF4-FFF2-40B4-BE49-F238E27FC236}">
                          <a16:creationId xmlns:a16="http://schemas.microsoft.com/office/drawing/2014/main" id="{A18ACE23-AE89-67B3-64D0-8F0DA5488B74}"/>
                        </a:ext>
                      </a:extLst>
                    </pic:cNvPr>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562143" cy="212573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4EF688E" w14:textId="77777777" w:rsidR="00C93B46" w:rsidRPr="009B6099" w:rsidRDefault="00C93B46" w:rsidP="00C93B46">
      <w:pPr>
        <w:rPr>
          <w:rFonts w:asciiTheme="minorHAnsi" w:hAnsiTheme="minorHAnsi" w:cstheme="minorHAnsi"/>
          <w:sz w:val="12"/>
        </w:rPr>
        <w:sectPr w:rsidR="00C93B46" w:rsidRPr="009B6099" w:rsidSect="00C93B46">
          <w:pgSz w:w="12240" w:h="15840"/>
          <w:pgMar w:top="1000" w:right="540" w:bottom="660" w:left="980" w:header="0" w:footer="397" w:gutter="0"/>
          <w:cols w:space="720"/>
        </w:sectPr>
      </w:pPr>
      <w:r w:rsidRPr="009B6099">
        <w:rPr>
          <w:rFonts w:asciiTheme="minorHAnsi" w:hAnsiTheme="minorHAnsi" w:cstheme="minorHAnsi"/>
          <w:noProof/>
        </w:rPr>
        <mc:AlternateContent>
          <mc:Choice Requires="wps">
            <w:drawing>
              <wp:anchor distT="0" distB="0" distL="114300" distR="114300" simplePos="0" relativeHeight="252071424" behindDoc="0" locked="0" layoutInCell="1" allowOverlap="1" wp14:anchorId="50AB4961" wp14:editId="562AE7A1">
                <wp:simplePos x="0" y="0"/>
                <wp:positionH relativeFrom="column">
                  <wp:posOffset>4030165</wp:posOffset>
                </wp:positionH>
                <wp:positionV relativeFrom="paragraph">
                  <wp:posOffset>556668</wp:posOffset>
                </wp:positionV>
                <wp:extent cx="1475380" cy="421419"/>
                <wp:effectExtent l="19050" t="19050" r="10795" b="17145"/>
                <wp:wrapNone/>
                <wp:docPr id="1683422287" name="docshape279" descr="P7770L126#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5380" cy="421419"/>
                        </a:xfrm>
                        <a:custGeom>
                          <a:avLst/>
                          <a:gdLst>
                            <a:gd name="T0" fmla="+- 0 8615 8615"/>
                            <a:gd name="T1" fmla="*/ T0 w 344"/>
                            <a:gd name="T2" fmla="+- 0 1422 534"/>
                            <a:gd name="T3" fmla="*/ 1422 h 1776"/>
                            <a:gd name="T4" fmla="+- 0 8617 8615"/>
                            <a:gd name="T5" fmla="*/ T4 w 344"/>
                            <a:gd name="T6" fmla="+- 0 1301 534"/>
                            <a:gd name="T7" fmla="*/ 1301 h 1776"/>
                            <a:gd name="T8" fmla="+- 0 8621 8615"/>
                            <a:gd name="T9" fmla="*/ T8 w 344"/>
                            <a:gd name="T10" fmla="+- 0 1186 534"/>
                            <a:gd name="T11" fmla="*/ 1186 h 1776"/>
                            <a:gd name="T12" fmla="+- 0 8629 8615"/>
                            <a:gd name="T13" fmla="*/ T12 w 344"/>
                            <a:gd name="T14" fmla="+- 0 1076 534"/>
                            <a:gd name="T15" fmla="*/ 1076 h 1776"/>
                            <a:gd name="T16" fmla="+- 0 8639 8615"/>
                            <a:gd name="T17" fmla="*/ T16 w 344"/>
                            <a:gd name="T18" fmla="+- 0 974 534"/>
                            <a:gd name="T19" fmla="*/ 974 h 1776"/>
                            <a:gd name="T20" fmla="+- 0 8651 8615"/>
                            <a:gd name="T21" fmla="*/ T20 w 344"/>
                            <a:gd name="T22" fmla="+- 0 879 534"/>
                            <a:gd name="T23" fmla="*/ 879 h 1776"/>
                            <a:gd name="T24" fmla="+- 0 8666 8615"/>
                            <a:gd name="T25" fmla="*/ T24 w 344"/>
                            <a:gd name="T26" fmla="+- 0 794 534"/>
                            <a:gd name="T27" fmla="*/ 794 h 1776"/>
                            <a:gd name="T28" fmla="+- 0 8682 8615"/>
                            <a:gd name="T29" fmla="*/ T28 w 344"/>
                            <a:gd name="T30" fmla="+- 0 719 534"/>
                            <a:gd name="T31" fmla="*/ 719 h 1776"/>
                            <a:gd name="T32" fmla="+- 0 8700 8615"/>
                            <a:gd name="T33" fmla="*/ T32 w 344"/>
                            <a:gd name="T34" fmla="+- 0 655 534"/>
                            <a:gd name="T35" fmla="*/ 655 h 1776"/>
                            <a:gd name="T36" fmla="+- 0 8741 8615"/>
                            <a:gd name="T37" fmla="*/ T36 w 344"/>
                            <a:gd name="T38" fmla="+- 0 566 534"/>
                            <a:gd name="T39" fmla="*/ 566 h 1776"/>
                            <a:gd name="T40" fmla="+- 0 8787 8615"/>
                            <a:gd name="T41" fmla="*/ T40 w 344"/>
                            <a:gd name="T42" fmla="+- 0 534 534"/>
                            <a:gd name="T43" fmla="*/ 534 h 1776"/>
                            <a:gd name="T44" fmla="+- 0 8810 8615"/>
                            <a:gd name="T45" fmla="*/ T44 w 344"/>
                            <a:gd name="T46" fmla="+- 0 542 534"/>
                            <a:gd name="T47" fmla="*/ 542 h 1776"/>
                            <a:gd name="T48" fmla="+- 0 8854 8615"/>
                            <a:gd name="T49" fmla="*/ T48 w 344"/>
                            <a:gd name="T50" fmla="+- 0 604 534"/>
                            <a:gd name="T51" fmla="*/ 604 h 1776"/>
                            <a:gd name="T52" fmla="+- 0 8892 8615"/>
                            <a:gd name="T53" fmla="*/ T52 w 344"/>
                            <a:gd name="T54" fmla="+- 0 719 534"/>
                            <a:gd name="T55" fmla="*/ 719 h 1776"/>
                            <a:gd name="T56" fmla="+- 0 8908 8615"/>
                            <a:gd name="T57" fmla="*/ T56 w 344"/>
                            <a:gd name="T58" fmla="+- 0 794 534"/>
                            <a:gd name="T59" fmla="*/ 794 h 1776"/>
                            <a:gd name="T60" fmla="+- 0 8923 8615"/>
                            <a:gd name="T61" fmla="*/ T60 w 344"/>
                            <a:gd name="T62" fmla="+- 0 879 534"/>
                            <a:gd name="T63" fmla="*/ 879 h 1776"/>
                            <a:gd name="T64" fmla="+- 0 8935 8615"/>
                            <a:gd name="T65" fmla="*/ T64 w 344"/>
                            <a:gd name="T66" fmla="+- 0 974 534"/>
                            <a:gd name="T67" fmla="*/ 974 h 1776"/>
                            <a:gd name="T68" fmla="+- 0 8945 8615"/>
                            <a:gd name="T69" fmla="*/ T68 w 344"/>
                            <a:gd name="T70" fmla="+- 0 1076 534"/>
                            <a:gd name="T71" fmla="*/ 1076 h 1776"/>
                            <a:gd name="T72" fmla="+- 0 8952 8615"/>
                            <a:gd name="T73" fmla="*/ T72 w 344"/>
                            <a:gd name="T74" fmla="+- 0 1186 534"/>
                            <a:gd name="T75" fmla="*/ 1186 h 1776"/>
                            <a:gd name="T76" fmla="+- 0 8957 8615"/>
                            <a:gd name="T77" fmla="*/ T76 w 344"/>
                            <a:gd name="T78" fmla="+- 0 1301 534"/>
                            <a:gd name="T79" fmla="*/ 1301 h 1776"/>
                            <a:gd name="T80" fmla="+- 0 8959 8615"/>
                            <a:gd name="T81" fmla="*/ T80 w 344"/>
                            <a:gd name="T82" fmla="+- 0 1422 534"/>
                            <a:gd name="T83" fmla="*/ 1422 h 1776"/>
                            <a:gd name="T84" fmla="+- 0 8957 8615"/>
                            <a:gd name="T85" fmla="*/ T84 w 344"/>
                            <a:gd name="T86" fmla="+- 0 1542 534"/>
                            <a:gd name="T87" fmla="*/ 1542 h 1776"/>
                            <a:gd name="T88" fmla="+- 0 8952 8615"/>
                            <a:gd name="T89" fmla="*/ T88 w 344"/>
                            <a:gd name="T90" fmla="+- 0 1658 534"/>
                            <a:gd name="T91" fmla="*/ 1658 h 1776"/>
                            <a:gd name="T92" fmla="+- 0 8945 8615"/>
                            <a:gd name="T93" fmla="*/ T92 w 344"/>
                            <a:gd name="T94" fmla="+- 0 1768 534"/>
                            <a:gd name="T95" fmla="*/ 1768 h 1776"/>
                            <a:gd name="T96" fmla="+- 0 8935 8615"/>
                            <a:gd name="T97" fmla="*/ T96 w 344"/>
                            <a:gd name="T98" fmla="+- 0 1870 534"/>
                            <a:gd name="T99" fmla="*/ 1870 h 1776"/>
                            <a:gd name="T100" fmla="+- 0 8923 8615"/>
                            <a:gd name="T101" fmla="*/ T100 w 344"/>
                            <a:gd name="T102" fmla="+- 0 1965 534"/>
                            <a:gd name="T103" fmla="*/ 1965 h 1776"/>
                            <a:gd name="T104" fmla="+- 0 8908 8615"/>
                            <a:gd name="T105" fmla="*/ T104 w 344"/>
                            <a:gd name="T106" fmla="+- 0 2050 534"/>
                            <a:gd name="T107" fmla="*/ 2050 h 1776"/>
                            <a:gd name="T108" fmla="+- 0 8892 8615"/>
                            <a:gd name="T109" fmla="*/ T108 w 344"/>
                            <a:gd name="T110" fmla="+- 0 2125 534"/>
                            <a:gd name="T111" fmla="*/ 2125 h 1776"/>
                            <a:gd name="T112" fmla="+- 0 8874 8615"/>
                            <a:gd name="T113" fmla="*/ T112 w 344"/>
                            <a:gd name="T114" fmla="+- 0 2189 534"/>
                            <a:gd name="T115" fmla="*/ 2189 h 1776"/>
                            <a:gd name="T116" fmla="+- 0 8833 8615"/>
                            <a:gd name="T117" fmla="*/ T116 w 344"/>
                            <a:gd name="T118" fmla="+- 0 2278 534"/>
                            <a:gd name="T119" fmla="*/ 2278 h 1776"/>
                            <a:gd name="T120" fmla="+- 0 8787 8615"/>
                            <a:gd name="T121" fmla="*/ T120 w 344"/>
                            <a:gd name="T122" fmla="+- 0 2310 534"/>
                            <a:gd name="T123" fmla="*/ 2310 h 1776"/>
                            <a:gd name="T124" fmla="+- 0 8764 8615"/>
                            <a:gd name="T125" fmla="*/ T124 w 344"/>
                            <a:gd name="T126" fmla="+- 0 2302 534"/>
                            <a:gd name="T127" fmla="*/ 2302 h 1776"/>
                            <a:gd name="T128" fmla="+- 0 8720 8615"/>
                            <a:gd name="T129" fmla="*/ T128 w 344"/>
                            <a:gd name="T130" fmla="+- 0 2240 534"/>
                            <a:gd name="T131" fmla="*/ 2240 h 1776"/>
                            <a:gd name="T132" fmla="+- 0 8682 8615"/>
                            <a:gd name="T133" fmla="*/ T132 w 344"/>
                            <a:gd name="T134" fmla="+- 0 2125 534"/>
                            <a:gd name="T135" fmla="*/ 2125 h 1776"/>
                            <a:gd name="T136" fmla="+- 0 8666 8615"/>
                            <a:gd name="T137" fmla="*/ T136 w 344"/>
                            <a:gd name="T138" fmla="+- 0 2050 534"/>
                            <a:gd name="T139" fmla="*/ 2050 h 1776"/>
                            <a:gd name="T140" fmla="+- 0 8651 8615"/>
                            <a:gd name="T141" fmla="*/ T140 w 344"/>
                            <a:gd name="T142" fmla="+- 0 1965 534"/>
                            <a:gd name="T143" fmla="*/ 1965 h 1776"/>
                            <a:gd name="T144" fmla="+- 0 8639 8615"/>
                            <a:gd name="T145" fmla="*/ T144 w 344"/>
                            <a:gd name="T146" fmla="+- 0 1870 534"/>
                            <a:gd name="T147" fmla="*/ 1870 h 1776"/>
                            <a:gd name="T148" fmla="+- 0 8629 8615"/>
                            <a:gd name="T149" fmla="*/ T148 w 344"/>
                            <a:gd name="T150" fmla="+- 0 1768 534"/>
                            <a:gd name="T151" fmla="*/ 1768 h 1776"/>
                            <a:gd name="T152" fmla="+- 0 8621 8615"/>
                            <a:gd name="T153" fmla="*/ T152 w 344"/>
                            <a:gd name="T154" fmla="+- 0 1658 534"/>
                            <a:gd name="T155" fmla="*/ 1658 h 1776"/>
                            <a:gd name="T156" fmla="+- 0 8617 8615"/>
                            <a:gd name="T157" fmla="*/ T156 w 344"/>
                            <a:gd name="T158" fmla="+- 0 1542 534"/>
                            <a:gd name="T159" fmla="*/ 1542 h 1776"/>
                            <a:gd name="T160" fmla="+- 0 8615 8615"/>
                            <a:gd name="T161" fmla="*/ T160 w 344"/>
                            <a:gd name="T162" fmla="+- 0 1422 534"/>
                            <a:gd name="T163" fmla="*/ 1422 h 17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44" h="1776">
                              <a:moveTo>
                                <a:pt x="0" y="888"/>
                              </a:moveTo>
                              <a:lnTo>
                                <a:pt x="2" y="767"/>
                              </a:lnTo>
                              <a:lnTo>
                                <a:pt x="6" y="652"/>
                              </a:lnTo>
                              <a:lnTo>
                                <a:pt x="14" y="542"/>
                              </a:lnTo>
                              <a:lnTo>
                                <a:pt x="24" y="440"/>
                              </a:lnTo>
                              <a:lnTo>
                                <a:pt x="36" y="345"/>
                              </a:lnTo>
                              <a:lnTo>
                                <a:pt x="51" y="260"/>
                              </a:lnTo>
                              <a:lnTo>
                                <a:pt x="67" y="185"/>
                              </a:lnTo>
                              <a:lnTo>
                                <a:pt x="85" y="121"/>
                              </a:lnTo>
                              <a:lnTo>
                                <a:pt x="126" y="32"/>
                              </a:lnTo>
                              <a:lnTo>
                                <a:pt x="172" y="0"/>
                              </a:lnTo>
                              <a:lnTo>
                                <a:pt x="195" y="8"/>
                              </a:lnTo>
                              <a:lnTo>
                                <a:pt x="239" y="70"/>
                              </a:lnTo>
                              <a:lnTo>
                                <a:pt x="277" y="185"/>
                              </a:lnTo>
                              <a:lnTo>
                                <a:pt x="293" y="260"/>
                              </a:lnTo>
                              <a:lnTo>
                                <a:pt x="308" y="345"/>
                              </a:lnTo>
                              <a:lnTo>
                                <a:pt x="320" y="440"/>
                              </a:lnTo>
                              <a:lnTo>
                                <a:pt x="330" y="542"/>
                              </a:lnTo>
                              <a:lnTo>
                                <a:pt x="337" y="652"/>
                              </a:lnTo>
                              <a:lnTo>
                                <a:pt x="342" y="767"/>
                              </a:lnTo>
                              <a:lnTo>
                                <a:pt x="344" y="888"/>
                              </a:lnTo>
                              <a:lnTo>
                                <a:pt x="342" y="1008"/>
                              </a:lnTo>
                              <a:lnTo>
                                <a:pt x="337" y="1124"/>
                              </a:lnTo>
                              <a:lnTo>
                                <a:pt x="330" y="1234"/>
                              </a:lnTo>
                              <a:lnTo>
                                <a:pt x="320" y="1336"/>
                              </a:lnTo>
                              <a:lnTo>
                                <a:pt x="308" y="1431"/>
                              </a:lnTo>
                              <a:lnTo>
                                <a:pt x="293" y="1516"/>
                              </a:lnTo>
                              <a:lnTo>
                                <a:pt x="277" y="1591"/>
                              </a:lnTo>
                              <a:lnTo>
                                <a:pt x="259" y="1655"/>
                              </a:lnTo>
                              <a:lnTo>
                                <a:pt x="218" y="1744"/>
                              </a:lnTo>
                              <a:lnTo>
                                <a:pt x="172" y="1776"/>
                              </a:lnTo>
                              <a:lnTo>
                                <a:pt x="149" y="1768"/>
                              </a:lnTo>
                              <a:lnTo>
                                <a:pt x="105" y="1706"/>
                              </a:lnTo>
                              <a:lnTo>
                                <a:pt x="67" y="1591"/>
                              </a:lnTo>
                              <a:lnTo>
                                <a:pt x="51" y="1516"/>
                              </a:lnTo>
                              <a:lnTo>
                                <a:pt x="36" y="1431"/>
                              </a:lnTo>
                              <a:lnTo>
                                <a:pt x="24" y="1336"/>
                              </a:lnTo>
                              <a:lnTo>
                                <a:pt x="14" y="1234"/>
                              </a:lnTo>
                              <a:lnTo>
                                <a:pt x="6" y="1124"/>
                              </a:lnTo>
                              <a:lnTo>
                                <a:pt x="2" y="1008"/>
                              </a:lnTo>
                              <a:lnTo>
                                <a:pt x="0" y="888"/>
                              </a:lnTo>
                              <a:close/>
                            </a:path>
                          </a:pathLst>
                        </a:cu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9BDDC6" id="docshape279" o:spid="_x0000_s1026" alt="P7770L126#y1" style="position:absolute;margin-left:317.35pt;margin-top:43.85pt;width:116.15pt;height:33.2pt;z-index:2520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44,1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" path="m,888l2,767,6,652,14,542,24,440,36,345,51,260,67,185,85,121,126,32,172,r23,8l239,70r38,115l293,260r15,85l320,440r10,102l337,652r5,115l344,888r-2,120l337,1124r-7,110l320,1336r-12,95l293,1516r-16,75l259,1655r-41,89l172,1776r-23,-8l105,1706,67,1591,51,1516,36,1431,24,1336,14,1234,6,1124,2,1008,,888xe" filled="f" strokecolor="red" strokeweight="2.25pt">
                <v:path arrowok="t" o:connecttype="custom" o:connectlocs="0,337420;8578,308708;25733,281421;60045,255319;102933,231116;154400,208574;218734,188405;287356,170608;364556,155422;540401,134304;737690,126710;836335,128609;1025046,143320;1188024,170608;1256646,188405;1320980,208574;1372447,231116;1415335,255319;1445358,281421;1466802,308708;1475380,337420;1466802,365894;1445358,393419;1415335,419521;1372447,443724;1320980,466266;1256646,486435;1188024,504232;1110824,519418;934979,540536;737690,548129;639045,546231;450334,531519;287356,504232;218734,486435;154400,466266;102933,443724;60045,419521;25733,393419;8578,365894;0,337420" o:connectangles="0,0,0,0,0,0,0,0,0,0,0,0,0,0,0,0,0,0,0,0,0,0,0,0,0,0,0,0,0,0,0,0,0,0,0,0,0,0,0,0,0"/>
              </v:shape>
            </w:pict>
          </mc:Fallback>
        </mc:AlternateContent>
      </w:r>
    </w:p>
    <w:p w14:paraId="3F8AD93E" w14:textId="77777777" w:rsidR="00C93B46" w:rsidRPr="009B6099" w:rsidRDefault="00C93B46" w:rsidP="00C93B46">
      <w:pPr>
        <w:spacing w:before="31" w:line="341" w:lineRule="exact"/>
        <w:ind w:left="640"/>
        <w:rPr>
          <w:rFonts w:asciiTheme="minorHAnsi" w:hAnsiTheme="minorHAnsi" w:cstheme="minorHAnsi"/>
        </w:rPr>
      </w:pPr>
      <w:r w:rsidRPr="009B6099">
        <w:rPr>
          <w:rFonts w:asciiTheme="minorHAnsi" w:hAnsiTheme="minorHAnsi" w:cstheme="minorHAnsi"/>
          <w:u w:val="single"/>
        </w:rPr>
        <w:lastRenderedPageBreak/>
        <w:t>How</w:t>
      </w:r>
      <w:r w:rsidRPr="009B6099">
        <w:rPr>
          <w:rFonts w:asciiTheme="minorHAnsi" w:hAnsiTheme="minorHAnsi" w:cstheme="minorHAnsi"/>
          <w:spacing w:val="-2"/>
          <w:u w:val="single"/>
        </w:rPr>
        <w:t xml:space="preserve"> </w:t>
      </w:r>
      <w:r w:rsidRPr="009B6099">
        <w:rPr>
          <w:rFonts w:asciiTheme="minorHAnsi" w:hAnsiTheme="minorHAnsi" w:cstheme="minorHAnsi"/>
          <w:u w:val="single"/>
        </w:rPr>
        <w:t>to</w:t>
      </w:r>
      <w:r w:rsidRPr="009B6099">
        <w:rPr>
          <w:rFonts w:asciiTheme="minorHAnsi" w:hAnsiTheme="minorHAnsi" w:cstheme="minorHAnsi"/>
          <w:spacing w:val="-2"/>
          <w:u w:val="single"/>
        </w:rPr>
        <w:t xml:space="preserve"> </w:t>
      </w:r>
      <w:r w:rsidRPr="009B6099">
        <w:rPr>
          <w:rFonts w:asciiTheme="minorHAnsi" w:hAnsiTheme="minorHAnsi" w:cstheme="minorHAnsi"/>
          <w:u w:val="single"/>
        </w:rPr>
        <w:t>Filter</w:t>
      </w:r>
    </w:p>
    <w:p w14:paraId="4CBCE834" w14:textId="77777777" w:rsidR="00C93B46" w:rsidRPr="009B6099" w:rsidRDefault="00C93B46" w:rsidP="00C93B46">
      <w:pPr>
        <w:ind w:left="630" w:right="1110" w:hanging="20"/>
        <w:rPr>
          <w:rFonts w:asciiTheme="minorHAnsi" w:hAnsiTheme="minorHAnsi" w:cstheme="minorHAnsi"/>
        </w:rPr>
      </w:pPr>
      <w:r w:rsidRPr="009B6099">
        <w:rPr>
          <w:rFonts w:asciiTheme="minorHAnsi" w:hAnsiTheme="minorHAnsi" w:cstheme="minorHAnsi"/>
        </w:rPr>
        <w:t>There are times when it is necessary (or faster) to see only a select group of students</w:t>
      </w:r>
      <w:r w:rsidRPr="009B6099">
        <w:rPr>
          <w:rFonts w:asciiTheme="minorHAnsi" w:hAnsiTheme="minorHAnsi" w:cstheme="minorHAnsi"/>
          <w:spacing w:val="1"/>
        </w:rPr>
        <w:t xml:space="preserve"> </w:t>
      </w:r>
      <w:r w:rsidRPr="009B6099">
        <w:rPr>
          <w:rFonts w:asciiTheme="minorHAnsi" w:hAnsiTheme="minorHAnsi" w:cstheme="minorHAnsi"/>
        </w:rPr>
        <w:t>that meet certain criteria or answer a specific question. For example, you may want to see students</w:t>
      </w:r>
      <w:r w:rsidRPr="009B6099">
        <w:rPr>
          <w:rFonts w:asciiTheme="minorHAnsi" w:hAnsiTheme="minorHAnsi" w:cstheme="minorHAnsi"/>
          <w:spacing w:val="-2"/>
        </w:rPr>
        <w:t xml:space="preserve"> </w:t>
      </w:r>
      <w:r w:rsidRPr="009B6099">
        <w:rPr>
          <w:rFonts w:asciiTheme="minorHAnsi" w:hAnsiTheme="minorHAnsi" w:cstheme="minorHAnsi"/>
        </w:rPr>
        <w:t>whose</w:t>
      </w:r>
      <w:r w:rsidRPr="009B6099">
        <w:rPr>
          <w:rFonts w:asciiTheme="minorHAnsi" w:hAnsiTheme="minorHAnsi" w:cstheme="minorHAnsi"/>
          <w:spacing w:val="1"/>
        </w:rPr>
        <w:t xml:space="preserve"> </w:t>
      </w:r>
      <w:r w:rsidRPr="009B6099">
        <w:rPr>
          <w:rFonts w:asciiTheme="minorHAnsi" w:hAnsiTheme="minorHAnsi" w:cstheme="minorHAnsi"/>
        </w:rPr>
        <w:t>Last</w:t>
      </w:r>
      <w:r w:rsidRPr="009B6099">
        <w:rPr>
          <w:rFonts w:asciiTheme="minorHAnsi" w:hAnsiTheme="minorHAnsi" w:cstheme="minorHAnsi"/>
          <w:spacing w:val="-1"/>
        </w:rPr>
        <w:t xml:space="preserve"> </w:t>
      </w:r>
      <w:r w:rsidRPr="009B6099">
        <w:rPr>
          <w:rFonts w:asciiTheme="minorHAnsi" w:hAnsiTheme="minorHAnsi" w:cstheme="minorHAnsi"/>
        </w:rPr>
        <w:t>Name</w:t>
      </w:r>
      <w:r w:rsidRPr="009B6099">
        <w:rPr>
          <w:rFonts w:asciiTheme="minorHAnsi" w:hAnsiTheme="minorHAnsi" w:cstheme="minorHAnsi"/>
          <w:spacing w:val="-1"/>
        </w:rPr>
        <w:t xml:space="preserve"> </w:t>
      </w:r>
      <w:r w:rsidRPr="009B6099">
        <w:rPr>
          <w:rFonts w:asciiTheme="minorHAnsi" w:hAnsiTheme="minorHAnsi" w:cstheme="minorHAnsi"/>
        </w:rPr>
        <w:t>begins</w:t>
      </w:r>
      <w:r w:rsidRPr="009B6099">
        <w:rPr>
          <w:rFonts w:asciiTheme="minorHAnsi" w:hAnsiTheme="minorHAnsi" w:cstheme="minorHAnsi"/>
          <w:spacing w:val="-3"/>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letter</w:t>
      </w:r>
      <w:r w:rsidRPr="009B6099">
        <w:rPr>
          <w:rFonts w:asciiTheme="minorHAnsi" w:hAnsiTheme="minorHAnsi" w:cstheme="minorHAnsi"/>
          <w:spacing w:val="1"/>
        </w:rPr>
        <w:t xml:space="preserve"> </w:t>
      </w:r>
      <w:r w:rsidRPr="009B6099">
        <w:rPr>
          <w:rFonts w:asciiTheme="minorHAnsi" w:hAnsiTheme="minorHAnsi" w:cstheme="minorHAnsi"/>
        </w:rPr>
        <w:t>R.</w:t>
      </w:r>
    </w:p>
    <w:p w14:paraId="0624F414" w14:textId="77777777" w:rsidR="00C93B46" w:rsidRPr="009B6099" w:rsidRDefault="00C93B46" w:rsidP="00C93B46">
      <w:pPr>
        <w:pStyle w:val="BodyText"/>
        <w:spacing w:before="1"/>
        <w:rPr>
          <w:rFonts w:asciiTheme="minorHAnsi" w:hAnsiTheme="minorHAnsi" w:cstheme="minorHAnsi"/>
        </w:rPr>
      </w:pPr>
    </w:p>
    <w:p w14:paraId="52B446EE" w14:textId="77777777" w:rsidR="00C93B46" w:rsidRPr="009B6099" w:rsidRDefault="00C93B46" w:rsidP="00C93B46">
      <w:pPr>
        <w:pStyle w:val="ListParagraph"/>
        <w:numPr>
          <w:ilvl w:val="0"/>
          <w:numId w:val="5"/>
        </w:numPr>
        <w:spacing w:before="1"/>
        <w:ind w:left="900" w:right="1488"/>
        <w:rPr>
          <w:rFonts w:asciiTheme="minorHAnsi" w:hAnsiTheme="minorHAnsi" w:cstheme="minorHAnsi"/>
        </w:rPr>
      </w:pPr>
      <w:r w:rsidRPr="009B6099">
        <w:rPr>
          <w:rFonts w:asciiTheme="minorHAnsi" w:hAnsiTheme="minorHAnsi" w:cstheme="minorHAnsi"/>
        </w:rPr>
        <w:t>Click on the group of students on the left that is applicable. In this example, the “All</w:t>
      </w:r>
      <w:r w:rsidRPr="009B6099">
        <w:rPr>
          <w:rFonts w:asciiTheme="minorHAnsi" w:hAnsiTheme="minorHAnsi" w:cstheme="minorHAnsi"/>
          <w:spacing w:val="-52"/>
        </w:rPr>
        <w:t xml:space="preserve"> </w:t>
      </w:r>
      <w:r w:rsidRPr="009B6099">
        <w:rPr>
          <w:rFonts w:asciiTheme="minorHAnsi" w:hAnsiTheme="minorHAnsi" w:cstheme="minorHAnsi"/>
        </w:rPr>
        <w:t>Students” category</w:t>
      </w:r>
      <w:r w:rsidRPr="009B6099">
        <w:rPr>
          <w:rFonts w:asciiTheme="minorHAnsi" w:hAnsiTheme="minorHAnsi" w:cstheme="minorHAnsi"/>
          <w:spacing w:val="-3"/>
        </w:rPr>
        <w:t xml:space="preserve"> </w:t>
      </w:r>
      <w:r w:rsidRPr="009B6099">
        <w:rPr>
          <w:rFonts w:asciiTheme="minorHAnsi" w:hAnsiTheme="minorHAnsi" w:cstheme="minorHAnsi"/>
        </w:rPr>
        <w:t>has been</w:t>
      </w:r>
      <w:r w:rsidRPr="009B6099">
        <w:rPr>
          <w:rFonts w:asciiTheme="minorHAnsi" w:hAnsiTheme="minorHAnsi" w:cstheme="minorHAnsi"/>
          <w:spacing w:val="-1"/>
        </w:rPr>
        <w:t xml:space="preserve"> </w:t>
      </w:r>
      <w:r w:rsidRPr="009B6099">
        <w:rPr>
          <w:rFonts w:asciiTheme="minorHAnsi" w:hAnsiTheme="minorHAnsi" w:cstheme="minorHAnsi"/>
        </w:rPr>
        <w:t>selected.</w:t>
      </w:r>
    </w:p>
    <w:p w14:paraId="691203FB" w14:textId="77777777" w:rsidR="00C93B46" w:rsidRPr="009B6099" w:rsidRDefault="00C93B46" w:rsidP="00C93B46">
      <w:pPr>
        <w:pStyle w:val="BodyText"/>
        <w:spacing w:before="11"/>
        <w:rPr>
          <w:rFonts w:asciiTheme="minorHAnsi" w:hAnsiTheme="minorHAnsi" w:cstheme="minorHAnsi"/>
        </w:rPr>
      </w:pPr>
    </w:p>
    <w:p w14:paraId="732FA71F" w14:textId="77777777" w:rsidR="00C93B46" w:rsidRPr="009B6099" w:rsidRDefault="00C93B46" w:rsidP="00C93B46">
      <w:pPr>
        <w:pStyle w:val="ListParagraph"/>
        <w:numPr>
          <w:ilvl w:val="0"/>
          <w:numId w:val="5"/>
        </w:numPr>
        <w:spacing w:before="1"/>
        <w:ind w:left="900" w:right="1488"/>
        <w:rPr>
          <w:rFonts w:asciiTheme="minorHAnsi" w:hAnsiTheme="minorHAnsi" w:cstheme="minorHAnsi"/>
        </w:rPr>
      </w:pPr>
      <w:r w:rsidRPr="009B6099">
        <w:rPr>
          <w:rFonts w:asciiTheme="minorHAnsi" w:hAnsiTheme="minorHAnsi" w:cstheme="minorHAnsi"/>
        </w:rPr>
        <w:t>Go to the Filter box near the top of the page and click on the arrow to select “Last Name”.</w:t>
      </w:r>
    </w:p>
    <w:p w14:paraId="062B4288" w14:textId="77777777" w:rsidR="00C93B46" w:rsidRPr="009B6099" w:rsidRDefault="00C93B46" w:rsidP="00C93B46">
      <w:pPr>
        <w:pStyle w:val="BodyText"/>
        <w:spacing w:before="2"/>
        <w:rPr>
          <w:rFonts w:asciiTheme="minorHAnsi" w:hAnsiTheme="minorHAnsi" w:cstheme="minorHAnsi"/>
        </w:rPr>
      </w:pPr>
    </w:p>
    <w:p w14:paraId="44A40F08" w14:textId="77777777" w:rsidR="00C93B46" w:rsidRPr="009B6099" w:rsidRDefault="00C93B46" w:rsidP="00C93B46">
      <w:pPr>
        <w:pStyle w:val="ListParagraph"/>
        <w:numPr>
          <w:ilvl w:val="0"/>
          <w:numId w:val="5"/>
        </w:numPr>
        <w:spacing w:before="1"/>
        <w:ind w:left="900" w:right="1488"/>
        <w:rPr>
          <w:rFonts w:asciiTheme="minorHAnsi" w:hAnsiTheme="minorHAnsi" w:cstheme="minorHAnsi"/>
        </w:rPr>
      </w:pPr>
      <w:r w:rsidRPr="009B6099">
        <w:rPr>
          <w:rFonts w:asciiTheme="minorHAnsi" w:hAnsiTheme="minorHAnsi" w:cstheme="minorHAnsi"/>
        </w:rPr>
        <w:t>Next, type in the letter R in the “Value” box that is to the right of the Filter box.</w:t>
      </w:r>
    </w:p>
    <w:p w14:paraId="64E18583" w14:textId="77777777" w:rsidR="00C93B46" w:rsidRPr="009B6099" w:rsidRDefault="00C93B46" w:rsidP="00C93B46">
      <w:pPr>
        <w:pStyle w:val="BodyText"/>
        <w:spacing w:before="11"/>
        <w:rPr>
          <w:rFonts w:asciiTheme="minorHAnsi" w:hAnsiTheme="minorHAnsi" w:cstheme="minorHAnsi"/>
        </w:rPr>
      </w:pPr>
    </w:p>
    <w:p w14:paraId="3ACBEA1A" w14:textId="77777777" w:rsidR="00C93B46" w:rsidRPr="009B6099" w:rsidRDefault="00C93B46" w:rsidP="00C93B46">
      <w:pPr>
        <w:pStyle w:val="ListParagraph"/>
        <w:numPr>
          <w:ilvl w:val="0"/>
          <w:numId w:val="5"/>
        </w:numPr>
        <w:spacing w:before="1"/>
        <w:ind w:left="900" w:right="1488"/>
        <w:rPr>
          <w:rFonts w:asciiTheme="minorHAnsi" w:hAnsiTheme="minorHAnsi" w:cstheme="minorHAnsi"/>
        </w:rPr>
      </w:pPr>
      <w:r w:rsidRPr="009B6099">
        <w:rPr>
          <w:rFonts w:asciiTheme="minorHAnsi" w:hAnsiTheme="minorHAnsi" w:cstheme="minorHAnsi"/>
        </w:rPr>
        <w:t>Finally, click on “Set Filter” to have only students whose last name begins with R displayed.</w:t>
      </w:r>
    </w:p>
    <w:p w14:paraId="3BE0B66C" w14:textId="77777777" w:rsidR="00C93B46" w:rsidRPr="009B6099" w:rsidRDefault="00C93B46" w:rsidP="00C93B46">
      <w:pPr>
        <w:pStyle w:val="BodyText"/>
        <w:spacing w:before="6"/>
        <w:rPr>
          <w:rFonts w:asciiTheme="minorHAnsi" w:hAnsiTheme="minorHAnsi" w:cstheme="minorHAnsi"/>
          <w:sz w:val="29"/>
        </w:rPr>
      </w:pPr>
      <w:r w:rsidRPr="009B6099">
        <w:rPr>
          <w:rFonts w:asciiTheme="minorHAnsi" w:hAnsiTheme="minorHAnsi" w:cstheme="minorHAnsi"/>
          <w:sz w:val="29"/>
        </w:rPr>
        <w:t xml:space="preserve">    </w:t>
      </w:r>
      <w:r w:rsidRPr="009B6099">
        <w:rPr>
          <w:rFonts w:asciiTheme="minorHAnsi" w:hAnsiTheme="minorHAnsi" w:cstheme="minorHAnsi"/>
          <w:noProof/>
          <w:sz w:val="29"/>
        </w:rPr>
        <w:drawing>
          <wp:inline distT="0" distB="0" distL="0" distR="0" wp14:anchorId="4704F0B7" wp14:editId="1D47024F">
            <wp:extent cx="4522967" cy="2094111"/>
            <wp:effectExtent l="152400" t="152400" r="354330" b="363855"/>
            <wp:docPr id="1211102165" name="Picture 1" descr="Screenshot showing filter options of ACC.OMS a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02165" name="Picture 1" descr="Screenshot showing filter options of ACC.OMS app "/>
                    <pic:cNvPicPr/>
                  </pic:nvPicPr>
                  <pic:blipFill>
                    <a:blip r:embed="rId136"/>
                    <a:stretch>
                      <a:fillRect/>
                    </a:stretch>
                  </pic:blipFill>
                  <pic:spPr>
                    <a:xfrm>
                      <a:off x="0" y="0"/>
                      <a:ext cx="4536152" cy="2100216"/>
                    </a:xfrm>
                    <a:prstGeom prst="rect">
                      <a:avLst/>
                    </a:prstGeom>
                    <a:ln>
                      <a:noFill/>
                    </a:ln>
                    <a:effectLst>
                      <a:outerShdw blurRad="292100" dist="139700" dir="2700000" algn="tl" rotWithShape="0">
                        <a:srgbClr val="333333">
                          <a:alpha val="65000"/>
                        </a:srgbClr>
                      </a:outerShdw>
                    </a:effectLst>
                  </pic:spPr>
                </pic:pic>
              </a:graphicData>
            </a:graphic>
          </wp:inline>
        </w:drawing>
      </w:r>
    </w:p>
    <w:p w14:paraId="36C311F2" w14:textId="43758A06" w:rsidR="00C93B46" w:rsidRPr="009B6099" w:rsidRDefault="00C93B46" w:rsidP="00C93B46">
      <w:pPr>
        <w:pStyle w:val="ListParagraph"/>
        <w:numPr>
          <w:ilvl w:val="0"/>
          <w:numId w:val="5"/>
        </w:numPr>
        <w:spacing w:before="1"/>
        <w:ind w:left="900" w:right="1488"/>
        <w:rPr>
          <w:rFonts w:asciiTheme="minorHAnsi" w:hAnsiTheme="minorHAnsi" w:cstheme="minorHAnsi"/>
          <w:szCs w:val="20"/>
        </w:rPr>
      </w:pPr>
      <w:r w:rsidRPr="009B6099">
        <w:rPr>
          <w:rFonts w:asciiTheme="minorHAnsi" w:hAnsiTheme="minorHAnsi" w:cstheme="minorHAnsi"/>
          <w:szCs w:val="20"/>
        </w:rPr>
        <w:t xml:space="preserve">To filter for a specific grade, you will need to select “Curr. Grade” in the filter </w:t>
      </w:r>
      <w:r w:rsidR="00D87899" w:rsidRPr="009B6099">
        <w:rPr>
          <w:rFonts w:asciiTheme="minorHAnsi" w:hAnsiTheme="minorHAnsi" w:cstheme="minorHAnsi"/>
          <w:szCs w:val="20"/>
        </w:rPr>
        <w:t>box and</w:t>
      </w:r>
      <w:r w:rsidRPr="009B6099">
        <w:rPr>
          <w:rFonts w:asciiTheme="minorHAnsi" w:hAnsiTheme="minorHAnsi" w:cstheme="minorHAnsi"/>
          <w:szCs w:val="20"/>
        </w:rPr>
        <w:t xml:space="preserve"> then type in the appropriate value in the “Value” box. </w:t>
      </w:r>
    </w:p>
    <w:p w14:paraId="74943A0B" w14:textId="77777777" w:rsidR="00C93B46" w:rsidRPr="009B6099" w:rsidRDefault="00C93B46" w:rsidP="00C93B46">
      <w:pPr>
        <w:pStyle w:val="BodyText"/>
        <w:spacing w:before="9"/>
        <w:rPr>
          <w:rFonts w:asciiTheme="minorHAnsi" w:hAnsiTheme="minorHAnsi" w:cstheme="minorHAnsi"/>
          <w:sz w:val="17"/>
        </w:rPr>
      </w:pPr>
      <w:r w:rsidRPr="009B6099">
        <w:rPr>
          <w:rFonts w:asciiTheme="minorHAnsi" w:hAnsiTheme="minorHAnsi" w:cstheme="minorHAnsi"/>
          <w:noProof/>
          <w:sz w:val="17"/>
        </w:rPr>
        <w:drawing>
          <wp:inline distT="0" distB="0" distL="0" distR="0" wp14:anchorId="6D767F35" wp14:editId="77465110">
            <wp:extent cx="5849166" cy="1600423"/>
            <wp:effectExtent l="152400" t="152400" r="361315" b="361950"/>
            <wp:docPr id="246383708" name="Picture 1" descr="Screenshot showing grade filter options  of ACC.OM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83708" name="Picture 1" descr="Screenshot showing grade filter options  of ACC.OMS app"/>
                    <pic:cNvPicPr/>
                  </pic:nvPicPr>
                  <pic:blipFill>
                    <a:blip r:embed="rId137"/>
                    <a:stretch>
                      <a:fillRect/>
                    </a:stretch>
                  </pic:blipFill>
                  <pic:spPr>
                    <a:xfrm>
                      <a:off x="0" y="0"/>
                      <a:ext cx="5849166" cy="1600423"/>
                    </a:xfrm>
                    <a:prstGeom prst="rect">
                      <a:avLst/>
                    </a:prstGeom>
                    <a:ln>
                      <a:noFill/>
                    </a:ln>
                    <a:effectLst>
                      <a:outerShdw blurRad="292100" dist="139700" dir="2700000" algn="tl" rotWithShape="0">
                        <a:srgbClr val="333333">
                          <a:alpha val="65000"/>
                        </a:srgbClr>
                      </a:outerShdw>
                    </a:effectLst>
                  </pic:spPr>
                </pic:pic>
              </a:graphicData>
            </a:graphic>
          </wp:inline>
        </w:drawing>
      </w:r>
    </w:p>
    <w:p w14:paraId="75839C9F" w14:textId="77777777" w:rsidR="00C93B46" w:rsidRPr="009B6099" w:rsidRDefault="00C93B46" w:rsidP="00C93B46">
      <w:pPr>
        <w:spacing w:line="251" w:lineRule="exact"/>
        <w:rPr>
          <w:rFonts w:asciiTheme="minorHAnsi" w:hAnsiTheme="minorHAnsi" w:cstheme="minorHAnsi"/>
        </w:rPr>
      </w:pPr>
    </w:p>
    <w:p w14:paraId="551C7DDD" w14:textId="77777777" w:rsidR="00C93B46" w:rsidRPr="009B6099" w:rsidRDefault="00C93B46" w:rsidP="00C93B46">
      <w:pPr>
        <w:spacing w:line="251" w:lineRule="exact"/>
        <w:rPr>
          <w:rFonts w:asciiTheme="minorHAnsi" w:hAnsiTheme="minorHAnsi" w:cstheme="minorHAnsi"/>
        </w:rPr>
      </w:pPr>
    </w:p>
    <w:p w14:paraId="41157C19" w14:textId="77777777" w:rsidR="00C93B46" w:rsidRPr="009B6099" w:rsidRDefault="00C93B46" w:rsidP="00C93B46">
      <w:pPr>
        <w:spacing w:line="251" w:lineRule="exact"/>
        <w:rPr>
          <w:rFonts w:asciiTheme="minorHAnsi" w:hAnsiTheme="minorHAnsi" w:cstheme="minorHAnsi"/>
        </w:rPr>
      </w:pPr>
    </w:p>
    <w:p w14:paraId="7046ABBD" w14:textId="77777777" w:rsidR="00C93B46" w:rsidRPr="009B6099" w:rsidRDefault="00C93B46" w:rsidP="00C93B46">
      <w:pPr>
        <w:spacing w:line="251" w:lineRule="exact"/>
        <w:rPr>
          <w:rFonts w:asciiTheme="minorHAnsi" w:hAnsiTheme="minorHAnsi" w:cstheme="minorHAnsi"/>
        </w:rPr>
      </w:pPr>
    </w:p>
    <w:p w14:paraId="623757A3" w14:textId="77777777" w:rsidR="00C93B46" w:rsidRPr="009B6099" w:rsidRDefault="00C93B46" w:rsidP="00C93B46">
      <w:pPr>
        <w:spacing w:line="251" w:lineRule="exact"/>
        <w:rPr>
          <w:rFonts w:asciiTheme="minorHAnsi" w:hAnsiTheme="minorHAnsi" w:cstheme="minorHAnsi"/>
        </w:rPr>
      </w:pPr>
    </w:p>
    <w:p w14:paraId="0029EA4D" w14:textId="77777777" w:rsidR="00C93B46" w:rsidRPr="009B6099" w:rsidRDefault="00C93B46" w:rsidP="00C93B46">
      <w:pPr>
        <w:spacing w:line="251" w:lineRule="exact"/>
        <w:rPr>
          <w:rFonts w:asciiTheme="minorHAnsi" w:hAnsiTheme="minorHAnsi" w:cstheme="minorHAnsi"/>
        </w:rPr>
      </w:pPr>
    </w:p>
    <w:p w14:paraId="630E3688" w14:textId="77777777" w:rsidR="00C93B46" w:rsidRPr="009B6099" w:rsidRDefault="00C93B46" w:rsidP="00C93B46">
      <w:pPr>
        <w:spacing w:line="251" w:lineRule="exact"/>
        <w:rPr>
          <w:rFonts w:asciiTheme="minorHAnsi" w:hAnsiTheme="minorHAnsi" w:cstheme="minorHAnsi"/>
        </w:rPr>
        <w:sectPr w:rsidR="00C93B46" w:rsidRPr="009B6099" w:rsidSect="00C93B46">
          <w:pgSz w:w="12240" w:h="15840"/>
          <w:pgMar w:top="1000" w:right="540" w:bottom="660" w:left="980" w:header="0" w:footer="397" w:gutter="0"/>
          <w:cols w:space="720"/>
        </w:sectPr>
      </w:pPr>
    </w:p>
    <w:p w14:paraId="334EDFD7" w14:textId="77777777" w:rsidR="00C93B46" w:rsidRPr="009B6099" w:rsidRDefault="00C93B46" w:rsidP="00C93B46">
      <w:pPr>
        <w:spacing w:before="44"/>
        <w:ind w:left="640"/>
        <w:rPr>
          <w:rFonts w:asciiTheme="minorHAnsi" w:hAnsiTheme="minorHAnsi" w:cstheme="minorHAnsi"/>
        </w:rPr>
      </w:pPr>
      <w:r w:rsidRPr="009B6099">
        <w:rPr>
          <w:rFonts w:asciiTheme="minorHAnsi" w:hAnsiTheme="minorHAnsi" w:cstheme="minorHAnsi"/>
          <w:u w:val="single"/>
        </w:rPr>
        <w:lastRenderedPageBreak/>
        <w:t>How</w:t>
      </w:r>
      <w:r w:rsidRPr="009B6099">
        <w:rPr>
          <w:rFonts w:asciiTheme="minorHAnsi" w:hAnsiTheme="minorHAnsi" w:cstheme="minorHAnsi"/>
          <w:spacing w:val="-1"/>
          <w:u w:val="single"/>
        </w:rPr>
        <w:t xml:space="preserve"> </w:t>
      </w:r>
      <w:r w:rsidRPr="009B6099">
        <w:rPr>
          <w:rFonts w:asciiTheme="minorHAnsi" w:hAnsiTheme="minorHAnsi" w:cstheme="minorHAnsi"/>
          <w:u w:val="single"/>
        </w:rPr>
        <w:t>to</w:t>
      </w:r>
      <w:r w:rsidRPr="009B6099">
        <w:rPr>
          <w:rFonts w:asciiTheme="minorHAnsi" w:hAnsiTheme="minorHAnsi" w:cstheme="minorHAnsi"/>
          <w:spacing w:val="-1"/>
          <w:u w:val="single"/>
        </w:rPr>
        <w:t xml:space="preserve"> </w:t>
      </w:r>
      <w:r w:rsidRPr="009B6099">
        <w:rPr>
          <w:rFonts w:asciiTheme="minorHAnsi" w:hAnsiTheme="minorHAnsi" w:cstheme="minorHAnsi"/>
          <w:u w:val="single"/>
        </w:rPr>
        <w:t>Sort</w:t>
      </w:r>
    </w:p>
    <w:p w14:paraId="73EE1A90" w14:textId="77777777" w:rsidR="00C93B46" w:rsidRPr="009B6099" w:rsidRDefault="00C93B46" w:rsidP="00C93B46">
      <w:pPr>
        <w:spacing w:before="1"/>
        <w:ind w:left="630" w:right="1488" w:firstLine="10"/>
        <w:rPr>
          <w:rFonts w:asciiTheme="minorHAnsi" w:hAnsiTheme="minorHAnsi" w:cstheme="minorHAnsi"/>
          <w:sz w:val="24"/>
        </w:rPr>
      </w:pPr>
      <w:r w:rsidRPr="009B6099">
        <w:rPr>
          <w:rFonts w:asciiTheme="minorHAnsi" w:hAnsiTheme="minorHAnsi" w:cstheme="minorHAnsi"/>
          <w:sz w:val="24"/>
        </w:rPr>
        <w:t xml:space="preserve">The </w:t>
      </w:r>
      <w:proofErr w:type="gramStart"/>
      <w:r w:rsidRPr="009B6099">
        <w:rPr>
          <w:rFonts w:asciiTheme="minorHAnsi" w:hAnsiTheme="minorHAnsi" w:cstheme="minorHAnsi"/>
          <w:i/>
          <w:iCs/>
          <w:sz w:val="24"/>
        </w:rPr>
        <w:t>sort</w:t>
      </w:r>
      <w:proofErr w:type="gramEnd"/>
      <w:r w:rsidRPr="009B6099">
        <w:rPr>
          <w:rFonts w:asciiTheme="minorHAnsi" w:hAnsiTheme="minorHAnsi" w:cstheme="minorHAnsi"/>
          <w:sz w:val="24"/>
        </w:rPr>
        <w:t xml:space="preserve"> feature is helpful when you’d like to see the information displayed in a different manner than the default display, which is ordered by last name from A to Z. You may wish to see the information sorted by current grade level. </w:t>
      </w:r>
    </w:p>
    <w:p w14:paraId="107DEFE4" w14:textId="77777777" w:rsidR="00C93B46" w:rsidRPr="009B6099" w:rsidRDefault="00C93B46" w:rsidP="00C93B46">
      <w:pPr>
        <w:spacing w:before="1"/>
        <w:ind w:left="630" w:right="1488" w:firstLine="10"/>
        <w:rPr>
          <w:rFonts w:asciiTheme="minorHAnsi" w:hAnsiTheme="minorHAnsi" w:cstheme="minorHAnsi"/>
          <w:sz w:val="24"/>
        </w:rPr>
      </w:pPr>
    </w:p>
    <w:p w14:paraId="4A68AEC2" w14:textId="77777777" w:rsidR="00C93B46" w:rsidRPr="009B6099" w:rsidRDefault="00C93B46" w:rsidP="00C93B46">
      <w:pPr>
        <w:spacing w:before="1"/>
        <w:ind w:left="630" w:right="1488" w:firstLine="10"/>
        <w:rPr>
          <w:rFonts w:asciiTheme="minorHAnsi" w:hAnsiTheme="minorHAnsi" w:cstheme="minorHAnsi"/>
          <w:sz w:val="24"/>
        </w:rPr>
      </w:pPr>
      <w:r w:rsidRPr="009B6099">
        <w:rPr>
          <w:rFonts w:asciiTheme="minorHAnsi" w:hAnsiTheme="minorHAnsi" w:cstheme="minorHAnsi"/>
          <w:sz w:val="24"/>
        </w:rPr>
        <w:t xml:space="preserve">For this example, the filter is set to display only school 301. </w:t>
      </w:r>
    </w:p>
    <w:p w14:paraId="2D051368" w14:textId="77777777" w:rsidR="00C93B46" w:rsidRPr="009B6099" w:rsidRDefault="00C93B46" w:rsidP="00C93B46">
      <w:pPr>
        <w:spacing w:before="1"/>
        <w:ind w:left="630" w:right="1488" w:firstLine="10"/>
        <w:rPr>
          <w:rFonts w:asciiTheme="minorHAnsi" w:hAnsiTheme="minorHAnsi" w:cstheme="minorHAnsi"/>
          <w:sz w:val="24"/>
        </w:rPr>
      </w:pPr>
    </w:p>
    <w:p w14:paraId="36C648D6" w14:textId="77777777" w:rsidR="00C93B46" w:rsidRPr="009B6099" w:rsidRDefault="00C93B46" w:rsidP="00C93B46">
      <w:pPr>
        <w:spacing w:before="1"/>
        <w:ind w:left="630" w:right="1488" w:firstLine="10"/>
        <w:rPr>
          <w:rFonts w:asciiTheme="minorHAnsi" w:hAnsiTheme="minorHAnsi" w:cstheme="minorHAnsi"/>
          <w:sz w:val="24"/>
        </w:rPr>
      </w:pPr>
      <w:r w:rsidRPr="009B6099">
        <w:rPr>
          <w:rFonts w:asciiTheme="minorHAnsi" w:hAnsiTheme="minorHAnsi" w:cstheme="minorHAnsi"/>
          <w:sz w:val="24"/>
        </w:rPr>
        <w:t>To sort by current grade:</w:t>
      </w:r>
    </w:p>
    <w:p w14:paraId="6FE4FB3A" w14:textId="77777777" w:rsidR="00C93B46" w:rsidRPr="009B6099" w:rsidRDefault="00C93B46" w:rsidP="00C93B46">
      <w:pPr>
        <w:pStyle w:val="ListParagraph"/>
        <w:numPr>
          <w:ilvl w:val="0"/>
          <w:numId w:val="4"/>
        </w:numPr>
        <w:tabs>
          <w:tab w:val="left" w:pos="820"/>
        </w:tabs>
        <w:spacing w:before="57"/>
        <w:ind w:left="900" w:right="1399" w:hanging="270"/>
        <w:rPr>
          <w:rFonts w:asciiTheme="minorHAnsi" w:hAnsiTheme="minorHAnsi" w:cstheme="minorHAnsi"/>
          <w:sz w:val="24"/>
        </w:rPr>
      </w:pPr>
      <w:r w:rsidRPr="009B6099">
        <w:rPr>
          <w:rFonts w:asciiTheme="minorHAnsi" w:hAnsiTheme="minorHAnsi" w:cstheme="minorHAnsi"/>
          <w:sz w:val="24"/>
        </w:rPr>
        <w:t xml:space="preserve"> </w:t>
      </w:r>
      <w:r w:rsidRPr="009B6099">
        <w:rPr>
          <w:rFonts w:asciiTheme="minorHAnsi" w:hAnsiTheme="minorHAnsi" w:cstheme="minorHAnsi"/>
          <w:sz w:val="24"/>
        </w:rPr>
        <w:tab/>
        <w:t>Click on the group of students on the left that is applicable. In this example, the “All</w:t>
      </w:r>
      <w:r w:rsidRPr="009B6099">
        <w:rPr>
          <w:rFonts w:asciiTheme="minorHAnsi" w:hAnsiTheme="minorHAnsi" w:cstheme="minorHAnsi"/>
          <w:spacing w:val="-52"/>
          <w:sz w:val="24"/>
        </w:rPr>
        <w:t xml:space="preserve"> </w:t>
      </w:r>
      <w:r w:rsidRPr="009B6099">
        <w:rPr>
          <w:rFonts w:asciiTheme="minorHAnsi" w:hAnsiTheme="minorHAnsi" w:cstheme="minorHAnsi"/>
          <w:sz w:val="24"/>
        </w:rPr>
        <w:t>Students” category</w:t>
      </w:r>
      <w:r w:rsidRPr="009B6099">
        <w:rPr>
          <w:rFonts w:asciiTheme="minorHAnsi" w:hAnsiTheme="minorHAnsi" w:cstheme="minorHAnsi"/>
          <w:spacing w:val="-3"/>
          <w:sz w:val="24"/>
        </w:rPr>
        <w:t xml:space="preserve"> </w:t>
      </w:r>
      <w:r w:rsidRPr="009B6099">
        <w:rPr>
          <w:rFonts w:asciiTheme="minorHAnsi" w:hAnsiTheme="minorHAnsi" w:cstheme="minorHAnsi"/>
          <w:sz w:val="24"/>
        </w:rPr>
        <w:t>has been</w:t>
      </w:r>
      <w:r w:rsidRPr="009B6099">
        <w:rPr>
          <w:rFonts w:asciiTheme="minorHAnsi" w:hAnsiTheme="minorHAnsi" w:cstheme="minorHAnsi"/>
          <w:spacing w:val="1"/>
          <w:sz w:val="24"/>
        </w:rPr>
        <w:t xml:space="preserve"> </w:t>
      </w:r>
      <w:r w:rsidRPr="009B6099">
        <w:rPr>
          <w:rFonts w:asciiTheme="minorHAnsi" w:hAnsiTheme="minorHAnsi" w:cstheme="minorHAnsi"/>
          <w:sz w:val="24"/>
        </w:rPr>
        <w:t>selected.</w:t>
      </w:r>
    </w:p>
    <w:p w14:paraId="3E86D6D5" w14:textId="77777777" w:rsidR="00C93B46" w:rsidRPr="009B6099" w:rsidRDefault="00C93B46" w:rsidP="00C93B46">
      <w:pPr>
        <w:pStyle w:val="BodyText"/>
        <w:tabs>
          <w:tab w:val="left" w:pos="820"/>
        </w:tabs>
        <w:spacing w:before="7"/>
        <w:ind w:left="900" w:hanging="270"/>
        <w:rPr>
          <w:rFonts w:asciiTheme="minorHAnsi" w:hAnsiTheme="minorHAnsi" w:cstheme="minorHAnsi"/>
          <w:sz w:val="20"/>
        </w:rPr>
      </w:pPr>
    </w:p>
    <w:p w14:paraId="55EC7F78" w14:textId="77777777" w:rsidR="00C93B46" w:rsidRPr="009B6099" w:rsidRDefault="00C93B46" w:rsidP="00C93B46">
      <w:pPr>
        <w:pStyle w:val="ListParagraph"/>
        <w:numPr>
          <w:ilvl w:val="0"/>
          <w:numId w:val="4"/>
        </w:numPr>
        <w:tabs>
          <w:tab w:val="left" w:pos="820"/>
        </w:tabs>
        <w:spacing w:before="57"/>
        <w:ind w:left="900" w:right="1399" w:hanging="270"/>
        <w:rPr>
          <w:rFonts w:asciiTheme="minorHAnsi" w:hAnsiTheme="minorHAnsi" w:cstheme="minorHAnsi"/>
          <w:sz w:val="24"/>
        </w:rPr>
      </w:pPr>
      <w:r w:rsidRPr="009B6099">
        <w:rPr>
          <w:rFonts w:asciiTheme="minorHAnsi" w:hAnsiTheme="minorHAnsi" w:cstheme="minorHAnsi"/>
          <w:sz w:val="24"/>
        </w:rPr>
        <w:t xml:space="preserve"> Go to the Sort dropdown box near the top of the page and click on the arrow to select “</w:t>
      </w:r>
      <w:proofErr w:type="spellStart"/>
      <w:r w:rsidRPr="009B6099">
        <w:rPr>
          <w:rFonts w:asciiTheme="minorHAnsi" w:hAnsiTheme="minorHAnsi" w:cstheme="minorHAnsi"/>
          <w:sz w:val="24"/>
        </w:rPr>
        <w:t>Curr.Grade</w:t>
      </w:r>
      <w:proofErr w:type="spellEnd"/>
      <w:r w:rsidRPr="009B6099">
        <w:rPr>
          <w:rFonts w:asciiTheme="minorHAnsi" w:hAnsiTheme="minorHAnsi" w:cstheme="minorHAnsi"/>
          <w:sz w:val="24"/>
        </w:rPr>
        <w:t>”.</w:t>
      </w:r>
    </w:p>
    <w:p w14:paraId="6CE3137B" w14:textId="77777777" w:rsidR="00C93B46" w:rsidRPr="009B6099" w:rsidRDefault="00C93B46" w:rsidP="00C93B46">
      <w:pPr>
        <w:pStyle w:val="ListParagraph"/>
        <w:tabs>
          <w:tab w:val="left" w:pos="820"/>
        </w:tabs>
        <w:spacing w:before="57"/>
        <w:ind w:left="900" w:right="1399" w:firstLine="0"/>
        <w:rPr>
          <w:rFonts w:asciiTheme="minorHAnsi" w:hAnsiTheme="minorHAnsi" w:cstheme="minorHAnsi"/>
          <w:sz w:val="20"/>
        </w:rPr>
      </w:pPr>
    </w:p>
    <w:p w14:paraId="5E6F3D4F" w14:textId="77777777" w:rsidR="00C93B46" w:rsidRPr="009B6099" w:rsidRDefault="00C93B46" w:rsidP="00C93B46">
      <w:pPr>
        <w:pStyle w:val="ListParagraph"/>
        <w:numPr>
          <w:ilvl w:val="0"/>
          <w:numId w:val="4"/>
        </w:numPr>
        <w:tabs>
          <w:tab w:val="left" w:pos="720"/>
        </w:tabs>
        <w:spacing w:before="57"/>
        <w:ind w:left="900" w:right="1399" w:hanging="270"/>
        <w:rPr>
          <w:rFonts w:asciiTheme="minorHAnsi" w:hAnsiTheme="minorHAnsi" w:cstheme="minorHAnsi"/>
          <w:sz w:val="24"/>
        </w:rPr>
      </w:pPr>
      <w:r w:rsidRPr="009B6099">
        <w:rPr>
          <w:rFonts w:asciiTheme="minorHAnsi" w:hAnsiTheme="minorHAnsi" w:cstheme="minorHAnsi"/>
          <w:sz w:val="24"/>
        </w:rPr>
        <w:t>Next, select Ascending in the “Sort Order” box to have the student information returned from smallest to largest number.</w:t>
      </w:r>
    </w:p>
    <w:p w14:paraId="6C8FE1A1" w14:textId="77777777" w:rsidR="00C93B46" w:rsidRPr="009B6099" w:rsidRDefault="00C93B46" w:rsidP="00C93B46">
      <w:pPr>
        <w:pStyle w:val="ListParagraph"/>
        <w:rPr>
          <w:rFonts w:asciiTheme="minorHAnsi" w:hAnsiTheme="minorHAnsi" w:cstheme="minorHAnsi"/>
          <w:sz w:val="20"/>
        </w:rPr>
      </w:pPr>
    </w:p>
    <w:p w14:paraId="66CFC6D6" w14:textId="77777777" w:rsidR="00C93B46" w:rsidRPr="009B6099" w:rsidRDefault="00C93B46" w:rsidP="00C93B46">
      <w:pPr>
        <w:pStyle w:val="ListParagraph"/>
        <w:numPr>
          <w:ilvl w:val="0"/>
          <w:numId w:val="4"/>
        </w:numPr>
        <w:tabs>
          <w:tab w:val="left" w:pos="720"/>
        </w:tabs>
        <w:spacing w:before="57"/>
        <w:ind w:left="900" w:right="1399" w:hanging="270"/>
        <w:rPr>
          <w:rFonts w:asciiTheme="minorHAnsi" w:hAnsiTheme="minorHAnsi" w:cstheme="minorHAnsi"/>
          <w:sz w:val="24"/>
        </w:rPr>
      </w:pPr>
      <w:r w:rsidRPr="009B6099">
        <w:rPr>
          <w:rFonts w:asciiTheme="minorHAnsi" w:hAnsiTheme="minorHAnsi" w:cstheme="minorHAnsi"/>
          <w:sz w:val="24"/>
        </w:rPr>
        <w:t>Finally,</w:t>
      </w:r>
      <w:r w:rsidRPr="009B6099">
        <w:rPr>
          <w:rFonts w:asciiTheme="minorHAnsi" w:hAnsiTheme="minorHAnsi" w:cstheme="minorHAnsi"/>
          <w:spacing w:val="-1"/>
          <w:sz w:val="24"/>
        </w:rPr>
        <w:t xml:space="preserve"> </w:t>
      </w:r>
      <w:r w:rsidRPr="009B6099">
        <w:rPr>
          <w:rFonts w:asciiTheme="minorHAnsi" w:hAnsiTheme="minorHAnsi" w:cstheme="minorHAnsi"/>
          <w:sz w:val="24"/>
        </w:rPr>
        <w:t>click</w:t>
      </w:r>
      <w:r w:rsidRPr="009B6099">
        <w:rPr>
          <w:rFonts w:asciiTheme="minorHAnsi" w:hAnsiTheme="minorHAnsi" w:cstheme="minorHAnsi"/>
          <w:spacing w:val="-3"/>
          <w:sz w:val="24"/>
        </w:rPr>
        <w:t xml:space="preserve"> </w:t>
      </w:r>
      <w:r w:rsidRPr="009B6099">
        <w:rPr>
          <w:rFonts w:asciiTheme="minorHAnsi" w:hAnsiTheme="minorHAnsi" w:cstheme="minorHAnsi"/>
          <w:sz w:val="24"/>
        </w:rPr>
        <w:t>on</w:t>
      </w:r>
      <w:r w:rsidRPr="009B6099">
        <w:rPr>
          <w:rFonts w:asciiTheme="minorHAnsi" w:hAnsiTheme="minorHAnsi" w:cstheme="minorHAnsi"/>
          <w:spacing w:val="-2"/>
          <w:sz w:val="24"/>
        </w:rPr>
        <w:t xml:space="preserve"> </w:t>
      </w:r>
      <w:r w:rsidRPr="009B6099">
        <w:rPr>
          <w:rFonts w:asciiTheme="minorHAnsi" w:hAnsiTheme="minorHAnsi" w:cstheme="minorHAnsi"/>
          <w:sz w:val="24"/>
        </w:rPr>
        <w:t>“Set</w:t>
      </w:r>
      <w:r w:rsidRPr="009B6099">
        <w:rPr>
          <w:rFonts w:asciiTheme="minorHAnsi" w:hAnsiTheme="minorHAnsi" w:cstheme="minorHAnsi"/>
          <w:spacing w:val="-3"/>
          <w:sz w:val="24"/>
        </w:rPr>
        <w:t xml:space="preserve"> </w:t>
      </w:r>
      <w:r w:rsidRPr="009B6099">
        <w:rPr>
          <w:rFonts w:asciiTheme="minorHAnsi" w:hAnsiTheme="minorHAnsi" w:cstheme="minorHAnsi"/>
          <w:sz w:val="24"/>
        </w:rPr>
        <w:t>Sort” to</w:t>
      </w:r>
      <w:r w:rsidRPr="009B6099">
        <w:rPr>
          <w:rFonts w:asciiTheme="minorHAnsi" w:hAnsiTheme="minorHAnsi" w:cstheme="minorHAnsi"/>
          <w:spacing w:val="-3"/>
          <w:sz w:val="24"/>
        </w:rPr>
        <w:t xml:space="preserve"> </w:t>
      </w:r>
      <w:r w:rsidRPr="009B6099">
        <w:rPr>
          <w:rFonts w:asciiTheme="minorHAnsi" w:hAnsiTheme="minorHAnsi" w:cstheme="minorHAnsi"/>
          <w:sz w:val="24"/>
        </w:rPr>
        <w:t>have</w:t>
      </w:r>
      <w:r w:rsidRPr="009B6099">
        <w:rPr>
          <w:rFonts w:asciiTheme="minorHAnsi" w:hAnsiTheme="minorHAnsi" w:cstheme="minorHAnsi"/>
          <w:spacing w:val="-3"/>
          <w:sz w:val="24"/>
        </w:rPr>
        <w:t xml:space="preserve"> </w:t>
      </w:r>
      <w:r w:rsidRPr="009B6099">
        <w:rPr>
          <w:rFonts w:asciiTheme="minorHAnsi" w:hAnsiTheme="minorHAnsi" w:cstheme="minorHAnsi"/>
          <w:sz w:val="24"/>
        </w:rPr>
        <w:t>the information sorted</w:t>
      </w:r>
      <w:r w:rsidRPr="009B6099">
        <w:rPr>
          <w:rFonts w:asciiTheme="minorHAnsi" w:hAnsiTheme="minorHAnsi" w:cstheme="minorHAnsi"/>
          <w:spacing w:val="-3"/>
          <w:sz w:val="24"/>
        </w:rPr>
        <w:t xml:space="preserve"> </w:t>
      </w:r>
      <w:r w:rsidRPr="009B6099">
        <w:rPr>
          <w:rFonts w:asciiTheme="minorHAnsi" w:hAnsiTheme="minorHAnsi" w:cstheme="minorHAnsi"/>
          <w:sz w:val="24"/>
        </w:rPr>
        <w:t>by</w:t>
      </w:r>
      <w:r w:rsidRPr="009B6099">
        <w:rPr>
          <w:rFonts w:asciiTheme="minorHAnsi" w:hAnsiTheme="minorHAnsi" w:cstheme="minorHAnsi"/>
          <w:spacing w:val="-1"/>
          <w:sz w:val="24"/>
        </w:rPr>
        <w:t xml:space="preserve"> c</w:t>
      </w:r>
      <w:r w:rsidRPr="009B6099">
        <w:rPr>
          <w:rFonts w:asciiTheme="minorHAnsi" w:hAnsiTheme="minorHAnsi" w:cstheme="minorHAnsi"/>
          <w:sz w:val="24"/>
        </w:rPr>
        <w:t>urrent grade level.</w:t>
      </w:r>
    </w:p>
    <w:p w14:paraId="4C0BE891" w14:textId="77777777" w:rsidR="00C93B46" w:rsidRPr="009B6099" w:rsidRDefault="00C93B46" w:rsidP="00C93B46">
      <w:pPr>
        <w:pStyle w:val="ListParagraph"/>
        <w:rPr>
          <w:rFonts w:asciiTheme="minorHAnsi" w:hAnsiTheme="minorHAnsi" w:cstheme="minorHAnsi"/>
          <w:sz w:val="24"/>
        </w:rPr>
      </w:pPr>
    </w:p>
    <w:p w14:paraId="7FE5E0EF" w14:textId="77777777" w:rsidR="00C93B46" w:rsidRPr="009B6099" w:rsidRDefault="00C93B46" w:rsidP="00C93B46">
      <w:pPr>
        <w:pStyle w:val="BodyText"/>
        <w:spacing w:before="1"/>
        <w:rPr>
          <w:rFonts w:asciiTheme="minorHAnsi" w:hAnsiTheme="minorHAnsi" w:cstheme="minorHAnsi"/>
          <w:sz w:val="21"/>
        </w:rPr>
      </w:pPr>
      <w:r w:rsidRPr="009B6099">
        <w:rPr>
          <w:rFonts w:asciiTheme="minorHAnsi" w:hAnsiTheme="minorHAnsi" w:cstheme="minorHAnsi"/>
          <w:noProof/>
          <w:sz w:val="21"/>
        </w:rPr>
        <w:drawing>
          <wp:anchor distT="0" distB="0" distL="114300" distR="114300" simplePos="0" relativeHeight="252068352" behindDoc="0" locked="0" layoutInCell="1" allowOverlap="1" wp14:anchorId="3798345D" wp14:editId="6890AF29">
            <wp:simplePos x="0" y="0"/>
            <wp:positionH relativeFrom="margin">
              <wp:posOffset>508883</wp:posOffset>
            </wp:positionH>
            <wp:positionV relativeFrom="paragraph">
              <wp:posOffset>32827</wp:posOffset>
            </wp:positionV>
            <wp:extent cx="5446643" cy="1585217"/>
            <wp:effectExtent l="152400" t="152400" r="363855" b="358140"/>
            <wp:wrapNone/>
            <wp:docPr id="2132942948" name="Picture 1" descr="Screenshot showing sorting options for ACC.OM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42948" name="Picture 1" descr="Screenshot showing sorting options for ACC.OMS app"/>
                    <pic:cNvPicPr/>
                  </pic:nvPicPr>
                  <pic:blipFill>
                    <a:blip r:embed="rId138">
                      <a:extLst>
                        <a:ext uri="{28A0092B-C50C-407E-A947-70E740481C1C}">
                          <a14:useLocalDpi xmlns:a14="http://schemas.microsoft.com/office/drawing/2010/main" val="0"/>
                        </a:ext>
                      </a:extLst>
                    </a:blip>
                    <a:stretch>
                      <a:fillRect/>
                    </a:stretch>
                  </pic:blipFill>
                  <pic:spPr>
                    <a:xfrm>
                      <a:off x="0" y="0"/>
                      <a:ext cx="5446643" cy="158521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B6099">
        <w:rPr>
          <w:rFonts w:asciiTheme="minorHAnsi" w:hAnsiTheme="minorHAnsi" w:cstheme="minorHAnsi"/>
          <w:noProof/>
        </w:rPr>
        <w:t xml:space="preserve"> </w:t>
      </w:r>
    </w:p>
    <w:p w14:paraId="30F31DFF" w14:textId="77777777" w:rsidR="00C93B46" w:rsidRPr="009B6099" w:rsidRDefault="00C93B46" w:rsidP="00C93B46">
      <w:pPr>
        <w:rPr>
          <w:rFonts w:asciiTheme="minorHAnsi" w:hAnsiTheme="minorHAnsi" w:cstheme="minorHAnsi"/>
          <w:sz w:val="20"/>
        </w:rPr>
        <w:sectPr w:rsidR="00C93B46" w:rsidRPr="009B6099" w:rsidSect="00C93B46">
          <w:pgSz w:w="12240" w:h="15840"/>
          <w:pgMar w:top="1300" w:right="540" w:bottom="660" w:left="980" w:header="0" w:footer="397" w:gutter="0"/>
          <w:cols w:space="720"/>
        </w:sectPr>
      </w:pPr>
    </w:p>
    <w:p w14:paraId="79D28C23" w14:textId="77777777" w:rsidR="00C93B46" w:rsidRPr="00101C5F" w:rsidRDefault="00C93B46" w:rsidP="00C93B46">
      <w:pPr>
        <w:spacing w:before="31"/>
        <w:ind w:left="640"/>
        <w:rPr>
          <w:rStyle w:val="IntenseReference"/>
          <w:rFonts w:asciiTheme="minorHAnsi" w:hAnsiTheme="minorHAnsi" w:cstheme="minorHAnsi"/>
          <w:color w:val="244061" w:themeColor="accent1" w:themeShade="80"/>
        </w:rPr>
      </w:pPr>
      <w:r w:rsidRPr="00101C5F">
        <w:rPr>
          <w:rStyle w:val="IntenseReference"/>
          <w:rFonts w:asciiTheme="minorHAnsi" w:hAnsiTheme="minorHAnsi" w:cstheme="minorHAnsi"/>
          <w:color w:val="244061" w:themeColor="accent1" w:themeShade="80"/>
        </w:rPr>
        <w:lastRenderedPageBreak/>
        <w:t>Filtering and Sorting for Alternate Assessment Students</w:t>
      </w:r>
    </w:p>
    <w:p w14:paraId="1D570604" w14:textId="77777777" w:rsidR="00C93B46" w:rsidRPr="009B6099" w:rsidRDefault="00C93B46" w:rsidP="00C93B46">
      <w:pPr>
        <w:spacing w:before="57"/>
        <w:ind w:left="630" w:right="1409" w:hanging="20"/>
        <w:rPr>
          <w:rFonts w:asciiTheme="minorHAnsi" w:hAnsiTheme="minorHAnsi" w:cstheme="minorHAnsi"/>
        </w:rPr>
      </w:pPr>
      <w:r w:rsidRPr="009B6099">
        <w:rPr>
          <w:rFonts w:asciiTheme="minorHAnsi" w:hAnsiTheme="minorHAnsi" w:cstheme="minorHAnsi"/>
        </w:rPr>
        <w:t>The filter and sort feature can also allow you to easily identify students needing the</w:t>
      </w:r>
      <w:r w:rsidRPr="009B6099">
        <w:rPr>
          <w:rFonts w:asciiTheme="minorHAnsi" w:hAnsiTheme="minorHAnsi" w:cstheme="minorHAnsi"/>
          <w:spacing w:val="-53"/>
        </w:rPr>
        <w:t xml:space="preserve"> </w:t>
      </w:r>
      <w:r w:rsidRPr="009B6099">
        <w:rPr>
          <w:rFonts w:asciiTheme="minorHAnsi" w:hAnsiTheme="minorHAnsi" w:cstheme="minorHAnsi"/>
        </w:rPr>
        <w:t>alternate</w:t>
      </w:r>
      <w:r w:rsidRPr="009B6099">
        <w:rPr>
          <w:rFonts w:asciiTheme="minorHAnsi" w:hAnsiTheme="minorHAnsi" w:cstheme="minorHAnsi"/>
          <w:spacing w:val="-2"/>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test.</w:t>
      </w:r>
    </w:p>
    <w:p w14:paraId="2E8E7F20" w14:textId="77777777" w:rsidR="00C93B46" w:rsidRPr="009B6099" w:rsidRDefault="00C93B46" w:rsidP="00C93B46">
      <w:pPr>
        <w:pStyle w:val="BodyText"/>
        <w:spacing w:before="8"/>
        <w:rPr>
          <w:rFonts w:asciiTheme="minorHAnsi" w:hAnsiTheme="minorHAnsi" w:cstheme="minorHAnsi"/>
          <w:sz w:val="18"/>
        </w:rPr>
      </w:pPr>
    </w:p>
    <w:p w14:paraId="2BAFC6E4" w14:textId="77777777" w:rsidR="00C93B46" w:rsidRPr="009B6099" w:rsidRDefault="00C93B46" w:rsidP="00C93B46">
      <w:pPr>
        <w:ind w:left="640"/>
        <w:rPr>
          <w:rFonts w:asciiTheme="minorHAnsi" w:hAnsiTheme="minorHAnsi" w:cstheme="minorHAnsi"/>
        </w:rPr>
      </w:pPr>
      <w:r w:rsidRPr="009B6099">
        <w:rPr>
          <w:rFonts w:asciiTheme="minorHAnsi" w:hAnsiTheme="minorHAnsi" w:cstheme="minorHAnsi"/>
          <w:u w:val="single"/>
        </w:rPr>
        <w:t>To</w:t>
      </w:r>
      <w:r w:rsidRPr="009B6099">
        <w:rPr>
          <w:rFonts w:asciiTheme="minorHAnsi" w:hAnsiTheme="minorHAnsi" w:cstheme="minorHAnsi"/>
          <w:spacing w:val="-4"/>
          <w:u w:val="single"/>
        </w:rPr>
        <w:t xml:space="preserve"> </w:t>
      </w:r>
      <w:r w:rsidRPr="009B6099">
        <w:rPr>
          <w:rFonts w:asciiTheme="minorHAnsi" w:hAnsiTheme="minorHAnsi" w:cstheme="minorHAnsi"/>
          <w:i/>
          <w:u w:val="single"/>
        </w:rPr>
        <w:t>filter</w:t>
      </w:r>
      <w:r w:rsidRPr="009B6099">
        <w:rPr>
          <w:rFonts w:asciiTheme="minorHAnsi" w:hAnsiTheme="minorHAnsi" w:cstheme="minorHAnsi"/>
          <w:i/>
          <w:spacing w:val="-4"/>
          <w:u w:val="single"/>
        </w:rPr>
        <w:t xml:space="preserve"> </w:t>
      </w:r>
      <w:r w:rsidRPr="009B6099">
        <w:rPr>
          <w:rFonts w:asciiTheme="minorHAnsi" w:hAnsiTheme="minorHAnsi" w:cstheme="minorHAnsi"/>
          <w:u w:val="single"/>
        </w:rPr>
        <w:t>for</w:t>
      </w:r>
      <w:r w:rsidRPr="009B6099">
        <w:rPr>
          <w:rFonts w:asciiTheme="minorHAnsi" w:hAnsiTheme="minorHAnsi" w:cstheme="minorHAnsi"/>
          <w:spacing w:val="-3"/>
          <w:u w:val="single"/>
        </w:rPr>
        <w:t xml:space="preserve"> </w:t>
      </w:r>
      <w:r w:rsidRPr="009B6099">
        <w:rPr>
          <w:rFonts w:asciiTheme="minorHAnsi" w:hAnsiTheme="minorHAnsi" w:cstheme="minorHAnsi"/>
          <w:u w:val="single"/>
        </w:rPr>
        <w:t>alternat</w:t>
      </w:r>
      <w:r w:rsidRPr="009B6099">
        <w:rPr>
          <w:rFonts w:asciiTheme="minorHAnsi" w:hAnsiTheme="minorHAnsi" w:cstheme="minorHAnsi"/>
          <w:i/>
          <w:u w:val="single"/>
        </w:rPr>
        <w:t>e</w:t>
      </w:r>
      <w:r w:rsidRPr="009B6099">
        <w:rPr>
          <w:rFonts w:asciiTheme="minorHAnsi" w:hAnsiTheme="minorHAnsi" w:cstheme="minorHAnsi"/>
          <w:i/>
          <w:spacing w:val="-5"/>
          <w:u w:val="single"/>
        </w:rPr>
        <w:t xml:space="preserve"> </w:t>
      </w:r>
      <w:r w:rsidRPr="009B6099">
        <w:rPr>
          <w:rFonts w:asciiTheme="minorHAnsi" w:hAnsiTheme="minorHAnsi" w:cstheme="minorHAnsi"/>
          <w:u w:val="single"/>
        </w:rPr>
        <w:t>assessment</w:t>
      </w:r>
      <w:r w:rsidRPr="009B6099">
        <w:rPr>
          <w:rFonts w:asciiTheme="minorHAnsi" w:hAnsiTheme="minorHAnsi" w:cstheme="minorHAnsi"/>
          <w:spacing w:val="-4"/>
          <w:u w:val="single"/>
        </w:rPr>
        <w:t xml:space="preserve"> </w:t>
      </w:r>
      <w:r w:rsidRPr="009B6099">
        <w:rPr>
          <w:rFonts w:asciiTheme="minorHAnsi" w:hAnsiTheme="minorHAnsi" w:cstheme="minorHAnsi"/>
          <w:u w:val="single"/>
        </w:rPr>
        <w:t>students:</w:t>
      </w:r>
    </w:p>
    <w:p w14:paraId="116DF19F" w14:textId="77777777" w:rsidR="00C93B46" w:rsidRPr="009B6099" w:rsidRDefault="00C93B46" w:rsidP="00C93B46">
      <w:pPr>
        <w:pStyle w:val="BodyText"/>
        <w:spacing w:before="1"/>
        <w:rPr>
          <w:rFonts w:asciiTheme="minorHAnsi" w:hAnsiTheme="minorHAnsi" w:cstheme="minorHAnsi"/>
          <w:sz w:val="17"/>
        </w:rPr>
      </w:pPr>
    </w:p>
    <w:p w14:paraId="41DB1D9B" w14:textId="77777777" w:rsidR="00C93B46" w:rsidRPr="009B6099" w:rsidRDefault="00C93B46" w:rsidP="00C93B46">
      <w:pPr>
        <w:pStyle w:val="ListParagraph"/>
        <w:numPr>
          <w:ilvl w:val="0"/>
          <w:numId w:val="3"/>
        </w:numPr>
        <w:tabs>
          <w:tab w:val="left" w:pos="900"/>
        </w:tabs>
        <w:spacing w:before="52"/>
        <w:ind w:left="900" w:right="1488"/>
        <w:rPr>
          <w:rFonts w:asciiTheme="minorHAnsi" w:hAnsiTheme="minorHAnsi" w:cstheme="minorHAnsi"/>
        </w:rPr>
      </w:pPr>
      <w:r w:rsidRPr="009B6099">
        <w:rPr>
          <w:rFonts w:asciiTheme="minorHAnsi" w:hAnsiTheme="minorHAnsi" w:cstheme="minorHAnsi"/>
        </w:rPr>
        <w:t>Click on the group of students on the left that is applicable. In this example, the “All</w:t>
      </w:r>
      <w:r w:rsidRPr="009B6099">
        <w:rPr>
          <w:rFonts w:asciiTheme="minorHAnsi" w:hAnsiTheme="minorHAnsi" w:cstheme="minorHAnsi"/>
          <w:spacing w:val="-52"/>
        </w:rPr>
        <w:t xml:space="preserve"> </w:t>
      </w:r>
      <w:r w:rsidRPr="009B6099">
        <w:rPr>
          <w:rFonts w:asciiTheme="minorHAnsi" w:hAnsiTheme="minorHAnsi" w:cstheme="minorHAnsi"/>
        </w:rPr>
        <w:t>Students” category</w:t>
      </w:r>
      <w:r w:rsidRPr="009B6099">
        <w:rPr>
          <w:rFonts w:asciiTheme="minorHAnsi" w:hAnsiTheme="minorHAnsi" w:cstheme="minorHAnsi"/>
          <w:spacing w:val="-3"/>
        </w:rPr>
        <w:t xml:space="preserve"> </w:t>
      </w:r>
      <w:r w:rsidRPr="009B6099">
        <w:rPr>
          <w:rFonts w:asciiTheme="minorHAnsi" w:hAnsiTheme="minorHAnsi" w:cstheme="minorHAnsi"/>
        </w:rPr>
        <w:t>has been</w:t>
      </w:r>
      <w:r w:rsidRPr="009B6099">
        <w:rPr>
          <w:rFonts w:asciiTheme="minorHAnsi" w:hAnsiTheme="minorHAnsi" w:cstheme="minorHAnsi"/>
          <w:spacing w:val="1"/>
        </w:rPr>
        <w:t xml:space="preserve"> </w:t>
      </w:r>
      <w:r w:rsidRPr="009B6099">
        <w:rPr>
          <w:rFonts w:asciiTheme="minorHAnsi" w:hAnsiTheme="minorHAnsi" w:cstheme="minorHAnsi"/>
        </w:rPr>
        <w:t>selected.</w:t>
      </w:r>
    </w:p>
    <w:p w14:paraId="0E0B89AB" w14:textId="77777777" w:rsidR="00C93B46" w:rsidRPr="009B6099" w:rsidRDefault="00C93B46" w:rsidP="00C93B46">
      <w:pPr>
        <w:pStyle w:val="BodyText"/>
        <w:spacing w:before="8"/>
        <w:rPr>
          <w:rFonts w:asciiTheme="minorHAnsi" w:hAnsiTheme="minorHAnsi" w:cstheme="minorHAnsi"/>
        </w:rPr>
      </w:pPr>
      <w:r w:rsidRPr="009B6099">
        <w:rPr>
          <w:rFonts w:asciiTheme="minorHAnsi" w:hAnsiTheme="minorHAnsi" w:cstheme="minorHAnsi"/>
          <w:noProof/>
        </w:rPr>
        <mc:AlternateContent>
          <mc:Choice Requires="wpg">
            <w:drawing>
              <wp:anchor distT="0" distB="0" distL="0" distR="0" simplePos="0" relativeHeight="252066304" behindDoc="1" locked="0" layoutInCell="1" allowOverlap="1" wp14:anchorId="3E9AA4CC" wp14:editId="3C7EC117">
                <wp:simplePos x="0" y="0"/>
                <wp:positionH relativeFrom="page">
                  <wp:posOffset>1332230</wp:posOffset>
                </wp:positionH>
                <wp:positionV relativeFrom="paragraph">
                  <wp:posOffset>229870</wp:posOffset>
                </wp:positionV>
                <wp:extent cx="1367790" cy="1026795"/>
                <wp:effectExtent l="152400" t="152400" r="0" b="211455"/>
                <wp:wrapTopAndBottom/>
                <wp:docPr id="6332" name="docshapegroup252" descr="Screenshot showing location of &quot;All students&quot; button  of ACC.OMS ap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790" cy="1026795"/>
                          <a:chOff x="2098" y="362"/>
                          <a:chExt cx="2154" cy="1617"/>
                        </a:xfrm>
                      </wpg:grpSpPr>
                      <pic:pic xmlns:pic="http://schemas.openxmlformats.org/drawingml/2006/picture">
                        <pic:nvPicPr>
                          <pic:cNvPr id="6333" name="docshape253" descr="P7754L125#y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2098" y="362"/>
                            <a:ext cx="1617" cy="1617"/>
                          </a:xfrm>
                          <a:prstGeom prst="rect">
                            <a:avLst/>
                          </a:prstGeom>
                          <a:ln>
                            <a:noFill/>
                          </a:ln>
                          <a:effectLst>
                            <a:outerShdw blurRad="292100" dist="139700" dir="2700000" sx="86000" sy="86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wps:wsp>
                        <wps:cNvPr id="6334" name="Line 58" descr="P7754L125#y1"/>
                        <wps:cNvCnPr>
                          <a:cxnSpLocks noChangeShapeType="1"/>
                        </wps:cNvCnPr>
                        <wps:spPr bwMode="auto">
                          <a:xfrm>
                            <a:off x="4252" y="1183"/>
                            <a:ext cx="0" cy="0"/>
                          </a:xfrm>
                          <a:prstGeom prst="line">
                            <a:avLst/>
                          </a:prstGeom>
                          <a:noFill/>
                          <a:ln w="38100">
                            <a:solidFill>
                              <a:srgbClr val="C00000"/>
                            </a:solidFill>
                            <a:round/>
                            <a:headEnd/>
                            <a:tailEnd/>
                          </a:ln>
                          <a:extLst>
                            <a:ext uri="{909E8E84-426E-40DD-AFC4-6F175D3DCCD1}">
                              <a14:hiddenFill xmlns:a14="http://schemas.microsoft.com/office/drawing/2010/main">
                                <a:noFill/>
                              </a14:hiddenFill>
                            </a:ext>
                          </a:extLst>
                        </wps:spPr>
                        <wps:bodyPr/>
                      </wps:wsp>
                      <wps:wsp>
                        <wps:cNvPr id="6335" name="docshape254" descr="P7754L125#y1"/>
                        <wps:cNvSpPr>
                          <a:spLocks/>
                        </wps:cNvSpPr>
                        <wps:spPr bwMode="auto">
                          <a:xfrm>
                            <a:off x="3147" y="1093"/>
                            <a:ext cx="180" cy="180"/>
                          </a:xfrm>
                          <a:custGeom>
                            <a:avLst/>
                            <a:gdLst>
                              <a:gd name="T0" fmla="+- 0 3327 3147"/>
                              <a:gd name="T1" fmla="*/ T0 w 180"/>
                              <a:gd name="T2" fmla="+- 0 1093 1093"/>
                              <a:gd name="T3" fmla="*/ 1093 h 180"/>
                              <a:gd name="T4" fmla="+- 0 3147 3147"/>
                              <a:gd name="T5" fmla="*/ T4 w 180"/>
                              <a:gd name="T6" fmla="+- 0 1183 1093"/>
                              <a:gd name="T7" fmla="*/ 1183 h 180"/>
                              <a:gd name="T8" fmla="+- 0 3327 3147"/>
                              <a:gd name="T9" fmla="*/ T8 w 180"/>
                              <a:gd name="T10" fmla="+- 0 1273 1093"/>
                              <a:gd name="T11" fmla="*/ 1273 h 180"/>
                              <a:gd name="T12" fmla="+- 0 3327 3147"/>
                              <a:gd name="T13" fmla="*/ T12 w 180"/>
                              <a:gd name="T14" fmla="+- 0 1093 1093"/>
                              <a:gd name="T15" fmla="*/ 1093 h 180"/>
                            </a:gdLst>
                            <a:ahLst/>
                            <a:cxnLst>
                              <a:cxn ang="0">
                                <a:pos x="T1" y="T3"/>
                              </a:cxn>
                              <a:cxn ang="0">
                                <a:pos x="T5" y="T7"/>
                              </a:cxn>
                              <a:cxn ang="0">
                                <a:pos x="T9" y="T11"/>
                              </a:cxn>
                              <a:cxn ang="0">
                                <a:pos x="T13" y="T15"/>
                              </a:cxn>
                            </a:cxnLst>
                            <a:rect l="0" t="0" r="r" b="b"/>
                            <a:pathLst>
                              <a:path w="180" h="180">
                                <a:moveTo>
                                  <a:pt x="180" y="0"/>
                                </a:moveTo>
                                <a:lnTo>
                                  <a:pt x="0" y="90"/>
                                </a:lnTo>
                                <a:lnTo>
                                  <a:pt x="180" y="180"/>
                                </a:lnTo>
                                <a:lnTo>
                                  <a:pt x="18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4D944" id="docshapegroup252" o:spid="_x0000_s1026" alt="Screenshot showing location of &quot;All students&quot; button  of ACC.OMS app" style="position:absolute;margin-left:104.9pt;margin-top:18.1pt;width:107.7pt;height:80.85pt;z-index:-251250176;mso-wrap-distance-left:0;mso-wrap-distance-right:0;mso-position-horizontal-relative:page" coordorigin="2098,362" coordsize="2154,16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">
                <v:shape id="docshape253" o:spid="_x0000_s1027" type="#_x0000_t75" alt="P7754L125#y1" style="position:absolute;left:2098;top:362;width:1617;height:1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">
                  <v:imagedata r:id="rId140" o:title="P7754L125#y1"/>
                  <v:shadow on="t" type="perspective" color="#333" opacity="42598f" origin="-.5,-.5" offset="2.74397mm,2.74397mm" matrix="56361f,,,56361f"/>
                </v:shape>
                <v:line id="Line 58" o:spid="_x0000_s1028" alt="P7754L125#y1" style="position:absolute;visibility:visible;mso-wrap-style:square" from="4252,1183" to="4252,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" strokecolor="#c00000" strokeweight="3pt"/>
                <v:shape id="docshape254" o:spid="_x0000_s1029" alt="P7754L125#y1" style="position:absolute;left:3147;top:1093;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" path="m180,l,90r180,90l180,xe" fillcolor="#c00000" stroked="f">
                  <v:path arrowok="t" o:connecttype="custom" o:connectlocs="180,1093;0,1183;180,1273;180,1093" o:connectangles="0,0,0,0"/>
                </v:shape>
                <w10:wrap type="topAndBottom" anchorx="page"/>
              </v:group>
            </w:pict>
          </mc:Fallback>
        </mc:AlternateContent>
      </w:r>
    </w:p>
    <w:p w14:paraId="6BAD2E19" w14:textId="77777777" w:rsidR="00C93B46" w:rsidRPr="009B6099" w:rsidRDefault="00C93B46" w:rsidP="00C93B46">
      <w:pPr>
        <w:pStyle w:val="ListParagraph"/>
        <w:numPr>
          <w:ilvl w:val="0"/>
          <w:numId w:val="3"/>
        </w:numPr>
        <w:tabs>
          <w:tab w:val="left" w:pos="900"/>
        </w:tabs>
        <w:spacing w:before="52"/>
        <w:ind w:left="900" w:right="1488"/>
        <w:rPr>
          <w:rFonts w:asciiTheme="minorHAnsi" w:hAnsiTheme="minorHAnsi" w:cstheme="minorHAnsi"/>
        </w:rPr>
      </w:pPr>
      <w:r w:rsidRPr="009B6099">
        <w:rPr>
          <w:rFonts w:asciiTheme="minorHAnsi" w:hAnsiTheme="minorHAnsi" w:cstheme="minorHAnsi"/>
        </w:rPr>
        <w:t>Go to the Filter box near the top of the page and click on the arrow to select “Standard Type”.</w:t>
      </w:r>
    </w:p>
    <w:p w14:paraId="6DCE7223" w14:textId="77777777" w:rsidR="00C93B46" w:rsidRPr="009B6099" w:rsidRDefault="00C93B46" w:rsidP="00C93B46">
      <w:pPr>
        <w:pStyle w:val="ListParagraph"/>
        <w:numPr>
          <w:ilvl w:val="0"/>
          <w:numId w:val="3"/>
        </w:numPr>
        <w:tabs>
          <w:tab w:val="left" w:pos="900"/>
        </w:tabs>
        <w:spacing w:before="52"/>
        <w:ind w:left="900" w:right="1488"/>
        <w:rPr>
          <w:rFonts w:asciiTheme="minorHAnsi" w:hAnsiTheme="minorHAnsi" w:cstheme="minorHAnsi"/>
        </w:rPr>
      </w:pPr>
      <w:r w:rsidRPr="009B6099">
        <w:rPr>
          <w:rFonts w:asciiTheme="minorHAnsi" w:hAnsiTheme="minorHAnsi" w:cstheme="minorHAnsi"/>
        </w:rPr>
        <w:t>Next, type “ALT” in the Value box. The ALT represents alternate standards.</w:t>
      </w:r>
    </w:p>
    <w:p w14:paraId="23FD88B3" w14:textId="77777777" w:rsidR="00C93B46" w:rsidRPr="009B6099" w:rsidRDefault="00C93B46" w:rsidP="00C93B46">
      <w:pPr>
        <w:pStyle w:val="ListParagraph"/>
        <w:numPr>
          <w:ilvl w:val="0"/>
          <w:numId w:val="3"/>
        </w:numPr>
        <w:tabs>
          <w:tab w:val="left" w:pos="900"/>
        </w:tabs>
        <w:spacing w:before="52"/>
        <w:ind w:left="900" w:right="1488"/>
        <w:rPr>
          <w:rFonts w:asciiTheme="minorHAnsi" w:hAnsiTheme="minorHAnsi" w:cstheme="minorHAnsi"/>
        </w:rPr>
      </w:pPr>
      <w:r w:rsidRPr="009B6099">
        <w:rPr>
          <w:rFonts w:asciiTheme="minorHAnsi" w:hAnsiTheme="minorHAnsi" w:cstheme="minorHAnsi"/>
        </w:rPr>
        <w:t>Finally, click on “Set Filter” to have the information filtered for students receiving instruction through the  alternate standards as per their IEP.</w:t>
      </w:r>
    </w:p>
    <w:p w14:paraId="507208BA" w14:textId="77777777" w:rsidR="00C93B46" w:rsidRPr="009B6099" w:rsidRDefault="00C93B46" w:rsidP="00C93B46">
      <w:pPr>
        <w:pStyle w:val="BodyText"/>
        <w:spacing w:before="4"/>
        <w:rPr>
          <w:rFonts w:asciiTheme="minorHAnsi" w:hAnsiTheme="minorHAnsi" w:cstheme="minorHAnsi"/>
          <w:sz w:val="16"/>
        </w:rPr>
      </w:pPr>
    </w:p>
    <w:p w14:paraId="41C5AF45" w14:textId="77777777" w:rsidR="00C93B46" w:rsidRPr="009B6099" w:rsidRDefault="00C93B46" w:rsidP="00C93B46">
      <w:pPr>
        <w:pStyle w:val="BodyText"/>
        <w:spacing w:before="10"/>
        <w:rPr>
          <w:rFonts w:asciiTheme="minorHAnsi" w:hAnsiTheme="minorHAnsi" w:cstheme="minorHAnsi"/>
          <w:sz w:val="24"/>
        </w:rPr>
      </w:pPr>
      <w:r w:rsidRPr="009B6099">
        <w:rPr>
          <w:rFonts w:asciiTheme="minorHAnsi" w:hAnsiTheme="minorHAnsi" w:cstheme="minorHAnsi"/>
          <w:noProof/>
          <w:sz w:val="28"/>
          <w:u w:val="single"/>
        </w:rPr>
        <w:drawing>
          <wp:anchor distT="0" distB="0" distL="114300" distR="114300" simplePos="0" relativeHeight="252069376" behindDoc="0" locked="0" layoutInCell="1" allowOverlap="1" wp14:anchorId="1A469FBA" wp14:editId="1D46315B">
            <wp:simplePos x="0" y="0"/>
            <wp:positionH relativeFrom="page">
              <wp:posOffset>896630</wp:posOffset>
            </wp:positionH>
            <wp:positionV relativeFrom="paragraph">
              <wp:posOffset>163356</wp:posOffset>
            </wp:positionV>
            <wp:extent cx="5836139" cy="1580984"/>
            <wp:effectExtent l="152400" t="152400" r="241300" b="324485"/>
            <wp:wrapNone/>
            <wp:docPr id="153623348" name="Picture 1" descr="Screenshot showing location of ALTERNATE diploma information inf ACC.OM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3348" name="Picture 1" descr="Screenshot showing location of ALTERNATE diploma information inf ACC.OMS app"/>
                    <pic:cNvPicPr/>
                  </pic:nvPicPr>
                  <pic:blipFill>
                    <a:blip r:embed="rId141">
                      <a:extLst>
                        <a:ext uri="{28A0092B-C50C-407E-A947-70E740481C1C}">
                          <a14:useLocalDpi xmlns:a14="http://schemas.microsoft.com/office/drawing/2010/main" val="0"/>
                        </a:ext>
                      </a:extLst>
                    </a:blip>
                    <a:stretch>
                      <a:fillRect/>
                    </a:stretch>
                  </pic:blipFill>
                  <pic:spPr>
                    <a:xfrm>
                      <a:off x="0" y="0"/>
                      <a:ext cx="5836139" cy="1580984"/>
                    </a:xfrm>
                    <a:prstGeom prst="rect">
                      <a:avLst/>
                    </a:prstGeom>
                    <a:ln>
                      <a:noFill/>
                    </a:ln>
                    <a:effectLst>
                      <a:outerShdw blurRad="292100" dist="139700" dir="2700000" sx="98000" sy="98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7E1D2E4" w14:textId="77777777" w:rsidR="00C93B46" w:rsidRPr="009B6099" w:rsidRDefault="00C93B46" w:rsidP="00C93B46">
      <w:pPr>
        <w:ind w:left="628"/>
        <w:rPr>
          <w:rFonts w:asciiTheme="minorHAnsi" w:hAnsiTheme="minorHAnsi" w:cstheme="minorHAnsi"/>
          <w:sz w:val="28"/>
          <w:u w:val="single"/>
        </w:rPr>
      </w:pPr>
    </w:p>
    <w:p w14:paraId="0D645317" w14:textId="77777777" w:rsidR="00C93B46" w:rsidRPr="009B6099" w:rsidRDefault="00C93B46" w:rsidP="00C93B46">
      <w:pPr>
        <w:ind w:left="628"/>
        <w:rPr>
          <w:rFonts w:asciiTheme="minorHAnsi" w:hAnsiTheme="minorHAnsi" w:cstheme="minorHAnsi"/>
          <w:sz w:val="24"/>
        </w:rPr>
      </w:pPr>
    </w:p>
    <w:p w14:paraId="5CD46029" w14:textId="77777777" w:rsidR="00C93B46" w:rsidRPr="009B6099" w:rsidRDefault="00C93B46" w:rsidP="00C93B46">
      <w:pPr>
        <w:ind w:left="628"/>
        <w:rPr>
          <w:rFonts w:asciiTheme="minorHAnsi" w:hAnsiTheme="minorHAnsi" w:cstheme="minorHAnsi"/>
          <w:sz w:val="24"/>
        </w:rPr>
      </w:pPr>
    </w:p>
    <w:p w14:paraId="5A79F7AF" w14:textId="77777777" w:rsidR="00C93B46" w:rsidRPr="009B6099" w:rsidRDefault="00C93B46" w:rsidP="00C93B46">
      <w:pPr>
        <w:ind w:left="628"/>
        <w:rPr>
          <w:rFonts w:asciiTheme="minorHAnsi" w:hAnsiTheme="minorHAnsi" w:cstheme="minorHAnsi"/>
          <w:sz w:val="24"/>
        </w:rPr>
      </w:pPr>
    </w:p>
    <w:p w14:paraId="141FD8E8" w14:textId="77777777" w:rsidR="00C93B46" w:rsidRPr="009B6099" w:rsidRDefault="00C93B46" w:rsidP="00C93B46">
      <w:pPr>
        <w:ind w:left="628"/>
        <w:rPr>
          <w:rFonts w:asciiTheme="minorHAnsi" w:hAnsiTheme="minorHAnsi" w:cstheme="minorHAnsi"/>
          <w:sz w:val="24"/>
        </w:rPr>
      </w:pPr>
    </w:p>
    <w:p w14:paraId="24D0F813" w14:textId="77777777" w:rsidR="00C93B46" w:rsidRPr="009B6099" w:rsidRDefault="00C93B46" w:rsidP="00C93B46">
      <w:pPr>
        <w:ind w:left="628"/>
        <w:rPr>
          <w:rFonts w:asciiTheme="minorHAnsi" w:hAnsiTheme="minorHAnsi" w:cstheme="minorHAnsi"/>
          <w:sz w:val="24"/>
        </w:rPr>
      </w:pPr>
    </w:p>
    <w:p w14:paraId="7FC9C8CA" w14:textId="77777777" w:rsidR="00C93B46" w:rsidRPr="009B6099" w:rsidRDefault="00C93B46" w:rsidP="00C93B46">
      <w:pPr>
        <w:ind w:left="628"/>
        <w:rPr>
          <w:rFonts w:asciiTheme="minorHAnsi" w:hAnsiTheme="minorHAnsi" w:cstheme="minorHAnsi"/>
          <w:sz w:val="24"/>
        </w:rPr>
      </w:pPr>
    </w:p>
    <w:p w14:paraId="7B28F00E" w14:textId="77777777" w:rsidR="00C93B46" w:rsidRPr="009B6099" w:rsidRDefault="00C93B46" w:rsidP="00C93B46">
      <w:pPr>
        <w:ind w:left="628"/>
        <w:rPr>
          <w:rFonts w:asciiTheme="minorHAnsi" w:hAnsiTheme="minorHAnsi" w:cstheme="minorHAnsi"/>
          <w:sz w:val="24"/>
        </w:rPr>
      </w:pPr>
    </w:p>
    <w:p w14:paraId="6C8E40E5" w14:textId="77777777" w:rsidR="00C93B46" w:rsidRPr="009B6099" w:rsidRDefault="00C93B46" w:rsidP="00C93B46">
      <w:pPr>
        <w:ind w:left="628"/>
        <w:rPr>
          <w:rFonts w:asciiTheme="minorHAnsi" w:hAnsiTheme="minorHAnsi" w:cstheme="minorHAnsi"/>
          <w:sz w:val="24"/>
        </w:rPr>
      </w:pPr>
    </w:p>
    <w:p w14:paraId="285C7C1E" w14:textId="77777777" w:rsidR="00C93B46" w:rsidRPr="009B6099" w:rsidRDefault="00C93B46" w:rsidP="00C93B46">
      <w:pPr>
        <w:ind w:left="628"/>
        <w:rPr>
          <w:rFonts w:asciiTheme="minorHAnsi" w:hAnsiTheme="minorHAnsi" w:cstheme="minorHAnsi"/>
          <w:sz w:val="24"/>
        </w:rPr>
      </w:pPr>
    </w:p>
    <w:p w14:paraId="7F12462A" w14:textId="77777777" w:rsidR="00C93B46" w:rsidRPr="009B6099" w:rsidRDefault="00C93B46" w:rsidP="00C93B46">
      <w:pPr>
        <w:ind w:left="628"/>
        <w:rPr>
          <w:rFonts w:asciiTheme="minorHAnsi" w:hAnsiTheme="minorHAnsi" w:cstheme="minorHAnsi"/>
          <w:sz w:val="24"/>
        </w:rPr>
      </w:pPr>
    </w:p>
    <w:p w14:paraId="7B1AAD18" w14:textId="77777777" w:rsidR="00C93B46" w:rsidRPr="009B6099" w:rsidRDefault="00C93B46" w:rsidP="00C93B46">
      <w:pPr>
        <w:ind w:left="628"/>
        <w:rPr>
          <w:rFonts w:asciiTheme="minorHAnsi" w:hAnsiTheme="minorHAnsi" w:cstheme="minorHAnsi"/>
          <w:sz w:val="24"/>
        </w:rPr>
      </w:pPr>
    </w:p>
    <w:p w14:paraId="496F6B07" w14:textId="77777777" w:rsidR="00C93B46" w:rsidRPr="009B6099" w:rsidRDefault="00C93B46" w:rsidP="00C93B46">
      <w:pPr>
        <w:ind w:left="628"/>
        <w:rPr>
          <w:rFonts w:asciiTheme="minorHAnsi" w:hAnsiTheme="minorHAnsi" w:cstheme="minorHAnsi"/>
          <w:sz w:val="24"/>
        </w:rPr>
      </w:pPr>
    </w:p>
    <w:p w14:paraId="5269C861" w14:textId="77777777" w:rsidR="00C93B46" w:rsidRPr="009B6099" w:rsidRDefault="00C93B46" w:rsidP="00C93B46">
      <w:pPr>
        <w:ind w:left="628"/>
        <w:rPr>
          <w:rFonts w:asciiTheme="minorHAnsi" w:hAnsiTheme="minorHAnsi" w:cstheme="minorHAnsi"/>
          <w:sz w:val="24"/>
        </w:rPr>
      </w:pPr>
    </w:p>
    <w:p w14:paraId="3F390D1A" w14:textId="77777777" w:rsidR="00C93B46" w:rsidRPr="009B6099" w:rsidRDefault="00C93B46" w:rsidP="00C93B46">
      <w:pPr>
        <w:ind w:left="628"/>
        <w:rPr>
          <w:rFonts w:asciiTheme="minorHAnsi" w:hAnsiTheme="minorHAnsi" w:cstheme="minorHAnsi"/>
          <w:sz w:val="24"/>
        </w:rPr>
      </w:pPr>
    </w:p>
    <w:p w14:paraId="0AB86C73" w14:textId="77777777" w:rsidR="00C93B46" w:rsidRPr="009B6099" w:rsidRDefault="00C93B46" w:rsidP="00C93B46">
      <w:pPr>
        <w:ind w:left="628"/>
        <w:rPr>
          <w:rFonts w:asciiTheme="minorHAnsi" w:hAnsiTheme="minorHAnsi" w:cstheme="minorHAnsi"/>
          <w:sz w:val="24"/>
        </w:rPr>
      </w:pPr>
    </w:p>
    <w:p w14:paraId="60252EA0" w14:textId="77777777" w:rsidR="00C93B46" w:rsidRPr="009B6099" w:rsidRDefault="00C93B46" w:rsidP="00C93B46">
      <w:pPr>
        <w:ind w:left="628"/>
        <w:rPr>
          <w:rFonts w:asciiTheme="minorHAnsi" w:hAnsiTheme="minorHAnsi" w:cstheme="minorHAnsi"/>
          <w:sz w:val="24"/>
        </w:rPr>
      </w:pPr>
    </w:p>
    <w:p w14:paraId="0D7A8878" w14:textId="77777777" w:rsidR="00C93B46" w:rsidRPr="009B6099" w:rsidRDefault="00C93B46" w:rsidP="00C93B46">
      <w:pPr>
        <w:ind w:left="628"/>
        <w:rPr>
          <w:rFonts w:asciiTheme="minorHAnsi" w:hAnsiTheme="minorHAnsi" w:cstheme="minorHAnsi"/>
          <w:sz w:val="24"/>
        </w:rPr>
      </w:pPr>
    </w:p>
    <w:p w14:paraId="30D21CFD" w14:textId="77777777" w:rsidR="00C93B46" w:rsidRPr="009B6099" w:rsidRDefault="00C93B46" w:rsidP="00C93B46">
      <w:pPr>
        <w:ind w:left="628"/>
        <w:rPr>
          <w:rFonts w:asciiTheme="minorHAnsi" w:hAnsiTheme="minorHAnsi" w:cstheme="minorHAnsi"/>
          <w:sz w:val="24"/>
        </w:rPr>
      </w:pPr>
    </w:p>
    <w:p w14:paraId="07AEF4FF" w14:textId="77777777" w:rsidR="00C93B46" w:rsidRPr="009B6099" w:rsidRDefault="00C93B46" w:rsidP="00C93B46">
      <w:pPr>
        <w:ind w:left="628"/>
        <w:rPr>
          <w:rFonts w:asciiTheme="minorHAnsi" w:hAnsiTheme="minorHAnsi" w:cstheme="minorHAnsi"/>
          <w:sz w:val="24"/>
        </w:rPr>
      </w:pPr>
    </w:p>
    <w:p w14:paraId="5DF9A15E" w14:textId="77777777" w:rsidR="00C93B46" w:rsidRPr="009B6099" w:rsidRDefault="00C93B46" w:rsidP="00C93B46">
      <w:pPr>
        <w:ind w:left="628"/>
        <w:rPr>
          <w:rFonts w:asciiTheme="minorHAnsi" w:hAnsiTheme="minorHAnsi" w:cstheme="minorHAnsi"/>
          <w:sz w:val="24"/>
        </w:rPr>
      </w:pPr>
    </w:p>
    <w:p w14:paraId="4CB07EF8" w14:textId="77777777" w:rsidR="00C93B46" w:rsidRPr="009B6099" w:rsidRDefault="00C93B46" w:rsidP="00C93B46">
      <w:pPr>
        <w:ind w:left="628"/>
        <w:rPr>
          <w:rFonts w:asciiTheme="minorHAnsi" w:hAnsiTheme="minorHAnsi" w:cstheme="minorHAnsi"/>
          <w:sz w:val="24"/>
        </w:rPr>
      </w:pPr>
    </w:p>
    <w:p w14:paraId="57E010D6" w14:textId="77777777" w:rsidR="00D87899" w:rsidRPr="009B6099" w:rsidRDefault="00D87899" w:rsidP="00C93B46">
      <w:pPr>
        <w:ind w:left="628"/>
        <w:rPr>
          <w:rFonts w:asciiTheme="minorHAnsi" w:hAnsiTheme="minorHAnsi" w:cstheme="minorHAnsi"/>
          <w:sz w:val="24"/>
        </w:rPr>
      </w:pPr>
    </w:p>
    <w:p w14:paraId="03D6097B" w14:textId="77777777" w:rsidR="00D87899" w:rsidRPr="009B6099" w:rsidRDefault="00D87899" w:rsidP="00C93B46">
      <w:pPr>
        <w:ind w:left="628"/>
        <w:rPr>
          <w:rFonts w:asciiTheme="minorHAnsi" w:hAnsiTheme="minorHAnsi" w:cstheme="minorHAnsi"/>
          <w:sz w:val="24"/>
        </w:rPr>
      </w:pPr>
    </w:p>
    <w:p w14:paraId="2A03D88C" w14:textId="77777777" w:rsidR="00C93B46" w:rsidRPr="009B6099" w:rsidRDefault="00C93B46" w:rsidP="00C93B46">
      <w:pPr>
        <w:pStyle w:val="BodyText"/>
        <w:spacing w:before="57"/>
        <w:ind w:left="639"/>
        <w:rPr>
          <w:rFonts w:asciiTheme="minorHAnsi" w:hAnsiTheme="minorHAnsi" w:cstheme="minorHAnsi"/>
        </w:rPr>
      </w:pPr>
      <w:r w:rsidRPr="009B6099">
        <w:rPr>
          <w:rFonts w:asciiTheme="minorHAnsi" w:hAnsiTheme="minorHAnsi" w:cstheme="minorHAnsi"/>
          <w:color w:val="2C74B5"/>
        </w:rPr>
        <w:lastRenderedPageBreak/>
        <w:t>Additional</w:t>
      </w:r>
      <w:r w:rsidRPr="009B6099">
        <w:rPr>
          <w:rFonts w:asciiTheme="minorHAnsi" w:hAnsiTheme="minorHAnsi" w:cstheme="minorHAnsi"/>
          <w:color w:val="2C74B5"/>
          <w:spacing w:val="-2"/>
        </w:rPr>
        <w:t xml:space="preserve"> </w:t>
      </w:r>
      <w:r w:rsidRPr="009B6099">
        <w:rPr>
          <w:rFonts w:asciiTheme="minorHAnsi" w:hAnsiTheme="minorHAnsi" w:cstheme="minorHAnsi"/>
          <w:color w:val="2C74B5"/>
        </w:rPr>
        <w:t>notes</w:t>
      </w:r>
    </w:p>
    <w:p w14:paraId="70972E46" w14:textId="77777777" w:rsidR="00C93B46" w:rsidRPr="009B6099" w:rsidRDefault="00C93B46" w:rsidP="00C93B46">
      <w:pPr>
        <w:pStyle w:val="ListParagraph"/>
        <w:numPr>
          <w:ilvl w:val="1"/>
          <w:numId w:val="2"/>
        </w:numPr>
        <w:tabs>
          <w:tab w:val="left" w:pos="1180"/>
        </w:tabs>
        <w:spacing w:before="59"/>
        <w:ind w:left="900" w:right="925" w:hanging="270"/>
        <w:rPr>
          <w:rFonts w:asciiTheme="minorHAnsi" w:hAnsiTheme="minorHAnsi" w:cstheme="minorHAnsi"/>
          <w:szCs w:val="20"/>
        </w:rPr>
      </w:pPr>
      <w:r w:rsidRPr="009B6099">
        <w:rPr>
          <w:rFonts w:asciiTheme="minorHAnsi" w:hAnsiTheme="minorHAnsi" w:cstheme="minorHAnsi"/>
          <w:szCs w:val="20"/>
        </w:rPr>
        <w:t xml:space="preserve">Larger counties’ data requires additional time to load. </w:t>
      </w:r>
    </w:p>
    <w:p w14:paraId="72D73534" w14:textId="77777777" w:rsidR="00C93B46" w:rsidRPr="009B6099" w:rsidRDefault="00C93B46" w:rsidP="00C93B46">
      <w:pPr>
        <w:pStyle w:val="BodyText"/>
        <w:spacing w:before="10"/>
        <w:rPr>
          <w:rFonts w:asciiTheme="minorHAnsi" w:hAnsiTheme="minorHAnsi" w:cstheme="minorHAnsi"/>
          <w:sz w:val="17"/>
        </w:rPr>
      </w:pPr>
    </w:p>
    <w:p w14:paraId="4520FCCF" w14:textId="77777777" w:rsidR="00C93B46" w:rsidRPr="009B6099" w:rsidRDefault="00C93B46" w:rsidP="00C93B46">
      <w:pPr>
        <w:pStyle w:val="BodyText"/>
        <w:spacing w:before="1"/>
        <w:ind w:left="640"/>
        <w:rPr>
          <w:rFonts w:asciiTheme="minorHAnsi" w:hAnsiTheme="minorHAnsi" w:cstheme="minorHAnsi"/>
        </w:rPr>
      </w:pPr>
      <w:r w:rsidRPr="009B6099">
        <w:rPr>
          <w:rFonts w:asciiTheme="minorHAnsi" w:hAnsiTheme="minorHAnsi" w:cstheme="minorHAnsi"/>
          <w:color w:val="2C74B5"/>
        </w:rPr>
        <w:t>Technical</w:t>
      </w:r>
      <w:r w:rsidRPr="009B6099">
        <w:rPr>
          <w:rFonts w:asciiTheme="minorHAnsi" w:hAnsiTheme="minorHAnsi" w:cstheme="minorHAnsi"/>
          <w:color w:val="2C74B5"/>
          <w:spacing w:val="-3"/>
        </w:rPr>
        <w:t xml:space="preserve"> </w:t>
      </w:r>
      <w:r w:rsidRPr="009B6099">
        <w:rPr>
          <w:rFonts w:asciiTheme="minorHAnsi" w:hAnsiTheme="minorHAnsi" w:cstheme="minorHAnsi"/>
          <w:color w:val="2C74B5"/>
        </w:rPr>
        <w:t>Assistance</w:t>
      </w:r>
      <w:r w:rsidRPr="009B6099">
        <w:rPr>
          <w:rFonts w:asciiTheme="minorHAnsi" w:hAnsiTheme="minorHAnsi" w:cstheme="minorHAnsi"/>
          <w:color w:val="2C74B5"/>
          <w:spacing w:val="-4"/>
        </w:rPr>
        <w:t xml:space="preserve"> </w:t>
      </w:r>
      <w:r w:rsidRPr="009B6099">
        <w:rPr>
          <w:rFonts w:asciiTheme="minorHAnsi" w:hAnsiTheme="minorHAnsi" w:cstheme="minorHAnsi"/>
          <w:color w:val="2C74B5"/>
        </w:rPr>
        <w:t>Communication</w:t>
      </w:r>
      <w:r w:rsidRPr="009B6099">
        <w:rPr>
          <w:rFonts w:asciiTheme="minorHAnsi" w:hAnsiTheme="minorHAnsi" w:cstheme="minorHAnsi"/>
          <w:color w:val="2C74B5"/>
          <w:spacing w:val="-4"/>
        </w:rPr>
        <w:t xml:space="preserve"> </w:t>
      </w:r>
      <w:r w:rsidRPr="009B6099">
        <w:rPr>
          <w:rFonts w:asciiTheme="minorHAnsi" w:hAnsiTheme="minorHAnsi" w:cstheme="minorHAnsi"/>
          <w:color w:val="2C74B5"/>
        </w:rPr>
        <w:t>Process</w:t>
      </w:r>
    </w:p>
    <w:p w14:paraId="6683B898" w14:textId="77777777" w:rsidR="00C93B46" w:rsidRPr="009B6099" w:rsidRDefault="00C93B46" w:rsidP="00C93B46">
      <w:pPr>
        <w:pStyle w:val="ListParagraph"/>
        <w:numPr>
          <w:ilvl w:val="1"/>
          <w:numId w:val="2"/>
        </w:numPr>
        <w:tabs>
          <w:tab w:val="left" w:pos="1180"/>
        </w:tabs>
        <w:spacing w:before="59"/>
        <w:ind w:left="900" w:right="925" w:hanging="270"/>
        <w:rPr>
          <w:rFonts w:asciiTheme="minorHAnsi" w:hAnsiTheme="minorHAnsi" w:cstheme="minorHAnsi"/>
        </w:rPr>
      </w:pPr>
      <w:r w:rsidRPr="009B6099">
        <w:rPr>
          <w:rFonts w:asciiTheme="minorHAnsi" w:hAnsiTheme="minorHAnsi" w:cstheme="minorHAnsi"/>
        </w:rPr>
        <w:t>County Test Coordinators with questions or issues should contact the WVEIS County Contact. If the WVEIS County Contact cannot answer the question or solve the problem, they should contact the WVDE WVEIS Help Desk.</w:t>
      </w:r>
    </w:p>
    <w:p w14:paraId="664D8738" w14:textId="77777777" w:rsidR="00C93B46" w:rsidRPr="009B6099" w:rsidRDefault="00C93B46" w:rsidP="00C93B46">
      <w:pPr>
        <w:pStyle w:val="BodyText"/>
        <w:rPr>
          <w:rFonts w:asciiTheme="minorHAnsi" w:hAnsiTheme="minorHAnsi" w:cstheme="minorHAnsi"/>
          <w:sz w:val="24"/>
        </w:rPr>
      </w:pPr>
    </w:p>
    <w:p w14:paraId="47494DAE" w14:textId="77777777" w:rsidR="00C93B46" w:rsidRPr="009B6099" w:rsidRDefault="00C93B46" w:rsidP="00C93B46">
      <w:pPr>
        <w:pStyle w:val="BodyText"/>
        <w:spacing w:before="1"/>
        <w:ind w:left="640"/>
        <w:rPr>
          <w:rFonts w:asciiTheme="minorHAnsi" w:hAnsiTheme="minorHAnsi" w:cstheme="minorHAnsi"/>
          <w:color w:val="2C74B5"/>
        </w:rPr>
      </w:pPr>
      <w:r w:rsidRPr="009B6099">
        <w:rPr>
          <w:rFonts w:asciiTheme="minorHAnsi" w:hAnsiTheme="minorHAnsi" w:cstheme="minorHAnsi"/>
          <w:color w:val="2C74B5"/>
        </w:rPr>
        <w:t>Column header filtering</w:t>
      </w:r>
    </w:p>
    <w:p w14:paraId="6235D9FC" w14:textId="77777777" w:rsidR="00C93B46" w:rsidRPr="009B6099" w:rsidRDefault="00C93B46" w:rsidP="00C93B46">
      <w:pPr>
        <w:pStyle w:val="BodyText"/>
        <w:spacing w:before="1"/>
        <w:ind w:left="640"/>
        <w:rPr>
          <w:rFonts w:asciiTheme="minorHAnsi" w:hAnsiTheme="minorHAnsi" w:cstheme="minorHAnsi"/>
          <w:color w:val="2C74B5"/>
        </w:rPr>
      </w:pPr>
    </w:p>
    <w:p w14:paraId="46F88737" w14:textId="77777777" w:rsidR="00C93B46" w:rsidRPr="009B6099" w:rsidRDefault="00C93B46" w:rsidP="00C93B46">
      <w:pPr>
        <w:pStyle w:val="BodyText"/>
        <w:spacing w:before="1"/>
        <w:ind w:left="640"/>
        <w:rPr>
          <w:rFonts w:asciiTheme="minorHAnsi" w:hAnsiTheme="minorHAnsi" w:cstheme="minorHAnsi"/>
          <w:color w:val="2C74B5"/>
        </w:rPr>
      </w:pPr>
      <w:r w:rsidRPr="009B6099">
        <w:rPr>
          <w:rFonts w:asciiTheme="minorHAnsi" w:hAnsiTheme="minorHAnsi" w:cstheme="minorHAnsi"/>
          <w:noProof/>
          <w:color w:val="2C74B5"/>
        </w:rPr>
        <mc:AlternateContent>
          <mc:Choice Requires="wps">
            <w:drawing>
              <wp:anchor distT="0" distB="0" distL="114300" distR="114300" simplePos="0" relativeHeight="252077568" behindDoc="0" locked="0" layoutInCell="1" allowOverlap="1" wp14:anchorId="68173221" wp14:editId="5003552C">
                <wp:simplePos x="0" y="0"/>
                <wp:positionH relativeFrom="column">
                  <wp:posOffset>3942080</wp:posOffset>
                </wp:positionH>
                <wp:positionV relativeFrom="paragraph">
                  <wp:posOffset>658495</wp:posOffset>
                </wp:positionV>
                <wp:extent cx="204470" cy="812165"/>
                <wp:effectExtent l="0" t="0" r="24130" b="26035"/>
                <wp:wrapNone/>
                <wp:docPr id="1763737585"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4470" cy="812165"/>
                        </a:xfrm>
                        <a:prstGeom prst="rect">
                          <a:avLst/>
                        </a:prstGeom>
                        <a:solidFill>
                          <a:srgbClr val="FFFF00">
                            <a:alpha val="32000"/>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10241FB" id="Rectangle 19" o:spid="_x0000_s1026" alt="&quot;&quot;" style="position:absolute;margin-left:310.4pt;margin-top:51.85pt;width:16.1pt;height:63.95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" fillcolor="yellow" strokecolor="#0a121c [484]" strokeweight="2pt">
                <v:fill opacity="21074f"/>
              </v:rect>
            </w:pict>
          </mc:Fallback>
        </mc:AlternateContent>
      </w:r>
      <w:r w:rsidRPr="009B6099">
        <w:rPr>
          <w:rFonts w:asciiTheme="minorHAnsi" w:hAnsiTheme="minorHAnsi" w:cstheme="minorHAnsi"/>
          <w:noProof/>
          <w:sz w:val="24"/>
        </w:rPr>
        <mc:AlternateContent>
          <mc:Choice Requires="wps">
            <w:drawing>
              <wp:anchor distT="0" distB="0" distL="114300" distR="114300" simplePos="0" relativeHeight="252078592" behindDoc="0" locked="0" layoutInCell="1" allowOverlap="1" wp14:anchorId="3DF3CB88" wp14:editId="4CD3F60D">
                <wp:simplePos x="0" y="0"/>
                <wp:positionH relativeFrom="margin">
                  <wp:posOffset>1587500</wp:posOffset>
                </wp:positionH>
                <wp:positionV relativeFrom="paragraph">
                  <wp:posOffset>1275715</wp:posOffset>
                </wp:positionV>
                <wp:extent cx="4004310" cy="1938655"/>
                <wp:effectExtent l="19050" t="19050" r="15240" b="21590"/>
                <wp:wrapNone/>
                <wp:docPr id="1317522615" name="TextBox 14"/>
                <wp:cNvGraphicFramePr/>
                <a:graphic xmlns:a="http://schemas.openxmlformats.org/drawingml/2006/main">
                  <a:graphicData uri="http://schemas.microsoft.com/office/word/2010/wordprocessingShape">
                    <wps:wsp>
                      <wps:cNvSpPr txBox="1"/>
                      <wps:spPr>
                        <a:xfrm>
                          <a:off x="0" y="0"/>
                          <a:ext cx="4004310" cy="1938655"/>
                        </a:xfrm>
                        <a:prstGeom prst="rect">
                          <a:avLst/>
                        </a:prstGeom>
                        <a:solidFill>
                          <a:schemeClr val="accent1">
                            <a:lumMod val="20000"/>
                            <a:lumOff val="80000"/>
                          </a:schemeClr>
                        </a:solidFill>
                        <a:ln w="38100">
                          <a:solidFill>
                            <a:srgbClr val="FF0000"/>
                          </a:solidFill>
                        </a:ln>
                      </wps:spPr>
                      <wps:txbx>
                        <w:txbxContent>
                          <w:p w14:paraId="3E81B417" w14:textId="77777777" w:rsidR="00C93B46" w:rsidRPr="009E626E" w:rsidRDefault="00C93B46" w:rsidP="00C93B46">
                            <w:pPr>
                              <w:ind w:left="0"/>
                              <w:rPr>
                                <w:rFonts w:asciiTheme="minorHAnsi" w:cstheme="minorBidi"/>
                                <w:color w:val="000000" w:themeColor="text1"/>
                                <w:kern w:val="24"/>
                                <w:sz w:val="24"/>
                                <w:szCs w:val="24"/>
                              </w:rPr>
                            </w:pPr>
                            <w:r w:rsidRPr="009E626E">
                              <w:rPr>
                                <w:rFonts w:asciiTheme="minorHAnsi" w:cstheme="minorBidi"/>
                                <w:color w:val="000000" w:themeColor="text1"/>
                                <w:kern w:val="24"/>
                                <w:sz w:val="24"/>
                                <w:szCs w:val="24"/>
                              </w:rPr>
                              <w:t xml:space="preserve">These fields can filter information. </w:t>
                            </w:r>
                          </w:p>
                          <w:p w14:paraId="10E6B285" w14:textId="77777777" w:rsidR="00C93B46" w:rsidRDefault="00C93B46" w:rsidP="00C93B46">
                            <w:pPr>
                              <w:ind w:left="0"/>
                              <w:rPr>
                                <w:rFonts w:asciiTheme="minorHAnsi" w:cstheme="minorBidi"/>
                                <w:color w:val="000000" w:themeColor="text1"/>
                                <w:kern w:val="24"/>
                                <w:sz w:val="48"/>
                                <w:szCs w:val="48"/>
                              </w:rPr>
                            </w:pPr>
                            <w:r w:rsidRPr="009E626E">
                              <w:rPr>
                                <w:rFonts w:asciiTheme="minorHAnsi" w:cstheme="minorBidi"/>
                                <w:color w:val="000000" w:themeColor="text1"/>
                                <w:kern w:val="24"/>
                                <w:sz w:val="24"/>
                                <w:szCs w:val="24"/>
                              </w:rPr>
                              <w:t>In this example, P13 was entered under Accommodations so only those students with P13 will appear on the screen.</w:t>
                            </w:r>
                          </w:p>
                        </w:txbxContent>
                      </wps:txbx>
                      <wps:bodyPr wrap="square" rtlCol="0">
                        <a:spAutoFit/>
                      </wps:bodyPr>
                    </wps:wsp>
                  </a:graphicData>
                </a:graphic>
                <wp14:sizeRelH relativeFrom="margin">
                  <wp14:pctWidth>0</wp14:pctWidth>
                </wp14:sizeRelH>
              </wp:anchor>
            </w:drawing>
          </mc:Choice>
          <mc:Fallback>
            <w:pict>
              <v:shape w14:anchorId="3DF3CB88" id="TextBox 14" o:spid="_x0000_s1034" type="#_x0000_t202" style="position:absolute;left:0;text-align:left;margin-left:125pt;margin-top:100.45pt;width:315.3pt;height:152.65pt;z-index:252078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" fillcolor="#dbe5f1 [660]" strokecolor="red" strokeweight="3pt">
                <v:textbox style="mso-fit-shape-to-text:t">
                  <w:txbxContent>
                    <w:p w14:paraId="3E81B417" w14:textId="77777777" w:rsidR="00C93B46" w:rsidRPr="009E626E" w:rsidRDefault="00C93B46" w:rsidP="00C93B46">
                      <w:pPr>
                        <w:ind w:left="0"/>
                        <w:rPr>
                          <w:rFonts w:asciiTheme="minorHAnsi" w:cstheme="minorBidi"/>
                          <w:color w:val="000000" w:themeColor="text1"/>
                          <w:kern w:val="24"/>
                          <w:sz w:val="24"/>
                          <w:szCs w:val="24"/>
                        </w:rPr>
                      </w:pPr>
                      <w:r w:rsidRPr="009E626E">
                        <w:rPr>
                          <w:rFonts w:asciiTheme="minorHAnsi" w:cstheme="minorBidi"/>
                          <w:color w:val="000000" w:themeColor="text1"/>
                          <w:kern w:val="24"/>
                          <w:sz w:val="24"/>
                          <w:szCs w:val="24"/>
                        </w:rPr>
                        <w:t xml:space="preserve">These fields can filter information. </w:t>
                      </w:r>
                    </w:p>
                    <w:p w14:paraId="10E6B285" w14:textId="77777777" w:rsidR="00C93B46" w:rsidRDefault="00C93B46" w:rsidP="00C93B46">
                      <w:pPr>
                        <w:ind w:left="0"/>
                        <w:rPr>
                          <w:rFonts w:asciiTheme="minorHAnsi" w:cstheme="minorBidi"/>
                          <w:color w:val="000000" w:themeColor="text1"/>
                          <w:kern w:val="24"/>
                          <w:sz w:val="48"/>
                          <w:szCs w:val="48"/>
                        </w:rPr>
                      </w:pPr>
                      <w:r w:rsidRPr="009E626E">
                        <w:rPr>
                          <w:rFonts w:asciiTheme="minorHAnsi" w:cstheme="minorBidi"/>
                          <w:color w:val="000000" w:themeColor="text1"/>
                          <w:kern w:val="24"/>
                          <w:sz w:val="24"/>
                          <w:szCs w:val="24"/>
                        </w:rPr>
                        <w:t>In this example, P13 was entered under Accommodations so only those students with P13 will appear on the screen.</w:t>
                      </w:r>
                    </w:p>
                  </w:txbxContent>
                </v:textbox>
                <w10:wrap anchorx="margin"/>
              </v:shape>
            </w:pict>
          </mc:Fallback>
        </mc:AlternateContent>
      </w:r>
      <w:r w:rsidRPr="009B6099">
        <w:rPr>
          <w:rFonts w:asciiTheme="minorHAnsi" w:hAnsiTheme="minorHAnsi" w:cstheme="minorHAnsi"/>
          <w:noProof/>
          <w:sz w:val="24"/>
        </w:rPr>
        <mc:AlternateContent>
          <mc:Choice Requires="wps">
            <w:drawing>
              <wp:anchor distT="0" distB="0" distL="114300" distR="114300" simplePos="0" relativeHeight="252079616" behindDoc="0" locked="0" layoutInCell="1" allowOverlap="1" wp14:anchorId="7A931BCC" wp14:editId="0A74D6E4">
                <wp:simplePos x="0" y="0"/>
                <wp:positionH relativeFrom="column">
                  <wp:posOffset>3150235</wp:posOffset>
                </wp:positionH>
                <wp:positionV relativeFrom="paragraph">
                  <wp:posOffset>526415</wp:posOffset>
                </wp:positionV>
                <wp:extent cx="848995" cy="760095"/>
                <wp:effectExtent l="19050" t="38100" r="46355" b="20955"/>
                <wp:wrapNone/>
                <wp:docPr id="1560772785" name="Straight Arrow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48995" cy="7600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95F956" id="Straight Arrow Connector 13" o:spid="_x0000_s1026" type="#_x0000_t32" alt="&quot;&quot;" style="position:absolute;margin-left:248.05pt;margin-top:41.45pt;width:66.85pt;height:59.85pt;flip:y;z-index:252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" strokecolor="red" strokeweight="3pt">
                <v:stroke endarrow="block"/>
                <o:lock v:ext="edit" shapetype="f"/>
              </v:shape>
            </w:pict>
          </mc:Fallback>
        </mc:AlternateContent>
      </w:r>
      <w:r w:rsidRPr="009B6099">
        <w:rPr>
          <w:rFonts w:asciiTheme="minorHAnsi" w:hAnsiTheme="minorHAnsi" w:cstheme="minorHAnsi"/>
          <w:noProof/>
          <w:color w:val="2C74B5"/>
        </w:rPr>
        <w:drawing>
          <wp:anchor distT="0" distB="0" distL="114300" distR="114300" simplePos="0" relativeHeight="252075520" behindDoc="0" locked="0" layoutInCell="1" allowOverlap="1" wp14:anchorId="6F0DCB8C" wp14:editId="3344F4D8">
            <wp:simplePos x="0" y="0"/>
            <wp:positionH relativeFrom="page">
              <wp:posOffset>387350</wp:posOffset>
            </wp:positionH>
            <wp:positionV relativeFrom="paragraph">
              <wp:posOffset>160655</wp:posOffset>
            </wp:positionV>
            <wp:extent cx="6807200" cy="1308100"/>
            <wp:effectExtent l="152400" t="152400" r="355600" b="368300"/>
            <wp:wrapNone/>
            <wp:docPr id="876501240" name="Picture 8" descr="Screenshot showing how to filter for single accommodation code in ACC.OMS app">
              <a:extLst xmlns:a="http://schemas.openxmlformats.org/drawingml/2006/main">
                <a:ext uri="{FF2B5EF4-FFF2-40B4-BE49-F238E27FC236}">
                  <a16:creationId xmlns:a16="http://schemas.microsoft.com/office/drawing/2014/main" id="{ACFED368-2E2A-654E-13F8-3834641E0F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01240" name="Picture 8" descr="Screenshot showing how to filter for single accommodation code in ACC.OMS app">
                      <a:extLst>
                        <a:ext uri="{FF2B5EF4-FFF2-40B4-BE49-F238E27FC236}">
                          <a16:creationId xmlns:a16="http://schemas.microsoft.com/office/drawing/2014/main" id="{ACFED368-2E2A-654E-13F8-3834641E0FFD}"/>
                        </a:ext>
                      </a:extLst>
                    </pic:cNvPr>
                    <pic:cNvPicPr>
                      <a:picLocks noChangeAspect="1"/>
                    </pic:cNvPicPr>
                  </pic:nvPicPr>
                  <pic:blipFill>
                    <a:blip r:embed="rId142">
                      <a:extLst>
                        <a:ext uri="{28A0092B-C50C-407E-A947-70E740481C1C}">
                          <a14:useLocalDpi xmlns:a14="http://schemas.microsoft.com/office/drawing/2010/main" val="0"/>
                        </a:ext>
                      </a:extLst>
                    </a:blip>
                    <a:stretch>
                      <a:fillRect/>
                    </a:stretch>
                  </pic:blipFill>
                  <pic:spPr>
                    <a:xfrm>
                      <a:off x="0" y="0"/>
                      <a:ext cx="6807200" cy="1308100"/>
                    </a:xfrm>
                    <a:prstGeom prst="rect">
                      <a:avLst/>
                    </a:prstGeom>
                    <a:ln>
                      <a:noFill/>
                    </a:ln>
                    <a:effectLst>
                      <a:outerShdw blurRad="292100" dist="139700" dir="2700000" algn="tl" rotWithShape="0">
                        <a:srgbClr val="333333">
                          <a:alpha val="65000"/>
                        </a:srgbClr>
                      </a:outerShdw>
                    </a:effectLst>
                  </pic:spPr>
                </pic:pic>
              </a:graphicData>
            </a:graphic>
          </wp:anchor>
        </w:drawing>
      </w:r>
      <w:r w:rsidRPr="009B6099">
        <w:rPr>
          <w:rFonts w:asciiTheme="minorHAnsi" w:hAnsiTheme="minorHAnsi" w:cstheme="minorHAnsi"/>
          <w:noProof/>
          <w:color w:val="2C74B5"/>
        </w:rPr>
        <mc:AlternateContent>
          <mc:Choice Requires="wps">
            <w:drawing>
              <wp:anchor distT="0" distB="0" distL="114300" distR="114300" simplePos="0" relativeHeight="252076544" behindDoc="0" locked="0" layoutInCell="1" allowOverlap="1" wp14:anchorId="571D8C67" wp14:editId="14FD8948">
                <wp:simplePos x="0" y="0"/>
                <wp:positionH relativeFrom="column">
                  <wp:posOffset>4010025</wp:posOffset>
                </wp:positionH>
                <wp:positionV relativeFrom="paragraph">
                  <wp:posOffset>501650</wp:posOffset>
                </wp:positionV>
                <wp:extent cx="286385" cy="156845"/>
                <wp:effectExtent l="0" t="0" r="18415" b="14605"/>
                <wp:wrapNone/>
                <wp:docPr id="16" name="Rectangle 15">
                  <a:extLst xmlns:a="http://schemas.openxmlformats.org/drawingml/2006/main">
                    <a:ext uri="{FF2B5EF4-FFF2-40B4-BE49-F238E27FC236}">
                      <a16:creationId xmlns:a16="http://schemas.microsoft.com/office/drawing/2014/main" id="{267D6804-4100-8B97-55D7-D2A91647BE6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6385" cy="156845"/>
                        </a:xfrm>
                        <a:prstGeom prst="rect">
                          <a:avLst/>
                        </a:prstGeom>
                        <a:solidFill>
                          <a:srgbClr val="FFFF00">
                            <a:alpha val="32000"/>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12437C1" id="Rectangle 15" o:spid="_x0000_s1026" alt="&quot;&quot;" style="position:absolute;margin-left:315.75pt;margin-top:39.5pt;width:22.55pt;height:12.35pt;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" fillcolor="yellow" strokecolor="#0a121c [484]" strokeweight="2pt">
                <v:fill opacity="21074f"/>
              </v:rect>
            </w:pict>
          </mc:Fallback>
        </mc:AlternateContent>
      </w:r>
    </w:p>
    <w:p w14:paraId="47682DAF" w14:textId="77777777" w:rsidR="00C93B46" w:rsidRPr="009B6099" w:rsidRDefault="00C93B46" w:rsidP="00C93B46">
      <w:pPr>
        <w:pStyle w:val="BodyText"/>
        <w:rPr>
          <w:rFonts w:asciiTheme="minorHAnsi" w:hAnsiTheme="minorHAnsi" w:cstheme="minorHAnsi"/>
          <w:sz w:val="24"/>
        </w:rPr>
      </w:pPr>
    </w:p>
    <w:p w14:paraId="02AD7136" w14:textId="77777777" w:rsidR="00C93B46" w:rsidRPr="009B6099" w:rsidRDefault="00C93B46" w:rsidP="00C93B46">
      <w:pPr>
        <w:pStyle w:val="BodyText"/>
        <w:rPr>
          <w:rFonts w:asciiTheme="minorHAnsi" w:hAnsiTheme="minorHAnsi" w:cstheme="minorHAnsi"/>
          <w:sz w:val="24"/>
        </w:rPr>
      </w:pPr>
    </w:p>
    <w:p w14:paraId="52DCE7E7" w14:textId="77777777" w:rsidR="00C93B46" w:rsidRPr="009B6099" w:rsidRDefault="00C93B46" w:rsidP="00C93B46">
      <w:pPr>
        <w:pStyle w:val="BodyText"/>
        <w:rPr>
          <w:rFonts w:asciiTheme="minorHAnsi" w:hAnsiTheme="minorHAnsi" w:cstheme="minorHAnsi"/>
          <w:sz w:val="24"/>
        </w:rPr>
      </w:pPr>
    </w:p>
    <w:p w14:paraId="7FB9671A" w14:textId="77777777" w:rsidR="00C93B46" w:rsidRPr="009B6099" w:rsidRDefault="00C93B46" w:rsidP="00C93B46">
      <w:pPr>
        <w:pStyle w:val="BodyText"/>
        <w:rPr>
          <w:rFonts w:asciiTheme="minorHAnsi" w:hAnsiTheme="minorHAnsi" w:cstheme="minorHAnsi"/>
          <w:sz w:val="24"/>
        </w:rPr>
      </w:pPr>
    </w:p>
    <w:p w14:paraId="06B54DA8" w14:textId="77777777" w:rsidR="00C93B46" w:rsidRPr="009B6099" w:rsidRDefault="00C93B46" w:rsidP="00C93B46">
      <w:pPr>
        <w:pStyle w:val="BodyText"/>
        <w:rPr>
          <w:rFonts w:asciiTheme="minorHAnsi" w:hAnsiTheme="minorHAnsi" w:cstheme="minorHAnsi"/>
          <w:sz w:val="24"/>
        </w:rPr>
      </w:pPr>
    </w:p>
    <w:p w14:paraId="7470C739" w14:textId="77777777" w:rsidR="00C93B46" w:rsidRPr="009B6099" w:rsidRDefault="00C93B46" w:rsidP="00C93B46">
      <w:pPr>
        <w:pStyle w:val="BodyText"/>
        <w:rPr>
          <w:rFonts w:asciiTheme="minorHAnsi" w:hAnsiTheme="minorHAnsi" w:cstheme="minorHAnsi"/>
          <w:sz w:val="24"/>
        </w:rPr>
      </w:pPr>
    </w:p>
    <w:p w14:paraId="2597C175" w14:textId="77777777" w:rsidR="00C93B46" w:rsidRPr="009B6099" w:rsidRDefault="00C93B46" w:rsidP="00C93B46">
      <w:pPr>
        <w:pStyle w:val="BodyText"/>
        <w:rPr>
          <w:rFonts w:asciiTheme="minorHAnsi" w:hAnsiTheme="minorHAnsi" w:cstheme="minorHAnsi"/>
          <w:sz w:val="24"/>
        </w:rPr>
      </w:pPr>
    </w:p>
    <w:p w14:paraId="49E560C6" w14:textId="77777777" w:rsidR="00C93B46" w:rsidRPr="009B6099" w:rsidRDefault="00C93B46" w:rsidP="00C93B46">
      <w:pPr>
        <w:pStyle w:val="BodyText"/>
        <w:spacing w:before="3"/>
        <w:rPr>
          <w:rFonts w:asciiTheme="minorHAnsi" w:hAnsiTheme="minorHAnsi" w:cstheme="minorHAnsi"/>
          <w:sz w:val="24"/>
        </w:rPr>
      </w:pPr>
    </w:p>
    <w:p w14:paraId="7FBE5967" w14:textId="77777777" w:rsidR="00C93B46" w:rsidRPr="009B6099" w:rsidRDefault="00C93B46" w:rsidP="00C93B46">
      <w:pPr>
        <w:pStyle w:val="BodyText"/>
        <w:spacing w:before="3"/>
        <w:rPr>
          <w:rFonts w:asciiTheme="minorHAnsi" w:hAnsiTheme="minorHAnsi" w:cstheme="minorHAnsi"/>
          <w:sz w:val="24"/>
        </w:rPr>
      </w:pPr>
    </w:p>
    <w:p w14:paraId="4478BD94" w14:textId="77777777" w:rsidR="00C93B46" w:rsidRPr="009B6099" w:rsidRDefault="00C93B46" w:rsidP="00C93B46">
      <w:pPr>
        <w:pStyle w:val="BodyText"/>
        <w:spacing w:before="3"/>
        <w:rPr>
          <w:rFonts w:asciiTheme="minorHAnsi" w:hAnsiTheme="minorHAnsi" w:cstheme="minorHAnsi"/>
          <w:sz w:val="24"/>
        </w:rPr>
      </w:pPr>
    </w:p>
    <w:p w14:paraId="670DA5AA" w14:textId="77777777" w:rsidR="00C93B46" w:rsidRPr="009B6099" w:rsidRDefault="00C93B46" w:rsidP="00C93B46">
      <w:pPr>
        <w:pStyle w:val="BodyText"/>
        <w:spacing w:before="3"/>
        <w:rPr>
          <w:rFonts w:asciiTheme="minorHAnsi" w:hAnsiTheme="minorHAnsi" w:cstheme="minorHAnsi"/>
          <w:sz w:val="24"/>
        </w:rPr>
      </w:pPr>
    </w:p>
    <w:p w14:paraId="77774296" w14:textId="77777777" w:rsidR="00C93B46" w:rsidRPr="009B6099" w:rsidRDefault="00C93B46">
      <w:pPr>
        <w:ind w:left="0"/>
        <w:rPr>
          <w:rFonts w:asciiTheme="minorHAnsi" w:hAnsiTheme="minorHAnsi" w:cstheme="minorHAnsi"/>
          <w:b/>
          <w:bCs/>
          <w:color w:val="1F487C"/>
          <w:sz w:val="28"/>
          <w:szCs w:val="28"/>
        </w:rPr>
      </w:pPr>
      <w:r w:rsidRPr="009B6099">
        <w:rPr>
          <w:rFonts w:asciiTheme="minorHAnsi" w:hAnsiTheme="minorHAnsi" w:cstheme="minorHAnsi"/>
        </w:rPr>
        <w:br w:type="page"/>
      </w:r>
    </w:p>
    <w:p w14:paraId="57215E88" w14:textId="2C1FD2AF" w:rsidR="002B6859" w:rsidRPr="009B6099" w:rsidRDefault="00AD06A2" w:rsidP="00C93B46">
      <w:pPr>
        <w:pStyle w:val="Heading2"/>
        <w:ind w:left="630"/>
        <w:rPr>
          <w:rFonts w:asciiTheme="minorHAnsi" w:hAnsiTheme="minorHAnsi" w:cstheme="minorHAnsi"/>
          <w:sz w:val="20"/>
        </w:rPr>
      </w:pPr>
      <w:bookmarkStart w:id="175" w:name="AppendixB_Accomms_Monitoring_MAE"/>
      <w:r w:rsidRPr="009B6099">
        <w:rPr>
          <w:rFonts w:asciiTheme="minorHAnsi" w:hAnsiTheme="minorHAnsi" w:cstheme="minorHAnsi"/>
        </w:rPr>
        <w:lastRenderedPageBreak/>
        <w:t xml:space="preserve">Appendix </w:t>
      </w:r>
      <w:r w:rsidR="00C93B46" w:rsidRPr="009B6099">
        <w:rPr>
          <w:rFonts w:asciiTheme="minorHAnsi" w:hAnsiTheme="minorHAnsi" w:cstheme="minorHAnsi"/>
        </w:rPr>
        <w:t>B</w:t>
      </w:r>
      <w:r w:rsidRPr="009B6099">
        <w:rPr>
          <w:rFonts w:asciiTheme="minorHAnsi" w:hAnsiTheme="minorHAnsi" w:cstheme="minorHAnsi"/>
        </w:rPr>
        <w:t xml:space="preserve">. Accommodations Monitoring </w:t>
      </w:r>
      <w:bookmarkEnd w:id="173"/>
      <w:r w:rsidR="00DB32B8" w:rsidRPr="009B6099">
        <w:rPr>
          <w:rFonts w:asciiTheme="minorHAnsi" w:hAnsiTheme="minorHAnsi" w:cstheme="minorHAnsi"/>
        </w:rPr>
        <w:t>Process</w:t>
      </w:r>
      <w:r w:rsidR="00C93B46" w:rsidRPr="009B6099">
        <w:rPr>
          <w:rFonts w:asciiTheme="minorHAnsi" w:hAnsiTheme="minorHAnsi" w:cstheme="minorHAnsi"/>
        </w:rPr>
        <w:t xml:space="preserve"> – MAE.4SA</w:t>
      </w:r>
    </w:p>
    <w:p w14:paraId="223766B3" w14:textId="44AFC6FD" w:rsidR="00A11428" w:rsidRPr="009B6099" w:rsidRDefault="009E35A8" w:rsidP="0075488F">
      <w:pPr>
        <w:ind w:left="630"/>
        <w:rPr>
          <w:rFonts w:asciiTheme="minorHAnsi" w:hAnsiTheme="minorHAnsi" w:cstheme="minorHAnsi"/>
        </w:rPr>
      </w:pPr>
      <w:bookmarkStart w:id="176" w:name="_bookmark91"/>
      <w:bookmarkStart w:id="177" w:name="_Toc106780641"/>
      <w:bookmarkEnd w:id="175"/>
      <w:bookmarkEnd w:id="176"/>
      <w:r w:rsidRPr="009B6099">
        <w:rPr>
          <w:rFonts w:asciiTheme="minorHAnsi" w:hAnsiTheme="minorHAnsi" w:cstheme="minorHAnsi"/>
        </w:rPr>
        <w:t>Monitoring Accommodation</w:t>
      </w:r>
      <w:r w:rsidR="004D3BCC" w:rsidRPr="009B6099">
        <w:rPr>
          <w:rFonts w:asciiTheme="minorHAnsi" w:hAnsiTheme="minorHAnsi" w:cstheme="minorHAnsi"/>
        </w:rPr>
        <w:t>s</w:t>
      </w:r>
      <w:r w:rsidRPr="009B6099">
        <w:rPr>
          <w:rFonts w:asciiTheme="minorHAnsi" w:hAnsiTheme="minorHAnsi" w:cstheme="minorHAnsi"/>
        </w:rPr>
        <w:t xml:space="preserve"> Electronically.4 State Assessments</w:t>
      </w:r>
      <w:r w:rsidR="000D2D6F" w:rsidRPr="009B6099">
        <w:rPr>
          <w:rFonts w:asciiTheme="minorHAnsi" w:hAnsiTheme="minorHAnsi" w:cstheme="minorHAnsi"/>
        </w:rPr>
        <w:t xml:space="preserve"> (MAE.4SA)</w:t>
      </w:r>
      <w:bookmarkEnd w:id="177"/>
    </w:p>
    <w:p w14:paraId="3404A199" w14:textId="30B8476B" w:rsidR="000D2D6F" w:rsidRPr="009B6099" w:rsidRDefault="000D2D6F" w:rsidP="0075488F">
      <w:pPr>
        <w:pStyle w:val="Heading1"/>
        <w:rPr>
          <w:rFonts w:asciiTheme="minorHAnsi" w:hAnsiTheme="minorHAnsi" w:cstheme="minorHAnsi"/>
          <w:shd w:val="clear" w:color="auto" w:fill="E8EBFA"/>
        </w:rPr>
      </w:pPr>
    </w:p>
    <w:p w14:paraId="0ACB38ED" w14:textId="698A8F2F" w:rsidR="009F193E"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This WVEIS-housed program is the monitoring system educators will use in documenting the provision of accommodations on state assessments – </w:t>
      </w:r>
      <w:r w:rsidRPr="009B6099">
        <w:rPr>
          <w:rFonts w:asciiTheme="minorHAnsi" w:hAnsiTheme="minorHAnsi" w:cstheme="minorHAnsi"/>
          <w:i/>
          <w:iCs/>
        </w:rPr>
        <w:t>West Virginia General Summative Assessment</w:t>
      </w:r>
      <w:r w:rsidRPr="009B6099">
        <w:rPr>
          <w:rFonts w:asciiTheme="minorHAnsi" w:hAnsiTheme="minorHAnsi" w:cstheme="minorHAnsi"/>
        </w:rPr>
        <w:t xml:space="preserve"> (WVGSA), </w:t>
      </w:r>
      <w:r w:rsidRPr="009B6099">
        <w:rPr>
          <w:rFonts w:asciiTheme="minorHAnsi" w:hAnsiTheme="minorHAnsi" w:cstheme="minorHAnsi"/>
          <w:i/>
          <w:iCs/>
        </w:rPr>
        <w:t>SAT School Day</w:t>
      </w:r>
      <w:r w:rsidRPr="009B6099">
        <w:rPr>
          <w:rFonts w:asciiTheme="minorHAnsi" w:hAnsiTheme="minorHAnsi" w:cstheme="minorHAnsi"/>
        </w:rPr>
        <w:t xml:space="preserve"> (SAT SD), </w:t>
      </w:r>
      <w:r w:rsidRPr="009B6099">
        <w:rPr>
          <w:rFonts w:asciiTheme="minorHAnsi" w:hAnsiTheme="minorHAnsi" w:cstheme="minorHAnsi"/>
          <w:i/>
          <w:iCs/>
        </w:rPr>
        <w:t>English Language Proficiency Assessment – 21</w:t>
      </w:r>
      <w:r w:rsidRPr="009B6099">
        <w:rPr>
          <w:rFonts w:asciiTheme="minorHAnsi" w:hAnsiTheme="minorHAnsi" w:cstheme="minorHAnsi"/>
          <w:i/>
          <w:iCs/>
          <w:vertAlign w:val="superscript"/>
        </w:rPr>
        <w:t>st</w:t>
      </w:r>
      <w:r w:rsidRPr="009B6099">
        <w:rPr>
          <w:rFonts w:asciiTheme="minorHAnsi" w:hAnsiTheme="minorHAnsi" w:cstheme="minorHAnsi"/>
          <w:i/>
          <w:iCs/>
        </w:rPr>
        <w:t xml:space="preserve"> century</w:t>
      </w:r>
      <w:r w:rsidRPr="009B6099">
        <w:rPr>
          <w:rFonts w:asciiTheme="minorHAnsi" w:hAnsiTheme="minorHAnsi" w:cstheme="minorHAnsi"/>
        </w:rPr>
        <w:t xml:space="preserve"> (ELPA21),</w:t>
      </w:r>
      <w:r w:rsidR="00926E60" w:rsidRPr="009B6099">
        <w:rPr>
          <w:rFonts w:asciiTheme="minorHAnsi" w:hAnsiTheme="minorHAnsi" w:cstheme="minorHAnsi"/>
        </w:rPr>
        <w:t xml:space="preserve"> </w:t>
      </w:r>
      <w:r w:rsidR="00926E60" w:rsidRPr="009B6099">
        <w:rPr>
          <w:rFonts w:asciiTheme="minorHAnsi" w:hAnsiTheme="minorHAnsi" w:cstheme="minorHAnsi"/>
          <w:i/>
          <w:iCs/>
        </w:rPr>
        <w:t>Alternate-English Language Proficiency Assessment</w:t>
      </w:r>
      <w:r w:rsidR="007C39AF" w:rsidRPr="009B6099">
        <w:rPr>
          <w:rFonts w:asciiTheme="minorHAnsi" w:hAnsiTheme="minorHAnsi" w:cstheme="minorHAnsi"/>
          <w:i/>
          <w:iCs/>
        </w:rPr>
        <w:t xml:space="preserve"> </w:t>
      </w:r>
      <w:r w:rsidR="007C39AF" w:rsidRPr="009B6099">
        <w:rPr>
          <w:rFonts w:asciiTheme="minorHAnsi" w:hAnsiTheme="minorHAnsi" w:cstheme="minorHAnsi"/>
        </w:rPr>
        <w:t>(Alt-ELPA)</w:t>
      </w:r>
      <w:r w:rsidR="00926E60" w:rsidRPr="009B6099">
        <w:rPr>
          <w:rFonts w:asciiTheme="minorHAnsi" w:hAnsiTheme="minorHAnsi" w:cstheme="minorHAnsi"/>
        </w:rPr>
        <w:t xml:space="preserve">, </w:t>
      </w:r>
      <w:r w:rsidRPr="009B6099">
        <w:rPr>
          <w:rFonts w:asciiTheme="minorHAnsi" w:hAnsiTheme="minorHAnsi" w:cstheme="minorHAnsi"/>
        </w:rPr>
        <w:t xml:space="preserve"> and </w:t>
      </w:r>
      <w:r w:rsidRPr="009B6099">
        <w:rPr>
          <w:rFonts w:asciiTheme="minorHAnsi" w:hAnsiTheme="minorHAnsi" w:cstheme="minorHAnsi"/>
          <w:i/>
          <w:iCs/>
        </w:rPr>
        <w:t xml:space="preserve">West Virginia Alternate Summative Assessment </w:t>
      </w:r>
      <w:r w:rsidRPr="009B6099">
        <w:rPr>
          <w:rFonts w:asciiTheme="minorHAnsi" w:hAnsiTheme="minorHAnsi" w:cstheme="minorHAnsi"/>
        </w:rPr>
        <w:t xml:space="preserve">(WVASA). This program is to be utilized </w:t>
      </w:r>
      <w:r w:rsidRPr="009B6099">
        <w:rPr>
          <w:rFonts w:asciiTheme="minorHAnsi" w:hAnsiTheme="minorHAnsi" w:cstheme="minorHAnsi"/>
          <w:b/>
          <w:bCs/>
        </w:rPr>
        <w:t>following</w:t>
      </w:r>
      <w:r w:rsidRPr="009B6099">
        <w:rPr>
          <w:rFonts w:asciiTheme="minorHAnsi" w:hAnsiTheme="minorHAnsi" w:cstheme="minorHAnsi"/>
        </w:rPr>
        <w:t xml:space="preserve"> the administration of a state assessment. The information in this program should match the accommodation information found on the ACC</w:t>
      </w:r>
      <w:r w:rsidR="00F84CCC" w:rsidRPr="009B6099">
        <w:rPr>
          <w:rFonts w:asciiTheme="minorHAnsi" w:hAnsiTheme="minorHAnsi" w:cstheme="minorHAnsi"/>
        </w:rPr>
        <w:t>.OMS</w:t>
      </w:r>
      <w:r w:rsidRPr="009B6099">
        <w:rPr>
          <w:rFonts w:asciiTheme="minorHAnsi" w:hAnsiTheme="minorHAnsi" w:cstheme="minorHAnsi"/>
        </w:rPr>
        <w:t xml:space="preserve"> report. </w:t>
      </w:r>
    </w:p>
    <w:p w14:paraId="6DF7093A" w14:textId="77777777" w:rsidR="009F193E" w:rsidRPr="009B6099" w:rsidRDefault="009F193E" w:rsidP="00C562C3">
      <w:pPr>
        <w:pStyle w:val="BodyText"/>
        <w:ind w:left="630" w:right="530"/>
        <w:rPr>
          <w:rFonts w:asciiTheme="minorHAnsi" w:hAnsiTheme="minorHAnsi" w:cstheme="minorHAnsi"/>
        </w:rPr>
      </w:pPr>
    </w:p>
    <w:p w14:paraId="50640ECD" w14:textId="5D0437CE" w:rsidR="00BC0286" w:rsidRPr="009B6099" w:rsidRDefault="00BC0286" w:rsidP="00C562C3">
      <w:pPr>
        <w:pStyle w:val="BodyText"/>
        <w:ind w:left="630" w:right="530"/>
        <w:rPr>
          <w:rFonts w:asciiTheme="minorHAnsi" w:hAnsiTheme="minorHAnsi" w:cstheme="minorHAnsi"/>
          <w:b/>
          <w:bCs/>
        </w:rPr>
      </w:pPr>
      <w:r w:rsidRPr="009B6099">
        <w:rPr>
          <w:rFonts w:asciiTheme="minorHAnsi" w:hAnsiTheme="minorHAnsi" w:cstheme="minorHAnsi"/>
        </w:rPr>
        <w:t>Test</w:t>
      </w:r>
      <w:r w:rsidR="000015A5" w:rsidRPr="009B6099">
        <w:rPr>
          <w:rFonts w:asciiTheme="minorHAnsi" w:hAnsiTheme="minorHAnsi" w:cstheme="minorHAnsi"/>
        </w:rPr>
        <w:t xml:space="preserve"> administrators, case manager(s), and </w:t>
      </w:r>
      <w:r w:rsidRPr="009B6099">
        <w:rPr>
          <w:rFonts w:asciiTheme="minorHAnsi" w:hAnsiTheme="minorHAnsi" w:cstheme="minorHAnsi"/>
        </w:rPr>
        <w:t xml:space="preserve">building administrators should review the </w:t>
      </w:r>
      <w:r w:rsidR="0033218E" w:rsidRPr="009B6099">
        <w:rPr>
          <w:rFonts w:asciiTheme="minorHAnsi" w:hAnsiTheme="minorHAnsi" w:cstheme="minorHAnsi"/>
        </w:rPr>
        <w:t>ACC.OMS</w:t>
      </w:r>
      <w:r w:rsidRPr="009B6099">
        <w:rPr>
          <w:rFonts w:asciiTheme="minorHAnsi" w:hAnsiTheme="minorHAnsi" w:cstheme="minorHAnsi"/>
        </w:rPr>
        <w:t xml:space="preserve"> report for accuracy prior to administering any state assessment.</w:t>
      </w:r>
      <w:r w:rsidR="000015A5" w:rsidRPr="009B6099">
        <w:rPr>
          <w:rFonts w:asciiTheme="minorHAnsi" w:hAnsiTheme="minorHAnsi" w:cstheme="minorHAnsi"/>
        </w:rPr>
        <w:t xml:space="preserve"> </w:t>
      </w:r>
      <w:r w:rsidR="00F452AD" w:rsidRPr="009B6099">
        <w:rPr>
          <w:rFonts w:asciiTheme="minorHAnsi" w:hAnsiTheme="minorHAnsi" w:cstheme="minorHAnsi"/>
        </w:rPr>
        <w:t xml:space="preserve">Review the section on </w:t>
      </w:r>
      <w:hyperlink w:anchor="ProvisionofAccommodations" w:history="1">
        <w:r w:rsidR="00F452AD" w:rsidRPr="009B6099">
          <w:rPr>
            <w:rStyle w:val="Hyperlink"/>
            <w:rFonts w:asciiTheme="minorHAnsi" w:hAnsiTheme="minorHAnsi" w:cstheme="minorHAnsi"/>
          </w:rPr>
          <w:t>Providing Accommodations</w:t>
        </w:r>
      </w:hyperlink>
      <w:r w:rsidR="00F452AD" w:rsidRPr="009B6099">
        <w:rPr>
          <w:rFonts w:asciiTheme="minorHAnsi" w:hAnsiTheme="minorHAnsi" w:cstheme="minorHAnsi"/>
        </w:rPr>
        <w:t xml:space="preserve"> for suggested timelines.</w:t>
      </w:r>
    </w:p>
    <w:p w14:paraId="01BC9598" w14:textId="05DDBE78" w:rsidR="00C562C3" w:rsidRPr="009B6099" w:rsidRDefault="00A75B05" w:rsidP="00C562C3">
      <w:pPr>
        <w:pStyle w:val="BodyText"/>
        <w:ind w:left="630" w:right="530"/>
        <w:rPr>
          <w:rFonts w:asciiTheme="minorHAnsi" w:hAnsiTheme="minorHAnsi" w:cstheme="minorHAnsi"/>
        </w:rPr>
      </w:pPr>
      <w:r w:rsidRPr="009B6099">
        <w:rPr>
          <w:rFonts w:asciiTheme="minorHAnsi" w:hAnsiTheme="minorHAnsi" w:cstheme="minorHAnsi"/>
          <w:noProof/>
        </w:rPr>
        <mc:AlternateContent>
          <mc:Choice Requires="wpg">
            <w:drawing>
              <wp:anchor distT="45720" distB="45720" distL="182880" distR="182880" simplePos="0" relativeHeight="252028416" behindDoc="0" locked="0" layoutInCell="1" allowOverlap="1" wp14:anchorId="17FB2B93" wp14:editId="7AA8D92C">
                <wp:simplePos x="0" y="0"/>
                <wp:positionH relativeFrom="margin">
                  <wp:posOffset>442595</wp:posOffset>
                </wp:positionH>
                <wp:positionV relativeFrom="margin">
                  <wp:posOffset>2616835</wp:posOffset>
                </wp:positionV>
                <wp:extent cx="5859780" cy="1932305"/>
                <wp:effectExtent l="0" t="0" r="7620" b="10795"/>
                <wp:wrapSquare wrapText="bothSides"/>
                <wp:docPr id="1709942700" name="Group 203" descr="Call out text book, &quot;IEP/504/EL COMMITTEES ARE STRONGLY ENCOURAGED TO HAVE ANY ACCOMMODATION CHANGES COMPLETED PRIOR TO THE OPENING OF THE STATE ASSESSMENT WINDOW. &#10;&#10;THIS ENSURES SUFFICIENT OPPORTUNITY FOR THE INFORMATION TO BE PROVIDED TO THE TESTING PLATFORMS AND THE STUDENT TO BE ALLOWED PRACTICE WITH THE SUPPORTS.&quot;&#10;"/>
                <wp:cNvGraphicFramePr/>
                <a:graphic xmlns:a="http://schemas.openxmlformats.org/drawingml/2006/main">
                  <a:graphicData uri="http://schemas.microsoft.com/office/word/2010/wordprocessingGroup">
                    <wpg:wgp>
                      <wpg:cNvGrpSpPr/>
                      <wpg:grpSpPr>
                        <a:xfrm>
                          <a:off x="0" y="0"/>
                          <a:ext cx="5859780" cy="1932305"/>
                          <a:chOff x="0" y="0"/>
                          <a:chExt cx="3567448" cy="969872"/>
                        </a:xfrm>
                      </wpg:grpSpPr>
                      <wps:wsp>
                        <wps:cNvPr id="1230710487" name="Rectangle 1230710487"/>
                        <wps:cNvSpPr/>
                        <wps:spPr>
                          <a:xfrm>
                            <a:off x="0" y="0"/>
                            <a:ext cx="3567448" cy="19269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5348A" w14:textId="77777777" w:rsidR="001119D6" w:rsidRDefault="001119D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3599609" name="Text Box 1683599609"/>
                        <wps:cNvSpPr txBox="1"/>
                        <wps:spPr>
                          <a:xfrm>
                            <a:off x="0" y="192697"/>
                            <a:ext cx="3567448" cy="77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7B2FDB" w14:textId="730E94C3" w:rsidR="001119D6" w:rsidRDefault="001119D6" w:rsidP="004B7A40">
                              <w:pPr>
                                <w:ind w:left="-90"/>
                                <w:rPr>
                                  <w:caps/>
                                  <w:color w:val="4F81BD" w:themeColor="accent1"/>
                                  <w:sz w:val="26"/>
                                  <w:szCs w:val="26"/>
                                </w:rPr>
                              </w:pPr>
                              <w:r>
                                <w:rPr>
                                  <w:caps/>
                                  <w:color w:val="4F81BD" w:themeColor="accent1"/>
                                  <w:sz w:val="26"/>
                                  <w:szCs w:val="26"/>
                                </w:rPr>
                                <w:t xml:space="preserve">IEP/504/EL committees are strongly encouraged to have any accommodation changes completed </w:t>
                              </w:r>
                              <w:r w:rsidR="00A75B05" w:rsidRPr="004B7A40">
                                <w:rPr>
                                  <w:b/>
                                  <w:bCs/>
                                  <w:caps/>
                                  <w:color w:val="4F81BD" w:themeColor="accent1"/>
                                  <w:sz w:val="26"/>
                                  <w:szCs w:val="26"/>
                                  <w:u w:val="single"/>
                                </w:rPr>
                                <w:t>prior to the opening</w:t>
                              </w:r>
                              <w:r w:rsidR="00A75B05">
                                <w:rPr>
                                  <w:caps/>
                                  <w:color w:val="4F81BD" w:themeColor="accent1"/>
                                  <w:sz w:val="26"/>
                                  <w:szCs w:val="26"/>
                                </w:rPr>
                                <w:t xml:space="preserve"> of the state assessment window. </w:t>
                              </w:r>
                            </w:p>
                            <w:p w14:paraId="6E14DC74" w14:textId="77777777" w:rsidR="00646147" w:rsidRDefault="00646147" w:rsidP="004B7A40">
                              <w:pPr>
                                <w:ind w:left="-90"/>
                                <w:rPr>
                                  <w:caps/>
                                  <w:color w:val="4F81BD" w:themeColor="accent1"/>
                                  <w:sz w:val="26"/>
                                  <w:szCs w:val="26"/>
                                </w:rPr>
                              </w:pPr>
                            </w:p>
                            <w:p w14:paraId="7C66A497" w14:textId="7708FE5E" w:rsidR="00A75B05" w:rsidRDefault="00A75B05" w:rsidP="004B7A40">
                              <w:pPr>
                                <w:ind w:left="-90"/>
                                <w:rPr>
                                  <w:caps/>
                                  <w:color w:val="4F81BD" w:themeColor="accent1"/>
                                  <w:sz w:val="26"/>
                                  <w:szCs w:val="26"/>
                                </w:rPr>
                              </w:pPr>
                              <w:r>
                                <w:rPr>
                                  <w:caps/>
                                  <w:color w:val="4F81BD" w:themeColor="accent1"/>
                                  <w:sz w:val="26"/>
                                  <w:szCs w:val="26"/>
                                </w:rPr>
                                <w:t xml:space="preserve">This ensures </w:t>
                              </w:r>
                              <w:r w:rsidR="00646147">
                                <w:rPr>
                                  <w:caps/>
                                  <w:color w:val="4F81BD" w:themeColor="accent1"/>
                                  <w:sz w:val="26"/>
                                  <w:szCs w:val="26"/>
                                </w:rPr>
                                <w:t>sufficient opportunity for the information to be provided to the testing platforms and the student to be allowed practice with the supports.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FB2B93" id="Group 203" o:spid="_x0000_s1035" alt="Call out text book, &quot;IEP/504/EL COMMITTEES ARE STRONGLY ENCOURAGED TO HAVE ANY ACCOMMODATION CHANGES COMPLETED PRIOR TO THE OPENING OF THE STATE ASSESSMENT WINDOW. &#10;&#10;THIS ENSURES SUFFICIENT OPPORTUNITY FOR THE INFORMATION TO BE PROVIDED TO THE TESTING PLATFORMS AND THE STUDENT TO BE ALLOWED PRACTICE WITH THE SUPPORTS.&quot;&#10;" style="position:absolute;left:0;text-align:left;margin-left:34.85pt;margin-top:206.05pt;width:461.4pt;height:152.15pt;z-index:252028416;mso-wrap-distance-left:14.4pt;mso-wrap-distance-top:3.6pt;mso-wrap-distance-right:14.4pt;mso-wrap-distance-bottom:3.6pt;mso-position-horizontal-relative:margin;mso-position-vertical-relative:margin;mso-width-relative:margin;mso-height-relative:margin" coordsize="35674,9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">
                <v:rect id="Rectangle 1230710487" o:spid="_x0000_s1036" style="position:absolute;width:35674;height:1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" fillcolor="#4f81bd [3204]" stroked="f" strokeweight="2pt">
                  <v:textbox>
                    <w:txbxContent>
                      <w:p w14:paraId="5FD5348A" w14:textId="77777777" w:rsidR="001119D6" w:rsidRDefault="001119D6">
                        <w:pPr>
                          <w:jc w:val="center"/>
                          <w:rPr>
                            <w:rFonts w:asciiTheme="majorHAnsi" w:eastAsiaTheme="majorEastAsia" w:hAnsiTheme="majorHAnsi" w:cstheme="majorBidi"/>
                            <w:color w:val="FFFFFF" w:themeColor="background1"/>
                            <w:sz w:val="24"/>
                            <w:szCs w:val="28"/>
                          </w:rPr>
                        </w:pPr>
                      </w:p>
                    </w:txbxContent>
                  </v:textbox>
                </v:rect>
                <v:shape id="Text Box 1683599609" o:spid="_x0000_s1037" type="#_x0000_t202" style="position:absolute;top:1926;width:35674;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" filled="f" stroked="f" strokeweight=".5pt">
                  <v:textbox inset=",7.2pt,,0">
                    <w:txbxContent>
                      <w:p w14:paraId="667B2FDB" w14:textId="730E94C3" w:rsidR="001119D6" w:rsidRDefault="001119D6" w:rsidP="004B7A40">
                        <w:pPr>
                          <w:ind w:left="-90"/>
                          <w:rPr>
                            <w:caps/>
                            <w:color w:val="4F81BD" w:themeColor="accent1"/>
                            <w:sz w:val="26"/>
                            <w:szCs w:val="26"/>
                          </w:rPr>
                        </w:pPr>
                        <w:r>
                          <w:rPr>
                            <w:caps/>
                            <w:color w:val="4F81BD" w:themeColor="accent1"/>
                            <w:sz w:val="26"/>
                            <w:szCs w:val="26"/>
                          </w:rPr>
                          <w:t xml:space="preserve">IEP/504/EL committees are strongly encouraged to have any accommodation changes completed </w:t>
                        </w:r>
                        <w:r w:rsidR="00A75B05" w:rsidRPr="004B7A40">
                          <w:rPr>
                            <w:b/>
                            <w:bCs/>
                            <w:caps/>
                            <w:color w:val="4F81BD" w:themeColor="accent1"/>
                            <w:sz w:val="26"/>
                            <w:szCs w:val="26"/>
                            <w:u w:val="single"/>
                          </w:rPr>
                          <w:t>prior to the opening</w:t>
                        </w:r>
                        <w:r w:rsidR="00A75B05">
                          <w:rPr>
                            <w:caps/>
                            <w:color w:val="4F81BD" w:themeColor="accent1"/>
                            <w:sz w:val="26"/>
                            <w:szCs w:val="26"/>
                          </w:rPr>
                          <w:t xml:space="preserve"> of the state assessment window. </w:t>
                        </w:r>
                      </w:p>
                      <w:p w14:paraId="6E14DC74" w14:textId="77777777" w:rsidR="00646147" w:rsidRDefault="00646147" w:rsidP="004B7A40">
                        <w:pPr>
                          <w:ind w:left="-90"/>
                          <w:rPr>
                            <w:caps/>
                            <w:color w:val="4F81BD" w:themeColor="accent1"/>
                            <w:sz w:val="26"/>
                            <w:szCs w:val="26"/>
                          </w:rPr>
                        </w:pPr>
                      </w:p>
                      <w:p w14:paraId="7C66A497" w14:textId="7708FE5E" w:rsidR="00A75B05" w:rsidRDefault="00A75B05" w:rsidP="004B7A40">
                        <w:pPr>
                          <w:ind w:left="-90"/>
                          <w:rPr>
                            <w:caps/>
                            <w:color w:val="4F81BD" w:themeColor="accent1"/>
                            <w:sz w:val="26"/>
                            <w:szCs w:val="26"/>
                          </w:rPr>
                        </w:pPr>
                        <w:r>
                          <w:rPr>
                            <w:caps/>
                            <w:color w:val="4F81BD" w:themeColor="accent1"/>
                            <w:sz w:val="26"/>
                            <w:szCs w:val="26"/>
                          </w:rPr>
                          <w:t xml:space="preserve">This ensures </w:t>
                        </w:r>
                        <w:r w:rsidR="00646147">
                          <w:rPr>
                            <w:caps/>
                            <w:color w:val="4F81BD" w:themeColor="accent1"/>
                            <w:sz w:val="26"/>
                            <w:szCs w:val="26"/>
                          </w:rPr>
                          <w:t>sufficient opportunity for the information to be provided to the testing platforms and the student to be allowed practice with the supports.</w:t>
                        </w:r>
                      </w:p>
                    </w:txbxContent>
                  </v:textbox>
                </v:shape>
                <w10:wrap type="square" anchorx="margin" anchory="margin"/>
              </v:group>
            </w:pict>
          </mc:Fallback>
        </mc:AlternateContent>
      </w:r>
    </w:p>
    <w:p w14:paraId="38B3404E" w14:textId="77777777" w:rsidR="001119D6" w:rsidRPr="009B6099" w:rsidRDefault="001119D6" w:rsidP="00C562C3">
      <w:pPr>
        <w:pStyle w:val="BodyText"/>
        <w:ind w:left="630" w:right="530"/>
        <w:rPr>
          <w:rFonts w:asciiTheme="minorHAnsi" w:hAnsiTheme="minorHAnsi" w:cstheme="minorHAnsi"/>
        </w:rPr>
      </w:pPr>
    </w:p>
    <w:p w14:paraId="2FF02F1E" w14:textId="77777777" w:rsidR="001119D6" w:rsidRPr="009B6099" w:rsidRDefault="001119D6" w:rsidP="00C562C3">
      <w:pPr>
        <w:pStyle w:val="BodyText"/>
        <w:ind w:left="630" w:right="530"/>
        <w:rPr>
          <w:rFonts w:asciiTheme="minorHAnsi" w:hAnsiTheme="minorHAnsi" w:cstheme="minorHAnsi"/>
        </w:rPr>
      </w:pPr>
    </w:p>
    <w:p w14:paraId="0BB6D8DC" w14:textId="77777777" w:rsidR="001119D6" w:rsidRPr="009B6099" w:rsidRDefault="001119D6" w:rsidP="00C562C3">
      <w:pPr>
        <w:pStyle w:val="BodyText"/>
        <w:ind w:left="630" w:right="530"/>
        <w:rPr>
          <w:rFonts w:asciiTheme="minorHAnsi" w:hAnsiTheme="minorHAnsi" w:cstheme="minorHAnsi"/>
        </w:rPr>
      </w:pPr>
    </w:p>
    <w:p w14:paraId="1BC35EB8" w14:textId="77777777" w:rsidR="001119D6" w:rsidRPr="009B6099" w:rsidRDefault="001119D6" w:rsidP="00C562C3">
      <w:pPr>
        <w:pStyle w:val="BodyText"/>
        <w:ind w:left="630" w:right="530"/>
        <w:rPr>
          <w:rFonts w:asciiTheme="minorHAnsi" w:hAnsiTheme="minorHAnsi" w:cstheme="minorHAnsi"/>
        </w:rPr>
      </w:pPr>
    </w:p>
    <w:p w14:paraId="1F0BB5E7" w14:textId="77777777" w:rsidR="001119D6" w:rsidRPr="009B6099" w:rsidRDefault="001119D6" w:rsidP="00C562C3">
      <w:pPr>
        <w:pStyle w:val="BodyText"/>
        <w:ind w:left="630" w:right="530"/>
        <w:rPr>
          <w:rFonts w:asciiTheme="minorHAnsi" w:hAnsiTheme="minorHAnsi" w:cstheme="minorHAnsi"/>
        </w:rPr>
      </w:pPr>
    </w:p>
    <w:p w14:paraId="14228BE7" w14:textId="77777777" w:rsidR="001119D6" w:rsidRPr="009B6099" w:rsidRDefault="001119D6" w:rsidP="00C562C3">
      <w:pPr>
        <w:pStyle w:val="BodyText"/>
        <w:ind w:left="630" w:right="530"/>
        <w:rPr>
          <w:rFonts w:asciiTheme="minorHAnsi" w:hAnsiTheme="minorHAnsi" w:cstheme="minorHAnsi"/>
        </w:rPr>
      </w:pPr>
    </w:p>
    <w:p w14:paraId="0542FD9D" w14:textId="77777777" w:rsidR="001119D6" w:rsidRPr="009B6099" w:rsidRDefault="001119D6" w:rsidP="00C562C3">
      <w:pPr>
        <w:pStyle w:val="BodyText"/>
        <w:ind w:left="630" w:right="530"/>
        <w:rPr>
          <w:rFonts w:asciiTheme="minorHAnsi" w:hAnsiTheme="minorHAnsi" w:cstheme="minorHAnsi"/>
        </w:rPr>
      </w:pPr>
    </w:p>
    <w:p w14:paraId="323FCF14" w14:textId="77777777" w:rsidR="001119D6" w:rsidRPr="009B6099" w:rsidRDefault="001119D6" w:rsidP="00C562C3">
      <w:pPr>
        <w:pStyle w:val="BodyText"/>
        <w:ind w:left="630" w:right="530"/>
        <w:rPr>
          <w:rFonts w:asciiTheme="minorHAnsi" w:hAnsiTheme="minorHAnsi" w:cstheme="minorHAnsi"/>
        </w:rPr>
      </w:pPr>
    </w:p>
    <w:p w14:paraId="465AAE81" w14:textId="77777777" w:rsidR="001119D6" w:rsidRPr="009B6099" w:rsidRDefault="001119D6" w:rsidP="00C562C3">
      <w:pPr>
        <w:pStyle w:val="BodyText"/>
        <w:ind w:left="630" w:right="530"/>
        <w:rPr>
          <w:rFonts w:asciiTheme="minorHAnsi" w:hAnsiTheme="minorHAnsi" w:cstheme="minorHAnsi"/>
        </w:rPr>
      </w:pPr>
    </w:p>
    <w:p w14:paraId="2998B32E" w14:textId="54F7ED62"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Accommodation information is drawn from the IEP </w:t>
      </w:r>
      <w:r w:rsidR="00926E60" w:rsidRPr="009B6099">
        <w:rPr>
          <w:rFonts w:asciiTheme="minorHAnsi" w:hAnsiTheme="minorHAnsi" w:cstheme="minorHAnsi"/>
        </w:rPr>
        <w:t xml:space="preserve">2.0 </w:t>
      </w:r>
      <w:r w:rsidRPr="009B6099">
        <w:rPr>
          <w:rFonts w:asciiTheme="minorHAnsi" w:hAnsiTheme="minorHAnsi" w:cstheme="minorHAnsi"/>
        </w:rPr>
        <w:t>program and the 504/E</w:t>
      </w:r>
      <w:r w:rsidR="00C62A75" w:rsidRPr="009B6099">
        <w:rPr>
          <w:rFonts w:asciiTheme="minorHAnsi" w:hAnsiTheme="minorHAnsi" w:cstheme="minorHAnsi"/>
        </w:rPr>
        <w:t>L</w:t>
      </w:r>
      <w:r w:rsidRPr="009B6099">
        <w:rPr>
          <w:rFonts w:asciiTheme="minorHAnsi" w:hAnsiTheme="minorHAnsi" w:cstheme="minorHAnsi"/>
        </w:rPr>
        <w:t xml:space="preserve"> plan accommodations entered</w:t>
      </w:r>
      <w:r w:rsidR="00926E60" w:rsidRPr="009B6099">
        <w:rPr>
          <w:rFonts w:asciiTheme="minorHAnsi" w:hAnsiTheme="minorHAnsi" w:cstheme="minorHAnsi"/>
        </w:rPr>
        <w:t xml:space="preserve"> directly</w:t>
      </w:r>
      <w:r w:rsidRPr="009B6099">
        <w:rPr>
          <w:rFonts w:asciiTheme="minorHAnsi" w:hAnsiTheme="minorHAnsi" w:cstheme="minorHAnsi"/>
        </w:rPr>
        <w:t xml:space="preserve"> into WVEIS. </w:t>
      </w:r>
    </w:p>
    <w:p w14:paraId="7A3C2FBC" w14:textId="77777777" w:rsidR="00C562C3" w:rsidRPr="009B6099" w:rsidRDefault="00C562C3" w:rsidP="00C562C3">
      <w:pPr>
        <w:pStyle w:val="BodyText"/>
        <w:ind w:left="630" w:right="530"/>
        <w:rPr>
          <w:rFonts w:asciiTheme="minorHAnsi" w:hAnsiTheme="minorHAnsi" w:cstheme="minorHAnsi"/>
        </w:rPr>
      </w:pPr>
    </w:p>
    <w:p w14:paraId="621EA3FB" w14:textId="24D1B4D4"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This guidance document assumes that the committee has determined the </w:t>
      </w:r>
      <w:r w:rsidR="00980572" w:rsidRPr="009B6099">
        <w:rPr>
          <w:rFonts w:asciiTheme="minorHAnsi" w:hAnsiTheme="minorHAnsi" w:cstheme="minorHAnsi"/>
        </w:rPr>
        <w:t>students’</w:t>
      </w:r>
      <w:r w:rsidRPr="009B6099">
        <w:rPr>
          <w:rFonts w:asciiTheme="minorHAnsi" w:hAnsiTheme="minorHAnsi" w:cstheme="minorHAnsi"/>
        </w:rPr>
        <w:t xml:space="preserve"> accommodations (whether from an IEP/504/E</w:t>
      </w:r>
      <w:r w:rsidR="00C62A75" w:rsidRPr="009B6099">
        <w:rPr>
          <w:rFonts w:asciiTheme="minorHAnsi" w:hAnsiTheme="minorHAnsi" w:cstheme="minorHAnsi"/>
        </w:rPr>
        <w:t>L</w:t>
      </w:r>
      <w:r w:rsidRPr="009B6099">
        <w:rPr>
          <w:rFonts w:asciiTheme="minorHAnsi" w:hAnsiTheme="minorHAnsi" w:cstheme="minorHAnsi"/>
        </w:rPr>
        <w:t xml:space="preserve"> plan) to be appropriate and </w:t>
      </w:r>
      <w:r w:rsidR="00F71579" w:rsidRPr="009B6099">
        <w:rPr>
          <w:rFonts w:asciiTheme="minorHAnsi" w:hAnsiTheme="minorHAnsi" w:cstheme="minorHAnsi"/>
        </w:rPr>
        <w:t>was</w:t>
      </w:r>
      <w:r w:rsidRPr="009B6099">
        <w:rPr>
          <w:rFonts w:asciiTheme="minorHAnsi" w:hAnsiTheme="minorHAnsi" w:cstheme="minorHAnsi"/>
        </w:rPr>
        <w:t xml:space="preserve"> provided during the administration of a state assessment. If, at any time, an error is found – the appropriate personnel are to be </w:t>
      </w:r>
      <w:r w:rsidR="00625BD5" w:rsidRPr="009B6099">
        <w:rPr>
          <w:rFonts w:asciiTheme="minorHAnsi" w:hAnsiTheme="minorHAnsi" w:cstheme="minorHAnsi"/>
        </w:rPr>
        <w:t>notified,</w:t>
      </w:r>
      <w:r w:rsidRPr="009B6099">
        <w:rPr>
          <w:rFonts w:asciiTheme="minorHAnsi" w:hAnsiTheme="minorHAnsi" w:cstheme="minorHAnsi"/>
        </w:rPr>
        <w:t xml:space="preserve"> and corrective actions engaged immediately. </w:t>
      </w:r>
    </w:p>
    <w:p w14:paraId="0F7F7897" w14:textId="77777777" w:rsidR="00C562C3" w:rsidRPr="009B6099" w:rsidRDefault="00C562C3" w:rsidP="00C562C3">
      <w:pPr>
        <w:pStyle w:val="BodyText"/>
        <w:ind w:left="630" w:right="530"/>
        <w:rPr>
          <w:rFonts w:asciiTheme="minorHAnsi" w:hAnsiTheme="minorHAnsi" w:cstheme="minorHAnsi"/>
        </w:rPr>
      </w:pPr>
    </w:p>
    <w:p w14:paraId="4C85BDD5" w14:textId="4016A77F"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Educators access MAE.4SA with their WVEIS log in and will have access to those </w:t>
      </w:r>
      <w:r w:rsidR="00F7720E" w:rsidRPr="009B6099">
        <w:rPr>
          <w:rFonts w:asciiTheme="minorHAnsi" w:hAnsiTheme="minorHAnsi" w:cstheme="minorHAnsi"/>
        </w:rPr>
        <w:t xml:space="preserve">students </w:t>
      </w:r>
      <w:r w:rsidRPr="009B6099">
        <w:rPr>
          <w:rFonts w:asciiTheme="minorHAnsi" w:hAnsiTheme="minorHAnsi" w:cstheme="minorHAnsi"/>
        </w:rPr>
        <w:t xml:space="preserve">enrolled in the same school the educator is assigned to in WVEIS. Once logged in, educators will need the student’s WVEIS number to verify the accommodation provision. The records created are attached to that user’s WVEIS log in. </w:t>
      </w:r>
    </w:p>
    <w:p w14:paraId="06982D96" w14:textId="3668202D" w:rsidR="00C562C3" w:rsidRPr="009B6099" w:rsidRDefault="00F7720E" w:rsidP="00C562C3">
      <w:pPr>
        <w:pStyle w:val="BodyText"/>
        <w:ind w:left="630" w:right="530"/>
        <w:rPr>
          <w:rFonts w:asciiTheme="minorHAnsi" w:hAnsiTheme="minorHAnsi" w:cstheme="minorHAnsi"/>
        </w:rPr>
      </w:pPr>
      <w:r w:rsidRPr="009B6099">
        <w:rPr>
          <w:rFonts w:asciiTheme="minorHAnsi" w:hAnsiTheme="minorHAnsi" w:cstheme="minorHAnsi"/>
        </w:rPr>
        <w:t xml:space="preserve"> </w:t>
      </w:r>
    </w:p>
    <w:p w14:paraId="41D07290" w14:textId="1E6E25C1"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With the use of MAE.4SA, no paper forms are required to verify the provisions of accommodations. The WVEIS screen can be printed if the educator wishes to create a paper copy for their records.</w:t>
      </w:r>
      <w:r w:rsidR="003545BF" w:rsidRPr="009B6099">
        <w:rPr>
          <w:rFonts w:asciiTheme="minorHAnsi" w:hAnsiTheme="minorHAnsi" w:cstheme="minorHAnsi"/>
        </w:rPr>
        <w:t xml:space="preserve"> A </w:t>
      </w:r>
      <w:r w:rsidR="00625BD5" w:rsidRPr="009B6099">
        <w:rPr>
          <w:rFonts w:asciiTheme="minorHAnsi" w:hAnsiTheme="minorHAnsi" w:cstheme="minorHAnsi"/>
        </w:rPr>
        <w:t>printout</w:t>
      </w:r>
      <w:r w:rsidR="003545BF" w:rsidRPr="009B6099">
        <w:rPr>
          <w:rFonts w:asciiTheme="minorHAnsi" w:hAnsiTheme="minorHAnsi" w:cstheme="minorHAnsi"/>
        </w:rPr>
        <w:t xml:space="preserve"> of the ACC.OMS report </w:t>
      </w:r>
      <w:r w:rsidR="008A3679" w:rsidRPr="009B6099">
        <w:rPr>
          <w:rFonts w:asciiTheme="minorHAnsi" w:hAnsiTheme="minorHAnsi" w:cstheme="minorHAnsi"/>
        </w:rPr>
        <w:t>could be used if a paper copy is needed.</w:t>
      </w:r>
    </w:p>
    <w:p w14:paraId="7483D9E4" w14:textId="77777777" w:rsidR="00C562C3" w:rsidRPr="009B6099" w:rsidRDefault="00C562C3" w:rsidP="00C562C3">
      <w:pPr>
        <w:pStyle w:val="BodyText"/>
        <w:ind w:left="630" w:right="530"/>
        <w:rPr>
          <w:rFonts w:asciiTheme="minorHAnsi" w:hAnsiTheme="minorHAnsi" w:cstheme="minorHAnsi"/>
        </w:rPr>
      </w:pPr>
    </w:p>
    <w:p w14:paraId="74C7E483" w14:textId="4C7C29E1" w:rsidR="00BC0286" w:rsidRPr="009B6099" w:rsidRDefault="00BC0286" w:rsidP="00C562C3">
      <w:pPr>
        <w:pStyle w:val="BodyText"/>
        <w:ind w:left="630" w:right="530"/>
        <w:rPr>
          <w:rFonts w:asciiTheme="minorHAnsi" w:hAnsiTheme="minorHAnsi" w:cstheme="minorHAnsi"/>
          <w:i/>
          <w:iCs/>
        </w:rPr>
      </w:pPr>
      <w:r w:rsidRPr="009B6099">
        <w:rPr>
          <w:rFonts w:asciiTheme="minorHAnsi" w:hAnsiTheme="minorHAnsi" w:cstheme="minorHAnsi"/>
        </w:rPr>
        <w:t xml:space="preserve">Building administrators </w:t>
      </w:r>
      <w:r w:rsidR="00AA1010" w:rsidRPr="009B6099">
        <w:rPr>
          <w:rFonts w:asciiTheme="minorHAnsi" w:hAnsiTheme="minorHAnsi" w:cstheme="minorHAnsi"/>
        </w:rPr>
        <w:t>should</w:t>
      </w:r>
      <w:r w:rsidRPr="009B6099">
        <w:rPr>
          <w:rFonts w:asciiTheme="minorHAnsi" w:hAnsiTheme="minorHAnsi" w:cstheme="minorHAnsi"/>
        </w:rPr>
        <w:t xml:space="preserve"> utilize the “Reports” feature to monitor the completion of verification records.</w:t>
      </w:r>
      <w:r w:rsidR="00C562C3" w:rsidRPr="009B6099">
        <w:rPr>
          <w:rFonts w:asciiTheme="minorHAnsi" w:hAnsiTheme="minorHAnsi" w:cstheme="minorHAnsi"/>
        </w:rPr>
        <w:t xml:space="preserve"> </w:t>
      </w:r>
    </w:p>
    <w:p w14:paraId="34A6846A" w14:textId="0161AC31" w:rsidR="00B00B66" w:rsidRPr="009B6099" w:rsidRDefault="00B00B66">
      <w:pPr>
        <w:ind w:left="0"/>
        <w:rPr>
          <w:rFonts w:asciiTheme="minorHAnsi" w:hAnsiTheme="minorHAnsi" w:cstheme="minorHAnsi"/>
          <w:i/>
          <w:iCs/>
        </w:rPr>
      </w:pPr>
      <w:r w:rsidRPr="009B6099">
        <w:rPr>
          <w:rFonts w:asciiTheme="minorHAnsi" w:hAnsiTheme="minorHAnsi" w:cstheme="minorHAnsi"/>
          <w:i/>
          <w:iCs/>
        </w:rPr>
        <w:br w:type="page"/>
      </w:r>
    </w:p>
    <w:p w14:paraId="1B177D04" w14:textId="77777777" w:rsidR="00C562C3" w:rsidRPr="009B6099" w:rsidRDefault="00C562C3" w:rsidP="00C562C3">
      <w:pPr>
        <w:pStyle w:val="BodyText"/>
        <w:ind w:left="630" w:right="530"/>
        <w:rPr>
          <w:rFonts w:asciiTheme="minorHAnsi" w:hAnsiTheme="minorHAnsi" w:cstheme="minorHAnsi"/>
          <w:i/>
          <w:iCs/>
        </w:rPr>
      </w:pPr>
    </w:p>
    <w:p w14:paraId="33966C81" w14:textId="44B2E8E7"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The following screenshots and directions provide an overview of creating the </w:t>
      </w:r>
      <w:r w:rsidR="009C54A4" w:rsidRPr="009B6099">
        <w:rPr>
          <w:rFonts w:asciiTheme="minorHAnsi" w:hAnsiTheme="minorHAnsi" w:cstheme="minorHAnsi"/>
        </w:rPr>
        <w:t>records</w:t>
      </w:r>
      <w:r w:rsidRPr="009B6099">
        <w:rPr>
          <w:rFonts w:asciiTheme="minorHAnsi" w:hAnsiTheme="minorHAnsi" w:cstheme="minorHAnsi"/>
        </w:rPr>
        <w:t xml:space="preserve"> verifying the provision of student accommodations for state assessments. </w:t>
      </w:r>
    </w:p>
    <w:p w14:paraId="1C32B6BE" w14:textId="77777777" w:rsidR="00C562C3" w:rsidRPr="009B6099" w:rsidRDefault="00C562C3" w:rsidP="00C562C3">
      <w:pPr>
        <w:pStyle w:val="BodyText"/>
        <w:ind w:left="630" w:right="530"/>
        <w:rPr>
          <w:rFonts w:asciiTheme="minorHAnsi" w:hAnsiTheme="minorHAnsi" w:cstheme="minorHAnsi"/>
        </w:rPr>
      </w:pPr>
    </w:p>
    <w:p w14:paraId="2CCD4E88" w14:textId="538E8F57" w:rsidR="00BC0286" w:rsidRPr="009B6099" w:rsidRDefault="00BC0286" w:rsidP="00B75C4B">
      <w:pPr>
        <w:pStyle w:val="BodyText"/>
        <w:numPr>
          <w:ilvl w:val="0"/>
          <w:numId w:val="72"/>
        </w:numPr>
        <w:ind w:right="530"/>
        <w:rPr>
          <w:rFonts w:asciiTheme="minorHAnsi" w:hAnsiTheme="minorHAnsi" w:cstheme="minorHAnsi"/>
        </w:rPr>
      </w:pPr>
      <w:r w:rsidRPr="009B6099">
        <w:rPr>
          <w:rFonts w:asciiTheme="minorHAnsi" w:hAnsiTheme="minorHAnsi" w:cstheme="minorHAnsi"/>
          <w:b/>
          <w:bCs/>
        </w:rPr>
        <w:t>After</w:t>
      </w:r>
      <w:r w:rsidRPr="009B6099">
        <w:rPr>
          <w:rFonts w:asciiTheme="minorHAnsi" w:hAnsiTheme="minorHAnsi" w:cstheme="minorHAnsi"/>
        </w:rPr>
        <w:t xml:space="preserve"> administering a</w:t>
      </w:r>
      <w:r w:rsidR="002B785A" w:rsidRPr="009B6099">
        <w:rPr>
          <w:rFonts w:asciiTheme="minorHAnsi" w:hAnsiTheme="minorHAnsi" w:cstheme="minorHAnsi"/>
        </w:rPr>
        <w:t xml:space="preserve"> subject area or domain of a</w:t>
      </w:r>
      <w:r w:rsidRPr="009B6099">
        <w:rPr>
          <w:rFonts w:asciiTheme="minorHAnsi" w:hAnsiTheme="minorHAnsi" w:cstheme="minorHAnsi"/>
        </w:rPr>
        <w:t xml:space="preserve"> state assessment, log into WVEIS with your user account. </w:t>
      </w:r>
    </w:p>
    <w:p w14:paraId="4E8057C6" w14:textId="03C5EB04" w:rsidR="006753FD" w:rsidRPr="009B6099" w:rsidRDefault="00581A33" w:rsidP="00B75C4B">
      <w:pPr>
        <w:pStyle w:val="BodyText"/>
        <w:numPr>
          <w:ilvl w:val="0"/>
          <w:numId w:val="72"/>
        </w:numPr>
        <w:ind w:right="530"/>
        <w:rPr>
          <w:rFonts w:asciiTheme="minorHAnsi" w:hAnsiTheme="minorHAnsi" w:cstheme="minorHAnsi"/>
        </w:rPr>
      </w:pPr>
      <w:r w:rsidRPr="009B6099">
        <w:rPr>
          <w:rFonts w:asciiTheme="minorHAnsi" w:hAnsiTheme="minorHAnsi" w:cstheme="minorHAnsi"/>
        </w:rPr>
        <w:t xml:space="preserve">Navigate to the MAE.4SA program. </w:t>
      </w:r>
    </w:p>
    <w:p w14:paraId="49C117CD" w14:textId="5F221D54" w:rsidR="00EB029B" w:rsidRPr="009B6099" w:rsidRDefault="00100787" w:rsidP="00B00B66">
      <w:pPr>
        <w:rPr>
          <w:rFonts w:asciiTheme="minorHAnsi" w:hAnsiTheme="minorHAnsi" w:cstheme="minorHAnsi"/>
        </w:rPr>
      </w:pPr>
      <w:r w:rsidRPr="009B6099">
        <w:rPr>
          <w:rFonts w:asciiTheme="minorHAnsi" w:hAnsiTheme="minorHAnsi" w:cstheme="minorHAnsi"/>
          <w:noProof/>
        </w:rPr>
        <w:drawing>
          <wp:inline distT="0" distB="0" distL="0" distR="0" wp14:anchorId="6CB7F8DB" wp14:editId="3ACA8843">
            <wp:extent cx="3864334" cy="776521"/>
            <wp:effectExtent l="152400" t="114300" r="136525" b="157480"/>
            <wp:docPr id="530180724" name="Picture 1" descr="Screenshot showing MAE.4SA app button in WV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80724" name="Picture 1" descr="Screenshot showing MAE.4SA app button in WVEIS"/>
                    <pic:cNvPicPr/>
                  </pic:nvPicPr>
                  <pic:blipFill>
                    <a:blip r:embed="rId143"/>
                    <a:stretch>
                      <a:fillRect/>
                    </a:stretch>
                  </pic:blipFill>
                  <pic:spPr>
                    <a:xfrm>
                      <a:off x="0" y="0"/>
                      <a:ext cx="3874105" cy="7784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03F530" w14:textId="02C798D8" w:rsidR="00EB029B" w:rsidRPr="009B6099" w:rsidRDefault="00EB029B" w:rsidP="00100787">
      <w:pPr>
        <w:pStyle w:val="BodyText"/>
        <w:ind w:left="1350" w:right="530"/>
        <w:rPr>
          <w:rFonts w:asciiTheme="minorHAnsi" w:hAnsiTheme="minorHAnsi" w:cstheme="minorHAnsi"/>
        </w:rPr>
      </w:pPr>
    </w:p>
    <w:p w14:paraId="29B2C538" w14:textId="55A707E9" w:rsidR="00DD06BB" w:rsidRPr="009B6099" w:rsidRDefault="003631AA" w:rsidP="00B00B66">
      <w:pPr>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862528" behindDoc="0" locked="0" layoutInCell="1" allowOverlap="1" wp14:anchorId="77A539DD" wp14:editId="17B721C8">
            <wp:simplePos x="0" y="0"/>
            <wp:positionH relativeFrom="column">
              <wp:posOffset>929005</wp:posOffset>
            </wp:positionH>
            <wp:positionV relativeFrom="paragraph">
              <wp:posOffset>353695</wp:posOffset>
            </wp:positionV>
            <wp:extent cx="3035935" cy="908050"/>
            <wp:effectExtent l="152400" t="114300" r="107315" b="139700"/>
            <wp:wrapThrough wrapText="bothSides">
              <wp:wrapPolygon edited="0">
                <wp:start x="-813" y="-2719"/>
                <wp:lineTo x="-1084" y="5438"/>
                <wp:lineTo x="-1084" y="19938"/>
                <wp:lineTo x="-813" y="24470"/>
                <wp:lineTo x="22228" y="24470"/>
                <wp:lineTo x="22228" y="-2719"/>
                <wp:lineTo x="-813" y="-2719"/>
              </wp:wrapPolygon>
            </wp:wrapThrough>
            <wp:docPr id="1220585744" name="Picture 1" descr="Screenshot showing test selection option button in MAE.4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85744" name="Picture 1" descr="Screenshot showing test selection option button in MAE.4SA"/>
                    <pic:cNvPicPr/>
                  </pic:nvPicPr>
                  <pic:blipFill>
                    <a:blip r:embed="rId144">
                      <a:extLst>
                        <a:ext uri="{28A0092B-C50C-407E-A947-70E740481C1C}">
                          <a14:useLocalDpi xmlns:a14="http://schemas.microsoft.com/office/drawing/2010/main" val="0"/>
                        </a:ext>
                      </a:extLst>
                    </a:blip>
                    <a:stretch>
                      <a:fillRect/>
                    </a:stretch>
                  </pic:blipFill>
                  <pic:spPr>
                    <a:xfrm>
                      <a:off x="0" y="0"/>
                      <a:ext cx="3035935" cy="908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D06BB" w:rsidRPr="009B6099">
        <w:rPr>
          <w:rFonts w:asciiTheme="minorHAnsi" w:hAnsiTheme="minorHAnsi" w:cstheme="minorHAnsi"/>
        </w:rPr>
        <w:t>Click the drop-down menu and select the state assessment you have administered.</w:t>
      </w:r>
      <w:r w:rsidR="00DD06BB" w:rsidRPr="009B6099">
        <w:rPr>
          <w:rFonts w:asciiTheme="minorHAnsi" w:hAnsiTheme="minorHAnsi" w:cstheme="minorHAnsi"/>
          <w:noProof/>
        </w:rPr>
        <w:t xml:space="preserve"> </w:t>
      </w:r>
    </w:p>
    <w:p w14:paraId="28F91239" w14:textId="3EAB8013" w:rsidR="00F47FF4" w:rsidRPr="009B6099" w:rsidRDefault="00F47FF4" w:rsidP="00B00B66">
      <w:pPr>
        <w:rPr>
          <w:rFonts w:asciiTheme="minorHAnsi" w:hAnsiTheme="minorHAnsi" w:cstheme="minorHAnsi"/>
        </w:rPr>
      </w:pPr>
    </w:p>
    <w:p w14:paraId="55EA56E7" w14:textId="3ACC0D23" w:rsidR="00DB4D6A" w:rsidRPr="009B6099" w:rsidRDefault="00B00B66" w:rsidP="00F47FF4">
      <w:pPr>
        <w:widowControl/>
        <w:autoSpaceDE/>
        <w:autoSpaceDN/>
        <w:spacing w:after="160" w:line="259" w:lineRule="auto"/>
        <w:contextualSpacing/>
        <w:rPr>
          <w:rFonts w:asciiTheme="minorHAnsi" w:hAnsiTheme="minorHAnsi" w:cstheme="minorHAnsi"/>
        </w:rPr>
      </w:pPr>
      <w:r w:rsidRPr="009B6099">
        <w:rPr>
          <w:rFonts w:asciiTheme="minorHAnsi" w:hAnsiTheme="minorHAnsi" w:cstheme="minorHAnsi"/>
          <w:noProof/>
        </w:rPr>
        <mc:AlternateContent>
          <mc:Choice Requires="wpg">
            <w:drawing>
              <wp:anchor distT="0" distB="0" distL="114300" distR="114300" simplePos="0" relativeHeight="252009984" behindDoc="0" locked="0" layoutInCell="1" allowOverlap="1" wp14:anchorId="27B91545" wp14:editId="1178884B">
                <wp:simplePos x="0" y="0"/>
                <wp:positionH relativeFrom="margin">
                  <wp:posOffset>4093845</wp:posOffset>
                </wp:positionH>
                <wp:positionV relativeFrom="paragraph">
                  <wp:posOffset>9525</wp:posOffset>
                </wp:positionV>
                <wp:extent cx="2319020" cy="955040"/>
                <wp:effectExtent l="152400" t="152400" r="367030" b="245110"/>
                <wp:wrapNone/>
                <wp:docPr id="898963564" name="Group 193" descr="Screenshot showing test selection option dropdown button in MAE.4SA"/>
                <wp:cNvGraphicFramePr/>
                <a:graphic xmlns:a="http://schemas.openxmlformats.org/drawingml/2006/main">
                  <a:graphicData uri="http://schemas.microsoft.com/office/word/2010/wordprocessingGroup">
                    <wpg:wgp>
                      <wpg:cNvGrpSpPr/>
                      <wpg:grpSpPr>
                        <a:xfrm>
                          <a:off x="0" y="0"/>
                          <a:ext cx="2319020" cy="955040"/>
                          <a:chOff x="-7952" y="-69776"/>
                          <a:chExt cx="2319655" cy="955833"/>
                        </a:xfrm>
                      </wpg:grpSpPr>
                      <pic:pic xmlns:pic="http://schemas.openxmlformats.org/drawingml/2006/picture">
                        <pic:nvPicPr>
                          <pic:cNvPr id="1628467946" name="Picture 4" descr="Chart, waterfall chart&#10;&#10;Description automatically generated">
                            <a:extLst>
                              <a:ext uri="{FF2B5EF4-FFF2-40B4-BE49-F238E27FC236}">
                                <a16:creationId xmlns:a16="http://schemas.microsoft.com/office/drawing/2014/main" id="{00AC36B0-6156-B9E1-56B0-8DBA895EB28D}"/>
                              </a:ext>
                            </a:extLst>
                          </pic:cNvPr>
                          <pic:cNvPicPr>
                            <a:picLocks noChangeAspect="1"/>
                          </pic:cNvPicPr>
                        </pic:nvPicPr>
                        <pic:blipFill>
                          <a:blip r:embed="rId145"/>
                          <a:stretch>
                            <a:fillRect/>
                          </a:stretch>
                        </pic:blipFill>
                        <pic:spPr>
                          <a:xfrm>
                            <a:off x="-7952" y="-69776"/>
                            <a:ext cx="2319655" cy="83947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853588026" name="Picture 10" descr="A screenshot of a test type&#10;&#10;Description automatically generated">
                            <a:extLst>
                              <a:ext uri="{FF2B5EF4-FFF2-40B4-BE49-F238E27FC236}">
                                <a16:creationId xmlns:a16="http://schemas.microsoft.com/office/drawing/2014/main" id="{E128AB33-5D7E-88EC-D0B9-BBD7B4B7AB87}"/>
                              </a:ext>
                            </a:extLst>
                          </pic:cNvPr>
                          <pic:cNvPicPr>
                            <a:picLocks noChangeAspect="1"/>
                          </pic:cNvPicPr>
                        </pic:nvPicPr>
                        <pic:blipFill>
                          <a:blip r:embed="rId146"/>
                          <a:stretch>
                            <a:fillRect/>
                          </a:stretch>
                        </pic:blipFill>
                        <pic:spPr>
                          <a:xfrm>
                            <a:off x="300838" y="-15643"/>
                            <a:ext cx="975995" cy="9017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B00466" id="Group 193" o:spid="_x0000_s1026" alt="Screenshot showing test selection option dropdown button in MAE.4SA" style="position:absolute;margin-left:322.35pt;margin-top:.75pt;width:182.6pt;height:75.2pt;z-index:252009984;mso-position-horizontal-relative:margin;mso-width-relative:margin;mso-height-relative:margin" coordorigin="-79,-697" coordsize="23196,9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">
                <v:shape id="Picture 4" o:spid="_x0000_s1027" type="#_x0000_t75" alt="Chart, waterfall chart&#10;&#10;Description automatically generated" style="position:absolute;left:-79;top:-697;width:23196;height:8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">
                  <v:imagedata r:id="rId147" o:title="Chart, waterfall chart&#10;&#10;Description automatically generated"/>
                  <v:shadow on="t" color="#333" opacity="42598f" origin="-.5,-.5" offset="2.74397mm,2.74397mm"/>
                </v:shape>
                <v:shape id="Picture 10" o:spid="_x0000_s1028" type="#_x0000_t75" alt="A screenshot of a test type&#10;&#10;Description automatically generated" style="position:absolute;left:3008;top:-156;width:9760;height:9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">
                  <v:imagedata r:id="rId148" o:title="A screenshot of a test type&#10;&#10;Description automatically generated"/>
                </v:shape>
                <w10:wrap anchorx="margin"/>
              </v:group>
            </w:pict>
          </mc:Fallback>
        </mc:AlternateContent>
      </w:r>
    </w:p>
    <w:p w14:paraId="5FC6EDF7" w14:textId="6DA40B66" w:rsidR="00F47FF4" w:rsidRPr="009B6099" w:rsidRDefault="00F47FF4" w:rsidP="00F47FF4">
      <w:pPr>
        <w:widowControl/>
        <w:autoSpaceDE/>
        <w:autoSpaceDN/>
        <w:spacing w:after="160" w:line="259" w:lineRule="auto"/>
        <w:contextualSpacing/>
        <w:rPr>
          <w:rFonts w:asciiTheme="minorHAnsi" w:hAnsiTheme="minorHAnsi" w:cstheme="minorHAnsi"/>
        </w:rPr>
      </w:pPr>
    </w:p>
    <w:p w14:paraId="49562CC2" w14:textId="0D6B138C" w:rsidR="00F47FF4" w:rsidRPr="009B6099" w:rsidRDefault="00F47FF4" w:rsidP="00F47FF4">
      <w:pPr>
        <w:widowControl/>
        <w:autoSpaceDE/>
        <w:autoSpaceDN/>
        <w:spacing w:after="160" w:line="259" w:lineRule="auto"/>
        <w:contextualSpacing/>
        <w:rPr>
          <w:rFonts w:asciiTheme="minorHAnsi" w:hAnsiTheme="minorHAnsi" w:cstheme="minorHAnsi"/>
        </w:rPr>
      </w:pPr>
    </w:p>
    <w:p w14:paraId="596B8DBD" w14:textId="77777777" w:rsidR="00DE3062" w:rsidRPr="009B6099" w:rsidRDefault="00DE3062" w:rsidP="00F47FF4">
      <w:pPr>
        <w:widowControl/>
        <w:autoSpaceDE/>
        <w:autoSpaceDN/>
        <w:spacing w:after="160" w:line="259" w:lineRule="auto"/>
        <w:contextualSpacing/>
        <w:rPr>
          <w:rFonts w:asciiTheme="minorHAnsi" w:hAnsiTheme="minorHAnsi" w:cstheme="minorHAnsi"/>
        </w:rPr>
      </w:pPr>
    </w:p>
    <w:p w14:paraId="67AB9433" w14:textId="77777777" w:rsidR="00DE3062" w:rsidRPr="009B6099" w:rsidRDefault="00DE3062" w:rsidP="00F47FF4">
      <w:pPr>
        <w:widowControl/>
        <w:autoSpaceDE/>
        <w:autoSpaceDN/>
        <w:spacing w:after="160" w:line="259" w:lineRule="auto"/>
        <w:contextualSpacing/>
        <w:rPr>
          <w:rFonts w:asciiTheme="minorHAnsi" w:hAnsiTheme="minorHAnsi" w:cstheme="minorHAnsi"/>
        </w:rPr>
      </w:pPr>
    </w:p>
    <w:p w14:paraId="3A3834D2" w14:textId="194F3A7A" w:rsidR="00F47FF4" w:rsidRPr="009B6099" w:rsidRDefault="00F47FF4" w:rsidP="00F47FF4">
      <w:pPr>
        <w:widowControl/>
        <w:autoSpaceDE/>
        <w:autoSpaceDN/>
        <w:spacing w:after="160" w:line="259" w:lineRule="auto"/>
        <w:contextualSpacing/>
        <w:rPr>
          <w:rFonts w:asciiTheme="minorHAnsi" w:hAnsiTheme="minorHAnsi" w:cstheme="minorHAnsi"/>
        </w:rPr>
      </w:pPr>
    </w:p>
    <w:p w14:paraId="2FD0D765" w14:textId="77777777" w:rsidR="00F049C3" w:rsidRPr="009B6099" w:rsidRDefault="00F049C3" w:rsidP="00B75C4B">
      <w:pPr>
        <w:pStyle w:val="ListParagraph"/>
        <w:widowControl/>
        <w:numPr>
          <w:ilvl w:val="0"/>
          <w:numId w:val="72"/>
        </w:numPr>
        <w:autoSpaceDE/>
        <w:autoSpaceDN/>
        <w:spacing w:after="160" w:line="259" w:lineRule="auto"/>
        <w:contextualSpacing/>
        <w:rPr>
          <w:rFonts w:asciiTheme="minorHAnsi" w:hAnsiTheme="minorHAnsi" w:cstheme="minorHAnsi"/>
        </w:rPr>
      </w:pPr>
      <w:r w:rsidRPr="009B6099">
        <w:rPr>
          <w:rFonts w:asciiTheme="minorHAnsi" w:hAnsiTheme="minorHAnsi" w:cstheme="minorHAnsi"/>
        </w:rPr>
        <w:t xml:space="preserve">Verify you have selected the correct assessment and enter the student’s WVEIS number. </w:t>
      </w:r>
    </w:p>
    <w:p w14:paraId="79E40DA3" w14:textId="02FB0D32" w:rsidR="00F049C3" w:rsidRPr="009B6099" w:rsidRDefault="00E81486" w:rsidP="00F049C3">
      <w:pPr>
        <w:pStyle w:val="ListParagraph"/>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864576" behindDoc="0" locked="0" layoutInCell="1" allowOverlap="1" wp14:anchorId="6A1F1E8D" wp14:editId="53F418BF">
            <wp:simplePos x="0" y="0"/>
            <wp:positionH relativeFrom="column">
              <wp:posOffset>560070</wp:posOffset>
            </wp:positionH>
            <wp:positionV relativeFrom="paragraph">
              <wp:posOffset>323215</wp:posOffset>
            </wp:positionV>
            <wp:extent cx="6028690" cy="2327275"/>
            <wp:effectExtent l="133350" t="114300" r="124460" b="149225"/>
            <wp:wrapThrough wrapText="bothSides">
              <wp:wrapPolygon edited="0">
                <wp:start x="-341" y="-1061"/>
                <wp:lineTo x="-478" y="-707"/>
                <wp:lineTo x="-410" y="22808"/>
                <wp:lineTo x="21909" y="22808"/>
                <wp:lineTo x="21978" y="2122"/>
                <wp:lineTo x="21841" y="-530"/>
                <wp:lineTo x="21841" y="-1061"/>
                <wp:lineTo x="-341" y="-1061"/>
              </wp:wrapPolygon>
            </wp:wrapThrough>
            <wp:docPr id="1" name="Picture 1" descr="Screenshot showing Text Field for student WVEIS number entry in MAE.4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showing Text Field for student WVEIS number entry in MAE.4SA"/>
                    <pic:cNvPicPr/>
                  </pic:nvPicPr>
                  <pic:blipFill>
                    <a:blip r:embed="rId149">
                      <a:extLst>
                        <a:ext uri="{28A0092B-C50C-407E-A947-70E740481C1C}">
                          <a14:useLocalDpi xmlns:a14="http://schemas.microsoft.com/office/drawing/2010/main" val="0"/>
                        </a:ext>
                      </a:extLst>
                    </a:blip>
                    <a:stretch>
                      <a:fillRect/>
                    </a:stretch>
                  </pic:blipFill>
                  <pic:spPr>
                    <a:xfrm>
                      <a:off x="0" y="0"/>
                      <a:ext cx="6028690" cy="2327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049C3" w:rsidRPr="009B6099">
        <w:rPr>
          <w:rFonts w:asciiTheme="minorHAnsi" w:hAnsiTheme="minorHAnsi" w:cstheme="minorHAnsi"/>
        </w:rPr>
        <w:t>If you have selected the wrong assessment, click on the “Test Selection” link on the left side of the screen.</w:t>
      </w:r>
      <w:r w:rsidR="00F049C3" w:rsidRPr="009B6099">
        <w:rPr>
          <w:rFonts w:asciiTheme="minorHAnsi" w:hAnsiTheme="minorHAnsi" w:cstheme="minorHAnsi"/>
          <w:noProof/>
        </w:rPr>
        <w:t xml:space="preserve"> </w:t>
      </w:r>
    </w:p>
    <w:p w14:paraId="14D9805D" w14:textId="2AD69A95" w:rsidR="00F931DC" w:rsidRPr="009B6099" w:rsidRDefault="00F931DC" w:rsidP="00961BF4">
      <w:pPr>
        <w:pStyle w:val="BodyText"/>
        <w:ind w:left="1350" w:right="530"/>
        <w:rPr>
          <w:rFonts w:asciiTheme="minorHAnsi" w:hAnsiTheme="minorHAnsi" w:cstheme="minorHAnsi"/>
          <w:noProof/>
        </w:rPr>
      </w:pPr>
    </w:p>
    <w:p w14:paraId="5D15B229" w14:textId="0ECC75BD" w:rsidR="00F931DC" w:rsidRPr="009B6099" w:rsidRDefault="00F931DC" w:rsidP="00FD696F">
      <w:pPr>
        <w:pStyle w:val="BodyText"/>
        <w:ind w:left="-90" w:right="530"/>
        <w:rPr>
          <w:rFonts w:asciiTheme="minorHAnsi" w:hAnsiTheme="minorHAnsi" w:cstheme="minorHAnsi"/>
          <w:noProof/>
        </w:rPr>
      </w:pPr>
    </w:p>
    <w:p w14:paraId="2F40D76A" w14:textId="18B15E1B" w:rsidR="00F931DC" w:rsidRPr="009B6099" w:rsidRDefault="00F931DC" w:rsidP="00961BF4">
      <w:pPr>
        <w:pStyle w:val="BodyText"/>
        <w:ind w:left="1350" w:right="530"/>
        <w:rPr>
          <w:rFonts w:asciiTheme="minorHAnsi" w:hAnsiTheme="minorHAnsi" w:cstheme="minorHAnsi"/>
          <w:noProof/>
        </w:rPr>
      </w:pPr>
    </w:p>
    <w:p w14:paraId="1027D64C" w14:textId="0EF186D2" w:rsidR="00F931DC" w:rsidRPr="009B6099" w:rsidRDefault="00061D8D" w:rsidP="00961BF4">
      <w:pPr>
        <w:pStyle w:val="BodyText"/>
        <w:ind w:left="1350" w:right="530"/>
        <w:rPr>
          <w:rFonts w:asciiTheme="minorHAnsi" w:hAnsiTheme="minorHAnsi" w:cstheme="minorHAnsi"/>
          <w:noProof/>
        </w:rPr>
      </w:pPr>
      <w:r w:rsidRPr="009B6099">
        <w:rPr>
          <w:rFonts w:asciiTheme="minorHAnsi" w:hAnsiTheme="minorHAnsi" w:cstheme="minorHAnsi"/>
          <w:noProof/>
        </w:rPr>
        <mc:AlternateContent>
          <mc:Choice Requires="wps">
            <w:drawing>
              <wp:anchor distT="0" distB="0" distL="114300" distR="114300" simplePos="0" relativeHeight="251879936" behindDoc="0" locked="0" layoutInCell="1" allowOverlap="1" wp14:anchorId="0C3D3B65" wp14:editId="36A0C6BC">
                <wp:simplePos x="0" y="0"/>
                <wp:positionH relativeFrom="column">
                  <wp:posOffset>1007110</wp:posOffset>
                </wp:positionH>
                <wp:positionV relativeFrom="paragraph">
                  <wp:posOffset>1274749</wp:posOffset>
                </wp:positionV>
                <wp:extent cx="1311966" cy="246491"/>
                <wp:effectExtent l="0" t="0" r="2540" b="1270"/>
                <wp:wrapNone/>
                <wp:docPr id="1936379635"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11966" cy="246491"/>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52733" id="Rectangle 4" o:spid="_x0000_s1026" alt="&quot;&quot;" style="position:absolute;margin-left:79.3pt;margin-top:100.35pt;width:103.3pt;height:19.4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" stroked="f" strokeweight="2pt"/>
            </w:pict>
          </mc:Fallback>
        </mc:AlternateContent>
      </w:r>
    </w:p>
    <w:p w14:paraId="4BE95759" w14:textId="62CDE11B" w:rsidR="00F931DC" w:rsidRPr="009B6099" w:rsidRDefault="00C669C4" w:rsidP="00961BF4">
      <w:pPr>
        <w:pStyle w:val="BodyText"/>
        <w:ind w:left="1350" w:right="530"/>
        <w:rPr>
          <w:rFonts w:asciiTheme="minorHAnsi" w:hAnsiTheme="minorHAnsi" w:cstheme="minorHAnsi"/>
          <w:noProof/>
        </w:rPr>
      </w:pPr>
      <w:r w:rsidRPr="009B6099">
        <w:rPr>
          <w:rFonts w:asciiTheme="minorHAnsi" w:hAnsiTheme="minorHAnsi" w:cstheme="minorHAnsi"/>
          <w:noProof/>
        </w:rPr>
        <w:lastRenderedPageBreak/>
        <mc:AlternateContent>
          <mc:Choice Requires="wps">
            <w:drawing>
              <wp:anchor distT="0" distB="0" distL="114300" distR="114300" simplePos="0" relativeHeight="251830271" behindDoc="0" locked="0" layoutInCell="1" allowOverlap="1" wp14:anchorId="3FA40409" wp14:editId="74C769D2">
                <wp:simplePos x="0" y="0"/>
                <wp:positionH relativeFrom="column">
                  <wp:posOffset>1952901</wp:posOffset>
                </wp:positionH>
                <wp:positionV relativeFrom="paragraph">
                  <wp:posOffset>-69767</wp:posOffset>
                </wp:positionV>
                <wp:extent cx="981710" cy="795020"/>
                <wp:effectExtent l="0" t="0" r="27940" b="24130"/>
                <wp:wrapNone/>
                <wp:docPr id="6299" name="Text Box 6299"/>
                <wp:cNvGraphicFramePr/>
                <a:graphic xmlns:a="http://schemas.openxmlformats.org/drawingml/2006/main">
                  <a:graphicData uri="http://schemas.microsoft.com/office/word/2010/wordprocessingShape">
                    <wps:wsp>
                      <wps:cNvSpPr txBox="1"/>
                      <wps:spPr>
                        <a:xfrm>
                          <a:off x="0" y="0"/>
                          <a:ext cx="981710" cy="795020"/>
                        </a:xfrm>
                        <a:prstGeom prst="rect">
                          <a:avLst/>
                        </a:prstGeom>
                        <a:solidFill>
                          <a:schemeClr val="accent6">
                            <a:lumMod val="20000"/>
                            <a:lumOff val="80000"/>
                          </a:schemeClr>
                        </a:solidFill>
                        <a:ln w="6350">
                          <a:solidFill>
                            <a:prstClr val="black"/>
                          </a:solidFill>
                        </a:ln>
                      </wps:spPr>
                      <wps:txbx>
                        <w:txbxContent>
                          <w:p w14:paraId="3AAF3392" w14:textId="77777777" w:rsidR="007C0CB5" w:rsidRDefault="007C0CB5" w:rsidP="00132CFA">
                            <w:pPr>
                              <w:shd w:val="clear" w:color="auto" w:fill="FDE9D9" w:themeFill="accent6" w:themeFillTint="33"/>
                              <w:tabs>
                                <w:tab w:val="left" w:pos="720"/>
                              </w:tabs>
                              <w:ind w:left="0"/>
                            </w:pPr>
                            <w:r>
                              <w:t>You can click here to go back to “Test Selection”.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0409" id="Text Box 6299" o:spid="_x0000_s1038" type="#_x0000_t202" style="position:absolute;left:0;text-align:left;margin-left:153.75pt;margin-top:-5.5pt;width:77.3pt;height:62.6pt;z-index:251830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" fillcolor="#fde9d9 [665]" strokeweight=".5pt">
                <v:textbox>
                  <w:txbxContent>
                    <w:p w14:paraId="3AAF3392" w14:textId="77777777" w:rsidR="007C0CB5" w:rsidRDefault="007C0CB5" w:rsidP="00132CFA">
                      <w:pPr>
                        <w:shd w:val="clear" w:color="auto" w:fill="FDE9D9" w:themeFill="accent6" w:themeFillTint="33"/>
                        <w:tabs>
                          <w:tab w:val="left" w:pos="720"/>
                        </w:tabs>
                        <w:ind w:left="0"/>
                      </w:pPr>
                      <w:r>
                        <w:t>You can click here to go back to “Test Selection”.</w:t>
                      </w:r>
                    </w:p>
                  </w:txbxContent>
                </v:textbox>
              </v:shape>
            </w:pict>
          </mc:Fallback>
        </mc:AlternateContent>
      </w:r>
      <w:r w:rsidR="00132CFA" w:rsidRPr="009B6099">
        <w:rPr>
          <w:rFonts w:asciiTheme="minorHAnsi" w:hAnsiTheme="minorHAnsi" w:cstheme="minorHAnsi"/>
          <w:noProof/>
        </w:rPr>
        <mc:AlternateContent>
          <mc:Choice Requires="wps">
            <w:drawing>
              <wp:anchor distT="0" distB="0" distL="114300" distR="114300" simplePos="0" relativeHeight="251865600" behindDoc="0" locked="0" layoutInCell="1" allowOverlap="1" wp14:anchorId="15598089" wp14:editId="7F96CDC1">
                <wp:simplePos x="0" y="0"/>
                <wp:positionH relativeFrom="column">
                  <wp:posOffset>1042670</wp:posOffset>
                </wp:positionH>
                <wp:positionV relativeFrom="paragraph">
                  <wp:posOffset>749687</wp:posOffset>
                </wp:positionV>
                <wp:extent cx="799934" cy="262890"/>
                <wp:effectExtent l="19050" t="19050" r="19685" b="22860"/>
                <wp:wrapNone/>
                <wp:docPr id="6298" name="Oval 6298" descr="Circle indicating location of test selection button in MAE.4SA"/>
                <wp:cNvGraphicFramePr/>
                <a:graphic xmlns:a="http://schemas.openxmlformats.org/drawingml/2006/main">
                  <a:graphicData uri="http://schemas.microsoft.com/office/word/2010/wordprocessingShape">
                    <wps:wsp>
                      <wps:cNvSpPr/>
                      <wps:spPr>
                        <a:xfrm>
                          <a:off x="0" y="0"/>
                          <a:ext cx="799934" cy="26289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412440" id="Oval 6298" o:spid="_x0000_s1026" alt="Circle indicating location of test selection button in MAE.4SA" style="position:absolute;margin-left:82.1pt;margin-top:59.05pt;width:63pt;height:20.7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" filled="f" strokecolor="red" strokeweight="3pt"/>
            </w:pict>
          </mc:Fallback>
        </mc:AlternateContent>
      </w:r>
      <w:r w:rsidR="00132CFA" w:rsidRPr="009B6099">
        <w:rPr>
          <w:rFonts w:asciiTheme="minorHAnsi" w:hAnsiTheme="minorHAnsi" w:cstheme="minorHAnsi"/>
          <w:noProof/>
        </w:rPr>
        <w:drawing>
          <wp:inline distT="0" distB="0" distL="0" distR="0" wp14:anchorId="5F878A00" wp14:editId="3B927829">
            <wp:extent cx="5460070" cy="1486893"/>
            <wp:effectExtent l="114300" t="114300" r="140970" b="151765"/>
            <wp:docPr id="568121830" name="Picture 1" descr="Screenshot showing location of how to return to  test selection button in MAE.4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21830" name="Picture 1" descr="Screenshot showing location of how to return to  test selection button in MAE.4SA"/>
                    <pic:cNvPicPr/>
                  </pic:nvPicPr>
                  <pic:blipFill>
                    <a:blip r:embed="rId150"/>
                    <a:stretch>
                      <a:fillRect/>
                    </a:stretch>
                  </pic:blipFill>
                  <pic:spPr>
                    <a:xfrm>
                      <a:off x="0" y="0"/>
                      <a:ext cx="5485124" cy="14937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176FAAE" w14:textId="76830A89" w:rsidR="00E81486" w:rsidRPr="009B6099" w:rsidRDefault="00E81486" w:rsidP="00961BF4">
      <w:pPr>
        <w:pStyle w:val="BodyText"/>
        <w:ind w:left="1350" w:right="530"/>
        <w:rPr>
          <w:rFonts w:asciiTheme="minorHAnsi" w:hAnsiTheme="minorHAnsi" w:cstheme="minorHAnsi"/>
        </w:rPr>
      </w:pPr>
    </w:p>
    <w:p w14:paraId="62DC74CA" w14:textId="77777777" w:rsidR="00E81486" w:rsidRPr="009B6099" w:rsidRDefault="00E81486" w:rsidP="00961BF4">
      <w:pPr>
        <w:pStyle w:val="BodyText"/>
        <w:ind w:left="1350" w:right="530"/>
        <w:rPr>
          <w:rFonts w:asciiTheme="minorHAnsi" w:hAnsiTheme="minorHAnsi" w:cstheme="minorHAnsi"/>
        </w:rPr>
      </w:pPr>
    </w:p>
    <w:p w14:paraId="2D77DBB2" w14:textId="0375E375" w:rsidR="00E76ADE" w:rsidRPr="009B6099" w:rsidRDefault="00E76ADE" w:rsidP="00B75C4B">
      <w:pPr>
        <w:pStyle w:val="ListParagraph"/>
        <w:widowControl/>
        <w:numPr>
          <w:ilvl w:val="0"/>
          <w:numId w:val="72"/>
        </w:numPr>
        <w:tabs>
          <w:tab w:val="left" w:pos="990"/>
          <w:tab w:val="left" w:pos="1440"/>
        </w:tabs>
        <w:autoSpaceDE/>
        <w:autoSpaceDN/>
        <w:spacing w:after="160" w:line="259" w:lineRule="auto"/>
        <w:contextualSpacing/>
        <w:rPr>
          <w:rFonts w:asciiTheme="minorHAnsi" w:hAnsiTheme="minorHAnsi" w:cstheme="minorHAnsi"/>
        </w:rPr>
      </w:pPr>
      <w:r w:rsidRPr="009B6099">
        <w:rPr>
          <w:rFonts w:asciiTheme="minorHAnsi" w:hAnsiTheme="minorHAnsi" w:cstheme="minorHAnsi"/>
        </w:rPr>
        <w:t>Verify the student’s name matches the WVEIS number entered.</w:t>
      </w:r>
    </w:p>
    <w:p w14:paraId="586F252A" w14:textId="7B8C35D7" w:rsidR="00F82853" w:rsidRPr="009B6099" w:rsidRDefault="00F82853" w:rsidP="00F82853">
      <w:pPr>
        <w:widowControl/>
        <w:tabs>
          <w:tab w:val="left" w:pos="990"/>
          <w:tab w:val="left" w:pos="1440"/>
        </w:tabs>
        <w:autoSpaceDE/>
        <w:autoSpaceDN/>
        <w:spacing w:after="160" w:line="259" w:lineRule="auto"/>
        <w:contextualSpacing/>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2000768" behindDoc="0" locked="0" layoutInCell="1" allowOverlap="1" wp14:anchorId="1E4AB0A8" wp14:editId="776E625F">
            <wp:simplePos x="0" y="0"/>
            <wp:positionH relativeFrom="column">
              <wp:posOffset>1959660</wp:posOffset>
            </wp:positionH>
            <wp:positionV relativeFrom="paragraph">
              <wp:posOffset>7010</wp:posOffset>
            </wp:positionV>
            <wp:extent cx="3145536" cy="1119226"/>
            <wp:effectExtent l="152400" t="152400" r="360045" b="367030"/>
            <wp:wrapNone/>
            <wp:docPr id="700464643" name="Picture 11" descr="Screenshot showing location of student name in MAE..4SA">
              <a:extLst xmlns:a="http://schemas.openxmlformats.org/drawingml/2006/main">
                <a:ext uri="{FF2B5EF4-FFF2-40B4-BE49-F238E27FC236}">
                  <a16:creationId xmlns:a16="http://schemas.microsoft.com/office/drawing/2014/main" id="{6F78CED3-45CD-0A84-6D2F-AB9F8BFF48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64643" name="Picture 11" descr="Screenshot showing location of student name in MAE..4SA">
                      <a:extLst>
                        <a:ext uri="{FF2B5EF4-FFF2-40B4-BE49-F238E27FC236}">
                          <a16:creationId xmlns:a16="http://schemas.microsoft.com/office/drawing/2014/main" id="{6F78CED3-45CD-0A84-6D2F-AB9F8BFF489A}"/>
                        </a:ext>
                      </a:extLst>
                    </pic:cNvPr>
                    <pic:cNvPicPr>
                      <a:picLocks noChangeAspect="1"/>
                    </pic:cNvPicPr>
                  </pic:nvPicPr>
                  <pic:blipFill rotWithShape="1">
                    <a:blip r:embed="rId151">
                      <a:extLst>
                        <a:ext uri="{28A0092B-C50C-407E-A947-70E740481C1C}">
                          <a14:useLocalDpi xmlns:a14="http://schemas.microsoft.com/office/drawing/2010/main" val="0"/>
                        </a:ext>
                      </a:extLst>
                    </a:blip>
                    <a:srcRect l="28059" r="26410" b="65628"/>
                    <a:stretch/>
                  </pic:blipFill>
                  <pic:spPr bwMode="auto">
                    <a:xfrm>
                      <a:off x="0" y="0"/>
                      <a:ext cx="3145536" cy="111922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p>
    <w:p w14:paraId="1C4FEACE" w14:textId="27963695" w:rsidR="00F82853" w:rsidRPr="009B6099" w:rsidRDefault="00F82853" w:rsidP="00F82853">
      <w:pPr>
        <w:widowControl/>
        <w:tabs>
          <w:tab w:val="left" w:pos="990"/>
          <w:tab w:val="left" w:pos="1440"/>
        </w:tabs>
        <w:autoSpaceDE/>
        <w:autoSpaceDN/>
        <w:spacing w:after="160" w:line="259" w:lineRule="auto"/>
        <w:contextualSpacing/>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2001792" behindDoc="0" locked="0" layoutInCell="1" allowOverlap="1" wp14:anchorId="668C5CB0" wp14:editId="091311FC">
                <wp:simplePos x="0" y="0"/>
                <wp:positionH relativeFrom="column">
                  <wp:posOffset>2256993</wp:posOffset>
                </wp:positionH>
                <wp:positionV relativeFrom="paragraph">
                  <wp:posOffset>28880</wp:posOffset>
                </wp:positionV>
                <wp:extent cx="2548585" cy="327314"/>
                <wp:effectExtent l="19050" t="19050" r="23495" b="15875"/>
                <wp:wrapNone/>
                <wp:docPr id="37" name="Oval 37" descr="Circle indicating student name in MAE.4SA"/>
                <wp:cNvGraphicFramePr/>
                <a:graphic xmlns:a="http://schemas.openxmlformats.org/drawingml/2006/main">
                  <a:graphicData uri="http://schemas.microsoft.com/office/word/2010/wordprocessingShape">
                    <wps:wsp>
                      <wps:cNvSpPr/>
                      <wps:spPr>
                        <a:xfrm>
                          <a:off x="0" y="0"/>
                          <a:ext cx="2548585" cy="32731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6EE10B" id="Oval 37" o:spid="_x0000_s1026" alt="Circle indicating student name in MAE.4SA" style="position:absolute;margin-left:177.7pt;margin-top:2.25pt;width:200.7pt;height:25.75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" filled="f" strokecolor="red" strokeweight="3pt"/>
            </w:pict>
          </mc:Fallback>
        </mc:AlternateContent>
      </w:r>
    </w:p>
    <w:p w14:paraId="452A4F6E" w14:textId="77777777" w:rsidR="00F82853" w:rsidRPr="009B6099" w:rsidRDefault="00F82853" w:rsidP="00F82853">
      <w:pPr>
        <w:widowControl/>
        <w:tabs>
          <w:tab w:val="left" w:pos="990"/>
          <w:tab w:val="left" w:pos="1440"/>
        </w:tabs>
        <w:autoSpaceDE/>
        <w:autoSpaceDN/>
        <w:spacing w:after="160" w:line="259" w:lineRule="auto"/>
        <w:contextualSpacing/>
        <w:rPr>
          <w:rFonts w:asciiTheme="minorHAnsi" w:hAnsiTheme="minorHAnsi" w:cstheme="minorHAnsi"/>
        </w:rPr>
      </w:pPr>
    </w:p>
    <w:p w14:paraId="3D7D96D5" w14:textId="643135AD" w:rsidR="00F82853" w:rsidRPr="009B6099" w:rsidRDefault="00F82853" w:rsidP="00F82853">
      <w:pPr>
        <w:widowControl/>
        <w:tabs>
          <w:tab w:val="left" w:pos="990"/>
          <w:tab w:val="left" w:pos="1440"/>
        </w:tabs>
        <w:autoSpaceDE/>
        <w:autoSpaceDN/>
        <w:spacing w:after="160" w:line="259" w:lineRule="auto"/>
        <w:contextualSpacing/>
        <w:rPr>
          <w:rFonts w:asciiTheme="minorHAnsi" w:hAnsiTheme="minorHAnsi" w:cstheme="minorHAnsi"/>
        </w:rPr>
      </w:pPr>
    </w:p>
    <w:p w14:paraId="6A33F6B5" w14:textId="08BF225E" w:rsidR="00E76ADE" w:rsidRPr="009B6099" w:rsidRDefault="00E76ADE" w:rsidP="00E76ADE">
      <w:pPr>
        <w:jc w:val="center"/>
        <w:rPr>
          <w:rFonts w:asciiTheme="minorHAnsi" w:hAnsiTheme="minorHAnsi" w:cstheme="minorHAnsi"/>
        </w:rPr>
      </w:pPr>
    </w:p>
    <w:p w14:paraId="1F803E02" w14:textId="3F4F1097" w:rsidR="00F47FF4" w:rsidRPr="009B6099" w:rsidRDefault="00F47FF4" w:rsidP="00E76ADE">
      <w:pPr>
        <w:jc w:val="center"/>
        <w:rPr>
          <w:rFonts w:asciiTheme="minorHAnsi" w:hAnsiTheme="minorHAnsi" w:cstheme="minorHAnsi"/>
        </w:rPr>
      </w:pPr>
    </w:p>
    <w:p w14:paraId="177E519E" w14:textId="42C674A3" w:rsidR="00F47FF4" w:rsidRPr="009B6099" w:rsidRDefault="00F47FF4" w:rsidP="00E76ADE">
      <w:pPr>
        <w:jc w:val="center"/>
        <w:rPr>
          <w:rFonts w:asciiTheme="minorHAnsi" w:hAnsiTheme="minorHAnsi" w:cstheme="minorHAnsi"/>
        </w:rPr>
      </w:pPr>
    </w:p>
    <w:p w14:paraId="731FC986" w14:textId="29D2DF55" w:rsidR="009B1EAC" w:rsidRPr="009B6099" w:rsidRDefault="009B1EAC" w:rsidP="00B75C4B">
      <w:pPr>
        <w:pStyle w:val="ListParagraph"/>
        <w:widowControl/>
        <w:numPr>
          <w:ilvl w:val="0"/>
          <w:numId w:val="72"/>
        </w:numPr>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rPr>
        <w:t>Verify the accommodations listed match the student’s IEP/504/E</w:t>
      </w:r>
      <w:r w:rsidR="008F5571" w:rsidRPr="009B6099">
        <w:rPr>
          <w:rFonts w:asciiTheme="minorHAnsi" w:hAnsiTheme="minorHAnsi" w:cstheme="minorHAnsi"/>
        </w:rPr>
        <w:t>L</w:t>
      </w:r>
      <w:r w:rsidRPr="009B6099">
        <w:rPr>
          <w:rFonts w:asciiTheme="minorHAnsi" w:hAnsiTheme="minorHAnsi" w:cstheme="minorHAnsi"/>
        </w:rPr>
        <w:t xml:space="preserve"> accommodations. If the accommodations listed here do not match, </w:t>
      </w:r>
      <w:r w:rsidRPr="009B6099">
        <w:rPr>
          <w:rFonts w:asciiTheme="minorHAnsi" w:hAnsiTheme="minorHAnsi" w:cstheme="minorHAnsi"/>
          <w:color w:val="ED0000"/>
        </w:rPr>
        <w:t>STOP</w:t>
      </w:r>
      <w:r w:rsidRPr="009B6099">
        <w:rPr>
          <w:rFonts w:asciiTheme="minorHAnsi" w:hAnsiTheme="minorHAnsi" w:cstheme="minorHAnsi"/>
        </w:rPr>
        <w:t>. Contact the building administration to address the issue.</w:t>
      </w:r>
    </w:p>
    <w:p w14:paraId="25831430" w14:textId="3B3EF32A" w:rsidR="009B1EAC" w:rsidRPr="009B6099" w:rsidRDefault="009B1EAC" w:rsidP="009B1EAC">
      <w:pPr>
        <w:pStyle w:val="ListParagraph"/>
        <w:rPr>
          <w:rFonts w:asciiTheme="minorHAnsi" w:hAnsiTheme="minorHAnsi" w:cstheme="minorHAnsi"/>
        </w:rPr>
      </w:pPr>
    </w:p>
    <w:p w14:paraId="30AA4EAE" w14:textId="1CB1821C" w:rsidR="009B1EAC" w:rsidRPr="009B6099" w:rsidRDefault="009B1EAC" w:rsidP="00F47FF4">
      <w:pPr>
        <w:pStyle w:val="ListParagraph"/>
        <w:widowControl/>
        <w:autoSpaceDE/>
        <w:autoSpaceDN/>
        <w:spacing w:after="160" w:line="259" w:lineRule="auto"/>
        <w:ind w:left="1350" w:right="800" w:firstLine="0"/>
        <w:contextualSpacing/>
        <w:rPr>
          <w:rFonts w:asciiTheme="minorHAnsi" w:hAnsiTheme="minorHAnsi" w:cstheme="minorHAnsi"/>
        </w:rPr>
      </w:pPr>
      <w:r w:rsidRPr="009B6099">
        <w:rPr>
          <w:rFonts w:asciiTheme="minorHAnsi" w:hAnsiTheme="minorHAnsi" w:cstheme="minorHAnsi"/>
        </w:rPr>
        <w:t>Once the error(s) have been resolved and the accommodations match the ones listed on the student’s educational plan, proceed with the verification process.</w:t>
      </w:r>
    </w:p>
    <w:p w14:paraId="10992981" w14:textId="60D93DEB" w:rsidR="009B1EAC" w:rsidRPr="009B6099" w:rsidRDefault="001817CC" w:rsidP="009B1EAC">
      <w:pPr>
        <w:jc w:val="center"/>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589119" behindDoc="0" locked="0" layoutInCell="1" allowOverlap="1" wp14:anchorId="6C2795AF" wp14:editId="461795E2">
            <wp:simplePos x="0" y="0"/>
            <wp:positionH relativeFrom="column">
              <wp:posOffset>27509</wp:posOffset>
            </wp:positionH>
            <wp:positionV relativeFrom="paragraph">
              <wp:posOffset>64161</wp:posOffset>
            </wp:positionV>
            <wp:extent cx="6908800" cy="2835275"/>
            <wp:effectExtent l="152400" t="152400" r="368300" b="365125"/>
            <wp:wrapNone/>
            <wp:docPr id="289636715" name="Picture 13" descr="Screenshot showing example  of student accommodations in MAE..4SA for the SAT School Day assessment">
              <a:extLst xmlns:a="http://schemas.openxmlformats.org/drawingml/2006/main">
                <a:ext uri="{FF2B5EF4-FFF2-40B4-BE49-F238E27FC236}">
                  <a16:creationId xmlns:a16="http://schemas.microsoft.com/office/drawing/2014/main" id="{617F9F6B-0EBC-21B2-D336-960588AD72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36715" name="Picture 13" descr="Screenshot showing example  of student accommodations in MAE..4SA for the SAT School Day assessment">
                      <a:extLst>
                        <a:ext uri="{FF2B5EF4-FFF2-40B4-BE49-F238E27FC236}">
                          <a16:creationId xmlns:a16="http://schemas.microsoft.com/office/drawing/2014/main" id="{617F9F6B-0EBC-21B2-D336-960588AD72C5}"/>
                        </a:ext>
                      </a:extLst>
                    </pic:cNvPr>
                    <pic:cNvPicPr>
                      <a:picLocks noChangeAspect="1"/>
                    </pic:cNvPicPr>
                  </pic:nvPicPr>
                  <pic:blipFill>
                    <a:blip r:embed="rId152">
                      <a:extLst>
                        <a:ext uri="{28A0092B-C50C-407E-A947-70E740481C1C}">
                          <a14:useLocalDpi xmlns:a14="http://schemas.microsoft.com/office/drawing/2010/main" val="0"/>
                        </a:ext>
                      </a:extLst>
                    </a:blip>
                    <a:stretch>
                      <a:fillRect/>
                    </a:stretch>
                  </pic:blipFill>
                  <pic:spPr>
                    <a:xfrm>
                      <a:off x="0" y="0"/>
                      <a:ext cx="6908800" cy="2835275"/>
                    </a:xfrm>
                    <a:prstGeom prst="rect">
                      <a:avLst/>
                    </a:prstGeom>
                    <a:ln>
                      <a:noFill/>
                    </a:ln>
                    <a:effectLst>
                      <a:outerShdw blurRad="292100" dist="139700" dir="2700000" algn="tl" rotWithShape="0">
                        <a:srgbClr val="333333">
                          <a:alpha val="65000"/>
                        </a:srgbClr>
                      </a:outerShdw>
                    </a:effectLst>
                  </pic:spPr>
                </pic:pic>
              </a:graphicData>
            </a:graphic>
          </wp:anchor>
        </w:drawing>
      </w:r>
      <w:r w:rsidR="00F82853" w:rsidRPr="009B6099">
        <w:rPr>
          <w:rFonts w:asciiTheme="minorHAnsi" w:hAnsiTheme="minorHAnsi" w:cstheme="minorHAnsi"/>
          <w:noProof/>
        </w:rPr>
        <w:t xml:space="preserve"> </w:t>
      </w:r>
    </w:p>
    <w:p w14:paraId="6A3367A6" w14:textId="02338536" w:rsidR="0032205A" w:rsidRPr="009B6099" w:rsidRDefault="004B7A90" w:rsidP="004B7A90">
      <w:pPr>
        <w:rPr>
          <w:rFonts w:asciiTheme="minorHAnsi" w:hAnsiTheme="minorHAnsi" w:cstheme="minorHAnsi"/>
        </w:rPr>
      </w:pPr>
      <w:r w:rsidRPr="009B6099">
        <w:rPr>
          <w:rFonts w:asciiTheme="minorHAnsi" w:hAnsiTheme="minorHAnsi" w:cstheme="minorHAnsi"/>
        </w:rPr>
        <w:tab/>
      </w:r>
    </w:p>
    <w:p w14:paraId="6DDFC33C" w14:textId="73D2DC8F" w:rsidR="00B726DC" w:rsidRPr="009B6099" w:rsidRDefault="00F82853">
      <w:pPr>
        <w:ind w:left="0"/>
        <w:rPr>
          <w:rFonts w:asciiTheme="minorHAnsi" w:hAnsiTheme="minorHAnsi" w:cstheme="minorHAnsi"/>
          <w:b/>
          <w:bCs/>
          <w:color w:val="ED0000"/>
        </w:rPr>
      </w:pPr>
      <w:r w:rsidRPr="009B6099">
        <w:rPr>
          <w:rFonts w:asciiTheme="minorHAnsi" w:hAnsiTheme="minorHAnsi" w:cstheme="minorHAnsi"/>
          <w:noProof/>
        </w:rPr>
        <mc:AlternateContent>
          <mc:Choice Requires="wps">
            <w:drawing>
              <wp:anchor distT="0" distB="0" distL="114300" distR="114300" simplePos="0" relativeHeight="251606528" behindDoc="0" locked="0" layoutInCell="1" allowOverlap="1" wp14:anchorId="5ED9E77E" wp14:editId="5EDF9157">
                <wp:simplePos x="0" y="0"/>
                <wp:positionH relativeFrom="margin">
                  <wp:align>left</wp:align>
                </wp:positionH>
                <wp:positionV relativeFrom="paragraph">
                  <wp:posOffset>549580</wp:posOffset>
                </wp:positionV>
                <wp:extent cx="4582211" cy="1363523"/>
                <wp:effectExtent l="19050" t="19050" r="27940" b="27305"/>
                <wp:wrapNone/>
                <wp:docPr id="40" name="Rectangle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82211" cy="136352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67B0C" id="Rectangle 40" o:spid="_x0000_s1026" alt="&quot;&quot;" style="position:absolute;margin-left:0;margin-top:43.25pt;width:360.8pt;height:107.35pt;z-index:251606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" filled="f" strokecolor="red" strokeweight="2.25pt">
                <w10:wrap anchorx="margin"/>
              </v:rect>
            </w:pict>
          </mc:Fallback>
        </mc:AlternateContent>
      </w:r>
      <w:r w:rsidR="00B726DC" w:rsidRPr="009B6099">
        <w:rPr>
          <w:rFonts w:asciiTheme="minorHAnsi" w:hAnsiTheme="minorHAnsi" w:cstheme="minorHAnsi"/>
          <w:b/>
          <w:bCs/>
          <w:color w:val="ED0000"/>
        </w:rPr>
        <w:br w:type="page"/>
      </w:r>
    </w:p>
    <w:p w14:paraId="54883B61" w14:textId="1D99F161" w:rsidR="004B7A90" w:rsidRPr="009B6099" w:rsidRDefault="0032205A" w:rsidP="0032205A">
      <w:pPr>
        <w:ind w:firstLine="270"/>
        <w:rPr>
          <w:rFonts w:asciiTheme="minorHAnsi" w:hAnsiTheme="minorHAnsi" w:cstheme="minorHAnsi"/>
          <w:b/>
          <w:bCs/>
          <w:color w:val="ED0000"/>
        </w:rPr>
      </w:pPr>
      <w:r w:rsidRPr="009B6099">
        <w:rPr>
          <w:rFonts w:asciiTheme="minorHAnsi" w:hAnsiTheme="minorHAnsi" w:cstheme="minorHAnsi"/>
          <w:b/>
          <w:bCs/>
          <w:color w:val="ED0000"/>
        </w:rPr>
        <w:lastRenderedPageBreak/>
        <w:t>Only f</w:t>
      </w:r>
      <w:r w:rsidR="004B7A90" w:rsidRPr="009B6099">
        <w:rPr>
          <w:rFonts w:asciiTheme="minorHAnsi" w:hAnsiTheme="minorHAnsi" w:cstheme="minorHAnsi"/>
          <w:b/>
          <w:bCs/>
          <w:color w:val="ED0000"/>
        </w:rPr>
        <w:t>or the subject(s)/domain</w:t>
      </w:r>
      <w:r w:rsidRPr="009B6099">
        <w:rPr>
          <w:rFonts w:asciiTheme="minorHAnsi" w:hAnsiTheme="minorHAnsi" w:cstheme="minorHAnsi"/>
          <w:b/>
          <w:bCs/>
          <w:color w:val="ED0000"/>
        </w:rPr>
        <w:t>(s) assessed for the day:</w:t>
      </w:r>
    </w:p>
    <w:p w14:paraId="1B19C695" w14:textId="64936061" w:rsidR="0032205A" w:rsidRPr="009B6099" w:rsidRDefault="0089213C" w:rsidP="00B75C4B">
      <w:pPr>
        <w:pStyle w:val="ListParagraph"/>
        <w:widowControl/>
        <w:numPr>
          <w:ilvl w:val="0"/>
          <w:numId w:val="72"/>
        </w:numPr>
        <w:autoSpaceDE/>
        <w:autoSpaceDN/>
        <w:spacing w:after="160" w:line="259" w:lineRule="auto"/>
        <w:ind w:right="800"/>
        <w:contextualSpacing/>
        <w:rPr>
          <w:rFonts w:asciiTheme="minorHAnsi" w:hAnsiTheme="minorHAnsi" w:cstheme="minorHAnsi"/>
          <w:i/>
          <w:iCs/>
        </w:rPr>
      </w:pPr>
      <w:r w:rsidRPr="009B6099">
        <w:rPr>
          <w:rFonts w:asciiTheme="minorHAnsi" w:hAnsiTheme="minorHAnsi" w:cstheme="minorHAnsi"/>
          <w:i/>
          <w:iCs/>
          <w:noProof/>
        </w:rPr>
        <w:drawing>
          <wp:anchor distT="0" distB="0" distL="114300" distR="114300" simplePos="0" relativeHeight="251588094" behindDoc="0" locked="0" layoutInCell="1" allowOverlap="1" wp14:anchorId="46839636" wp14:editId="5C1AE2DC">
            <wp:simplePos x="0" y="0"/>
            <wp:positionH relativeFrom="column">
              <wp:posOffset>680720</wp:posOffset>
            </wp:positionH>
            <wp:positionV relativeFrom="paragraph">
              <wp:posOffset>590779</wp:posOffset>
            </wp:positionV>
            <wp:extent cx="5678495" cy="2296972"/>
            <wp:effectExtent l="152400" t="152400" r="360680" b="370205"/>
            <wp:wrapNone/>
            <wp:docPr id="8" name="Picture 7" descr="Screenshot showing example  of student accommodations in MAE..4SA for the WVGSA assessment">
              <a:extLst xmlns:a="http://schemas.openxmlformats.org/drawingml/2006/main">
                <a:ext uri="{FF2B5EF4-FFF2-40B4-BE49-F238E27FC236}">
                  <a16:creationId xmlns:a16="http://schemas.microsoft.com/office/drawing/2014/main" id="{8BEA695B-2988-0E1B-CCB6-5489F785E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Screenshot showing example  of student accommodations in MAE..4SA for the WVGSA assessment">
                      <a:extLst>
                        <a:ext uri="{FF2B5EF4-FFF2-40B4-BE49-F238E27FC236}">
                          <a16:creationId xmlns:a16="http://schemas.microsoft.com/office/drawing/2014/main" id="{8BEA695B-2988-0E1B-CCB6-5489F785E2BF}"/>
                        </a:ext>
                      </a:extLst>
                    </pic:cNvPr>
                    <pic:cNvPicPr>
                      <a:picLocks noChangeAspect="1"/>
                    </pic:cNvPicPr>
                  </pic:nvPicPr>
                  <pic:blipFill>
                    <a:blip r:embed="rId153">
                      <a:extLst>
                        <a:ext uri="{28A0092B-C50C-407E-A947-70E740481C1C}">
                          <a14:useLocalDpi xmlns:a14="http://schemas.microsoft.com/office/drawing/2010/main" val="0"/>
                        </a:ext>
                      </a:extLst>
                    </a:blip>
                    <a:stretch>
                      <a:fillRect/>
                    </a:stretch>
                  </pic:blipFill>
                  <pic:spPr>
                    <a:xfrm>
                      <a:off x="0" y="0"/>
                      <a:ext cx="5678495" cy="229697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912A7F" w:rsidRPr="009B6099">
        <w:rPr>
          <w:rFonts w:asciiTheme="minorHAnsi" w:hAnsiTheme="minorHAnsi" w:cstheme="minorHAnsi"/>
        </w:rPr>
        <w:t xml:space="preserve">To the right of each accommodation are columns to select (Y) for </w:t>
      </w:r>
      <w:r w:rsidR="00912A7F" w:rsidRPr="009B6099">
        <w:rPr>
          <w:rFonts w:asciiTheme="minorHAnsi" w:hAnsiTheme="minorHAnsi" w:cstheme="minorHAnsi"/>
          <w:i/>
          <w:iCs/>
        </w:rPr>
        <w:t>Yes,</w:t>
      </w:r>
      <w:r w:rsidR="00912A7F" w:rsidRPr="009B6099">
        <w:rPr>
          <w:rFonts w:asciiTheme="minorHAnsi" w:hAnsiTheme="minorHAnsi" w:cstheme="minorHAnsi"/>
        </w:rPr>
        <w:t xml:space="preserve"> </w:t>
      </w:r>
      <w:r w:rsidR="00912A7F" w:rsidRPr="009B6099">
        <w:rPr>
          <w:rFonts w:asciiTheme="minorHAnsi" w:hAnsiTheme="minorHAnsi" w:cstheme="minorHAnsi"/>
          <w:i/>
          <w:iCs/>
        </w:rPr>
        <w:t xml:space="preserve">the accommodation was provided for the assessment </w:t>
      </w:r>
      <w:r w:rsidR="00912A7F" w:rsidRPr="009B6099">
        <w:rPr>
          <w:rFonts w:asciiTheme="minorHAnsi" w:hAnsiTheme="minorHAnsi" w:cstheme="minorHAnsi"/>
        </w:rPr>
        <w:t xml:space="preserve">or (N) for </w:t>
      </w:r>
      <w:r w:rsidR="00912A7F" w:rsidRPr="009B6099">
        <w:rPr>
          <w:rFonts w:asciiTheme="minorHAnsi" w:hAnsiTheme="minorHAnsi" w:cstheme="minorHAnsi"/>
          <w:i/>
          <w:iCs/>
        </w:rPr>
        <w:t>No,</w:t>
      </w:r>
      <w:r w:rsidR="00912A7F" w:rsidRPr="009B6099">
        <w:rPr>
          <w:rFonts w:asciiTheme="minorHAnsi" w:hAnsiTheme="minorHAnsi" w:cstheme="minorHAnsi"/>
        </w:rPr>
        <w:t xml:space="preserve"> </w:t>
      </w:r>
      <w:r w:rsidR="00912A7F" w:rsidRPr="009B6099">
        <w:rPr>
          <w:rFonts w:asciiTheme="minorHAnsi" w:hAnsiTheme="minorHAnsi" w:cstheme="minorHAnsi"/>
          <w:i/>
          <w:iCs/>
        </w:rPr>
        <w:t>the accommodation was not provided for the assessment.</w:t>
      </w:r>
    </w:p>
    <w:p w14:paraId="5D829F3F" w14:textId="3F7D9F16" w:rsidR="0089213C" w:rsidRPr="009B6099" w:rsidRDefault="0089213C" w:rsidP="0089213C">
      <w:pPr>
        <w:ind w:left="1350"/>
        <w:rPr>
          <w:rFonts w:asciiTheme="minorHAnsi" w:hAnsiTheme="minorHAnsi" w:cstheme="minorHAnsi"/>
          <w:i/>
          <w:iCs/>
          <w:noProof/>
        </w:rPr>
      </w:pPr>
    </w:p>
    <w:p w14:paraId="37AB9489" w14:textId="1F440375" w:rsidR="0089213C" w:rsidRPr="009B6099" w:rsidRDefault="0089213C">
      <w:pPr>
        <w:ind w:left="0"/>
        <w:rPr>
          <w:rFonts w:asciiTheme="minorHAnsi" w:hAnsiTheme="minorHAnsi" w:cstheme="minorHAnsi"/>
          <w:i/>
          <w:iCs/>
          <w:noProof/>
        </w:rPr>
      </w:pPr>
    </w:p>
    <w:p w14:paraId="37AB8E99" w14:textId="2CCF8CDF" w:rsidR="0089213C" w:rsidRPr="009B6099" w:rsidRDefault="0089213C">
      <w:pPr>
        <w:ind w:left="0"/>
        <w:rPr>
          <w:rFonts w:asciiTheme="minorHAnsi" w:hAnsiTheme="minorHAnsi" w:cstheme="minorHAnsi"/>
          <w:i/>
          <w:iCs/>
          <w:noProof/>
        </w:rPr>
      </w:pPr>
      <w:r w:rsidRPr="009B6099">
        <w:rPr>
          <w:rFonts w:asciiTheme="minorHAnsi" w:hAnsiTheme="minorHAnsi" w:cstheme="minorHAnsi"/>
          <w:noProof/>
        </w:rPr>
        <mc:AlternateContent>
          <mc:Choice Requires="wps">
            <w:drawing>
              <wp:anchor distT="0" distB="0" distL="114300" distR="114300" simplePos="0" relativeHeight="251867648" behindDoc="0" locked="0" layoutInCell="1" allowOverlap="1" wp14:anchorId="5C6F5038" wp14:editId="059C594A">
                <wp:simplePos x="0" y="0"/>
                <wp:positionH relativeFrom="margin">
                  <wp:posOffset>3544469</wp:posOffset>
                </wp:positionH>
                <wp:positionV relativeFrom="paragraph">
                  <wp:posOffset>157353</wp:posOffset>
                </wp:positionV>
                <wp:extent cx="2804618" cy="1268425"/>
                <wp:effectExtent l="19050" t="19050" r="15240" b="27305"/>
                <wp:wrapNone/>
                <wp:docPr id="954483454" name="Rectangle 954483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04618" cy="12684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215F4" id="Rectangle 954483454" o:spid="_x0000_s1026" alt="&quot;&quot;" style="position:absolute;margin-left:279.1pt;margin-top:12.4pt;width:220.85pt;height:99.9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" filled="f" strokecolor="red" strokeweight="2.25pt">
                <w10:wrap anchorx="margin"/>
              </v:rect>
            </w:pict>
          </mc:Fallback>
        </mc:AlternateContent>
      </w:r>
    </w:p>
    <w:p w14:paraId="125A9602" w14:textId="43D711B8" w:rsidR="0089213C" w:rsidRPr="009B6099" w:rsidRDefault="0089213C">
      <w:pPr>
        <w:ind w:left="0"/>
        <w:rPr>
          <w:rFonts w:asciiTheme="minorHAnsi" w:hAnsiTheme="minorHAnsi" w:cstheme="minorHAnsi"/>
          <w:i/>
          <w:iCs/>
          <w:noProof/>
        </w:rPr>
      </w:pPr>
    </w:p>
    <w:p w14:paraId="143A9992" w14:textId="77777777" w:rsidR="0089213C" w:rsidRPr="009B6099" w:rsidRDefault="0089213C">
      <w:pPr>
        <w:ind w:left="0"/>
        <w:rPr>
          <w:rFonts w:asciiTheme="minorHAnsi" w:hAnsiTheme="minorHAnsi" w:cstheme="minorHAnsi"/>
          <w:i/>
          <w:iCs/>
          <w:noProof/>
        </w:rPr>
      </w:pPr>
    </w:p>
    <w:p w14:paraId="6440A2E4" w14:textId="77777777" w:rsidR="0089213C" w:rsidRPr="009B6099" w:rsidRDefault="0089213C">
      <w:pPr>
        <w:ind w:left="0"/>
        <w:rPr>
          <w:rFonts w:asciiTheme="minorHAnsi" w:hAnsiTheme="minorHAnsi" w:cstheme="minorHAnsi"/>
          <w:i/>
          <w:iCs/>
          <w:noProof/>
        </w:rPr>
      </w:pPr>
    </w:p>
    <w:p w14:paraId="453CD47D" w14:textId="77777777" w:rsidR="0089213C" w:rsidRPr="009B6099" w:rsidRDefault="0089213C">
      <w:pPr>
        <w:ind w:left="0"/>
        <w:rPr>
          <w:rFonts w:asciiTheme="minorHAnsi" w:hAnsiTheme="minorHAnsi" w:cstheme="minorHAnsi"/>
          <w:i/>
          <w:iCs/>
          <w:noProof/>
        </w:rPr>
      </w:pPr>
    </w:p>
    <w:p w14:paraId="1502B44C" w14:textId="77777777" w:rsidR="0089213C" w:rsidRPr="009B6099" w:rsidRDefault="0089213C">
      <w:pPr>
        <w:ind w:left="0"/>
        <w:rPr>
          <w:rFonts w:asciiTheme="minorHAnsi" w:hAnsiTheme="minorHAnsi" w:cstheme="minorHAnsi"/>
          <w:i/>
          <w:iCs/>
          <w:noProof/>
        </w:rPr>
      </w:pPr>
    </w:p>
    <w:p w14:paraId="538806C5" w14:textId="77777777" w:rsidR="0089213C" w:rsidRPr="009B6099" w:rsidRDefault="0089213C">
      <w:pPr>
        <w:ind w:left="0"/>
        <w:rPr>
          <w:rFonts w:asciiTheme="minorHAnsi" w:hAnsiTheme="minorHAnsi" w:cstheme="minorHAnsi"/>
          <w:i/>
          <w:iCs/>
          <w:noProof/>
        </w:rPr>
      </w:pPr>
    </w:p>
    <w:p w14:paraId="42C99E71" w14:textId="77777777" w:rsidR="0089213C" w:rsidRPr="009B6099" w:rsidRDefault="0089213C">
      <w:pPr>
        <w:ind w:left="0"/>
        <w:rPr>
          <w:rFonts w:asciiTheme="minorHAnsi" w:hAnsiTheme="minorHAnsi" w:cstheme="minorHAnsi"/>
          <w:i/>
          <w:iCs/>
          <w:noProof/>
        </w:rPr>
      </w:pPr>
    </w:p>
    <w:p w14:paraId="0B1FA3F6" w14:textId="77777777" w:rsidR="0089213C" w:rsidRPr="009B6099" w:rsidRDefault="0089213C">
      <w:pPr>
        <w:ind w:left="0"/>
        <w:rPr>
          <w:rFonts w:asciiTheme="minorHAnsi" w:hAnsiTheme="minorHAnsi" w:cstheme="minorHAnsi"/>
          <w:i/>
          <w:iCs/>
          <w:noProof/>
        </w:rPr>
      </w:pPr>
    </w:p>
    <w:p w14:paraId="0E8DFAAF" w14:textId="77777777" w:rsidR="0089213C" w:rsidRPr="009B6099" w:rsidRDefault="0089213C">
      <w:pPr>
        <w:ind w:left="0"/>
        <w:rPr>
          <w:rFonts w:asciiTheme="minorHAnsi" w:hAnsiTheme="minorHAnsi" w:cstheme="minorHAnsi"/>
          <w:i/>
          <w:iCs/>
          <w:noProof/>
        </w:rPr>
      </w:pPr>
    </w:p>
    <w:p w14:paraId="39995C88" w14:textId="57E1DAA6" w:rsidR="0032205A" w:rsidRPr="009B6099" w:rsidRDefault="00B726DC">
      <w:pPr>
        <w:ind w:left="0"/>
        <w:rPr>
          <w:rFonts w:asciiTheme="minorHAnsi" w:hAnsiTheme="minorHAnsi" w:cstheme="minorHAnsi"/>
          <w:i/>
          <w:iCs/>
        </w:rPr>
      </w:pPr>
      <w:r w:rsidRPr="009B6099">
        <w:rPr>
          <w:rFonts w:asciiTheme="minorHAnsi" w:hAnsiTheme="minorHAnsi" w:cstheme="minorHAnsi"/>
          <w:i/>
          <w:iCs/>
        </w:rPr>
        <w:t xml:space="preserve">                                 </w:t>
      </w:r>
    </w:p>
    <w:p w14:paraId="45D4F8D2" w14:textId="77777777" w:rsidR="00E64BA9" w:rsidRPr="009B6099" w:rsidRDefault="00E64BA9">
      <w:pPr>
        <w:ind w:left="0"/>
        <w:rPr>
          <w:rFonts w:asciiTheme="minorHAnsi" w:hAnsiTheme="minorHAnsi" w:cstheme="minorHAnsi"/>
          <w:i/>
          <w:iCs/>
        </w:rPr>
      </w:pPr>
    </w:p>
    <w:p w14:paraId="6D722F13" w14:textId="79B3491C" w:rsidR="00CA3CE2" w:rsidRPr="009B6099" w:rsidRDefault="0089213C" w:rsidP="00B75C4B">
      <w:pPr>
        <w:pStyle w:val="ListParagraph"/>
        <w:widowControl/>
        <w:numPr>
          <w:ilvl w:val="0"/>
          <w:numId w:val="72"/>
        </w:numPr>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i/>
          <w:iCs/>
          <w:noProof/>
        </w:rPr>
        <w:drawing>
          <wp:anchor distT="0" distB="0" distL="114300" distR="114300" simplePos="0" relativeHeight="251587069" behindDoc="0" locked="0" layoutInCell="1" allowOverlap="1" wp14:anchorId="4FE503E0" wp14:editId="177F9B08">
            <wp:simplePos x="0" y="0"/>
            <wp:positionH relativeFrom="column">
              <wp:posOffset>643738</wp:posOffset>
            </wp:positionH>
            <wp:positionV relativeFrom="paragraph">
              <wp:posOffset>644881</wp:posOffset>
            </wp:positionV>
            <wp:extent cx="5678495" cy="2296972"/>
            <wp:effectExtent l="152400" t="152400" r="360680" b="370205"/>
            <wp:wrapNone/>
            <wp:docPr id="1958921598" name="Picture 7" descr="Screenshot showing example  of student accommodations in MAE..4SA and how to indicate a student refusal of receiving the accommodation">
              <a:extLst xmlns:a="http://schemas.openxmlformats.org/drawingml/2006/main">
                <a:ext uri="{FF2B5EF4-FFF2-40B4-BE49-F238E27FC236}">
                  <a16:creationId xmlns:a16="http://schemas.microsoft.com/office/drawing/2014/main" id="{8BEA695B-2988-0E1B-CCB6-5489F785E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21598" name="Picture 7" descr="Screenshot showing example  of student accommodations in MAE..4SA and how to indicate a student refusal of receiving the accommodation">
                      <a:extLst>
                        <a:ext uri="{FF2B5EF4-FFF2-40B4-BE49-F238E27FC236}">
                          <a16:creationId xmlns:a16="http://schemas.microsoft.com/office/drawing/2014/main" id="{8BEA695B-2988-0E1B-CCB6-5489F785E2BF}"/>
                        </a:ext>
                      </a:extLst>
                    </pic:cNvPr>
                    <pic:cNvPicPr>
                      <a:picLocks noChangeAspect="1"/>
                    </pic:cNvPicPr>
                  </pic:nvPicPr>
                  <pic:blipFill>
                    <a:blip r:embed="rId153">
                      <a:extLst>
                        <a:ext uri="{28A0092B-C50C-407E-A947-70E740481C1C}">
                          <a14:useLocalDpi xmlns:a14="http://schemas.microsoft.com/office/drawing/2010/main" val="0"/>
                        </a:ext>
                      </a:extLst>
                    </a:blip>
                    <a:stretch>
                      <a:fillRect/>
                    </a:stretch>
                  </pic:blipFill>
                  <pic:spPr>
                    <a:xfrm>
                      <a:off x="0" y="0"/>
                      <a:ext cx="5678495" cy="229697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A3CE2" w:rsidRPr="009B6099">
        <w:rPr>
          <w:rFonts w:asciiTheme="minorHAnsi" w:hAnsiTheme="minorHAnsi" w:cstheme="minorHAnsi"/>
        </w:rPr>
        <w:t xml:space="preserve">If the accommodation was not provided, the test administrator must select either code (1) </w:t>
      </w:r>
      <w:r w:rsidR="00CA3CE2" w:rsidRPr="009B6099">
        <w:rPr>
          <w:rFonts w:asciiTheme="minorHAnsi" w:hAnsiTheme="minorHAnsi" w:cstheme="minorHAnsi"/>
          <w:i/>
          <w:iCs/>
        </w:rPr>
        <w:t>student refusal of the accommodation</w:t>
      </w:r>
      <w:r w:rsidR="00CA3CE2" w:rsidRPr="009B6099">
        <w:rPr>
          <w:rFonts w:asciiTheme="minorHAnsi" w:hAnsiTheme="minorHAnsi" w:cstheme="minorHAnsi"/>
        </w:rPr>
        <w:t xml:space="preserve"> or (2) </w:t>
      </w:r>
      <w:r w:rsidR="00CA3CE2" w:rsidRPr="009B6099">
        <w:rPr>
          <w:rFonts w:asciiTheme="minorHAnsi" w:hAnsiTheme="minorHAnsi" w:cstheme="minorHAnsi"/>
          <w:i/>
          <w:iCs/>
        </w:rPr>
        <w:t>the accommodation was not applicable for this assessment.</w:t>
      </w:r>
      <w:r w:rsidR="00CA3CE2" w:rsidRPr="009B6099">
        <w:rPr>
          <w:rFonts w:asciiTheme="minorHAnsi" w:hAnsiTheme="minorHAnsi" w:cstheme="minorHAnsi"/>
        </w:rPr>
        <w:t xml:space="preserve"> </w:t>
      </w:r>
    </w:p>
    <w:p w14:paraId="2566C334" w14:textId="59A41AE6" w:rsidR="00B145D5" w:rsidRPr="009B6099" w:rsidRDefault="0032551B" w:rsidP="0032551B">
      <w:pPr>
        <w:rPr>
          <w:rFonts w:asciiTheme="minorHAnsi" w:hAnsiTheme="minorHAnsi" w:cstheme="minorHAnsi"/>
          <w:noProof/>
        </w:rPr>
      </w:pPr>
      <w:r w:rsidRPr="009B6099">
        <w:rPr>
          <w:rFonts w:asciiTheme="minorHAnsi" w:hAnsiTheme="minorHAnsi" w:cstheme="minorHAnsi"/>
        </w:rPr>
        <w:t xml:space="preserve">                  </w:t>
      </w:r>
    </w:p>
    <w:p w14:paraId="324AF2FA" w14:textId="77777777" w:rsidR="0089213C" w:rsidRPr="009B6099" w:rsidRDefault="0089213C" w:rsidP="0032551B">
      <w:pPr>
        <w:rPr>
          <w:rFonts w:asciiTheme="minorHAnsi" w:hAnsiTheme="minorHAnsi" w:cstheme="minorHAnsi"/>
          <w:noProof/>
        </w:rPr>
      </w:pPr>
    </w:p>
    <w:p w14:paraId="4AF6C579" w14:textId="77777777" w:rsidR="0089213C" w:rsidRPr="009B6099" w:rsidRDefault="0089213C" w:rsidP="0032551B">
      <w:pPr>
        <w:rPr>
          <w:rFonts w:asciiTheme="minorHAnsi" w:hAnsiTheme="minorHAnsi" w:cstheme="minorHAnsi"/>
          <w:noProof/>
        </w:rPr>
      </w:pPr>
    </w:p>
    <w:p w14:paraId="146D44F5" w14:textId="07A8CD4A" w:rsidR="0089213C" w:rsidRPr="009B6099" w:rsidRDefault="0089213C" w:rsidP="0032551B">
      <w:pPr>
        <w:rPr>
          <w:rFonts w:asciiTheme="minorHAnsi" w:hAnsiTheme="minorHAnsi" w:cstheme="minorHAnsi"/>
          <w:noProof/>
        </w:rPr>
      </w:pPr>
      <w:r w:rsidRPr="009B6099">
        <w:rPr>
          <w:rFonts w:asciiTheme="minorHAnsi" w:hAnsiTheme="minorHAnsi" w:cstheme="minorHAnsi"/>
          <w:noProof/>
        </w:rPr>
        <mc:AlternateContent>
          <mc:Choice Requires="wps">
            <w:drawing>
              <wp:anchor distT="0" distB="0" distL="114300" distR="114300" simplePos="0" relativeHeight="251608576" behindDoc="0" locked="0" layoutInCell="1" allowOverlap="1" wp14:anchorId="7F10E6D1" wp14:editId="3620CA61">
                <wp:simplePos x="0" y="0"/>
                <wp:positionH relativeFrom="column">
                  <wp:posOffset>3894455</wp:posOffset>
                </wp:positionH>
                <wp:positionV relativeFrom="paragraph">
                  <wp:posOffset>43510</wp:posOffset>
                </wp:positionV>
                <wp:extent cx="301625" cy="1277012"/>
                <wp:effectExtent l="19050" t="19050" r="22225" b="18415"/>
                <wp:wrapNone/>
                <wp:docPr id="44"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1625" cy="127701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CC13F" id="Rectangle 44" o:spid="_x0000_s1026" alt="&quot;&quot;" style="position:absolute;margin-left:306.65pt;margin-top:3.45pt;width:23.75pt;height:100.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" filled="f" strokecolor="red" strokeweight="2.25pt"/>
            </w:pict>
          </mc:Fallback>
        </mc:AlternateContent>
      </w:r>
    </w:p>
    <w:p w14:paraId="44769337" w14:textId="77777777" w:rsidR="0089213C" w:rsidRPr="009B6099" w:rsidRDefault="0089213C" w:rsidP="0032551B">
      <w:pPr>
        <w:rPr>
          <w:rFonts w:asciiTheme="minorHAnsi" w:hAnsiTheme="minorHAnsi" w:cstheme="minorHAnsi"/>
          <w:noProof/>
        </w:rPr>
      </w:pPr>
    </w:p>
    <w:p w14:paraId="0C644A04" w14:textId="77777777" w:rsidR="0089213C" w:rsidRPr="009B6099" w:rsidRDefault="0089213C" w:rsidP="0032551B">
      <w:pPr>
        <w:rPr>
          <w:rFonts w:asciiTheme="minorHAnsi" w:hAnsiTheme="minorHAnsi" w:cstheme="minorHAnsi"/>
          <w:noProof/>
        </w:rPr>
      </w:pPr>
    </w:p>
    <w:p w14:paraId="63F22F07" w14:textId="77777777" w:rsidR="0089213C" w:rsidRPr="009B6099" w:rsidRDefault="0089213C" w:rsidP="0032551B">
      <w:pPr>
        <w:rPr>
          <w:rFonts w:asciiTheme="minorHAnsi" w:hAnsiTheme="minorHAnsi" w:cstheme="minorHAnsi"/>
          <w:noProof/>
        </w:rPr>
      </w:pPr>
    </w:p>
    <w:p w14:paraId="58875ADB" w14:textId="77777777" w:rsidR="0089213C" w:rsidRPr="009B6099" w:rsidRDefault="0089213C" w:rsidP="0032551B">
      <w:pPr>
        <w:rPr>
          <w:rFonts w:asciiTheme="minorHAnsi" w:hAnsiTheme="minorHAnsi" w:cstheme="minorHAnsi"/>
          <w:noProof/>
        </w:rPr>
      </w:pPr>
    </w:p>
    <w:p w14:paraId="59091580" w14:textId="77777777" w:rsidR="0089213C" w:rsidRPr="009B6099" w:rsidRDefault="0089213C" w:rsidP="0032551B">
      <w:pPr>
        <w:rPr>
          <w:rFonts w:asciiTheme="minorHAnsi" w:hAnsiTheme="minorHAnsi" w:cstheme="minorHAnsi"/>
          <w:noProof/>
        </w:rPr>
      </w:pPr>
    </w:p>
    <w:p w14:paraId="1A80D261" w14:textId="77777777" w:rsidR="0089213C" w:rsidRPr="009B6099" w:rsidRDefault="0089213C" w:rsidP="0032551B">
      <w:pPr>
        <w:rPr>
          <w:rFonts w:asciiTheme="minorHAnsi" w:hAnsiTheme="minorHAnsi" w:cstheme="minorHAnsi"/>
          <w:noProof/>
        </w:rPr>
      </w:pPr>
    </w:p>
    <w:p w14:paraId="17186CAC" w14:textId="77777777" w:rsidR="0089213C" w:rsidRPr="009B6099" w:rsidRDefault="0089213C" w:rsidP="0032551B">
      <w:pPr>
        <w:rPr>
          <w:rFonts w:asciiTheme="minorHAnsi" w:hAnsiTheme="minorHAnsi" w:cstheme="minorHAnsi"/>
          <w:noProof/>
        </w:rPr>
      </w:pPr>
    </w:p>
    <w:p w14:paraId="7F8C34E5" w14:textId="77777777" w:rsidR="0089213C" w:rsidRPr="009B6099" w:rsidRDefault="0089213C" w:rsidP="0032551B">
      <w:pPr>
        <w:rPr>
          <w:rFonts w:asciiTheme="minorHAnsi" w:hAnsiTheme="minorHAnsi" w:cstheme="minorHAnsi"/>
          <w:noProof/>
        </w:rPr>
      </w:pPr>
    </w:p>
    <w:p w14:paraId="721F1437" w14:textId="77777777" w:rsidR="0089213C" w:rsidRPr="009B6099" w:rsidRDefault="0089213C" w:rsidP="0032551B">
      <w:pPr>
        <w:rPr>
          <w:rFonts w:asciiTheme="minorHAnsi" w:hAnsiTheme="minorHAnsi" w:cstheme="minorHAnsi"/>
          <w:noProof/>
        </w:rPr>
      </w:pPr>
    </w:p>
    <w:p w14:paraId="0FA60835" w14:textId="77777777" w:rsidR="0089213C" w:rsidRPr="009B6099" w:rsidRDefault="0089213C" w:rsidP="0032551B">
      <w:pPr>
        <w:rPr>
          <w:rFonts w:asciiTheme="minorHAnsi" w:hAnsiTheme="minorHAnsi" w:cstheme="minorHAnsi"/>
        </w:rPr>
      </w:pPr>
    </w:p>
    <w:p w14:paraId="431E8D4E" w14:textId="285CA480" w:rsidR="003A38B5" w:rsidRPr="009B6099" w:rsidRDefault="003A38B5" w:rsidP="0032551B">
      <w:pPr>
        <w:rPr>
          <w:rFonts w:asciiTheme="minorHAnsi" w:hAnsiTheme="minorHAnsi" w:cstheme="minorHAnsi"/>
        </w:rPr>
      </w:pPr>
    </w:p>
    <w:p w14:paraId="39A0D44F" w14:textId="2BD2ED18" w:rsidR="003A38B5" w:rsidRPr="009B6099" w:rsidRDefault="0089213C" w:rsidP="0032551B">
      <w:pPr>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870720" behindDoc="0" locked="0" layoutInCell="1" allowOverlap="1" wp14:anchorId="74E1C5F9" wp14:editId="33F08FE2">
                <wp:simplePos x="0" y="0"/>
                <wp:positionH relativeFrom="column">
                  <wp:posOffset>4820819</wp:posOffset>
                </wp:positionH>
                <wp:positionV relativeFrom="paragraph">
                  <wp:posOffset>104521</wp:posOffset>
                </wp:positionV>
                <wp:extent cx="1113182" cy="1478943"/>
                <wp:effectExtent l="0" t="0" r="10795" b="26035"/>
                <wp:wrapNone/>
                <wp:docPr id="2097672978" name="Text Box 1"/>
                <wp:cNvGraphicFramePr/>
                <a:graphic xmlns:a="http://schemas.openxmlformats.org/drawingml/2006/main">
                  <a:graphicData uri="http://schemas.microsoft.com/office/word/2010/wordprocessingShape">
                    <wps:wsp>
                      <wps:cNvSpPr txBox="1"/>
                      <wps:spPr>
                        <a:xfrm>
                          <a:off x="0" y="0"/>
                          <a:ext cx="1113182" cy="1478943"/>
                        </a:xfrm>
                        <a:prstGeom prst="rect">
                          <a:avLst/>
                        </a:prstGeom>
                        <a:solidFill>
                          <a:schemeClr val="accent6">
                            <a:lumMod val="20000"/>
                            <a:lumOff val="80000"/>
                          </a:schemeClr>
                        </a:solidFill>
                        <a:ln w="6350">
                          <a:solidFill>
                            <a:prstClr val="black"/>
                          </a:solidFill>
                        </a:ln>
                      </wps:spPr>
                      <wps:txbx>
                        <w:txbxContent>
                          <w:p w14:paraId="3388DF85" w14:textId="22FE1DF7" w:rsidR="00F95028" w:rsidRDefault="00DD4C3B">
                            <w:pPr>
                              <w:ind w:left="0"/>
                            </w:pPr>
                            <w:r>
                              <w:t xml:space="preserve">If </w:t>
                            </w:r>
                            <w:r w:rsidR="008E68ED">
                              <w:t>(N) is selected but neither code of (1) or (2) is selected,</w:t>
                            </w:r>
                            <w:r w:rsidR="00DD7CAD">
                              <w:t xml:space="preserve"> upon clicking </w:t>
                            </w:r>
                            <w:r w:rsidR="00DD7CAD">
                              <w:rPr>
                                <w:i/>
                                <w:iCs/>
                              </w:rPr>
                              <w:t>save</w:t>
                            </w:r>
                            <w:r w:rsidR="00392428">
                              <w:rPr>
                                <w:i/>
                                <w:iCs/>
                              </w:rPr>
                              <w:t>,</w:t>
                            </w:r>
                            <w:r w:rsidR="008E68ED">
                              <w:t xml:space="preserve"> an error message will appear.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E1C5F9" id="Text Box 1" o:spid="_x0000_s1039" type="#_x0000_t202" style="position:absolute;left:0;text-align:left;margin-left:379.6pt;margin-top:8.25pt;width:87.65pt;height:116.45pt;z-index:25187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" fillcolor="#fde9d9 [665]" strokeweight=".5pt">
                <v:textbox>
                  <w:txbxContent>
                    <w:p w14:paraId="3388DF85" w14:textId="22FE1DF7" w:rsidR="00F95028" w:rsidRDefault="00DD4C3B">
                      <w:pPr>
                        <w:ind w:left="0"/>
                      </w:pPr>
                      <w:r>
                        <w:t xml:space="preserve">If </w:t>
                      </w:r>
                      <w:r w:rsidR="008E68ED">
                        <w:t>(N) is selected but neither code of (1) or (2) is selected,</w:t>
                      </w:r>
                      <w:r w:rsidR="00DD7CAD">
                        <w:t xml:space="preserve"> upon clicking </w:t>
                      </w:r>
                      <w:r w:rsidR="00DD7CAD">
                        <w:rPr>
                          <w:i/>
                          <w:iCs/>
                        </w:rPr>
                        <w:t>save</w:t>
                      </w:r>
                      <w:r w:rsidR="00392428">
                        <w:rPr>
                          <w:i/>
                          <w:iCs/>
                        </w:rPr>
                        <w:t>,</w:t>
                      </w:r>
                      <w:r w:rsidR="008E68ED">
                        <w:t xml:space="preserve"> an error message will appear. </w:t>
                      </w:r>
                    </w:p>
                  </w:txbxContent>
                </v:textbox>
              </v:shape>
            </w:pict>
          </mc:Fallback>
        </mc:AlternateContent>
      </w:r>
      <w:r w:rsidR="00932E3C" w:rsidRPr="009B6099">
        <w:rPr>
          <w:rFonts w:asciiTheme="minorHAnsi" w:hAnsiTheme="minorHAnsi" w:cstheme="minorHAnsi"/>
          <w:noProof/>
        </w:rPr>
        <mc:AlternateContent>
          <mc:Choice Requires="wps">
            <w:drawing>
              <wp:anchor distT="0" distB="0" distL="114300" distR="114300" simplePos="0" relativeHeight="251891200" behindDoc="0" locked="0" layoutInCell="1" allowOverlap="1" wp14:anchorId="021F0F51" wp14:editId="1B3A0047">
                <wp:simplePos x="0" y="0"/>
                <wp:positionH relativeFrom="page">
                  <wp:posOffset>3251835</wp:posOffset>
                </wp:positionH>
                <wp:positionV relativeFrom="paragraph">
                  <wp:posOffset>229566</wp:posOffset>
                </wp:positionV>
                <wp:extent cx="1526651" cy="274320"/>
                <wp:effectExtent l="0" t="0" r="0" b="0"/>
                <wp:wrapNone/>
                <wp:docPr id="2051251125" name="Text Box 2"/>
                <wp:cNvGraphicFramePr/>
                <a:graphic xmlns:a="http://schemas.openxmlformats.org/drawingml/2006/main">
                  <a:graphicData uri="http://schemas.microsoft.com/office/word/2010/wordprocessingShape">
                    <wps:wsp>
                      <wps:cNvSpPr txBox="1"/>
                      <wps:spPr>
                        <a:xfrm>
                          <a:off x="0" y="0"/>
                          <a:ext cx="1526651" cy="274320"/>
                        </a:xfrm>
                        <a:prstGeom prst="rect">
                          <a:avLst/>
                        </a:prstGeom>
                        <a:noFill/>
                        <a:ln w="6350">
                          <a:noFill/>
                        </a:ln>
                      </wps:spPr>
                      <wps:txbx>
                        <w:txbxContent>
                          <w:p w14:paraId="62A5A3F4" w14:textId="3A1F7295" w:rsidR="00932E3C" w:rsidRPr="002B3E0A" w:rsidRDefault="001C5D43" w:rsidP="00932E3C">
                            <w:pPr>
                              <w:ind w:left="-90"/>
                              <w:rPr>
                                <w:b/>
                                <w:bCs/>
                                <w:sz w:val="16"/>
                                <w:szCs w:val="16"/>
                              </w:rPr>
                            </w:pPr>
                            <w:r>
                              <w:rPr>
                                <w:b/>
                                <w:bCs/>
                                <w:sz w:val="16"/>
                                <w:szCs w:val="16"/>
                              </w:rPr>
                              <w:t>Carol Danvers     345678912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F0F51" id="_x0000_s1040" type="#_x0000_t202" style="position:absolute;left:0;text-align:left;margin-left:256.05pt;margin-top:18.1pt;width:120.2pt;height:21.6pt;z-index:25189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" filled="f" stroked="f" strokeweight=".5pt">
                <v:textbox>
                  <w:txbxContent>
                    <w:p w14:paraId="62A5A3F4" w14:textId="3A1F7295" w:rsidR="00932E3C" w:rsidRPr="002B3E0A" w:rsidRDefault="001C5D43" w:rsidP="00932E3C">
                      <w:pPr>
                        <w:ind w:left="-90"/>
                        <w:rPr>
                          <w:b/>
                          <w:bCs/>
                          <w:sz w:val="16"/>
                          <w:szCs w:val="16"/>
                        </w:rPr>
                      </w:pPr>
                      <w:r>
                        <w:rPr>
                          <w:b/>
                          <w:bCs/>
                          <w:sz w:val="16"/>
                          <w:szCs w:val="16"/>
                        </w:rPr>
                        <w:t>Carol Danvers     345678912</w:t>
                      </w:r>
                    </w:p>
                  </w:txbxContent>
                </v:textbox>
                <w10:wrap anchorx="page"/>
              </v:shape>
            </w:pict>
          </mc:Fallback>
        </mc:AlternateContent>
      </w:r>
      <w:r w:rsidR="00932E3C" w:rsidRPr="009B6099">
        <w:rPr>
          <w:rFonts w:asciiTheme="minorHAnsi" w:hAnsiTheme="minorHAnsi" w:cstheme="minorHAnsi"/>
          <w:noProof/>
        </w:rPr>
        <mc:AlternateContent>
          <mc:Choice Requires="wps">
            <w:drawing>
              <wp:anchor distT="0" distB="0" distL="114300" distR="114300" simplePos="0" relativeHeight="251890176" behindDoc="0" locked="0" layoutInCell="1" allowOverlap="1" wp14:anchorId="2F355CD0" wp14:editId="70B1F522">
                <wp:simplePos x="0" y="0"/>
                <wp:positionH relativeFrom="column">
                  <wp:posOffset>2637155</wp:posOffset>
                </wp:positionH>
                <wp:positionV relativeFrom="paragraph">
                  <wp:posOffset>316534</wp:posOffset>
                </wp:positionV>
                <wp:extent cx="508883" cy="79513"/>
                <wp:effectExtent l="0" t="0" r="5715" b="0"/>
                <wp:wrapNone/>
                <wp:docPr id="1277806194"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8883" cy="79513"/>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07F79" id="Rectangle 8" o:spid="_x0000_s1026" alt="&quot;&quot;" style="position:absolute;margin-left:207.65pt;margin-top:24.9pt;width:40.05pt;height:6.25pt;z-index:25189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" stroked="f" strokeweight="2pt"/>
            </w:pict>
          </mc:Fallback>
        </mc:AlternateContent>
      </w:r>
      <w:r w:rsidR="007A49D0" w:rsidRPr="009B6099">
        <w:rPr>
          <w:rFonts w:asciiTheme="minorHAnsi" w:hAnsiTheme="minorHAnsi" w:cstheme="minorHAnsi"/>
          <w:noProof/>
        </w:rPr>
        <mc:AlternateContent>
          <mc:Choice Requires="wps">
            <w:drawing>
              <wp:anchor distT="0" distB="0" distL="114300" distR="114300" simplePos="0" relativeHeight="251869696" behindDoc="0" locked="0" layoutInCell="1" allowOverlap="1" wp14:anchorId="75305DC9" wp14:editId="4527B911">
                <wp:simplePos x="0" y="0"/>
                <wp:positionH relativeFrom="column">
                  <wp:posOffset>3418840</wp:posOffset>
                </wp:positionH>
                <wp:positionV relativeFrom="paragraph">
                  <wp:posOffset>887399</wp:posOffset>
                </wp:positionV>
                <wp:extent cx="485030" cy="651648"/>
                <wp:effectExtent l="19050" t="19050" r="10795" b="15240"/>
                <wp:wrapNone/>
                <wp:docPr id="350089565" name="Rectangle 3500895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5030" cy="65164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E3D5B" id="Rectangle 350089565" o:spid="_x0000_s1026" alt="&quot;&quot;" style="position:absolute;margin-left:269.2pt;margin-top:69.85pt;width:38.2pt;height:51.3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" filled="f" strokecolor="red" strokeweight="2.25pt"/>
            </w:pict>
          </mc:Fallback>
        </mc:AlternateContent>
      </w:r>
      <w:r w:rsidR="00FE7393" w:rsidRPr="009B6099">
        <w:rPr>
          <w:rFonts w:asciiTheme="minorHAnsi" w:hAnsiTheme="minorHAnsi" w:cstheme="minorHAnsi"/>
        </w:rPr>
        <w:t xml:space="preserve">                  </w:t>
      </w:r>
      <w:r w:rsidR="00861DF8" w:rsidRPr="009B6099">
        <w:rPr>
          <w:rFonts w:asciiTheme="minorHAnsi" w:hAnsiTheme="minorHAnsi" w:cstheme="minorHAnsi"/>
          <w:noProof/>
        </w:rPr>
        <w:drawing>
          <wp:inline distT="0" distB="0" distL="0" distR="0" wp14:anchorId="553F7313" wp14:editId="631976D5">
            <wp:extent cx="3465763" cy="1451153"/>
            <wp:effectExtent l="152400" t="114300" r="154305" b="149225"/>
            <wp:docPr id="1741966721" name="Picture 1" descr="Screenshot showing error example if no reason is selected when a student refuses an accommo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66721" name="Picture 1" descr="Screenshot showing error example if no reason is selected when a student refuses an accommodation"/>
                    <pic:cNvPicPr/>
                  </pic:nvPicPr>
                  <pic:blipFill rotWithShape="1">
                    <a:blip r:embed="rId154"/>
                    <a:srcRect b="25072"/>
                    <a:stretch/>
                  </pic:blipFill>
                  <pic:spPr bwMode="auto">
                    <a:xfrm>
                      <a:off x="0" y="0"/>
                      <a:ext cx="3483328" cy="145850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8B81CDA" w14:textId="77777777" w:rsidR="00B145D5" w:rsidRPr="009B6099" w:rsidRDefault="00B145D5" w:rsidP="00CA3CE2">
      <w:pPr>
        <w:jc w:val="center"/>
        <w:rPr>
          <w:rFonts w:asciiTheme="minorHAnsi" w:hAnsiTheme="minorHAnsi" w:cstheme="minorHAnsi"/>
        </w:rPr>
      </w:pPr>
    </w:p>
    <w:p w14:paraId="3D79416E" w14:textId="3ADD53E7" w:rsidR="003A3A41" w:rsidRPr="009B6099" w:rsidRDefault="003A3A41" w:rsidP="00B75C4B">
      <w:pPr>
        <w:pStyle w:val="ListParagraph"/>
        <w:widowControl/>
        <w:numPr>
          <w:ilvl w:val="0"/>
          <w:numId w:val="72"/>
        </w:numPr>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rPr>
        <w:lastRenderedPageBreak/>
        <w:t>Once all accommodation selections have been completed, click the yellow “Save” button at the bottom of the screen. This will lock your responses into WVEIS and attach your WVEIS log in to this record.</w:t>
      </w:r>
    </w:p>
    <w:p w14:paraId="7377403A" w14:textId="5F3C7C31" w:rsidR="00D146AB" w:rsidRPr="009B6099" w:rsidRDefault="00D146AB" w:rsidP="00D146AB">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586044" behindDoc="0" locked="0" layoutInCell="1" allowOverlap="1" wp14:anchorId="2F9A8D7D" wp14:editId="13DEEB85">
            <wp:simplePos x="0" y="0"/>
            <wp:positionH relativeFrom="margin">
              <wp:align>right</wp:align>
            </wp:positionH>
            <wp:positionV relativeFrom="paragraph">
              <wp:posOffset>63475</wp:posOffset>
            </wp:positionV>
            <wp:extent cx="5934659" cy="2435501"/>
            <wp:effectExtent l="152400" t="152400" r="352425" b="365125"/>
            <wp:wrapNone/>
            <wp:docPr id="1300940816" name="Picture 13" descr="Screenshot showing location of user log in name for verification ">
              <a:extLst xmlns:a="http://schemas.openxmlformats.org/drawingml/2006/main">
                <a:ext uri="{FF2B5EF4-FFF2-40B4-BE49-F238E27FC236}">
                  <a16:creationId xmlns:a16="http://schemas.microsoft.com/office/drawing/2014/main" id="{617F9F6B-0EBC-21B2-D336-960588AD72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40816" name="Picture 13" descr="Screenshot showing location of user log in name for verification ">
                      <a:extLst>
                        <a:ext uri="{FF2B5EF4-FFF2-40B4-BE49-F238E27FC236}">
                          <a16:creationId xmlns:a16="http://schemas.microsoft.com/office/drawing/2014/main" id="{617F9F6B-0EBC-21B2-D336-960588AD72C5}"/>
                        </a:ext>
                      </a:extLst>
                    </pic:cNvPr>
                    <pic:cNvPicPr>
                      <a:picLocks noChangeAspect="1"/>
                    </pic:cNvPicPr>
                  </pic:nvPicPr>
                  <pic:blipFill>
                    <a:blip r:embed="rId152">
                      <a:extLst>
                        <a:ext uri="{28A0092B-C50C-407E-A947-70E740481C1C}">
                          <a14:useLocalDpi xmlns:a14="http://schemas.microsoft.com/office/drawing/2010/main" val="0"/>
                        </a:ext>
                      </a:extLst>
                    </a:blip>
                    <a:stretch>
                      <a:fillRect/>
                    </a:stretch>
                  </pic:blipFill>
                  <pic:spPr>
                    <a:xfrm>
                      <a:off x="0" y="0"/>
                      <a:ext cx="5934659" cy="243550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387445E" w14:textId="4D0F3FB7"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5C3533C3" w14:textId="645A63B2"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72453158" w14:textId="2E3B378B"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32A1E718" w14:textId="1BC794D4" w:rsidR="00D146AB" w:rsidRPr="009B6099" w:rsidRDefault="00D146AB" w:rsidP="00D146AB">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614207" behindDoc="0" locked="0" layoutInCell="1" allowOverlap="1" wp14:anchorId="14EDB351" wp14:editId="7730A636">
                <wp:simplePos x="0" y="0"/>
                <wp:positionH relativeFrom="column">
                  <wp:posOffset>4784090</wp:posOffset>
                </wp:positionH>
                <wp:positionV relativeFrom="paragraph">
                  <wp:posOffset>149251</wp:posOffset>
                </wp:positionV>
                <wp:extent cx="1808019" cy="1298713"/>
                <wp:effectExtent l="0" t="0" r="20955" b="15875"/>
                <wp:wrapNone/>
                <wp:docPr id="47" name="Text Box 47"/>
                <wp:cNvGraphicFramePr/>
                <a:graphic xmlns:a="http://schemas.openxmlformats.org/drawingml/2006/main">
                  <a:graphicData uri="http://schemas.microsoft.com/office/word/2010/wordprocessingShape">
                    <wps:wsp>
                      <wps:cNvSpPr txBox="1"/>
                      <wps:spPr>
                        <a:xfrm>
                          <a:off x="0" y="0"/>
                          <a:ext cx="1808019" cy="1298713"/>
                        </a:xfrm>
                        <a:prstGeom prst="rect">
                          <a:avLst/>
                        </a:prstGeom>
                        <a:solidFill>
                          <a:schemeClr val="accent6">
                            <a:lumMod val="20000"/>
                            <a:lumOff val="80000"/>
                          </a:schemeClr>
                        </a:solidFill>
                        <a:ln w="6350">
                          <a:solidFill>
                            <a:prstClr val="black"/>
                          </a:solidFill>
                        </a:ln>
                      </wps:spPr>
                      <wps:txbx>
                        <w:txbxContent>
                          <w:p w14:paraId="5A46B965" w14:textId="14862C9C" w:rsidR="003A3A41" w:rsidRDefault="003A3A41" w:rsidP="00566B52">
                            <w:pPr>
                              <w:shd w:val="clear" w:color="auto" w:fill="FDE9D9" w:themeFill="accent6" w:themeFillTint="33"/>
                              <w:ind w:left="0"/>
                            </w:pPr>
                            <w:r>
                              <w:t xml:space="preserve">Verify your WVEIS log in matches the name displayed here. If your name is not displayed, </w:t>
                            </w:r>
                            <w:r w:rsidRPr="00860694">
                              <w:rPr>
                                <w:color w:val="D90000"/>
                              </w:rPr>
                              <w:t>STOP</w:t>
                            </w:r>
                            <w:r>
                              <w:t>. Notify your building administrator</w:t>
                            </w:r>
                            <w:r w:rsidR="00CD18C4">
                              <w:t xml:space="preserve"> and address the 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DB351" id="Text Box 47" o:spid="_x0000_s1041" type="#_x0000_t202" style="position:absolute;left:0;text-align:left;margin-left:376.7pt;margin-top:11.75pt;width:142.35pt;height:102.25pt;z-index:251614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" fillcolor="#fde9d9 [665]" strokeweight=".5pt">
                <v:textbox>
                  <w:txbxContent>
                    <w:p w14:paraId="5A46B965" w14:textId="14862C9C" w:rsidR="003A3A41" w:rsidRDefault="003A3A41" w:rsidP="00566B52">
                      <w:pPr>
                        <w:shd w:val="clear" w:color="auto" w:fill="FDE9D9" w:themeFill="accent6" w:themeFillTint="33"/>
                        <w:ind w:left="0"/>
                      </w:pPr>
                      <w:r>
                        <w:t xml:space="preserve">Verify your WVEIS log in matches the name displayed here. If your name is not displayed, </w:t>
                      </w:r>
                      <w:r w:rsidRPr="00860694">
                        <w:rPr>
                          <w:color w:val="D90000"/>
                        </w:rPr>
                        <w:t>STOP</w:t>
                      </w:r>
                      <w:r>
                        <w:t>. Notify your building administrator</w:t>
                      </w:r>
                      <w:r w:rsidR="00CD18C4">
                        <w:t xml:space="preserve"> and address the issue.</w:t>
                      </w:r>
                    </w:p>
                  </w:txbxContent>
                </v:textbox>
              </v:shape>
            </w:pict>
          </mc:Fallback>
        </mc:AlternateContent>
      </w:r>
    </w:p>
    <w:p w14:paraId="019FF4E9" w14:textId="77777777"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77A90421" w14:textId="5AFA91B4"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1ACDABDA" w14:textId="160A14AB" w:rsidR="00DB2D4F" w:rsidRPr="009B6099" w:rsidRDefault="003E241F" w:rsidP="003E241F">
      <w:pPr>
        <w:ind w:left="1440"/>
        <w:rPr>
          <w:rFonts w:asciiTheme="minorHAnsi" w:hAnsiTheme="minorHAnsi" w:cstheme="minorHAnsi"/>
          <w:noProof/>
        </w:rPr>
      </w:pPr>
      <w:r w:rsidRPr="009B6099">
        <w:rPr>
          <w:rFonts w:asciiTheme="minorHAnsi" w:hAnsiTheme="minorHAnsi" w:cstheme="minorHAnsi"/>
        </w:rPr>
        <w:t xml:space="preserve">   </w:t>
      </w:r>
      <w:r w:rsidR="002C1507" w:rsidRPr="009B6099">
        <w:rPr>
          <w:rFonts w:asciiTheme="minorHAnsi" w:hAnsiTheme="minorHAnsi" w:cstheme="minorHAnsi"/>
          <w:noProof/>
        </w:rPr>
        <w:t xml:space="preserve">    </w:t>
      </w:r>
    </w:p>
    <w:p w14:paraId="32B6CE76" w14:textId="7DD8EBAA" w:rsidR="00DB2D4F" w:rsidRPr="009B6099" w:rsidRDefault="00D146AB" w:rsidP="003E241F">
      <w:pPr>
        <w:ind w:left="1440"/>
        <w:rPr>
          <w:rFonts w:asciiTheme="minorHAnsi" w:hAnsiTheme="minorHAnsi" w:cstheme="minorHAnsi"/>
          <w:noProof/>
        </w:rPr>
      </w:pPr>
      <w:r w:rsidRPr="009B6099">
        <w:rPr>
          <w:rFonts w:asciiTheme="minorHAnsi" w:hAnsiTheme="minorHAnsi" w:cstheme="minorHAnsi"/>
          <w:noProof/>
        </w:rPr>
        <mc:AlternateContent>
          <mc:Choice Requires="wps">
            <w:drawing>
              <wp:anchor distT="0" distB="0" distL="114300" distR="114300" simplePos="0" relativeHeight="251612672" behindDoc="0" locked="0" layoutInCell="1" allowOverlap="1" wp14:anchorId="1B0F809C" wp14:editId="5CF3D821">
                <wp:simplePos x="0" y="0"/>
                <wp:positionH relativeFrom="column">
                  <wp:posOffset>4022852</wp:posOffset>
                </wp:positionH>
                <wp:positionV relativeFrom="paragraph">
                  <wp:posOffset>10185</wp:posOffset>
                </wp:positionV>
                <wp:extent cx="790016" cy="541325"/>
                <wp:effectExtent l="38100" t="0" r="29210" b="49530"/>
                <wp:wrapNone/>
                <wp:docPr id="48" name="Straight Arrow Connector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90016" cy="5413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69313A" id="Straight Arrow Connector 48" o:spid="_x0000_s1026" type="#_x0000_t32" alt="&quot;&quot;" style="position:absolute;margin-left:316.75pt;margin-top:.8pt;width:62.2pt;height:42.6pt;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" strokecolor="red" strokeweight="1.5pt">
                <v:stroke endarrow="block"/>
              </v:shape>
            </w:pict>
          </mc:Fallback>
        </mc:AlternateContent>
      </w:r>
    </w:p>
    <w:p w14:paraId="45831265" w14:textId="05152CF0" w:rsidR="003E241F" w:rsidRPr="009B6099" w:rsidRDefault="003E241F" w:rsidP="003E241F">
      <w:pPr>
        <w:pStyle w:val="BodyText"/>
        <w:spacing w:before="6"/>
        <w:rPr>
          <w:rFonts w:asciiTheme="minorHAnsi" w:hAnsiTheme="minorHAnsi" w:cstheme="minorHAnsi"/>
          <w:sz w:val="18"/>
        </w:rPr>
      </w:pPr>
    </w:p>
    <w:p w14:paraId="730763A2" w14:textId="1C1F9916" w:rsidR="00D146AB" w:rsidRPr="009B6099" w:rsidRDefault="00D146AB" w:rsidP="003E241F">
      <w:pPr>
        <w:pStyle w:val="BodyText"/>
        <w:spacing w:before="6"/>
        <w:rPr>
          <w:rFonts w:asciiTheme="minorHAnsi" w:hAnsiTheme="minorHAnsi" w:cstheme="minorHAnsi"/>
          <w:sz w:val="18"/>
        </w:rPr>
      </w:pPr>
    </w:p>
    <w:p w14:paraId="02779D28" w14:textId="786A290C" w:rsidR="00D146AB" w:rsidRPr="009B6099" w:rsidRDefault="00D146AB" w:rsidP="003E241F">
      <w:pPr>
        <w:pStyle w:val="BodyText"/>
        <w:spacing w:before="6"/>
        <w:rPr>
          <w:rFonts w:asciiTheme="minorHAnsi" w:hAnsiTheme="minorHAnsi" w:cstheme="minorHAnsi"/>
          <w:sz w:val="18"/>
        </w:rPr>
      </w:pPr>
      <w:r w:rsidRPr="009B6099">
        <w:rPr>
          <w:rFonts w:asciiTheme="minorHAnsi" w:hAnsiTheme="minorHAnsi" w:cstheme="minorHAnsi"/>
          <w:noProof/>
        </w:rPr>
        <mc:AlternateContent>
          <mc:Choice Requires="wps">
            <w:drawing>
              <wp:anchor distT="0" distB="0" distL="114300" distR="114300" simplePos="0" relativeHeight="251609600" behindDoc="0" locked="0" layoutInCell="1" allowOverlap="1" wp14:anchorId="068B9C8B" wp14:editId="3E2DB3A3">
                <wp:simplePos x="0" y="0"/>
                <wp:positionH relativeFrom="column">
                  <wp:posOffset>2789148</wp:posOffset>
                </wp:positionH>
                <wp:positionV relativeFrom="paragraph">
                  <wp:posOffset>27331</wp:posOffset>
                </wp:positionV>
                <wp:extent cx="1274214" cy="327314"/>
                <wp:effectExtent l="19050" t="19050" r="21590" b="15875"/>
                <wp:wrapNone/>
                <wp:docPr id="46" name="Oval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4214" cy="32731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EFC36E" id="Oval 46" o:spid="_x0000_s1026" alt="&quot;&quot;" style="position:absolute;margin-left:219.6pt;margin-top:2.15pt;width:100.35pt;height:25.7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" filled="f" strokecolor="red" strokeweight="3pt"/>
            </w:pict>
          </mc:Fallback>
        </mc:AlternateContent>
      </w:r>
    </w:p>
    <w:p w14:paraId="1687AAE4" w14:textId="4FEE239C" w:rsidR="00D146AB" w:rsidRPr="009B6099" w:rsidRDefault="00D146AB" w:rsidP="003E241F">
      <w:pPr>
        <w:pStyle w:val="BodyText"/>
        <w:spacing w:before="6"/>
        <w:rPr>
          <w:rFonts w:asciiTheme="minorHAnsi" w:hAnsiTheme="minorHAnsi" w:cstheme="minorHAnsi"/>
          <w:sz w:val="18"/>
        </w:rPr>
      </w:pPr>
    </w:p>
    <w:p w14:paraId="0CB21B59" w14:textId="6CFF89EB" w:rsidR="009F6946" w:rsidRPr="009B6099" w:rsidRDefault="009F6946" w:rsidP="00400FB7">
      <w:pPr>
        <w:tabs>
          <w:tab w:val="left" w:pos="720"/>
        </w:tabs>
        <w:rPr>
          <w:rFonts w:asciiTheme="minorHAnsi" w:hAnsiTheme="minorHAnsi" w:cstheme="minorHAnsi"/>
          <w:b/>
          <w:bCs/>
          <w:u w:val="single"/>
        </w:rPr>
      </w:pPr>
    </w:p>
    <w:p w14:paraId="6F3866C7" w14:textId="3801396B" w:rsidR="009F6946" w:rsidRPr="009B6099" w:rsidRDefault="009F6946" w:rsidP="00400FB7">
      <w:pPr>
        <w:tabs>
          <w:tab w:val="left" w:pos="720"/>
        </w:tabs>
        <w:rPr>
          <w:rFonts w:asciiTheme="minorHAnsi" w:hAnsiTheme="minorHAnsi" w:cstheme="minorHAnsi"/>
          <w:b/>
          <w:bCs/>
          <w:u w:val="single"/>
        </w:rPr>
      </w:pPr>
    </w:p>
    <w:p w14:paraId="63A44E93" w14:textId="6DBAE0D1" w:rsidR="009F6946" w:rsidRPr="009B6099" w:rsidRDefault="009F6946" w:rsidP="00400FB7">
      <w:pPr>
        <w:tabs>
          <w:tab w:val="left" w:pos="720"/>
        </w:tabs>
        <w:rPr>
          <w:rFonts w:asciiTheme="minorHAnsi" w:hAnsiTheme="minorHAnsi" w:cstheme="minorHAnsi"/>
          <w:b/>
          <w:bCs/>
          <w:u w:val="single"/>
        </w:rPr>
      </w:pPr>
    </w:p>
    <w:p w14:paraId="5523B97A" w14:textId="507343E4" w:rsidR="00DC2495" w:rsidRPr="009B6099" w:rsidRDefault="001700D0" w:rsidP="00400FB7">
      <w:pPr>
        <w:tabs>
          <w:tab w:val="left" w:pos="720"/>
        </w:tabs>
        <w:rPr>
          <w:rFonts w:asciiTheme="minorHAnsi" w:hAnsiTheme="minorHAnsi" w:cstheme="minorHAnsi"/>
          <w:b/>
          <w:bCs/>
          <w:u w:val="single"/>
        </w:rPr>
      </w:pPr>
      <w:r w:rsidRPr="009B6099">
        <w:rPr>
          <w:rFonts w:asciiTheme="minorHAnsi" w:hAnsiTheme="minorHAnsi" w:cstheme="minorHAnsi"/>
          <w:b/>
          <w:bCs/>
          <w:u w:val="single"/>
        </w:rPr>
        <w:t>Reports Tool</w:t>
      </w:r>
    </w:p>
    <w:p w14:paraId="1869B62D" w14:textId="5E8CE94C" w:rsidR="003E241F" w:rsidRPr="009B6099" w:rsidRDefault="003E241F" w:rsidP="003E241F">
      <w:pPr>
        <w:pStyle w:val="BodyText"/>
        <w:spacing w:before="6"/>
        <w:rPr>
          <w:rFonts w:asciiTheme="minorHAnsi" w:hAnsiTheme="minorHAnsi" w:cstheme="minorHAnsi"/>
          <w:szCs w:val="28"/>
        </w:rPr>
      </w:pPr>
    </w:p>
    <w:p w14:paraId="61D698E4" w14:textId="3ED91159" w:rsidR="00B145D5" w:rsidRPr="009B6099" w:rsidRDefault="00000141" w:rsidP="009A37F0">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noProof/>
          <w:sz w:val="18"/>
        </w:rPr>
        <w:drawing>
          <wp:anchor distT="0" distB="0" distL="114300" distR="114300" simplePos="0" relativeHeight="251585019" behindDoc="0" locked="0" layoutInCell="1" allowOverlap="1" wp14:anchorId="223A6B34" wp14:editId="1F47FFB3">
            <wp:simplePos x="0" y="0"/>
            <wp:positionH relativeFrom="margin">
              <wp:posOffset>760222</wp:posOffset>
            </wp:positionH>
            <wp:positionV relativeFrom="paragraph">
              <wp:posOffset>624662</wp:posOffset>
            </wp:positionV>
            <wp:extent cx="5663412" cy="1832755"/>
            <wp:effectExtent l="152400" t="152400" r="356870" b="358140"/>
            <wp:wrapNone/>
            <wp:docPr id="447911443" name="Picture 1" descr="Screenshot showing location of Reports for building administ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1443" name="Picture 1" descr="Screenshot showing location of Reports for building administrators"/>
                    <pic:cNvPicPr/>
                  </pic:nvPicPr>
                  <pic:blipFill rotWithShape="1">
                    <a:blip r:embed="rId155">
                      <a:extLst>
                        <a:ext uri="{28A0092B-C50C-407E-A947-70E740481C1C}">
                          <a14:useLocalDpi xmlns:a14="http://schemas.microsoft.com/office/drawing/2010/main" val="0"/>
                        </a:ext>
                      </a:extLst>
                    </a:blip>
                    <a:srcRect l="424"/>
                    <a:stretch/>
                  </pic:blipFill>
                  <pic:spPr bwMode="auto">
                    <a:xfrm>
                      <a:off x="0" y="0"/>
                      <a:ext cx="5663412" cy="18327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37F0" w:rsidRPr="009B6099">
        <w:rPr>
          <w:rFonts w:asciiTheme="minorHAnsi" w:hAnsiTheme="minorHAnsi" w:cstheme="minorHAnsi"/>
        </w:rPr>
        <w:t xml:space="preserve">Building and County administrators have access to reports </w:t>
      </w:r>
      <w:r w:rsidR="00064733" w:rsidRPr="009B6099">
        <w:rPr>
          <w:rFonts w:asciiTheme="minorHAnsi" w:hAnsiTheme="minorHAnsi" w:cstheme="minorHAnsi"/>
        </w:rPr>
        <w:t>that indicate students who have records submitted verifying accommodations were provided, and a</w:t>
      </w:r>
      <w:r w:rsidR="00AA0BC5" w:rsidRPr="009B6099">
        <w:rPr>
          <w:rFonts w:asciiTheme="minorHAnsi" w:hAnsiTheme="minorHAnsi" w:cstheme="minorHAnsi"/>
        </w:rPr>
        <w:t xml:space="preserve"> report with a</w:t>
      </w:r>
      <w:r w:rsidR="00064733" w:rsidRPr="009B6099">
        <w:rPr>
          <w:rFonts w:asciiTheme="minorHAnsi" w:hAnsiTheme="minorHAnsi" w:cstheme="minorHAnsi"/>
        </w:rPr>
        <w:t xml:space="preserve"> list of students who do not have records submitted. </w:t>
      </w:r>
    </w:p>
    <w:p w14:paraId="4712A40B" w14:textId="20DFA567" w:rsidR="0059063C" w:rsidRPr="009B6099" w:rsidRDefault="0059063C" w:rsidP="003E241F">
      <w:pPr>
        <w:pStyle w:val="BodyText"/>
        <w:spacing w:before="6"/>
        <w:rPr>
          <w:rFonts w:asciiTheme="minorHAnsi" w:hAnsiTheme="minorHAnsi" w:cstheme="minorHAnsi"/>
          <w:sz w:val="18"/>
        </w:rPr>
      </w:pPr>
    </w:p>
    <w:p w14:paraId="6821AE13" w14:textId="22FFE7C7" w:rsidR="0059063C" w:rsidRPr="009B6099" w:rsidRDefault="0059063C" w:rsidP="003E241F">
      <w:pPr>
        <w:pStyle w:val="BodyText"/>
        <w:spacing w:before="6"/>
        <w:rPr>
          <w:rFonts w:asciiTheme="minorHAnsi" w:hAnsiTheme="minorHAnsi" w:cstheme="minorHAnsi"/>
          <w:sz w:val="18"/>
        </w:rPr>
      </w:pPr>
    </w:p>
    <w:p w14:paraId="369AEDE9" w14:textId="584D20A0" w:rsidR="0059063C" w:rsidRPr="009B6099" w:rsidRDefault="0059063C" w:rsidP="003E241F">
      <w:pPr>
        <w:pStyle w:val="BodyText"/>
        <w:spacing w:before="6"/>
        <w:rPr>
          <w:rFonts w:asciiTheme="minorHAnsi" w:hAnsiTheme="minorHAnsi" w:cstheme="minorHAnsi"/>
          <w:sz w:val="18"/>
        </w:rPr>
      </w:pPr>
    </w:p>
    <w:p w14:paraId="2645AEB0" w14:textId="392F2B93" w:rsidR="0059063C" w:rsidRPr="009B6099" w:rsidRDefault="00000141" w:rsidP="003E241F">
      <w:pPr>
        <w:pStyle w:val="BodyText"/>
        <w:spacing w:before="6"/>
        <w:rPr>
          <w:rFonts w:asciiTheme="minorHAnsi" w:hAnsiTheme="minorHAnsi" w:cstheme="minorHAnsi"/>
          <w:sz w:val="18"/>
        </w:rPr>
      </w:pPr>
      <w:r w:rsidRPr="009B6099">
        <w:rPr>
          <w:rFonts w:asciiTheme="minorHAnsi" w:hAnsiTheme="minorHAnsi" w:cstheme="minorHAnsi"/>
          <w:noProof/>
        </w:rPr>
        <mc:AlternateContent>
          <mc:Choice Requires="wps">
            <w:drawing>
              <wp:anchor distT="0" distB="0" distL="114300" distR="114300" simplePos="0" relativeHeight="251898368" behindDoc="0" locked="0" layoutInCell="1" allowOverlap="1" wp14:anchorId="0661160E" wp14:editId="1BC4C56B">
                <wp:simplePos x="0" y="0"/>
                <wp:positionH relativeFrom="column">
                  <wp:posOffset>640335</wp:posOffset>
                </wp:positionH>
                <wp:positionV relativeFrom="paragraph">
                  <wp:posOffset>18948</wp:posOffset>
                </wp:positionV>
                <wp:extent cx="1114806" cy="1151382"/>
                <wp:effectExtent l="19050" t="19050" r="28575" b="10795"/>
                <wp:wrapNone/>
                <wp:docPr id="1533828958" name="Oval 15338289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14806" cy="1151382"/>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BDF4B" id="Oval 1533828958" o:spid="_x0000_s1026" alt="&quot;&quot;" style="position:absolute;margin-left:50.4pt;margin-top:1.5pt;width:87.8pt;height:90.65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" filled="f" strokecolor="red" strokeweight="3pt"/>
            </w:pict>
          </mc:Fallback>
        </mc:AlternateContent>
      </w:r>
    </w:p>
    <w:p w14:paraId="160FB063" w14:textId="10FD6854" w:rsidR="0059063C" w:rsidRPr="009B6099" w:rsidRDefault="0059063C" w:rsidP="003E241F">
      <w:pPr>
        <w:pStyle w:val="BodyText"/>
        <w:spacing w:before="6"/>
        <w:rPr>
          <w:rFonts w:asciiTheme="minorHAnsi" w:hAnsiTheme="minorHAnsi" w:cstheme="minorHAnsi"/>
          <w:sz w:val="18"/>
        </w:rPr>
      </w:pPr>
    </w:p>
    <w:p w14:paraId="45A3C875" w14:textId="77777777" w:rsidR="0059063C" w:rsidRPr="009B6099" w:rsidRDefault="0059063C" w:rsidP="003E241F">
      <w:pPr>
        <w:pStyle w:val="BodyText"/>
        <w:spacing w:before="6"/>
        <w:rPr>
          <w:rFonts w:asciiTheme="minorHAnsi" w:hAnsiTheme="minorHAnsi" w:cstheme="minorHAnsi"/>
          <w:sz w:val="18"/>
        </w:rPr>
      </w:pPr>
    </w:p>
    <w:p w14:paraId="4A2E89C6" w14:textId="754E8379" w:rsidR="0059063C" w:rsidRPr="009B6099" w:rsidRDefault="0059063C" w:rsidP="003E241F">
      <w:pPr>
        <w:pStyle w:val="BodyText"/>
        <w:spacing w:before="6"/>
        <w:rPr>
          <w:rFonts w:asciiTheme="minorHAnsi" w:hAnsiTheme="minorHAnsi" w:cstheme="minorHAnsi"/>
          <w:sz w:val="18"/>
        </w:rPr>
      </w:pPr>
    </w:p>
    <w:p w14:paraId="1CEED7E0" w14:textId="77777777" w:rsidR="0059063C" w:rsidRPr="009B6099" w:rsidRDefault="0059063C" w:rsidP="003E241F">
      <w:pPr>
        <w:pStyle w:val="BodyText"/>
        <w:spacing w:before="6"/>
        <w:rPr>
          <w:rFonts w:asciiTheme="minorHAnsi" w:hAnsiTheme="minorHAnsi" w:cstheme="minorHAnsi"/>
          <w:sz w:val="18"/>
        </w:rPr>
      </w:pPr>
    </w:p>
    <w:p w14:paraId="579AE612" w14:textId="7B66FE1A" w:rsidR="00DE3062" w:rsidRPr="009B6099" w:rsidRDefault="00DE3062" w:rsidP="003E241F">
      <w:pPr>
        <w:pStyle w:val="BodyText"/>
        <w:spacing w:before="6"/>
        <w:rPr>
          <w:rFonts w:asciiTheme="minorHAnsi" w:hAnsiTheme="minorHAnsi" w:cstheme="minorHAnsi"/>
          <w:sz w:val="18"/>
        </w:rPr>
      </w:pPr>
    </w:p>
    <w:p w14:paraId="01487B20" w14:textId="77777777" w:rsidR="00DE3062" w:rsidRPr="009B6099" w:rsidRDefault="00DE3062" w:rsidP="003E241F">
      <w:pPr>
        <w:pStyle w:val="BodyText"/>
        <w:spacing w:before="6"/>
        <w:rPr>
          <w:rFonts w:asciiTheme="minorHAnsi" w:hAnsiTheme="minorHAnsi" w:cstheme="minorHAnsi"/>
          <w:sz w:val="18"/>
        </w:rPr>
      </w:pPr>
    </w:p>
    <w:p w14:paraId="50E1056E" w14:textId="2098ED71" w:rsidR="00DE3062" w:rsidRPr="009B6099" w:rsidRDefault="003E0665" w:rsidP="003E0665">
      <w:pPr>
        <w:widowControl/>
        <w:autoSpaceDE/>
        <w:autoSpaceDN/>
        <w:spacing w:after="160" w:line="259" w:lineRule="auto"/>
        <w:ind w:right="800"/>
        <w:contextualSpacing/>
        <w:rPr>
          <w:rFonts w:asciiTheme="minorHAnsi" w:hAnsiTheme="minorHAnsi" w:cstheme="minorHAnsi"/>
          <w:sz w:val="18"/>
        </w:rPr>
      </w:pPr>
      <w:r w:rsidRPr="009B6099">
        <w:rPr>
          <w:rFonts w:asciiTheme="minorHAnsi" w:hAnsiTheme="minorHAnsi" w:cstheme="minorHAnsi"/>
          <w:sz w:val="18"/>
        </w:rPr>
        <w:t xml:space="preserve"> </w:t>
      </w:r>
    </w:p>
    <w:p w14:paraId="1D762C65" w14:textId="08B65A9B" w:rsidR="00000141" w:rsidRPr="009B6099" w:rsidRDefault="00000141" w:rsidP="003E0665">
      <w:pPr>
        <w:widowControl/>
        <w:autoSpaceDE/>
        <w:autoSpaceDN/>
        <w:spacing w:after="160" w:line="259" w:lineRule="auto"/>
        <w:ind w:right="800"/>
        <w:contextualSpacing/>
        <w:rPr>
          <w:rFonts w:asciiTheme="minorHAnsi" w:hAnsiTheme="minorHAnsi" w:cstheme="minorHAnsi"/>
          <w:sz w:val="18"/>
        </w:rPr>
      </w:pPr>
    </w:p>
    <w:p w14:paraId="6BC2D8B9" w14:textId="77777777" w:rsidR="00000141" w:rsidRPr="009B6099" w:rsidRDefault="00000141" w:rsidP="003E0665">
      <w:pPr>
        <w:widowControl/>
        <w:autoSpaceDE/>
        <w:autoSpaceDN/>
        <w:spacing w:after="160" w:line="259" w:lineRule="auto"/>
        <w:ind w:right="800"/>
        <w:contextualSpacing/>
        <w:rPr>
          <w:rFonts w:asciiTheme="minorHAnsi" w:hAnsiTheme="minorHAnsi" w:cstheme="minorHAnsi"/>
          <w:sz w:val="18"/>
        </w:rPr>
      </w:pPr>
    </w:p>
    <w:p w14:paraId="1D50AED4" w14:textId="77777777" w:rsidR="00000141" w:rsidRPr="009B6099" w:rsidRDefault="00000141" w:rsidP="003E0665">
      <w:pPr>
        <w:widowControl/>
        <w:autoSpaceDE/>
        <w:autoSpaceDN/>
        <w:spacing w:after="160" w:line="259" w:lineRule="auto"/>
        <w:ind w:right="800"/>
        <w:contextualSpacing/>
        <w:rPr>
          <w:rFonts w:asciiTheme="minorHAnsi" w:hAnsiTheme="minorHAnsi" w:cstheme="minorHAnsi"/>
        </w:rPr>
      </w:pPr>
    </w:p>
    <w:p w14:paraId="6AF1EEA5" w14:textId="77777777" w:rsidR="00652AA0" w:rsidRPr="009B6099" w:rsidRDefault="003E0665" w:rsidP="003E0665">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rPr>
        <w:t xml:space="preserve">The screenshots on the following pages are mock-ups </w:t>
      </w:r>
      <w:r w:rsidR="009D3FAF" w:rsidRPr="009B6099">
        <w:rPr>
          <w:rFonts w:asciiTheme="minorHAnsi" w:hAnsiTheme="minorHAnsi" w:cstheme="minorHAnsi"/>
        </w:rPr>
        <w:t>for the “</w:t>
      </w:r>
      <w:r w:rsidR="009D3FAF" w:rsidRPr="009B6099">
        <w:rPr>
          <w:rFonts w:asciiTheme="minorHAnsi" w:hAnsiTheme="minorHAnsi" w:cstheme="minorHAnsi"/>
          <w:i/>
          <w:iCs/>
        </w:rPr>
        <w:t>School Report Recorded</w:t>
      </w:r>
      <w:r w:rsidR="009D3FAF" w:rsidRPr="009B6099">
        <w:rPr>
          <w:rFonts w:asciiTheme="minorHAnsi" w:hAnsiTheme="minorHAnsi" w:cstheme="minorHAnsi"/>
        </w:rPr>
        <w:t xml:space="preserve">” report. </w:t>
      </w:r>
    </w:p>
    <w:p w14:paraId="3740B64C" w14:textId="77777777" w:rsidR="00652AA0" w:rsidRPr="009B6099" w:rsidRDefault="00652AA0" w:rsidP="003E0665">
      <w:pPr>
        <w:widowControl/>
        <w:autoSpaceDE/>
        <w:autoSpaceDN/>
        <w:spacing w:after="160" w:line="259" w:lineRule="auto"/>
        <w:ind w:right="800"/>
        <w:contextualSpacing/>
        <w:rPr>
          <w:rFonts w:asciiTheme="minorHAnsi" w:hAnsiTheme="minorHAnsi" w:cstheme="minorHAnsi"/>
        </w:rPr>
      </w:pPr>
    </w:p>
    <w:p w14:paraId="02900587" w14:textId="079795E8" w:rsidR="00B145D5" w:rsidRPr="009B6099" w:rsidRDefault="00652AA0" w:rsidP="003E0665">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rPr>
        <w:t>Reports for the “</w:t>
      </w:r>
      <w:r w:rsidRPr="009B6099">
        <w:rPr>
          <w:rFonts w:asciiTheme="minorHAnsi" w:hAnsiTheme="minorHAnsi" w:cstheme="minorHAnsi"/>
          <w:i/>
          <w:iCs/>
        </w:rPr>
        <w:t>School Report Not Recorded</w:t>
      </w:r>
      <w:r w:rsidRPr="009B6099">
        <w:rPr>
          <w:rFonts w:asciiTheme="minorHAnsi" w:hAnsiTheme="minorHAnsi" w:cstheme="minorHAnsi"/>
        </w:rPr>
        <w:t>” would look similar but without the completed information fields after the student’s name and school.</w:t>
      </w:r>
    </w:p>
    <w:p w14:paraId="6A6F8BA7" w14:textId="544D7DA1" w:rsidR="00B145D5" w:rsidRPr="009B6099" w:rsidRDefault="00B145D5" w:rsidP="003E0665">
      <w:pPr>
        <w:widowControl/>
        <w:autoSpaceDE/>
        <w:autoSpaceDN/>
        <w:spacing w:after="160" w:line="259" w:lineRule="auto"/>
        <w:ind w:right="800"/>
        <w:contextualSpacing/>
        <w:rPr>
          <w:rFonts w:asciiTheme="minorHAnsi" w:hAnsiTheme="minorHAnsi" w:cstheme="minorHAnsi"/>
        </w:rPr>
      </w:pPr>
    </w:p>
    <w:p w14:paraId="739D3886" w14:textId="3C051236" w:rsidR="0020195B" w:rsidRPr="009B6099" w:rsidRDefault="0020195B" w:rsidP="0020195B">
      <w:pPr>
        <w:pStyle w:val="ListParagraph"/>
        <w:rPr>
          <w:rFonts w:asciiTheme="minorHAnsi" w:hAnsiTheme="minorHAnsi" w:cstheme="minorHAnsi"/>
        </w:rPr>
      </w:pPr>
    </w:p>
    <w:p w14:paraId="718E6C6E" w14:textId="7E0F9353" w:rsidR="0020195B" w:rsidRPr="009B6099" w:rsidRDefault="0020195B" w:rsidP="0020195B">
      <w:pPr>
        <w:jc w:val="center"/>
        <w:rPr>
          <w:rFonts w:asciiTheme="minorHAnsi" w:hAnsiTheme="minorHAnsi" w:cstheme="minorHAnsi"/>
        </w:rPr>
      </w:pPr>
    </w:p>
    <w:p w14:paraId="23F04E19" w14:textId="20FBF55A" w:rsidR="001A744C" w:rsidRPr="009B6099" w:rsidRDefault="001A744C">
      <w:pPr>
        <w:ind w:left="0"/>
        <w:rPr>
          <w:rFonts w:asciiTheme="minorHAnsi" w:hAnsiTheme="minorHAnsi" w:cstheme="minorHAnsi"/>
          <w:sz w:val="18"/>
        </w:rPr>
      </w:pPr>
      <w:r w:rsidRPr="009B6099">
        <w:rPr>
          <w:rFonts w:asciiTheme="minorHAnsi" w:hAnsiTheme="minorHAnsi" w:cstheme="minorHAnsi"/>
          <w:sz w:val="18"/>
        </w:rPr>
        <w:br w:type="page"/>
      </w:r>
    </w:p>
    <w:p w14:paraId="7D005030" w14:textId="77777777" w:rsidR="003E6FB2" w:rsidRPr="009B6099" w:rsidRDefault="003E6FB2" w:rsidP="0020195B">
      <w:pPr>
        <w:pStyle w:val="BodyText"/>
        <w:spacing w:before="6"/>
        <w:ind w:left="270"/>
        <w:rPr>
          <w:rFonts w:asciiTheme="minorHAnsi" w:hAnsiTheme="minorHAnsi" w:cstheme="minorHAnsi"/>
          <w:sz w:val="18"/>
        </w:rPr>
        <w:sectPr w:rsidR="003E6FB2" w:rsidRPr="009B6099" w:rsidSect="004A7847">
          <w:headerReference w:type="even" r:id="rId156"/>
          <w:headerReference w:type="default" r:id="rId157"/>
          <w:headerReference w:type="first" r:id="rId158"/>
          <w:pgSz w:w="12240" w:h="15840"/>
          <w:pgMar w:top="1000" w:right="380" w:bottom="860" w:left="980" w:header="0" w:footer="596" w:gutter="0"/>
          <w:cols w:space="720"/>
        </w:sectPr>
      </w:pPr>
    </w:p>
    <w:p w14:paraId="67C3EFA9" w14:textId="6E5C23F0" w:rsidR="005E7D1E" w:rsidRPr="009B6099" w:rsidRDefault="005E7D1E" w:rsidP="005E7D1E">
      <w:pPr>
        <w:pStyle w:val="BodyText"/>
        <w:spacing w:before="6"/>
        <w:ind w:left="270"/>
        <w:jc w:val="center"/>
        <w:rPr>
          <w:rFonts w:asciiTheme="minorHAnsi" w:hAnsiTheme="minorHAnsi" w:cstheme="minorHAnsi"/>
          <w:sz w:val="36"/>
          <w:szCs w:val="36"/>
        </w:rPr>
      </w:pPr>
      <w:r w:rsidRPr="009B6099">
        <w:rPr>
          <w:rFonts w:asciiTheme="minorHAnsi" w:hAnsiTheme="minorHAnsi" w:cstheme="minorHAnsi"/>
          <w:sz w:val="36"/>
          <w:szCs w:val="36"/>
        </w:rPr>
        <w:lastRenderedPageBreak/>
        <w:t>WVGSA Grades 3-8 &amp; DLM MAE Report</w:t>
      </w:r>
    </w:p>
    <w:p w14:paraId="07EF38FA" w14:textId="77777777" w:rsidR="005E7D1E" w:rsidRPr="009B6099" w:rsidRDefault="005E7D1E" w:rsidP="005E7D1E">
      <w:pPr>
        <w:pStyle w:val="BodyText"/>
        <w:spacing w:before="6"/>
        <w:ind w:left="270"/>
        <w:jc w:val="center"/>
        <w:rPr>
          <w:rFonts w:asciiTheme="minorHAnsi" w:hAnsiTheme="minorHAnsi" w:cstheme="minorHAnsi"/>
          <w:sz w:val="18"/>
        </w:rPr>
      </w:pPr>
    </w:p>
    <w:p w14:paraId="3DEADA48" w14:textId="54AD142A" w:rsidR="00305485" w:rsidRPr="009B6099" w:rsidRDefault="00066E1D"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1899392" behindDoc="0" locked="0" layoutInCell="1" allowOverlap="1" wp14:anchorId="60758815" wp14:editId="1FA35A19">
                <wp:simplePos x="0" y="0"/>
                <wp:positionH relativeFrom="page">
                  <wp:align>center</wp:align>
                </wp:positionH>
                <wp:positionV relativeFrom="paragraph">
                  <wp:posOffset>783920</wp:posOffset>
                </wp:positionV>
                <wp:extent cx="6863303" cy="1878375"/>
                <wp:effectExtent l="0" t="1485900" r="0" b="1493520"/>
                <wp:wrapNone/>
                <wp:docPr id="1128638838" name="Text Box 10"/>
                <wp:cNvGraphicFramePr/>
                <a:graphic xmlns:a="http://schemas.openxmlformats.org/drawingml/2006/main">
                  <a:graphicData uri="http://schemas.microsoft.com/office/word/2010/wordprocessingShape">
                    <wps:wsp>
                      <wps:cNvSpPr txBox="1"/>
                      <wps:spPr>
                        <a:xfrm rot="19882827">
                          <a:off x="0" y="0"/>
                          <a:ext cx="6863303" cy="1878375"/>
                        </a:xfrm>
                        <a:prstGeom prst="rect">
                          <a:avLst/>
                        </a:prstGeom>
                        <a:noFill/>
                        <a:ln w="6350">
                          <a:noFill/>
                        </a:ln>
                      </wps:spPr>
                      <wps:txbx>
                        <w:txbxContent>
                          <w:p w14:paraId="4E7FFE54" w14:textId="04CF7DAB" w:rsidR="00066E1D" w:rsidRPr="00000141" w:rsidRDefault="00000141" w:rsidP="00066E1D">
                            <w:pPr>
                              <w:ind w:left="0"/>
                              <w:jc w:val="center"/>
                              <w:rPr>
                                <w:color w:val="7F7F7F" w:themeColor="text1" w:themeTint="80"/>
                                <w:sz w:val="180"/>
                                <w:szCs w:val="180"/>
                              </w:rPr>
                            </w:pPr>
                            <w:r w:rsidRPr="00000141">
                              <w:rPr>
                                <w:color w:val="7F7F7F" w:themeColor="text1" w:themeTint="80"/>
                                <w:sz w:val="180"/>
                                <w:szCs w:val="18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58815" id="Text Box 10" o:spid="_x0000_s1042" type="#_x0000_t202" style="position:absolute;left:0;text-align:left;margin-left:0;margin-top:61.75pt;width:540.4pt;height:147.9pt;rotation:-1875611fd;z-index:2518993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" filled="f" stroked="f" strokeweight=".5pt">
                <v:textbox>
                  <w:txbxContent>
                    <w:p w14:paraId="4E7FFE54" w14:textId="04CF7DAB" w:rsidR="00066E1D" w:rsidRPr="00000141" w:rsidRDefault="00000141" w:rsidP="00066E1D">
                      <w:pPr>
                        <w:ind w:left="0"/>
                        <w:jc w:val="center"/>
                        <w:rPr>
                          <w:color w:val="7F7F7F" w:themeColor="text1" w:themeTint="80"/>
                          <w:sz w:val="180"/>
                          <w:szCs w:val="180"/>
                        </w:rPr>
                      </w:pPr>
                      <w:r w:rsidRPr="00000141">
                        <w:rPr>
                          <w:color w:val="7F7F7F" w:themeColor="text1" w:themeTint="80"/>
                          <w:sz w:val="180"/>
                          <w:szCs w:val="180"/>
                        </w:rPr>
                        <w:t>EXAMPLE</w:t>
                      </w:r>
                    </w:p>
                  </w:txbxContent>
                </v:textbox>
                <w10:wrap anchorx="page"/>
              </v:shape>
            </w:pict>
          </mc:Fallback>
        </mc:AlternateContent>
      </w:r>
      <w:r w:rsidR="005E7D1E" w:rsidRPr="009B6099">
        <w:rPr>
          <w:rFonts w:asciiTheme="minorHAnsi" w:hAnsiTheme="minorHAnsi" w:cstheme="minorHAnsi"/>
          <w:sz w:val="18"/>
        </w:rPr>
        <w:t xml:space="preserve">               </w:t>
      </w:r>
      <w:r w:rsidR="00305485" w:rsidRPr="009B6099">
        <w:rPr>
          <w:rFonts w:asciiTheme="minorHAnsi" w:hAnsiTheme="minorHAnsi" w:cstheme="minorHAnsi"/>
          <w:noProof/>
          <w:sz w:val="18"/>
        </w:rPr>
        <w:drawing>
          <wp:inline distT="0" distB="0" distL="0" distR="0" wp14:anchorId="61DA630F" wp14:editId="0D2EB82B">
            <wp:extent cx="8381742" cy="3031496"/>
            <wp:effectExtent l="0" t="0" r="635" b="0"/>
            <wp:docPr id="944025026" name="Picture 1" descr="Screenshot of MAE.4SA completed report for WVGSA Grade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25026" name="Picture 1" descr="Screenshot of MAE.4SA completed report for WVGSA Grades 3-8"/>
                    <pic:cNvPicPr/>
                  </pic:nvPicPr>
                  <pic:blipFill>
                    <a:blip r:embed="rId159"/>
                    <a:stretch>
                      <a:fillRect/>
                    </a:stretch>
                  </pic:blipFill>
                  <pic:spPr>
                    <a:xfrm>
                      <a:off x="0" y="0"/>
                      <a:ext cx="8444896" cy="3054337"/>
                    </a:xfrm>
                    <a:prstGeom prst="rect">
                      <a:avLst/>
                    </a:prstGeom>
                  </pic:spPr>
                </pic:pic>
              </a:graphicData>
            </a:graphic>
          </wp:inline>
        </w:drawing>
      </w:r>
    </w:p>
    <w:p w14:paraId="1B0F5A7C" w14:textId="42A02947" w:rsidR="00305485" w:rsidRPr="009B6099" w:rsidRDefault="00305485" w:rsidP="0020195B">
      <w:pPr>
        <w:pStyle w:val="BodyText"/>
        <w:spacing w:before="6"/>
        <w:ind w:left="270"/>
        <w:rPr>
          <w:rFonts w:asciiTheme="minorHAnsi" w:hAnsiTheme="minorHAnsi" w:cstheme="minorHAnsi"/>
          <w:sz w:val="18"/>
        </w:rPr>
      </w:pPr>
    </w:p>
    <w:p w14:paraId="562EE705" w14:textId="177C550E" w:rsidR="00305485" w:rsidRPr="009B6099" w:rsidRDefault="007A56C7"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w:drawing>
          <wp:anchor distT="0" distB="0" distL="114300" distR="114300" simplePos="0" relativeHeight="252072959" behindDoc="1" locked="0" layoutInCell="1" allowOverlap="1" wp14:anchorId="52CBCC9B" wp14:editId="5D345DD5">
            <wp:simplePos x="0" y="0"/>
            <wp:positionH relativeFrom="column">
              <wp:posOffset>225425</wp:posOffset>
            </wp:positionH>
            <wp:positionV relativeFrom="paragraph">
              <wp:posOffset>8255</wp:posOffset>
            </wp:positionV>
            <wp:extent cx="7557770" cy="3164840"/>
            <wp:effectExtent l="0" t="0" r="5080" b="0"/>
            <wp:wrapNone/>
            <wp:docPr id="533971074" name="Picture 1" descr="Screenshot of MAE.4SA completed report for SAT School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971074" name="Picture 1" descr="Screenshot of MAE.4SA completed report for SAT School Day"/>
                    <pic:cNvPicPr/>
                  </pic:nvPicPr>
                  <pic:blipFill>
                    <a:blip r:embed="rId160">
                      <a:extLst>
                        <a:ext uri="{28A0092B-C50C-407E-A947-70E740481C1C}">
                          <a14:useLocalDpi xmlns:a14="http://schemas.microsoft.com/office/drawing/2010/main" val="0"/>
                        </a:ext>
                      </a:extLst>
                    </a:blip>
                    <a:stretch>
                      <a:fillRect/>
                    </a:stretch>
                  </pic:blipFill>
                  <pic:spPr>
                    <a:xfrm>
                      <a:off x="0" y="0"/>
                      <a:ext cx="7557770" cy="3164840"/>
                    </a:xfrm>
                    <a:prstGeom prst="rect">
                      <a:avLst/>
                    </a:prstGeom>
                  </pic:spPr>
                </pic:pic>
              </a:graphicData>
            </a:graphic>
          </wp:anchor>
        </w:drawing>
      </w:r>
    </w:p>
    <w:p w14:paraId="1B94CB64" w14:textId="6409CF9F" w:rsidR="00305485" w:rsidRPr="009B6099" w:rsidRDefault="00305485" w:rsidP="0020195B">
      <w:pPr>
        <w:pStyle w:val="BodyText"/>
        <w:spacing w:before="6"/>
        <w:ind w:left="270"/>
        <w:rPr>
          <w:rFonts w:asciiTheme="minorHAnsi" w:hAnsiTheme="minorHAnsi" w:cstheme="minorHAnsi"/>
          <w:sz w:val="18"/>
        </w:rPr>
      </w:pPr>
    </w:p>
    <w:p w14:paraId="08CF5087" w14:textId="7887E513" w:rsidR="00305485" w:rsidRPr="009B6099" w:rsidRDefault="00305485" w:rsidP="0020195B">
      <w:pPr>
        <w:pStyle w:val="BodyText"/>
        <w:spacing w:before="6"/>
        <w:ind w:left="270"/>
        <w:rPr>
          <w:rFonts w:asciiTheme="minorHAnsi" w:hAnsiTheme="minorHAnsi" w:cstheme="minorHAnsi"/>
          <w:sz w:val="18"/>
        </w:rPr>
      </w:pPr>
    </w:p>
    <w:p w14:paraId="00AE9819" w14:textId="77777777" w:rsidR="00305485" w:rsidRPr="009B6099" w:rsidRDefault="00305485" w:rsidP="0020195B">
      <w:pPr>
        <w:pStyle w:val="BodyText"/>
        <w:spacing w:before="6"/>
        <w:ind w:left="270"/>
        <w:rPr>
          <w:rFonts w:asciiTheme="minorHAnsi" w:hAnsiTheme="minorHAnsi" w:cstheme="minorHAnsi"/>
          <w:sz w:val="18"/>
        </w:rPr>
      </w:pPr>
    </w:p>
    <w:p w14:paraId="4DE371E7" w14:textId="54B23BFA" w:rsidR="000E48C9" w:rsidRPr="009B6099" w:rsidRDefault="000E48C9" w:rsidP="0020195B">
      <w:pPr>
        <w:pStyle w:val="BodyText"/>
        <w:spacing w:before="6"/>
        <w:ind w:left="270"/>
        <w:rPr>
          <w:rFonts w:asciiTheme="minorHAnsi" w:hAnsiTheme="minorHAnsi" w:cstheme="minorHAnsi"/>
          <w:sz w:val="18"/>
        </w:rPr>
      </w:pPr>
    </w:p>
    <w:p w14:paraId="668629FE" w14:textId="77777777" w:rsidR="000E48C9" w:rsidRPr="009B6099" w:rsidRDefault="000E48C9" w:rsidP="0020195B">
      <w:pPr>
        <w:pStyle w:val="BodyText"/>
        <w:spacing w:before="6"/>
        <w:ind w:left="270"/>
        <w:rPr>
          <w:rFonts w:asciiTheme="minorHAnsi" w:hAnsiTheme="minorHAnsi" w:cstheme="minorHAnsi"/>
          <w:sz w:val="18"/>
        </w:rPr>
      </w:pPr>
    </w:p>
    <w:p w14:paraId="32932769" w14:textId="305ACF2B" w:rsidR="000E48C9" w:rsidRPr="009B6099" w:rsidRDefault="000E48C9" w:rsidP="0020195B">
      <w:pPr>
        <w:pStyle w:val="BodyText"/>
        <w:spacing w:before="6"/>
        <w:ind w:left="270"/>
        <w:rPr>
          <w:rFonts w:asciiTheme="minorHAnsi" w:hAnsiTheme="minorHAnsi" w:cstheme="minorHAnsi"/>
          <w:sz w:val="18"/>
        </w:rPr>
      </w:pPr>
    </w:p>
    <w:p w14:paraId="21024385" w14:textId="185BE710" w:rsidR="000E48C9" w:rsidRPr="009B6099" w:rsidRDefault="007A56C7"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2033535" behindDoc="0" locked="0" layoutInCell="1" allowOverlap="1" wp14:anchorId="455A208C" wp14:editId="36E2E0FC">
                <wp:simplePos x="0" y="0"/>
                <wp:positionH relativeFrom="margin">
                  <wp:posOffset>1579880</wp:posOffset>
                </wp:positionH>
                <wp:positionV relativeFrom="paragraph">
                  <wp:posOffset>67310</wp:posOffset>
                </wp:positionV>
                <wp:extent cx="5265420" cy="1322705"/>
                <wp:effectExtent l="0" t="1143000" r="0" b="1134745"/>
                <wp:wrapNone/>
                <wp:docPr id="2051182668" name="Text Box 10"/>
                <wp:cNvGraphicFramePr/>
                <a:graphic xmlns:a="http://schemas.openxmlformats.org/drawingml/2006/main">
                  <a:graphicData uri="http://schemas.microsoft.com/office/word/2010/wordprocessingShape">
                    <wps:wsp>
                      <wps:cNvSpPr txBox="1"/>
                      <wps:spPr>
                        <a:xfrm rot="19882827">
                          <a:off x="0" y="0"/>
                          <a:ext cx="5265420" cy="1322705"/>
                        </a:xfrm>
                        <a:prstGeom prst="rect">
                          <a:avLst/>
                        </a:prstGeom>
                        <a:noFill/>
                        <a:ln w="6350">
                          <a:noFill/>
                        </a:ln>
                      </wps:spPr>
                      <wps:txbx>
                        <w:txbxContent>
                          <w:p w14:paraId="6B5D7A1A" w14:textId="77777777" w:rsidR="00000141" w:rsidRPr="00000141" w:rsidRDefault="00000141" w:rsidP="00000141">
                            <w:pPr>
                              <w:ind w:left="0"/>
                              <w:jc w:val="center"/>
                              <w:rPr>
                                <w:color w:val="7F7F7F" w:themeColor="text1" w:themeTint="80"/>
                                <w:sz w:val="180"/>
                                <w:szCs w:val="180"/>
                              </w:rPr>
                            </w:pPr>
                            <w:r w:rsidRPr="00000141">
                              <w:rPr>
                                <w:color w:val="7F7F7F" w:themeColor="text1" w:themeTint="80"/>
                                <w:sz w:val="180"/>
                                <w:szCs w:val="18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A208C" id="_x0000_s1043" type="#_x0000_t202" style="position:absolute;left:0;text-align:left;margin-left:124.4pt;margin-top:5.3pt;width:414.6pt;height:104.15pt;rotation:-1875611fd;z-index:2520335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" filled="f" stroked="f" strokeweight=".5pt">
                <v:textbox>
                  <w:txbxContent>
                    <w:p w14:paraId="6B5D7A1A" w14:textId="77777777" w:rsidR="00000141" w:rsidRPr="00000141" w:rsidRDefault="00000141" w:rsidP="00000141">
                      <w:pPr>
                        <w:ind w:left="0"/>
                        <w:jc w:val="center"/>
                        <w:rPr>
                          <w:color w:val="7F7F7F" w:themeColor="text1" w:themeTint="80"/>
                          <w:sz w:val="180"/>
                          <w:szCs w:val="180"/>
                        </w:rPr>
                      </w:pPr>
                      <w:r w:rsidRPr="00000141">
                        <w:rPr>
                          <w:color w:val="7F7F7F" w:themeColor="text1" w:themeTint="80"/>
                          <w:sz w:val="180"/>
                          <w:szCs w:val="180"/>
                        </w:rPr>
                        <w:t>EXAMPLE</w:t>
                      </w:r>
                    </w:p>
                  </w:txbxContent>
                </v:textbox>
                <w10:wrap anchorx="margin"/>
              </v:shape>
            </w:pict>
          </mc:Fallback>
        </mc:AlternateContent>
      </w:r>
    </w:p>
    <w:p w14:paraId="63B8B7EE" w14:textId="77777777" w:rsidR="000E48C9" w:rsidRPr="009B6099" w:rsidRDefault="000E48C9" w:rsidP="0020195B">
      <w:pPr>
        <w:pStyle w:val="BodyText"/>
        <w:spacing w:before="6"/>
        <w:ind w:left="270"/>
        <w:rPr>
          <w:rFonts w:asciiTheme="minorHAnsi" w:hAnsiTheme="minorHAnsi" w:cstheme="minorHAnsi"/>
          <w:sz w:val="18"/>
        </w:rPr>
      </w:pPr>
    </w:p>
    <w:p w14:paraId="6652DD89" w14:textId="2A446AAF" w:rsidR="000E48C9" w:rsidRPr="009B6099" w:rsidRDefault="000E48C9" w:rsidP="0020195B">
      <w:pPr>
        <w:pStyle w:val="BodyText"/>
        <w:spacing w:before="6"/>
        <w:ind w:left="270"/>
        <w:rPr>
          <w:rFonts w:asciiTheme="minorHAnsi" w:hAnsiTheme="minorHAnsi" w:cstheme="minorHAnsi"/>
          <w:sz w:val="18"/>
        </w:rPr>
      </w:pPr>
    </w:p>
    <w:p w14:paraId="54B19403" w14:textId="12768BC6" w:rsidR="000E48C9" w:rsidRPr="009B6099" w:rsidRDefault="000E48C9" w:rsidP="0020195B">
      <w:pPr>
        <w:pStyle w:val="BodyText"/>
        <w:spacing w:before="6"/>
        <w:ind w:left="270"/>
        <w:rPr>
          <w:rFonts w:asciiTheme="minorHAnsi" w:hAnsiTheme="minorHAnsi" w:cstheme="minorHAnsi"/>
          <w:sz w:val="18"/>
        </w:rPr>
      </w:pPr>
    </w:p>
    <w:p w14:paraId="6EC1C356" w14:textId="6FC39373" w:rsidR="000E48C9" w:rsidRPr="009B6099" w:rsidRDefault="000E48C9" w:rsidP="0020195B">
      <w:pPr>
        <w:pStyle w:val="BodyText"/>
        <w:spacing w:before="6"/>
        <w:ind w:left="270"/>
        <w:rPr>
          <w:rFonts w:asciiTheme="minorHAnsi" w:hAnsiTheme="minorHAnsi" w:cstheme="minorHAnsi"/>
          <w:sz w:val="18"/>
        </w:rPr>
      </w:pPr>
    </w:p>
    <w:p w14:paraId="7FF698DE" w14:textId="19DEEDF7" w:rsidR="000E48C9" w:rsidRPr="009B6099" w:rsidRDefault="000E48C9" w:rsidP="0020195B">
      <w:pPr>
        <w:pStyle w:val="BodyText"/>
        <w:spacing w:before="6"/>
        <w:ind w:left="270"/>
        <w:rPr>
          <w:rFonts w:asciiTheme="minorHAnsi" w:hAnsiTheme="minorHAnsi" w:cstheme="minorHAnsi"/>
          <w:sz w:val="18"/>
        </w:rPr>
      </w:pPr>
    </w:p>
    <w:p w14:paraId="451DC938" w14:textId="77777777" w:rsidR="000E48C9" w:rsidRPr="009B6099" w:rsidRDefault="000E48C9" w:rsidP="0020195B">
      <w:pPr>
        <w:pStyle w:val="BodyText"/>
        <w:spacing w:before="6"/>
        <w:ind w:left="270"/>
        <w:rPr>
          <w:rFonts w:asciiTheme="minorHAnsi" w:hAnsiTheme="minorHAnsi" w:cstheme="minorHAnsi"/>
          <w:sz w:val="18"/>
        </w:rPr>
      </w:pPr>
    </w:p>
    <w:p w14:paraId="5259CD26" w14:textId="77777777" w:rsidR="000E48C9" w:rsidRPr="009B6099" w:rsidRDefault="000E48C9" w:rsidP="0020195B">
      <w:pPr>
        <w:pStyle w:val="BodyText"/>
        <w:spacing w:before="6"/>
        <w:ind w:left="270"/>
        <w:rPr>
          <w:rFonts w:asciiTheme="minorHAnsi" w:hAnsiTheme="minorHAnsi" w:cstheme="minorHAnsi"/>
          <w:sz w:val="18"/>
        </w:rPr>
      </w:pPr>
    </w:p>
    <w:p w14:paraId="1C4D3DDD" w14:textId="3E5B1190" w:rsidR="000E48C9" w:rsidRPr="009B6099" w:rsidRDefault="000E48C9" w:rsidP="0020195B">
      <w:pPr>
        <w:pStyle w:val="BodyText"/>
        <w:spacing w:before="6"/>
        <w:ind w:left="270"/>
        <w:rPr>
          <w:rFonts w:asciiTheme="minorHAnsi" w:hAnsiTheme="minorHAnsi" w:cstheme="minorHAnsi"/>
          <w:sz w:val="18"/>
        </w:rPr>
      </w:pPr>
    </w:p>
    <w:p w14:paraId="093AFFC0" w14:textId="77777777" w:rsidR="000E48C9" w:rsidRPr="009B6099" w:rsidRDefault="000E48C9" w:rsidP="0020195B">
      <w:pPr>
        <w:pStyle w:val="BodyText"/>
        <w:spacing w:before="6"/>
        <w:ind w:left="270"/>
        <w:rPr>
          <w:rFonts w:asciiTheme="minorHAnsi" w:hAnsiTheme="minorHAnsi" w:cstheme="minorHAnsi"/>
          <w:sz w:val="18"/>
        </w:rPr>
      </w:pPr>
    </w:p>
    <w:p w14:paraId="2DD1A457" w14:textId="77777777" w:rsidR="000E48C9" w:rsidRPr="009B6099" w:rsidRDefault="000E48C9" w:rsidP="0020195B">
      <w:pPr>
        <w:pStyle w:val="BodyText"/>
        <w:spacing w:before="6"/>
        <w:ind w:left="270"/>
        <w:rPr>
          <w:rFonts w:asciiTheme="minorHAnsi" w:hAnsiTheme="minorHAnsi" w:cstheme="minorHAnsi"/>
          <w:sz w:val="18"/>
        </w:rPr>
      </w:pPr>
    </w:p>
    <w:p w14:paraId="667AC6DE" w14:textId="77777777" w:rsidR="000E48C9" w:rsidRPr="009B6099" w:rsidRDefault="000E48C9" w:rsidP="0020195B">
      <w:pPr>
        <w:pStyle w:val="BodyText"/>
        <w:spacing w:before="6"/>
        <w:ind w:left="270"/>
        <w:rPr>
          <w:rFonts w:asciiTheme="minorHAnsi" w:hAnsiTheme="minorHAnsi" w:cstheme="minorHAnsi"/>
          <w:sz w:val="18"/>
        </w:rPr>
      </w:pPr>
    </w:p>
    <w:p w14:paraId="2D710953" w14:textId="77777777" w:rsidR="000E48C9" w:rsidRPr="009B6099" w:rsidRDefault="000E48C9" w:rsidP="0020195B">
      <w:pPr>
        <w:pStyle w:val="BodyText"/>
        <w:spacing w:before="6"/>
        <w:ind w:left="270"/>
        <w:rPr>
          <w:rFonts w:asciiTheme="minorHAnsi" w:hAnsiTheme="minorHAnsi" w:cstheme="minorHAnsi"/>
          <w:sz w:val="18"/>
        </w:rPr>
      </w:pPr>
    </w:p>
    <w:p w14:paraId="0CC89602" w14:textId="334B6997" w:rsidR="000E48C9" w:rsidRPr="009B6099" w:rsidRDefault="000E48C9" w:rsidP="0020195B">
      <w:pPr>
        <w:pStyle w:val="BodyText"/>
        <w:spacing w:before="6"/>
        <w:ind w:left="270"/>
        <w:rPr>
          <w:rFonts w:asciiTheme="minorHAnsi" w:hAnsiTheme="minorHAnsi" w:cstheme="minorHAnsi"/>
          <w:sz w:val="18"/>
        </w:rPr>
      </w:pPr>
    </w:p>
    <w:p w14:paraId="6934299A" w14:textId="4BF6D29E" w:rsidR="000E48C9" w:rsidRPr="009B6099" w:rsidRDefault="000E48C9" w:rsidP="0020195B">
      <w:pPr>
        <w:pStyle w:val="BodyText"/>
        <w:spacing w:before="6"/>
        <w:ind w:left="270"/>
        <w:rPr>
          <w:rFonts w:asciiTheme="minorHAnsi" w:hAnsiTheme="minorHAnsi" w:cstheme="minorHAnsi"/>
          <w:sz w:val="18"/>
        </w:rPr>
      </w:pPr>
    </w:p>
    <w:p w14:paraId="387D3FD0" w14:textId="0127E548" w:rsidR="00305485" w:rsidRPr="009B6099" w:rsidRDefault="00305485" w:rsidP="0020195B">
      <w:pPr>
        <w:pStyle w:val="BodyText"/>
        <w:spacing w:before="6"/>
        <w:ind w:left="270"/>
        <w:rPr>
          <w:rFonts w:asciiTheme="minorHAnsi" w:hAnsiTheme="minorHAnsi" w:cstheme="minorHAnsi"/>
          <w:sz w:val="18"/>
        </w:rPr>
      </w:pPr>
    </w:p>
    <w:p w14:paraId="54727772" w14:textId="375726E8" w:rsidR="00305485" w:rsidRPr="009B6099" w:rsidRDefault="00305485" w:rsidP="0020195B">
      <w:pPr>
        <w:pStyle w:val="BodyText"/>
        <w:spacing w:before="6"/>
        <w:ind w:left="270"/>
        <w:rPr>
          <w:rFonts w:asciiTheme="minorHAnsi" w:hAnsiTheme="minorHAnsi" w:cstheme="minorHAnsi"/>
          <w:sz w:val="18"/>
        </w:rPr>
      </w:pPr>
    </w:p>
    <w:p w14:paraId="7EA9771A" w14:textId="77777777" w:rsidR="00305485" w:rsidRPr="009B6099" w:rsidRDefault="00305485" w:rsidP="0020195B">
      <w:pPr>
        <w:pStyle w:val="BodyText"/>
        <w:spacing w:before="6"/>
        <w:ind w:left="270"/>
        <w:rPr>
          <w:rFonts w:asciiTheme="minorHAnsi" w:hAnsiTheme="minorHAnsi" w:cstheme="minorHAnsi"/>
          <w:sz w:val="18"/>
        </w:rPr>
      </w:pPr>
    </w:p>
    <w:p w14:paraId="4A2ABDBF" w14:textId="77777777" w:rsidR="00305485" w:rsidRPr="009B6099" w:rsidRDefault="00305485" w:rsidP="0020195B">
      <w:pPr>
        <w:pStyle w:val="BodyText"/>
        <w:spacing w:before="6"/>
        <w:ind w:left="270"/>
        <w:rPr>
          <w:rFonts w:asciiTheme="minorHAnsi" w:hAnsiTheme="minorHAnsi" w:cstheme="minorHAnsi"/>
          <w:sz w:val="18"/>
        </w:rPr>
      </w:pPr>
    </w:p>
    <w:p w14:paraId="6A5EA135" w14:textId="0E22681C" w:rsidR="000E48C9" w:rsidRPr="009B6099" w:rsidRDefault="00000141"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2005888" behindDoc="0" locked="0" layoutInCell="1" allowOverlap="1" wp14:anchorId="6DD3D476" wp14:editId="0B4BDCE2">
                <wp:simplePos x="0" y="0"/>
                <wp:positionH relativeFrom="page">
                  <wp:posOffset>2246630</wp:posOffset>
                </wp:positionH>
                <wp:positionV relativeFrom="paragraph">
                  <wp:posOffset>977265</wp:posOffset>
                </wp:positionV>
                <wp:extent cx="4718321" cy="1274351"/>
                <wp:effectExtent l="0" t="1009650" r="0" b="1012190"/>
                <wp:wrapNone/>
                <wp:docPr id="1072253366" name="Text Box 10"/>
                <wp:cNvGraphicFramePr/>
                <a:graphic xmlns:a="http://schemas.openxmlformats.org/drawingml/2006/main">
                  <a:graphicData uri="http://schemas.microsoft.com/office/word/2010/wordprocessingShape">
                    <wps:wsp>
                      <wps:cNvSpPr txBox="1"/>
                      <wps:spPr>
                        <a:xfrm rot="19882827">
                          <a:off x="0" y="0"/>
                          <a:ext cx="4718321" cy="1274351"/>
                        </a:xfrm>
                        <a:prstGeom prst="rect">
                          <a:avLst/>
                        </a:prstGeom>
                        <a:noFill/>
                        <a:ln w="6350">
                          <a:noFill/>
                        </a:ln>
                      </wps:spPr>
                      <wps:txbx>
                        <w:txbxContent>
                          <w:p w14:paraId="480C2BB0" w14:textId="77777777" w:rsidR="00000141" w:rsidRPr="007A56C7" w:rsidRDefault="00000141" w:rsidP="00000141">
                            <w:pPr>
                              <w:ind w:left="0"/>
                              <w:jc w:val="center"/>
                              <w:rPr>
                                <w:color w:val="7F7F7F" w:themeColor="text1" w:themeTint="80"/>
                                <w:sz w:val="144"/>
                                <w:szCs w:val="144"/>
                              </w:rPr>
                            </w:pPr>
                            <w:r w:rsidRPr="007A56C7">
                              <w:rPr>
                                <w:color w:val="7F7F7F" w:themeColor="text1" w:themeTint="80"/>
                                <w:sz w:val="144"/>
                                <w:szCs w:val="144"/>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3D476" id="_x0000_s1044" type="#_x0000_t202" style="position:absolute;left:0;text-align:left;margin-left:176.9pt;margin-top:76.95pt;width:371.5pt;height:100.35pt;rotation:-1875611fd;z-index:2520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" filled="f" stroked="f" strokeweight=".5pt">
                <v:textbox>
                  <w:txbxContent>
                    <w:p w14:paraId="480C2BB0" w14:textId="77777777" w:rsidR="00000141" w:rsidRPr="007A56C7" w:rsidRDefault="00000141" w:rsidP="00000141">
                      <w:pPr>
                        <w:ind w:left="0"/>
                        <w:jc w:val="center"/>
                        <w:rPr>
                          <w:color w:val="7F7F7F" w:themeColor="text1" w:themeTint="80"/>
                          <w:sz w:val="144"/>
                          <w:szCs w:val="144"/>
                        </w:rPr>
                      </w:pPr>
                      <w:r w:rsidRPr="007A56C7">
                        <w:rPr>
                          <w:color w:val="7F7F7F" w:themeColor="text1" w:themeTint="80"/>
                          <w:sz w:val="144"/>
                          <w:szCs w:val="144"/>
                        </w:rPr>
                        <w:t>EXAMPLE</w:t>
                      </w:r>
                    </w:p>
                  </w:txbxContent>
                </v:textbox>
                <w10:wrap anchorx="page"/>
              </v:shape>
            </w:pict>
          </mc:Fallback>
        </mc:AlternateContent>
      </w:r>
      <w:r w:rsidR="0010090B" w:rsidRPr="009B6099">
        <w:rPr>
          <w:rFonts w:asciiTheme="minorHAnsi" w:hAnsiTheme="minorHAnsi" w:cstheme="minorHAnsi"/>
          <w:noProof/>
          <w:sz w:val="18"/>
        </w:rPr>
        <w:drawing>
          <wp:inline distT="0" distB="0" distL="0" distR="0" wp14:anchorId="74C3D2DA" wp14:editId="25313762">
            <wp:extent cx="8096250" cy="2709753"/>
            <wp:effectExtent l="0" t="0" r="0" b="0"/>
            <wp:docPr id="1229000098" name="Picture 1" descr="Screenshot of MAE.4SA completed report for ELPA21/Alt-ELP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00098" name="Picture 1" descr="Screenshot of MAE.4SA completed report for ELPA21/Alt-ELPA "/>
                    <pic:cNvPicPr/>
                  </pic:nvPicPr>
                  <pic:blipFill>
                    <a:blip r:embed="rId161"/>
                    <a:stretch>
                      <a:fillRect/>
                    </a:stretch>
                  </pic:blipFill>
                  <pic:spPr>
                    <a:xfrm>
                      <a:off x="0" y="0"/>
                      <a:ext cx="8113909" cy="2715663"/>
                    </a:xfrm>
                    <a:prstGeom prst="rect">
                      <a:avLst/>
                    </a:prstGeom>
                  </pic:spPr>
                </pic:pic>
              </a:graphicData>
            </a:graphic>
          </wp:inline>
        </w:drawing>
      </w:r>
    </w:p>
    <w:p w14:paraId="5E61D578" w14:textId="218A59F6" w:rsidR="00305485" w:rsidRPr="009B6099" w:rsidRDefault="00305485" w:rsidP="0020195B">
      <w:pPr>
        <w:pStyle w:val="BodyText"/>
        <w:spacing w:before="6"/>
        <w:ind w:left="270"/>
        <w:rPr>
          <w:rFonts w:asciiTheme="minorHAnsi" w:hAnsiTheme="minorHAnsi" w:cstheme="minorHAnsi"/>
          <w:sz w:val="18"/>
        </w:rPr>
      </w:pPr>
    </w:p>
    <w:p w14:paraId="10B71FBE" w14:textId="667389D6" w:rsidR="00305485" w:rsidRPr="009B6099" w:rsidRDefault="00254629"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w:drawing>
          <wp:anchor distT="0" distB="0" distL="114300" distR="114300" simplePos="0" relativeHeight="252085760" behindDoc="0" locked="0" layoutInCell="1" allowOverlap="1" wp14:anchorId="383104CB" wp14:editId="4A87D6AC">
            <wp:simplePos x="0" y="0"/>
            <wp:positionH relativeFrom="column">
              <wp:posOffset>2711450</wp:posOffset>
            </wp:positionH>
            <wp:positionV relativeFrom="paragraph">
              <wp:posOffset>97790</wp:posOffset>
            </wp:positionV>
            <wp:extent cx="5996487" cy="3291205"/>
            <wp:effectExtent l="152400" t="152400" r="366395" b="366395"/>
            <wp:wrapNone/>
            <wp:docPr id="505695578" name="Picture 7" descr="Screenshot of an online student information system page for Accommodations Testing for WVGSA, used to verify accommodations after state assessments. Page includes navigation links on the left, a text box for entering student ID, and a yellow &quot;Find Student&quot; button, with instructions emphasizing verification by test administrators.&#10;">
              <a:extLst xmlns:a="http://schemas.openxmlformats.org/drawingml/2006/main">
                <a:ext uri="{FF2B5EF4-FFF2-40B4-BE49-F238E27FC236}">
                  <a16:creationId xmlns:a16="http://schemas.microsoft.com/office/drawing/2014/main" id="{76040106-6648-3BF3-9122-028ECEE7DB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95578" name="Picture 7" descr="Screenshot of an online student information system page for Accommodations Testing for WVGSA, used to verify accommodations after state assessments. Page includes navigation links on the left, a text box for entering student ID, and a yellow &quot;Find Student&quot; button, with instructions emphasizing verification by test administrators.&#10;">
                      <a:extLst>
                        <a:ext uri="{FF2B5EF4-FFF2-40B4-BE49-F238E27FC236}">
                          <a16:creationId xmlns:a16="http://schemas.microsoft.com/office/drawing/2014/main" id="{76040106-6648-3BF3-9122-028ECEE7DBD7}"/>
                        </a:ext>
                      </a:extLst>
                    </pic:cNvPr>
                    <pic:cNvPicPr>
                      <a:picLocks noChangeAspect="1"/>
                    </pic:cNvPicPr>
                  </pic:nvPicPr>
                  <pic:blipFill>
                    <a:blip r:embed="rId162">
                      <a:extLst>
                        <a:ext uri="{28A0092B-C50C-407E-A947-70E740481C1C}">
                          <a14:useLocalDpi xmlns:a14="http://schemas.microsoft.com/office/drawing/2010/main" val="0"/>
                        </a:ext>
                      </a:extLst>
                    </a:blip>
                    <a:stretch>
                      <a:fillRect/>
                    </a:stretch>
                  </pic:blipFill>
                  <pic:spPr>
                    <a:xfrm>
                      <a:off x="0" y="0"/>
                      <a:ext cx="5996487" cy="3291205"/>
                    </a:xfrm>
                    <a:prstGeom prst="rect">
                      <a:avLst/>
                    </a:prstGeom>
                    <a:ln>
                      <a:noFill/>
                    </a:ln>
                    <a:effectLst>
                      <a:outerShdw blurRad="292100" dist="139700" dir="2700000" algn="tl" rotWithShape="0">
                        <a:srgbClr val="333333">
                          <a:alpha val="65000"/>
                        </a:srgbClr>
                      </a:outerShdw>
                    </a:effectLst>
                  </pic:spPr>
                </pic:pic>
              </a:graphicData>
            </a:graphic>
          </wp:anchor>
        </w:drawing>
      </w:r>
      <w:r w:rsidR="00787BF0" w:rsidRPr="009B6099">
        <w:rPr>
          <w:rFonts w:asciiTheme="minorHAnsi" w:hAnsiTheme="minorHAnsi" w:cstheme="minorHAnsi"/>
          <w:noProof/>
        </w:rPr>
        <w:t xml:space="preserve"> </w:t>
      </w:r>
    </w:p>
    <w:p w14:paraId="0AB1575F" w14:textId="5775F4F7" w:rsidR="00305485" w:rsidRPr="009B6099" w:rsidRDefault="00254629" w:rsidP="0020195B">
      <w:pPr>
        <w:pStyle w:val="BodyText"/>
        <w:spacing w:before="6"/>
        <w:ind w:left="270"/>
        <w:rPr>
          <w:rFonts w:asciiTheme="minorHAnsi" w:hAnsiTheme="minorHAnsi" w:cstheme="minorHAnsi"/>
          <w:b/>
          <w:bCs/>
          <w:u w:val="single"/>
        </w:rPr>
      </w:pPr>
      <w:r w:rsidRPr="009B6099">
        <w:rPr>
          <w:rFonts w:asciiTheme="minorHAnsi" w:hAnsiTheme="minorHAnsi" w:cstheme="minorHAnsi"/>
          <w:b/>
          <w:bCs/>
          <w:u w:val="single"/>
        </w:rPr>
        <w:t>Reports Tool – Excel Export</w:t>
      </w:r>
    </w:p>
    <w:p w14:paraId="3374C5AE" w14:textId="667394C9" w:rsidR="00254629" w:rsidRPr="009B6099" w:rsidRDefault="00254629" w:rsidP="0020195B">
      <w:pPr>
        <w:pStyle w:val="BodyText"/>
        <w:spacing w:before="6"/>
        <w:ind w:left="270"/>
        <w:rPr>
          <w:rFonts w:asciiTheme="minorHAnsi" w:hAnsiTheme="minorHAnsi" w:cstheme="minorHAnsi"/>
          <w:sz w:val="18"/>
        </w:rPr>
      </w:pPr>
    </w:p>
    <w:p w14:paraId="2E4FC4B2" w14:textId="35D073B5" w:rsidR="00305485" w:rsidRPr="009B6099" w:rsidRDefault="00305485" w:rsidP="0020195B">
      <w:pPr>
        <w:pStyle w:val="BodyText"/>
        <w:spacing w:before="6"/>
        <w:ind w:left="270"/>
        <w:rPr>
          <w:rFonts w:asciiTheme="minorHAnsi" w:hAnsiTheme="minorHAnsi" w:cstheme="minorHAnsi"/>
          <w:sz w:val="18"/>
        </w:rPr>
      </w:pPr>
    </w:p>
    <w:p w14:paraId="521C5F63" w14:textId="2F21A86D" w:rsidR="00305485" w:rsidRPr="009B6099" w:rsidRDefault="00787BF0"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2092928" behindDoc="0" locked="0" layoutInCell="1" allowOverlap="1" wp14:anchorId="7D0FB60C" wp14:editId="60B81F39">
                <wp:simplePos x="0" y="0"/>
                <wp:positionH relativeFrom="column">
                  <wp:posOffset>-174625</wp:posOffset>
                </wp:positionH>
                <wp:positionV relativeFrom="paragraph">
                  <wp:posOffset>151130</wp:posOffset>
                </wp:positionV>
                <wp:extent cx="2057400" cy="742950"/>
                <wp:effectExtent l="0" t="0" r="19050" b="19050"/>
                <wp:wrapNone/>
                <wp:docPr id="166383227"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742950"/>
                        </a:xfrm>
                        <a:prstGeom prst="rect">
                          <a:avLst/>
                        </a:prstGeom>
                        <a:solidFill>
                          <a:schemeClr val="accent6">
                            <a:lumMod val="20000"/>
                            <a:lumOff val="80000"/>
                          </a:schemeClr>
                        </a:solidFill>
                        <a:ln>
                          <a:solidFill>
                            <a:srgbClr val="FF0000"/>
                          </a:solidFill>
                        </a:ln>
                      </wps:spPr>
                      <wps:txbx>
                        <w:txbxContent>
                          <w:p w14:paraId="77655DEB" w14:textId="77777777" w:rsidR="00787BF0" w:rsidRPr="00787BF0" w:rsidRDefault="00787BF0" w:rsidP="00787BF0">
                            <w:pPr>
                              <w:spacing w:before="200" w:line="216" w:lineRule="auto"/>
                              <w:ind w:left="0"/>
                              <w:rPr>
                                <w:rFonts w:ascii="Arial" w:hAnsi="Arial" w:cs="Arial"/>
                                <w:color w:val="00719C"/>
                                <w:kern w:val="24"/>
                                <w:sz w:val="24"/>
                                <w:szCs w:val="24"/>
                              </w:rPr>
                            </w:pPr>
                            <w:r w:rsidRPr="00787BF0">
                              <w:rPr>
                                <w:rFonts w:ascii="Arial" w:hAnsi="Arial" w:cs="Arial"/>
                                <w:color w:val="00719C"/>
                                <w:kern w:val="24"/>
                                <w:sz w:val="24"/>
                                <w:szCs w:val="24"/>
                              </w:rPr>
                              <w:t>Click “YES” if you get this pop up when opening the Excel file:</w:t>
                            </w:r>
                          </w:p>
                        </w:txbxContent>
                      </wps:txbx>
                      <wps:bodyPr vert="horz" wrap="square" lIns="91440" tIns="45720" rIns="91440" bIns="45720" rtlCol="0" anchor="t">
                        <a:noAutofit/>
                      </wps:bodyPr>
                    </wps:wsp>
                  </a:graphicData>
                </a:graphic>
                <wp14:sizeRelH relativeFrom="margin">
                  <wp14:pctWidth>0</wp14:pctWidth>
                </wp14:sizeRelH>
                <wp14:sizeRelV relativeFrom="margin">
                  <wp14:pctHeight>0</wp14:pctHeight>
                </wp14:sizeRelV>
              </wp:anchor>
            </w:drawing>
          </mc:Choice>
          <mc:Fallback>
            <w:pict>
              <v:shape w14:anchorId="7D0FB60C" id="Content Placeholder 2" o:spid="_x0000_s1045" type="#_x0000_t202" style="position:absolute;left:0;text-align:left;margin-left:-13.75pt;margin-top:11.9pt;width:162pt;height:58.5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" fillcolor="#fde9d9 [665]" strokecolor="red">
                <v:path arrowok="t"/>
                <v:textbox>
                  <w:txbxContent>
                    <w:p w14:paraId="77655DEB" w14:textId="77777777" w:rsidR="00787BF0" w:rsidRPr="00787BF0" w:rsidRDefault="00787BF0" w:rsidP="00787BF0">
                      <w:pPr>
                        <w:spacing w:before="200" w:line="216" w:lineRule="auto"/>
                        <w:ind w:left="0"/>
                        <w:rPr>
                          <w:rFonts w:ascii="Arial" w:hAnsi="Arial" w:cs="Arial"/>
                          <w:color w:val="00719C"/>
                          <w:kern w:val="24"/>
                          <w:sz w:val="24"/>
                          <w:szCs w:val="24"/>
                        </w:rPr>
                      </w:pPr>
                      <w:r w:rsidRPr="00787BF0">
                        <w:rPr>
                          <w:rFonts w:ascii="Arial" w:hAnsi="Arial" w:cs="Arial"/>
                          <w:color w:val="00719C"/>
                          <w:kern w:val="24"/>
                          <w:sz w:val="24"/>
                          <w:szCs w:val="24"/>
                        </w:rPr>
                        <w:t>Click “YES” if you get this pop up when opening the Excel file:</w:t>
                      </w:r>
                    </w:p>
                  </w:txbxContent>
                </v:textbox>
              </v:shape>
            </w:pict>
          </mc:Fallback>
        </mc:AlternateContent>
      </w:r>
    </w:p>
    <w:p w14:paraId="5F890D5F" w14:textId="0504B647" w:rsidR="00305485" w:rsidRPr="009B6099" w:rsidRDefault="00787BF0"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2089856" behindDoc="0" locked="0" layoutInCell="1" allowOverlap="1" wp14:anchorId="448158F9" wp14:editId="0CDE7074">
                <wp:simplePos x="0" y="0"/>
                <wp:positionH relativeFrom="column">
                  <wp:posOffset>1971675</wp:posOffset>
                </wp:positionH>
                <wp:positionV relativeFrom="paragraph">
                  <wp:posOffset>1804670</wp:posOffset>
                </wp:positionV>
                <wp:extent cx="838200" cy="4445"/>
                <wp:effectExtent l="0" t="95250" r="0" b="147955"/>
                <wp:wrapNone/>
                <wp:docPr id="126710859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8200" cy="4445"/>
                        </a:xfrm>
                        <a:prstGeom prst="straightConnector1">
                          <a:avLst/>
                        </a:prstGeom>
                        <a:ln>
                          <a:solidFill>
                            <a:srgbClr val="FF0000"/>
                          </a:solidFill>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w14:anchorId="653D72BE" id="Straight Arrow Connector 19" o:spid="_x0000_s1026" type="#_x0000_t32" style="position:absolute;margin-left:155.25pt;margin-top:142.1pt;width:66pt;height:.35pt;flip:y;z-index:25208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" strokecolor="red" strokeweight="3pt">
                <v:stroke endarrow="block"/>
                <v:shadow on="t" color="black" opacity="22937f" origin=",.5" offset="0,.63889mm"/>
                <o:lock v:ext="edit" shapetype="f"/>
              </v:shape>
            </w:pict>
          </mc:Fallback>
        </mc:AlternateContent>
      </w:r>
      <w:r w:rsidRPr="009B6099">
        <w:rPr>
          <w:rFonts w:asciiTheme="minorHAnsi" w:hAnsiTheme="minorHAnsi" w:cstheme="minorHAnsi"/>
          <w:noProof/>
          <w:sz w:val="18"/>
        </w:rPr>
        <mc:AlternateContent>
          <mc:Choice Requires="wps">
            <w:drawing>
              <wp:anchor distT="0" distB="0" distL="114300" distR="114300" simplePos="0" relativeHeight="252088832" behindDoc="0" locked="0" layoutInCell="1" allowOverlap="1" wp14:anchorId="2331F2C3" wp14:editId="4C8CBEB9">
                <wp:simplePos x="0" y="0"/>
                <wp:positionH relativeFrom="column">
                  <wp:posOffset>2016125</wp:posOffset>
                </wp:positionH>
                <wp:positionV relativeFrom="paragraph">
                  <wp:posOffset>2552700</wp:posOffset>
                </wp:positionV>
                <wp:extent cx="838200" cy="4445"/>
                <wp:effectExtent l="0" t="95250" r="0" b="147955"/>
                <wp:wrapNone/>
                <wp:docPr id="715005048"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8200" cy="4445"/>
                        </a:xfrm>
                        <a:prstGeom prst="straightConnector1">
                          <a:avLst/>
                        </a:prstGeom>
                        <a:ln>
                          <a:solidFill>
                            <a:srgbClr val="FF0000"/>
                          </a:solidFill>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w14:anchorId="28A7C327" id="Straight Arrow Connector 13" o:spid="_x0000_s1026" type="#_x0000_t32" style="position:absolute;margin-left:158.75pt;margin-top:201pt;width:66pt;height:.35pt;flip:y;z-index:25208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" strokecolor="red" strokeweight="3pt">
                <v:stroke endarrow="block"/>
                <v:shadow on="t" color="black" opacity="22937f" origin=",.5" offset="0,.63889mm"/>
                <o:lock v:ext="edit" shapetype="f"/>
              </v:shape>
            </w:pict>
          </mc:Fallback>
        </mc:AlternateContent>
      </w:r>
      <w:r w:rsidRPr="009B6099">
        <w:rPr>
          <w:rFonts w:asciiTheme="minorHAnsi" w:hAnsiTheme="minorHAnsi" w:cstheme="minorHAnsi"/>
          <w:noProof/>
          <w:sz w:val="18"/>
        </w:rPr>
        <mc:AlternateContent>
          <mc:Choice Requires="wps">
            <w:drawing>
              <wp:anchor distT="0" distB="0" distL="114300" distR="114300" simplePos="0" relativeHeight="252087808" behindDoc="0" locked="0" layoutInCell="1" allowOverlap="1" wp14:anchorId="1C76383F" wp14:editId="4E7D9BF8">
                <wp:simplePos x="0" y="0"/>
                <wp:positionH relativeFrom="column">
                  <wp:posOffset>2893060</wp:posOffset>
                </wp:positionH>
                <wp:positionV relativeFrom="paragraph">
                  <wp:posOffset>2368550</wp:posOffset>
                </wp:positionV>
                <wp:extent cx="822384" cy="215661"/>
                <wp:effectExtent l="19050" t="19050" r="15875" b="13335"/>
                <wp:wrapNone/>
                <wp:docPr id="1444199546" name="Rectangle 12"/>
                <wp:cNvGraphicFramePr/>
                <a:graphic xmlns:a="http://schemas.openxmlformats.org/drawingml/2006/main">
                  <a:graphicData uri="http://schemas.microsoft.com/office/word/2010/wordprocessingShape">
                    <wps:wsp>
                      <wps:cNvSpPr/>
                      <wps:spPr>
                        <a:xfrm>
                          <a:off x="0" y="0"/>
                          <a:ext cx="822384" cy="21566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65AC8D0" id="Rectangle 12" o:spid="_x0000_s1026" style="position:absolute;margin-left:227.8pt;margin-top:186.5pt;width:64.75pt;height:17pt;z-index:25208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" filled="f" strokecolor="red" strokeweight="3pt"/>
            </w:pict>
          </mc:Fallback>
        </mc:AlternateContent>
      </w:r>
    </w:p>
    <w:p w14:paraId="68A6F6C2" w14:textId="0FEF79C7" w:rsidR="009F6946" w:rsidRPr="009B6099" w:rsidRDefault="00787BF0" w:rsidP="00E11C3C">
      <w:pPr>
        <w:pStyle w:val="BodyText"/>
        <w:spacing w:before="6"/>
        <w:ind w:left="0"/>
        <w:rPr>
          <w:rFonts w:asciiTheme="minorHAnsi" w:hAnsiTheme="minorHAnsi" w:cstheme="minorHAnsi"/>
          <w:sz w:val="18"/>
        </w:rPr>
        <w:sectPr w:rsidR="009F6946" w:rsidRPr="009B6099" w:rsidSect="007A56C7">
          <w:pgSz w:w="15840" w:h="12240" w:orient="landscape"/>
          <w:pgMar w:top="270" w:right="1000" w:bottom="380" w:left="860" w:header="0" w:footer="596" w:gutter="0"/>
          <w:cols w:space="720"/>
          <w:docGrid w:linePitch="299"/>
        </w:sectPr>
      </w:pPr>
      <w:r w:rsidRPr="009B6099">
        <w:rPr>
          <w:rFonts w:asciiTheme="minorHAnsi" w:hAnsiTheme="minorHAnsi" w:cstheme="minorHAnsi"/>
          <w:noProof/>
          <w:sz w:val="18"/>
        </w:rPr>
        <w:drawing>
          <wp:anchor distT="0" distB="0" distL="114300" distR="114300" simplePos="0" relativeHeight="252091904" behindDoc="0" locked="0" layoutInCell="1" allowOverlap="1" wp14:anchorId="228B389B" wp14:editId="01880270">
            <wp:simplePos x="0" y="0"/>
            <wp:positionH relativeFrom="column">
              <wp:posOffset>-88265</wp:posOffset>
            </wp:positionH>
            <wp:positionV relativeFrom="paragraph">
              <wp:posOffset>845185</wp:posOffset>
            </wp:positionV>
            <wp:extent cx="1962150" cy="1155865"/>
            <wp:effectExtent l="19050" t="19050" r="19050" b="25400"/>
            <wp:wrapNone/>
            <wp:docPr id="1640441276" name="Picture 2" descr="Screenshot of a Microsoft Excel warning dialog indicating a file format and extension mismatch for 'Excel-SAT (1).xls'. The message cautions that the file may be corrupted or unsafe and advises against opening it unless the source is trusted, with &quot;Yes&quot; and &quot;No&quot; buttons for user response.">
              <a:extLst xmlns:a="http://schemas.openxmlformats.org/drawingml/2006/main">
                <a:ext uri="{FF2B5EF4-FFF2-40B4-BE49-F238E27FC236}">
                  <a16:creationId xmlns:a16="http://schemas.microsoft.com/office/drawing/2014/main" id="{CAA6475F-A949-9BD5-3C0F-346BC9BBC9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41276" name="Picture 2" descr="Screenshot of a Microsoft Excel warning dialog indicating a file format and extension mismatch for 'Excel-SAT (1).xls'. The message cautions that the file may be corrupted or unsafe and advises against opening it unless the source is trusted, with &quot;Yes&quot; and &quot;No&quot; buttons for user response.">
                      <a:extLst>
                        <a:ext uri="{FF2B5EF4-FFF2-40B4-BE49-F238E27FC236}">
                          <a16:creationId xmlns:a16="http://schemas.microsoft.com/office/drawing/2014/main" id="{CAA6475F-A949-9BD5-3C0F-346BC9BBC999}"/>
                        </a:ext>
                      </a:extLst>
                    </pic:cNvPr>
                    <pic:cNvPicPr>
                      <a:picLocks noChangeAspect="1"/>
                    </pic:cNvPicPr>
                  </pic:nvPicPr>
                  <pic:blipFill>
                    <a:blip r:embed="rId163"/>
                    <a:stretch>
                      <a:fillRect/>
                    </a:stretch>
                  </pic:blipFill>
                  <pic:spPr>
                    <a:xfrm>
                      <a:off x="0" y="0"/>
                      <a:ext cx="1962150" cy="1155865"/>
                    </a:xfrm>
                    <a:prstGeom prst="rect">
                      <a:avLst/>
                    </a:prstGeom>
                    <a:ln>
                      <a:solidFill>
                        <a:srgbClr val="FF0000"/>
                      </a:solidFill>
                    </a:ln>
                  </pic:spPr>
                </pic:pic>
              </a:graphicData>
            </a:graphic>
            <wp14:sizeRelH relativeFrom="margin">
              <wp14:pctWidth>0</wp14:pctWidth>
            </wp14:sizeRelH>
            <wp14:sizeRelV relativeFrom="margin">
              <wp14:pctHeight>0</wp14:pctHeight>
            </wp14:sizeRelV>
          </wp:anchor>
        </w:drawing>
      </w:r>
      <w:r w:rsidRPr="009B6099">
        <w:rPr>
          <w:rFonts w:asciiTheme="minorHAnsi" w:hAnsiTheme="minorHAnsi" w:cstheme="minorHAnsi"/>
          <w:noProof/>
          <w:sz w:val="18"/>
        </w:rPr>
        <mc:AlternateContent>
          <mc:Choice Requires="wps">
            <w:drawing>
              <wp:anchor distT="0" distB="0" distL="114300" distR="114300" simplePos="0" relativeHeight="252093952" behindDoc="0" locked="0" layoutInCell="1" allowOverlap="1" wp14:anchorId="3855D2DA" wp14:editId="0A69AF32">
                <wp:simplePos x="0" y="0"/>
                <wp:positionH relativeFrom="column">
                  <wp:posOffset>768350</wp:posOffset>
                </wp:positionH>
                <wp:positionV relativeFrom="paragraph">
                  <wp:posOffset>624205</wp:posOffset>
                </wp:positionV>
                <wp:extent cx="220345" cy="198120"/>
                <wp:effectExtent l="19050" t="0" r="27305" b="30480"/>
                <wp:wrapNone/>
                <wp:docPr id="905695105" name="Arrow: Down 5"/>
                <wp:cNvGraphicFramePr/>
                <a:graphic xmlns:a="http://schemas.openxmlformats.org/drawingml/2006/main">
                  <a:graphicData uri="http://schemas.microsoft.com/office/word/2010/wordprocessingShape">
                    <wps:wsp>
                      <wps:cNvSpPr/>
                      <wps:spPr>
                        <a:xfrm>
                          <a:off x="0" y="0"/>
                          <a:ext cx="220345" cy="19812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353BEF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60.5pt;margin-top:49.15pt;width:17.35pt;height:15.6pt;z-index:252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" adj="10800" fillcolor="red" strokecolor="red" strokeweight="2pt"/>
            </w:pict>
          </mc:Fallback>
        </mc:AlternateContent>
      </w:r>
    </w:p>
    <w:p w14:paraId="7AAB842F" w14:textId="50D31DD5" w:rsidR="00E11C3C" w:rsidRPr="009B6099" w:rsidRDefault="007F4C6B">
      <w:pPr>
        <w:ind w:left="0"/>
        <w:rPr>
          <w:rFonts w:asciiTheme="minorHAnsi" w:hAnsiTheme="minorHAnsi" w:cstheme="minorHAnsi"/>
          <w:sz w:val="18"/>
        </w:rPr>
      </w:pPr>
      <w:r w:rsidRPr="009B6099">
        <w:rPr>
          <w:rFonts w:asciiTheme="minorHAnsi" w:hAnsiTheme="minorHAnsi" w:cstheme="minorHAnsi"/>
          <w:noProof/>
          <w:sz w:val="18"/>
        </w:rPr>
        <w:lastRenderedPageBreak/>
        <mc:AlternateContent>
          <mc:Choice Requires="wps">
            <w:drawing>
              <wp:anchor distT="0" distB="0" distL="114300" distR="114300" simplePos="0" relativeHeight="252097024" behindDoc="0" locked="0" layoutInCell="1" allowOverlap="1" wp14:anchorId="4DAC0571" wp14:editId="296500BF">
                <wp:simplePos x="0" y="0"/>
                <wp:positionH relativeFrom="column">
                  <wp:posOffset>273202</wp:posOffset>
                </wp:positionH>
                <wp:positionV relativeFrom="paragraph">
                  <wp:posOffset>357937</wp:posOffset>
                </wp:positionV>
                <wp:extent cx="2765146" cy="409575"/>
                <wp:effectExtent l="0" t="0" r="0" b="0"/>
                <wp:wrapNone/>
                <wp:docPr id="19" name="Title 1">
                  <a:extLst xmlns:a="http://schemas.openxmlformats.org/drawingml/2006/main">
                    <a:ext uri="{FF2B5EF4-FFF2-40B4-BE49-F238E27FC236}">
                      <a16:creationId xmlns:a16="http://schemas.microsoft.com/office/drawing/2014/main" id="{8A5128BB-8A98-AE18-C605-466CD2665E90}"/>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765146" cy="409575"/>
                        </a:xfrm>
                        <a:prstGeom prst="rect">
                          <a:avLst/>
                        </a:prstGeom>
                      </wps:spPr>
                      <wps:txbx>
                        <w:txbxContent>
                          <w:p w14:paraId="1821F51F" w14:textId="77777777" w:rsidR="00B333BD" w:rsidRPr="007F4C6B" w:rsidRDefault="00B333BD" w:rsidP="007F4C6B">
                            <w:pPr>
                              <w:ind w:left="0"/>
                            </w:pPr>
                            <w:r w:rsidRPr="007F4C6B">
                              <w:rPr>
                                <w:sz w:val="40"/>
                                <w:szCs w:val="40"/>
                              </w:rPr>
                              <w:t>MAE.4SA Excel Exporting</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DAC0571" id="Title 1" o:spid="_x0000_s1046" style="position:absolute;margin-left:21.5pt;margin-top:28.2pt;width:217.75pt;height:32.25pt;z-index:2520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" filled="f" stroked="f">
                <o:lock v:ext="edit" grouping="t"/>
                <v:textbox>
                  <w:txbxContent>
                    <w:p w14:paraId="1821F51F" w14:textId="77777777" w:rsidR="00B333BD" w:rsidRPr="007F4C6B" w:rsidRDefault="00B333BD" w:rsidP="007F4C6B">
                      <w:pPr>
                        <w:ind w:left="0"/>
                      </w:pPr>
                      <w:r w:rsidRPr="007F4C6B">
                        <w:rPr>
                          <w:sz w:val="40"/>
                          <w:szCs w:val="40"/>
                        </w:rPr>
                        <w:t>MAE.4SA Excel Exporting</w:t>
                      </w:r>
                    </w:p>
                  </w:txbxContent>
                </v:textbox>
              </v:rect>
            </w:pict>
          </mc:Fallback>
        </mc:AlternateContent>
      </w:r>
      <w:r w:rsidR="008F34EA" w:rsidRPr="009B6099">
        <w:rPr>
          <w:rFonts w:asciiTheme="minorHAnsi" w:hAnsiTheme="minorHAnsi" w:cstheme="minorHAnsi"/>
          <w:noProof/>
          <w:sz w:val="18"/>
        </w:rPr>
        <mc:AlternateContent>
          <mc:Choice Requires="wps">
            <w:drawing>
              <wp:anchor distT="0" distB="0" distL="114300" distR="114300" simplePos="0" relativeHeight="252102144" behindDoc="0" locked="0" layoutInCell="1" allowOverlap="1" wp14:anchorId="4ADD97E4" wp14:editId="1B67C778">
                <wp:simplePos x="0" y="0"/>
                <wp:positionH relativeFrom="column">
                  <wp:posOffset>7635875</wp:posOffset>
                </wp:positionH>
                <wp:positionV relativeFrom="paragraph">
                  <wp:posOffset>2120900</wp:posOffset>
                </wp:positionV>
                <wp:extent cx="1371600" cy="3267075"/>
                <wp:effectExtent l="0" t="0" r="19050" b="28575"/>
                <wp:wrapNone/>
                <wp:docPr id="303130186" name="Rectangle 169"/>
                <wp:cNvGraphicFramePr/>
                <a:graphic xmlns:a="http://schemas.openxmlformats.org/drawingml/2006/main">
                  <a:graphicData uri="http://schemas.microsoft.com/office/word/2010/wordprocessingShape">
                    <wps:wsp>
                      <wps:cNvSpPr/>
                      <wps:spPr>
                        <a:xfrm>
                          <a:off x="0" y="0"/>
                          <a:ext cx="1371600" cy="3267075"/>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1CD943" id="Rectangle 169" o:spid="_x0000_s1026" style="position:absolute;margin-left:601.25pt;margin-top:167pt;width:108pt;height:257.25pt;z-index:25210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" filled="f" strokecolor="#c00000" strokeweight="2pt"/>
            </w:pict>
          </mc:Fallback>
        </mc:AlternateContent>
      </w:r>
      <w:r w:rsidR="00835B7E" w:rsidRPr="009B6099">
        <w:rPr>
          <w:rFonts w:asciiTheme="minorHAnsi" w:hAnsiTheme="minorHAnsi" w:cstheme="minorHAnsi"/>
          <w:noProof/>
          <w:sz w:val="18"/>
        </w:rPr>
        <mc:AlternateContent>
          <mc:Choice Requires="wps">
            <w:drawing>
              <wp:anchor distT="45720" distB="45720" distL="114300" distR="114300" simplePos="0" relativeHeight="252101120" behindDoc="0" locked="0" layoutInCell="1" allowOverlap="1" wp14:anchorId="5C73D5F6" wp14:editId="5EDFDF8F">
                <wp:simplePos x="0" y="0"/>
                <wp:positionH relativeFrom="page">
                  <wp:posOffset>7991475</wp:posOffset>
                </wp:positionH>
                <wp:positionV relativeFrom="paragraph">
                  <wp:posOffset>1006475</wp:posOffset>
                </wp:positionV>
                <wp:extent cx="1501140" cy="1404620"/>
                <wp:effectExtent l="0" t="0" r="2286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1404620"/>
                        </a:xfrm>
                        <a:prstGeom prst="rect">
                          <a:avLst/>
                        </a:prstGeom>
                        <a:solidFill>
                          <a:schemeClr val="accent6">
                            <a:lumMod val="20000"/>
                            <a:lumOff val="80000"/>
                          </a:schemeClr>
                        </a:solidFill>
                        <a:ln w="9525">
                          <a:solidFill>
                            <a:srgbClr val="000000"/>
                          </a:solidFill>
                          <a:miter lim="800000"/>
                          <a:headEnd/>
                          <a:tailEnd/>
                        </a:ln>
                      </wps:spPr>
                      <wps:txbx>
                        <w:txbxContent>
                          <w:p w14:paraId="7D8D0308" w14:textId="76C4ECDE" w:rsidR="00835B7E" w:rsidRDefault="00835B7E" w:rsidP="00835B7E">
                            <w:pPr>
                              <w:ind w:left="0"/>
                            </w:pPr>
                            <w:r>
                              <w:t>There are no reports in the Science column because this student is not in a grade level that tests science.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73D5F6" id="_x0000_s1047" type="#_x0000_t202" style="position:absolute;margin-left:629.25pt;margin-top:79.25pt;width:118.2pt;height:110.6pt;z-index:2521011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" fillcolor="#fde9d9 [665]">
                <v:textbox style="mso-fit-shape-to-text:t">
                  <w:txbxContent>
                    <w:p w14:paraId="7D8D0308" w14:textId="76C4ECDE" w:rsidR="00835B7E" w:rsidRDefault="00835B7E" w:rsidP="00835B7E">
                      <w:pPr>
                        <w:ind w:left="0"/>
                      </w:pPr>
                      <w:r>
                        <w:t>There are no reports in the Science column because this student is not in a grade level that tests science.</w:t>
                      </w:r>
                    </w:p>
                  </w:txbxContent>
                </v:textbox>
                <w10:wrap type="square" anchorx="page"/>
              </v:shape>
            </w:pict>
          </mc:Fallback>
        </mc:AlternateContent>
      </w:r>
      <w:r w:rsidR="002D77E3" w:rsidRPr="009B6099">
        <w:rPr>
          <w:rFonts w:asciiTheme="minorHAnsi" w:hAnsiTheme="minorHAnsi" w:cstheme="minorHAnsi"/>
          <w:noProof/>
          <w:sz w:val="18"/>
        </w:rPr>
        <mc:AlternateContent>
          <mc:Choice Requires="wps">
            <w:drawing>
              <wp:anchor distT="0" distB="0" distL="114300" distR="114300" simplePos="0" relativeHeight="252099072" behindDoc="0" locked="0" layoutInCell="1" allowOverlap="1" wp14:anchorId="00FA4E29" wp14:editId="7B7751F1">
                <wp:simplePos x="0" y="0"/>
                <wp:positionH relativeFrom="margin">
                  <wp:posOffset>3124200</wp:posOffset>
                </wp:positionH>
                <wp:positionV relativeFrom="paragraph">
                  <wp:posOffset>406400</wp:posOffset>
                </wp:positionV>
                <wp:extent cx="3792220" cy="931545"/>
                <wp:effectExtent l="0" t="0" r="17780" b="20955"/>
                <wp:wrapNone/>
                <wp:docPr id="991803917"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2220" cy="931545"/>
                        </a:xfrm>
                        <a:prstGeom prst="rect">
                          <a:avLst/>
                        </a:prstGeom>
                        <a:solidFill>
                          <a:schemeClr val="accent6">
                            <a:lumMod val="20000"/>
                            <a:lumOff val="80000"/>
                          </a:schemeClr>
                        </a:solidFill>
                        <a:ln>
                          <a:solidFill>
                            <a:srgbClr val="FF0000"/>
                          </a:solidFill>
                        </a:ln>
                      </wps:spPr>
                      <wps:txbx>
                        <w:txbxContent>
                          <w:p w14:paraId="03D67D72" w14:textId="4F230FC1" w:rsidR="002D77E3" w:rsidRDefault="002D77E3" w:rsidP="002D77E3">
                            <w:pPr>
                              <w:spacing w:before="200" w:line="216" w:lineRule="auto"/>
                              <w:ind w:left="0"/>
                              <w:rPr>
                                <w:rFonts w:ascii="Arial" w:hAnsi="Arial" w:cs="Arial"/>
                                <w:color w:val="00719C"/>
                                <w:kern w:val="24"/>
                                <w:sz w:val="36"/>
                                <w:szCs w:val="36"/>
                              </w:rPr>
                            </w:pPr>
                            <w:r>
                              <w:rPr>
                                <w:rFonts w:ascii="Arial" w:hAnsi="Arial" w:cs="Arial"/>
                                <w:color w:val="00719C"/>
                                <w:kern w:val="24"/>
                                <w:sz w:val="36"/>
                                <w:szCs w:val="36"/>
                              </w:rPr>
                              <w:t xml:space="preserve">If reviewing reports for multiple schools, remember to back up out of MAE before changing schools.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00FA4E29" id="_x0000_s1048" type="#_x0000_t202" style="position:absolute;margin-left:246pt;margin-top:32pt;width:298.6pt;height:73.35pt;z-index:25209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" fillcolor="#fde9d9 [665]" strokecolor="red">
                <v:path arrowok="t"/>
                <v:textbox>
                  <w:txbxContent>
                    <w:p w14:paraId="03D67D72" w14:textId="4F230FC1" w:rsidR="002D77E3" w:rsidRDefault="002D77E3" w:rsidP="002D77E3">
                      <w:pPr>
                        <w:spacing w:before="200" w:line="216" w:lineRule="auto"/>
                        <w:ind w:left="0"/>
                        <w:rPr>
                          <w:rFonts w:ascii="Arial" w:hAnsi="Arial" w:cs="Arial"/>
                          <w:color w:val="00719C"/>
                          <w:kern w:val="24"/>
                          <w:sz w:val="36"/>
                          <w:szCs w:val="36"/>
                        </w:rPr>
                      </w:pPr>
                      <w:r>
                        <w:rPr>
                          <w:rFonts w:ascii="Arial" w:hAnsi="Arial" w:cs="Arial"/>
                          <w:color w:val="00719C"/>
                          <w:kern w:val="24"/>
                          <w:sz w:val="36"/>
                          <w:szCs w:val="36"/>
                        </w:rPr>
                        <w:t xml:space="preserve">If reviewing reports for multiple schools, remember to back up out of MAE before changing schools. </w:t>
                      </w:r>
                    </w:p>
                  </w:txbxContent>
                </v:textbox>
                <w10:wrap anchorx="margin"/>
              </v:shape>
            </w:pict>
          </mc:Fallback>
        </mc:AlternateContent>
      </w:r>
      <w:r w:rsidR="00C55A48" w:rsidRPr="009B6099">
        <w:rPr>
          <w:rFonts w:asciiTheme="minorHAnsi" w:hAnsiTheme="minorHAnsi" w:cstheme="minorHAnsi"/>
          <w:noProof/>
          <w:sz w:val="18"/>
        </w:rPr>
        <w:drawing>
          <wp:anchor distT="0" distB="0" distL="114300" distR="114300" simplePos="0" relativeHeight="252094976" behindDoc="0" locked="0" layoutInCell="1" allowOverlap="1" wp14:anchorId="5B67D37A" wp14:editId="26370BCB">
            <wp:simplePos x="0" y="0"/>
            <wp:positionH relativeFrom="margin">
              <wp:align>left</wp:align>
            </wp:positionH>
            <wp:positionV relativeFrom="paragraph">
              <wp:posOffset>2006600</wp:posOffset>
            </wp:positionV>
            <wp:extent cx="8877300" cy="3411220"/>
            <wp:effectExtent l="152400" t="152400" r="361950" b="360680"/>
            <wp:wrapNone/>
            <wp:docPr id="1344034058" name="Picture 8" descr="Screenshot of a student report table showing WVSGA Grades 3-8 with columns for student ID, school, assessment access, accommodations, ELA reading and writing scores, math, and science records. The table includes timestamps and teacher names, with several entries marked as &quot;No Records Found&quot; for various subjects.&#10;">
              <a:extLst xmlns:a="http://schemas.openxmlformats.org/drawingml/2006/main">
                <a:ext uri="{FF2B5EF4-FFF2-40B4-BE49-F238E27FC236}">
                  <a16:creationId xmlns:a16="http://schemas.microsoft.com/office/drawing/2014/main" id="{C9F6549A-6DCF-C19B-8D80-A6ACFB2714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34058" name="Picture 8" descr="Screenshot of a student report table showing WVSGA Grades 3-8 with columns for student ID, school, assessment access, accommodations, ELA reading and writing scores, math, and science records. The table includes timestamps and teacher names, with several entries marked as &quot;No Records Found&quot; for various subjects.&#10;">
                      <a:extLst>
                        <a:ext uri="{FF2B5EF4-FFF2-40B4-BE49-F238E27FC236}">
                          <a16:creationId xmlns:a16="http://schemas.microsoft.com/office/drawing/2014/main" id="{C9F6549A-6DCF-C19B-8D80-A6ACFB2714E3}"/>
                        </a:ext>
                      </a:extLst>
                    </pic:cNvPr>
                    <pic:cNvPicPr>
                      <a:picLocks noChangeAspect="1"/>
                    </pic:cNvPicPr>
                  </pic:nvPicPr>
                  <pic:blipFill>
                    <a:blip r:embed="rId164">
                      <a:extLst>
                        <a:ext uri="{28A0092B-C50C-407E-A947-70E740481C1C}">
                          <a14:useLocalDpi xmlns:a14="http://schemas.microsoft.com/office/drawing/2010/main" val="0"/>
                        </a:ext>
                      </a:extLst>
                    </a:blip>
                    <a:stretch>
                      <a:fillRect/>
                    </a:stretch>
                  </pic:blipFill>
                  <pic:spPr>
                    <a:xfrm>
                      <a:off x="0" y="0"/>
                      <a:ext cx="8877300" cy="3411220"/>
                    </a:xfrm>
                    <a:prstGeom prst="rect">
                      <a:avLst/>
                    </a:prstGeom>
                    <a:ln>
                      <a:noFill/>
                    </a:ln>
                    <a:effectLst>
                      <a:outerShdw blurRad="292100" dist="139700" dir="2700000" algn="tl" rotWithShape="0">
                        <a:srgbClr val="333333">
                          <a:alpha val="65000"/>
                        </a:srgbClr>
                      </a:outerShdw>
                    </a:effectLst>
                  </pic:spPr>
                </pic:pic>
              </a:graphicData>
            </a:graphic>
          </wp:anchor>
        </w:drawing>
      </w:r>
      <w:r w:rsidR="00C55A48" w:rsidRPr="009B6099">
        <w:rPr>
          <w:rFonts w:asciiTheme="minorHAnsi" w:hAnsiTheme="minorHAnsi" w:cstheme="minorHAnsi"/>
          <w:sz w:val="18"/>
        </w:rPr>
        <w:t xml:space="preserve"> </w:t>
      </w:r>
      <w:r w:rsidR="00E11C3C" w:rsidRPr="009B6099">
        <w:rPr>
          <w:rFonts w:asciiTheme="minorHAnsi" w:hAnsiTheme="minorHAnsi" w:cstheme="minorHAnsi"/>
          <w:sz w:val="18"/>
        </w:rPr>
        <w:br w:type="page"/>
      </w:r>
    </w:p>
    <w:p w14:paraId="32FA98C7" w14:textId="59D8E7D4" w:rsidR="001E7B22" w:rsidRPr="009B6099" w:rsidRDefault="001E7B22">
      <w:pPr>
        <w:ind w:left="0"/>
        <w:rPr>
          <w:rFonts w:asciiTheme="minorHAnsi" w:hAnsiTheme="minorHAnsi" w:cstheme="minorHAnsi"/>
          <w:sz w:val="18"/>
        </w:rPr>
        <w:sectPr w:rsidR="001E7B22" w:rsidRPr="009B6099" w:rsidSect="001E7B22">
          <w:pgSz w:w="15840" w:h="12240" w:orient="landscape"/>
          <w:pgMar w:top="980" w:right="1000" w:bottom="380" w:left="860" w:header="0" w:footer="596" w:gutter="0"/>
          <w:cols w:space="720"/>
          <w:docGrid w:linePitch="299"/>
        </w:sectPr>
      </w:pPr>
    </w:p>
    <w:p w14:paraId="20CF85B1" w14:textId="67B73650" w:rsidR="00AD6FCE" w:rsidRPr="009B6099" w:rsidRDefault="00AD6FCE">
      <w:pPr>
        <w:ind w:left="0"/>
        <w:rPr>
          <w:rFonts w:asciiTheme="minorHAnsi" w:hAnsiTheme="minorHAnsi" w:cstheme="minorHAnsi"/>
          <w:sz w:val="18"/>
        </w:rPr>
      </w:pPr>
      <w:r w:rsidRPr="009B6099">
        <w:rPr>
          <w:rFonts w:asciiTheme="minorHAnsi" w:hAnsiTheme="minorHAnsi" w:cstheme="minorHAnsi"/>
          <w:noProof/>
        </w:rPr>
        <w:lastRenderedPageBreak/>
        <mc:AlternateContent>
          <mc:Choice Requires="wpg">
            <w:drawing>
              <wp:anchor distT="0" distB="0" distL="228600" distR="228600" simplePos="0" relativeHeight="251905536" behindDoc="0" locked="0" layoutInCell="1" allowOverlap="1" wp14:anchorId="4C1D8F33" wp14:editId="45932A51">
                <wp:simplePos x="0" y="0"/>
                <wp:positionH relativeFrom="page">
                  <wp:posOffset>621665</wp:posOffset>
                </wp:positionH>
                <wp:positionV relativeFrom="margin">
                  <wp:posOffset>279400</wp:posOffset>
                </wp:positionV>
                <wp:extent cx="5939155" cy="4881880"/>
                <wp:effectExtent l="0" t="0" r="4445" b="13970"/>
                <wp:wrapSquare wrapText="bothSides"/>
                <wp:docPr id="2001729687" name="Group 20017296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39155" cy="4881880"/>
                          <a:chOff x="0" y="0"/>
                          <a:chExt cx="3218688" cy="2134512"/>
                        </a:xfrm>
                      </wpg:grpSpPr>
                      <wps:wsp>
                        <wps:cNvPr id="1082267860" name="Rectangle 1082267860"/>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2658970" name="Rectangle 10"/>
                        <wps:cNvSpPr/>
                        <wps:spPr>
                          <a:xfrm>
                            <a:off x="0" y="19050"/>
                            <a:ext cx="2247830" cy="399906"/>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6752922" name="Text Box 1466752922"/>
                        <wps:cNvSpPr txBox="1"/>
                        <wps:spPr>
                          <a:xfrm>
                            <a:off x="238068" y="399930"/>
                            <a:ext cx="2980173" cy="17345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EF7330" w14:textId="77777777" w:rsidR="00CA67A4" w:rsidRPr="00421199" w:rsidRDefault="00CA67A4" w:rsidP="00CA67A4">
                              <w:pPr>
                                <w:jc w:val="right"/>
                                <w:rPr>
                                  <w:b/>
                                  <w:bCs/>
                                </w:rPr>
                              </w:pPr>
                              <w:r>
                                <w:rPr>
                                  <w:b/>
                                  <w:bCs/>
                                </w:rPr>
                                <w:t xml:space="preserve">Completion Responsibilities for MAE.4SA </w:t>
                              </w:r>
                            </w:p>
                            <w:p w14:paraId="6522AF82" w14:textId="77777777" w:rsidR="00CA67A4" w:rsidRDefault="00CA67A4" w:rsidP="00B75C4B">
                              <w:pPr>
                                <w:pStyle w:val="ListParagraph"/>
                                <w:widowControl/>
                                <w:numPr>
                                  <w:ilvl w:val="0"/>
                                  <w:numId w:val="73"/>
                                </w:numPr>
                                <w:autoSpaceDE/>
                                <w:autoSpaceDN/>
                                <w:spacing w:after="160" w:line="259" w:lineRule="auto"/>
                                <w:contextualSpacing/>
                              </w:pPr>
                              <w:r>
                                <w:t>The person administering the assessment for that day must be the person of record entering verification in MAE.4SA.</w:t>
                              </w:r>
                            </w:p>
                            <w:p w14:paraId="56D797F3" w14:textId="77777777" w:rsidR="00097C69" w:rsidRDefault="00097C69" w:rsidP="00B75C4B">
                              <w:pPr>
                                <w:pStyle w:val="ListParagraph"/>
                                <w:widowControl/>
                                <w:numPr>
                                  <w:ilvl w:val="1"/>
                                  <w:numId w:val="73"/>
                                </w:numPr>
                                <w:autoSpaceDE/>
                                <w:autoSpaceDN/>
                                <w:spacing w:after="160" w:line="259" w:lineRule="auto"/>
                                <w:ind w:left="1440"/>
                                <w:contextualSpacing/>
                              </w:pPr>
                              <w:r>
                                <w:t>The only circumstance someone other than the test administrator who admitted the students into the testing platform should complete the MAE.4SA verification process is if that test administrator does not have WVEIS access (e.g., substitute teachers), then the building principal must be the individual to verify the accommodations have been provided.</w:t>
                              </w:r>
                            </w:p>
                            <w:p w14:paraId="3F3BB00C" w14:textId="77777777" w:rsidR="00097C69" w:rsidRDefault="00097C69" w:rsidP="00B75C4B">
                              <w:pPr>
                                <w:pStyle w:val="ListParagraph"/>
                                <w:widowControl/>
                                <w:numPr>
                                  <w:ilvl w:val="2"/>
                                  <w:numId w:val="73"/>
                                </w:numPr>
                                <w:autoSpaceDE/>
                                <w:autoSpaceDN/>
                                <w:spacing w:after="160" w:line="259" w:lineRule="auto"/>
                                <w:ind w:left="1800"/>
                                <w:contextualSpacing/>
                              </w:pPr>
                              <w:r>
                                <w:t>In these circumstances, the school or county may require a hand-written and signed statement for their records from the substitute test administrator indicating that accommodations were provided as required by the student’s academic plan.</w:t>
                              </w:r>
                            </w:p>
                            <w:p w14:paraId="7EB3FB78" w14:textId="77777777" w:rsidR="00CA67A4" w:rsidRDefault="00CA67A4" w:rsidP="00B75C4B">
                              <w:pPr>
                                <w:pStyle w:val="ListParagraph"/>
                                <w:widowControl/>
                                <w:numPr>
                                  <w:ilvl w:val="0"/>
                                  <w:numId w:val="73"/>
                                </w:numPr>
                                <w:autoSpaceDE/>
                                <w:autoSpaceDN/>
                                <w:spacing w:after="160" w:line="259" w:lineRule="auto"/>
                                <w:contextualSpacing/>
                              </w:pPr>
                              <w:r>
                                <w:t xml:space="preserve">Verification must be entered at the </w:t>
                              </w:r>
                              <w:r w:rsidRPr="00EF2476">
                                <w:rPr>
                                  <w:b/>
                                  <w:bCs/>
                                </w:rPr>
                                <w:t>conclusion</w:t>
                              </w:r>
                              <w:r>
                                <w:t xml:space="preserve"> of each subject/domain area </w:t>
                              </w:r>
                              <w:r w:rsidRPr="00EF2476">
                                <w:rPr>
                                  <w:b/>
                                  <w:bCs/>
                                </w:rPr>
                                <w:t>before the end of the day</w:t>
                              </w:r>
                              <w:r>
                                <w:t xml:space="preserve"> the test was administered.</w:t>
                              </w:r>
                            </w:p>
                            <w:p w14:paraId="59C3245A" w14:textId="77777777" w:rsidR="00CA67A4" w:rsidRDefault="00CA67A4" w:rsidP="00B75C4B">
                              <w:pPr>
                                <w:pStyle w:val="ListParagraph"/>
                                <w:widowControl/>
                                <w:numPr>
                                  <w:ilvl w:val="1"/>
                                  <w:numId w:val="73"/>
                                </w:numPr>
                                <w:autoSpaceDE/>
                                <w:autoSpaceDN/>
                                <w:spacing w:after="160" w:line="259" w:lineRule="auto"/>
                                <w:ind w:left="1440"/>
                                <w:contextualSpacing/>
                              </w:pPr>
                              <w:r>
                                <w:t>Note: DLM administrators do not need to complete MAE.4SA after each testlet, only at the conclusion of the entire subject area.</w:t>
                              </w:r>
                            </w:p>
                            <w:p w14:paraId="2E5670FB" w14:textId="77777777" w:rsidR="00CA67A4" w:rsidRDefault="00CA67A4" w:rsidP="00B75C4B">
                              <w:pPr>
                                <w:pStyle w:val="ListParagraph"/>
                                <w:widowControl/>
                                <w:numPr>
                                  <w:ilvl w:val="0"/>
                                  <w:numId w:val="73"/>
                                </w:numPr>
                                <w:autoSpaceDE/>
                                <w:autoSpaceDN/>
                                <w:spacing w:after="160" w:line="259" w:lineRule="auto"/>
                                <w:contextualSpacing/>
                              </w:pPr>
                              <w:r>
                                <w:t xml:space="preserve">If more than one teacher is responsible for monitoring students during a test session, the teacher who admitted the students into the test platform is the person who must complete the MAE.4SA verification process. </w:t>
                              </w:r>
                            </w:p>
                            <w:p w14:paraId="45391052" w14:textId="77777777" w:rsidR="00CA67A4" w:rsidRDefault="00CA67A4" w:rsidP="00B75C4B">
                              <w:pPr>
                                <w:pStyle w:val="ListParagraph"/>
                                <w:widowControl/>
                                <w:numPr>
                                  <w:ilvl w:val="0"/>
                                  <w:numId w:val="73"/>
                                </w:numPr>
                                <w:autoSpaceDE/>
                                <w:autoSpaceDN/>
                                <w:spacing w:after="160" w:line="259" w:lineRule="auto"/>
                                <w:contextualSpacing/>
                              </w:pPr>
                              <w:r>
                                <w:t>Homebound teachers who administer a state assessment are responsible for completing the MAE.4SA verification process for their student(s).</w:t>
                              </w:r>
                            </w:p>
                            <w:p w14:paraId="6166C147" w14:textId="77777777" w:rsidR="00CA67A4" w:rsidRDefault="00CA67A4" w:rsidP="00B75C4B">
                              <w:pPr>
                                <w:pStyle w:val="ListParagraph"/>
                                <w:widowControl/>
                                <w:numPr>
                                  <w:ilvl w:val="0"/>
                                  <w:numId w:val="73"/>
                                </w:numPr>
                                <w:autoSpaceDE/>
                                <w:autoSpaceDN/>
                                <w:spacing w:after="160" w:line="259" w:lineRule="auto"/>
                                <w:contextualSpacing/>
                              </w:pPr>
                            </w:p>
                            <w:p w14:paraId="3E11ABCA" w14:textId="77777777" w:rsidR="00CA67A4" w:rsidRDefault="00CA67A4" w:rsidP="00CA67A4">
                              <w:pPr>
                                <w:ind w:left="504"/>
                                <w:jc w:val="right"/>
                                <w:rPr>
                                  <w:smallCaps/>
                                  <w:color w:val="C0504D" w:themeColor="accent2"/>
                                  <w:sz w:val="28"/>
                                  <w:szCs w:val="24"/>
                                </w:rPr>
                              </w:pPr>
                            </w:p>
                            <w:p w14:paraId="46F84CE8" w14:textId="77777777" w:rsidR="00CA67A4" w:rsidRDefault="00CA67A4" w:rsidP="00CA67A4">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1D8F33" id="Group 2001729687" o:spid="_x0000_s1049" alt="&quot;&quot;" style="position:absolute;margin-left:48.95pt;margin-top:22pt;width:467.65pt;height:384.4pt;z-index:251905536;mso-wrap-distance-left:18pt;mso-wrap-distance-right:18pt;mso-position-horizontal-relative:page;mso-position-vertical-relative:margin;mso-width-relative:margin;mso-height-relative:margin" coordsize="32186,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">
                <v:rect id="Rectangle 1082267860" o:spid="_x0000_s1050"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" fillcolor="white [3212]" stroked="f" strokeweight="2pt">
                  <v:fill opacity="0"/>
                </v:rect>
                <v:shape id="Rectangle 10" o:spid="_x0000_s1051" style="position:absolute;top:190;width:22478;height:3999;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" path="m,l2240281,,1659256,222885,,822960,,xe" fillcolor="#4f81bd [3204]" stroked="f" strokeweight="2pt">
                  <v:path arrowok="t" o:connecttype="custom" o:connectlocs="0,0;2247830,0;1664847,108308;0,399906;0,0" o:connectangles="0,0,0,0,0"/>
                </v:shape>
                <v:shape id="Text Box 1466752922" o:spid="_x0000_s1052" type="#_x0000_t202" style="position:absolute;left:2380;top:3999;width:29802;height:17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" filled="f" stroked="f" strokeweight=".5pt">
                  <v:textbox inset="3.6pt,7.2pt,0,0">
                    <w:txbxContent>
                      <w:p w14:paraId="08EF7330" w14:textId="77777777" w:rsidR="00CA67A4" w:rsidRPr="00421199" w:rsidRDefault="00CA67A4" w:rsidP="00CA67A4">
                        <w:pPr>
                          <w:jc w:val="right"/>
                          <w:rPr>
                            <w:b/>
                            <w:bCs/>
                          </w:rPr>
                        </w:pPr>
                        <w:r>
                          <w:rPr>
                            <w:b/>
                            <w:bCs/>
                          </w:rPr>
                          <w:t xml:space="preserve">Completion Responsibilities for MAE.4SA </w:t>
                        </w:r>
                      </w:p>
                      <w:p w14:paraId="6522AF82" w14:textId="77777777" w:rsidR="00CA67A4" w:rsidRDefault="00CA67A4" w:rsidP="00B75C4B">
                        <w:pPr>
                          <w:pStyle w:val="ListParagraph"/>
                          <w:widowControl/>
                          <w:numPr>
                            <w:ilvl w:val="0"/>
                            <w:numId w:val="73"/>
                          </w:numPr>
                          <w:autoSpaceDE/>
                          <w:autoSpaceDN/>
                          <w:spacing w:after="160" w:line="259" w:lineRule="auto"/>
                          <w:contextualSpacing/>
                        </w:pPr>
                        <w:r>
                          <w:t>The person administering the assessment for that day must be the person of record entering verification in MAE.4SA.</w:t>
                        </w:r>
                      </w:p>
                      <w:p w14:paraId="56D797F3" w14:textId="77777777" w:rsidR="00097C69" w:rsidRDefault="00097C69" w:rsidP="00B75C4B">
                        <w:pPr>
                          <w:pStyle w:val="ListParagraph"/>
                          <w:widowControl/>
                          <w:numPr>
                            <w:ilvl w:val="1"/>
                            <w:numId w:val="73"/>
                          </w:numPr>
                          <w:autoSpaceDE/>
                          <w:autoSpaceDN/>
                          <w:spacing w:after="160" w:line="259" w:lineRule="auto"/>
                          <w:ind w:left="1440"/>
                          <w:contextualSpacing/>
                        </w:pPr>
                        <w:r>
                          <w:t>The only circumstance someone other than the test administrator who admitted the students into the testing platform should complete the MAE.4SA verification process is if that test administrator does not have WVEIS access (e.g., substitute teachers), then the building principal must be the individual to verify the accommodations have been provided.</w:t>
                        </w:r>
                      </w:p>
                      <w:p w14:paraId="3F3BB00C" w14:textId="77777777" w:rsidR="00097C69" w:rsidRDefault="00097C69" w:rsidP="00B75C4B">
                        <w:pPr>
                          <w:pStyle w:val="ListParagraph"/>
                          <w:widowControl/>
                          <w:numPr>
                            <w:ilvl w:val="2"/>
                            <w:numId w:val="73"/>
                          </w:numPr>
                          <w:autoSpaceDE/>
                          <w:autoSpaceDN/>
                          <w:spacing w:after="160" w:line="259" w:lineRule="auto"/>
                          <w:ind w:left="1800"/>
                          <w:contextualSpacing/>
                        </w:pPr>
                        <w:r>
                          <w:t>In these circumstances, the school or county may require a hand-written and signed statement for their records from the substitute test administrator indicating that accommodations were provided as required by the student’s academic plan.</w:t>
                        </w:r>
                      </w:p>
                      <w:p w14:paraId="7EB3FB78" w14:textId="77777777" w:rsidR="00CA67A4" w:rsidRDefault="00CA67A4" w:rsidP="00B75C4B">
                        <w:pPr>
                          <w:pStyle w:val="ListParagraph"/>
                          <w:widowControl/>
                          <w:numPr>
                            <w:ilvl w:val="0"/>
                            <w:numId w:val="73"/>
                          </w:numPr>
                          <w:autoSpaceDE/>
                          <w:autoSpaceDN/>
                          <w:spacing w:after="160" w:line="259" w:lineRule="auto"/>
                          <w:contextualSpacing/>
                        </w:pPr>
                        <w:r>
                          <w:t xml:space="preserve">Verification must be entered at the </w:t>
                        </w:r>
                        <w:r w:rsidRPr="00EF2476">
                          <w:rPr>
                            <w:b/>
                            <w:bCs/>
                          </w:rPr>
                          <w:t>conclusion</w:t>
                        </w:r>
                        <w:r>
                          <w:t xml:space="preserve"> of each subject/domain area </w:t>
                        </w:r>
                        <w:r w:rsidRPr="00EF2476">
                          <w:rPr>
                            <w:b/>
                            <w:bCs/>
                          </w:rPr>
                          <w:t>before the end of the day</w:t>
                        </w:r>
                        <w:r>
                          <w:t xml:space="preserve"> the test was administered.</w:t>
                        </w:r>
                      </w:p>
                      <w:p w14:paraId="59C3245A" w14:textId="77777777" w:rsidR="00CA67A4" w:rsidRDefault="00CA67A4" w:rsidP="00B75C4B">
                        <w:pPr>
                          <w:pStyle w:val="ListParagraph"/>
                          <w:widowControl/>
                          <w:numPr>
                            <w:ilvl w:val="1"/>
                            <w:numId w:val="73"/>
                          </w:numPr>
                          <w:autoSpaceDE/>
                          <w:autoSpaceDN/>
                          <w:spacing w:after="160" w:line="259" w:lineRule="auto"/>
                          <w:ind w:left="1440"/>
                          <w:contextualSpacing/>
                        </w:pPr>
                        <w:r>
                          <w:t>Note: DLM administrators do not need to complete MAE.4SA after each testlet, only at the conclusion of the entire subject area.</w:t>
                        </w:r>
                      </w:p>
                      <w:p w14:paraId="2E5670FB" w14:textId="77777777" w:rsidR="00CA67A4" w:rsidRDefault="00CA67A4" w:rsidP="00B75C4B">
                        <w:pPr>
                          <w:pStyle w:val="ListParagraph"/>
                          <w:widowControl/>
                          <w:numPr>
                            <w:ilvl w:val="0"/>
                            <w:numId w:val="73"/>
                          </w:numPr>
                          <w:autoSpaceDE/>
                          <w:autoSpaceDN/>
                          <w:spacing w:after="160" w:line="259" w:lineRule="auto"/>
                          <w:contextualSpacing/>
                        </w:pPr>
                        <w:r>
                          <w:t xml:space="preserve">If more than one teacher is responsible for monitoring students during a test session, the teacher who admitted the students into the test platform is the person who must complete the MAE.4SA verification process. </w:t>
                        </w:r>
                      </w:p>
                      <w:p w14:paraId="45391052" w14:textId="77777777" w:rsidR="00CA67A4" w:rsidRDefault="00CA67A4" w:rsidP="00B75C4B">
                        <w:pPr>
                          <w:pStyle w:val="ListParagraph"/>
                          <w:widowControl/>
                          <w:numPr>
                            <w:ilvl w:val="0"/>
                            <w:numId w:val="73"/>
                          </w:numPr>
                          <w:autoSpaceDE/>
                          <w:autoSpaceDN/>
                          <w:spacing w:after="160" w:line="259" w:lineRule="auto"/>
                          <w:contextualSpacing/>
                        </w:pPr>
                        <w:r>
                          <w:t>Homebound teachers who administer a state assessment are responsible for completing the MAE.4SA verification process for their student(s).</w:t>
                        </w:r>
                      </w:p>
                      <w:p w14:paraId="6166C147" w14:textId="77777777" w:rsidR="00CA67A4" w:rsidRDefault="00CA67A4" w:rsidP="00B75C4B">
                        <w:pPr>
                          <w:pStyle w:val="ListParagraph"/>
                          <w:widowControl/>
                          <w:numPr>
                            <w:ilvl w:val="0"/>
                            <w:numId w:val="73"/>
                          </w:numPr>
                          <w:autoSpaceDE/>
                          <w:autoSpaceDN/>
                          <w:spacing w:after="160" w:line="259" w:lineRule="auto"/>
                          <w:contextualSpacing/>
                        </w:pPr>
                      </w:p>
                      <w:p w14:paraId="3E11ABCA" w14:textId="77777777" w:rsidR="00CA67A4" w:rsidRDefault="00CA67A4" w:rsidP="00CA67A4">
                        <w:pPr>
                          <w:ind w:left="504"/>
                          <w:jc w:val="right"/>
                          <w:rPr>
                            <w:smallCaps/>
                            <w:color w:val="C0504D" w:themeColor="accent2"/>
                            <w:sz w:val="28"/>
                            <w:szCs w:val="24"/>
                          </w:rPr>
                        </w:pPr>
                      </w:p>
                      <w:p w14:paraId="46F84CE8" w14:textId="77777777" w:rsidR="00CA67A4" w:rsidRDefault="00CA67A4" w:rsidP="00CA67A4">
                        <w:pPr>
                          <w:pStyle w:val="NoSpacing"/>
                          <w:ind w:left="360"/>
                          <w:jc w:val="right"/>
                          <w:rPr>
                            <w:color w:val="4F81BD" w:themeColor="accent1"/>
                            <w:sz w:val="20"/>
                            <w:szCs w:val="20"/>
                          </w:rPr>
                        </w:pPr>
                      </w:p>
                    </w:txbxContent>
                  </v:textbox>
                </v:shape>
                <w10:wrap type="square" anchorx="page" anchory="margin"/>
              </v:group>
            </w:pict>
          </mc:Fallback>
        </mc:AlternateContent>
      </w:r>
      <w:r w:rsidRPr="009B6099">
        <w:rPr>
          <w:rFonts w:asciiTheme="minorHAnsi" w:hAnsiTheme="minorHAnsi" w:cstheme="minorHAnsi"/>
          <w:noProof/>
        </w:rPr>
        <mc:AlternateContent>
          <mc:Choice Requires="wpg">
            <w:drawing>
              <wp:anchor distT="0" distB="0" distL="228600" distR="228600" simplePos="0" relativeHeight="251616768" behindDoc="0" locked="0" layoutInCell="1" allowOverlap="1" wp14:anchorId="39276178" wp14:editId="43AEB7BD">
                <wp:simplePos x="0" y="0"/>
                <wp:positionH relativeFrom="margin">
                  <wp:posOffset>182195</wp:posOffset>
                </wp:positionH>
                <wp:positionV relativeFrom="margin">
                  <wp:posOffset>5436464</wp:posOffset>
                </wp:positionV>
                <wp:extent cx="5939155" cy="2029460"/>
                <wp:effectExtent l="0" t="0" r="4445" b="0"/>
                <wp:wrapSquare wrapText="bothSides"/>
                <wp:docPr id="137" name="Group 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39155" cy="2029460"/>
                          <a:chOff x="0" y="0"/>
                          <a:chExt cx="3218688" cy="2028766"/>
                        </a:xfrm>
                      </wpg:grpSpPr>
                      <wps:wsp>
                        <wps:cNvPr id="138" name="Rectangle 138"/>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9" name="Group 139"/>
                        <wpg:cNvGrpSpPr/>
                        <wpg:grpSpPr>
                          <a:xfrm>
                            <a:off x="0" y="19050"/>
                            <a:ext cx="2249424" cy="399906"/>
                            <a:chOff x="228600" y="0"/>
                            <a:chExt cx="1472184" cy="492192"/>
                          </a:xfrm>
                        </wpg:grpSpPr>
                        <wps:wsp>
                          <wps:cNvPr id="140" name="Rectangle 10"/>
                          <wps:cNvSpPr/>
                          <wps:spPr>
                            <a:xfrm>
                              <a:off x="228600" y="0"/>
                              <a:ext cx="1466258" cy="492192"/>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ectangle 141"/>
                          <wps:cNvSpPr/>
                          <wps:spPr>
                            <a:xfrm>
                              <a:off x="228600" y="1"/>
                              <a:ext cx="1472184" cy="468775"/>
                            </a:xfrm>
                            <a:prstGeom prst="rect">
                              <a:avLst/>
                            </a:prstGeom>
                            <a:blipFill>
                              <a:blip r:embed="rId16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2" name="Text Box 142"/>
                        <wps:cNvSpPr txBox="1"/>
                        <wps:spPr>
                          <a:xfrm>
                            <a:off x="238068" y="399930"/>
                            <a:ext cx="2980173" cy="14843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0FB3D" w14:textId="77777777" w:rsidR="00856A68" w:rsidRPr="00421199" w:rsidRDefault="00856A68" w:rsidP="00856A68">
                              <w:pPr>
                                <w:jc w:val="right"/>
                                <w:rPr>
                                  <w:b/>
                                  <w:bCs/>
                                </w:rPr>
                              </w:pPr>
                              <w:r w:rsidRPr="00421199">
                                <w:rPr>
                                  <w:b/>
                                  <w:bCs/>
                                </w:rPr>
                                <w:t xml:space="preserve">Common </w:t>
                              </w:r>
                              <w:r>
                                <w:rPr>
                                  <w:b/>
                                  <w:bCs/>
                                </w:rPr>
                                <w:t>S</w:t>
                              </w:r>
                              <w:r w:rsidRPr="00421199">
                                <w:rPr>
                                  <w:b/>
                                  <w:bCs/>
                                </w:rPr>
                                <w:t xml:space="preserve">ources of </w:t>
                              </w:r>
                              <w:r>
                                <w:rPr>
                                  <w:b/>
                                  <w:bCs/>
                                </w:rPr>
                                <w:t>Accommodation E</w:t>
                              </w:r>
                              <w:r w:rsidRPr="00421199">
                                <w:rPr>
                                  <w:b/>
                                  <w:bCs/>
                                </w:rPr>
                                <w:t xml:space="preserve">rrors </w:t>
                              </w:r>
                            </w:p>
                            <w:p w14:paraId="50530403" w14:textId="77777777" w:rsidR="00856A68" w:rsidRDefault="00856A68" w:rsidP="00B75C4B">
                              <w:pPr>
                                <w:pStyle w:val="ListParagraph"/>
                                <w:widowControl/>
                                <w:numPr>
                                  <w:ilvl w:val="0"/>
                                  <w:numId w:val="73"/>
                                </w:numPr>
                                <w:autoSpaceDE/>
                                <w:autoSpaceDN/>
                                <w:spacing w:after="160" w:line="259" w:lineRule="auto"/>
                                <w:contextualSpacing/>
                              </w:pPr>
                              <w:r>
                                <w:t>IEP not finalized.</w:t>
                              </w:r>
                            </w:p>
                            <w:p w14:paraId="341612C5" w14:textId="297516E8" w:rsidR="0040084D" w:rsidRDefault="0040084D" w:rsidP="00B75C4B">
                              <w:pPr>
                                <w:pStyle w:val="ListParagraph"/>
                                <w:widowControl/>
                                <w:numPr>
                                  <w:ilvl w:val="0"/>
                                  <w:numId w:val="73"/>
                                </w:numPr>
                                <w:autoSpaceDE/>
                                <w:autoSpaceDN/>
                                <w:spacing w:after="160" w:line="259" w:lineRule="auto"/>
                                <w:contextualSpacing/>
                              </w:pPr>
                              <w:r>
                                <w:t>IEP service initiation date has not yet occurred.</w:t>
                              </w:r>
                            </w:p>
                            <w:p w14:paraId="1BCDD16A" w14:textId="77777777" w:rsidR="00856A68" w:rsidRDefault="00856A68" w:rsidP="00B75C4B">
                              <w:pPr>
                                <w:pStyle w:val="ListParagraph"/>
                                <w:widowControl/>
                                <w:numPr>
                                  <w:ilvl w:val="0"/>
                                  <w:numId w:val="73"/>
                                </w:numPr>
                                <w:autoSpaceDE/>
                                <w:autoSpaceDN/>
                                <w:spacing w:after="160" w:line="259" w:lineRule="auto"/>
                                <w:contextualSpacing/>
                              </w:pPr>
                              <w:r>
                                <w:t xml:space="preserve">IEP not finalized for the correct initiation year. </w:t>
                              </w:r>
                            </w:p>
                            <w:p w14:paraId="41E79FAE" w14:textId="28ED7D45" w:rsidR="00856A68" w:rsidRDefault="00EF2476" w:rsidP="00B75C4B">
                              <w:pPr>
                                <w:pStyle w:val="ListParagraph"/>
                                <w:widowControl/>
                                <w:numPr>
                                  <w:ilvl w:val="0"/>
                                  <w:numId w:val="73"/>
                                </w:numPr>
                                <w:autoSpaceDE/>
                                <w:autoSpaceDN/>
                                <w:spacing w:after="160" w:line="259" w:lineRule="auto"/>
                                <w:contextualSpacing/>
                              </w:pPr>
                              <w:r>
                                <w:t>Demographic or e</w:t>
                              </w:r>
                              <w:r w:rsidR="00856A68">
                                <w:t>nrollment</w:t>
                              </w:r>
                              <w:r w:rsidR="001939A2">
                                <w:t xml:space="preserve"> information</w:t>
                              </w:r>
                              <w:r>
                                <w:t xml:space="preserve"> is</w:t>
                              </w:r>
                              <w:r w:rsidR="001939A2">
                                <w:t xml:space="preserve"> </w:t>
                              </w:r>
                              <w:r w:rsidR="00F85CB1">
                                <w:t>in</w:t>
                              </w:r>
                              <w:r w:rsidR="001939A2">
                                <w:t xml:space="preserve">correct </w:t>
                              </w:r>
                              <w:r w:rsidR="00856A68">
                                <w:t xml:space="preserve">in WVEIS. </w:t>
                              </w:r>
                            </w:p>
                            <w:p w14:paraId="5E9B4702" w14:textId="35DAC193" w:rsidR="00085642" w:rsidRDefault="00085642" w:rsidP="00B75C4B">
                              <w:pPr>
                                <w:pStyle w:val="ListParagraph"/>
                                <w:widowControl/>
                                <w:numPr>
                                  <w:ilvl w:val="0"/>
                                  <w:numId w:val="73"/>
                                </w:numPr>
                                <w:autoSpaceDE/>
                                <w:autoSpaceDN/>
                                <w:spacing w:after="160" w:line="259" w:lineRule="auto"/>
                                <w:contextualSpacing/>
                              </w:pPr>
                              <w:r>
                                <w:t>504 or EL accommodations not entered in WVEIS.</w:t>
                              </w:r>
                            </w:p>
                            <w:p w14:paraId="21AADCDC" w14:textId="77777777" w:rsidR="00856A68" w:rsidRDefault="00856A68" w:rsidP="00856A68">
                              <w:pPr>
                                <w:ind w:left="504"/>
                                <w:jc w:val="right"/>
                                <w:rPr>
                                  <w:smallCaps/>
                                  <w:color w:val="C0504D" w:themeColor="accent2"/>
                                  <w:sz w:val="28"/>
                                  <w:szCs w:val="24"/>
                                </w:rPr>
                              </w:pPr>
                            </w:p>
                            <w:p w14:paraId="32E7A82F" w14:textId="77777777" w:rsidR="00856A68" w:rsidRDefault="00856A68" w:rsidP="00856A68">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276178" id="Group 137" o:spid="_x0000_s1053" alt="&quot;&quot;" style="position:absolute;margin-left:14.35pt;margin-top:428.05pt;width:467.65pt;height:159.8pt;z-index:251616768;mso-wrap-distance-left:18pt;mso-wrap-distance-right:18pt;mso-position-horizontal-relative:margin;mso-position-vertical-relative:margin;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">
                <v:rect id="Rectangle 138" o:spid="_x0000_s1054"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" fillcolor="white [3212]" stroked="f" strokeweight="2pt">
                  <v:fill opacity="0"/>
                </v:rect>
                <v:group id="Group 139" o:spid="_x0000_s1055" style="position:absolute;top:190;width:22494;height:3999" coordorigin="2286" coordsize="14721,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Rectangle 10" o:spid="_x0000_s1056" style="position:absolute;left:2286;width:14662;height:4921;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" path="m,l2240281,,1659256,222885,,822960,,xe" fillcolor="#4f81bd [3204]" stroked="f" strokeweight="2pt">
                    <v:path arrowok="t" o:connecttype="custom" o:connectlocs="0,0;1466258,0;1085979,133302;0,492192;0,0" o:connectangles="0,0,0,0,0"/>
                  </v:shape>
                  <v:rect id="Rectangle 141" o:spid="_x0000_s1057" style="position:absolute;left:2286;width:14721;height:4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" stroked="f" strokeweight="2pt">
                    <v:fill r:id="rId166" o:title="" recolor="t" rotate="t" type="frame"/>
                  </v:rect>
                </v:group>
                <v:shape id="Text Box 142" o:spid="_x0000_s1058" type="#_x0000_t202" style="position:absolute;left:2380;top:3999;width:29802;height:14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" filled="f" stroked="f" strokeweight=".5pt">
                  <v:textbox inset="3.6pt,7.2pt,0,0">
                    <w:txbxContent>
                      <w:p w14:paraId="1420FB3D" w14:textId="77777777" w:rsidR="00856A68" w:rsidRPr="00421199" w:rsidRDefault="00856A68" w:rsidP="00856A68">
                        <w:pPr>
                          <w:jc w:val="right"/>
                          <w:rPr>
                            <w:b/>
                            <w:bCs/>
                          </w:rPr>
                        </w:pPr>
                        <w:r w:rsidRPr="00421199">
                          <w:rPr>
                            <w:b/>
                            <w:bCs/>
                          </w:rPr>
                          <w:t xml:space="preserve">Common </w:t>
                        </w:r>
                        <w:r>
                          <w:rPr>
                            <w:b/>
                            <w:bCs/>
                          </w:rPr>
                          <w:t>S</w:t>
                        </w:r>
                        <w:r w:rsidRPr="00421199">
                          <w:rPr>
                            <w:b/>
                            <w:bCs/>
                          </w:rPr>
                          <w:t xml:space="preserve">ources of </w:t>
                        </w:r>
                        <w:r>
                          <w:rPr>
                            <w:b/>
                            <w:bCs/>
                          </w:rPr>
                          <w:t>Accommodation E</w:t>
                        </w:r>
                        <w:r w:rsidRPr="00421199">
                          <w:rPr>
                            <w:b/>
                            <w:bCs/>
                          </w:rPr>
                          <w:t xml:space="preserve">rrors </w:t>
                        </w:r>
                      </w:p>
                      <w:p w14:paraId="50530403" w14:textId="77777777" w:rsidR="00856A68" w:rsidRDefault="00856A68" w:rsidP="00B75C4B">
                        <w:pPr>
                          <w:pStyle w:val="ListParagraph"/>
                          <w:widowControl/>
                          <w:numPr>
                            <w:ilvl w:val="0"/>
                            <w:numId w:val="73"/>
                          </w:numPr>
                          <w:autoSpaceDE/>
                          <w:autoSpaceDN/>
                          <w:spacing w:after="160" w:line="259" w:lineRule="auto"/>
                          <w:contextualSpacing/>
                        </w:pPr>
                        <w:r>
                          <w:t>IEP not finalized.</w:t>
                        </w:r>
                      </w:p>
                      <w:p w14:paraId="341612C5" w14:textId="297516E8" w:rsidR="0040084D" w:rsidRDefault="0040084D" w:rsidP="00B75C4B">
                        <w:pPr>
                          <w:pStyle w:val="ListParagraph"/>
                          <w:widowControl/>
                          <w:numPr>
                            <w:ilvl w:val="0"/>
                            <w:numId w:val="73"/>
                          </w:numPr>
                          <w:autoSpaceDE/>
                          <w:autoSpaceDN/>
                          <w:spacing w:after="160" w:line="259" w:lineRule="auto"/>
                          <w:contextualSpacing/>
                        </w:pPr>
                        <w:r>
                          <w:t>IEP service initiation date has not yet occurred.</w:t>
                        </w:r>
                      </w:p>
                      <w:p w14:paraId="1BCDD16A" w14:textId="77777777" w:rsidR="00856A68" w:rsidRDefault="00856A68" w:rsidP="00B75C4B">
                        <w:pPr>
                          <w:pStyle w:val="ListParagraph"/>
                          <w:widowControl/>
                          <w:numPr>
                            <w:ilvl w:val="0"/>
                            <w:numId w:val="73"/>
                          </w:numPr>
                          <w:autoSpaceDE/>
                          <w:autoSpaceDN/>
                          <w:spacing w:after="160" w:line="259" w:lineRule="auto"/>
                          <w:contextualSpacing/>
                        </w:pPr>
                        <w:r>
                          <w:t xml:space="preserve">IEP not finalized for the correct initiation year. </w:t>
                        </w:r>
                      </w:p>
                      <w:p w14:paraId="41E79FAE" w14:textId="28ED7D45" w:rsidR="00856A68" w:rsidRDefault="00EF2476" w:rsidP="00B75C4B">
                        <w:pPr>
                          <w:pStyle w:val="ListParagraph"/>
                          <w:widowControl/>
                          <w:numPr>
                            <w:ilvl w:val="0"/>
                            <w:numId w:val="73"/>
                          </w:numPr>
                          <w:autoSpaceDE/>
                          <w:autoSpaceDN/>
                          <w:spacing w:after="160" w:line="259" w:lineRule="auto"/>
                          <w:contextualSpacing/>
                        </w:pPr>
                        <w:r>
                          <w:t>Demographic or e</w:t>
                        </w:r>
                        <w:r w:rsidR="00856A68">
                          <w:t>nrollment</w:t>
                        </w:r>
                        <w:r w:rsidR="001939A2">
                          <w:t xml:space="preserve"> information</w:t>
                        </w:r>
                        <w:r>
                          <w:t xml:space="preserve"> is</w:t>
                        </w:r>
                        <w:r w:rsidR="001939A2">
                          <w:t xml:space="preserve"> </w:t>
                        </w:r>
                        <w:r w:rsidR="00F85CB1">
                          <w:t>in</w:t>
                        </w:r>
                        <w:r w:rsidR="001939A2">
                          <w:t xml:space="preserve">correct </w:t>
                        </w:r>
                        <w:r w:rsidR="00856A68">
                          <w:t xml:space="preserve">in WVEIS. </w:t>
                        </w:r>
                      </w:p>
                      <w:p w14:paraId="5E9B4702" w14:textId="35DAC193" w:rsidR="00085642" w:rsidRDefault="00085642" w:rsidP="00B75C4B">
                        <w:pPr>
                          <w:pStyle w:val="ListParagraph"/>
                          <w:widowControl/>
                          <w:numPr>
                            <w:ilvl w:val="0"/>
                            <w:numId w:val="73"/>
                          </w:numPr>
                          <w:autoSpaceDE/>
                          <w:autoSpaceDN/>
                          <w:spacing w:after="160" w:line="259" w:lineRule="auto"/>
                          <w:contextualSpacing/>
                        </w:pPr>
                        <w:r>
                          <w:t>504 or EL accommodations not entered in WVEIS.</w:t>
                        </w:r>
                      </w:p>
                      <w:p w14:paraId="21AADCDC" w14:textId="77777777" w:rsidR="00856A68" w:rsidRDefault="00856A68" w:rsidP="00856A68">
                        <w:pPr>
                          <w:ind w:left="504"/>
                          <w:jc w:val="right"/>
                          <w:rPr>
                            <w:smallCaps/>
                            <w:color w:val="C0504D" w:themeColor="accent2"/>
                            <w:sz w:val="28"/>
                            <w:szCs w:val="24"/>
                          </w:rPr>
                        </w:pPr>
                      </w:p>
                      <w:p w14:paraId="32E7A82F" w14:textId="77777777" w:rsidR="00856A68" w:rsidRDefault="00856A68" w:rsidP="00856A68">
                        <w:pPr>
                          <w:pStyle w:val="NoSpacing"/>
                          <w:ind w:left="360"/>
                          <w:jc w:val="right"/>
                          <w:rPr>
                            <w:color w:val="4F81BD" w:themeColor="accent1"/>
                            <w:sz w:val="20"/>
                            <w:szCs w:val="20"/>
                          </w:rPr>
                        </w:pPr>
                      </w:p>
                    </w:txbxContent>
                  </v:textbox>
                </v:shape>
                <w10:wrap type="square" anchorx="margin" anchory="margin"/>
              </v:group>
            </w:pict>
          </mc:Fallback>
        </mc:AlternateContent>
      </w:r>
      <w:r w:rsidR="00CA67A4" w:rsidRPr="009B6099">
        <w:rPr>
          <w:rFonts w:asciiTheme="minorHAnsi" w:hAnsiTheme="minorHAnsi" w:cstheme="minorHAnsi"/>
          <w:sz w:val="18"/>
        </w:rPr>
        <w:br w:type="page"/>
      </w:r>
    </w:p>
    <w:p w14:paraId="2118E6B8" w14:textId="50F642EF" w:rsidR="00305485" w:rsidRPr="009B6099" w:rsidRDefault="00AD6FCE">
      <w:pPr>
        <w:ind w:left="0"/>
        <w:rPr>
          <w:rFonts w:asciiTheme="minorHAnsi" w:hAnsiTheme="minorHAnsi" w:cstheme="minorHAnsi"/>
          <w:sz w:val="18"/>
        </w:rPr>
      </w:pPr>
      <w:r w:rsidRPr="009B6099">
        <w:rPr>
          <w:rFonts w:asciiTheme="minorHAnsi" w:hAnsiTheme="minorHAnsi" w:cstheme="minorHAnsi"/>
          <w:noProof/>
        </w:rPr>
        <w:lastRenderedPageBreak/>
        <mc:AlternateContent>
          <mc:Choice Requires="wpg">
            <w:drawing>
              <wp:anchor distT="0" distB="0" distL="228600" distR="228600" simplePos="0" relativeHeight="252020224" behindDoc="0" locked="0" layoutInCell="1" allowOverlap="1" wp14:anchorId="1272BAB2" wp14:editId="414A1B23">
                <wp:simplePos x="0" y="0"/>
                <wp:positionH relativeFrom="margin">
                  <wp:align>center</wp:align>
                </wp:positionH>
                <wp:positionV relativeFrom="margin">
                  <wp:posOffset>1967119</wp:posOffset>
                </wp:positionV>
                <wp:extent cx="6092825" cy="1965325"/>
                <wp:effectExtent l="0" t="0" r="0" b="0"/>
                <wp:wrapNone/>
                <wp:docPr id="974515990" name="Group 9745159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92825" cy="1965325"/>
                          <a:chOff x="0" y="0"/>
                          <a:chExt cx="3218688" cy="3356300"/>
                        </a:xfrm>
                      </wpg:grpSpPr>
                      <wps:wsp>
                        <wps:cNvPr id="1923248869" name="Rectangle 1923248869"/>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26041882" name="Group 1426041882"/>
                        <wpg:cNvGrpSpPr/>
                        <wpg:grpSpPr>
                          <a:xfrm>
                            <a:off x="0" y="19050"/>
                            <a:ext cx="2249424" cy="832104"/>
                            <a:chOff x="228600" y="0"/>
                            <a:chExt cx="1472184" cy="1024128"/>
                          </a:xfrm>
                        </wpg:grpSpPr>
                        <wps:wsp>
                          <wps:cNvPr id="1497804209"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5677260" name="Rectangle 2025677260"/>
                          <wps:cNvSpPr/>
                          <wps:spPr>
                            <a:xfrm>
                              <a:off x="228600" y="0"/>
                              <a:ext cx="1472184" cy="1024128"/>
                            </a:xfrm>
                            <a:prstGeom prst="rect">
                              <a:avLst/>
                            </a:prstGeom>
                            <a:blipFill>
                              <a:blip r:embed="rId16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6081278" name="Text Box 366081278"/>
                        <wps:cNvSpPr txBox="1"/>
                        <wps:spPr>
                          <a:xfrm>
                            <a:off x="134821" y="610917"/>
                            <a:ext cx="2980173" cy="2745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EB366" w14:textId="6ADA7213" w:rsidR="00AD6FCE" w:rsidRPr="00A87CF3" w:rsidRDefault="00AD6FCE" w:rsidP="00AD6FCE">
                              <w:pPr>
                                <w:tabs>
                                  <w:tab w:val="left" w:pos="504"/>
                                </w:tabs>
                                <w:ind w:left="504"/>
                                <w:jc w:val="right"/>
                                <w:rPr>
                                  <w:b/>
                                  <w:bCs/>
                                </w:rPr>
                              </w:pPr>
                              <w:r>
                                <w:rPr>
                                  <w:b/>
                                  <w:bCs/>
                                </w:rPr>
                                <w:t xml:space="preserve">Parent Refusal </w:t>
                              </w:r>
                            </w:p>
                            <w:p w14:paraId="78587F11" w14:textId="0C4A4C63" w:rsidR="00AD6FCE" w:rsidRDefault="00AD6FCE" w:rsidP="00AD6FCE">
                              <w:pPr>
                                <w:tabs>
                                  <w:tab w:val="left" w:pos="504"/>
                                </w:tabs>
                                <w:ind w:left="504"/>
                              </w:pPr>
                              <w:r w:rsidRPr="00AD6FCE">
                                <w:t>If a parent</w:t>
                              </w:r>
                              <w:r>
                                <w:t xml:space="preserve"> refuses the accommodation on behalf of the student (either </w:t>
                              </w:r>
                              <w:r w:rsidR="00E02739">
                                <w:t xml:space="preserve">as part of “opting-out” of state assessments, </w:t>
                              </w:r>
                              <w:r>
                                <w:t>initially taking the test or as part of an investigation re-test situation), treat this as a “Student Refusal” and indicate this with marking “N” and “1”.</w:t>
                              </w:r>
                            </w:p>
                            <w:p w14:paraId="1471EAF2" w14:textId="77777777" w:rsidR="00AD6FCE" w:rsidRDefault="00AD6FCE" w:rsidP="00AD6FCE">
                              <w:pPr>
                                <w:tabs>
                                  <w:tab w:val="left" w:pos="504"/>
                                </w:tabs>
                                <w:ind w:left="504"/>
                              </w:pPr>
                            </w:p>
                            <w:p w14:paraId="7EF0156B" w14:textId="633E8CD4" w:rsidR="00AD6FCE" w:rsidRPr="00AD6FCE" w:rsidRDefault="00AD6FCE" w:rsidP="00AD6FCE">
                              <w:pPr>
                                <w:tabs>
                                  <w:tab w:val="left" w:pos="504"/>
                                </w:tabs>
                                <w:ind w:left="504"/>
                              </w:pPr>
                              <w:r>
                                <w:t>Ensure the documentation about this refusal is stored with the student’s special education records and addressed at the next IEP meeting.</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2BAB2" id="Group 974515990" o:spid="_x0000_s1059" alt="&quot;&quot;" style="position:absolute;margin-left:0;margin-top:154.9pt;width:479.75pt;height:154.75pt;z-index:252020224;mso-wrap-distance-left:18pt;mso-wrap-distance-right:18pt;mso-position-horizontal:center;mso-position-horizontal-relative:margin;mso-position-vertical-relative:margin;mso-width-relative:margin;mso-height-relative:margin" coordsize="32186,33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">
                <v:rect id="Rectangle 1923248869" o:spid="_x0000_s1060"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" fillcolor="white [3212]" stroked="f" strokeweight="2pt">
                  <v:fill opacity="0"/>
                </v:rect>
                <v:group id="Group 1426041882" o:spid="_x0000_s1061"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">
                  <v:shape id="Rectangle 10" o:spid="_x0000_s1062"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" path="m,l2240281,,1659256,222885,,822960,,xe" fillcolor="#4f81bd [3204]" stroked="f" strokeweight="2pt">
                    <v:path arrowok="t" o:connecttype="custom" o:connectlocs="0,0;1466258,0;1085979,274158;0,1012274;0,0" o:connectangles="0,0,0,0,0"/>
                  </v:shape>
                  <v:rect id="Rectangle 2025677260" o:spid="_x0000_s1063"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" stroked="f" strokeweight="2pt">
                    <v:fill r:id="rId166" o:title="" recolor="t" rotate="t" type="frame"/>
                  </v:rect>
                </v:group>
                <v:shape id="Text Box 366081278" o:spid="_x0000_s1064" type="#_x0000_t202" style="position:absolute;left:1348;top:6109;width:29801;height:27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" filled="f" stroked="f" strokeweight=".5pt">
                  <v:textbox inset="3.6pt,7.2pt,0,0">
                    <w:txbxContent>
                      <w:p w14:paraId="3FFEB366" w14:textId="6ADA7213" w:rsidR="00AD6FCE" w:rsidRPr="00A87CF3" w:rsidRDefault="00AD6FCE" w:rsidP="00AD6FCE">
                        <w:pPr>
                          <w:tabs>
                            <w:tab w:val="left" w:pos="504"/>
                          </w:tabs>
                          <w:ind w:left="504"/>
                          <w:jc w:val="right"/>
                          <w:rPr>
                            <w:b/>
                            <w:bCs/>
                          </w:rPr>
                        </w:pPr>
                        <w:r>
                          <w:rPr>
                            <w:b/>
                            <w:bCs/>
                          </w:rPr>
                          <w:t xml:space="preserve">Parent Refusal </w:t>
                        </w:r>
                      </w:p>
                      <w:p w14:paraId="78587F11" w14:textId="0C4A4C63" w:rsidR="00AD6FCE" w:rsidRDefault="00AD6FCE" w:rsidP="00AD6FCE">
                        <w:pPr>
                          <w:tabs>
                            <w:tab w:val="left" w:pos="504"/>
                          </w:tabs>
                          <w:ind w:left="504"/>
                        </w:pPr>
                        <w:r w:rsidRPr="00AD6FCE">
                          <w:t>If a parent</w:t>
                        </w:r>
                        <w:r>
                          <w:t xml:space="preserve"> refuses the accommodation on behalf of the student (either </w:t>
                        </w:r>
                        <w:r w:rsidR="00E02739">
                          <w:t xml:space="preserve">as part of “opting-out” of state assessments, </w:t>
                        </w:r>
                        <w:r>
                          <w:t>initially taking the test or as part of an investigation re-test situation), treat this as a “Student Refusal” and indicate this with marking “N” and “1”.</w:t>
                        </w:r>
                      </w:p>
                      <w:p w14:paraId="1471EAF2" w14:textId="77777777" w:rsidR="00AD6FCE" w:rsidRDefault="00AD6FCE" w:rsidP="00AD6FCE">
                        <w:pPr>
                          <w:tabs>
                            <w:tab w:val="left" w:pos="504"/>
                          </w:tabs>
                          <w:ind w:left="504"/>
                        </w:pPr>
                      </w:p>
                      <w:p w14:paraId="7EF0156B" w14:textId="633E8CD4" w:rsidR="00AD6FCE" w:rsidRPr="00AD6FCE" w:rsidRDefault="00AD6FCE" w:rsidP="00AD6FCE">
                        <w:pPr>
                          <w:tabs>
                            <w:tab w:val="left" w:pos="504"/>
                          </w:tabs>
                          <w:ind w:left="504"/>
                        </w:pPr>
                        <w:r>
                          <w:t>Ensure the documentation about this refusal is stored with the student’s special education records and addressed at the next IEP meeting.</w:t>
                        </w:r>
                      </w:p>
                    </w:txbxContent>
                  </v:textbox>
                </v:shape>
                <w10:wrap anchorx="margin" anchory="margin"/>
              </v:group>
            </w:pict>
          </mc:Fallback>
        </mc:AlternateContent>
      </w:r>
      <w:r w:rsidRPr="009B6099">
        <w:rPr>
          <w:rFonts w:asciiTheme="minorHAnsi" w:hAnsiTheme="minorHAnsi" w:cstheme="minorHAnsi"/>
          <w:noProof/>
        </w:rPr>
        <mc:AlternateContent>
          <mc:Choice Requires="wpg">
            <w:drawing>
              <wp:anchor distT="0" distB="0" distL="228600" distR="228600" simplePos="0" relativeHeight="251617792" behindDoc="0" locked="0" layoutInCell="1" allowOverlap="1" wp14:anchorId="7C5DBAB0" wp14:editId="3C7A5A3E">
                <wp:simplePos x="0" y="0"/>
                <wp:positionH relativeFrom="margin">
                  <wp:posOffset>381431</wp:posOffset>
                </wp:positionH>
                <wp:positionV relativeFrom="margin">
                  <wp:align>top</wp:align>
                </wp:positionV>
                <wp:extent cx="6092825" cy="1965325"/>
                <wp:effectExtent l="0" t="0" r="0" b="0"/>
                <wp:wrapSquare wrapText="bothSides"/>
                <wp:docPr id="55" name="Group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92825" cy="1965325"/>
                          <a:chOff x="0" y="0"/>
                          <a:chExt cx="3218688" cy="3356300"/>
                        </a:xfrm>
                      </wpg:grpSpPr>
                      <wps:wsp>
                        <wps:cNvPr id="56" name="Rectangle 56"/>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7" name="Group 57"/>
                        <wpg:cNvGrpSpPr/>
                        <wpg:grpSpPr>
                          <a:xfrm>
                            <a:off x="0" y="19050"/>
                            <a:ext cx="2249424" cy="832104"/>
                            <a:chOff x="228600" y="0"/>
                            <a:chExt cx="1472184" cy="1024128"/>
                          </a:xfrm>
                        </wpg:grpSpPr>
                        <wps:wsp>
                          <wps:cNvPr id="58"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228600" y="0"/>
                              <a:ext cx="1472184" cy="1024128"/>
                            </a:xfrm>
                            <a:prstGeom prst="rect">
                              <a:avLst/>
                            </a:prstGeom>
                            <a:blipFill>
                              <a:blip r:embed="rId16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 name="Text Box 60"/>
                        <wps:cNvSpPr txBox="1"/>
                        <wps:spPr>
                          <a:xfrm>
                            <a:off x="134821" y="610917"/>
                            <a:ext cx="2980173" cy="2745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F8B6C5" w14:textId="77777777" w:rsidR="00630B71" w:rsidRPr="00A87CF3" w:rsidRDefault="00630B71" w:rsidP="00630B71">
                              <w:pPr>
                                <w:tabs>
                                  <w:tab w:val="left" w:pos="504"/>
                                </w:tabs>
                                <w:ind w:left="504"/>
                                <w:jc w:val="right"/>
                                <w:rPr>
                                  <w:b/>
                                  <w:bCs/>
                                </w:rPr>
                              </w:pPr>
                              <w:r w:rsidRPr="00A87CF3">
                                <w:rPr>
                                  <w:b/>
                                  <w:bCs/>
                                </w:rPr>
                                <w:t>Out of State IEP Accommodations</w:t>
                              </w:r>
                            </w:p>
                            <w:p w14:paraId="77884462" w14:textId="483AF16F" w:rsidR="00630B71" w:rsidRDefault="00630B71" w:rsidP="00630B71">
                              <w:pPr>
                                <w:tabs>
                                  <w:tab w:val="left" w:pos="504"/>
                                </w:tabs>
                                <w:ind w:left="504"/>
                                <w:rPr>
                                  <w:smallCaps/>
                                  <w:color w:val="C0504D" w:themeColor="accent2"/>
                                  <w:sz w:val="28"/>
                                  <w:szCs w:val="24"/>
                                </w:rPr>
                              </w:pPr>
                              <w:r>
                                <w:t xml:space="preserve">If a student has accommodations from an out of state IEP, while the county is progressing through the West Virginia eligibility process as outlined in Policy 2419, the county is to utilize the Temporary Assessment Accommodations Entry System (TAAES.ACCM) </w:t>
                              </w:r>
                              <w:r w:rsidR="0040084D">
                                <w:t>process</w:t>
                              </w:r>
                              <w:r>
                                <w:t>. Th</w:t>
                              </w:r>
                              <w:r w:rsidR="0040084D">
                                <w:t xml:space="preserve">is process </w:t>
                              </w:r>
                              <w:r>
                                <w:t xml:space="preserve">provides a </w:t>
                              </w:r>
                              <w:r w:rsidR="0040084D">
                                <w:t xml:space="preserve">method </w:t>
                              </w:r>
                              <w:r>
                                <w:t xml:space="preserve">to enter out-of-state assessment accommodations into the testing platforms and environment during the eligibility proceedings. </w:t>
                              </w:r>
                              <w:r w:rsidR="00445947">
                                <w:t>The County Test Coordinator has information for this process.</w:t>
                              </w:r>
                            </w:p>
                            <w:p w14:paraId="41B452DF" w14:textId="77777777" w:rsidR="00630B71" w:rsidRDefault="00630B71" w:rsidP="00630B71">
                              <w:pPr>
                                <w:pStyle w:val="NoSpacing"/>
                                <w:tabs>
                                  <w:tab w:val="left" w:pos="504"/>
                                </w:tabs>
                                <w:ind w:left="360"/>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5DBAB0" id="Group 55" o:spid="_x0000_s1065" alt="&quot;&quot;" style="position:absolute;margin-left:30.05pt;margin-top:0;width:479.75pt;height:154.75pt;z-index:251617792;mso-wrap-distance-left:18pt;mso-wrap-distance-right:18pt;mso-position-horizontal-relative:margin;mso-position-vertical:top;mso-position-vertical-relative:margin;mso-width-relative:margin;mso-height-relative:margin" coordsize="32186,33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">
                <v:rect id="Rectangle 56" o:spid="_x0000_s1066"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" fillcolor="white [3212]" stroked="f" strokeweight="2pt">
                  <v:fill opacity="0"/>
                </v:rect>
                <v:group id="Group 57" o:spid="_x0000_s1067"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Rectangle 10" o:spid="_x0000_s1068"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" path="m,l2240281,,1659256,222885,,822960,,xe" fillcolor="#4f81bd [3204]" stroked="f" strokeweight="2pt">
                    <v:path arrowok="t" o:connecttype="custom" o:connectlocs="0,0;1466258,0;1085979,274158;0,1012274;0,0" o:connectangles="0,0,0,0,0"/>
                  </v:shape>
                  <v:rect id="Rectangle 59" o:spid="_x0000_s106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" stroked="f" strokeweight="2pt">
                    <v:fill r:id="rId166" o:title="" recolor="t" rotate="t" type="frame"/>
                  </v:rect>
                </v:group>
                <v:shape id="Text Box 60" o:spid="_x0000_s1070" type="#_x0000_t202" style="position:absolute;left:1348;top:6109;width:29801;height:27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" filled="f" stroked="f" strokeweight=".5pt">
                  <v:textbox inset="3.6pt,7.2pt,0,0">
                    <w:txbxContent>
                      <w:p w14:paraId="03F8B6C5" w14:textId="77777777" w:rsidR="00630B71" w:rsidRPr="00A87CF3" w:rsidRDefault="00630B71" w:rsidP="00630B71">
                        <w:pPr>
                          <w:tabs>
                            <w:tab w:val="left" w:pos="504"/>
                          </w:tabs>
                          <w:ind w:left="504"/>
                          <w:jc w:val="right"/>
                          <w:rPr>
                            <w:b/>
                            <w:bCs/>
                          </w:rPr>
                        </w:pPr>
                        <w:r w:rsidRPr="00A87CF3">
                          <w:rPr>
                            <w:b/>
                            <w:bCs/>
                          </w:rPr>
                          <w:t>Out of State IEP Accommodations</w:t>
                        </w:r>
                      </w:p>
                      <w:p w14:paraId="77884462" w14:textId="483AF16F" w:rsidR="00630B71" w:rsidRDefault="00630B71" w:rsidP="00630B71">
                        <w:pPr>
                          <w:tabs>
                            <w:tab w:val="left" w:pos="504"/>
                          </w:tabs>
                          <w:ind w:left="504"/>
                          <w:rPr>
                            <w:smallCaps/>
                            <w:color w:val="C0504D" w:themeColor="accent2"/>
                            <w:sz w:val="28"/>
                            <w:szCs w:val="24"/>
                          </w:rPr>
                        </w:pPr>
                        <w:r>
                          <w:t xml:space="preserve">If a student has accommodations from an out of state IEP, while the county is progressing through the West Virginia eligibility process as outlined in Policy 2419, the county is to utilize the Temporary Assessment Accommodations Entry System (TAAES.ACCM) </w:t>
                        </w:r>
                        <w:r w:rsidR="0040084D">
                          <w:t>process</w:t>
                        </w:r>
                        <w:r>
                          <w:t>. Th</w:t>
                        </w:r>
                        <w:r w:rsidR="0040084D">
                          <w:t xml:space="preserve">is process </w:t>
                        </w:r>
                        <w:r>
                          <w:t xml:space="preserve">provides a </w:t>
                        </w:r>
                        <w:r w:rsidR="0040084D">
                          <w:t xml:space="preserve">method </w:t>
                        </w:r>
                        <w:r>
                          <w:t xml:space="preserve">to enter out-of-state assessment accommodations into the testing platforms and environment during the eligibility proceedings. </w:t>
                        </w:r>
                        <w:r w:rsidR="00445947">
                          <w:t>The County Test Coordinator has information for this process.</w:t>
                        </w:r>
                      </w:p>
                      <w:p w14:paraId="41B452DF" w14:textId="77777777" w:rsidR="00630B71" w:rsidRDefault="00630B71" w:rsidP="00630B71">
                        <w:pPr>
                          <w:pStyle w:val="NoSpacing"/>
                          <w:tabs>
                            <w:tab w:val="left" w:pos="504"/>
                          </w:tabs>
                          <w:ind w:left="360"/>
                          <w:rPr>
                            <w:color w:val="4F81BD" w:themeColor="accent1"/>
                            <w:sz w:val="20"/>
                            <w:szCs w:val="20"/>
                          </w:rPr>
                        </w:pPr>
                      </w:p>
                    </w:txbxContent>
                  </v:textbox>
                </v:shape>
                <w10:wrap type="square" anchorx="margin" anchory="margin"/>
              </v:group>
            </w:pict>
          </mc:Fallback>
        </mc:AlternateContent>
      </w:r>
    </w:p>
    <w:p w14:paraId="02004D3C" w14:textId="77777777" w:rsidR="0020195B" w:rsidRPr="009B6099" w:rsidRDefault="0020195B" w:rsidP="0020195B">
      <w:pPr>
        <w:pStyle w:val="BodyText"/>
        <w:spacing w:before="6"/>
        <w:ind w:left="270"/>
        <w:rPr>
          <w:rFonts w:asciiTheme="minorHAnsi" w:hAnsiTheme="minorHAnsi" w:cstheme="minorHAnsi"/>
          <w:sz w:val="18"/>
        </w:rPr>
      </w:pPr>
    </w:p>
    <w:p w14:paraId="172D9B35" w14:textId="4285C5A4" w:rsidR="00B145D5" w:rsidRPr="009B6099" w:rsidRDefault="00B145D5" w:rsidP="0020195B">
      <w:pPr>
        <w:pStyle w:val="BodyText"/>
        <w:spacing w:before="6"/>
        <w:ind w:left="270"/>
        <w:rPr>
          <w:rFonts w:asciiTheme="minorHAnsi" w:hAnsiTheme="minorHAnsi" w:cstheme="minorHAnsi"/>
          <w:sz w:val="18"/>
        </w:rPr>
      </w:pPr>
    </w:p>
    <w:p w14:paraId="35AE0919" w14:textId="287FA6FA" w:rsidR="001A744C" w:rsidRPr="009B6099" w:rsidRDefault="001A744C">
      <w:pPr>
        <w:ind w:left="0"/>
        <w:rPr>
          <w:rFonts w:asciiTheme="minorHAnsi" w:hAnsiTheme="minorHAnsi" w:cstheme="minorHAnsi"/>
          <w:sz w:val="18"/>
        </w:rPr>
      </w:pPr>
    </w:p>
    <w:p w14:paraId="37D45EE2" w14:textId="77777777" w:rsidR="003E6FB2" w:rsidRPr="009B6099" w:rsidRDefault="003E6FB2">
      <w:pPr>
        <w:ind w:left="0"/>
        <w:rPr>
          <w:rFonts w:asciiTheme="minorHAnsi" w:hAnsiTheme="minorHAnsi" w:cstheme="minorHAnsi"/>
          <w:sz w:val="18"/>
        </w:rPr>
      </w:pPr>
    </w:p>
    <w:p w14:paraId="0994F8ED" w14:textId="0A9C80B1" w:rsidR="003E6FB2" w:rsidRPr="009B6099" w:rsidRDefault="003E6FB2">
      <w:pPr>
        <w:ind w:left="0"/>
        <w:rPr>
          <w:rFonts w:asciiTheme="minorHAnsi" w:hAnsiTheme="minorHAnsi" w:cstheme="minorHAnsi"/>
          <w:sz w:val="18"/>
        </w:rPr>
      </w:pPr>
    </w:p>
    <w:p w14:paraId="2A5E88EA" w14:textId="77777777" w:rsidR="003E6FB2" w:rsidRPr="009B6099" w:rsidRDefault="003E6FB2">
      <w:pPr>
        <w:ind w:left="0"/>
        <w:rPr>
          <w:rFonts w:asciiTheme="minorHAnsi" w:hAnsiTheme="minorHAnsi" w:cstheme="minorHAnsi"/>
          <w:sz w:val="18"/>
        </w:rPr>
      </w:pPr>
    </w:p>
    <w:p w14:paraId="49A19D31" w14:textId="3958B332" w:rsidR="00173DCE" w:rsidRPr="009B6099" w:rsidRDefault="00173DCE" w:rsidP="0020195B">
      <w:pPr>
        <w:pStyle w:val="BodyText"/>
        <w:spacing w:before="6"/>
        <w:ind w:left="270"/>
        <w:rPr>
          <w:rFonts w:asciiTheme="minorHAnsi" w:hAnsiTheme="minorHAnsi" w:cstheme="minorHAnsi"/>
          <w:sz w:val="18"/>
        </w:rPr>
      </w:pPr>
    </w:p>
    <w:p w14:paraId="707AEE5D" w14:textId="054111A6" w:rsidR="00D80D44" w:rsidRPr="009B6099" w:rsidRDefault="00D80D44" w:rsidP="00D80D44">
      <w:pPr>
        <w:pStyle w:val="BodyText"/>
        <w:spacing w:before="6"/>
        <w:ind w:left="270"/>
        <w:rPr>
          <w:rFonts w:asciiTheme="minorHAnsi" w:hAnsiTheme="minorHAnsi" w:cstheme="minorHAnsi"/>
        </w:rPr>
      </w:pPr>
    </w:p>
    <w:p w14:paraId="493EEFF3" w14:textId="52B954DD" w:rsidR="00D80D44" w:rsidRPr="009B6099" w:rsidRDefault="00D80D44" w:rsidP="00D80D44">
      <w:pPr>
        <w:pStyle w:val="BodyText"/>
        <w:spacing w:before="6"/>
        <w:ind w:left="270"/>
        <w:rPr>
          <w:rFonts w:asciiTheme="minorHAnsi" w:hAnsiTheme="minorHAnsi" w:cstheme="minorHAnsi"/>
        </w:rPr>
      </w:pPr>
    </w:p>
    <w:p w14:paraId="2D222343" w14:textId="11AF89B9" w:rsidR="00D80D44" w:rsidRPr="009B6099" w:rsidRDefault="00D80D44" w:rsidP="00D80D44">
      <w:pPr>
        <w:pStyle w:val="BodyText"/>
        <w:spacing w:before="6"/>
        <w:ind w:left="270"/>
        <w:rPr>
          <w:rFonts w:asciiTheme="minorHAnsi" w:hAnsiTheme="minorHAnsi" w:cstheme="minorHAnsi"/>
        </w:rPr>
      </w:pPr>
    </w:p>
    <w:p w14:paraId="16434385" w14:textId="76A61039" w:rsidR="00D80D44" w:rsidRPr="009B6099" w:rsidRDefault="00D80D44" w:rsidP="00D80D44">
      <w:pPr>
        <w:pStyle w:val="BodyText"/>
        <w:spacing w:before="6"/>
        <w:ind w:left="270"/>
        <w:rPr>
          <w:rFonts w:asciiTheme="minorHAnsi" w:hAnsiTheme="minorHAnsi" w:cstheme="minorHAnsi"/>
        </w:rPr>
      </w:pPr>
    </w:p>
    <w:p w14:paraId="6E4C3440" w14:textId="7C7D7C46" w:rsidR="00D80D44" w:rsidRPr="009B6099" w:rsidRDefault="00D80D44" w:rsidP="00D80D44">
      <w:pPr>
        <w:pStyle w:val="BodyText"/>
        <w:spacing w:before="6"/>
        <w:ind w:left="270"/>
        <w:rPr>
          <w:rFonts w:asciiTheme="minorHAnsi" w:hAnsiTheme="minorHAnsi" w:cstheme="minorHAnsi"/>
        </w:rPr>
      </w:pPr>
    </w:p>
    <w:p w14:paraId="75158189" w14:textId="55176B91" w:rsidR="00D80D44" w:rsidRPr="009B6099" w:rsidRDefault="00D80D44" w:rsidP="00D80D44">
      <w:pPr>
        <w:pStyle w:val="BodyText"/>
        <w:spacing w:before="6"/>
        <w:ind w:left="270"/>
        <w:rPr>
          <w:rFonts w:asciiTheme="minorHAnsi" w:hAnsiTheme="minorHAnsi" w:cstheme="minorHAnsi"/>
        </w:rPr>
      </w:pPr>
    </w:p>
    <w:p w14:paraId="7E866AD2" w14:textId="05BCEFA1" w:rsidR="00D80D44" w:rsidRPr="009B6099" w:rsidRDefault="00D80D44" w:rsidP="00D80D44">
      <w:pPr>
        <w:pStyle w:val="BodyText"/>
        <w:spacing w:before="6"/>
        <w:ind w:left="270"/>
        <w:rPr>
          <w:rFonts w:asciiTheme="minorHAnsi" w:hAnsiTheme="minorHAnsi" w:cstheme="minorHAnsi"/>
        </w:rPr>
      </w:pPr>
    </w:p>
    <w:p w14:paraId="03090A13" w14:textId="0CD438B9" w:rsidR="00D80D44" w:rsidRPr="009B6099" w:rsidRDefault="00D80D44" w:rsidP="00D80D44">
      <w:pPr>
        <w:pStyle w:val="BodyText"/>
        <w:spacing w:before="6"/>
        <w:ind w:left="270"/>
        <w:rPr>
          <w:rFonts w:asciiTheme="minorHAnsi" w:hAnsiTheme="minorHAnsi" w:cstheme="minorHAnsi"/>
        </w:rPr>
      </w:pPr>
    </w:p>
    <w:p w14:paraId="4490BF11" w14:textId="7FFEBFEF" w:rsidR="00D80D44" w:rsidRPr="009B6099" w:rsidRDefault="00D80D44" w:rsidP="00D80D44">
      <w:pPr>
        <w:pStyle w:val="BodyText"/>
        <w:spacing w:before="6"/>
        <w:ind w:left="270"/>
        <w:rPr>
          <w:rFonts w:asciiTheme="minorHAnsi" w:hAnsiTheme="minorHAnsi" w:cstheme="minorHAnsi"/>
        </w:rPr>
      </w:pPr>
    </w:p>
    <w:p w14:paraId="6B1643C2" w14:textId="5C6456DF" w:rsidR="00D80D44" w:rsidRPr="009B6099" w:rsidRDefault="00D80D44" w:rsidP="00D80D44">
      <w:pPr>
        <w:pStyle w:val="BodyText"/>
        <w:spacing w:before="6"/>
        <w:ind w:left="270"/>
        <w:rPr>
          <w:rFonts w:asciiTheme="minorHAnsi" w:hAnsiTheme="minorHAnsi" w:cstheme="minorHAnsi"/>
        </w:rPr>
      </w:pPr>
    </w:p>
    <w:p w14:paraId="10658866" w14:textId="45C1BCF7" w:rsidR="00202EAD" w:rsidRPr="009B6099" w:rsidRDefault="00202EAD" w:rsidP="00D80D44">
      <w:pPr>
        <w:pStyle w:val="BodyText"/>
        <w:spacing w:before="6"/>
        <w:ind w:left="270"/>
        <w:rPr>
          <w:rFonts w:asciiTheme="minorHAnsi" w:hAnsiTheme="minorHAnsi" w:cstheme="minorHAnsi"/>
        </w:rPr>
      </w:pPr>
    </w:p>
    <w:p w14:paraId="6A23D7F2" w14:textId="7F1E2F11" w:rsidR="00202EAD" w:rsidRPr="009B6099" w:rsidRDefault="00202EAD" w:rsidP="00D80D44">
      <w:pPr>
        <w:pStyle w:val="BodyText"/>
        <w:spacing w:before="6"/>
        <w:ind w:left="270"/>
        <w:rPr>
          <w:rFonts w:asciiTheme="minorHAnsi" w:hAnsiTheme="minorHAnsi" w:cstheme="minorHAnsi"/>
        </w:rPr>
      </w:pPr>
    </w:p>
    <w:p w14:paraId="4400A513" w14:textId="14A2B423" w:rsidR="00AD0D0D" w:rsidRPr="009B6099" w:rsidRDefault="00AD0D0D" w:rsidP="00D80D44">
      <w:pPr>
        <w:pStyle w:val="BodyText"/>
        <w:spacing w:before="6"/>
        <w:ind w:left="270"/>
        <w:rPr>
          <w:rFonts w:asciiTheme="minorHAnsi" w:hAnsiTheme="minorHAnsi" w:cstheme="minorHAnsi"/>
        </w:rPr>
      </w:pPr>
    </w:p>
    <w:p w14:paraId="40E57210" w14:textId="45B92D99" w:rsidR="00AD0D0D" w:rsidRPr="009B6099" w:rsidRDefault="00AD0D0D" w:rsidP="00D80D44">
      <w:pPr>
        <w:pStyle w:val="BodyText"/>
        <w:spacing w:before="6"/>
        <w:ind w:left="270"/>
        <w:rPr>
          <w:rFonts w:asciiTheme="minorHAnsi" w:hAnsiTheme="minorHAnsi" w:cstheme="minorHAnsi"/>
        </w:rPr>
      </w:pPr>
    </w:p>
    <w:p w14:paraId="7D9819FA" w14:textId="4F2987FA" w:rsidR="00202EAD" w:rsidRPr="009B6099" w:rsidRDefault="00202EAD" w:rsidP="00D80D44">
      <w:pPr>
        <w:pStyle w:val="BodyText"/>
        <w:spacing w:before="6"/>
        <w:ind w:left="270"/>
        <w:rPr>
          <w:rFonts w:asciiTheme="minorHAnsi" w:hAnsiTheme="minorHAnsi" w:cstheme="minorHAnsi"/>
        </w:rPr>
      </w:pPr>
    </w:p>
    <w:p w14:paraId="07525AEA" w14:textId="7D76755B" w:rsidR="00202EAD" w:rsidRPr="009B6099" w:rsidRDefault="00202EAD" w:rsidP="00D80D44">
      <w:pPr>
        <w:pStyle w:val="BodyText"/>
        <w:spacing w:before="6"/>
        <w:ind w:left="270"/>
        <w:rPr>
          <w:rFonts w:asciiTheme="minorHAnsi" w:hAnsiTheme="minorHAnsi" w:cstheme="minorHAnsi"/>
        </w:rPr>
      </w:pPr>
    </w:p>
    <w:p w14:paraId="448126A9" w14:textId="7010B949" w:rsidR="00202EAD" w:rsidRPr="009B6099" w:rsidRDefault="00202EAD" w:rsidP="00D80D44">
      <w:pPr>
        <w:pStyle w:val="BodyText"/>
        <w:spacing w:before="6"/>
        <w:ind w:left="270"/>
        <w:rPr>
          <w:rFonts w:asciiTheme="minorHAnsi" w:hAnsiTheme="minorHAnsi" w:cstheme="minorHAnsi"/>
        </w:rPr>
      </w:pPr>
    </w:p>
    <w:p w14:paraId="4CA11A68" w14:textId="76A6658F" w:rsidR="00202EAD" w:rsidRPr="009B6099" w:rsidRDefault="00202EAD" w:rsidP="00D80D44">
      <w:pPr>
        <w:pStyle w:val="BodyText"/>
        <w:spacing w:before="6"/>
        <w:ind w:left="270"/>
        <w:rPr>
          <w:rFonts w:asciiTheme="minorHAnsi" w:hAnsiTheme="minorHAnsi" w:cstheme="minorHAnsi"/>
        </w:rPr>
      </w:pPr>
    </w:p>
    <w:p w14:paraId="38AB4E5B" w14:textId="1EE9CC15" w:rsidR="00D80D44" w:rsidRPr="009B6099" w:rsidRDefault="00D80D44" w:rsidP="00D80D44">
      <w:pPr>
        <w:pStyle w:val="BodyText"/>
        <w:spacing w:before="6"/>
        <w:ind w:left="270"/>
        <w:rPr>
          <w:rFonts w:asciiTheme="minorHAnsi" w:hAnsiTheme="minorHAnsi" w:cstheme="minorHAnsi"/>
        </w:rPr>
      </w:pPr>
    </w:p>
    <w:p w14:paraId="0A46FF00" w14:textId="60B14D68" w:rsidR="00D80D44" w:rsidRPr="009B6099" w:rsidRDefault="00D80D44" w:rsidP="00D80D44">
      <w:pPr>
        <w:pStyle w:val="BodyText"/>
        <w:spacing w:before="6"/>
        <w:ind w:left="270"/>
        <w:rPr>
          <w:rFonts w:asciiTheme="minorHAnsi" w:hAnsiTheme="minorHAnsi" w:cstheme="minorHAnsi"/>
        </w:rPr>
      </w:pPr>
    </w:p>
    <w:p w14:paraId="0CF387A5" w14:textId="75A777E4" w:rsidR="00D80D44" w:rsidRPr="009B6099" w:rsidRDefault="00D80D44" w:rsidP="00D80D44">
      <w:pPr>
        <w:pStyle w:val="BodyText"/>
        <w:spacing w:before="6"/>
        <w:ind w:left="270"/>
        <w:rPr>
          <w:rFonts w:asciiTheme="minorHAnsi" w:hAnsiTheme="minorHAnsi" w:cstheme="minorHAnsi"/>
        </w:rPr>
      </w:pPr>
    </w:p>
    <w:p w14:paraId="52981848" w14:textId="77777777" w:rsidR="00777D05" w:rsidRPr="009B6099" w:rsidRDefault="00777D05" w:rsidP="00D80D44">
      <w:pPr>
        <w:pStyle w:val="BodyText"/>
        <w:spacing w:before="6"/>
        <w:ind w:left="270"/>
        <w:rPr>
          <w:rFonts w:asciiTheme="minorHAnsi" w:hAnsiTheme="minorHAnsi" w:cstheme="minorHAnsi"/>
        </w:rPr>
      </w:pPr>
    </w:p>
    <w:p w14:paraId="03710809" w14:textId="6F54CFA2" w:rsidR="00777D05" w:rsidRPr="009B6099" w:rsidRDefault="00777D05" w:rsidP="00D80D44">
      <w:pPr>
        <w:pStyle w:val="BodyText"/>
        <w:spacing w:before="6"/>
        <w:ind w:left="270"/>
        <w:rPr>
          <w:rFonts w:asciiTheme="minorHAnsi" w:hAnsiTheme="minorHAnsi" w:cstheme="minorHAnsi"/>
        </w:rPr>
      </w:pPr>
    </w:p>
    <w:p w14:paraId="23AE7DCD" w14:textId="754F0606" w:rsidR="00630B71" w:rsidRPr="009B6099" w:rsidRDefault="00E0105E" w:rsidP="00D80D44">
      <w:pPr>
        <w:pStyle w:val="BodyText"/>
        <w:spacing w:before="6"/>
        <w:ind w:left="270"/>
        <w:rPr>
          <w:rFonts w:asciiTheme="minorHAnsi" w:hAnsiTheme="minorHAnsi" w:cstheme="minorHAnsi"/>
        </w:rPr>
      </w:pPr>
      <w:r w:rsidRPr="009B6099">
        <w:rPr>
          <w:rFonts w:asciiTheme="minorHAnsi" w:hAnsiTheme="minorHAnsi" w:cstheme="minorHAnsi"/>
          <w:noProof/>
        </w:rPr>
        <mc:AlternateContent>
          <mc:Choice Requires="wpg">
            <w:drawing>
              <wp:anchor distT="0" distB="0" distL="228600" distR="228600" simplePos="0" relativeHeight="251618816" behindDoc="0" locked="0" layoutInCell="1" allowOverlap="1" wp14:anchorId="3577B6D8" wp14:editId="33706EE8">
                <wp:simplePos x="0" y="0"/>
                <wp:positionH relativeFrom="page">
                  <wp:align>center</wp:align>
                </wp:positionH>
                <wp:positionV relativeFrom="page">
                  <wp:posOffset>4812389</wp:posOffset>
                </wp:positionV>
                <wp:extent cx="5935980" cy="2700020"/>
                <wp:effectExtent l="0" t="0" r="7620" b="5080"/>
                <wp:wrapSquare wrapText="bothSides"/>
                <wp:docPr id="131" name="Group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35980" cy="2700020"/>
                          <a:chOff x="0" y="0"/>
                          <a:chExt cx="3218688" cy="2698873"/>
                        </a:xfrm>
                      </wpg:grpSpPr>
                      <wps:wsp>
                        <wps:cNvPr id="132" name="Rectangle 13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3" name="Group 133"/>
                        <wpg:cNvGrpSpPr/>
                        <wpg:grpSpPr>
                          <a:xfrm>
                            <a:off x="0" y="19050"/>
                            <a:ext cx="2249424" cy="437956"/>
                            <a:chOff x="228600" y="0"/>
                            <a:chExt cx="1472184" cy="539022"/>
                          </a:xfrm>
                        </wpg:grpSpPr>
                        <wps:wsp>
                          <wps:cNvPr id="134" name="Rectangle 10"/>
                          <wps:cNvSpPr/>
                          <wps:spPr>
                            <a:xfrm>
                              <a:off x="228600" y="1"/>
                              <a:ext cx="1466258" cy="492150"/>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angle 135"/>
                          <wps:cNvSpPr/>
                          <wps:spPr>
                            <a:xfrm>
                              <a:off x="228600" y="0"/>
                              <a:ext cx="1472184" cy="539022"/>
                            </a:xfrm>
                            <a:prstGeom prst="rect">
                              <a:avLst/>
                            </a:prstGeom>
                            <a:blipFill>
                              <a:blip r:embed="rId16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6" name="Text Box 136"/>
                        <wps:cNvSpPr txBox="1"/>
                        <wps:spPr>
                          <a:xfrm>
                            <a:off x="238056" y="399937"/>
                            <a:ext cx="2980173" cy="22989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929475" w14:textId="77777777" w:rsidR="00BE195D" w:rsidRPr="003D4C4B" w:rsidRDefault="00BE195D" w:rsidP="00BE195D">
                              <w:pPr>
                                <w:pStyle w:val="ListParagraph"/>
                                <w:ind w:left="360"/>
                                <w:jc w:val="right"/>
                                <w:rPr>
                                  <w:b/>
                                  <w:bCs/>
                                </w:rPr>
                              </w:pPr>
                              <w:r>
                                <w:rPr>
                                  <w:b/>
                                  <w:bCs/>
                                </w:rPr>
                                <w:t xml:space="preserve">Multiple Testing Administrators </w:t>
                              </w:r>
                            </w:p>
                            <w:p w14:paraId="195623B9" w14:textId="77777777" w:rsidR="00BE195D" w:rsidRDefault="00BE195D" w:rsidP="00BE195D">
                              <w:pPr>
                                <w:pStyle w:val="ListParagraph"/>
                                <w:ind w:left="360"/>
                              </w:pPr>
                            </w:p>
                            <w:p w14:paraId="18A5342B" w14:textId="22573ECD" w:rsidR="00BE195D" w:rsidRDefault="00BE195D" w:rsidP="00DD378B">
                              <w:pPr>
                                <w:tabs>
                                  <w:tab w:val="left" w:pos="504"/>
                                </w:tabs>
                                <w:ind w:left="504"/>
                              </w:pPr>
                              <w:r>
                                <w:t xml:space="preserve">If a student has multiple educators administering different </w:t>
                              </w:r>
                              <w:r w:rsidR="00471F70">
                                <w:t>subject</w:t>
                              </w:r>
                              <w:r w:rsidR="001E33AE">
                                <w:t>s/domains</w:t>
                              </w:r>
                              <w:r>
                                <w:t xml:space="preserve"> of an assessment, the educator responsible for each </w:t>
                              </w:r>
                              <w:r w:rsidR="00BC7A6A">
                                <w:t>subject/domain would</w:t>
                              </w:r>
                              <w:r>
                                <w:t xml:space="preserve"> enter the accommodation verification for their </w:t>
                              </w:r>
                              <w:r w:rsidR="00BC7A6A">
                                <w:t>subject/domain</w:t>
                              </w:r>
                              <w:r>
                                <w:t xml:space="preserve"> only. </w:t>
                              </w:r>
                            </w:p>
                            <w:p w14:paraId="14CF25CC" w14:textId="77777777" w:rsidR="00BE195D" w:rsidRDefault="00BE195D" w:rsidP="00DD378B">
                              <w:pPr>
                                <w:tabs>
                                  <w:tab w:val="left" w:pos="504"/>
                                </w:tabs>
                                <w:ind w:left="504"/>
                              </w:pPr>
                            </w:p>
                            <w:p w14:paraId="69E9C438" w14:textId="77777777" w:rsidR="00BE195D" w:rsidRPr="00DD378B" w:rsidRDefault="00BE195D" w:rsidP="00DD378B">
                              <w:pPr>
                                <w:tabs>
                                  <w:tab w:val="left" w:pos="504"/>
                                </w:tabs>
                                <w:ind w:left="504"/>
                                <w:rPr>
                                  <w:i/>
                                  <w:iCs/>
                                </w:rPr>
                              </w:pPr>
                              <w:r w:rsidRPr="00DD378B">
                                <w:rPr>
                                  <w:i/>
                                  <w:iCs/>
                                </w:rPr>
                                <w:t xml:space="preserve">Example: Mr. Ramirez administers the math portion of the WVGSA while Ms. Perkins administers the ELA reading and writing portions. Mr. Ramirez would log into WVEIS and verify the provision of the accommodations for the math test that he administered, and Ms. Perkins would log in and verify the provision of accommodations only for the ELA reading and writing portions she administered. </w:t>
                              </w:r>
                            </w:p>
                            <w:p w14:paraId="481992A0" w14:textId="77777777" w:rsidR="00BE195D" w:rsidRDefault="00BE195D" w:rsidP="00BE195D">
                              <w:pPr>
                                <w:ind w:left="504"/>
                                <w:jc w:val="right"/>
                                <w:rPr>
                                  <w:smallCaps/>
                                  <w:color w:val="C0504D" w:themeColor="accent2"/>
                                  <w:sz w:val="28"/>
                                  <w:szCs w:val="24"/>
                                </w:rPr>
                              </w:pPr>
                            </w:p>
                            <w:p w14:paraId="181AEEC0" w14:textId="77777777" w:rsidR="00BE195D" w:rsidRDefault="00BE195D" w:rsidP="00BE195D">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77B6D8" id="Group 131" o:spid="_x0000_s1071" alt="&quot;&quot;" style="position:absolute;left:0;text-align:left;margin-left:0;margin-top:378.95pt;width:467.4pt;height:212.6pt;z-index:251618816;mso-wrap-distance-left:18pt;mso-wrap-distance-right:18pt;mso-position-horizontal:center;mso-position-horizontal-relative:page;mso-position-vertical-relative:page;mso-width-relative:margin;mso-height-relative:margin" coordsize="32186,26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">
                <v:rect id="Rectangle 132" o:spid="_x0000_s1072"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" fillcolor="white [3212]" stroked="f" strokeweight="2pt">
                  <v:fill opacity="0"/>
                </v:rect>
                <v:group id="Group 133" o:spid="_x0000_s1073" style="position:absolute;top:190;width:22494;height:4380" coordorigin="2286" coordsize="14721,5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Rectangle 10" o:spid="_x0000_s1074" style="position:absolute;left:2286;width:14662;height:4921;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" path="m,l2240281,,1659256,222885,,822960,,xe" fillcolor="#4f81bd [3204]" stroked="f" strokeweight="2pt">
                    <v:path arrowok="t" o:connecttype="custom" o:connectlocs="0,0;1466258,0;1085979,133291;0,492150;0,0" o:connectangles="0,0,0,0,0"/>
                  </v:shape>
                  <v:rect id="Rectangle 135" o:spid="_x0000_s1075" style="position:absolute;left:2286;width:14721;height:5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" stroked="f" strokeweight="2pt">
                    <v:fill r:id="rId166" o:title="" recolor="t" rotate="t" type="frame"/>
                  </v:rect>
                </v:group>
                <v:shape id="Text Box 136" o:spid="_x0000_s1076" type="#_x0000_t202" style="position:absolute;left:2380;top:3999;width:29802;height:2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" filled="f" stroked="f" strokeweight=".5pt">
                  <v:textbox inset="3.6pt,7.2pt,0,0">
                    <w:txbxContent>
                      <w:p w14:paraId="33929475" w14:textId="77777777" w:rsidR="00BE195D" w:rsidRPr="003D4C4B" w:rsidRDefault="00BE195D" w:rsidP="00BE195D">
                        <w:pPr>
                          <w:pStyle w:val="ListParagraph"/>
                          <w:ind w:left="360"/>
                          <w:jc w:val="right"/>
                          <w:rPr>
                            <w:b/>
                            <w:bCs/>
                          </w:rPr>
                        </w:pPr>
                        <w:r>
                          <w:rPr>
                            <w:b/>
                            <w:bCs/>
                          </w:rPr>
                          <w:t xml:space="preserve">Multiple Testing Administrators </w:t>
                        </w:r>
                      </w:p>
                      <w:p w14:paraId="195623B9" w14:textId="77777777" w:rsidR="00BE195D" w:rsidRDefault="00BE195D" w:rsidP="00BE195D">
                        <w:pPr>
                          <w:pStyle w:val="ListParagraph"/>
                          <w:ind w:left="360"/>
                        </w:pPr>
                      </w:p>
                      <w:p w14:paraId="18A5342B" w14:textId="22573ECD" w:rsidR="00BE195D" w:rsidRDefault="00BE195D" w:rsidP="00DD378B">
                        <w:pPr>
                          <w:tabs>
                            <w:tab w:val="left" w:pos="504"/>
                          </w:tabs>
                          <w:ind w:left="504"/>
                        </w:pPr>
                        <w:r>
                          <w:t xml:space="preserve">If a student has multiple educators administering different </w:t>
                        </w:r>
                        <w:r w:rsidR="00471F70">
                          <w:t>subject</w:t>
                        </w:r>
                        <w:r w:rsidR="001E33AE">
                          <w:t>s/domains</w:t>
                        </w:r>
                        <w:r>
                          <w:t xml:space="preserve"> of an assessment, the educator responsible for each </w:t>
                        </w:r>
                        <w:r w:rsidR="00BC7A6A">
                          <w:t>subject/domain would</w:t>
                        </w:r>
                        <w:r>
                          <w:t xml:space="preserve"> enter the accommodation verification for their </w:t>
                        </w:r>
                        <w:r w:rsidR="00BC7A6A">
                          <w:t>subject/domain</w:t>
                        </w:r>
                        <w:r>
                          <w:t xml:space="preserve"> only. </w:t>
                        </w:r>
                      </w:p>
                      <w:p w14:paraId="14CF25CC" w14:textId="77777777" w:rsidR="00BE195D" w:rsidRDefault="00BE195D" w:rsidP="00DD378B">
                        <w:pPr>
                          <w:tabs>
                            <w:tab w:val="left" w:pos="504"/>
                          </w:tabs>
                          <w:ind w:left="504"/>
                        </w:pPr>
                      </w:p>
                      <w:p w14:paraId="69E9C438" w14:textId="77777777" w:rsidR="00BE195D" w:rsidRPr="00DD378B" w:rsidRDefault="00BE195D" w:rsidP="00DD378B">
                        <w:pPr>
                          <w:tabs>
                            <w:tab w:val="left" w:pos="504"/>
                          </w:tabs>
                          <w:ind w:left="504"/>
                          <w:rPr>
                            <w:i/>
                            <w:iCs/>
                          </w:rPr>
                        </w:pPr>
                        <w:r w:rsidRPr="00DD378B">
                          <w:rPr>
                            <w:i/>
                            <w:iCs/>
                          </w:rPr>
                          <w:t xml:space="preserve">Example: Mr. Ramirez administers the math portion of the WVGSA while Ms. Perkins administers the ELA reading and writing portions. Mr. Ramirez would log into WVEIS and verify the provision of the accommodations for the math test that he administered, and Ms. Perkins would log in and verify the provision of accommodations only for the ELA reading and writing portions she administered. </w:t>
                        </w:r>
                      </w:p>
                      <w:p w14:paraId="481992A0" w14:textId="77777777" w:rsidR="00BE195D" w:rsidRDefault="00BE195D" w:rsidP="00BE195D">
                        <w:pPr>
                          <w:ind w:left="504"/>
                          <w:jc w:val="right"/>
                          <w:rPr>
                            <w:smallCaps/>
                            <w:color w:val="C0504D" w:themeColor="accent2"/>
                            <w:sz w:val="28"/>
                            <w:szCs w:val="24"/>
                          </w:rPr>
                        </w:pPr>
                      </w:p>
                      <w:p w14:paraId="181AEEC0" w14:textId="77777777" w:rsidR="00BE195D" w:rsidRDefault="00BE195D" w:rsidP="00BE195D">
                        <w:pPr>
                          <w:pStyle w:val="NoSpacing"/>
                          <w:ind w:left="360"/>
                          <w:jc w:val="right"/>
                          <w:rPr>
                            <w:color w:val="4F81BD" w:themeColor="accent1"/>
                            <w:sz w:val="20"/>
                            <w:szCs w:val="20"/>
                          </w:rPr>
                        </w:pPr>
                      </w:p>
                    </w:txbxContent>
                  </v:textbox>
                </v:shape>
                <w10:wrap type="square" anchorx="page" anchory="page"/>
              </v:group>
            </w:pict>
          </mc:Fallback>
        </mc:AlternateContent>
      </w:r>
    </w:p>
    <w:p w14:paraId="0A244646" w14:textId="103FA94F" w:rsidR="00630B71" w:rsidRPr="009B6099" w:rsidRDefault="00630B71" w:rsidP="00D80D44">
      <w:pPr>
        <w:pStyle w:val="BodyText"/>
        <w:spacing w:before="6"/>
        <w:ind w:left="270"/>
        <w:rPr>
          <w:rFonts w:asciiTheme="minorHAnsi" w:hAnsiTheme="minorHAnsi" w:cstheme="minorHAnsi"/>
        </w:rPr>
      </w:pPr>
    </w:p>
    <w:p w14:paraId="5C57F6C7" w14:textId="16AD6F4D" w:rsidR="00630B71" w:rsidRPr="009B6099" w:rsidRDefault="00630B71" w:rsidP="00D80D44">
      <w:pPr>
        <w:pStyle w:val="BodyText"/>
        <w:spacing w:before="6"/>
        <w:ind w:left="270"/>
        <w:rPr>
          <w:rFonts w:asciiTheme="minorHAnsi" w:hAnsiTheme="minorHAnsi" w:cstheme="minorHAnsi"/>
        </w:rPr>
      </w:pPr>
    </w:p>
    <w:p w14:paraId="4EC21E3E" w14:textId="080F08DE" w:rsidR="00630B71" w:rsidRPr="009B6099" w:rsidRDefault="00630B71" w:rsidP="00D80D44">
      <w:pPr>
        <w:pStyle w:val="BodyText"/>
        <w:spacing w:before="6"/>
        <w:ind w:left="270"/>
        <w:rPr>
          <w:rFonts w:asciiTheme="minorHAnsi" w:hAnsiTheme="minorHAnsi" w:cstheme="minorHAnsi"/>
        </w:rPr>
      </w:pPr>
    </w:p>
    <w:p w14:paraId="43D3E60B" w14:textId="7ECEAF5D" w:rsidR="00630B71" w:rsidRPr="009B6099" w:rsidRDefault="00630B71" w:rsidP="00D80D44">
      <w:pPr>
        <w:pStyle w:val="BodyText"/>
        <w:spacing w:before="6"/>
        <w:ind w:left="270"/>
        <w:rPr>
          <w:rFonts w:asciiTheme="minorHAnsi" w:hAnsiTheme="minorHAnsi" w:cstheme="minorHAnsi"/>
        </w:rPr>
      </w:pPr>
    </w:p>
    <w:p w14:paraId="6341D35C" w14:textId="6F565C3E" w:rsidR="00630B71" w:rsidRPr="009B6099" w:rsidRDefault="00630B71" w:rsidP="00D80D44">
      <w:pPr>
        <w:pStyle w:val="BodyText"/>
        <w:spacing w:before="6"/>
        <w:ind w:left="270"/>
        <w:rPr>
          <w:rFonts w:asciiTheme="minorHAnsi" w:hAnsiTheme="minorHAnsi" w:cstheme="minorHAnsi"/>
        </w:rPr>
      </w:pPr>
    </w:p>
    <w:p w14:paraId="5F1D9EF9" w14:textId="0E689864" w:rsidR="00630B71" w:rsidRPr="009B6099" w:rsidRDefault="00630B71" w:rsidP="00D80D44">
      <w:pPr>
        <w:pStyle w:val="BodyText"/>
        <w:spacing w:before="6"/>
        <w:ind w:left="270"/>
        <w:rPr>
          <w:rFonts w:asciiTheme="minorHAnsi" w:hAnsiTheme="minorHAnsi" w:cstheme="minorHAnsi"/>
        </w:rPr>
      </w:pPr>
    </w:p>
    <w:p w14:paraId="5DAAF750" w14:textId="02DEA0BE" w:rsidR="00630B71" w:rsidRPr="009B6099" w:rsidRDefault="00630B71" w:rsidP="00D80D44">
      <w:pPr>
        <w:pStyle w:val="BodyText"/>
        <w:spacing w:before="6"/>
        <w:ind w:left="270"/>
        <w:rPr>
          <w:rFonts w:asciiTheme="minorHAnsi" w:hAnsiTheme="minorHAnsi" w:cstheme="minorHAnsi"/>
        </w:rPr>
      </w:pPr>
    </w:p>
    <w:p w14:paraId="31C942FC" w14:textId="111B8C9A" w:rsidR="00630B71" w:rsidRPr="009B6099" w:rsidRDefault="00630B71" w:rsidP="00D80D44">
      <w:pPr>
        <w:pStyle w:val="BodyText"/>
        <w:spacing w:before="6"/>
        <w:ind w:left="270"/>
        <w:rPr>
          <w:rFonts w:asciiTheme="minorHAnsi" w:hAnsiTheme="minorHAnsi" w:cstheme="minorHAnsi"/>
        </w:rPr>
      </w:pPr>
    </w:p>
    <w:p w14:paraId="68EDAC43" w14:textId="282564C4" w:rsidR="00630B71" w:rsidRPr="009B6099" w:rsidRDefault="00630B71" w:rsidP="00D80D44">
      <w:pPr>
        <w:pStyle w:val="BodyText"/>
        <w:spacing w:before="6"/>
        <w:ind w:left="270"/>
        <w:rPr>
          <w:rFonts w:asciiTheme="minorHAnsi" w:hAnsiTheme="minorHAnsi" w:cstheme="minorHAnsi"/>
        </w:rPr>
      </w:pPr>
    </w:p>
    <w:p w14:paraId="2370F809" w14:textId="77777777" w:rsidR="00777D05" w:rsidRPr="009B6099" w:rsidRDefault="00777D05" w:rsidP="00D80D44">
      <w:pPr>
        <w:pStyle w:val="BodyText"/>
        <w:spacing w:before="6"/>
        <w:ind w:left="270"/>
        <w:rPr>
          <w:rFonts w:asciiTheme="minorHAnsi" w:hAnsiTheme="minorHAnsi" w:cstheme="minorHAnsi"/>
        </w:rPr>
      </w:pPr>
    </w:p>
    <w:p w14:paraId="4A7A06AB" w14:textId="77777777" w:rsidR="00777D05" w:rsidRPr="009B6099" w:rsidRDefault="00777D05" w:rsidP="00D80D44">
      <w:pPr>
        <w:pStyle w:val="BodyText"/>
        <w:spacing w:before="6"/>
        <w:ind w:left="270"/>
        <w:rPr>
          <w:rFonts w:asciiTheme="minorHAnsi" w:hAnsiTheme="minorHAnsi" w:cstheme="minorHAnsi"/>
        </w:rPr>
      </w:pPr>
    </w:p>
    <w:p w14:paraId="36E5CAFB" w14:textId="77777777" w:rsidR="00777D05" w:rsidRPr="009B6099" w:rsidRDefault="00777D05" w:rsidP="00D80D44">
      <w:pPr>
        <w:pStyle w:val="BodyText"/>
        <w:spacing w:before="6"/>
        <w:ind w:left="270"/>
        <w:rPr>
          <w:rFonts w:asciiTheme="minorHAnsi" w:hAnsiTheme="minorHAnsi" w:cstheme="minorHAnsi"/>
        </w:rPr>
      </w:pPr>
    </w:p>
    <w:p w14:paraId="70F3A8D7" w14:textId="77777777" w:rsidR="00777D05" w:rsidRPr="009B6099" w:rsidRDefault="00777D05" w:rsidP="00D80D44">
      <w:pPr>
        <w:pStyle w:val="BodyText"/>
        <w:spacing w:before="6"/>
        <w:ind w:left="270"/>
        <w:rPr>
          <w:rFonts w:asciiTheme="minorHAnsi" w:hAnsiTheme="minorHAnsi" w:cstheme="minorHAnsi"/>
        </w:rPr>
      </w:pPr>
    </w:p>
    <w:p w14:paraId="1935DF01" w14:textId="0F7F4B4B" w:rsidR="00777D05" w:rsidRPr="009B6099" w:rsidRDefault="00777D05" w:rsidP="00D80D44">
      <w:pPr>
        <w:pStyle w:val="BodyText"/>
        <w:spacing w:before="6"/>
        <w:ind w:left="270"/>
        <w:rPr>
          <w:rFonts w:asciiTheme="minorHAnsi" w:hAnsiTheme="minorHAnsi" w:cstheme="minorHAnsi"/>
        </w:rPr>
      </w:pPr>
    </w:p>
    <w:p w14:paraId="4D8361A9" w14:textId="2F23A3BE" w:rsidR="00777D05" w:rsidRPr="009B6099" w:rsidRDefault="00777D05" w:rsidP="00D80D44">
      <w:pPr>
        <w:pStyle w:val="BodyText"/>
        <w:spacing w:before="6"/>
        <w:ind w:left="270"/>
        <w:rPr>
          <w:rFonts w:asciiTheme="minorHAnsi" w:hAnsiTheme="minorHAnsi" w:cstheme="minorHAnsi"/>
        </w:rPr>
      </w:pPr>
    </w:p>
    <w:p w14:paraId="5AA8C583" w14:textId="7E01C20D" w:rsidR="00777D05" w:rsidRPr="009B6099" w:rsidRDefault="00777D05" w:rsidP="00D80D44">
      <w:pPr>
        <w:pStyle w:val="BodyText"/>
        <w:spacing w:before="6"/>
        <w:ind w:left="270"/>
        <w:rPr>
          <w:rFonts w:asciiTheme="minorHAnsi" w:hAnsiTheme="minorHAnsi" w:cstheme="minorHAnsi"/>
        </w:rPr>
      </w:pPr>
    </w:p>
    <w:p w14:paraId="0ECB9F59" w14:textId="390D743C" w:rsidR="00777D05" w:rsidRPr="009B6099" w:rsidRDefault="00777D05" w:rsidP="00D80D44">
      <w:pPr>
        <w:pStyle w:val="BodyText"/>
        <w:spacing w:before="6"/>
        <w:ind w:left="270"/>
        <w:rPr>
          <w:rFonts w:asciiTheme="minorHAnsi" w:hAnsiTheme="minorHAnsi" w:cstheme="minorHAnsi"/>
        </w:rPr>
      </w:pPr>
    </w:p>
    <w:p w14:paraId="636DDC0D" w14:textId="77777777" w:rsidR="00777D05" w:rsidRPr="009B6099" w:rsidRDefault="00777D05" w:rsidP="00D80D44">
      <w:pPr>
        <w:pStyle w:val="BodyText"/>
        <w:spacing w:before="6"/>
        <w:ind w:left="270"/>
        <w:rPr>
          <w:rFonts w:asciiTheme="minorHAnsi" w:hAnsiTheme="minorHAnsi" w:cstheme="minorHAnsi"/>
        </w:rPr>
      </w:pPr>
    </w:p>
    <w:p w14:paraId="7601B53E" w14:textId="3B1B5A21" w:rsidR="00777D05" w:rsidRPr="009B6099" w:rsidRDefault="00777D05" w:rsidP="00D80D44">
      <w:pPr>
        <w:pStyle w:val="BodyText"/>
        <w:spacing w:before="6"/>
        <w:ind w:left="270"/>
        <w:rPr>
          <w:rFonts w:asciiTheme="minorHAnsi" w:hAnsiTheme="minorHAnsi" w:cstheme="minorHAnsi"/>
        </w:rPr>
      </w:pPr>
    </w:p>
    <w:p w14:paraId="37130649" w14:textId="55DF9C05" w:rsidR="00777D05" w:rsidRPr="009B6099" w:rsidRDefault="00777D05" w:rsidP="00D80D44">
      <w:pPr>
        <w:pStyle w:val="BodyText"/>
        <w:spacing w:before="6"/>
        <w:ind w:left="270"/>
        <w:rPr>
          <w:rFonts w:asciiTheme="minorHAnsi" w:hAnsiTheme="minorHAnsi" w:cstheme="minorHAnsi"/>
        </w:rPr>
      </w:pPr>
    </w:p>
    <w:p w14:paraId="3D9BA6C3" w14:textId="17594BA0" w:rsidR="00856A68" w:rsidRPr="009B6099" w:rsidRDefault="00856A68" w:rsidP="00D80D44">
      <w:pPr>
        <w:pStyle w:val="BodyText"/>
        <w:spacing w:before="6"/>
        <w:ind w:left="270"/>
        <w:rPr>
          <w:rFonts w:asciiTheme="minorHAnsi" w:hAnsiTheme="minorHAnsi" w:cstheme="minorHAnsi"/>
        </w:rPr>
      </w:pPr>
    </w:p>
    <w:p w14:paraId="57B70939" w14:textId="23E9B037" w:rsidR="00856A68" w:rsidRPr="009B6099" w:rsidRDefault="00856A68" w:rsidP="00D80D44">
      <w:pPr>
        <w:pStyle w:val="BodyText"/>
        <w:spacing w:before="6"/>
        <w:ind w:left="270"/>
        <w:rPr>
          <w:rFonts w:asciiTheme="minorHAnsi" w:hAnsiTheme="minorHAnsi" w:cstheme="minorHAnsi"/>
        </w:rPr>
      </w:pPr>
    </w:p>
    <w:p w14:paraId="571A0605" w14:textId="28750180" w:rsidR="00856A68" w:rsidRPr="009B6099" w:rsidRDefault="00AD0D0D" w:rsidP="00D80D44">
      <w:pPr>
        <w:pStyle w:val="BodyText"/>
        <w:spacing w:before="6"/>
        <w:ind w:left="270"/>
        <w:rPr>
          <w:rFonts w:asciiTheme="minorHAnsi" w:hAnsiTheme="minorHAnsi" w:cstheme="minorHAnsi"/>
        </w:rPr>
      </w:pPr>
      <w:r w:rsidRPr="009B6099">
        <w:rPr>
          <w:rFonts w:asciiTheme="minorHAnsi" w:hAnsiTheme="minorHAnsi" w:cstheme="minorHAnsi"/>
          <w:noProof/>
        </w:rPr>
        <mc:AlternateContent>
          <mc:Choice Requires="wpg">
            <w:drawing>
              <wp:anchor distT="0" distB="0" distL="228600" distR="228600" simplePos="0" relativeHeight="251620864" behindDoc="0" locked="0" layoutInCell="1" allowOverlap="1" wp14:anchorId="427A6384" wp14:editId="7EED2D5E">
                <wp:simplePos x="0" y="0"/>
                <wp:positionH relativeFrom="margin">
                  <wp:posOffset>292100</wp:posOffset>
                </wp:positionH>
                <wp:positionV relativeFrom="page">
                  <wp:posOffset>1028700</wp:posOffset>
                </wp:positionV>
                <wp:extent cx="5970905" cy="4160520"/>
                <wp:effectExtent l="0" t="0" r="0" b="0"/>
                <wp:wrapSquare wrapText="bothSides"/>
                <wp:docPr id="147" name="Group 1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70905" cy="4160520"/>
                          <a:chOff x="0" y="0"/>
                          <a:chExt cx="3218688" cy="2028766"/>
                        </a:xfrm>
                      </wpg:grpSpPr>
                      <wps:wsp>
                        <wps:cNvPr id="148" name="Rectangle 148"/>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9" name="Group 149"/>
                        <wpg:cNvGrpSpPr/>
                        <wpg:grpSpPr>
                          <a:xfrm>
                            <a:off x="0" y="19050"/>
                            <a:ext cx="2249424" cy="250164"/>
                            <a:chOff x="228600" y="0"/>
                            <a:chExt cx="1472184" cy="307894"/>
                          </a:xfrm>
                        </wpg:grpSpPr>
                        <wps:wsp>
                          <wps:cNvPr id="150" name="Rectangle 10"/>
                          <wps:cNvSpPr/>
                          <wps:spPr>
                            <a:xfrm>
                              <a:off x="228600" y="9204"/>
                              <a:ext cx="1466258" cy="294088"/>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228600" y="0"/>
                              <a:ext cx="1472184" cy="307894"/>
                            </a:xfrm>
                            <a:prstGeom prst="rect">
                              <a:avLst/>
                            </a:prstGeom>
                            <a:blipFill>
                              <a:blip r:embed="rId16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2" name="Text Box 152"/>
                        <wps:cNvSpPr txBox="1"/>
                        <wps:spPr>
                          <a:xfrm>
                            <a:off x="223796" y="70911"/>
                            <a:ext cx="2980173" cy="15851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6C2BD" w14:textId="77777777" w:rsidR="002860BB" w:rsidRDefault="002860BB" w:rsidP="002860BB">
                              <w:pPr>
                                <w:ind w:left="504"/>
                                <w:jc w:val="right"/>
                                <w:rPr>
                                  <w:smallCaps/>
                                  <w:color w:val="C0504D" w:themeColor="accent2"/>
                                  <w:sz w:val="28"/>
                                  <w:szCs w:val="24"/>
                                </w:rPr>
                              </w:pPr>
                            </w:p>
                            <w:p w14:paraId="351999D6" w14:textId="77777777" w:rsidR="002860BB" w:rsidRPr="00E31107" w:rsidRDefault="002860BB" w:rsidP="002860BB">
                              <w:pPr>
                                <w:pStyle w:val="ListParagraph"/>
                                <w:ind w:left="360"/>
                                <w:jc w:val="right"/>
                                <w:rPr>
                                  <w:b/>
                                  <w:bCs/>
                                </w:rPr>
                              </w:pPr>
                              <w:r>
                                <w:rPr>
                                  <w:b/>
                                  <w:bCs/>
                                </w:rPr>
                                <w:t xml:space="preserve">Duplicate Accommodations Listed </w:t>
                              </w:r>
                            </w:p>
                            <w:p w14:paraId="322F8407" w14:textId="77777777" w:rsidR="002860BB" w:rsidRDefault="002860BB" w:rsidP="002860BB">
                              <w:pPr>
                                <w:pStyle w:val="ListParagraph"/>
                                <w:ind w:left="360"/>
                              </w:pPr>
                            </w:p>
                            <w:p w14:paraId="63E8DFDA" w14:textId="024C5078" w:rsidR="002860BB" w:rsidRPr="00E31107" w:rsidRDefault="002860BB" w:rsidP="008F56D6">
                              <w:pPr>
                                <w:pStyle w:val="ListParagraph"/>
                                <w:ind w:left="0" w:hanging="1"/>
                              </w:pPr>
                              <w:r w:rsidRPr="00E31107">
                                <w:t>If multiple entries appear for an accommodation, the student may have more than one educational support plan requiring accommodations.</w:t>
                              </w:r>
                              <w:r w:rsidR="00BC7A6A">
                                <w:t xml:space="preserve"> The ACC.OMS report will indicate if accommodations are being reported from a 504, IEP, or an EL plan.</w:t>
                              </w:r>
                            </w:p>
                            <w:p w14:paraId="77E089D4" w14:textId="11A3D27C" w:rsidR="002860BB" w:rsidRDefault="008E4972" w:rsidP="008E4972">
                              <w:pPr>
                                <w:ind w:left="504"/>
                                <w:rPr>
                                  <w:smallCaps/>
                                  <w:color w:val="C0504D" w:themeColor="accent2"/>
                                  <w:sz w:val="28"/>
                                  <w:szCs w:val="24"/>
                                </w:rPr>
                              </w:pPr>
                              <w:r>
                                <w:rPr>
                                  <w:smallCaps/>
                                  <w:color w:val="C0504D" w:themeColor="accent2"/>
                                  <w:sz w:val="28"/>
                                  <w:szCs w:val="24"/>
                                </w:rPr>
                                <w:t xml:space="preserve">                </w:t>
                              </w:r>
                              <w:r w:rsidR="002860BB">
                                <w:rPr>
                                  <w:noProof/>
                                </w:rPr>
                                <w:drawing>
                                  <wp:inline distT="0" distB="0" distL="0" distR="0" wp14:anchorId="726F3075" wp14:editId="09CCC0A5">
                                    <wp:extent cx="3312795" cy="2203450"/>
                                    <wp:effectExtent l="114300" t="114300" r="116205" b="139700"/>
                                    <wp:docPr id="5" name="Picture 5" descr="Screenshot displaying repeated display in MAE of same accommo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displaying repeated display in MAE of same accommodations"/>
                                            <pic:cNvPicPr/>
                                          </pic:nvPicPr>
                                          <pic:blipFill>
                                            <a:blip r:embed="rId167"/>
                                            <a:stretch>
                                              <a:fillRect/>
                                            </a:stretch>
                                          </pic:blipFill>
                                          <pic:spPr>
                                            <a:xfrm>
                                              <a:off x="0" y="0"/>
                                              <a:ext cx="3312795" cy="2203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860BB">
                                <w:rPr>
                                  <w:smallCaps/>
                                  <w:color w:val="C0504D" w:themeColor="accent2"/>
                                  <w:sz w:val="28"/>
                                  <w:szCs w:val="24"/>
                                </w:rPr>
                                <w:t xml:space="preserve"> </w:t>
                              </w:r>
                            </w:p>
                            <w:p w14:paraId="7C148FD6" w14:textId="77777777" w:rsidR="002860BB" w:rsidRDefault="002860BB" w:rsidP="002860BB">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7A6384" id="Group 147" o:spid="_x0000_s1077" alt="&quot;&quot;" style="position:absolute;left:0;text-align:left;margin-left:23pt;margin-top:81pt;width:470.15pt;height:327.6pt;z-index:251620864;mso-wrap-distance-left:18pt;mso-wrap-distance-right:18pt;mso-position-horizontal-relative:margin;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">
                <v:rect id="Rectangle 148" o:spid="_x0000_s1078"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" fillcolor="white [3212]" stroked="f" strokeweight="2pt">
                  <v:fill opacity="0"/>
                </v:rect>
                <v:group id="Group 149" o:spid="_x0000_s1079" style="position:absolute;top:190;width:22494;height:2502" coordorigin="2286" coordsize="14721,3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Rectangle 10" o:spid="_x0000_s1080" style="position:absolute;left:2286;top:92;width:14662;height:2940;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" path="m,l2240281,,1659256,222885,,822960,,xe" fillcolor="#4f81bd [3204]" stroked="f" strokeweight="2pt">
                    <v:path arrowok="t" o:connecttype="custom" o:connectlocs="0,0;1466258,0;1085979,79649;0,294088;0,0" o:connectangles="0,0,0,0,0"/>
                  </v:shape>
                  <v:rect id="Rectangle 151" o:spid="_x0000_s1081" style="position:absolute;left:2286;width:14721;height:3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" stroked="f" strokeweight="2pt">
                    <v:fill r:id="rId166" o:title="" recolor="t" rotate="t" type="frame"/>
                  </v:rect>
                </v:group>
                <v:shape id="Text Box 152" o:spid="_x0000_s1082" type="#_x0000_t202" style="position:absolute;left:2237;top:709;width:29802;height:15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" filled="f" stroked="f" strokeweight=".5pt">
                  <v:textbox inset="3.6pt,7.2pt,0,0">
                    <w:txbxContent>
                      <w:p w14:paraId="2676C2BD" w14:textId="77777777" w:rsidR="002860BB" w:rsidRDefault="002860BB" w:rsidP="002860BB">
                        <w:pPr>
                          <w:ind w:left="504"/>
                          <w:jc w:val="right"/>
                          <w:rPr>
                            <w:smallCaps/>
                            <w:color w:val="C0504D" w:themeColor="accent2"/>
                            <w:sz w:val="28"/>
                            <w:szCs w:val="24"/>
                          </w:rPr>
                        </w:pPr>
                      </w:p>
                      <w:p w14:paraId="351999D6" w14:textId="77777777" w:rsidR="002860BB" w:rsidRPr="00E31107" w:rsidRDefault="002860BB" w:rsidP="002860BB">
                        <w:pPr>
                          <w:pStyle w:val="ListParagraph"/>
                          <w:ind w:left="360"/>
                          <w:jc w:val="right"/>
                          <w:rPr>
                            <w:b/>
                            <w:bCs/>
                          </w:rPr>
                        </w:pPr>
                        <w:r>
                          <w:rPr>
                            <w:b/>
                            <w:bCs/>
                          </w:rPr>
                          <w:t xml:space="preserve">Duplicate Accommodations Listed </w:t>
                        </w:r>
                      </w:p>
                      <w:p w14:paraId="322F8407" w14:textId="77777777" w:rsidR="002860BB" w:rsidRDefault="002860BB" w:rsidP="002860BB">
                        <w:pPr>
                          <w:pStyle w:val="ListParagraph"/>
                          <w:ind w:left="360"/>
                        </w:pPr>
                      </w:p>
                      <w:p w14:paraId="63E8DFDA" w14:textId="024C5078" w:rsidR="002860BB" w:rsidRPr="00E31107" w:rsidRDefault="002860BB" w:rsidP="008F56D6">
                        <w:pPr>
                          <w:pStyle w:val="ListParagraph"/>
                          <w:ind w:left="0" w:hanging="1"/>
                        </w:pPr>
                        <w:r w:rsidRPr="00E31107">
                          <w:t>If multiple entries appear for an accommodation, the student may have more than one educational support plan requiring accommodations.</w:t>
                        </w:r>
                        <w:r w:rsidR="00BC7A6A">
                          <w:t xml:space="preserve"> The ACC.OMS report will indicate if accommodations are being reported from a 504, IEP, or an EL plan.</w:t>
                        </w:r>
                      </w:p>
                      <w:p w14:paraId="77E089D4" w14:textId="11A3D27C" w:rsidR="002860BB" w:rsidRDefault="008E4972" w:rsidP="008E4972">
                        <w:pPr>
                          <w:ind w:left="504"/>
                          <w:rPr>
                            <w:smallCaps/>
                            <w:color w:val="C0504D" w:themeColor="accent2"/>
                            <w:sz w:val="28"/>
                            <w:szCs w:val="24"/>
                          </w:rPr>
                        </w:pPr>
                        <w:r>
                          <w:rPr>
                            <w:smallCaps/>
                            <w:color w:val="C0504D" w:themeColor="accent2"/>
                            <w:sz w:val="28"/>
                            <w:szCs w:val="24"/>
                          </w:rPr>
                          <w:t xml:space="preserve">                </w:t>
                        </w:r>
                        <w:r w:rsidR="002860BB">
                          <w:rPr>
                            <w:noProof/>
                          </w:rPr>
                          <w:drawing>
                            <wp:inline distT="0" distB="0" distL="0" distR="0" wp14:anchorId="726F3075" wp14:editId="09CCC0A5">
                              <wp:extent cx="3312795" cy="2203450"/>
                              <wp:effectExtent l="114300" t="114300" r="116205" b="139700"/>
                              <wp:docPr id="5" name="Picture 5" descr="Screenshot displaying repeated display in MAE of same accommo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displaying repeated display in MAE of same accommodations"/>
                                      <pic:cNvPicPr/>
                                    </pic:nvPicPr>
                                    <pic:blipFill>
                                      <a:blip r:embed="rId168"/>
                                      <a:stretch>
                                        <a:fillRect/>
                                      </a:stretch>
                                    </pic:blipFill>
                                    <pic:spPr>
                                      <a:xfrm>
                                        <a:off x="0" y="0"/>
                                        <a:ext cx="3312795" cy="2203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860BB">
                          <w:rPr>
                            <w:smallCaps/>
                            <w:color w:val="C0504D" w:themeColor="accent2"/>
                            <w:sz w:val="28"/>
                            <w:szCs w:val="24"/>
                          </w:rPr>
                          <w:t xml:space="preserve"> </w:t>
                        </w:r>
                      </w:p>
                      <w:p w14:paraId="7C148FD6" w14:textId="77777777" w:rsidR="002860BB" w:rsidRDefault="002860BB" w:rsidP="002860BB">
                        <w:pPr>
                          <w:pStyle w:val="NoSpacing"/>
                          <w:ind w:left="360"/>
                          <w:jc w:val="right"/>
                          <w:rPr>
                            <w:color w:val="4F81BD" w:themeColor="accent1"/>
                            <w:sz w:val="20"/>
                            <w:szCs w:val="20"/>
                          </w:rPr>
                        </w:pPr>
                      </w:p>
                    </w:txbxContent>
                  </v:textbox>
                </v:shape>
                <w10:wrap type="square" anchorx="margin" anchory="page"/>
              </v:group>
            </w:pict>
          </mc:Fallback>
        </mc:AlternateContent>
      </w:r>
    </w:p>
    <w:p w14:paraId="0A1ECD62" w14:textId="6007DB4D" w:rsidR="00856A68" w:rsidRPr="009B6099" w:rsidRDefault="00856A68" w:rsidP="00D80D44">
      <w:pPr>
        <w:pStyle w:val="BodyText"/>
        <w:spacing w:before="6"/>
        <w:ind w:left="270"/>
        <w:rPr>
          <w:rFonts w:asciiTheme="minorHAnsi" w:hAnsiTheme="minorHAnsi" w:cstheme="minorHAnsi"/>
        </w:rPr>
      </w:pPr>
    </w:p>
    <w:p w14:paraId="29E5FE4A" w14:textId="775924A9" w:rsidR="00856A68" w:rsidRPr="009B6099" w:rsidRDefault="00856A68" w:rsidP="00D80D44">
      <w:pPr>
        <w:pStyle w:val="BodyText"/>
        <w:spacing w:before="6"/>
        <w:ind w:left="270"/>
        <w:rPr>
          <w:rFonts w:asciiTheme="minorHAnsi" w:hAnsiTheme="minorHAnsi" w:cstheme="minorHAnsi"/>
        </w:rPr>
      </w:pPr>
    </w:p>
    <w:p w14:paraId="31E0680C" w14:textId="0904698E" w:rsidR="00856A68" w:rsidRPr="009B6099" w:rsidRDefault="00856A68" w:rsidP="00D80D44">
      <w:pPr>
        <w:pStyle w:val="BodyText"/>
        <w:spacing w:before="6"/>
        <w:ind w:left="270"/>
        <w:rPr>
          <w:rFonts w:asciiTheme="minorHAnsi" w:hAnsiTheme="minorHAnsi" w:cstheme="minorHAnsi"/>
        </w:rPr>
      </w:pPr>
    </w:p>
    <w:p w14:paraId="09523439" w14:textId="31AA14B2" w:rsidR="00856A68" w:rsidRPr="009B6099" w:rsidRDefault="00856A68" w:rsidP="00D80D44">
      <w:pPr>
        <w:pStyle w:val="BodyText"/>
        <w:spacing w:before="6"/>
        <w:ind w:left="270"/>
        <w:rPr>
          <w:rFonts w:asciiTheme="minorHAnsi" w:hAnsiTheme="minorHAnsi" w:cstheme="minorHAnsi"/>
        </w:rPr>
      </w:pPr>
    </w:p>
    <w:p w14:paraId="64E8CE06" w14:textId="5234A275" w:rsidR="00856A68" w:rsidRPr="009B6099" w:rsidRDefault="00856A68" w:rsidP="00D80D44">
      <w:pPr>
        <w:pStyle w:val="BodyText"/>
        <w:spacing w:before="6"/>
        <w:ind w:left="270"/>
        <w:rPr>
          <w:rFonts w:asciiTheme="minorHAnsi" w:hAnsiTheme="minorHAnsi" w:cstheme="minorHAnsi"/>
        </w:rPr>
      </w:pPr>
    </w:p>
    <w:p w14:paraId="48493A05" w14:textId="3C43B1A6" w:rsidR="00856A68" w:rsidRPr="009B6099" w:rsidRDefault="00856A68" w:rsidP="00D80D44">
      <w:pPr>
        <w:pStyle w:val="BodyText"/>
        <w:spacing w:before="6"/>
        <w:ind w:left="270"/>
        <w:rPr>
          <w:rFonts w:asciiTheme="minorHAnsi" w:hAnsiTheme="minorHAnsi" w:cstheme="minorHAnsi"/>
        </w:rPr>
      </w:pPr>
    </w:p>
    <w:p w14:paraId="0C03135C" w14:textId="6D0A7308" w:rsidR="00856A68" w:rsidRPr="009B6099" w:rsidRDefault="00856A68" w:rsidP="00D80D44">
      <w:pPr>
        <w:pStyle w:val="BodyText"/>
        <w:spacing w:before="6"/>
        <w:ind w:left="270"/>
        <w:rPr>
          <w:rFonts w:asciiTheme="minorHAnsi" w:hAnsiTheme="minorHAnsi" w:cstheme="minorHAnsi"/>
        </w:rPr>
      </w:pPr>
    </w:p>
    <w:p w14:paraId="44EBE61A" w14:textId="28E75860" w:rsidR="00856A68" w:rsidRPr="009B6099" w:rsidRDefault="00856A68" w:rsidP="00D80D44">
      <w:pPr>
        <w:pStyle w:val="BodyText"/>
        <w:spacing w:before="6"/>
        <w:ind w:left="270"/>
        <w:rPr>
          <w:rFonts w:asciiTheme="minorHAnsi" w:hAnsiTheme="minorHAnsi" w:cstheme="minorHAnsi"/>
        </w:rPr>
      </w:pPr>
    </w:p>
    <w:p w14:paraId="4E36280D" w14:textId="0EAB5803" w:rsidR="00856A68" w:rsidRPr="009B6099" w:rsidRDefault="00856A68" w:rsidP="00D80D44">
      <w:pPr>
        <w:pStyle w:val="BodyText"/>
        <w:spacing w:before="6"/>
        <w:ind w:left="270"/>
        <w:rPr>
          <w:rFonts w:asciiTheme="minorHAnsi" w:hAnsiTheme="minorHAnsi" w:cstheme="minorHAnsi"/>
        </w:rPr>
      </w:pPr>
    </w:p>
    <w:p w14:paraId="5E5C2409" w14:textId="0FDF48E9" w:rsidR="00856A68" w:rsidRPr="009B6099" w:rsidRDefault="00856A68" w:rsidP="00D80D44">
      <w:pPr>
        <w:pStyle w:val="BodyText"/>
        <w:spacing w:before="6"/>
        <w:ind w:left="270"/>
        <w:rPr>
          <w:rFonts w:asciiTheme="minorHAnsi" w:hAnsiTheme="minorHAnsi" w:cstheme="minorHAnsi"/>
        </w:rPr>
      </w:pPr>
    </w:p>
    <w:p w14:paraId="03FCCBBE" w14:textId="77777777" w:rsidR="00856A68" w:rsidRPr="009B6099" w:rsidRDefault="00856A68" w:rsidP="00D80D44">
      <w:pPr>
        <w:pStyle w:val="BodyText"/>
        <w:spacing w:before="6"/>
        <w:ind w:left="270"/>
        <w:rPr>
          <w:rFonts w:asciiTheme="minorHAnsi" w:hAnsiTheme="minorHAnsi" w:cstheme="minorHAnsi"/>
        </w:rPr>
      </w:pPr>
    </w:p>
    <w:p w14:paraId="38FDB4DA" w14:textId="780FEA74" w:rsidR="00856A68" w:rsidRPr="009B6099" w:rsidRDefault="00856A68" w:rsidP="00D80D44">
      <w:pPr>
        <w:pStyle w:val="BodyText"/>
        <w:spacing w:before="6"/>
        <w:ind w:left="270"/>
        <w:rPr>
          <w:rFonts w:asciiTheme="minorHAnsi" w:hAnsiTheme="minorHAnsi" w:cstheme="minorHAnsi"/>
        </w:rPr>
      </w:pPr>
    </w:p>
    <w:p w14:paraId="15A26D7D" w14:textId="134F05F1" w:rsidR="00856A68" w:rsidRPr="009B6099" w:rsidRDefault="00856A68" w:rsidP="00D80D44">
      <w:pPr>
        <w:pStyle w:val="BodyText"/>
        <w:spacing w:before="6"/>
        <w:ind w:left="270"/>
        <w:rPr>
          <w:rFonts w:asciiTheme="minorHAnsi" w:hAnsiTheme="minorHAnsi" w:cstheme="minorHAnsi"/>
        </w:rPr>
      </w:pPr>
    </w:p>
    <w:p w14:paraId="59A3A47F" w14:textId="75EA93F2" w:rsidR="00856A68" w:rsidRPr="009B6099" w:rsidRDefault="00856A68" w:rsidP="00D80D44">
      <w:pPr>
        <w:pStyle w:val="BodyText"/>
        <w:spacing w:before="6"/>
        <w:ind w:left="270"/>
        <w:rPr>
          <w:rFonts w:asciiTheme="minorHAnsi" w:hAnsiTheme="minorHAnsi" w:cstheme="minorHAnsi"/>
        </w:rPr>
      </w:pPr>
    </w:p>
    <w:p w14:paraId="433A95C3" w14:textId="39903494" w:rsidR="00856A68" w:rsidRPr="009B6099" w:rsidRDefault="00856A68" w:rsidP="00D80D44">
      <w:pPr>
        <w:pStyle w:val="BodyText"/>
        <w:spacing w:before="6"/>
        <w:ind w:left="270"/>
        <w:rPr>
          <w:rFonts w:asciiTheme="minorHAnsi" w:hAnsiTheme="minorHAnsi" w:cstheme="minorHAnsi"/>
        </w:rPr>
      </w:pPr>
    </w:p>
    <w:p w14:paraId="6C3DEA54" w14:textId="1E538D2E" w:rsidR="00856A68" w:rsidRPr="009B6099" w:rsidRDefault="00856A68" w:rsidP="00D80D44">
      <w:pPr>
        <w:pStyle w:val="BodyText"/>
        <w:spacing w:before="6"/>
        <w:ind w:left="270"/>
        <w:rPr>
          <w:rFonts w:asciiTheme="minorHAnsi" w:hAnsiTheme="minorHAnsi" w:cstheme="minorHAnsi"/>
        </w:rPr>
      </w:pPr>
    </w:p>
    <w:p w14:paraId="065BF083" w14:textId="10267A0E" w:rsidR="00856A68" w:rsidRPr="009B6099" w:rsidRDefault="00856A68" w:rsidP="00D80D44">
      <w:pPr>
        <w:pStyle w:val="BodyText"/>
        <w:spacing w:before="6"/>
        <w:ind w:left="270"/>
        <w:rPr>
          <w:rFonts w:asciiTheme="minorHAnsi" w:hAnsiTheme="minorHAnsi" w:cstheme="minorHAnsi"/>
        </w:rPr>
      </w:pPr>
    </w:p>
    <w:p w14:paraId="2F2521DC" w14:textId="3E90C64B" w:rsidR="00856A68" w:rsidRPr="009B6099" w:rsidRDefault="00856A68" w:rsidP="00D80D44">
      <w:pPr>
        <w:pStyle w:val="BodyText"/>
        <w:spacing w:before="6"/>
        <w:ind w:left="270"/>
        <w:rPr>
          <w:rFonts w:asciiTheme="minorHAnsi" w:hAnsiTheme="minorHAnsi" w:cstheme="minorHAnsi"/>
        </w:rPr>
      </w:pPr>
    </w:p>
    <w:p w14:paraId="53140F20" w14:textId="43951D56" w:rsidR="00856A68" w:rsidRPr="009B6099" w:rsidRDefault="00856A68" w:rsidP="00D80D44">
      <w:pPr>
        <w:pStyle w:val="BodyText"/>
        <w:spacing w:before="6"/>
        <w:ind w:left="270"/>
        <w:rPr>
          <w:rFonts w:asciiTheme="minorHAnsi" w:hAnsiTheme="minorHAnsi" w:cstheme="minorHAnsi"/>
        </w:rPr>
      </w:pPr>
    </w:p>
    <w:p w14:paraId="4A93367F" w14:textId="0C9E8034" w:rsidR="00856A68" w:rsidRPr="009B6099" w:rsidRDefault="00856A68" w:rsidP="00D80D44">
      <w:pPr>
        <w:pStyle w:val="BodyText"/>
        <w:spacing w:before="6"/>
        <w:ind w:left="270"/>
        <w:rPr>
          <w:rFonts w:asciiTheme="minorHAnsi" w:hAnsiTheme="minorHAnsi" w:cstheme="minorHAnsi"/>
        </w:rPr>
      </w:pPr>
    </w:p>
    <w:p w14:paraId="37A90B1B" w14:textId="6B1BD7D5" w:rsidR="00856A68" w:rsidRPr="009B6099" w:rsidRDefault="00856A68" w:rsidP="00D80D44">
      <w:pPr>
        <w:pStyle w:val="BodyText"/>
        <w:spacing w:before="6"/>
        <w:ind w:left="270"/>
        <w:rPr>
          <w:rFonts w:asciiTheme="minorHAnsi" w:hAnsiTheme="minorHAnsi" w:cstheme="minorHAnsi"/>
        </w:rPr>
      </w:pPr>
    </w:p>
    <w:p w14:paraId="2633FC18" w14:textId="335AE5FB" w:rsidR="00856A68" w:rsidRPr="009B6099" w:rsidRDefault="00856A68" w:rsidP="00D80D44">
      <w:pPr>
        <w:pStyle w:val="BodyText"/>
        <w:spacing w:before="6"/>
        <w:ind w:left="270"/>
        <w:rPr>
          <w:rFonts w:asciiTheme="minorHAnsi" w:hAnsiTheme="minorHAnsi" w:cstheme="minorHAnsi"/>
        </w:rPr>
      </w:pPr>
    </w:p>
    <w:p w14:paraId="4135B00A" w14:textId="711E3F26" w:rsidR="00856A68" w:rsidRPr="009B6099" w:rsidRDefault="00AD0D0D" w:rsidP="00D80D44">
      <w:pPr>
        <w:pStyle w:val="BodyText"/>
        <w:spacing w:before="6"/>
        <w:ind w:left="270"/>
        <w:rPr>
          <w:rFonts w:asciiTheme="minorHAnsi" w:hAnsiTheme="minorHAnsi" w:cstheme="minorHAnsi"/>
        </w:rPr>
      </w:pPr>
      <w:r w:rsidRPr="009B6099">
        <w:rPr>
          <w:rFonts w:asciiTheme="minorHAnsi" w:hAnsiTheme="minorHAnsi" w:cstheme="minorHAnsi"/>
          <w:noProof/>
        </w:rPr>
        <mc:AlternateContent>
          <mc:Choice Requires="wpg">
            <w:drawing>
              <wp:anchor distT="0" distB="0" distL="228600" distR="228600" simplePos="0" relativeHeight="251613696" behindDoc="0" locked="0" layoutInCell="1" allowOverlap="1" wp14:anchorId="21F2BAF5" wp14:editId="4DFA2933">
                <wp:simplePos x="0" y="0"/>
                <wp:positionH relativeFrom="margin">
                  <wp:posOffset>292100</wp:posOffset>
                </wp:positionH>
                <wp:positionV relativeFrom="page">
                  <wp:posOffset>5008880</wp:posOffset>
                </wp:positionV>
                <wp:extent cx="5943600" cy="1653540"/>
                <wp:effectExtent l="0" t="0" r="0" b="3810"/>
                <wp:wrapSquare wrapText="bothSides"/>
                <wp:docPr id="173" name="Group 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1653540"/>
                          <a:chOff x="0" y="0"/>
                          <a:chExt cx="3218688" cy="3572530"/>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16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98743" y="564534"/>
                            <a:ext cx="3119509" cy="30079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094B3" w14:textId="77777777" w:rsidR="00B145D5" w:rsidRDefault="00B145D5" w:rsidP="00B145D5">
                              <w:pPr>
                                <w:pStyle w:val="ListParagraph"/>
                                <w:jc w:val="right"/>
                                <w:rPr>
                                  <w:b/>
                                  <w:bCs/>
                                </w:rPr>
                              </w:pPr>
                              <w:r>
                                <w:tab/>
                              </w:r>
                              <w:r>
                                <w:rPr>
                                  <w:b/>
                                  <w:bCs/>
                                </w:rPr>
                                <w:t>Selection Error</w:t>
                              </w:r>
                            </w:p>
                            <w:p w14:paraId="3C456135" w14:textId="77777777" w:rsidR="00B145D5" w:rsidRPr="00A87CF3" w:rsidRDefault="00B145D5" w:rsidP="00B145D5">
                              <w:pPr>
                                <w:pStyle w:val="ListParagraph"/>
                                <w:jc w:val="right"/>
                                <w:rPr>
                                  <w:b/>
                                  <w:bCs/>
                                </w:rPr>
                              </w:pPr>
                            </w:p>
                            <w:p w14:paraId="4CAF0159" w14:textId="533097CD" w:rsidR="00B145D5" w:rsidRDefault="00B145D5" w:rsidP="008F56D6">
                              <w:pPr>
                                <w:pStyle w:val="ListParagraph"/>
                                <w:ind w:left="360" w:firstLine="0"/>
                              </w:pPr>
                              <w:r>
                                <w:t>If an error is made in selecting a cell</w:t>
                              </w:r>
                              <w:r w:rsidR="00E529EB">
                                <w:t>,</w:t>
                              </w:r>
                              <w:r>
                                <w:t xml:space="preserve"> exit from the page </w:t>
                              </w:r>
                              <w:r w:rsidRPr="00E70B6D">
                                <w:rPr>
                                  <w:b/>
                                  <w:bCs/>
                                </w:rPr>
                                <w:t>without saving the record</w:t>
                              </w:r>
                              <w:r>
                                <w:t xml:space="preserve"> by either clicking on “test selection” or “student record selection” links on the left side of the screen. </w:t>
                              </w:r>
                              <w:r w:rsidR="00E529EB">
                                <w:t xml:space="preserve">  </w:t>
                              </w:r>
                              <w:r>
                                <w:t xml:space="preserve">This will permit you to reenter the accommodation verification page with a blank screen. </w:t>
                              </w:r>
                            </w:p>
                            <w:p w14:paraId="70D39E07" w14:textId="77777777" w:rsidR="00B145D5" w:rsidRPr="00E529EB" w:rsidRDefault="00B145D5" w:rsidP="00E529EB">
                              <w:pPr>
                                <w:pStyle w:val="ListParagraph"/>
                                <w:ind w:left="360" w:firstLine="0"/>
                              </w:pPr>
                            </w:p>
                            <w:p w14:paraId="01626590" w14:textId="77777777" w:rsidR="00B145D5" w:rsidRDefault="00B145D5" w:rsidP="00B145D5">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F2BAF5" id="Group 173" o:spid="_x0000_s1083" alt="&quot;&quot;" style="position:absolute;left:0;text-align:left;margin-left:23pt;margin-top:394.4pt;width:468pt;height:130.2pt;z-index:251613696;mso-wrap-distance-left:18pt;mso-wrap-distance-right:18pt;mso-position-horizontal-relative:margin;mso-position-vertical-relative:page;mso-width-relative:margin;mso-height-relative:margin" coordsize="32186,35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">
                <v:rect id="Rectangle 174" o:spid="_x0000_s1084"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oup 175" o:spid="_x0000_s1085"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86"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8,0;1085979,274158;0,1012274;0,0" o:connectangles="0,0,0,0,0"/>
                  </v:shape>
                  <v:rect id="Rectangle 177" o:spid="_x0000_s1087"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166" o:title="" recolor="t" rotate="t" type="frame"/>
                  </v:rect>
                </v:group>
                <v:shape id="Text Box 178" o:spid="_x0000_s1088" type="#_x0000_t202" style="position:absolute;left:987;top:5645;width:31195;height:30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27B094B3" w14:textId="77777777" w:rsidR="00B145D5" w:rsidRDefault="00B145D5" w:rsidP="00B145D5">
                        <w:pPr>
                          <w:pStyle w:val="ListParagraph"/>
                          <w:jc w:val="right"/>
                          <w:rPr>
                            <w:b/>
                            <w:bCs/>
                          </w:rPr>
                        </w:pPr>
                        <w:r>
                          <w:tab/>
                        </w:r>
                        <w:r>
                          <w:rPr>
                            <w:b/>
                            <w:bCs/>
                          </w:rPr>
                          <w:t>Selection Error</w:t>
                        </w:r>
                      </w:p>
                      <w:p w14:paraId="3C456135" w14:textId="77777777" w:rsidR="00B145D5" w:rsidRPr="00A87CF3" w:rsidRDefault="00B145D5" w:rsidP="00B145D5">
                        <w:pPr>
                          <w:pStyle w:val="ListParagraph"/>
                          <w:jc w:val="right"/>
                          <w:rPr>
                            <w:b/>
                            <w:bCs/>
                          </w:rPr>
                        </w:pPr>
                      </w:p>
                      <w:p w14:paraId="4CAF0159" w14:textId="533097CD" w:rsidR="00B145D5" w:rsidRDefault="00B145D5" w:rsidP="008F56D6">
                        <w:pPr>
                          <w:pStyle w:val="ListParagraph"/>
                          <w:ind w:left="360" w:firstLine="0"/>
                        </w:pPr>
                        <w:r>
                          <w:t>If an error is made in selecting a cell</w:t>
                        </w:r>
                        <w:r w:rsidR="00E529EB">
                          <w:t>,</w:t>
                        </w:r>
                        <w:r>
                          <w:t xml:space="preserve"> exit from the page </w:t>
                        </w:r>
                        <w:r w:rsidRPr="00E70B6D">
                          <w:rPr>
                            <w:b/>
                            <w:bCs/>
                          </w:rPr>
                          <w:t>without saving the record</w:t>
                        </w:r>
                        <w:r>
                          <w:t xml:space="preserve"> by either clicking on “test selection” or “student record selection” links on the left side of the screen. </w:t>
                        </w:r>
                        <w:r w:rsidR="00E529EB">
                          <w:t xml:space="preserve">  </w:t>
                        </w:r>
                        <w:r>
                          <w:t xml:space="preserve">This will permit you to reenter the accommodation verification page with a blank screen. </w:t>
                        </w:r>
                      </w:p>
                      <w:p w14:paraId="70D39E07" w14:textId="77777777" w:rsidR="00B145D5" w:rsidRPr="00E529EB" w:rsidRDefault="00B145D5" w:rsidP="00E529EB">
                        <w:pPr>
                          <w:pStyle w:val="ListParagraph"/>
                          <w:ind w:left="360" w:firstLine="0"/>
                        </w:pPr>
                      </w:p>
                      <w:p w14:paraId="01626590" w14:textId="77777777" w:rsidR="00B145D5" w:rsidRDefault="00B145D5" w:rsidP="00B145D5">
                        <w:pPr>
                          <w:pStyle w:val="NoSpacing"/>
                          <w:ind w:left="360"/>
                          <w:jc w:val="right"/>
                          <w:rPr>
                            <w:color w:val="4F81BD" w:themeColor="accent1"/>
                            <w:sz w:val="20"/>
                            <w:szCs w:val="20"/>
                          </w:rPr>
                        </w:pPr>
                      </w:p>
                    </w:txbxContent>
                  </v:textbox>
                </v:shape>
                <w10:wrap type="square" anchorx="margin" anchory="page"/>
              </v:group>
            </w:pict>
          </mc:Fallback>
        </mc:AlternateContent>
      </w:r>
    </w:p>
    <w:p w14:paraId="37EA29E3" w14:textId="2D55B96A" w:rsidR="00856A68" w:rsidRPr="009B6099" w:rsidRDefault="00856A68" w:rsidP="00D80D44">
      <w:pPr>
        <w:pStyle w:val="BodyText"/>
        <w:spacing w:before="6"/>
        <w:ind w:left="270"/>
        <w:rPr>
          <w:rFonts w:asciiTheme="minorHAnsi" w:hAnsiTheme="minorHAnsi" w:cstheme="minorHAnsi"/>
        </w:rPr>
      </w:pPr>
    </w:p>
    <w:p w14:paraId="4CB6EA14" w14:textId="49D87AC9" w:rsidR="00856A68" w:rsidRPr="009B6099" w:rsidRDefault="00856A68" w:rsidP="00D80D44">
      <w:pPr>
        <w:pStyle w:val="BodyText"/>
        <w:spacing w:before="6"/>
        <w:ind w:left="270"/>
        <w:rPr>
          <w:rFonts w:asciiTheme="minorHAnsi" w:hAnsiTheme="minorHAnsi" w:cstheme="minorHAnsi"/>
        </w:rPr>
      </w:pPr>
    </w:p>
    <w:p w14:paraId="275FA15C" w14:textId="77777777" w:rsidR="00856A68" w:rsidRPr="009B6099" w:rsidRDefault="00856A68" w:rsidP="00D80D44">
      <w:pPr>
        <w:pStyle w:val="BodyText"/>
        <w:spacing w:before="6"/>
        <w:ind w:left="270"/>
        <w:rPr>
          <w:rFonts w:asciiTheme="minorHAnsi" w:hAnsiTheme="minorHAnsi" w:cstheme="minorHAnsi"/>
        </w:rPr>
      </w:pPr>
    </w:p>
    <w:p w14:paraId="3C77E5D9" w14:textId="114998C3" w:rsidR="00777D05" w:rsidRPr="009B6099" w:rsidRDefault="00777D05" w:rsidP="00D80D44">
      <w:pPr>
        <w:pStyle w:val="BodyText"/>
        <w:spacing w:before="6"/>
        <w:ind w:left="270"/>
        <w:rPr>
          <w:rFonts w:asciiTheme="minorHAnsi" w:hAnsiTheme="minorHAnsi" w:cstheme="minorHAnsi"/>
        </w:rPr>
      </w:pPr>
    </w:p>
    <w:p w14:paraId="01F491D5" w14:textId="3C9D143D" w:rsidR="00BE195D" w:rsidRPr="009B6099" w:rsidRDefault="00BE195D" w:rsidP="00D80D44">
      <w:pPr>
        <w:pStyle w:val="BodyText"/>
        <w:spacing w:before="6"/>
        <w:ind w:left="270"/>
        <w:rPr>
          <w:rFonts w:asciiTheme="minorHAnsi" w:hAnsiTheme="minorHAnsi" w:cstheme="minorHAnsi"/>
        </w:rPr>
      </w:pPr>
    </w:p>
    <w:p w14:paraId="0DAB7815" w14:textId="0EBB8825" w:rsidR="00AD0D0D" w:rsidRPr="009B6099" w:rsidRDefault="00AD0D0D" w:rsidP="00D80D44">
      <w:pPr>
        <w:pStyle w:val="BodyText"/>
        <w:spacing w:before="6"/>
        <w:ind w:left="270"/>
        <w:rPr>
          <w:rFonts w:asciiTheme="minorHAnsi" w:hAnsiTheme="minorHAnsi" w:cstheme="minorHAnsi"/>
        </w:rPr>
      </w:pPr>
    </w:p>
    <w:p w14:paraId="2683DBFF" w14:textId="2B9B9DD4" w:rsidR="00AD0D0D" w:rsidRPr="009B6099" w:rsidRDefault="00AD0D0D" w:rsidP="00D80D44">
      <w:pPr>
        <w:pStyle w:val="BodyText"/>
        <w:spacing w:before="6"/>
        <w:ind w:left="270"/>
        <w:rPr>
          <w:rFonts w:asciiTheme="minorHAnsi" w:hAnsiTheme="minorHAnsi" w:cstheme="minorHAnsi"/>
        </w:rPr>
      </w:pPr>
    </w:p>
    <w:p w14:paraId="0C029FD7" w14:textId="043A7055" w:rsidR="00AD0D0D" w:rsidRPr="009B6099" w:rsidRDefault="00AD0D0D" w:rsidP="00D80D44">
      <w:pPr>
        <w:pStyle w:val="BodyText"/>
        <w:spacing w:before="6"/>
        <w:ind w:left="270"/>
        <w:rPr>
          <w:rFonts w:asciiTheme="minorHAnsi" w:hAnsiTheme="minorHAnsi" w:cstheme="minorHAnsi"/>
        </w:rPr>
      </w:pPr>
    </w:p>
    <w:p w14:paraId="25CDC486" w14:textId="5F14704D" w:rsidR="00AD0D0D" w:rsidRPr="009B6099" w:rsidRDefault="00AD0D0D" w:rsidP="00D80D44">
      <w:pPr>
        <w:pStyle w:val="BodyText"/>
        <w:spacing w:before="6"/>
        <w:ind w:left="270"/>
        <w:rPr>
          <w:rFonts w:asciiTheme="minorHAnsi" w:hAnsiTheme="minorHAnsi" w:cstheme="minorHAnsi"/>
        </w:rPr>
      </w:pPr>
    </w:p>
    <w:p w14:paraId="2BAE7103" w14:textId="19A20C65" w:rsidR="00AD0D0D" w:rsidRPr="009B6099" w:rsidRDefault="00AD0D0D" w:rsidP="00D80D44">
      <w:pPr>
        <w:pStyle w:val="BodyText"/>
        <w:spacing w:before="6"/>
        <w:ind w:left="270"/>
        <w:rPr>
          <w:rFonts w:asciiTheme="minorHAnsi" w:hAnsiTheme="minorHAnsi" w:cstheme="minorHAnsi"/>
        </w:rPr>
      </w:pPr>
    </w:p>
    <w:p w14:paraId="47920C1B" w14:textId="2E25190F" w:rsidR="00AD0D0D" w:rsidRPr="009B6099" w:rsidRDefault="00902577" w:rsidP="00D80D44">
      <w:pPr>
        <w:pStyle w:val="BodyText"/>
        <w:spacing w:before="6"/>
        <w:ind w:left="270"/>
        <w:rPr>
          <w:rFonts w:asciiTheme="minorHAnsi" w:hAnsiTheme="minorHAnsi" w:cstheme="minorHAnsi"/>
        </w:rPr>
      </w:pPr>
      <w:r w:rsidRPr="009B6099">
        <w:rPr>
          <w:rFonts w:asciiTheme="minorHAnsi" w:hAnsiTheme="minorHAnsi" w:cstheme="minorHAnsi"/>
          <w:noProof/>
        </w:rPr>
        <mc:AlternateContent>
          <mc:Choice Requires="wpg">
            <w:drawing>
              <wp:anchor distT="0" distB="0" distL="228600" distR="228600" simplePos="0" relativeHeight="251803136" behindDoc="0" locked="0" layoutInCell="1" allowOverlap="1" wp14:anchorId="5DEC0D1E" wp14:editId="007C35F5">
                <wp:simplePos x="0" y="0"/>
                <wp:positionH relativeFrom="page">
                  <wp:posOffset>914400</wp:posOffset>
                </wp:positionH>
                <wp:positionV relativeFrom="page">
                  <wp:posOffset>7084060</wp:posOffset>
                </wp:positionV>
                <wp:extent cx="5942965" cy="1690370"/>
                <wp:effectExtent l="0" t="0" r="0" b="0"/>
                <wp:wrapSquare wrapText="bothSides"/>
                <wp:docPr id="261" name="Group 2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2965" cy="1690370"/>
                          <a:chOff x="0" y="0"/>
                          <a:chExt cx="3218688" cy="2028766"/>
                        </a:xfrm>
                      </wpg:grpSpPr>
                      <wps:wsp>
                        <wps:cNvPr id="262" name="Rectangle 26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10"/>
                        <wps:cNvSpPr/>
                        <wps:spPr>
                          <a:xfrm>
                            <a:off x="0" y="19049"/>
                            <a:ext cx="2240369" cy="416367"/>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Text Box 266"/>
                        <wps:cNvSpPr txBox="1"/>
                        <wps:spPr>
                          <a:xfrm>
                            <a:off x="140891" y="399951"/>
                            <a:ext cx="2980173" cy="1552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65F0F1" w14:textId="77777777" w:rsidR="009C49D2" w:rsidRDefault="009C49D2" w:rsidP="009C49D2">
                              <w:pPr>
                                <w:pStyle w:val="ListParagraph"/>
                                <w:jc w:val="right"/>
                                <w:rPr>
                                  <w:b/>
                                  <w:bCs/>
                                </w:rPr>
                              </w:pPr>
                              <w:r w:rsidRPr="00415EA9">
                                <w:rPr>
                                  <w:b/>
                                  <w:bCs/>
                                </w:rPr>
                                <w:t>Verifying Across Different Testing Days</w:t>
                              </w:r>
                            </w:p>
                            <w:p w14:paraId="28D946C9" w14:textId="77777777" w:rsidR="009C49D2" w:rsidRPr="00415EA9" w:rsidRDefault="009C49D2" w:rsidP="009C49D2">
                              <w:pPr>
                                <w:pStyle w:val="ListParagraph"/>
                                <w:jc w:val="right"/>
                                <w:rPr>
                                  <w:b/>
                                  <w:bCs/>
                                </w:rPr>
                              </w:pPr>
                              <w:r w:rsidRPr="00415EA9">
                                <w:rPr>
                                  <w:b/>
                                  <w:bCs/>
                                </w:rPr>
                                <w:t xml:space="preserve"> </w:t>
                              </w:r>
                            </w:p>
                            <w:p w14:paraId="327D62F7" w14:textId="735E6291" w:rsidR="009C49D2" w:rsidRDefault="009C49D2" w:rsidP="008F56D6">
                              <w:pPr>
                                <w:pStyle w:val="ListParagraph"/>
                                <w:ind w:left="270" w:firstLine="0"/>
                              </w:pPr>
                              <w:r>
                                <w:t xml:space="preserve">If you are only entering verifications for a specific </w:t>
                              </w:r>
                              <w:r w:rsidR="009244E2">
                                <w:t>subject/domain</w:t>
                              </w:r>
                              <w:r>
                                <w:t xml:space="preserve"> of the test – for example you administered the math portion of the test today - you can return to this screen following the administration of the rest of the assessment to enter the rest of the information. Entering and saving additional information will create a new record of the verification process attached to </w:t>
                              </w:r>
                              <w:r w:rsidR="00D17D6A">
                                <w:t>the appropriate</w:t>
                              </w:r>
                              <w:r>
                                <w:t xml:space="preserve"> WVEIS log in.</w:t>
                              </w:r>
                            </w:p>
                            <w:p w14:paraId="0F4A5E52" w14:textId="77777777" w:rsidR="009C49D2" w:rsidRDefault="009C49D2" w:rsidP="009C49D2">
                              <w:pPr>
                                <w:ind w:left="504"/>
                                <w:jc w:val="right"/>
                                <w:rPr>
                                  <w:smallCaps/>
                                  <w:color w:val="C0504D" w:themeColor="accent2"/>
                                  <w:sz w:val="28"/>
                                  <w:szCs w:val="24"/>
                                </w:rPr>
                              </w:pPr>
                            </w:p>
                            <w:p w14:paraId="3311394B" w14:textId="77777777" w:rsidR="009C49D2" w:rsidRDefault="009C49D2" w:rsidP="009C49D2">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EC0D1E" id="Group 261" o:spid="_x0000_s1089" alt="&quot;&quot;" style="position:absolute;left:0;text-align:left;margin-left:1in;margin-top:557.8pt;width:467.95pt;height:133.1pt;z-index:251803136;mso-wrap-distance-left:18pt;mso-wrap-distance-right:18pt;mso-position-horizontal-relative:page;mso-position-vertical-relative:page;mso-width-relative:margin;mso-height-relative:margin" coordsize="32186,2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">
                <v:rect id="Rectangle 262" o:spid="_x0000_s1090"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" fillcolor="white [3212]" stroked="f" strokeweight="2pt">
                  <v:fill opacity="0"/>
                </v:rect>
                <v:shape id="Rectangle 10" o:spid="_x0000_s1091" style="position:absolute;top:190;width:22403;height:4164;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" path="m,l2240281,,1659256,222885,,822960,,xe" fillcolor="#4f81bd [3204]" stroked="f" strokeweight="2pt">
                  <v:path arrowok="t" o:connecttype="custom" o:connectlocs="0,0;2240369,0;1659321,112766;0,416367;0,0" o:connectangles="0,0,0,0,0"/>
                </v:shape>
                <v:shape id="Text Box 266" o:spid="_x0000_s1092" type="#_x0000_t202" style="position:absolute;left:1408;top:3999;width:29802;height:15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" filled="f" stroked="f" strokeweight=".5pt">
                  <v:textbox inset="3.6pt,7.2pt,0,0">
                    <w:txbxContent>
                      <w:p w14:paraId="7365F0F1" w14:textId="77777777" w:rsidR="009C49D2" w:rsidRDefault="009C49D2" w:rsidP="009C49D2">
                        <w:pPr>
                          <w:pStyle w:val="ListParagraph"/>
                          <w:jc w:val="right"/>
                          <w:rPr>
                            <w:b/>
                            <w:bCs/>
                          </w:rPr>
                        </w:pPr>
                        <w:r w:rsidRPr="00415EA9">
                          <w:rPr>
                            <w:b/>
                            <w:bCs/>
                          </w:rPr>
                          <w:t>Verifying Across Different Testing Days</w:t>
                        </w:r>
                      </w:p>
                      <w:p w14:paraId="28D946C9" w14:textId="77777777" w:rsidR="009C49D2" w:rsidRPr="00415EA9" w:rsidRDefault="009C49D2" w:rsidP="009C49D2">
                        <w:pPr>
                          <w:pStyle w:val="ListParagraph"/>
                          <w:jc w:val="right"/>
                          <w:rPr>
                            <w:b/>
                            <w:bCs/>
                          </w:rPr>
                        </w:pPr>
                        <w:r w:rsidRPr="00415EA9">
                          <w:rPr>
                            <w:b/>
                            <w:bCs/>
                          </w:rPr>
                          <w:t xml:space="preserve"> </w:t>
                        </w:r>
                      </w:p>
                      <w:p w14:paraId="327D62F7" w14:textId="735E6291" w:rsidR="009C49D2" w:rsidRDefault="009C49D2" w:rsidP="008F56D6">
                        <w:pPr>
                          <w:pStyle w:val="ListParagraph"/>
                          <w:ind w:left="270" w:firstLine="0"/>
                        </w:pPr>
                        <w:r>
                          <w:t xml:space="preserve">If you are only entering verifications for a specific </w:t>
                        </w:r>
                        <w:r w:rsidR="009244E2">
                          <w:t>subject/domain</w:t>
                        </w:r>
                        <w:r>
                          <w:t xml:space="preserve"> of the test – for example you administered the math portion of the test today - you can return to this screen following the administration of the rest of the assessment to enter the rest of the information. Entering and saving additional information will create a new record of the verification process attached to </w:t>
                        </w:r>
                        <w:r w:rsidR="00D17D6A">
                          <w:t>the appropriate</w:t>
                        </w:r>
                        <w:r>
                          <w:t xml:space="preserve"> WVEIS log in.</w:t>
                        </w:r>
                      </w:p>
                      <w:p w14:paraId="0F4A5E52" w14:textId="77777777" w:rsidR="009C49D2" w:rsidRDefault="009C49D2" w:rsidP="009C49D2">
                        <w:pPr>
                          <w:ind w:left="504"/>
                          <w:jc w:val="right"/>
                          <w:rPr>
                            <w:smallCaps/>
                            <w:color w:val="C0504D" w:themeColor="accent2"/>
                            <w:sz w:val="28"/>
                            <w:szCs w:val="24"/>
                          </w:rPr>
                        </w:pPr>
                      </w:p>
                      <w:p w14:paraId="3311394B" w14:textId="77777777" w:rsidR="009C49D2" w:rsidRDefault="009C49D2" w:rsidP="009C49D2">
                        <w:pPr>
                          <w:pStyle w:val="NoSpacing"/>
                          <w:ind w:left="360"/>
                          <w:jc w:val="right"/>
                          <w:rPr>
                            <w:color w:val="4F81BD" w:themeColor="accent1"/>
                            <w:sz w:val="20"/>
                            <w:szCs w:val="20"/>
                          </w:rPr>
                        </w:pPr>
                      </w:p>
                    </w:txbxContent>
                  </v:textbox>
                </v:shape>
                <w10:wrap type="square" anchorx="page" anchory="page"/>
              </v:group>
            </w:pict>
          </mc:Fallback>
        </mc:AlternateContent>
      </w:r>
    </w:p>
    <w:p w14:paraId="6AA610C9" w14:textId="402F59BA" w:rsidR="00AD0D0D" w:rsidRPr="009B6099" w:rsidRDefault="00AD0D0D" w:rsidP="00D80D44">
      <w:pPr>
        <w:pStyle w:val="BodyText"/>
        <w:spacing w:before="6"/>
        <w:ind w:left="270"/>
        <w:rPr>
          <w:rFonts w:asciiTheme="minorHAnsi" w:hAnsiTheme="minorHAnsi" w:cstheme="minorHAnsi"/>
        </w:rPr>
      </w:pPr>
    </w:p>
    <w:p w14:paraId="23A0D101" w14:textId="6ECE085A" w:rsidR="00AD0D0D" w:rsidRPr="009B6099" w:rsidRDefault="003C1E89" w:rsidP="00D80D44">
      <w:pPr>
        <w:pStyle w:val="BodyText"/>
        <w:spacing w:before="6"/>
        <w:ind w:left="270"/>
        <w:rPr>
          <w:rFonts w:asciiTheme="minorHAnsi" w:hAnsiTheme="minorHAnsi" w:cstheme="minorHAnsi"/>
        </w:rPr>
      </w:pPr>
      <w:r w:rsidRPr="009B6099">
        <w:rPr>
          <w:rFonts w:asciiTheme="minorHAnsi" w:hAnsiTheme="minorHAnsi" w:cstheme="minorHAnsi"/>
          <w:noProof/>
        </w:rPr>
        <w:lastRenderedPageBreak/>
        <mc:AlternateContent>
          <mc:Choice Requires="wpg">
            <w:drawing>
              <wp:anchor distT="0" distB="0" distL="228600" distR="228600" simplePos="0" relativeHeight="252022272" behindDoc="0" locked="0" layoutInCell="1" allowOverlap="1" wp14:anchorId="73228167" wp14:editId="71B49C82">
                <wp:simplePos x="0" y="0"/>
                <wp:positionH relativeFrom="page">
                  <wp:align>center</wp:align>
                </wp:positionH>
                <wp:positionV relativeFrom="page">
                  <wp:posOffset>704850</wp:posOffset>
                </wp:positionV>
                <wp:extent cx="5942965" cy="1690370"/>
                <wp:effectExtent l="0" t="0" r="0" b="0"/>
                <wp:wrapNone/>
                <wp:docPr id="571519537" name="Group 5715195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2965" cy="1690370"/>
                          <a:chOff x="0" y="0"/>
                          <a:chExt cx="3218688" cy="2028766"/>
                        </a:xfrm>
                      </wpg:grpSpPr>
                      <wps:wsp>
                        <wps:cNvPr id="1443555028" name="Rectangle 1443555028"/>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8964308" name="Rectangle 10"/>
                        <wps:cNvSpPr/>
                        <wps:spPr>
                          <a:xfrm>
                            <a:off x="0" y="19049"/>
                            <a:ext cx="2240369" cy="416367"/>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7658201" name="Text Box 987658201"/>
                        <wps:cNvSpPr txBox="1"/>
                        <wps:spPr>
                          <a:xfrm>
                            <a:off x="140891" y="399951"/>
                            <a:ext cx="2980173" cy="1552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0CCEF" w14:textId="28DFE67E" w:rsidR="003C1E89" w:rsidRDefault="003C1E89" w:rsidP="003C1E89">
                              <w:pPr>
                                <w:pStyle w:val="ListParagraph"/>
                                <w:jc w:val="right"/>
                                <w:rPr>
                                  <w:b/>
                                  <w:bCs/>
                                </w:rPr>
                              </w:pPr>
                              <w:r>
                                <w:rPr>
                                  <w:b/>
                                  <w:bCs/>
                                </w:rPr>
                                <w:t>Changed Accommodations During Testing Window</w:t>
                              </w:r>
                            </w:p>
                            <w:p w14:paraId="67F2C011" w14:textId="77777777" w:rsidR="003C1E89" w:rsidRPr="00415EA9" w:rsidRDefault="003C1E89" w:rsidP="003C1E89">
                              <w:pPr>
                                <w:pStyle w:val="ListParagraph"/>
                                <w:jc w:val="right"/>
                                <w:rPr>
                                  <w:b/>
                                  <w:bCs/>
                                </w:rPr>
                              </w:pPr>
                              <w:r w:rsidRPr="00415EA9">
                                <w:rPr>
                                  <w:b/>
                                  <w:bCs/>
                                </w:rPr>
                                <w:t xml:space="preserve"> </w:t>
                              </w:r>
                            </w:p>
                            <w:p w14:paraId="5FD2D808" w14:textId="440E27D8" w:rsidR="003C1E89" w:rsidRDefault="003C1E89" w:rsidP="00E529EB">
                              <w:pPr>
                                <w:pStyle w:val="ListParagraph"/>
                                <w:ind w:left="270" w:firstLine="0"/>
                              </w:pPr>
                              <w:r>
                                <w:t>If a student’s accommodations changed during the state test window, do not enter responses for new accommodations under subject areas that were tested prior to the IEP/504 plan changes. Leave them blank.</w:t>
                              </w:r>
                              <w:r w:rsidR="00033666" w:rsidRPr="00033666">
                                <w:t xml:space="preserve"> </w:t>
                              </w:r>
                              <w:r w:rsidR="00033666">
                                <w:t>Remind the building administration the reason for the blanks.</w:t>
                              </w:r>
                            </w:p>
                            <w:p w14:paraId="52BFA3F9" w14:textId="77777777" w:rsidR="003C1E89" w:rsidRDefault="003C1E89" w:rsidP="003C1E89">
                              <w:pPr>
                                <w:ind w:left="504"/>
                                <w:jc w:val="right"/>
                                <w:rPr>
                                  <w:smallCaps/>
                                  <w:color w:val="C0504D" w:themeColor="accent2"/>
                                  <w:sz w:val="28"/>
                                  <w:szCs w:val="24"/>
                                </w:rPr>
                              </w:pPr>
                            </w:p>
                            <w:p w14:paraId="1D025B14" w14:textId="77777777" w:rsidR="003C1E89" w:rsidRDefault="003C1E89" w:rsidP="003C1E89">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228167" id="Group 571519537" o:spid="_x0000_s1093" alt="&quot;&quot;" style="position:absolute;left:0;text-align:left;margin-left:0;margin-top:55.5pt;width:467.95pt;height:133.1pt;z-index:252022272;mso-wrap-distance-left:18pt;mso-wrap-distance-right:18pt;mso-position-horizontal:center;mso-position-horizontal-relative:page;mso-position-vertical-relative:page;mso-width-relative:margin;mso-height-relative:margin" coordsize="32186,2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">
                <v:rect id="Rectangle 1443555028" o:spid="_x0000_s1094"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" fillcolor="white [3212]" stroked="f" strokeweight="2pt">
                  <v:fill opacity="0"/>
                </v:rect>
                <v:shape id="Rectangle 10" o:spid="_x0000_s1095" style="position:absolute;top:190;width:22403;height:4164;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" path="m,l2240281,,1659256,222885,,822960,,xe" fillcolor="#4f81bd [3204]" stroked="f" strokeweight="2pt">
                  <v:path arrowok="t" o:connecttype="custom" o:connectlocs="0,0;2240369,0;1659321,112766;0,416367;0,0" o:connectangles="0,0,0,0,0"/>
                </v:shape>
                <v:shape id="Text Box 987658201" o:spid="_x0000_s1096" type="#_x0000_t202" style="position:absolute;left:1408;top:3999;width:29802;height:15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" filled="f" stroked="f" strokeweight=".5pt">
                  <v:textbox inset="3.6pt,7.2pt,0,0">
                    <w:txbxContent>
                      <w:p w14:paraId="23F0CCEF" w14:textId="28DFE67E" w:rsidR="003C1E89" w:rsidRDefault="003C1E89" w:rsidP="003C1E89">
                        <w:pPr>
                          <w:pStyle w:val="ListParagraph"/>
                          <w:jc w:val="right"/>
                          <w:rPr>
                            <w:b/>
                            <w:bCs/>
                          </w:rPr>
                        </w:pPr>
                        <w:r>
                          <w:rPr>
                            <w:b/>
                            <w:bCs/>
                          </w:rPr>
                          <w:t>Changed Accommodations During Testing Window</w:t>
                        </w:r>
                      </w:p>
                      <w:p w14:paraId="67F2C011" w14:textId="77777777" w:rsidR="003C1E89" w:rsidRPr="00415EA9" w:rsidRDefault="003C1E89" w:rsidP="003C1E89">
                        <w:pPr>
                          <w:pStyle w:val="ListParagraph"/>
                          <w:jc w:val="right"/>
                          <w:rPr>
                            <w:b/>
                            <w:bCs/>
                          </w:rPr>
                        </w:pPr>
                        <w:r w:rsidRPr="00415EA9">
                          <w:rPr>
                            <w:b/>
                            <w:bCs/>
                          </w:rPr>
                          <w:t xml:space="preserve"> </w:t>
                        </w:r>
                      </w:p>
                      <w:p w14:paraId="5FD2D808" w14:textId="440E27D8" w:rsidR="003C1E89" w:rsidRDefault="003C1E89" w:rsidP="00E529EB">
                        <w:pPr>
                          <w:pStyle w:val="ListParagraph"/>
                          <w:ind w:left="270" w:firstLine="0"/>
                        </w:pPr>
                        <w:r>
                          <w:t>If a student’s accommodations changed during the state test window, do not enter responses for new accommodations under subject areas that were tested prior to the IEP/504 plan changes. Leave them blank.</w:t>
                        </w:r>
                        <w:r w:rsidR="00033666" w:rsidRPr="00033666">
                          <w:t xml:space="preserve"> </w:t>
                        </w:r>
                        <w:r w:rsidR="00033666">
                          <w:t>Remind the building administration the reason for the blanks.</w:t>
                        </w:r>
                      </w:p>
                      <w:p w14:paraId="52BFA3F9" w14:textId="77777777" w:rsidR="003C1E89" w:rsidRDefault="003C1E89" w:rsidP="003C1E89">
                        <w:pPr>
                          <w:ind w:left="504"/>
                          <w:jc w:val="right"/>
                          <w:rPr>
                            <w:smallCaps/>
                            <w:color w:val="C0504D" w:themeColor="accent2"/>
                            <w:sz w:val="28"/>
                            <w:szCs w:val="24"/>
                          </w:rPr>
                        </w:pPr>
                      </w:p>
                      <w:p w14:paraId="1D025B14" w14:textId="77777777" w:rsidR="003C1E89" w:rsidRDefault="003C1E89" w:rsidP="003C1E89">
                        <w:pPr>
                          <w:pStyle w:val="NoSpacing"/>
                          <w:ind w:left="360"/>
                          <w:jc w:val="right"/>
                          <w:rPr>
                            <w:color w:val="4F81BD" w:themeColor="accent1"/>
                            <w:sz w:val="20"/>
                            <w:szCs w:val="20"/>
                          </w:rPr>
                        </w:pPr>
                      </w:p>
                    </w:txbxContent>
                  </v:textbox>
                </v:shape>
                <w10:wrap anchorx="page" anchory="page"/>
              </v:group>
            </w:pict>
          </mc:Fallback>
        </mc:AlternateContent>
      </w:r>
    </w:p>
    <w:p w14:paraId="7EEBBABB" w14:textId="54875E0C" w:rsidR="00AD0D0D" w:rsidRPr="009B6099" w:rsidRDefault="00AD0D0D" w:rsidP="00D80D44">
      <w:pPr>
        <w:pStyle w:val="BodyText"/>
        <w:spacing w:before="6"/>
        <w:ind w:left="270"/>
        <w:rPr>
          <w:rFonts w:asciiTheme="minorHAnsi" w:hAnsiTheme="minorHAnsi" w:cstheme="minorHAnsi"/>
        </w:rPr>
      </w:pPr>
    </w:p>
    <w:p w14:paraId="06EDB553" w14:textId="121E8A19" w:rsidR="00AD0D0D" w:rsidRPr="009B6099" w:rsidRDefault="00AD0D0D" w:rsidP="00D80D44">
      <w:pPr>
        <w:pStyle w:val="BodyText"/>
        <w:spacing w:before="6"/>
        <w:ind w:left="270"/>
        <w:rPr>
          <w:rFonts w:asciiTheme="minorHAnsi" w:hAnsiTheme="minorHAnsi" w:cstheme="minorHAnsi"/>
        </w:rPr>
      </w:pPr>
    </w:p>
    <w:p w14:paraId="2A4C542F" w14:textId="4D466B16" w:rsidR="00AD0D0D" w:rsidRPr="009B6099" w:rsidRDefault="00AD0D0D" w:rsidP="00D80D44">
      <w:pPr>
        <w:pStyle w:val="BodyText"/>
        <w:spacing w:before="6"/>
        <w:ind w:left="270"/>
        <w:rPr>
          <w:rFonts w:asciiTheme="minorHAnsi" w:hAnsiTheme="minorHAnsi" w:cstheme="minorHAnsi"/>
        </w:rPr>
      </w:pPr>
    </w:p>
    <w:p w14:paraId="218706EE" w14:textId="13E90E15" w:rsidR="00AD0D0D" w:rsidRPr="009B6099" w:rsidRDefault="00AD0D0D" w:rsidP="00D80D44">
      <w:pPr>
        <w:pStyle w:val="BodyText"/>
        <w:spacing w:before="6"/>
        <w:ind w:left="270"/>
        <w:rPr>
          <w:rFonts w:asciiTheme="minorHAnsi" w:hAnsiTheme="minorHAnsi" w:cstheme="minorHAnsi"/>
        </w:rPr>
      </w:pPr>
    </w:p>
    <w:p w14:paraId="2B072E0D" w14:textId="4D7E8170" w:rsidR="00AD0D0D" w:rsidRPr="009B6099" w:rsidRDefault="00AD0D0D" w:rsidP="00D80D44">
      <w:pPr>
        <w:pStyle w:val="BodyText"/>
        <w:spacing w:before="6"/>
        <w:ind w:left="270"/>
        <w:rPr>
          <w:rFonts w:asciiTheme="minorHAnsi" w:hAnsiTheme="minorHAnsi" w:cstheme="minorHAnsi"/>
        </w:rPr>
      </w:pPr>
    </w:p>
    <w:p w14:paraId="093881EE" w14:textId="1A4E5122" w:rsidR="00AD0D0D" w:rsidRPr="009B6099" w:rsidRDefault="00AD0D0D" w:rsidP="00D80D44">
      <w:pPr>
        <w:pStyle w:val="BodyText"/>
        <w:spacing w:before="6"/>
        <w:ind w:left="270"/>
        <w:rPr>
          <w:rFonts w:asciiTheme="minorHAnsi" w:hAnsiTheme="minorHAnsi" w:cstheme="minorHAnsi"/>
        </w:rPr>
      </w:pPr>
    </w:p>
    <w:p w14:paraId="5ADD955F" w14:textId="01B837BB" w:rsidR="00AD0D0D" w:rsidRPr="009B6099" w:rsidRDefault="00AD0D0D" w:rsidP="00D80D44">
      <w:pPr>
        <w:pStyle w:val="BodyText"/>
        <w:spacing w:before="6"/>
        <w:ind w:left="270"/>
        <w:rPr>
          <w:rFonts w:asciiTheme="minorHAnsi" w:hAnsiTheme="minorHAnsi" w:cstheme="minorHAnsi"/>
        </w:rPr>
      </w:pPr>
    </w:p>
    <w:p w14:paraId="357EC350" w14:textId="48896DF7" w:rsidR="00AD0D0D" w:rsidRPr="009B6099" w:rsidRDefault="00AD0D0D" w:rsidP="00CA67A4">
      <w:pPr>
        <w:ind w:left="0"/>
        <w:rPr>
          <w:rFonts w:asciiTheme="minorHAnsi" w:hAnsiTheme="minorHAnsi" w:cstheme="minorHAnsi"/>
        </w:rPr>
      </w:pPr>
    </w:p>
    <w:p w14:paraId="31B04860" w14:textId="5E87B789" w:rsidR="00AD0D0D" w:rsidRPr="009B6099" w:rsidRDefault="00AD0D0D" w:rsidP="00D80D44">
      <w:pPr>
        <w:pStyle w:val="BodyText"/>
        <w:spacing w:before="6"/>
        <w:ind w:left="270"/>
        <w:rPr>
          <w:rFonts w:asciiTheme="minorHAnsi" w:hAnsiTheme="minorHAnsi" w:cstheme="minorHAnsi"/>
        </w:rPr>
      </w:pPr>
    </w:p>
    <w:p w14:paraId="5F29964A" w14:textId="09E23655" w:rsidR="00AD0D0D" w:rsidRPr="009B6099" w:rsidRDefault="00AD0D0D" w:rsidP="00D80D44">
      <w:pPr>
        <w:pStyle w:val="BodyText"/>
        <w:spacing w:before="6"/>
        <w:ind w:left="270"/>
        <w:rPr>
          <w:rFonts w:asciiTheme="minorHAnsi" w:hAnsiTheme="minorHAnsi" w:cstheme="minorHAnsi"/>
        </w:rPr>
      </w:pPr>
    </w:p>
    <w:p w14:paraId="585224AF" w14:textId="62563D4A" w:rsidR="00AD0D0D" w:rsidRPr="009B6099" w:rsidRDefault="00AD0D0D" w:rsidP="00D80D44">
      <w:pPr>
        <w:pStyle w:val="BodyText"/>
        <w:spacing w:before="6"/>
        <w:ind w:left="270"/>
        <w:rPr>
          <w:rFonts w:asciiTheme="minorHAnsi" w:hAnsiTheme="minorHAnsi" w:cstheme="minorHAnsi"/>
        </w:rPr>
      </w:pPr>
    </w:p>
    <w:bookmarkStart w:id="178" w:name="_bookmark93"/>
    <w:bookmarkStart w:id="179" w:name="_Toc77078646"/>
    <w:bookmarkEnd w:id="178"/>
    <w:p w14:paraId="63800FF8" w14:textId="393C1F81" w:rsidR="00DB32B8" w:rsidRPr="009B6099" w:rsidRDefault="004A3ABD" w:rsidP="00D80D44">
      <w:pPr>
        <w:pStyle w:val="BodyText"/>
        <w:spacing w:before="6"/>
        <w:ind w:left="270"/>
        <w:rPr>
          <w:rFonts w:asciiTheme="minorHAnsi" w:hAnsiTheme="minorHAnsi" w:cstheme="minorHAnsi"/>
          <w:b/>
          <w:bCs/>
          <w:color w:val="1F487C"/>
          <w:sz w:val="28"/>
          <w:szCs w:val="28"/>
        </w:rPr>
      </w:pPr>
      <w:r w:rsidRPr="009B6099">
        <w:rPr>
          <w:rFonts w:asciiTheme="minorHAnsi" w:hAnsiTheme="minorHAnsi" w:cstheme="minorHAnsi"/>
          <w:noProof/>
        </w:rPr>
        <mc:AlternateContent>
          <mc:Choice Requires="wpg">
            <w:drawing>
              <wp:anchor distT="0" distB="0" distL="228600" distR="228600" simplePos="0" relativeHeight="252104192" behindDoc="0" locked="0" layoutInCell="1" allowOverlap="1" wp14:anchorId="52915D9F" wp14:editId="7C6568AD">
                <wp:simplePos x="0" y="0"/>
                <wp:positionH relativeFrom="page">
                  <wp:posOffset>885825</wp:posOffset>
                </wp:positionH>
                <wp:positionV relativeFrom="page">
                  <wp:posOffset>4657725</wp:posOffset>
                </wp:positionV>
                <wp:extent cx="5942965" cy="1952624"/>
                <wp:effectExtent l="0" t="0" r="0" b="10160"/>
                <wp:wrapSquare wrapText="bothSides"/>
                <wp:docPr id="429922046" name="Group 4299220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2965" cy="1952624"/>
                          <a:chOff x="0" y="0"/>
                          <a:chExt cx="3218688" cy="2343521"/>
                        </a:xfrm>
                      </wpg:grpSpPr>
                      <wps:wsp>
                        <wps:cNvPr id="1982064775" name="Rectangle 1982064775"/>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356472" name="Rectangle 10"/>
                        <wps:cNvSpPr/>
                        <wps:spPr>
                          <a:xfrm>
                            <a:off x="0" y="19049"/>
                            <a:ext cx="2240369" cy="416367"/>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1674825" name="Text Box 1011674825"/>
                        <wps:cNvSpPr txBox="1"/>
                        <wps:spPr>
                          <a:xfrm>
                            <a:off x="140891" y="399951"/>
                            <a:ext cx="2980173" cy="1943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13D18" w14:textId="09E8C7F8" w:rsidR="004A3ABD" w:rsidRDefault="00980572" w:rsidP="004A3ABD">
                              <w:pPr>
                                <w:pStyle w:val="ListParagraph"/>
                                <w:jc w:val="right"/>
                                <w:rPr>
                                  <w:b/>
                                  <w:bCs/>
                                </w:rPr>
                              </w:pPr>
                              <w:r>
                                <w:rPr>
                                  <w:b/>
                                  <w:bCs/>
                                </w:rPr>
                                <w:t>Different Accommodations in</w:t>
                              </w:r>
                              <w:r w:rsidR="003449C5">
                                <w:rPr>
                                  <w:b/>
                                  <w:bCs/>
                                </w:rPr>
                                <w:t xml:space="preserve"> MAE Reports</w:t>
                              </w:r>
                              <w:r>
                                <w:rPr>
                                  <w:b/>
                                  <w:bCs/>
                                </w:rPr>
                                <w:t xml:space="preserve"> vs. ACC.OMS reports</w:t>
                              </w:r>
                            </w:p>
                            <w:p w14:paraId="679195DC" w14:textId="77777777" w:rsidR="004A3ABD" w:rsidRPr="00415EA9" w:rsidRDefault="004A3ABD" w:rsidP="004A3ABD">
                              <w:pPr>
                                <w:pStyle w:val="ListParagraph"/>
                                <w:jc w:val="right"/>
                                <w:rPr>
                                  <w:b/>
                                  <w:bCs/>
                                </w:rPr>
                              </w:pPr>
                              <w:r w:rsidRPr="00415EA9">
                                <w:rPr>
                                  <w:b/>
                                  <w:bCs/>
                                </w:rPr>
                                <w:t xml:space="preserve"> </w:t>
                              </w:r>
                            </w:p>
                            <w:p w14:paraId="572F1873" w14:textId="54F1191F" w:rsidR="004A3ABD" w:rsidRDefault="003449C5" w:rsidP="004A3ABD">
                              <w:pPr>
                                <w:pStyle w:val="ListParagraph"/>
                                <w:ind w:left="270" w:firstLine="0"/>
                              </w:pPr>
                              <w:r>
                                <w:t>I</w:t>
                              </w:r>
                              <w:r w:rsidR="00413E77">
                                <w:t xml:space="preserve">f in the process of completing the MAE verification report, the test administrator determines a student was over/underaccommodated – report this immediately to the BLC and </w:t>
                              </w:r>
                              <w:r>
                                <w:t>wait</w:t>
                              </w:r>
                              <w:r w:rsidR="00413E77">
                                <w:t xml:space="preserve"> for further instructions. </w:t>
                              </w:r>
                              <w:r w:rsidR="00FE1681">
                                <w:t xml:space="preserve"> </w:t>
                              </w:r>
                            </w:p>
                            <w:p w14:paraId="44C9D376" w14:textId="77777777" w:rsidR="004A3ABD" w:rsidRDefault="004A3ABD" w:rsidP="004A3ABD">
                              <w:pPr>
                                <w:ind w:left="504"/>
                                <w:jc w:val="right"/>
                                <w:rPr>
                                  <w:smallCaps/>
                                  <w:color w:val="C0504D" w:themeColor="accent2"/>
                                  <w:sz w:val="28"/>
                                  <w:szCs w:val="24"/>
                                </w:rPr>
                              </w:pPr>
                            </w:p>
                            <w:p w14:paraId="0DC22DFC" w14:textId="77777777" w:rsidR="004A3ABD" w:rsidRDefault="004A3ABD" w:rsidP="004A3ABD">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915D9F" id="Group 429922046" o:spid="_x0000_s1097" alt="&quot;&quot;" style="position:absolute;left:0;text-align:left;margin-left:69.75pt;margin-top:366.75pt;width:467.95pt;height:153.75pt;z-index:252104192;mso-wrap-distance-left:18pt;mso-wrap-distance-right:18pt;mso-position-horizontal-relative:page;mso-position-vertical-relative:page;mso-width-relative:margin;mso-height-relative:margin" coordsize="32186,2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">
                <v:rect id="Rectangle 1982064775" o:spid="_x0000_s1098"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" fillcolor="white [3212]" stroked="f" strokeweight="2pt">
                  <v:fill opacity="0"/>
                </v:rect>
                <v:shape id="Rectangle 10" o:spid="_x0000_s1099" style="position:absolute;top:190;width:22403;height:4164;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" path="m,l2240281,,1659256,222885,,822960,,xe" fillcolor="#4f81bd [3204]" stroked="f" strokeweight="2pt">
                  <v:path arrowok="t" o:connecttype="custom" o:connectlocs="0,0;2240369,0;1659321,112766;0,416367;0,0" o:connectangles="0,0,0,0,0"/>
                </v:shape>
                <v:shape id="Text Box 1011674825" o:spid="_x0000_s1100" type="#_x0000_t202" style="position:absolute;left:1408;top:3999;width:29802;height:19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" filled="f" stroked="f" strokeweight=".5pt">
                  <v:textbox inset="3.6pt,7.2pt,0,0">
                    <w:txbxContent>
                      <w:p w14:paraId="41013D18" w14:textId="09E8C7F8" w:rsidR="004A3ABD" w:rsidRDefault="00980572" w:rsidP="004A3ABD">
                        <w:pPr>
                          <w:pStyle w:val="ListParagraph"/>
                          <w:jc w:val="right"/>
                          <w:rPr>
                            <w:b/>
                            <w:bCs/>
                          </w:rPr>
                        </w:pPr>
                        <w:r>
                          <w:rPr>
                            <w:b/>
                            <w:bCs/>
                          </w:rPr>
                          <w:t>Different Accommodations in</w:t>
                        </w:r>
                        <w:r w:rsidR="003449C5">
                          <w:rPr>
                            <w:b/>
                            <w:bCs/>
                          </w:rPr>
                          <w:t xml:space="preserve"> MAE Reports</w:t>
                        </w:r>
                        <w:r>
                          <w:rPr>
                            <w:b/>
                            <w:bCs/>
                          </w:rPr>
                          <w:t xml:space="preserve"> vs. ACC.OMS reports</w:t>
                        </w:r>
                      </w:p>
                      <w:p w14:paraId="679195DC" w14:textId="77777777" w:rsidR="004A3ABD" w:rsidRPr="00415EA9" w:rsidRDefault="004A3ABD" w:rsidP="004A3ABD">
                        <w:pPr>
                          <w:pStyle w:val="ListParagraph"/>
                          <w:jc w:val="right"/>
                          <w:rPr>
                            <w:b/>
                            <w:bCs/>
                          </w:rPr>
                        </w:pPr>
                        <w:r w:rsidRPr="00415EA9">
                          <w:rPr>
                            <w:b/>
                            <w:bCs/>
                          </w:rPr>
                          <w:t xml:space="preserve"> </w:t>
                        </w:r>
                      </w:p>
                      <w:p w14:paraId="572F1873" w14:textId="54F1191F" w:rsidR="004A3ABD" w:rsidRDefault="003449C5" w:rsidP="004A3ABD">
                        <w:pPr>
                          <w:pStyle w:val="ListParagraph"/>
                          <w:ind w:left="270" w:firstLine="0"/>
                        </w:pPr>
                        <w:r>
                          <w:t>I</w:t>
                        </w:r>
                        <w:r w:rsidR="00413E77">
                          <w:t xml:space="preserve">f in the process of completing the MAE verification report, the test administrator determines a student was over/underaccommodated – report this immediately to the BLC and </w:t>
                        </w:r>
                        <w:r>
                          <w:t>wait</w:t>
                        </w:r>
                        <w:r w:rsidR="00413E77">
                          <w:t xml:space="preserve"> for further instructions. </w:t>
                        </w:r>
                        <w:r w:rsidR="00FE1681">
                          <w:t xml:space="preserve"> </w:t>
                        </w:r>
                      </w:p>
                      <w:p w14:paraId="44C9D376" w14:textId="77777777" w:rsidR="004A3ABD" w:rsidRDefault="004A3ABD" w:rsidP="004A3ABD">
                        <w:pPr>
                          <w:ind w:left="504"/>
                          <w:jc w:val="right"/>
                          <w:rPr>
                            <w:smallCaps/>
                            <w:color w:val="C0504D" w:themeColor="accent2"/>
                            <w:sz w:val="28"/>
                            <w:szCs w:val="24"/>
                          </w:rPr>
                        </w:pPr>
                      </w:p>
                      <w:p w14:paraId="0DC22DFC" w14:textId="77777777" w:rsidR="004A3ABD" w:rsidRDefault="004A3ABD" w:rsidP="004A3ABD">
                        <w:pPr>
                          <w:pStyle w:val="NoSpacing"/>
                          <w:ind w:left="360"/>
                          <w:jc w:val="right"/>
                          <w:rPr>
                            <w:color w:val="4F81BD" w:themeColor="accent1"/>
                            <w:sz w:val="20"/>
                            <w:szCs w:val="20"/>
                          </w:rPr>
                        </w:pPr>
                      </w:p>
                    </w:txbxContent>
                  </v:textbox>
                </v:shape>
                <w10:wrap type="square" anchorx="page" anchory="page"/>
              </v:group>
            </w:pict>
          </mc:Fallback>
        </mc:AlternateContent>
      </w:r>
      <w:r w:rsidR="006C0C0F" w:rsidRPr="009B6099">
        <w:rPr>
          <w:rFonts w:asciiTheme="minorHAnsi" w:hAnsiTheme="minorHAnsi" w:cstheme="minorHAnsi"/>
          <w:noProof/>
        </w:rPr>
        <mc:AlternateContent>
          <mc:Choice Requires="wpg">
            <w:drawing>
              <wp:anchor distT="0" distB="0" distL="228600" distR="228600" simplePos="0" relativeHeight="252026368" behindDoc="0" locked="0" layoutInCell="1" allowOverlap="1" wp14:anchorId="6EE5F9FA" wp14:editId="49B65DAD">
                <wp:simplePos x="0" y="0"/>
                <wp:positionH relativeFrom="page">
                  <wp:align>center</wp:align>
                </wp:positionH>
                <wp:positionV relativeFrom="page">
                  <wp:posOffset>2734942</wp:posOffset>
                </wp:positionV>
                <wp:extent cx="5942965" cy="1690370"/>
                <wp:effectExtent l="0" t="0" r="0" b="0"/>
                <wp:wrapNone/>
                <wp:docPr id="1161238306" name="Group 11612383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2965" cy="1690370"/>
                          <a:chOff x="0" y="0"/>
                          <a:chExt cx="3218688" cy="2028766"/>
                        </a:xfrm>
                      </wpg:grpSpPr>
                      <wps:wsp>
                        <wps:cNvPr id="658274402" name="Rectangle 65827440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8863742" name="Rectangle 10"/>
                        <wps:cNvSpPr/>
                        <wps:spPr>
                          <a:xfrm>
                            <a:off x="0" y="19049"/>
                            <a:ext cx="2240369" cy="416367"/>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1589029" name="Text Box 1281589029"/>
                        <wps:cNvSpPr txBox="1"/>
                        <wps:spPr>
                          <a:xfrm>
                            <a:off x="140891" y="399951"/>
                            <a:ext cx="2980173" cy="1552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BC4D56" w14:textId="7B1EAC7E" w:rsidR="006C0C0F" w:rsidRDefault="006C0C0F" w:rsidP="006C0C0F">
                              <w:pPr>
                                <w:pStyle w:val="ListParagraph"/>
                                <w:jc w:val="right"/>
                                <w:rPr>
                                  <w:b/>
                                  <w:bCs/>
                                </w:rPr>
                              </w:pPr>
                              <w:r>
                                <w:rPr>
                                  <w:b/>
                                  <w:bCs/>
                                </w:rPr>
                                <w:t>Newly Eligible for Accommodations after Completing Some (or all) Tests</w:t>
                              </w:r>
                            </w:p>
                            <w:p w14:paraId="19EFDEC5" w14:textId="77777777" w:rsidR="006C0C0F" w:rsidRPr="00415EA9" w:rsidRDefault="006C0C0F" w:rsidP="006C0C0F">
                              <w:pPr>
                                <w:pStyle w:val="ListParagraph"/>
                                <w:jc w:val="right"/>
                                <w:rPr>
                                  <w:b/>
                                  <w:bCs/>
                                </w:rPr>
                              </w:pPr>
                              <w:r w:rsidRPr="00415EA9">
                                <w:rPr>
                                  <w:b/>
                                  <w:bCs/>
                                </w:rPr>
                                <w:t xml:space="preserve"> </w:t>
                              </w:r>
                            </w:p>
                            <w:p w14:paraId="2241EF3B" w14:textId="7075982D" w:rsidR="006C0C0F" w:rsidRDefault="006C0C0F" w:rsidP="00E529EB">
                              <w:pPr>
                                <w:pStyle w:val="ListParagraph"/>
                                <w:ind w:left="270" w:firstLine="0"/>
                              </w:pPr>
                              <w:r>
                                <w:t>If a student</w:t>
                              </w:r>
                              <w:r w:rsidR="002056EB">
                                <w:t xml:space="preserve"> becomes eligible for assessment accommodations but they have already completed some (or all) areas of the summative assessment, leave the reporting fields  for those completed subjects in MAE blank. Remind the building administration the reason for the blanks.</w:t>
                              </w:r>
                            </w:p>
                            <w:p w14:paraId="56835EBC" w14:textId="77777777" w:rsidR="006C0C0F" w:rsidRDefault="006C0C0F" w:rsidP="006C0C0F">
                              <w:pPr>
                                <w:ind w:left="504"/>
                                <w:jc w:val="right"/>
                                <w:rPr>
                                  <w:smallCaps/>
                                  <w:color w:val="C0504D" w:themeColor="accent2"/>
                                  <w:sz w:val="28"/>
                                  <w:szCs w:val="24"/>
                                </w:rPr>
                              </w:pPr>
                            </w:p>
                            <w:p w14:paraId="08D623E6" w14:textId="77777777" w:rsidR="006C0C0F" w:rsidRDefault="006C0C0F" w:rsidP="006C0C0F">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E5F9FA" id="Group 1161238306" o:spid="_x0000_s1101" alt="&quot;&quot;" style="position:absolute;left:0;text-align:left;margin-left:0;margin-top:215.35pt;width:467.95pt;height:133.1pt;z-index:252026368;mso-wrap-distance-left:18pt;mso-wrap-distance-right:18pt;mso-position-horizontal:center;mso-position-horizontal-relative:page;mso-position-vertical-relative:page;mso-width-relative:margin;mso-height-relative:margin" coordsize="32186,2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">
                <v:rect id="Rectangle 658274402" o:spid="_x0000_s1102"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" fillcolor="white [3212]" stroked="f" strokeweight="2pt">
                  <v:fill opacity="0"/>
                </v:rect>
                <v:shape id="Rectangle 10" o:spid="_x0000_s1103" style="position:absolute;top:190;width:22403;height:4164;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" path="m,l2240281,,1659256,222885,,822960,,xe" fillcolor="#4f81bd [3204]" stroked="f" strokeweight="2pt">
                  <v:path arrowok="t" o:connecttype="custom" o:connectlocs="0,0;2240369,0;1659321,112766;0,416367;0,0" o:connectangles="0,0,0,0,0"/>
                </v:shape>
                <v:shape id="Text Box 1281589029" o:spid="_x0000_s1104" type="#_x0000_t202" style="position:absolute;left:1408;top:3999;width:29802;height:15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" filled="f" stroked="f" strokeweight=".5pt">
                  <v:textbox inset="3.6pt,7.2pt,0,0">
                    <w:txbxContent>
                      <w:p w14:paraId="73BC4D56" w14:textId="7B1EAC7E" w:rsidR="006C0C0F" w:rsidRDefault="006C0C0F" w:rsidP="006C0C0F">
                        <w:pPr>
                          <w:pStyle w:val="ListParagraph"/>
                          <w:jc w:val="right"/>
                          <w:rPr>
                            <w:b/>
                            <w:bCs/>
                          </w:rPr>
                        </w:pPr>
                        <w:r>
                          <w:rPr>
                            <w:b/>
                            <w:bCs/>
                          </w:rPr>
                          <w:t>Newly Eligible for Accommodations after Completing Some (or all) Tests</w:t>
                        </w:r>
                      </w:p>
                      <w:p w14:paraId="19EFDEC5" w14:textId="77777777" w:rsidR="006C0C0F" w:rsidRPr="00415EA9" w:rsidRDefault="006C0C0F" w:rsidP="006C0C0F">
                        <w:pPr>
                          <w:pStyle w:val="ListParagraph"/>
                          <w:jc w:val="right"/>
                          <w:rPr>
                            <w:b/>
                            <w:bCs/>
                          </w:rPr>
                        </w:pPr>
                        <w:r w:rsidRPr="00415EA9">
                          <w:rPr>
                            <w:b/>
                            <w:bCs/>
                          </w:rPr>
                          <w:t xml:space="preserve"> </w:t>
                        </w:r>
                      </w:p>
                      <w:p w14:paraId="2241EF3B" w14:textId="7075982D" w:rsidR="006C0C0F" w:rsidRDefault="006C0C0F" w:rsidP="00E529EB">
                        <w:pPr>
                          <w:pStyle w:val="ListParagraph"/>
                          <w:ind w:left="270" w:firstLine="0"/>
                        </w:pPr>
                        <w:r>
                          <w:t>If a student</w:t>
                        </w:r>
                        <w:r w:rsidR="002056EB">
                          <w:t xml:space="preserve"> becomes eligible for assessment accommodations but they have already completed some (or all) areas of the summative assessment, leave the reporting fields  for those completed subjects in MAE blank. Remind the building administration the reason for the blanks.</w:t>
                        </w:r>
                      </w:p>
                      <w:p w14:paraId="56835EBC" w14:textId="77777777" w:rsidR="006C0C0F" w:rsidRDefault="006C0C0F" w:rsidP="006C0C0F">
                        <w:pPr>
                          <w:ind w:left="504"/>
                          <w:jc w:val="right"/>
                          <w:rPr>
                            <w:smallCaps/>
                            <w:color w:val="C0504D" w:themeColor="accent2"/>
                            <w:sz w:val="28"/>
                            <w:szCs w:val="24"/>
                          </w:rPr>
                        </w:pPr>
                      </w:p>
                      <w:p w14:paraId="08D623E6" w14:textId="77777777" w:rsidR="006C0C0F" w:rsidRDefault="006C0C0F" w:rsidP="006C0C0F">
                        <w:pPr>
                          <w:pStyle w:val="NoSpacing"/>
                          <w:ind w:left="360"/>
                          <w:jc w:val="right"/>
                          <w:rPr>
                            <w:color w:val="4F81BD" w:themeColor="accent1"/>
                            <w:sz w:val="20"/>
                            <w:szCs w:val="20"/>
                          </w:rPr>
                        </w:pPr>
                      </w:p>
                    </w:txbxContent>
                  </v:textbox>
                </v:shape>
                <w10:wrap anchorx="page" anchory="page"/>
              </v:group>
            </w:pict>
          </mc:Fallback>
        </mc:AlternateContent>
      </w:r>
      <w:r w:rsidR="00DB32B8" w:rsidRPr="009B6099">
        <w:rPr>
          <w:rFonts w:asciiTheme="minorHAnsi" w:hAnsiTheme="minorHAnsi" w:cstheme="minorHAnsi"/>
        </w:rPr>
        <w:br w:type="page"/>
      </w:r>
      <w:r w:rsidR="00DB32B8" w:rsidRPr="009B6099">
        <w:rPr>
          <w:rFonts w:asciiTheme="minorHAnsi" w:hAnsiTheme="minorHAnsi" w:cstheme="minorHAnsi"/>
        </w:rPr>
        <w:lastRenderedPageBreak/>
        <w:t xml:space="preserve"> </w:t>
      </w:r>
    </w:p>
    <w:p w14:paraId="57215ECA" w14:textId="161D6098" w:rsidR="002B6859" w:rsidRPr="009B6099" w:rsidRDefault="00AD06A2" w:rsidP="001366BF">
      <w:pPr>
        <w:pStyle w:val="Heading2"/>
        <w:ind w:left="0" w:firstLine="680"/>
        <w:rPr>
          <w:rFonts w:asciiTheme="minorHAnsi" w:hAnsiTheme="minorHAnsi" w:cstheme="minorHAnsi"/>
        </w:rPr>
      </w:pPr>
      <w:bookmarkStart w:id="180" w:name="_Appendix_K._Guidelines"/>
      <w:bookmarkStart w:id="181" w:name="_Appendix_C._Guidelines"/>
      <w:bookmarkStart w:id="182" w:name="_Toc77078647"/>
      <w:bookmarkStart w:id="183" w:name="AppendixC_Guidelines_Read_Aloud"/>
      <w:bookmarkEnd w:id="179"/>
      <w:bookmarkEnd w:id="180"/>
      <w:bookmarkEnd w:id="181"/>
      <w:r w:rsidRPr="009B6099">
        <w:rPr>
          <w:rFonts w:asciiTheme="minorHAnsi" w:hAnsiTheme="minorHAnsi" w:cstheme="minorHAnsi"/>
        </w:rPr>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C</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Guidelines</w:t>
      </w:r>
      <w:r w:rsidRPr="009B6099">
        <w:rPr>
          <w:rFonts w:asciiTheme="minorHAnsi" w:hAnsiTheme="minorHAnsi" w:cstheme="minorHAnsi"/>
          <w:spacing w:val="-2"/>
        </w:rPr>
        <w:t xml:space="preserve"> </w:t>
      </w:r>
      <w:r w:rsidRPr="009B6099">
        <w:rPr>
          <w:rFonts w:asciiTheme="minorHAnsi" w:hAnsiTheme="minorHAnsi" w:cstheme="minorHAnsi"/>
        </w:rPr>
        <w:t>Read</w:t>
      </w:r>
      <w:r w:rsidRPr="009B6099">
        <w:rPr>
          <w:rFonts w:asciiTheme="minorHAnsi" w:hAnsiTheme="minorHAnsi" w:cstheme="minorHAnsi"/>
          <w:spacing w:val="-2"/>
        </w:rPr>
        <w:t xml:space="preserve"> </w:t>
      </w:r>
      <w:r w:rsidRPr="009B6099">
        <w:rPr>
          <w:rFonts w:asciiTheme="minorHAnsi" w:hAnsiTheme="minorHAnsi" w:cstheme="minorHAnsi"/>
        </w:rPr>
        <w:t>Aloud,</w:t>
      </w:r>
      <w:r w:rsidRPr="009B6099">
        <w:rPr>
          <w:rFonts w:asciiTheme="minorHAnsi" w:hAnsiTheme="minorHAnsi" w:cstheme="minorHAnsi"/>
          <w:spacing w:val="-3"/>
        </w:rPr>
        <w:t xml:space="preserve"> </w:t>
      </w:r>
      <w:r w:rsidRPr="009B6099">
        <w:rPr>
          <w:rFonts w:asciiTheme="minorHAnsi" w:hAnsiTheme="minorHAnsi" w:cstheme="minorHAnsi"/>
        </w:rPr>
        <w:t>Test</w:t>
      </w:r>
      <w:r w:rsidRPr="009B6099">
        <w:rPr>
          <w:rFonts w:asciiTheme="minorHAnsi" w:hAnsiTheme="minorHAnsi" w:cstheme="minorHAnsi"/>
          <w:spacing w:val="-5"/>
        </w:rPr>
        <w:t xml:space="preserve"> </w:t>
      </w:r>
      <w:r w:rsidRPr="009B6099">
        <w:rPr>
          <w:rFonts w:asciiTheme="minorHAnsi" w:hAnsiTheme="minorHAnsi" w:cstheme="minorHAnsi"/>
        </w:rPr>
        <w:t>Reader</w:t>
      </w:r>
      <w:bookmarkEnd w:id="182"/>
    </w:p>
    <w:bookmarkEnd w:id="183"/>
    <w:p w14:paraId="57215ECB" w14:textId="77777777" w:rsidR="002B6859" w:rsidRPr="009B6099" w:rsidRDefault="002B6859" w:rsidP="00392026">
      <w:pPr>
        <w:pStyle w:val="BodyText"/>
        <w:spacing w:before="8"/>
        <w:ind w:left="1080" w:right="800" w:hanging="360"/>
        <w:rPr>
          <w:rFonts w:asciiTheme="minorHAnsi" w:hAnsiTheme="minorHAnsi" w:cstheme="minorHAnsi"/>
          <w:b/>
          <w:sz w:val="21"/>
        </w:rPr>
      </w:pPr>
    </w:p>
    <w:p w14:paraId="57215ECC" w14:textId="77777777" w:rsidR="002B6859" w:rsidRPr="009B6099" w:rsidRDefault="00AD06A2" w:rsidP="00392026">
      <w:pPr>
        <w:spacing w:before="92"/>
        <w:ind w:left="1080" w:right="800" w:hanging="360"/>
        <w:rPr>
          <w:rFonts w:asciiTheme="minorHAnsi" w:hAnsiTheme="minorHAnsi" w:cstheme="minorHAnsi"/>
          <w:b/>
          <w:sz w:val="28"/>
        </w:rPr>
      </w:pPr>
      <w:r w:rsidRPr="009B6099">
        <w:rPr>
          <w:rFonts w:asciiTheme="minorHAnsi" w:hAnsiTheme="minorHAnsi" w:cstheme="minorHAnsi"/>
          <w:b/>
          <w:sz w:val="28"/>
        </w:rPr>
        <w:t>Guidelines</w:t>
      </w:r>
      <w:r w:rsidRPr="009B6099">
        <w:rPr>
          <w:rFonts w:asciiTheme="minorHAnsi" w:hAnsiTheme="minorHAnsi" w:cstheme="minorHAnsi"/>
          <w:b/>
          <w:spacing w:val="-13"/>
          <w:sz w:val="28"/>
        </w:rPr>
        <w:t xml:space="preserve"> </w:t>
      </w:r>
      <w:r w:rsidRPr="009B6099">
        <w:rPr>
          <w:rFonts w:asciiTheme="minorHAnsi" w:hAnsiTheme="minorHAnsi" w:cstheme="minorHAnsi"/>
          <w:b/>
          <w:sz w:val="28"/>
        </w:rPr>
        <w:t>for</w:t>
      </w:r>
      <w:r w:rsidRPr="009B6099">
        <w:rPr>
          <w:rFonts w:asciiTheme="minorHAnsi" w:hAnsiTheme="minorHAnsi" w:cstheme="minorHAnsi"/>
          <w:b/>
          <w:spacing w:val="-2"/>
          <w:sz w:val="28"/>
        </w:rPr>
        <w:t xml:space="preserve"> </w:t>
      </w:r>
      <w:r w:rsidRPr="009B6099">
        <w:rPr>
          <w:rFonts w:asciiTheme="minorHAnsi" w:hAnsiTheme="minorHAnsi" w:cstheme="minorHAnsi"/>
          <w:b/>
          <w:sz w:val="28"/>
        </w:rPr>
        <w:t>Read</w:t>
      </w:r>
      <w:r w:rsidRPr="009B6099">
        <w:rPr>
          <w:rFonts w:asciiTheme="minorHAnsi" w:hAnsiTheme="minorHAnsi" w:cstheme="minorHAnsi"/>
          <w:b/>
          <w:spacing w:val="-4"/>
          <w:sz w:val="28"/>
        </w:rPr>
        <w:t xml:space="preserve"> </w:t>
      </w:r>
      <w:r w:rsidRPr="009B6099">
        <w:rPr>
          <w:rFonts w:asciiTheme="minorHAnsi" w:hAnsiTheme="minorHAnsi" w:cstheme="minorHAnsi"/>
          <w:b/>
          <w:sz w:val="28"/>
        </w:rPr>
        <w:t>Aloud,</w:t>
      </w:r>
      <w:r w:rsidRPr="009B6099">
        <w:rPr>
          <w:rFonts w:asciiTheme="minorHAnsi" w:hAnsiTheme="minorHAnsi" w:cstheme="minorHAnsi"/>
          <w:b/>
          <w:spacing w:val="-9"/>
          <w:sz w:val="28"/>
        </w:rPr>
        <w:t xml:space="preserve"> </w:t>
      </w:r>
      <w:r w:rsidRPr="009B6099">
        <w:rPr>
          <w:rFonts w:asciiTheme="minorHAnsi" w:hAnsiTheme="minorHAnsi" w:cstheme="minorHAnsi"/>
          <w:b/>
          <w:sz w:val="28"/>
        </w:rPr>
        <w:t>Test</w:t>
      </w:r>
      <w:r w:rsidRPr="009B6099">
        <w:rPr>
          <w:rFonts w:asciiTheme="minorHAnsi" w:hAnsiTheme="minorHAnsi" w:cstheme="minorHAnsi"/>
          <w:b/>
          <w:spacing w:val="-5"/>
          <w:sz w:val="28"/>
        </w:rPr>
        <w:t xml:space="preserve"> </w:t>
      </w:r>
      <w:r w:rsidRPr="009B6099">
        <w:rPr>
          <w:rFonts w:asciiTheme="minorHAnsi" w:hAnsiTheme="minorHAnsi" w:cstheme="minorHAnsi"/>
          <w:b/>
          <w:sz w:val="28"/>
        </w:rPr>
        <w:t>Reader</w:t>
      </w:r>
    </w:p>
    <w:p w14:paraId="57215ECD" w14:textId="77777777" w:rsidR="002B6859" w:rsidRPr="009B6099" w:rsidRDefault="002B6859" w:rsidP="00392026">
      <w:pPr>
        <w:pStyle w:val="BodyText"/>
        <w:spacing w:before="2"/>
        <w:ind w:left="1080" w:right="800" w:hanging="360"/>
        <w:rPr>
          <w:rFonts w:asciiTheme="minorHAnsi" w:hAnsiTheme="minorHAnsi" w:cstheme="minorHAnsi"/>
          <w:b/>
          <w:sz w:val="11"/>
        </w:rPr>
      </w:pPr>
    </w:p>
    <w:p w14:paraId="57215ECE" w14:textId="3EF9362B" w:rsidR="002B6859" w:rsidRPr="009B6099" w:rsidRDefault="00AD06A2" w:rsidP="00392026">
      <w:pPr>
        <w:pStyle w:val="BodyText"/>
        <w:spacing w:before="56"/>
        <w:ind w:right="800"/>
        <w:rPr>
          <w:rFonts w:asciiTheme="minorHAnsi" w:hAnsiTheme="minorHAnsi" w:cstheme="minorHAnsi"/>
        </w:rPr>
      </w:pPr>
      <w:r w:rsidRPr="009B6099">
        <w:rPr>
          <w:rFonts w:asciiTheme="minorHAnsi" w:hAnsiTheme="minorHAnsi" w:cstheme="minorHAnsi"/>
        </w:rPr>
        <w:t xml:space="preserve">When a student cannot access text-to-speech, an embedded resource, the student may be eligible to work with a test reader. A test reader is an adult who provides an oral presentation of the assessment text to an eligible student. The student depends on the test reader to read the test questions accurately, pronounce words correctly, and speak in a clear voice throughout the test. The test reader must be trained and qualified and must follow the </w:t>
      </w:r>
      <w:r w:rsidRPr="009B6099">
        <w:rPr>
          <w:rFonts w:asciiTheme="minorHAnsi" w:hAnsiTheme="minorHAnsi" w:cstheme="minorHAnsi"/>
          <w:i/>
        </w:rPr>
        <w:t xml:space="preserve">Guidelines for Read Aloud, Test Reader </w:t>
      </w:r>
      <w:r w:rsidRPr="009B6099">
        <w:rPr>
          <w:rFonts w:asciiTheme="minorHAnsi" w:hAnsiTheme="minorHAnsi" w:cstheme="minorHAnsi"/>
        </w:rPr>
        <w:t>presented here. The guiding principle in reading aloud is to ensure the student has access to test content.</w:t>
      </w:r>
    </w:p>
    <w:p w14:paraId="57215ECF" w14:textId="77777777" w:rsidR="002B6859" w:rsidRPr="009B6099" w:rsidRDefault="002B6859" w:rsidP="00392026">
      <w:pPr>
        <w:pStyle w:val="BodyText"/>
        <w:spacing w:before="10"/>
        <w:ind w:left="1080" w:right="800" w:hanging="360"/>
        <w:rPr>
          <w:rFonts w:asciiTheme="minorHAnsi" w:hAnsiTheme="minorHAnsi" w:cstheme="minorHAnsi"/>
          <w:sz w:val="19"/>
        </w:rPr>
      </w:pPr>
    </w:p>
    <w:p w14:paraId="57215ED0" w14:textId="77777777" w:rsidR="002B6859" w:rsidRPr="009B6099" w:rsidRDefault="00AD06A2" w:rsidP="00392026">
      <w:pPr>
        <w:pStyle w:val="Heading9"/>
        <w:ind w:left="1080" w:right="800" w:hanging="360"/>
        <w:rPr>
          <w:rFonts w:asciiTheme="minorHAnsi" w:hAnsiTheme="minorHAnsi" w:cstheme="minorHAnsi"/>
        </w:rPr>
      </w:pPr>
      <w:r w:rsidRPr="009B6099">
        <w:rPr>
          <w:rFonts w:asciiTheme="minorHAnsi" w:hAnsiTheme="minorHAnsi" w:cstheme="minorHAnsi"/>
        </w:rPr>
        <w:t>Qualifications</w:t>
      </w:r>
      <w:r w:rsidRPr="009B6099">
        <w:rPr>
          <w:rFonts w:asciiTheme="minorHAnsi" w:hAnsiTheme="minorHAnsi" w:cstheme="minorHAnsi"/>
          <w:spacing w:val="-5"/>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Readers</w:t>
      </w:r>
    </w:p>
    <w:p w14:paraId="57215ED1" w14:textId="6F8463BB"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test reader should be an adult who is familiar with the student, and who is typically responsible for providing this accommodation during educational instruction and</w:t>
      </w:r>
      <w:r w:rsidR="00255294" w:rsidRPr="009B6099">
        <w:rPr>
          <w:rFonts w:asciiTheme="minorHAnsi" w:hAnsiTheme="minorHAnsi" w:cstheme="minorHAnsi"/>
          <w:spacing w:val="-1"/>
        </w:rPr>
        <w:t xml:space="preserve"> </w:t>
      </w:r>
      <w:r w:rsidRPr="009B6099">
        <w:rPr>
          <w:rFonts w:asciiTheme="minorHAnsi" w:hAnsiTheme="minorHAnsi" w:cstheme="minorHAnsi"/>
          <w:spacing w:val="-1"/>
        </w:rPr>
        <w:t>assessments.</w:t>
      </w:r>
    </w:p>
    <w:p w14:paraId="57215ED2" w14:textId="2C4C58C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 xml:space="preserve">Test readers must be trained </w:t>
      </w:r>
      <w:r w:rsidR="00060EFF" w:rsidRPr="009B6099">
        <w:rPr>
          <w:rFonts w:asciiTheme="minorHAnsi" w:hAnsiTheme="minorHAnsi" w:cstheme="minorHAnsi"/>
          <w:spacing w:val="-1"/>
        </w:rPr>
        <w:t>in</w:t>
      </w:r>
      <w:r w:rsidRPr="009B6099">
        <w:rPr>
          <w:rFonts w:asciiTheme="minorHAnsi" w:hAnsiTheme="minorHAnsi" w:cstheme="minorHAnsi"/>
          <w:spacing w:val="-1"/>
        </w:rPr>
        <w:t xml:space="preserve"> the administration of the assessment in accordance with state policy, and familiar with the terminology and symbols specific to the test content and related conventions for standard oral communication.</w:t>
      </w:r>
    </w:p>
    <w:p w14:paraId="57215ED3" w14:textId="44F2FBF0"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must be trained in accordance with state</w:t>
      </w:r>
      <w:r w:rsidR="00255294" w:rsidRPr="009B6099">
        <w:rPr>
          <w:rFonts w:asciiTheme="minorHAnsi" w:hAnsiTheme="minorHAnsi" w:cstheme="minorHAnsi"/>
          <w:spacing w:val="-1"/>
        </w:rPr>
        <w:t xml:space="preserve"> </w:t>
      </w:r>
      <w:r w:rsidRPr="009B6099">
        <w:rPr>
          <w:rFonts w:asciiTheme="minorHAnsi" w:hAnsiTheme="minorHAnsi" w:cstheme="minorHAnsi"/>
          <w:spacing w:val="-1"/>
        </w:rPr>
        <w:t>administration and security policies and procedures as articulated in state test administration manuals, guidelines, and related documentation.</w:t>
      </w:r>
    </w:p>
    <w:p w14:paraId="57215ED4" w14:textId="77777777" w:rsidR="002B6859" w:rsidRPr="009B6099" w:rsidRDefault="002B6859" w:rsidP="00325064">
      <w:pPr>
        <w:pStyle w:val="BodyText"/>
        <w:ind w:left="1080" w:right="800" w:hanging="360"/>
        <w:rPr>
          <w:rFonts w:asciiTheme="minorHAnsi" w:hAnsiTheme="minorHAnsi" w:cstheme="minorHAnsi"/>
        </w:rPr>
      </w:pPr>
    </w:p>
    <w:p w14:paraId="57215ED5" w14:textId="77777777" w:rsidR="002B6859" w:rsidRPr="009B6099" w:rsidRDefault="00AD06A2" w:rsidP="00392026">
      <w:pPr>
        <w:pStyle w:val="Heading9"/>
        <w:ind w:left="1080" w:right="800" w:hanging="360"/>
        <w:rPr>
          <w:rFonts w:asciiTheme="minorHAnsi" w:hAnsiTheme="minorHAnsi" w:cstheme="minorHAnsi"/>
        </w:rPr>
      </w:pPr>
      <w:r w:rsidRPr="009B6099">
        <w:rPr>
          <w:rFonts w:asciiTheme="minorHAnsi" w:hAnsiTheme="minorHAnsi" w:cstheme="minorHAnsi"/>
        </w:rPr>
        <w:t>Preparation</w:t>
      </w:r>
    </w:p>
    <w:p w14:paraId="57215ED6" w14:textId="57F8F8FB"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should read and sign a test security/confidentiality agreement prior to</w:t>
      </w:r>
      <w:r w:rsidR="00255294" w:rsidRPr="009B6099">
        <w:rPr>
          <w:rFonts w:asciiTheme="minorHAnsi" w:hAnsiTheme="minorHAnsi" w:cstheme="minorHAnsi"/>
          <w:spacing w:val="-1"/>
        </w:rPr>
        <w:t xml:space="preserve"> </w:t>
      </w:r>
      <w:r w:rsidR="000D7399" w:rsidRPr="009B6099">
        <w:rPr>
          <w:rFonts w:asciiTheme="minorHAnsi" w:hAnsiTheme="minorHAnsi" w:cstheme="minorHAnsi"/>
          <w:spacing w:val="-1"/>
        </w:rPr>
        <w:t>test administration</w:t>
      </w:r>
      <w:r w:rsidRPr="009B6099">
        <w:rPr>
          <w:rFonts w:asciiTheme="minorHAnsi" w:hAnsiTheme="minorHAnsi" w:cstheme="minorHAnsi"/>
          <w:spacing w:val="-1"/>
        </w:rPr>
        <w:t>.</w:t>
      </w:r>
    </w:p>
    <w:p w14:paraId="57215ED7" w14:textId="3D39792B"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are expected to familiarize themselves with the test environment and format</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in advance of the testing session. Having a working familiarity with the test environment and format will help facilitate reading of the test.</w:t>
      </w:r>
    </w:p>
    <w:p w14:paraId="57215ED8"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should have a strong working knowledge of the embedded and non-embedded accessibility and accommodations options and tools available on assessments.</w:t>
      </w:r>
    </w:p>
    <w:p w14:paraId="57215ED9" w14:textId="2FC479F9"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 xml:space="preserve">Test readers should be familiar with the Individualized Education Program (IEP) or 504 plan if the student for whom they are reading has access to additional accommodations. This will ensure there are plans in place for providing all </w:t>
      </w:r>
      <w:r w:rsidR="00060EFF" w:rsidRPr="009B6099">
        <w:rPr>
          <w:rFonts w:asciiTheme="minorHAnsi" w:hAnsiTheme="minorHAnsi" w:cstheme="minorHAnsi"/>
          <w:spacing w:val="-1"/>
        </w:rPr>
        <w:t>the necessary</w:t>
      </w:r>
      <w:r w:rsidRPr="009B6099">
        <w:rPr>
          <w:rFonts w:asciiTheme="minorHAnsi" w:hAnsiTheme="minorHAnsi" w:cstheme="minorHAnsi"/>
          <w:spacing w:val="-1"/>
        </w:rPr>
        <w:t xml:space="preserve"> accommodations.</w:t>
      </w:r>
    </w:p>
    <w:p w14:paraId="57215EDA" w14:textId="50937006"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In addition to a test reader, students may make use of any other approved specialized</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 xml:space="preserve">tools or equipment during the test as appropriate and in accordance with the </w:t>
      </w:r>
      <w:r w:rsidR="000311E9" w:rsidRPr="009B6099">
        <w:rPr>
          <w:rFonts w:asciiTheme="minorHAnsi" w:hAnsiTheme="minorHAnsi" w:cstheme="minorHAnsi"/>
          <w:i/>
          <w:iCs/>
          <w:spacing w:val="-1"/>
        </w:rPr>
        <w:t>202</w:t>
      </w:r>
      <w:r w:rsidR="0042696A">
        <w:rPr>
          <w:rFonts w:asciiTheme="minorHAnsi" w:hAnsiTheme="minorHAnsi" w:cstheme="minorHAnsi"/>
          <w:i/>
          <w:iCs/>
          <w:spacing w:val="-1"/>
        </w:rPr>
        <w:t>6</w:t>
      </w:r>
      <w:r w:rsidR="00627DDC" w:rsidRPr="009B6099">
        <w:rPr>
          <w:rFonts w:asciiTheme="minorHAnsi" w:hAnsiTheme="minorHAnsi" w:cstheme="minorHAnsi"/>
          <w:i/>
          <w:iCs/>
          <w:spacing w:val="-1"/>
        </w:rPr>
        <w:t>-202</w:t>
      </w:r>
      <w:r w:rsidR="0042696A">
        <w:rPr>
          <w:rFonts w:asciiTheme="minorHAnsi" w:hAnsiTheme="minorHAnsi" w:cstheme="minorHAnsi"/>
          <w:i/>
          <w:iCs/>
          <w:spacing w:val="-1"/>
        </w:rPr>
        <w:t>7</w:t>
      </w:r>
      <w:r w:rsidR="009A235C" w:rsidRPr="009B6099">
        <w:rPr>
          <w:rFonts w:asciiTheme="minorHAnsi" w:hAnsiTheme="minorHAnsi" w:cstheme="minorHAnsi"/>
          <w:i/>
          <w:iCs/>
          <w:spacing w:val="-1"/>
        </w:rPr>
        <w:t xml:space="preserve"> Participation Guidelines for West Virginia State Assessments</w:t>
      </w:r>
      <w:r w:rsidRPr="009B6099">
        <w:rPr>
          <w:rFonts w:asciiTheme="minorHAnsi" w:hAnsiTheme="minorHAnsi" w:cstheme="minorHAnsi"/>
          <w:spacing w:val="-1"/>
        </w:rPr>
        <w:t xml:space="preserve"> document. Test readers should be familiar with any assistive technology or approved accommodations the student requires.</w:t>
      </w:r>
    </w:p>
    <w:p w14:paraId="57215EDB"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should have extensive practice in providing the read aloud accommodation and must be familiar and comfortable with the process before working directly with a student.</w:t>
      </w:r>
    </w:p>
    <w:p w14:paraId="57215EDC"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reader should be knowledgeable of procedures for reading aloud text by content area (see Table 1 at the end of the Guidelines for Read Aloud, Test Reader).</w:t>
      </w:r>
    </w:p>
    <w:p w14:paraId="57215EDD" w14:textId="7E50FE44"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test reader should meet with the student in advance and inform the student of</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the parameters of the accommodation. A suggested test reader script is included at the end of th</w:t>
      </w:r>
      <w:r w:rsidR="000C6CD0" w:rsidRPr="009B6099">
        <w:rPr>
          <w:rFonts w:asciiTheme="minorHAnsi" w:hAnsiTheme="minorHAnsi" w:cstheme="minorHAnsi"/>
          <w:spacing w:val="-1"/>
        </w:rPr>
        <w:t>is appendix.</w:t>
      </w:r>
    </w:p>
    <w:p w14:paraId="57215EDE" w14:textId="405E4425"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Unless otherwise specified by a student’s IEP or 504 plan, the test reader does not have a role in manipulating the test or assisting with any other tools. Test readers should</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be ready with appropriate script that reinforces the parameters during the test</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session.</w:t>
      </w:r>
    </w:p>
    <w:p w14:paraId="57215EDF" w14:textId="77777777" w:rsidR="002B6859" w:rsidRPr="009B6099" w:rsidRDefault="002B6859" w:rsidP="00392026">
      <w:pPr>
        <w:ind w:left="1080" w:right="800" w:hanging="360"/>
        <w:rPr>
          <w:rFonts w:asciiTheme="minorHAnsi" w:hAnsiTheme="minorHAnsi" w:cstheme="minorHAnsi"/>
        </w:rPr>
        <w:sectPr w:rsidR="002B6859" w:rsidRPr="009B6099" w:rsidSect="001E7B22">
          <w:pgSz w:w="12240" w:h="15840"/>
          <w:pgMar w:top="1000" w:right="380" w:bottom="860" w:left="980" w:header="0" w:footer="596" w:gutter="0"/>
          <w:cols w:space="720"/>
          <w:docGrid w:linePitch="299"/>
        </w:sectPr>
      </w:pPr>
    </w:p>
    <w:p w14:paraId="57215EE0" w14:textId="77777777" w:rsidR="002B6859" w:rsidRPr="009B6099" w:rsidRDefault="00AD06A2" w:rsidP="00392026">
      <w:pPr>
        <w:pStyle w:val="Heading9"/>
        <w:spacing w:before="31"/>
        <w:ind w:left="1080" w:right="800" w:hanging="360"/>
        <w:rPr>
          <w:rFonts w:asciiTheme="minorHAnsi" w:hAnsiTheme="minorHAnsi" w:cstheme="minorHAnsi"/>
        </w:rPr>
      </w:pPr>
      <w:r w:rsidRPr="009B6099">
        <w:rPr>
          <w:rFonts w:asciiTheme="minorHAnsi" w:hAnsiTheme="minorHAnsi" w:cstheme="minorHAnsi"/>
        </w:rPr>
        <w:lastRenderedPageBreak/>
        <w:t>General</w:t>
      </w:r>
      <w:r w:rsidRPr="009B6099">
        <w:rPr>
          <w:rFonts w:asciiTheme="minorHAnsi" w:hAnsiTheme="minorHAnsi" w:cstheme="minorHAnsi"/>
          <w:spacing w:val="-1"/>
        </w:rPr>
        <w:t xml:space="preserve"> </w:t>
      </w:r>
      <w:r w:rsidRPr="009B6099">
        <w:rPr>
          <w:rFonts w:asciiTheme="minorHAnsi" w:hAnsiTheme="minorHAnsi" w:cstheme="minorHAnsi"/>
        </w:rPr>
        <w:t>Guidelines</w:t>
      </w:r>
    </w:p>
    <w:p w14:paraId="57215EE1"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test reader’s support should ideally be provided in a separate setting so as not to interfere with the instruction or assessment of other students.</w:t>
      </w:r>
    </w:p>
    <w:p w14:paraId="57215EE2"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Read each question exactly as written as clearly as possible.</w:t>
      </w:r>
    </w:p>
    <w:p w14:paraId="57215EE3"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Throughout the exam, strive to communicate in a neutral tone and maintain a neutral facial expression and posture.</w:t>
      </w:r>
    </w:p>
    <w:p w14:paraId="57215EE4"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Avoid gesturing, head movements, or any verbal or non-verbal emphasis on words not otherwise emphasized in text.</w:t>
      </w:r>
    </w:p>
    <w:p w14:paraId="57215EE5"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Avoid conversing with the student about test questions as this would be a violation of test security; respond to the student’s questions by repeating the item, words or instructions verbatim as needed.</w:t>
      </w:r>
    </w:p>
    <w:p w14:paraId="57215EE6"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Do not paraphrase, interpret, define, or translate any items, words, or instructions as this would be a violation of test security.</w:t>
      </w:r>
    </w:p>
    <w:p w14:paraId="57215EE7"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Spell any words requested by the student.</w:t>
      </w:r>
    </w:p>
    <w:p w14:paraId="57215EE8"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Adjust your reading speed and volume if requested by the student.</w:t>
      </w:r>
    </w:p>
    <w:p w14:paraId="57215EE9" w14:textId="77777777" w:rsidR="002B6859" w:rsidRPr="009B6099" w:rsidRDefault="00AD06A2" w:rsidP="00392026">
      <w:pPr>
        <w:pStyle w:val="Heading9"/>
        <w:spacing w:before="234"/>
        <w:ind w:left="1080" w:right="800" w:hanging="360"/>
        <w:rPr>
          <w:rFonts w:asciiTheme="minorHAnsi" w:hAnsiTheme="minorHAnsi" w:cstheme="minorHAnsi"/>
        </w:rPr>
      </w:pPr>
      <w:r w:rsidRPr="009B6099">
        <w:rPr>
          <w:rFonts w:asciiTheme="minorHAnsi" w:hAnsiTheme="minorHAnsi" w:cstheme="minorHAnsi"/>
        </w:rPr>
        <w:t>Post</w:t>
      </w:r>
      <w:r w:rsidRPr="009B6099">
        <w:rPr>
          <w:rFonts w:asciiTheme="minorHAnsi" w:hAnsiTheme="minorHAnsi" w:cstheme="minorHAnsi"/>
          <w:spacing w:val="-2"/>
        </w:rPr>
        <w:t xml:space="preserve"> </w:t>
      </w:r>
      <w:r w:rsidRPr="009B6099">
        <w:rPr>
          <w:rFonts w:asciiTheme="minorHAnsi" w:hAnsiTheme="minorHAnsi" w:cstheme="minorHAnsi"/>
        </w:rPr>
        <w:t>Administration</w:t>
      </w:r>
    </w:p>
    <w:p w14:paraId="57215EEA" w14:textId="1719426F"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 xml:space="preserve">The test reader must collect </w:t>
      </w:r>
      <w:r w:rsidR="002234AB" w:rsidRPr="009B6099">
        <w:rPr>
          <w:rFonts w:asciiTheme="minorHAnsi" w:hAnsiTheme="minorHAnsi" w:cstheme="minorHAnsi"/>
          <w:spacing w:val="-1"/>
        </w:rPr>
        <w:t>scratch (lined or unlined paper)</w:t>
      </w:r>
      <w:r w:rsidRPr="009B6099">
        <w:rPr>
          <w:rFonts w:asciiTheme="minorHAnsi" w:hAnsiTheme="minorHAnsi" w:cstheme="minorHAnsi"/>
          <w:spacing w:val="-1"/>
        </w:rPr>
        <w:t xml:space="preserve"> paper, rough drafts, and login information immediately at the end of the testing session and deliver it to the test administrator in </w:t>
      </w:r>
      <w:r w:rsidR="00060EFF" w:rsidRPr="009B6099">
        <w:rPr>
          <w:rFonts w:asciiTheme="minorHAnsi" w:hAnsiTheme="minorHAnsi" w:cstheme="minorHAnsi"/>
          <w:spacing w:val="-1"/>
        </w:rPr>
        <w:t>accordance with</w:t>
      </w:r>
      <w:r w:rsidRPr="009B6099">
        <w:rPr>
          <w:rFonts w:asciiTheme="minorHAnsi" w:hAnsiTheme="minorHAnsi" w:cstheme="minorHAnsi"/>
          <w:spacing w:val="-1"/>
        </w:rPr>
        <w:t xml:space="preserve"> state policies and procedures.</w:t>
      </w:r>
    </w:p>
    <w:p w14:paraId="57215EEB" w14:textId="7B691ED2"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test reader must not discuss any portion of the test with</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others.</w:t>
      </w:r>
    </w:p>
    <w:p w14:paraId="57215EEC" w14:textId="77777777" w:rsidR="002B6859" w:rsidRPr="009B6099" w:rsidRDefault="00AD06A2" w:rsidP="00392026">
      <w:pPr>
        <w:spacing w:before="116" w:line="410" w:lineRule="atLeast"/>
        <w:ind w:left="1080" w:right="800" w:hanging="360"/>
        <w:rPr>
          <w:rFonts w:asciiTheme="minorHAnsi" w:hAnsiTheme="minorHAnsi" w:cstheme="minorHAnsi"/>
        </w:rPr>
      </w:pPr>
      <w:r w:rsidRPr="009B6099">
        <w:rPr>
          <w:rFonts w:asciiTheme="minorHAnsi" w:hAnsiTheme="minorHAnsi" w:cstheme="minorHAnsi"/>
          <w:b/>
          <w:sz w:val="24"/>
        </w:rPr>
        <w:t>English Usage/Conventions</w:t>
      </w:r>
      <w:r w:rsidRPr="009B6099">
        <w:rPr>
          <w:rFonts w:asciiTheme="minorHAnsi" w:hAnsiTheme="minorHAnsi" w:cstheme="minorHAnsi"/>
          <w:b/>
          <w:spacing w:val="1"/>
          <w:sz w:val="24"/>
        </w:rPr>
        <w:t xml:space="preserve"> </w:t>
      </w:r>
      <w:r w:rsidRPr="009B6099">
        <w:rPr>
          <w:rFonts w:asciiTheme="minorHAnsi" w:hAnsiTheme="minorHAnsi" w:cstheme="minorHAnsi"/>
          <w:b/>
          <w:color w:val="080808"/>
          <w:spacing w:val="-1"/>
          <w:sz w:val="24"/>
        </w:rPr>
        <w:t>Punctuation:</w:t>
      </w:r>
      <w:r w:rsidRPr="009B6099">
        <w:rPr>
          <w:rFonts w:asciiTheme="minorHAnsi" w:hAnsiTheme="minorHAnsi" w:cstheme="minorHAnsi"/>
          <w:b/>
          <w:color w:val="080808"/>
          <w:spacing w:val="-4"/>
          <w:sz w:val="24"/>
        </w:rPr>
        <w:t xml:space="preserve"> </w:t>
      </w:r>
      <w:r w:rsidRPr="009B6099">
        <w:rPr>
          <w:rFonts w:asciiTheme="minorHAnsi" w:hAnsiTheme="minorHAnsi" w:cstheme="minorHAnsi"/>
          <w:color w:val="080808"/>
        </w:rPr>
        <w:t>Read</w:t>
      </w:r>
      <w:r w:rsidRPr="009B6099">
        <w:rPr>
          <w:rFonts w:asciiTheme="minorHAnsi" w:hAnsiTheme="minorHAnsi" w:cstheme="minorHAnsi"/>
          <w:color w:val="080808"/>
          <w:spacing w:val="-1"/>
        </w:rPr>
        <w:t xml:space="preserve"> </w:t>
      </w:r>
      <w:r w:rsidRPr="009B6099">
        <w:rPr>
          <w:rFonts w:asciiTheme="minorHAnsi" w:hAnsiTheme="minorHAnsi" w:cstheme="minorHAnsi"/>
          <w:color w:val="080808"/>
        </w:rPr>
        <w:t>all text</w:t>
      </w:r>
      <w:r w:rsidRPr="009B6099">
        <w:rPr>
          <w:rFonts w:asciiTheme="minorHAnsi" w:hAnsiTheme="minorHAnsi" w:cstheme="minorHAnsi"/>
          <w:color w:val="080808"/>
          <w:spacing w:val="-2"/>
        </w:rPr>
        <w:t xml:space="preserve"> </w:t>
      </w:r>
      <w:r w:rsidRPr="009B6099">
        <w:rPr>
          <w:rFonts w:asciiTheme="minorHAnsi" w:hAnsiTheme="minorHAnsi" w:cstheme="minorHAnsi"/>
          <w:color w:val="080808"/>
        </w:rPr>
        <w:t>as</w:t>
      </w:r>
      <w:r w:rsidRPr="009B6099">
        <w:rPr>
          <w:rFonts w:asciiTheme="minorHAnsi" w:hAnsiTheme="minorHAnsi" w:cstheme="minorHAnsi"/>
          <w:color w:val="080808"/>
          <w:spacing w:val="-12"/>
        </w:rPr>
        <w:t xml:space="preserve"> </w:t>
      </w:r>
      <w:r w:rsidRPr="009B6099">
        <w:rPr>
          <w:rFonts w:asciiTheme="minorHAnsi" w:hAnsiTheme="minorHAnsi" w:cstheme="minorHAnsi"/>
        </w:rPr>
        <w:t>punctuated</w:t>
      </w:r>
      <w:r w:rsidRPr="009B6099">
        <w:rPr>
          <w:rFonts w:asciiTheme="minorHAnsi" w:hAnsiTheme="minorHAnsi" w:cstheme="minorHAnsi"/>
          <w:color w:val="080808"/>
        </w:rPr>
        <w:t>.</w:t>
      </w:r>
    </w:p>
    <w:p w14:paraId="57215EED" w14:textId="59C418CD"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b/>
          <w:spacing w:val="-1"/>
        </w:rPr>
        <w:t>Ellipses</w:t>
      </w:r>
      <w:r w:rsidRPr="009B6099">
        <w:rPr>
          <w:rFonts w:asciiTheme="minorHAnsi" w:hAnsiTheme="minorHAnsi" w:cstheme="minorHAnsi"/>
          <w:spacing w:val="-1"/>
        </w:rPr>
        <w:t>: When an ellipsis is used to signify missing text in a sentence, pause briefly,</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 xml:space="preserve">and read </w:t>
      </w:r>
      <w:r w:rsidR="000D7399" w:rsidRPr="009B6099">
        <w:rPr>
          <w:rFonts w:asciiTheme="minorHAnsi" w:hAnsiTheme="minorHAnsi" w:cstheme="minorHAnsi"/>
          <w:spacing w:val="-1"/>
        </w:rPr>
        <w:t>as ‘</w:t>
      </w:r>
      <w:r w:rsidRPr="009B6099">
        <w:rPr>
          <w:rFonts w:asciiTheme="minorHAnsi" w:hAnsiTheme="minorHAnsi" w:cstheme="minorHAnsi"/>
          <w:spacing w:val="-1"/>
        </w:rPr>
        <w:t>dot, dot, dot.’</w:t>
      </w:r>
    </w:p>
    <w:p w14:paraId="57215EEE"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b/>
          <w:spacing w:val="-1"/>
        </w:rPr>
        <w:t>Quotations</w:t>
      </w:r>
      <w:r w:rsidRPr="009B6099">
        <w:rPr>
          <w:rFonts w:asciiTheme="minorHAnsi" w:hAnsiTheme="minorHAnsi" w:cstheme="minorHAnsi"/>
          <w:spacing w:val="-1"/>
        </w:rPr>
        <w:t>: Quotation marks should be verbalized as “quote” and “end quote” at the beginning and end of quoted material, respectively.</w:t>
      </w:r>
    </w:p>
    <w:p w14:paraId="57215EEF"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b/>
          <w:spacing w:val="-1"/>
        </w:rPr>
        <w:t>Emphasis</w:t>
      </w:r>
      <w:r w:rsidRPr="009B6099">
        <w:rPr>
          <w:rFonts w:asciiTheme="minorHAnsi" w:hAnsiTheme="minorHAnsi" w:cstheme="minorHAnsi"/>
          <w:spacing w:val="-1"/>
        </w:rPr>
        <w:t>: When words are printed in boldface, italics, or capitals, tell the student the words are printed that way. In order not to provide an unfair advantage to students receiving this accommodation, test readers should be cautious not to emphasize words not already emphasized in print. Emphasis is appropriate when italics, underlining, or bold is used in the prompt, question, or answers.</w:t>
      </w:r>
    </w:p>
    <w:p w14:paraId="57215EF0" w14:textId="78162A50"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b/>
          <w:spacing w:val="-1"/>
        </w:rPr>
        <w:t>Misspellings</w:t>
      </w:r>
      <w:r w:rsidRPr="009B6099">
        <w:rPr>
          <w:rFonts w:asciiTheme="minorHAnsi" w:hAnsiTheme="minorHAnsi" w:cstheme="minorHAnsi"/>
          <w:spacing w:val="-1"/>
        </w:rPr>
        <w:t>: In some cases, a test item may present a word or phrase that is intentionally misspelled as part of the assessment. In these instances, the student is required to</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respond in a specific way. When presented with intentionally misspelled words test readers should not attempt to read the word(s) aloud as pronunciation is somewhat subjective.</w:t>
      </w:r>
    </w:p>
    <w:p w14:paraId="57215EF1" w14:textId="77777777" w:rsidR="002B6859" w:rsidRPr="009B6099" w:rsidRDefault="002B6859" w:rsidP="00392026">
      <w:pPr>
        <w:pStyle w:val="BodyText"/>
        <w:spacing w:before="8"/>
        <w:ind w:left="1080" w:right="800" w:hanging="360"/>
        <w:rPr>
          <w:rFonts w:asciiTheme="minorHAnsi" w:hAnsiTheme="minorHAnsi" w:cstheme="minorHAnsi"/>
        </w:rPr>
      </w:pPr>
    </w:p>
    <w:p w14:paraId="57215EF2" w14:textId="77777777" w:rsidR="002B6859" w:rsidRPr="009B6099" w:rsidRDefault="00AD06A2" w:rsidP="00392026">
      <w:pPr>
        <w:pStyle w:val="Heading9"/>
        <w:ind w:left="1080" w:right="800" w:hanging="360"/>
        <w:rPr>
          <w:rFonts w:asciiTheme="minorHAnsi" w:hAnsiTheme="minorHAnsi" w:cstheme="minorHAnsi"/>
        </w:rPr>
      </w:pPr>
      <w:r w:rsidRPr="009B6099">
        <w:rPr>
          <w:rFonts w:asciiTheme="minorHAnsi" w:hAnsiTheme="minorHAnsi" w:cstheme="minorHAnsi"/>
        </w:rPr>
        <w:t>Images/Graphics</w:t>
      </w:r>
    </w:p>
    <w:p w14:paraId="57215EF3" w14:textId="27E59D00"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 xml:space="preserve">Before describing a picture or graphic, the test reader should determine whether the details of the picture are necessary to </w:t>
      </w:r>
      <w:r w:rsidR="00980572" w:rsidRPr="009B6099">
        <w:rPr>
          <w:rFonts w:asciiTheme="minorHAnsi" w:hAnsiTheme="minorHAnsi" w:cstheme="minorHAnsi"/>
          <w:spacing w:val="-1"/>
        </w:rPr>
        <w:t>understand</w:t>
      </w:r>
      <w:r w:rsidRPr="009B6099">
        <w:rPr>
          <w:rFonts w:asciiTheme="minorHAnsi" w:hAnsiTheme="minorHAnsi" w:cstheme="minorHAnsi"/>
          <w:spacing w:val="-1"/>
        </w:rPr>
        <w:t xml:space="preserve"> and </w:t>
      </w:r>
      <w:r w:rsidR="00980572" w:rsidRPr="009B6099">
        <w:rPr>
          <w:rFonts w:asciiTheme="minorHAnsi" w:hAnsiTheme="minorHAnsi" w:cstheme="minorHAnsi"/>
          <w:spacing w:val="-1"/>
        </w:rPr>
        <w:t>respond</w:t>
      </w:r>
      <w:r w:rsidRPr="009B6099">
        <w:rPr>
          <w:rFonts w:asciiTheme="minorHAnsi" w:hAnsiTheme="minorHAnsi" w:cstheme="minorHAnsi"/>
          <w:spacing w:val="-1"/>
        </w:rPr>
        <w:t xml:space="preserve"> to the item(s). In many cases, an image will be used to accompany a passage or reading excerpt as a piece of visual interest that is not essential in responding to the item.</w:t>
      </w:r>
    </w:p>
    <w:p w14:paraId="57215EF4"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Describe the image/graphic as concisely as possible following a logical progression. Focus on providing necessary information and ignoring the superfluous. Use grade-appropriate language when describing the image/graphic.</w:t>
      </w:r>
    </w:p>
    <w:p w14:paraId="57215EF5"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Read the title or caption, if available.</w:t>
      </w:r>
    </w:p>
    <w:p w14:paraId="57215EF6" w14:textId="77777777" w:rsidR="002B6859" w:rsidRPr="009B6099" w:rsidRDefault="002B6859" w:rsidP="00392026">
      <w:pPr>
        <w:ind w:left="1080" w:right="800" w:hanging="360"/>
        <w:rPr>
          <w:rFonts w:asciiTheme="minorHAnsi" w:hAnsiTheme="minorHAnsi" w:cstheme="minorHAnsi"/>
        </w:rPr>
        <w:sectPr w:rsidR="002B6859" w:rsidRPr="009B6099" w:rsidSect="004A7847">
          <w:pgSz w:w="12240" w:h="15840"/>
          <w:pgMar w:top="1000" w:right="380" w:bottom="860" w:left="980" w:header="0" w:footer="596" w:gutter="0"/>
          <w:cols w:space="720"/>
        </w:sectPr>
      </w:pPr>
    </w:p>
    <w:p w14:paraId="57215EF7" w14:textId="76A21031"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lastRenderedPageBreak/>
        <w:t xml:space="preserve">Any text that appears in the body of an image may be read to a student. Read text in images in the order most suited for the </w:t>
      </w:r>
      <w:r w:rsidR="00980572" w:rsidRPr="009B6099">
        <w:rPr>
          <w:rFonts w:asciiTheme="minorHAnsi" w:hAnsiTheme="minorHAnsi" w:cstheme="minorHAnsi"/>
          <w:spacing w:val="-1"/>
        </w:rPr>
        <w:t>students’</w:t>
      </w:r>
      <w:r w:rsidRPr="009B6099">
        <w:rPr>
          <w:rFonts w:asciiTheme="minorHAnsi" w:hAnsiTheme="minorHAnsi" w:cstheme="minorHAnsi"/>
          <w:spacing w:val="-1"/>
        </w:rPr>
        <w:t xml:space="preserve"> needs. Often the reader </w:t>
      </w:r>
      <w:r w:rsidR="00980572" w:rsidRPr="009B6099">
        <w:rPr>
          <w:rFonts w:asciiTheme="minorHAnsi" w:hAnsiTheme="minorHAnsi" w:cstheme="minorHAnsi"/>
          <w:spacing w:val="-1"/>
        </w:rPr>
        <w:t>moves from</w:t>
      </w:r>
      <w:r w:rsidRPr="009B6099">
        <w:rPr>
          <w:rFonts w:asciiTheme="minorHAnsi" w:hAnsiTheme="minorHAnsi" w:cstheme="minorHAnsi"/>
          <w:spacing w:val="-1"/>
        </w:rPr>
        <w:t xml:space="preserve"> top to bottom, left to right, or general to specific in accordance with teaching practices.</w:t>
      </w:r>
    </w:p>
    <w:p w14:paraId="57215EF8" w14:textId="77777777" w:rsidR="002B6859" w:rsidRPr="009B6099" w:rsidRDefault="002B6859" w:rsidP="00392026">
      <w:pPr>
        <w:pStyle w:val="BodyText"/>
        <w:spacing w:before="8"/>
        <w:ind w:left="1080" w:right="800" w:hanging="360"/>
        <w:rPr>
          <w:rFonts w:asciiTheme="minorHAnsi" w:hAnsiTheme="minorHAnsi" w:cstheme="minorHAnsi"/>
        </w:rPr>
      </w:pPr>
    </w:p>
    <w:p w14:paraId="57215EF9" w14:textId="77777777" w:rsidR="002B6859" w:rsidRPr="009B6099" w:rsidRDefault="00AD06A2" w:rsidP="00392026">
      <w:pPr>
        <w:pStyle w:val="Heading9"/>
        <w:spacing w:before="1"/>
        <w:ind w:left="1080" w:right="800" w:hanging="360"/>
        <w:rPr>
          <w:rFonts w:asciiTheme="minorHAnsi" w:hAnsiTheme="minorHAnsi" w:cstheme="minorHAnsi"/>
        </w:rPr>
      </w:pPr>
      <w:r w:rsidRPr="009B6099">
        <w:rPr>
          <w:rFonts w:asciiTheme="minorHAnsi" w:hAnsiTheme="minorHAnsi" w:cstheme="minorHAnsi"/>
        </w:rPr>
        <w:t>Passages</w:t>
      </w:r>
    </w:p>
    <w:p w14:paraId="57215EFA"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Read the passage in its entirety as punctuated (e.g., pauses at periods; raised intonation for questions). Do not verbalize punctuation marks other than ellipses and quotation marks as noted above.</w:t>
      </w:r>
    </w:p>
    <w:p w14:paraId="57215EFB"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If the student requires or asks for a specific section of the passage to be re-read with the punctuation indicated, the test reader should re-read those specific lines within the passage and indicate all punctuation found within those lines as many times as requested by the student.</w:t>
      </w:r>
    </w:p>
    <w:p w14:paraId="57215EFC"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When test questions refer to lines of a passage, read the lines referenced as though they are part of the stem.</w:t>
      </w:r>
    </w:p>
    <w:p w14:paraId="57215EFD" w14:textId="77777777" w:rsidR="002B6859" w:rsidRPr="009B6099" w:rsidRDefault="002B6859" w:rsidP="00392026">
      <w:pPr>
        <w:pStyle w:val="BodyText"/>
        <w:spacing w:before="5"/>
        <w:ind w:left="1080" w:right="800" w:hanging="360"/>
        <w:rPr>
          <w:rFonts w:asciiTheme="minorHAnsi" w:hAnsiTheme="minorHAnsi" w:cstheme="minorHAnsi"/>
        </w:rPr>
      </w:pPr>
    </w:p>
    <w:p w14:paraId="57215EFE" w14:textId="77777777" w:rsidR="002B6859" w:rsidRPr="009B6099" w:rsidRDefault="00AD06A2" w:rsidP="00392026">
      <w:pPr>
        <w:pStyle w:val="Heading9"/>
        <w:spacing w:before="1"/>
        <w:ind w:left="1080" w:right="800" w:hanging="360"/>
        <w:rPr>
          <w:rFonts w:asciiTheme="minorHAnsi" w:hAnsiTheme="minorHAnsi" w:cstheme="minorHAnsi"/>
        </w:rPr>
      </w:pPr>
      <w:r w:rsidRPr="009B6099">
        <w:rPr>
          <w:rFonts w:asciiTheme="minorHAnsi" w:hAnsiTheme="minorHAnsi" w:cstheme="minorHAnsi"/>
        </w:rPr>
        <w:t>Graphic</w:t>
      </w:r>
      <w:r w:rsidRPr="009B6099">
        <w:rPr>
          <w:rFonts w:asciiTheme="minorHAnsi" w:hAnsiTheme="minorHAnsi" w:cstheme="minorHAnsi"/>
          <w:spacing w:val="-1"/>
        </w:rPr>
        <w:t xml:space="preserve"> </w:t>
      </w:r>
      <w:r w:rsidRPr="009B6099">
        <w:rPr>
          <w:rFonts w:asciiTheme="minorHAnsi" w:hAnsiTheme="minorHAnsi" w:cstheme="minorHAnsi"/>
        </w:rPr>
        <w:t>Organizers</w:t>
      </w:r>
    </w:p>
    <w:p w14:paraId="57215EFF" w14:textId="3078ACBB"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Before reading a graphic organizer, the test reader should discern the most appropriate and logical way to present the information. In general, information should be presented from broad to specific as indicated by the visual components of the document. The test reader should read the terms exactly as indicated in the graphic organizer. No</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 xml:space="preserve">other information about </w:t>
      </w:r>
      <w:r w:rsidR="00F97658" w:rsidRPr="009B6099">
        <w:rPr>
          <w:rFonts w:asciiTheme="minorHAnsi" w:hAnsiTheme="minorHAnsi" w:cstheme="minorHAnsi"/>
          <w:spacing w:val="-1"/>
        </w:rPr>
        <w:t xml:space="preserve">the graphic organizer </w:t>
      </w:r>
      <w:r w:rsidRPr="009B6099">
        <w:rPr>
          <w:rFonts w:asciiTheme="minorHAnsi" w:hAnsiTheme="minorHAnsi" w:cstheme="minorHAnsi"/>
          <w:spacing w:val="-1"/>
        </w:rPr>
        <w:t xml:space="preserve">should be </w:t>
      </w:r>
      <w:r w:rsidR="00F97658" w:rsidRPr="009B6099">
        <w:rPr>
          <w:rFonts w:asciiTheme="minorHAnsi" w:hAnsiTheme="minorHAnsi" w:cstheme="minorHAnsi"/>
          <w:spacing w:val="-1"/>
        </w:rPr>
        <w:t>given</w:t>
      </w:r>
      <w:r w:rsidRPr="009B6099">
        <w:rPr>
          <w:rFonts w:asciiTheme="minorHAnsi" w:hAnsiTheme="minorHAnsi" w:cstheme="minorHAnsi"/>
          <w:spacing w:val="-1"/>
        </w:rPr>
        <w:t xml:space="preserve">. For example, the test reader should not create sentences if information is </w:t>
      </w:r>
      <w:r w:rsidR="00980572" w:rsidRPr="009B6099">
        <w:rPr>
          <w:rFonts w:asciiTheme="minorHAnsi" w:hAnsiTheme="minorHAnsi" w:cstheme="minorHAnsi"/>
          <w:spacing w:val="-1"/>
        </w:rPr>
        <w:t>bullet</w:t>
      </w:r>
      <w:r w:rsidRPr="009B6099">
        <w:rPr>
          <w:rFonts w:asciiTheme="minorHAnsi" w:hAnsiTheme="minorHAnsi" w:cstheme="minorHAnsi"/>
          <w:spacing w:val="-1"/>
        </w:rPr>
        <w:t xml:space="preserve"> or appears in a title or label.</w:t>
      </w:r>
    </w:p>
    <w:p w14:paraId="57215F00"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Use common grade-appropriate language throughout the item and the test when referring to graphic organizers and their attributes (labels, blank cells, stems, etc.).</w:t>
      </w:r>
    </w:p>
    <w:p w14:paraId="57215F01" w14:textId="77777777" w:rsidR="002B6859" w:rsidRPr="009B6099" w:rsidRDefault="002B6859" w:rsidP="00392026">
      <w:pPr>
        <w:pStyle w:val="BodyText"/>
        <w:spacing w:before="6"/>
        <w:ind w:left="1080" w:right="800" w:hanging="360"/>
        <w:rPr>
          <w:rFonts w:asciiTheme="minorHAnsi" w:hAnsiTheme="minorHAnsi" w:cstheme="minorHAnsi"/>
        </w:rPr>
      </w:pPr>
    </w:p>
    <w:p w14:paraId="57215F02" w14:textId="77777777" w:rsidR="002B6859" w:rsidRPr="009B6099" w:rsidRDefault="00AD06A2" w:rsidP="00392026">
      <w:pPr>
        <w:pStyle w:val="Heading9"/>
        <w:ind w:left="1080" w:right="800" w:hanging="360"/>
        <w:rPr>
          <w:rFonts w:asciiTheme="minorHAnsi" w:hAnsiTheme="minorHAnsi" w:cstheme="minorHAnsi"/>
        </w:rPr>
      </w:pPr>
      <w:r w:rsidRPr="009B6099">
        <w:rPr>
          <w:rFonts w:asciiTheme="minorHAnsi" w:hAnsiTheme="minorHAnsi" w:cstheme="minorHAnsi"/>
        </w:rPr>
        <w:t>Mathematical</w:t>
      </w:r>
      <w:r w:rsidRPr="009B6099">
        <w:rPr>
          <w:rFonts w:asciiTheme="minorHAnsi" w:hAnsiTheme="minorHAnsi" w:cstheme="minorHAnsi"/>
          <w:spacing w:val="-2"/>
        </w:rPr>
        <w:t xml:space="preserve"> </w:t>
      </w:r>
      <w:r w:rsidRPr="009B6099">
        <w:rPr>
          <w:rFonts w:asciiTheme="minorHAnsi" w:hAnsiTheme="minorHAnsi" w:cstheme="minorHAnsi"/>
        </w:rPr>
        <w:t>Expressions</w:t>
      </w:r>
    </w:p>
    <w:p w14:paraId="57215F03"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Mathematical expressions must be read precisely and with care to avoid misrepresentation by a student who has no visual reference. For mathematics items involving algebraic expressions or other mathematical notation, it may be preferable for the reader to silently read the mathematical notations or the entire question before reading it aloud to the student.</w:t>
      </w:r>
    </w:p>
    <w:p w14:paraId="57215F04"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must read mathematical expressions with technical accuracy. Similar expressions should be treated consistently.</w:t>
      </w:r>
    </w:p>
    <w:p w14:paraId="57215F05"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In general, numbers and symbols can be read according to their common English usage for the student’s grade level.</w:t>
      </w:r>
    </w:p>
    <w:p w14:paraId="57215F06" w14:textId="21CC2BF0"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Numbers greater than 99, however, should be read as individual</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numbers.</w:t>
      </w:r>
    </w:p>
    <w:p w14:paraId="57215F07" w14:textId="32DC4931"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Additional examples may be found in t</w:t>
      </w:r>
      <w:r w:rsidR="007E3E2D" w:rsidRPr="009B6099">
        <w:rPr>
          <w:rFonts w:asciiTheme="minorHAnsi" w:hAnsiTheme="minorHAnsi" w:cstheme="minorHAnsi"/>
          <w:spacing w:val="-1"/>
        </w:rPr>
        <w:t xml:space="preserve">his </w:t>
      </w:r>
      <w:r w:rsidRPr="009B6099">
        <w:rPr>
          <w:rFonts w:asciiTheme="minorHAnsi" w:hAnsiTheme="minorHAnsi" w:cstheme="minorHAnsi"/>
          <w:spacing w:val="-1"/>
        </w:rPr>
        <w:t>appendix.</w:t>
      </w:r>
    </w:p>
    <w:p w14:paraId="57215F08"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Abbreviations and acronyms should be read as full words. For example, 10 cm needs to be read as “ten centimeters.” Some abbreviations may be read differently by different readers. For example,</w:t>
      </w:r>
    </w:p>
    <w:p w14:paraId="57215F09" w14:textId="44829FBC" w:rsidR="002B6859" w:rsidRPr="009B6099" w:rsidRDefault="00AD06A2" w:rsidP="0004345E">
      <w:pPr>
        <w:pStyle w:val="ListParagraph"/>
        <w:ind w:left="1080" w:right="800" w:firstLine="0"/>
        <w:rPr>
          <w:rFonts w:asciiTheme="minorHAnsi" w:hAnsiTheme="minorHAnsi" w:cstheme="minorHAnsi"/>
          <w:spacing w:val="-1"/>
        </w:rPr>
      </w:pPr>
      <w:r w:rsidRPr="009B6099">
        <w:rPr>
          <w:rFonts w:ascii="Cambria Math" w:hAnsi="Cambria Math" w:cs="Cambria Math"/>
          <w:spacing w:val="-1"/>
        </w:rPr>
        <w:t>𝑐</w:t>
      </w:r>
      <w:r w:rsidRPr="009B6099">
        <w:rPr>
          <w:rFonts w:asciiTheme="minorHAnsi" w:hAnsiTheme="minorHAnsi" w:cstheme="minorHAnsi"/>
          <w:spacing w:val="-1"/>
          <w:vertAlign w:val="superscript"/>
        </w:rPr>
        <w:t>3</w:t>
      </w:r>
      <w:r w:rsidRPr="009B6099">
        <w:rPr>
          <w:rFonts w:asciiTheme="minorHAnsi" w:hAnsiTheme="minorHAnsi" w:cstheme="minorHAnsi"/>
          <w:spacing w:val="-1"/>
        </w:rPr>
        <w:t xml:space="preserve"> may be read as “cubic centimeters” or “centimeters cubed”.</w:t>
      </w:r>
    </w:p>
    <w:p w14:paraId="57215F0A" w14:textId="77777777" w:rsidR="002B6859" w:rsidRPr="009B6099" w:rsidRDefault="002B6859">
      <w:pPr>
        <w:spacing w:line="348" w:lineRule="exact"/>
        <w:rPr>
          <w:rFonts w:asciiTheme="minorHAnsi" w:hAnsiTheme="minorHAnsi" w:cstheme="minorHAnsi"/>
        </w:rPr>
        <w:sectPr w:rsidR="002B6859" w:rsidRPr="009B6099" w:rsidSect="004A7847">
          <w:pgSz w:w="12240" w:h="15840"/>
          <w:pgMar w:top="960" w:right="380" w:bottom="860" w:left="980" w:header="0" w:footer="596" w:gutter="0"/>
          <w:cols w:space="720"/>
        </w:sectPr>
      </w:pPr>
    </w:p>
    <w:p w14:paraId="57215F0B" w14:textId="6ABBD9D6" w:rsidR="002B6859" w:rsidRPr="009B6099" w:rsidRDefault="00813373">
      <w:pPr>
        <w:pStyle w:val="Heading9"/>
        <w:spacing w:before="31"/>
        <w:ind w:left="320"/>
        <w:rPr>
          <w:rFonts w:asciiTheme="minorHAnsi" w:hAnsiTheme="minorHAnsi" w:cstheme="minorHAnsi"/>
        </w:rPr>
      </w:pPr>
      <w:r w:rsidRPr="009B6099">
        <w:rPr>
          <w:rFonts w:asciiTheme="minorHAnsi" w:hAnsiTheme="minorHAnsi" w:cstheme="minorHAnsi"/>
          <w:noProof/>
        </w:rPr>
        <w:lastRenderedPageBreak/>
        <mc:AlternateContent>
          <mc:Choice Requires="wps">
            <w:drawing>
              <wp:anchor distT="0" distB="0" distL="114300" distR="114300" simplePos="0" relativeHeight="251651584" behindDoc="1" locked="0" layoutInCell="1" allowOverlap="1" wp14:anchorId="572167CC" wp14:editId="12941DC0">
                <wp:simplePos x="0" y="0"/>
                <wp:positionH relativeFrom="page">
                  <wp:posOffset>2761615</wp:posOffset>
                </wp:positionH>
                <wp:positionV relativeFrom="page">
                  <wp:posOffset>3235325</wp:posOffset>
                </wp:positionV>
                <wp:extent cx="52070" cy="6350"/>
                <wp:effectExtent l="0" t="0" r="0" b="0"/>
                <wp:wrapNone/>
                <wp:docPr id="181" name="docshape155" descr="P594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09127" id="docshape155" o:spid="_x0000_s1026" alt="P5947#y1" style="position:absolute;margin-left:217.45pt;margin-top:254.75pt;width:4.1pt;height:.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2608" behindDoc="1" locked="0" layoutInCell="1" allowOverlap="1" wp14:anchorId="572167CD" wp14:editId="57461B53">
                <wp:simplePos x="0" y="0"/>
                <wp:positionH relativeFrom="page">
                  <wp:posOffset>2872740</wp:posOffset>
                </wp:positionH>
                <wp:positionV relativeFrom="page">
                  <wp:posOffset>3235325</wp:posOffset>
                </wp:positionV>
                <wp:extent cx="52070" cy="6350"/>
                <wp:effectExtent l="0" t="0" r="0" b="0"/>
                <wp:wrapNone/>
                <wp:docPr id="180" name="docshape156" descr="P5947#y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2596C" id="docshape156" o:spid="_x0000_s1026" alt="P5947#y2" style="position:absolute;margin-left:226.2pt;margin-top:254.75pt;width:4.1pt;height:.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3632" behindDoc="1" locked="0" layoutInCell="1" allowOverlap="1" wp14:anchorId="572167CE" wp14:editId="3793316B">
                <wp:simplePos x="0" y="0"/>
                <wp:positionH relativeFrom="page">
                  <wp:posOffset>2982595</wp:posOffset>
                </wp:positionH>
                <wp:positionV relativeFrom="page">
                  <wp:posOffset>3235325</wp:posOffset>
                </wp:positionV>
                <wp:extent cx="52070" cy="6350"/>
                <wp:effectExtent l="0" t="0" r="0" b="0"/>
                <wp:wrapNone/>
                <wp:docPr id="179" name="docshape157" descr="P5947#y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D8542" id="docshape157" o:spid="_x0000_s1026" alt="P5947#y3" style="position:absolute;margin-left:234.85pt;margin-top:254.75pt;width:4.1pt;height:.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4656" behindDoc="1" locked="0" layoutInCell="1" allowOverlap="1" wp14:anchorId="572167CF" wp14:editId="24DBAFC9">
                <wp:simplePos x="0" y="0"/>
                <wp:positionH relativeFrom="page">
                  <wp:posOffset>3093720</wp:posOffset>
                </wp:positionH>
                <wp:positionV relativeFrom="page">
                  <wp:posOffset>3235325</wp:posOffset>
                </wp:positionV>
                <wp:extent cx="52070" cy="6350"/>
                <wp:effectExtent l="0" t="0" r="0" b="0"/>
                <wp:wrapNone/>
                <wp:docPr id="172" name="docshape158" descr="P5947#y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B3879" id="docshape158" o:spid="_x0000_s1026" alt="P5947#y4" style="position:absolute;margin-left:243.6pt;margin-top:254.75pt;width:4.1pt;height:.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5680" behindDoc="1" locked="0" layoutInCell="1" allowOverlap="1" wp14:anchorId="572167D0" wp14:editId="1AF38AAA">
                <wp:simplePos x="0" y="0"/>
                <wp:positionH relativeFrom="page">
                  <wp:posOffset>2964180</wp:posOffset>
                </wp:positionH>
                <wp:positionV relativeFrom="page">
                  <wp:posOffset>4864735</wp:posOffset>
                </wp:positionV>
                <wp:extent cx="64135" cy="7620"/>
                <wp:effectExtent l="0" t="0" r="0" b="0"/>
                <wp:wrapNone/>
                <wp:docPr id="171" name="docshape159" descr="P5947#y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0C590" id="docshape159" o:spid="_x0000_s1026" alt="P5947#y5" style="position:absolute;margin-left:233.4pt;margin-top:383.05pt;width:5.05pt;height:.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6704" behindDoc="1" locked="0" layoutInCell="1" allowOverlap="1" wp14:anchorId="572167D1" wp14:editId="0C1B4AAB">
                <wp:simplePos x="0" y="0"/>
                <wp:positionH relativeFrom="page">
                  <wp:posOffset>2995930</wp:posOffset>
                </wp:positionH>
                <wp:positionV relativeFrom="page">
                  <wp:posOffset>5317490</wp:posOffset>
                </wp:positionV>
                <wp:extent cx="64135" cy="7620"/>
                <wp:effectExtent l="0" t="0" r="0" b="0"/>
                <wp:wrapNone/>
                <wp:docPr id="170" name="docshape160" descr="P5947#y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14536" id="docshape160" o:spid="_x0000_s1026" alt="P5947#y6" style="position:absolute;margin-left:235.9pt;margin-top:418.7pt;width:5.05pt;height:.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7728" behindDoc="1" locked="0" layoutInCell="1" allowOverlap="1" wp14:anchorId="572167D2" wp14:editId="0E0C2A5C">
                <wp:simplePos x="0" y="0"/>
                <wp:positionH relativeFrom="page">
                  <wp:posOffset>2950210</wp:posOffset>
                </wp:positionH>
                <wp:positionV relativeFrom="page">
                  <wp:posOffset>7252970</wp:posOffset>
                </wp:positionV>
                <wp:extent cx="64135" cy="7620"/>
                <wp:effectExtent l="0" t="0" r="0" b="0"/>
                <wp:wrapNone/>
                <wp:docPr id="169" name="docshape161" descr="P5947#y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C1393" id="docshape161" o:spid="_x0000_s1026" alt="P5947#y7" style="position:absolute;margin-left:232.3pt;margin-top:571.1pt;width:5.05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" fillcolor="black" stroked="f">
                <w10:wrap anchorx="page" anchory="page"/>
              </v:rect>
            </w:pict>
          </mc:Fallback>
        </mc:AlternateContent>
      </w:r>
      <w:bookmarkStart w:id="184" w:name="Table_1._Test_Reader_Guidance_for_Mathem"/>
      <w:bookmarkEnd w:id="184"/>
      <w:r w:rsidR="00AD06A2" w:rsidRPr="009B6099">
        <w:rPr>
          <w:rFonts w:asciiTheme="minorHAnsi" w:hAnsiTheme="minorHAnsi" w:cstheme="minorHAnsi"/>
          <w:color w:val="1F487C"/>
        </w:rPr>
        <w:t>Table</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1.</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Test</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Reader</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Guidance</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for Mathematics</w:t>
      </w:r>
    </w:p>
    <w:p w14:paraId="57215F0C" w14:textId="77777777" w:rsidR="002B6859" w:rsidRPr="009B6099" w:rsidRDefault="002B6859">
      <w:pPr>
        <w:pStyle w:val="BodyText"/>
        <w:spacing w:before="3"/>
        <w:rPr>
          <w:rFonts w:asciiTheme="minorHAnsi" w:hAnsiTheme="minorHAnsi" w:cstheme="minorHAnsi"/>
          <w:b/>
          <w:sz w:val="20"/>
        </w:rPr>
      </w:pPr>
    </w:p>
    <w:p w14:paraId="57215F0D" w14:textId="09FDA1E0" w:rsidR="002B6859" w:rsidRPr="009B6099" w:rsidRDefault="00AD06A2">
      <w:pPr>
        <w:ind w:left="320"/>
        <w:rPr>
          <w:rFonts w:asciiTheme="minorHAnsi" w:hAnsiTheme="minorHAnsi" w:cstheme="minorHAnsi"/>
          <w:b/>
        </w:rPr>
      </w:pPr>
      <w:r w:rsidRPr="009B6099">
        <w:rPr>
          <w:rFonts w:asciiTheme="minorHAnsi" w:hAnsiTheme="minorHAnsi" w:cstheme="minorHAnsi"/>
          <w:b/>
        </w:rPr>
        <w:t>Numbers</w:t>
      </w:r>
    </w:p>
    <w:p w14:paraId="6237BDA7" w14:textId="77777777" w:rsidR="003B3632" w:rsidRPr="009B6099" w:rsidRDefault="003B3632">
      <w:pPr>
        <w:ind w:left="320"/>
        <w:rPr>
          <w:rFonts w:asciiTheme="minorHAnsi" w:hAnsiTheme="minorHAnsi" w:cstheme="minorHAnsi"/>
          <w:b/>
        </w:rPr>
      </w:pP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31"/>
        <w:gridCol w:w="1800"/>
        <w:gridCol w:w="5470"/>
      </w:tblGrid>
      <w:tr w:rsidR="002B6859" w:rsidRPr="009B6099" w14:paraId="57215F11" w14:textId="77777777">
        <w:trPr>
          <w:trHeight w:val="407"/>
        </w:trPr>
        <w:tc>
          <w:tcPr>
            <w:tcW w:w="2431" w:type="dxa"/>
            <w:shd w:val="clear" w:color="auto" w:fill="ACB8C9"/>
          </w:tcPr>
          <w:p w14:paraId="57215F0E"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Description</w:t>
            </w:r>
          </w:p>
        </w:tc>
        <w:tc>
          <w:tcPr>
            <w:tcW w:w="1800" w:type="dxa"/>
            <w:shd w:val="clear" w:color="auto" w:fill="ACB8C9"/>
          </w:tcPr>
          <w:p w14:paraId="57215F0F" w14:textId="77777777" w:rsidR="002B6859" w:rsidRPr="009B6099" w:rsidRDefault="00AD06A2">
            <w:pPr>
              <w:pStyle w:val="TableParagraph"/>
              <w:spacing w:before="94"/>
              <w:ind w:left="590"/>
              <w:rPr>
                <w:rFonts w:asciiTheme="minorHAnsi" w:hAnsiTheme="minorHAnsi" w:cstheme="minorHAnsi"/>
                <w:b/>
                <w:sz w:val="19"/>
              </w:rPr>
            </w:pPr>
            <w:r w:rsidRPr="009B6099">
              <w:rPr>
                <w:rFonts w:asciiTheme="minorHAnsi" w:hAnsiTheme="minorHAnsi" w:cstheme="minorHAnsi"/>
                <w:b/>
                <w:sz w:val="19"/>
              </w:rPr>
              <w:t>Example(s)</w:t>
            </w:r>
          </w:p>
        </w:tc>
        <w:tc>
          <w:tcPr>
            <w:tcW w:w="5470" w:type="dxa"/>
            <w:shd w:val="clear" w:color="auto" w:fill="ACB8C9"/>
          </w:tcPr>
          <w:p w14:paraId="57215F10" w14:textId="77777777" w:rsidR="002B6859" w:rsidRPr="009B6099" w:rsidRDefault="00AD06A2">
            <w:pPr>
              <w:pStyle w:val="TableParagraph"/>
              <w:spacing w:before="94"/>
              <w:ind w:left="295"/>
              <w:rPr>
                <w:rFonts w:asciiTheme="minorHAnsi" w:hAnsiTheme="minorHAnsi" w:cstheme="minorHAnsi"/>
                <w:b/>
                <w:sz w:val="19"/>
              </w:rPr>
            </w:pPr>
            <w:r w:rsidRPr="009B6099">
              <w:rPr>
                <w:rFonts w:asciiTheme="minorHAnsi" w:hAnsiTheme="minorHAnsi" w:cstheme="minorHAnsi"/>
                <w:b/>
                <w:sz w:val="19"/>
              </w:rPr>
              <w:t>Read</w:t>
            </w:r>
            <w:r w:rsidRPr="009B6099">
              <w:rPr>
                <w:rFonts w:asciiTheme="minorHAnsi" w:hAnsiTheme="minorHAnsi" w:cstheme="minorHAnsi"/>
                <w:b/>
                <w:spacing w:val="24"/>
                <w:sz w:val="19"/>
              </w:rPr>
              <w:t xml:space="preserve"> </w:t>
            </w:r>
            <w:r w:rsidRPr="009B6099">
              <w:rPr>
                <w:rFonts w:asciiTheme="minorHAnsi" w:hAnsiTheme="minorHAnsi" w:cstheme="minorHAnsi"/>
                <w:b/>
                <w:sz w:val="19"/>
              </w:rPr>
              <w:t>as:</w:t>
            </w:r>
          </w:p>
        </w:tc>
      </w:tr>
      <w:tr w:rsidR="002B6859" w:rsidRPr="009B6099" w14:paraId="57215F1D" w14:textId="77777777">
        <w:trPr>
          <w:trHeight w:val="1619"/>
        </w:trPr>
        <w:tc>
          <w:tcPr>
            <w:tcW w:w="2431" w:type="dxa"/>
          </w:tcPr>
          <w:p w14:paraId="57215F12" w14:textId="77777777" w:rsidR="002B6859" w:rsidRPr="009B6099" w:rsidRDefault="002B6859">
            <w:pPr>
              <w:pStyle w:val="TableParagraph"/>
              <w:rPr>
                <w:rFonts w:asciiTheme="minorHAnsi" w:hAnsiTheme="minorHAnsi" w:cstheme="minorHAnsi"/>
                <w:b/>
              </w:rPr>
            </w:pPr>
          </w:p>
          <w:p w14:paraId="57215F13" w14:textId="77777777" w:rsidR="002B6859" w:rsidRPr="009B6099" w:rsidRDefault="002B6859">
            <w:pPr>
              <w:pStyle w:val="TableParagraph"/>
              <w:rPr>
                <w:rFonts w:asciiTheme="minorHAnsi" w:hAnsiTheme="minorHAnsi" w:cstheme="minorHAnsi"/>
                <w:b/>
              </w:rPr>
            </w:pPr>
          </w:p>
          <w:p w14:paraId="57215F14" w14:textId="77777777" w:rsidR="002B6859" w:rsidRPr="009B6099" w:rsidRDefault="00AD06A2">
            <w:pPr>
              <w:pStyle w:val="TableParagraph"/>
              <w:spacing w:before="136"/>
              <w:ind w:left="100"/>
              <w:rPr>
                <w:rFonts w:asciiTheme="minorHAnsi" w:hAnsiTheme="minorHAnsi" w:cstheme="minorHAnsi"/>
              </w:rPr>
            </w:pPr>
            <w:r w:rsidRPr="009B6099">
              <w:rPr>
                <w:rFonts w:asciiTheme="minorHAnsi" w:hAnsiTheme="minorHAnsi" w:cstheme="minorHAnsi"/>
              </w:rPr>
              <w:t>Large</w:t>
            </w:r>
            <w:r w:rsidRPr="009B6099">
              <w:rPr>
                <w:rFonts w:asciiTheme="minorHAnsi" w:hAnsiTheme="minorHAnsi" w:cstheme="minorHAnsi"/>
                <w:spacing w:val="32"/>
              </w:rPr>
              <w:t xml:space="preserve"> </w:t>
            </w:r>
            <w:r w:rsidRPr="009B6099">
              <w:rPr>
                <w:rFonts w:asciiTheme="minorHAnsi" w:hAnsiTheme="minorHAnsi" w:cstheme="minorHAnsi"/>
              </w:rPr>
              <w:t>whole</w:t>
            </w:r>
            <w:r w:rsidRPr="009B6099">
              <w:rPr>
                <w:rFonts w:asciiTheme="minorHAnsi" w:hAnsiTheme="minorHAnsi" w:cstheme="minorHAnsi"/>
                <w:spacing w:val="33"/>
              </w:rPr>
              <w:t xml:space="preserve"> </w:t>
            </w:r>
            <w:r w:rsidRPr="009B6099">
              <w:rPr>
                <w:rFonts w:asciiTheme="minorHAnsi" w:hAnsiTheme="minorHAnsi" w:cstheme="minorHAnsi"/>
              </w:rPr>
              <w:t>numbers</w:t>
            </w:r>
          </w:p>
        </w:tc>
        <w:tc>
          <w:tcPr>
            <w:tcW w:w="1800" w:type="dxa"/>
          </w:tcPr>
          <w:p w14:paraId="57215F15" w14:textId="77777777" w:rsidR="002B6859" w:rsidRPr="009B6099" w:rsidRDefault="00AD06A2">
            <w:pPr>
              <w:pStyle w:val="TableParagraph"/>
              <w:spacing w:before="1"/>
              <w:ind w:left="376"/>
              <w:rPr>
                <w:rFonts w:asciiTheme="minorHAnsi" w:hAnsiTheme="minorHAnsi" w:cstheme="minorHAnsi"/>
                <w:sz w:val="19"/>
              </w:rPr>
            </w:pPr>
            <w:r w:rsidRPr="009B6099">
              <w:rPr>
                <w:rFonts w:asciiTheme="minorHAnsi" w:hAnsiTheme="minorHAnsi" w:cstheme="minorHAnsi"/>
                <w:sz w:val="19"/>
              </w:rPr>
              <w:t>632,</w:t>
            </w:r>
            <w:r w:rsidRPr="009B6099">
              <w:rPr>
                <w:rFonts w:asciiTheme="minorHAnsi" w:hAnsiTheme="minorHAnsi" w:cstheme="minorHAnsi"/>
                <w:spacing w:val="-3"/>
                <w:sz w:val="19"/>
              </w:rPr>
              <w:t xml:space="preserve"> </w:t>
            </w:r>
            <w:r w:rsidRPr="009B6099">
              <w:rPr>
                <w:rFonts w:asciiTheme="minorHAnsi" w:hAnsiTheme="minorHAnsi" w:cstheme="minorHAnsi"/>
                <w:sz w:val="19"/>
              </w:rPr>
              <w:t>407,</w:t>
            </w:r>
            <w:r w:rsidRPr="009B6099">
              <w:rPr>
                <w:rFonts w:asciiTheme="minorHAnsi" w:hAnsiTheme="minorHAnsi" w:cstheme="minorHAnsi"/>
                <w:spacing w:val="-3"/>
                <w:sz w:val="19"/>
              </w:rPr>
              <w:t xml:space="preserve"> </w:t>
            </w:r>
            <w:r w:rsidRPr="009B6099">
              <w:rPr>
                <w:rFonts w:asciiTheme="minorHAnsi" w:hAnsiTheme="minorHAnsi" w:cstheme="minorHAnsi"/>
                <w:sz w:val="19"/>
              </w:rPr>
              <w:t>981</w:t>
            </w:r>
          </w:p>
          <w:p w14:paraId="57215F16" w14:textId="77777777" w:rsidR="002B6859" w:rsidRPr="009B6099" w:rsidRDefault="002B6859">
            <w:pPr>
              <w:pStyle w:val="TableParagraph"/>
              <w:rPr>
                <w:rFonts w:asciiTheme="minorHAnsi" w:hAnsiTheme="minorHAnsi" w:cstheme="minorHAnsi"/>
                <w:b/>
                <w:sz w:val="18"/>
              </w:rPr>
            </w:pPr>
          </w:p>
          <w:p w14:paraId="57215F17" w14:textId="77777777" w:rsidR="002B6859" w:rsidRPr="009B6099" w:rsidRDefault="002B6859">
            <w:pPr>
              <w:pStyle w:val="TableParagraph"/>
              <w:rPr>
                <w:rFonts w:asciiTheme="minorHAnsi" w:hAnsiTheme="minorHAnsi" w:cstheme="minorHAnsi"/>
                <w:b/>
                <w:sz w:val="18"/>
              </w:rPr>
            </w:pPr>
          </w:p>
          <w:p w14:paraId="57215F18" w14:textId="77777777" w:rsidR="002B6859" w:rsidRPr="009B6099" w:rsidRDefault="002B6859">
            <w:pPr>
              <w:pStyle w:val="TableParagraph"/>
              <w:spacing w:before="10"/>
              <w:rPr>
                <w:rFonts w:asciiTheme="minorHAnsi" w:hAnsiTheme="minorHAnsi" w:cstheme="minorHAnsi"/>
                <w:b/>
                <w:sz w:val="20"/>
              </w:rPr>
            </w:pPr>
          </w:p>
          <w:p w14:paraId="57215F19" w14:textId="77777777" w:rsidR="002B6859" w:rsidRPr="009B6099" w:rsidRDefault="00AD06A2">
            <w:pPr>
              <w:pStyle w:val="TableParagraph"/>
              <w:spacing w:before="1"/>
              <w:ind w:left="297"/>
              <w:rPr>
                <w:rFonts w:asciiTheme="minorHAnsi" w:hAnsiTheme="minorHAnsi" w:cstheme="minorHAnsi"/>
                <w:sz w:val="19"/>
              </w:rPr>
            </w:pPr>
            <w:r w:rsidRPr="009B6099">
              <w:rPr>
                <w:rFonts w:asciiTheme="minorHAnsi" w:hAnsiTheme="minorHAnsi" w:cstheme="minorHAnsi"/>
                <w:sz w:val="19"/>
              </w:rPr>
              <w:t>45,000,689,112</w:t>
            </w:r>
          </w:p>
        </w:tc>
        <w:tc>
          <w:tcPr>
            <w:tcW w:w="5470" w:type="dxa"/>
          </w:tcPr>
          <w:p w14:paraId="57215F1A" w14:textId="77777777" w:rsidR="002B6859" w:rsidRPr="009B6099" w:rsidRDefault="00AD06A2">
            <w:pPr>
              <w:pStyle w:val="TableParagraph"/>
              <w:ind w:left="93" w:right="17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six</w:t>
            </w:r>
            <w:proofErr w:type="gramEnd"/>
            <w:r w:rsidRPr="009B6099">
              <w:rPr>
                <w:rFonts w:asciiTheme="minorHAnsi" w:hAnsiTheme="minorHAnsi" w:cstheme="minorHAnsi"/>
                <w:spacing w:val="20"/>
              </w:rPr>
              <w:t xml:space="preserve"> </w:t>
            </w:r>
            <w:r w:rsidRPr="009B6099">
              <w:rPr>
                <w:rFonts w:asciiTheme="minorHAnsi" w:hAnsiTheme="minorHAnsi" w:cstheme="minorHAnsi"/>
              </w:rPr>
              <w:t>three</w:t>
            </w:r>
            <w:r w:rsidRPr="009B6099">
              <w:rPr>
                <w:rFonts w:asciiTheme="minorHAnsi" w:hAnsiTheme="minorHAnsi" w:cstheme="minorHAnsi"/>
                <w:spacing w:val="24"/>
              </w:rPr>
              <w:t xml:space="preserve"> </w:t>
            </w:r>
            <w:r w:rsidRPr="009B6099">
              <w:rPr>
                <w:rFonts w:asciiTheme="minorHAnsi" w:hAnsiTheme="minorHAnsi" w:cstheme="minorHAnsi"/>
              </w:rPr>
              <w:t>two</w:t>
            </w:r>
            <w:r w:rsidRPr="009B6099">
              <w:rPr>
                <w:rFonts w:asciiTheme="minorHAnsi" w:hAnsiTheme="minorHAnsi" w:cstheme="minorHAnsi"/>
                <w:spacing w:val="19"/>
              </w:rPr>
              <w:t xml:space="preserve"> </w:t>
            </w:r>
            <w:r w:rsidRPr="009B6099">
              <w:rPr>
                <w:rFonts w:asciiTheme="minorHAnsi" w:hAnsiTheme="minorHAnsi" w:cstheme="minorHAnsi"/>
              </w:rPr>
              <w:t>comma</w:t>
            </w:r>
            <w:r w:rsidRPr="009B6099">
              <w:rPr>
                <w:rFonts w:asciiTheme="minorHAnsi" w:hAnsiTheme="minorHAnsi" w:cstheme="minorHAnsi"/>
                <w:spacing w:val="31"/>
              </w:rPr>
              <w:t xml:space="preserve"> </w:t>
            </w:r>
            <w:r w:rsidRPr="009B6099">
              <w:rPr>
                <w:rFonts w:asciiTheme="minorHAnsi" w:hAnsiTheme="minorHAnsi" w:cstheme="minorHAnsi"/>
              </w:rPr>
              <w:t>four</w:t>
            </w:r>
            <w:r w:rsidRPr="009B6099">
              <w:rPr>
                <w:rFonts w:asciiTheme="minorHAnsi" w:hAnsiTheme="minorHAnsi" w:cstheme="minorHAnsi"/>
                <w:spacing w:val="19"/>
              </w:rPr>
              <w:t xml:space="preserve"> </w:t>
            </w:r>
            <w:r w:rsidRPr="009B6099">
              <w:rPr>
                <w:rFonts w:asciiTheme="minorHAnsi" w:hAnsiTheme="minorHAnsi" w:cstheme="minorHAnsi"/>
              </w:rPr>
              <w:t>zero</w:t>
            </w:r>
            <w:r w:rsidRPr="009B6099">
              <w:rPr>
                <w:rFonts w:asciiTheme="minorHAnsi" w:hAnsiTheme="minorHAnsi" w:cstheme="minorHAnsi"/>
                <w:spacing w:val="22"/>
              </w:rPr>
              <w:t xml:space="preserve"> </w:t>
            </w:r>
            <w:r w:rsidRPr="009B6099">
              <w:rPr>
                <w:rFonts w:asciiTheme="minorHAnsi" w:hAnsiTheme="minorHAnsi" w:cstheme="minorHAnsi"/>
              </w:rPr>
              <w:t>seven</w:t>
            </w:r>
            <w:r w:rsidRPr="009B6099">
              <w:rPr>
                <w:rFonts w:asciiTheme="minorHAnsi" w:hAnsiTheme="minorHAnsi" w:cstheme="minorHAnsi"/>
                <w:spacing w:val="22"/>
              </w:rPr>
              <w:t xml:space="preserve"> </w:t>
            </w:r>
            <w:r w:rsidRPr="009B6099">
              <w:rPr>
                <w:rFonts w:asciiTheme="minorHAnsi" w:hAnsiTheme="minorHAnsi" w:cstheme="minorHAnsi"/>
              </w:rPr>
              <w:t>comma</w:t>
            </w:r>
            <w:r w:rsidRPr="009B6099">
              <w:rPr>
                <w:rFonts w:asciiTheme="minorHAnsi" w:hAnsiTheme="minorHAnsi" w:cstheme="minorHAnsi"/>
                <w:spacing w:val="31"/>
              </w:rPr>
              <w:t xml:space="preserve"> </w:t>
            </w:r>
            <w:r w:rsidRPr="009B6099">
              <w:rPr>
                <w:rFonts w:asciiTheme="minorHAnsi" w:hAnsiTheme="minorHAnsi" w:cstheme="minorHAnsi"/>
              </w:rPr>
              <w:t>nine</w:t>
            </w:r>
            <w:r w:rsidRPr="009B6099">
              <w:rPr>
                <w:rFonts w:asciiTheme="minorHAnsi" w:hAnsiTheme="minorHAnsi" w:cstheme="minorHAnsi"/>
                <w:spacing w:val="-47"/>
              </w:rPr>
              <w:t xml:space="preserve"> </w:t>
            </w:r>
            <w:r w:rsidRPr="009B6099">
              <w:rPr>
                <w:rFonts w:asciiTheme="minorHAnsi" w:hAnsiTheme="minorHAnsi" w:cstheme="minorHAnsi"/>
              </w:rPr>
              <w:t>eight</w:t>
            </w:r>
            <w:r w:rsidRPr="009B6099">
              <w:rPr>
                <w:rFonts w:asciiTheme="minorHAnsi" w:hAnsiTheme="minorHAnsi" w:cstheme="minorHAnsi"/>
                <w:spacing w:val="17"/>
              </w:rPr>
              <w:t xml:space="preserve"> </w:t>
            </w:r>
            <w:r w:rsidRPr="009B6099">
              <w:rPr>
                <w:rFonts w:asciiTheme="minorHAnsi" w:hAnsiTheme="minorHAnsi" w:cstheme="minorHAnsi"/>
              </w:rPr>
              <w:t>one”</w:t>
            </w:r>
          </w:p>
          <w:p w14:paraId="57215F1B" w14:textId="77777777" w:rsidR="002B6859" w:rsidRPr="009B6099" w:rsidRDefault="002B6859">
            <w:pPr>
              <w:pStyle w:val="TableParagraph"/>
              <w:spacing w:before="1"/>
              <w:rPr>
                <w:rFonts w:asciiTheme="minorHAnsi" w:hAnsiTheme="minorHAnsi" w:cstheme="minorHAnsi"/>
                <w:b/>
                <w:sz w:val="23"/>
              </w:rPr>
            </w:pPr>
          </w:p>
          <w:p w14:paraId="57215F1C" w14:textId="77777777" w:rsidR="002B6859" w:rsidRPr="009B6099" w:rsidRDefault="00AD06A2">
            <w:pPr>
              <w:pStyle w:val="TableParagraph"/>
              <w:spacing w:before="1"/>
              <w:ind w:left="93" w:right="770"/>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w:t>
            </w:r>
            <w:proofErr w:type="gramEnd"/>
            <w:r w:rsidRPr="009B6099">
              <w:rPr>
                <w:rFonts w:asciiTheme="minorHAnsi" w:hAnsiTheme="minorHAnsi" w:cstheme="minorHAnsi"/>
                <w:spacing w:val="1"/>
              </w:rPr>
              <w:t xml:space="preserve"> </w:t>
            </w:r>
            <w:r w:rsidRPr="009B6099">
              <w:rPr>
                <w:rFonts w:asciiTheme="minorHAnsi" w:hAnsiTheme="minorHAnsi" w:cstheme="minorHAnsi"/>
              </w:rPr>
              <w:t>five comma</w:t>
            </w:r>
            <w:r w:rsidRPr="009B6099">
              <w:rPr>
                <w:rFonts w:asciiTheme="minorHAnsi" w:hAnsiTheme="minorHAnsi" w:cstheme="minorHAnsi"/>
                <w:spacing w:val="1"/>
              </w:rPr>
              <w:t xml:space="preserve"> </w:t>
            </w:r>
            <w:r w:rsidRPr="009B6099">
              <w:rPr>
                <w:rFonts w:asciiTheme="minorHAnsi" w:hAnsiTheme="minorHAnsi" w:cstheme="minorHAnsi"/>
              </w:rPr>
              <w:t xml:space="preserve">zero </w:t>
            </w:r>
            <w:proofErr w:type="spellStart"/>
            <w:r w:rsidRPr="009B6099">
              <w:rPr>
                <w:rFonts w:asciiTheme="minorHAnsi" w:hAnsiTheme="minorHAnsi" w:cstheme="minorHAnsi"/>
              </w:rPr>
              <w:t>zero</w:t>
            </w:r>
            <w:proofErr w:type="spellEnd"/>
            <w:r w:rsidRPr="009B6099">
              <w:rPr>
                <w:rFonts w:asciiTheme="minorHAnsi" w:hAnsiTheme="minorHAnsi" w:cstheme="minorHAnsi"/>
                <w:spacing w:val="1"/>
              </w:rPr>
              <w:t xml:space="preserve"> </w:t>
            </w:r>
            <w:proofErr w:type="spellStart"/>
            <w:r w:rsidRPr="009B6099">
              <w:rPr>
                <w:rFonts w:asciiTheme="minorHAnsi" w:hAnsiTheme="minorHAnsi" w:cstheme="minorHAnsi"/>
              </w:rPr>
              <w:t>zero</w:t>
            </w:r>
            <w:proofErr w:type="spellEnd"/>
            <w:r w:rsidRPr="009B6099">
              <w:rPr>
                <w:rFonts w:asciiTheme="minorHAnsi" w:hAnsiTheme="minorHAnsi" w:cstheme="minorHAnsi"/>
              </w:rPr>
              <w:t xml:space="preserve"> comma</w:t>
            </w:r>
            <w:r w:rsidRPr="009B6099">
              <w:rPr>
                <w:rFonts w:asciiTheme="minorHAnsi" w:hAnsiTheme="minorHAnsi" w:cstheme="minorHAnsi"/>
                <w:spacing w:val="1"/>
              </w:rPr>
              <w:t xml:space="preserve"> </w:t>
            </w:r>
            <w:r w:rsidRPr="009B6099">
              <w:rPr>
                <w:rFonts w:asciiTheme="minorHAnsi" w:hAnsiTheme="minorHAnsi" w:cstheme="minorHAnsi"/>
              </w:rPr>
              <w:t>six eight</w:t>
            </w:r>
            <w:r w:rsidRPr="009B6099">
              <w:rPr>
                <w:rFonts w:asciiTheme="minorHAnsi" w:hAnsiTheme="minorHAnsi" w:cstheme="minorHAnsi"/>
                <w:spacing w:val="-47"/>
              </w:rPr>
              <w:t xml:space="preserve"> </w:t>
            </w:r>
            <w:r w:rsidRPr="009B6099">
              <w:rPr>
                <w:rFonts w:asciiTheme="minorHAnsi" w:hAnsiTheme="minorHAnsi" w:cstheme="minorHAnsi"/>
              </w:rPr>
              <w:t>nine</w:t>
            </w:r>
            <w:r w:rsidRPr="009B6099">
              <w:rPr>
                <w:rFonts w:asciiTheme="minorHAnsi" w:hAnsiTheme="minorHAnsi" w:cstheme="minorHAnsi"/>
                <w:spacing w:val="18"/>
              </w:rPr>
              <w:t xml:space="preserve"> </w:t>
            </w:r>
            <w:r w:rsidRPr="009B6099">
              <w:rPr>
                <w:rFonts w:asciiTheme="minorHAnsi" w:hAnsiTheme="minorHAnsi" w:cstheme="minorHAnsi"/>
              </w:rPr>
              <w:t>comma</w:t>
            </w:r>
            <w:r w:rsidRPr="009B6099">
              <w:rPr>
                <w:rFonts w:asciiTheme="minorHAnsi" w:hAnsiTheme="minorHAnsi" w:cstheme="minorHAnsi"/>
                <w:spacing w:val="23"/>
              </w:rPr>
              <w:t xml:space="preserve"> </w:t>
            </w:r>
            <w:r w:rsidRPr="009B6099">
              <w:rPr>
                <w:rFonts w:asciiTheme="minorHAnsi" w:hAnsiTheme="minorHAnsi" w:cstheme="minorHAnsi"/>
              </w:rPr>
              <w:t>one</w:t>
            </w:r>
            <w:r w:rsidRPr="009B6099">
              <w:rPr>
                <w:rFonts w:asciiTheme="minorHAnsi" w:hAnsiTheme="minorHAnsi" w:cstheme="minorHAnsi"/>
                <w:spacing w:val="11"/>
              </w:rPr>
              <w:t xml:space="preserve"> </w:t>
            </w:r>
            <w:proofErr w:type="spellStart"/>
            <w:r w:rsidRPr="009B6099">
              <w:rPr>
                <w:rFonts w:asciiTheme="minorHAnsi" w:hAnsiTheme="minorHAnsi" w:cstheme="minorHAnsi"/>
              </w:rPr>
              <w:t>one</w:t>
            </w:r>
            <w:proofErr w:type="spellEnd"/>
            <w:r w:rsidRPr="009B6099">
              <w:rPr>
                <w:rFonts w:asciiTheme="minorHAnsi" w:hAnsiTheme="minorHAnsi" w:cstheme="minorHAnsi"/>
                <w:spacing w:val="16"/>
              </w:rPr>
              <w:t xml:space="preserve"> </w:t>
            </w:r>
            <w:r w:rsidRPr="009B6099">
              <w:rPr>
                <w:rFonts w:asciiTheme="minorHAnsi" w:hAnsiTheme="minorHAnsi" w:cstheme="minorHAnsi"/>
              </w:rPr>
              <w:t>two”</w:t>
            </w:r>
          </w:p>
        </w:tc>
      </w:tr>
      <w:tr w:rsidR="002B6859" w:rsidRPr="009B6099" w14:paraId="57215F26" w14:textId="77777777">
        <w:trPr>
          <w:trHeight w:val="951"/>
        </w:trPr>
        <w:tc>
          <w:tcPr>
            <w:tcW w:w="2431" w:type="dxa"/>
          </w:tcPr>
          <w:p w14:paraId="57215F1E" w14:textId="77777777" w:rsidR="002B6859" w:rsidRPr="009B6099" w:rsidRDefault="002B6859">
            <w:pPr>
              <w:pStyle w:val="TableParagraph"/>
              <w:spacing w:before="10"/>
              <w:rPr>
                <w:rFonts w:asciiTheme="minorHAnsi" w:hAnsiTheme="minorHAnsi" w:cstheme="minorHAnsi"/>
                <w:b/>
                <w:sz w:val="27"/>
              </w:rPr>
            </w:pPr>
          </w:p>
          <w:p w14:paraId="57215F1F" w14:textId="77777777" w:rsidR="002B6859" w:rsidRPr="009B6099" w:rsidRDefault="00AD06A2">
            <w:pPr>
              <w:pStyle w:val="TableParagraph"/>
              <w:ind w:left="100"/>
              <w:rPr>
                <w:rFonts w:asciiTheme="minorHAnsi" w:hAnsiTheme="minorHAnsi" w:cstheme="minorHAnsi"/>
              </w:rPr>
            </w:pPr>
            <w:r w:rsidRPr="009B6099">
              <w:rPr>
                <w:rFonts w:asciiTheme="minorHAnsi" w:hAnsiTheme="minorHAnsi" w:cstheme="minorHAnsi"/>
              </w:rPr>
              <w:t>Decimal</w:t>
            </w:r>
            <w:r w:rsidRPr="009B6099">
              <w:rPr>
                <w:rFonts w:asciiTheme="minorHAnsi" w:hAnsiTheme="minorHAnsi" w:cstheme="minorHAnsi"/>
                <w:spacing w:val="43"/>
              </w:rPr>
              <w:t xml:space="preserve"> </w:t>
            </w:r>
            <w:r w:rsidRPr="009B6099">
              <w:rPr>
                <w:rFonts w:asciiTheme="minorHAnsi" w:hAnsiTheme="minorHAnsi" w:cstheme="minorHAnsi"/>
              </w:rPr>
              <w:t>numbers</w:t>
            </w:r>
          </w:p>
        </w:tc>
        <w:tc>
          <w:tcPr>
            <w:tcW w:w="1800" w:type="dxa"/>
          </w:tcPr>
          <w:p w14:paraId="57215F20" w14:textId="77777777" w:rsidR="002B6859" w:rsidRPr="009B6099" w:rsidRDefault="00AD06A2">
            <w:pPr>
              <w:pStyle w:val="TableParagraph"/>
              <w:spacing w:before="1"/>
              <w:ind w:left="515" w:right="496"/>
              <w:jc w:val="center"/>
              <w:rPr>
                <w:rFonts w:asciiTheme="minorHAnsi" w:hAnsiTheme="minorHAnsi" w:cstheme="minorHAnsi"/>
                <w:sz w:val="19"/>
              </w:rPr>
            </w:pPr>
            <w:r w:rsidRPr="009B6099">
              <w:rPr>
                <w:rFonts w:asciiTheme="minorHAnsi" w:hAnsiTheme="minorHAnsi" w:cstheme="minorHAnsi"/>
                <w:sz w:val="19"/>
              </w:rPr>
              <w:t>0.056</w:t>
            </w:r>
          </w:p>
          <w:p w14:paraId="57215F21" w14:textId="77777777" w:rsidR="002B6859" w:rsidRPr="009B6099" w:rsidRDefault="002B6859">
            <w:pPr>
              <w:pStyle w:val="TableParagraph"/>
              <w:spacing w:before="11"/>
              <w:rPr>
                <w:rFonts w:asciiTheme="minorHAnsi" w:hAnsiTheme="minorHAnsi" w:cstheme="minorHAnsi"/>
                <w:b/>
                <w:sz w:val="18"/>
              </w:rPr>
            </w:pPr>
          </w:p>
          <w:p w14:paraId="57215F22" w14:textId="77777777" w:rsidR="002B6859" w:rsidRPr="009B6099" w:rsidRDefault="00AD06A2">
            <w:pPr>
              <w:pStyle w:val="TableParagraph"/>
              <w:ind w:left="515" w:right="496"/>
              <w:jc w:val="center"/>
              <w:rPr>
                <w:rFonts w:asciiTheme="minorHAnsi" w:hAnsiTheme="minorHAnsi" w:cstheme="minorHAnsi"/>
                <w:sz w:val="19"/>
              </w:rPr>
            </w:pPr>
            <w:r w:rsidRPr="009B6099">
              <w:rPr>
                <w:rFonts w:asciiTheme="minorHAnsi" w:hAnsiTheme="minorHAnsi" w:cstheme="minorHAnsi"/>
                <w:sz w:val="19"/>
              </w:rPr>
              <w:t>4.37</w:t>
            </w:r>
          </w:p>
        </w:tc>
        <w:tc>
          <w:tcPr>
            <w:tcW w:w="5470" w:type="dxa"/>
          </w:tcPr>
          <w:p w14:paraId="57215F23" w14:textId="77777777" w:rsidR="002B6859" w:rsidRPr="009B6099" w:rsidRDefault="00AD06A2">
            <w:pPr>
              <w:pStyle w:val="TableParagraph"/>
              <w:spacing w:line="267" w:lineRule="exact"/>
              <w:ind w:left="93"/>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zero</w:t>
            </w:r>
            <w:proofErr w:type="gramEnd"/>
            <w:r w:rsidRPr="009B6099">
              <w:rPr>
                <w:rFonts w:asciiTheme="minorHAnsi" w:hAnsiTheme="minorHAnsi" w:cstheme="minorHAnsi"/>
                <w:spacing w:val="23"/>
              </w:rPr>
              <w:t xml:space="preserve"> </w:t>
            </w:r>
            <w:r w:rsidRPr="009B6099">
              <w:rPr>
                <w:rFonts w:asciiTheme="minorHAnsi" w:hAnsiTheme="minorHAnsi" w:cstheme="minorHAnsi"/>
              </w:rPr>
              <w:t>point</w:t>
            </w:r>
            <w:r w:rsidRPr="009B6099">
              <w:rPr>
                <w:rFonts w:asciiTheme="minorHAnsi" w:hAnsiTheme="minorHAnsi" w:cstheme="minorHAnsi"/>
                <w:spacing w:val="23"/>
              </w:rPr>
              <w:t xml:space="preserve"> </w:t>
            </w:r>
            <w:r w:rsidRPr="009B6099">
              <w:rPr>
                <w:rFonts w:asciiTheme="minorHAnsi" w:hAnsiTheme="minorHAnsi" w:cstheme="minorHAnsi"/>
              </w:rPr>
              <w:t>zero</w:t>
            </w:r>
            <w:r w:rsidRPr="009B6099">
              <w:rPr>
                <w:rFonts w:asciiTheme="minorHAnsi" w:hAnsiTheme="minorHAnsi" w:cstheme="minorHAnsi"/>
                <w:spacing w:val="24"/>
              </w:rPr>
              <w:t xml:space="preserve"> </w:t>
            </w:r>
            <w:r w:rsidRPr="009B6099">
              <w:rPr>
                <w:rFonts w:asciiTheme="minorHAnsi" w:hAnsiTheme="minorHAnsi" w:cstheme="minorHAnsi"/>
              </w:rPr>
              <w:t>five</w:t>
            </w:r>
            <w:r w:rsidRPr="009B6099">
              <w:rPr>
                <w:rFonts w:asciiTheme="minorHAnsi" w:hAnsiTheme="minorHAnsi" w:cstheme="minorHAnsi"/>
                <w:spacing w:val="21"/>
              </w:rPr>
              <w:t xml:space="preserve"> </w:t>
            </w:r>
            <w:r w:rsidRPr="009B6099">
              <w:rPr>
                <w:rFonts w:asciiTheme="minorHAnsi" w:hAnsiTheme="minorHAnsi" w:cstheme="minorHAnsi"/>
              </w:rPr>
              <w:t>six”</w:t>
            </w:r>
          </w:p>
          <w:p w14:paraId="57215F24" w14:textId="77777777" w:rsidR="002B6859" w:rsidRPr="009B6099" w:rsidRDefault="002B6859">
            <w:pPr>
              <w:pStyle w:val="TableParagraph"/>
              <w:rPr>
                <w:rFonts w:asciiTheme="minorHAnsi" w:hAnsiTheme="minorHAnsi" w:cstheme="minorHAnsi"/>
                <w:b/>
              </w:rPr>
            </w:pPr>
          </w:p>
          <w:p w14:paraId="57215F25" w14:textId="77777777" w:rsidR="002B6859" w:rsidRPr="009B6099" w:rsidRDefault="00AD06A2">
            <w:pPr>
              <w:pStyle w:val="TableParagraph"/>
              <w:ind w:left="93"/>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w:t>
            </w:r>
            <w:proofErr w:type="gramEnd"/>
            <w:r w:rsidRPr="009B6099">
              <w:rPr>
                <w:rFonts w:asciiTheme="minorHAnsi" w:hAnsiTheme="minorHAnsi" w:cstheme="minorHAnsi"/>
                <w:spacing w:val="29"/>
              </w:rPr>
              <w:t xml:space="preserve"> </w:t>
            </w:r>
            <w:r w:rsidRPr="009B6099">
              <w:rPr>
                <w:rFonts w:asciiTheme="minorHAnsi" w:hAnsiTheme="minorHAnsi" w:cstheme="minorHAnsi"/>
              </w:rPr>
              <w:t>point</w:t>
            </w:r>
            <w:r w:rsidRPr="009B6099">
              <w:rPr>
                <w:rFonts w:asciiTheme="minorHAnsi" w:hAnsiTheme="minorHAnsi" w:cstheme="minorHAnsi"/>
                <w:spacing w:val="28"/>
              </w:rPr>
              <w:t xml:space="preserve"> </w:t>
            </w:r>
            <w:r w:rsidRPr="009B6099">
              <w:rPr>
                <w:rFonts w:asciiTheme="minorHAnsi" w:hAnsiTheme="minorHAnsi" w:cstheme="minorHAnsi"/>
              </w:rPr>
              <w:t>three</w:t>
            </w:r>
            <w:r w:rsidRPr="009B6099">
              <w:rPr>
                <w:rFonts w:asciiTheme="minorHAnsi" w:hAnsiTheme="minorHAnsi" w:cstheme="minorHAnsi"/>
                <w:spacing w:val="31"/>
              </w:rPr>
              <w:t xml:space="preserve"> </w:t>
            </w:r>
            <w:r w:rsidRPr="009B6099">
              <w:rPr>
                <w:rFonts w:asciiTheme="minorHAnsi" w:hAnsiTheme="minorHAnsi" w:cstheme="minorHAnsi"/>
              </w:rPr>
              <w:t>seven”</w:t>
            </w:r>
          </w:p>
        </w:tc>
      </w:tr>
      <w:tr w:rsidR="006B29B2" w:rsidRPr="009B6099" w14:paraId="57215F3E" w14:textId="77777777" w:rsidTr="006B29B2">
        <w:tc>
          <w:tcPr>
            <w:tcW w:w="2431" w:type="dxa"/>
            <w:vMerge w:val="restart"/>
          </w:tcPr>
          <w:p w14:paraId="57215F27" w14:textId="77777777" w:rsidR="006B29B2" w:rsidRPr="009B6099" w:rsidRDefault="006B29B2">
            <w:pPr>
              <w:pStyle w:val="TableParagraph"/>
              <w:spacing w:before="174"/>
              <w:ind w:left="100"/>
              <w:rPr>
                <w:rFonts w:asciiTheme="minorHAnsi" w:hAnsiTheme="minorHAnsi" w:cstheme="minorHAnsi"/>
              </w:rPr>
            </w:pPr>
            <w:r w:rsidRPr="009B6099">
              <w:rPr>
                <w:rFonts w:asciiTheme="minorHAnsi" w:hAnsiTheme="minorHAnsi" w:cstheme="minorHAnsi"/>
              </w:rPr>
              <w:t>Fractions</w:t>
            </w:r>
            <w:r w:rsidRPr="009B6099">
              <w:rPr>
                <w:rFonts w:asciiTheme="minorHAnsi" w:hAnsiTheme="minorHAnsi" w:cstheme="minorHAnsi"/>
                <w:spacing w:val="43"/>
              </w:rPr>
              <w:t xml:space="preserve"> </w:t>
            </w:r>
            <w:r w:rsidRPr="009B6099">
              <w:rPr>
                <w:rFonts w:asciiTheme="minorHAnsi" w:hAnsiTheme="minorHAnsi" w:cstheme="minorHAnsi"/>
              </w:rPr>
              <w:t>-</w:t>
            </w:r>
            <w:r w:rsidRPr="009B6099">
              <w:rPr>
                <w:rFonts w:asciiTheme="minorHAnsi" w:hAnsiTheme="minorHAnsi" w:cstheme="minorHAnsi"/>
                <w:spacing w:val="16"/>
              </w:rPr>
              <w:t xml:space="preserve"> </w:t>
            </w:r>
            <w:r w:rsidRPr="009B6099">
              <w:rPr>
                <w:rFonts w:asciiTheme="minorHAnsi" w:hAnsiTheme="minorHAnsi" w:cstheme="minorHAnsi"/>
              </w:rPr>
              <w:t>common</w:t>
            </w:r>
          </w:p>
          <w:p w14:paraId="57215F28" w14:textId="77777777" w:rsidR="006B29B2" w:rsidRPr="009B6099" w:rsidRDefault="006B29B2">
            <w:pPr>
              <w:pStyle w:val="TableParagraph"/>
              <w:rPr>
                <w:rFonts w:asciiTheme="minorHAnsi" w:hAnsiTheme="minorHAnsi" w:cstheme="minorHAnsi"/>
                <w:b/>
              </w:rPr>
            </w:pPr>
          </w:p>
          <w:p w14:paraId="57215F29" w14:textId="77777777" w:rsidR="006B29B2" w:rsidRPr="009B6099" w:rsidRDefault="006B29B2">
            <w:pPr>
              <w:pStyle w:val="TableParagraph"/>
              <w:rPr>
                <w:rFonts w:asciiTheme="minorHAnsi" w:hAnsiTheme="minorHAnsi" w:cstheme="minorHAnsi"/>
                <w:b/>
              </w:rPr>
            </w:pPr>
          </w:p>
          <w:p w14:paraId="57215F2A" w14:textId="77777777" w:rsidR="006B29B2" w:rsidRPr="009B6099" w:rsidRDefault="006B29B2">
            <w:pPr>
              <w:pStyle w:val="TableParagraph"/>
              <w:spacing w:before="1"/>
              <w:rPr>
                <w:rFonts w:asciiTheme="minorHAnsi" w:hAnsiTheme="minorHAnsi" w:cstheme="minorHAnsi"/>
                <w:b/>
              </w:rPr>
            </w:pPr>
          </w:p>
          <w:p w14:paraId="57215F2B" w14:textId="77777777" w:rsidR="006B29B2" w:rsidRPr="009B6099" w:rsidRDefault="006B29B2">
            <w:pPr>
              <w:pStyle w:val="TableParagraph"/>
              <w:ind w:left="100" w:right="629"/>
              <w:rPr>
                <w:rFonts w:asciiTheme="minorHAnsi" w:hAnsiTheme="minorHAnsi" w:cstheme="minorHAnsi"/>
              </w:rPr>
            </w:pPr>
            <w:r w:rsidRPr="009B6099">
              <w:rPr>
                <w:rFonts w:asciiTheme="minorHAnsi" w:hAnsiTheme="minorHAnsi" w:cstheme="minorHAnsi"/>
              </w:rPr>
              <w:t>Fractions</w:t>
            </w:r>
            <w:r w:rsidRPr="009B6099">
              <w:rPr>
                <w:rFonts w:asciiTheme="minorHAnsi" w:hAnsiTheme="minorHAnsi" w:cstheme="minorHAnsi"/>
                <w:spacing w:val="1"/>
              </w:rPr>
              <w:t xml:space="preserve"> </w:t>
            </w:r>
            <w:r w:rsidRPr="009B6099">
              <w:rPr>
                <w:rFonts w:asciiTheme="minorHAnsi" w:hAnsiTheme="minorHAnsi" w:cstheme="minorHAnsi"/>
              </w:rPr>
              <w:t>- not</w:t>
            </w:r>
            <w:r w:rsidRPr="009B6099">
              <w:rPr>
                <w:rFonts w:asciiTheme="minorHAnsi" w:hAnsiTheme="minorHAnsi" w:cstheme="minorHAnsi"/>
                <w:spacing w:val="1"/>
              </w:rPr>
              <w:t xml:space="preserve"> </w:t>
            </w:r>
            <w:r w:rsidRPr="009B6099">
              <w:rPr>
                <w:rFonts w:asciiTheme="minorHAnsi" w:hAnsiTheme="minorHAnsi" w:cstheme="minorHAnsi"/>
              </w:rPr>
              <w:t>common</w:t>
            </w:r>
            <w:r w:rsidRPr="009B6099">
              <w:rPr>
                <w:rFonts w:asciiTheme="minorHAnsi" w:hAnsiTheme="minorHAnsi" w:cstheme="minorHAnsi"/>
                <w:spacing w:val="29"/>
              </w:rPr>
              <w:t xml:space="preserve"> </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read</w:t>
            </w:r>
            <w:r w:rsidRPr="009B6099">
              <w:rPr>
                <w:rFonts w:asciiTheme="minorHAnsi" w:hAnsiTheme="minorHAnsi" w:cstheme="minorHAnsi"/>
                <w:spacing w:val="17"/>
              </w:rPr>
              <w:t xml:space="preserve"> </w:t>
            </w:r>
            <w:r w:rsidRPr="009B6099">
              <w:rPr>
                <w:rFonts w:asciiTheme="minorHAnsi" w:hAnsiTheme="minorHAnsi" w:cstheme="minorHAnsi"/>
              </w:rPr>
              <w:t>as</w:t>
            </w:r>
            <w:r w:rsidRPr="009B6099">
              <w:rPr>
                <w:rFonts w:asciiTheme="minorHAnsi" w:hAnsiTheme="minorHAnsi" w:cstheme="minorHAnsi"/>
                <w:spacing w:val="-46"/>
              </w:rPr>
              <w:t xml:space="preserve"> </w:t>
            </w:r>
            <w:r w:rsidRPr="009B6099">
              <w:rPr>
                <w:rFonts w:asciiTheme="minorHAnsi" w:hAnsiTheme="minorHAnsi" w:cstheme="minorHAnsi"/>
              </w:rPr>
              <w:t>“numerator</w:t>
            </w:r>
            <w:r w:rsidRPr="009B6099">
              <w:rPr>
                <w:rFonts w:asciiTheme="minorHAnsi" w:hAnsiTheme="minorHAnsi" w:cstheme="minorHAnsi"/>
                <w:spacing w:val="1"/>
              </w:rPr>
              <w:t xml:space="preserve"> </w:t>
            </w:r>
            <w:r w:rsidRPr="009B6099">
              <w:rPr>
                <w:rFonts w:asciiTheme="minorHAnsi" w:hAnsiTheme="minorHAnsi" w:cstheme="minorHAnsi"/>
              </w:rPr>
              <w:t>over</w:t>
            </w:r>
            <w:r w:rsidRPr="009B6099">
              <w:rPr>
                <w:rFonts w:asciiTheme="minorHAnsi" w:hAnsiTheme="minorHAnsi" w:cstheme="minorHAnsi"/>
                <w:spacing w:val="1"/>
              </w:rPr>
              <w:t xml:space="preserve"> </w:t>
            </w:r>
            <w:r w:rsidRPr="009B6099">
              <w:rPr>
                <w:rFonts w:asciiTheme="minorHAnsi" w:hAnsiTheme="minorHAnsi" w:cstheme="minorHAnsi"/>
              </w:rPr>
              <w:t>denominator”</w:t>
            </w:r>
          </w:p>
        </w:tc>
        <w:tc>
          <w:tcPr>
            <w:tcW w:w="1800" w:type="dxa"/>
          </w:tcPr>
          <w:p w14:paraId="26CA5508" w14:textId="77777777" w:rsidR="006B29B2" w:rsidRPr="009B6099" w:rsidRDefault="006B29B2">
            <w:pPr>
              <w:pStyle w:val="TableParagraph"/>
              <w:spacing w:line="131" w:lineRule="exact"/>
              <w:ind w:left="597"/>
              <w:rPr>
                <w:rFonts w:asciiTheme="minorHAnsi" w:hAnsiTheme="minorHAnsi" w:cstheme="minorHAnsi"/>
                <w:sz w:val="16"/>
              </w:rPr>
            </w:pPr>
          </w:p>
          <w:p w14:paraId="40BBA19F" w14:textId="77777777" w:rsidR="00962F11" w:rsidRPr="009B6099" w:rsidRDefault="00962F11" w:rsidP="00962F11">
            <w:pPr>
              <w:pStyle w:val="TableParagraph"/>
              <w:ind w:left="0"/>
              <w:rPr>
                <w:rFonts w:asciiTheme="minorHAnsi" w:hAnsiTheme="minorHAnsi" w:cstheme="minorHAnsi"/>
                <w:b/>
                <w:sz w:val="16"/>
              </w:rPr>
            </w:pPr>
            <w:r w:rsidRPr="009B6099">
              <w:rPr>
                <w:rFonts w:asciiTheme="minorHAnsi" w:hAnsiTheme="minorHAnsi" w:cstheme="minorHAnsi"/>
                <w:b/>
                <w:sz w:val="16"/>
              </w:rPr>
              <w:t xml:space="preserve">           </w:t>
            </w:r>
          </w:p>
          <w:p w14:paraId="57215F30" w14:textId="2F12A09C" w:rsidR="006B29B2" w:rsidRPr="009B6099" w:rsidRDefault="00962F11" w:rsidP="00962F11">
            <w:pPr>
              <w:pStyle w:val="TableParagraph"/>
              <w:ind w:left="0"/>
              <w:rPr>
                <w:rFonts w:asciiTheme="minorHAnsi" w:hAnsiTheme="minorHAnsi" w:cstheme="minorHAnsi"/>
                <w:b/>
                <w:sz w:val="16"/>
              </w:rPr>
            </w:pPr>
            <w:r w:rsidRPr="009B6099">
              <w:rPr>
                <w:rFonts w:asciiTheme="minorHAnsi" w:hAnsiTheme="minorHAnsi" w:cstheme="minorHAnsi"/>
                <w:b/>
                <w:sz w:val="16"/>
              </w:rPr>
              <w:t xml:space="preserve">     </w:t>
            </w:r>
            <w:r w:rsidR="000A720F" w:rsidRPr="009B6099">
              <w:rPr>
                <w:rFonts w:asciiTheme="minorHAnsi" w:hAnsiTheme="minorHAnsi" w:cstheme="minorHAnsi"/>
                <w:b/>
                <w:sz w:val="16"/>
              </w:rPr>
              <w:t xml:space="preserve">        </w:t>
            </w:r>
            <w:r w:rsidRPr="009B6099">
              <w:rPr>
                <w:rFonts w:asciiTheme="minorHAnsi" w:hAnsiTheme="minorHAnsi" w:cstheme="minorHAnsi"/>
                <w:b/>
                <w:sz w:val="16"/>
              </w:rPr>
              <w:t xml:space="preserve">    </w:t>
            </w:r>
            <m:oMath>
              <m:f>
                <m:fPr>
                  <m:ctrlPr>
                    <w:rPr>
                      <w:rFonts w:ascii="Cambria Math" w:hAnsi="Cambria Math" w:cstheme="minorHAnsi"/>
                      <w:b/>
                      <w:i/>
                      <w:sz w:val="16"/>
                    </w:rPr>
                  </m:ctrlPr>
                </m:fPr>
                <m:num>
                  <m:r>
                    <m:rPr>
                      <m:sty m:val="bi"/>
                    </m:rPr>
                    <w:rPr>
                      <w:rFonts w:ascii="Cambria Math" w:hAnsi="Cambria Math" w:cstheme="minorHAnsi"/>
                      <w:sz w:val="16"/>
                    </w:rPr>
                    <m:t>1</m:t>
                  </m:r>
                </m:num>
                <m:den>
                  <m:r>
                    <m:rPr>
                      <m:sty m:val="bi"/>
                    </m:rPr>
                    <w:rPr>
                      <w:rFonts w:ascii="Cambria Math" w:hAnsi="Cambria Math" w:cstheme="minorHAnsi"/>
                      <w:sz w:val="16"/>
                    </w:rPr>
                    <m:t>2</m:t>
                  </m:r>
                </m:den>
              </m:f>
            </m:oMath>
            <w:r w:rsidRPr="009B6099">
              <w:rPr>
                <w:rFonts w:asciiTheme="minorHAnsi" w:hAnsiTheme="minorHAnsi" w:cstheme="minorHAnsi"/>
                <w:b/>
                <w:sz w:val="16"/>
              </w:rPr>
              <w:t xml:space="preserve">  </w:t>
            </w:r>
            <w:r w:rsidR="00F571FB" w:rsidRPr="009B6099">
              <w:rPr>
                <w:rFonts w:asciiTheme="minorHAnsi" w:hAnsiTheme="minorHAnsi" w:cstheme="minorHAnsi"/>
                <w:b/>
                <w:sz w:val="16"/>
              </w:rPr>
              <w:t xml:space="preserve"> </w:t>
            </w:r>
            <m:oMath>
              <m:f>
                <m:fPr>
                  <m:ctrlPr>
                    <w:rPr>
                      <w:rFonts w:ascii="Cambria Math" w:hAnsi="Cambria Math" w:cstheme="minorHAnsi"/>
                      <w:b/>
                      <w:i/>
                      <w:sz w:val="16"/>
                    </w:rPr>
                  </m:ctrlPr>
                </m:fPr>
                <m:num>
                  <m:r>
                    <m:rPr>
                      <m:sty m:val="bi"/>
                    </m:rPr>
                    <w:rPr>
                      <w:rFonts w:ascii="Cambria Math" w:hAnsi="Cambria Math" w:cstheme="minorHAnsi"/>
                      <w:sz w:val="16"/>
                    </w:rPr>
                    <m:t>1</m:t>
                  </m:r>
                </m:num>
                <m:den>
                  <m:r>
                    <m:rPr>
                      <m:sty m:val="bi"/>
                    </m:rPr>
                    <w:rPr>
                      <w:rFonts w:ascii="Cambria Math" w:hAnsi="Cambria Math" w:cstheme="minorHAnsi"/>
                      <w:sz w:val="16"/>
                    </w:rPr>
                    <m:t>4</m:t>
                  </m:r>
                </m:den>
              </m:f>
            </m:oMath>
            <w:r w:rsidR="00F571FB" w:rsidRPr="009B6099">
              <w:rPr>
                <w:rFonts w:asciiTheme="minorHAnsi" w:hAnsiTheme="minorHAnsi" w:cstheme="minorHAnsi"/>
                <w:b/>
                <w:sz w:val="16"/>
              </w:rPr>
              <w:t xml:space="preserve">  </w:t>
            </w:r>
            <w:r w:rsidRPr="009B6099">
              <w:rPr>
                <w:rFonts w:asciiTheme="minorHAnsi" w:hAnsiTheme="minorHAnsi" w:cstheme="minorHAnsi"/>
                <w:b/>
                <w:sz w:val="16"/>
              </w:rPr>
              <w:t xml:space="preserve"> </w:t>
            </w:r>
            <m:oMath>
              <m:f>
                <m:fPr>
                  <m:ctrlPr>
                    <w:rPr>
                      <w:rFonts w:ascii="Cambria Math" w:hAnsi="Cambria Math" w:cstheme="minorHAnsi"/>
                      <w:b/>
                      <w:i/>
                      <w:sz w:val="16"/>
                    </w:rPr>
                  </m:ctrlPr>
                </m:fPr>
                <m:num>
                  <m:r>
                    <m:rPr>
                      <m:sty m:val="bi"/>
                    </m:rPr>
                    <w:rPr>
                      <w:rFonts w:ascii="Cambria Math" w:hAnsi="Cambria Math" w:cstheme="minorHAnsi"/>
                      <w:sz w:val="16"/>
                    </w:rPr>
                    <m:t>2</m:t>
                  </m:r>
                </m:num>
                <m:den>
                  <m:r>
                    <m:rPr>
                      <m:sty m:val="bi"/>
                    </m:rPr>
                    <w:rPr>
                      <w:rFonts w:ascii="Cambria Math" w:hAnsi="Cambria Math" w:cstheme="minorHAnsi"/>
                      <w:sz w:val="16"/>
                    </w:rPr>
                    <m:t>3</m:t>
                  </m:r>
                </m:den>
              </m:f>
            </m:oMath>
            <w:r w:rsidR="006A66F1" w:rsidRPr="009B6099">
              <w:rPr>
                <w:rFonts w:asciiTheme="minorHAnsi" w:hAnsiTheme="minorHAnsi" w:cstheme="minorHAnsi"/>
                <w:b/>
                <w:sz w:val="16"/>
              </w:rPr>
              <w:t xml:space="preserve">   </w:t>
            </w:r>
            <m:oMath>
              <m:f>
                <m:fPr>
                  <m:ctrlPr>
                    <w:rPr>
                      <w:rFonts w:ascii="Cambria Math" w:hAnsi="Cambria Math" w:cstheme="minorHAnsi"/>
                      <w:b/>
                      <w:i/>
                      <w:sz w:val="16"/>
                    </w:rPr>
                  </m:ctrlPr>
                </m:fPr>
                <m:num>
                  <m:r>
                    <m:rPr>
                      <m:sty m:val="bi"/>
                    </m:rPr>
                    <w:rPr>
                      <w:rFonts w:ascii="Cambria Math" w:hAnsi="Cambria Math" w:cstheme="minorHAnsi"/>
                      <w:sz w:val="16"/>
                    </w:rPr>
                    <m:t>4</m:t>
                  </m:r>
                </m:num>
                <m:den>
                  <m:r>
                    <m:rPr>
                      <m:sty m:val="bi"/>
                    </m:rPr>
                    <w:rPr>
                      <w:rFonts w:ascii="Cambria Math" w:hAnsi="Cambria Math" w:cstheme="minorHAnsi"/>
                      <w:sz w:val="16"/>
                    </w:rPr>
                    <m:t>5</m:t>
                  </m:r>
                </m:den>
              </m:f>
            </m:oMath>
          </w:p>
          <w:p w14:paraId="57215F37" w14:textId="5416E229" w:rsidR="006B29B2" w:rsidRPr="009B6099" w:rsidRDefault="006B29B2">
            <w:pPr>
              <w:pStyle w:val="TableParagraph"/>
              <w:ind w:left="515" w:right="496"/>
              <w:jc w:val="center"/>
              <w:rPr>
                <w:rFonts w:asciiTheme="minorHAnsi" w:hAnsiTheme="minorHAnsi" w:cstheme="minorHAnsi"/>
                <w:sz w:val="18"/>
              </w:rPr>
            </w:pPr>
          </w:p>
        </w:tc>
        <w:tc>
          <w:tcPr>
            <w:tcW w:w="5470" w:type="dxa"/>
          </w:tcPr>
          <w:p w14:paraId="57215F3D" w14:textId="449F8E9F" w:rsidR="006B29B2" w:rsidRPr="009B6099" w:rsidRDefault="006B29B2" w:rsidP="006B29B2">
            <w:pPr>
              <w:pStyle w:val="TableParagraph"/>
              <w:spacing w:line="244" w:lineRule="auto"/>
              <w:ind w:left="93" w:right="770"/>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one</w:t>
            </w:r>
            <w:proofErr w:type="gramEnd"/>
            <w:r w:rsidRPr="009B6099">
              <w:rPr>
                <w:rFonts w:asciiTheme="minorHAnsi" w:hAnsiTheme="minorHAnsi" w:cstheme="minorHAnsi"/>
                <w:spacing w:val="1"/>
              </w:rPr>
              <w:t xml:space="preserve"> </w:t>
            </w:r>
            <w:r w:rsidRPr="009B6099">
              <w:rPr>
                <w:rFonts w:asciiTheme="minorHAnsi" w:hAnsiTheme="minorHAnsi" w:cstheme="minorHAnsi"/>
              </w:rPr>
              <w:t>half,</w:t>
            </w:r>
            <w:r w:rsidRPr="009B6099">
              <w:rPr>
                <w:rFonts w:asciiTheme="minorHAnsi" w:hAnsiTheme="minorHAnsi" w:cstheme="minorHAnsi"/>
                <w:spacing w:val="1"/>
              </w:rPr>
              <w:t xml:space="preserve"> </w:t>
            </w:r>
            <w:r w:rsidRPr="009B6099">
              <w:rPr>
                <w:rFonts w:asciiTheme="minorHAnsi" w:hAnsiTheme="minorHAnsi" w:cstheme="minorHAnsi"/>
              </w:rPr>
              <w:t>one</w:t>
            </w:r>
            <w:r w:rsidRPr="009B6099">
              <w:rPr>
                <w:rFonts w:asciiTheme="minorHAnsi" w:hAnsiTheme="minorHAnsi" w:cstheme="minorHAnsi"/>
                <w:spacing w:val="1"/>
              </w:rPr>
              <w:t xml:space="preserve"> </w:t>
            </w:r>
            <w:r w:rsidRPr="009B6099">
              <w:rPr>
                <w:rFonts w:asciiTheme="minorHAnsi" w:hAnsiTheme="minorHAnsi" w:cstheme="minorHAnsi"/>
              </w:rPr>
              <w:t>fourth,</w:t>
            </w:r>
            <w:r w:rsidRPr="009B6099">
              <w:rPr>
                <w:rFonts w:asciiTheme="minorHAnsi" w:hAnsiTheme="minorHAnsi" w:cstheme="minorHAnsi"/>
                <w:spacing w:val="49"/>
              </w:rPr>
              <w:t xml:space="preserve"> </w:t>
            </w:r>
            <w:r w:rsidRPr="009B6099">
              <w:rPr>
                <w:rFonts w:asciiTheme="minorHAnsi" w:hAnsiTheme="minorHAnsi" w:cstheme="minorHAnsi"/>
              </w:rPr>
              <w:t>two thirds,</w:t>
            </w:r>
            <w:r w:rsidRPr="009B6099">
              <w:rPr>
                <w:rFonts w:asciiTheme="minorHAnsi" w:hAnsiTheme="minorHAnsi" w:cstheme="minorHAnsi"/>
                <w:spacing w:val="50"/>
              </w:rPr>
              <w:t xml:space="preserve"> </w:t>
            </w:r>
            <w:r w:rsidRPr="009B6099">
              <w:rPr>
                <w:rFonts w:asciiTheme="minorHAnsi" w:hAnsiTheme="minorHAnsi" w:cstheme="minorHAnsi"/>
              </w:rPr>
              <w:t>four fifths”</w:t>
            </w:r>
            <w:r w:rsidRPr="009B6099">
              <w:rPr>
                <w:rFonts w:asciiTheme="minorHAnsi" w:hAnsiTheme="minorHAnsi" w:cstheme="minorHAnsi"/>
                <w:spacing w:val="1"/>
              </w:rPr>
              <w:t xml:space="preserve"> </w:t>
            </w:r>
            <w:r w:rsidRPr="009B6099">
              <w:rPr>
                <w:rFonts w:asciiTheme="minorHAnsi" w:hAnsiTheme="minorHAnsi" w:cstheme="minorHAnsi"/>
              </w:rPr>
              <w:t>Other common</w:t>
            </w:r>
            <w:r w:rsidRPr="009B6099">
              <w:rPr>
                <w:rFonts w:asciiTheme="minorHAnsi" w:hAnsiTheme="minorHAnsi" w:cstheme="minorHAnsi"/>
                <w:spacing w:val="1"/>
              </w:rPr>
              <w:t xml:space="preserve"> </w:t>
            </w:r>
            <w:r w:rsidRPr="009B6099">
              <w:rPr>
                <w:rFonts w:asciiTheme="minorHAnsi" w:hAnsiTheme="minorHAnsi" w:cstheme="minorHAnsi"/>
              </w:rPr>
              <w:t>fractions</w:t>
            </w:r>
            <w:r w:rsidRPr="009B6099">
              <w:rPr>
                <w:rFonts w:asciiTheme="minorHAnsi" w:hAnsiTheme="minorHAnsi" w:cstheme="minorHAnsi"/>
                <w:spacing w:val="1"/>
              </w:rPr>
              <w:t xml:space="preserve"> </w:t>
            </w:r>
            <w:r w:rsidRPr="009B6099">
              <w:rPr>
                <w:rFonts w:asciiTheme="minorHAnsi" w:hAnsiTheme="minorHAnsi" w:cstheme="minorHAnsi"/>
              </w:rPr>
              <w:t>include</w:t>
            </w:r>
            <w:r w:rsidRPr="009B6099">
              <w:rPr>
                <w:rFonts w:asciiTheme="minorHAnsi" w:hAnsiTheme="minorHAnsi" w:cstheme="minorHAnsi"/>
                <w:spacing w:val="1"/>
              </w:rPr>
              <w:t xml:space="preserve"> </w:t>
            </w:r>
            <w:r w:rsidRPr="009B6099">
              <w:rPr>
                <w:rFonts w:asciiTheme="minorHAnsi" w:hAnsiTheme="minorHAnsi" w:cstheme="minorHAnsi"/>
              </w:rPr>
              <w:t>“sixths,</w:t>
            </w:r>
            <w:r w:rsidRPr="009B6099">
              <w:rPr>
                <w:rFonts w:asciiTheme="minorHAnsi" w:hAnsiTheme="minorHAnsi" w:cstheme="minorHAnsi"/>
                <w:spacing w:val="1"/>
              </w:rPr>
              <w:t xml:space="preserve"> </w:t>
            </w:r>
            <w:r w:rsidRPr="009B6099">
              <w:rPr>
                <w:rFonts w:asciiTheme="minorHAnsi" w:hAnsiTheme="minorHAnsi" w:cstheme="minorHAnsi"/>
              </w:rPr>
              <w:t>eighths,</w:t>
            </w:r>
            <w:r w:rsidRPr="009B6099">
              <w:rPr>
                <w:rFonts w:asciiTheme="minorHAnsi" w:hAnsiTheme="minorHAnsi" w:cstheme="minorHAnsi"/>
                <w:spacing w:val="-47"/>
              </w:rPr>
              <w:t xml:space="preserve"> </w:t>
            </w:r>
            <w:r w:rsidRPr="009B6099">
              <w:rPr>
                <w:rFonts w:asciiTheme="minorHAnsi" w:hAnsiTheme="minorHAnsi" w:cstheme="minorHAnsi"/>
              </w:rPr>
              <w:t>tenths”</w:t>
            </w:r>
          </w:p>
        </w:tc>
      </w:tr>
      <w:tr w:rsidR="006B29B2" w:rsidRPr="009B6099" w14:paraId="03C2CD05" w14:textId="77777777" w:rsidTr="006B29B2">
        <w:tc>
          <w:tcPr>
            <w:tcW w:w="2431" w:type="dxa"/>
            <w:vMerge/>
          </w:tcPr>
          <w:p w14:paraId="16D5BCDD" w14:textId="77777777" w:rsidR="006B29B2" w:rsidRPr="009B6099" w:rsidRDefault="006B29B2">
            <w:pPr>
              <w:pStyle w:val="TableParagraph"/>
              <w:spacing w:before="174"/>
              <w:ind w:left="100"/>
              <w:rPr>
                <w:rFonts w:asciiTheme="minorHAnsi" w:hAnsiTheme="minorHAnsi" w:cstheme="minorHAnsi"/>
              </w:rPr>
            </w:pPr>
          </w:p>
        </w:tc>
        <w:tc>
          <w:tcPr>
            <w:tcW w:w="1800" w:type="dxa"/>
          </w:tcPr>
          <w:p w14:paraId="36CD86A6" w14:textId="77777777" w:rsidR="006B29B2" w:rsidRPr="009B6099" w:rsidRDefault="006B29B2" w:rsidP="006B29B2">
            <w:pPr>
              <w:pStyle w:val="TableParagraph"/>
              <w:spacing w:before="141" w:after="31"/>
              <w:ind w:left="515" w:right="496"/>
              <w:jc w:val="center"/>
              <w:rPr>
                <w:rFonts w:asciiTheme="minorHAnsi" w:hAnsiTheme="minorHAnsi" w:cstheme="minorHAnsi"/>
                <w:sz w:val="18"/>
              </w:rPr>
            </w:pPr>
            <w:r w:rsidRPr="009B6099">
              <w:rPr>
                <w:rFonts w:asciiTheme="minorHAnsi" w:hAnsiTheme="minorHAnsi" w:cstheme="minorHAnsi"/>
                <w:sz w:val="18"/>
              </w:rPr>
              <w:t>14</w:t>
            </w:r>
          </w:p>
          <w:p w14:paraId="05B36FF1" w14:textId="169D53ED" w:rsidR="006B29B2" w:rsidRPr="009B6099" w:rsidRDefault="006B29B2" w:rsidP="006B29B2">
            <w:pPr>
              <w:pStyle w:val="TableParagraph"/>
              <w:spacing w:line="20" w:lineRule="exact"/>
              <w:ind w:left="808"/>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0C4B535" wp14:editId="7C6664D3">
                      <wp:extent cx="116205" cy="7620"/>
                      <wp:effectExtent l="0" t="0" r="1905" b="3810"/>
                      <wp:docPr id="28" name="Group 28" descr="P5987C11T3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7620"/>
                                <a:chOff x="0" y="0"/>
                                <a:chExt cx="183" cy="12"/>
                              </a:xfrm>
                            </wpg:grpSpPr>
                            <wps:wsp>
                              <wps:cNvPr id="29" name="docshape163"/>
                              <wps:cNvSpPr>
                                <a:spLocks noChangeArrowheads="1"/>
                              </wps:cNvSpPr>
                              <wps:spPr bwMode="auto">
                                <a:xfrm>
                                  <a:off x="0" y="0"/>
                                  <a:ext cx="18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77561BB" id="Group 28" o:spid="_x0000_s1026" alt="P5987C11T32#y1" style="width:9.15pt;height:.6pt;mso-position-horizontal-relative:char;mso-position-vertical-relative:line" coordsize="1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">
                      <v:rect id="docshape163" o:spid="_x0000_s1027" style="position:absolute;width:18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w10:anchorlock/>
                    </v:group>
                  </w:pict>
                </mc:Fallback>
              </mc:AlternateContent>
            </w:r>
          </w:p>
          <w:p w14:paraId="4FDA17AA" w14:textId="77777777" w:rsidR="006B29B2" w:rsidRPr="009B6099" w:rsidRDefault="006B29B2" w:rsidP="006B29B2">
            <w:pPr>
              <w:pStyle w:val="TableParagraph"/>
              <w:ind w:left="515" w:right="496"/>
              <w:jc w:val="center"/>
              <w:rPr>
                <w:rFonts w:asciiTheme="minorHAnsi" w:hAnsiTheme="minorHAnsi" w:cstheme="minorHAnsi"/>
                <w:sz w:val="18"/>
              </w:rPr>
            </w:pPr>
            <w:r w:rsidRPr="009B6099">
              <w:rPr>
                <w:rFonts w:asciiTheme="minorHAnsi" w:hAnsiTheme="minorHAnsi" w:cstheme="minorHAnsi"/>
                <w:sz w:val="18"/>
              </w:rPr>
              <w:t>25</w:t>
            </w:r>
          </w:p>
          <w:p w14:paraId="20BB23E8" w14:textId="77777777" w:rsidR="006B29B2" w:rsidRPr="009B6099" w:rsidRDefault="006B29B2">
            <w:pPr>
              <w:pStyle w:val="TableParagraph"/>
              <w:spacing w:line="131" w:lineRule="exact"/>
              <w:ind w:left="597"/>
              <w:rPr>
                <w:rFonts w:asciiTheme="minorHAnsi" w:hAnsiTheme="minorHAnsi" w:cstheme="minorHAnsi"/>
                <w:sz w:val="16"/>
              </w:rPr>
            </w:pPr>
          </w:p>
        </w:tc>
        <w:tc>
          <w:tcPr>
            <w:tcW w:w="5470" w:type="dxa"/>
          </w:tcPr>
          <w:p w14:paraId="1DB66BAB" w14:textId="77777777" w:rsidR="006B29B2" w:rsidRPr="009B6099" w:rsidRDefault="006B29B2" w:rsidP="006B29B2">
            <w:pPr>
              <w:pStyle w:val="TableParagraph"/>
              <w:spacing w:before="1"/>
              <w:ind w:left="93"/>
              <w:rPr>
                <w:rFonts w:asciiTheme="minorHAnsi" w:hAnsiTheme="minorHAnsi" w:cstheme="minorHAnsi"/>
              </w:rPr>
            </w:pPr>
          </w:p>
          <w:p w14:paraId="1EA8ED76" w14:textId="1FFF3C3B" w:rsidR="006B29B2" w:rsidRPr="009B6099" w:rsidRDefault="006B29B2" w:rsidP="006B29B2">
            <w:pPr>
              <w:pStyle w:val="TableParagraph"/>
              <w:ind w:left="93"/>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fourteen</w:t>
            </w:r>
            <w:proofErr w:type="gramEnd"/>
            <w:r w:rsidRPr="009B6099">
              <w:rPr>
                <w:rFonts w:asciiTheme="minorHAnsi" w:hAnsiTheme="minorHAnsi" w:cstheme="minorHAnsi"/>
                <w:spacing w:val="43"/>
              </w:rPr>
              <w:t xml:space="preserve"> </w:t>
            </w:r>
            <w:r w:rsidRPr="009B6099">
              <w:rPr>
                <w:rFonts w:asciiTheme="minorHAnsi" w:hAnsiTheme="minorHAnsi" w:cstheme="minorHAnsi"/>
              </w:rPr>
              <w:t>over</w:t>
            </w:r>
            <w:r w:rsidRPr="009B6099">
              <w:rPr>
                <w:rFonts w:asciiTheme="minorHAnsi" w:hAnsiTheme="minorHAnsi" w:cstheme="minorHAnsi"/>
                <w:spacing w:val="33"/>
              </w:rPr>
              <w:t xml:space="preserve"> </w:t>
            </w:r>
            <w:r w:rsidRPr="009B6099">
              <w:rPr>
                <w:rFonts w:asciiTheme="minorHAnsi" w:hAnsiTheme="minorHAnsi" w:cstheme="minorHAnsi"/>
              </w:rPr>
              <w:t>twenty-five”</w:t>
            </w:r>
          </w:p>
          <w:p w14:paraId="465D48E8" w14:textId="77777777" w:rsidR="006B29B2" w:rsidRPr="009B6099" w:rsidRDefault="006B29B2" w:rsidP="006B29B2">
            <w:pPr>
              <w:pStyle w:val="TableParagraph"/>
              <w:spacing w:line="244" w:lineRule="auto"/>
              <w:ind w:left="0" w:right="770"/>
              <w:rPr>
                <w:rFonts w:asciiTheme="minorHAnsi" w:hAnsiTheme="minorHAnsi" w:cstheme="minorHAnsi"/>
              </w:rPr>
            </w:pPr>
          </w:p>
        </w:tc>
      </w:tr>
      <w:tr w:rsidR="006B29B2" w:rsidRPr="009B6099" w14:paraId="2D3BECF5" w14:textId="77777777" w:rsidTr="006B29B2">
        <w:tc>
          <w:tcPr>
            <w:tcW w:w="2431" w:type="dxa"/>
            <w:vMerge/>
          </w:tcPr>
          <w:p w14:paraId="633FD909" w14:textId="77777777" w:rsidR="006B29B2" w:rsidRPr="009B6099" w:rsidRDefault="006B29B2">
            <w:pPr>
              <w:pStyle w:val="TableParagraph"/>
              <w:spacing w:before="174"/>
              <w:ind w:left="100"/>
              <w:rPr>
                <w:rFonts w:asciiTheme="minorHAnsi" w:hAnsiTheme="minorHAnsi" w:cstheme="minorHAnsi"/>
              </w:rPr>
            </w:pPr>
          </w:p>
        </w:tc>
        <w:tc>
          <w:tcPr>
            <w:tcW w:w="1800" w:type="dxa"/>
          </w:tcPr>
          <w:p w14:paraId="03130913" w14:textId="77777777" w:rsidR="006B29B2" w:rsidRPr="009B6099" w:rsidRDefault="006B29B2" w:rsidP="006B29B2">
            <w:pPr>
              <w:pStyle w:val="TableParagraph"/>
              <w:spacing w:before="8"/>
              <w:rPr>
                <w:rFonts w:asciiTheme="minorHAnsi" w:hAnsiTheme="minorHAnsi" w:cstheme="minorHAnsi"/>
                <w:b/>
                <w:sz w:val="14"/>
              </w:rPr>
            </w:pPr>
          </w:p>
          <w:p w14:paraId="0C4FDDD2" w14:textId="77777777" w:rsidR="006B29B2" w:rsidRPr="009B6099" w:rsidRDefault="006B29B2" w:rsidP="006B29B2">
            <w:pPr>
              <w:pStyle w:val="TableParagraph"/>
              <w:ind w:left="515" w:right="496"/>
              <w:jc w:val="center"/>
              <w:rPr>
                <w:rFonts w:asciiTheme="minorHAnsi" w:hAnsiTheme="minorHAnsi" w:cstheme="minorHAnsi"/>
                <w:sz w:val="18"/>
              </w:rPr>
            </w:pPr>
            <w:r w:rsidRPr="009B6099">
              <w:rPr>
                <w:rFonts w:asciiTheme="minorHAnsi" w:hAnsiTheme="minorHAnsi" w:cstheme="minorHAnsi"/>
                <w:sz w:val="18"/>
              </w:rPr>
              <w:t>487</w:t>
            </w:r>
          </w:p>
          <w:p w14:paraId="6EFD7271" w14:textId="781E3C7C" w:rsidR="006B29B2" w:rsidRPr="009B6099" w:rsidRDefault="006B29B2" w:rsidP="006B29B2">
            <w:pPr>
              <w:pStyle w:val="TableParagraph"/>
              <w:spacing w:line="20" w:lineRule="exact"/>
              <w:ind w:left="717"/>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0CEF2CE5" wp14:editId="7F36E510">
                      <wp:extent cx="231775" cy="7620"/>
                      <wp:effectExtent l="0" t="0" r="1270" b="3810"/>
                      <wp:docPr id="24" name="Group 24" descr="P5991C11T3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775" cy="7620"/>
                                <a:chOff x="0" y="0"/>
                                <a:chExt cx="365" cy="12"/>
                              </a:xfrm>
                            </wpg:grpSpPr>
                            <wps:wsp>
                              <wps:cNvPr id="27" name="docshape165"/>
                              <wps:cNvSpPr>
                                <a:spLocks noChangeArrowheads="1"/>
                              </wps:cNvSpPr>
                              <wps:spPr bwMode="auto">
                                <a:xfrm>
                                  <a:off x="0" y="0"/>
                                  <a:ext cx="365"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FAB1CB" id="Group 24" o:spid="_x0000_s1026" alt="P5991C11T32#y1" style="width:18.25pt;height:.6pt;mso-position-horizontal-relative:char;mso-position-vertical-relative:line" coordsize="3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">
                      <v:rect id="docshape165" o:spid="_x0000_s1027" style="position:absolute;width:36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w10:anchorlock/>
                    </v:group>
                  </w:pict>
                </mc:Fallback>
              </mc:AlternateContent>
            </w:r>
          </w:p>
          <w:p w14:paraId="23760C28" w14:textId="55020FEF" w:rsidR="006B29B2" w:rsidRPr="009B6099" w:rsidRDefault="006B29B2" w:rsidP="006B29B2">
            <w:pPr>
              <w:pStyle w:val="TableParagraph"/>
              <w:spacing w:line="131" w:lineRule="exact"/>
              <w:ind w:left="597"/>
              <w:rPr>
                <w:rFonts w:asciiTheme="minorHAnsi" w:hAnsiTheme="minorHAnsi" w:cstheme="minorHAnsi"/>
                <w:sz w:val="16"/>
              </w:rPr>
            </w:pPr>
            <w:r w:rsidRPr="009B6099">
              <w:rPr>
                <w:rFonts w:asciiTheme="minorHAnsi" w:hAnsiTheme="minorHAnsi" w:cstheme="minorHAnsi"/>
                <w:sz w:val="18"/>
              </w:rPr>
              <w:t xml:space="preserve">   </w:t>
            </w:r>
            <w:r w:rsidRPr="009B6099">
              <w:rPr>
                <w:rFonts w:asciiTheme="minorHAnsi" w:hAnsiTheme="minorHAnsi" w:cstheme="minorHAnsi"/>
                <w:sz w:val="16"/>
              </w:rPr>
              <w:t>6972</w:t>
            </w:r>
          </w:p>
        </w:tc>
        <w:tc>
          <w:tcPr>
            <w:tcW w:w="5470" w:type="dxa"/>
          </w:tcPr>
          <w:p w14:paraId="1227E816" w14:textId="77777777" w:rsidR="006B29B2" w:rsidRPr="009B6099" w:rsidRDefault="006B29B2">
            <w:pPr>
              <w:pStyle w:val="TableParagraph"/>
              <w:spacing w:line="244" w:lineRule="auto"/>
              <w:ind w:left="93" w:right="770"/>
              <w:rPr>
                <w:rFonts w:asciiTheme="minorHAnsi" w:hAnsiTheme="minorHAnsi" w:cstheme="minorHAnsi"/>
              </w:rPr>
            </w:pPr>
          </w:p>
          <w:p w14:paraId="02BD24DD" w14:textId="54F69110" w:rsidR="006B29B2" w:rsidRPr="009B6099" w:rsidRDefault="006B29B2">
            <w:pPr>
              <w:pStyle w:val="TableParagraph"/>
              <w:spacing w:line="244" w:lineRule="auto"/>
              <w:ind w:left="93" w:right="770"/>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w:t>
            </w:r>
            <w:proofErr w:type="gramEnd"/>
            <w:r w:rsidRPr="009B6099">
              <w:rPr>
                <w:rFonts w:asciiTheme="minorHAnsi" w:hAnsiTheme="minorHAnsi" w:cstheme="minorHAnsi"/>
                <w:spacing w:val="20"/>
              </w:rPr>
              <w:t xml:space="preserve"> </w:t>
            </w:r>
            <w:r w:rsidRPr="009B6099">
              <w:rPr>
                <w:rFonts w:asciiTheme="minorHAnsi" w:hAnsiTheme="minorHAnsi" w:cstheme="minorHAnsi"/>
              </w:rPr>
              <w:t>eight</w:t>
            </w:r>
            <w:r w:rsidRPr="009B6099">
              <w:rPr>
                <w:rFonts w:asciiTheme="minorHAnsi" w:hAnsiTheme="minorHAnsi" w:cstheme="minorHAnsi"/>
                <w:spacing w:val="22"/>
              </w:rPr>
              <w:t xml:space="preserve"> </w:t>
            </w:r>
            <w:r w:rsidRPr="009B6099">
              <w:rPr>
                <w:rFonts w:asciiTheme="minorHAnsi" w:hAnsiTheme="minorHAnsi" w:cstheme="minorHAnsi"/>
              </w:rPr>
              <w:t>seven</w:t>
            </w:r>
            <w:r w:rsidRPr="009B6099">
              <w:rPr>
                <w:rFonts w:asciiTheme="minorHAnsi" w:hAnsiTheme="minorHAnsi" w:cstheme="minorHAnsi"/>
                <w:spacing w:val="23"/>
              </w:rPr>
              <w:t xml:space="preserve"> </w:t>
            </w:r>
            <w:r w:rsidRPr="009B6099">
              <w:rPr>
                <w:rFonts w:asciiTheme="minorHAnsi" w:hAnsiTheme="minorHAnsi" w:cstheme="minorHAnsi"/>
              </w:rPr>
              <w:t>over</w:t>
            </w:r>
            <w:r w:rsidRPr="009B6099">
              <w:rPr>
                <w:rFonts w:asciiTheme="minorHAnsi" w:hAnsiTheme="minorHAnsi" w:cstheme="minorHAnsi"/>
                <w:spacing w:val="19"/>
              </w:rPr>
              <w:t xml:space="preserve"> </w:t>
            </w:r>
            <w:r w:rsidRPr="009B6099">
              <w:rPr>
                <w:rFonts w:asciiTheme="minorHAnsi" w:hAnsiTheme="minorHAnsi" w:cstheme="minorHAnsi"/>
              </w:rPr>
              <w:t>six</w:t>
            </w:r>
            <w:r w:rsidRPr="009B6099">
              <w:rPr>
                <w:rFonts w:asciiTheme="minorHAnsi" w:hAnsiTheme="minorHAnsi" w:cstheme="minorHAnsi"/>
                <w:spacing w:val="16"/>
              </w:rPr>
              <w:t xml:space="preserve"> </w:t>
            </w:r>
            <w:r w:rsidRPr="009B6099">
              <w:rPr>
                <w:rFonts w:asciiTheme="minorHAnsi" w:hAnsiTheme="minorHAnsi" w:cstheme="minorHAnsi"/>
              </w:rPr>
              <w:t>nine</w:t>
            </w:r>
            <w:r w:rsidRPr="009B6099">
              <w:rPr>
                <w:rFonts w:asciiTheme="minorHAnsi" w:hAnsiTheme="minorHAnsi" w:cstheme="minorHAnsi"/>
                <w:spacing w:val="24"/>
              </w:rPr>
              <w:t xml:space="preserve"> </w:t>
            </w:r>
            <w:r w:rsidRPr="009B6099">
              <w:rPr>
                <w:rFonts w:asciiTheme="minorHAnsi" w:hAnsiTheme="minorHAnsi" w:cstheme="minorHAnsi"/>
              </w:rPr>
              <w:t>seven</w:t>
            </w:r>
            <w:r w:rsidRPr="009B6099">
              <w:rPr>
                <w:rFonts w:asciiTheme="minorHAnsi" w:hAnsiTheme="minorHAnsi" w:cstheme="minorHAnsi"/>
                <w:spacing w:val="26"/>
              </w:rPr>
              <w:t xml:space="preserve"> </w:t>
            </w:r>
            <w:r w:rsidRPr="009B6099">
              <w:rPr>
                <w:rFonts w:asciiTheme="minorHAnsi" w:hAnsiTheme="minorHAnsi" w:cstheme="minorHAnsi"/>
              </w:rPr>
              <w:t>two”</w:t>
            </w:r>
          </w:p>
        </w:tc>
      </w:tr>
      <w:tr w:rsidR="00D37C39" w:rsidRPr="009B6099" w14:paraId="57215F4A" w14:textId="77777777" w:rsidTr="00D37C39">
        <w:tc>
          <w:tcPr>
            <w:tcW w:w="2431" w:type="dxa"/>
            <w:vMerge w:val="restart"/>
          </w:tcPr>
          <w:p w14:paraId="57215F3F" w14:textId="77777777" w:rsidR="00D37C39" w:rsidRPr="009B6099" w:rsidRDefault="00D37C39">
            <w:pPr>
              <w:pStyle w:val="TableParagraph"/>
              <w:spacing w:before="95" w:line="242" w:lineRule="auto"/>
              <w:ind w:left="100" w:right="231"/>
              <w:rPr>
                <w:rFonts w:asciiTheme="minorHAnsi" w:hAnsiTheme="minorHAnsi" w:cstheme="minorHAnsi"/>
              </w:rPr>
            </w:pPr>
            <w:r w:rsidRPr="009B6099">
              <w:rPr>
                <w:rFonts w:asciiTheme="minorHAnsi" w:hAnsiTheme="minorHAnsi" w:cstheme="minorHAnsi"/>
              </w:rPr>
              <w:t>Mixed</w:t>
            </w:r>
            <w:r w:rsidRPr="009B6099">
              <w:rPr>
                <w:rFonts w:asciiTheme="minorHAnsi" w:hAnsiTheme="minorHAnsi" w:cstheme="minorHAnsi"/>
                <w:spacing w:val="28"/>
              </w:rPr>
              <w:t xml:space="preserve"> </w:t>
            </w:r>
            <w:r w:rsidRPr="009B6099">
              <w:rPr>
                <w:rFonts w:asciiTheme="minorHAnsi" w:hAnsiTheme="minorHAnsi" w:cstheme="minorHAnsi"/>
              </w:rPr>
              <w:t>numbers</w:t>
            </w:r>
            <w:r w:rsidRPr="009B6099">
              <w:rPr>
                <w:rFonts w:asciiTheme="minorHAnsi" w:hAnsiTheme="minorHAnsi" w:cstheme="minorHAnsi"/>
                <w:spacing w:val="38"/>
              </w:rPr>
              <w:t xml:space="preserve"> </w:t>
            </w:r>
            <w:r w:rsidRPr="009B6099">
              <w:rPr>
                <w:rFonts w:asciiTheme="minorHAnsi" w:hAnsiTheme="minorHAnsi" w:cstheme="minorHAnsi"/>
              </w:rPr>
              <w:t>-</w:t>
            </w:r>
            <w:r w:rsidRPr="009B6099">
              <w:rPr>
                <w:rFonts w:asciiTheme="minorHAnsi" w:hAnsiTheme="minorHAnsi" w:cstheme="minorHAnsi"/>
                <w:spacing w:val="16"/>
              </w:rPr>
              <w:t xml:space="preserve"> </w:t>
            </w:r>
            <w:r w:rsidRPr="009B6099">
              <w:rPr>
                <w:rFonts w:asciiTheme="minorHAnsi" w:hAnsiTheme="minorHAnsi" w:cstheme="minorHAnsi"/>
              </w:rPr>
              <w:t>read</w:t>
            </w:r>
            <w:r w:rsidRPr="009B6099">
              <w:rPr>
                <w:rFonts w:asciiTheme="minorHAnsi" w:hAnsiTheme="minorHAnsi" w:cstheme="minorHAnsi"/>
                <w:spacing w:val="-47"/>
              </w:rPr>
              <w:t xml:space="preserve"> </w:t>
            </w:r>
            <w:r w:rsidRPr="009B6099">
              <w:rPr>
                <w:rFonts w:asciiTheme="minorHAnsi" w:hAnsiTheme="minorHAnsi" w:cstheme="minorHAnsi"/>
              </w:rPr>
              <w:t>with “and”</w:t>
            </w:r>
            <w:r w:rsidRPr="009B6099">
              <w:rPr>
                <w:rFonts w:asciiTheme="minorHAnsi" w:hAnsiTheme="minorHAnsi" w:cstheme="minorHAnsi"/>
                <w:spacing w:val="1"/>
              </w:rPr>
              <w:t xml:space="preserve"> </w:t>
            </w:r>
            <w:r w:rsidRPr="009B6099">
              <w:rPr>
                <w:rFonts w:asciiTheme="minorHAnsi" w:hAnsiTheme="minorHAnsi" w:cstheme="minorHAnsi"/>
              </w:rPr>
              <w:t>between</w:t>
            </w:r>
            <w:r w:rsidRPr="009B6099">
              <w:rPr>
                <w:rFonts w:asciiTheme="minorHAnsi" w:hAnsiTheme="minorHAnsi" w:cstheme="minorHAnsi"/>
                <w:spacing w:val="1"/>
              </w:rPr>
              <w:t xml:space="preserve"> </w:t>
            </w:r>
            <w:r w:rsidRPr="009B6099">
              <w:rPr>
                <w:rFonts w:asciiTheme="minorHAnsi" w:hAnsiTheme="minorHAnsi" w:cstheme="minorHAnsi"/>
              </w:rPr>
              <w:t>whole number</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fraction</w:t>
            </w:r>
          </w:p>
        </w:tc>
        <w:tc>
          <w:tcPr>
            <w:tcW w:w="1800" w:type="dxa"/>
          </w:tcPr>
          <w:p w14:paraId="4C29F57F" w14:textId="77777777" w:rsidR="00D37C39" w:rsidRPr="009B6099" w:rsidRDefault="00D37C39">
            <w:pPr>
              <w:pStyle w:val="TableParagraph"/>
              <w:spacing w:line="189" w:lineRule="exact"/>
              <w:ind w:left="255"/>
              <w:jc w:val="center"/>
              <w:rPr>
                <w:rFonts w:asciiTheme="minorHAnsi" w:hAnsiTheme="minorHAnsi" w:cstheme="minorHAnsi"/>
                <w:sz w:val="20"/>
              </w:rPr>
            </w:pPr>
          </w:p>
          <w:p w14:paraId="618EEA8A" w14:textId="77777777" w:rsidR="00D37C39" w:rsidRPr="009B6099" w:rsidRDefault="00D37C39">
            <w:pPr>
              <w:pStyle w:val="TableParagraph"/>
              <w:spacing w:line="189" w:lineRule="exact"/>
              <w:ind w:left="255"/>
              <w:jc w:val="center"/>
              <w:rPr>
                <w:rFonts w:asciiTheme="minorHAnsi" w:hAnsiTheme="minorHAnsi" w:cstheme="minorHAnsi"/>
                <w:sz w:val="20"/>
              </w:rPr>
            </w:pPr>
          </w:p>
          <w:p w14:paraId="57215F46" w14:textId="32CC4564" w:rsidR="00D37C39" w:rsidRPr="009B6099" w:rsidRDefault="00D37C39">
            <w:pPr>
              <w:pStyle w:val="TableParagraph"/>
              <w:spacing w:line="189" w:lineRule="exact"/>
              <w:ind w:left="255"/>
              <w:jc w:val="center"/>
              <w:rPr>
                <w:rFonts w:asciiTheme="minorHAnsi" w:hAnsiTheme="minorHAnsi" w:cstheme="minorHAnsi"/>
                <w:sz w:val="20"/>
              </w:rPr>
            </w:pPr>
            <w:r w:rsidRPr="009B6099">
              <w:rPr>
                <w:rFonts w:asciiTheme="minorHAnsi" w:hAnsiTheme="minorHAnsi" w:cstheme="minorHAnsi"/>
                <w:sz w:val="20"/>
              </w:rPr>
              <w:t xml:space="preserve">3 ½ </w:t>
            </w:r>
          </w:p>
        </w:tc>
        <w:tc>
          <w:tcPr>
            <w:tcW w:w="5470" w:type="dxa"/>
          </w:tcPr>
          <w:p w14:paraId="6C574793" w14:textId="77777777" w:rsidR="00D37C39" w:rsidRPr="009B6099" w:rsidRDefault="00D37C39">
            <w:pPr>
              <w:pStyle w:val="TableParagraph"/>
              <w:spacing w:line="267" w:lineRule="exact"/>
              <w:ind w:left="93"/>
              <w:rPr>
                <w:rFonts w:asciiTheme="minorHAnsi" w:hAnsiTheme="minorHAnsi" w:cstheme="minorHAnsi"/>
              </w:rPr>
            </w:pPr>
          </w:p>
          <w:p w14:paraId="57215F47" w14:textId="131A2056" w:rsidR="00D37C39" w:rsidRPr="009B6099" w:rsidRDefault="00D37C39">
            <w:pPr>
              <w:pStyle w:val="TableParagraph"/>
              <w:spacing w:line="267" w:lineRule="exact"/>
              <w:ind w:left="93"/>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three</w:t>
            </w:r>
            <w:proofErr w:type="gramEnd"/>
            <w:r w:rsidRPr="009B6099">
              <w:rPr>
                <w:rFonts w:asciiTheme="minorHAnsi" w:hAnsiTheme="minorHAnsi" w:cstheme="minorHAnsi"/>
                <w:spacing w:val="34"/>
              </w:rPr>
              <w:t xml:space="preserve"> </w:t>
            </w:r>
            <w:r w:rsidRPr="009B6099">
              <w:rPr>
                <w:rFonts w:asciiTheme="minorHAnsi" w:hAnsiTheme="minorHAnsi" w:cstheme="minorHAnsi"/>
              </w:rPr>
              <w:t>and</w:t>
            </w:r>
            <w:r w:rsidRPr="009B6099">
              <w:rPr>
                <w:rFonts w:asciiTheme="minorHAnsi" w:hAnsiTheme="minorHAnsi" w:cstheme="minorHAnsi"/>
                <w:spacing w:val="23"/>
              </w:rPr>
              <w:t xml:space="preserve"> </w:t>
            </w:r>
            <w:r w:rsidRPr="009B6099">
              <w:rPr>
                <w:rFonts w:asciiTheme="minorHAnsi" w:hAnsiTheme="minorHAnsi" w:cstheme="minorHAnsi"/>
              </w:rPr>
              <w:t>one-half”</w:t>
            </w:r>
          </w:p>
          <w:p w14:paraId="57215F49" w14:textId="10D930AD" w:rsidR="00D37C39" w:rsidRPr="009B6099" w:rsidRDefault="00D37C39" w:rsidP="00D37C39">
            <w:pPr>
              <w:pStyle w:val="TableParagraph"/>
              <w:ind w:left="0"/>
              <w:rPr>
                <w:rFonts w:asciiTheme="minorHAnsi" w:hAnsiTheme="minorHAnsi" w:cstheme="minorHAnsi"/>
              </w:rPr>
            </w:pPr>
          </w:p>
        </w:tc>
      </w:tr>
      <w:tr w:rsidR="00D37C39" w:rsidRPr="009B6099" w14:paraId="2459BCCC" w14:textId="77777777">
        <w:trPr>
          <w:trHeight w:val="489"/>
        </w:trPr>
        <w:tc>
          <w:tcPr>
            <w:tcW w:w="2431" w:type="dxa"/>
            <w:vMerge/>
          </w:tcPr>
          <w:p w14:paraId="3B242603" w14:textId="77777777" w:rsidR="00D37C39" w:rsidRPr="009B6099" w:rsidRDefault="00D37C39">
            <w:pPr>
              <w:pStyle w:val="TableParagraph"/>
              <w:spacing w:before="95" w:line="242" w:lineRule="auto"/>
              <w:ind w:left="100" w:right="231"/>
              <w:rPr>
                <w:rFonts w:asciiTheme="minorHAnsi" w:hAnsiTheme="minorHAnsi" w:cstheme="minorHAnsi"/>
              </w:rPr>
            </w:pPr>
          </w:p>
        </w:tc>
        <w:tc>
          <w:tcPr>
            <w:tcW w:w="1800" w:type="dxa"/>
          </w:tcPr>
          <w:p w14:paraId="05B91A9C" w14:textId="293E93B6" w:rsidR="00D37C39" w:rsidRPr="009B6099" w:rsidRDefault="00D37C39">
            <w:pPr>
              <w:pStyle w:val="TableParagraph"/>
              <w:spacing w:line="189" w:lineRule="exact"/>
              <w:ind w:left="255"/>
              <w:jc w:val="center"/>
              <w:rPr>
                <w:rFonts w:asciiTheme="minorHAnsi" w:hAnsiTheme="minorHAnsi" w:cstheme="minorHAnsi"/>
                <w:sz w:val="20"/>
              </w:rPr>
            </w:pPr>
          </w:p>
          <w:p w14:paraId="7F4F0B71" w14:textId="77777777" w:rsidR="00D37C39" w:rsidRPr="009B6099" w:rsidRDefault="00D37C39">
            <w:pPr>
              <w:pStyle w:val="TableParagraph"/>
              <w:spacing w:line="189" w:lineRule="exact"/>
              <w:ind w:left="255"/>
              <w:jc w:val="center"/>
              <w:rPr>
                <w:rFonts w:asciiTheme="minorHAnsi" w:hAnsiTheme="minorHAnsi" w:cstheme="minorHAnsi"/>
                <w:sz w:val="20"/>
              </w:rPr>
            </w:pPr>
          </w:p>
          <w:p w14:paraId="60B57A11" w14:textId="471B59C1" w:rsidR="00D37C39" w:rsidRPr="009B6099" w:rsidRDefault="00D37C39">
            <w:pPr>
              <w:pStyle w:val="TableParagraph"/>
              <w:spacing w:line="189" w:lineRule="exact"/>
              <w:ind w:left="255"/>
              <w:jc w:val="center"/>
              <w:rPr>
                <w:rFonts w:asciiTheme="minorHAnsi" w:hAnsiTheme="minorHAnsi" w:cstheme="minorHAnsi"/>
                <w:sz w:val="20"/>
              </w:rPr>
            </w:pPr>
            <w:r w:rsidRPr="009B6099">
              <w:rPr>
                <w:rFonts w:asciiTheme="minorHAnsi" w:hAnsiTheme="minorHAnsi" w:cstheme="minorHAnsi"/>
                <w:sz w:val="20"/>
              </w:rPr>
              <w:t xml:space="preserve">57 ¾ </w:t>
            </w:r>
          </w:p>
          <w:p w14:paraId="74D310A9" w14:textId="188A1E4C" w:rsidR="00D37C39" w:rsidRPr="009B6099" w:rsidRDefault="00D37C39">
            <w:pPr>
              <w:pStyle w:val="TableParagraph"/>
              <w:spacing w:line="189" w:lineRule="exact"/>
              <w:ind w:left="255"/>
              <w:jc w:val="center"/>
              <w:rPr>
                <w:rFonts w:asciiTheme="minorHAnsi" w:hAnsiTheme="minorHAnsi" w:cstheme="minorHAnsi"/>
                <w:sz w:val="20"/>
              </w:rPr>
            </w:pPr>
          </w:p>
        </w:tc>
        <w:tc>
          <w:tcPr>
            <w:tcW w:w="5470" w:type="dxa"/>
          </w:tcPr>
          <w:p w14:paraId="6EDD691E" w14:textId="77777777" w:rsidR="00D37C39" w:rsidRPr="009B6099" w:rsidRDefault="00D37C39">
            <w:pPr>
              <w:pStyle w:val="TableParagraph"/>
              <w:spacing w:line="267" w:lineRule="exact"/>
              <w:ind w:left="93"/>
              <w:rPr>
                <w:rFonts w:asciiTheme="minorHAnsi" w:hAnsiTheme="minorHAnsi" w:cstheme="minorHAnsi"/>
              </w:rPr>
            </w:pPr>
          </w:p>
          <w:p w14:paraId="60331FD9" w14:textId="5D2EFE44" w:rsidR="00D37C39" w:rsidRPr="009B6099" w:rsidRDefault="00D37C39">
            <w:pPr>
              <w:pStyle w:val="TableParagraph"/>
              <w:spacing w:line="267" w:lineRule="exact"/>
              <w:ind w:left="93"/>
              <w:rPr>
                <w:rFonts w:asciiTheme="minorHAnsi" w:hAnsiTheme="minorHAnsi" w:cstheme="minorHAnsi"/>
              </w:rPr>
            </w:pPr>
            <w:r w:rsidRPr="009B6099">
              <w:rPr>
                <w:rFonts w:asciiTheme="minorHAnsi" w:hAnsiTheme="minorHAnsi" w:cstheme="minorHAnsi"/>
              </w:rPr>
              <w:t>“fifty-seven</w:t>
            </w:r>
            <w:r w:rsidRPr="009B6099">
              <w:rPr>
                <w:rFonts w:asciiTheme="minorHAnsi" w:hAnsiTheme="minorHAnsi" w:cstheme="minorHAnsi"/>
                <w:spacing w:val="43"/>
              </w:rPr>
              <w:t xml:space="preserve"> </w:t>
            </w:r>
            <w:r w:rsidRPr="009B6099">
              <w:rPr>
                <w:rFonts w:asciiTheme="minorHAnsi" w:hAnsiTheme="minorHAnsi" w:cstheme="minorHAnsi"/>
              </w:rPr>
              <w:t>and</w:t>
            </w:r>
            <w:r w:rsidRPr="009B6099">
              <w:rPr>
                <w:rFonts w:asciiTheme="minorHAnsi" w:hAnsiTheme="minorHAnsi" w:cstheme="minorHAnsi"/>
                <w:spacing w:val="23"/>
              </w:rPr>
              <w:t xml:space="preserve"> </w:t>
            </w:r>
            <w:r w:rsidRPr="009B6099">
              <w:rPr>
                <w:rFonts w:asciiTheme="minorHAnsi" w:hAnsiTheme="minorHAnsi" w:cstheme="minorHAnsi"/>
              </w:rPr>
              <w:t>three</w:t>
            </w:r>
            <w:r w:rsidRPr="009B6099">
              <w:rPr>
                <w:rFonts w:asciiTheme="minorHAnsi" w:hAnsiTheme="minorHAnsi" w:cstheme="minorHAnsi"/>
                <w:spacing w:val="31"/>
              </w:rPr>
              <w:t xml:space="preserve"> </w:t>
            </w:r>
            <w:r w:rsidRPr="009B6099">
              <w:rPr>
                <w:rFonts w:asciiTheme="minorHAnsi" w:hAnsiTheme="minorHAnsi" w:cstheme="minorHAnsi"/>
              </w:rPr>
              <w:t>fourths”</w:t>
            </w:r>
          </w:p>
        </w:tc>
      </w:tr>
      <w:tr w:rsidR="002B6859" w:rsidRPr="009B6099" w14:paraId="57215F52" w14:textId="77777777">
        <w:trPr>
          <w:trHeight w:val="971"/>
        </w:trPr>
        <w:tc>
          <w:tcPr>
            <w:tcW w:w="2431" w:type="dxa"/>
          </w:tcPr>
          <w:p w14:paraId="57215F4B" w14:textId="77777777" w:rsidR="002B6859" w:rsidRPr="009B6099" w:rsidRDefault="002B6859">
            <w:pPr>
              <w:pStyle w:val="TableParagraph"/>
              <w:spacing w:before="9"/>
              <w:rPr>
                <w:rFonts w:asciiTheme="minorHAnsi" w:hAnsiTheme="minorHAnsi" w:cstheme="minorHAnsi"/>
                <w:b/>
                <w:sz w:val="28"/>
              </w:rPr>
            </w:pPr>
          </w:p>
          <w:p w14:paraId="57215F4C" w14:textId="77777777" w:rsidR="002B6859" w:rsidRPr="009B6099" w:rsidRDefault="00AD06A2">
            <w:pPr>
              <w:pStyle w:val="TableParagraph"/>
              <w:spacing w:before="1"/>
              <w:ind w:left="100"/>
              <w:rPr>
                <w:rFonts w:asciiTheme="minorHAnsi" w:hAnsiTheme="minorHAnsi" w:cstheme="minorHAnsi"/>
              </w:rPr>
            </w:pPr>
            <w:r w:rsidRPr="009B6099">
              <w:rPr>
                <w:rFonts w:asciiTheme="minorHAnsi" w:hAnsiTheme="minorHAnsi" w:cstheme="minorHAnsi"/>
              </w:rPr>
              <w:t>Percent</w:t>
            </w:r>
          </w:p>
        </w:tc>
        <w:tc>
          <w:tcPr>
            <w:tcW w:w="1800" w:type="dxa"/>
          </w:tcPr>
          <w:p w14:paraId="57215F4D" w14:textId="77777777" w:rsidR="002B6859" w:rsidRPr="009B6099" w:rsidRDefault="00AD06A2">
            <w:pPr>
              <w:pStyle w:val="TableParagraph"/>
              <w:spacing w:before="1"/>
              <w:ind w:left="515" w:right="500"/>
              <w:jc w:val="center"/>
              <w:rPr>
                <w:rFonts w:asciiTheme="minorHAnsi" w:hAnsiTheme="minorHAnsi" w:cstheme="minorHAnsi"/>
                <w:sz w:val="19"/>
              </w:rPr>
            </w:pPr>
            <w:r w:rsidRPr="009B6099">
              <w:rPr>
                <w:rFonts w:asciiTheme="minorHAnsi" w:hAnsiTheme="minorHAnsi" w:cstheme="minorHAnsi"/>
                <w:sz w:val="19"/>
              </w:rPr>
              <w:t>62%</w:t>
            </w:r>
          </w:p>
          <w:p w14:paraId="57215F4E" w14:textId="77777777" w:rsidR="002B6859" w:rsidRPr="009B6099" w:rsidRDefault="00AD06A2">
            <w:pPr>
              <w:pStyle w:val="TableParagraph"/>
              <w:spacing w:before="1" w:line="231" w:lineRule="exact"/>
              <w:ind w:left="515" w:right="500"/>
              <w:jc w:val="center"/>
              <w:rPr>
                <w:rFonts w:asciiTheme="minorHAnsi" w:hAnsiTheme="minorHAnsi" w:cstheme="minorHAnsi"/>
                <w:sz w:val="19"/>
              </w:rPr>
            </w:pPr>
            <w:r w:rsidRPr="009B6099">
              <w:rPr>
                <w:rFonts w:asciiTheme="minorHAnsi" w:hAnsiTheme="minorHAnsi" w:cstheme="minorHAnsi"/>
                <w:sz w:val="19"/>
              </w:rPr>
              <w:t>7.5%</w:t>
            </w:r>
          </w:p>
          <w:p w14:paraId="57215F4F" w14:textId="77777777" w:rsidR="002B6859" w:rsidRPr="009B6099" w:rsidRDefault="00AD06A2">
            <w:pPr>
              <w:pStyle w:val="TableParagraph"/>
              <w:spacing w:line="231" w:lineRule="exact"/>
              <w:ind w:left="515" w:right="500"/>
              <w:jc w:val="center"/>
              <w:rPr>
                <w:rFonts w:asciiTheme="minorHAnsi" w:hAnsiTheme="minorHAnsi" w:cstheme="minorHAnsi"/>
                <w:sz w:val="19"/>
              </w:rPr>
            </w:pPr>
            <w:r w:rsidRPr="009B6099">
              <w:rPr>
                <w:rFonts w:asciiTheme="minorHAnsi" w:hAnsiTheme="minorHAnsi" w:cstheme="minorHAnsi"/>
                <w:sz w:val="19"/>
              </w:rPr>
              <w:t>0.23%</w:t>
            </w:r>
          </w:p>
        </w:tc>
        <w:tc>
          <w:tcPr>
            <w:tcW w:w="5470" w:type="dxa"/>
          </w:tcPr>
          <w:p w14:paraId="57215F50" w14:textId="77777777" w:rsidR="002B6859" w:rsidRPr="009B6099" w:rsidRDefault="00AD06A2">
            <w:pPr>
              <w:pStyle w:val="TableParagraph"/>
              <w:spacing w:line="252" w:lineRule="auto"/>
              <w:ind w:left="295" w:right="2696"/>
              <w:rPr>
                <w:rFonts w:asciiTheme="minorHAnsi" w:hAnsiTheme="minorHAnsi" w:cstheme="minorHAnsi"/>
              </w:rPr>
            </w:pPr>
            <w:r w:rsidRPr="009B6099">
              <w:rPr>
                <w:rFonts w:asciiTheme="minorHAnsi" w:hAnsiTheme="minorHAnsi" w:cstheme="minorHAnsi"/>
              </w:rPr>
              <w:t>“sixty-two   percent”</w:t>
            </w:r>
            <w:r w:rsidRPr="009B6099">
              <w:rPr>
                <w:rFonts w:asciiTheme="minorHAnsi" w:hAnsiTheme="minorHAnsi" w:cstheme="minorHAnsi"/>
                <w:spacing w:val="1"/>
              </w:rPr>
              <w:t xml:space="preserve"> </w:t>
            </w:r>
            <w:r w:rsidRPr="009B6099">
              <w:rPr>
                <w:rFonts w:asciiTheme="minorHAnsi" w:hAnsiTheme="minorHAnsi" w:cstheme="minorHAnsi"/>
              </w:rPr>
              <w:t>“</w:t>
            </w:r>
            <w:proofErr w:type="gramStart"/>
            <w:r w:rsidRPr="009B6099">
              <w:rPr>
                <w:rFonts w:asciiTheme="minorHAnsi" w:hAnsiTheme="minorHAnsi" w:cstheme="minorHAnsi"/>
              </w:rPr>
              <w:t>seven</w:t>
            </w:r>
            <w:r w:rsidRPr="009B6099">
              <w:rPr>
                <w:rFonts w:asciiTheme="minorHAnsi" w:hAnsiTheme="minorHAnsi" w:cstheme="minorHAnsi"/>
                <w:spacing w:val="36"/>
              </w:rPr>
              <w:t xml:space="preserve"> </w:t>
            </w:r>
            <w:r w:rsidRPr="009B6099">
              <w:rPr>
                <w:rFonts w:asciiTheme="minorHAnsi" w:hAnsiTheme="minorHAnsi" w:cstheme="minorHAnsi"/>
              </w:rPr>
              <w:t>point</w:t>
            </w:r>
            <w:proofErr w:type="gramEnd"/>
            <w:r w:rsidRPr="009B6099">
              <w:rPr>
                <w:rFonts w:asciiTheme="minorHAnsi" w:hAnsiTheme="minorHAnsi" w:cstheme="minorHAnsi"/>
                <w:spacing w:val="30"/>
              </w:rPr>
              <w:t xml:space="preserve"> </w:t>
            </w:r>
            <w:r w:rsidRPr="009B6099">
              <w:rPr>
                <w:rFonts w:asciiTheme="minorHAnsi" w:hAnsiTheme="minorHAnsi" w:cstheme="minorHAnsi"/>
              </w:rPr>
              <w:t>five</w:t>
            </w:r>
            <w:r w:rsidRPr="009B6099">
              <w:rPr>
                <w:rFonts w:asciiTheme="minorHAnsi" w:hAnsiTheme="minorHAnsi" w:cstheme="minorHAnsi"/>
                <w:spacing w:val="29"/>
              </w:rPr>
              <w:t xml:space="preserve"> </w:t>
            </w:r>
            <w:r w:rsidRPr="009B6099">
              <w:rPr>
                <w:rFonts w:asciiTheme="minorHAnsi" w:hAnsiTheme="minorHAnsi" w:cstheme="minorHAnsi"/>
              </w:rPr>
              <w:t>percent”</w:t>
            </w:r>
          </w:p>
          <w:p w14:paraId="57215F51" w14:textId="77777777" w:rsidR="002B6859" w:rsidRPr="009B6099" w:rsidRDefault="00AD06A2">
            <w:pPr>
              <w:pStyle w:val="TableParagraph"/>
              <w:spacing w:line="266" w:lineRule="exact"/>
              <w:ind w:left="29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zero</w:t>
            </w:r>
            <w:proofErr w:type="gramEnd"/>
            <w:r w:rsidRPr="009B6099">
              <w:rPr>
                <w:rFonts w:asciiTheme="minorHAnsi" w:hAnsiTheme="minorHAnsi" w:cstheme="minorHAnsi"/>
                <w:spacing w:val="26"/>
              </w:rPr>
              <w:t xml:space="preserve"> </w:t>
            </w:r>
            <w:r w:rsidRPr="009B6099">
              <w:rPr>
                <w:rFonts w:asciiTheme="minorHAnsi" w:hAnsiTheme="minorHAnsi" w:cstheme="minorHAnsi"/>
              </w:rPr>
              <w:t>point</w:t>
            </w:r>
            <w:r w:rsidRPr="009B6099">
              <w:rPr>
                <w:rFonts w:asciiTheme="minorHAnsi" w:hAnsiTheme="minorHAnsi" w:cstheme="minorHAnsi"/>
                <w:spacing w:val="26"/>
              </w:rPr>
              <w:t xml:space="preserve"> </w:t>
            </w:r>
            <w:r w:rsidRPr="009B6099">
              <w:rPr>
                <w:rFonts w:asciiTheme="minorHAnsi" w:hAnsiTheme="minorHAnsi" w:cstheme="minorHAnsi"/>
              </w:rPr>
              <w:t>two</w:t>
            </w:r>
            <w:r w:rsidRPr="009B6099">
              <w:rPr>
                <w:rFonts w:asciiTheme="minorHAnsi" w:hAnsiTheme="minorHAnsi" w:cstheme="minorHAnsi"/>
                <w:spacing w:val="22"/>
              </w:rPr>
              <w:t xml:space="preserve"> </w:t>
            </w:r>
            <w:r w:rsidRPr="009B6099">
              <w:rPr>
                <w:rFonts w:asciiTheme="minorHAnsi" w:hAnsiTheme="minorHAnsi" w:cstheme="minorHAnsi"/>
              </w:rPr>
              <w:t>three</w:t>
            </w:r>
            <w:r w:rsidRPr="009B6099">
              <w:rPr>
                <w:rFonts w:asciiTheme="minorHAnsi" w:hAnsiTheme="minorHAnsi" w:cstheme="minorHAnsi"/>
                <w:spacing w:val="27"/>
              </w:rPr>
              <w:t xml:space="preserve"> </w:t>
            </w:r>
            <w:r w:rsidRPr="009B6099">
              <w:rPr>
                <w:rFonts w:asciiTheme="minorHAnsi" w:hAnsiTheme="minorHAnsi" w:cstheme="minorHAnsi"/>
              </w:rPr>
              <w:t>percent”</w:t>
            </w:r>
          </w:p>
        </w:tc>
      </w:tr>
      <w:tr w:rsidR="002B6859" w:rsidRPr="009B6099" w14:paraId="57215F59" w14:textId="77777777">
        <w:trPr>
          <w:trHeight w:val="987"/>
        </w:trPr>
        <w:tc>
          <w:tcPr>
            <w:tcW w:w="2431" w:type="dxa"/>
          </w:tcPr>
          <w:p w14:paraId="57215F53" w14:textId="77777777" w:rsidR="002B6859" w:rsidRPr="009B6099" w:rsidRDefault="00AD06A2">
            <w:pPr>
              <w:pStyle w:val="TableParagraph"/>
              <w:spacing w:before="90"/>
              <w:ind w:left="100" w:right="236"/>
              <w:rPr>
                <w:rFonts w:asciiTheme="minorHAnsi" w:hAnsiTheme="minorHAnsi" w:cstheme="minorHAnsi"/>
              </w:rPr>
            </w:pPr>
            <w:r w:rsidRPr="009B6099">
              <w:rPr>
                <w:rFonts w:asciiTheme="minorHAnsi" w:hAnsiTheme="minorHAnsi" w:cstheme="minorHAnsi"/>
              </w:rPr>
              <w:t>Money</w:t>
            </w:r>
            <w:r w:rsidRPr="009B6099">
              <w:rPr>
                <w:rFonts w:asciiTheme="minorHAnsi" w:hAnsiTheme="minorHAnsi" w:cstheme="minorHAnsi"/>
                <w:spacing w:val="1"/>
              </w:rPr>
              <w:t xml:space="preserve"> </w:t>
            </w:r>
            <w:r w:rsidRPr="009B6099">
              <w:rPr>
                <w:rFonts w:asciiTheme="minorHAnsi" w:hAnsiTheme="minorHAnsi" w:cstheme="minorHAnsi"/>
              </w:rPr>
              <w:t>- if contains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decimal</w:t>
            </w:r>
            <w:r w:rsidRPr="009B6099">
              <w:rPr>
                <w:rFonts w:asciiTheme="minorHAnsi" w:hAnsiTheme="minorHAnsi" w:cstheme="minorHAnsi"/>
                <w:spacing w:val="31"/>
              </w:rPr>
              <w:t xml:space="preserve"> </w:t>
            </w:r>
            <w:r w:rsidRPr="009B6099">
              <w:rPr>
                <w:rFonts w:asciiTheme="minorHAnsi" w:hAnsiTheme="minorHAnsi" w:cstheme="minorHAnsi"/>
              </w:rPr>
              <w:t>point,</w:t>
            </w:r>
            <w:r w:rsidRPr="009B6099">
              <w:rPr>
                <w:rFonts w:asciiTheme="minorHAnsi" w:hAnsiTheme="minorHAnsi" w:cstheme="minorHAnsi"/>
                <w:spacing w:val="26"/>
              </w:rPr>
              <w:t xml:space="preserve"> </w:t>
            </w:r>
            <w:r w:rsidRPr="009B6099">
              <w:rPr>
                <w:rFonts w:asciiTheme="minorHAnsi" w:hAnsiTheme="minorHAnsi" w:cstheme="minorHAnsi"/>
              </w:rPr>
              <w:t>read</w:t>
            </w:r>
            <w:r w:rsidRPr="009B6099">
              <w:rPr>
                <w:rFonts w:asciiTheme="minorHAnsi" w:hAnsiTheme="minorHAnsi" w:cstheme="minorHAnsi"/>
                <w:spacing w:val="23"/>
              </w:rPr>
              <w:t xml:space="preserve"> </w:t>
            </w:r>
            <w:r w:rsidRPr="009B6099">
              <w:rPr>
                <w:rFonts w:asciiTheme="minorHAnsi" w:hAnsiTheme="minorHAnsi" w:cstheme="minorHAnsi"/>
              </w:rPr>
              <w:t>as</w:t>
            </w:r>
            <w:r w:rsidRPr="009B6099">
              <w:rPr>
                <w:rFonts w:asciiTheme="minorHAnsi" w:hAnsiTheme="minorHAnsi" w:cstheme="minorHAnsi"/>
                <w:spacing w:val="-47"/>
              </w:rPr>
              <w:t xml:space="preserve"> </w:t>
            </w:r>
            <w:r w:rsidRPr="009B6099">
              <w:rPr>
                <w:rFonts w:asciiTheme="minorHAnsi" w:hAnsiTheme="minorHAnsi" w:cstheme="minorHAnsi"/>
              </w:rPr>
              <w:t>“dollars</w:t>
            </w:r>
            <w:r w:rsidRPr="009B6099">
              <w:rPr>
                <w:rFonts w:asciiTheme="minorHAnsi" w:hAnsiTheme="minorHAnsi" w:cstheme="minorHAnsi"/>
                <w:spacing w:val="31"/>
              </w:rPr>
              <w:t xml:space="preserve"> </w:t>
            </w:r>
            <w:r w:rsidRPr="009B6099">
              <w:rPr>
                <w:rFonts w:asciiTheme="minorHAnsi" w:hAnsiTheme="minorHAnsi" w:cstheme="minorHAnsi"/>
              </w:rPr>
              <w:t>AND</w:t>
            </w:r>
            <w:r w:rsidRPr="009B6099">
              <w:rPr>
                <w:rFonts w:asciiTheme="minorHAnsi" w:hAnsiTheme="minorHAnsi" w:cstheme="minorHAnsi"/>
                <w:spacing w:val="22"/>
              </w:rPr>
              <w:t xml:space="preserve"> </w:t>
            </w:r>
            <w:r w:rsidRPr="009B6099">
              <w:rPr>
                <w:rFonts w:asciiTheme="minorHAnsi" w:hAnsiTheme="minorHAnsi" w:cstheme="minorHAnsi"/>
              </w:rPr>
              <w:t>cents”</w:t>
            </w:r>
          </w:p>
        </w:tc>
        <w:tc>
          <w:tcPr>
            <w:tcW w:w="1800" w:type="dxa"/>
          </w:tcPr>
          <w:p w14:paraId="57215F54" w14:textId="77777777" w:rsidR="002B6859" w:rsidRPr="009B6099" w:rsidRDefault="00AD06A2">
            <w:pPr>
              <w:pStyle w:val="TableParagraph"/>
              <w:spacing w:before="1"/>
              <w:ind w:left="515" w:right="496"/>
              <w:jc w:val="center"/>
              <w:rPr>
                <w:rFonts w:asciiTheme="minorHAnsi" w:hAnsiTheme="minorHAnsi" w:cstheme="minorHAnsi"/>
                <w:sz w:val="19"/>
              </w:rPr>
            </w:pPr>
            <w:r w:rsidRPr="009B6099">
              <w:rPr>
                <w:rFonts w:asciiTheme="minorHAnsi" w:hAnsiTheme="minorHAnsi" w:cstheme="minorHAnsi"/>
                <w:sz w:val="19"/>
              </w:rPr>
              <w:t>$4.98</w:t>
            </w:r>
          </w:p>
          <w:p w14:paraId="57215F55" w14:textId="77777777" w:rsidR="002B6859" w:rsidRPr="009B6099" w:rsidRDefault="00AD06A2">
            <w:pPr>
              <w:pStyle w:val="TableParagraph"/>
              <w:spacing w:before="1" w:line="231" w:lineRule="exact"/>
              <w:ind w:left="515" w:right="496"/>
              <w:jc w:val="center"/>
              <w:rPr>
                <w:rFonts w:asciiTheme="minorHAnsi" w:hAnsiTheme="minorHAnsi" w:cstheme="minorHAnsi"/>
                <w:sz w:val="19"/>
              </w:rPr>
            </w:pPr>
            <w:r w:rsidRPr="009B6099">
              <w:rPr>
                <w:rFonts w:asciiTheme="minorHAnsi" w:hAnsiTheme="minorHAnsi" w:cstheme="minorHAnsi"/>
                <w:sz w:val="19"/>
              </w:rPr>
              <w:t>$0.33</w:t>
            </w:r>
          </w:p>
          <w:p w14:paraId="57215F56" w14:textId="6839B79F" w:rsidR="002B6859" w:rsidRPr="009B6099" w:rsidRDefault="00AD06A2">
            <w:pPr>
              <w:pStyle w:val="TableParagraph"/>
              <w:spacing w:line="231" w:lineRule="exact"/>
              <w:ind w:left="515" w:right="501"/>
              <w:jc w:val="center"/>
              <w:rPr>
                <w:rFonts w:asciiTheme="minorHAnsi" w:hAnsiTheme="minorHAnsi" w:cstheme="minorHAnsi"/>
                <w:sz w:val="19"/>
              </w:rPr>
            </w:pPr>
            <w:r w:rsidRPr="009B6099">
              <w:rPr>
                <w:rFonts w:asciiTheme="minorHAnsi" w:hAnsiTheme="minorHAnsi" w:cstheme="minorHAnsi"/>
                <w:sz w:val="19"/>
              </w:rPr>
              <w:t>$5368.</w:t>
            </w:r>
            <w:r w:rsidR="008F5664" w:rsidRPr="009B6099">
              <w:rPr>
                <w:rFonts w:asciiTheme="minorHAnsi" w:hAnsiTheme="minorHAnsi" w:cstheme="minorHAnsi"/>
                <w:sz w:val="19"/>
              </w:rPr>
              <w:t>1</w:t>
            </w:r>
            <w:r w:rsidRPr="009B6099">
              <w:rPr>
                <w:rFonts w:asciiTheme="minorHAnsi" w:hAnsiTheme="minorHAnsi" w:cstheme="minorHAnsi"/>
                <w:sz w:val="19"/>
              </w:rPr>
              <w:t>0</w:t>
            </w:r>
          </w:p>
        </w:tc>
        <w:tc>
          <w:tcPr>
            <w:tcW w:w="5470" w:type="dxa"/>
          </w:tcPr>
          <w:p w14:paraId="57215F57" w14:textId="77777777" w:rsidR="002B6859" w:rsidRPr="009B6099" w:rsidRDefault="00AD06A2">
            <w:pPr>
              <w:pStyle w:val="TableParagraph"/>
              <w:ind w:left="295" w:right="1746"/>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w:t>
            </w:r>
            <w:proofErr w:type="gramEnd"/>
            <w:r w:rsidRPr="009B6099">
              <w:rPr>
                <w:rFonts w:asciiTheme="minorHAnsi" w:hAnsiTheme="minorHAnsi" w:cstheme="minorHAnsi"/>
                <w:spacing w:val="26"/>
              </w:rPr>
              <w:t xml:space="preserve"> </w:t>
            </w:r>
            <w:r w:rsidRPr="009B6099">
              <w:rPr>
                <w:rFonts w:asciiTheme="minorHAnsi" w:hAnsiTheme="minorHAnsi" w:cstheme="minorHAnsi"/>
              </w:rPr>
              <w:t>dollars</w:t>
            </w:r>
            <w:r w:rsidRPr="009B6099">
              <w:rPr>
                <w:rFonts w:asciiTheme="minorHAnsi" w:hAnsiTheme="minorHAnsi" w:cstheme="minorHAnsi"/>
                <w:spacing w:val="33"/>
              </w:rPr>
              <w:t xml:space="preserve"> </w:t>
            </w:r>
            <w:r w:rsidRPr="009B6099">
              <w:rPr>
                <w:rFonts w:asciiTheme="minorHAnsi" w:hAnsiTheme="minorHAnsi" w:cstheme="minorHAnsi"/>
              </w:rPr>
              <w:t>and</w:t>
            </w:r>
            <w:r w:rsidRPr="009B6099">
              <w:rPr>
                <w:rFonts w:asciiTheme="minorHAnsi" w:hAnsiTheme="minorHAnsi" w:cstheme="minorHAnsi"/>
                <w:spacing w:val="23"/>
              </w:rPr>
              <w:t xml:space="preserve"> </w:t>
            </w:r>
            <w:r w:rsidRPr="009B6099">
              <w:rPr>
                <w:rFonts w:asciiTheme="minorHAnsi" w:hAnsiTheme="minorHAnsi" w:cstheme="minorHAnsi"/>
              </w:rPr>
              <w:t>ninety-eight</w:t>
            </w:r>
            <w:r w:rsidRPr="009B6099">
              <w:rPr>
                <w:rFonts w:asciiTheme="minorHAnsi" w:hAnsiTheme="minorHAnsi" w:cstheme="minorHAnsi"/>
                <w:spacing w:val="46"/>
              </w:rPr>
              <w:t xml:space="preserve"> </w:t>
            </w:r>
            <w:r w:rsidRPr="009B6099">
              <w:rPr>
                <w:rFonts w:asciiTheme="minorHAnsi" w:hAnsiTheme="minorHAnsi" w:cstheme="minorHAnsi"/>
              </w:rPr>
              <w:t>cents”</w:t>
            </w:r>
            <w:r w:rsidRPr="009B6099">
              <w:rPr>
                <w:rFonts w:asciiTheme="minorHAnsi" w:hAnsiTheme="minorHAnsi" w:cstheme="minorHAnsi"/>
                <w:spacing w:val="-46"/>
              </w:rPr>
              <w:t xml:space="preserve"> </w:t>
            </w:r>
            <w:r w:rsidRPr="009B6099">
              <w:rPr>
                <w:rFonts w:asciiTheme="minorHAnsi" w:hAnsiTheme="minorHAnsi" w:cstheme="minorHAnsi"/>
              </w:rPr>
              <w:t>“thirty-three</w:t>
            </w:r>
            <w:r w:rsidRPr="009B6099">
              <w:rPr>
                <w:rFonts w:asciiTheme="minorHAnsi" w:hAnsiTheme="minorHAnsi" w:cstheme="minorHAnsi"/>
                <w:spacing w:val="35"/>
              </w:rPr>
              <w:t xml:space="preserve"> </w:t>
            </w:r>
            <w:r w:rsidRPr="009B6099">
              <w:rPr>
                <w:rFonts w:asciiTheme="minorHAnsi" w:hAnsiTheme="minorHAnsi" w:cstheme="minorHAnsi"/>
              </w:rPr>
              <w:t>cents”</w:t>
            </w:r>
          </w:p>
          <w:p w14:paraId="57215F58" w14:textId="403B021E" w:rsidR="002B6859" w:rsidRPr="009B6099" w:rsidRDefault="00AD06A2">
            <w:pPr>
              <w:pStyle w:val="TableParagraph"/>
              <w:spacing w:before="4"/>
              <w:ind w:left="29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five</w:t>
            </w:r>
            <w:proofErr w:type="gramEnd"/>
            <w:r w:rsidRPr="009B6099">
              <w:rPr>
                <w:rFonts w:asciiTheme="minorHAnsi" w:hAnsiTheme="minorHAnsi" w:cstheme="minorHAnsi"/>
                <w:spacing w:val="24"/>
              </w:rPr>
              <w:t xml:space="preserve"> </w:t>
            </w:r>
            <w:r w:rsidRPr="009B6099">
              <w:rPr>
                <w:rFonts w:asciiTheme="minorHAnsi" w:hAnsiTheme="minorHAnsi" w:cstheme="minorHAnsi"/>
              </w:rPr>
              <w:t>three</w:t>
            </w:r>
            <w:r w:rsidRPr="009B6099">
              <w:rPr>
                <w:rFonts w:asciiTheme="minorHAnsi" w:hAnsiTheme="minorHAnsi" w:cstheme="minorHAnsi"/>
                <w:spacing w:val="25"/>
              </w:rPr>
              <w:t xml:space="preserve"> </w:t>
            </w:r>
            <w:r w:rsidRPr="009B6099">
              <w:rPr>
                <w:rFonts w:asciiTheme="minorHAnsi" w:hAnsiTheme="minorHAnsi" w:cstheme="minorHAnsi"/>
              </w:rPr>
              <w:t>six</w:t>
            </w:r>
            <w:r w:rsidRPr="009B6099">
              <w:rPr>
                <w:rFonts w:asciiTheme="minorHAnsi" w:hAnsiTheme="minorHAnsi" w:cstheme="minorHAnsi"/>
                <w:spacing w:val="21"/>
              </w:rPr>
              <w:t xml:space="preserve"> </w:t>
            </w:r>
            <w:r w:rsidRPr="009B6099">
              <w:rPr>
                <w:rFonts w:asciiTheme="minorHAnsi" w:hAnsiTheme="minorHAnsi" w:cstheme="minorHAnsi"/>
              </w:rPr>
              <w:t>eight</w:t>
            </w:r>
            <w:r w:rsidRPr="009B6099">
              <w:rPr>
                <w:rFonts w:asciiTheme="minorHAnsi" w:hAnsiTheme="minorHAnsi" w:cstheme="minorHAnsi"/>
                <w:spacing w:val="23"/>
              </w:rPr>
              <w:t xml:space="preserve"> </w:t>
            </w:r>
            <w:r w:rsidRPr="009B6099">
              <w:rPr>
                <w:rFonts w:asciiTheme="minorHAnsi" w:hAnsiTheme="minorHAnsi" w:cstheme="minorHAnsi"/>
              </w:rPr>
              <w:t>dollars</w:t>
            </w:r>
            <w:r w:rsidR="008F5664" w:rsidRPr="009B6099">
              <w:rPr>
                <w:rFonts w:asciiTheme="minorHAnsi" w:hAnsiTheme="minorHAnsi" w:cstheme="minorHAnsi"/>
              </w:rPr>
              <w:t xml:space="preserve"> and ten cents</w:t>
            </w:r>
            <w:r w:rsidRPr="009B6099">
              <w:rPr>
                <w:rFonts w:asciiTheme="minorHAnsi" w:hAnsiTheme="minorHAnsi" w:cstheme="minorHAnsi"/>
              </w:rPr>
              <w:t>”</w:t>
            </w:r>
          </w:p>
        </w:tc>
      </w:tr>
      <w:tr w:rsidR="000A720F" w:rsidRPr="009B6099" w14:paraId="57215F65" w14:textId="77777777" w:rsidTr="000A720F">
        <w:tc>
          <w:tcPr>
            <w:tcW w:w="2431" w:type="dxa"/>
            <w:vMerge w:val="restart"/>
          </w:tcPr>
          <w:p w14:paraId="57215F5A" w14:textId="77777777" w:rsidR="000A720F" w:rsidRPr="009B6099" w:rsidRDefault="000A720F">
            <w:pPr>
              <w:pStyle w:val="TableParagraph"/>
              <w:spacing w:before="9"/>
              <w:rPr>
                <w:rFonts w:asciiTheme="minorHAnsi" w:hAnsiTheme="minorHAnsi" w:cstheme="minorHAnsi"/>
                <w:b/>
                <w:sz w:val="19"/>
              </w:rPr>
            </w:pPr>
          </w:p>
          <w:p w14:paraId="57215F5B" w14:textId="77777777" w:rsidR="000A720F" w:rsidRPr="009B6099" w:rsidRDefault="000A720F">
            <w:pPr>
              <w:pStyle w:val="TableParagraph"/>
              <w:spacing w:line="267" w:lineRule="exact"/>
              <w:ind w:left="100"/>
              <w:rPr>
                <w:rFonts w:asciiTheme="minorHAnsi" w:hAnsiTheme="minorHAnsi" w:cstheme="minorHAnsi"/>
              </w:rPr>
            </w:pPr>
            <w:r w:rsidRPr="009B6099">
              <w:rPr>
                <w:rFonts w:asciiTheme="minorHAnsi" w:hAnsiTheme="minorHAnsi" w:cstheme="minorHAnsi"/>
              </w:rPr>
              <w:t>Negative</w:t>
            </w:r>
            <w:r w:rsidRPr="009B6099">
              <w:rPr>
                <w:rFonts w:asciiTheme="minorHAnsi" w:hAnsiTheme="minorHAnsi" w:cstheme="minorHAnsi"/>
                <w:spacing w:val="35"/>
              </w:rPr>
              <w:t xml:space="preserve"> </w:t>
            </w:r>
            <w:r w:rsidRPr="009B6099">
              <w:rPr>
                <w:rFonts w:asciiTheme="minorHAnsi" w:hAnsiTheme="minorHAnsi" w:cstheme="minorHAnsi"/>
              </w:rPr>
              <w:t>numbers</w:t>
            </w:r>
          </w:p>
          <w:p w14:paraId="57215F5C" w14:textId="77777777" w:rsidR="000A720F" w:rsidRPr="009B6099" w:rsidRDefault="000A720F">
            <w:pPr>
              <w:pStyle w:val="TableParagraph"/>
              <w:ind w:left="100" w:right="818"/>
              <w:rPr>
                <w:rFonts w:asciiTheme="minorHAnsi" w:hAnsiTheme="minorHAnsi" w:cstheme="minorHAnsi"/>
              </w:rPr>
            </w:pPr>
            <w:r w:rsidRPr="009B6099">
              <w:rPr>
                <w:rFonts w:asciiTheme="minorHAnsi" w:hAnsiTheme="minorHAnsi" w:cstheme="minorHAnsi"/>
              </w:rPr>
              <w:t>- do NOT</w:t>
            </w:r>
            <w:r w:rsidRPr="009B6099">
              <w:rPr>
                <w:rFonts w:asciiTheme="minorHAnsi" w:hAnsiTheme="minorHAnsi" w:cstheme="minorHAnsi"/>
                <w:spacing w:val="1"/>
              </w:rPr>
              <w:t xml:space="preserve"> </w:t>
            </w:r>
            <w:r w:rsidRPr="009B6099">
              <w:rPr>
                <w:rFonts w:asciiTheme="minorHAnsi" w:hAnsiTheme="minorHAnsi" w:cstheme="minorHAnsi"/>
              </w:rPr>
              <w:t>read</w:t>
            </w:r>
            <w:r w:rsidRPr="009B6099">
              <w:rPr>
                <w:rFonts w:asciiTheme="minorHAnsi" w:hAnsiTheme="minorHAnsi" w:cstheme="minorHAnsi"/>
                <w:spacing w:val="1"/>
              </w:rPr>
              <w:t xml:space="preserve"> </w:t>
            </w:r>
            <w:r w:rsidRPr="009B6099">
              <w:rPr>
                <w:rFonts w:asciiTheme="minorHAnsi" w:hAnsiTheme="minorHAnsi" w:cstheme="minorHAnsi"/>
              </w:rPr>
              <w:t>negative</w:t>
            </w:r>
            <w:r w:rsidRPr="009B6099">
              <w:rPr>
                <w:rFonts w:asciiTheme="minorHAnsi" w:hAnsiTheme="minorHAnsi" w:cstheme="minorHAnsi"/>
                <w:spacing w:val="36"/>
              </w:rPr>
              <w:t xml:space="preserve"> </w:t>
            </w:r>
            <w:r w:rsidRPr="009B6099">
              <w:rPr>
                <w:rFonts w:asciiTheme="minorHAnsi" w:hAnsiTheme="minorHAnsi" w:cstheme="minorHAnsi"/>
              </w:rPr>
              <w:t>sign</w:t>
            </w:r>
            <w:r w:rsidRPr="009B6099">
              <w:rPr>
                <w:rFonts w:asciiTheme="minorHAnsi" w:hAnsiTheme="minorHAnsi" w:cstheme="minorHAnsi"/>
                <w:spacing w:val="23"/>
              </w:rPr>
              <w:t xml:space="preserve"> </w:t>
            </w:r>
            <w:r w:rsidRPr="009B6099">
              <w:rPr>
                <w:rFonts w:asciiTheme="minorHAnsi" w:hAnsiTheme="minorHAnsi" w:cstheme="minorHAnsi"/>
              </w:rPr>
              <w:t>as</w:t>
            </w:r>
            <w:r w:rsidRPr="009B6099">
              <w:rPr>
                <w:rFonts w:asciiTheme="minorHAnsi" w:hAnsiTheme="minorHAnsi" w:cstheme="minorHAnsi"/>
                <w:spacing w:val="-46"/>
              </w:rPr>
              <w:t xml:space="preserve"> </w:t>
            </w:r>
            <w:r w:rsidRPr="009B6099">
              <w:rPr>
                <w:rFonts w:asciiTheme="minorHAnsi" w:hAnsiTheme="minorHAnsi" w:cstheme="minorHAnsi"/>
              </w:rPr>
              <w:t>“minus”</w:t>
            </w:r>
          </w:p>
        </w:tc>
        <w:tc>
          <w:tcPr>
            <w:tcW w:w="1800" w:type="dxa"/>
          </w:tcPr>
          <w:p w14:paraId="57215F62" w14:textId="14FD9092" w:rsidR="000A720F" w:rsidRPr="009B6099" w:rsidRDefault="000A720F" w:rsidP="000A720F">
            <w:pPr>
              <w:pStyle w:val="TableParagraph"/>
              <w:spacing w:before="1"/>
              <w:ind w:left="515" w:right="496"/>
              <w:jc w:val="center"/>
              <w:rPr>
                <w:rFonts w:asciiTheme="minorHAnsi" w:hAnsiTheme="minorHAnsi" w:cstheme="minorHAnsi"/>
                <w:sz w:val="19"/>
              </w:rPr>
            </w:pPr>
            <w:r w:rsidRPr="009B6099">
              <w:rPr>
                <w:rFonts w:asciiTheme="minorHAnsi" w:hAnsiTheme="minorHAnsi" w:cstheme="minorHAnsi"/>
                <w:sz w:val="19"/>
              </w:rPr>
              <w:t>-3</w:t>
            </w:r>
          </w:p>
        </w:tc>
        <w:tc>
          <w:tcPr>
            <w:tcW w:w="5470" w:type="dxa"/>
          </w:tcPr>
          <w:p w14:paraId="57215F64" w14:textId="3D8099C4" w:rsidR="000A720F" w:rsidRPr="009B6099" w:rsidRDefault="000A720F" w:rsidP="000A720F">
            <w:pPr>
              <w:pStyle w:val="TableParagraph"/>
              <w:spacing w:line="480" w:lineRule="auto"/>
              <w:ind w:left="295" w:right="2829"/>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negative</w:t>
            </w:r>
            <w:proofErr w:type="gramEnd"/>
            <w:r w:rsidRPr="009B6099">
              <w:rPr>
                <w:rFonts w:asciiTheme="minorHAnsi" w:hAnsiTheme="minorHAnsi" w:cstheme="minorHAnsi"/>
                <w:spacing w:val="1"/>
              </w:rPr>
              <w:t xml:space="preserve"> </w:t>
            </w:r>
            <w:r w:rsidRPr="009B6099">
              <w:rPr>
                <w:rFonts w:asciiTheme="minorHAnsi" w:hAnsiTheme="minorHAnsi" w:cstheme="minorHAnsi"/>
              </w:rPr>
              <w:t>three”</w:t>
            </w:r>
          </w:p>
        </w:tc>
      </w:tr>
      <w:tr w:rsidR="000A720F" w:rsidRPr="009B6099" w14:paraId="7C5127AC" w14:textId="77777777" w:rsidTr="000A720F">
        <w:tc>
          <w:tcPr>
            <w:tcW w:w="2431" w:type="dxa"/>
            <w:vMerge/>
          </w:tcPr>
          <w:p w14:paraId="443E65B0" w14:textId="77777777" w:rsidR="000A720F" w:rsidRPr="009B6099" w:rsidRDefault="000A720F">
            <w:pPr>
              <w:pStyle w:val="TableParagraph"/>
              <w:spacing w:before="9"/>
              <w:rPr>
                <w:rFonts w:asciiTheme="minorHAnsi" w:hAnsiTheme="minorHAnsi" w:cstheme="minorHAnsi"/>
                <w:b/>
                <w:sz w:val="19"/>
              </w:rPr>
            </w:pPr>
          </w:p>
        </w:tc>
        <w:tc>
          <w:tcPr>
            <w:tcW w:w="1800" w:type="dxa"/>
          </w:tcPr>
          <w:p w14:paraId="43A3EE37" w14:textId="77777777" w:rsidR="000A720F" w:rsidRPr="009B6099" w:rsidRDefault="006B1639" w:rsidP="00BA7CF0">
            <w:pPr>
              <w:pStyle w:val="TableParagraph"/>
              <w:ind w:left="515" w:right="496"/>
              <w:jc w:val="center"/>
              <w:rPr>
                <w:rFonts w:asciiTheme="minorHAnsi" w:hAnsiTheme="minorHAnsi" w:cstheme="minorHAnsi"/>
                <w:sz w:val="18"/>
              </w:rPr>
            </w:pPr>
            <w:r w:rsidRPr="009B6099">
              <w:rPr>
                <w:rFonts w:asciiTheme="minorHAnsi" w:hAnsiTheme="minorHAnsi" w:cstheme="minorHAnsi"/>
                <w:sz w:val="18"/>
              </w:rPr>
              <w:t xml:space="preserve">                  </w:t>
            </w:r>
          </w:p>
          <w:p w14:paraId="28CFF8CA" w14:textId="370D5188" w:rsidR="006B1639" w:rsidRPr="009B6099" w:rsidRDefault="00BA7CF0" w:rsidP="00BA7CF0">
            <w:pPr>
              <w:pStyle w:val="TableParagraph"/>
              <w:ind w:left="0" w:right="496"/>
              <w:rPr>
                <w:rFonts w:asciiTheme="minorHAnsi" w:hAnsiTheme="minorHAnsi" w:cstheme="minorHAnsi"/>
              </w:rPr>
            </w:pPr>
            <w:r w:rsidRPr="009B6099">
              <w:rPr>
                <w:rFonts w:asciiTheme="minorHAnsi" w:hAnsiTheme="minorHAnsi" w:cstheme="minorHAnsi"/>
                <w:sz w:val="18"/>
              </w:rPr>
              <w:t xml:space="preserve">               </w:t>
            </w:r>
            <w:r w:rsidR="006B1639" w:rsidRPr="009B6099">
              <w:rPr>
                <w:rFonts w:asciiTheme="minorHAnsi" w:hAnsiTheme="minorHAnsi" w:cstheme="minorHAnsi"/>
                <w:sz w:val="18"/>
              </w:rPr>
              <w:t xml:space="preserve">    </w:t>
            </w:r>
            <w:r w:rsidRPr="009B6099">
              <w:rPr>
                <w:rFonts w:asciiTheme="minorHAnsi" w:hAnsiTheme="minorHAnsi" w:cstheme="minorHAnsi"/>
                <w:sz w:val="18"/>
              </w:rPr>
              <w:t>-</w:t>
            </w:r>
            <w:r w:rsidR="006B1639" w:rsidRPr="009B6099">
              <w:rPr>
                <w:rFonts w:asciiTheme="minorHAnsi" w:hAnsiTheme="minorHAnsi" w:cstheme="minorHAnsi"/>
                <w:sz w:val="18"/>
              </w:rPr>
              <w:t xml:space="preserve"> </w:t>
            </w:r>
            <m:oMath>
              <m:f>
                <m:fPr>
                  <m:ctrlPr>
                    <w:rPr>
                      <w:rFonts w:ascii="Cambria Math" w:hAnsi="Cambria Math" w:cstheme="minorHAnsi"/>
                      <w:sz w:val="18"/>
                    </w:rPr>
                  </m:ctrlPr>
                </m:fPr>
                <m:num>
                  <m:r>
                    <m:rPr>
                      <m:sty m:val="p"/>
                    </m:rPr>
                    <w:rPr>
                      <w:rFonts w:ascii="Cambria Math" w:hAnsi="Cambria Math" w:cstheme="minorHAnsi"/>
                      <w:sz w:val="18"/>
                    </w:rPr>
                    <m:t>5</m:t>
                  </m:r>
                </m:num>
                <m:den>
                  <m:r>
                    <m:rPr>
                      <m:sty m:val="p"/>
                    </m:rPr>
                    <w:rPr>
                      <w:rFonts w:ascii="Cambria Math" w:hAnsi="Cambria Math" w:cstheme="minorHAnsi"/>
                      <w:sz w:val="18"/>
                    </w:rPr>
                    <m:t>8</m:t>
                  </m:r>
                </m:den>
              </m:f>
            </m:oMath>
          </w:p>
        </w:tc>
        <w:tc>
          <w:tcPr>
            <w:tcW w:w="5470" w:type="dxa"/>
          </w:tcPr>
          <w:p w14:paraId="4D882DC8" w14:textId="3FC2D5E5" w:rsidR="000A720F" w:rsidRPr="009B6099" w:rsidRDefault="000A720F">
            <w:pPr>
              <w:pStyle w:val="TableParagraph"/>
              <w:spacing w:line="480" w:lineRule="auto"/>
              <w:ind w:left="295" w:right="2829"/>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negative</w:t>
            </w:r>
            <w:proofErr w:type="gramEnd"/>
            <w:r w:rsidRPr="009B6099">
              <w:rPr>
                <w:rFonts w:asciiTheme="minorHAnsi" w:hAnsiTheme="minorHAnsi" w:cstheme="minorHAnsi"/>
                <w:spacing w:val="1"/>
              </w:rPr>
              <w:t xml:space="preserve"> </w:t>
            </w:r>
            <w:r w:rsidRPr="009B6099">
              <w:rPr>
                <w:rFonts w:asciiTheme="minorHAnsi" w:hAnsiTheme="minorHAnsi" w:cstheme="minorHAnsi"/>
              </w:rPr>
              <w:t>five</w:t>
            </w:r>
            <w:r w:rsidRPr="009B6099">
              <w:rPr>
                <w:rFonts w:asciiTheme="minorHAnsi" w:hAnsiTheme="minorHAnsi" w:cstheme="minorHAnsi"/>
                <w:spacing w:val="31"/>
              </w:rPr>
              <w:t xml:space="preserve"> </w:t>
            </w:r>
            <w:r w:rsidRPr="009B6099">
              <w:rPr>
                <w:rFonts w:asciiTheme="minorHAnsi" w:hAnsiTheme="minorHAnsi" w:cstheme="minorHAnsi"/>
              </w:rPr>
              <w:t>eighths”</w:t>
            </w:r>
          </w:p>
        </w:tc>
      </w:tr>
      <w:tr w:rsidR="000A720F" w:rsidRPr="009B6099" w14:paraId="7AB46C73" w14:textId="77777777" w:rsidTr="000A720F">
        <w:tc>
          <w:tcPr>
            <w:tcW w:w="2431" w:type="dxa"/>
            <w:vMerge/>
          </w:tcPr>
          <w:p w14:paraId="506BDF67" w14:textId="77777777" w:rsidR="000A720F" w:rsidRPr="009B6099" w:rsidRDefault="000A720F">
            <w:pPr>
              <w:pStyle w:val="TableParagraph"/>
              <w:spacing w:before="9"/>
              <w:rPr>
                <w:rFonts w:asciiTheme="minorHAnsi" w:hAnsiTheme="minorHAnsi" w:cstheme="minorHAnsi"/>
                <w:b/>
                <w:sz w:val="19"/>
              </w:rPr>
            </w:pPr>
          </w:p>
        </w:tc>
        <w:tc>
          <w:tcPr>
            <w:tcW w:w="1800" w:type="dxa"/>
          </w:tcPr>
          <w:p w14:paraId="55665E3D" w14:textId="30B93D2F" w:rsidR="000A720F" w:rsidRPr="009B6099" w:rsidRDefault="000A720F">
            <w:pPr>
              <w:pStyle w:val="TableParagraph"/>
              <w:spacing w:before="1"/>
              <w:ind w:left="515" w:right="496"/>
              <w:jc w:val="center"/>
              <w:rPr>
                <w:rFonts w:asciiTheme="minorHAnsi" w:hAnsiTheme="minorHAnsi" w:cstheme="minorHAnsi"/>
                <w:sz w:val="19"/>
              </w:rPr>
            </w:pPr>
            <w:r w:rsidRPr="009B6099">
              <w:rPr>
                <w:rFonts w:asciiTheme="minorHAnsi" w:hAnsiTheme="minorHAnsi" w:cstheme="minorHAnsi"/>
                <w:sz w:val="19"/>
              </w:rPr>
              <w:t>-7.56</w:t>
            </w:r>
          </w:p>
        </w:tc>
        <w:tc>
          <w:tcPr>
            <w:tcW w:w="5470" w:type="dxa"/>
          </w:tcPr>
          <w:p w14:paraId="533A329C" w14:textId="59B20EE1" w:rsidR="000A720F" w:rsidRPr="009B6099" w:rsidRDefault="000A720F" w:rsidP="000A720F">
            <w:pPr>
              <w:pStyle w:val="TableParagraph"/>
              <w:spacing w:line="480" w:lineRule="auto"/>
              <w:ind w:left="295" w:right="584"/>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negative</w:t>
            </w:r>
            <w:proofErr w:type="gramEnd"/>
            <w:r w:rsidRPr="009B6099">
              <w:rPr>
                <w:rFonts w:asciiTheme="minorHAnsi" w:hAnsiTheme="minorHAnsi" w:cstheme="minorHAnsi"/>
                <w:spacing w:val="35"/>
              </w:rPr>
              <w:t xml:space="preserve"> </w:t>
            </w:r>
            <w:r w:rsidRPr="009B6099">
              <w:rPr>
                <w:rFonts w:asciiTheme="minorHAnsi" w:hAnsiTheme="minorHAnsi" w:cstheme="minorHAnsi"/>
              </w:rPr>
              <w:t>seven</w:t>
            </w:r>
            <w:r w:rsidRPr="009B6099">
              <w:rPr>
                <w:rFonts w:asciiTheme="minorHAnsi" w:hAnsiTheme="minorHAnsi" w:cstheme="minorHAnsi"/>
                <w:spacing w:val="26"/>
              </w:rPr>
              <w:t xml:space="preserve"> </w:t>
            </w:r>
            <w:r w:rsidRPr="009B6099">
              <w:rPr>
                <w:rFonts w:asciiTheme="minorHAnsi" w:hAnsiTheme="minorHAnsi" w:cstheme="minorHAnsi"/>
              </w:rPr>
              <w:t>point</w:t>
            </w:r>
            <w:r w:rsidRPr="009B6099">
              <w:rPr>
                <w:rFonts w:asciiTheme="minorHAnsi" w:hAnsiTheme="minorHAnsi" w:cstheme="minorHAnsi"/>
                <w:spacing w:val="24"/>
              </w:rPr>
              <w:t xml:space="preserve"> </w:t>
            </w:r>
            <w:r w:rsidRPr="009B6099">
              <w:rPr>
                <w:rFonts w:asciiTheme="minorHAnsi" w:hAnsiTheme="minorHAnsi" w:cstheme="minorHAnsi"/>
              </w:rPr>
              <w:t>five</w:t>
            </w:r>
            <w:r w:rsidRPr="009B6099">
              <w:rPr>
                <w:rFonts w:asciiTheme="minorHAnsi" w:hAnsiTheme="minorHAnsi" w:cstheme="minorHAnsi"/>
                <w:spacing w:val="20"/>
              </w:rPr>
              <w:t xml:space="preserve"> </w:t>
            </w:r>
            <w:r w:rsidRPr="009B6099">
              <w:rPr>
                <w:rFonts w:asciiTheme="minorHAnsi" w:hAnsiTheme="minorHAnsi" w:cstheme="minorHAnsi"/>
              </w:rPr>
              <w:t>six”</w:t>
            </w:r>
          </w:p>
        </w:tc>
      </w:tr>
      <w:tr w:rsidR="002B6859" w:rsidRPr="009B6099" w14:paraId="57215F6B" w14:textId="77777777">
        <w:trPr>
          <w:trHeight w:val="555"/>
        </w:trPr>
        <w:tc>
          <w:tcPr>
            <w:tcW w:w="2431" w:type="dxa"/>
          </w:tcPr>
          <w:p w14:paraId="57215F66" w14:textId="77777777" w:rsidR="002B6859" w:rsidRPr="009B6099" w:rsidRDefault="00AD06A2">
            <w:pPr>
              <w:pStyle w:val="TableParagraph"/>
              <w:spacing w:before="143"/>
              <w:ind w:left="100"/>
              <w:rPr>
                <w:rFonts w:asciiTheme="minorHAnsi" w:hAnsiTheme="minorHAnsi" w:cstheme="minorHAnsi"/>
              </w:rPr>
            </w:pPr>
            <w:r w:rsidRPr="009B6099">
              <w:rPr>
                <w:rFonts w:asciiTheme="minorHAnsi" w:hAnsiTheme="minorHAnsi" w:cstheme="minorHAnsi"/>
              </w:rPr>
              <w:t>Dates</w:t>
            </w:r>
            <w:r w:rsidRPr="009B6099">
              <w:rPr>
                <w:rFonts w:asciiTheme="minorHAnsi" w:hAnsiTheme="minorHAnsi" w:cstheme="minorHAnsi"/>
                <w:spacing w:val="33"/>
              </w:rPr>
              <w:t xml:space="preserve"> </w:t>
            </w:r>
            <w:r w:rsidRPr="009B6099">
              <w:rPr>
                <w:rFonts w:asciiTheme="minorHAnsi" w:hAnsiTheme="minorHAnsi" w:cstheme="minorHAnsi"/>
              </w:rPr>
              <w:t>(years)</w:t>
            </w:r>
          </w:p>
        </w:tc>
        <w:tc>
          <w:tcPr>
            <w:tcW w:w="1800" w:type="dxa"/>
          </w:tcPr>
          <w:p w14:paraId="57215F67" w14:textId="77777777" w:rsidR="002B6859" w:rsidRPr="009B6099" w:rsidRDefault="00AD06A2">
            <w:pPr>
              <w:pStyle w:val="TableParagraph"/>
              <w:spacing w:before="1" w:line="231" w:lineRule="exact"/>
              <w:ind w:left="515" w:right="409"/>
              <w:jc w:val="center"/>
              <w:rPr>
                <w:rFonts w:asciiTheme="minorHAnsi" w:hAnsiTheme="minorHAnsi" w:cstheme="minorHAnsi"/>
                <w:sz w:val="19"/>
              </w:rPr>
            </w:pPr>
            <w:r w:rsidRPr="009B6099">
              <w:rPr>
                <w:rFonts w:asciiTheme="minorHAnsi" w:hAnsiTheme="minorHAnsi" w:cstheme="minorHAnsi"/>
                <w:sz w:val="19"/>
              </w:rPr>
              <w:t>1987</w:t>
            </w:r>
          </w:p>
          <w:p w14:paraId="57215F68" w14:textId="77777777" w:rsidR="002B6859" w:rsidRPr="009B6099" w:rsidRDefault="00AD06A2">
            <w:pPr>
              <w:pStyle w:val="TableParagraph"/>
              <w:spacing w:line="231" w:lineRule="exact"/>
              <w:ind w:left="515" w:right="409"/>
              <w:jc w:val="center"/>
              <w:rPr>
                <w:rFonts w:asciiTheme="minorHAnsi" w:hAnsiTheme="minorHAnsi" w:cstheme="minorHAnsi"/>
                <w:sz w:val="19"/>
              </w:rPr>
            </w:pPr>
            <w:r w:rsidRPr="009B6099">
              <w:rPr>
                <w:rFonts w:asciiTheme="minorHAnsi" w:hAnsiTheme="minorHAnsi" w:cstheme="minorHAnsi"/>
                <w:sz w:val="19"/>
              </w:rPr>
              <w:t>2005</w:t>
            </w:r>
          </w:p>
        </w:tc>
        <w:tc>
          <w:tcPr>
            <w:tcW w:w="5470" w:type="dxa"/>
          </w:tcPr>
          <w:p w14:paraId="57215F69" w14:textId="7DE20A86" w:rsidR="002B6859" w:rsidRPr="009B6099" w:rsidRDefault="00AD06A2">
            <w:pPr>
              <w:pStyle w:val="TableParagraph"/>
              <w:spacing w:line="267" w:lineRule="exact"/>
              <w:ind w:left="29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nineteen</w:t>
            </w:r>
            <w:proofErr w:type="gramEnd"/>
            <w:r w:rsidR="008F5664" w:rsidRPr="009B6099">
              <w:rPr>
                <w:rFonts w:asciiTheme="minorHAnsi" w:hAnsiTheme="minorHAnsi" w:cstheme="minorHAnsi"/>
              </w:rPr>
              <w:t xml:space="preserve"> </w:t>
            </w:r>
            <w:r w:rsidRPr="009B6099">
              <w:rPr>
                <w:rFonts w:asciiTheme="minorHAnsi" w:hAnsiTheme="minorHAnsi" w:cstheme="minorHAnsi"/>
              </w:rPr>
              <w:t>eighty-seven”</w:t>
            </w:r>
          </w:p>
          <w:p w14:paraId="57215F6A" w14:textId="77777777" w:rsidR="002B6859" w:rsidRPr="009B6099" w:rsidRDefault="00AD06A2">
            <w:pPr>
              <w:pStyle w:val="TableParagraph"/>
              <w:spacing w:line="268" w:lineRule="exact"/>
              <w:ind w:left="29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two</w:t>
            </w:r>
            <w:proofErr w:type="gramEnd"/>
            <w:r w:rsidRPr="009B6099">
              <w:rPr>
                <w:rFonts w:asciiTheme="minorHAnsi" w:hAnsiTheme="minorHAnsi" w:cstheme="minorHAnsi"/>
                <w:spacing w:val="25"/>
              </w:rPr>
              <w:t xml:space="preserve"> </w:t>
            </w:r>
            <w:r w:rsidRPr="009B6099">
              <w:rPr>
                <w:rFonts w:asciiTheme="minorHAnsi" w:hAnsiTheme="minorHAnsi" w:cstheme="minorHAnsi"/>
              </w:rPr>
              <w:t>thousand</w:t>
            </w:r>
            <w:r w:rsidRPr="009B6099">
              <w:rPr>
                <w:rFonts w:asciiTheme="minorHAnsi" w:hAnsiTheme="minorHAnsi" w:cstheme="minorHAnsi"/>
                <w:spacing w:val="37"/>
              </w:rPr>
              <w:t xml:space="preserve"> </w:t>
            </w:r>
            <w:r w:rsidRPr="009B6099">
              <w:rPr>
                <w:rFonts w:asciiTheme="minorHAnsi" w:hAnsiTheme="minorHAnsi" w:cstheme="minorHAnsi"/>
              </w:rPr>
              <w:t>five”</w:t>
            </w:r>
          </w:p>
        </w:tc>
      </w:tr>
      <w:tr w:rsidR="002B6859" w:rsidRPr="009B6099" w14:paraId="57215F72" w14:textId="77777777">
        <w:trPr>
          <w:trHeight w:val="1074"/>
        </w:trPr>
        <w:tc>
          <w:tcPr>
            <w:tcW w:w="2431" w:type="dxa"/>
          </w:tcPr>
          <w:p w14:paraId="57215F6C" w14:textId="77777777" w:rsidR="002B6859" w:rsidRPr="009B6099" w:rsidRDefault="002B6859">
            <w:pPr>
              <w:pStyle w:val="TableParagraph"/>
              <w:rPr>
                <w:rFonts w:asciiTheme="minorHAnsi" w:hAnsiTheme="minorHAnsi" w:cstheme="minorHAnsi"/>
                <w:b/>
              </w:rPr>
            </w:pPr>
          </w:p>
          <w:p w14:paraId="57215F6D" w14:textId="77777777" w:rsidR="002B6859" w:rsidRPr="009B6099" w:rsidRDefault="002B6859">
            <w:pPr>
              <w:pStyle w:val="TableParagraph"/>
              <w:spacing w:before="11"/>
              <w:rPr>
                <w:rFonts w:asciiTheme="minorHAnsi" w:hAnsiTheme="minorHAnsi" w:cstheme="minorHAnsi"/>
                <w:b/>
                <w:sz w:val="21"/>
              </w:rPr>
            </w:pPr>
          </w:p>
          <w:p w14:paraId="57215F6E" w14:textId="77777777" w:rsidR="002B6859" w:rsidRPr="009B6099" w:rsidRDefault="00AD06A2">
            <w:pPr>
              <w:pStyle w:val="TableParagraph"/>
              <w:ind w:left="100"/>
              <w:rPr>
                <w:rFonts w:asciiTheme="minorHAnsi" w:hAnsiTheme="minorHAnsi" w:cstheme="minorHAnsi"/>
              </w:rPr>
            </w:pPr>
            <w:r w:rsidRPr="009B6099">
              <w:rPr>
                <w:rFonts w:asciiTheme="minorHAnsi" w:hAnsiTheme="minorHAnsi" w:cstheme="minorHAnsi"/>
              </w:rPr>
              <w:t>Roman</w:t>
            </w:r>
            <w:r w:rsidRPr="009B6099">
              <w:rPr>
                <w:rFonts w:asciiTheme="minorHAnsi" w:hAnsiTheme="minorHAnsi" w:cstheme="minorHAnsi"/>
                <w:spacing w:val="42"/>
              </w:rPr>
              <w:t xml:space="preserve"> </w:t>
            </w:r>
            <w:r w:rsidRPr="009B6099">
              <w:rPr>
                <w:rFonts w:asciiTheme="minorHAnsi" w:hAnsiTheme="minorHAnsi" w:cstheme="minorHAnsi"/>
              </w:rPr>
              <w:t>Numerals</w:t>
            </w:r>
          </w:p>
        </w:tc>
        <w:tc>
          <w:tcPr>
            <w:tcW w:w="1800" w:type="dxa"/>
          </w:tcPr>
          <w:p w14:paraId="099CF52B" w14:textId="77777777" w:rsidR="008F5664" w:rsidRPr="009B6099" w:rsidRDefault="00AD06A2" w:rsidP="008F5664">
            <w:pPr>
              <w:pStyle w:val="TableParagraph"/>
              <w:spacing w:before="1"/>
              <w:ind w:left="772" w:right="835"/>
              <w:jc w:val="both"/>
              <w:rPr>
                <w:rFonts w:asciiTheme="minorHAnsi" w:hAnsiTheme="minorHAnsi" w:cstheme="minorHAnsi"/>
                <w:sz w:val="20"/>
              </w:rPr>
            </w:pPr>
            <w:r w:rsidRPr="009B6099">
              <w:rPr>
                <w:rFonts w:asciiTheme="minorHAnsi" w:hAnsiTheme="minorHAnsi" w:cstheme="minorHAnsi"/>
                <w:sz w:val="20"/>
              </w:rPr>
              <w:t>I</w:t>
            </w:r>
          </w:p>
          <w:p w14:paraId="57215F6F" w14:textId="63BAA01A" w:rsidR="002B6859" w:rsidRPr="009B6099" w:rsidRDefault="00AD06A2" w:rsidP="008F5664">
            <w:pPr>
              <w:pStyle w:val="TableParagraph"/>
              <w:spacing w:before="1"/>
              <w:ind w:left="772" w:right="835"/>
              <w:jc w:val="both"/>
              <w:rPr>
                <w:rFonts w:asciiTheme="minorHAnsi" w:hAnsiTheme="minorHAnsi" w:cstheme="minorHAnsi"/>
                <w:sz w:val="20"/>
              </w:rPr>
            </w:pPr>
            <w:r w:rsidRPr="009B6099">
              <w:rPr>
                <w:rFonts w:asciiTheme="minorHAnsi" w:hAnsiTheme="minorHAnsi" w:cstheme="minorHAnsi"/>
                <w:spacing w:val="-43"/>
                <w:sz w:val="20"/>
              </w:rPr>
              <w:t xml:space="preserve"> </w:t>
            </w:r>
            <w:r w:rsidRPr="009B6099">
              <w:rPr>
                <w:rFonts w:asciiTheme="minorHAnsi" w:hAnsiTheme="minorHAnsi" w:cstheme="minorHAnsi"/>
                <w:sz w:val="20"/>
              </w:rPr>
              <w:t>II</w:t>
            </w:r>
            <w:r w:rsidRPr="009B6099">
              <w:rPr>
                <w:rFonts w:asciiTheme="minorHAnsi" w:hAnsiTheme="minorHAnsi" w:cstheme="minorHAnsi"/>
                <w:spacing w:val="1"/>
                <w:sz w:val="20"/>
              </w:rPr>
              <w:t xml:space="preserve"> </w:t>
            </w:r>
            <w:r w:rsidRPr="009B6099">
              <w:rPr>
                <w:rFonts w:asciiTheme="minorHAnsi" w:hAnsiTheme="minorHAnsi" w:cstheme="minorHAnsi"/>
                <w:sz w:val="20"/>
              </w:rPr>
              <w:t>III</w:t>
            </w:r>
            <w:r w:rsidRPr="009B6099">
              <w:rPr>
                <w:rFonts w:asciiTheme="minorHAnsi" w:hAnsiTheme="minorHAnsi" w:cstheme="minorHAnsi"/>
                <w:spacing w:val="-43"/>
                <w:sz w:val="20"/>
              </w:rPr>
              <w:t xml:space="preserve"> </w:t>
            </w:r>
            <w:r w:rsidRPr="009B6099">
              <w:rPr>
                <w:rFonts w:asciiTheme="minorHAnsi" w:hAnsiTheme="minorHAnsi" w:cstheme="minorHAnsi"/>
                <w:sz w:val="20"/>
              </w:rPr>
              <w:t>IV</w:t>
            </w:r>
          </w:p>
        </w:tc>
        <w:tc>
          <w:tcPr>
            <w:tcW w:w="5470" w:type="dxa"/>
          </w:tcPr>
          <w:p w14:paraId="57215F70" w14:textId="77777777" w:rsidR="002B6859" w:rsidRPr="009B6099" w:rsidRDefault="00AD06A2">
            <w:pPr>
              <w:pStyle w:val="TableParagraph"/>
              <w:ind w:left="295" w:right="2696"/>
              <w:rPr>
                <w:rFonts w:asciiTheme="minorHAnsi" w:hAnsiTheme="minorHAnsi" w:cstheme="minorHAnsi"/>
              </w:rPr>
            </w:pPr>
            <w:r w:rsidRPr="009B6099">
              <w:rPr>
                <w:rFonts w:asciiTheme="minorHAnsi" w:hAnsiTheme="minorHAnsi" w:cstheme="minorHAnsi"/>
              </w:rPr>
              <w:t>“Roman</w:t>
            </w:r>
            <w:r w:rsidRPr="009B6099">
              <w:rPr>
                <w:rFonts w:asciiTheme="minorHAnsi" w:hAnsiTheme="minorHAnsi" w:cstheme="minorHAnsi"/>
                <w:spacing w:val="1"/>
              </w:rPr>
              <w:t xml:space="preserve"> </w:t>
            </w:r>
            <w:r w:rsidRPr="009B6099">
              <w:rPr>
                <w:rFonts w:asciiTheme="minorHAnsi" w:hAnsiTheme="minorHAnsi" w:cstheme="minorHAnsi"/>
              </w:rPr>
              <w:t>Numeral</w:t>
            </w:r>
            <w:r w:rsidRPr="009B6099">
              <w:rPr>
                <w:rFonts w:asciiTheme="minorHAnsi" w:hAnsiTheme="minorHAnsi" w:cstheme="minorHAnsi"/>
                <w:spacing w:val="1"/>
              </w:rPr>
              <w:t xml:space="preserve"> </w:t>
            </w:r>
            <w:r w:rsidRPr="009B6099">
              <w:rPr>
                <w:rFonts w:asciiTheme="minorHAnsi" w:hAnsiTheme="minorHAnsi" w:cstheme="minorHAnsi"/>
              </w:rPr>
              <w:t>one”</w:t>
            </w:r>
            <w:r w:rsidRPr="009B6099">
              <w:rPr>
                <w:rFonts w:asciiTheme="minorHAnsi" w:hAnsiTheme="minorHAnsi" w:cstheme="minorHAnsi"/>
                <w:spacing w:val="1"/>
              </w:rPr>
              <w:t xml:space="preserve"> </w:t>
            </w:r>
            <w:r w:rsidRPr="009B6099">
              <w:rPr>
                <w:rFonts w:asciiTheme="minorHAnsi" w:hAnsiTheme="minorHAnsi" w:cstheme="minorHAnsi"/>
              </w:rPr>
              <w:t>“Roman</w:t>
            </w:r>
            <w:r w:rsidRPr="009B6099">
              <w:rPr>
                <w:rFonts w:asciiTheme="minorHAnsi" w:hAnsiTheme="minorHAnsi" w:cstheme="minorHAnsi"/>
                <w:spacing w:val="1"/>
              </w:rPr>
              <w:t xml:space="preserve"> </w:t>
            </w:r>
            <w:r w:rsidRPr="009B6099">
              <w:rPr>
                <w:rFonts w:asciiTheme="minorHAnsi" w:hAnsiTheme="minorHAnsi" w:cstheme="minorHAnsi"/>
              </w:rPr>
              <w:t>Numeral</w:t>
            </w:r>
            <w:r w:rsidRPr="009B6099">
              <w:rPr>
                <w:rFonts w:asciiTheme="minorHAnsi" w:hAnsiTheme="minorHAnsi" w:cstheme="minorHAnsi"/>
                <w:spacing w:val="1"/>
              </w:rPr>
              <w:t xml:space="preserve"> </w:t>
            </w:r>
            <w:r w:rsidRPr="009B6099">
              <w:rPr>
                <w:rFonts w:asciiTheme="minorHAnsi" w:hAnsiTheme="minorHAnsi" w:cstheme="minorHAnsi"/>
              </w:rPr>
              <w:t>two”</w:t>
            </w:r>
            <w:r w:rsidRPr="009B6099">
              <w:rPr>
                <w:rFonts w:asciiTheme="minorHAnsi" w:hAnsiTheme="minorHAnsi" w:cstheme="minorHAnsi"/>
                <w:spacing w:val="1"/>
              </w:rPr>
              <w:t xml:space="preserve"> </w:t>
            </w:r>
            <w:r w:rsidRPr="009B6099">
              <w:rPr>
                <w:rFonts w:asciiTheme="minorHAnsi" w:hAnsiTheme="minorHAnsi" w:cstheme="minorHAnsi"/>
              </w:rPr>
              <w:t>“Roman</w:t>
            </w:r>
            <w:r w:rsidRPr="009B6099">
              <w:rPr>
                <w:rFonts w:asciiTheme="minorHAnsi" w:hAnsiTheme="minorHAnsi" w:cstheme="minorHAnsi"/>
                <w:spacing w:val="38"/>
              </w:rPr>
              <w:t xml:space="preserve"> </w:t>
            </w:r>
            <w:r w:rsidRPr="009B6099">
              <w:rPr>
                <w:rFonts w:asciiTheme="minorHAnsi" w:hAnsiTheme="minorHAnsi" w:cstheme="minorHAnsi"/>
              </w:rPr>
              <w:t>Numeral</w:t>
            </w:r>
            <w:r w:rsidRPr="009B6099">
              <w:rPr>
                <w:rFonts w:asciiTheme="minorHAnsi" w:hAnsiTheme="minorHAnsi" w:cstheme="minorHAnsi"/>
                <w:spacing w:val="43"/>
              </w:rPr>
              <w:t xml:space="preserve"> </w:t>
            </w:r>
            <w:r w:rsidRPr="009B6099">
              <w:rPr>
                <w:rFonts w:asciiTheme="minorHAnsi" w:hAnsiTheme="minorHAnsi" w:cstheme="minorHAnsi"/>
              </w:rPr>
              <w:t>three”</w:t>
            </w:r>
          </w:p>
          <w:p w14:paraId="57215F71" w14:textId="77777777" w:rsidR="002B6859" w:rsidRPr="009B6099" w:rsidRDefault="00AD06A2">
            <w:pPr>
              <w:pStyle w:val="TableParagraph"/>
              <w:spacing w:line="249" w:lineRule="exact"/>
              <w:ind w:left="295"/>
              <w:rPr>
                <w:rFonts w:asciiTheme="minorHAnsi" w:hAnsiTheme="minorHAnsi" w:cstheme="minorHAnsi"/>
              </w:rPr>
            </w:pPr>
            <w:r w:rsidRPr="009B6099">
              <w:rPr>
                <w:rFonts w:asciiTheme="minorHAnsi" w:hAnsiTheme="minorHAnsi" w:cstheme="minorHAnsi"/>
              </w:rPr>
              <w:t>“Roman</w:t>
            </w:r>
            <w:r w:rsidRPr="009B6099">
              <w:rPr>
                <w:rFonts w:asciiTheme="minorHAnsi" w:hAnsiTheme="minorHAnsi" w:cstheme="minorHAnsi"/>
                <w:spacing w:val="40"/>
              </w:rPr>
              <w:t xml:space="preserve"> </w:t>
            </w:r>
            <w:r w:rsidRPr="009B6099">
              <w:rPr>
                <w:rFonts w:asciiTheme="minorHAnsi" w:hAnsiTheme="minorHAnsi" w:cstheme="minorHAnsi"/>
              </w:rPr>
              <w:t>Numeral</w:t>
            </w:r>
            <w:r w:rsidRPr="009B6099">
              <w:rPr>
                <w:rFonts w:asciiTheme="minorHAnsi" w:hAnsiTheme="minorHAnsi" w:cstheme="minorHAnsi"/>
                <w:spacing w:val="45"/>
              </w:rPr>
              <w:t xml:space="preserve"> </w:t>
            </w:r>
            <w:r w:rsidRPr="009B6099">
              <w:rPr>
                <w:rFonts w:asciiTheme="minorHAnsi" w:hAnsiTheme="minorHAnsi" w:cstheme="minorHAnsi"/>
              </w:rPr>
              <w:t>four”</w:t>
            </w:r>
          </w:p>
        </w:tc>
      </w:tr>
      <w:tr w:rsidR="002B6859" w:rsidRPr="009B6099" w14:paraId="57215F76" w14:textId="77777777">
        <w:trPr>
          <w:trHeight w:val="268"/>
        </w:trPr>
        <w:tc>
          <w:tcPr>
            <w:tcW w:w="2431" w:type="dxa"/>
          </w:tcPr>
          <w:p w14:paraId="57215F73" w14:textId="77777777" w:rsidR="002B6859" w:rsidRPr="009B6099" w:rsidRDefault="00AD06A2">
            <w:pPr>
              <w:pStyle w:val="TableParagraph"/>
              <w:spacing w:line="248" w:lineRule="exact"/>
              <w:ind w:left="100"/>
              <w:rPr>
                <w:rFonts w:asciiTheme="minorHAnsi" w:hAnsiTheme="minorHAnsi" w:cstheme="minorHAnsi"/>
              </w:rPr>
            </w:pPr>
            <w:r w:rsidRPr="009B6099">
              <w:rPr>
                <w:rFonts w:asciiTheme="minorHAnsi" w:hAnsiTheme="minorHAnsi" w:cstheme="minorHAnsi"/>
              </w:rPr>
              <w:t>Ratios</w:t>
            </w:r>
          </w:p>
        </w:tc>
        <w:tc>
          <w:tcPr>
            <w:tcW w:w="1800" w:type="dxa"/>
          </w:tcPr>
          <w:p w14:paraId="57215F74" w14:textId="77777777" w:rsidR="002B6859" w:rsidRPr="009B6099" w:rsidRDefault="00AD06A2">
            <w:pPr>
              <w:pStyle w:val="TableParagraph"/>
              <w:spacing w:line="248" w:lineRule="exact"/>
              <w:ind w:left="509" w:right="501"/>
              <w:jc w:val="center"/>
              <w:rPr>
                <w:rFonts w:asciiTheme="minorHAnsi" w:eastAsia="Cambria Math" w:hAnsiTheme="minorHAnsi" w:cstheme="minorHAnsi"/>
              </w:rPr>
            </w:pPr>
            <w:r w:rsidRPr="009B6099">
              <w:rPr>
                <w:rFonts w:ascii="Cambria Math" w:eastAsia="Cambria Math" w:hAnsi="Cambria Math" w:cs="Cambria Math"/>
                <w:w w:val="51"/>
              </w:rPr>
              <w:t>𝑥𝑥</w:t>
            </w:r>
            <w:r w:rsidRPr="009B6099">
              <w:rPr>
                <w:rFonts w:asciiTheme="minorHAnsi" w:hAnsiTheme="minorHAnsi" w:cstheme="minorHAnsi"/>
                <w:spacing w:val="-1"/>
                <w:w w:val="102"/>
              </w:rPr>
              <w:t>:</w:t>
            </w:r>
            <w:r w:rsidRPr="009B6099">
              <w:rPr>
                <w:rFonts w:ascii="Cambria Math" w:eastAsia="Cambria Math" w:hAnsi="Cambria Math" w:cs="Cambria Math"/>
                <w:w w:val="51"/>
              </w:rPr>
              <w:t>𝑦𝑦</w:t>
            </w:r>
          </w:p>
        </w:tc>
        <w:tc>
          <w:tcPr>
            <w:tcW w:w="5470" w:type="dxa"/>
          </w:tcPr>
          <w:p w14:paraId="57215F75" w14:textId="77777777" w:rsidR="002B6859" w:rsidRPr="009B6099" w:rsidRDefault="00AD06A2">
            <w:pPr>
              <w:pStyle w:val="TableParagraph"/>
              <w:spacing w:line="248" w:lineRule="exact"/>
              <w:ind w:left="295"/>
              <w:rPr>
                <w:rFonts w:asciiTheme="minorHAnsi" w:hAnsiTheme="minorHAnsi" w:cstheme="minorHAnsi"/>
              </w:rPr>
            </w:pPr>
            <w:r w:rsidRPr="009B6099">
              <w:rPr>
                <w:rFonts w:asciiTheme="minorHAnsi" w:hAnsiTheme="minorHAnsi" w:cstheme="minorHAnsi"/>
              </w:rPr>
              <w:t>“x</w:t>
            </w:r>
            <w:r w:rsidRPr="009B6099">
              <w:rPr>
                <w:rFonts w:asciiTheme="minorHAnsi" w:hAnsiTheme="minorHAnsi" w:cstheme="minorHAnsi"/>
                <w:spacing w:val="13"/>
              </w:rPr>
              <w:t xml:space="preserve"> </w:t>
            </w:r>
            <w:r w:rsidRPr="009B6099">
              <w:rPr>
                <w:rFonts w:asciiTheme="minorHAnsi" w:hAnsiTheme="minorHAnsi" w:cstheme="minorHAnsi"/>
              </w:rPr>
              <w:t>to</w:t>
            </w:r>
            <w:r w:rsidRPr="009B6099">
              <w:rPr>
                <w:rFonts w:asciiTheme="minorHAnsi" w:hAnsiTheme="minorHAnsi" w:cstheme="minorHAnsi"/>
                <w:spacing w:val="12"/>
              </w:rPr>
              <w:t xml:space="preserve"> </w:t>
            </w:r>
            <w:r w:rsidRPr="009B6099">
              <w:rPr>
                <w:rFonts w:asciiTheme="minorHAnsi" w:hAnsiTheme="minorHAnsi" w:cstheme="minorHAnsi"/>
              </w:rPr>
              <w:t>y”</w:t>
            </w:r>
          </w:p>
        </w:tc>
      </w:tr>
    </w:tbl>
    <w:p w14:paraId="57215F77" w14:textId="77777777" w:rsidR="002B6859" w:rsidRPr="009B6099" w:rsidRDefault="002B6859">
      <w:pPr>
        <w:spacing w:line="248" w:lineRule="exact"/>
        <w:rPr>
          <w:rFonts w:asciiTheme="minorHAnsi" w:hAnsiTheme="minorHAnsi" w:cstheme="minorHAnsi"/>
        </w:rPr>
        <w:sectPr w:rsidR="002B6859" w:rsidRPr="009B6099" w:rsidSect="004A7847">
          <w:pgSz w:w="12240" w:h="15840"/>
          <w:pgMar w:top="1000" w:right="380" w:bottom="860" w:left="980" w:header="0" w:footer="596" w:gutter="0"/>
          <w:cols w:space="720"/>
        </w:sectPr>
      </w:pPr>
    </w:p>
    <w:p w14:paraId="57215F78" w14:textId="18F3D1E0" w:rsidR="002B6859" w:rsidRPr="009B6099" w:rsidRDefault="00813373">
      <w:pPr>
        <w:pStyle w:val="BodyText"/>
        <w:spacing w:before="31"/>
        <w:ind w:left="320"/>
        <w:rPr>
          <w:rFonts w:asciiTheme="minorHAnsi" w:hAnsiTheme="minorHAnsi" w:cstheme="minorHAnsi"/>
          <w:b/>
        </w:rPr>
      </w:pPr>
      <w:r w:rsidRPr="009B6099">
        <w:rPr>
          <w:rFonts w:asciiTheme="minorHAnsi" w:hAnsiTheme="minorHAnsi" w:cstheme="minorHAnsi"/>
          <w:b/>
          <w:noProof/>
        </w:rPr>
        <w:lastRenderedPageBreak/>
        <mc:AlternateContent>
          <mc:Choice Requires="wps">
            <w:drawing>
              <wp:anchor distT="0" distB="0" distL="114300" distR="114300" simplePos="0" relativeHeight="251659776" behindDoc="1" locked="0" layoutInCell="1" allowOverlap="1" wp14:anchorId="572167D7" wp14:editId="3DE18B67">
                <wp:simplePos x="0" y="0"/>
                <wp:positionH relativeFrom="page">
                  <wp:posOffset>3258185</wp:posOffset>
                </wp:positionH>
                <wp:positionV relativeFrom="page">
                  <wp:posOffset>7478395</wp:posOffset>
                </wp:positionV>
                <wp:extent cx="77470" cy="8890"/>
                <wp:effectExtent l="0" t="0" r="0" b="0"/>
                <wp:wrapNone/>
                <wp:docPr id="168" name="docshape166" descr="P605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01008" id="docshape166" o:spid="_x0000_s1026" alt="P6057#y1" style="position:absolute;margin-left:256.55pt;margin-top:588.85pt;width:6.1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" fillcolor="black" stroked="f">
                <w10:wrap anchorx="page" anchory="page"/>
              </v:rect>
            </w:pict>
          </mc:Fallback>
        </mc:AlternateContent>
      </w:r>
      <w:r w:rsidR="00AD06A2" w:rsidRPr="009B6099">
        <w:rPr>
          <w:rFonts w:asciiTheme="minorHAnsi" w:hAnsiTheme="minorHAnsi" w:cstheme="minorHAnsi"/>
          <w:b/>
        </w:rPr>
        <w:t>Equations</w:t>
      </w:r>
    </w:p>
    <w:p w14:paraId="7AB63958" w14:textId="77777777" w:rsidR="003B3632" w:rsidRPr="009B6099" w:rsidRDefault="003B3632" w:rsidP="003B3632">
      <w:pPr>
        <w:pStyle w:val="BodyText"/>
        <w:ind w:left="320"/>
        <w:rPr>
          <w:rFonts w:asciiTheme="minorHAnsi" w:hAnsiTheme="minorHAnsi" w:cstheme="minorHAnsi"/>
          <w:b/>
        </w:rPr>
      </w:pP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31"/>
        <w:gridCol w:w="3122"/>
        <w:gridCol w:w="3806"/>
      </w:tblGrid>
      <w:tr w:rsidR="002B6859" w:rsidRPr="009B6099" w14:paraId="57215F7C" w14:textId="77777777">
        <w:trPr>
          <w:trHeight w:val="411"/>
        </w:trPr>
        <w:tc>
          <w:tcPr>
            <w:tcW w:w="2431" w:type="dxa"/>
            <w:shd w:val="clear" w:color="auto" w:fill="ACB8C9"/>
          </w:tcPr>
          <w:p w14:paraId="57215F79"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Description</w:t>
            </w:r>
          </w:p>
        </w:tc>
        <w:tc>
          <w:tcPr>
            <w:tcW w:w="3122" w:type="dxa"/>
            <w:shd w:val="clear" w:color="auto" w:fill="ACB8C9"/>
          </w:tcPr>
          <w:p w14:paraId="57215F7A"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Example(s)</w:t>
            </w:r>
          </w:p>
        </w:tc>
        <w:tc>
          <w:tcPr>
            <w:tcW w:w="3806" w:type="dxa"/>
            <w:shd w:val="clear" w:color="auto" w:fill="ACB8C9"/>
          </w:tcPr>
          <w:p w14:paraId="57215F7B" w14:textId="77777777" w:rsidR="002B6859" w:rsidRPr="009B6099" w:rsidRDefault="00AD06A2">
            <w:pPr>
              <w:pStyle w:val="TableParagraph"/>
              <w:spacing w:before="94"/>
              <w:ind w:left="295"/>
              <w:rPr>
                <w:rFonts w:asciiTheme="minorHAnsi" w:hAnsiTheme="minorHAnsi" w:cstheme="minorHAnsi"/>
                <w:b/>
                <w:sz w:val="19"/>
              </w:rPr>
            </w:pPr>
            <w:r w:rsidRPr="009B6099">
              <w:rPr>
                <w:rFonts w:asciiTheme="minorHAnsi" w:hAnsiTheme="minorHAnsi" w:cstheme="minorHAnsi"/>
                <w:b/>
                <w:sz w:val="19"/>
              </w:rPr>
              <w:t>Read</w:t>
            </w:r>
            <w:r w:rsidRPr="009B6099">
              <w:rPr>
                <w:rFonts w:asciiTheme="minorHAnsi" w:hAnsiTheme="minorHAnsi" w:cstheme="minorHAnsi"/>
                <w:b/>
                <w:spacing w:val="24"/>
                <w:sz w:val="19"/>
              </w:rPr>
              <w:t xml:space="preserve"> </w:t>
            </w:r>
            <w:r w:rsidRPr="009B6099">
              <w:rPr>
                <w:rFonts w:asciiTheme="minorHAnsi" w:hAnsiTheme="minorHAnsi" w:cstheme="minorHAnsi"/>
                <w:b/>
                <w:sz w:val="19"/>
              </w:rPr>
              <w:t>as:</w:t>
            </w:r>
          </w:p>
        </w:tc>
      </w:tr>
      <w:tr w:rsidR="002B6859" w:rsidRPr="009B6099" w14:paraId="57215F89" w14:textId="77777777">
        <w:trPr>
          <w:trHeight w:val="1518"/>
        </w:trPr>
        <w:tc>
          <w:tcPr>
            <w:tcW w:w="2431" w:type="dxa"/>
          </w:tcPr>
          <w:p w14:paraId="57215F7D" w14:textId="77777777" w:rsidR="002B6859" w:rsidRPr="009B6099" w:rsidRDefault="002B6859">
            <w:pPr>
              <w:pStyle w:val="TableParagraph"/>
              <w:rPr>
                <w:rFonts w:asciiTheme="minorHAnsi" w:hAnsiTheme="minorHAnsi" w:cstheme="minorHAnsi"/>
                <w:sz w:val="18"/>
              </w:rPr>
            </w:pPr>
          </w:p>
          <w:p w14:paraId="57215F7E" w14:textId="77777777" w:rsidR="002B6859" w:rsidRPr="009B6099" w:rsidRDefault="002B6859">
            <w:pPr>
              <w:pStyle w:val="TableParagraph"/>
              <w:rPr>
                <w:rFonts w:asciiTheme="minorHAnsi" w:hAnsiTheme="minorHAnsi" w:cstheme="minorHAnsi"/>
                <w:sz w:val="18"/>
              </w:rPr>
            </w:pPr>
          </w:p>
          <w:p w14:paraId="57215F80" w14:textId="77777777" w:rsidR="002B6859" w:rsidRPr="009B6099" w:rsidRDefault="00AD06A2">
            <w:pPr>
              <w:pStyle w:val="TableParagraph"/>
              <w:spacing w:before="1"/>
              <w:ind w:left="100"/>
              <w:rPr>
                <w:rFonts w:asciiTheme="minorHAnsi" w:hAnsiTheme="minorHAnsi" w:cstheme="minorHAnsi"/>
                <w:sz w:val="19"/>
              </w:rPr>
            </w:pPr>
            <w:r w:rsidRPr="009B6099">
              <w:rPr>
                <w:rFonts w:asciiTheme="minorHAnsi" w:hAnsiTheme="minorHAnsi" w:cstheme="minorHAnsi"/>
                <w:sz w:val="19"/>
              </w:rPr>
              <w:t>Addition</w:t>
            </w:r>
          </w:p>
        </w:tc>
        <w:tc>
          <w:tcPr>
            <w:tcW w:w="3122" w:type="dxa"/>
          </w:tcPr>
          <w:p w14:paraId="57215F81" w14:textId="77777777" w:rsidR="002B6859" w:rsidRPr="009B6099" w:rsidRDefault="00AD06A2">
            <w:pPr>
              <w:pStyle w:val="TableParagraph"/>
              <w:spacing w:before="138"/>
              <w:ind w:left="455"/>
              <w:rPr>
                <w:rFonts w:asciiTheme="minorHAnsi" w:hAnsiTheme="minorHAnsi" w:cstheme="minorHAnsi"/>
                <w:sz w:val="19"/>
              </w:rPr>
            </w:pPr>
            <w:r w:rsidRPr="009B6099">
              <w:rPr>
                <w:rFonts w:asciiTheme="minorHAnsi" w:hAnsiTheme="minorHAnsi" w:cstheme="minorHAnsi"/>
                <w:sz w:val="19"/>
              </w:rPr>
              <w:t>13</w:t>
            </w:r>
          </w:p>
          <w:p w14:paraId="57215F82" w14:textId="77777777" w:rsidR="002B6859" w:rsidRPr="009B6099" w:rsidRDefault="00AD06A2">
            <w:pPr>
              <w:pStyle w:val="TableParagraph"/>
              <w:tabs>
                <w:tab w:val="left" w:pos="1384"/>
              </w:tabs>
              <w:spacing w:before="12"/>
              <w:ind w:left="299"/>
              <w:rPr>
                <w:rFonts w:asciiTheme="minorHAnsi" w:hAnsiTheme="minorHAnsi" w:cstheme="minorHAnsi"/>
                <w:sz w:val="19"/>
              </w:rPr>
            </w:pPr>
            <w:r w:rsidRPr="009B6099">
              <w:rPr>
                <w:rFonts w:asciiTheme="minorHAnsi" w:hAnsiTheme="minorHAnsi" w:cstheme="minorHAnsi"/>
                <w:sz w:val="19"/>
                <w:u w:val="single"/>
              </w:rPr>
              <w:t>+</w:t>
            </w:r>
            <w:r w:rsidRPr="009B6099">
              <w:rPr>
                <w:rFonts w:asciiTheme="minorHAnsi" w:hAnsiTheme="minorHAnsi" w:cstheme="minorHAnsi"/>
                <w:spacing w:val="6"/>
                <w:sz w:val="19"/>
                <w:u w:val="single"/>
              </w:rPr>
              <w:t xml:space="preserve"> </w:t>
            </w:r>
            <w:r w:rsidRPr="009B6099">
              <w:rPr>
                <w:rFonts w:asciiTheme="minorHAnsi" w:hAnsiTheme="minorHAnsi" w:cstheme="minorHAnsi"/>
                <w:sz w:val="19"/>
                <w:u w:val="single"/>
              </w:rPr>
              <w:t>27</w:t>
            </w:r>
            <w:r w:rsidRPr="009B6099">
              <w:rPr>
                <w:rFonts w:asciiTheme="minorHAnsi" w:hAnsiTheme="minorHAnsi" w:cstheme="minorHAnsi"/>
                <w:sz w:val="19"/>
              </w:rPr>
              <w:tab/>
              <w:t>13</w:t>
            </w:r>
            <w:r w:rsidRPr="009B6099">
              <w:rPr>
                <w:rFonts w:asciiTheme="minorHAnsi" w:hAnsiTheme="minorHAnsi" w:cstheme="minorHAnsi"/>
                <w:spacing w:val="13"/>
                <w:sz w:val="19"/>
              </w:rPr>
              <w:t xml:space="preserve"> </w:t>
            </w:r>
            <w:r w:rsidRPr="009B6099">
              <w:rPr>
                <w:rFonts w:asciiTheme="minorHAnsi" w:hAnsiTheme="minorHAnsi" w:cstheme="minorHAnsi"/>
                <w:sz w:val="19"/>
              </w:rPr>
              <w:t>+</w:t>
            </w:r>
            <w:r w:rsidRPr="009B6099">
              <w:rPr>
                <w:rFonts w:asciiTheme="minorHAnsi" w:hAnsiTheme="minorHAnsi" w:cstheme="minorHAnsi"/>
                <w:spacing w:val="7"/>
                <w:sz w:val="19"/>
              </w:rPr>
              <w:t xml:space="preserve"> </w:t>
            </w:r>
            <w:r w:rsidRPr="009B6099">
              <w:rPr>
                <w:rFonts w:asciiTheme="minorHAnsi" w:hAnsiTheme="minorHAnsi" w:cstheme="minorHAnsi"/>
                <w:sz w:val="19"/>
              </w:rPr>
              <w:t>27</w:t>
            </w:r>
            <w:r w:rsidRPr="009B6099">
              <w:rPr>
                <w:rFonts w:asciiTheme="minorHAnsi" w:hAnsiTheme="minorHAnsi" w:cstheme="minorHAnsi"/>
                <w:spacing w:val="14"/>
                <w:sz w:val="19"/>
              </w:rPr>
              <w:t xml:space="preserve"> </w:t>
            </w:r>
            <w:r w:rsidRPr="009B6099">
              <w:rPr>
                <w:rFonts w:asciiTheme="minorHAnsi" w:hAnsiTheme="minorHAnsi" w:cstheme="minorHAnsi"/>
                <w:sz w:val="19"/>
              </w:rPr>
              <w:t>=</w:t>
            </w:r>
          </w:p>
          <w:p w14:paraId="57215F83" w14:textId="77777777" w:rsidR="002B6859" w:rsidRPr="009B6099" w:rsidRDefault="002B6859">
            <w:pPr>
              <w:pStyle w:val="TableParagraph"/>
              <w:spacing w:before="6"/>
              <w:rPr>
                <w:rFonts w:asciiTheme="minorHAnsi" w:hAnsiTheme="minorHAnsi" w:cstheme="minorHAnsi"/>
                <w:sz w:val="23"/>
              </w:rPr>
            </w:pPr>
          </w:p>
          <w:p w14:paraId="57215F84" w14:textId="2038A3DF" w:rsidR="002B6859" w:rsidRPr="009B6099" w:rsidRDefault="00F0533D" w:rsidP="00F0533D">
            <w:pPr>
              <w:pStyle w:val="TableParagraph"/>
              <w:rPr>
                <w:rFonts w:asciiTheme="minorHAnsi" w:hAnsiTheme="minorHAnsi" w:cstheme="minorHAnsi"/>
                <w:sz w:val="19"/>
              </w:rPr>
            </w:pPr>
            <w:r w:rsidRPr="009B6099">
              <w:rPr>
                <w:rFonts w:asciiTheme="minorHAnsi" w:hAnsiTheme="minorHAnsi" w:cstheme="minorHAnsi"/>
                <w:sz w:val="19"/>
              </w:rPr>
              <w:t xml:space="preserve">               </w:t>
            </w:r>
            <w:r w:rsidR="00AD06A2" w:rsidRPr="009B6099">
              <w:rPr>
                <w:rFonts w:asciiTheme="minorHAnsi" w:hAnsiTheme="minorHAnsi" w:cstheme="minorHAnsi"/>
                <w:sz w:val="19"/>
              </w:rPr>
              <w:t>13</w:t>
            </w:r>
            <w:r w:rsidR="00AD06A2" w:rsidRPr="009B6099">
              <w:rPr>
                <w:rFonts w:asciiTheme="minorHAnsi" w:hAnsiTheme="minorHAnsi" w:cstheme="minorHAnsi"/>
                <w:spacing w:val="14"/>
                <w:sz w:val="19"/>
              </w:rPr>
              <w:t xml:space="preserve"> </w:t>
            </w:r>
            <w:r w:rsidR="00AD06A2" w:rsidRPr="009B6099">
              <w:rPr>
                <w:rFonts w:asciiTheme="minorHAnsi" w:hAnsiTheme="minorHAnsi" w:cstheme="minorHAnsi"/>
                <w:sz w:val="19"/>
              </w:rPr>
              <w:t>+</w:t>
            </w:r>
            <w:r w:rsidR="00AD06A2" w:rsidRPr="009B6099">
              <w:rPr>
                <w:rFonts w:asciiTheme="minorHAnsi" w:hAnsiTheme="minorHAnsi" w:cstheme="minorHAnsi"/>
                <w:spacing w:val="7"/>
                <w:sz w:val="19"/>
              </w:rPr>
              <w:t xml:space="preserve"> </w:t>
            </w:r>
            <w:r w:rsidR="00AD06A2" w:rsidRPr="009B6099">
              <w:rPr>
                <w:rFonts w:asciiTheme="minorHAnsi" w:hAnsiTheme="minorHAnsi" w:cstheme="minorHAnsi"/>
                <w:sz w:val="19"/>
              </w:rPr>
              <w:t>27</w:t>
            </w:r>
            <w:r w:rsidR="00AD06A2" w:rsidRPr="009B6099">
              <w:rPr>
                <w:rFonts w:asciiTheme="minorHAnsi" w:hAnsiTheme="minorHAnsi" w:cstheme="minorHAnsi"/>
                <w:spacing w:val="14"/>
                <w:sz w:val="19"/>
              </w:rPr>
              <w:t xml:space="preserve"> </w:t>
            </w:r>
            <w:r w:rsidR="00AD06A2" w:rsidRPr="009B6099">
              <w:rPr>
                <w:rFonts w:asciiTheme="minorHAnsi" w:hAnsiTheme="minorHAnsi" w:cstheme="minorHAnsi"/>
                <w:sz w:val="19"/>
              </w:rPr>
              <w:t>=?</w:t>
            </w:r>
          </w:p>
        </w:tc>
        <w:tc>
          <w:tcPr>
            <w:tcW w:w="3806" w:type="dxa"/>
          </w:tcPr>
          <w:p w14:paraId="57215F85" w14:textId="77777777" w:rsidR="002B6859" w:rsidRPr="009B6099" w:rsidRDefault="00AD06A2">
            <w:pPr>
              <w:pStyle w:val="TableParagraph"/>
              <w:spacing w:before="138"/>
              <w:ind w:left="295"/>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thirteen</w:t>
            </w:r>
            <w:proofErr w:type="gramEnd"/>
            <w:r w:rsidRPr="009B6099">
              <w:rPr>
                <w:rFonts w:asciiTheme="minorHAnsi" w:hAnsiTheme="minorHAnsi" w:cstheme="minorHAnsi"/>
                <w:spacing w:val="39"/>
                <w:sz w:val="19"/>
              </w:rPr>
              <w:t xml:space="preserve"> </w:t>
            </w:r>
            <w:r w:rsidRPr="009B6099">
              <w:rPr>
                <w:rFonts w:asciiTheme="minorHAnsi" w:hAnsiTheme="minorHAnsi" w:cstheme="minorHAnsi"/>
                <w:sz w:val="19"/>
              </w:rPr>
              <w:t>plus</w:t>
            </w:r>
            <w:r w:rsidRPr="009B6099">
              <w:rPr>
                <w:rFonts w:asciiTheme="minorHAnsi" w:hAnsiTheme="minorHAnsi" w:cstheme="minorHAnsi"/>
                <w:spacing w:val="24"/>
                <w:sz w:val="19"/>
              </w:rPr>
              <w:t xml:space="preserve"> </w:t>
            </w:r>
            <w:r w:rsidRPr="009B6099">
              <w:rPr>
                <w:rFonts w:asciiTheme="minorHAnsi" w:hAnsiTheme="minorHAnsi" w:cstheme="minorHAnsi"/>
                <w:sz w:val="19"/>
              </w:rPr>
              <w:t>twenty-seven</w:t>
            </w:r>
            <w:r w:rsidRPr="009B6099">
              <w:rPr>
                <w:rFonts w:asciiTheme="minorHAnsi" w:hAnsiTheme="minorHAnsi" w:cstheme="minorHAnsi"/>
                <w:spacing w:val="11"/>
                <w:sz w:val="19"/>
              </w:rPr>
              <w:t xml:space="preserve"> </w:t>
            </w:r>
            <w:r w:rsidRPr="009B6099">
              <w:rPr>
                <w:rFonts w:asciiTheme="minorHAnsi" w:hAnsiTheme="minorHAnsi" w:cstheme="minorHAnsi"/>
                <w:sz w:val="19"/>
              </w:rPr>
              <w:t>equals”</w:t>
            </w:r>
          </w:p>
          <w:p w14:paraId="57215F86" w14:textId="77777777" w:rsidR="002B6859" w:rsidRPr="009B6099" w:rsidRDefault="002B6859">
            <w:pPr>
              <w:pStyle w:val="TableParagraph"/>
              <w:rPr>
                <w:rFonts w:asciiTheme="minorHAnsi" w:hAnsiTheme="minorHAnsi" w:cstheme="minorHAnsi"/>
                <w:sz w:val="18"/>
              </w:rPr>
            </w:pPr>
          </w:p>
          <w:p w14:paraId="57215F87" w14:textId="77777777" w:rsidR="002B6859" w:rsidRPr="009B6099" w:rsidRDefault="002B6859">
            <w:pPr>
              <w:pStyle w:val="TableParagraph"/>
              <w:spacing w:before="2"/>
              <w:rPr>
                <w:rFonts w:asciiTheme="minorHAnsi" w:hAnsiTheme="minorHAnsi" w:cstheme="minorHAnsi"/>
              </w:rPr>
            </w:pPr>
          </w:p>
          <w:p w14:paraId="57215F88" w14:textId="77777777" w:rsidR="002B6859" w:rsidRPr="009B6099" w:rsidRDefault="00AD06A2">
            <w:pPr>
              <w:pStyle w:val="TableParagraph"/>
              <w:ind w:left="295" w:right="126"/>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thirteen</w:t>
            </w:r>
            <w:proofErr w:type="gramEnd"/>
            <w:r w:rsidRPr="009B6099">
              <w:rPr>
                <w:rFonts w:asciiTheme="minorHAnsi" w:hAnsiTheme="minorHAnsi" w:cstheme="minorHAnsi"/>
                <w:spacing w:val="1"/>
                <w:sz w:val="19"/>
              </w:rPr>
              <w:t xml:space="preserve"> </w:t>
            </w:r>
            <w:r w:rsidRPr="009B6099">
              <w:rPr>
                <w:rFonts w:asciiTheme="minorHAnsi" w:hAnsiTheme="minorHAnsi" w:cstheme="minorHAnsi"/>
                <w:sz w:val="19"/>
              </w:rPr>
              <w:t>plus</w:t>
            </w:r>
            <w:r w:rsidRPr="009B6099">
              <w:rPr>
                <w:rFonts w:asciiTheme="minorHAnsi" w:hAnsiTheme="minorHAnsi" w:cstheme="minorHAnsi"/>
                <w:spacing w:val="1"/>
                <w:sz w:val="19"/>
              </w:rPr>
              <w:t xml:space="preserve"> </w:t>
            </w:r>
            <w:r w:rsidRPr="009B6099">
              <w:rPr>
                <w:rFonts w:asciiTheme="minorHAnsi" w:hAnsiTheme="minorHAnsi" w:cstheme="minorHAnsi"/>
                <w:sz w:val="19"/>
              </w:rPr>
              <w:t>twenty-seven</w:t>
            </w:r>
            <w:r w:rsidRPr="009B6099">
              <w:rPr>
                <w:rFonts w:asciiTheme="minorHAnsi" w:hAnsiTheme="minorHAnsi" w:cstheme="minorHAnsi"/>
                <w:spacing w:val="1"/>
                <w:sz w:val="19"/>
              </w:rPr>
              <w:t xml:space="preserve"> </w:t>
            </w:r>
            <w:r w:rsidRPr="009B6099">
              <w:rPr>
                <w:rFonts w:asciiTheme="minorHAnsi" w:hAnsiTheme="minorHAnsi" w:cstheme="minorHAnsi"/>
                <w:sz w:val="19"/>
              </w:rPr>
              <w:t>equals</w:t>
            </w:r>
            <w:r w:rsidRPr="009B6099">
              <w:rPr>
                <w:rFonts w:asciiTheme="minorHAnsi" w:hAnsiTheme="minorHAnsi" w:cstheme="minorHAnsi"/>
                <w:spacing w:val="-40"/>
                <w:sz w:val="19"/>
              </w:rPr>
              <w:t xml:space="preserve"> </w:t>
            </w:r>
            <w:r w:rsidRPr="009B6099">
              <w:rPr>
                <w:rFonts w:asciiTheme="minorHAnsi" w:hAnsiTheme="minorHAnsi" w:cstheme="minorHAnsi"/>
                <w:sz w:val="19"/>
              </w:rPr>
              <w:t>question</w:t>
            </w:r>
            <w:r w:rsidRPr="009B6099">
              <w:rPr>
                <w:rFonts w:asciiTheme="minorHAnsi" w:hAnsiTheme="minorHAnsi" w:cstheme="minorHAnsi"/>
                <w:spacing w:val="28"/>
                <w:sz w:val="19"/>
              </w:rPr>
              <w:t xml:space="preserve"> </w:t>
            </w:r>
            <w:r w:rsidRPr="009B6099">
              <w:rPr>
                <w:rFonts w:asciiTheme="minorHAnsi" w:hAnsiTheme="minorHAnsi" w:cstheme="minorHAnsi"/>
                <w:sz w:val="19"/>
              </w:rPr>
              <w:t>mark”</w:t>
            </w:r>
          </w:p>
        </w:tc>
      </w:tr>
      <w:tr w:rsidR="002B6859" w:rsidRPr="009B6099" w14:paraId="57215F98" w14:textId="77777777">
        <w:trPr>
          <w:trHeight w:val="1772"/>
        </w:trPr>
        <w:tc>
          <w:tcPr>
            <w:tcW w:w="2431" w:type="dxa"/>
          </w:tcPr>
          <w:p w14:paraId="57215F8A" w14:textId="77777777" w:rsidR="002B6859" w:rsidRPr="009B6099" w:rsidRDefault="002B6859">
            <w:pPr>
              <w:pStyle w:val="TableParagraph"/>
              <w:rPr>
                <w:rFonts w:asciiTheme="minorHAnsi" w:hAnsiTheme="minorHAnsi" w:cstheme="minorHAnsi"/>
                <w:sz w:val="18"/>
              </w:rPr>
            </w:pPr>
          </w:p>
          <w:p w14:paraId="57215F8B" w14:textId="77777777" w:rsidR="002B6859" w:rsidRPr="009B6099" w:rsidRDefault="002B6859">
            <w:pPr>
              <w:pStyle w:val="TableParagraph"/>
              <w:rPr>
                <w:rFonts w:asciiTheme="minorHAnsi" w:hAnsiTheme="minorHAnsi" w:cstheme="minorHAnsi"/>
                <w:sz w:val="18"/>
              </w:rPr>
            </w:pPr>
          </w:p>
          <w:p w14:paraId="57215F8D" w14:textId="77777777" w:rsidR="002B6859" w:rsidRPr="009B6099" w:rsidRDefault="002B6859">
            <w:pPr>
              <w:pStyle w:val="TableParagraph"/>
              <w:spacing w:before="3"/>
              <w:rPr>
                <w:rFonts w:asciiTheme="minorHAnsi" w:hAnsiTheme="minorHAnsi" w:cstheme="minorHAnsi"/>
                <w:sz w:val="14"/>
              </w:rPr>
            </w:pPr>
          </w:p>
          <w:p w14:paraId="57215F8E" w14:textId="77777777" w:rsidR="002B6859" w:rsidRPr="009B6099" w:rsidRDefault="00AD06A2">
            <w:pPr>
              <w:pStyle w:val="TableParagraph"/>
              <w:spacing w:before="1"/>
              <w:ind w:left="100"/>
              <w:rPr>
                <w:rFonts w:asciiTheme="minorHAnsi" w:hAnsiTheme="minorHAnsi" w:cstheme="minorHAnsi"/>
                <w:sz w:val="19"/>
              </w:rPr>
            </w:pPr>
            <w:r w:rsidRPr="009B6099">
              <w:rPr>
                <w:rFonts w:asciiTheme="minorHAnsi" w:hAnsiTheme="minorHAnsi" w:cstheme="minorHAnsi"/>
                <w:sz w:val="19"/>
              </w:rPr>
              <w:t>Subtraction</w:t>
            </w:r>
          </w:p>
        </w:tc>
        <w:tc>
          <w:tcPr>
            <w:tcW w:w="3122" w:type="dxa"/>
          </w:tcPr>
          <w:p w14:paraId="57215F8F" w14:textId="77777777" w:rsidR="002B6859" w:rsidRPr="009B6099" w:rsidRDefault="00AD06A2">
            <w:pPr>
              <w:pStyle w:val="TableParagraph"/>
              <w:spacing w:before="128"/>
              <w:ind w:left="455"/>
              <w:rPr>
                <w:rFonts w:asciiTheme="minorHAnsi" w:hAnsiTheme="minorHAnsi" w:cstheme="minorHAnsi"/>
                <w:sz w:val="19"/>
              </w:rPr>
            </w:pPr>
            <w:r w:rsidRPr="009B6099">
              <w:rPr>
                <w:rFonts w:asciiTheme="minorHAnsi" w:hAnsiTheme="minorHAnsi" w:cstheme="minorHAnsi"/>
                <w:sz w:val="19"/>
              </w:rPr>
              <w:t>487</w:t>
            </w:r>
          </w:p>
          <w:p w14:paraId="57215F90" w14:textId="77777777" w:rsidR="002B6859" w:rsidRPr="009B6099" w:rsidRDefault="00AD06A2">
            <w:pPr>
              <w:pStyle w:val="TableParagraph"/>
              <w:tabs>
                <w:tab w:val="left" w:pos="1252"/>
              </w:tabs>
              <w:spacing w:before="13"/>
              <w:ind w:left="299"/>
              <w:rPr>
                <w:rFonts w:asciiTheme="minorHAnsi" w:hAnsiTheme="minorHAnsi" w:cstheme="minorHAnsi"/>
                <w:sz w:val="19"/>
              </w:rPr>
            </w:pPr>
            <w:r w:rsidRPr="009B6099">
              <w:rPr>
                <w:rFonts w:asciiTheme="minorHAnsi" w:hAnsiTheme="minorHAnsi" w:cstheme="minorHAnsi"/>
                <w:sz w:val="19"/>
                <w:u w:val="single"/>
              </w:rPr>
              <w:t>–</w:t>
            </w:r>
            <w:r w:rsidRPr="009B6099">
              <w:rPr>
                <w:rFonts w:asciiTheme="minorHAnsi" w:hAnsiTheme="minorHAnsi" w:cstheme="minorHAnsi"/>
                <w:spacing w:val="6"/>
                <w:sz w:val="19"/>
                <w:u w:val="single"/>
              </w:rPr>
              <w:t xml:space="preserve"> </w:t>
            </w:r>
            <w:r w:rsidRPr="009B6099">
              <w:rPr>
                <w:rFonts w:asciiTheme="minorHAnsi" w:hAnsiTheme="minorHAnsi" w:cstheme="minorHAnsi"/>
                <w:sz w:val="19"/>
                <w:u w:val="single"/>
              </w:rPr>
              <w:t>159</w:t>
            </w:r>
            <w:r w:rsidRPr="009B6099">
              <w:rPr>
                <w:rFonts w:asciiTheme="minorHAnsi" w:hAnsiTheme="minorHAnsi" w:cstheme="minorHAnsi"/>
                <w:sz w:val="19"/>
              </w:rPr>
              <w:tab/>
              <w:t>487</w:t>
            </w:r>
            <w:r w:rsidRPr="009B6099">
              <w:rPr>
                <w:rFonts w:asciiTheme="minorHAnsi" w:hAnsiTheme="minorHAnsi" w:cstheme="minorHAnsi"/>
                <w:spacing w:val="17"/>
                <w:sz w:val="19"/>
              </w:rPr>
              <w:t xml:space="preserve"> </w:t>
            </w:r>
            <w:r w:rsidRPr="009B6099">
              <w:rPr>
                <w:rFonts w:asciiTheme="minorHAnsi" w:hAnsiTheme="minorHAnsi" w:cstheme="minorHAnsi"/>
                <w:sz w:val="19"/>
              </w:rPr>
              <w:t>–</w:t>
            </w:r>
            <w:r w:rsidRPr="009B6099">
              <w:rPr>
                <w:rFonts w:asciiTheme="minorHAnsi" w:hAnsiTheme="minorHAnsi" w:cstheme="minorHAnsi"/>
                <w:spacing w:val="8"/>
                <w:sz w:val="19"/>
              </w:rPr>
              <w:t xml:space="preserve"> </w:t>
            </w:r>
            <w:r w:rsidRPr="009B6099">
              <w:rPr>
                <w:rFonts w:asciiTheme="minorHAnsi" w:hAnsiTheme="minorHAnsi" w:cstheme="minorHAnsi"/>
                <w:sz w:val="19"/>
              </w:rPr>
              <w:t>159</w:t>
            </w:r>
            <w:r w:rsidRPr="009B6099">
              <w:rPr>
                <w:rFonts w:asciiTheme="minorHAnsi" w:hAnsiTheme="minorHAnsi" w:cstheme="minorHAnsi"/>
                <w:spacing w:val="16"/>
                <w:sz w:val="19"/>
              </w:rPr>
              <w:t xml:space="preserve"> </w:t>
            </w:r>
            <w:r w:rsidRPr="009B6099">
              <w:rPr>
                <w:rFonts w:asciiTheme="minorHAnsi" w:hAnsiTheme="minorHAnsi" w:cstheme="minorHAnsi"/>
                <w:sz w:val="19"/>
              </w:rPr>
              <w:t>=</w:t>
            </w:r>
          </w:p>
          <w:p w14:paraId="57215F91" w14:textId="77777777" w:rsidR="002B6859" w:rsidRPr="009B6099" w:rsidRDefault="002B6859">
            <w:pPr>
              <w:pStyle w:val="TableParagraph"/>
              <w:rPr>
                <w:rFonts w:asciiTheme="minorHAnsi" w:hAnsiTheme="minorHAnsi" w:cstheme="minorHAnsi"/>
                <w:sz w:val="18"/>
              </w:rPr>
            </w:pPr>
          </w:p>
          <w:p w14:paraId="57215F92" w14:textId="77777777" w:rsidR="002B6859" w:rsidRPr="009B6099" w:rsidRDefault="002B6859">
            <w:pPr>
              <w:pStyle w:val="TableParagraph"/>
              <w:rPr>
                <w:rFonts w:asciiTheme="minorHAnsi" w:hAnsiTheme="minorHAnsi" w:cstheme="minorHAnsi"/>
                <w:sz w:val="18"/>
              </w:rPr>
            </w:pPr>
          </w:p>
          <w:p w14:paraId="57215F93" w14:textId="47BFB461" w:rsidR="002B6859" w:rsidRPr="009B6099" w:rsidRDefault="00F0533D" w:rsidP="00F0533D">
            <w:pPr>
              <w:pStyle w:val="TableParagraph"/>
              <w:spacing w:before="128"/>
              <w:rPr>
                <w:rFonts w:asciiTheme="minorHAnsi" w:hAnsiTheme="minorHAnsi" w:cstheme="minorHAnsi"/>
                <w:sz w:val="19"/>
              </w:rPr>
            </w:pPr>
            <w:r w:rsidRPr="009B6099">
              <w:rPr>
                <w:rFonts w:asciiTheme="minorHAnsi" w:hAnsiTheme="minorHAnsi" w:cstheme="minorHAnsi"/>
                <w:sz w:val="19"/>
              </w:rPr>
              <w:t xml:space="preserve">            </w:t>
            </w:r>
            <w:r w:rsidR="00AD06A2" w:rsidRPr="009B6099">
              <w:rPr>
                <w:rFonts w:asciiTheme="minorHAnsi" w:hAnsiTheme="minorHAnsi" w:cstheme="minorHAnsi"/>
                <w:sz w:val="19"/>
              </w:rPr>
              <w:t>487</w:t>
            </w:r>
            <w:r w:rsidR="00AD06A2" w:rsidRPr="009B6099">
              <w:rPr>
                <w:rFonts w:asciiTheme="minorHAnsi" w:hAnsiTheme="minorHAnsi" w:cstheme="minorHAnsi"/>
                <w:spacing w:val="16"/>
                <w:sz w:val="19"/>
              </w:rPr>
              <w:t xml:space="preserve"> </w:t>
            </w:r>
            <w:r w:rsidR="00AD06A2" w:rsidRPr="009B6099">
              <w:rPr>
                <w:rFonts w:asciiTheme="minorHAnsi" w:hAnsiTheme="minorHAnsi" w:cstheme="minorHAnsi"/>
                <w:sz w:val="19"/>
              </w:rPr>
              <w:t>-</w:t>
            </w:r>
            <w:r w:rsidR="00AD06A2" w:rsidRPr="009B6099">
              <w:rPr>
                <w:rFonts w:asciiTheme="minorHAnsi" w:hAnsiTheme="minorHAnsi" w:cstheme="minorHAnsi"/>
                <w:spacing w:val="10"/>
                <w:sz w:val="19"/>
              </w:rPr>
              <w:t xml:space="preserve"> </w:t>
            </w:r>
            <w:r w:rsidR="00AD06A2" w:rsidRPr="009B6099">
              <w:rPr>
                <w:rFonts w:asciiTheme="minorHAnsi" w:hAnsiTheme="minorHAnsi" w:cstheme="minorHAnsi"/>
                <w:sz w:val="19"/>
              </w:rPr>
              <w:t>159</w:t>
            </w:r>
            <w:r w:rsidR="00AD06A2" w:rsidRPr="009B6099">
              <w:rPr>
                <w:rFonts w:asciiTheme="minorHAnsi" w:hAnsiTheme="minorHAnsi" w:cstheme="minorHAnsi"/>
                <w:spacing w:val="17"/>
                <w:sz w:val="19"/>
              </w:rPr>
              <w:t xml:space="preserve"> </w:t>
            </w:r>
            <w:r w:rsidR="00AD06A2" w:rsidRPr="009B6099">
              <w:rPr>
                <w:rFonts w:asciiTheme="minorHAnsi" w:hAnsiTheme="minorHAnsi" w:cstheme="minorHAnsi"/>
                <w:sz w:val="19"/>
              </w:rPr>
              <w:t>=?</w:t>
            </w:r>
          </w:p>
        </w:tc>
        <w:tc>
          <w:tcPr>
            <w:tcW w:w="3806" w:type="dxa"/>
          </w:tcPr>
          <w:p w14:paraId="57215F94" w14:textId="77777777" w:rsidR="002B6859" w:rsidRPr="009B6099" w:rsidRDefault="00AD06A2">
            <w:pPr>
              <w:pStyle w:val="TableParagraph"/>
              <w:spacing w:before="128"/>
              <w:ind w:left="295" w:hanging="1"/>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four</w:t>
            </w:r>
            <w:proofErr w:type="gramEnd"/>
            <w:r w:rsidRPr="009B6099">
              <w:rPr>
                <w:rFonts w:asciiTheme="minorHAnsi" w:hAnsiTheme="minorHAnsi" w:cstheme="minorHAnsi"/>
                <w:spacing w:val="22"/>
                <w:sz w:val="19"/>
              </w:rPr>
              <w:t xml:space="preserve"> </w:t>
            </w:r>
            <w:r w:rsidRPr="009B6099">
              <w:rPr>
                <w:rFonts w:asciiTheme="minorHAnsi" w:hAnsiTheme="minorHAnsi" w:cstheme="minorHAnsi"/>
                <w:sz w:val="19"/>
              </w:rPr>
              <w:t>eight</w:t>
            </w:r>
            <w:r w:rsidRPr="009B6099">
              <w:rPr>
                <w:rFonts w:asciiTheme="minorHAnsi" w:hAnsiTheme="minorHAnsi" w:cstheme="minorHAnsi"/>
                <w:spacing w:val="21"/>
                <w:sz w:val="19"/>
              </w:rPr>
              <w:t xml:space="preserve"> </w:t>
            </w:r>
            <w:r w:rsidRPr="009B6099">
              <w:rPr>
                <w:rFonts w:asciiTheme="minorHAnsi" w:hAnsiTheme="minorHAnsi" w:cstheme="minorHAnsi"/>
                <w:sz w:val="19"/>
              </w:rPr>
              <w:t>seven</w:t>
            </w:r>
            <w:r w:rsidRPr="009B6099">
              <w:rPr>
                <w:rFonts w:asciiTheme="minorHAnsi" w:hAnsiTheme="minorHAnsi" w:cstheme="minorHAnsi"/>
                <w:spacing w:val="26"/>
                <w:sz w:val="19"/>
              </w:rPr>
              <w:t xml:space="preserve"> </w:t>
            </w:r>
            <w:r w:rsidRPr="009B6099">
              <w:rPr>
                <w:rFonts w:asciiTheme="minorHAnsi" w:hAnsiTheme="minorHAnsi" w:cstheme="minorHAnsi"/>
                <w:sz w:val="19"/>
              </w:rPr>
              <w:t>minus</w:t>
            </w:r>
            <w:r w:rsidRPr="009B6099">
              <w:rPr>
                <w:rFonts w:asciiTheme="minorHAnsi" w:hAnsiTheme="minorHAnsi" w:cstheme="minorHAnsi"/>
                <w:spacing w:val="25"/>
                <w:sz w:val="19"/>
              </w:rPr>
              <w:t xml:space="preserve"> </w:t>
            </w:r>
            <w:r w:rsidRPr="009B6099">
              <w:rPr>
                <w:rFonts w:asciiTheme="minorHAnsi" w:hAnsiTheme="minorHAnsi" w:cstheme="minorHAnsi"/>
                <w:sz w:val="19"/>
              </w:rPr>
              <w:t>one</w:t>
            </w:r>
            <w:r w:rsidRPr="009B6099">
              <w:rPr>
                <w:rFonts w:asciiTheme="minorHAnsi" w:hAnsiTheme="minorHAnsi" w:cstheme="minorHAnsi"/>
                <w:spacing w:val="20"/>
                <w:sz w:val="19"/>
              </w:rPr>
              <w:t xml:space="preserve"> </w:t>
            </w:r>
            <w:r w:rsidRPr="009B6099">
              <w:rPr>
                <w:rFonts w:asciiTheme="minorHAnsi" w:hAnsiTheme="minorHAnsi" w:cstheme="minorHAnsi"/>
                <w:sz w:val="19"/>
              </w:rPr>
              <w:t>five</w:t>
            </w:r>
            <w:r w:rsidRPr="009B6099">
              <w:rPr>
                <w:rFonts w:asciiTheme="minorHAnsi" w:hAnsiTheme="minorHAnsi" w:cstheme="minorHAnsi"/>
                <w:spacing w:val="19"/>
                <w:sz w:val="19"/>
              </w:rPr>
              <w:t xml:space="preserve"> </w:t>
            </w:r>
            <w:r w:rsidRPr="009B6099">
              <w:rPr>
                <w:rFonts w:asciiTheme="minorHAnsi" w:hAnsiTheme="minorHAnsi" w:cstheme="minorHAnsi"/>
                <w:sz w:val="19"/>
              </w:rPr>
              <w:t>nine</w:t>
            </w:r>
            <w:r w:rsidRPr="009B6099">
              <w:rPr>
                <w:rFonts w:asciiTheme="minorHAnsi" w:hAnsiTheme="minorHAnsi" w:cstheme="minorHAnsi"/>
                <w:spacing w:val="-40"/>
                <w:sz w:val="19"/>
              </w:rPr>
              <w:t xml:space="preserve"> </w:t>
            </w:r>
            <w:r w:rsidRPr="009B6099">
              <w:rPr>
                <w:rFonts w:asciiTheme="minorHAnsi" w:hAnsiTheme="minorHAnsi" w:cstheme="minorHAnsi"/>
                <w:sz w:val="19"/>
              </w:rPr>
              <w:t>equals”</w:t>
            </w:r>
          </w:p>
          <w:p w14:paraId="57215F95" w14:textId="77777777" w:rsidR="002B6859" w:rsidRPr="009B6099" w:rsidRDefault="002B6859">
            <w:pPr>
              <w:pStyle w:val="TableParagraph"/>
              <w:rPr>
                <w:rFonts w:asciiTheme="minorHAnsi" w:hAnsiTheme="minorHAnsi" w:cstheme="minorHAnsi"/>
                <w:sz w:val="18"/>
              </w:rPr>
            </w:pPr>
          </w:p>
          <w:p w14:paraId="57215F96" w14:textId="77777777" w:rsidR="002B6859" w:rsidRPr="009B6099" w:rsidRDefault="002B6859">
            <w:pPr>
              <w:pStyle w:val="TableParagraph"/>
              <w:rPr>
                <w:rFonts w:asciiTheme="minorHAnsi" w:hAnsiTheme="minorHAnsi" w:cstheme="minorHAnsi"/>
                <w:sz w:val="18"/>
              </w:rPr>
            </w:pPr>
          </w:p>
          <w:p w14:paraId="57215F97" w14:textId="77777777" w:rsidR="002B6859" w:rsidRPr="009B6099" w:rsidRDefault="00AD06A2">
            <w:pPr>
              <w:pStyle w:val="TableParagraph"/>
              <w:spacing w:before="114"/>
              <w:ind w:left="295"/>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four</w:t>
            </w:r>
            <w:proofErr w:type="gramEnd"/>
            <w:r w:rsidRPr="009B6099">
              <w:rPr>
                <w:rFonts w:asciiTheme="minorHAnsi" w:hAnsiTheme="minorHAnsi" w:cstheme="minorHAnsi"/>
                <w:spacing w:val="22"/>
                <w:sz w:val="19"/>
              </w:rPr>
              <w:t xml:space="preserve"> </w:t>
            </w:r>
            <w:r w:rsidRPr="009B6099">
              <w:rPr>
                <w:rFonts w:asciiTheme="minorHAnsi" w:hAnsiTheme="minorHAnsi" w:cstheme="minorHAnsi"/>
                <w:sz w:val="19"/>
              </w:rPr>
              <w:t>eight</w:t>
            </w:r>
            <w:r w:rsidRPr="009B6099">
              <w:rPr>
                <w:rFonts w:asciiTheme="minorHAnsi" w:hAnsiTheme="minorHAnsi" w:cstheme="minorHAnsi"/>
                <w:spacing w:val="21"/>
                <w:sz w:val="19"/>
              </w:rPr>
              <w:t xml:space="preserve"> </w:t>
            </w:r>
            <w:r w:rsidRPr="009B6099">
              <w:rPr>
                <w:rFonts w:asciiTheme="minorHAnsi" w:hAnsiTheme="minorHAnsi" w:cstheme="minorHAnsi"/>
                <w:sz w:val="19"/>
              </w:rPr>
              <w:t>seven</w:t>
            </w:r>
            <w:r w:rsidRPr="009B6099">
              <w:rPr>
                <w:rFonts w:asciiTheme="minorHAnsi" w:hAnsiTheme="minorHAnsi" w:cstheme="minorHAnsi"/>
                <w:spacing w:val="26"/>
                <w:sz w:val="19"/>
              </w:rPr>
              <w:t xml:space="preserve"> </w:t>
            </w:r>
            <w:r w:rsidRPr="009B6099">
              <w:rPr>
                <w:rFonts w:asciiTheme="minorHAnsi" w:hAnsiTheme="minorHAnsi" w:cstheme="minorHAnsi"/>
                <w:sz w:val="19"/>
              </w:rPr>
              <w:t>minus</w:t>
            </w:r>
            <w:r w:rsidRPr="009B6099">
              <w:rPr>
                <w:rFonts w:asciiTheme="minorHAnsi" w:hAnsiTheme="minorHAnsi" w:cstheme="minorHAnsi"/>
                <w:spacing w:val="25"/>
                <w:sz w:val="19"/>
              </w:rPr>
              <w:t xml:space="preserve"> </w:t>
            </w:r>
            <w:r w:rsidRPr="009B6099">
              <w:rPr>
                <w:rFonts w:asciiTheme="minorHAnsi" w:hAnsiTheme="minorHAnsi" w:cstheme="minorHAnsi"/>
                <w:sz w:val="19"/>
              </w:rPr>
              <w:t>one</w:t>
            </w:r>
            <w:r w:rsidRPr="009B6099">
              <w:rPr>
                <w:rFonts w:asciiTheme="minorHAnsi" w:hAnsiTheme="minorHAnsi" w:cstheme="minorHAnsi"/>
                <w:spacing w:val="20"/>
                <w:sz w:val="19"/>
              </w:rPr>
              <w:t xml:space="preserve"> </w:t>
            </w:r>
            <w:r w:rsidRPr="009B6099">
              <w:rPr>
                <w:rFonts w:asciiTheme="minorHAnsi" w:hAnsiTheme="minorHAnsi" w:cstheme="minorHAnsi"/>
                <w:sz w:val="19"/>
              </w:rPr>
              <w:t>five</w:t>
            </w:r>
            <w:r w:rsidRPr="009B6099">
              <w:rPr>
                <w:rFonts w:asciiTheme="minorHAnsi" w:hAnsiTheme="minorHAnsi" w:cstheme="minorHAnsi"/>
                <w:spacing w:val="19"/>
                <w:sz w:val="19"/>
              </w:rPr>
              <w:t xml:space="preserve"> </w:t>
            </w:r>
            <w:r w:rsidRPr="009B6099">
              <w:rPr>
                <w:rFonts w:asciiTheme="minorHAnsi" w:hAnsiTheme="minorHAnsi" w:cstheme="minorHAnsi"/>
                <w:sz w:val="19"/>
              </w:rPr>
              <w:t>nine</w:t>
            </w:r>
            <w:r w:rsidRPr="009B6099">
              <w:rPr>
                <w:rFonts w:asciiTheme="minorHAnsi" w:hAnsiTheme="minorHAnsi" w:cstheme="minorHAnsi"/>
                <w:spacing w:val="-40"/>
                <w:sz w:val="19"/>
              </w:rPr>
              <w:t xml:space="preserve"> </w:t>
            </w:r>
            <w:r w:rsidRPr="009B6099">
              <w:rPr>
                <w:rFonts w:asciiTheme="minorHAnsi" w:hAnsiTheme="minorHAnsi" w:cstheme="minorHAnsi"/>
                <w:sz w:val="19"/>
              </w:rPr>
              <w:t>equals</w:t>
            </w:r>
            <w:r w:rsidRPr="009B6099">
              <w:rPr>
                <w:rFonts w:asciiTheme="minorHAnsi" w:hAnsiTheme="minorHAnsi" w:cstheme="minorHAnsi"/>
                <w:spacing w:val="23"/>
                <w:sz w:val="19"/>
              </w:rPr>
              <w:t xml:space="preserve"> </w:t>
            </w:r>
            <w:r w:rsidRPr="009B6099">
              <w:rPr>
                <w:rFonts w:asciiTheme="minorHAnsi" w:hAnsiTheme="minorHAnsi" w:cstheme="minorHAnsi"/>
                <w:sz w:val="19"/>
              </w:rPr>
              <w:t>question</w:t>
            </w:r>
            <w:r w:rsidRPr="009B6099">
              <w:rPr>
                <w:rFonts w:asciiTheme="minorHAnsi" w:hAnsiTheme="minorHAnsi" w:cstheme="minorHAnsi"/>
                <w:spacing w:val="31"/>
                <w:sz w:val="19"/>
              </w:rPr>
              <w:t xml:space="preserve"> </w:t>
            </w:r>
            <w:r w:rsidRPr="009B6099">
              <w:rPr>
                <w:rFonts w:asciiTheme="minorHAnsi" w:hAnsiTheme="minorHAnsi" w:cstheme="minorHAnsi"/>
                <w:sz w:val="19"/>
              </w:rPr>
              <w:t>mark”</w:t>
            </w:r>
          </w:p>
        </w:tc>
      </w:tr>
      <w:tr w:rsidR="002B6859" w:rsidRPr="009B6099" w14:paraId="57215FA5" w14:textId="77777777">
        <w:trPr>
          <w:trHeight w:val="1700"/>
        </w:trPr>
        <w:tc>
          <w:tcPr>
            <w:tcW w:w="2431" w:type="dxa"/>
          </w:tcPr>
          <w:p w14:paraId="57215F99" w14:textId="77777777" w:rsidR="002B6859" w:rsidRPr="009B6099" w:rsidRDefault="002B6859">
            <w:pPr>
              <w:pStyle w:val="TableParagraph"/>
              <w:rPr>
                <w:rFonts w:asciiTheme="minorHAnsi" w:hAnsiTheme="minorHAnsi" w:cstheme="minorHAnsi"/>
                <w:sz w:val="18"/>
              </w:rPr>
            </w:pPr>
          </w:p>
          <w:p w14:paraId="57215F9A" w14:textId="77777777" w:rsidR="002B6859" w:rsidRPr="009B6099" w:rsidRDefault="002B6859">
            <w:pPr>
              <w:pStyle w:val="TableParagraph"/>
              <w:rPr>
                <w:rFonts w:asciiTheme="minorHAnsi" w:hAnsiTheme="minorHAnsi" w:cstheme="minorHAnsi"/>
                <w:sz w:val="18"/>
              </w:rPr>
            </w:pPr>
          </w:p>
          <w:p w14:paraId="57215F9C" w14:textId="77777777" w:rsidR="002B6859" w:rsidRPr="009B6099" w:rsidRDefault="00AD06A2">
            <w:pPr>
              <w:pStyle w:val="TableParagraph"/>
              <w:spacing w:before="138"/>
              <w:ind w:left="100"/>
              <w:rPr>
                <w:rFonts w:asciiTheme="minorHAnsi" w:hAnsiTheme="minorHAnsi" w:cstheme="minorHAnsi"/>
                <w:sz w:val="19"/>
              </w:rPr>
            </w:pPr>
            <w:r w:rsidRPr="009B6099">
              <w:rPr>
                <w:rFonts w:asciiTheme="minorHAnsi" w:hAnsiTheme="minorHAnsi" w:cstheme="minorHAnsi"/>
                <w:sz w:val="19"/>
              </w:rPr>
              <w:t>Multiplication</w:t>
            </w:r>
          </w:p>
        </w:tc>
        <w:tc>
          <w:tcPr>
            <w:tcW w:w="3122" w:type="dxa"/>
          </w:tcPr>
          <w:p w14:paraId="57215F9D" w14:textId="77777777" w:rsidR="002B6859" w:rsidRPr="009B6099" w:rsidRDefault="00AD06A2">
            <w:pPr>
              <w:pStyle w:val="TableParagraph"/>
              <w:spacing w:before="128"/>
              <w:ind w:left="455"/>
              <w:rPr>
                <w:rFonts w:asciiTheme="minorHAnsi" w:hAnsiTheme="minorHAnsi" w:cstheme="minorHAnsi"/>
                <w:sz w:val="19"/>
              </w:rPr>
            </w:pPr>
            <w:r w:rsidRPr="009B6099">
              <w:rPr>
                <w:rFonts w:asciiTheme="minorHAnsi" w:hAnsiTheme="minorHAnsi" w:cstheme="minorHAnsi"/>
                <w:sz w:val="19"/>
              </w:rPr>
              <w:t>63</w:t>
            </w:r>
          </w:p>
          <w:p w14:paraId="57215F9E" w14:textId="77777777" w:rsidR="002B6859" w:rsidRPr="009B6099" w:rsidRDefault="00AD06A2">
            <w:pPr>
              <w:pStyle w:val="TableParagraph"/>
              <w:tabs>
                <w:tab w:val="left" w:pos="1384"/>
              </w:tabs>
              <w:spacing w:before="10"/>
              <w:ind w:left="299"/>
              <w:rPr>
                <w:rFonts w:asciiTheme="minorHAnsi" w:hAnsiTheme="minorHAnsi" w:cstheme="minorHAnsi"/>
                <w:sz w:val="19"/>
              </w:rPr>
            </w:pPr>
            <w:r w:rsidRPr="009B6099">
              <w:rPr>
                <w:rFonts w:asciiTheme="minorHAnsi" w:hAnsiTheme="minorHAnsi" w:cstheme="minorHAnsi"/>
                <w:sz w:val="19"/>
                <w:u w:val="single"/>
              </w:rPr>
              <w:t>X</w:t>
            </w:r>
            <w:r w:rsidRPr="009B6099">
              <w:rPr>
                <w:rFonts w:asciiTheme="minorHAnsi" w:hAnsiTheme="minorHAnsi" w:cstheme="minorHAnsi"/>
                <w:spacing w:val="7"/>
                <w:sz w:val="19"/>
                <w:u w:val="single"/>
              </w:rPr>
              <w:t xml:space="preserve"> </w:t>
            </w:r>
            <w:r w:rsidRPr="009B6099">
              <w:rPr>
                <w:rFonts w:asciiTheme="minorHAnsi" w:hAnsiTheme="minorHAnsi" w:cstheme="minorHAnsi"/>
                <w:sz w:val="19"/>
                <w:u w:val="single"/>
              </w:rPr>
              <w:t>49</w:t>
            </w:r>
            <w:r w:rsidRPr="009B6099">
              <w:rPr>
                <w:rFonts w:asciiTheme="minorHAnsi" w:hAnsiTheme="minorHAnsi" w:cstheme="minorHAnsi"/>
                <w:sz w:val="19"/>
              </w:rPr>
              <w:tab/>
              <w:t>63</w:t>
            </w:r>
            <w:r w:rsidRPr="009B6099">
              <w:rPr>
                <w:rFonts w:asciiTheme="minorHAnsi" w:hAnsiTheme="minorHAnsi" w:cstheme="minorHAnsi"/>
                <w:spacing w:val="10"/>
                <w:sz w:val="19"/>
              </w:rPr>
              <w:t xml:space="preserve"> </w:t>
            </w:r>
            <w:r w:rsidRPr="009B6099">
              <w:rPr>
                <w:rFonts w:asciiTheme="minorHAnsi" w:hAnsiTheme="minorHAnsi" w:cstheme="minorHAnsi"/>
                <w:sz w:val="19"/>
              </w:rPr>
              <w:t>X</w:t>
            </w:r>
            <w:r w:rsidRPr="009B6099">
              <w:rPr>
                <w:rFonts w:asciiTheme="minorHAnsi" w:hAnsiTheme="minorHAnsi" w:cstheme="minorHAnsi"/>
                <w:spacing w:val="10"/>
                <w:sz w:val="19"/>
              </w:rPr>
              <w:t xml:space="preserve"> </w:t>
            </w:r>
            <w:r w:rsidRPr="009B6099">
              <w:rPr>
                <w:rFonts w:asciiTheme="minorHAnsi" w:hAnsiTheme="minorHAnsi" w:cstheme="minorHAnsi"/>
                <w:sz w:val="19"/>
              </w:rPr>
              <w:t>49</w:t>
            </w:r>
            <w:r w:rsidRPr="009B6099">
              <w:rPr>
                <w:rFonts w:asciiTheme="minorHAnsi" w:hAnsiTheme="minorHAnsi" w:cstheme="minorHAnsi"/>
                <w:spacing w:val="14"/>
                <w:sz w:val="19"/>
              </w:rPr>
              <w:t xml:space="preserve"> </w:t>
            </w:r>
            <w:r w:rsidRPr="009B6099">
              <w:rPr>
                <w:rFonts w:asciiTheme="minorHAnsi" w:hAnsiTheme="minorHAnsi" w:cstheme="minorHAnsi"/>
                <w:sz w:val="19"/>
              </w:rPr>
              <w:t>=</w:t>
            </w:r>
          </w:p>
          <w:p w14:paraId="57215F9F" w14:textId="77777777" w:rsidR="002B6859" w:rsidRPr="009B6099" w:rsidRDefault="002B6859">
            <w:pPr>
              <w:pStyle w:val="TableParagraph"/>
              <w:spacing w:before="8"/>
              <w:rPr>
                <w:rFonts w:asciiTheme="minorHAnsi" w:hAnsiTheme="minorHAnsi" w:cstheme="minorHAnsi"/>
                <w:sz w:val="26"/>
              </w:rPr>
            </w:pPr>
          </w:p>
          <w:p w14:paraId="57215FA0" w14:textId="2EC8670D" w:rsidR="002B6859" w:rsidRPr="009B6099" w:rsidRDefault="00F0533D" w:rsidP="00F0533D">
            <w:pPr>
              <w:pStyle w:val="TableParagraph"/>
              <w:rPr>
                <w:rFonts w:asciiTheme="minorHAnsi" w:hAnsiTheme="minorHAnsi" w:cstheme="minorHAnsi"/>
                <w:sz w:val="19"/>
              </w:rPr>
            </w:pPr>
            <w:r w:rsidRPr="009B6099">
              <w:rPr>
                <w:rFonts w:asciiTheme="minorHAnsi" w:hAnsiTheme="minorHAnsi" w:cstheme="minorHAnsi"/>
                <w:sz w:val="19"/>
              </w:rPr>
              <w:t xml:space="preserve">               </w:t>
            </w:r>
            <w:r w:rsidR="00AD06A2" w:rsidRPr="009B6099">
              <w:rPr>
                <w:rFonts w:asciiTheme="minorHAnsi" w:hAnsiTheme="minorHAnsi" w:cstheme="minorHAnsi"/>
                <w:sz w:val="19"/>
              </w:rPr>
              <w:t>63</w:t>
            </w:r>
            <w:r w:rsidR="00AD06A2" w:rsidRPr="009B6099">
              <w:rPr>
                <w:rFonts w:asciiTheme="minorHAnsi" w:hAnsiTheme="minorHAnsi" w:cstheme="minorHAnsi"/>
                <w:spacing w:val="13"/>
                <w:sz w:val="19"/>
              </w:rPr>
              <w:t xml:space="preserve"> </w:t>
            </w:r>
            <w:r w:rsidR="00AD06A2" w:rsidRPr="009B6099">
              <w:rPr>
                <w:rFonts w:asciiTheme="minorHAnsi" w:hAnsiTheme="minorHAnsi" w:cstheme="minorHAnsi"/>
                <w:sz w:val="19"/>
              </w:rPr>
              <w:t>X</w:t>
            </w:r>
            <w:r w:rsidR="00AD06A2" w:rsidRPr="009B6099">
              <w:rPr>
                <w:rFonts w:asciiTheme="minorHAnsi" w:hAnsiTheme="minorHAnsi" w:cstheme="minorHAnsi"/>
                <w:spacing w:val="11"/>
                <w:sz w:val="19"/>
              </w:rPr>
              <w:t xml:space="preserve"> </w:t>
            </w:r>
            <w:r w:rsidR="00AD06A2" w:rsidRPr="009B6099">
              <w:rPr>
                <w:rFonts w:asciiTheme="minorHAnsi" w:hAnsiTheme="minorHAnsi" w:cstheme="minorHAnsi"/>
                <w:sz w:val="19"/>
              </w:rPr>
              <w:t>49</w:t>
            </w:r>
            <w:r w:rsidR="00AD06A2" w:rsidRPr="009B6099">
              <w:rPr>
                <w:rFonts w:asciiTheme="minorHAnsi" w:hAnsiTheme="minorHAnsi" w:cstheme="minorHAnsi"/>
                <w:spacing w:val="14"/>
                <w:sz w:val="19"/>
              </w:rPr>
              <w:t xml:space="preserve"> </w:t>
            </w:r>
            <w:r w:rsidR="00AD06A2" w:rsidRPr="009B6099">
              <w:rPr>
                <w:rFonts w:asciiTheme="minorHAnsi" w:hAnsiTheme="minorHAnsi" w:cstheme="minorHAnsi"/>
                <w:sz w:val="19"/>
              </w:rPr>
              <w:t>=?</w:t>
            </w:r>
          </w:p>
        </w:tc>
        <w:tc>
          <w:tcPr>
            <w:tcW w:w="3806" w:type="dxa"/>
          </w:tcPr>
          <w:p w14:paraId="57215FA1" w14:textId="77777777" w:rsidR="002B6859" w:rsidRPr="009B6099" w:rsidRDefault="00AD06A2">
            <w:pPr>
              <w:pStyle w:val="TableParagraph"/>
              <w:spacing w:before="128"/>
              <w:ind w:left="295"/>
              <w:rPr>
                <w:rFonts w:asciiTheme="minorHAnsi" w:hAnsiTheme="minorHAnsi" w:cstheme="minorHAnsi"/>
                <w:sz w:val="19"/>
              </w:rPr>
            </w:pPr>
            <w:r w:rsidRPr="009B6099">
              <w:rPr>
                <w:rFonts w:asciiTheme="minorHAnsi" w:hAnsiTheme="minorHAnsi" w:cstheme="minorHAnsi"/>
                <w:sz w:val="19"/>
              </w:rPr>
              <w:t>“sixty-three</w:t>
            </w:r>
            <w:r w:rsidRPr="009B6099">
              <w:rPr>
                <w:rFonts w:asciiTheme="minorHAnsi" w:hAnsiTheme="minorHAnsi" w:cstheme="minorHAnsi"/>
                <w:spacing w:val="4"/>
                <w:sz w:val="19"/>
              </w:rPr>
              <w:t xml:space="preserve"> </w:t>
            </w:r>
            <w:r w:rsidRPr="009B6099">
              <w:rPr>
                <w:rFonts w:asciiTheme="minorHAnsi" w:hAnsiTheme="minorHAnsi" w:cstheme="minorHAnsi"/>
                <w:sz w:val="19"/>
              </w:rPr>
              <w:t>times</w:t>
            </w:r>
            <w:r w:rsidRPr="009B6099">
              <w:rPr>
                <w:rFonts w:asciiTheme="minorHAnsi" w:hAnsiTheme="minorHAnsi" w:cstheme="minorHAnsi"/>
                <w:spacing w:val="31"/>
                <w:sz w:val="19"/>
              </w:rPr>
              <w:t xml:space="preserve"> </w:t>
            </w:r>
            <w:r w:rsidRPr="009B6099">
              <w:rPr>
                <w:rFonts w:asciiTheme="minorHAnsi" w:hAnsiTheme="minorHAnsi" w:cstheme="minorHAnsi"/>
                <w:sz w:val="19"/>
              </w:rPr>
              <w:t>forty-nine</w:t>
            </w:r>
            <w:r w:rsidRPr="009B6099">
              <w:rPr>
                <w:rFonts w:asciiTheme="minorHAnsi" w:hAnsiTheme="minorHAnsi" w:cstheme="minorHAnsi"/>
                <w:spacing w:val="41"/>
                <w:sz w:val="19"/>
              </w:rPr>
              <w:t xml:space="preserve"> </w:t>
            </w:r>
            <w:r w:rsidRPr="009B6099">
              <w:rPr>
                <w:rFonts w:asciiTheme="minorHAnsi" w:hAnsiTheme="minorHAnsi" w:cstheme="minorHAnsi"/>
                <w:sz w:val="19"/>
              </w:rPr>
              <w:t>equals”</w:t>
            </w:r>
          </w:p>
          <w:p w14:paraId="57215FA2" w14:textId="77777777" w:rsidR="002B6859" w:rsidRPr="009B6099" w:rsidRDefault="002B6859">
            <w:pPr>
              <w:pStyle w:val="TableParagraph"/>
              <w:rPr>
                <w:rFonts w:asciiTheme="minorHAnsi" w:hAnsiTheme="minorHAnsi" w:cstheme="minorHAnsi"/>
                <w:sz w:val="18"/>
              </w:rPr>
            </w:pPr>
          </w:p>
          <w:p w14:paraId="57215FA3" w14:textId="77777777" w:rsidR="002B6859" w:rsidRPr="009B6099" w:rsidRDefault="002B6859">
            <w:pPr>
              <w:pStyle w:val="TableParagraph"/>
              <w:rPr>
                <w:rFonts w:asciiTheme="minorHAnsi" w:hAnsiTheme="minorHAnsi" w:cstheme="minorHAnsi"/>
                <w:sz w:val="18"/>
              </w:rPr>
            </w:pPr>
          </w:p>
          <w:p w14:paraId="57215FA4" w14:textId="77777777" w:rsidR="002B6859" w:rsidRPr="009B6099" w:rsidRDefault="00AD06A2">
            <w:pPr>
              <w:pStyle w:val="TableParagraph"/>
              <w:spacing w:before="135"/>
              <w:ind w:left="295" w:right="126"/>
              <w:rPr>
                <w:rFonts w:asciiTheme="minorHAnsi" w:hAnsiTheme="minorHAnsi" w:cstheme="minorHAnsi"/>
                <w:sz w:val="19"/>
              </w:rPr>
            </w:pPr>
            <w:r w:rsidRPr="009B6099">
              <w:rPr>
                <w:rFonts w:asciiTheme="minorHAnsi" w:hAnsiTheme="minorHAnsi" w:cstheme="minorHAnsi"/>
                <w:sz w:val="19"/>
              </w:rPr>
              <w:t>“sixty-three</w:t>
            </w:r>
            <w:r w:rsidRPr="009B6099">
              <w:rPr>
                <w:rFonts w:asciiTheme="minorHAnsi" w:hAnsiTheme="minorHAnsi" w:cstheme="minorHAnsi"/>
                <w:spacing w:val="1"/>
                <w:sz w:val="19"/>
              </w:rPr>
              <w:t xml:space="preserve"> </w:t>
            </w:r>
            <w:r w:rsidRPr="009B6099">
              <w:rPr>
                <w:rFonts w:asciiTheme="minorHAnsi" w:hAnsiTheme="minorHAnsi" w:cstheme="minorHAnsi"/>
                <w:sz w:val="19"/>
              </w:rPr>
              <w:t>times</w:t>
            </w:r>
            <w:r w:rsidRPr="009B6099">
              <w:rPr>
                <w:rFonts w:asciiTheme="minorHAnsi" w:hAnsiTheme="minorHAnsi" w:cstheme="minorHAnsi"/>
                <w:spacing w:val="1"/>
                <w:sz w:val="19"/>
              </w:rPr>
              <w:t xml:space="preserve"> </w:t>
            </w:r>
            <w:r w:rsidRPr="009B6099">
              <w:rPr>
                <w:rFonts w:asciiTheme="minorHAnsi" w:hAnsiTheme="minorHAnsi" w:cstheme="minorHAnsi"/>
                <w:sz w:val="19"/>
              </w:rPr>
              <w:t>forty-nine</w:t>
            </w:r>
            <w:r w:rsidRPr="009B6099">
              <w:rPr>
                <w:rFonts w:asciiTheme="minorHAnsi" w:hAnsiTheme="minorHAnsi" w:cstheme="minorHAnsi"/>
                <w:spacing w:val="1"/>
                <w:sz w:val="19"/>
              </w:rPr>
              <w:t xml:space="preserve"> </w:t>
            </w:r>
            <w:r w:rsidRPr="009B6099">
              <w:rPr>
                <w:rFonts w:asciiTheme="minorHAnsi" w:hAnsiTheme="minorHAnsi" w:cstheme="minorHAnsi"/>
                <w:sz w:val="19"/>
              </w:rPr>
              <w:t>equals</w:t>
            </w:r>
            <w:r w:rsidRPr="009B6099">
              <w:rPr>
                <w:rFonts w:asciiTheme="minorHAnsi" w:hAnsiTheme="minorHAnsi" w:cstheme="minorHAnsi"/>
                <w:spacing w:val="-40"/>
                <w:sz w:val="19"/>
              </w:rPr>
              <w:t xml:space="preserve"> </w:t>
            </w:r>
            <w:r w:rsidRPr="009B6099">
              <w:rPr>
                <w:rFonts w:asciiTheme="minorHAnsi" w:hAnsiTheme="minorHAnsi" w:cstheme="minorHAnsi"/>
                <w:sz w:val="19"/>
              </w:rPr>
              <w:t>question</w:t>
            </w:r>
            <w:r w:rsidRPr="009B6099">
              <w:rPr>
                <w:rFonts w:asciiTheme="minorHAnsi" w:hAnsiTheme="minorHAnsi" w:cstheme="minorHAnsi"/>
                <w:spacing w:val="27"/>
                <w:sz w:val="19"/>
              </w:rPr>
              <w:t xml:space="preserve"> </w:t>
            </w:r>
            <w:r w:rsidRPr="009B6099">
              <w:rPr>
                <w:rFonts w:asciiTheme="minorHAnsi" w:hAnsiTheme="minorHAnsi" w:cstheme="minorHAnsi"/>
                <w:sz w:val="19"/>
              </w:rPr>
              <w:t>mark”</w:t>
            </w:r>
          </w:p>
        </w:tc>
      </w:tr>
      <w:tr w:rsidR="002B6859" w:rsidRPr="009B6099" w14:paraId="57215FB0" w14:textId="77777777">
        <w:trPr>
          <w:trHeight w:val="1275"/>
        </w:trPr>
        <w:tc>
          <w:tcPr>
            <w:tcW w:w="2431" w:type="dxa"/>
          </w:tcPr>
          <w:p w14:paraId="57215FA6" w14:textId="77777777" w:rsidR="002B6859" w:rsidRPr="009B6099" w:rsidRDefault="002B6859">
            <w:pPr>
              <w:pStyle w:val="TableParagraph"/>
              <w:rPr>
                <w:rFonts w:asciiTheme="minorHAnsi" w:hAnsiTheme="minorHAnsi" w:cstheme="minorHAnsi"/>
                <w:sz w:val="18"/>
              </w:rPr>
            </w:pPr>
          </w:p>
          <w:p w14:paraId="57215FA7" w14:textId="77777777" w:rsidR="002B6859" w:rsidRPr="009B6099" w:rsidRDefault="002B6859">
            <w:pPr>
              <w:pStyle w:val="TableParagraph"/>
              <w:rPr>
                <w:rFonts w:asciiTheme="minorHAnsi" w:hAnsiTheme="minorHAnsi" w:cstheme="minorHAnsi"/>
                <w:sz w:val="20"/>
              </w:rPr>
            </w:pPr>
          </w:p>
          <w:p w14:paraId="57215FA8" w14:textId="77777777" w:rsidR="002B6859" w:rsidRPr="009B6099" w:rsidRDefault="00AD06A2">
            <w:pPr>
              <w:pStyle w:val="TableParagraph"/>
              <w:spacing w:line="252" w:lineRule="auto"/>
              <w:ind w:left="100" w:right="629"/>
              <w:rPr>
                <w:rFonts w:asciiTheme="minorHAnsi" w:hAnsiTheme="minorHAnsi" w:cstheme="minorHAnsi"/>
                <w:sz w:val="19"/>
              </w:rPr>
            </w:pPr>
            <w:r w:rsidRPr="009B6099">
              <w:rPr>
                <w:rFonts w:asciiTheme="minorHAnsi" w:hAnsiTheme="minorHAnsi" w:cstheme="minorHAnsi"/>
                <w:sz w:val="19"/>
              </w:rPr>
              <w:t>Division</w:t>
            </w:r>
            <w:r w:rsidRPr="009B6099">
              <w:rPr>
                <w:rFonts w:asciiTheme="minorHAnsi" w:hAnsiTheme="minorHAnsi" w:cstheme="minorHAnsi"/>
                <w:spacing w:val="32"/>
                <w:sz w:val="19"/>
              </w:rPr>
              <w:t xml:space="preserve"> </w:t>
            </w:r>
            <w:r w:rsidRPr="009B6099">
              <w:rPr>
                <w:rFonts w:asciiTheme="minorHAnsi" w:hAnsiTheme="minorHAnsi" w:cstheme="minorHAnsi"/>
                <w:sz w:val="19"/>
              </w:rPr>
              <w:t>–</w:t>
            </w:r>
            <w:r w:rsidRPr="009B6099">
              <w:rPr>
                <w:rFonts w:asciiTheme="minorHAnsi" w:hAnsiTheme="minorHAnsi" w:cstheme="minorHAnsi"/>
                <w:spacing w:val="11"/>
                <w:sz w:val="19"/>
              </w:rPr>
              <w:t xml:space="preserve"> </w:t>
            </w:r>
            <w:r w:rsidRPr="009B6099">
              <w:rPr>
                <w:rFonts w:asciiTheme="minorHAnsi" w:hAnsiTheme="minorHAnsi" w:cstheme="minorHAnsi"/>
                <w:sz w:val="19"/>
              </w:rPr>
              <w:t>Vertical</w:t>
            </w:r>
            <w:r w:rsidRPr="009B6099">
              <w:rPr>
                <w:rFonts w:asciiTheme="minorHAnsi" w:hAnsiTheme="minorHAnsi" w:cstheme="minorHAnsi"/>
                <w:spacing w:val="30"/>
                <w:sz w:val="19"/>
              </w:rPr>
              <w:t xml:space="preserve"> </w:t>
            </w:r>
            <w:r w:rsidRPr="009B6099">
              <w:rPr>
                <w:rFonts w:asciiTheme="minorHAnsi" w:hAnsiTheme="minorHAnsi" w:cstheme="minorHAnsi"/>
                <w:sz w:val="19"/>
              </w:rPr>
              <w:t>or</w:t>
            </w:r>
            <w:r w:rsidRPr="009B6099">
              <w:rPr>
                <w:rFonts w:asciiTheme="minorHAnsi" w:hAnsiTheme="minorHAnsi" w:cstheme="minorHAnsi"/>
                <w:spacing w:val="-40"/>
                <w:sz w:val="19"/>
              </w:rPr>
              <w:t xml:space="preserve"> </w:t>
            </w:r>
            <w:r w:rsidRPr="009B6099">
              <w:rPr>
                <w:rFonts w:asciiTheme="minorHAnsi" w:hAnsiTheme="minorHAnsi" w:cstheme="minorHAnsi"/>
                <w:sz w:val="19"/>
              </w:rPr>
              <w:t>Horizontal</w:t>
            </w:r>
          </w:p>
        </w:tc>
        <w:tc>
          <w:tcPr>
            <w:tcW w:w="3122" w:type="dxa"/>
          </w:tcPr>
          <w:p w14:paraId="57215FA9" w14:textId="77777777" w:rsidR="002B6859" w:rsidRPr="009B6099" w:rsidRDefault="00AD06A2">
            <w:pPr>
              <w:pStyle w:val="TableParagraph"/>
              <w:spacing w:line="257" w:lineRule="exact"/>
              <w:ind w:left="921"/>
              <w:rPr>
                <w:rFonts w:asciiTheme="minorHAnsi" w:hAnsiTheme="minorHAnsi" w:cstheme="minorHAnsi"/>
              </w:rPr>
            </w:pPr>
            <w:r w:rsidRPr="009B6099">
              <w:rPr>
                <w:rFonts w:asciiTheme="minorHAnsi" w:hAnsiTheme="minorHAnsi" w:cstheme="minorHAnsi"/>
              </w:rPr>
              <w:t>120</w:t>
            </w:r>
            <w:r w:rsidRPr="009B6099">
              <w:rPr>
                <w:rFonts w:asciiTheme="minorHAnsi" w:hAnsiTheme="minorHAnsi" w:cstheme="minorHAnsi"/>
                <w:spacing w:val="-1"/>
              </w:rPr>
              <w:t xml:space="preserve"> </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15</w:t>
            </w:r>
            <w:r w:rsidRPr="009B6099">
              <w:rPr>
                <w:rFonts w:asciiTheme="minorHAnsi" w:hAnsiTheme="minorHAnsi" w:cstheme="minorHAnsi"/>
                <w:spacing w:val="12"/>
              </w:rPr>
              <w:t xml:space="preserve"> </w:t>
            </w:r>
            <w:r w:rsidRPr="009B6099">
              <w:rPr>
                <w:rFonts w:asciiTheme="minorHAnsi" w:hAnsiTheme="minorHAnsi" w:cstheme="minorHAnsi"/>
              </w:rPr>
              <w:t>=</w:t>
            </w:r>
            <w:r w:rsidRPr="009B6099">
              <w:rPr>
                <w:rFonts w:asciiTheme="minorHAnsi" w:hAnsiTheme="minorHAnsi" w:cstheme="minorHAnsi"/>
                <w:spacing w:val="12"/>
              </w:rPr>
              <w:t xml:space="preserve"> </w:t>
            </w:r>
            <w:r w:rsidRPr="009B6099">
              <w:rPr>
                <w:rFonts w:asciiTheme="minorHAnsi" w:hAnsiTheme="minorHAnsi" w:cstheme="minorHAnsi"/>
              </w:rPr>
              <w:t>8</w:t>
            </w:r>
          </w:p>
          <w:p w14:paraId="57215FAA" w14:textId="77777777" w:rsidR="002B6859" w:rsidRPr="009B6099" w:rsidRDefault="002B6859">
            <w:pPr>
              <w:pStyle w:val="TableParagraph"/>
              <w:spacing w:before="11"/>
              <w:rPr>
                <w:rFonts w:asciiTheme="minorHAnsi" w:hAnsiTheme="minorHAnsi" w:cstheme="minorHAnsi"/>
                <w:sz w:val="18"/>
              </w:rPr>
            </w:pPr>
          </w:p>
          <w:p w14:paraId="57215FAB" w14:textId="77777777" w:rsidR="002B6859" w:rsidRPr="009B6099" w:rsidRDefault="00AD06A2">
            <w:pPr>
              <w:pStyle w:val="TableParagraph"/>
              <w:spacing w:line="218" w:lineRule="exact"/>
              <w:ind w:left="898" w:right="1130"/>
              <w:jc w:val="center"/>
              <w:rPr>
                <w:rFonts w:asciiTheme="minorHAnsi" w:hAnsiTheme="minorHAnsi" w:cstheme="minorHAnsi"/>
              </w:rPr>
            </w:pPr>
            <w:r w:rsidRPr="009B6099">
              <w:rPr>
                <w:rFonts w:asciiTheme="minorHAnsi" w:hAnsiTheme="minorHAnsi" w:cstheme="minorHAnsi"/>
              </w:rPr>
              <w:t>120</w:t>
            </w:r>
          </w:p>
          <w:p w14:paraId="57215FAC" w14:textId="77777777" w:rsidR="002B6859" w:rsidRPr="009B6099" w:rsidRDefault="00AD06A2">
            <w:pPr>
              <w:pStyle w:val="TableParagraph"/>
              <w:spacing w:line="158" w:lineRule="exact"/>
              <w:ind w:left="1151" w:right="758"/>
              <w:jc w:val="center"/>
              <w:rPr>
                <w:rFonts w:asciiTheme="minorHAnsi" w:hAnsiTheme="minorHAnsi" w:cstheme="minorHAnsi"/>
              </w:rPr>
            </w:pPr>
            <w:r w:rsidRPr="009B6099">
              <w:rPr>
                <w:rFonts w:asciiTheme="minorHAnsi" w:hAnsiTheme="minorHAnsi" w:cstheme="minorHAnsi"/>
              </w:rPr>
              <w:t>=8</w:t>
            </w:r>
          </w:p>
          <w:p w14:paraId="57215FAD" w14:textId="77777777" w:rsidR="002B6859" w:rsidRPr="009B6099" w:rsidRDefault="00AD06A2">
            <w:pPr>
              <w:pStyle w:val="TableParagraph"/>
              <w:spacing w:line="209" w:lineRule="exact"/>
              <w:ind w:left="896" w:right="1130"/>
              <w:jc w:val="center"/>
              <w:rPr>
                <w:rFonts w:asciiTheme="minorHAnsi" w:hAnsiTheme="minorHAnsi" w:cstheme="minorHAnsi"/>
              </w:rPr>
            </w:pPr>
            <w:r w:rsidRPr="009B6099">
              <w:rPr>
                <w:rFonts w:asciiTheme="minorHAnsi" w:hAnsiTheme="minorHAnsi" w:cstheme="minorHAnsi"/>
              </w:rPr>
              <w:t>15</w:t>
            </w:r>
          </w:p>
        </w:tc>
        <w:tc>
          <w:tcPr>
            <w:tcW w:w="3806" w:type="dxa"/>
          </w:tcPr>
          <w:p w14:paraId="57215FAE" w14:textId="77777777" w:rsidR="002B6859" w:rsidRPr="009B6099" w:rsidRDefault="002B6859">
            <w:pPr>
              <w:pStyle w:val="TableParagraph"/>
              <w:spacing w:before="11"/>
              <w:rPr>
                <w:rFonts w:asciiTheme="minorHAnsi" w:hAnsiTheme="minorHAnsi" w:cstheme="minorHAnsi"/>
                <w:sz w:val="18"/>
              </w:rPr>
            </w:pPr>
          </w:p>
          <w:p w14:paraId="57215FAF" w14:textId="77777777" w:rsidR="002B6859" w:rsidRPr="009B6099" w:rsidRDefault="00AD06A2">
            <w:pPr>
              <w:pStyle w:val="TableParagraph"/>
              <w:ind w:left="295" w:right="870"/>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one</w:t>
            </w:r>
            <w:proofErr w:type="gramEnd"/>
            <w:r w:rsidRPr="009B6099">
              <w:rPr>
                <w:rFonts w:asciiTheme="minorHAnsi" w:hAnsiTheme="minorHAnsi" w:cstheme="minorHAnsi"/>
                <w:spacing w:val="21"/>
                <w:sz w:val="19"/>
              </w:rPr>
              <w:t xml:space="preserve"> </w:t>
            </w:r>
            <w:r w:rsidRPr="009B6099">
              <w:rPr>
                <w:rFonts w:asciiTheme="minorHAnsi" w:hAnsiTheme="minorHAnsi" w:cstheme="minorHAnsi"/>
                <w:sz w:val="19"/>
              </w:rPr>
              <w:t>two</w:t>
            </w:r>
            <w:r w:rsidRPr="009B6099">
              <w:rPr>
                <w:rFonts w:asciiTheme="minorHAnsi" w:hAnsiTheme="minorHAnsi" w:cstheme="minorHAnsi"/>
                <w:spacing w:val="21"/>
                <w:sz w:val="19"/>
              </w:rPr>
              <w:t xml:space="preserve"> </w:t>
            </w:r>
            <w:r w:rsidRPr="009B6099">
              <w:rPr>
                <w:rFonts w:asciiTheme="minorHAnsi" w:hAnsiTheme="minorHAnsi" w:cstheme="minorHAnsi"/>
                <w:sz w:val="19"/>
              </w:rPr>
              <w:t>zero</w:t>
            </w:r>
            <w:r w:rsidRPr="009B6099">
              <w:rPr>
                <w:rFonts w:asciiTheme="minorHAnsi" w:hAnsiTheme="minorHAnsi" w:cstheme="minorHAnsi"/>
                <w:spacing w:val="23"/>
                <w:sz w:val="19"/>
              </w:rPr>
              <w:t xml:space="preserve"> </w:t>
            </w:r>
            <w:r w:rsidRPr="009B6099">
              <w:rPr>
                <w:rFonts w:asciiTheme="minorHAnsi" w:hAnsiTheme="minorHAnsi" w:cstheme="minorHAnsi"/>
                <w:sz w:val="19"/>
              </w:rPr>
              <w:t>divided</w:t>
            </w:r>
            <w:r w:rsidRPr="009B6099">
              <w:rPr>
                <w:rFonts w:asciiTheme="minorHAnsi" w:hAnsiTheme="minorHAnsi" w:cstheme="minorHAnsi"/>
                <w:spacing w:val="29"/>
                <w:sz w:val="19"/>
              </w:rPr>
              <w:t xml:space="preserve"> </w:t>
            </w:r>
            <w:r w:rsidRPr="009B6099">
              <w:rPr>
                <w:rFonts w:asciiTheme="minorHAnsi" w:hAnsiTheme="minorHAnsi" w:cstheme="minorHAnsi"/>
                <w:sz w:val="19"/>
              </w:rPr>
              <w:t>by</w:t>
            </w:r>
            <w:r w:rsidRPr="009B6099">
              <w:rPr>
                <w:rFonts w:asciiTheme="minorHAnsi" w:hAnsiTheme="minorHAnsi" w:cstheme="minorHAnsi"/>
                <w:spacing w:val="17"/>
                <w:sz w:val="19"/>
              </w:rPr>
              <w:t xml:space="preserve"> </w:t>
            </w:r>
            <w:r w:rsidRPr="009B6099">
              <w:rPr>
                <w:rFonts w:asciiTheme="minorHAnsi" w:hAnsiTheme="minorHAnsi" w:cstheme="minorHAnsi"/>
                <w:sz w:val="19"/>
              </w:rPr>
              <w:t>fifteen</w:t>
            </w:r>
            <w:r w:rsidRPr="009B6099">
              <w:rPr>
                <w:rFonts w:asciiTheme="minorHAnsi" w:hAnsiTheme="minorHAnsi" w:cstheme="minorHAnsi"/>
                <w:spacing w:val="-39"/>
                <w:sz w:val="19"/>
              </w:rPr>
              <w:t xml:space="preserve"> </w:t>
            </w:r>
            <w:r w:rsidRPr="009B6099">
              <w:rPr>
                <w:rFonts w:asciiTheme="minorHAnsi" w:hAnsiTheme="minorHAnsi" w:cstheme="minorHAnsi"/>
                <w:sz w:val="19"/>
              </w:rPr>
              <w:t>equals</w:t>
            </w:r>
            <w:r w:rsidRPr="009B6099">
              <w:rPr>
                <w:rFonts w:asciiTheme="minorHAnsi" w:hAnsiTheme="minorHAnsi" w:cstheme="minorHAnsi"/>
                <w:spacing w:val="22"/>
                <w:sz w:val="19"/>
              </w:rPr>
              <w:t xml:space="preserve"> </w:t>
            </w:r>
            <w:r w:rsidRPr="009B6099">
              <w:rPr>
                <w:rFonts w:asciiTheme="minorHAnsi" w:hAnsiTheme="minorHAnsi" w:cstheme="minorHAnsi"/>
                <w:sz w:val="19"/>
              </w:rPr>
              <w:t>eight”</w:t>
            </w:r>
          </w:p>
        </w:tc>
      </w:tr>
      <w:tr w:rsidR="002B6859" w:rsidRPr="009B6099" w14:paraId="57215FB5" w14:textId="77777777">
        <w:trPr>
          <w:trHeight w:val="493"/>
        </w:trPr>
        <w:tc>
          <w:tcPr>
            <w:tcW w:w="2431" w:type="dxa"/>
          </w:tcPr>
          <w:p w14:paraId="57215FB1" w14:textId="77777777" w:rsidR="002B6859" w:rsidRPr="009B6099" w:rsidRDefault="002B6859">
            <w:pPr>
              <w:pStyle w:val="TableParagraph"/>
              <w:rPr>
                <w:rFonts w:asciiTheme="minorHAnsi" w:hAnsiTheme="minorHAnsi" w:cstheme="minorHAnsi"/>
                <w:sz w:val="16"/>
              </w:rPr>
            </w:pPr>
          </w:p>
          <w:p w14:paraId="57215FB2" w14:textId="77777777" w:rsidR="002B6859" w:rsidRPr="009B6099" w:rsidRDefault="00AD06A2">
            <w:pPr>
              <w:pStyle w:val="TableParagraph"/>
              <w:ind w:left="100"/>
              <w:rPr>
                <w:rFonts w:asciiTheme="minorHAnsi" w:hAnsiTheme="minorHAnsi" w:cstheme="minorHAnsi"/>
                <w:sz w:val="19"/>
              </w:rPr>
            </w:pPr>
            <w:r w:rsidRPr="009B6099">
              <w:rPr>
                <w:rFonts w:asciiTheme="minorHAnsi" w:hAnsiTheme="minorHAnsi" w:cstheme="minorHAnsi"/>
                <w:sz w:val="19"/>
              </w:rPr>
              <w:t>Operations</w:t>
            </w:r>
            <w:r w:rsidRPr="009B6099">
              <w:rPr>
                <w:rFonts w:asciiTheme="minorHAnsi" w:hAnsiTheme="minorHAnsi" w:cstheme="minorHAnsi"/>
                <w:spacing w:val="4"/>
                <w:sz w:val="19"/>
              </w:rPr>
              <w:t xml:space="preserve"> </w:t>
            </w:r>
            <w:r w:rsidRPr="009B6099">
              <w:rPr>
                <w:rFonts w:asciiTheme="minorHAnsi" w:hAnsiTheme="minorHAnsi" w:cstheme="minorHAnsi"/>
                <w:sz w:val="19"/>
              </w:rPr>
              <w:t>with</w:t>
            </w:r>
            <w:r w:rsidRPr="009B6099">
              <w:rPr>
                <w:rFonts w:asciiTheme="minorHAnsi" w:hAnsiTheme="minorHAnsi" w:cstheme="minorHAnsi"/>
                <w:spacing w:val="23"/>
                <w:sz w:val="19"/>
              </w:rPr>
              <w:t xml:space="preserve"> </w:t>
            </w:r>
            <w:r w:rsidRPr="009B6099">
              <w:rPr>
                <w:rFonts w:asciiTheme="minorHAnsi" w:hAnsiTheme="minorHAnsi" w:cstheme="minorHAnsi"/>
                <w:sz w:val="19"/>
              </w:rPr>
              <w:t>boxes</w:t>
            </w:r>
          </w:p>
        </w:tc>
        <w:tc>
          <w:tcPr>
            <w:tcW w:w="3122" w:type="dxa"/>
          </w:tcPr>
          <w:p w14:paraId="57215FB3" w14:textId="77777777" w:rsidR="002B6859" w:rsidRPr="009B6099" w:rsidRDefault="00AD06A2">
            <w:pPr>
              <w:pStyle w:val="TableParagraph"/>
              <w:spacing w:before="113"/>
              <w:ind w:left="1151" w:right="1130"/>
              <w:jc w:val="center"/>
              <w:rPr>
                <w:rFonts w:asciiTheme="minorHAnsi" w:hAnsiTheme="minorHAnsi" w:cstheme="minorHAnsi"/>
                <w:sz w:val="21"/>
              </w:rPr>
            </w:pPr>
            <w:r w:rsidRPr="009B6099">
              <w:rPr>
                <w:rFonts w:asciiTheme="minorHAnsi" w:hAnsiTheme="minorHAnsi" w:cstheme="minorHAnsi"/>
                <w:sz w:val="21"/>
              </w:rPr>
              <w:t>3</w:t>
            </w:r>
            <w:r w:rsidRPr="009B6099">
              <w:rPr>
                <w:rFonts w:asciiTheme="minorHAnsi" w:hAnsiTheme="minorHAnsi" w:cstheme="minorHAnsi"/>
                <w:spacing w:val="12"/>
                <w:sz w:val="21"/>
              </w:rPr>
              <w:t xml:space="preserve"> </w:t>
            </w:r>
            <w:r w:rsidRPr="009B6099">
              <w:rPr>
                <w:rFonts w:asciiTheme="minorHAnsi" w:hAnsiTheme="minorHAnsi" w:cstheme="minorHAnsi"/>
                <w:sz w:val="21"/>
              </w:rPr>
              <w:t>+</w:t>
            </w:r>
            <w:r w:rsidRPr="009B6099">
              <w:rPr>
                <w:rFonts w:asciiTheme="minorHAnsi" w:hAnsiTheme="minorHAnsi" w:cstheme="minorHAnsi"/>
                <w:spacing w:val="12"/>
                <w:sz w:val="21"/>
              </w:rPr>
              <w:t xml:space="preserve"> </w:t>
            </w:r>
            <w:r w:rsidRPr="009B6099">
              <w:rPr>
                <w:rFonts w:ascii="Segoe UI Symbol" w:hAnsi="Segoe UI Symbol" w:cs="Segoe UI Symbol"/>
                <w:sz w:val="19"/>
              </w:rPr>
              <w:t>☐</w:t>
            </w:r>
            <w:r w:rsidRPr="009B6099">
              <w:rPr>
                <w:rFonts w:asciiTheme="minorHAnsi" w:hAnsiTheme="minorHAnsi" w:cstheme="minorHAnsi"/>
                <w:sz w:val="21"/>
              </w:rPr>
              <w:t>=</w:t>
            </w:r>
            <w:r w:rsidRPr="009B6099">
              <w:rPr>
                <w:rFonts w:asciiTheme="minorHAnsi" w:hAnsiTheme="minorHAnsi" w:cstheme="minorHAnsi"/>
                <w:spacing w:val="27"/>
                <w:sz w:val="21"/>
              </w:rPr>
              <w:t xml:space="preserve"> </w:t>
            </w:r>
            <w:r w:rsidRPr="009B6099">
              <w:rPr>
                <w:rFonts w:asciiTheme="minorHAnsi" w:hAnsiTheme="minorHAnsi" w:cstheme="minorHAnsi"/>
                <w:sz w:val="21"/>
              </w:rPr>
              <w:t>8</w:t>
            </w:r>
          </w:p>
        </w:tc>
        <w:tc>
          <w:tcPr>
            <w:tcW w:w="3806" w:type="dxa"/>
          </w:tcPr>
          <w:p w14:paraId="57215FB4" w14:textId="77777777" w:rsidR="002B6859" w:rsidRPr="009B6099" w:rsidRDefault="00AD06A2">
            <w:pPr>
              <w:pStyle w:val="TableParagraph"/>
              <w:spacing w:before="126"/>
              <w:ind w:left="295"/>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three</w:t>
            </w:r>
            <w:proofErr w:type="gramEnd"/>
            <w:r w:rsidRPr="009B6099">
              <w:rPr>
                <w:rFonts w:asciiTheme="minorHAnsi" w:hAnsiTheme="minorHAnsi" w:cstheme="minorHAnsi"/>
                <w:spacing w:val="26"/>
                <w:sz w:val="19"/>
              </w:rPr>
              <w:t xml:space="preserve"> </w:t>
            </w:r>
            <w:r w:rsidRPr="009B6099">
              <w:rPr>
                <w:rFonts w:asciiTheme="minorHAnsi" w:hAnsiTheme="minorHAnsi" w:cstheme="minorHAnsi"/>
                <w:sz w:val="19"/>
              </w:rPr>
              <w:t>plus</w:t>
            </w:r>
            <w:r w:rsidRPr="009B6099">
              <w:rPr>
                <w:rFonts w:asciiTheme="minorHAnsi" w:hAnsiTheme="minorHAnsi" w:cstheme="minorHAnsi"/>
                <w:spacing w:val="22"/>
                <w:sz w:val="19"/>
              </w:rPr>
              <w:t xml:space="preserve"> </w:t>
            </w:r>
            <w:r w:rsidRPr="009B6099">
              <w:rPr>
                <w:rFonts w:asciiTheme="minorHAnsi" w:hAnsiTheme="minorHAnsi" w:cstheme="minorHAnsi"/>
                <w:sz w:val="19"/>
              </w:rPr>
              <w:t>box</w:t>
            </w:r>
            <w:r w:rsidRPr="009B6099">
              <w:rPr>
                <w:rFonts w:asciiTheme="minorHAnsi" w:hAnsiTheme="minorHAnsi" w:cstheme="minorHAnsi"/>
                <w:spacing w:val="22"/>
                <w:sz w:val="19"/>
              </w:rPr>
              <w:t xml:space="preserve"> </w:t>
            </w:r>
            <w:r w:rsidRPr="009B6099">
              <w:rPr>
                <w:rFonts w:asciiTheme="minorHAnsi" w:hAnsiTheme="minorHAnsi" w:cstheme="minorHAnsi"/>
                <w:sz w:val="19"/>
              </w:rPr>
              <w:t>equals</w:t>
            </w:r>
            <w:r w:rsidRPr="009B6099">
              <w:rPr>
                <w:rFonts w:asciiTheme="minorHAnsi" w:hAnsiTheme="minorHAnsi" w:cstheme="minorHAnsi"/>
                <w:spacing w:val="31"/>
                <w:sz w:val="19"/>
              </w:rPr>
              <w:t xml:space="preserve"> </w:t>
            </w:r>
            <w:r w:rsidRPr="009B6099">
              <w:rPr>
                <w:rFonts w:asciiTheme="minorHAnsi" w:hAnsiTheme="minorHAnsi" w:cstheme="minorHAnsi"/>
                <w:sz w:val="19"/>
              </w:rPr>
              <w:t>fifteen”</w:t>
            </w:r>
          </w:p>
        </w:tc>
      </w:tr>
    </w:tbl>
    <w:p w14:paraId="57215FB6" w14:textId="77777777" w:rsidR="002B6859" w:rsidRPr="009B6099" w:rsidRDefault="002B6859">
      <w:pPr>
        <w:pStyle w:val="BodyText"/>
        <w:spacing w:before="7"/>
        <w:rPr>
          <w:rFonts w:asciiTheme="minorHAnsi" w:hAnsiTheme="minorHAnsi" w:cstheme="minorHAnsi"/>
          <w:sz w:val="25"/>
        </w:rPr>
      </w:pPr>
    </w:p>
    <w:p w14:paraId="71815743" w14:textId="77777777" w:rsidR="003B3632" w:rsidRPr="009B6099" w:rsidRDefault="003B3632">
      <w:pPr>
        <w:ind w:left="0"/>
        <w:rPr>
          <w:rFonts w:asciiTheme="minorHAnsi" w:hAnsiTheme="minorHAnsi" w:cstheme="minorHAnsi"/>
          <w:b/>
        </w:rPr>
      </w:pPr>
      <w:r w:rsidRPr="009B6099">
        <w:rPr>
          <w:rFonts w:asciiTheme="minorHAnsi" w:hAnsiTheme="minorHAnsi" w:cstheme="minorHAnsi"/>
          <w:b/>
        </w:rPr>
        <w:br w:type="page"/>
      </w:r>
    </w:p>
    <w:p w14:paraId="57215FB7" w14:textId="5358F966" w:rsidR="002B6859" w:rsidRPr="009B6099" w:rsidRDefault="00813373">
      <w:pPr>
        <w:ind w:left="320"/>
        <w:rPr>
          <w:rFonts w:asciiTheme="minorHAnsi" w:hAnsiTheme="minorHAnsi" w:cstheme="minorHAnsi"/>
          <w:b/>
        </w:rPr>
      </w:pPr>
      <w:r w:rsidRPr="009B6099">
        <w:rPr>
          <w:rFonts w:asciiTheme="minorHAnsi" w:hAnsiTheme="minorHAnsi" w:cstheme="minorHAnsi"/>
          <w:noProof/>
        </w:rPr>
        <w:lastRenderedPageBreak/>
        <mc:AlternateContent>
          <mc:Choice Requires="wps">
            <w:drawing>
              <wp:anchor distT="0" distB="0" distL="114300" distR="114300" simplePos="0" relativeHeight="251658752" behindDoc="1" locked="0" layoutInCell="1" allowOverlap="1" wp14:anchorId="572167D8" wp14:editId="03C1D3A8">
                <wp:simplePos x="0" y="0"/>
                <wp:positionH relativeFrom="page">
                  <wp:posOffset>3185160</wp:posOffset>
                </wp:positionH>
                <wp:positionV relativeFrom="paragraph">
                  <wp:posOffset>-839470</wp:posOffset>
                </wp:positionV>
                <wp:extent cx="212090" cy="8890"/>
                <wp:effectExtent l="0" t="0" r="0" b="0"/>
                <wp:wrapNone/>
                <wp:docPr id="167" name="docshape167" descr="P6122#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D972F" id="docshape167" o:spid="_x0000_s1026" alt="P6122#y1" style="position:absolute;margin-left:250.8pt;margin-top:-66.1pt;width:16.7pt;height:.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" fillcolor="black" stroked="f">
                <w10:wrap anchorx="page"/>
              </v:rect>
            </w:pict>
          </mc:Fallback>
        </mc:AlternateContent>
      </w:r>
      <w:r w:rsidR="00AD06A2" w:rsidRPr="009B6099">
        <w:rPr>
          <w:rFonts w:asciiTheme="minorHAnsi" w:hAnsiTheme="minorHAnsi" w:cstheme="minorHAnsi"/>
          <w:b/>
        </w:rPr>
        <w:t>Expressions</w:t>
      </w:r>
    </w:p>
    <w:p w14:paraId="40233BD4" w14:textId="77777777" w:rsidR="003B3632" w:rsidRPr="009B6099" w:rsidRDefault="003B3632">
      <w:pPr>
        <w:ind w:left="320"/>
        <w:rPr>
          <w:rFonts w:asciiTheme="minorHAnsi" w:hAnsiTheme="minorHAnsi" w:cstheme="minorHAnsi"/>
          <w:b/>
          <w:sz w:val="20"/>
        </w:rPr>
      </w:pPr>
    </w:p>
    <w:p w14:paraId="57215FB8" w14:textId="77777777" w:rsidR="002B6859" w:rsidRPr="009B6099" w:rsidRDefault="002B6859">
      <w:pPr>
        <w:pStyle w:val="BodyText"/>
        <w:spacing w:before="9"/>
        <w:rPr>
          <w:rFonts w:asciiTheme="minorHAnsi" w:hAnsiTheme="minorHAnsi" w:cstheme="minorHAnsi"/>
          <w:b/>
          <w:sz w:val="6"/>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0"/>
        <w:gridCol w:w="2700"/>
        <w:gridCol w:w="4150"/>
      </w:tblGrid>
      <w:tr w:rsidR="002B6859" w:rsidRPr="009B6099" w14:paraId="57215FBC" w14:textId="77777777" w:rsidTr="00593B8E">
        <w:trPr>
          <w:trHeight w:val="412"/>
        </w:trPr>
        <w:tc>
          <w:tcPr>
            <w:tcW w:w="2510" w:type="dxa"/>
            <w:shd w:val="clear" w:color="auto" w:fill="ACB8C9"/>
          </w:tcPr>
          <w:p w14:paraId="57215FB9"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Description</w:t>
            </w:r>
          </w:p>
        </w:tc>
        <w:tc>
          <w:tcPr>
            <w:tcW w:w="2700" w:type="dxa"/>
            <w:shd w:val="clear" w:color="auto" w:fill="ACB8C9"/>
          </w:tcPr>
          <w:p w14:paraId="57215FBA" w14:textId="77777777" w:rsidR="002B6859" w:rsidRPr="009B6099" w:rsidRDefault="00AD06A2">
            <w:pPr>
              <w:pStyle w:val="TableParagraph"/>
              <w:spacing w:before="94"/>
              <w:ind w:left="295"/>
              <w:rPr>
                <w:rFonts w:asciiTheme="minorHAnsi" w:hAnsiTheme="minorHAnsi" w:cstheme="minorHAnsi"/>
                <w:b/>
                <w:sz w:val="19"/>
              </w:rPr>
            </w:pPr>
            <w:r w:rsidRPr="009B6099">
              <w:rPr>
                <w:rFonts w:asciiTheme="minorHAnsi" w:hAnsiTheme="minorHAnsi" w:cstheme="minorHAnsi"/>
                <w:b/>
                <w:sz w:val="19"/>
              </w:rPr>
              <w:t>Example(s)</w:t>
            </w:r>
          </w:p>
        </w:tc>
        <w:tc>
          <w:tcPr>
            <w:tcW w:w="4150" w:type="dxa"/>
            <w:shd w:val="clear" w:color="auto" w:fill="ACB8C9"/>
          </w:tcPr>
          <w:p w14:paraId="57215FBB"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Read</w:t>
            </w:r>
            <w:r w:rsidRPr="009B6099">
              <w:rPr>
                <w:rFonts w:asciiTheme="minorHAnsi" w:hAnsiTheme="minorHAnsi" w:cstheme="minorHAnsi"/>
                <w:b/>
                <w:spacing w:val="24"/>
                <w:sz w:val="19"/>
              </w:rPr>
              <w:t xml:space="preserve"> </w:t>
            </w:r>
            <w:r w:rsidRPr="009B6099">
              <w:rPr>
                <w:rFonts w:asciiTheme="minorHAnsi" w:hAnsiTheme="minorHAnsi" w:cstheme="minorHAnsi"/>
                <w:b/>
                <w:sz w:val="19"/>
              </w:rPr>
              <w:t>as:</w:t>
            </w:r>
          </w:p>
        </w:tc>
      </w:tr>
      <w:tr w:rsidR="00CE19A6" w:rsidRPr="009B6099" w14:paraId="57215FE7" w14:textId="77777777" w:rsidTr="00593B8E">
        <w:tc>
          <w:tcPr>
            <w:tcW w:w="2510" w:type="dxa"/>
            <w:vMerge w:val="restart"/>
          </w:tcPr>
          <w:p w14:paraId="57215FBD" w14:textId="77777777" w:rsidR="00CE19A6" w:rsidRPr="009B6099" w:rsidRDefault="00CE19A6">
            <w:pPr>
              <w:pStyle w:val="TableParagraph"/>
              <w:rPr>
                <w:rFonts w:asciiTheme="minorHAnsi" w:hAnsiTheme="minorHAnsi" w:cstheme="minorHAnsi"/>
                <w:b/>
                <w:sz w:val="18"/>
              </w:rPr>
            </w:pPr>
          </w:p>
          <w:p w14:paraId="57215FBE" w14:textId="77777777" w:rsidR="00CE19A6" w:rsidRPr="009B6099" w:rsidRDefault="00CE19A6">
            <w:pPr>
              <w:pStyle w:val="TableParagraph"/>
              <w:rPr>
                <w:rFonts w:asciiTheme="minorHAnsi" w:hAnsiTheme="minorHAnsi" w:cstheme="minorHAnsi"/>
                <w:b/>
                <w:sz w:val="18"/>
              </w:rPr>
            </w:pPr>
          </w:p>
          <w:p w14:paraId="57215FBF" w14:textId="77777777" w:rsidR="00CE19A6" w:rsidRPr="009B6099" w:rsidRDefault="00CE19A6">
            <w:pPr>
              <w:pStyle w:val="TableParagraph"/>
              <w:rPr>
                <w:rFonts w:asciiTheme="minorHAnsi" w:hAnsiTheme="minorHAnsi" w:cstheme="minorHAnsi"/>
                <w:b/>
                <w:sz w:val="18"/>
              </w:rPr>
            </w:pPr>
          </w:p>
          <w:p w14:paraId="57215FC0" w14:textId="77777777" w:rsidR="00CE19A6" w:rsidRPr="009B6099" w:rsidRDefault="00CE19A6">
            <w:pPr>
              <w:pStyle w:val="TableParagraph"/>
              <w:rPr>
                <w:rFonts w:asciiTheme="minorHAnsi" w:hAnsiTheme="minorHAnsi" w:cstheme="minorHAnsi"/>
                <w:b/>
                <w:sz w:val="18"/>
              </w:rPr>
            </w:pPr>
          </w:p>
          <w:p w14:paraId="57215FC1" w14:textId="77777777" w:rsidR="00CE19A6" w:rsidRPr="009B6099" w:rsidRDefault="00CE19A6">
            <w:pPr>
              <w:pStyle w:val="TableParagraph"/>
              <w:rPr>
                <w:rFonts w:asciiTheme="minorHAnsi" w:hAnsiTheme="minorHAnsi" w:cstheme="minorHAnsi"/>
                <w:b/>
                <w:sz w:val="18"/>
              </w:rPr>
            </w:pPr>
          </w:p>
          <w:p w14:paraId="57215FC2" w14:textId="77777777" w:rsidR="00CE19A6" w:rsidRPr="009B6099" w:rsidRDefault="00CE19A6">
            <w:pPr>
              <w:pStyle w:val="TableParagraph"/>
              <w:rPr>
                <w:rFonts w:asciiTheme="minorHAnsi" w:hAnsiTheme="minorHAnsi" w:cstheme="minorHAnsi"/>
                <w:b/>
                <w:sz w:val="18"/>
              </w:rPr>
            </w:pPr>
          </w:p>
          <w:p w14:paraId="57215FC3" w14:textId="77777777" w:rsidR="00CE19A6" w:rsidRPr="009B6099" w:rsidRDefault="00CE19A6">
            <w:pPr>
              <w:pStyle w:val="TableParagraph"/>
              <w:rPr>
                <w:rFonts w:asciiTheme="minorHAnsi" w:hAnsiTheme="minorHAnsi" w:cstheme="minorHAnsi"/>
                <w:b/>
                <w:sz w:val="18"/>
              </w:rPr>
            </w:pPr>
          </w:p>
          <w:p w14:paraId="57215FC4" w14:textId="77777777" w:rsidR="00CE19A6" w:rsidRPr="009B6099" w:rsidRDefault="00CE19A6">
            <w:pPr>
              <w:pStyle w:val="TableParagraph"/>
              <w:rPr>
                <w:rFonts w:asciiTheme="minorHAnsi" w:hAnsiTheme="minorHAnsi" w:cstheme="minorHAnsi"/>
                <w:b/>
                <w:sz w:val="18"/>
              </w:rPr>
            </w:pPr>
          </w:p>
          <w:p w14:paraId="57215FC5" w14:textId="77777777" w:rsidR="00CE19A6" w:rsidRPr="009B6099" w:rsidRDefault="00CE19A6">
            <w:pPr>
              <w:pStyle w:val="TableParagraph"/>
              <w:rPr>
                <w:rFonts w:asciiTheme="minorHAnsi" w:hAnsiTheme="minorHAnsi" w:cstheme="minorHAnsi"/>
                <w:b/>
                <w:sz w:val="18"/>
              </w:rPr>
            </w:pPr>
          </w:p>
          <w:p w14:paraId="57215FC6" w14:textId="77777777" w:rsidR="00CE19A6" w:rsidRPr="009B6099" w:rsidRDefault="00CE19A6">
            <w:pPr>
              <w:pStyle w:val="TableParagraph"/>
              <w:spacing w:before="8"/>
              <w:rPr>
                <w:rFonts w:asciiTheme="minorHAnsi" w:hAnsiTheme="minorHAnsi" w:cstheme="minorHAnsi"/>
                <w:b/>
                <w:sz w:val="14"/>
              </w:rPr>
            </w:pPr>
          </w:p>
          <w:p w14:paraId="57215FC7" w14:textId="77777777" w:rsidR="00CE19A6" w:rsidRPr="009B6099" w:rsidRDefault="00CE19A6">
            <w:pPr>
              <w:pStyle w:val="TableParagraph"/>
              <w:ind w:left="100" w:right="315"/>
              <w:rPr>
                <w:rFonts w:asciiTheme="minorHAnsi" w:hAnsiTheme="minorHAnsi" w:cstheme="minorHAnsi"/>
                <w:sz w:val="19"/>
              </w:rPr>
            </w:pPr>
            <w:r w:rsidRPr="009B6099">
              <w:rPr>
                <w:rFonts w:asciiTheme="minorHAnsi" w:hAnsiTheme="minorHAnsi" w:cstheme="minorHAnsi"/>
                <w:sz w:val="19"/>
              </w:rPr>
              <w:t>Expressions</w:t>
            </w:r>
            <w:r w:rsidRPr="009B6099">
              <w:rPr>
                <w:rFonts w:asciiTheme="minorHAnsi" w:hAnsiTheme="minorHAnsi" w:cstheme="minorHAnsi"/>
                <w:spacing w:val="8"/>
                <w:sz w:val="19"/>
              </w:rPr>
              <w:t xml:space="preserve"> </w:t>
            </w:r>
            <w:r w:rsidRPr="009B6099">
              <w:rPr>
                <w:rFonts w:asciiTheme="minorHAnsi" w:hAnsiTheme="minorHAnsi" w:cstheme="minorHAnsi"/>
                <w:sz w:val="19"/>
              </w:rPr>
              <w:t>containing</w:t>
            </w:r>
            <w:r w:rsidRPr="009B6099">
              <w:rPr>
                <w:rFonts w:asciiTheme="minorHAnsi" w:hAnsiTheme="minorHAnsi" w:cstheme="minorHAnsi"/>
                <w:spacing w:val="1"/>
                <w:sz w:val="19"/>
              </w:rPr>
              <w:t xml:space="preserve"> </w:t>
            </w:r>
            <w:r w:rsidRPr="009B6099">
              <w:rPr>
                <w:rFonts w:asciiTheme="minorHAnsi" w:hAnsiTheme="minorHAnsi" w:cstheme="minorHAnsi"/>
                <w:sz w:val="19"/>
              </w:rPr>
              <w:t>variables</w:t>
            </w:r>
            <w:r w:rsidRPr="009B6099">
              <w:rPr>
                <w:rFonts w:asciiTheme="minorHAnsi" w:hAnsiTheme="minorHAnsi" w:cstheme="minorHAnsi"/>
                <w:spacing w:val="1"/>
                <w:sz w:val="19"/>
              </w:rPr>
              <w:t xml:space="preserve"> </w:t>
            </w:r>
            <w:r w:rsidRPr="009B6099">
              <w:rPr>
                <w:rFonts w:asciiTheme="minorHAnsi" w:hAnsiTheme="minorHAnsi" w:cstheme="minorHAnsi"/>
                <w:sz w:val="19"/>
              </w:rPr>
              <w:t>(any</w:t>
            </w:r>
            <w:r w:rsidRPr="009B6099">
              <w:rPr>
                <w:rFonts w:asciiTheme="minorHAnsi" w:hAnsiTheme="minorHAnsi" w:cstheme="minorHAnsi"/>
                <w:spacing w:val="1"/>
                <w:sz w:val="19"/>
              </w:rPr>
              <w:t xml:space="preserve"> </w:t>
            </w:r>
            <w:r w:rsidRPr="009B6099">
              <w:rPr>
                <w:rFonts w:asciiTheme="minorHAnsi" w:hAnsiTheme="minorHAnsi" w:cstheme="minorHAnsi"/>
                <w:sz w:val="19"/>
              </w:rPr>
              <w:t>letter may</w:t>
            </w:r>
            <w:r w:rsidRPr="009B6099">
              <w:rPr>
                <w:rFonts w:asciiTheme="minorHAnsi" w:hAnsiTheme="minorHAnsi" w:cstheme="minorHAnsi"/>
                <w:spacing w:val="-41"/>
                <w:sz w:val="19"/>
              </w:rPr>
              <w:t xml:space="preserve"> </w:t>
            </w:r>
            <w:r w:rsidRPr="009B6099">
              <w:rPr>
                <w:rFonts w:asciiTheme="minorHAnsi" w:hAnsiTheme="minorHAnsi" w:cstheme="minorHAnsi"/>
                <w:sz w:val="19"/>
              </w:rPr>
              <w:t>be</w:t>
            </w:r>
            <w:r w:rsidRPr="009B6099">
              <w:rPr>
                <w:rFonts w:asciiTheme="minorHAnsi" w:hAnsiTheme="minorHAnsi" w:cstheme="minorHAnsi"/>
                <w:spacing w:val="15"/>
                <w:sz w:val="19"/>
              </w:rPr>
              <w:t xml:space="preserve"> </w:t>
            </w:r>
            <w:r w:rsidRPr="009B6099">
              <w:rPr>
                <w:rFonts w:asciiTheme="minorHAnsi" w:hAnsiTheme="minorHAnsi" w:cstheme="minorHAnsi"/>
                <w:sz w:val="19"/>
              </w:rPr>
              <w:t>used</w:t>
            </w:r>
            <w:r w:rsidRPr="009B6099">
              <w:rPr>
                <w:rFonts w:asciiTheme="minorHAnsi" w:hAnsiTheme="minorHAnsi" w:cstheme="minorHAnsi"/>
                <w:spacing w:val="23"/>
                <w:sz w:val="19"/>
              </w:rPr>
              <w:t xml:space="preserve"> </w:t>
            </w:r>
            <w:r w:rsidRPr="009B6099">
              <w:rPr>
                <w:rFonts w:asciiTheme="minorHAnsi" w:hAnsiTheme="minorHAnsi" w:cstheme="minorHAnsi"/>
                <w:sz w:val="19"/>
              </w:rPr>
              <w:t>as</w:t>
            </w:r>
            <w:r w:rsidRPr="009B6099">
              <w:rPr>
                <w:rFonts w:asciiTheme="minorHAnsi" w:hAnsiTheme="minorHAnsi" w:cstheme="minorHAnsi"/>
                <w:spacing w:val="13"/>
                <w:sz w:val="19"/>
              </w:rPr>
              <w:t xml:space="preserve"> </w:t>
            </w:r>
            <w:r w:rsidRPr="009B6099">
              <w:rPr>
                <w:rFonts w:asciiTheme="minorHAnsi" w:hAnsiTheme="minorHAnsi" w:cstheme="minorHAnsi"/>
                <w:sz w:val="19"/>
              </w:rPr>
              <w:t>a</w:t>
            </w:r>
            <w:r w:rsidRPr="009B6099">
              <w:rPr>
                <w:rFonts w:asciiTheme="minorHAnsi" w:hAnsiTheme="minorHAnsi" w:cstheme="minorHAnsi"/>
                <w:spacing w:val="4"/>
                <w:sz w:val="19"/>
              </w:rPr>
              <w:t xml:space="preserve"> </w:t>
            </w:r>
            <w:r w:rsidRPr="009B6099">
              <w:rPr>
                <w:rFonts w:asciiTheme="minorHAnsi" w:hAnsiTheme="minorHAnsi" w:cstheme="minorHAnsi"/>
                <w:sz w:val="19"/>
              </w:rPr>
              <w:t>variable)</w:t>
            </w:r>
          </w:p>
        </w:tc>
        <w:tc>
          <w:tcPr>
            <w:tcW w:w="2700" w:type="dxa"/>
          </w:tcPr>
          <w:p w14:paraId="5D157C10" w14:textId="77777777" w:rsidR="00593B8E" w:rsidRPr="009B6099" w:rsidRDefault="00593B8E" w:rsidP="00CE19A6">
            <w:pPr>
              <w:pStyle w:val="TableParagraph"/>
              <w:spacing w:line="231" w:lineRule="exact"/>
              <w:rPr>
                <w:rFonts w:asciiTheme="minorHAnsi" w:eastAsia="Cambria Math" w:hAnsiTheme="minorHAnsi" w:cstheme="minorHAnsi"/>
                <w:w w:val="80"/>
                <w:sz w:val="19"/>
              </w:rPr>
            </w:pPr>
          </w:p>
          <w:p w14:paraId="746FC0D2" w14:textId="77777777" w:rsidR="00CE19A6" w:rsidRPr="009B6099" w:rsidRDefault="00CE19A6" w:rsidP="00CE19A6">
            <w:pPr>
              <w:pStyle w:val="TableParagraph"/>
              <w:spacing w:line="231" w:lineRule="exact"/>
              <w:rPr>
                <w:rFonts w:asciiTheme="minorHAnsi" w:hAnsiTheme="minorHAnsi" w:cstheme="minorHAnsi"/>
                <w:w w:val="90"/>
                <w:sz w:val="19"/>
              </w:rPr>
            </w:pPr>
            <w:r w:rsidRPr="009B6099">
              <w:rPr>
                <w:rFonts w:asciiTheme="minorHAnsi" w:eastAsia="Cambria Math" w:hAnsiTheme="minorHAnsi" w:cstheme="minorHAnsi"/>
                <w:w w:val="80"/>
                <w:sz w:val="19"/>
              </w:rPr>
              <w:t xml:space="preserve">       </w:t>
            </w:r>
            <w:r w:rsidRPr="009B6099">
              <w:rPr>
                <w:rFonts w:ascii="Cambria Math" w:eastAsia="Cambria Math" w:hAnsi="Cambria Math" w:cs="Cambria Math"/>
                <w:w w:val="80"/>
                <w:sz w:val="19"/>
              </w:rPr>
              <w:t>𝑁</w:t>
            </w:r>
            <w:r w:rsidRPr="009B6099">
              <w:rPr>
                <w:rFonts w:asciiTheme="minorHAnsi" w:eastAsia="Cambria Math" w:hAnsiTheme="minorHAnsi" w:cstheme="minorHAnsi"/>
                <w:spacing w:val="8"/>
                <w:w w:val="80"/>
                <w:sz w:val="19"/>
              </w:rPr>
              <w:t xml:space="preserve"> </w:t>
            </w:r>
            <w:r w:rsidRPr="009B6099">
              <w:rPr>
                <w:rFonts w:asciiTheme="minorHAnsi" w:hAnsiTheme="minorHAnsi" w:cstheme="minorHAnsi"/>
                <w:w w:val="90"/>
                <w:sz w:val="19"/>
              </w:rPr>
              <w:t>+</w:t>
            </w:r>
            <w:r w:rsidRPr="009B6099">
              <w:rPr>
                <w:rFonts w:asciiTheme="minorHAnsi" w:hAnsiTheme="minorHAnsi" w:cstheme="minorHAnsi"/>
                <w:spacing w:val="-5"/>
                <w:w w:val="90"/>
                <w:sz w:val="19"/>
              </w:rPr>
              <w:t xml:space="preserve"> </w:t>
            </w:r>
            <w:r w:rsidRPr="009B6099">
              <w:rPr>
                <w:rFonts w:asciiTheme="minorHAnsi" w:hAnsiTheme="minorHAnsi" w:cstheme="minorHAnsi"/>
                <w:w w:val="90"/>
                <w:sz w:val="19"/>
              </w:rPr>
              <w:t>4</w:t>
            </w:r>
          </w:p>
          <w:p w14:paraId="57215FD8" w14:textId="3B24236C" w:rsidR="006F4AAF" w:rsidRPr="009B6099" w:rsidRDefault="006F4AAF" w:rsidP="00CE19A6">
            <w:pPr>
              <w:pStyle w:val="TableParagraph"/>
              <w:spacing w:line="231" w:lineRule="exact"/>
              <w:rPr>
                <w:rFonts w:asciiTheme="minorHAnsi" w:hAnsiTheme="minorHAnsi" w:cstheme="minorHAnsi"/>
                <w:sz w:val="19"/>
              </w:rPr>
            </w:pPr>
          </w:p>
        </w:tc>
        <w:tc>
          <w:tcPr>
            <w:tcW w:w="4150" w:type="dxa"/>
          </w:tcPr>
          <w:p w14:paraId="42DAA3FD" w14:textId="77777777" w:rsidR="00593B8E" w:rsidRPr="009B6099" w:rsidRDefault="00593B8E" w:rsidP="00593B8E">
            <w:pPr>
              <w:pStyle w:val="TableParagraph"/>
              <w:ind w:left="300"/>
              <w:rPr>
                <w:rFonts w:asciiTheme="minorHAnsi" w:hAnsiTheme="minorHAnsi" w:cstheme="minorHAnsi"/>
                <w:sz w:val="19"/>
              </w:rPr>
            </w:pPr>
          </w:p>
          <w:p w14:paraId="57215FE6" w14:textId="278560AD" w:rsidR="00CE19A6" w:rsidRPr="009B6099" w:rsidRDefault="00CE19A6" w:rsidP="00593B8E">
            <w:pPr>
              <w:pStyle w:val="TableParagraph"/>
              <w:ind w:left="300"/>
              <w:rPr>
                <w:rFonts w:asciiTheme="minorHAnsi" w:hAnsiTheme="minorHAnsi" w:cstheme="minorHAnsi"/>
                <w:sz w:val="19"/>
              </w:rPr>
            </w:pPr>
            <w:r w:rsidRPr="009B6099">
              <w:rPr>
                <w:rFonts w:asciiTheme="minorHAnsi" w:hAnsiTheme="minorHAnsi" w:cstheme="minorHAnsi"/>
                <w:sz w:val="19"/>
              </w:rPr>
              <w:t>“‘N’</w:t>
            </w:r>
            <w:r w:rsidRPr="009B6099">
              <w:rPr>
                <w:rFonts w:asciiTheme="minorHAnsi" w:hAnsiTheme="minorHAnsi" w:cstheme="minorHAnsi"/>
                <w:spacing w:val="17"/>
                <w:sz w:val="19"/>
              </w:rPr>
              <w:t xml:space="preserve"> </w:t>
            </w:r>
            <w:r w:rsidRPr="009B6099">
              <w:rPr>
                <w:rFonts w:asciiTheme="minorHAnsi" w:hAnsiTheme="minorHAnsi" w:cstheme="minorHAnsi"/>
                <w:sz w:val="19"/>
              </w:rPr>
              <w:t>plus</w:t>
            </w:r>
            <w:r w:rsidRPr="009B6099">
              <w:rPr>
                <w:rFonts w:asciiTheme="minorHAnsi" w:hAnsiTheme="minorHAnsi" w:cstheme="minorHAnsi"/>
                <w:spacing w:val="21"/>
                <w:sz w:val="19"/>
              </w:rPr>
              <w:t xml:space="preserve"> </w:t>
            </w:r>
            <w:r w:rsidRPr="009B6099">
              <w:rPr>
                <w:rFonts w:asciiTheme="minorHAnsi" w:hAnsiTheme="minorHAnsi" w:cstheme="minorHAnsi"/>
                <w:sz w:val="19"/>
              </w:rPr>
              <w:t>four”</w:t>
            </w:r>
          </w:p>
        </w:tc>
      </w:tr>
      <w:tr w:rsidR="00CE19A6" w:rsidRPr="009B6099" w14:paraId="4B2D79F0" w14:textId="77777777" w:rsidTr="00593B8E">
        <w:tc>
          <w:tcPr>
            <w:tcW w:w="2510" w:type="dxa"/>
            <w:vMerge/>
          </w:tcPr>
          <w:p w14:paraId="774B91C0" w14:textId="77777777" w:rsidR="00CE19A6" w:rsidRPr="009B6099" w:rsidRDefault="00CE19A6">
            <w:pPr>
              <w:pStyle w:val="TableParagraph"/>
              <w:rPr>
                <w:rFonts w:asciiTheme="minorHAnsi" w:hAnsiTheme="minorHAnsi" w:cstheme="minorHAnsi"/>
                <w:b/>
                <w:sz w:val="18"/>
              </w:rPr>
            </w:pPr>
          </w:p>
        </w:tc>
        <w:tc>
          <w:tcPr>
            <w:tcW w:w="2700" w:type="dxa"/>
          </w:tcPr>
          <w:p w14:paraId="0BFA7900" w14:textId="77777777" w:rsidR="00593B8E" w:rsidRPr="009B6099" w:rsidRDefault="00593B8E" w:rsidP="00593B8E">
            <w:pPr>
              <w:pStyle w:val="TableParagraph"/>
              <w:spacing w:line="268" w:lineRule="exact"/>
              <w:ind w:left="936"/>
              <w:rPr>
                <w:rFonts w:asciiTheme="minorHAnsi" w:hAnsiTheme="minorHAnsi" w:cstheme="minorHAnsi"/>
              </w:rPr>
            </w:pPr>
          </w:p>
          <w:p w14:paraId="3E4D85B3" w14:textId="77777777" w:rsidR="00CE19A6" w:rsidRPr="009B6099" w:rsidRDefault="00CE19A6" w:rsidP="00593B8E">
            <w:pPr>
              <w:pStyle w:val="TableParagraph"/>
              <w:spacing w:line="268" w:lineRule="exact"/>
              <w:ind w:left="936"/>
              <w:rPr>
                <w:rFonts w:asciiTheme="minorHAnsi" w:hAnsiTheme="minorHAnsi" w:cstheme="minorHAnsi"/>
              </w:rPr>
            </w:pPr>
            <w:r w:rsidRPr="009B6099">
              <w:rPr>
                <w:rFonts w:asciiTheme="minorHAnsi" w:hAnsiTheme="minorHAnsi" w:cstheme="minorHAnsi"/>
              </w:rPr>
              <w:t>8x-3</w:t>
            </w:r>
          </w:p>
          <w:p w14:paraId="292362C5" w14:textId="7E452947" w:rsidR="006F4AAF" w:rsidRPr="009B6099" w:rsidRDefault="006F4AAF" w:rsidP="00593B8E">
            <w:pPr>
              <w:pStyle w:val="TableParagraph"/>
              <w:spacing w:line="268" w:lineRule="exact"/>
              <w:ind w:left="936"/>
              <w:rPr>
                <w:rFonts w:asciiTheme="minorHAnsi" w:hAnsiTheme="minorHAnsi" w:cstheme="minorHAnsi"/>
              </w:rPr>
            </w:pPr>
          </w:p>
        </w:tc>
        <w:tc>
          <w:tcPr>
            <w:tcW w:w="4150" w:type="dxa"/>
          </w:tcPr>
          <w:p w14:paraId="6D48EB19" w14:textId="77777777" w:rsidR="00593B8E" w:rsidRPr="009B6099" w:rsidRDefault="00593B8E" w:rsidP="00593B8E">
            <w:pPr>
              <w:pStyle w:val="TableParagraph"/>
              <w:ind w:left="300"/>
              <w:rPr>
                <w:rFonts w:asciiTheme="minorHAnsi" w:hAnsiTheme="minorHAnsi" w:cstheme="minorHAnsi"/>
                <w:sz w:val="19"/>
              </w:rPr>
            </w:pPr>
          </w:p>
          <w:p w14:paraId="4D90E852" w14:textId="2300B5BD" w:rsidR="00CE19A6" w:rsidRPr="009B6099" w:rsidRDefault="00CE19A6" w:rsidP="00593B8E">
            <w:pPr>
              <w:pStyle w:val="TableParagraph"/>
              <w:ind w:left="300"/>
              <w:rPr>
                <w:rFonts w:asciiTheme="minorHAnsi" w:hAnsiTheme="minorHAnsi" w:cstheme="minorHAnsi"/>
                <w:sz w:val="19"/>
              </w:rPr>
            </w:pPr>
            <w:r w:rsidRPr="009B6099">
              <w:rPr>
                <w:rFonts w:asciiTheme="minorHAnsi" w:hAnsiTheme="minorHAnsi" w:cstheme="minorHAnsi"/>
                <w:sz w:val="19"/>
              </w:rPr>
              <w:t>“eight</w:t>
            </w:r>
            <w:r w:rsidRPr="009B6099">
              <w:rPr>
                <w:rFonts w:asciiTheme="minorHAnsi" w:hAnsiTheme="minorHAnsi" w:cstheme="minorHAnsi"/>
                <w:spacing w:val="25"/>
                <w:sz w:val="19"/>
              </w:rPr>
              <w:t xml:space="preserve"> </w:t>
            </w:r>
            <w:r w:rsidRPr="009B6099">
              <w:rPr>
                <w:rFonts w:asciiTheme="minorHAnsi" w:hAnsiTheme="minorHAnsi" w:cstheme="minorHAnsi"/>
                <w:sz w:val="19"/>
              </w:rPr>
              <w:t>‘x’</w:t>
            </w:r>
            <w:r w:rsidRPr="009B6099">
              <w:rPr>
                <w:rFonts w:asciiTheme="minorHAnsi" w:hAnsiTheme="minorHAnsi" w:cstheme="minorHAnsi"/>
                <w:spacing w:val="16"/>
                <w:sz w:val="19"/>
              </w:rPr>
              <w:t xml:space="preserve"> </w:t>
            </w:r>
            <w:r w:rsidRPr="009B6099">
              <w:rPr>
                <w:rFonts w:asciiTheme="minorHAnsi" w:hAnsiTheme="minorHAnsi" w:cstheme="minorHAnsi"/>
                <w:sz w:val="19"/>
              </w:rPr>
              <w:t>minus</w:t>
            </w:r>
            <w:r w:rsidRPr="009B6099">
              <w:rPr>
                <w:rFonts w:asciiTheme="minorHAnsi" w:hAnsiTheme="minorHAnsi" w:cstheme="minorHAnsi"/>
                <w:spacing w:val="26"/>
                <w:sz w:val="19"/>
              </w:rPr>
              <w:t xml:space="preserve"> </w:t>
            </w:r>
            <w:r w:rsidRPr="009B6099">
              <w:rPr>
                <w:rFonts w:asciiTheme="minorHAnsi" w:hAnsiTheme="minorHAnsi" w:cstheme="minorHAnsi"/>
                <w:sz w:val="19"/>
              </w:rPr>
              <w:t>three”</w:t>
            </w:r>
          </w:p>
        </w:tc>
      </w:tr>
      <w:tr w:rsidR="00CE19A6" w:rsidRPr="009B6099" w14:paraId="1557A39F" w14:textId="77777777" w:rsidTr="00593B8E">
        <w:tc>
          <w:tcPr>
            <w:tcW w:w="2510" w:type="dxa"/>
            <w:vMerge/>
          </w:tcPr>
          <w:p w14:paraId="2AABD876" w14:textId="77777777" w:rsidR="00CE19A6" w:rsidRPr="009B6099" w:rsidRDefault="00CE19A6">
            <w:pPr>
              <w:pStyle w:val="TableParagraph"/>
              <w:rPr>
                <w:rFonts w:asciiTheme="minorHAnsi" w:hAnsiTheme="minorHAnsi" w:cstheme="minorHAnsi"/>
                <w:b/>
                <w:sz w:val="18"/>
              </w:rPr>
            </w:pPr>
          </w:p>
        </w:tc>
        <w:tc>
          <w:tcPr>
            <w:tcW w:w="2700" w:type="dxa"/>
          </w:tcPr>
          <w:p w14:paraId="3A982FF0" w14:textId="77777777" w:rsidR="00593B8E" w:rsidRPr="009B6099" w:rsidRDefault="00593B8E" w:rsidP="00593B8E">
            <w:pPr>
              <w:pStyle w:val="TableParagraph"/>
              <w:ind w:left="817" w:right="817"/>
              <w:jc w:val="center"/>
              <w:rPr>
                <w:rFonts w:asciiTheme="minorHAnsi" w:hAnsiTheme="minorHAnsi" w:cstheme="minorHAnsi"/>
              </w:rPr>
            </w:pPr>
          </w:p>
          <w:p w14:paraId="1D9BEC67" w14:textId="352A80B3" w:rsidR="00CE19A6" w:rsidRPr="009B6099" w:rsidRDefault="00CE19A6" w:rsidP="00593B8E">
            <w:pPr>
              <w:pStyle w:val="TableParagraph"/>
              <w:ind w:left="817" w:right="817"/>
              <w:jc w:val="center"/>
              <w:rPr>
                <w:rFonts w:asciiTheme="minorHAnsi" w:hAnsiTheme="minorHAnsi" w:cstheme="minorHAnsi"/>
              </w:rPr>
            </w:pPr>
            <w:r w:rsidRPr="009B6099">
              <w:rPr>
                <w:rFonts w:asciiTheme="minorHAnsi" w:hAnsiTheme="minorHAnsi" w:cstheme="minorHAnsi"/>
              </w:rPr>
              <w:t>4</w:t>
            </w:r>
            <w:r w:rsidRPr="009B6099">
              <w:rPr>
                <w:rFonts w:asciiTheme="minorHAnsi" w:hAnsiTheme="minorHAnsi" w:cstheme="minorHAnsi"/>
                <w:position w:val="1"/>
              </w:rPr>
              <w:t>(</w:t>
            </w:r>
            <w:r w:rsidRPr="009B6099">
              <w:rPr>
                <w:rFonts w:asciiTheme="minorHAnsi" w:hAnsiTheme="minorHAnsi" w:cstheme="minorHAnsi"/>
              </w:rPr>
              <w:t>y-2</w:t>
            </w:r>
            <w:r w:rsidRPr="009B6099">
              <w:rPr>
                <w:rFonts w:asciiTheme="minorHAnsi" w:hAnsiTheme="minorHAnsi" w:cstheme="minorHAnsi"/>
                <w:position w:val="1"/>
              </w:rPr>
              <w:t>)</w:t>
            </w:r>
            <w:r w:rsidRPr="009B6099">
              <w:rPr>
                <w:rFonts w:asciiTheme="minorHAnsi" w:hAnsiTheme="minorHAnsi" w:cstheme="minorHAnsi"/>
              </w:rPr>
              <w:t>+5=7</w:t>
            </w:r>
          </w:p>
        </w:tc>
        <w:tc>
          <w:tcPr>
            <w:tcW w:w="4150" w:type="dxa"/>
          </w:tcPr>
          <w:p w14:paraId="2958A2B3" w14:textId="77777777" w:rsidR="00593B8E" w:rsidRPr="009B6099" w:rsidRDefault="00593B8E" w:rsidP="00593B8E">
            <w:pPr>
              <w:pStyle w:val="TableParagraph"/>
              <w:ind w:left="199" w:firstLine="57"/>
              <w:rPr>
                <w:rFonts w:asciiTheme="minorHAnsi" w:hAnsiTheme="minorHAnsi" w:cstheme="minorHAnsi"/>
                <w:sz w:val="19"/>
              </w:rPr>
            </w:pPr>
          </w:p>
          <w:p w14:paraId="03F13ADE" w14:textId="77777777" w:rsidR="00CE19A6" w:rsidRPr="009B6099" w:rsidRDefault="00CE19A6" w:rsidP="00593B8E">
            <w:pPr>
              <w:pStyle w:val="TableParagraph"/>
              <w:ind w:left="199"/>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four</w:t>
            </w:r>
            <w:proofErr w:type="gramEnd"/>
            <w:r w:rsidRPr="009B6099">
              <w:rPr>
                <w:rFonts w:asciiTheme="minorHAnsi" w:hAnsiTheme="minorHAnsi" w:cstheme="minorHAnsi"/>
                <w:spacing w:val="1"/>
                <w:sz w:val="19"/>
              </w:rPr>
              <w:t xml:space="preserve"> </w:t>
            </w:r>
            <w:r w:rsidRPr="009B6099">
              <w:rPr>
                <w:rFonts w:asciiTheme="minorHAnsi" w:hAnsiTheme="minorHAnsi" w:cstheme="minorHAnsi"/>
                <w:sz w:val="19"/>
              </w:rPr>
              <w:t>open</w:t>
            </w:r>
            <w:r w:rsidRPr="009B6099">
              <w:rPr>
                <w:rFonts w:asciiTheme="minorHAnsi" w:hAnsiTheme="minorHAnsi" w:cstheme="minorHAnsi"/>
                <w:spacing w:val="1"/>
                <w:sz w:val="19"/>
              </w:rPr>
              <w:t xml:space="preserve"> </w:t>
            </w:r>
            <w:r w:rsidRPr="009B6099">
              <w:rPr>
                <w:rFonts w:asciiTheme="minorHAnsi" w:hAnsiTheme="minorHAnsi" w:cstheme="minorHAnsi"/>
                <w:sz w:val="19"/>
              </w:rPr>
              <w:t>parentheses</w:t>
            </w:r>
            <w:r w:rsidRPr="009B6099">
              <w:rPr>
                <w:rFonts w:asciiTheme="minorHAnsi" w:hAnsiTheme="minorHAnsi" w:cstheme="minorHAnsi"/>
                <w:spacing w:val="1"/>
                <w:sz w:val="19"/>
              </w:rPr>
              <w:t xml:space="preserve"> </w:t>
            </w:r>
            <w:r w:rsidRPr="009B6099">
              <w:rPr>
                <w:rFonts w:asciiTheme="minorHAnsi" w:hAnsiTheme="minorHAnsi" w:cstheme="minorHAnsi"/>
                <w:sz w:val="19"/>
              </w:rPr>
              <w:t>‘y’ minus</w:t>
            </w:r>
            <w:r w:rsidRPr="009B6099">
              <w:rPr>
                <w:rFonts w:asciiTheme="minorHAnsi" w:hAnsiTheme="minorHAnsi" w:cstheme="minorHAnsi"/>
                <w:spacing w:val="1"/>
                <w:sz w:val="19"/>
              </w:rPr>
              <w:t xml:space="preserve"> </w:t>
            </w:r>
            <w:r w:rsidRPr="009B6099">
              <w:rPr>
                <w:rFonts w:asciiTheme="minorHAnsi" w:hAnsiTheme="minorHAnsi" w:cstheme="minorHAnsi"/>
                <w:sz w:val="19"/>
              </w:rPr>
              <w:t>two close</w:t>
            </w:r>
            <w:r w:rsidRPr="009B6099">
              <w:rPr>
                <w:rFonts w:asciiTheme="minorHAnsi" w:hAnsiTheme="minorHAnsi" w:cstheme="minorHAnsi"/>
                <w:spacing w:val="-40"/>
                <w:sz w:val="19"/>
              </w:rPr>
              <w:t xml:space="preserve"> </w:t>
            </w:r>
            <w:r w:rsidRPr="009B6099">
              <w:rPr>
                <w:rFonts w:asciiTheme="minorHAnsi" w:hAnsiTheme="minorHAnsi" w:cstheme="minorHAnsi"/>
                <w:sz w:val="19"/>
              </w:rPr>
              <w:t>parentheses</w:t>
            </w:r>
            <w:r w:rsidRPr="009B6099">
              <w:rPr>
                <w:rFonts w:asciiTheme="minorHAnsi" w:hAnsiTheme="minorHAnsi" w:cstheme="minorHAnsi"/>
                <w:spacing w:val="37"/>
                <w:sz w:val="19"/>
              </w:rPr>
              <w:t xml:space="preserve"> </w:t>
            </w:r>
            <w:r w:rsidRPr="009B6099">
              <w:rPr>
                <w:rFonts w:asciiTheme="minorHAnsi" w:hAnsiTheme="minorHAnsi" w:cstheme="minorHAnsi"/>
                <w:sz w:val="19"/>
              </w:rPr>
              <w:t>plus</w:t>
            </w:r>
            <w:r w:rsidRPr="009B6099">
              <w:rPr>
                <w:rFonts w:asciiTheme="minorHAnsi" w:hAnsiTheme="minorHAnsi" w:cstheme="minorHAnsi"/>
                <w:spacing w:val="17"/>
                <w:sz w:val="19"/>
              </w:rPr>
              <w:t xml:space="preserve"> </w:t>
            </w:r>
            <w:r w:rsidRPr="009B6099">
              <w:rPr>
                <w:rFonts w:asciiTheme="minorHAnsi" w:hAnsiTheme="minorHAnsi" w:cstheme="minorHAnsi"/>
                <w:sz w:val="19"/>
              </w:rPr>
              <w:t>five</w:t>
            </w:r>
            <w:r w:rsidRPr="009B6099">
              <w:rPr>
                <w:rFonts w:asciiTheme="minorHAnsi" w:hAnsiTheme="minorHAnsi" w:cstheme="minorHAnsi"/>
                <w:spacing w:val="16"/>
                <w:sz w:val="19"/>
              </w:rPr>
              <w:t xml:space="preserve"> </w:t>
            </w:r>
            <w:r w:rsidRPr="009B6099">
              <w:rPr>
                <w:rFonts w:asciiTheme="minorHAnsi" w:hAnsiTheme="minorHAnsi" w:cstheme="minorHAnsi"/>
                <w:sz w:val="19"/>
              </w:rPr>
              <w:t>equals</w:t>
            </w:r>
            <w:r w:rsidRPr="009B6099">
              <w:rPr>
                <w:rFonts w:asciiTheme="minorHAnsi" w:hAnsiTheme="minorHAnsi" w:cstheme="minorHAnsi"/>
                <w:spacing w:val="25"/>
                <w:sz w:val="19"/>
              </w:rPr>
              <w:t xml:space="preserve"> </w:t>
            </w:r>
            <w:r w:rsidRPr="009B6099">
              <w:rPr>
                <w:rFonts w:asciiTheme="minorHAnsi" w:hAnsiTheme="minorHAnsi" w:cstheme="minorHAnsi"/>
                <w:sz w:val="19"/>
              </w:rPr>
              <w:t>seven”</w:t>
            </w:r>
          </w:p>
          <w:p w14:paraId="01C8F47A" w14:textId="1EC19802" w:rsidR="001A1D1A" w:rsidRPr="009B6099" w:rsidRDefault="001A1D1A" w:rsidP="00593B8E">
            <w:pPr>
              <w:pStyle w:val="TableParagraph"/>
              <w:ind w:left="199"/>
              <w:rPr>
                <w:rFonts w:asciiTheme="minorHAnsi" w:hAnsiTheme="minorHAnsi" w:cstheme="minorHAnsi"/>
                <w:sz w:val="19"/>
              </w:rPr>
            </w:pPr>
          </w:p>
        </w:tc>
      </w:tr>
      <w:tr w:rsidR="00CE19A6" w:rsidRPr="009B6099" w14:paraId="5E24BCA5" w14:textId="77777777" w:rsidTr="00067A98">
        <w:trPr>
          <w:trHeight w:val="574"/>
        </w:trPr>
        <w:tc>
          <w:tcPr>
            <w:tcW w:w="2510" w:type="dxa"/>
            <w:vMerge/>
          </w:tcPr>
          <w:p w14:paraId="5E2CC030" w14:textId="77777777" w:rsidR="00CE19A6" w:rsidRPr="009B6099" w:rsidRDefault="00CE19A6">
            <w:pPr>
              <w:pStyle w:val="TableParagraph"/>
              <w:rPr>
                <w:rFonts w:asciiTheme="minorHAnsi" w:hAnsiTheme="minorHAnsi" w:cstheme="minorHAnsi"/>
                <w:b/>
                <w:sz w:val="18"/>
              </w:rPr>
            </w:pPr>
          </w:p>
        </w:tc>
        <w:tc>
          <w:tcPr>
            <w:tcW w:w="2700" w:type="dxa"/>
          </w:tcPr>
          <w:p w14:paraId="75D5CF78" w14:textId="4EE91830" w:rsidR="00CE19A6" w:rsidRPr="009B6099" w:rsidRDefault="00CE19A6" w:rsidP="00593B8E">
            <w:pPr>
              <w:pStyle w:val="TableParagraph"/>
              <w:spacing w:line="373" w:lineRule="exact"/>
              <w:ind w:left="817" w:right="808"/>
              <w:jc w:val="center"/>
              <w:rPr>
                <w:rFonts w:asciiTheme="minorHAnsi" w:eastAsia="Cambria Math" w:hAnsiTheme="minorHAnsi" w:cstheme="minorHAnsi"/>
              </w:rPr>
            </w:pPr>
            <w:r w:rsidRPr="009B6099">
              <w:rPr>
                <w:rFonts w:ascii="Cambria Math" w:eastAsia="Cambria Math" w:hAnsi="Cambria Math" w:cs="Cambria Math"/>
                <w:w w:val="50"/>
              </w:rPr>
              <w:t>𝑉</w:t>
            </w:r>
            <w:r w:rsidRPr="009B6099">
              <w:rPr>
                <w:rFonts w:asciiTheme="minorHAnsi" w:eastAsia="Cambria Math" w:hAnsiTheme="minorHAnsi" w:cstheme="minorHAnsi"/>
                <w:spacing w:val="19"/>
              </w:rPr>
              <w:t xml:space="preserve"> </w:t>
            </w:r>
            <w:r w:rsidRPr="009B6099">
              <w:rPr>
                <w:rFonts w:asciiTheme="minorHAnsi" w:eastAsia="Cambria Math" w:hAnsiTheme="minorHAnsi" w:cstheme="minorHAnsi"/>
              </w:rPr>
              <w:t>=</w:t>
            </w:r>
            <w:r w:rsidRPr="009B6099">
              <w:rPr>
                <w:rFonts w:asciiTheme="minorHAnsi" w:eastAsia="Cambria Math" w:hAnsiTheme="minorHAnsi" w:cstheme="minorHAnsi"/>
                <w:spacing w:val="12"/>
              </w:rPr>
              <w:t xml:space="preserve"> </w:t>
            </w:r>
            <m:oMath>
              <m:f>
                <m:fPr>
                  <m:ctrlPr>
                    <w:rPr>
                      <w:rFonts w:ascii="Cambria Math" w:eastAsia="Cambria Math" w:hAnsi="Cambria Math" w:cstheme="minorHAnsi"/>
                      <w:i/>
                      <w:spacing w:val="12"/>
                      <w:w w:val="66"/>
                    </w:rPr>
                  </m:ctrlPr>
                </m:fPr>
                <m:num>
                  <m:r>
                    <w:rPr>
                      <w:rFonts w:ascii="Cambria Math" w:eastAsia="Cambria Math" w:hAnsi="Cambria Math" w:cstheme="minorHAnsi"/>
                      <w:spacing w:val="12"/>
                      <w:w w:val="66"/>
                    </w:rPr>
                    <m:t>4</m:t>
                  </m:r>
                </m:num>
                <m:den>
                  <m:r>
                    <w:rPr>
                      <w:rFonts w:ascii="Cambria Math" w:eastAsia="Cambria Math" w:hAnsi="Cambria Math" w:cstheme="minorHAnsi"/>
                      <w:spacing w:val="12"/>
                      <w:w w:val="66"/>
                    </w:rPr>
                    <m:t>3</m:t>
                  </m:r>
                </m:den>
              </m:f>
            </m:oMath>
            <w:r w:rsidRPr="009B6099">
              <w:rPr>
                <w:rFonts w:asciiTheme="minorHAnsi" w:eastAsia="Cambria Math" w:hAnsiTheme="minorHAnsi" w:cstheme="minorHAnsi"/>
                <w:spacing w:val="-13"/>
                <w:position w:val="17"/>
              </w:rPr>
              <w:t xml:space="preserve"> </w:t>
            </w:r>
            <w:r w:rsidRPr="009B6099">
              <w:rPr>
                <w:rFonts w:ascii="Cambria Math" w:eastAsia="Cambria Math" w:hAnsi="Cambria Math" w:cs="Cambria Math"/>
                <w:w w:val="50"/>
              </w:rPr>
              <w:t>𝜋𝑟</w:t>
            </w:r>
            <w:r w:rsidRPr="009B6099">
              <w:rPr>
                <w:rFonts w:asciiTheme="minorHAnsi" w:eastAsia="Cambria Math" w:hAnsiTheme="minorHAnsi" w:cstheme="minorHAnsi"/>
                <w:w w:val="120"/>
                <w:vertAlign w:val="superscript"/>
              </w:rPr>
              <w:t>3</w:t>
            </w:r>
          </w:p>
        </w:tc>
        <w:tc>
          <w:tcPr>
            <w:tcW w:w="4150" w:type="dxa"/>
          </w:tcPr>
          <w:p w14:paraId="744A5A0D" w14:textId="77777777" w:rsidR="001A1D1A" w:rsidRPr="009B6099" w:rsidRDefault="001A1D1A" w:rsidP="00593B8E">
            <w:pPr>
              <w:pStyle w:val="TableParagraph"/>
              <w:ind w:left="326"/>
              <w:rPr>
                <w:rFonts w:asciiTheme="minorHAnsi" w:hAnsiTheme="minorHAnsi" w:cstheme="minorHAnsi"/>
                <w:sz w:val="19"/>
              </w:rPr>
            </w:pPr>
          </w:p>
          <w:p w14:paraId="26852D39" w14:textId="43FA4C35" w:rsidR="00CE19A6" w:rsidRPr="009B6099" w:rsidRDefault="00CE19A6" w:rsidP="00593B8E">
            <w:pPr>
              <w:pStyle w:val="TableParagraph"/>
              <w:ind w:left="326"/>
              <w:rPr>
                <w:rFonts w:asciiTheme="minorHAnsi" w:hAnsiTheme="minorHAnsi" w:cstheme="minorHAnsi"/>
                <w:sz w:val="19"/>
              </w:rPr>
            </w:pPr>
            <w:r w:rsidRPr="009B6099">
              <w:rPr>
                <w:rFonts w:asciiTheme="minorHAnsi" w:hAnsiTheme="minorHAnsi" w:cstheme="minorHAnsi"/>
                <w:sz w:val="19"/>
              </w:rPr>
              <w:t>“‘V’</w:t>
            </w:r>
            <w:r w:rsidRPr="009B6099">
              <w:rPr>
                <w:rFonts w:asciiTheme="minorHAnsi" w:hAnsiTheme="minorHAnsi" w:cstheme="minorHAnsi"/>
                <w:spacing w:val="18"/>
                <w:sz w:val="19"/>
              </w:rPr>
              <w:t xml:space="preserve"> </w:t>
            </w:r>
            <w:r w:rsidRPr="009B6099">
              <w:rPr>
                <w:rFonts w:asciiTheme="minorHAnsi" w:hAnsiTheme="minorHAnsi" w:cstheme="minorHAnsi"/>
                <w:sz w:val="19"/>
              </w:rPr>
              <w:t>equals</w:t>
            </w:r>
            <w:r w:rsidRPr="009B6099">
              <w:rPr>
                <w:rFonts w:asciiTheme="minorHAnsi" w:hAnsiTheme="minorHAnsi" w:cstheme="minorHAnsi"/>
                <w:spacing w:val="29"/>
                <w:sz w:val="19"/>
              </w:rPr>
              <w:t xml:space="preserve"> </w:t>
            </w:r>
            <w:r w:rsidRPr="009B6099">
              <w:rPr>
                <w:rFonts w:asciiTheme="minorHAnsi" w:hAnsiTheme="minorHAnsi" w:cstheme="minorHAnsi"/>
                <w:sz w:val="19"/>
              </w:rPr>
              <w:t>four-thirds</w:t>
            </w:r>
            <w:r w:rsidRPr="009B6099">
              <w:rPr>
                <w:rFonts w:asciiTheme="minorHAnsi" w:hAnsiTheme="minorHAnsi" w:cstheme="minorHAnsi"/>
                <w:spacing w:val="39"/>
                <w:sz w:val="19"/>
              </w:rPr>
              <w:t xml:space="preserve"> </w:t>
            </w:r>
            <w:r w:rsidRPr="009B6099">
              <w:rPr>
                <w:rFonts w:asciiTheme="minorHAnsi" w:hAnsiTheme="minorHAnsi" w:cstheme="minorHAnsi"/>
                <w:sz w:val="19"/>
              </w:rPr>
              <w:t>pi</w:t>
            </w:r>
            <w:r w:rsidRPr="009B6099">
              <w:rPr>
                <w:rFonts w:asciiTheme="minorHAnsi" w:hAnsiTheme="minorHAnsi" w:cstheme="minorHAnsi"/>
                <w:spacing w:val="12"/>
                <w:sz w:val="19"/>
              </w:rPr>
              <w:t xml:space="preserve"> </w:t>
            </w:r>
            <w:r w:rsidRPr="009B6099">
              <w:rPr>
                <w:rFonts w:asciiTheme="minorHAnsi" w:hAnsiTheme="minorHAnsi" w:cstheme="minorHAnsi"/>
                <w:sz w:val="19"/>
              </w:rPr>
              <w:t>‘r’</w:t>
            </w:r>
            <w:r w:rsidRPr="009B6099">
              <w:rPr>
                <w:rFonts w:asciiTheme="minorHAnsi" w:hAnsiTheme="minorHAnsi" w:cstheme="minorHAnsi"/>
                <w:spacing w:val="14"/>
                <w:sz w:val="19"/>
              </w:rPr>
              <w:t xml:space="preserve"> </w:t>
            </w:r>
            <w:r w:rsidRPr="009B6099">
              <w:rPr>
                <w:rFonts w:asciiTheme="minorHAnsi" w:hAnsiTheme="minorHAnsi" w:cstheme="minorHAnsi"/>
                <w:sz w:val="19"/>
              </w:rPr>
              <w:t>cubed”</w:t>
            </w:r>
          </w:p>
        </w:tc>
      </w:tr>
      <w:tr w:rsidR="00CE19A6" w:rsidRPr="009B6099" w14:paraId="0C8C4992" w14:textId="77777777" w:rsidTr="00593B8E">
        <w:tc>
          <w:tcPr>
            <w:tcW w:w="2510" w:type="dxa"/>
            <w:vMerge/>
          </w:tcPr>
          <w:p w14:paraId="4265F715" w14:textId="77777777" w:rsidR="00CE19A6" w:rsidRPr="009B6099" w:rsidRDefault="00CE19A6">
            <w:pPr>
              <w:pStyle w:val="TableParagraph"/>
              <w:rPr>
                <w:rFonts w:asciiTheme="minorHAnsi" w:hAnsiTheme="minorHAnsi" w:cstheme="minorHAnsi"/>
                <w:b/>
                <w:sz w:val="18"/>
              </w:rPr>
            </w:pPr>
          </w:p>
        </w:tc>
        <w:tc>
          <w:tcPr>
            <w:tcW w:w="2700" w:type="dxa"/>
          </w:tcPr>
          <w:p w14:paraId="3A7150DA" w14:textId="77777777" w:rsidR="00CE19A6" w:rsidRPr="009B6099" w:rsidRDefault="00CE19A6" w:rsidP="00CE19A6">
            <w:pPr>
              <w:pStyle w:val="TableParagraph"/>
              <w:spacing w:before="195" w:after="40"/>
              <w:ind w:left="817" w:right="796"/>
              <w:jc w:val="center"/>
              <w:rPr>
                <w:rFonts w:asciiTheme="minorHAnsi" w:hAnsiTheme="minorHAnsi" w:cstheme="minorHAnsi"/>
              </w:rPr>
            </w:pPr>
            <w:r w:rsidRPr="009B6099">
              <w:rPr>
                <w:rFonts w:asciiTheme="minorHAnsi" w:hAnsiTheme="minorHAnsi" w:cstheme="minorHAnsi"/>
                <w:position w:val="1"/>
              </w:rPr>
              <w:t>|</w:t>
            </w:r>
            <w:r w:rsidRPr="009B6099">
              <w:rPr>
                <w:rFonts w:asciiTheme="minorHAnsi" w:hAnsiTheme="minorHAnsi" w:cstheme="minorHAnsi"/>
              </w:rPr>
              <w:t>t</w:t>
            </w:r>
            <w:r w:rsidRPr="009B6099">
              <w:rPr>
                <w:rFonts w:asciiTheme="minorHAnsi" w:hAnsiTheme="minorHAnsi" w:cstheme="minorHAnsi"/>
                <w:position w:val="1"/>
              </w:rPr>
              <w:t>|</w:t>
            </w:r>
            <w:r w:rsidRPr="009B6099">
              <w:rPr>
                <w:rFonts w:asciiTheme="minorHAnsi" w:hAnsiTheme="minorHAnsi" w:cstheme="minorHAnsi"/>
              </w:rPr>
              <w:t>-2</w:t>
            </w:r>
          </w:p>
          <w:p w14:paraId="2837A0F3" w14:textId="4DE83EC2" w:rsidR="00CE19A6" w:rsidRPr="009B6099" w:rsidRDefault="00CE19A6" w:rsidP="00CE19A6">
            <w:pPr>
              <w:pStyle w:val="TableParagraph"/>
              <w:spacing w:line="20" w:lineRule="exact"/>
              <w:ind w:left="1082"/>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73EEBA51" wp14:editId="77FEA519">
                      <wp:extent cx="344805" cy="9525"/>
                      <wp:effectExtent l="0" t="0" r="2540" b="4445"/>
                      <wp:docPr id="30" name="Group 30" descr="P6150C5T3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9525"/>
                                <a:chOff x="0" y="0"/>
                                <a:chExt cx="543" cy="15"/>
                              </a:xfrm>
                            </wpg:grpSpPr>
                            <wps:wsp>
                              <wps:cNvPr id="31" name="docshape169"/>
                              <wps:cNvSpPr>
                                <a:spLocks noChangeArrowheads="1"/>
                              </wps:cNvSpPr>
                              <wps:spPr bwMode="auto">
                                <a:xfrm>
                                  <a:off x="0" y="0"/>
                                  <a:ext cx="54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ADAB525" id="Group 30" o:spid="_x0000_s1026" alt="P6150C5T34#y1" style="width:27.15pt;height:.75pt;mso-position-horizontal-relative:char;mso-position-vertical-relative:line" coordsize="5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">
                      <v:rect id="docshape169" o:spid="_x0000_s1027" style="position:absolute;width:54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w10:anchorlock/>
                    </v:group>
                  </w:pict>
                </mc:Fallback>
              </mc:AlternateContent>
            </w:r>
          </w:p>
          <w:p w14:paraId="79265760" w14:textId="77777777" w:rsidR="00CE19A6" w:rsidRPr="009B6099" w:rsidRDefault="00CE19A6" w:rsidP="00CE19A6">
            <w:pPr>
              <w:pStyle w:val="TableParagraph"/>
              <w:ind w:left="817" w:right="796"/>
              <w:jc w:val="center"/>
              <w:rPr>
                <w:rFonts w:asciiTheme="minorHAnsi" w:hAnsiTheme="minorHAnsi" w:cstheme="minorHAnsi"/>
              </w:rPr>
            </w:pPr>
            <w:r w:rsidRPr="009B6099">
              <w:rPr>
                <w:rFonts w:asciiTheme="minorHAnsi" w:hAnsiTheme="minorHAnsi" w:cstheme="minorHAnsi"/>
              </w:rPr>
              <w:t>6 ≤</w:t>
            </w:r>
            <w:r w:rsidRPr="009B6099">
              <w:rPr>
                <w:rFonts w:asciiTheme="minorHAnsi" w:hAnsiTheme="minorHAnsi" w:cstheme="minorHAnsi"/>
                <w:spacing w:val="1"/>
              </w:rPr>
              <w:t xml:space="preserve"> </w:t>
            </w:r>
            <w:r w:rsidRPr="009B6099">
              <w:rPr>
                <w:rFonts w:asciiTheme="minorHAnsi" w:hAnsiTheme="minorHAnsi" w:cstheme="minorHAnsi"/>
              </w:rPr>
              <w:t>15</w:t>
            </w:r>
          </w:p>
          <w:p w14:paraId="5CC4C51B" w14:textId="77777777" w:rsidR="00CE19A6" w:rsidRPr="009B6099" w:rsidRDefault="00CE19A6">
            <w:pPr>
              <w:pStyle w:val="TableParagraph"/>
              <w:spacing w:before="1"/>
              <w:rPr>
                <w:rFonts w:asciiTheme="minorHAnsi" w:hAnsiTheme="minorHAnsi" w:cstheme="minorHAnsi"/>
                <w:b/>
              </w:rPr>
            </w:pPr>
          </w:p>
        </w:tc>
        <w:tc>
          <w:tcPr>
            <w:tcW w:w="4150" w:type="dxa"/>
          </w:tcPr>
          <w:p w14:paraId="1B267FD0" w14:textId="77777777" w:rsidR="00593B8E" w:rsidRPr="009B6099" w:rsidRDefault="00593B8E" w:rsidP="00CE19A6">
            <w:pPr>
              <w:pStyle w:val="TableParagraph"/>
              <w:ind w:left="300" w:right="280"/>
              <w:rPr>
                <w:rFonts w:asciiTheme="minorHAnsi" w:hAnsiTheme="minorHAnsi" w:cstheme="minorHAnsi"/>
                <w:sz w:val="19"/>
              </w:rPr>
            </w:pPr>
          </w:p>
          <w:p w14:paraId="03CA8CE8" w14:textId="2E08BE34" w:rsidR="00CE19A6" w:rsidRPr="009B6099" w:rsidRDefault="00CE19A6" w:rsidP="00593B8E">
            <w:pPr>
              <w:pStyle w:val="TableParagraph"/>
              <w:ind w:left="300" w:right="280"/>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the</w:t>
            </w:r>
            <w:proofErr w:type="gramEnd"/>
            <w:r w:rsidRPr="009B6099">
              <w:rPr>
                <w:rFonts w:asciiTheme="minorHAnsi" w:hAnsiTheme="minorHAnsi" w:cstheme="minorHAnsi"/>
                <w:spacing w:val="18"/>
                <w:sz w:val="19"/>
              </w:rPr>
              <w:t xml:space="preserve"> </w:t>
            </w:r>
            <w:r w:rsidRPr="009B6099">
              <w:rPr>
                <w:rFonts w:asciiTheme="minorHAnsi" w:hAnsiTheme="minorHAnsi" w:cstheme="minorHAnsi"/>
                <w:sz w:val="19"/>
              </w:rPr>
              <w:t>absolute</w:t>
            </w:r>
            <w:r w:rsidRPr="009B6099">
              <w:rPr>
                <w:rFonts w:asciiTheme="minorHAnsi" w:hAnsiTheme="minorHAnsi" w:cstheme="minorHAnsi"/>
                <w:spacing w:val="34"/>
                <w:sz w:val="19"/>
              </w:rPr>
              <w:t xml:space="preserve"> </w:t>
            </w:r>
            <w:r w:rsidRPr="009B6099">
              <w:rPr>
                <w:rFonts w:asciiTheme="minorHAnsi" w:hAnsiTheme="minorHAnsi" w:cstheme="minorHAnsi"/>
                <w:sz w:val="19"/>
              </w:rPr>
              <w:t>value</w:t>
            </w:r>
            <w:r w:rsidRPr="009B6099">
              <w:rPr>
                <w:rFonts w:asciiTheme="minorHAnsi" w:hAnsiTheme="minorHAnsi" w:cstheme="minorHAnsi"/>
                <w:spacing w:val="23"/>
                <w:sz w:val="19"/>
              </w:rPr>
              <w:t xml:space="preserve"> </w:t>
            </w:r>
            <w:r w:rsidRPr="009B6099">
              <w:rPr>
                <w:rFonts w:asciiTheme="minorHAnsi" w:hAnsiTheme="minorHAnsi" w:cstheme="minorHAnsi"/>
                <w:sz w:val="19"/>
              </w:rPr>
              <w:t>of</w:t>
            </w:r>
            <w:r w:rsidRPr="009B6099">
              <w:rPr>
                <w:rFonts w:asciiTheme="minorHAnsi" w:hAnsiTheme="minorHAnsi" w:cstheme="minorHAnsi"/>
                <w:spacing w:val="14"/>
                <w:sz w:val="19"/>
              </w:rPr>
              <w:t xml:space="preserve"> </w:t>
            </w:r>
            <w:r w:rsidRPr="009B6099">
              <w:rPr>
                <w:rFonts w:asciiTheme="minorHAnsi" w:hAnsiTheme="minorHAnsi" w:cstheme="minorHAnsi"/>
                <w:sz w:val="19"/>
              </w:rPr>
              <w:t>‘t’</w:t>
            </w:r>
            <w:r w:rsidRPr="009B6099">
              <w:rPr>
                <w:rFonts w:asciiTheme="minorHAnsi" w:hAnsiTheme="minorHAnsi" w:cstheme="minorHAnsi"/>
                <w:spacing w:val="12"/>
                <w:sz w:val="19"/>
              </w:rPr>
              <w:t xml:space="preserve"> </w:t>
            </w:r>
            <w:r w:rsidRPr="009B6099">
              <w:rPr>
                <w:rFonts w:asciiTheme="minorHAnsi" w:hAnsiTheme="minorHAnsi" w:cstheme="minorHAnsi"/>
                <w:sz w:val="19"/>
              </w:rPr>
              <w:t>(pause)</w:t>
            </w:r>
            <w:r w:rsidRPr="009B6099">
              <w:rPr>
                <w:rFonts w:asciiTheme="minorHAnsi" w:hAnsiTheme="minorHAnsi" w:cstheme="minorHAnsi"/>
                <w:spacing w:val="29"/>
                <w:sz w:val="19"/>
              </w:rPr>
              <w:t xml:space="preserve"> </w:t>
            </w:r>
            <w:r w:rsidRPr="009B6099">
              <w:rPr>
                <w:rFonts w:asciiTheme="minorHAnsi" w:hAnsiTheme="minorHAnsi" w:cstheme="minorHAnsi"/>
                <w:sz w:val="19"/>
              </w:rPr>
              <w:t>minus</w:t>
            </w:r>
            <w:r w:rsidRPr="009B6099">
              <w:rPr>
                <w:rFonts w:asciiTheme="minorHAnsi" w:hAnsiTheme="minorHAnsi" w:cstheme="minorHAnsi"/>
                <w:spacing w:val="11"/>
                <w:sz w:val="19"/>
              </w:rPr>
              <w:t xml:space="preserve"> </w:t>
            </w:r>
            <w:r w:rsidRPr="009B6099">
              <w:rPr>
                <w:rFonts w:asciiTheme="minorHAnsi" w:hAnsiTheme="minorHAnsi" w:cstheme="minorHAnsi"/>
                <w:sz w:val="19"/>
              </w:rPr>
              <w:t>two</w:t>
            </w:r>
            <w:r w:rsidRPr="009B6099">
              <w:rPr>
                <w:rFonts w:asciiTheme="minorHAnsi" w:hAnsiTheme="minorHAnsi" w:cstheme="minorHAnsi"/>
                <w:spacing w:val="-40"/>
                <w:sz w:val="19"/>
              </w:rPr>
              <w:t xml:space="preserve"> </w:t>
            </w:r>
            <w:r w:rsidRPr="009B6099">
              <w:rPr>
                <w:rFonts w:asciiTheme="minorHAnsi" w:hAnsiTheme="minorHAnsi" w:cstheme="minorHAnsi"/>
                <w:sz w:val="19"/>
              </w:rPr>
              <w:t>(pause)</w:t>
            </w:r>
            <w:r w:rsidRPr="009B6099">
              <w:rPr>
                <w:rFonts w:asciiTheme="minorHAnsi" w:hAnsiTheme="minorHAnsi" w:cstheme="minorHAnsi"/>
                <w:spacing w:val="1"/>
                <w:sz w:val="19"/>
              </w:rPr>
              <w:t xml:space="preserve"> </w:t>
            </w:r>
            <w:r w:rsidRPr="009B6099">
              <w:rPr>
                <w:rFonts w:asciiTheme="minorHAnsi" w:hAnsiTheme="minorHAnsi" w:cstheme="minorHAnsi"/>
                <w:sz w:val="19"/>
              </w:rPr>
              <w:t>over</w:t>
            </w:r>
            <w:r w:rsidRPr="009B6099">
              <w:rPr>
                <w:rFonts w:asciiTheme="minorHAnsi" w:hAnsiTheme="minorHAnsi" w:cstheme="minorHAnsi"/>
                <w:spacing w:val="1"/>
                <w:sz w:val="19"/>
              </w:rPr>
              <w:t xml:space="preserve"> </w:t>
            </w:r>
            <w:r w:rsidRPr="009B6099">
              <w:rPr>
                <w:rFonts w:asciiTheme="minorHAnsi" w:hAnsiTheme="minorHAnsi" w:cstheme="minorHAnsi"/>
                <w:sz w:val="19"/>
              </w:rPr>
              <w:t>six is less</w:t>
            </w:r>
            <w:r w:rsidRPr="009B6099">
              <w:rPr>
                <w:rFonts w:asciiTheme="minorHAnsi" w:hAnsiTheme="minorHAnsi" w:cstheme="minorHAnsi"/>
                <w:spacing w:val="1"/>
                <w:sz w:val="19"/>
              </w:rPr>
              <w:t xml:space="preserve"> </w:t>
            </w:r>
            <w:r w:rsidRPr="009B6099">
              <w:rPr>
                <w:rFonts w:asciiTheme="minorHAnsi" w:hAnsiTheme="minorHAnsi" w:cstheme="minorHAnsi"/>
                <w:sz w:val="19"/>
              </w:rPr>
              <w:t>than</w:t>
            </w:r>
            <w:r w:rsidRPr="009B6099">
              <w:rPr>
                <w:rFonts w:asciiTheme="minorHAnsi" w:hAnsiTheme="minorHAnsi" w:cstheme="minorHAnsi"/>
                <w:spacing w:val="1"/>
                <w:sz w:val="19"/>
              </w:rPr>
              <w:t xml:space="preserve"> </w:t>
            </w:r>
            <w:r w:rsidRPr="009B6099">
              <w:rPr>
                <w:rFonts w:asciiTheme="minorHAnsi" w:hAnsiTheme="minorHAnsi" w:cstheme="minorHAnsi"/>
                <w:sz w:val="19"/>
              </w:rPr>
              <w:t>or equal to</w:t>
            </w:r>
            <w:r w:rsidRPr="009B6099">
              <w:rPr>
                <w:rFonts w:asciiTheme="minorHAnsi" w:hAnsiTheme="minorHAnsi" w:cstheme="minorHAnsi"/>
                <w:spacing w:val="1"/>
                <w:sz w:val="19"/>
              </w:rPr>
              <w:t xml:space="preserve"> </w:t>
            </w:r>
            <w:r w:rsidRPr="009B6099">
              <w:rPr>
                <w:rFonts w:asciiTheme="minorHAnsi" w:hAnsiTheme="minorHAnsi" w:cstheme="minorHAnsi"/>
                <w:sz w:val="19"/>
              </w:rPr>
              <w:t>fifteen”</w:t>
            </w:r>
          </w:p>
        </w:tc>
      </w:tr>
      <w:tr w:rsidR="00CE19A6" w:rsidRPr="009B6099" w14:paraId="586833D7" w14:textId="77777777" w:rsidTr="00593B8E">
        <w:tc>
          <w:tcPr>
            <w:tcW w:w="2510" w:type="dxa"/>
            <w:vMerge/>
          </w:tcPr>
          <w:p w14:paraId="7CEF1CBC" w14:textId="77777777" w:rsidR="00CE19A6" w:rsidRPr="009B6099" w:rsidRDefault="00CE19A6">
            <w:pPr>
              <w:pStyle w:val="TableParagraph"/>
              <w:rPr>
                <w:rFonts w:asciiTheme="minorHAnsi" w:hAnsiTheme="minorHAnsi" w:cstheme="minorHAnsi"/>
                <w:b/>
                <w:sz w:val="18"/>
              </w:rPr>
            </w:pPr>
          </w:p>
        </w:tc>
        <w:tc>
          <w:tcPr>
            <w:tcW w:w="2700" w:type="dxa"/>
          </w:tcPr>
          <w:p w14:paraId="7006F805" w14:textId="77777777" w:rsidR="001A1D1A" w:rsidRPr="009B6099" w:rsidRDefault="001A1D1A" w:rsidP="00CE19A6">
            <w:pPr>
              <w:pStyle w:val="TableParagraph"/>
              <w:spacing w:before="1"/>
              <w:ind w:left="817" w:right="798"/>
              <w:jc w:val="center"/>
              <w:rPr>
                <w:rFonts w:asciiTheme="minorHAnsi" w:hAnsiTheme="minorHAnsi" w:cstheme="minorHAnsi"/>
                <w:w w:val="105"/>
              </w:rPr>
            </w:pPr>
          </w:p>
          <w:p w14:paraId="4418BF1A" w14:textId="42B71E31" w:rsidR="00CE19A6" w:rsidRPr="009B6099" w:rsidRDefault="00CE19A6" w:rsidP="00CE19A6">
            <w:pPr>
              <w:pStyle w:val="TableParagraph"/>
              <w:spacing w:before="1"/>
              <w:ind w:left="817" w:right="798"/>
              <w:jc w:val="center"/>
              <w:rPr>
                <w:rFonts w:asciiTheme="minorHAnsi" w:hAnsiTheme="minorHAnsi" w:cstheme="minorHAnsi"/>
              </w:rPr>
            </w:pPr>
            <w:r w:rsidRPr="009B6099">
              <w:rPr>
                <w:rFonts w:asciiTheme="minorHAnsi" w:hAnsiTheme="minorHAnsi" w:cstheme="minorHAnsi"/>
                <w:w w:val="105"/>
              </w:rPr>
              <w:t>x</w:t>
            </w:r>
            <w:r w:rsidRPr="009B6099">
              <w:rPr>
                <w:rFonts w:asciiTheme="minorHAnsi" w:hAnsiTheme="minorHAnsi" w:cstheme="minorHAnsi"/>
                <w:w w:val="105"/>
                <w:vertAlign w:val="superscript"/>
              </w:rPr>
              <w:t>2</w:t>
            </w:r>
            <w:r w:rsidRPr="009B6099">
              <w:rPr>
                <w:rFonts w:asciiTheme="minorHAnsi" w:hAnsiTheme="minorHAnsi" w:cstheme="minorHAnsi"/>
                <w:w w:val="105"/>
              </w:rPr>
              <w:t>y</w:t>
            </w:r>
            <w:r w:rsidRPr="009B6099">
              <w:rPr>
                <w:rFonts w:asciiTheme="minorHAnsi" w:hAnsiTheme="minorHAnsi" w:cstheme="minorHAnsi"/>
                <w:w w:val="105"/>
                <w:vertAlign w:val="superscript"/>
              </w:rPr>
              <w:t>3</w:t>
            </w:r>
            <w:r w:rsidR="003847F0" w:rsidRPr="009B6099">
              <w:rPr>
                <w:rFonts w:asciiTheme="minorHAnsi" w:hAnsiTheme="minorHAnsi" w:cstheme="minorHAnsi"/>
                <w:w w:val="105"/>
                <w:vertAlign w:val="superscript"/>
              </w:rPr>
              <w:t xml:space="preserve"> </w:t>
            </w:r>
            <w:r w:rsidRPr="009B6099">
              <w:rPr>
                <w:rFonts w:asciiTheme="minorHAnsi" w:hAnsiTheme="minorHAnsi" w:cstheme="minorHAnsi"/>
                <w:w w:val="105"/>
              </w:rPr>
              <w:t>=</w:t>
            </w:r>
            <w:r w:rsidR="003847F0" w:rsidRPr="009B6099">
              <w:rPr>
                <w:rFonts w:asciiTheme="minorHAnsi" w:hAnsiTheme="minorHAnsi" w:cstheme="minorHAnsi"/>
                <w:w w:val="105"/>
              </w:rPr>
              <w:t xml:space="preserve"> </w:t>
            </w:r>
            <w:r w:rsidRPr="009B6099">
              <w:rPr>
                <w:rFonts w:asciiTheme="minorHAnsi" w:hAnsiTheme="minorHAnsi" w:cstheme="minorHAnsi"/>
                <w:w w:val="105"/>
              </w:rPr>
              <w:t>-36</w:t>
            </w:r>
          </w:p>
          <w:p w14:paraId="7C2E4910" w14:textId="77777777" w:rsidR="00CE19A6" w:rsidRPr="009B6099" w:rsidRDefault="00CE19A6">
            <w:pPr>
              <w:pStyle w:val="TableParagraph"/>
              <w:spacing w:before="1"/>
              <w:rPr>
                <w:rFonts w:asciiTheme="minorHAnsi" w:hAnsiTheme="minorHAnsi" w:cstheme="minorHAnsi"/>
                <w:b/>
              </w:rPr>
            </w:pPr>
          </w:p>
        </w:tc>
        <w:tc>
          <w:tcPr>
            <w:tcW w:w="4150" w:type="dxa"/>
          </w:tcPr>
          <w:p w14:paraId="4247C0D2" w14:textId="77777777" w:rsidR="001A1D1A" w:rsidRPr="009B6099" w:rsidRDefault="001A1D1A" w:rsidP="00CE19A6">
            <w:pPr>
              <w:pStyle w:val="TableParagraph"/>
              <w:ind w:left="199" w:right="119" w:firstLine="57"/>
              <w:rPr>
                <w:rFonts w:asciiTheme="minorHAnsi" w:hAnsiTheme="minorHAnsi" w:cstheme="minorHAnsi"/>
                <w:sz w:val="19"/>
              </w:rPr>
            </w:pPr>
          </w:p>
          <w:p w14:paraId="370EBC21" w14:textId="67E9DD84" w:rsidR="00CE19A6" w:rsidRPr="009B6099" w:rsidRDefault="00CE19A6" w:rsidP="003847F0">
            <w:pPr>
              <w:pStyle w:val="TableParagraph"/>
              <w:ind w:left="199" w:right="119" w:firstLine="57"/>
              <w:rPr>
                <w:rFonts w:asciiTheme="minorHAnsi" w:hAnsiTheme="minorHAnsi" w:cstheme="minorHAnsi"/>
                <w:sz w:val="19"/>
              </w:rPr>
            </w:pPr>
            <w:r w:rsidRPr="009B6099">
              <w:rPr>
                <w:rFonts w:asciiTheme="minorHAnsi" w:hAnsiTheme="minorHAnsi" w:cstheme="minorHAnsi"/>
                <w:sz w:val="19"/>
              </w:rPr>
              <w:t>“‘x’ squared</w:t>
            </w:r>
            <w:r w:rsidRPr="009B6099">
              <w:rPr>
                <w:rFonts w:asciiTheme="minorHAnsi" w:hAnsiTheme="minorHAnsi" w:cstheme="minorHAnsi"/>
                <w:spacing w:val="1"/>
                <w:sz w:val="19"/>
              </w:rPr>
              <w:t xml:space="preserve"> </w:t>
            </w:r>
            <w:r w:rsidRPr="009B6099">
              <w:rPr>
                <w:rFonts w:asciiTheme="minorHAnsi" w:hAnsiTheme="minorHAnsi" w:cstheme="minorHAnsi"/>
                <w:sz w:val="19"/>
              </w:rPr>
              <w:t>‘y’ cubed</w:t>
            </w:r>
            <w:r w:rsidRPr="009B6099">
              <w:rPr>
                <w:rFonts w:asciiTheme="minorHAnsi" w:hAnsiTheme="minorHAnsi" w:cstheme="minorHAnsi"/>
                <w:spacing w:val="1"/>
                <w:sz w:val="19"/>
              </w:rPr>
              <w:t xml:space="preserve"> </w:t>
            </w:r>
            <w:r w:rsidRPr="009B6099">
              <w:rPr>
                <w:rFonts w:asciiTheme="minorHAnsi" w:hAnsiTheme="minorHAnsi" w:cstheme="minorHAnsi"/>
                <w:sz w:val="19"/>
              </w:rPr>
              <w:t>equals</w:t>
            </w:r>
            <w:r w:rsidRPr="009B6099">
              <w:rPr>
                <w:rFonts w:asciiTheme="minorHAnsi" w:hAnsiTheme="minorHAnsi" w:cstheme="minorHAnsi"/>
                <w:spacing w:val="1"/>
                <w:sz w:val="19"/>
              </w:rPr>
              <w:t xml:space="preserve"> </w:t>
            </w:r>
            <w:r w:rsidRPr="009B6099">
              <w:rPr>
                <w:rFonts w:asciiTheme="minorHAnsi" w:hAnsiTheme="minorHAnsi" w:cstheme="minorHAnsi"/>
                <w:sz w:val="19"/>
              </w:rPr>
              <w:t>negative</w:t>
            </w:r>
            <w:r w:rsidR="003847F0" w:rsidRPr="009B6099">
              <w:rPr>
                <w:rFonts w:asciiTheme="minorHAnsi" w:hAnsiTheme="minorHAnsi" w:cstheme="minorHAnsi"/>
                <w:sz w:val="19"/>
              </w:rPr>
              <w:t xml:space="preserve"> </w:t>
            </w:r>
            <w:r w:rsidRPr="009B6099">
              <w:rPr>
                <w:rFonts w:asciiTheme="minorHAnsi" w:hAnsiTheme="minorHAnsi" w:cstheme="minorHAnsi"/>
                <w:sz w:val="19"/>
              </w:rPr>
              <w:t>thirty-</w:t>
            </w:r>
            <w:r w:rsidRPr="009B6099">
              <w:rPr>
                <w:rFonts w:asciiTheme="minorHAnsi" w:hAnsiTheme="minorHAnsi" w:cstheme="minorHAnsi"/>
                <w:spacing w:val="1"/>
                <w:sz w:val="19"/>
              </w:rPr>
              <w:t xml:space="preserve"> </w:t>
            </w:r>
            <w:r w:rsidRPr="009B6099">
              <w:rPr>
                <w:rFonts w:asciiTheme="minorHAnsi" w:hAnsiTheme="minorHAnsi" w:cstheme="minorHAnsi"/>
                <w:sz w:val="19"/>
              </w:rPr>
              <w:t xml:space="preserve">six” </w:t>
            </w:r>
            <w:r w:rsidRPr="009B6099">
              <w:rPr>
                <w:rFonts w:asciiTheme="minorHAnsi" w:hAnsiTheme="minorHAnsi" w:cstheme="minorHAnsi"/>
                <w:b/>
                <w:sz w:val="19"/>
              </w:rPr>
              <w:t>or</w:t>
            </w:r>
            <w:r w:rsidRPr="009B6099">
              <w:rPr>
                <w:rFonts w:asciiTheme="minorHAnsi" w:hAnsiTheme="minorHAnsi" w:cstheme="minorHAnsi"/>
                <w:sz w:val="19"/>
              </w:rPr>
              <w:t xml:space="preserve"> “’x’ to</w:t>
            </w:r>
            <w:r w:rsidRPr="009B6099">
              <w:rPr>
                <w:rFonts w:asciiTheme="minorHAnsi" w:hAnsiTheme="minorHAnsi" w:cstheme="minorHAnsi"/>
                <w:spacing w:val="1"/>
                <w:sz w:val="19"/>
              </w:rPr>
              <w:t xml:space="preserve"> </w:t>
            </w:r>
            <w:r w:rsidRPr="009B6099">
              <w:rPr>
                <w:rFonts w:asciiTheme="minorHAnsi" w:hAnsiTheme="minorHAnsi" w:cstheme="minorHAnsi"/>
                <w:sz w:val="19"/>
              </w:rPr>
              <w:t>the second</w:t>
            </w:r>
            <w:r w:rsidRPr="009B6099">
              <w:rPr>
                <w:rFonts w:asciiTheme="minorHAnsi" w:hAnsiTheme="minorHAnsi" w:cstheme="minorHAnsi"/>
                <w:spacing w:val="1"/>
                <w:sz w:val="19"/>
              </w:rPr>
              <w:t xml:space="preserve"> </w:t>
            </w:r>
            <w:r w:rsidRPr="009B6099">
              <w:rPr>
                <w:rFonts w:asciiTheme="minorHAnsi" w:hAnsiTheme="minorHAnsi" w:cstheme="minorHAnsi"/>
                <w:sz w:val="19"/>
              </w:rPr>
              <w:t>power</w:t>
            </w:r>
            <w:r w:rsidRPr="009B6099">
              <w:rPr>
                <w:rFonts w:asciiTheme="minorHAnsi" w:hAnsiTheme="minorHAnsi" w:cstheme="minorHAnsi"/>
                <w:spacing w:val="1"/>
                <w:sz w:val="19"/>
              </w:rPr>
              <w:t xml:space="preserve"> </w:t>
            </w:r>
            <w:r w:rsidRPr="009B6099">
              <w:rPr>
                <w:rFonts w:asciiTheme="minorHAnsi" w:hAnsiTheme="minorHAnsi" w:cstheme="minorHAnsi"/>
                <w:sz w:val="19"/>
              </w:rPr>
              <w:t>times</w:t>
            </w:r>
            <w:r w:rsidRPr="009B6099">
              <w:rPr>
                <w:rFonts w:asciiTheme="minorHAnsi" w:hAnsiTheme="minorHAnsi" w:cstheme="minorHAnsi"/>
                <w:spacing w:val="1"/>
                <w:sz w:val="19"/>
              </w:rPr>
              <w:t xml:space="preserve"> </w:t>
            </w:r>
            <w:r w:rsidRPr="009B6099">
              <w:rPr>
                <w:rFonts w:asciiTheme="minorHAnsi" w:hAnsiTheme="minorHAnsi" w:cstheme="minorHAnsi"/>
                <w:sz w:val="19"/>
              </w:rPr>
              <w:t>‘y’ to the</w:t>
            </w:r>
            <w:r w:rsidRPr="009B6099">
              <w:rPr>
                <w:rFonts w:asciiTheme="minorHAnsi" w:hAnsiTheme="minorHAnsi" w:cstheme="minorHAnsi"/>
                <w:spacing w:val="-40"/>
                <w:sz w:val="19"/>
              </w:rPr>
              <w:t xml:space="preserve"> </w:t>
            </w:r>
            <w:r w:rsidRPr="009B6099">
              <w:rPr>
                <w:rFonts w:asciiTheme="minorHAnsi" w:hAnsiTheme="minorHAnsi" w:cstheme="minorHAnsi"/>
                <w:sz w:val="19"/>
              </w:rPr>
              <w:t>third</w:t>
            </w:r>
            <w:r w:rsidRPr="009B6099">
              <w:rPr>
                <w:rFonts w:asciiTheme="minorHAnsi" w:hAnsiTheme="minorHAnsi" w:cstheme="minorHAnsi"/>
                <w:spacing w:val="21"/>
                <w:sz w:val="19"/>
              </w:rPr>
              <w:t xml:space="preserve"> </w:t>
            </w:r>
            <w:r w:rsidRPr="009B6099">
              <w:rPr>
                <w:rFonts w:asciiTheme="minorHAnsi" w:hAnsiTheme="minorHAnsi" w:cstheme="minorHAnsi"/>
                <w:sz w:val="19"/>
              </w:rPr>
              <w:t>power</w:t>
            </w:r>
            <w:r w:rsidRPr="009B6099">
              <w:rPr>
                <w:rFonts w:asciiTheme="minorHAnsi" w:hAnsiTheme="minorHAnsi" w:cstheme="minorHAnsi"/>
                <w:spacing w:val="23"/>
                <w:sz w:val="19"/>
              </w:rPr>
              <w:t xml:space="preserve"> </w:t>
            </w:r>
            <w:r w:rsidRPr="009B6099">
              <w:rPr>
                <w:rFonts w:asciiTheme="minorHAnsi" w:hAnsiTheme="minorHAnsi" w:cstheme="minorHAnsi"/>
                <w:sz w:val="19"/>
              </w:rPr>
              <w:t>equals</w:t>
            </w:r>
            <w:r w:rsidRPr="009B6099">
              <w:rPr>
                <w:rFonts w:asciiTheme="minorHAnsi" w:hAnsiTheme="minorHAnsi" w:cstheme="minorHAnsi"/>
                <w:spacing w:val="25"/>
                <w:sz w:val="19"/>
              </w:rPr>
              <w:t xml:space="preserve"> </w:t>
            </w:r>
            <w:r w:rsidRPr="009B6099">
              <w:rPr>
                <w:rFonts w:asciiTheme="minorHAnsi" w:hAnsiTheme="minorHAnsi" w:cstheme="minorHAnsi"/>
                <w:sz w:val="19"/>
              </w:rPr>
              <w:t>negative</w:t>
            </w:r>
            <w:r w:rsidRPr="009B6099">
              <w:rPr>
                <w:rFonts w:asciiTheme="minorHAnsi" w:hAnsiTheme="minorHAnsi" w:cstheme="minorHAnsi"/>
                <w:spacing w:val="32"/>
                <w:sz w:val="19"/>
              </w:rPr>
              <w:t xml:space="preserve"> </w:t>
            </w:r>
            <w:r w:rsidRPr="009B6099">
              <w:rPr>
                <w:rFonts w:asciiTheme="minorHAnsi" w:hAnsiTheme="minorHAnsi" w:cstheme="minorHAnsi"/>
                <w:sz w:val="19"/>
              </w:rPr>
              <w:t>thirty-six”</w:t>
            </w:r>
          </w:p>
          <w:p w14:paraId="16B5D2E4" w14:textId="021692EA" w:rsidR="001A1D1A" w:rsidRPr="009B6099" w:rsidRDefault="001A1D1A" w:rsidP="001A1D1A">
            <w:pPr>
              <w:pStyle w:val="TableParagraph"/>
              <w:ind w:left="199" w:right="119" w:firstLine="57"/>
              <w:rPr>
                <w:rFonts w:asciiTheme="minorHAnsi" w:hAnsiTheme="minorHAnsi" w:cstheme="minorHAnsi"/>
                <w:sz w:val="19"/>
              </w:rPr>
            </w:pPr>
          </w:p>
        </w:tc>
      </w:tr>
      <w:tr w:rsidR="00CE19A6" w:rsidRPr="009B6099" w14:paraId="33162734" w14:textId="77777777" w:rsidTr="00593B8E">
        <w:tc>
          <w:tcPr>
            <w:tcW w:w="2510" w:type="dxa"/>
            <w:vMerge/>
          </w:tcPr>
          <w:p w14:paraId="3099B618" w14:textId="77777777" w:rsidR="00CE19A6" w:rsidRPr="009B6099" w:rsidRDefault="00CE19A6">
            <w:pPr>
              <w:pStyle w:val="TableParagraph"/>
              <w:rPr>
                <w:rFonts w:asciiTheme="minorHAnsi" w:hAnsiTheme="minorHAnsi" w:cstheme="minorHAnsi"/>
                <w:b/>
                <w:sz w:val="18"/>
              </w:rPr>
            </w:pPr>
          </w:p>
        </w:tc>
        <w:tc>
          <w:tcPr>
            <w:tcW w:w="2700" w:type="dxa"/>
          </w:tcPr>
          <w:p w14:paraId="17B12411" w14:textId="77777777" w:rsidR="006F4AAF" w:rsidRPr="009B6099" w:rsidRDefault="006F4AAF">
            <w:pPr>
              <w:pStyle w:val="TableParagraph"/>
              <w:spacing w:before="1"/>
              <w:rPr>
                <w:rFonts w:asciiTheme="minorHAnsi" w:hAnsiTheme="minorHAnsi" w:cstheme="minorHAnsi"/>
              </w:rPr>
            </w:pPr>
          </w:p>
          <w:p w14:paraId="13EB7B48" w14:textId="7DEF882E" w:rsidR="00CE19A6" w:rsidRPr="009B6099" w:rsidRDefault="0095208A">
            <w:pPr>
              <w:pStyle w:val="TableParagraph"/>
              <w:spacing w:before="1"/>
              <w:rPr>
                <w:rFonts w:asciiTheme="minorHAnsi" w:hAnsiTheme="minorHAnsi" w:cstheme="minorHAnsi"/>
                <w:b/>
              </w:rPr>
            </w:pPr>
            <w:r w:rsidRPr="009B6099">
              <w:rPr>
                <w:rFonts w:asciiTheme="minorHAnsi" w:hAnsiTheme="minorHAnsi" w:cstheme="minorHAnsi"/>
              </w:rPr>
              <w:t xml:space="preserve">    </w:t>
            </w:r>
            <w:r w:rsidR="00CE19A6" w:rsidRPr="009B6099">
              <w:rPr>
                <w:rFonts w:asciiTheme="minorHAnsi" w:hAnsiTheme="minorHAnsi" w:cstheme="minorHAnsi"/>
              </w:rPr>
              <w:t>156x</w:t>
            </w:r>
            <w:r w:rsidR="00CE19A6" w:rsidRPr="009B6099">
              <w:rPr>
                <w:rFonts w:asciiTheme="minorHAnsi" w:hAnsiTheme="minorHAnsi" w:cstheme="minorHAnsi"/>
                <w:spacing w:val="49"/>
              </w:rPr>
              <w:t xml:space="preserve"> </w:t>
            </w:r>
            <w:r w:rsidR="00CE19A6" w:rsidRPr="009B6099">
              <w:rPr>
                <w:rFonts w:asciiTheme="minorHAnsi" w:hAnsiTheme="minorHAnsi" w:cstheme="minorHAnsi"/>
              </w:rPr>
              <w:t>≥</w:t>
            </w:r>
            <w:r w:rsidR="00CE19A6" w:rsidRPr="009B6099">
              <w:rPr>
                <w:rFonts w:asciiTheme="minorHAnsi" w:hAnsiTheme="minorHAnsi" w:cstheme="minorHAnsi"/>
                <w:spacing w:val="50"/>
              </w:rPr>
              <w:t xml:space="preserve"> </w:t>
            </w:r>
            <w:r w:rsidR="00CE19A6" w:rsidRPr="009B6099">
              <w:rPr>
                <w:rFonts w:asciiTheme="minorHAnsi" w:hAnsiTheme="minorHAnsi" w:cstheme="minorHAnsi"/>
              </w:rPr>
              <w:t>4</w:t>
            </w:r>
          </w:p>
        </w:tc>
        <w:tc>
          <w:tcPr>
            <w:tcW w:w="4150" w:type="dxa"/>
          </w:tcPr>
          <w:p w14:paraId="66E65A7A" w14:textId="77777777" w:rsidR="006F4AAF" w:rsidRPr="009B6099" w:rsidRDefault="006F4AAF" w:rsidP="006F4AAF">
            <w:pPr>
              <w:pStyle w:val="TableParagraph"/>
              <w:ind w:left="300"/>
              <w:rPr>
                <w:rFonts w:asciiTheme="minorHAnsi" w:hAnsiTheme="minorHAnsi" w:cstheme="minorHAnsi"/>
                <w:sz w:val="19"/>
              </w:rPr>
            </w:pPr>
          </w:p>
          <w:p w14:paraId="7267EBAE" w14:textId="77777777" w:rsidR="00CE19A6" w:rsidRPr="009B6099" w:rsidRDefault="00CE19A6" w:rsidP="006F4AAF">
            <w:pPr>
              <w:pStyle w:val="TableParagraph"/>
              <w:ind w:left="300"/>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one</w:t>
            </w:r>
            <w:proofErr w:type="gramEnd"/>
            <w:r w:rsidRPr="009B6099">
              <w:rPr>
                <w:rFonts w:asciiTheme="minorHAnsi" w:hAnsiTheme="minorHAnsi" w:cstheme="minorHAnsi"/>
                <w:spacing w:val="1"/>
                <w:sz w:val="19"/>
              </w:rPr>
              <w:t xml:space="preserve"> </w:t>
            </w:r>
            <w:r w:rsidRPr="009B6099">
              <w:rPr>
                <w:rFonts w:asciiTheme="minorHAnsi" w:hAnsiTheme="minorHAnsi" w:cstheme="minorHAnsi"/>
                <w:sz w:val="19"/>
              </w:rPr>
              <w:t>hundred</w:t>
            </w:r>
            <w:r w:rsidRPr="009B6099">
              <w:rPr>
                <w:rFonts w:asciiTheme="minorHAnsi" w:hAnsiTheme="minorHAnsi" w:cstheme="minorHAnsi"/>
                <w:spacing w:val="1"/>
                <w:sz w:val="19"/>
              </w:rPr>
              <w:t xml:space="preserve"> </w:t>
            </w:r>
            <w:r w:rsidRPr="009B6099">
              <w:rPr>
                <w:rFonts w:asciiTheme="minorHAnsi" w:hAnsiTheme="minorHAnsi" w:cstheme="minorHAnsi"/>
                <w:sz w:val="19"/>
              </w:rPr>
              <w:t>fifty-six</w:t>
            </w:r>
            <w:r w:rsidRPr="009B6099">
              <w:rPr>
                <w:rFonts w:asciiTheme="minorHAnsi" w:hAnsiTheme="minorHAnsi" w:cstheme="minorHAnsi"/>
                <w:spacing w:val="1"/>
                <w:sz w:val="19"/>
              </w:rPr>
              <w:t xml:space="preserve"> </w:t>
            </w:r>
            <w:r w:rsidRPr="009B6099">
              <w:rPr>
                <w:rFonts w:asciiTheme="minorHAnsi" w:hAnsiTheme="minorHAnsi" w:cstheme="minorHAnsi"/>
                <w:sz w:val="19"/>
              </w:rPr>
              <w:t>‘x’ is greater than or equal to four”</w:t>
            </w:r>
          </w:p>
          <w:p w14:paraId="4BE53459" w14:textId="01C15F0B" w:rsidR="006F4AAF" w:rsidRPr="009B6099" w:rsidRDefault="006F4AAF" w:rsidP="006F4AAF">
            <w:pPr>
              <w:pStyle w:val="TableParagraph"/>
              <w:ind w:left="300"/>
              <w:rPr>
                <w:rFonts w:asciiTheme="minorHAnsi" w:hAnsiTheme="minorHAnsi" w:cstheme="minorHAnsi"/>
                <w:sz w:val="19"/>
              </w:rPr>
            </w:pPr>
          </w:p>
        </w:tc>
      </w:tr>
    </w:tbl>
    <w:p w14:paraId="57215FE8" w14:textId="77777777" w:rsidR="002B6859" w:rsidRPr="009B6099" w:rsidRDefault="002B6859">
      <w:pPr>
        <w:spacing w:line="230" w:lineRule="atLeast"/>
        <w:rPr>
          <w:rFonts w:asciiTheme="minorHAnsi" w:hAnsiTheme="minorHAnsi" w:cstheme="minorHAnsi"/>
          <w:sz w:val="19"/>
        </w:rPr>
        <w:sectPr w:rsidR="002B6859" w:rsidRPr="009B6099" w:rsidSect="004A7847">
          <w:pgSz w:w="12240" w:h="15840"/>
          <w:pgMar w:top="1000" w:right="380" w:bottom="860" w:left="980" w:header="0" w:footer="596" w:gutter="0"/>
          <w:cols w:space="720"/>
        </w:sectPr>
      </w:pPr>
    </w:p>
    <w:tbl>
      <w:tblPr>
        <w:tblW w:w="0" w:type="auto"/>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20"/>
        <w:gridCol w:w="2700"/>
        <w:gridCol w:w="4140"/>
      </w:tblGrid>
      <w:tr w:rsidR="0095208A" w:rsidRPr="009B6099" w14:paraId="57215FFD" w14:textId="77777777" w:rsidTr="0095208A">
        <w:trPr>
          <w:trHeight w:val="640"/>
        </w:trPr>
        <w:tc>
          <w:tcPr>
            <w:tcW w:w="2520" w:type="dxa"/>
            <w:vMerge w:val="restart"/>
          </w:tcPr>
          <w:p w14:paraId="57215FE9" w14:textId="77777777" w:rsidR="0095208A" w:rsidRPr="009B6099" w:rsidRDefault="0095208A">
            <w:pPr>
              <w:pStyle w:val="TableParagraph"/>
              <w:rPr>
                <w:rFonts w:asciiTheme="minorHAnsi" w:hAnsiTheme="minorHAnsi" w:cstheme="minorHAnsi"/>
                <w:b/>
                <w:sz w:val="18"/>
              </w:rPr>
            </w:pPr>
          </w:p>
          <w:p w14:paraId="57215FEA" w14:textId="77777777" w:rsidR="0095208A" w:rsidRPr="009B6099" w:rsidRDefault="0095208A">
            <w:pPr>
              <w:pStyle w:val="TableParagraph"/>
              <w:rPr>
                <w:rFonts w:asciiTheme="minorHAnsi" w:hAnsiTheme="minorHAnsi" w:cstheme="minorHAnsi"/>
                <w:b/>
                <w:sz w:val="18"/>
              </w:rPr>
            </w:pPr>
          </w:p>
          <w:p w14:paraId="57215FEB" w14:textId="77777777" w:rsidR="0095208A" w:rsidRPr="009B6099" w:rsidRDefault="0095208A">
            <w:pPr>
              <w:pStyle w:val="TableParagraph"/>
              <w:spacing w:before="5"/>
              <w:rPr>
                <w:rFonts w:asciiTheme="minorHAnsi" w:hAnsiTheme="minorHAnsi" w:cstheme="minorHAnsi"/>
                <w:b/>
                <w:sz w:val="19"/>
              </w:rPr>
            </w:pPr>
          </w:p>
          <w:p w14:paraId="57215FEC" w14:textId="77777777" w:rsidR="0095208A" w:rsidRPr="009B6099" w:rsidRDefault="0095208A">
            <w:pPr>
              <w:pStyle w:val="TableParagraph"/>
              <w:spacing w:before="1"/>
              <w:ind w:left="100"/>
              <w:rPr>
                <w:rFonts w:asciiTheme="minorHAnsi" w:hAnsiTheme="minorHAnsi" w:cstheme="minorHAnsi"/>
                <w:sz w:val="19"/>
              </w:rPr>
            </w:pPr>
            <w:r w:rsidRPr="009B6099">
              <w:rPr>
                <w:rFonts w:asciiTheme="minorHAnsi" w:hAnsiTheme="minorHAnsi" w:cstheme="minorHAnsi"/>
                <w:sz w:val="19"/>
              </w:rPr>
              <w:t>Coordinate</w:t>
            </w:r>
            <w:r w:rsidRPr="009B6099">
              <w:rPr>
                <w:rFonts w:asciiTheme="minorHAnsi" w:hAnsiTheme="minorHAnsi" w:cstheme="minorHAnsi"/>
                <w:spacing w:val="4"/>
                <w:sz w:val="19"/>
              </w:rPr>
              <w:t xml:space="preserve"> </w:t>
            </w:r>
            <w:r w:rsidRPr="009B6099">
              <w:rPr>
                <w:rFonts w:asciiTheme="minorHAnsi" w:hAnsiTheme="minorHAnsi" w:cstheme="minorHAnsi"/>
                <w:sz w:val="19"/>
              </w:rPr>
              <w:t>pairs</w:t>
            </w:r>
          </w:p>
          <w:p w14:paraId="57215FED" w14:textId="77777777" w:rsidR="0095208A" w:rsidRPr="009B6099" w:rsidRDefault="0095208A">
            <w:pPr>
              <w:pStyle w:val="TableParagraph"/>
              <w:rPr>
                <w:rFonts w:asciiTheme="minorHAnsi" w:hAnsiTheme="minorHAnsi" w:cstheme="minorHAnsi"/>
                <w:b/>
                <w:sz w:val="18"/>
              </w:rPr>
            </w:pPr>
          </w:p>
          <w:p w14:paraId="57215FEE" w14:textId="77777777" w:rsidR="0095208A" w:rsidRPr="009B6099" w:rsidRDefault="0095208A">
            <w:pPr>
              <w:pStyle w:val="TableParagraph"/>
              <w:rPr>
                <w:rFonts w:asciiTheme="minorHAnsi" w:hAnsiTheme="minorHAnsi" w:cstheme="minorHAnsi"/>
                <w:b/>
                <w:sz w:val="18"/>
              </w:rPr>
            </w:pPr>
          </w:p>
          <w:p w14:paraId="57215FEF" w14:textId="77777777" w:rsidR="0095208A" w:rsidRPr="009B6099" w:rsidRDefault="0095208A">
            <w:pPr>
              <w:pStyle w:val="TableParagraph"/>
              <w:spacing w:before="113"/>
              <w:ind w:left="100" w:right="879"/>
              <w:rPr>
                <w:rFonts w:asciiTheme="minorHAnsi" w:hAnsiTheme="minorHAnsi" w:cstheme="minorHAnsi"/>
                <w:sz w:val="19"/>
              </w:rPr>
            </w:pPr>
            <w:r w:rsidRPr="009B6099">
              <w:rPr>
                <w:rFonts w:asciiTheme="minorHAnsi" w:hAnsiTheme="minorHAnsi" w:cstheme="minorHAnsi"/>
                <w:sz w:val="19"/>
              </w:rPr>
              <w:t>Answer</w:t>
            </w:r>
            <w:r w:rsidRPr="009B6099">
              <w:rPr>
                <w:rFonts w:asciiTheme="minorHAnsi" w:hAnsiTheme="minorHAnsi" w:cstheme="minorHAnsi"/>
                <w:spacing w:val="1"/>
                <w:sz w:val="19"/>
              </w:rPr>
              <w:t xml:space="preserve"> </w:t>
            </w:r>
            <w:r w:rsidRPr="009B6099">
              <w:rPr>
                <w:rFonts w:asciiTheme="minorHAnsi" w:hAnsiTheme="minorHAnsi" w:cstheme="minorHAnsi"/>
                <w:sz w:val="19"/>
              </w:rPr>
              <w:t>choices</w:t>
            </w:r>
            <w:r w:rsidRPr="009B6099">
              <w:rPr>
                <w:rFonts w:asciiTheme="minorHAnsi" w:hAnsiTheme="minorHAnsi" w:cstheme="minorHAnsi"/>
                <w:spacing w:val="1"/>
                <w:sz w:val="19"/>
              </w:rPr>
              <w:t xml:space="preserve"> </w:t>
            </w:r>
            <w:r w:rsidRPr="009B6099">
              <w:rPr>
                <w:rFonts w:asciiTheme="minorHAnsi" w:hAnsiTheme="minorHAnsi" w:cstheme="minorHAnsi"/>
                <w:sz w:val="19"/>
              </w:rPr>
              <w:t>with</w:t>
            </w:r>
            <w:r w:rsidRPr="009B6099">
              <w:rPr>
                <w:rFonts w:asciiTheme="minorHAnsi" w:hAnsiTheme="minorHAnsi" w:cstheme="minorHAnsi"/>
                <w:spacing w:val="16"/>
                <w:sz w:val="19"/>
              </w:rPr>
              <w:t xml:space="preserve"> </w:t>
            </w:r>
            <w:r w:rsidRPr="009B6099">
              <w:rPr>
                <w:rFonts w:asciiTheme="minorHAnsi" w:hAnsiTheme="minorHAnsi" w:cstheme="minorHAnsi"/>
                <w:sz w:val="19"/>
              </w:rPr>
              <w:t>no</w:t>
            </w:r>
            <w:r w:rsidRPr="009B6099">
              <w:rPr>
                <w:rFonts w:asciiTheme="minorHAnsi" w:hAnsiTheme="minorHAnsi" w:cstheme="minorHAnsi"/>
                <w:spacing w:val="15"/>
                <w:sz w:val="19"/>
              </w:rPr>
              <w:t xml:space="preserve"> </w:t>
            </w:r>
            <w:r w:rsidRPr="009B6099">
              <w:rPr>
                <w:rFonts w:asciiTheme="minorHAnsi" w:hAnsiTheme="minorHAnsi" w:cstheme="minorHAnsi"/>
                <w:sz w:val="19"/>
              </w:rPr>
              <w:t>other</w:t>
            </w:r>
            <w:r w:rsidRPr="009B6099">
              <w:rPr>
                <w:rFonts w:asciiTheme="minorHAnsi" w:hAnsiTheme="minorHAnsi" w:cstheme="minorHAnsi"/>
                <w:spacing w:val="19"/>
                <w:sz w:val="19"/>
              </w:rPr>
              <w:t xml:space="preserve"> </w:t>
            </w:r>
            <w:r w:rsidRPr="009B6099">
              <w:rPr>
                <w:rFonts w:asciiTheme="minorHAnsi" w:hAnsiTheme="minorHAnsi" w:cstheme="minorHAnsi"/>
                <w:sz w:val="19"/>
              </w:rPr>
              <w:t>text</w:t>
            </w:r>
          </w:p>
        </w:tc>
        <w:tc>
          <w:tcPr>
            <w:tcW w:w="2700" w:type="dxa"/>
          </w:tcPr>
          <w:p w14:paraId="69BD531F" w14:textId="77777777" w:rsidR="0095208A" w:rsidRPr="009B6099" w:rsidRDefault="0095208A" w:rsidP="0095208A">
            <w:pPr>
              <w:pStyle w:val="TableParagraph"/>
              <w:ind w:left="294"/>
              <w:rPr>
                <w:rFonts w:asciiTheme="minorHAnsi" w:hAnsiTheme="minorHAnsi" w:cstheme="minorHAnsi"/>
                <w:sz w:val="19"/>
              </w:rPr>
            </w:pPr>
          </w:p>
          <w:p w14:paraId="57215FF0" w14:textId="080CAFB4" w:rsidR="0095208A" w:rsidRPr="009B6099" w:rsidRDefault="0095208A" w:rsidP="0095208A">
            <w:pPr>
              <w:pStyle w:val="TableParagraph"/>
              <w:ind w:left="294"/>
              <w:rPr>
                <w:rFonts w:asciiTheme="minorHAnsi" w:hAnsiTheme="minorHAnsi" w:cstheme="minorHAnsi"/>
                <w:sz w:val="19"/>
              </w:rPr>
            </w:pPr>
            <w:r w:rsidRPr="009B6099">
              <w:rPr>
                <w:rFonts w:asciiTheme="minorHAnsi" w:hAnsiTheme="minorHAnsi" w:cstheme="minorHAnsi"/>
                <w:sz w:val="19"/>
              </w:rPr>
              <w:t xml:space="preserve">      the</w:t>
            </w:r>
            <w:r w:rsidRPr="009B6099">
              <w:rPr>
                <w:rFonts w:asciiTheme="minorHAnsi" w:hAnsiTheme="minorHAnsi" w:cstheme="minorHAnsi"/>
                <w:spacing w:val="15"/>
                <w:sz w:val="19"/>
              </w:rPr>
              <w:t xml:space="preserve"> </w:t>
            </w:r>
            <w:r w:rsidRPr="009B6099">
              <w:rPr>
                <w:rFonts w:asciiTheme="minorHAnsi" w:hAnsiTheme="minorHAnsi" w:cstheme="minorHAnsi"/>
                <w:sz w:val="19"/>
              </w:rPr>
              <w:t>point</w:t>
            </w:r>
            <w:r w:rsidRPr="009B6099">
              <w:rPr>
                <w:rFonts w:asciiTheme="minorHAnsi" w:hAnsiTheme="minorHAnsi" w:cstheme="minorHAnsi"/>
                <w:spacing w:val="19"/>
                <w:sz w:val="19"/>
              </w:rPr>
              <w:t xml:space="preserve"> </w:t>
            </w:r>
            <w:r w:rsidRPr="009B6099">
              <w:rPr>
                <w:rFonts w:asciiTheme="minorHAnsi" w:hAnsiTheme="minorHAnsi" w:cstheme="minorHAnsi"/>
                <w:sz w:val="19"/>
              </w:rPr>
              <w:t>(–1,</w:t>
            </w:r>
            <w:r w:rsidRPr="009B6099">
              <w:rPr>
                <w:rFonts w:asciiTheme="minorHAnsi" w:hAnsiTheme="minorHAnsi" w:cstheme="minorHAnsi"/>
                <w:spacing w:val="19"/>
                <w:sz w:val="19"/>
              </w:rPr>
              <w:t xml:space="preserve"> </w:t>
            </w:r>
            <w:r w:rsidRPr="009B6099">
              <w:rPr>
                <w:rFonts w:asciiTheme="minorHAnsi" w:hAnsiTheme="minorHAnsi" w:cstheme="minorHAnsi"/>
                <w:sz w:val="19"/>
              </w:rPr>
              <w:t>2)</w:t>
            </w:r>
          </w:p>
          <w:p w14:paraId="57215FF7" w14:textId="0384FFF4" w:rsidR="0095208A" w:rsidRPr="009B6099" w:rsidRDefault="0095208A" w:rsidP="0095208A">
            <w:pPr>
              <w:pStyle w:val="TableParagraph"/>
              <w:ind w:left="0"/>
              <w:rPr>
                <w:rFonts w:asciiTheme="minorHAnsi" w:hAnsiTheme="minorHAnsi" w:cstheme="minorHAnsi"/>
                <w:sz w:val="19"/>
              </w:rPr>
            </w:pPr>
          </w:p>
        </w:tc>
        <w:tc>
          <w:tcPr>
            <w:tcW w:w="4140" w:type="dxa"/>
          </w:tcPr>
          <w:p w14:paraId="60822593" w14:textId="77777777" w:rsidR="0095208A" w:rsidRPr="009B6099" w:rsidRDefault="0095208A" w:rsidP="0095208A">
            <w:pPr>
              <w:pStyle w:val="TableParagraph"/>
              <w:ind w:left="300"/>
              <w:rPr>
                <w:rFonts w:asciiTheme="minorHAnsi" w:hAnsiTheme="minorHAnsi" w:cstheme="minorHAnsi"/>
                <w:sz w:val="19"/>
              </w:rPr>
            </w:pPr>
          </w:p>
          <w:p w14:paraId="57215FF8" w14:textId="1DC9C473" w:rsidR="0095208A" w:rsidRPr="009B6099" w:rsidRDefault="0095208A" w:rsidP="0095208A">
            <w:pPr>
              <w:pStyle w:val="TableParagraph"/>
              <w:ind w:left="300"/>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the</w:t>
            </w:r>
            <w:proofErr w:type="gramEnd"/>
            <w:r w:rsidRPr="009B6099">
              <w:rPr>
                <w:rFonts w:asciiTheme="minorHAnsi" w:hAnsiTheme="minorHAnsi" w:cstheme="minorHAnsi"/>
                <w:sz w:val="19"/>
              </w:rPr>
              <w:t xml:space="preserve"> point (pause) negative one comma two”</w:t>
            </w:r>
          </w:p>
          <w:p w14:paraId="57215FFC" w14:textId="477D8FD3" w:rsidR="0095208A" w:rsidRPr="009B6099" w:rsidRDefault="0095208A" w:rsidP="0095208A">
            <w:pPr>
              <w:pStyle w:val="TableParagraph"/>
              <w:ind w:left="300"/>
              <w:rPr>
                <w:rFonts w:asciiTheme="minorHAnsi" w:hAnsiTheme="minorHAnsi" w:cstheme="minorHAnsi"/>
                <w:sz w:val="19"/>
              </w:rPr>
            </w:pPr>
          </w:p>
        </w:tc>
      </w:tr>
      <w:tr w:rsidR="0095208A" w:rsidRPr="009B6099" w14:paraId="6F1AEA6C" w14:textId="77777777" w:rsidTr="00593B8E">
        <w:trPr>
          <w:trHeight w:val="640"/>
        </w:trPr>
        <w:tc>
          <w:tcPr>
            <w:tcW w:w="2520" w:type="dxa"/>
            <w:vMerge/>
          </w:tcPr>
          <w:p w14:paraId="43AAECFE" w14:textId="77777777" w:rsidR="0095208A" w:rsidRPr="009B6099" w:rsidRDefault="0095208A">
            <w:pPr>
              <w:pStyle w:val="TableParagraph"/>
              <w:rPr>
                <w:rFonts w:asciiTheme="minorHAnsi" w:hAnsiTheme="minorHAnsi" w:cstheme="minorHAnsi"/>
                <w:b/>
                <w:sz w:val="18"/>
              </w:rPr>
            </w:pPr>
          </w:p>
        </w:tc>
        <w:tc>
          <w:tcPr>
            <w:tcW w:w="2700" w:type="dxa"/>
          </w:tcPr>
          <w:p w14:paraId="27E32E18" w14:textId="77777777" w:rsidR="0095208A" w:rsidRPr="009B6099" w:rsidRDefault="0095208A" w:rsidP="0095208A">
            <w:pPr>
              <w:pStyle w:val="TableParagraph"/>
              <w:ind w:left="294"/>
              <w:rPr>
                <w:rFonts w:asciiTheme="minorHAnsi" w:hAnsiTheme="minorHAnsi" w:cstheme="minorHAnsi"/>
                <w:sz w:val="19"/>
              </w:rPr>
            </w:pPr>
          </w:p>
          <w:p w14:paraId="4DD0E3FF" w14:textId="58073759" w:rsidR="0095208A" w:rsidRPr="009B6099" w:rsidRDefault="0095208A" w:rsidP="0095208A">
            <w:pPr>
              <w:pStyle w:val="TableParagraph"/>
              <w:ind w:left="294"/>
              <w:rPr>
                <w:rFonts w:asciiTheme="minorHAnsi" w:hAnsiTheme="minorHAnsi" w:cstheme="minorHAnsi"/>
                <w:sz w:val="19"/>
              </w:rPr>
            </w:pPr>
            <w:r w:rsidRPr="009B6099">
              <w:rPr>
                <w:rFonts w:asciiTheme="minorHAnsi" w:hAnsiTheme="minorHAnsi" w:cstheme="minorHAnsi"/>
                <w:sz w:val="19"/>
              </w:rPr>
              <w:t>the</w:t>
            </w:r>
            <w:r w:rsidRPr="009B6099">
              <w:rPr>
                <w:rFonts w:asciiTheme="minorHAnsi" w:hAnsiTheme="minorHAnsi" w:cstheme="minorHAnsi"/>
                <w:spacing w:val="12"/>
                <w:sz w:val="19"/>
              </w:rPr>
              <w:t xml:space="preserve"> </w:t>
            </w:r>
            <w:r w:rsidRPr="009B6099">
              <w:rPr>
                <w:rFonts w:asciiTheme="minorHAnsi" w:hAnsiTheme="minorHAnsi" w:cstheme="minorHAnsi"/>
                <w:sz w:val="19"/>
              </w:rPr>
              <w:t>point</w:t>
            </w:r>
            <w:r w:rsidRPr="009B6099">
              <w:rPr>
                <w:rFonts w:asciiTheme="minorHAnsi" w:hAnsiTheme="minorHAnsi" w:cstheme="minorHAnsi"/>
                <w:spacing w:val="18"/>
                <w:sz w:val="19"/>
              </w:rPr>
              <w:t xml:space="preserve"> </w:t>
            </w:r>
            <w:r w:rsidRPr="009B6099">
              <w:rPr>
                <w:rFonts w:asciiTheme="minorHAnsi" w:hAnsiTheme="minorHAnsi" w:cstheme="minorHAnsi"/>
                <w:sz w:val="19"/>
              </w:rPr>
              <w:t>A</w:t>
            </w:r>
            <w:r w:rsidRPr="009B6099">
              <w:rPr>
                <w:rFonts w:asciiTheme="minorHAnsi" w:hAnsiTheme="minorHAnsi" w:cstheme="minorHAnsi"/>
                <w:spacing w:val="11"/>
                <w:sz w:val="19"/>
              </w:rPr>
              <w:t xml:space="preserve"> </w:t>
            </w:r>
            <w:r w:rsidRPr="009B6099">
              <w:rPr>
                <w:rFonts w:asciiTheme="minorHAnsi" w:hAnsiTheme="minorHAnsi" w:cstheme="minorHAnsi"/>
                <w:sz w:val="19"/>
              </w:rPr>
              <w:t>is</w:t>
            </w:r>
            <w:r w:rsidRPr="009B6099">
              <w:rPr>
                <w:rFonts w:asciiTheme="minorHAnsi" w:hAnsiTheme="minorHAnsi" w:cstheme="minorHAnsi"/>
                <w:spacing w:val="11"/>
                <w:sz w:val="19"/>
              </w:rPr>
              <w:t xml:space="preserve"> </w:t>
            </w:r>
            <w:r w:rsidRPr="009B6099">
              <w:rPr>
                <w:rFonts w:asciiTheme="minorHAnsi" w:hAnsiTheme="minorHAnsi" w:cstheme="minorHAnsi"/>
                <w:sz w:val="19"/>
              </w:rPr>
              <w:t>at</w:t>
            </w:r>
            <w:r w:rsidRPr="009B6099">
              <w:rPr>
                <w:rFonts w:asciiTheme="minorHAnsi" w:hAnsiTheme="minorHAnsi" w:cstheme="minorHAnsi"/>
                <w:spacing w:val="10"/>
                <w:sz w:val="19"/>
              </w:rPr>
              <w:t xml:space="preserve"> </w:t>
            </w:r>
            <w:r w:rsidRPr="009B6099">
              <w:rPr>
                <w:rFonts w:asciiTheme="minorHAnsi" w:hAnsiTheme="minorHAnsi" w:cstheme="minorHAnsi"/>
                <w:sz w:val="19"/>
              </w:rPr>
              <w:t>(6,</w:t>
            </w:r>
            <w:r w:rsidRPr="009B6099">
              <w:rPr>
                <w:rFonts w:asciiTheme="minorHAnsi" w:hAnsiTheme="minorHAnsi" w:cstheme="minorHAnsi"/>
                <w:spacing w:val="15"/>
                <w:sz w:val="19"/>
              </w:rPr>
              <w:t xml:space="preserve"> </w:t>
            </w:r>
            <w:r w:rsidRPr="009B6099">
              <w:rPr>
                <w:rFonts w:asciiTheme="minorHAnsi" w:hAnsiTheme="minorHAnsi" w:cstheme="minorHAnsi"/>
                <w:sz w:val="19"/>
              </w:rPr>
              <w:t>3).</w:t>
            </w:r>
          </w:p>
          <w:p w14:paraId="0F529A4C" w14:textId="77777777" w:rsidR="0095208A" w:rsidRPr="009B6099" w:rsidRDefault="0095208A">
            <w:pPr>
              <w:pStyle w:val="TableParagraph"/>
              <w:spacing w:before="118"/>
              <w:ind w:left="294"/>
              <w:rPr>
                <w:rFonts w:asciiTheme="minorHAnsi" w:hAnsiTheme="minorHAnsi" w:cstheme="minorHAnsi"/>
                <w:sz w:val="19"/>
              </w:rPr>
            </w:pPr>
          </w:p>
        </w:tc>
        <w:tc>
          <w:tcPr>
            <w:tcW w:w="4140" w:type="dxa"/>
          </w:tcPr>
          <w:p w14:paraId="1D0F0A86" w14:textId="77777777" w:rsidR="0095208A" w:rsidRPr="009B6099" w:rsidRDefault="0095208A" w:rsidP="0095208A">
            <w:pPr>
              <w:pStyle w:val="TableParagraph"/>
              <w:ind w:left="300"/>
              <w:rPr>
                <w:rFonts w:asciiTheme="minorHAnsi" w:hAnsiTheme="minorHAnsi" w:cstheme="minorHAnsi"/>
                <w:sz w:val="19"/>
              </w:rPr>
            </w:pPr>
          </w:p>
          <w:p w14:paraId="7CB31E1C" w14:textId="7BE86246" w:rsidR="0095208A" w:rsidRPr="009B6099" w:rsidRDefault="0095208A" w:rsidP="0095208A">
            <w:pPr>
              <w:pStyle w:val="TableParagraph"/>
              <w:ind w:left="300"/>
              <w:rPr>
                <w:rFonts w:asciiTheme="minorHAnsi" w:hAnsiTheme="minorHAnsi" w:cstheme="minorHAnsi"/>
                <w:sz w:val="19"/>
              </w:rPr>
            </w:pPr>
            <w:r w:rsidRPr="009B6099">
              <w:rPr>
                <w:rFonts w:asciiTheme="minorHAnsi" w:hAnsiTheme="minorHAnsi" w:cstheme="minorHAnsi"/>
                <w:sz w:val="19"/>
              </w:rPr>
              <w:t>“The point ‘A’ is at (pause) six comma three.”</w:t>
            </w:r>
          </w:p>
          <w:p w14:paraId="6EF60496" w14:textId="77777777" w:rsidR="0095208A" w:rsidRPr="009B6099" w:rsidRDefault="0095208A" w:rsidP="0095208A">
            <w:pPr>
              <w:pStyle w:val="TableParagraph"/>
              <w:ind w:left="300" w:right="1243"/>
              <w:rPr>
                <w:rFonts w:asciiTheme="minorHAnsi" w:hAnsiTheme="minorHAnsi" w:cstheme="minorHAnsi"/>
                <w:sz w:val="19"/>
              </w:rPr>
            </w:pPr>
          </w:p>
        </w:tc>
      </w:tr>
      <w:tr w:rsidR="0095208A" w:rsidRPr="009B6099" w14:paraId="05ACC23B" w14:textId="77777777" w:rsidTr="00593B8E">
        <w:trPr>
          <w:trHeight w:val="640"/>
        </w:trPr>
        <w:tc>
          <w:tcPr>
            <w:tcW w:w="2520" w:type="dxa"/>
            <w:vMerge/>
          </w:tcPr>
          <w:p w14:paraId="76A01BDB" w14:textId="77777777" w:rsidR="0095208A" w:rsidRPr="009B6099" w:rsidRDefault="0095208A">
            <w:pPr>
              <w:pStyle w:val="TableParagraph"/>
              <w:rPr>
                <w:rFonts w:asciiTheme="minorHAnsi" w:hAnsiTheme="minorHAnsi" w:cstheme="minorHAnsi"/>
                <w:b/>
                <w:sz w:val="18"/>
              </w:rPr>
            </w:pPr>
          </w:p>
        </w:tc>
        <w:tc>
          <w:tcPr>
            <w:tcW w:w="2700" w:type="dxa"/>
          </w:tcPr>
          <w:p w14:paraId="77598CAD" w14:textId="205BF8A7" w:rsidR="0095208A" w:rsidRPr="009B6099" w:rsidRDefault="0095208A">
            <w:pPr>
              <w:pStyle w:val="TableParagraph"/>
              <w:spacing w:before="118"/>
              <w:ind w:left="294"/>
              <w:rPr>
                <w:rFonts w:asciiTheme="minorHAnsi" w:hAnsiTheme="minorHAnsi" w:cstheme="minorHAnsi"/>
                <w:sz w:val="19"/>
              </w:rPr>
            </w:pPr>
            <w:r w:rsidRPr="009B6099">
              <w:rPr>
                <w:rFonts w:asciiTheme="minorHAnsi" w:hAnsiTheme="minorHAnsi" w:cstheme="minorHAnsi"/>
                <w:i/>
                <w:sz w:val="19"/>
              </w:rPr>
              <w:t xml:space="preserve">            A.</w:t>
            </w:r>
            <w:r w:rsidRPr="009B6099">
              <w:rPr>
                <w:rFonts w:asciiTheme="minorHAnsi" w:hAnsiTheme="minorHAnsi" w:cstheme="minorHAnsi"/>
                <w:i/>
                <w:spacing w:val="13"/>
                <w:sz w:val="19"/>
              </w:rPr>
              <w:t xml:space="preserve"> </w:t>
            </w:r>
            <w:r w:rsidRPr="009B6099">
              <w:rPr>
                <w:rFonts w:asciiTheme="minorHAnsi" w:hAnsiTheme="minorHAnsi" w:cstheme="minorHAnsi"/>
                <w:sz w:val="19"/>
              </w:rPr>
              <w:t>(–3,</w:t>
            </w:r>
            <w:r w:rsidRPr="009B6099">
              <w:rPr>
                <w:rFonts w:asciiTheme="minorHAnsi" w:hAnsiTheme="minorHAnsi" w:cstheme="minorHAnsi"/>
                <w:spacing w:val="20"/>
                <w:sz w:val="19"/>
              </w:rPr>
              <w:t xml:space="preserve"> </w:t>
            </w:r>
            <w:r w:rsidRPr="009B6099">
              <w:rPr>
                <w:rFonts w:asciiTheme="minorHAnsi" w:hAnsiTheme="minorHAnsi" w:cstheme="minorHAnsi"/>
                <w:sz w:val="19"/>
              </w:rPr>
              <w:t>–4)</w:t>
            </w:r>
          </w:p>
        </w:tc>
        <w:tc>
          <w:tcPr>
            <w:tcW w:w="4140" w:type="dxa"/>
          </w:tcPr>
          <w:p w14:paraId="34DC5234" w14:textId="77777777" w:rsidR="0095208A" w:rsidRPr="009B6099" w:rsidRDefault="0095208A" w:rsidP="0095208A">
            <w:pPr>
              <w:pStyle w:val="TableParagraph"/>
              <w:ind w:left="300"/>
              <w:rPr>
                <w:rFonts w:asciiTheme="minorHAnsi" w:hAnsiTheme="minorHAnsi" w:cstheme="minorHAnsi"/>
                <w:sz w:val="19"/>
              </w:rPr>
            </w:pPr>
          </w:p>
          <w:p w14:paraId="59758E61" w14:textId="77777777" w:rsidR="0095208A" w:rsidRPr="009B6099" w:rsidRDefault="0095208A" w:rsidP="0095208A">
            <w:pPr>
              <w:pStyle w:val="TableParagraph"/>
              <w:ind w:left="300"/>
              <w:rPr>
                <w:rFonts w:asciiTheme="minorHAnsi" w:hAnsiTheme="minorHAnsi" w:cstheme="minorHAnsi"/>
                <w:sz w:val="19"/>
              </w:rPr>
            </w:pPr>
            <w:r w:rsidRPr="009B6099">
              <w:rPr>
                <w:rFonts w:asciiTheme="minorHAnsi" w:hAnsiTheme="minorHAnsi" w:cstheme="minorHAnsi"/>
                <w:sz w:val="19"/>
              </w:rPr>
              <w:t>“‘A’ (pause) negative three comma negative four”</w:t>
            </w:r>
          </w:p>
          <w:p w14:paraId="4176CD3F" w14:textId="034A6E49" w:rsidR="0095208A" w:rsidRPr="009B6099" w:rsidRDefault="0095208A" w:rsidP="0095208A">
            <w:pPr>
              <w:pStyle w:val="TableParagraph"/>
              <w:ind w:left="300"/>
              <w:rPr>
                <w:rFonts w:asciiTheme="minorHAnsi" w:hAnsiTheme="minorHAnsi" w:cstheme="minorHAnsi"/>
                <w:sz w:val="19"/>
              </w:rPr>
            </w:pPr>
          </w:p>
        </w:tc>
      </w:tr>
      <w:tr w:rsidR="002B6859" w:rsidRPr="009B6099" w14:paraId="57216003" w14:textId="77777777" w:rsidTr="00593B8E">
        <w:trPr>
          <w:trHeight w:val="627"/>
        </w:trPr>
        <w:tc>
          <w:tcPr>
            <w:tcW w:w="2520" w:type="dxa"/>
          </w:tcPr>
          <w:p w14:paraId="57215FFE" w14:textId="77777777" w:rsidR="002B6859" w:rsidRPr="009B6099" w:rsidRDefault="002B6859">
            <w:pPr>
              <w:pStyle w:val="TableParagraph"/>
              <w:spacing w:before="10"/>
              <w:rPr>
                <w:rFonts w:asciiTheme="minorHAnsi" w:hAnsiTheme="minorHAnsi" w:cstheme="minorHAnsi"/>
                <w:b/>
                <w:sz w:val="20"/>
              </w:rPr>
            </w:pPr>
          </w:p>
          <w:p w14:paraId="57215FFF" w14:textId="77777777" w:rsidR="002B6859" w:rsidRPr="009B6099" w:rsidRDefault="00AD06A2">
            <w:pPr>
              <w:pStyle w:val="TableParagraph"/>
              <w:ind w:left="100"/>
              <w:rPr>
                <w:rFonts w:asciiTheme="minorHAnsi" w:hAnsiTheme="minorHAnsi" w:cstheme="minorHAnsi"/>
                <w:sz w:val="19"/>
              </w:rPr>
            </w:pPr>
            <w:r w:rsidRPr="009B6099">
              <w:rPr>
                <w:rFonts w:asciiTheme="minorHAnsi" w:hAnsiTheme="minorHAnsi" w:cstheme="minorHAnsi"/>
                <w:sz w:val="19"/>
              </w:rPr>
              <w:t>Parallels</w:t>
            </w:r>
          </w:p>
        </w:tc>
        <w:tc>
          <w:tcPr>
            <w:tcW w:w="2700" w:type="dxa"/>
          </w:tcPr>
          <w:p w14:paraId="57216000" w14:textId="45AFFE60" w:rsidR="002B6859" w:rsidRPr="009B6099" w:rsidRDefault="00D8183F">
            <w:pPr>
              <w:pStyle w:val="TableParagraph"/>
              <w:spacing w:before="142"/>
              <w:ind w:left="806" w:right="788"/>
              <w:jc w:val="center"/>
              <w:rPr>
                <w:rFonts w:asciiTheme="minorHAnsi" w:eastAsia="Cambria Math" w:hAnsiTheme="minorHAnsi" w:cstheme="minorHAnsi"/>
              </w:rPr>
            </w:pPr>
            <m:oMath>
              <m:acc>
                <m:accPr>
                  <m:chr m:val="̅"/>
                  <m:ctrlPr>
                    <w:rPr>
                      <w:rFonts w:ascii="Cambria Math" w:eastAsia="Cambria Math" w:hAnsi="Cambria Math" w:cstheme="minorHAnsi"/>
                      <w:i/>
                      <w:spacing w:val="2"/>
                    </w:rPr>
                  </m:ctrlPr>
                </m:accPr>
                <m:e>
                  <m:r>
                    <w:rPr>
                      <w:rFonts w:ascii="Cambria Math" w:eastAsia="Cambria Math" w:hAnsi="Cambria Math" w:cstheme="minorHAnsi"/>
                      <w:spacing w:val="2"/>
                    </w:rPr>
                    <m:t>AB</m:t>
                  </m:r>
                </m:e>
              </m:acc>
              <m:r>
                <w:rPr>
                  <w:rFonts w:ascii="Cambria Math" w:eastAsia="Cambria Math" w:hAnsi="Cambria Math" w:cstheme="minorHAnsi"/>
                  <w:spacing w:val="2"/>
                </w:rPr>
                <m:t>∥</m:t>
              </m:r>
              <m:acc>
                <m:accPr>
                  <m:chr m:val="̅"/>
                  <m:ctrlPr>
                    <w:rPr>
                      <w:rFonts w:ascii="Cambria Math" w:eastAsia="Cambria Math" w:hAnsi="Cambria Math" w:cstheme="minorHAnsi"/>
                      <w:i/>
                      <w:spacing w:val="2"/>
                    </w:rPr>
                  </m:ctrlPr>
                </m:accPr>
                <m:e>
                  <m:r>
                    <w:rPr>
                      <w:rFonts w:ascii="Cambria Math" w:eastAsia="Cambria Math" w:hAnsi="Cambria Math" w:cstheme="minorHAnsi"/>
                      <w:spacing w:val="2"/>
                    </w:rPr>
                    <m:t>CD</m:t>
                  </m:r>
                </m:e>
              </m:acc>
            </m:oMath>
            <w:r w:rsidR="00AD06A2" w:rsidRPr="009B6099">
              <w:rPr>
                <w:rFonts w:asciiTheme="minorHAnsi" w:eastAsia="Cambria Math" w:hAnsiTheme="minorHAnsi" w:cstheme="minorHAnsi"/>
                <w:spacing w:val="2"/>
              </w:rPr>
              <w:t xml:space="preserve"> </w:t>
            </w:r>
          </w:p>
        </w:tc>
        <w:tc>
          <w:tcPr>
            <w:tcW w:w="4140" w:type="dxa"/>
          </w:tcPr>
          <w:p w14:paraId="57216001" w14:textId="77777777" w:rsidR="002B6859" w:rsidRPr="009B6099" w:rsidRDefault="002B6859">
            <w:pPr>
              <w:pStyle w:val="TableParagraph"/>
              <w:spacing w:before="10"/>
              <w:rPr>
                <w:rFonts w:asciiTheme="minorHAnsi" w:hAnsiTheme="minorHAnsi" w:cstheme="minorHAnsi"/>
                <w:b/>
                <w:sz w:val="20"/>
              </w:rPr>
            </w:pPr>
          </w:p>
          <w:p w14:paraId="57216002" w14:textId="77777777" w:rsidR="002B6859" w:rsidRPr="009B6099" w:rsidRDefault="00AD06A2">
            <w:pPr>
              <w:pStyle w:val="TableParagraph"/>
              <w:ind w:left="299"/>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line</w:t>
            </w:r>
            <w:proofErr w:type="gramEnd"/>
            <w:r w:rsidRPr="009B6099">
              <w:rPr>
                <w:rFonts w:asciiTheme="minorHAnsi" w:hAnsiTheme="minorHAnsi" w:cstheme="minorHAnsi"/>
                <w:spacing w:val="18"/>
                <w:sz w:val="19"/>
              </w:rPr>
              <w:t xml:space="preserve"> </w:t>
            </w:r>
            <w:r w:rsidRPr="009B6099">
              <w:rPr>
                <w:rFonts w:asciiTheme="minorHAnsi" w:hAnsiTheme="minorHAnsi" w:cstheme="minorHAnsi"/>
                <w:sz w:val="19"/>
              </w:rPr>
              <w:t>AB</w:t>
            </w:r>
            <w:r w:rsidRPr="009B6099">
              <w:rPr>
                <w:rFonts w:asciiTheme="minorHAnsi" w:hAnsiTheme="minorHAnsi" w:cstheme="minorHAnsi"/>
                <w:spacing w:val="15"/>
                <w:sz w:val="19"/>
              </w:rPr>
              <w:t xml:space="preserve"> </w:t>
            </w:r>
            <w:r w:rsidRPr="009B6099">
              <w:rPr>
                <w:rFonts w:asciiTheme="minorHAnsi" w:hAnsiTheme="minorHAnsi" w:cstheme="minorHAnsi"/>
                <w:sz w:val="19"/>
              </w:rPr>
              <w:t>is</w:t>
            </w:r>
            <w:r w:rsidRPr="009B6099">
              <w:rPr>
                <w:rFonts w:asciiTheme="minorHAnsi" w:hAnsiTheme="minorHAnsi" w:cstheme="minorHAnsi"/>
                <w:spacing w:val="9"/>
                <w:sz w:val="19"/>
              </w:rPr>
              <w:t xml:space="preserve"> </w:t>
            </w:r>
            <w:r w:rsidRPr="009B6099">
              <w:rPr>
                <w:rFonts w:asciiTheme="minorHAnsi" w:hAnsiTheme="minorHAnsi" w:cstheme="minorHAnsi"/>
                <w:sz w:val="19"/>
              </w:rPr>
              <w:t>parallel</w:t>
            </w:r>
            <w:r w:rsidRPr="009B6099">
              <w:rPr>
                <w:rFonts w:asciiTheme="minorHAnsi" w:hAnsiTheme="minorHAnsi" w:cstheme="minorHAnsi"/>
                <w:spacing w:val="27"/>
                <w:sz w:val="19"/>
              </w:rPr>
              <w:t xml:space="preserve"> </w:t>
            </w:r>
            <w:r w:rsidRPr="009B6099">
              <w:rPr>
                <w:rFonts w:asciiTheme="minorHAnsi" w:hAnsiTheme="minorHAnsi" w:cstheme="minorHAnsi"/>
                <w:sz w:val="19"/>
              </w:rPr>
              <w:t>to</w:t>
            </w:r>
            <w:r w:rsidRPr="009B6099">
              <w:rPr>
                <w:rFonts w:asciiTheme="minorHAnsi" w:hAnsiTheme="minorHAnsi" w:cstheme="minorHAnsi"/>
                <w:spacing w:val="15"/>
                <w:sz w:val="19"/>
              </w:rPr>
              <w:t xml:space="preserve"> </w:t>
            </w:r>
            <w:r w:rsidRPr="009B6099">
              <w:rPr>
                <w:rFonts w:asciiTheme="minorHAnsi" w:hAnsiTheme="minorHAnsi" w:cstheme="minorHAnsi"/>
                <w:sz w:val="19"/>
              </w:rPr>
              <w:t>line</w:t>
            </w:r>
            <w:r w:rsidRPr="009B6099">
              <w:rPr>
                <w:rFonts w:asciiTheme="minorHAnsi" w:hAnsiTheme="minorHAnsi" w:cstheme="minorHAnsi"/>
                <w:spacing w:val="16"/>
                <w:sz w:val="19"/>
              </w:rPr>
              <w:t xml:space="preserve"> </w:t>
            </w:r>
            <w:r w:rsidRPr="009B6099">
              <w:rPr>
                <w:rFonts w:asciiTheme="minorHAnsi" w:hAnsiTheme="minorHAnsi" w:cstheme="minorHAnsi"/>
                <w:sz w:val="19"/>
              </w:rPr>
              <w:t>CD”</w:t>
            </w:r>
          </w:p>
        </w:tc>
      </w:tr>
      <w:tr w:rsidR="002B6859" w:rsidRPr="009B6099" w14:paraId="57216009" w14:textId="77777777" w:rsidTr="00593B8E">
        <w:trPr>
          <w:trHeight w:val="555"/>
        </w:trPr>
        <w:tc>
          <w:tcPr>
            <w:tcW w:w="2520" w:type="dxa"/>
          </w:tcPr>
          <w:p w14:paraId="57216004" w14:textId="77777777" w:rsidR="002B6859" w:rsidRPr="009B6099" w:rsidRDefault="002B6859">
            <w:pPr>
              <w:pStyle w:val="TableParagraph"/>
              <w:spacing w:before="11"/>
              <w:rPr>
                <w:rFonts w:asciiTheme="minorHAnsi" w:hAnsiTheme="minorHAnsi" w:cstheme="minorHAnsi"/>
                <w:b/>
                <w:sz w:val="17"/>
              </w:rPr>
            </w:pPr>
          </w:p>
          <w:p w14:paraId="57216005" w14:textId="77777777" w:rsidR="002B6859" w:rsidRPr="009B6099" w:rsidRDefault="00AD06A2">
            <w:pPr>
              <w:pStyle w:val="TableParagraph"/>
              <w:ind w:left="100"/>
              <w:rPr>
                <w:rFonts w:asciiTheme="minorHAnsi" w:hAnsiTheme="minorHAnsi" w:cstheme="minorHAnsi"/>
                <w:sz w:val="19"/>
              </w:rPr>
            </w:pPr>
            <w:r w:rsidRPr="009B6099">
              <w:rPr>
                <w:rFonts w:asciiTheme="minorHAnsi" w:hAnsiTheme="minorHAnsi" w:cstheme="minorHAnsi"/>
                <w:sz w:val="19"/>
              </w:rPr>
              <w:t>Perpendiculars</w:t>
            </w:r>
          </w:p>
        </w:tc>
        <w:tc>
          <w:tcPr>
            <w:tcW w:w="2700" w:type="dxa"/>
          </w:tcPr>
          <w:p w14:paraId="57216006" w14:textId="1E8BBA76" w:rsidR="002B6859" w:rsidRPr="009B6099" w:rsidRDefault="00D8183F">
            <w:pPr>
              <w:pStyle w:val="TableParagraph"/>
              <w:spacing w:before="109"/>
              <w:ind w:left="808" w:right="788"/>
              <w:jc w:val="center"/>
              <w:rPr>
                <w:rFonts w:asciiTheme="minorHAnsi" w:eastAsia="Cambria Math" w:hAnsiTheme="minorHAnsi" w:cstheme="minorHAnsi"/>
              </w:rPr>
            </w:pPr>
            <m:oMathPara>
              <m:oMath>
                <m:acc>
                  <m:accPr>
                    <m:chr m:val="̅"/>
                    <m:ctrlPr>
                      <w:rPr>
                        <w:rFonts w:ascii="Cambria Math" w:eastAsia="Cambria Math" w:hAnsi="Cambria Math" w:cstheme="minorHAnsi"/>
                        <w:i/>
                      </w:rPr>
                    </m:ctrlPr>
                  </m:accPr>
                  <m:e>
                    <m:r>
                      <w:rPr>
                        <w:rFonts w:ascii="Cambria Math" w:eastAsia="Cambria Math" w:hAnsi="Cambria Math" w:cstheme="minorHAnsi"/>
                      </w:rPr>
                      <m:t>AB</m:t>
                    </m:r>
                  </m:e>
                </m:acc>
                <m:r>
                  <w:rPr>
                    <w:rFonts w:ascii="Cambria Math" w:eastAsia="Cambria Math" w:hAnsi="Cambria Math" w:cstheme="minorHAnsi"/>
                  </w:rPr>
                  <m:t>⊥</m:t>
                </m:r>
                <m:acc>
                  <m:accPr>
                    <m:chr m:val="̅"/>
                    <m:ctrlPr>
                      <w:rPr>
                        <w:rFonts w:ascii="Cambria Math" w:eastAsia="Cambria Math" w:hAnsi="Cambria Math" w:cstheme="minorHAnsi"/>
                        <w:i/>
                      </w:rPr>
                    </m:ctrlPr>
                  </m:accPr>
                  <m:e>
                    <m:r>
                      <w:rPr>
                        <w:rFonts w:ascii="Cambria Math" w:eastAsia="Cambria Math" w:hAnsi="Cambria Math" w:cstheme="minorHAnsi"/>
                      </w:rPr>
                      <m:t>CD</m:t>
                    </m:r>
                  </m:e>
                </m:acc>
              </m:oMath>
            </m:oMathPara>
          </w:p>
        </w:tc>
        <w:tc>
          <w:tcPr>
            <w:tcW w:w="4140" w:type="dxa"/>
          </w:tcPr>
          <w:p w14:paraId="57216007" w14:textId="77777777" w:rsidR="002B6859" w:rsidRPr="009B6099" w:rsidRDefault="002B6859">
            <w:pPr>
              <w:pStyle w:val="TableParagraph"/>
              <w:spacing w:before="11"/>
              <w:rPr>
                <w:rFonts w:asciiTheme="minorHAnsi" w:hAnsiTheme="minorHAnsi" w:cstheme="minorHAnsi"/>
                <w:b/>
                <w:sz w:val="17"/>
              </w:rPr>
            </w:pPr>
          </w:p>
          <w:p w14:paraId="57216008" w14:textId="77777777" w:rsidR="002B6859" w:rsidRPr="009B6099" w:rsidRDefault="00AD06A2">
            <w:pPr>
              <w:pStyle w:val="TableParagraph"/>
              <w:ind w:left="299"/>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line</w:t>
            </w:r>
            <w:proofErr w:type="gramEnd"/>
            <w:r w:rsidRPr="009B6099">
              <w:rPr>
                <w:rFonts w:asciiTheme="minorHAnsi" w:hAnsiTheme="minorHAnsi" w:cstheme="minorHAnsi"/>
                <w:spacing w:val="20"/>
                <w:sz w:val="19"/>
              </w:rPr>
              <w:t xml:space="preserve"> </w:t>
            </w:r>
            <w:r w:rsidRPr="009B6099">
              <w:rPr>
                <w:rFonts w:asciiTheme="minorHAnsi" w:hAnsiTheme="minorHAnsi" w:cstheme="minorHAnsi"/>
                <w:sz w:val="19"/>
              </w:rPr>
              <w:t>AB</w:t>
            </w:r>
            <w:r w:rsidRPr="009B6099">
              <w:rPr>
                <w:rFonts w:asciiTheme="minorHAnsi" w:hAnsiTheme="minorHAnsi" w:cstheme="minorHAnsi"/>
                <w:spacing w:val="16"/>
                <w:sz w:val="19"/>
              </w:rPr>
              <w:t xml:space="preserve"> </w:t>
            </w:r>
            <w:r w:rsidRPr="009B6099">
              <w:rPr>
                <w:rFonts w:asciiTheme="minorHAnsi" w:hAnsiTheme="minorHAnsi" w:cstheme="minorHAnsi"/>
                <w:sz w:val="19"/>
              </w:rPr>
              <w:t>is</w:t>
            </w:r>
            <w:r w:rsidRPr="009B6099">
              <w:rPr>
                <w:rFonts w:asciiTheme="minorHAnsi" w:hAnsiTheme="minorHAnsi" w:cstheme="minorHAnsi"/>
                <w:spacing w:val="10"/>
                <w:sz w:val="19"/>
              </w:rPr>
              <w:t xml:space="preserve"> </w:t>
            </w:r>
            <w:r w:rsidRPr="009B6099">
              <w:rPr>
                <w:rFonts w:asciiTheme="minorHAnsi" w:hAnsiTheme="minorHAnsi" w:cstheme="minorHAnsi"/>
                <w:sz w:val="19"/>
              </w:rPr>
              <w:t>perpendicular</w:t>
            </w:r>
            <w:r w:rsidRPr="009B6099">
              <w:rPr>
                <w:rFonts w:asciiTheme="minorHAnsi" w:hAnsiTheme="minorHAnsi" w:cstheme="minorHAnsi"/>
                <w:spacing w:val="3"/>
                <w:sz w:val="19"/>
              </w:rPr>
              <w:t xml:space="preserve"> </w:t>
            </w:r>
            <w:r w:rsidRPr="009B6099">
              <w:rPr>
                <w:rFonts w:asciiTheme="minorHAnsi" w:hAnsiTheme="minorHAnsi" w:cstheme="minorHAnsi"/>
                <w:sz w:val="19"/>
              </w:rPr>
              <w:t>to</w:t>
            </w:r>
            <w:r w:rsidRPr="009B6099">
              <w:rPr>
                <w:rFonts w:asciiTheme="minorHAnsi" w:hAnsiTheme="minorHAnsi" w:cstheme="minorHAnsi"/>
                <w:spacing w:val="17"/>
                <w:sz w:val="19"/>
              </w:rPr>
              <w:t xml:space="preserve"> </w:t>
            </w:r>
            <w:r w:rsidRPr="009B6099">
              <w:rPr>
                <w:rFonts w:asciiTheme="minorHAnsi" w:hAnsiTheme="minorHAnsi" w:cstheme="minorHAnsi"/>
                <w:sz w:val="19"/>
              </w:rPr>
              <w:t>line</w:t>
            </w:r>
            <w:r w:rsidRPr="009B6099">
              <w:rPr>
                <w:rFonts w:asciiTheme="minorHAnsi" w:hAnsiTheme="minorHAnsi" w:cstheme="minorHAnsi"/>
                <w:spacing w:val="18"/>
                <w:sz w:val="19"/>
              </w:rPr>
              <w:t xml:space="preserve"> </w:t>
            </w:r>
            <w:r w:rsidRPr="009B6099">
              <w:rPr>
                <w:rFonts w:asciiTheme="minorHAnsi" w:hAnsiTheme="minorHAnsi" w:cstheme="minorHAnsi"/>
                <w:sz w:val="19"/>
              </w:rPr>
              <w:t>CD”</w:t>
            </w:r>
          </w:p>
        </w:tc>
      </w:tr>
    </w:tbl>
    <w:p w14:paraId="5721600A" w14:textId="77777777" w:rsidR="002B6859" w:rsidRPr="009B6099" w:rsidRDefault="002B6859">
      <w:pPr>
        <w:rPr>
          <w:rFonts w:asciiTheme="minorHAnsi" w:hAnsiTheme="minorHAnsi" w:cstheme="minorHAnsi"/>
          <w:sz w:val="19"/>
        </w:rPr>
        <w:sectPr w:rsidR="002B6859" w:rsidRPr="009B6099" w:rsidSect="004A7847">
          <w:type w:val="continuous"/>
          <w:pgSz w:w="12240" w:h="15840"/>
          <w:pgMar w:top="1040" w:right="380" w:bottom="780" w:left="980" w:header="0" w:footer="596" w:gutter="0"/>
          <w:cols w:space="720"/>
        </w:sectPr>
      </w:pPr>
    </w:p>
    <w:p w14:paraId="5721600B" w14:textId="77777777" w:rsidR="002B6859" w:rsidRPr="009B6099" w:rsidRDefault="00AD06A2">
      <w:pPr>
        <w:pStyle w:val="Heading9"/>
        <w:spacing w:before="30"/>
        <w:ind w:left="650" w:right="558"/>
        <w:jc w:val="center"/>
        <w:rPr>
          <w:rFonts w:asciiTheme="minorHAnsi" w:hAnsiTheme="minorHAnsi" w:cstheme="minorHAnsi"/>
        </w:rPr>
      </w:pPr>
      <w:r w:rsidRPr="009B6099">
        <w:rPr>
          <w:rFonts w:asciiTheme="minorHAnsi" w:hAnsiTheme="minorHAnsi" w:cstheme="minorHAnsi"/>
        </w:rPr>
        <w:lastRenderedPageBreak/>
        <w:t>Suggested</w:t>
      </w:r>
      <w:r w:rsidRPr="009B6099">
        <w:rPr>
          <w:rFonts w:asciiTheme="minorHAnsi" w:hAnsiTheme="minorHAnsi" w:cstheme="minorHAnsi"/>
          <w:spacing w:val="-2"/>
        </w:rPr>
        <w:t xml:space="preserve"> </w:t>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Reader Script</w:t>
      </w:r>
    </w:p>
    <w:p w14:paraId="5721600C" w14:textId="77777777" w:rsidR="002B6859" w:rsidRPr="009B6099" w:rsidRDefault="00AD06A2">
      <w:pPr>
        <w:ind w:left="650" w:right="558"/>
        <w:jc w:val="center"/>
        <w:rPr>
          <w:rFonts w:asciiTheme="minorHAnsi" w:hAnsiTheme="minorHAnsi" w:cstheme="minorHAnsi"/>
          <w:b/>
          <w:sz w:val="24"/>
        </w:rPr>
      </w:pPr>
      <w:r w:rsidRPr="009B6099">
        <w:rPr>
          <w:rFonts w:asciiTheme="minorHAnsi" w:hAnsiTheme="minorHAnsi" w:cstheme="minorHAnsi"/>
          <w:b/>
          <w:sz w:val="24"/>
        </w:rPr>
        <w:t>(to</w:t>
      </w:r>
      <w:r w:rsidRPr="009B6099">
        <w:rPr>
          <w:rFonts w:asciiTheme="minorHAnsi" w:hAnsiTheme="minorHAnsi" w:cstheme="minorHAnsi"/>
          <w:b/>
          <w:spacing w:val="-1"/>
          <w:sz w:val="24"/>
        </w:rPr>
        <w:t xml:space="preserve"> </w:t>
      </w:r>
      <w:r w:rsidRPr="009B6099">
        <w:rPr>
          <w:rFonts w:asciiTheme="minorHAnsi" w:hAnsiTheme="minorHAnsi" w:cstheme="minorHAnsi"/>
          <w:b/>
          <w:sz w:val="24"/>
        </w:rPr>
        <w:t>be</w:t>
      </w:r>
      <w:r w:rsidRPr="009B6099">
        <w:rPr>
          <w:rFonts w:asciiTheme="minorHAnsi" w:hAnsiTheme="minorHAnsi" w:cstheme="minorHAnsi"/>
          <w:b/>
          <w:spacing w:val="-4"/>
          <w:sz w:val="24"/>
        </w:rPr>
        <w:t xml:space="preserve"> </w:t>
      </w:r>
      <w:r w:rsidRPr="009B6099">
        <w:rPr>
          <w:rFonts w:asciiTheme="minorHAnsi" w:hAnsiTheme="minorHAnsi" w:cstheme="minorHAnsi"/>
          <w:b/>
          <w:sz w:val="24"/>
        </w:rPr>
        <w:t>used</w:t>
      </w:r>
      <w:r w:rsidRPr="009B6099">
        <w:rPr>
          <w:rFonts w:asciiTheme="minorHAnsi" w:hAnsiTheme="minorHAnsi" w:cstheme="minorHAnsi"/>
          <w:b/>
          <w:spacing w:val="-1"/>
          <w:sz w:val="24"/>
        </w:rPr>
        <w:t xml:space="preserve"> </w:t>
      </w:r>
      <w:r w:rsidRPr="009B6099">
        <w:rPr>
          <w:rFonts w:asciiTheme="minorHAnsi" w:hAnsiTheme="minorHAnsi" w:cstheme="minorHAnsi"/>
          <w:b/>
          <w:sz w:val="24"/>
        </w:rPr>
        <w:t>with student</w:t>
      </w:r>
      <w:r w:rsidRPr="009B6099">
        <w:rPr>
          <w:rFonts w:asciiTheme="minorHAnsi" w:hAnsiTheme="minorHAnsi" w:cstheme="minorHAnsi"/>
          <w:b/>
          <w:spacing w:val="-2"/>
          <w:sz w:val="24"/>
        </w:rPr>
        <w:t xml:space="preserve"> </w:t>
      </w:r>
      <w:r w:rsidRPr="009B6099">
        <w:rPr>
          <w:rFonts w:asciiTheme="minorHAnsi" w:hAnsiTheme="minorHAnsi" w:cstheme="minorHAnsi"/>
          <w:b/>
          <w:sz w:val="24"/>
        </w:rPr>
        <w:t>in</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advance</w:t>
      </w:r>
      <w:r w:rsidRPr="009B6099">
        <w:rPr>
          <w:rFonts w:asciiTheme="minorHAnsi" w:hAnsiTheme="minorHAnsi" w:cstheme="minorHAnsi"/>
          <w:b/>
          <w:spacing w:val="-1"/>
          <w:sz w:val="24"/>
        </w:rPr>
        <w:t xml:space="preserve"> </w:t>
      </w:r>
      <w:r w:rsidRPr="009B6099">
        <w:rPr>
          <w:rFonts w:asciiTheme="minorHAnsi" w:hAnsiTheme="minorHAnsi" w:cstheme="minorHAnsi"/>
          <w:b/>
          <w:sz w:val="24"/>
        </w:rPr>
        <w:t>of</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the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day</w:t>
      </w:r>
      <w:r w:rsidRPr="009B6099">
        <w:rPr>
          <w:rFonts w:asciiTheme="minorHAnsi" w:hAnsiTheme="minorHAnsi" w:cstheme="minorHAnsi"/>
          <w:b/>
          <w:spacing w:val="-1"/>
          <w:sz w:val="24"/>
        </w:rPr>
        <w:t xml:space="preserve"> </w:t>
      </w:r>
      <w:r w:rsidRPr="009B6099">
        <w:rPr>
          <w:rFonts w:asciiTheme="minorHAnsi" w:hAnsiTheme="minorHAnsi" w:cstheme="minorHAnsi"/>
          <w:b/>
          <w:sz w:val="24"/>
        </w:rPr>
        <w:t>of</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testing)</w:t>
      </w:r>
    </w:p>
    <w:p w14:paraId="5721600D" w14:textId="77777777" w:rsidR="002B6859" w:rsidRPr="009B6099" w:rsidRDefault="002B6859">
      <w:pPr>
        <w:pStyle w:val="BodyText"/>
        <w:spacing w:before="10"/>
        <w:rPr>
          <w:rFonts w:asciiTheme="minorHAnsi" w:hAnsiTheme="minorHAnsi" w:cstheme="minorHAnsi"/>
          <w:b/>
          <w:sz w:val="28"/>
        </w:rPr>
      </w:pPr>
    </w:p>
    <w:p w14:paraId="5721600E" w14:textId="77777777" w:rsidR="002B6859" w:rsidRPr="009B6099" w:rsidRDefault="00AD06A2" w:rsidP="00E31025">
      <w:pPr>
        <w:tabs>
          <w:tab w:val="left" w:pos="2987"/>
        </w:tabs>
        <w:ind w:left="1080" w:right="800" w:hanging="360"/>
        <w:rPr>
          <w:rFonts w:asciiTheme="minorHAnsi" w:hAnsiTheme="minorHAnsi" w:cstheme="minorHAnsi"/>
          <w:sz w:val="24"/>
        </w:rPr>
      </w:pPr>
      <w:r w:rsidRPr="009B6099">
        <w:rPr>
          <w:rFonts w:asciiTheme="minorHAnsi" w:hAnsiTheme="minorHAnsi" w:cstheme="minorHAnsi"/>
          <w:sz w:val="24"/>
        </w:rPr>
        <w:t>Hi</w:t>
      </w:r>
      <w:r w:rsidRPr="009B6099">
        <w:rPr>
          <w:rFonts w:asciiTheme="minorHAnsi" w:hAnsiTheme="minorHAnsi" w:cstheme="minorHAnsi"/>
          <w:sz w:val="24"/>
          <w:u w:val="single"/>
        </w:rPr>
        <w:tab/>
      </w:r>
      <w:r w:rsidRPr="009B6099">
        <w:rPr>
          <w:rFonts w:asciiTheme="minorHAnsi" w:hAnsiTheme="minorHAnsi" w:cstheme="minorHAnsi"/>
          <w:sz w:val="24"/>
        </w:rPr>
        <w:t>,</w:t>
      </w:r>
    </w:p>
    <w:p w14:paraId="5721600F" w14:textId="77777777" w:rsidR="002B6859" w:rsidRPr="009B6099" w:rsidRDefault="00AD06A2" w:rsidP="00E31025">
      <w:pPr>
        <w:spacing w:before="60"/>
        <w:ind w:right="800"/>
        <w:rPr>
          <w:rFonts w:asciiTheme="minorHAnsi" w:hAnsiTheme="minorHAnsi" w:cstheme="minorHAnsi"/>
          <w:sz w:val="24"/>
        </w:rPr>
      </w:pPr>
      <w:r w:rsidRPr="009B6099">
        <w:rPr>
          <w:rFonts w:asciiTheme="minorHAnsi" w:hAnsiTheme="minorHAnsi" w:cstheme="minorHAnsi"/>
          <w:sz w:val="24"/>
        </w:rPr>
        <w:t>I'm the person who will be reading your test to you when you take your assessment next</w:t>
      </w:r>
      <w:r w:rsidRPr="009B6099">
        <w:rPr>
          <w:rFonts w:asciiTheme="minorHAnsi" w:hAnsiTheme="minorHAnsi" w:cstheme="minorHAnsi"/>
          <w:spacing w:val="1"/>
          <w:sz w:val="24"/>
        </w:rPr>
        <w:t xml:space="preserve"> </w:t>
      </w:r>
      <w:r w:rsidRPr="009B6099">
        <w:rPr>
          <w:rFonts w:asciiTheme="minorHAnsi" w:hAnsiTheme="minorHAnsi" w:cstheme="minorHAnsi"/>
          <w:sz w:val="24"/>
        </w:rPr>
        <w:t>week in [mathematics/ELA]. I wanted to let you know how we'll work together. When I'm reading a test to you, it's very different from when I'm reading to you during class time. I must follow certain rules.</w:t>
      </w:r>
    </w:p>
    <w:p w14:paraId="57216010" w14:textId="77777777" w:rsidR="002B6859" w:rsidRPr="009B6099" w:rsidRDefault="00AD06A2" w:rsidP="00893FEF">
      <w:pPr>
        <w:pStyle w:val="ListParagraph"/>
        <w:numPr>
          <w:ilvl w:val="1"/>
          <w:numId w:val="24"/>
        </w:numPr>
        <w:tabs>
          <w:tab w:val="left" w:pos="1761"/>
        </w:tabs>
        <w:spacing w:line="292" w:lineRule="exact"/>
        <w:ind w:left="1080" w:right="800"/>
        <w:jc w:val="both"/>
        <w:rPr>
          <w:rFonts w:asciiTheme="minorHAnsi" w:hAnsiTheme="minorHAnsi" w:cstheme="minorHAnsi"/>
          <w:sz w:val="24"/>
        </w:rPr>
      </w:pPr>
      <w:r w:rsidRPr="009B6099">
        <w:rPr>
          <w:rFonts w:asciiTheme="minorHAnsi" w:hAnsiTheme="minorHAnsi" w:cstheme="minorHAnsi"/>
          <w:color w:val="080808"/>
          <w:sz w:val="24"/>
        </w:rPr>
        <w:t>I</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cannot</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help</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you</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with</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any</w:t>
      </w:r>
      <w:r w:rsidRPr="009B6099">
        <w:rPr>
          <w:rFonts w:asciiTheme="minorHAnsi" w:hAnsiTheme="minorHAnsi" w:cstheme="minorHAnsi"/>
          <w:color w:val="080808"/>
          <w:spacing w:val="-11"/>
          <w:sz w:val="24"/>
        </w:rPr>
        <w:t xml:space="preserve"> </w:t>
      </w:r>
      <w:r w:rsidRPr="009B6099">
        <w:rPr>
          <w:rFonts w:asciiTheme="minorHAnsi" w:hAnsiTheme="minorHAnsi" w:cstheme="minorHAnsi"/>
          <w:color w:val="080808"/>
          <w:sz w:val="24"/>
        </w:rPr>
        <w:t>answers.</w:t>
      </w:r>
    </w:p>
    <w:p w14:paraId="57216011" w14:textId="77777777" w:rsidR="002B6859" w:rsidRPr="009B6099" w:rsidRDefault="00AD06A2" w:rsidP="00893FEF">
      <w:pPr>
        <w:pStyle w:val="ListParagraph"/>
        <w:numPr>
          <w:ilvl w:val="1"/>
          <w:numId w:val="24"/>
        </w:numPr>
        <w:tabs>
          <w:tab w:val="left" w:pos="1761"/>
        </w:tabs>
        <w:ind w:left="1080" w:right="800"/>
        <w:jc w:val="both"/>
        <w:rPr>
          <w:rFonts w:asciiTheme="minorHAnsi" w:hAnsiTheme="minorHAnsi" w:cstheme="minorHAnsi"/>
          <w:sz w:val="24"/>
        </w:rPr>
      </w:pPr>
      <w:r w:rsidRPr="009B6099">
        <w:rPr>
          <w:rFonts w:asciiTheme="minorHAnsi" w:hAnsiTheme="minorHAnsi" w:cstheme="minorHAnsi"/>
          <w:color w:val="080808"/>
          <w:sz w:val="24"/>
        </w:rPr>
        <w:t>I</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cannot</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click</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on</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anything</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in</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the</w:t>
      </w:r>
      <w:r w:rsidRPr="009B6099">
        <w:rPr>
          <w:rFonts w:asciiTheme="minorHAnsi" w:hAnsiTheme="minorHAnsi" w:cstheme="minorHAnsi"/>
          <w:color w:val="080808"/>
          <w:spacing w:val="-11"/>
          <w:sz w:val="24"/>
        </w:rPr>
        <w:t xml:space="preserve"> </w:t>
      </w:r>
      <w:r w:rsidRPr="009B6099">
        <w:rPr>
          <w:rFonts w:asciiTheme="minorHAnsi" w:hAnsiTheme="minorHAnsi" w:cstheme="minorHAnsi"/>
          <w:color w:val="080808"/>
          <w:sz w:val="24"/>
        </w:rPr>
        <w:t>screen.</w:t>
      </w:r>
    </w:p>
    <w:p w14:paraId="57216012" w14:textId="77777777" w:rsidR="002B6859" w:rsidRPr="009B6099" w:rsidRDefault="00AD06A2" w:rsidP="00893FEF">
      <w:pPr>
        <w:pStyle w:val="ListParagraph"/>
        <w:numPr>
          <w:ilvl w:val="1"/>
          <w:numId w:val="24"/>
        </w:numPr>
        <w:tabs>
          <w:tab w:val="left" w:pos="1761"/>
        </w:tabs>
        <w:spacing w:before="2"/>
        <w:ind w:left="1080" w:right="800"/>
        <w:jc w:val="both"/>
        <w:rPr>
          <w:rFonts w:asciiTheme="minorHAnsi" w:hAnsiTheme="minorHAnsi" w:cstheme="minorHAnsi"/>
          <w:sz w:val="24"/>
        </w:rPr>
      </w:pPr>
      <w:r w:rsidRPr="009B6099">
        <w:rPr>
          <w:rFonts w:asciiTheme="minorHAnsi" w:hAnsiTheme="minorHAnsi" w:cstheme="minorHAnsi"/>
          <w:color w:val="080808"/>
          <w:sz w:val="24"/>
        </w:rPr>
        <w:t>I will not be using different character voices or changes in my tone when I read. I</w:t>
      </w:r>
      <w:r w:rsidRPr="009B6099">
        <w:rPr>
          <w:rFonts w:asciiTheme="minorHAnsi" w:hAnsiTheme="minorHAnsi" w:cstheme="minorHAnsi"/>
          <w:color w:val="080808"/>
          <w:spacing w:val="-52"/>
          <w:sz w:val="24"/>
        </w:rPr>
        <w:t xml:space="preserve"> </w:t>
      </w:r>
      <w:r w:rsidRPr="009B6099">
        <w:rPr>
          <w:rFonts w:asciiTheme="minorHAnsi" w:hAnsiTheme="minorHAnsi" w:cstheme="minorHAnsi"/>
          <w:color w:val="080808"/>
          <w:sz w:val="24"/>
        </w:rPr>
        <w:t>will be using a very direct voice that does not change very much, no matter how</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exciting</w:t>
      </w:r>
      <w:r w:rsidRPr="009B6099">
        <w:rPr>
          <w:rFonts w:asciiTheme="minorHAnsi" w:hAnsiTheme="minorHAnsi" w:cstheme="minorHAnsi"/>
          <w:color w:val="080808"/>
          <w:spacing w:val="-3"/>
          <w:sz w:val="24"/>
        </w:rPr>
        <w:t xml:space="preserve"> </w:t>
      </w:r>
      <w:r w:rsidRPr="009B6099">
        <w:rPr>
          <w:rFonts w:asciiTheme="minorHAnsi" w:hAnsiTheme="minorHAnsi" w:cstheme="minorHAnsi"/>
          <w:color w:val="080808"/>
          <w:sz w:val="24"/>
        </w:rPr>
        <w:t>the</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story</w:t>
      </w:r>
      <w:r w:rsidRPr="009B6099">
        <w:rPr>
          <w:rFonts w:asciiTheme="minorHAnsi" w:hAnsiTheme="minorHAnsi" w:cstheme="minorHAnsi"/>
          <w:color w:val="080808"/>
          <w:spacing w:val="-3"/>
          <w:sz w:val="24"/>
        </w:rPr>
        <w:t xml:space="preserve"> </w:t>
      </w:r>
      <w:r w:rsidRPr="009B6099">
        <w:rPr>
          <w:rFonts w:asciiTheme="minorHAnsi" w:hAnsiTheme="minorHAnsi" w:cstheme="minorHAnsi"/>
          <w:color w:val="080808"/>
          <w:sz w:val="24"/>
        </w:rPr>
        <w:t>or</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test</w:t>
      </w:r>
      <w:r w:rsidRPr="009B6099">
        <w:rPr>
          <w:rFonts w:asciiTheme="minorHAnsi" w:hAnsiTheme="minorHAnsi" w:cstheme="minorHAnsi"/>
          <w:color w:val="080808"/>
          <w:spacing w:val="-3"/>
          <w:sz w:val="24"/>
        </w:rPr>
        <w:t xml:space="preserve"> </w:t>
      </w:r>
      <w:r w:rsidRPr="009B6099">
        <w:rPr>
          <w:rFonts w:asciiTheme="minorHAnsi" w:hAnsiTheme="minorHAnsi" w:cstheme="minorHAnsi"/>
          <w:color w:val="080808"/>
          <w:sz w:val="24"/>
        </w:rPr>
        <w:t>item</w:t>
      </w:r>
      <w:r w:rsidRPr="009B6099">
        <w:rPr>
          <w:rFonts w:asciiTheme="minorHAnsi" w:hAnsiTheme="minorHAnsi" w:cstheme="minorHAnsi"/>
          <w:color w:val="080808"/>
          <w:spacing w:val="-6"/>
          <w:sz w:val="24"/>
        </w:rPr>
        <w:t xml:space="preserve"> </w:t>
      </w:r>
      <w:r w:rsidRPr="009B6099">
        <w:rPr>
          <w:rFonts w:asciiTheme="minorHAnsi" w:hAnsiTheme="minorHAnsi" w:cstheme="minorHAnsi"/>
          <w:color w:val="080808"/>
          <w:sz w:val="24"/>
        </w:rPr>
        <w:t>gets.</w:t>
      </w:r>
    </w:p>
    <w:p w14:paraId="57216013"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If there is a picture that has words in it, I will read those words. If you ask, I will re- read the words as well.</w:t>
      </w:r>
    </w:p>
    <w:p w14:paraId="57216014"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I can still help you with your [**list any assistive technology the student may require that would need adult support -- if that support is provided by you].</w:t>
      </w:r>
    </w:p>
    <w:p w14:paraId="57216015"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 xml:space="preserve">You can ask me to </w:t>
      </w:r>
      <w:proofErr w:type="gramStart"/>
      <w:r w:rsidRPr="009B6099">
        <w:rPr>
          <w:rFonts w:asciiTheme="minorHAnsi" w:hAnsiTheme="minorHAnsi" w:cstheme="minorHAnsi"/>
          <w:color w:val="080808"/>
          <w:sz w:val="24"/>
        </w:rPr>
        <w:t>re-read</w:t>
      </w:r>
      <w:proofErr w:type="gramEnd"/>
      <w:r w:rsidRPr="009B6099">
        <w:rPr>
          <w:rFonts w:asciiTheme="minorHAnsi" w:hAnsiTheme="minorHAnsi" w:cstheme="minorHAnsi"/>
          <w:color w:val="080808"/>
          <w:sz w:val="24"/>
        </w:rPr>
        <w:t xml:space="preserve"> parts of the test if you </w:t>
      </w:r>
      <w:proofErr w:type="gramStart"/>
      <w:r w:rsidRPr="009B6099">
        <w:rPr>
          <w:rFonts w:asciiTheme="minorHAnsi" w:hAnsiTheme="minorHAnsi" w:cstheme="minorHAnsi"/>
          <w:color w:val="080808"/>
          <w:sz w:val="24"/>
        </w:rPr>
        <w:t>didn't hear</w:t>
      </w:r>
      <w:proofErr w:type="gramEnd"/>
      <w:r w:rsidRPr="009B6099">
        <w:rPr>
          <w:rFonts w:asciiTheme="minorHAnsi" w:hAnsiTheme="minorHAnsi" w:cstheme="minorHAnsi"/>
          <w:color w:val="080808"/>
          <w:sz w:val="24"/>
        </w:rPr>
        <w:t xml:space="preserve"> me or need more time to think.</w:t>
      </w:r>
    </w:p>
    <w:p w14:paraId="57216016"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You can ask me to pause my reading if you need to take a break.</w:t>
      </w:r>
    </w:p>
    <w:p w14:paraId="57216017"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You can ask me to slow down or speed up my reading or read louder or softer if you are having trouble understanding what I read.</w:t>
      </w:r>
    </w:p>
    <w:p w14:paraId="57216018"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I will only read certain types of punctuation, but if you need me to re-read a sentence and tell you how it was punctuated, I can do that.</w:t>
      </w:r>
    </w:p>
    <w:p w14:paraId="57216019"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If you ask me a question about the test all I will say is: "Do your best work. I cannot help you with that."</w:t>
      </w:r>
    </w:p>
    <w:p w14:paraId="5721601A"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Do you have any questions for me about how we’ll work together during the test?</w:t>
      </w:r>
    </w:p>
    <w:p w14:paraId="5721601B" w14:textId="77777777" w:rsidR="002B6859" w:rsidRPr="009B6099" w:rsidRDefault="002B6859" w:rsidP="00E31025">
      <w:pPr>
        <w:pStyle w:val="BodyText"/>
        <w:ind w:left="1080" w:right="800" w:hanging="360"/>
        <w:rPr>
          <w:rFonts w:asciiTheme="minorHAnsi" w:hAnsiTheme="minorHAnsi" w:cstheme="minorHAnsi"/>
          <w:sz w:val="20"/>
        </w:rPr>
      </w:pPr>
    </w:p>
    <w:p w14:paraId="5721601C" w14:textId="77777777" w:rsidR="002B6859" w:rsidRPr="009B6099" w:rsidRDefault="002B6859" w:rsidP="00E31025">
      <w:pPr>
        <w:pStyle w:val="BodyText"/>
        <w:ind w:left="1080" w:right="800" w:hanging="360"/>
        <w:rPr>
          <w:rFonts w:asciiTheme="minorHAnsi" w:hAnsiTheme="minorHAnsi" w:cstheme="minorHAnsi"/>
          <w:sz w:val="20"/>
        </w:rPr>
      </w:pPr>
    </w:p>
    <w:p w14:paraId="5721601D" w14:textId="77777777" w:rsidR="002B6859" w:rsidRPr="009B6099" w:rsidRDefault="002B6859" w:rsidP="00E31025">
      <w:pPr>
        <w:pStyle w:val="BodyText"/>
        <w:ind w:left="1080" w:right="800" w:hanging="360"/>
        <w:rPr>
          <w:rFonts w:asciiTheme="minorHAnsi" w:hAnsiTheme="minorHAnsi" w:cstheme="minorHAnsi"/>
          <w:sz w:val="20"/>
        </w:rPr>
      </w:pPr>
    </w:p>
    <w:p w14:paraId="5721601E" w14:textId="77777777" w:rsidR="002B6859" w:rsidRPr="009B6099" w:rsidRDefault="002B6859" w:rsidP="00E31025">
      <w:pPr>
        <w:pStyle w:val="BodyText"/>
        <w:ind w:left="1080" w:right="800" w:hanging="360"/>
        <w:rPr>
          <w:rFonts w:asciiTheme="minorHAnsi" w:hAnsiTheme="minorHAnsi" w:cstheme="minorHAnsi"/>
          <w:sz w:val="20"/>
        </w:rPr>
      </w:pPr>
    </w:p>
    <w:p w14:paraId="5721601F" w14:textId="77777777" w:rsidR="002B6859" w:rsidRPr="009B6099" w:rsidRDefault="002B6859" w:rsidP="00E31025">
      <w:pPr>
        <w:pStyle w:val="BodyText"/>
        <w:ind w:left="1080" w:right="800" w:hanging="360"/>
        <w:rPr>
          <w:rFonts w:asciiTheme="minorHAnsi" w:hAnsiTheme="minorHAnsi" w:cstheme="minorHAnsi"/>
          <w:sz w:val="20"/>
        </w:rPr>
      </w:pPr>
    </w:p>
    <w:p w14:paraId="57216020" w14:textId="77777777" w:rsidR="002B6859" w:rsidRPr="009B6099" w:rsidRDefault="002B6859" w:rsidP="00E31025">
      <w:pPr>
        <w:pStyle w:val="BodyText"/>
        <w:ind w:left="1080" w:right="800" w:hanging="360"/>
        <w:rPr>
          <w:rFonts w:asciiTheme="minorHAnsi" w:hAnsiTheme="minorHAnsi" w:cstheme="minorHAnsi"/>
          <w:sz w:val="20"/>
        </w:rPr>
      </w:pPr>
    </w:p>
    <w:p w14:paraId="57216021" w14:textId="77777777" w:rsidR="002B6859" w:rsidRPr="009B6099" w:rsidRDefault="002B6859" w:rsidP="00E31025">
      <w:pPr>
        <w:pStyle w:val="BodyText"/>
        <w:ind w:left="1080" w:right="800" w:hanging="360"/>
        <w:rPr>
          <w:rFonts w:asciiTheme="minorHAnsi" w:hAnsiTheme="minorHAnsi" w:cstheme="minorHAnsi"/>
          <w:sz w:val="20"/>
        </w:rPr>
      </w:pPr>
    </w:p>
    <w:p w14:paraId="57216022" w14:textId="77777777" w:rsidR="002B6859" w:rsidRPr="009B6099" w:rsidRDefault="002B6859" w:rsidP="00E31025">
      <w:pPr>
        <w:pStyle w:val="BodyText"/>
        <w:ind w:left="1080" w:right="800" w:hanging="360"/>
        <w:rPr>
          <w:rFonts w:asciiTheme="minorHAnsi" w:hAnsiTheme="minorHAnsi" w:cstheme="minorHAnsi"/>
          <w:sz w:val="20"/>
        </w:rPr>
      </w:pPr>
    </w:p>
    <w:p w14:paraId="57216023" w14:textId="77777777" w:rsidR="002B6859" w:rsidRPr="009B6099" w:rsidRDefault="002B6859" w:rsidP="00E31025">
      <w:pPr>
        <w:pStyle w:val="BodyText"/>
        <w:ind w:left="1080" w:right="800" w:hanging="360"/>
        <w:rPr>
          <w:rFonts w:asciiTheme="minorHAnsi" w:hAnsiTheme="minorHAnsi" w:cstheme="minorHAnsi"/>
          <w:sz w:val="20"/>
        </w:rPr>
      </w:pPr>
    </w:p>
    <w:p w14:paraId="57216024" w14:textId="77777777" w:rsidR="002B6859" w:rsidRPr="009B6099" w:rsidRDefault="002B6859" w:rsidP="00E31025">
      <w:pPr>
        <w:pStyle w:val="BodyText"/>
        <w:ind w:left="1080" w:right="800" w:hanging="360"/>
        <w:rPr>
          <w:rFonts w:asciiTheme="minorHAnsi" w:hAnsiTheme="minorHAnsi" w:cstheme="minorHAnsi"/>
          <w:sz w:val="20"/>
        </w:rPr>
      </w:pPr>
    </w:p>
    <w:p w14:paraId="57216025" w14:textId="77777777" w:rsidR="002B6859" w:rsidRPr="009B6099" w:rsidRDefault="002B6859" w:rsidP="00E31025">
      <w:pPr>
        <w:pStyle w:val="BodyText"/>
        <w:ind w:left="1080" w:right="800" w:hanging="360"/>
        <w:rPr>
          <w:rFonts w:asciiTheme="minorHAnsi" w:hAnsiTheme="minorHAnsi" w:cstheme="minorHAnsi"/>
          <w:sz w:val="20"/>
        </w:rPr>
      </w:pPr>
    </w:p>
    <w:p w14:paraId="57216026" w14:textId="77777777" w:rsidR="002B6859" w:rsidRPr="009B6099" w:rsidRDefault="002B6859">
      <w:pPr>
        <w:pStyle w:val="BodyText"/>
        <w:rPr>
          <w:rFonts w:asciiTheme="minorHAnsi" w:hAnsiTheme="minorHAnsi" w:cstheme="minorHAnsi"/>
          <w:sz w:val="20"/>
        </w:rPr>
      </w:pPr>
    </w:p>
    <w:p w14:paraId="57216027" w14:textId="2E917346" w:rsidR="002B6859" w:rsidRPr="009B6099" w:rsidRDefault="00813373">
      <w:pPr>
        <w:pStyle w:val="BodyText"/>
        <w:spacing w:before="2"/>
        <w:rPr>
          <w:rFonts w:asciiTheme="minorHAnsi" w:hAnsiTheme="minorHAnsi" w:cstheme="minorHAnsi"/>
          <w:sz w:val="17"/>
        </w:rPr>
      </w:pPr>
      <w:r w:rsidRPr="009B6099">
        <w:rPr>
          <w:rFonts w:asciiTheme="minorHAnsi" w:hAnsiTheme="minorHAnsi" w:cstheme="minorHAnsi"/>
          <w:noProof/>
        </w:rPr>
        <mc:AlternateContent>
          <mc:Choice Requires="wps">
            <w:drawing>
              <wp:anchor distT="0" distB="0" distL="0" distR="0" simplePos="0" relativeHeight="251680256" behindDoc="1" locked="0" layoutInCell="1" allowOverlap="1" wp14:anchorId="572167DB" wp14:editId="10FBE96E">
                <wp:simplePos x="0" y="0"/>
                <wp:positionH relativeFrom="page">
                  <wp:posOffset>1371600</wp:posOffset>
                </wp:positionH>
                <wp:positionV relativeFrom="paragraph">
                  <wp:posOffset>148590</wp:posOffset>
                </wp:positionV>
                <wp:extent cx="1829435" cy="1270"/>
                <wp:effectExtent l="0" t="0" r="0" b="0"/>
                <wp:wrapTopAndBottom/>
                <wp:docPr id="166" name="docshape170" descr="P6235#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1829435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7C770" id="docshape170" o:spid="_x0000_s1026" alt="P6235#y1" style="position:absolute;margin-left:108pt;margin-top:11.7pt;width:144.05pt;height:.1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" path="m,l2881,e" filled="f" strokeweight=".6pt">
                <v:path arrowok="t" o:connecttype="custom" o:connectlocs="0,0;1161691225,0" o:connectangles="0,0"/>
                <w10:wrap type="topAndBottom" anchorx="page"/>
              </v:shape>
            </w:pict>
          </mc:Fallback>
        </mc:AlternateContent>
      </w:r>
    </w:p>
    <w:p w14:paraId="57216028" w14:textId="77777777" w:rsidR="002B6859" w:rsidRPr="009B6099" w:rsidRDefault="002B6859">
      <w:pPr>
        <w:pStyle w:val="BodyText"/>
        <w:spacing w:before="5"/>
        <w:rPr>
          <w:rFonts w:asciiTheme="minorHAnsi" w:hAnsiTheme="minorHAnsi" w:cstheme="minorHAnsi"/>
          <w:sz w:val="26"/>
        </w:rPr>
      </w:pPr>
    </w:p>
    <w:p w14:paraId="57216029" w14:textId="77777777" w:rsidR="002B6859" w:rsidRPr="009B6099" w:rsidRDefault="00AD06A2">
      <w:pPr>
        <w:ind w:left="1040" w:right="1272"/>
        <w:rPr>
          <w:rFonts w:asciiTheme="minorHAnsi" w:hAnsiTheme="minorHAnsi" w:cstheme="minorHAnsi"/>
          <w:sz w:val="24"/>
        </w:rPr>
      </w:pPr>
      <w:r w:rsidRPr="009B6099">
        <w:rPr>
          <w:rFonts w:asciiTheme="minorHAnsi" w:hAnsiTheme="minorHAnsi" w:cstheme="minorHAnsi"/>
          <w:sz w:val="24"/>
        </w:rPr>
        <w:t>A reader may click on something on the screen only if this is an identified need in the</w:t>
      </w:r>
      <w:r w:rsidRPr="009B6099">
        <w:rPr>
          <w:rFonts w:asciiTheme="minorHAnsi" w:hAnsiTheme="minorHAnsi" w:cstheme="minorHAnsi"/>
          <w:spacing w:val="1"/>
          <w:sz w:val="24"/>
        </w:rPr>
        <w:t xml:space="preserve"> </w:t>
      </w:r>
      <w:r w:rsidRPr="009B6099">
        <w:rPr>
          <w:rFonts w:asciiTheme="minorHAnsi" w:hAnsiTheme="minorHAnsi" w:cstheme="minorHAnsi"/>
          <w:sz w:val="24"/>
        </w:rPr>
        <w:t>student’s IEP or 504 plan and the reader has received appropriate training on when and</w:t>
      </w:r>
      <w:r w:rsidRPr="009B6099">
        <w:rPr>
          <w:rFonts w:asciiTheme="minorHAnsi" w:hAnsiTheme="minorHAnsi" w:cstheme="minorHAnsi"/>
          <w:spacing w:val="-52"/>
          <w:sz w:val="24"/>
        </w:rPr>
        <w:t xml:space="preserve"> </w:t>
      </w:r>
      <w:r w:rsidRPr="009B6099">
        <w:rPr>
          <w:rFonts w:asciiTheme="minorHAnsi" w:hAnsiTheme="minorHAnsi" w:cstheme="minorHAnsi"/>
          <w:sz w:val="24"/>
        </w:rPr>
        <w:t>how</w:t>
      </w:r>
      <w:r w:rsidRPr="009B6099">
        <w:rPr>
          <w:rFonts w:asciiTheme="minorHAnsi" w:hAnsiTheme="minorHAnsi" w:cstheme="minorHAnsi"/>
          <w:spacing w:val="-1"/>
          <w:sz w:val="24"/>
        </w:rPr>
        <w:t xml:space="preserve"> </w:t>
      </w:r>
      <w:r w:rsidRPr="009B6099">
        <w:rPr>
          <w:rFonts w:asciiTheme="minorHAnsi" w:hAnsiTheme="minorHAnsi" w:cstheme="minorHAnsi"/>
          <w:sz w:val="24"/>
        </w:rPr>
        <w:t>to</w:t>
      </w:r>
      <w:r w:rsidRPr="009B6099">
        <w:rPr>
          <w:rFonts w:asciiTheme="minorHAnsi" w:hAnsiTheme="minorHAnsi" w:cstheme="minorHAnsi"/>
          <w:spacing w:val="-1"/>
          <w:sz w:val="24"/>
        </w:rPr>
        <w:t xml:space="preserve"> </w:t>
      </w:r>
      <w:r w:rsidRPr="009B6099">
        <w:rPr>
          <w:rFonts w:asciiTheme="minorHAnsi" w:hAnsiTheme="minorHAnsi" w:cstheme="minorHAnsi"/>
          <w:sz w:val="24"/>
        </w:rPr>
        <w:t>do</w:t>
      </w:r>
      <w:r w:rsidRPr="009B6099">
        <w:rPr>
          <w:rFonts w:asciiTheme="minorHAnsi" w:hAnsiTheme="minorHAnsi" w:cstheme="minorHAnsi"/>
          <w:spacing w:val="-1"/>
          <w:sz w:val="24"/>
        </w:rPr>
        <w:t xml:space="preserve"> </w:t>
      </w:r>
      <w:r w:rsidRPr="009B6099">
        <w:rPr>
          <w:rFonts w:asciiTheme="minorHAnsi" w:hAnsiTheme="minorHAnsi" w:cstheme="minorHAnsi"/>
          <w:sz w:val="24"/>
        </w:rPr>
        <w:t>so</w:t>
      </w:r>
      <w:bookmarkStart w:id="185" w:name="_bookmark95"/>
      <w:bookmarkEnd w:id="185"/>
      <w:r w:rsidRPr="009B6099">
        <w:rPr>
          <w:rFonts w:asciiTheme="minorHAnsi" w:hAnsiTheme="minorHAnsi" w:cstheme="minorHAnsi"/>
          <w:sz w:val="24"/>
        </w:rPr>
        <w:t>.</w:t>
      </w:r>
    </w:p>
    <w:p w14:paraId="5721602A" w14:textId="77777777" w:rsidR="002B6859" w:rsidRPr="009B6099" w:rsidRDefault="002B6859">
      <w:pPr>
        <w:rPr>
          <w:rFonts w:asciiTheme="minorHAnsi" w:hAnsiTheme="minorHAnsi" w:cstheme="minorHAnsi"/>
          <w:sz w:val="24"/>
        </w:rPr>
        <w:sectPr w:rsidR="002B6859" w:rsidRPr="009B6099" w:rsidSect="004A7847">
          <w:pgSz w:w="12240" w:h="15840"/>
          <w:pgMar w:top="1280" w:right="380" w:bottom="780" w:left="980" w:header="0" w:footer="596" w:gutter="0"/>
          <w:cols w:space="720"/>
        </w:sectPr>
      </w:pPr>
    </w:p>
    <w:p w14:paraId="72D46E2F" w14:textId="673CBA2A" w:rsidR="00BC376B" w:rsidRPr="009B6099" w:rsidRDefault="00BC376B" w:rsidP="00BC376B">
      <w:pPr>
        <w:pStyle w:val="Heading2"/>
        <w:ind w:left="1080" w:right="800" w:hanging="360"/>
        <w:rPr>
          <w:rFonts w:asciiTheme="minorHAnsi" w:hAnsiTheme="minorHAnsi" w:cstheme="minorHAnsi"/>
        </w:rPr>
      </w:pPr>
      <w:bookmarkStart w:id="186" w:name="_Appendix_L._Guidelines"/>
      <w:bookmarkStart w:id="187" w:name="_Toc77078650"/>
      <w:bookmarkStart w:id="188" w:name="AppendixD_Guidelines_Read_Aloud_Spanish"/>
      <w:bookmarkStart w:id="189" w:name="_Toc77078648"/>
      <w:bookmarkStart w:id="190" w:name="_Ref108169787"/>
      <w:bookmarkStart w:id="191" w:name="_Ref108169831"/>
      <w:bookmarkEnd w:id="186"/>
      <w:r w:rsidRPr="009B6099">
        <w:rPr>
          <w:rFonts w:asciiTheme="minorHAnsi" w:hAnsiTheme="minorHAnsi" w:cstheme="minorHAnsi"/>
        </w:rPr>
        <w:lastRenderedPageBreak/>
        <w:t xml:space="preserve">Appendix </w:t>
      </w:r>
      <w:r w:rsidR="00C93B46" w:rsidRPr="009B6099">
        <w:rPr>
          <w:rFonts w:asciiTheme="minorHAnsi" w:hAnsiTheme="minorHAnsi" w:cstheme="minorHAnsi"/>
        </w:rPr>
        <w:t>D</w:t>
      </w:r>
      <w:r w:rsidRPr="009B6099">
        <w:rPr>
          <w:rFonts w:asciiTheme="minorHAnsi" w:hAnsiTheme="minorHAnsi" w:cstheme="minorHAnsi"/>
        </w:rPr>
        <w:t>. Guidelines for Read Aloud in Spanish - Test Reader</w:t>
      </w:r>
      <w:bookmarkEnd w:id="187"/>
    </w:p>
    <w:bookmarkEnd w:id="188"/>
    <w:p w14:paraId="5A93ED1F" w14:textId="77777777" w:rsidR="00BC376B" w:rsidRPr="009B6099" w:rsidRDefault="00BC376B" w:rsidP="00BC376B">
      <w:pPr>
        <w:pStyle w:val="BodyText"/>
        <w:ind w:left="1080" w:right="800" w:hanging="360"/>
        <w:rPr>
          <w:rFonts w:asciiTheme="minorHAnsi" w:hAnsiTheme="minorHAnsi" w:cstheme="minorHAnsi"/>
          <w:w w:val="105"/>
          <w:sz w:val="20"/>
        </w:rPr>
      </w:pPr>
    </w:p>
    <w:p w14:paraId="77FC9566" w14:textId="77777777" w:rsidR="00BC376B" w:rsidRPr="009B6099" w:rsidRDefault="00BC376B" w:rsidP="00BC376B">
      <w:pPr>
        <w:ind w:right="800"/>
        <w:rPr>
          <w:rFonts w:asciiTheme="minorHAnsi" w:hAnsiTheme="minorHAnsi" w:cstheme="minorHAnsi"/>
        </w:rPr>
      </w:pPr>
      <w:r w:rsidRPr="009B6099">
        <w:rPr>
          <w:rFonts w:asciiTheme="minorHAnsi" w:hAnsiTheme="minorHAnsi" w:cstheme="minorHAnsi"/>
        </w:rPr>
        <w:t xml:space="preserve">When a student cannot access text-to-speech, the student may be eligible to work with a test reader. A test reader is an adult who provides an oral presentation of the assessment text to an eligible student. The student depends on the test reader to read the test questions accurately, pronounce words correctly, and speak in a clear voice throughout the test. The test reader must be trained and qualified and must follow the Guidelines for Read Aloud, Test Reader presented here. The guiding principle in reading aloud is to ensure the student has access to test content. Test readers in Spanish are allowable across all grades as a </w:t>
      </w:r>
      <w:r w:rsidRPr="009B6099">
        <w:rPr>
          <w:rFonts w:asciiTheme="minorHAnsi" w:hAnsiTheme="minorHAnsi" w:cstheme="minorHAnsi"/>
          <w:b/>
        </w:rPr>
        <w:t>language accommodation</w:t>
      </w:r>
      <w:r w:rsidRPr="009B6099">
        <w:rPr>
          <w:rFonts w:asciiTheme="minorHAnsi" w:hAnsiTheme="minorHAnsi" w:cstheme="minorHAnsi"/>
        </w:rPr>
        <w:t xml:space="preserve"> for mathematics.</w:t>
      </w:r>
    </w:p>
    <w:p w14:paraId="2FFC73C6" w14:textId="77777777" w:rsidR="00BC376B" w:rsidRPr="009B6099" w:rsidRDefault="00BC376B" w:rsidP="00BC376B">
      <w:pPr>
        <w:pStyle w:val="BodyText"/>
        <w:spacing w:before="11"/>
        <w:ind w:left="1080" w:right="800" w:hanging="360"/>
        <w:rPr>
          <w:rFonts w:asciiTheme="minorHAnsi" w:hAnsiTheme="minorHAnsi" w:cstheme="minorHAnsi"/>
          <w:sz w:val="26"/>
        </w:rPr>
      </w:pPr>
    </w:p>
    <w:p w14:paraId="02F24761" w14:textId="77777777" w:rsidR="00BC376B" w:rsidRPr="009B6099" w:rsidRDefault="00BC376B" w:rsidP="00BC376B">
      <w:pPr>
        <w:pStyle w:val="BodyText"/>
        <w:ind w:left="1080" w:right="800" w:hanging="360"/>
        <w:rPr>
          <w:rFonts w:asciiTheme="minorHAnsi" w:hAnsiTheme="minorHAnsi" w:cstheme="minorHAnsi"/>
        </w:rPr>
      </w:pPr>
      <w:r w:rsidRPr="009B6099">
        <w:rPr>
          <w:rFonts w:asciiTheme="minorHAnsi" w:hAnsiTheme="minorHAnsi" w:cstheme="minorHAnsi"/>
          <w:w w:val="105"/>
        </w:rPr>
        <w:t>Qualifications</w:t>
      </w:r>
      <w:r w:rsidRPr="009B6099">
        <w:rPr>
          <w:rFonts w:asciiTheme="minorHAnsi" w:hAnsiTheme="minorHAnsi" w:cstheme="minorHAnsi"/>
          <w:spacing w:val="2"/>
          <w:w w:val="105"/>
        </w:rPr>
        <w:t xml:space="preserve"> </w:t>
      </w:r>
      <w:r w:rsidRPr="009B6099">
        <w:rPr>
          <w:rFonts w:asciiTheme="minorHAnsi" w:hAnsiTheme="minorHAnsi" w:cstheme="minorHAnsi"/>
          <w:w w:val="105"/>
        </w:rPr>
        <w:t>for Test</w:t>
      </w:r>
      <w:r w:rsidRPr="009B6099">
        <w:rPr>
          <w:rFonts w:asciiTheme="minorHAnsi" w:hAnsiTheme="minorHAnsi" w:cstheme="minorHAnsi"/>
          <w:spacing w:val="6"/>
          <w:w w:val="105"/>
        </w:rPr>
        <w:t xml:space="preserve"> </w:t>
      </w:r>
      <w:r w:rsidRPr="009B6099">
        <w:rPr>
          <w:rFonts w:asciiTheme="minorHAnsi" w:hAnsiTheme="minorHAnsi" w:cstheme="minorHAnsi"/>
          <w:w w:val="105"/>
        </w:rPr>
        <w:t>Readers</w:t>
      </w:r>
    </w:p>
    <w:p w14:paraId="23A8FC8D"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 should be a biliterate adult who is familiar with the student, and who is typically responsible for providing a Read Aloud accommodation in Spanish during educational instruction and assessments.</w:t>
      </w:r>
    </w:p>
    <w:p w14:paraId="24ED7C6D"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must be trained in the administration of the assessment in accordance with state policy, and familiar with the terminology and symbols specific to the test content and related conventions for standard oral communication.</w:t>
      </w:r>
    </w:p>
    <w:p w14:paraId="45CB2BDA"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must be trained in accordance with state administration and security policies and procedures as articulated in state test administration manuals, guidelines, and related documentation.</w:t>
      </w:r>
    </w:p>
    <w:p w14:paraId="1E5E2443" w14:textId="77777777" w:rsidR="00BC376B" w:rsidRPr="009B6099" w:rsidRDefault="00BC376B" w:rsidP="00BC376B">
      <w:pPr>
        <w:pStyle w:val="BodyText"/>
        <w:spacing w:before="8"/>
        <w:ind w:left="1080" w:right="800" w:hanging="360"/>
        <w:rPr>
          <w:rFonts w:asciiTheme="minorHAnsi" w:hAnsiTheme="minorHAnsi" w:cstheme="minorHAnsi"/>
        </w:rPr>
      </w:pPr>
    </w:p>
    <w:p w14:paraId="1CA1DE8E" w14:textId="77777777" w:rsidR="00BC376B" w:rsidRPr="009B6099" w:rsidRDefault="00BC376B" w:rsidP="00BC376B">
      <w:pPr>
        <w:pStyle w:val="BodyText"/>
        <w:ind w:left="1080" w:right="800" w:hanging="360"/>
        <w:rPr>
          <w:rFonts w:asciiTheme="minorHAnsi" w:hAnsiTheme="minorHAnsi" w:cstheme="minorHAnsi"/>
        </w:rPr>
      </w:pPr>
      <w:r w:rsidRPr="009B6099">
        <w:rPr>
          <w:rFonts w:asciiTheme="minorHAnsi" w:hAnsiTheme="minorHAnsi" w:cstheme="minorHAnsi"/>
          <w:w w:val="105"/>
        </w:rPr>
        <w:t>Preparation</w:t>
      </w:r>
    </w:p>
    <w:p w14:paraId="08E3BA9E"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should read and sign a test security/confidentiality agreement prior to test administration.</w:t>
      </w:r>
    </w:p>
    <w:p w14:paraId="237AE863"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are expected to familiarize themselves with the test environment and format in advance of the testing session. Having a working familiarity with the test environment and format will help facilitate reading of the test.</w:t>
      </w:r>
    </w:p>
    <w:p w14:paraId="3D31DF27"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should have a strong working knowledge of the embedded and non- embedded accessibility and accommodations options and tools available on assessments.</w:t>
      </w:r>
    </w:p>
    <w:p w14:paraId="3D4AB60E"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should be familiar with the Individualized Education Program (IEP) or 504 plan if the student for whom they are reading has access to additional accommodations. This will ensure there are plans in place for providing all the necessary accommodations.</w:t>
      </w:r>
    </w:p>
    <w:p w14:paraId="76371D96" w14:textId="20A2915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In addition to a test reader, students may make use of any other approved specialized tools or equipment during the test as appropriate and in accordance with the </w:t>
      </w:r>
      <w:r w:rsidRPr="009B6099">
        <w:rPr>
          <w:rFonts w:asciiTheme="minorHAnsi" w:hAnsiTheme="minorHAnsi" w:cstheme="minorHAnsi"/>
          <w:i/>
          <w:iCs/>
          <w:spacing w:val="-1"/>
        </w:rPr>
        <w:t>202</w:t>
      </w:r>
      <w:r w:rsidR="0042696A">
        <w:rPr>
          <w:rFonts w:asciiTheme="minorHAnsi" w:hAnsiTheme="minorHAnsi" w:cstheme="minorHAnsi"/>
          <w:i/>
          <w:iCs/>
          <w:spacing w:val="-1"/>
        </w:rPr>
        <w:t>6</w:t>
      </w:r>
      <w:r w:rsidRPr="009B6099">
        <w:rPr>
          <w:rFonts w:asciiTheme="minorHAnsi" w:hAnsiTheme="minorHAnsi" w:cstheme="minorHAnsi"/>
          <w:i/>
          <w:iCs/>
          <w:spacing w:val="-1"/>
        </w:rPr>
        <w:t>-202</w:t>
      </w:r>
      <w:r w:rsidR="0042696A">
        <w:rPr>
          <w:rFonts w:asciiTheme="minorHAnsi" w:hAnsiTheme="minorHAnsi" w:cstheme="minorHAnsi"/>
          <w:i/>
          <w:iCs/>
          <w:spacing w:val="-1"/>
        </w:rPr>
        <w:t>7</w:t>
      </w:r>
      <w:r w:rsidRPr="009B6099">
        <w:rPr>
          <w:rFonts w:asciiTheme="minorHAnsi" w:hAnsiTheme="minorHAnsi" w:cstheme="minorHAnsi"/>
          <w:i/>
          <w:iCs/>
          <w:spacing w:val="-1"/>
        </w:rPr>
        <w:t xml:space="preserve"> Participation Guidelines for West Virginia State Assessments</w:t>
      </w:r>
      <w:r w:rsidRPr="009B6099">
        <w:rPr>
          <w:rFonts w:asciiTheme="minorHAnsi" w:hAnsiTheme="minorHAnsi" w:cstheme="minorHAnsi"/>
        </w:rPr>
        <w:t xml:space="preserve"> document. Test readers should be familiar with any assistive technology or approved accommodations the student requires.</w:t>
      </w:r>
    </w:p>
    <w:p w14:paraId="3B76EFEA"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in Spanish should have extensive practice in providing the read aloud accommodation in Spanish and must be familiar and comfortable with the process before working directly with a student.</w:t>
      </w:r>
    </w:p>
    <w:p w14:paraId="5CDEB78D"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reader should be knowledgeable of procedures for reading aloud text by content area (see Table 1 at the end of the Guidelines for Read Aloud, Test Reader).</w:t>
      </w:r>
    </w:p>
    <w:p w14:paraId="67348A5D"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 should meet with the student in advance and inform the student of the parameters of the accommodation. A suggested test reader script is included at the end of this appendix.</w:t>
      </w:r>
    </w:p>
    <w:p w14:paraId="65AD126F" w14:textId="77777777" w:rsidR="00BC376B" w:rsidRPr="009B6099" w:rsidRDefault="00BC376B" w:rsidP="00BC376B">
      <w:pPr>
        <w:ind w:left="1080" w:right="800" w:hanging="360"/>
        <w:rPr>
          <w:rFonts w:asciiTheme="minorHAnsi" w:hAnsiTheme="minorHAnsi" w:cstheme="minorHAnsi"/>
        </w:rPr>
        <w:sectPr w:rsidR="00BC376B" w:rsidRPr="009B6099" w:rsidSect="00BC376B">
          <w:pgSz w:w="12240" w:h="15840"/>
          <w:pgMar w:top="1360" w:right="380" w:bottom="980" w:left="980" w:header="0" w:footer="596" w:gutter="0"/>
          <w:cols w:space="720"/>
        </w:sectPr>
      </w:pPr>
    </w:p>
    <w:p w14:paraId="3BA927CE"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lastRenderedPageBreak/>
        <w:t>Unless otherwise specified by a student’s IEP or 504 plan, the test reader does not have a role in manipulating the test or assisting with any other tools. Test readers should be ready with appropriate script that reinforces the parameters during the test session.</w:t>
      </w:r>
    </w:p>
    <w:p w14:paraId="6368F0DC" w14:textId="77777777" w:rsidR="00BC376B" w:rsidRPr="009B6099" w:rsidRDefault="00BC376B" w:rsidP="00BC376B">
      <w:pPr>
        <w:pStyle w:val="BodyText"/>
        <w:spacing w:before="1"/>
        <w:ind w:left="1080" w:right="800" w:hanging="360"/>
        <w:rPr>
          <w:rFonts w:asciiTheme="minorHAnsi" w:hAnsiTheme="minorHAnsi" w:cstheme="minorHAnsi"/>
        </w:rPr>
      </w:pPr>
    </w:p>
    <w:p w14:paraId="4BED1EC2"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w w:val="105"/>
          <w:sz w:val="24"/>
        </w:rPr>
        <w:t>General</w:t>
      </w:r>
      <w:r w:rsidRPr="009B6099">
        <w:rPr>
          <w:rFonts w:asciiTheme="minorHAnsi" w:hAnsiTheme="minorHAnsi" w:cstheme="minorHAnsi"/>
          <w:spacing w:val="-4"/>
          <w:w w:val="105"/>
          <w:sz w:val="24"/>
        </w:rPr>
        <w:t xml:space="preserve"> </w:t>
      </w:r>
      <w:r w:rsidRPr="009B6099">
        <w:rPr>
          <w:rFonts w:asciiTheme="minorHAnsi" w:hAnsiTheme="minorHAnsi" w:cstheme="minorHAnsi"/>
          <w:w w:val="105"/>
          <w:sz w:val="24"/>
        </w:rPr>
        <w:t>Guidelines</w:t>
      </w:r>
    </w:p>
    <w:p w14:paraId="62C1D576"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reader’s support should ideally be provided in a separate setting so as not to interfere with the instruction or assessment of other students.</w:t>
      </w:r>
    </w:p>
    <w:p w14:paraId="4126F9AB"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Read each question exactly as written as clearly as possible.</w:t>
      </w:r>
    </w:p>
    <w:p w14:paraId="0F44DAE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Throughout the exam, strive to communicate in a neutral tone and maintain a neutral facial expression and posture.</w:t>
      </w:r>
    </w:p>
    <w:p w14:paraId="5F8DC7B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Avoid gesturing, head movements, or any verbal or non-verbal emphasis on words not otherwise emphasized in text.</w:t>
      </w:r>
    </w:p>
    <w:p w14:paraId="5D32EF53"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Avoid conversing with the student about test questions as this would be a violation of test security; respond to the student’s questions by repeating the item, words or instructions verbatim as needed.</w:t>
      </w:r>
    </w:p>
    <w:p w14:paraId="06142011"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Do not paraphrase, interpret, or define any items, words, or instructions as this would be a violation of test security.</w:t>
      </w:r>
    </w:p>
    <w:p w14:paraId="4D1EE8A4"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Spell any words requested by the student.</w:t>
      </w:r>
    </w:p>
    <w:p w14:paraId="35CFCBD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Adjust your reading speed and volume if requested by the student.</w:t>
      </w:r>
    </w:p>
    <w:p w14:paraId="7FCB14DF" w14:textId="77777777" w:rsidR="00BC376B" w:rsidRPr="009B6099" w:rsidRDefault="00BC376B" w:rsidP="00BC376B">
      <w:pPr>
        <w:pStyle w:val="BodyText"/>
        <w:ind w:left="1080" w:right="800" w:hanging="360"/>
        <w:rPr>
          <w:rFonts w:asciiTheme="minorHAnsi" w:hAnsiTheme="minorHAnsi" w:cstheme="minorHAnsi"/>
        </w:rPr>
      </w:pPr>
    </w:p>
    <w:p w14:paraId="2CECAA32" w14:textId="77777777" w:rsidR="00BC376B" w:rsidRPr="009B6099" w:rsidRDefault="00BC376B" w:rsidP="00BC376B">
      <w:pPr>
        <w:ind w:left="1080" w:right="800" w:hanging="360"/>
        <w:rPr>
          <w:rFonts w:asciiTheme="minorHAnsi" w:hAnsiTheme="minorHAnsi" w:cstheme="minorHAnsi"/>
          <w:sz w:val="24"/>
        </w:rPr>
      </w:pPr>
      <w:r w:rsidRPr="009B6099">
        <w:rPr>
          <w:rFonts w:asciiTheme="minorHAnsi" w:hAnsiTheme="minorHAnsi" w:cstheme="minorHAnsi"/>
          <w:w w:val="105"/>
          <w:sz w:val="24"/>
        </w:rPr>
        <w:t>Post-Administration</w:t>
      </w:r>
    </w:p>
    <w:p w14:paraId="0E4A0B5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 must collect scratch (lined or unlined paper) paper, rough drafts, and login information immediately at the end of the testing session and deliver it to the test administrator in accordance with state policies and procedures.</w:t>
      </w:r>
    </w:p>
    <w:p w14:paraId="49A1036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 must not discuss any portion of the test with others.</w:t>
      </w:r>
    </w:p>
    <w:p w14:paraId="410BA217" w14:textId="77777777" w:rsidR="00BC376B" w:rsidRPr="009B6099" w:rsidRDefault="00BC376B" w:rsidP="00BC376B">
      <w:pPr>
        <w:pStyle w:val="BodyText"/>
        <w:spacing w:before="8"/>
        <w:ind w:left="1080" w:right="800" w:hanging="360"/>
        <w:rPr>
          <w:rFonts w:asciiTheme="minorHAnsi" w:hAnsiTheme="minorHAnsi" w:cstheme="minorHAnsi"/>
        </w:rPr>
      </w:pPr>
    </w:p>
    <w:p w14:paraId="76561DE0"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w w:val="105"/>
          <w:sz w:val="24"/>
        </w:rPr>
        <w:t>Spanish</w:t>
      </w:r>
      <w:r w:rsidRPr="009B6099">
        <w:rPr>
          <w:rFonts w:asciiTheme="minorHAnsi" w:hAnsiTheme="minorHAnsi" w:cstheme="minorHAnsi"/>
          <w:spacing w:val="-7"/>
          <w:w w:val="105"/>
          <w:sz w:val="24"/>
        </w:rPr>
        <w:t xml:space="preserve"> </w:t>
      </w:r>
      <w:r w:rsidRPr="009B6099">
        <w:rPr>
          <w:rFonts w:asciiTheme="minorHAnsi" w:hAnsiTheme="minorHAnsi" w:cstheme="minorHAnsi"/>
          <w:w w:val="105"/>
          <w:sz w:val="24"/>
        </w:rPr>
        <w:t>Usage/Conventions</w:t>
      </w:r>
    </w:p>
    <w:p w14:paraId="60C50C3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Punctuation</w:t>
      </w:r>
      <w:r w:rsidRPr="009B6099">
        <w:rPr>
          <w:rFonts w:asciiTheme="minorHAnsi" w:hAnsiTheme="minorHAnsi" w:cstheme="minorHAnsi"/>
        </w:rPr>
        <w:t>: Read all text as punctuated.</w:t>
      </w:r>
    </w:p>
    <w:p w14:paraId="02718A59"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Ellipses</w:t>
      </w:r>
      <w:r w:rsidRPr="009B6099">
        <w:rPr>
          <w:rFonts w:asciiTheme="minorHAnsi" w:hAnsiTheme="minorHAnsi" w:cstheme="minorHAnsi"/>
        </w:rPr>
        <w:t>: When an ellipsis is used to signify missing text in a sentence, pause briefly, and read as ‘punto, punto, punto.’</w:t>
      </w:r>
    </w:p>
    <w:p w14:paraId="58D523F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Quotations</w:t>
      </w:r>
      <w:r w:rsidRPr="009B6099">
        <w:rPr>
          <w:rFonts w:asciiTheme="minorHAnsi" w:hAnsiTheme="minorHAnsi" w:cstheme="minorHAnsi"/>
        </w:rPr>
        <w:t>: Quotation marks should be verbalized as “comillas” and “fin de comillas” at the beginning and end of quoted material, respectively.</w:t>
      </w:r>
    </w:p>
    <w:p w14:paraId="03D0A375"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Emphasis</w:t>
      </w:r>
      <w:r w:rsidRPr="009B6099">
        <w:rPr>
          <w:rFonts w:asciiTheme="minorHAnsi" w:hAnsiTheme="minorHAnsi" w:cstheme="minorHAnsi"/>
        </w:rPr>
        <w:t>: When words are printed in boldface, italics, or capitals, tell the student the words are printed that way. In order not to provide an unfair advantage to students receiving this accommodation, test readers should be cautious not to emphasize words not already emphasized in print. Emphasis is appropriate when italics, underlining, or bold is used in the prompt, question, or answers.</w:t>
      </w:r>
    </w:p>
    <w:p w14:paraId="761B6DE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Misspellings</w:t>
      </w:r>
      <w:r w:rsidRPr="009B6099">
        <w:rPr>
          <w:rFonts w:asciiTheme="minorHAnsi" w:hAnsiTheme="minorHAnsi" w:cstheme="minorHAnsi"/>
        </w:rPr>
        <w:t>: In some cases, a test item may present a word or phrase that is intentionally misspelled as part of the assessment. In these instances, the student is required to respond in a specific way. When presented with intentionally misspelled words test readers should not attempt to read the word(s) aloud as pronunciation is somewhat subjective.</w:t>
      </w:r>
    </w:p>
    <w:p w14:paraId="155361A7" w14:textId="77777777" w:rsidR="00BC376B" w:rsidRPr="009B6099" w:rsidRDefault="00BC376B" w:rsidP="00BC376B">
      <w:pPr>
        <w:pStyle w:val="BodyText"/>
        <w:ind w:left="1080" w:right="800" w:hanging="360"/>
        <w:rPr>
          <w:rFonts w:asciiTheme="minorHAnsi" w:hAnsiTheme="minorHAnsi" w:cstheme="minorHAnsi"/>
        </w:rPr>
      </w:pPr>
    </w:p>
    <w:p w14:paraId="3AD60289"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color w:val="080808"/>
          <w:w w:val="105"/>
          <w:sz w:val="24"/>
        </w:rPr>
        <w:t>Images/Graphics</w:t>
      </w:r>
    </w:p>
    <w:p w14:paraId="3F2C0475" w14:textId="22D60EC0"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Before describing a picture or graphic, the test reader should determine whether the details of the picture are necessary to </w:t>
      </w:r>
      <w:r w:rsidR="00980572" w:rsidRPr="009B6099">
        <w:rPr>
          <w:rFonts w:asciiTheme="minorHAnsi" w:hAnsiTheme="minorHAnsi" w:cstheme="minorHAnsi"/>
        </w:rPr>
        <w:t>understand</w:t>
      </w:r>
      <w:r w:rsidRPr="009B6099">
        <w:rPr>
          <w:rFonts w:asciiTheme="minorHAnsi" w:hAnsiTheme="minorHAnsi" w:cstheme="minorHAnsi"/>
        </w:rPr>
        <w:t xml:space="preserve"> and </w:t>
      </w:r>
      <w:r w:rsidR="00980572" w:rsidRPr="009B6099">
        <w:rPr>
          <w:rFonts w:asciiTheme="minorHAnsi" w:hAnsiTheme="minorHAnsi" w:cstheme="minorHAnsi"/>
        </w:rPr>
        <w:t>respond</w:t>
      </w:r>
      <w:r w:rsidRPr="009B6099">
        <w:rPr>
          <w:rFonts w:asciiTheme="minorHAnsi" w:hAnsiTheme="minorHAnsi" w:cstheme="minorHAnsi"/>
        </w:rPr>
        <w:t xml:space="preserve"> to the item(s). In many cases, an image will be used to accompany a passage or reading excerpt as a piece of visual interest that is not essential in responding to the item.</w:t>
      </w:r>
    </w:p>
    <w:p w14:paraId="16B3C94F" w14:textId="77777777" w:rsidR="00BC376B" w:rsidRPr="009B6099" w:rsidRDefault="00BC376B" w:rsidP="00BC376B">
      <w:pPr>
        <w:ind w:left="1080" w:right="800" w:hanging="360"/>
        <w:rPr>
          <w:rFonts w:asciiTheme="minorHAnsi" w:hAnsiTheme="minorHAnsi" w:cstheme="minorHAnsi"/>
        </w:rPr>
        <w:sectPr w:rsidR="00BC376B" w:rsidRPr="009B6099" w:rsidSect="00BC376B">
          <w:pgSz w:w="12240" w:h="15840"/>
          <w:pgMar w:top="1360" w:right="380" w:bottom="980" w:left="980" w:header="0" w:footer="596" w:gutter="0"/>
          <w:cols w:space="720"/>
        </w:sectPr>
      </w:pPr>
    </w:p>
    <w:p w14:paraId="0A3E9626"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lastRenderedPageBreak/>
        <w:t>Describe the image/graphic as concisely as possible following a logical progression. Focus on providing necessary information and ignoring the superfluous. Use grade- appropriate language when describing the image/graphic.</w:t>
      </w:r>
    </w:p>
    <w:p w14:paraId="1E12D6FF"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Read the title or caption, if available.</w:t>
      </w:r>
    </w:p>
    <w:p w14:paraId="53CEA809" w14:textId="4AE0ABC1"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Any text that appears in the body of an image may be read to a student. Read text in images in the order most suited for the </w:t>
      </w:r>
      <w:r w:rsidR="00980572" w:rsidRPr="009B6099">
        <w:rPr>
          <w:rFonts w:asciiTheme="minorHAnsi" w:hAnsiTheme="minorHAnsi" w:cstheme="minorHAnsi"/>
        </w:rPr>
        <w:t>students’</w:t>
      </w:r>
      <w:r w:rsidRPr="009B6099">
        <w:rPr>
          <w:rFonts w:asciiTheme="minorHAnsi" w:hAnsiTheme="minorHAnsi" w:cstheme="minorHAnsi"/>
        </w:rPr>
        <w:t xml:space="preserve"> needs. Often the reader </w:t>
      </w:r>
      <w:r w:rsidR="00980572" w:rsidRPr="009B6099">
        <w:rPr>
          <w:rFonts w:asciiTheme="minorHAnsi" w:hAnsiTheme="minorHAnsi" w:cstheme="minorHAnsi"/>
        </w:rPr>
        <w:t>moves from</w:t>
      </w:r>
      <w:r w:rsidRPr="009B6099">
        <w:rPr>
          <w:rFonts w:asciiTheme="minorHAnsi" w:hAnsiTheme="minorHAnsi" w:cstheme="minorHAnsi"/>
        </w:rPr>
        <w:t xml:space="preserve"> top to bottom, left to right, or general to specific in accordance with teaching practices.</w:t>
      </w:r>
    </w:p>
    <w:p w14:paraId="3A115256" w14:textId="77777777" w:rsidR="00BC376B" w:rsidRPr="009B6099" w:rsidRDefault="00BC376B" w:rsidP="00BC376B">
      <w:pPr>
        <w:pStyle w:val="BodyText"/>
        <w:spacing w:before="1"/>
        <w:ind w:left="1080" w:right="800" w:hanging="360"/>
        <w:rPr>
          <w:rFonts w:asciiTheme="minorHAnsi" w:hAnsiTheme="minorHAnsi" w:cstheme="minorHAnsi"/>
        </w:rPr>
      </w:pPr>
    </w:p>
    <w:p w14:paraId="45908AC1" w14:textId="77777777" w:rsidR="00BC376B" w:rsidRPr="009B6099" w:rsidRDefault="00BC376B" w:rsidP="00BC376B">
      <w:pPr>
        <w:spacing w:before="1" w:line="293" w:lineRule="exact"/>
        <w:ind w:left="1080" w:right="800" w:hanging="360"/>
        <w:rPr>
          <w:rFonts w:asciiTheme="minorHAnsi" w:hAnsiTheme="minorHAnsi" w:cstheme="minorHAnsi"/>
          <w:sz w:val="24"/>
        </w:rPr>
      </w:pPr>
      <w:r w:rsidRPr="009B6099">
        <w:rPr>
          <w:rFonts w:asciiTheme="minorHAnsi" w:hAnsiTheme="minorHAnsi" w:cstheme="minorHAnsi"/>
          <w:color w:val="080808"/>
          <w:w w:val="105"/>
          <w:sz w:val="24"/>
        </w:rPr>
        <w:t>Passages</w:t>
      </w:r>
    </w:p>
    <w:p w14:paraId="5527DBF6"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Read the passage in its entirety as punctuated (e.g., pauses at periods; raised intonation for questions). Do not verbalize punctuation marks other than ellipses and quotation marks as noted above.</w:t>
      </w:r>
    </w:p>
    <w:p w14:paraId="752E620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If the student requires or asks for a specific section of the passage to be re-read with the punctuation indicated, the test reader should re-read those specific lines within the passage and indicate all punctuation found within those lines as many times as requested by the student.</w:t>
      </w:r>
    </w:p>
    <w:p w14:paraId="0F72A0F3"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When test questions refer to specific lines of a passage, read the lines referenced as though they are part of the stem.</w:t>
      </w:r>
    </w:p>
    <w:p w14:paraId="3B954300" w14:textId="77777777" w:rsidR="00BC376B" w:rsidRPr="009B6099" w:rsidRDefault="00BC376B" w:rsidP="00BC376B">
      <w:pPr>
        <w:pStyle w:val="BodyText"/>
        <w:spacing w:before="3"/>
        <w:ind w:left="1080" w:right="800" w:hanging="360"/>
        <w:rPr>
          <w:rFonts w:asciiTheme="minorHAnsi" w:hAnsiTheme="minorHAnsi" w:cstheme="minorHAnsi"/>
        </w:rPr>
      </w:pPr>
    </w:p>
    <w:p w14:paraId="68381DBB"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w w:val="105"/>
          <w:sz w:val="24"/>
        </w:rPr>
        <w:t>Graphic</w:t>
      </w:r>
      <w:r w:rsidRPr="009B6099">
        <w:rPr>
          <w:rFonts w:asciiTheme="minorHAnsi" w:hAnsiTheme="minorHAnsi" w:cstheme="minorHAnsi"/>
          <w:spacing w:val="-5"/>
          <w:w w:val="105"/>
          <w:sz w:val="24"/>
        </w:rPr>
        <w:t xml:space="preserve"> </w:t>
      </w:r>
      <w:r w:rsidRPr="009B6099">
        <w:rPr>
          <w:rFonts w:asciiTheme="minorHAnsi" w:hAnsiTheme="minorHAnsi" w:cstheme="minorHAnsi"/>
          <w:w w:val="105"/>
          <w:sz w:val="24"/>
        </w:rPr>
        <w:t>Organizers</w:t>
      </w:r>
    </w:p>
    <w:p w14:paraId="4BD97AC1" w14:textId="6A8BF2F3"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Before reading a graphic organizer, the test reader should discern the most appropriate and logical way to present the information. In general, information should be presented from broad to specific as indicated by the visual components of the document. The test reader should read the terms exactly as indicated in the graphic organizer. No other information about the graphic organizer should be articulated. For example, the test reader should not create sentences if information is </w:t>
      </w:r>
      <w:r w:rsidR="00980572" w:rsidRPr="009B6099">
        <w:rPr>
          <w:rFonts w:asciiTheme="minorHAnsi" w:hAnsiTheme="minorHAnsi" w:cstheme="minorHAnsi"/>
        </w:rPr>
        <w:t>bullet</w:t>
      </w:r>
      <w:r w:rsidRPr="009B6099">
        <w:rPr>
          <w:rFonts w:asciiTheme="minorHAnsi" w:hAnsiTheme="minorHAnsi" w:cstheme="minorHAnsi"/>
        </w:rPr>
        <w:t xml:space="preserve"> or appears in a title or label.</w:t>
      </w:r>
    </w:p>
    <w:p w14:paraId="7147269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Use common grade-appropriate language throughout the item and the test when referring to graphic organizers and their attributes (labels, blank cells, stems, etc.).</w:t>
      </w:r>
    </w:p>
    <w:p w14:paraId="519F4418" w14:textId="77777777" w:rsidR="00BC376B" w:rsidRPr="009B6099" w:rsidRDefault="00BC376B" w:rsidP="00BC376B">
      <w:pPr>
        <w:pStyle w:val="BodyText"/>
        <w:spacing w:before="9"/>
        <w:ind w:left="1080" w:right="800" w:hanging="360"/>
        <w:rPr>
          <w:rFonts w:asciiTheme="minorHAnsi" w:hAnsiTheme="minorHAnsi" w:cstheme="minorHAnsi"/>
          <w:sz w:val="26"/>
        </w:rPr>
      </w:pPr>
    </w:p>
    <w:p w14:paraId="66042834"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w w:val="105"/>
          <w:sz w:val="24"/>
        </w:rPr>
        <w:t>Mathematical</w:t>
      </w:r>
      <w:r w:rsidRPr="009B6099">
        <w:rPr>
          <w:rFonts w:asciiTheme="minorHAnsi" w:hAnsiTheme="minorHAnsi" w:cstheme="minorHAnsi"/>
          <w:spacing w:val="-7"/>
          <w:w w:val="105"/>
          <w:sz w:val="24"/>
        </w:rPr>
        <w:t xml:space="preserve"> </w:t>
      </w:r>
      <w:r w:rsidRPr="009B6099">
        <w:rPr>
          <w:rFonts w:asciiTheme="minorHAnsi" w:hAnsiTheme="minorHAnsi" w:cstheme="minorHAnsi"/>
          <w:w w:val="105"/>
          <w:sz w:val="24"/>
        </w:rPr>
        <w:t>Expressions</w:t>
      </w:r>
    </w:p>
    <w:p w14:paraId="48874AC7"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Mathematical expressions must be read precisely and with care to avoid misrepresentation by a student who has no visual reference. For mathematics items involving algebraic expressions or other mathematical notation, it may be preferable for the reader to silently read the mathematical notations or the entire question before reading it aloud to the student.</w:t>
      </w:r>
    </w:p>
    <w:p w14:paraId="094C7FC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read mathematical expressions with technical accuracy. Similar expressions should be treated consistently.</w:t>
      </w:r>
    </w:p>
    <w:p w14:paraId="56CD98DA"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In general, numbers and symbols can be read according to their common Spanish usage for the student’s grade level.</w:t>
      </w:r>
    </w:p>
    <w:p w14:paraId="286DD49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Numbers greater than 99, however, should be read as individual numbers.</w:t>
      </w:r>
    </w:p>
    <w:p w14:paraId="18806B56"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Additional examples may be found in this appendix.</w:t>
      </w:r>
    </w:p>
    <w:p w14:paraId="11A27F9D" w14:textId="77777777" w:rsidR="00BC376B" w:rsidRPr="009B6099" w:rsidRDefault="00BC376B" w:rsidP="00BC376B">
      <w:pPr>
        <w:pStyle w:val="BodyText"/>
        <w:spacing w:before="4"/>
        <w:ind w:left="1080" w:right="800" w:hanging="360"/>
        <w:rPr>
          <w:rFonts w:asciiTheme="minorHAnsi" w:hAnsiTheme="minorHAnsi" w:cstheme="minorHAnsi"/>
          <w:sz w:val="24"/>
        </w:rPr>
      </w:pPr>
    </w:p>
    <w:p w14:paraId="22065472" w14:textId="77777777" w:rsidR="00BC376B" w:rsidRPr="009B6099" w:rsidRDefault="00BC376B" w:rsidP="00BC376B">
      <w:pPr>
        <w:pStyle w:val="BodyText"/>
        <w:spacing w:before="1"/>
        <w:ind w:right="800"/>
        <w:rPr>
          <w:rFonts w:asciiTheme="minorHAnsi" w:hAnsiTheme="minorHAnsi" w:cstheme="minorHAnsi"/>
        </w:rPr>
      </w:pPr>
      <w:r w:rsidRPr="009B6099">
        <w:rPr>
          <w:rFonts w:asciiTheme="minorHAnsi" w:hAnsiTheme="minorHAnsi" w:cstheme="minorHAnsi"/>
          <w:color w:val="080808"/>
          <w:w w:val="110"/>
        </w:rPr>
        <w:t>Abbreviations and acronyms should be read as full words. For example, 10 cm needs to be read</w:t>
      </w:r>
      <w:r w:rsidRPr="009B6099">
        <w:rPr>
          <w:rFonts w:asciiTheme="minorHAnsi" w:hAnsiTheme="minorHAnsi" w:cstheme="minorHAnsi"/>
          <w:color w:val="080808"/>
          <w:spacing w:val="-52"/>
          <w:w w:val="110"/>
        </w:rPr>
        <w:t xml:space="preserve"> </w:t>
      </w:r>
      <w:r w:rsidRPr="009B6099">
        <w:rPr>
          <w:rFonts w:asciiTheme="minorHAnsi" w:hAnsiTheme="minorHAnsi" w:cstheme="minorHAnsi"/>
          <w:color w:val="080808"/>
          <w:w w:val="110"/>
        </w:rPr>
        <w:t>as “</w:t>
      </w:r>
      <w:proofErr w:type="spellStart"/>
      <w:r w:rsidRPr="009B6099">
        <w:rPr>
          <w:rFonts w:asciiTheme="minorHAnsi" w:hAnsiTheme="minorHAnsi" w:cstheme="minorHAnsi"/>
          <w:color w:val="080808"/>
          <w:w w:val="110"/>
        </w:rPr>
        <w:t>diez</w:t>
      </w:r>
      <w:proofErr w:type="spellEnd"/>
      <w:r w:rsidRPr="009B6099">
        <w:rPr>
          <w:rFonts w:asciiTheme="minorHAnsi" w:hAnsiTheme="minorHAnsi" w:cstheme="minorHAnsi"/>
          <w:color w:val="080808"/>
          <w:spacing w:val="-1"/>
          <w:w w:val="110"/>
        </w:rPr>
        <w:t xml:space="preserve"> </w:t>
      </w:r>
      <w:proofErr w:type="spellStart"/>
      <w:r w:rsidRPr="009B6099">
        <w:rPr>
          <w:rFonts w:asciiTheme="minorHAnsi" w:hAnsiTheme="minorHAnsi" w:cstheme="minorHAnsi"/>
          <w:color w:val="080808"/>
          <w:w w:val="110"/>
        </w:rPr>
        <w:t>centímetros</w:t>
      </w:r>
      <w:proofErr w:type="spellEnd"/>
      <w:r w:rsidRPr="009B6099">
        <w:rPr>
          <w:rFonts w:asciiTheme="minorHAnsi" w:hAnsiTheme="minorHAnsi" w:cstheme="minorHAnsi"/>
          <w:color w:val="080808"/>
          <w:w w:val="110"/>
        </w:rPr>
        <w:t>.”</w:t>
      </w:r>
      <w:r w:rsidRPr="009B6099">
        <w:rPr>
          <w:rFonts w:asciiTheme="minorHAnsi" w:hAnsiTheme="minorHAnsi" w:cstheme="minorHAnsi"/>
          <w:color w:val="080808"/>
          <w:spacing w:val="1"/>
          <w:w w:val="110"/>
        </w:rPr>
        <w:t xml:space="preserve"> </w:t>
      </w:r>
      <w:r w:rsidRPr="009B6099">
        <w:rPr>
          <w:rFonts w:asciiTheme="minorHAnsi" w:hAnsiTheme="minorHAnsi" w:cstheme="minorHAnsi"/>
          <w:color w:val="080808"/>
          <w:w w:val="110"/>
        </w:rPr>
        <w:t>Some</w:t>
      </w:r>
      <w:r w:rsidRPr="009B6099">
        <w:rPr>
          <w:rFonts w:asciiTheme="minorHAnsi" w:hAnsiTheme="minorHAnsi" w:cstheme="minorHAnsi"/>
          <w:color w:val="080808"/>
          <w:spacing w:val="7"/>
          <w:w w:val="110"/>
        </w:rPr>
        <w:t xml:space="preserve"> </w:t>
      </w:r>
      <w:r w:rsidRPr="009B6099">
        <w:rPr>
          <w:rFonts w:asciiTheme="minorHAnsi" w:hAnsiTheme="minorHAnsi" w:cstheme="minorHAnsi"/>
          <w:color w:val="080808"/>
          <w:w w:val="110"/>
        </w:rPr>
        <w:t>abbreviations</w:t>
      </w:r>
      <w:r w:rsidRPr="009B6099">
        <w:rPr>
          <w:rFonts w:asciiTheme="minorHAnsi" w:hAnsiTheme="minorHAnsi" w:cstheme="minorHAnsi"/>
          <w:color w:val="080808"/>
          <w:spacing w:val="5"/>
          <w:w w:val="110"/>
        </w:rPr>
        <w:t xml:space="preserve"> </w:t>
      </w:r>
      <w:r w:rsidRPr="009B6099">
        <w:rPr>
          <w:rFonts w:asciiTheme="minorHAnsi" w:hAnsiTheme="minorHAnsi" w:cstheme="minorHAnsi"/>
          <w:color w:val="080808"/>
          <w:w w:val="110"/>
        </w:rPr>
        <w:t>may</w:t>
      </w:r>
      <w:r w:rsidRPr="009B6099">
        <w:rPr>
          <w:rFonts w:asciiTheme="minorHAnsi" w:hAnsiTheme="minorHAnsi" w:cstheme="minorHAnsi"/>
          <w:color w:val="080808"/>
          <w:spacing w:val="6"/>
          <w:w w:val="110"/>
        </w:rPr>
        <w:t xml:space="preserve"> </w:t>
      </w:r>
      <w:r w:rsidRPr="009B6099">
        <w:rPr>
          <w:rFonts w:asciiTheme="minorHAnsi" w:hAnsiTheme="minorHAnsi" w:cstheme="minorHAnsi"/>
          <w:color w:val="080808"/>
          <w:w w:val="110"/>
        </w:rPr>
        <w:t>be</w:t>
      </w:r>
      <w:r w:rsidRPr="009B6099">
        <w:rPr>
          <w:rFonts w:asciiTheme="minorHAnsi" w:hAnsiTheme="minorHAnsi" w:cstheme="minorHAnsi"/>
          <w:color w:val="080808"/>
          <w:spacing w:val="2"/>
          <w:w w:val="110"/>
        </w:rPr>
        <w:t xml:space="preserve"> </w:t>
      </w:r>
      <w:r w:rsidRPr="009B6099">
        <w:rPr>
          <w:rFonts w:asciiTheme="minorHAnsi" w:hAnsiTheme="minorHAnsi" w:cstheme="minorHAnsi"/>
          <w:color w:val="080808"/>
          <w:w w:val="110"/>
        </w:rPr>
        <w:t>read</w:t>
      </w:r>
      <w:r w:rsidRPr="009B6099">
        <w:rPr>
          <w:rFonts w:asciiTheme="minorHAnsi" w:hAnsiTheme="minorHAnsi" w:cstheme="minorHAnsi"/>
          <w:color w:val="080808"/>
          <w:spacing w:val="2"/>
          <w:w w:val="110"/>
        </w:rPr>
        <w:t xml:space="preserve"> </w:t>
      </w:r>
      <w:r w:rsidRPr="009B6099">
        <w:rPr>
          <w:rFonts w:asciiTheme="minorHAnsi" w:hAnsiTheme="minorHAnsi" w:cstheme="minorHAnsi"/>
          <w:color w:val="080808"/>
          <w:w w:val="110"/>
        </w:rPr>
        <w:t>differently by</w:t>
      </w:r>
      <w:r w:rsidRPr="009B6099">
        <w:rPr>
          <w:rFonts w:asciiTheme="minorHAnsi" w:hAnsiTheme="minorHAnsi" w:cstheme="minorHAnsi"/>
          <w:color w:val="080808"/>
          <w:spacing w:val="2"/>
          <w:w w:val="110"/>
        </w:rPr>
        <w:t xml:space="preserve"> </w:t>
      </w:r>
      <w:r w:rsidRPr="009B6099">
        <w:rPr>
          <w:rFonts w:asciiTheme="minorHAnsi" w:hAnsiTheme="minorHAnsi" w:cstheme="minorHAnsi"/>
          <w:color w:val="080808"/>
          <w:w w:val="110"/>
        </w:rPr>
        <w:t>different readers.</w:t>
      </w:r>
      <w:r w:rsidRPr="009B6099">
        <w:rPr>
          <w:rFonts w:asciiTheme="minorHAnsi" w:hAnsiTheme="minorHAnsi" w:cstheme="minorHAnsi"/>
          <w:color w:val="080808"/>
          <w:spacing w:val="4"/>
          <w:w w:val="110"/>
        </w:rPr>
        <w:t xml:space="preserve"> </w:t>
      </w:r>
      <w:r w:rsidRPr="009B6099">
        <w:rPr>
          <w:rFonts w:asciiTheme="minorHAnsi" w:hAnsiTheme="minorHAnsi" w:cstheme="minorHAnsi"/>
          <w:color w:val="080808"/>
          <w:w w:val="110"/>
        </w:rPr>
        <w:t>For</w:t>
      </w:r>
      <w:r w:rsidRPr="009B6099">
        <w:rPr>
          <w:rFonts w:asciiTheme="minorHAnsi" w:hAnsiTheme="minorHAnsi" w:cstheme="minorHAnsi"/>
          <w:color w:val="080808"/>
          <w:spacing w:val="1"/>
          <w:w w:val="110"/>
        </w:rPr>
        <w:t xml:space="preserve"> </w:t>
      </w:r>
      <w:r w:rsidRPr="009B6099">
        <w:rPr>
          <w:rFonts w:asciiTheme="minorHAnsi" w:hAnsiTheme="minorHAnsi" w:cstheme="minorHAnsi"/>
          <w:color w:val="080808"/>
          <w:w w:val="105"/>
        </w:rPr>
        <w:t>example,</w:t>
      </w:r>
      <w:r w:rsidRPr="009B6099">
        <w:rPr>
          <w:rFonts w:asciiTheme="minorHAnsi" w:hAnsiTheme="minorHAnsi" w:cstheme="minorHAnsi"/>
          <w:color w:val="080808"/>
          <w:spacing w:val="9"/>
          <w:w w:val="105"/>
        </w:rPr>
        <w:t xml:space="preserve"> </w:t>
      </w:r>
      <w:r w:rsidRPr="009B6099">
        <w:rPr>
          <w:rFonts w:ascii="Cambria Math" w:eastAsia="Cambria Math" w:hAnsi="Cambria Math" w:cs="Cambria Math"/>
          <w:color w:val="080808"/>
          <w:w w:val="105"/>
        </w:rPr>
        <w:t>𝑐𝑐𝑐𝑐</w:t>
      </w:r>
      <w:r w:rsidRPr="009B6099">
        <w:rPr>
          <w:rFonts w:asciiTheme="minorHAnsi" w:hAnsiTheme="minorHAnsi" w:cstheme="minorHAnsi"/>
          <w:color w:val="080808"/>
          <w:w w:val="105"/>
          <w:position w:val="7"/>
          <w:sz w:val="18"/>
        </w:rPr>
        <w:t>3</w:t>
      </w:r>
      <w:r w:rsidRPr="009B6099">
        <w:rPr>
          <w:rFonts w:asciiTheme="minorHAnsi" w:hAnsiTheme="minorHAnsi" w:cstheme="minorHAnsi"/>
          <w:color w:val="080808"/>
          <w:spacing w:val="33"/>
          <w:w w:val="105"/>
          <w:position w:val="7"/>
          <w:sz w:val="18"/>
        </w:rPr>
        <w:t xml:space="preserve"> </w:t>
      </w:r>
      <w:r w:rsidRPr="009B6099">
        <w:rPr>
          <w:rFonts w:asciiTheme="minorHAnsi" w:hAnsiTheme="minorHAnsi" w:cstheme="minorHAnsi"/>
          <w:w w:val="105"/>
        </w:rPr>
        <w:t>may</w:t>
      </w:r>
      <w:r w:rsidRPr="009B6099">
        <w:rPr>
          <w:rFonts w:asciiTheme="minorHAnsi" w:hAnsiTheme="minorHAnsi" w:cstheme="minorHAnsi"/>
          <w:spacing w:val="8"/>
          <w:w w:val="105"/>
        </w:rPr>
        <w:t xml:space="preserve"> </w:t>
      </w:r>
      <w:r w:rsidRPr="009B6099">
        <w:rPr>
          <w:rFonts w:asciiTheme="minorHAnsi" w:hAnsiTheme="minorHAnsi" w:cstheme="minorHAnsi"/>
          <w:w w:val="105"/>
        </w:rPr>
        <w:t>be</w:t>
      </w:r>
      <w:r w:rsidRPr="009B6099">
        <w:rPr>
          <w:rFonts w:asciiTheme="minorHAnsi" w:hAnsiTheme="minorHAnsi" w:cstheme="minorHAnsi"/>
          <w:spacing w:val="1"/>
          <w:w w:val="105"/>
        </w:rPr>
        <w:t xml:space="preserve"> </w:t>
      </w:r>
      <w:r w:rsidRPr="009B6099">
        <w:rPr>
          <w:rFonts w:asciiTheme="minorHAnsi" w:hAnsiTheme="minorHAnsi" w:cstheme="minorHAnsi"/>
          <w:w w:val="105"/>
        </w:rPr>
        <w:t>read</w:t>
      </w:r>
      <w:r w:rsidRPr="009B6099">
        <w:rPr>
          <w:rFonts w:asciiTheme="minorHAnsi" w:hAnsiTheme="minorHAnsi" w:cstheme="minorHAnsi"/>
          <w:spacing w:val="1"/>
          <w:w w:val="105"/>
        </w:rPr>
        <w:t xml:space="preserve"> </w:t>
      </w:r>
      <w:r w:rsidRPr="009B6099">
        <w:rPr>
          <w:rFonts w:asciiTheme="minorHAnsi" w:hAnsiTheme="minorHAnsi" w:cstheme="minorHAnsi"/>
          <w:w w:val="105"/>
        </w:rPr>
        <w:t>as</w:t>
      </w:r>
      <w:r w:rsidRPr="009B6099">
        <w:rPr>
          <w:rFonts w:asciiTheme="minorHAnsi" w:hAnsiTheme="minorHAnsi" w:cstheme="minorHAnsi"/>
          <w:spacing w:val="-4"/>
          <w:w w:val="105"/>
        </w:rPr>
        <w:t xml:space="preserve"> </w:t>
      </w:r>
      <w:r w:rsidRPr="009B6099">
        <w:rPr>
          <w:rFonts w:asciiTheme="minorHAnsi" w:hAnsiTheme="minorHAnsi" w:cstheme="minorHAnsi"/>
          <w:w w:val="105"/>
        </w:rPr>
        <w:t>“</w:t>
      </w:r>
      <w:proofErr w:type="spellStart"/>
      <w:r w:rsidRPr="009B6099">
        <w:rPr>
          <w:rFonts w:asciiTheme="minorHAnsi" w:hAnsiTheme="minorHAnsi" w:cstheme="minorHAnsi"/>
          <w:w w:val="105"/>
        </w:rPr>
        <w:t>centímetros</w:t>
      </w:r>
      <w:proofErr w:type="spellEnd"/>
      <w:r w:rsidRPr="009B6099">
        <w:rPr>
          <w:rFonts w:asciiTheme="minorHAnsi" w:hAnsiTheme="minorHAnsi" w:cstheme="minorHAnsi"/>
          <w:spacing w:val="-8"/>
          <w:w w:val="105"/>
        </w:rPr>
        <w:t xml:space="preserve"> </w:t>
      </w:r>
      <w:proofErr w:type="spellStart"/>
      <w:r w:rsidRPr="009B6099">
        <w:rPr>
          <w:rFonts w:asciiTheme="minorHAnsi" w:hAnsiTheme="minorHAnsi" w:cstheme="minorHAnsi"/>
          <w:w w:val="105"/>
        </w:rPr>
        <w:t>cúbicos</w:t>
      </w:r>
      <w:proofErr w:type="spellEnd"/>
      <w:r w:rsidRPr="009B6099">
        <w:rPr>
          <w:rFonts w:asciiTheme="minorHAnsi" w:hAnsiTheme="minorHAnsi" w:cstheme="minorHAnsi"/>
          <w:w w:val="105"/>
        </w:rPr>
        <w:t>”</w:t>
      </w:r>
      <w:r w:rsidRPr="009B6099">
        <w:rPr>
          <w:rFonts w:asciiTheme="minorHAnsi" w:hAnsiTheme="minorHAnsi" w:cstheme="minorHAnsi"/>
          <w:spacing w:val="17"/>
          <w:w w:val="105"/>
        </w:rPr>
        <w:t xml:space="preserve"> </w:t>
      </w:r>
      <w:r w:rsidRPr="009B6099">
        <w:rPr>
          <w:rFonts w:asciiTheme="minorHAnsi" w:hAnsiTheme="minorHAnsi" w:cstheme="minorHAnsi"/>
          <w:w w:val="105"/>
        </w:rPr>
        <w:t>or</w:t>
      </w:r>
      <w:r w:rsidRPr="009B6099">
        <w:rPr>
          <w:rFonts w:asciiTheme="minorHAnsi" w:hAnsiTheme="minorHAnsi" w:cstheme="minorHAnsi"/>
          <w:spacing w:val="-5"/>
          <w:w w:val="105"/>
        </w:rPr>
        <w:t xml:space="preserve"> </w:t>
      </w:r>
      <w:r w:rsidRPr="009B6099">
        <w:rPr>
          <w:rFonts w:asciiTheme="minorHAnsi" w:hAnsiTheme="minorHAnsi" w:cstheme="minorHAnsi"/>
          <w:w w:val="105"/>
        </w:rPr>
        <w:t>“</w:t>
      </w:r>
      <w:proofErr w:type="spellStart"/>
      <w:r w:rsidRPr="009B6099">
        <w:rPr>
          <w:rFonts w:asciiTheme="minorHAnsi" w:hAnsiTheme="minorHAnsi" w:cstheme="minorHAnsi"/>
          <w:w w:val="105"/>
        </w:rPr>
        <w:t>centímetros</w:t>
      </w:r>
      <w:proofErr w:type="spellEnd"/>
      <w:r w:rsidRPr="009B6099">
        <w:rPr>
          <w:rFonts w:asciiTheme="minorHAnsi" w:hAnsiTheme="minorHAnsi" w:cstheme="minorHAnsi"/>
          <w:spacing w:val="-2"/>
          <w:w w:val="105"/>
        </w:rPr>
        <w:t xml:space="preserve"> </w:t>
      </w:r>
      <w:r w:rsidRPr="009B6099">
        <w:rPr>
          <w:rFonts w:asciiTheme="minorHAnsi" w:hAnsiTheme="minorHAnsi" w:cstheme="minorHAnsi"/>
          <w:w w:val="105"/>
        </w:rPr>
        <w:t>al</w:t>
      </w:r>
      <w:r w:rsidRPr="009B6099">
        <w:rPr>
          <w:rFonts w:asciiTheme="minorHAnsi" w:hAnsiTheme="minorHAnsi" w:cstheme="minorHAnsi"/>
          <w:spacing w:val="-8"/>
          <w:w w:val="105"/>
        </w:rPr>
        <w:t xml:space="preserve"> </w:t>
      </w:r>
      <w:proofErr w:type="spellStart"/>
      <w:r w:rsidRPr="009B6099">
        <w:rPr>
          <w:rFonts w:asciiTheme="minorHAnsi" w:hAnsiTheme="minorHAnsi" w:cstheme="minorHAnsi"/>
          <w:w w:val="105"/>
        </w:rPr>
        <w:t>cubo</w:t>
      </w:r>
      <w:proofErr w:type="spellEnd"/>
      <w:r w:rsidRPr="009B6099">
        <w:rPr>
          <w:rFonts w:asciiTheme="minorHAnsi" w:hAnsiTheme="minorHAnsi" w:cstheme="minorHAnsi"/>
          <w:w w:val="105"/>
        </w:rPr>
        <w:t>”.</w:t>
      </w:r>
    </w:p>
    <w:p w14:paraId="67E26BE8" w14:textId="77777777" w:rsidR="00BC376B" w:rsidRPr="009B6099" w:rsidRDefault="00BC376B" w:rsidP="00BC376B">
      <w:pPr>
        <w:rPr>
          <w:rFonts w:asciiTheme="minorHAnsi" w:hAnsiTheme="minorHAnsi" w:cstheme="minorHAnsi"/>
        </w:rPr>
        <w:sectPr w:rsidR="00BC376B" w:rsidRPr="009B6099" w:rsidSect="00BC376B">
          <w:pgSz w:w="12240" w:h="15840"/>
          <w:pgMar w:top="1360" w:right="380" w:bottom="980" w:left="980" w:header="0" w:footer="596" w:gutter="0"/>
          <w:cols w:space="720"/>
        </w:sectPr>
      </w:pPr>
    </w:p>
    <w:p w14:paraId="7452A2F5" w14:textId="77777777" w:rsidR="00BC376B" w:rsidRPr="009B6099" w:rsidRDefault="00BC376B" w:rsidP="00BC376B">
      <w:pPr>
        <w:spacing w:before="29"/>
        <w:ind w:left="340"/>
        <w:rPr>
          <w:rFonts w:asciiTheme="minorHAnsi" w:hAnsiTheme="minorHAnsi" w:cstheme="minorHAnsi"/>
          <w:b/>
          <w:sz w:val="24"/>
        </w:rPr>
      </w:pPr>
      <w:bookmarkStart w:id="192" w:name="Table_1_Test_Reader_Guidance_for_Mathema"/>
      <w:bookmarkEnd w:id="192"/>
      <w:r w:rsidRPr="009B6099">
        <w:rPr>
          <w:rFonts w:asciiTheme="minorHAnsi" w:hAnsiTheme="minorHAnsi" w:cstheme="minorHAnsi"/>
          <w:b/>
          <w:color w:val="1F487C"/>
          <w:sz w:val="24"/>
        </w:rPr>
        <w:lastRenderedPageBreak/>
        <w:t>Table</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1</w:t>
      </w:r>
      <w:r w:rsidRPr="009B6099">
        <w:rPr>
          <w:rFonts w:asciiTheme="minorHAnsi" w:hAnsiTheme="minorHAnsi" w:cstheme="minorHAnsi"/>
          <w:b/>
          <w:color w:val="1F487C"/>
          <w:spacing w:val="-3"/>
          <w:sz w:val="24"/>
        </w:rPr>
        <w:t xml:space="preserve"> </w:t>
      </w:r>
      <w:r w:rsidRPr="009B6099">
        <w:rPr>
          <w:rFonts w:asciiTheme="minorHAnsi" w:hAnsiTheme="minorHAnsi" w:cstheme="minorHAnsi"/>
          <w:b/>
          <w:color w:val="1F487C"/>
          <w:sz w:val="24"/>
        </w:rPr>
        <w:t>Test</w:t>
      </w:r>
      <w:r w:rsidRPr="009B6099">
        <w:rPr>
          <w:rFonts w:asciiTheme="minorHAnsi" w:hAnsiTheme="minorHAnsi" w:cstheme="minorHAnsi"/>
          <w:b/>
          <w:color w:val="1F487C"/>
          <w:spacing w:val="-3"/>
          <w:sz w:val="24"/>
        </w:rPr>
        <w:t xml:space="preserve"> </w:t>
      </w:r>
      <w:r w:rsidRPr="009B6099">
        <w:rPr>
          <w:rFonts w:asciiTheme="minorHAnsi" w:hAnsiTheme="minorHAnsi" w:cstheme="minorHAnsi"/>
          <w:b/>
          <w:color w:val="1F487C"/>
          <w:sz w:val="24"/>
        </w:rPr>
        <w:t>Reader Guidance</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for Mathematics</w:t>
      </w:r>
    </w:p>
    <w:p w14:paraId="21427EA0" w14:textId="77777777" w:rsidR="00BC376B" w:rsidRPr="009B6099" w:rsidRDefault="00BC376B" w:rsidP="00BC376B">
      <w:pPr>
        <w:pStyle w:val="BodyText"/>
        <w:spacing w:before="2"/>
        <w:rPr>
          <w:rFonts w:asciiTheme="minorHAnsi" w:hAnsiTheme="minorHAnsi" w:cstheme="minorHAnsi"/>
          <w:b/>
          <w:sz w:val="28"/>
        </w:rPr>
      </w:pPr>
      <w:r w:rsidRPr="009B6099">
        <w:rPr>
          <w:rFonts w:asciiTheme="minorHAnsi" w:hAnsiTheme="minorHAnsi" w:cstheme="minorHAnsi"/>
          <w:noProof/>
        </w:rPr>
        <w:drawing>
          <wp:anchor distT="0" distB="0" distL="0" distR="0" simplePos="0" relativeHeight="252062208" behindDoc="0" locked="0" layoutInCell="1" allowOverlap="1" wp14:anchorId="1F579B41" wp14:editId="2ADB4B90">
            <wp:simplePos x="0" y="0"/>
            <wp:positionH relativeFrom="page">
              <wp:posOffset>930989</wp:posOffset>
            </wp:positionH>
            <wp:positionV relativeFrom="paragraph">
              <wp:posOffset>233583</wp:posOffset>
            </wp:positionV>
            <wp:extent cx="5904969" cy="7340536"/>
            <wp:effectExtent l="0" t="0" r="0" b="0"/>
            <wp:wrapTopAndBottom/>
            <wp:docPr id="13" name="image10.png" descr="Screenshot of Spanish translations  for test reader guidance for mat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descr="Screenshot of Spanish translations  for test reader guidance for mathematics"/>
                    <pic:cNvPicPr/>
                  </pic:nvPicPr>
                  <pic:blipFill>
                    <a:blip r:embed="rId169" cstate="print"/>
                    <a:stretch>
                      <a:fillRect/>
                    </a:stretch>
                  </pic:blipFill>
                  <pic:spPr>
                    <a:xfrm>
                      <a:off x="0" y="0"/>
                      <a:ext cx="5904969" cy="7340536"/>
                    </a:xfrm>
                    <a:prstGeom prst="rect">
                      <a:avLst/>
                    </a:prstGeom>
                  </pic:spPr>
                </pic:pic>
              </a:graphicData>
            </a:graphic>
          </wp:anchor>
        </w:drawing>
      </w:r>
    </w:p>
    <w:p w14:paraId="0F009014" w14:textId="77777777" w:rsidR="00BC376B" w:rsidRPr="009B6099" w:rsidRDefault="00BC376B" w:rsidP="00BC376B">
      <w:pPr>
        <w:rPr>
          <w:rFonts w:asciiTheme="minorHAnsi" w:hAnsiTheme="minorHAnsi" w:cstheme="minorHAnsi"/>
          <w:sz w:val="28"/>
        </w:rPr>
        <w:sectPr w:rsidR="00BC376B" w:rsidRPr="009B6099" w:rsidSect="00BC376B">
          <w:pgSz w:w="12240" w:h="15840"/>
          <w:pgMar w:top="1360" w:right="380" w:bottom="980" w:left="980" w:header="0" w:footer="596" w:gutter="0"/>
          <w:cols w:space="720"/>
        </w:sectPr>
      </w:pPr>
    </w:p>
    <w:p w14:paraId="23A3FB7A" w14:textId="77777777" w:rsidR="00BC376B" w:rsidRPr="009B6099" w:rsidRDefault="00BC376B" w:rsidP="00BC376B">
      <w:pPr>
        <w:pStyle w:val="BodyText"/>
        <w:ind w:left="572"/>
        <w:rPr>
          <w:rFonts w:asciiTheme="minorHAnsi" w:hAnsiTheme="minorHAnsi" w:cstheme="minorHAnsi"/>
          <w:sz w:val="20"/>
        </w:rPr>
      </w:pPr>
      <w:r w:rsidRPr="009B6099">
        <w:rPr>
          <w:rFonts w:asciiTheme="minorHAnsi" w:hAnsiTheme="minorHAnsi" w:cstheme="minorHAnsi"/>
          <w:noProof/>
          <w:sz w:val="20"/>
        </w:rPr>
        <w:lastRenderedPageBreak/>
        <w:drawing>
          <wp:inline distT="0" distB="0" distL="0" distR="0" wp14:anchorId="34ED2743" wp14:editId="732A985F">
            <wp:extent cx="6051248" cy="7600378"/>
            <wp:effectExtent l="0" t="0" r="0" b="0"/>
            <wp:docPr id="15" name="image11.png" descr="Screenshot of Spanish translations  for test reader guidance for mat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descr="Screenshot of Spanish translations  for test reader guidance for mathematics"/>
                    <pic:cNvPicPr/>
                  </pic:nvPicPr>
                  <pic:blipFill>
                    <a:blip r:embed="rId170" cstate="print"/>
                    <a:stretch>
                      <a:fillRect/>
                    </a:stretch>
                  </pic:blipFill>
                  <pic:spPr>
                    <a:xfrm>
                      <a:off x="0" y="0"/>
                      <a:ext cx="6051248" cy="7600378"/>
                    </a:xfrm>
                    <a:prstGeom prst="rect">
                      <a:avLst/>
                    </a:prstGeom>
                  </pic:spPr>
                </pic:pic>
              </a:graphicData>
            </a:graphic>
          </wp:inline>
        </w:drawing>
      </w:r>
    </w:p>
    <w:p w14:paraId="64F3313D" w14:textId="77777777" w:rsidR="00BC376B" w:rsidRPr="009B6099" w:rsidRDefault="00BC376B" w:rsidP="00BC376B">
      <w:pPr>
        <w:rPr>
          <w:rFonts w:asciiTheme="minorHAnsi" w:hAnsiTheme="minorHAnsi" w:cstheme="minorHAnsi"/>
          <w:sz w:val="20"/>
        </w:rPr>
        <w:sectPr w:rsidR="00BC376B" w:rsidRPr="009B6099" w:rsidSect="00BC376B">
          <w:headerReference w:type="even" r:id="rId171"/>
          <w:headerReference w:type="default" r:id="rId172"/>
          <w:headerReference w:type="first" r:id="rId173"/>
          <w:pgSz w:w="12240" w:h="15840"/>
          <w:pgMar w:top="1500" w:right="380" w:bottom="1000" w:left="980" w:header="0" w:footer="810" w:gutter="0"/>
          <w:cols w:space="720"/>
        </w:sectPr>
      </w:pPr>
    </w:p>
    <w:p w14:paraId="60B4DAA8" w14:textId="77777777" w:rsidR="00BC376B" w:rsidRPr="009B6099" w:rsidRDefault="00BC376B" w:rsidP="00BC376B">
      <w:pPr>
        <w:pStyle w:val="BodyText"/>
        <w:ind w:left="384"/>
        <w:rPr>
          <w:rFonts w:asciiTheme="minorHAnsi" w:hAnsiTheme="minorHAnsi" w:cstheme="minorHAnsi"/>
          <w:sz w:val="20"/>
        </w:rPr>
      </w:pPr>
      <w:r w:rsidRPr="009B6099">
        <w:rPr>
          <w:rFonts w:asciiTheme="minorHAnsi" w:hAnsiTheme="minorHAnsi" w:cstheme="minorHAnsi"/>
          <w:noProof/>
          <w:sz w:val="20"/>
        </w:rPr>
        <w:lastRenderedPageBreak/>
        <w:drawing>
          <wp:inline distT="0" distB="0" distL="0" distR="0" wp14:anchorId="135DFEDB" wp14:editId="42FEB56E">
            <wp:extent cx="5994938" cy="4176141"/>
            <wp:effectExtent l="0" t="0" r="0" b="0"/>
            <wp:docPr id="17" name="image12.png" descr="Screenshot of Spanish translations  for test reader guidance for mat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png" descr="Screenshot of Spanish translations  for test reader guidance for mathematics"/>
                    <pic:cNvPicPr/>
                  </pic:nvPicPr>
                  <pic:blipFill>
                    <a:blip r:embed="rId174" cstate="print"/>
                    <a:stretch>
                      <a:fillRect/>
                    </a:stretch>
                  </pic:blipFill>
                  <pic:spPr>
                    <a:xfrm>
                      <a:off x="0" y="0"/>
                      <a:ext cx="5994938" cy="4176141"/>
                    </a:xfrm>
                    <a:prstGeom prst="rect">
                      <a:avLst/>
                    </a:prstGeom>
                  </pic:spPr>
                </pic:pic>
              </a:graphicData>
            </a:graphic>
          </wp:inline>
        </w:drawing>
      </w:r>
    </w:p>
    <w:p w14:paraId="153555A5" w14:textId="77777777" w:rsidR="00BC376B" w:rsidRPr="009B6099" w:rsidRDefault="00BC376B" w:rsidP="00BC376B">
      <w:pPr>
        <w:rPr>
          <w:rFonts w:asciiTheme="minorHAnsi" w:hAnsiTheme="minorHAnsi" w:cstheme="minorHAnsi"/>
          <w:sz w:val="20"/>
        </w:rPr>
        <w:sectPr w:rsidR="00BC376B" w:rsidRPr="009B6099" w:rsidSect="00BC376B">
          <w:pgSz w:w="12240" w:h="15840"/>
          <w:pgMar w:top="1280" w:right="380" w:bottom="1000" w:left="980" w:header="0" w:footer="810" w:gutter="0"/>
          <w:cols w:space="720"/>
        </w:sectPr>
      </w:pPr>
    </w:p>
    <w:p w14:paraId="3A236306" w14:textId="77777777" w:rsidR="00BC376B" w:rsidRPr="009B6099" w:rsidRDefault="00BC376B" w:rsidP="00BC376B">
      <w:pPr>
        <w:spacing w:before="38"/>
        <w:ind w:left="286" w:right="558"/>
        <w:jc w:val="center"/>
        <w:rPr>
          <w:rFonts w:asciiTheme="minorHAnsi" w:hAnsiTheme="minorHAnsi" w:cstheme="minorHAnsi"/>
          <w:b/>
          <w:sz w:val="24"/>
        </w:rPr>
      </w:pPr>
      <w:r w:rsidRPr="009B6099">
        <w:rPr>
          <w:rFonts w:asciiTheme="minorHAnsi" w:hAnsiTheme="minorHAnsi" w:cstheme="minorHAnsi"/>
          <w:b/>
          <w:w w:val="105"/>
          <w:sz w:val="24"/>
        </w:rPr>
        <w:lastRenderedPageBreak/>
        <w:t>Suggested</w:t>
      </w:r>
      <w:r w:rsidRPr="009B6099">
        <w:rPr>
          <w:rFonts w:asciiTheme="minorHAnsi" w:hAnsiTheme="minorHAnsi" w:cstheme="minorHAnsi"/>
          <w:b/>
          <w:spacing w:val="-5"/>
          <w:w w:val="105"/>
          <w:sz w:val="24"/>
        </w:rPr>
        <w:t xml:space="preserve"> </w:t>
      </w:r>
      <w:r w:rsidRPr="009B6099">
        <w:rPr>
          <w:rFonts w:asciiTheme="minorHAnsi" w:hAnsiTheme="minorHAnsi" w:cstheme="minorHAnsi"/>
          <w:b/>
          <w:w w:val="105"/>
          <w:sz w:val="24"/>
        </w:rPr>
        <w:t>Test</w:t>
      </w:r>
      <w:r w:rsidRPr="009B6099">
        <w:rPr>
          <w:rFonts w:asciiTheme="minorHAnsi" w:hAnsiTheme="minorHAnsi" w:cstheme="minorHAnsi"/>
          <w:b/>
          <w:spacing w:val="-5"/>
          <w:w w:val="105"/>
          <w:sz w:val="24"/>
        </w:rPr>
        <w:t xml:space="preserve"> </w:t>
      </w:r>
      <w:r w:rsidRPr="009B6099">
        <w:rPr>
          <w:rFonts w:asciiTheme="minorHAnsi" w:hAnsiTheme="minorHAnsi" w:cstheme="minorHAnsi"/>
          <w:b/>
          <w:w w:val="105"/>
          <w:sz w:val="24"/>
        </w:rPr>
        <w:t>Reader</w:t>
      </w:r>
      <w:r w:rsidRPr="009B6099">
        <w:rPr>
          <w:rFonts w:asciiTheme="minorHAnsi" w:hAnsiTheme="minorHAnsi" w:cstheme="minorHAnsi"/>
          <w:b/>
          <w:spacing w:val="-5"/>
          <w:w w:val="105"/>
          <w:sz w:val="24"/>
        </w:rPr>
        <w:t xml:space="preserve"> </w:t>
      </w:r>
      <w:r w:rsidRPr="009B6099">
        <w:rPr>
          <w:rFonts w:asciiTheme="minorHAnsi" w:hAnsiTheme="minorHAnsi" w:cstheme="minorHAnsi"/>
          <w:b/>
          <w:w w:val="105"/>
          <w:sz w:val="24"/>
        </w:rPr>
        <w:t>Script</w:t>
      </w:r>
    </w:p>
    <w:p w14:paraId="7A9AACFA" w14:textId="77777777" w:rsidR="00BC376B" w:rsidRPr="009B6099" w:rsidRDefault="00BC376B" w:rsidP="00BC376B">
      <w:pPr>
        <w:spacing w:before="24"/>
        <w:ind w:left="550" w:right="558"/>
        <w:jc w:val="center"/>
        <w:rPr>
          <w:rFonts w:asciiTheme="minorHAnsi" w:hAnsiTheme="minorHAnsi" w:cstheme="minorHAnsi"/>
          <w:b/>
          <w:sz w:val="24"/>
        </w:rPr>
      </w:pPr>
      <w:r w:rsidRPr="009B6099">
        <w:rPr>
          <w:rFonts w:asciiTheme="minorHAnsi" w:hAnsiTheme="minorHAnsi" w:cstheme="minorHAnsi"/>
          <w:b/>
          <w:w w:val="105"/>
          <w:sz w:val="24"/>
        </w:rPr>
        <w:t>(to</w:t>
      </w:r>
      <w:r w:rsidRPr="009B6099">
        <w:rPr>
          <w:rFonts w:asciiTheme="minorHAnsi" w:hAnsiTheme="minorHAnsi" w:cstheme="minorHAnsi"/>
          <w:b/>
          <w:spacing w:val="-4"/>
          <w:w w:val="105"/>
          <w:sz w:val="24"/>
        </w:rPr>
        <w:t xml:space="preserve"> </w:t>
      </w:r>
      <w:r w:rsidRPr="009B6099">
        <w:rPr>
          <w:rFonts w:asciiTheme="minorHAnsi" w:hAnsiTheme="minorHAnsi" w:cstheme="minorHAnsi"/>
          <w:b/>
          <w:w w:val="105"/>
          <w:sz w:val="24"/>
        </w:rPr>
        <w:t>be</w:t>
      </w:r>
      <w:r w:rsidRPr="009B6099">
        <w:rPr>
          <w:rFonts w:asciiTheme="minorHAnsi" w:hAnsiTheme="minorHAnsi" w:cstheme="minorHAnsi"/>
          <w:b/>
          <w:spacing w:val="-1"/>
          <w:w w:val="105"/>
          <w:sz w:val="24"/>
        </w:rPr>
        <w:t xml:space="preserve"> </w:t>
      </w:r>
      <w:r w:rsidRPr="009B6099">
        <w:rPr>
          <w:rFonts w:asciiTheme="minorHAnsi" w:hAnsiTheme="minorHAnsi" w:cstheme="minorHAnsi"/>
          <w:b/>
          <w:w w:val="105"/>
          <w:sz w:val="24"/>
        </w:rPr>
        <w:t>used</w:t>
      </w:r>
      <w:r w:rsidRPr="009B6099">
        <w:rPr>
          <w:rFonts w:asciiTheme="minorHAnsi" w:hAnsiTheme="minorHAnsi" w:cstheme="minorHAnsi"/>
          <w:b/>
          <w:spacing w:val="-3"/>
          <w:w w:val="105"/>
          <w:sz w:val="24"/>
        </w:rPr>
        <w:t xml:space="preserve"> </w:t>
      </w:r>
      <w:r w:rsidRPr="009B6099">
        <w:rPr>
          <w:rFonts w:asciiTheme="minorHAnsi" w:hAnsiTheme="minorHAnsi" w:cstheme="minorHAnsi"/>
          <w:b/>
          <w:w w:val="105"/>
          <w:sz w:val="24"/>
        </w:rPr>
        <w:t>with</w:t>
      </w:r>
      <w:r w:rsidRPr="009B6099">
        <w:rPr>
          <w:rFonts w:asciiTheme="minorHAnsi" w:hAnsiTheme="minorHAnsi" w:cstheme="minorHAnsi"/>
          <w:b/>
          <w:spacing w:val="-2"/>
          <w:w w:val="105"/>
          <w:sz w:val="24"/>
        </w:rPr>
        <w:t xml:space="preserve"> </w:t>
      </w:r>
      <w:r w:rsidRPr="009B6099">
        <w:rPr>
          <w:rFonts w:asciiTheme="minorHAnsi" w:hAnsiTheme="minorHAnsi" w:cstheme="minorHAnsi"/>
          <w:b/>
          <w:w w:val="105"/>
          <w:sz w:val="24"/>
        </w:rPr>
        <w:t>student</w:t>
      </w:r>
      <w:r w:rsidRPr="009B6099">
        <w:rPr>
          <w:rFonts w:asciiTheme="minorHAnsi" w:hAnsiTheme="minorHAnsi" w:cstheme="minorHAnsi"/>
          <w:b/>
          <w:spacing w:val="-3"/>
          <w:w w:val="105"/>
          <w:sz w:val="24"/>
        </w:rPr>
        <w:t xml:space="preserve"> </w:t>
      </w:r>
      <w:r w:rsidRPr="009B6099">
        <w:rPr>
          <w:rFonts w:asciiTheme="minorHAnsi" w:hAnsiTheme="minorHAnsi" w:cstheme="minorHAnsi"/>
          <w:b/>
          <w:w w:val="105"/>
          <w:sz w:val="24"/>
        </w:rPr>
        <w:t>in</w:t>
      </w:r>
      <w:r w:rsidRPr="009B6099">
        <w:rPr>
          <w:rFonts w:asciiTheme="minorHAnsi" w:hAnsiTheme="minorHAnsi" w:cstheme="minorHAnsi"/>
          <w:b/>
          <w:spacing w:val="-3"/>
          <w:w w:val="105"/>
          <w:sz w:val="24"/>
        </w:rPr>
        <w:t xml:space="preserve"> </w:t>
      </w:r>
      <w:r w:rsidRPr="009B6099">
        <w:rPr>
          <w:rFonts w:asciiTheme="minorHAnsi" w:hAnsiTheme="minorHAnsi" w:cstheme="minorHAnsi"/>
          <w:b/>
          <w:w w:val="105"/>
          <w:sz w:val="24"/>
        </w:rPr>
        <w:t>advance</w:t>
      </w:r>
      <w:r w:rsidRPr="009B6099">
        <w:rPr>
          <w:rFonts w:asciiTheme="minorHAnsi" w:hAnsiTheme="minorHAnsi" w:cstheme="minorHAnsi"/>
          <w:b/>
          <w:spacing w:val="-1"/>
          <w:w w:val="105"/>
          <w:sz w:val="24"/>
        </w:rPr>
        <w:t xml:space="preserve"> </w:t>
      </w:r>
      <w:r w:rsidRPr="009B6099">
        <w:rPr>
          <w:rFonts w:asciiTheme="minorHAnsi" w:hAnsiTheme="minorHAnsi" w:cstheme="minorHAnsi"/>
          <w:b/>
          <w:w w:val="105"/>
          <w:sz w:val="24"/>
        </w:rPr>
        <w:t>of</w:t>
      </w:r>
      <w:r w:rsidRPr="009B6099">
        <w:rPr>
          <w:rFonts w:asciiTheme="minorHAnsi" w:hAnsiTheme="minorHAnsi" w:cstheme="minorHAnsi"/>
          <w:b/>
          <w:spacing w:val="-4"/>
          <w:w w:val="105"/>
          <w:sz w:val="24"/>
        </w:rPr>
        <w:t xml:space="preserve"> </w:t>
      </w:r>
      <w:r w:rsidRPr="009B6099">
        <w:rPr>
          <w:rFonts w:asciiTheme="minorHAnsi" w:hAnsiTheme="minorHAnsi" w:cstheme="minorHAnsi"/>
          <w:b/>
          <w:w w:val="105"/>
          <w:sz w:val="24"/>
        </w:rPr>
        <w:t>the</w:t>
      </w:r>
      <w:r w:rsidRPr="009B6099">
        <w:rPr>
          <w:rFonts w:asciiTheme="minorHAnsi" w:hAnsiTheme="minorHAnsi" w:cstheme="minorHAnsi"/>
          <w:b/>
          <w:spacing w:val="-1"/>
          <w:w w:val="105"/>
          <w:sz w:val="24"/>
        </w:rPr>
        <w:t xml:space="preserve"> </w:t>
      </w:r>
      <w:r w:rsidRPr="009B6099">
        <w:rPr>
          <w:rFonts w:asciiTheme="minorHAnsi" w:hAnsiTheme="minorHAnsi" w:cstheme="minorHAnsi"/>
          <w:b/>
          <w:w w:val="105"/>
          <w:sz w:val="24"/>
        </w:rPr>
        <w:t>day</w:t>
      </w:r>
      <w:r w:rsidRPr="009B6099">
        <w:rPr>
          <w:rFonts w:asciiTheme="minorHAnsi" w:hAnsiTheme="minorHAnsi" w:cstheme="minorHAnsi"/>
          <w:b/>
          <w:spacing w:val="-4"/>
          <w:w w:val="105"/>
          <w:sz w:val="24"/>
        </w:rPr>
        <w:t xml:space="preserve"> </w:t>
      </w:r>
      <w:r w:rsidRPr="009B6099">
        <w:rPr>
          <w:rFonts w:asciiTheme="minorHAnsi" w:hAnsiTheme="minorHAnsi" w:cstheme="minorHAnsi"/>
          <w:b/>
          <w:w w:val="105"/>
          <w:sz w:val="24"/>
        </w:rPr>
        <w:t>of</w:t>
      </w:r>
      <w:r w:rsidRPr="009B6099">
        <w:rPr>
          <w:rFonts w:asciiTheme="minorHAnsi" w:hAnsiTheme="minorHAnsi" w:cstheme="minorHAnsi"/>
          <w:b/>
          <w:spacing w:val="-4"/>
          <w:w w:val="105"/>
          <w:sz w:val="24"/>
        </w:rPr>
        <w:t xml:space="preserve"> </w:t>
      </w:r>
      <w:r w:rsidRPr="009B6099">
        <w:rPr>
          <w:rFonts w:asciiTheme="minorHAnsi" w:hAnsiTheme="minorHAnsi" w:cstheme="minorHAnsi"/>
          <w:b/>
          <w:w w:val="105"/>
          <w:sz w:val="24"/>
        </w:rPr>
        <w:t>testing)</w:t>
      </w:r>
    </w:p>
    <w:p w14:paraId="1AEADDD2" w14:textId="77777777" w:rsidR="00BC376B" w:rsidRPr="009B6099" w:rsidRDefault="00BC376B" w:rsidP="00BC376B">
      <w:pPr>
        <w:pStyle w:val="BodyText"/>
        <w:spacing w:before="5"/>
        <w:rPr>
          <w:rFonts w:asciiTheme="minorHAnsi" w:hAnsiTheme="minorHAnsi" w:cstheme="minorHAnsi"/>
          <w:b/>
          <w:sz w:val="28"/>
        </w:rPr>
      </w:pPr>
    </w:p>
    <w:p w14:paraId="3F4C8373" w14:textId="77777777" w:rsidR="00BC376B" w:rsidRPr="009B6099" w:rsidRDefault="00BC376B" w:rsidP="00BC376B">
      <w:pPr>
        <w:pStyle w:val="BodyText"/>
        <w:spacing w:before="56"/>
        <w:ind w:right="800"/>
        <w:rPr>
          <w:rFonts w:asciiTheme="minorHAnsi" w:hAnsiTheme="minorHAnsi" w:cstheme="minorHAnsi"/>
        </w:rPr>
      </w:pPr>
      <w:r w:rsidRPr="009B6099">
        <w:rPr>
          <w:rFonts w:asciiTheme="minorHAnsi" w:hAnsiTheme="minorHAnsi" w:cstheme="minorHAnsi"/>
          <w:w w:val="105"/>
        </w:rPr>
        <w:t>Hola</w:t>
      </w:r>
      <w:r w:rsidRPr="009B6099">
        <w:rPr>
          <w:rFonts w:asciiTheme="minorHAnsi" w:hAnsiTheme="minorHAnsi" w:cstheme="minorHAnsi"/>
          <w:w w:val="105"/>
          <w:u w:val="single"/>
        </w:rPr>
        <w:tab/>
      </w:r>
      <w:r w:rsidRPr="009B6099">
        <w:rPr>
          <w:rFonts w:asciiTheme="minorHAnsi" w:hAnsiTheme="minorHAnsi" w:cstheme="minorHAnsi"/>
          <w:w w:val="105"/>
        </w:rPr>
        <w:t>,</w:t>
      </w:r>
    </w:p>
    <w:p w14:paraId="755BBB86" w14:textId="77777777" w:rsidR="00BC376B" w:rsidRPr="009B6099" w:rsidRDefault="00BC376B" w:rsidP="00BC376B">
      <w:pPr>
        <w:pStyle w:val="BodyText"/>
        <w:spacing w:before="4"/>
        <w:rPr>
          <w:rFonts w:asciiTheme="minorHAnsi" w:hAnsiTheme="minorHAnsi" w:cstheme="minorHAnsi"/>
          <w:sz w:val="26"/>
        </w:rPr>
      </w:pPr>
    </w:p>
    <w:p w14:paraId="5B360155" w14:textId="77777777" w:rsidR="00BC376B" w:rsidRPr="009B6099" w:rsidRDefault="00BC376B" w:rsidP="00BC376B">
      <w:pPr>
        <w:ind w:right="800"/>
        <w:rPr>
          <w:rFonts w:asciiTheme="minorHAnsi" w:hAnsiTheme="minorHAnsi" w:cstheme="minorHAnsi"/>
        </w:rPr>
      </w:pPr>
      <w:r w:rsidRPr="009B6099">
        <w:rPr>
          <w:rFonts w:asciiTheme="minorHAnsi" w:hAnsiTheme="minorHAnsi" w:cstheme="minorHAnsi"/>
        </w:rPr>
        <w:t xml:space="preserve">Soy la persona </w:t>
      </w:r>
      <w:proofErr w:type="spellStart"/>
      <w:r w:rsidRPr="009B6099">
        <w:rPr>
          <w:rFonts w:asciiTheme="minorHAnsi" w:hAnsiTheme="minorHAnsi" w:cstheme="minorHAnsi"/>
        </w:rPr>
        <w:t>asignada</w:t>
      </w:r>
      <w:proofErr w:type="spellEnd"/>
      <w:r w:rsidRPr="009B6099">
        <w:rPr>
          <w:rFonts w:asciiTheme="minorHAnsi" w:hAnsiTheme="minorHAnsi" w:cstheme="minorHAnsi"/>
        </w:rPr>
        <w:t xml:space="preserve"> para </w:t>
      </w:r>
      <w:proofErr w:type="spellStart"/>
      <w:r w:rsidRPr="009B6099">
        <w:rPr>
          <w:rFonts w:asciiTheme="minorHAnsi" w:hAnsiTheme="minorHAnsi" w:cstheme="minorHAnsi"/>
        </w:rPr>
        <w:t>leerte</w:t>
      </w:r>
      <w:proofErr w:type="spellEnd"/>
      <w:r w:rsidRPr="009B6099">
        <w:rPr>
          <w:rFonts w:asciiTheme="minorHAnsi" w:hAnsiTheme="minorHAnsi" w:cstheme="minorHAnsi"/>
        </w:rPr>
        <w:t xml:space="preserve"> el examen </w:t>
      </w:r>
      <w:proofErr w:type="spellStart"/>
      <w:r w:rsidRPr="009B6099">
        <w:rPr>
          <w:rFonts w:asciiTheme="minorHAnsi" w:hAnsiTheme="minorHAnsi" w:cstheme="minorHAnsi"/>
        </w:rPr>
        <w:t>que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tomarás</w:t>
      </w:r>
      <w:proofErr w:type="spellEnd"/>
      <w:r w:rsidRPr="009B6099">
        <w:rPr>
          <w:rFonts w:asciiTheme="minorHAnsi" w:hAnsiTheme="minorHAnsi" w:cstheme="minorHAnsi"/>
        </w:rPr>
        <w:t xml:space="preserve"> la </w:t>
      </w:r>
      <w:proofErr w:type="spellStart"/>
      <w:r w:rsidRPr="009B6099">
        <w:rPr>
          <w:rFonts w:asciiTheme="minorHAnsi" w:hAnsiTheme="minorHAnsi" w:cstheme="minorHAnsi"/>
        </w:rPr>
        <w:t>próxima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semana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durante</w:t>
      </w:r>
      <w:proofErr w:type="spellEnd"/>
      <w:r w:rsidRPr="009B6099">
        <w:rPr>
          <w:rFonts w:asciiTheme="minorHAnsi" w:hAnsiTheme="minorHAnsi" w:cstheme="minorHAnsi"/>
        </w:rPr>
        <w:t xml:space="preserve"> la </w:t>
      </w:r>
      <w:proofErr w:type="spellStart"/>
      <w:r w:rsidRPr="009B6099">
        <w:rPr>
          <w:rFonts w:asciiTheme="minorHAnsi" w:hAnsiTheme="minorHAnsi" w:cstheme="minorHAnsi"/>
        </w:rPr>
        <w:t>Evaluación</w:t>
      </w:r>
      <w:proofErr w:type="spellEnd"/>
      <w:r w:rsidRPr="009B6099">
        <w:rPr>
          <w:rFonts w:asciiTheme="minorHAnsi" w:hAnsiTheme="minorHAnsi" w:cstheme="minorHAnsi"/>
        </w:rPr>
        <w:t xml:space="preserve"> de </w:t>
      </w:r>
      <w:proofErr w:type="spellStart"/>
      <w:r w:rsidRPr="009B6099">
        <w:rPr>
          <w:rFonts w:asciiTheme="minorHAnsi" w:hAnsiTheme="minorHAnsi" w:cstheme="minorHAnsi"/>
        </w:rPr>
        <w:t>de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matemáticas</w:t>
      </w:r>
      <w:proofErr w:type="spellEnd"/>
      <w:r w:rsidRPr="009B6099">
        <w:rPr>
          <w:rFonts w:asciiTheme="minorHAnsi" w:hAnsiTheme="minorHAnsi" w:cstheme="minorHAnsi"/>
        </w:rPr>
        <w:t xml:space="preserve">. Me </w:t>
      </w:r>
      <w:proofErr w:type="spellStart"/>
      <w:r w:rsidRPr="009B6099">
        <w:rPr>
          <w:rFonts w:asciiTheme="minorHAnsi" w:hAnsiTheme="minorHAnsi" w:cstheme="minorHAnsi"/>
        </w:rPr>
        <w:t>gustaría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informarte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cómo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estaremos</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trabajando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juntos</w:t>
      </w:r>
      <w:proofErr w:type="spellEnd"/>
      <w:r w:rsidRPr="009B6099">
        <w:rPr>
          <w:rFonts w:asciiTheme="minorHAnsi" w:hAnsiTheme="minorHAnsi" w:cstheme="minorHAnsi"/>
        </w:rPr>
        <w:t xml:space="preserve">. Cuando </w:t>
      </w:r>
      <w:proofErr w:type="spellStart"/>
      <w:r w:rsidRPr="009B6099">
        <w:rPr>
          <w:rFonts w:asciiTheme="minorHAnsi" w:hAnsiTheme="minorHAnsi" w:cstheme="minorHAnsi"/>
        </w:rPr>
        <w:t>te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esté</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leyendo</w:t>
      </w:r>
      <w:proofErr w:type="spellEnd"/>
      <w:r w:rsidRPr="009B6099">
        <w:rPr>
          <w:rFonts w:asciiTheme="minorHAnsi" w:hAnsiTheme="minorHAnsi" w:cstheme="minorHAnsi"/>
        </w:rPr>
        <w:t xml:space="preserve"> la </w:t>
      </w:r>
      <w:proofErr w:type="spellStart"/>
      <w:r w:rsidRPr="009B6099">
        <w:rPr>
          <w:rFonts w:asciiTheme="minorHAnsi" w:hAnsiTheme="minorHAnsi" w:cstheme="minorHAnsi"/>
        </w:rPr>
        <w:t>prueba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será</w:t>
      </w:r>
      <w:proofErr w:type="spellEnd"/>
      <w:r w:rsidRPr="009B6099">
        <w:rPr>
          <w:rFonts w:asciiTheme="minorHAnsi" w:hAnsiTheme="minorHAnsi" w:cstheme="minorHAnsi"/>
        </w:rPr>
        <w:t xml:space="preserve"> de </w:t>
      </w:r>
      <w:proofErr w:type="spellStart"/>
      <w:r w:rsidRPr="009B6099">
        <w:rPr>
          <w:rFonts w:asciiTheme="minorHAnsi" w:hAnsiTheme="minorHAnsi" w:cstheme="minorHAnsi"/>
        </w:rPr>
        <w:t>manera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muy</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distinta</w:t>
      </w:r>
      <w:proofErr w:type="spellEnd"/>
      <w:r w:rsidRPr="009B6099">
        <w:rPr>
          <w:rFonts w:asciiTheme="minorHAnsi" w:hAnsiTheme="minorHAnsi" w:cstheme="minorHAnsi"/>
        </w:rPr>
        <w:t xml:space="preserve"> a </w:t>
      </w:r>
      <w:proofErr w:type="spellStart"/>
      <w:r w:rsidRPr="009B6099">
        <w:rPr>
          <w:rFonts w:asciiTheme="minorHAnsi" w:hAnsiTheme="minorHAnsi" w:cstheme="minorHAnsi"/>
        </w:rPr>
        <w:t>cuando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te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estoy</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leyendo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durante</w:t>
      </w:r>
      <w:proofErr w:type="spellEnd"/>
      <w:r w:rsidRPr="009B6099">
        <w:rPr>
          <w:rFonts w:asciiTheme="minorHAnsi" w:hAnsiTheme="minorHAnsi" w:cstheme="minorHAnsi"/>
        </w:rPr>
        <w:t xml:space="preserve"> la </w:t>
      </w:r>
      <w:proofErr w:type="spellStart"/>
      <w:r w:rsidRPr="009B6099">
        <w:rPr>
          <w:rFonts w:asciiTheme="minorHAnsi" w:hAnsiTheme="minorHAnsi" w:cstheme="minorHAnsi"/>
        </w:rPr>
        <w:t>clase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Necesito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seguir</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ciertas</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reglas</w:t>
      </w:r>
      <w:proofErr w:type="spellEnd"/>
      <w:r w:rsidRPr="009B6099">
        <w:rPr>
          <w:rFonts w:asciiTheme="minorHAnsi" w:hAnsiTheme="minorHAnsi" w:cstheme="minorHAnsi"/>
        </w:rPr>
        <w:t>.</w:t>
      </w:r>
    </w:p>
    <w:p w14:paraId="41DE0B3F" w14:textId="77777777" w:rsidR="00BC376B" w:rsidRPr="009B6099" w:rsidRDefault="00BC376B" w:rsidP="00BC376B">
      <w:pPr>
        <w:pStyle w:val="BodyText"/>
        <w:rPr>
          <w:rFonts w:asciiTheme="minorHAnsi" w:hAnsiTheme="minorHAnsi" w:cstheme="minorHAnsi"/>
          <w:sz w:val="20"/>
        </w:rPr>
      </w:pPr>
    </w:p>
    <w:p w14:paraId="7E6242E7"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No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ayudar</w:t>
      </w:r>
      <w:proofErr w:type="spellEnd"/>
      <w:r w:rsidRPr="009B6099">
        <w:rPr>
          <w:rFonts w:asciiTheme="minorHAnsi" w:hAnsiTheme="minorHAnsi" w:cstheme="minorHAnsi"/>
          <w:color w:val="080808"/>
          <w:w w:val="105"/>
        </w:rPr>
        <w:t xml:space="preserve"> con </w:t>
      </w:r>
      <w:proofErr w:type="spellStart"/>
      <w:r w:rsidRPr="009B6099">
        <w:rPr>
          <w:rFonts w:asciiTheme="minorHAnsi" w:hAnsiTheme="minorHAnsi" w:cstheme="minorHAnsi"/>
          <w:color w:val="080808"/>
          <w:w w:val="105"/>
        </w:rPr>
        <w:t>ninguna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respuesta</w:t>
      </w:r>
      <w:proofErr w:type="spellEnd"/>
      <w:r w:rsidRPr="009B6099">
        <w:rPr>
          <w:rFonts w:asciiTheme="minorHAnsi" w:hAnsiTheme="minorHAnsi" w:cstheme="minorHAnsi"/>
          <w:color w:val="080808"/>
          <w:w w:val="105"/>
        </w:rPr>
        <w:t>.</w:t>
      </w:r>
    </w:p>
    <w:p w14:paraId="1AADA203" w14:textId="77777777" w:rsidR="00BC376B" w:rsidRPr="009B6099" w:rsidRDefault="00BC376B" w:rsidP="00BC376B">
      <w:pPr>
        <w:spacing w:line="136" w:lineRule="exact"/>
        <w:ind w:left="1080" w:right="433"/>
        <w:jc w:val="center"/>
        <w:rPr>
          <w:rFonts w:asciiTheme="minorHAnsi" w:hAnsiTheme="minorHAnsi" w:cstheme="minorHAnsi"/>
        </w:rPr>
      </w:pPr>
      <w:r w:rsidRPr="009B6099">
        <w:rPr>
          <w:rFonts w:asciiTheme="minorHAnsi" w:hAnsiTheme="minorHAnsi" w:cstheme="minorHAnsi"/>
          <w:color w:val="080808"/>
          <w:w w:val="102"/>
        </w:rPr>
        <w:t>1</w:t>
      </w:r>
    </w:p>
    <w:p w14:paraId="122D1DF1" w14:textId="77777777" w:rsidR="00BC376B" w:rsidRPr="009B6099" w:rsidRDefault="00BC376B" w:rsidP="00BC376B">
      <w:pPr>
        <w:pStyle w:val="ListParagraph"/>
        <w:numPr>
          <w:ilvl w:val="0"/>
          <w:numId w:val="22"/>
        </w:numPr>
        <w:spacing w:line="235" w:lineRule="exact"/>
        <w:ind w:left="1080" w:hanging="361"/>
        <w:rPr>
          <w:rFonts w:asciiTheme="minorHAnsi" w:hAnsiTheme="minorHAnsi" w:cstheme="minorHAnsi"/>
        </w:rPr>
      </w:pPr>
      <w:r w:rsidRPr="009B6099">
        <w:rPr>
          <w:rFonts w:asciiTheme="minorHAnsi" w:hAnsiTheme="minorHAnsi" w:cstheme="minorHAnsi"/>
          <w:color w:val="080808"/>
          <w:w w:val="105"/>
        </w:rPr>
        <w:t>No</w:t>
      </w:r>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hacer</w:t>
      </w:r>
      <w:proofErr w:type="spellEnd"/>
      <w:r w:rsidRPr="009B6099">
        <w:rPr>
          <w:rFonts w:asciiTheme="minorHAnsi" w:hAnsiTheme="minorHAnsi" w:cstheme="minorHAnsi"/>
          <w:color w:val="080808"/>
          <w:spacing w:val="-3"/>
          <w:w w:val="105"/>
        </w:rPr>
        <w:t xml:space="preserve"> </w:t>
      </w:r>
      <w:proofErr w:type="spellStart"/>
      <w:r w:rsidRPr="009B6099">
        <w:rPr>
          <w:rFonts w:asciiTheme="minorHAnsi" w:hAnsiTheme="minorHAnsi" w:cstheme="minorHAnsi"/>
          <w:color w:val="080808"/>
          <w:w w:val="105"/>
        </w:rPr>
        <w:t>clic</w:t>
      </w:r>
      <w:proofErr w:type="spellEnd"/>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sobre</w:t>
      </w:r>
      <w:proofErr w:type="spellEnd"/>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nada</w:t>
      </w:r>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spacing w:val="-3"/>
          <w:w w:val="105"/>
        </w:rPr>
        <w:t xml:space="preserve"> </w:t>
      </w:r>
      <w:r w:rsidRPr="009B6099">
        <w:rPr>
          <w:rFonts w:asciiTheme="minorHAnsi" w:hAnsiTheme="minorHAnsi" w:cstheme="minorHAnsi"/>
          <w:color w:val="080808"/>
          <w:w w:val="105"/>
        </w:rPr>
        <w:t>la</w:t>
      </w:r>
      <w:r w:rsidRPr="009B6099">
        <w:rPr>
          <w:rFonts w:asciiTheme="minorHAnsi" w:hAnsiTheme="minorHAnsi" w:cstheme="minorHAnsi"/>
          <w:color w:val="080808"/>
          <w:spacing w:val="2"/>
          <w:w w:val="105"/>
        </w:rPr>
        <w:t xml:space="preserve"> </w:t>
      </w:r>
      <w:proofErr w:type="spellStart"/>
      <w:r w:rsidRPr="009B6099">
        <w:rPr>
          <w:rFonts w:asciiTheme="minorHAnsi" w:hAnsiTheme="minorHAnsi" w:cstheme="minorHAnsi"/>
          <w:color w:val="080808"/>
          <w:w w:val="105"/>
        </w:rPr>
        <w:t>pantalla</w:t>
      </w:r>
      <w:proofErr w:type="spellEnd"/>
      <w:r w:rsidRPr="009B6099">
        <w:rPr>
          <w:rFonts w:asciiTheme="minorHAnsi" w:hAnsiTheme="minorHAnsi" w:cstheme="minorHAnsi"/>
          <w:color w:val="080808"/>
          <w:w w:val="105"/>
        </w:rPr>
        <w:t>.</w:t>
      </w:r>
    </w:p>
    <w:p w14:paraId="67E259A6"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No </w:t>
      </w:r>
      <w:proofErr w:type="spellStart"/>
      <w:r w:rsidRPr="009B6099">
        <w:rPr>
          <w:rFonts w:asciiTheme="minorHAnsi" w:hAnsiTheme="minorHAnsi" w:cstheme="minorHAnsi"/>
          <w:color w:val="080808"/>
          <w:w w:val="105"/>
        </w:rPr>
        <w:t>estaré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usando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diferentes</w:t>
      </w:r>
      <w:proofErr w:type="spellEnd"/>
      <w:r w:rsidRPr="009B6099">
        <w:rPr>
          <w:rFonts w:asciiTheme="minorHAnsi" w:hAnsiTheme="minorHAnsi" w:cstheme="minorHAnsi"/>
          <w:color w:val="080808"/>
          <w:w w:val="105"/>
        </w:rPr>
        <w:t xml:space="preserve"> voces de </w:t>
      </w:r>
      <w:proofErr w:type="spellStart"/>
      <w:r w:rsidRPr="009B6099">
        <w:rPr>
          <w:rFonts w:asciiTheme="minorHAnsi" w:hAnsiTheme="minorHAnsi" w:cstheme="minorHAnsi"/>
          <w:color w:val="080808"/>
          <w:w w:val="105"/>
        </w:rPr>
        <w:t>personajes</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cambiando</w:t>
      </w:r>
      <w:proofErr w:type="spellEnd"/>
      <w:r w:rsidRPr="009B6099">
        <w:rPr>
          <w:rFonts w:asciiTheme="minorHAnsi" w:hAnsiTheme="minorHAnsi" w:cstheme="minorHAnsi"/>
          <w:color w:val="080808"/>
          <w:w w:val="105"/>
        </w:rPr>
        <w:t xml:space="preserve"> mi tono de </w:t>
      </w:r>
      <w:proofErr w:type="spellStart"/>
      <w:r w:rsidRPr="009B6099">
        <w:rPr>
          <w:rFonts w:asciiTheme="minorHAnsi" w:hAnsiTheme="minorHAnsi" w:cstheme="minorHAnsi"/>
          <w:color w:val="080808"/>
          <w:w w:val="105"/>
        </w:rPr>
        <w:t>voz</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cuando</w:t>
      </w:r>
      <w:proofErr w:type="spellEnd"/>
      <w:r w:rsidRPr="009B6099">
        <w:rPr>
          <w:rFonts w:asciiTheme="minorHAnsi" w:hAnsiTheme="minorHAnsi" w:cstheme="minorHAnsi"/>
          <w:color w:val="080808"/>
          <w:w w:val="105"/>
        </w:rPr>
        <w:t xml:space="preserve"> lea. </w:t>
      </w:r>
      <w:proofErr w:type="spellStart"/>
      <w:r w:rsidRPr="009B6099">
        <w:rPr>
          <w:rFonts w:asciiTheme="minorHAnsi" w:hAnsiTheme="minorHAnsi" w:cstheme="minorHAnsi"/>
          <w:color w:val="080808"/>
          <w:w w:val="105"/>
        </w:rPr>
        <w:t>Estaré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usando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voz</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muy</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directa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no </w:t>
      </w:r>
      <w:proofErr w:type="spellStart"/>
      <w:r w:rsidRPr="009B6099">
        <w:rPr>
          <w:rFonts w:asciiTheme="minorHAnsi" w:hAnsiTheme="minorHAnsi" w:cstheme="minorHAnsi"/>
          <w:color w:val="080808"/>
          <w:w w:val="105"/>
        </w:rPr>
        <w:t>cambie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mucho</w:t>
      </w:r>
      <w:proofErr w:type="spellEnd"/>
      <w:r w:rsidRPr="009B6099">
        <w:rPr>
          <w:rFonts w:asciiTheme="minorHAnsi" w:hAnsiTheme="minorHAnsi" w:cstheme="minorHAnsi"/>
          <w:color w:val="080808"/>
          <w:w w:val="105"/>
        </w:rPr>
        <w:t xml:space="preserve">, no </w:t>
      </w:r>
      <w:proofErr w:type="spellStart"/>
      <w:r w:rsidRPr="009B6099">
        <w:rPr>
          <w:rFonts w:asciiTheme="minorHAnsi" w:hAnsiTheme="minorHAnsi" w:cstheme="minorHAnsi"/>
          <w:color w:val="080808"/>
          <w:w w:val="105"/>
        </w:rPr>
        <w:t>importa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qué</w:t>
      </w:r>
      <w:proofErr w:type="spellEnd"/>
      <w:r w:rsidRPr="009B6099">
        <w:rPr>
          <w:rFonts w:asciiTheme="minorHAnsi" w:hAnsiTheme="minorHAnsi" w:cstheme="minorHAnsi"/>
          <w:color w:val="080808"/>
          <w:w w:val="105"/>
        </w:rPr>
        <w:t xml:space="preserve"> tan </w:t>
      </w:r>
      <w:proofErr w:type="spellStart"/>
      <w:r w:rsidRPr="009B6099">
        <w:rPr>
          <w:rFonts w:asciiTheme="minorHAnsi" w:hAnsiTheme="minorHAnsi" w:cstheme="minorHAnsi"/>
          <w:color w:val="080808"/>
          <w:w w:val="105"/>
        </w:rPr>
        <w:t>emocionante</w:t>
      </w:r>
      <w:proofErr w:type="spellEnd"/>
      <w:r w:rsidRPr="009B6099">
        <w:rPr>
          <w:rFonts w:asciiTheme="minorHAnsi" w:hAnsiTheme="minorHAnsi" w:cstheme="minorHAnsi"/>
          <w:color w:val="080808"/>
          <w:w w:val="105"/>
        </w:rPr>
        <w:t xml:space="preserve"> sea la </w:t>
      </w:r>
      <w:proofErr w:type="spellStart"/>
      <w:r w:rsidRPr="009B6099">
        <w:rPr>
          <w:rFonts w:asciiTheme="minorHAnsi" w:hAnsiTheme="minorHAnsi" w:cstheme="minorHAnsi"/>
          <w:color w:val="080808"/>
          <w:w w:val="105"/>
        </w:rPr>
        <w:t>historia</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ítem</w:t>
      </w:r>
      <w:proofErr w:type="spellEnd"/>
      <w:r w:rsidRPr="009B6099">
        <w:rPr>
          <w:rFonts w:asciiTheme="minorHAnsi" w:hAnsiTheme="minorHAnsi" w:cstheme="minorHAnsi"/>
          <w:color w:val="080808"/>
          <w:w w:val="105"/>
        </w:rPr>
        <w:t xml:space="preserve"> de la </w:t>
      </w:r>
      <w:proofErr w:type="spellStart"/>
      <w:r w:rsidRPr="009B6099">
        <w:rPr>
          <w:rFonts w:asciiTheme="minorHAnsi" w:hAnsiTheme="minorHAnsi" w:cstheme="minorHAnsi"/>
          <w:color w:val="080808"/>
          <w:w w:val="105"/>
        </w:rPr>
        <w:t>prueba</w:t>
      </w:r>
      <w:proofErr w:type="spellEnd"/>
      <w:r w:rsidRPr="009B6099">
        <w:rPr>
          <w:rFonts w:asciiTheme="minorHAnsi" w:hAnsiTheme="minorHAnsi" w:cstheme="minorHAnsi"/>
          <w:color w:val="080808"/>
          <w:w w:val="105"/>
        </w:rPr>
        <w:t>.</w:t>
      </w:r>
    </w:p>
    <w:p w14:paraId="719630DC"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Si hay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imagen con palabras, </w:t>
      </w:r>
      <w:proofErr w:type="spellStart"/>
      <w:r w:rsidRPr="009B6099">
        <w:rPr>
          <w:rFonts w:asciiTheme="minorHAnsi" w:hAnsiTheme="minorHAnsi" w:cstheme="minorHAnsi"/>
          <w:color w:val="080808"/>
          <w:w w:val="105"/>
        </w:rPr>
        <w:t>leeré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esas</w:t>
      </w:r>
      <w:proofErr w:type="spellEnd"/>
      <w:r w:rsidRPr="009B6099">
        <w:rPr>
          <w:rFonts w:asciiTheme="minorHAnsi" w:hAnsiTheme="minorHAnsi" w:cstheme="minorHAnsi"/>
          <w:color w:val="080808"/>
          <w:w w:val="105"/>
        </w:rPr>
        <w:t xml:space="preserve"> palabras. Si lo </w:t>
      </w:r>
      <w:proofErr w:type="spellStart"/>
      <w:r w:rsidRPr="009B6099">
        <w:rPr>
          <w:rFonts w:asciiTheme="minorHAnsi" w:hAnsiTheme="minorHAnsi" w:cstheme="minorHAnsi"/>
          <w:color w:val="080808"/>
          <w:w w:val="105"/>
        </w:rPr>
        <w:t>pides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leeré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nuevamente</w:t>
      </w:r>
      <w:proofErr w:type="spellEnd"/>
      <w:r w:rsidRPr="009B6099">
        <w:rPr>
          <w:rFonts w:asciiTheme="minorHAnsi" w:hAnsiTheme="minorHAnsi" w:cstheme="minorHAnsi"/>
          <w:color w:val="080808"/>
          <w:w w:val="105"/>
        </w:rPr>
        <w:t xml:space="preserve"> las palabras.</w:t>
      </w:r>
    </w:p>
    <w:p w14:paraId="29DD55EB"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proofErr w:type="spellStart"/>
      <w:r w:rsidRPr="009B6099">
        <w:rPr>
          <w:rFonts w:asciiTheme="minorHAnsi" w:hAnsiTheme="minorHAnsi" w:cstheme="minorHAnsi"/>
          <w:color w:val="080808"/>
          <w:w w:val="105"/>
        </w:rPr>
        <w:t>Algunas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veces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haber</w:t>
      </w:r>
      <w:proofErr w:type="spellEnd"/>
      <w:r w:rsidRPr="009B6099">
        <w:rPr>
          <w:rFonts w:asciiTheme="minorHAnsi" w:hAnsiTheme="minorHAnsi" w:cstheme="minorHAnsi"/>
          <w:color w:val="080808"/>
          <w:w w:val="105"/>
        </w:rPr>
        <w:t xml:space="preserve"> algo </w:t>
      </w:r>
      <w:proofErr w:type="spellStart"/>
      <w:r w:rsidRPr="009B6099">
        <w:rPr>
          <w:rFonts w:asciiTheme="minorHAnsi" w:hAnsiTheme="minorHAnsi" w:cstheme="minorHAnsi"/>
          <w:color w:val="080808"/>
          <w:w w:val="105"/>
        </w:rPr>
        <w:t>sobre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palabra o </w:t>
      </w:r>
      <w:proofErr w:type="spellStart"/>
      <w:r w:rsidRPr="009B6099">
        <w:rPr>
          <w:rFonts w:asciiTheme="minorHAnsi" w:hAnsiTheme="minorHAnsi" w:cstheme="minorHAnsi"/>
          <w:color w:val="080808"/>
          <w:w w:val="105"/>
        </w:rPr>
        <w:t>frase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dar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clave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lo </w:t>
      </w:r>
      <w:proofErr w:type="spellStart"/>
      <w:r w:rsidRPr="009B6099">
        <w:rPr>
          <w:rFonts w:asciiTheme="minorHAnsi" w:hAnsiTheme="minorHAnsi" w:cstheme="minorHAnsi"/>
          <w:color w:val="080808"/>
          <w:w w:val="105"/>
        </w:rPr>
        <w:t>leo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voz</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alta.</w:t>
      </w:r>
      <w:proofErr w:type="spellEnd"/>
      <w:r w:rsidRPr="009B6099">
        <w:rPr>
          <w:rFonts w:asciiTheme="minorHAnsi" w:hAnsiTheme="minorHAnsi" w:cstheme="minorHAnsi"/>
          <w:color w:val="080808"/>
          <w:w w:val="105"/>
        </w:rPr>
        <w:t xml:space="preserve"> En </w:t>
      </w:r>
      <w:proofErr w:type="spellStart"/>
      <w:r w:rsidRPr="009B6099">
        <w:rPr>
          <w:rFonts w:asciiTheme="minorHAnsi" w:hAnsiTheme="minorHAnsi" w:cstheme="minorHAnsi"/>
          <w:color w:val="080808"/>
          <w:w w:val="105"/>
        </w:rPr>
        <w:t>esos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casos</w:t>
      </w:r>
      <w:proofErr w:type="spellEnd"/>
      <w:r w:rsidRPr="009B6099">
        <w:rPr>
          <w:rFonts w:asciiTheme="minorHAnsi" w:hAnsiTheme="minorHAnsi" w:cstheme="minorHAnsi"/>
          <w:color w:val="080808"/>
          <w:w w:val="105"/>
        </w:rPr>
        <w:t xml:space="preserve">, no </w:t>
      </w:r>
      <w:proofErr w:type="spellStart"/>
      <w:r w:rsidRPr="009B6099">
        <w:rPr>
          <w:rFonts w:asciiTheme="minorHAnsi" w:hAnsiTheme="minorHAnsi" w:cstheme="minorHAnsi"/>
          <w:color w:val="080808"/>
          <w:w w:val="105"/>
        </w:rPr>
        <w:t>leeré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esa</w:t>
      </w:r>
      <w:proofErr w:type="spellEnd"/>
      <w:r w:rsidRPr="009B6099">
        <w:rPr>
          <w:rFonts w:asciiTheme="minorHAnsi" w:hAnsiTheme="minorHAnsi" w:cstheme="minorHAnsi"/>
          <w:color w:val="080808"/>
          <w:w w:val="105"/>
        </w:rPr>
        <w:t xml:space="preserve"> la palabra, la </w:t>
      </w:r>
      <w:proofErr w:type="spellStart"/>
      <w:r w:rsidRPr="009B6099">
        <w:rPr>
          <w:rFonts w:asciiTheme="minorHAnsi" w:hAnsiTheme="minorHAnsi" w:cstheme="minorHAnsi"/>
          <w:color w:val="080808"/>
          <w:w w:val="105"/>
        </w:rPr>
        <w:t>señalaré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pantalla</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el </w:t>
      </w:r>
      <w:proofErr w:type="spellStart"/>
      <w:r w:rsidRPr="009B6099">
        <w:rPr>
          <w:rFonts w:asciiTheme="minorHAnsi" w:hAnsiTheme="minorHAnsi" w:cstheme="minorHAnsi"/>
          <w:color w:val="080808"/>
          <w:w w:val="105"/>
        </w:rPr>
        <w:t>cuadernillo</w:t>
      </w:r>
      <w:proofErr w:type="spellEnd"/>
      <w:r w:rsidRPr="009B6099">
        <w:rPr>
          <w:rFonts w:asciiTheme="minorHAnsi" w:hAnsiTheme="minorHAnsi" w:cstheme="minorHAnsi"/>
          <w:color w:val="080808"/>
          <w:w w:val="105"/>
        </w:rPr>
        <w:t xml:space="preserve"> de</w:t>
      </w:r>
      <w:r w:rsidRPr="009B6099">
        <w:rPr>
          <w:rFonts w:asciiTheme="minorHAnsi" w:hAnsiTheme="minorHAnsi" w:cstheme="minorHAnsi"/>
          <w:color w:val="080808"/>
          <w:w w:val="105"/>
        </w:rPr>
        <w:tab/>
        <w:t xml:space="preserve">o </w:t>
      </w:r>
      <w:proofErr w:type="spellStart"/>
      <w:r w:rsidRPr="009B6099">
        <w:rPr>
          <w:rFonts w:asciiTheme="minorHAnsi" w:hAnsiTheme="minorHAnsi" w:cstheme="minorHAnsi"/>
          <w:color w:val="080808"/>
          <w:w w:val="105"/>
        </w:rPr>
        <w:t>impreso</w:t>
      </w:r>
      <w:proofErr w:type="spellEnd"/>
      <w:r w:rsidRPr="009B6099">
        <w:rPr>
          <w:rFonts w:asciiTheme="minorHAnsi" w:hAnsiTheme="minorHAnsi" w:cstheme="minorHAnsi"/>
          <w:color w:val="080808"/>
          <w:w w:val="105"/>
        </w:rPr>
        <w:t xml:space="preserve"> al </w:t>
      </w:r>
      <w:proofErr w:type="spellStart"/>
      <w:r w:rsidRPr="009B6099">
        <w:rPr>
          <w:rFonts w:asciiTheme="minorHAnsi" w:hAnsiTheme="minorHAnsi" w:cstheme="minorHAnsi"/>
          <w:color w:val="080808"/>
          <w:w w:val="105"/>
        </w:rPr>
        <w:t>momento</w:t>
      </w:r>
      <w:proofErr w:type="spellEnd"/>
      <w:r w:rsidRPr="009B6099">
        <w:rPr>
          <w:rFonts w:asciiTheme="minorHAnsi" w:hAnsiTheme="minorHAnsi" w:cstheme="minorHAnsi"/>
          <w:color w:val="080808"/>
          <w:w w:val="105"/>
        </w:rPr>
        <w:t xml:space="preserve">] y </w:t>
      </w:r>
      <w:proofErr w:type="spellStart"/>
      <w:r w:rsidRPr="009B6099">
        <w:rPr>
          <w:rFonts w:asciiTheme="minorHAnsi" w:hAnsiTheme="minorHAnsi" w:cstheme="minorHAnsi"/>
          <w:color w:val="080808"/>
          <w:w w:val="105"/>
        </w:rPr>
        <w:t>continuaré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leyendo</w:t>
      </w:r>
      <w:proofErr w:type="spellEnd"/>
      <w:r w:rsidRPr="009B6099">
        <w:rPr>
          <w:rFonts w:asciiTheme="minorHAnsi" w:hAnsiTheme="minorHAnsi" w:cstheme="minorHAnsi"/>
          <w:color w:val="080808"/>
          <w:w w:val="105"/>
        </w:rPr>
        <w:t>.</w:t>
      </w:r>
    </w:p>
    <w:p w14:paraId="2B35E4BA"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rPr>
      </w:pPr>
      <w:proofErr w:type="spellStart"/>
      <w:r w:rsidRPr="009B6099">
        <w:rPr>
          <w:rFonts w:asciiTheme="minorHAnsi" w:hAnsiTheme="minorHAnsi" w:cstheme="minorHAnsi"/>
          <w:color w:val="080808"/>
          <w:w w:val="105"/>
        </w:rPr>
        <w:t>Todavía</w:t>
      </w:r>
      <w:proofErr w:type="spellEnd"/>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ayudarte</w:t>
      </w:r>
      <w:proofErr w:type="spellEnd"/>
      <w:r w:rsidRPr="009B6099">
        <w:rPr>
          <w:rFonts w:asciiTheme="minorHAnsi" w:hAnsiTheme="minorHAnsi" w:cstheme="minorHAnsi"/>
          <w:color w:val="080808"/>
          <w:w w:val="105"/>
        </w:rPr>
        <w:t xml:space="preserve"> con</w:t>
      </w:r>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tus</w:t>
      </w:r>
      <w:proofErr w:type="spellEnd"/>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[***list</w:t>
      </w:r>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any</w:t>
      </w:r>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assistive technology</w:t>
      </w:r>
      <w:r w:rsidRPr="009B6099">
        <w:rPr>
          <w:rFonts w:asciiTheme="minorHAnsi" w:hAnsiTheme="minorHAnsi" w:cstheme="minorHAnsi"/>
          <w:color w:val="080808"/>
          <w:spacing w:val="4"/>
          <w:w w:val="105"/>
        </w:rPr>
        <w:t xml:space="preserve"> </w:t>
      </w:r>
      <w:r w:rsidRPr="009B6099">
        <w:rPr>
          <w:rFonts w:asciiTheme="minorHAnsi" w:hAnsiTheme="minorHAnsi" w:cstheme="minorHAnsi"/>
          <w:color w:val="080808"/>
          <w:w w:val="105"/>
        </w:rPr>
        <w:t>the student</w:t>
      </w:r>
      <w:r w:rsidRPr="009B6099">
        <w:rPr>
          <w:rFonts w:asciiTheme="minorHAnsi" w:hAnsiTheme="minorHAnsi" w:cstheme="minorHAnsi"/>
          <w:color w:val="080808"/>
          <w:spacing w:val="2"/>
          <w:w w:val="105"/>
        </w:rPr>
        <w:t xml:space="preserve"> </w:t>
      </w:r>
      <w:r w:rsidRPr="009B6099">
        <w:rPr>
          <w:rFonts w:asciiTheme="minorHAnsi" w:hAnsiTheme="minorHAnsi" w:cstheme="minorHAnsi"/>
          <w:color w:val="080808"/>
          <w:w w:val="105"/>
        </w:rPr>
        <w:t>may</w:t>
      </w:r>
      <w:r w:rsidRPr="009B6099">
        <w:rPr>
          <w:rFonts w:asciiTheme="minorHAnsi" w:hAnsiTheme="minorHAnsi" w:cstheme="minorHAnsi"/>
          <w:color w:val="080808"/>
          <w:spacing w:val="4"/>
          <w:w w:val="105"/>
        </w:rPr>
        <w:t xml:space="preserve"> </w:t>
      </w:r>
      <w:r w:rsidRPr="009B6099">
        <w:rPr>
          <w:rFonts w:asciiTheme="minorHAnsi" w:hAnsiTheme="minorHAnsi" w:cstheme="minorHAnsi"/>
          <w:color w:val="080808"/>
          <w:w w:val="105"/>
        </w:rPr>
        <w:t>require that would need adult support</w:t>
      </w:r>
      <w:r w:rsidRPr="009B6099">
        <w:rPr>
          <w:rFonts w:asciiTheme="minorHAnsi" w:hAnsiTheme="minorHAnsi" w:cstheme="minorHAnsi"/>
          <w:color w:val="080808"/>
          <w:spacing w:val="7"/>
          <w:w w:val="105"/>
        </w:rPr>
        <w:t xml:space="preserve"> </w:t>
      </w:r>
      <w:r w:rsidRPr="009B6099">
        <w:rPr>
          <w:rFonts w:asciiTheme="minorHAnsi" w:hAnsiTheme="minorHAnsi" w:cstheme="minorHAnsi"/>
          <w:color w:val="080808"/>
          <w:w w:val="105"/>
        </w:rPr>
        <w:t>--</w:t>
      </w:r>
      <w:r w:rsidRPr="009B6099">
        <w:rPr>
          <w:rFonts w:asciiTheme="minorHAnsi" w:hAnsiTheme="minorHAnsi" w:cstheme="minorHAnsi"/>
          <w:color w:val="080808"/>
          <w:spacing w:val="2"/>
          <w:w w:val="105"/>
        </w:rPr>
        <w:t xml:space="preserve"> </w:t>
      </w:r>
      <w:r w:rsidRPr="009B6099">
        <w:rPr>
          <w:rFonts w:asciiTheme="minorHAnsi" w:hAnsiTheme="minorHAnsi" w:cstheme="minorHAnsi"/>
          <w:color w:val="080808"/>
          <w:w w:val="105"/>
        </w:rPr>
        <w:t>if</w:t>
      </w:r>
      <w:r w:rsidRPr="009B6099">
        <w:rPr>
          <w:rFonts w:asciiTheme="minorHAnsi" w:hAnsiTheme="minorHAnsi" w:cstheme="minorHAnsi"/>
          <w:color w:val="080808"/>
          <w:spacing w:val="2"/>
          <w:w w:val="105"/>
        </w:rPr>
        <w:t xml:space="preserve"> </w:t>
      </w:r>
      <w:r w:rsidRPr="009B6099">
        <w:rPr>
          <w:rFonts w:asciiTheme="minorHAnsi" w:hAnsiTheme="minorHAnsi" w:cstheme="minorHAnsi"/>
          <w:color w:val="080808"/>
          <w:w w:val="105"/>
        </w:rPr>
        <w:t>that</w:t>
      </w:r>
      <w:r w:rsidRPr="009B6099">
        <w:rPr>
          <w:rFonts w:asciiTheme="minorHAnsi" w:hAnsiTheme="minorHAnsi" w:cstheme="minorHAnsi"/>
          <w:color w:val="080808"/>
          <w:spacing w:val="2"/>
          <w:w w:val="105"/>
        </w:rPr>
        <w:t xml:space="preserve"> </w:t>
      </w:r>
      <w:r w:rsidRPr="009B6099">
        <w:rPr>
          <w:rFonts w:asciiTheme="minorHAnsi" w:hAnsiTheme="minorHAnsi" w:cstheme="minorHAnsi"/>
          <w:color w:val="080808"/>
          <w:w w:val="105"/>
        </w:rPr>
        <w:t>support</w:t>
      </w:r>
      <w:r w:rsidRPr="009B6099">
        <w:rPr>
          <w:rFonts w:asciiTheme="minorHAnsi" w:hAnsiTheme="minorHAnsi" w:cstheme="minorHAnsi"/>
          <w:color w:val="080808"/>
          <w:spacing w:val="7"/>
          <w:w w:val="105"/>
        </w:rPr>
        <w:t xml:space="preserve"> </w:t>
      </w:r>
      <w:r w:rsidRPr="009B6099">
        <w:rPr>
          <w:rFonts w:asciiTheme="minorHAnsi" w:hAnsiTheme="minorHAnsi" w:cstheme="minorHAnsi"/>
          <w:color w:val="080808"/>
          <w:w w:val="105"/>
        </w:rPr>
        <w:t>is</w:t>
      </w:r>
      <w:r w:rsidRPr="009B6099">
        <w:rPr>
          <w:rFonts w:asciiTheme="minorHAnsi" w:hAnsiTheme="minorHAnsi" w:cstheme="minorHAnsi"/>
          <w:color w:val="080808"/>
          <w:spacing w:val="4"/>
          <w:w w:val="105"/>
        </w:rPr>
        <w:t xml:space="preserve"> </w:t>
      </w:r>
      <w:r w:rsidRPr="009B6099">
        <w:rPr>
          <w:rFonts w:asciiTheme="minorHAnsi" w:hAnsiTheme="minorHAnsi" w:cstheme="minorHAnsi"/>
          <w:color w:val="080808"/>
          <w:w w:val="105"/>
        </w:rPr>
        <w:t>provided by</w:t>
      </w:r>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you].</w:t>
      </w:r>
    </w:p>
    <w:p w14:paraId="4D946A91"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Me </w:t>
      </w:r>
      <w:proofErr w:type="spellStart"/>
      <w:r w:rsidRPr="009B6099">
        <w:rPr>
          <w:rFonts w:asciiTheme="minorHAnsi" w:hAnsiTheme="minorHAnsi" w:cstheme="minorHAnsi"/>
          <w:color w:val="080808"/>
          <w:w w:val="105"/>
        </w:rPr>
        <w:t>puedes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pedir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lea </w:t>
      </w:r>
      <w:proofErr w:type="spellStart"/>
      <w:r w:rsidRPr="009B6099">
        <w:rPr>
          <w:rFonts w:asciiTheme="minorHAnsi" w:hAnsiTheme="minorHAnsi" w:cstheme="minorHAnsi"/>
          <w:color w:val="080808"/>
          <w:w w:val="105"/>
        </w:rPr>
        <w:t>nuevamente</w:t>
      </w:r>
      <w:proofErr w:type="spellEnd"/>
      <w:r w:rsidRPr="009B6099">
        <w:rPr>
          <w:rFonts w:asciiTheme="minorHAnsi" w:hAnsiTheme="minorHAnsi" w:cstheme="minorHAnsi"/>
          <w:color w:val="080808"/>
          <w:w w:val="105"/>
        </w:rPr>
        <w:t xml:space="preserve"> partes de la </w:t>
      </w:r>
      <w:proofErr w:type="spellStart"/>
      <w:r w:rsidRPr="009B6099">
        <w:rPr>
          <w:rFonts w:asciiTheme="minorHAnsi" w:hAnsiTheme="minorHAnsi" w:cstheme="minorHAnsi"/>
          <w:color w:val="080808"/>
          <w:w w:val="105"/>
        </w:rPr>
        <w:t>prueba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no me </w:t>
      </w:r>
      <w:proofErr w:type="spellStart"/>
      <w:r w:rsidRPr="009B6099">
        <w:rPr>
          <w:rFonts w:asciiTheme="minorHAnsi" w:hAnsiTheme="minorHAnsi" w:cstheme="minorHAnsi"/>
          <w:color w:val="080808"/>
          <w:w w:val="105"/>
        </w:rPr>
        <w:t>escuchaste</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necesitas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tiempo</w:t>
      </w:r>
      <w:proofErr w:type="spellEnd"/>
      <w:r w:rsidRPr="009B6099">
        <w:rPr>
          <w:rFonts w:asciiTheme="minorHAnsi" w:hAnsiTheme="minorHAnsi" w:cstheme="minorHAnsi"/>
          <w:color w:val="080808"/>
          <w:w w:val="105"/>
        </w:rPr>
        <w:t xml:space="preserve"> para </w:t>
      </w:r>
      <w:proofErr w:type="spellStart"/>
      <w:r w:rsidRPr="009B6099">
        <w:rPr>
          <w:rFonts w:asciiTheme="minorHAnsi" w:hAnsiTheme="minorHAnsi" w:cstheme="minorHAnsi"/>
          <w:color w:val="080808"/>
          <w:w w:val="105"/>
        </w:rPr>
        <w:t>pensar</w:t>
      </w:r>
      <w:proofErr w:type="spellEnd"/>
      <w:r w:rsidRPr="009B6099">
        <w:rPr>
          <w:rFonts w:asciiTheme="minorHAnsi" w:hAnsiTheme="minorHAnsi" w:cstheme="minorHAnsi"/>
          <w:color w:val="080808"/>
          <w:w w:val="105"/>
        </w:rPr>
        <w:t>.</w:t>
      </w:r>
    </w:p>
    <w:p w14:paraId="51C922F4"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Me </w:t>
      </w:r>
      <w:proofErr w:type="spellStart"/>
      <w:r w:rsidRPr="009B6099">
        <w:rPr>
          <w:rFonts w:asciiTheme="minorHAnsi" w:hAnsiTheme="minorHAnsi" w:cstheme="minorHAnsi"/>
          <w:color w:val="080808"/>
          <w:w w:val="105"/>
        </w:rPr>
        <w:t>puedes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pedir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haga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pausa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lectura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necesitas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tomar</w:t>
      </w:r>
      <w:proofErr w:type="spellEnd"/>
      <w:r w:rsidRPr="009B6099">
        <w:rPr>
          <w:rFonts w:asciiTheme="minorHAnsi" w:hAnsiTheme="minorHAnsi" w:cstheme="minorHAnsi"/>
          <w:color w:val="080808"/>
          <w:w w:val="105"/>
        </w:rPr>
        <w:t xml:space="preserve"> un </w:t>
      </w:r>
      <w:proofErr w:type="spellStart"/>
      <w:r w:rsidRPr="009B6099">
        <w:rPr>
          <w:rFonts w:asciiTheme="minorHAnsi" w:hAnsiTheme="minorHAnsi" w:cstheme="minorHAnsi"/>
          <w:color w:val="080808"/>
          <w:w w:val="105"/>
        </w:rPr>
        <w:t>descanso</w:t>
      </w:r>
      <w:proofErr w:type="spellEnd"/>
      <w:r w:rsidRPr="009B6099">
        <w:rPr>
          <w:rFonts w:asciiTheme="minorHAnsi" w:hAnsiTheme="minorHAnsi" w:cstheme="minorHAnsi"/>
          <w:color w:val="080808"/>
          <w:w w:val="105"/>
        </w:rPr>
        <w:t>.</w:t>
      </w:r>
    </w:p>
    <w:p w14:paraId="2C4EC229"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Me </w:t>
      </w:r>
      <w:proofErr w:type="spellStart"/>
      <w:r w:rsidRPr="009B6099">
        <w:rPr>
          <w:rFonts w:asciiTheme="minorHAnsi" w:hAnsiTheme="minorHAnsi" w:cstheme="minorHAnsi"/>
          <w:color w:val="080808"/>
          <w:w w:val="105"/>
        </w:rPr>
        <w:t>puedes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pedir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lea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despacio</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rápido</w:t>
      </w:r>
      <w:proofErr w:type="spellEnd"/>
      <w:r w:rsidRPr="009B6099">
        <w:rPr>
          <w:rFonts w:asciiTheme="minorHAnsi" w:hAnsiTheme="minorHAnsi" w:cstheme="minorHAnsi"/>
          <w:color w:val="080808"/>
          <w:w w:val="105"/>
        </w:rPr>
        <w:t xml:space="preserve">, o leer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alto o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bajo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tienes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problema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entendiendo</w:t>
      </w:r>
      <w:proofErr w:type="spellEnd"/>
      <w:r w:rsidRPr="009B6099">
        <w:rPr>
          <w:rFonts w:asciiTheme="minorHAnsi" w:hAnsiTheme="minorHAnsi" w:cstheme="minorHAnsi"/>
          <w:color w:val="080808"/>
          <w:w w:val="105"/>
        </w:rPr>
        <w:t xml:space="preserve"> lo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leo</w:t>
      </w:r>
      <w:proofErr w:type="spellEnd"/>
      <w:r w:rsidRPr="009B6099">
        <w:rPr>
          <w:rFonts w:asciiTheme="minorHAnsi" w:hAnsiTheme="minorHAnsi" w:cstheme="minorHAnsi"/>
          <w:color w:val="080808"/>
          <w:w w:val="105"/>
        </w:rPr>
        <w:t>.</w:t>
      </w:r>
    </w:p>
    <w:p w14:paraId="647B585D"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proofErr w:type="spellStart"/>
      <w:r w:rsidRPr="009B6099">
        <w:rPr>
          <w:rFonts w:asciiTheme="minorHAnsi" w:hAnsiTheme="minorHAnsi" w:cstheme="minorHAnsi"/>
          <w:color w:val="080808"/>
          <w:w w:val="105"/>
        </w:rPr>
        <w:t>Leeré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ciertos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signos</w:t>
      </w:r>
      <w:proofErr w:type="spellEnd"/>
      <w:r w:rsidRPr="009B6099">
        <w:rPr>
          <w:rFonts w:asciiTheme="minorHAnsi" w:hAnsiTheme="minorHAnsi" w:cstheme="minorHAnsi"/>
          <w:color w:val="080808"/>
          <w:w w:val="105"/>
        </w:rPr>
        <w:t xml:space="preserve"> de </w:t>
      </w:r>
      <w:proofErr w:type="spellStart"/>
      <w:r w:rsidRPr="009B6099">
        <w:rPr>
          <w:rFonts w:asciiTheme="minorHAnsi" w:hAnsiTheme="minorHAnsi" w:cstheme="minorHAnsi"/>
          <w:color w:val="080808"/>
          <w:w w:val="105"/>
        </w:rPr>
        <w:t>puntuación</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pero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necesitas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lea </w:t>
      </w:r>
      <w:proofErr w:type="spellStart"/>
      <w:r w:rsidRPr="009B6099">
        <w:rPr>
          <w:rFonts w:asciiTheme="minorHAnsi" w:hAnsiTheme="minorHAnsi" w:cstheme="minorHAnsi"/>
          <w:color w:val="080808"/>
          <w:w w:val="105"/>
        </w:rPr>
        <w:t>nuevamente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oración</w:t>
      </w:r>
      <w:proofErr w:type="spellEnd"/>
      <w:r w:rsidRPr="009B6099">
        <w:rPr>
          <w:rFonts w:asciiTheme="minorHAnsi" w:hAnsiTheme="minorHAnsi" w:cstheme="minorHAnsi"/>
          <w:color w:val="080808"/>
          <w:w w:val="105"/>
        </w:rPr>
        <w:t xml:space="preserve"> y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diga</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puntuación</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hacerlo</w:t>
      </w:r>
      <w:proofErr w:type="spellEnd"/>
      <w:r w:rsidRPr="009B6099">
        <w:rPr>
          <w:rFonts w:asciiTheme="minorHAnsi" w:hAnsiTheme="minorHAnsi" w:cstheme="minorHAnsi"/>
          <w:color w:val="080808"/>
          <w:w w:val="105"/>
        </w:rPr>
        <w:t>.</w:t>
      </w:r>
    </w:p>
    <w:p w14:paraId="6AF9CDD6"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Si me </w:t>
      </w:r>
      <w:proofErr w:type="spellStart"/>
      <w:r w:rsidRPr="009B6099">
        <w:rPr>
          <w:rFonts w:asciiTheme="minorHAnsi" w:hAnsiTheme="minorHAnsi" w:cstheme="minorHAnsi"/>
          <w:color w:val="080808"/>
          <w:w w:val="105"/>
        </w:rPr>
        <w:t>haces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pregunta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sobre</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prueba</w:t>
      </w:r>
      <w:proofErr w:type="spellEnd"/>
      <w:r w:rsidRPr="009B6099">
        <w:rPr>
          <w:rFonts w:asciiTheme="minorHAnsi" w:hAnsiTheme="minorHAnsi" w:cstheme="minorHAnsi"/>
          <w:color w:val="080808"/>
          <w:w w:val="105"/>
        </w:rPr>
        <w:t xml:space="preserve"> lo </w:t>
      </w:r>
      <w:proofErr w:type="spellStart"/>
      <w:r w:rsidRPr="009B6099">
        <w:rPr>
          <w:rFonts w:asciiTheme="minorHAnsi" w:hAnsiTheme="minorHAnsi" w:cstheme="minorHAnsi"/>
          <w:color w:val="080808"/>
          <w:w w:val="105"/>
        </w:rPr>
        <w:t>único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voy</w:t>
      </w:r>
      <w:proofErr w:type="spellEnd"/>
      <w:r w:rsidRPr="009B6099">
        <w:rPr>
          <w:rFonts w:asciiTheme="minorHAnsi" w:hAnsiTheme="minorHAnsi" w:cstheme="minorHAnsi"/>
          <w:color w:val="080808"/>
          <w:w w:val="105"/>
        </w:rPr>
        <w:t xml:space="preserve"> a </w:t>
      </w:r>
      <w:proofErr w:type="spellStart"/>
      <w:r w:rsidRPr="009B6099">
        <w:rPr>
          <w:rFonts w:asciiTheme="minorHAnsi" w:hAnsiTheme="minorHAnsi" w:cstheme="minorHAnsi"/>
          <w:color w:val="080808"/>
          <w:w w:val="105"/>
        </w:rPr>
        <w:t>decir</w:t>
      </w:r>
      <w:proofErr w:type="spellEnd"/>
      <w:r w:rsidRPr="009B6099">
        <w:rPr>
          <w:rFonts w:asciiTheme="minorHAnsi" w:hAnsiTheme="minorHAnsi" w:cstheme="minorHAnsi"/>
          <w:color w:val="080808"/>
          <w:w w:val="105"/>
        </w:rPr>
        <w:t xml:space="preserve"> es: "Haz </w:t>
      </w:r>
      <w:proofErr w:type="spellStart"/>
      <w:r w:rsidRPr="009B6099">
        <w:rPr>
          <w:rFonts w:asciiTheme="minorHAnsi" w:hAnsiTheme="minorHAnsi" w:cstheme="minorHAnsi"/>
          <w:color w:val="080808"/>
          <w:w w:val="105"/>
        </w:rPr>
        <w:t>tu</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mejor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trabajo</w:t>
      </w:r>
      <w:proofErr w:type="spellEnd"/>
      <w:r w:rsidRPr="009B6099">
        <w:rPr>
          <w:rFonts w:asciiTheme="minorHAnsi" w:hAnsiTheme="minorHAnsi" w:cstheme="minorHAnsi"/>
          <w:color w:val="080808"/>
          <w:w w:val="105"/>
        </w:rPr>
        <w:t xml:space="preserve">. No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ayudar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eso</w:t>
      </w:r>
      <w:proofErr w:type="spellEnd"/>
      <w:r w:rsidRPr="009B6099">
        <w:rPr>
          <w:rFonts w:asciiTheme="minorHAnsi" w:hAnsiTheme="minorHAnsi" w:cstheme="minorHAnsi"/>
          <w:color w:val="080808"/>
          <w:w w:val="105"/>
        </w:rPr>
        <w:t>.</w:t>
      </w:r>
    </w:p>
    <w:p w14:paraId="0C5A73B8"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w:t>
      </w:r>
      <w:proofErr w:type="spellStart"/>
      <w:r w:rsidRPr="009B6099">
        <w:rPr>
          <w:rFonts w:asciiTheme="minorHAnsi" w:hAnsiTheme="minorHAnsi" w:cstheme="minorHAnsi"/>
          <w:color w:val="080808"/>
          <w:w w:val="105"/>
        </w:rPr>
        <w:t>Tienes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alguna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pregunta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sobre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cómo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vamos</w:t>
      </w:r>
      <w:proofErr w:type="spellEnd"/>
      <w:r w:rsidRPr="009B6099">
        <w:rPr>
          <w:rFonts w:asciiTheme="minorHAnsi" w:hAnsiTheme="minorHAnsi" w:cstheme="minorHAnsi"/>
          <w:color w:val="080808"/>
          <w:w w:val="105"/>
        </w:rPr>
        <w:t xml:space="preserve"> a </w:t>
      </w:r>
      <w:proofErr w:type="spellStart"/>
      <w:r w:rsidRPr="009B6099">
        <w:rPr>
          <w:rFonts w:asciiTheme="minorHAnsi" w:hAnsiTheme="minorHAnsi" w:cstheme="minorHAnsi"/>
          <w:color w:val="080808"/>
          <w:w w:val="105"/>
        </w:rPr>
        <w:t>trabajar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juntos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durante</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prueba</w:t>
      </w:r>
      <w:proofErr w:type="spellEnd"/>
      <w:r w:rsidRPr="009B6099">
        <w:rPr>
          <w:rFonts w:asciiTheme="minorHAnsi" w:hAnsiTheme="minorHAnsi" w:cstheme="minorHAnsi"/>
          <w:color w:val="080808"/>
          <w:w w:val="105"/>
        </w:rPr>
        <w:t>?</w:t>
      </w:r>
    </w:p>
    <w:p w14:paraId="05161FC1" w14:textId="77777777" w:rsidR="00BC376B" w:rsidRPr="009B6099" w:rsidRDefault="00BC376B" w:rsidP="00BC376B">
      <w:pPr>
        <w:pStyle w:val="BodyText"/>
        <w:rPr>
          <w:rFonts w:asciiTheme="minorHAnsi" w:hAnsiTheme="minorHAnsi" w:cstheme="minorHAnsi"/>
          <w:sz w:val="20"/>
        </w:rPr>
      </w:pPr>
    </w:p>
    <w:p w14:paraId="3CCCF4A6" w14:textId="77777777" w:rsidR="00BC376B" w:rsidRPr="009B6099" w:rsidRDefault="00BC376B" w:rsidP="00BC376B">
      <w:pPr>
        <w:pStyle w:val="BodyText"/>
        <w:rPr>
          <w:rFonts w:asciiTheme="minorHAnsi" w:hAnsiTheme="minorHAnsi" w:cstheme="minorHAnsi"/>
          <w:sz w:val="20"/>
        </w:rPr>
      </w:pPr>
    </w:p>
    <w:p w14:paraId="1DD24D5D" w14:textId="77777777" w:rsidR="00BC376B" w:rsidRPr="009B6099" w:rsidRDefault="00BC376B" w:rsidP="00BC376B">
      <w:pPr>
        <w:pStyle w:val="BodyText"/>
        <w:spacing w:before="11"/>
        <w:rPr>
          <w:rFonts w:asciiTheme="minorHAnsi" w:hAnsiTheme="minorHAnsi" w:cstheme="minorHAnsi"/>
          <w:sz w:val="21"/>
        </w:rPr>
      </w:pPr>
      <w:r w:rsidRPr="009B6099">
        <w:rPr>
          <w:rFonts w:asciiTheme="minorHAnsi" w:hAnsiTheme="minorHAnsi" w:cstheme="minorHAnsi"/>
          <w:noProof/>
        </w:rPr>
        <mc:AlternateContent>
          <mc:Choice Requires="wps">
            <w:drawing>
              <wp:anchor distT="0" distB="0" distL="0" distR="0" simplePos="0" relativeHeight="252063232" behindDoc="1" locked="0" layoutInCell="1" allowOverlap="1" wp14:anchorId="569F75D7" wp14:editId="3E788E00">
                <wp:simplePos x="0" y="0"/>
                <wp:positionH relativeFrom="page">
                  <wp:posOffset>1097915</wp:posOffset>
                </wp:positionH>
                <wp:positionV relativeFrom="paragraph">
                  <wp:posOffset>185420</wp:posOffset>
                </wp:positionV>
                <wp:extent cx="1254760" cy="1270"/>
                <wp:effectExtent l="0" t="0" r="0" b="0"/>
                <wp:wrapTopAndBottom/>
                <wp:docPr id="163" name="docshape173" descr="P6467L10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4760" cy="1270"/>
                        </a:xfrm>
                        <a:custGeom>
                          <a:avLst/>
                          <a:gdLst>
                            <a:gd name="T0" fmla="*/ 0 w 1976"/>
                            <a:gd name="T1" fmla="*/ 0 h 1270"/>
                            <a:gd name="T2" fmla="*/ 1254125 w 1976"/>
                            <a:gd name="T3" fmla="*/ 0 h 1270"/>
                            <a:gd name="T4" fmla="*/ 0 60000 65536"/>
                            <a:gd name="T5" fmla="*/ 0 60000 65536"/>
                          </a:gdLst>
                          <a:ahLst/>
                          <a:cxnLst>
                            <a:cxn ang="T4">
                              <a:pos x="T0" y="T1"/>
                            </a:cxn>
                            <a:cxn ang="T5">
                              <a:pos x="T2" y="T3"/>
                            </a:cxn>
                          </a:cxnLst>
                          <a:rect l="0" t="0" r="r" b="b"/>
                          <a:pathLst>
                            <a:path w="1976" h="1270">
                              <a:moveTo>
                                <a:pt x="0" y="0"/>
                              </a:moveTo>
                              <a:lnTo>
                                <a:pt x="1975"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352EE" id="docshape173" o:spid="_x0000_s1026" alt="P6467L100#y1" style="position:absolute;margin-left:86.45pt;margin-top:14.6pt;width:98.8pt;height:.1pt;z-index:-25125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" path="m,l1975,e" filled="f" strokeweight=".25292mm">
                <v:path arrowok="t" o:connecttype="custom" o:connectlocs="0,0;796369375,0" o:connectangles="0,0"/>
                <w10:wrap type="topAndBottom" anchorx="page"/>
              </v:shape>
            </w:pict>
          </mc:Fallback>
        </mc:AlternateContent>
      </w:r>
    </w:p>
    <w:p w14:paraId="27EEA016" w14:textId="77777777" w:rsidR="00BC376B" w:rsidRPr="009B6099" w:rsidRDefault="00BC376B" w:rsidP="00BC376B">
      <w:pPr>
        <w:spacing w:before="17" w:line="137" w:lineRule="exact"/>
        <w:ind w:right="800"/>
        <w:rPr>
          <w:rFonts w:asciiTheme="minorHAnsi" w:hAnsiTheme="minorHAnsi" w:cstheme="minorHAnsi"/>
          <w:sz w:val="14"/>
        </w:rPr>
      </w:pPr>
      <w:r w:rsidRPr="009B6099">
        <w:rPr>
          <w:rFonts w:asciiTheme="minorHAnsi" w:hAnsiTheme="minorHAnsi" w:cstheme="minorHAnsi"/>
          <w:w w:val="102"/>
          <w:sz w:val="14"/>
        </w:rPr>
        <w:t>1</w:t>
      </w:r>
    </w:p>
    <w:p w14:paraId="0880216B" w14:textId="77777777" w:rsidR="00BC376B" w:rsidRPr="009B6099" w:rsidRDefault="00BC376B" w:rsidP="00BC376B">
      <w:pPr>
        <w:pStyle w:val="BodyText"/>
        <w:spacing w:line="235" w:lineRule="exact"/>
        <w:ind w:right="800"/>
        <w:rPr>
          <w:rFonts w:asciiTheme="minorHAnsi" w:hAnsiTheme="minorHAnsi" w:cstheme="minorHAnsi"/>
        </w:rPr>
      </w:pPr>
      <w:r w:rsidRPr="009B6099">
        <w:rPr>
          <w:rFonts w:asciiTheme="minorHAnsi" w:hAnsiTheme="minorHAnsi" w:cstheme="minorHAnsi"/>
          <w:w w:val="105"/>
        </w:rPr>
        <w:t>A</w:t>
      </w:r>
      <w:r w:rsidRPr="009B6099">
        <w:rPr>
          <w:rFonts w:asciiTheme="minorHAnsi" w:hAnsiTheme="minorHAnsi" w:cstheme="minorHAnsi"/>
          <w:spacing w:val="1"/>
          <w:w w:val="105"/>
        </w:rPr>
        <w:t xml:space="preserve"> </w:t>
      </w:r>
      <w:r w:rsidRPr="009B6099">
        <w:rPr>
          <w:rFonts w:asciiTheme="minorHAnsi" w:hAnsiTheme="minorHAnsi" w:cstheme="minorHAnsi"/>
          <w:w w:val="105"/>
        </w:rPr>
        <w:t>reader</w:t>
      </w:r>
      <w:r w:rsidRPr="009B6099">
        <w:rPr>
          <w:rFonts w:asciiTheme="minorHAnsi" w:hAnsiTheme="minorHAnsi" w:cstheme="minorHAnsi"/>
          <w:spacing w:val="5"/>
          <w:w w:val="105"/>
        </w:rPr>
        <w:t xml:space="preserve"> </w:t>
      </w:r>
      <w:r w:rsidRPr="009B6099">
        <w:rPr>
          <w:rFonts w:asciiTheme="minorHAnsi" w:hAnsiTheme="minorHAnsi" w:cstheme="minorHAnsi"/>
          <w:w w:val="105"/>
        </w:rPr>
        <w:t>may</w:t>
      </w:r>
      <w:r w:rsidRPr="009B6099">
        <w:rPr>
          <w:rFonts w:asciiTheme="minorHAnsi" w:hAnsiTheme="minorHAnsi" w:cstheme="minorHAnsi"/>
          <w:spacing w:val="5"/>
          <w:w w:val="105"/>
        </w:rPr>
        <w:t xml:space="preserve"> </w:t>
      </w:r>
      <w:r w:rsidRPr="009B6099">
        <w:rPr>
          <w:rFonts w:asciiTheme="minorHAnsi" w:hAnsiTheme="minorHAnsi" w:cstheme="minorHAnsi"/>
          <w:w w:val="105"/>
        </w:rPr>
        <w:t>click</w:t>
      </w:r>
      <w:r w:rsidRPr="009B6099">
        <w:rPr>
          <w:rFonts w:asciiTheme="minorHAnsi" w:hAnsiTheme="minorHAnsi" w:cstheme="minorHAnsi"/>
          <w:spacing w:val="2"/>
          <w:w w:val="105"/>
        </w:rPr>
        <w:t xml:space="preserve"> </w:t>
      </w:r>
      <w:r w:rsidRPr="009B6099">
        <w:rPr>
          <w:rFonts w:asciiTheme="minorHAnsi" w:hAnsiTheme="minorHAnsi" w:cstheme="minorHAnsi"/>
          <w:w w:val="105"/>
        </w:rPr>
        <w:t>on</w:t>
      </w:r>
      <w:r w:rsidRPr="009B6099">
        <w:rPr>
          <w:rFonts w:asciiTheme="minorHAnsi" w:hAnsiTheme="minorHAnsi" w:cstheme="minorHAnsi"/>
          <w:spacing w:val="-4"/>
          <w:w w:val="105"/>
        </w:rPr>
        <w:t xml:space="preserve"> </w:t>
      </w:r>
      <w:r w:rsidRPr="009B6099">
        <w:rPr>
          <w:rFonts w:asciiTheme="minorHAnsi" w:hAnsiTheme="minorHAnsi" w:cstheme="minorHAnsi"/>
          <w:w w:val="105"/>
        </w:rPr>
        <w:t>something</w:t>
      </w:r>
      <w:r w:rsidRPr="009B6099">
        <w:rPr>
          <w:rFonts w:asciiTheme="minorHAnsi" w:hAnsiTheme="minorHAnsi" w:cstheme="minorHAnsi"/>
          <w:spacing w:val="5"/>
          <w:w w:val="105"/>
        </w:rPr>
        <w:t xml:space="preserve"> </w:t>
      </w:r>
      <w:r w:rsidRPr="009B6099">
        <w:rPr>
          <w:rFonts w:asciiTheme="minorHAnsi" w:hAnsiTheme="minorHAnsi" w:cstheme="minorHAnsi"/>
          <w:w w:val="105"/>
        </w:rPr>
        <w:t>on the</w:t>
      </w:r>
      <w:r w:rsidRPr="009B6099">
        <w:rPr>
          <w:rFonts w:asciiTheme="minorHAnsi" w:hAnsiTheme="minorHAnsi" w:cstheme="minorHAnsi"/>
          <w:spacing w:val="1"/>
          <w:w w:val="105"/>
        </w:rPr>
        <w:t xml:space="preserve"> </w:t>
      </w:r>
      <w:r w:rsidRPr="009B6099">
        <w:rPr>
          <w:rFonts w:asciiTheme="minorHAnsi" w:hAnsiTheme="minorHAnsi" w:cstheme="minorHAnsi"/>
          <w:w w:val="105"/>
        </w:rPr>
        <w:t>screen</w:t>
      </w:r>
      <w:r w:rsidRPr="009B6099">
        <w:rPr>
          <w:rFonts w:asciiTheme="minorHAnsi" w:hAnsiTheme="minorHAnsi" w:cstheme="minorHAnsi"/>
          <w:spacing w:val="4"/>
          <w:w w:val="105"/>
        </w:rPr>
        <w:t xml:space="preserve"> </w:t>
      </w:r>
      <w:r w:rsidRPr="009B6099">
        <w:rPr>
          <w:rFonts w:asciiTheme="minorHAnsi" w:hAnsiTheme="minorHAnsi" w:cstheme="minorHAnsi"/>
          <w:w w:val="105"/>
        </w:rPr>
        <w:t>only</w:t>
      </w:r>
      <w:r w:rsidRPr="009B6099">
        <w:rPr>
          <w:rFonts w:asciiTheme="minorHAnsi" w:hAnsiTheme="minorHAnsi" w:cstheme="minorHAnsi"/>
          <w:spacing w:val="-1"/>
          <w:w w:val="105"/>
        </w:rPr>
        <w:t xml:space="preserve"> </w:t>
      </w:r>
      <w:r w:rsidRPr="009B6099">
        <w:rPr>
          <w:rFonts w:asciiTheme="minorHAnsi" w:hAnsiTheme="minorHAnsi" w:cstheme="minorHAnsi"/>
          <w:w w:val="105"/>
        </w:rPr>
        <w:t>if this</w:t>
      </w:r>
      <w:r w:rsidRPr="009B6099">
        <w:rPr>
          <w:rFonts w:asciiTheme="minorHAnsi" w:hAnsiTheme="minorHAnsi" w:cstheme="minorHAnsi"/>
          <w:spacing w:val="2"/>
          <w:w w:val="105"/>
        </w:rPr>
        <w:t xml:space="preserve"> </w:t>
      </w:r>
      <w:r w:rsidRPr="009B6099">
        <w:rPr>
          <w:rFonts w:asciiTheme="minorHAnsi" w:hAnsiTheme="minorHAnsi" w:cstheme="minorHAnsi"/>
          <w:w w:val="105"/>
        </w:rPr>
        <w:t>is</w:t>
      </w:r>
      <w:r w:rsidRPr="009B6099">
        <w:rPr>
          <w:rFonts w:asciiTheme="minorHAnsi" w:hAnsiTheme="minorHAnsi" w:cstheme="minorHAnsi"/>
          <w:spacing w:val="2"/>
          <w:w w:val="105"/>
        </w:rPr>
        <w:t xml:space="preserve"> </w:t>
      </w:r>
      <w:r w:rsidRPr="009B6099">
        <w:rPr>
          <w:rFonts w:asciiTheme="minorHAnsi" w:hAnsiTheme="minorHAnsi" w:cstheme="minorHAnsi"/>
          <w:w w:val="105"/>
        </w:rPr>
        <w:t>an</w:t>
      </w:r>
      <w:r w:rsidRPr="009B6099">
        <w:rPr>
          <w:rFonts w:asciiTheme="minorHAnsi" w:hAnsiTheme="minorHAnsi" w:cstheme="minorHAnsi"/>
          <w:spacing w:val="-1"/>
          <w:w w:val="105"/>
        </w:rPr>
        <w:t xml:space="preserve"> </w:t>
      </w:r>
      <w:r w:rsidRPr="009B6099">
        <w:rPr>
          <w:rFonts w:asciiTheme="minorHAnsi" w:hAnsiTheme="minorHAnsi" w:cstheme="minorHAnsi"/>
          <w:w w:val="105"/>
        </w:rPr>
        <w:t xml:space="preserve">identified </w:t>
      </w:r>
      <w:bookmarkStart w:id="193" w:name="_bookmark100"/>
      <w:bookmarkEnd w:id="193"/>
      <w:r w:rsidRPr="009B6099">
        <w:rPr>
          <w:rFonts w:asciiTheme="minorHAnsi" w:hAnsiTheme="minorHAnsi" w:cstheme="minorHAnsi"/>
          <w:w w:val="105"/>
        </w:rPr>
        <w:t>need</w:t>
      </w:r>
      <w:r w:rsidRPr="009B6099">
        <w:rPr>
          <w:rFonts w:asciiTheme="minorHAnsi" w:hAnsiTheme="minorHAnsi" w:cstheme="minorHAnsi"/>
          <w:spacing w:val="5"/>
          <w:w w:val="105"/>
        </w:rPr>
        <w:t xml:space="preserve"> </w:t>
      </w:r>
      <w:r w:rsidRPr="009B6099">
        <w:rPr>
          <w:rFonts w:asciiTheme="minorHAnsi" w:hAnsiTheme="minorHAnsi" w:cstheme="minorHAnsi"/>
          <w:w w:val="105"/>
        </w:rPr>
        <w:t>in the student’s</w:t>
      </w:r>
      <w:r w:rsidRPr="009B6099">
        <w:rPr>
          <w:rFonts w:asciiTheme="minorHAnsi" w:hAnsiTheme="minorHAnsi" w:cstheme="minorHAnsi"/>
          <w:spacing w:val="2"/>
          <w:w w:val="105"/>
        </w:rPr>
        <w:t xml:space="preserve"> </w:t>
      </w:r>
      <w:r w:rsidRPr="009B6099">
        <w:rPr>
          <w:rFonts w:asciiTheme="minorHAnsi" w:hAnsiTheme="minorHAnsi" w:cstheme="minorHAnsi"/>
          <w:w w:val="105"/>
        </w:rPr>
        <w:t>IEP</w:t>
      </w:r>
      <w:r w:rsidRPr="009B6099">
        <w:rPr>
          <w:rFonts w:asciiTheme="minorHAnsi" w:hAnsiTheme="minorHAnsi" w:cstheme="minorHAnsi"/>
          <w:spacing w:val="2"/>
          <w:w w:val="105"/>
        </w:rPr>
        <w:t xml:space="preserve"> </w:t>
      </w:r>
      <w:r w:rsidRPr="009B6099">
        <w:rPr>
          <w:rFonts w:asciiTheme="minorHAnsi" w:hAnsiTheme="minorHAnsi" w:cstheme="minorHAnsi"/>
          <w:w w:val="105"/>
        </w:rPr>
        <w:t>or 504</w:t>
      </w:r>
      <w:r w:rsidRPr="009B6099">
        <w:rPr>
          <w:rFonts w:asciiTheme="minorHAnsi" w:hAnsiTheme="minorHAnsi" w:cstheme="minorHAnsi"/>
          <w:spacing w:val="2"/>
          <w:w w:val="105"/>
        </w:rPr>
        <w:t xml:space="preserve"> </w:t>
      </w:r>
      <w:r w:rsidRPr="009B6099">
        <w:rPr>
          <w:rFonts w:asciiTheme="minorHAnsi" w:hAnsiTheme="minorHAnsi" w:cstheme="minorHAnsi"/>
          <w:w w:val="105"/>
        </w:rPr>
        <w:t>plan and</w:t>
      </w:r>
      <w:r w:rsidRPr="009B6099">
        <w:rPr>
          <w:rFonts w:asciiTheme="minorHAnsi" w:hAnsiTheme="minorHAnsi" w:cstheme="minorHAnsi"/>
          <w:spacing w:val="-1"/>
          <w:w w:val="105"/>
        </w:rPr>
        <w:t xml:space="preserve"> </w:t>
      </w:r>
      <w:r w:rsidRPr="009B6099">
        <w:rPr>
          <w:rFonts w:asciiTheme="minorHAnsi" w:hAnsiTheme="minorHAnsi" w:cstheme="minorHAnsi"/>
          <w:w w:val="105"/>
        </w:rPr>
        <w:t>the</w:t>
      </w:r>
      <w:r w:rsidRPr="009B6099">
        <w:rPr>
          <w:rFonts w:asciiTheme="minorHAnsi" w:hAnsiTheme="minorHAnsi" w:cstheme="minorHAnsi"/>
          <w:spacing w:val="1"/>
          <w:w w:val="105"/>
        </w:rPr>
        <w:t xml:space="preserve"> </w:t>
      </w:r>
      <w:r w:rsidRPr="009B6099">
        <w:rPr>
          <w:rFonts w:asciiTheme="minorHAnsi" w:hAnsiTheme="minorHAnsi" w:cstheme="minorHAnsi"/>
          <w:w w:val="105"/>
        </w:rPr>
        <w:t>reader</w:t>
      </w:r>
      <w:r w:rsidRPr="009B6099">
        <w:rPr>
          <w:rFonts w:asciiTheme="minorHAnsi" w:hAnsiTheme="minorHAnsi" w:cstheme="minorHAnsi"/>
          <w:spacing w:val="4"/>
          <w:w w:val="105"/>
        </w:rPr>
        <w:t xml:space="preserve"> </w:t>
      </w:r>
      <w:r w:rsidRPr="009B6099">
        <w:rPr>
          <w:rFonts w:asciiTheme="minorHAnsi" w:hAnsiTheme="minorHAnsi" w:cstheme="minorHAnsi"/>
          <w:w w:val="105"/>
        </w:rPr>
        <w:t>has</w:t>
      </w:r>
      <w:r w:rsidRPr="009B6099">
        <w:rPr>
          <w:rFonts w:asciiTheme="minorHAnsi" w:hAnsiTheme="minorHAnsi" w:cstheme="minorHAnsi"/>
          <w:spacing w:val="1"/>
          <w:w w:val="105"/>
        </w:rPr>
        <w:t xml:space="preserve"> </w:t>
      </w:r>
      <w:r w:rsidRPr="009B6099">
        <w:rPr>
          <w:rFonts w:asciiTheme="minorHAnsi" w:hAnsiTheme="minorHAnsi" w:cstheme="minorHAnsi"/>
          <w:w w:val="105"/>
        </w:rPr>
        <w:t>received</w:t>
      </w:r>
      <w:r w:rsidRPr="009B6099">
        <w:rPr>
          <w:rFonts w:asciiTheme="minorHAnsi" w:hAnsiTheme="minorHAnsi" w:cstheme="minorHAnsi"/>
          <w:spacing w:val="4"/>
          <w:w w:val="105"/>
        </w:rPr>
        <w:t xml:space="preserve"> </w:t>
      </w:r>
      <w:r w:rsidRPr="009B6099">
        <w:rPr>
          <w:rFonts w:asciiTheme="minorHAnsi" w:hAnsiTheme="minorHAnsi" w:cstheme="minorHAnsi"/>
          <w:w w:val="105"/>
        </w:rPr>
        <w:t>appropriate</w:t>
      </w:r>
      <w:r w:rsidRPr="009B6099">
        <w:rPr>
          <w:rFonts w:asciiTheme="minorHAnsi" w:hAnsiTheme="minorHAnsi" w:cstheme="minorHAnsi"/>
          <w:spacing w:val="1"/>
          <w:w w:val="105"/>
        </w:rPr>
        <w:t xml:space="preserve"> </w:t>
      </w:r>
      <w:r w:rsidRPr="009B6099">
        <w:rPr>
          <w:rFonts w:asciiTheme="minorHAnsi" w:hAnsiTheme="minorHAnsi" w:cstheme="minorHAnsi"/>
          <w:w w:val="105"/>
        </w:rPr>
        <w:t>training</w:t>
      </w:r>
      <w:r w:rsidRPr="009B6099">
        <w:rPr>
          <w:rFonts w:asciiTheme="minorHAnsi" w:hAnsiTheme="minorHAnsi" w:cstheme="minorHAnsi"/>
          <w:spacing w:val="-1"/>
          <w:w w:val="105"/>
        </w:rPr>
        <w:t xml:space="preserve"> </w:t>
      </w:r>
      <w:r w:rsidRPr="009B6099">
        <w:rPr>
          <w:rFonts w:asciiTheme="minorHAnsi" w:hAnsiTheme="minorHAnsi" w:cstheme="minorHAnsi"/>
          <w:w w:val="105"/>
        </w:rPr>
        <w:t>on when</w:t>
      </w:r>
      <w:r w:rsidRPr="009B6099">
        <w:rPr>
          <w:rFonts w:asciiTheme="minorHAnsi" w:hAnsiTheme="minorHAnsi" w:cstheme="minorHAnsi"/>
          <w:spacing w:val="4"/>
          <w:w w:val="105"/>
        </w:rPr>
        <w:t xml:space="preserve"> </w:t>
      </w:r>
      <w:r w:rsidRPr="009B6099">
        <w:rPr>
          <w:rFonts w:asciiTheme="minorHAnsi" w:hAnsiTheme="minorHAnsi" w:cstheme="minorHAnsi"/>
          <w:w w:val="105"/>
        </w:rPr>
        <w:t>and how</w:t>
      </w:r>
      <w:r w:rsidRPr="009B6099">
        <w:rPr>
          <w:rFonts w:asciiTheme="minorHAnsi" w:hAnsiTheme="minorHAnsi" w:cstheme="minorHAnsi"/>
          <w:spacing w:val="1"/>
          <w:w w:val="105"/>
        </w:rPr>
        <w:t xml:space="preserve"> </w:t>
      </w:r>
      <w:r w:rsidRPr="009B6099">
        <w:rPr>
          <w:rFonts w:asciiTheme="minorHAnsi" w:hAnsiTheme="minorHAnsi" w:cstheme="minorHAnsi"/>
          <w:w w:val="105"/>
        </w:rPr>
        <w:t>to</w:t>
      </w:r>
      <w:r w:rsidRPr="009B6099">
        <w:rPr>
          <w:rFonts w:asciiTheme="minorHAnsi" w:hAnsiTheme="minorHAnsi" w:cstheme="minorHAnsi"/>
          <w:spacing w:val="2"/>
          <w:w w:val="105"/>
        </w:rPr>
        <w:t xml:space="preserve"> </w:t>
      </w:r>
      <w:r w:rsidRPr="009B6099">
        <w:rPr>
          <w:rFonts w:asciiTheme="minorHAnsi" w:hAnsiTheme="minorHAnsi" w:cstheme="minorHAnsi"/>
          <w:w w:val="105"/>
        </w:rPr>
        <w:t>do</w:t>
      </w:r>
      <w:r w:rsidRPr="009B6099">
        <w:rPr>
          <w:rFonts w:asciiTheme="minorHAnsi" w:hAnsiTheme="minorHAnsi" w:cstheme="minorHAnsi"/>
          <w:spacing w:val="2"/>
          <w:w w:val="105"/>
        </w:rPr>
        <w:t xml:space="preserve"> </w:t>
      </w:r>
      <w:r w:rsidRPr="009B6099">
        <w:rPr>
          <w:rFonts w:asciiTheme="minorHAnsi" w:hAnsiTheme="minorHAnsi" w:cstheme="minorHAnsi"/>
          <w:w w:val="105"/>
        </w:rPr>
        <w:t>so.</w:t>
      </w:r>
    </w:p>
    <w:p w14:paraId="368ECCE7" w14:textId="77777777" w:rsidR="00BC376B" w:rsidRPr="009B6099" w:rsidRDefault="00BC376B" w:rsidP="00BC376B">
      <w:pPr>
        <w:ind w:left="0"/>
        <w:rPr>
          <w:rFonts w:asciiTheme="minorHAnsi" w:hAnsiTheme="minorHAnsi" w:cstheme="minorHAnsi"/>
          <w:b/>
          <w:bCs/>
          <w:color w:val="1F487C"/>
          <w:sz w:val="28"/>
          <w:szCs w:val="28"/>
        </w:rPr>
      </w:pPr>
      <w:r w:rsidRPr="009B6099">
        <w:rPr>
          <w:rFonts w:asciiTheme="minorHAnsi" w:hAnsiTheme="minorHAnsi" w:cstheme="minorHAnsi"/>
        </w:rPr>
        <w:br w:type="page"/>
      </w:r>
    </w:p>
    <w:p w14:paraId="5721602B" w14:textId="73634F4D" w:rsidR="002B6859" w:rsidRPr="009B6099" w:rsidRDefault="00AD06A2" w:rsidP="00B5403A">
      <w:pPr>
        <w:pStyle w:val="Heading2"/>
        <w:ind w:left="1080" w:right="800" w:hanging="360"/>
        <w:rPr>
          <w:rFonts w:asciiTheme="minorHAnsi" w:hAnsiTheme="minorHAnsi" w:cstheme="minorHAnsi"/>
        </w:rPr>
      </w:pPr>
      <w:bookmarkStart w:id="194" w:name="AppendixE_Guidelines_Scribing_Transcribi"/>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E</w:t>
      </w:r>
      <w:r w:rsidR="00BC376B"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Guidelines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Scribing</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Transcribing</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5"/>
        </w:rPr>
        <w:t xml:space="preserve"> </w:t>
      </w:r>
      <w:r w:rsidRPr="009B6099">
        <w:rPr>
          <w:rFonts w:asciiTheme="minorHAnsi" w:hAnsiTheme="minorHAnsi" w:cstheme="minorHAnsi"/>
        </w:rPr>
        <w:t>Responses</w:t>
      </w:r>
      <w:bookmarkEnd w:id="189"/>
      <w:bookmarkEnd w:id="190"/>
      <w:bookmarkEnd w:id="191"/>
    </w:p>
    <w:bookmarkEnd w:id="194"/>
    <w:p w14:paraId="5721602C" w14:textId="77777777" w:rsidR="002B6859" w:rsidRPr="009B6099" w:rsidRDefault="002B6859" w:rsidP="00B5403A">
      <w:pPr>
        <w:pStyle w:val="BodyText"/>
        <w:spacing w:before="11"/>
        <w:ind w:left="1080" w:right="800" w:hanging="360"/>
        <w:rPr>
          <w:rFonts w:asciiTheme="minorHAnsi" w:hAnsiTheme="minorHAnsi" w:cstheme="minorHAnsi"/>
          <w:b/>
          <w:sz w:val="23"/>
        </w:rPr>
      </w:pPr>
    </w:p>
    <w:p w14:paraId="5721602D" w14:textId="77777777" w:rsidR="002B6859" w:rsidRPr="009B6099" w:rsidRDefault="00AD06A2" w:rsidP="00B5403A">
      <w:pPr>
        <w:pStyle w:val="Heading9"/>
        <w:ind w:left="1080" w:right="800" w:hanging="360"/>
        <w:rPr>
          <w:rFonts w:asciiTheme="minorHAnsi" w:hAnsiTheme="minorHAnsi" w:cstheme="minorHAnsi"/>
        </w:rPr>
      </w:pPr>
      <w:r w:rsidRPr="009B6099">
        <w:rPr>
          <w:rFonts w:asciiTheme="minorHAnsi" w:hAnsiTheme="minorHAnsi" w:cstheme="minorHAnsi"/>
          <w:color w:val="1F487C"/>
        </w:rPr>
        <w:t>Definition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and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basic</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duties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of</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scribes</w:t>
      </w:r>
    </w:p>
    <w:p w14:paraId="5721602E" w14:textId="77777777" w:rsidR="002B6859" w:rsidRPr="009B6099" w:rsidRDefault="00AD06A2" w:rsidP="00B5403A">
      <w:pPr>
        <w:pStyle w:val="BodyText"/>
        <w:spacing w:before="120"/>
        <w:ind w:right="800"/>
        <w:rPr>
          <w:rFonts w:asciiTheme="minorHAnsi" w:hAnsiTheme="minorHAnsi" w:cstheme="minorHAnsi"/>
        </w:rPr>
      </w:pPr>
      <w:r w:rsidRPr="009B6099">
        <w:rPr>
          <w:rFonts w:asciiTheme="minorHAnsi" w:hAnsiTheme="minorHAnsi" w:cstheme="minorHAnsi"/>
        </w:rPr>
        <w:t>A scribe is an adult who writes down what a student dictates via speech, American Sign Language, or an</w:t>
      </w:r>
      <w:r w:rsidRPr="009B6099">
        <w:rPr>
          <w:rFonts w:asciiTheme="minorHAnsi" w:hAnsiTheme="minorHAnsi" w:cstheme="minorHAnsi"/>
          <w:spacing w:val="1"/>
        </w:rPr>
        <w:t xml:space="preserve"> </w:t>
      </w:r>
      <w:r w:rsidRPr="009B6099">
        <w:rPr>
          <w:rFonts w:asciiTheme="minorHAnsi" w:hAnsiTheme="minorHAnsi" w:cstheme="minorHAnsi"/>
        </w:rPr>
        <w:t>assistive communication device. The guiding principle in scribing is to ensure the student has access to and</w:t>
      </w:r>
      <w:r w:rsidRPr="009B6099">
        <w:rPr>
          <w:rFonts w:asciiTheme="minorHAnsi" w:hAnsiTheme="minorHAnsi" w:cstheme="minorHAnsi"/>
          <w:spacing w:val="-47"/>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able</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respond</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content.</w:t>
      </w:r>
    </w:p>
    <w:p w14:paraId="5721602F" w14:textId="100EBDC9" w:rsidR="002B6859" w:rsidRPr="009B6099" w:rsidRDefault="00AD06A2" w:rsidP="00B5403A">
      <w:pPr>
        <w:pStyle w:val="Heading9"/>
        <w:spacing w:before="121" w:line="293" w:lineRule="exact"/>
        <w:ind w:left="1080" w:right="800" w:hanging="360"/>
        <w:rPr>
          <w:rFonts w:asciiTheme="minorHAnsi" w:hAnsiTheme="minorHAnsi" w:cstheme="minorHAnsi"/>
          <w:color w:val="1F487C"/>
        </w:rPr>
      </w:pPr>
      <w:r w:rsidRPr="009B6099">
        <w:rPr>
          <w:rFonts w:asciiTheme="minorHAnsi" w:hAnsiTheme="minorHAnsi" w:cstheme="minorHAnsi"/>
          <w:color w:val="1F487C"/>
        </w:rPr>
        <w:t>Qualifications</w:t>
      </w:r>
      <w:r w:rsidRPr="009B6099">
        <w:rPr>
          <w:rFonts w:asciiTheme="minorHAnsi" w:hAnsiTheme="minorHAnsi" w:cstheme="minorHAnsi"/>
          <w:color w:val="1F487C"/>
          <w:spacing w:val="-9"/>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Scribes</w:t>
      </w:r>
    </w:p>
    <w:p w14:paraId="20937A00" w14:textId="77777777" w:rsidR="00B77F4E" w:rsidRPr="009B6099" w:rsidRDefault="00B77F4E" w:rsidP="00B77F4E">
      <w:pPr>
        <w:pStyle w:val="Heading9"/>
        <w:spacing w:line="293" w:lineRule="exact"/>
        <w:ind w:left="1080" w:right="800" w:hanging="360"/>
        <w:rPr>
          <w:rFonts w:asciiTheme="minorHAnsi" w:hAnsiTheme="minorHAnsi" w:cstheme="minorHAnsi"/>
        </w:rPr>
      </w:pPr>
    </w:p>
    <w:p w14:paraId="57216030" w14:textId="69EEC4DE"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should be an adult who is familiar with the student, such as the teacher or teachi</w:t>
      </w:r>
      <w:r w:rsidR="002B2E89" w:rsidRPr="009B6099">
        <w:rPr>
          <w:rFonts w:asciiTheme="minorHAnsi" w:hAnsiTheme="minorHAnsi" w:cstheme="minorHAnsi"/>
        </w:rPr>
        <w:t xml:space="preserve">ng </w:t>
      </w:r>
      <w:r w:rsidRPr="009B6099">
        <w:rPr>
          <w:rFonts w:asciiTheme="minorHAnsi" w:hAnsiTheme="minorHAnsi" w:cstheme="minorHAnsi"/>
        </w:rPr>
        <w:t>assistant who is typically responsible for scribing during educational instruction and assessments.</w:t>
      </w:r>
    </w:p>
    <w:p w14:paraId="5721603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must have demonstrated knowledge and experience in the subject for which scribing will be provided.</w:t>
      </w:r>
    </w:p>
    <w:p w14:paraId="5721603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have extensive practice and training in accordance with state administration and security policies and procedures as articulated state test administration manuals, guidelines, and related documentation.</w:t>
      </w:r>
    </w:p>
    <w:p w14:paraId="57216033" w14:textId="4AEB59B4"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Scribes must be a currently employed educator and/or approved employee of the state or </w:t>
      </w:r>
      <w:r w:rsidR="007E2239" w:rsidRPr="009B6099">
        <w:rPr>
          <w:rFonts w:asciiTheme="minorHAnsi" w:hAnsiTheme="minorHAnsi" w:cstheme="minorHAnsi"/>
        </w:rPr>
        <w:t>county</w:t>
      </w:r>
      <w:r w:rsidRPr="009B6099">
        <w:rPr>
          <w:rFonts w:asciiTheme="minorHAnsi" w:hAnsiTheme="minorHAnsi" w:cstheme="minorHAnsi"/>
        </w:rPr>
        <w:t>, or a currently employed educator of a nonpublic school.</w:t>
      </w:r>
    </w:p>
    <w:p w14:paraId="57216034"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must hold a valid West Virginia teaching license or certification granted by the Office of Certification.</w:t>
      </w:r>
    </w:p>
    <w:p w14:paraId="57216035" w14:textId="15BE709A"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Scribes must have been trained and must have on file a signed Examiner’s/Scribe’s Secure Materials and Test Procedures Agreement (See </w:t>
      </w:r>
      <w:r w:rsidR="005D1257" w:rsidRPr="009B6099">
        <w:rPr>
          <w:rFonts w:asciiTheme="minorHAnsi" w:hAnsiTheme="minorHAnsi" w:cstheme="minorHAnsi"/>
        </w:rPr>
        <w:t xml:space="preserve">Policy 2340) </w:t>
      </w:r>
      <w:r w:rsidRPr="009B6099">
        <w:rPr>
          <w:rFonts w:asciiTheme="minorHAnsi" w:hAnsiTheme="minorHAnsi" w:cstheme="minorHAnsi"/>
        </w:rPr>
        <w:t xml:space="preserve"> for the purpose of administering or assisting with the administration of an assessment included in the WV-MAP.</w:t>
      </w:r>
    </w:p>
    <w:p w14:paraId="6DED448E" w14:textId="77777777" w:rsidR="00B77F4E" w:rsidRPr="009B6099" w:rsidRDefault="00B77F4E" w:rsidP="00B77F4E">
      <w:pPr>
        <w:pStyle w:val="ListParagraph"/>
        <w:ind w:left="1080" w:right="800" w:firstLine="0"/>
        <w:rPr>
          <w:rFonts w:asciiTheme="minorHAnsi" w:hAnsiTheme="minorHAnsi" w:cstheme="minorHAnsi"/>
        </w:rPr>
      </w:pPr>
    </w:p>
    <w:p w14:paraId="57216036" w14:textId="426BFD5D" w:rsidR="002B6859" w:rsidRPr="009B6099" w:rsidRDefault="00AD06A2" w:rsidP="002B2E89">
      <w:pPr>
        <w:pStyle w:val="Heading9"/>
        <w:spacing w:line="293" w:lineRule="exact"/>
        <w:ind w:left="1080" w:right="800" w:hanging="360"/>
        <w:rPr>
          <w:rFonts w:asciiTheme="minorHAnsi" w:hAnsiTheme="minorHAnsi" w:cstheme="minorHAnsi"/>
          <w:color w:val="1F487C"/>
        </w:rPr>
      </w:pPr>
      <w:r w:rsidRPr="009B6099">
        <w:rPr>
          <w:rFonts w:asciiTheme="minorHAnsi" w:hAnsiTheme="minorHAnsi" w:cstheme="minorHAnsi"/>
          <w:color w:val="1F487C"/>
        </w:rPr>
        <w:t>Preparation</w:t>
      </w:r>
    </w:p>
    <w:p w14:paraId="43E3A357" w14:textId="77777777" w:rsidR="00B77F4E" w:rsidRPr="009B6099" w:rsidRDefault="00B77F4E" w:rsidP="002B2E89">
      <w:pPr>
        <w:pStyle w:val="Heading9"/>
        <w:spacing w:line="293" w:lineRule="exact"/>
        <w:ind w:left="1080" w:right="800" w:hanging="360"/>
        <w:rPr>
          <w:rFonts w:asciiTheme="minorHAnsi" w:hAnsiTheme="minorHAnsi" w:cstheme="minorHAnsi"/>
        </w:rPr>
      </w:pPr>
    </w:p>
    <w:p w14:paraId="57216037"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must read and sign a test security/confidentiality agreement prior to test administration.</w:t>
      </w:r>
    </w:p>
    <w:p w14:paraId="57216038"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are expected to familiarize themselves with the test format in advance of the scribing session. Having a working familiarity with the test environment will help facilitate the scribe’s ability to record the student’s answers.</w:t>
      </w:r>
    </w:p>
    <w:p w14:paraId="57216039"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be familiar with the Individualized Education Program (IEP) or 504 Plan if the student for whom they are scribing has a disability, so there are plans in place for providing all needed accommodations.</w:t>
      </w:r>
    </w:p>
    <w:p w14:paraId="5721603A"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also have a strong working knowledge of the embedded and non-embedded accessibility and accommodations options and tools available on assessments.</w:t>
      </w:r>
    </w:p>
    <w:p w14:paraId="5721603B"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review the Scribing Protocol for Assessments with the student at least one to two days prior to the test event.</w:t>
      </w:r>
    </w:p>
    <w:p w14:paraId="5721603C" w14:textId="38149BD1"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Even if the scribe is familiar with the student, the scribe should practice the process with the student at least once prior to the scribing test session.</w:t>
      </w:r>
    </w:p>
    <w:p w14:paraId="09AA8136" w14:textId="77777777" w:rsidR="00B77F4E" w:rsidRPr="009B6099" w:rsidRDefault="00B77F4E" w:rsidP="00B77F4E">
      <w:pPr>
        <w:pStyle w:val="ListParagraph"/>
        <w:ind w:left="1080" w:right="800" w:firstLine="0"/>
        <w:rPr>
          <w:rFonts w:asciiTheme="minorHAnsi" w:hAnsiTheme="minorHAnsi" w:cstheme="minorHAnsi"/>
        </w:rPr>
      </w:pPr>
    </w:p>
    <w:p w14:paraId="5721603D" w14:textId="6D2BB7C0" w:rsidR="002B6859" w:rsidRPr="009B6099" w:rsidRDefault="00AD06A2" w:rsidP="002B2E89">
      <w:pPr>
        <w:pStyle w:val="Heading9"/>
        <w:spacing w:line="293" w:lineRule="exact"/>
        <w:ind w:left="1080" w:right="800" w:hanging="360"/>
        <w:rPr>
          <w:rFonts w:asciiTheme="minorHAnsi" w:hAnsiTheme="minorHAnsi" w:cstheme="minorHAnsi"/>
          <w:color w:val="1F487C"/>
        </w:rPr>
      </w:pPr>
      <w:r w:rsidRPr="009B6099">
        <w:rPr>
          <w:rFonts w:asciiTheme="minorHAnsi" w:hAnsiTheme="minorHAnsi" w:cstheme="minorHAnsi"/>
          <w:color w:val="1F487C"/>
        </w:rPr>
        <w:t>General</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Guidelines</w:t>
      </w:r>
    </w:p>
    <w:p w14:paraId="4135375D" w14:textId="77777777" w:rsidR="00B77F4E" w:rsidRPr="009B6099" w:rsidRDefault="00B77F4E" w:rsidP="002B2E89">
      <w:pPr>
        <w:pStyle w:val="Heading9"/>
        <w:spacing w:line="293" w:lineRule="exact"/>
        <w:ind w:left="1080" w:right="800" w:hanging="360"/>
        <w:rPr>
          <w:rFonts w:asciiTheme="minorHAnsi" w:hAnsiTheme="minorHAnsi" w:cstheme="minorHAnsi"/>
        </w:rPr>
      </w:pPr>
    </w:p>
    <w:p w14:paraId="5721603E" w14:textId="54B979A3"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Scribing must be administered so the interaction between a scribe and a student does not interrupt other test-</w:t>
      </w:r>
      <w:r w:rsidR="00980572" w:rsidRPr="009B6099">
        <w:rPr>
          <w:rFonts w:asciiTheme="minorHAnsi" w:hAnsiTheme="minorHAnsi" w:cstheme="minorHAnsi"/>
        </w:rPr>
        <w:t>takers or</w:t>
      </w:r>
      <w:r w:rsidRPr="009B6099">
        <w:rPr>
          <w:rFonts w:asciiTheme="minorHAnsi" w:hAnsiTheme="minorHAnsi" w:cstheme="minorHAnsi"/>
        </w:rPr>
        <w:t xml:space="preserve"> inadvertently reveal the correct answers.</w:t>
      </w:r>
    </w:p>
    <w:p w14:paraId="5721603F"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If not in a separate setting, the scribe should be situated near enough to the student to prevent their conversations from reaching other students in the room.</w:t>
      </w:r>
    </w:p>
    <w:p w14:paraId="57216040"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For computer-based administrations, scribes must enter student responses directly into the test interface, making use of the available embedded and non-embedded tools available for a given item and student.</w:t>
      </w:r>
    </w:p>
    <w:p w14:paraId="5721604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are expected to comply with student requests regarding use of all available tools within the test environment.</w:t>
      </w:r>
    </w:p>
    <w:p w14:paraId="5721604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lastRenderedPageBreak/>
        <w:t>Scribes may respond to procedural questions asked by the student (e.g., test directions, navigation within the test environment, etc.).</w:t>
      </w:r>
    </w:p>
    <w:p w14:paraId="57216044" w14:textId="1973FB62"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Scribes may not respond to student questions about test items if their responses compromise validity of the test. The student must not be prompted, reminded, or otherwise assisted in formulating </w:t>
      </w:r>
      <w:r w:rsidR="00B4302F" w:rsidRPr="009B6099">
        <w:rPr>
          <w:rFonts w:asciiTheme="minorHAnsi" w:hAnsiTheme="minorHAnsi" w:cstheme="minorHAnsi"/>
        </w:rPr>
        <w:t>their</w:t>
      </w:r>
      <w:r w:rsidRPr="009B6099">
        <w:rPr>
          <w:rFonts w:asciiTheme="minorHAnsi" w:hAnsiTheme="minorHAnsi" w:cstheme="minorHAnsi"/>
        </w:rPr>
        <w:t xml:space="preserve"> response during or after the dictation to the scribe.</w:t>
      </w:r>
    </w:p>
    <w:p w14:paraId="57216045"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may ask the student to restate words or parts as needed. Such requests must not be communicated in a manner suggesting the student should make a change or correction.</w:t>
      </w:r>
    </w:p>
    <w:p w14:paraId="57216046"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may not question or correct student choices, alert students to errors or mistakes, prompt or influence students in any way that might compromise the integrity of student responses. A scribe may not edit or alter student work in any way and must record exactly what the student has dictated.</w:t>
      </w:r>
    </w:p>
    <w:p w14:paraId="57216047"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Students must be allowed to review and edit what the scribe has written. If necessary, the student can request the scribe to read aloud the completed text before final approval.</w:t>
      </w:r>
    </w:p>
    <w:p w14:paraId="57216048"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Demonstrate proficiency in signing (ASL and/or signed English) if serving as both the interpreter and scribe.</w:t>
      </w:r>
    </w:p>
    <w:p w14:paraId="57216049"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Remain silent while students are dictating or signing.</w:t>
      </w:r>
    </w:p>
    <w:p w14:paraId="5721604A"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Record the interpreter’s response.</w:t>
      </w:r>
    </w:p>
    <w:p w14:paraId="5721604B"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Produce legible text so the written portion of the test can be scored.</w:t>
      </w:r>
    </w:p>
    <w:p w14:paraId="5721604C"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When transcribing from a handwritten or word-processed response, record punctuation, capitalization, and spelling as provided by the student.</w:t>
      </w:r>
    </w:p>
    <w:p w14:paraId="5721604D"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Request clarification from the student about the use of capitalization, punctuation, and the spelling of key words.</w:t>
      </w:r>
    </w:p>
    <w:p w14:paraId="5721604E"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Refrain from editing student work or completing a student’s incomplete essay.</w:t>
      </w:r>
    </w:p>
    <w:p w14:paraId="5721604F" w14:textId="7830704D"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Refrain from discussing the student’s essay with the student or any other person.</w:t>
      </w:r>
    </w:p>
    <w:p w14:paraId="755122F2" w14:textId="77777777" w:rsidR="00B77F4E" w:rsidRPr="009B6099" w:rsidRDefault="00B77F4E" w:rsidP="00B77F4E">
      <w:pPr>
        <w:pStyle w:val="ListParagraph"/>
        <w:ind w:left="1080" w:right="800" w:firstLine="0"/>
        <w:rPr>
          <w:rFonts w:asciiTheme="minorHAnsi" w:hAnsiTheme="minorHAnsi" w:cstheme="minorHAnsi"/>
        </w:rPr>
      </w:pPr>
    </w:p>
    <w:p w14:paraId="57216050" w14:textId="44B68A2F" w:rsidR="002B6859" w:rsidRPr="009B6099" w:rsidRDefault="00AD06A2" w:rsidP="00B5403A">
      <w:pPr>
        <w:pStyle w:val="Heading9"/>
        <w:spacing w:line="292" w:lineRule="exact"/>
        <w:ind w:left="1080" w:right="800" w:hanging="360"/>
        <w:rPr>
          <w:rFonts w:asciiTheme="minorHAnsi" w:hAnsiTheme="minorHAnsi" w:cstheme="minorHAnsi"/>
          <w:color w:val="1F487C"/>
        </w:rPr>
      </w:pPr>
      <w:r w:rsidRPr="009B6099">
        <w:rPr>
          <w:rFonts w:asciiTheme="minorHAnsi" w:hAnsiTheme="minorHAnsi" w:cstheme="minorHAnsi"/>
          <w:color w:val="1F487C"/>
        </w:rPr>
        <w:t>After</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Assessment</w:t>
      </w:r>
    </w:p>
    <w:p w14:paraId="29E0190C" w14:textId="64CA33BD" w:rsidR="00B77F4E" w:rsidRPr="009B6099" w:rsidRDefault="00717FC3"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WVGSA/SAT School Day/DLM/ELPA21-Alt-ELPA - </w:t>
      </w:r>
      <w:r w:rsidR="00643C03" w:rsidRPr="009B6099">
        <w:rPr>
          <w:rFonts w:asciiTheme="minorHAnsi" w:hAnsiTheme="minorHAnsi" w:cstheme="minorHAnsi"/>
        </w:rPr>
        <w:t>Enter the student’s responses into</w:t>
      </w:r>
      <w:r w:rsidR="007A6E90" w:rsidRPr="009B6099">
        <w:rPr>
          <w:rFonts w:asciiTheme="minorHAnsi" w:hAnsiTheme="minorHAnsi" w:cstheme="minorHAnsi"/>
        </w:rPr>
        <w:t xml:space="preserve"> </w:t>
      </w:r>
      <w:r w:rsidRPr="009B6099">
        <w:rPr>
          <w:rFonts w:asciiTheme="minorHAnsi" w:hAnsiTheme="minorHAnsi" w:cstheme="minorHAnsi"/>
        </w:rPr>
        <w:t>the appropriate testing platform,</w:t>
      </w:r>
      <w:r w:rsidR="007A6E90" w:rsidRPr="009B6099">
        <w:rPr>
          <w:rFonts w:asciiTheme="minorHAnsi" w:hAnsiTheme="minorHAnsi" w:cstheme="minorHAnsi"/>
        </w:rPr>
        <w:t xml:space="preserve"> unless responses were directly entered into the test session through the student’s </w:t>
      </w:r>
      <w:r w:rsidR="005474A6" w:rsidRPr="009B6099">
        <w:rPr>
          <w:rFonts w:asciiTheme="minorHAnsi" w:hAnsiTheme="minorHAnsi" w:cstheme="minorHAnsi"/>
        </w:rPr>
        <w:t>username.</w:t>
      </w:r>
    </w:p>
    <w:p w14:paraId="57216051" w14:textId="7E93F26B"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Fill out the Scribe Verification Form </w:t>
      </w:r>
      <w:hyperlink w:anchor="AppendixL_Scribe_Interpreter_Transl_Veri" w:history="1">
        <w:r w:rsidR="005D1257" w:rsidRPr="009B6099">
          <w:rPr>
            <w:rStyle w:val="Hyperlink"/>
            <w:rFonts w:asciiTheme="minorHAnsi" w:hAnsiTheme="minorHAnsi" w:cstheme="minorHAnsi"/>
          </w:rPr>
          <w:t>(Appendix L: West Virginia Assessment Scribe/Interpreter/Translator Verification</w:t>
        </w:r>
      </w:hyperlink>
      <w:r w:rsidR="005D1257" w:rsidRPr="009B6099">
        <w:rPr>
          <w:rFonts w:asciiTheme="minorHAnsi" w:hAnsiTheme="minorHAnsi" w:cstheme="minorHAnsi"/>
        </w:rPr>
        <w:t xml:space="preserve"> </w:t>
      </w:r>
      <w:r w:rsidR="00CD7BC7" w:rsidRPr="009B6099">
        <w:rPr>
          <w:rFonts w:asciiTheme="minorHAnsi" w:hAnsiTheme="minorHAnsi" w:cstheme="minorHAnsi"/>
        </w:rPr>
        <w:t xml:space="preserve">Form </w:t>
      </w:r>
      <w:r w:rsidRPr="009B6099">
        <w:rPr>
          <w:rFonts w:asciiTheme="minorHAnsi" w:hAnsiTheme="minorHAnsi" w:cstheme="minorHAnsi"/>
        </w:rPr>
        <w:t>in this book) at the end of the transcription.</w:t>
      </w:r>
    </w:p>
    <w:p w14:paraId="57216052" w14:textId="77777777" w:rsidR="002B6859" w:rsidRPr="009B6099" w:rsidRDefault="00AD06A2" w:rsidP="00B75C4B">
      <w:pPr>
        <w:pStyle w:val="ListParagraph"/>
        <w:numPr>
          <w:ilvl w:val="1"/>
          <w:numId w:val="67"/>
        </w:numPr>
        <w:ind w:left="1440" w:right="800"/>
        <w:rPr>
          <w:rFonts w:asciiTheme="minorHAnsi" w:hAnsiTheme="minorHAnsi" w:cstheme="minorHAnsi"/>
        </w:rPr>
      </w:pPr>
      <w:r w:rsidRPr="009B6099">
        <w:rPr>
          <w:rFonts w:asciiTheme="minorHAnsi" w:hAnsiTheme="minorHAnsi" w:cstheme="minorHAnsi"/>
        </w:rPr>
        <w:t>List the names and enrollment grades of the students whose responses were transcribed and send the form to the principal/building level coordinator upon completion.</w:t>
      </w:r>
    </w:p>
    <w:p w14:paraId="57216053" w14:textId="77777777" w:rsidR="002B6859" w:rsidRPr="009B6099" w:rsidRDefault="002B6859" w:rsidP="00B5403A">
      <w:pPr>
        <w:pStyle w:val="BodyText"/>
        <w:spacing w:before="10"/>
        <w:ind w:left="1080" w:right="800" w:hanging="360"/>
        <w:rPr>
          <w:rFonts w:asciiTheme="minorHAnsi" w:hAnsiTheme="minorHAnsi" w:cstheme="minorHAnsi"/>
          <w:sz w:val="31"/>
        </w:rPr>
      </w:pPr>
    </w:p>
    <w:p w14:paraId="57216054" w14:textId="77777777" w:rsidR="002B6859" w:rsidRPr="009B6099" w:rsidRDefault="00AD06A2" w:rsidP="009D2A0B">
      <w:pPr>
        <w:ind w:right="800"/>
        <w:jc w:val="both"/>
        <w:rPr>
          <w:rFonts w:asciiTheme="minorHAnsi" w:hAnsiTheme="minorHAnsi" w:cstheme="minorHAnsi"/>
        </w:rPr>
      </w:pPr>
      <w:r w:rsidRPr="009B6099">
        <w:rPr>
          <w:rFonts w:asciiTheme="minorHAnsi" w:hAnsiTheme="minorHAnsi" w:cstheme="minorHAnsi"/>
        </w:rPr>
        <w:t>The use of a scribe can be either an accommodation or a modification, depending on how the scribing is</w:t>
      </w:r>
      <w:r w:rsidRPr="009B6099">
        <w:rPr>
          <w:rFonts w:asciiTheme="minorHAnsi" w:hAnsiTheme="minorHAnsi" w:cstheme="minorHAnsi"/>
          <w:spacing w:val="1"/>
        </w:rPr>
        <w:t xml:space="preserve"> </w:t>
      </w:r>
      <w:r w:rsidRPr="009B6099">
        <w:rPr>
          <w:rFonts w:asciiTheme="minorHAnsi" w:hAnsiTheme="minorHAnsi" w:cstheme="minorHAnsi"/>
        </w:rPr>
        <w:t xml:space="preserve">provided. </w:t>
      </w:r>
      <w:r w:rsidRPr="009B6099">
        <w:rPr>
          <w:rFonts w:asciiTheme="minorHAnsi" w:hAnsiTheme="minorHAnsi" w:cstheme="minorHAnsi"/>
          <w:i/>
        </w:rPr>
        <w:t xml:space="preserve">Modifications on WV-MAP are not allowed and result in invalidation of results. </w:t>
      </w:r>
      <w:r w:rsidRPr="009B6099">
        <w:rPr>
          <w:rFonts w:asciiTheme="minorHAnsi" w:hAnsiTheme="minorHAnsi" w:cstheme="minorHAnsi"/>
        </w:rPr>
        <w:t>Any variation in</w:t>
      </w:r>
      <w:r w:rsidRPr="009B6099">
        <w:rPr>
          <w:rFonts w:asciiTheme="minorHAnsi" w:hAnsiTheme="minorHAnsi" w:cstheme="minorHAnsi"/>
          <w:spacing w:val="-47"/>
        </w:rPr>
        <w:t xml:space="preserve"> </w:t>
      </w:r>
      <w:r w:rsidRPr="009B6099">
        <w:rPr>
          <w:rFonts w:asciiTheme="minorHAnsi" w:hAnsiTheme="minorHAnsi" w:cstheme="minorHAnsi"/>
        </w:rPr>
        <w:t>the assessment environment or process that fundamentally alters what the test measures or affects the</w:t>
      </w:r>
      <w:r w:rsidRPr="009B6099">
        <w:rPr>
          <w:rFonts w:asciiTheme="minorHAnsi" w:hAnsiTheme="minorHAnsi" w:cstheme="minorHAnsi"/>
          <w:spacing w:val="1"/>
        </w:rPr>
        <w:t xml:space="preserve"> </w:t>
      </w:r>
      <w:r w:rsidRPr="009B6099">
        <w:rPr>
          <w:rFonts w:asciiTheme="minorHAnsi" w:hAnsiTheme="minorHAnsi" w:cstheme="minorHAnsi"/>
        </w:rPr>
        <w:t>comparability</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scores is</w:t>
      </w:r>
      <w:r w:rsidRPr="009B6099">
        <w:rPr>
          <w:rFonts w:asciiTheme="minorHAnsi" w:hAnsiTheme="minorHAnsi" w:cstheme="minorHAnsi"/>
          <w:spacing w:val="-2"/>
        </w:rPr>
        <w:t xml:space="preserve"> </w:t>
      </w:r>
      <w:r w:rsidRPr="009B6099">
        <w:rPr>
          <w:rFonts w:asciiTheme="minorHAnsi" w:hAnsiTheme="minorHAnsi" w:cstheme="minorHAnsi"/>
        </w:rPr>
        <w:t>considered</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modification.</w:t>
      </w:r>
    </w:p>
    <w:p w14:paraId="57216055" w14:textId="77777777" w:rsidR="002B6859" w:rsidRPr="009B6099" w:rsidRDefault="00AD06A2" w:rsidP="009D2A0B">
      <w:pPr>
        <w:spacing w:before="119"/>
        <w:ind w:right="800"/>
        <w:rPr>
          <w:rFonts w:asciiTheme="minorHAnsi" w:hAnsiTheme="minorHAnsi" w:cstheme="minorHAnsi"/>
        </w:rPr>
      </w:pPr>
      <w:r w:rsidRPr="009B6099">
        <w:rPr>
          <w:rFonts w:asciiTheme="minorHAnsi" w:hAnsiTheme="minorHAnsi" w:cstheme="minorHAnsi"/>
        </w:rPr>
        <w:t>Notes: An examiner may be a substitute teacher or an aide serving as an examiner for special needs</w:t>
      </w:r>
      <w:r w:rsidRPr="009B6099">
        <w:rPr>
          <w:rFonts w:asciiTheme="minorHAnsi" w:hAnsiTheme="minorHAnsi" w:cstheme="minorHAnsi"/>
          <w:spacing w:val="1"/>
        </w:rPr>
        <w:t xml:space="preserve"> </w:t>
      </w:r>
      <w:r w:rsidRPr="009B6099">
        <w:rPr>
          <w:rFonts w:asciiTheme="minorHAnsi" w:hAnsiTheme="minorHAnsi" w:cstheme="minorHAnsi"/>
        </w:rPr>
        <w:t xml:space="preserve">students when instructionally assigned. </w:t>
      </w:r>
      <w:r w:rsidRPr="009B6099">
        <w:rPr>
          <w:rFonts w:asciiTheme="minorHAnsi" w:hAnsiTheme="minorHAnsi" w:cstheme="minorHAnsi"/>
          <w:i/>
        </w:rPr>
        <w:t>All aides and nonpublic school educators must be approved by</w:t>
      </w:r>
      <w:r w:rsidRPr="009B6099">
        <w:rPr>
          <w:rFonts w:asciiTheme="minorHAnsi" w:hAnsiTheme="minorHAnsi" w:cstheme="minorHAnsi"/>
          <w:i/>
          <w:spacing w:val="-47"/>
        </w:rPr>
        <w:t xml:space="preserve"> </w:t>
      </w:r>
      <w:r w:rsidRPr="009B6099">
        <w:rPr>
          <w:rFonts w:asciiTheme="minorHAnsi" w:hAnsiTheme="minorHAnsi" w:cstheme="minorHAnsi"/>
          <w:i/>
        </w:rPr>
        <w:t>the WVDE</w:t>
      </w:r>
      <w:r w:rsidRPr="009B6099">
        <w:rPr>
          <w:rFonts w:asciiTheme="minorHAnsi" w:hAnsiTheme="minorHAnsi" w:cstheme="minorHAnsi"/>
        </w:rPr>
        <w:t>.</w:t>
      </w:r>
    </w:p>
    <w:p w14:paraId="57216056" w14:textId="77777777" w:rsidR="002B6859" w:rsidRPr="009B6099" w:rsidRDefault="00AD06A2" w:rsidP="009D2A0B">
      <w:pPr>
        <w:pStyle w:val="BodyText"/>
        <w:spacing w:before="120"/>
        <w:ind w:right="800"/>
        <w:rPr>
          <w:rFonts w:asciiTheme="minorHAnsi" w:hAnsiTheme="minorHAnsi" w:cstheme="minorHAnsi"/>
        </w:rPr>
      </w:pPr>
      <w:r w:rsidRPr="009B6099">
        <w:rPr>
          <w:rFonts w:asciiTheme="minorHAnsi" w:hAnsiTheme="minorHAnsi" w:cstheme="minorHAnsi"/>
        </w:rPr>
        <w:t>Student teachers may not serve as examiners or scribes. Much skill is involved in being a scribe, a skill</w:t>
      </w:r>
      <w:r w:rsidRPr="009B6099">
        <w:rPr>
          <w:rFonts w:asciiTheme="minorHAnsi" w:hAnsiTheme="minorHAnsi" w:cstheme="minorHAnsi"/>
          <w:spacing w:val="-47"/>
        </w:rPr>
        <w:t xml:space="preserve"> </w:t>
      </w:r>
      <w:r w:rsidRPr="009B6099">
        <w:rPr>
          <w:rFonts w:asciiTheme="minorHAnsi" w:hAnsiTheme="minorHAnsi" w:cstheme="minorHAnsi"/>
        </w:rPr>
        <w:t>that requires extensive practice. Individuals who serve as scribes need to be carefully prepared to</w:t>
      </w:r>
      <w:r w:rsidRPr="009B6099">
        <w:rPr>
          <w:rFonts w:asciiTheme="minorHAnsi" w:hAnsiTheme="minorHAnsi" w:cstheme="minorHAnsi"/>
          <w:spacing w:val="1"/>
        </w:rPr>
        <w:t xml:space="preserve"> </w:t>
      </w:r>
      <w:r w:rsidRPr="009B6099">
        <w:rPr>
          <w:rFonts w:asciiTheme="minorHAnsi" w:hAnsiTheme="minorHAnsi" w:cstheme="minorHAnsi"/>
        </w:rPr>
        <w:t>ensure they know the vocabulary involved and understand the boundaries of the assistance to be</w:t>
      </w:r>
      <w:r w:rsidRPr="009B6099">
        <w:rPr>
          <w:rFonts w:asciiTheme="minorHAnsi" w:hAnsiTheme="minorHAnsi" w:cstheme="minorHAnsi"/>
          <w:spacing w:val="1"/>
        </w:rPr>
        <w:t xml:space="preserve"> </w:t>
      </w:r>
      <w:r w:rsidRPr="009B6099">
        <w:rPr>
          <w:rFonts w:asciiTheme="minorHAnsi" w:hAnsiTheme="minorHAnsi" w:cstheme="minorHAnsi"/>
        </w:rPr>
        <w:t>provided.</w:t>
      </w:r>
    </w:p>
    <w:p w14:paraId="57216057" w14:textId="152DB163" w:rsidR="00B77F4E" w:rsidRPr="009B6099" w:rsidRDefault="00B77F4E">
      <w:pPr>
        <w:ind w:left="0"/>
        <w:rPr>
          <w:rFonts w:asciiTheme="minorHAnsi" w:hAnsiTheme="minorHAnsi" w:cstheme="minorHAnsi"/>
        </w:rPr>
      </w:pPr>
      <w:r w:rsidRPr="009B6099">
        <w:rPr>
          <w:rFonts w:asciiTheme="minorHAnsi" w:hAnsiTheme="minorHAnsi" w:cstheme="minorHAnsi"/>
        </w:rPr>
        <w:br w:type="page"/>
      </w:r>
    </w:p>
    <w:p w14:paraId="57216058" w14:textId="77777777" w:rsidR="002B6859" w:rsidRPr="009B6099" w:rsidRDefault="00AD06A2" w:rsidP="00B5403A">
      <w:pPr>
        <w:pStyle w:val="Heading9"/>
        <w:spacing w:before="146"/>
        <w:ind w:left="1080" w:right="800" w:hanging="360"/>
        <w:rPr>
          <w:rFonts w:asciiTheme="minorHAnsi" w:hAnsiTheme="minorHAnsi" w:cstheme="minorHAnsi"/>
        </w:rPr>
      </w:pPr>
      <w:r w:rsidRPr="009B6099">
        <w:rPr>
          <w:rFonts w:asciiTheme="minorHAnsi" w:hAnsiTheme="minorHAnsi" w:cstheme="minorHAnsi"/>
          <w:color w:val="1F487C"/>
        </w:rPr>
        <w:lastRenderedPageBreak/>
        <w:t>English</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Language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Arts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Content</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Specific</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Guidelines</w:t>
      </w:r>
    </w:p>
    <w:p w14:paraId="57216059" w14:textId="77777777" w:rsidR="002B6859" w:rsidRPr="009B6099" w:rsidRDefault="00AD06A2" w:rsidP="00B5403A">
      <w:pPr>
        <w:spacing w:before="113"/>
        <w:ind w:left="1080" w:right="800" w:hanging="360"/>
        <w:rPr>
          <w:rFonts w:asciiTheme="minorHAnsi" w:hAnsiTheme="minorHAnsi" w:cstheme="minorHAnsi"/>
          <w:b/>
        </w:rPr>
      </w:pPr>
      <w:r w:rsidRPr="009B6099">
        <w:rPr>
          <w:rFonts w:asciiTheme="minorHAnsi" w:hAnsiTheme="minorHAnsi" w:cstheme="minorHAnsi"/>
          <w:b/>
          <w:u w:val="single"/>
        </w:rPr>
        <w:t>Selected</w:t>
      </w:r>
      <w:r w:rsidRPr="009B6099">
        <w:rPr>
          <w:rFonts w:asciiTheme="minorHAnsi" w:hAnsiTheme="minorHAnsi" w:cstheme="minorHAnsi"/>
          <w:b/>
          <w:spacing w:val="-4"/>
          <w:u w:val="single"/>
        </w:rPr>
        <w:t xml:space="preserve"> </w:t>
      </w:r>
      <w:r w:rsidRPr="009B6099">
        <w:rPr>
          <w:rFonts w:asciiTheme="minorHAnsi" w:hAnsiTheme="minorHAnsi" w:cstheme="minorHAnsi"/>
          <w:b/>
          <w:u w:val="single"/>
        </w:rPr>
        <w:t>Response</w:t>
      </w:r>
      <w:r w:rsidRPr="009B6099">
        <w:rPr>
          <w:rFonts w:asciiTheme="minorHAnsi" w:hAnsiTheme="minorHAnsi" w:cstheme="minorHAnsi"/>
          <w:b/>
          <w:spacing w:val="-5"/>
          <w:u w:val="single"/>
        </w:rPr>
        <w:t xml:space="preserve"> </w:t>
      </w:r>
      <w:r w:rsidRPr="009B6099">
        <w:rPr>
          <w:rFonts w:asciiTheme="minorHAnsi" w:hAnsiTheme="minorHAnsi" w:cstheme="minorHAnsi"/>
          <w:b/>
          <w:u w:val="single"/>
        </w:rPr>
        <w:t>Items</w:t>
      </w:r>
      <w:r w:rsidRPr="009B6099">
        <w:rPr>
          <w:rFonts w:asciiTheme="minorHAnsi" w:hAnsiTheme="minorHAnsi" w:cstheme="minorHAnsi"/>
          <w:b/>
          <w:spacing w:val="-1"/>
          <w:u w:val="single"/>
        </w:rPr>
        <w:t xml:space="preserve"> </w:t>
      </w:r>
      <w:r w:rsidRPr="009B6099">
        <w:rPr>
          <w:rFonts w:asciiTheme="minorHAnsi" w:hAnsiTheme="minorHAnsi" w:cstheme="minorHAnsi"/>
          <w:b/>
          <w:u w:val="single"/>
        </w:rPr>
        <w:t>(Single</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and</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Multiple</w:t>
      </w:r>
      <w:r w:rsidRPr="009B6099">
        <w:rPr>
          <w:rFonts w:asciiTheme="minorHAnsi" w:hAnsiTheme="minorHAnsi" w:cstheme="minorHAnsi"/>
          <w:b/>
          <w:spacing w:val="-4"/>
          <w:u w:val="single"/>
        </w:rPr>
        <w:t xml:space="preserve"> </w:t>
      </w:r>
      <w:r w:rsidRPr="009B6099">
        <w:rPr>
          <w:rFonts w:asciiTheme="minorHAnsi" w:hAnsiTheme="minorHAnsi" w:cstheme="minorHAnsi"/>
          <w:b/>
          <w:u w:val="single"/>
        </w:rPr>
        <w:t>Answer)</w:t>
      </w:r>
    </w:p>
    <w:p w14:paraId="5721605A" w14:textId="77777777" w:rsidR="002B6859" w:rsidRPr="009B6099" w:rsidRDefault="002B6859" w:rsidP="00B5403A">
      <w:pPr>
        <w:pStyle w:val="BodyText"/>
        <w:spacing w:before="8"/>
        <w:ind w:left="1080" w:right="800" w:hanging="360"/>
        <w:rPr>
          <w:rFonts w:asciiTheme="minorHAnsi" w:hAnsiTheme="minorHAnsi" w:cstheme="minorHAnsi"/>
          <w:b/>
          <w:sz w:val="18"/>
        </w:rPr>
      </w:pPr>
    </w:p>
    <w:p w14:paraId="5721605B" w14:textId="23CC1F4E"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must point to or otherwise indicate </w:t>
      </w:r>
      <w:r w:rsidR="003A5E8A" w:rsidRPr="009B6099">
        <w:rPr>
          <w:rFonts w:asciiTheme="minorHAnsi" w:hAnsiTheme="minorHAnsi" w:cstheme="minorHAnsi"/>
        </w:rPr>
        <w:t>their</w:t>
      </w:r>
      <w:r w:rsidRPr="009B6099">
        <w:rPr>
          <w:rFonts w:asciiTheme="minorHAnsi" w:hAnsiTheme="minorHAnsi" w:cstheme="minorHAnsi"/>
        </w:rPr>
        <w:t xml:space="preserve"> selection(s) from the options provided.</w:t>
      </w:r>
    </w:p>
    <w:p w14:paraId="5721605C"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are expected to comply with student directions regarding screen and test navigation and use of test platform tools available for a given item.</w:t>
      </w:r>
    </w:p>
    <w:p w14:paraId="5721605D" w14:textId="7B80D3FE"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confirm the selected answer and indicate to the scribe when </w:t>
      </w:r>
      <w:r w:rsidR="00B4302F" w:rsidRPr="009B6099">
        <w:rPr>
          <w:rFonts w:asciiTheme="minorHAnsi" w:hAnsiTheme="minorHAnsi" w:cstheme="minorHAnsi"/>
        </w:rPr>
        <w:t>they are</w:t>
      </w:r>
      <w:r w:rsidRPr="009B6099">
        <w:rPr>
          <w:rFonts w:asciiTheme="minorHAnsi" w:hAnsiTheme="minorHAnsi" w:cstheme="minorHAnsi"/>
        </w:rPr>
        <w:t xml:space="preserve"> ready to move to the next item.</w:t>
      </w:r>
    </w:p>
    <w:p w14:paraId="008282C3" w14:textId="77777777" w:rsidR="00B77F4E" w:rsidRPr="009B6099" w:rsidRDefault="00B77F4E" w:rsidP="00B5403A">
      <w:pPr>
        <w:spacing w:before="40"/>
        <w:ind w:left="1080" w:right="800" w:hanging="360"/>
        <w:rPr>
          <w:rFonts w:asciiTheme="minorHAnsi" w:hAnsiTheme="minorHAnsi" w:cstheme="minorHAnsi"/>
          <w:b/>
          <w:u w:val="single"/>
        </w:rPr>
      </w:pPr>
    </w:p>
    <w:p w14:paraId="5721605F" w14:textId="3D8DB5C1" w:rsidR="002B6859" w:rsidRPr="009B6099" w:rsidRDefault="00AD06A2" w:rsidP="00B77F4E">
      <w:pPr>
        <w:ind w:left="1080" w:right="800" w:hanging="360"/>
        <w:rPr>
          <w:rFonts w:asciiTheme="minorHAnsi" w:hAnsiTheme="minorHAnsi" w:cstheme="minorHAnsi"/>
          <w:b/>
        </w:rPr>
      </w:pPr>
      <w:r w:rsidRPr="009B6099">
        <w:rPr>
          <w:rFonts w:asciiTheme="minorHAnsi" w:hAnsiTheme="minorHAnsi" w:cstheme="minorHAnsi"/>
          <w:b/>
          <w:u w:val="single"/>
        </w:rPr>
        <w:t>Constructed</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Response</w:t>
      </w:r>
      <w:r w:rsidRPr="009B6099">
        <w:rPr>
          <w:rFonts w:asciiTheme="minorHAnsi" w:hAnsiTheme="minorHAnsi" w:cstheme="minorHAnsi"/>
          <w:b/>
          <w:spacing w:val="-5"/>
          <w:u w:val="single"/>
        </w:rPr>
        <w:t xml:space="preserve"> </w:t>
      </w:r>
      <w:r w:rsidRPr="009B6099">
        <w:rPr>
          <w:rFonts w:asciiTheme="minorHAnsi" w:hAnsiTheme="minorHAnsi" w:cstheme="minorHAnsi"/>
          <w:b/>
          <w:u w:val="single"/>
        </w:rPr>
        <w:t>Items</w:t>
      </w:r>
      <w:r w:rsidRPr="009B6099">
        <w:rPr>
          <w:rFonts w:asciiTheme="minorHAnsi" w:hAnsiTheme="minorHAnsi" w:cstheme="minorHAnsi"/>
          <w:b/>
          <w:spacing w:val="-4"/>
          <w:u w:val="single"/>
        </w:rPr>
        <w:t xml:space="preserve"> </w:t>
      </w:r>
      <w:r w:rsidRPr="009B6099">
        <w:rPr>
          <w:rFonts w:asciiTheme="minorHAnsi" w:hAnsiTheme="minorHAnsi" w:cstheme="minorHAnsi"/>
          <w:b/>
          <w:u w:val="single"/>
        </w:rPr>
        <w:t>(Short-Text)</w:t>
      </w:r>
    </w:p>
    <w:p w14:paraId="57216060" w14:textId="77777777" w:rsidR="002B6859" w:rsidRPr="009B6099" w:rsidRDefault="002B6859" w:rsidP="00B5403A">
      <w:pPr>
        <w:pStyle w:val="BodyText"/>
        <w:spacing w:before="8"/>
        <w:ind w:left="1080" w:right="800" w:hanging="360"/>
        <w:rPr>
          <w:rFonts w:asciiTheme="minorHAnsi" w:hAnsiTheme="minorHAnsi" w:cstheme="minorHAnsi"/>
          <w:b/>
          <w:sz w:val="18"/>
        </w:rPr>
      </w:pPr>
    </w:p>
    <w:p w14:paraId="5721606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write verbatim student responses on paper or on screen in an area secluded from another students’ view.</w:t>
      </w:r>
    </w:p>
    <w:p w14:paraId="5721606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correctly spell all words as dictated.</w:t>
      </w:r>
    </w:p>
    <w:p w14:paraId="57216063"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not capitalize words or punctuate text.</w:t>
      </w:r>
    </w:p>
    <w:p w14:paraId="57216064"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scribe will orally confirm spelling of homonyms and commonly confused homophones, e.g., </w:t>
      </w:r>
      <w:proofErr w:type="gramStart"/>
      <w:r w:rsidRPr="009B6099">
        <w:rPr>
          <w:rFonts w:asciiTheme="minorHAnsi" w:hAnsiTheme="minorHAnsi" w:cstheme="minorHAnsi"/>
        </w:rPr>
        <w:t>than</w:t>
      </w:r>
      <w:proofErr w:type="gramEnd"/>
      <w:r w:rsidRPr="009B6099">
        <w:rPr>
          <w:rFonts w:asciiTheme="minorHAnsi" w:hAnsiTheme="minorHAnsi" w:cstheme="minorHAnsi"/>
        </w:rPr>
        <w:t xml:space="preserve"> and then; to, two, and too; there, their, and they're.</w:t>
      </w:r>
    </w:p>
    <w:p w14:paraId="57216065"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proofread to add punctuation, capitalization, spacing, and make other edits.</w:t>
      </w:r>
    </w:p>
    <w:p w14:paraId="57216066"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make student requested changes, even if incorrect.</w:t>
      </w:r>
    </w:p>
    <w:p w14:paraId="57216067"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confirm the fidelity of the response.</w:t>
      </w:r>
    </w:p>
    <w:p w14:paraId="57216068" w14:textId="47D7027F"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indicate to the scribe when </w:t>
      </w:r>
      <w:r w:rsidR="00B4302F" w:rsidRPr="009B6099">
        <w:rPr>
          <w:rFonts w:asciiTheme="minorHAnsi" w:hAnsiTheme="minorHAnsi" w:cstheme="minorHAnsi"/>
        </w:rPr>
        <w:t xml:space="preserve">they are </w:t>
      </w:r>
      <w:r w:rsidRPr="009B6099">
        <w:rPr>
          <w:rFonts w:asciiTheme="minorHAnsi" w:hAnsiTheme="minorHAnsi" w:cstheme="minorHAnsi"/>
        </w:rPr>
        <w:t>ready to move to the next item.</w:t>
      </w:r>
    </w:p>
    <w:p w14:paraId="57216069" w14:textId="77777777" w:rsidR="002B6859" w:rsidRPr="009B6099" w:rsidRDefault="002B6859" w:rsidP="00B5403A">
      <w:pPr>
        <w:pStyle w:val="BodyText"/>
        <w:spacing w:before="1"/>
        <w:ind w:left="1080" w:right="800" w:hanging="360"/>
        <w:rPr>
          <w:rFonts w:asciiTheme="minorHAnsi" w:hAnsiTheme="minorHAnsi" w:cstheme="minorHAnsi"/>
        </w:rPr>
      </w:pPr>
    </w:p>
    <w:p w14:paraId="5721606A" w14:textId="77777777" w:rsidR="002B6859" w:rsidRPr="009B6099" w:rsidRDefault="00AD06A2" w:rsidP="00B5403A">
      <w:pPr>
        <w:ind w:left="1080" w:right="800" w:hanging="360"/>
        <w:rPr>
          <w:rFonts w:asciiTheme="minorHAnsi" w:hAnsiTheme="minorHAnsi" w:cstheme="minorHAnsi"/>
          <w:b/>
        </w:rPr>
      </w:pPr>
      <w:r w:rsidRPr="009B6099">
        <w:rPr>
          <w:rFonts w:asciiTheme="minorHAnsi" w:hAnsiTheme="minorHAnsi" w:cstheme="minorHAnsi"/>
          <w:b/>
          <w:u w:val="single"/>
        </w:rPr>
        <w:t>Long</w:t>
      </w:r>
      <w:r w:rsidRPr="009B6099">
        <w:rPr>
          <w:rFonts w:asciiTheme="minorHAnsi" w:hAnsiTheme="minorHAnsi" w:cstheme="minorHAnsi"/>
          <w:b/>
          <w:spacing w:val="-2"/>
          <w:u w:val="single"/>
        </w:rPr>
        <w:t xml:space="preserve"> </w:t>
      </w:r>
      <w:r w:rsidRPr="009B6099">
        <w:rPr>
          <w:rFonts w:asciiTheme="minorHAnsi" w:hAnsiTheme="minorHAnsi" w:cstheme="minorHAnsi"/>
          <w:b/>
          <w:u w:val="single"/>
        </w:rPr>
        <w:t>Essay</w:t>
      </w:r>
      <w:r w:rsidRPr="009B6099">
        <w:rPr>
          <w:rFonts w:asciiTheme="minorHAnsi" w:hAnsiTheme="minorHAnsi" w:cstheme="minorHAnsi"/>
          <w:b/>
          <w:spacing w:val="-4"/>
          <w:u w:val="single"/>
        </w:rPr>
        <w:t xml:space="preserve"> </w:t>
      </w:r>
      <w:r w:rsidRPr="009B6099">
        <w:rPr>
          <w:rFonts w:asciiTheme="minorHAnsi" w:hAnsiTheme="minorHAnsi" w:cstheme="minorHAnsi"/>
          <w:b/>
          <w:u w:val="single"/>
        </w:rPr>
        <w:t>(Full-Write)</w:t>
      </w:r>
    </w:p>
    <w:p w14:paraId="5721606B" w14:textId="77777777" w:rsidR="002B6859" w:rsidRPr="009B6099" w:rsidRDefault="002B6859" w:rsidP="00B5403A">
      <w:pPr>
        <w:pStyle w:val="BodyText"/>
        <w:spacing w:before="1"/>
        <w:ind w:left="1080" w:right="800" w:hanging="360"/>
        <w:rPr>
          <w:rFonts w:asciiTheme="minorHAnsi" w:hAnsiTheme="minorHAnsi" w:cstheme="minorHAnsi"/>
          <w:b/>
          <w:sz w:val="18"/>
        </w:rPr>
      </w:pPr>
    </w:p>
    <w:p w14:paraId="5721606C"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write verbatim student responses on paper or on screen in an area secluded from another students’ view.</w:t>
      </w:r>
    </w:p>
    <w:p w14:paraId="5721606D"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spell all words as dictated.</w:t>
      </w:r>
    </w:p>
    <w:p w14:paraId="5721606E"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not capitalize words or punctuate text.</w:t>
      </w:r>
    </w:p>
    <w:p w14:paraId="5721606F"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scribe will orally confirm spelling of homonyms and commonly confused homophones, e.g., </w:t>
      </w:r>
      <w:proofErr w:type="gramStart"/>
      <w:r w:rsidRPr="009B6099">
        <w:rPr>
          <w:rFonts w:asciiTheme="minorHAnsi" w:hAnsiTheme="minorHAnsi" w:cstheme="minorHAnsi"/>
        </w:rPr>
        <w:t>than</w:t>
      </w:r>
      <w:proofErr w:type="gramEnd"/>
      <w:r w:rsidRPr="009B6099">
        <w:rPr>
          <w:rFonts w:asciiTheme="minorHAnsi" w:hAnsiTheme="minorHAnsi" w:cstheme="minorHAnsi"/>
        </w:rPr>
        <w:t xml:space="preserve"> and then; to, two, and too; there, their, and they're.</w:t>
      </w:r>
    </w:p>
    <w:p w14:paraId="57216070"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proofread to add punctuation, capitalization, spacing, and other edits.</w:t>
      </w:r>
    </w:p>
    <w:p w14:paraId="5721607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make student requested changes, even if incorrect.</w:t>
      </w:r>
    </w:p>
    <w:p w14:paraId="5721607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confirm the fidelity of the response.</w:t>
      </w:r>
    </w:p>
    <w:p w14:paraId="57216073" w14:textId="401338B8"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indicate to the scribe when </w:t>
      </w:r>
      <w:r w:rsidR="00B4302F" w:rsidRPr="009B6099">
        <w:rPr>
          <w:rFonts w:asciiTheme="minorHAnsi" w:hAnsiTheme="minorHAnsi" w:cstheme="minorHAnsi"/>
        </w:rPr>
        <w:t xml:space="preserve">they are </w:t>
      </w:r>
      <w:r w:rsidRPr="009B6099">
        <w:rPr>
          <w:rFonts w:asciiTheme="minorHAnsi" w:hAnsiTheme="minorHAnsi" w:cstheme="minorHAnsi"/>
        </w:rPr>
        <w:t>ready to move to the next item.</w:t>
      </w:r>
    </w:p>
    <w:p w14:paraId="57216074"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request clarification from the student about the use of capitalization, punctuation, and the spelling of words, and must allow the student to review and edit what the scribe has written.</w:t>
      </w:r>
    </w:p>
    <w:p w14:paraId="57216075" w14:textId="77777777" w:rsidR="002B6859" w:rsidRPr="009B6099" w:rsidRDefault="002B6859" w:rsidP="00B5403A">
      <w:pPr>
        <w:pStyle w:val="BodyText"/>
        <w:spacing w:before="2"/>
        <w:ind w:left="1080" w:right="800" w:hanging="360"/>
        <w:rPr>
          <w:rFonts w:asciiTheme="minorHAnsi" w:hAnsiTheme="minorHAnsi" w:cstheme="minorHAnsi"/>
          <w:sz w:val="20"/>
        </w:rPr>
      </w:pPr>
    </w:p>
    <w:p w14:paraId="57216076" w14:textId="77777777" w:rsidR="002B6859" w:rsidRPr="009B6099" w:rsidRDefault="00AD06A2" w:rsidP="00B5403A">
      <w:pPr>
        <w:pStyle w:val="Heading9"/>
        <w:ind w:left="1080" w:right="800" w:hanging="360"/>
        <w:rPr>
          <w:rFonts w:asciiTheme="minorHAnsi" w:hAnsiTheme="minorHAnsi" w:cstheme="minorHAnsi"/>
        </w:rPr>
      </w:pPr>
      <w:r w:rsidRPr="009B6099">
        <w:rPr>
          <w:rFonts w:asciiTheme="minorHAnsi" w:hAnsiTheme="minorHAnsi" w:cstheme="minorHAnsi"/>
          <w:color w:val="1F487C"/>
        </w:rPr>
        <w:t>Mathematics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Content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Specific</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Guidelines</w:t>
      </w:r>
    </w:p>
    <w:p w14:paraId="57216077" w14:textId="77777777" w:rsidR="002B6859" w:rsidRPr="009B6099" w:rsidRDefault="00AD06A2" w:rsidP="00B5403A">
      <w:pPr>
        <w:spacing w:before="103"/>
        <w:ind w:left="1080" w:right="800" w:hanging="360"/>
        <w:rPr>
          <w:rFonts w:asciiTheme="minorHAnsi" w:hAnsiTheme="minorHAnsi" w:cstheme="minorHAnsi"/>
          <w:b/>
        </w:rPr>
      </w:pPr>
      <w:r w:rsidRPr="009B6099">
        <w:rPr>
          <w:rFonts w:asciiTheme="minorHAnsi" w:hAnsiTheme="minorHAnsi" w:cstheme="minorHAnsi"/>
          <w:b/>
          <w:u w:val="single"/>
        </w:rPr>
        <w:t>Selected</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Response</w:t>
      </w:r>
      <w:r w:rsidRPr="009B6099">
        <w:rPr>
          <w:rFonts w:asciiTheme="minorHAnsi" w:hAnsiTheme="minorHAnsi" w:cstheme="minorHAnsi"/>
          <w:b/>
          <w:spacing w:val="-5"/>
          <w:u w:val="single"/>
        </w:rPr>
        <w:t xml:space="preserve"> </w:t>
      </w:r>
      <w:r w:rsidRPr="009B6099">
        <w:rPr>
          <w:rFonts w:asciiTheme="minorHAnsi" w:hAnsiTheme="minorHAnsi" w:cstheme="minorHAnsi"/>
          <w:b/>
          <w:u w:val="single"/>
        </w:rPr>
        <w:t>Items</w:t>
      </w:r>
      <w:r w:rsidRPr="009B6099">
        <w:rPr>
          <w:rFonts w:asciiTheme="minorHAnsi" w:hAnsiTheme="minorHAnsi" w:cstheme="minorHAnsi"/>
          <w:b/>
          <w:spacing w:val="-1"/>
          <w:u w:val="single"/>
        </w:rPr>
        <w:t xml:space="preserve"> </w:t>
      </w:r>
      <w:r w:rsidRPr="009B6099">
        <w:rPr>
          <w:rFonts w:asciiTheme="minorHAnsi" w:hAnsiTheme="minorHAnsi" w:cstheme="minorHAnsi"/>
          <w:b/>
          <w:u w:val="single"/>
        </w:rPr>
        <w:t>(Single</w:t>
      </w:r>
      <w:r w:rsidRPr="009B6099">
        <w:rPr>
          <w:rFonts w:asciiTheme="minorHAnsi" w:hAnsiTheme="minorHAnsi" w:cstheme="minorHAnsi"/>
          <w:b/>
          <w:spacing w:val="-2"/>
          <w:u w:val="single"/>
        </w:rPr>
        <w:t xml:space="preserve"> </w:t>
      </w:r>
      <w:r w:rsidRPr="009B6099">
        <w:rPr>
          <w:rFonts w:asciiTheme="minorHAnsi" w:hAnsiTheme="minorHAnsi" w:cstheme="minorHAnsi"/>
          <w:b/>
          <w:u w:val="single"/>
        </w:rPr>
        <w:t>and</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Multiple</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Answer)</w:t>
      </w:r>
    </w:p>
    <w:p w14:paraId="57216078" w14:textId="77777777" w:rsidR="002B6859" w:rsidRPr="009B6099" w:rsidRDefault="002B6859" w:rsidP="00B5403A">
      <w:pPr>
        <w:pStyle w:val="BodyText"/>
        <w:spacing w:before="1"/>
        <w:ind w:left="1080" w:right="800" w:hanging="360"/>
        <w:rPr>
          <w:rFonts w:asciiTheme="minorHAnsi" w:hAnsiTheme="minorHAnsi" w:cstheme="minorHAnsi"/>
          <w:b/>
          <w:sz w:val="15"/>
        </w:rPr>
      </w:pPr>
    </w:p>
    <w:p w14:paraId="57216079" w14:textId="01264822"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must point to or otherwise indicate </w:t>
      </w:r>
      <w:r w:rsidR="003A5E8A" w:rsidRPr="009B6099">
        <w:rPr>
          <w:rFonts w:asciiTheme="minorHAnsi" w:hAnsiTheme="minorHAnsi" w:cstheme="minorHAnsi"/>
        </w:rPr>
        <w:t>their</w:t>
      </w:r>
      <w:r w:rsidRPr="009B6099">
        <w:rPr>
          <w:rFonts w:asciiTheme="minorHAnsi" w:hAnsiTheme="minorHAnsi" w:cstheme="minorHAnsi"/>
        </w:rPr>
        <w:t xml:space="preserve"> selection from the options provided.</w:t>
      </w:r>
    </w:p>
    <w:p w14:paraId="5721607A"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comply with student directions, including requests regarding screen and test navigation and use of test platform tools available for the question.</w:t>
      </w:r>
    </w:p>
    <w:p w14:paraId="5721607B" w14:textId="27668961"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confirm </w:t>
      </w:r>
      <w:r w:rsidR="003A5E8A" w:rsidRPr="009B6099">
        <w:rPr>
          <w:rFonts w:asciiTheme="minorHAnsi" w:hAnsiTheme="minorHAnsi" w:cstheme="minorHAnsi"/>
        </w:rPr>
        <w:t>their</w:t>
      </w:r>
      <w:r w:rsidRPr="009B6099">
        <w:rPr>
          <w:rFonts w:asciiTheme="minorHAnsi" w:hAnsiTheme="minorHAnsi" w:cstheme="minorHAnsi"/>
        </w:rPr>
        <w:t xml:space="preserve"> selections and indicate to the scribe when </w:t>
      </w:r>
      <w:r w:rsidR="00B4302F" w:rsidRPr="009B6099">
        <w:rPr>
          <w:rFonts w:asciiTheme="minorHAnsi" w:hAnsiTheme="minorHAnsi" w:cstheme="minorHAnsi"/>
        </w:rPr>
        <w:t xml:space="preserve">they are </w:t>
      </w:r>
      <w:r w:rsidRPr="009B6099">
        <w:rPr>
          <w:rFonts w:asciiTheme="minorHAnsi" w:hAnsiTheme="minorHAnsi" w:cstheme="minorHAnsi"/>
        </w:rPr>
        <w:t>ready to move to the next item.</w:t>
      </w:r>
    </w:p>
    <w:p w14:paraId="5721607C"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request clarification from the student about the use of capitalization, punctuation, and the spelling of words, and must allow the student to review and edits what the scribe has written.</w:t>
      </w:r>
    </w:p>
    <w:p w14:paraId="5721607D" w14:textId="5F2948FD" w:rsidR="00DF0500" w:rsidRPr="009B6099" w:rsidRDefault="00DF0500">
      <w:pPr>
        <w:ind w:left="0"/>
        <w:rPr>
          <w:rFonts w:asciiTheme="minorHAnsi" w:hAnsiTheme="minorHAnsi" w:cstheme="minorHAnsi"/>
        </w:rPr>
      </w:pPr>
      <w:r w:rsidRPr="009B6099">
        <w:rPr>
          <w:rFonts w:asciiTheme="minorHAnsi" w:hAnsiTheme="minorHAnsi" w:cstheme="minorHAnsi"/>
        </w:rPr>
        <w:br w:type="page"/>
      </w:r>
    </w:p>
    <w:p w14:paraId="5721607E" w14:textId="77777777" w:rsidR="002B6859" w:rsidRPr="009B6099" w:rsidRDefault="00AD06A2" w:rsidP="00B5403A">
      <w:pPr>
        <w:ind w:left="1080" w:right="800" w:hanging="360"/>
        <w:rPr>
          <w:rFonts w:asciiTheme="minorHAnsi" w:hAnsiTheme="minorHAnsi" w:cstheme="minorHAnsi"/>
          <w:b/>
        </w:rPr>
      </w:pPr>
      <w:r w:rsidRPr="009B6099">
        <w:rPr>
          <w:rFonts w:asciiTheme="minorHAnsi" w:hAnsiTheme="minorHAnsi" w:cstheme="minorHAnsi"/>
          <w:b/>
          <w:u w:val="single"/>
        </w:rPr>
        <w:lastRenderedPageBreak/>
        <w:t>Constructed/Equation</w:t>
      </w:r>
      <w:r w:rsidRPr="009B6099">
        <w:rPr>
          <w:rFonts w:asciiTheme="minorHAnsi" w:hAnsiTheme="minorHAnsi" w:cstheme="minorHAnsi"/>
          <w:b/>
          <w:spacing w:val="-5"/>
          <w:u w:val="single"/>
        </w:rPr>
        <w:t xml:space="preserve"> </w:t>
      </w:r>
      <w:r w:rsidRPr="009B6099">
        <w:rPr>
          <w:rFonts w:asciiTheme="minorHAnsi" w:hAnsiTheme="minorHAnsi" w:cstheme="minorHAnsi"/>
          <w:b/>
          <w:u w:val="single"/>
        </w:rPr>
        <w:t>Response</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Items</w:t>
      </w:r>
    </w:p>
    <w:p w14:paraId="5721607F" w14:textId="77777777" w:rsidR="002B6859" w:rsidRPr="009B6099" w:rsidRDefault="002B6859" w:rsidP="00B5403A">
      <w:pPr>
        <w:pStyle w:val="BodyText"/>
        <w:spacing w:before="2"/>
        <w:ind w:left="1080" w:right="800" w:hanging="360"/>
        <w:rPr>
          <w:rFonts w:asciiTheme="minorHAnsi" w:hAnsiTheme="minorHAnsi" w:cstheme="minorHAnsi"/>
          <w:b/>
          <w:sz w:val="15"/>
        </w:rPr>
      </w:pPr>
    </w:p>
    <w:p w14:paraId="57216080" w14:textId="420BA595"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must point or otherwise direct the scribe in developing </w:t>
      </w:r>
      <w:r w:rsidR="003A5E8A" w:rsidRPr="009B6099">
        <w:rPr>
          <w:rFonts w:asciiTheme="minorHAnsi" w:hAnsiTheme="minorHAnsi" w:cstheme="minorHAnsi"/>
        </w:rPr>
        <w:t>their</w:t>
      </w:r>
      <w:r w:rsidRPr="009B6099">
        <w:rPr>
          <w:rFonts w:asciiTheme="minorHAnsi" w:hAnsiTheme="minorHAnsi" w:cstheme="minorHAnsi"/>
        </w:rPr>
        <w:t xml:space="preserve"> response.</w:t>
      </w:r>
    </w:p>
    <w:p w14:paraId="5721608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input student work directly onscreen and in view of the student.</w:t>
      </w:r>
    </w:p>
    <w:p w14:paraId="5721608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For responses requiring equations, the student must specify where to place figures and operands.</w:t>
      </w:r>
    </w:p>
    <w:p w14:paraId="57216083"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For responses requiring text, the scribe will correctly spell all words as dictated and conform to standard writing conventions.</w:t>
      </w:r>
    </w:p>
    <w:p w14:paraId="57216085"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For responses requiring text, the student will proofread to add punctuation, capitalization, spacing, and other edits.</w:t>
      </w:r>
    </w:p>
    <w:p w14:paraId="57216086"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make student requested changes, even if incorrect.</w:t>
      </w:r>
    </w:p>
    <w:p w14:paraId="57216087"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confirm the fidelity of the response.</w:t>
      </w:r>
    </w:p>
    <w:p w14:paraId="57216088" w14:textId="6899DCA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indicate to the scribe when </w:t>
      </w:r>
      <w:r w:rsidR="00B4302F" w:rsidRPr="009B6099">
        <w:rPr>
          <w:rFonts w:asciiTheme="minorHAnsi" w:hAnsiTheme="minorHAnsi" w:cstheme="minorHAnsi"/>
        </w:rPr>
        <w:t xml:space="preserve">they are </w:t>
      </w:r>
      <w:r w:rsidRPr="009B6099">
        <w:rPr>
          <w:rFonts w:asciiTheme="minorHAnsi" w:hAnsiTheme="minorHAnsi" w:cstheme="minorHAnsi"/>
        </w:rPr>
        <w:t>ready to move to the next item.</w:t>
      </w:r>
    </w:p>
    <w:p w14:paraId="57216089" w14:textId="77777777" w:rsidR="002B6859" w:rsidRPr="009B6099" w:rsidRDefault="002B6859" w:rsidP="00B5403A">
      <w:pPr>
        <w:pStyle w:val="BodyText"/>
        <w:spacing w:before="9"/>
        <w:ind w:left="1080" w:right="800" w:hanging="360"/>
        <w:rPr>
          <w:rFonts w:asciiTheme="minorHAnsi" w:hAnsiTheme="minorHAnsi" w:cstheme="minorHAnsi"/>
          <w:sz w:val="26"/>
        </w:rPr>
      </w:pPr>
    </w:p>
    <w:p w14:paraId="5721608A" w14:textId="77777777" w:rsidR="002B6859" w:rsidRPr="009B6099" w:rsidRDefault="00AD06A2" w:rsidP="00B5403A">
      <w:pPr>
        <w:ind w:left="1080" w:right="800" w:hanging="360"/>
        <w:rPr>
          <w:rFonts w:asciiTheme="minorHAnsi" w:hAnsiTheme="minorHAnsi" w:cstheme="minorHAnsi"/>
          <w:b/>
        </w:rPr>
      </w:pPr>
      <w:r w:rsidRPr="009B6099">
        <w:rPr>
          <w:rFonts w:asciiTheme="minorHAnsi" w:hAnsiTheme="minorHAnsi" w:cstheme="minorHAnsi"/>
          <w:b/>
        </w:rPr>
        <w:t>Post</w:t>
      </w:r>
      <w:r w:rsidRPr="009B6099">
        <w:rPr>
          <w:rFonts w:asciiTheme="minorHAnsi" w:hAnsiTheme="minorHAnsi" w:cstheme="minorHAnsi"/>
          <w:b/>
          <w:spacing w:val="-2"/>
        </w:rPr>
        <w:t xml:space="preserve"> </w:t>
      </w:r>
      <w:r w:rsidRPr="009B6099">
        <w:rPr>
          <w:rFonts w:asciiTheme="minorHAnsi" w:hAnsiTheme="minorHAnsi" w:cstheme="minorHAnsi"/>
          <w:b/>
        </w:rPr>
        <w:t>-</w:t>
      </w:r>
      <w:r w:rsidRPr="009B6099">
        <w:rPr>
          <w:rFonts w:asciiTheme="minorHAnsi" w:hAnsiTheme="minorHAnsi" w:cstheme="minorHAnsi"/>
          <w:b/>
          <w:spacing w:val="-5"/>
        </w:rPr>
        <w:t xml:space="preserve"> </w:t>
      </w:r>
      <w:r w:rsidRPr="009B6099">
        <w:rPr>
          <w:rFonts w:asciiTheme="minorHAnsi" w:hAnsiTheme="minorHAnsi" w:cstheme="minorHAnsi"/>
          <w:b/>
        </w:rPr>
        <w:t>Administration</w:t>
      </w:r>
    </w:p>
    <w:p w14:paraId="5721608B" w14:textId="77777777" w:rsidR="002B6859" w:rsidRPr="009B6099" w:rsidRDefault="002B6859" w:rsidP="00B5403A">
      <w:pPr>
        <w:pStyle w:val="BodyText"/>
        <w:spacing w:before="6"/>
        <w:ind w:left="1080" w:right="800" w:hanging="360"/>
        <w:rPr>
          <w:rFonts w:asciiTheme="minorHAnsi" w:hAnsiTheme="minorHAnsi" w:cstheme="minorHAnsi"/>
          <w:b/>
        </w:rPr>
      </w:pPr>
    </w:p>
    <w:p w14:paraId="5721608C" w14:textId="56003D25"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scribe will submit online or paper-based student responses and collect </w:t>
      </w:r>
      <w:r w:rsidR="002234AB" w:rsidRPr="009B6099">
        <w:rPr>
          <w:rFonts w:asciiTheme="minorHAnsi" w:hAnsiTheme="minorHAnsi" w:cstheme="minorHAnsi"/>
        </w:rPr>
        <w:t>scratch (lined or unlined paper)</w:t>
      </w:r>
      <w:r w:rsidRPr="009B6099">
        <w:rPr>
          <w:rFonts w:asciiTheme="minorHAnsi" w:hAnsiTheme="minorHAnsi" w:cstheme="minorHAnsi"/>
        </w:rPr>
        <w:t xml:space="preserve"> paper, rough drafts, and login information immediately at the end of the testing session and deliver it to the test administrator in accordance with state policies and procedures.</w:t>
      </w:r>
    </w:p>
    <w:p w14:paraId="5721608D" w14:textId="77777777" w:rsidR="002B6859" w:rsidRPr="009B6099" w:rsidRDefault="002B6859">
      <w:pPr>
        <w:rPr>
          <w:rFonts w:asciiTheme="minorHAnsi" w:hAnsiTheme="minorHAnsi" w:cstheme="minorHAnsi"/>
        </w:rPr>
        <w:sectPr w:rsidR="002B6859" w:rsidRPr="009B6099" w:rsidSect="004A7847">
          <w:pgSz w:w="12240" w:h="15840"/>
          <w:pgMar w:top="960" w:right="380" w:bottom="860" w:left="980" w:header="0" w:footer="596" w:gutter="0"/>
          <w:cols w:space="720"/>
        </w:sectPr>
      </w:pPr>
    </w:p>
    <w:p w14:paraId="4EE2770E" w14:textId="77777777" w:rsidR="00C93B46" w:rsidRPr="009B6099" w:rsidRDefault="00C93B46" w:rsidP="00C93B46">
      <w:pPr>
        <w:pStyle w:val="Heading2"/>
        <w:ind w:left="720" w:right="800"/>
        <w:rPr>
          <w:rFonts w:asciiTheme="minorHAnsi" w:hAnsiTheme="minorHAnsi" w:cstheme="minorHAnsi"/>
        </w:rPr>
      </w:pPr>
      <w:bookmarkStart w:id="195" w:name="_Toc77078651"/>
      <w:bookmarkStart w:id="196" w:name="AppendixF_Guidelines_For_Simplified_Dire"/>
      <w:bookmarkStart w:id="197" w:name="_Toc77078649"/>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Pr="009B6099">
        <w:rPr>
          <w:rFonts w:asciiTheme="minorHAnsi" w:hAnsiTheme="minorHAnsi" w:cstheme="minorHAnsi"/>
        </w:rPr>
        <w:t>F.</w:t>
      </w:r>
      <w:r w:rsidRPr="009B6099">
        <w:rPr>
          <w:rFonts w:asciiTheme="minorHAnsi" w:hAnsiTheme="minorHAnsi" w:cstheme="minorHAnsi"/>
          <w:spacing w:val="-3"/>
        </w:rPr>
        <w:t xml:space="preserve"> </w:t>
      </w:r>
      <w:r w:rsidRPr="009B6099">
        <w:rPr>
          <w:rFonts w:asciiTheme="minorHAnsi" w:hAnsiTheme="minorHAnsi" w:cstheme="minorHAnsi"/>
        </w:rPr>
        <w:t>Guidelines</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r w:rsidRPr="009B6099">
        <w:rPr>
          <w:rFonts w:asciiTheme="minorHAnsi" w:hAnsiTheme="minorHAnsi" w:cstheme="minorHAnsi"/>
        </w:rPr>
        <w:t>Simplified</w:t>
      </w:r>
      <w:r w:rsidRPr="009B6099">
        <w:rPr>
          <w:rFonts w:asciiTheme="minorHAnsi" w:hAnsiTheme="minorHAnsi" w:cstheme="minorHAnsi"/>
          <w:spacing w:val="-3"/>
        </w:rPr>
        <w:t xml:space="preserve"> </w:t>
      </w:r>
      <w:r w:rsidRPr="009B6099">
        <w:rPr>
          <w:rFonts w:asciiTheme="minorHAnsi" w:hAnsiTheme="minorHAnsi" w:cstheme="minorHAnsi"/>
        </w:rPr>
        <w:t>Test</w:t>
      </w:r>
      <w:r w:rsidRPr="009B6099">
        <w:rPr>
          <w:rFonts w:asciiTheme="minorHAnsi" w:hAnsiTheme="minorHAnsi" w:cstheme="minorHAnsi"/>
          <w:spacing w:val="-4"/>
        </w:rPr>
        <w:t xml:space="preserve"> </w:t>
      </w:r>
      <w:r w:rsidRPr="009B6099">
        <w:rPr>
          <w:rFonts w:asciiTheme="minorHAnsi" w:hAnsiTheme="minorHAnsi" w:cstheme="minorHAnsi"/>
        </w:rPr>
        <w:t>Directions</w:t>
      </w:r>
      <w:bookmarkEnd w:id="195"/>
    </w:p>
    <w:bookmarkEnd w:id="196"/>
    <w:p w14:paraId="60FE41DB" w14:textId="77777777" w:rsidR="00C93B46" w:rsidRPr="009B6099" w:rsidRDefault="00C93B46" w:rsidP="00C93B46">
      <w:pPr>
        <w:ind w:right="530"/>
        <w:rPr>
          <w:rFonts w:asciiTheme="minorHAnsi" w:hAnsiTheme="minorHAnsi" w:cstheme="minorHAnsi"/>
        </w:rPr>
      </w:pPr>
      <w:r w:rsidRPr="009B6099">
        <w:rPr>
          <w:rFonts w:asciiTheme="minorHAnsi" w:hAnsiTheme="minorHAnsi" w:cstheme="minorHAnsi"/>
        </w:rPr>
        <w:t xml:space="preserve">Simplified test directions is an accommodation allowable on WVGSA – all grades. Students with difficulties in auditory processing, short-term memory, attention, or decoding may benefit from having test directions simplified for them. This accommodation </w:t>
      </w:r>
      <w:r w:rsidRPr="009B6099">
        <w:rPr>
          <w:rFonts w:asciiTheme="minorHAnsi" w:hAnsiTheme="minorHAnsi" w:cstheme="minorHAnsi"/>
          <w:b/>
          <w:bCs/>
        </w:rPr>
        <w:t>will</w:t>
      </w:r>
      <w:r w:rsidRPr="009B6099">
        <w:rPr>
          <w:rFonts w:asciiTheme="minorHAnsi" w:hAnsiTheme="minorHAnsi" w:cstheme="minorHAnsi"/>
        </w:rPr>
        <w:t xml:space="preserve"> require testing in a separate setting to avoid distracting other test takers.</w:t>
      </w:r>
    </w:p>
    <w:p w14:paraId="15314C5F" w14:textId="77777777" w:rsidR="00C93B46" w:rsidRPr="009B6099" w:rsidRDefault="00C93B46" w:rsidP="00C93B46">
      <w:pPr>
        <w:ind w:right="530"/>
        <w:rPr>
          <w:rFonts w:asciiTheme="minorHAnsi" w:hAnsiTheme="minorHAnsi" w:cstheme="minorHAnsi"/>
        </w:rPr>
      </w:pPr>
    </w:p>
    <w:p w14:paraId="1F4B9BE0" w14:textId="77777777" w:rsidR="00C93B46" w:rsidRPr="009B6099" w:rsidRDefault="00C93B46" w:rsidP="00C93B46">
      <w:pPr>
        <w:ind w:right="530"/>
        <w:rPr>
          <w:rFonts w:asciiTheme="minorHAnsi" w:hAnsiTheme="minorHAnsi" w:cstheme="minorHAnsi"/>
        </w:rPr>
      </w:pPr>
      <w:r w:rsidRPr="009B6099">
        <w:rPr>
          <w:rFonts w:asciiTheme="minorHAnsi" w:hAnsiTheme="minorHAnsi" w:cstheme="minorHAnsi"/>
        </w:rPr>
        <w:t>A test administrator who provides the simplified test directions accommodation is an adult who simplifies the script within the SAY boxes in the Online Summative Test Administration Manual (TAM). Test administrators should not deviate from the test directions found in the TAM in ways that impact the content being measured. The student depends on the test administrator to read the script in the TAM accurately, pronounce words correctly, and speak in a clear voice. When a student needs additional support understanding the test directions found in the TAM, the test administrator may simplify or paraphrase the language in the script and verify the student’s understanding.</w:t>
      </w:r>
    </w:p>
    <w:p w14:paraId="32A79F2B" w14:textId="77777777" w:rsidR="00C93B46" w:rsidRPr="009B6099" w:rsidRDefault="00C93B46" w:rsidP="00C93B46">
      <w:pPr>
        <w:ind w:right="530"/>
        <w:rPr>
          <w:rFonts w:asciiTheme="minorHAnsi" w:hAnsiTheme="minorHAnsi" w:cstheme="minorHAnsi"/>
        </w:rPr>
      </w:pPr>
    </w:p>
    <w:p w14:paraId="6391F056" w14:textId="77777777" w:rsidR="00C93B46" w:rsidRPr="009B6099" w:rsidRDefault="00C93B46" w:rsidP="00C93B46">
      <w:pPr>
        <w:ind w:right="530"/>
        <w:rPr>
          <w:rFonts w:asciiTheme="minorHAnsi" w:hAnsiTheme="minorHAnsi" w:cstheme="minorHAnsi"/>
        </w:rPr>
      </w:pPr>
      <w:r w:rsidRPr="009B6099">
        <w:rPr>
          <w:rFonts w:asciiTheme="minorHAnsi" w:hAnsiTheme="minorHAnsi" w:cstheme="minorHAnsi"/>
        </w:rPr>
        <w:t>Simplifying test directions should be consistent with classroom instruction and includes repeating or rephrasing. This may include breaking TAM directions into parts or segments or using similar words or phrases, but it should exclude defining words or concepts. The test administrator must be trained in administering the assessment and must follow the Simplified Test Directions presented here. The test administrator must ensure the student understands the directions in the TAM. Only the script in the TAM may be simplified. Test content, including test items, words from items, or instructions for individual items may NOT be simplified or paraphrased.</w:t>
      </w:r>
    </w:p>
    <w:p w14:paraId="70BE0A86" w14:textId="77777777" w:rsidR="00C93B46" w:rsidRPr="009B6099" w:rsidRDefault="00C93B46" w:rsidP="00C93B46">
      <w:pPr>
        <w:ind w:right="530"/>
        <w:rPr>
          <w:rFonts w:asciiTheme="minorHAnsi" w:hAnsiTheme="minorHAnsi" w:cstheme="minorHAnsi"/>
          <w:sz w:val="18"/>
          <w:szCs w:val="18"/>
        </w:rPr>
      </w:pPr>
    </w:p>
    <w:p w14:paraId="45A6BD7A" w14:textId="77777777" w:rsidR="00C93B46" w:rsidRPr="009B6099" w:rsidRDefault="00C93B46" w:rsidP="00C93B46">
      <w:pPr>
        <w:ind w:right="530"/>
        <w:rPr>
          <w:rFonts w:asciiTheme="minorHAnsi" w:hAnsiTheme="minorHAnsi" w:cstheme="minorHAnsi"/>
          <w:u w:val="single"/>
        </w:rPr>
      </w:pPr>
      <w:r w:rsidRPr="009B6099">
        <w:rPr>
          <w:rFonts w:asciiTheme="minorHAnsi" w:hAnsiTheme="minorHAnsi" w:cstheme="minorHAnsi"/>
          <w:u w:val="single"/>
        </w:rPr>
        <w:t>Qualifications for Test Administrators Who Simplify Test Directions</w:t>
      </w:r>
    </w:p>
    <w:p w14:paraId="28BFC278"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The test administrator who simplifies test directions should be an adult who is familiar with the student, and who is typically responsible for providing this accommodation during educational instruction and assessments.</w:t>
      </w:r>
    </w:p>
    <w:p w14:paraId="5F944491"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Test administrators must be trained on the administration of the assessment in accordance with member policy and be familiar with the terminology and symbols specific to the directions and related conventions for standard oral communication.</w:t>
      </w:r>
    </w:p>
    <w:p w14:paraId="561759BF"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Test administrators must be trained in accordance with state policies and procedures.</w:t>
      </w:r>
    </w:p>
    <w:p w14:paraId="58DAE3E1"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Test administrators must be familiar with the vocabulary used in the TAM directions and be able to speak clearly and at a normal pace with clear pronunciation.</w:t>
      </w:r>
    </w:p>
    <w:p w14:paraId="6065135E"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Test administrators must be willing to be patient and repeat test directions.</w:t>
      </w:r>
    </w:p>
    <w:p w14:paraId="20A4D4D1" w14:textId="77777777" w:rsidR="00C93B46" w:rsidRPr="009B6099" w:rsidRDefault="00C93B46" w:rsidP="00C93B46">
      <w:pPr>
        <w:pStyle w:val="BodyText"/>
        <w:spacing w:before="1"/>
        <w:ind w:right="530"/>
        <w:rPr>
          <w:rFonts w:asciiTheme="minorHAnsi" w:hAnsiTheme="minorHAnsi" w:cstheme="minorHAnsi"/>
          <w:sz w:val="18"/>
          <w:szCs w:val="12"/>
        </w:rPr>
      </w:pPr>
    </w:p>
    <w:p w14:paraId="6E851D54" w14:textId="77777777" w:rsidR="00C93B46" w:rsidRPr="009B6099" w:rsidRDefault="00C93B46" w:rsidP="00C93B46">
      <w:pPr>
        <w:ind w:right="530"/>
        <w:rPr>
          <w:rFonts w:asciiTheme="minorHAnsi" w:hAnsiTheme="minorHAnsi" w:cstheme="minorHAnsi"/>
          <w:u w:val="single"/>
        </w:rPr>
      </w:pPr>
      <w:r w:rsidRPr="009B6099">
        <w:rPr>
          <w:rFonts w:asciiTheme="minorHAnsi" w:hAnsiTheme="minorHAnsi" w:cstheme="minorHAnsi"/>
          <w:u w:val="single"/>
        </w:rPr>
        <w:t>Prior to Test Administration</w:t>
      </w:r>
    </w:p>
    <w:p w14:paraId="03C323B1" w14:textId="77777777" w:rsidR="00C93B46" w:rsidRPr="009B6099" w:rsidRDefault="00C93B46" w:rsidP="00C93B46">
      <w:pPr>
        <w:ind w:right="530"/>
        <w:rPr>
          <w:rFonts w:asciiTheme="minorHAnsi" w:hAnsiTheme="minorHAnsi" w:cstheme="minorHAnsi"/>
        </w:rPr>
      </w:pPr>
      <w:r w:rsidRPr="009B6099">
        <w:rPr>
          <w:rFonts w:asciiTheme="minorHAnsi" w:hAnsiTheme="minorHAnsi" w:cstheme="minorHAnsi"/>
        </w:rPr>
        <w:t>In addition to the guidelines noted in the TAM, test administrators who simplify test directions should:</w:t>
      </w:r>
    </w:p>
    <w:p w14:paraId="703D00A9" w14:textId="777777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Be trained in administering the assessment per the requirements noted in test specific Test Administrator Manuals.</w:t>
      </w:r>
    </w:p>
    <w:p w14:paraId="6F4F388C" w14:textId="777777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Familiarize themselves with the testing environment and format in advance of the testing session.</w:t>
      </w:r>
    </w:p>
    <w:p w14:paraId="4D393517" w14:textId="777777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Have a strong working knowledge of the embedded and non-embedded universal tools and accommodations available on assessments.</w:t>
      </w:r>
    </w:p>
    <w:p w14:paraId="26B6924B" w14:textId="777777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Have extensive practice in simplifying test directions and must be familiar and comfortable with the process before working directly with the student.</w:t>
      </w:r>
    </w:p>
    <w:p w14:paraId="4517000B" w14:textId="3C82E6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 xml:space="preserve">Be familiar with the </w:t>
      </w:r>
      <w:r w:rsidR="00980572" w:rsidRPr="009B6099">
        <w:rPr>
          <w:rFonts w:asciiTheme="minorHAnsi" w:hAnsiTheme="minorHAnsi" w:cstheme="minorHAnsi"/>
        </w:rPr>
        <w:t>students’</w:t>
      </w:r>
      <w:r w:rsidRPr="009B6099">
        <w:rPr>
          <w:rFonts w:asciiTheme="minorHAnsi" w:hAnsiTheme="minorHAnsi" w:cstheme="minorHAnsi"/>
        </w:rPr>
        <w:t xml:space="preserve"> needs, including the Individualized Education Program (IEP) or 504 plan if the student for whom they are reading has access to additional accommodations. This will ensure there are plans in place for providing all the necessary accommodations.</w:t>
      </w:r>
    </w:p>
    <w:p w14:paraId="1E6973B3" w14:textId="45A94170"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 xml:space="preserve">Be familiar with any assistive technology or approved accommodations the student requires. In addition to the simplified test directions accommodation, students may make use of any other approved accessibility resource during the test as appropriate and in accordance with the </w:t>
      </w:r>
      <w:r w:rsidRPr="009B6099">
        <w:rPr>
          <w:rFonts w:asciiTheme="minorHAnsi" w:hAnsiTheme="minorHAnsi" w:cstheme="minorHAnsi"/>
          <w:i/>
          <w:iCs/>
        </w:rPr>
        <w:t>202</w:t>
      </w:r>
      <w:r w:rsidR="0042696A">
        <w:rPr>
          <w:rFonts w:asciiTheme="minorHAnsi" w:hAnsiTheme="minorHAnsi" w:cstheme="minorHAnsi"/>
          <w:i/>
          <w:iCs/>
        </w:rPr>
        <w:t>6</w:t>
      </w:r>
      <w:r w:rsidRPr="009B6099">
        <w:rPr>
          <w:rFonts w:asciiTheme="minorHAnsi" w:hAnsiTheme="minorHAnsi" w:cstheme="minorHAnsi"/>
          <w:i/>
          <w:iCs/>
        </w:rPr>
        <w:t>-202</w:t>
      </w:r>
      <w:r w:rsidR="0042696A">
        <w:rPr>
          <w:rFonts w:asciiTheme="minorHAnsi" w:hAnsiTheme="minorHAnsi" w:cstheme="minorHAnsi"/>
          <w:i/>
          <w:iCs/>
        </w:rPr>
        <w:t>7</w:t>
      </w:r>
      <w:r w:rsidRPr="009B6099">
        <w:rPr>
          <w:rFonts w:asciiTheme="minorHAnsi" w:hAnsiTheme="minorHAnsi" w:cstheme="minorHAnsi"/>
          <w:i/>
          <w:iCs/>
        </w:rPr>
        <w:t xml:space="preserve"> Participation Guidelines for West Virginia State Assessments</w:t>
      </w:r>
      <w:r w:rsidRPr="009B6099">
        <w:rPr>
          <w:rFonts w:asciiTheme="minorHAnsi" w:hAnsiTheme="minorHAnsi" w:cstheme="minorHAnsi"/>
        </w:rPr>
        <w:t xml:space="preserve"> document.</w:t>
      </w:r>
    </w:p>
    <w:p w14:paraId="4E885B5D" w14:textId="27D4F89F"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 xml:space="preserve">It is </w:t>
      </w:r>
      <w:r w:rsidR="00980572" w:rsidRPr="009B6099">
        <w:rPr>
          <w:rFonts w:asciiTheme="minorHAnsi" w:hAnsiTheme="minorHAnsi" w:cstheme="minorHAnsi"/>
        </w:rPr>
        <w:t>recommended that</w:t>
      </w:r>
      <w:r w:rsidRPr="009B6099">
        <w:rPr>
          <w:rFonts w:asciiTheme="minorHAnsi" w:hAnsiTheme="minorHAnsi" w:cstheme="minorHAnsi"/>
        </w:rPr>
        <w:t xml:space="preserve"> the same test administrator be assigned to students for each day of testing.</w:t>
      </w:r>
    </w:p>
    <w:p w14:paraId="6025E79C" w14:textId="77777777" w:rsidR="00C93B46" w:rsidRPr="009B6099" w:rsidRDefault="00C93B46" w:rsidP="00C93B46">
      <w:pPr>
        <w:ind w:right="350"/>
        <w:rPr>
          <w:rFonts w:asciiTheme="minorHAnsi" w:hAnsiTheme="minorHAnsi" w:cstheme="minorHAnsi"/>
          <w:u w:val="single"/>
        </w:rPr>
      </w:pPr>
      <w:r w:rsidRPr="009B6099">
        <w:rPr>
          <w:rFonts w:asciiTheme="minorHAnsi" w:hAnsiTheme="minorHAnsi" w:cstheme="minorHAnsi"/>
          <w:u w:val="single"/>
        </w:rPr>
        <w:lastRenderedPageBreak/>
        <w:t>Day of Test Administration</w:t>
      </w:r>
    </w:p>
    <w:p w14:paraId="293329EF" w14:textId="77777777" w:rsidR="00C93B46" w:rsidRPr="009B6099" w:rsidRDefault="00C93B46" w:rsidP="00C93B46">
      <w:pPr>
        <w:ind w:right="350"/>
        <w:rPr>
          <w:rFonts w:asciiTheme="minorHAnsi" w:hAnsiTheme="minorHAnsi" w:cstheme="minorHAnsi"/>
        </w:rPr>
      </w:pPr>
      <w:r w:rsidRPr="009B6099">
        <w:rPr>
          <w:rFonts w:asciiTheme="minorHAnsi" w:hAnsiTheme="minorHAnsi" w:cstheme="minorHAnsi"/>
        </w:rPr>
        <w:t>In addition to the guidelines noted in the Test Administrators Manual, test administrators who simplify test directions should:</w:t>
      </w:r>
    </w:p>
    <w:p w14:paraId="2ADC7CA2"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Be prepared to restate the language in the script.</w:t>
      </w:r>
    </w:p>
    <w:p w14:paraId="67A61F47"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Read the directions aloud in paraphrased, clarified, or simplified form, rather than reading the script verbatim.</w:t>
      </w:r>
    </w:p>
    <w:p w14:paraId="6B0ACB1F"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Follow the TAM guidelines for assisting the student with taking the test.</w:t>
      </w:r>
    </w:p>
    <w:p w14:paraId="181F466C" w14:textId="236088DE"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 xml:space="preserve">Not </w:t>
      </w:r>
      <w:r w:rsidR="00980572" w:rsidRPr="009B6099">
        <w:rPr>
          <w:rFonts w:asciiTheme="minorHAnsi" w:hAnsiTheme="minorHAnsi" w:cstheme="minorHAnsi"/>
        </w:rPr>
        <w:t>prompting</w:t>
      </w:r>
      <w:r w:rsidRPr="009B6099">
        <w:rPr>
          <w:rFonts w:asciiTheme="minorHAnsi" w:hAnsiTheme="minorHAnsi" w:cstheme="minorHAnsi"/>
        </w:rPr>
        <w:t xml:space="preserve"> the student in any way that would result in a different response to a test item.</w:t>
      </w:r>
    </w:p>
    <w:p w14:paraId="02DD4EEA"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Not influence the student’s response in any way.</w:t>
      </w:r>
    </w:p>
    <w:p w14:paraId="7F292AE4"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Spell any words in the script if requested by the student.</w:t>
      </w:r>
    </w:p>
    <w:p w14:paraId="695F5C66"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Adjust their reading speed and volume if requested by the student.</w:t>
      </w:r>
    </w:p>
    <w:p w14:paraId="0A68914C"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Not paraphrase, interpret, define, or translate any aspect beyond the script provided in the TAM. They should NOT read aloud any parts of the test content, including items, words, or instructions as this would be a violation of test security.</w:t>
      </w:r>
    </w:p>
    <w:p w14:paraId="689AB4B9"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If the student is also registered for the read aloud accommodation in conjunction with the simplified test directions accommodation, the test reader should follow the Guidelines for Read Aloud.</w:t>
      </w:r>
    </w:p>
    <w:p w14:paraId="12140C2E" w14:textId="77777777" w:rsidR="00C93B46" w:rsidRPr="009B6099" w:rsidRDefault="00C93B46" w:rsidP="00C93B46">
      <w:pPr>
        <w:pStyle w:val="BodyText"/>
        <w:ind w:right="350"/>
        <w:rPr>
          <w:rFonts w:asciiTheme="minorHAnsi" w:hAnsiTheme="minorHAnsi" w:cstheme="minorHAnsi"/>
          <w:sz w:val="27"/>
        </w:rPr>
      </w:pPr>
    </w:p>
    <w:p w14:paraId="2623F490" w14:textId="77777777" w:rsidR="00C93B46" w:rsidRPr="009B6099" w:rsidRDefault="00C93B46" w:rsidP="00C93B46">
      <w:pPr>
        <w:ind w:right="350"/>
        <w:rPr>
          <w:rFonts w:asciiTheme="minorHAnsi" w:hAnsiTheme="minorHAnsi" w:cstheme="minorHAnsi"/>
          <w:u w:val="single"/>
        </w:rPr>
      </w:pPr>
      <w:r w:rsidRPr="009B6099">
        <w:rPr>
          <w:rFonts w:asciiTheme="minorHAnsi" w:hAnsiTheme="minorHAnsi" w:cstheme="minorHAnsi"/>
          <w:u w:val="single"/>
        </w:rPr>
        <w:t>Following Test Administration</w:t>
      </w:r>
    </w:p>
    <w:p w14:paraId="4C6A0676" w14:textId="77777777" w:rsidR="00C93B46" w:rsidRPr="009B6099" w:rsidRDefault="00C93B46" w:rsidP="00C93B46">
      <w:pPr>
        <w:ind w:right="350"/>
        <w:rPr>
          <w:rFonts w:asciiTheme="minorHAnsi" w:hAnsiTheme="minorHAnsi" w:cstheme="minorHAnsi"/>
        </w:rPr>
      </w:pPr>
      <w:r w:rsidRPr="009B6099">
        <w:rPr>
          <w:rFonts w:asciiTheme="minorHAnsi" w:hAnsiTheme="minorHAnsi" w:cstheme="minorHAnsi"/>
        </w:rPr>
        <w:t>Test administrators who simplify test directions should follow any guidelines for “Following Test Administration”, in the test specific TAM.</w:t>
      </w:r>
    </w:p>
    <w:p w14:paraId="1A86C804" w14:textId="77777777" w:rsidR="00C93B46" w:rsidRPr="009B6099" w:rsidRDefault="00C93B46" w:rsidP="00C93B46">
      <w:pPr>
        <w:ind w:right="800"/>
        <w:rPr>
          <w:rFonts w:asciiTheme="minorHAnsi" w:hAnsiTheme="minorHAnsi" w:cstheme="minorHAnsi"/>
        </w:rPr>
      </w:pPr>
    </w:p>
    <w:p w14:paraId="3FB4118D" w14:textId="77777777" w:rsidR="00C93B46" w:rsidRPr="009B6099" w:rsidRDefault="00C93B46" w:rsidP="00C93B46">
      <w:pPr>
        <w:ind w:left="680"/>
        <w:rPr>
          <w:rFonts w:asciiTheme="minorHAnsi" w:hAnsiTheme="minorHAnsi" w:cstheme="minorHAnsi"/>
          <w:b/>
          <w:sz w:val="24"/>
        </w:rPr>
      </w:pPr>
      <w:r w:rsidRPr="009B6099">
        <w:rPr>
          <w:rFonts w:asciiTheme="minorHAnsi" w:hAnsiTheme="minorHAnsi" w:cstheme="minorHAnsi"/>
          <w:b/>
          <w:color w:val="1F487C"/>
          <w:sz w:val="24"/>
        </w:rPr>
        <w:t>Example</w:t>
      </w:r>
      <w:r w:rsidRPr="009B6099">
        <w:rPr>
          <w:rFonts w:asciiTheme="minorHAnsi" w:hAnsiTheme="minorHAnsi" w:cstheme="minorHAnsi"/>
          <w:b/>
          <w:color w:val="1F487C"/>
          <w:spacing w:val="-4"/>
          <w:sz w:val="24"/>
        </w:rPr>
        <w:t xml:space="preserve"> </w:t>
      </w:r>
      <w:r w:rsidRPr="009B6099">
        <w:rPr>
          <w:rFonts w:asciiTheme="minorHAnsi" w:hAnsiTheme="minorHAnsi" w:cstheme="minorHAnsi"/>
          <w:b/>
          <w:color w:val="1F487C"/>
          <w:sz w:val="24"/>
        </w:rPr>
        <w:t>of</w:t>
      </w:r>
      <w:r w:rsidRPr="009B6099">
        <w:rPr>
          <w:rFonts w:asciiTheme="minorHAnsi" w:hAnsiTheme="minorHAnsi" w:cstheme="minorHAnsi"/>
          <w:b/>
          <w:color w:val="1F487C"/>
          <w:spacing w:val="-3"/>
          <w:sz w:val="24"/>
        </w:rPr>
        <w:t xml:space="preserve"> </w:t>
      </w:r>
      <w:r w:rsidRPr="009B6099">
        <w:rPr>
          <w:rFonts w:asciiTheme="minorHAnsi" w:hAnsiTheme="minorHAnsi" w:cstheme="minorHAnsi"/>
          <w:b/>
          <w:color w:val="1F487C"/>
          <w:sz w:val="24"/>
        </w:rPr>
        <w:t>Simplified</w:t>
      </w:r>
      <w:r w:rsidRPr="009B6099">
        <w:rPr>
          <w:rFonts w:asciiTheme="minorHAnsi" w:hAnsiTheme="minorHAnsi" w:cstheme="minorHAnsi"/>
          <w:b/>
          <w:color w:val="1F487C"/>
          <w:spacing w:val="-4"/>
          <w:sz w:val="24"/>
        </w:rPr>
        <w:t xml:space="preserve"> </w:t>
      </w:r>
      <w:r w:rsidRPr="009B6099">
        <w:rPr>
          <w:rFonts w:asciiTheme="minorHAnsi" w:hAnsiTheme="minorHAnsi" w:cstheme="minorHAnsi"/>
          <w:b/>
          <w:color w:val="1F487C"/>
          <w:sz w:val="24"/>
        </w:rPr>
        <w:t>Test</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Directions</w:t>
      </w:r>
    </w:p>
    <w:p w14:paraId="7A122EBA" w14:textId="77777777" w:rsidR="00C93B46" w:rsidRPr="009B6099" w:rsidRDefault="00C93B46" w:rsidP="00C93B46">
      <w:pPr>
        <w:pStyle w:val="BodyText"/>
        <w:spacing w:before="1"/>
        <w:rPr>
          <w:rFonts w:asciiTheme="minorHAnsi" w:hAnsiTheme="minorHAnsi" w:cstheme="minorHAnsi"/>
          <w:b/>
          <w:sz w:val="11"/>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1"/>
        <w:gridCol w:w="4409"/>
      </w:tblGrid>
      <w:tr w:rsidR="00C93B46" w:rsidRPr="009B6099" w14:paraId="528F45D4" w14:textId="77777777" w:rsidTr="00C01751">
        <w:trPr>
          <w:cantSplit/>
          <w:trHeight w:val="491"/>
          <w:tblHeader/>
        </w:trPr>
        <w:tc>
          <w:tcPr>
            <w:tcW w:w="5491" w:type="dxa"/>
            <w:shd w:val="clear" w:color="auto" w:fill="ACB8C9"/>
          </w:tcPr>
          <w:p w14:paraId="269793FA" w14:textId="77777777" w:rsidR="00C93B46" w:rsidRPr="009B6099" w:rsidRDefault="00C93B46" w:rsidP="00C01751">
            <w:pPr>
              <w:pStyle w:val="TableParagraph"/>
              <w:spacing w:before="114"/>
              <w:ind w:left="1612"/>
              <w:rPr>
                <w:rFonts w:asciiTheme="minorHAnsi" w:hAnsiTheme="minorHAnsi" w:cstheme="minorHAnsi"/>
                <w:b/>
              </w:rPr>
            </w:pPr>
            <w:r w:rsidRPr="009B6099">
              <w:rPr>
                <w:rFonts w:asciiTheme="minorHAnsi" w:hAnsiTheme="minorHAnsi" w:cstheme="minorHAnsi"/>
                <w:b/>
              </w:rPr>
              <w:t>Full</w:t>
            </w:r>
            <w:r w:rsidRPr="009B6099">
              <w:rPr>
                <w:rFonts w:asciiTheme="minorHAnsi" w:hAnsiTheme="minorHAnsi" w:cstheme="minorHAnsi"/>
                <w:b/>
                <w:spacing w:val="-2"/>
              </w:rPr>
              <w:t xml:space="preserve"> </w:t>
            </w:r>
            <w:r w:rsidRPr="009B6099">
              <w:rPr>
                <w:rFonts w:asciiTheme="minorHAnsi" w:hAnsiTheme="minorHAnsi" w:cstheme="minorHAnsi"/>
                <w:b/>
              </w:rPr>
              <w:t>Log-in</w:t>
            </w:r>
            <w:r w:rsidRPr="009B6099">
              <w:rPr>
                <w:rFonts w:asciiTheme="minorHAnsi" w:hAnsiTheme="minorHAnsi" w:cstheme="minorHAnsi"/>
                <w:b/>
                <w:spacing w:val="-3"/>
              </w:rPr>
              <w:t xml:space="preserve"> </w:t>
            </w:r>
            <w:r w:rsidRPr="009B6099">
              <w:rPr>
                <w:rFonts w:asciiTheme="minorHAnsi" w:hAnsiTheme="minorHAnsi" w:cstheme="minorHAnsi"/>
                <w:b/>
              </w:rPr>
              <w:t>Directions</w:t>
            </w:r>
          </w:p>
        </w:tc>
        <w:tc>
          <w:tcPr>
            <w:tcW w:w="4409" w:type="dxa"/>
            <w:shd w:val="clear" w:color="auto" w:fill="ACB8C9"/>
          </w:tcPr>
          <w:p w14:paraId="2014A1C8" w14:textId="77777777" w:rsidR="00C93B46" w:rsidRPr="009B6099" w:rsidRDefault="00C93B46" w:rsidP="00C01751">
            <w:pPr>
              <w:pStyle w:val="TableParagraph"/>
              <w:spacing w:before="114"/>
              <w:ind w:left="580"/>
              <w:rPr>
                <w:rFonts w:asciiTheme="minorHAnsi" w:hAnsiTheme="minorHAnsi" w:cstheme="minorHAnsi"/>
                <w:b/>
              </w:rPr>
            </w:pPr>
            <w:r w:rsidRPr="009B6099">
              <w:rPr>
                <w:rFonts w:asciiTheme="minorHAnsi" w:hAnsiTheme="minorHAnsi" w:cstheme="minorHAnsi"/>
                <w:b/>
              </w:rPr>
              <w:t>Simplified</w:t>
            </w:r>
            <w:r w:rsidRPr="009B6099">
              <w:rPr>
                <w:rFonts w:asciiTheme="minorHAnsi" w:hAnsiTheme="minorHAnsi" w:cstheme="minorHAnsi"/>
                <w:b/>
                <w:spacing w:val="-6"/>
              </w:rPr>
              <w:t xml:space="preserve"> </w:t>
            </w:r>
            <w:r w:rsidRPr="009B6099">
              <w:rPr>
                <w:rFonts w:asciiTheme="minorHAnsi" w:hAnsiTheme="minorHAnsi" w:cstheme="minorHAnsi"/>
                <w:b/>
              </w:rPr>
              <w:t>Log-in</w:t>
            </w:r>
            <w:r w:rsidRPr="009B6099">
              <w:rPr>
                <w:rFonts w:asciiTheme="minorHAnsi" w:hAnsiTheme="minorHAnsi" w:cstheme="minorHAnsi"/>
                <w:b/>
                <w:spacing w:val="-5"/>
              </w:rPr>
              <w:t xml:space="preserve"> </w:t>
            </w:r>
            <w:r w:rsidRPr="009B6099">
              <w:rPr>
                <w:rFonts w:asciiTheme="minorHAnsi" w:hAnsiTheme="minorHAnsi" w:cstheme="minorHAnsi"/>
                <w:b/>
              </w:rPr>
              <w:t>Directions</w:t>
            </w:r>
          </w:p>
        </w:tc>
      </w:tr>
      <w:tr w:rsidR="00C93B46" w:rsidRPr="009B6099" w14:paraId="27EF27CD" w14:textId="77777777" w:rsidTr="00C01751">
        <w:trPr>
          <w:trHeight w:val="2656"/>
        </w:trPr>
        <w:tc>
          <w:tcPr>
            <w:tcW w:w="5491" w:type="dxa"/>
          </w:tcPr>
          <w:p w14:paraId="5D76BD7D" w14:textId="77777777" w:rsidR="00C93B46" w:rsidRPr="009B6099" w:rsidRDefault="00C93B46" w:rsidP="00C01751">
            <w:pPr>
              <w:pStyle w:val="TableParagraph"/>
              <w:ind w:left="127" w:right="115"/>
              <w:rPr>
                <w:rFonts w:asciiTheme="minorHAnsi" w:hAnsiTheme="minorHAnsi" w:cstheme="minorHAnsi"/>
              </w:rPr>
            </w:pPr>
          </w:p>
          <w:p w14:paraId="2F505EB2"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Now we are ready to log in. Once you have logged in, you will have to wait for me to approve the test before you start. I’ll be checking you have correctly entered the test session ID and other information.</w:t>
            </w:r>
          </w:p>
          <w:p w14:paraId="394D96ED"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Enter your legal first name, not your nickname, followed by your SSID number. Then enter the test session ID. Raise your hand if you need help typing this information on your keyboard.</w:t>
            </w:r>
          </w:p>
        </w:tc>
        <w:tc>
          <w:tcPr>
            <w:tcW w:w="4409" w:type="dxa"/>
          </w:tcPr>
          <w:p w14:paraId="70A3C7C7" w14:textId="77777777" w:rsidR="00C93B46" w:rsidRPr="009B6099" w:rsidRDefault="00C93B46" w:rsidP="00C01751">
            <w:pPr>
              <w:pStyle w:val="TableParagraph"/>
              <w:rPr>
                <w:rFonts w:asciiTheme="minorHAnsi" w:hAnsiTheme="minorHAnsi" w:cstheme="minorHAnsi"/>
                <w:b/>
              </w:rPr>
            </w:pPr>
          </w:p>
          <w:p w14:paraId="56341AA6"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Now we are ready to log in. Enter your legal first name, not your nickname, followed by your SSID number. Then enter the test session ID.</w:t>
            </w:r>
          </w:p>
        </w:tc>
      </w:tr>
      <w:tr w:rsidR="00C93B46" w:rsidRPr="009B6099" w14:paraId="14D7E884" w14:textId="77777777" w:rsidTr="00C01751">
        <w:trPr>
          <w:cantSplit/>
        </w:trPr>
        <w:tc>
          <w:tcPr>
            <w:tcW w:w="5491" w:type="dxa"/>
          </w:tcPr>
          <w:p w14:paraId="1CD6A09E" w14:textId="77777777" w:rsidR="00C93B46" w:rsidRPr="009B6099" w:rsidRDefault="00C93B46" w:rsidP="00C01751">
            <w:pPr>
              <w:pStyle w:val="TableParagraph"/>
              <w:ind w:left="127" w:right="322"/>
              <w:rPr>
                <w:rFonts w:asciiTheme="minorHAnsi" w:hAnsiTheme="minorHAnsi" w:cstheme="minorHAnsi"/>
              </w:rPr>
            </w:pPr>
          </w:p>
          <w:p w14:paraId="70DC8943" w14:textId="53BE5B27" w:rsidR="00C93B46" w:rsidRPr="009B6099" w:rsidRDefault="00C93B46" w:rsidP="00C01751">
            <w:pPr>
              <w:pStyle w:val="TableParagraph"/>
              <w:ind w:left="127" w:right="322"/>
              <w:rPr>
                <w:rFonts w:asciiTheme="minorHAnsi" w:hAnsiTheme="minorHAnsi" w:cstheme="minorHAnsi"/>
              </w:rPr>
            </w:pPr>
            <w:r w:rsidRPr="009B6099">
              <w:rPr>
                <w:rFonts w:asciiTheme="minorHAnsi" w:hAnsiTheme="minorHAnsi" w:cstheme="minorHAnsi"/>
              </w:rPr>
              <w:t>Now click “Sign In.” Once you have successfully logged in,</w:t>
            </w:r>
            <w:r w:rsidRPr="009B6099">
              <w:rPr>
                <w:rFonts w:asciiTheme="minorHAnsi" w:hAnsiTheme="minorHAnsi" w:cstheme="minorHAnsi"/>
                <w:spacing w:val="-47"/>
              </w:rPr>
              <w:t xml:space="preserve"> </w:t>
            </w:r>
            <w:r w:rsidRPr="009B6099">
              <w:rPr>
                <w:rFonts w:asciiTheme="minorHAnsi" w:hAnsiTheme="minorHAnsi" w:cstheme="minorHAnsi"/>
              </w:rPr>
              <w:t>you will see a screen with your first name and other</w:t>
            </w:r>
            <w:r w:rsidRPr="009B6099">
              <w:rPr>
                <w:rFonts w:asciiTheme="minorHAnsi" w:hAnsiTheme="minorHAnsi" w:cstheme="minorHAnsi"/>
                <w:spacing w:val="1"/>
              </w:rPr>
              <w:t xml:space="preserve"> </w:t>
            </w:r>
            <w:r w:rsidRPr="009B6099">
              <w:rPr>
                <w:rFonts w:asciiTheme="minorHAnsi" w:hAnsiTheme="minorHAnsi" w:cstheme="minorHAnsi"/>
              </w:rPr>
              <w:t xml:space="preserve">information about you. If </w:t>
            </w:r>
            <w:r w:rsidR="00980572" w:rsidRPr="009B6099">
              <w:rPr>
                <w:rFonts w:asciiTheme="minorHAnsi" w:hAnsiTheme="minorHAnsi" w:cstheme="minorHAnsi"/>
              </w:rPr>
              <w:t>all</w:t>
            </w:r>
            <w:r w:rsidRPr="009B6099">
              <w:rPr>
                <w:rFonts w:asciiTheme="minorHAnsi" w:hAnsiTheme="minorHAnsi" w:cstheme="minorHAnsi"/>
              </w:rPr>
              <w:t xml:space="preserve"> the information on your</w:t>
            </w:r>
            <w:r w:rsidRPr="009B6099">
              <w:rPr>
                <w:rFonts w:asciiTheme="minorHAnsi" w:hAnsiTheme="minorHAnsi" w:cstheme="minorHAnsi"/>
                <w:spacing w:val="1"/>
              </w:rPr>
              <w:t xml:space="preserve"> </w:t>
            </w:r>
            <w:r w:rsidRPr="009B6099">
              <w:rPr>
                <w:rFonts w:asciiTheme="minorHAnsi" w:hAnsiTheme="minorHAnsi" w:cstheme="minorHAnsi"/>
              </w:rPr>
              <w:t>screen is correct, select YES to continue. If any of the</w:t>
            </w:r>
            <w:r w:rsidRPr="009B6099">
              <w:rPr>
                <w:rFonts w:asciiTheme="minorHAnsi" w:hAnsiTheme="minorHAnsi" w:cstheme="minorHAnsi"/>
                <w:spacing w:val="1"/>
              </w:rPr>
              <w:t xml:space="preserve"> </w:t>
            </w:r>
            <w:r w:rsidRPr="009B6099">
              <w:rPr>
                <w:rFonts w:asciiTheme="minorHAnsi" w:hAnsiTheme="minorHAnsi" w:cstheme="minorHAnsi"/>
              </w:rPr>
              <w:t>information is incorrect, please raise your hand and show</w:t>
            </w:r>
            <w:r w:rsidRPr="009B6099">
              <w:rPr>
                <w:rFonts w:asciiTheme="minorHAnsi" w:hAnsiTheme="minorHAnsi" w:cstheme="minorHAnsi"/>
                <w:spacing w:val="-47"/>
              </w:rPr>
              <w:t xml:space="preserve"> </w:t>
            </w:r>
            <w:r w:rsidRPr="009B6099">
              <w:rPr>
                <w:rFonts w:asciiTheme="minorHAnsi" w:hAnsiTheme="minorHAnsi" w:cstheme="minorHAnsi"/>
              </w:rPr>
              <w:t>me</w:t>
            </w:r>
            <w:r w:rsidRPr="009B6099">
              <w:rPr>
                <w:rFonts w:asciiTheme="minorHAnsi" w:hAnsiTheme="minorHAnsi" w:cstheme="minorHAnsi"/>
                <w:spacing w:val="-2"/>
              </w:rPr>
              <w:t xml:space="preserve"> </w:t>
            </w:r>
            <w:r w:rsidRPr="009B6099">
              <w:rPr>
                <w:rFonts w:asciiTheme="minorHAnsi" w:hAnsiTheme="minorHAnsi" w:cstheme="minorHAnsi"/>
              </w:rPr>
              <w:t>what is</w:t>
            </w:r>
            <w:r w:rsidRPr="009B6099">
              <w:rPr>
                <w:rFonts w:asciiTheme="minorHAnsi" w:hAnsiTheme="minorHAnsi" w:cstheme="minorHAnsi"/>
                <w:spacing w:val="-2"/>
              </w:rPr>
              <w:t xml:space="preserve"> </w:t>
            </w:r>
            <w:r w:rsidRPr="009B6099">
              <w:rPr>
                <w:rFonts w:asciiTheme="minorHAnsi" w:hAnsiTheme="minorHAnsi" w:cstheme="minorHAnsi"/>
              </w:rPr>
              <w:t>incorrect.</w:t>
            </w:r>
          </w:p>
          <w:p w14:paraId="578AD490" w14:textId="77777777" w:rsidR="00C93B46" w:rsidRPr="009B6099" w:rsidRDefault="00C93B46" w:rsidP="00C01751">
            <w:pPr>
              <w:pStyle w:val="TableParagraph"/>
              <w:ind w:left="127" w:right="322"/>
              <w:rPr>
                <w:rFonts w:asciiTheme="minorHAnsi" w:hAnsiTheme="minorHAnsi" w:cstheme="minorHAnsi"/>
              </w:rPr>
            </w:pPr>
          </w:p>
        </w:tc>
        <w:tc>
          <w:tcPr>
            <w:tcW w:w="4409" w:type="dxa"/>
          </w:tcPr>
          <w:p w14:paraId="040970A8" w14:textId="77777777" w:rsidR="00C93B46" w:rsidRPr="009B6099" w:rsidRDefault="00C93B46" w:rsidP="00C01751">
            <w:pPr>
              <w:pStyle w:val="TableParagraph"/>
              <w:ind w:left="127" w:right="115"/>
              <w:rPr>
                <w:rFonts w:asciiTheme="minorHAnsi" w:hAnsiTheme="minorHAnsi" w:cstheme="minorHAnsi"/>
              </w:rPr>
            </w:pPr>
          </w:p>
          <w:p w14:paraId="7933966C"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Now click “Sign In.” Make sure your personal information on the next screen is correct and click YES to continue. If it is not correct, raise your hand.</w:t>
            </w:r>
          </w:p>
          <w:p w14:paraId="4B1EB2AE" w14:textId="77777777" w:rsidR="00C93B46" w:rsidRPr="009B6099" w:rsidRDefault="00C93B46" w:rsidP="00C01751">
            <w:pPr>
              <w:rPr>
                <w:rFonts w:asciiTheme="minorHAnsi" w:hAnsiTheme="minorHAnsi" w:cstheme="minorHAnsi"/>
              </w:rPr>
            </w:pPr>
          </w:p>
          <w:p w14:paraId="73B9AA61" w14:textId="77777777" w:rsidR="00C93B46" w:rsidRPr="009B6099" w:rsidRDefault="00C93B46" w:rsidP="00C01751">
            <w:pPr>
              <w:rPr>
                <w:rFonts w:asciiTheme="minorHAnsi" w:hAnsiTheme="minorHAnsi" w:cstheme="minorHAnsi"/>
              </w:rPr>
            </w:pPr>
          </w:p>
          <w:p w14:paraId="34CA3E08" w14:textId="77777777" w:rsidR="00C93B46" w:rsidRPr="009B6099" w:rsidRDefault="00C93B46" w:rsidP="00C01751">
            <w:pPr>
              <w:rPr>
                <w:rFonts w:asciiTheme="minorHAnsi" w:hAnsiTheme="minorHAnsi" w:cstheme="minorHAnsi"/>
              </w:rPr>
            </w:pPr>
          </w:p>
          <w:p w14:paraId="4DBA76DF" w14:textId="77777777" w:rsidR="00C93B46" w:rsidRPr="009B6099" w:rsidRDefault="00C93B46" w:rsidP="00C01751">
            <w:pPr>
              <w:rPr>
                <w:rFonts w:asciiTheme="minorHAnsi" w:hAnsiTheme="minorHAnsi" w:cstheme="minorHAnsi"/>
              </w:rPr>
            </w:pPr>
          </w:p>
          <w:p w14:paraId="056F2B2C" w14:textId="77777777" w:rsidR="00C93B46" w:rsidRPr="009B6099" w:rsidRDefault="00C93B46" w:rsidP="00C01751">
            <w:pPr>
              <w:jc w:val="right"/>
              <w:rPr>
                <w:rFonts w:asciiTheme="minorHAnsi" w:hAnsiTheme="minorHAnsi" w:cstheme="minorHAnsi"/>
              </w:rPr>
            </w:pPr>
          </w:p>
        </w:tc>
      </w:tr>
      <w:tr w:rsidR="00C93B46" w:rsidRPr="009B6099" w14:paraId="32694316" w14:textId="77777777" w:rsidTr="00C01751">
        <w:trPr>
          <w:cantSplit/>
        </w:trPr>
        <w:tc>
          <w:tcPr>
            <w:tcW w:w="5491" w:type="dxa"/>
          </w:tcPr>
          <w:p w14:paraId="39FFC5E7" w14:textId="77777777" w:rsidR="00C93B46" w:rsidRPr="009B6099" w:rsidRDefault="00C93B46" w:rsidP="00C01751">
            <w:pPr>
              <w:pStyle w:val="TableParagraph"/>
              <w:ind w:left="127" w:right="286"/>
              <w:rPr>
                <w:rFonts w:asciiTheme="minorHAnsi" w:hAnsiTheme="minorHAnsi" w:cstheme="minorHAnsi"/>
              </w:rPr>
            </w:pPr>
          </w:p>
          <w:p w14:paraId="2458005E" w14:textId="77777777" w:rsidR="00C93B46" w:rsidRPr="009B6099" w:rsidRDefault="00C93B46" w:rsidP="00C01751">
            <w:pPr>
              <w:pStyle w:val="TableParagraph"/>
              <w:ind w:left="127" w:right="286"/>
              <w:rPr>
                <w:rFonts w:asciiTheme="minorHAnsi" w:hAnsiTheme="minorHAnsi" w:cstheme="minorHAnsi"/>
              </w:rPr>
            </w:pPr>
            <w:r w:rsidRPr="009B6099">
              <w:rPr>
                <w:rFonts w:asciiTheme="minorHAnsi" w:hAnsiTheme="minorHAnsi" w:cstheme="minorHAnsi"/>
              </w:rPr>
              <w:t>On the next screen, select the [INSERT NAME OF TEST].</w:t>
            </w:r>
            <w:r w:rsidRPr="009B6099">
              <w:rPr>
                <w:rFonts w:asciiTheme="minorHAnsi" w:hAnsiTheme="minorHAnsi" w:cstheme="minorHAnsi"/>
                <w:spacing w:val="1"/>
              </w:rPr>
              <w:t xml:space="preserve"> </w:t>
            </w:r>
            <w:r w:rsidRPr="009B6099">
              <w:rPr>
                <w:rFonts w:asciiTheme="minorHAnsi" w:hAnsiTheme="minorHAnsi" w:cstheme="minorHAnsi"/>
              </w:rPr>
              <w:t>After you have selected your test, you will see a screen</w:t>
            </w:r>
            <w:r w:rsidRPr="009B6099">
              <w:rPr>
                <w:rFonts w:asciiTheme="minorHAnsi" w:hAnsiTheme="minorHAnsi" w:cstheme="minorHAnsi"/>
                <w:spacing w:val="1"/>
              </w:rPr>
              <w:t xml:space="preserve"> </w:t>
            </w:r>
            <w:r w:rsidRPr="009B6099">
              <w:rPr>
                <w:rFonts w:asciiTheme="minorHAnsi" w:hAnsiTheme="minorHAnsi" w:cstheme="minorHAnsi"/>
              </w:rPr>
              <w:t>with a moving bar and a message saying you are waiting for</w:t>
            </w:r>
            <w:r w:rsidRPr="009B6099">
              <w:rPr>
                <w:rFonts w:asciiTheme="minorHAnsi" w:hAnsiTheme="minorHAnsi" w:cstheme="minorHAnsi"/>
                <w:spacing w:val="-47"/>
              </w:rPr>
              <w:t xml:space="preserve"> </w:t>
            </w:r>
            <w:r w:rsidRPr="009B6099">
              <w:rPr>
                <w:rFonts w:asciiTheme="minorHAnsi" w:hAnsiTheme="minorHAnsi" w:cstheme="minorHAnsi"/>
              </w:rPr>
              <w:t>Test Administrator</w:t>
            </w:r>
            <w:r w:rsidRPr="009B6099">
              <w:rPr>
                <w:rFonts w:asciiTheme="minorHAnsi" w:hAnsiTheme="minorHAnsi" w:cstheme="minorHAnsi"/>
                <w:spacing w:val="-2"/>
              </w:rPr>
              <w:t xml:space="preserve"> </w:t>
            </w:r>
            <w:r w:rsidRPr="009B6099">
              <w:rPr>
                <w:rFonts w:asciiTheme="minorHAnsi" w:hAnsiTheme="minorHAnsi" w:cstheme="minorHAnsi"/>
              </w:rPr>
              <w:t>approval.</w:t>
            </w:r>
          </w:p>
          <w:p w14:paraId="5F12DAA2" w14:textId="77777777" w:rsidR="00C93B46" w:rsidRPr="009B6099" w:rsidRDefault="00C93B46" w:rsidP="00C01751">
            <w:pPr>
              <w:pStyle w:val="TableParagraph"/>
              <w:ind w:left="127" w:right="322"/>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1"/>
              </w:rPr>
              <w:t xml:space="preserve"> </w:t>
            </w:r>
            <w:r w:rsidRPr="009B6099">
              <w:rPr>
                <w:rFonts w:asciiTheme="minorHAnsi" w:hAnsiTheme="minorHAnsi" w:cstheme="minorHAnsi"/>
              </w:rPr>
              <w:t>wait quietly while I</w:t>
            </w:r>
            <w:r w:rsidRPr="009B6099">
              <w:rPr>
                <w:rFonts w:asciiTheme="minorHAnsi" w:hAnsiTheme="minorHAnsi" w:cstheme="minorHAnsi"/>
                <w:spacing w:val="-4"/>
              </w:rPr>
              <w:t xml:space="preserve"> </w:t>
            </w:r>
            <w:r w:rsidRPr="009B6099">
              <w:rPr>
                <w:rFonts w:asciiTheme="minorHAnsi" w:hAnsiTheme="minorHAnsi" w:cstheme="minorHAnsi"/>
              </w:rPr>
              <w:t>verify each</w:t>
            </w:r>
            <w:r w:rsidRPr="009B6099">
              <w:rPr>
                <w:rFonts w:asciiTheme="minorHAnsi" w:hAnsiTheme="minorHAnsi" w:cstheme="minorHAnsi"/>
                <w:spacing w:val="-5"/>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your</w:t>
            </w:r>
            <w:r w:rsidRPr="009B6099">
              <w:rPr>
                <w:rFonts w:asciiTheme="minorHAnsi" w:hAnsiTheme="minorHAnsi" w:cstheme="minorHAnsi"/>
                <w:spacing w:val="-1"/>
              </w:rPr>
              <w:t xml:space="preserve"> </w:t>
            </w:r>
            <w:r w:rsidRPr="009B6099">
              <w:rPr>
                <w:rFonts w:asciiTheme="minorHAnsi" w:hAnsiTheme="minorHAnsi" w:cstheme="minorHAnsi"/>
              </w:rPr>
              <w:t>tests.</w:t>
            </w:r>
          </w:p>
          <w:p w14:paraId="715A5370" w14:textId="77777777" w:rsidR="00C93B46" w:rsidRPr="009B6099" w:rsidRDefault="00C93B46" w:rsidP="00C01751">
            <w:pPr>
              <w:pStyle w:val="TableParagraph"/>
              <w:ind w:left="127" w:right="322"/>
              <w:rPr>
                <w:rFonts w:asciiTheme="minorHAnsi" w:hAnsiTheme="minorHAnsi" w:cstheme="minorHAnsi"/>
              </w:rPr>
            </w:pPr>
          </w:p>
        </w:tc>
        <w:tc>
          <w:tcPr>
            <w:tcW w:w="4409" w:type="dxa"/>
          </w:tcPr>
          <w:p w14:paraId="313FE0AE" w14:textId="77777777" w:rsidR="00C93B46" w:rsidRPr="009B6099" w:rsidRDefault="00C93B46" w:rsidP="00C01751">
            <w:pPr>
              <w:pStyle w:val="TableParagraph"/>
              <w:ind w:left="127" w:right="115"/>
              <w:rPr>
                <w:rFonts w:asciiTheme="minorHAnsi" w:hAnsiTheme="minorHAnsi" w:cstheme="minorHAnsi"/>
              </w:rPr>
            </w:pPr>
          </w:p>
          <w:p w14:paraId="7A9B49C0"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On the next screen, select the [INSERT NAME OF TEST]. Then wait.</w:t>
            </w:r>
          </w:p>
        </w:tc>
      </w:tr>
      <w:tr w:rsidR="00C93B46" w:rsidRPr="009B6099" w14:paraId="357032CE" w14:textId="77777777" w:rsidTr="00C01751">
        <w:trPr>
          <w:cantSplit/>
        </w:trPr>
        <w:tc>
          <w:tcPr>
            <w:tcW w:w="5491" w:type="dxa"/>
          </w:tcPr>
          <w:p w14:paraId="0B3F720C" w14:textId="77777777" w:rsidR="00C93B46" w:rsidRPr="009B6099" w:rsidRDefault="00C93B46" w:rsidP="00C01751">
            <w:pPr>
              <w:pStyle w:val="TableParagraph"/>
              <w:ind w:left="127" w:right="115"/>
              <w:rPr>
                <w:rFonts w:asciiTheme="minorHAnsi" w:hAnsiTheme="minorHAnsi" w:cstheme="minorHAnsi"/>
              </w:rPr>
            </w:pPr>
          </w:p>
          <w:p w14:paraId="1C06DBAD"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After I approve you to begin testing, you will see a screen</w:t>
            </w:r>
            <w:r w:rsidRPr="009B6099">
              <w:rPr>
                <w:rFonts w:asciiTheme="minorHAnsi" w:hAnsiTheme="minorHAnsi" w:cstheme="minorHAnsi"/>
                <w:spacing w:val="1"/>
              </w:rPr>
              <w:t xml:space="preserve"> </w:t>
            </w:r>
            <w:r w:rsidRPr="009B6099">
              <w:rPr>
                <w:rFonts w:asciiTheme="minorHAnsi" w:hAnsiTheme="minorHAnsi" w:cstheme="minorHAnsi"/>
              </w:rPr>
              <w:t>asking you</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check your test</w:t>
            </w:r>
            <w:r w:rsidRPr="009B6099">
              <w:rPr>
                <w:rFonts w:asciiTheme="minorHAnsi" w:hAnsiTheme="minorHAnsi" w:cstheme="minorHAnsi"/>
                <w:spacing w:val="2"/>
              </w:rPr>
              <w:t xml:space="preserve"> </w:t>
            </w:r>
            <w:r w:rsidRPr="009B6099">
              <w:rPr>
                <w:rFonts w:asciiTheme="minorHAnsi" w:hAnsiTheme="minorHAnsi" w:cstheme="minorHAnsi"/>
              </w:rPr>
              <w:t>content area</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settings.</w:t>
            </w:r>
            <w:r w:rsidRPr="009B6099">
              <w:rPr>
                <w:rFonts w:asciiTheme="minorHAnsi" w:hAnsiTheme="minorHAnsi" w:cstheme="minorHAnsi"/>
                <w:spacing w:val="2"/>
              </w:rPr>
              <w:t xml:space="preserve"> </w:t>
            </w:r>
            <w:r w:rsidRPr="009B6099">
              <w:rPr>
                <w:rFonts w:asciiTheme="minorHAnsi" w:hAnsiTheme="minorHAnsi" w:cstheme="minorHAnsi"/>
              </w:rPr>
              <w:t>If</w:t>
            </w:r>
            <w:r w:rsidRPr="009B6099">
              <w:rPr>
                <w:rFonts w:asciiTheme="minorHAnsi" w:hAnsiTheme="minorHAnsi" w:cstheme="minorHAnsi"/>
                <w:spacing w:val="1"/>
              </w:rPr>
              <w:t xml:space="preserve"> </w:t>
            </w:r>
            <w:r w:rsidRPr="009B6099">
              <w:rPr>
                <w:rFonts w:asciiTheme="minorHAnsi" w:hAnsiTheme="minorHAnsi" w:cstheme="minorHAnsi"/>
              </w:rPr>
              <w:t>all the information is correct, you may select YES, START MY</w:t>
            </w:r>
            <w:r w:rsidRPr="009B6099">
              <w:rPr>
                <w:rFonts w:asciiTheme="minorHAnsi" w:hAnsiTheme="minorHAnsi" w:cstheme="minorHAnsi"/>
                <w:spacing w:val="-47"/>
              </w:rPr>
              <w:t xml:space="preserve"> </w:t>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If</w:t>
            </w:r>
            <w:r w:rsidRPr="009B6099">
              <w:rPr>
                <w:rFonts w:asciiTheme="minorHAnsi" w:hAnsiTheme="minorHAnsi" w:cstheme="minorHAnsi"/>
                <w:spacing w:val="-1"/>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it is</w:t>
            </w:r>
            <w:r w:rsidRPr="009B6099">
              <w:rPr>
                <w:rFonts w:asciiTheme="minorHAnsi" w:hAnsiTheme="minorHAnsi" w:cstheme="minorHAnsi"/>
                <w:spacing w:val="-3"/>
              </w:rPr>
              <w:t xml:space="preserve"> </w:t>
            </w:r>
            <w:r w:rsidRPr="009B6099">
              <w:rPr>
                <w:rFonts w:asciiTheme="minorHAnsi" w:hAnsiTheme="minorHAnsi" w:cstheme="minorHAnsi"/>
              </w:rPr>
              <w:t>incorrect, please</w:t>
            </w:r>
            <w:r w:rsidRPr="009B6099">
              <w:rPr>
                <w:rFonts w:asciiTheme="minorHAnsi" w:hAnsiTheme="minorHAnsi" w:cstheme="minorHAnsi"/>
                <w:spacing w:val="-3"/>
              </w:rPr>
              <w:t xml:space="preserve"> </w:t>
            </w:r>
            <w:r w:rsidRPr="009B6099">
              <w:rPr>
                <w:rFonts w:asciiTheme="minorHAnsi" w:hAnsiTheme="minorHAnsi" w:cstheme="minorHAnsi"/>
              </w:rPr>
              <w:t>raise</w:t>
            </w:r>
            <w:r w:rsidRPr="009B6099">
              <w:rPr>
                <w:rFonts w:asciiTheme="minorHAnsi" w:hAnsiTheme="minorHAnsi" w:cstheme="minorHAnsi"/>
                <w:spacing w:val="-2"/>
              </w:rPr>
              <w:t xml:space="preserve"> </w:t>
            </w:r>
            <w:r w:rsidRPr="009B6099">
              <w:rPr>
                <w:rFonts w:asciiTheme="minorHAnsi" w:hAnsiTheme="minorHAnsi" w:cstheme="minorHAnsi"/>
              </w:rPr>
              <w:t>your</w:t>
            </w:r>
            <w:r w:rsidRPr="009B6099">
              <w:rPr>
                <w:rFonts w:asciiTheme="minorHAnsi" w:hAnsiTheme="minorHAnsi" w:cstheme="minorHAnsi"/>
                <w:spacing w:val="-1"/>
              </w:rPr>
              <w:t xml:space="preserve"> </w:t>
            </w:r>
            <w:r w:rsidRPr="009B6099">
              <w:rPr>
                <w:rFonts w:asciiTheme="minorHAnsi" w:hAnsiTheme="minorHAnsi" w:cstheme="minorHAnsi"/>
              </w:rPr>
              <w:t>hand.</w:t>
            </w:r>
          </w:p>
          <w:p w14:paraId="4E2640DB" w14:textId="77777777" w:rsidR="00C93B46" w:rsidRPr="009B6099" w:rsidRDefault="00C93B46" w:rsidP="00C01751">
            <w:pPr>
              <w:pStyle w:val="TableParagraph"/>
              <w:ind w:left="127" w:right="164"/>
              <w:rPr>
                <w:rFonts w:asciiTheme="minorHAnsi" w:hAnsiTheme="minorHAnsi" w:cstheme="minorHAnsi"/>
              </w:rPr>
            </w:pPr>
            <w:r w:rsidRPr="009B6099">
              <w:rPr>
                <w:rFonts w:asciiTheme="minorHAnsi" w:hAnsiTheme="minorHAnsi" w:cstheme="minorHAnsi"/>
              </w:rPr>
              <w:t>Before your test appears, you will see a tutorial page listing</w:t>
            </w:r>
            <w:r w:rsidRPr="009B6099">
              <w:rPr>
                <w:rFonts w:asciiTheme="minorHAnsi" w:hAnsiTheme="minorHAnsi" w:cstheme="minorHAnsi"/>
                <w:spacing w:val="-48"/>
              </w:rPr>
              <w:t xml:space="preserve"> </w:t>
            </w:r>
            <w:r w:rsidRPr="009B6099">
              <w:rPr>
                <w:rFonts w:asciiTheme="minorHAnsi" w:hAnsiTheme="minorHAnsi" w:cstheme="minorHAnsi"/>
              </w:rPr>
              <w:t>the test tools and buttons you may use during the test or</w:t>
            </w:r>
            <w:r w:rsidRPr="009B6099">
              <w:rPr>
                <w:rFonts w:asciiTheme="minorHAnsi" w:hAnsiTheme="minorHAnsi" w:cstheme="minorHAnsi"/>
                <w:spacing w:val="1"/>
              </w:rPr>
              <w:t xml:space="preserve"> </w:t>
            </w:r>
            <w:r w:rsidRPr="009B6099">
              <w:rPr>
                <w:rFonts w:asciiTheme="minorHAnsi" w:hAnsiTheme="minorHAnsi" w:cstheme="minorHAnsi"/>
              </w:rPr>
              <w:t>that will appear on the test. Please read this carefully. You</w:t>
            </w:r>
            <w:r w:rsidRPr="009B6099">
              <w:rPr>
                <w:rFonts w:asciiTheme="minorHAnsi" w:hAnsiTheme="minorHAnsi" w:cstheme="minorHAnsi"/>
                <w:spacing w:val="1"/>
              </w:rPr>
              <w:t xml:space="preserve"> </w:t>
            </w:r>
            <w:r w:rsidRPr="009B6099">
              <w:rPr>
                <w:rFonts w:asciiTheme="minorHAnsi" w:hAnsiTheme="minorHAnsi" w:cstheme="minorHAnsi"/>
              </w:rPr>
              <w:t>can</w:t>
            </w:r>
            <w:r w:rsidRPr="009B6099">
              <w:rPr>
                <w:rFonts w:asciiTheme="minorHAnsi" w:hAnsiTheme="minorHAnsi" w:cstheme="minorHAnsi"/>
                <w:spacing w:val="-3"/>
              </w:rPr>
              <w:t xml:space="preserve"> </w:t>
            </w:r>
            <w:r w:rsidRPr="009B6099">
              <w:rPr>
                <w:rFonts w:asciiTheme="minorHAnsi" w:hAnsiTheme="minorHAnsi" w:cstheme="minorHAnsi"/>
              </w:rPr>
              <w:t>also</w:t>
            </w:r>
            <w:r w:rsidRPr="009B6099">
              <w:rPr>
                <w:rFonts w:asciiTheme="minorHAnsi" w:hAnsiTheme="minorHAnsi" w:cstheme="minorHAnsi"/>
                <w:spacing w:val="-2"/>
              </w:rPr>
              <w:t xml:space="preserve"> </w:t>
            </w:r>
            <w:r w:rsidRPr="009B6099">
              <w:rPr>
                <w:rFonts w:asciiTheme="minorHAnsi" w:hAnsiTheme="minorHAnsi" w:cstheme="minorHAnsi"/>
              </w:rPr>
              <w:t>find</w:t>
            </w:r>
            <w:r w:rsidRPr="009B6099">
              <w:rPr>
                <w:rFonts w:asciiTheme="minorHAnsi" w:hAnsiTheme="minorHAnsi" w:cstheme="minorHAnsi"/>
                <w:spacing w:val="-2"/>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information</w:t>
            </w:r>
            <w:r w:rsidRPr="009B6099">
              <w:rPr>
                <w:rFonts w:asciiTheme="minorHAnsi" w:hAnsiTheme="minorHAnsi" w:cstheme="minorHAnsi"/>
                <w:spacing w:val="-2"/>
              </w:rPr>
              <w:t xml:space="preserve"> </w:t>
            </w:r>
            <w:r w:rsidRPr="009B6099">
              <w:rPr>
                <w:rFonts w:asciiTheme="minorHAnsi" w:hAnsiTheme="minorHAnsi" w:cstheme="minorHAnsi"/>
              </w:rPr>
              <w:t>during</w:t>
            </w:r>
            <w:r w:rsidRPr="009B6099">
              <w:rPr>
                <w:rFonts w:asciiTheme="minorHAnsi" w:hAnsiTheme="minorHAnsi" w:cstheme="minorHAnsi"/>
                <w:spacing w:val="-3"/>
              </w:rPr>
              <w:t xml:space="preserve"> </w:t>
            </w:r>
            <w:r w:rsidRPr="009B6099">
              <w:rPr>
                <w:rFonts w:asciiTheme="minorHAnsi" w:hAnsiTheme="minorHAnsi" w:cstheme="minorHAnsi"/>
              </w:rPr>
              <w:t>your</w:t>
            </w:r>
            <w:r w:rsidRPr="009B6099">
              <w:rPr>
                <w:rFonts w:asciiTheme="minorHAnsi" w:hAnsiTheme="minorHAnsi" w:cstheme="minorHAnsi"/>
                <w:spacing w:val="-1"/>
              </w:rPr>
              <w:t xml:space="preserve"> </w:t>
            </w:r>
            <w:r w:rsidRPr="009B6099">
              <w:rPr>
                <w:rFonts w:asciiTheme="minorHAnsi" w:hAnsiTheme="minorHAnsi" w:cstheme="minorHAnsi"/>
              </w:rPr>
              <w:t>test by</w:t>
            </w:r>
            <w:r w:rsidRPr="009B6099">
              <w:rPr>
                <w:rFonts w:asciiTheme="minorHAnsi" w:hAnsiTheme="minorHAnsi" w:cstheme="minorHAnsi"/>
                <w:spacing w:val="-2"/>
              </w:rPr>
              <w:t xml:space="preserve"> </w:t>
            </w:r>
            <w:r w:rsidRPr="009B6099">
              <w:rPr>
                <w:rFonts w:asciiTheme="minorHAnsi" w:hAnsiTheme="minorHAnsi" w:cstheme="minorHAnsi"/>
              </w:rPr>
              <w:t>clicking the HELP button</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top</w:t>
            </w:r>
            <w:r w:rsidRPr="009B6099">
              <w:rPr>
                <w:rFonts w:asciiTheme="minorHAnsi" w:hAnsiTheme="minorHAnsi" w:cstheme="minorHAnsi"/>
                <w:spacing w:val="-4"/>
              </w:rPr>
              <w:t xml:space="preserve"> </w:t>
            </w:r>
            <w:r w:rsidRPr="009B6099">
              <w:rPr>
                <w:rFonts w:asciiTheme="minorHAnsi" w:hAnsiTheme="minorHAnsi" w:cstheme="minorHAnsi"/>
              </w:rPr>
              <w:t>right</w:t>
            </w:r>
            <w:r w:rsidRPr="009B6099">
              <w:rPr>
                <w:rFonts w:asciiTheme="minorHAnsi" w:hAnsiTheme="minorHAnsi" w:cstheme="minorHAnsi"/>
                <w:spacing w:val="1"/>
              </w:rPr>
              <w:t xml:space="preserve"> </w:t>
            </w:r>
            <w:r w:rsidRPr="009B6099">
              <w:rPr>
                <w:rFonts w:asciiTheme="minorHAnsi" w:hAnsiTheme="minorHAnsi" w:cstheme="minorHAnsi"/>
              </w:rPr>
              <w:t>corner.</w:t>
            </w:r>
          </w:p>
          <w:p w14:paraId="2C92F690" w14:textId="77777777" w:rsidR="00C93B46" w:rsidRPr="009B6099" w:rsidRDefault="00C93B46" w:rsidP="00C01751">
            <w:pPr>
              <w:pStyle w:val="TableParagraph"/>
              <w:ind w:left="127" w:right="164"/>
              <w:rPr>
                <w:rFonts w:asciiTheme="minorHAnsi" w:hAnsiTheme="minorHAnsi" w:cstheme="minorHAnsi"/>
              </w:rPr>
            </w:pPr>
          </w:p>
        </w:tc>
        <w:tc>
          <w:tcPr>
            <w:tcW w:w="4409" w:type="dxa"/>
          </w:tcPr>
          <w:p w14:paraId="1D09C676" w14:textId="77777777" w:rsidR="00C93B46" w:rsidRPr="009B6099" w:rsidRDefault="00C93B46" w:rsidP="00C01751">
            <w:pPr>
              <w:pStyle w:val="TableParagraph"/>
              <w:ind w:left="127" w:right="115"/>
              <w:rPr>
                <w:rFonts w:asciiTheme="minorHAnsi" w:hAnsiTheme="minorHAnsi" w:cstheme="minorHAnsi"/>
              </w:rPr>
            </w:pPr>
          </w:p>
          <w:p w14:paraId="1B0F4FAC"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After I approve you to begin testing, make sure you have the right test and settings. If any of the test information is incorrect, please raise your hand. If the information is correct, click YES, START MY TEST.</w:t>
            </w:r>
          </w:p>
        </w:tc>
      </w:tr>
      <w:tr w:rsidR="00C93B46" w:rsidRPr="009B6099" w14:paraId="6C6FD850" w14:textId="77777777" w:rsidTr="00C01751">
        <w:trPr>
          <w:cantSplit/>
        </w:trPr>
        <w:tc>
          <w:tcPr>
            <w:tcW w:w="5491" w:type="dxa"/>
          </w:tcPr>
          <w:p w14:paraId="2C59E0F4" w14:textId="77777777" w:rsidR="00C93B46" w:rsidRPr="009B6099" w:rsidRDefault="00C93B46" w:rsidP="00C01751">
            <w:pPr>
              <w:pStyle w:val="TableParagraph"/>
              <w:ind w:left="127"/>
              <w:rPr>
                <w:rFonts w:asciiTheme="minorHAnsi" w:hAnsiTheme="minorHAnsi" w:cstheme="minorHAnsi"/>
                <w:b/>
              </w:rPr>
            </w:pPr>
          </w:p>
          <w:p w14:paraId="0F17BB7F" w14:textId="77777777" w:rsidR="00C93B46" w:rsidRPr="009B6099" w:rsidRDefault="00C93B46" w:rsidP="00C01751">
            <w:pPr>
              <w:pStyle w:val="TableParagraph"/>
              <w:ind w:left="127" w:right="322"/>
              <w:rPr>
                <w:rFonts w:asciiTheme="minorHAnsi" w:hAnsiTheme="minorHAnsi" w:cstheme="minorHAnsi"/>
              </w:rPr>
            </w:pPr>
            <w:r w:rsidRPr="009B6099">
              <w:rPr>
                <w:rFonts w:asciiTheme="minorHAnsi" w:hAnsiTheme="minorHAnsi" w:cstheme="minorHAnsi"/>
              </w:rPr>
              <w:t>When you are ready to begin your test, click BEGIN TEST</w:t>
            </w:r>
            <w:r w:rsidRPr="009B6099">
              <w:rPr>
                <w:rFonts w:asciiTheme="minorHAnsi" w:hAnsiTheme="minorHAnsi" w:cstheme="minorHAnsi"/>
                <w:spacing w:val="-47"/>
              </w:rPr>
              <w:t xml:space="preserve"> </w:t>
            </w:r>
            <w:r w:rsidRPr="009B6099">
              <w:rPr>
                <w:rFonts w:asciiTheme="minorHAnsi" w:hAnsiTheme="minorHAnsi" w:cstheme="minorHAnsi"/>
              </w:rPr>
              <w:t>NOW at</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bottom</w:t>
            </w:r>
            <w:r w:rsidRPr="009B6099">
              <w:rPr>
                <w:rFonts w:asciiTheme="minorHAnsi" w:hAnsiTheme="minorHAnsi" w:cstheme="minorHAnsi"/>
                <w:spacing w:val="-1"/>
              </w:rPr>
              <w:t xml:space="preserve"> </w:t>
            </w:r>
            <w:r w:rsidRPr="009B6099">
              <w:rPr>
                <w:rFonts w:asciiTheme="minorHAnsi" w:hAnsiTheme="minorHAnsi" w:cstheme="minorHAnsi"/>
              </w:rPr>
              <w:t>of the</w:t>
            </w:r>
            <w:r w:rsidRPr="009B6099">
              <w:rPr>
                <w:rFonts w:asciiTheme="minorHAnsi" w:hAnsiTheme="minorHAnsi" w:cstheme="minorHAnsi"/>
                <w:spacing w:val="-2"/>
              </w:rPr>
              <w:t xml:space="preserve"> </w:t>
            </w:r>
            <w:r w:rsidRPr="009B6099">
              <w:rPr>
                <w:rFonts w:asciiTheme="minorHAnsi" w:hAnsiTheme="minorHAnsi" w:cstheme="minorHAnsi"/>
              </w:rPr>
              <w:t>page.</w:t>
            </w:r>
          </w:p>
          <w:p w14:paraId="1C80BC39" w14:textId="77777777" w:rsidR="00C93B46" w:rsidRPr="009B6099" w:rsidRDefault="00C93B46" w:rsidP="00C01751">
            <w:pPr>
              <w:pStyle w:val="TableParagraph"/>
              <w:ind w:left="127" w:right="322"/>
              <w:rPr>
                <w:rFonts w:asciiTheme="minorHAnsi" w:hAnsiTheme="minorHAnsi" w:cstheme="minorHAnsi"/>
              </w:rPr>
            </w:pPr>
          </w:p>
        </w:tc>
        <w:tc>
          <w:tcPr>
            <w:tcW w:w="4409" w:type="dxa"/>
          </w:tcPr>
          <w:p w14:paraId="11C19C52" w14:textId="77777777" w:rsidR="00C93B46" w:rsidRPr="009B6099" w:rsidRDefault="00C93B46" w:rsidP="00C01751">
            <w:pPr>
              <w:pStyle w:val="TableParagraph"/>
              <w:ind w:left="127" w:right="115"/>
              <w:rPr>
                <w:rFonts w:asciiTheme="minorHAnsi" w:hAnsiTheme="minorHAnsi" w:cstheme="minorHAnsi"/>
              </w:rPr>
            </w:pPr>
          </w:p>
          <w:p w14:paraId="4B969F73"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When you are ready to begin your test, click BEGIN TEST NOW at the bottom of the page.</w:t>
            </w:r>
          </w:p>
        </w:tc>
      </w:tr>
    </w:tbl>
    <w:p w14:paraId="19CA7797" w14:textId="77777777" w:rsidR="00C93B46" w:rsidRPr="009B6099" w:rsidRDefault="00C93B46" w:rsidP="00C93B46">
      <w:pPr>
        <w:rPr>
          <w:rFonts w:asciiTheme="minorHAnsi" w:hAnsiTheme="minorHAnsi" w:cstheme="minorHAnsi"/>
        </w:rPr>
        <w:sectPr w:rsidR="00C93B46" w:rsidRPr="009B6099" w:rsidSect="00C93B46">
          <w:headerReference w:type="even" r:id="rId175"/>
          <w:headerReference w:type="default" r:id="rId176"/>
          <w:headerReference w:type="first" r:id="rId177"/>
          <w:pgSz w:w="12240" w:h="15840"/>
          <w:pgMar w:top="1040" w:right="380" w:bottom="580" w:left="980" w:header="0" w:footer="397" w:gutter="0"/>
          <w:cols w:space="720"/>
        </w:sectPr>
      </w:pPr>
    </w:p>
    <w:p w14:paraId="5721608E" w14:textId="638C77E9" w:rsidR="002B6859" w:rsidRPr="009B6099" w:rsidRDefault="00AD06A2" w:rsidP="00192B28">
      <w:pPr>
        <w:pStyle w:val="Heading2"/>
        <w:ind w:left="720"/>
        <w:rPr>
          <w:rFonts w:asciiTheme="minorHAnsi" w:hAnsiTheme="minorHAnsi" w:cstheme="minorHAnsi"/>
        </w:rPr>
      </w:pPr>
      <w:bookmarkStart w:id="198" w:name="AppendixG_Use_of_Human_Translators_Agree"/>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G</w:t>
      </w:r>
      <w:r w:rsidR="00BC376B" w:rsidRPr="009B6099">
        <w:rPr>
          <w:rFonts w:asciiTheme="minorHAnsi" w:hAnsiTheme="minorHAnsi" w:cstheme="minorHAnsi"/>
          <w:spacing w:val="-3"/>
        </w:rPr>
        <w:t>.</w:t>
      </w:r>
      <w:r w:rsidRPr="009B6099">
        <w:rPr>
          <w:rFonts w:asciiTheme="minorHAnsi" w:hAnsiTheme="minorHAnsi" w:cstheme="minorHAnsi"/>
          <w:spacing w:val="-3"/>
        </w:rPr>
        <w:t xml:space="preserve"> </w:t>
      </w:r>
      <w:r w:rsidRPr="009B6099">
        <w:rPr>
          <w:rFonts w:asciiTheme="minorHAnsi" w:hAnsiTheme="minorHAnsi" w:cstheme="minorHAnsi"/>
        </w:rPr>
        <w:t>Use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Human</w:t>
      </w:r>
      <w:r w:rsidRPr="009B6099">
        <w:rPr>
          <w:rFonts w:asciiTheme="minorHAnsi" w:hAnsiTheme="minorHAnsi" w:cstheme="minorHAnsi"/>
          <w:spacing w:val="-2"/>
        </w:rPr>
        <w:t xml:space="preserve"> </w:t>
      </w:r>
      <w:r w:rsidRPr="009B6099">
        <w:rPr>
          <w:rFonts w:asciiTheme="minorHAnsi" w:hAnsiTheme="minorHAnsi" w:cstheme="minorHAnsi"/>
        </w:rPr>
        <w:t>Translators</w:t>
      </w:r>
      <w:r w:rsidRPr="009B6099">
        <w:rPr>
          <w:rFonts w:asciiTheme="minorHAnsi" w:hAnsiTheme="minorHAnsi" w:cstheme="minorHAnsi"/>
          <w:spacing w:val="-3"/>
        </w:rPr>
        <w:t xml:space="preserve"> </w:t>
      </w:r>
      <w:r w:rsidRPr="009B6099">
        <w:rPr>
          <w:rFonts w:asciiTheme="minorHAnsi" w:hAnsiTheme="minorHAnsi" w:cstheme="minorHAnsi"/>
        </w:rPr>
        <w:t>Agreement</w:t>
      </w:r>
      <w:bookmarkEnd w:id="197"/>
      <w:bookmarkEnd w:id="198"/>
    </w:p>
    <w:p w14:paraId="5721608F" w14:textId="77777777" w:rsidR="002B6859" w:rsidRPr="009B6099" w:rsidRDefault="002B6859">
      <w:pPr>
        <w:pStyle w:val="BodyText"/>
        <w:spacing w:before="1"/>
        <w:rPr>
          <w:rFonts w:asciiTheme="minorHAnsi" w:hAnsiTheme="minorHAnsi" w:cstheme="minorHAnsi"/>
          <w:b/>
        </w:rPr>
      </w:pPr>
    </w:p>
    <w:p w14:paraId="57216090" w14:textId="15D9D9CB" w:rsidR="002B6859" w:rsidRPr="009B6099" w:rsidRDefault="00AD06A2" w:rsidP="003A26FD">
      <w:pPr>
        <w:ind w:right="800"/>
        <w:rPr>
          <w:rFonts w:asciiTheme="minorHAnsi" w:hAnsiTheme="minorHAnsi" w:cstheme="minorHAnsi"/>
        </w:rPr>
      </w:pPr>
      <w:r w:rsidRPr="009B6099">
        <w:rPr>
          <w:rFonts w:asciiTheme="minorHAnsi" w:hAnsiTheme="minorHAnsi" w:cstheme="minorHAnsi"/>
        </w:rPr>
        <w:t>State</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West</w:t>
      </w:r>
      <w:r w:rsidRPr="009B6099">
        <w:rPr>
          <w:rFonts w:asciiTheme="minorHAnsi" w:hAnsiTheme="minorHAnsi" w:cstheme="minorHAnsi"/>
          <w:spacing w:val="-2"/>
        </w:rPr>
        <w:t xml:space="preserve"> </w:t>
      </w:r>
      <w:r w:rsidRPr="009B6099">
        <w:rPr>
          <w:rFonts w:asciiTheme="minorHAnsi" w:hAnsiTheme="minorHAnsi" w:cstheme="minorHAnsi"/>
        </w:rPr>
        <w:t>Virginia</w:t>
      </w:r>
      <w:r w:rsidR="003A26FD" w:rsidRPr="009B6099">
        <w:rPr>
          <w:rFonts w:asciiTheme="minorHAnsi" w:hAnsiTheme="minorHAnsi" w:cstheme="minorHAnsi"/>
        </w:rPr>
        <w:t xml:space="preserve">                                                                               </w:t>
      </w:r>
      <w:r w:rsidRPr="009B6099">
        <w:rPr>
          <w:rFonts w:asciiTheme="minorHAnsi" w:hAnsiTheme="minorHAnsi" w:cstheme="minorHAnsi"/>
        </w:rPr>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5"/>
        </w:rPr>
        <w:t xml:space="preserve"> </w:t>
      </w:r>
      <w:r w:rsidRPr="009B6099">
        <w:rPr>
          <w:rFonts w:asciiTheme="minorHAnsi" w:hAnsiTheme="minorHAnsi" w:cstheme="minorHAnsi"/>
        </w:rPr>
        <w:t>Board</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5"/>
        </w:rPr>
        <w:t xml:space="preserve"> </w:t>
      </w:r>
      <w:r w:rsidRPr="009B6099">
        <w:rPr>
          <w:rFonts w:asciiTheme="minorHAnsi" w:hAnsiTheme="minorHAnsi" w:cstheme="minorHAnsi"/>
        </w:rPr>
        <w:t>Education</w:t>
      </w:r>
    </w:p>
    <w:p w14:paraId="57216091" w14:textId="00C1F3BB" w:rsidR="002B6859" w:rsidRPr="009B6099" w:rsidRDefault="007E2239" w:rsidP="00192B28">
      <w:pPr>
        <w:tabs>
          <w:tab w:val="left" w:pos="3764"/>
          <w:tab w:val="left" w:pos="6262"/>
        </w:tabs>
        <w:spacing w:before="1"/>
        <w:ind w:right="800"/>
        <w:rPr>
          <w:rFonts w:asciiTheme="minorHAnsi" w:hAnsiTheme="minorHAnsi" w:cstheme="minorHAnsi"/>
        </w:rPr>
      </w:pPr>
      <w:r w:rsidRPr="009B6099">
        <w:rPr>
          <w:rFonts w:asciiTheme="minorHAnsi" w:hAnsiTheme="minorHAnsi" w:cstheme="minorHAnsi"/>
        </w:rPr>
        <w:t>County</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of</w:t>
      </w:r>
      <w:r w:rsidR="00AD06A2" w:rsidRPr="009B6099">
        <w:rPr>
          <w:rFonts w:asciiTheme="minorHAnsi" w:hAnsiTheme="minorHAnsi" w:cstheme="minorHAnsi"/>
          <w:u w:val="single"/>
        </w:rPr>
        <w:tab/>
      </w:r>
      <w:r w:rsidR="003A26FD" w:rsidRPr="009B6099">
        <w:rPr>
          <w:rFonts w:asciiTheme="minorHAnsi" w:hAnsiTheme="minorHAnsi" w:cstheme="minorHAnsi"/>
        </w:rPr>
        <w:t xml:space="preserve">                                  </w:t>
      </w:r>
      <w:r w:rsidR="00AD06A2" w:rsidRPr="009B6099">
        <w:rPr>
          <w:rFonts w:asciiTheme="minorHAnsi" w:hAnsiTheme="minorHAnsi" w:cstheme="minorHAnsi"/>
        </w:rPr>
        <w:t>West</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Virginia</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Measures</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of</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Academic</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Progress</w:t>
      </w:r>
    </w:p>
    <w:p w14:paraId="57216092" w14:textId="77777777" w:rsidR="002B6859" w:rsidRPr="009B6099" w:rsidRDefault="002B6859" w:rsidP="00192B28">
      <w:pPr>
        <w:pStyle w:val="BodyText"/>
        <w:spacing w:before="11"/>
        <w:ind w:right="800"/>
        <w:rPr>
          <w:rFonts w:asciiTheme="minorHAnsi" w:hAnsiTheme="minorHAnsi" w:cstheme="minorHAnsi"/>
        </w:rPr>
      </w:pPr>
    </w:p>
    <w:p w14:paraId="54CEE18F" w14:textId="77777777" w:rsidR="003A26FD" w:rsidRPr="009B6099" w:rsidRDefault="00AD06A2" w:rsidP="00192B28">
      <w:pPr>
        <w:ind w:right="800"/>
        <w:rPr>
          <w:rFonts w:asciiTheme="minorHAnsi" w:hAnsiTheme="minorHAnsi" w:cstheme="minorHAnsi"/>
          <w:spacing w:val="1"/>
        </w:rPr>
      </w:pPr>
      <w:r w:rsidRPr="009B6099">
        <w:rPr>
          <w:rFonts w:asciiTheme="minorHAnsi" w:hAnsiTheme="minorHAnsi" w:cstheme="minorHAnsi"/>
        </w:rPr>
        <w:t>An allowance has been provided for the administration of the mathematics general assessment to include a non-</w:t>
      </w:r>
      <w:r w:rsidRPr="009B6099">
        <w:rPr>
          <w:rFonts w:asciiTheme="minorHAnsi" w:hAnsiTheme="minorHAnsi" w:cstheme="minorHAnsi"/>
          <w:spacing w:val="1"/>
        </w:rPr>
        <w:t xml:space="preserve"> </w:t>
      </w:r>
      <w:r w:rsidRPr="009B6099">
        <w:rPr>
          <w:rFonts w:asciiTheme="minorHAnsi" w:hAnsiTheme="minorHAnsi" w:cstheme="minorHAnsi"/>
        </w:rPr>
        <w:t>embedded language accommodation for the translation glossaries. The provision provides the opportunity for a</w:t>
      </w:r>
      <w:r w:rsidRPr="009B6099">
        <w:rPr>
          <w:rFonts w:asciiTheme="minorHAnsi" w:hAnsiTheme="minorHAnsi" w:cstheme="minorHAnsi"/>
          <w:spacing w:val="1"/>
        </w:rPr>
        <w:t xml:space="preserve"> </w:t>
      </w:r>
      <w:r w:rsidRPr="009B6099">
        <w:rPr>
          <w:rFonts w:asciiTheme="minorHAnsi" w:hAnsiTheme="minorHAnsi" w:cstheme="minorHAnsi"/>
        </w:rPr>
        <w:t>student</w:t>
      </w:r>
      <w:r w:rsidRPr="009B6099">
        <w:rPr>
          <w:rFonts w:asciiTheme="minorHAnsi" w:hAnsiTheme="minorHAnsi" w:cstheme="minorHAnsi"/>
          <w:spacing w:val="-3"/>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an</w:t>
      </w:r>
      <w:r w:rsidRPr="009B6099">
        <w:rPr>
          <w:rFonts w:asciiTheme="minorHAnsi" w:hAnsiTheme="minorHAnsi" w:cstheme="minorHAnsi"/>
          <w:spacing w:val="-2"/>
        </w:rPr>
        <w:t xml:space="preserve"> </w:t>
      </w:r>
      <w:r w:rsidRPr="009B6099">
        <w:rPr>
          <w:rFonts w:asciiTheme="minorHAnsi" w:hAnsiTheme="minorHAnsi" w:cstheme="minorHAnsi"/>
        </w:rPr>
        <w:t>EL</w:t>
      </w:r>
      <w:r w:rsidRPr="009B6099">
        <w:rPr>
          <w:rFonts w:asciiTheme="minorHAnsi" w:hAnsiTheme="minorHAnsi" w:cstheme="minorHAnsi"/>
          <w:spacing w:val="-3"/>
        </w:rPr>
        <w:t xml:space="preserve"> </w:t>
      </w:r>
      <w:r w:rsidRPr="009B6099">
        <w:rPr>
          <w:rFonts w:asciiTheme="minorHAnsi" w:hAnsiTheme="minorHAnsi" w:cstheme="minorHAnsi"/>
        </w:rPr>
        <w:t>plan</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receive</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language</w:t>
      </w:r>
      <w:r w:rsidRPr="009B6099">
        <w:rPr>
          <w:rFonts w:asciiTheme="minorHAnsi" w:hAnsiTheme="minorHAnsi" w:cstheme="minorHAnsi"/>
          <w:spacing w:val="-3"/>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human</w:t>
      </w:r>
      <w:r w:rsidRPr="009B6099">
        <w:rPr>
          <w:rFonts w:asciiTheme="minorHAnsi" w:hAnsiTheme="minorHAnsi" w:cstheme="minorHAnsi"/>
          <w:spacing w:val="-2"/>
        </w:rPr>
        <w:t xml:space="preserve"> </w:t>
      </w:r>
      <w:r w:rsidRPr="009B6099">
        <w:rPr>
          <w:rFonts w:asciiTheme="minorHAnsi" w:hAnsiTheme="minorHAnsi" w:cstheme="minorHAnsi"/>
        </w:rPr>
        <w:t>translator</w:t>
      </w:r>
      <w:r w:rsidRPr="009B6099">
        <w:rPr>
          <w:rFonts w:asciiTheme="minorHAnsi" w:hAnsiTheme="minorHAnsi" w:cstheme="minorHAnsi"/>
          <w:spacing w:val="-2"/>
        </w:rPr>
        <w:t xml:space="preserve"> </w:t>
      </w:r>
      <w:r w:rsidRPr="009B6099">
        <w:rPr>
          <w:rFonts w:asciiTheme="minorHAnsi" w:hAnsiTheme="minorHAnsi" w:cstheme="minorHAnsi"/>
        </w:rPr>
        <w:t>when</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test</w:t>
      </w:r>
      <w:r w:rsidRPr="009B6099">
        <w:rPr>
          <w:rFonts w:asciiTheme="minorHAnsi" w:hAnsiTheme="minorHAnsi" w:cstheme="minorHAnsi"/>
          <w:spacing w:val="-3"/>
        </w:rPr>
        <w:t xml:space="preserve"> </w:t>
      </w:r>
      <w:r w:rsidRPr="009B6099">
        <w:rPr>
          <w:rFonts w:asciiTheme="minorHAnsi" w:hAnsiTheme="minorHAnsi" w:cstheme="minorHAnsi"/>
          <w:u w:val="single"/>
        </w:rPr>
        <w:t>does</w:t>
      </w:r>
      <w:r w:rsidRPr="009B6099">
        <w:rPr>
          <w:rFonts w:asciiTheme="minorHAnsi" w:hAnsiTheme="minorHAnsi" w:cstheme="minorHAnsi"/>
          <w:spacing w:val="-3"/>
          <w:u w:val="single"/>
        </w:rPr>
        <w:t xml:space="preserve"> </w:t>
      </w:r>
      <w:r w:rsidRPr="009B6099">
        <w:rPr>
          <w:rFonts w:asciiTheme="minorHAnsi" w:hAnsiTheme="minorHAnsi" w:cstheme="minorHAnsi"/>
          <w:u w:val="single"/>
        </w:rPr>
        <w:t>not</w:t>
      </w:r>
      <w:r w:rsidRPr="009B6099">
        <w:rPr>
          <w:rFonts w:asciiTheme="minorHAnsi" w:hAnsiTheme="minorHAnsi" w:cstheme="minorHAnsi"/>
          <w:spacing w:val="-3"/>
          <w:u w:val="single"/>
        </w:rPr>
        <w:t xml:space="preserve"> </w:t>
      </w:r>
      <w:r w:rsidRPr="009B6099">
        <w:rPr>
          <w:rFonts w:asciiTheme="minorHAnsi" w:hAnsiTheme="minorHAnsi" w:cstheme="minorHAnsi"/>
          <w:u w:val="single"/>
        </w:rPr>
        <w:t>provide</w:t>
      </w:r>
      <w:r w:rsidRPr="009B6099">
        <w:rPr>
          <w:rFonts w:asciiTheme="minorHAnsi" w:hAnsiTheme="minorHAnsi" w:cstheme="minorHAnsi"/>
          <w:spacing w:val="1"/>
          <w:u w:val="single"/>
        </w:rPr>
        <w:t xml:space="preserve"> </w:t>
      </w:r>
      <w:r w:rsidRPr="009B6099">
        <w:rPr>
          <w:rFonts w:asciiTheme="minorHAnsi" w:hAnsiTheme="minorHAnsi" w:cstheme="minorHAnsi"/>
          <w:u w:val="single"/>
        </w:rPr>
        <w:t>translation glossaries in the native language of a student</w:t>
      </w:r>
      <w:r w:rsidRPr="009B6099">
        <w:rPr>
          <w:rFonts w:asciiTheme="minorHAnsi" w:hAnsiTheme="minorHAnsi" w:cstheme="minorHAnsi"/>
        </w:rPr>
        <w:t>.</w:t>
      </w:r>
      <w:r w:rsidRPr="009B6099">
        <w:rPr>
          <w:rFonts w:asciiTheme="minorHAnsi" w:hAnsiTheme="minorHAnsi" w:cstheme="minorHAnsi"/>
          <w:spacing w:val="1"/>
        </w:rPr>
        <w:t xml:space="preserve"> </w:t>
      </w:r>
    </w:p>
    <w:p w14:paraId="412CEE9A" w14:textId="77777777" w:rsidR="003A26FD" w:rsidRPr="009B6099" w:rsidRDefault="003A26FD" w:rsidP="00192B28">
      <w:pPr>
        <w:ind w:right="800"/>
        <w:rPr>
          <w:rFonts w:asciiTheme="minorHAnsi" w:hAnsiTheme="minorHAnsi" w:cstheme="minorHAnsi"/>
        </w:rPr>
      </w:pPr>
    </w:p>
    <w:p w14:paraId="57216093" w14:textId="1FB01546" w:rsidR="002B6859" w:rsidRPr="009B6099" w:rsidRDefault="00AD06A2" w:rsidP="00192B28">
      <w:pPr>
        <w:ind w:right="800"/>
        <w:rPr>
          <w:rFonts w:asciiTheme="minorHAnsi" w:hAnsiTheme="minorHAnsi" w:cstheme="minorHAnsi"/>
        </w:rPr>
      </w:pPr>
      <w:r w:rsidRPr="009B6099">
        <w:rPr>
          <w:rFonts w:asciiTheme="minorHAnsi" w:hAnsiTheme="minorHAnsi" w:cstheme="minorHAnsi"/>
        </w:rPr>
        <w:t>It should be noted the non-embedded language</w:t>
      </w:r>
      <w:r w:rsidRPr="009B6099">
        <w:rPr>
          <w:rFonts w:asciiTheme="minorHAnsi" w:hAnsiTheme="minorHAnsi" w:cstheme="minorHAnsi"/>
          <w:spacing w:val="1"/>
        </w:rPr>
        <w:t xml:space="preserve"> </w:t>
      </w:r>
      <w:r w:rsidRPr="009B6099">
        <w:rPr>
          <w:rFonts w:asciiTheme="minorHAnsi" w:hAnsiTheme="minorHAnsi" w:cstheme="minorHAnsi"/>
        </w:rPr>
        <w:t>accommodation of</w:t>
      </w:r>
      <w:r w:rsidRPr="009B6099">
        <w:rPr>
          <w:rFonts w:asciiTheme="minorHAnsi" w:hAnsiTheme="minorHAnsi" w:cstheme="minorHAnsi"/>
          <w:spacing w:val="-2"/>
        </w:rPr>
        <w:t xml:space="preserve"> </w:t>
      </w:r>
      <w:r w:rsidRPr="009B6099">
        <w:rPr>
          <w:rFonts w:asciiTheme="minorHAnsi" w:hAnsiTheme="minorHAnsi" w:cstheme="minorHAnsi"/>
        </w:rPr>
        <w:t>human translation</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only allowed</w:t>
      </w:r>
      <w:r w:rsidRPr="009B6099">
        <w:rPr>
          <w:rFonts w:asciiTheme="minorHAnsi" w:hAnsiTheme="minorHAnsi" w:cstheme="minorHAnsi"/>
          <w:spacing w:val="1"/>
        </w:rPr>
        <w:t xml:space="preserve"> </w:t>
      </w:r>
      <w:r w:rsidRPr="009B6099">
        <w:rPr>
          <w:rFonts w:asciiTheme="minorHAnsi" w:hAnsiTheme="minorHAnsi" w:cstheme="minorHAnsi"/>
        </w:rPr>
        <w:t>under</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following conditions:</w:t>
      </w:r>
    </w:p>
    <w:p w14:paraId="57216094" w14:textId="77777777" w:rsidR="002B6859" w:rsidRPr="009B6099" w:rsidRDefault="00AD06A2" w:rsidP="00893FEF">
      <w:pPr>
        <w:pStyle w:val="ListParagraph"/>
        <w:numPr>
          <w:ilvl w:val="0"/>
          <w:numId w:val="23"/>
        </w:numPr>
        <w:tabs>
          <w:tab w:val="left" w:pos="1059"/>
          <w:tab w:val="left" w:pos="1060"/>
        </w:tabs>
        <w:spacing w:line="254" w:lineRule="exact"/>
        <w:ind w:left="1080" w:right="800"/>
        <w:rPr>
          <w:rFonts w:asciiTheme="minorHAnsi" w:hAnsiTheme="minorHAnsi" w:cstheme="minorHAnsi"/>
          <w:b/>
        </w:rPr>
      </w:pP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must</w:t>
      </w:r>
      <w:r w:rsidRPr="009B6099">
        <w:rPr>
          <w:rFonts w:asciiTheme="minorHAnsi" w:hAnsiTheme="minorHAnsi" w:cstheme="minorHAnsi"/>
          <w:spacing w:val="-2"/>
        </w:rPr>
        <w:t xml:space="preserve"> </w:t>
      </w:r>
      <w:r w:rsidRPr="009B6099">
        <w:rPr>
          <w:rFonts w:asciiTheme="minorHAnsi" w:hAnsiTheme="minorHAnsi" w:cstheme="minorHAnsi"/>
        </w:rPr>
        <w:t>have</w:t>
      </w:r>
      <w:r w:rsidRPr="009B6099">
        <w:rPr>
          <w:rFonts w:asciiTheme="minorHAnsi" w:hAnsiTheme="minorHAnsi" w:cstheme="minorHAnsi"/>
          <w:spacing w:val="-3"/>
        </w:rPr>
        <w:t xml:space="preserve"> </w:t>
      </w:r>
      <w:r w:rsidRPr="009B6099">
        <w:rPr>
          <w:rFonts w:asciiTheme="minorHAnsi" w:hAnsiTheme="minorHAnsi" w:cstheme="minorHAnsi"/>
        </w:rPr>
        <w:t>an</w:t>
      </w:r>
      <w:r w:rsidRPr="009B6099">
        <w:rPr>
          <w:rFonts w:asciiTheme="minorHAnsi" w:hAnsiTheme="minorHAnsi" w:cstheme="minorHAnsi"/>
          <w:spacing w:val="-1"/>
        </w:rPr>
        <w:t xml:space="preserve"> </w:t>
      </w:r>
      <w:r w:rsidRPr="009B6099">
        <w:rPr>
          <w:rFonts w:asciiTheme="minorHAnsi" w:hAnsiTheme="minorHAnsi" w:cstheme="minorHAnsi"/>
        </w:rPr>
        <w:t>active</w:t>
      </w:r>
      <w:r w:rsidRPr="009B6099">
        <w:rPr>
          <w:rFonts w:asciiTheme="minorHAnsi" w:hAnsiTheme="minorHAnsi" w:cstheme="minorHAnsi"/>
          <w:spacing w:val="-3"/>
        </w:rPr>
        <w:t xml:space="preserve"> </w:t>
      </w:r>
      <w:r w:rsidRPr="009B6099">
        <w:rPr>
          <w:rFonts w:asciiTheme="minorHAnsi" w:hAnsiTheme="minorHAnsi" w:cstheme="minorHAnsi"/>
        </w:rPr>
        <w:t>EL</w:t>
      </w:r>
      <w:r w:rsidRPr="009B6099">
        <w:rPr>
          <w:rFonts w:asciiTheme="minorHAnsi" w:hAnsiTheme="minorHAnsi" w:cstheme="minorHAnsi"/>
          <w:spacing w:val="-2"/>
        </w:rPr>
        <w:t xml:space="preserve"> </w:t>
      </w:r>
      <w:r w:rsidRPr="009B6099">
        <w:rPr>
          <w:rFonts w:asciiTheme="minorHAnsi" w:hAnsiTheme="minorHAnsi" w:cstheme="minorHAnsi"/>
        </w:rPr>
        <w:t>plan,</w:t>
      </w:r>
      <w:r w:rsidRPr="009B6099">
        <w:rPr>
          <w:rFonts w:asciiTheme="minorHAnsi" w:hAnsiTheme="minorHAnsi" w:cstheme="minorHAnsi"/>
          <w:spacing w:val="-2"/>
        </w:rPr>
        <w:t xml:space="preserve"> </w:t>
      </w:r>
      <w:r w:rsidRPr="009B6099">
        <w:rPr>
          <w:rFonts w:asciiTheme="minorHAnsi" w:hAnsiTheme="minorHAnsi" w:cstheme="minorHAnsi"/>
          <w:b/>
        </w:rPr>
        <w:t>and</w:t>
      </w:r>
      <w:r w:rsidRPr="009B6099">
        <w:rPr>
          <w:rFonts w:asciiTheme="minorHAnsi" w:hAnsiTheme="minorHAnsi" w:cstheme="minorHAnsi"/>
          <w:b/>
          <w:spacing w:val="-1"/>
        </w:rPr>
        <w:t xml:space="preserve"> </w:t>
      </w:r>
      <w:r w:rsidRPr="009B6099">
        <w:rPr>
          <w:rFonts w:asciiTheme="minorHAnsi" w:hAnsiTheme="minorHAnsi" w:cstheme="minorHAnsi"/>
          <w:b/>
        </w:rPr>
        <w:t>at</w:t>
      </w:r>
      <w:r w:rsidRPr="009B6099">
        <w:rPr>
          <w:rFonts w:asciiTheme="minorHAnsi" w:hAnsiTheme="minorHAnsi" w:cstheme="minorHAnsi"/>
          <w:b/>
          <w:spacing w:val="-2"/>
        </w:rPr>
        <w:t xml:space="preserve"> </w:t>
      </w:r>
      <w:r w:rsidRPr="009B6099">
        <w:rPr>
          <w:rFonts w:asciiTheme="minorHAnsi" w:hAnsiTheme="minorHAnsi" w:cstheme="minorHAnsi"/>
          <w:b/>
        </w:rPr>
        <w:t>least</w:t>
      </w:r>
      <w:r w:rsidRPr="009B6099">
        <w:rPr>
          <w:rFonts w:asciiTheme="minorHAnsi" w:hAnsiTheme="minorHAnsi" w:cstheme="minorHAnsi"/>
          <w:b/>
          <w:spacing w:val="-2"/>
        </w:rPr>
        <w:t xml:space="preserve"> </w:t>
      </w:r>
      <w:r w:rsidRPr="009B6099">
        <w:rPr>
          <w:rFonts w:asciiTheme="minorHAnsi" w:hAnsiTheme="minorHAnsi" w:cstheme="minorHAnsi"/>
          <w:b/>
        </w:rPr>
        <w:t>one</w:t>
      </w:r>
      <w:r w:rsidRPr="009B6099">
        <w:rPr>
          <w:rFonts w:asciiTheme="minorHAnsi" w:hAnsiTheme="minorHAnsi" w:cstheme="minorHAnsi"/>
          <w:b/>
          <w:spacing w:val="-2"/>
        </w:rPr>
        <w:t xml:space="preserve"> </w:t>
      </w:r>
      <w:r w:rsidRPr="009B6099">
        <w:rPr>
          <w:rFonts w:asciiTheme="minorHAnsi" w:hAnsiTheme="minorHAnsi" w:cstheme="minorHAnsi"/>
          <w:b/>
        </w:rPr>
        <w:t>of</w:t>
      </w:r>
      <w:r w:rsidRPr="009B6099">
        <w:rPr>
          <w:rFonts w:asciiTheme="minorHAnsi" w:hAnsiTheme="minorHAnsi" w:cstheme="minorHAnsi"/>
          <w:b/>
          <w:spacing w:val="-5"/>
        </w:rPr>
        <w:t xml:space="preserve"> </w:t>
      </w:r>
      <w:r w:rsidRPr="009B6099">
        <w:rPr>
          <w:rFonts w:asciiTheme="minorHAnsi" w:hAnsiTheme="minorHAnsi" w:cstheme="minorHAnsi"/>
          <w:b/>
        </w:rPr>
        <w:t>the</w:t>
      </w:r>
      <w:r w:rsidRPr="009B6099">
        <w:rPr>
          <w:rFonts w:asciiTheme="minorHAnsi" w:hAnsiTheme="minorHAnsi" w:cstheme="minorHAnsi"/>
          <w:b/>
          <w:spacing w:val="-2"/>
        </w:rPr>
        <w:t xml:space="preserve"> </w:t>
      </w:r>
      <w:r w:rsidRPr="009B6099">
        <w:rPr>
          <w:rFonts w:asciiTheme="minorHAnsi" w:hAnsiTheme="minorHAnsi" w:cstheme="minorHAnsi"/>
          <w:b/>
        </w:rPr>
        <w:t>following:</w:t>
      </w:r>
    </w:p>
    <w:p w14:paraId="57216095" w14:textId="6928C322" w:rsidR="002B6859" w:rsidRPr="009B6099" w:rsidRDefault="00AD06A2" w:rsidP="00893FEF">
      <w:pPr>
        <w:pStyle w:val="ListParagraph"/>
        <w:numPr>
          <w:ilvl w:val="1"/>
          <w:numId w:val="23"/>
        </w:numPr>
        <w:tabs>
          <w:tab w:val="left" w:pos="1780"/>
        </w:tabs>
        <w:spacing w:line="284" w:lineRule="exact"/>
        <w:ind w:left="1440" w:right="800"/>
        <w:rPr>
          <w:rFonts w:asciiTheme="minorHAnsi" w:hAnsiTheme="minorHAnsi" w:cstheme="minorHAnsi"/>
        </w:rPr>
      </w:pPr>
      <w:r w:rsidRPr="009B6099">
        <w:rPr>
          <w:rFonts w:asciiTheme="minorHAnsi" w:hAnsiTheme="minorHAnsi" w:cstheme="minorHAnsi"/>
        </w:rPr>
        <w:t>P24</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i/>
        </w:rPr>
        <w:t>Translator</w:t>
      </w:r>
      <w:r w:rsidRPr="009B6099">
        <w:rPr>
          <w:rFonts w:asciiTheme="minorHAnsi" w:hAnsiTheme="minorHAnsi" w:cstheme="minorHAnsi"/>
          <w:i/>
          <w:spacing w:val="-2"/>
        </w:rPr>
        <w:t xml:space="preserve"> </w:t>
      </w:r>
      <w:r w:rsidRPr="009B6099">
        <w:rPr>
          <w:rFonts w:asciiTheme="minorHAnsi" w:hAnsiTheme="minorHAnsi" w:cstheme="minorHAnsi"/>
          <w:i/>
        </w:rPr>
        <w:t>(Human)</w:t>
      </w:r>
      <w:r w:rsidRPr="009B6099">
        <w:rPr>
          <w:rFonts w:asciiTheme="minorHAnsi" w:hAnsiTheme="minorHAnsi" w:cstheme="minorHAnsi"/>
          <w:i/>
          <w:spacing w:val="-2"/>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assigned</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b/>
        </w:rPr>
        <w:t>or</w:t>
      </w:r>
    </w:p>
    <w:p w14:paraId="57216096" w14:textId="4DBC004B" w:rsidR="002B6859" w:rsidRPr="009B6099" w:rsidRDefault="00AD06A2" w:rsidP="00893FEF">
      <w:pPr>
        <w:pStyle w:val="ListParagraph"/>
        <w:numPr>
          <w:ilvl w:val="1"/>
          <w:numId w:val="23"/>
        </w:numPr>
        <w:tabs>
          <w:tab w:val="left" w:pos="1780"/>
        </w:tabs>
        <w:spacing w:line="281" w:lineRule="exact"/>
        <w:ind w:left="1440" w:right="800" w:hanging="361"/>
        <w:rPr>
          <w:rFonts w:asciiTheme="minorHAnsi" w:hAnsiTheme="minorHAnsi" w:cstheme="minorHAnsi"/>
        </w:rPr>
      </w:pPr>
      <w:r w:rsidRPr="009B6099">
        <w:rPr>
          <w:rFonts w:asciiTheme="minorHAnsi" w:hAnsiTheme="minorHAnsi" w:cstheme="minorHAnsi"/>
        </w:rPr>
        <w:t>P30</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Translated</w:t>
      </w:r>
      <w:r w:rsidRPr="009B6099">
        <w:rPr>
          <w:rFonts w:asciiTheme="minorHAnsi" w:hAnsiTheme="minorHAnsi" w:cstheme="minorHAnsi"/>
          <w:i/>
          <w:spacing w:val="-3"/>
        </w:rPr>
        <w:t xml:space="preserve"> </w:t>
      </w:r>
      <w:r w:rsidRPr="009B6099">
        <w:rPr>
          <w:rFonts w:asciiTheme="minorHAnsi" w:hAnsiTheme="minorHAnsi" w:cstheme="minorHAnsi"/>
          <w:i/>
        </w:rPr>
        <w:t>Test</w:t>
      </w:r>
      <w:r w:rsidRPr="009B6099">
        <w:rPr>
          <w:rFonts w:asciiTheme="minorHAnsi" w:hAnsiTheme="minorHAnsi" w:cstheme="minorHAnsi"/>
          <w:i/>
          <w:spacing w:val="-2"/>
        </w:rPr>
        <w:t xml:space="preserve"> </w:t>
      </w:r>
      <w:r w:rsidRPr="009B6099">
        <w:rPr>
          <w:rFonts w:asciiTheme="minorHAnsi" w:hAnsiTheme="minorHAnsi" w:cstheme="minorHAnsi"/>
          <w:i/>
        </w:rPr>
        <w:t>Directions</w:t>
      </w:r>
      <w:r w:rsidRPr="009B6099">
        <w:rPr>
          <w:rFonts w:asciiTheme="minorHAnsi" w:hAnsiTheme="minorHAnsi" w:cstheme="minorHAnsi"/>
          <w:i/>
          <w:spacing w:val="-3"/>
        </w:rPr>
        <w:t xml:space="preserve"> </w:t>
      </w:r>
      <w:r w:rsidRPr="009B6099">
        <w:rPr>
          <w:rFonts w:asciiTheme="minorHAnsi" w:hAnsiTheme="minorHAnsi" w:cstheme="minorHAnsi"/>
        </w:rPr>
        <w:t>be</w:t>
      </w:r>
      <w:r w:rsidRPr="009B6099">
        <w:rPr>
          <w:rFonts w:asciiTheme="minorHAnsi" w:hAnsiTheme="minorHAnsi" w:cstheme="minorHAnsi"/>
          <w:spacing w:val="-2"/>
        </w:rPr>
        <w:t xml:space="preserve"> </w:t>
      </w:r>
      <w:r w:rsidRPr="009B6099">
        <w:rPr>
          <w:rFonts w:asciiTheme="minorHAnsi" w:hAnsiTheme="minorHAnsi" w:cstheme="minorHAnsi"/>
        </w:rPr>
        <w:t>assigned</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i/>
        </w:rPr>
        <w:t>WVGSA</w:t>
      </w:r>
      <w:r w:rsidRPr="009B6099">
        <w:rPr>
          <w:rFonts w:asciiTheme="minorHAnsi" w:hAnsiTheme="minorHAnsi" w:cstheme="minorHAnsi"/>
          <w:i/>
          <w:spacing w:val="-1"/>
        </w:rPr>
        <w:t xml:space="preserve"> </w:t>
      </w:r>
      <w:r w:rsidRPr="009B6099">
        <w:rPr>
          <w:rFonts w:asciiTheme="minorHAnsi" w:hAnsiTheme="minorHAnsi" w:cstheme="minorHAnsi"/>
        </w:rPr>
        <w:t>and</w:t>
      </w:r>
    </w:p>
    <w:p w14:paraId="57216097" w14:textId="77777777" w:rsidR="002B6859" w:rsidRPr="009B6099" w:rsidRDefault="00AD06A2" w:rsidP="00192B28">
      <w:pPr>
        <w:spacing w:line="277" w:lineRule="exact"/>
        <w:ind w:left="1440" w:right="800"/>
        <w:rPr>
          <w:rFonts w:asciiTheme="minorHAnsi" w:hAnsiTheme="minorHAnsi" w:cstheme="minorHAnsi"/>
          <w:b/>
        </w:rPr>
      </w:pPr>
      <w:r w:rsidRPr="009B6099">
        <w:rPr>
          <w:rFonts w:asciiTheme="minorHAnsi" w:hAnsiTheme="minorHAnsi" w:cstheme="minorHAnsi"/>
          <w:i/>
        </w:rPr>
        <w:t>SAT 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b/>
        </w:rPr>
        <w:t>or</w:t>
      </w:r>
    </w:p>
    <w:p w14:paraId="57216098" w14:textId="459EC85B" w:rsidR="002B6859" w:rsidRPr="009B6099" w:rsidRDefault="00AD06A2" w:rsidP="00893FEF">
      <w:pPr>
        <w:pStyle w:val="ListParagraph"/>
        <w:numPr>
          <w:ilvl w:val="1"/>
          <w:numId w:val="23"/>
        </w:numPr>
        <w:tabs>
          <w:tab w:val="left" w:pos="1780"/>
        </w:tabs>
        <w:spacing w:before="6" w:line="232" w:lineRule="auto"/>
        <w:ind w:left="1440" w:right="800"/>
        <w:rPr>
          <w:rFonts w:asciiTheme="minorHAnsi" w:hAnsiTheme="minorHAnsi" w:cstheme="minorHAnsi"/>
        </w:rPr>
      </w:pPr>
      <w:r w:rsidRPr="009B6099">
        <w:rPr>
          <w:rFonts w:asciiTheme="minorHAnsi" w:hAnsiTheme="minorHAnsi" w:cstheme="minorHAnsi"/>
        </w:rPr>
        <w:t>P32</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w:t>
      </w:r>
      <w:r w:rsidR="007C3DDA" w:rsidRPr="009B6099">
        <w:rPr>
          <w:rFonts w:asciiTheme="minorHAnsi" w:hAnsiTheme="minorHAnsi" w:cstheme="minorHAnsi"/>
          <w:i/>
        </w:rPr>
        <w:t>Embedded Spanish</w:t>
      </w:r>
      <w:r w:rsidRPr="009B6099">
        <w:rPr>
          <w:rFonts w:asciiTheme="minorHAnsi" w:hAnsiTheme="minorHAnsi" w:cstheme="minorHAnsi"/>
          <w:i/>
        </w:rPr>
        <w:t xml:space="preserve"> translations for computer-based assessments</w:t>
      </w:r>
      <w:r w:rsidRPr="009B6099">
        <w:rPr>
          <w:rFonts w:asciiTheme="minorHAnsi" w:hAnsiTheme="minorHAnsi" w:cstheme="minorHAnsi"/>
          <w:i/>
          <w:spacing w:val="-1"/>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assigned</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i/>
        </w:rPr>
        <w:t>WVGSA</w:t>
      </w:r>
      <w:r w:rsidR="006E6DC2" w:rsidRPr="009B6099">
        <w:rPr>
          <w:rFonts w:asciiTheme="minorHAnsi" w:hAnsiTheme="minorHAnsi" w:cstheme="minorHAnsi"/>
          <w:i/>
        </w:rPr>
        <w:t xml:space="preserve"> </w:t>
      </w:r>
      <w:r w:rsidRPr="009B6099">
        <w:rPr>
          <w:rFonts w:asciiTheme="minorHAnsi" w:hAnsiTheme="minorHAnsi" w:cstheme="minorHAnsi"/>
          <w:b/>
        </w:rPr>
        <w:t>or</w:t>
      </w:r>
    </w:p>
    <w:p w14:paraId="57216099" w14:textId="4C09F9DA" w:rsidR="002B6859" w:rsidRPr="009B6099" w:rsidRDefault="00AD06A2" w:rsidP="00893FEF">
      <w:pPr>
        <w:pStyle w:val="ListParagraph"/>
        <w:numPr>
          <w:ilvl w:val="1"/>
          <w:numId w:val="23"/>
        </w:numPr>
        <w:tabs>
          <w:tab w:val="left" w:pos="1779"/>
        </w:tabs>
        <w:spacing w:before="10" w:line="232" w:lineRule="auto"/>
        <w:ind w:left="1440" w:right="800"/>
        <w:rPr>
          <w:rFonts w:asciiTheme="minorHAnsi" w:hAnsiTheme="minorHAnsi" w:cstheme="minorHAnsi"/>
        </w:rPr>
      </w:pPr>
      <w:r w:rsidRPr="009B6099">
        <w:rPr>
          <w:rFonts w:asciiTheme="minorHAnsi" w:hAnsiTheme="minorHAnsi" w:cstheme="minorHAnsi"/>
        </w:rPr>
        <w:t>P41</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w:t>
      </w:r>
      <w:r w:rsidRPr="009B6099">
        <w:rPr>
          <w:rFonts w:asciiTheme="minorHAnsi" w:hAnsiTheme="minorHAnsi" w:cstheme="minorHAnsi"/>
          <w:i/>
        </w:rPr>
        <w:t xml:space="preserve">Provide translation glossary (paper/pencil tests) </w:t>
      </w:r>
      <w:r w:rsidRPr="009B6099">
        <w:rPr>
          <w:rFonts w:asciiTheme="minorHAnsi" w:hAnsiTheme="minorHAnsi" w:cstheme="minorHAnsi"/>
        </w:rPr>
        <w:t xml:space="preserve">be assigned to the student for </w:t>
      </w:r>
      <w:r w:rsidRPr="009B6099">
        <w:rPr>
          <w:rFonts w:asciiTheme="minorHAnsi" w:hAnsiTheme="minorHAnsi" w:cstheme="minorHAnsi"/>
          <w:i/>
        </w:rPr>
        <w:t>SAT 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5721609A" w14:textId="77777777" w:rsidR="002B6859" w:rsidRPr="009B6099" w:rsidRDefault="002B6859" w:rsidP="00192B28">
      <w:pPr>
        <w:pStyle w:val="BodyText"/>
        <w:spacing w:before="5"/>
        <w:ind w:right="800"/>
        <w:rPr>
          <w:rFonts w:asciiTheme="minorHAnsi" w:hAnsiTheme="minorHAnsi" w:cstheme="minorHAnsi"/>
          <w:i/>
        </w:rPr>
      </w:pPr>
    </w:p>
    <w:p w14:paraId="5721609B" w14:textId="55446181" w:rsidR="002B6859" w:rsidRPr="009B6099" w:rsidRDefault="00AD06A2" w:rsidP="00192B28">
      <w:pPr>
        <w:ind w:right="800"/>
        <w:rPr>
          <w:rFonts w:asciiTheme="minorHAnsi" w:hAnsiTheme="minorHAnsi" w:cstheme="minorHAnsi"/>
        </w:rPr>
      </w:pPr>
      <w:r w:rsidRPr="009B6099">
        <w:rPr>
          <w:rFonts w:asciiTheme="minorHAnsi" w:hAnsiTheme="minorHAnsi" w:cstheme="minorHAnsi"/>
        </w:rPr>
        <w:t>A</w:t>
      </w:r>
      <w:r w:rsidRPr="009B6099">
        <w:rPr>
          <w:rFonts w:asciiTheme="minorHAnsi" w:hAnsiTheme="minorHAnsi" w:cstheme="minorHAnsi"/>
          <w:spacing w:val="-4"/>
        </w:rPr>
        <w:t xml:space="preserve"> </w:t>
      </w:r>
      <w:r w:rsidRPr="009B6099">
        <w:rPr>
          <w:rFonts w:asciiTheme="minorHAnsi" w:hAnsiTheme="minorHAnsi" w:cstheme="minorHAnsi"/>
        </w:rPr>
        <w:t>protocol</w:t>
      </w:r>
      <w:r w:rsidRPr="009B6099">
        <w:rPr>
          <w:rFonts w:asciiTheme="minorHAnsi" w:hAnsiTheme="minorHAnsi" w:cstheme="minorHAnsi"/>
          <w:spacing w:val="-3"/>
        </w:rPr>
        <w:t xml:space="preserve"> </w:t>
      </w:r>
      <w:r w:rsidRPr="009B6099">
        <w:rPr>
          <w:rFonts w:asciiTheme="minorHAnsi" w:hAnsiTheme="minorHAnsi" w:cstheme="minorHAnsi"/>
        </w:rPr>
        <w:t>has</w:t>
      </w:r>
      <w:r w:rsidRPr="009B6099">
        <w:rPr>
          <w:rFonts w:asciiTheme="minorHAnsi" w:hAnsiTheme="minorHAnsi" w:cstheme="minorHAnsi"/>
          <w:spacing w:val="-4"/>
        </w:rPr>
        <w:t xml:space="preserve"> </w:t>
      </w:r>
      <w:r w:rsidRPr="009B6099">
        <w:rPr>
          <w:rFonts w:asciiTheme="minorHAnsi" w:hAnsiTheme="minorHAnsi" w:cstheme="minorHAnsi"/>
        </w:rPr>
        <w:t>been</w:t>
      </w:r>
      <w:r w:rsidRPr="009B6099">
        <w:rPr>
          <w:rFonts w:asciiTheme="minorHAnsi" w:hAnsiTheme="minorHAnsi" w:cstheme="minorHAnsi"/>
          <w:spacing w:val="-2"/>
        </w:rPr>
        <w:t xml:space="preserve"> </w:t>
      </w:r>
      <w:r w:rsidRPr="009B6099">
        <w:rPr>
          <w:rFonts w:asciiTheme="minorHAnsi" w:hAnsiTheme="minorHAnsi" w:cstheme="minorHAnsi"/>
        </w:rPr>
        <w:t>established</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ensure</w:t>
      </w:r>
      <w:r w:rsidRPr="009B6099">
        <w:rPr>
          <w:rFonts w:asciiTheme="minorHAnsi" w:hAnsiTheme="minorHAnsi" w:cstheme="minorHAnsi"/>
          <w:spacing w:val="-4"/>
        </w:rPr>
        <w:t xml:space="preserve"> </w:t>
      </w:r>
      <w:r w:rsidRPr="009B6099">
        <w:rPr>
          <w:rFonts w:asciiTheme="minorHAnsi" w:hAnsiTheme="minorHAnsi" w:cstheme="minorHAnsi"/>
        </w:rPr>
        <w:t>human</w:t>
      </w:r>
      <w:r w:rsidRPr="009B6099">
        <w:rPr>
          <w:rFonts w:asciiTheme="minorHAnsi" w:hAnsiTheme="minorHAnsi" w:cstheme="minorHAnsi"/>
          <w:spacing w:val="-2"/>
        </w:rPr>
        <w:t xml:space="preserve"> </w:t>
      </w:r>
      <w:r w:rsidRPr="009B6099">
        <w:rPr>
          <w:rFonts w:asciiTheme="minorHAnsi" w:hAnsiTheme="minorHAnsi" w:cstheme="minorHAnsi"/>
        </w:rPr>
        <w:t>translators</w:t>
      </w:r>
      <w:r w:rsidRPr="009B6099">
        <w:rPr>
          <w:rFonts w:asciiTheme="minorHAnsi" w:hAnsiTheme="minorHAnsi" w:cstheme="minorHAnsi"/>
          <w:spacing w:val="-5"/>
        </w:rPr>
        <w:t xml:space="preserve"> </w:t>
      </w:r>
      <w:r w:rsidRPr="009B6099">
        <w:rPr>
          <w:rFonts w:asciiTheme="minorHAnsi" w:hAnsiTheme="minorHAnsi" w:cstheme="minorHAnsi"/>
        </w:rPr>
        <w:t>meet</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quality</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5"/>
        </w:rPr>
        <w:t xml:space="preserve"> </w:t>
      </w:r>
      <w:r w:rsidRPr="009B6099">
        <w:rPr>
          <w:rFonts w:asciiTheme="minorHAnsi" w:hAnsiTheme="minorHAnsi" w:cstheme="minorHAnsi"/>
        </w:rPr>
        <w:t>assurances</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comply</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existing</w:t>
      </w:r>
      <w:r w:rsidRPr="009B6099">
        <w:rPr>
          <w:rFonts w:asciiTheme="minorHAnsi" w:hAnsiTheme="minorHAnsi" w:cstheme="minorHAnsi"/>
          <w:spacing w:val="1"/>
        </w:rPr>
        <w:t xml:space="preserve"> </w:t>
      </w:r>
      <w:r w:rsidRPr="009B6099">
        <w:rPr>
          <w:rFonts w:asciiTheme="minorHAnsi" w:hAnsiTheme="minorHAnsi" w:cstheme="minorHAnsi"/>
        </w:rPr>
        <w:t>state</w:t>
      </w:r>
      <w:r w:rsidRPr="009B6099">
        <w:rPr>
          <w:rFonts w:asciiTheme="minorHAnsi" w:hAnsiTheme="minorHAnsi" w:cstheme="minorHAnsi"/>
          <w:spacing w:val="-2"/>
        </w:rPr>
        <w:t xml:space="preserve"> </w:t>
      </w:r>
      <w:r w:rsidRPr="009B6099">
        <w:rPr>
          <w:rFonts w:asciiTheme="minorHAnsi" w:hAnsiTheme="minorHAnsi" w:cstheme="minorHAnsi"/>
        </w:rPr>
        <w:t>requirements.</w:t>
      </w:r>
      <w:r w:rsidRPr="009B6099">
        <w:rPr>
          <w:rFonts w:asciiTheme="minorHAnsi" w:hAnsiTheme="minorHAnsi" w:cstheme="minorHAnsi"/>
          <w:spacing w:val="-1"/>
        </w:rPr>
        <w:t xml:space="preserve"> </w:t>
      </w:r>
      <w:r w:rsidR="007E2239" w:rsidRPr="009B6099">
        <w:rPr>
          <w:rFonts w:asciiTheme="minorHAnsi" w:hAnsiTheme="minorHAnsi" w:cstheme="minorHAnsi"/>
        </w:rPr>
        <w:t>Count</w:t>
      </w:r>
      <w:r w:rsidR="004F45E0" w:rsidRPr="009B6099">
        <w:rPr>
          <w:rFonts w:asciiTheme="minorHAnsi" w:hAnsiTheme="minorHAnsi" w:cstheme="minorHAnsi"/>
        </w:rPr>
        <w:t>ies</w:t>
      </w:r>
      <w:r w:rsidRPr="009B6099">
        <w:rPr>
          <w:rFonts w:asciiTheme="minorHAnsi" w:hAnsiTheme="minorHAnsi" w:cstheme="minorHAnsi"/>
        </w:rPr>
        <w:t xml:space="preserve"> electing</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utilize</w:t>
      </w:r>
      <w:r w:rsidRPr="009B6099">
        <w:rPr>
          <w:rFonts w:asciiTheme="minorHAnsi" w:hAnsiTheme="minorHAnsi" w:cstheme="minorHAnsi"/>
          <w:spacing w:val="-2"/>
        </w:rPr>
        <w:t xml:space="preserve"> </w:t>
      </w:r>
      <w:r w:rsidRPr="009B6099">
        <w:rPr>
          <w:rFonts w:asciiTheme="minorHAnsi" w:hAnsiTheme="minorHAnsi" w:cstheme="minorHAnsi"/>
        </w:rPr>
        <w:t>human translators must</w:t>
      </w:r>
      <w:r w:rsidRPr="009B6099">
        <w:rPr>
          <w:rFonts w:asciiTheme="minorHAnsi" w:hAnsiTheme="minorHAnsi" w:cstheme="minorHAnsi"/>
          <w:spacing w:val="-1"/>
        </w:rPr>
        <w:t xml:space="preserve"> </w:t>
      </w:r>
      <w:r w:rsidRPr="009B6099">
        <w:rPr>
          <w:rFonts w:asciiTheme="minorHAnsi" w:hAnsiTheme="minorHAnsi" w:cstheme="minorHAnsi"/>
        </w:rPr>
        <w:t>ensure</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following:</w:t>
      </w:r>
    </w:p>
    <w:p w14:paraId="5721609C" w14:textId="77777777" w:rsidR="002B6859" w:rsidRPr="009B6099" w:rsidRDefault="00AD06A2" w:rsidP="00893FEF">
      <w:pPr>
        <w:pStyle w:val="ListParagraph"/>
        <w:numPr>
          <w:ilvl w:val="0"/>
          <w:numId w:val="23"/>
        </w:numPr>
        <w:tabs>
          <w:tab w:val="left" w:pos="1059"/>
          <w:tab w:val="left" w:pos="1060"/>
        </w:tabs>
        <w:spacing w:line="254" w:lineRule="exact"/>
        <w:ind w:left="1080" w:right="800"/>
        <w:rPr>
          <w:rFonts w:asciiTheme="minorHAnsi" w:hAnsiTheme="minorHAnsi" w:cstheme="minorHAnsi"/>
        </w:rPr>
      </w:pPr>
      <w:r w:rsidRPr="009B6099">
        <w:rPr>
          <w:rFonts w:asciiTheme="minorHAnsi" w:hAnsiTheme="minorHAnsi" w:cstheme="minorHAnsi"/>
        </w:rPr>
        <w:t>A certified examiner, meeting the criteria established in WVBE Policy 2340, West Virginia Measures of Academic Progress, must be present during the entire testing session.</w:t>
      </w:r>
    </w:p>
    <w:p w14:paraId="5721609D" w14:textId="77777777" w:rsidR="002B6859" w:rsidRPr="009B6099" w:rsidRDefault="00AD06A2" w:rsidP="00893FEF">
      <w:pPr>
        <w:pStyle w:val="ListParagraph"/>
        <w:numPr>
          <w:ilvl w:val="0"/>
          <w:numId w:val="23"/>
        </w:numPr>
        <w:tabs>
          <w:tab w:val="left" w:pos="1059"/>
          <w:tab w:val="left" w:pos="1060"/>
        </w:tabs>
        <w:spacing w:line="254" w:lineRule="exact"/>
        <w:ind w:left="1080" w:right="800"/>
        <w:rPr>
          <w:rFonts w:asciiTheme="minorHAnsi" w:hAnsiTheme="minorHAnsi" w:cstheme="minorHAnsi"/>
        </w:rPr>
      </w:pPr>
      <w:r w:rsidRPr="009B6099">
        <w:rPr>
          <w:rFonts w:asciiTheme="minorHAnsi" w:hAnsiTheme="minorHAnsi" w:cstheme="minorHAnsi"/>
        </w:rPr>
        <w:t>The human translator must meet the following expectations:</w:t>
      </w:r>
    </w:p>
    <w:p w14:paraId="5721609E" w14:textId="77777777" w:rsidR="002B6859" w:rsidRPr="009B6099" w:rsidRDefault="00AD06A2" w:rsidP="00893FEF">
      <w:pPr>
        <w:pStyle w:val="ListParagraph"/>
        <w:numPr>
          <w:ilvl w:val="1"/>
          <w:numId w:val="23"/>
        </w:numPr>
        <w:tabs>
          <w:tab w:val="left" w:pos="1780"/>
        </w:tabs>
        <w:spacing w:line="284" w:lineRule="exact"/>
        <w:ind w:left="1440" w:right="800"/>
        <w:rPr>
          <w:rFonts w:asciiTheme="minorHAnsi" w:hAnsiTheme="minorHAnsi" w:cstheme="minorHAnsi"/>
        </w:rPr>
      </w:pPr>
      <w:r w:rsidRPr="009B6099">
        <w:rPr>
          <w:rFonts w:asciiTheme="minorHAnsi" w:hAnsiTheme="minorHAnsi" w:cstheme="minorHAnsi"/>
        </w:rPr>
        <w:t>The human translator must be proficient in both English and the native language for which the student is requesting human translation accommodation.</w:t>
      </w:r>
    </w:p>
    <w:p w14:paraId="5721609F" w14:textId="77777777" w:rsidR="002B6859" w:rsidRPr="009B6099" w:rsidRDefault="00AD06A2" w:rsidP="00893FEF">
      <w:pPr>
        <w:pStyle w:val="ListParagraph"/>
        <w:numPr>
          <w:ilvl w:val="1"/>
          <w:numId w:val="23"/>
        </w:numPr>
        <w:tabs>
          <w:tab w:val="left" w:pos="1780"/>
        </w:tabs>
        <w:spacing w:line="284" w:lineRule="exact"/>
        <w:ind w:left="1440" w:right="800"/>
        <w:rPr>
          <w:rFonts w:asciiTheme="minorHAnsi" w:hAnsiTheme="minorHAnsi" w:cstheme="minorHAnsi"/>
        </w:rPr>
      </w:pPr>
      <w:r w:rsidRPr="009B6099">
        <w:rPr>
          <w:rFonts w:asciiTheme="minorHAnsi" w:hAnsiTheme="minorHAnsi" w:cstheme="minorHAnsi"/>
        </w:rPr>
        <w:t>The human translator complies with all the examiner criteria establish in Policy 2340, West Virginia Measures of Academic Progress.</w:t>
      </w:r>
    </w:p>
    <w:p w14:paraId="572160A0" w14:textId="1C0EA3C1" w:rsidR="002B6859" w:rsidRPr="009B6099" w:rsidRDefault="00AD06A2" w:rsidP="00893FEF">
      <w:pPr>
        <w:pStyle w:val="ListParagraph"/>
        <w:numPr>
          <w:ilvl w:val="1"/>
          <w:numId w:val="23"/>
        </w:numPr>
        <w:tabs>
          <w:tab w:val="left" w:pos="1780"/>
        </w:tabs>
        <w:spacing w:line="284" w:lineRule="exact"/>
        <w:ind w:left="1440" w:right="800"/>
        <w:rPr>
          <w:rFonts w:asciiTheme="minorHAnsi" w:hAnsiTheme="minorHAnsi" w:cstheme="minorHAnsi"/>
        </w:rPr>
      </w:pPr>
      <w:r w:rsidRPr="009B6099">
        <w:rPr>
          <w:rFonts w:asciiTheme="minorHAnsi" w:hAnsiTheme="minorHAnsi" w:cstheme="minorHAnsi"/>
        </w:rPr>
        <w:t xml:space="preserve">The human translator provides services only in a school in which </w:t>
      </w:r>
      <w:r w:rsidR="00B4302F" w:rsidRPr="009B6099">
        <w:rPr>
          <w:rFonts w:asciiTheme="minorHAnsi" w:hAnsiTheme="minorHAnsi" w:cstheme="minorHAnsi"/>
        </w:rPr>
        <w:t xml:space="preserve">they </w:t>
      </w:r>
      <w:r w:rsidRPr="009B6099">
        <w:rPr>
          <w:rFonts w:asciiTheme="minorHAnsi" w:hAnsiTheme="minorHAnsi" w:cstheme="minorHAnsi"/>
        </w:rPr>
        <w:t>do not currently have a child enrolled.</w:t>
      </w:r>
    </w:p>
    <w:p w14:paraId="572160A1" w14:textId="48E47954" w:rsidR="002B6859" w:rsidRPr="009B6099" w:rsidRDefault="00813373" w:rsidP="00192B28">
      <w:pPr>
        <w:spacing w:before="162"/>
        <w:ind w:right="800"/>
        <w:rPr>
          <w:rFonts w:asciiTheme="minorHAnsi" w:hAnsiTheme="minorHAnsi" w:cstheme="minorHAnsi"/>
          <w:i/>
        </w:rPr>
      </w:pPr>
      <w:r w:rsidRPr="009B6099">
        <w:rPr>
          <w:rFonts w:asciiTheme="minorHAnsi" w:hAnsiTheme="minorHAnsi" w:cstheme="minorHAnsi"/>
          <w:noProof/>
        </w:rPr>
        <mc:AlternateContent>
          <mc:Choice Requires="wps">
            <w:drawing>
              <wp:anchor distT="0" distB="0" distL="114300" distR="114300" simplePos="0" relativeHeight="251643392" behindDoc="0" locked="0" layoutInCell="1" allowOverlap="1" wp14:anchorId="572167DC" wp14:editId="31944E03">
                <wp:simplePos x="0" y="0"/>
                <wp:positionH relativeFrom="page">
                  <wp:posOffset>1870075</wp:posOffset>
                </wp:positionH>
                <wp:positionV relativeFrom="paragraph">
                  <wp:posOffset>393065</wp:posOffset>
                </wp:positionV>
                <wp:extent cx="567055" cy="7620"/>
                <wp:effectExtent l="0" t="0" r="0" b="0"/>
                <wp:wrapNone/>
                <wp:docPr id="165" name="docshape171" descr="P635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 cy="7620"/>
                        </a:xfrm>
                        <a:prstGeom prst="rect">
                          <a:avLst/>
                        </a:prstGeom>
                        <a:solidFill>
                          <a:srgbClr val="05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C0DE0" id="docshape171" o:spid="_x0000_s1026" alt="P6357#y1" style="position:absolute;margin-left:147.25pt;margin-top:30.95pt;width:44.65pt;height:.6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" fillcolor="#0562c1" stroked="f">
                <w10:wrap anchorx="page"/>
              </v:rect>
            </w:pict>
          </mc:Fallback>
        </mc:AlternateContent>
      </w:r>
      <w:r w:rsidR="00AD06A2" w:rsidRPr="009B6099">
        <w:rPr>
          <w:rFonts w:asciiTheme="minorHAnsi" w:hAnsiTheme="minorHAnsi" w:cstheme="minorHAnsi"/>
        </w:rPr>
        <w:t>Human</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translators</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are</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required</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to</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sign</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the</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agreement</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below</w:t>
      </w:r>
      <w:r w:rsidR="00AD06A2" w:rsidRPr="009B6099">
        <w:rPr>
          <w:rFonts w:asciiTheme="minorHAnsi" w:hAnsiTheme="minorHAnsi" w:cstheme="minorHAnsi"/>
          <w:spacing w:val="-5"/>
        </w:rPr>
        <w:t xml:space="preserve"> </w:t>
      </w:r>
      <w:r w:rsidR="00AD06A2" w:rsidRPr="009B6099">
        <w:rPr>
          <w:rFonts w:asciiTheme="minorHAnsi" w:hAnsiTheme="minorHAnsi" w:cstheme="minorHAnsi"/>
          <w:b/>
          <w:bCs/>
        </w:rPr>
        <w:t>and</w:t>
      </w:r>
      <w:r w:rsidR="00AD06A2" w:rsidRPr="009B6099">
        <w:rPr>
          <w:rFonts w:asciiTheme="minorHAnsi" w:hAnsiTheme="minorHAnsi" w:cstheme="minorHAnsi"/>
          <w:spacing w:val="-2"/>
        </w:rPr>
        <w:t xml:space="preserve"> </w:t>
      </w:r>
      <w:hyperlink r:id="rId178" w:history="1">
        <w:r w:rsidR="00AD06A2" w:rsidRPr="009B6099">
          <w:rPr>
            <w:rStyle w:val="Hyperlink"/>
            <w:rFonts w:asciiTheme="minorHAnsi" w:hAnsiTheme="minorHAnsi" w:cstheme="minorHAnsi"/>
          </w:rPr>
          <w:t>WVBE</w:t>
        </w:r>
        <w:r w:rsidR="00AD06A2" w:rsidRPr="009B6099">
          <w:rPr>
            <w:rStyle w:val="Hyperlink"/>
            <w:rFonts w:asciiTheme="minorHAnsi" w:hAnsiTheme="minorHAnsi" w:cstheme="minorHAnsi"/>
            <w:spacing w:val="-3"/>
          </w:rPr>
          <w:t xml:space="preserve"> </w:t>
        </w:r>
        <w:r w:rsidR="00AD06A2" w:rsidRPr="009B6099">
          <w:rPr>
            <w:rStyle w:val="Hyperlink"/>
            <w:rFonts w:asciiTheme="minorHAnsi" w:hAnsiTheme="minorHAnsi" w:cstheme="minorHAnsi"/>
          </w:rPr>
          <w:t>Policy</w:t>
        </w:r>
        <w:r w:rsidR="00AD06A2" w:rsidRPr="009B6099">
          <w:rPr>
            <w:rStyle w:val="Hyperlink"/>
            <w:rFonts w:asciiTheme="minorHAnsi" w:hAnsiTheme="minorHAnsi" w:cstheme="minorHAnsi"/>
            <w:spacing w:val="-3"/>
          </w:rPr>
          <w:t xml:space="preserve"> </w:t>
        </w:r>
        <w:r w:rsidR="00AD06A2" w:rsidRPr="009B6099">
          <w:rPr>
            <w:rStyle w:val="Hyperlink"/>
            <w:rFonts w:asciiTheme="minorHAnsi" w:hAnsiTheme="minorHAnsi" w:cstheme="minorHAnsi"/>
          </w:rPr>
          <w:t>2340,</w:t>
        </w:r>
      </w:hyperlink>
      <w:r w:rsidR="00AD06A2" w:rsidRPr="009B6099">
        <w:rPr>
          <w:rFonts w:asciiTheme="minorHAnsi" w:hAnsiTheme="minorHAnsi" w:cstheme="minorHAnsi"/>
          <w:spacing w:val="-2"/>
        </w:rPr>
        <w:t xml:space="preserve"> </w:t>
      </w:r>
      <w:r w:rsidR="00AD06A2" w:rsidRPr="009B6099">
        <w:rPr>
          <w:rFonts w:asciiTheme="minorHAnsi" w:hAnsiTheme="minorHAnsi" w:cstheme="minorHAnsi"/>
          <w:i/>
        </w:rPr>
        <w:t>West</w:t>
      </w:r>
      <w:r w:rsidR="00AD06A2" w:rsidRPr="009B6099">
        <w:rPr>
          <w:rFonts w:asciiTheme="minorHAnsi" w:hAnsiTheme="minorHAnsi" w:cstheme="minorHAnsi"/>
          <w:i/>
          <w:spacing w:val="-4"/>
        </w:rPr>
        <w:t xml:space="preserve"> </w:t>
      </w:r>
      <w:r w:rsidR="00AD06A2" w:rsidRPr="009B6099">
        <w:rPr>
          <w:rFonts w:asciiTheme="minorHAnsi" w:hAnsiTheme="minorHAnsi" w:cstheme="minorHAnsi"/>
          <w:i/>
        </w:rPr>
        <w:t>Virginia</w:t>
      </w:r>
      <w:r w:rsidR="00AD06A2" w:rsidRPr="009B6099">
        <w:rPr>
          <w:rFonts w:asciiTheme="minorHAnsi" w:hAnsiTheme="minorHAnsi" w:cstheme="minorHAnsi"/>
          <w:i/>
          <w:spacing w:val="-3"/>
        </w:rPr>
        <w:t xml:space="preserve"> </w:t>
      </w:r>
      <w:r w:rsidR="00AD06A2" w:rsidRPr="009B6099">
        <w:rPr>
          <w:rFonts w:asciiTheme="minorHAnsi" w:hAnsiTheme="minorHAnsi" w:cstheme="minorHAnsi"/>
          <w:i/>
        </w:rPr>
        <w:t>Measures</w:t>
      </w:r>
      <w:r w:rsidR="00AD06A2" w:rsidRPr="009B6099">
        <w:rPr>
          <w:rFonts w:asciiTheme="minorHAnsi" w:hAnsiTheme="minorHAnsi" w:cstheme="minorHAnsi"/>
          <w:i/>
          <w:spacing w:val="-4"/>
        </w:rPr>
        <w:t xml:space="preserve"> </w:t>
      </w:r>
      <w:r w:rsidR="00AD06A2" w:rsidRPr="009B6099">
        <w:rPr>
          <w:rFonts w:asciiTheme="minorHAnsi" w:hAnsiTheme="minorHAnsi" w:cstheme="minorHAnsi"/>
          <w:i/>
        </w:rPr>
        <w:t>of</w:t>
      </w:r>
      <w:r w:rsidR="00AD06A2" w:rsidRPr="009B6099">
        <w:rPr>
          <w:rFonts w:asciiTheme="minorHAnsi" w:hAnsiTheme="minorHAnsi" w:cstheme="minorHAnsi"/>
          <w:i/>
          <w:spacing w:val="1"/>
        </w:rPr>
        <w:t xml:space="preserve"> </w:t>
      </w:r>
      <w:r w:rsidR="00AD06A2" w:rsidRPr="009B6099">
        <w:rPr>
          <w:rFonts w:asciiTheme="minorHAnsi" w:hAnsiTheme="minorHAnsi" w:cstheme="minorHAnsi"/>
          <w:i/>
        </w:rPr>
        <w:t>Academic Progress,</w:t>
      </w:r>
      <w:r w:rsidR="00AD06A2" w:rsidRPr="009B6099">
        <w:rPr>
          <w:rFonts w:asciiTheme="minorHAnsi" w:hAnsiTheme="minorHAnsi" w:cstheme="minorHAnsi"/>
          <w:i/>
          <w:spacing w:val="1"/>
        </w:rPr>
        <w:t xml:space="preserve"> </w:t>
      </w:r>
      <w:r w:rsidR="00E91250" w:rsidRPr="009B6099">
        <w:rPr>
          <w:rFonts w:asciiTheme="minorHAnsi" w:hAnsiTheme="minorHAnsi" w:cstheme="minorHAnsi"/>
        </w:rPr>
        <w:t>Examiner's/Scribe's Secure Materials and Test Procedures Agreement.</w:t>
      </w:r>
    </w:p>
    <w:p w14:paraId="572160A2" w14:textId="77777777" w:rsidR="002B6859" w:rsidRPr="009B6099" w:rsidRDefault="00AD06A2" w:rsidP="00192B28">
      <w:pPr>
        <w:spacing w:before="2"/>
        <w:ind w:right="80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5"/>
        </w:rPr>
        <w:t xml:space="preserve"> </w:t>
      </w:r>
      <w:r w:rsidRPr="009B6099">
        <w:rPr>
          <w:rFonts w:asciiTheme="minorHAnsi" w:hAnsiTheme="minorHAnsi" w:cstheme="minorHAnsi"/>
        </w:rPr>
        <w:t>print</w:t>
      </w:r>
      <w:r w:rsidRPr="009B6099">
        <w:rPr>
          <w:rFonts w:asciiTheme="minorHAnsi" w:hAnsiTheme="minorHAnsi" w:cstheme="minorHAnsi"/>
          <w:spacing w:val="-3"/>
        </w:rPr>
        <w:t xml:space="preserve"> </w:t>
      </w:r>
      <w:r w:rsidRPr="009B6099">
        <w:rPr>
          <w:rFonts w:asciiTheme="minorHAnsi" w:hAnsiTheme="minorHAnsi" w:cstheme="minorHAnsi"/>
        </w:rPr>
        <w:t>your</w:t>
      </w:r>
      <w:r w:rsidRPr="009B6099">
        <w:rPr>
          <w:rFonts w:asciiTheme="minorHAnsi" w:hAnsiTheme="minorHAnsi" w:cstheme="minorHAnsi"/>
          <w:spacing w:val="-3"/>
        </w:rPr>
        <w:t xml:space="preserve"> </w:t>
      </w:r>
      <w:r w:rsidRPr="009B6099">
        <w:rPr>
          <w:rFonts w:asciiTheme="minorHAnsi" w:hAnsiTheme="minorHAnsi" w:cstheme="minorHAnsi"/>
        </w:rPr>
        <w:t>name,</w:t>
      </w:r>
      <w:r w:rsidRPr="009B6099">
        <w:rPr>
          <w:rFonts w:asciiTheme="minorHAnsi" w:hAnsiTheme="minorHAnsi" w:cstheme="minorHAnsi"/>
          <w:spacing w:val="-2"/>
        </w:rPr>
        <w:t xml:space="preserve"> </w:t>
      </w:r>
      <w:r w:rsidRPr="009B6099">
        <w:rPr>
          <w:rFonts w:asciiTheme="minorHAnsi" w:hAnsiTheme="minorHAnsi" w:cstheme="minorHAnsi"/>
        </w:rPr>
        <w:t>sign,</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return</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i/>
        </w:rPr>
        <w:t>Use</w:t>
      </w:r>
      <w:r w:rsidRPr="009B6099">
        <w:rPr>
          <w:rFonts w:asciiTheme="minorHAnsi" w:hAnsiTheme="minorHAnsi" w:cstheme="minorHAnsi"/>
          <w:i/>
          <w:spacing w:val="-2"/>
        </w:rPr>
        <w:t xml:space="preserve"> </w:t>
      </w:r>
      <w:r w:rsidRPr="009B6099">
        <w:rPr>
          <w:rFonts w:asciiTheme="minorHAnsi" w:hAnsiTheme="minorHAnsi" w:cstheme="minorHAnsi"/>
          <w:i/>
        </w:rPr>
        <w:t>of</w:t>
      </w:r>
      <w:r w:rsidRPr="009B6099">
        <w:rPr>
          <w:rFonts w:asciiTheme="minorHAnsi" w:hAnsiTheme="minorHAnsi" w:cstheme="minorHAnsi"/>
          <w:i/>
          <w:spacing w:val="-4"/>
        </w:rPr>
        <w:t xml:space="preserve"> </w:t>
      </w:r>
      <w:r w:rsidRPr="009B6099">
        <w:rPr>
          <w:rFonts w:asciiTheme="minorHAnsi" w:hAnsiTheme="minorHAnsi" w:cstheme="minorHAnsi"/>
          <w:i/>
        </w:rPr>
        <w:t>Human</w:t>
      </w:r>
      <w:r w:rsidRPr="009B6099">
        <w:rPr>
          <w:rFonts w:asciiTheme="minorHAnsi" w:hAnsiTheme="minorHAnsi" w:cstheme="minorHAnsi"/>
          <w:i/>
          <w:spacing w:val="-5"/>
        </w:rPr>
        <w:t xml:space="preserve"> </w:t>
      </w:r>
      <w:r w:rsidRPr="009B6099">
        <w:rPr>
          <w:rFonts w:asciiTheme="minorHAnsi" w:hAnsiTheme="minorHAnsi" w:cstheme="minorHAnsi"/>
          <w:i/>
        </w:rPr>
        <w:t>Translators</w:t>
      </w:r>
      <w:r w:rsidRPr="009B6099">
        <w:rPr>
          <w:rFonts w:asciiTheme="minorHAnsi" w:hAnsiTheme="minorHAnsi" w:cstheme="minorHAnsi"/>
          <w:i/>
          <w:spacing w:val="-4"/>
        </w:rPr>
        <w:t xml:space="preserve"> </w:t>
      </w:r>
      <w:r w:rsidRPr="009B6099">
        <w:rPr>
          <w:rFonts w:asciiTheme="minorHAnsi" w:hAnsiTheme="minorHAnsi" w:cstheme="minorHAnsi"/>
          <w:i/>
        </w:rPr>
        <w:t>Agreement</w:t>
      </w:r>
      <w:r w:rsidRPr="009B6099">
        <w:rPr>
          <w:rFonts w:asciiTheme="minorHAnsi" w:hAnsiTheme="minorHAnsi" w:cstheme="minorHAnsi"/>
          <w:i/>
          <w:spacing w:val="-3"/>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appropriate</w:t>
      </w:r>
      <w:r w:rsidRPr="009B6099">
        <w:rPr>
          <w:rFonts w:asciiTheme="minorHAnsi" w:hAnsiTheme="minorHAnsi" w:cstheme="minorHAnsi"/>
          <w:spacing w:val="-4"/>
        </w:rPr>
        <w:t xml:space="preserve"> </w:t>
      </w:r>
      <w:r w:rsidRPr="009B6099">
        <w:rPr>
          <w:rFonts w:asciiTheme="minorHAnsi" w:hAnsiTheme="minorHAnsi" w:cstheme="minorHAnsi"/>
        </w:rPr>
        <w:t>school</w:t>
      </w:r>
      <w:r w:rsidRPr="009B6099">
        <w:rPr>
          <w:rFonts w:asciiTheme="minorHAnsi" w:hAnsiTheme="minorHAnsi" w:cstheme="minorHAnsi"/>
          <w:spacing w:val="1"/>
        </w:rPr>
        <w:t xml:space="preserve"> </w:t>
      </w:r>
      <w:r w:rsidRPr="009B6099">
        <w:rPr>
          <w:rFonts w:asciiTheme="minorHAnsi" w:hAnsiTheme="minorHAnsi" w:cstheme="minorHAnsi"/>
        </w:rPr>
        <w:t>coordinator</w:t>
      </w:r>
      <w:r w:rsidRPr="009B6099">
        <w:rPr>
          <w:rFonts w:asciiTheme="minorHAnsi" w:hAnsiTheme="minorHAnsi" w:cstheme="minorHAnsi"/>
          <w:spacing w:val="-1"/>
        </w:rPr>
        <w:t xml:space="preserve"> </w:t>
      </w:r>
      <w:r w:rsidRPr="009B6099">
        <w:rPr>
          <w:rFonts w:asciiTheme="minorHAnsi" w:hAnsiTheme="minorHAnsi" w:cstheme="minorHAnsi"/>
        </w:rPr>
        <w:t>five</w:t>
      </w:r>
      <w:r w:rsidRPr="009B6099">
        <w:rPr>
          <w:rFonts w:asciiTheme="minorHAnsi" w:hAnsiTheme="minorHAnsi" w:cstheme="minorHAnsi"/>
          <w:spacing w:val="-2"/>
        </w:rPr>
        <w:t xml:space="preserve"> </w:t>
      </w:r>
      <w:r w:rsidRPr="009B6099">
        <w:rPr>
          <w:rFonts w:asciiTheme="minorHAnsi" w:hAnsiTheme="minorHAnsi" w:cstheme="minorHAnsi"/>
        </w:rPr>
        <w:t>instructional days</w:t>
      </w:r>
      <w:r w:rsidRPr="009B6099">
        <w:rPr>
          <w:rFonts w:asciiTheme="minorHAnsi" w:hAnsiTheme="minorHAnsi" w:cstheme="minorHAnsi"/>
          <w:spacing w:val="-2"/>
        </w:rPr>
        <w:t xml:space="preserve"> </w:t>
      </w:r>
      <w:r w:rsidRPr="009B6099">
        <w:rPr>
          <w:rFonts w:asciiTheme="minorHAnsi" w:hAnsiTheme="minorHAnsi" w:cstheme="minorHAnsi"/>
        </w:rPr>
        <w:t>prior</w:t>
      </w:r>
      <w:r w:rsidRPr="009B6099">
        <w:rPr>
          <w:rFonts w:asciiTheme="minorHAnsi" w:hAnsiTheme="minorHAnsi" w:cstheme="minorHAnsi"/>
          <w:spacing w:val="-1"/>
        </w:rPr>
        <w:t xml:space="preserve"> </w:t>
      </w:r>
      <w:r w:rsidRPr="009B6099">
        <w:rPr>
          <w:rFonts w:asciiTheme="minorHAnsi" w:hAnsiTheme="minorHAnsi" w:cstheme="minorHAnsi"/>
        </w:rPr>
        <w:t>to administering</w:t>
      </w:r>
      <w:r w:rsidRPr="009B6099">
        <w:rPr>
          <w:rFonts w:asciiTheme="minorHAnsi" w:hAnsiTheme="minorHAnsi" w:cstheme="minorHAnsi"/>
          <w:spacing w:val="-1"/>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assessment.</w:t>
      </w:r>
    </w:p>
    <w:p w14:paraId="572160A4" w14:textId="77777777" w:rsidR="002B6859" w:rsidRPr="009B6099" w:rsidRDefault="002B6859">
      <w:pPr>
        <w:pStyle w:val="BodyText"/>
        <w:rPr>
          <w:rFonts w:asciiTheme="minorHAnsi" w:hAnsiTheme="minorHAnsi" w:cstheme="minorHAnsi"/>
          <w:sz w:val="20"/>
        </w:rPr>
      </w:pPr>
    </w:p>
    <w:p w14:paraId="572160A5" w14:textId="72683A46" w:rsidR="002B6859" w:rsidRPr="009B6099" w:rsidRDefault="00813373" w:rsidP="00065BEB">
      <w:pPr>
        <w:ind w:left="1912"/>
        <w:rPr>
          <w:rFonts w:asciiTheme="minorHAnsi" w:hAnsiTheme="minorHAnsi" w:cstheme="minorHAnsi"/>
          <w:sz w:val="20"/>
        </w:rPr>
      </w:pPr>
      <w:r w:rsidRPr="009B6099">
        <w:rPr>
          <w:rFonts w:asciiTheme="minorHAnsi" w:hAnsiTheme="minorHAnsi" w:cstheme="minorHAnsi"/>
          <w:noProof/>
        </w:rPr>
        <mc:AlternateContent>
          <mc:Choice Requires="wps">
            <w:drawing>
              <wp:anchor distT="0" distB="0" distL="114300" distR="114300" simplePos="0" relativeHeight="251644416" behindDoc="0" locked="0" layoutInCell="1" allowOverlap="1" wp14:anchorId="572167DD" wp14:editId="21818556">
                <wp:simplePos x="0" y="0"/>
                <wp:positionH relativeFrom="page">
                  <wp:posOffset>2418715</wp:posOffset>
                </wp:positionH>
                <wp:positionV relativeFrom="paragraph">
                  <wp:posOffset>139065</wp:posOffset>
                </wp:positionV>
                <wp:extent cx="3543300" cy="0"/>
                <wp:effectExtent l="0" t="0" r="0" b="0"/>
                <wp:wrapNone/>
                <wp:docPr id="164" name="Line 137" descr="P6361#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821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F6F80" id="Line 137" o:spid="_x0000_s1026" alt="P6361#y1"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45pt,10.95pt" to="469.4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e7sAEAAEgDAAAOAAAAZHJzL2Uyb0RvYy54bWysU8Fu2zAMvQ/YPwi6L3aSbiiMOD2k7S7d&#10;FqDdBzCSbAuVRYFU4uTvJ6lJVmy3YT4Ikkg+vfdIr+6OoxMHQ2zRt3I+q6UwXqG2vm/lz5fHT7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" strokeweight=".22817mm">
                <w10:wrap anchorx="page"/>
              </v:line>
            </w:pict>
          </mc:Fallback>
        </mc:AlternateContent>
      </w:r>
      <w:r w:rsidR="00AD06A2" w:rsidRPr="009B6099">
        <w:rPr>
          <w:rFonts w:asciiTheme="minorHAnsi" w:hAnsiTheme="minorHAnsi" w:cstheme="minorHAnsi"/>
          <w:sz w:val="20"/>
        </w:rPr>
        <w:t>Signature:</w:t>
      </w:r>
    </w:p>
    <w:p w14:paraId="572160A7" w14:textId="77777777" w:rsidR="002B6859" w:rsidRPr="009B6099" w:rsidRDefault="00AD06A2" w:rsidP="00065BEB">
      <w:pPr>
        <w:tabs>
          <w:tab w:val="left" w:pos="8305"/>
          <w:tab w:val="left" w:pos="8425"/>
        </w:tabs>
        <w:spacing w:before="59"/>
        <w:ind w:left="1892" w:right="2452" w:firstLine="16"/>
        <w:rPr>
          <w:rFonts w:asciiTheme="minorHAnsi" w:hAnsiTheme="minorHAnsi" w:cstheme="minorHAnsi"/>
          <w:sz w:val="20"/>
        </w:rPr>
      </w:pPr>
      <w:r w:rsidRPr="009B6099">
        <w:rPr>
          <w:rFonts w:asciiTheme="minorHAnsi" w:hAnsiTheme="minorHAnsi" w:cstheme="minorHAnsi"/>
          <w:sz w:val="20"/>
        </w:rPr>
        <w:t>Print</w:t>
      </w:r>
      <w:r w:rsidRPr="009B6099">
        <w:rPr>
          <w:rFonts w:asciiTheme="minorHAnsi" w:hAnsiTheme="minorHAnsi" w:cstheme="minorHAnsi"/>
          <w:spacing w:val="-2"/>
          <w:sz w:val="20"/>
        </w:rPr>
        <w:t xml:space="preserve"> </w:t>
      </w:r>
      <w:r w:rsidRPr="009B6099">
        <w:rPr>
          <w:rFonts w:asciiTheme="minorHAnsi" w:hAnsiTheme="minorHAnsi" w:cstheme="minorHAnsi"/>
          <w:sz w:val="20"/>
        </w:rPr>
        <w:t>Name:</w:t>
      </w:r>
      <w:r w:rsidRPr="009B6099">
        <w:rPr>
          <w:rFonts w:asciiTheme="minorHAnsi" w:hAnsiTheme="minorHAnsi" w:cstheme="minorHAnsi"/>
          <w:sz w:val="20"/>
          <w:u w:val="single"/>
        </w:rPr>
        <w:tab/>
      </w:r>
      <w:r w:rsidRPr="009B6099">
        <w:rPr>
          <w:rFonts w:asciiTheme="minorHAnsi" w:hAnsiTheme="minorHAnsi" w:cstheme="minorHAnsi"/>
          <w:sz w:val="20"/>
        </w:rPr>
        <w:t>_</w:t>
      </w:r>
      <w:r w:rsidRPr="009B6099">
        <w:rPr>
          <w:rFonts w:asciiTheme="minorHAnsi" w:hAnsiTheme="minorHAnsi" w:cstheme="minorHAnsi"/>
          <w:spacing w:val="-42"/>
          <w:sz w:val="20"/>
        </w:rPr>
        <w:t xml:space="preserve"> </w:t>
      </w:r>
      <w:r w:rsidRPr="009B6099">
        <w:rPr>
          <w:rFonts w:asciiTheme="minorHAnsi" w:hAnsiTheme="minorHAnsi" w:cstheme="minorHAnsi"/>
          <w:sz w:val="20"/>
        </w:rPr>
        <w:t>Position:</w:t>
      </w:r>
      <w:r w:rsidRPr="009B6099">
        <w:rPr>
          <w:rFonts w:asciiTheme="minorHAnsi" w:hAnsiTheme="minorHAnsi" w:cstheme="minorHAnsi"/>
          <w:spacing w:val="-1"/>
          <w:sz w:val="20"/>
        </w:rPr>
        <w:t xml:space="preserve"> </w:t>
      </w:r>
      <w:r w:rsidRPr="009B6099">
        <w:rPr>
          <w:rFonts w:asciiTheme="minorHAnsi" w:hAnsiTheme="minorHAnsi" w:cstheme="minorHAnsi"/>
          <w:w w:val="99"/>
          <w:sz w:val="20"/>
          <w:u w:val="single"/>
        </w:rPr>
        <w:t xml:space="preserve"> </w:t>
      </w:r>
      <w:r w:rsidRPr="009B6099">
        <w:rPr>
          <w:rFonts w:asciiTheme="minorHAnsi" w:hAnsiTheme="minorHAnsi" w:cstheme="minorHAnsi"/>
          <w:sz w:val="20"/>
          <w:u w:val="single"/>
        </w:rPr>
        <w:tab/>
      </w:r>
      <w:r w:rsidRPr="009B6099">
        <w:rPr>
          <w:rFonts w:asciiTheme="minorHAnsi" w:hAnsiTheme="minorHAnsi" w:cstheme="minorHAnsi"/>
          <w:sz w:val="20"/>
          <w:u w:val="single"/>
        </w:rPr>
        <w:tab/>
      </w:r>
    </w:p>
    <w:p w14:paraId="572160A8" w14:textId="163E4497" w:rsidR="002B6859" w:rsidRPr="009B6099" w:rsidRDefault="00065BEB" w:rsidP="00065BEB">
      <w:pPr>
        <w:tabs>
          <w:tab w:val="left" w:pos="4166"/>
          <w:tab w:val="left" w:pos="6398"/>
        </w:tabs>
        <w:ind w:right="558"/>
        <w:rPr>
          <w:rFonts w:asciiTheme="minorHAnsi" w:hAnsiTheme="minorHAnsi" w:cstheme="minorHAnsi"/>
          <w:sz w:val="20"/>
        </w:rPr>
      </w:pPr>
      <w:r w:rsidRPr="009B6099">
        <w:rPr>
          <w:rFonts w:asciiTheme="minorHAnsi" w:hAnsiTheme="minorHAnsi" w:cstheme="minorHAnsi"/>
          <w:sz w:val="20"/>
        </w:rPr>
        <w:t xml:space="preserve">                          </w:t>
      </w:r>
      <w:r w:rsidR="00AD06A2" w:rsidRPr="009B6099">
        <w:rPr>
          <w:rFonts w:asciiTheme="minorHAnsi" w:hAnsiTheme="minorHAnsi" w:cstheme="minorHAnsi"/>
          <w:sz w:val="20"/>
        </w:rPr>
        <w:t>School:</w:t>
      </w:r>
      <w:r w:rsidR="00AD06A2" w:rsidRPr="009B6099">
        <w:rPr>
          <w:rFonts w:asciiTheme="minorHAnsi" w:hAnsiTheme="minorHAnsi" w:cstheme="minorHAnsi"/>
          <w:sz w:val="20"/>
          <w:u w:val="single"/>
        </w:rPr>
        <w:tab/>
      </w:r>
      <w:r w:rsidR="00AD06A2" w:rsidRPr="009B6099">
        <w:rPr>
          <w:rFonts w:asciiTheme="minorHAnsi" w:hAnsiTheme="minorHAnsi" w:cstheme="minorHAnsi"/>
          <w:sz w:val="20"/>
        </w:rPr>
        <w:t>_</w:t>
      </w:r>
      <w:r w:rsidRPr="009B6099">
        <w:rPr>
          <w:rFonts w:asciiTheme="minorHAnsi" w:hAnsiTheme="minorHAnsi" w:cstheme="minorHAnsi"/>
          <w:sz w:val="20"/>
        </w:rPr>
        <w:t>_________________</w:t>
      </w:r>
      <w:r w:rsidR="00AD06A2" w:rsidRPr="009B6099">
        <w:rPr>
          <w:rFonts w:asciiTheme="minorHAnsi" w:hAnsiTheme="minorHAnsi" w:cstheme="minorHAnsi"/>
          <w:sz w:val="20"/>
        </w:rPr>
        <w:t>Date:</w:t>
      </w:r>
      <w:r w:rsidR="00901B66" w:rsidRPr="009B6099">
        <w:rPr>
          <w:rFonts w:asciiTheme="minorHAnsi" w:hAnsiTheme="minorHAnsi" w:cstheme="minorHAnsi"/>
          <w:sz w:val="20"/>
        </w:rPr>
        <w:t>_______________</w:t>
      </w:r>
      <w:r w:rsidR="00AD06A2" w:rsidRPr="009B6099">
        <w:rPr>
          <w:rFonts w:asciiTheme="minorHAnsi" w:hAnsiTheme="minorHAnsi" w:cstheme="minorHAnsi"/>
          <w:sz w:val="20"/>
          <w:u w:val="single"/>
        </w:rPr>
        <w:tab/>
      </w:r>
      <w:r w:rsidR="00AD06A2" w:rsidRPr="009B6099">
        <w:rPr>
          <w:rFonts w:asciiTheme="minorHAnsi" w:hAnsiTheme="minorHAnsi" w:cstheme="minorHAnsi"/>
          <w:sz w:val="20"/>
        </w:rPr>
        <w:t>_</w:t>
      </w:r>
      <w:r w:rsidR="00901B66" w:rsidRPr="009B6099">
        <w:rPr>
          <w:rFonts w:asciiTheme="minorHAnsi" w:hAnsiTheme="minorHAnsi" w:cstheme="minorHAnsi"/>
          <w:sz w:val="20"/>
        </w:rPr>
        <w:t>____</w:t>
      </w:r>
    </w:p>
    <w:p w14:paraId="572160A9" w14:textId="77777777" w:rsidR="002B6859" w:rsidRPr="009B6099" w:rsidRDefault="002B6859">
      <w:pPr>
        <w:pStyle w:val="BodyText"/>
        <w:rPr>
          <w:rFonts w:asciiTheme="minorHAnsi" w:hAnsiTheme="minorHAnsi" w:cstheme="minorHAnsi"/>
          <w:sz w:val="20"/>
        </w:rPr>
      </w:pPr>
    </w:p>
    <w:p w14:paraId="572160AB" w14:textId="5B0160C1" w:rsidR="002B6859" w:rsidRPr="009B6099" w:rsidRDefault="00AD06A2">
      <w:pPr>
        <w:spacing w:before="1"/>
        <w:ind w:left="2416" w:right="2973"/>
        <w:jc w:val="center"/>
        <w:rPr>
          <w:rFonts w:asciiTheme="minorHAnsi" w:hAnsiTheme="minorHAnsi" w:cstheme="minorHAnsi"/>
          <w:i/>
          <w:sz w:val="20"/>
        </w:rPr>
      </w:pPr>
      <w:r w:rsidRPr="009B6099">
        <w:rPr>
          <w:rFonts w:asciiTheme="minorHAnsi" w:hAnsiTheme="minorHAnsi" w:cstheme="minorHAnsi"/>
          <w:i/>
          <w:sz w:val="20"/>
        </w:rPr>
        <w:t>If this form is not on file, it will be considered a breach of security by</w:t>
      </w:r>
      <w:r w:rsidRPr="009B6099">
        <w:rPr>
          <w:rFonts w:asciiTheme="minorHAnsi" w:hAnsiTheme="minorHAnsi" w:cstheme="minorHAnsi"/>
          <w:i/>
          <w:spacing w:val="-43"/>
          <w:sz w:val="20"/>
        </w:rPr>
        <w:t xml:space="preserve"> </w:t>
      </w:r>
      <w:r w:rsidRPr="009B6099">
        <w:rPr>
          <w:rFonts w:asciiTheme="minorHAnsi" w:hAnsiTheme="minorHAnsi" w:cstheme="minorHAnsi"/>
          <w:i/>
          <w:sz w:val="20"/>
        </w:rPr>
        <w:t xml:space="preserve">the </w:t>
      </w:r>
      <w:r w:rsidR="007E2239" w:rsidRPr="009B6099">
        <w:rPr>
          <w:rFonts w:asciiTheme="minorHAnsi" w:hAnsiTheme="minorHAnsi" w:cstheme="minorHAnsi"/>
          <w:i/>
          <w:sz w:val="20"/>
        </w:rPr>
        <w:t>county</w:t>
      </w:r>
      <w:r w:rsidRPr="009B6099">
        <w:rPr>
          <w:rFonts w:asciiTheme="minorHAnsi" w:hAnsiTheme="minorHAnsi" w:cstheme="minorHAnsi"/>
          <w:i/>
          <w:sz w:val="20"/>
        </w:rPr>
        <w:t xml:space="preserve"> and state</w:t>
      </w:r>
      <w:r w:rsidRPr="009B6099">
        <w:rPr>
          <w:rFonts w:asciiTheme="minorHAnsi" w:hAnsiTheme="minorHAnsi" w:cstheme="minorHAnsi"/>
          <w:i/>
          <w:spacing w:val="1"/>
          <w:sz w:val="20"/>
        </w:rPr>
        <w:t xml:space="preserve"> </w:t>
      </w:r>
      <w:r w:rsidRPr="009B6099">
        <w:rPr>
          <w:rFonts w:asciiTheme="minorHAnsi" w:hAnsiTheme="minorHAnsi" w:cstheme="minorHAnsi"/>
          <w:i/>
          <w:sz w:val="20"/>
        </w:rPr>
        <w:t>boards</w:t>
      </w:r>
      <w:r w:rsidRPr="009B6099">
        <w:rPr>
          <w:rFonts w:asciiTheme="minorHAnsi" w:hAnsiTheme="minorHAnsi" w:cstheme="minorHAnsi"/>
          <w:i/>
          <w:spacing w:val="-2"/>
          <w:sz w:val="20"/>
        </w:rPr>
        <w:t xml:space="preserve"> </w:t>
      </w:r>
      <w:r w:rsidRPr="009B6099">
        <w:rPr>
          <w:rFonts w:asciiTheme="minorHAnsi" w:hAnsiTheme="minorHAnsi" w:cstheme="minorHAnsi"/>
          <w:i/>
          <w:sz w:val="20"/>
        </w:rPr>
        <w:t>of</w:t>
      </w:r>
      <w:r w:rsidRPr="009B6099">
        <w:rPr>
          <w:rFonts w:asciiTheme="minorHAnsi" w:hAnsiTheme="minorHAnsi" w:cstheme="minorHAnsi"/>
          <w:i/>
          <w:spacing w:val="-1"/>
          <w:sz w:val="20"/>
        </w:rPr>
        <w:t xml:space="preserve"> </w:t>
      </w:r>
      <w:r w:rsidRPr="009B6099">
        <w:rPr>
          <w:rFonts w:asciiTheme="minorHAnsi" w:hAnsiTheme="minorHAnsi" w:cstheme="minorHAnsi"/>
          <w:i/>
          <w:sz w:val="20"/>
        </w:rPr>
        <w:t>education.</w:t>
      </w:r>
    </w:p>
    <w:p w14:paraId="572160AC" w14:textId="77777777" w:rsidR="002B6859" w:rsidRPr="009B6099" w:rsidRDefault="00AD06A2">
      <w:pPr>
        <w:spacing w:before="1"/>
        <w:ind w:left="3" w:right="558"/>
        <w:jc w:val="center"/>
        <w:rPr>
          <w:rFonts w:asciiTheme="minorHAnsi" w:hAnsiTheme="minorHAnsi" w:cstheme="minorHAnsi"/>
          <w:i/>
          <w:sz w:val="20"/>
        </w:rPr>
      </w:pPr>
      <w:r w:rsidRPr="009B6099">
        <w:rPr>
          <w:rFonts w:asciiTheme="minorHAnsi" w:hAnsiTheme="minorHAnsi" w:cstheme="minorHAnsi"/>
          <w:i/>
          <w:sz w:val="20"/>
        </w:rPr>
        <w:t>This</w:t>
      </w:r>
      <w:r w:rsidRPr="009B6099">
        <w:rPr>
          <w:rFonts w:asciiTheme="minorHAnsi" w:hAnsiTheme="minorHAnsi" w:cstheme="minorHAnsi"/>
          <w:i/>
          <w:spacing w:val="-4"/>
          <w:sz w:val="20"/>
        </w:rPr>
        <w:t xml:space="preserve"> </w:t>
      </w:r>
      <w:r w:rsidRPr="009B6099">
        <w:rPr>
          <w:rFonts w:asciiTheme="minorHAnsi" w:hAnsiTheme="minorHAnsi" w:cstheme="minorHAnsi"/>
          <w:i/>
          <w:sz w:val="20"/>
        </w:rPr>
        <w:t>agreement</w:t>
      </w:r>
      <w:r w:rsidRPr="009B6099">
        <w:rPr>
          <w:rFonts w:asciiTheme="minorHAnsi" w:hAnsiTheme="minorHAnsi" w:cstheme="minorHAnsi"/>
          <w:i/>
          <w:spacing w:val="-3"/>
          <w:sz w:val="20"/>
        </w:rPr>
        <w:t xml:space="preserve"> </w:t>
      </w:r>
      <w:r w:rsidRPr="009B6099">
        <w:rPr>
          <w:rFonts w:asciiTheme="minorHAnsi" w:hAnsiTheme="minorHAnsi" w:cstheme="minorHAnsi"/>
          <w:i/>
          <w:sz w:val="20"/>
        </w:rPr>
        <w:t>is</w:t>
      </w:r>
      <w:r w:rsidRPr="009B6099">
        <w:rPr>
          <w:rFonts w:asciiTheme="minorHAnsi" w:hAnsiTheme="minorHAnsi" w:cstheme="minorHAnsi"/>
          <w:i/>
          <w:spacing w:val="-4"/>
          <w:sz w:val="20"/>
        </w:rPr>
        <w:t xml:space="preserve"> </w:t>
      </w:r>
      <w:r w:rsidRPr="009B6099">
        <w:rPr>
          <w:rFonts w:asciiTheme="minorHAnsi" w:hAnsiTheme="minorHAnsi" w:cstheme="minorHAnsi"/>
          <w:i/>
          <w:sz w:val="20"/>
        </w:rPr>
        <w:t>valid</w:t>
      </w:r>
      <w:r w:rsidRPr="009B6099">
        <w:rPr>
          <w:rFonts w:asciiTheme="minorHAnsi" w:hAnsiTheme="minorHAnsi" w:cstheme="minorHAnsi"/>
          <w:i/>
          <w:spacing w:val="-2"/>
          <w:sz w:val="20"/>
        </w:rPr>
        <w:t xml:space="preserve"> </w:t>
      </w:r>
      <w:r w:rsidRPr="009B6099">
        <w:rPr>
          <w:rFonts w:asciiTheme="minorHAnsi" w:hAnsiTheme="minorHAnsi" w:cstheme="minorHAnsi"/>
          <w:i/>
          <w:sz w:val="20"/>
        </w:rPr>
        <w:t>for</w:t>
      </w:r>
      <w:r w:rsidRPr="009B6099">
        <w:rPr>
          <w:rFonts w:asciiTheme="minorHAnsi" w:hAnsiTheme="minorHAnsi" w:cstheme="minorHAnsi"/>
          <w:i/>
          <w:spacing w:val="-4"/>
          <w:sz w:val="20"/>
        </w:rPr>
        <w:t xml:space="preserve"> </w:t>
      </w:r>
      <w:r w:rsidRPr="009B6099">
        <w:rPr>
          <w:rFonts w:asciiTheme="minorHAnsi" w:hAnsiTheme="minorHAnsi" w:cstheme="minorHAnsi"/>
          <w:i/>
          <w:sz w:val="20"/>
        </w:rPr>
        <w:t>the academic</w:t>
      </w:r>
      <w:r w:rsidRPr="009B6099">
        <w:rPr>
          <w:rFonts w:asciiTheme="minorHAnsi" w:hAnsiTheme="minorHAnsi" w:cstheme="minorHAnsi"/>
          <w:i/>
          <w:spacing w:val="-4"/>
          <w:sz w:val="20"/>
        </w:rPr>
        <w:t xml:space="preserve"> </w:t>
      </w:r>
      <w:r w:rsidRPr="009B6099">
        <w:rPr>
          <w:rFonts w:asciiTheme="minorHAnsi" w:hAnsiTheme="minorHAnsi" w:cstheme="minorHAnsi"/>
          <w:i/>
          <w:sz w:val="20"/>
        </w:rPr>
        <w:t>year</w:t>
      </w:r>
      <w:r w:rsidRPr="009B6099">
        <w:rPr>
          <w:rFonts w:asciiTheme="minorHAnsi" w:hAnsiTheme="minorHAnsi" w:cstheme="minorHAnsi"/>
          <w:i/>
          <w:spacing w:val="-3"/>
          <w:sz w:val="20"/>
        </w:rPr>
        <w:t xml:space="preserve"> </w:t>
      </w:r>
      <w:r w:rsidRPr="009B6099">
        <w:rPr>
          <w:rFonts w:asciiTheme="minorHAnsi" w:hAnsiTheme="minorHAnsi" w:cstheme="minorHAnsi"/>
          <w:i/>
          <w:sz w:val="20"/>
        </w:rPr>
        <w:t>of</w:t>
      </w:r>
      <w:r w:rsidRPr="009B6099">
        <w:rPr>
          <w:rFonts w:asciiTheme="minorHAnsi" w:hAnsiTheme="minorHAnsi" w:cstheme="minorHAnsi"/>
          <w:i/>
          <w:spacing w:val="-4"/>
          <w:sz w:val="20"/>
        </w:rPr>
        <w:t xml:space="preserve"> </w:t>
      </w:r>
      <w:r w:rsidRPr="009B6099">
        <w:rPr>
          <w:rFonts w:asciiTheme="minorHAnsi" w:hAnsiTheme="minorHAnsi" w:cstheme="minorHAnsi"/>
          <w:i/>
          <w:sz w:val="20"/>
        </w:rPr>
        <w:t>signatory</w:t>
      </w:r>
      <w:r w:rsidRPr="009B6099">
        <w:rPr>
          <w:rFonts w:asciiTheme="minorHAnsi" w:hAnsiTheme="minorHAnsi" w:cstheme="minorHAnsi"/>
          <w:i/>
          <w:spacing w:val="-3"/>
          <w:sz w:val="20"/>
        </w:rPr>
        <w:t xml:space="preserve"> </w:t>
      </w:r>
      <w:r w:rsidRPr="009B6099">
        <w:rPr>
          <w:rFonts w:asciiTheme="minorHAnsi" w:hAnsiTheme="minorHAnsi" w:cstheme="minorHAnsi"/>
          <w:i/>
          <w:sz w:val="20"/>
        </w:rPr>
        <w:t>dat</w:t>
      </w:r>
      <w:bookmarkStart w:id="199" w:name="_bookmark98"/>
      <w:bookmarkEnd w:id="199"/>
      <w:r w:rsidRPr="009B6099">
        <w:rPr>
          <w:rFonts w:asciiTheme="minorHAnsi" w:hAnsiTheme="minorHAnsi" w:cstheme="minorHAnsi"/>
          <w:i/>
          <w:sz w:val="20"/>
        </w:rPr>
        <w:t>e.</w:t>
      </w:r>
    </w:p>
    <w:p w14:paraId="57216113" w14:textId="77777777" w:rsidR="002B6859" w:rsidRPr="009B6099" w:rsidRDefault="002B6859">
      <w:pPr>
        <w:rPr>
          <w:rFonts w:asciiTheme="minorHAnsi" w:hAnsiTheme="minorHAnsi" w:cstheme="minorHAnsi"/>
        </w:rPr>
        <w:sectPr w:rsidR="002B6859" w:rsidRPr="009B6099" w:rsidSect="004A7847">
          <w:headerReference w:type="even" r:id="rId179"/>
          <w:headerReference w:type="default" r:id="rId180"/>
          <w:headerReference w:type="first" r:id="rId181"/>
          <w:pgSz w:w="12240" w:h="15840"/>
          <w:pgMar w:top="1360" w:right="380" w:bottom="1000" w:left="980" w:header="0" w:footer="810" w:gutter="0"/>
          <w:cols w:space="720"/>
        </w:sectPr>
      </w:pPr>
    </w:p>
    <w:p w14:paraId="57216160" w14:textId="3B64A744" w:rsidR="002B6859" w:rsidRPr="009B6099" w:rsidRDefault="00AD06A2" w:rsidP="00C93B46">
      <w:pPr>
        <w:pStyle w:val="Heading2"/>
        <w:ind w:left="720" w:right="800"/>
        <w:rPr>
          <w:rFonts w:asciiTheme="minorHAnsi" w:hAnsiTheme="minorHAnsi" w:cstheme="minorHAnsi"/>
          <w:b w:val="0"/>
        </w:rPr>
      </w:pPr>
      <w:bookmarkStart w:id="200" w:name="_Appendix_O._Guidelines"/>
      <w:bookmarkStart w:id="201" w:name="_Appendix_P._Accessibility"/>
      <w:bookmarkStart w:id="202" w:name="_Toc77078652"/>
      <w:bookmarkStart w:id="203" w:name="AppendixH_Accessibility_Tools"/>
      <w:bookmarkEnd w:id="200"/>
      <w:bookmarkEnd w:id="201"/>
      <w:r w:rsidRPr="009B6099">
        <w:rPr>
          <w:rFonts w:asciiTheme="minorHAnsi" w:hAnsiTheme="minorHAnsi" w:cstheme="minorHAnsi"/>
        </w:rPr>
        <w:lastRenderedPageBreak/>
        <w:t xml:space="preserve">Appendix </w:t>
      </w:r>
      <w:r w:rsidR="00C93B46" w:rsidRPr="009B6099">
        <w:rPr>
          <w:rFonts w:asciiTheme="minorHAnsi" w:hAnsiTheme="minorHAnsi" w:cstheme="minorHAnsi"/>
        </w:rPr>
        <w:t>H</w:t>
      </w:r>
      <w:r w:rsidRPr="009B6099">
        <w:rPr>
          <w:rFonts w:asciiTheme="minorHAnsi" w:hAnsiTheme="minorHAnsi" w:cstheme="minorHAnsi"/>
        </w:rPr>
        <w:t>. Accessibility Tools</w:t>
      </w:r>
      <w:bookmarkEnd w:id="202"/>
    </w:p>
    <w:bookmarkEnd w:id="203"/>
    <w:p w14:paraId="57216161" w14:textId="64CB6434" w:rsidR="002B6859" w:rsidRPr="009B6099" w:rsidRDefault="00AD06A2" w:rsidP="00A3505A">
      <w:pPr>
        <w:pStyle w:val="Heading9"/>
        <w:spacing w:before="1"/>
        <w:ind w:left="720"/>
        <w:rPr>
          <w:rFonts w:asciiTheme="minorHAnsi" w:hAnsiTheme="minorHAnsi" w:cstheme="minorHAnsi"/>
        </w:rPr>
      </w:pPr>
      <w:r w:rsidRPr="009B6099">
        <w:rPr>
          <w:rFonts w:asciiTheme="minorHAnsi" w:hAnsiTheme="minorHAnsi" w:cstheme="minorHAnsi"/>
          <w:color w:val="1F487C"/>
        </w:rPr>
        <w:t>Accessibility</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Supports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in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Classroom</w:t>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p>
    <w:p w14:paraId="57216162" w14:textId="77777777" w:rsidR="002B6859" w:rsidRPr="009B6099" w:rsidRDefault="002B6859">
      <w:pPr>
        <w:pStyle w:val="BodyText"/>
        <w:spacing w:before="1"/>
        <w:rPr>
          <w:rFonts w:asciiTheme="minorHAnsi" w:hAnsiTheme="minorHAnsi" w:cstheme="minorHAnsi"/>
          <w:b/>
          <w:sz w:val="24"/>
        </w:rPr>
      </w:pPr>
    </w:p>
    <w:p w14:paraId="57216163" w14:textId="77777777" w:rsidR="002B6859" w:rsidRPr="009B6099" w:rsidRDefault="00AD06A2" w:rsidP="00A3505A">
      <w:pPr>
        <w:ind w:right="800"/>
        <w:rPr>
          <w:rFonts w:asciiTheme="minorHAnsi" w:hAnsiTheme="minorHAnsi" w:cstheme="minorHAnsi"/>
          <w:i/>
          <w:sz w:val="20"/>
        </w:rPr>
      </w:pPr>
      <w:r w:rsidRPr="009B6099">
        <w:rPr>
          <w:rFonts w:asciiTheme="minorHAnsi" w:hAnsiTheme="minorHAnsi" w:cstheme="minorHAnsi"/>
          <w:i/>
          <w:sz w:val="20"/>
        </w:rPr>
        <w:t>Use this chart to track different aspects of how a student uses accessibility supports (universal tools and</w:t>
      </w:r>
      <w:r w:rsidRPr="009B6099">
        <w:rPr>
          <w:rFonts w:asciiTheme="minorHAnsi" w:hAnsiTheme="minorHAnsi" w:cstheme="minorHAnsi"/>
          <w:i/>
          <w:spacing w:val="-43"/>
          <w:sz w:val="20"/>
        </w:rPr>
        <w:t xml:space="preserve"> </w:t>
      </w:r>
      <w:r w:rsidRPr="009B6099">
        <w:rPr>
          <w:rFonts w:asciiTheme="minorHAnsi" w:hAnsiTheme="minorHAnsi" w:cstheme="minorHAnsi"/>
          <w:i/>
          <w:sz w:val="20"/>
        </w:rPr>
        <w:t>accommodations)</w:t>
      </w:r>
      <w:r w:rsidRPr="009B6099">
        <w:rPr>
          <w:rFonts w:asciiTheme="minorHAnsi" w:hAnsiTheme="minorHAnsi" w:cstheme="minorHAnsi"/>
          <w:i/>
          <w:spacing w:val="-3"/>
          <w:sz w:val="20"/>
        </w:rPr>
        <w:t xml:space="preserve"> </w:t>
      </w:r>
      <w:r w:rsidRPr="009B6099">
        <w:rPr>
          <w:rFonts w:asciiTheme="minorHAnsi" w:hAnsiTheme="minorHAnsi" w:cstheme="minorHAnsi"/>
          <w:i/>
          <w:sz w:val="20"/>
        </w:rPr>
        <w:t>in</w:t>
      </w:r>
      <w:r w:rsidRPr="009B6099">
        <w:rPr>
          <w:rFonts w:asciiTheme="minorHAnsi" w:hAnsiTheme="minorHAnsi" w:cstheme="minorHAnsi"/>
          <w:i/>
          <w:spacing w:val="-2"/>
          <w:sz w:val="20"/>
        </w:rPr>
        <w:t xml:space="preserve"> </w:t>
      </w:r>
      <w:r w:rsidRPr="009B6099">
        <w:rPr>
          <w:rFonts w:asciiTheme="minorHAnsi" w:hAnsiTheme="minorHAnsi" w:cstheme="minorHAnsi"/>
          <w:i/>
          <w:sz w:val="20"/>
        </w:rPr>
        <w:t>your</w:t>
      </w:r>
      <w:r w:rsidRPr="009B6099">
        <w:rPr>
          <w:rFonts w:asciiTheme="minorHAnsi" w:hAnsiTheme="minorHAnsi" w:cstheme="minorHAnsi"/>
          <w:i/>
          <w:spacing w:val="-4"/>
          <w:sz w:val="20"/>
        </w:rPr>
        <w:t xml:space="preserve"> </w:t>
      </w:r>
      <w:r w:rsidRPr="009B6099">
        <w:rPr>
          <w:rFonts w:asciiTheme="minorHAnsi" w:hAnsiTheme="minorHAnsi" w:cstheme="minorHAnsi"/>
          <w:i/>
          <w:sz w:val="20"/>
        </w:rPr>
        <w:t>classroom.</w:t>
      </w:r>
      <w:r w:rsidRPr="009B6099">
        <w:rPr>
          <w:rFonts w:asciiTheme="minorHAnsi" w:hAnsiTheme="minorHAnsi" w:cstheme="minorHAnsi"/>
          <w:i/>
          <w:spacing w:val="-3"/>
          <w:sz w:val="20"/>
        </w:rPr>
        <w:t xml:space="preserve"> </w:t>
      </w:r>
      <w:r w:rsidRPr="009B6099">
        <w:rPr>
          <w:rFonts w:asciiTheme="minorHAnsi" w:hAnsiTheme="minorHAnsi" w:cstheme="minorHAnsi"/>
          <w:i/>
          <w:sz w:val="20"/>
        </w:rPr>
        <w:t>This</w:t>
      </w:r>
      <w:r w:rsidRPr="009B6099">
        <w:rPr>
          <w:rFonts w:asciiTheme="minorHAnsi" w:hAnsiTheme="minorHAnsi" w:cstheme="minorHAnsi"/>
          <w:i/>
          <w:spacing w:val="-1"/>
          <w:sz w:val="20"/>
        </w:rPr>
        <w:t xml:space="preserve"> </w:t>
      </w:r>
      <w:r w:rsidRPr="009B6099">
        <w:rPr>
          <w:rFonts w:asciiTheme="minorHAnsi" w:hAnsiTheme="minorHAnsi" w:cstheme="minorHAnsi"/>
          <w:i/>
          <w:sz w:val="20"/>
        </w:rPr>
        <w:t>will</w:t>
      </w:r>
      <w:r w:rsidRPr="009B6099">
        <w:rPr>
          <w:rFonts w:asciiTheme="minorHAnsi" w:hAnsiTheme="minorHAnsi" w:cstheme="minorHAnsi"/>
          <w:i/>
          <w:spacing w:val="-2"/>
          <w:sz w:val="20"/>
        </w:rPr>
        <w:t xml:space="preserve"> </w:t>
      </w:r>
      <w:r w:rsidRPr="009B6099">
        <w:rPr>
          <w:rFonts w:asciiTheme="minorHAnsi" w:hAnsiTheme="minorHAnsi" w:cstheme="minorHAnsi"/>
          <w:i/>
          <w:sz w:val="20"/>
        </w:rPr>
        <w:t>help</w:t>
      </w:r>
      <w:r w:rsidRPr="009B6099">
        <w:rPr>
          <w:rFonts w:asciiTheme="minorHAnsi" w:hAnsiTheme="minorHAnsi" w:cstheme="minorHAnsi"/>
          <w:i/>
          <w:spacing w:val="-2"/>
          <w:sz w:val="20"/>
        </w:rPr>
        <w:t xml:space="preserve"> </w:t>
      </w:r>
      <w:r w:rsidRPr="009B6099">
        <w:rPr>
          <w:rFonts w:asciiTheme="minorHAnsi" w:hAnsiTheme="minorHAnsi" w:cstheme="minorHAnsi"/>
          <w:i/>
          <w:sz w:val="20"/>
        </w:rPr>
        <w:t>inform</w:t>
      </w:r>
      <w:r w:rsidRPr="009B6099">
        <w:rPr>
          <w:rFonts w:asciiTheme="minorHAnsi" w:hAnsiTheme="minorHAnsi" w:cstheme="minorHAnsi"/>
          <w:i/>
          <w:spacing w:val="-2"/>
          <w:sz w:val="20"/>
        </w:rPr>
        <w:t xml:space="preserve"> </w:t>
      </w:r>
      <w:r w:rsidRPr="009B6099">
        <w:rPr>
          <w:rFonts w:asciiTheme="minorHAnsi" w:hAnsiTheme="minorHAnsi" w:cstheme="minorHAnsi"/>
          <w:i/>
          <w:sz w:val="20"/>
        </w:rPr>
        <w:t>decision</w:t>
      </w:r>
      <w:r w:rsidRPr="009B6099">
        <w:rPr>
          <w:rFonts w:asciiTheme="minorHAnsi" w:hAnsiTheme="minorHAnsi" w:cstheme="minorHAnsi"/>
          <w:i/>
          <w:spacing w:val="-2"/>
          <w:sz w:val="20"/>
        </w:rPr>
        <w:t xml:space="preserve"> </w:t>
      </w:r>
      <w:r w:rsidRPr="009B6099">
        <w:rPr>
          <w:rFonts w:asciiTheme="minorHAnsi" w:hAnsiTheme="minorHAnsi" w:cstheme="minorHAnsi"/>
          <w:i/>
          <w:sz w:val="20"/>
        </w:rPr>
        <w:t>making</w:t>
      </w:r>
      <w:r w:rsidRPr="009B6099">
        <w:rPr>
          <w:rFonts w:asciiTheme="minorHAnsi" w:hAnsiTheme="minorHAnsi" w:cstheme="minorHAnsi"/>
          <w:i/>
          <w:spacing w:val="-2"/>
          <w:sz w:val="20"/>
        </w:rPr>
        <w:t xml:space="preserve"> </w:t>
      </w:r>
      <w:r w:rsidRPr="009B6099">
        <w:rPr>
          <w:rFonts w:asciiTheme="minorHAnsi" w:hAnsiTheme="minorHAnsi" w:cstheme="minorHAnsi"/>
          <w:i/>
          <w:sz w:val="20"/>
        </w:rPr>
        <w:t>on</w:t>
      </w:r>
      <w:r w:rsidRPr="009B6099">
        <w:rPr>
          <w:rFonts w:asciiTheme="minorHAnsi" w:hAnsiTheme="minorHAnsi" w:cstheme="minorHAnsi"/>
          <w:i/>
          <w:spacing w:val="-5"/>
          <w:sz w:val="20"/>
        </w:rPr>
        <w:t xml:space="preserve"> </w:t>
      </w:r>
      <w:r w:rsidRPr="009B6099">
        <w:rPr>
          <w:rFonts w:asciiTheme="minorHAnsi" w:hAnsiTheme="minorHAnsi" w:cstheme="minorHAnsi"/>
          <w:i/>
          <w:sz w:val="20"/>
        </w:rPr>
        <w:t>accessibility</w:t>
      </w:r>
      <w:r w:rsidRPr="009B6099">
        <w:rPr>
          <w:rFonts w:asciiTheme="minorHAnsi" w:hAnsiTheme="minorHAnsi" w:cstheme="minorHAnsi"/>
          <w:i/>
          <w:spacing w:val="-2"/>
          <w:sz w:val="20"/>
        </w:rPr>
        <w:t xml:space="preserve"> </w:t>
      </w:r>
      <w:r w:rsidRPr="009B6099">
        <w:rPr>
          <w:rFonts w:asciiTheme="minorHAnsi" w:hAnsiTheme="minorHAnsi" w:cstheme="minorHAnsi"/>
          <w:i/>
          <w:sz w:val="20"/>
        </w:rPr>
        <w:t>supports.</w:t>
      </w:r>
    </w:p>
    <w:p w14:paraId="57216164" w14:textId="77777777" w:rsidR="002B6859" w:rsidRPr="009B6099" w:rsidRDefault="002B6859">
      <w:pPr>
        <w:pStyle w:val="BodyText"/>
        <w:spacing w:before="7"/>
        <w:rPr>
          <w:rFonts w:asciiTheme="minorHAnsi" w:hAnsiTheme="minorHAnsi" w:cstheme="minorHAnsi"/>
          <w:i/>
          <w:sz w:val="13"/>
        </w:rPr>
      </w:pPr>
    </w:p>
    <w:p w14:paraId="57216165" w14:textId="77777777" w:rsidR="002B6859" w:rsidRPr="009B6099" w:rsidRDefault="002B6859">
      <w:pPr>
        <w:rPr>
          <w:rFonts w:asciiTheme="minorHAnsi" w:hAnsiTheme="minorHAnsi" w:cstheme="minorHAnsi"/>
          <w:sz w:val="13"/>
        </w:rPr>
        <w:sectPr w:rsidR="002B6859" w:rsidRPr="009B6099" w:rsidSect="004A7847">
          <w:headerReference w:type="even" r:id="rId182"/>
          <w:headerReference w:type="default" r:id="rId183"/>
          <w:headerReference w:type="first" r:id="rId184"/>
          <w:pgSz w:w="12240" w:h="15840"/>
          <w:pgMar w:top="1000" w:right="380" w:bottom="580" w:left="980" w:header="0" w:footer="397" w:gutter="0"/>
          <w:cols w:space="720"/>
        </w:sectPr>
      </w:pPr>
    </w:p>
    <w:p w14:paraId="57216168" w14:textId="036716F0" w:rsidR="002B6859" w:rsidRPr="009B6099" w:rsidRDefault="00AD06A2" w:rsidP="009B2AEC">
      <w:pPr>
        <w:spacing w:before="52"/>
        <w:ind w:right="-564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r w:rsidR="00A3505A" w:rsidRPr="009B6099">
        <w:rPr>
          <w:rFonts w:asciiTheme="minorHAnsi" w:hAnsiTheme="minorHAnsi" w:cstheme="minorHAnsi"/>
          <w:u w:val="single"/>
        </w:rPr>
        <w:t xml:space="preserve">  </w:t>
      </w:r>
      <w:r w:rsidR="00025D67" w:rsidRPr="009B6099">
        <w:rPr>
          <w:rFonts w:asciiTheme="minorHAnsi" w:hAnsiTheme="minorHAnsi" w:cstheme="minorHAnsi"/>
          <w:u w:val="single"/>
        </w:rPr>
        <w:t>____________</w:t>
      </w:r>
      <w:r w:rsidR="00A3505A" w:rsidRPr="009B6099">
        <w:rPr>
          <w:rFonts w:asciiTheme="minorHAnsi" w:hAnsiTheme="minorHAnsi" w:cstheme="minorHAnsi"/>
          <w:u w:val="single"/>
        </w:rPr>
        <w:t xml:space="preserve">                   </w:t>
      </w:r>
      <w:r w:rsidR="009B2AEC" w:rsidRPr="009B6099">
        <w:rPr>
          <w:rFonts w:asciiTheme="minorHAnsi" w:hAnsiTheme="minorHAnsi" w:cstheme="minorHAnsi"/>
          <w:u w:val="single"/>
        </w:rPr>
        <w:t xml:space="preserve"> </w:t>
      </w:r>
      <w:r w:rsidR="009B2AEC" w:rsidRPr="009B6099">
        <w:rPr>
          <w:rFonts w:asciiTheme="minorHAnsi" w:hAnsiTheme="minorHAnsi" w:cstheme="minorHAnsi"/>
        </w:rPr>
        <w:t>WVEIS:</w:t>
      </w:r>
      <w:r w:rsidR="009B2AEC" w:rsidRPr="009B6099">
        <w:rPr>
          <w:rFonts w:asciiTheme="minorHAnsi" w:hAnsiTheme="minorHAnsi" w:cstheme="minorHAnsi"/>
          <w:u w:val="single"/>
        </w:rPr>
        <w:t>____________</w:t>
      </w:r>
      <w:r w:rsidR="00722D06" w:rsidRPr="009B6099">
        <w:rPr>
          <w:rFonts w:asciiTheme="minorHAnsi" w:hAnsiTheme="minorHAnsi" w:cstheme="minorHAnsi"/>
          <w:u w:val="single"/>
        </w:rPr>
        <w:t xml:space="preserve"> </w:t>
      </w:r>
      <w:r w:rsidRPr="009B6099">
        <w:rPr>
          <w:rFonts w:asciiTheme="minorHAnsi" w:hAnsiTheme="minorHAnsi" w:cstheme="minorHAnsi"/>
        </w:rPr>
        <w:t>Grade: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r w:rsidR="00A3505A" w:rsidRPr="009B6099">
        <w:rPr>
          <w:rFonts w:asciiTheme="minorHAnsi" w:hAnsiTheme="minorHAnsi" w:cstheme="minorHAnsi"/>
          <w:u w:val="single"/>
        </w:rPr>
        <w:t xml:space="preserve">             </w:t>
      </w:r>
      <w:r w:rsidR="00C85F32" w:rsidRPr="009B6099">
        <w:rPr>
          <w:rFonts w:asciiTheme="minorHAnsi" w:hAnsiTheme="minorHAnsi" w:cstheme="minorHAnsi"/>
          <w:u w:val="single"/>
        </w:rPr>
        <w:t xml:space="preserve"> </w:t>
      </w:r>
      <w:r w:rsidRPr="009B6099">
        <w:rPr>
          <w:rFonts w:asciiTheme="minorHAnsi" w:hAnsiTheme="minorHAnsi" w:cstheme="minorHAnsi"/>
        </w:rPr>
        <w:t>Date:</w:t>
      </w:r>
      <w:r w:rsidRPr="009B6099">
        <w:rPr>
          <w:rFonts w:asciiTheme="minorHAnsi" w:hAnsiTheme="minorHAnsi" w:cstheme="minorHAnsi"/>
          <w:spacing w:val="1"/>
        </w:rPr>
        <w:t xml:space="preserve"> </w:t>
      </w:r>
      <w:r w:rsidR="00C85F32" w:rsidRPr="009B6099">
        <w:rPr>
          <w:rFonts w:asciiTheme="minorHAnsi" w:hAnsiTheme="minorHAnsi" w:cstheme="minorHAnsi"/>
          <w:u w:val="single"/>
        </w:rPr>
        <w:t xml:space="preserve">                          </w:t>
      </w:r>
    </w:p>
    <w:p w14:paraId="715B6F21" w14:textId="1CBDAF01" w:rsidR="002B6859" w:rsidRPr="009B6099" w:rsidRDefault="007A2CFB" w:rsidP="00A3505A">
      <w:pPr>
        <w:rPr>
          <w:rFonts w:asciiTheme="minorHAnsi" w:hAnsiTheme="minorHAnsi" w:cstheme="minorHAnsi"/>
        </w:rPr>
      </w:pPr>
      <w:r w:rsidRPr="009B6099">
        <w:rPr>
          <w:rFonts w:asciiTheme="minorHAnsi" w:hAnsiTheme="minorHAnsi" w:cstheme="minorHAnsi"/>
        </w:rPr>
        <w:t>Languages: ______________ Accessibility Support(s): ___________________</w:t>
      </w:r>
      <w:r w:rsidR="00025D67" w:rsidRPr="009B6099">
        <w:rPr>
          <w:rFonts w:asciiTheme="minorHAnsi" w:hAnsiTheme="minorHAnsi" w:cstheme="minorHAnsi"/>
        </w:rPr>
        <w:t>____________</w:t>
      </w:r>
      <w:r w:rsidRPr="009B6099">
        <w:rPr>
          <w:rFonts w:asciiTheme="minorHAnsi" w:hAnsiTheme="minorHAnsi" w:cstheme="minorHAnsi"/>
        </w:rPr>
        <w:t>______________</w:t>
      </w:r>
    </w:p>
    <w:p w14:paraId="6BBE2BEE" w14:textId="77777777" w:rsidR="007A2CFB" w:rsidRPr="009B6099" w:rsidRDefault="007A2CFB" w:rsidP="00A3505A">
      <w:pPr>
        <w:rPr>
          <w:rFonts w:asciiTheme="minorHAnsi" w:hAnsiTheme="minorHAnsi" w:cstheme="minorHAnsi"/>
        </w:rPr>
      </w:pPr>
    </w:p>
    <w:p w14:paraId="5721616A" w14:textId="655B8A54" w:rsidR="002B6859" w:rsidRPr="009B6099" w:rsidRDefault="00AD06A2" w:rsidP="00860694">
      <w:pPr>
        <w:ind w:right="927"/>
        <w:rPr>
          <w:rFonts w:asciiTheme="minorHAnsi" w:hAnsiTheme="minorHAnsi" w:cstheme="minorHAnsi"/>
        </w:rPr>
      </w:pPr>
      <w:r w:rsidRPr="009B6099">
        <w:rPr>
          <w:rFonts w:asciiTheme="minorHAnsi" w:hAnsiTheme="minorHAnsi" w:cstheme="minorHAnsi"/>
        </w:rPr>
        <w:t>What</w:t>
      </w:r>
      <w:r w:rsidRPr="009B6099">
        <w:rPr>
          <w:rFonts w:asciiTheme="minorHAnsi" w:hAnsiTheme="minorHAnsi" w:cstheme="minorHAnsi"/>
          <w:spacing w:val="-3"/>
        </w:rPr>
        <w:t xml:space="preserve"> </w:t>
      </w:r>
      <w:r w:rsidRPr="009B6099">
        <w:rPr>
          <w:rFonts w:asciiTheme="minorHAnsi" w:hAnsiTheme="minorHAnsi" w:cstheme="minorHAnsi"/>
        </w:rPr>
        <w:t>accessibility</w:t>
      </w:r>
      <w:r w:rsidRPr="009B6099">
        <w:rPr>
          <w:rFonts w:asciiTheme="minorHAnsi" w:hAnsiTheme="minorHAnsi" w:cstheme="minorHAnsi"/>
          <w:spacing w:val="-2"/>
        </w:rPr>
        <w:t xml:space="preserve"> </w:t>
      </w:r>
      <w:r w:rsidRPr="009B6099">
        <w:rPr>
          <w:rFonts w:asciiTheme="minorHAnsi" w:hAnsiTheme="minorHAnsi" w:cstheme="minorHAnsi"/>
        </w:rPr>
        <w:t>supports</w:t>
      </w:r>
      <w:r w:rsidRPr="009B6099">
        <w:rPr>
          <w:rFonts w:asciiTheme="minorHAnsi" w:hAnsiTheme="minorHAnsi" w:cstheme="minorHAnsi"/>
          <w:spacing w:val="-1"/>
        </w:rPr>
        <w:t xml:space="preserve"> </w:t>
      </w:r>
      <w:r w:rsidRPr="009B6099">
        <w:rPr>
          <w:rFonts w:asciiTheme="minorHAnsi" w:hAnsiTheme="minorHAnsi" w:cstheme="minorHAnsi"/>
        </w:rPr>
        <w:t>does</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use</w:t>
      </w:r>
      <w:r w:rsidRPr="009B6099">
        <w:rPr>
          <w:rFonts w:asciiTheme="minorHAnsi" w:hAnsiTheme="minorHAnsi" w:cstheme="minorHAnsi"/>
          <w:spacing w:val="-6"/>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 classroom?</w:t>
      </w:r>
      <w:r w:rsidRPr="009B6099">
        <w:rPr>
          <w:rFonts w:asciiTheme="minorHAnsi" w:hAnsiTheme="minorHAnsi" w:cstheme="minorHAnsi"/>
          <w:spacing w:val="-2"/>
        </w:rPr>
        <w:t xml:space="preserve"> </w:t>
      </w:r>
      <w:r w:rsidRPr="009B6099">
        <w:rPr>
          <w:rFonts w:asciiTheme="minorHAnsi" w:hAnsiTheme="minorHAnsi" w:cstheme="minorHAnsi"/>
        </w:rPr>
        <w:t>List</w:t>
      </w:r>
      <w:r w:rsidRPr="009B6099">
        <w:rPr>
          <w:rFonts w:asciiTheme="minorHAnsi" w:hAnsiTheme="minorHAnsi" w:cstheme="minorHAnsi"/>
          <w:spacing w:val="-3"/>
        </w:rPr>
        <w:t xml:space="preserve"> </w:t>
      </w:r>
      <w:r w:rsidRPr="009B6099">
        <w:rPr>
          <w:rFonts w:asciiTheme="minorHAnsi" w:hAnsiTheme="minorHAnsi" w:cstheme="minorHAnsi"/>
        </w:rPr>
        <w:t>them in</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chart. Then follow</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questions in</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chart.</w:t>
      </w:r>
    </w:p>
    <w:p w14:paraId="14CAB37D" w14:textId="77777777" w:rsidR="00860694" w:rsidRPr="009B6099" w:rsidRDefault="00860694" w:rsidP="00860694">
      <w:pPr>
        <w:ind w:left="0"/>
        <w:jc w:val="center"/>
        <w:rPr>
          <w:rFonts w:asciiTheme="minorHAnsi" w:hAnsiTheme="minorHAnsi" w:cstheme="minorHAnsi"/>
          <w:b/>
          <w:bCs/>
          <w:color w:val="0F243E" w:themeColor="text2" w:themeShade="80"/>
        </w:rPr>
      </w:pPr>
    </w:p>
    <w:p w14:paraId="477E7263" w14:textId="671B1392" w:rsidR="00860694" w:rsidRPr="009B6099" w:rsidRDefault="00860694" w:rsidP="00860694">
      <w:pPr>
        <w:ind w:left="0"/>
        <w:jc w:val="center"/>
        <w:rPr>
          <w:rFonts w:asciiTheme="minorHAnsi" w:hAnsiTheme="minorHAnsi" w:cstheme="minorHAnsi"/>
          <w:b/>
          <w:bCs/>
          <w:color w:val="0F243E" w:themeColor="text2" w:themeShade="80"/>
        </w:rPr>
      </w:pPr>
      <w:r w:rsidRPr="009B6099">
        <w:rPr>
          <w:rFonts w:asciiTheme="minorHAnsi" w:hAnsiTheme="minorHAnsi" w:cstheme="minorHAnsi"/>
          <w:b/>
          <w:bCs/>
          <w:color w:val="0F243E" w:themeColor="text2" w:themeShade="80"/>
        </w:rPr>
        <w:t>ACCESSIBILITY SUPPORT</w:t>
      </w:r>
    </w:p>
    <w:p w14:paraId="6D2F7F62" w14:textId="43CA8311" w:rsidR="00860694" w:rsidRPr="009B6099" w:rsidRDefault="00860694" w:rsidP="00860694">
      <w:pPr>
        <w:ind w:right="927"/>
        <w:jc w:val="center"/>
        <w:rPr>
          <w:rFonts w:asciiTheme="minorHAnsi" w:hAnsiTheme="minorHAnsi" w:cstheme="minorHAnsi"/>
          <w:b/>
          <w:bCs/>
          <w:color w:val="0F243E" w:themeColor="text2" w:themeShade="80"/>
        </w:rPr>
      </w:pPr>
      <w:r w:rsidRPr="009B6099">
        <w:rPr>
          <w:rFonts w:asciiTheme="minorHAnsi" w:hAnsiTheme="minorHAnsi" w:cstheme="minorHAnsi"/>
          <w:b/>
          <w:bCs/>
          <w:color w:val="0F243E" w:themeColor="text2" w:themeShade="80"/>
        </w:rPr>
        <w:t>Team Members (e.g., teacher, parent, specialist, interventionist, paraprofessional)</w:t>
      </w:r>
    </w:p>
    <w:p w14:paraId="28F2F7D7" w14:textId="77777777" w:rsidR="00860694" w:rsidRPr="009B6099" w:rsidRDefault="00860694" w:rsidP="00860694">
      <w:pPr>
        <w:ind w:right="927"/>
        <w:jc w:val="center"/>
        <w:rPr>
          <w:rFonts w:asciiTheme="minorHAnsi" w:hAnsiTheme="minorHAnsi" w:cstheme="minorHAnsi"/>
          <w:b/>
          <w:bCs/>
          <w:color w:val="0F243E" w:themeColor="text2" w:themeShade="80"/>
        </w:rPr>
      </w:pPr>
    </w:p>
    <w:p w14:paraId="5C68AD08" w14:textId="6985D1C1" w:rsidR="00860694" w:rsidRPr="009B6099" w:rsidRDefault="00860694" w:rsidP="00B75C4B">
      <w:pPr>
        <w:pStyle w:val="ListParagraph"/>
        <w:numPr>
          <w:ilvl w:val="3"/>
          <w:numId w:val="88"/>
        </w:numPr>
        <w:ind w:left="1080" w:right="927"/>
        <w:rPr>
          <w:rFonts w:asciiTheme="minorHAnsi" w:hAnsiTheme="minorHAnsi" w:cstheme="minorHAnsi"/>
          <w:sz w:val="24"/>
        </w:rPr>
      </w:pPr>
      <w:r w:rsidRPr="009B6099">
        <w:rPr>
          <w:rFonts w:asciiTheme="minorHAnsi" w:hAnsiTheme="minorHAnsi" w:cstheme="minorHAnsi"/>
        </w:rPr>
        <w:t xml:space="preserve">Is the support noted in the </w:t>
      </w:r>
      <w:r w:rsidR="00980572" w:rsidRPr="009B6099">
        <w:rPr>
          <w:rFonts w:asciiTheme="minorHAnsi" w:hAnsiTheme="minorHAnsi" w:cstheme="minorHAnsi"/>
        </w:rPr>
        <w:t>students’</w:t>
      </w:r>
      <w:r w:rsidRPr="009B6099">
        <w:rPr>
          <w:rFonts w:asciiTheme="minorHAnsi" w:hAnsiTheme="minorHAnsi" w:cstheme="minorHAnsi"/>
        </w:rPr>
        <w:t xml:space="preserve"> IEP, 504, EL, or SAT plan?</w:t>
      </w:r>
    </w:p>
    <w:p w14:paraId="11A52534" w14:textId="77777777" w:rsidR="00860694" w:rsidRPr="009B6099" w:rsidRDefault="00860694" w:rsidP="00860694">
      <w:pPr>
        <w:ind w:right="927"/>
        <w:jc w:val="both"/>
        <w:rPr>
          <w:rFonts w:asciiTheme="minorHAnsi" w:hAnsiTheme="minorHAnsi" w:cstheme="minorHAnsi"/>
          <w:sz w:val="24"/>
        </w:rPr>
      </w:pPr>
    </w:p>
    <w:p w14:paraId="533E4DB2" w14:textId="77777777" w:rsidR="00860694" w:rsidRPr="009B6099" w:rsidRDefault="00860694" w:rsidP="00860694">
      <w:pPr>
        <w:ind w:right="927"/>
        <w:jc w:val="both"/>
        <w:rPr>
          <w:rFonts w:asciiTheme="minorHAnsi" w:hAnsiTheme="minorHAnsi" w:cstheme="minorHAnsi"/>
          <w:sz w:val="24"/>
        </w:rPr>
      </w:pPr>
    </w:p>
    <w:p w14:paraId="7B29B21A" w14:textId="77777777" w:rsidR="00860694" w:rsidRPr="009B6099" w:rsidRDefault="00860694" w:rsidP="00860694">
      <w:pPr>
        <w:ind w:right="927"/>
        <w:jc w:val="both"/>
        <w:rPr>
          <w:rFonts w:asciiTheme="minorHAnsi" w:hAnsiTheme="minorHAnsi" w:cstheme="minorHAnsi"/>
          <w:sz w:val="24"/>
        </w:rPr>
      </w:pPr>
    </w:p>
    <w:p w14:paraId="23099636" w14:textId="20322D45" w:rsidR="00860694" w:rsidRPr="009B6099" w:rsidRDefault="00860694" w:rsidP="00B75C4B">
      <w:pPr>
        <w:pStyle w:val="ListParagraph"/>
        <w:numPr>
          <w:ilvl w:val="3"/>
          <w:numId w:val="88"/>
        </w:numPr>
        <w:ind w:left="1080" w:right="927"/>
        <w:rPr>
          <w:rFonts w:asciiTheme="minorHAnsi" w:hAnsiTheme="minorHAnsi" w:cstheme="minorHAnsi"/>
          <w:sz w:val="24"/>
        </w:rPr>
      </w:pPr>
      <w:r w:rsidRPr="009B6099">
        <w:rPr>
          <w:rFonts w:asciiTheme="minorHAnsi" w:hAnsiTheme="minorHAnsi" w:cstheme="minorHAnsi"/>
        </w:rPr>
        <w:t>For what types of task(s) is it used?</w:t>
      </w:r>
    </w:p>
    <w:p w14:paraId="3019908B" w14:textId="77777777" w:rsidR="00860694" w:rsidRPr="009B6099" w:rsidRDefault="00860694" w:rsidP="00860694">
      <w:pPr>
        <w:ind w:right="927"/>
        <w:jc w:val="both"/>
        <w:rPr>
          <w:rFonts w:asciiTheme="minorHAnsi" w:hAnsiTheme="minorHAnsi" w:cstheme="minorHAnsi"/>
          <w:sz w:val="24"/>
        </w:rPr>
      </w:pPr>
    </w:p>
    <w:p w14:paraId="39150B97" w14:textId="77777777" w:rsidR="00860694" w:rsidRPr="009B6099" w:rsidRDefault="00860694" w:rsidP="00860694">
      <w:pPr>
        <w:ind w:right="927"/>
        <w:jc w:val="both"/>
        <w:rPr>
          <w:rFonts w:asciiTheme="minorHAnsi" w:hAnsiTheme="minorHAnsi" w:cstheme="minorHAnsi"/>
          <w:sz w:val="24"/>
        </w:rPr>
      </w:pPr>
    </w:p>
    <w:p w14:paraId="7A0AC562" w14:textId="77777777" w:rsidR="00860694" w:rsidRPr="009B6099" w:rsidRDefault="00860694" w:rsidP="00860694">
      <w:pPr>
        <w:ind w:right="927"/>
        <w:jc w:val="both"/>
        <w:rPr>
          <w:rFonts w:asciiTheme="minorHAnsi" w:hAnsiTheme="minorHAnsi" w:cstheme="minorHAnsi"/>
          <w:sz w:val="24"/>
        </w:rPr>
      </w:pPr>
    </w:p>
    <w:p w14:paraId="71C62786" w14:textId="489ABEBB" w:rsidR="00860694" w:rsidRPr="009B6099" w:rsidRDefault="00860694" w:rsidP="00B75C4B">
      <w:pPr>
        <w:pStyle w:val="ListParagraph"/>
        <w:numPr>
          <w:ilvl w:val="3"/>
          <w:numId w:val="88"/>
        </w:numPr>
        <w:ind w:left="1080" w:right="927"/>
        <w:jc w:val="both"/>
        <w:rPr>
          <w:rFonts w:asciiTheme="minorHAnsi" w:hAnsiTheme="minorHAnsi" w:cstheme="minorHAnsi"/>
          <w:sz w:val="24"/>
        </w:rPr>
      </w:pPr>
      <w:r w:rsidRPr="009B6099">
        <w:rPr>
          <w:rFonts w:asciiTheme="minorHAnsi" w:hAnsiTheme="minorHAnsi" w:cstheme="minorHAnsi"/>
        </w:rPr>
        <w:t>Does the student use it for that task every time? If not, how often?</w:t>
      </w:r>
    </w:p>
    <w:p w14:paraId="49268F96" w14:textId="77777777" w:rsidR="00860694" w:rsidRPr="009B6099" w:rsidRDefault="00860694" w:rsidP="00860694">
      <w:pPr>
        <w:pStyle w:val="ListParagraph"/>
        <w:ind w:left="1080"/>
        <w:rPr>
          <w:rFonts w:asciiTheme="minorHAnsi" w:hAnsiTheme="minorHAnsi" w:cstheme="minorHAnsi"/>
          <w:sz w:val="24"/>
        </w:rPr>
      </w:pPr>
    </w:p>
    <w:p w14:paraId="4E794ED8" w14:textId="77777777" w:rsidR="00860694" w:rsidRPr="009B6099" w:rsidRDefault="00860694" w:rsidP="00860694">
      <w:pPr>
        <w:pStyle w:val="ListParagraph"/>
        <w:ind w:left="1080"/>
        <w:rPr>
          <w:rFonts w:asciiTheme="minorHAnsi" w:hAnsiTheme="minorHAnsi" w:cstheme="minorHAnsi"/>
          <w:sz w:val="24"/>
        </w:rPr>
      </w:pPr>
    </w:p>
    <w:p w14:paraId="4BD6C74F" w14:textId="77777777" w:rsidR="00860694" w:rsidRPr="009B6099" w:rsidRDefault="00860694" w:rsidP="00860694">
      <w:pPr>
        <w:pStyle w:val="ListParagraph"/>
        <w:ind w:left="1080"/>
        <w:rPr>
          <w:rFonts w:asciiTheme="minorHAnsi" w:hAnsiTheme="minorHAnsi" w:cstheme="minorHAnsi"/>
          <w:sz w:val="24"/>
        </w:rPr>
      </w:pPr>
    </w:p>
    <w:p w14:paraId="106D8A12" w14:textId="77777777" w:rsidR="00860694" w:rsidRPr="009B6099" w:rsidRDefault="00860694" w:rsidP="00860694">
      <w:pPr>
        <w:pStyle w:val="ListParagraph"/>
        <w:ind w:left="1080"/>
        <w:rPr>
          <w:rFonts w:asciiTheme="minorHAnsi" w:hAnsiTheme="minorHAnsi" w:cstheme="minorHAnsi"/>
          <w:sz w:val="24"/>
        </w:rPr>
      </w:pPr>
    </w:p>
    <w:p w14:paraId="0DB73986" w14:textId="50D9EAF5" w:rsidR="00860694" w:rsidRPr="009B6099" w:rsidRDefault="00860694" w:rsidP="00B75C4B">
      <w:pPr>
        <w:pStyle w:val="ListParagraph"/>
        <w:numPr>
          <w:ilvl w:val="3"/>
          <w:numId w:val="88"/>
        </w:numPr>
        <w:ind w:left="1080" w:right="927"/>
        <w:jc w:val="both"/>
        <w:rPr>
          <w:rFonts w:asciiTheme="minorHAnsi" w:hAnsiTheme="minorHAnsi" w:cstheme="minorHAnsi"/>
          <w:sz w:val="24"/>
        </w:rPr>
      </w:pPr>
      <w:r w:rsidRPr="009B6099">
        <w:rPr>
          <w:rFonts w:asciiTheme="minorHAnsi" w:hAnsiTheme="minorHAnsi" w:cstheme="minorHAnsi"/>
        </w:rPr>
        <w:t>Does the student use it alone or with assistance? (e.g., aide, peers)</w:t>
      </w:r>
    </w:p>
    <w:p w14:paraId="53A1E693" w14:textId="77777777" w:rsidR="00860694" w:rsidRPr="009B6099" w:rsidRDefault="00860694" w:rsidP="00860694">
      <w:pPr>
        <w:pStyle w:val="ListParagraph"/>
        <w:ind w:left="1080"/>
        <w:rPr>
          <w:rFonts w:asciiTheme="minorHAnsi" w:hAnsiTheme="minorHAnsi" w:cstheme="minorHAnsi"/>
          <w:sz w:val="24"/>
        </w:rPr>
      </w:pPr>
    </w:p>
    <w:p w14:paraId="7461EAF9" w14:textId="77777777" w:rsidR="00860694" w:rsidRPr="009B6099" w:rsidRDefault="00860694" w:rsidP="00860694">
      <w:pPr>
        <w:pStyle w:val="ListParagraph"/>
        <w:ind w:left="1080"/>
        <w:rPr>
          <w:rFonts w:asciiTheme="minorHAnsi" w:hAnsiTheme="minorHAnsi" w:cstheme="minorHAnsi"/>
          <w:sz w:val="24"/>
        </w:rPr>
      </w:pPr>
    </w:p>
    <w:p w14:paraId="3634C074" w14:textId="77777777" w:rsidR="00860694" w:rsidRPr="009B6099" w:rsidRDefault="00860694" w:rsidP="00860694">
      <w:pPr>
        <w:pStyle w:val="ListParagraph"/>
        <w:ind w:left="1080"/>
        <w:rPr>
          <w:rFonts w:asciiTheme="minorHAnsi" w:hAnsiTheme="minorHAnsi" w:cstheme="minorHAnsi"/>
          <w:sz w:val="24"/>
        </w:rPr>
      </w:pPr>
    </w:p>
    <w:p w14:paraId="32C6AECE" w14:textId="77777777" w:rsidR="00860694" w:rsidRPr="009B6099" w:rsidRDefault="00860694" w:rsidP="00860694">
      <w:pPr>
        <w:pStyle w:val="ListParagraph"/>
        <w:ind w:left="1080"/>
        <w:rPr>
          <w:rFonts w:asciiTheme="minorHAnsi" w:hAnsiTheme="minorHAnsi" w:cstheme="minorHAnsi"/>
          <w:sz w:val="24"/>
        </w:rPr>
      </w:pPr>
    </w:p>
    <w:p w14:paraId="4A665A45" w14:textId="64F51D87" w:rsidR="00860694" w:rsidRPr="009B6099" w:rsidRDefault="00860694" w:rsidP="00B75C4B">
      <w:pPr>
        <w:pStyle w:val="ListParagraph"/>
        <w:numPr>
          <w:ilvl w:val="3"/>
          <w:numId w:val="88"/>
        </w:numPr>
        <w:ind w:left="1080" w:right="927"/>
        <w:jc w:val="both"/>
        <w:rPr>
          <w:rFonts w:asciiTheme="minorHAnsi" w:hAnsiTheme="minorHAnsi" w:cstheme="minorHAnsi"/>
          <w:sz w:val="24"/>
        </w:rPr>
      </w:pPr>
      <w:r w:rsidRPr="009B6099">
        <w:rPr>
          <w:rFonts w:asciiTheme="minorHAnsi" w:hAnsiTheme="minorHAnsi" w:cstheme="minorHAnsi"/>
        </w:rPr>
        <w:t>If the accessibility support is presented differently on the test (e.g., an online calculator, embedded speech-to-text), how can you give the student opportunities to practice using it?</w:t>
      </w:r>
    </w:p>
    <w:p w14:paraId="2B456E6B" w14:textId="77777777" w:rsidR="00860694" w:rsidRPr="009B6099" w:rsidRDefault="00860694" w:rsidP="00860694">
      <w:pPr>
        <w:pStyle w:val="ListParagraph"/>
        <w:ind w:left="1080"/>
        <w:rPr>
          <w:rFonts w:asciiTheme="minorHAnsi" w:hAnsiTheme="minorHAnsi" w:cstheme="minorHAnsi"/>
          <w:sz w:val="24"/>
        </w:rPr>
      </w:pPr>
    </w:p>
    <w:p w14:paraId="324027AF" w14:textId="77777777" w:rsidR="00860694" w:rsidRPr="009B6099" w:rsidRDefault="00860694" w:rsidP="00860694">
      <w:pPr>
        <w:pStyle w:val="ListParagraph"/>
        <w:ind w:left="1080"/>
        <w:rPr>
          <w:rFonts w:asciiTheme="minorHAnsi" w:hAnsiTheme="minorHAnsi" w:cstheme="minorHAnsi"/>
          <w:sz w:val="24"/>
        </w:rPr>
      </w:pPr>
    </w:p>
    <w:p w14:paraId="302A7018" w14:textId="77777777" w:rsidR="00860694" w:rsidRPr="009B6099" w:rsidRDefault="00860694" w:rsidP="00860694">
      <w:pPr>
        <w:pStyle w:val="ListParagraph"/>
        <w:ind w:left="1080"/>
        <w:rPr>
          <w:rFonts w:asciiTheme="minorHAnsi" w:hAnsiTheme="minorHAnsi" w:cstheme="minorHAnsi"/>
          <w:sz w:val="24"/>
        </w:rPr>
      </w:pPr>
    </w:p>
    <w:p w14:paraId="43EE627F" w14:textId="552CB985" w:rsidR="00860694" w:rsidRPr="009B6099" w:rsidRDefault="00860694" w:rsidP="00B75C4B">
      <w:pPr>
        <w:pStyle w:val="ListParagraph"/>
        <w:numPr>
          <w:ilvl w:val="3"/>
          <w:numId w:val="88"/>
        </w:numPr>
        <w:ind w:left="1080" w:right="927"/>
        <w:jc w:val="both"/>
        <w:rPr>
          <w:rFonts w:asciiTheme="minorHAnsi" w:hAnsiTheme="minorHAnsi" w:cstheme="minorHAnsi"/>
          <w:sz w:val="24"/>
        </w:rPr>
      </w:pPr>
      <w:r w:rsidRPr="009B6099">
        <w:rPr>
          <w:rFonts w:asciiTheme="minorHAnsi" w:hAnsiTheme="minorHAnsi" w:cstheme="minorHAnsi"/>
        </w:rPr>
        <w:t>Does the student’s plan need to be updated?</w:t>
      </w:r>
    </w:p>
    <w:p w14:paraId="572161AE" w14:textId="77777777" w:rsidR="002B6859" w:rsidRPr="009B6099" w:rsidRDefault="002B6859">
      <w:pPr>
        <w:rPr>
          <w:rFonts w:asciiTheme="minorHAnsi" w:hAnsiTheme="minorHAnsi" w:cstheme="minorHAnsi"/>
        </w:rPr>
        <w:sectPr w:rsidR="002B6859" w:rsidRPr="009B6099" w:rsidSect="004A7847">
          <w:type w:val="continuous"/>
          <w:pgSz w:w="12240" w:h="15840"/>
          <w:pgMar w:top="1500" w:right="380" w:bottom="280" w:left="980" w:header="0" w:footer="397" w:gutter="0"/>
          <w:cols w:space="720"/>
        </w:sectPr>
      </w:pPr>
    </w:p>
    <w:p w14:paraId="572161AF" w14:textId="77777777" w:rsidR="002B6859" w:rsidRPr="009B6099" w:rsidRDefault="00AD06A2" w:rsidP="00C85F32">
      <w:pPr>
        <w:pStyle w:val="Heading9"/>
        <w:spacing w:before="1"/>
        <w:ind w:left="720"/>
        <w:rPr>
          <w:rFonts w:asciiTheme="minorHAnsi" w:hAnsiTheme="minorHAnsi" w:cstheme="minorHAnsi"/>
          <w:color w:val="1F487C"/>
        </w:rPr>
      </w:pPr>
      <w:r w:rsidRPr="009B6099">
        <w:rPr>
          <w:rFonts w:asciiTheme="minorHAnsi" w:hAnsiTheme="minorHAnsi" w:cstheme="minorHAnsi"/>
          <w:color w:val="1F487C"/>
        </w:rPr>
        <w:lastRenderedPageBreak/>
        <w:t>After-test Accessibility Questions</w:t>
      </w:r>
    </w:p>
    <w:p w14:paraId="182A293C" w14:textId="77777777" w:rsidR="00C85F32" w:rsidRPr="009B6099" w:rsidRDefault="00C85F32" w:rsidP="00C85F32">
      <w:pPr>
        <w:ind w:right="800"/>
        <w:rPr>
          <w:rFonts w:asciiTheme="minorHAnsi" w:hAnsiTheme="minorHAnsi" w:cstheme="minorHAnsi"/>
          <w:i/>
          <w:sz w:val="20"/>
        </w:rPr>
      </w:pPr>
    </w:p>
    <w:p w14:paraId="572161B1" w14:textId="30A3D4DF" w:rsidR="002B6859" w:rsidRPr="009B6099" w:rsidRDefault="00AD06A2" w:rsidP="00C85F32">
      <w:pPr>
        <w:ind w:right="800"/>
        <w:rPr>
          <w:rFonts w:asciiTheme="minorHAnsi" w:hAnsiTheme="minorHAnsi" w:cstheme="minorHAnsi"/>
          <w:i/>
          <w:sz w:val="20"/>
        </w:rPr>
      </w:pPr>
      <w:r w:rsidRPr="009B6099">
        <w:rPr>
          <w:rFonts w:asciiTheme="minorHAnsi" w:hAnsiTheme="minorHAnsi" w:cstheme="minorHAnsi"/>
          <w:i/>
          <w:sz w:val="20"/>
        </w:rPr>
        <w:t>Use this form after a test to interview a student about the accessibility supports (universal tools and accommodations) provided, used, whether they were useful, and whether they should be used again. Also note any adjustments or difficulties experienced by the student in either how the accessibility support was administered or in using the accessibility support during the assessment. Students in higher grades may do this independently or filling out this form could be facilitated through a discussion between a teacher and a student.</w:t>
      </w:r>
    </w:p>
    <w:p w14:paraId="2BC02DDA" w14:textId="77777777" w:rsidR="00496736" w:rsidRPr="009B6099" w:rsidRDefault="00496736" w:rsidP="00C85F32">
      <w:pPr>
        <w:ind w:right="800"/>
        <w:rPr>
          <w:rFonts w:asciiTheme="minorHAnsi" w:hAnsiTheme="minorHAnsi" w:cstheme="minorHAnsi"/>
          <w:i/>
          <w:sz w:val="20"/>
        </w:rPr>
      </w:pPr>
    </w:p>
    <w:p w14:paraId="3B0A1910" w14:textId="24E797BB" w:rsidR="00025D67" w:rsidRPr="009B6099" w:rsidRDefault="00025D67" w:rsidP="00025D67">
      <w:pPr>
        <w:spacing w:before="52"/>
        <w:ind w:right="-564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____________           </w:t>
      </w:r>
      <w:r w:rsidRPr="009B6099">
        <w:rPr>
          <w:rFonts w:asciiTheme="minorHAnsi" w:hAnsiTheme="minorHAnsi" w:cstheme="minorHAnsi"/>
        </w:rPr>
        <w:t>WVEIS:</w:t>
      </w:r>
      <w:r w:rsidRPr="009B6099">
        <w:rPr>
          <w:rFonts w:asciiTheme="minorHAnsi" w:hAnsiTheme="minorHAnsi" w:cstheme="minorHAnsi"/>
          <w:u w:val="single"/>
        </w:rPr>
        <w:t>____________</w:t>
      </w:r>
      <w:r w:rsidR="00722D06" w:rsidRPr="009B6099">
        <w:rPr>
          <w:rFonts w:asciiTheme="minorHAnsi" w:hAnsiTheme="minorHAnsi" w:cstheme="minorHAnsi"/>
          <w:u w:val="single"/>
        </w:rPr>
        <w:t xml:space="preserve"> </w:t>
      </w:r>
      <w:r w:rsidRPr="009B6099">
        <w:rPr>
          <w:rFonts w:asciiTheme="minorHAnsi" w:hAnsiTheme="minorHAnsi" w:cstheme="minorHAnsi"/>
        </w:rPr>
        <w:t>Grade: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w:t>
      </w:r>
      <w:r w:rsidRPr="009B6099">
        <w:rPr>
          <w:rFonts w:asciiTheme="minorHAnsi" w:hAnsiTheme="minorHAnsi" w:cstheme="minorHAnsi"/>
        </w:rPr>
        <w:t>Date: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w:t>
      </w:r>
    </w:p>
    <w:p w14:paraId="572161B3" w14:textId="0E5FB710" w:rsidR="002B6859" w:rsidRPr="009B6099" w:rsidRDefault="00AD06A2" w:rsidP="00C85F32">
      <w:pPr>
        <w:ind w:left="680" w:right="800"/>
        <w:rPr>
          <w:rFonts w:asciiTheme="minorHAnsi" w:hAnsiTheme="minorHAnsi" w:cstheme="minorHAnsi"/>
          <w:spacing w:val="1"/>
          <w:sz w:val="24"/>
        </w:rPr>
      </w:pPr>
      <w:r w:rsidRPr="009B6099">
        <w:rPr>
          <w:rFonts w:asciiTheme="minorHAnsi" w:hAnsiTheme="minorHAnsi" w:cstheme="minorHAnsi"/>
          <w:sz w:val="24"/>
        </w:rPr>
        <w:t>Accessibility</w:t>
      </w:r>
      <w:r w:rsidRPr="009B6099">
        <w:rPr>
          <w:rFonts w:asciiTheme="minorHAnsi" w:hAnsiTheme="minorHAnsi" w:cstheme="minorHAnsi"/>
          <w:spacing w:val="-3"/>
          <w:sz w:val="24"/>
        </w:rPr>
        <w:t xml:space="preserve"> </w:t>
      </w:r>
      <w:r w:rsidRPr="009B6099">
        <w:rPr>
          <w:rFonts w:asciiTheme="minorHAnsi" w:hAnsiTheme="minorHAnsi" w:cstheme="minorHAnsi"/>
          <w:sz w:val="24"/>
        </w:rPr>
        <w:t>support</w:t>
      </w:r>
      <w:r w:rsidR="00496736" w:rsidRPr="009B6099">
        <w:rPr>
          <w:rFonts w:asciiTheme="minorHAnsi" w:hAnsiTheme="minorHAnsi" w:cstheme="minorHAnsi"/>
          <w:sz w:val="24"/>
        </w:rPr>
        <w:t>(s)</w:t>
      </w:r>
      <w:r w:rsidRPr="009B6099">
        <w:rPr>
          <w:rFonts w:asciiTheme="minorHAnsi" w:hAnsiTheme="minorHAnsi" w:cstheme="minorHAnsi"/>
          <w:spacing w:val="-3"/>
          <w:sz w:val="24"/>
        </w:rPr>
        <w:t xml:space="preserve"> </w:t>
      </w:r>
      <w:r w:rsidR="009D7537" w:rsidRPr="009B6099">
        <w:rPr>
          <w:rFonts w:asciiTheme="minorHAnsi" w:hAnsiTheme="minorHAnsi" w:cstheme="minorHAnsi"/>
          <w:sz w:val="24"/>
        </w:rPr>
        <w:t>used: _</w:t>
      </w:r>
      <w:r w:rsidR="00C85F32" w:rsidRPr="009B6099">
        <w:rPr>
          <w:rFonts w:asciiTheme="minorHAnsi" w:hAnsiTheme="minorHAnsi" w:cstheme="minorHAnsi"/>
          <w:sz w:val="24"/>
        </w:rPr>
        <w:t>__________________</w:t>
      </w:r>
      <w:r w:rsidR="00496736" w:rsidRPr="009B6099">
        <w:rPr>
          <w:rFonts w:asciiTheme="minorHAnsi" w:hAnsiTheme="minorHAnsi" w:cstheme="minorHAnsi"/>
          <w:sz w:val="24"/>
        </w:rPr>
        <w:t>_________________________</w:t>
      </w:r>
      <w:r w:rsidRPr="009B6099">
        <w:rPr>
          <w:rFonts w:asciiTheme="minorHAnsi" w:hAnsiTheme="minorHAnsi" w:cstheme="minorHAnsi"/>
          <w:spacing w:val="1"/>
          <w:sz w:val="24"/>
        </w:rPr>
        <w:t xml:space="preserve"> </w:t>
      </w:r>
      <w:r w:rsidR="00C85F32" w:rsidRPr="009B6099">
        <w:rPr>
          <w:rFonts w:asciiTheme="minorHAnsi" w:hAnsiTheme="minorHAnsi" w:cstheme="minorHAnsi"/>
          <w:spacing w:val="1"/>
          <w:sz w:val="24"/>
        </w:rPr>
        <w:t xml:space="preserve">   </w:t>
      </w:r>
    </w:p>
    <w:p w14:paraId="1BE91BB4" w14:textId="77777777" w:rsidR="00C85F32" w:rsidRPr="009B6099" w:rsidRDefault="00C85F32" w:rsidP="00C85F32">
      <w:pPr>
        <w:ind w:left="680" w:right="800"/>
        <w:rPr>
          <w:rFonts w:asciiTheme="minorHAnsi" w:hAnsiTheme="minorHAnsi" w:cstheme="minorHAnsi"/>
          <w:sz w:val="24"/>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7"/>
        <w:gridCol w:w="1328"/>
        <w:gridCol w:w="1327"/>
        <w:gridCol w:w="1328"/>
        <w:gridCol w:w="1327"/>
        <w:gridCol w:w="1328"/>
        <w:gridCol w:w="1327"/>
        <w:gridCol w:w="1328"/>
      </w:tblGrid>
      <w:tr w:rsidR="00A604CD" w:rsidRPr="009B6099" w14:paraId="572161B7" w14:textId="77777777" w:rsidTr="00A604CD">
        <w:trPr>
          <w:trHeight w:val="388"/>
        </w:trPr>
        <w:tc>
          <w:tcPr>
            <w:tcW w:w="10620" w:type="dxa"/>
            <w:gridSpan w:val="8"/>
            <w:shd w:val="clear" w:color="auto" w:fill="548DD4" w:themeFill="text2" w:themeFillTint="99"/>
          </w:tcPr>
          <w:p w14:paraId="572161B6" w14:textId="20B049A2" w:rsidR="00A604CD" w:rsidRPr="009B6099" w:rsidRDefault="00A604CD">
            <w:pPr>
              <w:pStyle w:val="TableParagraph"/>
              <w:spacing w:before="73"/>
              <w:ind w:left="3026" w:right="3022"/>
              <w:jc w:val="center"/>
              <w:rPr>
                <w:rFonts w:asciiTheme="minorHAnsi" w:hAnsiTheme="minorHAnsi" w:cstheme="minorHAnsi"/>
                <w:b/>
                <w:sz w:val="20"/>
              </w:rPr>
            </w:pPr>
            <w:r w:rsidRPr="009B6099">
              <w:rPr>
                <w:rFonts w:asciiTheme="minorHAnsi" w:hAnsiTheme="minorHAnsi" w:cstheme="minorHAnsi"/>
                <w:b/>
                <w:color w:val="FFFFFF" w:themeColor="background1"/>
                <w:sz w:val="28"/>
                <w:szCs w:val="32"/>
              </w:rPr>
              <w:t>Supports</w:t>
            </w:r>
            <w:r w:rsidRPr="009B6099">
              <w:rPr>
                <w:rFonts w:asciiTheme="minorHAnsi" w:hAnsiTheme="minorHAnsi" w:cstheme="minorHAnsi"/>
                <w:b/>
                <w:color w:val="FFFFFF" w:themeColor="background1"/>
                <w:spacing w:val="-3"/>
                <w:sz w:val="28"/>
                <w:szCs w:val="32"/>
              </w:rPr>
              <w:t xml:space="preserve"> </w:t>
            </w:r>
            <w:r w:rsidRPr="009B6099">
              <w:rPr>
                <w:rFonts w:asciiTheme="minorHAnsi" w:hAnsiTheme="minorHAnsi" w:cstheme="minorHAnsi"/>
                <w:b/>
                <w:color w:val="FFFFFF" w:themeColor="background1"/>
                <w:sz w:val="28"/>
                <w:szCs w:val="32"/>
              </w:rPr>
              <w:t>Available</w:t>
            </w:r>
            <w:r w:rsidRPr="009B6099">
              <w:rPr>
                <w:rFonts w:asciiTheme="minorHAnsi" w:hAnsiTheme="minorHAnsi" w:cstheme="minorHAnsi"/>
                <w:b/>
                <w:color w:val="FFFFFF" w:themeColor="background1"/>
                <w:spacing w:val="-2"/>
                <w:sz w:val="28"/>
                <w:szCs w:val="32"/>
              </w:rPr>
              <w:t xml:space="preserve"> </w:t>
            </w:r>
            <w:r w:rsidRPr="009B6099">
              <w:rPr>
                <w:rFonts w:asciiTheme="minorHAnsi" w:hAnsiTheme="minorHAnsi" w:cstheme="minorHAnsi"/>
                <w:b/>
                <w:color w:val="FFFFFF" w:themeColor="background1"/>
                <w:sz w:val="28"/>
                <w:szCs w:val="32"/>
              </w:rPr>
              <w:t>(List)</w:t>
            </w:r>
          </w:p>
        </w:tc>
      </w:tr>
      <w:tr w:rsidR="001D3C67" w:rsidRPr="009B6099" w14:paraId="572161BD" w14:textId="77777777" w:rsidTr="004D6F8F">
        <w:trPr>
          <w:trHeight w:val="547"/>
        </w:trPr>
        <w:tc>
          <w:tcPr>
            <w:tcW w:w="2655" w:type="dxa"/>
            <w:gridSpan w:val="2"/>
            <w:tcBorders>
              <w:top w:val="nil"/>
            </w:tcBorders>
          </w:tcPr>
          <w:p w14:paraId="572161B9" w14:textId="21872628" w:rsidR="001D3C67" w:rsidRPr="009B6099" w:rsidRDefault="001D3C67" w:rsidP="00180461">
            <w:pPr>
              <w:pStyle w:val="TableParagraph"/>
              <w:ind w:left="0"/>
              <w:rPr>
                <w:rFonts w:asciiTheme="minorHAnsi" w:hAnsiTheme="minorHAnsi" w:cstheme="minorHAnsi"/>
                <w:sz w:val="20"/>
              </w:rPr>
            </w:pPr>
            <w:r w:rsidRPr="009B6099">
              <w:rPr>
                <w:rFonts w:asciiTheme="minorHAnsi" w:hAnsiTheme="minorHAnsi" w:cstheme="minorHAnsi"/>
                <w:sz w:val="20"/>
              </w:rPr>
              <w:t>1.</w:t>
            </w:r>
          </w:p>
        </w:tc>
        <w:tc>
          <w:tcPr>
            <w:tcW w:w="2655" w:type="dxa"/>
            <w:gridSpan w:val="2"/>
          </w:tcPr>
          <w:p w14:paraId="572161BA" w14:textId="2BD619BF" w:rsidR="001D3C67" w:rsidRPr="009B6099" w:rsidRDefault="001D3C67" w:rsidP="00180461">
            <w:pPr>
              <w:pStyle w:val="TableParagraph"/>
              <w:ind w:left="0"/>
              <w:rPr>
                <w:rFonts w:asciiTheme="minorHAnsi" w:hAnsiTheme="minorHAnsi" w:cstheme="minorHAnsi"/>
                <w:sz w:val="20"/>
              </w:rPr>
            </w:pPr>
            <w:r w:rsidRPr="009B6099">
              <w:rPr>
                <w:rFonts w:asciiTheme="minorHAnsi" w:hAnsiTheme="minorHAnsi" w:cstheme="minorHAnsi"/>
                <w:sz w:val="20"/>
              </w:rPr>
              <w:t xml:space="preserve">2. </w:t>
            </w:r>
          </w:p>
        </w:tc>
        <w:tc>
          <w:tcPr>
            <w:tcW w:w="2655" w:type="dxa"/>
            <w:gridSpan w:val="2"/>
          </w:tcPr>
          <w:p w14:paraId="572161BB" w14:textId="3E9D92F0" w:rsidR="001D3C67" w:rsidRPr="009B6099" w:rsidRDefault="001D3C67" w:rsidP="00180461">
            <w:pPr>
              <w:pStyle w:val="TableParagraph"/>
              <w:ind w:left="0"/>
              <w:rPr>
                <w:rFonts w:asciiTheme="minorHAnsi" w:hAnsiTheme="minorHAnsi" w:cstheme="minorHAnsi"/>
                <w:sz w:val="20"/>
              </w:rPr>
            </w:pPr>
            <w:r w:rsidRPr="009B6099">
              <w:rPr>
                <w:rFonts w:asciiTheme="minorHAnsi" w:hAnsiTheme="minorHAnsi" w:cstheme="minorHAnsi"/>
                <w:sz w:val="20"/>
              </w:rPr>
              <w:t xml:space="preserve"> 3.</w:t>
            </w:r>
          </w:p>
        </w:tc>
        <w:tc>
          <w:tcPr>
            <w:tcW w:w="2655" w:type="dxa"/>
            <w:gridSpan w:val="2"/>
          </w:tcPr>
          <w:p w14:paraId="572161BC" w14:textId="2934577D" w:rsidR="001D3C67" w:rsidRPr="009B6099" w:rsidRDefault="001D3C67" w:rsidP="00180461">
            <w:pPr>
              <w:pStyle w:val="TableParagraph"/>
              <w:ind w:left="0"/>
              <w:rPr>
                <w:rFonts w:asciiTheme="minorHAnsi" w:hAnsiTheme="minorHAnsi" w:cstheme="minorHAnsi"/>
                <w:sz w:val="20"/>
              </w:rPr>
            </w:pPr>
            <w:r w:rsidRPr="009B6099">
              <w:rPr>
                <w:rFonts w:asciiTheme="minorHAnsi" w:hAnsiTheme="minorHAnsi" w:cstheme="minorHAnsi"/>
                <w:sz w:val="20"/>
              </w:rPr>
              <w:t xml:space="preserve"> 4.</w:t>
            </w:r>
          </w:p>
        </w:tc>
      </w:tr>
      <w:tr w:rsidR="003523C8" w:rsidRPr="009B6099" w14:paraId="69E4D2D1" w14:textId="77777777" w:rsidTr="00BC07E4">
        <w:trPr>
          <w:trHeight w:val="439"/>
        </w:trPr>
        <w:tc>
          <w:tcPr>
            <w:tcW w:w="10620" w:type="dxa"/>
            <w:gridSpan w:val="8"/>
            <w:shd w:val="clear" w:color="auto" w:fill="B8CCE4" w:themeFill="accent1" w:themeFillTint="66"/>
          </w:tcPr>
          <w:p w14:paraId="4ACB0753" w14:textId="284CE7C0" w:rsidR="003523C8" w:rsidRPr="009B6099" w:rsidRDefault="003523C8" w:rsidP="003523C8">
            <w:pPr>
              <w:pStyle w:val="TableParagraph"/>
              <w:spacing w:before="73"/>
              <w:ind w:left="115" w:right="701"/>
              <w:rPr>
                <w:rFonts w:asciiTheme="minorHAnsi" w:hAnsiTheme="minorHAnsi" w:cstheme="minorHAnsi"/>
                <w:szCs w:val="24"/>
              </w:rPr>
            </w:pPr>
            <w:r w:rsidRPr="009B6099">
              <w:rPr>
                <w:rFonts w:asciiTheme="minorHAnsi" w:hAnsiTheme="minorHAnsi" w:cstheme="minorHAnsi"/>
                <w:szCs w:val="24"/>
              </w:rPr>
              <w:t>Was</w:t>
            </w:r>
            <w:r w:rsidRPr="009B6099">
              <w:rPr>
                <w:rFonts w:asciiTheme="minorHAnsi" w:hAnsiTheme="minorHAnsi" w:cstheme="minorHAnsi"/>
                <w:spacing w:val="-7"/>
                <w:szCs w:val="24"/>
              </w:rPr>
              <w:t xml:space="preserve"> </w:t>
            </w:r>
            <w:r w:rsidRPr="009B6099">
              <w:rPr>
                <w:rFonts w:asciiTheme="minorHAnsi" w:hAnsiTheme="minorHAnsi" w:cstheme="minorHAnsi"/>
                <w:szCs w:val="24"/>
              </w:rPr>
              <w:t>the</w:t>
            </w:r>
            <w:r w:rsidRPr="009B6099">
              <w:rPr>
                <w:rFonts w:asciiTheme="minorHAnsi" w:hAnsiTheme="minorHAnsi" w:cstheme="minorHAnsi"/>
                <w:spacing w:val="-6"/>
                <w:szCs w:val="24"/>
              </w:rPr>
              <w:t xml:space="preserve"> </w:t>
            </w:r>
            <w:r w:rsidRPr="009B6099">
              <w:rPr>
                <w:rFonts w:asciiTheme="minorHAnsi" w:hAnsiTheme="minorHAnsi" w:cstheme="minorHAnsi"/>
                <w:szCs w:val="24"/>
              </w:rPr>
              <w:t xml:space="preserve">accessibility support used? </w:t>
            </w:r>
            <w:r w:rsidRPr="009B6099">
              <w:rPr>
                <w:rFonts w:asciiTheme="minorHAnsi" w:hAnsiTheme="minorHAnsi" w:cstheme="minorHAnsi"/>
                <w:i/>
                <w:szCs w:val="24"/>
              </w:rPr>
              <w:t xml:space="preserve">(Circle Yes or No and record </w:t>
            </w:r>
            <w:r w:rsidRPr="009B6099">
              <w:rPr>
                <w:rFonts w:asciiTheme="minorHAnsi" w:hAnsiTheme="minorHAnsi" w:cstheme="minorHAnsi"/>
                <w:i/>
                <w:spacing w:val="-44"/>
                <w:szCs w:val="24"/>
              </w:rPr>
              <w:t xml:space="preserve"> </w:t>
            </w:r>
            <w:r w:rsidRPr="009B6099">
              <w:rPr>
                <w:rFonts w:asciiTheme="minorHAnsi" w:hAnsiTheme="minorHAnsi" w:cstheme="minorHAnsi"/>
                <w:i/>
                <w:szCs w:val="24"/>
              </w:rPr>
              <w:t>optional</w:t>
            </w:r>
            <w:r w:rsidRPr="009B6099">
              <w:rPr>
                <w:rFonts w:asciiTheme="minorHAnsi" w:hAnsiTheme="minorHAnsi" w:cstheme="minorHAnsi"/>
                <w:i/>
                <w:spacing w:val="-1"/>
                <w:szCs w:val="24"/>
              </w:rPr>
              <w:t xml:space="preserve"> </w:t>
            </w:r>
            <w:r w:rsidRPr="009B6099">
              <w:rPr>
                <w:rFonts w:asciiTheme="minorHAnsi" w:hAnsiTheme="minorHAnsi" w:cstheme="minorHAnsi"/>
                <w:i/>
                <w:szCs w:val="24"/>
              </w:rPr>
              <w:t>comments.)</w:t>
            </w:r>
          </w:p>
        </w:tc>
      </w:tr>
      <w:tr w:rsidR="001D3C67" w:rsidRPr="009B6099" w14:paraId="4EEC46F7" w14:textId="77777777" w:rsidTr="00BC07E4">
        <w:trPr>
          <w:trHeight w:val="358"/>
        </w:trPr>
        <w:tc>
          <w:tcPr>
            <w:tcW w:w="1327" w:type="dxa"/>
          </w:tcPr>
          <w:p w14:paraId="5DDDC83B" w14:textId="6FD40F8D"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46B1E0A1" w14:textId="59E7E4F4"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4EA71A26" w14:textId="1359AA24"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31036318" w14:textId="71E0DB27" w:rsidR="001D3C67" w:rsidRPr="009B6099" w:rsidRDefault="001D3C67" w:rsidP="00BC07E4">
            <w:pPr>
              <w:pStyle w:val="TableParagraph"/>
              <w:spacing w:before="73"/>
              <w:ind w:left="0" w:right="46"/>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2F739910" w14:textId="760ED9E7"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69FD6B0E" w14:textId="32CA5AFF" w:rsidR="001D3C67" w:rsidRPr="009B6099" w:rsidRDefault="001D3C67" w:rsidP="00BC07E4">
            <w:pPr>
              <w:pStyle w:val="TableParagraph"/>
              <w:spacing w:before="73"/>
              <w:ind w:left="0" w:right="53"/>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68FEAD65" w14:textId="7521122A"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3A00E209" w14:textId="10C2CF18" w:rsidR="001D3C67" w:rsidRPr="009B6099" w:rsidRDefault="001D3C67" w:rsidP="00BC07E4">
            <w:pPr>
              <w:pStyle w:val="TableParagraph"/>
              <w:spacing w:before="73"/>
              <w:ind w:left="0" w:right="-31"/>
              <w:jc w:val="center"/>
              <w:rPr>
                <w:rFonts w:asciiTheme="minorHAnsi" w:hAnsiTheme="minorHAnsi" w:cstheme="minorHAnsi"/>
                <w:sz w:val="20"/>
              </w:rPr>
            </w:pPr>
            <w:r w:rsidRPr="009B6099">
              <w:rPr>
                <w:rFonts w:asciiTheme="minorHAnsi" w:hAnsiTheme="minorHAnsi" w:cstheme="minorHAnsi"/>
                <w:sz w:val="20"/>
              </w:rPr>
              <w:t>No</w:t>
            </w:r>
          </w:p>
        </w:tc>
      </w:tr>
      <w:tr w:rsidR="001D3C67" w:rsidRPr="009B6099" w14:paraId="572161C4" w14:textId="77777777" w:rsidTr="004D6F8F">
        <w:trPr>
          <w:trHeight w:val="1120"/>
        </w:trPr>
        <w:tc>
          <w:tcPr>
            <w:tcW w:w="2655" w:type="dxa"/>
            <w:gridSpan w:val="2"/>
          </w:tcPr>
          <w:p w14:paraId="572161C0" w14:textId="6BE4989C" w:rsidR="001D3C67" w:rsidRPr="009B6099" w:rsidRDefault="001D3C67">
            <w:pPr>
              <w:pStyle w:val="TableParagraph"/>
              <w:spacing w:before="73"/>
              <w:ind w:left="542" w:right="533"/>
              <w:jc w:val="center"/>
              <w:rPr>
                <w:rFonts w:asciiTheme="minorHAnsi" w:hAnsiTheme="minorHAnsi" w:cstheme="minorHAnsi"/>
                <w:sz w:val="20"/>
              </w:rPr>
            </w:pPr>
          </w:p>
        </w:tc>
        <w:tc>
          <w:tcPr>
            <w:tcW w:w="2655" w:type="dxa"/>
            <w:gridSpan w:val="2"/>
          </w:tcPr>
          <w:p w14:paraId="572161C1" w14:textId="3BBF9BDF" w:rsidR="001D3C67" w:rsidRPr="009B6099" w:rsidRDefault="001D3C67">
            <w:pPr>
              <w:pStyle w:val="TableParagraph"/>
              <w:spacing w:before="73"/>
              <w:ind w:left="722" w:right="713"/>
              <w:jc w:val="center"/>
              <w:rPr>
                <w:rFonts w:asciiTheme="minorHAnsi" w:hAnsiTheme="minorHAnsi" w:cstheme="minorHAnsi"/>
                <w:sz w:val="20"/>
              </w:rPr>
            </w:pPr>
          </w:p>
        </w:tc>
        <w:tc>
          <w:tcPr>
            <w:tcW w:w="2655" w:type="dxa"/>
            <w:gridSpan w:val="2"/>
          </w:tcPr>
          <w:p w14:paraId="572161C2" w14:textId="40CB95F3" w:rsidR="001D3C67" w:rsidRPr="009B6099" w:rsidRDefault="001D3C67">
            <w:pPr>
              <w:pStyle w:val="TableParagraph"/>
              <w:spacing w:before="73"/>
              <w:ind w:left="722" w:right="713"/>
              <w:jc w:val="center"/>
              <w:rPr>
                <w:rFonts w:asciiTheme="minorHAnsi" w:hAnsiTheme="minorHAnsi" w:cstheme="minorHAnsi"/>
                <w:sz w:val="20"/>
              </w:rPr>
            </w:pPr>
          </w:p>
        </w:tc>
        <w:tc>
          <w:tcPr>
            <w:tcW w:w="2655" w:type="dxa"/>
            <w:gridSpan w:val="2"/>
          </w:tcPr>
          <w:p w14:paraId="572161C3" w14:textId="5D44603F" w:rsidR="001D3C67" w:rsidRPr="009B6099" w:rsidRDefault="001D3C67">
            <w:pPr>
              <w:pStyle w:val="TableParagraph"/>
              <w:spacing w:before="73"/>
              <w:ind w:left="633" w:right="627"/>
              <w:jc w:val="center"/>
              <w:rPr>
                <w:rFonts w:asciiTheme="minorHAnsi" w:hAnsiTheme="minorHAnsi" w:cstheme="minorHAnsi"/>
                <w:sz w:val="20"/>
              </w:rPr>
            </w:pPr>
          </w:p>
        </w:tc>
      </w:tr>
      <w:tr w:rsidR="00372EA2" w:rsidRPr="009B6099" w14:paraId="572161CB" w14:textId="77777777" w:rsidTr="00BC07E4">
        <w:trPr>
          <w:trHeight w:val="385"/>
        </w:trPr>
        <w:tc>
          <w:tcPr>
            <w:tcW w:w="10620" w:type="dxa"/>
            <w:gridSpan w:val="8"/>
            <w:shd w:val="clear" w:color="auto" w:fill="B8CCE4" w:themeFill="accent1" w:themeFillTint="66"/>
          </w:tcPr>
          <w:p w14:paraId="572161CA" w14:textId="0C1908F5" w:rsidR="00372EA2" w:rsidRPr="009B6099" w:rsidRDefault="00372EA2" w:rsidP="00372EA2">
            <w:pPr>
              <w:pStyle w:val="TableParagraph"/>
              <w:spacing w:before="73"/>
              <w:ind w:left="115" w:right="701"/>
              <w:rPr>
                <w:rFonts w:asciiTheme="minorHAnsi" w:hAnsiTheme="minorHAnsi" w:cstheme="minorHAnsi"/>
                <w:i/>
                <w:szCs w:val="24"/>
              </w:rPr>
            </w:pPr>
            <w:r w:rsidRPr="009B6099">
              <w:rPr>
                <w:rFonts w:asciiTheme="minorHAnsi" w:hAnsiTheme="minorHAnsi" w:cstheme="minorHAnsi"/>
                <w:szCs w:val="24"/>
              </w:rPr>
              <w:t>Was</w:t>
            </w:r>
            <w:r w:rsidRPr="009B6099">
              <w:rPr>
                <w:rFonts w:asciiTheme="minorHAnsi" w:hAnsiTheme="minorHAnsi" w:cstheme="minorHAnsi"/>
                <w:spacing w:val="-7"/>
                <w:szCs w:val="24"/>
              </w:rPr>
              <w:t xml:space="preserve"> </w:t>
            </w:r>
            <w:r w:rsidRPr="009B6099">
              <w:rPr>
                <w:rFonts w:asciiTheme="minorHAnsi" w:hAnsiTheme="minorHAnsi" w:cstheme="minorHAnsi"/>
                <w:szCs w:val="24"/>
              </w:rPr>
              <w:t>the</w:t>
            </w:r>
            <w:r w:rsidRPr="009B6099">
              <w:rPr>
                <w:rFonts w:asciiTheme="minorHAnsi" w:hAnsiTheme="minorHAnsi" w:cstheme="minorHAnsi"/>
                <w:spacing w:val="-6"/>
                <w:szCs w:val="24"/>
              </w:rPr>
              <w:t xml:space="preserve"> </w:t>
            </w:r>
            <w:r w:rsidRPr="009B6099">
              <w:rPr>
                <w:rFonts w:asciiTheme="minorHAnsi" w:hAnsiTheme="minorHAnsi" w:cstheme="minorHAnsi"/>
                <w:szCs w:val="24"/>
              </w:rPr>
              <w:t xml:space="preserve">accessibility support useful? </w:t>
            </w:r>
            <w:r w:rsidRPr="009B6099">
              <w:rPr>
                <w:rFonts w:asciiTheme="minorHAnsi" w:hAnsiTheme="minorHAnsi" w:cstheme="minorHAnsi"/>
                <w:i/>
                <w:szCs w:val="24"/>
              </w:rPr>
              <w:t>(Circle Yes or No and record optional</w:t>
            </w:r>
            <w:r w:rsidRPr="009B6099">
              <w:rPr>
                <w:rFonts w:asciiTheme="minorHAnsi" w:hAnsiTheme="minorHAnsi" w:cstheme="minorHAnsi"/>
                <w:i/>
                <w:spacing w:val="-1"/>
                <w:szCs w:val="24"/>
              </w:rPr>
              <w:t xml:space="preserve"> </w:t>
            </w:r>
            <w:r w:rsidRPr="009B6099">
              <w:rPr>
                <w:rFonts w:asciiTheme="minorHAnsi" w:hAnsiTheme="minorHAnsi" w:cstheme="minorHAnsi"/>
                <w:i/>
                <w:szCs w:val="24"/>
              </w:rPr>
              <w:t>comments.)</w:t>
            </w:r>
          </w:p>
        </w:tc>
      </w:tr>
      <w:tr w:rsidR="00EC253B" w:rsidRPr="009B6099" w14:paraId="4844D1AC" w14:textId="77777777" w:rsidTr="00BC07E4">
        <w:trPr>
          <w:trHeight w:val="349"/>
        </w:trPr>
        <w:tc>
          <w:tcPr>
            <w:tcW w:w="1327" w:type="dxa"/>
          </w:tcPr>
          <w:p w14:paraId="74AB8C2C" w14:textId="77959E1A" w:rsidR="00EC253B" w:rsidRPr="009B6099" w:rsidRDefault="00EC253B" w:rsidP="00BC07E4">
            <w:pPr>
              <w:pStyle w:val="TableParagraph"/>
              <w:spacing w:before="73"/>
              <w:ind w:left="115" w:right="39"/>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38D119FA" w14:textId="2DB3B912" w:rsidR="00EC253B" w:rsidRPr="009B6099" w:rsidRDefault="00EC253B" w:rsidP="00BC07E4">
            <w:pPr>
              <w:pStyle w:val="TableParagraph"/>
              <w:spacing w:before="73"/>
              <w:ind w:left="115" w:right="12"/>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443C8FD6" w14:textId="00BD1432"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48DE5493" w14:textId="5205DE53"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2D8AC6B4" w14:textId="000213CC"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145F738E" w14:textId="6ABE2D42"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2C372B0E" w14:textId="56162068" w:rsidR="00EC253B" w:rsidRPr="009B6099" w:rsidRDefault="00EC253B" w:rsidP="00BC07E4">
            <w:pPr>
              <w:pStyle w:val="TableParagraph"/>
              <w:spacing w:before="73"/>
              <w:ind w:left="0" w:right="84"/>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2CE0D47F" w14:textId="29E61A43"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r>
      <w:tr w:rsidR="001D3C67" w:rsidRPr="009B6099" w14:paraId="572161D2" w14:textId="77777777" w:rsidTr="00105889">
        <w:trPr>
          <w:trHeight w:val="1159"/>
        </w:trPr>
        <w:tc>
          <w:tcPr>
            <w:tcW w:w="2655" w:type="dxa"/>
            <w:gridSpan w:val="2"/>
          </w:tcPr>
          <w:p w14:paraId="572161CE" w14:textId="5805B1C9" w:rsidR="001D3C67" w:rsidRPr="009B6099" w:rsidRDefault="001D3C67">
            <w:pPr>
              <w:pStyle w:val="TableParagraph"/>
              <w:spacing w:before="73"/>
              <w:ind w:left="542" w:right="533"/>
              <w:jc w:val="center"/>
              <w:rPr>
                <w:rFonts w:asciiTheme="minorHAnsi" w:hAnsiTheme="minorHAnsi" w:cstheme="minorHAnsi"/>
                <w:sz w:val="20"/>
              </w:rPr>
            </w:pPr>
          </w:p>
        </w:tc>
        <w:tc>
          <w:tcPr>
            <w:tcW w:w="2655" w:type="dxa"/>
            <w:gridSpan w:val="2"/>
          </w:tcPr>
          <w:p w14:paraId="572161CF" w14:textId="40970E5B" w:rsidR="001D3C67" w:rsidRPr="009B6099" w:rsidRDefault="001D3C67">
            <w:pPr>
              <w:pStyle w:val="TableParagraph"/>
              <w:spacing w:before="73"/>
              <w:ind w:left="722" w:right="713"/>
              <w:jc w:val="center"/>
              <w:rPr>
                <w:rFonts w:asciiTheme="minorHAnsi" w:hAnsiTheme="minorHAnsi" w:cstheme="minorHAnsi"/>
                <w:sz w:val="20"/>
              </w:rPr>
            </w:pPr>
          </w:p>
        </w:tc>
        <w:tc>
          <w:tcPr>
            <w:tcW w:w="2655" w:type="dxa"/>
            <w:gridSpan w:val="2"/>
          </w:tcPr>
          <w:p w14:paraId="572161D0" w14:textId="40135455" w:rsidR="001D3C67" w:rsidRPr="009B6099" w:rsidRDefault="001D3C67">
            <w:pPr>
              <w:pStyle w:val="TableParagraph"/>
              <w:spacing w:before="73"/>
              <w:ind w:left="722" w:right="713"/>
              <w:jc w:val="center"/>
              <w:rPr>
                <w:rFonts w:asciiTheme="minorHAnsi" w:hAnsiTheme="minorHAnsi" w:cstheme="minorHAnsi"/>
                <w:sz w:val="20"/>
              </w:rPr>
            </w:pPr>
          </w:p>
        </w:tc>
        <w:tc>
          <w:tcPr>
            <w:tcW w:w="2655" w:type="dxa"/>
            <w:gridSpan w:val="2"/>
          </w:tcPr>
          <w:p w14:paraId="572161D1" w14:textId="58834C4F" w:rsidR="001D3C67" w:rsidRPr="009B6099" w:rsidRDefault="001D3C67">
            <w:pPr>
              <w:pStyle w:val="TableParagraph"/>
              <w:spacing w:before="73"/>
              <w:ind w:left="633" w:right="627"/>
              <w:jc w:val="center"/>
              <w:rPr>
                <w:rFonts w:asciiTheme="minorHAnsi" w:hAnsiTheme="minorHAnsi" w:cstheme="minorHAnsi"/>
                <w:sz w:val="20"/>
              </w:rPr>
            </w:pPr>
          </w:p>
        </w:tc>
      </w:tr>
      <w:tr w:rsidR="00BC07E4" w:rsidRPr="009B6099" w14:paraId="278097FB" w14:textId="77777777" w:rsidTr="00585D42">
        <w:trPr>
          <w:trHeight w:val="619"/>
        </w:trPr>
        <w:tc>
          <w:tcPr>
            <w:tcW w:w="10620" w:type="dxa"/>
            <w:gridSpan w:val="8"/>
            <w:shd w:val="clear" w:color="auto" w:fill="B8CCE4" w:themeFill="accent1" w:themeFillTint="66"/>
          </w:tcPr>
          <w:p w14:paraId="23ADF7AE" w14:textId="77777777" w:rsidR="00BC07E4" w:rsidRPr="009B6099" w:rsidRDefault="00BC07E4" w:rsidP="00BC07E4">
            <w:pPr>
              <w:pStyle w:val="TableParagraph"/>
              <w:spacing w:before="73"/>
              <w:ind w:left="115" w:right="210"/>
              <w:rPr>
                <w:rFonts w:asciiTheme="minorHAnsi" w:hAnsiTheme="minorHAnsi" w:cstheme="minorHAnsi"/>
                <w:szCs w:val="24"/>
              </w:rPr>
            </w:pPr>
            <w:r w:rsidRPr="009B6099">
              <w:rPr>
                <w:rFonts w:asciiTheme="minorHAnsi" w:hAnsiTheme="minorHAnsi" w:cstheme="minorHAnsi"/>
                <w:szCs w:val="24"/>
              </w:rPr>
              <w:t>Were there any difficulties with the accessibility support? (Are adjustments needed?)</w:t>
            </w:r>
          </w:p>
          <w:p w14:paraId="2272C1C6" w14:textId="68CF0695" w:rsidR="00BC07E4" w:rsidRPr="009B6099" w:rsidRDefault="00BC07E4" w:rsidP="00585D42">
            <w:pPr>
              <w:pStyle w:val="TableParagraph"/>
              <w:ind w:left="115" w:right="136"/>
              <w:rPr>
                <w:rFonts w:asciiTheme="minorHAnsi" w:hAnsiTheme="minorHAnsi" w:cstheme="minorHAnsi"/>
                <w:i/>
                <w:sz w:val="20"/>
              </w:rPr>
            </w:pPr>
            <w:r w:rsidRPr="009B6099">
              <w:rPr>
                <w:rFonts w:asciiTheme="minorHAnsi" w:hAnsiTheme="minorHAnsi" w:cstheme="minorHAnsi"/>
                <w:i/>
                <w:szCs w:val="24"/>
              </w:rPr>
              <w:t>(Circle Yes or No and record optional comments.)</w:t>
            </w:r>
          </w:p>
        </w:tc>
      </w:tr>
      <w:tr w:rsidR="00EF0298" w:rsidRPr="009B6099" w14:paraId="572161D8" w14:textId="77777777" w:rsidTr="00EF0298">
        <w:trPr>
          <w:trHeight w:val="358"/>
        </w:trPr>
        <w:tc>
          <w:tcPr>
            <w:tcW w:w="1327" w:type="dxa"/>
          </w:tcPr>
          <w:p w14:paraId="1804B6E3" w14:textId="5F92372C" w:rsidR="00EF0298" w:rsidRPr="009B6099" w:rsidRDefault="00EF0298" w:rsidP="00EF0298">
            <w:pPr>
              <w:pStyle w:val="TableParagraph"/>
              <w:spacing w:before="73"/>
              <w:ind w:left="0" w:right="39"/>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72161D4" w14:textId="5DEB5877" w:rsidR="00EF0298" w:rsidRPr="009B6099" w:rsidRDefault="00EF0298" w:rsidP="00EF0298">
            <w:pPr>
              <w:pStyle w:val="TableParagraph"/>
              <w:spacing w:before="73"/>
              <w:ind w:left="0" w:right="12"/>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6DE2DD7C" w14:textId="0325A1D9"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72161D5" w14:textId="55BEA738"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21519992" w14:textId="69325959"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72161D6" w14:textId="4B9AA1F1"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155FD9E6" w14:textId="6222EA04"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72161D7" w14:textId="70789236"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r>
      <w:tr w:rsidR="00EF0298" w:rsidRPr="009B6099" w14:paraId="0D922991" w14:textId="77777777" w:rsidTr="004D6F8F">
        <w:trPr>
          <w:trHeight w:val="1122"/>
        </w:trPr>
        <w:tc>
          <w:tcPr>
            <w:tcW w:w="2655" w:type="dxa"/>
            <w:gridSpan w:val="2"/>
          </w:tcPr>
          <w:p w14:paraId="456653F3" w14:textId="77777777" w:rsidR="00EF0298" w:rsidRPr="009B6099" w:rsidRDefault="00EF0298" w:rsidP="00EF0298">
            <w:pPr>
              <w:pStyle w:val="TableParagraph"/>
              <w:spacing w:before="73"/>
              <w:ind w:left="115" w:right="136"/>
              <w:rPr>
                <w:rFonts w:asciiTheme="minorHAnsi" w:hAnsiTheme="minorHAnsi" w:cstheme="minorHAnsi"/>
                <w:sz w:val="20"/>
              </w:rPr>
            </w:pPr>
          </w:p>
        </w:tc>
        <w:tc>
          <w:tcPr>
            <w:tcW w:w="2655" w:type="dxa"/>
            <w:gridSpan w:val="2"/>
          </w:tcPr>
          <w:p w14:paraId="01AF64FA" w14:textId="77777777" w:rsidR="00EF0298" w:rsidRPr="009B6099" w:rsidRDefault="00EF0298" w:rsidP="00EF0298">
            <w:pPr>
              <w:pStyle w:val="TableParagraph"/>
              <w:spacing w:before="73"/>
              <w:ind w:left="722" w:right="713"/>
              <w:jc w:val="center"/>
              <w:rPr>
                <w:rFonts w:asciiTheme="minorHAnsi" w:hAnsiTheme="minorHAnsi" w:cstheme="minorHAnsi"/>
                <w:sz w:val="20"/>
              </w:rPr>
            </w:pPr>
          </w:p>
        </w:tc>
        <w:tc>
          <w:tcPr>
            <w:tcW w:w="2655" w:type="dxa"/>
            <w:gridSpan w:val="2"/>
          </w:tcPr>
          <w:p w14:paraId="40C17A2D" w14:textId="77777777" w:rsidR="00EF0298" w:rsidRPr="009B6099" w:rsidRDefault="00EF0298" w:rsidP="00EF0298">
            <w:pPr>
              <w:pStyle w:val="TableParagraph"/>
              <w:spacing w:before="73"/>
              <w:ind w:left="722" w:right="713"/>
              <w:jc w:val="center"/>
              <w:rPr>
                <w:rFonts w:asciiTheme="minorHAnsi" w:hAnsiTheme="minorHAnsi" w:cstheme="minorHAnsi"/>
                <w:sz w:val="20"/>
              </w:rPr>
            </w:pPr>
          </w:p>
        </w:tc>
        <w:tc>
          <w:tcPr>
            <w:tcW w:w="2655" w:type="dxa"/>
            <w:gridSpan w:val="2"/>
          </w:tcPr>
          <w:p w14:paraId="5978E265" w14:textId="77777777" w:rsidR="00EF0298" w:rsidRPr="009B6099" w:rsidRDefault="00EF0298" w:rsidP="00EF0298">
            <w:pPr>
              <w:pStyle w:val="TableParagraph"/>
              <w:spacing w:before="73"/>
              <w:ind w:left="633" w:right="627"/>
              <w:jc w:val="center"/>
              <w:rPr>
                <w:rFonts w:asciiTheme="minorHAnsi" w:hAnsiTheme="minorHAnsi" w:cstheme="minorHAnsi"/>
                <w:sz w:val="20"/>
              </w:rPr>
            </w:pPr>
          </w:p>
        </w:tc>
      </w:tr>
      <w:tr w:rsidR="0064153C" w:rsidRPr="009B6099" w14:paraId="09C23A42" w14:textId="77777777" w:rsidTr="0064153C">
        <w:trPr>
          <w:trHeight w:val="391"/>
        </w:trPr>
        <w:tc>
          <w:tcPr>
            <w:tcW w:w="10620" w:type="dxa"/>
            <w:gridSpan w:val="8"/>
            <w:shd w:val="clear" w:color="auto" w:fill="C6D9F1" w:themeFill="text2" w:themeFillTint="33"/>
          </w:tcPr>
          <w:p w14:paraId="3B49655B" w14:textId="79359AFB" w:rsidR="0064153C" w:rsidRPr="009B6099" w:rsidRDefault="0064153C" w:rsidP="0064153C">
            <w:pPr>
              <w:pStyle w:val="TableParagraph"/>
              <w:spacing w:before="73"/>
              <w:ind w:left="115" w:right="136"/>
              <w:rPr>
                <w:rFonts w:asciiTheme="minorHAnsi" w:hAnsiTheme="minorHAnsi" w:cstheme="minorHAnsi"/>
                <w:i/>
                <w:szCs w:val="24"/>
              </w:rPr>
            </w:pPr>
            <w:r w:rsidRPr="009B6099">
              <w:rPr>
                <w:rFonts w:asciiTheme="minorHAnsi" w:hAnsiTheme="minorHAnsi" w:cstheme="minorHAnsi"/>
                <w:szCs w:val="24"/>
              </w:rPr>
              <w:t>Should the accessibility</w:t>
            </w:r>
            <w:r w:rsidRPr="009B6099">
              <w:rPr>
                <w:rFonts w:asciiTheme="minorHAnsi" w:hAnsiTheme="minorHAnsi" w:cstheme="minorHAnsi"/>
                <w:spacing w:val="1"/>
                <w:szCs w:val="24"/>
              </w:rPr>
              <w:t xml:space="preserve"> </w:t>
            </w:r>
            <w:r w:rsidRPr="009B6099">
              <w:rPr>
                <w:rFonts w:asciiTheme="minorHAnsi" w:hAnsiTheme="minorHAnsi" w:cstheme="minorHAnsi"/>
                <w:szCs w:val="24"/>
              </w:rPr>
              <w:t>support be used again?</w:t>
            </w:r>
            <w:r w:rsidRPr="009B6099">
              <w:rPr>
                <w:rFonts w:asciiTheme="minorHAnsi" w:hAnsiTheme="minorHAnsi" w:cstheme="minorHAnsi"/>
                <w:spacing w:val="1"/>
                <w:szCs w:val="24"/>
              </w:rPr>
              <w:t xml:space="preserve"> </w:t>
            </w:r>
            <w:r w:rsidRPr="009B6099">
              <w:rPr>
                <w:rFonts w:asciiTheme="minorHAnsi" w:hAnsiTheme="minorHAnsi" w:cstheme="minorHAnsi"/>
                <w:i/>
                <w:szCs w:val="24"/>
              </w:rPr>
              <w:t>(Circle Yes or No and record optional comments.)</w:t>
            </w:r>
          </w:p>
        </w:tc>
      </w:tr>
      <w:tr w:rsidR="0064153C" w:rsidRPr="009B6099" w14:paraId="26530846" w14:textId="77777777" w:rsidTr="00017C52">
        <w:trPr>
          <w:trHeight w:val="436"/>
        </w:trPr>
        <w:tc>
          <w:tcPr>
            <w:tcW w:w="1327" w:type="dxa"/>
          </w:tcPr>
          <w:p w14:paraId="615726AE" w14:textId="3DE34EDC" w:rsidR="0064153C" w:rsidRPr="009B6099" w:rsidRDefault="0064153C" w:rsidP="00017C52">
            <w:pPr>
              <w:pStyle w:val="TableParagraph"/>
              <w:spacing w:before="73"/>
              <w:ind w:left="115" w:right="136"/>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42ACD4C" w14:textId="54551866" w:rsidR="0064153C" w:rsidRPr="009B6099" w:rsidRDefault="0064153C" w:rsidP="00017C52">
            <w:pPr>
              <w:pStyle w:val="TableParagraph"/>
              <w:spacing w:before="73"/>
              <w:ind w:left="115" w:right="136"/>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1CA0B682" w14:textId="427CE8BB" w:rsidR="0064153C" w:rsidRPr="009B6099" w:rsidRDefault="0064153C" w:rsidP="00017C52">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0912AC43" w14:textId="4CF91C02" w:rsidR="0064153C" w:rsidRPr="009B6099" w:rsidRDefault="0064153C" w:rsidP="00017C52">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1EAB307E" w14:textId="6AC80D75" w:rsidR="0064153C" w:rsidRPr="009B6099" w:rsidRDefault="0064153C" w:rsidP="00017C52">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2C673D0A" w14:textId="17B9289C" w:rsidR="0064153C" w:rsidRPr="009B6099" w:rsidRDefault="0064153C" w:rsidP="00017C52">
            <w:pPr>
              <w:pStyle w:val="TableParagraph"/>
              <w:spacing w:before="73"/>
              <w:ind w:left="0" w:right="8"/>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36509F56" w14:textId="0D5E443E" w:rsidR="0064153C" w:rsidRPr="009B6099" w:rsidRDefault="0064153C" w:rsidP="00017C52">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0F9D730A" w14:textId="2A61B67D" w:rsidR="0064153C" w:rsidRPr="009B6099" w:rsidRDefault="00017C52" w:rsidP="00017C52">
            <w:pPr>
              <w:pStyle w:val="TableParagraph"/>
              <w:spacing w:before="73"/>
              <w:ind w:left="0" w:right="59"/>
              <w:jc w:val="center"/>
              <w:rPr>
                <w:rFonts w:asciiTheme="minorHAnsi" w:hAnsiTheme="minorHAnsi" w:cstheme="minorHAnsi"/>
                <w:sz w:val="20"/>
              </w:rPr>
            </w:pPr>
            <w:r w:rsidRPr="009B6099">
              <w:rPr>
                <w:rFonts w:asciiTheme="minorHAnsi" w:hAnsiTheme="minorHAnsi" w:cstheme="minorHAnsi"/>
                <w:sz w:val="20"/>
              </w:rPr>
              <w:t>No</w:t>
            </w:r>
          </w:p>
        </w:tc>
      </w:tr>
      <w:tr w:rsidR="0064153C" w:rsidRPr="009B6099" w14:paraId="2AFA47BC" w14:textId="77777777" w:rsidTr="004D6F8F">
        <w:trPr>
          <w:trHeight w:val="1122"/>
        </w:trPr>
        <w:tc>
          <w:tcPr>
            <w:tcW w:w="2655" w:type="dxa"/>
            <w:gridSpan w:val="2"/>
          </w:tcPr>
          <w:p w14:paraId="44A67323" w14:textId="77777777" w:rsidR="0064153C" w:rsidRPr="009B6099" w:rsidRDefault="0064153C" w:rsidP="0064153C">
            <w:pPr>
              <w:pStyle w:val="TableParagraph"/>
              <w:spacing w:before="73"/>
              <w:ind w:left="115" w:right="136"/>
              <w:rPr>
                <w:rFonts w:asciiTheme="minorHAnsi" w:hAnsiTheme="minorHAnsi" w:cstheme="minorHAnsi"/>
                <w:sz w:val="20"/>
              </w:rPr>
            </w:pPr>
          </w:p>
        </w:tc>
        <w:tc>
          <w:tcPr>
            <w:tcW w:w="2655" w:type="dxa"/>
            <w:gridSpan w:val="2"/>
          </w:tcPr>
          <w:p w14:paraId="409BD909" w14:textId="77777777" w:rsidR="0064153C" w:rsidRPr="009B6099" w:rsidRDefault="0064153C" w:rsidP="0064153C">
            <w:pPr>
              <w:pStyle w:val="TableParagraph"/>
              <w:spacing w:before="73"/>
              <w:ind w:left="722" w:right="713"/>
              <w:jc w:val="center"/>
              <w:rPr>
                <w:rFonts w:asciiTheme="minorHAnsi" w:hAnsiTheme="minorHAnsi" w:cstheme="minorHAnsi"/>
                <w:sz w:val="20"/>
              </w:rPr>
            </w:pPr>
          </w:p>
        </w:tc>
        <w:tc>
          <w:tcPr>
            <w:tcW w:w="2655" w:type="dxa"/>
            <w:gridSpan w:val="2"/>
          </w:tcPr>
          <w:p w14:paraId="35E20783" w14:textId="77777777" w:rsidR="0064153C" w:rsidRPr="009B6099" w:rsidRDefault="0064153C" w:rsidP="0064153C">
            <w:pPr>
              <w:pStyle w:val="TableParagraph"/>
              <w:spacing w:before="73"/>
              <w:ind w:left="722" w:right="713"/>
              <w:jc w:val="center"/>
              <w:rPr>
                <w:rFonts w:asciiTheme="minorHAnsi" w:hAnsiTheme="minorHAnsi" w:cstheme="minorHAnsi"/>
                <w:sz w:val="20"/>
              </w:rPr>
            </w:pPr>
          </w:p>
        </w:tc>
        <w:tc>
          <w:tcPr>
            <w:tcW w:w="2655" w:type="dxa"/>
            <w:gridSpan w:val="2"/>
          </w:tcPr>
          <w:p w14:paraId="3B46ECE1" w14:textId="77777777" w:rsidR="0064153C" w:rsidRPr="009B6099" w:rsidRDefault="0064153C" w:rsidP="0064153C">
            <w:pPr>
              <w:pStyle w:val="TableParagraph"/>
              <w:spacing w:before="73"/>
              <w:ind w:left="633" w:right="627"/>
              <w:jc w:val="center"/>
              <w:rPr>
                <w:rFonts w:asciiTheme="minorHAnsi" w:hAnsiTheme="minorHAnsi" w:cstheme="minorHAnsi"/>
                <w:sz w:val="20"/>
              </w:rPr>
            </w:pPr>
          </w:p>
        </w:tc>
      </w:tr>
    </w:tbl>
    <w:p w14:paraId="572161D9" w14:textId="77777777" w:rsidR="002B6859" w:rsidRPr="009B6099" w:rsidRDefault="002B6859">
      <w:pPr>
        <w:pStyle w:val="BodyText"/>
        <w:rPr>
          <w:rFonts w:asciiTheme="minorHAnsi" w:hAnsiTheme="minorHAnsi" w:cstheme="minorHAnsi"/>
          <w:sz w:val="24"/>
        </w:rPr>
      </w:pPr>
    </w:p>
    <w:p w14:paraId="572161DC" w14:textId="77777777" w:rsidR="002B6859" w:rsidRPr="009B6099" w:rsidRDefault="002B6859">
      <w:pPr>
        <w:pStyle w:val="BodyText"/>
        <w:spacing w:before="1"/>
        <w:rPr>
          <w:rFonts w:asciiTheme="minorHAnsi" w:hAnsiTheme="minorHAnsi" w:cstheme="minorHAnsi"/>
          <w:sz w:val="18"/>
        </w:rPr>
      </w:pPr>
    </w:p>
    <w:p w14:paraId="0D6B0492" w14:textId="77777777" w:rsidR="002B6859" w:rsidRPr="009B6099" w:rsidRDefault="002B6859">
      <w:pPr>
        <w:rPr>
          <w:rFonts w:asciiTheme="minorHAnsi" w:hAnsiTheme="minorHAnsi" w:cstheme="minorHAnsi"/>
        </w:rPr>
      </w:pPr>
    </w:p>
    <w:p w14:paraId="216D13AC" w14:textId="77777777" w:rsidR="009649FC" w:rsidRPr="009B6099" w:rsidRDefault="009649FC">
      <w:pPr>
        <w:rPr>
          <w:rFonts w:asciiTheme="minorHAnsi" w:hAnsiTheme="minorHAnsi" w:cstheme="minorHAnsi"/>
        </w:rPr>
      </w:pPr>
    </w:p>
    <w:p w14:paraId="32C26104" w14:textId="77777777" w:rsidR="006441FE" w:rsidRPr="009B6099" w:rsidRDefault="006441FE">
      <w:pPr>
        <w:rPr>
          <w:rFonts w:asciiTheme="minorHAnsi" w:hAnsiTheme="minorHAnsi" w:cstheme="minorHAnsi"/>
        </w:rPr>
      </w:pPr>
    </w:p>
    <w:p w14:paraId="278D52D6" w14:textId="77777777" w:rsidR="006441FE" w:rsidRPr="009B6099" w:rsidRDefault="006441FE">
      <w:pPr>
        <w:rPr>
          <w:rFonts w:asciiTheme="minorHAnsi" w:hAnsiTheme="minorHAnsi" w:cstheme="minorHAnsi"/>
        </w:rPr>
      </w:pPr>
    </w:p>
    <w:p w14:paraId="342405D7" w14:textId="77777777" w:rsidR="006441FE" w:rsidRPr="009B6099" w:rsidRDefault="006441FE">
      <w:pPr>
        <w:rPr>
          <w:rFonts w:asciiTheme="minorHAnsi" w:hAnsiTheme="minorHAnsi" w:cstheme="minorHAnsi"/>
        </w:rPr>
      </w:pPr>
    </w:p>
    <w:p w14:paraId="6CC1BE96" w14:textId="77777777" w:rsidR="006441FE" w:rsidRPr="009B6099" w:rsidRDefault="006441FE">
      <w:pPr>
        <w:rPr>
          <w:rFonts w:asciiTheme="minorHAnsi" w:hAnsiTheme="minorHAnsi" w:cstheme="minorHAnsi"/>
        </w:rPr>
      </w:pPr>
    </w:p>
    <w:p w14:paraId="5FB96B90" w14:textId="62A06D80" w:rsidR="006441FE" w:rsidRPr="009B6099" w:rsidRDefault="006441FE" w:rsidP="006441FE">
      <w:pPr>
        <w:pStyle w:val="Heading9"/>
        <w:spacing w:before="1"/>
        <w:ind w:left="720"/>
        <w:rPr>
          <w:rFonts w:asciiTheme="minorHAnsi" w:hAnsiTheme="minorHAnsi" w:cstheme="minorHAnsi"/>
          <w:color w:val="1F487C"/>
        </w:rPr>
      </w:pPr>
      <w:r w:rsidRPr="009B6099">
        <w:rPr>
          <w:rFonts w:asciiTheme="minorHAnsi" w:hAnsiTheme="minorHAnsi" w:cstheme="minorHAnsi"/>
          <w:color w:val="1F487C"/>
        </w:rPr>
        <w:lastRenderedPageBreak/>
        <w:t xml:space="preserve">Accessibility Selection Questions for Teams </w:t>
      </w:r>
    </w:p>
    <w:p w14:paraId="06086ACF" w14:textId="77777777" w:rsidR="006441FE" w:rsidRPr="009B6099" w:rsidRDefault="006441FE">
      <w:pPr>
        <w:rPr>
          <w:rFonts w:asciiTheme="minorHAnsi" w:hAnsiTheme="minorHAnsi" w:cstheme="minorHAnsi"/>
        </w:rPr>
      </w:pPr>
    </w:p>
    <w:p w14:paraId="0C027CF7" w14:textId="77777777" w:rsidR="006441FE" w:rsidRPr="009B6099" w:rsidRDefault="006441FE">
      <w:pPr>
        <w:rPr>
          <w:rFonts w:asciiTheme="minorHAnsi" w:hAnsiTheme="minorHAnsi" w:cstheme="minorHAnsi"/>
          <w:i/>
          <w:sz w:val="20"/>
        </w:rPr>
      </w:pPr>
      <w:r w:rsidRPr="009B6099">
        <w:rPr>
          <w:rFonts w:asciiTheme="minorHAnsi" w:hAnsiTheme="minorHAnsi" w:cstheme="minorHAnsi"/>
          <w:i/>
          <w:sz w:val="20"/>
        </w:rPr>
        <w:t>Teams can use the following questions to guide the initial selection of appropriate accessibility supports and to revisit supports students are currently using:</w:t>
      </w:r>
    </w:p>
    <w:p w14:paraId="68C20039" w14:textId="77777777" w:rsidR="00025D67" w:rsidRPr="009B6099" w:rsidRDefault="00025D67">
      <w:pPr>
        <w:rPr>
          <w:rFonts w:asciiTheme="minorHAnsi" w:hAnsiTheme="minorHAnsi" w:cstheme="minorHAnsi"/>
          <w:i/>
          <w:sz w:val="20"/>
        </w:rPr>
      </w:pPr>
    </w:p>
    <w:p w14:paraId="6B9A9E7C" w14:textId="63B4B0A8" w:rsidR="00025D67" w:rsidRPr="009B6099" w:rsidRDefault="00025D67" w:rsidP="00025D67">
      <w:pPr>
        <w:spacing w:before="52"/>
        <w:ind w:right="-564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____________    </w:t>
      </w:r>
      <w:r w:rsidRPr="009B6099">
        <w:rPr>
          <w:rFonts w:asciiTheme="minorHAnsi" w:hAnsiTheme="minorHAnsi" w:cstheme="minorHAnsi"/>
        </w:rPr>
        <w:t>WVEIS:</w:t>
      </w:r>
      <w:r w:rsidRPr="009B6099">
        <w:rPr>
          <w:rFonts w:asciiTheme="minorHAnsi" w:hAnsiTheme="minorHAnsi" w:cstheme="minorHAnsi"/>
          <w:u w:val="single"/>
        </w:rPr>
        <w:t>____________</w:t>
      </w:r>
      <w:r w:rsidR="00722D06" w:rsidRPr="009B6099">
        <w:rPr>
          <w:rFonts w:asciiTheme="minorHAnsi" w:hAnsiTheme="minorHAnsi" w:cstheme="minorHAnsi"/>
          <w:u w:val="single"/>
        </w:rPr>
        <w:t xml:space="preserve"> </w:t>
      </w:r>
      <w:r w:rsidRPr="009B6099">
        <w:rPr>
          <w:rFonts w:asciiTheme="minorHAnsi" w:hAnsiTheme="minorHAnsi" w:cstheme="minorHAnsi"/>
        </w:rPr>
        <w:t>Grade: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w:t>
      </w:r>
      <w:r w:rsidRPr="009B6099">
        <w:rPr>
          <w:rFonts w:asciiTheme="minorHAnsi" w:hAnsiTheme="minorHAnsi" w:cstheme="minorHAnsi"/>
        </w:rPr>
        <w:t>Date: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w:t>
      </w:r>
    </w:p>
    <w:p w14:paraId="25F88C7A" w14:textId="77777777" w:rsidR="00C81DFE" w:rsidRPr="009B6099" w:rsidRDefault="00C81DFE">
      <w:pPr>
        <w:rPr>
          <w:rFonts w:asciiTheme="minorHAnsi" w:hAnsiTheme="minorHAnsi" w:cstheme="minorHAnsi"/>
          <w:i/>
          <w:sz w:val="20"/>
        </w:rPr>
      </w:pPr>
    </w:p>
    <w:tbl>
      <w:tblPr>
        <w:tblStyle w:val="TableGrid"/>
        <w:tblW w:w="9895" w:type="dxa"/>
        <w:tblInd w:w="720" w:type="dxa"/>
        <w:tblLook w:val="04A0" w:firstRow="1" w:lastRow="0" w:firstColumn="1" w:lastColumn="0" w:noHBand="0" w:noVBand="1"/>
      </w:tblPr>
      <w:tblGrid>
        <w:gridCol w:w="625"/>
        <w:gridCol w:w="4811"/>
        <w:gridCol w:w="4459"/>
      </w:tblGrid>
      <w:tr w:rsidR="00D113F0" w:rsidRPr="009B6099" w14:paraId="7907991B" w14:textId="77777777" w:rsidTr="008921C2">
        <w:trPr>
          <w:trHeight w:val="269"/>
        </w:trPr>
        <w:tc>
          <w:tcPr>
            <w:tcW w:w="625" w:type="dxa"/>
          </w:tcPr>
          <w:p w14:paraId="7E5B017A" w14:textId="77777777" w:rsidR="00C81DFE" w:rsidRPr="009B6099" w:rsidRDefault="00C81DFE">
            <w:pPr>
              <w:ind w:left="0"/>
              <w:rPr>
                <w:rFonts w:asciiTheme="minorHAnsi" w:hAnsiTheme="minorHAnsi" w:cstheme="minorHAnsi"/>
              </w:rPr>
            </w:pPr>
          </w:p>
        </w:tc>
        <w:tc>
          <w:tcPr>
            <w:tcW w:w="4811" w:type="dxa"/>
          </w:tcPr>
          <w:p w14:paraId="0454A2AE" w14:textId="6F3F5E92" w:rsidR="00C81DFE" w:rsidRPr="009B6099" w:rsidRDefault="00C81DFE">
            <w:pPr>
              <w:ind w:left="0"/>
              <w:rPr>
                <w:rFonts w:asciiTheme="minorHAnsi" w:hAnsiTheme="minorHAnsi" w:cstheme="minorHAnsi"/>
              </w:rPr>
            </w:pPr>
            <w:r w:rsidRPr="009B6099">
              <w:rPr>
                <w:rFonts w:asciiTheme="minorHAnsi" w:hAnsiTheme="minorHAnsi" w:cstheme="minorHAnsi"/>
              </w:rPr>
              <w:t>Questions</w:t>
            </w:r>
          </w:p>
        </w:tc>
        <w:tc>
          <w:tcPr>
            <w:tcW w:w="4459" w:type="dxa"/>
          </w:tcPr>
          <w:p w14:paraId="3DF19C57" w14:textId="47BA4A17" w:rsidR="00C81DFE" w:rsidRPr="009B6099" w:rsidRDefault="00C81DFE">
            <w:pPr>
              <w:ind w:left="0"/>
              <w:rPr>
                <w:rFonts w:asciiTheme="minorHAnsi" w:hAnsiTheme="minorHAnsi" w:cstheme="minorHAnsi"/>
              </w:rPr>
            </w:pPr>
            <w:r w:rsidRPr="009B6099">
              <w:rPr>
                <w:rFonts w:asciiTheme="minorHAnsi" w:hAnsiTheme="minorHAnsi" w:cstheme="minorHAnsi"/>
              </w:rPr>
              <w:t>Comments</w:t>
            </w:r>
          </w:p>
        </w:tc>
      </w:tr>
      <w:tr w:rsidR="00D113F0" w:rsidRPr="009B6099" w14:paraId="16CA3943" w14:textId="77777777" w:rsidTr="008921C2">
        <w:trPr>
          <w:trHeight w:val="269"/>
        </w:trPr>
        <w:tc>
          <w:tcPr>
            <w:tcW w:w="625" w:type="dxa"/>
          </w:tcPr>
          <w:p w14:paraId="3389A967" w14:textId="140601EF" w:rsidR="00C81DFE" w:rsidRPr="009B6099" w:rsidRDefault="00C81DFE" w:rsidP="00B75C4B">
            <w:pPr>
              <w:pStyle w:val="ListParagraph"/>
              <w:numPr>
                <w:ilvl w:val="0"/>
                <w:numId w:val="76"/>
              </w:numPr>
              <w:rPr>
                <w:rFonts w:asciiTheme="minorHAnsi" w:hAnsiTheme="minorHAnsi" w:cstheme="minorHAnsi"/>
              </w:rPr>
            </w:pPr>
          </w:p>
        </w:tc>
        <w:tc>
          <w:tcPr>
            <w:tcW w:w="4811" w:type="dxa"/>
          </w:tcPr>
          <w:p w14:paraId="16E9ADE6" w14:textId="434471EE" w:rsidR="00C81DFE" w:rsidRPr="009B6099" w:rsidRDefault="00C81DFE">
            <w:pPr>
              <w:ind w:left="0"/>
              <w:rPr>
                <w:rFonts w:asciiTheme="minorHAnsi" w:hAnsiTheme="minorHAnsi" w:cstheme="minorHAnsi"/>
              </w:rPr>
            </w:pPr>
            <w:r w:rsidRPr="009B6099">
              <w:rPr>
                <w:rFonts w:asciiTheme="minorHAnsi" w:hAnsiTheme="minorHAnsi" w:cstheme="minorHAnsi"/>
              </w:rPr>
              <w:t xml:space="preserve">What are the </w:t>
            </w:r>
            <w:r w:rsidR="00980572" w:rsidRPr="009B6099">
              <w:rPr>
                <w:rFonts w:asciiTheme="minorHAnsi" w:hAnsiTheme="minorHAnsi" w:cstheme="minorHAnsi"/>
              </w:rPr>
              <w:t>students’</w:t>
            </w:r>
            <w:r w:rsidRPr="009B6099">
              <w:rPr>
                <w:rFonts w:asciiTheme="minorHAnsi" w:hAnsiTheme="minorHAnsi" w:cstheme="minorHAnsi"/>
              </w:rPr>
              <w:t xml:space="preserve"> language learning strengths and areas of further improvement (applicable to all students, not just Els)?</w:t>
            </w:r>
          </w:p>
          <w:p w14:paraId="4334B35A" w14:textId="1FEE601B" w:rsidR="00C81DFE" w:rsidRPr="009B6099" w:rsidRDefault="00C81DFE">
            <w:pPr>
              <w:ind w:left="0"/>
              <w:rPr>
                <w:rFonts w:asciiTheme="minorHAnsi" w:hAnsiTheme="minorHAnsi" w:cstheme="minorHAnsi"/>
              </w:rPr>
            </w:pPr>
          </w:p>
        </w:tc>
        <w:tc>
          <w:tcPr>
            <w:tcW w:w="4459" w:type="dxa"/>
          </w:tcPr>
          <w:p w14:paraId="57D162DA" w14:textId="77777777" w:rsidR="00C81DFE" w:rsidRPr="009B6099" w:rsidRDefault="00C81DFE">
            <w:pPr>
              <w:ind w:left="0"/>
              <w:rPr>
                <w:rFonts w:asciiTheme="minorHAnsi" w:hAnsiTheme="minorHAnsi" w:cstheme="minorHAnsi"/>
              </w:rPr>
            </w:pPr>
          </w:p>
        </w:tc>
      </w:tr>
      <w:tr w:rsidR="00D113F0" w:rsidRPr="009B6099" w14:paraId="5B5AB731" w14:textId="77777777" w:rsidTr="008921C2">
        <w:trPr>
          <w:trHeight w:val="269"/>
        </w:trPr>
        <w:tc>
          <w:tcPr>
            <w:tcW w:w="625" w:type="dxa"/>
          </w:tcPr>
          <w:p w14:paraId="670380AD" w14:textId="06475BE2" w:rsidR="00C81DFE" w:rsidRPr="009B6099" w:rsidRDefault="00C81DFE" w:rsidP="00B75C4B">
            <w:pPr>
              <w:pStyle w:val="ListParagraph"/>
              <w:numPr>
                <w:ilvl w:val="0"/>
                <w:numId w:val="76"/>
              </w:numPr>
              <w:rPr>
                <w:rFonts w:asciiTheme="minorHAnsi" w:hAnsiTheme="minorHAnsi" w:cstheme="minorHAnsi"/>
              </w:rPr>
            </w:pPr>
          </w:p>
        </w:tc>
        <w:tc>
          <w:tcPr>
            <w:tcW w:w="4811" w:type="dxa"/>
          </w:tcPr>
          <w:p w14:paraId="586E70E8" w14:textId="77777777" w:rsidR="00C81DFE" w:rsidRPr="009B6099" w:rsidRDefault="00C81DFE">
            <w:pPr>
              <w:ind w:left="0"/>
              <w:rPr>
                <w:rFonts w:asciiTheme="minorHAnsi" w:hAnsiTheme="minorHAnsi" w:cstheme="minorHAnsi"/>
              </w:rPr>
            </w:pPr>
            <w:r w:rsidRPr="009B6099">
              <w:rPr>
                <w:rFonts w:asciiTheme="minorHAnsi" w:hAnsiTheme="minorHAnsi" w:cstheme="minorHAnsi"/>
              </w:rPr>
              <w:t>How do the student’s learning needs affect the achievement of grade-level standards?</w:t>
            </w:r>
          </w:p>
          <w:p w14:paraId="0C6C55AD" w14:textId="7099D432" w:rsidR="00C81DFE" w:rsidRPr="009B6099" w:rsidRDefault="00C81DFE">
            <w:pPr>
              <w:ind w:left="0"/>
              <w:rPr>
                <w:rFonts w:asciiTheme="minorHAnsi" w:hAnsiTheme="minorHAnsi" w:cstheme="minorHAnsi"/>
              </w:rPr>
            </w:pPr>
          </w:p>
        </w:tc>
        <w:tc>
          <w:tcPr>
            <w:tcW w:w="4459" w:type="dxa"/>
          </w:tcPr>
          <w:p w14:paraId="331F85BF" w14:textId="77777777" w:rsidR="00C81DFE" w:rsidRPr="009B6099" w:rsidRDefault="00C81DFE">
            <w:pPr>
              <w:ind w:left="0"/>
              <w:rPr>
                <w:rFonts w:asciiTheme="minorHAnsi" w:hAnsiTheme="minorHAnsi" w:cstheme="minorHAnsi"/>
              </w:rPr>
            </w:pPr>
          </w:p>
        </w:tc>
      </w:tr>
      <w:tr w:rsidR="00D113F0" w:rsidRPr="009B6099" w14:paraId="7D7B0E52" w14:textId="77777777" w:rsidTr="008921C2">
        <w:trPr>
          <w:trHeight w:val="269"/>
        </w:trPr>
        <w:tc>
          <w:tcPr>
            <w:tcW w:w="625" w:type="dxa"/>
          </w:tcPr>
          <w:p w14:paraId="4232C597" w14:textId="4649C540" w:rsidR="00C81DFE" w:rsidRPr="009B6099" w:rsidRDefault="00C81DFE" w:rsidP="00B75C4B">
            <w:pPr>
              <w:pStyle w:val="ListParagraph"/>
              <w:numPr>
                <w:ilvl w:val="0"/>
                <w:numId w:val="76"/>
              </w:numPr>
              <w:rPr>
                <w:rFonts w:asciiTheme="minorHAnsi" w:hAnsiTheme="minorHAnsi" w:cstheme="minorHAnsi"/>
              </w:rPr>
            </w:pPr>
          </w:p>
        </w:tc>
        <w:tc>
          <w:tcPr>
            <w:tcW w:w="4811" w:type="dxa"/>
          </w:tcPr>
          <w:p w14:paraId="23172F78" w14:textId="43ADA951" w:rsidR="00C81DFE" w:rsidRPr="009B6099" w:rsidRDefault="00C81DFE">
            <w:pPr>
              <w:ind w:left="0"/>
              <w:rPr>
                <w:rFonts w:asciiTheme="minorHAnsi" w:hAnsiTheme="minorHAnsi" w:cstheme="minorHAnsi"/>
              </w:rPr>
            </w:pPr>
            <w:r w:rsidRPr="009B6099">
              <w:rPr>
                <w:rFonts w:asciiTheme="minorHAnsi" w:hAnsiTheme="minorHAnsi" w:cstheme="minorHAnsi"/>
              </w:rPr>
              <w:t>What specialist instruction (e.g., learning strategies, organizational skills, reading skills) does the student need to achieve grade-level standards?</w:t>
            </w:r>
          </w:p>
          <w:p w14:paraId="30D31630" w14:textId="664C95AE" w:rsidR="00C81DFE" w:rsidRPr="009B6099" w:rsidRDefault="00C81DFE">
            <w:pPr>
              <w:ind w:left="0"/>
              <w:rPr>
                <w:rFonts w:asciiTheme="minorHAnsi" w:hAnsiTheme="minorHAnsi" w:cstheme="minorHAnsi"/>
              </w:rPr>
            </w:pPr>
          </w:p>
        </w:tc>
        <w:tc>
          <w:tcPr>
            <w:tcW w:w="4459" w:type="dxa"/>
          </w:tcPr>
          <w:p w14:paraId="2D06EB3B" w14:textId="77777777" w:rsidR="00C81DFE" w:rsidRPr="009B6099" w:rsidRDefault="00C81DFE">
            <w:pPr>
              <w:ind w:left="0"/>
              <w:rPr>
                <w:rFonts w:asciiTheme="minorHAnsi" w:hAnsiTheme="minorHAnsi" w:cstheme="minorHAnsi"/>
              </w:rPr>
            </w:pPr>
          </w:p>
        </w:tc>
      </w:tr>
      <w:tr w:rsidR="00D113F0" w:rsidRPr="009B6099" w14:paraId="24C5C220" w14:textId="77777777" w:rsidTr="008921C2">
        <w:trPr>
          <w:trHeight w:val="269"/>
        </w:trPr>
        <w:tc>
          <w:tcPr>
            <w:tcW w:w="625" w:type="dxa"/>
          </w:tcPr>
          <w:p w14:paraId="74E16276" w14:textId="6B689C45" w:rsidR="00C81DFE" w:rsidRPr="009B6099" w:rsidRDefault="00C81DFE" w:rsidP="00B75C4B">
            <w:pPr>
              <w:pStyle w:val="ListParagraph"/>
              <w:numPr>
                <w:ilvl w:val="0"/>
                <w:numId w:val="76"/>
              </w:numPr>
              <w:rPr>
                <w:rFonts w:asciiTheme="minorHAnsi" w:hAnsiTheme="minorHAnsi" w:cstheme="minorHAnsi"/>
              </w:rPr>
            </w:pPr>
          </w:p>
        </w:tc>
        <w:tc>
          <w:tcPr>
            <w:tcW w:w="4811" w:type="dxa"/>
          </w:tcPr>
          <w:p w14:paraId="709D0527" w14:textId="2E98BE31" w:rsidR="00C81DFE" w:rsidRPr="009B6099" w:rsidRDefault="00C81DFE">
            <w:pPr>
              <w:ind w:left="0"/>
              <w:rPr>
                <w:rFonts w:asciiTheme="minorHAnsi" w:hAnsiTheme="minorHAnsi" w:cstheme="minorHAnsi"/>
              </w:rPr>
            </w:pPr>
            <w:r w:rsidRPr="009B6099">
              <w:rPr>
                <w:rFonts w:asciiTheme="minorHAnsi" w:hAnsiTheme="minorHAnsi" w:cstheme="minorHAnsi"/>
              </w:rPr>
              <w:t>What accessibility supports</w:t>
            </w:r>
            <w:r w:rsidR="00655534" w:rsidRPr="009B6099">
              <w:rPr>
                <w:rFonts w:asciiTheme="minorHAnsi" w:hAnsiTheme="minorHAnsi" w:cstheme="minorHAnsi"/>
              </w:rPr>
              <w:t xml:space="preserve"> will increase the student’s access to instruction and assessment by addressing the student’s learning needs?</w:t>
            </w:r>
          </w:p>
          <w:p w14:paraId="058B40AE" w14:textId="3CD5C96C" w:rsidR="00655534" w:rsidRPr="009B6099" w:rsidRDefault="00655534">
            <w:pPr>
              <w:ind w:left="0"/>
              <w:rPr>
                <w:rFonts w:asciiTheme="minorHAnsi" w:hAnsiTheme="minorHAnsi" w:cstheme="minorHAnsi"/>
              </w:rPr>
            </w:pPr>
          </w:p>
        </w:tc>
        <w:tc>
          <w:tcPr>
            <w:tcW w:w="4459" w:type="dxa"/>
          </w:tcPr>
          <w:p w14:paraId="4A3D17C5" w14:textId="77777777" w:rsidR="00C81DFE" w:rsidRPr="009B6099" w:rsidRDefault="00C81DFE">
            <w:pPr>
              <w:ind w:left="0"/>
              <w:rPr>
                <w:rFonts w:asciiTheme="minorHAnsi" w:hAnsiTheme="minorHAnsi" w:cstheme="minorHAnsi"/>
              </w:rPr>
            </w:pPr>
          </w:p>
        </w:tc>
      </w:tr>
      <w:tr w:rsidR="00D113F0" w:rsidRPr="009B6099" w14:paraId="716B54E4" w14:textId="77777777" w:rsidTr="008921C2">
        <w:trPr>
          <w:trHeight w:val="269"/>
        </w:trPr>
        <w:tc>
          <w:tcPr>
            <w:tcW w:w="625" w:type="dxa"/>
          </w:tcPr>
          <w:p w14:paraId="1E319497" w14:textId="77777777" w:rsidR="00655534" w:rsidRPr="009B6099" w:rsidRDefault="00655534" w:rsidP="00B75C4B">
            <w:pPr>
              <w:pStyle w:val="ListParagraph"/>
              <w:numPr>
                <w:ilvl w:val="0"/>
                <w:numId w:val="76"/>
              </w:numPr>
              <w:rPr>
                <w:rFonts w:asciiTheme="minorHAnsi" w:hAnsiTheme="minorHAnsi" w:cstheme="minorHAnsi"/>
              </w:rPr>
            </w:pPr>
          </w:p>
        </w:tc>
        <w:tc>
          <w:tcPr>
            <w:tcW w:w="4811" w:type="dxa"/>
          </w:tcPr>
          <w:p w14:paraId="1D8EC81E" w14:textId="77777777" w:rsidR="00655534" w:rsidRPr="009B6099" w:rsidRDefault="00655534">
            <w:pPr>
              <w:ind w:left="0"/>
              <w:rPr>
                <w:rFonts w:asciiTheme="minorHAnsi" w:hAnsiTheme="minorHAnsi" w:cstheme="minorHAnsi"/>
              </w:rPr>
            </w:pPr>
            <w:r w:rsidRPr="009B6099">
              <w:rPr>
                <w:rFonts w:asciiTheme="minorHAnsi" w:hAnsiTheme="minorHAnsi" w:cstheme="minorHAnsi"/>
              </w:rPr>
              <w:t>What accessibility supports are regularly used by the student during instruction, assessments, and at home?</w:t>
            </w:r>
          </w:p>
          <w:p w14:paraId="6F1E1C4D" w14:textId="432C8247" w:rsidR="00655534" w:rsidRPr="009B6099" w:rsidRDefault="00655534">
            <w:pPr>
              <w:ind w:left="0"/>
              <w:rPr>
                <w:rFonts w:asciiTheme="minorHAnsi" w:hAnsiTheme="minorHAnsi" w:cstheme="minorHAnsi"/>
              </w:rPr>
            </w:pPr>
          </w:p>
        </w:tc>
        <w:tc>
          <w:tcPr>
            <w:tcW w:w="4459" w:type="dxa"/>
          </w:tcPr>
          <w:p w14:paraId="71309FB2" w14:textId="77777777" w:rsidR="00655534" w:rsidRPr="009B6099" w:rsidRDefault="00655534">
            <w:pPr>
              <w:ind w:left="0"/>
              <w:rPr>
                <w:rFonts w:asciiTheme="minorHAnsi" w:hAnsiTheme="minorHAnsi" w:cstheme="minorHAnsi"/>
              </w:rPr>
            </w:pPr>
          </w:p>
        </w:tc>
      </w:tr>
      <w:tr w:rsidR="00D113F0" w:rsidRPr="009B6099" w14:paraId="15C8D6C8" w14:textId="77777777" w:rsidTr="008921C2">
        <w:trPr>
          <w:trHeight w:val="269"/>
        </w:trPr>
        <w:tc>
          <w:tcPr>
            <w:tcW w:w="625" w:type="dxa"/>
          </w:tcPr>
          <w:p w14:paraId="55337D22" w14:textId="6798E4C5" w:rsidR="00655534" w:rsidRPr="009B6099" w:rsidRDefault="00655534" w:rsidP="00B75C4B">
            <w:pPr>
              <w:pStyle w:val="ListParagraph"/>
              <w:numPr>
                <w:ilvl w:val="0"/>
                <w:numId w:val="76"/>
              </w:numPr>
              <w:rPr>
                <w:rFonts w:asciiTheme="minorHAnsi" w:hAnsiTheme="minorHAnsi" w:cstheme="minorHAnsi"/>
              </w:rPr>
            </w:pPr>
          </w:p>
        </w:tc>
        <w:tc>
          <w:tcPr>
            <w:tcW w:w="4811" w:type="dxa"/>
          </w:tcPr>
          <w:p w14:paraId="64CCDA39" w14:textId="77777777" w:rsidR="00655534" w:rsidRPr="009B6099" w:rsidRDefault="00655534">
            <w:pPr>
              <w:ind w:left="0"/>
              <w:rPr>
                <w:rFonts w:asciiTheme="minorHAnsi" w:hAnsiTheme="minorHAnsi" w:cstheme="minorHAnsi"/>
              </w:rPr>
            </w:pPr>
            <w:r w:rsidRPr="009B6099">
              <w:rPr>
                <w:rFonts w:asciiTheme="minorHAnsi" w:hAnsiTheme="minorHAnsi" w:cstheme="minorHAnsi"/>
              </w:rPr>
              <w:t xml:space="preserve">How does the student’s performance on assignments and assessments compare when accessibility supports are used, versus </w:t>
            </w:r>
            <w:r w:rsidR="00780E7D" w:rsidRPr="009B6099">
              <w:rPr>
                <w:rFonts w:asciiTheme="minorHAnsi" w:hAnsiTheme="minorHAnsi" w:cstheme="minorHAnsi"/>
              </w:rPr>
              <w:t>when they are not used?</w:t>
            </w:r>
          </w:p>
          <w:p w14:paraId="33546D66" w14:textId="048E5E85" w:rsidR="00780E7D" w:rsidRPr="009B6099" w:rsidRDefault="00780E7D">
            <w:pPr>
              <w:ind w:left="0"/>
              <w:rPr>
                <w:rFonts w:asciiTheme="minorHAnsi" w:hAnsiTheme="minorHAnsi" w:cstheme="minorHAnsi"/>
              </w:rPr>
            </w:pPr>
          </w:p>
        </w:tc>
        <w:tc>
          <w:tcPr>
            <w:tcW w:w="4459" w:type="dxa"/>
          </w:tcPr>
          <w:p w14:paraId="48F5B90C" w14:textId="77777777" w:rsidR="00655534" w:rsidRPr="009B6099" w:rsidRDefault="00655534">
            <w:pPr>
              <w:ind w:left="0"/>
              <w:rPr>
                <w:rFonts w:asciiTheme="minorHAnsi" w:hAnsiTheme="minorHAnsi" w:cstheme="minorHAnsi"/>
              </w:rPr>
            </w:pPr>
          </w:p>
        </w:tc>
      </w:tr>
      <w:tr w:rsidR="00780E7D" w:rsidRPr="009B6099" w14:paraId="59F46137" w14:textId="77777777" w:rsidTr="008921C2">
        <w:trPr>
          <w:trHeight w:val="269"/>
        </w:trPr>
        <w:tc>
          <w:tcPr>
            <w:tcW w:w="625" w:type="dxa"/>
          </w:tcPr>
          <w:p w14:paraId="15550D34" w14:textId="77777777" w:rsidR="00780E7D" w:rsidRPr="009B6099" w:rsidRDefault="00780E7D" w:rsidP="00B75C4B">
            <w:pPr>
              <w:pStyle w:val="ListParagraph"/>
              <w:numPr>
                <w:ilvl w:val="0"/>
                <w:numId w:val="76"/>
              </w:numPr>
              <w:rPr>
                <w:rFonts w:asciiTheme="minorHAnsi" w:hAnsiTheme="minorHAnsi" w:cstheme="minorHAnsi"/>
              </w:rPr>
            </w:pPr>
          </w:p>
        </w:tc>
        <w:tc>
          <w:tcPr>
            <w:tcW w:w="4811" w:type="dxa"/>
          </w:tcPr>
          <w:p w14:paraId="0066B4F3" w14:textId="3BECED15" w:rsidR="00780E7D" w:rsidRPr="009B6099" w:rsidRDefault="000F7814">
            <w:pPr>
              <w:ind w:left="0"/>
              <w:rPr>
                <w:rFonts w:asciiTheme="minorHAnsi" w:hAnsiTheme="minorHAnsi" w:cstheme="minorHAnsi"/>
              </w:rPr>
            </w:pPr>
            <w:r w:rsidRPr="009B6099">
              <w:rPr>
                <w:rFonts w:asciiTheme="minorHAnsi" w:hAnsiTheme="minorHAnsi" w:cstheme="minorHAnsi"/>
              </w:rPr>
              <w:t xml:space="preserve">Which </w:t>
            </w:r>
            <w:r w:rsidR="008921C2" w:rsidRPr="009B6099">
              <w:rPr>
                <w:rFonts w:asciiTheme="minorHAnsi" w:hAnsiTheme="minorHAnsi" w:cstheme="minorHAnsi"/>
              </w:rPr>
              <w:t>support</w:t>
            </w:r>
            <w:r w:rsidRPr="009B6099">
              <w:rPr>
                <w:rFonts w:asciiTheme="minorHAnsi" w:hAnsiTheme="minorHAnsi" w:cstheme="minorHAnsi"/>
              </w:rPr>
              <w:t xml:space="preserve"> does the student use at home to complete homework?</w:t>
            </w:r>
          </w:p>
          <w:p w14:paraId="7AE84AEB" w14:textId="5DEA4BB1" w:rsidR="000F7814" w:rsidRPr="009B6099" w:rsidRDefault="000F7814">
            <w:pPr>
              <w:ind w:left="0"/>
              <w:rPr>
                <w:rFonts w:asciiTheme="minorHAnsi" w:hAnsiTheme="minorHAnsi" w:cstheme="minorHAnsi"/>
              </w:rPr>
            </w:pPr>
          </w:p>
        </w:tc>
        <w:tc>
          <w:tcPr>
            <w:tcW w:w="4459" w:type="dxa"/>
          </w:tcPr>
          <w:p w14:paraId="3C8F2111" w14:textId="77777777" w:rsidR="00780E7D" w:rsidRPr="009B6099" w:rsidRDefault="00780E7D">
            <w:pPr>
              <w:ind w:left="0"/>
              <w:rPr>
                <w:rFonts w:asciiTheme="minorHAnsi" w:hAnsiTheme="minorHAnsi" w:cstheme="minorHAnsi"/>
              </w:rPr>
            </w:pPr>
          </w:p>
        </w:tc>
      </w:tr>
      <w:tr w:rsidR="000F7814" w:rsidRPr="009B6099" w14:paraId="16ACF542" w14:textId="77777777" w:rsidTr="008921C2">
        <w:trPr>
          <w:trHeight w:val="269"/>
        </w:trPr>
        <w:tc>
          <w:tcPr>
            <w:tcW w:w="625" w:type="dxa"/>
          </w:tcPr>
          <w:p w14:paraId="56AC66A3" w14:textId="77777777" w:rsidR="000F7814" w:rsidRPr="009B6099" w:rsidRDefault="000F7814" w:rsidP="00B75C4B">
            <w:pPr>
              <w:pStyle w:val="ListParagraph"/>
              <w:numPr>
                <w:ilvl w:val="0"/>
                <w:numId w:val="76"/>
              </w:numPr>
              <w:rPr>
                <w:rFonts w:asciiTheme="minorHAnsi" w:hAnsiTheme="minorHAnsi" w:cstheme="minorHAnsi"/>
              </w:rPr>
            </w:pPr>
          </w:p>
        </w:tc>
        <w:tc>
          <w:tcPr>
            <w:tcW w:w="4811" w:type="dxa"/>
          </w:tcPr>
          <w:p w14:paraId="01ECD773" w14:textId="7E9E21CE" w:rsidR="000F7814" w:rsidRPr="009B6099" w:rsidRDefault="000F7814">
            <w:pPr>
              <w:ind w:left="0"/>
              <w:rPr>
                <w:rFonts w:asciiTheme="minorHAnsi" w:hAnsiTheme="minorHAnsi" w:cstheme="minorHAnsi"/>
              </w:rPr>
            </w:pPr>
            <w:r w:rsidRPr="009B6099">
              <w:rPr>
                <w:rFonts w:asciiTheme="minorHAnsi" w:hAnsiTheme="minorHAnsi" w:cstheme="minorHAnsi"/>
              </w:rPr>
              <w:t xml:space="preserve">What difficulties </w:t>
            </w:r>
            <w:r w:rsidR="00980572" w:rsidRPr="009B6099">
              <w:rPr>
                <w:rFonts w:asciiTheme="minorHAnsi" w:hAnsiTheme="minorHAnsi" w:cstheme="minorHAnsi"/>
              </w:rPr>
              <w:t>do</w:t>
            </w:r>
            <w:r w:rsidR="00980572">
              <w:rPr>
                <w:rFonts w:asciiTheme="minorHAnsi" w:hAnsiTheme="minorHAnsi" w:cstheme="minorHAnsi"/>
              </w:rPr>
              <w:t>es</w:t>
            </w:r>
            <w:r w:rsidRPr="009B6099">
              <w:rPr>
                <w:rFonts w:asciiTheme="minorHAnsi" w:hAnsiTheme="minorHAnsi" w:cstheme="minorHAnsi"/>
              </w:rPr>
              <w:t xml:space="preserve"> the student experience when using accessibility supports?</w:t>
            </w:r>
          </w:p>
          <w:p w14:paraId="2EEA6ED5" w14:textId="321C476C" w:rsidR="00DE298D" w:rsidRPr="009B6099" w:rsidRDefault="00DE298D">
            <w:pPr>
              <w:ind w:left="0"/>
              <w:rPr>
                <w:rFonts w:asciiTheme="minorHAnsi" w:hAnsiTheme="minorHAnsi" w:cstheme="minorHAnsi"/>
              </w:rPr>
            </w:pPr>
          </w:p>
        </w:tc>
        <w:tc>
          <w:tcPr>
            <w:tcW w:w="4459" w:type="dxa"/>
          </w:tcPr>
          <w:p w14:paraId="72AA9F44" w14:textId="77777777" w:rsidR="000F7814" w:rsidRPr="009B6099" w:rsidRDefault="000F7814">
            <w:pPr>
              <w:ind w:left="0"/>
              <w:rPr>
                <w:rFonts w:asciiTheme="minorHAnsi" w:hAnsiTheme="minorHAnsi" w:cstheme="minorHAnsi"/>
              </w:rPr>
            </w:pPr>
          </w:p>
        </w:tc>
      </w:tr>
      <w:tr w:rsidR="00DE298D" w:rsidRPr="009B6099" w14:paraId="5796D319" w14:textId="77777777" w:rsidTr="008921C2">
        <w:trPr>
          <w:trHeight w:val="269"/>
        </w:trPr>
        <w:tc>
          <w:tcPr>
            <w:tcW w:w="625" w:type="dxa"/>
          </w:tcPr>
          <w:p w14:paraId="7D9C4AFB" w14:textId="77777777" w:rsidR="00DE298D" w:rsidRPr="009B6099" w:rsidRDefault="00DE298D" w:rsidP="00B75C4B">
            <w:pPr>
              <w:pStyle w:val="ListParagraph"/>
              <w:numPr>
                <w:ilvl w:val="0"/>
                <w:numId w:val="76"/>
              </w:numPr>
              <w:rPr>
                <w:rFonts w:asciiTheme="minorHAnsi" w:hAnsiTheme="minorHAnsi" w:cstheme="minorHAnsi"/>
              </w:rPr>
            </w:pPr>
          </w:p>
        </w:tc>
        <w:tc>
          <w:tcPr>
            <w:tcW w:w="4811" w:type="dxa"/>
          </w:tcPr>
          <w:p w14:paraId="1337601C" w14:textId="77777777" w:rsidR="00DE298D" w:rsidRPr="009B6099" w:rsidRDefault="00DE298D">
            <w:pPr>
              <w:ind w:left="0"/>
              <w:rPr>
                <w:rFonts w:asciiTheme="minorHAnsi" w:hAnsiTheme="minorHAnsi" w:cstheme="minorHAnsi"/>
              </w:rPr>
            </w:pPr>
            <w:r w:rsidRPr="009B6099">
              <w:rPr>
                <w:rFonts w:asciiTheme="minorHAnsi" w:hAnsiTheme="minorHAnsi" w:cstheme="minorHAnsi"/>
              </w:rPr>
              <w:t>What are the perceptions of the student, parents or guardians, teachers, and other specialists</w:t>
            </w:r>
            <w:r w:rsidR="00D113F0" w:rsidRPr="009B6099">
              <w:rPr>
                <w:rFonts w:asciiTheme="minorHAnsi" w:hAnsiTheme="minorHAnsi" w:cstheme="minorHAnsi"/>
              </w:rPr>
              <w:t xml:space="preserve"> regarding how well the accessibility support “worked”?</w:t>
            </w:r>
          </w:p>
          <w:p w14:paraId="6FF567B5" w14:textId="414BC7A8" w:rsidR="00D113F0" w:rsidRPr="009B6099" w:rsidRDefault="00D113F0">
            <w:pPr>
              <w:ind w:left="0"/>
              <w:rPr>
                <w:rFonts w:asciiTheme="minorHAnsi" w:hAnsiTheme="minorHAnsi" w:cstheme="minorHAnsi"/>
              </w:rPr>
            </w:pPr>
          </w:p>
        </w:tc>
        <w:tc>
          <w:tcPr>
            <w:tcW w:w="4459" w:type="dxa"/>
          </w:tcPr>
          <w:p w14:paraId="34987394" w14:textId="77777777" w:rsidR="00DE298D" w:rsidRPr="009B6099" w:rsidRDefault="00DE298D">
            <w:pPr>
              <w:ind w:left="0"/>
              <w:rPr>
                <w:rFonts w:asciiTheme="minorHAnsi" w:hAnsiTheme="minorHAnsi" w:cstheme="minorHAnsi"/>
              </w:rPr>
            </w:pPr>
          </w:p>
        </w:tc>
      </w:tr>
      <w:tr w:rsidR="00D113F0" w:rsidRPr="009B6099" w14:paraId="5BE00D16" w14:textId="77777777" w:rsidTr="008921C2">
        <w:trPr>
          <w:trHeight w:val="269"/>
        </w:trPr>
        <w:tc>
          <w:tcPr>
            <w:tcW w:w="625" w:type="dxa"/>
          </w:tcPr>
          <w:p w14:paraId="112EB6DE" w14:textId="77777777" w:rsidR="00D113F0" w:rsidRPr="009B6099" w:rsidRDefault="00D113F0" w:rsidP="00B75C4B">
            <w:pPr>
              <w:pStyle w:val="ListParagraph"/>
              <w:numPr>
                <w:ilvl w:val="0"/>
                <w:numId w:val="76"/>
              </w:numPr>
              <w:rPr>
                <w:rFonts w:asciiTheme="minorHAnsi" w:hAnsiTheme="minorHAnsi" w:cstheme="minorHAnsi"/>
              </w:rPr>
            </w:pPr>
          </w:p>
        </w:tc>
        <w:tc>
          <w:tcPr>
            <w:tcW w:w="4811" w:type="dxa"/>
          </w:tcPr>
          <w:p w14:paraId="2FD662D5" w14:textId="77777777" w:rsidR="00D113F0" w:rsidRDefault="00D113F0">
            <w:pPr>
              <w:ind w:left="0"/>
              <w:rPr>
                <w:rFonts w:asciiTheme="minorHAnsi" w:hAnsiTheme="minorHAnsi" w:cstheme="minorHAnsi"/>
              </w:rPr>
            </w:pPr>
            <w:r w:rsidRPr="009B6099">
              <w:rPr>
                <w:rFonts w:asciiTheme="minorHAnsi" w:hAnsiTheme="minorHAnsi" w:cstheme="minorHAnsi"/>
              </w:rPr>
              <w:t>Should the student continue to use an accessibility support, are changes needed, or should the use of the accessibility support be discontinued?</w:t>
            </w:r>
          </w:p>
          <w:p w14:paraId="482A2CAD" w14:textId="6245B51E" w:rsidR="00980572" w:rsidRPr="009B6099" w:rsidRDefault="00980572">
            <w:pPr>
              <w:ind w:left="0"/>
              <w:rPr>
                <w:rFonts w:asciiTheme="minorHAnsi" w:hAnsiTheme="minorHAnsi" w:cstheme="minorHAnsi"/>
              </w:rPr>
            </w:pPr>
          </w:p>
        </w:tc>
        <w:tc>
          <w:tcPr>
            <w:tcW w:w="4459" w:type="dxa"/>
          </w:tcPr>
          <w:p w14:paraId="1500D45F" w14:textId="77777777" w:rsidR="00D113F0" w:rsidRPr="009B6099" w:rsidRDefault="00D113F0">
            <w:pPr>
              <w:ind w:left="0"/>
              <w:rPr>
                <w:rFonts w:asciiTheme="minorHAnsi" w:hAnsiTheme="minorHAnsi" w:cstheme="minorHAnsi"/>
              </w:rPr>
            </w:pPr>
          </w:p>
        </w:tc>
      </w:tr>
      <w:tr w:rsidR="00D113F0" w:rsidRPr="009B6099" w14:paraId="2EC90EC2" w14:textId="77777777" w:rsidTr="008921C2">
        <w:trPr>
          <w:cantSplit/>
          <w:trHeight w:val="269"/>
        </w:trPr>
        <w:tc>
          <w:tcPr>
            <w:tcW w:w="625" w:type="dxa"/>
          </w:tcPr>
          <w:p w14:paraId="5FA2E545" w14:textId="1D3611F1" w:rsidR="00D113F0" w:rsidRPr="009B6099" w:rsidRDefault="00D113F0" w:rsidP="00B75C4B">
            <w:pPr>
              <w:pStyle w:val="ListParagraph"/>
              <w:numPr>
                <w:ilvl w:val="0"/>
                <w:numId w:val="76"/>
              </w:numPr>
              <w:rPr>
                <w:rFonts w:asciiTheme="minorHAnsi" w:hAnsiTheme="minorHAnsi" w:cstheme="minorHAnsi"/>
              </w:rPr>
            </w:pPr>
          </w:p>
        </w:tc>
        <w:tc>
          <w:tcPr>
            <w:tcW w:w="4811" w:type="dxa"/>
          </w:tcPr>
          <w:p w14:paraId="6EE2BE22" w14:textId="4033BB61" w:rsidR="00D113F0" w:rsidRPr="009B6099" w:rsidRDefault="00206BAD">
            <w:pPr>
              <w:ind w:left="0"/>
              <w:rPr>
                <w:rFonts w:asciiTheme="minorHAnsi" w:hAnsiTheme="minorHAnsi" w:cstheme="minorHAnsi"/>
              </w:rPr>
            </w:pPr>
            <w:r w:rsidRPr="009B6099">
              <w:rPr>
                <w:rFonts w:asciiTheme="minorHAnsi" w:hAnsiTheme="minorHAnsi" w:cstheme="minorHAnsi"/>
              </w:rPr>
              <w:t>When</w:t>
            </w:r>
            <w:r w:rsidR="00D113F0" w:rsidRPr="009B6099">
              <w:rPr>
                <w:rFonts w:asciiTheme="minorHAnsi" w:hAnsiTheme="minorHAnsi" w:cstheme="minorHAnsi"/>
              </w:rPr>
              <w:t xml:space="preserve"> matching accessibility supports with students’ characteristics, have educators ensured:</w:t>
            </w:r>
          </w:p>
          <w:p w14:paraId="59EB9E6B" w14:textId="77777777" w:rsidR="00D113F0" w:rsidRPr="009B6099" w:rsidRDefault="00D113F0" w:rsidP="00980572">
            <w:pPr>
              <w:pStyle w:val="ListParagraph"/>
              <w:numPr>
                <w:ilvl w:val="0"/>
                <w:numId w:val="22"/>
              </w:numPr>
              <w:ind w:left="436"/>
              <w:rPr>
                <w:rFonts w:asciiTheme="minorHAnsi" w:hAnsiTheme="minorHAnsi" w:cstheme="minorHAnsi"/>
              </w:rPr>
            </w:pPr>
            <w:r w:rsidRPr="009B6099">
              <w:rPr>
                <w:rFonts w:asciiTheme="minorHAnsi" w:hAnsiTheme="minorHAnsi" w:cstheme="minorHAnsi"/>
              </w:rPr>
              <w:t>The student’s willingness to learn to use the accessibility support;</w:t>
            </w:r>
          </w:p>
          <w:p w14:paraId="0F73AFA8" w14:textId="77777777" w:rsidR="00D113F0" w:rsidRPr="009B6099" w:rsidRDefault="00D113F0" w:rsidP="00980572">
            <w:pPr>
              <w:pStyle w:val="ListParagraph"/>
              <w:numPr>
                <w:ilvl w:val="0"/>
                <w:numId w:val="22"/>
              </w:numPr>
              <w:ind w:left="436"/>
              <w:rPr>
                <w:rFonts w:asciiTheme="minorHAnsi" w:hAnsiTheme="minorHAnsi" w:cstheme="minorHAnsi"/>
              </w:rPr>
            </w:pPr>
            <w:r w:rsidRPr="009B6099">
              <w:rPr>
                <w:rFonts w:asciiTheme="minorHAnsi" w:hAnsiTheme="minorHAnsi" w:cstheme="minorHAnsi"/>
              </w:rPr>
              <w:t>Opportunities for the student to learn to use the accessibility support in classroom settings; and</w:t>
            </w:r>
          </w:p>
          <w:p w14:paraId="07426DBF" w14:textId="43CD837B" w:rsidR="00D113F0" w:rsidRPr="009B6099" w:rsidRDefault="00D113F0" w:rsidP="00980572">
            <w:pPr>
              <w:pStyle w:val="ListParagraph"/>
              <w:numPr>
                <w:ilvl w:val="0"/>
                <w:numId w:val="22"/>
              </w:numPr>
              <w:ind w:left="436"/>
              <w:rPr>
                <w:rFonts w:asciiTheme="minorHAnsi" w:hAnsiTheme="minorHAnsi" w:cstheme="minorHAnsi"/>
              </w:rPr>
            </w:pPr>
            <w:r w:rsidRPr="009B6099">
              <w:rPr>
                <w:rFonts w:asciiTheme="minorHAnsi" w:hAnsiTheme="minorHAnsi" w:cstheme="minorHAnsi"/>
              </w:rPr>
              <w:t>Conditions for use of support(s) on state assessments?</w:t>
            </w:r>
            <w:r w:rsidRPr="009B6099">
              <w:rPr>
                <w:rFonts w:asciiTheme="minorHAnsi" w:hAnsiTheme="minorHAnsi" w:cstheme="minorHAnsi"/>
              </w:rPr>
              <w:br/>
            </w:r>
          </w:p>
        </w:tc>
        <w:tc>
          <w:tcPr>
            <w:tcW w:w="4459" w:type="dxa"/>
          </w:tcPr>
          <w:p w14:paraId="1A78FE86" w14:textId="77777777" w:rsidR="00D113F0" w:rsidRPr="009B6099" w:rsidRDefault="00D113F0">
            <w:pPr>
              <w:ind w:left="0"/>
              <w:rPr>
                <w:rFonts w:asciiTheme="minorHAnsi" w:hAnsiTheme="minorHAnsi" w:cstheme="minorHAnsi"/>
              </w:rPr>
            </w:pPr>
          </w:p>
        </w:tc>
      </w:tr>
      <w:tr w:rsidR="00D113F0" w:rsidRPr="009B6099" w14:paraId="002DBE36" w14:textId="77777777" w:rsidTr="008921C2">
        <w:trPr>
          <w:trHeight w:val="269"/>
        </w:trPr>
        <w:tc>
          <w:tcPr>
            <w:tcW w:w="625" w:type="dxa"/>
          </w:tcPr>
          <w:p w14:paraId="13DCB5CB" w14:textId="77777777" w:rsidR="00D113F0" w:rsidRPr="009B6099" w:rsidRDefault="00D113F0" w:rsidP="00B75C4B">
            <w:pPr>
              <w:pStyle w:val="ListParagraph"/>
              <w:numPr>
                <w:ilvl w:val="0"/>
                <w:numId w:val="76"/>
              </w:numPr>
              <w:rPr>
                <w:rFonts w:asciiTheme="minorHAnsi" w:hAnsiTheme="minorHAnsi" w:cstheme="minorHAnsi"/>
              </w:rPr>
            </w:pPr>
          </w:p>
        </w:tc>
        <w:tc>
          <w:tcPr>
            <w:tcW w:w="4811" w:type="dxa"/>
          </w:tcPr>
          <w:p w14:paraId="2F558336" w14:textId="77777777" w:rsidR="00D113F0" w:rsidRPr="009B6099" w:rsidRDefault="00D113F0">
            <w:pPr>
              <w:ind w:left="0"/>
              <w:rPr>
                <w:rFonts w:asciiTheme="minorHAnsi" w:hAnsiTheme="minorHAnsi" w:cstheme="minorHAnsi"/>
              </w:rPr>
            </w:pPr>
            <w:r w:rsidRPr="009B6099">
              <w:rPr>
                <w:rFonts w:asciiTheme="minorHAnsi" w:hAnsiTheme="minorHAnsi" w:cstheme="minorHAnsi"/>
              </w:rPr>
              <w:t xml:space="preserve">What are the characteristics of the test? Consider grade-level content standards, </w:t>
            </w:r>
            <w:r w:rsidR="00BA10C7" w:rsidRPr="009B6099">
              <w:rPr>
                <w:rFonts w:asciiTheme="minorHAnsi" w:hAnsiTheme="minorHAnsi" w:cstheme="minorHAnsi"/>
              </w:rPr>
              <w:t>cognitive complexity (i.e., read through test blueprint), proficiency level, performance-level descriptors, etc.</w:t>
            </w:r>
          </w:p>
          <w:p w14:paraId="1536DDFB" w14:textId="51C5E0FF" w:rsidR="00BA10C7" w:rsidRPr="009B6099" w:rsidRDefault="00BA10C7">
            <w:pPr>
              <w:ind w:left="0"/>
              <w:rPr>
                <w:rFonts w:asciiTheme="minorHAnsi" w:hAnsiTheme="minorHAnsi" w:cstheme="minorHAnsi"/>
              </w:rPr>
            </w:pPr>
          </w:p>
        </w:tc>
        <w:tc>
          <w:tcPr>
            <w:tcW w:w="4459" w:type="dxa"/>
          </w:tcPr>
          <w:p w14:paraId="74EE9742" w14:textId="77777777" w:rsidR="00D113F0" w:rsidRPr="009B6099" w:rsidRDefault="00D113F0">
            <w:pPr>
              <w:ind w:left="0"/>
              <w:rPr>
                <w:rFonts w:asciiTheme="minorHAnsi" w:hAnsiTheme="minorHAnsi" w:cstheme="minorHAnsi"/>
              </w:rPr>
            </w:pPr>
          </w:p>
        </w:tc>
      </w:tr>
      <w:tr w:rsidR="00BA10C7" w:rsidRPr="009B6099" w14:paraId="3497C38F" w14:textId="77777777" w:rsidTr="008921C2">
        <w:trPr>
          <w:trHeight w:val="269"/>
        </w:trPr>
        <w:tc>
          <w:tcPr>
            <w:tcW w:w="625" w:type="dxa"/>
          </w:tcPr>
          <w:p w14:paraId="5AAB6A6B"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14678FF8" w14:textId="1D273724" w:rsidR="00BA10C7" w:rsidRPr="009B6099" w:rsidRDefault="00BA10C7">
            <w:pPr>
              <w:ind w:left="0"/>
              <w:rPr>
                <w:rFonts w:asciiTheme="minorHAnsi" w:hAnsiTheme="minorHAnsi" w:cstheme="minorHAnsi"/>
              </w:rPr>
            </w:pPr>
            <w:r w:rsidRPr="009B6099">
              <w:rPr>
                <w:rFonts w:asciiTheme="minorHAnsi" w:hAnsiTheme="minorHAnsi" w:cstheme="minorHAnsi"/>
              </w:rPr>
              <w:t xml:space="preserve">Are tasks on the test </w:t>
            </w:r>
            <w:r w:rsidR="008921C2" w:rsidRPr="009B6099">
              <w:rPr>
                <w:rFonts w:asciiTheme="minorHAnsi" w:hAnsiTheme="minorHAnsi" w:cstheme="minorHAnsi"/>
              </w:rPr>
              <w:t>like</w:t>
            </w:r>
            <w:r w:rsidRPr="009B6099">
              <w:rPr>
                <w:rFonts w:asciiTheme="minorHAnsi" w:hAnsiTheme="minorHAnsi" w:cstheme="minorHAnsi"/>
              </w:rPr>
              <w:t xml:space="preserve"> classroom assessment tasks? Do classroom tasks expose the student to the same cognitive complexities, level of mastery (based on achievement or performance-level descriptions), and range of difficulty for each content standard as the test?</w:t>
            </w:r>
          </w:p>
          <w:p w14:paraId="7D1E6E73" w14:textId="0557CD31" w:rsidR="00BA10C7" w:rsidRPr="009B6099" w:rsidRDefault="00BA10C7">
            <w:pPr>
              <w:ind w:left="0"/>
              <w:rPr>
                <w:rFonts w:asciiTheme="minorHAnsi" w:hAnsiTheme="minorHAnsi" w:cstheme="minorHAnsi"/>
              </w:rPr>
            </w:pPr>
          </w:p>
        </w:tc>
        <w:tc>
          <w:tcPr>
            <w:tcW w:w="4459" w:type="dxa"/>
          </w:tcPr>
          <w:p w14:paraId="13801AFB" w14:textId="77777777" w:rsidR="00BA10C7" w:rsidRPr="009B6099" w:rsidRDefault="00BA10C7">
            <w:pPr>
              <w:ind w:left="0"/>
              <w:rPr>
                <w:rFonts w:asciiTheme="minorHAnsi" w:hAnsiTheme="minorHAnsi" w:cstheme="minorHAnsi"/>
              </w:rPr>
            </w:pPr>
          </w:p>
        </w:tc>
      </w:tr>
      <w:tr w:rsidR="00BA10C7" w:rsidRPr="009B6099" w14:paraId="2693BA20" w14:textId="77777777" w:rsidTr="008921C2">
        <w:trPr>
          <w:trHeight w:val="269"/>
        </w:trPr>
        <w:tc>
          <w:tcPr>
            <w:tcW w:w="625" w:type="dxa"/>
          </w:tcPr>
          <w:p w14:paraId="4D731B3A"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3B371137" w14:textId="77777777" w:rsidR="00BA10C7" w:rsidRPr="009B6099" w:rsidRDefault="00BA10C7">
            <w:pPr>
              <w:ind w:left="0"/>
              <w:rPr>
                <w:rFonts w:asciiTheme="minorHAnsi" w:hAnsiTheme="minorHAnsi" w:cstheme="minorHAnsi"/>
              </w:rPr>
            </w:pPr>
            <w:r w:rsidRPr="009B6099">
              <w:rPr>
                <w:rFonts w:asciiTheme="minorHAnsi" w:hAnsiTheme="minorHAnsi" w:cstheme="minorHAnsi"/>
              </w:rPr>
              <w:t>Is there ample opportunity for the student to practice similar tasks prior to testing?</w:t>
            </w:r>
          </w:p>
          <w:p w14:paraId="53E85437" w14:textId="7FE2CF49" w:rsidR="00BA10C7" w:rsidRPr="009B6099" w:rsidRDefault="00BA10C7">
            <w:pPr>
              <w:ind w:left="0"/>
              <w:rPr>
                <w:rFonts w:asciiTheme="minorHAnsi" w:hAnsiTheme="minorHAnsi" w:cstheme="minorHAnsi"/>
              </w:rPr>
            </w:pPr>
          </w:p>
        </w:tc>
        <w:tc>
          <w:tcPr>
            <w:tcW w:w="4459" w:type="dxa"/>
          </w:tcPr>
          <w:p w14:paraId="12F39B26" w14:textId="77777777" w:rsidR="00BA10C7" w:rsidRPr="009B6099" w:rsidRDefault="00BA10C7">
            <w:pPr>
              <w:ind w:left="0"/>
              <w:rPr>
                <w:rFonts w:asciiTheme="minorHAnsi" w:hAnsiTheme="minorHAnsi" w:cstheme="minorHAnsi"/>
              </w:rPr>
            </w:pPr>
          </w:p>
        </w:tc>
      </w:tr>
      <w:tr w:rsidR="00BA10C7" w:rsidRPr="009B6099" w14:paraId="4C99E687" w14:textId="77777777" w:rsidTr="008921C2">
        <w:trPr>
          <w:trHeight w:val="269"/>
        </w:trPr>
        <w:tc>
          <w:tcPr>
            <w:tcW w:w="625" w:type="dxa"/>
          </w:tcPr>
          <w:p w14:paraId="6E281B97"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1A60E34C" w14:textId="77777777" w:rsidR="00BA10C7" w:rsidRPr="009B6099" w:rsidRDefault="00BA10C7">
            <w:pPr>
              <w:ind w:left="0"/>
              <w:rPr>
                <w:rFonts w:asciiTheme="minorHAnsi" w:hAnsiTheme="minorHAnsi" w:cstheme="minorHAnsi"/>
              </w:rPr>
            </w:pPr>
            <w:r w:rsidRPr="009B6099">
              <w:rPr>
                <w:rFonts w:asciiTheme="minorHAnsi" w:hAnsiTheme="minorHAnsi" w:cstheme="minorHAnsi"/>
              </w:rPr>
              <w:t>Does the student use an accessibility support for a classroom task, and is it allowed on the district or state tests?</w:t>
            </w:r>
          </w:p>
          <w:p w14:paraId="13B75563" w14:textId="597FE429" w:rsidR="00BA10C7" w:rsidRPr="009B6099" w:rsidRDefault="00BA10C7">
            <w:pPr>
              <w:ind w:left="0"/>
              <w:rPr>
                <w:rFonts w:asciiTheme="minorHAnsi" w:hAnsiTheme="minorHAnsi" w:cstheme="minorHAnsi"/>
              </w:rPr>
            </w:pPr>
          </w:p>
        </w:tc>
        <w:tc>
          <w:tcPr>
            <w:tcW w:w="4459" w:type="dxa"/>
          </w:tcPr>
          <w:p w14:paraId="7B537AC6" w14:textId="77777777" w:rsidR="00BA10C7" w:rsidRPr="009B6099" w:rsidRDefault="00BA10C7">
            <w:pPr>
              <w:ind w:left="0"/>
              <w:rPr>
                <w:rFonts w:asciiTheme="minorHAnsi" w:hAnsiTheme="minorHAnsi" w:cstheme="minorHAnsi"/>
              </w:rPr>
            </w:pPr>
          </w:p>
        </w:tc>
      </w:tr>
      <w:tr w:rsidR="00BA10C7" w:rsidRPr="009B6099" w14:paraId="2B71C2D6" w14:textId="77777777" w:rsidTr="008921C2">
        <w:trPr>
          <w:trHeight w:val="269"/>
        </w:trPr>
        <w:tc>
          <w:tcPr>
            <w:tcW w:w="625" w:type="dxa"/>
          </w:tcPr>
          <w:p w14:paraId="2C83EABB"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2A96BF48" w14:textId="6B44C4D4" w:rsidR="00BA10C7" w:rsidRPr="009B6099" w:rsidRDefault="00BA10C7">
            <w:pPr>
              <w:ind w:left="0"/>
              <w:rPr>
                <w:rFonts w:asciiTheme="minorHAnsi" w:hAnsiTheme="minorHAnsi" w:cstheme="minorHAnsi"/>
              </w:rPr>
            </w:pPr>
            <w:r w:rsidRPr="009B6099">
              <w:rPr>
                <w:rFonts w:asciiTheme="minorHAnsi" w:hAnsiTheme="minorHAnsi" w:cstheme="minorHAnsi"/>
              </w:rPr>
              <w:t>Does the student use an accessibility support in the classroom that could compromise the construct being assessed?</w:t>
            </w:r>
          </w:p>
          <w:p w14:paraId="5BD0DF60" w14:textId="248C0489" w:rsidR="00BA10C7" w:rsidRPr="009B6099" w:rsidRDefault="00BA10C7">
            <w:pPr>
              <w:ind w:left="0"/>
              <w:rPr>
                <w:rFonts w:asciiTheme="minorHAnsi" w:hAnsiTheme="minorHAnsi" w:cstheme="minorHAnsi"/>
              </w:rPr>
            </w:pPr>
          </w:p>
        </w:tc>
        <w:tc>
          <w:tcPr>
            <w:tcW w:w="4459" w:type="dxa"/>
          </w:tcPr>
          <w:p w14:paraId="77163EBD" w14:textId="77777777" w:rsidR="00BA10C7" w:rsidRPr="009B6099" w:rsidRDefault="00BA10C7">
            <w:pPr>
              <w:ind w:left="0"/>
              <w:rPr>
                <w:rFonts w:asciiTheme="minorHAnsi" w:hAnsiTheme="minorHAnsi" w:cstheme="minorHAnsi"/>
              </w:rPr>
            </w:pPr>
          </w:p>
        </w:tc>
      </w:tr>
      <w:tr w:rsidR="00BA10C7" w:rsidRPr="009B6099" w14:paraId="549F435C" w14:textId="77777777" w:rsidTr="008921C2">
        <w:trPr>
          <w:trHeight w:val="269"/>
        </w:trPr>
        <w:tc>
          <w:tcPr>
            <w:tcW w:w="625" w:type="dxa"/>
          </w:tcPr>
          <w:p w14:paraId="7FB2A2F7"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48BBBEB9" w14:textId="77777777" w:rsidR="00BA10C7" w:rsidRPr="009B6099" w:rsidRDefault="00BA10C7">
            <w:pPr>
              <w:ind w:left="0"/>
              <w:rPr>
                <w:rFonts w:asciiTheme="minorHAnsi" w:hAnsiTheme="minorHAnsi" w:cstheme="minorHAnsi"/>
              </w:rPr>
            </w:pPr>
            <w:r w:rsidRPr="009B6099">
              <w:rPr>
                <w:rFonts w:asciiTheme="minorHAnsi" w:hAnsiTheme="minorHAnsi" w:cstheme="minorHAnsi"/>
              </w:rPr>
              <w:t>Are there other barriers which could be removed by using an accessibility support that is different from what is already offered or in use (e.g., scheduling accommodation or universal feature)?</w:t>
            </w:r>
          </w:p>
          <w:p w14:paraId="0322CE34" w14:textId="7B78149D" w:rsidR="00BA10C7" w:rsidRPr="009B6099" w:rsidRDefault="00BA10C7">
            <w:pPr>
              <w:ind w:left="0"/>
              <w:rPr>
                <w:rFonts w:asciiTheme="minorHAnsi" w:hAnsiTheme="minorHAnsi" w:cstheme="minorHAnsi"/>
              </w:rPr>
            </w:pPr>
          </w:p>
        </w:tc>
        <w:tc>
          <w:tcPr>
            <w:tcW w:w="4459" w:type="dxa"/>
          </w:tcPr>
          <w:p w14:paraId="694D46BA" w14:textId="77777777" w:rsidR="00BA10C7" w:rsidRPr="009B6099" w:rsidRDefault="00BA10C7">
            <w:pPr>
              <w:ind w:left="0"/>
              <w:rPr>
                <w:rFonts w:asciiTheme="minorHAnsi" w:hAnsiTheme="minorHAnsi" w:cstheme="minorHAnsi"/>
              </w:rPr>
            </w:pPr>
          </w:p>
        </w:tc>
      </w:tr>
    </w:tbl>
    <w:p w14:paraId="221FBFC8" w14:textId="77777777" w:rsidR="00C81DFE" w:rsidRPr="009B6099" w:rsidRDefault="00C81DFE">
      <w:pPr>
        <w:rPr>
          <w:rFonts w:asciiTheme="minorHAnsi" w:hAnsiTheme="minorHAnsi" w:cstheme="minorHAnsi"/>
        </w:rPr>
      </w:pPr>
    </w:p>
    <w:p w14:paraId="0CD64856" w14:textId="77777777" w:rsidR="009649FC" w:rsidRPr="009B6099" w:rsidRDefault="009649FC">
      <w:pPr>
        <w:rPr>
          <w:rFonts w:asciiTheme="minorHAnsi" w:hAnsiTheme="minorHAnsi" w:cstheme="minorHAnsi"/>
        </w:rPr>
      </w:pPr>
    </w:p>
    <w:p w14:paraId="3DF937B5" w14:textId="77777777" w:rsidR="009649FC" w:rsidRPr="009B6099" w:rsidRDefault="009649FC">
      <w:pPr>
        <w:rPr>
          <w:rFonts w:asciiTheme="minorHAnsi" w:hAnsiTheme="minorHAnsi" w:cstheme="minorHAnsi"/>
        </w:rPr>
      </w:pPr>
    </w:p>
    <w:p w14:paraId="1695C084" w14:textId="77777777" w:rsidR="009649FC" w:rsidRPr="009B6099" w:rsidRDefault="009649FC">
      <w:pPr>
        <w:rPr>
          <w:rFonts w:asciiTheme="minorHAnsi" w:hAnsiTheme="minorHAnsi" w:cstheme="minorHAnsi"/>
        </w:rPr>
      </w:pPr>
    </w:p>
    <w:p w14:paraId="5279FCE4" w14:textId="77777777" w:rsidR="009649FC" w:rsidRPr="009B6099" w:rsidRDefault="009649FC">
      <w:pPr>
        <w:rPr>
          <w:rFonts w:asciiTheme="minorHAnsi" w:hAnsiTheme="minorHAnsi" w:cstheme="minorHAnsi"/>
        </w:rPr>
      </w:pPr>
    </w:p>
    <w:p w14:paraId="4BD0B458" w14:textId="77777777" w:rsidR="009649FC" w:rsidRPr="009B6099" w:rsidRDefault="009649FC">
      <w:pPr>
        <w:rPr>
          <w:rFonts w:asciiTheme="minorHAnsi" w:hAnsiTheme="minorHAnsi" w:cstheme="minorHAnsi"/>
        </w:rPr>
      </w:pPr>
    </w:p>
    <w:p w14:paraId="37AA3C07" w14:textId="77777777" w:rsidR="009649FC" w:rsidRPr="009B6099" w:rsidRDefault="009649FC">
      <w:pPr>
        <w:rPr>
          <w:rFonts w:asciiTheme="minorHAnsi" w:hAnsiTheme="minorHAnsi" w:cstheme="minorHAnsi"/>
        </w:rPr>
      </w:pPr>
    </w:p>
    <w:p w14:paraId="26BFA596" w14:textId="77777777" w:rsidR="009649FC" w:rsidRPr="009B6099" w:rsidRDefault="009649FC">
      <w:pPr>
        <w:rPr>
          <w:rFonts w:asciiTheme="minorHAnsi" w:hAnsiTheme="minorHAnsi" w:cstheme="minorHAnsi"/>
        </w:rPr>
      </w:pPr>
    </w:p>
    <w:p w14:paraId="35721070" w14:textId="77777777" w:rsidR="009649FC" w:rsidRPr="009B6099" w:rsidRDefault="009649FC">
      <w:pPr>
        <w:rPr>
          <w:rFonts w:asciiTheme="minorHAnsi" w:hAnsiTheme="minorHAnsi" w:cstheme="minorHAnsi"/>
        </w:rPr>
      </w:pPr>
    </w:p>
    <w:p w14:paraId="74F9919D" w14:textId="77777777" w:rsidR="009649FC" w:rsidRPr="009B6099" w:rsidRDefault="009649FC">
      <w:pPr>
        <w:rPr>
          <w:rFonts w:asciiTheme="minorHAnsi" w:hAnsiTheme="minorHAnsi" w:cstheme="minorHAnsi"/>
        </w:rPr>
      </w:pPr>
    </w:p>
    <w:p w14:paraId="25541AC4" w14:textId="77777777" w:rsidR="009649FC" w:rsidRPr="009B6099" w:rsidRDefault="009649FC" w:rsidP="009649FC">
      <w:pPr>
        <w:rPr>
          <w:rStyle w:val="A8"/>
          <w:rFonts w:asciiTheme="minorHAnsi" w:hAnsiTheme="minorHAnsi" w:cstheme="minorHAnsi"/>
          <w:color w:val="auto"/>
        </w:rPr>
      </w:pPr>
      <w:r w:rsidRPr="009B6099">
        <w:rPr>
          <w:rStyle w:val="IntenseEmphasis"/>
          <w:rFonts w:asciiTheme="minorHAnsi" w:hAnsiTheme="minorHAnsi" w:cstheme="minorHAnsi"/>
          <w:b/>
          <w:bCs/>
          <w:i w:val="0"/>
          <w:color w:val="7030A0"/>
        </w:rPr>
        <w:t xml:space="preserve">     </w:t>
      </w:r>
      <w:r w:rsidRPr="009B6099">
        <w:rPr>
          <w:rStyle w:val="IntenseEmphasis"/>
          <w:rFonts w:asciiTheme="minorHAnsi" w:hAnsiTheme="minorHAnsi" w:cstheme="minorHAnsi"/>
          <w:i w:val="0"/>
          <w:color w:val="auto"/>
          <w:sz w:val="16"/>
          <w:szCs w:val="16"/>
        </w:rPr>
        <w:t>Adapted with permission from:</w:t>
      </w:r>
      <w:r w:rsidRPr="009B6099">
        <w:rPr>
          <w:rStyle w:val="IntenseEmphasis"/>
          <w:rFonts w:asciiTheme="minorHAnsi" w:hAnsiTheme="minorHAnsi" w:cstheme="minorHAnsi"/>
          <w:b/>
          <w:bCs/>
          <w:i w:val="0"/>
          <w:color w:val="auto"/>
          <w:sz w:val="16"/>
          <w:szCs w:val="16"/>
        </w:rPr>
        <w:t xml:space="preserve"> </w:t>
      </w:r>
      <w:r w:rsidRPr="009B6099">
        <w:rPr>
          <w:rStyle w:val="A8"/>
          <w:rFonts w:asciiTheme="minorHAnsi" w:hAnsiTheme="minorHAnsi" w:cstheme="minorHAnsi"/>
          <w:color w:val="auto"/>
        </w:rPr>
        <w:t xml:space="preserve">Lazarus, S., Goldstone, L., Wheeler, T., Paul, J., Prestridge, S., Sharp, T., Hochstetter, A., </w:t>
      </w:r>
    </w:p>
    <w:p w14:paraId="269385E1" w14:textId="77777777" w:rsidR="009649FC" w:rsidRPr="009B6099" w:rsidRDefault="009649FC" w:rsidP="009649FC">
      <w:pPr>
        <w:rPr>
          <w:rStyle w:val="A8"/>
          <w:rFonts w:asciiTheme="minorHAnsi" w:hAnsiTheme="minorHAnsi" w:cstheme="minorHAnsi"/>
          <w:i/>
          <w:iCs/>
          <w:color w:val="auto"/>
        </w:rPr>
      </w:pPr>
      <w:r w:rsidRPr="009B6099">
        <w:rPr>
          <w:rStyle w:val="A8"/>
          <w:rFonts w:asciiTheme="minorHAnsi" w:hAnsiTheme="minorHAnsi" w:cstheme="minorHAnsi"/>
          <w:color w:val="auto"/>
        </w:rPr>
        <w:t xml:space="preserve">       and Warren, S. (2021). </w:t>
      </w:r>
      <w:r w:rsidRPr="009B6099">
        <w:rPr>
          <w:rStyle w:val="A8"/>
          <w:rFonts w:asciiTheme="minorHAnsi" w:hAnsiTheme="minorHAnsi" w:cstheme="minorHAnsi"/>
          <w:i/>
          <w:iCs/>
          <w:color w:val="auto"/>
        </w:rPr>
        <w:t xml:space="preserve">CCSSO Accessibility Manual: How to Select, Administer, and Evaluate Use of Accessibility </w:t>
      </w:r>
    </w:p>
    <w:p w14:paraId="0483D6D1" w14:textId="77777777" w:rsidR="009649FC" w:rsidRPr="009B6099" w:rsidRDefault="009649FC" w:rsidP="009649FC">
      <w:pPr>
        <w:rPr>
          <w:rStyle w:val="IntenseEmphasis"/>
          <w:rFonts w:asciiTheme="minorHAnsi" w:hAnsiTheme="minorHAnsi" w:cstheme="minorHAnsi"/>
          <w:b/>
          <w:bCs/>
          <w:i w:val="0"/>
          <w:color w:val="7030A0"/>
        </w:rPr>
      </w:pPr>
      <w:r w:rsidRPr="009B6099">
        <w:rPr>
          <w:rStyle w:val="A8"/>
          <w:rFonts w:asciiTheme="minorHAnsi" w:hAnsiTheme="minorHAnsi" w:cstheme="minorHAnsi"/>
          <w:i/>
          <w:iCs/>
          <w:color w:val="auto"/>
        </w:rPr>
        <w:t xml:space="preserve">       Supports for Instruction and Assessment of All Students</w:t>
      </w:r>
      <w:r w:rsidRPr="009B6099">
        <w:rPr>
          <w:rStyle w:val="A8"/>
          <w:rFonts w:asciiTheme="minorHAnsi" w:hAnsiTheme="minorHAnsi" w:cstheme="minorHAnsi"/>
          <w:color w:val="auto"/>
        </w:rPr>
        <w:t>. The Council of Chief State School Officers (CCSSO).</w:t>
      </w:r>
    </w:p>
    <w:p w14:paraId="572161DE" w14:textId="73ED62F0" w:rsidR="009649FC" w:rsidRPr="009B6099" w:rsidRDefault="009649FC">
      <w:pPr>
        <w:rPr>
          <w:rFonts w:asciiTheme="minorHAnsi" w:hAnsiTheme="minorHAnsi" w:cstheme="minorHAnsi"/>
        </w:rPr>
        <w:sectPr w:rsidR="009649FC" w:rsidRPr="009B6099" w:rsidSect="004A7847">
          <w:pgSz w:w="12240" w:h="15840"/>
          <w:pgMar w:top="994" w:right="374" w:bottom="662" w:left="979" w:header="0" w:footer="403" w:gutter="0"/>
          <w:cols w:space="720"/>
        </w:sectPr>
      </w:pPr>
    </w:p>
    <w:p w14:paraId="572162E1" w14:textId="7E05C20B" w:rsidR="00DA7BB7" w:rsidRPr="009B6099" w:rsidRDefault="00DA7BB7">
      <w:pPr>
        <w:rPr>
          <w:rFonts w:asciiTheme="minorHAnsi" w:hAnsiTheme="minorHAnsi" w:cstheme="minorHAnsi"/>
          <w:sz w:val="20"/>
        </w:rPr>
        <w:sectPr w:rsidR="00DA7BB7" w:rsidRPr="009B6099" w:rsidSect="004A7847">
          <w:type w:val="continuous"/>
          <w:pgSz w:w="12240" w:h="15840"/>
          <w:pgMar w:top="1040" w:right="380" w:bottom="580" w:left="980" w:header="0" w:footer="397" w:gutter="0"/>
          <w:cols w:space="720"/>
        </w:sectPr>
      </w:pPr>
    </w:p>
    <w:p w14:paraId="572162E2" w14:textId="693A1C90" w:rsidR="002B6859" w:rsidRPr="009B6099" w:rsidRDefault="00AD06A2" w:rsidP="00200D64">
      <w:pPr>
        <w:pStyle w:val="Heading2"/>
        <w:jc w:val="center"/>
        <w:rPr>
          <w:rFonts w:asciiTheme="minorHAnsi" w:hAnsiTheme="minorHAnsi" w:cstheme="minorHAnsi"/>
          <w:i/>
        </w:rPr>
      </w:pPr>
      <w:bookmarkStart w:id="204" w:name="_Toc77078654"/>
      <w:bookmarkStart w:id="205" w:name="AppendixI_Request_To_Utilize_Other_Perso"/>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I</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Request</w:t>
      </w:r>
      <w:r w:rsidRPr="009B6099">
        <w:rPr>
          <w:rFonts w:asciiTheme="minorHAnsi" w:hAnsiTheme="minorHAnsi" w:cstheme="minorHAnsi"/>
          <w:spacing w:val="-5"/>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Utilize</w:t>
      </w:r>
      <w:r w:rsidRPr="009B6099">
        <w:rPr>
          <w:rFonts w:asciiTheme="minorHAnsi" w:hAnsiTheme="minorHAnsi" w:cstheme="minorHAnsi"/>
          <w:spacing w:val="-3"/>
        </w:rPr>
        <w:t xml:space="preserve"> </w:t>
      </w:r>
      <w:r w:rsidRPr="009B6099">
        <w:rPr>
          <w:rFonts w:asciiTheme="minorHAnsi" w:hAnsiTheme="minorHAnsi" w:cstheme="minorHAnsi"/>
        </w:rPr>
        <w:t>Other</w:t>
      </w:r>
      <w:r w:rsidRPr="009B6099">
        <w:rPr>
          <w:rFonts w:asciiTheme="minorHAnsi" w:hAnsiTheme="minorHAnsi" w:cstheme="minorHAnsi"/>
          <w:spacing w:val="-1"/>
        </w:rPr>
        <w:t xml:space="preserve"> </w:t>
      </w:r>
      <w:r w:rsidRPr="009B6099">
        <w:rPr>
          <w:rFonts w:asciiTheme="minorHAnsi" w:hAnsiTheme="minorHAnsi" w:cstheme="minorHAnsi"/>
        </w:rPr>
        <w:t>Personnel</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bookmarkEnd w:id="204"/>
      <w:r w:rsidR="000A234A" w:rsidRPr="009B6099">
        <w:rPr>
          <w:rFonts w:asciiTheme="minorHAnsi" w:hAnsiTheme="minorHAnsi" w:cstheme="minorHAnsi"/>
          <w:i/>
        </w:rPr>
        <w:t>WV MAPS</w:t>
      </w:r>
      <w:bookmarkEnd w:id="205"/>
    </w:p>
    <w:p w14:paraId="572162E3" w14:textId="77777777" w:rsidR="002B6859" w:rsidRPr="009B6099" w:rsidRDefault="002B6859">
      <w:pPr>
        <w:pStyle w:val="BodyText"/>
        <w:spacing w:before="1"/>
        <w:rPr>
          <w:rFonts w:asciiTheme="minorHAnsi" w:hAnsiTheme="minorHAnsi" w:cstheme="minorHAnsi"/>
          <w:b/>
          <w:i/>
        </w:rPr>
      </w:pPr>
    </w:p>
    <w:p w14:paraId="572162E4" w14:textId="716C0EB2" w:rsidR="002B6859" w:rsidRPr="009B6099" w:rsidRDefault="00AD06A2" w:rsidP="00E13597">
      <w:pPr>
        <w:pStyle w:val="BodyText"/>
        <w:spacing w:before="1"/>
        <w:ind w:left="360"/>
        <w:jc w:val="center"/>
        <w:rPr>
          <w:rFonts w:asciiTheme="minorHAnsi" w:hAnsiTheme="minorHAnsi" w:cstheme="minorHAnsi"/>
        </w:rPr>
      </w:pPr>
      <w:r w:rsidRPr="009B6099">
        <w:rPr>
          <w:rFonts w:asciiTheme="minorHAnsi" w:hAnsiTheme="minorHAnsi" w:cstheme="minorHAnsi"/>
        </w:rPr>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2"/>
        </w:rPr>
        <w:t xml:space="preserve"> </w:t>
      </w:r>
      <w:r w:rsidRPr="009B6099">
        <w:rPr>
          <w:rFonts w:asciiTheme="minorHAnsi" w:hAnsiTheme="minorHAnsi" w:cstheme="minorHAnsi"/>
        </w:rPr>
        <w:t>Assessment</w:t>
      </w:r>
      <w:r w:rsidRPr="009B6099">
        <w:rPr>
          <w:rFonts w:asciiTheme="minorHAnsi" w:hAnsiTheme="minorHAnsi" w:cstheme="minorHAnsi"/>
          <w:spacing w:val="-4"/>
        </w:rPr>
        <w:t xml:space="preserve"> </w:t>
      </w:r>
      <w:r w:rsidRPr="009B6099">
        <w:rPr>
          <w:rFonts w:asciiTheme="minorHAnsi" w:hAnsiTheme="minorHAnsi" w:cstheme="minorHAnsi"/>
        </w:rPr>
        <w:t>Administration,</w:t>
      </w:r>
      <w:r w:rsidRPr="009B6099">
        <w:rPr>
          <w:rFonts w:asciiTheme="minorHAnsi" w:hAnsiTheme="minorHAnsi" w:cstheme="minorHAnsi"/>
          <w:spacing w:val="-4"/>
        </w:rPr>
        <w:t xml:space="preserve"> </w:t>
      </w:r>
      <w:r w:rsidR="00627DDC" w:rsidRPr="009B6099">
        <w:rPr>
          <w:rFonts w:asciiTheme="minorHAnsi" w:hAnsiTheme="minorHAnsi" w:cstheme="minorHAnsi"/>
          <w:spacing w:val="-1"/>
        </w:rPr>
        <w:t>202</w:t>
      </w:r>
      <w:r w:rsidR="00980572">
        <w:rPr>
          <w:rFonts w:asciiTheme="minorHAnsi" w:hAnsiTheme="minorHAnsi" w:cstheme="minorHAnsi"/>
          <w:spacing w:val="-1"/>
        </w:rPr>
        <w:t>6</w:t>
      </w:r>
      <w:r w:rsidR="00627DDC" w:rsidRPr="009B6099">
        <w:rPr>
          <w:rFonts w:asciiTheme="minorHAnsi" w:hAnsiTheme="minorHAnsi" w:cstheme="minorHAnsi"/>
          <w:spacing w:val="-1"/>
        </w:rPr>
        <w:t>-202</w:t>
      </w:r>
      <w:r w:rsidR="00980572">
        <w:rPr>
          <w:rFonts w:asciiTheme="minorHAnsi" w:hAnsiTheme="minorHAnsi" w:cstheme="minorHAnsi"/>
          <w:spacing w:val="-1"/>
        </w:rPr>
        <w:t>7</w:t>
      </w:r>
    </w:p>
    <w:p w14:paraId="572162E5" w14:textId="69B25E1D" w:rsidR="002B6859" w:rsidRPr="009B6099" w:rsidRDefault="00AD06A2" w:rsidP="00E13597">
      <w:pPr>
        <w:pStyle w:val="BodyText"/>
        <w:spacing w:before="57"/>
        <w:ind w:left="360"/>
        <w:jc w:val="center"/>
        <w:rPr>
          <w:rFonts w:asciiTheme="minorHAnsi" w:hAnsiTheme="minorHAnsi" w:cstheme="minorHAnsi"/>
        </w:rPr>
      </w:pPr>
      <w:r w:rsidRPr="009B6099">
        <w:rPr>
          <w:rFonts w:asciiTheme="minorHAnsi" w:hAnsiTheme="minorHAnsi" w:cstheme="minorHAnsi"/>
        </w:rPr>
        <w:t>You</w:t>
      </w:r>
      <w:r w:rsidRPr="009B6099">
        <w:rPr>
          <w:rFonts w:asciiTheme="minorHAnsi" w:hAnsiTheme="minorHAnsi" w:cstheme="minorHAnsi"/>
          <w:spacing w:val="-7"/>
        </w:rPr>
        <w:t xml:space="preserve"> </w:t>
      </w:r>
      <w:r w:rsidRPr="009B6099">
        <w:rPr>
          <w:rFonts w:asciiTheme="minorHAnsi" w:hAnsiTheme="minorHAnsi" w:cstheme="minorHAnsi"/>
        </w:rPr>
        <w:t>must</w:t>
      </w:r>
      <w:r w:rsidRPr="009B6099">
        <w:rPr>
          <w:rFonts w:asciiTheme="minorHAnsi" w:hAnsiTheme="minorHAnsi" w:cstheme="minorHAnsi"/>
          <w:spacing w:val="-6"/>
        </w:rPr>
        <w:t xml:space="preserve"> </w:t>
      </w:r>
      <w:r w:rsidRPr="009B6099">
        <w:rPr>
          <w:rFonts w:asciiTheme="minorHAnsi" w:hAnsiTheme="minorHAnsi" w:cstheme="minorHAnsi"/>
        </w:rPr>
        <w:t>circle</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this</w:t>
      </w:r>
      <w:r w:rsidRPr="009B6099">
        <w:rPr>
          <w:rFonts w:asciiTheme="minorHAnsi" w:hAnsiTheme="minorHAnsi" w:cstheme="minorHAnsi"/>
          <w:spacing w:val="-4"/>
        </w:rPr>
        <w:t xml:space="preserve"> </w:t>
      </w:r>
      <w:r w:rsidRPr="009B6099">
        <w:rPr>
          <w:rFonts w:asciiTheme="minorHAnsi" w:hAnsiTheme="minorHAnsi" w:cstheme="minorHAnsi"/>
        </w:rPr>
        <w:t>request</w:t>
      </w:r>
      <w:r w:rsidRPr="009B6099">
        <w:rPr>
          <w:rFonts w:asciiTheme="minorHAnsi" w:hAnsiTheme="minorHAnsi" w:cstheme="minorHAnsi"/>
          <w:spacing w:val="-6"/>
        </w:rPr>
        <w:t xml:space="preserve"> </w:t>
      </w:r>
      <w:r w:rsidRPr="009B6099">
        <w:rPr>
          <w:rFonts w:asciiTheme="minorHAnsi" w:hAnsiTheme="minorHAnsi" w:cstheme="minorHAnsi"/>
        </w:rPr>
        <w:t>is</w:t>
      </w:r>
      <w:r w:rsidRPr="009B6099">
        <w:rPr>
          <w:rFonts w:asciiTheme="minorHAnsi" w:hAnsiTheme="minorHAnsi" w:cstheme="minorHAnsi"/>
          <w:spacing w:val="-7"/>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if</w:t>
      </w:r>
      <w:r w:rsidRPr="009B6099">
        <w:rPr>
          <w:rFonts w:asciiTheme="minorHAnsi" w:hAnsiTheme="minorHAnsi" w:cstheme="minorHAnsi"/>
          <w:spacing w:val="-7"/>
        </w:rPr>
        <w:t xml:space="preserve"> </w:t>
      </w:r>
      <w:r w:rsidRPr="009B6099">
        <w:rPr>
          <w:rFonts w:asciiTheme="minorHAnsi" w:hAnsiTheme="minorHAnsi" w:cstheme="minorHAnsi"/>
        </w:rPr>
        <w:t>you</w:t>
      </w:r>
      <w:r w:rsidRPr="009B6099">
        <w:rPr>
          <w:rFonts w:asciiTheme="minorHAnsi" w:hAnsiTheme="minorHAnsi" w:cstheme="minorHAnsi"/>
          <w:spacing w:val="-5"/>
        </w:rPr>
        <w:t xml:space="preserve"> </w:t>
      </w:r>
      <w:r w:rsidRPr="009B6099">
        <w:rPr>
          <w:rFonts w:asciiTheme="minorHAnsi" w:hAnsiTheme="minorHAnsi" w:cstheme="minorHAnsi"/>
        </w:rPr>
        <w:t>do</w:t>
      </w:r>
      <w:r w:rsidRPr="009B6099">
        <w:rPr>
          <w:rFonts w:asciiTheme="minorHAnsi" w:hAnsiTheme="minorHAnsi" w:cstheme="minorHAnsi"/>
          <w:spacing w:val="-5"/>
        </w:rPr>
        <w:t xml:space="preserve"> </w:t>
      </w:r>
      <w:r w:rsidRPr="009B6099">
        <w:rPr>
          <w:rFonts w:asciiTheme="minorHAnsi" w:hAnsiTheme="minorHAnsi" w:cstheme="minorHAnsi"/>
        </w:rPr>
        <w:t>not</w:t>
      </w:r>
      <w:r w:rsidRPr="009B6099">
        <w:rPr>
          <w:rFonts w:asciiTheme="minorHAnsi" w:hAnsiTheme="minorHAnsi" w:cstheme="minorHAnsi"/>
          <w:spacing w:val="-1"/>
        </w:rPr>
        <w:t xml:space="preserve"> </w:t>
      </w:r>
      <w:r w:rsidRPr="009B6099">
        <w:rPr>
          <w:rFonts w:asciiTheme="minorHAnsi" w:hAnsiTheme="minorHAnsi" w:cstheme="minorHAnsi"/>
        </w:rPr>
        <w:t>circle</w:t>
      </w:r>
      <w:r w:rsidRPr="009B6099">
        <w:rPr>
          <w:rFonts w:asciiTheme="minorHAnsi" w:hAnsiTheme="minorHAnsi" w:cstheme="minorHAnsi"/>
          <w:spacing w:val="-3"/>
        </w:rPr>
        <w:t xml:space="preserve"> </w:t>
      </w:r>
      <w:r w:rsidRPr="009B6099">
        <w:rPr>
          <w:rFonts w:asciiTheme="minorHAnsi" w:hAnsiTheme="minorHAnsi" w:cstheme="minorHAnsi"/>
        </w:rPr>
        <w:t>one</w:t>
      </w:r>
      <w:r w:rsidRPr="009B6099">
        <w:rPr>
          <w:rFonts w:asciiTheme="minorHAnsi" w:hAnsiTheme="minorHAnsi" w:cstheme="minorHAnsi"/>
          <w:spacing w:val="-7"/>
        </w:rPr>
        <w:t xml:space="preserve"> </w:t>
      </w:r>
      <w:r w:rsidRPr="009B6099">
        <w:rPr>
          <w:rFonts w:asciiTheme="minorHAnsi" w:hAnsiTheme="minorHAnsi" w:cstheme="minorHAnsi"/>
        </w:rPr>
        <w:t>it</w:t>
      </w:r>
      <w:r w:rsidRPr="009B6099">
        <w:rPr>
          <w:rFonts w:asciiTheme="minorHAnsi" w:hAnsiTheme="minorHAnsi" w:cstheme="minorHAnsi"/>
          <w:spacing w:val="-6"/>
        </w:rPr>
        <w:t xml:space="preserve"> </w:t>
      </w:r>
      <w:r w:rsidR="00E13597" w:rsidRPr="009B6099">
        <w:rPr>
          <w:rFonts w:asciiTheme="minorHAnsi" w:hAnsiTheme="minorHAnsi" w:cstheme="minorHAnsi"/>
        </w:rPr>
        <w:t>will</w:t>
      </w:r>
      <w:r w:rsidR="00E13597" w:rsidRPr="009B6099">
        <w:rPr>
          <w:rFonts w:asciiTheme="minorHAnsi" w:hAnsiTheme="minorHAnsi" w:cstheme="minorHAnsi"/>
          <w:spacing w:val="-6"/>
        </w:rPr>
        <w:t xml:space="preserve"> </w:t>
      </w:r>
      <w:r w:rsidR="00E13597" w:rsidRPr="009B6099">
        <w:rPr>
          <w:rFonts w:asciiTheme="minorHAnsi" w:hAnsiTheme="minorHAnsi" w:cstheme="minorHAnsi"/>
          <w:b/>
          <w:bCs/>
          <w:color w:val="ED0000"/>
          <w:u w:val="single"/>
        </w:rPr>
        <w:t>NOT</w:t>
      </w:r>
      <w:r w:rsidR="00E13597" w:rsidRPr="009B6099">
        <w:rPr>
          <w:rFonts w:asciiTheme="minorHAnsi" w:hAnsiTheme="minorHAnsi" w:cstheme="minorHAnsi"/>
          <w:color w:val="ED0000"/>
        </w:rPr>
        <w:t xml:space="preserve"> </w:t>
      </w:r>
      <w:r w:rsidR="00E13597"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processed.</w:t>
      </w:r>
    </w:p>
    <w:p w14:paraId="1AAD1CE7" w14:textId="26FF3D0A" w:rsidR="002B6859" w:rsidRPr="009B6099" w:rsidRDefault="00AD06A2" w:rsidP="0090569A">
      <w:pPr>
        <w:tabs>
          <w:tab w:val="left" w:pos="6578"/>
          <w:tab w:val="left" w:pos="8018"/>
        </w:tabs>
        <w:spacing w:before="58"/>
        <w:jc w:val="center"/>
        <w:rPr>
          <w:rFonts w:asciiTheme="minorHAnsi" w:hAnsiTheme="minorHAnsi" w:cstheme="minorHAnsi"/>
          <w:i/>
        </w:rPr>
      </w:pPr>
      <w:r w:rsidRPr="009B6099">
        <w:rPr>
          <w:rFonts w:asciiTheme="minorHAnsi" w:hAnsiTheme="minorHAnsi" w:cstheme="minorHAnsi"/>
          <w:i/>
        </w:rPr>
        <w:t>WVGSA</w:t>
      </w:r>
      <w:r w:rsidR="0090569A" w:rsidRPr="009B6099">
        <w:rPr>
          <w:rFonts w:asciiTheme="minorHAnsi" w:hAnsiTheme="minorHAnsi" w:cstheme="minorHAnsi"/>
          <w:i/>
        </w:rPr>
        <w:t xml:space="preserve">                      </w:t>
      </w:r>
      <w:r w:rsidRPr="009B6099">
        <w:rPr>
          <w:rFonts w:asciiTheme="minorHAnsi" w:hAnsiTheme="minorHAnsi" w:cstheme="minorHAnsi"/>
          <w:i/>
        </w:rPr>
        <w:t>WVASA</w:t>
      </w:r>
      <w:r w:rsidR="00AF26E1" w:rsidRPr="009B6099">
        <w:rPr>
          <w:rFonts w:asciiTheme="minorHAnsi" w:hAnsiTheme="minorHAnsi" w:cstheme="minorHAnsi"/>
          <w:i/>
        </w:rPr>
        <w:t>(</w:t>
      </w:r>
      <w:r w:rsidR="000A234A" w:rsidRPr="009B6099">
        <w:rPr>
          <w:rFonts w:asciiTheme="minorHAnsi" w:hAnsiTheme="minorHAnsi" w:cstheme="minorHAnsi"/>
          <w:i/>
        </w:rPr>
        <w:t xml:space="preserve">DLM)  </w:t>
      </w:r>
      <w:r w:rsidR="0090569A" w:rsidRPr="009B6099">
        <w:rPr>
          <w:rFonts w:asciiTheme="minorHAnsi" w:hAnsiTheme="minorHAnsi" w:cstheme="minorHAnsi"/>
          <w:i/>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3"/>
        </w:rPr>
        <w:t xml:space="preserve"> </w:t>
      </w:r>
      <w:r w:rsidRPr="009B6099">
        <w:rPr>
          <w:rFonts w:asciiTheme="minorHAnsi" w:hAnsiTheme="minorHAnsi" w:cstheme="minorHAnsi"/>
          <w:i/>
        </w:rPr>
        <w:t>Day</w:t>
      </w:r>
      <w:r w:rsidR="0090569A" w:rsidRPr="009B6099">
        <w:rPr>
          <w:rFonts w:asciiTheme="minorHAnsi" w:hAnsiTheme="minorHAnsi" w:cstheme="minorHAnsi"/>
          <w:i/>
        </w:rPr>
        <w:t xml:space="preserve">             ELPA21</w:t>
      </w:r>
      <w:r w:rsidR="000A234A" w:rsidRPr="009B6099">
        <w:rPr>
          <w:rFonts w:asciiTheme="minorHAnsi" w:hAnsiTheme="minorHAnsi" w:cstheme="minorHAnsi"/>
          <w:i/>
        </w:rPr>
        <w:t xml:space="preserve"> </w:t>
      </w:r>
      <w:r w:rsidR="000A234A" w:rsidRPr="009B6099">
        <w:rPr>
          <w:rFonts w:asciiTheme="minorHAnsi" w:hAnsiTheme="minorHAnsi" w:cstheme="minorHAnsi"/>
          <w:i/>
        </w:rPr>
        <w:tab/>
        <w:t>Alt-ELP Assessment</w:t>
      </w:r>
      <w:r w:rsidR="005218DE" w:rsidRPr="009B6099">
        <w:rPr>
          <w:rFonts w:asciiTheme="minorHAnsi" w:hAnsiTheme="minorHAnsi" w:cstheme="minorHAnsi"/>
          <w:i/>
        </w:rPr>
        <w:tab/>
      </w:r>
      <w:r w:rsidR="005218DE" w:rsidRPr="009B6099">
        <w:rPr>
          <w:rFonts w:asciiTheme="minorHAnsi" w:hAnsiTheme="minorHAnsi" w:cstheme="minorHAnsi"/>
          <w:i/>
        </w:rPr>
        <w:tab/>
        <w:t>Benchmark</w:t>
      </w:r>
    </w:p>
    <w:p w14:paraId="572162E7" w14:textId="7E3A8AE1" w:rsidR="00806402" w:rsidRPr="009B6099" w:rsidRDefault="00806402" w:rsidP="0090569A">
      <w:pPr>
        <w:tabs>
          <w:tab w:val="left" w:pos="6578"/>
          <w:tab w:val="left" w:pos="8018"/>
        </w:tabs>
        <w:spacing w:before="58"/>
        <w:jc w:val="center"/>
        <w:rPr>
          <w:rFonts w:asciiTheme="minorHAnsi" w:hAnsiTheme="minorHAnsi" w:cstheme="minorHAnsi"/>
          <w:i/>
        </w:rPr>
        <w:sectPr w:rsidR="00806402" w:rsidRPr="009B6099" w:rsidSect="004A7847">
          <w:headerReference w:type="even" r:id="rId185"/>
          <w:headerReference w:type="default" r:id="rId186"/>
          <w:headerReference w:type="first" r:id="rId187"/>
          <w:pgSz w:w="15840" w:h="12240" w:orient="landscape"/>
          <w:pgMar w:top="1000" w:right="560" w:bottom="660" w:left="440" w:header="0" w:footer="477" w:gutter="0"/>
          <w:cols w:space="720"/>
        </w:sectPr>
      </w:pPr>
    </w:p>
    <w:p w14:paraId="0CDEAAA5" w14:textId="77777777" w:rsidR="00FE3D17" w:rsidRDefault="00FE3D17" w:rsidP="00FE3D17">
      <w:pPr>
        <w:tabs>
          <w:tab w:val="left" w:pos="5112"/>
        </w:tabs>
        <w:spacing w:before="10"/>
        <w:ind w:left="1640"/>
        <w:rPr>
          <w:rFonts w:asciiTheme="minorHAnsi" w:hAnsiTheme="minorHAnsi" w:cstheme="minorHAnsi"/>
          <w:sz w:val="18"/>
        </w:rPr>
      </w:pPr>
    </w:p>
    <w:p w14:paraId="572162EA" w14:textId="645AE272" w:rsidR="002B6859" w:rsidRDefault="00AD06A2" w:rsidP="00FE3D17">
      <w:pPr>
        <w:tabs>
          <w:tab w:val="left" w:pos="5112"/>
        </w:tabs>
        <w:spacing w:before="10"/>
        <w:ind w:left="1640"/>
        <w:rPr>
          <w:rFonts w:asciiTheme="minorHAnsi" w:hAnsiTheme="minorHAnsi" w:cstheme="minorHAnsi"/>
          <w:sz w:val="18"/>
          <w:u w:val="single"/>
        </w:rPr>
      </w:pPr>
      <w:r w:rsidRPr="009B6099">
        <w:rPr>
          <w:rFonts w:asciiTheme="minorHAnsi" w:hAnsiTheme="minorHAnsi" w:cstheme="minorHAnsi"/>
          <w:sz w:val="18"/>
        </w:rPr>
        <w:t>Name</w:t>
      </w:r>
      <w:r w:rsidRPr="009B6099">
        <w:rPr>
          <w:rFonts w:asciiTheme="minorHAnsi" w:hAnsiTheme="minorHAnsi" w:cstheme="minorHAnsi"/>
          <w:spacing w:val="-5"/>
          <w:sz w:val="18"/>
        </w:rPr>
        <w:t xml:space="preserve"> </w:t>
      </w:r>
      <w:r w:rsidRPr="009B6099">
        <w:rPr>
          <w:rFonts w:asciiTheme="minorHAnsi" w:hAnsiTheme="minorHAnsi" w:cstheme="minorHAnsi"/>
          <w:sz w:val="18"/>
        </w:rPr>
        <w:t>of</w:t>
      </w:r>
      <w:r w:rsidRPr="009B6099">
        <w:rPr>
          <w:rFonts w:asciiTheme="minorHAnsi" w:hAnsiTheme="minorHAnsi" w:cstheme="minorHAnsi"/>
          <w:spacing w:val="-4"/>
          <w:sz w:val="18"/>
        </w:rPr>
        <w:t xml:space="preserve"> </w:t>
      </w:r>
      <w:r w:rsidRPr="009B6099">
        <w:rPr>
          <w:rFonts w:asciiTheme="minorHAnsi" w:hAnsiTheme="minorHAnsi" w:cstheme="minorHAnsi"/>
          <w:sz w:val="18"/>
        </w:rPr>
        <w:t>School</w:t>
      </w:r>
      <w:r w:rsidR="002B1D0A" w:rsidRPr="009B6099">
        <w:rPr>
          <w:rFonts w:asciiTheme="minorHAnsi" w:hAnsiTheme="minorHAnsi" w:cstheme="minorHAnsi"/>
          <w:sz w:val="18"/>
        </w:rPr>
        <w:t xml:space="preserve"> (no initials</w:t>
      </w:r>
      <w:r w:rsidR="00FE3D17" w:rsidRPr="009B6099">
        <w:rPr>
          <w:rFonts w:asciiTheme="minorHAnsi" w:hAnsiTheme="minorHAnsi" w:cstheme="minorHAnsi"/>
          <w:sz w:val="18"/>
        </w:rPr>
        <w:t>): _____</w:t>
      </w:r>
      <w:r w:rsidR="00FE3D17">
        <w:rPr>
          <w:rFonts w:asciiTheme="minorHAnsi" w:hAnsiTheme="minorHAnsi" w:cstheme="minorHAnsi"/>
          <w:sz w:val="18"/>
        </w:rPr>
        <w:t>_____________</w:t>
      </w:r>
      <w:r w:rsidR="00FE3D17" w:rsidRPr="009B6099">
        <w:rPr>
          <w:rFonts w:asciiTheme="minorHAnsi" w:hAnsiTheme="minorHAnsi" w:cstheme="minorHAnsi"/>
          <w:sz w:val="18"/>
        </w:rPr>
        <w:t>_____ County: ___</w:t>
      </w:r>
      <w:r w:rsidR="00FE3D17">
        <w:rPr>
          <w:rFonts w:asciiTheme="minorHAnsi" w:hAnsiTheme="minorHAnsi" w:cstheme="minorHAnsi"/>
          <w:sz w:val="18"/>
          <w:u w:val="single"/>
        </w:rPr>
        <w:t>__________________________</w:t>
      </w:r>
      <w:r w:rsidRPr="009B6099">
        <w:rPr>
          <w:rFonts w:asciiTheme="minorHAnsi" w:hAnsiTheme="minorHAnsi" w:cstheme="minorHAnsi"/>
          <w:sz w:val="18"/>
        </w:rPr>
        <w:t xml:space="preserve">Principal: </w:t>
      </w:r>
      <w:r w:rsidRPr="009B6099">
        <w:rPr>
          <w:rFonts w:asciiTheme="minorHAnsi" w:hAnsiTheme="minorHAnsi" w:cstheme="minorHAnsi"/>
          <w:sz w:val="18"/>
          <w:u w:val="single"/>
        </w:rPr>
        <w:t xml:space="preserve"> </w:t>
      </w:r>
      <w:r w:rsidR="00FE3D17">
        <w:rPr>
          <w:rFonts w:asciiTheme="minorHAnsi" w:hAnsiTheme="minorHAnsi" w:cstheme="minorHAnsi"/>
          <w:sz w:val="18"/>
          <w:u w:val="single"/>
        </w:rPr>
        <w:t>_________________________</w:t>
      </w:r>
      <w:r w:rsidRPr="009B6099">
        <w:rPr>
          <w:rFonts w:asciiTheme="minorHAnsi" w:hAnsiTheme="minorHAnsi" w:cstheme="minorHAnsi"/>
          <w:sz w:val="18"/>
          <w:u w:val="single"/>
        </w:rPr>
        <w:tab/>
      </w:r>
    </w:p>
    <w:p w14:paraId="572162EC" w14:textId="77777777" w:rsidR="002B6859" w:rsidRPr="009B6099" w:rsidRDefault="002B6859" w:rsidP="00CB0148">
      <w:pPr>
        <w:pStyle w:val="BodyText"/>
        <w:spacing w:before="9"/>
        <w:ind w:left="0"/>
        <w:rPr>
          <w:rFonts w:asciiTheme="minorHAnsi" w:hAnsiTheme="minorHAnsi" w:cstheme="minorHAnsi"/>
          <w:sz w:val="13"/>
        </w:rPr>
      </w:pPr>
    </w:p>
    <w:p w14:paraId="572162ED" w14:textId="77777777" w:rsidR="002B6859" w:rsidRPr="009B6099" w:rsidRDefault="00AD06A2">
      <w:pPr>
        <w:spacing w:before="64"/>
        <w:ind w:left="279" w:right="112"/>
        <w:rPr>
          <w:rFonts w:asciiTheme="minorHAnsi" w:hAnsiTheme="minorHAnsi" w:cstheme="minorHAnsi"/>
          <w:b/>
          <w:sz w:val="18"/>
        </w:rPr>
      </w:pPr>
      <w:r w:rsidRPr="009B6099">
        <w:rPr>
          <w:rFonts w:asciiTheme="minorHAnsi" w:hAnsiTheme="minorHAnsi" w:cstheme="minorHAnsi"/>
          <w:sz w:val="18"/>
        </w:rPr>
        <w:t>Please complete the following for all long-term aides and teachers on permit for whom you are requesting permission. If necessary, you may attach additional documentation. All approved</w:t>
      </w:r>
      <w:r w:rsidRPr="009B6099">
        <w:rPr>
          <w:rFonts w:asciiTheme="minorHAnsi" w:hAnsiTheme="minorHAnsi" w:cstheme="minorHAnsi"/>
          <w:spacing w:val="1"/>
          <w:sz w:val="18"/>
        </w:rPr>
        <w:t xml:space="preserve"> </w:t>
      </w:r>
      <w:r w:rsidRPr="009B6099">
        <w:rPr>
          <w:rFonts w:asciiTheme="minorHAnsi" w:hAnsiTheme="minorHAnsi" w:cstheme="minorHAnsi"/>
          <w:sz w:val="18"/>
        </w:rPr>
        <w:t>personnel</w:t>
      </w:r>
      <w:r w:rsidRPr="009B6099">
        <w:rPr>
          <w:rFonts w:asciiTheme="minorHAnsi" w:hAnsiTheme="minorHAnsi" w:cstheme="minorHAnsi"/>
          <w:spacing w:val="-4"/>
          <w:sz w:val="18"/>
        </w:rPr>
        <w:t xml:space="preserve"> </w:t>
      </w:r>
      <w:r w:rsidRPr="009B6099">
        <w:rPr>
          <w:rFonts w:asciiTheme="minorHAnsi" w:hAnsiTheme="minorHAnsi" w:cstheme="minorHAnsi"/>
          <w:sz w:val="18"/>
        </w:rPr>
        <w:t>will need</w:t>
      </w:r>
      <w:r w:rsidRPr="009B6099">
        <w:rPr>
          <w:rFonts w:asciiTheme="minorHAnsi" w:hAnsiTheme="minorHAnsi" w:cstheme="minorHAnsi"/>
          <w:spacing w:val="-3"/>
          <w:sz w:val="18"/>
        </w:rPr>
        <w:t xml:space="preserve"> </w:t>
      </w:r>
      <w:r w:rsidRPr="009B6099">
        <w:rPr>
          <w:rFonts w:asciiTheme="minorHAnsi" w:hAnsiTheme="minorHAnsi" w:cstheme="minorHAnsi"/>
          <w:sz w:val="18"/>
        </w:rPr>
        <w:t>to</w:t>
      </w:r>
      <w:r w:rsidRPr="009B6099">
        <w:rPr>
          <w:rFonts w:asciiTheme="minorHAnsi" w:hAnsiTheme="minorHAnsi" w:cstheme="minorHAnsi"/>
          <w:spacing w:val="-1"/>
          <w:sz w:val="18"/>
        </w:rPr>
        <w:t xml:space="preserve"> </w:t>
      </w:r>
      <w:r w:rsidRPr="009B6099">
        <w:rPr>
          <w:rFonts w:asciiTheme="minorHAnsi" w:hAnsiTheme="minorHAnsi" w:cstheme="minorHAnsi"/>
          <w:sz w:val="18"/>
        </w:rPr>
        <w:t>be</w:t>
      </w:r>
      <w:r w:rsidRPr="009B6099">
        <w:rPr>
          <w:rFonts w:asciiTheme="minorHAnsi" w:hAnsiTheme="minorHAnsi" w:cstheme="minorHAnsi"/>
          <w:spacing w:val="-3"/>
          <w:sz w:val="18"/>
        </w:rPr>
        <w:t xml:space="preserve"> </w:t>
      </w:r>
      <w:r w:rsidRPr="009B6099">
        <w:rPr>
          <w:rFonts w:asciiTheme="minorHAnsi" w:hAnsiTheme="minorHAnsi" w:cstheme="minorHAnsi"/>
          <w:sz w:val="18"/>
        </w:rPr>
        <w:t>trained</w:t>
      </w:r>
      <w:r w:rsidRPr="009B6099">
        <w:rPr>
          <w:rFonts w:asciiTheme="minorHAnsi" w:hAnsiTheme="minorHAnsi" w:cstheme="minorHAnsi"/>
          <w:spacing w:val="-1"/>
          <w:sz w:val="18"/>
        </w:rPr>
        <w:t xml:space="preserve"> </w:t>
      </w:r>
      <w:r w:rsidRPr="009B6099">
        <w:rPr>
          <w:rFonts w:asciiTheme="minorHAnsi" w:hAnsiTheme="minorHAnsi" w:cstheme="minorHAnsi"/>
          <w:sz w:val="18"/>
        </w:rPr>
        <w:t>and</w:t>
      </w:r>
      <w:r w:rsidRPr="009B6099">
        <w:rPr>
          <w:rFonts w:asciiTheme="minorHAnsi" w:hAnsiTheme="minorHAnsi" w:cstheme="minorHAnsi"/>
          <w:spacing w:val="-3"/>
          <w:sz w:val="18"/>
        </w:rPr>
        <w:t xml:space="preserve"> </w:t>
      </w:r>
      <w:r w:rsidRPr="009B6099">
        <w:rPr>
          <w:rFonts w:asciiTheme="minorHAnsi" w:hAnsiTheme="minorHAnsi" w:cstheme="minorHAnsi"/>
          <w:sz w:val="18"/>
        </w:rPr>
        <w:t>sign</w:t>
      </w:r>
      <w:r w:rsidRPr="009B6099">
        <w:rPr>
          <w:rFonts w:asciiTheme="minorHAnsi" w:hAnsiTheme="minorHAnsi" w:cstheme="minorHAnsi"/>
          <w:spacing w:val="-3"/>
          <w:sz w:val="18"/>
        </w:rPr>
        <w:t xml:space="preserve"> </w:t>
      </w:r>
      <w:r w:rsidRPr="009B6099">
        <w:rPr>
          <w:rFonts w:asciiTheme="minorHAnsi" w:hAnsiTheme="minorHAnsi" w:cstheme="minorHAnsi"/>
          <w:sz w:val="18"/>
        </w:rPr>
        <w:t>the</w:t>
      </w:r>
      <w:r w:rsidRPr="009B6099">
        <w:rPr>
          <w:rFonts w:asciiTheme="minorHAnsi" w:hAnsiTheme="minorHAnsi" w:cstheme="minorHAnsi"/>
          <w:spacing w:val="-3"/>
          <w:sz w:val="18"/>
        </w:rPr>
        <w:t xml:space="preserve"> </w:t>
      </w:r>
      <w:r w:rsidRPr="009B6099">
        <w:rPr>
          <w:rFonts w:asciiTheme="minorHAnsi" w:hAnsiTheme="minorHAnsi" w:cstheme="minorHAnsi"/>
          <w:sz w:val="18"/>
        </w:rPr>
        <w:t>appropriate</w:t>
      </w:r>
      <w:r w:rsidRPr="009B6099">
        <w:rPr>
          <w:rFonts w:asciiTheme="minorHAnsi" w:hAnsiTheme="minorHAnsi" w:cstheme="minorHAnsi"/>
          <w:spacing w:val="-2"/>
          <w:sz w:val="18"/>
        </w:rPr>
        <w:t xml:space="preserve"> </w:t>
      </w:r>
      <w:r w:rsidRPr="009B6099">
        <w:rPr>
          <w:rFonts w:asciiTheme="minorHAnsi" w:hAnsiTheme="minorHAnsi" w:cstheme="minorHAnsi"/>
          <w:sz w:val="18"/>
        </w:rPr>
        <w:t>security</w:t>
      </w:r>
      <w:r w:rsidRPr="009B6099">
        <w:rPr>
          <w:rFonts w:asciiTheme="minorHAnsi" w:hAnsiTheme="minorHAnsi" w:cstheme="minorHAnsi"/>
          <w:spacing w:val="-2"/>
          <w:sz w:val="18"/>
        </w:rPr>
        <w:t xml:space="preserve"> </w:t>
      </w:r>
      <w:r w:rsidRPr="009B6099">
        <w:rPr>
          <w:rFonts w:asciiTheme="minorHAnsi" w:hAnsiTheme="minorHAnsi" w:cstheme="minorHAnsi"/>
          <w:sz w:val="18"/>
        </w:rPr>
        <w:t>agreements</w:t>
      </w:r>
      <w:r w:rsidRPr="009B6099">
        <w:rPr>
          <w:rFonts w:asciiTheme="minorHAnsi" w:hAnsiTheme="minorHAnsi" w:cstheme="minorHAnsi"/>
          <w:spacing w:val="-3"/>
          <w:sz w:val="18"/>
        </w:rPr>
        <w:t xml:space="preserve"> </w:t>
      </w:r>
      <w:r w:rsidRPr="00FE3D17">
        <w:rPr>
          <w:rFonts w:asciiTheme="minorHAnsi" w:hAnsiTheme="minorHAnsi" w:cstheme="minorHAnsi"/>
          <w:b/>
          <w:bCs/>
          <w:color w:val="C00000"/>
          <w:sz w:val="18"/>
        </w:rPr>
        <w:t>prior</w:t>
      </w:r>
      <w:r w:rsidRPr="00FE3D17">
        <w:rPr>
          <w:rFonts w:asciiTheme="minorHAnsi" w:hAnsiTheme="minorHAnsi" w:cstheme="minorHAnsi"/>
          <w:b/>
          <w:bCs/>
          <w:color w:val="C00000"/>
          <w:spacing w:val="-3"/>
          <w:sz w:val="18"/>
        </w:rPr>
        <w:t xml:space="preserve"> </w:t>
      </w:r>
      <w:r w:rsidRPr="00FE3D17">
        <w:rPr>
          <w:rFonts w:asciiTheme="minorHAnsi" w:hAnsiTheme="minorHAnsi" w:cstheme="minorHAnsi"/>
          <w:b/>
          <w:bCs/>
          <w:color w:val="C00000"/>
          <w:sz w:val="18"/>
        </w:rPr>
        <w:t>to</w:t>
      </w:r>
      <w:r w:rsidRPr="00FE3D17">
        <w:rPr>
          <w:rFonts w:asciiTheme="minorHAnsi" w:hAnsiTheme="minorHAnsi" w:cstheme="minorHAnsi"/>
          <w:b/>
          <w:bCs/>
          <w:color w:val="C00000"/>
          <w:spacing w:val="-1"/>
          <w:sz w:val="18"/>
        </w:rPr>
        <w:t xml:space="preserve"> </w:t>
      </w:r>
      <w:r w:rsidRPr="00FE3D17">
        <w:rPr>
          <w:rFonts w:asciiTheme="minorHAnsi" w:hAnsiTheme="minorHAnsi" w:cstheme="minorHAnsi"/>
          <w:b/>
          <w:bCs/>
          <w:color w:val="C00000"/>
          <w:sz w:val="18"/>
        </w:rPr>
        <w:t>testing.</w:t>
      </w:r>
      <w:r w:rsidRPr="009B6099">
        <w:rPr>
          <w:rFonts w:asciiTheme="minorHAnsi" w:hAnsiTheme="minorHAnsi" w:cstheme="minorHAnsi"/>
          <w:spacing w:val="-2"/>
          <w:sz w:val="18"/>
        </w:rPr>
        <w:t xml:space="preserve"> </w:t>
      </w:r>
      <w:r w:rsidRPr="009B6099">
        <w:rPr>
          <w:rFonts w:asciiTheme="minorHAnsi" w:hAnsiTheme="minorHAnsi" w:cstheme="minorHAnsi"/>
          <w:b/>
          <w:sz w:val="18"/>
        </w:rPr>
        <w:t>All</w:t>
      </w:r>
      <w:r w:rsidRPr="009B6099">
        <w:rPr>
          <w:rFonts w:asciiTheme="minorHAnsi" w:hAnsiTheme="minorHAnsi" w:cstheme="minorHAnsi"/>
          <w:b/>
          <w:spacing w:val="-1"/>
          <w:sz w:val="18"/>
        </w:rPr>
        <w:t xml:space="preserve"> </w:t>
      </w:r>
      <w:r w:rsidRPr="009B6099">
        <w:rPr>
          <w:rFonts w:asciiTheme="minorHAnsi" w:hAnsiTheme="minorHAnsi" w:cstheme="minorHAnsi"/>
          <w:b/>
          <w:sz w:val="18"/>
        </w:rPr>
        <w:t>information</w:t>
      </w:r>
      <w:r w:rsidRPr="009B6099">
        <w:rPr>
          <w:rFonts w:asciiTheme="minorHAnsi" w:hAnsiTheme="minorHAnsi" w:cstheme="minorHAnsi"/>
          <w:b/>
          <w:spacing w:val="-3"/>
          <w:sz w:val="18"/>
        </w:rPr>
        <w:t xml:space="preserve"> </w:t>
      </w:r>
      <w:r w:rsidRPr="009B6099">
        <w:rPr>
          <w:rFonts w:asciiTheme="minorHAnsi" w:hAnsiTheme="minorHAnsi" w:cstheme="minorHAnsi"/>
          <w:b/>
          <w:sz w:val="18"/>
        </w:rPr>
        <w:t>must</w:t>
      </w:r>
      <w:r w:rsidRPr="009B6099">
        <w:rPr>
          <w:rFonts w:asciiTheme="minorHAnsi" w:hAnsiTheme="minorHAnsi" w:cstheme="minorHAnsi"/>
          <w:b/>
          <w:spacing w:val="-3"/>
          <w:sz w:val="18"/>
        </w:rPr>
        <w:t xml:space="preserve"> </w:t>
      </w:r>
      <w:r w:rsidRPr="009B6099">
        <w:rPr>
          <w:rFonts w:asciiTheme="minorHAnsi" w:hAnsiTheme="minorHAnsi" w:cstheme="minorHAnsi"/>
          <w:b/>
          <w:sz w:val="18"/>
        </w:rPr>
        <w:t>be</w:t>
      </w:r>
      <w:r w:rsidRPr="009B6099">
        <w:rPr>
          <w:rFonts w:asciiTheme="minorHAnsi" w:hAnsiTheme="minorHAnsi" w:cstheme="minorHAnsi"/>
          <w:b/>
          <w:spacing w:val="-2"/>
          <w:sz w:val="18"/>
        </w:rPr>
        <w:t xml:space="preserve"> </w:t>
      </w:r>
      <w:r w:rsidRPr="009B6099">
        <w:rPr>
          <w:rFonts w:asciiTheme="minorHAnsi" w:hAnsiTheme="minorHAnsi" w:cstheme="minorHAnsi"/>
          <w:b/>
          <w:sz w:val="18"/>
        </w:rPr>
        <w:t>completed</w:t>
      </w:r>
      <w:r w:rsidRPr="009B6099">
        <w:rPr>
          <w:rFonts w:asciiTheme="minorHAnsi" w:hAnsiTheme="minorHAnsi" w:cstheme="minorHAnsi"/>
          <w:b/>
          <w:spacing w:val="-1"/>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each</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employee</w:t>
      </w:r>
      <w:r w:rsidRPr="009B6099">
        <w:rPr>
          <w:rFonts w:asciiTheme="minorHAnsi" w:hAnsiTheme="minorHAnsi" w:cstheme="minorHAnsi"/>
          <w:b/>
          <w:spacing w:val="-2"/>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whom</w:t>
      </w:r>
      <w:r w:rsidRPr="009B6099">
        <w:rPr>
          <w:rFonts w:asciiTheme="minorHAnsi" w:hAnsiTheme="minorHAnsi" w:cstheme="minorHAnsi"/>
          <w:b/>
          <w:spacing w:val="-2"/>
          <w:sz w:val="18"/>
        </w:rPr>
        <w:t xml:space="preserve"> </w:t>
      </w:r>
      <w:r w:rsidRPr="009B6099">
        <w:rPr>
          <w:rFonts w:asciiTheme="minorHAnsi" w:hAnsiTheme="minorHAnsi" w:cstheme="minorHAnsi"/>
          <w:b/>
          <w:sz w:val="18"/>
        </w:rPr>
        <w:t>you</w:t>
      </w:r>
      <w:r w:rsidRPr="009B6099">
        <w:rPr>
          <w:rFonts w:asciiTheme="minorHAnsi" w:hAnsiTheme="minorHAnsi" w:cstheme="minorHAnsi"/>
          <w:b/>
          <w:spacing w:val="-4"/>
          <w:sz w:val="18"/>
        </w:rPr>
        <w:t xml:space="preserve"> </w:t>
      </w:r>
      <w:r w:rsidRPr="009B6099">
        <w:rPr>
          <w:rFonts w:asciiTheme="minorHAnsi" w:hAnsiTheme="minorHAnsi" w:cstheme="minorHAnsi"/>
          <w:b/>
          <w:sz w:val="18"/>
        </w:rPr>
        <w:t>are</w:t>
      </w:r>
      <w:r w:rsidRPr="009B6099">
        <w:rPr>
          <w:rFonts w:asciiTheme="minorHAnsi" w:hAnsiTheme="minorHAnsi" w:cstheme="minorHAnsi"/>
          <w:b/>
          <w:spacing w:val="-2"/>
          <w:sz w:val="18"/>
        </w:rPr>
        <w:t xml:space="preserve"> </w:t>
      </w:r>
      <w:r w:rsidRPr="009B6099">
        <w:rPr>
          <w:rFonts w:asciiTheme="minorHAnsi" w:hAnsiTheme="minorHAnsi" w:cstheme="minorHAnsi"/>
          <w:b/>
          <w:sz w:val="18"/>
        </w:rPr>
        <w:t>requesting</w:t>
      </w:r>
      <w:r w:rsidRPr="009B6099">
        <w:rPr>
          <w:rFonts w:asciiTheme="minorHAnsi" w:hAnsiTheme="minorHAnsi" w:cstheme="minorHAnsi"/>
          <w:b/>
          <w:spacing w:val="-1"/>
          <w:sz w:val="18"/>
        </w:rPr>
        <w:t xml:space="preserve"> </w:t>
      </w:r>
      <w:r w:rsidRPr="009B6099">
        <w:rPr>
          <w:rFonts w:asciiTheme="minorHAnsi" w:hAnsiTheme="minorHAnsi" w:cstheme="minorHAnsi"/>
          <w:b/>
          <w:sz w:val="18"/>
        </w:rPr>
        <w:t>approval.</w:t>
      </w:r>
    </w:p>
    <w:p w14:paraId="572162EE" w14:textId="77777777" w:rsidR="002B6859" w:rsidRPr="009B6099" w:rsidRDefault="002B6859">
      <w:pPr>
        <w:pStyle w:val="BodyText"/>
        <w:spacing w:before="6"/>
        <w:rPr>
          <w:rFonts w:asciiTheme="minorHAnsi" w:hAnsiTheme="minorHAnsi" w:cstheme="minorHAnsi"/>
          <w:b/>
          <w:sz w:val="18"/>
        </w:rPr>
      </w:pP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1980"/>
        <w:gridCol w:w="1932"/>
        <w:gridCol w:w="1577"/>
        <w:gridCol w:w="2340"/>
        <w:gridCol w:w="4363"/>
      </w:tblGrid>
      <w:tr w:rsidR="002B6859" w:rsidRPr="009B6099" w14:paraId="572162F6" w14:textId="77777777">
        <w:trPr>
          <w:trHeight w:val="205"/>
        </w:trPr>
        <w:tc>
          <w:tcPr>
            <w:tcW w:w="2208" w:type="dxa"/>
            <w:tcBorders>
              <w:bottom w:val="nil"/>
            </w:tcBorders>
          </w:tcPr>
          <w:p w14:paraId="572162EF" w14:textId="77777777" w:rsidR="002B6859" w:rsidRPr="009B6099" w:rsidRDefault="00AD06A2">
            <w:pPr>
              <w:pStyle w:val="TableParagraph"/>
              <w:spacing w:before="1" w:line="184" w:lineRule="exact"/>
              <w:ind w:left="704" w:right="691"/>
              <w:jc w:val="center"/>
              <w:rPr>
                <w:rFonts w:asciiTheme="minorHAnsi" w:hAnsiTheme="minorHAnsi" w:cstheme="minorHAnsi"/>
                <w:b/>
                <w:sz w:val="16"/>
              </w:rPr>
            </w:pPr>
            <w:r w:rsidRPr="009B6099">
              <w:rPr>
                <w:rFonts w:asciiTheme="minorHAnsi" w:hAnsiTheme="minorHAnsi" w:cstheme="minorHAnsi"/>
                <w:b/>
                <w:sz w:val="16"/>
              </w:rPr>
              <w:t>Employee’s</w:t>
            </w:r>
          </w:p>
        </w:tc>
        <w:tc>
          <w:tcPr>
            <w:tcW w:w="1980" w:type="dxa"/>
            <w:tcBorders>
              <w:bottom w:val="nil"/>
            </w:tcBorders>
          </w:tcPr>
          <w:p w14:paraId="572162F0" w14:textId="77777777" w:rsidR="002B6859" w:rsidRPr="009B6099" w:rsidRDefault="00AD06A2">
            <w:pPr>
              <w:pStyle w:val="TableParagraph"/>
              <w:spacing w:before="1" w:line="184" w:lineRule="exact"/>
              <w:ind w:left="230"/>
              <w:rPr>
                <w:rFonts w:asciiTheme="minorHAnsi" w:hAnsiTheme="minorHAnsi" w:cstheme="minorHAnsi"/>
                <w:b/>
                <w:sz w:val="16"/>
              </w:rPr>
            </w:pPr>
            <w:r w:rsidRPr="009B6099">
              <w:rPr>
                <w:rFonts w:asciiTheme="minorHAnsi" w:hAnsiTheme="minorHAnsi" w:cstheme="minorHAnsi"/>
                <w:b/>
                <w:sz w:val="16"/>
              </w:rPr>
              <w:t>Employee’s</w:t>
            </w:r>
            <w:r w:rsidRPr="009B6099">
              <w:rPr>
                <w:rFonts w:asciiTheme="minorHAnsi" w:hAnsiTheme="minorHAnsi" w:cstheme="minorHAnsi"/>
                <w:b/>
                <w:spacing w:val="-4"/>
                <w:sz w:val="16"/>
              </w:rPr>
              <w:t xml:space="preserve"> </w:t>
            </w:r>
            <w:r w:rsidRPr="009B6099">
              <w:rPr>
                <w:rFonts w:asciiTheme="minorHAnsi" w:hAnsiTheme="minorHAnsi" w:cstheme="minorHAnsi"/>
                <w:b/>
                <w:sz w:val="16"/>
              </w:rPr>
              <w:t>Job</w:t>
            </w:r>
            <w:r w:rsidRPr="009B6099">
              <w:rPr>
                <w:rFonts w:asciiTheme="minorHAnsi" w:hAnsiTheme="minorHAnsi" w:cstheme="minorHAnsi"/>
                <w:b/>
                <w:spacing w:val="-4"/>
                <w:sz w:val="16"/>
              </w:rPr>
              <w:t xml:space="preserve"> </w:t>
            </w:r>
            <w:r w:rsidRPr="009B6099">
              <w:rPr>
                <w:rFonts w:asciiTheme="minorHAnsi" w:hAnsiTheme="minorHAnsi" w:cstheme="minorHAnsi"/>
                <w:b/>
                <w:sz w:val="16"/>
              </w:rPr>
              <w:t>Title</w:t>
            </w:r>
          </w:p>
        </w:tc>
        <w:tc>
          <w:tcPr>
            <w:tcW w:w="1932" w:type="dxa"/>
            <w:vMerge w:val="restart"/>
          </w:tcPr>
          <w:p w14:paraId="22AF8BE5" w14:textId="2EE3B826" w:rsidR="00D937D4" w:rsidRPr="009B6099" w:rsidRDefault="00AD06A2" w:rsidP="00D937D4">
            <w:pPr>
              <w:pStyle w:val="TableParagraph"/>
              <w:spacing w:before="1"/>
              <w:ind w:left="75" w:right="238"/>
              <w:jc w:val="center"/>
              <w:rPr>
                <w:rFonts w:asciiTheme="minorHAnsi" w:hAnsiTheme="minorHAnsi" w:cstheme="minorHAnsi"/>
                <w:b/>
                <w:spacing w:val="-34"/>
                <w:sz w:val="16"/>
              </w:rPr>
            </w:pPr>
            <w:r w:rsidRPr="009B6099">
              <w:rPr>
                <w:rFonts w:asciiTheme="minorHAnsi" w:hAnsiTheme="minorHAnsi" w:cstheme="minorHAnsi"/>
                <w:b/>
                <w:spacing w:val="-1"/>
                <w:sz w:val="16"/>
              </w:rPr>
              <w:t xml:space="preserve">Student </w:t>
            </w:r>
            <w:r w:rsidR="00D937D4" w:rsidRPr="009B6099">
              <w:rPr>
                <w:rFonts w:asciiTheme="minorHAnsi" w:hAnsiTheme="minorHAnsi" w:cstheme="minorHAnsi"/>
                <w:b/>
                <w:spacing w:val="-1"/>
                <w:sz w:val="16"/>
              </w:rPr>
              <w:t>WVEIS number</w:t>
            </w:r>
          </w:p>
          <w:p w14:paraId="572162F1" w14:textId="1AFE23C9" w:rsidR="002B6859" w:rsidRPr="009B6099" w:rsidRDefault="00AD06A2">
            <w:pPr>
              <w:pStyle w:val="TableParagraph"/>
              <w:spacing w:before="1"/>
              <w:ind w:left="337" w:right="523"/>
              <w:jc w:val="center"/>
              <w:rPr>
                <w:rFonts w:asciiTheme="minorHAnsi" w:hAnsiTheme="minorHAnsi" w:cstheme="minorHAnsi"/>
                <w:sz w:val="16"/>
              </w:rPr>
            </w:pPr>
            <w:r w:rsidRPr="009B6099">
              <w:rPr>
                <w:rFonts w:asciiTheme="minorHAnsi" w:hAnsiTheme="minorHAnsi" w:cstheme="minorHAnsi"/>
                <w:sz w:val="16"/>
              </w:rPr>
              <w:t>(Must list each</w:t>
            </w:r>
            <w:r w:rsidRPr="009B6099">
              <w:rPr>
                <w:rFonts w:asciiTheme="minorHAnsi" w:hAnsiTheme="minorHAnsi" w:cstheme="minorHAnsi"/>
                <w:spacing w:val="-34"/>
                <w:sz w:val="16"/>
              </w:rPr>
              <w:t xml:space="preserve"> </w:t>
            </w:r>
            <w:r w:rsidRPr="009B6099">
              <w:rPr>
                <w:rFonts w:asciiTheme="minorHAnsi" w:hAnsiTheme="minorHAnsi" w:cstheme="minorHAnsi"/>
                <w:sz w:val="16"/>
              </w:rPr>
              <w:t>student</w:t>
            </w:r>
          </w:p>
          <w:p w14:paraId="572162F2" w14:textId="77777777" w:rsidR="002B6859" w:rsidRPr="009B6099" w:rsidRDefault="00AD06A2">
            <w:pPr>
              <w:pStyle w:val="TableParagraph"/>
              <w:spacing w:before="2"/>
              <w:ind w:left="388" w:right="383"/>
              <w:jc w:val="center"/>
              <w:rPr>
                <w:rFonts w:asciiTheme="minorHAnsi" w:hAnsiTheme="minorHAnsi" w:cstheme="minorHAnsi"/>
                <w:sz w:val="16"/>
              </w:rPr>
            </w:pPr>
            <w:r w:rsidRPr="009B6099">
              <w:rPr>
                <w:rFonts w:asciiTheme="minorHAnsi" w:hAnsiTheme="minorHAnsi" w:cstheme="minorHAnsi"/>
                <w:sz w:val="16"/>
              </w:rPr>
              <w:t>individually.)</w:t>
            </w:r>
          </w:p>
        </w:tc>
        <w:tc>
          <w:tcPr>
            <w:tcW w:w="1577" w:type="dxa"/>
            <w:tcBorders>
              <w:bottom w:val="nil"/>
            </w:tcBorders>
          </w:tcPr>
          <w:p w14:paraId="572162F3" w14:textId="77777777" w:rsidR="002B6859" w:rsidRPr="009B6099" w:rsidRDefault="00AD06A2">
            <w:pPr>
              <w:pStyle w:val="TableParagraph"/>
              <w:spacing w:before="1" w:line="184" w:lineRule="exact"/>
              <w:ind w:left="275"/>
              <w:rPr>
                <w:rFonts w:asciiTheme="minorHAnsi" w:hAnsiTheme="minorHAnsi" w:cstheme="minorHAnsi"/>
                <w:b/>
                <w:sz w:val="16"/>
              </w:rPr>
            </w:pPr>
            <w:r w:rsidRPr="009B6099">
              <w:rPr>
                <w:rFonts w:asciiTheme="minorHAnsi" w:hAnsiTheme="minorHAnsi" w:cstheme="minorHAnsi"/>
                <w:b/>
                <w:sz w:val="16"/>
              </w:rPr>
              <w:t>Does</w:t>
            </w:r>
            <w:r w:rsidRPr="009B6099">
              <w:rPr>
                <w:rFonts w:asciiTheme="minorHAnsi" w:hAnsiTheme="minorHAnsi" w:cstheme="minorHAnsi"/>
                <w:b/>
                <w:spacing w:val="-2"/>
                <w:sz w:val="16"/>
              </w:rPr>
              <w:t xml:space="preserve"> </w:t>
            </w:r>
            <w:r w:rsidRPr="009B6099">
              <w:rPr>
                <w:rFonts w:asciiTheme="minorHAnsi" w:hAnsiTheme="minorHAnsi" w:cstheme="minorHAnsi"/>
                <w:b/>
                <w:sz w:val="16"/>
              </w:rPr>
              <w:t>employee</w:t>
            </w:r>
          </w:p>
        </w:tc>
        <w:tc>
          <w:tcPr>
            <w:tcW w:w="2340" w:type="dxa"/>
            <w:tcBorders>
              <w:bottom w:val="nil"/>
            </w:tcBorders>
          </w:tcPr>
          <w:p w14:paraId="572162F4" w14:textId="77777777" w:rsidR="002B6859" w:rsidRPr="009B6099" w:rsidRDefault="00AD06A2">
            <w:pPr>
              <w:pStyle w:val="TableParagraph"/>
              <w:spacing w:before="1" w:line="184" w:lineRule="exact"/>
              <w:ind w:left="177"/>
              <w:rPr>
                <w:rFonts w:asciiTheme="minorHAnsi" w:hAnsiTheme="minorHAnsi" w:cstheme="minorHAnsi"/>
                <w:b/>
                <w:sz w:val="16"/>
              </w:rPr>
            </w:pPr>
            <w:r w:rsidRPr="009B6099">
              <w:rPr>
                <w:rFonts w:asciiTheme="minorHAnsi" w:hAnsiTheme="minorHAnsi" w:cstheme="minorHAnsi"/>
                <w:b/>
                <w:sz w:val="16"/>
              </w:rPr>
              <w:t>Requesting</w:t>
            </w:r>
            <w:r w:rsidRPr="009B6099">
              <w:rPr>
                <w:rFonts w:asciiTheme="minorHAnsi" w:hAnsiTheme="minorHAnsi" w:cstheme="minorHAnsi"/>
                <w:b/>
                <w:spacing w:val="-5"/>
                <w:sz w:val="16"/>
              </w:rPr>
              <w:t xml:space="preserve"> </w:t>
            </w:r>
            <w:r w:rsidRPr="009B6099">
              <w:rPr>
                <w:rFonts w:asciiTheme="minorHAnsi" w:hAnsiTheme="minorHAnsi" w:cstheme="minorHAnsi"/>
                <w:b/>
                <w:sz w:val="16"/>
              </w:rPr>
              <w:t>Permission</w:t>
            </w:r>
            <w:r w:rsidRPr="009B6099">
              <w:rPr>
                <w:rFonts w:asciiTheme="minorHAnsi" w:hAnsiTheme="minorHAnsi" w:cstheme="minorHAnsi"/>
                <w:b/>
                <w:spacing w:val="-3"/>
                <w:sz w:val="16"/>
              </w:rPr>
              <w:t xml:space="preserve"> </w:t>
            </w:r>
            <w:r w:rsidRPr="009B6099">
              <w:rPr>
                <w:rFonts w:asciiTheme="minorHAnsi" w:hAnsiTheme="minorHAnsi" w:cstheme="minorHAnsi"/>
                <w:b/>
                <w:sz w:val="16"/>
              </w:rPr>
              <w:t>to:</w:t>
            </w:r>
          </w:p>
        </w:tc>
        <w:tc>
          <w:tcPr>
            <w:tcW w:w="4363" w:type="dxa"/>
            <w:tcBorders>
              <w:bottom w:val="nil"/>
            </w:tcBorders>
          </w:tcPr>
          <w:p w14:paraId="572162F5" w14:textId="77777777" w:rsidR="002B6859" w:rsidRPr="009B6099" w:rsidRDefault="00AD06A2">
            <w:pPr>
              <w:pStyle w:val="TableParagraph"/>
              <w:spacing w:before="1" w:line="184" w:lineRule="exact"/>
              <w:ind w:left="732" w:right="721"/>
              <w:jc w:val="center"/>
              <w:rPr>
                <w:rFonts w:asciiTheme="minorHAnsi" w:hAnsiTheme="minorHAnsi" w:cstheme="minorHAnsi"/>
                <w:b/>
                <w:sz w:val="16"/>
              </w:rPr>
            </w:pPr>
            <w:r w:rsidRPr="009B6099">
              <w:rPr>
                <w:rFonts w:asciiTheme="minorHAnsi" w:hAnsiTheme="minorHAnsi" w:cstheme="minorHAnsi"/>
                <w:b/>
                <w:sz w:val="16"/>
              </w:rPr>
              <w:t>Justification</w:t>
            </w:r>
            <w:r w:rsidRPr="009B6099">
              <w:rPr>
                <w:rFonts w:asciiTheme="minorHAnsi" w:hAnsiTheme="minorHAnsi" w:cstheme="minorHAnsi"/>
                <w:b/>
                <w:spacing w:val="-4"/>
                <w:sz w:val="16"/>
              </w:rPr>
              <w:t xml:space="preserve"> </w:t>
            </w:r>
            <w:r w:rsidRPr="009B6099">
              <w:rPr>
                <w:rFonts w:asciiTheme="minorHAnsi" w:hAnsiTheme="minorHAnsi" w:cstheme="minorHAnsi"/>
                <w:b/>
                <w:sz w:val="16"/>
              </w:rPr>
              <w:t>of</w:t>
            </w:r>
            <w:r w:rsidRPr="009B6099">
              <w:rPr>
                <w:rFonts w:asciiTheme="minorHAnsi" w:hAnsiTheme="minorHAnsi" w:cstheme="minorHAnsi"/>
                <w:b/>
                <w:spacing w:val="-3"/>
                <w:sz w:val="16"/>
              </w:rPr>
              <w:t xml:space="preserve"> </w:t>
            </w:r>
            <w:r w:rsidRPr="009B6099">
              <w:rPr>
                <w:rFonts w:asciiTheme="minorHAnsi" w:hAnsiTheme="minorHAnsi" w:cstheme="minorHAnsi"/>
                <w:b/>
                <w:sz w:val="16"/>
              </w:rPr>
              <w:t>Request</w:t>
            </w:r>
          </w:p>
        </w:tc>
      </w:tr>
      <w:tr w:rsidR="002B6859" w:rsidRPr="009B6099" w14:paraId="572162FD" w14:textId="77777777">
        <w:trPr>
          <w:trHeight w:val="185"/>
        </w:trPr>
        <w:tc>
          <w:tcPr>
            <w:tcW w:w="2208" w:type="dxa"/>
            <w:tcBorders>
              <w:top w:val="nil"/>
              <w:bottom w:val="nil"/>
            </w:tcBorders>
          </w:tcPr>
          <w:p w14:paraId="572162F7" w14:textId="77777777" w:rsidR="002B6859" w:rsidRPr="009B6099" w:rsidRDefault="00AD06A2">
            <w:pPr>
              <w:pStyle w:val="TableParagraph"/>
              <w:spacing w:line="166" w:lineRule="exact"/>
              <w:ind w:left="704" w:right="686"/>
              <w:jc w:val="center"/>
              <w:rPr>
                <w:rFonts w:asciiTheme="minorHAnsi" w:hAnsiTheme="minorHAnsi" w:cstheme="minorHAnsi"/>
                <w:b/>
                <w:sz w:val="16"/>
              </w:rPr>
            </w:pPr>
            <w:r w:rsidRPr="009B6099">
              <w:rPr>
                <w:rFonts w:asciiTheme="minorHAnsi" w:hAnsiTheme="minorHAnsi" w:cstheme="minorHAnsi"/>
                <w:b/>
                <w:sz w:val="16"/>
              </w:rPr>
              <w:t>Name</w:t>
            </w:r>
          </w:p>
        </w:tc>
        <w:tc>
          <w:tcPr>
            <w:tcW w:w="1980" w:type="dxa"/>
            <w:tcBorders>
              <w:top w:val="nil"/>
              <w:bottom w:val="nil"/>
            </w:tcBorders>
          </w:tcPr>
          <w:p w14:paraId="572162F8" w14:textId="77777777" w:rsidR="002B6859" w:rsidRPr="009B6099" w:rsidRDefault="002B6859">
            <w:pPr>
              <w:pStyle w:val="TableParagraph"/>
              <w:rPr>
                <w:rFonts w:asciiTheme="minorHAnsi" w:hAnsiTheme="minorHAnsi" w:cstheme="minorHAnsi"/>
                <w:sz w:val="12"/>
              </w:rPr>
            </w:pPr>
          </w:p>
        </w:tc>
        <w:tc>
          <w:tcPr>
            <w:tcW w:w="1932" w:type="dxa"/>
            <w:vMerge/>
            <w:tcBorders>
              <w:top w:val="nil"/>
            </w:tcBorders>
          </w:tcPr>
          <w:p w14:paraId="572162F9"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2FA" w14:textId="77777777" w:rsidR="002B6859" w:rsidRPr="009B6099" w:rsidRDefault="00AD06A2">
            <w:pPr>
              <w:pStyle w:val="TableParagraph"/>
              <w:spacing w:line="166" w:lineRule="exact"/>
              <w:ind w:left="131"/>
              <w:rPr>
                <w:rFonts w:asciiTheme="minorHAnsi" w:hAnsiTheme="minorHAnsi" w:cstheme="minorHAnsi"/>
                <w:b/>
                <w:sz w:val="16"/>
              </w:rPr>
            </w:pPr>
            <w:r w:rsidRPr="009B6099">
              <w:rPr>
                <w:rFonts w:asciiTheme="minorHAnsi" w:hAnsiTheme="minorHAnsi" w:cstheme="minorHAnsi"/>
                <w:b/>
                <w:sz w:val="16"/>
              </w:rPr>
              <w:t>currently</w:t>
            </w:r>
            <w:r w:rsidRPr="009B6099">
              <w:rPr>
                <w:rFonts w:asciiTheme="minorHAnsi" w:hAnsiTheme="minorHAnsi" w:cstheme="minorHAnsi"/>
                <w:b/>
                <w:spacing w:val="-2"/>
                <w:sz w:val="16"/>
              </w:rPr>
              <w:t xml:space="preserve"> </w:t>
            </w:r>
            <w:r w:rsidRPr="009B6099">
              <w:rPr>
                <w:rFonts w:asciiTheme="minorHAnsi" w:hAnsiTheme="minorHAnsi" w:cstheme="minorHAnsi"/>
                <w:b/>
                <w:sz w:val="16"/>
              </w:rPr>
              <w:t>work</w:t>
            </w:r>
            <w:r w:rsidRPr="009B6099">
              <w:rPr>
                <w:rFonts w:asciiTheme="minorHAnsi" w:hAnsiTheme="minorHAnsi" w:cstheme="minorHAnsi"/>
                <w:b/>
                <w:spacing w:val="-2"/>
                <w:sz w:val="16"/>
              </w:rPr>
              <w:t xml:space="preserve"> </w:t>
            </w:r>
            <w:r w:rsidRPr="009B6099">
              <w:rPr>
                <w:rFonts w:asciiTheme="minorHAnsi" w:hAnsiTheme="minorHAnsi" w:cstheme="minorHAnsi"/>
                <w:b/>
                <w:sz w:val="16"/>
              </w:rPr>
              <w:t>with</w:t>
            </w:r>
          </w:p>
        </w:tc>
        <w:tc>
          <w:tcPr>
            <w:tcW w:w="2340" w:type="dxa"/>
            <w:tcBorders>
              <w:top w:val="nil"/>
              <w:bottom w:val="nil"/>
            </w:tcBorders>
          </w:tcPr>
          <w:p w14:paraId="572162FB" w14:textId="77777777" w:rsidR="002B6859" w:rsidRPr="009B6099" w:rsidRDefault="002B6859">
            <w:pPr>
              <w:pStyle w:val="TableParagraph"/>
              <w:rPr>
                <w:rFonts w:asciiTheme="minorHAnsi" w:hAnsiTheme="minorHAnsi" w:cstheme="minorHAnsi"/>
                <w:sz w:val="12"/>
              </w:rPr>
            </w:pPr>
          </w:p>
        </w:tc>
        <w:tc>
          <w:tcPr>
            <w:tcW w:w="4363" w:type="dxa"/>
            <w:tcBorders>
              <w:top w:val="nil"/>
              <w:bottom w:val="nil"/>
            </w:tcBorders>
          </w:tcPr>
          <w:p w14:paraId="572162FC" w14:textId="77777777" w:rsidR="002B6859" w:rsidRPr="009B6099" w:rsidRDefault="00AD06A2">
            <w:pPr>
              <w:pStyle w:val="TableParagraph"/>
              <w:spacing w:line="166" w:lineRule="exact"/>
              <w:ind w:left="732" w:right="724"/>
              <w:jc w:val="center"/>
              <w:rPr>
                <w:rFonts w:asciiTheme="minorHAnsi" w:hAnsiTheme="minorHAnsi" w:cstheme="minorHAnsi"/>
                <w:sz w:val="16"/>
              </w:rPr>
            </w:pPr>
            <w:r w:rsidRPr="009B6099">
              <w:rPr>
                <w:rFonts w:asciiTheme="minorHAnsi" w:hAnsiTheme="minorHAnsi" w:cstheme="minorHAnsi"/>
                <w:sz w:val="16"/>
              </w:rPr>
              <w:t>(Give</w:t>
            </w:r>
            <w:r w:rsidRPr="009B6099">
              <w:rPr>
                <w:rFonts w:asciiTheme="minorHAnsi" w:hAnsiTheme="minorHAnsi" w:cstheme="minorHAnsi"/>
                <w:spacing w:val="-2"/>
                <w:sz w:val="16"/>
              </w:rPr>
              <w:t xml:space="preserve"> </w:t>
            </w:r>
            <w:r w:rsidRPr="009B6099">
              <w:rPr>
                <w:rFonts w:asciiTheme="minorHAnsi" w:hAnsiTheme="minorHAnsi" w:cstheme="minorHAnsi"/>
                <w:sz w:val="16"/>
              </w:rPr>
              <w:t>a</w:t>
            </w:r>
            <w:r w:rsidRPr="009B6099">
              <w:rPr>
                <w:rFonts w:asciiTheme="minorHAnsi" w:hAnsiTheme="minorHAnsi" w:cstheme="minorHAnsi"/>
                <w:spacing w:val="-2"/>
                <w:sz w:val="16"/>
              </w:rPr>
              <w:t xml:space="preserve"> </w:t>
            </w:r>
            <w:r w:rsidRPr="009B6099">
              <w:rPr>
                <w:rFonts w:asciiTheme="minorHAnsi" w:hAnsiTheme="minorHAnsi" w:cstheme="minorHAnsi"/>
                <w:sz w:val="16"/>
              </w:rPr>
              <w:t>specific</w:t>
            </w:r>
            <w:r w:rsidRPr="009B6099">
              <w:rPr>
                <w:rFonts w:asciiTheme="minorHAnsi" w:hAnsiTheme="minorHAnsi" w:cstheme="minorHAnsi"/>
                <w:spacing w:val="-2"/>
                <w:sz w:val="16"/>
              </w:rPr>
              <w:t xml:space="preserve"> </w:t>
            </w:r>
            <w:r w:rsidRPr="009B6099">
              <w:rPr>
                <w:rFonts w:asciiTheme="minorHAnsi" w:hAnsiTheme="minorHAnsi" w:cstheme="minorHAnsi"/>
                <w:sz w:val="16"/>
              </w:rPr>
              <w:t>reason</w:t>
            </w:r>
            <w:r w:rsidRPr="009B6099">
              <w:rPr>
                <w:rFonts w:asciiTheme="minorHAnsi" w:hAnsiTheme="minorHAnsi" w:cstheme="minorHAnsi"/>
                <w:spacing w:val="-2"/>
                <w:sz w:val="16"/>
              </w:rPr>
              <w:t xml:space="preserve"> </w:t>
            </w:r>
            <w:r w:rsidRPr="009B6099">
              <w:rPr>
                <w:rFonts w:asciiTheme="minorHAnsi" w:hAnsiTheme="minorHAnsi" w:cstheme="minorHAnsi"/>
                <w:sz w:val="16"/>
              </w:rPr>
              <w:t>why it</w:t>
            </w:r>
            <w:r w:rsidRPr="009B6099">
              <w:rPr>
                <w:rFonts w:asciiTheme="minorHAnsi" w:hAnsiTheme="minorHAnsi" w:cstheme="minorHAnsi"/>
                <w:spacing w:val="-3"/>
                <w:sz w:val="16"/>
              </w:rPr>
              <w:t xml:space="preserve"> </w:t>
            </w:r>
            <w:r w:rsidRPr="009B6099">
              <w:rPr>
                <w:rFonts w:asciiTheme="minorHAnsi" w:hAnsiTheme="minorHAnsi" w:cstheme="minorHAnsi"/>
                <w:sz w:val="16"/>
              </w:rPr>
              <w:t>is</w:t>
            </w:r>
            <w:r w:rsidRPr="009B6099">
              <w:rPr>
                <w:rFonts w:asciiTheme="minorHAnsi" w:hAnsiTheme="minorHAnsi" w:cstheme="minorHAnsi"/>
                <w:spacing w:val="-2"/>
                <w:sz w:val="16"/>
              </w:rPr>
              <w:t xml:space="preserve"> </w:t>
            </w:r>
            <w:r w:rsidRPr="009B6099">
              <w:rPr>
                <w:rFonts w:asciiTheme="minorHAnsi" w:hAnsiTheme="minorHAnsi" w:cstheme="minorHAnsi"/>
                <w:sz w:val="16"/>
              </w:rPr>
              <w:t>necessary</w:t>
            </w:r>
            <w:r w:rsidRPr="009B6099">
              <w:rPr>
                <w:rFonts w:asciiTheme="minorHAnsi" w:hAnsiTheme="minorHAnsi" w:cstheme="minorHAnsi"/>
                <w:spacing w:val="-2"/>
                <w:sz w:val="16"/>
              </w:rPr>
              <w:t xml:space="preserve"> </w:t>
            </w:r>
            <w:r w:rsidRPr="009B6099">
              <w:rPr>
                <w:rFonts w:asciiTheme="minorHAnsi" w:hAnsiTheme="minorHAnsi" w:cstheme="minorHAnsi"/>
                <w:sz w:val="16"/>
              </w:rPr>
              <w:t>to</w:t>
            </w:r>
          </w:p>
        </w:tc>
      </w:tr>
      <w:tr w:rsidR="002B6859" w:rsidRPr="009B6099" w14:paraId="57216304" w14:textId="77777777">
        <w:trPr>
          <w:trHeight w:val="186"/>
        </w:trPr>
        <w:tc>
          <w:tcPr>
            <w:tcW w:w="2208" w:type="dxa"/>
            <w:tcBorders>
              <w:top w:val="nil"/>
              <w:bottom w:val="nil"/>
            </w:tcBorders>
          </w:tcPr>
          <w:p w14:paraId="572162FE" w14:textId="77777777" w:rsidR="002B6859" w:rsidRPr="009B6099" w:rsidRDefault="00AD06A2">
            <w:pPr>
              <w:pStyle w:val="TableParagraph"/>
              <w:spacing w:line="167" w:lineRule="exact"/>
              <w:ind w:left="704" w:right="688"/>
              <w:jc w:val="center"/>
              <w:rPr>
                <w:rFonts w:asciiTheme="minorHAnsi" w:hAnsiTheme="minorHAnsi" w:cstheme="minorHAnsi"/>
                <w:sz w:val="16"/>
              </w:rPr>
            </w:pPr>
            <w:r w:rsidRPr="009B6099">
              <w:rPr>
                <w:rFonts w:asciiTheme="minorHAnsi" w:hAnsiTheme="minorHAnsi" w:cstheme="minorHAnsi"/>
                <w:sz w:val="16"/>
              </w:rPr>
              <w:t>(Last,</w:t>
            </w:r>
            <w:r w:rsidRPr="009B6099">
              <w:rPr>
                <w:rFonts w:asciiTheme="minorHAnsi" w:hAnsiTheme="minorHAnsi" w:cstheme="minorHAnsi"/>
                <w:spacing w:val="-4"/>
                <w:sz w:val="16"/>
              </w:rPr>
              <w:t xml:space="preserve"> </w:t>
            </w:r>
            <w:r w:rsidRPr="009B6099">
              <w:rPr>
                <w:rFonts w:asciiTheme="minorHAnsi" w:hAnsiTheme="minorHAnsi" w:cstheme="minorHAnsi"/>
                <w:sz w:val="16"/>
              </w:rPr>
              <w:t>First)</w:t>
            </w:r>
          </w:p>
        </w:tc>
        <w:tc>
          <w:tcPr>
            <w:tcW w:w="1980" w:type="dxa"/>
            <w:tcBorders>
              <w:top w:val="nil"/>
              <w:bottom w:val="nil"/>
            </w:tcBorders>
          </w:tcPr>
          <w:p w14:paraId="572162FF" w14:textId="77777777" w:rsidR="002B6859" w:rsidRPr="009B6099" w:rsidRDefault="002B6859">
            <w:pPr>
              <w:pStyle w:val="TableParagraph"/>
              <w:rPr>
                <w:rFonts w:asciiTheme="minorHAnsi" w:hAnsiTheme="minorHAnsi" w:cstheme="minorHAnsi"/>
                <w:sz w:val="12"/>
              </w:rPr>
            </w:pPr>
          </w:p>
        </w:tc>
        <w:tc>
          <w:tcPr>
            <w:tcW w:w="1932" w:type="dxa"/>
            <w:vMerge/>
            <w:tcBorders>
              <w:top w:val="nil"/>
            </w:tcBorders>
          </w:tcPr>
          <w:p w14:paraId="57216300"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301" w14:textId="77777777" w:rsidR="002B6859" w:rsidRPr="009B6099" w:rsidRDefault="00AD06A2">
            <w:pPr>
              <w:pStyle w:val="TableParagraph"/>
              <w:spacing w:line="167" w:lineRule="exact"/>
              <w:ind w:left="134"/>
              <w:rPr>
                <w:rFonts w:asciiTheme="minorHAnsi" w:hAnsiTheme="minorHAnsi" w:cstheme="minorHAnsi"/>
                <w:b/>
                <w:sz w:val="16"/>
              </w:rPr>
            </w:pPr>
            <w:r w:rsidRPr="009B6099">
              <w:rPr>
                <w:rFonts w:asciiTheme="minorHAnsi" w:hAnsiTheme="minorHAnsi" w:cstheme="minorHAnsi"/>
                <w:b/>
                <w:sz w:val="16"/>
              </w:rPr>
              <w:t>this</w:t>
            </w:r>
            <w:r w:rsidRPr="009B6099">
              <w:rPr>
                <w:rFonts w:asciiTheme="minorHAnsi" w:hAnsiTheme="minorHAnsi" w:cstheme="minorHAnsi"/>
                <w:b/>
                <w:spacing w:val="-1"/>
                <w:sz w:val="16"/>
              </w:rPr>
              <w:t xml:space="preserve"> </w:t>
            </w:r>
            <w:r w:rsidRPr="009B6099">
              <w:rPr>
                <w:rFonts w:asciiTheme="minorHAnsi" w:hAnsiTheme="minorHAnsi" w:cstheme="minorHAnsi"/>
                <w:b/>
                <w:sz w:val="16"/>
              </w:rPr>
              <w:t>student</w:t>
            </w:r>
            <w:r w:rsidRPr="009B6099">
              <w:rPr>
                <w:rFonts w:asciiTheme="minorHAnsi" w:hAnsiTheme="minorHAnsi" w:cstheme="minorHAnsi"/>
                <w:b/>
                <w:spacing w:val="-2"/>
                <w:sz w:val="16"/>
              </w:rPr>
              <w:t xml:space="preserve"> </w:t>
            </w:r>
            <w:r w:rsidRPr="009B6099">
              <w:rPr>
                <w:rFonts w:asciiTheme="minorHAnsi" w:hAnsiTheme="minorHAnsi" w:cstheme="minorHAnsi"/>
                <w:b/>
                <w:sz w:val="16"/>
              </w:rPr>
              <w:t>and</w:t>
            </w:r>
            <w:r w:rsidRPr="009B6099">
              <w:rPr>
                <w:rFonts w:asciiTheme="minorHAnsi" w:hAnsiTheme="minorHAnsi" w:cstheme="minorHAnsi"/>
                <w:b/>
                <w:spacing w:val="-1"/>
                <w:sz w:val="16"/>
              </w:rPr>
              <w:t xml:space="preserve"> </w:t>
            </w:r>
            <w:r w:rsidRPr="009B6099">
              <w:rPr>
                <w:rFonts w:asciiTheme="minorHAnsi" w:hAnsiTheme="minorHAnsi" w:cstheme="minorHAnsi"/>
                <w:b/>
                <w:sz w:val="16"/>
              </w:rPr>
              <w:t>for</w:t>
            </w:r>
          </w:p>
        </w:tc>
        <w:tc>
          <w:tcPr>
            <w:tcW w:w="2340" w:type="dxa"/>
            <w:tcBorders>
              <w:top w:val="nil"/>
              <w:bottom w:val="nil"/>
            </w:tcBorders>
          </w:tcPr>
          <w:p w14:paraId="57216302" w14:textId="77777777" w:rsidR="002B6859" w:rsidRPr="009B6099" w:rsidRDefault="002B6859">
            <w:pPr>
              <w:pStyle w:val="TableParagraph"/>
              <w:rPr>
                <w:rFonts w:asciiTheme="minorHAnsi" w:hAnsiTheme="minorHAnsi" w:cstheme="minorHAnsi"/>
                <w:sz w:val="12"/>
              </w:rPr>
            </w:pPr>
          </w:p>
        </w:tc>
        <w:tc>
          <w:tcPr>
            <w:tcW w:w="4363" w:type="dxa"/>
            <w:tcBorders>
              <w:top w:val="nil"/>
              <w:bottom w:val="nil"/>
            </w:tcBorders>
          </w:tcPr>
          <w:p w14:paraId="57216303" w14:textId="77777777" w:rsidR="002B6859" w:rsidRPr="009B6099" w:rsidRDefault="00AD06A2">
            <w:pPr>
              <w:pStyle w:val="TableParagraph"/>
              <w:spacing w:line="167" w:lineRule="exact"/>
              <w:ind w:left="732" w:right="722"/>
              <w:jc w:val="center"/>
              <w:rPr>
                <w:rFonts w:asciiTheme="minorHAnsi" w:hAnsiTheme="minorHAnsi" w:cstheme="minorHAnsi"/>
                <w:sz w:val="16"/>
              </w:rPr>
            </w:pPr>
            <w:r w:rsidRPr="009B6099">
              <w:rPr>
                <w:rFonts w:asciiTheme="minorHAnsi" w:hAnsiTheme="minorHAnsi" w:cstheme="minorHAnsi"/>
                <w:sz w:val="16"/>
              </w:rPr>
              <w:t>use</w:t>
            </w:r>
            <w:r w:rsidRPr="009B6099">
              <w:rPr>
                <w:rFonts w:asciiTheme="minorHAnsi" w:hAnsiTheme="minorHAnsi" w:cstheme="minorHAnsi"/>
                <w:spacing w:val="-2"/>
                <w:sz w:val="16"/>
              </w:rPr>
              <w:t xml:space="preserve"> </w:t>
            </w:r>
            <w:r w:rsidRPr="009B6099">
              <w:rPr>
                <w:rFonts w:asciiTheme="minorHAnsi" w:hAnsiTheme="minorHAnsi" w:cstheme="minorHAnsi"/>
                <w:sz w:val="16"/>
              </w:rPr>
              <w:t>this</w:t>
            </w:r>
            <w:r w:rsidRPr="009B6099">
              <w:rPr>
                <w:rFonts w:asciiTheme="minorHAnsi" w:hAnsiTheme="minorHAnsi" w:cstheme="minorHAnsi"/>
                <w:spacing w:val="-2"/>
                <w:sz w:val="16"/>
              </w:rPr>
              <w:t xml:space="preserve"> </w:t>
            </w:r>
            <w:r w:rsidRPr="009B6099">
              <w:rPr>
                <w:rFonts w:asciiTheme="minorHAnsi" w:hAnsiTheme="minorHAnsi" w:cstheme="minorHAnsi"/>
                <w:sz w:val="16"/>
              </w:rPr>
              <w:t>employee</w:t>
            </w:r>
            <w:r w:rsidRPr="009B6099">
              <w:rPr>
                <w:rFonts w:asciiTheme="minorHAnsi" w:hAnsiTheme="minorHAnsi" w:cstheme="minorHAnsi"/>
                <w:spacing w:val="-2"/>
                <w:sz w:val="16"/>
              </w:rPr>
              <w:t xml:space="preserve"> </w:t>
            </w:r>
            <w:r w:rsidRPr="009B6099">
              <w:rPr>
                <w:rFonts w:asciiTheme="minorHAnsi" w:hAnsiTheme="minorHAnsi" w:cstheme="minorHAnsi"/>
                <w:sz w:val="16"/>
              </w:rPr>
              <w:t>to</w:t>
            </w:r>
            <w:r w:rsidRPr="009B6099">
              <w:rPr>
                <w:rFonts w:asciiTheme="minorHAnsi" w:hAnsiTheme="minorHAnsi" w:cstheme="minorHAnsi"/>
                <w:spacing w:val="-3"/>
                <w:sz w:val="16"/>
              </w:rPr>
              <w:t xml:space="preserve"> </w:t>
            </w:r>
            <w:r w:rsidRPr="009B6099">
              <w:rPr>
                <w:rFonts w:asciiTheme="minorHAnsi" w:hAnsiTheme="minorHAnsi" w:cstheme="minorHAnsi"/>
                <w:sz w:val="16"/>
              </w:rPr>
              <w:t>administer</w:t>
            </w:r>
            <w:r w:rsidRPr="009B6099">
              <w:rPr>
                <w:rFonts w:asciiTheme="minorHAnsi" w:hAnsiTheme="minorHAnsi" w:cstheme="minorHAnsi"/>
                <w:spacing w:val="-2"/>
                <w:sz w:val="16"/>
              </w:rPr>
              <w:t xml:space="preserve"> </w:t>
            </w:r>
            <w:r w:rsidRPr="009B6099">
              <w:rPr>
                <w:rFonts w:asciiTheme="minorHAnsi" w:hAnsiTheme="minorHAnsi" w:cstheme="minorHAnsi"/>
                <w:sz w:val="16"/>
              </w:rPr>
              <w:t>a</w:t>
            </w:r>
            <w:r w:rsidRPr="009B6099">
              <w:rPr>
                <w:rFonts w:asciiTheme="minorHAnsi" w:hAnsiTheme="minorHAnsi" w:cstheme="minorHAnsi"/>
                <w:spacing w:val="-2"/>
                <w:sz w:val="16"/>
              </w:rPr>
              <w:t xml:space="preserve"> </w:t>
            </w:r>
            <w:r w:rsidRPr="009B6099">
              <w:rPr>
                <w:rFonts w:asciiTheme="minorHAnsi" w:hAnsiTheme="minorHAnsi" w:cstheme="minorHAnsi"/>
                <w:sz w:val="16"/>
              </w:rPr>
              <w:t>West</w:t>
            </w:r>
          </w:p>
        </w:tc>
      </w:tr>
      <w:tr w:rsidR="002B6859" w:rsidRPr="009B6099" w14:paraId="5721630B" w14:textId="77777777">
        <w:trPr>
          <w:trHeight w:val="390"/>
        </w:trPr>
        <w:tc>
          <w:tcPr>
            <w:tcW w:w="2208" w:type="dxa"/>
            <w:tcBorders>
              <w:top w:val="nil"/>
            </w:tcBorders>
          </w:tcPr>
          <w:p w14:paraId="57216305" w14:textId="77777777" w:rsidR="002B6859" w:rsidRPr="009B6099" w:rsidRDefault="002B6859">
            <w:pPr>
              <w:pStyle w:val="TableParagraph"/>
              <w:rPr>
                <w:rFonts w:asciiTheme="minorHAnsi" w:hAnsiTheme="minorHAnsi" w:cstheme="minorHAnsi"/>
                <w:sz w:val="16"/>
              </w:rPr>
            </w:pPr>
          </w:p>
        </w:tc>
        <w:tc>
          <w:tcPr>
            <w:tcW w:w="1980" w:type="dxa"/>
            <w:tcBorders>
              <w:top w:val="nil"/>
            </w:tcBorders>
          </w:tcPr>
          <w:p w14:paraId="57216306" w14:textId="77777777" w:rsidR="002B6859" w:rsidRPr="009B6099" w:rsidRDefault="002B6859">
            <w:pPr>
              <w:pStyle w:val="TableParagraph"/>
              <w:rPr>
                <w:rFonts w:asciiTheme="minorHAnsi" w:hAnsiTheme="minorHAnsi" w:cstheme="minorHAnsi"/>
                <w:sz w:val="16"/>
              </w:rPr>
            </w:pPr>
          </w:p>
        </w:tc>
        <w:tc>
          <w:tcPr>
            <w:tcW w:w="1932" w:type="dxa"/>
            <w:vMerge/>
            <w:tcBorders>
              <w:top w:val="nil"/>
            </w:tcBorders>
          </w:tcPr>
          <w:p w14:paraId="57216307" w14:textId="77777777" w:rsidR="002B6859" w:rsidRPr="009B6099" w:rsidRDefault="002B6859">
            <w:pPr>
              <w:rPr>
                <w:rFonts w:asciiTheme="minorHAnsi" w:hAnsiTheme="minorHAnsi" w:cstheme="minorHAnsi"/>
                <w:sz w:val="2"/>
                <w:szCs w:val="2"/>
              </w:rPr>
            </w:pPr>
          </w:p>
        </w:tc>
        <w:tc>
          <w:tcPr>
            <w:tcW w:w="1577" w:type="dxa"/>
            <w:tcBorders>
              <w:top w:val="nil"/>
            </w:tcBorders>
          </w:tcPr>
          <w:p w14:paraId="57216308" w14:textId="77777777" w:rsidR="002B6859" w:rsidRPr="009B6099" w:rsidRDefault="00AD06A2">
            <w:pPr>
              <w:pStyle w:val="TableParagraph"/>
              <w:spacing w:line="174" w:lineRule="exact"/>
              <w:ind w:left="446"/>
              <w:rPr>
                <w:rFonts w:asciiTheme="minorHAnsi" w:hAnsiTheme="minorHAnsi" w:cstheme="minorHAnsi"/>
                <w:b/>
                <w:sz w:val="16"/>
              </w:rPr>
            </w:pPr>
            <w:r w:rsidRPr="009B6099">
              <w:rPr>
                <w:rFonts w:asciiTheme="minorHAnsi" w:hAnsiTheme="minorHAnsi" w:cstheme="minorHAnsi"/>
                <w:b/>
                <w:sz w:val="16"/>
              </w:rPr>
              <w:t>how</w:t>
            </w:r>
            <w:r w:rsidRPr="009B6099">
              <w:rPr>
                <w:rFonts w:asciiTheme="minorHAnsi" w:hAnsiTheme="minorHAnsi" w:cstheme="minorHAnsi"/>
                <w:b/>
                <w:spacing w:val="-2"/>
                <w:sz w:val="16"/>
              </w:rPr>
              <w:t xml:space="preserve"> </w:t>
            </w:r>
            <w:r w:rsidRPr="009B6099">
              <w:rPr>
                <w:rFonts w:asciiTheme="minorHAnsi" w:hAnsiTheme="minorHAnsi" w:cstheme="minorHAnsi"/>
                <w:b/>
                <w:sz w:val="16"/>
              </w:rPr>
              <w:t>long?</w:t>
            </w:r>
          </w:p>
        </w:tc>
        <w:tc>
          <w:tcPr>
            <w:tcW w:w="2340" w:type="dxa"/>
            <w:tcBorders>
              <w:top w:val="nil"/>
            </w:tcBorders>
          </w:tcPr>
          <w:p w14:paraId="57216309" w14:textId="77777777" w:rsidR="002B6859" w:rsidRPr="009B6099" w:rsidRDefault="002B6859">
            <w:pPr>
              <w:pStyle w:val="TableParagraph"/>
              <w:rPr>
                <w:rFonts w:asciiTheme="minorHAnsi" w:hAnsiTheme="minorHAnsi" w:cstheme="minorHAnsi"/>
                <w:sz w:val="16"/>
              </w:rPr>
            </w:pPr>
          </w:p>
        </w:tc>
        <w:tc>
          <w:tcPr>
            <w:tcW w:w="4363" w:type="dxa"/>
            <w:tcBorders>
              <w:top w:val="nil"/>
            </w:tcBorders>
          </w:tcPr>
          <w:p w14:paraId="5721630A" w14:textId="77777777" w:rsidR="002B6859" w:rsidRPr="009B6099" w:rsidRDefault="00AD06A2">
            <w:pPr>
              <w:pStyle w:val="TableParagraph"/>
              <w:spacing w:line="179" w:lineRule="exact"/>
              <w:ind w:left="732" w:right="718"/>
              <w:jc w:val="center"/>
              <w:rPr>
                <w:rFonts w:asciiTheme="minorHAnsi" w:hAnsiTheme="minorHAnsi" w:cstheme="minorHAnsi"/>
                <w:sz w:val="16"/>
              </w:rPr>
            </w:pPr>
            <w:r w:rsidRPr="009B6099">
              <w:rPr>
                <w:rFonts w:asciiTheme="minorHAnsi" w:hAnsiTheme="minorHAnsi" w:cstheme="minorHAnsi"/>
                <w:sz w:val="16"/>
              </w:rPr>
              <w:t>Virginia</w:t>
            </w:r>
            <w:r w:rsidRPr="009B6099">
              <w:rPr>
                <w:rFonts w:asciiTheme="minorHAnsi" w:hAnsiTheme="minorHAnsi" w:cstheme="minorHAnsi"/>
                <w:spacing w:val="-3"/>
                <w:sz w:val="16"/>
              </w:rPr>
              <w:t xml:space="preserve"> </w:t>
            </w:r>
            <w:r w:rsidRPr="009B6099">
              <w:rPr>
                <w:rFonts w:asciiTheme="minorHAnsi" w:hAnsiTheme="minorHAnsi" w:cstheme="minorHAnsi"/>
                <w:sz w:val="16"/>
              </w:rPr>
              <w:t>Summative</w:t>
            </w:r>
            <w:r w:rsidRPr="009B6099">
              <w:rPr>
                <w:rFonts w:asciiTheme="minorHAnsi" w:hAnsiTheme="minorHAnsi" w:cstheme="minorHAnsi"/>
                <w:spacing w:val="-3"/>
                <w:sz w:val="16"/>
              </w:rPr>
              <w:t xml:space="preserve"> </w:t>
            </w:r>
            <w:r w:rsidRPr="009B6099">
              <w:rPr>
                <w:rFonts w:asciiTheme="minorHAnsi" w:hAnsiTheme="minorHAnsi" w:cstheme="minorHAnsi"/>
                <w:sz w:val="16"/>
              </w:rPr>
              <w:t>Assessment.)</w:t>
            </w:r>
          </w:p>
        </w:tc>
      </w:tr>
      <w:tr w:rsidR="002B6859" w:rsidRPr="009B6099" w14:paraId="57216314" w14:textId="77777777">
        <w:trPr>
          <w:trHeight w:val="205"/>
        </w:trPr>
        <w:tc>
          <w:tcPr>
            <w:tcW w:w="2208" w:type="dxa"/>
            <w:vMerge w:val="restart"/>
          </w:tcPr>
          <w:p w14:paraId="5721630C" w14:textId="77777777" w:rsidR="002B6859" w:rsidRPr="009B6099" w:rsidRDefault="002B6859">
            <w:pPr>
              <w:pStyle w:val="TableParagraph"/>
              <w:rPr>
                <w:rFonts w:asciiTheme="minorHAnsi" w:hAnsiTheme="minorHAnsi" w:cstheme="minorHAnsi"/>
                <w:sz w:val="16"/>
              </w:rPr>
            </w:pPr>
          </w:p>
        </w:tc>
        <w:tc>
          <w:tcPr>
            <w:tcW w:w="1980" w:type="dxa"/>
            <w:tcBorders>
              <w:bottom w:val="nil"/>
            </w:tcBorders>
          </w:tcPr>
          <w:p w14:paraId="5721630D" w14:textId="3EEC909D" w:rsidR="002B6859" w:rsidRPr="009B6099" w:rsidRDefault="00AD06A2" w:rsidP="00B75C4B">
            <w:pPr>
              <w:pStyle w:val="TableParagraph"/>
              <w:numPr>
                <w:ilvl w:val="0"/>
                <w:numId w:val="70"/>
              </w:numPr>
              <w:spacing w:line="185" w:lineRule="exact"/>
              <w:ind w:left="438"/>
              <w:rPr>
                <w:rFonts w:asciiTheme="minorHAnsi" w:hAnsiTheme="minorHAnsi" w:cstheme="minorHAnsi"/>
                <w:sz w:val="16"/>
              </w:rPr>
            </w:pPr>
            <w:r w:rsidRPr="009B6099">
              <w:rPr>
                <w:rFonts w:asciiTheme="minorHAnsi" w:hAnsiTheme="minorHAnsi" w:cstheme="minorHAnsi"/>
                <w:sz w:val="16"/>
              </w:rPr>
              <w:t>Long-term</w:t>
            </w:r>
            <w:r w:rsidRPr="009B6099">
              <w:rPr>
                <w:rFonts w:asciiTheme="minorHAnsi" w:hAnsiTheme="minorHAnsi" w:cstheme="minorHAnsi"/>
                <w:spacing w:val="1"/>
                <w:sz w:val="16"/>
              </w:rPr>
              <w:t xml:space="preserve"> </w:t>
            </w:r>
            <w:r w:rsidRPr="009B6099">
              <w:rPr>
                <w:rFonts w:asciiTheme="minorHAnsi" w:hAnsiTheme="minorHAnsi" w:cstheme="minorHAnsi"/>
                <w:sz w:val="16"/>
              </w:rPr>
              <w:t>Aide</w:t>
            </w:r>
          </w:p>
        </w:tc>
        <w:tc>
          <w:tcPr>
            <w:tcW w:w="1932" w:type="dxa"/>
            <w:vMerge w:val="restart"/>
          </w:tcPr>
          <w:p w14:paraId="5721630E" w14:textId="77777777" w:rsidR="002B6859" w:rsidRPr="009B6099" w:rsidRDefault="002B6859">
            <w:pPr>
              <w:pStyle w:val="TableParagraph"/>
              <w:rPr>
                <w:rFonts w:asciiTheme="minorHAnsi" w:hAnsiTheme="minorHAnsi" w:cstheme="minorHAnsi"/>
                <w:sz w:val="16"/>
              </w:rPr>
            </w:pPr>
          </w:p>
        </w:tc>
        <w:tc>
          <w:tcPr>
            <w:tcW w:w="1577" w:type="dxa"/>
            <w:tcBorders>
              <w:bottom w:val="nil"/>
            </w:tcBorders>
          </w:tcPr>
          <w:p w14:paraId="5721630F" w14:textId="731BDBCF" w:rsidR="002B6859" w:rsidRPr="009B6099" w:rsidRDefault="00AD06A2" w:rsidP="00B75C4B">
            <w:pPr>
              <w:pStyle w:val="TableParagraph"/>
              <w:numPr>
                <w:ilvl w:val="0"/>
                <w:numId w:val="71"/>
              </w:numPr>
              <w:spacing w:before="1" w:line="184" w:lineRule="exact"/>
              <w:rPr>
                <w:rFonts w:asciiTheme="minorHAnsi" w:hAnsiTheme="minorHAnsi" w:cstheme="minorHAnsi"/>
                <w:sz w:val="16"/>
              </w:rPr>
            </w:pPr>
            <w:r w:rsidRPr="009B6099">
              <w:rPr>
                <w:rFonts w:asciiTheme="minorHAnsi" w:hAnsiTheme="minorHAnsi" w:cstheme="minorHAnsi"/>
                <w:sz w:val="16"/>
              </w:rPr>
              <w:t>Yes</w:t>
            </w:r>
          </w:p>
        </w:tc>
        <w:tc>
          <w:tcPr>
            <w:tcW w:w="2340" w:type="dxa"/>
            <w:vMerge w:val="restart"/>
          </w:tcPr>
          <w:p w14:paraId="57216310" w14:textId="77777777" w:rsidR="002B6859" w:rsidRPr="009B6099" w:rsidRDefault="00AD06A2" w:rsidP="00893FEF">
            <w:pPr>
              <w:pStyle w:val="TableParagraph"/>
              <w:numPr>
                <w:ilvl w:val="0"/>
                <w:numId w:val="21"/>
              </w:numPr>
              <w:tabs>
                <w:tab w:val="left" w:pos="269"/>
              </w:tabs>
              <w:spacing w:line="247" w:lineRule="exact"/>
              <w:rPr>
                <w:rFonts w:asciiTheme="minorHAnsi" w:hAnsiTheme="minorHAnsi" w:cstheme="minorHAnsi"/>
                <w:sz w:val="16"/>
              </w:rPr>
            </w:pPr>
            <w:r w:rsidRPr="009B6099">
              <w:rPr>
                <w:rFonts w:asciiTheme="minorHAnsi" w:hAnsiTheme="minorHAnsi" w:cstheme="minorHAnsi"/>
                <w:sz w:val="16"/>
              </w:rPr>
              <w:t>Scribe</w:t>
            </w:r>
          </w:p>
          <w:p w14:paraId="57216311" w14:textId="2AFE6764" w:rsidR="002B6859" w:rsidRPr="009B6099" w:rsidRDefault="00AD06A2" w:rsidP="00893FEF">
            <w:pPr>
              <w:pStyle w:val="TableParagraph"/>
              <w:numPr>
                <w:ilvl w:val="0"/>
                <w:numId w:val="21"/>
              </w:numPr>
              <w:tabs>
                <w:tab w:val="left" w:pos="269"/>
              </w:tabs>
              <w:spacing w:before="1" w:line="235" w:lineRule="auto"/>
              <w:ind w:right="65"/>
              <w:rPr>
                <w:rFonts w:asciiTheme="minorHAnsi" w:hAnsiTheme="minorHAnsi" w:cstheme="minorHAnsi"/>
                <w:sz w:val="16"/>
              </w:rPr>
            </w:pPr>
            <w:r w:rsidRPr="009B6099">
              <w:rPr>
                <w:rFonts w:asciiTheme="minorHAnsi" w:hAnsiTheme="minorHAnsi" w:cstheme="minorHAnsi"/>
                <w:sz w:val="16"/>
              </w:rPr>
              <w:t xml:space="preserve">Administer </w:t>
            </w:r>
            <w:r w:rsidRPr="009B6099">
              <w:rPr>
                <w:rFonts w:asciiTheme="minorHAnsi" w:hAnsiTheme="minorHAnsi" w:cstheme="minorHAnsi"/>
                <w:i/>
                <w:sz w:val="16"/>
              </w:rPr>
              <w:t xml:space="preserve">WVGSA </w:t>
            </w:r>
            <w:r w:rsidRPr="009B6099">
              <w:rPr>
                <w:rFonts w:asciiTheme="minorHAnsi" w:hAnsiTheme="minorHAnsi" w:cstheme="minorHAnsi"/>
                <w:sz w:val="16"/>
              </w:rPr>
              <w:t xml:space="preserve">or </w:t>
            </w:r>
            <w:r w:rsidRPr="009B6099">
              <w:rPr>
                <w:rFonts w:asciiTheme="minorHAnsi" w:hAnsiTheme="minorHAnsi" w:cstheme="minorHAnsi"/>
                <w:i/>
                <w:sz w:val="16"/>
              </w:rPr>
              <w:t xml:space="preserve">SAT School Day </w:t>
            </w:r>
            <w:r w:rsidRPr="009B6099">
              <w:rPr>
                <w:rFonts w:asciiTheme="minorHAnsi" w:hAnsiTheme="minorHAnsi" w:cstheme="minorHAnsi"/>
                <w:sz w:val="16"/>
              </w:rPr>
              <w:t>w/out</w:t>
            </w:r>
            <w:r w:rsidRPr="009B6099">
              <w:rPr>
                <w:rFonts w:asciiTheme="minorHAnsi" w:hAnsiTheme="minorHAnsi" w:cstheme="minorHAnsi"/>
                <w:spacing w:val="1"/>
                <w:sz w:val="16"/>
              </w:rPr>
              <w:t xml:space="preserve"> </w:t>
            </w:r>
            <w:r w:rsidRPr="009B6099">
              <w:rPr>
                <w:rFonts w:asciiTheme="minorHAnsi" w:hAnsiTheme="minorHAnsi" w:cstheme="minorHAnsi"/>
                <w:sz w:val="16"/>
              </w:rPr>
              <w:t>supervision</w:t>
            </w:r>
          </w:p>
          <w:p w14:paraId="57216312" w14:textId="27A144DE" w:rsidR="002B6859" w:rsidRPr="009B6099" w:rsidRDefault="00AD06A2" w:rsidP="00893FEF">
            <w:pPr>
              <w:pStyle w:val="TableParagraph"/>
              <w:numPr>
                <w:ilvl w:val="0"/>
                <w:numId w:val="21"/>
              </w:numPr>
              <w:tabs>
                <w:tab w:val="left" w:pos="269"/>
                <w:tab w:val="left" w:pos="2320"/>
              </w:tabs>
              <w:spacing w:before="4"/>
              <w:rPr>
                <w:rFonts w:asciiTheme="minorHAnsi" w:hAnsiTheme="minorHAnsi" w:cstheme="minorHAnsi"/>
                <w:sz w:val="16"/>
              </w:rPr>
            </w:pPr>
            <w:r w:rsidRPr="009B6099">
              <w:rPr>
                <w:rFonts w:asciiTheme="minorHAnsi" w:hAnsiTheme="minorHAnsi" w:cstheme="minorHAnsi"/>
                <w:spacing w:val="-1"/>
                <w:sz w:val="16"/>
              </w:rPr>
              <w:t>Other</w:t>
            </w:r>
            <w:r w:rsidRPr="009B6099">
              <w:rPr>
                <w:rFonts w:asciiTheme="minorHAnsi" w:hAnsiTheme="minorHAnsi" w:cstheme="minorHAnsi"/>
                <w:spacing w:val="-9"/>
                <w:sz w:val="16"/>
              </w:rPr>
              <w:t xml:space="preserve"> </w:t>
            </w:r>
            <w:r w:rsidRPr="009B6099">
              <w:rPr>
                <w:rFonts w:asciiTheme="minorHAnsi" w:hAnsiTheme="minorHAnsi" w:cstheme="minorHAnsi"/>
                <w:spacing w:val="-1"/>
                <w:sz w:val="16"/>
              </w:rPr>
              <w:t>(</w:t>
            </w:r>
            <w:r w:rsidR="00200D64" w:rsidRPr="009B6099">
              <w:rPr>
                <w:rFonts w:asciiTheme="minorHAnsi" w:hAnsiTheme="minorHAnsi" w:cstheme="minorHAnsi"/>
                <w:spacing w:val="-1"/>
                <w:sz w:val="16"/>
              </w:rPr>
              <w:t>specify)</w:t>
            </w:r>
            <w:r w:rsidR="00200D64" w:rsidRPr="009B6099">
              <w:rPr>
                <w:rFonts w:asciiTheme="minorHAnsi" w:hAnsiTheme="minorHAnsi" w:cstheme="minorHAnsi"/>
                <w:spacing w:val="1"/>
                <w:sz w:val="16"/>
              </w:rPr>
              <w:t xml:space="preserve"> </w:t>
            </w:r>
            <w:r w:rsidR="00200D64" w:rsidRPr="009B6099">
              <w:rPr>
                <w:rFonts w:asciiTheme="minorHAnsi" w:hAnsiTheme="minorHAnsi" w:cstheme="minorHAnsi"/>
                <w:sz w:val="16"/>
                <w:u w:val="single"/>
              </w:rPr>
              <w:tab/>
            </w:r>
          </w:p>
        </w:tc>
        <w:tc>
          <w:tcPr>
            <w:tcW w:w="4363" w:type="dxa"/>
            <w:vMerge w:val="restart"/>
          </w:tcPr>
          <w:p w14:paraId="57216313" w14:textId="77777777" w:rsidR="002B6859" w:rsidRPr="009B6099" w:rsidRDefault="002B6859">
            <w:pPr>
              <w:pStyle w:val="TableParagraph"/>
              <w:rPr>
                <w:rFonts w:asciiTheme="minorHAnsi" w:hAnsiTheme="minorHAnsi" w:cstheme="minorHAnsi"/>
                <w:sz w:val="16"/>
              </w:rPr>
            </w:pPr>
          </w:p>
        </w:tc>
      </w:tr>
      <w:tr w:rsidR="002B6859" w:rsidRPr="009B6099" w14:paraId="5721631B" w14:textId="77777777">
        <w:trPr>
          <w:trHeight w:val="353"/>
        </w:trPr>
        <w:tc>
          <w:tcPr>
            <w:tcW w:w="2208" w:type="dxa"/>
            <w:vMerge/>
            <w:tcBorders>
              <w:top w:val="nil"/>
            </w:tcBorders>
          </w:tcPr>
          <w:p w14:paraId="57216315" w14:textId="77777777" w:rsidR="002B6859" w:rsidRPr="009B6099" w:rsidRDefault="002B6859">
            <w:pPr>
              <w:rPr>
                <w:rFonts w:asciiTheme="minorHAnsi" w:hAnsiTheme="minorHAnsi" w:cstheme="minorHAnsi"/>
                <w:sz w:val="2"/>
                <w:szCs w:val="2"/>
              </w:rPr>
            </w:pPr>
          </w:p>
        </w:tc>
        <w:tc>
          <w:tcPr>
            <w:tcW w:w="1980" w:type="dxa"/>
            <w:tcBorders>
              <w:top w:val="nil"/>
              <w:bottom w:val="nil"/>
            </w:tcBorders>
          </w:tcPr>
          <w:p w14:paraId="57216316" w14:textId="52C99F4C" w:rsidR="002B6859" w:rsidRPr="009B6099" w:rsidRDefault="00AD06A2" w:rsidP="00B75C4B">
            <w:pPr>
              <w:pStyle w:val="TableParagraph"/>
              <w:numPr>
                <w:ilvl w:val="0"/>
                <w:numId w:val="70"/>
              </w:numPr>
              <w:spacing w:before="124"/>
              <w:ind w:left="438"/>
              <w:rPr>
                <w:rFonts w:asciiTheme="minorHAnsi" w:hAnsiTheme="minorHAnsi" w:cstheme="minorHAnsi"/>
                <w:sz w:val="16"/>
              </w:rPr>
            </w:pPr>
            <w:r w:rsidRPr="009B6099">
              <w:rPr>
                <w:rFonts w:asciiTheme="minorHAnsi" w:hAnsiTheme="minorHAnsi" w:cstheme="minorHAnsi"/>
                <w:sz w:val="16"/>
              </w:rPr>
              <w:t>Other</w:t>
            </w:r>
            <w:r w:rsidRPr="009B6099">
              <w:rPr>
                <w:rFonts w:asciiTheme="minorHAnsi" w:hAnsiTheme="minorHAnsi" w:cstheme="minorHAnsi"/>
                <w:spacing w:val="-4"/>
                <w:sz w:val="16"/>
              </w:rPr>
              <w:t xml:space="preserve"> </w:t>
            </w:r>
            <w:r w:rsidRPr="009B6099">
              <w:rPr>
                <w:rFonts w:asciiTheme="minorHAnsi" w:hAnsiTheme="minorHAnsi" w:cstheme="minorHAnsi"/>
                <w:sz w:val="16"/>
              </w:rPr>
              <w:t>(specify):</w:t>
            </w:r>
          </w:p>
        </w:tc>
        <w:tc>
          <w:tcPr>
            <w:tcW w:w="1932" w:type="dxa"/>
            <w:vMerge/>
            <w:tcBorders>
              <w:top w:val="nil"/>
            </w:tcBorders>
          </w:tcPr>
          <w:p w14:paraId="57216317"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318" w14:textId="55E195B2" w:rsidR="002B6859" w:rsidRPr="009B6099" w:rsidRDefault="00AD06A2" w:rsidP="00B75C4B">
            <w:pPr>
              <w:pStyle w:val="TableParagraph"/>
              <w:numPr>
                <w:ilvl w:val="0"/>
                <w:numId w:val="71"/>
              </w:numPr>
              <w:spacing w:line="175" w:lineRule="exact"/>
              <w:rPr>
                <w:rFonts w:asciiTheme="minorHAnsi" w:hAnsiTheme="minorHAnsi" w:cstheme="minorHAnsi"/>
                <w:sz w:val="16"/>
              </w:rPr>
            </w:pPr>
            <w:r w:rsidRPr="009B6099">
              <w:rPr>
                <w:rFonts w:asciiTheme="minorHAnsi" w:hAnsiTheme="minorHAnsi" w:cstheme="minorHAnsi"/>
                <w:sz w:val="16"/>
              </w:rPr>
              <w:t>No</w:t>
            </w:r>
          </w:p>
        </w:tc>
        <w:tc>
          <w:tcPr>
            <w:tcW w:w="2340" w:type="dxa"/>
            <w:vMerge/>
            <w:tcBorders>
              <w:top w:val="nil"/>
            </w:tcBorders>
          </w:tcPr>
          <w:p w14:paraId="57216319"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1A" w14:textId="77777777" w:rsidR="002B6859" w:rsidRPr="009B6099" w:rsidRDefault="002B6859">
            <w:pPr>
              <w:rPr>
                <w:rFonts w:asciiTheme="minorHAnsi" w:hAnsiTheme="minorHAnsi" w:cstheme="minorHAnsi"/>
                <w:sz w:val="2"/>
                <w:szCs w:val="2"/>
              </w:rPr>
            </w:pPr>
          </w:p>
        </w:tc>
      </w:tr>
      <w:tr w:rsidR="002B6859" w:rsidRPr="009B6099" w14:paraId="57216323" w14:textId="77777777">
        <w:trPr>
          <w:trHeight w:val="210"/>
        </w:trPr>
        <w:tc>
          <w:tcPr>
            <w:tcW w:w="2208" w:type="dxa"/>
            <w:vMerge/>
            <w:tcBorders>
              <w:top w:val="nil"/>
            </w:tcBorders>
          </w:tcPr>
          <w:p w14:paraId="5721631C" w14:textId="77777777" w:rsidR="002B6859" w:rsidRPr="009B6099" w:rsidRDefault="002B6859">
            <w:pPr>
              <w:rPr>
                <w:rFonts w:asciiTheme="minorHAnsi" w:hAnsiTheme="minorHAnsi" w:cstheme="minorHAnsi"/>
                <w:sz w:val="2"/>
                <w:szCs w:val="2"/>
              </w:rPr>
            </w:pPr>
          </w:p>
        </w:tc>
        <w:tc>
          <w:tcPr>
            <w:tcW w:w="1980" w:type="dxa"/>
            <w:tcBorders>
              <w:top w:val="nil"/>
              <w:bottom w:val="nil"/>
            </w:tcBorders>
          </w:tcPr>
          <w:p w14:paraId="5721631D" w14:textId="77777777" w:rsidR="002B6859" w:rsidRPr="009B6099" w:rsidRDefault="002B6859">
            <w:pPr>
              <w:pStyle w:val="TableParagraph"/>
              <w:spacing w:before="5"/>
              <w:rPr>
                <w:rFonts w:asciiTheme="minorHAnsi" w:hAnsiTheme="minorHAnsi" w:cstheme="minorHAnsi"/>
                <w:b/>
                <w:sz w:val="7"/>
              </w:rPr>
            </w:pPr>
          </w:p>
          <w:p w14:paraId="5721631E" w14:textId="3EAD850F" w:rsidR="002B6859" w:rsidRPr="009B6099" w:rsidRDefault="0081337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EC" wp14:editId="7EB69CE2">
                      <wp:extent cx="914400" cy="5080"/>
                      <wp:effectExtent l="12065" t="2540" r="6985" b="11430"/>
                      <wp:docPr id="159" name="Group 132" descr="P6994C30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60" name="Line 133" descr="P6994C30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FB0E87" id="Group 132" o:spid="_x0000_s1026" alt="P6994C30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">
                      <v:line id="Line 133" o:spid="_x0000_s1027" alt="P6994C30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" strokeweight=".1374mm"/>
                      <w10:anchorlock/>
                    </v:group>
                  </w:pict>
                </mc:Fallback>
              </mc:AlternateContent>
            </w:r>
          </w:p>
        </w:tc>
        <w:tc>
          <w:tcPr>
            <w:tcW w:w="1932" w:type="dxa"/>
            <w:vMerge/>
            <w:tcBorders>
              <w:top w:val="nil"/>
            </w:tcBorders>
          </w:tcPr>
          <w:p w14:paraId="5721631F"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320" w14:textId="6D3A9D2F" w:rsidR="002B6859" w:rsidRPr="009B6099" w:rsidRDefault="00AD06A2" w:rsidP="00B75C4B">
            <w:pPr>
              <w:pStyle w:val="TableParagraph"/>
              <w:numPr>
                <w:ilvl w:val="0"/>
                <w:numId w:val="71"/>
              </w:numPr>
              <w:spacing w:before="5" w:line="186" w:lineRule="exact"/>
              <w:rPr>
                <w:rFonts w:asciiTheme="minorHAnsi" w:hAnsiTheme="minorHAnsi" w:cstheme="minorHAnsi"/>
                <w:b/>
                <w:sz w:val="16"/>
              </w:rPr>
            </w:pPr>
            <w:r w:rsidRPr="009B6099">
              <w:rPr>
                <w:rFonts w:asciiTheme="minorHAnsi" w:hAnsiTheme="minorHAnsi" w:cstheme="minorHAnsi"/>
                <w:b/>
                <w:sz w:val="16"/>
              </w:rPr>
              <w:t>&lt;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21"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22" w14:textId="77777777" w:rsidR="002B6859" w:rsidRPr="009B6099" w:rsidRDefault="002B6859">
            <w:pPr>
              <w:rPr>
                <w:rFonts w:asciiTheme="minorHAnsi" w:hAnsiTheme="minorHAnsi" w:cstheme="minorHAnsi"/>
                <w:sz w:val="2"/>
                <w:szCs w:val="2"/>
              </w:rPr>
            </w:pPr>
          </w:p>
        </w:tc>
      </w:tr>
      <w:tr w:rsidR="002B6859" w:rsidRPr="009B6099" w14:paraId="5721632B" w14:textId="77777777">
        <w:trPr>
          <w:trHeight w:val="522"/>
        </w:trPr>
        <w:tc>
          <w:tcPr>
            <w:tcW w:w="2208" w:type="dxa"/>
            <w:vMerge/>
            <w:tcBorders>
              <w:top w:val="nil"/>
            </w:tcBorders>
          </w:tcPr>
          <w:p w14:paraId="57216324" w14:textId="77777777" w:rsidR="002B6859" w:rsidRPr="009B6099" w:rsidRDefault="002B6859">
            <w:pPr>
              <w:rPr>
                <w:rFonts w:asciiTheme="minorHAnsi" w:hAnsiTheme="minorHAnsi" w:cstheme="minorHAnsi"/>
                <w:sz w:val="2"/>
                <w:szCs w:val="2"/>
              </w:rPr>
            </w:pPr>
          </w:p>
        </w:tc>
        <w:tc>
          <w:tcPr>
            <w:tcW w:w="1980" w:type="dxa"/>
            <w:tcBorders>
              <w:top w:val="nil"/>
            </w:tcBorders>
          </w:tcPr>
          <w:p w14:paraId="57216325" w14:textId="77777777" w:rsidR="002B6859" w:rsidRPr="009B6099" w:rsidRDefault="002B6859">
            <w:pPr>
              <w:pStyle w:val="TableParagraph"/>
              <w:spacing w:before="4"/>
              <w:rPr>
                <w:rFonts w:asciiTheme="minorHAnsi" w:hAnsiTheme="minorHAnsi" w:cstheme="minorHAnsi"/>
                <w:b/>
                <w:sz w:val="13"/>
              </w:rPr>
            </w:pPr>
          </w:p>
          <w:p w14:paraId="57216326" w14:textId="742DF354" w:rsidR="002B6859" w:rsidRPr="009B6099" w:rsidRDefault="0081337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EE" wp14:editId="52B13AEA">
                      <wp:extent cx="914400" cy="5080"/>
                      <wp:effectExtent l="12065" t="3175" r="6985" b="10795"/>
                      <wp:docPr id="157" name="Group 130" descr="P7002C32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58" name="Line 131" descr="P7002C32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E8E530" id="Group 130" o:spid="_x0000_s1026" alt="P7002C32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">
                      <v:line id="Line 131" o:spid="_x0000_s1027" alt="P7002C32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" strokeweight=".1374mm"/>
                      <w10:anchorlock/>
                    </v:group>
                  </w:pict>
                </mc:Fallback>
              </mc:AlternateContent>
            </w:r>
          </w:p>
        </w:tc>
        <w:tc>
          <w:tcPr>
            <w:tcW w:w="1932" w:type="dxa"/>
            <w:vMerge/>
            <w:tcBorders>
              <w:top w:val="nil"/>
            </w:tcBorders>
          </w:tcPr>
          <w:p w14:paraId="57216327" w14:textId="77777777" w:rsidR="002B6859" w:rsidRPr="009B6099" w:rsidRDefault="002B6859">
            <w:pPr>
              <w:rPr>
                <w:rFonts w:asciiTheme="minorHAnsi" w:hAnsiTheme="minorHAnsi" w:cstheme="minorHAnsi"/>
                <w:sz w:val="2"/>
                <w:szCs w:val="2"/>
              </w:rPr>
            </w:pPr>
          </w:p>
        </w:tc>
        <w:tc>
          <w:tcPr>
            <w:tcW w:w="1577" w:type="dxa"/>
            <w:tcBorders>
              <w:top w:val="nil"/>
            </w:tcBorders>
          </w:tcPr>
          <w:p w14:paraId="57216328" w14:textId="7CAD15B2" w:rsidR="002B6859" w:rsidRPr="009B6099" w:rsidRDefault="00AD06A2" w:rsidP="00B75C4B">
            <w:pPr>
              <w:pStyle w:val="TableParagraph"/>
              <w:numPr>
                <w:ilvl w:val="0"/>
                <w:numId w:val="71"/>
              </w:numPr>
              <w:spacing w:line="177" w:lineRule="exact"/>
              <w:rPr>
                <w:rFonts w:asciiTheme="minorHAnsi" w:hAnsiTheme="minorHAnsi" w:cstheme="minorHAnsi"/>
                <w:b/>
                <w:sz w:val="16"/>
              </w:rPr>
            </w:pPr>
            <w:r w:rsidRPr="009B6099">
              <w:rPr>
                <w:rFonts w:asciiTheme="minorHAnsi" w:hAnsiTheme="minorHAnsi" w:cstheme="minorHAnsi"/>
                <w:b/>
                <w:sz w:val="16"/>
              </w:rPr>
              <w:t>&gt;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29"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2A" w14:textId="77777777" w:rsidR="002B6859" w:rsidRPr="009B6099" w:rsidRDefault="002B6859">
            <w:pPr>
              <w:rPr>
                <w:rFonts w:asciiTheme="minorHAnsi" w:hAnsiTheme="minorHAnsi" w:cstheme="minorHAnsi"/>
                <w:sz w:val="2"/>
                <w:szCs w:val="2"/>
              </w:rPr>
            </w:pPr>
          </w:p>
        </w:tc>
      </w:tr>
      <w:tr w:rsidR="00944423" w:rsidRPr="009B6099" w14:paraId="57216334" w14:textId="77777777">
        <w:trPr>
          <w:trHeight w:val="205"/>
        </w:trPr>
        <w:tc>
          <w:tcPr>
            <w:tcW w:w="2208" w:type="dxa"/>
            <w:vMerge w:val="restart"/>
          </w:tcPr>
          <w:p w14:paraId="5721632C" w14:textId="77777777" w:rsidR="00944423" w:rsidRPr="009B6099" w:rsidRDefault="00944423" w:rsidP="00944423">
            <w:pPr>
              <w:pStyle w:val="TableParagraph"/>
              <w:rPr>
                <w:rFonts w:asciiTheme="minorHAnsi" w:hAnsiTheme="minorHAnsi" w:cstheme="minorHAnsi"/>
                <w:sz w:val="16"/>
              </w:rPr>
            </w:pPr>
          </w:p>
        </w:tc>
        <w:tc>
          <w:tcPr>
            <w:tcW w:w="1980" w:type="dxa"/>
            <w:tcBorders>
              <w:bottom w:val="nil"/>
            </w:tcBorders>
          </w:tcPr>
          <w:p w14:paraId="5721632D" w14:textId="4C48F7D1" w:rsidR="00944423" w:rsidRPr="009B6099" w:rsidRDefault="00944423" w:rsidP="00B75C4B">
            <w:pPr>
              <w:pStyle w:val="TableParagraph"/>
              <w:numPr>
                <w:ilvl w:val="0"/>
                <w:numId w:val="70"/>
              </w:numPr>
              <w:spacing w:line="185" w:lineRule="exact"/>
              <w:ind w:left="438"/>
              <w:rPr>
                <w:rFonts w:asciiTheme="minorHAnsi" w:hAnsiTheme="minorHAnsi" w:cstheme="minorHAnsi"/>
                <w:sz w:val="16"/>
              </w:rPr>
            </w:pPr>
            <w:r w:rsidRPr="009B6099">
              <w:rPr>
                <w:rFonts w:asciiTheme="minorHAnsi" w:hAnsiTheme="minorHAnsi" w:cstheme="minorHAnsi"/>
                <w:sz w:val="16"/>
              </w:rPr>
              <w:t>Long-term</w:t>
            </w:r>
            <w:r w:rsidRPr="009B6099">
              <w:rPr>
                <w:rFonts w:asciiTheme="minorHAnsi" w:hAnsiTheme="minorHAnsi" w:cstheme="minorHAnsi"/>
                <w:spacing w:val="1"/>
                <w:sz w:val="16"/>
              </w:rPr>
              <w:t xml:space="preserve"> </w:t>
            </w:r>
            <w:r w:rsidRPr="009B6099">
              <w:rPr>
                <w:rFonts w:asciiTheme="minorHAnsi" w:hAnsiTheme="minorHAnsi" w:cstheme="minorHAnsi"/>
                <w:sz w:val="16"/>
              </w:rPr>
              <w:t>Aide</w:t>
            </w:r>
          </w:p>
        </w:tc>
        <w:tc>
          <w:tcPr>
            <w:tcW w:w="1932" w:type="dxa"/>
            <w:vMerge w:val="restart"/>
          </w:tcPr>
          <w:p w14:paraId="5721632E" w14:textId="77777777" w:rsidR="00944423" w:rsidRPr="009B6099" w:rsidRDefault="00944423" w:rsidP="00944423">
            <w:pPr>
              <w:pStyle w:val="TableParagraph"/>
              <w:rPr>
                <w:rFonts w:asciiTheme="minorHAnsi" w:hAnsiTheme="minorHAnsi" w:cstheme="minorHAnsi"/>
                <w:sz w:val="16"/>
              </w:rPr>
            </w:pPr>
          </w:p>
        </w:tc>
        <w:tc>
          <w:tcPr>
            <w:tcW w:w="1577" w:type="dxa"/>
            <w:tcBorders>
              <w:bottom w:val="nil"/>
            </w:tcBorders>
          </w:tcPr>
          <w:p w14:paraId="5721632F" w14:textId="17265729" w:rsidR="00944423" w:rsidRPr="009B6099" w:rsidRDefault="00944423" w:rsidP="00B75C4B">
            <w:pPr>
              <w:pStyle w:val="TableParagraph"/>
              <w:numPr>
                <w:ilvl w:val="0"/>
                <w:numId w:val="71"/>
              </w:numPr>
              <w:spacing w:before="1" w:line="184" w:lineRule="exact"/>
              <w:rPr>
                <w:rFonts w:asciiTheme="minorHAnsi" w:hAnsiTheme="minorHAnsi" w:cstheme="minorHAnsi"/>
                <w:sz w:val="16"/>
              </w:rPr>
            </w:pPr>
            <w:r w:rsidRPr="009B6099">
              <w:rPr>
                <w:rFonts w:asciiTheme="minorHAnsi" w:hAnsiTheme="minorHAnsi" w:cstheme="minorHAnsi"/>
                <w:sz w:val="16"/>
              </w:rPr>
              <w:t>Yes</w:t>
            </w:r>
          </w:p>
        </w:tc>
        <w:tc>
          <w:tcPr>
            <w:tcW w:w="2340" w:type="dxa"/>
            <w:vMerge w:val="restart"/>
          </w:tcPr>
          <w:p w14:paraId="57216330" w14:textId="77777777" w:rsidR="00944423" w:rsidRPr="009B6099" w:rsidRDefault="00944423" w:rsidP="00893FEF">
            <w:pPr>
              <w:pStyle w:val="TableParagraph"/>
              <w:numPr>
                <w:ilvl w:val="0"/>
                <w:numId w:val="20"/>
              </w:numPr>
              <w:tabs>
                <w:tab w:val="left" w:pos="269"/>
              </w:tabs>
              <w:spacing w:line="248" w:lineRule="exact"/>
              <w:rPr>
                <w:rFonts w:asciiTheme="minorHAnsi" w:hAnsiTheme="minorHAnsi" w:cstheme="minorHAnsi"/>
                <w:sz w:val="16"/>
              </w:rPr>
            </w:pPr>
            <w:r w:rsidRPr="009B6099">
              <w:rPr>
                <w:rFonts w:asciiTheme="minorHAnsi" w:hAnsiTheme="minorHAnsi" w:cstheme="minorHAnsi"/>
                <w:sz w:val="16"/>
              </w:rPr>
              <w:t>Scribe</w:t>
            </w:r>
          </w:p>
          <w:p w14:paraId="57216331" w14:textId="0619294A" w:rsidR="00944423" w:rsidRPr="009B6099" w:rsidRDefault="00944423" w:rsidP="00893FEF">
            <w:pPr>
              <w:pStyle w:val="TableParagraph"/>
              <w:numPr>
                <w:ilvl w:val="0"/>
                <w:numId w:val="20"/>
              </w:numPr>
              <w:tabs>
                <w:tab w:val="left" w:pos="269"/>
              </w:tabs>
              <w:spacing w:before="2" w:line="235" w:lineRule="auto"/>
              <w:ind w:right="65"/>
              <w:rPr>
                <w:rFonts w:asciiTheme="minorHAnsi" w:hAnsiTheme="minorHAnsi" w:cstheme="minorHAnsi"/>
                <w:sz w:val="16"/>
              </w:rPr>
            </w:pPr>
            <w:r w:rsidRPr="009B6099">
              <w:rPr>
                <w:rFonts w:asciiTheme="minorHAnsi" w:hAnsiTheme="minorHAnsi" w:cstheme="minorHAnsi"/>
                <w:sz w:val="16"/>
              </w:rPr>
              <w:t xml:space="preserve">Administer </w:t>
            </w:r>
            <w:r w:rsidRPr="009B6099">
              <w:rPr>
                <w:rFonts w:asciiTheme="minorHAnsi" w:hAnsiTheme="minorHAnsi" w:cstheme="minorHAnsi"/>
                <w:i/>
                <w:iCs/>
                <w:sz w:val="16"/>
              </w:rPr>
              <w:t>WVGSA</w:t>
            </w:r>
            <w:r w:rsidRPr="009B6099">
              <w:rPr>
                <w:rFonts w:asciiTheme="minorHAnsi" w:hAnsiTheme="minorHAnsi" w:cstheme="minorHAnsi"/>
                <w:sz w:val="16"/>
              </w:rPr>
              <w:t xml:space="preserve"> or </w:t>
            </w:r>
            <w:r w:rsidRPr="009B6099">
              <w:rPr>
                <w:rFonts w:asciiTheme="minorHAnsi" w:hAnsiTheme="minorHAnsi" w:cstheme="minorHAnsi"/>
                <w:i/>
                <w:sz w:val="16"/>
              </w:rPr>
              <w:t xml:space="preserve">SAT School Day </w:t>
            </w:r>
            <w:r w:rsidRPr="009B6099">
              <w:rPr>
                <w:rFonts w:asciiTheme="minorHAnsi" w:hAnsiTheme="minorHAnsi" w:cstheme="minorHAnsi"/>
                <w:sz w:val="16"/>
              </w:rPr>
              <w:t>w/out</w:t>
            </w:r>
            <w:r w:rsidRPr="009B6099">
              <w:rPr>
                <w:rFonts w:asciiTheme="minorHAnsi" w:hAnsiTheme="minorHAnsi" w:cstheme="minorHAnsi"/>
                <w:spacing w:val="1"/>
                <w:sz w:val="16"/>
              </w:rPr>
              <w:t xml:space="preserve"> </w:t>
            </w:r>
            <w:r w:rsidRPr="009B6099">
              <w:rPr>
                <w:rFonts w:asciiTheme="minorHAnsi" w:hAnsiTheme="minorHAnsi" w:cstheme="minorHAnsi"/>
                <w:sz w:val="16"/>
              </w:rPr>
              <w:t>supervision</w:t>
            </w:r>
          </w:p>
          <w:p w14:paraId="57216332" w14:textId="6DD81517" w:rsidR="00944423" w:rsidRPr="009B6099" w:rsidRDefault="00944423" w:rsidP="00893FEF">
            <w:pPr>
              <w:pStyle w:val="TableParagraph"/>
              <w:numPr>
                <w:ilvl w:val="0"/>
                <w:numId w:val="20"/>
              </w:numPr>
              <w:tabs>
                <w:tab w:val="left" w:pos="269"/>
                <w:tab w:val="left" w:pos="2320"/>
              </w:tabs>
              <w:spacing w:before="2"/>
              <w:rPr>
                <w:rFonts w:asciiTheme="minorHAnsi" w:hAnsiTheme="minorHAnsi" w:cstheme="minorHAnsi"/>
                <w:sz w:val="16"/>
              </w:rPr>
            </w:pPr>
            <w:r w:rsidRPr="009B6099">
              <w:rPr>
                <w:rFonts w:asciiTheme="minorHAnsi" w:hAnsiTheme="minorHAnsi" w:cstheme="minorHAnsi"/>
                <w:spacing w:val="-1"/>
                <w:sz w:val="16"/>
              </w:rPr>
              <w:t>Other</w:t>
            </w:r>
            <w:r w:rsidRPr="009B6099">
              <w:rPr>
                <w:rFonts w:asciiTheme="minorHAnsi" w:hAnsiTheme="minorHAnsi" w:cstheme="minorHAnsi"/>
                <w:spacing w:val="-9"/>
                <w:sz w:val="16"/>
              </w:rPr>
              <w:t xml:space="preserve"> </w:t>
            </w:r>
            <w:r w:rsidRPr="009B6099">
              <w:rPr>
                <w:rFonts w:asciiTheme="minorHAnsi" w:hAnsiTheme="minorHAnsi" w:cstheme="minorHAnsi"/>
                <w:spacing w:val="-1"/>
                <w:sz w:val="16"/>
              </w:rPr>
              <w:t>(specify)</w:t>
            </w:r>
            <w:r w:rsidRPr="009B6099">
              <w:rPr>
                <w:rFonts w:asciiTheme="minorHAnsi" w:hAnsiTheme="minorHAnsi" w:cstheme="minorHAnsi"/>
                <w:spacing w:val="1"/>
                <w:sz w:val="16"/>
              </w:rPr>
              <w:t xml:space="preserve"> </w:t>
            </w:r>
            <w:r w:rsidRPr="009B6099">
              <w:rPr>
                <w:rFonts w:asciiTheme="minorHAnsi" w:hAnsiTheme="minorHAnsi" w:cstheme="minorHAnsi"/>
                <w:sz w:val="16"/>
                <w:u w:val="single"/>
              </w:rPr>
              <w:tab/>
            </w:r>
          </w:p>
        </w:tc>
        <w:tc>
          <w:tcPr>
            <w:tcW w:w="4363" w:type="dxa"/>
            <w:vMerge w:val="restart"/>
          </w:tcPr>
          <w:p w14:paraId="57216333" w14:textId="77777777" w:rsidR="00944423" w:rsidRPr="009B6099" w:rsidRDefault="00944423" w:rsidP="00944423">
            <w:pPr>
              <w:pStyle w:val="TableParagraph"/>
              <w:rPr>
                <w:rFonts w:asciiTheme="minorHAnsi" w:hAnsiTheme="minorHAnsi" w:cstheme="minorHAnsi"/>
                <w:sz w:val="16"/>
              </w:rPr>
            </w:pPr>
          </w:p>
        </w:tc>
      </w:tr>
      <w:tr w:rsidR="00944423" w:rsidRPr="009B6099" w14:paraId="5721633B" w14:textId="77777777">
        <w:trPr>
          <w:trHeight w:val="356"/>
        </w:trPr>
        <w:tc>
          <w:tcPr>
            <w:tcW w:w="2208" w:type="dxa"/>
            <w:vMerge/>
            <w:tcBorders>
              <w:top w:val="nil"/>
            </w:tcBorders>
          </w:tcPr>
          <w:p w14:paraId="57216335" w14:textId="77777777" w:rsidR="00944423" w:rsidRPr="009B6099" w:rsidRDefault="00944423" w:rsidP="00944423">
            <w:pPr>
              <w:rPr>
                <w:rFonts w:asciiTheme="minorHAnsi" w:hAnsiTheme="minorHAnsi" w:cstheme="minorHAnsi"/>
                <w:sz w:val="2"/>
                <w:szCs w:val="2"/>
              </w:rPr>
            </w:pPr>
          </w:p>
        </w:tc>
        <w:tc>
          <w:tcPr>
            <w:tcW w:w="1980" w:type="dxa"/>
            <w:tcBorders>
              <w:top w:val="nil"/>
              <w:bottom w:val="nil"/>
            </w:tcBorders>
          </w:tcPr>
          <w:p w14:paraId="57216336" w14:textId="140C0C96" w:rsidR="00944423" w:rsidRPr="009B6099" w:rsidRDefault="00944423" w:rsidP="00B75C4B">
            <w:pPr>
              <w:pStyle w:val="TableParagraph"/>
              <w:numPr>
                <w:ilvl w:val="0"/>
                <w:numId w:val="70"/>
              </w:numPr>
              <w:spacing w:before="126"/>
              <w:ind w:left="438"/>
              <w:rPr>
                <w:rFonts w:asciiTheme="minorHAnsi" w:hAnsiTheme="minorHAnsi" w:cstheme="minorHAnsi"/>
                <w:sz w:val="16"/>
              </w:rPr>
            </w:pPr>
            <w:r w:rsidRPr="009B6099">
              <w:rPr>
                <w:rFonts w:asciiTheme="minorHAnsi" w:hAnsiTheme="minorHAnsi" w:cstheme="minorHAnsi"/>
                <w:sz w:val="16"/>
              </w:rPr>
              <w:t>Other</w:t>
            </w:r>
            <w:r w:rsidRPr="009B6099">
              <w:rPr>
                <w:rFonts w:asciiTheme="minorHAnsi" w:hAnsiTheme="minorHAnsi" w:cstheme="minorHAnsi"/>
                <w:spacing w:val="-4"/>
                <w:sz w:val="16"/>
              </w:rPr>
              <w:t xml:space="preserve"> </w:t>
            </w:r>
            <w:r w:rsidRPr="009B6099">
              <w:rPr>
                <w:rFonts w:asciiTheme="minorHAnsi" w:hAnsiTheme="minorHAnsi" w:cstheme="minorHAnsi"/>
                <w:sz w:val="16"/>
              </w:rPr>
              <w:t>(specify):</w:t>
            </w:r>
          </w:p>
        </w:tc>
        <w:tc>
          <w:tcPr>
            <w:tcW w:w="1932" w:type="dxa"/>
            <w:vMerge/>
            <w:tcBorders>
              <w:top w:val="nil"/>
            </w:tcBorders>
          </w:tcPr>
          <w:p w14:paraId="57216337" w14:textId="77777777" w:rsidR="00944423" w:rsidRPr="009B6099" w:rsidRDefault="00944423" w:rsidP="00944423">
            <w:pPr>
              <w:rPr>
                <w:rFonts w:asciiTheme="minorHAnsi" w:hAnsiTheme="minorHAnsi" w:cstheme="minorHAnsi"/>
                <w:sz w:val="2"/>
                <w:szCs w:val="2"/>
              </w:rPr>
            </w:pPr>
          </w:p>
        </w:tc>
        <w:tc>
          <w:tcPr>
            <w:tcW w:w="1577" w:type="dxa"/>
            <w:tcBorders>
              <w:top w:val="nil"/>
              <w:bottom w:val="nil"/>
            </w:tcBorders>
          </w:tcPr>
          <w:p w14:paraId="57216338" w14:textId="36427CCD" w:rsidR="00944423" w:rsidRPr="009B6099" w:rsidRDefault="00944423" w:rsidP="00B75C4B">
            <w:pPr>
              <w:pStyle w:val="TableParagraph"/>
              <w:numPr>
                <w:ilvl w:val="0"/>
                <w:numId w:val="71"/>
              </w:numPr>
              <w:spacing w:line="175" w:lineRule="exact"/>
              <w:rPr>
                <w:rFonts w:asciiTheme="minorHAnsi" w:hAnsiTheme="minorHAnsi" w:cstheme="minorHAnsi"/>
                <w:sz w:val="16"/>
              </w:rPr>
            </w:pPr>
            <w:r w:rsidRPr="009B6099">
              <w:rPr>
                <w:rFonts w:asciiTheme="minorHAnsi" w:hAnsiTheme="minorHAnsi" w:cstheme="minorHAnsi"/>
                <w:sz w:val="16"/>
              </w:rPr>
              <w:t>No</w:t>
            </w:r>
          </w:p>
        </w:tc>
        <w:tc>
          <w:tcPr>
            <w:tcW w:w="2340" w:type="dxa"/>
            <w:vMerge/>
            <w:tcBorders>
              <w:top w:val="nil"/>
            </w:tcBorders>
          </w:tcPr>
          <w:p w14:paraId="57216339" w14:textId="77777777" w:rsidR="00944423" w:rsidRPr="009B6099" w:rsidRDefault="00944423" w:rsidP="00944423">
            <w:pPr>
              <w:rPr>
                <w:rFonts w:asciiTheme="minorHAnsi" w:hAnsiTheme="minorHAnsi" w:cstheme="minorHAnsi"/>
                <w:sz w:val="2"/>
                <w:szCs w:val="2"/>
              </w:rPr>
            </w:pPr>
          </w:p>
        </w:tc>
        <w:tc>
          <w:tcPr>
            <w:tcW w:w="4363" w:type="dxa"/>
            <w:vMerge/>
            <w:tcBorders>
              <w:top w:val="nil"/>
            </w:tcBorders>
          </w:tcPr>
          <w:p w14:paraId="5721633A" w14:textId="77777777" w:rsidR="00944423" w:rsidRPr="009B6099" w:rsidRDefault="00944423" w:rsidP="00944423">
            <w:pPr>
              <w:rPr>
                <w:rFonts w:asciiTheme="minorHAnsi" w:hAnsiTheme="minorHAnsi" w:cstheme="minorHAnsi"/>
                <w:sz w:val="2"/>
                <w:szCs w:val="2"/>
              </w:rPr>
            </w:pPr>
          </w:p>
        </w:tc>
      </w:tr>
      <w:tr w:rsidR="00944423" w:rsidRPr="009B6099" w14:paraId="57216343" w14:textId="77777777">
        <w:trPr>
          <w:trHeight w:val="209"/>
        </w:trPr>
        <w:tc>
          <w:tcPr>
            <w:tcW w:w="2208" w:type="dxa"/>
            <w:vMerge/>
            <w:tcBorders>
              <w:top w:val="nil"/>
            </w:tcBorders>
          </w:tcPr>
          <w:p w14:paraId="5721633C" w14:textId="77777777" w:rsidR="00944423" w:rsidRPr="009B6099" w:rsidRDefault="00944423" w:rsidP="00944423">
            <w:pPr>
              <w:rPr>
                <w:rFonts w:asciiTheme="minorHAnsi" w:hAnsiTheme="minorHAnsi" w:cstheme="minorHAnsi"/>
                <w:sz w:val="2"/>
                <w:szCs w:val="2"/>
              </w:rPr>
            </w:pPr>
          </w:p>
        </w:tc>
        <w:tc>
          <w:tcPr>
            <w:tcW w:w="1980" w:type="dxa"/>
            <w:tcBorders>
              <w:top w:val="nil"/>
              <w:bottom w:val="nil"/>
            </w:tcBorders>
          </w:tcPr>
          <w:p w14:paraId="0D14D461" w14:textId="77777777" w:rsidR="00944423" w:rsidRPr="009B6099" w:rsidRDefault="00944423" w:rsidP="00944423">
            <w:pPr>
              <w:pStyle w:val="TableParagraph"/>
              <w:spacing w:before="5"/>
              <w:rPr>
                <w:rFonts w:asciiTheme="minorHAnsi" w:hAnsiTheme="minorHAnsi" w:cstheme="minorHAnsi"/>
                <w:b/>
                <w:sz w:val="7"/>
              </w:rPr>
            </w:pPr>
          </w:p>
          <w:p w14:paraId="5721633E" w14:textId="1B48FDBA" w:rsidR="00944423" w:rsidRPr="009B6099" w:rsidRDefault="00813373" w:rsidP="0094442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27D7639A" wp14:editId="305DD88A">
                      <wp:extent cx="914400" cy="5080"/>
                      <wp:effectExtent l="12065" t="9525" r="6985" b="4445"/>
                      <wp:docPr id="155" name="docshapegroup181" descr="P6994C30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56" name="Line 129" descr="P6994C30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785A7D" id="docshapegroup181" o:spid="_x0000_s1026" alt="P6994C30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">
                      <v:line id="Line 129" o:spid="_x0000_s1027" alt="P6994C30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" strokeweight=".1374mm"/>
                      <w10:anchorlock/>
                    </v:group>
                  </w:pict>
                </mc:Fallback>
              </mc:AlternateContent>
            </w:r>
          </w:p>
        </w:tc>
        <w:tc>
          <w:tcPr>
            <w:tcW w:w="1932" w:type="dxa"/>
            <w:vMerge/>
            <w:tcBorders>
              <w:top w:val="nil"/>
            </w:tcBorders>
          </w:tcPr>
          <w:p w14:paraId="5721633F" w14:textId="77777777" w:rsidR="00944423" w:rsidRPr="009B6099" w:rsidRDefault="00944423" w:rsidP="00944423">
            <w:pPr>
              <w:rPr>
                <w:rFonts w:asciiTheme="minorHAnsi" w:hAnsiTheme="minorHAnsi" w:cstheme="minorHAnsi"/>
                <w:sz w:val="2"/>
                <w:szCs w:val="2"/>
              </w:rPr>
            </w:pPr>
          </w:p>
        </w:tc>
        <w:tc>
          <w:tcPr>
            <w:tcW w:w="1577" w:type="dxa"/>
            <w:tcBorders>
              <w:top w:val="nil"/>
              <w:bottom w:val="nil"/>
            </w:tcBorders>
          </w:tcPr>
          <w:p w14:paraId="57216340" w14:textId="34EA7F5C" w:rsidR="00944423" w:rsidRPr="009B6099" w:rsidRDefault="00944423" w:rsidP="00B75C4B">
            <w:pPr>
              <w:pStyle w:val="TableParagraph"/>
              <w:numPr>
                <w:ilvl w:val="0"/>
                <w:numId w:val="71"/>
              </w:numPr>
              <w:spacing w:before="5" w:line="184" w:lineRule="exact"/>
              <w:rPr>
                <w:rFonts w:asciiTheme="minorHAnsi" w:hAnsiTheme="minorHAnsi" w:cstheme="minorHAnsi"/>
                <w:b/>
                <w:sz w:val="16"/>
              </w:rPr>
            </w:pPr>
            <w:r w:rsidRPr="009B6099">
              <w:rPr>
                <w:rFonts w:asciiTheme="minorHAnsi" w:hAnsiTheme="minorHAnsi" w:cstheme="minorHAnsi"/>
                <w:b/>
                <w:sz w:val="16"/>
              </w:rPr>
              <w:t>&lt;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41" w14:textId="77777777" w:rsidR="00944423" w:rsidRPr="009B6099" w:rsidRDefault="00944423" w:rsidP="00944423">
            <w:pPr>
              <w:rPr>
                <w:rFonts w:asciiTheme="minorHAnsi" w:hAnsiTheme="minorHAnsi" w:cstheme="minorHAnsi"/>
                <w:sz w:val="2"/>
                <w:szCs w:val="2"/>
              </w:rPr>
            </w:pPr>
          </w:p>
        </w:tc>
        <w:tc>
          <w:tcPr>
            <w:tcW w:w="4363" w:type="dxa"/>
            <w:vMerge/>
            <w:tcBorders>
              <w:top w:val="nil"/>
            </w:tcBorders>
          </w:tcPr>
          <w:p w14:paraId="57216342" w14:textId="77777777" w:rsidR="00944423" w:rsidRPr="009B6099" w:rsidRDefault="00944423" w:rsidP="00944423">
            <w:pPr>
              <w:rPr>
                <w:rFonts w:asciiTheme="minorHAnsi" w:hAnsiTheme="minorHAnsi" w:cstheme="minorHAnsi"/>
                <w:sz w:val="2"/>
                <w:szCs w:val="2"/>
              </w:rPr>
            </w:pPr>
          </w:p>
        </w:tc>
      </w:tr>
      <w:tr w:rsidR="00944423" w:rsidRPr="009B6099" w14:paraId="5721634B" w14:textId="77777777">
        <w:trPr>
          <w:trHeight w:val="470"/>
        </w:trPr>
        <w:tc>
          <w:tcPr>
            <w:tcW w:w="2208" w:type="dxa"/>
            <w:vMerge/>
            <w:tcBorders>
              <w:top w:val="nil"/>
            </w:tcBorders>
          </w:tcPr>
          <w:p w14:paraId="57216344" w14:textId="77777777" w:rsidR="00944423" w:rsidRPr="009B6099" w:rsidRDefault="00944423" w:rsidP="00944423">
            <w:pPr>
              <w:rPr>
                <w:rFonts w:asciiTheme="minorHAnsi" w:hAnsiTheme="minorHAnsi" w:cstheme="minorHAnsi"/>
                <w:sz w:val="2"/>
                <w:szCs w:val="2"/>
              </w:rPr>
            </w:pPr>
          </w:p>
        </w:tc>
        <w:tc>
          <w:tcPr>
            <w:tcW w:w="1980" w:type="dxa"/>
            <w:tcBorders>
              <w:top w:val="nil"/>
            </w:tcBorders>
          </w:tcPr>
          <w:p w14:paraId="4866F65B" w14:textId="77777777" w:rsidR="00944423" w:rsidRPr="009B6099" w:rsidRDefault="00944423" w:rsidP="00944423">
            <w:pPr>
              <w:pStyle w:val="TableParagraph"/>
              <w:spacing w:before="4"/>
              <w:rPr>
                <w:rFonts w:asciiTheme="minorHAnsi" w:hAnsiTheme="minorHAnsi" w:cstheme="minorHAnsi"/>
                <w:b/>
                <w:sz w:val="13"/>
              </w:rPr>
            </w:pPr>
          </w:p>
          <w:p w14:paraId="57216346" w14:textId="3CC3EA3B" w:rsidR="00944423" w:rsidRPr="009B6099" w:rsidRDefault="00813373" w:rsidP="0094442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607D77BA" wp14:editId="1E40F356">
                      <wp:extent cx="914400" cy="5080"/>
                      <wp:effectExtent l="12065" t="8890" r="6985" b="5080"/>
                      <wp:docPr id="153" name="docshapegroup182" descr="P7002C32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54" name="Line 127" descr="P7002C32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5F68F8" id="docshapegroup182" o:spid="_x0000_s1026" alt="P7002C32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">
                      <v:line id="Line 127" o:spid="_x0000_s1027" alt="P7002C32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" strokeweight=".1374mm"/>
                      <w10:anchorlock/>
                    </v:group>
                  </w:pict>
                </mc:Fallback>
              </mc:AlternateContent>
            </w:r>
          </w:p>
        </w:tc>
        <w:tc>
          <w:tcPr>
            <w:tcW w:w="1932" w:type="dxa"/>
            <w:vMerge/>
            <w:tcBorders>
              <w:top w:val="nil"/>
            </w:tcBorders>
          </w:tcPr>
          <w:p w14:paraId="57216347" w14:textId="77777777" w:rsidR="00944423" w:rsidRPr="009B6099" w:rsidRDefault="00944423" w:rsidP="00944423">
            <w:pPr>
              <w:rPr>
                <w:rFonts w:asciiTheme="minorHAnsi" w:hAnsiTheme="minorHAnsi" w:cstheme="minorHAnsi"/>
                <w:sz w:val="2"/>
                <w:szCs w:val="2"/>
              </w:rPr>
            </w:pPr>
          </w:p>
        </w:tc>
        <w:tc>
          <w:tcPr>
            <w:tcW w:w="1577" w:type="dxa"/>
            <w:tcBorders>
              <w:top w:val="nil"/>
            </w:tcBorders>
          </w:tcPr>
          <w:p w14:paraId="57216348" w14:textId="2324C07E" w:rsidR="00944423" w:rsidRPr="009B6099" w:rsidRDefault="00944423" w:rsidP="00B75C4B">
            <w:pPr>
              <w:pStyle w:val="TableParagraph"/>
              <w:numPr>
                <w:ilvl w:val="0"/>
                <w:numId w:val="71"/>
              </w:numPr>
              <w:spacing w:line="175" w:lineRule="exact"/>
              <w:rPr>
                <w:rFonts w:asciiTheme="minorHAnsi" w:hAnsiTheme="minorHAnsi" w:cstheme="minorHAnsi"/>
                <w:b/>
                <w:sz w:val="16"/>
              </w:rPr>
            </w:pPr>
            <w:r w:rsidRPr="009B6099">
              <w:rPr>
                <w:rFonts w:asciiTheme="minorHAnsi" w:hAnsiTheme="minorHAnsi" w:cstheme="minorHAnsi"/>
                <w:b/>
                <w:sz w:val="16"/>
              </w:rPr>
              <w:t>&gt;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49" w14:textId="77777777" w:rsidR="00944423" w:rsidRPr="009B6099" w:rsidRDefault="00944423" w:rsidP="00944423">
            <w:pPr>
              <w:rPr>
                <w:rFonts w:asciiTheme="minorHAnsi" w:hAnsiTheme="minorHAnsi" w:cstheme="minorHAnsi"/>
                <w:sz w:val="2"/>
                <w:szCs w:val="2"/>
              </w:rPr>
            </w:pPr>
          </w:p>
        </w:tc>
        <w:tc>
          <w:tcPr>
            <w:tcW w:w="4363" w:type="dxa"/>
            <w:vMerge/>
            <w:tcBorders>
              <w:top w:val="nil"/>
            </w:tcBorders>
          </w:tcPr>
          <w:p w14:paraId="5721634A" w14:textId="77777777" w:rsidR="00944423" w:rsidRPr="009B6099" w:rsidRDefault="00944423" w:rsidP="00944423">
            <w:pPr>
              <w:rPr>
                <w:rFonts w:asciiTheme="minorHAnsi" w:hAnsiTheme="minorHAnsi" w:cstheme="minorHAnsi"/>
                <w:sz w:val="2"/>
                <w:szCs w:val="2"/>
              </w:rPr>
            </w:pPr>
          </w:p>
        </w:tc>
      </w:tr>
      <w:tr w:rsidR="00944423" w:rsidRPr="009B6099" w14:paraId="57216354" w14:textId="77777777">
        <w:trPr>
          <w:trHeight w:val="205"/>
        </w:trPr>
        <w:tc>
          <w:tcPr>
            <w:tcW w:w="2208" w:type="dxa"/>
            <w:vMerge w:val="restart"/>
          </w:tcPr>
          <w:p w14:paraId="5721634C" w14:textId="77777777" w:rsidR="00944423" w:rsidRPr="009B6099" w:rsidRDefault="00944423" w:rsidP="00944423">
            <w:pPr>
              <w:pStyle w:val="TableParagraph"/>
              <w:rPr>
                <w:rFonts w:asciiTheme="minorHAnsi" w:hAnsiTheme="minorHAnsi" w:cstheme="minorHAnsi"/>
                <w:sz w:val="16"/>
              </w:rPr>
            </w:pPr>
          </w:p>
        </w:tc>
        <w:tc>
          <w:tcPr>
            <w:tcW w:w="1980" w:type="dxa"/>
            <w:tcBorders>
              <w:bottom w:val="nil"/>
            </w:tcBorders>
          </w:tcPr>
          <w:p w14:paraId="5721634D" w14:textId="6C67A24B" w:rsidR="00944423" w:rsidRPr="009B6099" w:rsidRDefault="00944423" w:rsidP="00B75C4B">
            <w:pPr>
              <w:pStyle w:val="TableParagraph"/>
              <w:numPr>
                <w:ilvl w:val="0"/>
                <w:numId w:val="70"/>
              </w:numPr>
              <w:spacing w:line="185" w:lineRule="exact"/>
              <w:ind w:left="438"/>
              <w:rPr>
                <w:rFonts w:asciiTheme="minorHAnsi" w:hAnsiTheme="minorHAnsi" w:cstheme="minorHAnsi"/>
                <w:sz w:val="16"/>
              </w:rPr>
            </w:pPr>
            <w:r w:rsidRPr="009B6099">
              <w:rPr>
                <w:rFonts w:asciiTheme="minorHAnsi" w:hAnsiTheme="minorHAnsi" w:cstheme="minorHAnsi"/>
                <w:sz w:val="16"/>
              </w:rPr>
              <w:t>Long-term</w:t>
            </w:r>
            <w:r w:rsidRPr="009B6099">
              <w:rPr>
                <w:rFonts w:asciiTheme="minorHAnsi" w:hAnsiTheme="minorHAnsi" w:cstheme="minorHAnsi"/>
                <w:spacing w:val="1"/>
                <w:sz w:val="16"/>
              </w:rPr>
              <w:t xml:space="preserve"> </w:t>
            </w:r>
            <w:r w:rsidRPr="009B6099">
              <w:rPr>
                <w:rFonts w:asciiTheme="minorHAnsi" w:hAnsiTheme="minorHAnsi" w:cstheme="minorHAnsi"/>
                <w:sz w:val="16"/>
              </w:rPr>
              <w:t>Aide</w:t>
            </w:r>
          </w:p>
        </w:tc>
        <w:tc>
          <w:tcPr>
            <w:tcW w:w="1932" w:type="dxa"/>
            <w:vMerge w:val="restart"/>
          </w:tcPr>
          <w:p w14:paraId="5721634E" w14:textId="77777777" w:rsidR="00944423" w:rsidRPr="009B6099" w:rsidRDefault="00944423" w:rsidP="00944423">
            <w:pPr>
              <w:pStyle w:val="TableParagraph"/>
              <w:rPr>
                <w:rFonts w:asciiTheme="minorHAnsi" w:hAnsiTheme="minorHAnsi" w:cstheme="minorHAnsi"/>
                <w:sz w:val="16"/>
              </w:rPr>
            </w:pPr>
          </w:p>
        </w:tc>
        <w:tc>
          <w:tcPr>
            <w:tcW w:w="1577" w:type="dxa"/>
            <w:tcBorders>
              <w:bottom w:val="nil"/>
            </w:tcBorders>
          </w:tcPr>
          <w:p w14:paraId="5721634F" w14:textId="53F973F8" w:rsidR="00944423" w:rsidRPr="009B6099" w:rsidRDefault="00944423" w:rsidP="00B75C4B">
            <w:pPr>
              <w:pStyle w:val="TableParagraph"/>
              <w:numPr>
                <w:ilvl w:val="0"/>
                <w:numId w:val="71"/>
              </w:numPr>
              <w:spacing w:before="1" w:line="184" w:lineRule="exact"/>
              <w:rPr>
                <w:rFonts w:asciiTheme="minorHAnsi" w:hAnsiTheme="minorHAnsi" w:cstheme="minorHAnsi"/>
                <w:sz w:val="16"/>
              </w:rPr>
            </w:pPr>
            <w:r w:rsidRPr="009B6099">
              <w:rPr>
                <w:rFonts w:asciiTheme="minorHAnsi" w:hAnsiTheme="minorHAnsi" w:cstheme="minorHAnsi"/>
                <w:sz w:val="16"/>
              </w:rPr>
              <w:t>Yes</w:t>
            </w:r>
          </w:p>
        </w:tc>
        <w:tc>
          <w:tcPr>
            <w:tcW w:w="2340" w:type="dxa"/>
            <w:vMerge w:val="restart"/>
          </w:tcPr>
          <w:p w14:paraId="57216350" w14:textId="77777777" w:rsidR="00944423" w:rsidRPr="009B6099" w:rsidRDefault="00944423" w:rsidP="00893FEF">
            <w:pPr>
              <w:pStyle w:val="TableParagraph"/>
              <w:numPr>
                <w:ilvl w:val="0"/>
                <w:numId w:val="19"/>
              </w:numPr>
              <w:tabs>
                <w:tab w:val="left" w:pos="269"/>
              </w:tabs>
              <w:spacing w:line="248" w:lineRule="exact"/>
              <w:rPr>
                <w:rFonts w:asciiTheme="minorHAnsi" w:hAnsiTheme="minorHAnsi" w:cstheme="minorHAnsi"/>
                <w:sz w:val="16"/>
              </w:rPr>
            </w:pPr>
            <w:r w:rsidRPr="009B6099">
              <w:rPr>
                <w:rFonts w:asciiTheme="minorHAnsi" w:hAnsiTheme="minorHAnsi" w:cstheme="minorHAnsi"/>
                <w:sz w:val="16"/>
              </w:rPr>
              <w:t>Scribe</w:t>
            </w:r>
          </w:p>
          <w:p w14:paraId="57216351" w14:textId="4559EF38" w:rsidR="00944423" w:rsidRPr="009B6099" w:rsidRDefault="00944423" w:rsidP="00893FEF">
            <w:pPr>
              <w:pStyle w:val="TableParagraph"/>
              <w:numPr>
                <w:ilvl w:val="0"/>
                <w:numId w:val="19"/>
              </w:numPr>
              <w:tabs>
                <w:tab w:val="left" w:pos="269"/>
              </w:tabs>
              <w:spacing w:before="2" w:line="235" w:lineRule="auto"/>
              <w:ind w:right="65"/>
              <w:rPr>
                <w:rFonts w:asciiTheme="minorHAnsi" w:hAnsiTheme="minorHAnsi" w:cstheme="minorHAnsi"/>
                <w:sz w:val="16"/>
              </w:rPr>
            </w:pPr>
            <w:r w:rsidRPr="009B6099">
              <w:rPr>
                <w:rFonts w:asciiTheme="minorHAnsi" w:hAnsiTheme="minorHAnsi" w:cstheme="minorHAnsi"/>
                <w:sz w:val="16"/>
              </w:rPr>
              <w:t xml:space="preserve">Administer </w:t>
            </w:r>
            <w:r w:rsidRPr="009B6099">
              <w:rPr>
                <w:rFonts w:asciiTheme="minorHAnsi" w:hAnsiTheme="minorHAnsi" w:cstheme="minorHAnsi"/>
                <w:i/>
                <w:sz w:val="16"/>
              </w:rPr>
              <w:t xml:space="preserve">WVGSA </w:t>
            </w:r>
            <w:r w:rsidRPr="009B6099">
              <w:rPr>
                <w:rFonts w:asciiTheme="minorHAnsi" w:hAnsiTheme="minorHAnsi" w:cstheme="minorHAnsi"/>
                <w:sz w:val="16"/>
              </w:rPr>
              <w:t xml:space="preserve">or </w:t>
            </w:r>
            <w:r w:rsidRPr="009B6099">
              <w:rPr>
                <w:rFonts w:asciiTheme="minorHAnsi" w:hAnsiTheme="minorHAnsi" w:cstheme="minorHAnsi"/>
                <w:i/>
                <w:sz w:val="16"/>
              </w:rPr>
              <w:t xml:space="preserve">SAT School Day </w:t>
            </w:r>
            <w:r w:rsidRPr="009B6099">
              <w:rPr>
                <w:rFonts w:asciiTheme="minorHAnsi" w:hAnsiTheme="minorHAnsi" w:cstheme="minorHAnsi"/>
                <w:sz w:val="16"/>
              </w:rPr>
              <w:t>w/out</w:t>
            </w:r>
            <w:r w:rsidRPr="009B6099">
              <w:rPr>
                <w:rFonts w:asciiTheme="minorHAnsi" w:hAnsiTheme="minorHAnsi" w:cstheme="minorHAnsi"/>
                <w:spacing w:val="1"/>
                <w:sz w:val="16"/>
              </w:rPr>
              <w:t xml:space="preserve"> </w:t>
            </w:r>
            <w:r w:rsidRPr="009B6099">
              <w:rPr>
                <w:rFonts w:asciiTheme="minorHAnsi" w:hAnsiTheme="minorHAnsi" w:cstheme="minorHAnsi"/>
                <w:sz w:val="16"/>
              </w:rPr>
              <w:t>supervision</w:t>
            </w:r>
          </w:p>
          <w:p w14:paraId="57216352" w14:textId="54FD951B" w:rsidR="00944423" w:rsidRPr="009B6099" w:rsidRDefault="00944423" w:rsidP="00893FEF">
            <w:pPr>
              <w:pStyle w:val="TableParagraph"/>
              <w:numPr>
                <w:ilvl w:val="0"/>
                <w:numId w:val="19"/>
              </w:numPr>
              <w:tabs>
                <w:tab w:val="left" w:pos="269"/>
                <w:tab w:val="left" w:pos="2320"/>
              </w:tabs>
              <w:spacing w:before="2"/>
              <w:rPr>
                <w:rFonts w:asciiTheme="minorHAnsi" w:hAnsiTheme="minorHAnsi" w:cstheme="minorHAnsi"/>
                <w:sz w:val="16"/>
              </w:rPr>
            </w:pPr>
            <w:r w:rsidRPr="009B6099">
              <w:rPr>
                <w:rFonts w:asciiTheme="minorHAnsi" w:hAnsiTheme="minorHAnsi" w:cstheme="minorHAnsi"/>
                <w:spacing w:val="-1"/>
                <w:sz w:val="16"/>
              </w:rPr>
              <w:t>Other</w:t>
            </w:r>
            <w:r w:rsidRPr="009B6099">
              <w:rPr>
                <w:rFonts w:asciiTheme="minorHAnsi" w:hAnsiTheme="minorHAnsi" w:cstheme="minorHAnsi"/>
                <w:spacing w:val="-9"/>
                <w:sz w:val="16"/>
              </w:rPr>
              <w:t xml:space="preserve"> </w:t>
            </w:r>
            <w:r w:rsidRPr="009B6099">
              <w:rPr>
                <w:rFonts w:asciiTheme="minorHAnsi" w:hAnsiTheme="minorHAnsi" w:cstheme="minorHAnsi"/>
                <w:spacing w:val="-1"/>
                <w:sz w:val="16"/>
              </w:rPr>
              <w:t>(specify)</w:t>
            </w:r>
            <w:r w:rsidRPr="009B6099">
              <w:rPr>
                <w:rFonts w:asciiTheme="minorHAnsi" w:hAnsiTheme="minorHAnsi" w:cstheme="minorHAnsi"/>
                <w:spacing w:val="1"/>
                <w:sz w:val="16"/>
              </w:rPr>
              <w:t xml:space="preserve"> </w:t>
            </w:r>
            <w:r w:rsidRPr="009B6099">
              <w:rPr>
                <w:rFonts w:asciiTheme="minorHAnsi" w:hAnsiTheme="minorHAnsi" w:cstheme="minorHAnsi"/>
                <w:sz w:val="16"/>
                <w:u w:val="single"/>
              </w:rPr>
              <w:tab/>
            </w:r>
          </w:p>
        </w:tc>
        <w:tc>
          <w:tcPr>
            <w:tcW w:w="4363" w:type="dxa"/>
            <w:vMerge w:val="restart"/>
          </w:tcPr>
          <w:p w14:paraId="57216353" w14:textId="77777777" w:rsidR="00944423" w:rsidRPr="009B6099" w:rsidRDefault="00944423" w:rsidP="00944423">
            <w:pPr>
              <w:pStyle w:val="TableParagraph"/>
              <w:rPr>
                <w:rFonts w:asciiTheme="minorHAnsi" w:hAnsiTheme="minorHAnsi" w:cstheme="minorHAnsi"/>
                <w:sz w:val="16"/>
              </w:rPr>
            </w:pPr>
          </w:p>
        </w:tc>
      </w:tr>
      <w:tr w:rsidR="00944423" w:rsidRPr="009B6099" w14:paraId="5721635B" w14:textId="77777777">
        <w:trPr>
          <w:trHeight w:val="356"/>
        </w:trPr>
        <w:tc>
          <w:tcPr>
            <w:tcW w:w="2208" w:type="dxa"/>
            <w:vMerge/>
            <w:tcBorders>
              <w:top w:val="nil"/>
            </w:tcBorders>
          </w:tcPr>
          <w:p w14:paraId="57216355" w14:textId="77777777" w:rsidR="00944423" w:rsidRPr="009B6099" w:rsidRDefault="00944423" w:rsidP="00944423">
            <w:pPr>
              <w:rPr>
                <w:rFonts w:asciiTheme="minorHAnsi" w:hAnsiTheme="minorHAnsi" w:cstheme="minorHAnsi"/>
                <w:sz w:val="2"/>
                <w:szCs w:val="2"/>
              </w:rPr>
            </w:pPr>
          </w:p>
        </w:tc>
        <w:tc>
          <w:tcPr>
            <w:tcW w:w="1980" w:type="dxa"/>
            <w:tcBorders>
              <w:top w:val="nil"/>
              <w:bottom w:val="nil"/>
            </w:tcBorders>
          </w:tcPr>
          <w:p w14:paraId="57216356" w14:textId="0A2BE5F1" w:rsidR="00944423" w:rsidRPr="009B6099" w:rsidRDefault="00944423" w:rsidP="00B75C4B">
            <w:pPr>
              <w:pStyle w:val="TableParagraph"/>
              <w:numPr>
                <w:ilvl w:val="0"/>
                <w:numId w:val="70"/>
              </w:numPr>
              <w:spacing w:before="126"/>
              <w:ind w:left="438"/>
              <w:rPr>
                <w:rFonts w:asciiTheme="minorHAnsi" w:hAnsiTheme="minorHAnsi" w:cstheme="minorHAnsi"/>
                <w:sz w:val="16"/>
              </w:rPr>
            </w:pPr>
            <w:r w:rsidRPr="009B6099">
              <w:rPr>
                <w:rFonts w:asciiTheme="minorHAnsi" w:hAnsiTheme="minorHAnsi" w:cstheme="minorHAnsi"/>
                <w:sz w:val="16"/>
              </w:rPr>
              <w:t>Other</w:t>
            </w:r>
            <w:r w:rsidRPr="009B6099">
              <w:rPr>
                <w:rFonts w:asciiTheme="minorHAnsi" w:hAnsiTheme="minorHAnsi" w:cstheme="minorHAnsi"/>
                <w:spacing w:val="-4"/>
                <w:sz w:val="16"/>
              </w:rPr>
              <w:t xml:space="preserve"> </w:t>
            </w:r>
            <w:r w:rsidRPr="009B6099">
              <w:rPr>
                <w:rFonts w:asciiTheme="minorHAnsi" w:hAnsiTheme="minorHAnsi" w:cstheme="minorHAnsi"/>
                <w:sz w:val="16"/>
              </w:rPr>
              <w:t>(specify):</w:t>
            </w:r>
          </w:p>
        </w:tc>
        <w:tc>
          <w:tcPr>
            <w:tcW w:w="1932" w:type="dxa"/>
            <w:vMerge/>
            <w:tcBorders>
              <w:top w:val="nil"/>
            </w:tcBorders>
          </w:tcPr>
          <w:p w14:paraId="57216357" w14:textId="77777777" w:rsidR="00944423" w:rsidRPr="009B6099" w:rsidRDefault="00944423" w:rsidP="00944423">
            <w:pPr>
              <w:rPr>
                <w:rFonts w:asciiTheme="minorHAnsi" w:hAnsiTheme="minorHAnsi" w:cstheme="minorHAnsi"/>
                <w:sz w:val="2"/>
                <w:szCs w:val="2"/>
              </w:rPr>
            </w:pPr>
          </w:p>
        </w:tc>
        <w:tc>
          <w:tcPr>
            <w:tcW w:w="1577" w:type="dxa"/>
            <w:tcBorders>
              <w:top w:val="nil"/>
              <w:bottom w:val="nil"/>
            </w:tcBorders>
          </w:tcPr>
          <w:p w14:paraId="57216358" w14:textId="23E2D4E6" w:rsidR="00944423" w:rsidRPr="009B6099" w:rsidRDefault="00944423" w:rsidP="00B75C4B">
            <w:pPr>
              <w:pStyle w:val="TableParagraph"/>
              <w:numPr>
                <w:ilvl w:val="0"/>
                <w:numId w:val="71"/>
              </w:numPr>
              <w:spacing w:line="175" w:lineRule="exact"/>
              <w:rPr>
                <w:rFonts w:asciiTheme="minorHAnsi" w:hAnsiTheme="minorHAnsi" w:cstheme="minorHAnsi"/>
                <w:sz w:val="16"/>
              </w:rPr>
            </w:pPr>
            <w:r w:rsidRPr="009B6099">
              <w:rPr>
                <w:rFonts w:asciiTheme="minorHAnsi" w:hAnsiTheme="minorHAnsi" w:cstheme="minorHAnsi"/>
                <w:sz w:val="16"/>
              </w:rPr>
              <w:t>No</w:t>
            </w:r>
          </w:p>
        </w:tc>
        <w:tc>
          <w:tcPr>
            <w:tcW w:w="2340" w:type="dxa"/>
            <w:vMerge/>
            <w:tcBorders>
              <w:top w:val="nil"/>
            </w:tcBorders>
          </w:tcPr>
          <w:p w14:paraId="57216359" w14:textId="77777777" w:rsidR="00944423" w:rsidRPr="009B6099" w:rsidRDefault="00944423" w:rsidP="00944423">
            <w:pPr>
              <w:rPr>
                <w:rFonts w:asciiTheme="minorHAnsi" w:hAnsiTheme="minorHAnsi" w:cstheme="minorHAnsi"/>
                <w:sz w:val="2"/>
                <w:szCs w:val="2"/>
              </w:rPr>
            </w:pPr>
          </w:p>
        </w:tc>
        <w:tc>
          <w:tcPr>
            <w:tcW w:w="4363" w:type="dxa"/>
            <w:vMerge/>
            <w:tcBorders>
              <w:top w:val="nil"/>
            </w:tcBorders>
          </w:tcPr>
          <w:p w14:paraId="5721635A" w14:textId="77777777" w:rsidR="00944423" w:rsidRPr="009B6099" w:rsidRDefault="00944423" w:rsidP="00944423">
            <w:pPr>
              <w:rPr>
                <w:rFonts w:asciiTheme="minorHAnsi" w:hAnsiTheme="minorHAnsi" w:cstheme="minorHAnsi"/>
                <w:sz w:val="2"/>
                <w:szCs w:val="2"/>
              </w:rPr>
            </w:pPr>
          </w:p>
        </w:tc>
      </w:tr>
      <w:tr w:rsidR="002B6859" w:rsidRPr="009B6099" w14:paraId="57216363" w14:textId="77777777" w:rsidTr="00944423">
        <w:trPr>
          <w:trHeight w:val="58"/>
        </w:trPr>
        <w:tc>
          <w:tcPr>
            <w:tcW w:w="2208" w:type="dxa"/>
            <w:vMerge/>
            <w:tcBorders>
              <w:top w:val="nil"/>
            </w:tcBorders>
          </w:tcPr>
          <w:p w14:paraId="5721635C" w14:textId="77777777" w:rsidR="002B6859" w:rsidRPr="009B6099" w:rsidRDefault="002B6859">
            <w:pPr>
              <w:rPr>
                <w:rFonts w:asciiTheme="minorHAnsi" w:hAnsiTheme="minorHAnsi" w:cstheme="minorHAnsi"/>
                <w:sz w:val="2"/>
                <w:szCs w:val="2"/>
              </w:rPr>
            </w:pPr>
          </w:p>
        </w:tc>
        <w:tc>
          <w:tcPr>
            <w:tcW w:w="1980" w:type="dxa"/>
            <w:tcBorders>
              <w:top w:val="nil"/>
              <w:bottom w:val="nil"/>
            </w:tcBorders>
          </w:tcPr>
          <w:p w14:paraId="5721635D" w14:textId="77777777" w:rsidR="002B6859" w:rsidRPr="009B6099" w:rsidRDefault="002B6859">
            <w:pPr>
              <w:pStyle w:val="TableParagraph"/>
              <w:spacing w:before="3"/>
              <w:rPr>
                <w:rFonts w:asciiTheme="minorHAnsi" w:hAnsiTheme="minorHAnsi" w:cstheme="minorHAnsi"/>
                <w:b/>
                <w:sz w:val="7"/>
              </w:rPr>
            </w:pPr>
          </w:p>
          <w:p w14:paraId="5721635E" w14:textId="3F1ECB0F" w:rsidR="002B6859" w:rsidRPr="009B6099" w:rsidRDefault="0081337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F4" wp14:editId="35209C74">
                      <wp:extent cx="914400" cy="5080"/>
                      <wp:effectExtent l="12065" t="3810" r="6985" b="10160"/>
                      <wp:docPr id="144" name="docshapegroup185" descr="P7058C54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45" name="Line 125" descr="P7058C54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90BF13" id="docshapegroup185" o:spid="_x0000_s1026" alt="P7058C54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">
                      <v:line id="Line 125" o:spid="_x0000_s1027" alt="P7058C54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" strokeweight=".1374mm"/>
                      <w10:anchorlock/>
                    </v:group>
                  </w:pict>
                </mc:Fallback>
              </mc:AlternateContent>
            </w:r>
          </w:p>
        </w:tc>
        <w:tc>
          <w:tcPr>
            <w:tcW w:w="1932" w:type="dxa"/>
            <w:vMerge/>
            <w:tcBorders>
              <w:top w:val="nil"/>
            </w:tcBorders>
          </w:tcPr>
          <w:p w14:paraId="5721635F"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360" w14:textId="500E534C" w:rsidR="002B6859" w:rsidRPr="009B6099" w:rsidRDefault="00AD06A2" w:rsidP="00B75C4B">
            <w:pPr>
              <w:pStyle w:val="TableParagraph"/>
              <w:numPr>
                <w:ilvl w:val="0"/>
                <w:numId w:val="71"/>
              </w:numPr>
              <w:spacing w:before="5" w:line="184" w:lineRule="exact"/>
              <w:rPr>
                <w:rFonts w:asciiTheme="minorHAnsi" w:hAnsiTheme="minorHAnsi" w:cstheme="minorHAnsi"/>
                <w:b/>
                <w:sz w:val="16"/>
              </w:rPr>
            </w:pPr>
            <w:r w:rsidRPr="009B6099">
              <w:rPr>
                <w:rFonts w:asciiTheme="minorHAnsi" w:hAnsiTheme="minorHAnsi" w:cstheme="minorHAnsi"/>
                <w:b/>
                <w:sz w:val="16"/>
              </w:rPr>
              <w:t>&lt;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61"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62" w14:textId="77777777" w:rsidR="002B6859" w:rsidRPr="009B6099" w:rsidRDefault="002B6859">
            <w:pPr>
              <w:rPr>
                <w:rFonts w:asciiTheme="minorHAnsi" w:hAnsiTheme="minorHAnsi" w:cstheme="minorHAnsi"/>
                <w:sz w:val="2"/>
                <w:szCs w:val="2"/>
              </w:rPr>
            </w:pPr>
          </w:p>
        </w:tc>
      </w:tr>
      <w:tr w:rsidR="002B6859" w:rsidRPr="009B6099" w14:paraId="5721636B" w14:textId="77777777">
        <w:trPr>
          <w:trHeight w:val="520"/>
        </w:trPr>
        <w:tc>
          <w:tcPr>
            <w:tcW w:w="2208" w:type="dxa"/>
            <w:vMerge/>
            <w:tcBorders>
              <w:top w:val="nil"/>
            </w:tcBorders>
          </w:tcPr>
          <w:p w14:paraId="57216364" w14:textId="77777777" w:rsidR="002B6859" w:rsidRPr="009B6099" w:rsidRDefault="002B6859">
            <w:pPr>
              <w:rPr>
                <w:rFonts w:asciiTheme="minorHAnsi" w:hAnsiTheme="minorHAnsi" w:cstheme="minorHAnsi"/>
                <w:sz w:val="2"/>
                <w:szCs w:val="2"/>
              </w:rPr>
            </w:pPr>
          </w:p>
        </w:tc>
        <w:tc>
          <w:tcPr>
            <w:tcW w:w="1980" w:type="dxa"/>
            <w:tcBorders>
              <w:top w:val="nil"/>
            </w:tcBorders>
          </w:tcPr>
          <w:p w14:paraId="57216365" w14:textId="77777777" w:rsidR="002B6859" w:rsidRPr="009B6099" w:rsidRDefault="002B6859">
            <w:pPr>
              <w:pStyle w:val="TableParagraph"/>
              <w:spacing w:before="3"/>
              <w:rPr>
                <w:rFonts w:asciiTheme="minorHAnsi" w:hAnsiTheme="minorHAnsi" w:cstheme="minorHAnsi"/>
                <w:b/>
                <w:sz w:val="13"/>
              </w:rPr>
            </w:pPr>
          </w:p>
          <w:p w14:paraId="57216366" w14:textId="19122592" w:rsidR="002B6859" w:rsidRPr="009B6099" w:rsidRDefault="0081337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F6" wp14:editId="71DF2818">
                      <wp:extent cx="914400" cy="5080"/>
                      <wp:effectExtent l="12065" t="7620" r="6985" b="6350"/>
                      <wp:docPr id="8190" name="docshapegroup186" descr="P7066C56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43" name="Line 123" descr="P7066C56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DE7E00" id="docshapegroup186" o:spid="_x0000_s1026" alt="P7066C56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">
                      <v:line id="Line 123" o:spid="_x0000_s1027" alt="P7066C56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" strokeweight=".1374mm"/>
                      <w10:anchorlock/>
                    </v:group>
                  </w:pict>
                </mc:Fallback>
              </mc:AlternateContent>
            </w:r>
          </w:p>
        </w:tc>
        <w:tc>
          <w:tcPr>
            <w:tcW w:w="1932" w:type="dxa"/>
            <w:vMerge/>
            <w:tcBorders>
              <w:top w:val="nil"/>
            </w:tcBorders>
          </w:tcPr>
          <w:p w14:paraId="57216367" w14:textId="77777777" w:rsidR="002B6859" w:rsidRPr="009B6099" w:rsidRDefault="002B6859">
            <w:pPr>
              <w:rPr>
                <w:rFonts w:asciiTheme="minorHAnsi" w:hAnsiTheme="minorHAnsi" w:cstheme="minorHAnsi"/>
                <w:sz w:val="2"/>
                <w:szCs w:val="2"/>
              </w:rPr>
            </w:pPr>
          </w:p>
        </w:tc>
        <w:tc>
          <w:tcPr>
            <w:tcW w:w="1577" w:type="dxa"/>
            <w:tcBorders>
              <w:top w:val="nil"/>
            </w:tcBorders>
          </w:tcPr>
          <w:p w14:paraId="57216368" w14:textId="509E58FC" w:rsidR="002B6859" w:rsidRPr="009B6099" w:rsidRDefault="00AD06A2" w:rsidP="00B75C4B">
            <w:pPr>
              <w:pStyle w:val="TableParagraph"/>
              <w:numPr>
                <w:ilvl w:val="0"/>
                <w:numId w:val="71"/>
              </w:numPr>
              <w:spacing w:line="175" w:lineRule="exact"/>
              <w:rPr>
                <w:rFonts w:asciiTheme="minorHAnsi" w:hAnsiTheme="minorHAnsi" w:cstheme="minorHAnsi"/>
                <w:b/>
                <w:sz w:val="16"/>
              </w:rPr>
            </w:pPr>
            <w:r w:rsidRPr="009B6099">
              <w:rPr>
                <w:rFonts w:asciiTheme="minorHAnsi" w:hAnsiTheme="minorHAnsi" w:cstheme="minorHAnsi"/>
                <w:b/>
                <w:sz w:val="16"/>
              </w:rPr>
              <w:t>&gt;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69"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6A" w14:textId="77777777" w:rsidR="002B6859" w:rsidRPr="009B6099" w:rsidRDefault="002B6859">
            <w:pPr>
              <w:rPr>
                <w:rFonts w:asciiTheme="minorHAnsi" w:hAnsiTheme="minorHAnsi" w:cstheme="minorHAnsi"/>
                <w:sz w:val="2"/>
                <w:szCs w:val="2"/>
              </w:rPr>
            </w:pPr>
          </w:p>
        </w:tc>
      </w:tr>
    </w:tbl>
    <w:p w14:paraId="5721636C" w14:textId="14286EBB" w:rsidR="002B6859" w:rsidRPr="009B6099" w:rsidRDefault="00813373">
      <w:pPr>
        <w:pStyle w:val="BodyText"/>
        <w:spacing w:before="4"/>
        <w:rPr>
          <w:rFonts w:asciiTheme="minorHAnsi" w:hAnsiTheme="minorHAnsi" w:cstheme="minorHAnsi"/>
          <w:b/>
          <w:sz w:val="21"/>
        </w:rPr>
      </w:pPr>
      <w:r w:rsidRPr="009B6099">
        <w:rPr>
          <w:rFonts w:asciiTheme="minorHAnsi" w:hAnsiTheme="minorHAnsi" w:cstheme="minorHAnsi"/>
          <w:noProof/>
        </w:rPr>
        <mc:AlternateContent>
          <mc:Choice Requires="wps">
            <w:drawing>
              <wp:anchor distT="0" distB="0" distL="0" distR="0" simplePos="0" relativeHeight="251684352" behindDoc="1" locked="0" layoutInCell="1" allowOverlap="1" wp14:anchorId="572167F7" wp14:editId="723E55D2">
                <wp:simplePos x="0" y="0"/>
                <wp:positionH relativeFrom="page">
                  <wp:posOffset>914400</wp:posOffset>
                </wp:positionH>
                <wp:positionV relativeFrom="paragraph">
                  <wp:posOffset>180975</wp:posOffset>
                </wp:positionV>
                <wp:extent cx="3129280" cy="1270"/>
                <wp:effectExtent l="0" t="0" r="0" b="0"/>
                <wp:wrapTopAndBottom/>
                <wp:docPr id="8189" name="docshape187" descr="P707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9280" cy="1270"/>
                        </a:xfrm>
                        <a:custGeom>
                          <a:avLst/>
                          <a:gdLst>
                            <a:gd name="T0" fmla="*/ 0 w 4928"/>
                            <a:gd name="T1" fmla="*/ 0 h 1270"/>
                            <a:gd name="T2" fmla="*/ 3129280 w 4928"/>
                            <a:gd name="T3" fmla="*/ 0 h 1270"/>
                            <a:gd name="T4" fmla="*/ 0 60000 65536"/>
                            <a:gd name="T5" fmla="*/ 0 60000 65536"/>
                          </a:gdLst>
                          <a:ahLst/>
                          <a:cxnLst>
                            <a:cxn ang="T4">
                              <a:pos x="T0" y="T1"/>
                            </a:cxn>
                            <a:cxn ang="T5">
                              <a:pos x="T2" y="T3"/>
                            </a:cxn>
                          </a:cxnLst>
                          <a:rect l="0" t="0" r="r" b="b"/>
                          <a:pathLst>
                            <a:path w="4928" h="1270">
                              <a:moveTo>
                                <a:pt x="0" y="0"/>
                              </a:moveTo>
                              <a:lnTo>
                                <a:pt x="4928" y="0"/>
                              </a:lnTo>
                            </a:path>
                          </a:pathLst>
                        </a:custGeom>
                        <a:noFill/>
                        <a:ln w="7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28095" id="docshape187" o:spid="_x0000_s1026" alt="P7072#y1" style="position:absolute;margin-left:1in;margin-top:14.25pt;width:246.4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" path="m,l4928,e" filled="f" strokeweight=".20603mm">
                <v:path arrowok="t" o:connecttype="custom" o:connectlocs="0,0;1987092800,0" o:connectangles="0,0"/>
                <w10:wrap type="topAndBottom" anchorx="page"/>
              </v:shape>
            </w:pict>
          </mc:Fallback>
        </mc:AlternateContent>
      </w:r>
      <w:r w:rsidRPr="009B6099">
        <w:rPr>
          <w:rFonts w:asciiTheme="minorHAnsi" w:hAnsiTheme="minorHAnsi" w:cstheme="minorHAnsi"/>
          <w:noProof/>
        </w:rPr>
        <mc:AlternateContent>
          <mc:Choice Requires="wps">
            <w:drawing>
              <wp:anchor distT="0" distB="0" distL="0" distR="0" simplePos="0" relativeHeight="251685376" behindDoc="1" locked="0" layoutInCell="1" allowOverlap="1" wp14:anchorId="572167F8" wp14:editId="5C6F5598">
                <wp:simplePos x="0" y="0"/>
                <wp:positionH relativeFrom="page">
                  <wp:posOffset>5944235</wp:posOffset>
                </wp:positionH>
                <wp:positionV relativeFrom="paragraph">
                  <wp:posOffset>180975</wp:posOffset>
                </wp:positionV>
                <wp:extent cx="1536065" cy="1270"/>
                <wp:effectExtent l="0" t="0" r="0" b="0"/>
                <wp:wrapTopAndBottom/>
                <wp:docPr id="8188" name="docshape188" descr="P7072#y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6065" cy="1270"/>
                        </a:xfrm>
                        <a:custGeom>
                          <a:avLst/>
                          <a:gdLst>
                            <a:gd name="T0" fmla="*/ 0 w 2419"/>
                            <a:gd name="T1" fmla="*/ 0 h 1270"/>
                            <a:gd name="T2" fmla="*/ 1536065 w 2419"/>
                            <a:gd name="T3" fmla="*/ 0 h 1270"/>
                            <a:gd name="T4" fmla="*/ 0 60000 65536"/>
                            <a:gd name="T5" fmla="*/ 0 60000 65536"/>
                          </a:gdLst>
                          <a:ahLst/>
                          <a:cxnLst>
                            <a:cxn ang="T4">
                              <a:pos x="T0" y="T1"/>
                            </a:cxn>
                            <a:cxn ang="T5">
                              <a:pos x="T2" y="T3"/>
                            </a:cxn>
                          </a:cxnLst>
                          <a:rect l="0" t="0" r="r" b="b"/>
                          <a:pathLst>
                            <a:path w="2419" h="1270">
                              <a:moveTo>
                                <a:pt x="0" y="0"/>
                              </a:moveTo>
                              <a:lnTo>
                                <a:pt x="2419" y="0"/>
                              </a:lnTo>
                            </a:path>
                          </a:pathLst>
                        </a:custGeom>
                        <a:noFill/>
                        <a:ln w="7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39C19" id="docshape188" o:spid="_x0000_s1026" alt="P7072#y2" style="position:absolute;margin-left:468.05pt;margin-top:14.25pt;width:120.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" path="m,l2419,e" filled="f" strokeweight=".20603mm">
                <v:path arrowok="t" o:connecttype="custom" o:connectlocs="0,0;975401275,0" o:connectangles="0,0"/>
                <w10:wrap type="topAndBottom" anchorx="page"/>
              </v:shape>
            </w:pict>
          </mc:Fallback>
        </mc:AlternateContent>
      </w:r>
    </w:p>
    <w:p w14:paraId="5721636D" w14:textId="77777777" w:rsidR="002B6859" w:rsidRPr="009B6099" w:rsidRDefault="00AD06A2">
      <w:pPr>
        <w:tabs>
          <w:tab w:val="left" w:pos="8876"/>
        </w:tabs>
        <w:spacing w:before="1"/>
        <w:ind w:left="992"/>
        <w:rPr>
          <w:rFonts w:asciiTheme="minorHAnsi" w:hAnsiTheme="minorHAnsi" w:cstheme="minorHAnsi"/>
          <w:sz w:val="16"/>
        </w:rPr>
      </w:pPr>
      <w:r w:rsidRPr="009B6099">
        <w:rPr>
          <w:rFonts w:asciiTheme="minorHAnsi" w:hAnsiTheme="minorHAnsi" w:cstheme="minorHAnsi"/>
          <w:sz w:val="16"/>
        </w:rPr>
        <w:t>Signature</w:t>
      </w:r>
      <w:r w:rsidRPr="009B6099">
        <w:rPr>
          <w:rFonts w:asciiTheme="minorHAnsi" w:hAnsiTheme="minorHAnsi" w:cstheme="minorHAnsi"/>
          <w:spacing w:val="-8"/>
          <w:sz w:val="16"/>
        </w:rPr>
        <w:t xml:space="preserve"> </w:t>
      </w:r>
      <w:r w:rsidRPr="009B6099">
        <w:rPr>
          <w:rFonts w:asciiTheme="minorHAnsi" w:hAnsiTheme="minorHAnsi" w:cstheme="minorHAnsi"/>
          <w:sz w:val="16"/>
        </w:rPr>
        <w:t>of</w:t>
      </w:r>
      <w:r w:rsidRPr="009B6099">
        <w:rPr>
          <w:rFonts w:asciiTheme="minorHAnsi" w:hAnsiTheme="minorHAnsi" w:cstheme="minorHAnsi"/>
          <w:spacing w:val="-5"/>
          <w:sz w:val="16"/>
        </w:rPr>
        <w:t xml:space="preserve"> </w:t>
      </w:r>
      <w:r w:rsidRPr="009B6099">
        <w:rPr>
          <w:rFonts w:asciiTheme="minorHAnsi" w:hAnsiTheme="minorHAnsi" w:cstheme="minorHAnsi"/>
          <w:sz w:val="16"/>
        </w:rPr>
        <w:t>Principal</w:t>
      </w:r>
      <w:r w:rsidRPr="009B6099">
        <w:rPr>
          <w:rFonts w:asciiTheme="minorHAnsi" w:hAnsiTheme="minorHAnsi" w:cstheme="minorHAnsi"/>
          <w:sz w:val="16"/>
        </w:rPr>
        <w:tab/>
        <w:t>Date</w:t>
      </w:r>
    </w:p>
    <w:p w14:paraId="5721636E" w14:textId="31F433F7" w:rsidR="002B6859" w:rsidRPr="009B6099" w:rsidRDefault="00813373">
      <w:pPr>
        <w:pStyle w:val="BodyText"/>
        <w:spacing w:before="3"/>
        <w:rPr>
          <w:rFonts w:asciiTheme="minorHAnsi" w:hAnsiTheme="minorHAnsi" w:cstheme="minorHAnsi"/>
          <w:sz w:val="12"/>
        </w:rPr>
      </w:pPr>
      <w:r w:rsidRPr="009B6099">
        <w:rPr>
          <w:rFonts w:asciiTheme="minorHAnsi" w:hAnsiTheme="minorHAnsi" w:cstheme="minorHAnsi"/>
          <w:noProof/>
        </w:rPr>
        <mc:AlternateContent>
          <mc:Choice Requires="wps">
            <w:drawing>
              <wp:anchor distT="0" distB="0" distL="0" distR="0" simplePos="0" relativeHeight="251686400" behindDoc="1" locked="0" layoutInCell="1" allowOverlap="1" wp14:anchorId="572167F9" wp14:editId="36338F3F">
                <wp:simplePos x="0" y="0"/>
                <wp:positionH relativeFrom="page">
                  <wp:posOffset>914400</wp:posOffset>
                </wp:positionH>
                <wp:positionV relativeFrom="paragraph">
                  <wp:posOffset>110490</wp:posOffset>
                </wp:positionV>
                <wp:extent cx="3129280" cy="1270"/>
                <wp:effectExtent l="0" t="0" r="0" b="0"/>
                <wp:wrapTopAndBottom/>
                <wp:docPr id="8187" name="docshape189" descr="P7074#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9280" cy="1270"/>
                        </a:xfrm>
                        <a:custGeom>
                          <a:avLst/>
                          <a:gdLst>
                            <a:gd name="T0" fmla="*/ 0 w 4928"/>
                            <a:gd name="T1" fmla="*/ 0 h 1270"/>
                            <a:gd name="T2" fmla="*/ 3129280 w 4928"/>
                            <a:gd name="T3" fmla="*/ 0 h 1270"/>
                            <a:gd name="T4" fmla="*/ 0 60000 65536"/>
                            <a:gd name="T5" fmla="*/ 0 60000 65536"/>
                          </a:gdLst>
                          <a:ahLst/>
                          <a:cxnLst>
                            <a:cxn ang="T4">
                              <a:pos x="T0" y="T1"/>
                            </a:cxn>
                            <a:cxn ang="T5">
                              <a:pos x="T2" y="T3"/>
                            </a:cxn>
                          </a:cxnLst>
                          <a:rect l="0" t="0" r="r" b="b"/>
                          <a:pathLst>
                            <a:path w="4928" h="1270">
                              <a:moveTo>
                                <a:pt x="0" y="0"/>
                              </a:moveTo>
                              <a:lnTo>
                                <a:pt x="4928" y="0"/>
                              </a:lnTo>
                            </a:path>
                          </a:pathLst>
                        </a:custGeom>
                        <a:noFill/>
                        <a:ln w="7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9EA03" id="docshape189" o:spid="_x0000_s1026" alt="P7074#y1" style="position:absolute;margin-left:1in;margin-top:8.7pt;width:246.4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" path="m,l4928,e" filled="f" strokeweight=".20603mm">
                <v:path arrowok="t" o:connecttype="custom" o:connectlocs="0,0;1987092800,0" o:connectangles="0,0"/>
                <w10:wrap type="topAndBottom" anchorx="page"/>
              </v:shape>
            </w:pict>
          </mc:Fallback>
        </mc:AlternateContent>
      </w:r>
      <w:r w:rsidRPr="009B6099">
        <w:rPr>
          <w:rFonts w:asciiTheme="minorHAnsi" w:hAnsiTheme="minorHAnsi" w:cstheme="minorHAnsi"/>
          <w:noProof/>
        </w:rPr>
        <mc:AlternateContent>
          <mc:Choice Requires="wps">
            <w:drawing>
              <wp:anchor distT="0" distB="0" distL="0" distR="0" simplePos="0" relativeHeight="251687424" behindDoc="1" locked="0" layoutInCell="1" allowOverlap="1" wp14:anchorId="572167FA" wp14:editId="730B345B">
                <wp:simplePos x="0" y="0"/>
                <wp:positionH relativeFrom="page">
                  <wp:posOffset>5944235</wp:posOffset>
                </wp:positionH>
                <wp:positionV relativeFrom="paragraph">
                  <wp:posOffset>110490</wp:posOffset>
                </wp:positionV>
                <wp:extent cx="1536065" cy="1270"/>
                <wp:effectExtent l="0" t="0" r="0" b="0"/>
                <wp:wrapTopAndBottom/>
                <wp:docPr id="8186" name="docshape190" descr="P7074#y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6065" cy="1270"/>
                        </a:xfrm>
                        <a:custGeom>
                          <a:avLst/>
                          <a:gdLst>
                            <a:gd name="T0" fmla="*/ 0 w 2419"/>
                            <a:gd name="T1" fmla="*/ 0 h 1270"/>
                            <a:gd name="T2" fmla="*/ 1536065 w 2419"/>
                            <a:gd name="T3" fmla="*/ 0 h 1270"/>
                            <a:gd name="T4" fmla="*/ 0 60000 65536"/>
                            <a:gd name="T5" fmla="*/ 0 60000 65536"/>
                          </a:gdLst>
                          <a:ahLst/>
                          <a:cxnLst>
                            <a:cxn ang="T4">
                              <a:pos x="T0" y="T1"/>
                            </a:cxn>
                            <a:cxn ang="T5">
                              <a:pos x="T2" y="T3"/>
                            </a:cxn>
                          </a:cxnLst>
                          <a:rect l="0" t="0" r="r" b="b"/>
                          <a:pathLst>
                            <a:path w="2419" h="1270">
                              <a:moveTo>
                                <a:pt x="0" y="0"/>
                              </a:moveTo>
                              <a:lnTo>
                                <a:pt x="2419" y="0"/>
                              </a:lnTo>
                            </a:path>
                          </a:pathLst>
                        </a:custGeom>
                        <a:noFill/>
                        <a:ln w="7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1EE17" id="docshape190" o:spid="_x0000_s1026" alt="P7074#y2" style="position:absolute;margin-left:468.05pt;margin-top:8.7pt;width:120.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" path="m,l2419,e" filled="f" strokeweight=".20603mm">
                <v:path arrowok="t" o:connecttype="custom" o:connectlocs="0,0;975401275,0" o:connectangles="0,0"/>
                <w10:wrap type="topAndBottom" anchorx="page"/>
              </v:shape>
            </w:pict>
          </mc:Fallback>
        </mc:AlternateContent>
      </w:r>
    </w:p>
    <w:p w14:paraId="5721636F" w14:textId="62AC53D0" w:rsidR="002B6859" w:rsidRPr="009B6099" w:rsidRDefault="00AD06A2">
      <w:pPr>
        <w:tabs>
          <w:tab w:val="left" w:pos="8876"/>
        </w:tabs>
        <w:spacing w:before="1"/>
        <w:ind w:left="992"/>
        <w:rPr>
          <w:rFonts w:asciiTheme="minorHAnsi" w:hAnsiTheme="minorHAnsi" w:cstheme="minorHAnsi"/>
          <w:sz w:val="16"/>
        </w:rPr>
      </w:pPr>
      <w:r w:rsidRPr="009B6099">
        <w:rPr>
          <w:rFonts w:asciiTheme="minorHAnsi" w:hAnsiTheme="minorHAnsi" w:cstheme="minorHAnsi"/>
          <w:spacing w:val="-1"/>
          <w:sz w:val="16"/>
        </w:rPr>
        <w:t xml:space="preserve">Signature </w:t>
      </w:r>
      <w:r w:rsidRPr="009B6099">
        <w:rPr>
          <w:rFonts w:asciiTheme="minorHAnsi" w:hAnsiTheme="minorHAnsi" w:cstheme="minorHAnsi"/>
          <w:sz w:val="16"/>
        </w:rPr>
        <w:t>of</w:t>
      </w:r>
      <w:r w:rsidRPr="009B6099">
        <w:rPr>
          <w:rFonts w:asciiTheme="minorHAnsi" w:hAnsiTheme="minorHAnsi" w:cstheme="minorHAnsi"/>
          <w:spacing w:val="-2"/>
          <w:sz w:val="16"/>
        </w:rPr>
        <w:t xml:space="preserve"> </w:t>
      </w:r>
      <w:r w:rsidR="007E2239" w:rsidRPr="009B6099">
        <w:rPr>
          <w:rFonts w:asciiTheme="minorHAnsi" w:hAnsiTheme="minorHAnsi" w:cstheme="minorHAnsi"/>
          <w:sz w:val="16"/>
        </w:rPr>
        <w:t>County</w:t>
      </w:r>
      <w:r w:rsidRPr="009B6099">
        <w:rPr>
          <w:rFonts w:asciiTheme="minorHAnsi" w:hAnsiTheme="minorHAnsi" w:cstheme="minorHAnsi"/>
          <w:spacing w:val="-11"/>
          <w:sz w:val="16"/>
        </w:rPr>
        <w:t xml:space="preserve"> </w:t>
      </w:r>
      <w:r w:rsidRPr="009B6099">
        <w:rPr>
          <w:rFonts w:asciiTheme="minorHAnsi" w:hAnsiTheme="minorHAnsi" w:cstheme="minorHAnsi"/>
          <w:sz w:val="16"/>
        </w:rPr>
        <w:t>Test</w:t>
      </w:r>
      <w:r w:rsidRPr="009B6099">
        <w:rPr>
          <w:rFonts w:asciiTheme="minorHAnsi" w:hAnsiTheme="minorHAnsi" w:cstheme="minorHAnsi"/>
          <w:spacing w:val="-4"/>
          <w:sz w:val="16"/>
        </w:rPr>
        <w:t xml:space="preserve"> </w:t>
      </w:r>
      <w:r w:rsidRPr="009B6099">
        <w:rPr>
          <w:rFonts w:asciiTheme="minorHAnsi" w:hAnsiTheme="minorHAnsi" w:cstheme="minorHAnsi"/>
          <w:sz w:val="16"/>
        </w:rPr>
        <w:t>Coordinator</w:t>
      </w:r>
      <w:r w:rsidRPr="009B6099">
        <w:rPr>
          <w:rFonts w:asciiTheme="minorHAnsi" w:hAnsiTheme="minorHAnsi" w:cstheme="minorHAnsi"/>
          <w:sz w:val="16"/>
        </w:rPr>
        <w:tab/>
        <w:t>Date</w:t>
      </w:r>
    </w:p>
    <w:p w14:paraId="57216370" w14:textId="77777777" w:rsidR="002B6859" w:rsidRPr="009B6099" w:rsidRDefault="002B6859">
      <w:pPr>
        <w:pStyle w:val="BodyText"/>
        <w:rPr>
          <w:rFonts w:asciiTheme="minorHAnsi" w:hAnsiTheme="minorHAnsi" w:cstheme="minorHAnsi"/>
          <w:sz w:val="16"/>
        </w:rPr>
      </w:pPr>
    </w:p>
    <w:p w14:paraId="57216371" w14:textId="4FFC1C2E" w:rsidR="002B6859" w:rsidRPr="00FE3D17" w:rsidRDefault="00FE3D17" w:rsidP="00FE3D17">
      <w:pPr>
        <w:pStyle w:val="BodyText"/>
        <w:jc w:val="center"/>
        <w:rPr>
          <w:rFonts w:asciiTheme="minorHAnsi" w:hAnsiTheme="minorHAnsi" w:cstheme="minorHAnsi"/>
          <w:b/>
          <w:bCs/>
          <w:sz w:val="18"/>
          <w:szCs w:val="28"/>
        </w:rPr>
      </w:pPr>
      <w:r w:rsidRPr="00FE3D17">
        <w:rPr>
          <w:rFonts w:asciiTheme="minorHAnsi" w:hAnsiTheme="minorHAnsi" w:cstheme="minorHAnsi"/>
          <w:b/>
          <w:bCs/>
          <w:sz w:val="18"/>
          <w:szCs w:val="28"/>
        </w:rPr>
        <w:t>If WVDE approval is not received prior to administering the assessment with these</w:t>
      </w:r>
      <w:r>
        <w:rPr>
          <w:rFonts w:asciiTheme="minorHAnsi" w:hAnsiTheme="minorHAnsi" w:cstheme="minorHAnsi"/>
          <w:b/>
          <w:bCs/>
          <w:sz w:val="18"/>
          <w:szCs w:val="28"/>
        </w:rPr>
        <w:t xml:space="preserve"> requested</w:t>
      </w:r>
      <w:r w:rsidRPr="00FE3D17">
        <w:rPr>
          <w:rFonts w:asciiTheme="minorHAnsi" w:hAnsiTheme="minorHAnsi" w:cstheme="minorHAnsi"/>
          <w:b/>
          <w:bCs/>
          <w:sz w:val="18"/>
          <w:szCs w:val="28"/>
        </w:rPr>
        <w:t xml:space="preserve"> personnel, student scores may be invalidated without the opportunity to retest.</w:t>
      </w:r>
    </w:p>
    <w:p w14:paraId="2510DFDF" w14:textId="216F3A82" w:rsidR="003D6422" w:rsidRDefault="003D6422" w:rsidP="003D6422">
      <w:pPr>
        <w:spacing w:before="64"/>
        <w:ind w:left="1022" w:firstLine="418"/>
        <w:rPr>
          <w:rFonts w:asciiTheme="minorHAnsi" w:hAnsiTheme="minorHAnsi" w:cstheme="minorHAnsi"/>
          <w:b/>
          <w:color w:val="FF0000"/>
          <w:sz w:val="28"/>
          <w:szCs w:val="36"/>
          <w:highlight w:val="yellow"/>
        </w:rPr>
      </w:pPr>
      <w:r w:rsidRPr="009B6099">
        <w:rPr>
          <w:rFonts w:asciiTheme="minorHAnsi" w:hAnsiTheme="minorHAnsi" w:cstheme="minorHAnsi"/>
          <w:noProof/>
          <w:sz w:val="20"/>
        </w:rPr>
        <mc:AlternateContent>
          <mc:Choice Requires="wps">
            <w:drawing>
              <wp:anchor distT="0" distB="0" distL="114300" distR="114300" simplePos="0" relativeHeight="252139008" behindDoc="0" locked="0" layoutInCell="1" allowOverlap="1" wp14:anchorId="67C9237A" wp14:editId="065D0A97">
                <wp:simplePos x="0" y="0"/>
                <wp:positionH relativeFrom="margin">
                  <wp:posOffset>6502807</wp:posOffset>
                </wp:positionH>
                <wp:positionV relativeFrom="paragraph">
                  <wp:posOffset>50800</wp:posOffset>
                </wp:positionV>
                <wp:extent cx="2988945" cy="722630"/>
                <wp:effectExtent l="0" t="0" r="20955" b="20320"/>
                <wp:wrapNone/>
                <wp:docPr id="2100916611" name="docshape299" descr="P7832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7226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85FD18" w14:textId="77777777" w:rsidR="003D6422" w:rsidRDefault="003D6422" w:rsidP="003D6422">
                            <w:pPr>
                              <w:tabs>
                                <w:tab w:val="left" w:pos="2729"/>
                              </w:tabs>
                              <w:spacing w:before="71" w:line="195" w:lineRule="exact"/>
                              <w:ind w:left="143"/>
                              <w:rPr>
                                <w:sz w:val="16"/>
                              </w:rPr>
                            </w:pPr>
                            <w:r>
                              <w:rPr>
                                <w:sz w:val="16"/>
                              </w:rPr>
                              <w:t>WVDE Office</w:t>
                            </w:r>
                            <w:r>
                              <w:rPr>
                                <w:spacing w:val="-2"/>
                                <w:sz w:val="16"/>
                              </w:rPr>
                              <w:t xml:space="preserve"> </w:t>
                            </w:r>
                            <w:r>
                              <w:rPr>
                                <w:sz w:val="16"/>
                              </w:rPr>
                              <w:t>use</w:t>
                            </w:r>
                            <w:r>
                              <w:rPr>
                                <w:spacing w:val="-2"/>
                                <w:sz w:val="16"/>
                              </w:rPr>
                              <w:t xml:space="preserve"> </w:t>
                            </w:r>
                            <w:r>
                              <w:rPr>
                                <w:sz w:val="16"/>
                              </w:rPr>
                              <w:t>only:</w:t>
                            </w:r>
                            <w:r>
                              <w:rPr>
                                <w:sz w:val="16"/>
                                <w:u w:val="single"/>
                              </w:rPr>
                              <w:tab/>
                              <w:t>_________</w:t>
                            </w:r>
                            <w:r>
                              <w:rPr>
                                <w:sz w:val="16"/>
                              </w:rPr>
                              <w:t>(date</w:t>
                            </w:r>
                            <w:r>
                              <w:rPr>
                                <w:spacing w:val="-3"/>
                                <w:sz w:val="16"/>
                              </w:rPr>
                              <w:t xml:space="preserve"> </w:t>
                            </w:r>
                            <w:r>
                              <w:rPr>
                                <w:sz w:val="16"/>
                              </w:rPr>
                              <w:t>received)</w:t>
                            </w:r>
                          </w:p>
                          <w:p w14:paraId="714B4620" w14:textId="77777777" w:rsidR="003D6422" w:rsidRDefault="003D6422" w:rsidP="003D6422">
                            <w:pPr>
                              <w:tabs>
                                <w:tab w:val="left" w:pos="2729"/>
                              </w:tabs>
                              <w:spacing w:before="71" w:line="195" w:lineRule="exact"/>
                              <w:ind w:left="143"/>
                              <w:rPr>
                                <w:sz w:val="16"/>
                              </w:rPr>
                            </w:pPr>
                          </w:p>
                          <w:p w14:paraId="6FCE339B" w14:textId="77777777" w:rsidR="003D6422" w:rsidRDefault="003D6422" w:rsidP="003D6422">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    (Initials)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9237A" id="docshape299" o:spid="_x0000_s1105" type="#_x0000_t202" alt="P7832TB1#y1" style="position:absolute;left:0;text-align:left;margin-left:512.05pt;margin-top:4pt;width:235.35pt;height:56.9pt;z-index:25213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" filled="f" strokeweight=".5pt">
                <v:textbox inset="0,0,0,0">
                  <w:txbxContent>
                    <w:p w14:paraId="2A85FD18" w14:textId="77777777" w:rsidR="003D6422" w:rsidRDefault="003D6422" w:rsidP="003D6422">
                      <w:pPr>
                        <w:tabs>
                          <w:tab w:val="left" w:pos="2729"/>
                        </w:tabs>
                        <w:spacing w:before="71" w:line="195" w:lineRule="exact"/>
                        <w:ind w:left="143"/>
                        <w:rPr>
                          <w:sz w:val="16"/>
                        </w:rPr>
                      </w:pPr>
                      <w:r>
                        <w:rPr>
                          <w:sz w:val="16"/>
                        </w:rPr>
                        <w:t>WVDE Office</w:t>
                      </w:r>
                      <w:r>
                        <w:rPr>
                          <w:spacing w:val="-2"/>
                          <w:sz w:val="16"/>
                        </w:rPr>
                        <w:t xml:space="preserve"> </w:t>
                      </w:r>
                      <w:r>
                        <w:rPr>
                          <w:sz w:val="16"/>
                        </w:rPr>
                        <w:t>use</w:t>
                      </w:r>
                      <w:r>
                        <w:rPr>
                          <w:spacing w:val="-2"/>
                          <w:sz w:val="16"/>
                        </w:rPr>
                        <w:t xml:space="preserve"> </w:t>
                      </w:r>
                      <w:r>
                        <w:rPr>
                          <w:sz w:val="16"/>
                        </w:rPr>
                        <w:t>only:</w:t>
                      </w:r>
                      <w:r>
                        <w:rPr>
                          <w:sz w:val="16"/>
                          <w:u w:val="single"/>
                        </w:rPr>
                        <w:tab/>
                        <w:t>_________</w:t>
                      </w:r>
                      <w:r>
                        <w:rPr>
                          <w:sz w:val="16"/>
                        </w:rPr>
                        <w:t>(date</w:t>
                      </w:r>
                      <w:r>
                        <w:rPr>
                          <w:spacing w:val="-3"/>
                          <w:sz w:val="16"/>
                        </w:rPr>
                        <w:t xml:space="preserve"> </w:t>
                      </w:r>
                      <w:r>
                        <w:rPr>
                          <w:sz w:val="16"/>
                        </w:rPr>
                        <w:t>received)</w:t>
                      </w:r>
                    </w:p>
                    <w:p w14:paraId="714B4620" w14:textId="77777777" w:rsidR="003D6422" w:rsidRDefault="003D6422" w:rsidP="003D6422">
                      <w:pPr>
                        <w:tabs>
                          <w:tab w:val="left" w:pos="2729"/>
                        </w:tabs>
                        <w:spacing w:before="71" w:line="195" w:lineRule="exact"/>
                        <w:ind w:left="143"/>
                        <w:rPr>
                          <w:sz w:val="16"/>
                        </w:rPr>
                      </w:pPr>
                    </w:p>
                    <w:p w14:paraId="6FCE339B" w14:textId="77777777" w:rsidR="003D6422" w:rsidRDefault="003D6422" w:rsidP="003D6422">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    (Initials)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v:textbox>
                <w10:wrap anchorx="margin"/>
              </v:shape>
            </w:pict>
          </mc:Fallback>
        </mc:AlternateContent>
      </w:r>
      <w:r w:rsidR="006E50F8" w:rsidRPr="009B6099">
        <w:rPr>
          <w:rFonts w:asciiTheme="minorHAnsi" w:hAnsiTheme="minorHAnsi" w:cstheme="minorHAnsi"/>
          <w:b/>
          <w:color w:val="FF0000"/>
          <w:sz w:val="28"/>
          <w:szCs w:val="36"/>
          <w:highlight w:val="yellow"/>
        </w:rPr>
        <w:t>County Test Coordinator</w:t>
      </w:r>
      <w:r>
        <w:rPr>
          <w:rFonts w:asciiTheme="minorHAnsi" w:hAnsiTheme="minorHAnsi" w:cstheme="minorHAnsi"/>
          <w:b/>
          <w:color w:val="FF0000"/>
          <w:sz w:val="28"/>
          <w:szCs w:val="36"/>
          <w:highlight w:val="yellow"/>
        </w:rPr>
        <w:t>:</w:t>
      </w:r>
    </w:p>
    <w:p w14:paraId="518C93D5" w14:textId="5A57723D" w:rsidR="006E50F8" w:rsidRPr="009B6099" w:rsidRDefault="00F902F6" w:rsidP="003D6422">
      <w:pPr>
        <w:spacing w:before="64"/>
        <w:ind w:left="1022" w:firstLine="418"/>
        <w:rPr>
          <w:rFonts w:asciiTheme="minorHAnsi" w:hAnsiTheme="minorHAnsi" w:cstheme="minorHAnsi"/>
          <w:b/>
          <w:color w:val="FF0000"/>
          <w:sz w:val="28"/>
          <w:szCs w:val="36"/>
        </w:rPr>
      </w:pPr>
      <w:r w:rsidRPr="009B6099">
        <w:rPr>
          <w:rFonts w:asciiTheme="minorHAnsi" w:hAnsiTheme="minorHAnsi" w:cstheme="minorHAnsi"/>
          <w:b/>
          <w:color w:val="FF0000"/>
          <w:sz w:val="28"/>
          <w:szCs w:val="36"/>
          <w:highlight w:val="yellow"/>
        </w:rPr>
        <w:t xml:space="preserve"> Instructions will be provided </w:t>
      </w:r>
      <w:r w:rsidR="003D6422" w:rsidRPr="009B6099">
        <w:rPr>
          <w:rFonts w:asciiTheme="minorHAnsi" w:hAnsiTheme="minorHAnsi" w:cstheme="minorHAnsi"/>
          <w:b/>
          <w:color w:val="FF0000"/>
          <w:sz w:val="28"/>
          <w:szCs w:val="36"/>
          <w:highlight w:val="yellow"/>
        </w:rPr>
        <w:t>on</w:t>
      </w:r>
      <w:r w:rsidRPr="009B6099">
        <w:rPr>
          <w:rFonts w:asciiTheme="minorHAnsi" w:hAnsiTheme="minorHAnsi" w:cstheme="minorHAnsi"/>
          <w:b/>
          <w:color w:val="FF0000"/>
          <w:sz w:val="28"/>
          <w:szCs w:val="36"/>
          <w:highlight w:val="yellow"/>
        </w:rPr>
        <w:t xml:space="preserve"> how to submit this request</w:t>
      </w:r>
      <w:r w:rsidR="003D6422">
        <w:rPr>
          <w:rFonts w:asciiTheme="minorHAnsi" w:hAnsiTheme="minorHAnsi" w:cstheme="minorHAnsi"/>
          <w:b/>
          <w:color w:val="FF0000"/>
          <w:sz w:val="28"/>
          <w:szCs w:val="36"/>
          <w:highlight w:val="yellow"/>
        </w:rPr>
        <w:t xml:space="preserve"> electronically.</w:t>
      </w:r>
    </w:p>
    <w:p w14:paraId="57216373" w14:textId="77777777" w:rsidR="002B6859" w:rsidRPr="009B6099" w:rsidRDefault="002B6859">
      <w:pPr>
        <w:rPr>
          <w:rFonts w:asciiTheme="minorHAnsi" w:hAnsiTheme="minorHAnsi" w:cstheme="minorHAnsi"/>
          <w:sz w:val="18"/>
        </w:rPr>
        <w:sectPr w:rsidR="002B6859" w:rsidRPr="009B6099" w:rsidSect="004A7847">
          <w:type w:val="continuous"/>
          <w:pgSz w:w="15840" w:h="12240" w:orient="landscape"/>
          <w:pgMar w:top="1500" w:right="560" w:bottom="280" w:left="440" w:header="0" w:footer="477" w:gutter="0"/>
          <w:cols w:space="720"/>
        </w:sectPr>
      </w:pPr>
    </w:p>
    <w:p w14:paraId="57216374" w14:textId="7D3D0FF0" w:rsidR="002B6859" w:rsidRPr="009B6099" w:rsidRDefault="00AD06A2" w:rsidP="006C4C29">
      <w:pPr>
        <w:pStyle w:val="Heading2"/>
        <w:ind w:left="180"/>
        <w:rPr>
          <w:rFonts w:asciiTheme="minorHAnsi" w:hAnsiTheme="minorHAnsi" w:cstheme="minorHAnsi"/>
        </w:rPr>
      </w:pPr>
      <w:bookmarkStart w:id="206" w:name="_Appendix_S._Request"/>
      <w:bookmarkStart w:id="207" w:name="_Appendix_J._Request"/>
      <w:bookmarkStart w:id="208" w:name="_Toc77078655"/>
      <w:bookmarkStart w:id="209" w:name="AppendixJ_Request_For_Exclusion_from_Par"/>
      <w:bookmarkEnd w:id="206"/>
      <w:bookmarkEnd w:id="207"/>
      <w:r w:rsidRPr="009B6099">
        <w:rPr>
          <w:rFonts w:asciiTheme="minorHAnsi" w:hAnsiTheme="minorHAnsi" w:cstheme="minorHAnsi"/>
        </w:rPr>
        <w:lastRenderedPageBreak/>
        <w:t xml:space="preserve">Appendix </w:t>
      </w:r>
      <w:r w:rsidR="00C93B46" w:rsidRPr="009B6099">
        <w:rPr>
          <w:rFonts w:asciiTheme="minorHAnsi" w:hAnsiTheme="minorHAnsi" w:cstheme="minorHAnsi"/>
        </w:rPr>
        <w:t>J</w:t>
      </w:r>
      <w:r w:rsidRPr="009B6099">
        <w:rPr>
          <w:rFonts w:asciiTheme="minorHAnsi" w:hAnsiTheme="minorHAnsi" w:cstheme="minorHAnsi"/>
        </w:rPr>
        <w:t>. Request for Exclusion from Participation Rate due to</w:t>
      </w:r>
      <w:r w:rsidR="007657F9" w:rsidRPr="009B6099">
        <w:rPr>
          <w:rFonts w:asciiTheme="minorHAnsi" w:hAnsiTheme="minorHAnsi" w:cstheme="minorHAnsi"/>
        </w:rPr>
        <w:t xml:space="preserve"> Catastrophic</w:t>
      </w:r>
      <w:r w:rsidRPr="009B6099">
        <w:rPr>
          <w:rFonts w:asciiTheme="minorHAnsi" w:hAnsiTheme="minorHAnsi" w:cstheme="minorHAnsi"/>
        </w:rPr>
        <w:t xml:space="preserve"> Medical Emergency</w:t>
      </w:r>
      <w:bookmarkEnd w:id="208"/>
    </w:p>
    <w:bookmarkEnd w:id="209"/>
    <w:p w14:paraId="23A92F3E" w14:textId="149D2DC6" w:rsidR="0048199F" w:rsidRPr="009B6099" w:rsidRDefault="0048199F" w:rsidP="0048199F">
      <w:pPr>
        <w:pStyle w:val="BodyText"/>
        <w:ind w:left="180"/>
        <w:rPr>
          <w:rFonts w:asciiTheme="minorHAnsi" w:hAnsiTheme="minorHAnsi" w:cstheme="minorHAnsi"/>
          <w:b/>
          <w:sz w:val="20"/>
        </w:rPr>
      </w:pPr>
    </w:p>
    <w:tbl>
      <w:tblPr>
        <w:tblStyle w:val="TableGrid"/>
        <w:tblW w:w="0" w:type="auto"/>
        <w:tblInd w:w="175" w:type="dxa"/>
        <w:tblLook w:val="04A0" w:firstRow="1" w:lastRow="0" w:firstColumn="1" w:lastColumn="0" w:noHBand="0" w:noVBand="1"/>
      </w:tblPr>
      <w:tblGrid>
        <w:gridCol w:w="3207"/>
        <w:gridCol w:w="2620"/>
        <w:gridCol w:w="587"/>
        <w:gridCol w:w="1950"/>
        <w:gridCol w:w="1176"/>
      </w:tblGrid>
      <w:tr w:rsidR="0048199F" w:rsidRPr="009B6099" w14:paraId="0B26D436" w14:textId="77777777" w:rsidTr="007657F9">
        <w:tc>
          <w:tcPr>
            <w:tcW w:w="5827" w:type="dxa"/>
            <w:gridSpan w:val="2"/>
          </w:tcPr>
          <w:p w14:paraId="1FB0B94D" w14:textId="77777777" w:rsidR="0048199F" w:rsidRPr="009B6099" w:rsidRDefault="00C61498" w:rsidP="0048199F">
            <w:pPr>
              <w:pStyle w:val="BodyText"/>
              <w:ind w:left="0"/>
              <w:rPr>
                <w:rFonts w:asciiTheme="minorHAnsi" w:hAnsiTheme="minorHAnsi" w:cstheme="minorHAnsi"/>
                <w:b/>
                <w:sz w:val="20"/>
              </w:rPr>
            </w:pPr>
            <w:r w:rsidRPr="009B6099">
              <w:rPr>
                <w:rFonts w:asciiTheme="minorHAnsi" w:hAnsiTheme="minorHAnsi" w:cstheme="minorHAnsi"/>
                <w:b/>
                <w:sz w:val="20"/>
              </w:rPr>
              <w:t>Student Name (last, first)</w:t>
            </w:r>
          </w:p>
          <w:p w14:paraId="6FADE159" w14:textId="0F03CBDE" w:rsidR="00671263" w:rsidRPr="009B6099" w:rsidRDefault="00671263" w:rsidP="0048199F">
            <w:pPr>
              <w:pStyle w:val="BodyText"/>
              <w:ind w:left="0"/>
              <w:rPr>
                <w:rFonts w:asciiTheme="minorHAnsi" w:hAnsiTheme="minorHAnsi" w:cstheme="minorHAnsi"/>
                <w:b/>
                <w:sz w:val="20"/>
              </w:rPr>
            </w:pPr>
          </w:p>
        </w:tc>
        <w:tc>
          <w:tcPr>
            <w:tcW w:w="2537" w:type="dxa"/>
            <w:gridSpan w:val="2"/>
          </w:tcPr>
          <w:p w14:paraId="7CAB01EC" w14:textId="21B488F0" w:rsidR="0048199F" w:rsidRPr="009B6099" w:rsidRDefault="00C61498" w:rsidP="0048199F">
            <w:pPr>
              <w:pStyle w:val="BodyText"/>
              <w:ind w:left="0"/>
              <w:rPr>
                <w:rFonts w:asciiTheme="minorHAnsi" w:hAnsiTheme="minorHAnsi" w:cstheme="minorHAnsi"/>
                <w:b/>
                <w:sz w:val="20"/>
              </w:rPr>
            </w:pPr>
            <w:r w:rsidRPr="009B6099">
              <w:rPr>
                <w:rFonts w:asciiTheme="minorHAnsi" w:hAnsiTheme="minorHAnsi" w:cstheme="minorHAnsi"/>
                <w:b/>
                <w:sz w:val="20"/>
              </w:rPr>
              <w:t>WVEIS</w:t>
            </w:r>
          </w:p>
        </w:tc>
        <w:tc>
          <w:tcPr>
            <w:tcW w:w="1176" w:type="dxa"/>
          </w:tcPr>
          <w:p w14:paraId="4775BED5" w14:textId="2516AF79" w:rsidR="00C61498" w:rsidRPr="009B6099" w:rsidRDefault="008B5164" w:rsidP="0048199F">
            <w:pPr>
              <w:pStyle w:val="BodyText"/>
              <w:ind w:left="0"/>
              <w:rPr>
                <w:rFonts w:asciiTheme="minorHAnsi" w:hAnsiTheme="minorHAnsi" w:cstheme="minorHAnsi"/>
                <w:b/>
                <w:sz w:val="20"/>
              </w:rPr>
            </w:pPr>
            <w:r w:rsidRPr="009B6099">
              <w:rPr>
                <w:rFonts w:asciiTheme="minorHAnsi" w:hAnsiTheme="minorHAnsi" w:cstheme="minorHAnsi"/>
                <w:b/>
                <w:sz w:val="20"/>
              </w:rPr>
              <w:t>Grade</w:t>
            </w:r>
          </w:p>
        </w:tc>
      </w:tr>
      <w:tr w:rsidR="009970C6" w:rsidRPr="009B6099" w14:paraId="352B9391" w14:textId="77777777" w:rsidTr="007657F9">
        <w:tc>
          <w:tcPr>
            <w:tcW w:w="5827" w:type="dxa"/>
            <w:gridSpan w:val="2"/>
          </w:tcPr>
          <w:p w14:paraId="52E17139" w14:textId="77777777" w:rsidR="009970C6" w:rsidRPr="009B6099" w:rsidRDefault="009970C6" w:rsidP="0048199F">
            <w:pPr>
              <w:pStyle w:val="BodyText"/>
              <w:ind w:left="0"/>
              <w:rPr>
                <w:rFonts w:asciiTheme="minorHAnsi" w:hAnsiTheme="minorHAnsi" w:cstheme="minorHAnsi"/>
                <w:b/>
                <w:sz w:val="20"/>
              </w:rPr>
            </w:pPr>
            <w:r w:rsidRPr="009B6099">
              <w:rPr>
                <w:rFonts w:asciiTheme="minorHAnsi" w:hAnsiTheme="minorHAnsi" w:cstheme="minorHAnsi"/>
                <w:b/>
                <w:sz w:val="20"/>
              </w:rPr>
              <w:t>School (no initials)</w:t>
            </w:r>
          </w:p>
        </w:tc>
        <w:tc>
          <w:tcPr>
            <w:tcW w:w="3713" w:type="dxa"/>
            <w:gridSpan w:val="3"/>
          </w:tcPr>
          <w:p w14:paraId="73228B3C" w14:textId="77777777" w:rsidR="009970C6" w:rsidRPr="009B6099" w:rsidRDefault="009970C6" w:rsidP="0048199F">
            <w:pPr>
              <w:pStyle w:val="BodyText"/>
              <w:ind w:left="0"/>
              <w:rPr>
                <w:rFonts w:asciiTheme="minorHAnsi" w:hAnsiTheme="minorHAnsi" w:cstheme="minorHAnsi"/>
                <w:b/>
                <w:sz w:val="20"/>
              </w:rPr>
            </w:pPr>
            <w:r w:rsidRPr="009B6099">
              <w:rPr>
                <w:rFonts w:asciiTheme="minorHAnsi" w:hAnsiTheme="minorHAnsi" w:cstheme="minorHAnsi"/>
                <w:b/>
                <w:sz w:val="20"/>
              </w:rPr>
              <w:t>School WVEIS Code</w:t>
            </w:r>
          </w:p>
          <w:p w14:paraId="07A08C1B" w14:textId="6CE2C763" w:rsidR="009970C6" w:rsidRPr="009B6099" w:rsidRDefault="009970C6" w:rsidP="0048199F">
            <w:pPr>
              <w:pStyle w:val="BodyText"/>
              <w:ind w:left="0"/>
              <w:rPr>
                <w:rFonts w:asciiTheme="minorHAnsi" w:hAnsiTheme="minorHAnsi" w:cstheme="minorHAnsi"/>
                <w:b/>
                <w:sz w:val="20"/>
              </w:rPr>
            </w:pPr>
          </w:p>
        </w:tc>
      </w:tr>
      <w:tr w:rsidR="009970C6" w:rsidRPr="009B6099" w14:paraId="4F51CD4A" w14:textId="77777777" w:rsidTr="007657F9">
        <w:tc>
          <w:tcPr>
            <w:tcW w:w="3207" w:type="dxa"/>
          </w:tcPr>
          <w:p w14:paraId="6BC5C2BE" w14:textId="77777777" w:rsidR="009970C6" w:rsidRPr="009B6099" w:rsidRDefault="009970C6" w:rsidP="000451F8">
            <w:pPr>
              <w:pStyle w:val="BodyText"/>
              <w:ind w:left="0"/>
              <w:rPr>
                <w:rFonts w:asciiTheme="minorHAnsi" w:hAnsiTheme="minorHAnsi" w:cstheme="minorHAnsi"/>
                <w:b/>
                <w:sz w:val="20"/>
              </w:rPr>
            </w:pPr>
            <w:r w:rsidRPr="009B6099">
              <w:rPr>
                <w:rFonts w:asciiTheme="minorHAnsi" w:hAnsiTheme="minorHAnsi" w:cstheme="minorHAnsi"/>
                <w:b/>
                <w:sz w:val="20"/>
              </w:rPr>
              <w:t>Date of Birth</w:t>
            </w:r>
          </w:p>
        </w:tc>
        <w:tc>
          <w:tcPr>
            <w:tcW w:w="3207" w:type="dxa"/>
            <w:gridSpan w:val="2"/>
          </w:tcPr>
          <w:p w14:paraId="187CB952" w14:textId="11F6ED86" w:rsidR="009970C6" w:rsidRPr="009B6099" w:rsidRDefault="009970C6" w:rsidP="00076E72">
            <w:pPr>
              <w:pStyle w:val="BodyText"/>
              <w:ind w:left="90"/>
              <w:rPr>
                <w:rFonts w:asciiTheme="minorHAnsi" w:hAnsiTheme="minorHAnsi" w:cstheme="minorHAnsi"/>
                <w:b/>
                <w:sz w:val="20"/>
              </w:rPr>
            </w:pPr>
            <w:r w:rsidRPr="009B6099">
              <w:rPr>
                <w:rFonts w:asciiTheme="minorHAnsi" w:hAnsiTheme="minorHAnsi" w:cstheme="minorHAnsi"/>
                <w:b/>
                <w:sz w:val="20"/>
              </w:rPr>
              <w:t>County</w:t>
            </w:r>
          </w:p>
        </w:tc>
        <w:tc>
          <w:tcPr>
            <w:tcW w:w="3126" w:type="dxa"/>
            <w:gridSpan w:val="2"/>
          </w:tcPr>
          <w:p w14:paraId="7D1B99F8" w14:textId="77777777" w:rsidR="009970C6" w:rsidRPr="009B6099" w:rsidRDefault="009970C6" w:rsidP="00076E72">
            <w:pPr>
              <w:pStyle w:val="BodyText"/>
              <w:ind w:left="90"/>
              <w:rPr>
                <w:rFonts w:asciiTheme="minorHAnsi" w:hAnsiTheme="minorHAnsi" w:cstheme="minorHAnsi"/>
                <w:b/>
                <w:sz w:val="20"/>
              </w:rPr>
            </w:pPr>
            <w:r w:rsidRPr="009B6099">
              <w:rPr>
                <w:rFonts w:asciiTheme="minorHAnsi" w:hAnsiTheme="minorHAnsi" w:cstheme="minorHAnsi"/>
                <w:b/>
                <w:sz w:val="20"/>
              </w:rPr>
              <w:t>County WVEIS Code</w:t>
            </w:r>
          </w:p>
          <w:p w14:paraId="06CF0725" w14:textId="753E965E" w:rsidR="009970C6" w:rsidRPr="009B6099" w:rsidRDefault="009970C6" w:rsidP="00076E72">
            <w:pPr>
              <w:pStyle w:val="BodyText"/>
              <w:ind w:left="90"/>
              <w:rPr>
                <w:rFonts w:asciiTheme="minorHAnsi" w:hAnsiTheme="minorHAnsi" w:cstheme="minorHAnsi"/>
                <w:b/>
                <w:sz w:val="20"/>
              </w:rPr>
            </w:pPr>
          </w:p>
        </w:tc>
      </w:tr>
    </w:tbl>
    <w:p w14:paraId="6CF1C9B6" w14:textId="77777777" w:rsidR="0048199F" w:rsidRPr="009B6099" w:rsidRDefault="0048199F" w:rsidP="0048199F">
      <w:pPr>
        <w:pStyle w:val="BodyText"/>
        <w:ind w:left="180"/>
        <w:rPr>
          <w:rFonts w:asciiTheme="minorHAnsi" w:hAnsiTheme="minorHAnsi" w:cstheme="minorHAnsi"/>
          <w:b/>
          <w:sz w:val="20"/>
        </w:rPr>
      </w:pPr>
    </w:p>
    <w:p w14:paraId="57216377" w14:textId="77777777" w:rsidR="002B6859" w:rsidRPr="009B6099" w:rsidRDefault="002B6859">
      <w:pPr>
        <w:pStyle w:val="BodyText"/>
        <w:spacing w:before="11"/>
        <w:rPr>
          <w:rFonts w:asciiTheme="minorHAnsi" w:hAnsiTheme="minorHAnsi" w:cstheme="minorHAnsi"/>
          <w:b/>
          <w:sz w:val="15"/>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3418"/>
        <w:gridCol w:w="3326"/>
      </w:tblGrid>
      <w:tr w:rsidR="00610668" w:rsidRPr="009B6099" w14:paraId="5721638E" w14:textId="77777777" w:rsidTr="005C6260">
        <w:trPr>
          <w:trHeight w:val="1070"/>
        </w:trPr>
        <w:tc>
          <w:tcPr>
            <w:tcW w:w="2744" w:type="dxa"/>
          </w:tcPr>
          <w:p w14:paraId="5721638A" w14:textId="47E406A0" w:rsidR="00610668" w:rsidRPr="009B6099" w:rsidRDefault="00610668" w:rsidP="00076E72">
            <w:pPr>
              <w:pStyle w:val="TableParagraph"/>
              <w:spacing w:line="341" w:lineRule="exact"/>
              <w:ind w:left="144"/>
              <w:rPr>
                <w:rFonts w:asciiTheme="minorHAnsi" w:hAnsiTheme="minorHAnsi" w:cstheme="minorHAnsi"/>
                <w:sz w:val="24"/>
                <w:szCs w:val="20"/>
              </w:rPr>
            </w:pPr>
            <w:r w:rsidRPr="009B6099">
              <w:rPr>
                <w:rFonts w:asciiTheme="minorHAnsi" w:hAnsiTheme="minorHAnsi" w:cstheme="minorHAnsi"/>
                <w:sz w:val="24"/>
                <w:szCs w:val="20"/>
              </w:rPr>
              <w:t>Assessment</w:t>
            </w:r>
            <w:r w:rsidR="00CE1868" w:rsidRPr="009B6099">
              <w:rPr>
                <w:rFonts w:asciiTheme="minorHAnsi" w:hAnsiTheme="minorHAnsi" w:cstheme="minorHAnsi"/>
                <w:sz w:val="24"/>
                <w:szCs w:val="20"/>
              </w:rPr>
              <w:t xml:space="preserve"> Requesting </w:t>
            </w:r>
            <w:r w:rsidR="00E8310C" w:rsidRPr="009B6099">
              <w:rPr>
                <w:rFonts w:asciiTheme="minorHAnsi" w:hAnsiTheme="minorHAnsi" w:cstheme="minorHAnsi"/>
                <w:sz w:val="24"/>
                <w:szCs w:val="20"/>
              </w:rPr>
              <w:t>W</w:t>
            </w:r>
            <w:r w:rsidR="00CE1868" w:rsidRPr="009B6099">
              <w:rPr>
                <w:rFonts w:asciiTheme="minorHAnsi" w:hAnsiTheme="minorHAnsi" w:cstheme="minorHAnsi"/>
                <w:sz w:val="24"/>
                <w:szCs w:val="20"/>
              </w:rPr>
              <w:t xml:space="preserve">aiver </w:t>
            </w:r>
            <w:r w:rsidR="00E8310C" w:rsidRPr="009B6099">
              <w:rPr>
                <w:rFonts w:asciiTheme="minorHAnsi" w:hAnsiTheme="minorHAnsi" w:cstheme="minorHAnsi"/>
                <w:sz w:val="24"/>
                <w:szCs w:val="20"/>
              </w:rPr>
              <w:t>from Participation Rate Accountability</w:t>
            </w:r>
          </w:p>
        </w:tc>
        <w:tc>
          <w:tcPr>
            <w:tcW w:w="3418" w:type="dxa"/>
          </w:tcPr>
          <w:p w14:paraId="5721638B" w14:textId="0CDADB37" w:rsidR="00610668" w:rsidRPr="009B6099" w:rsidRDefault="00610668" w:rsidP="00893FEF">
            <w:pPr>
              <w:pStyle w:val="TableParagraph"/>
              <w:numPr>
                <w:ilvl w:val="0"/>
                <w:numId w:val="18"/>
              </w:numPr>
              <w:spacing w:before="54"/>
              <w:ind w:left="546" w:hanging="361"/>
              <w:rPr>
                <w:rFonts w:asciiTheme="minorHAnsi" w:hAnsiTheme="minorHAnsi" w:cstheme="minorHAnsi"/>
                <w:i/>
                <w:sz w:val="24"/>
                <w:szCs w:val="20"/>
              </w:rPr>
            </w:pPr>
            <w:r w:rsidRPr="009B6099">
              <w:rPr>
                <w:rFonts w:asciiTheme="minorHAnsi" w:hAnsiTheme="minorHAnsi" w:cstheme="minorHAnsi"/>
                <w:i/>
                <w:sz w:val="24"/>
                <w:szCs w:val="20"/>
              </w:rPr>
              <w:t>WVGSA</w:t>
            </w:r>
            <w:r w:rsidRPr="009B6099">
              <w:rPr>
                <w:rFonts w:asciiTheme="minorHAnsi" w:hAnsiTheme="minorHAnsi" w:cstheme="minorHAnsi"/>
                <w:i/>
                <w:spacing w:val="-2"/>
                <w:sz w:val="24"/>
                <w:szCs w:val="20"/>
              </w:rPr>
              <w:t xml:space="preserve"> </w:t>
            </w:r>
          </w:p>
          <w:p w14:paraId="5721638C" w14:textId="77777777" w:rsidR="00610668" w:rsidRPr="009B6099" w:rsidRDefault="00610668" w:rsidP="00893FEF">
            <w:pPr>
              <w:pStyle w:val="TableParagraph"/>
              <w:numPr>
                <w:ilvl w:val="0"/>
                <w:numId w:val="18"/>
              </w:numPr>
              <w:spacing w:before="55"/>
              <w:ind w:left="546" w:hanging="361"/>
              <w:rPr>
                <w:rFonts w:asciiTheme="minorHAnsi" w:hAnsiTheme="minorHAnsi" w:cstheme="minorHAnsi"/>
                <w:i/>
                <w:sz w:val="24"/>
                <w:szCs w:val="20"/>
              </w:rPr>
            </w:pPr>
            <w:r w:rsidRPr="009B6099">
              <w:rPr>
                <w:rFonts w:asciiTheme="minorHAnsi" w:hAnsiTheme="minorHAnsi" w:cstheme="minorHAnsi"/>
                <w:i/>
                <w:sz w:val="24"/>
                <w:szCs w:val="20"/>
              </w:rPr>
              <w:t>SAT</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School</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Day</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(Grade</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11)</w:t>
            </w:r>
          </w:p>
          <w:p w14:paraId="1BAD2860" w14:textId="77777777" w:rsidR="00610668" w:rsidRPr="009B6099" w:rsidRDefault="00610668" w:rsidP="00893FEF">
            <w:pPr>
              <w:pStyle w:val="TableParagraph"/>
              <w:numPr>
                <w:ilvl w:val="0"/>
                <w:numId w:val="18"/>
              </w:numPr>
              <w:spacing w:before="55"/>
              <w:ind w:left="546" w:hanging="361"/>
              <w:rPr>
                <w:rFonts w:asciiTheme="minorHAnsi" w:hAnsiTheme="minorHAnsi" w:cstheme="minorHAnsi"/>
                <w:i/>
                <w:sz w:val="24"/>
                <w:szCs w:val="20"/>
              </w:rPr>
            </w:pPr>
            <w:r w:rsidRPr="009B6099">
              <w:rPr>
                <w:rFonts w:asciiTheme="minorHAnsi" w:hAnsiTheme="minorHAnsi" w:cstheme="minorHAnsi"/>
                <w:i/>
                <w:sz w:val="24"/>
                <w:szCs w:val="20"/>
              </w:rPr>
              <w:t>WVASA</w:t>
            </w:r>
          </w:p>
        </w:tc>
        <w:tc>
          <w:tcPr>
            <w:tcW w:w="3326" w:type="dxa"/>
          </w:tcPr>
          <w:p w14:paraId="19A83919" w14:textId="79ED323C" w:rsidR="00610668" w:rsidRPr="009B6099" w:rsidRDefault="00610668" w:rsidP="00893FEF">
            <w:pPr>
              <w:pStyle w:val="TableParagraph"/>
              <w:numPr>
                <w:ilvl w:val="0"/>
                <w:numId w:val="18"/>
              </w:numPr>
              <w:spacing w:before="55"/>
              <w:ind w:left="546" w:hanging="361"/>
              <w:rPr>
                <w:rFonts w:asciiTheme="minorHAnsi" w:hAnsiTheme="minorHAnsi" w:cstheme="minorHAnsi"/>
                <w:i/>
                <w:sz w:val="24"/>
                <w:szCs w:val="20"/>
              </w:rPr>
            </w:pPr>
            <w:r w:rsidRPr="009B6099">
              <w:rPr>
                <w:rFonts w:asciiTheme="minorHAnsi" w:hAnsiTheme="minorHAnsi" w:cstheme="minorHAnsi"/>
                <w:i/>
                <w:sz w:val="24"/>
                <w:szCs w:val="20"/>
              </w:rPr>
              <w:t>ELPA21</w:t>
            </w:r>
          </w:p>
          <w:p w14:paraId="5721638D" w14:textId="748490D5" w:rsidR="00610668" w:rsidRPr="009B6099" w:rsidRDefault="00610668" w:rsidP="00893FEF">
            <w:pPr>
              <w:pStyle w:val="TableParagraph"/>
              <w:numPr>
                <w:ilvl w:val="0"/>
                <w:numId w:val="18"/>
              </w:numPr>
              <w:spacing w:before="55"/>
              <w:ind w:left="546" w:hanging="361"/>
              <w:rPr>
                <w:rFonts w:asciiTheme="minorHAnsi" w:hAnsiTheme="minorHAnsi" w:cstheme="minorHAnsi"/>
                <w:i/>
                <w:sz w:val="24"/>
                <w:szCs w:val="20"/>
              </w:rPr>
            </w:pPr>
            <w:r w:rsidRPr="009B6099">
              <w:rPr>
                <w:rFonts w:asciiTheme="minorHAnsi" w:hAnsiTheme="minorHAnsi" w:cstheme="minorHAnsi"/>
                <w:i/>
                <w:sz w:val="24"/>
                <w:szCs w:val="20"/>
              </w:rPr>
              <w:t>Alt-ELP Assessment</w:t>
            </w:r>
          </w:p>
        </w:tc>
      </w:tr>
      <w:tr w:rsidR="002B6859" w:rsidRPr="009B6099" w14:paraId="57216394" w14:textId="77777777" w:rsidTr="005C6260">
        <w:trPr>
          <w:trHeight w:val="926"/>
        </w:trPr>
        <w:tc>
          <w:tcPr>
            <w:tcW w:w="2744" w:type="dxa"/>
          </w:tcPr>
          <w:p w14:paraId="5721638F" w14:textId="77777777" w:rsidR="002B6859" w:rsidRPr="009B6099" w:rsidRDefault="00AD06A2" w:rsidP="00076E72">
            <w:pPr>
              <w:pStyle w:val="TableParagraph"/>
              <w:spacing w:before="2" w:line="341" w:lineRule="exact"/>
              <w:ind w:left="144"/>
              <w:rPr>
                <w:rFonts w:asciiTheme="minorHAnsi" w:hAnsiTheme="minorHAnsi" w:cstheme="minorHAnsi"/>
                <w:sz w:val="24"/>
                <w:szCs w:val="20"/>
              </w:rPr>
            </w:pPr>
            <w:r w:rsidRPr="009B6099">
              <w:rPr>
                <w:rFonts w:asciiTheme="minorHAnsi" w:hAnsiTheme="minorHAnsi" w:cstheme="minorHAnsi"/>
                <w:sz w:val="24"/>
                <w:szCs w:val="20"/>
              </w:rPr>
              <w:t>Content</w:t>
            </w:r>
            <w:r w:rsidRPr="009B6099">
              <w:rPr>
                <w:rFonts w:asciiTheme="minorHAnsi" w:hAnsiTheme="minorHAnsi" w:cstheme="minorHAnsi"/>
                <w:spacing w:val="-4"/>
                <w:sz w:val="24"/>
                <w:szCs w:val="20"/>
              </w:rPr>
              <w:t xml:space="preserve"> </w:t>
            </w:r>
            <w:r w:rsidRPr="009B6099">
              <w:rPr>
                <w:rFonts w:asciiTheme="minorHAnsi" w:hAnsiTheme="minorHAnsi" w:cstheme="minorHAnsi"/>
                <w:sz w:val="24"/>
                <w:szCs w:val="20"/>
              </w:rPr>
              <w:t>Area</w:t>
            </w:r>
          </w:p>
          <w:p w14:paraId="57216390" w14:textId="77777777" w:rsidR="002B6859" w:rsidRPr="009B6099" w:rsidRDefault="00AD06A2" w:rsidP="00076E72">
            <w:pPr>
              <w:pStyle w:val="TableParagraph"/>
              <w:spacing w:line="292" w:lineRule="exact"/>
              <w:ind w:left="144"/>
              <w:rPr>
                <w:rFonts w:asciiTheme="minorHAnsi" w:hAnsiTheme="minorHAnsi" w:cstheme="minorHAnsi"/>
                <w:sz w:val="24"/>
                <w:szCs w:val="20"/>
              </w:rPr>
            </w:pPr>
            <w:r w:rsidRPr="009B6099">
              <w:rPr>
                <w:rFonts w:asciiTheme="minorHAnsi" w:hAnsiTheme="minorHAnsi" w:cstheme="minorHAnsi"/>
                <w:sz w:val="24"/>
                <w:szCs w:val="20"/>
              </w:rPr>
              <w:t>(check</w:t>
            </w:r>
            <w:r w:rsidRPr="009B6099">
              <w:rPr>
                <w:rFonts w:asciiTheme="minorHAnsi" w:hAnsiTheme="minorHAnsi" w:cstheme="minorHAnsi"/>
                <w:spacing w:val="-3"/>
                <w:sz w:val="24"/>
                <w:szCs w:val="20"/>
              </w:rPr>
              <w:t xml:space="preserve"> </w:t>
            </w:r>
            <w:r w:rsidRPr="009B6099">
              <w:rPr>
                <w:rFonts w:asciiTheme="minorHAnsi" w:hAnsiTheme="minorHAnsi" w:cstheme="minorHAnsi"/>
                <w:sz w:val="24"/>
                <w:szCs w:val="20"/>
              </w:rPr>
              <w:t>all that</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apply)</w:t>
            </w:r>
          </w:p>
        </w:tc>
        <w:tc>
          <w:tcPr>
            <w:tcW w:w="6744" w:type="dxa"/>
            <w:gridSpan w:val="2"/>
          </w:tcPr>
          <w:p w14:paraId="57216391" w14:textId="7F912423" w:rsidR="002B6859" w:rsidRPr="009B6099" w:rsidRDefault="00AD06A2" w:rsidP="00893FEF">
            <w:pPr>
              <w:pStyle w:val="TableParagraph"/>
              <w:numPr>
                <w:ilvl w:val="0"/>
                <w:numId w:val="18"/>
              </w:numPr>
              <w:spacing w:before="54"/>
              <w:ind w:left="546" w:hanging="361"/>
              <w:rPr>
                <w:rFonts w:asciiTheme="minorHAnsi" w:hAnsiTheme="minorHAnsi" w:cstheme="minorHAnsi"/>
                <w:iCs/>
                <w:sz w:val="24"/>
                <w:szCs w:val="20"/>
              </w:rPr>
            </w:pPr>
            <w:r w:rsidRPr="009B6099">
              <w:rPr>
                <w:rFonts w:asciiTheme="minorHAnsi" w:hAnsiTheme="minorHAnsi" w:cstheme="minorHAnsi"/>
                <w:iCs/>
                <w:sz w:val="24"/>
                <w:szCs w:val="20"/>
              </w:rPr>
              <w:t>Math</w:t>
            </w:r>
          </w:p>
          <w:p w14:paraId="57216392" w14:textId="77777777" w:rsidR="002B6859" w:rsidRPr="009B6099" w:rsidRDefault="00AD06A2" w:rsidP="00893FEF">
            <w:pPr>
              <w:pStyle w:val="TableParagraph"/>
              <w:numPr>
                <w:ilvl w:val="0"/>
                <w:numId w:val="18"/>
              </w:numPr>
              <w:spacing w:before="54"/>
              <w:ind w:left="546" w:hanging="361"/>
              <w:rPr>
                <w:rFonts w:asciiTheme="minorHAnsi" w:hAnsiTheme="minorHAnsi" w:cstheme="minorHAnsi"/>
                <w:iCs/>
                <w:sz w:val="24"/>
                <w:szCs w:val="20"/>
              </w:rPr>
            </w:pPr>
            <w:r w:rsidRPr="009B6099">
              <w:rPr>
                <w:rFonts w:asciiTheme="minorHAnsi" w:hAnsiTheme="minorHAnsi" w:cstheme="minorHAnsi"/>
                <w:iCs/>
                <w:sz w:val="24"/>
                <w:szCs w:val="20"/>
              </w:rPr>
              <w:t>ELA</w:t>
            </w:r>
          </w:p>
          <w:p w14:paraId="57216393" w14:textId="77777777" w:rsidR="002B6859" w:rsidRPr="009B6099" w:rsidRDefault="00AD06A2" w:rsidP="00893FEF">
            <w:pPr>
              <w:pStyle w:val="TableParagraph"/>
              <w:numPr>
                <w:ilvl w:val="0"/>
                <w:numId w:val="18"/>
              </w:numPr>
              <w:spacing w:before="54"/>
              <w:ind w:left="546" w:hanging="361"/>
              <w:rPr>
                <w:rFonts w:asciiTheme="minorHAnsi" w:hAnsiTheme="minorHAnsi" w:cstheme="minorHAnsi"/>
                <w:sz w:val="24"/>
                <w:szCs w:val="20"/>
              </w:rPr>
            </w:pPr>
            <w:r w:rsidRPr="009B6099">
              <w:rPr>
                <w:rFonts w:asciiTheme="minorHAnsi" w:hAnsiTheme="minorHAnsi" w:cstheme="minorHAnsi"/>
                <w:iCs/>
                <w:sz w:val="24"/>
                <w:szCs w:val="20"/>
              </w:rPr>
              <w:t>Science (Only Grades 5, 8, and 11</w:t>
            </w:r>
            <w:r w:rsidRPr="009B6099">
              <w:rPr>
                <w:rFonts w:asciiTheme="minorHAnsi" w:hAnsiTheme="minorHAnsi" w:cstheme="minorHAnsi"/>
                <w:i/>
                <w:sz w:val="24"/>
                <w:szCs w:val="20"/>
              </w:rPr>
              <w:t>)</w:t>
            </w:r>
          </w:p>
        </w:tc>
      </w:tr>
      <w:tr w:rsidR="00E91A0B" w:rsidRPr="009B6099" w14:paraId="57216399" w14:textId="77777777" w:rsidTr="005C6260">
        <w:trPr>
          <w:trHeight w:val="566"/>
        </w:trPr>
        <w:tc>
          <w:tcPr>
            <w:tcW w:w="2744" w:type="dxa"/>
          </w:tcPr>
          <w:p w14:paraId="57216395" w14:textId="77777777" w:rsidR="00E91A0B" w:rsidRPr="009B6099" w:rsidRDefault="00E91A0B" w:rsidP="00076E72">
            <w:pPr>
              <w:pStyle w:val="TableParagraph"/>
              <w:spacing w:before="2"/>
              <w:ind w:left="144"/>
              <w:rPr>
                <w:rFonts w:asciiTheme="minorHAnsi" w:hAnsiTheme="minorHAnsi" w:cstheme="minorHAnsi"/>
                <w:sz w:val="24"/>
                <w:szCs w:val="20"/>
              </w:rPr>
            </w:pPr>
            <w:r w:rsidRPr="009B6099">
              <w:rPr>
                <w:rFonts w:asciiTheme="minorHAnsi" w:hAnsiTheme="minorHAnsi" w:cstheme="minorHAnsi"/>
                <w:sz w:val="24"/>
                <w:szCs w:val="20"/>
              </w:rPr>
              <w:t>Dates</w:t>
            </w:r>
            <w:r w:rsidRPr="009B6099">
              <w:rPr>
                <w:rFonts w:asciiTheme="minorHAnsi" w:hAnsiTheme="minorHAnsi" w:cstheme="minorHAnsi"/>
                <w:spacing w:val="-2"/>
                <w:sz w:val="24"/>
                <w:szCs w:val="20"/>
              </w:rPr>
              <w:t xml:space="preserve"> </w:t>
            </w:r>
            <w:r w:rsidRPr="009B6099">
              <w:rPr>
                <w:rFonts w:asciiTheme="minorHAnsi" w:hAnsiTheme="minorHAnsi" w:cstheme="minorHAnsi"/>
                <w:sz w:val="24"/>
                <w:szCs w:val="20"/>
              </w:rPr>
              <w:t>of</w:t>
            </w:r>
            <w:r w:rsidRPr="009B6099">
              <w:rPr>
                <w:rFonts w:asciiTheme="minorHAnsi" w:hAnsiTheme="minorHAnsi" w:cstheme="minorHAnsi"/>
                <w:spacing w:val="-2"/>
                <w:sz w:val="24"/>
                <w:szCs w:val="20"/>
              </w:rPr>
              <w:t xml:space="preserve"> </w:t>
            </w:r>
            <w:r w:rsidRPr="009B6099">
              <w:rPr>
                <w:rFonts w:asciiTheme="minorHAnsi" w:hAnsiTheme="minorHAnsi" w:cstheme="minorHAnsi"/>
                <w:sz w:val="24"/>
                <w:szCs w:val="20"/>
              </w:rPr>
              <w:t>Condition</w:t>
            </w:r>
          </w:p>
        </w:tc>
        <w:tc>
          <w:tcPr>
            <w:tcW w:w="3418" w:type="dxa"/>
          </w:tcPr>
          <w:p w14:paraId="57216396" w14:textId="77777777" w:rsidR="00E91A0B" w:rsidRPr="009B6099" w:rsidRDefault="00E91A0B" w:rsidP="00FF3F72">
            <w:pPr>
              <w:pStyle w:val="TableParagraph"/>
              <w:spacing w:before="1"/>
              <w:ind w:left="181"/>
              <w:rPr>
                <w:rFonts w:asciiTheme="minorHAnsi" w:hAnsiTheme="minorHAnsi" w:cstheme="minorHAnsi"/>
                <w:sz w:val="24"/>
                <w:szCs w:val="20"/>
              </w:rPr>
            </w:pPr>
            <w:r w:rsidRPr="009B6099">
              <w:rPr>
                <w:rFonts w:asciiTheme="minorHAnsi" w:hAnsiTheme="minorHAnsi" w:cstheme="minorHAnsi"/>
                <w:sz w:val="24"/>
                <w:szCs w:val="20"/>
              </w:rPr>
              <w:t>Start</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Date:</w:t>
            </w:r>
          </w:p>
          <w:p w14:paraId="4F4B6476" w14:textId="77777777" w:rsidR="00E91A0B" w:rsidRPr="009B6099" w:rsidRDefault="00E91A0B">
            <w:pPr>
              <w:pStyle w:val="TableParagraph"/>
              <w:spacing w:before="4"/>
              <w:rPr>
                <w:rFonts w:asciiTheme="minorHAnsi" w:hAnsiTheme="minorHAnsi" w:cstheme="minorHAnsi"/>
                <w:b/>
                <w:sz w:val="24"/>
                <w:szCs w:val="20"/>
              </w:rPr>
            </w:pPr>
          </w:p>
        </w:tc>
        <w:tc>
          <w:tcPr>
            <w:tcW w:w="3326" w:type="dxa"/>
          </w:tcPr>
          <w:p w14:paraId="57216398" w14:textId="77777777" w:rsidR="00E91A0B" w:rsidRPr="009B6099" w:rsidRDefault="00E91A0B" w:rsidP="00FF3F72">
            <w:pPr>
              <w:pStyle w:val="TableParagraph"/>
              <w:spacing w:before="1"/>
              <w:ind w:left="180"/>
              <w:rPr>
                <w:rFonts w:asciiTheme="minorHAnsi" w:hAnsiTheme="minorHAnsi" w:cstheme="minorHAnsi"/>
                <w:sz w:val="24"/>
                <w:szCs w:val="20"/>
              </w:rPr>
            </w:pPr>
            <w:r w:rsidRPr="009B6099">
              <w:rPr>
                <w:rFonts w:asciiTheme="minorHAnsi" w:hAnsiTheme="minorHAnsi" w:cstheme="minorHAnsi"/>
                <w:sz w:val="24"/>
                <w:szCs w:val="20"/>
              </w:rPr>
              <w:t>End</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Date:</w:t>
            </w:r>
          </w:p>
        </w:tc>
      </w:tr>
      <w:tr w:rsidR="00E91A0B" w:rsidRPr="009B6099" w14:paraId="572163A6" w14:textId="77777777" w:rsidTr="005C6260">
        <w:trPr>
          <w:trHeight w:val="1052"/>
        </w:trPr>
        <w:tc>
          <w:tcPr>
            <w:tcW w:w="2744" w:type="dxa"/>
          </w:tcPr>
          <w:p w14:paraId="5721639F" w14:textId="4CACDEA4" w:rsidR="00E91A0B" w:rsidRPr="009B6099" w:rsidRDefault="006A1686" w:rsidP="00023C41">
            <w:pPr>
              <w:pStyle w:val="TableParagraph"/>
              <w:spacing w:before="2"/>
              <w:ind w:left="144"/>
              <w:rPr>
                <w:rFonts w:asciiTheme="minorHAnsi" w:hAnsiTheme="minorHAnsi" w:cstheme="minorHAnsi"/>
                <w:sz w:val="24"/>
                <w:szCs w:val="20"/>
              </w:rPr>
            </w:pPr>
            <w:r w:rsidRPr="009B6099">
              <w:rPr>
                <w:rFonts w:asciiTheme="minorHAnsi" w:hAnsiTheme="minorHAnsi" w:cstheme="minorHAnsi"/>
                <w:sz w:val="24"/>
                <w:szCs w:val="20"/>
              </w:rPr>
              <w:t>Academic plan(s)</w:t>
            </w:r>
            <w:r w:rsidR="00E91A0B" w:rsidRPr="009B6099">
              <w:rPr>
                <w:rFonts w:asciiTheme="minorHAnsi" w:hAnsiTheme="minorHAnsi" w:cstheme="minorHAnsi"/>
                <w:sz w:val="24"/>
                <w:szCs w:val="20"/>
              </w:rPr>
              <w:t xml:space="preserve"> student</w:t>
            </w:r>
            <w:r w:rsidR="00023C41" w:rsidRPr="009B6099">
              <w:rPr>
                <w:rFonts w:asciiTheme="minorHAnsi" w:hAnsiTheme="minorHAnsi" w:cstheme="minorHAnsi"/>
                <w:sz w:val="24"/>
                <w:szCs w:val="20"/>
              </w:rPr>
              <w:t xml:space="preserve"> </w:t>
            </w:r>
            <w:r w:rsidR="00E91A0B" w:rsidRPr="009B6099">
              <w:rPr>
                <w:rFonts w:asciiTheme="minorHAnsi" w:hAnsiTheme="minorHAnsi" w:cstheme="minorHAnsi"/>
                <w:sz w:val="24"/>
                <w:szCs w:val="20"/>
              </w:rPr>
              <w:t>receives</w:t>
            </w:r>
            <w:r w:rsidRPr="009B6099">
              <w:rPr>
                <w:rFonts w:asciiTheme="minorHAnsi" w:hAnsiTheme="minorHAnsi" w:cstheme="minorHAnsi"/>
                <w:sz w:val="24"/>
                <w:szCs w:val="20"/>
              </w:rPr>
              <w:t xml:space="preserve"> services through</w:t>
            </w:r>
          </w:p>
          <w:p w14:paraId="572163A0" w14:textId="77777777" w:rsidR="00E91A0B" w:rsidRPr="009B6099" w:rsidRDefault="00E91A0B" w:rsidP="00023C41">
            <w:pPr>
              <w:pStyle w:val="TableParagraph"/>
              <w:spacing w:before="2"/>
              <w:ind w:left="144"/>
              <w:rPr>
                <w:rFonts w:asciiTheme="minorHAnsi" w:hAnsiTheme="minorHAnsi" w:cstheme="minorHAnsi"/>
                <w:sz w:val="24"/>
                <w:szCs w:val="20"/>
              </w:rPr>
            </w:pPr>
            <w:r w:rsidRPr="009B6099">
              <w:rPr>
                <w:rFonts w:asciiTheme="minorHAnsi" w:hAnsiTheme="minorHAnsi" w:cstheme="minorHAnsi"/>
                <w:sz w:val="24"/>
                <w:szCs w:val="20"/>
              </w:rPr>
              <w:t>(check all that apply)</w:t>
            </w:r>
          </w:p>
        </w:tc>
        <w:tc>
          <w:tcPr>
            <w:tcW w:w="3418" w:type="dxa"/>
          </w:tcPr>
          <w:p w14:paraId="572163A1" w14:textId="77777777" w:rsidR="00E91A0B" w:rsidRPr="009B6099" w:rsidRDefault="00E91A0B" w:rsidP="00893FEF">
            <w:pPr>
              <w:pStyle w:val="TableParagraph"/>
              <w:numPr>
                <w:ilvl w:val="0"/>
                <w:numId w:val="18"/>
              </w:numPr>
              <w:spacing w:before="54"/>
              <w:ind w:left="546" w:hanging="361"/>
              <w:rPr>
                <w:rFonts w:asciiTheme="minorHAnsi" w:hAnsiTheme="minorHAnsi" w:cstheme="minorHAnsi"/>
                <w:iCs/>
                <w:sz w:val="24"/>
                <w:szCs w:val="20"/>
              </w:rPr>
            </w:pPr>
            <w:r w:rsidRPr="009B6099">
              <w:rPr>
                <w:rFonts w:asciiTheme="minorHAnsi" w:hAnsiTheme="minorHAnsi" w:cstheme="minorHAnsi"/>
                <w:iCs/>
                <w:sz w:val="24"/>
                <w:szCs w:val="20"/>
              </w:rPr>
              <w:t>IEP</w:t>
            </w:r>
          </w:p>
          <w:p w14:paraId="4E477FF8" w14:textId="77777777" w:rsidR="00E91A0B" w:rsidRPr="009B6099" w:rsidRDefault="00E91A0B" w:rsidP="00893FEF">
            <w:pPr>
              <w:pStyle w:val="TableParagraph"/>
              <w:numPr>
                <w:ilvl w:val="0"/>
                <w:numId w:val="18"/>
              </w:numPr>
              <w:spacing w:before="54"/>
              <w:ind w:left="546" w:hanging="361"/>
              <w:rPr>
                <w:rFonts w:asciiTheme="minorHAnsi" w:hAnsiTheme="minorHAnsi" w:cstheme="minorHAnsi"/>
                <w:iCs/>
                <w:sz w:val="24"/>
                <w:szCs w:val="20"/>
              </w:rPr>
            </w:pPr>
            <w:r w:rsidRPr="009B6099">
              <w:rPr>
                <w:rFonts w:asciiTheme="minorHAnsi" w:hAnsiTheme="minorHAnsi" w:cstheme="minorHAnsi"/>
                <w:iCs/>
                <w:sz w:val="24"/>
                <w:szCs w:val="20"/>
              </w:rPr>
              <w:t>504 Plan</w:t>
            </w:r>
          </w:p>
        </w:tc>
        <w:tc>
          <w:tcPr>
            <w:tcW w:w="3326" w:type="dxa"/>
          </w:tcPr>
          <w:p w14:paraId="56616BDF" w14:textId="77777777" w:rsidR="00E91A0B" w:rsidRPr="009B6099" w:rsidRDefault="00E91A0B" w:rsidP="00893FEF">
            <w:pPr>
              <w:pStyle w:val="TableParagraph"/>
              <w:numPr>
                <w:ilvl w:val="0"/>
                <w:numId w:val="18"/>
              </w:numPr>
              <w:spacing w:before="54"/>
              <w:ind w:left="546" w:hanging="361"/>
              <w:rPr>
                <w:rFonts w:asciiTheme="minorHAnsi" w:hAnsiTheme="minorHAnsi" w:cstheme="minorHAnsi"/>
                <w:sz w:val="24"/>
                <w:szCs w:val="20"/>
              </w:rPr>
            </w:pPr>
            <w:r w:rsidRPr="009B6099">
              <w:rPr>
                <w:rFonts w:asciiTheme="minorHAnsi" w:hAnsiTheme="minorHAnsi" w:cstheme="minorHAnsi"/>
                <w:iCs/>
                <w:sz w:val="24"/>
                <w:szCs w:val="20"/>
              </w:rPr>
              <w:t>EL Plan</w:t>
            </w:r>
          </w:p>
          <w:p w14:paraId="572163A5" w14:textId="474126C7" w:rsidR="00E91A0B" w:rsidRPr="009B6099" w:rsidRDefault="00E91A0B" w:rsidP="00893FEF">
            <w:pPr>
              <w:pStyle w:val="TableParagraph"/>
              <w:numPr>
                <w:ilvl w:val="0"/>
                <w:numId w:val="18"/>
              </w:numPr>
              <w:spacing w:before="54"/>
              <w:ind w:left="546" w:hanging="361"/>
              <w:rPr>
                <w:rFonts w:asciiTheme="minorHAnsi" w:hAnsiTheme="minorHAnsi" w:cstheme="minorHAnsi"/>
                <w:sz w:val="24"/>
                <w:szCs w:val="20"/>
              </w:rPr>
            </w:pPr>
            <w:r w:rsidRPr="009B6099">
              <w:rPr>
                <w:rFonts w:asciiTheme="minorHAnsi" w:hAnsiTheme="minorHAnsi" w:cstheme="minorHAnsi"/>
                <w:iCs/>
                <w:sz w:val="24"/>
                <w:szCs w:val="20"/>
              </w:rPr>
              <w:t>Health Care Plan</w:t>
            </w:r>
          </w:p>
        </w:tc>
      </w:tr>
      <w:tr w:rsidR="000011E9" w:rsidRPr="009B6099" w14:paraId="6CF4829A" w14:textId="77777777" w:rsidTr="005C6260">
        <w:trPr>
          <w:trHeight w:val="896"/>
        </w:trPr>
        <w:tc>
          <w:tcPr>
            <w:tcW w:w="2744" w:type="dxa"/>
            <w:vMerge w:val="restart"/>
          </w:tcPr>
          <w:p w14:paraId="612A03BF" w14:textId="77777777" w:rsidR="000011E9" w:rsidRPr="009B6099" w:rsidRDefault="000011E9" w:rsidP="005C6260">
            <w:pPr>
              <w:pStyle w:val="TableParagraph"/>
              <w:ind w:left="144" w:right="179"/>
              <w:rPr>
                <w:rFonts w:asciiTheme="minorHAnsi" w:hAnsiTheme="minorHAnsi" w:cstheme="minorHAnsi"/>
                <w:szCs w:val="18"/>
              </w:rPr>
            </w:pPr>
            <w:r w:rsidRPr="009B6099">
              <w:rPr>
                <w:rFonts w:asciiTheme="minorHAnsi" w:hAnsiTheme="minorHAnsi" w:cstheme="minorHAnsi"/>
                <w:szCs w:val="18"/>
              </w:rPr>
              <w:t xml:space="preserve">Is the student receiving homebound services during the state test window? </w:t>
            </w:r>
          </w:p>
          <w:p w14:paraId="7D148BB1" w14:textId="1003142F" w:rsidR="000011E9" w:rsidRPr="009B6099" w:rsidRDefault="000011E9" w:rsidP="005C6260">
            <w:pPr>
              <w:pStyle w:val="TableParagraph"/>
              <w:ind w:left="144" w:right="179"/>
              <w:rPr>
                <w:rFonts w:asciiTheme="minorHAnsi" w:hAnsiTheme="minorHAnsi" w:cstheme="minorHAnsi"/>
                <w:sz w:val="28"/>
              </w:rPr>
            </w:pPr>
            <w:r w:rsidRPr="009B6099">
              <w:rPr>
                <w:rFonts w:asciiTheme="minorHAnsi" w:hAnsiTheme="minorHAnsi" w:cstheme="minorHAnsi"/>
                <w:szCs w:val="18"/>
              </w:rPr>
              <w:t>Is the school aware the homebound teacher can be trained to administer most state summative assessments?</w:t>
            </w:r>
          </w:p>
        </w:tc>
        <w:tc>
          <w:tcPr>
            <w:tcW w:w="6744" w:type="dxa"/>
            <w:gridSpan w:val="2"/>
          </w:tcPr>
          <w:p w14:paraId="73146EC7" w14:textId="56542AE2" w:rsidR="000011E9" w:rsidRPr="009B6099" w:rsidRDefault="000011E9" w:rsidP="00893FEF">
            <w:pPr>
              <w:pStyle w:val="TableParagraph"/>
              <w:numPr>
                <w:ilvl w:val="0"/>
                <w:numId w:val="18"/>
              </w:numPr>
              <w:spacing w:before="54"/>
              <w:ind w:left="546" w:hanging="361"/>
              <w:rPr>
                <w:rFonts w:asciiTheme="minorHAnsi" w:hAnsiTheme="minorHAnsi" w:cstheme="minorHAnsi"/>
                <w:iCs/>
                <w:sz w:val="24"/>
              </w:rPr>
            </w:pPr>
            <w:r w:rsidRPr="009B6099">
              <w:rPr>
                <w:rFonts w:asciiTheme="minorHAnsi" w:hAnsiTheme="minorHAnsi" w:cstheme="minorHAnsi"/>
                <w:iCs/>
                <w:sz w:val="24"/>
              </w:rPr>
              <w:t>Yes</w:t>
            </w:r>
          </w:p>
          <w:p w14:paraId="184011B8" w14:textId="2A1173BE" w:rsidR="000011E9" w:rsidRPr="009B6099" w:rsidRDefault="000011E9" w:rsidP="00893FEF">
            <w:pPr>
              <w:pStyle w:val="TableParagraph"/>
              <w:numPr>
                <w:ilvl w:val="0"/>
                <w:numId w:val="18"/>
              </w:numPr>
              <w:spacing w:before="54"/>
              <w:ind w:left="546" w:hanging="361"/>
              <w:rPr>
                <w:rFonts w:asciiTheme="minorHAnsi" w:hAnsiTheme="minorHAnsi" w:cstheme="minorHAnsi"/>
                <w:iCs/>
                <w:sz w:val="24"/>
              </w:rPr>
            </w:pPr>
            <w:r w:rsidRPr="009B6099">
              <w:rPr>
                <w:rFonts w:asciiTheme="minorHAnsi" w:hAnsiTheme="minorHAnsi" w:cstheme="minorHAnsi"/>
                <w:iCs/>
                <w:sz w:val="24"/>
              </w:rPr>
              <w:t>No</w:t>
            </w:r>
          </w:p>
        </w:tc>
      </w:tr>
      <w:tr w:rsidR="000011E9" w:rsidRPr="009B6099" w14:paraId="3A5A0C1E" w14:textId="77777777" w:rsidTr="005C6260">
        <w:trPr>
          <w:trHeight w:val="895"/>
        </w:trPr>
        <w:tc>
          <w:tcPr>
            <w:tcW w:w="2744" w:type="dxa"/>
            <w:vMerge/>
          </w:tcPr>
          <w:p w14:paraId="78F97398" w14:textId="77777777" w:rsidR="000011E9" w:rsidRPr="009B6099" w:rsidRDefault="000011E9" w:rsidP="000011E9">
            <w:pPr>
              <w:pStyle w:val="TableParagraph"/>
              <w:ind w:left="144" w:right="88"/>
              <w:rPr>
                <w:rFonts w:asciiTheme="minorHAnsi" w:hAnsiTheme="minorHAnsi" w:cstheme="minorHAnsi"/>
                <w:szCs w:val="18"/>
              </w:rPr>
            </w:pPr>
          </w:p>
        </w:tc>
        <w:tc>
          <w:tcPr>
            <w:tcW w:w="6744" w:type="dxa"/>
            <w:gridSpan w:val="2"/>
          </w:tcPr>
          <w:p w14:paraId="0BAD1845" w14:textId="77777777" w:rsidR="00CC3863" w:rsidRPr="009B6099" w:rsidRDefault="000011E9" w:rsidP="007E2E65">
            <w:pPr>
              <w:pStyle w:val="TableParagraph"/>
              <w:spacing w:before="54"/>
              <w:ind w:left="170" w:hanging="90"/>
              <w:rPr>
                <w:rFonts w:asciiTheme="minorHAnsi" w:hAnsiTheme="minorHAnsi" w:cstheme="minorHAnsi"/>
                <w:iCs/>
                <w:sz w:val="24"/>
              </w:rPr>
            </w:pPr>
            <w:r w:rsidRPr="009B6099">
              <w:rPr>
                <w:rFonts w:asciiTheme="minorHAnsi" w:hAnsiTheme="minorHAnsi" w:cstheme="minorHAnsi"/>
                <w:iCs/>
                <w:sz w:val="24"/>
              </w:rPr>
              <w:t xml:space="preserve">  </w:t>
            </w:r>
          </w:p>
          <w:p w14:paraId="14D494B8" w14:textId="5ADE5917" w:rsidR="000011E9" w:rsidRPr="009B6099" w:rsidRDefault="000011E9" w:rsidP="00CC3863">
            <w:pPr>
              <w:pStyle w:val="TableParagraph"/>
              <w:spacing w:before="54"/>
              <w:ind w:left="170" w:hanging="90"/>
              <w:rPr>
                <w:rFonts w:asciiTheme="minorHAnsi" w:hAnsiTheme="minorHAnsi" w:cstheme="minorHAnsi"/>
                <w:iCs/>
                <w:sz w:val="24"/>
              </w:rPr>
            </w:pPr>
            <w:r w:rsidRPr="009B6099">
              <w:rPr>
                <w:rFonts w:asciiTheme="minorHAnsi" w:hAnsiTheme="minorHAnsi" w:cstheme="minorHAnsi"/>
                <w:iCs/>
                <w:sz w:val="24"/>
              </w:rPr>
              <w:t>If yes, please list date homebound services began _____________</w:t>
            </w:r>
            <w:r w:rsidR="007E2E65" w:rsidRPr="009B6099">
              <w:rPr>
                <w:rFonts w:asciiTheme="minorHAnsi" w:hAnsiTheme="minorHAnsi" w:cstheme="minorHAnsi"/>
                <w:iCs/>
                <w:sz w:val="24"/>
              </w:rPr>
              <w:t xml:space="preserve"> and date of the last review of eligibility for homebound services _____________</w:t>
            </w:r>
            <w:r w:rsidRPr="009B6099">
              <w:rPr>
                <w:rFonts w:asciiTheme="minorHAnsi" w:hAnsiTheme="minorHAnsi" w:cstheme="minorHAnsi"/>
                <w:iCs/>
                <w:sz w:val="24"/>
              </w:rPr>
              <w:t>.</w:t>
            </w:r>
          </w:p>
        </w:tc>
      </w:tr>
      <w:tr w:rsidR="00060C53" w:rsidRPr="009B6099" w14:paraId="58B3FEF4" w14:textId="77777777" w:rsidTr="005C6260">
        <w:trPr>
          <w:trHeight w:val="2538"/>
        </w:trPr>
        <w:tc>
          <w:tcPr>
            <w:tcW w:w="2744" w:type="dxa"/>
          </w:tcPr>
          <w:p w14:paraId="72880877" w14:textId="50DE6C9B" w:rsidR="00060C53" w:rsidRPr="009B6099" w:rsidRDefault="00044217" w:rsidP="005C6260">
            <w:pPr>
              <w:pStyle w:val="TableParagraph"/>
              <w:ind w:left="144" w:right="179"/>
              <w:rPr>
                <w:rFonts w:asciiTheme="minorHAnsi" w:hAnsiTheme="minorHAnsi" w:cstheme="minorHAnsi"/>
                <w:sz w:val="28"/>
              </w:rPr>
            </w:pPr>
            <w:r w:rsidRPr="009B6099">
              <w:rPr>
                <w:rFonts w:asciiTheme="minorHAnsi" w:hAnsiTheme="minorHAnsi" w:cstheme="minorHAnsi"/>
                <w:szCs w:val="18"/>
              </w:rPr>
              <w:t xml:space="preserve">What accommodations or accessibility supports </w:t>
            </w:r>
            <w:r w:rsidR="0036499A" w:rsidRPr="009B6099">
              <w:rPr>
                <w:rFonts w:asciiTheme="minorHAnsi" w:hAnsiTheme="minorHAnsi" w:cstheme="minorHAnsi"/>
                <w:szCs w:val="18"/>
              </w:rPr>
              <w:t>have been used</w:t>
            </w:r>
            <w:r w:rsidRPr="009B6099">
              <w:rPr>
                <w:rFonts w:asciiTheme="minorHAnsi" w:hAnsiTheme="minorHAnsi" w:cstheme="minorHAnsi"/>
                <w:szCs w:val="18"/>
              </w:rPr>
              <w:t xml:space="preserve"> to support this student’s needs?</w:t>
            </w:r>
            <w:r w:rsidR="00F96969" w:rsidRPr="009B6099">
              <w:rPr>
                <w:rFonts w:asciiTheme="minorHAnsi" w:hAnsiTheme="minorHAnsi" w:cstheme="minorHAnsi"/>
                <w:szCs w:val="18"/>
              </w:rPr>
              <w:t xml:space="preserve"> Are these supports successful in the classroom/during instruction</w:t>
            </w:r>
            <w:r w:rsidR="004147B9" w:rsidRPr="009B6099">
              <w:rPr>
                <w:rFonts w:asciiTheme="minorHAnsi" w:hAnsiTheme="minorHAnsi" w:cstheme="minorHAnsi"/>
                <w:szCs w:val="18"/>
              </w:rPr>
              <w:t>? Why would they not suffice during the state summative assessment(s)?</w:t>
            </w:r>
          </w:p>
        </w:tc>
        <w:tc>
          <w:tcPr>
            <w:tcW w:w="6744" w:type="dxa"/>
            <w:gridSpan w:val="2"/>
          </w:tcPr>
          <w:p w14:paraId="67B9A9CD" w14:textId="77777777" w:rsidR="00060C53" w:rsidRPr="009B6099" w:rsidRDefault="00060C53">
            <w:pPr>
              <w:pStyle w:val="TableParagraph"/>
              <w:rPr>
                <w:rFonts w:asciiTheme="minorHAnsi" w:hAnsiTheme="minorHAnsi" w:cstheme="minorHAnsi"/>
                <w:sz w:val="26"/>
              </w:rPr>
            </w:pPr>
          </w:p>
        </w:tc>
      </w:tr>
    </w:tbl>
    <w:p w14:paraId="1D3A93FD" w14:textId="77777777" w:rsidR="00935BE5" w:rsidRPr="009B6099" w:rsidRDefault="00935BE5" w:rsidP="009D521C">
      <w:pPr>
        <w:pStyle w:val="TableParagraph"/>
        <w:ind w:left="144"/>
        <w:rPr>
          <w:rFonts w:asciiTheme="minorHAnsi" w:hAnsiTheme="minorHAnsi" w:cstheme="minorHAnsi"/>
          <w:sz w:val="28"/>
          <w:u w:val="single"/>
        </w:rPr>
      </w:pPr>
    </w:p>
    <w:p w14:paraId="5F37114A" w14:textId="77777777" w:rsidR="00BD1ADB" w:rsidRPr="009B6099" w:rsidRDefault="00BD1ADB" w:rsidP="009D521C">
      <w:pPr>
        <w:pStyle w:val="TableParagraph"/>
        <w:ind w:left="144"/>
        <w:rPr>
          <w:rFonts w:asciiTheme="minorHAnsi" w:hAnsiTheme="minorHAnsi" w:cstheme="minorHAnsi"/>
          <w:sz w:val="28"/>
          <w:u w:val="single"/>
        </w:rPr>
      </w:pPr>
    </w:p>
    <w:p w14:paraId="1B8E7980" w14:textId="77777777" w:rsidR="00BD1ADB" w:rsidRPr="009B6099" w:rsidRDefault="00BD1ADB" w:rsidP="009D521C">
      <w:pPr>
        <w:pStyle w:val="TableParagraph"/>
        <w:ind w:left="144"/>
        <w:rPr>
          <w:rFonts w:asciiTheme="minorHAnsi" w:hAnsiTheme="minorHAnsi" w:cstheme="minorHAnsi"/>
          <w:sz w:val="28"/>
          <w:u w:val="single"/>
        </w:rPr>
      </w:pPr>
    </w:p>
    <w:p w14:paraId="4ACC4194" w14:textId="77777777" w:rsidR="00BD1ADB" w:rsidRPr="009B6099" w:rsidRDefault="00BD1ADB" w:rsidP="009D521C">
      <w:pPr>
        <w:pStyle w:val="TableParagraph"/>
        <w:ind w:left="144"/>
        <w:rPr>
          <w:rFonts w:asciiTheme="minorHAnsi" w:hAnsiTheme="minorHAnsi" w:cstheme="minorHAnsi"/>
          <w:sz w:val="28"/>
          <w:u w:val="single"/>
        </w:rPr>
      </w:pPr>
    </w:p>
    <w:p w14:paraId="2EB9A631" w14:textId="77777777" w:rsidR="00BD1ADB" w:rsidRPr="009B6099" w:rsidRDefault="00BD1ADB" w:rsidP="009D521C">
      <w:pPr>
        <w:pStyle w:val="TableParagraph"/>
        <w:ind w:left="144"/>
        <w:rPr>
          <w:rFonts w:asciiTheme="minorHAnsi" w:hAnsiTheme="minorHAnsi" w:cstheme="minorHAnsi"/>
          <w:sz w:val="28"/>
          <w:u w:val="single"/>
        </w:rPr>
      </w:pPr>
    </w:p>
    <w:p w14:paraId="4F0C802F" w14:textId="77777777" w:rsidR="00BD1ADB" w:rsidRPr="009B6099" w:rsidRDefault="00BD1ADB" w:rsidP="009D521C">
      <w:pPr>
        <w:pStyle w:val="TableParagraph"/>
        <w:ind w:left="144"/>
        <w:rPr>
          <w:rFonts w:asciiTheme="minorHAnsi" w:hAnsiTheme="minorHAnsi" w:cstheme="minorHAnsi"/>
          <w:sz w:val="28"/>
          <w:u w:val="single"/>
        </w:rPr>
        <w:sectPr w:rsidR="00BD1ADB" w:rsidRPr="009B6099" w:rsidSect="004A7847">
          <w:headerReference w:type="even" r:id="rId188"/>
          <w:headerReference w:type="default" r:id="rId189"/>
          <w:headerReference w:type="first" r:id="rId190"/>
          <w:pgSz w:w="12240" w:h="15840"/>
          <w:pgMar w:top="1080" w:right="760" w:bottom="940" w:left="1560" w:header="0" w:footer="746" w:gutter="0"/>
          <w:cols w:space="720"/>
        </w:sect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6744"/>
      </w:tblGrid>
      <w:tr w:rsidR="00BD1ADB" w:rsidRPr="009B6099" w14:paraId="38127CCA" w14:textId="77777777" w:rsidTr="00F902F6">
        <w:trPr>
          <w:trHeight w:val="431"/>
        </w:trPr>
        <w:tc>
          <w:tcPr>
            <w:tcW w:w="9488" w:type="dxa"/>
            <w:gridSpan w:val="2"/>
            <w:vAlign w:val="center"/>
          </w:tcPr>
          <w:p w14:paraId="4D7FBA14" w14:textId="597CB694" w:rsidR="00BD1ADB" w:rsidRPr="009B6099" w:rsidRDefault="00F902F6" w:rsidP="00F902F6">
            <w:pPr>
              <w:pStyle w:val="TableParagraph"/>
              <w:ind w:left="134"/>
              <w:rPr>
                <w:rFonts w:asciiTheme="minorHAnsi" w:hAnsiTheme="minorHAnsi" w:cstheme="minorHAnsi"/>
                <w:sz w:val="26"/>
              </w:rPr>
            </w:pPr>
            <w:r w:rsidRPr="009B6099">
              <w:rPr>
                <w:rFonts w:asciiTheme="minorHAnsi" w:hAnsiTheme="minorHAnsi" w:cstheme="minorHAnsi"/>
                <w:sz w:val="26"/>
              </w:rPr>
              <w:lastRenderedPageBreak/>
              <w:t>____________________</w:t>
            </w:r>
            <w:r w:rsidR="00BD1ADB" w:rsidRPr="009B6099">
              <w:rPr>
                <w:rFonts w:asciiTheme="minorHAnsi" w:hAnsiTheme="minorHAnsi" w:cstheme="minorHAnsi"/>
                <w:sz w:val="26"/>
              </w:rPr>
              <w:t>County     ____________________ Student WVEIS number</w:t>
            </w:r>
          </w:p>
        </w:tc>
      </w:tr>
      <w:tr w:rsidR="002B6859" w:rsidRPr="009B6099" w14:paraId="572163A9" w14:textId="77777777" w:rsidTr="005C6260">
        <w:trPr>
          <w:trHeight w:val="2321"/>
        </w:trPr>
        <w:tc>
          <w:tcPr>
            <w:tcW w:w="2744" w:type="dxa"/>
          </w:tcPr>
          <w:p w14:paraId="572163A7" w14:textId="05CED6A7" w:rsidR="002B6859" w:rsidRPr="009B6099" w:rsidRDefault="00AD06A2" w:rsidP="009D521C">
            <w:pPr>
              <w:pStyle w:val="TableParagraph"/>
              <w:ind w:left="144"/>
              <w:rPr>
                <w:rFonts w:asciiTheme="minorHAnsi" w:hAnsiTheme="minorHAnsi" w:cstheme="minorHAnsi"/>
                <w:sz w:val="28"/>
              </w:rPr>
            </w:pPr>
            <w:r w:rsidRPr="009B6099">
              <w:rPr>
                <w:rFonts w:asciiTheme="minorHAnsi" w:hAnsiTheme="minorHAnsi" w:cstheme="minorHAnsi"/>
                <w:sz w:val="28"/>
                <w:u w:val="single"/>
              </w:rPr>
              <w:t>Overview</w:t>
            </w:r>
            <w:r w:rsidRPr="009B6099">
              <w:rPr>
                <w:rFonts w:asciiTheme="minorHAnsi" w:hAnsiTheme="minorHAnsi" w:cstheme="minorHAnsi"/>
                <w:spacing w:val="-2"/>
                <w:sz w:val="28"/>
                <w:u w:val="single"/>
              </w:rPr>
              <w:t xml:space="preserve"> </w:t>
            </w:r>
            <w:r w:rsidRPr="009B6099">
              <w:rPr>
                <w:rFonts w:asciiTheme="minorHAnsi" w:hAnsiTheme="minorHAnsi" w:cstheme="minorHAnsi"/>
                <w:sz w:val="28"/>
                <w:u w:val="single"/>
              </w:rPr>
              <w:t>of</w:t>
            </w:r>
            <w:r w:rsidRPr="009B6099">
              <w:rPr>
                <w:rFonts w:asciiTheme="minorHAnsi" w:hAnsiTheme="minorHAnsi" w:cstheme="minorHAnsi"/>
                <w:spacing w:val="-2"/>
                <w:sz w:val="28"/>
                <w:u w:val="single"/>
              </w:rPr>
              <w:t xml:space="preserve"> </w:t>
            </w:r>
            <w:r w:rsidRPr="009B6099">
              <w:rPr>
                <w:rFonts w:asciiTheme="minorHAnsi" w:hAnsiTheme="minorHAnsi" w:cstheme="minorHAnsi"/>
                <w:sz w:val="28"/>
                <w:u w:val="single"/>
              </w:rPr>
              <w:t>Request</w:t>
            </w:r>
            <w:r w:rsidR="00925CA2" w:rsidRPr="009B6099">
              <w:rPr>
                <w:rFonts w:asciiTheme="minorHAnsi" w:hAnsiTheme="minorHAnsi" w:cstheme="minorHAnsi"/>
                <w:sz w:val="28"/>
              </w:rPr>
              <w:t xml:space="preserve"> </w:t>
            </w:r>
            <w:r w:rsidR="00925CA2" w:rsidRPr="009B6099">
              <w:rPr>
                <w:rFonts w:asciiTheme="minorHAnsi" w:hAnsiTheme="minorHAnsi" w:cstheme="minorHAnsi"/>
                <w:szCs w:val="18"/>
              </w:rPr>
              <w:t>(</w:t>
            </w:r>
            <w:r w:rsidR="00072392" w:rsidRPr="009B6099">
              <w:rPr>
                <w:rFonts w:asciiTheme="minorHAnsi" w:hAnsiTheme="minorHAnsi" w:cstheme="minorHAnsi"/>
                <w:szCs w:val="18"/>
              </w:rPr>
              <w:t>B</w:t>
            </w:r>
            <w:r w:rsidR="00925CA2" w:rsidRPr="009B6099">
              <w:rPr>
                <w:rFonts w:asciiTheme="minorHAnsi" w:hAnsiTheme="minorHAnsi" w:cstheme="minorHAnsi"/>
                <w:szCs w:val="18"/>
              </w:rPr>
              <w:t xml:space="preserve">rief description – include how the </w:t>
            </w:r>
            <w:r w:rsidR="006F40B4" w:rsidRPr="009B6099">
              <w:rPr>
                <w:rFonts w:asciiTheme="minorHAnsi" w:hAnsiTheme="minorHAnsi" w:cstheme="minorHAnsi"/>
                <w:szCs w:val="18"/>
              </w:rPr>
              <w:t xml:space="preserve">diagnosis prevents the student from successfully participating in the state summative assessment at </w:t>
            </w:r>
            <w:r w:rsidR="006F40B4" w:rsidRPr="009B6099">
              <w:rPr>
                <w:rFonts w:asciiTheme="minorHAnsi" w:hAnsiTheme="minorHAnsi" w:cstheme="minorHAnsi"/>
                <w:szCs w:val="18"/>
                <w:u w:val="single"/>
              </w:rPr>
              <w:t>any</w:t>
            </w:r>
            <w:r w:rsidR="006F40B4" w:rsidRPr="009B6099">
              <w:rPr>
                <w:rFonts w:asciiTheme="minorHAnsi" w:hAnsiTheme="minorHAnsi" w:cstheme="minorHAnsi"/>
                <w:szCs w:val="18"/>
              </w:rPr>
              <w:t xml:space="preserve"> point in the </w:t>
            </w:r>
            <w:r w:rsidR="006F40B4" w:rsidRPr="009B6099">
              <w:rPr>
                <w:rFonts w:asciiTheme="minorHAnsi" w:hAnsiTheme="minorHAnsi" w:cstheme="minorHAnsi"/>
                <w:b/>
                <w:bCs/>
                <w:szCs w:val="18"/>
              </w:rPr>
              <w:t>state test window</w:t>
            </w:r>
            <w:r w:rsidR="00F90F1D" w:rsidRPr="009B6099">
              <w:rPr>
                <w:rFonts w:asciiTheme="minorHAnsi" w:hAnsiTheme="minorHAnsi" w:cstheme="minorHAnsi"/>
                <w:szCs w:val="18"/>
              </w:rPr>
              <w:t>.</w:t>
            </w:r>
            <w:r w:rsidR="006F40B4" w:rsidRPr="009B6099">
              <w:rPr>
                <w:rFonts w:asciiTheme="minorHAnsi" w:hAnsiTheme="minorHAnsi" w:cstheme="minorHAnsi"/>
                <w:szCs w:val="18"/>
              </w:rPr>
              <w:t>)</w:t>
            </w:r>
          </w:p>
        </w:tc>
        <w:tc>
          <w:tcPr>
            <w:tcW w:w="6744" w:type="dxa"/>
          </w:tcPr>
          <w:p w14:paraId="572163A8" w14:textId="77777777" w:rsidR="002B6859" w:rsidRPr="009B6099" w:rsidRDefault="002B6859">
            <w:pPr>
              <w:pStyle w:val="TableParagraph"/>
              <w:rPr>
                <w:rFonts w:asciiTheme="minorHAnsi" w:hAnsiTheme="minorHAnsi" w:cstheme="minorHAnsi"/>
                <w:sz w:val="26"/>
              </w:rPr>
            </w:pPr>
          </w:p>
        </w:tc>
      </w:tr>
      <w:tr w:rsidR="00136E0D" w:rsidRPr="009B6099" w14:paraId="72BF5FDB" w14:textId="77777777" w:rsidTr="005C6260">
        <w:trPr>
          <w:trHeight w:val="2538"/>
        </w:trPr>
        <w:tc>
          <w:tcPr>
            <w:tcW w:w="2744" w:type="dxa"/>
          </w:tcPr>
          <w:p w14:paraId="7C40BBE8" w14:textId="77777777" w:rsidR="00136E0D" w:rsidRPr="009B6099" w:rsidRDefault="00136E0D" w:rsidP="00076E72">
            <w:pPr>
              <w:pStyle w:val="TableParagraph"/>
              <w:spacing w:line="341" w:lineRule="exact"/>
              <w:ind w:left="144"/>
              <w:rPr>
                <w:rFonts w:asciiTheme="minorHAnsi" w:hAnsiTheme="minorHAnsi" w:cstheme="minorHAnsi"/>
                <w:sz w:val="28"/>
                <w:u w:val="single"/>
              </w:rPr>
            </w:pPr>
            <w:r w:rsidRPr="009B6099">
              <w:rPr>
                <w:rFonts w:asciiTheme="minorHAnsi" w:hAnsiTheme="minorHAnsi" w:cstheme="minorHAnsi"/>
                <w:sz w:val="28"/>
                <w:u w:val="single"/>
              </w:rPr>
              <w:t>Attached Documentation</w:t>
            </w:r>
          </w:p>
          <w:p w14:paraId="6F7C4474" w14:textId="77777777" w:rsidR="009F3D3D" w:rsidRPr="009B6099" w:rsidRDefault="009F3D3D" w:rsidP="00076E72">
            <w:pPr>
              <w:pStyle w:val="TableParagraph"/>
              <w:spacing w:line="341" w:lineRule="exact"/>
              <w:ind w:left="144"/>
              <w:rPr>
                <w:rFonts w:asciiTheme="minorHAnsi" w:hAnsiTheme="minorHAnsi" w:cstheme="minorHAnsi"/>
                <w:sz w:val="28"/>
              </w:rPr>
            </w:pPr>
          </w:p>
          <w:p w14:paraId="76E5C8C9" w14:textId="77777777" w:rsidR="009F3D3D" w:rsidRPr="009B6099" w:rsidRDefault="009F3D3D" w:rsidP="00076E72">
            <w:pPr>
              <w:pStyle w:val="TableParagraph"/>
              <w:spacing w:line="341" w:lineRule="exact"/>
              <w:ind w:left="144"/>
              <w:rPr>
                <w:rFonts w:asciiTheme="minorHAnsi" w:hAnsiTheme="minorHAnsi" w:cstheme="minorHAnsi"/>
                <w:sz w:val="28"/>
              </w:rPr>
            </w:pPr>
          </w:p>
          <w:p w14:paraId="5E0810D9" w14:textId="6139C813" w:rsidR="009F3D3D" w:rsidRPr="009B6099" w:rsidRDefault="009F3D3D" w:rsidP="00076E72">
            <w:pPr>
              <w:pStyle w:val="TableParagraph"/>
              <w:spacing w:line="341" w:lineRule="exact"/>
              <w:ind w:left="144"/>
              <w:rPr>
                <w:rFonts w:asciiTheme="minorHAnsi" w:hAnsiTheme="minorHAnsi" w:cstheme="minorHAnsi"/>
                <w:b/>
                <w:bCs/>
                <w:i/>
                <w:iCs/>
                <w:sz w:val="28"/>
              </w:rPr>
            </w:pPr>
            <w:r w:rsidRPr="009B6099">
              <w:rPr>
                <w:rFonts w:asciiTheme="minorHAnsi" w:hAnsiTheme="minorHAnsi" w:cstheme="minorHAnsi"/>
                <w:b/>
                <w:bCs/>
                <w:i/>
                <w:iCs/>
                <w:sz w:val="24"/>
                <w:szCs w:val="20"/>
              </w:rPr>
              <w:t xml:space="preserve">Failure to provide the </w:t>
            </w:r>
            <w:r w:rsidR="00CF1BD4" w:rsidRPr="009B6099">
              <w:rPr>
                <w:rFonts w:asciiTheme="minorHAnsi" w:hAnsiTheme="minorHAnsi" w:cstheme="minorHAnsi"/>
                <w:b/>
                <w:bCs/>
                <w:i/>
                <w:iCs/>
                <w:sz w:val="24"/>
                <w:szCs w:val="20"/>
              </w:rPr>
              <w:t>necessary</w:t>
            </w:r>
            <w:r w:rsidRPr="009B6099">
              <w:rPr>
                <w:rFonts w:asciiTheme="minorHAnsi" w:hAnsiTheme="minorHAnsi" w:cstheme="minorHAnsi"/>
                <w:b/>
                <w:bCs/>
                <w:i/>
                <w:iCs/>
                <w:sz w:val="24"/>
                <w:szCs w:val="20"/>
              </w:rPr>
              <w:t xml:space="preserve"> information may result in the request be denied.</w:t>
            </w:r>
          </w:p>
        </w:tc>
        <w:tc>
          <w:tcPr>
            <w:tcW w:w="6744" w:type="dxa"/>
            <w:shd w:val="clear" w:color="auto" w:fill="E7E6E6"/>
          </w:tcPr>
          <w:p w14:paraId="20B7A005" w14:textId="77777777" w:rsidR="00136E0D" w:rsidRPr="009B6099" w:rsidRDefault="00136E0D" w:rsidP="00B75C4B">
            <w:pPr>
              <w:pStyle w:val="BodyText"/>
              <w:numPr>
                <w:ilvl w:val="0"/>
                <w:numId w:val="50"/>
              </w:numPr>
              <w:rPr>
                <w:rFonts w:asciiTheme="minorHAnsi" w:hAnsiTheme="minorHAnsi" w:cstheme="minorHAnsi"/>
                <w:sz w:val="24"/>
                <w:szCs w:val="20"/>
              </w:rPr>
            </w:pPr>
            <w:r w:rsidRPr="009B6099">
              <w:rPr>
                <w:rFonts w:asciiTheme="minorHAnsi" w:hAnsiTheme="minorHAnsi" w:cstheme="minorHAnsi"/>
                <w:sz w:val="24"/>
                <w:szCs w:val="20"/>
              </w:rPr>
              <w:t>Attendance</w:t>
            </w:r>
          </w:p>
          <w:p w14:paraId="6A52489A" w14:textId="77777777" w:rsidR="00F66B45" w:rsidRPr="009B6099" w:rsidRDefault="00F66B45" w:rsidP="00B75C4B">
            <w:pPr>
              <w:pStyle w:val="TableParagraph"/>
              <w:numPr>
                <w:ilvl w:val="0"/>
                <w:numId w:val="50"/>
              </w:numPr>
              <w:rPr>
                <w:rFonts w:asciiTheme="minorHAnsi" w:hAnsiTheme="minorHAnsi" w:cstheme="minorHAnsi"/>
                <w:sz w:val="24"/>
                <w:szCs w:val="20"/>
              </w:rPr>
            </w:pPr>
            <w:r w:rsidRPr="009B6099">
              <w:rPr>
                <w:rFonts w:asciiTheme="minorHAnsi" w:hAnsiTheme="minorHAnsi" w:cstheme="minorHAnsi"/>
                <w:sz w:val="24"/>
                <w:szCs w:val="20"/>
              </w:rPr>
              <w:t xml:space="preserve">Signed statement from the student’s treating physician/Health care provider which should contain: </w:t>
            </w:r>
          </w:p>
          <w:p w14:paraId="40F7315C" w14:textId="77777777" w:rsidR="00F66B45" w:rsidRPr="009B6099" w:rsidRDefault="00F66B45" w:rsidP="00F66B45">
            <w:pPr>
              <w:pStyle w:val="TableParagraph"/>
              <w:rPr>
                <w:rFonts w:asciiTheme="minorHAnsi" w:hAnsiTheme="minorHAnsi" w:cstheme="minorHAnsi"/>
                <w:sz w:val="24"/>
                <w:szCs w:val="20"/>
              </w:rPr>
            </w:pPr>
          </w:p>
          <w:p w14:paraId="78FC0337" w14:textId="485E9734" w:rsidR="00F66B45" w:rsidRPr="009B6099" w:rsidRDefault="00F66B45" w:rsidP="00B75C4B">
            <w:pPr>
              <w:pStyle w:val="TableParagraph"/>
              <w:numPr>
                <w:ilvl w:val="3"/>
                <w:numId w:val="125"/>
              </w:numPr>
              <w:ind w:left="1080"/>
              <w:rPr>
                <w:rFonts w:asciiTheme="minorHAnsi" w:hAnsiTheme="minorHAnsi" w:cstheme="minorHAnsi"/>
                <w:sz w:val="24"/>
                <w:szCs w:val="20"/>
              </w:rPr>
            </w:pPr>
            <w:r w:rsidRPr="009B6099">
              <w:rPr>
                <w:rFonts w:asciiTheme="minorHAnsi" w:hAnsiTheme="minorHAnsi" w:cstheme="minorHAnsi"/>
                <w:sz w:val="24"/>
                <w:szCs w:val="20"/>
              </w:rPr>
              <w:t xml:space="preserve">Description of the nature of the condition or treatment. </w:t>
            </w:r>
          </w:p>
          <w:p w14:paraId="604312C5" w14:textId="3204D9F3" w:rsidR="00F66B45" w:rsidRPr="009B6099" w:rsidRDefault="00F66B45" w:rsidP="00B75C4B">
            <w:pPr>
              <w:pStyle w:val="TableParagraph"/>
              <w:numPr>
                <w:ilvl w:val="3"/>
                <w:numId w:val="125"/>
              </w:numPr>
              <w:ind w:left="1080"/>
              <w:rPr>
                <w:rFonts w:asciiTheme="minorHAnsi" w:hAnsiTheme="minorHAnsi" w:cstheme="minorHAnsi"/>
                <w:sz w:val="24"/>
                <w:szCs w:val="20"/>
              </w:rPr>
            </w:pPr>
            <w:r w:rsidRPr="009B6099">
              <w:rPr>
                <w:rFonts w:asciiTheme="minorHAnsi" w:hAnsiTheme="minorHAnsi" w:cstheme="minorHAnsi"/>
                <w:sz w:val="24"/>
                <w:szCs w:val="20"/>
              </w:rPr>
              <w:t xml:space="preserve">Assertion that the condition or treatment has prevented the student from accessing educational services. </w:t>
            </w:r>
          </w:p>
          <w:p w14:paraId="4DDB266E" w14:textId="7F9D32A0" w:rsidR="00F66B45" w:rsidRPr="009B6099" w:rsidRDefault="00F66B45" w:rsidP="00B75C4B">
            <w:pPr>
              <w:pStyle w:val="TableParagraph"/>
              <w:numPr>
                <w:ilvl w:val="3"/>
                <w:numId w:val="125"/>
              </w:numPr>
              <w:ind w:left="1071" w:right="174"/>
              <w:rPr>
                <w:rFonts w:asciiTheme="minorHAnsi" w:hAnsiTheme="minorHAnsi" w:cstheme="minorHAnsi"/>
                <w:sz w:val="24"/>
                <w:szCs w:val="20"/>
              </w:rPr>
            </w:pPr>
            <w:r w:rsidRPr="009B6099">
              <w:rPr>
                <w:rFonts w:asciiTheme="minorHAnsi" w:hAnsiTheme="minorHAnsi" w:cstheme="minorHAnsi"/>
                <w:sz w:val="24"/>
                <w:szCs w:val="20"/>
              </w:rPr>
              <w:t xml:space="preserve">A beginning and an end date or future anticipated end date. </w:t>
            </w:r>
          </w:p>
          <w:p w14:paraId="17E6263F" w14:textId="0C9E28E4" w:rsidR="00F66B45" w:rsidRPr="009B6099" w:rsidRDefault="00F66B45" w:rsidP="00B75C4B">
            <w:pPr>
              <w:pStyle w:val="TableParagraph"/>
              <w:numPr>
                <w:ilvl w:val="3"/>
                <w:numId w:val="125"/>
              </w:numPr>
              <w:ind w:left="1071"/>
              <w:rPr>
                <w:rFonts w:asciiTheme="minorHAnsi" w:hAnsiTheme="minorHAnsi" w:cstheme="minorHAnsi"/>
                <w:sz w:val="24"/>
                <w:szCs w:val="20"/>
              </w:rPr>
            </w:pPr>
            <w:r w:rsidRPr="009B6099">
              <w:rPr>
                <w:rFonts w:asciiTheme="minorHAnsi" w:hAnsiTheme="minorHAnsi" w:cstheme="minorHAnsi"/>
                <w:sz w:val="24"/>
                <w:szCs w:val="20"/>
              </w:rPr>
              <w:t xml:space="preserve">Any other relevant information to help in the review process. </w:t>
            </w:r>
          </w:p>
          <w:p w14:paraId="56F69404" w14:textId="77777777" w:rsidR="00775B0A" w:rsidRPr="009B6099" w:rsidRDefault="00F66B45" w:rsidP="00BF50A7">
            <w:pPr>
              <w:pStyle w:val="TableParagraph"/>
              <w:rPr>
                <w:rFonts w:asciiTheme="minorHAnsi" w:hAnsiTheme="minorHAnsi" w:cstheme="minorHAnsi"/>
                <w:sz w:val="24"/>
                <w:szCs w:val="20"/>
              </w:rPr>
            </w:pPr>
            <w:r w:rsidRPr="009B6099">
              <w:rPr>
                <w:rFonts w:asciiTheme="minorHAnsi" w:hAnsiTheme="minorHAnsi" w:cstheme="minorHAnsi"/>
                <w:sz w:val="24"/>
                <w:szCs w:val="20"/>
              </w:rPr>
              <w:t xml:space="preserve">5. Any other documentation that is relevant to the request. </w:t>
            </w:r>
            <w:r w:rsidRPr="009B6099">
              <w:rPr>
                <w:rFonts w:asciiTheme="minorHAnsi" w:hAnsiTheme="minorHAnsi" w:cstheme="minorHAnsi"/>
                <w:b/>
                <w:bCs/>
                <w:sz w:val="24"/>
                <w:szCs w:val="20"/>
              </w:rPr>
              <w:t>Describe below:</w:t>
            </w:r>
          </w:p>
          <w:p w14:paraId="2C44516C" w14:textId="77777777" w:rsidR="00775B0A" w:rsidRPr="009B6099" w:rsidRDefault="00775B0A" w:rsidP="00F66B45">
            <w:pPr>
              <w:pStyle w:val="TableParagraph"/>
              <w:rPr>
                <w:rFonts w:asciiTheme="minorHAnsi" w:hAnsiTheme="minorHAnsi" w:cstheme="minorHAnsi"/>
                <w:sz w:val="28"/>
              </w:rPr>
            </w:pPr>
          </w:p>
          <w:p w14:paraId="46FA0085" w14:textId="4C9932F2" w:rsidR="00136E0D" w:rsidRPr="009B6099" w:rsidRDefault="00F66B45" w:rsidP="00F66B45">
            <w:pPr>
              <w:pStyle w:val="TableParagraph"/>
              <w:rPr>
                <w:rFonts w:asciiTheme="minorHAnsi" w:hAnsiTheme="minorHAnsi" w:cstheme="minorHAnsi"/>
                <w:sz w:val="28"/>
              </w:rPr>
            </w:pPr>
            <w:r w:rsidRPr="009B6099">
              <w:rPr>
                <w:rFonts w:asciiTheme="minorHAnsi" w:hAnsiTheme="minorHAnsi" w:cstheme="minorHAnsi"/>
                <w:sz w:val="28"/>
              </w:rPr>
              <w:t xml:space="preserve">  </w:t>
            </w:r>
          </w:p>
          <w:p w14:paraId="0212CF1B" w14:textId="77777777" w:rsidR="003D2576" w:rsidRPr="009B6099" w:rsidRDefault="003D2576" w:rsidP="00F66B45">
            <w:pPr>
              <w:pStyle w:val="TableParagraph"/>
              <w:rPr>
                <w:rFonts w:asciiTheme="minorHAnsi" w:hAnsiTheme="minorHAnsi" w:cstheme="minorHAnsi"/>
                <w:sz w:val="28"/>
              </w:rPr>
            </w:pPr>
          </w:p>
          <w:p w14:paraId="62917B82" w14:textId="77777777" w:rsidR="003D2576" w:rsidRPr="009B6099" w:rsidRDefault="003D2576" w:rsidP="00F66B45">
            <w:pPr>
              <w:pStyle w:val="TableParagraph"/>
              <w:rPr>
                <w:rFonts w:asciiTheme="minorHAnsi" w:hAnsiTheme="minorHAnsi" w:cstheme="minorHAnsi"/>
                <w:sz w:val="28"/>
              </w:rPr>
            </w:pPr>
          </w:p>
          <w:p w14:paraId="767B497E" w14:textId="73560B3C" w:rsidR="00F66B45" w:rsidRPr="009B6099" w:rsidRDefault="00F66B45" w:rsidP="00F66B45">
            <w:pPr>
              <w:pStyle w:val="TableParagraph"/>
              <w:rPr>
                <w:rFonts w:asciiTheme="minorHAnsi" w:hAnsiTheme="minorHAnsi" w:cstheme="minorHAnsi"/>
                <w:sz w:val="26"/>
              </w:rPr>
            </w:pPr>
          </w:p>
        </w:tc>
      </w:tr>
    </w:tbl>
    <w:p w14:paraId="400789EB" w14:textId="77777777" w:rsidR="00BF50A7" w:rsidRPr="009B6099" w:rsidRDefault="00BF50A7" w:rsidP="007F7D66">
      <w:pPr>
        <w:spacing w:before="40"/>
        <w:ind w:left="180" w:right="290"/>
        <w:rPr>
          <w:rFonts w:asciiTheme="minorHAnsi" w:hAnsiTheme="minorHAnsi" w:cstheme="minorHAnsi"/>
          <w:i/>
          <w:sz w:val="12"/>
          <w:szCs w:val="8"/>
        </w:rPr>
      </w:pPr>
    </w:p>
    <w:p w14:paraId="2BD89F04" w14:textId="5A31A917" w:rsidR="00BF50A7" w:rsidRPr="009B6099" w:rsidRDefault="00AD06A2" w:rsidP="00267C4A">
      <w:pPr>
        <w:spacing w:before="40"/>
        <w:ind w:left="0" w:right="290"/>
        <w:rPr>
          <w:rFonts w:asciiTheme="minorHAnsi" w:hAnsiTheme="minorHAnsi" w:cstheme="minorHAnsi"/>
          <w:sz w:val="24"/>
          <w:szCs w:val="20"/>
        </w:rPr>
      </w:pPr>
      <w:r w:rsidRPr="009B6099">
        <w:rPr>
          <w:rFonts w:asciiTheme="minorHAnsi" w:hAnsiTheme="minorHAnsi" w:cstheme="minorHAnsi"/>
          <w:i/>
          <w:sz w:val="24"/>
          <w:szCs w:val="20"/>
        </w:rPr>
        <w:t>My signature below certifies the above information is true to the best of my knowledge and I</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 xml:space="preserve">will retain the appropriate signatures and other documentation in storage for a period of at least three years from the date of submission. </w:t>
      </w:r>
    </w:p>
    <w:p w14:paraId="6DDC7365" w14:textId="77777777" w:rsidR="00512B22" w:rsidRPr="009B6099" w:rsidRDefault="00512B22" w:rsidP="00267C4A">
      <w:pPr>
        <w:spacing w:before="40"/>
        <w:ind w:left="0" w:right="290"/>
        <w:rPr>
          <w:rFonts w:asciiTheme="minorHAnsi" w:hAnsiTheme="minorHAnsi" w:cstheme="minorHAnsi"/>
          <w:sz w:val="14"/>
          <w:szCs w:val="10"/>
        </w:rPr>
      </w:pPr>
    </w:p>
    <w:p w14:paraId="572163AB" w14:textId="7C42DB01" w:rsidR="002B6859" w:rsidRPr="009B6099" w:rsidRDefault="00AD06A2" w:rsidP="00267C4A">
      <w:pPr>
        <w:spacing w:before="40"/>
        <w:ind w:left="0" w:right="290"/>
        <w:rPr>
          <w:rFonts w:asciiTheme="minorHAnsi" w:hAnsiTheme="minorHAnsi" w:cstheme="minorHAnsi"/>
          <w:sz w:val="24"/>
          <w:szCs w:val="20"/>
        </w:rPr>
      </w:pPr>
      <w:r w:rsidRPr="009B6099">
        <w:rPr>
          <w:rFonts w:asciiTheme="minorHAnsi" w:hAnsiTheme="minorHAnsi" w:cstheme="minorHAnsi"/>
          <w:sz w:val="24"/>
          <w:szCs w:val="20"/>
        </w:rPr>
        <w:t>I understand during this time the</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documentation may be subject to an audit led by the Office of Research, Accountability</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and</w:t>
      </w:r>
      <w:r w:rsidRPr="009B6099">
        <w:rPr>
          <w:rFonts w:asciiTheme="minorHAnsi" w:hAnsiTheme="minorHAnsi" w:cstheme="minorHAnsi"/>
          <w:spacing w:val="-2"/>
          <w:sz w:val="24"/>
          <w:szCs w:val="20"/>
        </w:rPr>
        <w:t xml:space="preserve"> </w:t>
      </w:r>
      <w:r w:rsidRPr="009B6099">
        <w:rPr>
          <w:rFonts w:asciiTheme="minorHAnsi" w:hAnsiTheme="minorHAnsi" w:cstheme="minorHAnsi"/>
          <w:sz w:val="24"/>
          <w:szCs w:val="20"/>
        </w:rPr>
        <w:t>Data</w:t>
      </w:r>
      <w:r w:rsidRPr="009B6099">
        <w:rPr>
          <w:rFonts w:asciiTheme="minorHAnsi" w:hAnsiTheme="minorHAnsi" w:cstheme="minorHAnsi"/>
          <w:spacing w:val="-3"/>
          <w:sz w:val="24"/>
          <w:szCs w:val="20"/>
        </w:rPr>
        <w:t xml:space="preserve"> </w:t>
      </w:r>
      <w:r w:rsidRPr="009B6099">
        <w:rPr>
          <w:rFonts w:asciiTheme="minorHAnsi" w:hAnsiTheme="minorHAnsi" w:cstheme="minorHAnsi"/>
          <w:sz w:val="24"/>
          <w:szCs w:val="20"/>
        </w:rPr>
        <w:t>Governance.</w:t>
      </w:r>
    </w:p>
    <w:p w14:paraId="572163AD" w14:textId="1A16C647" w:rsidR="002B6859" w:rsidRPr="009B6099" w:rsidRDefault="007E2239" w:rsidP="00267C4A">
      <w:pPr>
        <w:pStyle w:val="Heading7"/>
        <w:ind w:left="0"/>
        <w:rPr>
          <w:rFonts w:asciiTheme="minorHAnsi" w:hAnsiTheme="minorHAnsi" w:cstheme="minorHAnsi"/>
          <w:sz w:val="18"/>
          <w:szCs w:val="18"/>
        </w:rPr>
      </w:pPr>
      <w:r w:rsidRPr="009B6099">
        <w:rPr>
          <w:rFonts w:asciiTheme="minorHAnsi" w:hAnsiTheme="minorHAnsi" w:cstheme="minorHAnsi"/>
          <w:sz w:val="22"/>
          <w:szCs w:val="22"/>
        </w:rPr>
        <w:t>County</w:t>
      </w:r>
      <w:r w:rsidR="00AD06A2" w:rsidRPr="009B6099">
        <w:rPr>
          <w:rFonts w:asciiTheme="minorHAnsi" w:hAnsiTheme="minorHAnsi" w:cstheme="minorHAnsi"/>
          <w:spacing w:val="-4"/>
          <w:sz w:val="22"/>
          <w:szCs w:val="22"/>
        </w:rPr>
        <w:t xml:space="preserve"> </w:t>
      </w:r>
      <w:r w:rsidR="00AD06A2" w:rsidRPr="009B6099">
        <w:rPr>
          <w:rFonts w:asciiTheme="minorHAnsi" w:hAnsiTheme="minorHAnsi" w:cstheme="minorHAnsi"/>
          <w:sz w:val="22"/>
          <w:szCs w:val="22"/>
        </w:rPr>
        <w:t>Required</w:t>
      </w:r>
      <w:r w:rsidR="00AD06A2" w:rsidRPr="009B6099">
        <w:rPr>
          <w:rFonts w:asciiTheme="minorHAnsi" w:hAnsiTheme="minorHAnsi" w:cstheme="minorHAnsi"/>
          <w:spacing w:val="-4"/>
          <w:sz w:val="22"/>
          <w:szCs w:val="22"/>
        </w:rPr>
        <w:t xml:space="preserve"> </w:t>
      </w:r>
      <w:r w:rsidR="00AD06A2" w:rsidRPr="009B6099">
        <w:rPr>
          <w:rFonts w:asciiTheme="minorHAnsi" w:hAnsiTheme="minorHAnsi" w:cstheme="minorHAnsi"/>
          <w:sz w:val="22"/>
          <w:szCs w:val="22"/>
        </w:rPr>
        <w:t>Signatures:</w:t>
      </w:r>
    </w:p>
    <w:p w14:paraId="572163AE" w14:textId="77777777" w:rsidR="002B6859" w:rsidRPr="009B6099" w:rsidRDefault="00AD06A2" w:rsidP="00267C4A">
      <w:pPr>
        <w:pStyle w:val="Heading9"/>
        <w:tabs>
          <w:tab w:val="left" w:pos="7084"/>
          <w:tab w:val="left" w:pos="8903"/>
        </w:tabs>
        <w:spacing w:before="198"/>
        <w:ind w:left="0"/>
        <w:rPr>
          <w:rFonts w:asciiTheme="minorHAnsi" w:hAnsiTheme="minorHAnsi" w:cstheme="minorHAnsi"/>
          <w:sz w:val="20"/>
          <w:szCs w:val="20"/>
        </w:rPr>
      </w:pPr>
      <w:r w:rsidRPr="009B6099">
        <w:rPr>
          <w:rFonts w:asciiTheme="minorHAnsi" w:hAnsiTheme="minorHAnsi" w:cstheme="minorHAnsi"/>
          <w:sz w:val="20"/>
          <w:szCs w:val="20"/>
        </w:rPr>
        <w:t>Principal:</w:t>
      </w:r>
      <w:r w:rsidRPr="009B6099">
        <w:rPr>
          <w:rFonts w:asciiTheme="minorHAnsi" w:hAnsiTheme="minorHAnsi" w:cstheme="minorHAnsi"/>
          <w:sz w:val="20"/>
          <w:szCs w:val="20"/>
          <w:u w:val="single"/>
        </w:rPr>
        <w:tab/>
      </w:r>
      <w:r w:rsidRPr="009B6099">
        <w:rPr>
          <w:rFonts w:asciiTheme="minorHAnsi" w:hAnsiTheme="minorHAnsi" w:cstheme="minorHAnsi"/>
          <w:sz w:val="20"/>
          <w:szCs w:val="20"/>
        </w:rPr>
        <w:t>Date:</w:t>
      </w:r>
      <w:r w:rsidRPr="009B6099">
        <w:rPr>
          <w:rFonts w:asciiTheme="minorHAnsi" w:hAnsiTheme="minorHAnsi" w:cstheme="minorHAnsi"/>
          <w:sz w:val="20"/>
          <w:szCs w:val="20"/>
          <w:u w:val="single"/>
        </w:rPr>
        <w:t xml:space="preserve"> </w:t>
      </w:r>
      <w:r w:rsidRPr="009B6099">
        <w:rPr>
          <w:rFonts w:asciiTheme="minorHAnsi" w:hAnsiTheme="minorHAnsi" w:cstheme="minorHAnsi"/>
          <w:sz w:val="20"/>
          <w:szCs w:val="20"/>
          <w:u w:val="single"/>
        </w:rPr>
        <w:tab/>
      </w:r>
    </w:p>
    <w:p w14:paraId="572163AF" w14:textId="77777777" w:rsidR="002B6859" w:rsidRPr="009B6099" w:rsidRDefault="002B6859" w:rsidP="00267C4A">
      <w:pPr>
        <w:pStyle w:val="BodyText"/>
        <w:spacing w:before="11"/>
        <w:ind w:left="0"/>
        <w:rPr>
          <w:rFonts w:asciiTheme="minorHAnsi" w:hAnsiTheme="minorHAnsi" w:cstheme="minorHAnsi"/>
          <w:b/>
          <w:sz w:val="14"/>
          <w:szCs w:val="18"/>
        </w:rPr>
      </w:pPr>
    </w:p>
    <w:p w14:paraId="572163B0" w14:textId="05AC85FE" w:rsidR="002B6859" w:rsidRPr="009B6099" w:rsidRDefault="00AD06A2" w:rsidP="00267C4A">
      <w:pPr>
        <w:ind w:left="0" w:right="1879"/>
        <w:rPr>
          <w:rFonts w:asciiTheme="minorHAnsi" w:hAnsiTheme="minorHAnsi" w:cstheme="minorHAnsi"/>
          <w:b/>
          <w:sz w:val="20"/>
          <w:szCs w:val="18"/>
        </w:rPr>
      </w:pPr>
      <w:r w:rsidRPr="009B6099">
        <w:rPr>
          <w:rFonts w:asciiTheme="minorHAnsi" w:hAnsiTheme="minorHAnsi" w:cstheme="minorHAnsi"/>
          <w:b/>
          <w:szCs w:val="20"/>
        </w:rPr>
        <w:t xml:space="preserve">*Special Education Director/504 Coordinator or Title III Director: </w:t>
      </w:r>
      <w:r w:rsidRPr="009B6099">
        <w:rPr>
          <w:rFonts w:asciiTheme="minorHAnsi" w:hAnsiTheme="minorHAnsi" w:cstheme="minorHAnsi"/>
          <w:sz w:val="24"/>
        </w:rPr>
        <w:t>(</w:t>
      </w:r>
      <w:r w:rsidR="005716CA" w:rsidRPr="009B6099">
        <w:rPr>
          <w:rFonts w:asciiTheme="minorHAnsi" w:hAnsiTheme="minorHAnsi" w:cstheme="minorHAnsi"/>
          <w:sz w:val="24"/>
        </w:rPr>
        <w:t>*</w:t>
      </w:r>
      <w:r w:rsidRPr="009B6099">
        <w:rPr>
          <w:rFonts w:asciiTheme="minorHAnsi" w:hAnsiTheme="minorHAnsi" w:cstheme="minorHAnsi"/>
          <w:sz w:val="24"/>
        </w:rPr>
        <w:t>for students with disabilities or English language learners)</w:t>
      </w:r>
    </w:p>
    <w:p w14:paraId="572163B1" w14:textId="77777777" w:rsidR="002B6859" w:rsidRPr="009B6099" w:rsidRDefault="00AD06A2" w:rsidP="00267C4A">
      <w:pPr>
        <w:tabs>
          <w:tab w:val="left" w:pos="7084"/>
          <w:tab w:val="left" w:pos="8877"/>
        </w:tabs>
        <w:spacing w:before="199"/>
        <w:ind w:left="0"/>
        <w:rPr>
          <w:rFonts w:asciiTheme="minorHAnsi" w:hAnsiTheme="minorHAnsi" w:cstheme="minorHAnsi"/>
          <w:b/>
          <w:sz w:val="20"/>
          <w:szCs w:val="18"/>
        </w:rPr>
      </w:pPr>
      <w:r w:rsidRPr="009B6099">
        <w:rPr>
          <w:rFonts w:asciiTheme="minorHAnsi" w:hAnsiTheme="minorHAnsi" w:cstheme="minorHAnsi"/>
          <w:b/>
          <w:sz w:val="20"/>
          <w:szCs w:val="18"/>
          <w:u w:val="single"/>
        </w:rPr>
        <w:t xml:space="preserve"> </w:t>
      </w:r>
      <w:r w:rsidRPr="009B6099">
        <w:rPr>
          <w:rFonts w:asciiTheme="minorHAnsi" w:hAnsiTheme="minorHAnsi" w:cstheme="minorHAnsi"/>
          <w:b/>
          <w:sz w:val="20"/>
          <w:szCs w:val="18"/>
          <w:u w:val="single"/>
        </w:rPr>
        <w:tab/>
      </w:r>
      <w:r w:rsidRPr="009B6099">
        <w:rPr>
          <w:rFonts w:asciiTheme="minorHAnsi" w:hAnsiTheme="minorHAnsi" w:cstheme="minorHAnsi"/>
          <w:b/>
          <w:sz w:val="20"/>
          <w:szCs w:val="18"/>
        </w:rPr>
        <w:t>Date:</w:t>
      </w:r>
      <w:r w:rsidRPr="009B6099">
        <w:rPr>
          <w:rFonts w:asciiTheme="minorHAnsi" w:hAnsiTheme="minorHAnsi" w:cstheme="minorHAnsi"/>
          <w:b/>
          <w:spacing w:val="1"/>
          <w:sz w:val="20"/>
          <w:szCs w:val="18"/>
        </w:rPr>
        <w:t xml:space="preserve"> </w:t>
      </w:r>
      <w:r w:rsidRPr="009B6099">
        <w:rPr>
          <w:rFonts w:asciiTheme="minorHAnsi" w:hAnsiTheme="minorHAnsi" w:cstheme="minorHAnsi"/>
          <w:b/>
          <w:sz w:val="20"/>
          <w:szCs w:val="18"/>
          <w:u w:val="single"/>
        </w:rPr>
        <w:t xml:space="preserve"> </w:t>
      </w:r>
      <w:r w:rsidRPr="009B6099">
        <w:rPr>
          <w:rFonts w:asciiTheme="minorHAnsi" w:hAnsiTheme="minorHAnsi" w:cstheme="minorHAnsi"/>
          <w:b/>
          <w:sz w:val="20"/>
          <w:szCs w:val="18"/>
          <w:u w:val="single"/>
        </w:rPr>
        <w:tab/>
      </w:r>
    </w:p>
    <w:p w14:paraId="572163B2" w14:textId="77777777" w:rsidR="002B6859" w:rsidRPr="009B6099" w:rsidRDefault="002B6859" w:rsidP="00267C4A">
      <w:pPr>
        <w:pStyle w:val="BodyText"/>
        <w:ind w:left="0"/>
        <w:rPr>
          <w:rFonts w:asciiTheme="minorHAnsi" w:hAnsiTheme="minorHAnsi" w:cstheme="minorHAnsi"/>
          <w:b/>
          <w:sz w:val="8"/>
          <w:szCs w:val="4"/>
        </w:rPr>
      </w:pPr>
    </w:p>
    <w:p w14:paraId="6B69476A" w14:textId="0563D3EF" w:rsidR="00BF50A7" w:rsidRPr="009B6099" w:rsidRDefault="007E2239" w:rsidP="00F902F6">
      <w:pPr>
        <w:tabs>
          <w:tab w:val="left" w:pos="7070"/>
          <w:tab w:val="left" w:pos="8949"/>
        </w:tabs>
        <w:spacing w:before="52"/>
        <w:ind w:left="0"/>
        <w:rPr>
          <w:rFonts w:asciiTheme="minorHAnsi" w:hAnsiTheme="minorHAnsi" w:cstheme="minorHAnsi"/>
          <w:b/>
          <w:sz w:val="20"/>
          <w:szCs w:val="18"/>
        </w:rPr>
      </w:pPr>
      <w:r w:rsidRPr="009B6099">
        <w:rPr>
          <w:rFonts w:asciiTheme="minorHAnsi" w:hAnsiTheme="minorHAnsi" w:cstheme="minorHAnsi"/>
          <w:b/>
          <w:sz w:val="20"/>
          <w:szCs w:val="18"/>
        </w:rPr>
        <w:t>County</w:t>
      </w:r>
      <w:r w:rsidR="00AD06A2" w:rsidRPr="009B6099">
        <w:rPr>
          <w:rFonts w:asciiTheme="minorHAnsi" w:hAnsiTheme="minorHAnsi" w:cstheme="minorHAnsi"/>
          <w:b/>
          <w:spacing w:val="-8"/>
          <w:sz w:val="20"/>
          <w:szCs w:val="18"/>
        </w:rPr>
        <w:t xml:space="preserve"> </w:t>
      </w:r>
      <w:r w:rsidR="00AD06A2" w:rsidRPr="009B6099">
        <w:rPr>
          <w:rFonts w:asciiTheme="minorHAnsi" w:hAnsiTheme="minorHAnsi" w:cstheme="minorHAnsi"/>
          <w:b/>
          <w:sz w:val="20"/>
          <w:szCs w:val="18"/>
        </w:rPr>
        <w:t>Test</w:t>
      </w:r>
      <w:r w:rsidR="00AD06A2" w:rsidRPr="009B6099">
        <w:rPr>
          <w:rFonts w:asciiTheme="minorHAnsi" w:hAnsiTheme="minorHAnsi" w:cstheme="minorHAnsi"/>
          <w:b/>
          <w:spacing w:val="-2"/>
          <w:sz w:val="20"/>
          <w:szCs w:val="18"/>
        </w:rPr>
        <w:t xml:space="preserve"> </w:t>
      </w:r>
      <w:r w:rsidR="00AD06A2" w:rsidRPr="009B6099">
        <w:rPr>
          <w:rFonts w:asciiTheme="minorHAnsi" w:hAnsiTheme="minorHAnsi" w:cstheme="minorHAnsi"/>
          <w:b/>
          <w:sz w:val="20"/>
          <w:szCs w:val="18"/>
        </w:rPr>
        <w:t>Coordinator:</w:t>
      </w:r>
      <w:r w:rsidR="00AD06A2" w:rsidRPr="009B6099">
        <w:rPr>
          <w:rFonts w:asciiTheme="minorHAnsi" w:hAnsiTheme="minorHAnsi" w:cstheme="minorHAnsi"/>
          <w:b/>
          <w:sz w:val="20"/>
          <w:szCs w:val="18"/>
          <w:u w:val="single"/>
        </w:rPr>
        <w:tab/>
      </w:r>
      <w:r w:rsidR="00AD06A2" w:rsidRPr="009B6099">
        <w:rPr>
          <w:rFonts w:asciiTheme="minorHAnsi" w:hAnsiTheme="minorHAnsi" w:cstheme="minorHAnsi"/>
          <w:b/>
          <w:sz w:val="20"/>
          <w:szCs w:val="18"/>
        </w:rPr>
        <w:t>Date:</w:t>
      </w:r>
      <w:r w:rsidR="00AD06A2" w:rsidRPr="009B6099">
        <w:rPr>
          <w:rFonts w:asciiTheme="minorHAnsi" w:hAnsiTheme="minorHAnsi" w:cstheme="minorHAnsi"/>
          <w:b/>
          <w:spacing w:val="1"/>
          <w:sz w:val="20"/>
          <w:szCs w:val="18"/>
        </w:rPr>
        <w:t xml:space="preserve"> </w:t>
      </w:r>
      <w:r w:rsidR="00AD06A2" w:rsidRPr="009B6099">
        <w:rPr>
          <w:rFonts w:asciiTheme="minorHAnsi" w:hAnsiTheme="minorHAnsi" w:cstheme="minorHAnsi"/>
          <w:b/>
          <w:sz w:val="20"/>
          <w:szCs w:val="18"/>
          <w:u w:val="single"/>
        </w:rPr>
        <w:t xml:space="preserve"> </w:t>
      </w:r>
      <w:r w:rsidR="00AD06A2" w:rsidRPr="009B6099">
        <w:rPr>
          <w:rFonts w:asciiTheme="minorHAnsi" w:hAnsiTheme="minorHAnsi" w:cstheme="minorHAnsi"/>
          <w:b/>
          <w:sz w:val="20"/>
          <w:szCs w:val="18"/>
          <w:u w:val="single"/>
        </w:rPr>
        <w:tab/>
      </w:r>
    </w:p>
    <w:p w14:paraId="4576595A" w14:textId="77777777" w:rsidR="003D6422" w:rsidRDefault="00F902F6" w:rsidP="00F902F6">
      <w:pPr>
        <w:spacing w:before="64"/>
        <w:ind w:left="-360"/>
        <w:jc w:val="center"/>
        <w:rPr>
          <w:rFonts w:asciiTheme="minorHAnsi" w:hAnsiTheme="minorHAnsi" w:cstheme="minorHAnsi"/>
          <w:b/>
          <w:color w:val="FF0000"/>
          <w:sz w:val="28"/>
          <w:szCs w:val="36"/>
          <w:highlight w:val="yellow"/>
        </w:rPr>
      </w:pPr>
      <w:r w:rsidRPr="009B6099">
        <w:rPr>
          <w:rFonts w:asciiTheme="minorHAnsi" w:hAnsiTheme="minorHAnsi" w:cstheme="minorHAnsi"/>
          <w:b/>
          <w:color w:val="FF0000"/>
          <w:sz w:val="28"/>
          <w:szCs w:val="36"/>
          <w:highlight w:val="yellow"/>
        </w:rPr>
        <w:t xml:space="preserve">County Test Coordinator – Instructions will be provided </w:t>
      </w:r>
      <w:r w:rsidR="003D6422">
        <w:rPr>
          <w:rFonts w:asciiTheme="minorHAnsi" w:hAnsiTheme="minorHAnsi" w:cstheme="minorHAnsi"/>
          <w:b/>
          <w:color w:val="FF0000"/>
          <w:sz w:val="28"/>
          <w:szCs w:val="36"/>
          <w:highlight w:val="yellow"/>
        </w:rPr>
        <w:t>on</w:t>
      </w:r>
      <w:r w:rsidRPr="009B6099">
        <w:rPr>
          <w:rFonts w:asciiTheme="minorHAnsi" w:hAnsiTheme="minorHAnsi" w:cstheme="minorHAnsi"/>
          <w:b/>
          <w:color w:val="FF0000"/>
          <w:sz w:val="28"/>
          <w:szCs w:val="36"/>
          <w:highlight w:val="yellow"/>
        </w:rPr>
        <w:t xml:space="preserve"> how to </w:t>
      </w:r>
    </w:p>
    <w:p w14:paraId="1EDFEF1B" w14:textId="33BBC4B6" w:rsidR="00F902F6" w:rsidRPr="009B6099" w:rsidRDefault="00F902F6" w:rsidP="00F902F6">
      <w:pPr>
        <w:spacing w:before="64"/>
        <w:ind w:left="-360"/>
        <w:jc w:val="center"/>
        <w:rPr>
          <w:rFonts w:asciiTheme="minorHAnsi" w:hAnsiTheme="minorHAnsi" w:cstheme="minorHAnsi"/>
          <w:b/>
          <w:color w:val="FF0000"/>
          <w:sz w:val="28"/>
          <w:szCs w:val="36"/>
        </w:rPr>
      </w:pPr>
      <w:r w:rsidRPr="009B6099">
        <w:rPr>
          <w:rFonts w:asciiTheme="minorHAnsi" w:hAnsiTheme="minorHAnsi" w:cstheme="minorHAnsi"/>
          <w:b/>
          <w:color w:val="FF0000"/>
          <w:sz w:val="28"/>
          <w:szCs w:val="36"/>
          <w:highlight w:val="yellow"/>
        </w:rPr>
        <w:t>submit this request</w:t>
      </w:r>
      <w:r w:rsidR="003D6422">
        <w:rPr>
          <w:rFonts w:asciiTheme="minorHAnsi" w:hAnsiTheme="minorHAnsi" w:cstheme="minorHAnsi"/>
          <w:b/>
          <w:color w:val="FF0000"/>
          <w:sz w:val="28"/>
          <w:szCs w:val="36"/>
          <w:highlight w:val="yellow"/>
        </w:rPr>
        <w:t xml:space="preserve"> electronically</w:t>
      </w:r>
      <w:r w:rsidRPr="009B6099">
        <w:rPr>
          <w:rFonts w:asciiTheme="minorHAnsi" w:hAnsiTheme="minorHAnsi" w:cstheme="minorHAnsi"/>
          <w:b/>
          <w:color w:val="FF0000"/>
          <w:sz w:val="28"/>
          <w:szCs w:val="36"/>
          <w:highlight w:val="yellow"/>
        </w:rPr>
        <w:t>.</w:t>
      </w:r>
    </w:p>
    <w:p w14:paraId="572163B9" w14:textId="77777777" w:rsidR="002B6859" w:rsidRPr="009B6099" w:rsidRDefault="002B6859">
      <w:pPr>
        <w:rPr>
          <w:rFonts w:asciiTheme="minorHAnsi" w:hAnsiTheme="minorHAnsi" w:cstheme="minorHAnsi"/>
          <w:sz w:val="18"/>
        </w:rPr>
        <w:sectPr w:rsidR="002B6859" w:rsidRPr="009B6099" w:rsidSect="00935BE5">
          <w:type w:val="continuous"/>
          <w:pgSz w:w="12240" w:h="15840"/>
          <w:pgMar w:top="1080" w:right="760" w:bottom="940" w:left="1560" w:header="0" w:footer="746" w:gutter="0"/>
          <w:cols w:space="720"/>
        </w:sectPr>
      </w:pPr>
    </w:p>
    <w:p w14:paraId="572163BA" w14:textId="087F3D96" w:rsidR="002B6859" w:rsidRPr="009B6099" w:rsidRDefault="00AD06A2" w:rsidP="006C4C29">
      <w:pPr>
        <w:pStyle w:val="Heading2"/>
        <w:ind w:left="90"/>
        <w:rPr>
          <w:rFonts w:asciiTheme="minorHAnsi" w:hAnsiTheme="minorHAnsi" w:cstheme="minorHAnsi"/>
        </w:rPr>
      </w:pPr>
      <w:bookmarkStart w:id="210" w:name="_Appendix_T._Request"/>
      <w:bookmarkStart w:id="211" w:name="_Toc77078656"/>
      <w:bookmarkStart w:id="212" w:name="AppendixK_Request_For_Temp_Accommodation"/>
      <w:bookmarkEnd w:id="210"/>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K</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Request</w:t>
      </w:r>
      <w:r w:rsidRPr="009B6099">
        <w:rPr>
          <w:rFonts w:asciiTheme="minorHAnsi" w:hAnsiTheme="minorHAnsi" w:cstheme="minorHAnsi"/>
          <w:spacing w:val="-4"/>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Temporary</w:t>
      </w:r>
      <w:r w:rsidRPr="009B6099">
        <w:rPr>
          <w:rFonts w:asciiTheme="minorHAnsi" w:hAnsiTheme="minorHAnsi" w:cstheme="minorHAnsi"/>
          <w:spacing w:val="-4"/>
        </w:rPr>
        <w:t xml:space="preserve"> </w:t>
      </w:r>
      <w:r w:rsidRPr="009B6099">
        <w:rPr>
          <w:rFonts w:asciiTheme="minorHAnsi" w:hAnsiTheme="minorHAnsi" w:cstheme="minorHAnsi"/>
        </w:rPr>
        <w:t>Medical</w:t>
      </w:r>
      <w:r w:rsidRPr="009B6099">
        <w:rPr>
          <w:rFonts w:asciiTheme="minorHAnsi" w:hAnsiTheme="minorHAnsi" w:cstheme="minorHAnsi"/>
          <w:spacing w:val="-2"/>
        </w:rPr>
        <w:t xml:space="preserve"> </w:t>
      </w:r>
      <w:r w:rsidRPr="009B6099">
        <w:rPr>
          <w:rFonts w:asciiTheme="minorHAnsi" w:hAnsiTheme="minorHAnsi" w:cstheme="minorHAnsi"/>
        </w:rPr>
        <w:t>Conditions</w:t>
      </w:r>
      <w:bookmarkEnd w:id="211"/>
    </w:p>
    <w:bookmarkEnd w:id="212"/>
    <w:p w14:paraId="572163BB" w14:textId="77777777" w:rsidR="002B6859" w:rsidRPr="009B6099" w:rsidRDefault="002B6859">
      <w:pPr>
        <w:pStyle w:val="BodyText"/>
        <w:spacing w:before="2"/>
        <w:rPr>
          <w:rFonts w:asciiTheme="minorHAnsi" w:hAnsiTheme="minorHAnsi" w:cstheme="minorHAnsi"/>
          <w:b/>
          <w:sz w:val="35"/>
        </w:rPr>
      </w:pPr>
    </w:p>
    <w:p w14:paraId="572163BC" w14:textId="77777777" w:rsidR="002B6859" w:rsidRPr="009B6099" w:rsidRDefault="00AD06A2">
      <w:pPr>
        <w:ind w:left="100"/>
        <w:rPr>
          <w:rFonts w:asciiTheme="minorHAnsi" w:hAnsiTheme="minorHAnsi" w:cstheme="minorHAnsi"/>
          <w:sz w:val="28"/>
        </w:rPr>
      </w:pPr>
      <w:r w:rsidRPr="009B6099">
        <w:rPr>
          <w:rFonts w:asciiTheme="minorHAnsi" w:hAnsiTheme="minorHAnsi" w:cstheme="minorHAnsi"/>
          <w:sz w:val="28"/>
        </w:rPr>
        <w:t>Process</w:t>
      </w:r>
      <w:r w:rsidRPr="009B6099">
        <w:rPr>
          <w:rFonts w:asciiTheme="minorHAnsi" w:hAnsiTheme="minorHAnsi" w:cstheme="minorHAnsi"/>
          <w:spacing w:val="-5"/>
          <w:sz w:val="28"/>
        </w:rPr>
        <w:t xml:space="preserve"> </w:t>
      </w:r>
      <w:r w:rsidRPr="009B6099">
        <w:rPr>
          <w:rFonts w:asciiTheme="minorHAnsi" w:hAnsiTheme="minorHAnsi" w:cstheme="minorHAnsi"/>
          <w:sz w:val="28"/>
        </w:rPr>
        <w:t>for</w:t>
      </w:r>
      <w:r w:rsidRPr="009B6099">
        <w:rPr>
          <w:rFonts w:asciiTheme="minorHAnsi" w:hAnsiTheme="minorHAnsi" w:cstheme="minorHAnsi"/>
          <w:spacing w:val="-5"/>
          <w:sz w:val="28"/>
        </w:rPr>
        <w:t xml:space="preserve"> </w:t>
      </w:r>
      <w:r w:rsidRPr="009B6099">
        <w:rPr>
          <w:rFonts w:asciiTheme="minorHAnsi" w:hAnsiTheme="minorHAnsi" w:cstheme="minorHAnsi"/>
          <w:sz w:val="28"/>
        </w:rPr>
        <w:t>Requesting</w:t>
      </w:r>
      <w:r w:rsidRPr="009B6099">
        <w:rPr>
          <w:rFonts w:asciiTheme="minorHAnsi" w:hAnsiTheme="minorHAnsi" w:cstheme="minorHAnsi"/>
          <w:spacing w:val="-6"/>
          <w:sz w:val="28"/>
        </w:rPr>
        <w:t xml:space="preserve"> </w:t>
      </w:r>
      <w:r w:rsidRPr="009B6099">
        <w:rPr>
          <w:rFonts w:asciiTheme="minorHAnsi" w:hAnsiTheme="minorHAnsi" w:cstheme="minorHAnsi"/>
          <w:sz w:val="28"/>
        </w:rPr>
        <w:t>Accommodations</w:t>
      </w:r>
      <w:r w:rsidRPr="009B6099">
        <w:rPr>
          <w:rFonts w:asciiTheme="minorHAnsi" w:hAnsiTheme="minorHAnsi" w:cstheme="minorHAnsi"/>
          <w:spacing w:val="-4"/>
          <w:sz w:val="28"/>
        </w:rPr>
        <w:t xml:space="preserve"> </w:t>
      </w:r>
      <w:r w:rsidRPr="009B6099">
        <w:rPr>
          <w:rFonts w:asciiTheme="minorHAnsi" w:hAnsiTheme="minorHAnsi" w:cstheme="minorHAnsi"/>
          <w:sz w:val="28"/>
        </w:rPr>
        <w:t>for</w:t>
      </w:r>
      <w:r w:rsidRPr="009B6099">
        <w:rPr>
          <w:rFonts w:asciiTheme="minorHAnsi" w:hAnsiTheme="minorHAnsi" w:cstheme="minorHAnsi"/>
          <w:spacing w:val="-5"/>
          <w:sz w:val="28"/>
        </w:rPr>
        <w:t xml:space="preserve"> </w:t>
      </w:r>
      <w:r w:rsidRPr="009B6099">
        <w:rPr>
          <w:rFonts w:asciiTheme="minorHAnsi" w:hAnsiTheme="minorHAnsi" w:cstheme="minorHAnsi"/>
          <w:sz w:val="28"/>
        </w:rPr>
        <w:t>Temporary</w:t>
      </w:r>
      <w:r w:rsidRPr="009B6099">
        <w:rPr>
          <w:rFonts w:asciiTheme="minorHAnsi" w:hAnsiTheme="minorHAnsi" w:cstheme="minorHAnsi"/>
          <w:spacing w:val="-5"/>
          <w:sz w:val="28"/>
        </w:rPr>
        <w:t xml:space="preserve"> </w:t>
      </w:r>
      <w:r w:rsidRPr="009B6099">
        <w:rPr>
          <w:rFonts w:asciiTheme="minorHAnsi" w:hAnsiTheme="minorHAnsi" w:cstheme="minorHAnsi"/>
          <w:sz w:val="28"/>
        </w:rPr>
        <w:t>Medical</w:t>
      </w:r>
      <w:r w:rsidRPr="009B6099">
        <w:rPr>
          <w:rFonts w:asciiTheme="minorHAnsi" w:hAnsiTheme="minorHAnsi" w:cstheme="minorHAnsi"/>
          <w:spacing w:val="-5"/>
          <w:sz w:val="28"/>
        </w:rPr>
        <w:t xml:space="preserve"> </w:t>
      </w:r>
      <w:r w:rsidRPr="009B6099">
        <w:rPr>
          <w:rFonts w:asciiTheme="minorHAnsi" w:hAnsiTheme="minorHAnsi" w:cstheme="minorHAnsi"/>
          <w:sz w:val="28"/>
        </w:rPr>
        <w:t>Conditions</w:t>
      </w:r>
      <w:r w:rsidRPr="009B6099">
        <w:rPr>
          <w:rFonts w:asciiTheme="minorHAnsi" w:hAnsiTheme="minorHAnsi" w:cstheme="minorHAnsi"/>
          <w:sz w:val="28"/>
          <w:vertAlign w:val="superscript"/>
        </w:rPr>
        <w:t>1</w:t>
      </w:r>
    </w:p>
    <w:p w14:paraId="572163BD" w14:textId="77777777" w:rsidR="002B6859" w:rsidRPr="009B6099" w:rsidRDefault="002B6859">
      <w:pPr>
        <w:pStyle w:val="BodyText"/>
        <w:rPr>
          <w:rFonts w:asciiTheme="minorHAnsi" w:hAnsiTheme="minorHAnsi" w:cstheme="minorHAnsi"/>
          <w:sz w:val="28"/>
        </w:rPr>
      </w:pPr>
    </w:p>
    <w:p w14:paraId="572163BE" w14:textId="4154E51B" w:rsidR="002B6859" w:rsidRPr="009B6099" w:rsidRDefault="00AD06A2" w:rsidP="00B75C4B">
      <w:pPr>
        <w:pStyle w:val="ListParagraph"/>
        <w:numPr>
          <w:ilvl w:val="0"/>
          <w:numId w:val="136"/>
        </w:numPr>
        <w:tabs>
          <w:tab w:val="left" w:pos="820"/>
          <w:tab w:val="left" w:pos="821"/>
        </w:tabs>
        <w:spacing w:line="341" w:lineRule="exact"/>
        <w:rPr>
          <w:rFonts w:asciiTheme="minorHAnsi" w:hAnsiTheme="minorHAnsi" w:cstheme="minorHAnsi"/>
          <w:sz w:val="28"/>
        </w:rPr>
      </w:pPr>
      <w:r w:rsidRPr="009B6099">
        <w:rPr>
          <w:rFonts w:asciiTheme="minorHAnsi" w:hAnsiTheme="minorHAnsi" w:cstheme="minorHAnsi"/>
          <w:sz w:val="28"/>
        </w:rPr>
        <w:t>Acute</w:t>
      </w:r>
      <w:r w:rsidRPr="009B6099">
        <w:rPr>
          <w:rFonts w:asciiTheme="minorHAnsi" w:hAnsiTheme="minorHAnsi" w:cstheme="minorHAnsi"/>
          <w:spacing w:val="-4"/>
          <w:sz w:val="28"/>
        </w:rPr>
        <w:t xml:space="preserve"> </w:t>
      </w:r>
      <w:r w:rsidRPr="009B6099">
        <w:rPr>
          <w:rFonts w:asciiTheme="minorHAnsi" w:hAnsiTheme="minorHAnsi" w:cstheme="minorHAnsi"/>
          <w:sz w:val="28"/>
        </w:rPr>
        <w:t>situation</w:t>
      </w:r>
    </w:p>
    <w:p w14:paraId="572163BF" w14:textId="77777777" w:rsidR="002B6859" w:rsidRPr="009B6099" w:rsidRDefault="00AD06A2" w:rsidP="00B75C4B">
      <w:pPr>
        <w:pStyle w:val="ListParagraph"/>
        <w:numPr>
          <w:ilvl w:val="0"/>
          <w:numId w:val="136"/>
        </w:numPr>
        <w:tabs>
          <w:tab w:val="left" w:pos="820"/>
          <w:tab w:val="left" w:pos="821"/>
        </w:tabs>
        <w:spacing w:line="341" w:lineRule="exact"/>
        <w:ind w:hanging="721"/>
        <w:rPr>
          <w:rFonts w:asciiTheme="minorHAnsi" w:hAnsiTheme="minorHAnsi" w:cstheme="minorHAnsi"/>
          <w:sz w:val="28"/>
        </w:rPr>
      </w:pPr>
      <w:r w:rsidRPr="009B6099">
        <w:rPr>
          <w:rFonts w:asciiTheme="minorHAnsi" w:hAnsiTheme="minorHAnsi" w:cstheme="minorHAnsi"/>
          <w:sz w:val="28"/>
        </w:rPr>
        <w:t>Student</w:t>
      </w:r>
      <w:r w:rsidRPr="009B6099">
        <w:rPr>
          <w:rFonts w:asciiTheme="minorHAnsi" w:hAnsiTheme="minorHAnsi" w:cstheme="minorHAnsi"/>
          <w:spacing w:val="-4"/>
          <w:sz w:val="28"/>
        </w:rPr>
        <w:t xml:space="preserve"> </w:t>
      </w:r>
      <w:r w:rsidRPr="009B6099">
        <w:rPr>
          <w:rFonts w:asciiTheme="minorHAnsi" w:hAnsiTheme="minorHAnsi" w:cstheme="minorHAnsi"/>
          <w:sz w:val="28"/>
        </w:rPr>
        <w:t>treated</w:t>
      </w:r>
      <w:r w:rsidRPr="009B6099">
        <w:rPr>
          <w:rFonts w:asciiTheme="minorHAnsi" w:hAnsiTheme="minorHAnsi" w:cstheme="minorHAnsi"/>
          <w:spacing w:val="-2"/>
          <w:sz w:val="28"/>
        </w:rPr>
        <w:t xml:space="preserve"> </w:t>
      </w:r>
      <w:r w:rsidRPr="009B6099">
        <w:rPr>
          <w:rFonts w:asciiTheme="minorHAnsi" w:hAnsiTheme="minorHAnsi" w:cstheme="minorHAnsi"/>
          <w:sz w:val="28"/>
        </w:rPr>
        <w:t>for</w:t>
      </w:r>
      <w:r w:rsidRPr="009B6099">
        <w:rPr>
          <w:rFonts w:asciiTheme="minorHAnsi" w:hAnsiTheme="minorHAnsi" w:cstheme="minorHAnsi"/>
          <w:spacing w:val="-3"/>
          <w:sz w:val="28"/>
        </w:rPr>
        <w:t xml:space="preserve"> </w:t>
      </w:r>
      <w:r w:rsidRPr="009B6099">
        <w:rPr>
          <w:rFonts w:asciiTheme="minorHAnsi" w:hAnsiTheme="minorHAnsi" w:cstheme="minorHAnsi"/>
          <w:sz w:val="28"/>
        </w:rPr>
        <w:t>acute</w:t>
      </w:r>
      <w:r w:rsidRPr="009B6099">
        <w:rPr>
          <w:rFonts w:asciiTheme="minorHAnsi" w:hAnsiTheme="minorHAnsi" w:cstheme="minorHAnsi"/>
          <w:spacing w:val="-4"/>
          <w:sz w:val="28"/>
        </w:rPr>
        <w:t xml:space="preserve"> </w:t>
      </w:r>
      <w:r w:rsidRPr="009B6099">
        <w:rPr>
          <w:rFonts w:asciiTheme="minorHAnsi" w:hAnsiTheme="minorHAnsi" w:cstheme="minorHAnsi"/>
          <w:sz w:val="28"/>
        </w:rPr>
        <w:t>situation</w:t>
      </w:r>
    </w:p>
    <w:p w14:paraId="572163C0" w14:textId="77777777" w:rsidR="002B6859" w:rsidRPr="009B6099" w:rsidRDefault="00AD06A2" w:rsidP="00B75C4B">
      <w:pPr>
        <w:pStyle w:val="ListParagraph"/>
        <w:numPr>
          <w:ilvl w:val="0"/>
          <w:numId w:val="136"/>
        </w:numPr>
        <w:tabs>
          <w:tab w:val="left" w:pos="820"/>
          <w:tab w:val="left" w:pos="821"/>
        </w:tabs>
        <w:spacing w:line="341" w:lineRule="exact"/>
        <w:ind w:hanging="721"/>
        <w:rPr>
          <w:rFonts w:asciiTheme="minorHAnsi" w:hAnsiTheme="minorHAnsi" w:cstheme="minorHAnsi"/>
          <w:sz w:val="28"/>
        </w:rPr>
      </w:pPr>
      <w:r w:rsidRPr="009B6099">
        <w:rPr>
          <w:rFonts w:asciiTheme="minorHAnsi" w:hAnsiTheme="minorHAnsi" w:cstheme="minorHAnsi"/>
          <w:sz w:val="28"/>
        </w:rPr>
        <w:t>Student</w:t>
      </w:r>
      <w:r w:rsidRPr="009B6099">
        <w:rPr>
          <w:rFonts w:asciiTheme="minorHAnsi" w:hAnsiTheme="minorHAnsi" w:cstheme="minorHAnsi"/>
          <w:spacing w:val="-5"/>
          <w:sz w:val="28"/>
        </w:rPr>
        <w:t xml:space="preserve"> </w:t>
      </w:r>
      <w:r w:rsidRPr="009B6099">
        <w:rPr>
          <w:rFonts w:asciiTheme="minorHAnsi" w:hAnsiTheme="minorHAnsi" w:cstheme="minorHAnsi"/>
          <w:sz w:val="28"/>
        </w:rPr>
        <w:t>reports</w:t>
      </w:r>
      <w:r w:rsidRPr="009B6099">
        <w:rPr>
          <w:rFonts w:asciiTheme="minorHAnsi" w:hAnsiTheme="minorHAnsi" w:cstheme="minorHAnsi"/>
          <w:spacing w:val="-3"/>
          <w:sz w:val="28"/>
        </w:rPr>
        <w:t xml:space="preserve"> </w:t>
      </w:r>
      <w:r w:rsidRPr="009B6099">
        <w:rPr>
          <w:rFonts w:asciiTheme="minorHAnsi" w:hAnsiTheme="minorHAnsi" w:cstheme="minorHAnsi"/>
          <w:sz w:val="28"/>
        </w:rPr>
        <w:t>acute</w:t>
      </w:r>
      <w:r w:rsidRPr="009B6099">
        <w:rPr>
          <w:rFonts w:asciiTheme="minorHAnsi" w:hAnsiTheme="minorHAnsi" w:cstheme="minorHAnsi"/>
          <w:spacing w:val="-4"/>
          <w:sz w:val="28"/>
        </w:rPr>
        <w:t xml:space="preserve"> </w:t>
      </w:r>
      <w:r w:rsidRPr="009B6099">
        <w:rPr>
          <w:rFonts w:asciiTheme="minorHAnsi" w:hAnsiTheme="minorHAnsi" w:cstheme="minorHAnsi"/>
          <w:sz w:val="28"/>
        </w:rPr>
        <w:t>situation</w:t>
      </w:r>
      <w:r w:rsidRPr="009B6099">
        <w:rPr>
          <w:rFonts w:asciiTheme="minorHAnsi" w:hAnsiTheme="minorHAnsi" w:cstheme="minorHAnsi"/>
          <w:spacing w:val="-5"/>
          <w:sz w:val="28"/>
        </w:rPr>
        <w:t xml:space="preserve"> </w:t>
      </w:r>
      <w:r w:rsidRPr="009B6099">
        <w:rPr>
          <w:rFonts w:asciiTheme="minorHAnsi" w:hAnsiTheme="minorHAnsi" w:cstheme="minorHAnsi"/>
          <w:sz w:val="28"/>
        </w:rPr>
        <w:t>to</w:t>
      </w:r>
      <w:r w:rsidRPr="009B6099">
        <w:rPr>
          <w:rFonts w:asciiTheme="minorHAnsi" w:hAnsiTheme="minorHAnsi" w:cstheme="minorHAnsi"/>
          <w:spacing w:val="-3"/>
          <w:sz w:val="28"/>
        </w:rPr>
        <w:t xml:space="preserve"> </w:t>
      </w:r>
      <w:r w:rsidRPr="009B6099">
        <w:rPr>
          <w:rFonts w:asciiTheme="minorHAnsi" w:hAnsiTheme="minorHAnsi" w:cstheme="minorHAnsi"/>
          <w:sz w:val="28"/>
        </w:rPr>
        <w:t>school</w:t>
      </w:r>
    </w:p>
    <w:p w14:paraId="572163C1" w14:textId="77777777" w:rsidR="002B6859" w:rsidRPr="009B6099" w:rsidRDefault="00AD06A2" w:rsidP="00B75C4B">
      <w:pPr>
        <w:pStyle w:val="ListParagraph"/>
        <w:numPr>
          <w:ilvl w:val="0"/>
          <w:numId w:val="136"/>
        </w:numPr>
        <w:tabs>
          <w:tab w:val="left" w:pos="820"/>
          <w:tab w:val="left" w:pos="821"/>
        </w:tabs>
        <w:spacing w:before="2" w:line="341" w:lineRule="exact"/>
        <w:ind w:hanging="721"/>
        <w:rPr>
          <w:rFonts w:asciiTheme="minorHAnsi" w:hAnsiTheme="minorHAnsi" w:cstheme="minorHAnsi"/>
          <w:sz w:val="28"/>
        </w:rPr>
      </w:pPr>
      <w:r w:rsidRPr="009B6099">
        <w:rPr>
          <w:rFonts w:asciiTheme="minorHAnsi" w:hAnsiTheme="minorHAnsi" w:cstheme="minorHAnsi"/>
          <w:sz w:val="28"/>
        </w:rPr>
        <w:t>Classroom</w:t>
      </w:r>
      <w:r w:rsidRPr="009B6099">
        <w:rPr>
          <w:rFonts w:asciiTheme="minorHAnsi" w:hAnsiTheme="minorHAnsi" w:cstheme="minorHAnsi"/>
          <w:spacing w:val="-6"/>
          <w:sz w:val="28"/>
        </w:rPr>
        <w:t xml:space="preserve"> </w:t>
      </w:r>
      <w:r w:rsidRPr="009B6099">
        <w:rPr>
          <w:rFonts w:asciiTheme="minorHAnsi" w:hAnsiTheme="minorHAnsi" w:cstheme="minorHAnsi"/>
          <w:sz w:val="28"/>
        </w:rPr>
        <w:t>accommodations</w:t>
      </w:r>
      <w:r w:rsidRPr="009B6099">
        <w:rPr>
          <w:rFonts w:asciiTheme="minorHAnsi" w:hAnsiTheme="minorHAnsi" w:cstheme="minorHAnsi"/>
          <w:spacing w:val="-5"/>
          <w:sz w:val="28"/>
        </w:rPr>
        <w:t xml:space="preserve"> </w:t>
      </w:r>
      <w:r w:rsidRPr="009B6099">
        <w:rPr>
          <w:rFonts w:asciiTheme="minorHAnsi" w:hAnsiTheme="minorHAnsi" w:cstheme="minorHAnsi"/>
          <w:sz w:val="28"/>
        </w:rPr>
        <w:t>in</w:t>
      </w:r>
      <w:r w:rsidRPr="009B6099">
        <w:rPr>
          <w:rFonts w:asciiTheme="minorHAnsi" w:hAnsiTheme="minorHAnsi" w:cstheme="minorHAnsi"/>
          <w:spacing w:val="-7"/>
          <w:sz w:val="28"/>
        </w:rPr>
        <w:t xml:space="preserve"> </w:t>
      </w:r>
      <w:r w:rsidRPr="009B6099">
        <w:rPr>
          <w:rFonts w:asciiTheme="minorHAnsi" w:hAnsiTheme="minorHAnsi" w:cstheme="minorHAnsi"/>
          <w:sz w:val="28"/>
        </w:rPr>
        <w:t>place</w:t>
      </w:r>
    </w:p>
    <w:p w14:paraId="572163C2" w14:textId="77777777" w:rsidR="002B6859" w:rsidRPr="009B6099" w:rsidRDefault="00AD06A2" w:rsidP="00B75C4B">
      <w:pPr>
        <w:pStyle w:val="ListParagraph"/>
        <w:numPr>
          <w:ilvl w:val="0"/>
          <w:numId w:val="136"/>
        </w:numPr>
        <w:tabs>
          <w:tab w:val="left" w:pos="820"/>
          <w:tab w:val="left" w:pos="821"/>
        </w:tabs>
        <w:ind w:right="1633"/>
        <w:rPr>
          <w:rFonts w:asciiTheme="minorHAnsi" w:hAnsiTheme="minorHAnsi" w:cstheme="minorHAnsi"/>
          <w:sz w:val="28"/>
        </w:rPr>
      </w:pPr>
      <w:r w:rsidRPr="009B6099">
        <w:rPr>
          <w:rFonts w:asciiTheme="minorHAnsi" w:hAnsiTheme="minorHAnsi" w:cstheme="minorHAnsi"/>
          <w:sz w:val="28"/>
        </w:rPr>
        <w:t>Principal completes and signs Temporary Medical Condition Form</w:t>
      </w:r>
      <w:r w:rsidRPr="009B6099">
        <w:rPr>
          <w:rFonts w:asciiTheme="minorHAnsi" w:hAnsiTheme="minorHAnsi" w:cstheme="minorHAnsi"/>
          <w:spacing w:val="-61"/>
          <w:sz w:val="28"/>
        </w:rPr>
        <w:t xml:space="preserve"> </w:t>
      </w:r>
      <w:r w:rsidRPr="009B6099">
        <w:rPr>
          <w:rFonts w:asciiTheme="minorHAnsi" w:hAnsiTheme="minorHAnsi" w:cstheme="minorHAnsi"/>
          <w:sz w:val="28"/>
        </w:rPr>
        <w:t>requesting</w:t>
      </w:r>
      <w:r w:rsidRPr="009B6099">
        <w:rPr>
          <w:rFonts w:asciiTheme="minorHAnsi" w:hAnsiTheme="minorHAnsi" w:cstheme="minorHAnsi"/>
          <w:spacing w:val="-3"/>
          <w:sz w:val="28"/>
        </w:rPr>
        <w:t xml:space="preserve"> </w:t>
      </w:r>
      <w:r w:rsidRPr="009B6099">
        <w:rPr>
          <w:rFonts w:asciiTheme="minorHAnsi" w:hAnsiTheme="minorHAnsi" w:cstheme="minorHAnsi"/>
          <w:sz w:val="28"/>
        </w:rPr>
        <w:t>accommodations (see</w:t>
      </w:r>
      <w:r w:rsidRPr="009B6099">
        <w:rPr>
          <w:rFonts w:asciiTheme="minorHAnsi" w:hAnsiTheme="minorHAnsi" w:cstheme="minorHAnsi"/>
          <w:spacing w:val="-3"/>
          <w:sz w:val="28"/>
        </w:rPr>
        <w:t xml:space="preserve"> </w:t>
      </w:r>
      <w:r w:rsidRPr="009B6099">
        <w:rPr>
          <w:rFonts w:asciiTheme="minorHAnsi" w:hAnsiTheme="minorHAnsi" w:cstheme="minorHAnsi"/>
          <w:sz w:val="28"/>
        </w:rPr>
        <w:t>next</w:t>
      </w:r>
      <w:r w:rsidRPr="009B6099">
        <w:rPr>
          <w:rFonts w:asciiTheme="minorHAnsi" w:hAnsiTheme="minorHAnsi" w:cstheme="minorHAnsi"/>
          <w:spacing w:val="-2"/>
          <w:sz w:val="28"/>
        </w:rPr>
        <w:t xml:space="preserve"> </w:t>
      </w:r>
      <w:r w:rsidRPr="009B6099">
        <w:rPr>
          <w:rFonts w:asciiTheme="minorHAnsi" w:hAnsiTheme="minorHAnsi" w:cstheme="minorHAnsi"/>
          <w:sz w:val="28"/>
        </w:rPr>
        <w:t>page)</w:t>
      </w:r>
    </w:p>
    <w:p w14:paraId="572163C3" w14:textId="1698D36C" w:rsidR="002B6859" w:rsidRPr="009B6099" w:rsidRDefault="00AD06A2" w:rsidP="00B75C4B">
      <w:pPr>
        <w:pStyle w:val="ListParagraph"/>
        <w:numPr>
          <w:ilvl w:val="0"/>
          <w:numId w:val="136"/>
        </w:numPr>
        <w:tabs>
          <w:tab w:val="left" w:pos="820"/>
          <w:tab w:val="left" w:pos="821"/>
        </w:tabs>
        <w:ind w:hanging="721"/>
        <w:rPr>
          <w:rFonts w:asciiTheme="minorHAnsi" w:hAnsiTheme="minorHAnsi" w:cstheme="minorHAnsi"/>
          <w:sz w:val="28"/>
        </w:rPr>
      </w:pPr>
      <w:r w:rsidRPr="009B6099">
        <w:rPr>
          <w:rFonts w:asciiTheme="minorHAnsi" w:hAnsiTheme="minorHAnsi" w:cstheme="minorHAnsi"/>
          <w:sz w:val="28"/>
        </w:rPr>
        <w:t>Principal</w:t>
      </w:r>
      <w:r w:rsidRPr="009B6099">
        <w:rPr>
          <w:rFonts w:asciiTheme="minorHAnsi" w:hAnsiTheme="minorHAnsi" w:cstheme="minorHAnsi"/>
          <w:spacing w:val="-4"/>
          <w:sz w:val="28"/>
        </w:rPr>
        <w:t xml:space="preserve"> </w:t>
      </w:r>
      <w:r w:rsidRPr="009B6099">
        <w:rPr>
          <w:rFonts w:asciiTheme="minorHAnsi" w:hAnsiTheme="minorHAnsi" w:cstheme="minorHAnsi"/>
          <w:sz w:val="28"/>
        </w:rPr>
        <w:t>sends</w:t>
      </w:r>
      <w:r w:rsidRPr="009B6099">
        <w:rPr>
          <w:rFonts w:asciiTheme="minorHAnsi" w:hAnsiTheme="minorHAnsi" w:cstheme="minorHAnsi"/>
          <w:spacing w:val="-4"/>
          <w:sz w:val="28"/>
        </w:rPr>
        <w:t xml:space="preserve"> </w:t>
      </w:r>
      <w:r w:rsidRPr="009B6099">
        <w:rPr>
          <w:rFonts w:asciiTheme="minorHAnsi" w:hAnsiTheme="minorHAnsi" w:cstheme="minorHAnsi"/>
          <w:sz w:val="28"/>
        </w:rPr>
        <w:t>form</w:t>
      </w:r>
      <w:r w:rsidRPr="009B6099">
        <w:rPr>
          <w:rFonts w:asciiTheme="minorHAnsi" w:hAnsiTheme="minorHAnsi" w:cstheme="minorHAnsi"/>
          <w:spacing w:val="-4"/>
          <w:sz w:val="28"/>
        </w:rPr>
        <w:t xml:space="preserve"> </w:t>
      </w:r>
      <w:r w:rsidRPr="009B6099">
        <w:rPr>
          <w:rFonts w:asciiTheme="minorHAnsi" w:hAnsiTheme="minorHAnsi" w:cstheme="minorHAnsi"/>
          <w:sz w:val="28"/>
        </w:rPr>
        <w:t>to</w:t>
      </w:r>
      <w:r w:rsidRPr="009B6099">
        <w:rPr>
          <w:rFonts w:asciiTheme="minorHAnsi" w:hAnsiTheme="minorHAnsi" w:cstheme="minorHAnsi"/>
          <w:spacing w:val="-3"/>
          <w:sz w:val="28"/>
        </w:rPr>
        <w:t xml:space="preserve"> </w:t>
      </w:r>
      <w:r w:rsidR="007E2239" w:rsidRPr="009B6099">
        <w:rPr>
          <w:rFonts w:asciiTheme="minorHAnsi" w:hAnsiTheme="minorHAnsi" w:cstheme="minorHAnsi"/>
          <w:sz w:val="28"/>
        </w:rPr>
        <w:t>county</w:t>
      </w:r>
      <w:r w:rsidRPr="009B6099">
        <w:rPr>
          <w:rFonts w:asciiTheme="minorHAnsi" w:hAnsiTheme="minorHAnsi" w:cstheme="minorHAnsi"/>
          <w:spacing w:val="-5"/>
          <w:sz w:val="28"/>
        </w:rPr>
        <w:t xml:space="preserve"> </w:t>
      </w:r>
      <w:r w:rsidRPr="009B6099">
        <w:rPr>
          <w:rFonts w:asciiTheme="minorHAnsi" w:hAnsiTheme="minorHAnsi" w:cstheme="minorHAnsi"/>
          <w:sz w:val="28"/>
        </w:rPr>
        <w:t>test</w:t>
      </w:r>
      <w:r w:rsidRPr="009B6099">
        <w:rPr>
          <w:rFonts w:asciiTheme="minorHAnsi" w:hAnsiTheme="minorHAnsi" w:cstheme="minorHAnsi"/>
          <w:spacing w:val="-4"/>
          <w:sz w:val="28"/>
        </w:rPr>
        <w:t xml:space="preserve"> </w:t>
      </w:r>
      <w:r w:rsidRPr="009B6099">
        <w:rPr>
          <w:rFonts w:asciiTheme="minorHAnsi" w:hAnsiTheme="minorHAnsi" w:cstheme="minorHAnsi"/>
          <w:sz w:val="28"/>
        </w:rPr>
        <w:t>coordinator</w:t>
      </w:r>
    </w:p>
    <w:p w14:paraId="572163C4" w14:textId="6A8B0408" w:rsidR="002B6859" w:rsidRPr="009B6099" w:rsidRDefault="007E2239" w:rsidP="00B75C4B">
      <w:pPr>
        <w:pStyle w:val="ListParagraph"/>
        <w:numPr>
          <w:ilvl w:val="0"/>
          <w:numId w:val="136"/>
        </w:numPr>
        <w:tabs>
          <w:tab w:val="left" w:pos="820"/>
          <w:tab w:val="left" w:pos="821"/>
        </w:tabs>
        <w:spacing w:before="1" w:line="341" w:lineRule="exact"/>
        <w:ind w:hanging="721"/>
        <w:rPr>
          <w:rFonts w:asciiTheme="minorHAnsi" w:hAnsiTheme="minorHAnsi" w:cstheme="minorHAnsi"/>
          <w:sz w:val="28"/>
        </w:rPr>
      </w:pPr>
      <w:r w:rsidRPr="009B6099">
        <w:rPr>
          <w:rFonts w:asciiTheme="minorHAnsi" w:hAnsiTheme="minorHAnsi" w:cstheme="minorHAnsi"/>
          <w:sz w:val="28"/>
        </w:rPr>
        <w:t>County</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test</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coordinator</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reviews</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form</w:t>
      </w:r>
      <w:r w:rsidR="00AD06A2" w:rsidRPr="009B6099">
        <w:rPr>
          <w:rFonts w:asciiTheme="minorHAnsi" w:hAnsiTheme="minorHAnsi" w:cstheme="minorHAnsi"/>
          <w:spacing w:val="-5"/>
          <w:sz w:val="28"/>
        </w:rPr>
        <w:t xml:space="preserve"> </w:t>
      </w:r>
      <w:r w:rsidR="00AD06A2" w:rsidRPr="009B6099">
        <w:rPr>
          <w:rFonts w:asciiTheme="minorHAnsi" w:hAnsiTheme="minorHAnsi" w:cstheme="minorHAnsi"/>
          <w:sz w:val="28"/>
        </w:rPr>
        <w:t>and</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signs</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if</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appropriate</w:t>
      </w:r>
    </w:p>
    <w:p w14:paraId="572163C5" w14:textId="4D40A6DD" w:rsidR="002B6859" w:rsidRPr="009B6099" w:rsidRDefault="007E2239" w:rsidP="00B75C4B">
      <w:pPr>
        <w:pStyle w:val="ListParagraph"/>
        <w:numPr>
          <w:ilvl w:val="0"/>
          <w:numId w:val="136"/>
        </w:numPr>
        <w:tabs>
          <w:tab w:val="left" w:pos="820"/>
          <w:tab w:val="left" w:pos="821"/>
        </w:tabs>
        <w:spacing w:line="341" w:lineRule="exact"/>
        <w:ind w:hanging="721"/>
        <w:rPr>
          <w:rFonts w:asciiTheme="minorHAnsi" w:hAnsiTheme="minorHAnsi" w:cstheme="minorHAnsi"/>
          <w:sz w:val="28"/>
        </w:rPr>
      </w:pPr>
      <w:r w:rsidRPr="009B6099">
        <w:rPr>
          <w:rFonts w:asciiTheme="minorHAnsi" w:hAnsiTheme="minorHAnsi" w:cstheme="minorHAnsi"/>
          <w:sz w:val="28"/>
        </w:rPr>
        <w:t>County</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test</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coordinator</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forwards</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form</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to</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the</w:t>
      </w:r>
      <w:r w:rsidR="00AD06A2" w:rsidRPr="009B6099">
        <w:rPr>
          <w:rFonts w:asciiTheme="minorHAnsi" w:hAnsiTheme="minorHAnsi" w:cstheme="minorHAnsi"/>
          <w:spacing w:val="-3"/>
          <w:sz w:val="28"/>
        </w:rPr>
        <w:t xml:space="preserve"> </w:t>
      </w:r>
      <w:r w:rsidR="0056273A" w:rsidRPr="009B6099">
        <w:rPr>
          <w:rFonts w:asciiTheme="minorHAnsi" w:hAnsiTheme="minorHAnsi" w:cstheme="minorHAnsi"/>
          <w:sz w:val="28"/>
        </w:rPr>
        <w:t xml:space="preserve">WVDE </w:t>
      </w:r>
      <w:r w:rsidR="006A125B" w:rsidRPr="009B6099">
        <w:rPr>
          <w:rFonts w:asciiTheme="minorHAnsi" w:hAnsiTheme="minorHAnsi" w:cstheme="minorHAnsi"/>
          <w:sz w:val="28"/>
        </w:rPr>
        <w:t>Office of Assessment</w:t>
      </w:r>
    </w:p>
    <w:p w14:paraId="572163C6" w14:textId="0A2CE811" w:rsidR="002B6859" w:rsidRPr="009B6099" w:rsidRDefault="0056273A" w:rsidP="00B75C4B">
      <w:pPr>
        <w:pStyle w:val="ListParagraph"/>
        <w:numPr>
          <w:ilvl w:val="0"/>
          <w:numId w:val="136"/>
        </w:numPr>
        <w:tabs>
          <w:tab w:val="left" w:pos="820"/>
          <w:tab w:val="left" w:pos="821"/>
        </w:tabs>
        <w:spacing w:line="341" w:lineRule="exact"/>
        <w:ind w:hanging="721"/>
        <w:rPr>
          <w:rFonts w:asciiTheme="minorHAnsi" w:hAnsiTheme="minorHAnsi" w:cstheme="minorHAnsi"/>
          <w:sz w:val="28"/>
        </w:rPr>
      </w:pPr>
      <w:r w:rsidRPr="009B6099">
        <w:rPr>
          <w:rFonts w:asciiTheme="minorHAnsi" w:hAnsiTheme="minorHAnsi" w:cstheme="minorHAnsi"/>
          <w:sz w:val="28"/>
        </w:rPr>
        <w:t xml:space="preserve">WVDE </w:t>
      </w:r>
      <w:r w:rsidR="006A125B" w:rsidRPr="009B6099">
        <w:rPr>
          <w:rFonts w:asciiTheme="minorHAnsi" w:hAnsiTheme="minorHAnsi" w:cstheme="minorHAnsi"/>
          <w:sz w:val="28"/>
        </w:rPr>
        <w:t>Office of Assessment</w:t>
      </w:r>
      <w:r w:rsidRPr="009B6099">
        <w:rPr>
          <w:rFonts w:asciiTheme="minorHAnsi" w:hAnsiTheme="minorHAnsi" w:cstheme="minorHAnsi"/>
          <w:sz w:val="28"/>
        </w:rPr>
        <w:t xml:space="preserve"> </w:t>
      </w:r>
      <w:r w:rsidR="00AD06A2" w:rsidRPr="009B6099">
        <w:rPr>
          <w:rFonts w:asciiTheme="minorHAnsi" w:hAnsiTheme="minorHAnsi" w:cstheme="minorHAnsi"/>
          <w:sz w:val="28"/>
        </w:rPr>
        <w:t>reviews</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request;</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approves</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or</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denies</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and</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signs</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form</w:t>
      </w:r>
    </w:p>
    <w:p w14:paraId="572163C7" w14:textId="71516F4B" w:rsidR="002B6859" w:rsidRPr="009B6099" w:rsidRDefault="0056273A" w:rsidP="00B75C4B">
      <w:pPr>
        <w:pStyle w:val="ListParagraph"/>
        <w:numPr>
          <w:ilvl w:val="0"/>
          <w:numId w:val="136"/>
        </w:numPr>
        <w:tabs>
          <w:tab w:val="left" w:pos="820"/>
          <w:tab w:val="left" w:pos="821"/>
        </w:tabs>
        <w:spacing w:before="1"/>
        <w:ind w:right="1258"/>
        <w:rPr>
          <w:rFonts w:asciiTheme="minorHAnsi" w:hAnsiTheme="minorHAnsi" w:cstheme="minorHAnsi"/>
          <w:sz w:val="28"/>
        </w:rPr>
      </w:pPr>
      <w:bookmarkStart w:id="213" w:name="_Hlk73951361"/>
      <w:r w:rsidRPr="009B6099">
        <w:rPr>
          <w:rFonts w:asciiTheme="minorHAnsi" w:hAnsiTheme="minorHAnsi" w:cstheme="minorHAnsi"/>
          <w:sz w:val="28"/>
        </w:rPr>
        <w:t xml:space="preserve">WVDE </w:t>
      </w:r>
      <w:r w:rsidR="006A125B" w:rsidRPr="009B6099">
        <w:rPr>
          <w:rFonts w:asciiTheme="minorHAnsi" w:hAnsiTheme="minorHAnsi" w:cstheme="minorHAnsi"/>
          <w:sz w:val="28"/>
        </w:rPr>
        <w:t>Office of Assessment</w:t>
      </w:r>
      <w:r w:rsidRPr="009B6099">
        <w:rPr>
          <w:rFonts w:asciiTheme="minorHAnsi" w:hAnsiTheme="minorHAnsi" w:cstheme="minorHAnsi"/>
          <w:sz w:val="28"/>
        </w:rPr>
        <w:t xml:space="preserve"> </w:t>
      </w:r>
      <w:bookmarkEnd w:id="213"/>
      <w:r w:rsidR="00AD06A2" w:rsidRPr="009B6099">
        <w:rPr>
          <w:rFonts w:asciiTheme="minorHAnsi" w:hAnsiTheme="minorHAnsi" w:cstheme="minorHAnsi"/>
          <w:sz w:val="28"/>
        </w:rPr>
        <w:t>sends</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copy</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of</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form</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with</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decision</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to</w:t>
      </w:r>
      <w:r w:rsidR="00AD06A2" w:rsidRPr="009B6099">
        <w:rPr>
          <w:rFonts w:asciiTheme="minorHAnsi" w:hAnsiTheme="minorHAnsi" w:cstheme="minorHAnsi"/>
          <w:spacing w:val="-3"/>
          <w:sz w:val="28"/>
        </w:rPr>
        <w:t xml:space="preserve"> </w:t>
      </w:r>
      <w:r w:rsidR="007E2239" w:rsidRPr="009B6099">
        <w:rPr>
          <w:rFonts w:asciiTheme="minorHAnsi" w:hAnsiTheme="minorHAnsi" w:cstheme="minorHAnsi"/>
          <w:sz w:val="28"/>
        </w:rPr>
        <w:t>county</w:t>
      </w:r>
      <w:r w:rsidR="00AD06A2" w:rsidRPr="009B6099">
        <w:rPr>
          <w:rFonts w:asciiTheme="minorHAnsi" w:hAnsiTheme="minorHAnsi" w:cstheme="minorHAnsi"/>
          <w:sz w:val="28"/>
        </w:rPr>
        <w:t xml:space="preserve"> test coordinator</w:t>
      </w:r>
    </w:p>
    <w:p w14:paraId="572163C8" w14:textId="040E7BAF" w:rsidR="002B6859" w:rsidRPr="009B6099" w:rsidRDefault="007E2239" w:rsidP="00B75C4B">
      <w:pPr>
        <w:pStyle w:val="ListParagraph"/>
        <w:numPr>
          <w:ilvl w:val="0"/>
          <w:numId w:val="136"/>
        </w:numPr>
        <w:tabs>
          <w:tab w:val="left" w:pos="820"/>
          <w:tab w:val="left" w:pos="821"/>
        </w:tabs>
        <w:spacing w:before="1"/>
        <w:ind w:right="1347"/>
        <w:rPr>
          <w:rFonts w:asciiTheme="minorHAnsi" w:hAnsiTheme="minorHAnsi" w:cstheme="minorHAnsi"/>
          <w:sz w:val="28"/>
        </w:rPr>
      </w:pPr>
      <w:r w:rsidRPr="009B6099">
        <w:rPr>
          <w:rFonts w:asciiTheme="minorHAnsi" w:hAnsiTheme="minorHAnsi" w:cstheme="minorHAnsi"/>
          <w:sz w:val="28"/>
        </w:rPr>
        <w:t>County</w:t>
      </w:r>
      <w:r w:rsidR="00AD06A2" w:rsidRPr="009B6099">
        <w:rPr>
          <w:rFonts w:asciiTheme="minorHAnsi" w:hAnsiTheme="minorHAnsi" w:cstheme="minorHAnsi"/>
          <w:sz w:val="28"/>
        </w:rPr>
        <w:t xml:space="preserve"> test coordinator informs school of decision regarding testing</w:t>
      </w:r>
      <w:r w:rsidR="00AD06A2" w:rsidRPr="009B6099">
        <w:rPr>
          <w:rFonts w:asciiTheme="minorHAnsi" w:hAnsiTheme="minorHAnsi" w:cstheme="minorHAnsi"/>
          <w:spacing w:val="-62"/>
          <w:sz w:val="28"/>
        </w:rPr>
        <w:t xml:space="preserve"> </w:t>
      </w:r>
      <w:r w:rsidR="00AD06A2" w:rsidRPr="009B6099">
        <w:rPr>
          <w:rFonts w:asciiTheme="minorHAnsi" w:hAnsiTheme="minorHAnsi" w:cstheme="minorHAnsi"/>
          <w:sz w:val="28"/>
        </w:rPr>
        <w:t>accommodation</w:t>
      </w:r>
    </w:p>
    <w:p w14:paraId="572163C9" w14:textId="77777777" w:rsidR="002B6859" w:rsidRPr="009B6099" w:rsidRDefault="002B6859">
      <w:pPr>
        <w:pStyle w:val="BodyText"/>
        <w:spacing w:before="11"/>
        <w:rPr>
          <w:rFonts w:asciiTheme="minorHAnsi" w:hAnsiTheme="minorHAnsi" w:cstheme="minorHAnsi"/>
          <w:sz w:val="27"/>
        </w:rPr>
      </w:pPr>
    </w:p>
    <w:p w14:paraId="572163CA" w14:textId="77777777" w:rsidR="002B6859" w:rsidRPr="009B6099" w:rsidRDefault="00AD06A2">
      <w:pPr>
        <w:ind w:left="100" w:right="139"/>
        <w:rPr>
          <w:rFonts w:asciiTheme="minorHAnsi" w:hAnsiTheme="minorHAnsi" w:cstheme="minorHAnsi"/>
          <w:sz w:val="28"/>
        </w:rPr>
      </w:pPr>
      <w:r w:rsidRPr="009B6099">
        <w:rPr>
          <w:rFonts w:asciiTheme="minorHAnsi" w:hAnsiTheme="minorHAnsi" w:cstheme="minorHAnsi"/>
          <w:color w:val="1F4E79"/>
          <w:sz w:val="28"/>
          <w:vertAlign w:val="superscript"/>
        </w:rPr>
        <w:t>1</w:t>
      </w:r>
      <w:r w:rsidRPr="009B6099">
        <w:rPr>
          <w:rFonts w:asciiTheme="minorHAnsi" w:hAnsiTheme="minorHAnsi" w:cstheme="minorHAnsi"/>
          <w:color w:val="1F4E79"/>
          <w:sz w:val="28"/>
        </w:rPr>
        <w:t>Temporary</w:t>
      </w:r>
      <w:r w:rsidRPr="009B6099">
        <w:rPr>
          <w:rFonts w:asciiTheme="minorHAnsi" w:hAnsiTheme="minorHAnsi" w:cstheme="minorHAnsi"/>
          <w:color w:val="1F4E79"/>
          <w:spacing w:val="-5"/>
          <w:sz w:val="28"/>
        </w:rPr>
        <w:t xml:space="preserve"> </w:t>
      </w:r>
      <w:r w:rsidRPr="009B6099">
        <w:rPr>
          <w:rFonts w:asciiTheme="minorHAnsi" w:hAnsiTheme="minorHAnsi" w:cstheme="minorHAnsi"/>
          <w:color w:val="1F4E79"/>
          <w:sz w:val="28"/>
        </w:rPr>
        <w:t>Medical</w:t>
      </w:r>
      <w:r w:rsidRPr="009B6099">
        <w:rPr>
          <w:rFonts w:asciiTheme="minorHAnsi" w:hAnsiTheme="minorHAnsi" w:cstheme="minorHAnsi"/>
          <w:color w:val="1F4E79"/>
          <w:spacing w:val="-5"/>
          <w:sz w:val="28"/>
        </w:rPr>
        <w:t xml:space="preserve"> </w:t>
      </w:r>
      <w:r w:rsidRPr="009B6099">
        <w:rPr>
          <w:rFonts w:asciiTheme="minorHAnsi" w:hAnsiTheme="minorHAnsi" w:cstheme="minorHAnsi"/>
          <w:color w:val="1F4E79"/>
          <w:sz w:val="28"/>
        </w:rPr>
        <w:t>Condition</w:t>
      </w:r>
      <w:r w:rsidRPr="009B6099">
        <w:rPr>
          <w:rFonts w:asciiTheme="minorHAnsi" w:hAnsiTheme="minorHAnsi" w:cstheme="minorHAnsi"/>
          <w:color w:val="1F4E79"/>
          <w:spacing w:val="-6"/>
          <w:sz w:val="28"/>
        </w:rPr>
        <w:t xml:space="preserve"> </w:t>
      </w:r>
      <w:r w:rsidRPr="009B6099">
        <w:rPr>
          <w:rFonts w:asciiTheme="minorHAnsi" w:hAnsiTheme="minorHAnsi" w:cstheme="minorHAnsi"/>
          <w:color w:val="1F4E79"/>
          <w:sz w:val="28"/>
        </w:rPr>
        <w:t>–</w:t>
      </w:r>
      <w:r w:rsidRPr="009B6099">
        <w:rPr>
          <w:rFonts w:asciiTheme="minorHAnsi" w:hAnsiTheme="minorHAnsi" w:cstheme="minorHAnsi"/>
          <w:color w:val="1F4E79"/>
          <w:spacing w:val="-6"/>
          <w:sz w:val="28"/>
        </w:rPr>
        <w:t xml:space="preserve"> </w:t>
      </w:r>
      <w:r w:rsidRPr="009B6099">
        <w:rPr>
          <w:rFonts w:asciiTheme="minorHAnsi" w:hAnsiTheme="minorHAnsi" w:cstheme="minorHAnsi"/>
          <w:color w:val="1F4E79"/>
          <w:sz w:val="28"/>
        </w:rPr>
        <w:t>an</w:t>
      </w:r>
      <w:r w:rsidRPr="009B6099">
        <w:rPr>
          <w:rFonts w:asciiTheme="minorHAnsi" w:hAnsiTheme="minorHAnsi" w:cstheme="minorHAnsi"/>
          <w:color w:val="1F4E79"/>
          <w:spacing w:val="-6"/>
          <w:sz w:val="28"/>
        </w:rPr>
        <w:t xml:space="preserve"> </w:t>
      </w:r>
      <w:r w:rsidRPr="009B6099">
        <w:rPr>
          <w:rFonts w:asciiTheme="minorHAnsi" w:hAnsiTheme="minorHAnsi" w:cstheme="minorHAnsi"/>
          <w:color w:val="1F4E79"/>
          <w:sz w:val="28"/>
        </w:rPr>
        <w:t>acute</w:t>
      </w:r>
      <w:r w:rsidRPr="009B6099">
        <w:rPr>
          <w:rFonts w:asciiTheme="minorHAnsi" w:hAnsiTheme="minorHAnsi" w:cstheme="minorHAnsi"/>
          <w:color w:val="1F4E79"/>
          <w:spacing w:val="-4"/>
          <w:sz w:val="28"/>
        </w:rPr>
        <w:t xml:space="preserve"> </w:t>
      </w:r>
      <w:r w:rsidRPr="009B6099">
        <w:rPr>
          <w:rFonts w:asciiTheme="minorHAnsi" w:hAnsiTheme="minorHAnsi" w:cstheme="minorHAnsi"/>
          <w:color w:val="1F4E79"/>
          <w:sz w:val="28"/>
        </w:rPr>
        <w:t>medical</w:t>
      </w:r>
      <w:r w:rsidRPr="009B6099">
        <w:rPr>
          <w:rFonts w:asciiTheme="minorHAnsi" w:hAnsiTheme="minorHAnsi" w:cstheme="minorHAnsi"/>
          <w:color w:val="1F4E79"/>
          <w:spacing w:val="-5"/>
          <w:sz w:val="28"/>
        </w:rPr>
        <w:t xml:space="preserve"> </w:t>
      </w:r>
      <w:r w:rsidRPr="009B6099">
        <w:rPr>
          <w:rFonts w:asciiTheme="minorHAnsi" w:hAnsiTheme="minorHAnsi" w:cstheme="minorHAnsi"/>
          <w:color w:val="1F4E79"/>
          <w:sz w:val="28"/>
        </w:rPr>
        <w:t>occurrence</w:t>
      </w:r>
      <w:r w:rsidRPr="009B6099">
        <w:rPr>
          <w:rFonts w:asciiTheme="minorHAnsi" w:hAnsiTheme="minorHAnsi" w:cstheme="minorHAnsi"/>
          <w:color w:val="1F4E79"/>
          <w:spacing w:val="-3"/>
          <w:sz w:val="28"/>
        </w:rPr>
        <w:t xml:space="preserve"> </w:t>
      </w:r>
      <w:r w:rsidRPr="009B6099">
        <w:rPr>
          <w:rFonts w:asciiTheme="minorHAnsi" w:hAnsiTheme="minorHAnsi" w:cstheme="minorHAnsi"/>
          <w:color w:val="1F4E79"/>
          <w:sz w:val="28"/>
        </w:rPr>
        <w:t>limiting</w:t>
      </w:r>
      <w:r w:rsidRPr="009B6099">
        <w:rPr>
          <w:rFonts w:asciiTheme="minorHAnsi" w:hAnsiTheme="minorHAnsi" w:cstheme="minorHAnsi"/>
          <w:color w:val="1F4E79"/>
          <w:spacing w:val="-6"/>
          <w:sz w:val="28"/>
        </w:rPr>
        <w:t xml:space="preserve"> </w:t>
      </w:r>
      <w:r w:rsidRPr="009B6099">
        <w:rPr>
          <w:rFonts w:asciiTheme="minorHAnsi" w:hAnsiTheme="minorHAnsi" w:cstheme="minorHAnsi"/>
          <w:color w:val="1F4E79"/>
          <w:sz w:val="28"/>
        </w:rPr>
        <w:t>student’s</w:t>
      </w:r>
      <w:r w:rsidRPr="009B6099">
        <w:rPr>
          <w:rFonts w:asciiTheme="minorHAnsi" w:hAnsiTheme="minorHAnsi" w:cstheme="minorHAnsi"/>
          <w:color w:val="1F4E79"/>
          <w:spacing w:val="-60"/>
          <w:sz w:val="28"/>
        </w:rPr>
        <w:t xml:space="preserve"> </w:t>
      </w:r>
      <w:r w:rsidRPr="009B6099">
        <w:rPr>
          <w:rFonts w:asciiTheme="minorHAnsi" w:hAnsiTheme="minorHAnsi" w:cstheme="minorHAnsi"/>
          <w:color w:val="1F4E79"/>
          <w:sz w:val="28"/>
        </w:rPr>
        <w:t>ability</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to</w:t>
      </w:r>
      <w:r w:rsidRPr="009B6099">
        <w:rPr>
          <w:rFonts w:asciiTheme="minorHAnsi" w:hAnsiTheme="minorHAnsi" w:cstheme="minorHAnsi"/>
          <w:color w:val="1F4E79"/>
          <w:spacing w:val="-1"/>
          <w:sz w:val="28"/>
        </w:rPr>
        <w:t xml:space="preserve"> </w:t>
      </w:r>
      <w:r w:rsidRPr="009B6099">
        <w:rPr>
          <w:rFonts w:asciiTheme="minorHAnsi" w:hAnsiTheme="minorHAnsi" w:cstheme="minorHAnsi"/>
          <w:color w:val="1F4E79"/>
          <w:sz w:val="28"/>
        </w:rPr>
        <w:t>access</w:t>
      </w:r>
      <w:r w:rsidRPr="009B6099">
        <w:rPr>
          <w:rFonts w:asciiTheme="minorHAnsi" w:hAnsiTheme="minorHAnsi" w:cstheme="minorHAnsi"/>
          <w:color w:val="1F4E79"/>
          <w:spacing w:val="-1"/>
          <w:sz w:val="28"/>
        </w:rPr>
        <w:t xml:space="preserve"> </w:t>
      </w:r>
      <w:r w:rsidRPr="009B6099">
        <w:rPr>
          <w:rFonts w:asciiTheme="minorHAnsi" w:hAnsiTheme="minorHAnsi" w:cstheme="minorHAnsi"/>
          <w:color w:val="1F4E79"/>
          <w:sz w:val="28"/>
        </w:rPr>
        <w:t>the</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assessment</w:t>
      </w:r>
      <w:r w:rsidRPr="009B6099">
        <w:rPr>
          <w:rFonts w:asciiTheme="minorHAnsi" w:hAnsiTheme="minorHAnsi" w:cstheme="minorHAnsi"/>
          <w:color w:val="1F4E79"/>
          <w:spacing w:val="-3"/>
          <w:sz w:val="28"/>
        </w:rPr>
        <w:t xml:space="preserve"> </w:t>
      </w:r>
      <w:r w:rsidRPr="009B6099">
        <w:rPr>
          <w:rFonts w:asciiTheme="minorHAnsi" w:hAnsiTheme="minorHAnsi" w:cstheme="minorHAnsi"/>
          <w:color w:val="1F4E79"/>
          <w:sz w:val="28"/>
        </w:rPr>
        <w:t>(i.e.,</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a</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broken</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arm).</w:t>
      </w:r>
    </w:p>
    <w:p w14:paraId="572163CB" w14:textId="77777777" w:rsidR="002B6859" w:rsidRPr="009B6099" w:rsidRDefault="002B6859">
      <w:pPr>
        <w:rPr>
          <w:rFonts w:asciiTheme="minorHAnsi" w:hAnsiTheme="minorHAnsi" w:cstheme="minorHAnsi"/>
          <w:sz w:val="28"/>
        </w:rPr>
        <w:sectPr w:rsidR="002B6859" w:rsidRPr="009B6099" w:rsidSect="004A7847">
          <w:pgSz w:w="12240" w:h="15840"/>
          <w:pgMar w:top="1000" w:right="760" w:bottom="940" w:left="1560" w:header="0" w:footer="746" w:gutter="0"/>
          <w:cols w:space="720"/>
        </w:sectPr>
      </w:pPr>
    </w:p>
    <w:p w14:paraId="572163CC" w14:textId="77777777" w:rsidR="002B6859" w:rsidRPr="009B6099" w:rsidRDefault="00AD06A2">
      <w:pPr>
        <w:spacing w:before="31"/>
        <w:ind w:left="574" w:right="990"/>
        <w:jc w:val="center"/>
        <w:rPr>
          <w:rFonts w:asciiTheme="minorHAnsi" w:hAnsiTheme="minorHAnsi" w:cstheme="minorHAnsi"/>
          <w:sz w:val="28"/>
        </w:rPr>
      </w:pPr>
      <w:r w:rsidRPr="009B6099">
        <w:rPr>
          <w:rFonts w:asciiTheme="minorHAnsi" w:hAnsiTheme="minorHAnsi" w:cstheme="minorHAnsi"/>
          <w:sz w:val="28"/>
        </w:rPr>
        <w:lastRenderedPageBreak/>
        <w:t>Accommodations</w:t>
      </w:r>
      <w:r w:rsidRPr="009B6099">
        <w:rPr>
          <w:rFonts w:asciiTheme="minorHAnsi" w:hAnsiTheme="minorHAnsi" w:cstheme="minorHAnsi"/>
          <w:spacing w:val="-5"/>
          <w:sz w:val="28"/>
        </w:rPr>
        <w:t xml:space="preserve"> </w:t>
      </w:r>
      <w:r w:rsidRPr="009B6099">
        <w:rPr>
          <w:rFonts w:asciiTheme="minorHAnsi" w:hAnsiTheme="minorHAnsi" w:cstheme="minorHAnsi"/>
          <w:sz w:val="28"/>
        </w:rPr>
        <w:t>Request</w:t>
      </w:r>
      <w:r w:rsidRPr="009B6099">
        <w:rPr>
          <w:rFonts w:asciiTheme="minorHAnsi" w:hAnsiTheme="minorHAnsi" w:cstheme="minorHAnsi"/>
          <w:spacing w:val="-6"/>
          <w:sz w:val="28"/>
        </w:rPr>
        <w:t xml:space="preserve"> </w:t>
      </w:r>
      <w:r w:rsidRPr="009B6099">
        <w:rPr>
          <w:rFonts w:asciiTheme="minorHAnsi" w:hAnsiTheme="minorHAnsi" w:cstheme="minorHAnsi"/>
          <w:sz w:val="28"/>
        </w:rPr>
        <w:t>for</w:t>
      </w:r>
      <w:r w:rsidRPr="009B6099">
        <w:rPr>
          <w:rFonts w:asciiTheme="minorHAnsi" w:hAnsiTheme="minorHAnsi" w:cstheme="minorHAnsi"/>
          <w:spacing w:val="-5"/>
          <w:sz w:val="28"/>
        </w:rPr>
        <w:t xml:space="preserve"> </w:t>
      </w:r>
      <w:r w:rsidRPr="009B6099">
        <w:rPr>
          <w:rFonts w:asciiTheme="minorHAnsi" w:hAnsiTheme="minorHAnsi" w:cstheme="minorHAnsi"/>
          <w:sz w:val="28"/>
        </w:rPr>
        <w:t>Student</w:t>
      </w:r>
      <w:r w:rsidRPr="009B6099">
        <w:rPr>
          <w:rFonts w:asciiTheme="minorHAnsi" w:hAnsiTheme="minorHAnsi" w:cstheme="minorHAnsi"/>
          <w:spacing w:val="-6"/>
          <w:sz w:val="28"/>
        </w:rPr>
        <w:t xml:space="preserve"> </w:t>
      </w:r>
      <w:r w:rsidRPr="009B6099">
        <w:rPr>
          <w:rFonts w:asciiTheme="minorHAnsi" w:hAnsiTheme="minorHAnsi" w:cstheme="minorHAnsi"/>
          <w:sz w:val="28"/>
        </w:rPr>
        <w:t>with</w:t>
      </w:r>
      <w:r w:rsidRPr="009B6099">
        <w:rPr>
          <w:rFonts w:asciiTheme="minorHAnsi" w:hAnsiTheme="minorHAnsi" w:cstheme="minorHAnsi"/>
          <w:spacing w:val="-7"/>
          <w:sz w:val="28"/>
        </w:rPr>
        <w:t xml:space="preserve"> </w:t>
      </w:r>
      <w:r w:rsidRPr="009B6099">
        <w:rPr>
          <w:rFonts w:asciiTheme="minorHAnsi" w:hAnsiTheme="minorHAnsi" w:cstheme="minorHAnsi"/>
          <w:sz w:val="28"/>
        </w:rPr>
        <w:t>Temporary</w:t>
      </w:r>
      <w:r w:rsidRPr="009B6099">
        <w:rPr>
          <w:rFonts w:asciiTheme="minorHAnsi" w:hAnsiTheme="minorHAnsi" w:cstheme="minorHAnsi"/>
          <w:spacing w:val="-5"/>
          <w:sz w:val="28"/>
        </w:rPr>
        <w:t xml:space="preserve"> </w:t>
      </w:r>
      <w:r w:rsidRPr="009B6099">
        <w:rPr>
          <w:rFonts w:asciiTheme="minorHAnsi" w:hAnsiTheme="minorHAnsi" w:cstheme="minorHAnsi"/>
          <w:sz w:val="28"/>
        </w:rPr>
        <w:t>Medical</w:t>
      </w:r>
      <w:r w:rsidRPr="009B6099">
        <w:rPr>
          <w:rFonts w:asciiTheme="minorHAnsi" w:hAnsiTheme="minorHAnsi" w:cstheme="minorHAnsi"/>
          <w:spacing w:val="-5"/>
          <w:sz w:val="28"/>
        </w:rPr>
        <w:t xml:space="preserve"> </w:t>
      </w:r>
      <w:r w:rsidRPr="009B6099">
        <w:rPr>
          <w:rFonts w:asciiTheme="minorHAnsi" w:hAnsiTheme="minorHAnsi" w:cstheme="minorHAnsi"/>
          <w:sz w:val="28"/>
        </w:rPr>
        <w:t>Condition</w:t>
      </w:r>
    </w:p>
    <w:p w14:paraId="572163CD" w14:textId="77777777" w:rsidR="002B6859" w:rsidRPr="009B6099" w:rsidRDefault="002B6859">
      <w:pPr>
        <w:pStyle w:val="BodyText"/>
        <w:spacing w:before="11"/>
        <w:rPr>
          <w:rFonts w:asciiTheme="minorHAnsi" w:hAnsiTheme="minorHAnsi" w:cstheme="minorHAnsi"/>
          <w:sz w:val="21"/>
        </w:rPr>
      </w:pPr>
    </w:p>
    <w:tbl>
      <w:tblPr>
        <w:tblStyle w:val="TableGrid"/>
        <w:tblW w:w="0" w:type="auto"/>
        <w:tblInd w:w="180" w:type="dxa"/>
        <w:tblLook w:val="04A0" w:firstRow="1" w:lastRow="0" w:firstColumn="1" w:lastColumn="0" w:noHBand="0" w:noVBand="1"/>
      </w:tblPr>
      <w:tblGrid>
        <w:gridCol w:w="5215"/>
        <w:gridCol w:w="2363"/>
        <w:gridCol w:w="2070"/>
      </w:tblGrid>
      <w:tr w:rsidR="00E56802" w:rsidRPr="009B6099" w14:paraId="7D27ACF5" w14:textId="77777777" w:rsidTr="00A616C9">
        <w:tc>
          <w:tcPr>
            <w:tcW w:w="5215" w:type="dxa"/>
          </w:tcPr>
          <w:p w14:paraId="49C9998C" w14:textId="77777777" w:rsidR="00E56802" w:rsidRPr="009B6099" w:rsidRDefault="00E56802" w:rsidP="006E0428">
            <w:pPr>
              <w:pStyle w:val="BodyText"/>
              <w:ind w:left="0"/>
              <w:rPr>
                <w:rFonts w:asciiTheme="minorHAnsi" w:hAnsiTheme="minorHAnsi" w:cstheme="minorHAnsi"/>
                <w:b/>
                <w:sz w:val="20"/>
              </w:rPr>
            </w:pPr>
            <w:r w:rsidRPr="009B6099">
              <w:rPr>
                <w:rFonts w:asciiTheme="minorHAnsi" w:hAnsiTheme="minorHAnsi" w:cstheme="minorHAnsi"/>
                <w:b/>
                <w:sz w:val="20"/>
              </w:rPr>
              <w:t>Student Name (last, first)</w:t>
            </w:r>
          </w:p>
          <w:p w14:paraId="56145B3C" w14:textId="77777777" w:rsidR="00E56802" w:rsidRPr="009B6099" w:rsidRDefault="00E56802" w:rsidP="006E0428">
            <w:pPr>
              <w:pStyle w:val="BodyText"/>
              <w:ind w:left="0"/>
              <w:rPr>
                <w:rFonts w:asciiTheme="minorHAnsi" w:hAnsiTheme="minorHAnsi" w:cstheme="minorHAnsi"/>
                <w:b/>
                <w:sz w:val="20"/>
              </w:rPr>
            </w:pPr>
          </w:p>
        </w:tc>
        <w:tc>
          <w:tcPr>
            <w:tcW w:w="2363" w:type="dxa"/>
          </w:tcPr>
          <w:p w14:paraId="65FD02A8" w14:textId="77777777" w:rsidR="00E56802" w:rsidRPr="009B6099" w:rsidRDefault="00E56802" w:rsidP="006E0428">
            <w:pPr>
              <w:pStyle w:val="BodyText"/>
              <w:ind w:left="0"/>
              <w:rPr>
                <w:rFonts w:asciiTheme="minorHAnsi" w:hAnsiTheme="minorHAnsi" w:cstheme="minorHAnsi"/>
                <w:b/>
                <w:sz w:val="20"/>
              </w:rPr>
            </w:pPr>
            <w:r w:rsidRPr="009B6099">
              <w:rPr>
                <w:rFonts w:asciiTheme="minorHAnsi" w:hAnsiTheme="minorHAnsi" w:cstheme="minorHAnsi"/>
                <w:b/>
                <w:sz w:val="20"/>
              </w:rPr>
              <w:t>WVEIS</w:t>
            </w:r>
          </w:p>
        </w:tc>
        <w:tc>
          <w:tcPr>
            <w:tcW w:w="2070" w:type="dxa"/>
          </w:tcPr>
          <w:p w14:paraId="365BDC85" w14:textId="77777777" w:rsidR="00E56802" w:rsidRPr="009B6099" w:rsidRDefault="00E56802" w:rsidP="006E0428">
            <w:pPr>
              <w:pStyle w:val="BodyText"/>
              <w:ind w:left="0"/>
              <w:rPr>
                <w:rFonts w:asciiTheme="minorHAnsi" w:hAnsiTheme="minorHAnsi" w:cstheme="minorHAnsi"/>
                <w:b/>
                <w:sz w:val="20"/>
              </w:rPr>
            </w:pPr>
            <w:r w:rsidRPr="009B6099">
              <w:rPr>
                <w:rFonts w:asciiTheme="minorHAnsi" w:hAnsiTheme="minorHAnsi" w:cstheme="minorHAnsi"/>
                <w:b/>
                <w:sz w:val="20"/>
              </w:rPr>
              <w:t>Grade</w:t>
            </w:r>
          </w:p>
        </w:tc>
      </w:tr>
      <w:tr w:rsidR="00E56802" w:rsidRPr="009B6099" w14:paraId="00796B96" w14:textId="77777777" w:rsidTr="00A616C9">
        <w:tc>
          <w:tcPr>
            <w:tcW w:w="5215" w:type="dxa"/>
          </w:tcPr>
          <w:p w14:paraId="7623409E" w14:textId="77777777" w:rsidR="00E56802" w:rsidRPr="009B6099" w:rsidRDefault="00E56802" w:rsidP="006E0428">
            <w:pPr>
              <w:pStyle w:val="BodyText"/>
              <w:ind w:left="0"/>
              <w:rPr>
                <w:rFonts w:asciiTheme="minorHAnsi" w:hAnsiTheme="minorHAnsi" w:cstheme="minorHAnsi"/>
                <w:b/>
                <w:sz w:val="20"/>
              </w:rPr>
            </w:pPr>
            <w:r w:rsidRPr="009B6099">
              <w:rPr>
                <w:rFonts w:asciiTheme="minorHAnsi" w:hAnsiTheme="minorHAnsi" w:cstheme="minorHAnsi"/>
                <w:b/>
                <w:sz w:val="20"/>
              </w:rPr>
              <w:t>School (no initials)</w:t>
            </w:r>
          </w:p>
          <w:p w14:paraId="4172D2ED" w14:textId="77777777" w:rsidR="00E56802" w:rsidRPr="009B6099" w:rsidRDefault="00E56802" w:rsidP="006E0428">
            <w:pPr>
              <w:pStyle w:val="BodyText"/>
              <w:ind w:left="0"/>
              <w:rPr>
                <w:rFonts w:asciiTheme="minorHAnsi" w:hAnsiTheme="minorHAnsi" w:cstheme="minorHAnsi"/>
                <w:b/>
                <w:sz w:val="20"/>
              </w:rPr>
            </w:pPr>
          </w:p>
        </w:tc>
        <w:tc>
          <w:tcPr>
            <w:tcW w:w="4433" w:type="dxa"/>
            <w:gridSpan w:val="2"/>
          </w:tcPr>
          <w:p w14:paraId="6D12ACBB" w14:textId="66041F95" w:rsidR="00E56802" w:rsidRPr="009B6099" w:rsidRDefault="007E2239" w:rsidP="006E0428">
            <w:pPr>
              <w:pStyle w:val="BodyText"/>
              <w:ind w:left="0"/>
              <w:rPr>
                <w:rFonts w:asciiTheme="minorHAnsi" w:hAnsiTheme="minorHAnsi" w:cstheme="minorHAnsi"/>
                <w:b/>
                <w:sz w:val="20"/>
              </w:rPr>
            </w:pPr>
            <w:r w:rsidRPr="009B6099">
              <w:rPr>
                <w:rFonts w:asciiTheme="minorHAnsi" w:hAnsiTheme="minorHAnsi" w:cstheme="minorHAnsi"/>
                <w:b/>
                <w:sz w:val="20"/>
              </w:rPr>
              <w:t>County</w:t>
            </w:r>
          </w:p>
        </w:tc>
      </w:tr>
      <w:tr w:rsidR="00A616C9" w:rsidRPr="009B6099" w14:paraId="28E3B080" w14:textId="77777777" w:rsidTr="00A616C9">
        <w:tc>
          <w:tcPr>
            <w:tcW w:w="5215" w:type="dxa"/>
          </w:tcPr>
          <w:p w14:paraId="7710453F" w14:textId="77777777" w:rsidR="00A616C9" w:rsidRPr="009B6099" w:rsidRDefault="00A616C9" w:rsidP="00A616C9">
            <w:pPr>
              <w:pStyle w:val="BodyText"/>
              <w:ind w:left="0"/>
              <w:rPr>
                <w:rFonts w:asciiTheme="minorHAnsi" w:hAnsiTheme="minorHAnsi" w:cstheme="minorHAnsi"/>
                <w:b/>
                <w:sz w:val="20"/>
              </w:rPr>
            </w:pPr>
            <w:r w:rsidRPr="009B6099">
              <w:rPr>
                <w:rFonts w:asciiTheme="minorHAnsi" w:hAnsiTheme="minorHAnsi" w:cstheme="minorHAnsi"/>
                <w:b/>
                <w:sz w:val="20"/>
              </w:rPr>
              <w:t>Date of Birth</w:t>
            </w:r>
          </w:p>
          <w:p w14:paraId="35834754" w14:textId="77777777" w:rsidR="00A616C9" w:rsidRPr="009B6099" w:rsidRDefault="00A616C9" w:rsidP="00A616C9">
            <w:pPr>
              <w:pStyle w:val="BodyText"/>
              <w:ind w:left="0"/>
              <w:rPr>
                <w:rFonts w:asciiTheme="minorHAnsi" w:hAnsiTheme="minorHAnsi" w:cstheme="minorHAnsi"/>
                <w:b/>
                <w:sz w:val="20"/>
              </w:rPr>
            </w:pPr>
          </w:p>
        </w:tc>
        <w:tc>
          <w:tcPr>
            <w:tcW w:w="4433" w:type="dxa"/>
            <w:gridSpan w:val="2"/>
          </w:tcPr>
          <w:p w14:paraId="08A7D003" w14:textId="65F2B30F" w:rsidR="00A616C9" w:rsidRPr="009B6099" w:rsidRDefault="00A616C9" w:rsidP="00A616C9">
            <w:pPr>
              <w:pStyle w:val="BodyText"/>
              <w:tabs>
                <w:tab w:val="left" w:pos="4136"/>
              </w:tabs>
              <w:ind w:left="0"/>
              <w:rPr>
                <w:rFonts w:asciiTheme="minorHAnsi" w:hAnsiTheme="minorHAnsi" w:cstheme="minorHAnsi"/>
                <w:b/>
                <w:sz w:val="20"/>
              </w:rPr>
            </w:pPr>
            <w:r w:rsidRPr="009B6099">
              <w:rPr>
                <w:rFonts w:asciiTheme="minorHAnsi" w:hAnsiTheme="minorHAnsi" w:cstheme="minorHAnsi"/>
                <w:b/>
                <w:bCs/>
              </w:rPr>
              <w:t>AI code</w:t>
            </w:r>
            <w:r w:rsidRPr="009B6099">
              <w:rPr>
                <w:rFonts w:asciiTheme="minorHAnsi" w:hAnsiTheme="minorHAnsi" w:cstheme="minorHAnsi"/>
              </w:rPr>
              <w:t xml:space="preserve"> </w:t>
            </w:r>
            <w:r w:rsidRPr="009B6099">
              <w:rPr>
                <w:rFonts w:asciiTheme="minorHAnsi" w:hAnsiTheme="minorHAnsi" w:cstheme="minorHAnsi"/>
                <w:sz w:val="18"/>
                <w:szCs w:val="18"/>
              </w:rPr>
              <w:t>(</w:t>
            </w:r>
            <w:r w:rsidRPr="009B6099">
              <w:rPr>
                <w:rFonts w:asciiTheme="minorHAnsi" w:hAnsiTheme="minorHAnsi" w:cstheme="minorHAnsi"/>
                <w:i/>
                <w:iCs/>
                <w:sz w:val="18"/>
                <w:szCs w:val="18"/>
              </w:rPr>
              <w:t xml:space="preserve">SAT School Day </w:t>
            </w:r>
            <w:r w:rsidRPr="009B6099">
              <w:rPr>
                <w:rFonts w:asciiTheme="minorHAnsi" w:hAnsiTheme="minorHAnsi" w:cstheme="minorHAnsi"/>
                <w:sz w:val="18"/>
                <w:szCs w:val="18"/>
              </w:rPr>
              <w:t>test only)</w:t>
            </w:r>
          </w:p>
        </w:tc>
      </w:tr>
    </w:tbl>
    <w:p w14:paraId="572163D1" w14:textId="77777777" w:rsidR="002B6859" w:rsidRPr="009B6099" w:rsidRDefault="002B6859">
      <w:pPr>
        <w:pStyle w:val="BodyText"/>
        <w:spacing w:before="1"/>
        <w:rPr>
          <w:rFonts w:asciiTheme="minorHAnsi" w:hAnsiTheme="minorHAnsi" w:cstheme="minorHAnsi"/>
          <w:sz w:val="15"/>
        </w:rPr>
      </w:pPr>
    </w:p>
    <w:p w14:paraId="572163D2" w14:textId="77777777" w:rsidR="002B6859" w:rsidRPr="009B6099" w:rsidRDefault="00AD06A2">
      <w:pPr>
        <w:pStyle w:val="BodyText"/>
        <w:spacing w:before="56"/>
        <w:ind w:left="10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1"/>
        </w:rPr>
        <w:t xml:space="preserve"> </w:t>
      </w:r>
      <w:r w:rsidRPr="009B6099">
        <w:rPr>
          <w:rFonts w:asciiTheme="minorHAnsi" w:hAnsiTheme="minorHAnsi" w:cstheme="minorHAnsi"/>
        </w:rPr>
        <w:t>indicate</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 the</w:t>
      </w:r>
      <w:r w:rsidRPr="009B6099">
        <w:rPr>
          <w:rFonts w:asciiTheme="minorHAnsi" w:hAnsiTheme="minorHAnsi" w:cstheme="minorHAnsi"/>
          <w:spacing w:val="-3"/>
        </w:rPr>
        <w:t xml:space="preserve"> </w:t>
      </w:r>
      <w:r w:rsidRPr="009B6099">
        <w:rPr>
          <w:rFonts w:asciiTheme="minorHAnsi" w:hAnsiTheme="minorHAnsi" w:cstheme="minorHAnsi"/>
        </w:rPr>
        <w:t>student</w:t>
      </w:r>
      <w:r w:rsidRPr="009B6099">
        <w:rPr>
          <w:rFonts w:asciiTheme="minorHAnsi" w:hAnsiTheme="minorHAnsi" w:cstheme="minorHAnsi"/>
          <w:spacing w:val="-3"/>
        </w:rPr>
        <w:t xml:space="preserve"> </w:t>
      </w:r>
      <w:r w:rsidRPr="009B6099">
        <w:rPr>
          <w:rFonts w:asciiTheme="minorHAnsi" w:hAnsiTheme="minorHAnsi" w:cstheme="minorHAnsi"/>
        </w:rPr>
        <w:t>will</w:t>
      </w:r>
      <w:r w:rsidRPr="009B6099">
        <w:rPr>
          <w:rFonts w:asciiTheme="minorHAnsi" w:hAnsiTheme="minorHAnsi" w:cstheme="minorHAnsi"/>
          <w:spacing w:val="-1"/>
        </w:rPr>
        <w:t xml:space="preserve"> </w:t>
      </w:r>
      <w:r w:rsidRPr="009B6099">
        <w:rPr>
          <w:rFonts w:asciiTheme="minorHAnsi" w:hAnsiTheme="minorHAnsi" w:cstheme="minorHAnsi"/>
        </w:rPr>
        <w:t>take:</w:t>
      </w:r>
    </w:p>
    <w:p w14:paraId="68AFD17F" w14:textId="77777777" w:rsidR="005F1811" w:rsidRPr="009B6099" w:rsidRDefault="005F1811" w:rsidP="005F1811">
      <w:pPr>
        <w:ind w:left="0"/>
        <w:rPr>
          <w:rFonts w:asciiTheme="minorHAnsi" w:hAnsiTheme="minorHAnsi" w:cstheme="minorHAnsi"/>
        </w:rPr>
      </w:pPr>
    </w:p>
    <w:p w14:paraId="572163D3" w14:textId="42EB295D" w:rsidR="004A78D9" w:rsidRPr="009B6099" w:rsidRDefault="005F1811" w:rsidP="005F1811">
      <w:pPr>
        <w:ind w:left="0"/>
        <w:rPr>
          <w:rFonts w:asciiTheme="minorHAnsi" w:hAnsiTheme="minorHAnsi" w:cstheme="minorHAnsi"/>
        </w:rPr>
        <w:sectPr w:rsidR="004A78D9" w:rsidRPr="009B6099" w:rsidSect="004A7847">
          <w:headerReference w:type="even" r:id="rId191"/>
          <w:headerReference w:type="default" r:id="rId192"/>
          <w:headerReference w:type="first" r:id="rId193"/>
          <w:pgSz w:w="12240" w:h="15840"/>
          <w:pgMar w:top="1000" w:right="760" w:bottom="660" w:left="1560" w:header="0" w:footer="477" w:gutter="0"/>
          <w:cols w:space="720"/>
        </w:sectPr>
      </w:pPr>
      <w:r w:rsidRPr="009B6099">
        <w:rPr>
          <w:rFonts w:asciiTheme="minorHAnsi" w:hAnsiTheme="minorHAnsi" w:cstheme="minorHAnsi"/>
        </w:rPr>
        <w:t xml:space="preserve">   </w:t>
      </w:r>
      <w:r w:rsidR="004A78D9" w:rsidRPr="009B6099">
        <w:rPr>
          <w:rFonts w:asciiTheme="minorHAnsi" w:hAnsiTheme="minorHAnsi" w:cstheme="minorHAnsi"/>
        </w:rPr>
        <w:t xml:space="preserve">_____ WVGSA </w:t>
      </w:r>
      <w:r w:rsidRPr="009B6099">
        <w:rPr>
          <w:rFonts w:asciiTheme="minorHAnsi" w:hAnsiTheme="minorHAnsi" w:cstheme="minorHAnsi"/>
        </w:rPr>
        <w:t xml:space="preserve">      </w:t>
      </w:r>
      <w:r w:rsidR="004A78D9" w:rsidRPr="009B6099">
        <w:rPr>
          <w:rFonts w:asciiTheme="minorHAnsi" w:hAnsiTheme="minorHAnsi" w:cstheme="minorHAnsi"/>
        </w:rPr>
        <w:t xml:space="preserve">_____ WVASA </w:t>
      </w:r>
      <w:r w:rsidR="004A78D9" w:rsidRPr="009B6099">
        <w:rPr>
          <w:rFonts w:asciiTheme="minorHAnsi" w:hAnsiTheme="minorHAnsi" w:cstheme="minorHAnsi"/>
        </w:rPr>
        <w:tab/>
        <w:t>_____ SAT School Day</w:t>
      </w:r>
      <w:r w:rsidR="00B061A7" w:rsidRPr="009B6099">
        <w:rPr>
          <w:rFonts w:asciiTheme="minorHAnsi" w:hAnsiTheme="minorHAnsi" w:cstheme="minorHAnsi"/>
        </w:rPr>
        <w:t xml:space="preserve">        _____ ELPA21</w:t>
      </w:r>
      <w:r w:rsidRPr="009B6099">
        <w:rPr>
          <w:rFonts w:asciiTheme="minorHAnsi" w:hAnsiTheme="minorHAnsi" w:cstheme="minorHAnsi"/>
        </w:rPr>
        <w:t xml:space="preserve">           ____ Alt-ELPA</w:t>
      </w:r>
    </w:p>
    <w:p w14:paraId="572163D8" w14:textId="33ABBFFF" w:rsidR="002B6859" w:rsidRPr="009B6099" w:rsidRDefault="002B6859" w:rsidP="00070850">
      <w:pPr>
        <w:pStyle w:val="BodyText"/>
        <w:tabs>
          <w:tab w:val="left" w:pos="3921"/>
        </w:tabs>
        <w:ind w:left="166"/>
        <w:rPr>
          <w:rFonts w:asciiTheme="minorHAnsi" w:hAnsiTheme="minorHAnsi" w:cstheme="minorHAnsi"/>
        </w:rPr>
        <w:sectPr w:rsidR="002B6859" w:rsidRPr="009B6099" w:rsidSect="004A7847">
          <w:type w:val="continuous"/>
          <w:pgSz w:w="12240" w:h="15840"/>
          <w:pgMar w:top="1500" w:right="760" w:bottom="280" w:left="1560" w:header="0" w:footer="477" w:gutter="0"/>
          <w:cols w:num="2" w:space="720" w:equalWidth="0">
            <w:col w:w="3495" w:space="40"/>
            <w:col w:w="6385"/>
          </w:cols>
        </w:sectPr>
      </w:pPr>
    </w:p>
    <w:p w14:paraId="572163DA" w14:textId="77777777" w:rsidR="002B6859" w:rsidRPr="009B6099" w:rsidRDefault="00AD06A2">
      <w:pPr>
        <w:pStyle w:val="BodyText"/>
        <w:tabs>
          <w:tab w:val="left" w:pos="9331"/>
        </w:tabs>
        <w:spacing w:before="57"/>
        <w:ind w:left="100"/>
        <w:rPr>
          <w:rFonts w:asciiTheme="minorHAnsi" w:hAnsiTheme="minorHAnsi" w:cstheme="minorHAnsi"/>
        </w:rPr>
      </w:pPr>
      <w:r w:rsidRPr="009B6099">
        <w:rPr>
          <w:rFonts w:asciiTheme="minorHAnsi" w:hAnsiTheme="minorHAnsi" w:cstheme="minorHAnsi"/>
        </w:rPr>
        <w:t>Describe</w:t>
      </w:r>
      <w:r w:rsidRPr="009B6099">
        <w:rPr>
          <w:rFonts w:asciiTheme="minorHAnsi" w:hAnsiTheme="minorHAnsi" w:cstheme="minorHAnsi"/>
          <w:spacing w:val="-3"/>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requested</w:t>
      </w:r>
      <w:r w:rsidRPr="009B6099">
        <w:rPr>
          <w:rFonts w:asciiTheme="minorHAnsi" w:hAnsiTheme="minorHAnsi" w:cstheme="minorHAnsi"/>
          <w:spacing w:val="-6"/>
        </w:rPr>
        <w:t xml:space="preserve"> </w:t>
      </w:r>
      <w:r w:rsidRPr="009B6099">
        <w:rPr>
          <w:rFonts w:asciiTheme="minorHAnsi" w:hAnsiTheme="minorHAnsi" w:cstheme="minorHAnsi"/>
        </w:rPr>
        <w:t>(retain</w:t>
      </w:r>
      <w:r w:rsidRPr="009B6099">
        <w:rPr>
          <w:rFonts w:asciiTheme="minorHAnsi" w:hAnsiTheme="minorHAnsi" w:cstheme="minorHAnsi"/>
          <w:spacing w:val="-6"/>
        </w:rPr>
        <w:t xml:space="preserve"> </w:t>
      </w:r>
      <w:r w:rsidRPr="009B6099">
        <w:rPr>
          <w:rFonts w:asciiTheme="minorHAnsi" w:hAnsiTheme="minorHAnsi" w:cstheme="minorHAnsi"/>
        </w:rPr>
        <w:t>any</w:t>
      </w:r>
      <w:r w:rsidRPr="009B6099">
        <w:rPr>
          <w:rFonts w:asciiTheme="minorHAnsi" w:hAnsiTheme="minorHAnsi" w:cstheme="minorHAnsi"/>
          <w:spacing w:val="-2"/>
        </w:rPr>
        <w:t xml:space="preserve"> </w:t>
      </w:r>
      <w:r w:rsidRPr="009B6099">
        <w:rPr>
          <w:rFonts w:asciiTheme="minorHAnsi" w:hAnsiTheme="minorHAnsi" w:cstheme="minorHAnsi"/>
        </w:rPr>
        <w:t>documentation</w:t>
      </w:r>
      <w:r w:rsidRPr="009B6099">
        <w:rPr>
          <w:rFonts w:asciiTheme="minorHAnsi" w:hAnsiTheme="minorHAnsi" w:cstheme="minorHAnsi"/>
          <w:spacing w:val="-4"/>
        </w:rPr>
        <w:t xml:space="preserve"> </w:t>
      </w:r>
      <w:r w:rsidRPr="009B6099">
        <w:rPr>
          <w:rFonts w:asciiTheme="minorHAnsi" w:hAnsiTheme="minorHAnsi" w:cstheme="minorHAnsi"/>
        </w:rPr>
        <w:t>received):</w:t>
      </w:r>
      <w:r w:rsidRPr="009B6099">
        <w:rPr>
          <w:rFonts w:asciiTheme="minorHAnsi" w:hAnsiTheme="minorHAnsi" w:cstheme="minorHAnsi"/>
          <w:spacing w:val="-3"/>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3DB" w14:textId="1E977535" w:rsidR="002B6859" w:rsidRPr="009B6099" w:rsidRDefault="00B919CF" w:rsidP="00B919CF">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w:t>
      </w:r>
      <w:r w:rsidR="00A81BCC" w:rsidRPr="009B6099">
        <w:rPr>
          <w:rFonts w:asciiTheme="minorHAnsi" w:hAnsiTheme="minorHAnsi" w:cstheme="minorHAnsi"/>
          <w:sz w:val="20"/>
        </w:rPr>
        <w:t>_</w:t>
      </w:r>
    </w:p>
    <w:p w14:paraId="572163DC" w14:textId="28319039" w:rsidR="002B6859" w:rsidRPr="009B6099" w:rsidRDefault="00A81BCC" w:rsidP="00B919CF">
      <w:pPr>
        <w:pStyle w:val="BodyText"/>
        <w:spacing w:before="2"/>
        <w:ind w:left="0"/>
        <w:rPr>
          <w:rFonts w:asciiTheme="minorHAnsi" w:hAnsiTheme="minorHAnsi" w:cstheme="minorHAnsi"/>
          <w:sz w:val="19"/>
        </w:rPr>
      </w:pPr>
      <w:r w:rsidRPr="009B6099">
        <w:rPr>
          <w:rFonts w:asciiTheme="minorHAnsi" w:hAnsiTheme="minorHAnsi" w:cstheme="minorHAnsi"/>
          <w:sz w:val="19"/>
        </w:rPr>
        <w:t xml:space="preserve"> </w:t>
      </w:r>
      <w:r w:rsidR="00B919CF" w:rsidRPr="009B6099">
        <w:rPr>
          <w:rFonts w:asciiTheme="minorHAnsi" w:hAnsiTheme="minorHAnsi" w:cstheme="minorHAnsi"/>
          <w:sz w:val="19"/>
        </w:rPr>
        <w:t xml:space="preserve"> __________________________________________________________________________________________________</w:t>
      </w:r>
    </w:p>
    <w:p w14:paraId="572163DD" w14:textId="27A3AFF4" w:rsidR="002B6859" w:rsidRPr="009B6099" w:rsidRDefault="00A81BCC" w:rsidP="00B919CF">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572163DE" w14:textId="0E9B25FB" w:rsidR="002B6859" w:rsidRPr="009B6099" w:rsidRDefault="00A81BCC" w:rsidP="00B919CF">
      <w:pPr>
        <w:pStyle w:val="BodyText"/>
        <w:spacing w:before="9"/>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572163DF" w14:textId="2CC989AD" w:rsidR="002B6859" w:rsidRPr="009B6099" w:rsidRDefault="00A81BCC" w:rsidP="00B919CF">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572163E0" w14:textId="1B75D9E4" w:rsidR="002B6859" w:rsidRPr="009B6099" w:rsidRDefault="002B6859" w:rsidP="00B919CF">
      <w:pPr>
        <w:pStyle w:val="BodyText"/>
        <w:spacing w:before="9"/>
        <w:ind w:left="0"/>
        <w:rPr>
          <w:rFonts w:asciiTheme="minorHAnsi" w:hAnsiTheme="minorHAnsi" w:cstheme="minorHAnsi"/>
          <w:sz w:val="20"/>
        </w:rPr>
      </w:pPr>
    </w:p>
    <w:p w14:paraId="572163E1" w14:textId="77777777" w:rsidR="002B6859" w:rsidRPr="009B6099" w:rsidRDefault="002B6859">
      <w:pPr>
        <w:pStyle w:val="BodyText"/>
        <w:spacing w:before="10"/>
        <w:rPr>
          <w:rFonts w:asciiTheme="minorHAnsi" w:hAnsiTheme="minorHAnsi" w:cstheme="minorHAnsi"/>
          <w:sz w:val="18"/>
        </w:rPr>
      </w:pPr>
    </w:p>
    <w:p w14:paraId="572163E2" w14:textId="77777777" w:rsidR="002B6859" w:rsidRPr="009B6099" w:rsidRDefault="00AD06A2">
      <w:pPr>
        <w:pStyle w:val="BodyText"/>
        <w:tabs>
          <w:tab w:val="left" w:pos="9374"/>
        </w:tabs>
        <w:spacing w:before="56"/>
        <w:ind w:left="100"/>
        <w:rPr>
          <w:rFonts w:asciiTheme="minorHAnsi" w:hAnsiTheme="minorHAnsi" w:cstheme="minorHAnsi"/>
        </w:rPr>
      </w:pPr>
      <w:r w:rsidRPr="009B6099">
        <w:rPr>
          <w:rFonts w:asciiTheme="minorHAnsi" w:hAnsiTheme="minorHAnsi" w:cstheme="minorHAnsi"/>
        </w:rPr>
        <w:t>Describe</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injury</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medical</w:t>
      </w:r>
      <w:r w:rsidRPr="009B6099">
        <w:rPr>
          <w:rFonts w:asciiTheme="minorHAnsi" w:hAnsiTheme="minorHAnsi" w:cstheme="minorHAnsi"/>
          <w:spacing w:val="-2"/>
        </w:rPr>
        <w:t xml:space="preserve"> </w:t>
      </w:r>
      <w:r w:rsidRPr="009B6099">
        <w:rPr>
          <w:rFonts w:asciiTheme="minorHAnsi" w:hAnsiTheme="minorHAnsi" w:cstheme="minorHAnsi"/>
        </w:rPr>
        <w:t>condition,</w:t>
      </w:r>
      <w:r w:rsidRPr="009B6099">
        <w:rPr>
          <w:rFonts w:asciiTheme="minorHAnsi" w:hAnsiTheme="minorHAnsi" w:cstheme="minorHAnsi"/>
          <w:spacing w:val="-1"/>
        </w:rPr>
        <w:t xml:space="preserve"> </w:t>
      </w:r>
      <w:r w:rsidRPr="009B6099">
        <w:rPr>
          <w:rFonts w:asciiTheme="minorHAnsi" w:hAnsiTheme="minorHAnsi" w:cstheme="minorHAnsi"/>
        </w:rPr>
        <w:t>include</w:t>
      </w:r>
      <w:r w:rsidRPr="009B6099">
        <w:rPr>
          <w:rFonts w:asciiTheme="minorHAnsi" w:hAnsiTheme="minorHAnsi" w:cstheme="minorHAnsi"/>
          <w:spacing w:val="-3"/>
        </w:rPr>
        <w:t xml:space="preserve"> </w:t>
      </w:r>
      <w:r w:rsidRPr="009B6099">
        <w:rPr>
          <w:rFonts w:asciiTheme="minorHAnsi" w:hAnsiTheme="minorHAnsi" w:cstheme="minorHAnsi"/>
        </w:rPr>
        <w:t>the date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onset:</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3A058663" w14:textId="77777777" w:rsidR="00A81BCC" w:rsidRPr="009B6099" w:rsidRDefault="00A81BCC" w:rsidP="00A81BCC">
      <w:pPr>
        <w:pStyle w:val="BodyText"/>
        <w:spacing w:before="2"/>
        <w:ind w:left="0"/>
        <w:rPr>
          <w:rFonts w:asciiTheme="minorHAnsi" w:hAnsiTheme="minorHAnsi" w:cstheme="minorHAnsi"/>
          <w:sz w:val="19"/>
        </w:rPr>
      </w:pPr>
      <w:r w:rsidRPr="009B6099">
        <w:rPr>
          <w:rFonts w:asciiTheme="minorHAnsi" w:hAnsiTheme="minorHAnsi" w:cstheme="minorHAnsi"/>
          <w:sz w:val="19"/>
        </w:rPr>
        <w:t>__________________________________________________________________________________________________</w:t>
      </w:r>
    </w:p>
    <w:p w14:paraId="010167C6" w14:textId="77777777" w:rsidR="00A81BCC" w:rsidRPr="009B6099" w:rsidRDefault="00A81BCC" w:rsidP="00A81BCC">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2DF6C84F" w14:textId="77777777" w:rsidR="00A81BCC" w:rsidRPr="009B6099" w:rsidRDefault="00A81BCC" w:rsidP="00A81BCC">
      <w:pPr>
        <w:pStyle w:val="BodyText"/>
        <w:spacing w:before="9"/>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6F6F4D13" w14:textId="77777777" w:rsidR="00A81BCC" w:rsidRPr="009B6099" w:rsidRDefault="00A81BCC" w:rsidP="00A81BCC">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572163E8" w14:textId="727DDB79" w:rsidR="002B6859" w:rsidRPr="009B6099" w:rsidRDefault="002B6859">
      <w:pPr>
        <w:pStyle w:val="BodyText"/>
        <w:spacing w:before="4"/>
        <w:rPr>
          <w:rFonts w:asciiTheme="minorHAnsi" w:hAnsiTheme="minorHAnsi" w:cstheme="minorHAnsi"/>
          <w:sz w:val="20"/>
        </w:rPr>
      </w:pPr>
    </w:p>
    <w:p w14:paraId="572163E9" w14:textId="77777777" w:rsidR="002B6859" w:rsidRPr="009B6099" w:rsidRDefault="002B6859">
      <w:pPr>
        <w:pStyle w:val="BodyText"/>
        <w:rPr>
          <w:rFonts w:asciiTheme="minorHAnsi" w:hAnsiTheme="minorHAnsi" w:cstheme="minorHAnsi"/>
          <w:sz w:val="19"/>
        </w:rPr>
      </w:pPr>
    </w:p>
    <w:p w14:paraId="572163EA" w14:textId="77777777" w:rsidR="002B6859" w:rsidRPr="009B6099" w:rsidRDefault="00AD06A2">
      <w:pPr>
        <w:pStyle w:val="BodyText"/>
        <w:tabs>
          <w:tab w:val="left" w:pos="9364"/>
        </w:tabs>
        <w:spacing w:before="57"/>
        <w:ind w:left="100"/>
        <w:rPr>
          <w:rFonts w:asciiTheme="minorHAnsi" w:hAnsiTheme="minorHAnsi" w:cstheme="minorHAnsi"/>
        </w:rPr>
      </w:pPr>
      <w:r w:rsidRPr="009B6099">
        <w:rPr>
          <w:rFonts w:asciiTheme="minorHAnsi" w:hAnsiTheme="minorHAnsi" w:cstheme="minorHAnsi"/>
        </w:rPr>
        <w:t>Principal</w:t>
      </w:r>
      <w:r w:rsidRPr="009B6099">
        <w:rPr>
          <w:rFonts w:asciiTheme="minorHAnsi" w:hAnsiTheme="minorHAnsi" w:cstheme="minorHAnsi"/>
          <w:spacing w:val="-4"/>
        </w:rPr>
        <w:t xml:space="preserve"> </w:t>
      </w:r>
      <w:r w:rsidRPr="009B6099">
        <w:rPr>
          <w:rFonts w:asciiTheme="minorHAnsi" w:hAnsiTheme="minorHAnsi" w:cstheme="minorHAnsi"/>
        </w:rPr>
        <w:t xml:space="preserve">Name:   </w:t>
      </w:r>
      <w:r w:rsidRPr="009B6099">
        <w:rPr>
          <w:rFonts w:asciiTheme="minorHAnsi" w:hAnsiTheme="minorHAnsi" w:cstheme="minorHAnsi"/>
          <w:spacing w:val="-2"/>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3EB" w14:textId="77777777" w:rsidR="002B6859" w:rsidRPr="009B6099" w:rsidRDefault="002B6859">
      <w:pPr>
        <w:pStyle w:val="BodyText"/>
        <w:spacing w:before="2"/>
        <w:rPr>
          <w:rFonts w:asciiTheme="minorHAnsi" w:hAnsiTheme="minorHAnsi" w:cstheme="minorHAnsi"/>
          <w:sz w:val="17"/>
        </w:rPr>
      </w:pPr>
    </w:p>
    <w:p w14:paraId="572163EC" w14:textId="77777777" w:rsidR="002B6859" w:rsidRPr="009B6099" w:rsidRDefault="00AD06A2">
      <w:pPr>
        <w:pStyle w:val="BodyText"/>
        <w:tabs>
          <w:tab w:val="left" w:pos="5759"/>
          <w:tab w:val="left" w:pos="9350"/>
        </w:tabs>
        <w:spacing w:before="57"/>
        <w:ind w:left="100"/>
        <w:rPr>
          <w:rFonts w:asciiTheme="minorHAnsi" w:hAnsiTheme="minorHAnsi" w:cstheme="minorHAnsi"/>
        </w:rPr>
      </w:pPr>
      <w:r w:rsidRPr="009B6099">
        <w:rPr>
          <w:rFonts w:asciiTheme="minorHAnsi" w:hAnsiTheme="minorHAnsi" w:cstheme="minorHAnsi"/>
        </w:rPr>
        <w:t>Principal</w:t>
      </w:r>
      <w:r w:rsidRPr="009B6099">
        <w:rPr>
          <w:rFonts w:asciiTheme="minorHAnsi" w:hAnsiTheme="minorHAnsi" w:cstheme="minorHAnsi"/>
          <w:spacing w:val="-2"/>
        </w:rPr>
        <w:t xml:space="preserve"> </w:t>
      </w:r>
      <w:r w:rsidRPr="009B6099">
        <w:rPr>
          <w:rFonts w:asciiTheme="minorHAnsi" w:hAnsiTheme="minorHAnsi" w:cstheme="minorHAnsi"/>
        </w:rPr>
        <w:t>Signature:</w:t>
      </w:r>
      <w:r w:rsidRPr="009B6099">
        <w:rPr>
          <w:rFonts w:asciiTheme="minorHAnsi" w:hAnsiTheme="minorHAnsi" w:cstheme="minorHAnsi"/>
          <w:u w:val="single"/>
        </w:rPr>
        <w:tab/>
      </w:r>
      <w:r w:rsidRPr="009B6099">
        <w:rPr>
          <w:rFonts w:asciiTheme="minorHAnsi" w:hAnsiTheme="minorHAnsi" w:cstheme="minorHAnsi"/>
        </w:rPr>
        <w:t>Date: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3ED" w14:textId="77777777" w:rsidR="002B6859" w:rsidRPr="009B6099" w:rsidRDefault="002B6859">
      <w:pPr>
        <w:pStyle w:val="BodyText"/>
        <w:spacing w:before="5"/>
        <w:rPr>
          <w:rFonts w:asciiTheme="minorHAnsi" w:hAnsiTheme="minorHAnsi" w:cstheme="minorHAnsi"/>
          <w:sz w:val="17"/>
        </w:rPr>
      </w:pPr>
    </w:p>
    <w:p w14:paraId="572163EE" w14:textId="74E92A36" w:rsidR="002B6859" w:rsidRPr="009B6099" w:rsidRDefault="007E2239">
      <w:pPr>
        <w:pStyle w:val="BodyText"/>
        <w:tabs>
          <w:tab w:val="left" w:pos="9371"/>
        </w:tabs>
        <w:spacing w:before="56"/>
        <w:ind w:left="100"/>
        <w:rPr>
          <w:rFonts w:asciiTheme="minorHAnsi" w:hAnsiTheme="minorHAnsi" w:cstheme="minorHAnsi"/>
        </w:rPr>
      </w:pPr>
      <w:r w:rsidRPr="009B6099">
        <w:rPr>
          <w:rFonts w:asciiTheme="minorHAnsi" w:hAnsiTheme="minorHAnsi" w:cstheme="minorHAnsi"/>
        </w:rPr>
        <w:t>County</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Test</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Coordinator</w:t>
      </w:r>
      <w:r w:rsidR="00AD06A2" w:rsidRPr="009B6099">
        <w:rPr>
          <w:rFonts w:asciiTheme="minorHAnsi" w:hAnsiTheme="minorHAnsi" w:cstheme="minorHAnsi"/>
          <w:spacing w:val="-7"/>
        </w:rPr>
        <w:t xml:space="preserve"> </w:t>
      </w:r>
      <w:r w:rsidR="00AD06A2" w:rsidRPr="009B6099">
        <w:rPr>
          <w:rFonts w:asciiTheme="minorHAnsi" w:hAnsiTheme="minorHAnsi" w:cstheme="minorHAnsi"/>
        </w:rPr>
        <w:t xml:space="preserve">Name: </w:t>
      </w:r>
      <w:r w:rsidR="00AD06A2" w:rsidRPr="009B6099">
        <w:rPr>
          <w:rFonts w:asciiTheme="minorHAnsi" w:hAnsiTheme="minorHAnsi" w:cstheme="minorHAnsi"/>
          <w:spacing w:val="-1"/>
        </w:rPr>
        <w:t xml:space="preserve"> </w:t>
      </w:r>
      <w:r w:rsidR="00AD06A2" w:rsidRPr="009B6099">
        <w:rPr>
          <w:rFonts w:asciiTheme="minorHAnsi" w:hAnsiTheme="minorHAnsi" w:cstheme="minorHAnsi"/>
          <w:u w:val="single"/>
        </w:rPr>
        <w:t xml:space="preserve"> </w:t>
      </w:r>
      <w:r w:rsidR="00AD06A2" w:rsidRPr="009B6099">
        <w:rPr>
          <w:rFonts w:asciiTheme="minorHAnsi" w:hAnsiTheme="minorHAnsi" w:cstheme="minorHAnsi"/>
          <w:u w:val="single"/>
        </w:rPr>
        <w:tab/>
      </w:r>
    </w:p>
    <w:p w14:paraId="572163EF" w14:textId="77777777" w:rsidR="002B6859" w:rsidRPr="009B6099" w:rsidRDefault="002B6859">
      <w:pPr>
        <w:pStyle w:val="BodyText"/>
        <w:spacing w:before="5"/>
        <w:rPr>
          <w:rFonts w:asciiTheme="minorHAnsi" w:hAnsiTheme="minorHAnsi" w:cstheme="minorHAnsi"/>
          <w:sz w:val="17"/>
        </w:rPr>
      </w:pPr>
    </w:p>
    <w:p w14:paraId="572163F0" w14:textId="5698F2F3" w:rsidR="002B6859" w:rsidRPr="009B6099" w:rsidRDefault="007E2239">
      <w:pPr>
        <w:pStyle w:val="BodyText"/>
        <w:tabs>
          <w:tab w:val="left" w:pos="7579"/>
          <w:tab w:val="left" w:pos="8709"/>
          <w:tab w:val="left" w:pos="9247"/>
        </w:tabs>
        <w:spacing w:before="57"/>
        <w:ind w:left="100"/>
        <w:rPr>
          <w:rFonts w:asciiTheme="minorHAnsi" w:hAnsiTheme="minorHAnsi" w:cstheme="minorHAnsi"/>
        </w:rPr>
      </w:pPr>
      <w:r w:rsidRPr="009B6099">
        <w:rPr>
          <w:rFonts w:asciiTheme="minorHAnsi" w:hAnsiTheme="minorHAnsi" w:cstheme="minorHAnsi"/>
        </w:rPr>
        <w:t>County</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Test</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Coordinator</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Signature:</w:t>
      </w:r>
      <w:r w:rsidR="00AD06A2" w:rsidRPr="009B6099">
        <w:rPr>
          <w:rFonts w:asciiTheme="minorHAnsi" w:hAnsiTheme="minorHAnsi" w:cstheme="minorHAnsi"/>
          <w:u w:val="single"/>
        </w:rPr>
        <w:tab/>
      </w:r>
      <w:r w:rsidR="00AD06A2" w:rsidRPr="009B6099">
        <w:rPr>
          <w:rFonts w:asciiTheme="minorHAnsi" w:hAnsiTheme="minorHAnsi" w:cstheme="minorHAnsi"/>
        </w:rPr>
        <w:t>Date:</w:t>
      </w:r>
      <w:r w:rsidR="00AD06A2" w:rsidRPr="009B6099">
        <w:rPr>
          <w:rFonts w:asciiTheme="minorHAnsi" w:hAnsiTheme="minorHAnsi" w:cstheme="minorHAnsi"/>
          <w:u w:val="single"/>
        </w:rPr>
        <w:tab/>
        <w:t>_</w:t>
      </w:r>
      <w:r w:rsidR="00AD06A2" w:rsidRPr="009B6099">
        <w:rPr>
          <w:rFonts w:asciiTheme="minorHAnsi" w:hAnsiTheme="minorHAnsi" w:cstheme="minorHAnsi"/>
          <w:spacing w:val="-2"/>
          <w:u w:val="single"/>
        </w:rPr>
        <w:t xml:space="preserve"> </w:t>
      </w:r>
      <w:r w:rsidR="00AD06A2" w:rsidRPr="009B6099">
        <w:rPr>
          <w:rFonts w:asciiTheme="minorHAnsi" w:hAnsiTheme="minorHAnsi" w:cstheme="minorHAnsi"/>
          <w:u w:val="single"/>
        </w:rPr>
        <w:t>_</w:t>
      </w:r>
      <w:r w:rsidR="00AD06A2" w:rsidRPr="009B6099">
        <w:rPr>
          <w:rFonts w:asciiTheme="minorHAnsi" w:hAnsiTheme="minorHAnsi" w:cstheme="minorHAnsi"/>
          <w:u w:val="single"/>
        </w:rPr>
        <w:tab/>
        <w:t>_</w:t>
      </w:r>
    </w:p>
    <w:p w14:paraId="572163F1" w14:textId="77777777" w:rsidR="002B6859" w:rsidRPr="009B6099" w:rsidRDefault="002B6859">
      <w:pPr>
        <w:pStyle w:val="BodyText"/>
        <w:spacing w:before="11"/>
        <w:rPr>
          <w:rFonts w:asciiTheme="minorHAnsi" w:hAnsiTheme="minorHAnsi" w:cstheme="minorHAnsi"/>
          <w:sz w:val="15"/>
        </w:rPr>
      </w:pPr>
    </w:p>
    <w:p w14:paraId="572163F2" w14:textId="081A3E09" w:rsidR="002B6859" w:rsidRPr="009B6099" w:rsidRDefault="00813373">
      <w:pPr>
        <w:pStyle w:val="BodyText"/>
        <w:spacing w:before="75"/>
        <w:ind w:left="100"/>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660800" behindDoc="1" locked="0" layoutInCell="1" allowOverlap="1" wp14:anchorId="57216802" wp14:editId="10ADD12D">
                <wp:simplePos x="0" y="0"/>
                <wp:positionH relativeFrom="page">
                  <wp:posOffset>1054735</wp:posOffset>
                </wp:positionH>
                <wp:positionV relativeFrom="paragraph">
                  <wp:posOffset>195580</wp:posOffset>
                </wp:positionV>
                <wp:extent cx="5684520" cy="9525"/>
                <wp:effectExtent l="0" t="0" r="0" b="0"/>
                <wp:wrapNone/>
                <wp:docPr id="8169" name="docshape212" descr="P7215#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4520" cy="9525"/>
                        </a:xfrm>
                        <a:custGeom>
                          <a:avLst/>
                          <a:gdLst>
                            <a:gd name="T0" fmla="*/ 5684520 w 8952"/>
                            <a:gd name="T1" fmla="*/ 195580 h 15"/>
                            <a:gd name="T2" fmla="*/ 64135 w 8952"/>
                            <a:gd name="T3" fmla="*/ 195580 h 15"/>
                            <a:gd name="T4" fmla="*/ 0 w 8952"/>
                            <a:gd name="T5" fmla="*/ 195580 h 15"/>
                            <a:gd name="T6" fmla="*/ 0 w 8952"/>
                            <a:gd name="T7" fmla="*/ 205105 h 15"/>
                            <a:gd name="T8" fmla="*/ 64135 w 8952"/>
                            <a:gd name="T9" fmla="*/ 205105 h 15"/>
                            <a:gd name="T10" fmla="*/ 5684520 w 8952"/>
                            <a:gd name="T11" fmla="*/ 205105 h 15"/>
                            <a:gd name="T12" fmla="*/ 5684520 w 8952"/>
                            <a:gd name="T13" fmla="*/ 195580 h 1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952" h="15">
                              <a:moveTo>
                                <a:pt x="8952" y="0"/>
                              </a:moveTo>
                              <a:lnTo>
                                <a:pt x="101" y="0"/>
                              </a:lnTo>
                              <a:lnTo>
                                <a:pt x="0" y="0"/>
                              </a:lnTo>
                              <a:lnTo>
                                <a:pt x="0" y="15"/>
                              </a:lnTo>
                              <a:lnTo>
                                <a:pt x="101" y="15"/>
                              </a:lnTo>
                              <a:lnTo>
                                <a:pt x="8952" y="15"/>
                              </a:lnTo>
                              <a:lnTo>
                                <a:pt x="89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99E0E" id="docshape212" o:spid="_x0000_s1026" alt="P7215#y1" style="position:absolute;margin-left:83.05pt;margin-top:15.4pt;width:447.6pt;height:.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" path="m8952,l101,,,,,15r101,l8952,15r,-15xe" fillcolor="black" stroked="f">
                <v:path arrowok="t" o:connecttype="custom" o:connectlocs="2147483646,124193300;40725725,124193300;0,124193300;0,130241675;40725725,130241675;2147483646,130241675;2147483646,124193300" o:connectangles="0,0,0,0,0,0,0"/>
                <w10:wrap anchorx="page"/>
              </v:shape>
            </w:pict>
          </mc:Fallback>
        </mc:AlternateContent>
      </w:r>
      <w:r w:rsidR="00AD06A2" w:rsidRPr="009B6099">
        <w:rPr>
          <w:rFonts w:asciiTheme="minorHAnsi" w:hAnsiTheme="minorHAnsi" w:cstheme="minorHAnsi"/>
          <w:spacing w:val="-1"/>
          <w:vertAlign w:val="superscript"/>
        </w:rPr>
        <w:t>*</w:t>
      </w:r>
      <w:r w:rsidR="00AD06A2" w:rsidRPr="009B6099">
        <w:rPr>
          <w:rFonts w:asciiTheme="minorHAnsi" w:hAnsiTheme="minorHAnsi" w:cstheme="minorHAnsi"/>
          <w:spacing w:val="-1"/>
        </w:rPr>
        <w:t xml:space="preserve"> Temporary Medical Condition – an </w:t>
      </w:r>
      <w:r w:rsidR="00AD06A2" w:rsidRPr="009B6099">
        <w:rPr>
          <w:rFonts w:asciiTheme="minorHAnsi" w:hAnsiTheme="minorHAnsi" w:cstheme="minorHAnsi"/>
        </w:rPr>
        <w:t>acute medical occurrence limiting student’s ability to access the</w:t>
      </w:r>
      <w:r w:rsidR="00AD06A2" w:rsidRPr="009B6099">
        <w:rPr>
          <w:rFonts w:asciiTheme="minorHAnsi" w:hAnsiTheme="minorHAnsi" w:cstheme="minorHAnsi"/>
          <w:spacing w:val="-47"/>
        </w:rPr>
        <w:t xml:space="preserve"> </w:t>
      </w:r>
      <w:r w:rsidR="00AD06A2" w:rsidRPr="009B6099">
        <w:rPr>
          <w:rFonts w:asciiTheme="minorHAnsi" w:hAnsiTheme="minorHAnsi" w:cstheme="minorHAnsi"/>
          <w:u w:val="single"/>
        </w:rPr>
        <w:t>assessment</w:t>
      </w:r>
      <w:r w:rsidR="00AD06A2" w:rsidRPr="009B6099">
        <w:rPr>
          <w:rFonts w:asciiTheme="minorHAnsi" w:hAnsiTheme="minorHAnsi" w:cstheme="minorHAnsi"/>
          <w:spacing w:val="-3"/>
          <w:u w:val="single"/>
        </w:rPr>
        <w:t xml:space="preserve"> </w:t>
      </w:r>
      <w:r w:rsidR="00AD06A2" w:rsidRPr="009B6099">
        <w:rPr>
          <w:rFonts w:asciiTheme="minorHAnsi" w:hAnsiTheme="minorHAnsi" w:cstheme="minorHAnsi"/>
          <w:u w:val="single"/>
        </w:rPr>
        <w:t>(i.e., a</w:t>
      </w:r>
      <w:r w:rsidR="00AD06A2" w:rsidRPr="009B6099">
        <w:rPr>
          <w:rFonts w:asciiTheme="minorHAnsi" w:hAnsiTheme="minorHAnsi" w:cstheme="minorHAnsi"/>
          <w:spacing w:val="-2"/>
          <w:u w:val="single"/>
        </w:rPr>
        <w:t xml:space="preserve"> </w:t>
      </w:r>
      <w:r w:rsidR="00AD06A2" w:rsidRPr="009B6099">
        <w:rPr>
          <w:rFonts w:asciiTheme="minorHAnsi" w:hAnsiTheme="minorHAnsi" w:cstheme="minorHAnsi"/>
          <w:u w:val="single"/>
        </w:rPr>
        <w:t>broken</w:t>
      </w:r>
      <w:r w:rsidR="00AD06A2" w:rsidRPr="009B6099">
        <w:rPr>
          <w:rFonts w:asciiTheme="minorHAnsi" w:hAnsiTheme="minorHAnsi" w:cstheme="minorHAnsi"/>
          <w:spacing w:val="-3"/>
          <w:u w:val="single"/>
        </w:rPr>
        <w:t xml:space="preserve"> </w:t>
      </w:r>
      <w:r w:rsidR="00AD06A2" w:rsidRPr="009B6099">
        <w:rPr>
          <w:rFonts w:asciiTheme="minorHAnsi" w:hAnsiTheme="minorHAnsi" w:cstheme="minorHAnsi"/>
          <w:u w:val="single"/>
        </w:rPr>
        <w:t>arm).</w:t>
      </w:r>
    </w:p>
    <w:p w14:paraId="572163F3" w14:textId="77777777" w:rsidR="002B6859" w:rsidRPr="009B6099" w:rsidRDefault="002B6859">
      <w:pPr>
        <w:pStyle w:val="BodyText"/>
        <w:spacing w:before="5"/>
        <w:rPr>
          <w:rFonts w:asciiTheme="minorHAnsi" w:hAnsiTheme="minorHAnsi" w:cstheme="minorHAnsi"/>
          <w:sz w:val="17"/>
        </w:rPr>
      </w:pPr>
    </w:p>
    <w:p w14:paraId="572163F4" w14:textId="048033DA" w:rsidR="002B6859" w:rsidRPr="009B6099" w:rsidRDefault="00AD06A2">
      <w:pPr>
        <w:spacing w:before="58" w:line="237" w:lineRule="auto"/>
        <w:ind w:left="100" w:right="1179"/>
        <w:rPr>
          <w:rFonts w:asciiTheme="minorHAnsi" w:hAnsiTheme="minorHAnsi" w:cstheme="minorHAnsi"/>
          <w:i/>
        </w:rPr>
      </w:pPr>
      <w:r w:rsidRPr="009B6099">
        <w:rPr>
          <w:rFonts w:asciiTheme="minorHAnsi" w:hAnsiTheme="minorHAnsi" w:cstheme="minorHAnsi"/>
          <w:i/>
        </w:rPr>
        <w:t xml:space="preserve">If this request includes the use of a scribe/translator/interpreter, please note </w:t>
      </w:r>
      <w:hyperlink w:anchor="AppendixL_Scribe_Interpreter_Transl_Veri" w:history="1">
        <w:r w:rsidR="009E407B" w:rsidRPr="009B6099">
          <w:rPr>
            <w:rStyle w:val="Hyperlink"/>
            <w:rFonts w:asciiTheme="minorHAnsi" w:hAnsiTheme="minorHAnsi" w:cstheme="minorHAnsi"/>
            <w:i/>
          </w:rPr>
          <w:t>Appendix L: West Virginia Assessment Scribe/Interpreter/Translator Verification</w:t>
        </w:r>
      </w:hyperlink>
      <w:r w:rsidR="00EB2DA7" w:rsidRPr="009B6099">
        <w:rPr>
          <w:rFonts w:asciiTheme="minorHAnsi" w:hAnsiTheme="minorHAnsi" w:cstheme="minorHAnsi"/>
          <w:i/>
        </w:rPr>
        <w:t xml:space="preserve"> Form</w:t>
      </w:r>
      <w:r w:rsidRPr="009B6099">
        <w:rPr>
          <w:rFonts w:asciiTheme="minorHAnsi" w:hAnsiTheme="minorHAnsi" w:cstheme="minorHAnsi"/>
          <w:i/>
        </w:rPr>
        <w:t xml:space="preserve"> must be completed</w:t>
      </w:r>
      <w:r w:rsidRPr="009B6099">
        <w:rPr>
          <w:rFonts w:asciiTheme="minorHAnsi" w:hAnsiTheme="minorHAnsi" w:cstheme="minorHAnsi"/>
          <w:i/>
          <w:spacing w:val="-2"/>
        </w:rPr>
        <w:t xml:space="preserve"> </w:t>
      </w:r>
      <w:r w:rsidRPr="009B6099">
        <w:rPr>
          <w:rFonts w:asciiTheme="minorHAnsi" w:hAnsiTheme="minorHAnsi" w:cstheme="minorHAnsi"/>
          <w:i/>
        </w:rPr>
        <w:t>following</w:t>
      </w:r>
      <w:r w:rsidRPr="009B6099">
        <w:rPr>
          <w:rFonts w:asciiTheme="minorHAnsi" w:hAnsiTheme="minorHAnsi" w:cstheme="minorHAnsi"/>
          <w:i/>
          <w:spacing w:val="-3"/>
        </w:rPr>
        <w:t xml:space="preserve"> </w:t>
      </w:r>
      <w:r w:rsidRPr="009B6099">
        <w:rPr>
          <w:rFonts w:asciiTheme="minorHAnsi" w:hAnsiTheme="minorHAnsi" w:cstheme="minorHAnsi"/>
          <w:i/>
        </w:rPr>
        <w:t>the assessment.</w:t>
      </w:r>
    </w:p>
    <w:p w14:paraId="572163F5" w14:textId="77777777" w:rsidR="002B6859" w:rsidRPr="009B6099" w:rsidRDefault="002B6859">
      <w:pPr>
        <w:pStyle w:val="BodyText"/>
        <w:spacing w:before="2"/>
        <w:rPr>
          <w:rFonts w:asciiTheme="minorHAnsi" w:hAnsiTheme="minorHAnsi" w:cstheme="minorHAnsi"/>
          <w:i/>
        </w:rPr>
      </w:pPr>
    </w:p>
    <w:p w14:paraId="37CFA362" w14:textId="77777777" w:rsidR="003D6422" w:rsidRDefault="003D6422" w:rsidP="003D6422">
      <w:pPr>
        <w:spacing w:before="64"/>
        <w:ind w:left="-360"/>
        <w:jc w:val="center"/>
        <w:rPr>
          <w:rFonts w:asciiTheme="minorHAnsi" w:hAnsiTheme="minorHAnsi" w:cstheme="minorHAnsi"/>
          <w:b/>
          <w:color w:val="FF0000"/>
          <w:sz w:val="28"/>
          <w:szCs w:val="36"/>
          <w:highlight w:val="yellow"/>
        </w:rPr>
      </w:pPr>
      <w:r w:rsidRPr="009B6099">
        <w:rPr>
          <w:rFonts w:asciiTheme="minorHAnsi" w:hAnsiTheme="minorHAnsi" w:cstheme="minorHAnsi"/>
          <w:b/>
          <w:color w:val="FF0000"/>
          <w:sz w:val="28"/>
          <w:szCs w:val="36"/>
          <w:highlight w:val="yellow"/>
        </w:rPr>
        <w:t xml:space="preserve">County Test Coordinator – Instructions will be provided </w:t>
      </w:r>
      <w:r>
        <w:rPr>
          <w:rFonts w:asciiTheme="minorHAnsi" w:hAnsiTheme="minorHAnsi" w:cstheme="minorHAnsi"/>
          <w:b/>
          <w:color w:val="FF0000"/>
          <w:sz w:val="28"/>
          <w:szCs w:val="36"/>
          <w:highlight w:val="yellow"/>
        </w:rPr>
        <w:t>on</w:t>
      </w:r>
      <w:r w:rsidRPr="009B6099">
        <w:rPr>
          <w:rFonts w:asciiTheme="minorHAnsi" w:hAnsiTheme="minorHAnsi" w:cstheme="minorHAnsi"/>
          <w:b/>
          <w:color w:val="FF0000"/>
          <w:sz w:val="28"/>
          <w:szCs w:val="36"/>
          <w:highlight w:val="yellow"/>
        </w:rPr>
        <w:t xml:space="preserve"> how to </w:t>
      </w:r>
    </w:p>
    <w:p w14:paraId="475D8886" w14:textId="2FC51BFE" w:rsidR="003D6422" w:rsidRPr="009B6099" w:rsidRDefault="003D6422" w:rsidP="003D6422">
      <w:pPr>
        <w:spacing w:before="64"/>
        <w:ind w:left="-360"/>
        <w:jc w:val="center"/>
        <w:rPr>
          <w:rFonts w:asciiTheme="minorHAnsi" w:hAnsiTheme="minorHAnsi" w:cstheme="minorHAnsi"/>
          <w:b/>
          <w:color w:val="FF0000"/>
          <w:sz w:val="28"/>
          <w:szCs w:val="36"/>
        </w:rPr>
      </w:pPr>
      <w:r w:rsidRPr="009B6099">
        <w:rPr>
          <w:rFonts w:asciiTheme="minorHAnsi" w:hAnsiTheme="minorHAnsi" w:cstheme="minorHAnsi"/>
          <w:b/>
          <w:color w:val="FF0000"/>
          <w:sz w:val="28"/>
          <w:szCs w:val="36"/>
          <w:highlight w:val="yellow"/>
        </w:rPr>
        <w:t>submit this request</w:t>
      </w:r>
      <w:r>
        <w:rPr>
          <w:rFonts w:asciiTheme="minorHAnsi" w:hAnsiTheme="minorHAnsi" w:cstheme="minorHAnsi"/>
          <w:b/>
          <w:color w:val="FF0000"/>
          <w:sz w:val="28"/>
          <w:szCs w:val="36"/>
          <w:highlight w:val="yellow"/>
        </w:rPr>
        <w:t xml:space="preserve"> electronically</w:t>
      </w:r>
      <w:r w:rsidRPr="009B6099">
        <w:rPr>
          <w:rFonts w:asciiTheme="minorHAnsi" w:hAnsiTheme="minorHAnsi" w:cstheme="minorHAnsi"/>
          <w:b/>
          <w:color w:val="FF0000"/>
          <w:sz w:val="28"/>
          <w:szCs w:val="36"/>
          <w:highlight w:val="yellow"/>
        </w:rPr>
        <w:t>.</w:t>
      </w:r>
    </w:p>
    <w:p w14:paraId="572163F7" w14:textId="6EA25B98" w:rsidR="002B6859" w:rsidRPr="009B6099" w:rsidRDefault="002B6859" w:rsidP="009027FE">
      <w:pPr>
        <w:ind w:left="0"/>
        <w:rPr>
          <w:rFonts w:asciiTheme="minorHAnsi" w:hAnsiTheme="minorHAnsi" w:cstheme="minorHAnsi"/>
          <w:sz w:val="17"/>
        </w:rPr>
      </w:pPr>
    </w:p>
    <w:p w14:paraId="572163F9" w14:textId="0D25BDC1" w:rsidR="002B6859" w:rsidRPr="009B6099" w:rsidRDefault="00A81BCC">
      <w:pPr>
        <w:pStyle w:val="BodyText"/>
        <w:tabs>
          <w:tab w:val="left" w:pos="6448"/>
          <w:tab w:val="left" w:pos="9293"/>
        </w:tabs>
        <w:ind w:left="100"/>
        <w:rPr>
          <w:rFonts w:asciiTheme="minorHAnsi" w:hAnsiTheme="minorHAnsi" w:cstheme="minorHAnsi"/>
        </w:rPr>
      </w:pPr>
      <w:r w:rsidRPr="009B6099">
        <w:rPr>
          <w:rFonts w:asciiTheme="minorHAnsi" w:hAnsiTheme="minorHAnsi" w:cstheme="minorHAnsi"/>
          <w:noProof/>
          <w:sz w:val="20"/>
        </w:rPr>
        <mc:AlternateContent>
          <mc:Choice Requires="wps">
            <w:drawing>
              <wp:anchor distT="0" distB="0" distL="114300" distR="114300" simplePos="0" relativeHeight="251805184" behindDoc="0" locked="0" layoutInCell="1" allowOverlap="1" wp14:anchorId="7BED4C08" wp14:editId="5212A15C">
                <wp:simplePos x="0" y="0"/>
                <wp:positionH relativeFrom="margin">
                  <wp:posOffset>1360170</wp:posOffset>
                </wp:positionH>
                <wp:positionV relativeFrom="paragraph">
                  <wp:posOffset>8459</wp:posOffset>
                </wp:positionV>
                <wp:extent cx="2988945" cy="722630"/>
                <wp:effectExtent l="0" t="0" r="20955" b="20320"/>
                <wp:wrapNone/>
                <wp:docPr id="63" name="docshape299" descr="P7832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7226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CB6E70" w14:textId="41C7942E" w:rsidR="00A81BCC" w:rsidRDefault="00980572" w:rsidP="00A81BCC">
                            <w:pPr>
                              <w:tabs>
                                <w:tab w:val="left" w:pos="2729"/>
                              </w:tabs>
                              <w:spacing w:before="71" w:line="195" w:lineRule="exact"/>
                              <w:ind w:left="143"/>
                              <w:rPr>
                                <w:sz w:val="16"/>
                              </w:rPr>
                            </w:pPr>
                            <w:r>
                              <w:rPr>
                                <w:sz w:val="16"/>
                              </w:rPr>
                              <w:t xml:space="preserve">WVDE </w:t>
                            </w:r>
                            <w:r w:rsidR="00A81BCC">
                              <w:rPr>
                                <w:sz w:val="16"/>
                              </w:rPr>
                              <w:t>Office</w:t>
                            </w:r>
                            <w:r w:rsidR="00A81BCC">
                              <w:rPr>
                                <w:spacing w:val="-2"/>
                                <w:sz w:val="16"/>
                              </w:rPr>
                              <w:t xml:space="preserve"> </w:t>
                            </w:r>
                            <w:r w:rsidR="00A81BCC">
                              <w:rPr>
                                <w:sz w:val="16"/>
                              </w:rPr>
                              <w:t>use</w:t>
                            </w:r>
                            <w:r w:rsidR="00A81BCC">
                              <w:rPr>
                                <w:spacing w:val="-2"/>
                                <w:sz w:val="16"/>
                              </w:rPr>
                              <w:t xml:space="preserve"> </w:t>
                            </w:r>
                            <w:r w:rsidR="00A81BCC">
                              <w:rPr>
                                <w:sz w:val="16"/>
                              </w:rPr>
                              <w:t>only:</w:t>
                            </w:r>
                            <w:r w:rsidR="00A81BCC">
                              <w:rPr>
                                <w:sz w:val="16"/>
                                <w:u w:val="single"/>
                              </w:rPr>
                              <w:tab/>
                            </w:r>
                            <w:r>
                              <w:rPr>
                                <w:sz w:val="16"/>
                                <w:u w:val="single"/>
                              </w:rPr>
                              <w:t>_________</w:t>
                            </w:r>
                            <w:r w:rsidR="00A81BCC">
                              <w:rPr>
                                <w:sz w:val="16"/>
                              </w:rPr>
                              <w:t>(date</w:t>
                            </w:r>
                            <w:r w:rsidR="00A81BCC">
                              <w:rPr>
                                <w:spacing w:val="-3"/>
                                <w:sz w:val="16"/>
                              </w:rPr>
                              <w:t xml:space="preserve"> </w:t>
                            </w:r>
                            <w:r w:rsidR="00A81BCC">
                              <w:rPr>
                                <w:sz w:val="16"/>
                              </w:rPr>
                              <w:t>received)</w:t>
                            </w:r>
                          </w:p>
                          <w:p w14:paraId="48317BA3" w14:textId="77777777" w:rsidR="00980572" w:rsidRDefault="00980572" w:rsidP="00A81BCC">
                            <w:pPr>
                              <w:tabs>
                                <w:tab w:val="left" w:pos="2729"/>
                              </w:tabs>
                              <w:spacing w:before="71" w:line="195" w:lineRule="exact"/>
                              <w:ind w:left="143"/>
                              <w:rPr>
                                <w:sz w:val="16"/>
                              </w:rPr>
                            </w:pPr>
                          </w:p>
                          <w:p w14:paraId="3B58ABB5" w14:textId="0069D86A" w:rsidR="00A81BCC" w:rsidRDefault="00A81BCC" w:rsidP="00A81BCC">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w:t>
                            </w:r>
                            <w:r w:rsidR="00980572">
                              <w:rPr>
                                <w:sz w:val="16"/>
                              </w:rPr>
                              <w:t>)    (I</w:t>
                            </w:r>
                            <w:r>
                              <w:rPr>
                                <w:sz w:val="16"/>
                              </w:rPr>
                              <w:t>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D4C08" id="_x0000_s1106" type="#_x0000_t202" alt="P7832TB1#y1" style="position:absolute;left:0;text-align:left;margin-left:107.1pt;margin-top:.65pt;width:235.35pt;height:56.9pt;z-index:25180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" filled="f" strokeweight=".5pt">
                <v:textbox inset="0,0,0,0">
                  <w:txbxContent>
                    <w:p w14:paraId="74CB6E70" w14:textId="41C7942E" w:rsidR="00A81BCC" w:rsidRDefault="00980572" w:rsidP="00A81BCC">
                      <w:pPr>
                        <w:tabs>
                          <w:tab w:val="left" w:pos="2729"/>
                        </w:tabs>
                        <w:spacing w:before="71" w:line="195" w:lineRule="exact"/>
                        <w:ind w:left="143"/>
                        <w:rPr>
                          <w:sz w:val="16"/>
                        </w:rPr>
                      </w:pPr>
                      <w:r>
                        <w:rPr>
                          <w:sz w:val="16"/>
                        </w:rPr>
                        <w:t xml:space="preserve">WVDE </w:t>
                      </w:r>
                      <w:r w:rsidR="00A81BCC">
                        <w:rPr>
                          <w:sz w:val="16"/>
                        </w:rPr>
                        <w:t>Office</w:t>
                      </w:r>
                      <w:r w:rsidR="00A81BCC">
                        <w:rPr>
                          <w:spacing w:val="-2"/>
                          <w:sz w:val="16"/>
                        </w:rPr>
                        <w:t xml:space="preserve"> </w:t>
                      </w:r>
                      <w:r w:rsidR="00A81BCC">
                        <w:rPr>
                          <w:sz w:val="16"/>
                        </w:rPr>
                        <w:t>use</w:t>
                      </w:r>
                      <w:r w:rsidR="00A81BCC">
                        <w:rPr>
                          <w:spacing w:val="-2"/>
                          <w:sz w:val="16"/>
                        </w:rPr>
                        <w:t xml:space="preserve"> </w:t>
                      </w:r>
                      <w:r w:rsidR="00A81BCC">
                        <w:rPr>
                          <w:sz w:val="16"/>
                        </w:rPr>
                        <w:t>only:</w:t>
                      </w:r>
                      <w:r w:rsidR="00A81BCC">
                        <w:rPr>
                          <w:sz w:val="16"/>
                          <w:u w:val="single"/>
                        </w:rPr>
                        <w:tab/>
                      </w:r>
                      <w:r>
                        <w:rPr>
                          <w:sz w:val="16"/>
                          <w:u w:val="single"/>
                        </w:rPr>
                        <w:t>_________</w:t>
                      </w:r>
                      <w:r w:rsidR="00A81BCC">
                        <w:rPr>
                          <w:sz w:val="16"/>
                        </w:rPr>
                        <w:t>(date</w:t>
                      </w:r>
                      <w:r w:rsidR="00A81BCC">
                        <w:rPr>
                          <w:spacing w:val="-3"/>
                          <w:sz w:val="16"/>
                        </w:rPr>
                        <w:t xml:space="preserve"> </w:t>
                      </w:r>
                      <w:r w:rsidR="00A81BCC">
                        <w:rPr>
                          <w:sz w:val="16"/>
                        </w:rPr>
                        <w:t>received)</w:t>
                      </w:r>
                    </w:p>
                    <w:p w14:paraId="48317BA3" w14:textId="77777777" w:rsidR="00980572" w:rsidRDefault="00980572" w:rsidP="00A81BCC">
                      <w:pPr>
                        <w:tabs>
                          <w:tab w:val="left" w:pos="2729"/>
                        </w:tabs>
                        <w:spacing w:before="71" w:line="195" w:lineRule="exact"/>
                        <w:ind w:left="143"/>
                        <w:rPr>
                          <w:sz w:val="16"/>
                        </w:rPr>
                      </w:pPr>
                    </w:p>
                    <w:p w14:paraId="3B58ABB5" w14:textId="0069D86A" w:rsidR="00A81BCC" w:rsidRDefault="00A81BCC" w:rsidP="00A81BCC">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w:t>
                      </w:r>
                      <w:r w:rsidR="00980572">
                        <w:rPr>
                          <w:sz w:val="16"/>
                        </w:rPr>
                        <w:t>)    (I</w:t>
                      </w:r>
                      <w:r>
                        <w:rPr>
                          <w:sz w:val="16"/>
                        </w:rPr>
                        <w:t>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v:textbox>
                <w10:wrap anchorx="margin"/>
              </v:shape>
            </w:pict>
          </mc:Fallback>
        </mc:AlternateContent>
      </w:r>
      <w:r w:rsidR="00AD06A2" w:rsidRPr="009B6099">
        <w:rPr>
          <w:rFonts w:asciiTheme="minorHAnsi" w:hAnsiTheme="minorHAnsi" w:cstheme="minorHAnsi"/>
        </w:rPr>
        <w:tab/>
      </w:r>
    </w:p>
    <w:p w14:paraId="572163FA" w14:textId="77777777" w:rsidR="002B6859" w:rsidRPr="009B6099" w:rsidRDefault="002B6859">
      <w:pPr>
        <w:rPr>
          <w:rFonts w:asciiTheme="minorHAnsi" w:hAnsiTheme="minorHAnsi" w:cstheme="minorHAnsi"/>
        </w:rPr>
        <w:sectPr w:rsidR="002B6859" w:rsidRPr="009B6099" w:rsidSect="004A7847">
          <w:type w:val="continuous"/>
          <w:pgSz w:w="12240" w:h="15840"/>
          <w:pgMar w:top="1500" w:right="760" w:bottom="280" w:left="1560" w:header="0" w:footer="477" w:gutter="0"/>
          <w:cols w:space="720"/>
        </w:sectPr>
      </w:pPr>
    </w:p>
    <w:p w14:paraId="572163FB" w14:textId="5029A7A9" w:rsidR="002B6859" w:rsidRPr="009B6099" w:rsidRDefault="008602B4" w:rsidP="006C4C29">
      <w:pPr>
        <w:pStyle w:val="Heading2"/>
        <w:ind w:left="90"/>
        <w:rPr>
          <w:rFonts w:asciiTheme="minorHAnsi" w:hAnsiTheme="minorHAnsi" w:cstheme="minorHAnsi"/>
        </w:rPr>
      </w:pPr>
      <w:bookmarkStart w:id="214" w:name="_Appendix_U._West"/>
      <w:bookmarkStart w:id="215" w:name="_Toc77078657"/>
      <w:bookmarkEnd w:id="214"/>
      <w:r w:rsidRPr="009B6099">
        <w:rPr>
          <w:rFonts w:asciiTheme="minorHAnsi" w:hAnsiTheme="minorHAnsi" w:cstheme="minorHAnsi"/>
        </w:rPr>
        <w:lastRenderedPageBreak/>
        <w:softHyphen/>
      </w:r>
      <w:r w:rsidRPr="009B6099">
        <w:rPr>
          <w:rFonts w:asciiTheme="minorHAnsi" w:hAnsiTheme="minorHAnsi" w:cstheme="minorHAnsi"/>
        </w:rPr>
        <w:softHyphen/>
      </w:r>
      <w:r w:rsidRPr="009B6099">
        <w:rPr>
          <w:rFonts w:asciiTheme="minorHAnsi" w:hAnsiTheme="minorHAnsi" w:cstheme="minorHAnsi"/>
        </w:rPr>
        <w:softHyphen/>
      </w:r>
      <w:r w:rsidR="00AD06A2" w:rsidRPr="009B6099">
        <w:rPr>
          <w:rFonts w:asciiTheme="minorHAnsi" w:hAnsiTheme="minorHAnsi" w:cstheme="minorHAnsi"/>
        </w:rPr>
        <w:t xml:space="preserve">Appendix </w:t>
      </w:r>
      <w:r w:rsidR="00C93B46" w:rsidRPr="009B6099">
        <w:rPr>
          <w:rFonts w:asciiTheme="minorHAnsi" w:hAnsiTheme="minorHAnsi" w:cstheme="minorHAnsi"/>
        </w:rPr>
        <w:t>L</w:t>
      </w:r>
      <w:r w:rsidR="00AD06A2" w:rsidRPr="009B6099">
        <w:rPr>
          <w:rFonts w:asciiTheme="minorHAnsi" w:hAnsiTheme="minorHAnsi" w:cstheme="minorHAnsi"/>
        </w:rPr>
        <w:t>. West Virginia Assessment Scribe/Interpreter/Translator Verification</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Form</w:t>
      </w:r>
      <w:bookmarkEnd w:id="215"/>
    </w:p>
    <w:p w14:paraId="7099641C" w14:textId="77777777" w:rsidR="00D005FB" w:rsidRPr="009B6099" w:rsidRDefault="00D005FB" w:rsidP="006C4C29">
      <w:pPr>
        <w:pStyle w:val="Heading2"/>
        <w:ind w:left="90"/>
        <w:rPr>
          <w:rFonts w:asciiTheme="minorHAnsi" w:hAnsiTheme="minorHAnsi" w:cstheme="minorHAnsi"/>
        </w:rPr>
      </w:pPr>
    </w:p>
    <w:p w14:paraId="76B83CC0" w14:textId="7CE5B27E" w:rsidR="00D972AA" w:rsidRPr="009B6099" w:rsidRDefault="00D972AA" w:rsidP="009E407B">
      <w:pPr>
        <w:pStyle w:val="Heading2"/>
        <w:ind w:left="90"/>
        <w:jc w:val="center"/>
        <w:rPr>
          <w:rFonts w:asciiTheme="minorHAnsi" w:hAnsiTheme="minorHAnsi" w:cstheme="minorHAnsi"/>
          <w:b w:val="0"/>
          <w:i/>
        </w:rPr>
      </w:pPr>
      <w:r w:rsidRPr="009B6099">
        <w:rPr>
          <w:rFonts w:asciiTheme="minorHAnsi" w:hAnsiTheme="minorHAnsi" w:cstheme="minorHAnsi"/>
          <w:b w:val="0"/>
          <w:i/>
          <w:highlight w:val="yellow"/>
        </w:rPr>
        <w:t>This form is to be completed</w:t>
      </w:r>
      <w:r w:rsidR="009E407B" w:rsidRPr="009B6099">
        <w:rPr>
          <w:rFonts w:asciiTheme="minorHAnsi" w:hAnsiTheme="minorHAnsi" w:cstheme="minorHAnsi"/>
          <w:b w:val="0"/>
          <w:i/>
          <w:highlight w:val="yellow"/>
        </w:rPr>
        <w:t xml:space="preserve"> following the assessment.</w:t>
      </w:r>
    </w:p>
    <w:p w14:paraId="572163FC" w14:textId="77777777" w:rsidR="002B6859" w:rsidRPr="009B6099" w:rsidRDefault="002B6859">
      <w:pPr>
        <w:pStyle w:val="BodyText"/>
        <w:spacing w:before="10"/>
        <w:rPr>
          <w:rFonts w:asciiTheme="minorHAnsi" w:hAnsiTheme="minorHAnsi" w:cstheme="minorHAnsi"/>
          <w:b/>
          <w:sz w:val="21"/>
        </w:rPr>
      </w:pPr>
    </w:p>
    <w:tbl>
      <w:tblPr>
        <w:tblStyle w:val="TableGrid"/>
        <w:tblW w:w="0" w:type="auto"/>
        <w:tblInd w:w="180" w:type="dxa"/>
        <w:tblLook w:val="04A0" w:firstRow="1" w:lastRow="0" w:firstColumn="1" w:lastColumn="0" w:noHBand="0" w:noVBand="1"/>
      </w:tblPr>
      <w:tblGrid>
        <w:gridCol w:w="4824"/>
        <w:gridCol w:w="1134"/>
        <w:gridCol w:w="1620"/>
        <w:gridCol w:w="2070"/>
      </w:tblGrid>
      <w:tr w:rsidR="006F37F0" w:rsidRPr="009B6099" w14:paraId="0E48EA35" w14:textId="77777777" w:rsidTr="006E0428">
        <w:tc>
          <w:tcPr>
            <w:tcW w:w="5958" w:type="dxa"/>
            <w:gridSpan w:val="2"/>
          </w:tcPr>
          <w:p w14:paraId="18CA8FEE" w14:textId="77777777" w:rsidR="006F37F0" w:rsidRPr="009B6099" w:rsidRDefault="006F37F0" w:rsidP="006E0428">
            <w:pPr>
              <w:pStyle w:val="BodyText"/>
              <w:ind w:left="0"/>
              <w:rPr>
                <w:rFonts w:asciiTheme="minorHAnsi" w:hAnsiTheme="minorHAnsi" w:cstheme="minorHAnsi"/>
                <w:b/>
                <w:sz w:val="20"/>
              </w:rPr>
            </w:pPr>
            <w:r w:rsidRPr="009B6099">
              <w:rPr>
                <w:rFonts w:asciiTheme="minorHAnsi" w:hAnsiTheme="minorHAnsi" w:cstheme="minorHAnsi"/>
                <w:b/>
                <w:sz w:val="20"/>
              </w:rPr>
              <w:t>Student Name (last, first)</w:t>
            </w:r>
          </w:p>
          <w:p w14:paraId="2E004EB1" w14:textId="77777777" w:rsidR="006F37F0" w:rsidRPr="009B6099" w:rsidRDefault="006F37F0" w:rsidP="006E0428">
            <w:pPr>
              <w:pStyle w:val="BodyText"/>
              <w:ind w:left="0"/>
              <w:rPr>
                <w:rFonts w:asciiTheme="minorHAnsi" w:hAnsiTheme="minorHAnsi" w:cstheme="minorHAnsi"/>
                <w:b/>
                <w:sz w:val="20"/>
              </w:rPr>
            </w:pPr>
          </w:p>
        </w:tc>
        <w:tc>
          <w:tcPr>
            <w:tcW w:w="1620" w:type="dxa"/>
          </w:tcPr>
          <w:p w14:paraId="5CD79CBD" w14:textId="77777777" w:rsidR="006F37F0" w:rsidRPr="009B6099" w:rsidRDefault="006F37F0" w:rsidP="006E0428">
            <w:pPr>
              <w:pStyle w:val="BodyText"/>
              <w:ind w:left="0"/>
              <w:rPr>
                <w:rFonts w:asciiTheme="minorHAnsi" w:hAnsiTheme="minorHAnsi" w:cstheme="minorHAnsi"/>
                <w:b/>
                <w:sz w:val="20"/>
              </w:rPr>
            </w:pPr>
            <w:r w:rsidRPr="009B6099">
              <w:rPr>
                <w:rFonts w:asciiTheme="minorHAnsi" w:hAnsiTheme="minorHAnsi" w:cstheme="minorHAnsi"/>
                <w:b/>
                <w:sz w:val="20"/>
              </w:rPr>
              <w:t>WVEIS</w:t>
            </w:r>
          </w:p>
        </w:tc>
        <w:tc>
          <w:tcPr>
            <w:tcW w:w="2070" w:type="dxa"/>
          </w:tcPr>
          <w:p w14:paraId="56A4E097" w14:textId="77777777" w:rsidR="006F37F0" w:rsidRPr="009B6099" w:rsidRDefault="006F37F0" w:rsidP="006E0428">
            <w:pPr>
              <w:pStyle w:val="BodyText"/>
              <w:ind w:left="0"/>
              <w:rPr>
                <w:rFonts w:asciiTheme="minorHAnsi" w:hAnsiTheme="minorHAnsi" w:cstheme="minorHAnsi"/>
                <w:b/>
                <w:sz w:val="20"/>
              </w:rPr>
            </w:pPr>
            <w:r w:rsidRPr="009B6099">
              <w:rPr>
                <w:rFonts w:asciiTheme="minorHAnsi" w:hAnsiTheme="minorHAnsi" w:cstheme="minorHAnsi"/>
                <w:b/>
                <w:sz w:val="20"/>
              </w:rPr>
              <w:t>Grade</w:t>
            </w:r>
          </w:p>
        </w:tc>
      </w:tr>
      <w:tr w:rsidR="006F37F0" w:rsidRPr="009B6099" w14:paraId="551A9D66" w14:textId="77777777" w:rsidTr="006E0428">
        <w:tc>
          <w:tcPr>
            <w:tcW w:w="5958" w:type="dxa"/>
            <w:gridSpan w:val="2"/>
          </w:tcPr>
          <w:p w14:paraId="1E4DB591" w14:textId="77777777" w:rsidR="006F37F0" w:rsidRPr="009B6099" w:rsidRDefault="006F37F0" w:rsidP="006E0428">
            <w:pPr>
              <w:pStyle w:val="BodyText"/>
              <w:ind w:left="0"/>
              <w:rPr>
                <w:rFonts w:asciiTheme="minorHAnsi" w:hAnsiTheme="minorHAnsi" w:cstheme="minorHAnsi"/>
                <w:b/>
                <w:sz w:val="20"/>
              </w:rPr>
            </w:pPr>
            <w:r w:rsidRPr="009B6099">
              <w:rPr>
                <w:rFonts w:asciiTheme="minorHAnsi" w:hAnsiTheme="minorHAnsi" w:cstheme="minorHAnsi"/>
                <w:b/>
                <w:sz w:val="20"/>
              </w:rPr>
              <w:t>School (no initials)</w:t>
            </w:r>
          </w:p>
          <w:p w14:paraId="263B4C00" w14:textId="77777777" w:rsidR="006F37F0" w:rsidRPr="009B6099" w:rsidRDefault="006F37F0" w:rsidP="006E0428">
            <w:pPr>
              <w:pStyle w:val="BodyText"/>
              <w:ind w:left="0"/>
              <w:rPr>
                <w:rFonts w:asciiTheme="minorHAnsi" w:hAnsiTheme="minorHAnsi" w:cstheme="minorHAnsi"/>
                <w:b/>
                <w:sz w:val="20"/>
              </w:rPr>
            </w:pPr>
          </w:p>
        </w:tc>
        <w:tc>
          <w:tcPr>
            <w:tcW w:w="3690" w:type="dxa"/>
            <w:gridSpan w:val="2"/>
          </w:tcPr>
          <w:p w14:paraId="4BDF6B0D" w14:textId="46E8375E" w:rsidR="006F37F0" w:rsidRPr="009B6099" w:rsidRDefault="007E2239" w:rsidP="006E0428">
            <w:pPr>
              <w:pStyle w:val="BodyText"/>
              <w:ind w:left="0"/>
              <w:rPr>
                <w:rFonts w:asciiTheme="minorHAnsi" w:hAnsiTheme="minorHAnsi" w:cstheme="minorHAnsi"/>
                <w:b/>
                <w:sz w:val="20"/>
              </w:rPr>
            </w:pPr>
            <w:r w:rsidRPr="009B6099">
              <w:rPr>
                <w:rFonts w:asciiTheme="minorHAnsi" w:hAnsiTheme="minorHAnsi" w:cstheme="minorHAnsi"/>
                <w:b/>
                <w:sz w:val="20"/>
              </w:rPr>
              <w:t>County</w:t>
            </w:r>
          </w:p>
        </w:tc>
      </w:tr>
      <w:tr w:rsidR="00A616C9" w:rsidRPr="009B6099" w14:paraId="0E13DF18" w14:textId="77777777" w:rsidTr="00762288">
        <w:tc>
          <w:tcPr>
            <w:tcW w:w="4824" w:type="dxa"/>
          </w:tcPr>
          <w:p w14:paraId="04C76393" w14:textId="77777777" w:rsidR="00A616C9" w:rsidRPr="009B6099" w:rsidRDefault="00A616C9" w:rsidP="00A616C9">
            <w:pPr>
              <w:pStyle w:val="BodyText"/>
              <w:ind w:left="0"/>
              <w:rPr>
                <w:rFonts w:asciiTheme="minorHAnsi" w:hAnsiTheme="minorHAnsi" w:cstheme="minorHAnsi"/>
                <w:b/>
                <w:sz w:val="20"/>
              </w:rPr>
            </w:pPr>
            <w:r w:rsidRPr="009B6099">
              <w:rPr>
                <w:rFonts w:asciiTheme="minorHAnsi" w:hAnsiTheme="minorHAnsi" w:cstheme="minorHAnsi"/>
                <w:b/>
                <w:sz w:val="20"/>
              </w:rPr>
              <w:t>Date of Birth</w:t>
            </w:r>
          </w:p>
        </w:tc>
        <w:tc>
          <w:tcPr>
            <w:tcW w:w="4824" w:type="dxa"/>
            <w:gridSpan w:val="3"/>
          </w:tcPr>
          <w:p w14:paraId="3EE2639A" w14:textId="591A3CB5" w:rsidR="00A616C9" w:rsidRPr="009B6099" w:rsidRDefault="00A616C9" w:rsidP="00A616C9">
            <w:pPr>
              <w:pStyle w:val="BodyText"/>
              <w:ind w:left="0"/>
              <w:rPr>
                <w:rFonts w:asciiTheme="minorHAnsi" w:hAnsiTheme="minorHAnsi" w:cstheme="minorHAnsi"/>
                <w:b/>
                <w:sz w:val="20"/>
              </w:rPr>
            </w:pPr>
            <w:r w:rsidRPr="009B6099">
              <w:rPr>
                <w:rFonts w:asciiTheme="minorHAnsi" w:hAnsiTheme="minorHAnsi" w:cstheme="minorHAnsi"/>
                <w:b/>
                <w:bCs/>
              </w:rPr>
              <w:t xml:space="preserve">AI code </w:t>
            </w:r>
            <w:r w:rsidRPr="009B6099">
              <w:rPr>
                <w:rFonts w:asciiTheme="minorHAnsi" w:hAnsiTheme="minorHAnsi" w:cstheme="minorHAnsi"/>
                <w:sz w:val="18"/>
                <w:szCs w:val="18"/>
              </w:rPr>
              <w:t>(</w:t>
            </w:r>
            <w:r w:rsidRPr="009B6099">
              <w:rPr>
                <w:rFonts w:asciiTheme="minorHAnsi" w:hAnsiTheme="minorHAnsi" w:cstheme="minorHAnsi"/>
                <w:i/>
                <w:iCs/>
                <w:sz w:val="18"/>
                <w:szCs w:val="18"/>
              </w:rPr>
              <w:t xml:space="preserve">SAT School Day </w:t>
            </w:r>
            <w:r w:rsidRPr="009B6099">
              <w:rPr>
                <w:rFonts w:asciiTheme="minorHAnsi" w:hAnsiTheme="minorHAnsi" w:cstheme="minorHAnsi"/>
                <w:sz w:val="18"/>
                <w:szCs w:val="18"/>
              </w:rPr>
              <w:t>test only)</w:t>
            </w:r>
          </w:p>
        </w:tc>
      </w:tr>
    </w:tbl>
    <w:p w14:paraId="57216402" w14:textId="21A325F5" w:rsidR="002B6859" w:rsidRPr="009B6099" w:rsidRDefault="002B6859">
      <w:pPr>
        <w:pStyle w:val="BodyText"/>
        <w:spacing w:before="5"/>
        <w:rPr>
          <w:rFonts w:asciiTheme="minorHAnsi" w:hAnsiTheme="minorHAnsi" w:cstheme="minorHAnsi"/>
          <w:sz w:val="17"/>
        </w:rPr>
      </w:pPr>
    </w:p>
    <w:p w14:paraId="2A50EC1E" w14:textId="1A212F0A" w:rsidR="006F37F0" w:rsidRPr="009B6099" w:rsidRDefault="006F37F0" w:rsidP="006F37F0">
      <w:pPr>
        <w:pStyle w:val="BodyText"/>
        <w:spacing w:before="56"/>
        <w:ind w:left="100"/>
        <w:rPr>
          <w:rFonts w:asciiTheme="minorHAnsi" w:hAnsiTheme="minorHAnsi" w:cstheme="minorHAnsi"/>
        </w:rPr>
      </w:pPr>
      <w:r w:rsidRPr="009B6099">
        <w:rPr>
          <w:rFonts w:asciiTheme="minorHAnsi" w:hAnsiTheme="minorHAnsi" w:cstheme="minorHAnsi"/>
        </w:rPr>
        <w:t xml:space="preserve"> Please</w:t>
      </w:r>
      <w:r w:rsidRPr="009B6099">
        <w:rPr>
          <w:rFonts w:asciiTheme="minorHAnsi" w:hAnsiTheme="minorHAnsi" w:cstheme="minorHAnsi"/>
          <w:spacing w:val="-1"/>
        </w:rPr>
        <w:t xml:space="preserve"> </w:t>
      </w:r>
      <w:r w:rsidRPr="009B6099">
        <w:rPr>
          <w:rFonts w:asciiTheme="minorHAnsi" w:hAnsiTheme="minorHAnsi" w:cstheme="minorHAnsi"/>
        </w:rPr>
        <w:t>indicate</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 the</w:t>
      </w:r>
      <w:r w:rsidRPr="009B6099">
        <w:rPr>
          <w:rFonts w:asciiTheme="minorHAnsi" w:hAnsiTheme="minorHAnsi" w:cstheme="minorHAnsi"/>
          <w:spacing w:val="-3"/>
        </w:rPr>
        <w:t xml:space="preserve"> </w:t>
      </w:r>
      <w:r w:rsidRPr="009B6099">
        <w:rPr>
          <w:rFonts w:asciiTheme="minorHAnsi" w:hAnsiTheme="minorHAnsi" w:cstheme="minorHAnsi"/>
        </w:rPr>
        <w:t>student</w:t>
      </w:r>
      <w:r w:rsidR="00652121" w:rsidRPr="009B6099">
        <w:rPr>
          <w:rFonts w:asciiTheme="minorHAnsi" w:hAnsiTheme="minorHAnsi" w:cstheme="minorHAnsi"/>
        </w:rPr>
        <w:t xml:space="preserve"> required the use of a scribe</w:t>
      </w:r>
      <w:r w:rsidRPr="009B6099">
        <w:rPr>
          <w:rFonts w:asciiTheme="minorHAnsi" w:hAnsiTheme="minorHAnsi" w:cstheme="minorHAnsi"/>
        </w:rPr>
        <w:t>:</w:t>
      </w:r>
    </w:p>
    <w:p w14:paraId="4204A977" w14:textId="48425616" w:rsidR="00DD1CDF" w:rsidRPr="009B6099" w:rsidRDefault="003660FB" w:rsidP="003660FB">
      <w:pPr>
        <w:pStyle w:val="BodyText"/>
        <w:spacing w:before="5"/>
        <w:ind w:left="0"/>
        <w:rPr>
          <w:rFonts w:asciiTheme="minorHAnsi" w:hAnsiTheme="minorHAnsi" w:cstheme="minorHAnsi"/>
        </w:rPr>
      </w:pPr>
      <w:r w:rsidRPr="009B6099">
        <w:rPr>
          <w:rFonts w:asciiTheme="minorHAnsi" w:hAnsiTheme="minorHAnsi" w:cstheme="minorHAnsi"/>
        </w:rPr>
        <w:t xml:space="preserve">   _____ WVGSA       _____ WVASA </w:t>
      </w:r>
      <w:r w:rsidRPr="009B6099">
        <w:rPr>
          <w:rFonts w:asciiTheme="minorHAnsi" w:hAnsiTheme="minorHAnsi" w:cstheme="minorHAnsi"/>
        </w:rPr>
        <w:tab/>
        <w:t>_____ SAT School Day        _____ ELPA21           ____ Alt-ELPA</w:t>
      </w:r>
    </w:p>
    <w:p w14:paraId="06CE81AE" w14:textId="77777777" w:rsidR="00064185" w:rsidRPr="009B6099" w:rsidRDefault="00064185" w:rsidP="003660FB">
      <w:pPr>
        <w:pStyle w:val="BodyText"/>
        <w:spacing w:before="5"/>
        <w:ind w:left="0"/>
        <w:rPr>
          <w:rFonts w:asciiTheme="minorHAnsi" w:hAnsiTheme="minorHAnsi" w:cstheme="minorHAnsi"/>
          <w:sz w:val="17"/>
        </w:rPr>
      </w:pPr>
    </w:p>
    <w:p w14:paraId="57216405" w14:textId="77777777" w:rsidR="002B6859" w:rsidRPr="009B6099" w:rsidRDefault="00AD06A2">
      <w:pPr>
        <w:pStyle w:val="BodyText"/>
        <w:spacing w:before="57"/>
        <w:ind w:left="100"/>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verify the</w:t>
      </w:r>
      <w:r w:rsidRPr="009B6099">
        <w:rPr>
          <w:rFonts w:asciiTheme="minorHAnsi" w:hAnsiTheme="minorHAnsi" w:cstheme="minorHAnsi"/>
          <w:spacing w:val="-3"/>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responses</w:t>
      </w:r>
      <w:r w:rsidRPr="009B6099">
        <w:rPr>
          <w:rFonts w:asciiTheme="minorHAnsi" w:hAnsiTheme="minorHAnsi" w:cstheme="minorHAnsi"/>
          <w:spacing w:val="-2"/>
        </w:rPr>
        <w:t xml:space="preserve"> </w:t>
      </w:r>
      <w:r w:rsidRPr="009B6099">
        <w:rPr>
          <w:rFonts w:asciiTheme="minorHAnsi" w:hAnsiTheme="minorHAnsi" w:cstheme="minorHAnsi"/>
        </w:rPr>
        <w:t>have</w:t>
      </w:r>
      <w:r w:rsidRPr="009B6099">
        <w:rPr>
          <w:rFonts w:asciiTheme="minorHAnsi" w:hAnsiTheme="minorHAnsi" w:cstheme="minorHAnsi"/>
          <w:spacing w:val="-3"/>
        </w:rPr>
        <w:t xml:space="preserve"> </w:t>
      </w:r>
      <w:r w:rsidRPr="009B6099">
        <w:rPr>
          <w:rFonts w:asciiTheme="minorHAnsi" w:hAnsiTheme="minorHAnsi" w:cstheme="minorHAnsi"/>
        </w:rPr>
        <w:t>been:</w:t>
      </w:r>
    </w:p>
    <w:p w14:paraId="57216407" w14:textId="4592B1C3" w:rsidR="002B6859" w:rsidRPr="009B6099" w:rsidRDefault="00AD06A2">
      <w:pPr>
        <w:pStyle w:val="ListParagraph"/>
        <w:numPr>
          <w:ilvl w:val="0"/>
          <w:numId w:val="16"/>
        </w:numPr>
        <w:tabs>
          <w:tab w:val="left" w:pos="821"/>
          <w:tab w:val="left" w:pos="6630"/>
        </w:tabs>
        <w:spacing w:line="267" w:lineRule="exact"/>
        <w:ind w:hanging="361"/>
        <w:rPr>
          <w:rFonts w:asciiTheme="minorHAnsi" w:hAnsiTheme="minorHAnsi" w:cstheme="minorHAnsi"/>
        </w:rPr>
      </w:pPr>
      <w:r w:rsidRPr="009B6099">
        <w:rPr>
          <w:rFonts w:asciiTheme="minorHAnsi" w:hAnsiTheme="minorHAnsi" w:cstheme="minorHAnsi"/>
        </w:rPr>
        <w:t>accurately</w:t>
      </w:r>
      <w:r w:rsidRPr="009B6099">
        <w:rPr>
          <w:rFonts w:asciiTheme="minorHAnsi" w:hAnsiTheme="minorHAnsi" w:cstheme="minorHAnsi"/>
          <w:spacing w:val="-1"/>
        </w:rPr>
        <w:t xml:space="preserve"> </w:t>
      </w:r>
      <w:r w:rsidR="00980572">
        <w:rPr>
          <w:rFonts w:asciiTheme="minorHAnsi" w:hAnsiTheme="minorHAnsi" w:cstheme="minorHAnsi"/>
          <w:spacing w:val="-1"/>
        </w:rPr>
        <w:t>tran</w:t>
      </w:r>
      <w:r w:rsidRPr="009B6099">
        <w:rPr>
          <w:rFonts w:asciiTheme="minorHAnsi" w:hAnsiTheme="minorHAnsi" w:cstheme="minorHAnsi"/>
        </w:rPr>
        <w:t>scribed</w:t>
      </w:r>
      <w:r w:rsidRPr="009B6099">
        <w:rPr>
          <w:rFonts w:asciiTheme="minorHAnsi" w:hAnsiTheme="minorHAnsi" w:cstheme="minorHAnsi"/>
          <w:spacing w:val="-2"/>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Test Book</w:t>
      </w:r>
      <w:r w:rsidRPr="009B6099">
        <w:rPr>
          <w:rFonts w:asciiTheme="minorHAnsi" w:hAnsiTheme="minorHAnsi" w:cstheme="minorHAnsi"/>
          <w:spacing w:val="-3"/>
        </w:rPr>
        <w:t xml:space="preserve"> </w:t>
      </w:r>
      <w:r w:rsidRPr="009B6099">
        <w:rPr>
          <w:rFonts w:asciiTheme="minorHAnsi" w:hAnsiTheme="minorHAnsi" w:cstheme="minorHAnsi"/>
        </w:rPr>
        <w:t>Number</w:t>
      </w:r>
      <w:r w:rsidRPr="009B6099">
        <w:rPr>
          <w:rFonts w:asciiTheme="minorHAnsi" w:hAnsiTheme="minorHAnsi" w:cstheme="minorHAnsi"/>
          <w:u w:val="single"/>
        </w:rPr>
        <w:tab/>
      </w:r>
      <w:r w:rsidRPr="009B6099">
        <w:rPr>
          <w:rFonts w:asciiTheme="minorHAnsi" w:hAnsiTheme="minorHAnsi" w:cstheme="minorHAnsi"/>
        </w:rPr>
        <w:t>into</w:t>
      </w:r>
      <w:r w:rsidRPr="009B6099">
        <w:rPr>
          <w:rFonts w:asciiTheme="minorHAnsi" w:hAnsiTheme="minorHAnsi" w:cstheme="minorHAnsi"/>
          <w:spacing w:val="-3"/>
        </w:rPr>
        <w:t xml:space="preserve"> </w:t>
      </w:r>
      <w:r w:rsidRPr="009B6099">
        <w:rPr>
          <w:rFonts w:asciiTheme="minorHAnsi" w:hAnsiTheme="minorHAnsi" w:cstheme="minorHAnsi"/>
        </w:rPr>
        <w:t>the testing</w:t>
      </w:r>
      <w:r w:rsidRPr="009B6099">
        <w:rPr>
          <w:rFonts w:asciiTheme="minorHAnsi" w:hAnsiTheme="minorHAnsi" w:cstheme="minorHAnsi"/>
          <w:spacing w:val="-3"/>
        </w:rPr>
        <w:t xml:space="preserve"> </w:t>
      </w:r>
      <w:r w:rsidRPr="009B6099">
        <w:rPr>
          <w:rFonts w:asciiTheme="minorHAnsi" w:hAnsiTheme="minorHAnsi" w:cstheme="minorHAnsi"/>
        </w:rPr>
        <w:t>platform.</w:t>
      </w:r>
    </w:p>
    <w:p w14:paraId="57216408" w14:textId="48AE59AA" w:rsidR="002B6859" w:rsidRPr="009B6099" w:rsidRDefault="00AD06A2">
      <w:pPr>
        <w:pStyle w:val="ListParagraph"/>
        <w:numPr>
          <w:ilvl w:val="0"/>
          <w:numId w:val="16"/>
        </w:numPr>
        <w:tabs>
          <w:tab w:val="left" w:pos="821"/>
        </w:tabs>
        <w:ind w:hanging="361"/>
        <w:rPr>
          <w:rFonts w:asciiTheme="minorHAnsi" w:hAnsiTheme="minorHAnsi" w:cstheme="minorHAnsi"/>
        </w:rPr>
      </w:pPr>
      <w:r w:rsidRPr="009B6099">
        <w:rPr>
          <w:rFonts w:asciiTheme="minorHAnsi" w:hAnsiTheme="minorHAnsi" w:cstheme="minorHAnsi"/>
        </w:rPr>
        <w:t>directly</w:t>
      </w:r>
      <w:r w:rsidRPr="009B6099">
        <w:rPr>
          <w:rFonts w:asciiTheme="minorHAnsi" w:hAnsiTheme="minorHAnsi" w:cstheme="minorHAnsi"/>
          <w:spacing w:val="-3"/>
        </w:rPr>
        <w:t xml:space="preserve"> </w:t>
      </w:r>
      <w:r w:rsidRPr="009B6099">
        <w:rPr>
          <w:rFonts w:asciiTheme="minorHAnsi" w:hAnsiTheme="minorHAnsi" w:cstheme="minorHAnsi"/>
        </w:rPr>
        <w:t>entered</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testing</w:t>
      </w:r>
      <w:r w:rsidRPr="009B6099">
        <w:rPr>
          <w:rFonts w:asciiTheme="minorHAnsi" w:hAnsiTheme="minorHAnsi" w:cstheme="minorHAnsi"/>
          <w:spacing w:val="-2"/>
        </w:rPr>
        <w:t xml:space="preserve"> </w:t>
      </w:r>
      <w:r w:rsidRPr="009B6099">
        <w:rPr>
          <w:rFonts w:asciiTheme="minorHAnsi" w:hAnsiTheme="minorHAnsi" w:cstheme="minorHAnsi"/>
        </w:rPr>
        <w:t>platform</w:t>
      </w:r>
      <w:r w:rsidR="00C93FA1" w:rsidRPr="009B6099">
        <w:rPr>
          <w:rFonts w:asciiTheme="minorHAnsi" w:hAnsiTheme="minorHAnsi" w:cstheme="minorHAnsi"/>
        </w:rPr>
        <w:t xml:space="preserve"> (Kite Student Portal, TDS, </w:t>
      </w:r>
      <w:r w:rsidR="00B3453C" w:rsidRPr="009B6099">
        <w:rPr>
          <w:rFonts w:asciiTheme="minorHAnsi" w:hAnsiTheme="minorHAnsi" w:cstheme="minorHAnsi"/>
        </w:rPr>
        <w:t>Bluebook</w:t>
      </w:r>
      <w:r w:rsidR="002527EE" w:rsidRPr="009B6099">
        <w:rPr>
          <w:rFonts w:asciiTheme="minorHAnsi" w:hAnsiTheme="minorHAnsi" w:cstheme="minorHAnsi"/>
        </w:rPr>
        <w:t xml:space="preserve">, </w:t>
      </w:r>
      <w:r w:rsidR="00C93FA1" w:rsidRPr="009B6099">
        <w:rPr>
          <w:rFonts w:asciiTheme="minorHAnsi" w:hAnsiTheme="minorHAnsi" w:cstheme="minorHAnsi"/>
        </w:rPr>
        <w:t>etc.)</w:t>
      </w:r>
      <w:r w:rsidRPr="009B6099">
        <w:rPr>
          <w:rFonts w:asciiTheme="minorHAnsi" w:hAnsiTheme="minorHAnsi" w:cstheme="minorHAnsi"/>
        </w:rPr>
        <w:t>.</w:t>
      </w:r>
    </w:p>
    <w:p w14:paraId="57216409" w14:textId="77777777" w:rsidR="002B6859" w:rsidRPr="009B6099" w:rsidRDefault="002B6859">
      <w:pPr>
        <w:pStyle w:val="BodyText"/>
        <w:rPr>
          <w:rFonts w:asciiTheme="minorHAnsi" w:hAnsiTheme="minorHAnsi" w:cstheme="minorHAnsi"/>
        </w:rPr>
      </w:pPr>
    </w:p>
    <w:p w14:paraId="5721640A" w14:textId="77777777" w:rsidR="002B6859" w:rsidRPr="009B6099" w:rsidRDefault="00AD06A2">
      <w:pPr>
        <w:pStyle w:val="BodyText"/>
        <w:tabs>
          <w:tab w:val="left" w:pos="8601"/>
        </w:tabs>
        <w:ind w:left="100" w:right="515"/>
        <w:rPr>
          <w:rFonts w:asciiTheme="minorHAnsi" w:hAnsiTheme="minorHAnsi" w:cstheme="minorHAnsi"/>
        </w:rPr>
      </w:pPr>
      <w:r w:rsidRPr="009B6099">
        <w:rPr>
          <w:rFonts w:asciiTheme="minorHAnsi" w:hAnsiTheme="minorHAnsi" w:cstheme="minorHAnsi"/>
        </w:rPr>
        <w:t>In</w:t>
      </w:r>
      <w:r w:rsidRPr="009B6099">
        <w:rPr>
          <w:rFonts w:asciiTheme="minorHAnsi" w:hAnsiTheme="minorHAnsi" w:cstheme="minorHAnsi"/>
          <w:spacing w:val="11"/>
        </w:rPr>
        <w:t xml:space="preserve"> </w:t>
      </w:r>
      <w:r w:rsidRPr="009B6099">
        <w:rPr>
          <w:rFonts w:asciiTheme="minorHAnsi" w:hAnsiTheme="minorHAnsi" w:cstheme="minorHAnsi"/>
        </w:rPr>
        <w:t>case</w:t>
      </w:r>
      <w:r w:rsidRPr="009B6099">
        <w:rPr>
          <w:rFonts w:asciiTheme="minorHAnsi" w:hAnsiTheme="minorHAnsi" w:cstheme="minorHAnsi"/>
          <w:spacing w:val="8"/>
        </w:rPr>
        <w:t xml:space="preserve"> </w:t>
      </w:r>
      <w:r w:rsidRPr="009B6099">
        <w:rPr>
          <w:rFonts w:asciiTheme="minorHAnsi" w:hAnsiTheme="minorHAnsi" w:cstheme="minorHAnsi"/>
        </w:rPr>
        <w:t>of</w:t>
      </w:r>
      <w:r w:rsidRPr="009B6099">
        <w:rPr>
          <w:rFonts w:asciiTheme="minorHAnsi" w:hAnsiTheme="minorHAnsi" w:cstheme="minorHAnsi"/>
          <w:spacing w:val="10"/>
        </w:rPr>
        <w:t xml:space="preserve"> </w:t>
      </w:r>
      <w:r w:rsidRPr="009B6099">
        <w:rPr>
          <w:rFonts w:asciiTheme="minorHAnsi" w:hAnsiTheme="minorHAnsi" w:cstheme="minorHAnsi"/>
        </w:rPr>
        <w:t>“unintelligible</w:t>
      </w:r>
      <w:r w:rsidRPr="009B6099">
        <w:rPr>
          <w:rFonts w:asciiTheme="minorHAnsi" w:hAnsiTheme="minorHAnsi" w:cstheme="minorHAnsi"/>
          <w:spacing w:val="11"/>
        </w:rPr>
        <w:t xml:space="preserve"> </w:t>
      </w:r>
      <w:r w:rsidRPr="009B6099">
        <w:rPr>
          <w:rFonts w:asciiTheme="minorHAnsi" w:hAnsiTheme="minorHAnsi" w:cstheme="minorHAnsi"/>
        </w:rPr>
        <w:t>student</w:t>
      </w:r>
      <w:r w:rsidRPr="009B6099">
        <w:rPr>
          <w:rFonts w:asciiTheme="minorHAnsi" w:hAnsiTheme="minorHAnsi" w:cstheme="minorHAnsi"/>
          <w:spacing w:val="13"/>
        </w:rPr>
        <w:t xml:space="preserve"> </w:t>
      </w:r>
      <w:r w:rsidRPr="009B6099">
        <w:rPr>
          <w:rFonts w:asciiTheme="minorHAnsi" w:hAnsiTheme="minorHAnsi" w:cstheme="minorHAnsi"/>
        </w:rPr>
        <w:t>responses,”</w:t>
      </w:r>
      <w:r w:rsidRPr="009B6099">
        <w:rPr>
          <w:rFonts w:asciiTheme="minorHAnsi" w:hAnsiTheme="minorHAnsi" w:cstheme="minorHAnsi"/>
          <w:spacing w:val="11"/>
        </w:rPr>
        <w:t xml:space="preserve"> </w:t>
      </w:r>
      <w:r w:rsidRPr="009B6099">
        <w:rPr>
          <w:rFonts w:asciiTheme="minorHAnsi" w:hAnsiTheme="minorHAnsi" w:cstheme="minorHAnsi"/>
        </w:rPr>
        <w:t>please</w:t>
      </w:r>
      <w:r w:rsidRPr="009B6099">
        <w:rPr>
          <w:rFonts w:asciiTheme="minorHAnsi" w:hAnsiTheme="minorHAnsi" w:cstheme="minorHAnsi"/>
          <w:spacing w:val="11"/>
        </w:rPr>
        <w:t xml:space="preserve"> </w:t>
      </w:r>
      <w:r w:rsidRPr="009B6099">
        <w:rPr>
          <w:rFonts w:asciiTheme="minorHAnsi" w:hAnsiTheme="minorHAnsi" w:cstheme="minorHAnsi"/>
        </w:rPr>
        <w:t>list</w:t>
      </w:r>
      <w:r w:rsidRPr="009B6099">
        <w:rPr>
          <w:rFonts w:asciiTheme="minorHAnsi" w:hAnsiTheme="minorHAnsi" w:cstheme="minorHAnsi"/>
          <w:spacing w:val="13"/>
        </w:rPr>
        <w:t xml:space="preserve"> </w:t>
      </w:r>
      <w:r w:rsidRPr="009B6099">
        <w:rPr>
          <w:rFonts w:asciiTheme="minorHAnsi" w:hAnsiTheme="minorHAnsi" w:cstheme="minorHAnsi"/>
        </w:rPr>
        <w:t>the</w:t>
      </w:r>
      <w:r w:rsidRPr="009B6099">
        <w:rPr>
          <w:rFonts w:asciiTheme="minorHAnsi" w:hAnsiTheme="minorHAnsi" w:cstheme="minorHAnsi"/>
          <w:spacing w:val="11"/>
        </w:rPr>
        <w:t xml:space="preserve"> </w:t>
      </w:r>
      <w:r w:rsidRPr="009B6099">
        <w:rPr>
          <w:rFonts w:asciiTheme="minorHAnsi" w:hAnsiTheme="minorHAnsi" w:cstheme="minorHAnsi"/>
        </w:rPr>
        <w:t xml:space="preserve">content area and test item number(s) that are considered unintelligible.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40B" w14:textId="4611E476" w:rsidR="002B6859" w:rsidRPr="009B6099" w:rsidRDefault="00813373">
      <w:pPr>
        <w:pStyle w:val="BodyText"/>
        <w:spacing w:before="11"/>
        <w:rPr>
          <w:rFonts w:asciiTheme="minorHAnsi" w:hAnsiTheme="minorHAnsi" w:cstheme="minorHAnsi"/>
          <w:sz w:val="17"/>
        </w:rPr>
      </w:pPr>
      <w:r w:rsidRPr="009B6099">
        <w:rPr>
          <w:rFonts w:asciiTheme="minorHAnsi" w:hAnsiTheme="minorHAnsi" w:cstheme="minorHAnsi"/>
          <w:noProof/>
        </w:rPr>
        <mc:AlternateContent>
          <mc:Choice Requires="wps">
            <w:drawing>
              <wp:anchor distT="0" distB="0" distL="0" distR="0" simplePos="0" relativeHeight="251693568" behindDoc="1" locked="0" layoutInCell="1" allowOverlap="1" wp14:anchorId="57216804" wp14:editId="0FE48A69">
                <wp:simplePos x="0" y="0"/>
                <wp:positionH relativeFrom="page">
                  <wp:posOffset>1054735</wp:posOffset>
                </wp:positionH>
                <wp:positionV relativeFrom="paragraph">
                  <wp:posOffset>154305</wp:posOffset>
                </wp:positionV>
                <wp:extent cx="5427345" cy="1270"/>
                <wp:effectExtent l="0" t="0" r="0" b="0"/>
                <wp:wrapTopAndBottom/>
                <wp:docPr id="8167" name="docshape214" descr="P7240L11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7345" cy="1270"/>
                        </a:xfrm>
                        <a:custGeom>
                          <a:avLst/>
                          <a:gdLst>
                            <a:gd name="T0" fmla="*/ 0 w 8547"/>
                            <a:gd name="T1" fmla="*/ 0 h 1270"/>
                            <a:gd name="T2" fmla="*/ 5426710 w 8547"/>
                            <a:gd name="T3" fmla="*/ 0 h 1270"/>
                            <a:gd name="T4" fmla="*/ 0 60000 65536"/>
                            <a:gd name="T5" fmla="*/ 0 60000 65536"/>
                          </a:gdLst>
                          <a:ahLst/>
                          <a:cxnLst>
                            <a:cxn ang="T4">
                              <a:pos x="T0" y="T1"/>
                            </a:cxn>
                            <a:cxn ang="T5">
                              <a:pos x="T2" y="T3"/>
                            </a:cxn>
                          </a:cxnLst>
                          <a:rect l="0" t="0" r="r" b="b"/>
                          <a:pathLst>
                            <a:path w="8547" h="1270">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D0356" id="docshape214" o:spid="_x0000_s1026" alt="P7240L112#y1" style="position:absolute;margin-left:83.05pt;margin-top:12.15pt;width:427.3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" path="m,l8546,e" filled="f" strokeweight=".25292mm">
                <v:path arrowok="t" o:connecttype="custom" o:connectlocs="0,0;2147483646,0" o:connectangles="0,0"/>
                <w10:wrap type="topAndBottom" anchorx="page"/>
              </v:shape>
            </w:pict>
          </mc:Fallback>
        </mc:AlternateContent>
      </w:r>
    </w:p>
    <w:p w14:paraId="5721640C" w14:textId="77777777" w:rsidR="002B6859" w:rsidRPr="009B6099" w:rsidRDefault="002B6859">
      <w:pPr>
        <w:pStyle w:val="BodyText"/>
        <w:rPr>
          <w:rFonts w:asciiTheme="minorHAnsi" w:hAnsiTheme="minorHAnsi" w:cstheme="minorHAnsi"/>
          <w:sz w:val="19"/>
        </w:rPr>
      </w:pPr>
    </w:p>
    <w:p w14:paraId="5721640D" w14:textId="77777777" w:rsidR="002B6859" w:rsidRPr="009B6099" w:rsidRDefault="00AD06A2">
      <w:pPr>
        <w:pStyle w:val="BodyText"/>
        <w:spacing w:before="56"/>
        <w:ind w:left="10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6"/>
        </w:rPr>
        <w:t xml:space="preserve"> </w:t>
      </w:r>
      <w:r w:rsidRPr="009B6099">
        <w:rPr>
          <w:rFonts w:asciiTheme="minorHAnsi" w:hAnsiTheme="minorHAnsi" w:cstheme="minorHAnsi"/>
        </w:rPr>
        <w:t>check</w:t>
      </w:r>
      <w:r w:rsidRPr="009B6099">
        <w:rPr>
          <w:rFonts w:asciiTheme="minorHAnsi" w:hAnsiTheme="minorHAnsi" w:cstheme="minorHAnsi"/>
          <w:spacing w:val="-9"/>
        </w:rPr>
        <w:t xml:space="preserve"> </w:t>
      </w:r>
      <w:r w:rsidRPr="009B6099">
        <w:rPr>
          <w:rFonts w:asciiTheme="minorHAnsi" w:hAnsiTheme="minorHAnsi" w:cstheme="minorHAnsi"/>
        </w:rPr>
        <w:t>one</w:t>
      </w:r>
      <w:r w:rsidRPr="009B6099">
        <w:rPr>
          <w:rFonts w:asciiTheme="minorHAnsi" w:hAnsiTheme="minorHAnsi" w:cstheme="minorHAnsi"/>
          <w:spacing w:val="-7"/>
        </w:rPr>
        <w:t xml:space="preserve"> </w:t>
      </w:r>
      <w:r w:rsidRPr="009B6099">
        <w:rPr>
          <w:rFonts w:asciiTheme="minorHAnsi" w:hAnsiTheme="minorHAnsi" w:cstheme="minorHAnsi"/>
        </w:rPr>
        <w:t>of</w:t>
      </w:r>
      <w:r w:rsidRPr="009B6099">
        <w:rPr>
          <w:rFonts w:asciiTheme="minorHAnsi" w:hAnsiTheme="minorHAnsi" w:cstheme="minorHAnsi"/>
          <w:spacing w:val="-7"/>
        </w:rPr>
        <w:t xml:space="preserve"> </w:t>
      </w:r>
      <w:r w:rsidRPr="009B6099">
        <w:rPr>
          <w:rFonts w:asciiTheme="minorHAnsi" w:hAnsiTheme="minorHAnsi" w:cstheme="minorHAnsi"/>
        </w:rPr>
        <w:t>the</w:t>
      </w:r>
      <w:r w:rsidRPr="009B6099">
        <w:rPr>
          <w:rFonts w:asciiTheme="minorHAnsi" w:hAnsiTheme="minorHAnsi" w:cstheme="minorHAnsi"/>
          <w:spacing w:val="-7"/>
        </w:rPr>
        <w:t xml:space="preserve"> </w:t>
      </w:r>
      <w:r w:rsidRPr="009B6099">
        <w:rPr>
          <w:rFonts w:asciiTheme="minorHAnsi" w:hAnsiTheme="minorHAnsi" w:cstheme="minorHAnsi"/>
        </w:rPr>
        <w:t>following</w:t>
      </w:r>
      <w:r w:rsidRPr="009B6099">
        <w:rPr>
          <w:rFonts w:asciiTheme="minorHAnsi" w:hAnsiTheme="minorHAnsi" w:cstheme="minorHAnsi"/>
          <w:spacing w:val="-7"/>
        </w:rPr>
        <w:t xml:space="preserve"> </w:t>
      </w:r>
      <w:r w:rsidRPr="009B6099">
        <w:rPr>
          <w:rFonts w:asciiTheme="minorHAnsi" w:hAnsiTheme="minorHAnsi" w:cstheme="minorHAnsi"/>
        </w:rPr>
        <w:t>reasons</w:t>
      </w:r>
      <w:r w:rsidRPr="009B6099">
        <w:rPr>
          <w:rFonts w:asciiTheme="minorHAnsi" w:hAnsiTheme="minorHAnsi" w:cstheme="minorHAnsi"/>
          <w:spacing w:val="-6"/>
        </w:rPr>
        <w:t xml:space="preserve"> </w:t>
      </w:r>
      <w:r w:rsidRPr="009B6099">
        <w:rPr>
          <w:rFonts w:asciiTheme="minorHAnsi" w:hAnsiTheme="minorHAnsi" w:cstheme="minorHAnsi"/>
        </w:rPr>
        <w:t>for</w:t>
      </w:r>
      <w:r w:rsidRPr="009B6099">
        <w:rPr>
          <w:rFonts w:asciiTheme="minorHAnsi" w:hAnsiTheme="minorHAnsi" w:cstheme="minorHAnsi"/>
          <w:spacing w:val="-9"/>
        </w:rPr>
        <w:t xml:space="preserve"> </w:t>
      </w:r>
      <w:r w:rsidRPr="009B6099">
        <w:rPr>
          <w:rFonts w:asciiTheme="minorHAnsi" w:hAnsiTheme="minorHAnsi" w:cstheme="minorHAnsi"/>
        </w:rPr>
        <w:t>transcribing</w:t>
      </w:r>
      <w:r w:rsidRPr="009B6099">
        <w:rPr>
          <w:rFonts w:asciiTheme="minorHAnsi" w:hAnsiTheme="minorHAnsi" w:cstheme="minorHAnsi"/>
          <w:spacing w:val="-6"/>
        </w:rPr>
        <w:t xml:space="preserve"> </w:t>
      </w:r>
      <w:r w:rsidRPr="009B6099">
        <w:rPr>
          <w:rFonts w:asciiTheme="minorHAnsi" w:hAnsiTheme="minorHAnsi" w:cstheme="minorHAnsi"/>
        </w:rPr>
        <w:t>the</w:t>
      </w:r>
      <w:r w:rsidRPr="009B6099">
        <w:rPr>
          <w:rFonts w:asciiTheme="minorHAnsi" w:hAnsiTheme="minorHAnsi" w:cstheme="minorHAnsi"/>
          <w:spacing w:val="-6"/>
        </w:rPr>
        <w:t xml:space="preserve"> </w:t>
      </w:r>
      <w:r w:rsidRPr="009B6099">
        <w:rPr>
          <w:rFonts w:asciiTheme="minorHAnsi" w:hAnsiTheme="minorHAnsi" w:cstheme="minorHAnsi"/>
        </w:rPr>
        <w:t>student</w:t>
      </w:r>
      <w:r w:rsidRPr="009B6099">
        <w:rPr>
          <w:rFonts w:asciiTheme="minorHAnsi" w:hAnsiTheme="minorHAnsi" w:cstheme="minorHAnsi"/>
          <w:spacing w:val="-6"/>
        </w:rPr>
        <w:t xml:space="preserve"> </w:t>
      </w:r>
      <w:r w:rsidRPr="009B6099">
        <w:rPr>
          <w:rFonts w:asciiTheme="minorHAnsi" w:hAnsiTheme="minorHAnsi" w:cstheme="minorHAnsi"/>
        </w:rPr>
        <w:t>answers</w:t>
      </w:r>
      <w:r w:rsidRPr="009B6099">
        <w:rPr>
          <w:rFonts w:asciiTheme="minorHAnsi" w:hAnsiTheme="minorHAnsi" w:cstheme="minorHAnsi"/>
          <w:spacing w:val="-8"/>
        </w:rPr>
        <w:t xml:space="preserve"> </w:t>
      </w:r>
      <w:r w:rsidRPr="009B6099">
        <w:rPr>
          <w:rFonts w:asciiTheme="minorHAnsi" w:hAnsiTheme="minorHAnsi" w:cstheme="minorHAnsi"/>
        </w:rPr>
        <w:t>to</w:t>
      </w:r>
      <w:r w:rsidRPr="009B6099">
        <w:rPr>
          <w:rFonts w:asciiTheme="minorHAnsi" w:hAnsiTheme="minorHAnsi" w:cstheme="minorHAnsi"/>
          <w:spacing w:val="-8"/>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booklet/computer:</w:t>
      </w:r>
    </w:p>
    <w:p w14:paraId="5721640E" w14:textId="77777777" w:rsidR="002B6859" w:rsidRPr="009B6099" w:rsidRDefault="002B6859">
      <w:pPr>
        <w:pStyle w:val="BodyText"/>
        <w:spacing w:before="10"/>
        <w:rPr>
          <w:rFonts w:asciiTheme="minorHAnsi" w:hAnsiTheme="minorHAnsi" w:cstheme="minorHAnsi"/>
          <w:sz w:val="21"/>
        </w:rPr>
      </w:pPr>
    </w:p>
    <w:p w14:paraId="5721640F" w14:textId="77777777" w:rsidR="002B6859" w:rsidRPr="009B6099" w:rsidRDefault="00AD06A2">
      <w:pPr>
        <w:pStyle w:val="ListParagraph"/>
        <w:numPr>
          <w:ilvl w:val="1"/>
          <w:numId w:val="16"/>
        </w:numPr>
        <w:tabs>
          <w:tab w:val="left" w:pos="1181"/>
        </w:tabs>
        <w:spacing w:before="1"/>
        <w:ind w:hanging="361"/>
        <w:rPr>
          <w:rFonts w:asciiTheme="minorHAnsi" w:hAnsiTheme="minorHAnsi" w:cstheme="minorHAnsi"/>
        </w:rPr>
      </w:pPr>
      <w:r w:rsidRPr="009B6099">
        <w:rPr>
          <w:rFonts w:asciiTheme="minorHAnsi" w:hAnsiTheme="minorHAnsi" w:cstheme="minorHAnsi"/>
        </w:rPr>
        <w:t>IEP/504</w:t>
      </w:r>
      <w:r w:rsidRPr="009B6099">
        <w:rPr>
          <w:rFonts w:asciiTheme="minorHAnsi" w:hAnsiTheme="minorHAnsi" w:cstheme="minorHAnsi"/>
          <w:spacing w:val="-3"/>
        </w:rPr>
        <w:t xml:space="preserve"> </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Scribe</w:t>
      </w:r>
      <w:r w:rsidRPr="009B6099">
        <w:rPr>
          <w:rFonts w:asciiTheme="minorHAnsi" w:hAnsiTheme="minorHAnsi" w:cstheme="minorHAnsi"/>
          <w:spacing w:val="-4"/>
        </w:rPr>
        <w:t xml:space="preserve"> </w:t>
      </w:r>
      <w:r w:rsidRPr="009B6099">
        <w:rPr>
          <w:rFonts w:asciiTheme="minorHAnsi" w:hAnsiTheme="minorHAnsi" w:cstheme="minorHAnsi"/>
        </w:rPr>
        <w:t>(including</w:t>
      </w:r>
      <w:r w:rsidRPr="009B6099">
        <w:rPr>
          <w:rFonts w:asciiTheme="minorHAnsi" w:hAnsiTheme="minorHAnsi" w:cstheme="minorHAnsi"/>
          <w:spacing w:val="-3"/>
        </w:rPr>
        <w:t xml:space="preserve"> </w:t>
      </w:r>
      <w:r w:rsidRPr="009B6099">
        <w:rPr>
          <w:rFonts w:asciiTheme="minorHAnsi" w:hAnsiTheme="minorHAnsi" w:cstheme="minorHAnsi"/>
        </w:rPr>
        <w:t>sign</w:t>
      </w:r>
      <w:r w:rsidRPr="009B6099">
        <w:rPr>
          <w:rFonts w:asciiTheme="minorHAnsi" w:hAnsiTheme="minorHAnsi" w:cstheme="minorHAnsi"/>
          <w:spacing w:val="-3"/>
        </w:rPr>
        <w:t xml:space="preserve"> </w:t>
      </w:r>
      <w:r w:rsidRPr="009B6099">
        <w:rPr>
          <w:rFonts w:asciiTheme="minorHAnsi" w:hAnsiTheme="minorHAnsi" w:cstheme="minorHAnsi"/>
        </w:rPr>
        <w:t>interpreter)</w:t>
      </w:r>
    </w:p>
    <w:p w14:paraId="57216410" w14:textId="77777777" w:rsidR="002B6859" w:rsidRPr="009B6099" w:rsidRDefault="00AD06A2">
      <w:pPr>
        <w:pStyle w:val="ListParagraph"/>
        <w:numPr>
          <w:ilvl w:val="1"/>
          <w:numId w:val="16"/>
        </w:numPr>
        <w:tabs>
          <w:tab w:val="left" w:pos="1181"/>
        </w:tabs>
        <w:ind w:hanging="361"/>
        <w:rPr>
          <w:rFonts w:asciiTheme="minorHAnsi" w:hAnsiTheme="minorHAnsi" w:cstheme="minorHAnsi"/>
        </w:rPr>
      </w:pPr>
      <w:r w:rsidRPr="009B6099">
        <w:rPr>
          <w:rFonts w:asciiTheme="minorHAnsi" w:hAnsiTheme="minorHAnsi" w:cstheme="minorHAnsi"/>
        </w:rPr>
        <w:t>EL</w:t>
      </w:r>
      <w:r w:rsidRPr="009B6099">
        <w:rPr>
          <w:rFonts w:asciiTheme="minorHAnsi" w:hAnsiTheme="minorHAnsi" w:cstheme="minorHAnsi"/>
          <w:spacing w:val="-2"/>
        </w:rPr>
        <w:t xml:space="preserve"> </w:t>
      </w:r>
      <w:r w:rsidRPr="009B6099">
        <w:rPr>
          <w:rFonts w:asciiTheme="minorHAnsi" w:hAnsiTheme="minorHAnsi" w:cstheme="minorHAnsi"/>
        </w:rPr>
        <w:t>–</w:t>
      </w:r>
      <w:r w:rsidRPr="009B6099">
        <w:rPr>
          <w:rFonts w:asciiTheme="minorHAnsi" w:hAnsiTheme="minorHAnsi" w:cstheme="minorHAnsi"/>
          <w:spacing w:val="-5"/>
        </w:rPr>
        <w:t xml:space="preserve"> </w:t>
      </w:r>
      <w:r w:rsidRPr="009B6099">
        <w:rPr>
          <w:rFonts w:asciiTheme="minorHAnsi" w:hAnsiTheme="minorHAnsi" w:cstheme="minorHAnsi"/>
        </w:rPr>
        <w:t>Scribe</w:t>
      </w:r>
      <w:r w:rsidRPr="009B6099">
        <w:rPr>
          <w:rFonts w:asciiTheme="minorHAnsi" w:hAnsiTheme="minorHAnsi" w:cstheme="minorHAnsi"/>
          <w:spacing w:val="-2"/>
        </w:rPr>
        <w:t xml:space="preserve"> </w:t>
      </w:r>
      <w:r w:rsidRPr="009B6099">
        <w:rPr>
          <w:rFonts w:asciiTheme="minorHAnsi" w:hAnsiTheme="minorHAnsi" w:cstheme="minorHAnsi"/>
        </w:rPr>
        <w:t>(including</w:t>
      </w:r>
      <w:r w:rsidRPr="009B6099">
        <w:rPr>
          <w:rFonts w:asciiTheme="minorHAnsi" w:hAnsiTheme="minorHAnsi" w:cstheme="minorHAnsi"/>
          <w:spacing w:val="-3"/>
        </w:rPr>
        <w:t xml:space="preserve"> </w:t>
      </w:r>
      <w:r w:rsidRPr="009B6099">
        <w:rPr>
          <w:rFonts w:asciiTheme="minorHAnsi" w:hAnsiTheme="minorHAnsi" w:cstheme="minorHAnsi"/>
        </w:rPr>
        <w:t>language</w:t>
      </w:r>
      <w:r w:rsidRPr="009B6099">
        <w:rPr>
          <w:rFonts w:asciiTheme="minorHAnsi" w:hAnsiTheme="minorHAnsi" w:cstheme="minorHAnsi"/>
          <w:spacing w:val="-2"/>
        </w:rPr>
        <w:t xml:space="preserve"> </w:t>
      </w:r>
      <w:r w:rsidRPr="009B6099">
        <w:rPr>
          <w:rFonts w:asciiTheme="minorHAnsi" w:hAnsiTheme="minorHAnsi" w:cstheme="minorHAnsi"/>
        </w:rPr>
        <w:t>translator)</w:t>
      </w:r>
    </w:p>
    <w:p w14:paraId="57216411" w14:textId="77777777" w:rsidR="002B6859" w:rsidRPr="009B6099" w:rsidRDefault="00AD06A2">
      <w:pPr>
        <w:pStyle w:val="ListParagraph"/>
        <w:numPr>
          <w:ilvl w:val="1"/>
          <w:numId w:val="16"/>
        </w:numPr>
        <w:tabs>
          <w:tab w:val="left" w:pos="1180"/>
        </w:tabs>
        <w:ind w:left="1179"/>
        <w:rPr>
          <w:rFonts w:asciiTheme="minorHAnsi" w:hAnsiTheme="minorHAnsi" w:cstheme="minorHAnsi"/>
        </w:rPr>
      </w:pPr>
      <w:r w:rsidRPr="009B6099">
        <w:rPr>
          <w:rFonts w:asciiTheme="minorHAnsi" w:hAnsiTheme="minorHAnsi" w:cstheme="minorHAnsi"/>
        </w:rPr>
        <w:t>Short</w:t>
      </w:r>
      <w:r w:rsidRPr="009B6099">
        <w:rPr>
          <w:rFonts w:asciiTheme="minorHAnsi" w:hAnsiTheme="minorHAnsi" w:cstheme="minorHAnsi"/>
          <w:spacing w:val="-1"/>
        </w:rPr>
        <w:t xml:space="preserve"> </w:t>
      </w:r>
      <w:r w:rsidRPr="009B6099">
        <w:rPr>
          <w:rFonts w:asciiTheme="minorHAnsi" w:hAnsiTheme="minorHAnsi" w:cstheme="minorHAnsi"/>
        </w:rPr>
        <w:t>Term</w:t>
      </w:r>
      <w:r w:rsidRPr="009B6099">
        <w:rPr>
          <w:rFonts w:asciiTheme="minorHAnsi" w:hAnsiTheme="minorHAnsi" w:cstheme="minorHAnsi"/>
          <w:spacing w:val="-3"/>
        </w:rPr>
        <w:t xml:space="preserve"> </w:t>
      </w:r>
      <w:r w:rsidRPr="009B6099">
        <w:rPr>
          <w:rFonts w:asciiTheme="minorHAnsi" w:hAnsiTheme="minorHAnsi" w:cstheme="minorHAnsi"/>
        </w:rPr>
        <w:t>Medical</w:t>
      </w:r>
      <w:r w:rsidRPr="009B6099">
        <w:rPr>
          <w:rFonts w:asciiTheme="minorHAnsi" w:hAnsiTheme="minorHAnsi" w:cstheme="minorHAnsi"/>
          <w:spacing w:val="-2"/>
        </w:rPr>
        <w:t xml:space="preserve"> </w:t>
      </w:r>
      <w:r w:rsidRPr="009B6099">
        <w:rPr>
          <w:rFonts w:asciiTheme="minorHAnsi" w:hAnsiTheme="minorHAnsi" w:cstheme="minorHAnsi"/>
        </w:rPr>
        <w:t>Condition</w:t>
      </w:r>
    </w:p>
    <w:p w14:paraId="57216417" w14:textId="77777777" w:rsidR="002B6859" w:rsidRDefault="002B6859">
      <w:pPr>
        <w:pStyle w:val="BodyText"/>
        <w:spacing w:before="1"/>
        <w:rPr>
          <w:rFonts w:asciiTheme="minorHAnsi" w:hAnsiTheme="minorHAnsi" w:cstheme="minorHAnsi"/>
          <w:sz w:val="19"/>
        </w:rPr>
      </w:pPr>
    </w:p>
    <w:p w14:paraId="495D1C57" w14:textId="77777777" w:rsidR="00980572" w:rsidRDefault="00980572">
      <w:pPr>
        <w:pStyle w:val="BodyText"/>
        <w:spacing w:before="1"/>
        <w:rPr>
          <w:rFonts w:asciiTheme="minorHAnsi" w:hAnsiTheme="minorHAnsi" w:cstheme="minorHAnsi"/>
          <w:sz w:val="19"/>
        </w:rPr>
      </w:pPr>
    </w:p>
    <w:p w14:paraId="078E13A0" w14:textId="77777777" w:rsidR="00980572" w:rsidRPr="009B6099" w:rsidRDefault="00980572">
      <w:pPr>
        <w:pStyle w:val="BodyText"/>
        <w:spacing w:before="1"/>
        <w:rPr>
          <w:rFonts w:asciiTheme="minorHAnsi" w:hAnsiTheme="minorHAnsi" w:cstheme="minorHAnsi"/>
          <w:sz w:val="19"/>
        </w:rPr>
      </w:pPr>
    </w:p>
    <w:p w14:paraId="57216418" w14:textId="77777777" w:rsidR="002B6859" w:rsidRPr="009B6099" w:rsidRDefault="00AD06A2">
      <w:pPr>
        <w:pStyle w:val="BodyText"/>
        <w:spacing w:before="56"/>
        <w:ind w:left="10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following</w:t>
      </w:r>
      <w:r w:rsidRPr="009B6099">
        <w:rPr>
          <w:rFonts w:asciiTheme="minorHAnsi" w:hAnsiTheme="minorHAnsi" w:cstheme="minorHAnsi"/>
          <w:spacing w:val="-3"/>
        </w:rPr>
        <w:t xml:space="preserve"> </w:t>
      </w:r>
      <w:r w:rsidRPr="009B6099">
        <w:rPr>
          <w:rFonts w:asciiTheme="minorHAnsi" w:hAnsiTheme="minorHAnsi" w:cstheme="minorHAnsi"/>
        </w:rPr>
        <w:t>signatures</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2"/>
        </w:rPr>
        <w:t xml:space="preserve"> </w:t>
      </w:r>
      <w:r w:rsidRPr="009B6099">
        <w:rPr>
          <w:rFonts w:asciiTheme="minorHAnsi" w:hAnsiTheme="minorHAnsi" w:cstheme="minorHAnsi"/>
        </w:rPr>
        <w:t>needed:</w:t>
      </w:r>
    </w:p>
    <w:p w14:paraId="57216419" w14:textId="77777777" w:rsidR="002B6859" w:rsidRPr="009B6099" w:rsidRDefault="002B6859">
      <w:pPr>
        <w:pStyle w:val="BodyText"/>
        <w:spacing w:before="11"/>
        <w:rPr>
          <w:rFonts w:asciiTheme="minorHAnsi" w:hAnsiTheme="minorHAnsi" w:cstheme="minorHAnsi"/>
          <w:sz w:val="21"/>
        </w:rPr>
      </w:pPr>
    </w:p>
    <w:p w14:paraId="5721641A" w14:textId="77777777" w:rsidR="002B6859" w:rsidRPr="009B6099" w:rsidRDefault="00AD06A2">
      <w:pPr>
        <w:pStyle w:val="BodyText"/>
        <w:tabs>
          <w:tab w:val="left" w:pos="5860"/>
          <w:tab w:val="left" w:pos="8740"/>
        </w:tabs>
        <w:ind w:left="100"/>
        <w:rPr>
          <w:rFonts w:asciiTheme="minorHAnsi" w:hAnsiTheme="minorHAnsi" w:cstheme="minorHAnsi"/>
        </w:rPr>
      </w:pPr>
      <w:r w:rsidRPr="009B6099">
        <w:rPr>
          <w:rFonts w:asciiTheme="minorHAnsi" w:hAnsiTheme="minorHAnsi" w:cstheme="minorHAnsi"/>
        </w:rPr>
        <w:t>Examiner:</w:t>
      </w:r>
      <w:r w:rsidRPr="009B6099">
        <w:rPr>
          <w:rFonts w:asciiTheme="minorHAnsi" w:hAnsiTheme="minorHAnsi" w:cstheme="minorHAnsi"/>
          <w:u w:val="single"/>
        </w:rPr>
        <w:tab/>
      </w:r>
      <w:r w:rsidRPr="009B6099">
        <w:rPr>
          <w:rFonts w:asciiTheme="minorHAnsi" w:hAnsiTheme="minorHAnsi" w:cstheme="minorHAnsi"/>
        </w:rPr>
        <w:t>Date:</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41B" w14:textId="77777777" w:rsidR="002B6859" w:rsidRPr="009B6099" w:rsidRDefault="002B6859">
      <w:pPr>
        <w:pStyle w:val="BodyText"/>
        <w:spacing w:before="5"/>
        <w:rPr>
          <w:rFonts w:asciiTheme="minorHAnsi" w:hAnsiTheme="minorHAnsi" w:cstheme="minorHAnsi"/>
          <w:sz w:val="17"/>
        </w:rPr>
      </w:pPr>
    </w:p>
    <w:p w14:paraId="5721641C" w14:textId="77777777" w:rsidR="002B6859" w:rsidRPr="009B6099" w:rsidRDefault="00AD06A2">
      <w:pPr>
        <w:pStyle w:val="BodyText"/>
        <w:tabs>
          <w:tab w:val="left" w:pos="5860"/>
          <w:tab w:val="left" w:pos="8740"/>
        </w:tabs>
        <w:spacing w:before="56"/>
        <w:ind w:left="100"/>
        <w:rPr>
          <w:rFonts w:asciiTheme="minorHAnsi" w:hAnsiTheme="minorHAnsi" w:cstheme="minorHAnsi"/>
        </w:rPr>
      </w:pPr>
      <w:r w:rsidRPr="009B6099">
        <w:rPr>
          <w:rFonts w:asciiTheme="minorHAnsi" w:hAnsiTheme="minorHAnsi" w:cstheme="minorHAnsi"/>
        </w:rPr>
        <w:t>Scribe:</w:t>
      </w:r>
      <w:r w:rsidRPr="009B6099">
        <w:rPr>
          <w:rFonts w:asciiTheme="minorHAnsi" w:hAnsiTheme="minorHAnsi" w:cstheme="minorHAnsi"/>
          <w:u w:val="single"/>
        </w:rPr>
        <w:tab/>
      </w:r>
      <w:r w:rsidRPr="009B6099">
        <w:rPr>
          <w:rFonts w:asciiTheme="minorHAnsi" w:hAnsiTheme="minorHAnsi" w:cstheme="minorHAnsi"/>
        </w:rPr>
        <w:t>Date:</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41D" w14:textId="77777777" w:rsidR="002B6859" w:rsidRPr="009B6099" w:rsidRDefault="002B6859">
      <w:pPr>
        <w:pStyle w:val="BodyText"/>
        <w:spacing w:before="6"/>
        <w:rPr>
          <w:rFonts w:asciiTheme="minorHAnsi" w:hAnsiTheme="minorHAnsi" w:cstheme="minorHAnsi"/>
          <w:sz w:val="17"/>
        </w:rPr>
      </w:pPr>
    </w:p>
    <w:p w14:paraId="5721641E" w14:textId="77777777" w:rsidR="002B6859" w:rsidRPr="009B6099" w:rsidRDefault="00AD06A2">
      <w:pPr>
        <w:pStyle w:val="BodyText"/>
        <w:tabs>
          <w:tab w:val="left" w:pos="5860"/>
          <w:tab w:val="left" w:pos="8740"/>
        </w:tabs>
        <w:spacing w:before="56"/>
        <w:ind w:left="160"/>
        <w:rPr>
          <w:rFonts w:asciiTheme="minorHAnsi" w:hAnsiTheme="minorHAnsi" w:cstheme="minorHAnsi"/>
        </w:rPr>
      </w:pPr>
      <w:r w:rsidRPr="009B6099">
        <w:rPr>
          <w:rFonts w:asciiTheme="minorHAnsi" w:hAnsiTheme="minorHAnsi" w:cstheme="minorHAnsi"/>
        </w:rPr>
        <w:t>Principal:</w:t>
      </w:r>
      <w:r w:rsidRPr="009B6099">
        <w:rPr>
          <w:rFonts w:asciiTheme="minorHAnsi" w:hAnsiTheme="minorHAnsi" w:cstheme="minorHAnsi"/>
          <w:u w:val="single"/>
        </w:rPr>
        <w:tab/>
      </w:r>
      <w:r w:rsidRPr="009B6099">
        <w:rPr>
          <w:rFonts w:asciiTheme="minorHAnsi" w:hAnsiTheme="minorHAnsi" w:cstheme="minorHAnsi"/>
        </w:rPr>
        <w:t>Date:</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41F" w14:textId="77777777" w:rsidR="002B6859" w:rsidRPr="009B6099" w:rsidRDefault="002B6859">
      <w:pPr>
        <w:pStyle w:val="BodyText"/>
        <w:spacing w:before="5"/>
        <w:rPr>
          <w:rFonts w:asciiTheme="minorHAnsi" w:hAnsiTheme="minorHAnsi" w:cstheme="minorHAnsi"/>
          <w:sz w:val="17"/>
        </w:rPr>
      </w:pPr>
    </w:p>
    <w:p w14:paraId="57216420" w14:textId="58F8CF4E" w:rsidR="002B6859" w:rsidRPr="009B6099" w:rsidRDefault="00AD06A2">
      <w:pPr>
        <w:spacing w:before="56"/>
        <w:ind w:left="160"/>
        <w:rPr>
          <w:rFonts w:asciiTheme="minorHAnsi" w:hAnsiTheme="minorHAnsi" w:cstheme="minorHAnsi"/>
          <w:b/>
          <w:i/>
        </w:rPr>
      </w:pPr>
      <w:r w:rsidRPr="009B6099">
        <w:rPr>
          <w:rFonts w:asciiTheme="minorHAnsi" w:hAnsiTheme="minorHAnsi" w:cstheme="minorHAnsi"/>
          <w:b/>
          <w:i/>
          <w:color w:val="000000"/>
          <w:shd w:val="clear" w:color="auto" w:fill="FFFF00"/>
        </w:rPr>
        <w:t>Keep a</w:t>
      </w:r>
      <w:r w:rsidRPr="009B6099">
        <w:rPr>
          <w:rFonts w:asciiTheme="minorHAnsi" w:hAnsiTheme="minorHAnsi" w:cstheme="minorHAnsi"/>
          <w:b/>
          <w:i/>
          <w:color w:val="000000"/>
          <w:spacing w:val="-2"/>
          <w:shd w:val="clear" w:color="auto" w:fill="FFFF00"/>
        </w:rPr>
        <w:t xml:space="preserve"> </w:t>
      </w:r>
      <w:r w:rsidRPr="009B6099">
        <w:rPr>
          <w:rFonts w:asciiTheme="minorHAnsi" w:hAnsiTheme="minorHAnsi" w:cstheme="minorHAnsi"/>
          <w:b/>
          <w:i/>
          <w:color w:val="000000"/>
          <w:shd w:val="clear" w:color="auto" w:fill="FFFF00"/>
        </w:rPr>
        <w:t>copy</w:t>
      </w:r>
      <w:r w:rsidRPr="009B6099">
        <w:rPr>
          <w:rFonts w:asciiTheme="minorHAnsi" w:hAnsiTheme="minorHAnsi" w:cstheme="minorHAnsi"/>
          <w:b/>
          <w:i/>
          <w:color w:val="000000"/>
          <w:spacing w:val="-1"/>
          <w:shd w:val="clear" w:color="auto" w:fill="FFFF00"/>
        </w:rPr>
        <w:t xml:space="preserve"> </w:t>
      </w:r>
      <w:r w:rsidRPr="009B6099">
        <w:rPr>
          <w:rFonts w:asciiTheme="minorHAnsi" w:hAnsiTheme="minorHAnsi" w:cstheme="minorHAnsi"/>
          <w:b/>
          <w:i/>
          <w:color w:val="000000"/>
          <w:shd w:val="clear" w:color="auto" w:fill="FFFF00"/>
        </w:rPr>
        <w:t>for</w:t>
      </w:r>
      <w:r w:rsidRPr="009B6099">
        <w:rPr>
          <w:rFonts w:asciiTheme="minorHAnsi" w:hAnsiTheme="minorHAnsi" w:cstheme="minorHAnsi"/>
          <w:b/>
          <w:i/>
          <w:color w:val="000000"/>
          <w:spacing w:val="-2"/>
          <w:shd w:val="clear" w:color="auto" w:fill="FFFF00"/>
        </w:rPr>
        <w:t xml:space="preserve"> </w:t>
      </w:r>
      <w:r w:rsidR="00E514C3" w:rsidRPr="009B6099">
        <w:rPr>
          <w:rFonts w:asciiTheme="minorHAnsi" w:hAnsiTheme="minorHAnsi" w:cstheme="minorHAnsi"/>
          <w:b/>
          <w:i/>
          <w:color w:val="000000"/>
          <w:shd w:val="clear" w:color="auto" w:fill="FFFF00"/>
        </w:rPr>
        <w:t>the school</w:t>
      </w:r>
      <w:r w:rsidRPr="009B6099">
        <w:rPr>
          <w:rFonts w:asciiTheme="minorHAnsi" w:hAnsiTheme="minorHAnsi" w:cstheme="minorHAnsi"/>
          <w:b/>
          <w:i/>
          <w:color w:val="000000"/>
          <w:shd w:val="clear" w:color="auto" w:fill="FFFF00"/>
        </w:rPr>
        <w:t xml:space="preserve"> file</w:t>
      </w:r>
      <w:r w:rsidRPr="009B6099">
        <w:rPr>
          <w:rFonts w:asciiTheme="minorHAnsi" w:hAnsiTheme="minorHAnsi" w:cstheme="minorHAnsi"/>
          <w:b/>
          <w:i/>
          <w:color w:val="000000"/>
          <w:spacing w:val="-4"/>
          <w:shd w:val="clear" w:color="auto" w:fill="FFFF00"/>
        </w:rPr>
        <w:t xml:space="preserve"> </w:t>
      </w:r>
      <w:r w:rsidRPr="009B6099">
        <w:rPr>
          <w:rFonts w:asciiTheme="minorHAnsi" w:hAnsiTheme="minorHAnsi" w:cstheme="minorHAnsi"/>
          <w:b/>
          <w:i/>
          <w:color w:val="000000"/>
          <w:shd w:val="clear" w:color="auto" w:fill="FFFF00"/>
        </w:rPr>
        <w:t>and submit</w:t>
      </w:r>
      <w:r w:rsidRPr="009B6099">
        <w:rPr>
          <w:rFonts w:asciiTheme="minorHAnsi" w:hAnsiTheme="minorHAnsi" w:cstheme="minorHAnsi"/>
          <w:b/>
          <w:i/>
          <w:color w:val="000000"/>
          <w:spacing w:val="-3"/>
          <w:shd w:val="clear" w:color="auto" w:fill="FFFF00"/>
        </w:rPr>
        <w:t xml:space="preserve"> </w:t>
      </w:r>
      <w:r w:rsidRPr="009B6099">
        <w:rPr>
          <w:rFonts w:asciiTheme="minorHAnsi" w:hAnsiTheme="minorHAnsi" w:cstheme="minorHAnsi"/>
          <w:b/>
          <w:i/>
          <w:color w:val="000000"/>
          <w:shd w:val="clear" w:color="auto" w:fill="FFFF00"/>
        </w:rPr>
        <w:t>a</w:t>
      </w:r>
      <w:r w:rsidRPr="009B6099">
        <w:rPr>
          <w:rFonts w:asciiTheme="minorHAnsi" w:hAnsiTheme="minorHAnsi" w:cstheme="minorHAnsi"/>
          <w:b/>
          <w:i/>
          <w:color w:val="000000"/>
          <w:spacing w:val="-2"/>
          <w:shd w:val="clear" w:color="auto" w:fill="FFFF00"/>
        </w:rPr>
        <w:t xml:space="preserve"> </w:t>
      </w:r>
      <w:r w:rsidRPr="009B6099">
        <w:rPr>
          <w:rFonts w:asciiTheme="minorHAnsi" w:hAnsiTheme="minorHAnsi" w:cstheme="minorHAnsi"/>
          <w:b/>
          <w:i/>
          <w:color w:val="000000"/>
          <w:shd w:val="clear" w:color="auto" w:fill="FFFF00"/>
        </w:rPr>
        <w:t>copy</w:t>
      </w:r>
      <w:r w:rsidRPr="009B6099">
        <w:rPr>
          <w:rFonts w:asciiTheme="minorHAnsi" w:hAnsiTheme="minorHAnsi" w:cstheme="minorHAnsi"/>
          <w:b/>
          <w:i/>
          <w:color w:val="000000"/>
          <w:spacing w:val="-1"/>
          <w:shd w:val="clear" w:color="auto" w:fill="FFFF00"/>
        </w:rPr>
        <w:t xml:space="preserve"> </w:t>
      </w:r>
      <w:r w:rsidRPr="009B6099">
        <w:rPr>
          <w:rFonts w:asciiTheme="minorHAnsi" w:hAnsiTheme="minorHAnsi" w:cstheme="minorHAnsi"/>
          <w:b/>
          <w:i/>
          <w:color w:val="000000"/>
          <w:shd w:val="clear" w:color="auto" w:fill="FFFF00"/>
        </w:rPr>
        <w:t>to</w:t>
      </w:r>
      <w:r w:rsidRPr="009B6099">
        <w:rPr>
          <w:rFonts w:asciiTheme="minorHAnsi" w:hAnsiTheme="minorHAnsi" w:cstheme="minorHAnsi"/>
          <w:b/>
          <w:i/>
          <w:color w:val="000000"/>
          <w:spacing w:val="-1"/>
          <w:shd w:val="clear" w:color="auto" w:fill="FFFF00"/>
        </w:rPr>
        <w:t xml:space="preserve"> </w:t>
      </w:r>
      <w:r w:rsidRPr="009B6099">
        <w:rPr>
          <w:rFonts w:asciiTheme="minorHAnsi" w:hAnsiTheme="minorHAnsi" w:cstheme="minorHAnsi"/>
          <w:b/>
          <w:i/>
          <w:color w:val="000000"/>
          <w:shd w:val="clear" w:color="auto" w:fill="FFFF00"/>
        </w:rPr>
        <w:t>the</w:t>
      </w:r>
      <w:r w:rsidRPr="009B6099">
        <w:rPr>
          <w:rFonts w:asciiTheme="minorHAnsi" w:hAnsiTheme="minorHAnsi" w:cstheme="minorHAnsi"/>
          <w:b/>
          <w:i/>
          <w:color w:val="000000"/>
          <w:spacing w:val="-4"/>
          <w:shd w:val="clear" w:color="auto" w:fill="FFFF00"/>
        </w:rPr>
        <w:t xml:space="preserve"> </w:t>
      </w:r>
      <w:r w:rsidR="007E2239" w:rsidRPr="009B6099">
        <w:rPr>
          <w:rFonts w:asciiTheme="minorHAnsi" w:hAnsiTheme="minorHAnsi" w:cstheme="minorHAnsi"/>
          <w:b/>
          <w:i/>
          <w:color w:val="000000"/>
          <w:shd w:val="clear" w:color="auto" w:fill="FFFF00"/>
        </w:rPr>
        <w:t>County</w:t>
      </w:r>
      <w:r w:rsidRPr="009B6099">
        <w:rPr>
          <w:rFonts w:asciiTheme="minorHAnsi" w:hAnsiTheme="minorHAnsi" w:cstheme="minorHAnsi"/>
          <w:b/>
          <w:i/>
          <w:color w:val="000000"/>
          <w:spacing w:val="-3"/>
          <w:shd w:val="clear" w:color="auto" w:fill="FFFF00"/>
        </w:rPr>
        <w:t xml:space="preserve"> </w:t>
      </w:r>
      <w:r w:rsidRPr="009B6099">
        <w:rPr>
          <w:rFonts w:asciiTheme="minorHAnsi" w:hAnsiTheme="minorHAnsi" w:cstheme="minorHAnsi"/>
          <w:b/>
          <w:i/>
          <w:color w:val="000000"/>
          <w:shd w:val="clear" w:color="auto" w:fill="FFFF00"/>
        </w:rPr>
        <w:t>Test</w:t>
      </w:r>
      <w:r w:rsidRPr="009B6099">
        <w:rPr>
          <w:rFonts w:asciiTheme="minorHAnsi" w:hAnsiTheme="minorHAnsi" w:cstheme="minorHAnsi"/>
          <w:b/>
          <w:i/>
          <w:color w:val="000000"/>
          <w:spacing w:val="-3"/>
          <w:shd w:val="clear" w:color="auto" w:fill="FFFF00"/>
        </w:rPr>
        <w:t xml:space="preserve"> </w:t>
      </w:r>
      <w:r w:rsidRPr="009B6099">
        <w:rPr>
          <w:rFonts w:asciiTheme="minorHAnsi" w:hAnsiTheme="minorHAnsi" w:cstheme="minorHAnsi"/>
          <w:b/>
          <w:i/>
          <w:color w:val="000000"/>
          <w:shd w:val="clear" w:color="auto" w:fill="FFFF00"/>
        </w:rPr>
        <w:t>Coordinator.</w:t>
      </w:r>
    </w:p>
    <w:p w14:paraId="57216421" w14:textId="77777777" w:rsidR="002B6859" w:rsidRPr="009B6099" w:rsidRDefault="002B6859">
      <w:pPr>
        <w:pStyle w:val="BodyText"/>
        <w:spacing w:before="1"/>
        <w:rPr>
          <w:rFonts w:asciiTheme="minorHAnsi" w:hAnsiTheme="minorHAnsi" w:cstheme="minorHAnsi"/>
          <w:b/>
          <w:i/>
        </w:rPr>
      </w:pPr>
    </w:p>
    <w:p w14:paraId="57216422" w14:textId="4FBF13A1" w:rsidR="002B6859" w:rsidRPr="009B6099" w:rsidRDefault="007E2239">
      <w:pPr>
        <w:pStyle w:val="BodyText"/>
        <w:tabs>
          <w:tab w:val="left" w:pos="5860"/>
          <w:tab w:val="left" w:pos="8020"/>
        </w:tabs>
        <w:ind w:left="100"/>
        <w:rPr>
          <w:rFonts w:asciiTheme="minorHAnsi" w:hAnsiTheme="minorHAnsi" w:cstheme="minorHAnsi"/>
        </w:rPr>
      </w:pPr>
      <w:r w:rsidRPr="009B6099">
        <w:rPr>
          <w:rFonts w:asciiTheme="minorHAnsi" w:hAnsiTheme="minorHAnsi" w:cstheme="minorHAnsi"/>
        </w:rPr>
        <w:t>County</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Test</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Coordinator:</w:t>
      </w:r>
      <w:r w:rsidR="00AD06A2" w:rsidRPr="009B6099">
        <w:rPr>
          <w:rFonts w:asciiTheme="minorHAnsi" w:hAnsiTheme="minorHAnsi" w:cstheme="minorHAnsi"/>
          <w:u w:val="single"/>
        </w:rPr>
        <w:tab/>
      </w:r>
      <w:r w:rsidR="00AD06A2" w:rsidRPr="009B6099">
        <w:rPr>
          <w:rFonts w:asciiTheme="minorHAnsi" w:hAnsiTheme="minorHAnsi" w:cstheme="minorHAnsi"/>
        </w:rPr>
        <w:t>Date:</w:t>
      </w:r>
      <w:r w:rsidR="00AD06A2" w:rsidRPr="009B6099">
        <w:rPr>
          <w:rFonts w:asciiTheme="minorHAnsi" w:hAnsiTheme="minorHAnsi" w:cstheme="minorHAnsi"/>
          <w:u w:val="single"/>
        </w:rPr>
        <w:t xml:space="preserve"> </w:t>
      </w:r>
      <w:r w:rsidR="00AD06A2" w:rsidRPr="009B6099">
        <w:rPr>
          <w:rFonts w:asciiTheme="minorHAnsi" w:hAnsiTheme="minorHAnsi" w:cstheme="minorHAnsi"/>
          <w:u w:val="single"/>
        </w:rPr>
        <w:tab/>
      </w:r>
    </w:p>
    <w:p w14:paraId="57216424" w14:textId="77777777" w:rsidR="002B6859" w:rsidRPr="009B6099" w:rsidRDefault="002B6859" w:rsidP="0076700C">
      <w:pPr>
        <w:pStyle w:val="BodyText"/>
        <w:spacing w:before="3"/>
        <w:ind w:left="0"/>
        <w:rPr>
          <w:rFonts w:asciiTheme="minorHAnsi" w:hAnsiTheme="minorHAnsi" w:cstheme="minorHAnsi"/>
          <w:sz w:val="19"/>
        </w:rPr>
      </w:pPr>
    </w:p>
    <w:p w14:paraId="57216426" w14:textId="4A4182DF" w:rsidR="002B6859" w:rsidRPr="009B6099" w:rsidRDefault="00DD1CDF" w:rsidP="006611E7">
      <w:pPr>
        <w:pStyle w:val="BodyText"/>
        <w:ind w:left="0" w:right="290"/>
        <w:rPr>
          <w:rFonts w:asciiTheme="minorHAnsi" w:hAnsiTheme="minorHAnsi" w:cstheme="minorHAnsi"/>
        </w:rPr>
      </w:pPr>
      <w:r w:rsidRPr="009B6099">
        <w:rPr>
          <w:rFonts w:asciiTheme="minorHAnsi" w:hAnsiTheme="minorHAnsi" w:cstheme="minorHAnsi"/>
        </w:rPr>
        <w:t xml:space="preserve">* </w:t>
      </w:r>
      <w:r w:rsidR="00AD06A2" w:rsidRPr="009B6099">
        <w:rPr>
          <w:rFonts w:asciiTheme="minorHAnsi" w:hAnsiTheme="minorHAnsi" w:cstheme="minorHAnsi"/>
        </w:rPr>
        <w:t>Students participating in the WVASA are not required to have this form completed as</w:t>
      </w:r>
      <w:r w:rsidR="006611E7" w:rsidRPr="009B6099">
        <w:rPr>
          <w:rFonts w:asciiTheme="minorHAnsi" w:hAnsiTheme="minorHAnsi" w:cstheme="minorHAnsi"/>
        </w:rPr>
        <w:t xml:space="preserve"> </w:t>
      </w:r>
      <w:r w:rsidR="00AD06A2" w:rsidRPr="009B6099">
        <w:rPr>
          <w:rFonts w:asciiTheme="minorHAnsi" w:hAnsiTheme="minorHAnsi" w:cstheme="minorHAnsi"/>
        </w:rPr>
        <w:t>their test platform requires the test administrator to frequently enter responses for the student. The only exception would be if the student is typically able to enter their own responses but is unable to do so due to injury (i.e., broken wrist, etc.).</w:t>
      </w:r>
    </w:p>
    <w:p w14:paraId="57216427" w14:textId="77777777" w:rsidR="002B6859" w:rsidRPr="009B6099" w:rsidRDefault="002B6859" w:rsidP="006611E7">
      <w:pPr>
        <w:ind w:right="650"/>
        <w:rPr>
          <w:rFonts w:asciiTheme="minorHAnsi" w:hAnsiTheme="minorHAnsi" w:cstheme="minorHAnsi"/>
        </w:rPr>
        <w:sectPr w:rsidR="002B6859" w:rsidRPr="009B6099" w:rsidSect="004A7847">
          <w:pgSz w:w="12240" w:h="15840"/>
          <w:pgMar w:top="1000" w:right="760" w:bottom="660" w:left="1560" w:header="0" w:footer="477" w:gutter="0"/>
          <w:cols w:space="720"/>
        </w:sectPr>
      </w:pPr>
    </w:p>
    <w:p w14:paraId="009D2E86" w14:textId="3FE32B40" w:rsidR="00DF2589" w:rsidRPr="009B6099" w:rsidRDefault="00DF2589" w:rsidP="00DF2589">
      <w:pPr>
        <w:pStyle w:val="Heading2"/>
        <w:ind w:left="0" w:right="800"/>
        <w:rPr>
          <w:rFonts w:asciiTheme="minorHAnsi" w:hAnsiTheme="minorHAnsi" w:cstheme="minorHAnsi"/>
        </w:rPr>
      </w:pPr>
      <w:bookmarkStart w:id="216" w:name="AppendixL_Scribe_Interpreter_Transl_Veri"/>
      <w:bookmarkStart w:id="217" w:name="AppendixM_WVASA_Testlet_Name_Form"/>
      <w:r w:rsidRPr="009B6099">
        <w:rPr>
          <w:rFonts w:asciiTheme="minorHAnsi" w:hAnsiTheme="minorHAnsi" w:cstheme="minorHAnsi"/>
        </w:rPr>
        <w:lastRenderedPageBreak/>
        <w:t xml:space="preserve">Appendix </w:t>
      </w:r>
      <w:r>
        <w:rPr>
          <w:rFonts w:asciiTheme="minorHAnsi" w:hAnsiTheme="minorHAnsi" w:cstheme="minorHAnsi"/>
        </w:rPr>
        <w:t>M</w:t>
      </w:r>
      <w:r w:rsidRPr="009B6099">
        <w:rPr>
          <w:rFonts w:asciiTheme="minorHAnsi" w:hAnsiTheme="minorHAnsi" w:cstheme="minorHAnsi"/>
        </w:rPr>
        <w:t xml:space="preserve">. </w:t>
      </w:r>
      <w:r>
        <w:rPr>
          <w:rFonts w:asciiTheme="minorHAnsi" w:hAnsiTheme="minorHAnsi" w:cstheme="minorHAnsi"/>
        </w:rPr>
        <w:t>WVASA Testlet Name Form</w:t>
      </w:r>
    </w:p>
    <w:bookmarkEnd w:id="216"/>
    <w:bookmarkEnd w:id="217"/>
    <w:p w14:paraId="57216429" w14:textId="290E86A0" w:rsidR="002B6859" w:rsidRPr="009B6099" w:rsidRDefault="002B6859" w:rsidP="00C93B46">
      <w:pPr>
        <w:pStyle w:val="Heading2"/>
        <w:ind w:left="0"/>
        <w:rPr>
          <w:rFonts w:asciiTheme="minorHAnsi" w:hAnsiTheme="minorHAnsi" w:cstheme="minorHAnsi"/>
          <w:b w:val="0"/>
        </w:rPr>
      </w:pPr>
    </w:p>
    <w:p w14:paraId="5721642A" w14:textId="057626AB" w:rsidR="002B6859" w:rsidRPr="009B6099" w:rsidRDefault="00AD06A2" w:rsidP="002F78A7">
      <w:pPr>
        <w:tabs>
          <w:tab w:val="left" w:pos="7207"/>
        </w:tabs>
        <w:ind w:left="120"/>
        <w:rPr>
          <w:rFonts w:asciiTheme="minorHAnsi" w:hAnsiTheme="minorHAnsi" w:cstheme="minorHAnsi"/>
          <w:b/>
          <w:sz w:val="28"/>
        </w:rPr>
      </w:pPr>
      <w:r w:rsidRPr="009B6099">
        <w:rPr>
          <w:rFonts w:asciiTheme="minorHAnsi" w:hAnsiTheme="minorHAnsi" w:cstheme="minorHAnsi"/>
          <w:b/>
          <w:sz w:val="28"/>
        </w:rPr>
        <w:t>State</w:t>
      </w:r>
      <w:r w:rsidRPr="009B6099">
        <w:rPr>
          <w:rFonts w:asciiTheme="minorHAnsi" w:hAnsiTheme="minorHAnsi" w:cstheme="minorHAnsi"/>
          <w:b/>
          <w:spacing w:val="-3"/>
          <w:sz w:val="28"/>
        </w:rPr>
        <w:t xml:space="preserve"> </w:t>
      </w:r>
      <w:r w:rsidRPr="009B6099">
        <w:rPr>
          <w:rFonts w:asciiTheme="minorHAnsi" w:hAnsiTheme="minorHAnsi" w:cstheme="minorHAnsi"/>
          <w:b/>
          <w:sz w:val="28"/>
        </w:rPr>
        <w:t>Operational</w:t>
      </w:r>
      <w:r w:rsidRPr="009B6099">
        <w:rPr>
          <w:rFonts w:asciiTheme="minorHAnsi" w:hAnsiTheme="minorHAnsi" w:cstheme="minorHAnsi"/>
          <w:b/>
          <w:spacing w:val="-2"/>
          <w:sz w:val="28"/>
        </w:rPr>
        <w:t xml:space="preserve"> </w:t>
      </w:r>
      <w:r w:rsidRPr="009B6099">
        <w:rPr>
          <w:rFonts w:asciiTheme="minorHAnsi" w:hAnsiTheme="minorHAnsi" w:cstheme="minorHAnsi"/>
          <w:b/>
          <w:sz w:val="28"/>
        </w:rPr>
        <w:t>Test</w:t>
      </w:r>
      <w:r w:rsidRPr="009B6099">
        <w:rPr>
          <w:rFonts w:asciiTheme="minorHAnsi" w:hAnsiTheme="minorHAnsi" w:cstheme="minorHAnsi"/>
          <w:b/>
          <w:spacing w:val="-1"/>
          <w:sz w:val="28"/>
        </w:rPr>
        <w:t xml:space="preserve"> </w:t>
      </w:r>
      <w:r w:rsidR="00E152E4" w:rsidRPr="009B6099">
        <w:rPr>
          <w:rFonts w:asciiTheme="minorHAnsi" w:hAnsiTheme="minorHAnsi" w:cstheme="minorHAnsi"/>
          <w:b/>
          <w:sz w:val="28"/>
        </w:rPr>
        <w:t xml:space="preserve">Window: </w:t>
      </w:r>
      <w:r w:rsidR="00E152E4" w:rsidRPr="009B6099">
        <w:rPr>
          <w:rFonts w:asciiTheme="minorHAnsi" w:hAnsiTheme="minorHAnsi" w:cstheme="minorHAnsi"/>
          <w:bCs/>
          <w:sz w:val="28"/>
        </w:rPr>
        <w:t>_</w:t>
      </w:r>
      <w:r w:rsidR="00793B78" w:rsidRPr="009B6099">
        <w:rPr>
          <w:rFonts w:asciiTheme="minorHAnsi" w:hAnsiTheme="minorHAnsi" w:cstheme="minorHAnsi"/>
          <w:bCs/>
          <w:sz w:val="28"/>
        </w:rPr>
        <w:t>___________________</w:t>
      </w:r>
    </w:p>
    <w:p w14:paraId="5721642B" w14:textId="77777777" w:rsidR="002B6859" w:rsidRPr="009B6099" w:rsidRDefault="002B6859">
      <w:pPr>
        <w:pStyle w:val="BodyText"/>
        <w:spacing w:before="10"/>
        <w:rPr>
          <w:rFonts w:asciiTheme="minorHAnsi" w:hAnsiTheme="minorHAnsi" w:cstheme="minorHAnsi"/>
          <w:b/>
          <w:sz w:val="19"/>
        </w:rPr>
      </w:pPr>
    </w:p>
    <w:p w14:paraId="5721642C" w14:textId="60A04642" w:rsidR="002B6859" w:rsidRPr="009B6099" w:rsidRDefault="002F78A7">
      <w:pPr>
        <w:tabs>
          <w:tab w:val="left" w:pos="6518"/>
          <w:tab w:val="left" w:pos="10919"/>
          <w:tab w:val="left" w:pos="13017"/>
        </w:tabs>
        <w:spacing w:before="52"/>
        <w:ind w:left="120"/>
        <w:rPr>
          <w:rFonts w:asciiTheme="minorHAnsi" w:hAnsiTheme="minorHAnsi" w:cstheme="minorHAnsi"/>
          <w:b/>
          <w:sz w:val="24"/>
        </w:rPr>
      </w:pPr>
      <w:r w:rsidRPr="009B6099">
        <w:rPr>
          <w:rFonts w:asciiTheme="minorHAnsi" w:hAnsiTheme="minorHAnsi" w:cstheme="minorHAnsi"/>
          <w:b/>
          <w:sz w:val="24"/>
        </w:rPr>
        <w:t>Student</w:t>
      </w:r>
      <w:r w:rsidRPr="009B6099">
        <w:rPr>
          <w:rFonts w:asciiTheme="minorHAnsi" w:hAnsiTheme="minorHAnsi" w:cstheme="minorHAnsi"/>
          <w:bCs/>
          <w:sz w:val="24"/>
        </w:rPr>
        <w:t>: __________________________</w:t>
      </w:r>
      <w:r w:rsidRPr="009B6099">
        <w:rPr>
          <w:rFonts w:asciiTheme="minorHAnsi" w:hAnsiTheme="minorHAnsi" w:cstheme="minorHAnsi"/>
          <w:b/>
          <w:sz w:val="24"/>
        </w:rPr>
        <w:t xml:space="preserve"> Sc</w:t>
      </w:r>
      <w:r w:rsidR="00AD06A2" w:rsidRPr="009B6099">
        <w:rPr>
          <w:rFonts w:asciiTheme="minorHAnsi" w:hAnsiTheme="minorHAnsi" w:cstheme="minorHAnsi"/>
          <w:b/>
          <w:sz w:val="24"/>
        </w:rPr>
        <w:t>hool:</w:t>
      </w:r>
      <w:r w:rsidRPr="009B6099">
        <w:rPr>
          <w:rFonts w:asciiTheme="minorHAnsi" w:hAnsiTheme="minorHAnsi" w:cstheme="minorHAnsi"/>
          <w:b/>
          <w:sz w:val="24"/>
        </w:rPr>
        <w:t xml:space="preserve"> </w:t>
      </w:r>
      <w:r w:rsidR="006A55BD" w:rsidRPr="009B6099">
        <w:rPr>
          <w:rFonts w:asciiTheme="minorHAnsi" w:hAnsiTheme="minorHAnsi" w:cstheme="minorHAnsi"/>
          <w:bCs/>
          <w:sz w:val="24"/>
        </w:rPr>
        <w:t xml:space="preserve">____________________________ </w:t>
      </w:r>
      <w:r w:rsidR="00AD06A2" w:rsidRPr="009B6099">
        <w:rPr>
          <w:rFonts w:asciiTheme="minorHAnsi" w:hAnsiTheme="minorHAnsi" w:cstheme="minorHAnsi"/>
          <w:b/>
          <w:sz w:val="24"/>
        </w:rPr>
        <w:t>Grade:</w:t>
      </w:r>
      <w:r w:rsidR="00AD06A2" w:rsidRPr="009B6099">
        <w:rPr>
          <w:rFonts w:asciiTheme="minorHAnsi" w:hAnsiTheme="minorHAnsi" w:cstheme="minorHAnsi"/>
          <w:b/>
          <w:spacing w:val="-1"/>
          <w:sz w:val="24"/>
        </w:rPr>
        <w:t xml:space="preserve"> </w:t>
      </w:r>
      <w:r w:rsidR="00793B78" w:rsidRPr="009B6099">
        <w:rPr>
          <w:rFonts w:asciiTheme="minorHAnsi" w:hAnsiTheme="minorHAnsi" w:cstheme="minorHAnsi"/>
          <w:sz w:val="24"/>
        </w:rPr>
        <w:t>___________</w:t>
      </w:r>
    </w:p>
    <w:p w14:paraId="5721642D" w14:textId="77777777" w:rsidR="002B6859" w:rsidRPr="009B6099" w:rsidRDefault="002B6859">
      <w:pPr>
        <w:pStyle w:val="BodyText"/>
        <w:rPr>
          <w:rFonts w:asciiTheme="minorHAnsi" w:hAnsiTheme="minorHAnsi" w:cstheme="minorHAnsi"/>
          <w:b/>
          <w:sz w:val="2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
        <w:gridCol w:w="1620"/>
        <w:gridCol w:w="1350"/>
        <w:gridCol w:w="1620"/>
        <w:gridCol w:w="4770"/>
      </w:tblGrid>
      <w:tr w:rsidR="006A55BD" w:rsidRPr="009B6099" w14:paraId="57216435" w14:textId="77777777" w:rsidTr="006A55BD">
        <w:trPr>
          <w:trHeight w:val="306"/>
        </w:trPr>
        <w:tc>
          <w:tcPr>
            <w:tcW w:w="1045" w:type="dxa"/>
          </w:tcPr>
          <w:p w14:paraId="5721642E" w14:textId="77777777" w:rsidR="006A55BD" w:rsidRPr="009B6099" w:rsidRDefault="006A55BD" w:rsidP="0082058D">
            <w:pPr>
              <w:pStyle w:val="TableParagraph"/>
              <w:spacing w:line="287" w:lineRule="exact"/>
              <w:ind w:left="60" w:right="-6"/>
              <w:jc w:val="center"/>
              <w:rPr>
                <w:rFonts w:asciiTheme="minorHAnsi" w:hAnsiTheme="minorHAnsi" w:cstheme="minorHAnsi"/>
                <w:b/>
                <w:sz w:val="24"/>
              </w:rPr>
            </w:pPr>
            <w:r w:rsidRPr="009B6099">
              <w:rPr>
                <w:rFonts w:asciiTheme="minorHAnsi" w:hAnsiTheme="minorHAnsi" w:cstheme="minorHAnsi"/>
                <w:b/>
                <w:sz w:val="24"/>
              </w:rPr>
              <w:t>Testlet</w:t>
            </w:r>
          </w:p>
        </w:tc>
        <w:tc>
          <w:tcPr>
            <w:tcW w:w="1620" w:type="dxa"/>
          </w:tcPr>
          <w:p w14:paraId="5721642F" w14:textId="77777777" w:rsidR="006A55BD" w:rsidRPr="009B6099" w:rsidRDefault="006A55BD">
            <w:pPr>
              <w:pStyle w:val="TableParagraph"/>
              <w:spacing w:line="287" w:lineRule="exact"/>
              <w:ind w:left="169" w:right="159"/>
              <w:jc w:val="center"/>
              <w:rPr>
                <w:rFonts w:asciiTheme="minorHAnsi" w:hAnsiTheme="minorHAnsi" w:cstheme="minorHAnsi"/>
                <w:b/>
                <w:sz w:val="24"/>
              </w:rPr>
            </w:pPr>
            <w:r w:rsidRPr="009B6099">
              <w:rPr>
                <w:rFonts w:asciiTheme="minorHAnsi" w:hAnsiTheme="minorHAnsi" w:cstheme="minorHAnsi"/>
                <w:b/>
                <w:sz w:val="24"/>
              </w:rPr>
              <w:t>Date</w:t>
            </w:r>
          </w:p>
        </w:tc>
        <w:tc>
          <w:tcPr>
            <w:tcW w:w="1350" w:type="dxa"/>
          </w:tcPr>
          <w:p w14:paraId="57216430" w14:textId="77777777" w:rsidR="006A55BD" w:rsidRPr="009B6099" w:rsidRDefault="006A55BD">
            <w:pPr>
              <w:pStyle w:val="TableParagraph"/>
              <w:spacing w:line="287" w:lineRule="exact"/>
              <w:ind w:left="93" w:right="86"/>
              <w:jc w:val="center"/>
              <w:rPr>
                <w:rFonts w:asciiTheme="minorHAnsi" w:hAnsiTheme="minorHAnsi" w:cstheme="minorHAnsi"/>
                <w:b/>
                <w:sz w:val="24"/>
              </w:rPr>
            </w:pPr>
            <w:r w:rsidRPr="009B6099">
              <w:rPr>
                <w:rFonts w:asciiTheme="minorHAnsi" w:hAnsiTheme="minorHAnsi" w:cstheme="minorHAnsi"/>
                <w:b/>
                <w:sz w:val="24"/>
              </w:rPr>
              <w:t>Start</w:t>
            </w:r>
            <w:r w:rsidRPr="009B6099">
              <w:rPr>
                <w:rFonts w:asciiTheme="minorHAnsi" w:hAnsiTheme="minorHAnsi" w:cstheme="minorHAnsi"/>
                <w:b/>
                <w:spacing w:val="-1"/>
                <w:sz w:val="24"/>
              </w:rPr>
              <w:t xml:space="preserve"> </w:t>
            </w:r>
            <w:r w:rsidRPr="009B6099">
              <w:rPr>
                <w:rFonts w:asciiTheme="minorHAnsi" w:hAnsiTheme="minorHAnsi" w:cstheme="minorHAnsi"/>
                <w:b/>
                <w:sz w:val="24"/>
              </w:rPr>
              <w:t>Time</w:t>
            </w:r>
          </w:p>
        </w:tc>
        <w:tc>
          <w:tcPr>
            <w:tcW w:w="1620" w:type="dxa"/>
          </w:tcPr>
          <w:p w14:paraId="57216431" w14:textId="77777777" w:rsidR="006A55BD" w:rsidRPr="009B6099" w:rsidRDefault="006A55BD">
            <w:pPr>
              <w:pStyle w:val="TableParagraph"/>
              <w:spacing w:line="287" w:lineRule="exact"/>
              <w:ind w:left="132" w:right="126"/>
              <w:jc w:val="center"/>
              <w:rPr>
                <w:rFonts w:asciiTheme="minorHAnsi" w:hAnsiTheme="minorHAnsi" w:cstheme="minorHAnsi"/>
                <w:b/>
                <w:sz w:val="24"/>
              </w:rPr>
            </w:pPr>
            <w:r w:rsidRPr="009B6099">
              <w:rPr>
                <w:rFonts w:asciiTheme="minorHAnsi" w:hAnsiTheme="minorHAnsi" w:cstheme="minorHAnsi"/>
                <w:b/>
                <w:sz w:val="24"/>
              </w:rPr>
              <w:t>Ending</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Time</w:t>
            </w:r>
          </w:p>
        </w:tc>
        <w:tc>
          <w:tcPr>
            <w:tcW w:w="4770" w:type="dxa"/>
          </w:tcPr>
          <w:p w14:paraId="57216432" w14:textId="1CF6A87A" w:rsidR="006A55BD" w:rsidRPr="009B6099" w:rsidRDefault="00730E0F">
            <w:pPr>
              <w:pStyle w:val="TableParagraph"/>
              <w:spacing w:line="287" w:lineRule="exact"/>
              <w:ind w:left="206" w:right="200"/>
              <w:jc w:val="center"/>
              <w:rPr>
                <w:rFonts w:asciiTheme="minorHAnsi" w:hAnsiTheme="minorHAnsi" w:cstheme="minorHAnsi"/>
                <w:b/>
                <w:sz w:val="24"/>
              </w:rPr>
            </w:pPr>
            <w:r w:rsidRPr="009B6099">
              <w:rPr>
                <w:rFonts w:asciiTheme="minorHAnsi" w:hAnsiTheme="minorHAnsi" w:cstheme="minorHAnsi"/>
                <w:b/>
                <w:sz w:val="24"/>
              </w:rPr>
              <w:t xml:space="preserve">Complete </w:t>
            </w:r>
            <w:r w:rsidR="006A55BD" w:rsidRPr="009B6099">
              <w:rPr>
                <w:rFonts w:asciiTheme="minorHAnsi" w:hAnsiTheme="minorHAnsi" w:cstheme="minorHAnsi"/>
                <w:b/>
                <w:sz w:val="24"/>
              </w:rPr>
              <w:t>Testlet Name</w:t>
            </w:r>
            <w:r w:rsidR="00C60F21" w:rsidRPr="009B6099">
              <w:rPr>
                <w:rFonts w:asciiTheme="minorHAnsi" w:hAnsiTheme="minorHAnsi" w:cstheme="minorHAnsi"/>
                <w:b/>
                <w:sz w:val="24"/>
              </w:rPr>
              <w:t xml:space="preserve"> </w:t>
            </w:r>
          </w:p>
        </w:tc>
      </w:tr>
      <w:tr w:rsidR="006A55BD" w:rsidRPr="009B6099" w14:paraId="5721643D" w14:textId="77777777" w:rsidTr="006A55BD">
        <w:trPr>
          <w:trHeight w:val="309"/>
        </w:trPr>
        <w:tc>
          <w:tcPr>
            <w:tcW w:w="1045" w:type="dxa"/>
            <w:shd w:val="clear" w:color="auto" w:fill="FFFF00"/>
          </w:tcPr>
          <w:p w14:paraId="57216436" w14:textId="77777777" w:rsidR="006A55BD" w:rsidRPr="009B6099" w:rsidRDefault="006A55BD" w:rsidP="00DD1CDF">
            <w:pPr>
              <w:pStyle w:val="TableParagraph"/>
              <w:spacing w:line="268" w:lineRule="exact"/>
              <w:ind w:left="150"/>
              <w:jc w:val="center"/>
              <w:rPr>
                <w:rFonts w:asciiTheme="minorHAnsi" w:hAnsiTheme="minorHAnsi" w:cstheme="minorHAnsi"/>
              </w:rPr>
            </w:pPr>
            <w:r w:rsidRPr="009B6099">
              <w:rPr>
                <w:rFonts w:asciiTheme="minorHAnsi" w:hAnsiTheme="minorHAnsi" w:cstheme="minorHAnsi"/>
                <w:color w:val="E40000"/>
              </w:rPr>
              <w:t>Example</w:t>
            </w:r>
          </w:p>
        </w:tc>
        <w:tc>
          <w:tcPr>
            <w:tcW w:w="1620" w:type="dxa"/>
            <w:shd w:val="clear" w:color="auto" w:fill="FFFF00"/>
          </w:tcPr>
          <w:p w14:paraId="57216437" w14:textId="668542F7" w:rsidR="006A55BD" w:rsidRPr="009B6099" w:rsidRDefault="006A55BD">
            <w:pPr>
              <w:pStyle w:val="TableParagraph"/>
              <w:spacing w:line="268" w:lineRule="exact"/>
              <w:ind w:left="169" w:right="162"/>
              <w:jc w:val="center"/>
              <w:rPr>
                <w:rFonts w:asciiTheme="minorHAnsi" w:hAnsiTheme="minorHAnsi" w:cstheme="minorHAnsi"/>
              </w:rPr>
            </w:pPr>
            <w:r w:rsidRPr="009B6099">
              <w:rPr>
                <w:rFonts w:asciiTheme="minorHAnsi" w:hAnsiTheme="minorHAnsi" w:cstheme="minorHAnsi"/>
                <w:color w:val="E40000"/>
              </w:rPr>
              <w:t>April</w:t>
            </w:r>
            <w:r w:rsidRPr="009B6099">
              <w:rPr>
                <w:rFonts w:asciiTheme="minorHAnsi" w:hAnsiTheme="minorHAnsi" w:cstheme="minorHAnsi"/>
                <w:color w:val="E40000"/>
                <w:spacing w:val="-2"/>
              </w:rPr>
              <w:t xml:space="preserve"> </w:t>
            </w:r>
            <w:r w:rsidR="005808EA" w:rsidRPr="009B6099">
              <w:rPr>
                <w:rFonts w:asciiTheme="minorHAnsi" w:hAnsiTheme="minorHAnsi" w:cstheme="minorHAnsi"/>
                <w:color w:val="E40000"/>
              </w:rPr>
              <w:t>23</w:t>
            </w:r>
            <w:r w:rsidRPr="009B6099">
              <w:rPr>
                <w:rFonts w:asciiTheme="minorHAnsi" w:hAnsiTheme="minorHAnsi" w:cstheme="minorHAnsi"/>
                <w:color w:val="E40000"/>
              </w:rPr>
              <w:t>,</w:t>
            </w:r>
            <w:r w:rsidRPr="009B6099">
              <w:rPr>
                <w:rFonts w:asciiTheme="minorHAnsi" w:hAnsiTheme="minorHAnsi" w:cstheme="minorHAnsi"/>
                <w:color w:val="E40000"/>
                <w:spacing w:val="-4"/>
              </w:rPr>
              <w:t xml:space="preserve"> </w:t>
            </w:r>
            <w:r w:rsidRPr="009B6099">
              <w:rPr>
                <w:rFonts w:asciiTheme="minorHAnsi" w:hAnsiTheme="minorHAnsi" w:cstheme="minorHAnsi"/>
                <w:color w:val="E40000"/>
              </w:rPr>
              <w:t>202</w:t>
            </w:r>
            <w:r w:rsidR="00980572">
              <w:rPr>
                <w:rFonts w:asciiTheme="minorHAnsi" w:hAnsiTheme="minorHAnsi" w:cstheme="minorHAnsi"/>
                <w:color w:val="E40000"/>
              </w:rPr>
              <w:t>7</w:t>
            </w:r>
          </w:p>
        </w:tc>
        <w:tc>
          <w:tcPr>
            <w:tcW w:w="1350" w:type="dxa"/>
            <w:shd w:val="clear" w:color="auto" w:fill="FFFF00"/>
          </w:tcPr>
          <w:p w14:paraId="57216438" w14:textId="7CA91511" w:rsidR="006A55BD" w:rsidRPr="009B6099" w:rsidRDefault="006A55BD">
            <w:pPr>
              <w:pStyle w:val="TableParagraph"/>
              <w:spacing w:line="268" w:lineRule="exact"/>
              <w:ind w:left="93" w:right="83"/>
              <w:jc w:val="center"/>
              <w:rPr>
                <w:rFonts w:asciiTheme="minorHAnsi" w:hAnsiTheme="minorHAnsi" w:cstheme="minorHAnsi"/>
              </w:rPr>
            </w:pPr>
            <w:r w:rsidRPr="009B6099">
              <w:rPr>
                <w:rFonts w:asciiTheme="minorHAnsi" w:hAnsiTheme="minorHAnsi" w:cstheme="minorHAnsi"/>
                <w:color w:val="E40000"/>
              </w:rPr>
              <w:t>8:30 am</w:t>
            </w:r>
          </w:p>
        </w:tc>
        <w:tc>
          <w:tcPr>
            <w:tcW w:w="1620" w:type="dxa"/>
            <w:shd w:val="clear" w:color="auto" w:fill="FFFF00"/>
          </w:tcPr>
          <w:p w14:paraId="57216439" w14:textId="2768CD94" w:rsidR="006A55BD" w:rsidRPr="009B6099" w:rsidRDefault="004E23D6">
            <w:pPr>
              <w:pStyle w:val="TableParagraph"/>
              <w:spacing w:line="268" w:lineRule="exact"/>
              <w:ind w:left="132" w:right="125"/>
              <w:jc w:val="center"/>
              <w:rPr>
                <w:rFonts w:asciiTheme="minorHAnsi" w:hAnsiTheme="minorHAnsi" w:cstheme="minorHAnsi"/>
              </w:rPr>
            </w:pPr>
            <w:r w:rsidRPr="009B6099">
              <w:rPr>
                <w:rFonts w:asciiTheme="minorHAnsi" w:hAnsiTheme="minorHAnsi" w:cstheme="minorHAnsi"/>
                <w:color w:val="E40000"/>
              </w:rPr>
              <w:t>8:47</w:t>
            </w:r>
            <w:r w:rsidR="006A55BD" w:rsidRPr="009B6099">
              <w:rPr>
                <w:rFonts w:asciiTheme="minorHAnsi" w:hAnsiTheme="minorHAnsi" w:cstheme="minorHAnsi"/>
                <w:color w:val="E40000"/>
              </w:rPr>
              <w:t xml:space="preserve"> am</w:t>
            </w:r>
          </w:p>
        </w:tc>
        <w:tc>
          <w:tcPr>
            <w:tcW w:w="4770" w:type="dxa"/>
            <w:shd w:val="clear" w:color="auto" w:fill="FFFF00"/>
          </w:tcPr>
          <w:p w14:paraId="5721643A" w14:textId="77777777" w:rsidR="006A55BD" w:rsidRPr="009B6099" w:rsidRDefault="006A55BD">
            <w:pPr>
              <w:pStyle w:val="TableParagraph"/>
              <w:spacing w:line="268" w:lineRule="exact"/>
              <w:ind w:left="207" w:right="200"/>
              <w:jc w:val="center"/>
              <w:rPr>
                <w:rFonts w:asciiTheme="minorHAnsi" w:hAnsiTheme="minorHAnsi" w:cstheme="minorHAnsi"/>
              </w:rPr>
            </w:pPr>
            <w:r w:rsidRPr="009B6099">
              <w:rPr>
                <w:rFonts w:asciiTheme="minorHAnsi" w:hAnsiTheme="minorHAnsi" w:cstheme="minorHAnsi"/>
                <w:color w:val="E40000"/>
              </w:rPr>
              <w:t>SP ELA</w:t>
            </w:r>
            <w:r w:rsidRPr="009B6099">
              <w:rPr>
                <w:rFonts w:asciiTheme="minorHAnsi" w:hAnsiTheme="minorHAnsi" w:cstheme="minorHAnsi"/>
                <w:color w:val="E40000"/>
                <w:spacing w:val="-4"/>
              </w:rPr>
              <w:t xml:space="preserve"> </w:t>
            </w:r>
            <w:r w:rsidRPr="009B6099">
              <w:rPr>
                <w:rFonts w:asciiTheme="minorHAnsi" w:hAnsiTheme="minorHAnsi" w:cstheme="minorHAnsi"/>
                <w:color w:val="E40000"/>
              </w:rPr>
              <w:t>4.1.B</w:t>
            </w:r>
            <w:r w:rsidRPr="009B6099">
              <w:rPr>
                <w:rFonts w:asciiTheme="minorHAnsi" w:hAnsiTheme="minorHAnsi" w:cstheme="minorHAnsi"/>
                <w:color w:val="E40000"/>
                <w:spacing w:val="-2"/>
              </w:rPr>
              <w:t xml:space="preserve"> </w:t>
            </w:r>
            <w:r w:rsidRPr="009B6099">
              <w:rPr>
                <w:rFonts w:asciiTheme="minorHAnsi" w:hAnsiTheme="minorHAnsi" w:cstheme="minorHAnsi"/>
                <w:color w:val="E40000"/>
              </w:rPr>
              <w:t>DP</w:t>
            </w:r>
            <w:r w:rsidRPr="009B6099">
              <w:rPr>
                <w:rFonts w:asciiTheme="minorHAnsi" w:hAnsiTheme="minorHAnsi" w:cstheme="minorHAnsi"/>
                <w:color w:val="E40000"/>
                <w:spacing w:val="-2"/>
              </w:rPr>
              <w:t xml:space="preserve"> </w:t>
            </w:r>
            <w:r w:rsidRPr="009B6099">
              <w:rPr>
                <w:rFonts w:asciiTheme="minorHAnsi" w:hAnsiTheme="minorHAnsi" w:cstheme="minorHAnsi"/>
                <w:color w:val="E40000"/>
              </w:rPr>
              <w:t>1234</w:t>
            </w:r>
          </w:p>
        </w:tc>
      </w:tr>
      <w:tr w:rsidR="006A55BD" w:rsidRPr="009B6099" w14:paraId="57216445" w14:textId="77777777" w:rsidTr="006A55BD">
        <w:trPr>
          <w:trHeight w:val="432"/>
        </w:trPr>
        <w:tc>
          <w:tcPr>
            <w:tcW w:w="1045" w:type="dxa"/>
          </w:tcPr>
          <w:p w14:paraId="5721643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1</w:t>
            </w:r>
          </w:p>
        </w:tc>
        <w:tc>
          <w:tcPr>
            <w:tcW w:w="1620" w:type="dxa"/>
          </w:tcPr>
          <w:p w14:paraId="5721643F" w14:textId="77777777" w:rsidR="006A55BD" w:rsidRPr="009B6099" w:rsidRDefault="006A55BD">
            <w:pPr>
              <w:pStyle w:val="TableParagraph"/>
              <w:rPr>
                <w:rFonts w:asciiTheme="minorHAnsi" w:hAnsiTheme="minorHAnsi" w:cstheme="minorHAnsi"/>
                <w:sz w:val="24"/>
              </w:rPr>
            </w:pPr>
          </w:p>
        </w:tc>
        <w:tc>
          <w:tcPr>
            <w:tcW w:w="1350" w:type="dxa"/>
          </w:tcPr>
          <w:p w14:paraId="57216440" w14:textId="77777777" w:rsidR="006A55BD" w:rsidRPr="009B6099" w:rsidRDefault="006A55BD">
            <w:pPr>
              <w:pStyle w:val="TableParagraph"/>
              <w:rPr>
                <w:rFonts w:asciiTheme="minorHAnsi" w:hAnsiTheme="minorHAnsi" w:cstheme="minorHAnsi"/>
                <w:sz w:val="24"/>
              </w:rPr>
            </w:pPr>
          </w:p>
        </w:tc>
        <w:tc>
          <w:tcPr>
            <w:tcW w:w="1620" w:type="dxa"/>
          </w:tcPr>
          <w:p w14:paraId="57216441" w14:textId="77777777" w:rsidR="006A55BD" w:rsidRPr="009B6099" w:rsidRDefault="006A55BD">
            <w:pPr>
              <w:pStyle w:val="TableParagraph"/>
              <w:rPr>
                <w:rFonts w:asciiTheme="minorHAnsi" w:hAnsiTheme="minorHAnsi" w:cstheme="minorHAnsi"/>
                <w:sz w:val="24"/>
              </w:rPr>
            </w:pPr>
          </w:p>
        </w:tc>
        <w:tc>
          <w:tcPr>
            <w:tcW w:w="4770" w:type="dxa"/>
          </w:tcPr>
          <w:p w14:paraId="57216442" w14:textId="220DFD6D" w:rsidR="006A55BD" w:rsidRPr="009B6099" w:rsidRDefault="006A55BD">
            <w:pPr>
              <w:pStyle w:val="TableParagraph"/>
              <w:rPr>
                <w:rFonts w:asciiTheme="minorHAnsi" w:hAnsiTheme="minorHAnsi" w:cstheme="minorHAnsi"/>
                <w:sz w:val="24"/>
              </w:rPr>
            </w:pPr>
          </w:p>
        </w:tc>
      </w:tr>
      <w:tr w:rsidR="006A55BD" w:rsidRPr="009B6099" w14:paraId="5721644D" w14:textId="77777777" w:rsidTr="006A55BD">
        <w:trPr>
          <w:trHeight w:val="432"/>
        </w:trPr>
        <w:tc>
          <w:tcPr>
            <w:tcW w:w="1045" w:type="dxa"/>
          </w:tcPr>
          <w:p w14:paraId="57216446"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2</w:t>
            </w:r>
          </w:p>
        </w:tc>
        <w:tc>
          <w:tcPr>
            <w:tcW w:w="1620" w:type="dxa"/>
          </w:tcPr>
          <w:p w14:paraId="57216447" w14:textId="77777777" w:rsidR="006A55BD" w:rsidRPr="009B6099" w:rsidRDefault="006A55BD">
            <w:pPr>
              <w:pStyle w:val="TableParagraph"/>
              <w:rPr>
                <w:rFonts w:asciiTheme="minorHAnsi" w:hAnsiTheme="minorHAnsi" w:cstheme="minorHAnsi"/>
                <w:sz w:val="24"/>
              </w:rPr>
            </w:pPr>
          </w:p>
        </w:tc>
        <w:tc>
          <w:tcPr>
            <w:tcW w:w="1350" w:type="dxa"/>
          </w:tcPr>
          <w:p w14:paraId="57216448" w14:textId="77777777" w:rsidR="006A55BD" w:rsidRPr="009B6099" w:rsidRDefault="006A55BD">
            <w:pPr>
              <w:pStyle w:val="TableParagraph"/>
              <w:rPr>
                <w:rFonts w:asciiTheme="minorHAnsi" w:hAnsiTheme="minorHAnsi" w:cstheme="minorHAnsi"/>
                <w:sz w:val="24"/>
              </w:rPr>
            </w:pPr>
          </w:p>
        </w:tc>
        <w:tc>
          <w:tcPr>
            <w:tcW w:w="1620" w:type="dxa"/>
          </w:tcPr>
          <w:p w14:paraId="57216449" w14:textId="77777777" w:rsidR="006A55BD" w:rsidRPr="009B6099" w:rsidRDefault="006A55BD">
            <w:pPr>
              <w:pStyle w:val="TableParagraph"/>
              <w:rPr>
                <w:rFonts w:asciiTheme="minorHAnsi" w:hAnsiTheme="minorHAnsi" w:cstheme="minorHAnsi"/>
                <w:sz w:val="24"/>
              </w:rPr>
            </w:pPr>
          </w:p>
        </w:tc>
        <w:tc>
          <w:tcPr>
            <w:tcW w:w="4770" w:type="dxa"/>
          </w:tcPr>
          <w:p w14:paraId="5721644A" w14:textId="0DBFFA2B" w:rsidR="006A55BD" w:rsidRPr="009B6099" w:rsidRDefault="006A55BD">
            <w:pPr>
              <w:pStyle w:val="TableParagraph"/>
              <w:rPr>
                <w:rFonts w:asciiTheme="minorHAnsi" w:hAnsiTheme="minorHAnsi" w:cstheme="minorHAnsi"/>
                <w:sz w:val="24"/>
              </w:rPr>
            </w:pPr>
          </w:p>
        </w:tc>
      </w:tr>
      <w:tr w:rsidR="006A55BD" w:rsidRPr="009B6099" w14:paraId="57216455" w14:textId="77777777" w:rsidTr="006A55BD">
        <w:trPr>
          <w:trHeight w:val="432"/>
        </w:trPr>
        <w:tc>
          <w:tcPr>
            <w:tcW w:w="1045" w:type="dxa"/>
          </w:tcPr>
          <w:p w14:paraId="5721644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3</w:t>
            </w:r>
          </w:p>
        </w:tc>
        <w:tc>
          <w:tcPr>
            <w:tcW w:w="1620" w:type="dxa"/>
          </w:tcPr>
          <w:p w14:paraId="5721644F" w14:textId="77777777" w:rsidR="006A55BD" w:rsidRPr="009B6099" w:rsidRDefault="006A55BD">
            <w:pPr>
              <w:pStyle w:val="TableParagraph"/>
              <w:rPr>
                <w:rFonts w:asciiTheme="minorHAnsi" w:hAnsiTheme="minorHAnsi" w:cstheme="minorHAnsi"/>
                <w:sz w:val="24"/>
              </w:rPr>
            </w:pPr>
          </w:p>
        </w:tc>
        <w:tc>
          <w:tcPr>
            <w:tcW w:w="1350" w:type="dxa"/>
          </w:tcPr>
          <w:p w14:paraId="57216450" w14:textId="77777777" w:rsidR="006A55BD" w:rsidRPr="009B6099" w:rsidRDefault="006A55BD">
            <w:pPr>
              <w:pStyle w:val="TableParagraph"/>
              <w:rPr>
                <w:rFonts w:asciiTheme="minorHAnsi" w:hAnsiTheme="minorHAnsi" w:cstheme="minorHAnsi"/>
                <w:sz w:val="24"/>
              </w:rPr>
            </w:pPr>
          </w:p>
        </w:tc>
        <w:tc>
          <w:tcPr>
            <w:tcW w:w="1620" w:type="dxa"/>
          </w:tcPr>
          <w:p w14:paraId="57216451" w14:textId="77777777" w:rsidR="006A55BD" w:rsidRPr="009B6099" w:rsidRDefault="006A55BD">
            <w:pPr>
              <w:pStyle w:val="TableParagraph"/>
              <w:rPr>
                <w:rFonts w:asciiTheme="minorHAnsi" w:hAnsiTheme="minorHAnsi" w:cstheme="minorHAnsi"/>
                <w:sz w:val="24"/>
              </w:rPr>
            </w:pPr>
          </w:p>
        </w:tc>
        <w:tc>
          <w:tcPr>
            <w:tcW w:w="4770" w:type="dxa"/>
          </w:tcPr>
          <w:p w14:paraId="57216452" w14:textId="77777777" w:rsidR="006A55BD" w:rsidRPr="009B6099" w:rsidRDefault="006A55BD">
            <w:pPr>
              <w:pStyle w:val="TableParagraph"/>
              <w:rPr>
                <w:rFonts w:asciiTheme="minorHAnsi" w:hAnsiTheme="minorHAnsi" w:cstheme="minorHAnsi"/>
                <w:sz w:val="24"/>
              </w:rPr>
            </w:pPr>
          </w:p>
        </w:tc>
      </w:tr>
      <w:tr w:rsidR="006A55BD" w:rsidRPr="009B6099" w14:paraId="5721645D" w14:textId="77777777" w:rsidTr="006A55BD">
        <w:trPr>
          <w:trHeight w:val="432"/>
        </w:trPr>
        <w:tc>
          <w:tcPr>
            <w:tcW w:w="1045" w:type="dxa"/>
          </w:tcPr>
          <w:p w14:paraId="57216456"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4</w:t>
            </w:r>
          </w:p>
        </w:tc>
        <w:tc>
          <w:tcPr>
            <w:tcW w:w="1620" w:type="dxa"/>
          </w:tcPr>
          <w:p w14:paraId="57216457" w14:textId="77777777" w:rsidR="006A55BD" w:rsidRPr="009B6099" w:rsidRDefault="006A55BD">
            <w:pPr>
              <w:pStyle w:val="TableParagraph"/>
              <w:rPr>
                <w:rFonts w:asciiTheme="minorHAnsi" w:hAnsiTheme="minorHAnsi" w:cstheme="minorHAnsi"/>
                <w:sz w:val="24"/>
              </w:rPr>
            </w:pPr>
          </w:p>
        </w:tc>
        <w:tc>
          <w:tcPr>
            <w:tcW w:w="1350" w:type="dxa"/>
          </w:tcPr>
          <w:p w14:paraId="57216458" w14:textId="77777777" w:rsidR="006A55BD" w:rsidRPr="009B6099" w:rsidRDefault="006A55BD">
            <w:pPr>
              <w:pStyle w:val="TableParagraph"/>
              <w:rPr>
                <w:rFonts w:asciiTheme="minorHAnsi" w:hAnsiTheme="minorHAnsi" w:cstheme="minorHAnsi"/>
                <w:sz w:val="24"/>
              </w:rPr>
            </w:pPr>
          </w:p>
        </w:tc>
        <w:tc>
          <w:tcPr>
            <w:tcW w:w="1620" w:type="dxa"/>
          </w:tcPr>
          <w:p w14:paraId="57216459" w14:textId="77777777" w:rsidR="006A55BD" w:rsidRPr="009B6099" w:rsidRDefault="006A55BD">
            <w:pPr>
              <w:pStyle w:val="TableParagraph"/>
              <w:rPr>
                <w:rFonts w:asciiTheme="minorHAnsi" w:hAnsiTheme="minorHAnsi" w:cstheme="minorHAnsi"/>
                <w:sz w:val="24"/>
              </w:rPr>
            </w:pPr>
          </w:p>
        </w:tc>
        <w:tc>
          <w:tcPr>
            <w:tcW w:w="4770" w:type="dxa"/>
          </w:tcPr>
          <w:p w14:paraId="5721645A" w14:textId="77777777" w:rsidR="006A55BD" w:rsidRPr="009B6099" w:rsidRDefault="006A55BD">
            <w:pPr>
              <w:pStyle w:val="TableParagraph"/>
              <w:rPr>
                <w:rFonts w:asciiTheme="minorHAnsi" w:hAnsiTheme="minorHAnsi" w:cstheme="minorHAnsi"/>
                <w:sz w:val="24"/>
              </w:rPr>
            </w:pPr>
          </w:p>
        </w:tc>
      </w:tr>
      <w:tr w:rsidR="006A55BD" w:rsidRPr="009B6099" w14:paraId="57216465" w14:textId="77777777" w:rsidTr="006A55BD">
        <w:trPr>
          <w:trHeight w:val="432"/>
        </w:trPr>
        <w:tc>
          <w:tcPr>
            <w:tcW w:w="1045" w:type="dxa"/>
          </w:tcPr>
          <w:p w14:paraId="5721645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5</w:t>
            </w:r>
          </w:p>
        </w:tc>
        <w:tc>
          <w:tcPr>
            <w:tcW w:w="1620" w:type="dxa"/>
          </w:tcPr>
          <w:p w14:paraId="5721645F" w14:textId="77777777" w:rsidR="006A55BD" w:rsidRPr="009B6099" w:rsidRDefault="006A55BD">
            <w:pPr>
              <w:pStyle w:val="TableParagraph"/>
              <w:rPr>
                <w:rFonts w:asciiTheme="minorHAnsi" w:hAnsiTheme="minorHAnsi" w:cstheme="minorHAnsi"/>
                <w:sz w:val="24"/>
              </w:rPr>
            </w:pPr>
          </w:p>
        </w:tc>
        <w:tc>
          <w:tcPr>
            <w:tcW w:w="1350" w:type="dxa"/>
          </w:tcPr>
          <w:p w14:paraId="57216460" w14:textId="77777777" w:rsidR="006A55BD" w:rsidRPr="009B6099" w:rsidRDefault="006A55BD">
            <w:pPr>
              <w:pStyle w:val="TableParagraph"/>
              <w:rPr>
                <w:rFonts w:asciiTheme="minorHAnsi" w:hAnsiTheme="minorHAnsi" w:cstheme="minorHAnsi"/>
                <w:sz w:val="24"/>
              </w:rPr>
            </w:pPr>
          </w:p>
        </w:tc>
        <w:tc>
          <w:tcPr>
            <w:tcW w:w="1620" w:type="dxa"/>
          </w:tcPr>
          <w:p w14:paraId="57216461" w14:textId="77777777" w:rsidR="006A55BD" w:rsidRPr="009B6099" w:rsidRDefault="006A55BD">
            <w:pPr>
              <w:pStyle w:val="TableParagraph"/>
              <w:rPr>
                <w:rFonts w:asciiTheme="minorHAnsi" w:hAnsiTheme="minorHAnsi" w:cstheme="minorHAnsi"/>
                <w:sz w:val="24"/>
              </w:rPr>
            </w:pPr>
          </w:p>
        </w:tc>
        <w:tc>
          <w:tcPr>
            <w:tcW w:w="4770" w:type="dxa"/>
          </w:tcPr>
          <w:p w14:paraId="57216462" w14:textId="77777777" w:rsidR="006A55BD" w:rsidRPr="009B6099" w:rsidRDefault="006A55BD">
            <w:pPr>
              <w:pStyle w:val="TableParagraph"/>
              <w:rPr>
                <w:rFonts w:asciiTheme="minorHAnsi" w:hAnsiTheme="minorHAnsi" w:cstheme="minorHAnsi"/>
                <w:sz w:val="24"/>
              </w:rPr>
            </w:pPr>
          </w:p>
        </w:tc>
      </w:tr>
      <w:tr w:rsidR="006A55BD" w:rsidRPr="009B6099" w14:paraId="5721646D" w14:textId="77777777" w:rsidTr="006A55BD">
        <w:trPr>
          <w:trHeight w:val="432"/>
        </w:trPr>
        <w:tc>
          <w:tcPr>
            <w:tcW w:w="1045" w:type="dxa"/>
          </w:tcPr>
          <w:p w14:paraId="57216466"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6</w:t>
            </w:r>
          </w:p>
        </w:tc>
        <w:tc>
          <w:tcPr>
            <w:tcW w:w="1620" w:type="dxa"/>
          </w:tcPr>
          <w:p w14:paraId="57216467" w14:textId="77777777" w:rsidR="006A55BD" w:rsidRPr="009B6099" w:rsidRDefault="006A55BD">
            <w:pPr>
              <w:pStyle w:val="TableParagraph"/>
              <w:rPr>
                <w:rFonts w:asciiTheme="minorHAnsi" w:hAnsiTheme="minorHAnsi" w:cstheme="minorHAnsi"/>
                <w:sz w:val="24"/>
              </w:rPr>
            </w:pPr>
          </w:p>
        </w:tc>
        <w:tc>
          <w:tcPr>
            <w:tcW w:w="1350" w:type="dxa"/>
          </w:tcPr>
          <w:p w14:paraId="57216468" w14:textId="77777777" w:rsidR="006A55BD" w:rsidRPr="009B6099" w:rsidRDefault="006A55BD">
            <w:pPr>
              <w:pStyle w:val="TableParagraph"/>
              <w:rPr>
                <w:rFonts w:asciiTheme="minorHAnsi" w:hAnsiTheme="minorHAnsi" w:cstheme="minorHAnsi"/>
                <w:sz w:val="24"/>
              </w:rPr>
            </w:pPr>
          </w:p>
        </w:tc>
        <w:tc>
          <w:tcPr>
            <w:tcW w:w="1620" w:type="dxa"/>
          </w:tcPr>
          <w:p w14:paraId="57216469" w14:textId="77777777" w:rsidR="006A55BD" w:rsidRPr="009B6099" w:rsidRDefault="006A55BD">
            <w:pPr>
              <w:pStyle w:val="TableParagraph"/>
              <w:rPr>
                <w:rFonts w:asciiTheme="minorHAnsi" w:hAnsiTheme="minorHAnsi" w:cstheme="minorHAnsi"/>
                <w:sz w:val="24"/>
              </w:rPr>
            </w:pPr>
          </w:p>
        </w:tc>
        <w:tc>
          <w:tcPr>
            <w:tcW w:w="4770" w:type="dxa"/>
          </w:tcPr>
          <w:p w14:paraId="5721646A" w14:textId="77777777" w:rsidR="006A55BD" w:rsidRPr="009B6099" w:rsidRDefault="006A55BD">
            <w:pPr>
              <w:pStyle w:val="TableParagraph"/>
              <w:rPr>
                <w:rFonts w:asciiTheme="minorHAnsi" w:hAnsiTheme="minorHAnsi" w:cstheme="minorHAnsi"/>
                <w:sz w:val="24"/>
              </w:rPr>
            </w:pPr>
          </w:p>
        </w:tc>
      </w:tr>
      <w:tr w:rsidR="006A55BD" w:rsidRPr="009B6099" w14:paraId="57216475" w14:textId="77777777" w:rsidTr="006A55BD">
        <w:trPr>
          <w:trHeight w:val="432"/>
        </w:trPr>
        <w:tc>
          <w:tcPr>
            <w:tcW w:w="1045" w:type="dxa"/>
          </w:tcPr>
          <w:p w14:paraId="5721646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7</w:t>
            </w:r>
          </w:p>
        </w:tc>
        <w:tc>
          <w:tcPr>
            <w:tcW w:w="1620" w:type="dxa"/>
          </w:tcPr>
          <w:p w14:paraId="5721646F" w14:textId="77777777" w:rsidR="006A55BD" w:rsidRPr="009B6099" w:rsidRDefault="006A55BD">
            <w:pPr>
              <w:pStyle w:val="TableParagraph"/>
              <w:rPr>
                <w:rFonts w:asciiTheme="minorHAnsi" w:hAnsiTheme="minorHAnsi" w:cstheme="minorHAnsi"/>
                <w:sz w:val="24"/>
              </w:rPr>
            </w:pPr>
          </w:p>
        </w:tc>
        <w:tc>
          <w:tcPr>
            <w:tcW w:w="1350" w:type="dxa"/>
          </w:tcPr>
          <w:p w14:paraId="57216470" w14:textId="77777777" w:rsidR="006A55BD" w:rsidRPr="009B6099" w:rsidRDefault="006A55BD">
            <w:pPr>
              <w:pStyle w:val="TableParagraph"/>
              <w:rPr>
                <w:rFonts w:asciiTheme="minorHAnsi" w:hAnsiTheme="minorHAnsi" w:cstheme="minorHAnsi"/>
                <w:sz w:val="24"/>
              </w:rPr>
            </w:pPr>
          </w:p>
        </w:tc>
        <w:tc>
          <w:tcPr>
            <w:tcW w:w="1620" w:type="dxa"/>
          </w:tcPr>
          <w:p w14:paraId="57216471" w14:textId="77777777" w:rsidR="006A55BD" w:rsidRPr="009B6099" w:rsidRDefault="006A55BD">
            <w:pPr>
              <w:pStyle w:val="TableParagraph"/>
              <w:rPr>
                <w:rFonts w:asciiTheme="minorHAnsi" w:hAnsiTheme="minorHAnsi" w:cstheme="minorHAnsi"/>
                <w:sz w:val="24"/>
              </w:rPr>
            </w:pPr>
          </w:p>
        </w:tc>
        <w:tc>
          <w:tcPr>
            <w:tcW w:w="4770" w:type="dxa"/>
          </w:tcPr>
          <w:p w14:paraId="57216472" w14:textId="77777777" w:rsidR="006A55BD" w:rsidRPr="009B6099" w:rsidRDefault="006A55BD">
            <w:pPr>
              <w:pStyle w:val="TableParagraph"/>
              <w:rPr>
                <w:rFonts w:asciiTheme="minorHAnsi" w:hAnsiTheme="minorHAnsi" w:cstheme="minorHAnsi"/>
                <w:sz w:val="24"/>
              </w:rPr>
            </w:pPr>
          </w:p>
        </w:tc>
      </w:tr>
      <w:tr w:rsidR="006A55BD" w:rsidRPr="009B6099" w14:paraId="5721647D" w14:textId="77777777" w:rsidTr="006A55BD">
        <w:trPr>
          <w:trHeight w:val="432"/>
        </w:trPr>
        <w:tc>
          <w:tcPr>
            <w:tcW w:w="1045" w:type="dxa"/>
          </w:tcPr>
          <w:p w14:paraId="57216476"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8</w:t>
            </w:r>
          </w:p>
        </w:tc>
        <w:tc>
          <w:tcPr>
            <w:tcW w:w="1620" w:type="dxa"/>
          </w:tcPr>
          <w:p w14:paraId="57216477" w14:textId="77777777" w:rsidR="006A55BD" w:rsidRPr="009B6099" w:rsidRDefault="006A55BD">
            <w:pPr>
              <w:pStyle w:val="TableParagraph"/>
              <w:rPr>
                <w:rFonts w:asciiTheme="minorHAnsi" w:hAnsiTheme="minorHAnsi" w:cstheme="minorHAnsi"/>
                <w:sz w:val="24"/>
              </w:rPr>
            </w:pPr>
          </w:p>
        </w:tc>
        <w:tc>
          <w:tcPr>
            <w:tcW w:w="1350" w:type="dxa"/>
          </w:tcPr>
          <w:p w14:paraId="57216478" w14:textId="77777777" w:rsidR="006A55BD" w:rsidRPr="009B6099" w:rsidRDefault="006A55BD">
            <w:pPr>
              <w:pStyle w:val="TableParagraph"/>
              <w:rPr>
                <w:rFonts w:asciiTheme="minorHAnsi" w:hAnsiTheme="minorHAnsi" w:cstheme="minorHAnsi"/>
                <w:sz w:val="24"/>
              </w:rPr>
            </w:pPr>
          </w:p>
        </w:tc>
        <w:tc>
          <w:tcPr>
            <w:tcW w:w="1620" w:type="dxa"/>
          </w:tcPr>
          <w:p w14:paraId="57216479" w14:textId="77777777" w:rsidR="006A55BD" w:rsidRPr="009B6099" w:rsidRDefault="006A55BD">
            <w:pPr>
              <w:pStyle w:val="TableParagraph"/>
              <w:rPr>
                <w:rFonts w:asciiTheme="minorHAnsi" w:hAnsiTheme="minorHAnsi" w:cstheme="minorHAnsi"/>
                <w:sz w:val="24"/>
              </w:rPr>
            </w:pPr>
          </w:p>
        </w:tc>
        <w:tc>
          <w:tcPr>
            <w:tcW w:w="4770" w:type="dxa"/>
          </w:tcPr>
          <w:p w14:paraId="5721647A" w14:textId="77777777" w:rsidR="006A55BD" w:rsidRPr="009B6099" w:rsidRDefault="006A55BD">
            <w:pPr>
              <w:pStyle w:val="TableParagraph"/>
              <w:rPr>
                <w:rFonts w:asciiTheme="minorHAnsi" w:hAnsiTheme="minorHAnsi" w:cstheme="minorHAnsi"/>
                <w:sz w:val="24"/>
              </w:rPr>
            </w:pPr>
          </w:p>
        </w:tc>
      </w:tr>
      <w:tr w:rsidR="006A55BD" w:rsidRPr="009B6099" w14:paraId="57216485" w14:textId="77777777" w:rsidTr="006A55BD">
        <w:trPr>
          <w:trHeight w:val="432"/>
        </w:trPr>
        <w:tc>
          <w:tcPr>
            <w:tcW w:w="1045" w:type="dxa"/>
          </w:tcPr>
          <w:p w14:paraId="5721647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9</w:t>
            </w:r>
          </w:p>
        </w:tc>
        <w:tc>
          <w:tcPr>
            <w:tcW w:w="1620" w:type="dxa"/>
          </w:tcPr>
          <w:p w14:paraId="5721647F" w14:textId="77777777" w:rsidR="006A55BD" w:rsidRPr="009B6099" w:rsidRDefault="006A55BD">
            <w:pPr>
              <w:pStyle w:val="TableParagraph"/>
              <w:rPr>
                <w:rFonts w:asciiTheme="minorHAnsi" w:hAnsiTheme="minorHAnsi" w:cstheme="minorHAnsi"/>
                <w:sz w:val="24"/>
              </w:rPr>
            </w:pPr>
          </w:p>
        </w:tc>
        <w:tc>
          <w:tcPr>
            <w:tcW w:w="1350" w:type="dxa"/>
          </w:tcPr>
          <w:p w14:paraId="57216480" w14:textId="77777777" w:rsidR="006A55BD" w:rsidRPr="009B6099" w:rsidRDefault="006A55BD">
            <w:pPr>
              <w:pStyle w:val="TableParagraph"/>
              <w:rPr>
                <w:rFonts w:asciiTheme="minorHAnsi" w:hAnsiTheme="minorHAnsi" w:cstheme="minorHAnsi"/>
                <w:sz w:val="24"/>
              </w:rPr>
            </w:pPr>
          </w:p>
        </w:tc>
        <w:tc>
          <w:tcPr>
            <w:tcW w:w="1620" w:type="dxa"/>
          </w:tcPr>
          <w:p w14:paraId="57216481" w14:textId="77777777" w:rsidR="006A55BD" w:rsidRPr="009B6099" w:rsidRDefault="006A55BD">
            <w:pPr>
              <w:pStyle w:val="TableParagraph"/>
              <w:rPr>
                <w:rFonts w:asciiTheme="minorHAnsi" w:hAnsiTheme="minorHAnsi" w:cstheme="minorHAnsi"/>
                <w:sz w:val="24"/>
              </w:rPr>
            </w:pPr>
          </w:p>
        </w:tc>
        <w:tc>
          <w:tcPr>
            <w:tcW w:w="4770" w:type="dxa"/>
          </w:tcPr>
          <w:p w14:paraId="57216482" w14:textId="77777777" w:rsidR="006A55BD" w:rsidRPr="009B6099" w:rsidRDefault="006A55BD">
            <w:pPr>
              <w:pStyle w:val="TableParagraph"/>
              <w:rPr>
                <w:rFonts w:asciiTheme="minorHAnsi" w:hAnsiTheme="minorHAnsi" w:cstheme="minorHAnsi"/>
                <w:sz w:val="24"/>
              </w:rPr>
            </w:pPr>
          </w:p>
        </w:tc>
      </w:tr>
    </w:tbl>
    <w:p w14:paraId="5721648E" w14:textId="5005E8F2" w:rsidR="002B6859" w:rsidRPr="009B6099" w:rsidRDefault="002B6859">
      <w:pPr>
        <w:pStyle w:val="BodyText"/>
        <w:rPr>
          <w:rFonts w:asciiTheme="minorHAnsi" w:hAnsiTheme="minorHAnsi" w:cstheme="minorHAnsi"/>
          <w:b/>
          <w:sz w:val="20"/>
        </w:rPr>
      </w:pPr>
    </w:p>
    <w:p w14:paraId="0DC65C77" w14:textId="7773A3C5" w:rsidR="00172CAB" w:rsidRPr="009B6099" w:rsidRDefault="00730E0F" w:rsidP="00730E0F">
      <w:pPr>
        <w:pStyle w:val="BodyText"/>
        <w:tabs>
          <w:tab w:val="left" w:pos="720"/>
        </w:tabs>
        <w:ind w:left="0"/>
        <w:rPr>
          <w:rFonts w:asciiTheme="minorHAnsi" w:hAnsiTheme="minorHAnsi" w:cstheme="minorHAnsi"/>
          <w:b/>
          <w:sz w:val="20"/>
        </w:rPr>
      </w:pPr>
      <w:r w:rsidRPr="009B6099">
        <w:rPr>
          <w:rFonts w:asciiTheme="minorHAnsi" w:hAnsiTheme="minorHAnsi" w:cstheme="minorHAnsi"/>
          <w:b/>
          <w:sz w:val="20"/>
        </w:rPr>
        <w:t xml:space="preserve">  </w:t>
      </w:r>
    </w:p>
    <w:p w14:paraId="2A5EC22A" w14:textId="104B9A01" w:rsidR="00730E0F" w:rsidRPr="009B6099" w:rsidRDefault="00730E0F" w:rsidP="00730E0F">
      <w:pPr>
        <w:pStyle w:val="BodyText"/>
        <w:tabs>
          <w:tab w:val="left" w:pos="720"/>
        </w:tabs>
        <w:ind w:left="0"/>
        <w:rPr>
          <w:rFonts w:asciiTheme="minorHAnsi" w:hAnsiTheme="minorHAnsi" w:cstheme="minorHAnsi"/>
          <w:b/>
          <w:sz w:val="20"/>
        </w:rPr>
      </w:pPr>
    </w:p>
    <w:p w14:paraId="3F5FDC8C" w14:textId="3C5B1760" w:rsidR="00730E0F" w:rsidRPr="009B6099" w:rsidRDefault="00730E0F" w:rsidP="00730E0F">
      <w:pPr>
        <w:pStyle w:val="BodyText"/>
        <w:tabs>
          <w:tab w:val="left" w:pos="720"/>
        </w:tabs>
        <w:ind w:left="0"/>
        <w:rPr>
          <w:rFonts w:asciiTheme="minorHAnsi" w:hAnsiTheme="minorHAnsi" w:cstheme="minorHAnsi"/>
          <w:bCs/>
          <w:sz w:val="20"/>
        </w:rPr>
      </w:pPr>
      <w:r w:rsidRPr="009B6099">
        <w:rPr>
          <w:rFonts w:asciiTheme="minorHAnsi" w:hAnsiTheme="minorHAnsi" w:cstheme="minorHAnsi"/>
          <w:b/>
          <w:sz w:val="20"/>
        </w:rPr>
        <w:t xml:space="preserve">   </w:t>
      </w:r>
      <w:r w:rsidRPr="009B6099">
        <w:rPr>
          <w:rFonts w:asciiTheme="minorHAnsi" w:hAnsiTheme="minorHAnsi" w:cstheme="minorHAnsi"/>
          <w:bCs/>
          <w:sz w:val="20"/>
        </w:rPr>
        <w:t>______________________________________________</w:t>
      </w:r>
      <w:r w:rsidRPr="009B6099">
        <w:rPr>
          <w:rFonts w:asciiTheme="minorHAnsi" w:hAnsiTheme="minorHAnsi" w:cstheme="minorHAnsi"/>
          <w:bCs/>
          <w:sz w:val="20"/>
        </w:rPr>
        <w:tab/>
      </w:r>
      <w:r w:rsidRPr="009B6099">
        <w:rPr>
          <w:rFonts w:asciiTheme="minorHAnsi" w:hAnsiTheme="minorHAnsi" w:cstheme="minorHAnsi"/>
          <w:bCs/>
          <w:sz w:val="20"/>
        </w:rPr>
        <w:tab/>
      </w:r>
      <w:r w:rsidRPr="009B6099">
        <w:rPr>
          <w:rFonts w:asciiTheme="minorHAnsi" w:hAnsiTheme="minorHAnsi" w:cstheme="minorHAnsi"/>
          <w:bCs/>
          <w:sz w:val="20"/>
        </w:rPr>
        <w:tab/>
        <w:t>_________________________________________</w:t>
      </w:r>
    </w:p>
    <w:p w14:paraId="57216490" w14:textId="331A5B2E" w:rsidR="002B6859" w:rsidRPr="009B6099" w:rsidRDefault="00AD06A2">
      <w:pPr>
        <w:tabs>
          <w:tab w:val="left" w:pos="7579"/>
        </w:tabs>
        <w:spacing w:before="21"/>
        <w:ind w:left="120"/>
        <w:rPr>
          <w:rFonts w:asciiTheme="minorHAnsi" w:hAnsiTheme="minorHAnsi" w:cstheme="minorHAnsi"/>
          <w:b/>
          <w:sz w:val="24"/>
        </w:rPr>
      </w:pPr>
      <w:r w:rsidRPr="009B6099">
        <w:rPr>
          <w:rFonts w:asciiTheme="minorHAnsi" w:hAnsiTheme="minorHAnsi" w:cstheme="minorHAnsi"/>
          <w:b/>
          <w:sz w:val="24"/>
        </w:rPr>
        <w:t>Teacher/Examiner</w:t>
      </w:r>
      <w:r w:rsidRPr="009B6099">
        <w:rPr>
          <w:rFonts w:asciiTheme="minorHAnsi" w:hAnsiTheme="minorHAnsi" w:cstheme="minorHAnsi"/>
          <w:b/>
          <w:spacing w:val="-1"/>
          <w:sz w:val="24"/>
        </w:rPr>
        <w:t xml:space="preserve"> </w:t>
      </w:r>
      <w:r w:rsidRPr="009B6099">
        <w:rPr>
          <w:rFonts w:asciiTheme="minorHAnsi" w:hAnsiTheme="minorHAnsi" w:cstheme="minorHAnsi"/>
          <w:b/>
          <w:sz w:val="24"/>
        </w:rPr>
        <w:t>Signature</w:t>
      </w:r>
      <w:r w:rsidR="00730E0F" w:rsidRPr="009B6099">
        <w:rPr>
          <w:rFonts w:asciiTheme="minorHAnsi" w:hAnsiTheme="minorHAnsi" w:cstheme="minorHAnsi"/>
          <w:b/>
          <w:sz w:val="24"/>
        </w:rPr>
        <w:t xml:space="preserve">                                                                 </w:t>
      </w:r>
      <w:r w:rsidRPr="009B6099">
        <w:rPr>
          <w:rFonts w:asciiTheme="minorHAnsi" w:hAnsiTheme="minorHAnsi" w:cstheme="minorHAnsi"/>
          <w:b/>
          <w:sz w:val="24"/>
        </w:rPr>
        <w:t>Principal/BLC</w:t>
      </w:r>
      <w:r w:rsidRPr="009B6099">
        <w:rPr>
          <w:rFonts w:asciiTheme="minorHAnsi" w:hAnsiTheme="minorHAnsi" w:cstheme="minorHAnsi"/>
          <w:b/>
          <w:spacing w:val="-9"/>
          <w:sz w:val="24"/>
        </w:rPr>
        <w:t xml:space="preserve"> </w:t>
      </w:r>
      <w:r w:rsidRPr="009B6099">
        <w:rPr>
          <w:rFonts w:asciiTheme="minorHAnsi" w:hAnsiTheme="minorHAnsi" w:cstheme="minorHAnsi"/>
          <w:b/>
          <w:sz w:val="24"/>
        </w:rPr>
        <w:t>Signature</w:t>
      </w:r>
    </w:p>
    <w:p w14:paraId="57216491" w14:textId="77777777" w:rsidR="002B6859" w:rsidRPr="009B6099" w:rsidRDefault="002B6859">
      <w:pPr>
        <w:pStyle w:val="BodyText"/>
        <w:spacing w:before="1"/>
        <w:rPr>
          <w:rFonts w:asciiTheme="minorHAnsi" w:hAnsiTheme="minorHAnsi" w:cstheme="minorHAnsi"/>
          <w:b/>
          <w:sz w:val="32"/>
        </w:rPr>
      </w:pPr>
    </w:p>
    <w:p w14:paraId="57216492" w14:textId="77777777" w:rsidR="002B6859" w:rsidRPr="009B6099" w:rsidRDefault="00AD06A2">
      <w:pPr>
        <w:ind w:left="120"/>
        <w:rPr>
          <w:rFonts w:asciiTheme="minorHAnsi" w:hAnsiTheme="minorHAnsi" w:cstheme="minorHAnsi"/>
          <w:color w:val="ED0000"/>
          <w:sz w:val="24"/>
        </w:rPr>
      </w:pPr>
      <w:r w:rsidRPr="009B6099">
        <w:rPr>
          <w:rFonts w:asciiTheme="minorHAnsi" w:hAnsiTheme="minorHAnsi" w:cstheme="minorHAnsi"/>
          <w:color w:val="ED0000"/>
          <w:sz w:val="28"/>
        </w:rPr>
        <w:t>***</w:t>
      </w:r>
      <w:r w:rsidRPr="009B6099">
        <w:rPr>
          <w:rFonts w:asciiTheme="minorHAnsi" w:hAnsiTheme="minorHAnsi" w:cstheme="minorHAnsi"/>
          <w:color w:val="ED0000"/>
          <w:sz w:val="24"/>
        </w:rPr>
        <w:t>Examiners</w:t>
      </w:r>
      <w:r w:rsidRPr="009B6099">
        <w:rPr>
          <w:rFonts w:asciiTheme="minorHAnsi" w:hAnsiTheme="minorHAnsi" w:cstheme="minorHAnsi"/>
          <w:color w:val="ED0000"/>
          <w:spacing w:val="-4"/>
          <w:sz w:val="24"/>
        </w:rPr>
        <w:t xml:space="preserve"> </w:t>
      </w:r>
      <w:r w:rsidRPr="009B6099">
        <w:rPr>
          <w:rFonts w:asciiTheme="minorHAnsi" w:hAnsiTheme="minorHAnsi" w:cstheme="minorHAnsi"/>
          <w:color w:val="ED0000"/>
          <w:sz w:val="24"/>
        </w:rPr>
        <w:t>must</w:t>
      </w:r>
      <w:r w:rsidRPr="009B6099">
        <w:rPr>
          <w:rFonts w:asciiTheme="minorHAnsi" w:hAnsiTheme="minorHAnsi" w:cstheme="minorHAnsi"/>
          <w:color w:val="ED0000"/>
          <w:spacing w:val="-2"/>
          <w:sz w:val="24"/>
        </w:rPr>
        <w:t xml:space="preserve"> </w:t>
      </w:r>
      <w:r w:rsidRPr="009B6099">
        <w:rPr>
          <w:rFonts w:asciiTheme="minorHAnsi" w:hAnsiTheme="minorHAnsi" w:cstheme="minorHAnsi"/>
          <w:color w:val="ED0000"/>
          <w:sz w:val="24"/>
        </w:rPr>
        <w:t>attach</w:t>
      </w:r>
      <w:r w:rsidRPr="009B6099">
        <w:rPr>
          <w:rFonts w:asciiTheme="minorHAnsi" w:hAnsiTheme="minorHAnsi" w:cstheme="minorHAnsi"/>
          <w:color w:val="ED0000"/>
          <w:spacing w:val="-5"/>
          <w:sz w:val="24"/>
        </w:rPr>
        <w:t xml:space="preserve"> </w:t>
      </w:r>
      <w:r w:rsidRPr="009B6099">
        <w:rPr>
          <w:rFonts w:asciiTheme="minorHAnsi" w:hAnsiTheme="minorHAnsi" w:cstheme="minorHAnsi"/>
          <w:color w:val="ED0000"/>
          <w:sz w:val="24"/>
        </w:rPr>
        <w:t>and</w:t>
      </w:r>
      <w:r w:rsidRPr="009B6099">
        <w:rPr>
          <w:rFonts w:asciiTheme="minorHAnsi" w:hAnsiTheme="minorHAnsi" w:cstheme="minorHAnsi"/>
          <w:color w:val="ED0000"/>
          <w:spacing w:val="-3"/>
          <w:sz w:val="24"/>
        </w:rPr>
        <w:t xml:space="preserve"> </w:t>
      </w:r>
      <w:r w:rsidRPr="009B6099">
        <w:rPr>
          <w:rFonts w:asciiTheme="minorHAnsi" w:hAnsiTheme="minorHAnsi" w:cstheme="minorHAnsi"/>
          <w:color w:val="ED0000"/>
          <w:sz w:val="24"/>
        </w:rPr>
        <w:t>return</w:t>
      </w:r>
      <w:r w:rsidRPr="009B6099">
        <w:rPr>
          <w:rFonts w:asciiTheme="minorHAnsi" w:hAnsiTheme="minorHAnsi" w:cstheme="minorHAnsi"/>
          <w:color w:val="ED0000"/>
          <w:spacing w:val="-5"/>
          <w:sz w:val="24"/>
        </w:rPr>
        <w:t xml:space="preserve"> </w:t>
      </w:r>
      <w:r w:rsidRPr="009B6099">
        <w:rPr>
          <w:rFonts w:asciiTheme="minorHAnsi" w:hAnsiTheme="minorHAnsi" w:cstheme="minorHAnsi"/>
          <w:color w:val="ED0000"/>
          <w:sz w:val="24"/>
        </w:rPr>
        <w:t>all</w:t>
      </w:r>
      <w:r w:rsidRPr="009B6099">
        <w:rPr>
          <w:rFonts w:asciiTheme="minorHAnsi" w:hAnsiTheme="minorHAnsi" w:cstheme="minorHAnsi"/>
          <w:color w:val="ED0000"/>
          <w:spacing w:val="-2"/>
          <w:sz w:val="24"/>
        </w:rPr>
        <w:t xml:space="preserve"> </w:t>
      </w:r>
      <w:r w:rsidRPr="009B6099">
        <w:rPr>
          <w:rFonts w:asciiTheme="minorHAnsi" w:hAnsiTheme="minorHAnsi" w:cstheme="minorHAnsi"/>
          <w:color w:val="ED0000"/>
          <w:sz w:val="24"/>
        </w:rPr>
        <w:t>printed</w:t>
      </w:r>
      <w:r w:rsidRPr="009B6099">
        <w:rPr>
          <w:rFonts w:asciiTheme="minorHAnsi" w:hAnsiTheme="minorHAnsi" w:cstheme="minorHAnsi"/>
          <w:color w:val="ED0000"/>
          <w:spacing w:val="-6"/>
          <w:sz w:val="24"/>
        </w:rPr>
        <w:t xml:space="preserve"> </w:t>
      </w:r>
      <w:r w:rsidRPr="009B6099">
        <w:rPr>
          <w:rFonts w:asciiTheme="minorHAnsi" w:hAnsiTheme="minorHAnsi" w:cstheme="minorHAnsi"/>
          <w:color w:val="ED0000"/>
          <w:sz w:val="24"/>
        </w:rPr>
        <w:t>tickets</w:t>
      </w:r>
      <w:r w:rsidRPr="009B6099">
        <w:rPr>
          <w:rFonts w:asciiTheme="minorHAnsi" w:hAnsiTheme="minorHAnsi" w:cstheme="minorHAnsi"/>
          <w:color w:val="ED0000"/>
          <w:spacing w:val="-3"/>
          <w:sz w:val="24"/>
        </w:rPr>
        <w:t xml:space="preserve"> </w:t>
      </w:r>
      <w:r w:rsidRPr="009B6099">
        <w:rPr>
          <w:rFonts w:asciiTheme="minorHAnsi" w:hAnsiTheme="minorHAnsi" w:cstheme="minorHAnsi"/>
          <w:color w:val="ED0000"/>
          <w:sz w:val="24"/>
        </w:rPr>
        <w:t>and</w:t>
      </w:r>
      <w:r w:rsidRPr="009B6099">
        <w:rPr>
          <w:rFonts w:asciiTheme="minorHAnsi" w:hAnsiTheme="minorHAnsi" w:cstheme="minorHAnsi"/>
          <w:color w:val="ED0000"/>
          <w:spacing w:val="-6"/>
          <w:sz w:val="24"/>
        </w:rPr>
        <w:t xml:space="preserve"> </w:t>
      </w:r>
      <w:r w:rsidRPr="009B6099">
        <w:rPr>
          <w:rFonts w:asciiTheme="minorHAnsi" w:hAnsiTheme="minorHAnsi" w:cstheme="minorHAnsi"/>
          <w:color w:val="ED0000"/>
          <w:sz w:val="24"/>
        </w:rPr>
        <w:t>TIPS</w:t>
      </w:r>
      <w:r w:rsidRPr="009B6099">
        <w:rPr>
          <w:rFonts w:asciiTheme="minorHAnsi" w:hAnsiTheme="minorHAnsi" w:cstheme="minorHAnsi"/>
          <w:color w:val="ED0000"/>
          <w:spacing w:val="-4"/>
          <w:sz w:val="24"/>
        </w:rPr>
        <w:t xml:space="preserve"> </w:t>
      </w:r>
      <w:r w:rsidRPr="009B6099">
        <w:rPr>
          <w:rFonts w:asciiTheme="minorHAnsi" w:hAnsiTheme="minorHAnsi" w:cstheme="minorHAnsi"/>
          <w:color w:val="ED0000"/>
          <w:sz w:val="24"/>
        </w:rPr>
        <w:t>to</w:t>
      </w:r>
      <w:r w:rsidRPr="009B6099">
        <w:rPr>
          <w:rFonts w:asciiTheme="minorHAnsi" w:hAnsiTheme="minorHAnsi" w:cstheme="minorHAnsi"/>
          <w:color w:val="ED0000"/>
          <w:spacing w:val="-3"/>
          <w:sz w:val="24"/>
        </w:rPr>
        <w:t xml:space="preserve"> </w:t>
      </w:r>
      <w:r w:rsidRPr="009B6099">
        <w:rPr>
          <w:rFonts w:asciiTheme="minorHAnsi" w:hAnsiTheme="minorHAnsi" w:cstheme="minorHAnsi"/>
          <w:color w:val="ED0000"/>
          <w:sz w:val="24"/>
        </w:rPr>
        <w:t>the</w:t>
      </w:r>
      <w:r w:rsidRPr="009B6099">
        <w:rPr>
          <w:rFonts w:asciiTheme="minorHAnsi" w:hAnsiTheme="minorHAnsi" w:cstheme="minorHAnsi"/>
          <w:color w:val="ED0000"/>
          <w:spacing w:val="-5"/>
          <w:sz w:val="24"/>
        </w:rPr>
        <w:t xml:space="preserve"> </w:t>
      </w:r>
      <w:r w:rsidRPr="009B6099">
        <w:rPr>
          <w:rFonts w:asciiTheme="minorHAnsi" w:hAnsiTheme="minorHAnsi" w:cstheme="minorHAnsi"/>
          <w:color w:val="ED0000"/>
          <w:sz w:val="24"/>
        </w:rPr>
        <w:t>Principal/BLC.</w:t>
      </w:r>
    </w:p>
    <w:p w14:paraId="57216493" w14:textId="77777777" w:rsidR="002B6859" w:rsidRPr="009B6099" w:rsidRDefault="00AD06A2">
      <w:pPr>
        <w:ind w:left="119"/>
        <w:rPr>
          <w:rFonts w:asciiTheme="minorHAnsi" w:hAnsiTheme="minorHAnsi" w:cstheme="minorHAnsi"/>
          <w:sz w:val="24"/>
        </w:rPr>
      </w:pPr>
      <w:r w:rsidRPr="009B6099">
        <w:rPr>
          <w:rFonts w:asciiTheme="minorHAnsi" w:hAnsiTheme="minorHAnsi" w:cstheme="minorHAnsi"/>
          <w:sz w:val="24"/>
        </w:rPr>
        <w:t>***Principal/BLC</w:t>
      </w:r>
      <w:r w:rsidRPr="009B6099">
        <w:rPr>
          <w:rFonts w:asciiTheme="minorHAnsi" w:hAnsiTheme="minorHAnsi" w:cstheme="minorHAnsi"/>
          <w:spacing w:val="-7"/>
          <w:sz w:val="24"/>
        </w:rPr>
        <w:t xml:space="preserve"> </w:t>
      </w:r>
      <w:r w:rsidRPr="009B6099">
        <w:rPr>
          <w:rFonts w:asciiTheme="minorHAnsi" w:hAnsiTheme="minorHAnsi" w:cstheme="minorHAnsi"/>
          <w:sz w:val="24"/>
        </w:rPr>
        <w:t>will:</w:t>
      </w:r>
    </w:p>
    <w:p w14:paraId="57216494" w14:textId="77777777" w:rsidR="002B6859" w:rsidRPr="009B6099" w:rsidRDefault="00AD06A2">
      <w:pPr>
        <w:pStyle w:val="ListParagraph"/>
        <w:numPr>
          <w:ilvl w:val="0"/>
          <w:numId w:val="15"/>
        </w:numPr>
        <w:tabs>
          <w:tab w:val="left" w:pos="839"/>
          <w:tab w:val="left" w:pos="841"/>
        </w:tabs>
        <w:spacing w:before="1" w:line="356" w:lineRule="exact"/>
        <w:ind w:hanging="362"/>
        <w:rPr>
          <w:rFonts w:asciiTheme="minorHAnsi" w:hAnsiTheme="minorHAnsi" w:cstheme="minorHAnsi"/>
          <w:sz w:val="24"/>
        </w:rPr>
      </w:pPr>
      <w:r w:rsidRPr="009B6099">
        <w:rPr>
          <w:rFonts w:asciiTheme="minorHAnsi" w:hAnsiTheme="minorHAnsi" w:cstheme="minorHAnsi"/>
          <w:sz w:val="24"/>
        </w:rPr>
        <w:t>Shred</w:t>
      </w:r>
      <w:r w:rsidRPr="009B6099">
        <w:rPr>
          <w:rFonts w:asciiTheme="minorHAnsi" w:hAnsiTheme="minorHAnsi" w:cstheme="minorHAnsi"/>
          <w:spacing w:val="-5"/>
          <w:sz w:val="24"/>
        </w:rPr>
        <w:t xml:space="preserve"> </w:t>
      </w:r>
      <w:r w:rsidRPr="009B6099">
        <w:rPr>
          <w:rFonts w:asciiTheme="minorHAnsi" w:hAnsiTheme="minorHAnsi" w:cstheme="minorHAnsi"/>
          <w:sz w:val="24"/>
        </w:rPr>
        <w:t>all</w:t>
      </w:r>
      <w:r w:rsidRPr="009B6099">
        <w:rPr>
          <w:rFonts w:asciiTheme="minorHAnsi" w:hAnsiTheme="minorHAnsi" w:cstheme="minorHAnsi"/>
          <w:spacing w:val="-3"/>
          <w:sz w:val="24"/>
        </w:rPr>
        <w:t xml:space="preserve"> </w:t>
      </w:r>
      <w:r w:rsidRPr="009B6099">
        <w:rPr>
          <w:rFonts w:asciiTheme="minorHAnsi" w:hAnsiTheme="minorHAnsi" w:cstheme="minorHAnsi"/>
          <w:sz w:val="24"/>
        </w:rPr>
        <w:t>test</w:t>
      </w:r>
      <w:r w:rsidRPr="009B6099">
        <w:rPr>
          <w:rFonts w:asciiTheme="minorHAnsi" w:hAnsiTheme="minorHAnsi" w:cstheme="minorHAnsi"/>
          <w:spacing w:val="-4"/>
          <w:sz w:val="24"/>
        </w:rPr>
        <w:t xml:space="preserve"> </w:t>
      </w:r>
      <w:r w:rsidRPr="009B6099">
        <w:rPr>
          <w:rFonts w:asciiTheme="minorHAnsi" w:hAnsiTheme="minorHAnsi" w:cstheme="minorHAnsi"/>
          <w:sz w:val="24"/>
        </w:rPr>
        <w:t>tickets and</w:t>
      </w:r>
      <w:r w:rsidRPr="009B6099">
        <w:rPr>
          <w:rFonts w:asciiTheme="minorHAnsi" w:hAnsiTheme="minorHAnsi" w:cstheme="minorHAnsi"/>
          <w:spacing w:val="-5"/>
          <w:sz w:val="24"/>
        </w:rPr>
        <w:t xml:space="preserve"> </w:t>
      </w:r>
      <w:r w:rsidRPr="009B6099">
        <w:rPr>
          <w:rFonts w:asciiTheme="minorHAnsi" w:hAnsiTheme="minorHAnsi" w:cstheme="minorHAnsi"/>
          <w:sz w:val="24"/>
        </w:rPr>
        <w:t>TIPS</w:t>
      </w:r>
    </w:p>
    <w:p w14:paraId="57216495" w14:textId="77777777" w:rsidR="002B6859" w:rsidRPr="009B6099" w:rsidRDefault="00AD06A2">
      <w:pPr>
        <w:pStyle w:val="ListParagraph"/>
        <w:numPr>
          <w:ilvl w:val="0"/>
          <w:numId w:val="15"/>
        </w:numPr>
        <w:tabs>
          <w:tab w:val="left" w:pos="840"/>
          <w:tab w:val="left" w:pos="841"/>
        </w:tabs>
        <w:spacing w:line="356" w:lineRule="exact"/>
        <w:rPr>
          <w:rFonts w:asciiTheme="minorHAnsi" w:hAnsiTheme="minorHAnsi" w:cstheme="minorHAnsi"/>
          <w:sz w:val="24"/>
        </w:rPr>
      </w:pPr>
      <w:r w:rsidRPr="009B6099">
        <w:rPr>
          <w:rFonts w:asciiTheme="minorHAnsi" w:hAnsiTheme="minorHAnsi" w:cstheme="minorHAnsi"/>
          <w:sz w:val="24"/>
        </w:rPr>
        <w:t>Keep</w:t>
      </w:r>
      <w:r w:rsidRPr="009B6099">
        <w:rPr>
          <w:rFonts w:asciiTheme="minorHAnsi" w:hAnsiTheme="minorHAnsi" w:cstheme="minorHAnsi"/>
          <w:spacing w:val="-5"/>
          <w:sz w:val="24"/>
        </w:rPr>
        <w:t xml:space="preserve"> </w:t>
      </w:r>
      <w:r w:rsidRPr="009B6099">
        <w:rPr>
          <w:rFonts w:asciiTheme="minorHAnsi" w:hAnsiTheme="minorHAnsi" w:cstheme="minorHAnsi"/>
          <w:sz w:val="24"/>
        </w:rPr>
        <w:t>a</w:t>
      </w:r>
      <w:r w:rsidRPr="009B6099">
        <w:rPr>
          <w:rFonts w:asciiTheme="minorHAnsi" w:hAnsiTheme="minorHAnsi" w:cstheme="minorHAnsi"/>
          <w:spacing w:val="-3"/>
          <w:sz w:val="24"/>
        </w:rPr>
        <w:t xml:space="preserve"> </w:t>
      </w:r>
      <w:r w:rsidRPr="009B6099">
        <w:rPr>
          <w:rFonts w:asciiTheme="minorHAnsi" w:hAnsiTheme="minorHAnsi" w:cstheme="minorHAnsi"/>
          <w:sz w:val="24"/>
        </w:rPr>
        <w:t>copy</w:t>
      </w:r>
      <w:r w:rsidRPr="009B6099">
        <w:rPr>
          <w:rFonts w:asciiTheme="minorHAnsi" w:hAnsiTheme="minorHAnsi" w:cstheme="minorHAnsi"/>
          <w:spacing w:val="-3"/>
          <w:sz w:val="24"/>
        </w:rPr>
        <w:t xml:space="preserve"> </w:t>
      </w:r>
      <w:r w:rsidRPr="009B6099">
        <w:rPr>
          <w:rFonts w:asciiTheme="minorHAnsi" w:hAnsiTheme="minorHAnsi" w:cstheme="minorHAnsi"/>
          <w:sz w:val="24"/>
        </w:rPr>
        <w:t>of</w:t>
      </w:r>
      <w:r w:rsidRPr="009B6099">
        <w:rPr>
          <w:rFonts w:asciiTheme="minorHAnsi" w:hAnsiTheme="minorHAnsi" w:cstheme="minorHAnsi"/>
          <w:spacing w:val="-2"/>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security</w:t>
      </w:r>
      <w:r w:rsidRPr="009B6099">
        <w:rPr>
          <w:rFonts w:asciiTheme="minorHAnsi" w:hAnsiTheme="minorHAnsi" w:cstheme="minorHAnsi"/>
          <w:spacing w:val="-2"/>
          <w:sz w:val="24"/>
        </w:rPr>
        <w:t xml:space="preserve"> </w:t>
      </w:r>
      <w:r w:rsidRPr="009B6099">
        <w:rPr>
          <w:rFonts w:asciiTheme="minorHAnsi" w:hAnsiTheme="minorHAnsi" w:cstheme="minorHAnsi"/>
          <w:sz w:val="24"/>
        </w:rPr>
        <w:t>checklists</w:t>
      </w:r>
      <w:r w:rsidRPr="009B6099">
        <w:rPr>
          <w:rFonts w:asciiTheme="minorHAnsi" w:hAnsiTheme="minorHAnsi" w:cstheme="minorHAnsi"/>
          <w:spacing w:val="-2"/>
          <w:sz w:val="24"/>
        </w:rPr>
        <w:t xml:space="preserve"> </w:t>
      </w:r>
      <w:r w:rsidRPr="009B6099">
        <w:rPr>
          <w:rFonts w:asciiTheme="minorHAnsi" w:hAnsiTheme="minorHAnsi" w:cstheme="minorHAnsi"/>
          <w:sz w:val="24"/>
        </w:rPr>
        <w:t>at</w:t>
      </w:r>
      <w:r w:rsidRPr="009B6099">
        <w:rPr>
          <w:rFonts w:asciiTheme="minorHAnsi" w:hAnsiTheme="minorHAnsi" w:cstheme="minorHAnsi"/>
          <w:spacing w:val="-4"/>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school.</w:t>
      </w:r>
    </w:p>
    <w:p w14:paraId="57216496" w14:textId="46CB3C7C" w:rsidR="002B6859" w:rsidRPr="009B6099" w:rsidRDefault="00AD06A2" w:rsidP="00801178">
      <w:pPr>
        <w:pStyle w:val="ListParagraph"/>
        <w:numPr>
          <w:ilvl w:val="0"/>
          <w:numId w:val="15"/>
        </w:numPr>
        <w:tabs>
          <w:tab w:val="left" w:pos="840"/>
          <w:tab w:val="left" w:pos="841"/>
        </w:tabs>
        <w:spacing w:before="1"/>
        <w:ind w:right="680"/>
        <w:rPr>
          <w:rFonts w:asciiTheme="minorHAnsi" w:hAnsiTheme="minorHAnsi" w:cstheme="minorHAnsi"/>
          <w:sz w:val="24"/>
        </w:rPr>
      </w:pPr>
      <w:r w:rsidRPr="009B6099">
        <w:rPr>
          <w:rFonts w:asciiTheme="minorHAnsi" w:hAnsiTheme="minorHAnsi" w:cstheme="minorHAnsi"/>
          <w:sz w:val="24"/>
        </w:rPr>
        <w:t xml:space="preserve">Submit the original security checklists to the </w:t>
      </w:r>
      <w:r w:rsidR="007E2239" w:rsidRPr="009B6099">
        <w:rPr>
          <w:rFonts w:asciiTheme="minorHAnsi" w:hAnsiTheme="minorHAnsi" w:cstheme="minorHAnsi"/>
          <w:sz w:val="24"/>
        </w:rPr>
        <w:t>County</w:t>
      </w:r>
      <w:r w:rsidRPr="009B6099">
        <w:rPr>
          <w:rFonts w:asciiTheme="minorHAnsi" w:hAnsiTheme="minorHAnsi" w:cstheme="minorHAnsi"/>
          <w:sz w:val="24"/>
        </w:rPr>
        <w:t xml:space="preserve"> Test Coordinator no later than 5 days after the </w:t>
      </w:r>
      <w:r w:rsidR="00D27D3F" w:rsidRPr="009B6099">
        <w:rPr>
          <w:rFonts w:asciiTheme="minorHAnsi" w:hAnsiTheme="minorHAnsi" w:cstheme="minorHAnsi"/>
          <w:sz w:val="24"/>
        </w:rPr>
        <w:t>closing</w:t>
      </w:r>
      <w:r w:rsidRPr="009B6099">
        <w:rPr>
          <w:rFonts w:asciiTheme="minorHAnsi" w:hAnsiTheme="minorHAnsi" w:cstheme="minorHAnsi"/>
          <w:sz w:val="24"/>
        </w:rPr>
        <w:t xml:space="preserve"> of the test window.</w:t>
      </w:r>
    </w:p>
    <w:p w14:paraId="57216497" w14:textId="77777777" w:rsidR="002B6859" w:rsidRPr="009B6099" w:rsidRDefault="002B6859">
      <w:pPr>
        <w:rPr>
          <w:rFonts w:asciiTheme="minorHAnsi" w:hAnsiTheme="minorHAnsi" w:cstheme="minorHAnsi"/>
          <w:sz w:val="28"/>
        </w:rPr>
        <w:sectPr w:rsidR="002B6859" w:rsidRPr="009B6099" w:rsidSect="004A7847">
          <w:headerReference w:type="even" r:id="rId194"/>
          <w:headerReference w:type="default" r:id="rId195"/>
          <w:headerReference w:type="first" r:id="rId196"/>
          <w:pgSz w:w="12240" w:h="15840"/>
          <w:pgMar w:top="1160" w:right="660" w:bottom="600" w:left="1000" w:header="0" w:footer="477" w:gutter="0"/>
          <w:cols w:space="720"/>
          <w:docGrid w:linePitch="299"/>
        </w:sectPr>
      </w:pPr>
    </w:p>
    <w:p w14:paraId="57216499" w14:textId="7CAE9235" w:rsidR="002B6859" w:rsidRPr="009B6099" w:rsidRDefault="00AD06A2" w:rsidP="00C93B46">
      <w:pPr>
        <w:pStyle w:val="Heading2"/>
        <w:rPr>
          <w:rFonts w:asciiTheme="minorHAnsi" w:hAnsiTheme="minorHAnsi" w:cstheme="minorHAnsi"/>
          <w:b w:val="0"/>
          <w:sz w:val="20"/>
        </w:rPr>
      </w:pPr>
      <w:bookmarkStart w:id="218" w:name="_Appendix_W._EL"/>
      <w:bookmarkStart w:id="219" w:name="_Toc77078659"/>
      <w:bookmarkStart w:id="220" w:name="AppendixN_EL_Plan_Participation_Form"/>
      <w:bookmarkEnd w:id="218"/>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N</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EL</w:t>
      </w:r>
      <w:r w:rsidRPr="009B6099">
        <w:rPr>
          <w:rFonts w:asciiTheme="minorHAnsi" w:hAnsiTheme="minorHAnsi" w:cstheme="minorHAnsi"/>
          <w:spacing w:val="-5"/>
        </w:rPr>
        <w:t xml:space="preserve"> </w:t>
      </w:r>
      <w:r w:rsidRPr="009B6099">
        <w:rPr>
          <w:rFonts w:asciiTheme="minorHAnsi" w:hAnsiTheme="minorHAnsi" w:cstheme="minorHAnsi"/>
        </w:rPr>
        <w:t>Plan</w:t>
      </w:r>
      <w:r w:rsidRPr="009B6099">
        <w:rPr>
          <w:rFonts w:asciiTheme="minorHAnsi" w:hAnsiTheme="minorHAnsi" w:cstheme="minorHAnsi"/>
          <w:spacing w:val="-2"/>
        </w:rPr>
        <w:t xml:space="preserve"> </w:t>
      </w:r>
      <w:r w:rsidRPr="009B6099">
        <w:rPr>
          <w:rFonts w:asciiTheme="minorHAnsi" w:hAnsiTheme="minorHAnsi" w:cstheme="minorHAnsi"/>
        </w:rPr>
        <w:t>Participation</w:t>
      </w:r>
      <w:r w:rsidRPr="009B6099">
        <w:rPr>
          <w:rFonts w:asciiTheme="minorHAnsi" w:hAnsiTheme="minorHAnsi" w:cstheme="minorHAnsi"/>
          <w:spacing w:val="-3"/>
        </w:rPr>
        <w:t xml:space="preserve"> </w:t>
      </w:r>
      <w:r w:rsidRPr="009B6099">
        <w:rPr>
          <w:rFonts w:asciiTheme="minorHAnsi" w:hAnsiTheme="minorHAnsi" w:cstheme="minorHAnsi"/>
        </w:rPr>
        <w:t>Forms</w:t>
      </w:r>
      <w:bookmarkEnd w:id="219"/>
    </w:p>
    <w:bookmarkEnd w:id="220"/>
    <w:p w14:paraId="5721649A" w14:textId="77777777" w:rsidR="002B6859" w:rsidRPr="009B6099" w:rsidRDefault="002B6859">
      <w:pPr>
        <w:pStyle w:val="BodyText"/>
        <w:spacing w:before="2"/>
        <w:rPr>
          <w:rFonts w:asciiTheme="minorHAnsi" w:hAnsiTheme="minorHAnsi" w:cstheme="minorHAnsi"/>
          <w:b/>
          <w:sz w:val="15"/>
        </w:rPr>
      </w:pPr>
    </w:p>
    <w:tbl>
      <w:tblPr>
        <w:tblW w:w="0" w:type="auto"/>
        <w:tblInd w:w="7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9"/>
        <w:gridCol w:w="900"/>
        <w:gridCol w:w="2160"/>
        <w:gridCol w:w="4970"/>
      </w:tblGrid>
      <w:tr w:rsidR="002B6859" w:rsidRPr="009B6099" w14:paraId="5721649C" w14:textId="77777777">
        <w:trPr>
          <w:trHeight w:val="438"/>
        </w:trPr>
        <w:tc>
          <w:tcPr>
            <w:tcW w:w="9629" w:type="dxa"/>
            <w:gridSpan w:val="4"/>
            <w:tcBorders>
              <w:left w:val="single" w:sz="4" w:space="0" w:color="000000"/>
              <w:right w:val="single" w:sz="4" w:space="0" w:color="000000"/>
            </w:tcBorders>
            <w:shd w:val="clear" w:color="auto" w:fill="E1EED9"/>
          </w:tcPr>
          <w:p w14:paraId="5721649B" w14:textId="77777777" w:rsidR="002B6859" w:rsidRPr="009B6099" w:rsidRDefault="00AD06A2">
            <w:pPr>
              <w:pStyle w:val="TableParagraph"/>
              <w:spacing w:line="418" w:lineRule="exact"/>
              <w:ind w:left="1638" w:right="1633"/>
              <w:jc w:val="center"/>
              <w:rPr>
                <w:rFonts w:asciiTheme="minorHAnsi" w:hAnsiTheme="minorHAnsi" w:cstheme="minorHAnsi"/>
                <w:b/>
                <w:sz w:val="36"/>
              </w:rPr>
            </w:pPr>
            <w:r w:rsidRPr="009B6099">
              <w:rPr>
                <w:rFonts w:asciiTheme="minorHAnsi" w:hAnsiTheme="minorHAnsi" w:cstheme="minorHAnsi"/>
                <w:b/>
                <w:sz w:val="36"/>
              </w:rPr>
              <w:t>EL:</w:t>
            </w:r>
            <w:r w:rsidRPr="009B6099">
              <w:rPr>
                <w:rFonts w:asciiTheme="minorHAnsi" w:hAnsiTheme="minorHAnsi" w:cstheme="minorHAnsi"/>
                <w:b/>
                <w:spacing w:val="-4"/>
                <w:sz w:val="36"/>
              </w:rPr>
              <w:t xml:space="preserve"> </w:t>
            </w:r>
            <w:r w:rsidRPr="009B6099">
              <w:rPr>
                <w:rFonts w:asciiTheme="minorHAnsi" w:hAnsiTheme="minorHAnsi" w:cstheme="minorHAnsi"/>
                <w:b/>
                <w:i/>
                <w:sz w:val="36"/>
              </w:rPr>
              <w:t>ELPA21</w:t>
            </w:r>
            <w:r w:rsidRPr="009B6099">
              <w:rPr>
                <w:rFonts w:asciiTheme="minorHAnsi" w:hAnsiTheme="minorHAnsi" w:cstheme="minorHAnsi"/>
                <w:b/>
                <w:i/>
                <w:spacing w:val="-3"/>
                <w:sz w:val="36"/>
              </w:rPr>
              <w:t xml:space="preserve"> </w:t>
            </w:r>
            <w:r w:rsidRPr="009B6099">
              <w:rPr>
                <w:rFonts w:asciiTheme="minorHAnsi" w:hAnsiTheme="minorHAnsi" w:cstheme="minorHAnsi"/>
                <w:b/>
                <w:sz w:val="36"/>
              </w:rPr>
              <w:t>Assessment</w:t>
            </w:r>
            <w:r w:rsidRPr="009B6099">
              <w:rPr>
                <w:rFonts w:asciiTheme="minorHAnsi" w:hAnsiTheme="minorHAnsi" w:cstheme="minorHAnsi"/>
                <w:b/>
                <w:spacing w:val="-5"/>
                <w:sz w:val="36"/>
              </w:rPr>
              <w:t xml:space="preserve"> </w:t>
            </w:r>
            <w:r w:rsidRPr="009B6099">
              <w:rPr>
                <w:rFonts w:asciiTheme="minorHAnsi" w:hAnsiTheme="minorHAnsi" w:cstheme="minorHAnsi"/>
                <w:b/>
                <w:sz w:val="36"/>
              </w:rPr>
              <w:t>Participation</w:t>
            </w:r>
            <w:r w:rsidRPr="009B6099">
              <w:rPr>
                <w:rFonts w:asciiTheme="minorHAnsi" w:hAnsiTheme="minorHAnsi" w:cstheme="minorHAnsi"/>
                <w:b/>
                <w:spacing w:val="-2"/>
                <w:sz w:val="36"/>
              </w:rPr>
              <w:t xml:space="preserve"> </w:t>
            </w:r>
            <w:r w:rsidRPr="009B6099">
              <w:rPr>
                <w:rFonts w:asciiTheme="minorHAnsi" w:hAnsiTheme="minorHAnsi" w:cstheme="minorHAnsi"/>
                <w:b/>
                <w:sz w:val="36"/>
              </w:rPr>
              <w:t>Form</w:t>
            </w:r>
          </w:p>
        </w:tc>
      </w:tr>
      <w:tr w:rsidR="002B6859" w:rsidRPr="009B6099" w14:paraId="5721649F" w14:textId="77777777" w:rsidTr="007D601B">
        <w:trPr>
          <w:trHeight w:val="297"/>
        </w:trPr>
        <w:tc>
          <w:tcPr>
            <w:tcW w:w="4659" w:type="dxa"/>
            <w:gridSpan w:val="3"/>
            <w:tcBorders>
              <w:left w:val="single" w:sz="4" w:space="0" w:color="000000"/>
              <w:right w:val="single" w:sz="4" w:space="0" w:color="000000"/>
            </w:tcBorders>
          </w:tcPr>
          <w:p w14:paraId="5721649D" w14:textId="77777777" w:rsidR="002B6859" w:rsidRPr="009B6099" w:rsidRDefault="00AD06A2">
            <w:pPr>
              <w:pStyle w:val="TableParagraph"/>
              <w:spacing w:before="27"/>
              <w:ind w:left="105"/>
              <w:rPr>
                <w:rFonts w:asciiTheme="minorHAnsi" w:hAnsiTheme="minorHAnsi" w:cstheme="minorHAnsi"/>
                <w:sz w:val="20"/>
              </w:rPr>
            </w:pPr>
            <w:r w:rsidRPr="009B6099">
              <w:rPr>
                <w:rFonts w:asciiTheme="minorHAnsi" w:hAnsiTheme="minorHAnsi" w:cstheme="minorHAnsi"/>
                <w:sz w:val="20"/>
              </w:rPr>
              <w:t>Date:</w:t>
            </w:r>
          </w:p>
        </w:tc>
        <w:tc>
          <w:tcPr>
            <w:tcW w:w="4970" w:type="dxa"/>
            <w:tcBorders>
              <w:left w:val="single" w:sz="4" w:space="0" w:color="000000"/>
              <w:right w:val="single" w:sz="4" w:space="0" w:color="000000"/>
            </w:tcBorders>
          </w:tcPr>
          <w:p w14:paraId="5721649E" w14:textId="6311B285" w:rsidR="002B6859" w:rsidRPr="009B6099" w:rsidRDefault="007E2239">
            <w:pPr>
              <w:pStyle w:val="TableParagraph"/>
              <w:spacing w:before="27"/>
              <w:ind w:left="62"/>
              <w:rPr>
                <w:rFonts w:asciiTheme="minorHAnsi" w:hAnsiTheme="minorHAnsi" w:cstheme="minorHAnsi"/>
                <w:sz w:val="20"/>
              </w:rPr>
            </w:pPr>
            <w:r w:rsidRPr="009B6099">
              <w:rPr>
                <w:rFonts w:asciiTheme="minorHAnsi" w:hAnsiTheme="minorHAnsi" w:cstheme="minorHAnsi"/>
                <w:sz w:val="20"/>
              </w:rPr>
              <w:t>County</w:t>
            </w:r>
            <w:r w:rsidR="00AD06A2" w:rsidRPr="009B6099">
              <w:rPr>
                <w:rFonts w:asciiTheme="minorHAnsi" w:hAnsiTheme="minorHAnsi" w:cstheme="minorHAnsi"/>
                <w:sz w:val="20"/>
              </w:rPr>
              <w:t>:</w:t>
            </w:r>
          </w:p>
        </w:tc>
      </w:tr>
      <w:tr w:rsidR="002B6859" w:rsidRPr="009B6099" w14:paraId="572164A2" w14:textId="77777777" w:rsidTr="007D601B">
        <w:trPr>
          <w:trHeight w:val="297"/>
        </w:trPr>
        <w:tc>
          <w:tcPr>
            <w:tcW w:w="4659" w:type="dxa"/>
            <w:gridSpan w:val="3"/>
            <w:tcBorders>
              <w:left w:val="single" w:sz="4" w:space="0" w:color="000000"/>
              <w:right w:val="single" w:sz="4" w:space="0" w:color="000000"/>
            </w:tcBorders>
          </w:tcPr>
          <w:p w14:paraId="572164A0" w14:textId="47D534B7" w:rsidR="002B6859" w:rsidRPr="009B6099" w:rsidRDefault="00AD06A2">
            <w:pPr>
              <w:pStyle w:val="TableParagraph"/>
              <w:spacing w:before="27"/>
              <w:ind w:left="105"/>
              <w:rPr>
                <w:rFonts w:asciiTheme="minorHAnsi" w:hAnsiTheme="minorHAnsi" w:cstheme="minorHAnsi"/>
                <w:sz w:val="20"/>
              </w:rPr>
            </w:pPr>
            <w:r w:rsidRPr="009B6099">
              <w:rPr>
                <w:rFonts w:asciiTheme="minorHAnsi" w:hAnsiTheme="minorHAnsi" w:cstheme="minorHAnsi"/>
                <w:sz w:val="20"/>
              </w:rPr>
              <w:t>School:</w:t>
            </w:r>
          </w:p>
        </w:tc>
        <w:tc>
          <w:tcPr>
            <w:tcW w:w="4970" w:type="dxa"/>
            <w:tcBorders>
              <w:left w:val="single" w:sz="4" w:space="0" w:color="000000"/>
              <w:right w:val="single" w:sz="4" w:space="0" w:color="000000"/>
            </w:tcBorders>
          </w:tcPr>
          <w:p w14:paraId="572164A1" w14:textId="77777777" w:rsidR="002B6859" w:rsidRPr="009B6099" w:rsidRDefault="00AD06A2">
            <w:pPr>
              <w:pStyle w:val="TableParagraph"/>
              <w:spacing w:before="27"/>
              <w:ind w:left="62"/>
              <w:rPr>
                <w:rFonts w:asciiTheme="minorHAnsi" w:hAnsiTheme="minorHAnsi" w:cstheme="minorHAnsi"/>
                <w:sz w:val="20"/>
              </w:rPr>
            </w:pPr>
            <w:r w:rsidRPr="009B6099">
              <w:rPr>
                <w:rFonts w:asciiTheme="minorHAnsi" w:hAnsiTheme="minorHAnsi" w:cstheme="minorHAnsi"/>
                <w:sz w:val="20"/>
              </w:rPr>
              <w:t>Student’s</w:t>
            </w:r>
            <w:r w:rsidRPr="009B6099">
              <w:rPr>
                <w:rFonts w:asciiTheme="minorHAnsi" w:hAnsiTheme="minorHAnsi" w:cstheme="minorHAnsi"/>
                <w:spacing w:val="-5"/>
                <w:sz w:val="20"/>
              </w:rPr>
              <w:t xml:space="preserve"> </w:t>
            </w:r>
            <w:r w:rsidRPr="009B6099">
              <w:rPr>
                <w:rFonts w:asciiTheme="minorHAnsi" w:hAnsiTheme="minorHAnsi" w:cstheme="minorHAnsi"/>
                <w:sz w:val="20"/>
              </w:rPr>
              <w:t>Name:</w:t>
            </w:r>
          </w:p>
        </w:tc>
      </w:tr>
      <w:tr w:rsidR="00D94298" w:rsidRPr="009B6099" w14:paraId="572164A5" w14:textId="77777777" w:rsidTr="007D601B">
        <w:trPr>
          <w:trHeight w:val="297"/>
        </w:trPr>
        <w:tc>
          <w:tcPr>
            <w:tcW w:w="1599" w:type="dxa"/>
            <w:tcBorders>
              <w:left w:val="single" w:sz="4" w:space="0" w:color="000000"/>
              <w:right w:val="single" w:sz="4" w:space="0" w:color="000000"/>
            </w:tcBorders>
          </w:tcPr>
          <w:p w14:paraId="7B5F2A49" w14:textId="185DB0F3" w:rsidR="00D94298" w:rsidRPr="009B6099" w:rsidRDefault="00D94298" w:rsidP="00D94298">
            <w:pPr>
              <w:pStyle w:val="TableParagraph"/>
              <w:spacing w:before="27"/>
              <w:ind w:left="105"/>
              <w:rPr>
                <w:rFonts w:asciiTheme="minorHAnsi" w:hAnsiTheme="minorHAnsi" w:cstheme="minorHAnsi"/>
                <w:sz w:val="20"/>
              </w:rPr>
            </w:pPr>
            <w:r w:rsidRPr="009B6099">
              <w:rPr>
                <w:rFonts w:asciiTheme="minorHAnsi" w:hAnsiTheme="minorHAnsi" w:cstheme="minorHAnsi"/>
                <w:sz w:val="20"/>
              </w:rPr>
              <w:t>Grade:</w:t>
            </w:r>
          </w:p>
        </w:tc>
        <w:tc>
          <w:tcPr>
            <w:tcW w:w="3060" w:type="dxa"/>
            <w:gridSpan w:val="2"/>
            <w:tcBorders>
              <w:left w:val="single" w:sz="4" w:space="0" w:color="000000"/>
              <w:right w:val="single" w:sz="4" w:space="0" w:color="000000"/>
            </w:tcBorders>
          </w:tcPr>
          <w:p w14:paraId="572164A3" w14:textId="5D5A19F7" w:rsidR="00D94298" w:rsidRPr="009B6099" w:rsidRDefault="00D94298" w:rsidP="00D94298">
            <w:pPr>
              <w:pStyle w:val="TableParagraph"/>
              <w:spacing w:before="27"/>
              <w:ind w:left="105"/>
              <w:rPr>
                <w:rFonts w:asciiTheme="minorHAnsi" w:hAnsiTheme="minorHAnsi" w:cstheme="minorHAnsi"/>
                <w:sz w:val="20"/>
              </w:rPr>
            </w:pPr>
            <w:r w:rsidRPr="009B6099">
              <w:rPr>
                <w:rFonts w:asciiTheme="minorHAnsi" w:hAnsiTheme="minorHAnsi" w:cstheme="minorHAnsi"/>
                <w:sz w:val="20"/>
              </w:rPr>
              <w:t>WVEIS:</w:t>
            </w:r>
          </w:p>
        </w:tc>
        <w:tc>
          <w:tcPr>
            <w:tcW w:w="4970" w:type="dxa"/>
            <w:tcBorders>
              <w:left w:val="single" w:sz="4" w:space="0" w:color="000000"/>
              <w:right w:val="single" w:sz="4" w:space="0" w:color="000000"/>
            </w:tcBorders>
          </w:tcPr>
          <w:p w14:paraId="572164A4" w14:textId="4E1D6158" w:rsidR="00D94298" w:rsidRPr="009B6099" w:rsidRDefault="00D94298" w:rsidP="00D94298">
            <w:pPr>
              <w:pStyle w:val="TableParagraph"/>
              <w:spacing w:before="27"/>
              <w:ind w:left="62"/>
              <w:rPr>
                <w:rFonts w:asciiTheme="minorHAnsi" w:hAnsiTheme="minorHAnsi" w:cstheme="minorHAnsi"/>
                <w:sz w:val="20"/>
              </w:rPr>
            </w:pPr>
            <w:r w:rsidRPr="009B6099">
              <w:rPr>
                <w:rFonts w:asciiTheme="minorHAnsi" w:hAnsiTheme="minorHAnsi" w:cstheme="minorHAnsi"/>
                <w:sz w:val="20"/>
              </w:rPr>
              <w:t>EL</w:t>
            </w:r>
            <w:r w:rsidRPr="009B6099">
              <w:rPr>
                <w:rFonts w:asciiTheme="minorHAnsi" w:hAnsiTheme="minorHAnsi" w:cstheme="minorHAnsi"/>
                <w:spacing w:val="-3"/>
                <w:sz w:val="20"/>
              </w:rPr>
              <w:t xml:space="preserve"> </w:t>
            </w:r>
            <w:r w:rsidRPr="009B6099">
              <w:rPr>
                <w:rFonts w:asciiTheme="minorHAnsi" w:hAnsiTheme="minorHAnsi" w:cstheme="minorHAnsi"/>
                <w:sz w:val="20"/>
              </w:rPr>
              <w:t>Teacher:</w:t>
            </w:r>
          </w:p>
        </w:tc>
      </w:tr>
      <w:tr w:rsidR="00D94298" w:rsidRPr="009B6099" w14:paraId="572164A7" w14:textId="77777777">
        <w:trPr>
          <w:trHeight w:val="297"/>
        </w:trPr>
        <w:tc>
          <w:tcPr>
            <w:tcW w:w="9629" w:type="dxa"/>
            <w:gridSpan w:val="4"/>
            <w:tcBorders>
              <w:left w:val="single" w:sz="4" w:space="0" w:color="000000"/>
              <w:bottom w:val="single" w:sz="4" w:space="0" w:color="000000"/>
              <w:right w:val="single" w:sz="4" w:space="0" w:color="000000"/>
            </w:tcBorders>
            <w:shd w:val="clear" w:color="auto" w:fill="D0CECE"/>
          </w:tcPr>
          <w:p w14:paraId="572164A6" w14:textId="77777777" w:rsidR="00D94298" w:rsidRPr="009B6099" w:rsidRDefault="00D94298" w:rsidP="00D94298">
            <w:pPr>
              <w:pStyle w:val="TableParagraph"/>
              <w:spacing w:before="27"/>
              <w:ind w:left="1633" w:right="1633"/>
              <w:jc w:val="center"/>
              <w:rPr>
                <w:rFonts w:asciiTheme="minorHAnsi" w:hAnsiTheme="minorHAnsi" w:cstheme="minorHAnsi"/>
                <w:b/>
                <w:sz w:val="20"/>
              </w:rPr>
            </w:pPr>
            <w:r w:rsidRPr="009B6099">
              <w:rPr>
                <w:rFonts w:asciiTheme="minorHAnsi" w:hAnsiTheme="minorHAnsi" w:cstheme="minorHAnsi"/>
                <w:b/>
                <w:sz w:val="20"/>
              </w:rPr>
              <w:t>Universal</w:t>
            </w:r>
            <w:r w:rsidRPr="009B6099">
              <w:rPr>
                <w:rFonts w:asciiTheme="minorHAnsi" w:hAnsiTheme="minorHAnsi" w:cstheme="minorHAnsi"/>
                <w:b/>
                <w:spacing w:val="-4"/>
                <w:sz w:val="20"/>
              </w:rPr>
              <w:t xml:space="preserve"> </w:t>
            </w:r>
            <w:r w:rsidRPr="009B6099">
              <w:rPr>
                <w:rFonts w:asciiTheme="minorHAnsi" w:hAnsiTheme="minorHAnsi" w:cstheme="minorHAnsi"/>
                <w:b/>
                <w:sz w:val="20"/>
              </w:rPr>
              <w:t>Tools</w:t>
            </w:r>
          </w:p>
        </w:tc>
      </w:tr>
      <w:tr w:rsidR="00D94298" w:rsidRPr="009B6099" w14:paraId="572164A9" w14:textId="77777777">
        <w:trPr>
          <w:trHeight w:val="287"/>
        </w:trPr>
        <w:tc>
          <w:tcPr>
            <w:tcW w:w="9629" w:type="dxa"/>
            <w:gridSpan w:val="4"/>
            <w:tcBorders>
              <w:top w:val="single" w:sz="4" w:space="0" w:color="000000"/>
              <w:left w:val="single" w:sz="4" w:space="0" w:color="000000"/>
              <w:bottom w:val="single" w:sz="4" w:space="0" w:color="000000"/>
              <w:right w:val="single" w:sz="4" w:space="0" w:color="000000"/>
            </w:tcBorders>
          </w:tcPr>
          <w:p w14:paraId="572164A8" w14:textId="77777777" w:rsidR="00D94298" w:rsidRPr="009B6099" w:rsidRDefault="00D94298" w:rsidP="00D94298">
            <w:pPr>
              <w:pStyle w:val="TableParagraph"/>
              <w:spacing w:before="1"/>
              <w:ind w:left="105"/>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3"/>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default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b/>
                <w:sz w:val="20"/>
              </w:rPr>
              <w:t>all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students</w:t>
            </w:r>
            <w:r w:rsidRPr="009B6099">
              <w:rPr>
                <w:rFonts w:asciiTheme="minorHAnsi" w:hAnsiTheme="minorHAnsi" w:cstheme="minorHAnsi"/>
                <w:sz w:val="20"/>
              </w:rPr>
              <w:t>.</w:t>
            </w:r>
          </w:p>
        </w:tc>
      </w:tr>
      <w:tr w:rsidR="00D94298" w:rsidRPr="009B6099" w14:paraId="572164AC" w14:textId="77777777" w:rsidTr="007D601B">
        <w:trPr>
          <w:trHeight w:val="285"/>
        </w:trPr>
        <w:tc>
          <w:tcPr>
            <w:tcW w:w="4659" w:type="dxa"/>
            <w:gridSpan w:val="3"/>
            <w:tcBorders>
              <w:top w:val="single" w:sz="4" w:space="0" w:color="000000"/>
              <w:left w:val="single" w:sz="4" w:space="0" w:color="000000"/>
              <w:bottom w:val="single" w:sz="4" w:space="0" w:color="000000"/>
              <w:right w:val="single" w:sz="4" w:space="0" w:color="000000"/>
            </w:tcBorders>
          </w:tcPr>
          <w:p w14:paraId="572164AA" w14:textId="77777777" w:rsidR="00D94298" w:rsidRPr="009B6099" w:rsidRDefault="00D94298" w:rsidP="00D94298">
            <w:pPr>
              <w:pStyle w:val="TableParagraph"/>
              <w:spacing w:before="23" w:line="242" w:lineRule="exact"/>
              <w:ind w:left="105"/>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3"/>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4"/>
                <w:sz w:val="20"/>
              </w:rPr>
              <w:t xml:space="preserve"> </w:t>
            </w:r>
            <w:r w:rsidRPr="009B6099">
              <w:rPr>
                <w:rFonts w:asciiTheme="minorHAnsi" w:hAnsiTheme="minorHAnsi" w:cstheme="minorHAnsi"/>
                <w:b/>
                <w:sz w:val="20"/>
              </w:rPr>
              <w:t>Tools</w:t>
            </w:r>
          </w:p>
        </w:tc>
        <w:tc>
          <w:tcPr>
            <w:tcW w:w="4970" w:type="dxa"/>
            <w:tcBorders>
              <w:top w:val="single" w:sz="4" w:space="0" w:color="000000"/>
              <w:left w:val="single" w:sz="4" w:space="0" w:color="000000"/>
              <w:bottom w:val="single" w:sz="4" w:space="0" w:color="000000"/>
              <w:right w:val="single" w:sz="4" w:space="0" w:color="000000"/>
            </w:tcBorders>
          </w:tcPr>
          <w:p w14:paraId="572164AB" w14:textId="77777777" w:rsidR="00D94298" w:rsidRPr="009B6099" w:rsidRDefault="00D94298" w:rsidP="00D94298">
            <w:pPr>
              <w:pStyle w:val="TableParagraph"/>
              <w:spacing w:before="23" w:line="242" w:lineRule="exact"/>
              <w:ind w:left="122"/>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4"/>
                <w:sz w:val="20"/>
              </w:rPr>
              <w:t xml:space="preserve"> </w:t>
            </w:r>
            <w:r w:rsidRPr="009B6099">
              <w:rPr>
                <w:rFonts w:asciiTheme="minorHAnsi" w:hAnsiTheme="minorHAnsi" w:cstheme="minorHAnsi"/>
                <w:b/>
                <w:sz w:val="20"/>
              </w:rPr>
              <w:t>Tools</w:t>
            </w:r>
          </w:p>
        </w:tc>
      </w:tr>
      <w:tr w:rsidR="00D94298" w:rsidRPr="009B6099" w14:paraId="572164B2" w14:textId="77777777" w:rsidTr="007D601B">
        <w:trPr>
          <w:trHeight w:val="1393"/>
        </w:trPr>
        <w:tc>
          <w:tcPr>
            <w:tcW w:w="4659" w:type="dxa"/>
            <w:gridSpan w:val="3"/>
            <w:tcBorders>
              <w:top w:val="single" w:sz="4" w:space="0" w:color="000000"/>
              <w:left w:val="single" w:sz="4" w:space="0" w:color="000000"/>
              <w:bottom w:val="single" w:sz="4" w:space="0" w:color="000000"/>
              <w:right w:val="single" w:sz="4" w:space="0" w:color="000000"/>
            </w:tcBorders>
          </w:tcPr>
          <w:p w14:paraId="572164AD" w14:textId="77777777" w:rsidR="00D94298" w:rsidRPr="009B6099" w:rsidRDefault="00D94298" w:rsidP="00D94298">
            <w:pPr>
              <w:pStyle w:val="TableParagraph"/>
              <w:tabs>
                <w:tab w:val="left" w:pos="2320"/>
              </w:tabs>
              <w:spacing w:before="1"/>
              <w:ind w:left="151"/>
              <w:rPr>
                <w:rFonts w:asciiTheme="minorHAnsi" w:hAnsiTheme="minorHAnsi" w:cstheme="minorHAnsi"/>
                <w:sz w:val="20"/>
              </w:rPr>
            </w:pPr>
            <w:r w:rsidRPr="009B6099">
              <w:rPr>
                <w:rFonts w:asciiTheme="minorHAnsi" w:hAnsiTheme="minorHAnsi" w:cstheme="minorHAnsi"/>
                <w:sz w:val="20"/>
              </w:rPr>
              <w:t>Amplification</w:t>
            </w:r>
            <w:r w:rsidRPr="009B6099">
              <w:rPr>
                <w:rFonts w:asciiTheme="minorHAnsi" w:hAnsiTheme="minorHAnsi" w:cstheme="minorHAnsi"/>
                <w:sz w:val="20"/>
              </w:rPr>
              <w:tab/>
              <w:t>Answer</w:t>
            </w:r>
            <w:r w:rsidRPr="009B6099">
              <w:rPr>
                <w:rFonts w:asciiTheme="minorHAnsi" w:hAnsiTheme="minorHAnsi" w:cstheme="minorHAnsi"/>
                <w:spacing w:val="-6"/>
                <w:sz w:val="20"/>
              </w:rPr>
              <w:t xml:space="preserve"> </w:t>
            </w:r>
            <w:r w:rsidRPr="009B6099">
              <w:rPr>
                <w:rFonts w:asciiTheme="minorHAnsi" w:hAnsiTheme="minorHAnsi" w:cstheme="minorHAnsi"/>
                <w:sz w:val="20"/>
              </w:rPr>
              <w:t>choice</w:t>
            </w:r>
            <w:r w:rsidRPr="009B6099">
              <w:rPr>
                <w:rFonts w:asciiTheme="minorHAnsi" w:hAnsiTheme="minorHAnsi" w:cstheme="minorHAnsi"/>
                <w:spacing w:val="-3"/>
                <w:sz w:val="20"/>
              </w:rPr>
              <w:t xml:space="preserve"> </w:t>
            </w:r>
            <w:r w:rsidRPr="009B6099">
              <w:rPr>
                <w:rFonts w:asciiTheme="minorHAnsi" w:hAnsiTheme="minorHAnsi" w:cstheme="minorHAnsi"/>
                <w:sz w:val="20"/>
              </w:rPr>
              <w:t>eliminator</w:t>
            </w:r>
          </w:p>
          <w:p w14:paraId="28BA4E73" w14:textId="77777777" w:rsidR="008F6F9E" w:rsidRPr="009B6099" w:rsidRDefault="00D94298" w:rsidP="00D94298">
            <w:pPr>
              <w:pStyle w:val="TableParagraph"/>
              <w:tabs>
                <w:tab w:val="left" w:pos="2306"/>
              </w:tabs>
              <w:spacing w:before="1"/>
              <w:ind w:left="151" w:right="576"/>
              <w:rPr>
                <w:rFonts w:asciiTheme="minorHAnsi" w:hAnsiTheme="minorHAnsi" w:cstheme="minorHAnsi"/>
                <w:sz w:val="20"/>
              </w:rPr>
            </w:pPr>
            <w:r w:rsidRPr="009B6099">
              <w:rPr>
                <w:rFonts w:asciiTheme="minorHAnsi" w:hAnsiTheme="minorHAnsi" w:cstheme="minorHAnsi"/>
                <w:sz w:val="20"/>
              </w:rPr>
              <w:t>Audio</w:t>
            </w:r>
            <w:r w:rsidRPr="009B6099">
              <w:rPr>
                <w:rFonts w:asciiTheme="minorHAnsi" w:hAnsiTheme="minorHAnsi" w:cstheme="minorHAnsi"/>
                <w:spacing w:val="-3"/>
                <w:sz w:val="20"/>
              </w:rPr>
              <w:t xml:space="preserve"> </w:t>
            </w:r>
            <w:r w:rsidRPr="009B6099">
              <w:rPr>
                <w:rFonts w:asciiTheme="minorHAnsi" w:hAnsiTheme="minorHAnsi" w:cstheme="minorHAnsi"/>
                <w:sz w:val="20"/>
              </w:rPr>
              <w:t>support</w:t>
            </w:r>
            <w:r w:rsidR="008F6F9E" w:rsidRPr="009B6099">
              <w:rPr>
                <w:rFonts w:asciiTheme="minorHAnsi" w:hAnsiTheme="minorHAnsi" w:cstheme="minorHAnsi"/>
                <w:sz w:val="20"/>
              </w:rPr>
              <w:t>/text-to-speech</w:t>
            </w:r>
          </w:p>
          <w:p w14:paraId="42A5DDF1" w14:textId="77777777" w:rsidR="001E4A6F" w:rsidRPr="009B6099" w:rsidRDefault="00D94298" w:rsidP="00D94298">
            <w:pPr>
              <w:pStyle w:val="TableParagraph"/>
              <w:tabs>
                <w:tab w:val="left" w:pos="2306"/>
              </w:tabs>
              <w:spacing w:before="1"/>
              <w:ind w:left="151" w:right="576"/>
              <w:rPr>
                <w:rFonts w:asciiTheme="minorHAnsi" w:hAnsiTheme="minorHAnsi" w:cstheme="minorHAnsi"/>
                <w:spacing w:val="1"/>
                <w:sz w:val="20"/>
              </w:rPr>
            </w:pPr>
            <w:r w:rsidRPr="009B6099">
              <w:rPr>
                <w:rFonts w:asciiTheme="minorHAnsi" w:hAnsiTheme="minorHAnsi" w:cstheme="minorHAnsi"/>
                <w:sz w:val="20"/>
              </w:rPr>
              <w:t>Digital notepad</w:t>
            </w:r>
            <w:r w:rsidRPr="009B6099">
              <w:rPr>
                <w:rFonts w:asciiTheme="minorHAnsi" w:hAnsiTheme="minorHAnsi" w:cstheme="minorHAnsi"/>
                <w:spacing w:val="1"/>
                <w:sz w:val="20"/>
              </w:rPr>
              <w:t xml:space="preserve"> </w:t>
            </w:r>
          </w:p>
          <w:p w14:paraId="572164AE" w14:textId="3AB81261" w:rsidR="00D94298" w:rsidRPr="009B6099" w:rsidRDefault="00D94298" w:rsidP="00D94298">
            <w:pPr>
              <w:pStyle w:val="TableParagraph"/>
              <w:tabs>
                <w:tab w:val="left" w:pos="2306"/>
              </w:tabs>
              <w:spacing w:before="1"/>
              <w:ind w:left="151" w:right="576"/>
              <w:rPr>
                <w:rFonts w:asciiTheme="minorHAnsi" w:hAnsiTheme="minorHAnsi" w:cstheme="minorHAnsi"/>
                <w:sz w:val="20"/>
              </w:rPr>
            </w:pPr>
            <w:r w:rsidRPr="009B6099">
              <w:rPr>
                <w:rFonts w:asciiTheme="minorHAnsi" w:hAnsiTheme="minorHAnsi" w:cstheme="minorHAnsi"/>
                <w:sz w:val="20"/>
              </w:rPr>
              <w:t>Expandable</w:t>
            </w:r>
            <w:r w:rsidRPr="009B6099">
              <w:rPr>
                <w:rFonts w:asciiTheme="minorHAnsi" w:hAnsiTheme="minorHAnsi" w:cstheme="minorHAnsi"/>
                <w:spacing w:val="-5"/>
                <w:sz w:val="20"/>
              </w:rPr>
              <w:t xml:space="preserve"> </w:t>
            </w:r>
            <w:r w:rsidRPr="009B6099">
              <w:rPr>
                <w:rFonts w:asciiTheme="minorHAnsi" w:hAnsiTheme="minorHAnsi" w:cstheme="minorHAnsi"/>
                <w:sz w:val="20"/>
              </w:rPr>
              <w:t>passages</w:t>
            </w:r>
            <w:r w:rsidRPr="009B6099">
              <w:rPr>
                <w:rFonts w:asciiTheme="minorHAnsi" w:hAnsiTheme="minorHAnsi" w:cstheme="minorHAnsi"/>
                <w:sz w:val="20"/>
              </w:rPr>
              <w:tab/>
              <w:t>Flag for review</w:t>
            </w:r>
            <w:r w:rsidRPr="009B6099">
              <w:rPr>
                <w:rFonts w:asciiTheme="minorHAnsi" w:hAnsiTheme="minorHAnsi" w:cstheme="minorHAnsi"/>
                <w:spacing w:val="1"/>
                <w:sz w:val="20"/>
              </w:rPr>
              <w:t xml:space="preserve"> </w:t>
            </w:r>
            <w:r w:rsidRPr="009B6099">
              <w:rPr>
                <w:rFonts w:asciiTheme="minorHAnsi" w:hAnsiTheme="minorHAnsi" w:cstheme="minorHAnsi"/>
                <w:sz w:val="20"/>
              </w:rPr>
              <w:t>Highlighter</w:t>
            </w:r>
            <w:r w:rsidRPr="009B6099">
              <w:rPr>
                <w:rFonts w:asciiTheme="minorHAnsi" w:hAnsiTheme="minorHAnsi" w:cstheme="minorHAnsi"/>
                <w:sz w:val="20"/>
              </w:rPr>
              <w:tab/>
              <w:t>Keyboard</w:t>
            </w:r>
            <w:r w:rsidRPr="009B6099">
              <w:rPr>
                <w:rFonts w:asciiTheme="minorHAnsi" w:hAnsiTheme="minorHAnsi" w:cstheme="minorHAnsi"/>
                <w:spacing w:val="-9"/>
                <w:sz w:val="20"/>
              </w:rPr>
              <w:t xml:space="preserve"> </w:t>
            </w:r>
            <w:r w:rsidRPr="009B6099">
              <w:rPr>
                <w:rFonts w:asciiTheme="minorHAnsi" w:hAnsiTheme="minorHAnsi" w:cstheme="minorHAnsi"/>
                <w:sz w:val="20"/>
              </w:rPr>
              <w:t>navigation</w:t>
            </w:r>
          </w:p>
          <w:p w14:paraId="255963B0" w14:textId="75D256F8" w:rsidR="00D94298" w:rsidRPr="009B6099" w:rsidRDefault="00D94298" w:rsidP="00D94298">
            <w:pPr>
              <w:pStyle w:val="TableParagraph"/>
              <w:tabs>
                <w:tab w:val="left" w:pos="2306"/>
              </w:tabs>
              <w:spacing w:before="1"/>
              <w:ind w:left="151" w:right="174"/>
              <w:rPr>
                <w:rFonts w:asciiTheme="minorHAnsi" w:hAnsiTheme="minorHAnsi" w:cstheme="minorHAnsi"/>
                <w:sz w:val="20"/>
              </w:rPr>
            </w:pPr>
            <w:r w:rsidRPr="009B6099">
              <w:rPr>
                <w:rFonts w:asciiTheme="minorHAnsi" w:hAnsiTheme="minorHAnsi" w:cstheme="minorHAnsi"/>
                <w:sz w:val="20"/>
              </w:rPr>
              <w:t xml:space="preserve">Unlimited replays                Unlimited re-recordings     </w:t>
            </w:r>
          </w:p>
          <w:p w14:paraId="572164AF" w14:textId="77777777" w:rsidR="00D94298" w:rsidRPr="009B6099" w:rsidRDefault="00D94298" w:rsidP="00D94298">
            <w:pPr>
              <w:pStyle w:val="TableParagraph"/>
              <w:tabs>
                <w:tab w:val="left" w:pos="2320"/>
              </w:tabs>
              <w:spacing w:line="244" w:lineRule="exact"/>
              <w:ind w:left="151"/>
              <w:rPr>
                <w:rFonts w:asciiTheme="minorHAnsi" w:hAnsiTheme="minorHAnsi" w:cstheme="minorHAnsi"/>
                <w:sz w:val="20"/>
              </w:rPr>
            </w:pPr>
            <w:r w:rsidRPr="009B6099">
              <w:rPr>
                <w:rFonts w:asciiTheme="minorHAnsi" w:hAnsiTheme="minorHAnsi" w:cstheme="minorHAnsi"/>
                <w:sz w:val="20"/>
              </w:rPr>
              <w:t>Writing</w:t>
            </w:r>
            <w:r w:rsidRPr="009B6099">
              <w:rPr>
                <w:rFonts w:asciiTheme="minorHAnsi" w:hAnsiTheme="minorHAnsi" w:cstheme="minorHAnsi"/>
                <w:spacing w:val="-3"/>
                <w:sz w:val="20"/>
              </w:rPr>
              <w:t xml:space="preserve"> </w:t>
            </w:r>
            <w:r w:rsidRPr="009B6099">
              <w:rPr>
                <w:rFonts w:asciiTheme="minorHAnsi" w:hAnsiTheme="minorHAnsi" w:cstheme="minorHAnsi"/>
                <w:sz w:val="20"/>
              </w:rPr>
              <w:t>Tools</w:t>
            </w:r>
            <w:r w:rsidRPr="009B6099">
              <w:rPr>
                <w:rFonts w:asciiTheme="minorHAnsi" w:hAnsiTheme="minorHAnsi" w:cstheme="minorHAnsi"/>
                <w:sz w:val="20"/>
              </w:rPr>
              <w:tab/>
              <w:t>Zoom</w:t>
            </w:r>
            <w:r w:rsidRPr="009B6099">
              <w:rPr>
                <w:rFonts w:asciiTheme="minorHAnsi" w:hAnsiTheme="minorHAnsi" w:cstheme="minorHAnsi"/>
                <w:spacing w:val="-5"/>
                <w:sz w:val="20"/>
              </w:rPr>
              <w:t xml:space="preserve"> </w:t>
            </w:r>
            <w:r w:rsidRPr="009B6099">
              <w:rPr>
                <w:rFonts w:asciiTheme="minorHAnsi" w:hAnsiTheme="minorHAnsi" w:cstheme="minorHAnsi"/>
                <w:sz w:val="20"/>
              </w:rPr>
              <w:t>(item-level)</w:t>
            </w:r>
          </w:p>
        </w:tc>
        <w:tc>
          <w:tcPr>
            <w:tcW w:w="4970" w:type="dxa"/>
            <w:tcBorders>
              <w:top w:val="single" w:sz="4" w:space="0" w:color="000000"/>
              <w:left w:val="single" w:sz="4" w:space="0" w:color="000000"/>
              <w:bottom w:val="single" w:sz="4" w:space="0" w:color="000000"/>
              <w:right w:val="single" w:sz="4" w:space="0" w:color="000000"/>
            </w:tcBorders>
          </w:tcPr>
          <w:p w14:paraId="572164B0" w14:textId="22B61737" w:rsidR="00D94298" w:rsidRPr="009B6099" w:rsidRDefault="002234AB" w:rsidP="00D94298">
            <w:pPr>
              <w:pStyle w:val="TableParagraph"/>
              <w:spacing w:before="1"/>
              <w:ind w:left="168"/>
              <w:rPr>
                <w:rFonts w:asciiTheme="minorHAnsi" w:hAnsiTheme="minorHAnsi" w:cstheme="minorHAnsi"/>
                <w:sz w:val="20"/>
              </w:rPr>
            </w:pPr>
            <w:r w:rsidRPr="009B6099">
              <w:rPr>
                <w:rFonts w:asciiTheme="minorHAnsi" w:hAnsiTheme="minorHAnsi" w:cstheme="minorHAnsi"/>
                <w:sz w:val="20"/>
              </w:rPr>
              <w:t>Scratch (lined or unlined paper)</w:t>
            </w:r>
            <w:r w:rsidR="00D94298" w:rsidRPr="009B6099">
              <w:rPr>
                <w:rFonts w:asciiTheme="minorHAnsi" w:hAnsiTheme="minorHAnsi" w:cstheme="minorHAnsi"/>
                <w:spacing w:val="-3"/>
                <w:sz w:val="20"/>
              </w:rPr>
              <w:t xml:space="preserve"> </w:t>
            </w:r>
            <w:r w:rsidR="00D94298" w:rsidRPr="009B6099">
              <w:rPr>
                <w:rFonts w:asciiTheme="minorHAnsi" w:hAnsiTheme="minorHAnsi" w:cstheme="minorHAnsi"/>
                <w:sz w:val="20"/>
              </w:rPr>
              <w:t>paper</w:t>
            </w:r>
          </w:p>
          <w:p w14:paraId="572164B1" w14:textId="77777777" w:rsidR="00D94298" w:rsidRPr="009B6099" w:rsidRDefault="00D94298" w:rsidP="00D94298">
            <w:pPr>
              <w:pStyle w:val="TableParagraph"/>
              <w:spacing w:before="1"/>
              <w:ind w:left="168"/>
              <w:rPr>
                <w:rFonts w:asciiTheme="minorHAnsi" w:hAnsiTheme="minorHAnsi" w:cstheme="minorHAnsi"/>
                <w:sz w:val="20"/>
              </w:rPr>
            </w:pPr>
            <w:r w:rsidRPr="009B6099">
              <w:rPr>
                <w:rFonts w:asciiTheme="minorHAnsi" w:hAnsiTheme="minorHAnsi" w:cstheme="minorHAnsi"/>
                <w:sz w:val="20"/>
              </w:rPr>
              <w:t>Technological</w:t>
            </w:r>
            <w:r w:rsidRPr="009B6099">
              <w:rPr>
                <w:rFonts w:asciiTheme="minorHAnsi" w:hAnsiTheme="minorHAnsi" w:cstheme="minorHAnsi"/>
                <w:spacing w:val="-6"/>
                <w:sz w:val="20"/>
              </w:rPr>
              <w:t xml:space="preserve"> </w:t>
            </w:r>
            <w:r w:rsidRPr="009B6099">
              <w:rPr>
                <w:rFonts w:asciiTheme="minorHAnsi" w:hAnsiTheme="minorHAnsi" w:cstheme="minorHAnsi"/>
                <w:sz w:val="20"/>
              </w:rPr>
              <w:t>assistance</w:t>
            </w:r>
            <w:r w:rsidRPr="009B6099">
              <w:rPr>
                <w:rFonts w:asciiTheme="minorHAnsi" w:hAnsiTheme="minorHAnsi" w:cstheme="minorHAnsi"/>
                <w:spacing w:val="-5"/>
                <w:sz w:val="20"/>
              </w:rPr>
              <w:t xml:space="preserve"> </w:t>
            </w:r>
            <w:r w:rsidRPr="009B6099">
              <w:rPr>
                <w:rFonts w:asciiTheme="minorHAnsi" w:hAnsiTheme="minorHAnsi" w:cstheme="minorHAnsi"/>
                <w:sz w:val="20"/>
              </w:rPr>
              <w:t>with</w:t>
            </w:r>
            <w:r w:rsidRPr="009B6099">
              <w:rPr>
                <w:rFonts w:asciiTheme="minorHAnsi" w:hAnsiTheme="minorHAnsi" w:cstheme="minorHAnsi"/>
                <w:spacing w:val="-3"/>
                <w:sz w:val="20"/>
              </w:rPr>
              <w:t xml:space="preserve"> </w:t>
            </w:r>
            <w:r w:rsidRPr="009B6099">
              <w:rPr>
                <w:rFonts w:asciiTheme="minorHAnsi" w:hAnsiTheme="minorHAnsi" w:cstheme="minorHAnsi"/>
                <w:sz w:val="20"/>
              </w:rPr>
              <w:t>test</w:t>
            </w:r>
            <w:r w:rsidRPr="009B6099">
              <w:rPr>
                <w:rFonts w:asciiTheme="minorHAnsi" w:hAnsiTheme="minorHAnsi" w:cstheme="minorHAnsi"/>
                <w:spacing w:val="-6"/>
                <w:sz w:val="20"/>
              </w:rPr>
              <w:t xml:space="preserve"> </w:t>
            </w:r>
            <w:r w:rsidRPr="009B6099">
              <w:rPr>
                <w:rFonts w:asciiTheme="minorHAnsi" w:hAnsiTheme="minorHAnsi" w:cstheme="minorHAnsi"/>
                <w:sz w:val="20"/>
              </w:rPr>
              <w:t>navigation</w:t>
            </w:r>
          </w:p>
        </w:tc>
      </w:tr>
      <w:tr w:rsidR="00D94298" w:rsidRPr="009B6099" w14:paraId="572164B4" w14:textId="77777777">
        <w:trPr>
          <w:trHeight w:val="287"/>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D0CECE"/>
          </w:tcPr>
          <w:p w14:paraId="572164B3" w14:textId="77777777" w:rsidR="00D94298" w:rsidRPr="009B6099" w:rsidRDefault="00D94298" w:rsidP="00D94298">
            <w:pPr>
              <w:pStyle w:val="TableParagraph"/>
              <w:spacing w:before="23"/>
              <w:ind w:left="1633" w:right="1633"/>
              <w:jc w:val="center"/>
              <w:rPr>
                <w:rFonts w:asciiTheme="minorHAnsi" w:hAnsiTheme="minorHAnsi" w:cstheme="minorHAnsi"/>
                <w:b/>
                <w:sz w:val="20"/>
              </w:rPr>
            </w:pPr>
            <w:r w:rsidRPr="009B6099">
              <w:rPr>
                <w:rFonts w:asciiTheme="minorHAnsi" w:hAnsiTheme="minorHAnsi" w:cstheme="minorHAnsi"/>
                <w:b/>
                <w:sz w:val="20"/>
              </w:rPr>
              <w:t>Accommodations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sz w:val="20"/>
              </w:rPr>
              <w:t>students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with</w:t>
            </w:r>
            <w:r w:rsidRPr="009B6099">
              <w:rPr>
                <w:rFonts w:asciiTheme="minorHAnsi" w:hAnsiTheme="minorHAnsi" w:cstheme="minorHAnsi"/>
                <w:b/>
                <w:spacing w:val="-1"/>
                <w:sz w:val="20"/>
              </w:rPr>
              <w:t xml:space="preserve"> </w:t>
            </w:r>
            <w:r w:rsidRPr="009B6099">
              <w:rPr>
                <w:rFonts w:asciiTheme="minorHAnsi" w:hAnsiTheme="minorHAnsi" w:cstheme="minorHAnsi"/>
                <w:b/>
                <w:sz w:val="20"/>
              </w:rPr>
              <w:t>EL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Plans</w:t>
            </w:r>
          </w:p>
        </w:tc>
      </w:tr>
      <w:tr w:rsidR="00D94298" w:rsidRPr="009B6099" w14:paraId="572164B7" w14:textId="77777777" w:rsidTr="00556AA1">
        <w:trPr>
          <w:trHeight w:val="538"/>
        </w:trPr>
        <w:tc>
          <w:tcPr>
            <w:tcW w:w="9629" w:type="dxa"/>
            <w:gridSpan w:val="4"/>
            <w:tcBorders>
              <w:top w:val="single" w:sz="4" w:space="0" w:color="000000"/>
              <w:left w:val="single" w:sz="4" w:space="0" w:color="000000"/>
              <w:bottom w:val="single" w:sz="4" w:space="0" w:color="000000"/>
              <w:right w:val="single" w:sz="4" w:space="0" w:color="000000"/>
            </w:tcBorders>
          </w:tcPr>
          <w:p w14:paraId="572164B6" w14:textId="0F2F0975" w:rsidR="00D94298" w:rsidRPr="009B6099" w:rsidRDefault="00D94298" w:rsidP="00D94298">
            <w:pPr>
              <w:pStyle w:val="TableParagraph"/>
              <w:ind w:left="105" w:right="65"/>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4"/>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identified</w:t>
            </w:r>
            <w:r w:rsidRPr="009B6099">
              <w:rPr>
                <w:rFonts w:asciiTheme="minorHAnsi" w:hAnsiTheme="minorHAnsi" w:cstheme="minorHAnsi"/>
                <w:spacing w:val="-3"/>
                <w:sz w:val="20"/>
              </w:rPr>
              <w:t xml:space="preserve"> </w:t>
            </w:r>
            <w:r w:rsidRPr="009B6099">
              <w:rPr>
                <w:rFonts w:asciiTheme="minorHAnsi" w:hAnsiTheme="minorHAnsi" w:cstheme="minorHAnsi"/>
                <w:sz w:val="20"/>
              </w:rPr>
              <w:t>in</w:t>
            </w:r>
            <w:r w:rsidRPr="009B6099">
              <w:rPr>
                <w:rFonts w:asciiTheme="minorHAnsi" w:hAnsiTheme="minorHAnsi" w:cstheme="minorHAnsi"/>
                <w:spacing w:val="-2"/>
                <w:sz w:val="20"/>
              </w:rPr>
              <w:t xml:space="preserve"> </w:t>
            </w:r>
            <w:r w:rsidRPr="009B6099">
              <w:rPr>
                <w:rFonts w:asciiTheme="minorHAnsi" w:hAnsiTheme="minorHAnsi" w:cstheme="minorHAnsi"/>
                <w:sz w:val="20"/>
              </w:rPr>
              <w:t>advance</w:t>
            </w:r>
            <w:r w:rsidRPr="009B6099">
              <w:rPr>
                <w:rFonts w:asciiTheme="minorHAnsi" w:hAnsiTheme="minorHAnsi" w:cstheme="minorHAnsi"/>
                <w:spacing w:val="-4"/>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an</w:t>
            </w:r>
            <w:r w:rsidRPr="009B6099">
              <w:rPr>
                <w:rFonts w:asciiTheme="minorHAnsi" w:hAnsiTheme="minorHAnsi" w:cstheme="minorHAnsi"/>
                <w:spacing w:val="-2"/>
                <w:sz w:val="20"/>
              </w:rPr>
              <w:t xml:space="preserve"> </w:t>
            </w:r>
            <w:r w:rsidRPr="009B6099">
              <w:rPr>
                <w:rFonts w:asciiTheme="minorHAnsi" w:hAnsiTheme="minorHAnsi" w:cstheme="minorHAnsi"/>
                <w:sz w:val="20"/>
              </w:rPr>
              <w:t>informed</w:t>
            </w:r>
            <w:r w:rsidRPr="009B6099">
              <w:rPr>
                <w:rFonts w:asciiTheme="minorHAnsi" w:hAnsiTheme="minorHAnsi" w:cstheme="minorHAnsi"/>
                <w:spacing w:val="-2"/>
                <w:sz w:val="20"/>
              </w:rPr>
              <w:t xml:space="preserve"> </w:t>
            </w:r>
            <w:r w:rsidRPr="009B6099">
              <w:rPr>
                <w:rFonts w:asciiTheme="minorHAnsi" w:hAnsiTheme="minorHAnsi" w:cstheme="minorHAnsi"/>
                <w:sz w:val="20"/>
              </w:rPr>
              <w:t>educator.</w:t>
            </w:r>
            <w:r w:rsidRPr="009B6099">
              <w:rPr>
                <w:rFonts w:asciiTheme="minorHAnsi" w:hAnsiTheme="minorHAnsi" w:cstheme="minorHAnsi"/>
                <w:spacing w:val="-3"/>
                <w:sz w:val="20"/>
              </w:rPr>
              <w:t xml:space="preserve"> </w:t>
            </w: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4"/>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not</w:t>
            </w:r>
            <w:r w:rsidRPr="009B6099">
              <w:rPr>
                <w:rFonts w:asciiTheme="minorHAnsi" w:hAnsiTheme="minorHAnsi" w:cstheme="minorHAnsi"/>
                <w:spacing w:val="-3"/>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4"/>
                <w:sz w:val="20"/>
              </w:rPr>
              <w:t xml:space="preserve"> </w:t>
            </w:r>
            <w:r w:rsidRPr="009B6099">
              <w:rPr>
                <w:rFonts w:asciiTheme="minorHAnsi" w:hAnsiTheme="minorHAnsi" w:cstheme="minorHAnsi"/>
                <w:sz w:val="20"/>
              </w:rPr>
              <w:t>unless</w:t>
            </w:r>
            <w:r w:rsidRPr="009B6099">
              <w:rPr>
                <w:rFonts w:asciiTheme="minorHAnsi" w:hAnsiTheme="minorHAnsi" w:cstheme="minorHAnsi"/>
                <w:spacing w:val="-2"/>
                <w:sz w:val="20"/>
              </w:rPr>
              <w:t xml:space="preserve"> </w:t>
            </w:r>
            <w:r w:rsidRPr="009B6099">
              <w:rPr>
                <w:rFonts w:asciiTheme="minorHAnsi" w:hAnsiTheme="minorHAnsi" w:cstheme="minorHAnsi"/>
                <w:sz w:val="20"/>
              </w:rPr>
              <w:t>selected</w:t>
            </w:r>
            <w:r w:rsidRPr="009B6099">
              <w:rPr>
                <w:rFonts w:asciiTheme="minorHAnsi" w:hAnsiTheme="minorHAnsi" w:cstheme="minorHAnsi"/>
                <w:spacing w:val="-2"/>
                <w:sz w:val="20"/>
              </w:rPr>
              <w:t xml:space="preserve"> </w:t>
            </w:r>
            <w:r w:rsidRPr="009B6099">
              <w:rPr>
                <w:rFonts w:asciiTheme="minorHAnsi" w:hAnsiTheme="minorHAnsi" w:cstheme="minorHAnsi"/>
                <w:sz w:val="20"/>
              </w:rPr>
              <w:t>in</w:t>
            </w:r>
            <w:r w:rsidRPr="009B6099">
              <w:rPr>
                <w:rFonts w:asciiTheme="minorHAnsi" w:hAnsiTheme="minorHAnsi" w:cstheme="minorHAnsi"/>
                <w:spacing w:val="1"/>
                <w:sz w:val="20"/>
              </w:rPr>
              <w:t xml:space="preserve"> </w:t>
            </w:r>
            <w:r w:rsidRPr="009B6099">
              <w:rPr>
                <w:rFonts w:asciiTheme="minorHAnsi" w:hAnsiTheme="minorHAnsi" w:cstheme="minorHAnsi"/>
                <w:sz w:val="20"/>
              </w:rPr>
              <w:t>WVEIS.</w:t>
            </w:r>
            <w:r w:rsidRPr="009B6099">
              <w:rPr>
                <w:rFonts w:asciiTheme="minorHAnsi" w:hAnsiTheme="minorHAnsi" w:cstheme="minorHAnsi"/>
                <w:spacing w:val="-1"/>
                <w:sz w:val="20"/>
              </w:rPr>
              <w:t xml:space="preserve"> </w:t>
            </w:r>
            <w:r w:rsidRPr="009B6099">
              <w:rPr>
                <w:rFonts w:asciiTheme="minorHAnsi" w:hAnsiTheme="minorHAnsi" w:cstheme="minorHAnsi"/>
                <w:sz w:val="20"/>
              </w:rPr>
              <w:t>Check</w:t>
            </w:r>
            <w:r w:rsidRPr="009B6099">
              <w:rPr>
                <w:rFonts w:asciiTheme="minorHAnsi" w:hAnsiTheme="minorHAnsi" w:cstheme="minorHAnsi"/>
                <w:spacing w:val="-2"/>
                <w:sz w:val="20"/>
              </w:rPr>
              <w:t xml:space="preserve"> </w:t>
            </w:r>
            <w:r w:rsidRPr="009B6099">
              <w:rPr>
                <w:rFonts w:asciiTheme="minorHAnsi" w:hAnsiTheme="minorHAnsi" w:cstheme="minorHAnsi"/>
                <w:sz w:val="20"/>
              </w:rPr>
              <w:t>all</w:t>
            </w:r>
            <w:r w:rsidRPr="009B6099">
              <w:rPr>
                <w:rFonts w:asciiTheme="minorHAnsi" w:hAnsiTheme="minorHAnsi" w:cstheme="minorHAnsi"/>
                <w:spacing w:val="-2"/>
                <w:sz w:val="20"/>
              </w:rPr>
              <w:t xml:space="preserve"> </w:t>
            </w:r>
            <w:r w:rsidRPr="009B6099">
              <w:rPr>
                <w:rFonts w:asciiTheme="minorHAnsi" w:hAnsiTheme="minorHAnsi" w:cstheme="minorHAnsi"/>
                <w:sz w:val="20"/>
              </w:rPr>
              <w:t>that</w:t>
            </w:r>
            <w:r w:rsidRPr="009B6099">
              <w:rPr>
                <w:rFonts w:asciiTheme="minorHAnsi" w:hAnsiTheme="minorHAnsi" w:cstheme="minorHAnsi"/>
                <w:spacing w:val="-2"/>
                <w:sz w:val="20"/>
              </w:rPr>
              <w:t xml:space="preserve"> </w:t>
            </w:r>
            <w:r w:rsidRPr="009B6099">
              <w:rPr>
                <w:rFonts w:asciiTheme="minorHAnsi" w:hAnsiTheme="minorHAnsi" w:cstheme="minorHAnsi"/>
                <w:sz w:val="20"/>
              </w:rPr>
              <w:t>apply.</w:t>
            </w:r>
          </w:p>
        </w:tc>
      </w:tr>
      <w:tr w:rsidR="00D94298" w:rsidRPr="009B6099" w14:paraId="572164BA" w14:textId="77777777" w:rsidTr="007D601B">
        <w:trPr>
          <w:trHeight w:val="285"/>
        </w:trPr>
        <w:tc>
          <w:tcPr>
            <w:tcW w:w="4659" w:type="dxa"/>
            <w:gridSpan w:val="3"/>
            <w:tcBorders>
              <w:top w:val="single" w:sz="4" w:space="0" w:color="000000"/>
              <w:left w:val="single" w:sz="4" w:space="0" w:color="000000"/>
              <w:bottom w:val="single" w:sz="4" w:space="0" w:color="000000"/>
              <w:right w:val="single" w:sz="4" w:space="0" w:color="000000"/>
            </w:tcBorders>
          </w:tcPr>
          <w:p w14:paraId="572164B8" w14:textId="77777777" w:rsidR="00D94298" w:rsidRPr="009B6099" w:rsidRDefault="00D94298" w:rsidP="00D94298">
            <w:pPr>
              <w:pStyle w:val="TableParagraph"/>
              <w:spacing w:before="20"/>
              <w:ind w:left="105"/>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3"/>
                <w:sz w:val="20"/>
              </w:rPr>
              <w:t xml:space="preserve"> </w:t>
            </w:r>
            <w:r w:rsidRPr="009B6099">
              <w:rPr>
                <w:rFonts w:asciiTheme="minorHAnsi" w:hAnsiTheme="minorHAnsi" w:cstheme="minorHAnsi"/>
                <w:b/>
                <w:sz w:val="20"/>
              </w:rPr>
              <w:t>Accommodations</w:t>
            </w:r>
          </w:p>
        </w:tc>
        <w:tc>
          <w:tcPr>
            <w:tcW w:w="4970" w:type="dxa"/>
            <w:tcBorders>
              <w:top w:val="single" w:sz="4" w:space="0" w:color="000000"/>
              <w:left w:val="single" w:sz="4" w:space="0" w:color="000000"/>
              <w:bottom w:val="single" w:sz="4" w:space="0" w:color="000000"/>
              <w:right w:val="single" w:sz="4" w:space="0" w:color="000000"/>
            </w:tcBorders>
          </w:tcPr>
          <w:p w14:paraId="572164B9" w14:textId="77777777" w:rsidR="00D94298" w:rsidRPr="009B6099" w:rsidRDefault="00D94298" w:rsidP="00D94298">
            <w:pPr>
              <w:pStyle w:val="TableParagraph"/>
              <w:spacing w:before="20"/>
              <w:ind w:left="122"/>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4"/>
                <w:sz w:val="20"/>
              </w:rPr>
              <w:t xml:space="preserve"> </w:t>
            </w:r>
            <w:r w:rsidRPr="009B6099">
              <w:rPr>
                <w:rFonts w:asciiTheme="minorHAnsi" w:hAnsiTheme="minorHAnsi" w:cstheme="minorHAnsi"/>
                <w:b/>
                <w:sz w:val="20"/>
              </w:rPr>
              <w:t>Accommodations</w:t>
            </w:r>
          </w:p>
        </w:tc>
      </w:tr>
      <w:tr w:rsidR="00D94298" w:rsidRPr="009B6099" w14:paraId="572164CE" w14:textId="77777777" w:rsidTr="001F015A">
        <w:trPr>
          <w:trHeight w:val="3688"/>
        </w:trPr>
        <w:tc>
          <w:tcPr>
            <w:tcW w:w="4659" w:type="dxa"/>
            <w:gridSpan w:val="3"/>
            <w:tcBorders>
              <w:top w:val="single" w:sz="4" w:space="0" w:color="000000"/>
              <w:left w:val="single" w:sz="4" w:space="0" w:color="000000"/>
              <w:bottom w:val="single" w:sz="4" w:space="0" w:color="000000"/>
              <w:right w:val="single" w:sz="4" w:space="0" w:color="000000"/>
            </w:tcBorders>
          </w:tcPr>
          <w:p w14:paraId="572164BB" w14:textId="4A0A6094" w:rsidR="00D94298" w:rsidRPr="009B6099" w:rsidRDefault="00D94298" w:rsidP="00D94298">
            <w:pPr>
              <w:pStyle w:val="TableParagraph"/>
              <w:numPr>
                <w:ilvl w:val="0"/>
                <w:numId w:val="14"/>
              </w:numPr>
              <w:tabs>
                <w:tab w:val="left" w:pos="271"/>
              </w:tabs>
              <w:spacing w:before="1" w:line="243" w:lineRule="exact"/>
              <w:rPr>
                <w:rFonts w:asciiTheme="minorHAnsi" w:hAnsiTheme="minorHAnsi" w:cstheme="minorHAnsi"/>
                <w:sz w:val="20"/>
              </w:rPr>
            </w:pPr>
            <w:r w:rsidRPr="009B6099">
              <w:rPr>
                <w:rFonts w:asciiTheme="minorHAnsi" w:hAnsiTheme="minorHAnsi" w:cstheme="minorHAnsi"/>
                <w:sz w:val="20"/>
              </w:rPr>
              <w:t>P22</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P22</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w:t>
            </w:r>
            <w:r w:rsidR="007C6D63" w:rsidRPr="009B6099">
              <w:rPr>
                <w:rFonts w:asciiTheme="minorHAnsi" w:hAnsiTheme="minorHAnsi" w:cstheme="minorHAnsi"/>
                <w:sz w:val="20"/>
              </w:rPr>
              <w:t xml:space="preserve"> E</w:t>
            </w:r>
            <w:r w:rsidRPr="009B6099">
              <w:rPr>
                <w:rFonts w:asciiTheme="minorHAnsi" w:hAnsiTheme="minorHAnsi" w:cstheme="minorHAnsi"/>
                <w:sz w:val="20"/>
              </w:rPr>
              <w:t>nlarge</w:t>
            </w:r>
            <w:r w:rsidRPr="009B6099">
              <w:rPr>
                <w:rFonts w:asciiTheme="minorHAnsi" w:hAnsiTheme="minorHAnsi" w:cstheme="minorHAnsi"/>
                <w:spacing w:val="-4"/>
                <w:sz w:val="20"/>
              </w:rPr>
              <w:t xml:space="preserve"> </w:t>
            </w:r>
            <w:r w:rsidRPr="009B6099">
              <w:rPr>
                <w:rFonts w:asciiTheme="minorHAnsi" w:hAnsiTheme="minorHAnsi" w:cstheme="minorHAnsi"/>
                <w:sz w:val="20"/>
              </w:rPr>
              <w:t>text</w:t>
            </w:r>
            <w:r w:rsidRPr="009B6099">
              <w:rPr>
                <w:rFonts w:asciiTheme="minorHAnsi" w:hAnsiTheme="minorHAnsi" w:cstheme="minorHAnsi"/>
                <w:spacing w:val="-3"/>
                <w:sz w:val="20"/>
              </w:rPr>
              <w:t xml:space="preserve"> </w:t>
            </w:r>
            <w:r w:rsidRPr="009B6099">
              <w:rPr>
                <w:rFonts w:asciiTheme="minorHAnsi" w:hAnsiTheme="minorHAnsi" w:cstheme="minorHAnsi"/>
                <w:sz w:val="20"/>
              </w:rPr>
              <w:t>on screen</w:t>
            </w:r>
            <w:r w:rsidRPr="009B6099">
              <w:rPr>
                <w:rFonts w:asciiTheme="minorHAnsi" w:hAnsiTheme="minorHAnsi" w:cstheme="minorHAnsi"/>
                <w:spacing w:val="-2"/>
                <w:sz w:val="20"/>
              </w:rPr>
              <w:t xml:space="preserve"> </w:t>
            </w:r>
            <w:r w:rsidRPr="009B6099">
              <w:rPr>
                <w:rFonts w:asciiTheme="minorHAnsi" w:hAnsiTheme="minorHAnsi" w:cstheme="minorHAnsi"/>
                <w:sz w:val="20"/>
              </w:rPr>
              <w:t>test-level</w:t>
            </w:r>
            <w:r w:rsidR="007C6D63" w:rsidRPr="009B6099">
              <w:rPr>
                <w:rFonts w:asciiTheme="minorHAnsi" w:hAnsiTheme="minorHAnsi" w:cstheme="minorHAnsi"/>
                <w:sz w:val="20"/>
              </w:rPr>
              <w:t xml:space="preserve"> (beyond what the Universal Tool can provide)</w:t>
            </w:r>
          </w:p>
          <w:p w14:paraId="572164BC" w14:textId="0DCF6EEB" w:rsidR="00D94298" w:rsidRPr="009B6099" w:rsidRDefault="00D94298" w:rsidP="00D94298">
            <w:pPr>
              <w:pStyle w:val="TableParagraph"/>
              <w:numPr>
                <w:ilvl w:val="0"/>
                <w:numId w:val="14"/>
              </w:numPr>
              <w:tabs>
                <w:tab w:val="left" w:pos="271"/>
              </w:tabs>
              <w:spacing w:line="243" w:lineRule="exact"/>
              <w:rPr>
                <w:rFonts w:asciiTheme="minorHAnsi" w:hAnsiTheme="minorHAnsi" w:cstheme="minorHAnsi"/>
                <w:sz w:val="20"/>
              </w:rPr>
            </w:pPr>
            <w:r w:rsidRPr="009B6099">
              <w:rPr>
                <w:rFonts w:asciiTheme="minorHAnsi" w:hAnsiTheme="minorHAnsi" w:cstheme="minorHAnsi"/>
                <w:sz w:val="20"/>
              </w:rPr>
              <w:t>P28</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P28</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-High</w:t>
            </w:r>
            <w:r w:rsidRPr="009B6099">
              <w:rPr>
                <w:rFonts w:asciiTheme="minorHAnsi" w:hAnsiTheme="minorHAnsi" w:cstheme="minorHAnsi"/>
                <w:spacing w:val="-4"/>
                <w:sz w:val="20"/>
              </w:rPr>
              <w:t xml:space="preserve"> </w:t>
            </w:r>
            <w:r w:rsidRPr="009B6099">
              <w:rPr>
                <w:rFonts w:asciiTheme="minorHAnsi" w:hAnsiTheme="minorHAnsi" w:cstheme="minorHAnsi"/>
                <w:sz w:val="20"/>
              </w:rPr>
              <w:t>color</w:t>
            </w:r>
            <w:r w:rsidRPr="009B6099">
              <w:rPr>
                <w:rFonts w:asciiTheme="minorHAnsi" w:hAnsiTheme="minorHAnsi" w:cstheme="minorHAnsi"/>
                <w:spacing w:val="-4"/>
                <w:sz w:val="20"/>
              </w:rPr>
              <w:t xml:space="preserve"> </w:t>
            </w:r>
            <w:r w:rsidRPr="009B6099">
              <w:rPr>
                <w:rFonts w:asciiTheme="minorHAnsi" w:hAnsiTheme="minorHAnsi" w:cstheme="minorHAnsi"/>
                <w:sz w:val="20"/>
              </w:rPr>
              <w:t>contrast</w:t>
            </w:r>
          </w:p>
          <w:p w14:paraId="572164BD" w14:textId="4DCF6D57" w:rsidR="00D94298" w:rsidRPr="009B6099" w:rsidRDefault="00D94298" w:rsidP="00D94298">
            <w:pPr>
              <w:pStyle w:val="TableParagraph"/>
              <w:numPr>
                <w:ilvl w:val="0"/>
                <w:numId w:val="14"/>
              </w:numPr>
              <w:tabs>
                <w:tab w:val="left" w:pos="271"/>
              </w:tabs>
              <w:spacing w:before="1"/>
              <w:rPr>
                <w:rFonts w:asciiTheme="minorHAnsi" w:hAnsiTheme="minorHAnsi" w:cstheme="minorHAnsi"/>
                <w:sz w:val="20"/>
              </w:rPr>
            </w:pPr>
            <w:r w:rsidRPr="009B6099">
              <w:rPr>
                <w:rFonts w:asciiTheme="minorHAnsi" w:hAnsiTheme="minorHAnsi" w:cstheme="minorHAnsi"/>
                <w:sz w:val="20"/>
              </w:rPr>
              <w:t>P37</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P37</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-Masking</w:t>
            </w:r>
          </w:p>
          <w:p w14:paraId="572164BE" w14:textId="3CB860B3" w:rsidR="00D94298" w:rsidRPr="009B6099" w:rsidRDefault="00D94298" w:rsidP="00D94298">
            <w:pPr>
              <w:pStyle w:val="TableParagraph"/>
              <w:numPr>
                <w:ilvl w:val="0"/>
                <w:numId w:val="14"/>
              </w:numPr>
              <w:tabs>
                <w:tab w:val="left" w:pos="271"/>
              </w:tabs>
              <w:rPr>
                <w:rFonts w:asciiTheme="minorHAnsi" w:hAnsiTheme="minorHAnsi" w:cstheme="minorHAnsi"/>
                <w:sz w:val="20"/>
              </w:rPr>
            </w:pPr>
            <w:r w:rsidRPr="009B6099">
              <w:rPr>
                <w:rFonts w:asciiTheme="minorHAnsi" w:hAnsiTheme="minorHAnsi" w:cstheme="minorHAnsi"/>
                <w:sz w:val="20"/>
              </w:rPr>
              <w:t>P44</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P44</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i/>
                <w:sz w:val="20"/>
              </w:rPr>
              <w:t>-</w:t>
            </w:r>
            <w:r w:rsidRPr="009B6099">
              <w:rPr>
                <w:rFonts w:asciiTheme="minorHAnsi" w:hAnsiTheme="minorHAnsi" w:cstheme="minorHAnsi"/>
                <w:i/>
                <w:spacing w:val="-4"/>
                <w:sz w:val="20"/>
              </w:rPr>
              <w:t xml:space="preserve"> </w:t>
            </w:r>
            <w:r w:rsidRPr="009B6099">
              <w:rPr>
                <w:rFonts w:asciiTheme="minorHAnsi" w:hAnsiTheme="minorHAnsi" w:cstheme="minorHAnsi"/>
                <w:sz w:val="20"/>
              </w:rPr>
              <w:t>Line</w:t>
            </w:r>
            <w:r w:rsidRPr="009B6099">
              <w:rPr>
                <w:rFonts w:asciiTheme="minorHAnsi" w:hAnsiTheme="minorHAnsi" w:cstheme="minorHAnsi"/>
                <w:spacing w:val="-3"/>
                <w:sz w:val="20"/>
              </w:rPr>
              <w:t xml:space="preserve"> </w:t>
            </w:r>
            <w:r w:rsidRPr="009B6099">
              <w:rPr>
                <w:rFonts w:asciiTheme="minorHAnsi" w:hAnsiTheme="minorHAnsi" w:cstheme="minorHAnsi"/>
                <w:sz w:val="20"/>
              </w:rPr>
              <w:t>tracker</w:t>
            </w:r>
          </w:p>
        </w:tc>
        <w:tc>
          <w:tcPr>
            <w:tcW w:w="4970" w:type="dxa"/>
            <w:tcBorders>
              <w:top w:val="single" w:sz="4" w:space="0" w:color="000000"/>
              <w:left w:val="single" w:sz="4" w:space="0" w:color="000000"/>
              <w:bottom w:val="single" w:sz="4" w:space="0" w:color="000000"/>
              <w:right w:val="single" w:sz="4" w:space="0" w:color="000000"/>
            </w:tcBorders>
          </w:tcPr>
          <w:p w14:paraId="572164BF" w14:textId="4D2B572D" w:rsidR="00D94298" w:rsidRPr="009B6099" w:rsidRDefault="00D94298" w:rsidP="00D94298">
            <w:pPr>
              <w:pStyle w:val="TableParagraph"/>
              <w:numPr>
                <w:ilvl w:val="0"/>
                <w:numId w:val="13"/>
              </w:numPr>
              <w:tabs>
                <w:tab w:val="left" w:pos="289"/>
              </w:tabs>
              <w:spacing w:before="1" w:line="243" w:lineRule="exact"/>
              <w:ind w:left="288" w:hanging="167"/>
              <w:rPr>
                <w:rFonts w:asciiTheme="minorHAnsi" w:hAnsiTheme="minorHAnsi" w:cstheme="minorHAnsi"/>
                <w:sz w:val="20"/>
              </w:rPr>
            </w:pPr>
            <w:r w:rsidRPr="009B6099">
              <w:rPr>
                <w:rFonts w:asciiTheme="minorHAnsi" w:hAnsiTheme="minorHAnsi" w:cstheme="minorHAnsi"/>
                <w:sz w:val="20"/>
              </w:rPr>
              <w:t>P02</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P02</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-Human read aloud, excluding ELA reading passages</w:t>
            </w:r>
          </w:p>
          <w:p w14:paraId="572164C0" w14:textId="43332C21" w:rsidR="00D94298" w:rsidRPr="009B6099" w:rsidRDefault="00D94298" w:rsidP="00D94298">
            <w:pPr>
              <w:pStyle w:val="TableParagraph"/>
              <w:numPr>
                <w:ilvl w:val="0"/>
                <w:numId w:val="13"/>
              </w:numPr>
              <w:tabs>
                <w:tab w:val="left" w:pos="289"/>
              </w:tabs>
              <w:spacing w:line="243" w:lineRule="exact"/>
              <w:ind w:left="288" w:hanging="167"/>
              <w:rPr>
                <w:rFonts w:asciiTheme="minorHAnsi" w:hAnsiTheme="minorHAnsi" w:cstheme="minorHAnsi"/>
                <w:sz w:val="20"/>
              </w:rPr>
            </w:pPr>
            <w:r w:rsidRPr="009B6099">
              <w:rPr>
                <w:rFonts w:asciiTheme="minorHAnsi" w:hAnsiTheme="minorHAnsi" w:cstheme="minorHAnsi"/>
                <w:sz w:val="20"/>
              </w:rPr>
              <w:t>P23</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-Magnification</w:t>
            </w:r>
            <w:r w:rsidRPr="009B6099">
              <w:rPr>
                <w:rFonts w:asciiTheme="minorHAnsi" w:hAnsiTheme="minorHAnsi" w:cstheme="minorHAnsi"/>
                <w:spacing w:val="-6"/>
                <w:sz w:val="20"/>
              </w:rPr>
              <w:t xml:space="preserve"> </w:t>
            </w:r>
            <w:r w:rsidRPr="009B6099">
              <w:rPr>
                <w:rFonts w:asciiTheme="minorHAnsi" w:hAnsiTheme="minorHAnsi" w:cstheme="minorHAnsi"/>
                <w:sz w:val="20"/>
              </w:rPr>
              <w:t>device</w:t>
            </w:r>
          </w:p>
          <w:p w14:paraId="572164C1" w14:textId="2B1A3575" w:rsidR="00D94298" w:rsidRPr="009B6099" w:rsidRDefault="00D94298" w:rsidP="00D94298">
            <w:pPr>
              <w:pStyle w:val="TableParagraph"/>
              <w:numPr>
                <w:ilvl w:val="0"/>
                <w:numId w:val="13"/>
              </w:numPr>
              <w:tabs>
                <w:tab w:val="left" w:pos="288"/>
              </w:tabs>
              <w:spacing w:before="1"/>
              <w:ind w:left="287"/>
              <w:rPr>
                <w:rFonts w:asciiTheme="minorHAnsi" w:hAnsiTheme="minorHAnsi" w:cstheme="minorHAnsi"/>
                <w:sz w:val="20"/>
              </w:rPr>
            </w:pPr>
            <w:r w:rsidRPr="009B6099">
              <w:rPr>
                <w:rFonts w:asciiTheme="minorHAnsi" w:hAnsiTheme="minorHAnsi" w:cstheme="minorHAnsi"/>
                <w:sz w:val="20"/>
              </w:rPr>
              <w:t>P30</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w:t>
            </w:r>
            <w:r w:rsidR="0090412E" w:rsidRPr="009B6099">
              <w:rPr>
                <w:rFonts w:asciiTheme="minorHAnsi" w:hAnsiTheme="minorHAnsi" w:cstheme="minorHAnsi"/>
                <w:color w:val="1F487C"/>
              </w:rPr>
              <w:t xml:space="preserve"> </w:t>
            </w:r>
            <w:r w:rsidR="0090412E" w:rsidRPr="009B6099">
              <w:rPr>
                <w:rFonts w:asciiTheme="minorHAnsi" w:hAnsiTheme="minorHAnsi" w:cstheme="minorHAnsi"/>
                <w:sz w:val="20"/>
              </w:rPr>
              <w:t>Translated test directions</w:t>
            </w:r>
          </w:p>
          <w:p w14:paraId="572164C2" w14:textId="006AED08" w:rsidR="00D94298" w:rsidRPr="009B6099" w:rsidRDefault="00D94298" w:rsidP="00D94298">
            <w:pPr>
              <w:pStyle w:val="TableParagraph"/>
              <w:numPr>
                <w:ilvl w:val="0"/>
                <w:numId w:val="13"/>
              </w:numPr>
              <w:tabs>
                <w:tab w:val="left" w:pos="288"/>
              </w:tabs>
              <w:ind w:left="287"/>
              <w:rPr>
                <w:rFonts w:asciiTheme="minorHAnsi" w:hAnsiTheme="minorHAnsi" w:cstheme="minorHAnsi"/>
                <w:sz w:val="20"/>
              </w:rPr>
            </w:pPr>
            <w:r w:rsidRPr="009B6099">
              <w:rPr>
                <w:rFonts w:asciiTheme="minorHAnsi" w:hAnsiTheme="minorHAnsi" w:cstheme="minorHAnsi"/>
                <w:sz w:val="20"/>
              </w:rPr>
              <w:t>P39</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-Color</w:t>
            </w:r>
            <w:r w:rsidRPr="009B6099">
              <w:rPr>
                <w:rFonts w:asciiTheme="minorHAnsi" w:hAnsiTheme="minorHAnsi" w:cstheme="minorHAnsi"/>
                <w:spacing w:val="-4"/>
                <w:sz w:val="20"/>
              </w:rPr>
              <w:t xml:space="preserve"> </w:t>
            </w:r>
            <w:r w:rsidRPr="009B6099">
              <w:rPr>
                <w:rFonts w:asciiTheme="minorHAnsi" w:hAnsiTheme="minorHAnsi" w:cstheme="minorHAnsi"/>
                <w:sz w:val="20"/>
              </w:rPr>
              <w:t>overlay</w:t>
            </w:r>
          </w:p>
          <w:p w14:paraId="572164C4" w14:textId="5D74AA5C" w:rsidR="00D94298" w:rsidRPr="009B6099" w:rsidRDefault="00D94298" w:rsidP="001F015A">
            <w:pPr>
              <w:pStyle w:val="TableParagraph"/>
              <w:numPr>
                <w:ilvl w:val="0"/>
                <w:numId w:val="13"/>
              </w:numPr>
              <w:tabs>
                <w:tab w:val="left" w:pos="288"/>
              </w:tabs>
              <w:spacing w:before="1"/>
              <w:ind w:left="287"/>
              <w:rPr>
                <w:rFonts w:asciiTheme="minorHAnsi" w:hAnsiTheme="minorHAnsi" w:cstheme="minorHAnsi"/>
                <w:sz w:val="20"/>
              </w:rPr>
            </w:pPr>
            <w:r w:rsidRPr="009B6099">
              <w:rPr>
                <w:rFonts w:asciiTheme="minorHAnsi" w:hAnsiTheme="minorHAnsi" w:cstheme="minorHAnsi"/>
                <w:sz w:val="20"/>
              </w:rPr>
              <w:t>P42</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-Noise</w:t>
            </w:r>
            <w:r w:rsidRPr="009B6099">
              <w:rPr>
                <w:rFonts w:asciiTheme="minorHAnsi" w:hAnsiTheme="minorHAnsi" w:cstheme="minorHAnsi"/>
                <w:spacing w:val="-6"/>
                <w:sz w:val="20"/>
              </w:rPr>
              <w:t xml:space="preserve"> </w:t>
            </w:r>
            <w:r w:rsidRPr="009B6099">
              <w:rPr>
                <w:rFonts w:asciiTheme="minorHAnsi" w:hAnsiTheme="minorHAnsi" w:cstheme="minorHAnsi"/>
                <w:sz w:val="20"/>
              </w:rPr>
              <w:t>buffer</w:t>
            </w:r>
          </w:p>
          <w:p w14:paraId="572164C5" w14:textId="6F293E3E" w:rsidR="00D94298" w:rsidRPr="009B6099" w:rsidRDefault="00D94298" w:rsidP="00D94298">
            <w:pPr>
              <w:pStyle w:val="TableParagraph"/>
              <w:numPr>
                <w:ilvl w:val="0"/>
                <w:numId w:val="13"/>
              </w:numPr>
              <w:tabs>
                <w:tab w:val="left" w:pos="288"/>
              </w:tabs>
              <w:ind w:left="287"/>
              <w:rPr>
                <w:rFonts w:asciiTheme="minorHAnsi" w:hAnsiTheme="minorHAnsi" w:cstheme="minorHAnsi"/>
                <w:sz w:val="20"/>
              </w:rPr>
            </w:pPr>
            <w:r w:rsidRPr="009B6099">
              <w:rPr>
                <w:rFonts w:asciiTheme="minorHAnsi" w:hAnsiTheme="minorHAnsi" w:cstheme="minorHAnsi"/>
                <w:sz w:val="20"/>
              </w:rPr>
              <w:t>T03</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-Extra</w:t>
            </w:r>
            <w:r w:rsidRPr="009B6099">
              <w:rPr>
                <w:rFonts w:asciiTheme="minorHAnsi" w:hAnsiTheme="minorHAnsi" w:cstheme="minorHAnsi"/>
                <w:spacing w:val="-4"/>
                <w:sz w:val="20"/>
              </w:rPr>
              <w:t xml:space="preserve"> </w:t>
            </w:r>
            <w:r w:rsidRPr="009B6099">
              <w:rPr>
                <w:rFonts w:asciiTheme="minorHAnsi" w:hAnsiTheme="minorHAnsi" w:cstheme="minorHAnsi"/>
                <w:sz w:val="20"/>
              </w:rPr>
              <w:t>breaks</w:t>
            </w:r>
            <w:r w:rsidRPr="009B6099">
              <w:rPr>
                <w:rFonts w:asciiTheme="minorHAnsi" w:hAnsiTheme="minorHAnsi" w:cstheme="minorHAnsi"/>
                <w:spacing w:val="-4"/>
                <w:sz w:val="20"/>
              </w:rPr>
              <w:t xml:space="preserve"> </w:t>
            </w:r>
            <w:r w:rsidRPr="009B6099">
              <w:rPr>
                <w:rFonts w:asciiTheme="minorHAnsi" w:hAnsiTheme="minorHAnsi" w:cstheme="minorHAnsi"/>
                <w:sz w:val="20"/>
              </w:rPr>
              <w:t>(no</w:t>
            </w:r>
            <w:r w:rsidRPr="009B6099">
              <w:rPr>
                <w:rFonts w:asciiTheme="minorHAnsi" w:hAnsiTheme="minorHAnsi" w:cstheme="minorHAnsi"/>
                <w:spacing w:val="-3"/>
                <w:sz w:val="20"/>
              </w:rPr>
              <w:t xml:space="preserve"> </w:t>
            </w:r>
            <w:r w:rsidRPr="009B6099">
              <w:rPr>
                <w:rFonts w:asciiTheme="minorHAnsi" w:hAnsiTheme="minorHAnsi" w:cstheme="minorHAnsi"/>
                <w:sz w:val="20"/>
              </w:rPr>
              <w:t>studying)</w:t>
            </w:r>
          </w:p>
          <w:p w14:paraId="572164C6" w14:textId="5EA7B4B3" w:rsidR="00D94298" w:rsidRPr="009B6099" w:rsidRDefault="00D94298" w:rsidP="00D94298">
            <w:pPr>
              <w:pStyle w:val="TableParagraph"/>
              <w:numPr>
                <w:ilvl w:val="0"/>
                <w:numId w:val="13"/>
              </w:numPr>
              <w:tabs>
                <w:tab w:val="left" w:pos="288"/>
              </w:tabs>
              <w:spacing w:before="1"/>
              <w:ind w:left="287"/>
              <w:rPr>
                <w:rFonts w:asciiTheme="minorHAnsi" w:hAnsiTheme="minorHAnsi" w:cstheme="minorHAnsi"/>
                <w:sz w:val="20"/>
              </w:rPr>
            </w:pPr>
            <w:r w:rsidRPr="009B6099">
              <w:rPr>
                <w:rFonts w:asciiTheme="minorHAnsi" w:hAnsiTheme="minorHAnsi" w:cstheme="minorHAnsi"/>
                <w:sz w:val="20"/>
              </w:rPr>
              <w:t>T07</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-Flexible</w:t>
            </w:r>
            <w:r w:rsidRPr="009B6099">
              <w:rPr>
                <w:rFonts w:asciiTheme="minorHAnsi" w:hAnsiTheme="minorHAnsi" w:cstheme="minorHAnsi"/>
                <w:spacing w:val="-3"/>
                <w:sz w:val="20"/>
              </w:rPr>
              <w:t xml:space="preserve"> </w:t>
            </w:r>
            <w:r w:rsidRPr="009B6099">
              <w:rPr>
                <w:rFonts w:asciiTheme="minorHAnsi" w:hAnsiTheme="minorHAnsi" w:cstheme="minorHAnsi"/>
                <w:sz w:val="20"/>
              </w:rPr>
              <w:t>scheduling</w:t>
            </w:r>
            <w:r w:rsidRPr="009B6099">
              <w:rPr>
                <w:rFonts w:asciiTheme="minorHAnsi" w:hAnsiTheme="minorHAnsi" w:cstheme="minorHAnsi"/>
                <w:spacing w:val="-5"/>
                <w:sz w:val="20"/>
              </w:rPr>
              <w:t xml:space="preserve"> </w:t>
            </w:r>
            <w:r w:rsidRPr="009B6099">
              <w:rPr>
                <w:rFonts w:asciiTheme="minorHAnsi" w:hAnsiTheme="minorHAnsi" w:cstheme="minorHAnsi"/>
                <w:sz w:val="20"/>
              </w:rPr>
              <w:t>(delayed</w:t>
            </w:r>
            <w:r w:rsidRPr="009B6099">
              <w:rPr>
                <w:rFonts w:asciiTheme="minorHAnsi" w:hAnsiTheme="minorHAnsi" w:cstheme="minorHAnsi"/>
                <w:spacing w:val="-4"/>
                <w:sz w:val="20"/>
              </w:rPr>
              <w:t xml:space="preserve"> </w:t>
            </w:r>
            <w:r w:rsidRPr="009B6099">
              <w:rPr>
                <w:rFonts w:asciiTheme="minorHAnsi" w:hAnsiTheme="minorHAnsi" w:cstheme="minorHAnsi"/>
                <w:sz w:val="20"/>
              </w:rPr>
              <w:t>start;</w:t>
            </w:r>
            <w:r w:rsidRPr="009B6099">
              <w:rPr>
                <w:rFonts w:asciiTheme="minorHAnsi" w:hAnsiTheme="minorHAnsi" w:cstheme="minorHAnsi"/>
                <w:spacing w:val="-6"/>
                <w:sz w:val="20"/>
              </w:rPr>
              <w:t xml:space="preserve"> </w:t>
            </w:r>
            <w:r w:rsidRPr="009B6099">
              <w:rPr>
                <w:rFonts w:asciiTheme="minorHAnsi" w:hAnsiTheme="minorHAnsi" w:cstheme="minorHAnsi"/>
                <w:sz w:val="20"/>
              </w:rPr>
              <w:t>no</w:t>
            </w:r>
            <w:r w:rsidRPr="009B6099">
              <w:rPr>
                <w:rFonts w:asciiTheme="minorHAnsi" w:hAnsiTheme="minorHAnsi" w:cstheme="minorHAnsi"/>
                <w:spacing w:val="-4"/>
                <w:sz w:val="20"/>
              </w:rPr>
              <w:t xml:space="preserve"> </w:t>
            </w:r>
            <w:r w:rsidRPr="009B6099">
              <w:rPr>
                <w:rFonts w:asciiTheme="minorHAnsi" w:hAnsiTheme="minorHAnsi" w:cstheme="minorHAnsi"/>
                <w:sz w:val="20"/>
              </w:rPr>
              <w:t>studying)</w:t>
            </w:r>
          </w:p>
          <w:p w14:paraId="572164C7" w14:textId="383383C0" w:rsidR="00D94298" w:rsidRPr="009B6099" w:rsidRDefault="00D94298" w:rsidP="00D94298">
            <w:pPr>
              <w:pStyle w:val="TableParagraph"/>
              <w:numPr>
                <w:ilvl w:val="0"/>
                <w:numId w:val="13"/>
              </w:numPr>
              <w:tabs>
                <w:tab w:val="left" w:pos="288"/>
              </w:tabs>
              <w:spacing w:before="1" w:line="243" w:lineRule="exact"/>
              <w:ind w:left="287"/>
              <w:rPr>
                <w:rFonts w:asciiTheme="minorHAnsi" w:hAnsiTheme="minorHAnsi" w:cstheme="minorHAnsi"/>
                <w:sz w:val="20"/>
              </w:rPr>
            </w:pPr>
            <w:r w:rsidRPr="009B6099">
              <w:rPr>
                <w:rFonts w:asciiTheme="minorHAnsi" w:hAnsiTheme="minorHAnsi" w:cstheme="minorHAnsi"/>
                <w:sz w:val="20"/>
              </w:rPr>
              <w:t>T09</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-Separate</w:t>
            </w:r>
            <w:r w:rsidRPr="009B6099">
              <w:rPr>
                <w:rFonts w:asciiTheme="minorHAnsi" w:hAnsiTheme="minorHAnsi" w:cstheme="minorHAnsi"/>
                <w:spacing w:val="-5"/>
                <w:sz w:val="20"/>
              </w:rPr>
              <w:t xml:space="preserve"> </w:t>
            </w:r>
            <w:r w:rsidRPr="009B6099">
              <w:rPr>
                <w:rFonts w:asciiTheme="minorHAnsi" w:hAnsiTheme="minorHAnsi" w:cstheme="minorHAnsi"/>
                <w:sz w:val="20"/>
              </w:rPr>
              <w:t>setting</w:t>
            </w:r>
            <w:r w:rsidRPr="009B6099">
              <w:rPr>
                <w:rFonts w:asciiTheme="minorHAnsi" w:hAnsiTheme="minorHAnsi" w:cstheme="minorHAnsi"/>
                <w:spacing w:val="-4"/>
                <w:sz w:val="20"/>
              </w:rPr>
              <w:t xml:space="preserve"> </w:t>
            </w:r>
            <w:r w:rsidRPr="009B6099">
              <w:rPr>
                <w:rFonts w:asciiTheme="minorHAnsi" w:hAnsiTheme="minorHAnsi" w:cstheme="minorHAnsi"/>
                <w:sz w:val="20"/>
              </w:rPr>
              <w:t>(small</w:t>
            </w:r>
            <w:r w:rsidRPr="009B6099">
              <w:rPr>
                <w:rFonts w:asciiTheme="minorHAnsi" w:hAnsiTheme="minorHAnsi" w:cstheme="minorHAnsi"/>
                <w:spacing w:val="-2"/>
                <w:sz w:val="20"/>
              </w:rPr>
              <w:t xml:space="preserve"> </w:t>
            </w:r>
            <w:r w:rsidRPr="009B6099">
              <w:rPr>
                <w:rFonts w:asciiTheme="minorHAnsi" w:hAnsiTheme="minorHAnsi" w:cstheme="minorHAnsi"/>
                <w:sz w:val="20"/>
              </w:rPr>
              <w:t>group)</w:t>
            </w:r>
            <w:r w:rsidR="00A616C9" w:rsidRPr="009B6099">
              <w:rPr>
                <w:rFonts w:asciiTheme="minorHAnsi" w:hAnsiTheme="minorHAnsi" w:cstheme="minorHAnsi"/>
                <w:sz w:val="20"/>
              </w:rPr>
              <w:t xml:space="preserve"> </w:t>
            </w:r>
            <w:r w:rsidR="00A616C9" w:rsidRPr="009B6099">
              <w:rPr>
                <w:rFonts w:asciiTheme="minorHAnsi" w:hAnsiTheme="minorHAnsi" w:cstheme="minorHAnsi"/>
                <w:color w:val="211F1F"/>
                <w:sz w:val="18"/>
              </w:rPr>
              <w:t>(do not pair with T10)</w:t>
            </w:r>
          </w:p>
          <w:p w14:paraId="572164C8" w14:textId="5534CA2A" w:rsidR="00D94298" w:rsidRPr="009B6099" w:rsidRDefault="00D94298" w:rsidP="00D94298">
            <w:pPr>
              <w:pStyle w:val="TableParagraph"/>
              <w:numPr>
                <w:ilvl w:val="0"/>
                <w:numId w:val="13"/>
              </w:numPr>
              <w:tabs>
                <w:tab w:val="left" w:pos="288"/>
              </w:tabs>
              <w:ind w:right="419" w:firstLine="0"/>
              <w:rPr>
                <w:rFonts w:asciiTheme="minorHAnsi" w:hAnsiTheme="minorHAnsi" w:cstheme="minorHAnsi"/>
                <w:sz w:val="20"/>
              </w:rPr>
            </w:pPr>
            <w:r w:rsidRPr="009B6099">
              <w:rPr>
                <w:rFonts w:asciiTheme="minorHAnsi" w:hAnsiTheme="minorHAnsi" w:cstheme="minorHAnsi"/>
                <w:sz w:val="20"/>
              </w:rPr>
              <w:t>T10</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-Separate setting (1:1 – student can read aloud to self)</w:t>
            </w:r>
            <w:r w:rsidR="00A616C9" w:rsidRPr="009B6099">
              <w:rPr>
                <w:rFonts w:asciiTheme="minorHAnsi" w:hAnsiTheme="minorHAnsi" w:cstheme="minorHAnsi"/>
                <w:sz w:val="20"/>
              </w:rPr>
              <w:t xml:space="preserve"> </w:t>
            </w:r>
            <w:r w:rsidR="00A616C9" w:rsidRPr="009B6099">
              <w:rPr>
                <w:rFonts w:asciiTheme="minorHAnsi" w:hAnsiTheme="minorHAnsi" w:cstheme="minorHAnsi"/>
                <w:color w:val="211F1F"/>
                <w:sz w:val="18"/>
              </w:rPr>
              <w:t>(do not pair with T09)</w:t>
            </w:r>
          </w:p>
          <w:p w14:paraId="572164C9" w14:textId="2249114B" w:rsidR="00D94298" w:rsidRPr="009B6099" w:rsidRDefault="00D94298" w:rsidP="00D94298">
            <w:pPr>
              <w:pStyle w:val="TableParagraph"/>
              <w:numPr>
                <w:ilvl w:val="0"/>
                <w:numId w:val="13"/>
              </w:numPr>
              <w:tabs>
                <w:tab w:val="left" w:pos="288"/>
              </w:tabs>
              <w:spacing w:line="243" w:lineRule="exact"/>
              <w:ind w:left="287"/>
              <w:rPr>
                <w:rFonts w:asciiTheme="minorHAnsi" w:hAnsiTheme="minorHAnsi" w:cstheme="minorHAnsi"/>
                <w:sz w:val="20"/>
              </w:rPr>
            </w:pPr>
            <w:r w:rsidRPr="009B6099">
              <w:rPr>
                <w:rFonts w:asciiTheme="minorHAnsi" w:hAnsiTheme="minorHAnsi" w:cstheme="minorHAnsi"/>
                <w:sz w:val="20"/>
              </w:rPr>
              <w:t>T12</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-Preferential</w:t>
            </w:r>
            <w:r w:rsidRPr="009B6099">
              <w:rPr>
                <w:rFonts w:asciiTheme="minorHAnsi" w:hAnsiTheme="minorHAnsi" w:cstheme="minorHAnsi"/>
                <w:spacing w:val="-5"/>
                <w:sz w:val="20"/>
              </w:rPr>
              <w:t xml:space="preserve"> </w:t>
            </w:r>
            <w:r w:rsidRPr="009B6099">
              <w:rPr>
                <w:rFonts w:asciiTheme="minorHAnsi" w:hAnsiTheme="minorHAnsi" w:cstheme="minorHAnsi"/>
                <w:sz w:val="20"/>
              </w:rPr>
              <w:t>seating</w:t>
            </w:r>
          </w:p>
          <w:p w14:paraId="572164CA" w14:textId="388F6C80" w:rsidR="00D94298" w:rsidRPr="009B6099" w:rsidRDefault="00D94298" w:rsidP="00D94298">
            <w:pPr>
              <w:pStyle w:val="TableParagraph"/>
              <w:numPr>
                <w:ilvl w:val="0"/>
                <w:numId w:val="13"/>
              </w:numPr>
              <w:tabs>
                <w:tab w:val="left" w:pos="288"/>
              </w:tabs>
              <w:spacing w:line="243" w:lineRule="exact"/>
              <w:ind w:left="287" w:hanging="167"/>
              <w:rPr>
                <w:rFonts w:asciiTheme="minorHAnsi" w:hAnsiTheme="minorHAnsi" w:cstheme="minorHAnsi"/>
                <w:sz w:val="20"/>
              </w:rPr>
            </w:pPr>
            <w:r w:rsidRPr="009B6099">
              <w:rPr>
                <w:rFonts w:asciiTheme="minorHAnsi" w:hAnsiTheme="minorHAnsi" w:cstheme="minorHAnsi"/>
                <w:sz w:val="20"/>
              </w:rPr>
              <w:t>T13</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w:t>
            </w:r>
            <w:r w:rsidRPr="009B6099">
              <w:rPr>
                <w:rFonts w:asciiTheme="minorHAnsi" w:hAnsiTheme="minorHAnsi" w:cstheme="minorHAnsi"/>
                <w:spacing w:val="5"/>
                <w:sz w:val="20"/>
              </w:rPr>
              <w:t xml:space="preserve"> </w:t>
            </w:r>
            <w:r w:rsidRPr="009B6099">
              <w:rPr>
                <w:rFonts w:asciiTheme="minorHAnsi" w:hAnsiTheme="minorHAnsi" w:cstheme="minorHAnsi"/>
                <w:sz w:val="20"/>
              </w:rPr>
              <w:t>Outside</w:t>
            </w:r>
            <w:r w:rsidRPr="009B6099">
              <w:rPr>
                <w:rFonts w:asciiTheme="minorHAnsi" w:hAnsiTheme="minorHAnsi" w:cstheme="minorHAnsi"/>
                <w:spacing w:val="-5"/>
                <w:sz w:val="20"/>
              </w:rPr>
              <w:t xml:space="preserve"> </w:t>
            </w:r>
            <w:r w:rsidRPr="009B6099">
              <w:rPr>
                <w:rFonts w:asciiTheme="minorHAnsi" w:hAnsiTheme="minorHAnsi" w:cstheme="minorHAnsi"/>
                <w:sz w:val="20"/>
              </w:rPr>
              <w:t>of</w:t>
            </w:r>
            <w:r w:rsidRPr="009B6099">
              <w:rPr>
                <w:rFonts w:asciiTheme="minorHAnsi" w:hAnsiTheme="minorHAnsi" w:cstheme="minorHAnsi"/>
                <w:spacing w:val="-4"/>
                <w:sz w:val="20"/>
              </w:rPr>
              <w:t xml:space="preserve"> </w:t>
            </w:r>
            <w:r w:rsidRPr="009B6099">
              <w:rPr>
                <w:rFonts w:asciiTheme="minorHAnsi" w:hAnsiTheme="minorHAnsi" w:cstheme="minorHAnsi"/>
                <w:sz w:val="20"/>
              </w:rPr>
              <w:t>traditional</w:t>
            </w:r>
            <w:r w:rsidRPr="009B6099">
              <w:rPr>
                <w:rFonts w:asciiTheme="minorHAnsi" w:hAnsiTheme="minorHAnsi" w:cstheme="minorHAnsi"/>
                <w:spacing w:val="-3"/>
                <w:sz w:val="20"/>
              </w:rPr>
              <w:t xml:space="preserve"> </w:t>
            </w:r>
            <w:r w:rsidRPr="009B6099">
              <w:rPr>
                <w:rFonts w:asciiTheme="minorHAnsi" w:hAnsiTheme="minorHAnsi" w:cstheme="minorHAnsi"/>
                <w:sz w:val="20"/>
              </w:rPr>
              <w:t>school</w:t>
            </w:r>
            <w:r w:rsidRPr="009B6099">
              <w:rPr>
                <w:rFonts w:asciiTheme="minorHAnsi" w:hAnsiTheme="minorHAnsi" w:cstheme="minorHAnsi"/>
                <w:spacing w:val="-3"/>
                <w:sz w:val="20"/>
              </w:rPr>
              <w:t xml:space="preserve"> </w:t>
            </w:r>
            <w:r w:rsidRPr="009B6099">
              <w:rPr>
                <w:rFonts w:asciiTheme="minorHAnsi" w:hAnsiTheme="minorHAnsi" w:cstheme="minorHAnsi"/>
                <w:sz w:val="20"/>
              </w:rPr>
              <w:t>setting</w:t>
            </w:r>
          </w:p>
          <w:p w14:paraId="572164CB" w14:textId="36DFF66B" w:rsidR="00D94298" w:rsidRPr="009B6099" w:rsidRDefault="00D94298" w:rsidP="00D94298">
            <w:pPr>
              <w:pStyle w:val="TableParagraph"/>
              <w:numPr>
                <w:ilvl w:val="0"/>
                <w:numId w:val="13"/>
              </w:numPr>
              <w:tabs>
                <w:tab w:val="left" w:pos="289"/>
              </w:tabs>
              <w:spacing w:before="1"/>
              <w:ind w:left="288" w:hanging="167"/>
              <w:rPr>
                <w:rFonts w:asciiTheme="minorHAnsi" w:hAnsiTheme="minorHAnsi" w:cstheme="minorHAnsi"/>
                <w:sz w:val="20"/>
              </w:rPr>
            </w:pPr>
            <w:r w:rsidRPr="009B6099">
              <w:rPr>
                <w:rFonts w:asciiTheme="minorHAnsi" w:hAnsiTheme="minorHAnsi" w:cstheme="minorHAnsi"/>
                <w:sz w:val="20"/>
              </w:rPr>
              <w:t>T14</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-Flexible</w:t>
            </w:r>
            <w:r w:rsidRPr="009B6099">
              <w:rPr>
                <w:rFonts w:asciiTheme="minorHAnsi" w:hAnsiTheme="minorHAnsi" w:cstheme="minorHAnsi"/>
                <w:spacing w:val="-5"/>
                <w:sz w:val="20"/>
              </w:rPr>
              <w:t xml:space="preserve"> </w:t>
            </w:r>
            <w:r w:rsidRPr="009B6099">
              <w:rPr>
                <w:rFonts w:asciiTheme="minorHAnsi" w:hAnsiTheme="minorHAnsi" w:cstheme="minorHAnsi"/>
                <w:sz w:val="20"/>
              </w:rPr>
              <w:t>scheduling-limited</w:t>
            </w:r>
            <w:r w:rsidRPr="009B6099">
              <w:rPr>
                <w:rFonts w:asciiTheme="minorHAnsi" w:hAnsiTheme="minorHAnsi" w:cstheme="minorHAnsi"/>
                <w:spacing w:val="-6"/>
                <w:sz w:val="20"/>
              </w:rPr>
              <w:t xml:space="preserve"> </w:t>
            </w:r>
            <w:r w:rsidRPr="009B6099">
              <w:rPr>
                <w:rFonts w:asciiTheme="minorHAnsi" w:hAnsiTheme="minorHAnsi" w:cstheme="minorHAnsi"/>
                <w:sz w:val="20"/>
              </w:rPr>
              <w:t>timed</w:t>
            </w:r>
            <w:r w:rsidRPr="009B6099">
              <w:rPr>
                <w:rFonts w:asciiTheme="minorHAnsi" w:hAnsiTheme="minorHAnsi" w:cstheme="minorHAnsi"/>
                <w:spacing w:val="-5"/>
                <w:sz w:val="20"/>
              </w:rPr>
              <w:t xml:space="preserve"> </w:t>
            </w:r>
            <w:r w:rsidRPr="009B6099">
              <w:rPr>
                <w:rFonts w:asciiTheme="minorHAnsi" w:hAnsiTheme="minorHAnsi" w:cstheme="minorHAnsi"/>
                <w:sz w:val="20"/>
              </w:rPr>
              <w:t>testing</w:t>
            </w:r>
          </w:p>
          <w:p w14:paraId="572164CC" w14:textId="7C44692A" w:rsidR="00D94298" w:rsidRPr="009B6099" w:rsidRDefault="00D94298" w:rsidP="00D94298">
            <w:pPr>
              <w:pStyle w:val="TableParagraph"/>
              <w:numPr>
                <w:ilvl w:val="0"/>
                <w:numId w:val="13"/>
              </w:numPr>
              <w:tabs>
                <w:tab w:val="left" w:pos="288"/>
              </w:tabs>
              <w:ind w:left="287"/>
              <w:rPr>
                <w:rFonts w:asciiTheme="minorHAnsi" w:hAnsiTheme="minorHAnsi" w:cstheme="minorHAnsi"/>
                <w:sz w:val="20"/>
              </w:rPr>
            </w:pPr>
            <w:r w:rsidRPr="009B6099">
              <w:rPr>
                <w:rFonts w:asciiTheme="minorHAnsi" w:hAnsiTheme="minorHAnsi" w:cstheme="minorHAnsi"/>
                <w:sz w:val="20"/>
              </w:rPr>
              <w:t>T15</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-Extended</w:t>
            </w:r>
            <w:r w:rsidRPr="009B6099">
              <w:rPr>
                <w:rFonts w:asciiTheme="minorHAnsi" w:hAnsiTheme="minorHAnsi" w:cstheme="minorHAnsi"/>
                <w:spacing w:val="-4"/>
                <w:sz w:val="20"/>
              </w:rPr>
              <w:t xml:space="preserve"> </w:t>
            </w:r>
            <w:r w:rsidRPr="009B6099">
              <w:rPr>
                <w:rFonts w:asciiTheme="minorHAnsi" w:hAnsiTheme="minorHAnsi" w:cstheme="minorHAnsi"/>
                <w:sz w:val="20"/>
              </w:rPr>
              <w:t>breaks</w:t>
            </w:r>
          </w:p>
          <w:p w14:paraId="572164CD" w14:textId="16B5028D" w:rsidR="00D94298" w:rsidRPr="009B6099" w:rsidRDefault="00D94298" w:rsidP="00D94298">
            <w:pPr>
              <w:pStyle w:val="TableParagraph"/>
              <w:numPr>
                <w:ilvl w:val="0"/>
                <w:numId w:val="13"/>
              </w:numPr>
              <w:tabs>
                <w:tab w:val="left" w:pos="289"/>
              </w:tabs>
              <w:spacing w:before="1" w:line="223" w:lineRule="exact"/>
              <w:ind w:left="288" w:hanging="167"/>
              <w:rPr>
                <w:rFonts w:asciiTheme="minorHAnsi" w:hAnsiTheme="minorHAnsi" w:cstheme="minorHAnsi"/>
                <w:sz w:val="20"/>
              </w:rPr>
            </w:pPr>
            <w:r w:rsidRPr="009B6099">
              <w:rPr>
                <w:rFonts w:asciiTheme="minorHAnsi" w:hAnsiTheme="minorHAnsi" w:cstheme="minorHAnsi"/>
                <w:sz w:val="20"/>
              </w:rPr>
              <w:t>T16</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-Breaks</w:t>
            </w:r>
            <w:r w:rsidRPr="009B6099">
              <w:rPr>
                <w:rFonts w:asciiTheme="minorHAnsi" w:hAnsiTheme="minorHAnsi" w:cstheme="minorHAnsi"/>
                <w:spacing w:val="-4"/>
                <w:sz w:val="20"/>
              </w:rPr>
              <w:t xml:space="preserve"> </w:t>
            </w:r>
            <w:r w:rsidRPr="009B6099">
              <w:rPr>
                <w:rFonts w:asciiTheme="minorHAnsi" w:hAnsiTheme="minorHAnsi" w:cstheme="minorHAnsi"/>
                <w:sz w:val="20"/>
              </w:rPr>
              <w:t>as</w:t>
            </w:r>
            <w:r w:rsidRPr="009B6099">
              <w:rPr>
                <w:rFonts w:asciiTheme="minorHAnsi" w:hAnsiTheme="minorHAnsi" w:cstheme="minorHAnsi"/>
                <w:spacing w:val="-4"/>
                <w:sz w:val="20"/>
              </w:rPr>
              <w:t xml:space="preserve"> </w:t>
            </w:r>
            <w:r w:rsidRPr="009B6099">
              <w:rPr>
                <w:rFonts w:asciiTheme="minorHAnsi" w:hAnsiTheme="minorHAnsi" w:cstheme="minorHAnsi"/>
                <w:sz w:val="20"/>
              </w:rPr>
              <w:t>needed</w:t>
            </w:r>
          </w:p>
        </w:tc>
      </w:tr>
      <w:tr w:rsidR="00D94298" w:rsidRPr="009B6099" w14:paraId="572164D0" w14:textId="77777777">
        <w:trPr>
          <w:trHeight w:val="285"/>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D0CECE"/>
          </w:tcPr>
          <w:p w14:paraId="572164CF" w14:textId="77777777" w:rsidR="00D94298" w:rsidRPr="009B6099" w:rsidRDefault="00D94298" w:rsidP="00D94298">
            <w:pPr>
              <w:pStyle w:val="TableParagraph"/>
              <w:spacing w:before="20"/>
              <w:ind w:left="1632" w:right="1633"/>
              <w:jc w:val="center"/>
              <w:rPr>
                <w:rFonts w:asciiTheme="minorHAnsi" w:hAnsiTheme="minorHAnsi" w:cstheme="minorHAnsi"/>
                <w:b/>
                <w:sz w:val="20"/>
              </w:rPr>
            </w:pPr>
            <w:r w:rsidRPr="009B6099">
              <w:rPr>
                <w:rFonts w:asciiTheme="minorHAnsi" w:hAnsiTheme="minorHAnsi" w:cstheme="minorHAnsi"/>
                <w:b/>
                <w:sz w:val="20"/>
              </w:rPr>
              <w:t>Accommodations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from</w:t>
            </w:r>
            <w:r w:rsidRPr="009B6099">
              <w:rPr>
                <w:rFonts w:asciiTheme="minorHAnsi" w:hAnsiTheme="minorHAnsi" w:cstheme="minorHAnsi"/>
                <w:b/>
                <w:spacing w:val="-2"/>
                <w:sz w:val="20"/>
              </w:rPr>
              <w:t xml:space="preserve"> </w:t>
            </w:r>
            <w:r w:rsidRPr="009B6099">
              <w:rPr>
                <w:rFonts w:asciiTheme="minorHAnsi" w:hAnsiTheme="minorHAnsi" w:cstheme="minorHAnsi"/>
                <w:b/>
                <w:sz w:val="20"/>
              </w:rPr>
              <w:t>IEP</w:t>
            </w:r>
            <w:r w:rsidRPr="009B6099">
              <w:rPr>
                <w:rFonts w:asciiTheme="minorHAnsi" w:hAnsiTheme="minorHAnsi" w:cstheme="minorHAnsi"/>
                <w:b/>
                <w:spacing w:val="-2"/>
                <w:sz w:val="20"/>
              </w:rPr>
              <w:t xml:space="preserve"> </w:t>
            </w:r>
            <w:r w:rsidRPr="009B6099">
              <w:rPr>
                <w:rFonts w:asciiTheme="minorHAnsi" w:hAnsiTheme="minorHAnsi" w:cstheme="minorHAnsi"/>
                <w:b/>
                <w:sz w:val="20"/>
              </w:rPr>
              <w:t>or</w:t>
            </w:r>
            <w:r w:rsidRPr="009B6099">
              <w:rPr>
                <w:rFonts w:asciiTheme="minorHAnsi" w:hAnsiTheme="minorHAnsi" w:cstheme="minorHAnsi"/>
                <w:b/>
                <w:spacing w:val="-4"/>
                <w:sz w:val="20"/>
              </w:rPr>
              <w:t xml:space="preserve"> </w:t>
            </w:r>
            <w:r w:rsidRPr="009B6099">
              <w:rPr>
                <w:rFonts w:asciiTheme="minorHAnsi" w:hAnsiTheme="minorHAnsi" w:cstheme="minorHAnsi"/>
                <w:b/>
                <w:sz w:val="20"/>
              </w:rPr>
              <w:t>504</w:t>
            </w:r>
            <w:r w:rsidRPr="009B6099">
              <w:rPr>
                <w:rFonts w:asciiTheme="minorHAnsi" w:hAnsiTheme="minorHAnsi" w:cstheme="minorHAnsi"/>
                <w:b/>
                <w:spacing w:val="-2"/>
                <w:sz w:val="20"/>
              </w:rPr>
              <w:t xml:space="preserve"> </w:t>
            </w:r>
            <w:r w:rsidRPr="009B6099">
              <w:rPr>
                <w:rFonts w:asciiTheme="minorHAnsi" w:hAnsiTheme="minorHAnsi" w:cstheme="minorHAnsi"/>
                <w:b/>
                <w:sz w:val="20"/>
              </w:rPr>
              <w:t>Plan</w:t>
            </w:r>
          </w:p>
        </w:tc>
      </w:tr>
      <w:tr w:rsidR="00D94298" w:rsidRPr="009B6099" w14:paraId="572164D3" w14:textId="77777777">
        <w:trPr>
          <w:trHeight w:val="561"/>
        </w:trPr>
        <w:tc>
          <w:tcPr>
            <w:tcW w:w="9629" w:type="dxa"/>
            <w:gridSpan w:val="4"/>
            <w:tcBorders>
              <w:top w:val="single" w:sz="4" w:space="0" w:color="000000"/>
              <w:left w:val="single" w:sz="4" w:space="0" w:color="000000"/>
              <w:bottom w:val="single" w:sz="4" w:space="0" w:color="000000"/>
              <w:right w:val="single" w:sz="4" w:space="0" w:color="000000"/>
            </w:tcBorders>
          </w:tcPr>
          <w:p w14:paraId="572164D1" w14:textId="53F525B5" w:rsidR="00D94298" w:rsidRPr="009B6099" w:rsidRDefault="00D94298" w:rsidP="00D94298">
            <w:pPr>
              <w:pStyle w:val="TableParagraph"/>
              <w:spacing w:line="243" w:lineRule="exact"/>
              <w:ind w:left="105"/>
              <w:rPr>
                <w:rFonts w:asciiTheme="minorHAnsi" w:hAnsiTheme="minorHAnsi" w:cstheme="minorHAnsi"/>
                <w:sz w:val="20"/>
              </w:rPr>
            </w:pPr>
            <w:r w:rsidRPr="009B6099">
              <w:rPr>
                <w:rFonts w:asciiTheme="minorHAnsi" w:hAnsiTheme="minorHAnsi" w:cstheme="minorHAnsi"/>
                <w:sz w:val="20"/>
              </w:rPr>
              <w:t>Please</w:t>
            </w:r>
            <w:r w:rsidRPr="009B6099">
              <w:rPr>
                <w:rFonts w:asciiTheme="minorHAnsi" w:hAnsiTheme="minorHAnsi" w:cstheme="minorHAnsi"/>
                <w:spacing w:val="-5"/>
                <w:sz w:val="20"/>
              </w:rPr>
              <w:t xml:space="preserve"> </w:t>
            </w:r>
            <w:r w:rsidRPr="009B6099">
              <w:rPr>
                <w:rFonts w:asciiTheme="minorHAnsi" w:hAnsiTheme="minorHAnsi" w:cstheme="minorHAnsi"/>
                <w:sz w:val="20"/>
              </w:rPr>
              <w:t>list</w:t>
            </w:r>
            <w:r w:rsidRPr="009B6099">
              <w:rPr>
                <w:rFonts w:asciiTheme="minorHAnsi" w:hAnsiTheme="minorHAnsi" w:cstheme="minorHAnsi"/>
                <w:spacing w:val="-3"/>
                <w:sz w:val="20"/>
              </w:rPr>
              <w:t xml:space="preserve"> </w:t>
            </w:r>
            <w:r w:rsidRPr="009B6099">
              <w:rPr>
                <w:rFonts w:asciiTheme="minorHAnsi" w:hAnsiTheme="minorHAnsi" w:cstheme="minorHAnsi"/>
                <w:sz w:val="20"/>
              </w:rPr>
              <w:t>any</w:t>
            </w:r>
            <w:r w:rsidRPr="009B6099">
              <w:rPr>
                <w:rFonts w:asciiTheme="minorHAnsi" w:hAnsiTheme="minorHAnsi" w:cstheme="minorHAnsi"/>
                <w:spacing w:val="-2"/>
                <w:sz w:val="20"/>
              </w:rPr>
              <w:t xml:space="preserve"> </w:t>
            </w:r>
            <w:r w:rsidRPr="009B6099">
              <w:rPr>
                <w:rFonts w:asciiTheme="minorHAnsi" w:hAnsiTheme="minorHAnsi" w:cstheme="minorHAnsi"/>
                <w:sz w:val="20"/>
              </w:rPr>
              <w:t>accommodation(s)</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student</w:t>
            </w:r>
            <w:r w:rsidRPr="009B6099">
              <w:rPr>
                <w:rFonts w:asciiTheme="minorHAnsi" w:hAnsiTheme="minorHAnsi" w:cstheme="minorHAnsi"/>
                <w:spacing w:val="-4"/>
                <w:sz w:val="20"/>
              </w:rPr>
              <w:t xml:space="preserve"> </w:t>
            </w:r>
            <w:r w:rsidRPr="009B6099">
              <w:rPr>
                <w:rFonts w:asciiTheme="minorHAnsi" w:hAnsiTheme="minorHAnsi" w:cstheme="minorHAnsi"/>
                <w:sz w:val="20"/>
              </w:rPr>
              <w:t>has</w:t>
            </w:r>
            <w:r w:rsidRPr="009B6099">
              <w:rPr>
                <w:rFonts w:asciiTheme="minorHAnsi" w:hAnsiTheme="minorHAnsi" w:cstheme="minorHAnsi"/>
                <w:spacing w:val="-4"/>
                <w:sz w:val="20"/>
              </w:rPr>
              <w:t xml:space="preserve"> </w:t>
            </w:r>
            <w:r w:rsidRPr="009B6099">
              <w:rPr>
                <w:rFonts w:asciiTheme="minorHAnsi" w:hAnsiTheme="minorHAnsi" w:cstheme="minorHAnsi"/>
                <w:sz w:val="20"/>
              </w:rPr>
              <w:t>identified on</w:t>
            </w:r>
            <w:r w:rsidRPr="009B6099">
              <w:rPr>
                <w:rFonts w:asciiTheme="minorHAnsi" w:hAnsiTheme="minorHAnsi" w:cstheme="minorHAnsi"/>
                <w:spacing w:val="-2"/>
                <w:sz w:val="20"/>
              </w:rPr>
              <w:t xml:space="preserve"> </w:t>
            </w:r>
            <w:r w:rsidRPr="009B6099">
              <w:rPr>
                <w:rFonts w:asciiTheme="minorHAnsi" w:hAnsiTheme="minorHAnsi" w:cstheme="minorHAnsi"/>
                <w:sz w:val="20"/>
              </w:rPr>
              <w:t>either</w:t>
            </w:r>
            <w:r w:rsidRPr="009B6099">
              <w:rPr>
                <w:rFonts w:asciiTheme="minorHAnsi" w:hAnsiTheme="minorHAnsi" w:cstheme="minorHAnsi"/>
                <w:spacing w:val="-3"/>
                <w:sz w:val="20"/>
              </w:rPr>
              <w:t xml:space="preserve"> </w:t>
            </w:r>
            <w:r w:rsidRPr="009B6099">
              <w:rPr>
                <w:rFonts w:asciiTheme="minorHAnsi" w:hAnsiTheme="minorHAnsi" w:cstheme="minorHAnsi"/>
                <w:sz w:val="20"/>
              </w:rPr>
              <w:t>an</w:t>
            </w:r>
            <w:r w:rsidRPr="009B6099">
              <w:rPr>
                <w:rFonts w:asciiTheme="minorHAnsi" w:hAnsiTheme="minorHAnsi" w:cstheme="minorHAnsi"/>
                <w:spacing w:val="-3"/>
                <w:sz w:val="20"/>
              </w:rPr>
              <w:t xml:space="preserve"> </w:t>
            </w:r>
            <w:r w:rsidRPr="009B6099">
              <w:rPr>
                <w:rFonts w:asciiTheme="minorHAnsi" w:hAnsiTheme="minorHAnsi" w:cstheme="minorHAnsi"/>
                <w:sz w:val="20"/>
              </w:rPr>
              <w:t>IEP</w:t>
            </w:r>
            <w:r w:rsidRPr="009B6099">
              <w:rPr>
                <w:rFonts w:asciiTheme="minorHAnsi" w:hAnsiTheme="minorHAnsi" w:cstheme="minorHAnsi"/>
                <w:spacing w:val="-3"/>
                <w:sz w:val="20"/>
              </w:rPr>
              <w:t xml:space="preserve"> </w:t>
            </w:r>
            <w:r w:rsidRPr="009B6099">
              <w:rPr>
                <w:rFonts w:asciiTheme="minorHAnsi" w:hAnsiTheme="minorHAnsi" w:cstheme="minorHAnsi"/>
                <w:sz w:val="20"/>
              </w:rPr>
              <w:t>or</w:t>
            </w:r>
            <w:r w:rsidRPr="009B6099">
              <w:rPr>
                <w:rFonts w:asciiTheme="minorHAnsi" w:hAnsiTheme="minorHAnsi" w:cstheme="minorHAnsi"/>
                <w:spacing w:val="-3"/>
                <w:sz w:val="20"/>
              </w:rPr>
              <w:t xml:space="preserve"> </w:t>
            </w:r>
            <w:r w:rsidRPr="009B6099">
              <w:rPr>
                <w:rFonts w:asciiTheme="minorHAnsi" w:hAnsiTheme="minorHAnsi" w:cstheme="minorHAnsi"/>
                <w:sz w:val="20"/>
              </w:rPr>
              <w:t>504</w:t>
            </w:r>
            <w:r w:rsidRPr="009B6099">
              <w:rPr>
                <w:rFonts w:asciiTheme="minorHAnsi" w:hAnsiTheme="minorHAnsi" w:cstheme="minorHAnsi"/>
                <w:spacing w:val="-3"/>
                <w:sz w:val="20"/>
              </w:rPr>
              <w:t xml:space="preserve"> </w:t>
            </w:r>
            <w:r w:rsidR="00CD4ED0" w:rsidRPr="009B6099">
              <w:rPr>
                <w:rFonts w:asciiTheme="minorHAnsi" w:hAnsiTheme="minorHAnsi" w:cstheme="minorHAnsi"/>
                <w:sz w:val="20"/>
              </w:rPr>
              <w:t>plan</w:t>
            </w:r>
            <w:r w:rsidRPr="009B6099">
              <w:rPr>
                <w:rFonts w:asciiTheme="minorHAnsi" w:hAnsiTheme="minorHAnsi" w:cstheme="minorHAnsi"/>
                <w:sz w:val="20"/>
              </w:rPr>
              <w:t>.</w:t>
            </w:r>
          </w:p>
          <w:p w14:paraId="572164D2" w14:textId="77777777" w:rsidR="00D94298" w:rsidRPr="009B6099" w:rsidRDefault="00D94298" w:rsidP="00D94298">
            <w:pPr>
              <w:pStyle w:val="TableParagraph"/>
              <w:ind w:left="105"/>
              <w:rPr>
                <w:rFonts w:asciiTheme="minorHAnsi" w:hAnsiTheme="minorHAnsi" w:cstheme="minorHAnsi"/>
                <w:sz w:val="20"/>
              </w:rPr>
            </w:pPr>
            <w:r w:rsidRPr="009B6099">
              <w:rPr>
                <w:rFonts w:asciiTheme="minorHAnsi" w:hAnsiTheme="minorHAnsi" w:cstheme="minorHAnsi"/>
                <w:b/>
                <w:sz w:val="20"/>
              </w:rPr>
              <w:t>ONLY</w:t>
            </w:r>
            <w:r w:rsidRPr="009B6099">
              <w:rPr>
                <w:rFonts w:asciiTheme="minorHAnsi" w:hAnsiTheme="minorHAnsi" w:cstheme="minorHAnsi"/>
                <w:b/>
                <w:spacing w:val="-4"/>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2"/>
                <w:sz w:val="20"/>
              </w:rPr>
              <w:t xml:space="preserve"> </w:t>
            </w:r>
            <w:r w:rsidRPr="009B6099">
              <w:rPr>
                <w:rFonts w:asciiTheme="minorHAnsi" w:hAnsiTheme="minorHAnsi" w:cstheme="minorHAnsi"/>
                <w:sz w:val="20"/>
              </w:rPr>
              <w:t>found</w:t>
            </w:r>
            <w:r w:rsidRPr="009B6099">
              <w:rPr>
                <w:rFonts w:asciiTheme="minorHAnsi" w:hAnsiTheme="minorHAnsi" w:cstheme="minorHAnsi"/>
                <w:spacing w:val="-2"/>
                <w:sz w:val="20"/>
              </w:rPr>
              <w:t xml:space="preserve"> </w:t>
            </w:r>
            <w:r w:rsidRPr="009B6099">
              <w:rPr>
                <w:rFonts w:asciiTheme="minorHAnsi" w:hAnsiTheme="minorHAnsi" w:cstheme="minorHAnsi"/>
                <w:sz w:val="20"/>
              </w:rPr>
              <w:t>eligible</w:t>
            </w:r>
            <w:r w:rsidRPr="009B6099">
              <w:rPr>
                <w:rFonts w:asciiTheme="minorHAnsi" w:hAnsiTheme="minorHAnsi" w:cstheme="minorHAnsi"/>
                <w:spacing w:val="-1"/>
                <w:sz w:val="20"/>
              </w:rPr>
              <w:t xml:space="preserve"> </w:t>
            </w:r>
            <w:r w:rsidRPr="009B6099">
              <w:rPr>
                <w:rFonts w:asciiTheme="minorHAnsi" w:hAnsiTheme="minorHAnsi" w:cstheme="minorHAnsi"/>
                <w:sz w:val="20"/>
              </w:rPr>
              <w:t>for</w:t>
            </w:r>
            <w:r w:rsidRPr="009B6099">
              <w:rPr>
                <w:rFonts w:asciiTheme="minorHAnsi" w:hAnsiTheme="minorHAnsi" w:cstheme="minorHAnsi"/>
                <w:spacing w:val="-4"/>
                <w:sz w:val="20"/>
              </w:rPr>
              <w:t xml:space="preserve"> </w:t>
            </w:r>
            <w:r w:rsidRPr="009B6099">
              <w:rPr>
                <w:rFonts w:asciiTheme="minorHAnsi" w:hAnsiTheme="minorHAnsi" w:cstheme="minorHAnsi"/>
                <w:sz w:val="20"/>
              </w:rPr>
              <w:t>either</w:t>
            </w:r>
            <w:r w:rsidRPr="009B6099">
              <w:rPr>
                <w:rFonts w:asciiTheme="minorHAnsi" w:hAnsiTheme="minorHAnsi" w:cstheme="minorHAnsi"/>
                <w:spacing w:val="-3"/>
                <w:sz w:val="20"/>
              </w:rPr>
              <w:t xml:space="preserve"> </w:t>
            </w:r>
            <w:r w:rsidRPr="009B6099">
              <w:rPr>
                <w:rFonts w:asciiTheme="minorHAnsi" w:hAnsiTheme="minorHAnsi" w:cstheme="minorHAnsi"/>
                <w:sz w:val="20"/>
              </w:rPr>
              <w:t>an</w:t>
            </w:r>
            <w:r w:rsidRPr="009B6099">
              <w:rPr>
                <w:rFonts w:asciiTheme="minorHAnsi" w:hAnsiTheme="minorHAnsi" w:cstheme="minorHAnsi"/>
                <w:spacing w:val="-2"/>
                <w:sz w:val="20"/>
              </w:rPr>
              <w:t xml:space="preserve"> </w:t>
            </w:r>
            <w:r w:rsidRPr="009B6099">
              <w:rPr>
                <w:rFonts w:asciiTheme="minorHAnsi" w:hAnsiTheme="minorHAnsi" w:cstheme="minorHAnsi"/>
                <w:sz w:val="20"/>
              </w:rPr>
              <w:t>IEP</w:t>
            </w:r>
            <w:r w:rsidRPr="009B6099">
              <w:rPr>
                <w:rFonts w:asciiTheme="minorHAnsi" w:hAnsiTheme="minorHAnsi" w:cstheme="minorHAnsi"/>
                <w:spacing w:val="-3"/>
                <w:sz w:val="20"/>
              </w:rPr>
              <w:t xml:space="preserve"> </w:t>
            </w:r>
            <w:r w:rsidRPr="009B6099">
              <w:rPr>
                <w:rFonts w:asciiTheme="minorHAnsi" w:hAnsiTheme="minorHAnsi" w:cstheme="minorHAnsi"/>
                <w:sz w:val="20"/>
              </w:rPr>
              <w:t>or</w:t>
            </w:r>
            <w:r w:rsidRPr="009B6099">
              <w:rPr>
                <w:rFonts w:asciiTheme="minorHAnsi" w:hAnsiTheme="minorHAnsi" w:cstheme="minorHAnsi"/>
                <w:spacing w:val="-3"/>
                <w:sz w:val="20"/>
              </w:rPr>
              <w:t xml:space="preserve"> </w:t>
            </w:r>
            <w:r w:rsidRPr="009B6099">
              <w:rPr>
                <w:rFonts w:asciiTheme="minorHAnsi" w:hAnsiTheme="minorHAnsi" w:cstheme="minorHAnsi"/>
                <w:sz w:val="20"/>
              </w:rPr>
              <w:t>504</w:t>
            </w:r>
            <w:r w:rsidRPr="009B6099">
              <w:rPr>
                <w:rFonts w:asciiTheme="minorHAnsi" w:hAnsiTheme="minorHAnsi" w:cstheme="minorHAnsi"/>
                <w:spacing w:val="-4"/>
                <w:sz w:val="20"/>
              </w:rPr>
              <w:t xml:space="preserve"> </w:t>
            </w:r>
            <w:r w:rsidRPr="009B6099">
              <w:rPr>
                <w:rFonts w:asciiTheme="minorHAnsi" w:hAnsiTheme="minorHAnsi" w:cstheme="minorHAnsi"/>
                <w:sz w:val="20"/>
              </w:rPr>
              <w:t>will</w:t>
            </w:r>
            <w:r w:rsidRPr="009B6099">
              <w:rPr>
                <w:rFonts w:asciiTheme="minorHAnsi" w:hAnsiTheme="minorHAnsi" w:cstheme="minorHAnsi"/>
                <w:spacing w:val="-3"/>
                <w:sz w:val="20"/>
              </w:rPr>
              <w:t xml:space="preserve"> </w:t>
            </w:r>
            <w:r w:rsidRPr="009B6099">
              <w:rPr>
                <w:rFonts w:asciiTheme="minorHAnsi" w:hAnsiTheme="minorHAnsi" w:cstheme="minorHAnsi"/>
                <w:sz w:val="20"/>
              </w:rPr>
              <w:t>have</w:t>
            </w:r>
            <w:r w:rsidRPr="009B6099">
              <w:rPr>
                <w:rFonts w:asciiTheme="minorHAnsi" w:hAnsiTheme="minorHAnsi" w:cstheme="minorHAnsi"/>
                <w:spacing w:val="-4"/>
                <w:sz w:val="20"/>
              </w:rPr>
              <w:t xml:space="preserve"> </w:t>
            </w:r>
            <w:r w:rsidRPr="009B6099">
              <w:rPr>
                <w:rFonts w:asciiTheme="minorHAnsi" w:hAnsiTheme="minorHAnsi" w:cstheme="minorHAnsi"/>
                <w:sz w:val="20"/>
              </w:rPr>
              <w:t>anything</w:t>
            </w:r>
            <w:r w:rsidRPr="009B6099">
              <w:rPr>
                <w:rFonts w:asciiTheme="minorHAnsi" w:hAnsiTheme="minorHAnsi" w:cstheme="minorHAnsi"/>
                <w:spacing w:val="-3"/>
                <w:sz w:val="20"/>
              </w:rPr>
              <w:t xml:space="preserve"> </w:t>
            </w:r>
            <w:r w:rsidRPr="009B6099">
              <w:rPr>
                <w:rFonts w:asciiTheme="minorHAnsi" w:hAnsiTheme="minorHAnsi" w:cstheme="minorHAnsi"/>
                <w:sz w:val="20"/>
              </w:rPr>
              <w:t>listed</w:t>
            </w:r>
            <w:r w:rsidRPr="009B6099">
              <w:rPr>
                <w:rFonts w:asciiTheme="minorHAnsi" w:hAnsiTheme="minorHAnsi" w:cstheme="minorHAnsi"/>
                <w:spacing w:val="-2"/>
                <w:sz w:val="20"/>
              </w:rPr>
              <w:t xml:space="preserve"> </w:t>
            </w:r>
            <w:r w:rsidRPr="009B6099">
              <w:rPr>
                <w:rFonts w:asciiTheme="minorHAnsi" w:hAnsiTheme="minorHAnsi" w:cstheme="minorHAnsi"/>
                <w:sz w:val="20"/>
              </w:rPr>
              <w:t>in</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box(es)</w:t>
            </w:r>
            <w:r w:rsidRPr="009B6099">
              <w:rPr>
                <w:rFonts w:asciiTheme="minorHAnsi" w:hAnsiTheme="minorHAnsi" w:cstheme="minorHAnsi"/>
                <w:spacing w:val="-3"/>
                <w:sz w:val="20"/>
              </w:rPr>
              <w:t xml:space="preserve"> </w:t>
            </w:r>
            <w:r w:rsidRPr="009B6099">
              <w:rPr>
                <w:rFonts w:asciiTheme="minorHAnsi" w:hAnsiTheme="minorHAnsi" w:cstheme="minorHAnsi"/>
                <w:sz w:val="20"/>
              </w:rPr>
              <w:t>below.</w:t>
            </w:r>
          </w:p>
        </w:tc>
      </w:tr>
      <w:tr w:rsidR="00D94298" w:rsidRPr="009B6099" w14:paraId="572164D6" w14:textId="77777777" w:rsidTr="007D601B">
        <w:trPr>
          <w:trHeight w:val="1042"/>
        </w:trPr>
        <w:tc>
          <w:tcPr>
            <w:tcW w:w="4659" w:type="dxa"/>
            <w:gridSpan w:val="3"/>
            <w:tcBorders>
              <w:top w:val="single" w:sz="4" w:space="0" w:color="000000"/>
              <w:left w:val="single" w:sz="4" w:space="0" w:color="000000"/>
              <w:bottom w:val="single" w:sz="4" w:space="0" w:color="000000"/>
              <w:right w:val="single" w:sz="4" w:space="0" w:color="000000"/>
            </w:tcBorders>
          </w:tcPr>
          <w:p w14:paraId="572164D4" w14:textId="77777777" w:rsidR="00D94298" w:rsidRPr="009B6099" w:rsidRDefault="00D94298" w:rsidP="00D94298">
            <w:pPr>
              <w:pStyle w:val="TableParagraph"/>
              <w:spacing w:before="1"/>
              <w:ind w:left="105"/>
              <w:rPr>
                <w:rFonts w:asciiTheme="minorHAnsi" w:hAnsiTheme="minorHAnsi" w:cstheme="minorHAnsi"/>
                <w:b/>
                <w:sz w:val="20"/>
              </w:rPr>
            </w:pPr>
            <w:r w:rsidRPr="009B6099">
              <w:rPr>
                <w:rFonts w:asciiTheme="minorHAnsi" w:hAnsiTheme="minorHAnsi" w:cstheme="minorHAnsi"/>
                <w:b/>
                <w:sz w:val="20"/>
              </w:rPr>
              <w:t>Accommodations</w:t>
            </w:r>
            <w:r w:rsidRPr="009B6099">
              <w:rPr>
                <w:rFonts w:asciiTheme="minorHAnsi" w:hAnsiTheme="minorHAnsi" w:cstheme="minorHAnsi"/>
                <w:b/>
                <w:spacing w:val="-4"/>
                <w:sz w:val="20"/>
              </w:rPr>
              <w:t xml:space="preserve"> </w:t>
            </w:r>
            <w:r w:rsidRPr="009B6099">
              <w:rPr>
                <w:rFonts w:asciiTheme="minorHAnsi" w:hAnsiTheme="minorHAnsi" w:cstheme="minorHAnsi"/>
                <w:b/>
                <w:sz w:val="20"/>
              </w:rPr>
              <w:t>from</w:t>
            </w:r>
            <w:r w:rsidRPr="009B6099">
              <w:rPr>
                <w:rFonts w:asciiTheme="minorHAnsi" w:hAnsiTheme="minorHAnsi" w:cstheme="minorHAnsi"/>
                <w:b/>
                <w:spacing w:val="-2"/>
                <w:sz w:val="20"/>
              </w:rPr>
              <w:t xml:space="preserve"> </w:t>
            </w:r>
            <w:r w:rsidRPr="009B6099">
              <w:rPr>
                <w:rFonts w:asciiTheme="minorHAnsi" w:hAnsiTheme="minorHAnsi" w:cstheme="minorHAnsi"/>
                <w:b/>
                <w:sz w:val="20"/>
              </w:rPr>
              <w:t>IEP:</w:t>
            </w:r>
          </w:p>
        </w:tc>
        <w:tc>
          <w:tcPr>
            <w:tcW w:w="4970" w:type="dxa"/>
            <w:tcBorders>
              <w:top w:val="single" w:sz="4" w:space="0" w:color="000000"/>
              <w:left w:val="single" w:sz="4" w:space="0" w:color="000000"/>
              <w:bottom w:val="single" w:sz="4" w:space="0" w:color="000000"/>
              <w:right w:val="single" w:sz="4" w:space="0" w:color="000000"/>
            </w:tcBorders>
          </w:tcPr>
          <w:p w14:paraId="572164D5" w14:textId="77777777" w:rsidR="00D94298" w:rsidRPr="009B6099" w:rsidRDefault="00D94298" w:rsidP="00D94298">
            <w:pPr>
              <w:pStyle w:val="TableParagraph"/>
              <w:spacing w:before="1"/>
              <w:ind w:left="122"/>
              <w:rPr>
                <w:rFonts w:asciiTheme="minorHAnsi" w:hAnsiTheme="minorHAnsi" w:cstheme="minorHAnsi"/>
                <w:b/>
                <w:sz w:val="20"/>
              </w:rPr>
            </w:pPr>
            <w:r w:rsidRPr="009B6099">
              <w:rPr>
                <w:rFonts w:asciiTheme="minorHAnsi" w:hAnsiTheme="minorHAnsi" w:cstheme="minorHAnsi"/>
                <w:b/>
                <w:sz w:val="20"/>
              </w:rPr>
              <w:t>Accommodations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from</w:t>
            </w:r>
            <w:r w:rsidRPr="009B6099">
              <w:rPr>
                <w:rFonts w:asciiTheme="minorHAnsi" w:hAnsiTheme="minorHAnsi" w:cstheme="minorHAnsi"/>
                <w:b/>
                <w:spacing w:val="-2"/>
                <w:sz w:val="20"/>
              </w:rPr>
              <w:t xml:space="preserve"> </w:t>
            </w:r>
            <w:r w:rsidRPr="009B6099">
              <w:rPr>
                <w:rFonts w:asciiTheme="minorHAnsi" w:hAnsiTheme="minorHAnsi" w:cstheme="minorHAnsi"/>
                <w:b/>
                <w:sz w:val="20"/>
              </w:rPr>
              <w:t>504:</w:t>
            </w:r>
          </w:p>
        </w:tc>
      </w:tr>
      <w:tr w:rsidR="009D6A86" w:rsidRPr="009B6099" w14:paraId="2DDA5D95" w14:textId="77777777" w:rsidTr="009D6A86">
        <w:trPr>
          <w:trHeight w:val="1069"/>
        </w:trPr>
        <w:tc>
          <w:tcPr>
            <w:tcW w:w="2499" w:type="dxa"/>
            <w:gridSpan w:val="2"/>
            <w:tcBorders>
              <w:top w:val="single" w:sz="4" w:space="0" w:color="000000"/>
              <w:left w:val="single" w:sz="4" w:space="0" w:color="000000"/>
              <w:right w:val="single" w:sz="4" w:space="0" w:color="000000"/>
            </w:tcBorders>
          </w:tcPr>
          <w:p w14:paraId="7E94C474" w14:textId="6C314A11" w:rsidR="009D6A86" w:rsidRPr="009B6099" w:rsidRDefault="009D6A86" w:rsidP="009D6A86">
            <w:pPr>
              <w:pStyle w:val="TableParagraph"/>
              <w:spacing w:before="1"/>
              <w:ind w:left="105"/>
              <w:rPr>
                <w:rFonts w:asciiTheme="minorHAnsi" w:hAnsiTheme="minorHAnsi" w:cstheme="minorHAnsi"/>
                <w:sz w:val="20"/>
              </w:rPr>
            </w:pPr>
            <w:r w:rsidRPr="009B6099">
              <w:rPr>
                <w:rFonts w:asciiTheme="minorHAnsi" w:hAnsiTheme="minorHAnsi" w:cstheme="minorHAnsi"/>
                <w:b/>
                <w:sz w:val="18"/>
              </w:rPr>
              <w:t>(Optional) Domains being requested for exemption (student cannot be exempted from all 4 domains):</w:t>
            </w:r>
          </w:p>
        </w:tc>
        <w:tc>
          <w:tcPr>
            <w:tcW w:w="7130" w:type="dxa"/>
            <w:gridSpan w:val="2"/>
            <w:tcBorders>
              <w:top w:val="single" w:sz="4" w:space="0" w:color="000000"/>
              <w:left w:val="single" w:sz="4" w:space="0" w:color="000000"/>
              <w:right w:val="single" w:sz="4" w:space="0" w:color="000000"/>
            </w:tcBorders>
          </w:tcPr>
          <w:p w14:paraId="39F36397" w14:textId="77777777" w:rsidR="009D6A86" w:rsidRPr="009B6099" w:rsidRDefault="009D6A86" w:rsidP="009D6A86">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noProof/>
                <w:sz w:val="18"/>
              </w:rPr>
              <mc:AlternateContent>
                <mc:Choice Requires="wps">
                  <w:drawing>
                    <wp:anchor distT="0" distB="0" distL="114300" distR="114300" simplePos="0" relativeHeight="251854336" behindDoc="0" locked="0" layoutInCell="1" allowOverlap="1" wp14:anchorId="463A23A6" wp14:editId="05A8EC5D">
                      <wp:simplePos x="0" y="0"/>
                      <wp:positionH relativeFrom="column">
                        <wp:posOffset>3228671</wp:posOffset>
                      </wp:positionH>
                      <wp:positionV relativeFrom="paragraph">
                        <wp:posOffset>130810</wp:posOffset>
                      </wp:positionV>
                      <wp:extent cx="134620" cy="134620"/>
                      <wp:effectExtent l="0" t="0" r="17780" b="17780"/>
                      <wp:wrapNone/>
                      <wp:docPr id="1476551949"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EF4EC" id="Rectangle 2" o:spid="_x0000_s1026" alt="Selection box" style="position:absolute;margin-left:254.25pt;margin-top:10.3pt;width:10.6pt;height:10.6pt;z-index:25185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53312" behindDoc="0" locked="0" layoutInCell="1" allowOverlap="1" wp14:anchorId="3EED9DF5" wp14:editId="199001C1">
                      <wp:simplePos x="0" y="0"/>
                      <wp:positionH relativeFrom="column">
                        <wp:posOffset>2123440</wp:posOffset>
                      </wp:positionH>
                      <wp:positionV relativeFrom="paragraph">
                        <wp:posOffset>122224</wp:posOffset>
                      </wp:positionV>
                      <wp:extent cx="134620" cy="134620"/>
                      <wp:effectExtent l="0" t="0" r="17780" b="17780"/>
                      <wp:wrapNone/>
                      <wp:docPr id="1777134382"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4E51C6" id="Rectangle 2" o:spid="_x0000_s1026" alt="selection box" style="position:absolute;margin-left:167.2pt;margin-top:9.6pt;width:10.6pt;height:10.6pt;z-index:25185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52288" behindDoc="0" locked="0" layoutInCell="1" allowOverlap="1" wp14:anchorId="4F66CC62" wp14:editId="17C11C23">
                      <wp:simplePos x="0" y="0"/>
                      <wp:positionH relativeFrom="column">
                        <wp:posOffset>1104624</wp:posOffset>
                      </wp:positionH>
                      <wp:positionV relativeFrom="paragraph">
                        <wp:posOffset>125730</wp:posOffset>
                      </wp:positionV>
                      <wp:extent cx="134620" cy="134620"/>
                      <wp:effectExtent l="0" t="0" r="17780" b="17780"/>
                      <wp:wrapNone/>
                      <wp:docPr id="837283904"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5314D2" id="Rectangle 2" o:spid="_x0000_s1026" alt="selection box" style="position:absolute;margin-left:87pt;margin-top:9.9pt;width:10.6pt;height:10.6pt;z-index:251852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51264" behindDoc="0" locked="0" layoutInCell="1" allowOverlap="1" wp14:anchorId="7ACC7176" wp14:editId="19E654F5">
                      <wp:simplePos x="0" y="0"/>
                      <wp:positionH relativeFrom="column">
                        <wp:posOffset>46548</wp:posOffset>
                      </wp:positionH>
                      <wp:positionV relativeFrom="paragraph">
                        <wp:posOffset>123991</wp:posOffset>
                      </wp:positionV>
                      <wp:extent cx="135172" cy="135172"/>
                      <wp:effectExtent l="0" t="0" r="17780" b="17780"/>
                      <wp:wrapNone/>
                      <wp:docPr id="1328573649" name="Rectangle 2" descr="selection box"/>
                      <wp:cNvGraphicFramePr/>
                      <a:graphic xmlns:a="http://schemas.openxmlformats.org/drawingml/2006/main">
                        <a:graphicData uri="http://schemas.microsoft.com/office/word/2010/wordprocessingShape">
                          <wps:wsp>
                            <wps:cNvSpPr/>
                            <wps:spPr>
                              <a:xfrm>
                                <a:off x="0" y="0"/>
                                <a:ext cx="135172" cy="13517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F51F16" id="Rectangle 2" o:spid="_x0000_s1026" alt="selection box" style="position:absolute;margin-left:3.65pt;margin-top:9.75pt;width:10.65pt;height:10.65pt;z-index:25185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" filled="f" strokecolor="#243f60 [1604]" strokeweight="2pt"/>
                  </w:pict>
                </mc:Fallback>
              </mc:AlternateContent>
            </w:r>
          </w:p>
          <w:p w14:paraId="65BD70A1" w14:textId="77777777" w:rsidR="009D6A86" w:rsidRPr="009B6099" w:rsidRDefault="009D6A86" w:rsidP="009D6A86">
            <w:pPr>
              <w:pStyle w:val="TableParagraph"/>
              <w:spacing w:before="1"/>
              <w:ind w:left="105"/>
              <w:rPr>
                <w:rFonts w:asciiTheme="minorHAnsi" w:hAnsiTheme="minorHAnsi" w:cstheme="minorHAnsi"/>
                <w:bCs/>
                <w:sz w:val="18"/>
              </w:rPr>
            </w:pPr>
            <w:r w:rsidRPr="009B6099">
              <w:rPr>
                <w:rFonts w:asciiTheme="minorHAnsi" w:hAnsiTheme="minorHAnsi" w:cstheme="minorHAnsi"/>
                <w:b/>
                <w:sz w:val="18"/>
              </w:rPr>
              <w:t xml:space="preserve">      </w:t>
            </w:r>
            <w:r w:rsidRPr="009B6099">
              <w:rPr>
                <w:rFonts w:asciiTheme="minorHAnsi" w:hAnsiTheme="minorHAnsi" w:cstheme="minorHAnsi"/>
                <w:bCs/>
                <w:sz w:val="18"/>
              </w:rPr>
              <w:t>Reading Domain           Writing Domain           Listening Domain            Speaking Domain</w:t>
            </w:r>
          </w:p>
          <w:p w14:paraId="4A49FA84" w14:textId="77777777" w:rsidR="00BC14BA" w:rsidRPr="009B6099" w:rsidRDefault="00BC14BA" w:rsidP="009D6A86">
            <w:pPr>
              <w:pStyle w:val="TableParagraph"/>
              <w:spacing w:before="1"/>
              <w:ind w:left="105"/>
              <w:rPr>
                <w:rFonts w:asciiTheme="minorHAnsi" w:hAnsiTheme="minorHAnsi" w:cstheme="minorHAnsi"/>
                <w:bCs/>
                <w:sz w:val="18"/>
              </w:rPr>
            </w:pPr>
          </w:p>
          <w:p w14:paraId="2F96BB91" w14:textId="77777777" w:rsidR="00BC14BA" w:rsidRPr="009B6099" w:rsidRDefault="00BC14BA" w:rsidP="00BC14BA">
            <w:pPr>
              <w:pStyle w:val="TableParagraph"/>
              <w:spacing w:line="213" w:lineRule="exact"/>
              <w:ind w:left="107"/>
              <w:rPr>
                <w:rFonts w:asciiTheme="minorHAnsi" w:hAnsiTheme="minorHAnsi" w:cstheme="minorHAnsi"/>
                <w:bCs/>
                <w:i/>
                <w:iCs/>
                <w:sz w:val="18"/>
              </w:rPr>
            </w:pPr>
            <w:r w:rsidRPr="009B6099">
              <w:rPr>
                <w:rFonts w:asciiTheme="minorHAnsi" w:hAnsiTheme="minorHAnsi" w:cstheme="minorHAnsi"/>
                <w:bCs/>
                <w:i/>
                <w:iCs/>
                <w:sz w:val="18"/>
              </w:rPr>
              <w:t xml:space="preserve">Domain exemptions can only be applied for by the county’s Title III director. </w:t>
            </w:r>
          </w:p>
          <w:p w14:paraId="3C80A22D" w14:textId="666A0A7D" w:rsidR="00BC14BA" w:rsidRPr="009B6099" w:rsidRDefault="00BC14BA" w:rsidP="00BC14BA">
            <w:pPr>
              <w:pStyle w:val="TableParagraph"/>
              <w:spacing w:before="1"/>
              <w:ind w:left="105"/>
              <w:rPr>
                <w:rFonts w:asciiTheme="minorHAnsi" w:hAnsiTheme="minorHAnsi" w:cstheme="minorHAnsi"/>
                <w:sz w:val="20"/>
              </w:rPr>
            </w:pPr>
            <w:r w:rsidRPr="009B6099">
              <w:rPr>
                <w:rFonts w:asciiTheme="minorHAnsi" w:hAnsiTheme="minorHAnsi" w:cstheme="minorHAnsi"/>
                <w:bCs/>
                <w:i/>
                <w:iCs/>
                <w:sz w:val="18"/>
              </w:rPr>
              <w:t xml:space="preserve">See </w:t>
            </w:r>
            <w:hyperlink w:anchor="AppendixO_ELPA21_ALtELPA_Domain_Exemptio" w:history="1">
              <w:r w:rsidR="009E407B" w:rsidRPr="009B6099">
                <w:rPr>
                  <w:rStyle w:val="Hyperlink"/>
                  <w:rFonts w:asciiTheme="minorHAnsi" w:hAnsiTheme="minorHAnsi" w:cstheme="minorHAnsi"/>
                  <w:bCs/>
                  <w:i/>
                  <w:iCs/>
                  <w:sz w:val="18"/>
                </w:rPr>
                <w:t>Appendix O: ELPA21 &amp; Alt-ELPA Domain Exemption Guidance</w:t>
              </w:r>
            </w:hyperlink>
            <w:r w:rsidRPr="009B6099">
              <w:rPr>
                <w:rFonts w:asciiTheme="minorHAnsi" w:hAnsiTheme="minorHAnsi" w:cstheme="minorHAnsi"/>
                <w:bCs/>
                <w:i/>
                <w:iCs/>
                <w:sz w:val="18"/>
              </w:rPr>
              <w:t xml:space="preserve"> for additional information.</w:t>
            </w:r>
          </w:p>
        </w:tc>
      </w:tr>
      <w:tr w:rsidR="00D94298" w:rsidRPr="009B6099" w14:paraId="572164D8" w14:textId="77777777" w:rsidTr="009D6A86">
        <w:trPr>
          <w:trHeight w:val="1244"/>
        </w:trPr>
        <w:tc>
          <w:tcPr>
            <w:tcW w:w="9629" w:type="dxa"/>
            <w:gridSpan w:val="4"/>
            <w:tcBorders>
              <w:top w:val="single" w:sz="4" w:space="0" w:color="000000"/>
              <w:left w:val="single" w:sz="4" w:space="0" w:color="000000"/>
              <w:right w:val="single" w:sz="4" w:space="0" w:color="000000"/>
            </w:tcBorders>
          </w:tcPr>
          <w:p w14:paraId="572164D7" w14:textId="77777777" w:rsidR="00D94298" w:rsidRPr="009B6099" w:rsidRDefault="00D94298" w:rsidP="00D94298">
            <w:pPr>
              <w:pStyle w:val="TableParagraph"/>
              <w:spacing w:before="1"/>
              <w:ind w:left="105"/>
              <w:rPr>
                <w:rFonts w:asciiTheme="minorHAnsi" w:hAnsiTheme="minorHAnsi" w:cstheme="minorHAnsi"/>
                <w:sz w:val="20"/>
              </w:rPr>
            </w:pPr>
            <w:r w:rsidRPr="009B6099">
              <w:rPr>
                <w:rFonts w:asciiTheme="minorHAnsi" w:hAnsiTheme="minorHAnsi" w:cstheme="minorHAnsi"/>
                <w:sz w:val="20"/>
              </w:rPr>
              <w:t>EL</w:t>
            </w:r>
            <w:r w:rsidRPr="009B6099">
              <w:rPr>
                <w:rFonts w:asciiTheme="minorHAnsi" w:hAnsiTheme="minorHAnsi" w:cstheme="minorHAnsi"/>
                <w:spacing w:val="-4"/>
                <w:sz w:val="20"/>
              </w:rPr>
              <w:t xml:space="preserve"> </w:t>
            </w:r>
            <w:r w:rsidRPr="009B6099">
              <w:rPr>
                <w:rFonts w:asciiTheme="minorHAnsi" w:hAnsiTheme="minorHAnsi" w:cstheme="minorHAnsi"/>
                <w:sz w:val="20"/>
              </w:rPr>
              <w:t>Committee</w:t>
            </w:r>
            <w:r w:rsidRPr="009B6099">
              <w:rPr>
                <w:rFonts w:asciiTheme="minorHAnsi" w:hAnsiTheme="minorHAnsi" w:cstheme="minorHAnsi"/>
                <w:spacing w:val="-4"/>
                <w:sz w:val="20"/>
              </w:rPr>
              <w:t xml:space="preserve"> </w:t>
            </w:r>
            <w:r w:rsidRPr="009B6099">
              <w:rPr>
                <w:rFonts w:asciiTheme="minorHAnsi" w:hAnsiTheme="minorHAnsi" w:cstheme="minorHAnsi"/>
                <w:sz w:val="20"/>
              </w:rPr>
              <w:t>Members’</w:t>
            </w:r>
            <w:r w:rsidRPr="009B6099">
              <w:rPr>
                <w:rFonts w:asciiTheme="minorHAnsi" w:hAnsiTheme="minorHAnsi" w:cstheme="minorHAnsi"/>
                <w:spacing w:val="-2"/>
                <w:sz w:val="20"/>
              </w:rPr>
              <w:t xml:space="preserve"> </w:t>
            </w:r>
            <w:r w:rsidRPr="009B6099">
              <w:rPr>
                <w:rFonts w:asciiTheme="minorHAnsi" w:hAnsiTheme="minorHAnsi" w:cstheme="minorHAnsi"/>
                <w:sz w:val="20"/>
              </w:rPr>
              <w:t>Signatures:</w:t>
            </w:r>
          </w:p>
        </w:tc>
      </w:tr>
    </w:tbl>
    <w:p w14:paraId="572164D9" w14:textId="77777777" w:rsidR="002B6859" w:rsidRPr="009B6099" w:rsidRDefault="002B6859">
      <w:pPr>
        <w:rPr>
          <w:rFonts w:asciiTheme="minorHAnsi" w:hAnsiTheme="minorHAnsi" w:cstheme="minorHAnsi"/>
          <w:sz w:val="20"/>
        </w:rPr>
        <w:sectPr w:rsidR="002B6859" w:rsidRPr="009B6099" w:rsidSect="004A7847">
          <w:headerReference w:type="even" r:id="rId197"/>
          <w:headerReference w:type="default" r:id="rId198"/>
          <w:headerReference w:type="first" r:id="rId199"/>
          <w:pgSz w:w="12240" w:h="15840"/>
          <w:pgMar w:top="1000" w:right="540" w:bottom="799" w:left="980" w:header="0" w:footer="397" w:gutter="0"/>
          <w:cols w:space="720"/>
        </w:sectPr>
      </w:pP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0"/>
        <w:gridCol w:w="3170"/>
        <w:gridCol w:w="5060"/>
      </w:tblGrid>
      <w:tr w:rsidR="002B6859" w:rsidRPr="009B6099" w14:paraId="572164DB" w14:textId="77777777">
        <w:trPr>
          <w:trHeight w:val="438"/>
        </w:trPr>
        <w:tc>
          <w:tcPr>
            <w:tcW w:w="9630" w:type="dxa"/>
            <w:gridSpan w:val="3"/>
            <w:tcBorders>
              <w:bottom w:val="single" w:sz="6" w:space="0" w:color="000000"/>
            </w:tcBorders>
            <w:shd w:val="clear" w:color="auto" w:fill="FAE3D4"/>
          </w:tcPr>
          <w:p w14:paraId="572164DA" w14:textId="4CA592BD" w:rsidR="002B6859" w:rsidRPr="009B6099" w:rsidRDefault="00AD06A2">
            <w:pPr>
              <w:pStyle w:val="TableParagraph"/>
              <w:spacing w:line="419" w:lineRule="exact"/>
              <w:ind w:left="1690" w:right="1684"/>
              <w:jc w:val="center"/>
              <w:rPr>
                <w:rFonts w:asciiTheme="minorHAnsi" w:hAnsiTheme="minorHAnsi" w:cstheme="minorHAnsi"/>
                <w:b/>
                <w:sz w:val="36"/>
              </w:rPr>
            </w:pPr>
            <w:r w:rsidRPr="009B6099">
              <w:rPr>
                <w:rFonts w:asciiTheme="minorHAnsi" w:hAnsiTheme="minorHAnsi" w:cstheme="minorHAnsi"/>
                <w:b/>
                <w:sz w:val="36"/>
              </w:rPr>
              <w:lastRenderedPageBreak/>
              <w:t>EL:</w:t>
            </w:r>
            <w:r w:rsidRPr="009B6099">
              <w:rPr>
                <w:rFonts w:asciiTheme="minorHAnsi" w:hAnsiTheme="minorHAnsi" w:cstheme="minorHAnsi"/>
                <w:b/>
                <w:spacing w:val="-4"/>
                <w:sz w:val="36"/>
              </w:rPr>
              <w:t xml:space="preserve"> </w:t>
            </w:r>
            <w:r w:rsidRPr="009B6099">
              <w:rPr>
                <w:rFonts w:asciiTheme="minorHAnsi" w:hAnsiTheme="minorHAnsi" w:cstheme="minorHAnsi"/>
                <w:b/>
                <w:i/>
                <w:sz w:val="36"/>
              </w:rPr>
              <w:t>WVGSA</w:t>
            </w:r>
            <w:r w:rsidRPr="009B6099">
              <w:rPr>
                <w:rFonts w:asciiTheme="minorHAnsi" w:hAnsiTheme="minorHAnsi" w:cstheme="minorHAnsi"/>
                <w:b/>
                <w:i/>
                <w:spacing w:val="-2"/>
                <w:sz w:val="36"/>
              </w:rPr>
              <w:t xml:space="preserve"> </w:t>
            </w:r>
            <w:r w:rsidRPr="009B6099">
              <w:rPr>
                <w:rFonts w:asciiTheme="minorHAnsi" w:hAnsiTheme="minorHAnsi" w:cstheme="minorHAnsi"/>
                <w:b/>
                <w:sz w:val="36"/>
              </w:rPr>
              <w:t>Participation</w:t>
            </w:r>
            <w:r w:rsidRPr="009B6099">
              <w:rPr>
                <w:rFonts w:asciiTheme="minorHAnsi" w:hAnsiTheme="minorHAnsi" w:cstheme="minorHAnsi"/>
                <w:b/>
                <w:spacing w:val="-2"/>
                <w:sz w:val="36"/>
              </w:rPr>
              <w:t xml:space="preserve"> </w:t>
            </w:r>
            <w:r w:rsidRPr="009B6099">
              <w:rPr>
                <w:rFonts w:asciiTheme="minorHAnsi" w:hAnsiTheme="minorHAnsi" w:cstheme="minorHAnsi"/>
                <w:b/>
                <w:sz w:val="36"/>
              </w:rPr>
              <w:t>Form</w:t>
            </w:r>
          </w:p>
        </w:tc>
      </w:tr>
      <w:tr w:rsidR="002B6859" w:rsidRPr="009B6099" w14:paraId="572164DE" w14:textId="77777777">
        <w:trPr>
          <w:trHeight w:val="220"/>
        </w:trPr>
        <w:tc>
          <w:tcPr>
            <w:tcW w:w="4570" w:type="dxa"/>
            <w:gridSpan w:val="2"/>
            <w:tcBorders>
              <w:top w:val="single" w:sz="6" w:space="0" w:color="000000"/>
              <w:bottom w:val="single" w:sz="6" w:space="0" w:color="000000"/>
            </w:tcBorders>
          </w:tcPr>
          <w:p w14:paraId="572164DC"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Date:</w:t>
            </w:r>
          </w:p>
        </w:tc>
        <w:tc>
          <w:tcPr>
            <w:tcW w:w="5060" w:type="dxa"/>
            <w:tcBorders>
              <w:top w:val="single" w:sz="6" w:space="0" w:color="000000"/>
              <w:bottom w:val="single" w:sz="6" w:space="0" w:color="000000"/>
            </w:tcBorders>
          </w:tcPr>
          <w:p w14:paraId="572164DD" w14:textId="2FCFEBE1" w:rsidR="002B6859" w:rsidRPr="009B6099" w:rsidRDefault="007E2239">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County</w:t>
            </w:r>
            <w:r w:rsidR="00AD06A2" w:rsidRPr="009B6099">
              <w:rPr>
                <w:rFonts w:asciiTheme="minorHAnsi" w:hAnsiTheme="minorHAnsi" w:cstheme="minorHAnsi"/>
                <w:sz w:val="18"/>
              </w:rPr>
              <w:t>:</w:t>
            </w:r>
          </w:p>
        </w:tc>
      </w:tr>
      <w:tr w:rsidR="002B6859" w:rsidRPr="009B6099" w14:paraId="572164E1" w14:textId="77777777">
        <w:trPr>
          <w:trHeight w:val="220"/>
        </w:trPr>
        <w:tc>
          <w:tcPr>
            <w:tcW w:w="4570" w:type="dxa"/>
            <w:gridSpan w:val="2"/>
            <w:tcBorders>
              <w:top w:val="single" w:sz="6" w:space="0" w:color="000000"/>
              <w:bottom w:val="single" w:sz="6" w:space="0" w:color="000000"/>
            </w:tcBorders>
          </w:tcPr>
          <w:p w14:paraId="572164DF"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School:</w:t>
            </w:r>
          </w:p>
        </w:tc>
        <w:tc>
          <w:tcPr>
            <w:tcW w:w="5060" w:type="dxa"/>
            <w:tcBorders>
              <w:top w:val="single" w:sz="6" w:space="0" w:color="000000"/>
              <w:bottom w:val="single" w:sz="6" w:space="0" w:color="000000"/>
            </w:tcBorders>
          </w:tcPr>
          <w:p w14:paraId="572164E0"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Student’s</w:t>
            </w:r>
            <w:r w:rsidRPr="009B6099">
              <w:rPr>
                <w:rFonts w:asciiTheme="minorHAnsi" w:hAnsiTheme="minorHAnsi" w:cstheme="minorHAnsi"/>
                <w:spacing w:val="-3"/>
                <w:sz w:val="18"/>
              </w:rPr>
              <w:t xml:space="preserve"> </w:t>
            </w:r>
            <w:r w:rsidRPr="009B6099">
              <w:rPr>
                <w:rFonts w:asciiTheme="minorHAnsi" w:hAnsiTheme="minorHAnsi" w:cstheme="minorHAnsi"/>
                <w:sz w:val="18"/>
              </w:rPr>
              <w:t>Name:</w:t>
            </w:r>
          </w:p>
        </w:tc>
      </w:tr>
      <w:tr w:rsidR="004121E2" w:rsidRPr="009B6099" w14:paraId="572164E4" w14:textId="77777777" w:rsidTr="004121E2">
        <w:trPr>
          <w:trHeight w:val="217"/>
        </w:trPr>
        <w:tc>
          <w:tcPr>
            <w:tcW w:w="1400" w:type="dxa"/>
            <w:tcBorders>
              <w:top w:val="single" w:sz="6" w:space="0" w:color="000000"/>
            </w:tcBorders>
          </w:tcPr>
          <w:p w14:paraId="4188746D" w14:textId="77777777"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Grade:</w:t>
            </w:r>
          </w:p>
        </w:tc>
        <w:tc>
          <w:tcPr>
            <w:tcW w:w="3170" w:type="dxa"/>
            <w:tcBorders>
              <w:top w:val="single" w:sz="6" w:space="0" w:color="000000"/>
            </w:tcBorders>
          </w:tcPr>
          <w:p w14:paraId="572164E2" w14:textId="68E7D441"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20"/>
              </w:rPr>
              <w:t>WVEIS:</w:t>
            </w:r>
          </w:p>
        </w:tc>
        <w:tc>
          <w:tcPr>
            <w:tcW w:w="5060" w:type="dxa"/>
            <w:tcBorders>
              <w:top w:val="single" w:sz="6" w:space="0" w:color="000000"/>
            </w:tcBorders>
          </w:tcPr>
          <w:p w14:paraId="572164E3" w14:textId="448BC583"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EL</w:t>
            </w:r>
            <w:r w:rsidRPr="009B6099">
              <w:rPr>
                <w:rFonts w:asciiTheme="minorHAnsi" w:hAnsiTheme="minorHAnsi" w:cstheme="minorHAnsi"/>
                <w:spacing w:val="-2"/>
                <w:sz w:val="18"/>
              </w:rPr>
              <w:t xml:space="preserve"> </w:t>
            </w:r>
            <w:r w:rsidRPr="009B6099">
              <w:rPr>
                <w:rFonts w:asciiTheme="minorHAnsi" w:hAnsiTheme="minorHAnsi" w:cstheme="minorHAnsi"/>
                <w:sz w:val="18"/>
              </w:rPr>
              <w:t>Teacher:</w:t>
            </w:r>
          </w:p>
        </w:tc>
      </w:tr>
      <w:tr w:rsidR="004121E2" w:rsidRPr="009B6099" w14:paraId="572164E6" w14:textId="77777777">
        <w:trPr>
          <w:trHeight w:val="220"/>
        </w:trPr>
        <w:tc>
          <w:tcPr>
            <w:tcW w:w="9630" w:type="dxa"/>
            <w:gridSpan w:val="3"/>
            <w:shd w:val="clear" w:color="auto" w:fill="D0CECE"/>
          </w:tcPr>
          <w:p w14:paraId="572164E5" w14:textId="77777777" w:rsidR="004121E2" w:rsidRPr="009B6099" w:rsidRDefault="004121E2" w:rsidP="004121E2">
            <w:pPr>
              <w:pStyle w:val="TableParagraph"/>
              <w:spacing w:line="200" w:lineRule="exact"/>
              <w:ind w:left="1689" w:right="1684"/>
              <w:jc w:val="center"/>
              <w:rPr>
                <w:rFonts w:asciiTheme="minorHAnsi" w:hAnsiTheme="minorHAnsi" w:cstheme="minorHAnsi"/>
                <w:b/>
                <w:sz w:val="18"/>
              </w:rPr>
            </w:pP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121E2" w:rsidRPr="009B6099" w14:paraId="572164E8" w14:textId="77777777">
        <w:trPr>
          <w:trHeight w:val="244"/>
        </w:trPr>
        <w:tc>
          <w:tcPr>
            <w:tcW w:w="9630" w:type="dxa"/>
            <w:gridSpan w:val="3"/>
          </w:tcPr>
          <w:p w14:paraId="572164E7" w14:textId="77777777" w:rsidR="004121E2" w:rsidRPr="009B6099" w:rsidRDefault="004121E2" w:rsidP="004121E2">
            <w:pPr>
              <w:pStyle w:val="TableParagraph"/>
              <w:spacing w:line="224" w:lineRule="exact"/>
              <w:ind w:left="107"/>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3"/>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default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b/>
                <w:sz w:val="20"/>
              </w:rPr>
              <w:t>all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students</w:t>
            </w:r>
            <w:r w:rsidRPr="009B6099">
              <w:rPr>
                <w:rFonts w:asciiTheme="minorHAnsi" w:hAnsiTheme="minorHAnsi" w:cstheme="minorHAnsi"/>
                <w:sz w:val="20"/>
              </w:rPr>
              <w:t>.</w:t>
            </w:r>
          </w:p>
        </w:tc>
      </w:tr>
      <w:tr w:rsidR="004121E2" w:rsidRPr="009B6099" w14:paraId="572164EB" w14:textId="77777777">
        <w:trPr>
          <w:trHeight w:val="220"/>
        </w:trPr>
        <w:tc>
          <w:tcPr>
            <w:tcW w:w="4570" w:type="dxa"/>
            <w:gridSpan w:val="2"/>
          </w:tcPr>
          <w:p w14:paraId="572164E9" w14:textId="77777777" w:rsidR="004121E2" w:rsidRPr="009B6099" w:rsidRDefault="004121E2" w:rsidP="004121E2">
            <w:pPr>
              <w:pStyle w:val="TableParagraph"/>
              <w:spacing w:line="200" w:lineRule="exact"/>
              <w:ind w:left="129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c>
          <w:tcPr>
            <w:tcW w:w="5060" w:type="dxa"/>
          </w:tcPr>
          <w:p w14:paraId="572164EA" w14:textId="77777777" w:rsidR="004121E2" w:rsidRPr="009B6099" w:rsidRDefault="004121E2" w:rsidP="004121E2">
            <w:pPr>
              <w:pStyle w:val="TableParagraph"/>
              <w:spacing w:line="200" w:lineRule="exact"/>
              <w:ind w:left="107"/>
              <w:rPr>
                <w:rFonts w:asciiTheme="minorHAnsi" w:hAnsiTheme="minorHAnsi" w:cstheme="minorHAnsi"/>
                <w:b/>
                <w:sz w:val="18"/>
              </w:rPr>
            </w:pPr>
            <w:r w:rsidRPr="009B6099">
              <w:rPr>
                <w:rFonts w:asciiTheme="minorHAnsi" w:hAnsiTheme="minorHAnsi" w:cstheme="minorHAnsi"/>
                <w:b/>
                <w:sz w:val="18"/>
              </w:rPr>
              <w:t>Non-Embedded</w:t>
            </w:r>
            <w:r w:rsidRPr="009B6099">
              <w:rPr>
                <w:rFonts w:asciiTheme="minorHAnsi" w:hAnsiTheme="minorHAnsi" w:cstheme="minorHAnsi"/>
                <w:b/>
                <w:spacing w:val="-5"/>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121E2" w:rsidRPr="009B6099" w14:paraId="572164F5" w14:textId="77777777" w:rsidTr="000E20A5">
        <w:trPr>
          <w:trHeight w:val="1722"/>
        </w:trPr>
        <w:tc>
          <w:tcPr>
            <w:tcW w:w="4570" w:type="dxa"/>
            <w:gridSpan w:val="2"/>
          </w:tcPr>
          <w:p w14:paraId="572164EC" w14:textId="77777777" w:rsidR="004121E2" w:rsidRPr="009B6099" w:rsidRDefault="004121E2" w:rsidP="004121E2">
            <w:pPr>
              <w:pStyle w:val="TableParagraph"/>
              <w:tabs>
                <w:tab w:val="left" w:pos="2349"/>
              </w:tabs>
              <w:spacing w:line="212" w:lineRule="exact"/>
              <w:ind w:left="107"/>
              <w:rPr>
                <w:rFonts w:asciiTheme="minorHAnsi" w:hAnsiTheme="minorHAnsi" w:cstheme="minorHAnsi"/>
                <w:sz w:val="18"/>
              </w:rPr>
            </w:pPr>
            <w:r w:rsidRPr="009B6099">
              <w:rPr>
                <w:rFonts w:asciiTheme="minorHAnsi" w:hAnsiTheme="minorHAnsi" w:cstheme="minorHAnsi"/>
                <w:sz w:val="18"/>
              </w:rPr>
              <w:t>Breaks</w:t>
            </w:r>
            <w:r w:rsidRPr="009B6099">
              <w:rPr>
                <w:rFonts w:asciiTheme="minorHAnsi" w:hAnsiTheme="minorHAnsi" w:cstheme="minorHAnsi"/>
                <w:sz w:val="18"/>
              </w:rPr>
              <w:tab/>
              <w:t>Calculator</w:t>
            </w:r>
            <w:r w:rsidRPr="009B6099">
              <w:rPr>
                <w:rFonts w:asciiTheme="minorHAnsi" w:hAnsiTheme="minorHAnsi" w:cstheme="minorHAnsi"/>
                <w:spacing w:val="-4"/>
                <w:sz w:val="18"/>
              </w:rPr>
              <w:t xml:space="preserve"> </w:t>
            </w:r>
            <w:r w:rsidRPr="009B6099">
              <w:rPr>
                <w:rFonts w:asciiTheme="minorHAnsi" w:hAnsiTheme="minorHAnsi" w:cstheme="minorHAnsi"/>
                <w:sz w:val="18"/>
              </w:rPr>
              <w:t>(</w:t>
            </w:r>
            <w:r w:rsidRPr="009B6099">
              <w:rPr>
                <w:rFonts w:asciiTheme="minorHAnsi" w:hAnsiTheme="minorHAnsi" w:cstheme="minorHAnsi"/>
                <w:b/>
                <w:sz w:val="18"/>
              </w:rPr>
              <w:t>only</w:t>
            </w:r>
            <w:r w:rsidRPr="009B6099">
              <w:rPr>
                <w:rFonts w:asciiTheme="minorHAnsi" w:hAnsiTheme="minorHAnsi" w:cstheme="minorHAnsi"/>
                <w:b/>
                <w:spacing w:val="-2"/>
                <w:sz w:val="18"/>
              </w:rPr>
              <w:t xml:space="preserve"> </w:t>
            </w:r>
            <w:r w:rsidRPr="009B6099">
              <w:rPr>
                <w:rFonts w:asciiTheme="minorHAnsi" w:hAnsiTheme="minorHAnsi" w:cstheme="minorHAnsi"/>
                <w:sz w:val="18"/>
              </w:rPr>
              <w:t>Grades</w:t>
            </w:r>
            <w:r w:rsidRPr="009B6099">
              <w:rPr>
                <w:rFonts w:asciiTheme="minorHAnsi" w:hAnsiTheme="minorHAnsi" w:cstheme="minorHAnsi"/>
                <w:spacing w:val="-4"/>
                <w:sz w:val="18"/>
              </w:rPr>
              <w:t xml:space="preserve"> </w:t>
            </w:r>
            <w:r w:rsidRPr="009B6099">
              <w:rPr>
                <w:rFonts w:asciiTheme="minorHAnsi" w:hAnsiTheme="minorHAnsi" w:cstheme="minorHAnsi"/>
                <w:sz w:val="18"/>
              </w:rPr>
              <w:t>6-8)</w:t>
            </w:r>
          </w:p>
          <w:p w14:paraId="572164ED" w14:textId="77777777" w:rsidR="004121E2" w:rsidRPr="009B6099" w:rsidRDefault="004121E2" w:rsidP="004121E2">
            <w:pPr>
              <w:pStyle w:val="TableParagraph"/>
              <w:tabs>
                <w:tab w:val="left" w:pos="2350"/>
              </w:tabs>
              <w:spacing w:line="219" w:lineRule="exact"/>
              <w:ind w:left="107"/>
              <w:rPr>
                <w:rFonts w:asciiTheme="minorHAnsi" w:hAnsiTheme="minorHAnsi" w:cstheme="minorHAnsi"/>
                <w:sz w:val="18"/>
              </w:rPr>
            </w:pPr>
            <w:r w:rsidRPr="009B6099">
              <w:rPr>
                <w:rFonts w:asciiTheme="minorHAnsi" w:hAnsiTheme="minorHAnsi" w:cstheme="minorHAnsi"/>
                <w:sz w:val="18"/>
              </w:rPr>
              <w:t>Digital</w:t>
            </w:r>
            <w:r w:rsidRPr="009B6099">
              <w:rPr>
                <w:rFonts w:asciiTheme="minorHAnsi" w:hAnsiTheme="minorHAnsi" w:cstheme="minorHAnsi"/>
                <w:spacing w:val="-1"/>
                <w:sz w:val="18"/>
              </w:rPr>
              <w:t xml:space="preserve"> </w:t>
            </w:r>
            <w:r w:rsidRPr="009B6099">
              <w:rPr>
                <w:rFonts w:asciiTheme="minorHAnsi" w:hAnsiTheme="minorHAnsi" w:cstheme="minorHAnsi"/>
                <w:sz w:val="18"/>
              </w:rPr>
              <w:t>Notepad</w:t>
            </w:r>
            <w:r w:rsidRPr="009B6099">
              <w:rPr>
                <w:rFonts w:asciiTheme="minorHAnsi" w:hAnsiTheme="minorHAnsi" w:cstheme="minorHAnsi"/>
                <w:sz w:val="18"/>
              </w:rPr>
              <w:tab/>
              <w:t>English</w:t>
            </w:r>
            <w:r w:rsidRPr="009B6099">
              <w:rPr>
                <w:rFonts w:asciiTheme="minorHAnsi" w:hAnsiTheme="minorHAnsi" w:cstheme="minorHAnsi"/>
                <w:spacing w:val="-3"/>
                <w:sz w:val="18"/>
              </w:rPr>
              <w:t xml:space="preserve"> </w:t>
            </w:r>
            <w:r w:rsidRPr="009B6099">
              <w:rPr>
                <w:rFonts w:asciiTheme="minorHAnsi" w:hAnsiTheme="minorHAnsi" w:cstheme="minorHAnsi"/>
                <w:sz w:val="18"/>
              </w:rPr>
              <w:t>Dictionary</w:t>
            </w:r>
          </w:p>
          <w:p w14:paraId="572164EE" w14:textId="77777777" w:rsidR="004121E2" w:rsidRPr="009B6099" w:rsidRDefault="004121E2" w:rsidP="004121E2">
            <w:pPr>
              <w:pStyle w:val="TableParagraph"/>
              <w:tabs>
                <w:tab w:val="left" w:pos="2338"/>
              </w:tabs>
              <w:spacing w:before="1" w:line="219" w:lineRule="exact"/>
              <w:ind w:left="107"/>
              <w:rPr>
                <w:rFonts w:asciiTheme="minorHAnsi" w:hAnsiTheme="minorHAnsi" w:cstheme="minorHAnsi"/>
                <w:sz w:val="18"/>
              </w:rPr>
            </w:pPr>
            <w:r w:rsidRPr="009B6099">
              <w:rPr>
                <w:rFonts w:asciiTheme="minorHAnsi" w:hAnsiTheme="minorHAnsi" w:cstheme="minorHAnsi"/>
                <w:sz w:val="18"/>
              </w:rPr>
              <w:t>Expandable</w:t>
            </w:r>
            <w:r w:rsidRPr="009B6099">
              <w:rPr>
                <w:rFonts w:asciiTheme="minorHAnsi" w:hAnsiTheme="minorHAnsi" w:cstheme="minorHAnsi"/>
                <w:spacing w:val="-3"/>
                <w:sz w:val="18"/>
              </w:rPr>
              <w:t xml:space="preserve"> </w:t>
            </w:r>
            <w:r w:rsidRPr="009B6099">
              <w:rPr>
                <w:rFonts w:asciiTheme="minorHAnsi" w:hAnsiTheme="minorHAnsi" w:cstheme="minorHAnsi"/>
                <w:sz w:val="18"/>
              </w:rPr>
              <w:t>Passages</w:t>
            </w:r>
            <w:r w:rsidRPr="009B6099">
              <w:rPr>
                <w:rFonts w:asciiTheme="minorHAnsi" w:hAnsiTheme="minorHAnsi" w:cstheme="minorHAnsi"/>
                <w:sz w:val="18"/>
              </w:rPr>
              <w:tab/>
              <w:t>Global</w:t>
            </w:r>
            <w:r w:rsidRPr="009B6099">
              <w:rPr>
                <w:rFonts w:asciiTheme="minorHAnsi" w:hAnsiTheme="minorHAnsi" w:cstheme="minorHAnsi"/>
                <w:spacing w:val="-2"/>
                <w:sz w:val="18"/>
              </w:rPr>
              <w:t xml:space="preserve"> </w:t>
            </w:r>
            <w:r w:rsidRPr="009B6099">
              <w:rPr>
                <w:rFonts w:asciiTheme="minorHAnsi" w:hAnsiTheme="minorHAnsi" w:cstheme="minorHAnsi"/>
                <w:sz w:val="18"/>
              </w:rPr>
              <w:t>Notes</w:t>
            </w:r>
          </w:p>
          <w:p w14:paraId="572164EF" w14:textId="77777777" w:rsidR="004121E2" w:rsidRPr="009B6099" w:rsidRDefault="004121E2" w:rsidP="004121E2">
            <w:pPr>
              <w:pStyle w:val="TableParagraph"/>
              <w:tabs>
                <w:tab w:val="left" w:pos="2341"/>
              </w:tabs>
              <w:spacing w:line="219" w:lineRule="exact"/>
              <w:ind w:left="107"/>
              <w:rPr>
                <w:rFonts w:asciiTheme="minorHAnsi" w:hAnsiTheme="minorHAnsi" w:cstheme="minorHAnsi"/>
                <w:sz w:val="18"/>
              </w:rPr>
            </w:pPr>
            <w:r w:rsidRPr="009B6099">
              <w:rPr>
                <w:rFonts w:asciiTheme="minorHAnsi" w:hAnsiTheme="minorHAnsi" w:cstheme="minorHAnsi"/>
                <w:sz w:val="18"/>
              </w:rPr>
              <w:t>Highlighter</w:t>
            </w:r>
            <w:r w:rsidRPr="009B6099">
              <w:rPr>
                <w:rFonts w:asciiTheme="minorHAnsi" w:hAnsiTheme="minorHAnsi" w:cstheme="minorHAnsi"/>
                <w:sz w:val="18"/>
              </w:rPr>
              <w:tab/>
              <w:t>Keyboard</w:t>
            </w:r>
            <w:r w:rsidRPr="009B6099">
              <w:rPr>
                <w:rFonts w:asciiTheme="minorHAnsi" w:hAnsiTheme="minorHAnsi" w:cstheme="minorHAnsi"/>
                <w:spacing w:val="-4"/>
                <w:sz w:val="18"/>
              </w:rPr>
              <w:t xml:space="preserve"> </w:t>
            </w:r>
            <w:r w:rsidRPr="009B6099">
              <w:rPr>
                <w:rFonts w:asciiTheme="minorHAnsi" w:hAnsiTheme="minorHAnsi" w:cstheme="minorHAnsi"/>
                <w:sz w:val="18"/>
              </w:rPr>
              <w:t>Navigation</w:t>
            </w:r>
          </w:p>
          <w:p w14:paraId="572164F0" w14:textId="77777777" w:rsidR="004121E2" w:rsidRPr="009B6099" w:rsidRDefault="004121E2" w:rsidP="004121E2">
            <w:pPr>
              <w:pStyle w:val="TableParagraph"/>
              <w:tabs>
                <w:tab w:val="left" w:pos="2341"/>
              </w:tabs>
              <w:spacing w:before="1"/>
              <w:ind w:left="2548" w:right="539" w:hanging="2441"/>
              <w:rPr>
                <w:rFonts w:asciiTheme="minorHAnsi" w:hAnsiTheme="minorHAnsi" w:cstheme="minorHAnsi"/>
                <w:sz w:val="18"/>
              </w:rPr>
            </w:pPr>
            <w:r w:rsidRPr="009B6099">
              <w:rPr>
                <w:rFonts w:asciiTheme="minorHAnsi" w:hAnsiTheme="minorHAnsi" w:cstheme="minorHAnsi"/>
                <w:sz w:val="18"/>
              </w:rPr>
              <w:t>Mark</w:t>
            </w:r>
            <w:r w:rsidRPr="009B6099">
              <w:rPr>
                <w:rFonts w:asciiTheme="minorHAnsi" w:hAnsiTheme="minorHAnsi" w:cstheme="minorHAnsi"/>
                <w:spacing w:val="-3"/>
                <w:sz w:val="18"/>
              </w:rPr>
              <w:t xml:space="preserve"> </w:t>
            </w:r>
            <w:r w:rsidRPr="009B6099">
              <w:rPr>
                <w:rFonts w:asciiTheme="minorHAnsi" w:hAnsiTheme="minorHAnsi" w:cstheme="minorHAnsi"/>
                <w:sz w:val="18"/>
              </w:rPr>
              <w:t>for</w:t>
            </w:r>
            <w:r w:rsidRPr="009B6099">
              <w:rPr>
                <w:rFonts w:asciiTheme="minorHAnsi" w:hAnsiTheme="minorHAnsi" w:cstheme="minorHAnsi"/>
                <w:spacing w:val="-2"/>
                <w:sz w:val="18"/>
              </w:rPr>
              <w:t xml:space="preserve"> </w:t>
            </w:r>
            <w:r w:rsidRPr="009B6099">
              <w:rPr>
                <w:rFonts w:asciiTheme="minorHAnsi" w:hAnsiTheme="minorHAnsi" w:cstheme="minorHAnsi"/>
                <w:sz w:val="18"/>
              </w:rPr>
              <w:t>review</w:t>
            </w:r>
            <w:r w:rsidRPr="009B6099">
              <w:rPr>
                <w:rFonts w:asciiTheme="minorHAnsi" w:hAnsiTheme="minorHAnsi" w:cstheme="minorHAnsi"/>
                <w:sz w:val="18"/>
              </w:rPr>
              <w:tab/>
              <w:t>Math</w:t>
            </w:r>
            <w:r w:rsidRPr="009B6099">
              <w:rPr>
                <w:rFonts w:asciiTheme="minorHAnsi" w:hAnsiTheme="minorHAnsi" w:cstheme="minorHAnsi"/>
                <w:spacing w:val="-6"/>
                <w:sz w:val="18"/>
              </w:rPr>
              <w:t xml:space="preserve"> </w:t>
            </w:r>
            <w:r w:rsidRPr="009B6099">
              <w:rPr>
                <w:rFonts w:asciiTheme="minorHAnsi" w:hAnsiTheme="minorHAnsi" w:cstheme="minorHAnsi"/>
                <w:sz w:val="18"/>
              </w:rPr>
              <w:t>tools</w:t>
            </w:r>
            <w:r w:rsidRPr="009B6099">
              <w:rPr>
                <w:rFonts w:asciiTheme="minorHAnsi" w:hAnsiTheme="minorHAnsi" w:cstheme="minorHAnsi"/>
                <w:spacing w:val="-6"/>
                <w:sz w:val="18"/>
              </w:rPr>
              <w:t xml:space="preserve"> </w:t>
            </w:r>
            <w:r w:rsidRPr="009B6099">
              <w:rPr>
                <w:rFonts w:asciiTheme="minorHAnsi" w:hAnsiTheme="minorHAnsi" w:cstheme="minorHAnsi"/>
                <w:sz w:val="18"/>
              </w:rPr>
              <w:t>(embedded</w:t>
            </w:r>
            <w:r w:rsidRPr="009B6099">
              <w:rPr>
                <w:rFonts w:asciiTheme="minorHAnsi" w:hAnsiTheme="minorHAnsi" w:cstheme="minorHAnsi"/>
                <w:spacing w:val="-38"/>
                <w:sz w:val="18"/>
              </w:rPr>
              <w:t xml:space="preserve"> </w:t>
            </w:r>
            <w:r w:rsidRPr="009B6099">
              <w:rPr>
                <w:rFonts w:asciiTheme="minorHAnsi" w:hAnsiTheme="minorHAnsi" w:cstheme="minorHAnsi"/>
                <w:sz w:val="18"/>
              </w:rPr>
              <w:t>ruler/protractor)</w:t>
            </w:r>
          </w:p>
          <w:p w14:paraId="572164F1" w14:textId="77777777" w:rsidR="004121E2" w:rsidRPr="009B6099" w:rsidRDefault="004121E2" w:rsidP="004121E2">
            <w:pPr>
              <w:pStyle w:val="TableParagraph"/>
              <w:tabs>
                <w:tab w:val="left" w:pos="2344"/>
              </w:tabs>
              <w:spacing w:line="219" w:lineRule="exact"/>
              <w:ind w:left="107"/>
              <w:rPr>
                <w:rFonts w:asciiTheme="minorHAnsi" w:hAnsiTheme="minorHAnsi" w:cstheme="minorHAnsi"/>
                <w:sz w:val="18"/>
              </w:rPr>
            </w:pPr>
            <w:r w:rsidRPr="009B6099">
              <w:rPr>
                <w:rFonts w:asciiTheme="minorHAnsi" w:hAnsiTheme="minorHAnsi" w:cstheme="minorHAnsi"/>
                <w:sz w:val="18"/>
              </w:rPr>
              <w:t>Spell</w:t>
            </w:r>
            <w:r w:rsidRPr="009B6099">
              <w:rPr>
                <w:rFonts w:asciiTheme="minorHAnsi" w:hAnsiTheme="minorHAnsi" w:cstheme="minorHAnsi"/>
                <w:spacing w:val="-3"/>
                <w:sz w:val="18"/>
              </w:rPr>
              <w:t xml:space="preserve"> </w:t>
            </w:r>
            <w:r w:rsidRPr="009B6099">
              <w:rPr>
                <w:rFonts w:asciiTheme="minorHAnsi" w:hAnsiTheme="minorHAnsi" w:cstheme="minorHAnsi"/>
                <w:sz w:val="18"/>
              </w:rPr>
              <w:t>check</w:t>
            </w:r>
            <w:r w:rsidRPr="009B6099">
              <w:rPr>
                <w:rFonts w:asciiTheme="minorHAnsi" w:hAnsiTheme="minorHAnsi" w:cstheme="minorHAnsi"/>
                <w:sz w:val="18"/>
              </w:rPr>
              <w:tab/>
              <w:t>Strikethrough</w:t>
            </w:r>
          </w:p>
          <w:p w14:paraId="1C033DDF" w14:textId="77777777" w:rsidR="004121E2" w:rsidRPr="009B6099" w:rsidRDefault="004121E2" w:rsidP="004121E2">
            <w:pPr>
              <w:pStyle w:val="TableParagraph"/>
              <w:tabs>
                <w:tab w:val="left" w:pos="2319"/>
              </w:tabs>
              <w:spacing w:line="219" w:lineRule="exact"/>
              <w:ind w:left="107"/>
              <w:rPr>
                <w:rFonts w:asciiTheme="minorHAnsi" w:hAnsiTheme="minorHAnsi" w:cstheme="minorHAnsi"/>
                <w:sz w:val="18"/>
              </w:rPr>
            </w:pPr>
            <w:r w:rsidRPr="009B6099">
              <w:rPr>
                <w:rFonts w:asciiTheme="minorHAnsi" w:hAnsiTheme="minorHAnsi" w:cstheme="minorHAnsi"/>
                <w:sz w:val="18"/>
              </w:rPr>
              <w:t>Writing</w:t>
            </w:r>
            <w:r w:rsidRPr="009B6099">
              <w:rPr>
                <w:rFonts w:asciiTheme="minorHAnsi" w:hAnsiTheme="minorHAnsi" w:cstheme="minorHAnsi"/>
                <w:spacing w:val="-3"/>
                <w:sz w:val="18"/>
              </w:rPr>
              <w:t xml:space="preserve"> </w:t>
            </w:r>
            <w:r w:rsidRPr="009B6099">
              <w:rPr>
                <w:rFonts w:asciiTheme="minorHAnsi" w:hAnsiTheme="minorHAnsi" w:cstheme="minorHAnsi"/>
                <w:sz w:val="18"/>
              </w:rPr>
              <w:t>tools</w:t>
            </w:r>
            <w:r w:rsidRPr="009B6099">
              <w:rPr>
                <w:rFonts w:asciiTheme="minorHAnsi" w:hAnsiTheme="minorHAnsi" w:cstheme="minorHAnsi"/>
                <w:sz w:val="18"/>
              </w:rPr>
              <w:tab/>
              <w:t>Zoom</w:t>
            </w:r>
            <w:r w:rsidRPr="009B6099">
              <w:rPr>
                <w:rFonts w:asciiTheme="minorHAnsi" w:hAnsiTheme="minorHAnsi" w:cstheme="minorHAnsi"/>
                <w:spacing w:val="-1"/>
                <w:sz w:val="18"/>
              </w:rPr>
              <w:t xml:space="preserve"> </w:t>
            </w:r>
            <w:r w:rsidRPr="009B6099">
              <w:rPr>
                <w:rFonts w:asciiTheme="minorHAnsi" w:hAnsiTheme="minorHAnsi" w:cstheme="minorHAnsi"/>
                <w:sz w:val="18"/>
              </w:rPr>
              <w:t>(1.5</w:t>
            </w:r>
            <w:r w:rsidRPr="009B6099">
              <w:rPr>
                <w:rFonts w:asciiTheme="minorHAnsi" w:hAnsiTheme="minorHAnsi" w:cstheme="minorHAnsi"/>
                <w:spacing w:val="-1"/>
                <w:sz w:val="18"/>
              </w:rPr>
              <w:t xml:space="preserve"> </w:t>
            </w:r>
            <w:r w:rsidRPr="009B6099">
              <w:rPr>
                <w:rFonts w:asciiTheme="minorHAnsi" w:hAnsiTheme="minorHAnsi" w:cstheme="minorHAnsi"/>
                <w:sz w:val="18"/>
              </w:rPr>
              <w:t>X</w:t>
            </w:r>
            <w:r w:rsidRPr="009B6099">
              <w:rPr>
                <w:rFonts w:asciiTheme="minorHAnsi" w:hAnsiTheme="minorHAnsi" w:cstheme="minorHAnsi"/>
                <w:spacing w:val="-1"/>
                <w:sz w:val="18"/>
              </w:rPr>
              <w:t xml:space="preserve"> </w:t>
            </w:r>
            <w:r w:rsidRPr="009B6099">
              <w:rPr>
                <w:rFonts w:asciiTheme="minorHAnsi" w:hAnsiTheme="minorHAnsi" w:cstheme="minorHAnsi"/>
                <w:sz w:val="18"/>
              </w:rPr>
              <w:t>to 3.0X)</w:t>
            </w:r>
          </w:p>
          <w:p w14:paraId="572164F2" w14:textId="5A26C292" w:rsidR="004121E2" w:rsidRPr="009B6099" w:rsidRDefault="004121E2" w:rsidP="004121E2">
            <w:pPr>
              <w:pStyle w:val="TableParagraph"/>
              <w:tabs>
                <w:tab w:val="left" w:pos="2319"/>
              </w:tabs>
              <w:spacing w:line="219" w:lineRule="exact"/>
              <w:ind w:left="107"/>
              <w:rPr>
                <w:rFonts w:asciiTheme="minorHAnsi" w:hAnsiTheme="minorHAnsi" w:cstheme="minorHAnsi"/>
                <w:sz w:val="18"/>
              </w:rPr>
            </w:pPr>
          </w:p>
        </w:tc>
        <w:tc>
          <w:tcPr>
            <w:tcW w:w="5060" w:type="dxa"/>
          </w:tcPr>
          <w:p w14:paraId="572164F3" w14:textId="77777777" w:rsidR="004121E2" w:rsidRPr="009B6099" w:rsidRDefault="004121E2" w:rsidP="00B33F32">
            <w:pPr>
              <w:pStyle w:val="TableParagraph"/>
              <w:ind w:left="148"/>
              <w:rPr>
                <w:rFonts w:asciiTheme="minorHAnsi" w:hAnsiTheme="minorHAnsi" w:cstheme="minorHAnsi"/>
                <w:sz w:val="18"/>
              </w:rPr>
            </w:pPr>
            <w:r w:rsidRPr="009B6099">
              <w:rPr>
                <w:rFonts w:asciiTheme="minorHAnsi" w:hAnsiTheme="minorHAnsi" w:cstheme="minorHAnsi"/>
                <w:sz w:val="18"/>
              </w:rPr>
              <w:t>Breaks</w:t>
            </w:r>
          </w:p>
          <w:p w14:paraId="3F8902DD" w14:textId="77777777" w:rsidR="00B33F32" w:rsidRPr="009B6099" w:rsidRDefault="004121E2" w:rsidP="00B33F32">
            <w:pPr>
              <w:pStyle w:val="TableParagraph"/>
              <w:ind w:left="148" w:right="1021"/>
              <w:rPr>
                <w:rFonts w:asciiTheme="minorHAnsi" w:hAnsiTheme="minorHAnsi" w:cstheme="minorHAnsi"/>
                <w:spacing w:val="-1"/>
                <w:sz w:val="18"/>
              </w:rPr>
            </w:pPr>
            <w:r w:rsidRPr="009B6099">
              <w:rPr>
                <w:rFonts w:asciiTheme="minorHAnsi" w:hAnsiTheme="minorHAnsi" w:cstheme="minorHAnsi"/>
                <w:spacing w:val="-1"/>
                <w:sz w:val="18"/>
              </w:rPr>
              <w:t xml:space="preserve">English Dictionary </w:t>
            </w:r>
          </w:p>
          <w:p w14:paraId="5644F46A" w14:textId="77777777" w:rsidR="00B33F32" w:rsidRPr="009B6099" w:rsidRDefault="002234AB" w:rsidP="00B33F32">
            <w:pPr>
              <w:pStyle w:val="TableParagraph"/>
              <w:ind w:left="148" w:right="1021"/>
              <w:rPr>
                <w:rFonts w:asciiTheme="minorHAnsi" w:hAnsiTheme="minorHAnsi" w:cstheme="minorHAnsi"/>
                <w:sz w:val="18"/>
              </w:rPr>
            </w:pPr>
            <w:r w:rsidRPr="009B6099">
              <w:rPr>
                <w:rFonts w:asciiTheme="minorHAnsi" w:hAnsiTheme="minorHAnsi" w:cstheme="minorHAnsi"/>
                <w:spacing w:val="-1"/>
                <w:sz w:val="18"/>
              </w:rPr>
              <w:t>Scratch</w:t>
            </w:r>
            <w:r w:rsidRPr="009B6099">
              <w:rPr>
                <w:rFonts w:asciiTheme="minorHAnsi" w:hAnsiTheme="minorHAnsi" w:cstheme="minorHAnsi"/>
                <w:sz w:val="18"/>
              </w:rPr>
              <w:t xml:space="preserve"> (lined or unlined paper)</w:t>
            </w:r>
            <w:r w:rsidR="004121E2" w:rsidRPr="009B6099">
              <w:rPr>
                <w:rFonts w:asciiTheme="minorHAnsi" w:hAnsiTheme="minorHAnsi" w:cstheme="minorHAnsi"/>
                <w:sz w:val="18"/>
              </w:rPr>
              <w:t xml:space="preserve"> </w:t>
            </w:r>
          </w:p>
          <w:p w14:paraId="572164F4" w14:textId="063FBD11" w:rsidR="004121E2" w:rsidRPr="009B6099" w:rsidRDefault="004121E2" w:rsidP="00B33F32">
            <w:pPr>
              <w:pStyle w:val="TableParagraph"/>
              <w:ind w:left="148" w:right="1021"/>
              <w:rPr>
                <w:rFonts w:asciiTheme="minorHAnsi" w:hAnsiTheme="minorHAnsi" w:cstheme="minorHAnsi"/>
                <w:sz w:val="18"/>
              </w:rPr>
            </w:pPr>
            <w:r w:rsidRPr="009B6099">
              <w:rPr>
                <w:rFonts w:asciiTheme="minorHAnsi" w:hAnsiTheme="minorHAnsi" w:cstheme="minorHAnsi"/>
                <w:sz w:val="18"/>
              </w:rPr>
              <w:t>Paper</w:t>
            </w:r>
            <w:r w:rsidRPr="009B6099">
              <w:rPr>
                <w:rFonts w:asciiTheme="minorHAnsi" w:hAnsiTheme="minorHAnsi" w:cstheme="minorHAnsi"/>
                <w:spacing w:val="1"/>
                <w:sz w:val="18"/>
              </w:rPr>
              <w:t xml:space="preserve"> </w:t>
            </w:r>
            <w:r w:rsidRPr="009B6099">
              <w:rPr>
                <w:rFonts w:asciiTheme="minorHAnsi" w:hAnsiTheme="minorHAnsi" w:cstheme="minorHAnsi"/>
                <w:sz w:val="18"/>
              </w:rPr>
              <w:t>Thesaurus</w:t>
            </w:r>
          </w:p>
        </w:tc>
      </w:tr>
      <w:tr w:rsidR="004121E2" w:rsidRPr="009B6099" w14:paraId="572164F7" w14:textId="77777777">
        <w:trPr>
          <w:trHeight w:val="220"/>
        </w:trPr>
        <w:tc>
          <w:tcPr>
            <w:tcW w:w="9630" w:type="dxa"/>
            <w:gridSpan w:val="3"/>
            <w:shd w:val="clear" w:color="auto" w:fill="D0CECE"/>
          </w:tcPr>
          <w:p w14:paraId="572164F6" w14:textId="77777777" w:rsidR="004121E2" w:rsidRPr="009B6099" w:rsidRDefault="004121E2" w:rsidP="004121E2">
            <w:pPr>
              <w:pStyle w:val="TableParagraph"/>
              <w:spacing w:line="200" w:lineRule="exact"/>
              <w:ind w:left="1690" w:right="1682"/>
              <w:jc w:val="center"/>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Students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with</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Plans</w:t>
            </w:r>
          </w:p>
        </w:tc>
      </w:tr>
      <w:tr w:rsidR="004121E2" w:rsidRPr="009B6099" w14:paraId="572164FA" w14:textId="77777777" w:rsidTr="00556AA1">
        <w:trPr>
          <w:trHeight w:val="417"/>
        </w:trPr>
        <w:tc>
          <w:tcPr>
            <w:tcW w:w="9630" w:type="dxa"/>
            <w:gridSpan w:val="3"/>
          </w:tcPr>
          <w:p w14:paraId="572164F8" w14:textId="70CD51F2" w:rsidR="004121E2" w:rsidRPr="009B6099" w:rsidRDefault="004121E2" w:rsidP="004121E2">
            <w:pPr>
              <w:pStyle w:val="TableParagraph"/>
              <w:spacing w:line="237" w:lineRule="auto"/>
              <w:ind w:left="107" w:right="623"/>
              <w:rPr>
                <w:rFonts w:asciiTheme="minorHAnsi" w:hAnsiTheme="minorHAnsi" w:cstheme="minorHAnsi"/>
                <w:sz w:val="18"/>
              </w:rPr>
            </w:pPr>
            <w:r w:rsidRPr="009B6099">
              <w:rPr>
                <w:rFonts w:asciiTheme="minorHAnsi" w:hAnsiTheme="minorHAnsi" w:cstheme="minorHAnsi"/>
                <w:sz w:val="18"/>
              </w:rPr>
              <w:t>These tools are identified in advance by an informed educator. These tools are not available unless selected in WVEIS.</w:t>
            </w:r>
          </w:p>
          <w:p w14:paraId="572164F9" w14:textId="77777777" w:rsidR="004121E2" w:rsidRPr="009B6099" w:rsidRDefault="004121E2" w:rsidP="004121E2">
            <w:pPr>
              <w:pStyle w:val="TableParagraph"/>
              <w:spacing w:line="207" w:lineRule="exact"/>
              <w:ind w:left="107"/>
              <w:rPr>
                <w:rFonts w:asciiTheme="minorHAnsi" w:hAnsiTheme="minorHAnsi" w:cstheme="minorHAnsi"/>
                <w:sz w:val="18"/>
              </w:rPr>
            </w:pPr>
            <w:r w:rsidRPr="009B6099">
              <w:rPr>
                <w:rFonts w:asciiTheme="minorHAnsi" w:hAnsiTheme="minorHAnsi" w:cstheme="minorHAnsi"/>
                <w:sz w:val="18"/>
              </w:rPr>
              <w:t>Check</w:t>
            </w:r>
            <w:r w:rsidRPr="009B6099">
              <w:rPr>
                <w:rFonts w:asciiTheme="minorHAnsi" w:hAnsiTheme="minorHAnsi" w:cstheme="minorHAnsi"/>
                <w:spacing w:val="-3"/>
                <w:sz w:val="18"/>
              </w:rPr>
              <w:t xml:space="preserve"> </w:t>
            </w:r>
            <w:r w:rsidRPr="009B6099">
              <w:rPr>
                <w:rFonts w:asciiTheme="minorHAnsi" w:hAnsiTheme="minorHAnsi" w:cstheme="minorHAnsi"/>
                <w:sz w:val="18"/>
              </w:rPr>
              <w:t>all</w:t>
            </w:r>
            <w:r w:rsidRPr="009B6099">
              <w:rPr>
                <w:rFonts w:asciiTheme="minorHAnsi" w:hAnsiTheme="minorHAnsi" w:cstheme="minorHAnsi"/>
                <w:spacing w:val="-2"/>
                <w:sz w:val="18"/>
              </w:rPr>
              <w:t xml:space="preserve"> </w:t>
            </w:r>
            <w:r w:rsidRPr="009B6099">
              <w:rPr>
                <w:rFonts w:asciiTheme="minorHAnsi" w:hAnsiTheme="minorHAnsi" w:cstheme="minorHAnsi"/>
                <w:sz w:val="18"/>
              </w:rPr>
              <w:t>that</w:t>
            </w:r>
            <w:r w:rsidRPr="009B6099">
              <w:rPr>
                <w:rFonts w:asciiTheme="minorHAnsi" w:hAnsiTheme="minorHAnsi" w:cstheme="minorHAnsi"/>
                <w:spacing w:val="-2"/>
                <w:sz w:val="18"/>
              </w:rPr>
              <w:t xml:space="preserve"> </w:t>
            </w:r>
            <w:r w:rsidRPr="009B6099">
              <w:rPr>
                <w:rFonts w:asciiTheme="minorHAnsi" w:hAnsiTheme="minorHAnsi" w:cstheme="minorHAnsi"/>
                <w:sz w:val="18"/>
              </w:rPr>
              <w:t>apply.</w:t>
            </w:r>
          </w:p>
        </w:tc>
      </w:tr>
      <w:tr w:rsidR="004121E2" w:rsidRPr="009B6099" w14:paraId="572164FD" w14:textId="77777777">
        <w:trPr>
          <w:trHeight w:val="220"/>
        </w:trPr>
        <w:tc>
          <w:tcPr>
            <w:tcW w:w="4570" w:type="dxa"/>
            <w:gridSpan w:val="2"/>
          </w:tcPr>
          <w:p w14:paraId="572164FB" w14:textId="77777777" w:rsidR="004121E2" w:rsidRPr="009B6099" w:rsidRDefault="004121E2" w:rsidP="004121E2">
            <w:pPr>
              <w:pStyle w:val="TableParagraph"/>
              <w:spacing w:line="200" w:lineRule="exact"/>
              <w:ind w:left="121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6"/>
                <w:sz w:val="18"/>
              </w:rPr>
              <w:t xml:space="preserve"> </w:t>
            </w:r>
            <w:r w:rsidRPr="009B6099">
              <w:rPr>
                <w:rFonts w:asciiTheme="minorHAnsi" w:hAnsiTheme="minorHAnsi" w:cstheme="minorHAnsi"/>
                <w:b/>
                <w:sz w:val="18"/>
              </w:rPr>
              <w:t>Accommodations</w:t>
            </w:r>
          </w:p>
        </w:tc>
        <w:tc>
          <w:tcPr>
            <w:tcW w:w="5060" w:type="dxa"/>
          </w:tcPr>
          <w:p w14:paraId="572164FC" w14:textId="77777777" w:rsidR="004121E2" w:rsidRPr="009B6099" w:rsidRDefault="004121E2" w:rsidP="004121E2">
            <w:pPr>
              <w:pStyle w:val="TableParagraph"/>
              <w:spacing w:line="200" w:lineRule="exact"/>
              <w:ind w:left="1252"/>
              <w:rPr>
                <w:rFonts w:asciiTheme="minorHAnsi" w:hAnsiTheme="minorHAnsi" w:cstheme="minorHAnsi"/>
                <w:b/>
                <w:sz w:val="18"/>
              </w:rPr>
            </w:pPr>
            <w:r w:rsidRPr="009B6099">
              <w:rPr>
                <w:rFonts w:asciiTheme="minorHAnsi" w:hAnsiTheme="minorHAnsi" w:cstheme="minorHAnsi"/>
                <w:b/>
                <w:sz w:val="18"/>
              </w:rPr>
              <w:t>Non-</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Accommodations</w:t>
            </w:r>
          </w:p>
        </w:tc>
      </w:tr>
      <w:tr w:rsidR="004121E2" w:rsidRPr="009B6099" w14:paraId="57216516" w14:textId="77777777">
        <w:trPr>
          <w:trHeight w:val="4612"/>
        </w:trPr>
        <w:tc>
          <w:tcPr>
            <w:tcW w:w="4570" w:type="dxa"/>
            <w:gridSpan w:val="2"/>
          </w:tcPr>
          <w:p w14:paraId="572164FE" w14:textId="1044E192" w:rsidR="004121E2" w:rsidRPr="009B6099" w:rsidRDefault="004121E2" w:rsidP="004121E2">
            <w:pPr>
              <w:pStyle w:val="TableParagraph"/>
              <w:numPr>
                <w:ilvl w:val="0"/>
                <w:numId w:val="12"/>
              </w:numPr>
              <w:tabs>
                <w:tab w:val="left" w:pos="257"/>
              </w:tabs>
              <w:spacing w:line="211" w:lineRule="exact"/>
              <w:ind w:left="256" w:hanging="150"/>
              <w:rPr>
                <w:rFonts w:asciiTheme="minorHAnsi" w:hAnsiTheme="minorHAnsi" w:cstheme="minorHAnsi"/>
                <w:sz w:val="18"/>
              </w:rPr>
            </w:pPr>
            <w:r w:rsidRPr="009B6099">
              <w:rPr>
                <w:rFonts w:asciiTheme="minorHAnsi" w:hAnsiTheme="minorHAnsi" w:cstheme="minorHAnsi"/>
                <w:sz w:val="18"/>
              </w:rPr>
              <w:t>P01</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P01</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3"/>
                <w:sz w:val="18"/>
              </w:rPr>
              <w:t xml:space="preserve"> </w:t>
            </w:r>
            <w:r w:rsidRPr="009B6099">
              <w:rPr>
                <w:rFonts w:asciiTheme="minorHAnsi" w:hAnsiTheme="minorHAnsi" w:cstheme="minorHAnsi"/>
                <w:sz w:val="18"/>
              </w:rPr>
              <w:t>Text-to-speech</w:t>
            </w:r>
            <w:r w:rsidRPr="009B6099">
              <w:rPr>
                <w:rFonts w:asciiTheme="minorHAnsi" w:hAnsiTheme="minorHAnsi" w:cstheme="minorHAnsi"/>
                <w:spacing w:val="-4"/>
                <w:sz w:val="18"/>
              </w:rPr>
              <w:t xml:space="preserve"> </w:t>
            </w:r>
            <w:r w:rsidRPr="009B6099">
              <w:rPr>
                <w:rFonts w:asciiTheme="minorHAnsi" w:hAnsiTheme="minorHAnsi" w:cstheme="minorHAnsi"/>
                <w:sz w:val="18"/>
              </w:rPr>
              <w:t>(excluding</w:t>
            </w:r>
            <w:r w:rsidRPr="009B6099">
              <w:rPr>
                <w:rFonts w:asciiTheme="minorHAnsi" w:hAnsiTheme="minorHAnsi" w:cstheme="minorHAnsi"/>
                <w:spacing w:val="-2"/>
                <w:sz w:val="18"/>
              </w:rPr>
              <w:t xml:space="preserve"> </w:t>
            </w:r>
            <w:r w:rsidRPr="009B6099">
              <w:rPr>
                <w:rFonts w:asciiTheme="minorHAnsi" w:hAnsiTheme="minorHAnsi" w:cstheme="minorHAnsi"/>
                <w:sz w:val="18"/>
              </w:rPr>
              <w:t>ELA</w:t>
            </w:r>
            <w:r w:rsidRPr="009B6099">
              <w:rPr>
                <w:rFonts w:asciiTheme="minorHAnsi" w:hAnsiTheme="minorHAnsi" w:cstheme="minorHAnsi"/>
                <w:spacing w:val="-4"/>
                <w:sz w:val="18"/>
              </w:rPr>
              <w:t xml:space="preserve"> </w:t>
            </w:r>
            <w:r w:rsidRPr="009B6099">
              <w:rPr>
                <w:rFonts w:asciiTheme="minorHAnsi" w:hAnsiTheme="minorHAnsi" w:cstheme="minorHAnsi"/>
                <w:sz w:val="18"/>
              </w:rPr>
              <w:t>passages)</w:t>
            </w:r>
          </w:p>
          <w:p w14:paraId="3F08FE14" w14:textId="31F238E2" w:rsidR="00231241" w:rsidRPr="009B6099" w:rsidRDefault="00231241" w:rsidP="004121E2">
            <w:pPr>
              <w:pStyle w:val="TableParagraph"/>
              <w:numPr>
                <w:ilvl w:val="0"/>
                <w:numId w:val="12"/>
              </w:numPr>
              <w:tabs>
                <w:tab w:val="left" w:pos="257"/>
              </w:tabs>
              <w:spacing w:line="211" w:lineRule="exact"/>
              <w:ind w:left="256" w:hanging="150"/>
              <w:rPr>
                <w:rFonts w:asciiTheme="minorHAnsi" w:hAnsiTheme="minorHAnsi" w:cstheme="minorHAnsi"/>
                <w:sz w:val="18"/>
              </w:rPr>
            </w:pPr>
            <w:r w:rsidRPr="009B6099">
              <w:rPr>
                <w:rFonts w:asciiTheme="minorHAnsi" w:hAnsiTheme="minorHAnsi" w:cstheme="minorHAnsi"/>
                <w:sz w:val="18"/>
              </w:rPr>
              <w:t>P22</w:t>
            </w:r>
            <w:r w:rsidR="00830541" w:rsidRPr="009B6099">
              <w:rPr>
                <w:rFonts w:asciiTheme="minorHAnsi" w:hAnsiTheme="minorHAnsi" w:cstheme="minorHAnsi"/>
                <w:sz w:val="18"/>
              </w:rPr>
              <w:t>-</w:t>
            </w:r>
            <w:r w:rsidR="007C6D63" w:rsidRPr="009B6099">
              <w:rPr>
                <w:rFonts w:asciiTheme="minorHAnsi" w:hAnsiTheme="minorHAnsi" w:cstheme="minorHAnsi"/>
                <w:color w:val="211F1F"/>
                <w:sz w:val="18"/>
              </w:rPr>
              <w:t xml:space="preserve"> Enlarge text on computer screen (beyond what the Universal Tool can provide)</w:t>
            </w:r>
          </w:p>
          <w:p w14:paraId="572164FF" w14:textId="242EB6E3" w:rsidR="004121E2" w:rsidRPr="009B6099" w:rsidRDefault="004121E2" w:rsidP="004121E2">
            <w:pPr>
              <w:pStyle w:val="TableParagraph"/>
              <w:numPr>
                <w:ilvl w:val="0"/>
                <w:numId w:val="12"/>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P28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2"/>
                <w:sz w:val="18"/>
              </w:rPr>
              <w:t xml:space="preserve"> </w:t>
            </w:r>
            <w:r w:rsidRPr="009B6099">
              <w:rPr>
                <w:rFonts w:asciiTheme="minorHAnsi" w:hAnsiTheme="minorHAnsi" w:cstheme="minorHAnsi"/>
                <w:sz w:val="18"/>
              </w:rPr>
              <w:t>Color</w:t>
            </w:r>
            <w:r w:rsidRPr="009B6099">
              <w:rPr>
                <w:rFonts w:asciiTheme="minorHAnsi" w:hAnsiTheme="minorHAnsi" w:cstheme="minorHAnsi"/>
                <w:spacing w:val="-2"/>
                <w:sz w:val="18"/>
              </w:rPr>
              <w:t xml:space="preserve"> </w:t>
            </w:r>
            <w:r w:rsidRPr="009B6099">
              <w:rPr>
                <w:rFonts w:asciiTheme="minorHAnsi" w:hAnsiTheme="minorHAnsi" w:cstheme="minorHAnsi"/>
                <w:sz w:val="18"/>
              </w:rPr>
              <w:t>contrast</w:t>
            </w:r>
          </w:p>
          <w:p w14:paraId="57216500" w14:textId="46522F4B" w:rsidR="004121E2" w:rsidRPr="009B6099" w:rsidRDefault="004121E2" w:rsidP="004121E2">
            <w:pPr>
              <w:pStyle w:val="TableParagraph"/>
              <w:numPr>
                <w:ilvl w:val="0"/>
                <w:numId w:val="12"/>
              </w:numPr>
              <w:tabs>
                <w:tab w:val="left" w:pos="257"/>
              </w:tabs>
              <w:ind w:right="381" w:firstLine="0"/>
              <w:rPr>
                <w:rFonts w:asciiTheme="minorHAnsi" w:hAnsiTheme="minorHAnsi" w:cstheme="minorHAnsi"/>
                <w:sz w:val="18"/>
              </w:rPr>
            </w:pPr>
            <w:r w:rsidRPr="009B6099">
              <w:rPr>
                <w:rFonts w:asciiTheme="minorHAnsi" w:hAnsiTheme="minorHAnsi" w:cstheme="minorHAnsi"/>
                <w:sz w:val="18"/>
              </w:rPr>
              <w:t>P32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-Translations for computer-based assessment</w:t>
            </w:r>
            <w:r w:rsidRPr="009B6099">
              <w:rPr>
                <w:rFonts w:asciiTheme="minorHAnsi" w:hAnsiTheme="minorHAnsi" w:cstheme="minorHAnsi"/>
                <w:spacing w:val="1"/>
                <w:sz w:val="18"/>
              </w:rPr>
              <w:t xml:space="preserve"> </w:t>
            </w:r>
            <w:r w:rsidRPr="009B6099">
              <w:rPr>
                <w:rFonts w:asciiTheme="minorHAnsi" w:hAnsiTheme="minorHAnsi" w:cstheme="minorHAnsi"/>
                <w:sz w:val="18"/>
              </w:rPr>
              <w:t>(Spanish only</w:t>
            </w:r>
            <w:r w:rsidR="007C3DDA" w:rsidRPr="009B6099">
              <w:rPr>
                <w:rFonts w:asciiTheme="minorHAnsi" w:hAnsiTheme="minorHAnsi" w:cstheme="minorHAnsi"/>
                <w:sz w:val="18"/>
              </w:rPr>
              <w:t>; math &amp; science areas only</w:t>
            </w:r>
            <w:r w:rsidRPr="009B6099">
              <w:rPr>
                <w:rFonts w:asciiTheme="minorHAnsi" w:hAnsiTheme="minorHAnsi" w:cstheme="minorHAnsi"/>
                <w:sz w:val="18"/>
              </w:rPr>
              <w:t>)</w:t>
            </w:r>
          </w:p>
          <w:p w14:paraId="0F74FC95" w14:textId="77777777" w:rsidR="004121E2" w:rsidRPr="009B6099" w:rsidRDefault="004121E2" w:rsidP="004121E2">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P37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4"/>
                <w:sz w:val="18"/>
              </w:rPr>
              <w:t xml:space="preserve"> </w:t>
            </w:r>
            <w:r w:rsidRPr="009B6099">
              <w:rPr>
                <w:rFonts w:asciiTheme="minorHAnsi" w:hAnsiTheme="minorHAnsi" w:cstheme="minorHAnsi"/>
                <w:sz w:val="18"/>
              </w:rPr>
              <w:t>Masking</w:t>
            </w:r>
          </w:p>
          <w:p w14:paraId="57216501" w14:textId="25914AB8" w:rsidR="009D4200" w:rsidRPr="009B6099" w:rsidRDefault="009D4200" w:rsidP="004121E2">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 xml:space="preserve">P44-Line tracker </w:t>
            </w:r>
            <w:r w:rsidRPr="009B6099">
              <w:rPr>
                <w:rFonts w:asciiTheme="minorHAnsi" w:hAnsiTheme="minorHAnsi" w:cstheme="minorHAnsi"/>
                <w:sz w:val="18"/>
              </w:rPr>
              <w:fldChar w:fldCharType="begin"/>
            </w:r>
            <w:r w:rsidRPr="009B6099">
              <w:rPr>
                <w:rFonts w:asciiTheme="minorHAnsi" w:hAnsiTheme="minorHAnsi" w:cstheme="minorHAnsi"/>
                <w:sz w:val="18"/>
              </w:rPr>
              <w:instrText xml:space="preserve"> XE "P44" </w:instrText>
            </w:r>
            <w:r w:rsidRPr="009B6099">
              <w:rPr>
                <w:rFonts w:asciiTheme="minorHAnsi" w:hAnsiTheme="minorHAnsi" w:cstheme="minorHAnsi"/>
                <w:sz w:val="18"/>
              </w:rPr>
              <w:fldChar w:fldCharType="end"/>
            </w:r>
          </w:p>
        </w:tc>
        <w:tc>
          <w:tcPr>
            <w:tcW w:w="5060" w:type="dxa"/>
          </w:tcPr>
          <w:p w14:paraId="57216502" w14:textId="7E3E6AAD" w:rsidR="004121E2" w:rsidRPr="009B6099" w:rsidRDefault="004121E2" w:rsidP="004121E2">
            <w:pPr>
              <w:pStyle w:val="TableParagraph"/>
              <w:numPr>
                <w:ilvl w:val="0"/>
                <w:numId w:val="11"/>
              </w:numPr>
              <w:tabs>
                <w:tab w:val="left" w:pos="257"/>
              </w:tabs>
              <w:spacing w:line="211" w:lineRule="exact"/>
              <w:ind w:hanging="150"/>
              <w:rPr>
                <w:rFonts w:asciiTheme="minorHAnsi" w:hAnsiTheme="minorHAnsi" w:cstheme="minorHAnsi"/>
                <w:sz w:val="18"/>
              </w:rPr>
            </w:pPr>
            <w:r w:rsidRPr="009B6099">
              <w:rPr>
                <w:rFonts w:asciiTheme="minorHAnsi" w:hAnsiTheme="minorHAnsi" w:cstheme="minorHAnsi"/>
                <w:sz w:val="18"/>
              </w:rPr>
              <w:t>P02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-Human read aloud, excluding ELA reading passages</w:t>
            </w:r>
          </w:p>
          <w:p w14:paraId="57216503" w14:textId="57F3F120" w:rsidR="004121E2" w:rsidRPr="009B6099" w:rsidRDefault="004121E2" w:rsidP="004121E2">
            <w:pPr>
              <w:pStyle w:val="TableParagraph"/>
              <w:numPr>
                <w:ilvl w:val="0"/>
                <w:numId w:val="11"/>
              </w:numPr>
              <w:tabs>
                <w:tab w:val="left" w:pos="257"/>
              </w:tabs>
              <w:spacing w:before="1" w:line="219" w:lineRule="exact"/>
              <w:ind w:hanging="150"/>
              <w:rPr>
                <w:rFonts w:asciiTheme="minorHAnsi" w:hAnsiTheme="minorHAnsi" w:cstheme="minorHAnsi"/>
                <w:sz w:val="18"/>
              </w:rPr>
            </w:pPr>
            <w:r w:rsidRPr="009B6099">
              <w:rPr>
                <w:rFonts w:asciiTheme="minorHAnsi" w:hAnsiTheme="minorHAnsi" w:cstheme="minorHAnsi"/>
                <w:sz w:val="18"/>
              </w:rPr>
              <w:t>P18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P18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-Simplified</w:t>
            </w:r>
            <w:r w:rsidRPr="009B6099">
              <w:rPr>
                <w:rFonts w:asciiTheme="minorHAnsi" w:hAnsiTheme="minorHAnsi" w:cstheme="minorHAnsi"/>
                <w:spacing w:val="-4"/>
                <w:sz w:val="18"/>
              </w:rPr>
              <w:t xml:space="preserve"> </w:t>
            </w:r>
            <w:r w:rsidRPr="009B6099">
              <w:rPr>
                <w:rFonts w:asciiTheme="minorHAnsi" w:hAnsiTheme="minorHAnsi" w:cstheme="minorHAnsi"/>
                <w:sz w:val="18"/>
              </w:rPr>
              <w:t>test</w:t>
            </w:r>
            <w:r w:rsidRPr="009B6099">
              <w:rPr>
                <w:rFonts w:asciiTheme="minorHAnsi" w:hAnsiTheme="minorHAnsi" w:cstheme="minorHAnsi"/>
                <w:spacing w:val="-4"/>
                <w:sz w:val="18"/>
              </w:rPr>
              <w:t xml:space="preserve"> </w:t>
            </w:r>
            <w:r w:rsidRPr="009B6099">
              <w:rPr>
                <w:rFonts w:asciiTheme="minorHAnsi" w:hAnsiTheme="minorHAnsi" w:cstheme="minorHAnsi"/>
                <w:sz w:val="18"/>
              </w:rPr>
              <w:t>directions</w:t>
            </w:r>
          </w:p>
          <w:p w14:paraId="57216504" w14:textId="0A021F3F" w:rsidR="004121E2" w:rsidRPr="009B6099" w:rsidRDefault="004121E2" w:rsidP="004121E2">
            <w:pPr>
              <w:pStyle w:val="TableParagraph"/>
              <w:numPr>
                <w:ilvl w:val="0"/>
                <w:numId w:val="10"/>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P23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-Magnification</w:t>
            </w:r>
          </w:p>
          <w:p w14:paraId="57216505" w14:textId="07BA1D4E" w:rsidR="004121E2" w:rsidRPr="009B6099" w:rsidRDefault="004121E2" w:rsidP="004121E2">
            <w:pPr>
              <w:pStyle w:val="TableParagraph"/>
              <w:numPr>
                <w:ilvl w:val="0"/>
                <w:numId w:val="10"/>
              </w:numPr>
              <w:tabs>
                <w:tab w:val="left" w:pos="257"/>
              </w:tabs>
              <w:spacing w:before="1"/>
              <w:ind w:hanging="150"/>
              <w:rPr>
                <w:rFonts w:asciiTheme="minorHAnsi" w:hAnsiTheme="minorHAnsi" w:cstheme="minorHAnsi"/>
                <w:sz w:val="18"/>
              </w:rPr>
            </w:pPr>
            <w:r w:rsidRPr="009B6099">
              <w:rPr>
                <w:rFonts w:asciiTheme="minorHAnsi" w:hAnsiTheme="minorHAnsi" w:cstheme="minorHAnsi"/>
                <w:sz w:val="18"/>
              </w:rPr>
              <w:t>P27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-Bilingual</w:t>
            </w:r>
            <w:r w:rsidRPr="009B6099">
              <w:rPr>
                <w:rFonts w:asciiTheme="minorHAnsi" w:hAnsiTheme="minorHAnsi" w:cstheme="minorHAnsi"/>
                <w:spacing w:val="-6"/>
                <w:sz w:val="18"/>
              </w:rPr>
              <w:t xml:space="preserve"> </w:t>
            </w:r>
            <w:r w:rsidRPr="009B6099">
              <w:rPr>
                <w:rFonts w:asciiTheme="minorHAnsi" w:hAnsiTheme="minorHAnsi" w:cstheme="minorHAnsi"/>
                <w:sz w:val="18"/>
              </w:rPr>
              <w:t>dictionary</w:t>
            </w:r>
          </w:p>
          <w:p w14:paraId="3795DFE5" w14:textId="3D24124F" w:rsidR="004121E2" w:rsidRPr="009B6099" w:rsidRDefault="004121E2" w:rsidP="004121E2">
            <w:pPr>
              <w:pStyle w:val="TableParagraph"/>
              <w:numPr>
                <w:ilvl w:val="0"/>
                <w:numId w:val="10"/>
              </w:numPr>
              <w:tabs>
                <w:tab w:val="left" w:pos="257"/>
              </w:tabs>
              <w:spacing w:before="1"/>
              <w:ind w:hanging="150"/>
              <w:rPr>
                <w:rFonts w:asciiTheme="minorHAnsi" w:hAnsiTheme="minorHAnsi" w:cstheme="minorHAnsi"/>
                <w:sz w:val="18"/>
              </w:rPr>
            </w:pPr>
            <w:r w:rsidRPr="009B6099">
              <w:rPr>
                <w:rFonts w:asciiTheme="minorHAnsi" w:hAnsiTheme="minorHAnsi" w:cstheme="minorHAnsi"/>
                <w:sz w:val="18"/>
              </w:rPr>
              <w:t>P30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-Translated Test Directions</w:t>
            </w:r>
            <w:r w:rsidRPr="009B6099">
              <w:rPr>
                <w:rFonts w:asciiTheme="minorHAnsi" w:hAnsiTheme="minorHAnsi" w:cstheme="minorHAnsi"/>
                <w:i/>
                <w:sz w:val="18"/>
              </w:rPr>
              <w:t xml:space="preserve"> </w:t>
            </w:r>
          </w:p>
          <w:p w14:paraId="57216506" w14:textId="71576379" w:rsidR="004121E2" w:rsidRPr="009B6099" w:rsidRDefault="004121E2" w:rsidP="004121E2">
            <w:pPr>
              <w:pStyle w:val="TableParagraph"/>
              <w:spacing w:before="1" w:line="219" w:lineRule="exact"/>
              <w:ind w:left="107"/>
              <w:rPr>
                <w:rFonts w:asciiTheme="minorHAnsi" w:hAnsiTheme="minorHAnsi" w:cstheme="minorHAnsi"/>
                <w:sz w:val="18"/>
              </w:rPr>
            </w:pPr>
            <w:r w:rsidRPr="009B6099">
              <w:rPr>
                <w:rFonts w:asciiTheme="minorHAnsi" w:hAnsiTheme="minorHAnsi" w:cstheme="minorHAnsi"/>
                <w:b/>
                <w:sz w:val="18"/>
              </w:rPr>
              <w:t>□</w:t>
            </w:r>
            <w:r w:rsidRPr="009B6099">
              <w:rPr>
                <w:rFonts w:asciiTheme="minorHAnsi" w:hAnsiTheme="minorHAnsi" w:cstheme="minorHAnsi"/>
                <w:b/>
                <w:spacing w:val="-2"/>
                <w:sz w:val="18"/>
              </w:rPr>
              <w:t xml:space="preserve"> </w:t>
            </w:r>
            <w:r w:rsidRPr="009B6099">
              <w:rPr>
                <w:rFonts w:asciiTheme="minorHAnsi" w:hAnsiTheme="minorHAnsi" w:cstheme="minorHAnsi"/>
                <w:sz w:val="18"/>
              </w:rPr>
              <w:t>P38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2"/>
                <w:sz w:val="18"/>
              </w:rPr>
              <w:t xml:space="preserve"> </w:t>
            </w:r>
            <w:r w:rsidRPr="009B6099">
              <w:rPr>
                <w:rFonts w:asciiTheme="minorHAnsi" w:hAnsiTheme="minorHAnsi" w:cstheme="minorHAnsi"/>
                <w:sz w:val="18"/>
              </w:rPr>
              <w:t>contrast</w:t>
            </w:r>
          </w:p>
          <w:p w14:paraId="57216507" w14:textId="615A2445"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P39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3"/>
                <w:sz w:val="18"/>
              </w:rPr>
              <w:t xml:space="preserve"> </w:t>
            </w:r>
            <w:r w:rsidRPr="009B6099">
              <w:rPr>
                <w:rFonts w:asciiTheme="minorHAnsi" w:hAnsiTheme="minorHAnsi" w:cstheme="minorHAnsi"/>
                <w:sz w:val="18"/>
              </w:rPr>
              <w:t>overlays</w:t>
            </w:r>
          </w:p>
          <w:p w14:paraId="57216508" w14:textId="1533132E"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P42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-Noise</w:t>
            </w:r>
            <w:r w:rsidRPr="009B6099">
              <w:rPr>
                <w:rFonts w:asciiTheme="minorHAnsi" w:hAnsiTheme="minorHAnsi" w:cstheme="minorHAnsi"/>
                <w:spacing w:val="-4"/>
                <w:sz w:val="18"/>
              </w:rPr>
              <w:t xml:space="preserve"> </w:t>
            </w:r>
            <w:r w:rsidRPr="009B6099">
              <w:rPr>
                <w:rFonts w:asciiTheme="minorHAnsi" w:hAnsiTheme="minorHAnsi" w:cstheme="minorHAnsi"/>
                <w:sz w:val="18"/>
              </w:rPr>
              <w:t>buffers</w:t>
            </w:r>
          </w:p>
          <w:p w14:paraId="57216509" w14:textId="3A428E9A"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P46</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P46</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-Read</w:t>
            </w:r>
            <w:r w:rsidRPr="009B6099">
              <w:rPr>
                <w:rFonts w:asciiTheme="minorHAnsi" w:hAnsiTheme="minorHAnsi" w:cstheme="minorHAnsi"/>
                <w:spacing w:val="-4"/>
                <w:sz w:val="18"/>
              </w:rPr>
              <w:t xml:space="preserve"> </w:t>
            </w:r>
            <w:r w:rsidRPr="009B6099">
              <w:rPr>
                <w:rFonts w:asciiTheme="minorHAnsi" w:hAnsiTheme="minorHAnsi" w:cstheme="minorHAnsi"/>
                <w:sz w:val="18"/>
              </w:rPr>
              <w:t>aloud</w:t>
            </w:r>
            <w:r w:rsidRPr="009B6099">
              <w:rPr>
                <w:rFonts w:asciiTheme="minorHAnsi" w:hAnsiTheme="minorHAnsi" w:cstheme="minorHAnsi"/>
                <w:spacing w:val="-3"/>
                <w:sz w:val="18"/>
              </w:rPr>
              <w:t xml:space="preserve"> </w:t>
            </w:r>
            <w:r w:rsidRPr="009B6099">
              <w:rPr>
                <w:rFonts w:asciiTheme="minorHAnsi" w:hAnsiTheme="minorHAnsi" w:cstheme="minorHAnsi"/>
                <w:sz w:val="18"/>
              </w:rPr>
              <w:t>in</w:t>
            </w:r>
            <w:r w:rsidRPr="009B6099">
              <w:rPr>
                <w:rFonts w:asciiTheme="minorHAnsi" w:hAnsiTheme="minorHAnsi" w:cstheme="minorHAnsi"/>
                <w:spacing w:val="-1"/>
                <w:sz w:val="18"/>
              </w:rPr>
              <w:t xml:space="preserve"> </w:t>
            </w:r>
            <w:r w:rsidR="00A616C9" w:rsidRPr="009B6099">
              <w:rPr>
                <w:rFonts w:asciiTheme="minorHAnsi" w:hAnsiTheme="minorHAnsi" w:cstheme="minorHAnsi"/>
                <w:sz w:val="18"/>
              </w:rPr>
              <w:t xml:space="preserve">language other than English or ASL </w:t>
            </w:r>
            <w:r w:rsidRPr="009B6099">
              <w:rPr>
                <w:rFonts w:asciiTheme="minorHAnsi" w:hAnsiTheme="minorHAnsi" w:cstheme="minorHAnsi"/>
                <w:sz w:val="18"/>
              </w:rPr>
              <w:t>(math</w:t>
            </w:r>
            <w:r w:rsidRPr="009B6099">
              <w:rPr>
                <w:rFonts w:asciiTheme="minorHAnsi" w:hAnsiTheme="minorHAnsi" w:cstheme="minorHAnsi"/>
                <w:spacing w:val="-3"/>
                <w:sz w:val="18"/>
              </w:rPr>
              <w:t xml:space="preserve"> </w:t>
            </w:r>
            <w:r w:rsidRPr="009B6099">
              <w:rPr>
                <w:rFonts w:asciiTheme="minorHAnsi" w:hAnsiTheme="minorHAnsi" w:cstheme="minorHAnsi"/>
                <w:sz w:val="18"/>
              </w:rPr>
              <w:t>and</w:t>
            </w:r>
            <w:r w:rsidRPr="009B6099">
              <w:rPr>
                <w:rFonts w:asciiTheme="minorHAnsi" w:hAnsiTheme="minorHAnsi" w:cstheme="minorHAnsi"/>
                <w:spacing w:val="-1"/>
                <w:sz w:val="18"/>
              </w:rPr>
              <w:t xml:space="preserve"> </w:t>
            </w:r>
            <w:r w:rsidRPr="009B6099">
              <w:rPr>
                <w:rFonts w:asciiTheme="minorHAnsi" w:hAnsiTheme="minorHAnsi" w:cstheme="minorHAnsi"/>
                <w:sz w:val="18"/>
              </w:rPr>
              <w:t>science</w:t>
            </w:r>
            <w:r w:rsidR="00A616C9" w:rsidRPr="009B6099">
              <w:rPr>
                <w:rFonts w:asciiTheme="minorHAnsi" w:hAnsiTheme="minorHAnsi" w:cstheme="minorHAnsi"/>
                <w:sz w:val="18"/>
              </w:rPr>
              <w:t xml:space="preserve"> only</w:t>
            </w:r>
            <w:r w:rsidRPr="009B6099">
              <w:rPr>
                <w:rFonts w:asciiTheme="minorHAnsi" w:hAnsiTheme="minorHAnsi" w:cstheme="minorHAnsi"/>
                <w:sz w:val="18"/>
              </w:rPr>
              <w:t>)</w:t>
            </w:r>
          </w:p>
          <w:p w14:paraId="5721650A" w14:textId="77777777" w:rsidR="004121E2" w:rsidRPr="009B6099" w:rsidRDefault="004121E2" w:rsidP="004121E2">
            <w:pPr>
              <w:pStyle w:val="TableParagraph"/>
              <w:rPr>
                <w:rFonts w:asciiTheme="minorHAnsi" w:hAnsiTheme="minorHAnsi" w:cstheme="minorHAnsi"/>
                <w:b/>
                <w:sz w:val="18"/>
              </w:rPr>
            </w:pPr>
          </w:p>
          <w:p w14:paraId="5721650B" w14:textId="4C563A27" w:rsidR="004121E2" w:rsidRPr="009B6099" w:rsidRDefault="004121E2" w:rsidP="004121E2">
            <w:pPr>
              <w:pStyle w:val="TableParagraph"/>
              <w:numPr>
                <w:ilvl w:val="0"/>
                <w:numId w:val="9"/>
              </w:numPr>
              <w:tabs>
                <w:tab w:val="left" w:pos="257"/>
              </w:tabs>
              <w:ind w:right="392" w:hanging="1"/>
              <w:rPr>
                <w:rFonts w:asciiTheme="minorHAnsi" w:hAnsiTheme="minorHAnsi" w:cstheme="minorHAnsi"/>
                <w:sz w:val="18"/>
              </w:rPr>
            </w:pPr>
            <w:r w:rsidRPr="009B6099">
              <w:rPr>
                <w:rFonts w:asciiTheme="minorHAnsi" w:hAnsiTheme="minorHAnsi" w:cstheme="minorHAnsi"/>
                <w:sz w:val="18"/>
              </w:rPr>
              <w:t>R15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-Bilingual word-to-word glossary (utilize the glossary the</w:t>
            </w:r>
            <w:r w:rsidRPr="009B6099">
              <w:rPr>
                <w:rFonts w:asciiTheme="minorHAnsi" w:hAnsiTheme="minorHAnsi" w:cstheme="minorHAnsi"/>
                <w:spacing w:val="-38"/>
                <w:sz w:val="18"/>
              </w:rPr>
              <w:t xml:space="preserve"> </w:t>
            </w:r>
            <w:r w:rsidRPr="009B6099">
              <w:rPr>
                <w:rFonts w:asciiTheme="minorHAnsi" w:hAnsiTheme="minorHAnsi" w:cstheme="minorHAnsi"/>
                <w:sz w:val="18"/>
              </w:rPr>
              <w:t>student</w:t>
            </w:r>
            <w:r w:rsidRPr="009B6099">
              <w:rPr>
                <w:rFonts w:asciiTheme="minorHAnsi" w:hAnsiTheme="minorHAnsi" w:cstheme="minorHAnsi"/>
                <w:spacing w:val="-2"/>
                <w:sz w:val="18"/>
              </w:rPr>
              <w:t xml:space="preserve"> </w:t>
            </w:r>
            <w:r w:rsidRPr="009B6099">
              <w:rPr>
                <w:rFonts w:asciiTheme="minorHAnsi" w:hAnsiTheme="minorHAnsi" w:cstheme="minorHAnsi"/>
                <w:sz w:val="18"/>
              </w:rPr>
              <w:t>is</w:t>
            </w:r>
            <w:r w:rsidRPr="009B6099">
              <w:rPr>
                <w:rFonts w:asciiTheme="minorHAnsi" w:hAnsiTheme="minorHAnsi" w:cstheme="minorHAnsi"/>
                <w:spacing w:val="-2"/>
                <w:sz w:val="18"/>
              </w:rPr>
              <w:t xml:space="preserve"> </w:t>
            </w:r>
            <w:r w:rsidRPr="009B6099">
              <w:rPr>
                <w:rFonts w:asciiTheme="minorHAnsi" w:hAnsiTheme="minorHAnsi" w:cstheme="minorHAnsi"/>
                <w:sz w:val="18"/>
              </w:rPr>
              <w:t>accustomed</w:t>
            </w:r>
            <w:r w:rsidRPr="009B6099">
              <w:rPr>
                <w:rFonts w:asciiTheme="minorHAnsi" w:hAnsiTheme="minorHAnsi" w:cstheme="minorHAnsi"/>
                <w:spacing w:val="-1"/>
                <w:sz w:val="18"/>
              </w:rPr>
              <w:t xml:space="preserve"> </w:t>
            </w:r>
            <w:r w:rsidRPr="009B6099">
              <w:rPr>
                <w:rFonts w:asciiTheme="minorHAnsi" w:hAnsiTheme="minorHAnsi" w:cstheme="minorHAnsi"/>
                <w:sz w:val="18"/>
              </w:rPr>
              <w:t>to accessing</w:t>
            </w:r>
            <w:r w:rsidRPr="009B6099">
              <w:rPr>
                <w:rFonts w:asciiTheme="minorHAnsi" w:hAnsiTheme="minorHAnsi" w:cstheme="minorHAnsi"/>
                <w:spacing w:val="-1"/>
                <w:sz w:val="18"/>
              </w:rPr>
              <w:t xml:space="preserve"> </w:t>
            </w:r>
            <w:r w:rsidRPr="009B6099">
              <w:rPr>
                <w:rFonts w:asciiTheme="minorHAnsi" w:hAnsiTheme="minorHAnsi" w:cstheme="minorHAnsi"/>
                <w:sz w:val="18"/>
              </w:rPr>
              <w:t>for</w:t>
            </w:r>
            <w:r w:rsidRPr="009B6099">
              <w:rPr>
                <w:rFonts w:asciiTheme="minorHAnsi" w:hAnsiTheme="minorHAnsi" w:cstheme="minorHAnsi"/>
                <w:spacing w:val="-2"/>
                <w:sz w:val="18"/>
              </w:rPr>
              <w:t xml:space="preserve"> </w:t>
            </w:r>
            <w:r w:rsidRPr="009B6099">
              <w:rPr>
                <w:rFonts w:asciiTheme="minorHAnsi" w:hAnsiTheme="minorHAnsi" w:cstheme="minorHAnsi"/>
                <w:sz w:val="18"/>
              </w:rPr>
              <w:t>instruction)</w:t>
            </w:r>
          </w:p>
          <w:p w14:paraId="5721650C" w14:textId="77777777" w:rsidR="004121E2" w:rsidRPr="009B6099" w:rsidRDefault="004121E2" w:rsidP="004121E2">
            <w:pPr>
              <w:pStyle w:val="TableParagraph"/>
              <w:spacing w:before="1"/>
              <w:rPr>
                <w:rFonts w:asciiTheme="minorHAnsi" w:hAnsiTheme="minorHAnsi" w:cstheme="minorHAnsi"/>
                <w:b/>
                <w:sz w:val="18"/>
              </w:rPr>
            </w:pPr>
          </w:p>
          <w:p w14:paraId="5721650D" w14:textId="717BBE7C" w:rsidR="004121E2" w:rsidRPr="009B6099" w:rsidRDefault="004121E2" w:rsidP="004121E2">
            <w:pPr>
              <w:pStyle w:val="TableParagraph"/>
              <w:numPr>
                <w:ilvl w:val="0"/>
                <w:numId w:val="9"/>
              </w:numPr>
              <w:tabs>
                <w:tab w:val="left" w:pos="257"/>
              </w:tabs>
              <w:ind w:left="256" w:hanging="150"/>
              <w:rPr>
                <w:rFonts w:asciiTheme="minorHAnsi" w:hAnsiTheme="minorHAnsi" w:cstheme="minorHAnsi"/>
                <w:sz w:val="18"/>
              </w:rPr>
            </w:pPr>
            <w:r w:rsidRPr="009B6099">
              <w:rPr>
                <w:rFonts w:asciiTheme="minorHAnsi" w:hAnsiTheme="minorHAnsi" w:cstheme="minorHAnsi"/>
                <w:sz w:val="18"/>
              </w:rPr>
              <w:t>T03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-Extra</w:t>
            </w:r>
            <w:r w:rsidRPr="009B6099">
              <w:rPr>
                <w:rFonts w:asciiTheme="minorHAnsi" w:hAnsiTheme="minorHAnsi" w:cstheme="minorHAnsi"/>
                <w:spacing w:val="-3"/>
                <w:sz w:val="18"/>
              </w:rPr>
              <w:t xml:space="preserve"> </w:t>
            </w:r>
            <w:r w:rsidRPr="009B6099">
              <w:rPr>
                <w:rFonts w:asciiTheme="minorHAnsi" w:hAnsiTheme="minorHAnsi" w:cstheme="minorHAnsi"/>
                <w:sz w:val="18"/>
              </w:rPr>
              <w:t>breaks</w:t>
            </w:r>
            <w:r w:rsidRPr="009B6099">
              <w:rPr>
                <w:rFonts w:asciiTheme="minorHAnsi" w:hAnsiTheme="minorHAnsi" w:cstheme="minorHAnsi"/>
                <w:spacing w:val="-4"/>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5721650E" w14:textId="683308FB"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T07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2"/>
                <w:sz w:val="18"/>
              </w:rPr>
              <w:t xml:space="preserve"> </w:t>
            </w:r>
            <w:r w:rsidRPr="009B6099">
              <w:rPr>
                <w:rFonts w:asciiTheme="minorHAnsi" w:hAnsiTheme="minorHAnsi" w:cstheme="minorHAnsi"/>
                <w:sz w:val="18"/>
              </w:rPr>
              <w:t>scheduling</w:t>
            </w:r>
            <w:r w:rsidRPr="009B6099">
              <w:rPr>
                <w:rFonts w:asciiTheme="minorHAnsi" w:hAnsiTheme="minorHAnsi" w:cstheme="minorHAnsi"/>
                <w:spacing w:val="-4"/>
                <w:sz w:val="18"/>
              </w:rPr>
              <w:t xml:space="preserve"> </w:t>
            </w:r>
            <w:r w:rsidRPr="009B6099">
              <w:rPr>
                <w:rFonts w:asciiTheme="minorHAnsi" w:hAnsiTheme="minorHAnsi" w:cstheme="minorHAnsi"/>
                <w:sz w:val="18"/>
              </w:rPr>
              <w:t>(delayed</w:t>
            </w:r>
            <w:r w:rsidRPr="009B6099">
              <w:rPr>
                <w:rFonts w:asciiTheme="minorHAnsi" w:hAnsiTheme="minorHAnsi" w:cstheme="minorHAnsi"/>
                <w:spacing w:val="-4"/>
                <w:sz w:val="18"/>
              </w:rPr>
              <w:t xml:space="preserve"> </w:t>
            </w:r>
            <w:r w:rsidRPr="009B6099">
              <w:rPr>
                <w:rFonts w:asciiTheme="minorHAnsi" w:hAnsiTheme="minorHAnsi" w:cstheme="minorHAnsi"/>
                <w:sz w:val="18"/>
              </w:rPr>
              <w:t>start;</w:t>
            </w:r>
            <w:r w:rsidRPr="009B6099">
              <w:rPr>
                <w:rFonts w:asciiTheme="minorHAnsi" w:hAnsiTheme="minorHAnsi" w:cstheme="minorHAnsi"/>
                <w:spacing w:val="-3"/>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5721650F" w14:textId="466BA34A"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T09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4"/>
                <w:sz w:val="18"/>
              </w:rPr>
              <w:t xml:space="preserve"> </w:t>
            </w:r>
            <w:r w:rsidRPr="009B6099">
              <w:rPr>
                <w:rFonts w:asciiTheme="minorHAnsi" w:hAnsiTheme="minorHAnsi" w:cstheme="minorHAnsi"/>
                <w:sz w:val="18"/>
              </w:rPr>
              <w:t>setting</w:t>
            </w:r>
            <w:r w:rsidRPr="009B6099">
              <w:rPr>
                <w:rFonts w:asciiTheme="minorHAnsi" w:hAnsiTheme="minorHAnsi" w:cstheme="minorHAnsi"/>
                <w:spacing w:val="-5"/>
                <w:sz w:val="18"/>
              </w:rPr>
              <w:t xml:space="preserve"> </w:t>
            </w:r>
            <w:r w:rsidRPr="009B6099">
              <w:rPr>
                <w:rFonts w:asciiTheme="minorHAnsi" w:hAnsiTheme="minorHAnsi" w:cstheme="minorHAnsi"/>
                <w:sz w:val="18"/>
              </w:rPr>
              <w:t>(small</w:t>
            </w:r>
            <w:r w:rsidRPr="009B6099">
              <w:rPr>
                <w:rFonts w:asciiTheme="minorHAnsi" w:hAnsiTheme="minorHAnsi" w:cstheme="minorHAnsi"/>
                <w:spacing w:val="-4"/>
                <w:sz w:val="18"/>
              </w:rPr>
              <w:t xml:space="preserve"> </w:t>
            </w:r>
            <w:r w:rsidRPr="009B6099">
              <w:rPr>
                <w:rFonts w:asciiTheme="minorHAnsi" w:hAnsiTheme="minorHAnsi" w:cstheme="minorHAnsi"/>
                <w:sz w:val="18"/>
              </w:rPr>
              <w:t>group)</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(do not pair with T10)</w:t>
            </w:r>
          </w:p>
          <w:p w14:paraId="57216510" w14:textId="3B72DC5D"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T10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6"/>
                <w:sz w:val="18"/>
              </w:rPr>
              <w:t xml:space="preserve"> </w:t>
            </w:r>
            <w:r w:rsidRPr="009B6099">
              <w:rPr>
                <w:rFonts w:asciiTheme="minorHAnsi" w:hAnsiTheme="minorHAnsi" w:cstheme="minorHAnsi"/>
                <w:sz w:val="18"/>
              </w:rPr>
              <w:t>setting</w:t>
            </w:r>
            <w:r w:rsidRPr="009B6099">
              <w:rPr>
                <w:rFonts w:asciiTheme="minorHAnsi" w:hAnsiTheme="minorHAnsi" w:cstheme="minorHAnsi"/>
                <w:spacing w:val="-7"/>
                <w:sz w:val="18"/>
              </w:rPr>
              <w:t xml:space="preserve"> </w:t>
            </w:r>
            <w:r w:rsidRPr="009B6099">
              <w:rPr>
                <w:rFonts w:asciiTheme="minorHAnsi" w:hAnsiTheme="minorHAnsi" w:cstheme="minorHAnsi"/>
                <w:sz w:val="18"/>
              </w:rPr>
              <w:t>(one-to-one)</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(do not pair with T09)</w:t>
            </w:r>
          </w:p>
          <w:p w14:paraId="57216511" w14:textId="0273C307"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-Preferential</w:t>
            </w:r>
            <w:r w:rsidRPr="009B6099">
              <w:rPr>
                <w:rFonts w:asciiTheme="minorHAnsi" w:hAnsiTheme="minorHAnsi" w:cstheme="minorHAnsi"/>
                <w:spacing w:val="-5"/>
                <w:sz w:val="18"/>
              </w:rPr>
              <w:t xml:space="preserve"> </w:t>
            </w:r>
            <w:r w:rsidRPr="009B6099">
              <w:rPr>
                <w:rFonts w:asciiTheme="minorHAnsi" w:hAnsiTheme="minorHAnsi" w:cstheme="minorHAnsi"/>
                <w:sz w:val="18"/>
              </w:rPr>
              <w:t>seating</w:t>
            </w:r>
          </w:p>
          <w:p w14:paraId="57216512" w14:textId="46DD2144"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T13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proofErr w:type="gramStart"/>
            <w:r w:rsidRPr="009B6099">
              <w:rPr>
                <w:rFonts w:asciiTheme="minorHAnsi" w:hAnsiTheme="minorHAnsi" w:cstheme="minorHAnsi"/>
                <w:sz w:val="18"/>
              </w:rPr>
              <w:t>Non-traditional</w:t>
            </w:r>
            <w:proofErr w:type="gramEnd"/>
            <w:r w:rsidRPr="009B6099">
              <w:rPr>
                <w:rFonts w:asciiTheme="minorHAnsi" w:hAnsiTheme="minorHAnsi" w:cstheme="minorHAnsi"/>
                <w:spacing w:val="-1"/>
                <w:sz w:val="18"/>
              </w:rPr>
              <w:t xml:space="preserve"> </w:t>
            </w:r>
            <w:r w:rsidRPr="009B6099">
              <w:rPr>
                <w:rFonts w:asciiTheme="minorHAnsi" w:hAnsiTheme="minorHAnsi" w:cstheme="minorHAnsi"/>
                <w:sz w:val="18"/>
              </w:rPr>
              <w:t>setting</w:t>
            </w:r>
            <w:r w:rsidRPr="009B6099">
              <w:rPr>
                <w:rFonts w:asciiTheme="minorHAnsi" w:hAnsiTheme="minorHAnsi" w:cstheme="minorHAnsi"/>
                <w:spacing w:val="-4"/>
                <w:sz w:val="18"/>
              </w:rPr>
              <w:t xml:space="preserve"> </w:t>
            </w:r>
            <w:r w:rsidRPr="009B6099">
              <w:rPr>
                <w:rFonts w:asciiTheme="minorHAnsi" w:hAnsiTheme="minorHAnsi" w:cstheme="minorHAnsi"/>
                <w:sz w:val="18"/>
              </w:rPr>
              <w:t>(change</w:t>
            </w:r>
            <w:r w:rsidRPr="009B6099">
              <w:rPr>
                <w:rFonts w:asciiTheme="minorHAnsi" w:hAnsiTheme="minorHAnsi" w:cstheme="minorHAnsi"/>
                <w:spacing w:val="-4"/>
                <w:sz w:val="18"/>
              </w:rPr>
              <w:t xml:space="preserve"> </w:t>
            </w:r>
            <w:r w:rsidRPr="009B6099">
              <w:rPr>
                <w:rFonts w:asciiTheme="minorHAnsi" w:hAnsiTheme="minorHAnsi" w:cstheme="minorHAnsi"/>
                <w:sz w:val="18"/>
              </w:rPr>
              <w:t>in</w:t>
            </w:r>
            <w:r w:rsidRPr="009B6099">
              <w:rPr>
                <w:rFonts w:asciiTheme="minorHAnsi" w:hAnsiTheme="minorHAnsi" w:cstheme="minorHAnsi"/>
                <w:spacing w:val="-4"/>
                <w:sz w:val="18"/>
              </w:rPr>
              <w:t xml:space="preserve"> </w:t>
            </w:r>
            <w:r w:rsidRPr="009B6099">
              <w:rPr>
                <w:rFonts w:asciiTheme="minorHAnsi" w:hAnsiTheme="minorHAnsi" w:cstheme="minorHAnsi"/>
                <w:sz w:val="18"/>
              </w:rPr>
              <w:t>location;</w:t>
            </w:r>
            <w:r w:rsidRPr="009B6099">
              <w:rPr>
                <w:rFonts w:asciiTheme="minorHAnsi" w:hAnsiTheme="minorHAnsi" w:cstheme="minorHAnsi"/>
                <w:spacing w:val="-3"/>
                <w:sz w:val="18"/>
              </w:rPr>
              <w:t xml:space="preserve"> </w:t>
            </w:r>
            <w:r w:rsidRPr="009B6099">
              <w:rPr>
                <w:rFonts w:asciiTheme="minorHAnsi" w:hAnsiTheme="minorHAnsi" w:cstheme="minorHAnsi"/>
                <w:sz w:val="18"/>
              </w:rPr>
              <w:t>home/hospital)</w:t>
            </w:r>
          </w:p>
          <w:p w14:paraId="57216513" w14:textId="1E575EAF"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T14</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4"/>
                <w:sz w:val="18"/>
              </w:rPr>
              <w:t xml:space="preserve"> </w:t>
            </w:r>
            <w:r w:rsidRPr="009B6099">
              <w:rPr>
                <w:rFonts w:asciiTheme="minorHAnsi" w:hAnsiTheme="minorHAnsi" w:cstheme="minorHAnsi"/>
                <w:sz w:val="18"/>
              </w:rPr>
              <w:t>scheduling-limited</w:t>
            </w:r>
            <w:r w:rsidRPr="009B6099">
              <w:rPr>
                <w:rFonts w:asciiTheme="minorHAnsi" w:hAnsiTheme="minorHAnsi" w:cstheme="minorHAnsi"/>
                <w:spacing w:val="-3"/>
                <w:sz w:val="18"/>
              </w:rPr>
              <w:t xml:space="preserve"> </w:t>
            </w:r>
            <w:r w:rsidRPr="009B6099">
              <w:rPr>
                <w:rFonts w:asciiTheme="minorHAnsi" w:hAnsiTheme="minorHAnsi" w:cstheme="minorHAnsi"/>
                <w:sz w:val="18"/>
              </w:rPr>
              <w:t>timed</w:t>
            </w:r>
            <w:r w:rsidRPr="009B6099">
              <w:rPr>
                <w:rFonts w:asciiTheme="minorHAnsi" w:hAnsiTheme="minorHAnsi" w:cstheme="minorHAnsi"/>
                <w:spacing w:val="-5"/>
                <w:sz w:val="18"/>
              </w:rPr>
              <w:t xml:space="preserve"> </w:t>
            </w:r>
            <w:r w:rsidRPr="009B6099">
              <w:rPr>
                <w:rFonts w:asciiTheme="minorHAnsi" w:hAnsiTheme="minorHAnsi" w:cstheme="minorHAnsi"/>
                <w:sz w:val="18"/>
              </w:rPr>
              <w:t>testing</w:t>
            </w:r>
          </w:p>
          <w:p w14:paraId="57216514" w14:textId="7703FD5A"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-Extended</w:t>
            </w:r>
            <w:r w:rsidRPr="009B6099">
              <w:rPr>
                <w:rFonts w:asciiTheme="minorHAnsi" w:hAnsiTheme="minorHAnsi" w:cstheme="minorHAnsi"/>
                <w:spacing w:val="-5"/>
                <w:sz w:val="18"/>
              </w:rPr>
              <w:t xml:space="preserve"> </w:t>
            </w:r>
            <w:r w:rsidRPr="009B6099">
              <w:rPr>
                <w:rFonts w:asciiTheme="minorHAnsi" w:hAnsiTheme="minorHAnsi" w:cstheme="minorHAnsi"/>
                <w:sz w:val="18"/>
              </w:rPr>
              <w:t>breaks</w:t>
            </w:r>
          </w:p>
          <w:p w14:paraId="57216515" w14:textId="7F661957" w:rsidR="004121E2" w:rsidRPr="009B6099" w:rsidRDefault="004121E2" w:rsidP="004121E2">
            <w:pPr>
              <w:pStyle w:val="TableParagraph"/>
              <w:numPr>
                <w:ilvl w:val="0"/>
                <w:numId w:val="9"/>
              </w:numPr>
              <w:tabs>
                <w:tab w:val="left" w:pos="257"/>
              </w:tabs>
              <w:spacing w:line="206" w:lineRule="exact"/>
              <w:ind w:left="256" w:hanging="150"/>
              <w:rPr>
                <w:rFonts w:asciiTheme="minorHAnsi" w:hAnsiTheme="minorHAnsi" w:cstheme="minorHAnsi"/>
                <w:sz w:val="18"/>
              </w:rPr>
            </w:pPr>
            <w:r w:rsidRPr="009B6099">
              <w:rPr>
                <w:rFonts w:asciiTheme="minorHAnsi" w:hAnsiTheme="minorHAnsi" w:cstheme="minorHAnsi"/>
                <w:sz w:val="18"/>
              </w:rPr>
              <w:t>T16</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-Breaks</w:t>
            </w:r>
            <w:r w:rsidRPr="009B6099">
              <w:rPr>
                <w:rFonts w:asciiTheme="minorHAnsi" w:hAnsiTheme="minorHAnsi" w:cstheme="minorHAnsi"/>
                <w:spacing w:val="-3"/>
                <w:sz w:val="18"/>
              </w:rPr>
              <w:t xml:space="preserve"> </w:t>
            </w:r>
            <w:r w:rsidRPr="009B6099">
              <w:rPr>
                <w:rFonts w:asciiTheme="minorHAnsi" w:hAnsiTheme="minorHAnsi" w:cstheme="minorHAnsi"/>
                <w:sz w:val="18"/>
              </w:rPr>
              <w:t>as</w:t>
            </w:r>
            <w:r w:rsidRPr="009B6099">
              <w:rPr>
                <w:rFonts w:asciiTheme="minorHAnsi" w:hAnsiTheme="minorHAnsi" w:cstheme="minorHAnsi"/>
                <w:spacing w:val="-2"/>
                <w:sz w:val="18"/>
              </w:rPr>
              <w:t xml:space="preserve"> </w:t>
            </w:r>
            <w:r w:rsidRPr="009B6099">
              <w:rPr>
                <w:rFonts w:asciiTheme="minorHAnsi" w:hAnsiTheme="minorHAnsi" w:cstheme="minorHAnsi"/>
                <w:sz w:val="18"/>
              </w:rPr>
              <w:t>needed</w:t>
            </w:r>
          </w:p>
        </w:tc>
      </w:tr>
      <w:tr w:rsidR="004121E2" w:rsidRPr="009B6099" w14:paraId="57216518" w14:textId="77777777">
        <w:trPr>
          <w:trHeight w:val="220"/>
        </w:trPr>
        <w:tc>
          <w:tcPr>
            <w:tcW w:w="9630" w:type="dxa"/>
            <w:gridSpan w:val="3"/>
            <w:shd w:val="clear" w:color="auto" w:fill="D0CECE"/>
          </w:tcPr>
          <w:p w14:paraId="57216517" w14:textId="77777777" w:rsidR="004121E2" w:rsidRPr="009B6099" w:rsidRDefault="004121E2" w:rsidP="004121E2">
            <w:pPr>
              <w:pStyle w:val="TableParagraph"/>
              <w:spacing w:line="200" w:lineRule="exact"/>
              <w:ind w:left="1688" w:right="1684"/>
              <w:jc w:val="center"/>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2"/>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2"/>
                <w:sz w:val="18"/>
              </w:rPr>
              <w:t xml:space="preserve"> </w:t>
            </w:r>
            <w:r w:rsidRPr="009B6099">
              <w:rPr>
                <w:rFonts w:asciiTheme="minorHAnsi" w:hAnsiTheme="minorHAnsi" w:cstheme="minorHAnsi"/>
                <w:b/>
                <w:sz w:val="18"/>
              </w:rPr>
              <w:t>IEP</w:t>
            </w:r>
            <w:r w:rsidRPr="009B6099">
              <w:rPr>
                <w:rFonts w:asciiTheme="minorHAnsi" w:hAnsiTheme="minorHAnsi" w:cstheme="minorHAnsi"/>
                <w:b/>
                <w:spacing w:val="-2"/>
                <w:sz w:val="18"/>
              </w:rPr>
              <w:t xml:space="preserve"> </w:t>
            </w:r>
            <w:r w:rsidRPr="009B6099">
              <w:rPr>
                <w:rFonts w:asciiTheme="minorHAnsi" w:hAnsiTheme="minorHAnsi" w:cstheme="minorHAnsi"/>
                <w:b/>
                <w:sz w:val="18"/>
              </w:rPr>
              <w:t>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504</w:t>
            </w:r>
            <w:r w:rsidRPr="009B6099">
              <w:rPr>
                <w:rFonts w:asciiTheme="minorHAnsi" w:hAnsiTheme="minorHAnsi" w:cstheme="minorHAnsi"/>
                <w:b/>
                <w:spacing w:val="-2"/>
                <w:sz w:val="18"/>
              </w:rPr>
              <w:t xml:space="preserve"> </w:t>
            </w:r>
            <w:r w:rsidRPr="009B6099">
              <w:rPr>
                <w:rFonts w:asciiTheme="minorHAnsi" w:hAnsiTheme="minorHAnsi" w:cstheme="minorHAnsi"/>
                <w:b/>
                <w:sz w:val="18"/>
              </w:rPr>
              <w:t>Plan</w:t>
            </w:r>
          </w:p>
        </w:tc>
      </w:tr>
      <w:tr w:rsidR="004121E2" w:rsidRPr="009B6099" w14:paraId="5721651B" w14:textId="77777777">
        <w:trPr>
          <w:trHeight w:val="438"/>
        </w:trPr>
        <w:tc>
          <w:tcPr>
            <w:tcW w:w="9630" w:type="dxa"/>
            <w:gridSpan w:val="3"/>
          </w:tcPr>
          <w:p w14:paraId="57216519" w14:textId="34011517" w:rsidR="004121E2" w:rsidRPr="009B6099" w:rsidRDefault="004121E2" w:rsidP="004121E2">
            <w:pPr>
              <w:pStyle w:val="TableParagraph"/>
              <w:spacing w:line="212" w:lineRule="exact"/>
              <w:ind w:left="107"/>
              <w:rPr>
                <w:rFonts w:asciiTheme="minorHAnsi" w:hAnsiTheme="minorHAnsi" w:cstheme="minorHAnsi"/>
                <w:sz w:val="18"/>
              </w:rPr>
            </w:pPr>
            <w:r w:rsidRPr="009B6099">
              <w:rPr>
                <w:rFonts w:asciiTheme="minorHAnsi" w:hAnsiTheme="minorHAnsi" w:cstheme="minorHAnsi"/>
                <w:sz w:val="18"/>
              </w:rPr>
              <w:t>Please</w:t>
            </w:r>
            <w:r w:rsidRPr="009B6099">
              <w:rPr>
                <w:rFonts w:asciiTheme="minorHAnsi" w:hAnsiTheme="minorHAnsi" w:cstheme="minorHAnsi"/>
                <w:spacing w:val="-2"/>
                <w:sz w:val="18"/>
              </w:rPr>
              <w:t xml:space="preserve"> </w:t>
            </w:r>
            <w:r w:rsidRPr="009B6099">
              <w:rPr>
                <w:rFonts w:asciiTheme="minorHAnsi" w:hAnsiTheme="minorHAnsi" w:cstheme="minorHAnsi"/>
                <w:sz w:val="18"/>
              </w:rPr>
              <w:t>list</w:t>
            </w:r>
            <w:r w:rsidRPr="009B6099">
              <w:rPr>
                <w:rFonts w:asciiTheme="minorHAnsi" w:hAnsiTheme="minorHAnsi" w:cstheme="minorHAnsi"/>
                <w:spacing w:val="-2"/>
                <w:sz w:val="18"/>
              </w:rPr>
              <w:t xml:space="preserve"> </w:t>
            </w:r>
            <w:r w:rsidRPr="009B6099">
              <w:rPr>
                <w:rFonts w:asciiTheme="minorHAnsi" w:hAnsiTheme="minorHAnsi" w:cstheme="minorHAnsi"/>
                <w:sz w:val="18"/>
              </w:rPr>
              <w:t>any</w:t>
            </w:r>
            <w:r w:rsidRPr="009B6099">
              <w:rPr>
                <w:rFonts w:asciiTheme="minorHAnsi" w:hAnsiTheme="minorHAnsi" w:cstheme="minorHAnsi"/>
                <w:spacing w:val="-1"/>
                <w:sz w:val="18"/>
              </w:rPr>
              <w:t xml:space="preserve"> </w:t>
            </w:r>
            <w:r w:rsidRPr="009B6099">
              <w:rPr>
                <w:rFonts w:asciiTheme="minorHAnsi" w:hAnsiTheme="minorHAnsi" w:cstheme="minorHAnsi"/>
                <w:sz w:val="18"/>
              </w:rPr>
              <w:t>accommodation(s)</w:t>
            </w:r>
            <w:r w:rsidRPr="009B6099">
              <w:rPr>
                <w:rFonts w:asciiTheme="minorHAnsi" w:hAnsiTheme="minorHAnsi" w:cstheme="minorHAnsi"/>
                <w:spacing w:val="-1"/>
                <w:sz w:val="18"/>
              </w:rPr>
              <w:t xml:space="preserve"> </w:t>
            </w:r>
            <w:r w:rsidRPr="009B6099">
              <w:rPr>
                <w:rFonts w:asciiTheme="minorHAnsi" w:hAnsiTheme="minorHAnsi" w:cstheme="minorHAnsi"/>
                <w:sz w:val="18"/>
              </w:rPr>
              <w:t>the</w:t>
            </w:r>
            <w:r w:rsidRPr="009B6099">
              <w:rPr>
                <w:rFonts w:asciiTheme="minorHAnsi" w:hAnsiTheme="minorHAnsi" w:cstheme="minorHAnsi"/>
                <w:spacing w:val="-2"/>
                <w:sz w:val="18"/>
              </w:rPr>
              <w:t xml:space="preserve"> </w:t>
            </w:r>
            <w:r w:rsidRPr="009B6099">
              <w:rPr>
                <w:rFonts w:asciiTheme="minorHAnsi" w:hAnsiTheme="minorHAnsi" w:cstheme="minorHAnsi"/>
                <w:sz w:val="18"/>
              </w:rPr>
              <w:t>student</w:t>
            </w:r>
            <w:r w:rsidRPr="009B6099">
              <w:rPr>
                <w:rFonts w:asciiTheme="minorHAnsi" w:hAnsiTheme="minorHAnsi" w:cstheme="minorHAnsi"/>
                <w:spacing w:val="-2"/>
                <w:sz w:val="18"/>
              </w:rPr>
              <w:t xml:space="preserve"> </w:t>
            </w:r>
            <w:r w:rsidRPr="009B6099">
              <w:rPr>
                <w:rFonts w:asciiTheme="minorHAnsi" w:hAnsiTheme="minorHAnsi" w:cstheme="minorHAnsi"/>
                <w:sz w:val="18"/>
              </w:rPr>
              <w:t>has</w:t>
            </w:r>
            <w:r w:rsidRPr="009B6099">
              <w:rPr>
                <w:rFonts w:asciiTheme="minorHAnsi" w:hAnsiTheme="minorHAnsi" w:cstheme="minorHAnsi"/>
                <w:spacing w:val="-2"/>
                <w:sz w:val="18"/>
              </w:rPr>
              <w:t xml:space="preserve"> </w:t>
            </w:r>
            <w:r w:rsidRPr="009B6099">
              <w:rPr>
                <w:rFonts w:asciiTheme="minorHAnsi" w:hAnsiTheme="minorHAnsi" w:cstheme="minorHAnsi"/>
                <w:sz w:val="18"/>
              </w:rPr>
              <w:t>identified</w:t>
            </w:r>
            <w:r w:rsidRPr="009B6099">
              <w:rPr>
                <w:rFonts w:asciiTheme="minorHAnsi" w:hAnsiTheme="minorHAnsi" w:cstheme="minorHAnsi"/>
                <w:spacing w:val="-2"/>
                <w:sz w:val="18"/>
              </w:rPr>
              <w:t xml:space="preserve"> </w:t>
            </w:r>
            <w:r w:rsidRPr="009B6099">
              <w:rPr>
                <w:rFonts w:asciiTheme="minorHAnsi" w:hAnsiTheme="minorHAnsi" w:cstheme="minorHAnsi"/>
                <w:sz w:val="18"/>
              </w:rPr>
              <w:t>on</w:t>
            </w:r>
            <w:r w:rsidRPr="009B6099">
              <w:rPr>
                <w:rFonts w:asciiTheme="minorHAnsi" w:hAnsiTheme="minorHAnsi" w:cstheme="minorHAnsi"/>
                <w:spacing w:val="-2"/>
                <w:sz w:val="18"/>
              </w:rPr>
              <w:t xml:space="preserve"> </w:t>
            </w:r>
            <w:r w:rsidRPr="009B6099">
              <w:rPr>
                <w:rFonts w:asciiTheme="minorHAnsi" w:hAnsiTheme="minorHAnsi" w:cstheme="minorHAnsi"/>
                <w:sz w:val="18"/>
              </w:rPr>
              <w:t>either</w:t>
            </w:r>
            <w:r w:rsidRPr="009B6099">
              <w:rPr>
                <w:rFonts w:asciiTheme="minorHAnsi" w:hAnsiTheme="minorHAnsi" w:cstheme="minorHAnsi"/>
                <w:spacing w:val="-2"/>
                <w:sz w:val="18"/>
              </w:rPr>
              <w:t xml:space="preserve"> </w:t>
            </w:r>
            <w:r w:rsidRPr="009B6099">
              <w:rPr>
                <w:rFonts w:asciiTheme="minorHAnsi" w:hAnsiTheme="minorHAnsi" w:cstheme="minorHAnsi"/>
                <w:sz w:val="18"/>
              </w:rPr>
              <w:t>an</w:t>
            </w:r>
            <w:r w:rsidRPr="009B6099">
              <w:rPr>
                <w:rFonts w:asciiTheme="minorHAnsi" w:hAnsiTheme="minorHAnsi" w:cstheme="minorHAnsi"/>
                <w:spacing w:val="-2"/>
                <w:sz w:val="18"/>
              </w:rPr>
              <w:t xml:space="preserve"> </w:t>
            </w:r>
            <w:r w:rsidRPr="009B6099">
              <w:rPr>
                <w:rFonts w:asciiTheme="minorHAnsi" w:hAnsiTheme="minorHAnsi" w:cstheme="minorHAnsi"/>
                <w:sz w:val="18"/>
              </w:rPr>
              <w:t>IEP</w:t>
            </w:r>
            <w:r w:rsidRPr="009B6099">
              <w:rPr>
                <w:rFonts w:asciiTheme="minorHAnsi" w:hAnsiTheme="minorHAnsi" w:cstheme="minorHAnsi"/>
                <w:spacing w:val="-1"/>
                <w:sz w:val="18"/>
              </w:rPr>
              <w:t xml:space="preserve"> </w:t>
            </w:r>
            <w:r w:rsidRPr="009B6099">
              <w:rPr>
                <w:rFonts w:asciiTheme="minorHAnsi" w:hAnsiTheme="minorHAnsi" w:cstheme="minorHAnsi"/>
                <w:sz w:val="18"/>
              </w:rPr>
              <w:t>or</w:t>
            </w:r>
            <w:r w:rsidRPr="009B6099">
              <w:rPr>
                <w:rFonts w:asciiTheme="minorHAnsi" w:hAnsiTheme="minorHAnsi" w:cstheme="minorHAnsi"/>
                <w:spacing w:val="-2"/>
                <w:sz w:val="18"/>
              </w:rPr>
              <w:t xml:space="preserve"> </w:t>
            </w:r>
            <w:r w:rsidRPr="009B6099">
              <w:rPr>
                <w:rFonts w:asciiTheme="minorHAnsi" w:hAnsiTheme="minorHAnsi" w:cstheme="minorHAnsi"/>
                <w:sz w:val="18"/>
              </w:rPr>
              <w:t>504</w:t>
            </w:r>
            <w:r w:rsidRPr="009B6099">
              <w:rPr>
                <w:rFonts w:asciiTheme="minorHAnsi" w:hAnsiTheme="minorHAnsi" w:cstheme="minorHAnsi"/>
                <w:spacing w:val="-1"/>
                <w:sz w:val="18"/>
              </w:rPr>
              <w:t xml:space="preserve"> </w:t>
            </w:r>
            <w:r w:rsidR="00EC3E24" w:rsidRPr="009B6099">
              <w:rPr>
                <w:rFonts w:asciiTheme="minorHAnsi" w:hAnsiTheme="minorHAnsi" w:cstheme="minorHAnsi"/>
                <w:sz w:val="18"/>
              </w:rPr>
              <w:t>plan</w:t>
            </w:r>
            <w:r w:rsidRPr="009B6099">
              <w:rPr>
                <w:rFonts w:asciiTheme="minorHAnsi" w:hAnsiTheme="minorHAnsi" w:cstheme="minorHAnsi"/>
                <w:sz w:val="18"/>
              </w:rPr>
              <w:t>.</w:t>
            </w:r>
          </w:p>
          <w:p w14:paraId="5721651A" w14:textId="77777777" w:rsidR="004121E2" w:rsidRPr="009B6099" w:rsidRDefault="004121E2" w:rsidP="004121E2">
            <w:pPr>
              <w:pStyle w:val="TableParagraph"/>
              <w:spacing w:line="207" w:lineRule="exact"/>
              <w:ind w:left="107"/>
              <w:rPr>
                <w:rFonts w:asciiTheme="minorHAnsi" w:hAnsiTheme="minorHAnsi" w:cstheme="minorHAnsi"/>
                <w:sz w:val="18"/>
              </w:rPr>
            </w:pPr>
            <w:r w:rsidRPr="009B6099">
              <w:rPr>
                <w:rFonts w:asciiTheme="minorHAnsi" w:hAnsiTheme="minorHAnsi" w:cstheme="minorHAnsi"/>
                <w:b/>
                <w:sz w:val="18"/>
              </w:rPr>
              <w:t>ONLY</w:t>
            </w:r>
            <w:r w:rsidRPr="009B6099">
              <w:rPr>
                <w:rFonts w:asciiTheme="minorHAnsi" w:hAnsiTheme="minorHAnsi" w:cstheme="minorHAnsi"/>
                <w:b/>
                <w:spacing w:val="-2"/>
                <w:sz w:val="18"/>
              </w:rPr>
              <w:t xml:space="preserve"> </w:t>
            </w:r>
            <w:r w:rsidRPr="009B6099">
              <w:rPr>
                <w:rFonts w:asciiTheme="minorHAnsi" w:hAnsiTheme="minorHAnsi" w:cstheme="minorHAnsi"/>
                <w:sz w:val="18"/>
              </w:rPr>
              <w:t>students</w:t>
            </w:r>
            <w:r w:rsidRPr="009B6099">
              <w:rPr>
                <w:rFonts w:asciiTheme="minorHAnsi" w:hAnsiTheme="minorHAnsi" w:cstheme="minorHAnsi"/>
                <w:spacing w:val="-2"/>
                <w:sz w:val="18"/>
              </w:rPr>
              <w:t xml:space="preserve"> </w:t>
            </w:r>
            <w:r w:rsidRPr="009B6099">
              <w:rPr>
                <w:rFonts w:asciiTheme="minorHAnsi" w:hAnsiTheme="minorHAnsi" w:cstheme="minorHAnsi"/>
                <w:sz w:val="18"/>
              </w:rPr>
              <w:t>found</w:t>
            </w:r>
            <w:r w:rsidRPr="009B6099">
              <w:rPr>
                <w:rFonts w:asciiTheme="minorHAnsi" w:hAnsiTheme="minorHAnsi" w:cstheme="minorHAnsi"/>
                <w:spacing w:val="-3"/>
                <w:sz w:val="18"/>
              </w:rPr>
              <w:t xml:space="preserve"> </w:t>
            </w:r>
            <w:r w:rsidRPr="009B6099">
              <w:rPr>
                <w:rFonts w:asciiTheme="minorHAnsi" w:hAnsiTheme="minorHAnsi" w:cstheme="minorHAnsi"/>
                <w:sz w:val="18"/>
              </w:rPr>
              <w:t>eligible</w:t>
            </w:r>
            <w:r w:rsidRPr="009B6099">
              <w:rPr>
                <w:rFonts w:asciiTheme="minorHAnsi" w:hAnsiTheme="minorHAnsi" w:cstheme="minorHAnsi"/>
                <w:spacing w:val="-2"/>
                <w:sz w:val="18"/>
              </w:rPr>
              <w:t xml:space="preserve"> </w:t>
            </w:r>
            <w:r w:rsidRPr="009B6099">
              <w:rPr>
                <w:rFonts w:asciiTheme="minorHAnsi" w:hAnsiTheme="minorHAnsi" w:cstheme="minorHAnsi"/>
                <w:sz w:val="18"/>
              </w:rPr>
              <w:t>for</w:t>
            </w:r>
            <w:r w:rsidRPr="009B6099">
              <w:rPr>
                <w:rFonts w:asciiTheme="minorHAnsi" w:hAnsiTheme="minorHAnsi" w:cstheme="minorHAnsi"/>
                <w:spacing w:val="1"/>
                <w:sz w:val="18"/>
              </w:rPr>
              <w:t xml:space="preserve"> </w:t>
            </w:r>
            <w:r w:rsidRPr="009B6099">
              <w:rPr>
                <w:rFonts w:asciiTheme="minorHAnsi" w:hAnsiTheme="minorHAnsi" w:cstheme="minorHAnsi"/>
                <w:sz w:val="18"/>
              </w:rPr>
              <w:t>either</w:t>
            </w:r>
            <w:r w:rsidRPr="009B6099">
              <w:rPr>
                <w:rFonts w:asciiTheme="minorHAnsi" w:hAnsiTheme="minorHAnsi" w:cstheme="minorHAnsi"/>
                <w:spacing w:val="-3"/>
                <w:sz w:val="18"/>
              </w:rPr>
              <w:t xml:space="preserve"> </w:t>
            </w:r>
            <w:r w:rsidRPr="009B6099">
              <w:rPr>
                <w:rFonts w:asciiTheme="minorHAnsi" w:hAnsiTheme="minorHAnsi" w:cstheme="minorHAnsi"/>
                <w:sz w:val="18"/>
              </w:rPr>
              <w:t>an</w:t>
            </w:r>
            <w:r w:rsidRPr="009B6099">
              <w:rPr>
                <w:rFonts w:asciiTheme="minorHAnsi" w:hAnsiTheme="minorHAnsi" w:cstheme="minorHAnsi"/>
                <w:spacing w:val="-2"/>
                <w:sz w:val="18"/>
              </w:rPr>
              <w:t xml:space="preserve"> </w:t>
            </w:r>
            <w:r w:rsidRPr="009B6099">
              <w:rPr>
                <w:rFonts w:asciiTheme="minorHAnsi" w:hAnsiTheme="minorHAnsi" w:cstheme="minorHAnsi"/>
                <w:sz w:val="18"/>
              </w:rPr>
              <w:t>IEP</w:t>
            </w:r>
            <w:r w:rsidRPr="009B6099">
              <w:rPr>
                <w:rFonts w:asciiTheme="minorHAnsi" w:hAnsiTheme="minorHAnsi" w:cstheme="minorHAnsi"/>
                <w:spacing w:val="-1"/>
                <w:sz w:val="18"/>
              </w:rPr>
              <w:t xml:space="preserve"> </w:t>
            </w:r>
            <w:r w:rsidRPr="009B6099">
              <w:rPr>
                <w:rFonts w:asciiTheme="minorHAnsi" w:hAnsiTheme="minorHAnsi" w:cstheme="minorHAnsi"/>
                <w:sz w:val="18"/>
              </w:rPr>
              <w:t>or</w:t>
            </w:r>
            <w:r w:rsidRPr="009B6099">
              <w:rPr>
                <w:rFonts w:asciiTheme="minorHAnsi" w:hAnsiTheme="minorHAnsi" w:cstheme="minorHAnsi"/>
                <w:spacing w:val="-3"/>
                <w:sz w:val="18"/>
              </w:rPr>
              <w:t xml:space="preserve"> </w:t>
            </w:r>
            <w:r w:rsidRPr="009B6099">
              <w:rPr>
                <w:rFonts w:asciiTheme="minorHAnsi" w:hAnsiTheme="minorHAnsi" w:cstheme="minorHAnsi"/>
                <w:sz w:val="18"/>
              </w:rPr>
              <w:t>504</w:t>
            </w:r>
            <w:r w:rsidRPr="009B6099">
              <w:rPr>
                <w:rFonts w:asciiTheme="minorHAnsi" w:hAnsiTheme="minorHAnsi" w:cstheme="minorHAnsi"/>
                <w:spacing w:val="-1"/>
                <w:sz w:val="18"/>
              </w:rPr>
              <w:t xml:space="preserve"> </w:t>
            </w:r>
            <w:r w:rsidRPr="009B6099">
              <w:rPr>
                <w:rFonts w:asciiTheme="minorHAnsi" w:hAnsiTheme="minorHAnsi" w:cstheme="minorHAnsi"/>
                <w:sz w:val="18"/>
              </w:rPr>
              <w:t>will</w:t>
            </w:r>
            <w:r w:rsidRPr="009B6099">
              <w:rPr>
                <w:rFonts w:asciiTheme="minorHAnsi" w:hAnsiTheme="minorHAnsi" w:cstheme="minorHAnsi"/>
                <w:spacing w:val="-2"/>
                <w:sz w:val="18"/>
              </w:rPr>
              <w:t xml:space="preserve"> </w:t>
            </w:r>
            <w:r w:rsidRPr="009B6099">
              <w:rPr>
                <w:rFonts w:asciiTheme="minorHAnsi" w:hAnsiTheme="minorHAnsi" w:cstheme="minorHAnsi"/>
                <w:sz w:val="18"/>
              </w:rPr>
              <w:t>have</w:t>
            </w:r>
            <w:r w:rsidRPr="009B6099">
              <w:rPr>
                <w:rFonts w:asciiTheme="minorHAnsi" w:hAnsiTheme="minorHAnsi" w:cstheme="minorHAnsi"/>
                <w:spacing w:val="-3"/>
                <w:sz w:val="18"/>
              </w:rPr>
              <w:t xml:space="preserve"> </w:t>
            </w:r>
            <w:r w:rsidRPr="009B6099">
              <w:rPr>
                <w:rFonts w:asciiTheme="minorHAnsi" w:hAnsiTheme="minorHAnsi" w:cstheme="minorHAnsi"/>
                <w:sz w:val="18"/>
              </w:rPr>
              <w:t>anything listed</w:t>
            </w:r>
            <w:r w:rsidRPr="009B6099">
              <w:rPr>
                <w:rFonts w:asciiTheme="minorHAnsi" w:hAnsiTheme="minorHAnsi" w:cstheme="minorHAnsi"/>
                <w:spacing w:val="-2"/>
                <w:sz w:val="18"/>
              </w:rPr>
              <w:t xml:space="preserve"> </w:t>
            </w:r>
            <w:r w:rsidRPr="009B6099">
              <w:rPr>
                <w:rFonts w:asciiTheme="minorHAnsi" w:hAnsiTheme="minorHAnsi" w:cstheme="minorHAnsi"/>
                <w:sz w:val="18"/>
              </w:rPr>
              <w:t>in</w:t>
            </w:r>
            <w:r w:rsidRPr="009B6099">
              <w:rPr>
                <w:rFonts w:asciiTheme="minorHAnsi" w:hAnsiTheme="minorHAnsi" w:cstheme="minorHAnsi"/>
                <w:spacing w:val="-3"/>
                <w:sz w:val="18"/>
              </w:rPr>
              <w:t xml:space="preserve"> </w:t>
            </w:r>
            <w:r w:rsidRPr="009B6099">
              <w:rPr>
                <w:rFonts w:asciiTheme="minorHAnsi" w:hAnsiTheme="minorHAnsi" w:cstheme="minorHAnsi"/>
                <w:sz w:val="18"/>
              </w:rPr>
              <w:t>the box(es)</w:t>
            </w:r>
            <w:r w:rsidRPr="009B6099">
              <w:rPr>
                <w:rFonts w:asciiTheme="minorHAnsi" w:hAnsiTheme="minorHAnsi" w:cstheme="minorHAnsi"/>
                <w:spacing w:val="-1"/>
                <w:sz w:val="18"/>
              </w:rPr>
              <w:t xml:space="preserve"> </w:t>
            </w:r>
            <w:r w:rsidRPr="009B6099">
              <w:rPr>
                <w:rFonts w:asciiTheme="minorHAnsi" w:hAnsiTheme="minorHAnsi" w:cstheme="minorHAnsi"/>
                <w:sz w:val="18"/>
              </w:rPr>
              <w:t>below.</w:t>
            </w:r>
          </w:p>
        </w:tc>
      </w:tr>
      <w:tr w:rsidR="004121E2" w:rsidRPr="009B6099" w14:paraId="5721651E" w14:textId="77777777" w:rsidTr="000E20A5">
        <w:tc>
          <w:tcPr>
            <w:tcW w:w="4570" w:type="dxa"/>
            <w:gridSpan w:val="2"/>
          </w:tcPr>
          <w:p w14:paraId="60DA2CDB"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3"/>
                <w:sz w:val="18"/>
              </w:rPr>
              <w:t xml:space="preserve"> </w:t>
            </w:r>
            <w:r w:rsidRPr="009B6099">
              <w:rPr>
                <w:rFonts w:asciiTheme="minorHAnsi" w:hAnsiTheme="minorHAnsi" w:cstheme="minorHAnsi"/>
                <w:b/>
                <w:sz w:val="18"/>
              </w:rPr>
              <w:t>IEP:</w:t>
            </w:r>
          </w:p>
          <w:p w14:paraId="35BDD021" w14:textId="77777777" w:rsidR="006A2258" w:rsidRPr="009B6099" w:rsidRDefault="006A2258" w:rsidP="004121E2">
            <w:pPr>
              <w:pStyle w:val="TableParagraph"/>
              <w:spacing w:line="213" w:lineRule="exact"/>
              <w:ind w:left="107"/>
              <w:rPr>
                <w:rFonts w:asciiTheme="minorHAnsi" w:hAnsiTheme="minorHAnsi" w:cstheme="minorHAnsi"/>
                <w:b/>
                <w:sz w:val="18"/>
              </w:rPr>
            </w:pPr>
          </w:p>
          <w:p w14:paraId="5721651C" w14:textId="77777777" w:rsidR="006A2258" w:rsidRPr="009B6099" w:rsidRDefault="006A2258" w:rsidP="004121E2">
            <w:pPr>
              <w:pStyle w:val="TableParagraph"/>
              <w:spacing w:line="213" w:lineRule="exact"/>
              <w:ind w:left="107"/>
              <w:rPr>
                <w:rFonts w:asciiTheme="minorHAnsi" w:hAnsiTheme="minorHAnsi" w:cstheme="minorHAnsi"/>
                <w:b/>
                <w:sz w:val="18"/>
              </w:rPr>
            </w:pPr>
          </w:p>
        </w:tc>
        <w:tc>
          <w:tcPr>
            <w:tcW w:w="5060" w:type="dxa"/>
          </w:tcPr>
          <w:p w14:paraId="5721651D"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3"/>
                <w:sz w:val="18"/>
              </w:rPr>
              <w:t xml:space="preserve"> </w:t>
            </w:r>
            <w:r w:rsidRPr="009B6099">
              <w:rPr>
                <w:rFonts w:asciiTheme="minorHAnsi" w:hAnsiTheme="minorHAnsi" w:cstheme="minorHAnsi"/>
                <w:b/>
                <w:sz w:val="18"/>
              </w:rPr>
              <w:t>504:</w:t>
            </w:r>
          </w:p>
        </w:tc>
      </w:tr>
      <w:tr w:rsidR="004121E2" w:rsidRPr="009B6099" w14:paraId="57216520" w14:textId="77777777" w:rsidTr="006A2258">
        <w:trPr>
          <w:trHeight w:val="2208"/>
        </w:trPr>
        <w:tc>
          <w:tcPr>
            <w:tcW w:w="9630" w:type="dxa"/>
            <w:gridSpan w:val="3"/>
          </w:tcPr>
          <w:p w14:paraId="5721651F"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Committee</w:t>
            </w:r>
            <w:r w:rsidRPr="009B6099">
              <w:rPr>
                <w:rFonts w:asciiTheme="minorHAnsi" w:hAnsiTheme="minorHAnsi" w:cstheme="minorHAnsi"/>
                <w:b/>
                <w:spacing w:val="-3"/>
                <w:sz w:val="18"/>
              </w:rPr>
              <w:t xml:space="preserve"> </w:t>
            </w:r>
            <w:r w:rsidRPr="009B6099">
              <w:rPr>
                <w:rFonts w:asciiTheme="minorHAnsi" w:hAnsiTheme="minorHAnsi" w:cstheme="minorHAnsi"/>
                <w:b/>
                <w:sz w:val="18"/>
              </w:rPr>
              <w:t>Members’</w:t>
            </w:r>
            <w:r w:rsidRPr="009B6099">
              <w:rPr>
                <w:rFonts w:asciiTheme="minorHAnsi" w:hAnsiTheme="minorHAnsi" w:cstheme="minorHAnsi"/>
                <w:b/>
                <w:spacing w:val="-4"/>
                <w:sz w:val="18"/>
              </w:rPr>
              <w:t xml:space="preserve"> </w:t>
            </w:r>
            <w:r w:rsidRPr="009B6099">
              <w:rPr>
                <w:rFonts w:asciiTheme="minorHAnsi" w:hAnsiTheme="minorHAnsi" w:cstheme="minorHAnsi"/>
                <w:b/>
                <w:sz w:val="18"/>
              </w:rPr>
              <w:t>Signatures</w:t>
            </w:r>
          </w:p>
        </w:tc>
      </w:tr>
    </w:tbl>
    <w:p w14:paraId="57216521" w14:textId="77777777" w:rsidR="002B6859" w:rsidRPr="009B6099" w:rsidRDefault="002B6859">
      <w:pPr>
        <w:spacing w:line="213" w:lineRule="exact"/>
        <w:rPr>
          <w:rFonts w:asciiTheme="minorHAnsi" w:hAnsiTheme="minorHAnsi" w:cstheme="minorHAnsi"/>
          <w:sz w:val="18"/>
        </w:rPr>
        <w:sectPr w:rsidR="002B6859" w:rsidRPr="009B6099" w:rsidSect="004A7847">
          <w:type w:val="continuous"/>
          <w:pgSz w:w="12240" w:h="15840"/>
          <w:pgMar w:top="1040" w:right="540" w:bottom="800" w:left="980" w:header="0" w:footer="397" w:gutter="0"/>
          <w:cols w:space="720"/>
        </w:sectPr>
      </w:pP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0"/>
        <w:gridCol w:w="3080"/>
        <w:gridCol w:w="4952"/>
      </w:tblGrid>
      <w:tr w:rsidR="002B6859" w:rsidRPr="009B6099" w14:paraId="57216523" w14:textId="77777777">
        <w:trPr>
          <w:trHeight w:val="438"/>
        </w:trPr>
        <w:tc>
          <w:tcPr>
            <w:tcW w:w="9522" w:type="dxa"/>
            <w:gridSpan w:val="3"/>
            <w:tcBorders>
              <w:bottom w:val="single" w:sz="6" w:space="0" w:color="000000"/>
            </w:tcBorders>
            <w:shd w:val="clear" w:color="auto" w:fill="B4C5E7"/>
          </w:tcPr>
          <w:p w14:paraId="57216522" w14:textId="77777777" w:rsidR="002B6859" w:rsidRPr="009B6099" w:rsidRDefault="00AD06A2">
            <w:pPr>
              <w:pStyle w:val="TableParagraph"/>
              <w:spacing w:line="419" w:lineRule="exact"/>
              <w:ind w:left="1916" w:right="1910"/>
              <w:jc w:val="center"/>
              <w:rPr>
                <w:rFonts w:asciiTheme="minorHAnsi" w:hAnsiTheme="minorHAnsi" w:cstheme="minorHAnsi"/>
                <w:b/>
                <w:sz w:val="36"/>
              </w:rPr>
            </w:pPr>
            <w:r w:rsidRPr="009B6099">
              <w:rPr>
                <w:rFonts w:asciiTheme="minorHAnsi" w:hAnsiTheme="minorHAnsi" w:cstheme="minorHAnsi"/>
                <w:b/>
                <w:sz w:val="36"/>
              </w:rPr>
              <w:lastRenderedPageBreak/>
              <w:t>EL:</w:t>
            </w:r>
            <w:r w:rsidRPr="009B6099">
              <w:rPr>
                <w:rFonts w:asciiTheme="minorHAnsi" w:hAnsiTheme="minorHAnsi" w:cstheme="minorHAnsi"/>
                <w:b/>
                <w:spacing w:val="-3"/>
                <w:sz w:val="36"/>
              </w:rPr>
              <w:t xml:space="preserve"> </w:t>
            </w:r>
            <w:r w:rsidRPr="009B6099">
              <w:rPr>
                <w:rFonts w:asciiTheme="minorHAnsi" w:hAnsiTheme="minorHAnsi" w:cstheme="minorHAnsi"/>
                <w:b/>
                <w:i/>
                <w:sz w:val="36"/>
              </w:rPr>
              <w:t>SAT</w:t>
            </w:r>
            <w:r w:rsidRPr="009B6099">
              <w:rPr>
                <w:rFonts w:asciiTheme="minorHAnsi" w:hAnsiTheme="minorHAnsi" w:cstheme="minorHAnsi"/>
                <w:b/>
                <w:i/>
                <w:spacing w:val="-3"/>
                <w:sz w:val="36"/>
              </w:rPr>
              <w:t xml:space="preserve"> </w:t>
            </w:r>
            <w:r w:rsidRPr="009B6099">
              <w:rPr>
                <w:rFonts w:asciiTheme="minorHAnsi" w:hAnsiTheme="minorHAnsi" w:cstheme="minorHAnsi"/>
                <w:b/>
                <w:i/>
                <w:sz w:val="36"/>
              </w:rPr>
              <w:t>School</w:t>
            </w:r>
            <w:r w:rsidRPr="009B6099">
              <w:rPr>
                <w:rFonts w:asciiTheme="minorHAnsi" w:hAnsiTheme="minorHAnsi" w:cstheme="minorHAnsi"/>
                <w:b/>
                <w:i/>
                <w:spacing w:val="-2"/>
                <w:sz w:val="36"/>
              </w:rPr>
              <w:t xml:space="preserve"> </w:t>
            </w:r>
            <w:r w:rsidRPr="009B6099">
              <w:rPr>
                <w:rFonts w:asciiTheme="minorHAnsi" w:hAnsiTheme="minorHAnsi" w:cstheme="minorHAnsi"/>
                <w:b/>
                <w:i/>
                <w:sz w:val="36"/>
              </w:rPr>
              <w:t>Day</w:t>
            </w:r>
            <w:r w:rsidRPr="009B6099">
              <w:rPr>
                <w:rFonts w:asciiTheme="minorHAnsi" w:hAnsiTheme="minorHAnsi" w:cstheme="minorHAnsi"/>
                <w:b/>
                <w:i/>
                <w:spacing w:val="-1"/>
                <w:sz w:val="36"/>
              </w:rPr>
              <w:t xml:space="preserve"> </w:t>
            </w:r>
            <w:r w:rsidRPr="009B6099">
              <w:rPr>
                <w:rFonts w:asciiTheme="minorHAnsi" w:hAnsiTheme="minorHAnsi" w:cstheme="minorHAnsi"/>
                <w:b/>
                <w:sz w:val="36"/>
              </w:rPr>
              <w:t>Participation</w:t>
            </w:r>
            <w:r w:rsidRPr="009B6099">
              <w:rPr>
                <w:rFonts w:asciiTheme="minorHAnsi" w:hAnsiTheme="minorHAnsi" w:cstheme="minorHAnsi"/>
                <w:b/>
                <w:spacing w:val="-3"/>
                <w:sz w:val="36"/>
              </w:rPr>
              <w:t xml:space="preserve"> </w:t>
            </w:r>
            <w:r w:rsidRPr="009B6099">
              <w:rPr>
                <w:rFonts w:asciiTheme="minorHAnsi" w:hAnsiTheme="minorHAnsi" w:cstheme="minorHAnsi"/>
                <w:b/>
                <w:sz w:val="36"/>
              </w:rPr>
              <w:t>Form</w:t>
            </w:r>
          </w:p>
        </w:tc>
      </w:tr>
      <w:tr w:rsidR="002B6859" w:rsidRPr="009B6099" w14:paraId="57216526" w14:textId="77777777">
        <w:trPr>
          <w:trHeight w:val="220"/>
        </w:trPr>
        <w:tc>
          <w:tcPr>
            <w:tcW w:w="4570" w:type="dxa"/>
            <w:gridSpan w:val="2"/>
            <w:tcBorders>
              <w:top w:val="single" w:sz="6" w:space="0" w:color="000000"/>
              <w:bottom w:val="single" w:sz="6" w:space="0" w:color="000000"/>
            </w:tcBorders>
          </w:tcPr>
          <w:p w14:paraId="57216524"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Date:</w:t>
            </w:r>
          </w:p>
        </w:tc>
        <w:tc>
          <w:tcPr>
            <w:tcW w:w="4952" w:type="dxa"/>
            <w:tcBorders>
              <w:top w:val="single" w:sz="6" w:space="0" w:color="000000"/>
              <w:bottom w:val="single" w:sz="6" w:space="0" w:color="000000"/>
            </w:tcBorders>
          </w:tcPr>
          <w:p w14:paraId="57216525" w14:textId="40BD38B1" w:rsidR="002B6859" w:rsidRPr="009B6099" w:rsidRDefault="007E2239">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County</w:t>
            </w:r>
            <w:r w:rsidR="00AD06A2" w:rsidRPr="009B6099">
              <w:rPr>
                <w:rFonts w:asciiTheme="minorHAnsi" w:hAnsiTheme="minorHAnsi" w:cstheme="minorHAnsi"/>
                <w:sz w:val="18"/>
              </w:rPr>
              <w:t>:</w:t>
            </w:r>
          </w:p>
        </w:tc>
      </w:tr>
      <w:tr w:rsidR="002B6859" w:rsidRPr="009B6099" w14:paraId="57216529" w14:textId="77777777">
        <w:trPr>
          <w:trHeight w:val="220"/>
        </w:trPr>
        <w:tc>
          <w:tcPr>
            <w:tcW w:w="4570" w:type="dxa"/>
            <w:gridSpan w:val="2"/>
            <w:tcBorders>
              <w:top w:val="single" w:sz="6" w:space="0" w:color="000000"/>
              <w:bottom w:val="single" w:sz="6" w:space="0" w:color="000000"/>
            </w:tcBorders>
          </w:tcPr>
          <w:p w14:paraId="57216527"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School:</w:t>
            </w:r>
          </w:p>
        </w:tc>
        <w:tc>
          <w:tcPr>
            <w:tcW w:w="4952" w:type="dxa"/>
            <w:tcBorders>
              <w:top w:val="single" w:sz="6" w:space="0" w:color="000000"/>
              <w:bottom w:val="single" w:sz="6" w:space="0" w:color="000000"/>
            </w:tcBorders>
          </w:tcPr>
          <w:p w14:paraId="57216528"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Student’s</w:t>
            </w:r>
            <w:r w:rsidRPr="009B6099">
              <w:rPr>
                <w:rFonts w:asciiTheme="minorHAnsi" w:hAnsiTheme="minorHAnsi" w:cstheme="minorHAnsi"/>
                <w:spacing w:val="-3"/>
                <w:sz w:val="18"/>
              </w:rPr>
              <w:t xml:space="preserve"> </w:t>
            </w:r>
            <w:r w:rsidRPr="009B6099">
              <w:rPr>
                <w:rFonts w:asciiTheme="minorHAnsi" w:hAnsiTheme="minorHAnsi" w:cstheme="minorHAnsi"/>
                <w:sz w:val="18"/>
              </w:rPr>
              <w:t>Name:</w:t>
            </w:r>
          </w:p>
        </w:tc>
      </w:tr>
      <w:tr w:rsidR="004121E2" w:rsidRPr="009B6099" w14:paraId="5721652C" w14:textId="77777777" w:rsidTr="004121E2">
        <w:trPr>
          <w:trHeight w:val="217"/>
        </w:trPr>
        <w:tc>
          <w:tcPr>
            <w:tcW w:w="1490" w:type="dxa"/>
            <w:tcBorders>
              <w:top w:val="single" w:sz="6" w:space="0" w:color="000000"/>
            </w:tcBorders>
          </w:tcPr>
          <w:p w14:paraId="453C2002" w14:textId="77777777"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Grade:</w:t>
            </w:r>
          </w:p>
        </w:tc>
        <w:tc>
          <w:tcPr>
            <w:tcW w:w="3080" w:type="dxa"/>
            <w:tcBorders>
              <w:top w:val="single" w:sz="6" w:space="0" w:color="000000"/>
            </w:tcBorders>
          </w:tcPr>
          <w:p w14:paraId="5721652A" w14:textId="16975598"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20"/>
              </w:rPr>
              <w:t>WVEIS:</w:t>
            </w:r>
          </w:p>
        </w:tc>
        <w:tc>
          <w:tcPr>
            <w:tcW w:w="4952" w:type="dxa"/>
            <w:tcBorders>
              <w:top w:val="single" w:sz="6" w:space="0" w:color="000000"/>
            </w:tcBorders>
          </w:tcPr>
          <w:p w14:paraId="5721652B" w14:textId="1E8A8E8F"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EL</w:t>
            </w:r>
            <w:r w:rsidRPr="009B6099">
              <w:rPr>
                <w:rFonts w:asciiTheme="minorHAnsi" w:hAnsiTheme="minorHAnsi" w:cstheme="minorHAnsi"/>
                <w:spacing w:val="-2"/>
                <w:sz w:val="18"/>
              </w:rPr>
              <w:t xml:space="preserve"> </w:t>
            </w:r>
            <w:r w:rsidRPr="009B6099">
              <w:rPr>
                <w:rFonts w:asciiTheme="minorHAnsi" w:hAnsiTheme="minorHAnsi" w:cstheme="minorHAnsi"/>
                <w:sz w:val="18"/>
              </w:rPr>
              <w:t>Teacher:</w:t>
            </w:r>
          </w:p>
        </w:tc>
      </w:tr>
      <w:tr w:rsidR="004121E2" w:rsidRPr="009B6099" w14:paraId="5721652E" w14:textId="77777777">
        <w:trPr>
          <w:trHeight w:val="220"/>
        </w:trPr>
        <w:tc>
          <w:tcPr>
            <w:tcW w:w="9522" w:type="dxa"/>
            <w:gridSpan w:val="3"/>
            <w:shd w:val="clear" w:color="auto" w:fill="D0CECE"/>
          </w:tcPr>
          <w:p w14:paraId="5721652D" w14:textId="77777777" w:rsidR="004121E2" w:rsidRPr="009B6099" w:rsidRDefault="004121E2" w:rsidP="004121E2">
            <w:pPr>
              <w:pStyle w:val="TableParagraph"/>
              <w:spacing w:line="200" w:lineRule="exact"/>
              <w:ind w:left="1912" w:right="1910"/>
              <w:jc w:val="center"/>
              <w:rPr>
                <w:rFonts w:asciiTheme="minorHAnsi" w:hAnsiTheme="minorHAnsi" w:cstheme="minorHAnsi"/>
                <w:b/>
                <w:sz w:val="18"/>
              </w:rPr>
            </w:pP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121E2" w:rsidRPr="009B6099" w14:paraId="57216530" w14:textId="77777777">
        <w:trPr>
          <w:trHeight w:val="244"/>
        </w:trPr>
        <w:tc>
          <w:tcPr>
            <w:tcW w:w="9522" w:type="dxa"/>
            <w:gridSpan w:val="3"/>
          </w:tcPr>
          <w:p w14:paraId="5721652F" w14:textId="77777777" w:rsidR="004121E2" w:rsidRPr="009B6099" w:rsidRDefault="004121E2" w:rsidP="004121E2">
            <w:pPr>
              <w:pStyle w:val="TableParagraph"/>
              <w:spacing w:line="224" w:lineRule="exact"/>
              <w:ind w:left="107"/>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3"/>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default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b/>
                <w:sz w:val="20"/>
              </w:rPr>
              <w:t>all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students</w:t>
            </w:r>
            <w:r w:rsidRPr="009B6099">
              <w:rPr>
                <w:rFonts w:asciiTheme="minorHAnsi" w:hAnsiTheme="minorHAnsi" w:cstheme="minorHAnsi"/>
                <w:sz w:val="20"/>
              </w:rPr>
              <w:t>.</w:t>
            </w:r>
          </w:p>
        </w:tc>
      </w:tr>
      <w:tr w:rsidR="004121E2" w:rsidRPr="009B6099" w14:paraId="57216533" w14:textId="77777777">
        <w:trPr>
          <w:trHeight w:val="220"/>
        </w:trPr>
        <w:tc>
          <w:tcPr>
            <w:tcW w:w="4570" w:type="dxa"/>
            <w:gridSpan w:val="2"/>
          </w:tcPr>
          <w:p w14:paraId="57216531" w14:textId="77777777" w:rsidR="004121E2" w:rsidRPr="009B6099" w:rsidRDefault="004121E2" w:rsidP="004121E2">
            <w:pPr>
              <w:pStyle w:val="TableParagraph"/>
              <w:spacing w:line="200" w:lineRule="exact"/>
              <w:ind w:left="129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c>
          <w:tcPr>
            <w:tcW w:w="4952" w:type="dxa"/>
          </w:tcPr>
          <w:p w14:paraId="57216532" w14:textId="77777777" w:rsidR="004121E2" w:rsidRPr="009B6099" w:rsidRDefault="004121E2" w:rsidP="004121E2">
            <w:pPr>
              <w:pStyle w:val="TableParagraph"/>
              <w:spacing w:line="200" w:lineRule="exact"/>
              <w:ind w:left="107"/>
              <w:rPr>
                <w:rFonts w:asciiTheme="minorHAnsi" w:hAnsiTheme="minorHAnsi" w:cstheme="minorHAnsi"/>
                <w:b/>
                <w:sz w:val="18"/>
              </w:rPr>
            </w:pPr>
            <w:r w:rsidRPr="009B6099">
              <w:rPr>
                <w:rFonts w:asciiTheme="minorHAnsi" w:hAnsiTheme="minorHAnsi" w:cstheme="minorHAnsi"/>
                <w:b/>
                <w:sz w:val="18"/>
              </w:rPr>
              <w:t>Non-Embedded</w:t>
            </w:r>
            <w:r w:rsidRPr="009B6099">
              <w:rPr>
                <w:rFonts w:asciiTheme="minorHAnsi" w:hAnsiTheme="minorHAnsi" w:cstheme="minorHAnsi"/>
                <w:b/>
                <w:spacing w:val="-5"/>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121E2" w:rsidRPr="009B6099" w14:paraId="57216537" w14:textId="77777777">
        <w:trPr>
          <w:trHeight w:val="474"/>
        </w:trPr>
        <w:tc>
          <w:tcPr>
            <w:tcW w:w="4570" w:type="dxa"/>
            <w:gridSpan w:val="2"/>
          </w:tcPr>
          <w:p w14:paraId="5F550875" w14:textId="4AB90085"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Annotator</w:t>
            </w:r>
          </w:p>
          <w:p w14:paraId="212FCB01" w14:textId="49F69F97"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Answer eliminator</w:t>
            </w:r>
          </w:p>
          <w:p w14:paraId="401623C6" w14:textId="20E3D452"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Color Contrast</w:t>
            </w:r>
          </w:p>
          <w:p w14:paraId="087FA110" w14:textId="48E52CF1"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Calculator</w:t>
            </w:r>
          </w:p>
          <w:p w14:paraId="2AB2A4E9" w14:textId="52EEE26E"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Clock display</w:t>
            </w:r>
          </w:p>
          <w:p w14:paraId="3929B349" w14:textId="368C7C65"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Expand passage or item</w:t>
            </w:r>
          </w:p>
          <w:p w14:paraId="122C0C62" w14:textId="1C9732F2"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Mark for review</w:t>
            </w:r>
          </w:p>
          <w:p w14:paraId="04C9B4AC" w14:textId="011F7EDF"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Math reference sheet</w:t>
            </w:r>
          </w:p>
          <w:p w14:paraId="7733FFA8" w14:textId="19183392"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Question navigator</w:t>
            </w:r>
          </w:p>
          <w:p w14:paraId="57216534" w14:textId="2F508BF6" w:rsidR="004121E2"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Zoom</w:t>
            </w:r>
          </w:p>
        </w:tc>
        <w:tc>
          <w:tcPr>
            <w:tcW w:w="4952" w:type="dxa"/>
          </w:tcPr>
          <w:p w14:paraId="57216535" w14:textId="77777777" w:rsidR="004121E2" w:rsidRPr="009B6099" w:rsidRDefault="004121E2" w:rsidP="004121E2">
            <w:pPr>
              <w:pStyle w:val="TableParagraph"/>
              <w:numPr>
                <w:ilvl w:val="0"/>
                <w:numId w:val="8"/>
              </w:numPr>
              <w:tabs>
                <w:tab w:val="left" w:pos="257"/>
              </w:tabs>
              <w:spacing w:line="212" w:lineRule="exact"/>
              <w:ind w:hanging="150"/>
              <w:rPr>
                <w:rFonts w:asciiTheme="minorHAnsi" w:hAnsiTheme="minorHAnsi" w:cstheme="minorHAnsi"/>
                <w:sz w:val="18"/>
              </w:rPr>
            </w:pPr>
            <w:r w:rsidRPr="009B6099">
              <w:rPr>
                <w:rFonts w:asciiTheme="minorHAnsi" w:hAnsiTheme="minorHAnsi" w:cstheme="minorHAnsi"/>
                <w:sz w:val="18"/>
              </w:rPr>
              <w:t>Breaks</w:t>
            </w:r>
          </w:p>
          <w:p w14:paraId="57216536" w14:textId="1B85473C" w:rsidR="004121E2" w:rsidRPr="009B6099" w:rsidRDefault="002234AB" w:rsidP="004121E2">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Scratch (lined or unlined paper)</w:t>
            </w:r>
            <w:r w:rsidR="004121E2" w:rsidRPr="009B6099">
              <w:rPr>
                <w:rFonts w:asciiTheme="minorHAnsi" w:hAnsiTheme="minorHAnsi" w:cstheme="minorHAnsi"/>
                <w:spacing w:val="-4"/>
                <w:sz w:val="18"/>
              </w:rPr>
              <w:t xml:space="preserve"> </w:t>
            </w:r>
            <w:r w:rsidR="004121E2" w:rsidRPr="009B6099">
              <w:rPr>
                <w:rFonts w:asciiTheme="minorHAnsi" w:hAnsiTheme="minorHAnsi" w:cstheme="minorHAnsi"/>
                <w:sz w:val="18"/>
              </w:rPr>
              <w:t>Paper</w:t>
            </w:r>
          </w:p>
        </w:tc>
      </w:tr>
      <w:tr w:rsidR="004121E2" w:rsidRPr="009B6099" w14:paraId="57216539" w14:textId="77777777">
        <w:trPr>
          <w:trHeight w:val="220"/>
        </w:trPr>
        <w:tc>
          <w:tcPr>
            <w:tcW w:w="9522" w:type="dxa"/>
            <w:gridSpan w:val="3"/>
            <w:shd w:val="clear" w:color="auto" w:fill="D0CECE"/>
          </w:tcPr>
          <w:p w14:paraId="57216538" w14:textId="77777777" w:rsidR="004121E2" w:rsidRPr="009B6099" w:rsidRDefault="004121E2" w:rsidP="004121E2">
            <w:pPr>
              <w:pStyle w:val="TableParagraph"/>
              <w:spacing w:line="200" w:lineRule="exact"/>
              <w:ind w:left="1916" w:right="1910"/>
              <w:jc w:val="center"/>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Students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with</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Plans</w:t>
            </w:r>
          </w:p>
        </w:tc>
      </w:tr>
      <w:tr w:rsidR="004121E2" w:rsidRPr="009B6099" w14:paraId="5721653C" w14:textId="77777777" w:rsidTr="00556AA1">
        <w:trPr>
          <w:trHeight w:val="561"/>
        </w:trPr>
        <w:tc>
          <w:tcPr>
            <w:tcW w:w="9522" w:type="dxa"/>
            <w:gridSpan w:val="3"/>
          </w:tcPr>
          <w:p w14:paraId="5721653B" w14:textId="6B3C031A" w:rsidR="004121E2" w:rsidRPr="009B6099" w:rsidRDefault="004121E2" w:rsidP="00556AA1">
            <w:pPr>
              <w:pStyle w:val="TableParagraph"/>
              <w:spacing w:line="237" w:lineRule="auto"/>
              <w:ind w:left="107" w:right="774"/>
              <w:rPr>
                <w:rFonts w:asciiTheme="minorHAnsi" w:hAnsiTheme="minorHAnsi" w:cstheme="minorHAnsi"/>
                <w:sz w:val="18"/>
              </w:rPr>
            </w:pPr>
            <w:r w:rsidRPr="009B6099">
              <w:rPr>
                <w:rFonts w:asciiTheme="minorHAnsi" w:hAnsiTheme="minorHAnsi" w:cstheme="minorHAnsi"/>
                <w:sz w:val="18"/>
              </w:rPr>
              <w:t>These tools are identified in advance by an informed educator. These tools are not available unless selected in WVEIS.</w:t>
            </w:r>
            <w:r w:rsidRPr="009B6099">
              <w:rPr>
                <w:rFonts w:asciiTheme="minorHAnsi" w:hAnsiTheme="minorHAnsi" w:cstheme="minorHAnsi"/>
                <w:spacing w:val="-39"/>
                <w:sz w:val="18"/>
              </w:rPr>
              <w:t xml:space="preserve"> </w:t>
            </w:r>
            <w:r w:rsidRPr="009B6099">
              <w:rPr>
                <w:rFonts w:asciiTheme="minorHAnsi" w:hAnsiTheme="minorHAnsi" w:cstheme="minorHAnsi"/>
                <w:sz w:val="18"/>
              </w:rPr>
              <w:t>Check</w:t>
            </w:r>
            <w:r w:rsidRPr="009B6099">
              <w:rPr>
                <w:rFonts w:asciiTheme="minorHAnsi" w:hAnsiTheme="minorHAnsi" w:cstheme="minorHAnsi"/>
                <w:spacing w:val="-3"/>
                <w:sz w:val="18"/>
              </w:rPr>
              <w:t xml:space="preserve"> </w:t>
            </w:r>
            <w:r w:rsidRPr="009B6099">
              <w:rPr>
                <w:rFonts w:asciiTheme="minorHAnsi" w:hAnsiTheme="minorHAnsi" w:cstheme="minorHAnsi"/>
                <w:sz w:val="18"/>
              </w:rPr>
              <w:t>all</w:t>
            </w:r>
            <w:r w:rsidRPr="009B6099">
              <w:rPr>
                <w:rFonts w:asciiTheme="minorHAnsi" w:hAnsiTheme="minorHAnsi" w:cstheme="minorHAnsi"/>
                <w:spacing w:val="-2"/>
                <w:sz w:val="18"/>
              </w:rPr>
              <w:t xml:space="preserve"> </w:t>
            </w:r>
            <w:r w:rsidRPr="009B6099">
              <w:rPr>
                <w:rFonts w:asciiTheme="minorHAnsi" w:hAnsiTheme="minorHAnsi" w:cstheme="minorHAnsi"/>
                <w:sz w:val="18"/>
              </w:rPr>
              <w:t>that</w:t>
            </w:r>
            <w:r w:rsidRPr="009B6099">
              <w:rPr>
                <w:rFonts w:asciiTheme="minorHAnsi" w:hAnsiTheme="minorHAnsi" w:cstheme="minorHAnsi"/>
                <w:spacing w:val="-2"/>
                <w:sz w:val="18"/>
              </w:rPr>
              <w:t xml:space="preserve"> </w:t>
            </w:r>
            <w:r w:rsidRPr="009B6099">
              <w:rPr>
                <w:rFonts w:asciiTheme="minorHAnsi" w:hAnsiTheme="minorHAnsi" w:cstheme="minorHAnsi"/>
                <w:sz w:val="18"/>
              </w:rPr>
              <w:t>apply.</w:t>
            </w:r>
          </w:p>
        </w:tc>
      </w:tr>
      <w:tr w:rsidR="004121E2" w:rsidRPr="009B6099" w14:paraId="5721653F" w14:textId="77777777">
        <w:trPr>
          <w:trHeight w:val="220"/>
        </w:trPr>
        <w:tc>
          <w:tcPr>
            <w:tcW w:w="4570" w:type="dxa"/>
            <w:gridSpan w:val="2"/>
          </w:tcPr>
          <w:p w14:paraId="5721653D" w14:textId="77777777" w:rsidR="004121E2" w:rsidRPr="009B6099" w:rsidRDefault="004121E2" w:rsidP="004121E2">
            <w:pPr>
              <w:pStyle w:val="TableParagraph"/>
              <w:spacing w:line="200" w:lineRule="exact"/>
              <w:ind w:left="121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6"/>
                <w:sz w:val="18"/>
              </w:rPr>
              <w:t xml:space="preserve"> </w:t>
            </w:r>
            <w:r w:rsidRPr="009B6099">
              <w:rPr>
                <w:rFonts w:asciiTheme="minorHAnsi" w:hAnsiTheme="minorHAnsi" w:cstheme="minorHAnsi"/>
                <w:b/>
                <w:sz w:val="18"/>
              </w:rPr>
              <w:t>Accommodations</w:t>
            </w:r>
          </w:p>
        </w:tc>
        <w:tc>
          <w:tcPr>
            <w:tcW w:w="4952" w:type="dxa"/>
          </w:tcPr>
          <w:p w14:paraId="5721653E" w14:textId="77777777" w:rsidR="004121E2" w:rsidRPr="009B6099" w:rsidRDefault="004121E2" w:rsidP="004121E2">
            <w:pPr>
              <w:pStyle w:val="TableParagraph"/>
              <w:spacing w:line="200" w:lineRule="exact"/>
              <w:ind w:left="1197"/>
              <w:rPr>
                <w:rFonts w:asciiTheme="minorHAnsi" w:hAnsiTheme="minorHAnsi" w:cstheme="minorHAnsi"/>
                <w:b/>
                <w:sz w:val="18"/>
              </w:rPr>
            </w:pPr>
            <w:r w:rsidRPr="009B6099">
              <w:rPr>
                <w:rFonts w:asciiTheme="minorHAnsi" w:hAnsiTheme="minorHAnsi" w:cstheme="minorHAnsi"/>
                <w:b/>
                <w:sz w:val="18"/>
              </w:rPr>
              <w:t>Non-</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Accommodations</w:t>
            </w:r>
          </w:p>
        </w:tc>
      </w:tr>
      <w:tr w:rsidR="004121E2" w:rsidRPr="009B6099" w14:paraId="5721655B" w14:textId="77777777" w:rsidTr="0004288A">
        <w:trPr>
          <w:trHeight w:val="3948"/>
        </w:trPr>
        <w:tc>
          <w:tcPr>
            <w:tcW w:w="4570" w:type="dxa"/>
            <w:gridSpan w:val="2"/>
          </w:tcPr>
          <w:p w14:paraId="45F4165B" w14:textId="56E5C2DB" w:rsidR="00B8588D" w:rsidRDefault="007C7E87" w:rsidP="00B75C4B">
            <w:pPr>
              <w:pStyle w:val="TableParagraph"/>
              <w:numPr>
                <w:ilvl w:val="0"/>
                <w:numId w:val="85"/>
              </w:numPr>
              <w:spacing w:line="219" w:lineRule="exact"/>
              <w:ind w:left="226" w:hanging="180"/>
              <w:rPr>
                <w:rFonts w:asciiTheme="minorHAnsi" w:hAnsiTheme="minorHAnsi" w:cstheme="minorHAnsi"/>
                <w:sz w:val="18"/>
              </w:rPr>
            </w:pPr>
            <w:r w:rsidRPr="009B6099">
              <w:rPr>
                <w:rFonts w:asciiTheme="minorHAnsi" w:hAnsiTheme="minorHAnsi" w:cstheme="minorHAnsi"/>
                <w:sz w:val="18"/>
              </w:rPr>
              <w:t>P38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2"/>
                <w:sz w:val="18"/>
              </w:rPr>
              <w:t xml:space="preserve"> </w:t>
            </w:r>
            <w:r w:rsidRPr="009B6099">
              <w:rPr>
                <w:rFonts w:asciiTheme="minorHAnsi" w:hAnsiTheme="minorHAnsi" w:cstheme="minorHAnsi"/>
                <w:sz w:val="18"/>
              </w:rPr>
              <w:t>contrast</w:t>
            </w:r>
            <w:r w:rsidR="00B8588D" w:rsidRPr="009B6099">
              <w:rPr>
                <w:rFonts w:asciiTheme="minorHAnsi" w:hAnsiTheme="minorHAnsi" w:cstheme="minorHAnsi"/>
                <w:sz w:val="18"/>
              </w:rPr>
              <w:t xml:space="preserve"> (available as Universal Tool)</w:t>
            </w:r>
          </w:p>
          <w:p w14:paraId="1B3196A3" w14:textId="480C4839" w:rsidR="004D15A1" w:rsidRPr="009B6099" w:rsidRDefault="004D15A1" w:rsidP="00B75C4B">
            <w:pPr>
              <w:pStyle w:val="TableParagraph"/>
              <w:numPr>
                <w:ilvl w:val="0"/>
                <w:numId w:val="85"/>
              </w:numPr>
              <w:spacing w:line="219" w:lineRule="exact"/>
              <w:ind w:left="226" w:hanging="180"/>
              <w:rPr>
                <w:rFonts w:asciiTheme="minorHAnsi" w:hAnsiTheme="minorHAnsi" w:cstheme="minorHAnsi"/>
                <w:sz w:val="18"/>
              </w:rPr>
            </w:pPr>
            <w:r>
              <w:rPr>
                <w:rFonts w:asciiTheme="minorHAnsi" w:hAnsiTheme="minorHAnsi" w:cstheme="minorHAnsi"/>
                <w:sz w:val="18"/>
              </w:rPr>
              <w:t>P51-Math only, text-to-speech</w:t>
            </w:r>
          </w:p>
          <w:p w14:paraId="7F1D4272" w14:textId="77777777" w:rsidR="00696CF8" w:rsidRPr="009B6099" w:rsidRDefault="00696CF8" w:rsidP="00B75C4B">
            <w:pPr>
              <w:pStyle w:val="TableParagraph"/>
              <w:numPr>
                <w:ilvl w:val="0"/>
                <w:numId w:val="85"/>
              </w:numPr>
              <w:tabs>
                <w:tab w:val="left" w:pos="257"/>
              </w:tabs>
              <w:spacing w:before="1" w:line="219" w:lineRule="exact"/>
              <w:ind w:left="226" w:hanging="180"/>
              <w:rPr>
                <w:rFonts w:asciiTheme="minorHAnsi" w:hAnsiTheme="minorHAnsi" w:cstheme="minorHAnsi"/>
                <w:sz w:val="18"/>
              </w:rPr>
            </w:pPr>
            <w:r w:rsidRPr="009B6099">
              <w:rPr>
                <w:rFonts w:asciiTheme="minorHAnsi" w:hAnsiTheme="minorHAnsi" w:cstheme="minorHAnsi"/>
                <w:sz w:val="18"/>
              </w:rPr>
              <w:t>T03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-Extra</w:t>
            </w:r>
            <w:r w:rsidRPr="009B6099">
              <w:rPr>
                <w:rFonts w:asciiTheme="minorHAnsi" w:hAnsiTheme="minorHAnsi" w:cstheme="minorHAnsi"/>
                <w:spacing w:val="-3"/>
                <w:sz w:val="18"/>
              </w:rPr>
              <w:t xml:space="preserve"> </w:t>
            </w:r>
            <w:r w:rsidRPr="009B6099">
              <w:rPr>
                <w:rFonts w:asciiTheme="minorHAnsi" w:hAnsiTheme="minorHAnsi" w:cstheme="minorHAnsi"/>
                <w:sz w:val="18"/>
              </w:rPr>
              <w:t>breaks</w:t>
            </w:r>
            <w:r w:rsidRPr="009B6099">
              <w:rPr>
                <w:rFonts w:asciiTheme="minorHAnsi" w:hAnsiTheme="minorHAnsi" w:cstheme="minorHAnsi"/>
                <w:spacing w:val="-4"/>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06C1C0C5" w14:textId="77777777" w:rsidR="00F77FC6" w:rsidRPr="009B6099" w:rsidRDefault="00F77FC6" w:rsidP="00B75C4B">
            <w:pPr>
              <w:pStyle w:val="TableParagraph"/>
              <w:numPr>
                <w:ilvl w:val="0"/>
                <w:numId w:val="85"/>
              </w:numPr>
              <w:tabs>
                <w:tab w:val="left" w:pos="257"/>
              </w:tabs>
              <w:spacing w:line="219" w:lineRule="exact"/>
              <w:ind w:left="226" w:hanging="180"/>
              <w:rPr>
                <w:rFonts w:asciiTheme="minorHAnsi" w:hAnsiTheme="minorHAnsi" w:cstheme="minorHAnsi"/>
                <w:sz w:val="18"/>
              </w:rPr>
            </w:pPr>
            <w:r w:rsidRPr="009B6099">
              <w:rPr>
                <w:rFonts w:asciiTheme="minorHAnsi" w:hAnsiTheme="minorHAnsi" w:cstheme="minorHAnsi"/>
                <w:sz w:val="18"/>
              </w:rPr>
              <w:t>T15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-Extended</w:t>
            </w:r>
            <w:r w:rsidRPr="009B6099">
              <w:rPr>
                <w:rFonts w:asciiTheme="minorHAnsi" w:hAnsiTheme="minorHAnsi" w:cstheme="minorHAnsi"/>
                <w:spacing w:val="-5"/>
                <w:sz w:val="18"/>
              </w:rPr>
              <w:t xml:space="preserve"> </w:t>
            </w:r>
            <w:r w:rsidRPr="009B6099">
              <w:rPr>
                <w:rFonts w:asciiTheme="minorHAnsi" w:hAnsiTheme="minorHAnsi" w:cstheme="minorHAnsi"/>
                <w:sz w:val="18"/>
              </w:rPr>
              <w:t>breaks</w:t>
            </w:r>
          </w:p>
          <w:p w14:paraId="520CFED0" w14:textId="77777777" w:rsidR="00F77FC6" w:rsidRPr="009B6099" w:rsidRDefault="00F77FC6" w:rsidP="00B75C4B">
            <w:pPr>
              <w:pStyle w:val="TableParagraph"/>
              <w:numPr>
                <w:ilvl w:val="0"/>
                <w:numId w:val="85"/>
              </w:numPr>
              <w:tabs>
                <w:tab w:val="left" w:pos="257"/>
              </w:tabs>
              <w:spacing w:before="1" w:line="219" w:lineRule="exact"/>
              <w:ind w:left="226" w:hanging="180"/>
              <w:rPr>
                <w:rFonts w:asciiTheme="minorHAnsi" w:hAnsiTheme="minorHAnsi" w:cstheme="minorHAnsi"/>
                <w:sz w:val="18"/>
              </w:rPr>
            </w:pPr>
            <w:r w:rsidRPr="009B6099">
              <w:rPr>
                <w:rFonts w:asciiTheme="minorHAnsi" w:hAnsiTheme="minorHAnsi" w:cstheme="minorHAnsi"/>
                <w:sz w:val="18"/>
              </w:rPr>
              <w:t>T16</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-Breaks</w:t>
            </w:r>
            <w:r w:rsidRPr="009B6099">
              <w:rPr>
                <w:rFonts w:asciiTheme="minorHAnsi" w:hAnsiTheme="minorHAnsi" w:cstheme="minorHAnsi"/>
                <w:spacing w:val="-3"/>
                <w:sz w:val="18"/>
              </w:rPr>
              <w:t xml:space="preserve"> </w:t>
            </w:r>
            <w:r w:rsidRPr="009B6099">
              <w:rPr>
                <w:rFonts w:asciiTheme="minorHAnsi" w:hAnsiTheme="minorHAnsi" w:cstheme="minorHAnsi"/>
                <w:sz w:val="18"/>
              </w:rPr>
              <w:t>as</w:t>
            </w:r>
            <w:r w:rsidRPr="009B6099">
              <w:rPr>
                <w:rFonts w:asciiTheme="minorHAnsi" w:hAnsiTheme="minorHAnsi" w:cstheme="minorHAnsi"/>
                <w:spacing w:val="-2"/>
                <w:sz w:val="18"/>
              </w:rPr>
              <w:t xml:space="preserve"> </w:t>
            </w:r>
            <w:r w:rsidRPr="009B6099">
              <w:rPr>
                <w:rFonts w:asciiTheme="minorHAnsi" w:hAnsiTheme="minorHAnsi" w:cstheme="minorHAnsi"/>
                <w:sz w:val="18"/>
              </w:rPr>
              <w:t>needed</w:t>
            </w:r>
          </w:p>
          <w:p w14:paraId="579842B5" w14:textId="77777777" w:rsidR="00F77FC6" w:rsidRPr="009B6099" w:rsidRDefault="00F77FC6" w:rsidP="00B75C4B">
            <w:pPr>
              <w:pStyle w:val="TableParagraph"/>
              <w:numPr>
                <w:ilvl w:val="0"/>
                <w:numId w:val="85"/>
              </w:numPr>
              <w:tabs>
                <w:tab w:val="left" w:pos="257"/>
              </w:tabs>
              <w:spacing w:line="219" w:lineRule="exact"/>
              <w:ind w:left="226" w:hanging="180"/>
              <w:rPr>
                <w:rFonts w:asciiTheme="minorHAnsi" w:hAnsiTheme="minorHAnsi" w:cstheme="minorHAnsi"/>
                <w:sz w:val="18"/>
              </w:rPr>
            </w:pPr>
            <w:r w:rsidRPr="009B6099">
              <w:rPr>
                <w:rFonts w:asciiTheme="minorHAnsi" w:hAnsiTheme="minorHAnsi" w:cstheme="minorHAnsi"/>
                <w:sz w:val="18"/>
              </w:rPr>
              <w:t>T17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-“time and one-half” 50%</w:t>
            </w:r>
            <w:r w:rsidRPr="009B6099">
              <w:rPr>
                <w:rFonts w:asciiTheme="minorHAnsi" w:hAnsiTheme="minorHAnsi" w:cstheme="minorHAnsi"/>
                <w:spacing w:val="-2"/>
                <w:sz w:val="18"/>
              </w:rPr>
              <w:t xml:space="preserve"> </w:t>
            </w:r>
            <w:r w:rsidRPr="009B6099">
              <w:rPr>
                <w:rFonts w:asciiTheme="minorHAnsi" w:hAnsiTheme="minorHAnsi" w:cstheme="minorHAnsi"/>
                <w:sz w:val="18"/>
              </w:rPr>
              <w:t>extra</w:t>
            </w:r>
            <w:r w:rsidRPr="009B6099">
              <w:rPr>
                <w:rFonts w:asciiTheme="minorHAnsi" w:hAnsiTheme="minorHAnsi" w:cstheme="minorHAnsi"/>
                <w:spacing w:val="-2"/>
                <w:sz w:val="18"/>
              </w:rPr>
              <w:t xml:space="preserve"> </w:t>
            </w:r>
            <w:r w:rsidRPr="009B6099">
              <w:rPr>
                <w:rFonts w:asciiTheme="minorHAnsi" w:hAnsiTheme="minorHAnsi" w:cstheme="minorHAnsi"/>
                <w:sz w:val="18"/>
              </w:rPr>
              <w:t>time</w:t>
            </w:r>
            <w:r w:rsidRPr="009B6099">
              <w:rPr>
                <w:rFonts w:asciiTheme="minorHAnsi" w:hAnsiTheme="minorHAnsi" w:cstheme="minorHAnsi"/>
                <w:spacing w:val="-3"/>
                <w:sz w:val="18"/>
              </w:rPr>
              <w:t xml:space="preserve"> </w:t>
            </w:r>
            <w:r w:rsidRPr="009B6099">
              <w:rPr>
                <w:rFonts w:asciiTheme="minorHAnsi" w:hAnsiTheme="minorHAnsi" w:cstheme="minorHAnsi"/>
                <w:sz w:val="18"/>
              </w:rPr>
              <w:t>–</w:t>
            </w:r>
            <w:r w:rsidRPr="009B6099">
              <w:rPr>
                <w:rFonts w:asciiTheme="minorHAnsi" w:hAnsiTheme="minorHAnsi" w:cstheme="minorHAnsi"/>
                <w:spacing w:val="-3"/>
                <w:sz w:val="18"/>
              </w:rPr>
              <w:t xml:space="preserve"> </w:t>
            </w:r>
            <w:r w:rsidRPr="009B6099">
              <w:rPr>
                <w:rFonts w:asciiTheme="minorHAnsi" w:hAnsiTheme="minorHAnsi" w:cstheme="minorHAnsi"/>
                <w:sz w:val="18"/>
              </w:rPr>
              <w:t>Reading*</w:t>
            </w:r>
          </w:p>
          <w:p w14:paraId="3071F696" w14:textId="07440F18" w:rsidR="00277654" w:rsidRPr="009B6099" w:rsidRDefault="00F77FC6" w:rsidP="00B75C4B">
            <w:pPr>
              <w:pStyle w:val="TableParagraph"/>
              <w:numPr>
                <w:ilvl w:val="0"/>
                <w:numId w:val="85"/>
              </w:numPr>
              <w:spacing w:line="219" w:lineRule="exact"/>
              <w:ind w:left="226" w:hanging="180"/>
              <w:rPr>
                <w:rFonts w:asciiTheme="minorHAnsi" w:hAnsiTheme="minorHAnsi" w:cstheme="minorHAnsi"/>
                <w:sz w:val="18"/>
              </w:rPr>
            </w:pPr>
            <w:r w:rsidRPr="009B6099">
              <w:rPr>
                <w:rFonts w:asciiTheme="minorHAnsi" w:hAnsiTheme="minorHAnsi" w:cstheme="minorHAnsi"/>
                <w:sz w:val="18"/>
              </w:rPr>
              <w:t>T19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-“time and one-half” 50%</w:t>
            </w:r>
            <w:r w:rsidRPr="009B6099">
              <w:rPr>
                <w:rFonts w:asciiTheme="minorHAnsi" w:hAnsiTheme="minorHAnsi" w:cstheme="minorHAnsi"/>
                <w:spacing w:val="-3"/>
                <w:sz w:val="18"/>
              </w:rPr>
              <w:t xml:space="preserve"> </w:t>
            </w:r>
            <w:r w:rsidRPr="009B6099">
              <w:rPr>
                <w:rFonts w:asciiTheme="minorHAnsi" w:hAnsiTheme="minorHAnsi" w:cstheme="minorHAnsi"/>
                <w:sz w:val="18"/>
              </w:rPr>
              <w:t>extra</w:t>
            </w:r>
            <w:r w:rsidRPr="009B6099">
              <w:rPr>
                <w:rFonts w:asciiTheme="minorHAnsi" w:hAnsiTheme="minorHAnsi" w:cstheme="minorHAnsi"/>
                <w:spacing w:val="-3"/>
                <w:sz w:val="18"/>
              </w:rPr>
              <w:t xml:space="preserve"> </w:t>
            </w:r>
            <w:r w:rsidRPr="009B6099">
              <w:rPr>
                <w:rFonts w:asciiTheme="minorHAnsi" w:hAnsiTheme="minorHAnsi" w:cstheme="minorHAnsi"/>
                <w:sz w:val="18"/>
              </w:rPr>
              <w:t>time</w:t>
            </w:r>
            <w:r w:rsidRPr="009B6099">
              <w:rPr>
                <w:rFonts w:asciiTheme="minorHAnsi" w:hAnsiTheme="minorHAnsi" w:cstheme="minorHAnsi"/>
                <w:spacing w:val="-4"/>
                <w:sz w:val="18"/>
              </w:rPr>
              <w:t xml:space="preserve"> </w:t>
            </w:r>
            <w:r w:rsidRPr="009B6099">
              <w:rPr>
                <w:rFonts w:asciiTheme="minorHAnsi" w:hAnsiTheme="minorHAnsi" w:cstheme="minorHAnsi"/>
                <w:sz w:val="18"/>
              </w:rPr>
              <w:t>-</w:t>
            </w:r>
            <w:r w:rsidRPr="009B6099">
              <w:rPr>
                <w:rFonts w:asciiTheme="minorHAnsi" w:hAnsiTheme="minorHAnsi" w:cstheme="minorHAnsi"/>
                <w:spacing w:val="-3"/>
                <w:sz w:val="18"/>
              </w:rPr>
              <w:t xml:space="preserve"> </w:t>
            </w:r>
            <w:r w:rsidRPr="009B6099">
              <w:rPr>
                <w:rFonts w:asciiTheme="minorHAnsi" w:hAnsiTheme="minorHAnsi" w:cstheme="minorHAnsi"/>
                <w:sz w:val="18"/>
              </w:rPr>
              <w:t>Math</w:t>
            </w:r>
          </w:p>
          <w:p w14:paraId="6347BCAB" w14:textId="77777777" w:rsidR="00B8588D" w:rsidRPr="009B6099" w:rsidRDefault="00B8588D" w:rsidP="00B8588D">
            <w:pPr>
              <w:pStyle w:val="TableParagraph"/>
              <w:spacing w:line="219" w:lineRule="exact"/>
              <w:ind w:left="107"/>
              <w:rPr>
                <w:rFonts w:asciiTheme="minorHAnsi" w:hAnsiTheme="minorHAnsi" w:cstheme="minorHAnsi"/>
                <w:sz w:val="18"/>
              </w:rPr>
            </w:pPr>
          </w:p>
          <w:p w14:paraId="57216545" w14:textId="00646459" w:rsidR="004121E2" w:rsidRPr="009B6099" w:rsidRDefault="004121E2" w:rsidP="007C7E87">
            <w:pPr>
              <w:pStyle w:val="TableParagraph"/>
              <w:ind w:left="0" w:right="1713"/>
              <w:rPr>
                <w:rFonts w:asciiTheme="minorHAnsi" w:hAnsiTheme="minorHAnsi" w:cstheme="minorHAnsi"/>
                <w:i/>
                <w:sz w:val="18"/>
              </w:rPr>
            </w:pPr>
          </w:p>
        </w:tc>
        <w:tc>
          <w:tcPr>
            <w:tcW w:w="4952" w:type="dxa"/>
          </w:tcPr>
          <w:p w14:paraId="57216546" w14:textId="47BA9033" w:rsidR="004121E2" w:rsidRPr="009B6099" w:rsidRDefault="004121E2" w:rsidP="004121E2">
            <w:pPr>
              <w:pStyle w:val="TableParagraph"/>
              <w:numPr>
                <w:ilvl w:val="0"/>
                <w:numId w:val="7"/>
              </w:numPr>
              <w:tabs>
                <w:tab w:val="left" w:pos="257"/>
              </w:tabs>
              <w:spacing w:line="211" w:lineRule="exact"/>
              <w:ind w:hanging="150"/>
              <w:rPr>
                <w:rFonts w:asciiTheme="minorHAnsi" w:hAnsiTheme="minorHAnsi" w:cstheme="minorHAnsi"/>
                <w:sz w:val="18"/>
              </w:rPr>
            </w:pPr>
            <w:r w:rsidRPr="009B6099">
              <w:rPr>
                <w:rFonts w:asciiTheme="minorHAnsi" w:hAnsiTheme="minorHAnsi" w:cstheme="minorHAnsi"/>
                <w:sz w:val="18"/>
              </w:rPr>
              <w:t>P23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-Magnification</w:t>
            </w:r>
          </w:p>
          <w:p w14:paraId="2AF77517" w14:textId="0BCA0428" w:rsidR="00A617ED" w:rsidRPr="009B6099" w:rsidRDefault="0035523B" w:rsidP="00B75C4B">
            <w:pPr>
              <w:pStyle w:val="TableParagraph"/>
              <w:numPr>
                <w:ilvl w:val="0"/>
                <w:numId w:val="84"/>
              </w:numPr>
              <w:tabs>
                <w:tab w:val="left" w:pos="257"/>
              </w:tabs>
              <w:spacing w:line="211" w:lineRule="exact"/>
              <w:ind w:left="432" w:hanging="180"/>
              <w:rPr>
                <w:rFonts w:asciiTheme="minorHAnsi" w:hAnsiTheme="minorHAnsi" w:cstheme="minorHAnsi"/>
                <w:sz w:val="18"/>
              </w:rPr>
            </w:pPr>
            <w:r w:rsidRPr="009B6099">
              <w:rPr>
                <w:rFonts w:asciiTheme="minorHAnsi" w:hAnsiTheme="minorHAnsi" w:cstheme="minorHAnsi"/>
                <w:sz w:val="18"/>
              </w:rPr>
              <w:t>P23</w:t>
            </w:r>
            <w:r w:rsidR="004D15A1">
              <w:rPr>
                <w:rFonts w:asciiTheme="minorHAnsi" w:hAnsiTheme="minorHAnsi" w:cstheme="minorHAnsi"/>
                <w:sz w:val="18"/>
              </w:rPr>
              <w:t>A</w:t>
            </w:r>
            <w:r w:rsidRPr="009B6099">
              <w:rPr>
                <w:rFonts w:asciiTheme="minorHAnsi" w:hAnsiTheme="minorHAnsi" w:cstheme="minorHAnsi"/>
                <w:sz w:val="18"/>
              </w:rPr>
              <w:t xml:space="preserve"> – Other ____ (device name)</w:t>
            </w:r>
          </w:p>
          <w:p w14:paraId="57216547" w14:textId="4A33F733" w:rsidR="004121E2" w:rsidRPr="009B6099" w:rsidRDefault="004121E2" w:rsidP="004121E2">
            <w:pPr>
              <w:pStyle w:val="TableParagraph"/>
              <w:numPr>
                <w:ilvl w:val="0"/>
                <w:numId w:val="7"/>
              </w:numPr>
              <w:tabs>
                <w:tab w:val="left" w:pos="257"/>
              </w:tabs>
              <w:spacing w:before="1" w:line="219" w:lineRule="exact"/>
              <w:ind w:hanging="150"/>
              <w:rPr>
                <w:rFonts w:asciiTheme="minorHAnsi" w:hAnsiTheme="minorHAnsi" w:cstheme="minorHAnsi"/>
                <w:sz w:val="18"/>
              </w:rPr>
            </w:pPr>
            <w:r w:rsidRPr="009B6099">
              <w:rPr>
                <w:rFonts w:asciiTheme="minorHAnsi" w:hAnsiTheme="minorHAnsi" w:cstheme="minorHAnsi"/>
                <w:sz w:val="18"/>
              </w:rPr>
              <w:t>P30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-Translated</w:t>
            </w:r>
            <w:r w:rsidRPr="009B6099">
              <w:rPr>
                <w:rFonts w:asciiTheme="minorHAnsi" w:hAnsiTheme="minorHAnsi" w:cstheme="minorHAnsi"/>
                <w:spacing w:val="-5"/>
                <w:sz w:val="18"/>
              </w:rPr>
              <w:t xml:space="preserve"> </w:t>
            </w:r>
            <w:r w:rsidRPr="009B6099">
              <w:rPr>
                <w:rFonts w:asciiTheme="minorHAnsi" w:hAnsiTheme="minorHAnsi" w:cstheme="minorHAnsi"/>
                <w:sz w:val="18"/>
              </w:rPr>
              <w:t>test</w:t>
            </w:r>
            <w:r w:rsidRPr="009B6099">
              <w:rPr>
                <w:rFonts w:asciiTheme="minorHAnsi" w:hAnsiTheme="minorHAnsi" w:cstheme="minorHAnsi"/>
                <w:spacing w:val="-1"/>
                <w:sz w:val="18"/>
              </w:rPr>
              <w:t xml:space="preserve"> </w:t>
            </w:r>
            <w:r w:rsidRPr="009B6099">
              <w:rPr>
                <w:rFonts w:asciiTheme="minorHAnsi" w:hAnsiTheme="minorHAnsi" w:cstheme="minorHAnsi"/>
                <w:sz w:val="18"/>
              </w:rPr>
              <w:t>directions***</w:t>
            </w:r>
          </w:p>
          <w:p w14:paraId="57216549" w14:textId="3ACD232F" w:rsidR="004121E2" w:rsidRPr="009B6099" w:rsidRDefault="004121E2" w:rsidP="004121E2">
            <w:pPr>
              <w:pStyle w:val="TableParagraph"/>
              <w:numPr>
                <w:ilvl w:val="0"/>
                <w:numId w:val="6"/>
              </w:numPr>
              <w:tabs>
                <w:tab w:val="left" w:pos="257"/>
              </w:tabs>
              <w:spacing w:before="1"/>
              <w:ind w:left="256" w:hanging="150"/>
              <w:rPr>
                <w:rFonts w:asciiTheme="minorHAnsi" w:hAnsiTheme="minorHAnsi" w:cstheme="minorHAnsi"/>
                <w:sz w:val="18"/>
              </w:rPr>
            </w:pPr>
            <w:r w:rsidRPr="009B6099">
              <w:rPr>
                <w:rFonts w:asciiTheme="minorHAnsi" w:hAnsiTheme="minorHAnsi" w:cstheme="minorHAnsi"/>
                <w:sz w:val="18"/>
              </w:rPr>
              <w:t>P39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3"/>
                <w:sz w:val="18"/>
              </w:rPr>
              <w:t xml:space="preserve"> </w:t>
            </w:r>
            <w:r w:rsidRPr="009B6099">
              <w:rPr>
                <w:rFonts w:asciiTheme="minorHAnsi" w:hAnsiTheme="minorHAnsi" w:cstheme="minorHAnsi"/>
                <w:sz w:val="18"/>
              </w:rPr>
              <w:t>overlays</w:t>
            </w:r>
          </w:p>
          <w:p w14:paraId="5721654A" w14:textId="7350A04A" w:rsidR="004121E2" w:rsidRPr="009B6099" w:rsidRDefault="004121E2" w:rsidP="004121E2">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P41</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P41</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-Provide</w:t>
            </w:r>
            <w:r w:rsidRPr="009B6099">
              <w:rPr>
                <w:rFonts w:asciiTheme="minorHAnsi" w:hAnsiTheme="minorHAnsi" w:cstheme="minorHAnsi"/>
                <w:spacing w:val="-4"/>
                <w:sz w:val="18"/>
              </w:rPr>
              <w:t xml:space="preserve"> </w:t>
            </w:r>
            <w:r w:rsidRPr="009B6099">
              <w:rPr>
                <w:rFonts w:asciiTheme="minorHAnsi" w:hAnsiTheme="minorHAnsi" w:cstheme="minorHAnsi"/>
                <w:sz w:val="18"/>
              </w:rPr>
              <w:t>translation</w:t>
            </w:r>
            <w:r w:rsidRPr="009B6099">
              <w:rPr>
                <w:rFonts w:asciiTheme="minorHAnsi" w:hAnsiTheme="minorHAnsi" w:cstheme="minorHAnsi"/>
                <w:spacing w:val="-3"/>
                <w:sz w:val="18"/>
              </w:rPr>
              <w:t xml:space="preserve"> </w:t>
            </w:r>
            <w:r w:rsidRPr="009B6099">
              <w:rPr>
                <w:rFonts w:asciiTheme="minorHAnsi" w:hAnsiTheme="minorHAnsi" w:cstheme="minorHAnsi"/>
                <w:sz w:val="18"/>
              </w:rPr>
              <w:t>glossary</w:t>
            </w:r>
            <w:r w:rsidRPr="009B6099">
              <w:rPr>
                <w:rFonts w:asciiTheme="minorHAnsi" w:hAnsiTheme="minorHAnsi" w:cstheme="minorHAnsi"/>
                <w:spacing w:val="-3"/>
                <w:sz w:val="18"/>
              </w:rPr>
              <w:t xml:space="preserve"> </w:t>
            </w:r>
            <w:r w:rsidRPr="009B6099">
              <w:rPr>
                <w:rFonts w:asciiTheme="minorHAnsi" w:hAnsiTheme="minorHAnsi" w:cstheme="minorHAnsi"/>
                <w:sz w:val="18"/>
              </w:rPr>
              <w:t>(only</w:t>
            </w:r>
            <w:r w:rsidRPr="009B6099">
              <w:rPr>
                <w:rFonts w:asciiTheme="minorHAnsi" w:hAnsiTheme="minorHAnsi" w:cstheme="minorHAnsi"/>
                <w:spacing w:val="-3"/>
                <w:sz w:val="18"/>
              </w:rPr>
              <w:t xml:space="preserve"> </w:t>
            </w:r>
            <w:r w:rsidRPr="009B6099">
              <w:rPr>
                <w:rFonts w:asciiTheme="minorHAnsi" w:hAnsiTheme="minorHAnsi" w:cstheme="minorHAnsi"/>
                <w:sz w:val="18"/>
              </w:rPr>
              <w:t>approved</w:t>
            </w:r>
            <w:r w:rsidRPr="009B6099">
              <w:rPr>
                <w:rFonts w:asciiTheme="minorHAnsi" w:hAnsiTheme="minorHAnsi" w:cstheme="minorHAnsi"/>
                <w:spacing w:val="-3"/>
                <w:sz w:val="18"/>
              </w:rPr>
              <w:t xml:space="preserve"> </w:t>
            </w:r>
            <w:r w:rsidRPr="009B6099">
              <w:rPr>
                <w:rFonts w:asciiTheme="minorHAnsi" w:hAnsiTheme="minorHAnsi" w:cstheme="minorHAnsi"/>
                <w:sz w:val="18"/>
              </w:rPr>
              <w:t>glossaries)**</w:t>
            </w:r>
          </w:p>
          <w:p w14:paraId="5721654B" w14:textId="6AD730FF" w:rsidR="004121E2" w:rsidRPr="009B6099" w:rsidRDefault="004121E2" w:rsidP="004121E2">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P42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-Noise</w:t>
            </w:r>
            <w:r w:rsidRPr="009B6099">
              <w:rPr>
                <w:rFonts w:asciiTheme="minorHAnsi" w:hAnsiTheme="minorHAnsi" w:cstheme="minorHAnsi"/>
                <w:spacing w:val="-4"/>
                <w:sz w:val="18"/>
              </w:rPr>
              <w:t xml:space="preserve"> </w:t>
            </w:r>
            <w:r w:rsidRPr="009B6099">
              <w:rPr>
                <w:rFonts w:asciiTheme="minorHAnsi" w:hAnsiTheme="minorHAnsi" w:cstheme="minorHAnsi"/>
                <w:sz w:val="18"/>
              </w:rPr>
              <w:t>buffers</w:t>
            </w:r>
          </w:p>
          <w:p w14:paraId="5721654C" w14:textId="77777777" w:rsidR="004121E2" w:rsidRPr="009B6099" w:rsidRDefault="004121E2" w:rsidP="004121E2">
            <w:pPr>
              <w:pStyle w:val="TableParagraph"/>
              <w:rPr>
                <w:rFonts w:asciiTheme="minorHAnsi" w:hAnsiTheme="minorHAnsi" w:cstheme="minorHAnsi"/>
                <w:b/>
                <w:sz w:val="18"/>
              </w:rPr>
            </w:pPr>
          </w:p>
          <w:p w14:paraId="5721654D" w14:textId="51B82DA6" w:rsidR="004121E2" w:rsidRPr="009B6099" w:rsidRDefault="004121E2" w:rsidP="004121E2">
            <w:pPr>
              <w:pStyle w:val="TableParagraph"/>
              <w:numPr>
                <w:ilvl w:val="0"/>
                <w:numId w:val="6"/>
              </w:numPr>
              <w:tabs>
                <w:tab w:val="left" w:pos="257"/>
              </w:tabs>
              <w:ind w:right="875" w:hanging="1"/>
              <w:rPr>
                <w:rFonts w:asciiTheme="minorHAnsi" w:hAnsiTheme="minorHAnsi" w:cstheme="minorHAnsi"/>
                <w:sz w:val="18"/>
              </w:rPr>
            </w:pPr>
            <w:r w:rsidRPr="009B6099">
              <w:rPr>
                <w:rFonts w:asciiTheme="minorHAnsi" w:hAnsiTheme="minorHAnsi" w:cstheme="minorHAnsi"/>
                <w:sz w:val="18"/>
              </w:rPr>
              <w:t>R15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-Bilingual word-to-word glossary (only approved</w:t>
            </w:r>
            <w:r w:rsidRPr="009B6099">
              <w:rPr>
                <w:rFonts w:asciiTheme="minorHAnsi" w:hAnsiTheme="minorHAnsi" w:cstheme="minorHAnsi"/>
                <w:spacing w:val="-38"/>
                <w:sz w:val="18"/>
              </w:rPr>
              <w:t xml:space="preserve"> </w:t>
            </w:r>
            <w:r w:rsidRPr="009B6099">
              <w:rPr>
                <w:rFonts w:asciiTheme="minorHAnsi" w:hAnsiTheme="minorHAnsi" w:cstheme="minorHAnsi"/>
                <w:sz w:val="18"/>
              </w:rPr>
              <w:t>glossaries)**</w:t>
            </w:r>
          </w:p>
          <w:p w14:paraId="5721654E" w14:textId="77777777" w:rsidR="004121E2" w:rsidRPr="009B6099" w:rsidRDefault="004121E2" w:rsidP="004121E2">
            <w:pPr>
              <w:pStyle w:val="TableParagraph"/>
              <w:rPr>
                <w:rFonts w:asciiTheme="minorHAnsi" w:hAnsiTheme="minorHAnsi" w:cstheme="minorHAnsi"/>
                <w:b/>
                <w:sz w:val="18"/>
              </w:rPr>
            </w:pPr>
          </w:p>
          <w:p w14:paraId="57216550" w14:textId="56632B97" w:rsidR="004121E2" w:rsidRPr="009B6099" w:rsidRDefault="004121E2" w:rsidP="004121E2">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T07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2"/>
                <w:sz w:val="18"/>
              </w:rPr>
              <w:t xml:space="preserve"> </w:t>
            </w:r>
            <w:r w:rsidRPr="009B6099">
              <w:rPr>
                <w:rFonts w:asciiTheme="minorHAnsi" w:hAnsiTheme="minorHAnsi" w:cstheme="minorHAnsi"/>
                <w:sz w:val="18"/>
              </w:rPr>
              <w:t>scheduling</w:t>
            </w:r>
            <w:r w:rsidRPr="009B6099">
              <w:rPr>
                <w:rFonts w:asciiTheme="minorHAnsi" w:hAnsiTheme="minorHAnsi" w:cstheme="minorHAnsi"/>
                <w:spacing w:val="-4"/>
                <w:sz w:val="18"/>
              </w:rPr>
              <w:t xml:space="preserve"> </w:t>
            </w:r>
            <w:r w:rsidRPr="009B6099">
              <w:rPr>
                <w:rFonts w:asciiTheme="minorHAnsi" w:hAnsiTheme="minorHAnsi" w:cstheme="minorHAnsi"/>
                <w:sz w:val="18"/>
              </w:rPr>
              <w:t>(delayed</w:t>
            </w:r>
            <w:r w:rsidRPr="009B6099">
              <w:rPr>
                <w:rFonts w:asciiTheme="minorHAnsi" w:hAnsiTheme="minorHAnsi" w:cstheme="minorHAnsi"/>
                <w:spacing w:val="-4"/>
                <w:sz w:val="18"/>
              </w:rPr>
              <w:t xml:space="preserve"> </w:t>
            </w:r>
            <w:r w:rsidRPr="009B6099">
              <w:rPr>
                <w:rFonts w:asciiTheme="minorHAnsi" w:hAnsiTheme="minorHAnsi" w:cstheme="minorHAnsi"/>
                <w:sz w:val="18"/>
              </w:rPr>
              <w:t>start;</w:t>
            </w:r>
            <w:r w:rsidRPr="009B6099">
              <w:rPr>
                <w:rFonts w:asciiTheme="minorHAnsi" w:hAnsiTheme="minorHAnsi" w:cstheme="minorHAnsi"/>
                <w:spacing w:val="-3"/>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57216551" w14:textId="2C9B3078" w:rsidR="004121E2" w:rsidRPr="009B6099" w:rsidRDefault="004121E2" w:rsidP="004121E2">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T09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3"/>
                <w:sz w:val="18"/>
              </w:rPr>
              <w:t xml:space="preserve"> </w:t>
            </w:r>
            <w:r w:rsidRPr="009B6099">
              <w:rPr>
                <w:rFonts w:asciiTheme="minorHAnsi" w:hAnsiTheme="minorHAnsi" w:cstheme="minorHAnsi"/>
                <w:sz w:val="18"/>
              </w:rPr>
              <w:t>setting</w:t>
            </w:r>
            <w:r w:rsidRPr="009B6099">
              <w:rPr>
                <w:rFonts w:asciiTheme="minorHAnsi" w:hAnsiTheme="minorHAnsi" w:cstheme="minorHAnsi"/>
                <w:spacing w:val="-5"/>
                <w:sz w:val="18"/>
              </w:rPr>
              <w:t xml:space="preserve"> </w:t>
            </w:r>
            <w:r w:rsidRPr="009B6099">
              <w:rPr>
                <w:rFonts w:asciiTheme="minorHAnsi" w:hAnsiTheme="minorHAnsi" w:cstheme="minorHAnsi"/>
                <w:sz w:val="18"/>
              </w:rPr>
              <w:t>(small</w:t>
            </w:r>
            <w:r w:rsidRPr="009B6099">
              <w:rPr>
                <w:rFonts w:asciiTheme="minorHAnsi" w:hAnsiTheme="minorHAnsi" w:cstheme="minorHAnsi"/>
                <w:spacing w:val="-4"/>
                <w:sz w:val="18"/>
              </w:rPr>
              <w:t xml:space="preserve"> </w:t>
            </w:r>
            <w:r w:rsidRPr="009B6099">
              <w:rPr>
                <w:rFonts w:asciiTheme="minorHAnsi" w:hAnsiTheme="minorHAnsi" w:cstheme="minorHAnsi"/>
                <w:sz w:val="18"/>
              </w:rPr>
              <w:t>group)</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(do not pair with T10)</w:t>
            </w:r>
          </w:p>
          <w:p w14:paraId="57216552" w14:textId="4AB03312" w:rsidR="004121E2" w:rsidRPr="009B6099" w:rsidRDefault="004121E2" w:rsidP="004121E2">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6"/>
                <w:sz w:val="18"/>
              </w:rPr>
              <w:t xml:space="preserve"> </w:t>
            </w:r>
            <w:r w:rsidRPr="009B6099">
              <w:rPr>
                <w:rFonts w:asciiTheme="minorHAnsi" w:hAnsiTheme="minorHAnsi" w:cstheme="minorHAnsi"/>
                <w:sz w:val="18"/>
              </w:rPr>
              <w:t>setting</w:t>
            </w:r>
            <w:r w:rsidRPr="009B6099">
              <w:rPr>
                <w:rFonts w:asciiTheme="minorHAnsi" w:hAnsiTheme="minorHAnsi" w:cstheme="minorHAnsi"/>
                <w:spacing w:val="-7"/>
                <w:sz w:val="18"/>
              </w:rPr>
              <w:t xml:space="preserve"> </w:t>
            </w:r>
            <w:r w:rsidRPr="009B6099">
              <w:rPr>
                <w:rFonts w:asciiTheme="minorHAnsi" w:hAnsiTheme="minorHAnsi" w:cstheme="minorHAnsi"/>
                <w:sz w:val="18"/>
              </w:rPr>
              <w:t>(one-to-one)</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(do not pair with T09)</w:t>
            </w:r>
          </w:p>
          <w:p w14:paraId="57216553" w14:textId="64C3F3F1" w:rsidR="004121E2" w:rsidRPr="009B6099" w:rsidRDefault="004121E2" w:rsidP="004121E2">
            <w:pPr>
              <w:pStyle w:val="TableParagraph"/>
              <w:numPr>
                <w:ilvl w:val="0"/>
                <w:numId w:val="6"/>
              </w:numPr>
              <w:tabs>
                <w:tab w:val="left" w:pos="257"/>
              </w:tabs>
              <w:spacing w:before="1"/>
              <w:ind w:left="256" w:hanging="150"/>
              <w:rPr>
                <w:rFonts w:asciiTheme="minorHAnsi" w:hAnsiTheme="minorHAnsi" w:cstheme="minorHAnsi"/>
                <w:sz w:val="18"/>
              </w:rPr>
            </w:pPr>
            <w:r w:rsidRPr="009B6099">
              <w:rPr>
                <w:rFonts w:asciiTheme="minorHAnsi" w:hAnsiTheme="minorHAnsi" w:cstheme="minorHAnsi"/>
                <w:sz w:val="18"/>
              </w:rPr>
              <w:t>T12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-Preferential</w:t>
            </w:r>
            <w:r w:rsidRPr="009B6099">
              <w:rPr>
                <w:rFonts w:asciiTheme="minorHAnsi" w:hAnsiTheme="minorHAnsi" w:cstheme="minorHAnsi"/>
                <w:spacing w:val="-5"/>
                <w:sz w:val="18"/>
              </w:rPr>
              <w:t xml:space="preserve"> </w:t>
            </w:r>
            <w:r w:rsidRPr="009B6099">
              <w:rPr>
                <w:rFonts w:asciiTheme="minorHAnsi" w:hAnsiTheme="minorHAnsi" w:cstheme="minorHAnsi"/>
                <w:sz w:val="18"/>
              </w:rPr>
              <w:t>seating</w:t>
            </w:r>
          </w:p>
          <w:p w14:paraId="57216554" w14:textId="66A379BD" w:rsidR="004121E2" w:rsidRPr="009B6099" w:rsidRDefault="004121E2" w:rsidP="004121E2">
            <w:pPr>
              <w:pStyle w:val="TableParagraph"/>
              <w:numPr>
                <w:ilvl w:val="0"/>
                <w:numId w:val="6"/>
              </w:numPr>
              <w:tabs>
                <w:tab w:val="left" w:pos="257"/>
              </w:tabs>
              <w:spacing w:before="1"/>
              <w:ind w:right="1214" w:firstLine="0"/>
              <w:rPr>
                <w:rFonts w:asciiTheme="minorHAnsi" w:hAnsiTheme="minorHAnsi" w:cstheme="minorHAnsi"/>
                <w:sz w:val="18"/>
              </w:rPr>
            </w:pPr>
            <w:r w:rsidRPr="009B6099">
              <w:rPr>
                <w:rFonts w:asciiTheme="minorHAnsi" w:hAnsiTheme="minorHAnsi" w:cstheme="minorHAnsi"/>
                <w:sz w:val="18"/>
              </w:rPr>
              <w:t>T13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proofErr w:type="gramStart"/>
            <w:r w:rsidRPr="009B6099">
              <w:rPr>
                <w:rFonts w:asciiTheme="minorHAnsi" w:hAnsiTheme="minorHAnsi" w:cstheme="minorHAnsi"/>
                <w:sz w:val="18"/>
              </w:rPr>
              <w:t>Non-traditional</w:t>
            </w:r>
            <w:proofErr w:type="gramEnd"/>
            <w:r w:rsidRPr="009B6099">
              <w:rPr>
                <w:rFonts w:asciiTheme="minorHAnsi" w:hAnsiTheme="minorHAnsi" w:cstheme="minorHAnsi"/>
                <w:sz w:val="18"/>
              </w:rPr>
              <w:t xml:space="preserve"> setting (change in location;</w:t>
            </w:r>
            <w:r w:rsidRPr="009B6099">
              <w:rPr>
                <w:rFonts w:asciiTheme="minorHAnsi" w:hAnsiTheme="minorHAnsi" w:cstheme="minorHAnsi"/>
                <w:spacing w:val="-38"/>
                <w:sz w:val="18"/>
              </w:rPr>
              <w:t xml:space="preserve"> </w:t>
            </w:r>
            <w:r w:rsidRPr="009B6099">
              <w:rPr>
                <w:rFonts w:asciiTheme="minorHAnsi" w:hAnsiTheme="minorHAnsi" w:cstheme="minorHAnsi"/>
                <w:sz w:val="18"/>
              </w:rPr>
              <w:t>home/hospital)</w:t>
            </w:r>
          </w:p>
          <w:p w14:paraId="57216555" w14:textId="6A5F7C8B" w:rsidR="004121E2" w:rsidRPr="009B6099" w:rsidRDefault="004121E2" w:rsidP="004121E2">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T14</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4"/>
                <w:sz w:val="18"/>
              </w:rPr>
              <w:t xml:space="preserve"> </w:t>
            </w:r>
            <w:r w:rsidRPr="009B6099">
              <w:rPr>
                <w:rFonts w:asciiTheme="minorHAnsi" w:hAnsiTheme="minorHAnsi" w:cstheme="minorHAnsi"/>
                <w:sz w:val="18"/>
              </w:rPr>
              <w:t>scheduling-limited</w:t>
            </w:r>
            <w:r w:rsidRPr="009B6099">
              <w:rPr>
                <w:rFonts w:asciiTheme="minorHAnsi" w:hAnsiTheme="minorHAnsi" w:cstheme="minorHAnsi"/>
                <w:spacing w:val="-3"/>
                <w:sz w:val="18"/>
              </w:rPr>
              <w:t xml:space="preserve"> </w:t>
            </w:r>
            <w:r w:rsidRPr="009B6099">
              <w:rPr>
                <w:rFonts w:asciiTheme="minorHAnsi" w:hAnsiTheme="minorHAnsi" w:cstheme="minorHAnsi"/>
                <w:sz w:val="18"/>
              </w:rPr>
              <w:t>timed</w:t>
            </w:r>
            <w:r w:rsidRPr="009B6099">
              <w:rPr>
                <w:rFonts w:asciiTheme="minorHAnsi" w:hAnsiTheme="minorHAnsi" w:cstheme="minorHAnsi"/>
                <w:spacing w:val="-5"/>
                <w:sz w:val="18"/>
              </w:rPr>
              <w:t xml:space="preserve"> </w:t>
            </w:r>
            <w:r w:rsidRPr="009B6099">
              <w:rPr>
                <w:rFonts w:asciiTheme="minorHAnsi" w:hAnsiTheme="minorHAnsi" w:cstheme="minorHAnsi"/>
                <w:sz w:val="18"/>
              </w:rPr>
              <w:t>testing</w:t>
            </w:r>
          </w:p>
          <w:p w14:paraId="5721655A" w14:textId="0926B6BA" w:rsidR="004121E2" w:rsidRPr="009B6099" w:rsidRDefault="004121E2" w:rsidP="0004288A">
            <w:pPr>
              <w:pStyle w:val="TableParagraph"/>
              <w:tabs>
                <w:tab w:val="left" w:pos="257"/>
              </w:tabs>
              <w:spacing w:line="219" w:lineRule="exact"/>
              <w:ind w:left="106"/>
              <w:rPr>
                <w:rFonts w:asciiTheme="minorHAnsi" w:hAnsiTheme="minorHAnsi" w:cstheme="minorHAnsi"/>
                <w:sz w:val="18"/>
              </w:rPr>
            </w:pPr>
          </w:p>
        </w:tc>
      </w:tr>
      <w:tr w:rsidR="004121E2" w:rsidRPr="009B6099" w14:paraId="5721655D" w14:textId="77777777">
        <w:trPr>
          <w:trHeight w:val="270"/>
        </w:trPr>
        <w:tc>
          <w:tcPr>
            <w:tcW w:w="9522" w:type="dxa"/>
            <w:gridSpan w:val="3"/>
            <w:shd w:val="clear" w:color="auto" w:fill="D0CECE"/>
          </w:tcPr>
          <w:p w14:paraId="5721655C" w14:textId="77777777" w:rsidR="004121E2" w:rsidRPr="009B6099" w:rsidRDefault="004121E2" w:rsidP="004121E2">
            <w:pPr>
              <w:pStyle w:val="TableParagraph"/>
              <w:spacing w:line="213" w:lineRule="exact"/>
              <w:ind w:left="1916" w:right="1909"/>
              <w:jc w:val="center"/>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2"/>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2"/>
                <w:sz w:val="18"/>
              </w:rPr>
              <w:t xml:space="preserve"> </w:t>
            </w:r>
            <w:r w:rsidRPr="009B6099">
              <w:rPr>
                <w:rFonts w:asciiTheme="minorHAnsi" w:hAnsiTheme="minorHAnsi" w:cstheme="minorHAnsi"/>
                <w:b/>
                <w:sz w:val="18"/>
              </w:rPr>
              <w:t>IEP</w:t>
            </w:r>
            <w:r w:rsidRPr="009B6099">
              <w:rPr>
                <w:rFonts w:asciiTheme="minorHAnsi" w:hAnsiTheme="minorHAnsi" w:cstheme="minorHAnsi"/>
                <w:b/>
                <w:spacing w:val="-2"/>
                <w:sz w:val="18"/>
              </w:rPr>
              <w:t xml:space="preserve"> </w:t>
            </w:r>
            <w:r w:rsidRPr="009B6099">
              <w:rPr>
                <w:rFonts w:asciiTheme="minorHAnsi" w:hAnsiTheme="minorHAnsi" w:cstheme="minorHAnsi"/>
                <w:b/>
                <w:sz w:val="18"/>
              </w:rPr>
              <w:t>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504</w:t>
            </w:r>
            <w:r w:rsidRPr="009B6099">
              <w:rPr>
                <w:rFonts w:asciiTheme="minorHAnsi" w:hAnsiTheme="minorHAnsi" w:cstheme="minorHAnsi"/>
                <w:b/>
                <w:spacing w:val="-2"/>
                <w:sz w:val="18"/>
              </w:rPr>
              <w:t xml:space="preserve"> </w:t>
            </w:r>
            <w:r w:rsidRPr="009B6099">
              <w:rPr>
                <w:rFonts w:asciiTheme="minorHAnsi" w:hAnsiTheme="minorHAnsi" w:cstheme="minorHAnsi"/>
                <w:b/>
                <w:sz w:val="18"/>
              </w:rPr>
              <w:t>Plan</w:t>
            </w:r>
          </w:p>
        </w:tc>
      </w:tr>
      <w:tr w:rsidR="004121E2" w:rsidRPr="009B6099" w14:paraId="57216560" w14:textId="77777777">
        <w:trPr>
          <w:trHeight w:val="438"/>
        </w:trPr>
        <w:tc>
          <w:tcPr>
            <w:tcW w:w="9522" w:type="dxa"/>
            <w:gridSpan w:val="3"/>
          </w:tcPr>
          <w:p w14:paraId="5721655E" w14:textId="0EBCB643" w:rsidR="004121E2" w:rsidRPr="009B6099" w:rsidRDefault="004121E2" w:rsidP="004121E2">
            <w:pPr>
              <w:pStyle w:val="TableParagraph"/>
              <w:spacing w:line="211" w:lineRule="exact"/>
              <w:ind w:left="107"/>
              <w:rPr>
                <w:rFonts w:asciiTheme="minorHAnsi" w:hAnsiTheme="minorHAnsi" w:cstheme="minorHAnsi"/>
                <w:sz w:val="18"/>
              </w:rPr>
            </w:pPr>
            <w:r w:rsidRPr="009B6099">
              <w:rPr>
                <w:rFonts w:asciiTheme="minorHAnsi" w:hAnsiTheme="minorHAnsi" w:cstheme="minorHAnsi"/>
                <w:sz w:val="18"/>
              </w:rPr>
              <w:t>Please</w:t>
            </w:r>
            <w:r w:rsidRPr="009B6099">
              <w:rPr>
                <w:rFonts w:asciiTheme="minorHAnsi" w:hAnsiTheme="minorHAnsi" w:cstheme="minorHAnsi"/>
                <w:spacing w:val="-2"/>
                <w:sz w:val="18"/>
              </w:rPr>
              <w:t xml:space="preserve"> </w:t>
            </w:r>
            <w:r w:rsidRPr="009B6099">
              <w:rPr>
                <w:rFonts w:asciiTheme="minorHAnsi" w:hAnsiTheme="minorHAnsi" w:cstheme="minorHAnsi"/>
                <w:sz w:val="18"/>
              </w:rPr>
              <w:t>list</w:t>
            </w:r>
            <w:r w:rsidRPr="009B6099">
              <w:rPr>
                <w:rFonts w:asciiTheme="minorHAnsi" w:hAnsiTheme="minorHAnsi" w:cstheme="minorHAnsi"/>
                <w:spacing w:val="-2"/>
                <w:sz w:val="18"/>
              </w:rPr>
              <w:t xml:space="preserve"> </w:t>
            </w:r>
            <w:r w:rsidRPr="009B6099">
              <w:rPr>
                <w:rFonts w:asciiTheme="minorHAnsi" w:hAnsiTheme="minorHAnsi" w:cstheme="minorHAnsi"/>
                <w:sz w:val="18"/>
              </w:rPr>
              <w:t>any</w:t>
            </w:r>
            <w:r w:rsidRPr="009B6099">
              <w:rPr>
                <w:rFonts w:asciiTheme="minorHAnsi" w:hAnsiTheme="minorHAnsi" w:cstheme="minorHAnsi"/>
                <w:spacing w:val="-1"/>
                <w:sz w:val="18"/>
              </w:rPr>
              <w:t xml:space="preserve"> </w:t>
            </w:r>
            <w:r w:rsidRPr="009B6099">
              <w:rPr>
                <w:rFonts w:asciiTheme="minorHAnsi" w:hAnsiTheme="minorHAnsi" w:cstheme="minorHAnsi"/>
                <w:sz w:val="18"/>
              </w:rPr>
              <w:t>accommodation(s)</w:t>
            </w:r>
            <w:r w:rsidRPr="009B6099">
              <w:rPr>
                <w:rFonts w:asciiTheme="minorHAnsi" w:hAnsiTheme="minorHAnsi" w:cstheme="minorHAnsi"/>
                <w:spacing w:val="-1"/>
                <w:sz w:val="18"/>
              </w:rPr>
              <w:t xml:space="preserve"> </w:t>
            </w:r>
            <w:r w:rsidRPr="009B6099">
              <w:rPr>
                <w:rFonts w:asciiTheme="minorHAnsi" w:hAnsiTheme="minorHAnsi" w:cstheme="minorHAnsi"/>
                <w:sz w:val="18"/>
              </w:rPr>
              <w:t>the</w:t>
            </w:r>
            <w:r w:rsidRPr="009B6099">
              <w:rPr>
                <w:rFonts w:asciiTheme="minorHAnsi" w:hAnsiTheme="minorHAnsi" w:cstheme="minorHAnsi"/>
                <w:spacing w:val="-2"/>
                <w:sz w:val="18"/>
              </w:rPr>
              <w:t xml:space="preserve"> </w:t>
            </w:r>
            <w:r w:rsidRPr="009B6099">
              <w:rPr>
                <w:rFonts w:asciiTheme="minorHAnsi" w:hAnsiTheme="minorHAnsi" w:cstheme="minorHAnsi"/>
                <w:sz w:val="18"/>
              </w:rPr>
              <w:t>student</w:t>
            </w:r>
            <w:r w:rsidRPr="009B6099">
              <w:rPr>
                <w:rFonts w:asciiTheme="minorHAnsi" w:hAnsiTheme="minorHAnsi" w:cstheme="minorHAnsi"/>
                <w:spacing w:val="-2"/>
                <w:sz w:val="18"/>
              </w:rPr>
              <w:t xml:space="preserve"> </w:t>
            </w:r>
            <w:r w:rsidRPr="009B6099">
              <w:rPr>
                <w:rFonts w:asciiTheme="minorHAnsi" w:hAnsiTheme="minorHAnsi" w:cstheme="minorHAnsi"/>
                <w:sz w:val="18"/>
              </w:rPr>
              <w:t>has</w:t>
            </w:r>
            <w:r w:rsidRPr="009B6099">
              <w:rPr>
                <w:rFonts w:asciiTheme="minorHAnsi" w:hAnsiTheme="minorHAnsi" w:cstheme="minorHAnsi"/>
                <w:spacing w:val="-2"/>
                <w:sz w:val="18"/>
              </w:rPr>
              <w:t xml:space="preserve"> </w:t>
            </w:r>
            <w:r w:rsidRPr="009B6099">
              <w:rPr>
                <w:rFonts w:asciiTheme="minorHAnsi" w:hAnsiTheme="minorHAnsi" w:cstheme="minorHAnsi"/>
                <w:sz w:val="18"/>
              </w:rPr>
              <w:t>identified</w:t>
            </w:r>
            <w:r w:rsidRPr="009B6099">
              <w:rPr>
                <w:rFonts w:asciiTheme="minorHAnsi" w:hAnsiTheme="minorHAnsi" w:cstheme="minorHAnsi"/>
                <w:spacing w:val="-2"/>
                <w:sz w:val="18"/>
              </w:rPr>
              <w:t xml:space="preserve"> </w:t>
            </w:r>
            <w:r w:rsidRPr="009B6099">
              <w:rPr>
                <w:rFonts w:asciiTheme="minorHAnsi" w:hAnsiTheme="minorHAnsi" w:cstheme="minorHAnsi"/>
                <w:sz w:val="18"/>
              </w:rPr>
              <w:t>on</w:t>
            </w:r>
            <w:r w:rsidRPr="009B6099">
              <w:rPr>
                <w:rFonts w:asciiTheme="minorHAnsi" w:hAnsiTheme="minorHAnsi" w:cstheme="minorHAnsi"/>
                <w:spacing w:val="-2"/>
                <w:sz w:val="18"/>
              </w:rPr>
              <w:t xml:space="preserve"> </w:t>
            </w:r>
            <w:r w:rsidRPr="009B6099">
              <w:rPr>
                <w:rFonts w:asciiTheme="minorHAnsi" w:hAnsiTheme="minorHAnsi" w:cstheme="minorHAnsi"/>
                <w:sz w:val="18"/>
              </w:rPr>
              <w:t>either</w:t>
            </w:r>
            <w:r w:rsidRPr="009B6099">
              <w:rPr>
                <w:rFonts w:asciiTheme="minorHAnsi" w:hAnsiTheme="minorHAnsi" w:cstheme="minorHAnsi"/>
                <w:spacing w:val="-2"/>
                <w:sz w:val="18"/>
              </w:rPr>
              <w:t xml:space="preserve"> </w:t>
            </w:r>
            <w:r w:rsidRPr="009B6099">
              <w:rPr>
                <w:rFonts w:asciiTheme="minorHAnsi" w:hAnsiTheme="minorHAnsi" w:cstheme="minorHAnsi"/>
                <w:sz w:val="18"/>
              </w:rPr>
              <w:t>an</w:t>
            </w:r>
            <w:r w:rsidRPr="009B6099">
              <w:rPr>
                <w:rFonts w:asciiTheme="minorHAnsi" w:hAnsiTheme="minorHAnsi" w:cstheme="minorHAnsi"/>
                <w:spacing w:val="-2"/>
                <w:sz w:val="18"/>
              </w:rPr>
              <w:t xml:space="preserve"> </w:t>
            </w:r>
            <w:r w:rsidRPr="009B6099">
              <w:rPr>
                <w:rFonts w:asciiTheme="minorHAnsi" w:hAnsiTheme="minorHAnsi" w:cstheme="minorHAnsi"/>
                <w:sz w:val="18"/>
              </w:rPr>
              <w:t>IEP</w:t>
            </w:r>
            <w:r w:rsidRPr="009B6099">
              <w:rPr>
                <w:rFonts w:asciiTheme="minorHAnsi" w:hAnsiTheme="minorHAnsi" w:cstheme="minorHAnsi"/>
                <w:spacing w:val="-1"/>
                <w:sz w:val="18"/>
              </w:rPr>
              <w:t xml:space="preserve"> </w:t>
            </w:r>
            <w:r w:rsidRPr="009B6099">
              <w:rPr>
                <w:rFonts w:asciiTheme="minorHAnsi" w:hAnsiTheme="minorHAnsi" w:cstheme="minorHAnsi"/>
                <w:sz w:val="18"/>
              </w:rPr>
              <w:t>or</w:t>
            </w:r>
            <w:r w:rsidRPr="009B6099">
              <w:rPr>
                <w:rFonts w:asciiTheme="minorHAnsi" w:hAnsiTheme="minorHAnsi" w:cstheme="minorHAnsi"/>
                <w:spacing w:val="-2"/>
                <w:sz w:val="18"/>
              </w:rPr>
              <w:t xml:space="preserve"> </w:t>
            </w:r>
            <w:r w:rsidRPr="009B6099">
              <w:rPr>
                <w:rFonts w:asciiTheme="minorHAnsi" w:hAnsiTheme="minorHAnsi" w:cstheme="minorHAnsi"/>
                <w:sz w:val="18"/>
              </w:rPr>
              <w:t>504</w:t>
            </w:r>
            <w:r w:rsidRPr="009B6099">
              <w:rPr>
                <w:rFonts w:asciiTheme="minorHAnsi" w:hAnsiTheme="minorHAnsi" w:cstheme="minorHAnsi"/>
                <w:spacing w:val="-1"/>
                <w:sz w:val="18"/>
              </w:rPr>
              <w:t xml:space="preserve"> </w:t>
            </w:r>
            <w:r w:rsidR="00EC3E24" w:rsidRPr="009B6099">
              <w:rPr>
                <w:rFonts w:asciiTheme="minorHAnsi" w:hAnsiTheme="minorHAnsi" w:cstheme="minorHAnsi"/>
                <w:sz w:val="18"/>
              </w:rPr>
              <w:t>plan</w:t>
            </w:r>
            <w:r w:rsidRPr="009B6099">
              <w:rPr>
                <w:rFonts w:asciiTheme="minorHAnsi" w:hAnsiTheme="minorHAnsi" w:cstheme="minorHAnsi"/>
                <w:sz w:val="18"/>
              </w:rPr>
              <w:t>.</w:t>
            </w:r>
          </w:p>
          <w:p w14:paraId="5721655F" w14:textId="77777777" w:rsidR="004121E2" w:rsidRPr="009B6099" w:rsidRDefault="004121E2" w:rsidP="004121E2">
            <w:pPr>
              <w:pStyle w:val="TableParagraph"/>
              <w:spacing w:before="1" w:line="207" w:lineRule="exact"/>
              <w:ind w:left="107"/>
              <w:rPr>
                <w:rFonts w:asciiTheme="minorHAnsi" w:hAnsiTheme="minorHAnsi" w:cstheme="minorHAnsi"/>
                <w:sz w:val="18"/>
              </w:rPr>
            </w:pPr>
            <w:r w:rsidRPr="009B6099">
              <w:rPr>
                <w:rFonts w:asciiTheme="minorHAnsi" w:hAnsiTheme="minorHAnsi" w:cstheme="minorHAnsi"/>
                <w:b/>
                <w:sz w:val="18"/>
              </w:rPr>
              <w:t>ONLY</w:t>
            </w:r>
            <w:r w:rsidRPr="009B6099">
              <w:rPr>
                <w:rFonts w:asciiTheme="minorHAnsi" w:hAnsiTheme="minorHAnsi" w:cstheme="minorHAnsi"/>
                <w:b/>
                <w:spacing w:val="-2"/>
                <w:sz w:val="18"/>
              </w:rPr>
              <w:t xml:space="preserve"> </w:t>
            </w:r>
            <w:r w:rsidRPr="009B6099">
              <w:rPr>
                <w:rFonts w:asciiTheme="minorHAnsi" w:hAnsiTheme="minorHAnsi" w:cstheme="minorHAnsi"/>
                <w:sz w:val="18"/>
              </w:rPr>
              <w:t>students</w:t>
            </w:r>
            <w:r w:rsidRPr="009B6099">
              <w:rPr>
                <w:rFonts w:asciiTheme="minorHAnsi" w:hAnsiTheme="minorHAnsi" w:cstheme="minorHAnsi"/>
                <w:spacing w:val="-2"/>
                <w:sz w:val="18"/>
              </w:rPr>
              <w:t xml:space="preserve"> </w:t>
            </w:r>
            <w:r w:rsidRPr="009B6099">
              <w:rPr>
                <w:rFonts w:asciiTheme="minorHAnsi" w:hAnsiTheme="minorHAnsi" w:cstheme="minorHAnsi"/>
                <w:sz w:val="18"/>
              </w:rPr>
              <w:t>found</w:t>
            </w:r>
            <w:r w:rsidRPr="009B6099">
              <w:rPr>
                <w:rFonts w:asciiTheme="minorHAnsi" w:hAnsiTheme="minorHAnsi" w:cstheme="minorHAnsi"/>
                <w:spacing w:val="-3"/>
                <w:sz w:val="18"/>
              </w:rPr>
              <w:t xml:space="preserve"> </w:t>
            </w:r>
            <w:r w:rsidRPr="009B6099">
              <w:rPr>
                <w:rFonts w:asciiTheme="minorHAnsi" w:hAnsiTheme="minorHAnsi" w:cstheme="minorHAnsi"/>
                <w:sz w:val="18"/>
              </w:rPr>
              <w:t>eligible</w:t>
            </w:r>
            <w:r w:rsidRPr="009B6099">
              <w:rPr>
                <w:rFonts w:asciiTheme="minorHAnsi" w:hAnsiTheme="minorHAnsi" w:cstheme="minorHAnsi"/>
                <w:spacing w:val="-2"/>
                <w:sz w:val="18"/>
              </w:rPr>
              <w:t xml:space="preserve"> </w:t>
            </w:r>
            <w:r w:rsidRPr="009B6099">
              <w:rPr>
                <w:rFonts w:asciiTheme="minorHAnsi" w:hAnsiTheme="minorHAnsi" w:cstheme="minorHAnsi"/>
                <w:sz w:val="18"/>
              </w:rPr>
              <w:t>for</w:t>
            </w:r>
            <w:r w:rsidRPr="009B6099">
              <w:rPr>
                <w:rFonts w:asciiTheme="minorHAnsi" w:hAnsiTheme="minorHAnsi" w:cstheme="minorHAnsi"/>
                <w:spacing w:val="1"/>
                <w:sz w:val="18"/>
              </w:rPr>
              <w:t xml:space="preserve"> </w:t>
            </w:r>
            <w:r w:rsidRPr="009B6099">
              <w:rPr>
                <w:rFonts w:asciiTheme="minorHAnsi" w:hAnsiTheme="minorHAnsi" w:cstheme="minorHAnsi"/>
                <w:sz w:val="18"/>
              </w:rPr>
              <w:t>either</w:t>
            </w:r>
            <w:r w:rsidRPr="009B6099">
              <w:rPr>
                <w:rFonts w:asciiTheme="minorHAnsi" w:hAnsiTheme="minorHAnsi" w:cstheme="minorHAnsi"/>
                <w:spacing w:val="-3"/>
                <w:sz w:val="18"/>
              </w:rPr>
              <w:t xml:space="preserve"> </w:t>
            </w:r>
            <w:r w:rsidRPr="009B6099">
              <w:rPr>
                <w:rFonts w:asciiTheme="minorHAnsi" w:hAnsiTheme="minorHAnsi" w:cstheme="minorHAnsi"/>
                <w:sz w:val="18"/>
              </w:rPr>
              <w:t>an</w:t>
            </w:r>
            <w:r w:rsidRPr="009B6099">
              <w:rPr>
                <w:rFonts w:asciiTheme="minorHAnsi" w:hAnsiTheme="minorHAnsi" w:cstheme="minorHAnsi"/>
                <w:spacing w:val="-2"/>
                <w:sz w:val="18"/>
              </w:rPr>
              <w:t xml:space="preserve"> </w:t>
            </w:r>
            <w:r w:rsidRPr="009B6099">
              <w:rPr>
                <w:rFonts w:asciiTheme="minorHAnsi" w:hAnsiTheme="minorHAnsi" w:cstheme="minorHAnsi"/>
                <w:sz w:val="18"/>
              </w:rPr>
              <w:t>IEP</w:t>
            </w:r>
            <w:r w:rsidRPr="009B6099">
              <w:rPr>
                <w:rFonts w:asciiTheme="minorHAnsi" w:hAnsiTheme="minorHAnsi" w:cstheme="minorHAnsi"/>
                <w:spacing w:val="-1"/>
                <w:sz w:val="18"/>
              </w:rPr>
              <w:t xml:space="preserve"> </w:t>
            </w:r>
            <w:r w:rsidRPr="009B6099">
              <w:rPr>
                <w:rFonts w:asciiTheme="minorHAnsi" w:hAnsiTheme="minorHAnsi" w:cstheme="minorHAnsi"/>
                <w:sz w:val="18"/>
              </w:rPr>
              <w:t>or</w:t>
            </w:r>
            <w:r w:rsidRPr="009B6099">
              <w:rPr>
                <w:rFonts w:asciiTheme="minorHAnsi" w:hAnsiTheme="minorHAnsi" w:cstheme="minorHAnsi"/>
                <w:spacing w:val="-3"/>
                <w:sz w:val="18"/>
              </w:rPr>
              <w:t xml:space="preserve"> </w:t>
            </w:r>
            <w:r w:rsidRPr="009B6099">
              <w:rPr>
                <w:rFonts w:asciiTheme="minorHAnsi" w:hAnsiTheme="minorHAnsi" w:cstheme="minorHAnsi"/>
                <w:sz w:val="18"/>
              </w:rPr>
              <w:t>504</w:t>
            </w:r>
            <w:r w:rsidRPr="009B6099">
              <w:rPr>
                <w:rFonts w:asciiTheme="minorHAnsi" w:hAnsiTheme="minorHAnsi" w:cstheme="minorHAnsi"/>
                <w:spacing w:val="-1"/>
                <w:sz w:val="18"/>
              </w:rPr>
              <w:t xml:space="preserve"> </w:t>
            </w:r>
            <w:r w:rsidRPr="009B6099">
              <w:rPr>
                <w:rFonts w:asciiTheme="minorHAnsi" w:hAnsiTheme="minorHAnsi" w:cstheme="minorHAnsi"/>
                <w:sz w:val="18"/>
              </w:rPr>
              <w:t>will</w:t>
            </w:r>
            <w:r w:rsidRPr="009B6099">
              <w:rPr>
                <w:rFonts w:asciiTheme="minorHAnsi" w:hAnsiTheme="minorHAnsi" w:cstheme="minorHAnsi"/>
                <w:spacing w:val="-2"/>
                <w:sz w:val="18"/>
              </w:rPr>
              <w:t xml:space="preserve"> </w:t>
            </w:r>
            <w:r w:rsidRPr="009B6099">
              <w:rPr>
                <w:rFonts w:asciiTheme="minorHAnsi" w:hAnsiTheme="minorHAnsi" w:cstheme="minorHAnsi"/>
                <w:sz w:val="18"/>
              </w:rPr>
              <w:t>have</w:t>
            </w:r>
            <w:r w:rsidRPr="009B6099">
              <w:rPr>
                <w:rFonts w:asciiTheme="minorHAnsi" w:hAnsiTheme="minorHAnsi" w:cstheme="minorHAnsi"/>
                <w:spacing w:val="-3"/>
                <w:sz w:val="18"/>
              </w:rPr>
              <w:t xml:space="preserve"> </w:t>
            </w:r>
            <w:r w:rsidRPr="009B6099">
              <w:rPr>
                <w:rFonts w:asciiTheme="minorHAnsi" w:hAnsiTheme="minorHAnsi" w:cstheme="minorHAnsi"/>
                <w:sz w:val="18"/>
              </w:rPr>
              <w:t>anything listed</w:t>
            </w:r>
            <w:r w:rsidRPr="009B6099">
              <w:rPr>
                <w:rFonts w:asciiTheme="minorHAnsi" w:hAnsiTheme="minorHAnsi" w:cstheme="minorHAnsi"/>
                <w:spacing w:val="-2"/>
                <w:sz w:val="18"/>
              </w:rPr>
              <w:t xml:space="preserve"> </w:t>
            </w:r>
            <w:r w:rsidRPr="009B6099">
              <w:rPr>
                <w:rFonts w:asciiTheme="minorHAnsi" w:hAnsiTheme="minorHAnsi" w:cstheme="minorHAnsi"/>
                <w:sz w:val="18"/>
              </w:rPr>
              <w:t>in</w:t>
            </w:r>
            <w:r w:rsidRPr="009B6099">
              <w:rPr>
                <w:rFonts w:asciiTheme="minorHAnsi" w:hAnsiTheme="minorHAnsi" w:cstheme="minorHAnsi"/>
                <w:spacing w:val="-3"/>
                <w:sz w:val="18"/>
              </w:rPr>
              <w:t xml:space="preserve"> </w:t>
            </w:r>
            <w:r w:rsidRPr="009B6099">
              <w:rPr>
                <w:rFonts w:asciiTheme="minorHAnsi" w:hAnsiTheme="minorHAnsi" w:cstheme="minorHAnsi"/>
                <w:sz w:val="18"/>
              </w:rPr>
              <w:t>the box(es)</w:t>
            </w:r>
            <w:r w:rsidRPr="009B6099">
              <w:rPr>
                <w:rFonts w:asciiTheme="minorHAnsi" w:hAnsiTheme="minorHAnsi" w:cstheme="minorHAnsi"/>
                <w:spacing w:val="-1"/>
                <w:sz w:val="18"/>
              </w:rPr>
              <w:t xml:space="preserve"> </w:t>
            </w:r>
            <w:r w:rsidRPr="009B6099">
              <w:rPr>
                <w:rFonts w:asciiTheme="minorHAnsi" w:hAnsiTheme="minorHAnsi" w:cstheme="minorHAnsi"/>
                <w:sz w:val="18"/>
              </w:rPr>
              <w:t>below.</w:t>
            </w:r>
          </w:p>
        </w:tc>
      </w:tr>
      <w:tr w:rsidR="004121E2" w:rsidRPr="009B6099" w14:paraId="57216563" w14:textId="77777777" w:rsidTr="009D6A86">
        <w:trPr>
          <w:trHeight w:val="438"/>
        </w:trPr>
        <w:tc>
          <w:tcPr>
            <w:tcW w:w="4570" w:type="dxa"/>
            <w:gridSpan w:val="2"/>
          </w:tcPr>
          <w:p w14:paraId="3E5AD5EE"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3"/>
                <w:sz w:val="18"/>
              </w:rPr>
              <w:t xml:space="preserve"> </w:t>
            </w:r>
            <w:r w:rsidRPr="009B6099">
              <w:rPr>
                <w:rFonts w:asciiTheme="minorHAnsi" w:hAnsiTheme="minorHAnsi" w:cstheme="minorHAnsi"/>
                <w:b/>
                <w:sz w:val="18"/>
              </w:rPr>
              <w:t>IEP:</w:t>
            </w:r>
          </w:p>
          <w:p w14:paraId="1E361468" w14:textId="77777777" w:rsidR="00E62499" w:rsidRPr="009B6099" w:rsidRDefault="00E62499" w:rsidP="004121E2">
            <w:pPr>
              <w:pStyle w:val="TableParagraph"/>
              <w:spacing w:line="213" w:lineRule="exact"/>
              <w:ind w:left="107"/>
              <w:rPr>
                <w:rFonts w:asciiTheme="minorHAnsi" w:hAnsiTheme="minorHAnsi" w:cstheme="minorHAnsi"/>
                <w:b/>
                <w:sz w:val="18"/>
              </w:rPr>
            </w:pPr>
          </w:p>
          <w:p w14:paraId="3AEB11F0" w14:textId="77777777" w:rsidR="00E62499" w:rsidRPr="009B6099" w:rsidRDefault="00E62499" w:rsidP="004121E2">
            <w:pPr>
              <w:pStyle w:val="TableParagraph"/>
              <w:spacing w:line="213" w:lineRule="exact"/>
              <w:ind w:left="107"/>
              <w:rPr>
                <w:rFonts w:asciiTheme="minorHAnsi" w:hAnsiTheme="minorHAnsi" w:cstheme="minorHAnsi"/>
                <w:b/>
                <w:sz w:val="18"/>
              </w:rPr>
            </w:pPr>
          </w:p>
          <w:p w14:paraId="57216561" w14:textId="77777777" w:rsidR="00E62499" w:rsidRPr="009B6099" w:rsidRDefault="00E62499" w:rsidP="004121E2">
            <w:pPr>
              <w:pStyle w:val="TableParagraph"/>
              <w:spacing w:line="213" w:lineRule="exact"/>
              <w:ind w:left="107"/>
              <w:rPr>
                <w:rFonts w:asciiTheme="minorHAnsi" w:hAnsiTheme="minorHAnsi" w:cstheme="minorHAnsi"/>
                <w:b/>
                <w:sz w:val="18"/>
              </w:rPr>
            </w:pPr>
          </w:p>
        </w:tc>
        <w:tc>
          <w:tcPr>
            <w:tcW w:w="4952" w:type="dxa"/>
          </w:tcPr>
          <w:p w14:paraId="57216562"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3"/>
                <w:sz w:val="18"/>
              </w:rPr>
              <w:t xml:space="preserve"> </w:t>
            </w:r>
            <w:r w:rsidRPr="009B6099">
              <w:rPr>
                <w:rFonts w:asciiTheme="minorHAnsi" w:hAnsiTheme="minorHAnsi" w:cstheme="minorHAnsi"/>
                <w:b/>
                <w:sz w:val="18"/>
              </w:rPr>
              <w:t>504:</w:t>
            </w:r>
          </w:p>
        </w:tc>
      </w:tr>
      <w:tr w:rsidR="00914682" w:rsidRPr="009B6099" w14:paraId="4C24383B" w14:textId="77777777" w:rsidTr="00042965">
        <w:trPr>
          <w:trHeight w:val="551"/>
        </w:trPr>
        <w:tc>
          <w:tcPr>
            <w:tcW w:w="9522" w:type="dxa"/>
            <w:gridSpan w:val="3"/>
          </w:tcPr>
          <w:p w14:paraId="38BC1AE7" w14:textId="77777777" w:rsidR="00914682" w:rsidRPr="009B6099" w:rsidRDefault="0091468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Committee</w:t>
            </w:r>
            <w:r w:rsidRPr="009B6099">
              <w:rPr>
                <w:rFonts w:asciiTheme="minorHAnsi" w:hAnsiTheme="minorHAnsi" w:cstheme="minorHAnsi"/>
                <w:b/>
                <w:spacing w:val="-3"/>
                <w:sz w:val="18"/>
              </w:rPr>
              <w:t xml:space="preserve"> </w:t>
            </w:r>
            <w:r w:rsidRPr="009B6099">
              <w:rPr>
                <w:rFonts w:asciiTheme="minorHAnsi" w:hAnsiTheme="minorHAnsi" w:cstheme="minorHAnsi"/>
                <w:b/>
                <w:sz w:val="18"/>
              </w:rPr>
              <w:t>Members’</w:t>
            </w:r>
            <w:r w:rsidRPr="009B6099">
              <w:rPr>
                <w:rFonts w:asciiTheme="minorHAnsi" w:hAnsiTheme="minorHAnsi" w:cstheme="minorHAnsi"/>
                <w:b/>
                <w:spacing w:val="-4"/>
                <w:sz w:val="18"/>
              </w:rPr>
              <w:t xml:space="preserve"> </w:t>
            </w:r>
            <w:r w:rsidRPr="009B6099">
              <w:rPr>
                <w:rFonts w:asciiTheme="minorHAnsi" w:hAnsiTheme="minorHAnsi" w:cstheme="minorHAnsi"/>
                <w:b/>
                <w:sz w:val="18"/>
              </w:rPr>
              <w:t>Signatures</w:t>
            </w:r>
          </w:p>
          <w:p w14:paraId="596A3856" w14:textId="77777777" w:rsidR="00E62499" w:rsidRPr="009B6099" w:rsidRDefault="00E62499" w:rsidP="004121E2">
            <w:pPr>
              <w:pStyle w:val="TableParagraph"/>
              <w:spacing w:line="213" w:lineRule="exact"/>
              <w:ind w:left="107"/>
              <w:rPr>
                <w:rFonts w:asciiTheme="minorHAnsi" w:hAnsiTheme="minorHAnsi" w:cstheme="minorHAnsi"/>
                <w:b/>
                <w:sz w:val="18"/>
              </w:rPr>
            </w:pPr>
          </w:p>
          <w:p w14:paraId="2D5816C0" w14:textId="77777777" w:rsidR="00E62499" w:rsidRPr="009B6099" w:rsidRDefault="00E62499" w:rsidP="004121E2">
            <w:pPr>
              <w:pStyle w:val="TableParagraph"/>
              <w:spacing w:line="213" w:lineRule="exact"/>
              <w:ind w:left="107"/>
              <w:rPr>
                <w:rFonts w:asciiTheme="minorHAnsi" w:hAnsiTheme="minorHAnsi" w:cstheme="minorHAnsi"/>
                <w:b/>
                <w:sz w:val="18"/>
              </w:rPr>
            </w:pPr>
          </w:p>
          <w:p w14:paraId="46B685C4" w14:textId="77777777" w:rsidR="0004288A" w:rsidRPr="009B6099" w:rsidRDefault="0004288A" w:rsidP="004121E2">
            <w:pPr>
              <w:pStyle w:val="TableParagraph"/>
              <w:spacing w:line="213" w:lineRule="exact"/>
              <w:ind w:left="107"/>
              <w:rPr>
                <w:rFonts w:asciiTheme="minorHAnsi" w:hAnsiTheme="minorHAnsi" w:cstheme="minorHAnsi"/>
                <w:b/>
                <w:sz w:val="18"/>
              </w:rPr>
            </w:pPr>
          </w:p>
          <w:p w14:paraId="660449D5" w14:textId="77777777" w:rsidR="0004288A" w:rsidRPr="009B6099" w:rsidRDefault="0004288A" w:rsidP="004121E2">
            <w:pPr>
              <w:pStyle w:val="TableParagraph"/>
              <w:spacing w:line="213" w:lineRule="exact"/>
              <w:ind w:left="107"/>
              <w:rPr>
                <w:rFonts w:asciiTheme="minorHAnsi" w:hAnsiTheme="minorHAnsi" w:cstheme="minorHAnsi"/>
                <w:b/>
                <w:sz w:val="18"/>
              </w:rPr>
            </w:pPr>
          </w:p>
          <w:p w14:paraId="716BB5A4" w14:textId="4A067441" w:rsidR="00E62499" w:rsidRPr="009B6099" w:rsidRDefault="00E62499" w:rsidP="004121E2">
            <w:pPr>
              <w:pStyle w:val="TableParagraph"/>
              <w:spacing w:line="213" w:lineRule="exact"/>
              <w:ind w:left="107"/>
              <w:rPr>
                <w:rFonts w:asciiTheme="minorHAnsi" w:hAnsiTheme="minorHAnsi" w:cstheme="minorHAnsi"/>
                <w:b/>
                <w:sz w:val="18"/>
              </w:rPr>
            </w:pPr>
          </w:p>
        </w:tc>
      </w:tr>
    </w:tbl>
    <w:p w14:paraId="57216567" w14:textId="1442B516" w:rsidR="002B6859" w:rsidRPr="009B6099" w:rsidRDefault="00AD06A2">
      <w:pPr>
        <w:spacing w:before="64"/>
        <w:ind w:left="640" w:right="723"/>
        <w:rPr>
          <w:rFonts w:asciiTheme="minorHAnsi" w:hAnsiTheme="minorHAnsi" w:cstheme="minorHAnsi"/>
          <w:sz w:val="18"/>
        </w:rPr>
      </w:pPr>
      <w:r w:rsidRPr="009B6099">
        <w:rPr>
          <w:rFonts w:asciiTheme="minorHAnsi" w:hAnsiTheme="minorHAnsi" w:cstheme="minorHAnsi"/>
          <w:sz w:val="18"/>
        </w:rPr>
        <w:t>*If</w:t>
      </w:r>
      <w:r w:rsidRPr="009B6099">
        <w:rPr>
          <w:rFonts w:asciiTheme="minorHAnsi" w:hAnsiTheme="minorHAnsi" w:cstheme="minorHAnsi"/>
          <w:spacing w:val="-2"/>
          <w:sz w:val="18"/>
        </w:rPr>
        <w:t xml:space="preserve"> </w:t>
      </w:r>
      <w:r w:rsidRPr="009B6099">
        <w:rPr>
          <w:rFonts w:asciiTheme="minorHAnsi" w:hAnsiTheme="minorHAnsi" w:cstheme="minorHAnsi"/>
          <w:sz w:val="18"/>
        </w:rPr>
        <w:t>50%</w:t>
      </w:r>
      <w:r w:rsidRPr="009B6099">
        <w:rPr>
          <w:rFonts w:asciiTheme="minorHAnsi" w:hAnsiTheme="minorHAnsi" w:cstheme="minorHAnsi"/>
          <w:spacing w:val="-1"/>
          <w:sz w:val="18"/>
        </w:rPr>
        <w:t xml:space="preserve"> </w:t>
      </w:r>
      <w:r w:rsidRPr="009B6099">
        <w:rPr>
          <w:rFonts w:asciiTheme="minorHAnsi" w:hAnsiTheme="minorHAnsi" w:cstheme="minorHAnsi"/>
          <w:sz w:val="18"/>
        </w:rPr>
        <w:t>extra</w:t>
      </w:r>
      <w:r w:rsidRPr="009B6099">
        <w:rPr>
          <w:rFonts w:asciiTheme="minorHAnsi" w:hAnsiTheme="minorHAnsi" w:cstheme="minorHAnsi"/>
          <w:spacing w:val="-1"/>
          <w:sz w:val="18"/>
        </w:rPr>
        <w:t xml:space="preserve"> </w:t>
      </w:r>
      <w:r w:rsidRPr="009B6099">
        <w:rPr>
          <w:rFonts w:asciiTheme="minorHAnsi" w:hAnsiTheme="minorHAnsi" w:cstheme="minorHAnsi"/>
          <w:sz w:val="18"/>
        </w:rPr>
        <w:t>time</w:t>
      </w:r>
      <w:r w:rsidRPr="009B6099">
        <w:rPr>
          <w:rFonts w:asciiTheme="minorHAnsi" w:hAnsiTheme="minorHAnsi" w:cstheme="minorHAnsi"/>
          <w:spacing w:val="-3"/>
          <w:sz w:val="18"/>
        </w:rPr>
        <w:t xml:space="preserve"> </w:t>
      </w:r>
      <w:r w:rsidRPr="009B6099">
        <w:rPr>
          <w:rFonts w:asciiTheme="minorHAnsi" w:hAnsiTheme="minorHAnsi" w:cstheme="minorHAnsi"/>
          <w:sz w:val="18"/>
        </w:rPr>
        <w:t>for</w:t>
      </w:r>
      <w:r w:rsidRPr="009B6099">
        <w:rPr>
          <w:rFonts w:asciiTheme="minorHAnsi" w:hAnsiTheme="minorHAnsi" w:cstheme="minorHAnsi"/>
          <w:spacing w:val="-2"/>
          <w:sz w:val="18"/>
        </w:rPr>
        <w:t xml:space="preserve"> </w:t>
      </w:r>
      <w:r w:rsidRPr="009B6099">
        <w:rPr>
          <w:rFonts w:asciiTheme="minorHAnsi" w:hAnsiTheme="minorHAnsi" w:cstheme="minorHAnsi"/>
          <w:sz w:val="18"/>
        </w:rPr>
        <w:t>the</w:t>
      </w:r>
      <w:r w:rsidRPr="009B6099">
        <w:rPr>
          <w:rFonts w:asciiTheme="minorHAnsi" w:hAnsiTheme="minorHAnsi" w:cstheme="minorHAnsi"/>
          <w:spacing w:val="-3"/>
          <w:sz w:val="18"/>
        </w:rPr>
        <w:t xml:space="preserve"> </w:t>
      </w:r>
      <w:r w:rsidRPr="009B6099">
        <w:rPr>
          <w:rFonts w:asciiTheme="minorHAnsi" w:hAnsiTheme="minorHAnsi" w:cstheme="minorHAnsi"/>
          <w:b/>
          <w:bCs/>
          <w:sz w:val="18"/>
        </w:rPr>
        <w:t>reading</w:t>
      </w:r>
      <w:r w:rsidRPr="009B6099">
        <w:rPr>
          <w:rFonts w:asciiTheme="minorHAnsi" w:hAnsiTheme="minorHAnsi" w:cstheme="minorHAnsi"/>
          <w:spacing w:val="-2"/>
          <w:sz w:val="18"/>
        </w:rPr>
        <w:t xml:space="preserve"> </w:t>
      </w:r>
      <w:r w:rsidRPr="009B6099">
        <w:rPr>
          <w:rFonts w:asciiTheme="minorHAnsi" w:hAnsiTheme="minorHAnsi" w:cstheme="minorHAnsi"/>
          <w:sz w:val="18"/>
        </w:rPr>
        <w:t>section</w:t>
      </w:r>
      <w:r w:rsidRPr="009B6099">
        <w:rPr>
          <w:rFonts w:asciiTheme="minorHAnsi" w:hAnsiTheme="minorHAnsi" w:cstheme="minorHAnsi"/>
          <w:spacing w:val="-3"/>
          <w:sz w:val="18"/>
        </w:rPr>
        <w:t xml:space="preserve"> </w:t>
      </w:r>
      <w:r w:rsidRPr="009B6099">
        <w:rPr>
          <w:rFonts w:asciiTheme="minorHAnsi" w:hAnsiTheme="minorHAnsi" w:cstheme="minorHAnsi"/>
          <w:sz w:val="18"/>
        </w:rPr>
        <w:t>is</w:t>
      </w:r>
      <w:r w:rsidRPr="009B6099">
        <w:rPr>
          <w:rFonts w:asciiTheme="minorHAnsi" w:hAnsiTheme="minorHAnsi" w:cstheme="minorHAnsi"/>
          <w:spacing w:val="-2"/>
          <w:sz w:val="18"/>
        </w:rPr>
        <w:t xml:space="preserve"> </w:t>
      </w:r>
      <w:r w:rsidR="00F3409B" w:rsidRPr="009B6099">
        <w:rPr>
          <w:rFonts w:asciiTheme="minorHAnsi" w:hAnsiTheme="minorHAnsi" w:cstheme="minorHAnsi"/>
          <w:sz w:val="18"/>
        </w:rPr>
        <w:t>selected</w:t>
      </w:r>
      <w:r w:rsidRPr="009B6099">
        <w:rPr>
          <w:rFonts w:asciiTheme="minorHAnsi" w:hAnsiTheme="minorHAnsi" w:cstheme="minorHAnsi"/>
          <w:sz w:val="18"/>
        </w:rPr>
        <w:t>,</w:t>
      </w:r>
      <w:r w:rsidR="00F3409B" w:rsidRPr="009B6099">
        <w:rPr>
          <w:rFonts w:asciiTheme="minorHAnsi" w:hAnsiTheme="minorHAnsi" w:cstheme="minorHAnsi"/>
          <w:sz w:val="18"/>
        </w:rPr>
        <w:t xml:space="preserve"> the extra time</w:t>
      </w:r>
      <w:r w:rsidRPr="009B6099">
        <w:rPr>
          <w:rFonts w:asciiTheme="minorHAnsi" w:hAnsiTheme="minorHAnsi" w:cstheme="minorHAnsi"/>
          <w:spacing w:val="-2"/>
          <w:sz w:val="18"/>
        </w:rPr>
        <w:t xml:space="preserve"> </w:t>
      </w:r>
      <w:r w:rsidRPr="009B6099">
        <w:rPr>
          <w:rFonts w:asciiTheme="minorHAnsi" w:hAnsiTheme="minorHAnsi" w:cstheme="minorHAnsi"/>
          <w:sz w:val="18"/>
        </w:rPr>
        <w:t>will</w:t>
      </w:r>
      <w:r w:rsidRPr="009B6099">
        <w:rPr>
          <w:rFonts w:asciiTheme="minorHAnsi" w:hAnsiTheme="minorHAnsi" w:cstheme="minorHAnsi"/>
          <w:spacing w:val="-3"/>
          <w:sz w:val="18"/>
        </w:rPr>
        <w:t xml:space="preserve"> </w:t>
      </w:r>
      <w:r w:rsidRPr="009B6099">
        <w:rPr>
          <w:rFonts w:asciiTheme="minorHAnsi" w:hAnsiTheme="minorHAnsi" w:cstheme="minorHAnsi"/>
          <w:sz w:val="18"/>
        </w:rPr>
        <w:t>automatically</w:t>
      </w:r>
      <w:r w:rsidRPr="009B6099">
        <w:rPr>
          <w:rFonts w:asciiTheme="minorHAnsi" w:hAnsiTheme="minorHAnsi" w:cstheme="minorHAnsi"/>
          <w:spacing w:val="-1"/>
          <w:sz w:val="18"/>
        </w:rPr>
        <w:t xml:space="preserve"> </w:t>
      </w:r>
      <w:r w:rsidRPr="009B6099">
        <w:rPr>
          <w:rFonts w:asciiTheme="minorHAnsi" w:hAnsiTheme="minorHAnsi" w:cstheme="minorHAnsi"/>
          <w:sz w:val="18"/>
        </w:rPr>
        <w:t>apply</w:t>
      </w:r>
      <w:r w:rsidRPr="009B6099">
        <w:rPr>
          <w:rFonts w:asciiTheme="minorHAnsi" w:hAnsiTheme="minorHAnsi" w:cstheme="minorHAnsi"/>
          <w:spacing w:val="-2"/>
          <w:sz w:val="18"/>
        </w:rPr>
        <w:t xml:space="preserve"> </w:t>
      </w:r>
      <w:r w:rsidRPr="009B6099">
        <w:rPr>
          <w:rFonts w:asciiTheme="minorHAnsi" w:hAnsiTheme="minorHAnsi" w:cstheme="minorHAnsi"/>
          <w:sz w:val="18"/>
        </w:rPr>
        <w:t>to</w:t>
      </w:r>
      <w:r w:rsidR="000E523A" w:rsidRPr="009B6099">
        <w:rPr>
          <w:rFonts w:asciiTheme="minorHAnsi" w:hAnsiTheme="minorHAnsi" w:cstheme="minorHAnsi"/>
          <w:sz w:val="18"/>
        </w:rPr>
        <w:t xml:space="preserve"> all </w:t>
      </w:r>
      <w:r w:rsidRPr="009B6099">
        <w:rPr>
          <w:rFonts w:asciiTheme="minorHAnsi" w:hAnsiTheme="minorHAnsi" w:cstheme="minorHAnsi"/>
          <w:sz w:val="18"/>
        </w:rPr>
        <w:t>section</w:t>
      </w:r>
      <w:r w:rsidR="009A3451" w:rsidRPr="009B6099">
        <w:rPr>
          <w:rFonts w:asciiTheme="minorHAnsi" w:hAnsiTheme="minorHAnsi" w:cstheme="minorHAnsi"/>
          <w:sz w:val="18"/>
        </w:rPr>
        <w:t>(</w:t>
      </w:r>
      <w:r w:rsidRPr="009B6099">
        <w:rPr>
          <w:rFonts w:asciiTheme="minorHAnsi" w:hAnsiTheme="minorHAnsi" w:cstheme="minorHAnsi"/>
          <w:sz w:val="18"/>
        </w:rPr>
        <w:t>s</w:t>
      </w:r>
      <w:r w:rsidR="009A3451" w:rsidRPr="009B6099">
        <w:rPr>
          <w:rFonts w:asciiTheme="minorHAnsi" w:hAnsiTheme="minorHAnsi" w:cstheme="minorHAnsi"/>
          <w:sz w:val="18"/>
        </w:rPr>
        <w:t>)</w:t>
      </w:r>
      <w:r w:rsidRPr="009B6099">
        <w:rPr>
          <w:rFonts w:asciiTheme="minorHAnsi" w:hAnsiTheme="minorHAnsi" w:cstheme="minorHAnsi"/>
          <w:spacing w:val="-3"/>
          <w:sz w:val="18"/>
        </w:rPr>
        <w:t xml:space="preserve"> </w:t>
      </w:r>
      <w:r w:rsidRPr="009B6099">
        <w:rPr>
          <w:rFonts w:asciiTheme="minorHAnsi" w:hAnsiTheme="minorHAnsi" w:cstheme="minorHAnsi"/>
          <w:sz w:val="18"/>
        </w:rPr>
        <w:t>on</w:t>
      </w:r>
      <w:r w:rsidRPr="009B6099">
        <w:rPr>
          <w:rFonts w:asciiTheme="minorHAnsi" w:hAnsiTheme="minorHAnsi" w:cstheme="minorHAnsi"/>
          <w:spacing w:val="1"/>
          <w:sz w:val="18"/>
        </w:rPr>
        <w:t xml:space="preserve"> </w:t>
      </w:r>
      <w:r w:rsidRPr="009B6099">
        <w:rPr>
          <w:rFonts w:asciiTheme="minorHAnsi" w:hAnsiTheme="minorHAnsi" w:cstheme="minorHAnsi"/>
          <w:sz w:val="18"/>
        </w:rPr>
        <w:t>the</w:t>
      </w:r>
      <w:r w:rsidRPr="009B6099">
        <w:rPr>
          <w:rFonts w:asciiTheme="minorHAnsi" w:hAnsiTheme="minorHAnsi" w:cstheme="minorHAnsi"/>
          <w:spacing w:val="-2"/>
          <w:sz w:val="18"/>
        </w:rPr>
        <w:t xml:space="preserve"> </w:t>
      </w:r>
      <w:r w:rsidRPr="009B6099">
        <w:rPr>
          <w:rFonts w:asciiTheme="minorHAnsi" w:hAnsiTheme="minorHAnsi" w:cstheme="minorHAnsi"/>
          <w:i/>
          <w:sz w:val="18"/>
        </w:rPr>
        <w:t>SAT</w:t>
      </w:r>
      <w:r w:rsidRPr="009B6099">
        <w:rPr>
          <w:rFonts w:asciiTheme="minorHAnsi" w:hAnsiTheme="minorHAnsi" w:cstheme="minorHAnsi"/>
          <w:i/>
          <w:spacing w:val="1"/>
          <w:sz w:val="18"/>
        </w:rPr>
        <w:t xml:space="preserve"> </w:t>
      </w:r>
      <w:r w:rsidRPr="009B6099">
        <w:rPr>
          <w:rFonts w:asciiTheme="minorHAnsi" w:hAnsiTheme="minorHAnsi" w:cstheme="minorHAnsi"/>
          <w:i/>
          <w:sz w:val="18"/>
        </w:rPr>
        <w:t>School</w:t>
      </w:r>
      <w:r w:rsidRPr="009B6099">
        <w:rPr>
          <w:rFonts w:asciiTheme="minorHAnsi" w:hAnsiTheme="minorHAnsi" w:cstheme="minorHAnsi"/>
          <w:i/>
          <w:spacing w:val="-1"/>
          <w:sz w:val="18"/>
        </w:rPr>
        <w:t xml:space="preserve"> </w:t>
      </w:r>
      <w:r w:rsidRPr="009B6099">
        <w:rPr>
          <w:rFonts w:asciiTheme="minorHAnsi" w:hAnsiTheme="minorHAnsi" w:cstheme="minorHAnsi"/>
          <w:i/>
          <w:sz w:val="18"/>
        </w:rPr>
        <w:t>Day</w:t>
      </w:r>
      <w:r w:rsidR="009A3451" w:rsidRPr="009B6099">
        <w:rPr>
          <w:rFonts w:asciiTheme="minorHAnsi" w:hAnsiTheme="minorHAnsi" w:cstheme="minorHAnsi"/>
          <w:i/>
          <w:sz w:val="18"/>
        </w:rPr>
        <w:t xml:space="preserve"> </w:t>
      </w:r>
      <w:r w:rsidR="009A3451" w:rsidRPr="009B6099">
        <w:rPr>
          <w:rFonts w:asciiTheme="minorHAnsi" w:hAnsiTheme="minorHAnsi" w:cstheme="minorHAnsi"/>
          <w:iCs/>
          <w:sz w:val="18"/>
        </w:rPr>
        <w:t>assessment</w:t>
      </w:r>
      <w:r w:rsidRPr="009B6099">
        <w:rPr>
          <w:rFonts w:asciiTheme="minorHAnsi" w:hAnsiTheme="minorHAnsi" w:cstheme="minorHAnsi"/>
          <w:sz w:val="18"/>
        </w:rPr>
        <w:t>.</w:t>
      </w:r>
    </w:p>
    <w:p w14:paraId="57216568" w14:textId="77777777" w:rsidR="002B6859" w:rsidRPr="009B6099" w:rsidRDefault="00AD06A2">
      <w:pPr>
        <w:spacing w:before="122"/>
        <w:ind w:left="639"/>
        <w:rPr>
          <w:rFonts w:asciiTheme="minorHAnsi" w:hAnsiTheme="minorHAnsi" w:cstheme="minorHAnsi"/>
          <w:sz w:val="18"/>
        </w:rPr>
      </w:pPr>
      <w:r w:rsidRPr="009B6099">
        <w:rPr>
          <w:rFonts w:asciiTheme="minorHAnsi" w:hAnsiTheme="minorHAnsi" w:cstheme="minorHAnsi"/>
          <w:spacing w:val="-1"/>
          <w:sz w:val="18"/>
        </w:rPr>
        <w:t>**</w:t>
      </w:r>
      <w:r w:rsidRPr="009B6099">
        <w:rPr>
          <w:rFonts w:asciiTheme="minorHAnsi" w:hAnsiTheme="minorHAnsi" w:cstheme="minorHAnsi"/>
          <w:spacing w:val="24"/>
          <w:sz w:val="18"/>
        </w:rPr>
        <w:t xml:space="preserve"> </w:t>
      </w:r>
      <w:hyperlink r:id="rId200">
        <w:r w:rsidRPr="009B6099">
          <w:rPr>
            <w:rFonts w:asciiTheme="minorHAnsi" w:hAnsiTheme="minorHAnsi" w:cstheme="minorHAnsi"/>
            <w:color w:val="0562C1"/>
            <w:spacing w:val="-1"/>
            <w:sz w:val="18"/>
            <w:u w:val="single" w:color="0562C1"/>
          </w:rPr>
          <w:t>https://collegereadiness.collegeboard.org/pdf/sat-sd-college-board-approved-glossaries.pdf</w:t>
        </w:r>
      </w:hyperlink>
    </w:p>
    <w:p w14:paraId="5721656A" w14:textId="5D9F3A04" w:rsidR="00850553" w:rsidRPr="009B6099" w:rsidRDefault="00AD06A2" w:rsidP="009D6A86">
      <w:pPr>
        <w:spacing w:before="119"/>
        <w:ind w:left="640"/>
        <w:rPr>
          <w:rFonts w:asciiTheme="minorHAnsi" w:hAnsiTheme="minorHAnsi" w:cstheme="minorHAnsi"/>
          <w:sz w:val="18"/>
        </w:rPr>
      </w:pPr>
      <w:r w:rsidRPr="009B6099">
        <w:rPr>
          <w:rFonts w:asciiTheme="minorHAnsi" w:hAnsiTheme="minorHAnsi" w:cstheme="minorHAnsi"/>
          <w:spacing w:val="-1"/>
          <w:sz w:val="18"/>
        </w:rPr>
        <w:t>***</w:t>
      </w:r>
      <w:r w:rsidRPr="009B6099">
        <w:rPr>
          <w:rFonts w:asciiTheme="minorHAnsi" w:hAnsiTheme="minorHAnsi" w:cstheme="minorHAnsi"/>
          <w:spacing w:val="22"/>
          <w:sz w:val="18"/>
        </w:rPr>
        <w:t xml:space="preserve"> </w:t>
      </w:r>
      <w:hyperlink r:id="rId201">
        <w:r w:rsidRPr="009B6099">
          <w:rPr>
            <w:rFonts w:asciiTheme="minorHAnsi" w:hAnsiTheme="minorHAnsi" w:cstheme="minorHAnsi"/>
            <w:color w:val="0562C1"/>
            <w:spacing w:val="-1"/>
            <w:sz w:val="18"/>
            <w:u w:val="single" w:color="0562C1"/>
          </w:rPr>
          <w:t>https://collegereadiness.collegeboard.org/sat/k12-educators/sat-school-day/downloads</w:t>
        </w:r>
      </w:hyperlink>
      <w:r w:rsidR="00850553" w:rsidRPr="009B6099">
        <w:rPr>
          <w:rFonts w:asciiTheme="minorHAnsi" w:hAnsiTheme="minorHAnsi" w:cstheme="minorHAnsi"/>
          <w:sz w:val="18"/>
        </w:rPr>
        <w:br w:type="page"/>
      </w:r>
    </w:p>
    <w:p w14:paraId="5AD06897" w14:textId="0762BA91" w:rsidR="002B6859" w:rsidRPr="009B6099" w:rsidRDefault="002F6E58">
      <w:pPr>
        <w:rPr>
          <w:rFonts w:asciiTheme="minorHAnsi" w:hAnsiTheme="minorHAnsi" w:cstheme="minorHAnsi"/>
          <w:sz w:val="18"/>
        </w:rPr>
      </w:pPr>
      <w:r w:rsidRPr="009B6099">
        <w:rPr>
          <w:rFonts w:asciiTheme="minorHAnsi" w:hAnsiTheme="minorHAnsi" w:cstheme="minorHAnsi"/>
          <w:noProof/>
          <w:sz w:val="18"/>
        </w:rPr>
        <w:lastRenderedPageBreak/>
        <mc:AlternateContent>
          <mc:Choice Requires="wps">
            <w:drawing>
              <wp:anchor distT="0" distB="0" distL="114300" distR="114300" simplePos="0" relativeHeight="251830784" behindDoc="0" locked="0" layoutInCell="1" allowOverlap="1" wp14:anchorId="719BF7D5" wp14:editId="1D0313A8">
                <wp:simplePos x="0" y="0"/>
                <wp:positionH relativeFrom="margin">
                  <wp:align>center</wp:align>
                </wp:positionH>
                <wp:positionV relativeFrom="paragraph">
                  <wp:posOffset>-294668</wp:posOffset>
                </wp:positionV>
                <wp:extent cx="6027089" cy="453224"/>
                <wp:effectExtent l="0" t="0" r="12065" b="23495"/>
                <wp:wrapNone/>
                <wp:docPr id="1318537125" name="Text Box 1"/>
                <wp:cNvGraphicFramePr/>
                <a:graphic xmlns:a="http://schemas.openxmlformats.org/drawingml/2006/main">
                  <a:graphicData uri="http://schemas.microsoft.com/office/word/2010/wordprocessingShape">
                    <wps:wsp>
                      <wps:cNvSpPr txBox="1"/>
                      <wps:spPr>
                        <a:xfrm>
                          <a:off x="0" y="0"/>
                          <a:ext cx="6027089" cy="453224"/>
                        </a:xfrm>
                        <a:prstGeom prst="rect">
                          <a:avLst/>
                        </a:prstGeom>
                        <a:solidFill>
                          <a:schemeClr val="accent5">
                            <a:lumMod val="40000"/>
                            <a:lumOff val="60000"/>
                          </a:schemeClr>
                        </a:solidFill>
                        <a:ln w="6350">
                          <a:solidFill>
                            <a:prstClr val="black"/>
                          </a:solidFill>
                        </a:ln>
                      </wps:spPr>
                      <wps:txbx>
                        <w:txbxContent>
                          <w:p w14:paraId="7468CDB9" w14:textId="45FA0C88" w:rsidR="002F6E58" w:rsidRPr="007E26A8" w:rsidRDefault="007E26A8" w:rsidP="007E26A8">
                            <w:pPr>
                              <w:ind w:left="0"/>
                              <w:jc w:val="center"/>
                              <w:rPr>
                                <w:i/>
                                <w:iCs/>
                              </w:rPr>
                            </w:pPr>
                            <w:r w:rsidRPr="007E26A8">
                              <w:rPr>
                                <w:i/>
                                <w:iCs/>
                              </w:rPr>
                              <w:t>Only students who have been identified by their Special Education team as being eligible for the Alt-ELPA assessment should be administered this assessment.</w:t>
                            </w:r>
                            <w:r w:rsidR="009D1526">
                              <w:rPr>
                                <w:i/>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BF7D5" id="_x0000_s1107" type="#_x0000_t202" style="position:absolute;left:0;text-align:left;margin-left:0;margin-top:-23.2pt;width:474.55pt;height:35.7pt;z-index:251830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" fillcolor="#b6dde8 [1304]" strokeweight=".5pt">
                <v:textbox>
                  <w:txbxContent>
                    <w:p w14:paraId="7468CDB9" w14:textId="45FA0C88" w:rsidR="002F6E58" w:rsidRPr="007E26A8" w:rsidRDefault="007E26A8" w:rsidP="007E26A8">
                      <w:pPr>
                        <w:ind w:left="0"/>
                        <w:jc w:val="center"/>
                        <w:rPr>
                          <w:i/>
                          <w:iCs/>
                        </w:rPr>
                      </w:pPr>
                      <w:r w:rsidRPr="007E26A8">
                        <w:rPr>
                          <w:i/>
                          <w:iCs/>
                        </w:rPr>
                        <w:t>Only students who have been identified by their Special Education team as being eligible for the Alt-ELPA assessment should be administered this assessment.</w:t>
                      </w:r>
                      <w:r w:rsidR="009D1526">
                        <w:rPr>
                          <w:i/>
                          <w:iCs/>
                        </w:rPr>
                        <w:t xml:space="preserve"> </w:t>
                      </w:r>
                    </w:p>
                  </w:txbxContent>
                </v:textbox>
                <w10:wrap anchorx="margin"/>
              </v:shape>
            </w:pict>
          </mc:Fallback>
        </mc:AlternateContent>
      </w:r>
    </w:p>
    <w:tbl>
      <w:tblPr>
        <w:tblpPr w:leftFromText="180" w:rightFromText="180" w:horzAnchor="margin" w:tblpXSpec="center" w:tblpY="4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0"/>
        <w:gridCol w:w="1115"/>
        <w:gridCol w:w="1965"/>
        <w:gridCol w:w="2476"/>
        <w:gridCol w:w="2476"/>
      </w:tblGrid>
      <w:tr w:rsidR="00850553" w:rsidRPr="009B6099" w14:paraId="70F8A75F" w14:textId="77777777" w:rsidTr="007E26A8">
        <w:trPr>
          <w:trHeight w:val="438"/>
        </w:trPr>
        <w:tc>
          <w:tcPr>
            <w:tcW w:w="9522" w:type="dxa"/>
            <w:gridSpan w:val="5"/>
            <w:tcBorders>
              <w:bottom w:val="single" w:sz="6" w:space="0" w:color="000000"/>
            </w:tcBorders>
            <w:shd w:val="clear" w:color="auto" w:fill="B2A1C7" w:themeFill="accent4" w:themeFillTint="99"/>
          </w:tcPr>
          <w:p w14:paraId="27728F85" w14:textId="162B1D00" w:rsidR="00850553" w:rsidRPr="009B6099" w:rsidRDefault="00850553" w:rsidP="007E26A8">
            <w:pPr>
              <w:pStyle w:val="TableParagraph"/>
              <w:spacing w:line="419" w:lineRule="exact"/>
              <w:ind w:left="1916" w:right="1910"/>
              <w:jc w:val="center"/>
              <w:rPr>
                <w:rFonts w:asciiTheme="minorHAnsi" w:hAnsiTheme="minorHAnsi" w:cstheme="minorHAnsi"/>
                <w:b/>
                <w:sz w:val="36"/>
              </w:rPr>
            </w:pPr>
            <w:r w:rsidRPr="009B6099">
              <w:rPr>
                <w:rFonts w:asciiTheme="minorHAnsi" w:hAnsiTheme="minorHAnsi" w:cstheme="minorHAnsi"/>
                <w:b/>
                <w:sz w:val="36"/>
              </w:rPr>
              <w:t>EL:</w:t>
            </w:r>
            <w:r w:rsidRPr="009B6099">
              <w:rPr>
                <w:rFonts w:asciiTheme="minorHAnsi" w:hAnsiTheme="minorHAnsi" w:cstheme="minorHAnsi"/>
                <w:b/>
                <w:spacing w:val="-3"/>
                <w:sz w:val="36"/>
              </w:rPr>
              <w:t xml:space="preserve"> </w:t>
            </w:r>
            <w:r w:rsidR="006E3055" w:rsidRPr="009B6099">
              <w:rPr>
                <w:rFonts w:asciiTheme="minorHAnsi" w:hAnsiTheme="minorHAnsi" w:cstheme="minorHAnsi"/>
                <w:b/>
                <w:i/>
                <w:sz w:val="36"/>
              </w:rPr>
              <w:t>Alt-ELPA</w:t>
            </w:r>
            <w:r w:rsidRPr="009B6099">
              <w:rPr>
                <w:rFonts w:asciiTheme="minorHAnsi" w:hAnsiTheme="minorHAnsi" w:cstheme="minorHAnsi"/>
                <w:b/>
                <w:i/>
                <w:spacing w:val="-1"/>
                <w:sz w:val="36"/>
              </w:rPr>
              <w:t xml:space="preserve"> </w:t>
            </w:r>
            <w:r w:rsidRPr="009B6099">
              <w:rPr>
                <w:rFonts w:asciiTheme="minorHAnsi" w:hAnsiTheme="minorHAnsi" w:cstheme="minorHAnsi"/>
                <w:b/>
                <w:sz w:val="36"/>
              </w:rPr>
              <w:t>Participation</w:t>
            </w:r>
            <w:r w:rsidRPr="009B6099">
              <w:rPr>
                <w:rFonts w:asciiTheme="minorHAnsi" w:hAnsiTheme="minorHAnsi" w:cstheme="minorHAnsi"/>
                <w:b/>
                <w:spacing w:val="-3"/>
                <w:sz w:val="36"/>
              </w:rPr>
              <w:t xml:space="preserve"> </w:t>
            </w:r>
            <w:r w:rsidRPr="009B6099">
              <w:rPr>
                <w:rFonts w:asciiTheme="minorHAnsi" w:hAnsiTheme="minorHAnsi" w:cstheme="minorHAnsi"/>
                <w:b/>
                <w:sz w:val="36"/>
              </w:rPr>
              <w:t>Form</w:t>
            </w:r>
          </w:p>
        </w:tc>
      </w:tr>
      <w:tr w:rsidR="00850553" w:rsidRPr="009B6099" w14:paraId="188B2D98" w14:textId="77777777" w:rsidTr="007E26A8">
        <w:trPr>
          <w:trHeight w:val="220"/>
        </w:trPr>
        <w:tc>
          <w:tcPr>
            <w:tcW w:w="4570" w:type="dxa"/>
            <w:gridSpan w:val="3"/>
            <w:tcBorders>
              <w:top w:val="single" w:sz="6" w:space="0" w:color="000000"/>
              <w:bottom w:val="single" w:sz="6" w:space="0" w:color="000000"/>
            </w:tcBorders>
          </w:tcPr>
          <w:p w14:paraId="0E39E159" w14:textId="77777777" w:rsidR="00850553" w:rsidRPr="009B6099" w:rsidRDefault="00850553" w:rsidP="007E26A8">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Date:</w:t>
            </w:r>
          </w:p>
        </w:tc>
        <w:tc>
          <w:tcPr>
            <w:tcW w:w="4952" w:type="dxa"/>
            <w:gridSpan w:val="2"/>
            <w:tcBorders>
              <w:top w:val="single" w:sz="6" w:space="0" w:color="000000"/>
              <w:bottom w:val="single" w:sz="6" w:space="0" w:color="000000"/>
            </w:tcBorders>
          </w:tcPr>
          <w:p w14:paraId="5D86D44B" w14:textId="77777777" w:rsidR="00850553" w:rsidRPr="009B6099" w:rsidRDefault="00850553" w:rsidP="007E26A8">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County:</w:t>
            </w:r>
          </w:p>
        </w:tc>
      </w:tr>
      <w:tr w:rsidR="00850553" w:rsidRPr="009B6099" w14:paraId="07D1551E" w14:textId="77777777" w:rsidTr="007E26A8">
        <w:trPr>
          <w:trHeight w:val="220"/>
        </w:trPr>
        <w:tc>
          <w:tcPr>
            <w:tcW w:w="4570" w:type="dxa"/>
            <w:gridSpan w:val="3"/>
            <w:tcBorders>
              <w:top w:val="single" w:sz="6" w:space="0" w:color="000000"/>
              <w:bottom w:val="single" w:sz="6" w:space="0" w:color="000000"/>
            </w:tcBorders>
          </w:tcPr>
          <w:p w14:paraId="2E60ECB9" w14:textId="77777777" w:rsidR="00850553" w:rsidRPr="009B6099" w:rsidRDefault="00850553" w:rsidP="007E26A8">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School:</w:t>
            </w:r>
          </w:p>
        </w:tc>
        <w:tc>
          <w:tcPr>
            <w:tcW w:w="4952" w:type="dxa"/>
            <w:gridSpan w:val="2"/>
            <w:tcBorders>
              <w:top w:val="single" w:sz="6" w:space="0" w:color="000000"/>
              <w:bottom w:val="single" w:sz="6" w:space="0" w:color="000000"/>
            </w:tcBorders>
          </w:tcPr>
          <w:p w14:paraId="57663A24" w14:textId="77777777" w:rsidR="00850553" w:rsidRPr="009B6099" w:rsidRDefault="00850553" w:rsidP="007E26A8">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Student’s</w:t>
            </w:r>
            <w:r w:rsidRPr="009B6099">
              <w:rPr>
                <w:rFonts w:asciiTheme="minorHAnsi" w:hAnsiTheme="minorHAnsi" w:cstheme="minorHAnsi"/>
                <w:spacing w:val="-3"/>
                <w:sz w:val="18"/>
              </w:rPr>
              <w:t xml:space="preserve"> </w:t>
            </w:r>
            <w:r w:rsidRPr="009B6099">
              <w:rPr>
                <w:rFonts w:asciiTheme="minorHAnsi" w:hAnsiTheme="minorHAnsi" w:cstheme="minorHAnsi"/>
                <w:sz w:val="18"/>
              </w:rPr>
              <w:t>Name:</w:t>
            </w:r>
          </w:p>
        </w:tc>
      </w:tr>
      <w:tr w:rsidR="00850553" w:rsidRPr="009B6099" w14:paraId="47D50838" w14:textId="77777777" w:rsidTr="007E26A8">
        <w:trPr>
          <w:trHeight w:val="217"/>
        </w:trPr>
        <w:tc>
          <w:tcPr>
            <w:tcW w:w="1490" w:type="dxa"/>
            <w:tcBorders>
              <w:top w:val="single" w:sz="6" w:space="0" w:color="000000"/>
            </w:tcBorders>
          </w:tcPr>
          <w:p w14:paraId="04BB11CE" w14:textId="77777777" w:rsidR="00850553" w:rsidRPr="009B6099" w:rsidRDefault="00850553" w:rsidP="007E26A8">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Grade:</w:t>
            </w:r>
          </w:p>
        </w:tc>
        <w:tc>
          <w:tcPr>
            <w:tcW w:w="3080" w:type="dxa"/>
            <w:gridSpan w:val="2"/>
            <w:tcBorders>
              <w:top w:val="single" w:sz="6" w:space="0" w:color="000000"/>
            </w:tcBorders>
          </w:tcPr>
          <w:p w14:paraId="17A6BE44" w14:textId="77777777" w:rsidR="00850553" w:rsidRPr="009B6099" w:rsidRDefault="00850553" w:rsidP="007E26A8">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20"/>
              </w:rPr>
              <w:t>WVEIS:</w:t>
            </w:r>
          </w:p>
        </w:tc>
        <w:tc>
          <w:tcPr>
            <w:tcW w:w="4952" w:type="dxa"/>
            <w:gridSpan w:val="2"/>
            <w:tcBorders>
              <w:top w:val="single" w:sz="6" w:space="0" w:color="000000"/>
            </w:tcBorders>
          </w:tcPr>
          <w:p w14:paraId="72DDF38B" w14:textId="268384CE" w:rsidR="00850553" w:rsidRPr="009B6099" w:rsidRDefault="00850553" w:rsidP="007E26A8">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EL</w:t>
            </w:r>
            <w:r w:rsidRPr="009B6099">
              <w:rPr>
                <w:rFonts w:asciiTheme="minorHAnsi" w:hAnsiTheme="minorHAnsi" w:cstheme="minorHAnsi"/>
                <w:spacing w:val="-2"/>
                <w:sz w:val="18"/>
              </w:rPr>
              <w:t xml:space="preserve"> </w:t>
            </w:r>
            <w:r w:rsidRPr="009B6099">
              <w:rPr>
                <w:rFonts w:asciiTheme="minorHAnsi" w:hAnsiTheme="minorHAnsi" w:cstheme="minorHAnsi"/>
                <w:sz w:val="18"/>
              </w:rPr>
              <w:t>Teacher:</w:t>
            </w:r>
          </w:p>
        </w:tc>
      </w:tr>
      <w:tr w:rsidR="00850553" w:rsidRPr="009B6099" w14:paraId="3BA6C7B7" w14:textId="77777777" w:rsidTr="007E26A8">
        <w:trPr>
          <w:trHeight w:val="220"/>
        </w:trPr>
        <w:tc>
          <w:tcPr>
            <w:tcW w:w="9522" w:type="dxa"/>
            <w:gridSpan w:val="5"/>
            <w:shd w:val="clear" w:color="auto" w:fill="D0CECE"/>
          </w:tcPr>
          <w:p w14:paraId="52A91566" w14:textId="77777777" w:rsidR="00850553" w:rsidRPr="009B6099" w:rsidRDefault="00850553" w:rsidP="007E26A8">
            <w:pPr>
              <w:pStyle w:val="TableParagraph"/>
              <w:spacing w:line="200" w:lineRule="exact"/>
              <w:ind w:left="1912" w:right="1910"/>
              <w:jc w:val="center"/>
              <w:rPr>
                <w:rFonts w:asciiTheme="minorHAnsi" w:hAnsiTheme="minorHAnsi" w:cstheme="minorHAnsi"/>
                <w:b/>
                <w:sz w:val="18"/>
              </w:rPr>
            </w:pP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850553" w:rsidRPr="009B6099" w14:paraId="63468519" w14:textId="77777777" w:rsidTr="007E26A8">
        <w:trPr>
          <w:trHeight w:val="244"/>
        </w:trPr>
        <w:tc>
          <w:tcPr>
            <w:tcW w:w="9522" w:type="dxa"/>
            <w:gridSpan w:val="5"/>
          </w:tcPr>
          <w:p w14:paraId="08489345" w14:textId="657CBF54" w:rsidR="00850553" w:rsidRPr="009B6099" w:rsidRDefault="00850553" w:rsidP="007E26A8">
            <w:pPr>
              <w:pStyle w:val="TableParagraph"/>
              <w:spacing w:line="224" w:lineRule="exact"/>
              <w:ind w:left="107"/>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3"/>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default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b/>
                <w:sz w:val="20"/>
              </w:rPr>
              <w:t>all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students</w:t>
            </w:r>
            <w:r w:rsidR="00394236" w:rsidRPr="009B6099">
              <w:rPr>
                <w:rFonts w:asciiTheme="minorHAnsi" w:hAnsiTheme="minorHAnsi" w:cstheme="minorHAnsi"/>
                <w:b/>
                <w:sz w:val="20"/>
              </w:rPr>
              <w:t xml:space="preserve"> participating in the </w:t>
            </w:r>
            <w:r w:rsidR="00394236" w:rsidRPr="009B6099">
              <w:rPr>
                <w:rFonts w:asciiTheme="minorHAnsi" w:hAnsiTheme="minorHAnsi" w:cstheme="minorHAnsi"/>
                <w:b/>
                <w:i/>
                <w:iCs/>
                <w:sz w:val="20"/>
              </w:rPr>
              <w:t>Alt-ELPA</w:t>
            </w:r>
            <w:r w:rsidRPr="009B6099">
              <w:rPr>
                <w:rFonts w:asciiTheme="minorHAnsi" w:hAnsiTheme="minorHAnsi" w:cstheme="minorHAnsi"/>
                <w:sz w:val="20"/>
              </w:rPr>
              <w:t>.</w:t>
            </w:r>
          </w:p>
        </w:tc>
      </w:tr>
      <w:tr w:rsidR="00850553" w:rsidRPr="009B6099" w14:paraId="45A0D03D" w14:textId="77777777" w:rsidTr="007E26A8">
        <w:trPr>
          <w:trHeight w:val="220"/>
        </w:trPr>
        <w:tc>
          <w:tcPr>
            <w:tcW w:w="4570" w:type="dxa"/>
            <w:gridSpan w:val="3"/>
          </w:tcPr>
          <w:p w14:paraId="236CF16A" w14:textId="77777777" w:rsidR="00850553" w:rsidRPr="009B6099" w:rsidRDefault="00850553" w:rsidP="007E26A8">
            <w:pPr>
              <w:pStyle w:val="TableParagraph"/>
              <w:spacing w:line="200" w:lineRule="exact"/>
              <w:ind w:left="129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c>
          <w:tcPr>
            <w:tcW w:w="4952" w:type="dxa"/>
            <w:gridSpan w:val="2"/>
          </w:tcPr>
          <w:p w14:paraId="2576477A" w14:textId="77777777" w:rsidR="00850553" w:rsidRPr="009B6099" w:rsidRDefault="00850553" w:rsidP="007B7152">
            <w:pPr>
              <w:pStyle w:val="TableParagraph"/>
              <w:spacing w:line="200" w:lineRule="exact"/>
              <w:ind w:left="107"/>
              <w:jc w:val="center"/>
              <w:rPr>
                <w:rFonts w:asciiTheme="minorHAnsi" w:hAnsiTheme="minorHAnsi" w:cstheme="minorHAnsi"/>
                <w:b/>
                <w:sz w:val="18"/>
              </w:rPr>
            </w:pPr>
            <w:r w:rsidRPr="009B6099">
              <w:rPr>
                <w:rFonts w:asciiTheme="minorHAnsi" w:hAnsiTheme="minorHAnsi" w:cstheme="minorHAnsi"/>
                <w:b/>
                <w:sz w:val="18"/>
              </w:rPr>
              <w:t>Non-Embedded</w:t>
            </w:r>
            <w:r w:rsidRPr="009B6099">
              <w:rPr>
                <w:rFonts w:asciiTheme="minorHAnsi" w:hAnsiTheme="minorHAnsi" w:cstheme="minorHAnsi"/>
                <w:b/>
                <w:spacing w:val="-5"/>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9578A" w:rsidRPr="009B6099" w14:paraId="4B3CAFBD" w14:textId="77777777" w:rsidTr="000927CB">
        <w:trPr>
          <w:trHeight w:val="474"/>
        </w:trPr>
        <w:tc>
          <w:tcPr>
            <w:tcW w:w="4570" w:type="dxa"/>
            <w:gridSpan w:val="3"/>
          </w:tcPr>
          <w:p w14:paraId="436E17BC" w14:textId="77777777" w:rsidR="0049578A" w:rsidRPr="009B6099" w:rsidRDefault="0049578A" w:rsidP="00B75C4B">
            <w:pPr>
              <w:pStyle w:val="TableParagraph"/>
              <w:numPr>
                <w:ilvl w:val="0"/>
                <w:numId w:val="78"/>
              </w:numPr>
              <w:tabs>
                <w:tab w:val="left" w:pos="270"/>
              </w:tabs>
              <w:spacing w:line="212" w:lineRule="exact"/>
              <w:ind w:left="86" w:right="115" w:firstLine="14"/>
              <w:rPr>
                <w:rFonts w:asciiTheme="minorHAnsi" w:hAnsiTheme="minorHAnsi" w:cstheme="minorHAnsi"/>
                <w:sz w:val="18"/>
              </w:rPr>
            </w:pPr>
            <w:r w:rsidRPr="009B6099">
              <w:rPr>
                <w:rFonts w:asciiTheme="minorHAnsi" w:hAnsiTheme="minorHAnsi" w:cstheme="minorHAnsi"/>
                <w:sz w:val="18"/>
              </w:rPr>
              <w:t>Zoom</w:t>
            </w:r>
            <w:r w:rsidRPr="009B6099">
              <w:rPr>
                <w:rFonts w:asciiTheme="minorHAnsi" w:hAnsiTheme="minorHAnsi" w:cstheme="minorHAnsi"/>
                <w:spacing w:val="-1"/>
                <w:sz w:val="18"/>
              </w:rPr>
              <w:t xml:space="preserve"> </w:t>
            </w:r>
            <w:r w:rsidRPr="009B6099">
              <w:rPr>
                <w:rFonts w:asciiTheme="minorHAnsi" w:hAnsiTheme="minorHAnsi" w:cstheme="minorHAnsi"/>
                <w:sz w:val="18"/>
              </w:rPr>
              <w:t>(1.5</w:t>
            </w:r>
            <w:r w:rsidRPr="009B6099">
              <w:rPr>
                <w:rFonts w:asciiTheme="minorHAnsi" w:hAnsiTheme="minorHAnsi" w:cstheme="minorHAnsi"/>
                <w:spacing w:val="-1"/>
                <w:sz w:val="18"/>
              </w:rPr>
              <w:t xml:space="preserve"> </w:t>
            </w:r>
            <w:r w:rsidRPr="009B6099">
              <w:rPr>
                <w:rFonts w:asciiTheme="minorHAnsi" w:hAnsiTheme="minorHAnsi" w:cstheme="minorHAnsi"/>
                <w:sz w:val="18"/>
              </w:rPr>
              <w:t>X</w:t>
            </w:r>
            <w:r w:rsidRPr="009B6099">
              <w:rPr>
                <w:rFonts w:asciiTheme="minorHAnsi" w:hAnsiTheme="minorHAnsi" w:cstheme="minorHAnsi"/>
                <w:spacing w:val="-1"/>
                <w:sz w:val="18"/>
              </w:rPr>
              <w:t xml:space="preserve"> </w:t>
            </w:r>
            <w:r w:rsidRPr="009B6099">
              <w:rPr>
                <w:rFonts w:asciiTheme="minorHAnsi" w:hAnsiTheme="minorHAnsi" w:cstheme="minorHAnsi"/>
                <w:sz w:val="18"/>
              </w:rPr>
              <w:t>to 3.0X)</w:t>
            </w:r>
          </w:p>
          <w:p w14:paraId="71914F60" w14:textId="77777777" w:rsidR="0049578A" w:rsidRPr="009B6099" w:rsidRDefault="0049578A" w:rsidP="00B75C4B">
            <w:pPr>
              <w:pStyle w:val="TableParagraph"/>
              <w:numPr>
                <w:ilvl w:val="0"/>
                <w:numId w:val="78"/>
              </w:numPr>
              <w:tabs>
                <w:tab w:val="left" w:pos="263"/>
              </w:tabs>
              <w:spacing w:before="1" w:line="219" w:lineRule="exact"/>
              <w:ind w:left="86" w:right="115" w:firstLine="14"/>
              <w:rPr>
                <w:rFonts w:asciiTheme="minorHAnsi" w:hAnsiTheme="minorHAnsi" w:cstheme="minorHAnsi"/>
                <w:sz w:val="18"/>
              </w:rPr>
            </w:pPr>
            <w:r w:rsidRPr="009B6099">
              <w:rPr>
                <w:rFonts w:asciiTheme="minorHAnsi" w:hAnsiTheme="minorHAnsi" w:cstheme="minorHAnsi"/>
                <w:sz w:val="18"/>
              </w:rPr>
              <w:t>Expandable</w:t>
            </w:r>
            <w:r w:rsidRPr="009B6099">
              <w:rPr>
                <w:rFonts w:asciiTheme="minorHAnsi" w:hAnsiTheme="minorHAnsi" w:cstheme="minorHAnsi"/>
                <w:spacing w:val="-3"/>
                <w:sz w:val="18"/>
              </w:rPr>
              <w:t xml:space="preserve"> </w:t>
            </w:r>
            <w:r w:rsidRPr="009B6099">
              <w:rPr>
                <w:rFonts w:asciiTheme="minorHAnsi" w:hAnsiTheme="minorHAnsi" w:cstheme="minorHAnsi"/>
                <w:sz w:val="18"/>
              </w:rPr>
              <w:t>Passages</w:t>
            </w:r>
          </w:p>
          <w:p w14:paraId="6E9F0C09" w14:textId="77777777" w:rsidR="0049578A" w:rsidRPr="009B6099" w:rsidRDefault="0049578A" w:rsidP="00B75C4B">
            <w:pPr>
              <w:pStyle w:val="TableParagraph"/>
              <w:numPr>
                <w:ilvl w:val="0"/>
                <w:numId w:val="78"/>
              </w:numPr>
              <w:tabs>
                <w:tab w:val="left" w:pos="238"/>
              </w:tabs>
              <w:spacing w:before="1" w:line="219" w:lineRule="exact"/>
              <w:ind w:left="86" w:right="115" w:firstLine="14"/>
              <w:rPr>
                <w:rFonts w:asciiTheme="minorHAnsi" w:hAnsiTheme="minorHAnsi" w:cstheme="minorHAnsi"/>
                <w:sz w:val="18"/>
              </w:rPr>
            </w:pPr>
            <w:r w:rsidRPr="009B6099">
              <w:rPr>
                <w:rFonts w:asciiTheme="minorHAnsi" w:hAnsiTheme="minorHAnsi" w:cstheme="minorHAnsi"/>
                <w:sz w:val="18"/>
              </w:rPr>
              <w:t>Notepad</w:t>
            </w:r>
          </w:p>
          <w:p w14:paraId="669DA057" w14:textId="77777777" w:rsidR="0049578A" w:rsidRPr="009B6099" w:rsidRDefault="0049578A" w:rsidP="00B75C4B">
            <w:pPr>
              <w:pStyle w:val="TableParagraph"/>
              <w:numPr>
                <w:ilvl w:val="0"/>
                <w:numId w:val="78"/>
              </w:numPr>
              <w:tabs>
                <w:tab w:val="left" w:pos="238"/>
              </w:tabs>
              <w:spacing w:line="219" w:lineRule="exact"/>
              <w:ind w:left="86" w:right="115" w:firstLine="14"/>
              <w:rPr>
                <w:rFonts w:asciiTheme="minorHAnsi" w:hAnsiTheme="minorHAnsi" w:cstheme="minorHAnsi"/>
                <w:sz w:val="18"/>
              </w:rPr>
            </w:pPr>
            <w:r w:rsidRPr="009B6099">
              <w:rPr>
                <w:rFonts w:asciiTheme="minorHAnsi" w:hAnsiTheme="minorHAnsi" w:cstheme="minorHAnsi"/>
                <w:sz w:val="18"/>
              </w:rPr>
              <w:t>Highlighter</w:t>
            </w:r>
            <w:r w:rsidRPr="009B6099">
              <w:rPr>
                <w:rFonts w:asciiTheme="minorHAnsi" w:hAnsiTheme="minorHAnsi" w:cstheme="minorHAnsi"/>
                <w:sz w:val="18"/>
              </w:rPr>
              <w:tab/>
            </w:r>
          </w:p>
          <w:p w14:paraId="481D192C" w14:textId="77777777" w:rsidR="0049578A" w:rsidRPr="009B6099" w:rsidRDefault="0049578A" w:rsidP="00B75C4B">
            <w:pPr>
              <w:pStyle w:val="TableParagraph"/>
              <w:numPr>
                <w:ilvl w:val="0"/>
                <w:numId w:val="78"/>
              </w:numPr>
              <w:tabs>
                <w:tab w:val="left" w:pos="238"/>
              </w:tabs>
              <w:spacing w:line="219" w:lineRule="exact"/>
              <w:ind w:left="86" w:right="115" w:firstLine="14"/>
              <w:rPr>
                <w:rFonts w:asciiTheme="minorHAnsi" w:hAnsiTheme="minorHAnsi" w:cstheme="minorHAnsi"/>
                <w:sz w:val="18"/>
              </w:rPr>
            </w:pPr>
            <w:r w:rsidRPr="009B6099">
              <w:rPr>
                <w:rFonts w:asciiTheme="minorHAnsi" w:hAnsiTheme="minorHAnsi" w:cstheme="minorHAnsi"/>
                <w:sz w:val="18"/>
              </w:rPr>
              <w:t>Keyboard</w:t>
            </w:r>
            <w:r w:rsidRPr="009B6099">
              <w:rPr>
                <w:rFonts w:asciiTheme="minorHAnsi" w:hAnsiTheme="minorHAnsi" w:cstheme="minorHAnsi"/>
                <w:spacing w:val="-4"/>
                <w:sz w:val="18"/>
              </w:rPr>
              <w:t xml:space="preserve"> </w:t>
            </w:r>
            <w:r w:rsidRPr="009B6099">
              <w:rPr>
                <w:rFonts w:asciiTheme="minorHAnsi" w:hAnsiTheme="minorHAnsi" w:cstheme="minorHAnsi"/>
                <w:sz w:val="18"/>
              </w:rPr>
              <w:t>Navigation</w:t>
            </w:r>
          </w:p>
          <w:p w14:paraId="1F5B9895" w14:textId="77777777" w:rsidR="0049578A" w:rsidRPr="009B6099" w:rsidRDefault="0049578A" w:rsidP="00B75C4B">
            <w:pPr>
              <w:pStyle w:val="TableParagraph"/>
              <w:numPr>
                <w:ilvl w:val="0"/>
                <w:numId w:val="78"/>
              </w:numPr>
              <w:tabs>
                <w:tab w:val="left" w:pos="238"/>
              </w:tabs>
              <w:spacing w:before="1"/>
              <w:ind w:left="86" w:right="115" w:firstLine="14"/>
              <w:rPr>
                <w:rFonts w:asciiTheme="minorHAnsi" w:hAnsiTheme="minorHAnsi" w:cstheme="minorHAnsi"/>
                <w:sz w:val="18"/>
              </w:rPr>
            </w:pPr>
            <w:r w:rsidRPr="009B6099">
              <w:rPr>
                <w:rFonts w:asciiTheme="minorHAnsi" w:hAnsiTheme="minorHAnsi" w:cstheme="minorHAnsi"/>
                <w:sz w:val="18"/>
              </w:rPr>
              <w:t>Mark</w:t>
            </w:r>
            <w:r w:rsidRPr="009B6099">
              <w:rPr>
                <w:rFonts w:asciiTheme="minorHAnsi" w:hAnsiTheme="minorHAnsi" w:cstheme="minorHAnsi"/>
                <w:spacing w:val="-3"/>
                <w:sz w:val="18"/>
              </w:rPr>
              <w:t xml:space="preserve"> </w:t>
            </w:r>
            <w:r w:rsidRPr="009B6099">
              <w:rPr>
                <w:rFonts w:asciiTheme="minorHAnsi" w:hAnsiTheme="minorHAnsi" w:cstheme="minorHAnsi"/>
                <w:sz w:val="18"/>
              </w:rPr>
              <w:t>for</w:t>
            </w:r>
            <w:r w:rsidRPr="009B6099">
              <w:rPr>
                <w:rFonts w:asciiTheme="minorHAnsi" w:hAnsiTheme="minorHAnsi" w:cstheme="minorHAnsi"/>
                <w:spacing w:val="-2"/>
                <w:sz w:val="18"/>
              </w:rPr>
              <w:t xml:space="preserve"> </w:t>
            </w:r>
            <w:r w:rsidRPr="009B6099">
              <w:rPr>
                <w:rFonts w:asciiTheme="minorHAnsi" w:hAnsiTheme="minorHAnsi" w:cstheme="minorHAnsi"/>
                <w:sz w:val="18"/>
              </w:rPr>
              <w:t xml:space="preserve">review                          </w:t>
            </w:r>
          </w:p>
          <w:p w14:paraId="17F95FAD" w14:textId="77777777" w:rsidR="0049578A" w:rsidRPr="009B6099" w:rsidRDefault="0049578A" w:rsidP="00B75C4B">
            <w:pPr>
              <w:pStyle w:val="TableParagraph"/>
              <w:numPr>
                <w:ilvl w:val="0"/>
                <w:numId w:val="78"/>
              </w:numPr>
              <w:tabs>
                <w:tab w:val="left" w:pos="238"/>
              </w:tabs>
              <w:spacing w:line="219" w:lineRule="exact"/>
              <w:ind w:left="86" w:right="115" w:firstLine="14"/>
              <w:rPr>
                <w:rFonts w:asciiTheme="minorHAnsi" w:hAnsiTheme="minorHAnsi" w:cstheme="minorHAnsi"/>
                <w:sz w:val="18"/>
              </w:rPr>
            </w:pPr>
            <w:r w:rsidRPr="009B6099">
              <w:rPr>
                <w:rFonts w:asciiTheme="minorHAnsi" w:hAnsiTheme="minorHAnsi" w:cstheme="minorHAnsi"/>
                <w:sz w:val="18"/>
              </w:rPr>
              <w:t>Strikethrough</w:t>
            </w:r>
          </w:p>
          <w:p w14:paraId="5930AB2B" w14:textId="77777777" w:rsidR="0049578A" w:rsidRPr="009B6099" w:rsidRDefault="0049578A" w:rsidP="00B75C4B">
            <w:pPr>
              <w:pStyle w:val="TableParagraph"/>
              <w:numPr>
                <w:ilvl w:val="0"/>
                <w:numId w:val="78"/>
              </w:numPr>
              <w:tabs>
                <w:tab w:val="left" w:pos="238"/>
              </w:tabs>
              <w:spacing w:line="219" w:lineRule="exact"/>
              <w:ind w:left="86" w:right="115" w:firstLine="14"/>
              <w:rPr>
                <w:rFonts w:asciiTheme="minorHAnsi" w:hAnsiTheme="minorHAnsi" w:cstheme="minorHAnsi"/>
                <w:sz w:val="18"/>
              </w:rPr>
            </w:pPr>
            <w:r w:rsidRPr="009B6099">
              <w:rPr>
                <w:rFonts w:asciiTheme="minorHAnsi" w:hAnsiTheme="minorHAnsi" w:cstheme="minorHAnsi"/>
                <w:sz w:val="18"/>
              </w:rPr>
              <w:t>Volume Control</w:t>
            </w:r>
          </w:p>
          <w:p w14:paraId="612BFB4A" w14:textId="3C13A869" w:rsidR="0049578A" w:rsidRPr="009B6099" w:rsidRDefault="0049578A" w:rsidP="004E051B">
            <w:pPr>
              <w:pStyle w:val="TableParagraph"/>
              <w:tabs>
                <w:tab w:val="left" w:pos="229"/>
              </w:tabs>
              <w:spacing w:before="1"/>
              <w:ind w:left="0" w:right="539"/>
              <w:rPr>
                <w:rFonts w:asciiTheme="minorHAnsi" w:hAnsiTheme="minorHAnsi" w:cstheme="minorHAnsi"/>
                <w:sz w:val="18"/>
              </w:rPr>
            </w:pPr>
            <w:r w:rsidRPr="009B6099">
              <w:rPr>
                <w:rFonts w:asciiTheme="minorHAnsi" w:hAnsiTheme="minorHAnsi" w:cstheme="minorHAnsi"/>
                <w:sz w:val="18"/>
              </w:rPr>
              <w:tab/>
            </w:r>
          </w:p>
          <w:p w14:paraId="4561817C" w14:textId="7FF51508" w:rsidR="0049578A" w:rsidRPr="009B6099" w:rsidRDefault="0049578A" w:rsidP="007E26A8">
            <w:pPr>
              <w:pStyle w:val="TableParagraph"/>
              <w:spacing w:line="213" w:lineRule="exact"/>
              <w:ind w:left="1721" w:right="1713"/>
              <w:jc w:val="center"/>
              <w:rPr>
                <w:rFonts w:asciiTheme="minorHAnsi" w:hAnsiTheme="minorHAnsi" w:cstheme="minorHAnsi"/>
                <w:i/>
                <w:sz w:val="18"/>
              </w:rPr>
            </w:pPr>
          </w:p>
        </w:tc>
        <w:tc>
          <w:tcPr>
            <w:tcW w:w="2476" w:type="dxa"/>
          </w:tcPr>
          <w:p w14:paraId="48B15D45" w14:textId="153DD369" w:rsidR="0049578A" w:rsidRPr="009B6099" w:rsidRDefault="0049578A" w:rsidP="007E26A8">
            <w:pPr>
              <w:pStyle w:val="TableParagraph"/>
              <w:numPr>
                <w:ilvl w:val="0"/>
                <w:numId w:val="8"/>
              </w:numPr>
              <w:tabs>
                <w:tab w:val="left" w:pos="257"/>
              </w:tabs>
              <w:spacing w:line="212" w:lineRule="exact"/>
              <w:ind w:hanging="150"/>
              <w:rPr>
                <w:rFonts w:asciiTheme="minorHAnsi" w:hAnsiTheme="minorHAnsi" w:cstheme="minorHAnsi"/>
                <w:sz w:val="18"/>
              </w:rPr>
            </w:pPr>
            <w:r w:rsidRPr="009B6099">
              <w:rPr>
                <w:rFonts w:asciiTheme="minorHAnsi" w:hAnsiTheme="minorHAnsi" w:cstheme="minorHAnsi"/>
                <w:sz w:val="18"/>
              </w:rPr>
              <w:t>Breaks</w:t>
            </w:r>
          </w:p>
          <w:p w14:paraId="65DF3A5A" w14:textId="25AD0B53" w:rsidR="0049578A" w:rsidRPr="009B6099" w:rsidRDefault="002234AB"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Scratch (lined or unlined paper)</w:t>
            </w:r>
            <w:r w:rsidR="0049578A" w:rsidRPr="009B6099">
              <w:rPr>
                <w:rFonts w:asciiTheme="minorHAnsi" w:hAnsiTheme="minorHAnsi" w:cstheme="minorHAnsi"/>
                <w:spacing w:val="-4"/>
                <w:sz w:val="18"/>
              </w:rPr>
              <w:t xml:space="preserve"> </w:t>
            </w:r>
            <w:r w:rsidR="0049578A" w:rsidRPr="009B6099">
              <w:rPr>
                <w:rFonts w:asciiTheme="minorHAnsi" w:hAnsiTheme="minorHAnsi" w:cstheme="minorHAnsi"/>
                <w:sz w:val="18"/>
              </w:rPr>
              <w:t>Paper</w:t>
            </w:r>
          </w:p>
          <w:p w14:paraId="72BCD017"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Focusing prompts</w:t>
            </w:r>
          </w:p>
          <w:p w14:paraId="3CF4E4F6"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Hearing Asst. Tech</w:t>
            </w:r>
          </w:p>
          <w:p w14:paraId="05A36E6D"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Directions adjusted</w:t>
            </w:r>
          </w:p>
          <w:p w14:paraId="307BE397"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Medical devices</w:t>
            </w:r>
          </w:p>
          <w:p w14:paraId="15E3713D"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Navigational assistance</w:t>
            </w:r>
          </w:p>
          <w:p w14:paraId="38A87C62" w14:textId="77777777" w:rsidR="00395BA8" w:rsidRPr="009B6099" w:rsidRDefault="00395BA8"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Verbal description of graphics</w:t>
            </w:r>
          </w:p>
          <w:p w14:paraId="3FD29FEA" w14:textId="35B95F0E" w:rsidR="00A25C7D" w:rsidRPr="009B6099" w:rsidRDefault="00A25C7D"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Human read aloud (</w:t>
            </w:r>
            <w:r w:rsidRPr="009B6099">
              <w:rPr>
                <w:rFonts w:asciiTheme="minorHAnsi" w:hAnsiTheme="minorHAnsi" w:cstheme="minorHAnsi"/>
                <w:b/>
                <w:bCs/>
                <w:sz w:val="18"/>
              </w:rPr>
              <w:t>grades K-3 – this is a universal tool for these grades only)</w:t>
            </w:r>
          </w:p>
        </w:tc>
        <w:tc>
          <w:tcPr>
            <w:tcW w:w="2476" w:type="dxa"/>
          </w:tcPr>
          <w:p w14:paraId="4FA8435A"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Object representation</w:t>
            </w:r>
          </w:p>
          <w:p w14:paraId="39A22451"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Setting</w:t>
            </w:r>
          </w:p>
          <w:p w14:paraId="145668A7"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Student use of preferred communication mode</w:t>
            </w:r>
          </w:p>
          <w:p w14:paraId="303AE171" w14:textId="698CE270"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Student reads aloud to self</w:t>
            </w:r>
          </w:p>
          <w:p w14:paraId="5D6801B1" w14:textId="28DC3333"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Tactile graphics or symbols</w:t>
            </w:r>
          </w:p>
          <w:p w14:paraId="2FC31936" w14:textId="16B0DA11"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Text navigation assistance</w:t>
            </w:r>
          </w:p>
          <w:p w14:paraId="0A45F310" w14:textId="5FEF7B42" w:rsidR="0049578A" w:rsidRPr="009B6099" w:rsidRDefault="0049578A" w:rsidP="00F6355D">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Verbal encouragement that does not assist the student to produce or  correct responses</w:t>
            </w:r>
          </w:p>
          <w:p w14:paraId="5753F722" w14:textId="32B26997" w:rsidR="0049578A" w:rsidRPr="009B6099" w:rsidRDefault="0049578A" w:rsidP="00E42BF5">
            <w:pPr>
              <w:pStyle w:val="TableParagraph"/>
              <w:tabs>
                <w:tab w:val="left" w:pos="257"/>
              </w:tabs>
              <w:spacing w:line="219" w:lineRule="exact"/>
              <w:rPr>
                <w:rFonts w:asciiTheme="minorHAnsi" w:hAnsiTheme="minorHAnsi" w:cstheme="minorHAnsi"/>
                <w:sz w:val="18"/>
              </w:rPr>
            </w:pPr>
          </w:p>
        </w:tc>
      </w:tr>
      <w:tr w:rsidR="00850553" w:rsidRPr="009B6099" w14:paraId="063EC5A2" w14:textId="77777777" w:rsidTr="007E26A8">
        <w:trPr>
          <w:trHeight w:val="220"/>
        </w:trPr>
        <w:tc>
          <w:tcPr>
            <w:tcW w:w="9522" w:type="dxa"/>
            <w:gridSpan w:val="5"/>
            <w:shd w:val="clear" w:color="auto" w:fill="D0CECE"/>
          </w:tcPr>
          <w:p w14:paraId="722EBE13" w14:textId="229071F8" w:rsidR="00850553" w:rsidRPr="009B6099" w:rsidRDefault="00850553" w:rsidP="007E26A8">
            <w:pPr>
              <w:pStyle w:val="TableParagraph"/>
              <w:spacing w:line="200" w:lineRule="exact"/>
              <w:ind w:left="1916" w:right="1910"/>
              <w:jc w:val="center"/>
              <w:rPr>
                <w:rFonts w:asciiTheme="minorHAnsi" w:hAnsiTheme="minorHAnsi" w:cstheme="minorHAnsi"/>
                <w:b/>
                <w:sz w:val="18"/>
              </w:rPr>
            </w:pPr>
            <w:r w:rsidRPr="009B6099">
              <w:rPr>
                <w:rFonts w:asciiTheme="minorHAnsi" w:hAnsiTheme="minorHAnsi" w:cstheme="minorHAnsi"/>
                <w:b/>
                <w:sz w:val="18"/>
              </w:rPr>
              <w:t>Accommodations</w:t>
            </w:r>
            <w:r w:rsidR="00247EA2" w:rsidRPr="009B6099">
              <w:rPr>
                <w:rFonts w:asciiTheme="minorHAnsi" w:hAnsiTheme="minorHAnsi" w:cstheme="minorHAnsi"/>
                <w:b/>
                <w:sz w:val="18"/>
              </w:rPr>
              <w:t xml:space="preserve"> Available</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Students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with</w:t>
            </w:r>
            <w:r w:rsidRPr="009B6099">
              <w:rPr>
                <w:rFonts w:asciiTheme="minorHAnsi" w:hAnsiTheme="minorHAnsi" w:cstheme="minorHAnsi"/>
                <w:b/>
                <w:spacing w:val="-3"/>
                <w:sz w:val="18"/>
              </w:rPr>
              <w:t xml:space="preserve"> </w:t>
            </w:r>
            <w:r w:rsidR="00247EA2" w:rsidRPr="009B6099">
              <w:rPr>
                <w:rFonts w:asciiTheme="minorHAnsi" w:hAnsiTheme="minorHAnsi" w:cstheme="minorHAnsi"/>
                <w:b/>
                <w:sz w:val="18"/>
              </w:rPr>
              <w:t>IEPs</w:t>
            </w:r>
            <w:r w:rsidR="006E31EC" w:rsidRPr="009B6099">
              <w:rPr>
                <w:rFonts w:asciiTheme="minorHAnsi" w:hAnsiTheme="minorHAnsi" w:cstheme="minorHAnsi"/>
                <w:b/>
                <w:sz w:val="18"/>
              </w:rPr>
              <w:t xml:space="preserve"> </w:t>
            </w:r>
            <w:r w:rsidR="00247EA2" w:rsidRPr="009B6099">
              <w:rPr>
                <w:rFonts w:asciiTheme="minorHAnsi" w:hAnsiTheme="minorHAnsi" w:cstheme="minorHAnsi"/>
                <w:b/>
                <w:sz w:val="18"/>
              </w:rPr>
              <w:t xml:space="preserve">for </w:t>
            </w:r>
            <w:r w:rsidR="00247EA2" w:rsidRPr="009B6099">
              <w:rPr>
                <w:rFonts w:asciiTheme="minorHAnsi" w:hAnsiTheme="minorHAnsi" w:cstheme="minorHAnsi"/>
                <w:b/>
                <w:i/>
                <w:iCs/>
                <w:sz w:val="18"/>
              </w:rPr>
              <w:t>Alt-ELPA</w:t>
            </w:r>
            <w:r w:rsidR="00247EA2" w:rsidRPr="009B6099">
              <w:rPr>
                <w:rFonts w:asciiTheme="minorHAnsi" w:hAnsiTheme="minorHAnsi" w:cstheme="minorHAnsi"/>
                <w:b/>
                <w:sz w:val="18"/>
              </w:rPr>
              <w:t xml:space="preserve"> Assessment</w:t>
            </w:r>
          </w:p>
        </w:tc>
      </w:tr>
      <w:tr w:rsidR="00850553" w:rsidRPr="009B6099" w14:paraId="2E8BE51F" w14:textId="77777777" w:rsidTr="007E26A8">
        <w:trPr>
          <w:trHeight w:val="561"/>
        </w:trPr>
        <w:tc>
          <w:tcPr>
            <w:tcW w:w="9522" w:type="dxa"/>
            <w:gridSpan w:val="5"/>
          </w:tcPr>
          <w:p w14:paraId="019CFEB7" w14:textId="77777777" w:rsidR="00435BE7" w:rsidRPr="009B6099" w:rsidRDefault="00850553" w:rsidP="007E26A8">
            <w:pPr>
              <w:pStyle w:val="TableParagraph"/>
              <w:spacing w:line="237" w:lineRule="auto"/>
              <w:ind w:left="107" w:right="774"/>
              <w:rPr>
                <w:rFonts w:asciiTheme="minorHAnsi" w:hAnsiTheme="minorHAnsi" w:cstheme="minorHAnsi"/>
                <w:sz w:val="20"/>
                <w:szCs w:val="24"/>
              </w:rPr>
            </w:pPr>
            <w:r w:rsidRPr="009B6099">
              <w:rPr>
                <w:rFonts w:asciiTheme="minorHAnsi" w:hAnsiTheme="minorHAnsi" w:cstheme="minorHAnsi"/>
                <w:sz w:val="20"/>
                <w:szCs w:val="24"/>
              </w:rPr>
              <w:t>These tools are identified in advance by an informed educator</w:t>
            </w:r>
            <w:r w:rsidR="00435BE7" w:rsidRPr="009B6099">
              <w:rPr>
                <w:rFonts w:asciiTheme="minorHAnsi" w:hAnsiTheme="minorHAnsi" w:cstheme="minorHAnsi"/>
                <w:sz w:val="20"/>
                <w:szCs w:val="24"/>
              </w:rPr>
              <w:t>-based team</w:t>
            </w:r>
            <w:r w:rsidRPr="009B6099">
              <w:rPr>
                <w:rFonts w:asciiTheme="minorHAnsi" w:hAnsiTheme="minorHAnsi" w:cstheme="minorHAnsi"/>
                <w:sz w:val="20"/>
                <w:szCs w:val="24"/>
              </w:rPr>
              <w:t xml:space="preserve">. </w:t>
            </w:r>
          </w:p>
          <w:p w14:paraId="31308C87" w14:textId="61A7E8DB" w:rsidR="00850553" w:rsidRPr="009B6099" w:rsidRDefault="00850553" w:rsidP="007E26A8">
            <w:pPr>
              <w:pStyle w:val="TableParagraph"/>
              <w:spacing w:line="237" w:lineRule="auto"/>
              <w:ind w:left="107" w:right="774"/>
              <w:rPr>
                <w:rFonts w:asciiTheme="minorHAnsi" w:hAnsiTheme="minorHAnsi" w:cstheme="minorHAnsi"/>
                <w:sz w:val="18"/>
              </w:rPr>
            </w:pPr>
            <w:r w:rsidRPr="009B6099">
              <w:rPr>
                <w:rFonts w:asciiTheme="minorHAnsi" w:hAnsiTheme="minorHAnsi" w:cstheme="minorHAnsi"/>
                <w:sz w:val="20"/>
                <w:szCs w:val="24"/>
              </w:rPr>
              <w:t xml:space="preserve">These tools are not available unless selected in </w:t>
            </w:r>
            <w:r w:rsidR="00D059BF" w:rsidRPr="009B6099">
              <w:rPr>
                <w:rFonts w:asciiTheme="minorHAnsi" w:hAnsiTheme="minorHAnsi" w:cstheme="minorHAnsi"/>
                <w:sz w:val="20"/>
                <w:szCs w:val="24"/>
              </w:rPr>
              <w:t>the student’s  IEP</w:t>
            </w:r>
            <w:r w:rsidRPr="009B6099">
              <w:rPr>
                <w:rFonts w:asciiTheme="minorHAnsi" w:hAnsiTheme="minorHAnsi" w:cstheme="minorHAnsi"/>
                <w:sz w:val="20"/>
                <w:szCs w:val="24"/>
              </w:rPr>
              <w:t>.</w:t>
            </w:r>
            <w:r w:rsidR="00D059BF" w:rsidRPr="009B6099">
              <w:rPr>
                <w:rFonts w:asciiTheme="minorHAnsi" w:hAnsiTheme="minorHAnsi" w:cstheme="minorHAnsi"/>
                <w:sz w:val="20"/>
                <w:szCs w:val="24"/>
              </w:rPr>
              <w:t xml:space="preserve"> </w:t>
            </w:r>
            <w:r w:rsidRPr="009B6099">
              <w:rPr>
                <w:rFonts w:asciiTheme="minorHAnsi" w:hAnsiTheme="minorHAnsi" w:cstheme="minorHAnsi"/>
                <w:spacing w:val="-39"/>
                <w:sz w:val="20"/>
                <w:szCs w:val="24"/>
              </w:rPr>
              <w:t xml:space="preserve"> </w:t>
            </w:r>
            <w:r w:rsidRPr="009B6099">
              <w:rPr>
                <w:rFonts w:asciiTheme="minorHAnsi" w:hAnsiTheme="minorHAnsi" w:cstheme="minorHAnsi"/>
                <w:sz w:val="20"/>
                <w:szCs w:val="24"/>
              </w:rPr>
              <w:t>Check</w:t>
            </w:r>
            <w:r w:rsidRPr="009B6099">
              <w:rPr>
                <w:rFonts w:asciiTheme="minorHAnsi" w:hAnsiTheme="minorHAnsi" w:cstheme="minorHAnsi"/>
                <w:spacing w:val="-3"/>
                <w:sz w:val="20"/>
                <w:szCs w:val="24"/>
              </w:rPr>
              <w:t xml:space="preserve"> </w:t>
            </w:r>
            <w:r w:rsidRPr="009B6099">
              <w:rPr>
                <w:rFonts w:asciiTheme="minorHAnsi" w:hAnsiTheme="minorHAnsi" w:cstheme="minorHAnsi"/>
                <w:sz w:val="20"/>
                <w:szCs w:val="24"/>
              </w:rPr>
              <w:t>all</w:t>
            </w:r>
            <w:r w:rsidRPr="009B6099">
              <w:rPr>
                <w:rFonts w:asciiTheme="minorHAnsi" w:hAnsiTheme="minorHAnsi" w:cstheme="minorHAnsi"/>
                <w:spacing w:val="-2"/>
                <w:sz w:val="20"/>
                <w:szCs w:val="24"/>
              </w:rPr>
              <w:t xml:space="preserve"> </w:t>
            </w:r>
            <w:r w:rsidRPr="009B6099">
              <w:rPr>
                <w:rFonts w:asciiTheme="minorHAnsi" w:hAnsiTheme="minorHAnsi" w:cstheme="minorHAnsi"/>
                <w:sz w:val="20"/>
                <w:szCs w:val="24"/>
              </w:rPr>
              <w:t>that</w:t>
            </w:r>
            <w:r w:rsidRPr="009B6099">
              <w:rPr>
                <w:rFonts w:asciiTheme="minorHAnsi" w:hAnsiTheme="minorHAnsi" w:cstheme="minorHAnsi"/>
                <w:spacing w:val="-2"/>
                <w:sz w:val="20"/>
                <w:szCs w:val="24"/>
              </w:rPr>
              <w:t xml:space="preserve"> </w:t>
            </w:r>
            <w:r w:rsidRPr="009B6099">
              <w:rPr>
                <w:rFonts w:asciiTheme="minorHAnsi" w:hAnsiTheme="minorHAnsi" w:cstheme="minorHAnsi"/>
                <w:sz w:val="20"/>
                <w:szCs w:val="24"/>
              </w:rPr>
              <w:t>apply.</w:t>
            </w:r>
          </w:p>
        </w:tc>
      </w:tr>
      <w:tr w:rsidR="00850553" w:rsidRPr="009B6099" w14:paraId="2F92502E" w14:textId="77777777" w:rsidTr="007E26A8">
        <w:trPr>
          <w:trHeight w:val="220"/>
        </w:trPr>
        <w:tc>
          <w:tcPr>
            <w:tcW w:w="4570" w:type="dxa"/>
            <w:gridSpan w:val="3"/>
          </w:tcPr>
          <w:p w14:paraId="47E19414" w14:textId="77777777" w:rsidR="00850553" w:rsidRPr="009B6099" w:rsidRDefault="00850553" w:rsidP="007E26A8">
            <w:pPr>
              <w:pStyle w:val="TableParagraph"/>
              <w:spacing w:line="200" w:lineRule="exact"/>
              <w:ind w:left="121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6"/>
                <w:sz w:val="18"/>
              </w:rPr>
              <w:t xml:space="preserve"> </w:t>
            </w:r>
            <w:r w:rsidRPr="009B6099">
              <w:rPr>
                <w:rFonts w:asciiTheme="minorHAnsi" w:hAnsiTheme="minorHAnsi" w:cstheme="minorHAnsi"/>
                <w:b/>
                <w:sz w:val="18"/>
              </w:rPr>
              <w:t>Accommodations</w:t>
            </w:r>
          </w:p>
        </w:tc>
        <w:tc>
          <w:tcPr>
            <w:tcW w:w="4952" w:type="dxa"/>
            <w:gridSpan w:val="2"/>
          </w:tcPr>
          <w:p w14:paraId="33FA977C" w14:textId="77777777" w:rsidR="00850553" w:rsidRPr="009B6099" w:rsidRDefault="00850553" w:rsidP="007E26A8">
            <w:pPr>
              <w:pStyle w:val="TableParagraph"/>
              <w:spacing w:line="200" w:lineRule="exact"/>
              <w:ind w:left="1197"/>
              <w:rPr>
                <w:rFonts w:asciiTheme="minorHAnsi" w:hAnsiTheme="minorHAnsi" w:cstheme="minorHAnsi"/>
                <w:b/>
                <w:sz w:val="18"/>
              </w:rPr>
            </w:pPr>
            <w:r w:rsidRPr="009B6099">
              <w:rPr>
                <w:rFonts w:asciiTheme="minorHAnsi" w:hAnsiTheme="minorHAnsi" w:cstheme="minorHAnsi"/>
                <w:b/>
                <w:sz w:val="18"/>
              </w:rPr>
              <w:t>Non-</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Accommodations</w:t>
            </w:r>
          </w:p>
        </w:tc>
      </w:tr>
      <w:tr w:rsidR="00850553" w:rsidRPr="009B6099" w14:paraId="00B796A6" w14:textId="77777777" w:rsidTr="007E26A8">
        <w:trPr>
          <w:trHeight w:val="3765"/>
        </w:trPr>
        <w:tc>
          <w:tcPr>
            <w:tcW w:w="4570" w:type="dxa"/>
            <w:gridSpan w:val="3"/>
          </w:tcPr>
          <w:p w14:paraId="1B1AD047" w14:textId="77777777" w:rsidR="00850553" w:rsidRPr="009B6099" w:rsidRDefault="00850553" w:rsidP="007E26A8">
            <w:pPr>
              <w:pStyle w:val="TableParagraph"/>
              <w:rPr>
                <w:rFonts w:asciiTheme="minorHAnsi" w:hAnsiTheme="minorHAnsi" w:cstheme="minorHAnsi"/>
                <w:b/>
                <w:sz w:val="18"/>
              </w:rPr>
            </w:pPr>
          </w:p>
          <w:p w14:paraId="47EC9555" w14:textId="5AF1C261" w:rsidR="007D6D1B" w:rsidRPr="009B6099" w:rsidRDefault="007D6D1B" w:rsidP="007E26A8">
            <w:pPr>
              <w:pStyle w:val="TableParagraph"/>
              <w:numPr>
                <w:ilvl w:val="0"/>
                <w:numId w:val="12"/>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P28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2"/>
                <w:sz w:val="18"/>
              </w:rPr>
              <w:t xml:space="preserve"> </w:t>
            </w:r>
            <w:r w:rsidR="0066290D" w:rsidRPr="009B6099">
              <w:rPr>
                <w:rFonts w:asciiTheme="minorHAnsi" w:hAnsiTheme="minorHAnsi" w:cstheme="minorHAnsi"/>
                <w:sz w:val="18"/>
              </w:rPr>
              <w:t>High</w:t>
            </w:r>
            <w:r w:rsidRPr="009B6099">
              <w:rPr>
                <w:rFonts w:asciiTheme="minorHAnsi" w:hAnsiTheme="minorHAnsi" w:cstheme="minorHAnsi"/>
                <w:spacing w:val="-2"/>
                <w:sz w:val="18"/>
              </w:rPr>
              <w:t xml:space="preserve"> </w:t>
            </w:r>
            <w:r w:rsidRPr="009B6099">
              <w:rPr>
                <w:rFonts w:asciiTheme="minorHAnsi" w:hAnsiTheme="minorHAnsi" w:cstheme="minorHAnsi"/>
                <w:sz w:val="18"/>
              </w:rPr>
              <w:t>contrast</w:t>
            </w:r>
          </w:p>
          <w:p w14:paraId="48993DC8" w14:textId="77777777" w:rsidR="000A6346" w:rsidRPr="009B6099" w:rsidRDefault="000A6346" w:rsidP="000A6346">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P37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4"/>
                <w:sz w:val="18"/>
              </w:rPr>
              <w:t xml:space="preserve"> </w:t>
            </w:r>
            <w:r w:rsidRPr="009B6099">
              <w:rPr>
                <w:rFonts w:asciiTheme="minorHAnsi" w:hAnsiTheme="minorHAnsi" w:cstheme="minorHAnsi"/>
                <w:sz w:val="18"/>
              </w:rPr>
              <w:t>Masking</w:t>
            </w:r>
          </w:p>
          <w:p w14:paraId="27FF2B96" w14:textId="06481F34" w:rsidR="0066290D" w:rsidRPr="009B6099" w:rsidRDefault="0066290D" w:rsidP="007E26A8">
            <w:pPr>
              <w:pStyle w:val="TableParagraph"/>
              <w:numPr>
                <w:ilvl w:val="0"/>
                <w:numId w:val="12"/>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P38-Color contrast</w:t>
            </w:r>
            <w:r w:rsidR="00E3768D" w:rsidRPr="009B6099">
              <w:rPr>
                <w:rFonts w:asciiTheme="minorHAnsi" w:hAnsiTheme="minorHAnsi" w:cstheme="minorHAnsi"/>
                <w:sz w:val="18"/>
              </w:rPr>
              <w:t>/choices</w:t>
            </w:r>
          </w:p>
          <w:p w14:paraId="34F0E94C" w14:textId="3EC40EBD" w:rsidR="00B82992" w:rsidRPr="009B6099" w:rsidRDefault="00B82992" w:rsidP="007E26A8">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P40-Print on demand</w:t>
            </w:r>
          </w:p>
          <w:p w14:paraId="7558F993" w14:textId="1A568761" w:rsidR="00AB5199" w:rsidRPr="009B6099" w:rsidRDefault="00AB5199" w:rsidP="007E26A8">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P43-Streamline mode</w:t>
            </w:r>
          </w:p>
          <w:p w14:paraId="578C64CE" w14:textId="6AEC02C2" w:rsidR="003B034B" w:rsidRPr="009B6099" w:rsidRDefault="003B034B" w:rsidP="007E26A8">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P44-Line reader</w:t>
            </w:r>
          </w:p>
          <w:p w14:paraId="6EB4E5EB" w14:textId="5D431797" w:rsidR="00850553" w:rsidRPr="009B6099" w:rsidRDefault="00850553" w:rsidP="00C603C2">
            <w:pPr>
              <w:pStyle w:val="TableParagraph"/>
              <w:ind w:left="226"/>
              <w:rPr>
                <w:rFonts w:asciiTheme="minorHAnsi" w:hAnsiTheme="minorHAnsi" w:cstheme="minorHAnsi"/>
                <w:b/>
                <w:sz w:val="18"/>
              </w:rPr>
            </w:pPr>
          </w:p>
          <w:p w14:paraId="356C1858" w14:textId="72D5FE16" w:rsidR="000A6346" w:rsidRPr="009B6099" w:rsidRDefault="000A6346" w:rsidP="00B75C4B">
            <w:pPr>
              <w:pStyle w:val="TableParagraph"/>
              <w:numPr>
                <w:ilvl w:val="0"/>
                <w:numId w:val="77"/>
              </w:numPr>
              <w:ind w:left="226" w:hanging="119"/>
              <w:rPr>
                <w:rFonts w:asciiTheme="minorHAnsi" w:hAnsiTheme="minorHAnsi" w:cstheme="minorHAnsi"/>
                <w:b/>
                <w:sz w:val="18"/>
              </w:rPr>
            </w:pPr>
            <w:r w:rsidRPr="009B6099">
              <w:rPr>
                <w:rFonts w:asciiTheme="minorHAnsi" w:hAnsiTheme="minorHAnsi" w:cstheme="minorHAnsi"/>
                <w:bCs/>
                <w:sz w:val="18"/>
              </w:rPr>
              <w:t>R11 – Assistive Technology</w:t>
            </w:r>
            <w:r w:rsidR="002469F8" w:rsidRPr="009B6099">
              <w:rPr>
                <w:rFonts w:asciiTheme="minorHAnsi" w:hAnsiTheme="minorHAnsi" w:cstheme="minorHAnsi"/>
                <w:bCs/>
                <w:sz w:val="18"/>
              </w:rPr>
              <w:t xml:space="preserve"> (alternate </w:t>
            </w:r>
            <w:r w:rsidR="002469F8" w:rsidRPr="009B6099">
              <w:rPr>
                <w:rFonts w:asciiTheme="minorHAnsi" w:hAnsiTheme="minorHAnsi" w:cstheme="minorHAnsi"/>
                <w:bCs/>
                <w:sz w:val="18"/>
                <w:u w:val="single"/>
              </w:rPr>
              <w:t>response</w:t>
            </w:r>
            <w:r w:rsidR="002469F8" w:rsidRPr="009B6099">
              <w:rPr>
                <w:rFonts w:asciiTheme="minorHAnsi" w:hAnsiTheme="minorHAnsi" w:cstheme="minorHAnsi"/>
                <w:bCs/>
                <w:sz w:val="18"/>
              </w:rPr>
              <w:t xml:space="preserve"> options)</w:t>
            </w:r>
          </w:p>
          <w:p w14:paraId="68EFF6F7" w14:textId="336143A0" w:rsidR="00985935" w:rsidRPr="009B6099" w:rsidRDefault="00985935" w:rsidP="00B75C4B">
            <w:pPr>
              <w:pStyle w:val="TableParagraph"/>
              <w:numPr>
                <w:ilvl w:val="0"/>
                <w:numId w:val="77"/>
              </w:numPr>
              <w:ind w:left="226" w:hanging="119"/>
              <w:rPr>
                <w:rFonts w:asciiTheme="minorHAnsi" w:hAnsiTheme="minorHAnsi" w:cstheme="minorHAnsi"/>
                <w:b/>
                <w:sz w:val="18"/>
              </w:rPr>
            </w:pPr>
            <w:r w:rsidRPr="009B6099">
              <w:rPr>
                <w:rFonts w:asciiTheme="minorHAnsi" w:hAnsiTheme="minorHAnsi" w:cstheme="minorHAnsi"/>
                <w:sz w:val="18"/>
              </w:rPr>
              <w:t>R21-Permissive mode</w:t>
            </w:r>
          </w:p>
          <w:p w14:paraId="74868D84" w14:textId="77777777" w:rsidR="00985935" w:rsidRPr="009B6099" w:rsidRDefault="00985935" w:rsidP="00C603C2">
            <w:pPr>
              <w:pStyle w:val="TableParagraph"/>
              <w:ind w:left="226"/>
              <w:rPr>
                <w:rFonts w:asciiTheme="minorHAnsi" w:hAnsiTheme="minorHAnsi" w:cstheme="minorHAnsi"/>
                <w:b/>
                <w:sz w:val="18"/>
              </w:rPr>
            </w:pPr>
          </w:p>
          <w:p w14:paraId="05257145" w14:textId="77777777" w:rsidR="000034B6" w:rsidRPr="009B6099" w:rsidRDefault="000034B6" w:rsidP="000034B6">
            <w:pPr>
              <w:pStyle w:val="TableParagraph"/>
              <w:rPr>
                <w:rFonts w:asciiTheme="minorHAnsi" w:hAnsiTheme="minorHAnsi" w:cstheme="minorHAnsi"/>
                <w:sz w:val="18"/>
              </w:rPr>
            </w:pPr>
          </w:p>
          <w:p w14:paraId="5C1C9DAD" w14:textId="77777777" w:rsidR="000034B6" w:rsidRPr="009B6099" w:rsidRDefault="000034B6" w:rsidP="000034B6">
            <w:pPr>
              <w:pStyle w:val="TableParagraph"/>
              <w:rPr>
                <w:rFonts w:asciiTheme="minorHAnsi" w:hAnsiTheme="minorHAnsi" w:cstheme="minorHAnsi"/>
                <w:sz w:val="18"/>
              </w:rPr>
            </w:pPr>
          </w:p>
          <w:p w14:paraId="4F82BECA" w14:textId="77777777" w:rsidR="000034B6" w:rsidRPr="009B6099" w:rsidRDefault="000034B6" w:rsidP="000034B6">
            <w:pPr>
              <w:pStyle w:val="TableParagraph"/>
              <w:rPr>
                <w:rFonts w:asciiTheme="minorHAnsi" w:hAnsiTheme="minorHAnsi" w:cstheme="minorHAnsi"/>
                <w:b/>
                <w:sz w:val="18"/>
              </w:rPr>
            </w:pPr>
          </w:p>
          <w:p w14:paraId="2CE55611" w14:textId="00DDB637" w:rsidR="00850553" w:rsidRPr="009B6099" w:rsidRDefault="0073455C" w:rsidP="0073455C">
            <w:pPr>
              <w:pStyle w:val="TableParagraph"/>
              <w:ind w:left="226"/>
              <w:rPr>
                <w:rFonts w:asciiTheme="minorHAnsi" w:hAnsiTheme="minorHAnsi" w:cstheme="minorHAnsi"/>
                <w:b/>
                <w:i/>
                <w:iCs/>
                <w:sz w:val="18"/>
              </w:rPr>
            </w:pPr>
            <w:r w:rsidRPr="009B6099">
              <w:rPr>
                <w:rFonts w:asciiTheme="minorHAnsi" w:hAnsiTheme="minorHAnsi" w:cstheme="minorHAnsi"/>
                <w:b/>
                <w:i/>
                <w:iCs/>
                <w:sz w:val="18"/>
                <w:highlight w:val="yellow"/>
              </w:rPr>
              <w:t xml:space="preserve">Note: </w:t>
            </w:r>
            <w:r w:rsidRPr="009B6099">
              <w:rPr>
                <w:rFonts w:asciiTheme="minorHAnsi" w:hAnsiTheme="minorHAnsi" w:cstheme="minorHAnsi"/>
                <w:bCs/>
                <w:i/>
                <w:iCs/>
                <w:sz w:val="18"/>
                <w:highlight w:val="yellow"/>
              </w:rPr>
              <w:t xml:space="preserve">Alt-ELPA does not support P01 Text-to-speech </w:t>
            </w:r>
            <w:r w:rsidR="008F25C1" w:rsidRPr="009B6099">
              <w:rPr>
                <w:rFonts w:asciiTheme="minorHAnsi" w:hAnsiTheme="minorHAnsi" w:cstheme="minorHAnsi"/>
                <w:bCs/>
                <w:i/>
                <w:iCs/>
                <w:sz w:val="18"/>
                <w:highlight w:val="yellow"/>
              </w:rPr>
              <w:t>nor R31 Embedded speech-to-text.</w:t>
            </w:r>
          </w:p>
          <w:p w14:paraId="7523A104" w14:textId="77777777" w:rsidR="00850553" w:rsidRPr="009B6099" w:rsidRDefault="00850553" w:rsidP="007E26A8">
            <w:pPr>
              <w:pStyle w:val="TableParagraph"/>
              <w:rPr>
                <w:rFonts w:asciiTheme="minorHAnsi" w:hAnsiTheme="minorHAnsi" w:cstheme="minorHAnsi"/>
                <w:b/>
                <w:sz w:val="18"/>
              </w:rPr>
            </w:pPr>
          </w:p>
          <w:p w14:paraId="72E5044C" w14:textId="77777777" w:rsidR="00850553" w:rsidRPr="009B6099" w:rsidRDefault="00850553" w:rsidP="007E26A8">
            <w:pPr>
              <w:pStyle w:val="TableParagraph"/>
              <w:spacing w:before="3"/>
              <w:rPr>
                <w:rFonts w:asciiTheme="minorHAnsi" w:hAnsiTheme="minorHAnsi" w:cstheme="minorHAnsi"/>
                <w:b/>
                <w:sz w:val="17"/>
              </w:rPr>
            </w:pPr>
          </w:p>
          <w:p w14:paraId="56E2BC89" w14:textId="34332CD7" w:rsidR="00850553" w:rsidRPr="009B6099" w:rsidRDefault="00850553" w:rsidP="007E26A8">
            <w:pPr>
              <w:pStyle w:val="TableParagraph"/>
              <w:ind w:left="1721" w:right="1713"/>
              <w:jc w:val="center"/>
              <w:rPr>
                <w:rFonts w:asciiTheme="minorHAnsi" w:hAnsiTheme="minorHAnsi" w:cstheme="minorHAnsi"/>
                <w:i/>
                <w:sz w:val="18"/>
              </w:rPr>
            </w:pPr>
          </w:p>
        </w:tc>
        <w:tc>
          <w:tcPr>
            <w:tcW w:w="4952" w:type="dxa"/>
            <w:gridSpan w:val="2"/>
          </w:tcPr>
          <w:p w14:paraId="2A826A05" w14:textId="5E73A963" w:rsidR="006F4594" w:rsidRPr="009B6099" w:rsidRDefault="006F4594" w:rsidP="007E26A8">
            <w:pPr>
              <w:pStyle w:val="TableParagraph"/>
              <w:numPr>
                <w:ilvl w:val="0"/>
                <w:numId w:val="7"/>
              </w:numPr>
              <w:tabs>
                <w:tab w:val="left" w:pos="257"/>
              </w:tabs>
              <w:spacing w:line="211" w:lineRule="exact"/>
              <w:ind w:hanging="150"/>
              <w:rPr>
                <w:rFonts w:asciiTheme="minorHAnsi" w:hAnsiTheme="minorHAnsi" w:cstheme="minorHAnsi"/>
                <w:sz w:val="18"/>
              </w:rPr>
            </w:pPr>
            <w:r w:rsidRPr="009B6099">
              <w:rPr>
                <w:rFonts w:asciiTheme="minorHAnsi" w:hAnsiTheme="minorHAnsi" w:cstheme="minorHAnsi"/>
                <w:sz w:val="18"/>
              </w:rPr>
              <w:t>P02-Human read aloud</w:t>
            </w:r>
            <w:r w:rsidR="00385BD5" w:rsidRPr="009B6099">
              <w:rPr>
                <w:rFonts w:asciiTheme="minorHAnsi" w:hAnsiTheme="minorHAnsi" w:cstheme="minorHAnsi"/>
                <w:sz w:val="18"/>
              </w:rPr>
              <w:t>, excluding ELA reading passages</w:t>
            </w:r>
            <w:r w:rsidR="001872BD" w:rsidRPr="009B6099">
              <w:rPr>
                <w:rFonts w:asciiTheme="minorHAnsi" w:hAnsiTheme="minorHAnsi" w:cstheme="minorHAnsi"/>
                <w:sz w:val="18"/>
              </w:rPr>
              <w:t xml:space="preserve"> </w:t>
            </w:r>
            <w:r w:rsidR="001872BD" w:rsidRPr="009B6099">
              <w:rPr>
                <w:rFonts w:asciiTheme="minorHAnsi" w:hAnsiTheme="minorHAnsi" w:cstheme="minorHAnsi"/>
                <w:b/>
                <w:bCs/>
                <w:sz w:val="18"/>
              </w:rPr>
              <w:t>(grade</w:t>
            </w:r>
            <w:r w:rsidR="00A25C7D" w:rsidRPr="009B6099">
              <w:rPr>
                <w:rFonts w:asciiTheme="minorHAnsi" w:hAnsiTheme="minorHAnsi" w:cstheme="minorHAnsi"/>
                <w:b/>
                <w:bCs/>
                <w:sz w:val="18"/>
              </w:rPr>
              <w:t xml:space="preserve">s 4 and above for </w:t>
            </w:r>
            <w:r w:rsidR="00A25C7D" w:rsidRPr="009B6099">
              <w:rPr>
                <w:rFonts w:asciiTheme="minorHAnsi" w:hAnsiTheme="minorHAnsi" w:cstheme="minorHAnsi"/>
                <w:b/>
                <w:bCs/>
                <w:i/>
                <w:iCs/>
                <w:sz w:val="18"/>
              </w:rPr>
              <w:t>Alt-ELPA</w:t>
            </w:r>
            <w:r w:rsidR="00A25C7D" w:rsidRPr="009B6099">
              <w:rPr>
                <w:rFonts w:asciiTheme="minorHAnsi" w:hAnsiTheme="minorHAnsi" w:cstheme="minorHAnsi"/>
                <w:b/>
                <w:bCs/>
                <w:sz w:val="18"/>
              </w:rPr>
              <w:t>)</w:t>
            </w:r>
          </w:p>
          <w:p w14:paraId="5367C762" w14:textId="5C28CCF6" w:rsidR="00850553" w:rsidRPr="009B6099" w:rsidRDefault="00850553" w:rsidP="007E26A8">
            <w:pPr>
              <w:pStyle w:val="TableParagraph"/>
              <w:numPr>
                <w:ilvl w:val="0"/>
                <w:numId w:val="7"/>
              </w:numPr>
              <w:tabs>
                <w:tab w:val="left" w:pos="257"/>
              </w:tabs>
              <w:spacing w:line="211" w:lineRule="exact"/>
              <w:ind w:hanging="150"/>
              <w:rPr>
                <w:rFonts w:asciiTheme="minorHAnsi" w:hAnsiTheme="minorHAnsi" w:cstheme="minorHAnsi"/>
                <w:sz w:val="18"/>
              </w:rPr>
            </w:pPr>
            <w:r w:rsidRPr="009B6099">
              <w:rPr>
                <w:rFonts w:asciiTheme="minorHAnsi" w:hAnsiTheme="minorHAnsi" w:cstheme="minorHAnsi"/>
                <w:sz w:val="18"/>
              </w:rPr>
              <w:t>P23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-Magnification</w:t>
            </w:r>
            <w:r w:rsidR="004A429B" w:rsidRPr="009B6099">
              <w:rPr>
                <w:rFonts w:asciiTheme="minorHAnsi" w:hAnsiTheme="minorHAnsi" w:cstheme="minorHAnsi"/>
                <w:sz w:val="18"/>
              </w:rPr>
              <w:t xml:space="preserve"> (beyond print size/zoom)</w:t>
            </w:r>
          </w:p>
          <w:p w14:paraId="4F58DEDB" w14:textId="22119D69" w:rsidR="00850553" w:rsidRPr="009B6099" w:rsidRDefault="00850553" w:rsidP="007E26A8">
            <w:pPr>
              <w:pStyle w:val="TableParagraph"/>
              <w:numPr>
                <w:ilvl w:val="0"/>
                <w:numId w:val="7"/>
              </w:numPr>
              <w:tabs>
                <w:tab w:val="left" w:pos="257"/>
              </w:tabs>
              <w:spacing w:before="1" w:line="219" w:lineRule="exact"/>
              <w:ind w:hanging="150"/>
              <w:rPr>
                <w:rFonts w:asciiTheme="minorHAnsi" w:hAnsiTheme="minorHAnsi" w:cstheme="minorHAnsi"/>
                <w:sz w:val="18"/>
              </w:rPr>
            </w:pPr>
            <w:r w:rsidRPr="009B6099">
              <w:rPr>
                <w:rFonts w:asciiTheme="minorHAnsi" w:hAnsiTheme="minorHAnsi" w:cstheme="minorHAnsi"/>
                <w:sz w:val="18"/>
              </w:rPr>
              <w:t>P30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-Translated</w:t>
            </w:r>
            <w:r w:rsidRPr="009B6099">
              <w:rPr>
                <w:rFonts w:asciiTheme="minorHAnsi" w:hAnsiTheme="minorHAnsi" w:cstheme="minorHAnsi"/>
                <w:spacing w:val="-5"/>
                <w:sz w:val="18"/>
              </w:rPr>
              <w:t xml:space="preserve"> </w:t>
            </w:r>
            <w:r w:rsidRPr="009B6099">
              <w:rPr>
                <w:rFonts w:asciiTheme="minorHAnsi" w:hAnsiTheme="minorHAnsi" w:cstheme="minorHAnsi"/>
                <w:sz w:val="18"/>
              </w:rPr>
              <w:t>test</w:t>
            </w:r>
            <w:r w:rsidRPr="009B6099">
              <w:rPr>
                <w:rFonts w:asciiTheme="minorHAnsi" w:hAnsiTheme="minorHAnsi" w:cstheme="minorHAnsi"/>
                <w:spacing w:val="-1"/>
                <w:sz w:val="18"/>
              </w:rPr>
              <w:t xml:space="preserve"> </w:t>
            </w:r>
            <w:r w:rsidRPr="009B6099">
              <w:rPr>
                <w:rFonts w:asciiTheme="minorHAnsi" w:hAnsiTheme="minorHAnsi" w:cstheme="minorHAnsi"/>
                <w:sz w:val="18"/>
              </w:rPr>
              <w:t>directions</w:t>
            </w:r>
          </w:p>
          <w:p w14:paraId="4CF54566" w14:textId="6EB70AF6" w:rsidR="00850553" w:rsidRPr="009B6099" w:rsidRDefault="00850553" w:rsidP="007E26A8">
            <w:pPr>
              <w:pStyle w:val="TableParagraph"/>
              <w:spacing w:line="219" w:lineRule="exact"/>
              <w:ind w:left="107"/>
              <w:rPr>
                <w:rFonts w:asciiTheme="minorHAnsi" w:hAnsiTheme="minorHAnsi" w:cstheme="minorHAnsi"/>
                <w:sz w:val="18"/>
              </w:rPr>
            </w:pPr>
            <w:r w:rsidRPr="009B6099">
              <w:rPr>
                <w:rFonts w:asciiTheme="minorHAnsi" w:hAnsiTheme="minorHAnsi" w:cstheme="minorHAnsi"/>
                <w:b/>
                <w:sz w:val="18"/>
              </w:rPr>
              <w:t>□</w:t>
            </w:r>
            <w:r w:rsidRPr="009B6099">
              <w:rPr>
                <w:rFonts w:asciiTheme="minorHAnsi" w:hAnsiTheme="minorHAnsi" w:cstheme="minorHAnsi"/>
                <w:b/>
                <w:spacing w:val="-2"/>
                <w:sz w:val="18"/>
              </w:rPr>
              <w:t xml:space="preserve"> </w:t>
            </w:r>
            <w:r w:rsidRPr="009B6099">
              <w:rPr>
                <w:rFonts w:asciiTheme="minorHAnsi" w:hAnsiTheme="minorHAnsi" w:cstheme="minorHAnsi"/>
                <w:sz w:val="18"/>
              </w:rPr>
              <w:t>P39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3"/>
                <w:sz w:val="18"/>
              </w:rPr>
              <w:t xml:space="preserve"> </w:t>
            </w:r>
            <w:r w:rsidRPr="009B6099">
              <w:rPr>
                <w:rFonts w:asciiTheme="minorHAnsi" w:hAnsiTheme="minorHAnsi" w:cstheme="minorHAnsi"/>
                <w:sz w:val="18"/>
              </w:rPr>
              <w:t>overlays</w:t>
            </w:r>
          </w:p>
          <w:p w14:paraId="1D48263F" w14:textId="77777777"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P42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-Noise</w:t>
            </w:r>
            <w:r w:rsidRPr="009B6099">
              <w:rPr>
                <w:rFonts w:asciiTheme="minorHAnsi" w:hAnsiTheme="minorHAnsi" w:cstheme="minorHAnsi"/>
                <w:spacing w:val="-4"/>
                <w:sz w:val="18"/>
              </w:rPr>
              <w:t xml:space="preserve"> </w:t>
            </w:r>
            <w:r w:rsidRPr="009B6099">
              <w:rPr>
                <w:rFonts w:asciiTheme="minorHAnsi" w:hAnsiTheme="minorHAnsi" w:cstheme="minorHAnsi"/>
                <w:sz w:val="18"/>
              </w:rPr>
              <w:t>buffers</w:t>
            </w:r>
          </w:p>
          <w:p w14:paraId="0A181902" w14:textId="3D9C1072" w:rsidR="00406EFB" w:rsidRPr="009B6099" w:rsidRDefault="00406EFB"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P50-Sign language</w:t>
            </w:r>
          </w:p>
          <w:p w14:paraId="27DC73C2" w14:textId="77777777" w:rsidR="00852269" w:rsidRPr="009B6099" w:rsidRDefault="00852269" w:rsidP="00852269">
            <w:pPr>
              <w:pStyle w:val="TableParagraph"/>
              <w:tabs>
                <w:tab w:val="left" w:pos="257"/>
              </w:tabs>
              <w:spacing w:line="219" w:lineRule="exact"/>
              <w:ind w:left="256"/>
              <w:rPr>
                <w:rFonts w:asciiTheme="minorHAnsi" w:hAnsiTheme="minorHAnsi" w:cstheme="minorHAnsi"/>
                <w:sz w:val="18"/>
              </w:rPr>
            </w:pPr>
          </w:p>
          <w:p w14:paraId="3C675B6B" w14:textId="5F7A8E3F" w:rsidR="00852269" w:rsidRPr="009B6099" w:rsidRDefault="00852269"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R04-Scribe</w:t>
            </w:r>
          </w:p>
          <w:p w14:paraId="137FDD8A" w14:textId="77777777" w:rsidR="00850553" w:rsidRPr="009B6099" w:rsidRDefault="00850553" w:rsidP="007E26A8">
            <w:pPr>
              <w:pStyle w:val="TableParagraph"/>
              <w:ind w:left="0"/>
              <w:rPr>
                <w:rFonts w:asciiTheme="minorHAnsi" w:hAnsiTheme="minorHAnsi" w:cstheme="minorHAnsi"/>
                <w:b/>
                <w:sz w:val="18"/>
              </w:rPr>
            </w:pPr>
          </w:p>
          <w:p w14:paraId="2B62B074" w14:textId="77777777" w:rsidR="00850553" w:rsidRPr="009B6099" w:rsidRDefault="00850553" w:rsidP="007E26A8">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T03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-Extra</w:t>
            </w:r>
            <w:r w:rsidRPr="009B6099">
              <w:rPr>
                <w:rFonts w:asciiTheme="minorHAnsi" w:hAnsiTheme="minorHAnsi" w:cstheme="minorHAnsi"/>
                <w:spacing w:val="-3"/>
                <w:sz w:val="18"/>
              </w:rPr>
              <w:t xml:space="preserve"> </w:t>
            </w:r>
            <w:r w:rsidRPr="009B6099">
              <w:rPr>
                <w:rFonts w:asciiTheme="minorHAnsi" w:hAnsiTheme="minorHAnsi" w:cstheme="minorHAnsi"/>
                <w:sz w:val="18"/>
              </w:rPr>
              <w:t>breaks</w:t>
            </w:r>
            <w:r w:rsidRPr="009B6099">
              <w:rPr>
                <w:rFonts w:asciiTheme="minorHAnsi" w:hAnsiTheme="minorHAnsi" w:cstheme="minorHAnsi"/>
                <w:spacing w:val="-4"/>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04182A43" w14:textId="77777777"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T07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2"/>
                <w:sz w:val="18"/>
              </w:rPr>
              <w:t xml:space="preserve"> </w:t>
            </w:r>
            <w:r w:rsidRPr="009B6099">
              <w:rPr>
                <w:rFonts w:asciiTheme="minorHAnsi" w:hAnsiTheme="minorHAnsi" w:cstheme="minorHAnsi"/>
                <w:sz w:val="18"/>
              </w:rPr>
              <w:t>scheduling</w:t>
            </w:r>
            <w:r w:rsidRPr="009B6099">
              <w:rPr>
                <w:rFonts w:asciiTheme="minorHAnsi" w:hAnsiTheme="minorHAnsi" w:cstheme="minorHAnsi"/>
                <w:spacing w:val="-4"/>
                <w:sz w:val="18"/>
              </w:rPr>
              <w:t xml:space="preserve"> </w:t>
            </w:r>
            <w:r w:rsidRPr="009B6099">
              <w:rPr>
                <w:rFonts w:asciiTheme="minorHAnsi" w:hAnsiTheme="minorHAnsi" w:cstheme="minorHAnsi"/>
                <w:sz w:val="18"/>
              </w:rPr>
              <w:t>(delayed</w:t>
            </w:r>
            <w:r w:rsidRPr="009B6099">
              <w:rPr>
                <w:rFonts w:asciiTheme="minorHAnsi" w:hAnsiTheme="minorHAnsi" w:cstheme="minorHAnsi"/>
                <w:spacing w:val="-4"/>
                <w:sz w:val="18"/>
              </w:rPr>
              <w:t xml:space="preserve"> </w:t>
            </w:r>
            <w:r w:rsidRPr="009B6099">
              <w:rPr>
                <w:rFonts w:asciiTheme="minorHAnsi" w:hAnsiTheme="minorHAnsi" w:cstheme="minorHAnsi"/>
                <w:sz w:val="18"/>
              </w:rPr>
              <w:t>start;</w:t>
            </w:r>
            <w:r w:rsidRPr="009B6099">
              <w:rPr>
                <w:rFonts w:asciiTheme="minorHAnsi" w:hAnsiTheme="minorHAnsi" w:cstheme="minorHAnsi"/>
                <w:spacing w:val="-3"/>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2E19F0D5" w14:textId="3EF3E4D5" w:rsidR="00850553" w:rsidRPr="009B6099" w:rsidRDefault="00850553" w:rsidP="007E26A8">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T09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3"/>
                <w:sz w:val="18"/>
              </w:rPr>
              <w:t xml:space="preserve"> </w:t>
            </w:r>
            <w:r w:rsidRPr="009B6099">
              <w:rPr>
                <w:rFonts w:asciiTheme="minorHAnsi" w:hAnsiTheme="minorHAnsi" w:cstheme="minorHAnsi"/>
                <w:sz w:val="18"/>
              </w:rPr>
              <w:t>setting</w:t>
            </w:r>
            <w:r w:rsidRPr="009B6099">
              <w:rPr>
                <w:rFonts w:asciiTheme="minorHAnsi" w:hAnsiTheme="minorHAnsi" w:cstheme="minorHAnsi"/>
                <w:spacing w:val="-5"/>
                <w:sz w:val="18"/>
              </w:rPr>
              <w:t xml:space="preserve"> </w:t>
            </w:r>
            <w:r w:rsidRPr="009B6099">
              <w:rPr>
                <w:rFonts w:asciiTheme="minorHAnsi" w:hAnsiTheme="minorHAnsi" w:cstheme="minorHAnsi"/>
                <w:sz w:val="18"/>
              </w:rPr>
              <w:t>(small</w:t>
            </w:r>
            <w:r w:rsidRPr="009B6099">
              <w:rPr>
                <w:rFonts w:asciiTheme="minorHAnsi" w:hAnsiTheme="minorHAnsi" w:cstheme="minorHAnsi"/>
                <w:spacing w:val="-4"/>
                <w:sz w:val="18"/>
              </w:rPr>
              <w:t xml:space="preserve"> </w:t>
            </w:r>
            <w:r w:rsidRPr="009B6099">
              <w:rPr>
                <w:rFonts w:asciiTheme="minorHAnsi" w:hAnsiTheme="minorHAnsi" w:cstheme="minorHAnsi"/>
                <w:sz w:val="18"/>
              </w:rPr>
              <w:t>group)</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 xml:space="preserve"> (do not pair with T10)</w:t>
            </w:r>
          </w:p>
          <w:p w14:paraId="3438E077" w14:textId="525A3C91"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6"/>
                <w:sz w:val="18"/>
              </w:rPr>
              <w:t xml:space="preserve"> </w:t>
            </w:r>
            <w:r w:rsidRPr="009B6099">
              <w:rPr>
                <w:rFonts w:asciiTheme="minorHAnsi" w:hAnsiTheme="minorHAnsi" w:cstheme="minorHAnsi"/>
                <w:sz w:val="18"/>
              </w:rPr>
              <w:t>setting</w:t>
            </w:r>
            <w:r w:rsidRPr="009B6099">
              <w:rPr>
                <w:rFonts w:asciiTheme="minorHAnsi" w:hAnsiTheme="minorHAnsi" w:cstheme="minorHAnsi"/>
                <w:spacing w:val="-7"/>
                <w:sz w:val="18"/>
              </w:rPr>
              <w:t xml:space="preserve"> </w:t>
            </w:r>
            <w:r w:rsidRPr="009B6099">
              <w:rPr>
                <w:rFonts w:asciiTheme="minorHAnsi" w:hAnsiTheme="minorHAnsi" w:cstheme="minorHAnsi"/>
                <w:sz w:val="18"/>
              </w:rPr>
              <w:t>(one-to-one)</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 xml:space="preserve"> (do not pair with T09)</w:t>
            </w:r>
          </w:p>
          <w:p w14:paraId="0507FAD8" w14:textId="77777777" w:rsidR="00850553" w:rsidRPr="009B6099" w:rsidRDefault="00850553" w:rsidP="007E26A8">
            <w:pPr>
              <w:pStyle w:val="TableParagraph"/>
              <w:numPr>
                <w:ilvl w:val="0"/>
                <w:numId w:val="6"/>
              </w:numPr>
              <w:tabs>
                <w:tab w:val="left" w:pos="257"/>
              </w:tabs>
              <w:spacing w:before="1"/>
              <w:ind w:left="256" w:hanging="150"/>
              <w:rPr>
                <w:rFonts w:asciiTheme="minorHAnsi" w:hAnsiTheme="minorHAnsi" w:cstheme="minorHAnsi"/>
                <w:sz w:val="18"/>
              </w:rPr>
            </w:pPr>
            <w:r w:rsidRPr="009B6099">
              <w:rPr>
                <w:rFonts w:asciiTheme="minorHAnsi" w:hAnsiTheme="minorHAnsi" w:cstheme="minorHAnsi"/>
                <w:sz w:val="18"/>
              </w:rPr>
              <w:t>T12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-Preferential</w:t>
            </w:r>
            <w:r w:rsidRPr="009B6099">
              <w:rPr>
                <w:rFonts w:asciiTheme="minorHAnsi" w:hAnsiTheme="minorHAnsi" w:cstheme="minorHAnsi"/>
                <w:spacing w:val="-5"/>
                <w:sz w:val="18"/>
              </w:rPr>
              <w:t xml:space="preserve"> </w:t>
            </w:r>
            <w:r w:rsidRPr="009B6099">
              <w:rPr>
                <w:rFonts w:asciiTheme="minorHAnsi" w:hAnsiTheme="minorHAnsi" w:cstheme="minorHAnsi"/>
                <w:sz w:val="18"/>
              </w:rPr>
              <w:t>seating</w:t>
            </w:r>
          </w:p>
          <w:p w14:paraId="1E2EDA22" w14:textId="77777777" w:rsidR="00850553" w:rsidRPr="009B6099" w:rsidRDefault="00850553" w:rsidP="007E26A8">
            <w:pPr>
              <w:pStyle w:val="TableParagraph"/>
              <w:numPr>
                <w:ilvl w:val="0"/>
                <w:numId w:val="6"/>
              </w:numPr>
              <w:tabs>
                <w:tab w:val="left" w:pos="257"/>
              </w:tabs>
              <w:spacing w:before="1"/>
              <w:ind w:right="1214" w:firstLine="0"/>
              <w:rPr>
                <w:rFonts w:asciiTheme="minorHAnsi" w:hAnsiTheme="minorHAnsi" w:cstheme="minorHAnsi"/>
                <w:sz w:val="18"/>
              </w:rPr>
            </w:pPr>
            <w:r w:rsidRPr="009B6099">
              <w:rPr>
                <w:rFonts w:asciiTheme="minorHAnsi" w:hAnsiTheme="minorHAnsi" w:cstheme="minorHAnsi"/>
                <w:sz w:val="18"/>
              </w:rPr>
              <w:t>T13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proofErr w:type="gramStart"/>
            <w:r w:rsidRPr="009B6099">
              <w:rPr>
                <w:rFonts w:asciiTheme="minorHAnsi" w:hAnsiTheme="minorHAnsi" w:cstheme="minorHAnsi"/>
                <w:sz w:val="18"/>
              </w:rPr>
              <w:t>Non-traditional</w:t>
            </w:r>
            <w:proofErr w:type="gramEnd"/>
            <w:r w:rsidRPr="009B6099">
              <w:rPr>
                <w:rFonts w:asciiTheme="minorHAnsi" w:hAnsiTheme="minorHAnsi" w:cstheme="minorHAnsi"/>
                <w:sz w:val="18"/>
              </w:rPr>
              <w:t xml:space="preserve"> setting (change in location;</w:t>
            </w:r>
            <w:r w:rsidRPr="009B6099">
              <w:rPr>
                <w:rFonts w:asciiTheme="minorHAnsi" w:hAnsiTheme="minorHAnsi" w:cstheme="minorHAnsi"/>
                <w:spacing w:val="-38"/>
                <w:sz w:val="18"/>
              </w:rPr>
              <w:t xml:space="preserve"> </w:t>
            </w:r>
            <w:r w:rsidRPr="009B6099">
              <w:rPr>
                <w:rFonts w:asciiTheme="minorHAnsi" w:hAnsiTheme="minorHAnsi" w:cstheme="minorHAnsi"/>
                <w:sz w:val="18"/>
              </w:rPr>
              <w:t>home/hospital)</w:t>
            </w:r>
          </w:p>
          <w:p w14:paraId="0672FD88" w14:textId="77777777"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T14</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4"/>
                <w:sz w:val="18"/>
              </w:rPr>
              <w:t xml:space="preserve"> </w:t>
            </w:r>
            <w:r w:rsidRPr="009B6099">
              <w:rPr>
                <w:rFonts w:asciiTheme="minorHAnsi" w:hAnsiTheme="minorHAnsi" w:cstheme="minorHAnsi"/>
                <w:sz w:val="18"/>
              </w:rPr>
              <w:t>scheduling-limited</w:t>
            </w:r>
            <w:r w:rsidRPr="009B6099">
              <w:rPr>
                <w:rFonts w:asciiTheme="minorHAnsi" w:hAnsiTheme="minorHAnsi" w:cstheme="minorHAnsi"/>
                <w:spacing w:val="-3"/>
                <w:sz w:val="18"/>
              </w:rPr>
              <w:t xml:space="preserve"> </w:t>
            </w:r>
            <w:r w:rsidRPr="009B6099">
              <w:rPr>
                <w:rFonts w:asciiTheme="minorHAnsi" w:hAnsiTheme="minorHAnsi" w:cstheme="minorHAnsi"/>
                <w:sz w:val="18"/>
              </w:rPr>
              <w:t>timed</w:t>
            </w:r>
            <w:r w:rsidRPr="009B6099">
              <w:rPr>
                <w:rFonts w:asciiTheme="minorHAnsi" w:hAnsiTheme="minorHAnsi" w:cstheme="minorHAnsi"/>
                <w:spacing w:val="-5"/>
                <w:sz w:val="18"/>
              </w:rPr>
              <w:t xml:space="preserve"> </w:t>
            </w:r>
            <w:r w:rsidRPr="009B6099">
              <w:rPr>
                <w:rFonts w:asciiTheme="minorHAnsi" w:hAnsiTheme="minorHAnsi" w:cstheme="minorHAnsi"/>
                <w:sz w:val="18"/>
              </w:rPr>
              <w:t>testing</w:t>
            </w:r>
          </w:p>
          <w:p w14:paraId="04750035" w14:textId="77777777"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-Extended</w:t>
            </w:r>
            <w:r w:rsidRPr="009B6099">
              <w:rPr>
                <w:rFonts w:asciiTheme="minorHAnsi" w:hAnsiTheme="minorHAnsi" w:cstheme="minorHAnsi"/>
                <w:spacing w:val="-5"/>
                <w:sz w:val="18"/>
              </w:rPr>
              <w:t xml:space="preserve"> </w:t>
            </w:r>
            <w:r w:rsidRPr="009B6099">
              <w:rPr>
                <w:rFonts w:asciiTheme="minorHAnsi" w:hAnsiTheme="minorHAnsi" w:cstheme="minorHAnsi"/>
                <w:sz w:val="18"/>
              </w:rPr>
              <w:t>breaks</w:t>
            </w:r>
          </w:p>
          <w:p w14:paraId="1795B4C4" w14:textId="77777777" w:rsidR="00850553" w:rsidRPr="009B6099" w:rsidRDefault="00850553" w:rsidP="007E26A8">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T16</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-Breaks</w:t>
            </w:r>
            <w:r w:rsidRPr="009B6099">
              <w:rPr>
                <w:rFonts w:asciiTheme="minorHAnsi" w:hAnsiTheme="minorHAnsi" w:cstheme="minorHAnsi"/>
                <w:spacing w:val="-3"/>
                <w:sz w:val="18"/>
              </w:rPr>
              <w:t xml:space="preserve"> </w:t>
            </w:r>
            <w:r w:rsidRPr="009B6099">
              <w:rPr>
                <w:rFonts w:asciiTheme="minorHAnsi" w:hAnsiTheme="minorHAnsi" w:cstheme="minorHAnsi"/>
                <w:sz w:val="18"/>
              </w:rPr>
              <w:t>as</w:t>
            </w:r>
            <w:r w:rsidRPr="009B6099">
              <w:rPr>
                <w:rFonts w:asciiTheme="minorHAnsi" w:hAnsiTheme="minorHAnsi" w:cstheme="minorHAnsi"/>
                <w:spacing w:val="-2"/>
                <w:sz w:val="18"/>
              </w:rPr>
              <w:t xml:space="preserve"> </w:t>
            </w:r>
            <w:r w:rsidRPr="009B6099">
              <w:rPr>
                <w:rFonts w:asciiTheme="minorHAnsi" w:hAnsiTheme="minorHAnsi" w:cstheme="minorHAnsi"/>
                <w:sz w:val="18"/>
              </w:rPr>
              <w:t>needed</w:t>
            </w:r>
          </w:p>
          <w:p w14:paraId="1252774E" w14:textId="1FBAFD46" w:rsidR="00850553" w:rsidRPr="009B6099" w:rsidRDefault="00850553" w:rsidP="007E26A8">
            <w:pPr>
              <w:pStyle w:val="TableParagraph"/>
              <w:tabs>
                <w:tab w:val="left" w:pos="257"/>
              </w:tabs>
              <w:spacing w:line="206" w:lineRule="exact"/>
              <w:ind w:left="0"/>
              <w:rPr>
                <w:rFonts w:asciiTheme="minorHAnsi" w:hAnsiTheme="minorHAnsi" w:cstheme="minorHAnsi"/>
                <w:sz w:val="18"/>
              </w:rPr>
            </w:pPr>
          </w:p>
        </w:tc>
      </w:tr>
      <w:tr w:rsidR="009554DE" w:rsidRPr="009B6099" w14:paraId="1CA57290" w14:textId="77777777" w:rsidTr="009554DE">
        <w:trPr>
          <w:trHeight w:val="887"/>
        </w:trPr>
        <w:tc>
          <w:tcPr>
            <w:tcW w:w="2605" w:type="dxa"/>
            <w:gridSpan w:val="2"/>
          </w:tcPr>
          <w:p w14:paraId="0F5ECAAA" w14:textId="65B94744" w:rsidR="009554DE" w:rsidRPr="009B6099" w:rsidRDefault="009554DE" w:rsidP="009554DE">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(Optional) Domains being requested for exemption (student cannot be exempted from all 4 domains):</w:t>
            </w:r>
          </w:p>
        </w:tc>
        <w:tc>
          <w:tcPr>
            <w:tcW w:w="6917" w:type="dxa"/>
            <w:gridSpan w:val="3"/>
          </w:tcPr>
          <w:p w14:paraId="0FEFE654" w14:textId="77777777" w:rsidR="009554DE" w:rsidRPr="009B6099" w:rsidRDefault="009554DE" w:rsidP="009554DE">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noProof/>
                <w:sz w:val="18"/>
              </w:rPr>
              <mc:AlternateContent>
                <mc:Choice Requires="wps">
                  <w:drawing>
                    <wp:anchor distT="0" distB="0" distL="114300" distR="114300" simplePos="0" relativeHeight="251849216" behindDoc="0" locked="0" layoutInCell="1" allowOverlap="1" wp14:anchorId="711C7D84" wp14:editId="1B5B5048">
                      <wp:simplePos x="0" y="0"/>
                      <wp:positionH relativeFrom="column">
                        <wp:posOffset>3228671</wp:posOffset>
                      </wp:positionH>
                      <wp:positionV relativeFrom="paragraph">
                        <wp:posOffset>130810</wp:posOffset>
                      </wp:positionV>
                      <wp:extent cx="134620" cy="134620"/>
                      <wp:effectExtent l="0" t="0" r="17780" b="17780"/>
                      <wp:wrapNone/>
                      <wp:docPr id="53877261"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0BA6BD" id="Rectangle 2" o:spid="_x0000_s1026" alt="selection box" style="position:absolute;margin-left:254.25pt;margin-top:10.3pt;width:10.6pt;height:10.6pt;z-index:25184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48192" behindDoc="0" locked="0" layoutInCell="1" allowOverlap="1" wp14:anchorId="6DA9105F" wp14:editId="6C343ECE">
                      <wp:simplePos x="0" y="0"/>
                      <wp:positionH relativeFrom="column">
                        <wp:posOffset>2123440</wp:posOffset>
                      </wp:positionH>
                      <wp:positionV relativeFrom="paragraph">
                        <wp:posOffset>122224</wp:posOffset>
                      </wp:positionV>
                      <wp:extent cx="134620" cy="134620"/>
                      <wp:effectExtent l="0" t="0" r="17780" b="17780"/>
                      <wp:wrapNone/>
                      <wp:docPr id="1796713335"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DD922C" id="Rectangle 2" o:spid="_x0000_s1026" alt="selection box" style="position:absolute;margin-left:167.2pt;margin-top:9.6pt;width:10.6pt;height:10.6pt;z-index:25184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47168" behindDoc="0" locked="0" layoutInCell="1" allowOverlap="1" wp14:anchorId="557D8886" wp14:editId="1A0AE9C0">
                      <wp:simplePos x="0" y="0"/>
                      <wp:positionH relativeFrom="column">
                        <wp:posOffset>1104624</wp:posOffset>
                      </wp:positionH>
                      <wp:positionV relativeFrom="paragraph">
                        <wp:posOffset>125730</wp:posOffset>
                      </wp:positionV>
                      <wp:extent cx="134620" cy="134620"/>
                      <wp:effectExtent l="0" t="0" r="17780" b="17780"/>
                      <wp:wrapNone/>
                      <wp:docPr id="815406136"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33744" id="Rectangle 2" o:spid="_x0000_s1026" alt="selection box" style="position:absolute;margin-left:87pt;margin-top:9.9pt;width:10.6pt;height:10.6pt;z-index:25184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46144" behindDoc="0" locked="0" layoutInCell="1" allowOverlap="1" wp14:anchorId="21FDB47A" wp14:editId="36CBA3AD">
                      <wp:simplePos x="0" y="0"/>
                      <wp:positionH relativeFrom="column">
                        <wp:posOffset>46548</wp:posOffset>
                      </wp:positionH>
                      <wp:positionV relativeFrom="paragraph">
                        <wp:posOffset>123991</wp:posOffset>
                      </wp:positionV>
                      <wp:extent cx="135172" cy="135172"/>
                      <wp:effectExtent l="0" t="0" r="17780" b="17780"/>
                      <wp:wrapNone/>
                      <wp:docPr id="1598926819" name="Rectangle 2" descr="selection box"/>
                      <wp:cNvGraphicFramePr/>
                      <a:graphic xmlns:a="http://schemas.openxmlformats.org/drawingml/2006/main">
                        <a:graphicData uri="http://schemas.microsoft.com/office/word/2010/wordprocessingShape">
                          <wps:wsp>
                            <wps:cNvSpPr/>
                            <wps:spPr>
                              <a:xfrm>
                                <a:off x="0" y="0"/>
                                <a:ext cx="135172" cy="13517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D1F61A" id="Rectangle 2" o:spid="_x0000_s1026" alt="selection box" style="position:absolute;margin-left:3.65pt;margin-top:9.75pt;width:10.65pt;height:10.65pt;z-index:25184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" filled="f" strokecolor="#243f60 [1604]" strokeweight="2pt"/>
                  </w:pict>
                </mc:Fallback>
              </mc:AlternateContent>
            </w:r>
          </w:p>
          <w:p w14:paraId="2EB8EA29" w14:textId="77777777" w:rsidR="009554DE" w:rsidRPr="009B6099" w:rsidRDefault="009554DE" w:rsidP="009554DE">
            <w:pPr>
              <w:pStyle w:val="TableParagraph"/>
              <w:spacing w:line="213" w:lineRule="exact"/>
              <w:ind w:left="107"/>
              <w:rPr>
                <w:rFonts w:asciiTheme="minorHAnsi" w:hAnsiTheme="minorHAnsi" w:cstheme="minorHAnsi"/>
                <w:bCs/>
                <w:sz w:val="18"/>
              </w:rPr>
            </w:pPr>
            <w:r w:rsidRPr="009B6099">
              <w:rPr>
                <w:rFonts w:asciiTheme="minorHAnsi" w:hAnsiTheme="minorHAnsi" w:cstheme="minorHAnsi"/>
                <w:b/>
                <w:sz w:val="18"/>
              </w:rPr>
              <w:t xml:space="preserve">      </w:t>
            </w:r>
            <w:r w:rsidRPr="009B6099">
              <w:rPr>
                <w:rFonts w:asciiTheme="minorHAnsi" w:hAnsiTheme="minorHAnsi" w:cstheme="minorHAnsi"/>
                <w:bCs/>
                <w:sz w:val="18"/>
              </w:rPr>
              <w:t>Reading Domain           Writing Domain           Listening Domain            Speaking Domain</w:t>
            </w:r>
          </w:p>
          <w:p w14:paraId="058498DD" w14:textId="77777777" w:rsidR="004120D9" w:rsidRPr="009B6099" w:rsidRDefault="004120D9" w:rsidP="009554DE">
            <w:pPr>
              <w:pStyle w:val="TableParagraph"/>
              <w:spacing w:line="213" w:lineRule="exact"/>
              <w:ind w:left="107"/>
              <w:rPr>
                <w:rFonts w:asciiTheme="minorHAnsi" w:hAnsiTheme="minorHAnsi" w:cstheme="minorHAnsi"/>
                <w:bCs/>
                <w:sz w:val="18"/>
              </w:rPr>
            </w:pPr>
          </w:p>
          <w:p w14:paraId="39A0F5D9" w14:textId="77777777" w:rsidR="00391365" w:rsidRPr="009B6099" w:rsidRDefault="00AC0420" w:rsidP="009554DE">
            <w:pPr>
              <w:pStyle w:val="TableParagraph"/>
              <w:spacing w:line="213" w:lineRule="exact"/>
              <w:ind w:left="107"/>
              <w:rPr>
                <w:rFonts w:asciiTheme="minorHAnsi" w:hAnsiTheme="minorHAnsi" w:cstheme="minorHAnsi"/>
                <w:bCs/>
                <w:i/>
                <w:iCs/>
                <w:sz w:val="18"/>
              </w:rPr>
            </w:pPr>
            <w:r w:rsidRPr="009B6099">
              <w:rPr>
                <w:rFonts w:asciiTheme="minorHAnsi" w:hAnsiTheme="minorHAnsi" w:cstheme="minorHAnsi"/>
                <w:bCs/>
                <w:i/>
                <w:iCs/>
                <w:sz w:val="18"/>
              </w:rPr>
              <w:t xml:space="preserve">Domain exemptions can only be applied for by the </w:t>
            </w:r>
            <w:r w:rsidR="004120D9" w:rsidRPr="009B6099">
              <w:rPr>
                <w:rFonts w:asciiTheme="minorHAnsi" w:hAnsiTheme="minorHAnsi" w:cstheme="minorHAnsi"/>
                <w:bCs/>
                <w:i/>
                <w:iCs/>
                <w:sz w:val="18"/>
              </w:rPr>
              <w:t xml:space="preserve">county’s </w:t>
            </w:r>
            <w:r w:rsidRPr="009B6099">
              <w:rPr>
                <w:rFonts w:asciiTheme="minorHAnsi" w:hAnsiTheme="minorHAnsi" w:cstheme="minorHAnsi"/>
                <w:bCs/>
                <w:i/>
                <w:iCs/>
                <w:sz w:val="18"/>
              </w:rPr>
              <w:t>Title III director.</w:t>
            </w:r>
            <w:r w:rsidR="004120D9" w:rsidRPr="009B6099">
              <w:rPr>
                <w:rFonts w:asciiTheme="minorHAnsi" w:hAnsiTheme="minorHAnsi" w:cstheme="minorHAnsi"/>
                <w:bCs/>
                <w:i/>
                <w:iCs/>
                <w:sz w:val="18"/>
              </w:rPr>
              <w:t xml:space="preserve"> </w:t>
            </w:r>
          </w:p>
          <w:p w14:paraId="1227D1B9" w14:textId="452E58E3" w:rsidR="00AC0420" w:rsidRPr="009B6099" w:rsidRDefault="004120D9" w:rsidP="009554DE">
            <w:pPr>
              <w:pStyle w:val="TableParagraph"/>
              <w:spacing w:line="213" w:lineRule="exact"/>
              <w:ind w:left="107"/>
              <w:rPr>
                <w:rFonts w:asciiTheme="minorHAnsi" w:hAnsiTheme="minorHAnsi" w:cstheme="minorHAnsi"/>
                <w:b/>
                <w:i/>
                <w:iCs/>
                <w:sz w:val="18"/>
              </w:rPr>
            </w:pPr>
            <w:r w:rsidRPr="009B6099">
              <w:rPr>
                <w:rFonts w:asciiTheme="minorHAnsi" w:hAnsiTheme="minorHAnsi" w:cstheme="minorHAnsi"/>
                <w:bCs/>
                <w:i/>
                <w:iCs/>
                <w:sz w:val="18"/>
              </w:rPr>
              <w:t xml:space="preserve">See </w:t>
            </w:r>
            <w:hyperlink w:anchor="AppendixO_ELPA21_ALtELPA_Domain_Exemptio" w:history="1">
              <w:r w:rsidR="009E407B" w:rsidRPr="009B6099">
                <w:rPr>
                  <w:rStyle w:val="Hyperlink"/>
                  <w:rFonts w:asciiTheme="minorHAnsi" w:hAnsiTheme="minorHAnsi" w:cstheme="minorHAnsi"/>
                  <w:bCs/>
                  <w:i/>
                  <w:iCs/>
                  <w:sz w:val="18"/>
                </w:rPr>
                <w:t>Appendix O: ELPA21 &amp; Alt-ELPA Domain Exemption Guidance</w:t>
              </w:r>
            </w:hyperlink>
            <w:r w:rsidR="000A6BE4" w:rsidRPr="009B6099">
              <w:rPr>
                <w:rStyle w:val="Hyperlink"/>
                <w:rFonts w:asciiTheme="minorHAnsi" w:hAnsiTheme="minorHAnsi" w:cstheme="minorHAnsi"/>
                <w:bCs/>
                <w:i/>
                <w:iCs/>
                <w:sz w:val="18"/>
              </w:rPr>
              <w:t xml:space="preserve"> </w:t>
            </w:r>
            <w:r w:rsidRPr="009B6099">
              <w:rPr>
                <w:rFonts w:asciiTheme="minorHAnsi" w:hAnsiTheme="minorHAnsi" w:cstheme="minorHAnsi"/>
                <w:bCs/>
                <w:i/>
                <w:iCs/>
                <w:sz w:val="18"/>
              </w:rPr>
              <w:t>for additional information.</w:t>
            </w:r>
          </w:p>
        </w:tc>
      </w:tr>
      <w:tr w:rsidR="00850553" w:rsidRPr="009B6099" w14:paraId="4554C893" w14:textId="77777777" w:rsidTr="009554DE">
        <w:trPr>
          <w:trHeight w:val="1157"/>
        </w:trPr>
        <w:tc>
          <w:tcPr>
            <w:tcW w:w="9522" w:type="dxa"/>
            <w:gridSpan w:val="5"/>
          </w:tcPr>
          <w:p w14:paraId="0C80D414" w14:textId="77777777" w:rsidR="00850553" w:rsidRPr="009B6099" w:rsidRDefault="00850553" w:rsidP="007E26A8">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Committee</w:t>
            </w:r>
            <w:r w:rsidRPr="009B6099">
              <w:rPr>
                <w:rFonts w:asciiTheme="minorHAnsi" w:hAnsiTheme="minorHAnsi" w:cstheme="minorHAnsi"/>
                <w:b/>
                <w:spacing w:val="-3"/>
                <w:sz w:val="18"/>
              </w:rPr>
              <w:t xml:space="preserve"> </w:t>
            </w:r>
            <w:r w:rsidRPr="009B6099">
              <w:rPr>
                <w:rFonts w:asciiTheme="minorHAnsi" w:hAnsiTheme="minorHAnsi" w:cstheme="minorHAnsi"/>
                <w:b/>
                <w:sz w:val="18"/>
              </w:rPr>
              <w:t>Members’</w:t>
            </w:r>
            <w:r w:rsidRPr="009B6099">
              <w:rPr>
                <w:rFonts w:asciiTheme="minorHAnsi" w:hAnsiTheme="minorHAnsi" w:cstheme="minorHAnsi"/>
                <w:b/>
                <w:spacing w:val="-4"/>
                <w:sz w:val="18"/>
              </w:rPr>
              <w:t xml:space="preserve"> </w:t>
            </w:r>
            <w:r w:rsidRPr="009B6099">
              <w:rPr>
                <w:rFonts w:asciiTheme="minorHAnsi" w:hAnsiTheme="minorHAnsi" w:cstheme="minorHAnsi"/>
                <w:b/>
                <w:sz w:val="18"/>
              </w:rPr>
              <w:t>Signatures</w:t>
            </w:r>
          </w:p>
        </w:tc>
      </w:tr>
    </w:tbl>
    <w:p w14:paraId="4057FF23" w14:textId="77777777" w:rsidR="00850553" w:rsidRPr="009B6099" w:rsidRDefault="00850553">
      <w:pPr>
        <w:rPr>
          <w:rFonts w:asciiTheme="minorHAnsi" w:hAnsiTheme="minorHAnsi" w:cstheme="minorHAnsi"/>
          <w:sz w:val="18"/>
        </w:rPr>
        <w:sectPr w:rsidR="00850553" w:rsidRPr="009B6099" w:rsidSect="004A7847">
          <w:type w:val="continuous"/>
          <w:pgSz w:w="12240" w:h="15840"/>
          <w:pgMar w:top="1037" w:right="547" w:bottom="576" w:left="979" w:header="0" w:footer="403" w:gutter="0"/>
          <w:cols w:space="720"/>
        </w:sectPr>
      </w:pPr>
    </w:p>
    <w:p w14:paraId="0346F8BA" w14:textId="0D861EA7" w:rsidR="00706210" w:rsidRPr="009B6099" w:rsidRDefault="00706210" w:rsidP="00706210">
      <w:pPr>
        <w:pStyle w:val="Heading2"/>
        <w:ind w:left="630"/>
        <w:rPr>
          <w:rFonts w:asciiTheme="minorHAnsi" w:hAnsiTheme="minorHAnsi" w:cstheme="minorHAnsi"/>
        </w:rPr>
      </w:pPr>
      <w:bookmarkStart w:id="221" w:name="AppendixO_ELPA21_ALtELPA_Domain_Exemptio"/>
      <w:bookmarkStart w:id="222" w:name="_Toc77078660"/>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O</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 xml:space="preserve">ELPA21 </w:t>
      </w:r>
      <w:r w:rsidR="00C22C9E" w:rsidRPr="009B6099">
        <w:rPr>
          <w:rFonts w:asciiTheme="minorHAnsi" w:hAnsiTheme="minorHAnsi" w:cstheme="minorHAnsi"/>
        </w:rPr>
        <w:t xml:space="preserve">&amp; Alt-ELPA </w:t>
      </w:r>
      <w:r w:rsidRPr="009B6099">
        <w:rPr>
          <w:rFonts w:asciiTheme="minorHAnsi" w:hAnsiTheme="minorHAnsi" w:cstheme="minorHAnsi"/>
        </w:rPr>
        <w:t>Domain Exemption Guidance</w:t>
      </w:r>
    </w:p>
    <w:bookmarkEnd w:id="221"/>
    <w:p w14:paraId="49EEF769" w14:textId="6EC997CD" w:rsidR="00F907D0" w:rsidRPr="009B6099" w:rsidRDefault="00F907D0" w:rsidP="006857C8">
      <w:pPr>
        <w:tabs>
          <w:tab w:val="left" w:pos="2780"/>
        </w:tabs>
        <w:rPr>
          <w:rFonts w:asciiTheme="minorHAnsi" w:hAnsiTheme="minorHAnsi" w:cstheme="minorHAnsi"/>
        </w:rPr>
      </w:pPr>
      <w:r w:rsidRPr="009B6099">
        <w:rPr>
          <w:rFonts w:asciiTheme="minorHAnsi" w:hAnsiTheme="minorHAnsi" w:cstheme="minorHAnsi"/>
        </w:rPr>
        <w:t>Domain exemptions are available for the English Language Proficiency Assessment for 21</w:t>
      </w:r>
      <w:r w:rsidRPr="009B6099">
        <w:rPr>
          <w:rFonts w:asciiTheme="minorHAnsi" w:hAnsiTheme="minorHAnsi" w:cstheme="minorHAnsi"/>
          <w:vertAlign w:val="superscript"/>
        </w:rPr>
        <w:t>st</w:t>
      </w:r>
      <w:r w:rsidRPr="009B6099">
        <w:rPr>
          <w:rFonts w:asciiTheme="minorHAnsi" w:hAnsiTheme="minorHAnsi" w:cstheme="minorHAnsi"/>
        </w:rPr>
        <w:t xml:space="preserve"> Century (ELPA21)</w:t>
      </w:r>
      <w:r w:rsidR="00C22C9E" w:rsidRPr="009B6099">
        <w:rPr>
          <w:rFonts w:asciiTheme="minorHAnsi" w:hAnsiTheme="minorHAnsi" w:cstheme="minorHAnsi"/>
        </w:rPr>
        <w:t xml:space="preserve">, </w:t>
      </w:r>
      <w:r w:rsidRPr="009B6099">
        <w:rPr>
          <w:rFonts w:asciiTheme="minorHAnsi" w:hAnsiTheme="minorHAnsi" w:cstheme="minorHAnsi"/>
        </w:rPr>
        <w:t>ELPA21 Dynamic Screener</w:t>
      </w:r>
      <w:r w:rsidR="00C22C9E" w:rsidRPr="009B6099">
        <w:rPr>
          <w:rFonts w:asciiTheme="minorHAnsi" w:hAnsiTheme="minorHAnsi" w:cstheme="minorHAnsi"/>
        </w:rPr>
        <w:t>, and the Alternate E</w:t>
      </w:r>
      <w:r w:rsidR="00B67D0D" w:rsidRPr="009B6099">
        <w:rPr>
          <w:rFonts w:asciiTheme="minorHAnsi" w:hAnsiTheme="minorHAnsi" w:cstheme="minorHAnsi"/>
        </w:rPr>
        <w:t>nglish Language Proficiency Assessment (Alt-ELPA) for students with the most significant cognitive disabilities</w:t>
      </w:r>
      <w:r w:rsidRPr="009B6099">
        <w:rPr>
          <w:rFonts w:asciiTheme="minorHAnsi" w:hAnsiTheme="minorHAnsi" w:cstheme="minorHAnsi"/>
        </w:rPr>
        <w:t xml:space="preserve">.  </w:t>
      </w:r>
      <w:r w:rsidR="007E2239" w:rsidRPr="009B6099">
        <w:rPr>
          <w:rFonts w:asciiTheme="minorHAnsi" w:hAnsiTheme="minorHAnsi" w:cstheme="minorHAnsi"/>
        </w:rPr>
        <w:t>Count</w:t>
      </w:r>
      <w:r w:rsidR="004F45E0" w:rsidRPr="009B6099">
        <w:rPr>
          <w:rFonts w:asciiTheme="minorHAnsi" w:hAnsiTheme="minorHAnsi" w:cstheme="minorHAnsi"/>
        </w:rPr>
        <w:t>ies</w:t>
      </w:r>
      <w:r w:rsidRPr="009B6099">
        <w:rPr>
          <w:rFonts w:asciiTheme="minorHAnsi" w:hAnsiTheme="minorHAnsi" w:cstheme="minorHAnsi"/>
        </w:rPr>
        <w:t xml:space="preserve"> can reach out to the West Virginia Department of Education (WVDE) Office of Federal Programs if the student’s disability prohibits the student from participating in the stated domain.  </w:t>
      </w:r>
    </w:p>
    <w:p w14:paraId="6F9644FE" w14:textId="77777777" w:rsidR="00F907D0" w:rsidRPr="009B6099" w:rsidRDefault="00F907D0" w:rsidP="006857C8">
      <w:pPr>
        <w:tabs>
          <w:tab w:val="left" w:pos="2780"/>
        </w:tabs>
        <w:rPr>
          <w:rFonts w:asciiTheme="minorHAnsi" w:hAnsiTheme="minorHAnsi" w:cstheme="minorHAnsi"/>
        </w:rPr>
      </w:pPr>
    </w:p>
    <w:p w14:paraId="72E1B9E8" w14:textId="77777777" w:rsidR="00F907D0" w:rsidRPr="009B6099" w:rsidRDefault="00F907D0" w:rsidP="006857C8">
      <w:pPr>
        <w:tabs>
          <w:tab w:val="left" w:pos="2780"/>
        </w:tabs>
        <w:rPr>
          <w:rFonts w:asciiTheme="minorHAnsi" w:hAnsiTheme="minorHAnsi" w:cstheme="minorHAnsi"/>
        </w:rPr>
      </w:pPr>
      <w:r w:rsidRPr="009B6099">
        <w:rPr>
          <w:rFonts w:asciiTheme="minorHAnsi" w:hAnsiTheme="minorHAnsi" w:cstheme="minorHAnsi"/>
        </w:rPr>
        <w:t>In determining which student situation might be applicable for a domain exemption, administrators and teachers must determine that:</w:t>
      </w:r>
    </w:p>
    <w:p w14:paraId="58A60060" w14:textId="77777777" w:rsidR="00F907D0" w:rsidRPr="009B6099" w:rsidRDefault="00F907D0" w:rsidP="006857C8">
      <w:pPr>
        <w:tabs>
          <w:tab w:val="left" w:pos="2780"/>
        </w:tabs>
        <w:rPr>
          <w:rFonts w:asciiTheme="minorHAnsi" w:hAnsiTheme="minorHAnsi" w:cstheme="minorHAnsi"/>
        </w:rPr>
      </w:pPr>
    </w:p>
    <w:p w14:paraId="73694FE5" w14:textId="77777777" w:rsidR="00F907D0" w:rsidRPr="009B6099" w:rsidRDefault="00F907D0" w:rsidP="00B75C4B">
      <w:pPr>
        <w:pStyle w:val="ListParagraph"/>
        <w:widowControl/>
        <w:numPr>
          <w:ilvl w:val="0"/>
          <w:numId w:val="68"/>
        </w:numPr>
        <w:tabs>
          <w:tab w:val="left" w:pos="2780"/>
        </w:tabs>
        <w:autoSpaceDE/>
        <w:autoSpaceDN/>
        <w:contextualSpacing/>
        <w:rPr>
          <w:rFonts w:asciiTheme="minorHAnsi" w:hAnsiTheme="minorHAnsi" w:cstheme="minorHAnsi"/>
        </w:rPr>
      </w:pPr>
      <w:r w:rsidRPr="009B6099">
        <w:rPr>
          <w:rFonts w:asciiTheme="minorHAnsi" w:hAnsiTheme="minorHAnsi" w:cstheme="minorHAnsi"/>
        </w:rPr>
        <w:t>The student has a documented disability or impairment (IEP or 504) applicable to the domain;</w:t>
      </w:r>
    </w:p>
    <w:p w14:paraId="2A2AE90C" w14:textId="0883371B" w:rsidR="00F907D0" w:rsidRPr="009B6099" w:rsidRDefault="00F907D0" w:rsidP="00B75C4B">
      <w:pPr>
        <w:pStyle w:val="ListParagraph"/>
        <w:widowControl/>
        <w:numPr>
          <w:ilvl w:val="0"/>
          <w:numId w:val="68"/>
        </w:numPr>
        <w:tabs>
          <w:tab w:val="left" w:pos="2780"/>
        </w:tabs>
        <w:autoSpaceDE/>
        <w:autoSpaceDN/>
        <w:contextualSpacing/>
        <w:rPr>
          <w:rFonts w:asciiTheme="minorHAnsi" w:hAnsiTheme="minorHAnsi" w:cstheme="minorHAnsi"/>
        </w:rPr>
      </w:pPr>
      <w:r w:rsidRPr="009B6099">
        <w:rPr>
          <w:rFonts w:asciiTheme="minorHAnsi" w:hAnsiTheme="minorHAnsi" w:cstheme="minorHAnsi"/>
        </w:rPr>
        <w:t>Even with available accommodations, the student cannot engage with (access) the domain</w:t>
      </w:r>
      <w:r w:rsidR="00327B6A" w:rsidRPr="009B6099">
        <w:rPr>
          <w:rFonts w:asciiTheme="minorHAnsi" w:hAnsiTheme="minorHAnsi" w:cstheme="minorHAnsi"/>
        </w:rPr>
        <w:t xml:space="preserve"> (not just anticipated low scores)</w:t>
      </w:r>
      <w:r w:rsidRPr="009B6099">
        <w:rPr>
          <w:rFonts w:asciiTheme="minorHAnsi" w:hAnsiTheme="minorHAnsi" w:cstheme="minorHAnsi"/>
        </w:rPr>
        <w:t xml:space="preserve">; and </w:t>
      </w:r>
    </w:p>
    <w:p w14:paraId="4B3B37B7" w14:textId="77777777" w:rsidR="00F907D0" w:rsidRPr="009B6099" w:rsidRDefault="00F907D0" w:rsidP="00B75C4B">
      <w:pPr>
        <w:pStyle w:val="ListParagraph"/>
        <w:widowControl/>
        <w:numPr>
          <w:ilvl w:val="0"/>
          <w:numId w:val="68"/>
        </w:numPr>
        <w:tabs>
          <w:tab w:val="left" w:pos="2780"/>
        </w:tabs>
        <w:autoSpaceDE/>
        <w:autoSpaceDN/>
        <w:contextualSpacing/>
        <w:rPr>
          <w:rFonts w:asciiTheme="minorHAnsi" w:hAnsiTheme="minorHAnsi" w:cstheme="minorHAnsi"/>
        </w:rPr>
      </w:pPr>
      <w:r w:rsidRPr="009B6099">
        <w:rPr>
          <w:rFonts w:asciiTheme="minorHAnsi" w:hAnsiTheme="minorHAnsi" w:cstheme="minorHAnsi"/>
        </w:rPr>
        <w:t xml:space="preserve">The 504 plan or IEP team, in consultation with the educator(s) supporting student’s English language development, have established a need for a domain exemption.  It is essential for the determination process, that IEP team include participants who have the requisite knowledge of the child’s English language development needs. </w:t>
      </w:r>
    </w:p>
    <w:p w14:paraId="5B1268E8" w14:textId="460A257A" w:rsidR="0082300B" w:rsidRPr="009B6099" w:rsidRDefault="0082300B" w:rsidP="006857C8">
      <w:pPr>
        <w:pStyle w:val="Heading2"/>
        <w:ind w:left="630"/>
        <w:rPr>
          <w:rFonts w:asciiTheme="minorHAnsi" w:hAnsiTheme="minorHAnsi" w:cstheme="minorHAnsi"/>
        </w:rPr>
      </w:pPr>
    </w:p>
    <w:p w14:paraId="23A0621B" w14:textId="70CAE396" w:rsidR="001B5AF6" w:rsidRPr="009B6099" w:rsidRDefault="001B5AF6" w:rsidP="006857C8">
      <w:pPr>
        <w:tabs>
          <w:tab w:val="left" w:pos="2780"/>
        </w:tabs>
        <w:rPr>
          <w:rFonts w:asciiTheme="minorHAnsi" w:hAnsiTheme="minorHAnsi" w:cstheme="minorHAnsi"/>
        </w:rPr>
      </w:pPr>
      <w:r w:rsidRPr="009B6099">
        <w:rPr>
          <w:rFonts w:asciiTheme="minorHAnsi" w:hAnsiTheme="minorHAnsi" w:cstheme="minorHAnsi"/>
        </w:rPr>
        <w:t xml:space="preserve">If all three criteria above are affirmed, the </w:t>
      </w:r>
      <w:r w:rsidR="007E2239" w:rsidRPr="009B6099">
        <w:rPr>
          <w:rFonts w:asciiTheme="minorHAnsi" w:hAnsiTheme="minorHAnsi" w:cstheme="minorHAnsi"/>
        </w:rPr>
        <w:t>County</w:t>
      </w:r>
      <w:r w:rsidRPr="009B6099">
        <w:rPr>
          <w:rFonts w:asciiTheme="minorHAnsi" w:hAnsiTheme="minorHAnsi" w:cstheme="minorHAnsi"/>
        </w:rPr>
        <w:t xml:space="preserve"> Test Coordinator or </w:t>
      </w:r>
      <w:r w:rsidR="007E2239" w:rsidRPr="009B6099">
        <w:rPr>
          <w:rFonts w:asciiTheme="minorHAnsi" w:hAnsiTheme="minorHAnsi" w:cstheme="minorHAnsi"/>
        </w:rPr>
        <w:t>County</w:t>
      </w:r>
      <w:r w:rsidRPr="009B6099">
        <w:rPr>
          <w:rFonts w:asciiTheme="minorHAnsi" w:hAnsiTheme="minorHAnsi" w:cstheme="minorHAnsi"/>
        </w:rPr>
        <w:t xml:space="preserve"> Title III Director will contact the WVDE Office of Federal Programs with the domain exemption request form.  WVDE Office of </w:t>
      </w:r>
      <w:r w:rsidR="00FE475A" w:rsidRPr="009B6099">
        <w:rPr>
          <w:rFonts w:asciiTheme="minorHAnsi" w:hAnsiTheme="minorHAnsi" w:cstheme="minorHAnsi"/>
        </w:rPr>
        <w:t>Federal</w:t>
      </w:r>
      <w:r w:rsidRPr="009B6099">
        <w:rPr>
          <w:rFonts w:asciiTheme="minorHAnsi" w:hAnsiTheme="minorHAnsi" w:cstheme="minorHAnsi"/>
        </w:rPr>
        <w:t xml:space="preserve"> Programs Title III Coordinator will register participating students in Test Information Distribution Engine (TIDE) in advance of the testing window and will indicate exemptions under test settings and tools. </w:t>
      </w:r>
    </w:p>
    <w:p w14:paraId="07A1F28D" w14:textId="6AE2C4EA" w:rsidR="006D2BE9" w:rsidRPr="009B6099" w:rsidRDefault="006D2BE9" w:rsidP="006857C8">
      <w:pPr>
        <w:pStyle w:val="BodyText"/>
        <w:rPr>
          <w:rFonts w:asciiTheme="minorHAnsi" w:hAnsiTheme="minorHAnsi" w:cstheme="minorHAnsi"/>
        </w:rPr>
      </w:pPr>
    </w:p>
    <w:p w14:paraId="0640BDB4" w14:textId="566B18AA" w:rsidR="006D2BE9" w:rsidRPr="009B6099" w:rsidRDefault="009612E6" w:rsidP="006857C8">
      <w:pPr>
        <w:pStyle w:val="BodyText"/>
        <w:rPr>
          <w:rFonts w:asciiTheme="minorHAnsi" w:hAnsiTheme="minorHAnsi" w:cstheme="minorHAnsi"/>
        </w:rPr>
      </w:pPr>
      <w:r w:rsidRPr="009B6099">
        <w:rPr>
          <w:rFonts w:asciiTheme="minorHAnsi" w:hAnsiTheme="minorHAnsi" w:cstheme="minorHAnsi"/>
        </w:rPr>
        <w:t>The county’s Title III director has additional information</w:t>
      </w:r>
      <w:r w:rsidR="00833151" w:rsidRPr="009B6099">
        <w:rPr>
          <w:rFonts w:asciiTheme="minorHAnsi" w:hAnsiTheme="minorHAnsi" w:cstheme="minorHAnsi"/>
        </w:rPr>
        <w:t xml:space="preserve"> for consideration if a team suspects a student may be eligible for a domain exemption. </w:t>
      </w:r>
    </w:p>
    <w:p w14:paraId="179D1AC6" w14:textId="77777777" w:rsidR="009C2731" w:rsidRPr="009B6099" w:rsidRDefault="009C2731" w:rsidP="006D2BE9">
      <w:pPr>
        <w:pStyle w:val="BodyText"/>
        <w:rPr>
          <w:rFonts w:asciiTheme="minorHAnsi" w:hAnsiTheme="minorHAnsi" w:cstheme="minorHAnsi"/>
        </w:rPr>
      </w:pPr>
    </w:p>
    <w:p w14:paraId="3E8B73DE" w14:textId="77777777" w:rsidR="0082300B" w:rsidRPr="009B6099" w:rsidRDefault="0082300B" w:rsidP="00706210">
      <w:pPr>
        <w:pStyle w:val="Heading2"/>
        <w:ind w:left="630"/>
        <w:rPr>
          <w:rFonts w:asciiTheme="minorHAnsi" w:hAnsiTheme="minorHAnsi" w:cstheme="minorHAnsi"/>
        </w:rPr>
      </w:pPr>
    </w:p>
    <w:p w14:paraId="1AD29044" w14:textId="30D4AD3D" w:rsidR="00706210" w:rsidRPr="009B6099" w:rsidRDefault="0082300B" w:rsidP="00155F25">
      <w:pPr>
        <w:pStyle w:val="Heading2"/>
        <w:ind w:left="630"/>
        <w:jc w:val="center"/>
        <w:rPr>
          <w:rFonts w:asciiTheme="minorHAnsi" w:hAnsiTheme="minorHAnsi" w:cstheme="minorHAnsi"/>
          <w:noProof/>
        </w:rPr>
      </w:pPr>
      <w:r w:rsidRPr="009B6099">
        <w:rPr>
          <w:rFonts w:asciiTheme="minorHAnsi" w:hAnsiTheme="minorHAnsi" w:cstheme="minorHAnsi"/>
          <w:noProof/>
        </w:rPr>
        <w:drawing>
          <wp:inline distT="0" distB="0" distL="0" distR="0" wp14:anchorId="6A06CBC2" wp14:editId="36F96795">
            <wp:extent cx="3296082" cy="3176587"/>
            <wp:effectExtent l="0" t="0" r="0" b="5080"/>
            <wp:docPr id="6278" name="Picture 6278" descr="Partial form to request Domain Exemption for ELPA21. Link is found in the text above th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3299658" cy="3180034"/>
                    </a:xfrm>
                    <a:prstGeom prst="rect">
                      <a:avLst/>
                    </a:prstGeom>
                  </pic:spPr>
                </pic:pic>
              </a:graphicData>
            </a:graphic>
          </wp:inline>
        </w:drawing>
      </w:r>
    </w:p>
    <w:p w14:paraId="1441E9E1" w14:textId="7D371DD7" w:rsidR="00F747F7" w:rsidRPr="009B6099" w:rsidRDefault="00F747F7" w:rsidP="006C4C29">
      <w:pPr>
        <w:pStyle w:val="Heading2"/>
        <w:ind w:left="630"/>
        <w:rPr>
          <w:rFonts w:asciiTheme="minorHAnsi" w:hAnsiTheme="minorHAnsi" w:cstheme="minorHAnsi"/>
        </w:rPr>
      </w:pPr>
    </w:p>
    <w:p w14:paraId="686E9F62" w14:textId="76E556DA" w:rsidR="00F747F7" w:rsidRPr="009B6099" w:rsidRDefault="00F747F7" w:rsidP="006C4C29">
      <w:pPr>
        <w:pStyle w:val="Heading2"/>
        <w:ind w:left="630"/>
        <w:rPr>
          <w:rFonts w:asciiTheme="minorHAnsi" w:hAnsiTheme="minorHAnsi" w:cstheme="minorHAnsi"/>
        </w:rPr>
      </w:pPr>
    </w:p>
    <w:p w14:paraId="4C5B34D2" w14:textId="5F0A9295" w:rsidR="00706210" w:rsidRPr="009B6099" w:rsidRDefault="00706210">
      <w:pPr>
        <w:ind w:left="0"/>
        <w:rPr>
          <w:rFonts w:asciiTheme="minorHAnsi" w:hAnsiTheme="minorHAnsi" w:cstheme="minorHAnsi"/>
          <w:b/>
          <w:bCs/>
          <w:color w:val="1F487C"/>
          <w:sz w:val="28"/>
          <w:szCs w:val="28"/>
        </w:rPr>
      </w:pPr>
      <w:r w:rsidRPr="009B6099">
        <w:rPr>
          <w:rFonts w:asciiTheme="minorHAnsi" w:hAnsiTheme="minorHAnsi" w:cstheme="minorHAnsi"/>
        </w:rPr>
        <w:br w:type="page"/>
      </w:r>
    </w:p>
    <w:p w14:paraId="5721656C" w14:textId="0C6B1045" w:rsidR="002B6859" w:rsidRPr="009B6099" w:rsidRDefault="00AD06A2" w:rsidP="00C93B46">
      <w:pPr>
        <w:pStyle w:val="Heading2"/>
        <w:ind w:left="630"/>
        <w:rPr>
          <w:rFonts w:asciiTheme="minorHAnsi" w:hAnsiTheme="minorHAnsi" w:cstheme="minorHAnsi"/>
          <w:b w:val="0"/>
          <w:sz w:val="21"/>
        </w:rPr>
      </w:pPr>
      <w:bookmarkStart w:id="223" w:name="_Appendix_Y._Guidelines"/>
      <w:bookmarkStart w:id="224" w:name="AppendixP_NOCTI_Guidance"/>
      <w:bookmarkEnd w:id="223"/>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P</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Guidelines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i/>
        </w:rPr>
        <w:t>NOCTI</w:t>
      </w:r>
      <w:r w:rsidRPr="009B6099">
        <w:rPr>
          <w:rFonts w:asciiTheme="minorHAnsi" w:hAnsiTheme="minorHAnsi" w:cstheme="minorHAnsi"/>
          <w:i/>
          <w:spacing w:val="-3"/>
        </w:rPr>
        <w:t xml:space="preserve"> </w:t>
      </w:r>
      <w:r w:rsidRPr="009B6099">
        <w:rPr>
          <w:rFonts w:asciiTheme="minorHAnsi" w:hAnsiTheme="minorHAnsi" w:cstheme="minorHAnsi"/>
        </w:rPr>
        <w:t>Career</w:t>
      </w:r>
      <w:r w:rsidRPr="009B6099">
        <w:rPr>
          <w:rFonts w:asciiTheme="minorHAnsi" w:hAnsiTheme="minorHAnsi" w:cstheme="minorHAnsi"/>
          <w:spacing w:val="-2"/>
        </w:rPr>
        <w:t xml:space="preserve"> </w:t>
      </w:r>
      <w:r w:rsidRPr="009B6099">
        <w:rPr>
          <w:rFonts w:asciiTheme="minorHAnsi" w:hAnsiTheme="minorHAnsi" w:cstheme="minorHAnsi"/>
        </w:rPr>
        <w:t>Technical</w:t>
      </w:r>
      <w:r w:rsidRPr="009B6099">
        <w:rPr>
          <w:rFonts w:asciiTheme="minorHAnsi" w:hAnsiTheme="minorHAnsi" w:cstheme="minorHAnsi"/>
          <w:spacing w:val="-3"/>
        </w:rPr>
        <w:t xml:space="preserve"> </w:t>
      </w:r>
      <w:r w:rsidRPr="009B6099">
        <w:rPr>
          <w:rFonts w:asciiTheme="minorHAnsi" w:hAnsiTheme="minorHAnsi" w:cstheme="minorHAnsi"/>
        </w:rPr>
        <w:t>Education</w:t>
      </w:r>
      <w:r w:rsidRPr="009B6099">
        <w:rPr>
          <w:rFonts w:asciiTheme="minorHAnsi" w:hAnsiTheme="minorHAnsi" w:cstheme="minorHAnsi"/>
          <w:spacing w:val="-4"/>
        </w:rPr>
        <w:t xml:space="preserve"> </w:t>
      </w:r>
      <w:r w:rsidRPr="009B6099">
        <w:rPr>
          <w:rFonts w:asciiTheme="minorHAnsi" w:hAnsiTheme="minorHAnsi" w:cstheme="minorHAnsi"/>
        </w:rPr>
        <w:t>Assessments</w:t>
      </w:r>
      <w:bookmarkEnd w:id="222"/>
    </w:p>
    <w:bookmarkEnd w:id="224"/>
    <w:p w14:paraId="79344C66" w14:textId="77777777" w:rsidR="0018573A"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NOCTI provides Career Technical Education (CTE) state-approved programs of study with a credible means of verifying the knowledge and skills expected by industry. In addition, NOCTI provides schools, counties, and state entities with the ability to accurately assess student and program needs, gaps, growth, and/or strengths, thus creating a high-quality CTE ecosystem across the state.</w:t>
      </w:r>
    </w:p>
    <w:p w14:paraId="3C3103F1" w14:textId="77777777" w:rsidR="00EB2B6A" w:rsidRPr="009B6099" w:rsidRDefault="00EB2B6A" w:rsidP="00041591">
      <w:pPr>
        <w:pStyle w:val="BodyText"/>
        <w:spacing w:before="1"/>
        <w:ind w:left="630" w:right="191"/>
        <w:rPr>
          <w:rFonts w:asciiTheme="minorHAnsi" w:hAnsiTheme="minorHAnsi" w:cstheme="minorHAnsi"/>
        </w:rPr>
      </w:pPr>
    </w:p>
    <w:p w14:paraId="568AE064" w14:textId="794A8DDB" w:rsidR="00EB2B6A" w:rsidRPr="009B6099" w:rsidRDefault="00EB2B6A" w:rsidP="00041591">
      <w:pPr>
        <w:pStyle w:val="BodyText"/>
        <w:spacing w:before="1"/>
        <w:ind w:left="630" w:right="191"/>
        <w:rPr>
          <w:rFonts w:asciiTheme="minorHAnsi" w:hAnsiTheme="minorHAnsi" w:cstheme="minorHAnsi"/>
        </w:rPr>
      </w:pPr>
      <w:r w:rsidRPr="009B6099">
        <w:rPr>
          <w:rFonts w:asciiTheme="minorHAnsi" w:hAnsiTheme="minorHAnsi" w:cstheme="minorHAnsi"/>
        </w:rPr>
        <w:t>NOCTI and the West Virginia Education Information System (WVEIS) developed and implemented a communication tool to assist schools in easily transferring student data and assessment results between platforms, alleviating time management challenges, and duplication of information for school personnel.</w:t>
      </w:r>
    </w:p>
    <w:p w14:paraId="6663EA46" w14:textId="77777777" w:rsidR="0018573A" w:rsidRPr="009B6099" w:rsidRDefault="0018573A" w:rsidP="00041591">
      <w:pPr>
        <w:pStyle w:val="BodyText"/>
        <w:ind w:left="630" w:right="191"/>
        <w:rPr>
          <w:rFonts w:asciiTheme="minorHAnsi" w:hAnsiTheme="minorHAnsi" w:cstheme="minorHAnsi"/>
        </w:rPr>
      </w:pPr>
    </w:p>
    <w:p w14:paraId="221F7E23" w14:textId="77777777" w:rsidR="0018573A" w:rsidRPr="009B6099" w:rsidRDefault="0018573A" w:rsidP="00041591">
      <w:pPr>
        <w:spacing w:before="160" w:line="341" w:lineRule="exact"/>
        <w:ind w:left="630" w:right="191"/>
        <w:rPr>
          <w:rFonts w:asciiTheme="minorHAnsi" w:hAnsiTheme="minorHAnsi" w:cstheme="minorHAnsi"/>
          <w:b/>
          <w:sz w:val="28"/>
        </w:rPr>
      </w:pPr>
      <w:r w:rsidRPr="009B6099">
        <w:rPr>
          <w:rFonts w:asciiTheme="minorHAnsi" w:hAnsiTheme="minorHAnsi" w:cstheme="minorHAnsi"/>
          <w:b/>
          <w:i/>
          <w:sz w:val="28"/>
        </w:rPr>
        <w:t>NOCTI</w:t>
      </w:r>
      <w:r w:rsidRPr="009B6099">
        <w:rPr>
          <w:rFonts w:asciiTheme="minorHAnsi" w:hAnsiTheme="minorHAnsi" w:cstheme="minorHAnsi"/>
          <w:b/>
          <w:i/>
          <w:spacing w:val="-3"/>
          <w:sz w:val="28"/>
        </w:rPr>
        <w:t xml:space="preserve"> </w:t>
      </w:r>
      <w:r w:rsidRPr="009B6099">
        <w:rPr>
          <w:rFonts w:asciiTheme="minorHAnsi" w:hAnsiTheme="minorHAnsi" w:cstheme="minorHAnsi"/>
          <w:b/>
          <w:sz w:val="28"/>
        </w:rPr>
        <w:t>Roles</w:t>
      </w:r>
      <w:r w:rsidRPr="009B6099">
        <w:rPr>
          <w:rFonts w:asciiTheme="minorHAnsi" w:hAnsiTheme="minorHAnsi" w:cstheme="minorHAnsi"/>
          <w:b/>
          <w:spacing w:val="-1"/>
          <w:sz w:val="28"/>
        </w:rPr>
        <w:t xml:space="preserve"> </w:t>
      </w:r>
      <w:r w:rsidRPr="009B6099">
        <w:rPr>
          <w:rFonts w:asciiTheme="minorHAnsi" w:hAnsiTheme="minorHAnsi" w:cstheme="minorHAnsi"/>
          <w:b/>
          <w:sz w:val="28"/>
        </w:rPr>
        <w:t>and</w:t>
      </w:r>
      <w:r w:rsidRPr="009B6099">
        <w:rPr>
          <w:rFonts w:asciiTheme="minorHAnsi" w:hAnsiTheme="minorHAnsi" w:cstheme="minorHAnsi"/>
          <w:b/>
          <w:spacing w:val="-2"/>
          <w:sz w:val="28"/>
        </w:rPr>
        <w:t xml:space="preserve"> </w:t>
      </w:r>
      <w:r w:rsidRPr="009B6099">
        <w:rPr>
          <w:rFonts w:asciiTheme="minorHAnsi" w:hAnsiTheme="minorHAnsi" w:cstheme="minorHAnsi"/>
          <w:b/>
          <w:sz w:val="28"/>
        </w:rPr>
        <w:t>Access</w:t>
      </w:r>
    </w:p>
    <w:p w14:paraId="2D36BE1D" w14:textId="77777777" w:rsidR="0018573A" w:rsidRPr="009B6099" w:rsidRDefault="0018573A" w:rsidP="00041591">
      <w:pPr>
        <w:spacing w:line="292" w:lineRule="exact"/>
        <w:ind w:left="630" w:right="191"/>
        <w:rPr>
          <w:rFonts w:asciiTheme="minorHAnsi" w:hAnsiTheme="minorHAnsi" w:cstheme="minorHAnsi"/>
          <w:b/>
          <w:bCs/>
          <w:sz w:val="24"/>
        </w:rPr>
      </w:pPr>
      <w:r w:rsidRPr="009B6099">
        <w:rPr>
          <w:rFonts w:asciiTheme="minorHAnsi" w:hAnsiTheme="minorHAnsi" w:cstheme="minorHAnsi"/>
          <w:b/>
          <w:bCs/>
          <w:sz w:val="24"/>
        </w:rPr>
        <w:t>Administrators</w:t>
      </w:r>
    </w:p>
    <w:p w14:paraId="28281742" w14:textId="77777777" w:rsidR="0018573A" w:rsidRPr="009B6099" w:rsidRDefault="0018573A" w:rsidP="00041591">
      <w:pPr>
        <w:pStyle w:val="BodyText"/>
        <w:spacing w:before="2"/>
        <w:ind w:left="630" w:right="191"/>
        <w:rPr>
          <w:rFonts w:asciiTheme="minorHAnsi" w:hAnsiTheme="minorHAnsi" w:cstheme="minorHAnsi"/>
        </w:rPr>
      </w:pPr>
      <w:r w:rsidRPr="009B6099">
        <w:rPr>
          <w:rFonts w:asciiTheme="minorHAnsi" w:hAnsiTheme="minorHAnsi" w:cstheme="minorHAnsi"/>
        </w:rPr>
        <w:t>Individuals who are responsible for supervising the NOCTI assessment process.  Various reports can be used to evaluate performance data to identify individual and program strengths and gaps.</w:t>
      </w:r>
    </w:p>
    <w:p w14:paraId="251105B6" w14:textId="77777777" w:rsidR="0018573A" w:rsidRPr="009B6099" w:rsidRDefault="0018573A" w:rsidP="00041591">
      <w:pPr>
        <w:spacing w:before="159" w:line="293" w:lineRule="exact"/>
        <w:ind w:left="630" w:right="191"/>
        <w:rPr>
          <w:rFonts w:asciiTheme="minorHAnsi" w:hAnsiTheme="minorHAnsi" w:cstheme="minorHAnsi"/>
          <w:b/>
          <w:bCs/>
          <w:sz w:val="24"/>
        </w:rPr>
      </w:pPr>
      <w:r w:rsidRPr="009B6099">
        <w:rPr>
          <w:rFonts w:asciiTheme="minorHAnsi" w:hAnsiTheme="minorHAnsi" w:cstheme="minorHAnsi"/>
          <w:b/>
          <w:bCs/>
          <w:sz w:val="24"/>
        </w:rPr>
        <w:t>Site</w:t>
      </w:r>
      <w:r w:rsidRPr="009B6099">
        <w:rPr>
          <w:rFonts w:asciiTheme="minorHAnsi" w:hAnsiTheme="minorHAnsi" w:cstheme="minorHAnsi"/>
          <w:b/>
          <w:bCs/>
          <w:spacing w:val="-1"/>
          <w:sz w:val="24"/>
        </w:rPr>
        <w:t xml:space="preserve"> </w:t>
      </w:r>
      <w:r w:rsidRPr="009B6099">
        <w:rPr>
          <w:rFonts w:asciiTheme="minorHAnsi" w:hAnsiTheme="minorHAnsi" w:cstheme="minorHAnsi"/>
          <w:b/>
          <w:bCs/>
          <w:sz w:val="24"/>
        </w:rPr>
        <w:t>Coordinators</w:t>
      </w:r>
    </w:p>
    <w:p w14:paraId="33028ACF" w14:textId="77777777" w:rsidR="003F399B"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Individuals</w:t>
      </w:r>
      <w:r w:rsidRPr="009B6099">
        <w:rPr>
          <w:rFonts w:asciiTheme="minorHAnsi" w:hAnsiTheme="minorHAnsi" w:cstheme="minorHAnsi"/>
          <w:spacing w:val="-4"/>
        </w:rPr>
        <w:t xml:space="preserve"> </w:t>
      </w:r>
      <w:r w:rsidR="00EB2B6A" w:rsidRPr="009B6099">
        <w:rPr>
          <w:rFonts w:asciiTheme="minorHAnsi" w:hAnsiTheme="minorHAnsi" w:cstheme="minorHAnsi"/>
          <w:spacing w:val="-3"/>
        </w:rPr>
        <w:t xml:space="preserve">(the </w:t>
      </w:r>
      <w:r w:rsidRPr="009B6099">
        <w:rPr>
          <w:rFonts w:asciiTheme="minorHAnsi" w:hAnsiTheme="minorHAnsi" w:cstheme="minorHAnsi"/>
        </w:rPr>
        <w:t>administrators</w:t>
      </w:r>
      <w:r w:rsidRPr="009B6099">
        <w:rPr>
          <w:rFonts w:asciiTheme="minorHAnsi" w:hAnsiTheme="minorHAnsi" w:cstheme="minorHAnsi"/>
          <w:spacing w:val="-4"/>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administrator’s</w:t>
      </w:r>
      <w:r w:rsidRPr="009B6099">
        <w:rPr>
          <w:rFonts w:asciiTheme="minorHAnsi" w:hAnsiTheme="minorHAnsi" w:cstheme="minorHAnsi"/>
          <w:spacing w:val="-3"/>
        </w:rPr>
        <w:t xml:space="preserve"> </w:t>
      </w:r>
      <w:r w:rsidRPr="009B6099">
        <w:rPr>
          <w:rFonts w:asciiTheme="minorHAnsi" w:hAnsiTheme="minorHAnsi" w:cstheme="minorHAnsi"/>
        </w:rPr>
        <w:t>designee</w:t>
      </w:r>
      <w:r w:rsidR="00EB2B6A" w:rsidRPr="009B6099">
        <w:rPr>
          <w:rFonts w:asciiTheme="minorHAnsi" w:hAnsiTheme="minorHAnsi" w:cstheme="minorHAnsi"/>
        </w:rPr>
        <w:t>) who</w:t>
      </w:r>
      <w:r w:rsidRPr="009B6099">
        <w:rPr>
          <w:rFonts w:asciiTheme="minorHAnsi" w:hAnsiTheme="minorHAnsi" w:cstheme="minorHAnsi"/>
          <w:spacing w:val="-3"/>
        </w:rPr>
        <w:t xml:space="preserve"> </w:t>
      </w:r>
      <w:r w:rsidRPr="009B6099">
        <w:rPr>
          <w:rFonts w:asciiTheme="minorHAnsi" w:hAnsiTheme="minorHAnsi" w:cstheme="minorHAnsi"/>
        </w:rPr>
        <w:t>manage the NOCTI technical assessments for the institution.  The site coordinators are responsible for setting up the NOCTI system and ordering pre-tests, post-tests, and digital study guides.</w:t>
      </w:r>
      <w:r w:rsidR="003F399B" w:rsidRPr="009B6099">
        <w:rPr>
          <w:rFonts w:asciiTheme="minorHAnsi" w:hAnsiTheme="minorHAnsi" w:cstheme="minorHAnsi"/>
        </w:rPr>
        <w:t xml:space="preserve"> The site coordinators also arrange:</w:t>
      </w:r>
    </w:p>
    <w:p w14:paraId="0393E89E" w14:textId="77777777" w:rsidR="003F399B"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scheduling pre-test and post-test dates,</w:t>
      </w:r>
    </w:p>
    <w:p w14:paraId="5C4F9877" w14:textId="77777777" w:rsidR="003F399B"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assigning student user codes,</w:t>
      </w:r>
    </w:p>
    <w:p w14:paraId="7498E75E" w14:textId="77777777" w:rsidR="003F399B"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make-up dates</w:t>
      </w:r>
    </w:p>
    <w:p w14:paraId="5B75CF61" w14:textId="77777777" w:rsidR="003F399B"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coordinate late arrivals/early dismissals, and</w:t>
      </w:r>
    </w:p>
    <w:p w14:paraId="1914DC94" w14:textId="3080E249" w:rsidR="0018573A"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accommodations for students.</w:t>
      </w:r>
    </w:p>
    <w:p w14:paraId="505EDBDA" w14:textId="77777777" w:rsidR="0018573A" w:rsidRPr="009B6099" w:rsidRDefault="0018573A" w:rsidP="00041591">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Instructors</w:t>
      </w:r>
    </w:p>
    <w:p w14:paraId="62251BFA" w14:textId="1F3018A9" w:rsidR="0018573A" w:rsidRPr="009B6099" w:rsidRDefault="00704B16" w:rsidP="00041591">
      <w:pPr>
        <w:pStyle w:val="BodyText"/>
        <w:ind w:left="630" w:right="191"/>
        <w:rPr>
          <w:rFonts w:asciiTheme="minorHAnsi" w:hAnsiTheme="minorHAnsi" w:cstheme="minorHAnsi"/>
        </w:rPr>
      </w:pPr>
      <w:r w:rsidRPr="009B6099">
        <w:rPr>
          <w:rFonts w:asciiTheme="minorHAnsi" w:hAnsiTheme="minorHAnsi" w:cstheme="minorHAnsi"/>
        </w:rPr>
        <w:t>Individuals</w:t>
      </w:r>
      <w:r w:rsidR="0018573A" w:rsidRPr="009B6099">
        <w:rPr>
          <w:rFonts w:asciiTheme="minorHAnsi" w:hAnsiTheme="minorHAnsi" w:cstheme="minorHAnsi"/>
          <w:spacing w:val="-1"/>
        </w:rPr>
        <w:t xml:space="preserve"> </w:t>
      </w:r>
      <w:r w:rsidR="0018573A" w:rsidRPr="009B6099">
        <w:rPr>
          <w:rFonts w:asciiTheme="minorHAnsi" w:hAnsiTheme="minorHAnsi" w:cstheme="minorHAnsi"/>
        </w:rPr>
        <w:t>can</w:t>
      </w:r>
      <w:r w:rsidR="0018573A" w:rsidRPr="009B6099">
        <w:rPr>
          <w:rFonts w:asciiTheme="minorHAnsi" w:hAnsiTheme="minorHAnsi" w:cstheme="minorHAnsi"/>
          <w:spacing w:val="-2"/>
        </w:rPr>
        <w:t xml:space="preserve"> </w:t>
      </w:r>
      <w:r w:rsidR="0018573A" w:rsidRPr="009B6099">
        <w:rPr>
          <w:rFonts w:asciiTheme="minorHAnsi" w:hAnsiTheme="minorHAnsi" w:cstheme="minorHAnsi"/>
        </w:rPr>
        <w:t>view</w:t>
      </w:r>
      <w:r w:rsidR="0018573A" w:rsidRPr="009B6099">
        <w:rPr>
          <w:rFonts w:asciiTheme="minorHAnsi" w:hAnsiTheme="minorHAnsi" w:cstheme="minorHAnsi"/>
          <w:spacing w:val="-5"/>
        </w:rPr>
        <w:t xml:space="preserve"> </w:t>
      </w:r>
      <w:r w:rsidR="0018573A" w:rsidRPr="009B6099">
        <w:rPr>
          <w:rFonts w:asciiTheme="minorHAnsi" w:hAnsiTheme="minorHAnsi" w:cstheme="minorHAnsi"/>
        </w:rPr>
        <w:t>reports,</w:t>
      </w:r>
      <w:r w:rsidR="0018573A" w:rsidRPr="009B6099">
        <w:rPr>
          <w:rFonts w:asciiTheme="minorHAnsi" w:hAnsiTheme="minorHAnsi" w:cstheme="minorHAnsi"/>
          <w:spacing w:val="-4"/>
        </w:rPr>
        <w:t xml:space="preserve"> </w:t>
      </w:r>
      <w:r w:rsidR="0018573A" w:rsidRPr="009B6099">
        <w:rPr>
          <w:rFonts w:asciiTheme="minorHAnsi" w:hAnsiTheme="minorHAnsi" w:cstheme="minorHAnsi"/>
        </w:rPr>
        <w:t>practice questions, and other resources via their NOCTI account.  The pre-test and post-test will provide the instructor with data to support program improvement goals and track student growth throughout the program.</w:t>
      </w:r>
    </w:p>
    <w:p w14:paraId="44AF213C" w14:textId="77777777" w:rsidR="0018573A" w:rsidRPr="009B6099" w:rsidRDefault="0018573A" w:rsidP="00041591">
      <w:pPr>
        <w:spacing w:before="159" w:line="293" w:lineRule="exact"/>
        <w:ind w:left="630" w:right="191"/>
        <w:rPr>
          <w:rFonts w:asciiTheme="minorHAnsi" w:hAnsiTheme="minorHAnsi" w:cstheme="minorHAnsi"/>
          <w:b/>
          <w:bCs/>
          <w:sz w:val="24"/>
        </w:rPr>
      </w:pPr>
      <w:r w:rsidRPr="009B6099">
        <w:rPr>
          <w:rFonts w:asciiTheme="minorHAnsi" w:hAnsiTheme="minorHAnsi" w:cstheme="minorHAnsi"/>
          <w:b/>
          <w:bCs/>
          <w:sz w:val="24"/>
        </w:rPr>
        <w:t>Proctors</w:t>
      </w:r>
    </w:p>
    <w:p w14:paraId="55263508" w14:textId="77777777" w:rsidR="001248A8" w:rsidRPr="009B6099" w:rsidRDefault="0018573A" w:rsidP="001248A8">
      <w:pPr>
        <w:pStyle w:val="BodyText"/>
        <w:ind w:left="630" w:hanging="3"/>
        <w:rPr>
          <w:rFonts w:asciiTheme="minorHAnsi" w:hAnsiTheme="minorHAnsi" w:cstheme="minorHAnsi"/>
        </w:rPr>
      </w:pPr>
      <w:r w:rsidRPr="009B6099">
        <w:rPr>
          <w:rFonts w:asciiTheme="minorHAnsi" w:hAnsiTheme="minorHAnsi" w:cstheme="minorHAnsi"/>
        </w:rPr>
        <w:t xml:space="preserve">Individuals administering the </w:t>
      </w:r>
      <w:r w:rsidRPr="009B6099">
        <w:rPr>
          <w:rFonts w:asciiTheme="minorHAnsi" w:hAnsiTheme="minorHAnsi" w:cstheme="minorHAnsi"/>
          <w:i/>
        </w:rPr>
        <w:t xml:space="preserve">NOCTI </w:t>
      </w:r>
      <w:r w:rsidRPr="009B6099">
        <w:rPr>
          <w:rFonts w:asciiTheme="minorHAnsi" w:hAnsiTheme="minorHAnsi" w:cstheme="minorHAnsi"/>
        </w:rPr>
        <w:t>technical assessment that is not the instructor of the classroom or an instructor in a related field.</w:t>
      </w:r>
      <w:r w:rsidR="001248A8" w:rsidRPr="009B6099">
        <w:rPr>
          <w:rFonts w:asciiTheme="minorHAnsi" w:hAnsiTheme="minorHAnsi" w:cstheme="minorHAnsi"/>
        </w:rPr>
        <w:t xml:space="preserve"> The assessments are implemented online, but paper/pencil tests can be ordered if needed.  Accommodations are available for students, and some are automatically assigned in WVEIS.  Proctors will:</w:t>
      </w:r>
    </w:p>
    <w:p w14:paraId="35CD613A"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distribute assessments and user access codes,</w:t>
      </w:r>
    </w:p>
    <w:p w14:paraId="2317C870"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read instructions, including instructions for finishing early</w:t>
      </w:r>
    </w:p>
    <w:p w14:paraId="62712669"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monitor assessments and maintain security</w:t>
      </w:r>
    </w:p>
    <w:p w14:paraId="29DB6D0D"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collect materials, and</w:t>
      </w:r>
    </w:p>
    <w:p w14:paraId="61F35C92"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complete forms.</w:t>
      </w:r>
    </w:p>
    <w:p w14:paraId="0D9AC55B" w14:textId="50332681" w:rsidR="0018573A" w:rsidRPr="009B6099" w:rsidRDefault="0018573A" w:rsidP="00041591">
      <w:pPr>
        <w:pStyle w:val="BodyText"/>
        <w:ind w:left="630" w:right="191" w:hanging="1"/>
        <w:rPr>
          <w:rFonts w:asciiTheme="minorHAnsi" w:hAnsiTheme="minorHAnsi" w:cstheme="minorHAnsi"/>
        </w:rPr>
      </w:pPr>
    </w:p>
    <w:p w14:paraId="0591DD46" w14:textId="77777777" w:rsidR="0018573A" w:rsidRPr="009B6099" w:rsidRDefault="0018573A" w:rsidP="00041591">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Students</w:t>
      </w:r>
    </w:p>
    <w:p w14:paraId="47E27629" w14:textId="77777777"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Individuals with access to view data reports highlighting their technical progress in comparison to the workforce entry levels, technical standards, and state and national averages.</w:t>
      </w:r>
    </w:p>
    <w:p w14:paraId="55DBD16B" w14:textId="77777777" w:rsidR="0018573A" w:rsidRPr="009B6099" w:rsidRDefault="0018573A" w:rsidP="00041591">
      <w:pPr>
        <w:pStyle w:val="BodyText"/>
        <w:spacing w:before="2"/>
        <w:ind w:left="630" w:right="191"/>
        <w:rPr>
          <w:rFonts w:asciiTheme="minorHAnsi" w:hAnsiTheme="minorHAnsi" w:cstheme="minorHAnsi"/>
        </w:rPr>
      </w:pPr>
    </w:p>
    <w:p w14:paraId="4E172A23" w14:textId="77777777" w:rsidR="00645BA5" w:rsidRPr="009B6099" w:rsidRDefault="00645BA5">
      <w:pPr>
        <w:ind w:left="0"/>
        <w:rPr>
          <w:rFonts w:asciiTheme="minorHAnsi" w:hAnsiTheme="minorHAnsi" w:cstheme="minorHAnsi"/>
          <w:b/>
          <w:sz w:val="28"/>
        </w:rPr>
      </w:pPr>
      <w:r w:rsidRPr="009B6099">
        <w:rPr>
          <w:rFonts w:asciiTheme="minorHAnsi" w:hAnsiTheme="minorHAnsi" w:cstheme="minorHAnsi"/>
          <w:b/>
          <w:sz w:val="28"/>
        </w:rPr>
        <w:br w:type="page"/>
      </w:r>
    </w:p>
    <w:p w14:paraId="6CFDDD7F" w14:textId="2D7DCC66" w:rsidR="0018573A" w:rsidRPr="009B6099" w:rsidRDefault="0018573A" w:rsidP="00041591">
      <w:pPr>
        <w:spacing w:line="341" w:lineRule="exact"/>
        <w:ind w:left="630" w:right="191"/>
        <w:rPr>
          <w:rFonts w:asciiTheme="minorHAnsi" w:hAnsiTheme="minorHAnsi" w:cstheme="minorHAnsi"/>
          <w:b/>
          <w:sz w:val="28"/>
        </w:rPr>
      </w:pPr>
      <w:r w:rsidRPr="009B6099">
        <w:rPr>
          <w:rFonts w:asciiTheme="minorHAnsi" w:hAnsiTheme="minorHAnsi" w:cstheme="minorHAnsi"/>
          <w:b/>
          <w:sz w:val="28"/>
        </w:rPr>
        <w:lastRenderedPageBreak/>
        <w:t>Resources</w:t>
      </w:r>
    </w:p>
    <w:p w14:paraId="622732FE" w14:textId="77777777" w:rsidR="0018573A" w:rsidRPr="009B6099" w:rsidRDefault="0018573A" w:rsidP="00BC678A">
      <w:pPr>
        <w:spacing w:line="293" w:lineRule="exact"/>
        <w:ind w:left="630" w:right="191"/>
        <w:rPr>
          <w:rFonts w:asciiTheme="minorHAnsi" w:hAnsiTheme="minorHAnsi" w:cstheme="minorHAnsi"/>
          <w:b/>
          <w:bCs/>
          <w:sz w:val="24"/>
        </w:rPr>
      </w:pPr>
      <w:r w:rsidRPr="009B6099">
        <w:rPr>
          <w:rFonts w:asciiTheme="minorHAnsi" w:hAnsiTheme="minorHAnsi" w:cstheme="minorHAnsi"/>
          <w:b/>
          <w:bCs/>
          <w:sz w:val="24"/>
        </w:rPr>
        <w:t>Blueprints</w:t>
      </w:r>
    </w:p>
    <w:p w14:paraId="14DC1CCF" w14:textId="17E2CE30"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 xml:space="preserve">Blueprints provide an overview of the specific skills measured on the </w:t>
      </w:r>
      <w:r w:rsidRPr="009B6099">
        <w:rPr>
          <w:rFonts w:asciiTheme="minorHAnsi" w:hAnsiTheme="minorHAnsi" w:cstheme="minorHAnsi"/>
          <w:i/>
        </w:rPr>
        <w:t xml:space="preserve">NOCTI </w:t>
      </w:r>
      <w:r w:rsidRPr="009B6099">
        <w:rPr>
          <w:rFonts w:asciiTheme="minorHAnsi" w:hAnsiTheme="minorHAnsi" w:cstheme="minorHAnsi"/>
        </w:rPr>
        <w:t xml:space="preserve">post-test that align with a state-approved program of study. </w:t>
      </w:r>
      <w:r w:rsidR="00BA4D0C" w:rsidRPr="009B6099">
        <w:rPr>
          <w:rFonts w:asciiTheme="minorHAnsi" w:hAnsiTheme="minorHAnsi" w:cstheme="minorHAnsi"/>
        </w:rPr>
        <w:t>Each</w:t>
      </w:r>
      <w:r w:rsidRPr="009B6099">
        <w:rPr>
          <w:rFonts w:asciiTheme="minorHAnsi" w:hAnsiTheme="minorHAnsi" w:cstheme="minorHAnsi"/>
        </w:rPr>
        <w:t xml:space="preserve"> Blueprint details the standards and competencies covered in the assessment.</w:t>
      </w:r>
      <w:r w:rsidR="00BF4B59" w:rsidRPr="009B6099">
        <w:rPr>
          <w:rFonts w:asciiTheme="minorHAnsi" w:hAnsiTheme="minorHAnsi" w:cstheme="minorHAnsi"/>
        </w:rPr>
        <w:t xml:space="preserve"> Additionally, each Blueprint outlines the percentage of the test covered by each standard.</w:t>
      </w:r>
    </w:p>
    <w:p w14:paraId="5B49DF34" w14:textId="77777777"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Digital Study Guides</w:t>
      </w:r>
    </w:p>
    <w:p w14:paraId="3C04BBF6" w14:textId="7FAF09AE" w:rsidR="0018573A" w:rsidRPr="009B6099" w:rsidRDefault="0018573A" w:rsidP="00041591">
      <w:pPr>
        <w:pStyle w:val="BodyText"/>
        <w:spacing w:before="1"/>
        <w:ind w:left="630" w:right="191"/>
        <w:rPr>
          <w:rFonts w:asciiTheme="minorHAnsi" w:hAnsiTheme="minorHAnsi" w:cstheme="minorHAnsi"/>
          <w:iCs/>
        </w:rPr>
      </w:pPr>
      <w:r w:rsidRPr="009B6099">
        <w:rPr>
          <w:rFonts w:asciiTheme="minorHAnsi" w:hAnsiTheme="minorHAnsi" w:cstheme="minorHAnsi"/>
          <w:iCs/>
        </w:rPr>
        <w:t xml:space="preserve">Study Guides are available for each of the NOCTI-developed post-tests.  Each NOCTI Digital Study Guide contains 30 practice questions and is accompanied by </w:t>
      </w:r>
      <w:r w:rsidR="00D47C64" w:rsidRPr="009B6099">
        <w:rPr>
          <w:rFonts w:asciiTheme="minorHAnsi" w:hAnsiTheme="minorHAnsi" w:cstheme="minorHAnsi"/>
        </w:rPr>
        <w:t xml:space="preserve">the </w:t>
      </w:r>
      <w:r w:rsidR="00D47C64" w:rsidRPr="009B6099">
        <w:rPr>
          <w:rFonts w:asciiTheme="minorHAnsi" w:hAnsiTheme="minorHAnsi" w:cstheme="minorHAnsi"/>
          <w:i/>
          <w:iCs/>
        </w:rPr>
        <w:t>Teacher Companion Guide</w:t>
      </w:r>
      <w:r w:rsidR="00D47C64" w:rsidRPr="009B6099">
        <w:rPr>
          <w:rFonts w:asciiTheme="minorHAnsi" w:hAnsiTheme="minorHAnsi" w:cstheme="minorHAnsi"/>
        </w:rPr>
        <w:t>.  Please note that other partner organization tests may not have study guides.</w:t>
      </w:r>
    </w:p>
    <w:p w14:paraId="1CAB9FB1" w14:textId="77777777" w:rsidR="0018573A" w:rsidRPr="009B6099" w:rsidRDefault="0018573A" w:rsidP="00041591">
      <w:pPr>
        <w:pStyle w:val="BodyText"/>
        <w:spacing w:before="1"/>
        <w:ind w:left="630" w:right="191"/>
        <w:rPr>
          <w:rFonts w:asciiTheme="minorHAnsi" w:hAnsiTheme="minorHAnsi" w:cstheme="minorHAnsi"/>
        </w:rPr>
      </w:pPr>
    </w:p>
    <w:p w14:paraId="1B8DA844" w14:textId="77777777" w:rsidR="007056F2" w:rsidRPr="009B6099" w:rsidRDefault="007056F2"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Micro-Credentials</w:t>
      </w:r>
    </w:p>
    <w:p w14:paraId="247D020F" w14:textId="77777777" w:rsidR="007056F2" w:rsidRPr="009B6099" w:rsidRDefault="007056F2" w:rsidP="00041591">
      <w:pPr>
        <w:pStyle w:val="BodyText"/>
        <w:ind w:left="630" w:right="191"/>
        <w:rPr>
          <w:rFonts w:asciiTheme="minorHAnsi" w:hAnsiTheme="minorHAnsi" w:cstheme="minorHAnsi"/>
        </w:rPr>
      </w:pPr>
      <w:r w:rsidRPr="009B6099">
        <w:rPr>
          <w:rFonts w:asciiTheme="minorHAnsi" w:hAnsiTheme="minorHAnsi" w:cstheme="minorHAnsi"/>
        </w:rPr>
        <w:t>Micro-credentials allow students to confirm familiarity with targeted set of knowledge and skills within a career pathway.  The credentials focus on nationally validated, industry-based standards and competencies.  Micro-credentials are a resource that may be used by the county/school.  The cost is $5.00 per micro-credential per student.  The WVDE does not pay for this resource.</w:t>
      </w:r>
    </w:p>
    <w:p w14:paraId="6CC34DD4" w14:textId="77777777" w:rsidR="007056F2" w:rsidRPr="009B6099" w:rsidRDefault="007056F2" w:rsidP="00041591">
      <w:pPr>
        <w:pStyle w:val="BodyText"/>
        <w:spacing w:before="1"/>
        <w:ind w:left="630" w:right="191"/>
        <w:rPr>
          <w:rFonts w:asciiTheme="minorHAnsi" w:hAnsiTheme="minorHAnsi" w:cstheme="minorHAnsi"/>
        </w:rPr>
      </w:pPr>
    </w:p>
    <w:p w14:paraId="7F19FC2C" w14:textId="3BD81C52"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Remote Proctoring</w:t>
      </w:r>
    </w:p>
    <w:p w14:paraId="22EC3100" w14:textId="77777777"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 xml:space="preserve">A resource that can be utilized if the student cannot make it to the school to take the test.  NOCTI’s remote proctoring costs are $25 per student per assessment and can be ordered through </w:t>
      </w:r>
      <w:r w:rsidRPr="009B6099">
        <w:rPr>
          <w:rFonts w:asciiTheme="minorHAnsi" w:hAnsiTheme="minorHAnsi" w:cstheme="minorHAnsi"/>
          <w:i/>
          <w:iCs/>
        </w:rPr>
        <w:t>Shop NOCTI</w:t>
      </w:r>
      <w:r w:rsidRPr="009B6099">
        <w:rPr>
          <w:rFonts w:asciiTheme="minorHAnsi" w:hAnsiTheme="minorHAnsi" w:cstheme="minorHAnsi"/>
        </w:rPr>
        <w:t xml:space="preserve"> at the county’s/school’s expense.</w:t>
      </w:r>
    </w:p>
    <w:p w14:paraId="5A20A125" w14:textId="77777777" w:rsidR="0018573A" w:rsidRPr="009B6099" w:rsidRDefault="0018573A" w:rsidP="00041591">
      <w:pPr>
        <w:pStyle w:val="BodyText"/>
        <w:spacing w:before="1"/>
        <w:ind w:left="630" w:right="191"/>
        <w:rPr>
          <w:rFonts w:asciiTheme="minorHAnsi" w:hAnsiTheme="minorHAnsi" w:cstheme="minorHAnsi"/>
        </w:rPr>
      </w:pPr>
    </w:p>
    <w:p w14:paraId="30D2E19B" w14:textId="77777777"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Student Certificates</w:t>
      </w:r>
    </w:p>
    <w:p w14:paraId="2525D6FE" w14:textId="77777777" w:rsidR="0018573A"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 xml:space="preserve">Printable certificates (West Virginia Workforce Entry Certificate, Workforce Competency Credential, and College Credit) are available for students meeting target scores on the NOCTI assessments.  </w:t>
      </w:r>
    </w:p>
    <w:p w14:paraId="37B5A664" w14:textId="77777777" w:rsidR="0018573A" w:rsidRPr="009B6099" w:rsidRDefault="0018573A" w:rsidP="00041591">
      <w:pPr>
        <w:pStyle w:val="BodyText"/>
        <w:spacing w:before="2"/>
        <w:ind w:left="630" w:right="191"/>
        <w:rPr>
          <w:rFonts w:asciiTheme="minorHAnsi" w:hAnsiTheme="minorHAnsi" w:cstheme="minorHAnsi"/>
          <w:sz w:val="19"/>
        </w:rPr>
      </w:pPr>
    </w:p>
    <w:p w14:paraId="079061E2" w14:textId="77777777" w:rsidR="004726E8" w:rsidRPr="009B6099" w:rsidRDefault="004726E8" w:rsidP="00041591">
      <w:pPr>
        <w:pStyle w:val="BodyText"/>
        <w:spacing w:before="2"/>
        <w:ind w:left="630" w:right="191"/>
        <w:rPr>
          <w:rFonts w:asciiTheme="minorHAnsi" w:hAnsiTheme="minorHAnsi" w:cstheme="minorHAnsi"/>
          <w:sz w:val="19"/>
        </w:rPr>
      </w:pPr>
    </w:p>
    <w:p w14:paraId="4EBD152E" w14:textId="77777777" w:rsidR="0018573A" w:rsidRPr="009B6099" w:rsidRDefault="0018573A" w:rsidP="00041591">
      <w:pPr>
        <w:spacing w:line="341" w:lineRule="exact"/>
        <w:ind w:left="630" w:right="191"/>
        <w:rPr>
          <w:rFonts w:asciiTheme="minorHAnsi" w:hAnsiTheme="minorHAnsi" w:cstheme="minorHAnsi"/>
          <w:b/>
          <w:sz w:val="28"/>
        </w:rPr>
      </w:pPr>
      <w:r w:rsidRPr="009B6099">
        <w:rPr>
          <w:rFonts w:asciiTheme="minorHAnsi" w:hAnsiTheme="minorHAnsi" w:cstheme="minorHAnsi"/>
          <w:b/>
          <w:sz w:val="28"/>
        </w:rPr>
        <w:t>Assessments</w:t>
      </w:r>
    </w:p>
    <w:p w14:paraId="46E27128" w14:textId="77777777" w:rsidR="0018573A" w:rsidRPr="009B6099" w:rsidRDefault="0018573A" w:rsidP="00BC678A">
      <w:pPr>
        <w:spacing w:line="293" w:lineRule="exact"/>
        <w:ind w:left="630" w:right="191"/>
        <w:rPr>
          <w:rFonts w:asciiTheme="minorHAnsi" w:hAnsiTheme="minorHAnsi" w:cstheme="minorHAnsi"/>
          <w:b/>
          <w:bCs/>
          <w:sz w:val="24"/>
        </w:rPr>
      </w:pPr>
      <w:r w:rsidRPr="009B6099">
        <w:rPr>
          <w:rFonts w:asciiTheme="minorHAnsi" w:hAnsiTheme="minorHAnsi" w:cstheme="minorHAnsi"/>
          <w:b/>
          <w:bCs/>
          <w:sz w:val="24"/>
        </w:rPr>
        <w:t>Accommodations</w:t>
      </w:r>
    </w:p>
    <w:p w14:paraId="6173C8BB" w14:textId="77777777" w:rsidR="00320FE7"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Accommodations are available for students through the West Virginia Education Information System</w:t>
      </w:r>
      <w:r w:rsidRPr="009B6099">
        <w:rPr>
          <w:rFonts w:asciiTheme="minorHAnsi" w:hAnsiTheme="minorHAnsi" w:cstheme="minorHAnsi"/>
          <w:spacing w:val="-47"/>
        </w:rPr>
        <w:t xml:space="preserve"> </w:t>
      </w:r>
      <w:r w:rsidRPr="009B6099">
        <w:rPr>
          <w:rFonts w:asciiTheme="minorHAnsi" w:hAnsiTheme="minorHAnsi" w:cstheme="minorHAnsi"/>
        </w:rPr>
        <w:t xml:space="preserve">(WVEIS) and can be assigned by site coordinators or instructors. </w:t>
      </w:r>
      <w:r w:rsidR="00320FE7" w:rsidRPr="009B6099">
        <w:rPr>
          <w:rFonts w:asciiTheme="minorHAnsi" w:hAnsiTheme="minorHAnsi" w:cstheme="minorHAnsi"/>
        </w:rPr>
        <w:t>For CTE technical assessments, the WVDE recognizes the following accommodations from a student’s current IEP/504 Plan’s state assessment accommodations.</w:t>
      </w:r>
    </w:p>
    <w:p w14:paraId="4DC23F16"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P13 – Text to Speech</w:t>
      </w:r>
    </w:p>
    <w:p w14:paraId="2FFB206F"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P14 – Human Read Aloud</w:t>
      </w:r>
    </w:p>
    <w:p w14:paraId="371B3A5C"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P18 – Simplified Test Directions</w:t>
      </w:r>
    </w:p>
    <w:p w14:paraId="50181C50"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P24 – Translator (Human)</w:t>
      </w:r>
    </w:p>
    <w:p w14:paraId="480308AC"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T09 – Separate setting – small group</w:t>
      </w:r>
    </w:p>
    <w:p w14:paraId="37707FA2"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T10 – Separate setting one-to-one</w:t>
      </w:r>
    </w:p>
    <w:p w14:paraId="71DD38D3"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T14 – Flexible scheduling</w:t>
      </w:r>
    </w:p>
    <w:p w14:paraId="4ED9E1B9"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T17 and T19 – 50% Extended Time</w:t>
      </w:r>
    </w:p>
    <w:p w14:paraId="250E4887"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T20 and T22 – 100% Extended Time</w:t>
      </w:r>
    </w:p>
    <w:p w14:paraId="58AA4353" w14:textId="77777777" w:rsidR="00836DD5" w:rsidRPr="009B6099" w:rsidRDefault="00836DD5" w:rsidP="00041591">
      <w:pPr>
        <w:pStyle w:val="ListParagraph"/>
        <w:ind w:left="720" w:right="191" w:firstLine="0"/>
        <w:rPr>
          <w:rFonts w:asciiTheme="minorHAnsi" w:hAnsiTheme="minorHAnsi" w:cstheme="minorHAnsi"/>
        </w:rPr>
      </w:pPr>
    </w:p>
    <w:p w14:paraId="61F139D0" w14:textId="1A08A4E2" w:rsidR="00836DD5" w:rsidRPr="009B6099" w:rsidRDefault="00836DD5" w:rsidP="00041591">
      <w:pPr>
        <w:pStyle w:val="ListParagraph"/>
        <w:ind w:left="630" w:right="191" w:firstLine="0"/>
        <w:rPr>
          <w:rFonts w:asciiTheme="minorHAnsi" w:hAnsiTheme="minorHAnsi" w:cstheme="minorHAnsi"/>
        </w:rPr>
      </w:pPr>
      <w:r w:rsidRPr="009B6099">
        <w:rPr>
          <w:rFonts w:asciiTheme="minorHAnsi" w:hAnsiTheme="minorHAnsi" w:cstheme="minorHAnsi"/>
        </w:rPr>
        <w:t>However, only P13, T17, T19, T20, and T22 can be sent to NOCTI via WVEIS.  If testing accommodations change after students have been sent to NOCTI, they must be manually updated.</w:t>
      </w:r>
    </w:p>
    <w:p w14:paraId="3B5A71AA" w14:textId="77777777" w:rsidR="00320FE7" w:rsidRPr="009B6099" w:rsidRDefault="00320FE7" w:rsidP="00041591">
      <w:pPr>
        <w:pStyle w:val="BodyText"/>
        <w:spacing w:before="1"/>
        <w:ind w:left="630" w:right="191"/>
        <w:rPr>
          <w:rFonts w:asciiTheme="minorHAnsi" w:hAnsiTheme="minorHAnsi" w:cstheme="minorHAnsi"/>
        </w:rPr>
      </w:pPr>
    </w:p>
    <w:p w14:paraId="2485C063" w14:textId="77777777" w:rsidR="00BC678A" w:rsidRPr="009B6099" w:rsidRDefault="00BC678A">
      <w:pPr>
        <w:ind w:left="0"/>
        <w:rPr>
          <w:rFonts w:asciiTheme="minorHAnsi" w:hAnsiTheme="minorHAnsi" w:cstheme="minorHAnsi"/>
          <w:b/>
          <w:bCs/>
          <w:sz w:val="24"/>
        </w:rPr>
      </w:pPr>
      <w:r w:rsidRPr="009B6099">
        <w:rPr>
          <w:rFonts w:asciiTheme="minorHAnsi" w:hAnsiTheme="minorHAnsi" w:cstheme="minorHAnsi"/>
          <w:b/>
          <w:bCs/>
          <w:sz w:val="24"/>
        </w:rPr>
        <w:br w:type="page"/>
      </w:r>
    </w:p>
    <w:p w14:paraId="7783E100" w14:textId="78EFD9DC"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lastRenderedPageBreak/>
        <w:t>Pre-Tests</w:t>
      </w:r>
    </w:p>
    <w:p w14:paraId="195BBF87" w14:textId="4F54CF07"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 xml:space="preserve">Pre-tests are optional online assessments that provide a baseline measurement of student proficiency. </w:t>
      </w:r>
      <w:r w:rsidR="00812734" w:rsidRPr="009B6099">
        <w:rPr>
          <w:rFonts w:asciiTheme="minorHAnsi" w:hAnsiTheme="minorHAnsi" w:cstheme="minorHAnsi"/>
        </w:rPr>
        <w:t xml:space="preserve">Pre-tests are only available during the same school year as </w:t>
      </w:r>
      <w:r w:rsidR="00B91D50" w:rsidRPr="009B6099">
        <w:rPr>
          <w:rFonts w:asciiTheme="minorHAnsi" w:hAnsiTheme="minorHAnsi" w:cstheme="minorHAnsi"/>
        </w:rPr>
        <w:t>the</w:t>
      </w:r>
      <w:r w:rsidR="00812734" w:rsidRPr="009B6099">
        <w:rPr>
          <w:rFonts w:asciiTheme="minorHAnsi" w:hAnsiTheme="minorHAnsi" w:cstheme="minorHAnsi"/>
        </w:rPr>
        <w:t xml:space="preserve"> student will complete the post-test. </w:t>
      </w:r>
      <w:r w:rsidRPr="009B6099">
        <w:rPr>
          <w:rFonts w:asciiTheme="minorHAnsi" w:hAnsiTheme="minorHAnsi" w:cstheme="minorHAnsi"/>
        </w:rPr>
        <w:t xml:space="preserve"> The WVDE covers the costs of the pre-tests.</w:t>
      </w:r>
    </w:p>
    <w:p w14:paraId="7E2A1C10" w14:textId="77777777" w:rsidR="006E49EA" w:rsidRPr="009B6099" w:rsidRDefault="006E49EA" w:rsidP="00041591">
      <w:pPr>
        <w:pStyle w:val="BodyText"/>
        <w:ind w:left="630" w:right="191"/>
        <w:jc w:val="both"/>
        <w:rPr>
          <w:rFonts w:asciiTheme="minorHAnsi" w:hAnsiTheme="minorHAnsi" w:cstheme="minorHAnsi"/>
        </w:rPr>
      </w:pPr>
    </w:p>
    <w:p w14:paraId="7869513C" w14:textId="6EF9BF3B" w:rsidR="006E49EA" w:rsidRPr="009B6099" w:rsidRDefault="006E49EA" w:rsidP="00041591">
      <w:pPr>
        <w:pStyle w:val="BodyText"/>
        <w:ind w:left="630" w:right="191"/>
        <w:jc w:val="both"/>
        <w:rPr>
          <w:rFonts w:asciiTheme="minorHAnsi" w:hAnsiTheme="minorHAnsi" w:cstheme="minorHAnsi"/>
        </w:rPr>
      </w:pPr>
      <w:r w:rsidRPr="009B6099">
        <w:rPr>
          <w:rFonts w:asciiTheme="minorHAnsi" w:hAnsiTheme="minorHAnsi" w:cstheme="minorHAnsi"/>
        </w:rPr>
        <w:t>The testing window for all pre-tests is September 1 to November 30.</w:t>
      </w:r>
    </w:p>
    <w:p w14:paraId="6FCF61B3" w14:textId="77777777" w:rsidR="0018573A" w:rsidRPr="009B6099" w:rsidRDefault="0018573A" w:rsidP="00041591">
      <w:pPr>
        <w:pStyle w:val="BodyText"/>
        <w:ind w:left="630" w:right="191"/>
        <w:rPr>
          <w:rFonts w:asciiTheme="minorHAnsi" w:hAnsiTheme="minorHAnsi" w:cstheme="minorHAnsi"/>
        </w:rPr>
      </w:pPr>
    </w:p>
    <w:p w14:paraId="01E4110F" w14:textId="03972380"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Pre-tests cannot be administered by the classroom instructor or an instructor of a related field.  Pre-tests must be administered by an instructor in an unrelated field or other school staff members</w:t>
      </w:r>
      <w:r w:rsidR="00B91D50" w:rsidRPr="009B6099">
        <w:rPr>
          <w:rFonts w:asciiTheme="minorHAnsi" w:hAnsiTheme="minorHAnsi" w:cstheme="minorHAnsi"/>
        </w:rPr>
        <w:t>,</w:t>
      </w:r>
      <w:r w:rsidRPr="009B6099">
        <w:rPr>
          <w:rFonts w:asciiTheme="minorHAnsi" w:hAnsiTheme="minorHAnsi" w:cstheme="minorHAnsi"/>
        </w:rPr>
        <w:t xml:space="preserve"> such as counselors or school administrators.</w:t>
      </w:r>
    </w:p>
    <w:p w14:paraId="7276416C" w14:textId="77777777" w:rsidR="006E49EA" w:rsidRPr="009B6099" w:rsidRDefault="006E49EA" w:rsidP="00041591">
      <w:pPr>
        <w:pStyle w:val="BodyText"/>
        <w:ind w:left="630" w:right="191"/>
        <w:rPr>
          <w:rFonts w:asciiTheme="minorHAnsi" w:hAnsiTheme="minorHAnsi" w:cstheme="minorHAnsi"/>
        </w:rPr>
      </w:pPr>
    </w:p>
    <w:p w14:paraId="0C61C868" w14:textId="77777777" w:rsidR="00E41259" w:rsidRPr="009B6099" w:rsidRDefault="00E41259" w:rsidP="00041591">
      <w:pPr>
        <w:pStyle w:val="BodyText"/>
        <w:ind w:left="630" w:right="191"/>
        <w:rPr>
          <w:rFonts w:asciiTheme="minorHAnsi" w:hAnsiTheme="minorHAnsi" w:cstheme="minorHAnsi"/>
        </w:rPr>
      </w:pPr>
      <w:r w:rsidRPr="009B6099">
        <w:rPr>
          <w:rFonts w:asciiTheme="minorHAnsi" w:hAnsiTheme="minorHAnsi" w:cstheme="minorHAnsi"/>
        </w:rPr>
        <w:t>Pre-tests can be divided into one, two, or three sessions.  The length of each session is determined by calculating the total assessment time and dividing it by the number of sessions set to be administered.  Sessions can be started at the student’s convenience but must be completed once the session has started.  Tests must be administered at the school or use NOCTI’s remote proctoring for students who are not physically in the school building.</w:t>
      </w:r>
    </w:p>
    <w:p w14:paraId="3D5AB682" w14:textId="77777777" w:rsidR="00F967C3" w:rsidRPr="009B6099" w:rsidRDefault="00F967C3" w:rsidP="00F967C3">
      <w:pPr>
        <w:pStyle w:val="BodyText"/>
        <w:ind w:left="630" w:right="191"/>
        <w:rPr>
          <w:rFonts w:asciiTheme="minorHAnsi" w:hAnsiTheme="minorHAnsi" w:cstheme="minorHAnsi"/>
        </w:rPr>
      </w:pPr>
    </w:p>
    <w:p w14:paraId="256F17D6" w14:textId="343055DC"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Post-Test</w:t>
      </w:r>
    </w:p>
    <w:p w14:paraId="6A9B656C" w14:textId="20974747" w:rsidR="00B014DE" w:rsidRPr="009B6099" w:rsidRDefault="0018573A" w:rsidP="00F967C3">
      <w:pPr>
        <w:pStyle w:val="BodyText"/>
        <w:ind w:left="630" w:right="191"/>
        <w:rPr>
          <w:rFonts w:asciiTheme="minorHAnsi" w:hAnsiTheme="minorHAnsi" w:cstheme="minorHAnsi"/>
        </w:rPr>
      </w:pPr>
      <w:r w:rsidRPr="009B6099">
        <w:rPr>
          <w:rFonts w:asciiTheme="minorHAnsi" w:hAnsiTheme="minorHAnsi" w:cstheme="minorHAnsi"/>
        </w:rPr>
        <w:t xml:space="preserve">Post-tests are online technical assessments used to measure technical skills obtained during the state-approved program of study.  </w:t>
      </w:r>
      <w:r w:rsidR="00B014DE" w:rsidRPr="009B6099">
        <w:rPr>
          <w:rFonts w:asciiTheme="minorHAnsi" w:hAnsiTheme="minorHAnsi" w:cstheme="minorHAnsi"/>
        </w:rPr>
        <w:t xml:space="preserve">Post-tests should be administered 60 to 90 days after </w:t>
      </w:r>
      <w:r w:rsidR="009E5ACE" w:rsidRPr="009B6099">
        <w:rPr>
          <w:rFonts w:asciiTheme="minorHAnsi" w:hAnsiTheme="minorHAnsi" w:cstheme="minorHAnsi"/>
        </w:rPr>
        <w:t xml:space="preserve">the </w:t>
      </w:r>
      <w:r w:rsidR="00B014DE" w:rsidRPr="009B6099">
        <w:rPr>
          <w:rFonts w:asciiTheme="minorHAnsi" w:hAnsiTheme="minorHAnsi" w:cstheme="minorHAnsi"/>
        </w:rPr>
        <w:t>pre-test.  Post-tests may be administered when the school determines the students are ready to test.</w:t>
      </w:r>
    </w:p>
    <w:p w14:paraId="668ED665" w14:textId="0CE375D8" w:rsidR="00B014DE" w:rsidRPr="009B6099" w:rsidRDefault="00B014DE" w:rsidP="00041591">
      <w:pPr>
        <w:pStyle w:val="BodyText"/>
        <w:spacing w:before="159"/>
        <w:ind w:left="630" w:right="191"/>
        <w:rPr>
          <w:rFonts w:asciiTheme="minorHAnsi" w:hAnsiTheme="minorHAnsi" w:cstheme="minorHAnsi"/>
        </w:rPr>
      </w:pPr>
      <w:r w:rsidRPr="009B6099">
        <w:rPr>
          <w:rFonts w:asciiTheme="minorHAnsi" w:hAnsiTheme="minorHAnsi" w:cstheme="minorHAnsi"/>
        </w:rPr>
        <w:t>Post-tests are paid for by the WVDE and are the only assessments required by the WVDE for a student to be considered a state-approved CTE completer.  The WVDE will pay for one post-test per program of study unless the post</w:t>
      </w:r>
      <w:r w:rsidR="009E5ACE" w:rsidRPr="009B6099">
        <w:rPr>
          <w:rFonts w:asciiTheme="minorHAnsi" w:hAnsiTheme="minorHAnsi" w:cstheme="minorHAnsi"/>
        </w:rPr>
        <w:t>-</w:t>
      </w:r>
      <w:r w:rsidRPr="009B6099">
        <w:rPr>
          <w:rFonts w:asciiTheme="minorHAnsi" w:hAnsiTheme="minorHAnsi" w:cstheme="minorHAnsi"/>
        </w:rPr>
        <w:t>tests are identical, then the students’ score</w:t>
      </w:r>
      <w:r w:rsidR="009E5ACE" w:rsidRPr="009B6099">
        <w:rPr>
          <w:rFonts w:asciiTheme="minorHAnsi" w:hAnsiTheme="minorHAnsi" w:cstheme="minorHAnsi"/>
        </w:rPr>
        <w:t>s</w:t>
      </w:r>
      <w:r w:rsidRPr="009B6099">
        <w:rPr>
          <w:rFonts w:asciiTheme="minorHAnsi" w:hAnsiTheme="minorHAnsi" w:cstheme="minorHAnsi"/>
        </w:rPr>
        <w:t xml:space="preserve"> will count toward both programs of study.</w:t>
      </w:r>
    </w:p>
    <w:p w14:paraId="10C3CBB1" w14:textId="77777777" w:rsidR="00B014DE" w:rsidRPr="009B6099" w:rsidRDefault="00B014DE" w:rsidP="00041591">
      <w:pPr>
        <w:pStyle w:val="BodyText"/>
        <w:spacing w:before="159"/>
        <w:ind w:left="630" w:right="191"/>
        <w:rPr>
          <w:rFonts w:asciiTheme="minorHAnsi" w:hAnsiTheme="minorHAnsi" w:cstheme="minorHAnsi"/>
        </w:rPr>
      </w:pPr>
      <w:r w:rsidRPr="009B6099">
        <w:rPr>
          <w:rFonts w:asciiTheme="minorHAnsi" w:hAnsiTheme="minorHAnsi" w:cstheme="minorHAnsi"/>
        </w:rPr>
        <w:t>The testing window for post-tests is September 1 to June 30 each year.</w:t>
      </w:r>
    </w:p>
    <w:p w14:paraId="31F226BD" w14:textId="7F8D72F2" w:rsidR="0018573A" w:rsidRPr="009B6099" w:rsidRDefault="0018573A" w:rsidP="00041591">
      <w:pPr>
        <w:pStyle w:val="BodyText"/>
        <w:spacing w:before="159"/>
        <w:ind w:left="630" w:right="191"/>
        <w:rPr>
          <w:rFonts w:asciiTheme="minorHAnsi" w:hAnsiTheme="minorHAnsi" w:cstheme="minorHAnsi"/>
        </w:rPr>
      </w:pPr>
      <w:r w:rsidRPr="009B6099">
        <w:rPr>
          <w:rFonts w:asciiTheme="minorHAnsi" w:hAnsiTheme="minorHAnsi" w:cstheme="minorHAnsi"/>
        </w:rPr>
        <w:t>Post-tests cannot be administered by the classroom instructor or an instructor of a related field.  Post-tests must be administered by an instructor in an unrelated field or other school staff members such as counselors or school administrators.</w:t>
      </w:r>
    </w:p>
    <w:p w14:paraId="35A2D615" w14:textId="4D83C2CF" w:rsidR="00162F74" w:rsidRPr="009B6099" w:rsidRDefault="00162F74" w:rsidP="00041591">
      <w:pPr>
        <w:pStyle w:val="BodyText"/>
        <w:spacing w:before="159"/>
        <w:ind w:left="630" w:right="191"/>
        <w:rPr>
          <w:rFonts w:asciiTheme="minorHAnsi" w:hAnsiTheme="minorHAnsi" w:cstheme="minorHAnsi"/>
        </w:rPr>
      </w:pPr>
      <w:r w:rsidRPr="009B6099">
        <w:rPr>
          <w:rFonts w:asciiTheme="minorHAnsi" w:hAnsiTheme="minorHAnsi" w:cstheme="minorHAnsi"/>
        </w:rPr>
        <w:t>Post-tests can be divided into one, two, or three sessions.  The length of each session is determined by calculating the total assessment time and dividing it by the number of sessions set to be administered.  Sessions can be started at the student’s convenience but must be completed once the session has started.  Tests must be administered at the school or use NOCTI’s remote proctoring for students who are not physically in the school building.</w:t>
      </w:r>
    </w:p>
    <w:p w14:paraId="31C501C5" w14:textId="52D557D7"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Performance Tests</w:t>
      </w:r>
    </w:p>
    <w:p w14:paraId="17A943B2" w14:textId="16E47B74" w:rsidR="00FE27BD"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 xml:space="preserve">Performance tests are hands-on, onsite assessments that allow students to showcase their skills in a technical field. </w:t>
      </w:r>
      <w:r w:rsidR="00FE27BD" w:rsidRPr="009B6099">
        <w:rPr>
          <w:rFonts w:asciiTheme="minorHAnsi" w:hAnsiTheme="minorHAnsi" w:cstheme="minorHAnsi"/>
        </w:rPr>
        <w:t>Business and industry representatives from the community conduct the Performance tests and evaluate students as they rotate through a series of hands-on skills tests.</w:t>
      </w:r>
    </w:p>
    <w:p w14:paraId="58D4480D" w14:textId="77777777" w:rsidR="00FE27BD" w:rsidRPr="009B6099" w:rsidRDefault="00FE27BD" w:rsidP="00041591">
      <w:pPr>
        <w:pStyle w:val="BodyText"/>
        <w:spacing w:before="1"/>
        <w:ind w:left="630" w:right="191"/>
        <w:rPr>
          <w:rFonts w:asciiTheme="minorHAnsi" w:hAnsiTheme="minorHAnsi" w:cstheme="minorHAnsi"/>
        </w:rPr>
      </w:pPr>
    </w:p>
    <w:p w14:paraId="6DE1A5A0" w14:textId="7833DE5D" w:rsidR="0018573A"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The WVDE does not require performance tests, but they are optional for schools to purchase via NOCTI.</w:t>
      </w:r>
      <w:r w:rsidR="005F5015" w:rsidRPr="009B6099">
        <w:rPr>
          <w:rFonts w:asciiTheme="minorHAnsi" w:hAnsiTheme="minorHAnsi" w:cstheme="minorHAnsi"/>
        </w:rPr>
        <w:t xml:space="preserve"> To receive the discounted pricing, the performance tests must be ordered at the same time as the post-tests.  Schools are responsible for all costs of administering the performance tests, including materials.</w:t>
      </w:r>
    </w:p>
    <w:p w14:paraId="538EE268" w14:textId="700E4960" w:rsidR="005F5015"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Retakes</w:t>
      </w:r>
    </w:p>
    <w:p w14:paraId="6A2483EB" w14:textId="276B3C15"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 xml:space="preserve">Students are eligible to retake a NOCTI post-test once before completing their state-approved program of study.  </w:t>
      </w:r>
      <w:r w:rsidR="00041591" w:rsidRPr="009B6099">
        <w:rPr>
          <w:rFonts w:asciiTheme="minorHAnsi" w:hAnsiTheme="minorHAnsi" w:cstheme="minorHAnsi"/>
        </w:rPr>
        <w:t>There is a waiting period of five days from the test administration date before a retake can be ordered.  The WVDE does not pay for retakes.</w:t>
      </w:r>
    </w:p>
    <w:p w14:paraId="15E5ABBC" w14:textId="77777777" w:rsidR="0018573A" w:rsidRPr="009B6099" w:rsidRDefault="0018573A" w:rsidP="00041591">
      <w:pPr>
        <w:pStyle w:val="BodyText"/>
        <w:spacing w:before="2"/>
        <w:ind w:left="630" w:right="191"/>
        <w:rPr>
          <w:rFonts w:asciiTheme="minorHAnsi" w:hAnsiTheme="minorHAnsi" w:cstheme="minorHAnsi"/>
          <w:sz w:val="19"/>
        </w:rPr>
      </w:pPr>
    </w:p>
    <w:p w14:paraId="26FA0B36" w14:textId="69B86CAF" w:rsidR="0018573A" w:rsidRPr="009B6099" w:rsidRDefault="0018573A" w:rsidP="00041591">
      <w:pPr>
        <w:spacing w:line="341" w:lineRule="exact"/>
        <w:ind w:left="630" w:right="191"/>
        <w:rPr>
          <w:rFonts w:asciiTheme="minorHAnsi" w:hAnsiTheme="minorHAnsi" w:cstheme="minorHAnsi"/>
          <w:b/>
          <w:sz w:val="28"/>
        </w:rPr>
      </w:pPr>
      <w:r w:rsidRPr="009B6099">
        <w:rPr>
          <w:rFonts w:asciiTheme="minorHAnsi" w:hAnsiTheme="minorHAnsi" w:cstheme="minorHAnsi"/>
          <w:b/>
          <w:sz w:val="28"/>
        </w:rPr>
        <w:lastRenderedPageBreak/>
        <w:t>Reporting</w:t>
      </w:r>
    </w:p>
    <w:p w14:paraId="76986E2F" w14:textId="77777777" w:rsidR="0018573A" w:rsidRPr="009B6099" w:rsidRDefault="0018573A" w:rsidP="00BC678A">
      <w:pPr>
        <w:spacing w:line="293" w:lineRule="exact"/>
        <w:ind w:left="630" w:right="191"/>
        <w:rPr>
          <w:rFonts w:asciiTheme="minorHAnsi" w:hAnsiTheme="minorHAnsi" w:cstheme="minorHAnsi"/>
          <w:b/>
          <w:bCs/>
          <w:sz w:val="24"/>
        </w:rPr>
      </w:pPr>
      <w:r w:rsidRPr="009B6099">
        <w:rPr>
          <w:rFonts w:asciiTheme="minorHAnsi" w:hAnsiTheme="minorHAnsi" w:cstheme="minorHAnsi"/>
          <w:b/>
          <w:bCs/>
          <w:sz w:val="24"/>
        </w:rPr>
        <w:t>CTE Annual Impact Review</w:t>
      </w:r>
    </w:p>
    <w:p w14:paraId="50C7E720" w14:textId="77777777" w:rsidR="0018573A" w:rsidRPr="009B6099" w:rsidRDefault="0018573A" w:rsidP="00041591">
      <w:pPr>
        <w:pStyle w:val="BodyText"/>
        <w:spacing w:line="268" w:lineRule="exact"/>
        <w:ind w:left="630" w:right="191"/>
        <w:rPr>
          <w:rFonts w:asciiTheme="minorHAnsi" w:hAnsiTheme="minorHAnsi" w:cstheme="minorHAnsi"/>
        </w:rPr>
      </w:pPr>
      <w:r w:rsidRPr="009B6099">
        <w:rPr>
          <w:rFonts w:asciiTheme="minorHAnsi" w:hAnsiTheme="minorHAnsi" w:cstheme="minorHAnsi"/>
        </w:rPr>
        <w:t>The CTE Annual Impact Review (AIR) Report provides an overview of your school/county that includes data such as the number of completers; the number of students meeting/exceeding the workforce entry score; the average attendance rate, the number of B&amp;I Reviews completed, etc.</w:t>
      </w:r>
    </w:p>
    <w:p w14:paraId="1FFA9FC0" w14:textId="77777777" w:rsidR="0018573A" w:rsidRPr="009B6099" w:rsidRDefault="0018573A" w:rsidP="00041591">
      <w:pPr>
        <w:pStyle w:val="BodyText"/>
        <w:spacing w:line="268" w:lineRule="exact"/>
        <w:ind w:left="630" w:right="191"/>
        <w:rPr>
          <w:rFonts w:asciiTheme="minorHAnsi" w:hAnsiTheme="minorHAnsi" w:cstheme="minorHAnsi"/>
        </w:rPr>
      </w:pPr>
    </w:p>
    <w:p w14:paraId="6CCF5C84" w14:textId="77777777"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Site/Instructor Summary Reports</w:t>
      </w:r>
    </w:p>
    <w:p w14:paraId="6A1D3700" w14:textId="0DB93348"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Summary Reports are WVDE</w:t>
      </w:r>
      <w:r w:rsidR="00041591" w:rsidRPr="009B6099">
        <w:rPr>
          <w:rFonts w:asciiTheme="minorHAnsi" w:hAnsiTheme="minorHAnsi" w:cstheme="minorHAnsi"/>
        </w:rPr>
        <w:t>-</w:t>
      </w:r>
      <w:r w:rsidRPr="009B6099">
        <w:rPr>
          <w:rFonts w:asciiTheme="minorHAnsi" w:hAnsiTheme="minorHAnsi" w:cstheme="minorHAnsi"/>
        </w:rPr>
        <w:t>customized reports highlighting key areas of interest in an easy-to-read format.  The report is divided into two halves, with the top half serving as an overview of the average student performance on the pre-test and post-test compared to the workforce entry-level, state average, and national average.  The lower half of the report looks at student(s) performance on individual standards compared to the state average and national average.</w:t>
      </w:r>
    </w:p>
    <w:p w14:paraId="7DD3EF5C" w14:textId="77777777" w:rsidR="0018573A" w:rsidRPr="009B6099" w:rsidRDefault="0018573A" w:rsidP="00041591">
      <w:pPr>
        <w:pStyle w:val="BodyText"/>
        <w:ind w:left="630" w:right="191"/>
        <w:rPr>
          <w:rFonts w:asciiTheme="minorHAnsi" w:hAnsiTheme="minorHAnsi" w:cstheme="minorHAnsi"/>
        </w:rPr>
      </w:pPr>
    </w:p>
    <w:p w14:paraId="46929FFF" w14:textId="6259BF88"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Standard/Competency Reports</w:t>
      </w:r>
    </w:p>
    <w:p w14:paraId="13852976" w14:textId="77777777" w:rsidR="00041591"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Standard/Competency Reports offer a detailed look at the individual student and classroom data to showcase student proficiency in the standards and competencies within an assessment.</w:t>
      </w:r>
    </w:p>
    <w:p w14:paraId="330E7ACB" w14:textId="77777777" w:rsidR="00041591" w:rsidRPr="009B6099" w:rsidRDefault="00041591" w:rsidP="00041591">
      <w:pPr>
        <w:pStyle w:val="BodyText"/>
        <w:ind w:left="630" w:right="191"/>
        <w:rPr>
          <w:rFonts w:asciiTheme="minorHAnsi" w:hAnsiTheme="minorHAnsi" w:cstheme="minorHAnsi"/>
        </w:rPr>
      </w:pPr>
    </w:p>
    <w:p w14:paraId="56622F70" w14:textId="06931534" w:rsidR="00645BA5" w:rsidRPr="009B6099" w:rsidRDefault="00645BA5" w:rsidP="00645BA5">
      <w:pPr>
        <w:spacing w:line="341" w:lineRule="exact"/>
        <w:ind w:left="630" w:right="191"/>
        <w:rPr>
          <w:rFonts w:asciiTheme="minorHAnsi" w:hAnsiTheme="minorHAnsi" w:cstheme="minorHAnsi"/>
          <w:b/>
          <w:sz w:val="28"/>
        </w:rPr>
      </w:pPr>
      <w:r w:rsidRPr="009B6099">
        <w:rPr>
          <w:rFonts w:asciiTheme="minorHAnsi" w:hAnsiTheme="minorHAnsi" w:cstheme="minorHAnsi"/>
          <w:b/>
          <w:sz w:val="28"/>
        </w:rPr>
        <w:t>Scores</w:t>
      </w:r>
    </w:p>
    <w:p w14:paraId="5A544394" w14:textId="16C8F3D2" w:rsidR="0018573A" w:rsidRPr="009B6099" w:rsidRDefault="0018573A" w:rsidP="00BC678A">
      <w:pPr>
        <w:spacing w:line="293" w:lineRule="exact"/>
        <w:ind w:left="630" w:right="191"/>
        <w:rPr>
          <w:rFonts w:asciiTheme="minorHAnsi" w:hAnsiTheme="minorHAnsi" w:cstheme="minorHAnsi"/>
          <w:b/>
          <w:bCs/>
          <w:sz w:val="24"/>
        </w:rPr>
      </w:pPr>
      <w:r w:rsidRPr="009B6099">
        <w:rPr>
          <w:rFonts w:asciiTheme="minorHAnsi" w:hAnsiTheme="minorHAnsi" w:cstheme="minorHAnsi"/>
          <w:b/>
          <w:bCs/>
          <w:sz w:val="24"/>
        </w:rPr>
        <w:t>Workforce Entry Score</w:t>
      </w:r>
    </w:p>
    <w:p w14:paraId="442D1528" w14:textId="77777777" w:rsidR="00041591"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The Workforce Entry Score, Criterion-Referenced Cut Score, represents an individual sufficiently competent for a beginning position in a chosen field.  The cut score is set by NOCTI’s subject matter experts, a mix of educators and practicing industry members.</w:t>
      </w:r>
    </w:p>
    <w:p w14:paraId="389C3B2B" w14:textId="77777777" w:rsidR="00041591" w:rsidRPr="009B6099" w:rsidRDefault="00041591" w:rsidP="00041591">
      <w:pPr>
        <w:pStyle w:val="BodyText"/>
        <w:ind w:left="630" w:right="191"/>
        <w:rPr>
          <w:rFonts w:asciiTheme="minorHAnsi" w:hAnsiTheme="minorHAnsi" w:cstheme="minorHAnsi"/>
        </w:rPr>
      </w:pPr>
    </w:p>
    <w:p w14:paraId="49507FEE" w14:textId="10917E05"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Governor’s Workforce Credential (GWC) Score</w:t>
      </w:r>
    </w:p>
    <w:p w14:paraId="3048B04B" w14:textId="77777777"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The GWC score is defined by the top 10 percent of students (past and present) who have taken a specific NOCTI post-test.  This GWC score will change yearly to include the new tests.</w:t>
      </w:r>
    </w:p>
    <w:p w14:paraId="6F9FF71F" w14:textId="77777777" w:rsidR="0018573A" w:rsidRPr="009B6099" w:rsidRDefault="0018573A" w:rsidP="00041591">
      <w:pPr>
        <w:ind w:left="630" w:right="191"/>
        <w:rPr>
          <w:rFonts w:asciiTheme="minorHAnsi" w:hAnsiTheme="minorHAnsi" w:cstheme="minorHAnsi"/>
        </w:rPr>
      </w:pPr>
    </w:p>
    <w:p w14:paraId="66D86435" w14:textId="77777777" w:rsidR="0018573A" w:rsidRPr="009B6099" w:rsidRDefault="0018573A" w:rsidP="00041591">
      <w:pPr>
        <w:ind w:left="630" w:right="191"/>
        <w:rPr>
          <w:rFonts w:asciiTheme="minorHAnsi" w:hAnsiTheme="minorHAnsi" w:cstheme="minorHAnsi"/>
        </w:rPr>
      </w:pPr>
      <w:r w:rsidRPr="009B6099">
        <w:rPr>
          <w:rFonts w:asciiTheme="minorHAnsi" w:hAnsiTheme="minorHAnsi" w:cstheme="minorHAnsi"/>
        </w:rPr>
        <w:t xml:space="preserve">For more information about the NOCTI ecosystem, please see </w:t>
      </w:r>
      <w:r w:rsidRPr="009B6099">
        <w:rPr>
          <w:rFonts w:asciiTheme="minorHAnsi" w:hAnsiTheme="minorHAnsi" w:cstheme="minorHAnsi"/>
          <w:i/>
          <w:iCs/>
        </w:rPr>
        <w:t>CTE Connect:  A Guide for Administrators</w:t>
      </w:r>
      <w:r w:rsidRPr="009B6099">
        <w:rPr>
          <w:rFonts w:asciiTheme="minorHAnsi" w:hAnsiTheme="minorHAnsi" w:cstheme="minorHAnsi"/>
        </w:rPr>
        <w:t>.</w:t>
      </w:r>
    </w:p>
    <w:p w14:paraId="572165A1" w14:textId="77777777" w:rsidR="002B6859" w:rsidRPr="009B6099" w:rsidRDefault="002B6859">
      <w:pPr>
        <w:rPr>
          <w:rFonts w:asciiTheme="minorHAnsi" w:hAnsiTheme="minorHAnsi" w:cstheme="minorHAnsi"/>
        </w:rPr>
        <w:sectPr w:rsidR="002B6859" w:rsidRPr="009B6099" w:rsidSect="00812734">
          <w:pgSz w:w="12240" w:h="15840"/>
          <w:pgMar w:top="994" w:right="990" w:bottom="662" w:left="979" w:header="0" w:footer="403" w:gutter="0"/>
          <w:cols w:space="720"/>
        </w:sectPr>
      </w:pPr>
    </w:p>
    <w:p w14:paraId="57216631" w14:textId="2DD888E7" w:rsidR="002B6859" w:rsidRPr="009B6099" w:rsidRDefault="00AD06A2" w:rsidP="006C4C29">
      <w:pPr>
        <w:pStyle w:val="Heading2"/>
        <w:ind w:left="630"/>
        <w:rPr>
          <w:rFonts w:asciiTheme="minorHAnsi" w:hAnsiTheme="minorHAnsi" w:cstheme="minorHAnsi"/>
        </w:rPr>
      </w:pPr>
      <w:bookmarkStart w:id="225" w:name="_Appendix_Z._Assessment"/>
      <w:bookmarkStart w:id="226" w:name="_Appendix_AA._Non-Standard"/>
      <w:bookmarkStart w:id="227" w:name="_Toc77078662"/>
      <w:bookmarkStart w:id="228" w:name="AppendixQ_Non_Standard_Accom_Request"/>
      <w:bookmarkEnd w:id="225"/>
      <w:bookmarkEnd w:id="226"/>
      <w:r w:rsidRPr="009B6099">
        <w:rPr>
          <w:rFonts w:asciiTheme="minorHAnsi" w:hAnsiTheme="minorHAnsi" w:cstheme="minorHAnsi"/>
        </w:rPr>
        <w:lastRenderedPageBreak/>
        <w:t>Appendix</w:t>
      </w:r>
      <w:r w:rsidRPr="009B6099">
        <w:rPr>
          <w:rFonts w:asciiTheme="minorHAnsi" w:hAnsiTheme="minorHAnsi" w:cstheme="minorHAnsi"/>
          <w:spacing w:val="-4"/>
        </w:rPr>
        <w:t xml:space="preserve"> </w:t>
      </w:r>
      <w:r w:rsidR="00CB3B7F" w:rsidRPr="009B6099">
        <w:rPr>
          <w:rFonts w:asciiTheme="minorHAnsi" w:hAnsiTheme="minorHAnsi" w:cstheme="minorHAnsi"/>
          <w:spacing w:val="-4"/>
        </w:rPr>
        <w:t>Q</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Non-</w:t>
      </w:r>
      <w:r w:rsidR="00D705A4" w:rsidRPr="009B6099">
        <w:rPr>
          <w:rFonts w:asciiTheme="minorHAnsi" w:hAnsiTheme="minorHAnsi" w:cstheme="minorHAnsi"/>
        </w:rPr>
        <w:t>Standard</w:t>
      </w:r>
      <w:r w:rsidRPr="009B6099">
        <w:rPr>
          <w:rFonts w:asciiTheme="minorHAnsi" w:hAnsiTheme="minorHAnsi" w:cstheme="minorHAnsi"/>
          <w:spacing w:val="-3"/>
        </w:rPr>
        <w:t xml:space="preserve"> </w:t>
      </w:r>
      <w:r w:rsidRPr="009B6099">
        <w:rPr>
          <w:rFonts w:asciiTheme="minorHAnsi" w:hAnsiTheme="minorHAnsi" w:cstheme="minorHAnsi"/>
        </w:rPr>
        <w:t>Accommodation(s)</w:t>
      </w:r>
      <w:r w:rsidRPr="009B6099">
        <w:rPr>
          <w:rFonts w:asciiTheme="minorHAnsi" w:hAnsiTheme="minorHAnsi" w:cstheme="minorHAnsi"/>
          <w:spacing w:val="-5"/>
        </w:rPr>
        <w:t xml:space="preserve"> </w:t>
      </w:r>
      <w:r w:rsidRPr="009B6099">
        <w:rPr>
          <w:rFonts w:asciiTheme="minorHAnsi" w:hAnsiTheme="minorHAnsi" w:cstheme="minorHAnsi"/>
        </w:rPr>
        <w:t>Requests</w:t>
      </w:r>
      <w:bookmarkEnd w:id="227"/>
    </w:p>
    <w:bookmarkEnd w:id="228"/>
    <w:p w14:paraId="57216633" w14:textId="119B37E4" w:rsidR="002B6859" w:rsidRPr="009B6099" w:rsidRDefault="00D03487" w:rsidP="00C62CB2">
      <w:pPr>
        <w:pStyle w:val="BodyText"/>
        <w:spacing w:before="121"/>
        <w:ind w:left="640" w:right="820"/>
        <w:rPr>
          <w:rFonts w:asciiTheme="minorHAnsi" w:hAnsiTheme="minorHAnsi" w:cstheme="minorHAnsi"/>
        </w:rPr>
      </w:pPr>
      <w:r w:rsidRPr="009B6099">
        <w:rPr>
          <w:rFonts w:asciiTheme="minorHAnsi" w:hAnsiTheme="minorHAnsi" w:cstheme="minorHAnsi"/>
        </w:rPr>
        <w:t xml:space="preserve">Schools </w:t>
      </w:r>
      <w:r w:rsidR="00AD06A2" w:rsidRPr="009B6099">
        <w:rPr>
          <w:rFonts w:asciiTheme="minorHAnsi" w:hAnsiTheme="minorHAnsi" w:cstheme="minorHAnsi"/>
        </w:rPr>
        <w:t xml:space="preserve">may request permission to use accommodations other than those included in this </w:t>
      </w:r>
      <w:r w:rsidR="00AC14D3" w:rsidRPr="009B6099">
        <w:rPr>
          <w:rFonts w:asciiTheme="minorHAnsi" w:hAnsiTheme="minorHAnsi" w:cstheme="minorHAnsi"/>
        </w:rPr>
        <w:t>document</w:t>
      </w:r>
      <w:r w:rsidR="00AD06A2" w:rsidRPr="009B6099">
        <w:rPr>
          <w:rFonts w:asciiTheme="minorHAnsi" w:hAnsiTheme="minorHAnsi" w:cstheme="minorHAnsi"/>
        </w:rPr>
        <w:t xml:space="preserve">. </w:t>
      </w:r>
    </w:p>
    <w:p w14:paraId="57216634" w14:textId="77777777" w:rsidR="002B6859" w:rsidRPr="009B6099" w:rsidRDefault="00AD06A2">
      <w:pPr>
        <w:pStyle w:val="BodyText"/>
        <w:spacing w:before="119"/>
        <w:ind w:left="64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1"/>
        </w:rPr>
        <w:t xml:space="preserve"> </w:t>
      </w:r>
      <w:r w:rsidRPr="009B6099">
        <w:rPr>
          <w:rFonts w:asciiTheme="minorHAnsi" w:hAnsiTheme="minorHAnsi" w:cstheme="minorHAnsi"/>
        </w:rPr>
        <w:t>indicate</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test(s)</w:t>
      </w:r>
      <w:r w:rsidRPr="009B6099">
        <w:rPr>
          <w:rFonts w:asciiTheme="minorHAnsi" w:hAnsiTheme="minorHAnsi" w:cstheme="minorHAnsi"/>
          <w:spacing w:val="-3"/>
        </w:rPr>
        <w:t xml:space="preserve"> </w:t>
      </w: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request</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for:</w:t>
      </w:r>
    </w:p>
    <w:p w14:paraId="57216635" w14:textId="654BC2B8" w:rsidR="002B6859" w:rsidRPr="009B6099" w:rsidRDefault="00AD06A2">
      <w:pPr>
        <w:pStyle w:val="ListParagraph"/>
        <w:numPr>
          <w:ilvl w:val="0"/>
          <w:numId w:val="1"/>
        </w:numPr>
        <w:tabs>
          <w:tab w:val="left" w:pos="1360"/>
          <w:tab w:val="left" w:pos="1361"/>
          <w:tab w:val="left" w:pos="7117"/>
          <w:tab w:val="left" w:pos="7496"/>
        </w:tabs>
        <w:rPr>
          <w:rFonts w:asciiTheme="minorHAnsi" w:hAnsiTheme="minorHAnsi" w:cstheme="minorHAnsi"/>
        </w:rPr>
      </w:pPr>
      <w:r w:rsidRPr="009B6099">
        <w:rPr>
          <w:rFonts w:asciiTheme="minorHAnsi" w:hAnsiTheme="minorHAnsi" w:cstheme="minorHAnsi"/>
          <w:i/>
        </w:rPr>
        <w:t>West</w:t>
      </w:r>
      <w:r w:rsidRPr="009B6099">
        <w:rPr>
          <w:rFonts w:asciiTheme="minorHAnsi" w:hAnsiTheme="minorHAnsi" w:cstheme="minorHAnsi"/>
          <w:i/>
          <w:spacing w:val="-4"/>
        </w:rPr>
        <w:t xml:space="preserve"> </w:t>
      </w:r>
      <w:r w:rsidRPr="009B6099">
        <w:rPr>
          <w:rFonts w:asciiTheme="minorHAnsi" w:hAnsiTheme="minorHAnsi" w:cstheme="minorHAnsi"/>
          <w:i/>
        </w:rPr>
        <w:t>Virginia</w:t>
      </w:r>
      <w:r w:rsidRPr="009B6099">
        <w:rPr>
          <w:rFonts w:asciiTheme="minorHAnsi" w:hAnsiTheme="minorHAnsi" w:cstheme="minorHAnsi"/>
          <w:i/>
          <w:spacing w:val="-2"/>
        </w:rPr>
        <w:t xml:space="preserve"> </w:t>
      </w:r>
      <w:r w:rsidRPr="009B6099">
        <w:rPr>
          <w:rFonts w:asciiTheme="minorHAnsi" w:hAnsiTheme="minorHAnsi" w:cstheme="minorHAnsi"/>
          <w:i/>
        </w:rPr>
        <w:t>General</w:t>
      </w:r>
      <w:r w:rsidRPr="009B6099">
        <w:rPr>
          <w:rFonts w:asciiTheme="minorHAnsi" w:hAnsiTheme="minorHAnsi" w:cstheme="minorHAnsi"/>
          <w:i/>
          <w:spacing w:val="-3"/>
        </w:rPr>
        <w:t xml:space="preserve"> </w:t>
      </w:r>
      <w:r w:rsidRPr="009B6099">
        <w:rPr>
          <w:rFonts w:asciiTheme="minorHAnsi" w:hAnsiTheme="minorHAnsi" w:cstheme="minorHAnsi"/>
          <w:i/>
        </w:rPr>
        <w:t>Summative</w:t>
      </w:r>
      <w:r w:rsidRPr="009B6099">
        <w:rPr>
          <w:rFonts w:asciiTheme="minorHAnsi" w:hAnsiTheme="minorHAnsi" w:cstheme="minorHAnsi"/>
          <w:i/>
          <w:spacing w:val="-1"/>
        </w:rPr>
        <w:t xml:space="preserve"> </w:t>
      </w:r>
      <w:r w:rsidRPr="009B6099">
        <w:rPr>
          <w:rFonts w:asciiTheme="minorHAnsi" w:hAnsiTheme="minorHAnsi" w:cstheme="minorHAnsi"/>
          <w:i/>
        </w:rPr>
        <w:t>Assessment</w:t>
      </w:r>
      <w:r w:rsidRPr="009B6099">
        <w:rPr>
          <w:rFonts w:asciiTheme="minorHAnsi" w:hAnsiTheme="minorHAnsi" w:cstheme="minorHAnsi"/>
          <w:spacing w:val="46"/>
        </w:rPr>
        <w:t xml:space="preserve"> </w:t>
      </w:r>
      <w:r w:rsidR="002D5F0A" w:rsidRPr="009B6099">
        <w:rPr>
          <w:rFonts w:asciiTheme="minorHAnsi" w:hAnsiTheme="minorHAnsi" w:cstheme="minorHAnsi"/>
          <w:u w:val="single"/>
        </w:rPr>
        <w:t>_________</w:t>
      </w:r>
    </w:p>
    <w:p w14:paraId="57216636" w14:textId="5CA6CC55" w:rsidR="002B6859" w:rsidRPr="009B6099" w:rsidRDefault="00AD06A2">
      <w:pPr>
        <w:pStyle w:val="ListParagraph"/>
        <w:numPr>
          <w:ilvl w:val="0"/>
          <w:numId w:val="1"/>
        </w:numPr>
        <w:tabs>
          <w:tab w:val="left" w:pos="1360"/>
          <w:tab w:val="left" w:pos="1361"/>
          <w:tab w:val="left" w:pos="4880"/>
          <w:tab w:val="left" w:pos="5259"/>
        </w:tabs>
        <w:spacing w:before="1"/>
        <w:rPr>
          <w:rFonts w:asciiTheme="minorHAnsi" w:hAnsiTheme="minorHAnsi" w:cstheme="minorHAnsi"/>
        </w:rPr>
      </w:pP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2"/>
        </w:rPr>
        <w:t xml:space="preserve"> </w:t>
      </w:r>
      <w:r w:rsidRPr="009B6099">
        <w:rPr>
          <w:rFonts w:asciiTheme="minorHAnsi" w:hAnsiTheme="minorHAnsi" w:cstheme="minorHAnsi"/>
        </w:rPr>
        <w:t>(11</w:t>
      </w:r>
      <w:r w:rsidRPr="009B6099">
        <w:rPr>
          <w:rFonts w:asciiTheme="minorHAnsi" w:hAnsiTheme="minorHAnsi" w:cstheme="minorHAnsi"/>
          <w:vertAlign w:val="superscript"/>
        </w:rPr>
        <w:t>th</w:t>
      </w:r>
      <w:r w:rsidRPr="009B6099">
        <w:rPr>
          <w:rFonts w:asciiTheme="minorHAnsi" w:hAnsiTheme="minorHAnsi" w:cstheme="minorHAnsi"/>
          <w:spacing w:val="-2"/>
        </w:rPr>
        <w:t xml:space="preserve"> </w:t>
      </w:r>
      <w:r w:rsidRPr="009B6099">
        <w:rPr>
          <w:rFonts w:asciiTheme="minorHAnsi" w:hAnsiTheme="minorHAnsi" w:cstheme="minorHAnsi"/>
        </w:rPr>
        <w:t>graders</w:t>
      </w:r>
      <w:r w:rsidRPr="009B6099">
        <w:rPr>
          <w:rFonts w:asciiTheme="minorHAnsi" w:hAnsiTheme="minorHAnsi" w:cstheme="minorHAnsi"/>
          <w:spacing w:val="-1"/>
        </w:rPr>
        <w:t xml:space="preserve"> </w:t>
      </w:r>
      <w:r w:rsidRPr="009B6099">
        <w:rPr>
          <w:rFonts w:asciiTheme="minorHAnsi" w:hAnsiTheme="minorHAnsi" w:cstheme="minorHAnsi"/>
        </w:rPr>
        <w:t>only)</w:t>
      </w:r>
      <w:r w:rsidRPr="009B6099">
        <w:rPr>
          <w:rFonts w:asciiTheme="minorHAnsi" w:hAnsiTheme="minorHAnsi" w:cstheme="minorHAnsi"/>
          <w:spacing w:val="-2"/>
        </w:rPr>
        <w:t xml:space="preserve"> </w:t>
      </w:r>
      <w:r w:rsidR="00E93CB4" w:rsidRPr="009B6099">
        <w:rPr>
          <w:rFonts w:asciiTheme="minorHAnsi" w:hAnsiTheme="minorHAnsi" w:cstheme="minorHAnsi"/>
          <w:u w:val="single"/>
        </w:rPr>
        <w:t>_________</w:t>
      </w:r>
      <w:r w:rsidRPr="009B6099">
        <w:rPr>
          <w:rFonts w:asciiTheme="minorHAnsi" w:hAnsiTheme="minorHAnsi" w:cstheme="minorHAnsi"/>
        </w:rPr>
        <w:tab/>
      </w:r>
    </w:p>
    <w:p w14:paraId="57216637" w14:textId="6964A832" w:rsidR="002B6859" w:rsidRPr="009B6099" w:rsidRDefault="00AD06A2">
      <w:pPr>
        <w:pStyle w:val="ListParagraph"/>
        <w:numPr>
          <w:ilvl w:val="0"/>
          <w:numId w:val="1"/>
        </w:numPr>
        <w:tabs>
          <w:tab w:val="left" w:pos="1360"/>
          <w:tab w:val="left" w:pos="1361"/>
          <w:tab w:val="left" w:pos="6776"/>
          <w:tab w:val="left" w:pos="7155"/>
        </w:tabs>
        <w:spacing w:line="279" w:lineRule="exact"/>
        <w:rPr>
          <w:rFonts w:asciiTheme="minorHAnsi" w:hAnsiTheme="minorHAnsi" w:cstheme="minorHAnsi"/>
        </w:rPr>
      </w:pPr>
      <w:r w:rsidRPr="009B6099">
        <w:rPr>
          <w:rFonts w:asciiTheme="minorHAnsi" w:hAnsiTheme="minorHAnsi" w:cstheme="minorHAnsi"/>
          <w:i/>
        </w:rPr>
        <w:t>West</w:t>
      </w:r>
      <w:r w:rsidRPr="009B6099">
        <w:rPr>
          <w:rFonts w:asciiTheme="minorHAnsi" w:hAnsiTheme="minorHAnsi" w:cstheme="minorHAnsi"/>
          <w:i/>
          <w:spacing w:val="-4"/>
        </w:rPr>
        <w:t xml:space="preserve"> </w:t>
      </w:r>
      <w:r w:rsidRPr="009B6099">
        <w:rPr>
          <w:rFonts w:asciiTheme="minorHAnsi" w:hAnsiTheme="minorHAnsi" w:cstheme="minorHAnsi"/>
          <w:i/>
        </w:rPr>
        <w:t>Virginia</w:t>
      </w:r>
      <w:r w:rsidRPr="009B6099">
        <w:rPr>
          <w:rFonts w:asciiTheme="minorHAnsi" w:hAnsiTheme="minorHAnsi" w:cstheme="minorHAnsi"/>
          <w:i/>
          <w:spacing w:val="-2"/>
        </w:rPr>
        <w:t xml:space="preserve"> </w:t>
      </w:r>
      <w:r w:rsidRPr="009B6099">
        <w:rPr>
          <w:rFonts w:asciiTheme="minorHAnsi" w:hAnsiTheme="minorHAnsi" w:cstheme="minorHAnsi"/>
          <w:i/>
        </w:rPr>
        <w:t>Alternate</w:t>
      </w:r>
      <w:r w:rsidRPr="009B6099">
        <w:rPr>
          <w:rFonts w:asciiTheme="minorHAnsi" w:hAnsiTheme="minorHAnsi" w:cstheme="minorHAnsi"/>
          <w:i/>
          <w:spacing w:val="-3"/>
        </w:rPr>
        <w:t xml:space="preserve"> </w:t>
      </w:r>
      <w:r w:rsidRPr="009B6099">
        <w:rPr>
          <w:rFonts w:asciiTheme="minorHAnsi" w:hAnsiTheme="minorHAnsi" w:cstheme="minorHAnsi"/>
          <w:i/>
        </w:rPr>
        <w:t>Summative</w:t>
      </w:r>
      <w:r w:rsidRPr="009B6099">
        <w:rPr>
          <w:rFonts w:asciiTheme="minorHAnsi" w:hAnsiTheme="minorHAnsi" w:cstheme="minorHAnsi"/>
          <w:i/>
          <w:spacing w:val="-3"/>
        </w:rPr>
        <w:t xml:space="preserve"> </w:t>
      </w:r>
      <w:r w:rsidRPr="009B6099">
        <w:rPr>
          <w:rFonts w:asciiTheme="minorHAnsi" w:hAnsiTheme="minorHAnsi" w:cstheme="minorHAnsi"/>
          <w:i/>
        </w:rPr>
        <w:t>Assessment</w:t>
      </w:r>
      <w:r w:rsidRPr="009B6099">
        <w:rPr>
          <w:rFonts w:asciiTheme="minorHAnsi" w:hAnsiTheme="minorHAnsi" w:cstheme="minorHAnsi"/>
          <w:i/>
          <w:spacing w:val="-3"/>
        </w:rPr>
        <w:t xml:space="preserve"> </w:t>
      </w:r>
      <w:r w:rsidRPr="009B6099">
        <w:rPr>
          <w:rFonts w:asciiTheme="minorHAnsi" w:hAnsiTheme="minorHAnsi" w:cstheme="minorHAnsi"/>
        </w:rPr>
        <w:t>(DLM)</w:t>
      </w:r>
      <w:r w:rsidRPr="009B6099">
        <w:rPr>
          <w:rFonts w:asciiTheme="minorHAnsi" w:hAnsiTheme="minorHAnsi" w:cstheme="minorHAnsi"/>
          <w:spacing w:val="48"/>
        </w:rPr>
        <w:t xml:space="preserve"> </w:t>
      </w:r>
      <w:r w:rsidR="00E93CB4" w:rsidRPr="009B6099">
        <w:rPr>
          <w:rFonts w:asciiTheme="minorHAnsi" w:hAnsiTheme="minorHAnsi" w:cstheme="minorHAnsi"/>
          <w:u w:val="single"/>
        </w:rPr>
        <w:t>________</w:t>
      </w:r>
    </w:p>
    <w:p w14:paraId="57216638" w14:textId="33EC6877" w:rsidR="002B6859" w:rsidRPr="009B6099" w:rsidRDefault="00AD06A2">
      <w:pPr>
        <w:pStyle w:val="ListParagraph"/>
        <w:numPr>
          <w:ilvl w:val="0"/>
          <w:numId w:val="1"/>
        </w:numPr>
        <w:tabs>
          <w:tab w:val="left" w:pos="1360"/>
          <w:tab w:val="left" w:pos="1361"/>
          <w:tab w:val="left" w:pos="2509"/>
          <w:tab w:val="left" w:pos="2888"/>
        </w:tabs>
        <w:spacing w:line="279" w:lineRule="exact"/>
        <w:rPr>
          <w:rFonts w:asciiTheme="minorHAnsi" w:hAnsiTheme="minorHAnsi" w:cstheme="minorHAnsi"/>
        </w:rPr>
      </w:pPr>
      <w:r w:rsidRPr="009B6099">
        <w:rPr>
          <w:rFonts w:asciiTheme="minorHAnsi" w:hAnsiTheme="minorHAnsi" w:cstheme="minorHAnsi"/>
          <w:i/>
        </w:rPr>
        <w:t>ELPA21</w:t>
      </w:r>
      <w:r w:rsidRPr="009B6099">
        <w:rPr>
          <w:rFonts w:asciiTheme="minorHAnsi" w:hAnsiTheme="minorHAnsi" w:cstheme="minorHAnsi"/>
          <w:i/>
          <w:spacing w:val="3"/>
        </w:rPr>
        <w:t xml:space="preserve"> </w:t>
      </w:r>
      <w:r w:rsidR="00E93CB4" w:rsidRPr="009B6099">
        <w:rPr>
          <w:rFonts w:asciiTheme="minorHAnsi" w:hAnsiTheme="minorHAnsi" w:cstheme="minorHAnsi"/>
          <w:u w:val="single"/>
        </w:rPr>
        <w:t>________</w:t>
      </w:r>
    </w:p>
    <w:p w14:paraId="57216639" w14:textId="5AD7555B" w:rsidR="002B6859" w:rsidRPr="009B6099" w:rsidRDefault="00635466" w:rsidP="00635466">
      <w:pPr>
        <w:pStyle w:val="ListParagraph"/>
        <w:numPr>
          <w:ilvl w:val="0"/>
          <w:numId w:val="1"/>
        </w:numPr>
        <w:tabs>
          <w:tab w:val="left" w:pos="1360"/>
          <w:tab w:val="left" w:pos="1361"/>
          <w:tab w:val="left" w:pos="2509"/>
          <w:tab w:val="left" w:pos="2888"/>
        </w:tabs>
        <w:spacing w:line="279" w:lineRule="exact"/>
        <w:rPr>
          <w:rFonts w:asciiTheme="minorHAnsi" w:hAnsiTheme="minorHAnsi" w:cstheme="minorHAnsi"/>
        </w:rPr>
      </w:pPr>
      <w:r w:rsidRPr="009B6099">
        <w:rPr>
          <w:rFonts w:asciiTheme="minorHAnsi" w:hAnsiTheme="minorHAnsi" w:cstheme="minorHAnsi"/>
          <w:i/>
        </w:rPr>
        <w:t>Alt-ELP</w:t>
      </w:r>
      <w:r w:rsidR="003B08FA" w:rsidRPr="009B6099">
        <w:rPr>
          <w:rFonts w:asciiTheme="minorHAnsi" w:hAnsiTheme="minorHAnsi" w:cstheme="minorHAnsi"/>
          <w:i/>
        </w:rPr>
        <w:t>A</w:t>
      </w:r>
      <w:r w:rsidRPr="009B6099">
        <w:rPr>
          <w:rFonts w:asciiTheme="minorHAnsi" w:hAnsiTheme="minorHAnsi" w:cstheme="minorHAnsi"/>
          <w:iCs/>
        </w:rPr>
        <w:t xml:space="preserve"> </w:t>
      </w:r>
      <w:r w:rsidR="00E93CB4" w:rsidRPr="009B6099">
        <w:rPr>
          <w:rFonts w:asciiTheme="minorHAnsi" w:hAnsiTheme="minorHAnsi" w:cstheme="minorHAnsi"/>
          <w:u w:val="single"/>
        </w:rPr>
        <w:t>________</w:t>
      </w: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2"/>
        <w:gridCol w:w="758"/>
        <w:gridCol w:w="1444"/>
        <w:gridCol w:w="1500"/>
        <w:gridCol w:w="1500"/>
        <w:gridCol w:w="1500"/>
      </w:tblGrid>
      <w:tr w:rsidR="002B6859" w:rsidRPr="009B6099" w14:paraId="5721663C" w14:textId="77777777">
        <w:trPr>
          <w:trHeight w:val="537"/>
        </w:trPr>
        <w:tc>
          <w:tcPr>
            <w:tcW w:w="4404" w:type="dxa"/>
            <w:gridSpan w:val="3"/>
          </w:tcPr>
          <w:p w14:paraId="5721663A" w14:textId="77777777" w:rsidR="002B6859" w:rsidRPr="009B6099" w:rsidRDefault="00AD06A2">
            <w:pPr>
              <w:pStyle w:val="TableParagraph"/>
              <w:spacing w:line="268" w:lineRule="exact"/>
              <w:ind w:left="107"/>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Name:</w:t>
            </w:r>
          </w:p>
        </w:tc>
        <w:tc>
          <w:tcPr>
            <w:tcW w:w="4500" w:type="dxa"/>
            <w:gridSpan w:val="3"/>
          </w:tcPr>
          <w:p w14:paraId="5721663B" w14:textId="77777777" w:rsidR="002B6859" w:rsidRPr="009B6099" w:rsidRDefault="00AD06A2">
            <w:pPr>
              <w:pStyle w:val="TableParagraph"/>
              <w:spacing w:line="268" w:lineRule="exact"/>
              <w:ind w:left="107"/>
              <w:rPr>
                <w:rFonts w:asciiTheme="minorHAnsi" w:hAnsiTheme="minorHAnsi" w:cstheme="minorHAnsi"/>
              </w:rPr>
            </w:pPr>
            <w:r w:rsidRPr="009B6099">
              <w:rPr>
                <w:rFonts w:asciiTheme="minorHAnsi" w:hAnsiTheme="minorHAnsi" w:cstheme="minorHAnsi"/>
              </w:rPr>
              <w:t>WVEIS</w:t>
            </w:r>
            <w:r w:rsidRPr="009B6099">
              <w:rPr>
                <w:rFonts w:asciiTheme="minorHAnsi" w:hAnsiTheme="minorHAnsi" w:cstheme="minorHAnsi"/>
                <w:spacing w:val="-1"/>
              </w:rPr>
              <w:t xml:space="preserve"> </w:t>
            </w:r>
            <w:r w:rsidRPr="009B6099">
              <w:rPr>
                <w:rFonts w:asciiTheme="minorHAnsi" w:hAnsiTheme="minorHAnsi" w:cstheme="minorHAnsi"/>
              </w:rPr>
              <w:t>Number:</w:t>
            </w:r>
          </w:p>
        </w:tc>
      </w:tr>
      <w:tr w:rsidR="00A616C9" w:rsidRPr="009B6099" w14:paraId="5721663F" w14:textId="77777777" w:rsidTr="00AE6A90">
        <w:tc>
          <w:tcPr>
            <w:tcW w:w="2202" w:type="dxa"/>
          </w:tcPr>
          <w:p w14:paraId="2CD7207F" w14:textId="77777777"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County:</w:t>
            </w:r>
          </w:p>
        </w:tc>
        <w:tc>
          <w:tcPr>
            <w:tcW w:w="2202" w:type="dxa"/>
            <w:gridSpan w:val="2"/>
          </w:tcPr>
          <w:p w14:paraId="5721663D" w14:textId="44252ECB"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Gender:</w:t>
            </w:r>
            <w:r w:rsidRPr="009B6099">
              <w:rPr>
                <w:rFonts w:asciiTheme="minorHAnsi" w:hAnsiTheme="minorHAnsi" w:cstheme="minorHAnsi"/>
                <w:sz w:val="18"/>
                <w:szCs w:val="18"/>
              </w:rPr>
              <w:t xml:space="preserve"> (</w:t>
            </w:r>
            <w:r w:rsidRPr="009B6099">
              <w:rPr>
                <w:rFonts w:asciiTheme="minorHAnsi" w:hAnsiTheme="minorHAnsi" w:cstheme="minorHAnsi"/>
                <w:i/>
                <w:iCs/>
                <w:sz w:val="18"/>
                <w:szCs w:val="18"/>
              </w:rPr>
              <w:t xml:space="preserve">SAT School Day </w:t>
            </w:r>
            <w:r w:rsidRPr="009B6099">
              <w:rPr>
                <w:rFonts w:asciiTheme="minorHAnsi" w:hAnsiTheme="minorHAnsi" w:cstheme="minorHAnsi"/>
                <w:sz w:val="18"/>
                <w:szCs w:val="18"/>
              </w:rPr>
              <w:t>test only)</w:t>
            </w:r>
          </w:p>
        </w:tc>
        <w:tc>
          <w:tcPr>
            <w:tcW w:w="4500" w:type="dxa"/>
            <w:gridSpan w:val="3"/>
          </w:tcPr>
          <w:p w14:paraId="5721663E" w14:textId="77777777"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School:</w:t>
            </w:r>
          </w:p>
        </w:tc>
      </w:tr>
      <w:tr w:rsidR="00A616C9" w:rsidRPr="009B6099" w14:paraId="57216642" w14:textId="77777777" w:rsidTr="00151C2D">
        <w:tc>
          <w:tcPr>
            <w:tcW w:w="2202" w:type="dxa"/>
          </w:tcPr>
          <w:p w14:paraId="2FC400DF" w14:textId="77777777"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Grade:</w:t>
            </w:r>
          </w:p>
        </w:tc>
        <w:tc>
          <w:tcPr>
            <w:tcW w:w="2202" w:type="dxa"/>
            <w:gridSpan w:val="2"/>
          </w:tcPr>
          <w:p w14:paraId="57216640" w14:textId="2A1BD571"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 xml:space="preserve">AI code: </w:t>
            </w:r>
            <w:r w:rsidRPr="009B6099">
              <w:rPr>
                <w:rFonts w:asciiTheme="minorHAnsi" w:hAnsiTheme="minorHAnsi" w:cstheme="minorHAnsi"/>
                <w:sz w:val="18"/>
                <w:szCs w:val="18"/>
              </w:rPr>
              <w:t>(</w:t>
            </w:r>
            <w:r w:rsidRPr="009B6099">
              <w:rPr>
                <w:rFonts w:asciiTheme="minorHAnsi" w:hAnsiTheme="minorHAnsi" w:cstheme="minorHAnsi"/>
                <w:i/>
                <w:iCs/>
                <w:sz w:val="18"/>
                <w:szCs w:val="18"/>
              </w:rPr>
              <w:t xml:space="preserve">SAT School Day </w:t>
            </w:r>
            <w:r w:rsidRPr="009B6099">
              <w:rPr>
                <w:rFonts w:asciiTheme="minorHAnsi" w:hAnsiTheme="minorHAnsi" w:cstheme="minorHAnsi"/>
                <w:sz w:val="18"/>
                <w:szCs w:val="18"/>
              </w:rPr>
              <w:t>test only)</w:t>
            </w:r>
          </w:p>
        </w:tc>
        <w:tc>
          <w:tcPr>
            <w:tcW w:w="4500" w:type="dxa"/>
            <w:gridSpan w:val="3"/>
          </w:tcPr>
          <w:p w14:paraId="57216641" w14:textId="77777777"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Date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Birth:</w:t>
            </w:r>
          </w:p>
        </w:tc>
      </w:tr>
      <w:tr w:rsidR="005342DF" w:rsidRPr="009B6099" w14:paraId="57216648" w14:textId="77777777" w:rsidTr="005342DF">
        <w:trPr>
          <w:trHeight w:val="268"/>
        </w:trPr>
        <w:tc>
          <w:tcPr>
            <w:tcW w:w="2960" w:type="dxa"/>
            <w:gridSpan w:val="2"/>
            <w:vMerge w:val="restart"/>
          </w:tcPr>
          <w:p w14:paraId="07BFDA38" w14:textId="33EB722A" w:rsidR="005342DF" w:rsidRPr="009B6099" w:rsidRDefault="005342DF">
            <w:pPr>
              <w:pStyle w:val="TableParagraph"/>
              <w:spacing w:line="268" w:lineRule="exact"/>
              <w:ind w:left="107"/>
              <w:rPr>
                <w:rFonts w:asciiTheme="minorHAnsi" w:hAnsiTheme="minorHAnsi" w:cstheme="minorHAnsi"/>
              </w:rPr>
            </w:pPr>
            <w:r w:rsidRPr="009B6099">
              <w:rPr>
                <w:rFonts w:asciiTheme="minorHAnsi" w:hAnsiTheme="minorHAnsi" w:cstheme="minorHAnsi"/>
                <w:sz w:val="16"/>
              </w:rPr>
              <w:t>I</w:t>
            </w:r>
            <w:r w:rsidRPr="009B6099">
              <w:rPr>
                <w:rFonts w:asciiTheme="minorHAnsi" w:hAnsiTheme="minorHAnsi" w:cstheme="minorHAnsi"/>
                <w:sz w:val="18"/>
              </w:rPr>
              <w:t>ndicate</w:t>
            </w:r>
            <w:r w:rsidRPr="009B6099">
              <w:rPr>
                <w:rFonts w:asciiTheme="minorHAnsi" w:hAnsiTheme="minorHAnsi" w:cstheme="minorHAnsi"/>
                <w:spacing w:val="-1"/>
                <w:sz w:val="18"/>
              </w:rPr>
              <w:t xml:space="preserve"> </w:t>
            </w:r>
            <w:r w:rsidRPr="009B6099">
              <w:rPr>
                <w:rFonts w:asciiTheme="minorHAnsi" w:hAnsiTheme="minorHAnsi" w:cstheme="minorHAnsi"/>
                <w:sz w:val="18"/>
              </w:rPr>
              <w:t>which</w:t>
            </w:r>
            <w:r w:rsidRPr="009B6099">
              <w:rPr>
                <w:rFonts w:asciiTheme="minorHAnsi" w:hAnsiTheme="minorHAnsi" w:cstheme="minorHAnsi"/>
                <w:spacing w:val="-4"/>
                <w:sz w:val="18"/>
              </w:rPr>
              <w:t xml:space="preserve"> </w:t>
            </w:r>
            <w:r w:rsidRPr="009B6099">
              <w:rPr>
                <w:rFonts w:asciiTheme="minorHAnsi" w:hAnsiTheme="minorHAnsi" w:cstheme="minorHAnsi"/>
                <w:sz w:val="18"/>
              </w:rPr>
              <w:t>plan(s)</w:t>
            </w:r>
            <w:r w:rsidRPr="009B6099">
              <w:rPr>
                <w:rFonts w:asciiTheme="minorHAnsi" w:hAnsiTheme="minorHAnsi" w:cstheme="minorHAnsi"/>
                <w:spacing w:val="-1"/>
                <w:sz w:val="18"/>
              </w:rPr>
              <w:t xml:space="preserve"> </w:t>
            </w:r>
            <w:r w:rsidRPr="009B6099">
              <w:rPr>
                <w:rFonts w:asciiTheme="minorHAnsi" w:hAnsiTheme="minorHAnsi" w:cstheme="minorHAnsi"/>
                <w:sz w:val="18"/>
              </w:rPr>
              <w:t>supports</w:t>
            </w:r>
            <w:r w:rsidRPr="009B6099">
              <w:rPr>
                <w:rFonts w:asciiTheme="minorHAnsi" w:hAnsiTheme="minorHAnsi" w:cstheme="minorHAnsi"/>
                <w:sz w:val="24"/>
              </w:rPr>
              <w:t xml:space="preserve"> </w:t>
            </w:r>
            <w:r w:rsidRPr="009B6099">
              <w:rPr>
                <w:rFonts w:asciiTheme="minorHAnsi" w:hAnsiTheme="minorHAnsi" w:cstheme="minorHAnsi"/>
                <w:sz w:val="18"/>
              </w:rPr>
              <w:t>the student’s needs:</w:t>
            </w:r>
          </w:p>
        </w:tc>
        <w:tc>
          <w:tcPr>
            <w:tcW w:w="1444" w:type="dxa"/>
          </w:tcPr>
          <w:p w14:paraId="57216644" w14:textId="1B154F8E" w:rsidR="005342DF" w:rsidRPr="009B6099" w:rsidRDefault="005342DF">
            <w:pPr>
              <w:pStyle w:val="TableParagraph"/>
              <w:spacing w:line="259" w:lineRule="exact"/>
              <w:ind w:left="107"/>
              <w:rPr>
                <w:rFonts w:asciiTheme="minorHAnsi" w:hAnsiTheme="minorHAnsi" w:cstheme="minorHAnsi"/>
              </w:rPr>
            </w:pPr>
          </w:p>
        </w:tc>
        <w:tc>
          <w:tcPr>
            <w:tcW w:w="1500" w:type="dxa"/>
          </w:tcPr>
          <w:p w14:paraId="57216645" w14:textId="77777777" w:rsidR="005342DF" w:rsidRPr="009B6099" w:rsidRDefault="005342DF">
            <w:pPr>
              <w:pStyle w:val="TableParagraph"/>
              <w:rPr>
                <w:rFonts w:asciiTheme="minorHAnsi" w:hAnsiTheme="minorHAnsi" w:cstheme="minorHAnsi"/>
                <w:sz w:val="18"/>
              </w:rPr>
            </w:pPr>
          </w:p>
        </w:tc>
        <w:tc>
          <w:tcPr>
            <w:tcW w:w="1500" w:type="dxa"/>
          </w:tcPr>
          <w:p w14:paraId="57216646" w14:textId="77777777" w:rsidR="005342DF" w:rsidRPr="009B6099" w:rsidRDefault="005342DF">
            <w:pPr>
              <w:pStyle w:val="TableParagraph"/>
              <w:rPr>
                <w:rFonts w:asciiTheme="minorHAnsi" w:hAnsiTheme="minorHAnsi" w:cstheme="minorHAnsi"/>
                <w:sz w:val="18"/>
              </w:rPr>
            </w:pPr>
          </w:p>
        </w:tc>
        <w:tc>
          <w:tcPr>
            <w:tcW w:w="1500" w:type="dxa"/>
          </w:tcPr>
          <w:p w14:paraId="57216647" w14:textId="77777777" w:rsidR="005342DF" w:rsidRPr="009B6099" w:rsidRDefault="005342DF">
            <w:pPr>
              <w:pStyle w:val="TableParagraph"/>
              <w:rPr>
                <w:rFonts w:asciiTheme="minorHAnsi" w:hAnsiTheme="minorHAnsi" w:cstheme="minorHAnsi"/>
                <w:sz w:val="18"/>
              </w:rPr>
            </w:pPr>
          </w:p>
        </w:tc>
      </w:tr>
      <w:tr w:rsidR="005342DF" w:rsidRPr="009B6099" w14:paraId="5721664D" w14:textId="77777777" w:rsidTr="005F640A">
        <w:trPr>
          <w:trHeight w:val="268"/>
        </w:trPr>
        <w:tc>
          <w:tcPr>
            <w:tcW w:w="2960" w:type="dxa"/>
            <w:gridSpan w:val="2"/>
            <w:vMerge/>
            <w:tcBorders>
              <w:top w:val="nil"/>
            </w:tcBorders>
          </w:tcPr>
          <w:p w14:paraId="0B7B74AC" w14:textId="77777777" w:rsidR="005342DF" w:rsidRPr="009B6099" w:rsidRDefault="005342DF">
            <w:pPr>
              <w:rPr>
                <w:rFonts w:asciiTheme="minorHAnsi" w:hAnsiTheme="minorHAnsi" w:cstheme="minorHAnsi"/>
                <w:sz w:val="2"/>
                <w:szCs w:val="2"/>
              </w:rPr>
            </w:pPr>
          </w:p>
        </w:tc>
        <w:tc>
          <w:tcPr>
            <w:tcW w:w="1444" w:type="dxa"/>
            <w:tcBorders>
              <w:top w:val="nil"/>
            </w:tcBorders>
            <w:shd w:val="clear" w:color="auto" w:fill="D9D9D9" w:themeFill="background1" w:themeFillShade="D9"/>
            <w:vAlign w:val="center"/>
          </w:tcPr>
          <w:p w14:paraId="57216649" w14:textId="465F2D66" w:rsidR="005342DF" w:rsidRPr="009B6099" w:rsidRDefault="00500463" w:rsidP="005F640A">
            <w:pPr>
              <w:ind w:left="90"/>
              <w:jc w:val="center"/>
              <w:rPr>
                <w:rFonts w:asciiTheme="minorHAnsi" w:hAnsiTheme="minorHAnsi" w:cstheme="minorHAnsi"/>
              </w:rPr>
            </w:pPr>
            <w:r w:rsidRPr="009B6099">
              <w:rPr>
                <w:rFonts w:asciiTheme="minorHAnsi" w:hAnsiTheme="minorHAnsi" w:cstheme="minorHAnsi"/>
                <w:sz w:val="18"/>
                <w:szCs w:val="18"/>
              </w:rPr>
              <w:t>Health Care Plan</w:t>
            </w:r>
          </w:p>
        </w:tc>
        <w:tc>
          <w:tcPr>
            <w:tcW w:w="1500" w:type="dxa"/>
            <w:shd w:val="clear" w:color="auto" w:fill="D9D9D9" w:themeFill="background1" w:themeFillShade="D9"/>
            <w:vAlign w:val="center"/>
          </w:tcPr>
          <w:p w14:paraId="5721664A" w14:textId="77777777" w:rsidR="005342DF" w:rsidRPr="009B6099" w:rsidRDefault="005342DF" w:rsidP="005F640A">
            <w:pPr>
              <w:pStyle w:val="TableParagraph"/>
              <w:spacing w:line="248" w:lineRule="exact"/>
              <w:ind w:left="591" w:right="581"/>
              <w:jc w:val="center"/>
              <w:rPr>
                <w:rFonts w:asciiTheme="minorHAnsi" w:hAnsiTheme="minorHAnsi" w:cstheme="minorHAnsi"/>
              </w:rPr>
            </w:pPr>
            <w:r w:rsidRPr="009B6099">
              <w:rPr>
                <w:rFonts w:asciiTheme="minorHAnsi" w:hAnsiTheme="minorHAnsi" w:cstheme="minorHAnsi"/>
              </w:rPr>
              <w:t>IEP</w:t>
            </w:r>
          </w:p>
        </w:tc>
        <w:tc>
          <w:tcPr>
            <w:tcW w:w="1500" w:type="dxa"/>
            <w:shd w:val="clear" w:color="auto" w:fill="D9D9D9" w:themeFill="background1" w:themeFillShade="D9"/>
            <w:vAlign w:val="center"/>
          </w:tcPr>
          <w:p w14:paraId="5721664B" w14:textId="77777777" w:rsidR="005342DF" w:rsidRPr="009B6099" w:rsidRDefault="005342DF" w:rsidP="005F640A">
            <w:pPr>
              <w:pStyle w:val="TableParagraph"/>
              <w:spacing w:line="248" w:lineRule="exact"/>
              <w:ind w:left="364"/>
              <w:rPr>
                <w:rFonts w:asciiTheme="minorHAnsi" w:hAnsiTheme="minorHAnsi" w:cstheme="minorHAnsi"/>
              </w:rPr>
            </w:pPr>
            <w:r w:rsidRPr="009B6099">
              <w:rPr>
                <w:rFonts w:asciiTheme="minorHAnsi" w:hAnsiTheme="minorHAnsi" w:cstheme="minorHAnsi"/>
              </w:rPr>
              <w:t>504</w:t>
            </w:r>
            <w:r w:rsidRPr="009B6099">
              <w:rPr>
                <w:rFonts w:asciiTheme="minorHAnsi" w:hAnsiTheme="minorHAnsi" w:cstheme="minorHAnsi"/>
                <w:spacing w:val="-1"/>
              </w:rPr>
              <w:t xml:space="preserve"> </w:t>
            </w:r>
            <w:proofErr w:type="gramStart"/>
            <w:r w:rsidRPr="009B6099">
              <w:rPr>
                <w:rFonts w:asciiTheme="minorHAnsi" w:hAnsiTheme="minorHAnsi" w:cstheme="minorHAnsi"/>
              </w:rPr>
              <w:t>plan</w:t>
            </w:r>
            <w:proofErr w:type="gramEnd"/>
          </w:p>
        </w:tc>
        <w:tc>
          <w:tcPr>
            <w:tcW w:w="1500" w:type="dxa"/>
            <w:shd w:val="clear" w:color="auto" w:fill="D9D9D9" w:themeFill="background1" w:themeFillShade="D9"/>
            <w:vAlign w:val="center"/>
          </w:tcPr>
          <w:p w14:paraId="5721664C" w14:textId="77777777" w:rsidR="005342DF" w:rsidRPr="009B6099" w:rsidRDefault="005342DF" w:rsidP="005F640A">
            <w:pPr>
              <w:pStyle w:val="TableParagraph"/>
              <w:spacing w:line="248" w:lineRule="exact"/>
              <w:ind w:left="431"/>
              <w:rPr>
                <w:rFonts w:asciiTheme="minorHAnsi" w:hAnsiTheme="minorHAnsi" w:cstheme="minorHAnsi"/>
              </w:rPr>
            </w:pPr>
            <w:r w:rsidRPr="009B6099">
              <w:rPr>
                <w:rFonts w:asciiTheme="minorHAnsi" w:hAnsiTheme="minorHAnsi" w:cstheme="minorHAnsi"/>
              </w:rPr>
              <w:t>EL plan</w:t>
            </w:r>
          </w:p>
        </w:tc>
      </w:tr>
      <w:tr w:rsidR="002B6859" w:rsidRPr="009B6099" w14:paraId="5721664F" w14:textId="77777777" w:rsidTr="00AC14D3">
        <w:trPr>
          <w:trHeight w:val="952"/>
        </w:trPr>
        <w:tc>
          <w:tcPr>
            <w:tcW w:w="8904" w:type="dxa"/>
            <w:gridSpan w:val="6"/>
          </w:tcPr>
          <w:p w14:paraId="4A6C9C43" w14:textId="77777777" w:rsidR="002B6859" w:rsidRPr="009B6099" w:rsidRDefault="00AD06A2">
            <w:pPr>
              <w:pStyle w:val="TableParagraph"/>
              <w:spacing w:line="268" w:lineRule="exact"/>
              <w:ind w:left="107"/>
              <w:rPr>
                <w:rFonts w:asciiTheme="minorHAnsi" w:hAnsiTheme="minorHAnsi" w:cstheme="minorHAnsi"/>
              </w:rPr>
            </w:pPr>
            <w:r w:rsidRPr="009B6099">
              <w:rPr>
                <w:rFonts w:asciiTheme="minorHAnsi" w:hAnsiTheme="minorHAnsi" w:cstheme="minorHAnsi"/>
              </w:rPr>
              <w:t>Describe</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specific</w:t>
            </w:r>
            <w:r w:rsidRPr="009B6099">
              <w:rPr>
                <w:rFonts w:asciiTheme="minorHAnsi" w:hAnsiTheme="minorHAnsi" w:cstheme="minorHAnsi"/>
                <w:spacing w:val="-5"/>
              </w:rPr>
              <w:t xml:space="preserve"> </w:t>
            </w:r>
            <w:r w:rsidRPr="009B6099">
              <w:rPr>
                <w:rFonts w:asciiTheme="minorHAnsi" w:hAnsiTheme="minorHAnsi" w:cstheme="minorHAnsi"/>
              </w:rPr>
              <w:t>accommodation(s)</w:t>
            </w:r>
            <w:r w:rsidRPr="009B6099">
              <w:rPr>
                <w:rFonts w:asciiTheme="minorHAnsi" w:hAnsiTheme="minorHAnsi" w:cstheme="minorHAnsi"/>
                <w:spacing w:val="-4"/>
              </w:rPr>
              <w:t xml:space="preserve"> </w:t>
            </w:r>
            <w:r w:rsidRPr="009B6099">
              <w:rPr>
                <w:rFonts w:asciiTheme="minorHAnsi" w:hAnsiTheme="minorHAnsi" w:cstheme="minorHAnsi"/>
              </w:rPr>
              <w:t>needed</w:t>
            </w:r>
            <w:r w:rsidR="00C57FC2" w:rsidRPr="009B6099">
              <w:rPr>
                <w:rFonts w:asciiTheme="minorHAnsi" w:hAnsiTheme="minorHAnsi" w:cstheme="minorHAnsi"/>
              </w:rPr>
              <w:t xml:space="preserve"> – please include as much information as possible including descriptions of any devices (make and model numbers, names and version of apps required, etc.)</w:t>
            </w:r>
            <w:r w:rsidRPr="009B6099">
              <w:rPr>
                <w:rFonts w:asciiTheme="minorHAnsi" w:hAnsiTheme="minorHAnsi" w:cstheme="minorHAnsi"/>
              </w:rPr>
              <w:t>:</w:t>
            </w:r>
          </w:p>
          <w:p w14:paraId="58422251" w14:textId="77777777" w:rsidR="00C57FC2" w:rsidRPr="009B6099" w:rsidRDefault="00C57FC2">
            <w:pPr>
              <w:pStyle w:val="TableParagraph"/>
              <w:spacing w:line="268" w:lineRule="exact"/>
              <w:ind w:left="107"/>
              <w:rPr>
                <w:rFonts w:asciiTheme="minorHAnsi" w:hAnsiTheme="minorHAnsi" w:cstheme="minorHAnsi"/>
              </w:rPr>
            </w:pPr>
          </w:p>
          <w:p w14:paraId="5721664E" w14:textId="43B37FFF" w:rsidR="00C57FC2" w:rsidRPr="009B6099" w:rsidRDefault="00C57FC2">
            <w:pPr>
              <w:pStyle w:val="TableParagraph"/>
              <w:spacing w:line="268" w:lineRule="exact"/>
              <w:ind w:left="107"/>
              <w:rPr>
                <w:rFonts w:asciiTheme="minorHAnsi" w:hAnsiTheme="minorHAnsi" w:cstheme="minorHAnsi"/>
              </w:rPr>
            </w:pPr>
          </w:p>
        </w:tc>
      </w:tr>
      <w:tr w:rsidR="002B6859" w:rsidRPr="009B6099" w14:paraId="57216651" w14:textId="77777777" w:rsidTr="00AC14D3">
        <w:trPr>
          <w:trHeight w:val="1042"/>
        </w:trPr>
        <w:tc>
          <w:tcPr>
            <w:tcW w:w="8904" w:type="dxa"/>
            <w:gridSpan w:val="6"/>
          </w:tcPr>
          <w:p w14:paraId="57216650" w14:textId="45CF990B" w:rsidR="002B6859" w:rsidRPr="009B6099" w:rsidRDefault="00AD06A2">
            <w:pPr>
              <w:pStyle w:val="TableParagraph"/>
              <w:ind w:left="107" w:right="761"/>
              <w:rPr>
                <w:rFonts w:asciiTheme="minorHAnsi" w:hAnsiTheme="minorHAnsi" w:cstheme="minorHAnsi"/>
              </w:rPr>
            </w:pPr>
            <w:r w:rsidRPr="009B6099">
              <w:rPr>
                <w:rFonts w:asciiTheme="minorHAnsi" w:hAnsiTheme="minorHAnsi" w:cstheme="minorHAnsi"/>
              </w:rPr>
              <w:t>Rationale for the requested accommodation(s) (e.g., Why can the need not be met within</w:t>
            </w:r>
            <w:r w:rsidRPr="009B6099">
              <w:rPr>
                <w:rFonts w:asciiTheme="minorHAnsi" w:hAnsiTheme="minorHAnsi" w:cstheme="minorHAnsi"/>
                <w:spacing w:val="-47"/>
              </w:rPr>
              <w:t xml:space="preserve"> </w:t>
            </w:r>
            <w:r w:rsidRPr="009B6099">
              <w:rPr>
                <w:rFonts w:asciiTheme="minorHAnsi" w:hAnsiTheme="minorHAnsi" w:cstheme="minorHAnsi"/>
              </w:rPr>
              <w:t>existing</w:t>
            </w:r>
            <w:r w:rsidRPr="009B6099">
              <w:rPr>
                <w:rFonts w:asciiTheme="minorHAnsi" w:hAnsiTheme="minorHAnsi" w:cstheme="minorHAnsi"/>
                <w:spacing w:val="-2"/>
              </w:rPr>
              <w:t xml:space="preserve"> </w:t>
            </w:r>
            <w:r w:rsidRPr="009B6099">
              <w:rPr>
                <w:rFonts w:asciiTheme="minorHAnsi" w:hAnsiTheme="minorHAnsi" w:cstheme="minorHAnsi"/>
              </w:rPr>
              <w:t>accommodation(s)</w:t>
            </w:r>
            <w:r w:rsidR="00B54891" w:rsidRPr="009B6099">
              <w:rPr>
                <w:rFonts w:asciiTheme="minorHAnsi" w:hAnsiTheme="minorHAnsi" w:cstheme="minorHAnsi"/>
              </w:rPr>
              <w:t xml:space="preserve"> as described in the </w:t>
            </w:r>
            <w:r w:rsidR="00B54891" w:rsidRPr="009B6099">
              <w:rPr>
                <w:rFonts w:asciiTheme="minorHAnsi" w:hAnsiTheme="minorHAnsi" w:cstheme="minorHAnsi"/>
                <w:i/>
                <w:iCs/>
              </w:rPr>
              <w:t>Participation Guidelines</w:t>
            </w:r>
            <w:r w:rsidRPr="009B6099">
              <w:rPr>
                <w:rFonts w:asciiTheme="minorHAnsi" w:hAnsiTheme="minorHAnsi" w:cstheme="minorHAnsi"/>
              </w:rPr>
              <w:t>?)</w:t>
            </w:r>
          </w:p>
        </w:tc>
      </w:tr>
      <w:tr w:rsidR="002B6859" w:rsidRPr="009B6099" w14:paraId="57216653" w14:textId="77777777">
        <w:trPr>
          <w:trHeight w:val="1341"/>
        </w:trPr>
        <w:tc>
          <w:tcPr>
            <w:tcW w:w="8904" w:type="dxa"/>
            <w:gridSpan w:val="6"/>
          </w:tcPr>
          <w:p w14:paraId="57216652" w14:textId="3FF83735" w:rsidR="002B6859" w:rsidRPr="009B6099" w:rsidRDefault="00270271" w:rsidP="00270271">
            <w:pPr>
              <w:pStyle w:val="TableParagraph"/>
              <w:ind w:left="107" w:right="100"/>
              <w:rPr>
                <w:rFonts w:asciiTheme="minorHAnsi" w:hAnsiTheme="minorHAnsi" w:cstheme="minorHAnsi"/>
              </w:rPr>
            </w:pPr>
            <w:r w:rsidRPr="009B6099">
              <w:rPr>
                <w:rFonts w:asciiTheme="minorHAnsi" w:hAnsiTheme="minorHAnsi" w:cstheme="minorHAnsi"/>
              </w:rPr>
              <w:t>What impact might the student’s assessment results reflect if the requested accommodation(s) are not provided?</w:t>
            </w:r>
          </w:p>
        </w:tc>
      </w:tr>
    </w:tbl>
    <w:p w14:paraId="6D1459C4" w14:textId="77777777" w:rsidR="00D03487" w:rsidRPr="009B6099" w:rsidRDefault="00D03487" w:rsidP="00C62CB2">
      <w:pPr>
        <w:ind w:right="1000"/>
        <w:rPr>
          <w:rFonts w:asciiTheme="minorHAnsi" w:hAnsiTheme="minorHAnsi" w:cstheme="minorHAnsi"/>
          <w:i/>
          <w:sz w:val="21"/>
        </w:rPr>
      </w:pPr>
    </w:p>
    <w:p w14:paraId="57216655" w14:textId="2B36B6ED" w:rsidR="002B6859" w:rsidRPr="009B6099" w:rsidRDefault="00AD06A2" w:rsidP="00C62CB2">
      <w:pPr>
        <w:ind w:right="1000"/>
        <w:rPr>
          <w:rFonts w:asciiTheme="minorHAnsi" w:hAnsiTheme="minorHAnsi" w:cstheme="minorHAnsi"/>
          <w:i/>
          <w:sz w:val="21"/>
        </w:rPr>
      </w:pPr>
      <w:r w:rsidRPr="009B6099">
        <w:rPr>
          <w:rFonts w:asciiTheme="minorHAnsi" w:hAnsiTheme="minorHAnsi" w:cstheme="minorHAnsi"/>
          <w:i/>
          <w:sz w:val="21"/>
        </w:rPr>
        <w:t>The</w:t>
      </w:r>
      <w:r w:rsidRPr="009B6099">
        <w:rPr>
          <w:rFonts w:asciiTheme="minorHAnsi" w:hAnsiTheme="minorHAnsi" w:cstheme="minorHAnsi"/>
          <w:i/>
          <w:spacing w:val="-3"/>
          <w:sz w:val="21"/>
        </w:rPr>
        <w:t xml:space="preserve"> </w:t>
      </w:r>
      <w:r w:rsidRPr="009B6099">
        <w:rPr>
          <w:rFonts w:asciiTheme="minorHAnsi" w:hAnsiTheme="minorHAnsi" w:cstheme="minorHAnsi"/>
          <w:i/>
          <w:sz w:val="21"/>
        </w:rPr>
        <w:t>signatures</w:t>
      </w:r>
      <w:r w:rsidRPr="009B6099">
        <w:rPr>
          <w:rFonts w:asciiTheme="minorHAnsi" w:hAnsiTheme="minorHAnsi" w:cstheme="minorHAnsi"/>
          <w:i/>
          <w:spacing w:val="-3"/>
          <w:sz w:val="21"/>
        </w:rPr>
        <w:t xml:space="preserve"> </w:t>
      </w:r>
      <w:r w:rsidRPr="009B6099">
        <w:rPr>
          <w:rFonts w:asciiTheme="minorHAnsi" w:hAnsiTheme="minorHAnsi" w:cstheme="minorHAnsi"/>
          <w:i/>
          <w:sz w:val="21"/>
        </w:rPr>
        <w:t>below</w:t>
      </w:r>
      <w:r w:rsidRPr="009B6099">
        <w:rPr>
          <w:rFonts w:asciiTheme="minorHAnsi" w:hAnsiTheme="minorHAnsi" w:cstheme="minorHAnsi"/>
          <w:i/>
          <w:spacing w:val="-5"/>
          <w:sz w:val="21"/>
        </w:rPr>
        <w:t xml:space="preserve"> </w:t>
      </w:r>
      <w:r w:rsidRPr="009B6099">
        <w:rPr>
          <w:rFonts w:asciiTheme="minorHAnsi" w:hAnsiTheme="minorHAnsi" w:cstheme="minorHAnsi"/>
          <w:i/>
          <w:sz w:val="21"/>
        </w:rPr>
        <w:t>verify</w:t>
      </w:r>
      <w:r w:rsidRPr="009B6099">
        <w:rPr>
          <w:rFonts w:asciiTheme="minorHAnsi" w:hAnsiTheme="minorHAnsi" w:cstheme="minorHAnsi"/>
          <w:i/>
          <w:spacing w:val="-3"/>
          <w:sz w:val="21"/>
        </w:rPr>
        <w:t xml:space="preserve"> </w:t>
      </w:r>
      <w:r w:rsidRPr="009B6099">
        <w:rPr>
          <w:rFonts w:asciiTheme="minorHAnsi" w:hAnsiTheme="minorHAnsi" w:cstheme="minorHAnsi"/>
          <w:i/>
          <w:sz w:val="21"/>
        </w:rPr>
        <w:t>the</w:t>
      </w:r>
      <w:r w:rsidRPr="009B6099">
        <w:rPr>
          <w:rFonts w:asciiTheme="minorHAnsi" w:hAnsiTheme="minorHAnsi" w:cstheme="minorHAnsi"/>
          <w:i/>
          <w:spacing w:val="-2"/>
          <w:sz w:val="21"/>
        </w:rPr>
        <w:t xml:space="preserve"> </w:t>
      </w:r>
      <w:r w:rsidRPr="009B6099">
        <w:rPr>
          <w:rFonts w:asciiTheme="minorHAnsi" w:hAnsiTheme="minorHAnsi" w:cstheme="minorHAnsi"/>
          <w:i/>
          <w:sz w:val="21"/>
        </w:rPr>
        <w:t>student</w:t>
      </w:r>
      <w:r w:rsidRPr="009B6099">
        <w:rPr>
          <w:rFonts w:asciiTheme="minorHAnsi" w:hAnsiTheme="minorHAnsi" w:cstheme="minorHAnsi"/>
          <w:i/>
          <w:spacing w:val="-4"/>
          <w:sz w:val="21"/>
        </w:rPr>
        <w:t xml:space="preserve"> </w:t>
      </w:r>
      <w:r w:rsidRPr="009B6099">
        <w:rPr>
          <w:rFonts w:asciiTheme="minorHAnsi" w:hAnsiTheme="minorHAnsi" w:cstheme="minorHAnsi"/>
          <w:i/>
          <w:sz w:val="21"/>
        </w:rPr>
        <w:t>receives</w:t>
      </w:r>
      <w:r w:rsidRPr="009B6099">
        <w:rPr>
          <w:rFonts w:asciiTheme="minorHAnsi" w:hAnsiTheme="minorHAnsi" w:cstheme="minorHAnsi"/>
          <w:i/>
          <w:spacing w:val="-5"/>
          <w:sz w:val="21"/>
        </w:rPr>
        <w:t xml:space="preserve"> </w:t>
      </w:r>
      <w:r w:rsidRPr="009B6099">
        <w:rPr>
          <w:rFonts w:asciiTheme="minorHAnsi" w:hAnsiTheme="minorHAnsi" w:cstheme="minorHAnsi"/>
          <w:i/>
          <w:sz w:val="21"/>
        </w:rPr>
        <w:t>the</w:t>
      </w:r>
      <w:r w:rsidRPr="009B6099">
        <w:rPr>
          <w:rFonts w:asciiTheme="minorHAnsi" w:hAnsiTheme="minorHAnsi" w:cstheme="minorHAnsi"/>
          <w:i/>
          <w:spacing w:val="-3"/>
          <w:sz w:val="21"/>
        </w:rPr>
        <w:t xml:space="preserve"> </w:t>
      </w:r>
      <w:r w:rsidRPr="009B6099">
        <w:rPr>
          <w:rFonts w:asciiTheme="minorHAnsi" w:hAnsiTheme="minorHAnsi" w:cstheme="minorHAnsi"/>
          <w:i/>
          <w:sz w:val="21"/>
        </w:rPr>
        <w:t>accommodation(s)</w:t>
      </w:r>
      <w:r w:rsidRPr="009B6099">
        <w:rPr>
          <w:rFonts w:asciiTheme="minorHAnsi" w:hAnsiTheme="minorHAnsi" w:cstheme="minorHAnsi"/>
          <w:i/>
          <w:spacing w:val="-4"/>
          <w:sz w:val="21"/>
        </w:rPr>
        <w:t xml:space="preserve"> </w:t>
      </w:r>
      <w:r w:rsidRPr="009B6099">
        <w:rPr>
          <w:rFonts w:asciiTheme="minorHAnsi" w:hAnsiTheme="minorHAnsi" w:cstheme="minorHAnsi"/>
          <w:i/>
          <w:sz w:val="21"/>
        </w:rPr>
        <w:t>on</w:t>
      </w:r>
      <w:r w:rsidRPr="009B6099">
        <w:rPr>
          <w:rFonts w:asciiTheme="minorHAnsi" w:hAnsiTheme="minorHAnsi" w:cstheme="minorHAnsi"/>
          <w:i/>
          <w:spacing w:val="-3"/>
          <w:sz w:val="21"/>
        </w:rPr>
        <w:t xml:space="preserve"> </w:t>
      </w:r>
      <w:r w:rsidRPr="009B6099">
        <w:rPr>
          <w:rFonts w:asciiTheme="minorHAnsi" w:hAnsiTheme="minorHAnsi" w:cstheme="minorHAnsi"/>
          <w:i/>
          <w:sz w:val="21"/>
        </w:rPr>
        <w:t>a</w:t>
      </w:r>
      <w:r w:rsidRPr="009B6099">
        <w:rPr>
          <w:rFonts w:asciiTheme="minorHAnsi" w:hAnsiTheme="minorHAnsi" w:cstheme="minorHAnsi"/>
          <w:i/>
          <w:spacing w:val="-4"/>
          <w:sz w:val="21"/>
        </w:rPr>
        <w:t xml:space="preserve"> </w:t>
      </w:r>
      <w:r w:rsidRPr="009B6099">
        <w:rPr>
          <w:rFonts w:asciiTheme="minorHAnsi" w:hAnsiTheme="minorHAnsi" w:cstheme="minorHAnsi"/>
          <w:i/>
          <w:sz w:val="21"/>
        </w:rPr>
        <w:t>regular</w:t>
      </w:r>
      <w:r w:rsidRPr="009B6099">
        <w:rPr>
          <w:rFonts w:asciiTheme="minorHAnsi" w:hAnsiTheme="minorHAnsi" w:cstheme="minorHAnsi"/>
          <w:i/>
          <w:spacing w:val="-3"/>
          <w:sz w:val="21"/>
        </w:rPr>
        <w:t xml:space="preserve"> </w:t>
      </w:r>
      <w:r w:rsidRPr="009B6099">
        <w:rPr>
          <w:rFonts w:asciiTheme="minorHAnsi" w:hAnsiTheme="minorHAnsi" w:cstheme="minorHAnsi"/>
          <w:i/>
          <w:sz w:val="21"/>
        </w:rPr>
        <w:t>basis</w:t>
      </w:r>
      <w:r w:rsidRPr="009B6099">
        <w:rPr>
          <w:rFonts w:asciiTheme="minorHAnsi" w:hAnsiTheme="minorHAnsi" w:cstheme="minorHAnsi"/>
          <w:i/>
          <w:spacing w:val="-3"/>
          <w:sz w:val="21"/>
        </w:rPr>
        <w:t xml:space="preserve"> </w:t>
      </w:r>
      <w:r w:rsidRPr="009B6099">
        <w:rPr>
          <w:rFonts w:asciiTheme="minorHAnsi" w:hAnsiTheme="minorHAnsi" w:cstheme="minorHAnsi"/>
          <w:i/>
          <w:sz w:val="21"/>
        </w:rPr>
        <w:t>during</w:t>
      </w:r>
      <w:r w:rsidRPr="009B6099">
        <w:rPr>
          <w:rFonts w:asciiTheme="minorHAnsi" w:hAnsiTheme="minorHAnsi" w:cstheme="minorHAnsi"/>
          <w:i/>
          <w:spacing w:val="-4"/>
          <w:sz w:val="21"/>
        </w:rPr>
        <w:t xml:space="preserve"> </w:t>
      </w:r>
      <w:r w:rsidRPr="009B6099">
        <w:rPr>
          <w:rFonts w:asciiTheme="minorHAnsi" w:hAnsiTheme="minorHAnsi" w:cstheme="minorHAnsi"/>
          <w:i/>
          <w:sz w:val="21"/>
        </w:rPr>
        <w:t>classroom</w:t>
      </w:r>
      <w:r w:rsidRPr="009B6099">
        <w:rPr>
          <w:rFonts w:asciiTheme="minorHAnsi" w:hAnsiTheme="minorHAnsi" w:cstheme="minorHAnsi"/>
          <w:i/>
          <w:spacing w:val="1"/>
          <w:sz w:val="21"/>
        </w:rPr>
        <w:t xml:space="preserve"> </w:t>
      </w:r>
      <w:r w:rsidRPr="009B6099">
        <w:rPr>
          <w:rFonts w:asciiTheme="minorHAnsi" w:hAnsiTheme="minorHAnsi" w:cstheme="minorHAnsi"/>
          <w:i/>
          <w:sz w:val="21"/>
        </w:rPr>
        <w:t>instruction</w:t>
      </w:r>
      <w:r w:rsidRPr="009B6099">
        <w:rPr>
          <w:rFonts w:asciiTheme="minorHAnsi" w:hAnsiTheme="minorHAnsi" w:cstheme="minorHAnsi"/>
          <w:i/>
          <w:spacing w:val="-2"/>
          <w:sz w:val="21"/>
        </w:rPr>
        <w:t xml:space="preserve"> </w:t>
      </w:r>
      <w:r w:rsidRPr="009B6099">
        <w:rPr>
          <w:rFonts w:asciiTheme="minorHAnsi" w:hAnsiTheme="minorHAnsi" w:cstheme="minorHAnsi"/>
          <w:i/>
          <w:sz w:val="21"/>
        </w:rPr>
        <w:t>and</w:t>
      </w:r>
      <w:r w:rsidRPr="009B6099">
        <w:rPr>
          <w:rFonts w:asciiTheme="minorHAnsi" w:hAnsiTheme="minorHAnsi" w:cstheme="minorHAnsi"/>
          <w:i/>
          <w:spacing w:val="-1"/>
          <w:sz w:val="21"/>
        </w:rPr>
        <w:t xml:space="preserve"> </w:t>
      </w:r>
      <w:r w:rsidRPr="009B6099">
        <w:rPr>
          <w:rFonts w:asciiTheme="minorHAnsi" w:hAnsiTheme="minorHAnsi" w:cstheme="minorHAnsi"/>
          <w:i/>
          <w:sz w:val="21"/>
        </w:rPr>
        <w:t>classroom assessments</w:t>
      </w:r>
      <w:r w:rsidRPr="009B6099">
        <w:rPr>
          <w:rFonts w:asciiTheme="minorHAnsi" w:hAnsiTheme="minorHAnsi" w:cstheme="minorHAnsi"/>
          <w:i/>
          <w:spacing w:val="-2"/>
          <w:sz w:val="21"/>
        </w:rPr>
        <w:t xml:space="preserve"> </w:t>
      </w:r>
      <w:r w:rsidRPr="009B6099">
        <w:rPr>
          <w:rFonts w:asciiTheme="minorHAnsi" w:hAnsiTheme="minorHAnsi" w:cstheme="minorHAnsi"/>
          <w:i/>
          <w:sz w:val="21"/>
        </w:rPr>
        <w:t>and</w:t>
      </w:r>
      <w:r w:rsidRPr="009B6099">
        <w:rPr>
          <w:rFonts w:asciiTheme="minorHAnsi" w:hAnsiTheme="minorHAnsi" w:cstheme="minorHAnsi"/>
          <w:i/>
          <w:spacing w:val="-1"/>
          <w:sz w:val="21"/>
        </w:rPr>
        <w:t xml:space="preserve"> </w:t>
      </w:r>
      <w:r w:rsidRPr="009B6099">
        <w:rPr>
          <w:rFonts w:asciiTheme="minorHAnsi" w:hAnsiTheme="minorHAnsi" w:cstheme="minorHAnsi"/>
          <w:i/>
          <w:sz w:val="21"/>
        </w:rPr>
        <w:t>is</w:t>
      </w:r>
      <w:r w:rsidRPr="009B6099">
        <w:rPr>
          <w:rFonts w:asciiTheme="minorHAnsi" w:hAnsiTheme="minorHAnsi" w:cstheme="minorHAnsi"/>
          <w:i/>
          <w:spacing w:val="-3"/>
          <w:sz w:val="21"/>
        </w:rPr>
        <w:t xml:space="preserve"> </w:t>
      </w:r>
      <w:r w:rsidRPr="009B6099">
        <w:rPr>
          <w:rFonts w:asciiTheme="minorHAnsi" w:hAnsiTheme="minorHAnsi" w:cstheme="minorHAnsi"/>
          <w:i/>
          <w:sz w:val="21"/>
        </w:rPr>
        <w:t>familiar</w:t>
      </w:r>
      <w:r w:rsidRPr="009B6099">
        <w:rPr>
          <w:rFonts w:asciiTheme="minorHAnsi" w:hAnsiTheme="minorHAnsi" w:cstheme="minorHAnsi"/>
          <w:i/>
          <w:spacing w:val="-4"/>
          <w:sz w:val="21"/>
        </w:rPr>
        <w:t xml:space="preserve"> </w:t>
      </w:r>
      <w:r w:rsidRPr="009B6099">
        <w:rPr>
          <w:rFonts w:asciiTheme="minorHAnsi" w:hAnsiTheme="minorHAnsi" w:cstheme="minorHAnsi"/>
          <w:i/>
          <w:sz w:val="21"/>
        </w:rPr>
        <w:t>with</w:t>
      </w:r>
      <w:r w:rsidRPr="009B6099">
        <w:rPr>
          <w:rFonts w:asciiTheme="minorHAnsi" w:hAnsiTheme="minorHAnsi" w:cstheme="minorHAnsi"/>
          <w:i/>
          <w:spacing w:val="-1"/>
          <w:sz w:val="21"/>
        </w:rPr>
        <w:t xml:space="preserve"> </w:t>
      </w:r>
      <w:r w:rsidRPr="009B6099">
        <w:rPr>
          <w:rFonts w:asciiTheme="minorHAnsi" w:hAnsiTheme="minorHAnsi" w:cstheme="minorHAnsi"/>
          <w:i/>
          <w:sz w:val="21"/>
        </w:rPr>
        <w:t>the</w:t>
      </w:r>
      <w:r w:rsidRPr="009B6099">
        <w:rPr>
          <w:rFonts w:asciiTheme="minorHAnsi" w:hAnsiTheme="minorHAnsi" w:cstheme="minorHAnsi"/>
          <w:i/>
          <w:spacing w:val="-1"/>
          <w:sz w:val="21"/>
        </w:rPr>
        <w:t xml:space="preserve"> </w:t>
      </w:r>
      <w:r w:rsidRPr="009B6099">
        <w:rPr>
          <w:rFonts w:asciiTheme="minorHAnsi" w:hAnsiTheme="minorHAnsi" w:cstheme="minorHAnsi"/>
          <w:i/>
          <w:sz w:val="21"/>
        </w:rPr>
        <w:t>accommodation(s).</w:t>
      </w:r>
    </w:p>
    <w:p w14:paraId="61602A96" w14:textId="34528E20" w:rsidR="005B2616" w:rsidRPr="009B6099" w:rsidRDefault="005B2616" w:rsidP="007F77E6">
      <w:pPr>
        <w:spacing w:before="61"/>
        <w:ind w:left="0"/>
        <w:rPr>
          <w:rFonts w:asciiTheme="minorHAnsi" w:hAnsiTheme="minorHAnsi" w:cstheme="minorHAnsi"/>
          <w:sz w:val="20"/>
        </w:rPr>
        <w:sectPr w:rsidR="005B2616" w:rsidRPr="009B6099" w:rsidSect="004A7847">
          <w:pgSz w:w="12240" w:h="15840"/>
          <w:pgMar w:top="1000" w:right="540" w:bottom="660" w:left="980" w:header="0" w:footer="397" w:gutter="0"/>
          <w:cols w:space="720"/>
        </w:sectPr>
      </w:pPr>
      <w:r w:rsidRPr="009B6099">
        <w:rPr>
          <w:rFonts w:asciiTheme="minorHAnsi" w:hAnsiTheme="minorHAnsi" w:cstheme="minorHAnsi"/>
          <w:sz w:val="20"/>
        </w:rPr>
        <w:t xml:space="preserve">        </w:t>
      </w:r>
    </w:p>
    <w:p w14:paraId="6B9A17B7" w14:textId="7ACE55CD" w:rsidR="005B2616" w:rsidRPr="009B6099" w:rsidRDefault="00DE3120" w:rsidP="005B2616">
      <w:pPr>
        <w:spacing w:before="61"/>
        <w:ind w:left="0"/>
        <w:rPr>
          <w:rFonts w:asciiTheme="minorHAnsi" w:hAnsiTheme="minorHAnsi" w:cstheme="minorHAnsi"/>
          <w:spacing w:val="1"/>
        </w:rPr>
      </w:pPr>
      <w:r w:rsidRPr="009B6099">
        <w:rPr>
          <w:rFonts w:asciiTheme="minorHAnsi" w:hAnsiTheme="minorHAnsi" w:cstheme="minorHAnsi"/>
          <w:noProof/>
        </w:rPr>
        <mc:AlternateContent>
          <mc:Choice Requires="wps">
            <w:drawing>
              <wp:anchor distT="0" distB="0" distL="114300" distR="114300" simplePos="0" relativeHeight="252037632" behindDoc="0" locked="0" layoutInCell="1" allowOverlap="1" wp14:anchorId="0F337AD4" wp14:editId="3526CF2A">
                <wp:simplePos x="0" y="0"/>
                <wp:positionH relativeFrom="page">
                  <wp:posOffset>3991555</wp:posOffset>
                </wp:positionH>
                <wp:positionV relativeFrom="paragraph">
                  <wp:posOffset>44036</wp:posOffset>
                </wp:positionV>
                <wp:extent cx="2671638" cy="0"/>
                <wp:effectExtent l="0" t="0" r="0" b="0"/>
                <wp:wrapNone/>
                <wp:docPr id="1755050568" name="Line 11" descr="P782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1638"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CA182" id="Line 11" o:spid="_x0000_s1026" alt="P7826#y1" style="position:absolute;z-index:25203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3pt,3.45pt" to="524.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" strokeweight=".25292mm">
                <w10:wrap anchorx="page"/>
              </v:line>
            </w:pict>
          </mc:Fallback>
        </mc:AlternateContent>
      </w:r>
      <w:r w:rsidRPr="009B6099">
        <w:rPr>
          <w:rFonts w:asciiTheme="minorHAnsi" w:hAnsiTheme="minorHAnsi" w:cstheme="minorHAnsi"/>
          <w:noProof/>
        </w:rPr>
        <mc:AlternateContent>
          <mc:Choice Requires="wps">
            <w:drawing>
              <wp:anchor distT="0" distB="0" distL="114300" distR="114300" simplePos="0" relativeHeight="251647488" behindDoc="0" locked="0" layoutInCell="1" allowOverlap="1" wp14:anchorId="57216820" wp14:editId="328884FD">
                <wp:simplePos x="0" y="0"/>
                <wp:positionH relativeFrom="page">
                  <wp:posOffset>1073426</wp:posOffset>
                </wp:positionH>
                <wp:positionV relativeFrom="paragraph">
                  <wp:posOffset>36112</wp:posOffset>
                </wp:positionV>
                <wp:extent cx="2592125" cy="0"/>
                <wp:effectExtent l="0" t="0" r="0" b="0"/>
                <wp:wrapNone/>
                <wp:docPr id="50" name="Line 11" descr="P782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212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CEA4A" id="Line 11" o:spid="_x0000_s1026" alt="P7826#y1"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5pt,2.85pt" to="288.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" strokeweight=".25292mm">
                <w10:wrap anchorx="page"/>
              </v:line>
            </w:pict>
          </mc:Fallback>
        </mc:AlternateContent>
      </w:r>
      <w:r w:rsidR="002E2D67" w:rsidRPr="009B6099">
        <w:rPr>
          <w:rFonts w:asciiTheme="minorHAnsi" w:hAnsiTheme="minorHAnsi" w:cstheme="minorHAnsi"/>
          <w:sz w:val="20"/>
        </w:rPr>
        <w:tab/>
      </w:r>
      <w:r w:rsidR="00AD06A2" w:rsidRPr="009B6099">
        <w:rPr>
          <w:rFonts w:asciiTheme="minorHAnsi" w:hAnsiTheme="minorHAnsi" w:cstheme="minorHAnsi"/>
        </w:rPr>
        <w:t>Principal</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Signature</w:t>
      </w:r>
      <w:r w:rsidR="00AD06A2" w:rsidRPr="009B6099">
        <w:rPr>
          <w:rFonts w:asciiTheme="minorHAnsi" w:hAnsiTheme="minorHAnsi" w:cstheme="minorHAnsi"/>
        </w:rPr>
        <w:tab/>
      </w:r>
      <w:r w:rsidR="005B2616" w:rsidRPr="009B6099">
        <w:rPr>
          <w:rFonts w:asciiTheme="minorHAnsi" w:hAnsiTheme="minorHAnsi" w:cstheme="minorHAnsi"/>
        </w:rPr>
        <w:tab/>
      </w:r>
      <w:r w:rsidRPr="009B6099">
        <w:rPr>
          <w:rFonts w:asciiTheme="minorHAnsi" w:hAnsiTheme="minorHAnsi" w:cstheme="minorHAnsi"/>
        </w:rPr>
        <w:t xml:space="preserve">   </w:t>
      </w:r>
      <w:r w:rsidR="003B1C9E" w:rsidRPr="009B6099">
        <w:rPr>
          <w:rFonts w:asciiTheme="minorHAnsi" w:hAnsiTheme="minorHAnsi" w:cstheme="minorHAnsi"/>
        </w:rPr>
        <w:tab/>
      </w:r>
      <w:r w:rsidRPr="009B6099">
        <w:rPr>
          <w:rFonts w:asciiTheme="minorHAnsi" w:hAnsiTheme="minorHAnsi" w:cstheme="minorHAnsi"/>
        </w:rPr>
        <w:t xml:space="preserve"> </w:t>
      </w:r>
      <w:r w:rsidR="00AD06A2" w:rsidRPr="009B6099">
        <w:rPr>
          <w:rFonts w:asciiTheme="minorHAnsi" w:hAnsiTheme="minorHAnsi" w:cstheme="minorHAnsi"/>
        </w:rPr>
        <w:t>Date</w:t>
      </w:r>
      <w:r w:rsidR="00AD06A2" w:rsidRPr="009B6099">
        <w:rPr>
          <w:rFonts w:asciiTheme="minorHAnsi" w:hAnsiTheme="minorHAnsi" w:cstheme="minorHAnsi"/>
          <w:spacing w:val="1"/>
        </w:rPr>
        <w:t xml:space="preserve"> </w:t>
      </w:r>
      <w:r w:rsidR="003B1C9E" w:rsidRPr="009B6099">
        <w:rPr>
          <w:rFonts w:asciiTheme="minorHAnsi" w:hAnsiTheme="minorHAnsi" w:cstheme="minorHAnsi"/>
          <w:spacing w:val="1"/>
        </w:rPr>
        <w:tab/>
      </w:r>
      <w:r w:rsidRPr="009B6099">
        <w:rPr>
          <w:rFonts w:asciiTheme="minorHAnsi" w:hAnsiTheme="minorHAnsi" w:cstheme="minorHAnsi"/>
          <w:spacing w:val="1"/>
        </w:rPr>
        <w:t xml:space="preserve">     </w:t>
      </w:r>
      <w:r w:rsidR="00B94A09" w:rsidRPr="009B6099">
        <w:rPr>
          <w:rFonts w:asciiTheme="minorHAnsi" w:hAnsiTheme="minorHAnsi" w:cstheme="minorHAnsi"/>
          <w:spacing w:val="1"/>
        </w:rPr>
        <w:t xml:space="preserve">County Test </w:t>
      </w:r>
      <w:r w:rsidR="001D3BD5" w:rsidRPr="009B6099">
        <w:rPr>
          <w:rFonts w:asciiTheme="minorHAnsi" w:hAnsiTheme="minorHAnsi" w:cstheme="minorHAnsi"/>
          <w:spacing w:val="1"/>
        </w:rPr>
        <w:t>C</w:t>
      </w:r>
      <w:r w:rsidR="00B94A09" w:rsidRPr="009B6099">
        <w:rPr>
          <w:rFonts w:asciiTheme="minorHAnsi" w:hAnsiTheme="minorHAnsi" w:cstheme="minorHAnsi"/>
          <w:spacing w:val="1"/>
        </w:rPr>
        <w:t>oordinator</w:t>
      </w:r>
      <w:r w:rsidR="00B94A09" w:rsidRPr="009B6099">
        <w:rPr>
          <w:rFonts w:asciiTheme="minorHAnsi" w:hAnsiTheme="minorHAnsi" w:cstheme="minorHAnsi"/>
          <w:spacing w:val="1"/>
        </w:rPr>
        <w:tab/>
      </w:r>
      <w:r w:rsidR="00C62CB2" w:rsidRPr="009B6099">
        <w:rPr>
          <w:rFonts w:asciiTheme="minorHAnsi" w:hAnsiTheme="minorHAnsi" w:cstheme="minorHAnsi"/>
          <w:spacing w:val="1"/>
        </w:rPr>
        <w:t xml:space="preserve">   </w:t>
      </w:r>
      <w:r w:rsidR="001D3BD5" w:rsidRPr="009B6099">
        <w:rPr>
          <w:rFonts w:asciiTheme="minorHAnsi" w:hAnsiTheme="minorHAnsi" w:cstheme="minorHAnsi"/>
          <w:spacing w:val="1"/>
        </w:rPr>
        <w:t xml:space="preserve">   </w:t>
      </w:r>
      <w:r w:rsidRPr="009B6099">
        <w:rPr>
          <w:rFonts w:asciiTheme="minorHAnsi" w:hAnsiTheme="minorHAnsi" w:cstheme="minorHAnsi"/>
          <w:spacing w:val="1"/>
        </w:rPr>
        <w:t xml:space="preserve">             </w:t>
      </w:r>
      <w:r w:rsidR="001D3BD5" w:rsidRPr="009B6099">
        <w:rPr>
          <w:rFonts w:asciiTheme="minorHAnsi" w:hAnsiTheme="minorHAnsi" w:cstheme="minorHAnsi"/>
          <w:spacing w:val="1"/>
        </w:rPr>
        <w:t xml:space="preserve">    </w:t>
      </w:r>
      <w:r w:rsidR="00B94A09" w:rsidRPr="009B6099">
        <w:rPr>
          <w:rFonts w:asciiTheme="minorHAnsi" w:hAnsiTheme="minorHAnsi" w:cstheme="minorHAnsi"/>
          <w:spacing w:val="1"/>
        </w:rPr>
        <w:t>Date</w:t>
      </w:r>
    </w:p>
    <w:p w14:paraId="3F630EAE" w14:textId="3B7A52F8" w:rsidR="005B2616" w:rsidRPr="009B6099" w:rsidRDefault="005B2616" w:rsidP="005B2616">
      <w:pPr>
        <w:spacing w:before="61"/>
        <w:ind w:left="0"/>
        <w:rPr>
          <w:rFonts w:asciiTheme="minorHAnsi" w:hAnsiTheme="minorHAnsi" w:cstheme="minorHAnsi"/>
          <w:spacing w:val="1"/>
        </w:rPr>
      </w:pPr>
    </w:p>
    <w:p w14:paraId="5BA848F1" w14:textId="23AEF0C9" w:rsidR="005B2616" w:rsidRPr="009B6099" w:rsidRDefault="005B2616" w:rsidP="005B2616">
      <w:pPr>
        <w:spacing w:before="61"/>
        <w:ind w:left="0" w:firstLine="720"/>
        <w:rPr>
          <w:rFonts w:asciiTheme="minorHAnsi" w:hAnsiTheme="minorHAnsi" w:cstheme="minorHAnsi"/>
          <w:sz w:val="15"/>
        </w:rPr>
      </w:pPr>
      <w:r w:rsidRPr="009B6099">
        <w:rPr>
          <w:rFonts w:asciiTheme="minorHAnsi" w:hAnsiTheme="minorHAnsi" w:cstheme="minorHAnsi"/>
          <w:noProof/>
        </w:rPr>
        <mc:AlternateContent>
          <mc:Choice Requires="wps">
            <w:drawing>
              <wp:anchor distT="0" distB="0" distL="114300" distR="114300" simplePos="0" relativeHeight="252032512" behindDoc="0" locked="0" layoutInCell="1" allowOverlap="1" wp14:anchorId="239882E2" wp14:editId="04D46CA6">
                <wp:simplePos x="0" y="0"/>
                <wp:positionH relativeFrom="page">
                  <wp:posOffset>1073426</wp:posOffset>
                </wp:positionH>
                <wp:positionV relativeFrom="paragraph">
                  <wp:posOffset>50469</wp:posOffset>
                </wp:positionV>
                <wp:extent cx="3403158" cy="0"/>
                <wp:effectExtent l="0" t="0" r="0" b="0"/>
                <wp:wrapNone/>
                <wp:docPr id="1732657437" name="Line 11" descr="P782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3158"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AD998" id="Line 11" o:spid="_x0000_s1026" alt="P7826#y1" style="position:absolute;flip:y;z-index:25203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5pt,3.95pt" to="352.4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" strokeweight=".25292mm">
                <w10:wrap anchorx="page"/>
              </v:line>
            </w:pict>
          </mc:Fallback>
        </mc:AlternateContent>
      </w:r>
      <w:r w:rsidR="00AD06A2" w:rsidRPr="009B6099">
        <w:rPr>
          <w:rFonts w:asciiTheme="minorHAnsi" w:hAnsiTheme="minorHAnsi" w:cstheme="minorHAnsi"/>
        </w:rPr>
        <w:t>County</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Special</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Education</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Director</w:t>
      </w:r>
      <w:r w:rsidR="001D3BD5" w:rsidRPr="009B6099">
        <w:rPr>
          <w:rFonts w:asciiTheme="minorHAnsi" w:hAnsiTheme="minorHAnsi" w:cstheme="minorHAnsi"/>
        </w:rPr>
        <w:t xml:space="preserve"> </w:t>
      </w:r>
      <w:r w:rsidR="001D3BD5" w:rsidRPr="009B6099">
        <w:rPr>
          <w:rFonts w:asciiTheme="minorHAnsi" w:hAnsiTheme="minorHAnsi" w:cstheme="minorHAnsi"/>
          <w:sz w:val="15"/>
        </w:rPr>
        <w:t xml:space="preserve">(only if 504/IEP student)             </w:t>
      </w:r>
      <w:r w:rsidR="00AD06A2" w:rsidRPr="009B6099">
        <w:rPr>
          <w:rFonts w:asciiTheme="minorHAnsi" w:hAnsiTheme="minorHAnsi" w:cstheme="minorHAnsi"/>
        </w:rPr>
        <w:t xml:space="preserve">Date </w:t>
      </w:r>
    </w:p>
    <w:p w14:paraId="671A8027" w14:textId="4DA01E69" w:rsidR="005B2616" w:rsidRPr="009B6099" w:rsidRDefault="003B1C9E" w:rsidP="007F77E6">
      <w:pPr>
        <w:tabs>
          <w:tab w:val="left" w:pos="3519"/>
        </w:tabs>
        <w:spacing w:before="20" w:line="480" w:lineRule="auto"/>
        <w:ind w:right="38"/>
        <w:rPr>
          <w:rFonts w:asciiTheme="minorHAnsi" w:hAnsiTheme="minorHAnsi" w:cstheme="minorHAnsi"/>
          <w:spacing w:val="-31"/>
          <w:sz w:val="15"/>
        </w:rPr>
      </w:pPr>
      <w:r w:rsidRPr="009B6099">
        <w:rPr>
          <w:rFonts w:asciiTheme="minorHAnsi" w:hAnsiTheme="minorHAnsi" w:cstheme="minorHAnsi"/>
          <w:noProof/>
        </w:rPr>
        <mc:AlternateContent>
          <mc:Choice Requires="wps">
            <w:drawing>
              <wp:anchor distT="0" distB="0" distL="114300" distR="114300" simplePos="0" relativeHeight="252034560" behindDoc="0" locked="0" layoutInCell="1" allowOverlap="1" wp14:anchorId="3F60BC8F" wp14:editId="041D9685">
                <wp:simplePos x="0" y="0"/>
                <wp:positionH relativeFrom="page">
                  <wp:posOffset>1073426</wp:posOffset>
                </wp:positionH>
                <wp:positionV relativeFrom="paragraph">
                  <wp:posOffset>247098</wp:posOffset>
                </wp:positionV>
                <wp:extent cx="3426460" cy="23854"/>
                <wp:effectExtent l="0" t="0" r="21590" b="33655"/>
                <wp:wrapNone/>
                <wp:docPr id="1376816584" name="Line 11" descr="P782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6460" cy="23854"/>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18B4A" id="Line 11" o:spid="_x0000_s1026" alt="P7826#y1" style="position:absolute;z-index:25203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5pt,19.45pt" to="354.3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" strokeweight=".25292mm">
                <w10:wrap anchorx="page"/>
              </v:line>
            </w:pict>
          </mc:Fallback>
        </mc:AlternateContent>
      </w:r>
    </w:p>
    <w:p w14:paraId="72A31255" w14:textId="427F8AAA" w:rsidR="002B6859" w:rsidRPr="009B6099" w:rsidRDefault="00AD06A2" w:rsidP="007F77E6">
      <w:pPr>
        <w:tabs>
          <w:tab w:val="left" w:pos="3519"/>
        </w:tabs>
        <w:spacing w:before="20" w:line="480" w:lineRule="auto"/>
        <w:ind w:right="38"/>
        <w:rPr>
          <w:rFonts w:asciiTheme="minorHAnsi" w:hAnsiTheme="minorHAnsi" w:cstheme="minorHAnsi"/>
          <w:sz w:val="15"/>
        </w:rPr>
      </w:pPr>
      <w:r w:rsidRPr="009B6099">
        <w:rPr>
          <w:rFonts w:asciiTheme="minorHAnsi" w:hAnsiTheme="minorHAnsi" w:cstheme="minorHAnsi"/>
          <w:spacing w:val="-31"/>
          <w:sz w:val="15"/>
        </w:rPr>
        <w:t xml:space="preserve"> </w:t>
      </w:r>
      <w:r w:rsidRPr="009B6099">
        <w:rPr>
          <w:rFonts w:asciiTheme="minorHAnsi" w:hAnsiTheme="minorHAnsi" w:cstheme="minorHAnsi"/>
        </w:rPr>
        <w:t>County</w:t>
      </w:r>
      <w:r w:rsidRPr="009B6099">
        <w:rPr>
          <w:rFonts w:asciiTheme="minorHAnsi" w:hAnsiTheme="minorHAnsi" w:cstheme="minorHAnsi"/>
          <w:spacing w:val="-2"/>
        </w:rPr>
        <w:t xml:space="preserve"> </w:t>
      </w:r>
      <w:r w:rsidRPr="009B6099">
        <w:rPr>
          <w:rFonts w:asciiTheme="minorHAnsi" w:hAnsiTheme="minorHAnsi" w:cstheme="minorHAnsi"/>
        </w:rPr>
        <w:t>Title</w:t>
      </w:r>
      <w:r w:rsidRPr="009B6099">
        <w:rPr>
          <w:rFonts w:asciiTheme="minorHAnsi" w:hAnsiTheme="minorHAnsi" w:cstheme="minorHAnsi"/>
          <w:spacing w:val="-3"/>
        </w:rPr>
        <w:t xml:space="preserve"> </w:t>
      </w:r>
      <w:r w:rsidRPr="009B6099">
        <w:rPr>
          <w:rFonts w:asciiTheme="minorHAnsi" w:hAnsiTheme="minorHAnsi" w:cstheme="minorHAnsi"/>
        </w:rPr>
        <w:t>III.</w:t>
      </w:r>
      <w:r w:rsidRPr="009B6099">
        <w:rPr>
          <w:rFonts w:asciiTheme="minorHAnsi" w:hAnsiTheme="minorHAnsi" w:cstheme="minorHAnsi"/>
          <w:spacing w:val="-1"/>
        </w:rPr>
        <w:t xml:space="preserve"> </w:t>
      </w:r>
      <w:r w:rsidRPr="009B6099">
        <w:rPr>
          <w:rFonts w:asciiTheme="minorHAnsi" w:hAnsiTheme="minorHAnsi" w:cstheme="minorHAnsi"/>
        </w:rPr>
        <w:t>Director</w:t>
      </w:r>
      <w:r w:rsidR="001D3BD5" w:rsidRPr="009B6099">
        <w:rPr>
          <w:rFonts w:asciiTheme="minorHAnsi" w:hAnsiTheme="minorHAnsi" w:cstheme="minorHAnsi"/>
        </w:rPr>
        <w:t xml:space="preserve"> </w:t>
      </w:r>
      <w:r w:rsidR="001D3BD5" w:rsidRPr="009B6099">
        <w:rPr>
          <w:rFonts w:asciiTheme="minorHAnsi" w:hAnsiTheme="minorHAnsi" w:cstheme="minorHAnsi"/>
          <w:sz w:val="15"/>
        </w:rPr>
        <w:t>(only if</w:t>
      </w:r>
      <w:r w:rsidR="001D3BD5" w:rsidRPr="009B6099">
        <w:rPr>
          <w:rFonts w:asciiTheme="minorHAnsi" w:hAnsiTheme="minorHAnsi" w:cstheme="minorHAnsi"/>
          <w:spacing w:val="-2"/>
          <w:sz w:val="15"/>
        </w:rPr>
        <w:t xml:space="preserve"> </w:t>
      </w:r>
      <w:r w:rsidR="001D3BD5" w:rsidRPr="009B6099">
        <w:rPr>
          <w:rFonts w:asciiTheme="minorHAnsi" w:hAnsiTheme="minorHAnsi" w:cstheme="minorHAnsi"/>
          <w:sz w:val="15"/>
        </w:rPr>
        <w:t>EL student)</w:t>
      </w:r>
      <w:r w:rsidRPr="009B6099">
        <w:rPr>
          <w:rFonts w:asciiTheme="minorHAnsi" w:hAnsiTheme="minorHAnsi" w:cstheme="minorHAnsi"/>
        </w:rPr>
        <w:tab/>
      </w:r>
      <w:r w:rsidR="005B2616" w:rsidRPr="009B6099">
        <w:rPr>
          <w:rFonts w:asciiTheme="minorHAnsi" w:hAnsiTheme="minorHAnsi" w:cstheme="minorHAnsi"/>
        </w:rPr>
        <w:tab/>
      </w:r>
      <w:r w:rsidR="001D3BD5" w:rsidRPr="009B6099">
        <w:rPr>
          <w:rFonts w:asciiTheme="minorHAnsi" w:hAnsiTheme="minorHAnsi" w:cstheme="minorHAnsi"/>
        </w:rPr>
        <w:t xml:space="preserve">              </w:t>
      </w:r>
      <w:r w:rsidRPr="009B6099">
        <w:rPr>
          <w:rFonts w:asciiTheme="minorHAnsi" w:hAnsiTheme="minorHAnsi" w:cstheme="minorHAnsi"/>
        </w:rPr>
        <w:t>Date</w:t>
      </w:r>
      <w:r w:rsidRPr="009B6099">
        <w:rPr>
          <w:rFonts w:asciiTheme="minorHAnsi" w:hAnsiTheme="minorHAnsi" w:cstheme="minorHAnsi"/>
          <w:spacing w:val="-3"/>
        </w:rPr>
        <w:t xml:space="preserve"> </w:t>
      </w:r>
    </w:p>
    <w:p w14:paraId="414EA8C4" w14:textId="77777777" w:rsidR="005B2616" w:rsidRPr="009B6099" w:rsidRDefault="005B2616" w:rsidP="003B06A6">
      <w:pPr>
        <w:tabs>
          <w:tab w:val="left" w:pos="3519"/>
        </w:tabs>
        <w:spacing w:before="20" w:line="480" w:lineRule="auto"/>
        <w:ind w:left="100" w:right="38"/>
        <w:rPr>
          <w:rFonts w:asciiTheme="minorHAnsi" w:hAnsiTheme="minorHAnsi" w:cstheme="minorHAnsi"/>
          <w:sz w:val="20"/>
        </w:rPr>
        <w:sectPr w:rsidR="005B2616" w:rsidRPr="009B6099" w:rsidSect="005B2616">
          <w:type w:val="continuous"/>
          <w:pgSz w:w="12240" w:h="15840"/>
          <w:pgMar w:top="1500" w:right="540" w:bottom="280" w:left="980" w:header="0" w:footer="397" w:gutter="0"/>
          <w:cols w:space="720"/>
        </w:sectPr>
      </w:pPr>
    </w:p>
    <w:p w14:paraId="5721665D" w14:textId="5F24B79A" w:rsidR="002B6859" w:rsidRPr="009B6099" w:rsidRDefault="0042696A">
      <w:pPr>
        <w:pStyle w:val="BodyText"/>
        <w:ind w:left="256"/>
        <w:rPr>
          <w:rFonts w:asciiTheme="minorHAnsi" w:hAnsiTheme="minorHAnsi" w:cstheme="minorHAnsi"/>
          <w:sz w:val="20"/>
        </w:rPr>
      </w:pPr>
      <w:r w:rsidRPr="009B6099">
        <w:rPr>
          <w:rFonts w:asciiTheme="minorHAnsi" w:hAnsiTheme="minorHAnsi" w:cstheme="minorHAnsi"/>
          <w:noProof/>
          <w:sz w:val="20"/>
        </w:rPr>
        <mc:AlternateContent>
          <mc:Choice Requires="wps">
            <w:drawing>
              <wp:anchor distT="0" distB="0" distL="114300" distR="114300" simplePos="0" relativeHeight="252127744" behindDoc="0" locked="0" layoutInCell="1" allowOverlap="1" wp14:anchorId="3FF0AF7A" wp14:editId="1EA46E1B">
                <wp:simplePos x="0" y="0"/>
                <wp:positionH relativeFrom="page">
                  <wp:align>center</wp:align>
                </wp:positionH>
                <wp:positionV relativeFrom="paragraph">
                  <wp:posOffset>154305</wp:posOffset>
                </wp:positionV>
                <wp:extent cx="2988945" cy="722630"/>
                <wp:effectExtent l="0" t="0" r="20955" b="20320"/>
                <wp:wrapNone/>
                <wp:docPr id="816841905" name="docshape299" descr="P7832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7226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766165" w14:textId="77777777" w:rsidR="0042696A" w:rsidRDefault="0042696A" w:rsidP="0042696A">
                            <w:pPr>
                              <w:tabs>
                                <w:tab w:val="left" w:pos="2729"/>
                              </w:tabs>
                              <w:spacing w:before="71" w:line="195" w:lineRule="exact"/>
                              <w:ind w:left="143"/>
                              <w:rPr>
                                <w:sz w:val="16"/>
                              </w:rPr>
                            </w:pPr>
                            <w:r>
                              <w:rPr>
                                <w:sz w:val="16"/>
                              </w:rPr>
                              <w:t>WVDE Office</w:t>
                            </w:r>
                            <w:r>
                              <w:rPr>
                                <w:spacing w:val="-2"/>
                                <w:sz w:val="16"/>
                              </w:rPr>
                              <w:t xml:space="preserve"> </w:t>
                            </w:r>
                            <w:r>
                              <w:rPr>
                                <w:sz w:val="16"/>
                              </w:rPr>
                              <w:t>use</w:t>
                            </w:r>
                            <w:r>
                              <w:rPr>
                                <w:spacing w:val="-2"/>
                                <w:sz w:val="16"/>
                              </w:rPr>
                              <w:t xml:space="preserve"> </w:t>
                            </w:r>
                            <w:r>
                              <w:rPr>
                                <w:sz w:val="16"/>
                              </w:rPr>
                              <w:t>only:</w:t>
                            </w:r>
                            <w:r>
                              <w:rPr>
                                <w:sz w:val="16"/>
                                <w:u w:val="single"/>
                              </w:rPr>
                              <w:tab/>
                              <w:t>_________</w:t>
                            </w:r>
                            <w:r>
                              <w:rPr>
                                <w:sz w:val="16"/>
                              </w:rPr>
                              <w:t>(date</w:t>
                            </w:r>
                            <w:r>
                              <w:rPr>
                                <w:spacing w:val="-3"/>
                                <w:sz w:val="16"/>
                              </w:rPr>
                              <w:t xml:space="preserve"> </w:t>
                            </w:r>
                            <w:r>
                              <w:rPr>
                                <w:sz w:val="16"/>
                              </w:rPr>
                              <w:t>received)</w:t>
                            </w:r>
                          </w:p>
                          <w:p w14:paraId="5F832F43" w14:textId="77777777" w:rsidR="0042696A" w:rsidRDefault="0042696A" w:rsidP="0042696A">
                            <w:pPr>
                              <w:tabs>
                                <w:tab w:val="left" w:pos="2729"/>
                              </w:tabs>
                              <w:spacing w:before="71" w:line="195" w:lineRule="exact"/>
                              <w:ind w:left="143"/>
                              <w:rPr>
                                <w:sz w:val="16"/>
                              </w:rPr>
                            </w:pPr>
                          </w:p>
                          <w:p w14:paraId="46B919CC" w14:textId="77777777" w:rsidR="0042696A" w:rsidRDefault="0042696A" w:rsidP="0042696A">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    (Initials)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0AF7A" id="_x0000_s1108" type="#_x0000_t202" alt="P7832TB1#y1" style="position:absolute;left:0;text-align:left;margin-left:0;margin-top:12.15pt;width:235.35pt;height:56.9pt;z-index:252127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" filled="f" strokeweight=".5pt">
                <v:textbox inset="0,0,0,0">
                  <w:txbxContent>
                    <w:p w14:paraId="33766165" w14:textId="77777777" w:rsidR="0042696A" w:rsidRDefault="0042696A" w:rsidP="0042696A">
                      <w:pPr>
                        <w:tabs>
                          <w:tab w:val="left" w:pos="2729"/>
                        </w:tabs>
                        <w:spacing w:before="71" w:line="195" w:lineRule="exact"/>
                        <w:ind w:left="143"/>
                        <w:rPr>
                          <w:sz w:val="16"/>
                        </w:rPr>
                      </w:pPr>
                      <w:r>
                        <w:rPr>
                          <w:sz w:val="16"/>
                        </w:rPr>
                        <w:t>WVDE Office</w:t>
                      </w:r>
                      <w:r>
                        <w:rPr>
                          <w:spacing w:val="-2"/>
                          <w:sz w:val="16"/>
                        </w:rPr>
                        <w:t xml:space="preserve"> </w:t>
                      </w:r>
                      <w:r>
                        <w:rPr>
                          <w:sz w:val="16"/>
                        </w:rPr>
                        <w:t>use</w:t>
                      </w:r>
                      <w:r>
                        <w:rPr>
                          <w:spacing w:val="-2"/>
                          <w:sz w:val="16"/>
                        </w:rPr>
                        <w:t xml:space="preserve"> </w:t>
                      </w:r>
                      <w:r>
                        <w:rPr>
                          <w:sz w:val="16"/>
                        </w:rPr>
                        <w:t>only:</w:t>
                      </w:r>
                      <w:r>
                        <w:rPr>
                          <w:sz w:val="16"/>
                          <w:u w:val="single"/>
                        </w:rPr>
                        <w:tab/>
                        <w:t>_________</w:t>
                      </w:r>
                      <w:r>
                        <w:rPr>
                          <w:sz w:val="16"/>
                        </w:rPr>
                        <w:t>(date</w:t>
                      </w:r>
                      <w:r>
                        <w:rPr>
                          <w:spacing w:val="-3"/>
                          <w:sz w:val="16"/>
                        </w:rPr>
                        <w:t xml:space="preserve"> </w:t>
                      </w:r>
                      <w:r>
                        <w:rPr>
                          <w:sz w:val="16"/>
                        </w:rPr>
                        <w:t>received)</w:t>
                      </w:r>
                    </w:p>
                    <w:p w14:paraId="5F832F43" w14:textId="77777777" w:rsidR="0042696A" w:rsidRDefault="0042696A" w:rsidP="0042696A">
                      <w:pPr>
                        <w:tabs>
                          <w:tab w:val="left" w:pos="2729"/>
                        </w:tabs>
                        <w:spacing w:before="71" w:line="195" w:lineRule="exact"/>
                        <w:ind w:left="143"/>
                        <w:rPr>
                          <w:sz w:val="16"/>
                        </w:rPr>
                      </w:pPr>
                    </w:p>
                    <w:p w14:paraId="46B919CC" w14:textId="77777777" w:rsidR="0042696A" w:rsidRDefault="0042696A" w:rsidP="0042696A">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    (Initials)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v:textbox>
                <w10:wrap anchorx="page"/>
              </v:shape>
            </w:pict>
          </mc:Fallback>
        </mc:AlternateContent>
      </w:r>
    </w:p>
    <w:p w14:paraId="1640DA6C" w14:textId="2028FAA8" w:rsidR="002B6859" w:rsidRPr="009B6099" w:rsidRDefault="002B6859">
      <w:pPr>
        <w:rPr>
          <w:rFonts w:asciiTheme="minorHAnsi" w:hAnsiTheme="minorHAnsi" w:cstheme="minorHAnsi"/>
          <w:sz w:val="20"/>
        </w:rPr>
      </w:pPr>
    </w:p>
    <w:p w14:paraId="597D778C" w14:textId="77777777" w:rsidR="00E04BEE" w:rsidRPr="009B6099" w:rsidRDefault="00E04BEE">
      <w:pPr>
        <w:rPr>
          <w:rFonts w:asciiTheme="minorHAnsi" w:hAnsiTheme="minorHAnsi" w:cstheme="minorHAnsi"/>
          <w:sz w:val="20"/>
        </w:rPr>
      </w:pPr>
    </w:p>
    <w:p w14:paraId="642D4FC3" w14:textId="77777777" w:rsidR="00D03487" w:rsidRPr="009B6099" w:rsidRDefault="00D03487">
      <w:pPr>
        <w:rPr>
          <w:rFonts w:asciiTheme="minorHAnsi" w:hAnsiTheme="minorHAnsi" w:cstheme="minorHAnsi"/>
          <w:sz w:val="20"/>
        </w:rPr>
      </w:pPr>
    </w:p>
    <w:p w14:paraId="4998F57A" w14:textId="77777777" w:rsidR="00D03487" w:rsidRPr="009B6099" w:rsidRDefault="00D03487">
      <w:pPr>
        <w:rPr>
          <w:rFonts w:asciiTheme="minorHAnsi" w:hAnsiTheme="minorHAnsi" w:cstheme="minorHAnsi"/>
          <w:sz w:val="20"/>
        </w:rPr>
      </w:pPr>
    </w:p>
    <w:p w14:paraId="183C0CFB" w14:textId="77777777" w:rsidR="00D03487" w:rsidRPr="009B6099" w:rsidRDefault="00D03487">
      <w:pPr>
        <w:rPr>
          <w:rFonts w:asciiTheme="minorHAnsi" w:hAnsiTheme="minorHAnsi" w:cstheme="minorHAnsi"/>
          <w:sz w:val="20"/>
        </w:rPr>
      </w:pPr>
    </w:p>
    <w:p w14:paraId="43D5E680" w14:textId="77777777" w:rsidR="00D03487" w:rsidRPr="009B6099" w:rsidRDefault="00D03487">
      <w:pPr>
        <w:rPr>
          <w:rFonts w:asciiTheme="minorHAnsi" w:hAnsiTheme="minorHAnsi" w:cstheme="minorHAnsi"/>
          <w:sz w:val="20"/>
        </w:rPr>
      </w:pPr>
    </w:p>
    <w:p w14:paraId="5721665E" w14:textId="656DF99D" w:rsidR="00E04BEE" w:rsidRPr="009B6099" w:rsidRDefault="00CB3B7F" w:rsidP="00CB3B7F">
      <w:pPr>
        <w:spacing w:before="64"/>
        <w:ind w:left="-360"/>
        <w:jc w:val="center"/>
        <w:rPr>
          <w:rFonts w:asciiTheme="minorHAnsi" w:hAnsiTheme="minorHAnsi" w:cstheme="minorHAnsi"/>
          <w:b/>
          <w:color w:val="FF0000"/>
          <w:sz w:val="28"/>
          <w:szCs w:val="36"/>
        </w:rPr>
        <w:sectPr w:rsidR="00E04BEE" w:rsidRPr="009B6099" w:rsidSect="004A7847">
          <w:type w:val="continuous"/>
          <w:pgSz w:w="12240" w:h="15840"/>
          <w:pgMar w:top="1500" w:right="540" w:bottom="280" w:left="980" w:header="0" w:footer="397" w:gutter="0"/>
          <w:cols w:space="720"/>
        </w:sectPr>
      </w:pPr>
      <w:r w:rsidRPr="009B6099">
        <w:rPr>
          <w:rFonts w:asciiTheme="minorHAnsi" w:hAnsiTheme="minorHAnsi" w:cstheme="minorHAnsi"/>
          <w:b/>
          <w:color w:val="FF0000"/>
          <w:sz w:val="28"/>
          <w:szCs w:val="36"/>
          <w:highlight w:val="yellow"/>
        </w:rPr>
        <w:t>County Test Coordinator – Instructions will be provided for how to submit this request.</w:t>
      </w:r>
    </w:p>
    <w:p w14:paraId="5721665F" w14:textId="38C60A99" w:rsidR="002B6859" w:rsidRPr="009B6099" w:rsidRDefault="00AD06A2" w:rsidP="006C4C29">
      <w:pPr>
        <w:pStyle w:val="Heading2"/>
        <w:ind w:left="450"/>
        <w:rPr>
          <w:rFonts w:asciiTheme="minorHAnsi" w:hAnsiTheme="minorHAnsi" w:cstheme="minorHAnsi"/>
          <w:i/>
        </w:rPr>
      </w:pPr>
      <w:bookmarkStart w:id="229" w:name="_Appendix_BB._Braille"/>
      <w:bookmarkStart w:id="230" w:name="_Toc77078663"/>
      <w:bookmarkStart w:id="231" w:name="AppendixR_Braille_Acc_Selections_WVGSA"/>
      <w:bookmarkEnd w:id="229"/>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B3B7F" w:rsidRPr="009B6099">
        <w:rPr>
          <w:rFonts w:asciiTheme="minorHAnsi" w:hAnsiTheme="minorHAnsi" w:cstheme="minorHAnsi"/>
          <w:spacing w:val="-3"/>
        </w:rPr>
        <w:t>R</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Braille</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Selections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WVGSA</w:t>
      </w:r>
      <w:bookmarkEnd w:id="230"/>
      <w:r w:rsidRPr="009B6099">
        <w:rPr>
          <w:rFonts w:asciiTheme="minorHAnsi" w:hAnsiTheme="minorHAnsi" w:cstheme="minorHAnsi"/>
          <w:i/>
          <w:spacing w:val="-3"/>
        </w:rPr>
        <w:t xml:space="preserve"> </w:t>
      </w:r>
    </w:p>
    <w:bookmarkEnd w:id="231"/>
    <w:p w14:paraId="57216660" w14:textId="77777777" w:rsidR="002B6859" w:rsidRPr="009B6099" w:rsidRDefault="002B6859">
      <w:pPr>
        <w:pStyle w:val="BodyText"/>
        <w:rPr>
          <w:rFonts w:asciiTheme="minorHAnsi" w:hAnsiTheme="minorHAnsi" w:cstheme="minorHAnsi"/>
          <w:b/>
          <w:i/>
          <w:sz w:val="24"/>
        </w:rPr>
      </w:pPr>
    </w:p>
    <w:p w14:paraId="0302687A" w14:textId="77777777" w:rsidR="00E11CEE" w:rsidRPr="009B6099" w:rsidRDefault="00AD06A2" w:rsidP="00E11CEE">
      <w:pPr>
        <w:ind w:left="460"/>
        <w:rPr>
          <w:rFonts w:asciiTheme="minorHAnsi" w:hAnsiTheme="minorHAnsi" w:cstheme="minorHAnsi"/>
          <w:b/>
          <w:i/>
          <w:spacing w:val="-2"/>
          <w:sz w:val="28"/>
          <w:u w:val="single"/>
        </w:rPr>
      </w:pPr>
      <w:r w:rsidRPr="009B6099">
        <w:rPr>
          <w:rFonts w:asciiTheme="minorHAnsi" w:hAnsiTheme="minorHAnsi" w:cstheme="minorHAnsi"/>
          <w:b/>
          <w:sz w:val="28"/>
          <w:u w:val="single"/>
        </w:rPr>
        <w:t>Available</w:t>
      </w:r>
      <w:r w:rsidRPr="009B6099">
        <w:rPr>
          <w:rFonts w:asciiTheme="minorHAnsi" w:hAnsiTheme="minorHAnsi" w:cstheme="minorHAnsi"/>
          <w:b/>
          <w:spacing w:val="-3"/>
          <w:sz w:val="28"/>
          <w:u w:val="single"/>
        </w:rPr>
        <w:t xml:space="preserve"> </w:t>
      </w:r>
      <w:r w:rsidRPr="009B6099">
        <w:rPr>
          <w:rFonts w:asciiTheme="minorHAnsi" w:hAnsiTheme="minorHAnsi" w:cstheme="minorHAnsi"/>
          <w:b/>
          <w:sz w:val="28"/>
          <w:u w:val="single"/>
        </w:rPr>
        <w:t>Braille</w:t>
      </w:r>
      <w:r w:rsidRPr="009B6099">
        <w:rPr>
          <w:rFonts w:asciiTheme="minorHAnsi" w:hAnsiTheme="minorHAnsi" w:cstheme="minorHAnsi"/>
          <w:b/>
          <w:spacing w:val="-3"/>
          <w:sz w:val="28"/>
          <w:u w:val="single"/>
        </w:rPr>
        <w:t xml:space="preserve"> </w:t>
      </w:r>
      <w:r w:rsidRPr="009B6099">
        <w:rPr>
          <w:rFonts w:asciiTheme="minorHAnsi" w:hAnsiTheme="minorHAnsi" w:cstheme="minorHAnsi"/>
          <w:b/>
          <w:sz w:val="28"/>
          <w:u w:val="single"/>
        </w:rPr>
        <w:t>Accommodations</w:t>
      </w:r>
      <w:r w:rsidRPr="009B6099">
        <w:rPr>
          <w:rFonts w:asciiTheme="minorHAnsi" w:hAnsiTheme="minorHAnsi" w:cstheme="minorHAnsi"/>
          <w:b/>
          <w:spacing w:val="-2"/>
          <w:sz w:val="28"/>
          <w:u w:val="single"/>
        </w:rPr>
        <w:t xml:space="preserve"> </w:t>
      </w:r>
      <w:r w:rsidRPr="009B6099">
        <w:rPr>
          <w:rFonts w:asciiTheme="minorHAnsi" w:hAnsiTheme="minorHAnsi" w:cstheme="minorHAnsi"/>
          <w:b/>
          <w:sz w:val="28"/>
          <w:u w:val="single"/>
        </w:rPr>
        <w:t>for</w:t>
      </w:r>
      <w:r w:rsidRPr="009B6099">
        <w:rPr>
          <w:rFonts w:asciiTheme="minorHAnsi" w:hAnsiTheme="minorHAnsi" w:cstheme="minorHAnsi"/>
          <w:b/>
          <w:spacing w:val="-5"/>
          <w:sz w:val="28"/>
          <w:u w:val="single"/>
        </w:rPr>
        <w:t xml:space="preserve"> </w:t>
      </w:r>
      <w:r w:rsidRPr="009B6099">
        <w:rPr>
          <w:rFonts w:asciiTheme="minorHAnsi" w:hAnsiTheme="minorHAnsi" w:cstheme="minorHAnsi"/>
          <w:b/>
          <w:i/>
          <w:sz w:val="28"/>
          <w:u w:val="single"/>
        </w:rPr>
        <w:t>WVGSA</w:t>
      </w:r>
      <w:r w:rsidRPr="009B6099">
        <w:rPr>
          <w:rFonts w:asciiTheme="minorHAnsi" w:hAnsiTheme="minorHAnsi" w:cstheme="minorHAnsi"/>
          <w:b/>
          <w:i/>
          <w:spacing w:val="-2"/>
          <w:sz w:val="28"/>
          <w:u w:val="single"/>
        </w:rPr>
        <w:t xml:space="preserve"> </w:t>
      </w:r>
    </w:p>
    <w:p w14:paraId="57216662" w14:textId="1ABC2DFF" w:rsidR="002B6859" w:rsidRPr="009B6099" w:rsidRDefault="00AD06A2" w:rsidP="00E11CEE">
      <w:pPr>
        <w:ind w:left="460"/>
        <w:rPr>
          <w:rFonts w:asciiTheme="minorHAnsi" w:hAnsiTheme="minorHAnsi" w:cstheme="minorHAnsi"/>
          <w:color w:val="C00000"/>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book</w:t>
      </w:r>
      <w:r w:rsidR="001B2477" w:rsidRPr="009B6099">
        <w:rPr>
          <w:rFonts w:asciiTheme="minorHAnsi" w:hAnsiTheme="minorHAnsi" w:cstheme="minorHAnsi"/>
          <w:sz w:val="24"/>
        </w:rPr>
        <w:t xml:space="preserve">  </w:t>
      </w:r>
      <w:r w:rsidR="001B2477" w:rsidRPr="009B6099">
        <w:rPr>
          <w:rFonts w:asciiTheme="minorHAnsi" w:hAnsiTheme="minorHAnsi" w:cstheme="minorHAnsi"/>
          <w:color w:val="C00000"/>
          <w:sz w:val="24"/>
        </w:rPr>
        <w:t>This must be ordered in TIDE by the county test coordinator.</w:t>
      </w:r>
    </w:p>
    <w:p w14:paraId="57216663" w14:textId="49840A71" w:rsidR="002B6859" w:rsidRPr="009B6099" w:rsidRDefault="00AD06A2">
      <w:pPr>
        <w:ind w:left="460"/>
        <w:rPr>
          <w:rFonts w:asciiTheme="minorHAnsi" w:hAnsiTheme="minorHAnsi" w:cstheme="minorHAnsi"/>
          <w:sz w:val="24"/>
        </w:rPr>
      </w:pP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1"/>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adaptive</w:t>
      </w:r>
      <w:r w:rsidRPr="009B6099">
        <w:rPr>
          <w:rFonts w:asciiTheme="minorHAnsi" w:hAnsiTheme="minorHAnsi" w:cstheme="minorHAnsi"/>
          <w:spacing w:val="-1"/>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format</w:t>
      </w:r>
    </w:p>
    <w:p w14:paraId="57216664" w14:textId="615B9989" w:rsidR="002B6859" w:rsidRPr="009B6099" w:rsidRDefault="00AD06A2">
      <w:pPr>
        <w:ind w:left="460" w:right="257"/>
        <w:rPr>
          <w:rFonts w:asciiTheme="minorHAnsi" w:hAnsiTheme="minorHAnsi" w:cstheme="minorHAnsi"/>
          <w:sz w:val="24"/>
        </w:rPr>
      </w:pP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r w:rsidRPr="009B6099">
        <w:rPr>
          <w:rFonts w:asciiTheme="minorHAnsi" w:hAnsiTheme="minorHAnsi" w:cstheme="minorHAnsi"/>
          <w:spacing w:val="-2"/>
          <w:sz w:val="24"/>
        </w:rPr>
        <w:t xml:space="preserve"> </w:t>
      </w:r>
      <w:r w:rsidRPr="009B6099">
        <w:rPr>
          <w:rFonts w:asciiTheme="minorHAnsi" w:hAnsiTheme="minorHAnsi" w:cstheme="minorHAnsi"/>
          <w:sz w:val="24"/>
        </w:rPr>
        <w:t>-</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3"/>
          <w:sz w:val="24"/>
        </w:rPr>
        <w:t xml:space="preserve"> </w:t>
      </w:r>
      <w:r w:rsidRPr="009B6099">
        <w:rPr>
          <w:rFonts w:asciiTheme="minorHAnsi" w:hAnsiTheme="minorHAnsi" w:cstheme="minorHAnsi"/>
          <w:sz w:val="24"/>
        </w:rPr>
        <w:t>computer-based,</w:t>
      </w:r>
      <w:r w:rsidRPr="009B6099">
        <w:rPr>
          <w:rFonts w:asciiTheme="minorHAnsi" w:hAnsiTheme="minorHAnsi" w:cstheme="minorHAnsi"/>
          <w:spacing w:val="-1"/>
          <w:sz w:val="24"/>
        </w:rPr>
        <w:t xml:space="preserve"> </w:t>
      </w:r>
      <w:r w:rsidRPr="009B6099">
        <w:rPr>
          <w:rFonts w:asciiTheme="minorHAnsi" w:hAnsiTheme="minorHAnsi" w:cstheme="minorHAnsi"/>
          <w:sz w:val="24"/>
        </w:rPr>
        <w:t>fixed</w:t>
      </w:r>
      <w:r w:rsidRPr="009B6099">
        <w:rPr>
          <w:rFonts w:asciiTheme="minorHAnsi" w:hAnsiTheme="minorHAnsi" w:cstheme="minorHAnsi"/>
          <w:spacing w:val="-2"/>
          <w:sz w:val="24"/>
        </w:rPr>
        <w:t xml:space="preserve"> </w:t>
      </w:r>
      <w:r w:rsidRPr="009B6099">
        <w:rPr>
          <w:rFonts w:asciiTheme="minorHAnsi" w:hAnsiTheme="minorHAnsi" w:cstheme="minorHAnsi"/>
          <w:sz w:val="24"/>
        </w:rPr>
        <w:t>form,</w:t>
      </w:r>
      <w:r w:rsidRPr="009B6099">
        <w:rPr>
          <w:rFonts w:asciiTheme="minorHAnsi" w:hAnsiTheme="minorHAnsi" w:cstheme="minorHAnsi"/>
          <w:spacing w:val="-1"/>
          <w:sz w:val="24"/>
        </w:rPr>
        <w:t xml:space="preserve"> </w:t>
      </w:r>
      <w:r w:rsidRPr="009B6099">
        <w:rPr>
          <w:rFonts w:asciiTheme="minorHAnsi" w:hAnsiTheme="minorHAnsi" w:cstheme="minorHAnsi"/>
          <w:sz w:val="24"/>
        </w:rPr>
        <w:t>with</w:t>
      </w:r>
      <w:r w:rsidRPr="009B6099">
        <w:rPr>
          <w:rFonts w:asciiTheme="minorHAnsi" w:hAnsiTheme="minorHAnsi" w:cstheme="minorHAnsi"/>
          <w:spacing w:val="-2"/>
          <w:sz w:val="24"/>
        </w:rPr>
        <w:t xml:space="preserve"> </w:t>
      </w:r>
      <w:r w:rsidRPr="009B6099">
        <w:rPr>
          <w:rFonts w:asciiTheme="minorHAnsi" w:hAnsiTheme="minorHAnsi" w:cstheme="minorHAnsi"/>
          <w:sz w:val="24"/>
        </w:rPr>
        <w:t>paper</w:t>
      </w:r>
      <w:r w:rsidRPr="009B6099">
        <w:rPr>
          <w:rFonts w:asciiTheme="minorHAnsi" w:hAnsiTheme="minorHAnsi" w:cstheme="minorHAnsi"/>
          <w:spacing w:val="-2"/>
          <w:sz w:val="24"/>
        </w:rPr>
        <w:t xml:space="preserve"> </w:t>
      </w:r>
      <w:r w:rsidRPr="009B6099">
        <w:rPr>
          <w:rFonts w:asciiTheme="minorHAnsi" w:hAnsiTheme="minorHAnsi" w:cstheme="minorHAnsi"/>
          <w:sz w:val="24"/>
        </w:rPr>
        <w:t>booklet</w:t>
      </w:r>
      <w:r w:rsidRPr="009B6099">
        <w:rPr>
          <w:rFonts w:asciiTheme="minorHAnsi" w:hAnsiTheme="minorHAnsi" w:cstheme="minorHAnsi"/>
          <w:spacing w:val="-2"/>
          <w:sz w:val="24"/>
        </w:rPr>
        <w:t xml:space="preserve"> </w:t>
      </w:r>
      <w:r w:rsidRPr="009B6099">
        <w:rPr>
          <w:rFonts w:asciiTheme="minorHAnsi" w:hAnsiTheme="minorHAnsi" w:cstheme="minorHAnsi"/>
          <w:sz w:val="24"/>
        </w:rPr>
        <w:t>for</w:t>
      </w:r>
      <w:r w:rsidRPr="009B6099">
        <w:rPr>
          <w:rFonts w:asciiTheme="minorHAnsi" w:hAnsiTheme="minorHAnsi" w:cstheme="minorHAnsi"/>
          <w:spacing w:val="-2"/>
          <w:sz w:val="24"/>
        </w:rPr>
        <w:t xml:space="preserve"> </w:t>
      </w:r>
      <w:r w:rsidRPr="009B6099">
        <w:rPr>
          <w:rFonts w:asciiTheme="minorHAnsi" w:hAnsiTheme="minorHAnsi" w:cstheme="minorHAnsi"/>
          <w:sz w:val="24"/>
        </w:rPr>
        <w:t>tactile graphics</w:t>
      </w:r>
      <w:r w:rsidRPr="009B6099">
        <w:rPr>
          <w:rFonts w:asciiTheme="minorHAnsi" w:hAnsiTheme="minorHAnsi" w:cstheme="minorHAnsi"/>
          <w:spacing w:val="-2"/>
          <w:sz w:val="24"/>
        </w:rPr>
        <w:t xml:space="preserve"> </w:t>
      </w:r>
      <w:r w:rsidRPr="009B6099">
        <w:rPr>
          <w:rFonts w:asciiTheme="minorHAnsi" w:hAnsiTheme="minorHAnsi" w:cstheme="minorHAnsi"/>
          <w:sz w:val="24"/>
        </w:rPr>
        <w:t>(available for</w:t>
      </w:r>
      <w:r w:rsidRPr="009B6099">
        <w:rPr>
          <w:rFonts w:asciiTheme="minorHAnsi" w:hAnsiTheme="minorHAnsi" w:cstheme="minorHAnsi"/>
          <w:spacing w:val="-3"/>
          <w:sz w:val="24"/>
        </w:rPr>
        <w:t xml:space="preserve"> </w:t>
      </w:r>
      <w:r w:rsidRPr="009B6099">
        <w:rPr>
          <w:rFonts w:asciiTheme="minorHAnsi" w:hAnsiTheme="minorHAnsi" w:cstheme="minorHAnsi"/>
          <w:sz w:val="24"/>
        </w:rPr>
        <w:t>math</w:t>
      </w:r>
      <w:r w:rsidRPr="009B6099">
        <w:rPr>
          <w:rFonts w:asciiTheme="minorHAnsi" w:hAnsiTheme="minorHAnsi" w:cstheme="minorHAnsi"/>
          <w:spacing w:val="-57"/>
          <w:sz w:val="24"/>
        </w:rPr>
        <w:t xml:space="preserve"> </w:t>
      </w:r>
      <w:r w:rsidRPr="009B6099">
        <w:rPr>
          <w:rFonts w:asciiTheme="minorHAnsi" w:hAnsiTheme="minorHAnsi" w:cstheme="minorHAnsi"/>
          <w:sz w:val="24"/>
        </w:rPr>
        <w:t>only)</w:t>
      </w:r>
      <w:r w:rsidR="001B2477" w:rsidRPr="009B6099">
        <w:rPr>
          <w:rFonts w:asciiTheme="minorHAnsi" w:hAnsiTheme="minorHAnsi" w:cstheme="minorHAnsi"/>
          <w:sz w:val="24"/>
        </w:rPr>
        <w:t xml:space="preserve"> </w:t>
      </w:r>
      <w:r w:rsidR="001B2477" w:rsidRPr="009B6099">
        <w:rPr>
          <w:rFonts w:asciiTheme="minorHAnsi" w:hAnsiTheme="minorHAnsi" w:cstheme="minorHAnsi"/>
          <w:color w:val="C00000"/>
          <w:sz w:val="24"/>
        </w:rPr>
        <w:t>This must be ordered in TIDE by the county test coordinator.</w:t>
      </w:r>
    </w:p>
    <w:p w14:paraId="57216665" w14:textId="77777777" w:rsidR="002B6859" w:rsidRPr="009B6099" w:rsidRDefault="002B6859">
      <w:pPr>
        <w:pStyle w:val="BodyText"/>
        <w:rPr>
          <w:rFonts w:asciiTheme="minorHAnsi" w:hAnsiTheme="minorHAnsi" w:cstheme="minorHAnsi"/>
          <w:sz w:val="24"/>
        </w:rPr>
      </w:pPr>
    </w:p>
    <w:p w14:paraId="57216666" w14:textId="3FDE3DA8" w:rsidR="002B6859" w:rsidRPr="009B6099" w:rsidRDefault="00AD06A2">
      <w:pPr>
        <w:ind w:left="460"/>
        <w:rPr>
          <w:rFonts w:asciiTheme="minorHAnsi" w:hAnsiTheme="minorHAnsi" w:cstheme="minorHAnsi"/>
          <w:b/>
          <w:sz w:val="24"/>
        </w:rPr>
      </w:pPr>
      <w:r w:rsidRPr="009B6099">
        <w:rPr>
          <w:rFonts w:asciiTheme="minorHAnsi" w:hAnsiTheme="minorHAnsi" w:cstheme="minorHAnsi"/>
          <w:b/>
          <w:sz w:val="24"/>
          <w:u w:val="single"/>
        </w:rPr>
        <w:t>Scenario</w:t>
      </w:r>
      <w:r w:rsidRPr="009B6099">
        <w:rPr>
          <w:rFonts w:asciiTheme="minorHAnsi" w:hAnsiTheme="minorHAnsi" w:cstheme="minorHAnsi"/>
          <w:b/>
          <w:spacing w:val="-2"/>
          <w:sz w:val="24"/>
          <w:u w:val="single"/>
        </w:rPr>
        <w:t xml:space="preserve"> </w:t>
      </w:r>
      <w:r w:rsidRPr="009B6099">
        <w:rPr>
          <w:rFonts w:asciiTheme="minorHAnsi" w:hAnsiTheme="minorHAnsi" w:cstheme="minorHAnsi"/>
          <w:b/>
          <w:sz w:val="24"/>
          <w:u w:val="single"/>
        </w:rPr>
        <w:t>1:</w:t>
      </w:r>
      <w:r w:rsidRPr="009B6099">
        <w:rPr>
          <w:rFonts w:asciiTheme="minorHAnsi" w:hAnsiTheme="minorHAnsi" w:cstheme="minorHAnsi"/>
          <w:b/>
          <w:spacing w:val="-2"/>
          <w:sz w:val="24"/>
          <w:u w:val="single"/>
        </w:rPr>
        <w:t xml:space="preserve"> </w:t>
      </w:r>
      <w:r w:rsidRPr="009B6099">
        <w:rPr>
          <w:rFonts w:asciiTheme="minorHAnsi" w:hAnsiTheme="minorHAnsi" w:cstheme="minorHAnsi"/>
          <w:b/>
          <w:sz w:val="24"/>
        </w:rPr>
        <w:t>Student</w:t>
      </w:r>
      <w:r w:rsidRPr="009B6099">
        <w:rPr>
          <w:rFonts w:asciiTheme="minorHAnsi" w:hAnsiTheme="minorHAnsi" w:cstheme="minorHAnsi"/>
          <w:b/>
          <w:spacing w:val="-2"/>
          <w:sz w:val="24"/>
        </w:rPr>
        <w:t xml:space="preserve"> </w:t>
      </w:r>
      <w:r w:rsidRPr="009B6099">
        <w:rPr>
          <w:rFonts w:asciiTheme="minorHAnsi" w:hAnsiTheme="minorHAnsi" w:cstheme="minorHAnsi"/>
          <w:b/>
          <w:sz w:val="24"/>
        </w:rPr>
        <w:t>will</w:t>
      </w:r>
      <w:r w:rsidRPr="009B6099">
        <w:rPr>
          <w:rFonts w:asciiTheme="minorHAnsi" w:hAnsiTheme="minorHAnsi" w:cstheme="minorHAnsi"/>
          <w:b/>
          <w:spacing w:val="-4"/>
          <w:sz w:val="24"/>
        </w:rPr>
        <w:t xml:space="preserve"> </w:t>
      </w:r>
      <w:r w:rsidRPr="009B6099">
        <w:rPr>
          <w:rFonts w:asciiTheme="minorHAnsi" w:hAnsiTheme="minorHAnsi" w:cstheme="minorHAnsi"/>
          <w:b/>
          <w:sz w:val="24"/>
        </w:rPr>
        <w:t>take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the</w:t>
      </w:r>
      <w:r w:rsidRPr="009B6099">
        <w:rPr>
          <w:rFonts w:asciiTheme="minorHAnsi" w:hAnsiTheme="minorHAnsi" w:cstheme="minorHAnsi"/>
          <w:b/>
          <w:spacing w:val="-2"/>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2"/>
          <w:sz w:val="24"/>
        </w:rPr>
        <w:t xml:space="preserve"> </w:t>
      </w:r>
      <w:r w:rsidRPr="009B6099">
        <w:rPr>
          <w:rFonts w:asciiTheme="minorHAnsi" w:hAnsiTheme="minorHAnsi" w:cstheme="minorHAnsi"/>
          <w:b/>
          <w:sz w:val="24"/>
        </w:rPr>
        <w:t>using</w:t>
      </w:r>
      <w:r w:rsidRPr="009B6099">
        <w:rPr>
          <w:rFonts w:asciiTheme="minorHAnsi" w:hAnsiTheme="minorHAnsi" w:cstheme="minorHAnsi"/>
          <w:b/>
          <w:spacing w:val="-2"/>
          <w:sz w:val="24"/>
        </w:rPr>
        <w:t xml:space="preserve"> </w:t>
      </w:r>
      <w:r w:rsidRPr="009B6099">
        <w:rPr>
          <w:rFonts w:asciiTheme="minorHAnsi" w:hAnsiTheme="minorHAnsi" w:cstheme="minorHAnsi"/>
          <w:b/>
          <w:sz w:val="24"/>
        </w:rPr>
        <w:t>only</w:t>
      </w:r>
      <w:r w:rsidRPr="009B6099">
        <w:rPr>
          <w:rFonts w:asciiTheme="minorHAnsi" w:hAnsiTheme="minorHAnsi" w:cstheme="minorHAnsi"/>
          <w:b/>
          <w:spacing w:val="-4"/>
          <w:sz w:val="24"/>
        </w:rPr>
        <w:t xml:space="preserve"> </w:t>
      </w:r>
      <w:r w:rsidRPr="009B6099">
        <w:rPr>
          <w:rFonts w:asciiTheme="minorHAnsi" w:hAnsiTheme="minorHAnsi" w:cstheme="minorHAnsi"/>
          <w:b/>
          <w:sz w:val="24"/>
        </w:rPr>
        <w:t>paper</w:t>
      </w:r>
      <w:r w:rsidRPr="009B6099">
        <w:rPr>
          <w:rFonts w:asciiTheme="minorHAnsi" w:hAnsiTheme="minorHAnsi" w:cstheme="minorHAnsi"/>
          <w:b/>
          <w:spacing w:val="-2"/>
          <w:sz w:val="24"/>
        </w:rPr>
        <w:t xml:space="preserve"> </w:t>
      </w:r>
      <w:r w:rsidRPr="009B6099">
        <w:rPr>
          <w:rFonts w:asciiTheme="minorHAnsi" w:hAnsiTheme="minorHAnsi" w:cstheme="minorHAnsi"/>
          <w:b/>
          <w:sz w:val="24"/>
        </w:rPr>
        <w:t>braille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w:t>
      </w:r>
      <w:r w:rsidRPr="009B6099">
        <w:rPr>
          <w:rFonts w:asciiTheme="minorHAnsi" w:hAnsiTheme="minorHAnsi" w:cstheme="minorHAnsi"/>
          <w:b/>
          <w:spacing w:val="-3"/>
          <w:sz w:val="24"/>
        </w:rPr>
        <w:t xml:space="preserve"> </w:t>
      </w:r>
      <w:r w:rsidRPr="009B6099">
        <w:rPr>
          <w:rFonts w:asciiTheme="minorHAnsi" w:hAnsiTheme="minorHAnsi" w:cstheme="minorHAnsi"/>
          <w:b/>
          <w:sz w:val="24"/>
        </w:rPr>
        <w:t>books</w:t>
      </w:r>
    </w:p>
    <w:p w14:paraId="57216667" w14:textId="4D06CA1C" w:rsidR="002B6859" w:rsidRPr="009B6099" w:rsidRDefault="00AD06A2" w:rsidP="00AA7C92">
      <w:pPr>
        <w:pStyle w:val="ListParagraph"/>
        <w:numPr>
          <w:ilvl w:val="1"/>
          <w:numId w:val="15"/>
        </w:numPr>
        <w:tabs>
          <w:tab w:val="left" w:pos="990"/>
        </w:tabs>
        <w:spacing w:before="2"/>
        <w:ind w:left="810"/>
        <w:rPr>
          <w:rFonts w:asciiTheme="minorHAnsi" w:hAnsiTheme="minorHAnsi" w:cstheme="minorHAnsi"/>
          <w:sz w:val="24"/>
        </w:rPr>
      </w:pPr>
      <w:r w:rsidRPr="009B6099">
        <w:rPr>
          <w:rFonts w:asciiTheme="minorHAnsi" w:hAnsiTheme="minorHAnsi" w:cstheme="minorHAnsi"/>
          <w:sz w:val="24"/>
        </w:rPr>
        <w:t>Select</w:t>
      </w:r>
      <w:r w:rsidRPr="009B6099">
        <w:rPr>
          <w:rFonts w:asciiTheme="minorHAnsi" w:hAnsiTheme="minorHAnsi" w:cstheme="minorHAnsi"/>
          <w:spacing w:val="-2"/>
          <w:sz w:val="24"/>
        </w:rPr>
        <w:t xml:space="preserve"> </w:t>
      </w:r>
      <w:r w:rsidRPr="009B6099">
        <w:rPr>
          <w:rFonts w:asciiTheme="minorHAnsi" w:hAnsiTheme="minorHAnsi" w:cstheme="minorHAnsi"/>
          <w:sz w:val="24"/>
        </w:rPr>
        <w:t>only</w:t>
      </w:r>
      <w:r w:rsidRPr="009B6099">
        <w:rPr>
          <w:rFonts w:asciiTheme="minorHAnsi" w:hAnsiTheme="minorHAnsi" w:cstheme="minorHAnsi"/>
          <w:spacing w:val="-4"/>
          <w:sz w:val="24"/>
        </w:rPr>
        <w:t xml:space="preserve"> </w:t>
      </w: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1"/>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book”</w:t>
      </w:r>
      <w:r w:rsidRPr="009B6099">
        <w:rPr>
          <w:rFonts w:asciiTheme="minorHAnsi" w:hAnsiTheme="minorHAnsi" w:cstheme="minorHAnsi"/>
          <w:spacing w:val="-2"/>
          <w:sz w:val="24"/>
        </w:rPr>
        <w:t xml:space="preserve"> </w:t>
      </w:r>
      <w:r w:rsidRPr="009B6099">
        <w:rPr>
          <w:rFonts w:asciiTheme="minorHAnsi" w:hAnsiTheme="minorHAnsi" w:cstheme="minorHAnsi"/>
          <w:sz w:val="24"/>
        </w:rPr>
        <w:t>in</w:t>
      </w:r>
      <w:r w:rsidRPr="009B6099">
        <w:rPr>
          <w:rFonts w:asciiTheme="minorHAnsi" w:hAnsiTheme="minorHAnsi" w:cstheme="minorHAnsi"/>
          <w:spacing w:val="-1"/>
          <w:sz w:val="24"/>
        </w:rPr>
        <w:t xml:space="preserve"> </w:t>
      </w:r>
      <w:r w:rsidR="00C114CD" w:rsidRPr="009B6099">
        <w:rPr>
          <w:rFonts w:asciiTheme="minorHAnsi" w:hAnsiTheme="minorHAnsi" w:cstheme="minorHAnsi"/>
          <w:sz w:val="24"/>
        </w:rPr>
        <w:t>WVEIS IEP</w:t>
      </w:r>
      <w:r w:rsidRPr="009B6099">
        <w:rPr>
          <w:rFonts w:asciiTheme="minorHAnsi" w:hAnsiTheme="minorHAnsi" w:cstheme="minorHAnsi"/>
          <w:spacing w:val="-1"/>
          <w:sz w:val="24"/>
        </w:rPr>
        <w:t xml:space="preserve"> </w:t>
      </w:r>
      <w:r w:rsidRPr="009B6099">
        <w:rPr>
          <w:rFonts w:asciiTheme="minorHAnsi" w:hAnsiTheme="minorHAnsi" w:cstheme="minorHAnsi"/>
          <w:sz w:val="24"/>
        </w:rPr>
        <w:t>program.</w:t>
      </w:r>
    </w:p>
    <w:p w14:paraId="57216668" w14:textId="6B70C859" w:rsidR="002B6859" w:rsidRPr="009B6099" w:rsidRDefault="00AD06A2" w:rsidP="00AA7C92">
      <w:pPr>
        <w:pStyle w:val="ListParagraph"/>
        <w:numPr>
          <w:ilvl w:val="1"/>
          <w:numId w:val="15"/>
        </w:numPr>
        <w:tabs>
          <w:tab w:val="left" w:pos="990"/>
        </w:tabs>
        <w:spacing w:before="20"/>
        <w:ind w:left="810"/>
        <w:rPr>
          <w:rFonts w:asciiTheme="minorHAnsi" w:hAnsiTheme="minorHAnsi" w:cstheme="minorHAnsi"/>
          <w:sz w:val="24"/>
        </w:rPr>
      </w:pPr>
      <w:r w:rsidRPr="009B6099">
        <w:rPr>
          <w:rFonts w:asciiTheme="minorHAnsi" w:hAnsiTheme="minorHAnsi" w:cstheme="minorHAnsi"/>
          <w:sz w:val="24"/>
        </w:rPr>
        <w:t>Do</w:t>
      </w:r>
      <w:r w:rsidRPr="009B6099">
        <w:rPr>
          <w:rFonts w:asciiTheme="minorHAnsi" w:hAnsiTheme="minorHAnsi" w:cstheme="minorHAnsi"/>
          <w:spacing w:val="-2"/>
          <w:sz w:val="24"/>
        </w:rPr>
        <w:t xml:space="preserve"> </w:t>
      </w:r>
      <w:r w:rsidRPr="009B6099">
        <w:rPr>
          <w:rFonts w:asciiTheme="minorHAnsi" w:hAnsiTheme="minorHAnsi" w:cstheme="minorHAnsi"/>
          <w:b/>
          <w:sz w:val="24"/>
          <w:u w:val="single"/>
        </w:rPr>
        <w:t>not</w:t>
      </w:r>
      <w:r w:rsidRPr="009B6099">
        <w:rPr>
          <w:rFonts w:asciiTheme="minorHAnsi" w:hAnsiTheme="minorHAnsi" w:cstheme="minorHAnsi"/>
          <w:b/>
          <w:spacing w:val="-2"/>
          <w:sz w:val="24"/>
        </w:rPr>
        <w:t xml:space="preserve"> </w:t>
      </w:r>
      <w:r w:rsidRPr="009B6099">
        <w:rPr>
          <w:rFonts w:asciiTheme="minorHAnsi" w:hAnsiTheme="minorHAnsi" w:cstheme="minorHAnsi"/>
          <w:sz w:val="24"/>
        </w:rPr>
        <w:t>select</w:t>
      </w:r>
      <w:r w:rsidRPr="009B6099">
        <w:rPr>
          <w:rFonts w:asciiTheme="minorHAnsi" w:hAnsiTheme="minorHAnsi" w:cstheme="minorHAnsi"/>
          <w:spacing w:val="-1"/>
          <w:sz w:val="24"/>
        </w:rPr>
        <w:t xml:space="preserve"> </w:t>
      </w: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and/or</w:t>
      </w:r>
      <w:r w:rsidRPr="009B6099">
        <w:rPr>
          <w:rFonts w:asciiTheme="minorHAnsi" w:hAnsiTheme="minorHAnsi" w:cstheme="minorHAnsi"/>
          <w:spacing w:val="1"/>
          <w:sz w:val="24"/>
        </w:rPr>
        <w:t xml:space="preserve"> </w:t>
      </w: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r w:rsidRPr="009B6099">
        <w:rPr>
          <w:rFonts w:asciiTheme="minorHAnsi" w:hAnsiTheme="minorHAnsi" w:cstheme="minorHAnsi"/>
          <w:sz w:val="24"/>
        </w:rPr>
        <w:t>.</w:t>
      </w:r>
    </w:p>
    <w:p w14:paraId="57216669" w14:textId="7AA2A822" w:rsidR="002B6859" w:rsidRPr="009B6099" w:rsidRDefault="00AD06A2" w:rsidP="00AA7C92">
      <w:pPr>
        <w:pStyle w:val="ListParagraph"/>
        <w:numPr>
          <w:ilvl w:val="1"/>
          <w:numId w:val="15"/>
        </w:numPr>
        <w:tabs>
          <w:tab w:val="left" w:pos="990"/>
        </w:tabs>
        <w:spacing w:before="21" w:line="254" w:lineRule="auto"/>
        <w:ind w:left="810" w:right="377"/>
        <w:rPr>
          <w:rFonts w:asciiTheme="minorHAnsi" w:hAnsiTheme="minorHAnsi" w:cstheme="minorHAnsi"/>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must</w:t>
      </w:r>
      <w:r w:rsidRPr="009B6099">
        <w:rPr>
          <w:rFonts w:asciiTheme="minorHAnsi" w:hAnsiTheme="minorHAnsi" w:cstheme="minorHAnsi"/>
          <w:spacing w:val="-1"/>
          <w:sz w:val="24"/>
        </w:rPr>
        <w:t xml:space="preserve"> </w:t>
      </w:r>
      <w:r w:rsidRPr="009B6099">
        <w:rPr>
          <w:rFonts w:asciiTheme="minorHAnsi" w:hAnsiTheme="minorHAnsi" w:cstheme="minorHAnsi"/>
          <w:sz w:val="24"/>
        </w:rPr>
        <w:t>be</w:t>
      </w:r>
      <w:r w:rsidRPr="009B6099">
        <w:rPr>
          <w:rFonts w:asciiTheme="minorHAnsi" w:hAnsiTheme="minorHAnsi" w:cstheme="minorHAnsi"/>
          <w:spacing w:val="-2"/>
          <w:sz w:val="24"/>
        </w:rPr>
        <w:t xml:space="preserve"> </w:t>
      </w:r>
      <w:r w:rsidRPr="009B6099">
        <w:rPr>
          <w:rFonts w:asciiTheme="minorHAnsi" w:hAnsiTheme="minorHAnsi" w:cstheme="minorHAnsi"/>
          <w:sz w:val="24"/>
        </w:rPr>
        <w:t>used</w:t>
      </w:r>
      <w:r w:rsidRPr="009B6099">
        <w:rPr>
          <w:rFonts w:asciiTheme="minorHAnsi" w:hAnsiTheme="minorHAnsi" w:cstheme="minorHAnsi"/>
          <w:spacing w:val="-1"/>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all</w:t>
      </w:r>
      <w:r w:rsidRPr="009B6099">
        <w:rPr>
          <w:rFonts w:asciiTheme="minorHAnsi" w:hAnsiTheme="minorHAnsi" w:cstheme="minorHAnsi"/>
          <w:spacing w:val="-1"/>
          <w:sz w:val="24"/>
        </w:rPr>
        <w:t xml:space="preserve"> </w:t>
      </w:r>
      <w:r w:rsidRPr="009B6099">
        <w:rPr>
          <w:rFonts w:asciiTheme="minorHAnsi" w:hAnsiTheme="minorHAnsi" w:cstheme="minorHAnsi"/>
          <w:sz w:val="24"/>
        </w:rPr>
        <w:t>subject</w:t>
      </w:r>
      <w:r w:rsidRPr="009B6099">
        <w:rPr>
          <w:rFonts w:asciiTheme="minorHAnsi" w:hAnsiTheme="minorHAnsi" w:cstheme="minorHAnsi"/>
          <w:spacing w:val="-1"/>
          <w:sz w:val="24"/>
        </w:rPr>
        <w:t xml:space="preserve"> </w:t>
      </w:r>
      <w:r w:rsidRPr="009B6099">
        <w:rPr>
          <w:rFonts w:asciiTheme="minorHAnsi" w:hAnsiTheme="minorHAnsi" w:cstheme="minorHAnsi"/>
          <w:sz w:val="24"/>
        </w:rPr>
        <w:t>areas,</w:t>
      </w:r>
      <w:r w:rsidRPr="009B6099">
        <w:rPr>
          <w:rFonts w:asciiTheme="minorHAnsi" w:hAnsiTheme="minorHAnsi" w:cstheme="minorHAnsi"/>
          <w:spacing w:val="-1"/>
          <w:sz w:val="24"/>
        </w:rPr>
        <w:t xml:space="preserve"> </w:t>
      </w:r>
      <w:r w:rsidRPr="009B6099">
        <w:rPr>
          <w:rFonts w:asciiTheme="minorHAnsi" w:hAnsiTheme="minorHAnsi" w:cstheme="minorHAnsi"/>
          <w:sz w:val="24"/>
        </w:rPr>
        <w:t>and a</w:t>
      </w:r>
      <w:r w:rsidRPr="009B6099">
        <w:rPr>
          <w:rFonts w:asciiTheme="minorHAnsi" w:hAnsiTheme="minorHAnsi" w:cstheme="minorHAnsi"/>
          <w:spacing w:val="-2"/>
          <w:sz w:val="24"/>
        </w:rPr>
        <w:t xml:space="preserve"> </w:t>
      </w:r>
      <w:r w:rsidRPr="009B6099">
        <w:rPr>
          <w:rFonts w:asciiTheme="minorHAnsi" w:hAnsiTheme="minorHAnsi" w:cstheme="minorHAnsi"/>
          <w:sz w:val="24"/>
        </w:rPr>
        <w:t>paper</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book for each</w:t>
      </w:r>
      <w:r w:rsidRPr="009B6099">
        <w:rPr>
          <w:rFonts w:asciiTheme="minorHAnsi" w:hAnsiTheme="minorHAnsi" w:cstheme="minorHAnsi"/>
          <w:spacing w:val="-1"/>
          <w:sz w:val="24"/>
        </w:rPr>
        <w:t xml:space="preserve"> </w:t>
      </w:r>
      <w:r w:rsidRPr="009B6099">
        <w:rPr>
          <w:rFonts w:asciiTheme="minorHAnsi" w:hAnsiTheme="minorHAnsi" w:cstheme="minorHAnsi"/>
          <w:sz w:val="24"/>
        </w:rPr>
        <w:t>subject</w:t>
      </w:r>
      <w:r w:rsidRPr="009B6099">
        <w:rPr>
          <w:rFonts w:asciiTheme="minorHAnsi" w:hAnsiTheme="minorHAnsi" w:cstheme="minorHAnsi"/>
          <w:spacing w:val="-1"/>
          <w:sz w:val="24"/>
        </w:rPr>
        <w:t xml:space="preserve"> </w:t>
      </w:r>
      <w:r w:rsidRPr="009B6099">
        <w:rPr>
          <w:rFonts w:asciiTheme="minorHAnsi" w:hAnsiTheme="minorHAnsi" w:cstheme="minorHAnsi"/>
          <w:sz w:val="24"/>
        </w:rPr>
        <w:t>will</w:t>
      </w:r>
      <w:r w:rsidRPr="009B6099">
        <w:rPr>
          <w:rFonts w:asciiTheme="minorHAnsi" w:hAnsiTheme="minorHAnsi" w:cstheme="minorHAnsi"/>
          <w:spacing w:val="-1"/>
          <w:sz w:val="24"/>
        </w:rPr>
        <w:t xml:space="preserve"> </w:t>
      </w:r>
      <w:r w:rsidRPr="009B6099">
        <w:rPr>
          <w:rFonts w:asciiTheme="minorHAnsi" w:hAnsiTheme="minorHAnsi" w:cstheme="minorHAnsi"/>
          <w:sz w:val="24"/>
        </w:rPr>
        <w:t>be</w:t>
      </w:r>
      <w:r w:rsidRPr="009B6099">
        <w:rPr>
          <w:rFonts w:asciiTheme="minorHAnsi" w:hAnsiTheme="minorHAnsi" w:cstheme="minorHAnsi"/>
          <w:spacing w:val="-1"/>
          <w:sz w:val="24"/>
        </w:rPr>
        <w:t xml:space="preserve"> </w:t>
      </w:r>
      <w:r w:rsidRPr="009B6099">
        <w:rPr>
          <w:rFonts w:asciiTheme="minorHAnsi" w:hAnsiTheme="minorHAnsi" w:cstheme="minorHAnsi"/>
          <w:sz w:val="24"/>
        </w:rPr>
        <w:t>shipped</w:t>
      </w:r>
      <w:r w:rsidR="00AA7C92" w:rsidRPr="009B6099">
        <w:rPr>
          <w:rFonts w:asciiTheme="minorHAnsi" w:hAnsiTheme="minorHAnsi" w:cstheme="minorHAnsi"/>
          <w:sz w:val="24"/>
        </w:rPr>
        <w:t xml:space="preserve"> </w:t>
      </w:r>
      <w:r w:rsidRPr="009B6099">
        <w:rPr>
          <w:rFonts w:asciiTheme="minorHAnsi" w:hAnsiTheme="minorHAnsi" w:cstheme="minorHAnsi"/>
          <w:spacing w:val="-57"/>
          <w:sz w:val="24"/>
        </w:rPr>
        <w:t xml:space="preserve"> </w:t>
      </w:r>
      <w:r w:rsidRPr="009B6099">
        <w:rPr>
          <w:rFonts w:asciiTheme="minorHAnsi" w:hAnsiTheme="minorHAnsi" w:cstheme="minorHAnsi"/>
          <w:sz w:val="24"/>
        </w:rPr>
        <w:t>to</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1"/>
          <w:sz w:val="24"/>
        </w:rPr>
        <w:t xml:space="preserve"> </w:t>
      </w:r>
      <w:r w:rsidR="007E2239" w:rsidRPr="009B6099">
        <w:rPr>
          <w:rFonts w:asciiTheme="minorHAnsi" w:hAnsiTheme="minorHAnsi" w:cstheme="minorHAnsi"/>
          <w:sz w:val="24"/>
        </w:rPr>
        <w:t>county</w:t>
      </w:r>
      <w:r w:rsidRPr="009B6099">
        <w:rPr>
          <w:rFonts w:asciiTheme="minorHAnsi" w:hAnsiTheme="minorHAnsi" w:cstheme="minorHAnsi"/>
          <w:sz w:val="24"/>
        </w:rPr>
        <w:t xml:space="preserve"> for</w:t>
      </w:r>
      <w:r w:rsidRPr="009B6099">
        <w:rPr>
          <w:rFonts w:asciiTheme="minorHAnsi" w:hAnsiTheme="minorHAnsi" w:cstheme="minorHAnsi"/>
          <w:spacing w:val="-1"/>
          <w:sz w:val="24"/>
        </w:rPr>
        <w:t xml:space="preserve"> </w:t>
      </w:r>
      <w:r w:rsidRPr="009B6099">
        <w:rPr>
          <w:rFonts w:asciiTheme="minorHAnsi" w:hAnsiTheme="minorHAnsi" w:cstheme="minorHAnsi"/>
          <w:sz w:val="24"/>
        </w:rPr>
        <w:t>each student who has the</w:t>
      </w:r>
      <w:r w:rsidRPr="009B6099">
        <w:rPr>
          <w:rFonts w:asciiTheme="minorHAnsi" w:hAnsiTheme="minorHAnsi" w:cstheme="minorHAnsi"/>
          <w:spacing w:val="-2"/>
          <w:sz w:val="24"/>
        </w:rPr>
        <w:t xml:space="preserve"> </w:t>
      </w:r>
      <w:r w:rsidRPr="009B6099">
        <w:rPr>
          <w:rFonts w:asciiTheme="minorHAnsi" w:hAnsiTheme="minorHAnsi" w:cstheme="minorHAnsi"/>
          <w:sz w:val="24"/>
        </w:rPr>
        <w:t>P03 accommodation.</w:t>
      </w:r>
    </w:p>
    <w:p w14:paraId="5721666A" w14:textId="77777777" w:rsidR="002B6859" w:rsidRPr="009B6099" w:rsidRDefault="00AD06A2" w:rsidP="00AA7C92">
      <w:pPr>
        <w:pStyle w:val="ListParagraph"/>
        <w:numPr>
          <w:ilvl w:val="2"/>
          <w:numId w:val="15"/>
        </w:numPr>
        <w:tabs>
          <w:tab w:val="left" w:pos="1620"/>
        </w:tabs>
        <w:spacing w:before="5" w:line="242" w:lineRule="auto"/>
        <w:ind w:left="1170" w:right="739"/>
        <w:rPr>
          <w:rFonts w:asciiTheme="minorHAnsi" w:hAnsiTheme="minorHAnsi" w:cstheme="minorHAnsi"/>
          <w:sz w:val="24"/>
        </w:rPr>
      </w:pPr>
      <w:r w:rsidRPr="009B6099">
        <w:rPr>
          <w:rFonts w:asciiTheme="minorHAnsi" w:hAnsiTheme="minorHAnsi" w:cstheme="minorHAnsi"/>
          <w:sz w:val="24"/>
        </w:rPr>
        <w:t>This student cannot mix-and-match paper braille books with computer-administered</w:t>
      </w:r>
      <w:r w:rsidRPr="009B6099">
        <w:rPr>
          <w:rFonts w:asciiTheme="minorHAnsi" w:hAnsiTheme="minorHAnsi" w:cstheme="minorHAnsi"/>
          <w:spacing w:val="-57"/>
          <w:sz w:val="24"/>
        </w:rPr>
        <w:t xml:space="preserve"> </w:t>
      </w:r>
      <w:r w:rsidRPr="009B6099">
        <w:rPr>
          <w:rFonts w:asciiTheme="minorHAnsi" w:hAnsiTheme="minorHAnsi" w:cstheme="minorHAnsi"/>
          <w:sz w:val="24"/>
        </w:rPr>
        <w:t>portions</w:t>
      </w:r>
      <w:r w:rsidRPr="009B6099">
        <w:rPr>
          <w:rFonts w:asciiTheme="minorHAnsi" w:hAnsiTheme="minorHAnsi" w:cstheme="minorHAnsi"/>
          <w:spacing w:val="-1"/>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different subjects with this</w:t>
      </w:r>
      <w:r w:rsidRPr="009B6099">
        <w:rPr>
          <w:rFonts w:asciiTheme="minorHAnsi" w:hAnsiTheme="minorHAnsi" w:cstheme="minorHAnsi"/>
          <w:spacing w:val="-1"/>
          <w:sz w:val="24"/>
        </w:rPr>
        <w:t xml:space="preserve"> </w:t>
      </w:r>
      <w:r w:rsidRPr="009B6099">
        <w:rPr>
          <w:rFonts w:asciiTheme="minorHAnsi" w:hAnsiTheme="minorHAnsi" w:cstheme="minorHAnsi"/>
          <w:sz w:val="24"/>
        </w:rPr>
        <w:t>accommodation.</w:t>
      </w:r>
    </w:p>
    <w:p w14:paraId="5721666B" w14:textId="77777777" w:rsidR="002B6859" w:rsidRPr="009B6099" w:rsidRDefault="00AD06A2" w:rsidP="00AA7C92">
      <w:pPr>
        <w:pStyle w:val="ListParagraph"/>
        <w:numPr>
          <w:ilvl w:val="1"/>
          <w:numId w:val="15"/>
        </w:numPr>
        <w:tabs>
          <w:tab w:val="left" w:pos="990"/>
        </w:tabs>
        <w:spacing w:before="22"/>
        <w:ind w:left="810"/>
        <w:rPr>
          <w:rFonts w:asciiTheme="minorHAnsi" w:hAnsiTheme="minorHAnsi" w:cstheme="minorHAnsi"/>
          <w:sz w:val="24"/>
        </w:rPr>
      </w:pPr>
      <w:r w:rsidRPr="009B6099">
        <w:rPr>
          <w:rFonts w:asciiTheme="minorHAnsi" w:hAnsiTheme="minorHAnsi" w:cstheme="minorHAnsi"/>
          <w:sz w:val="24"/>
        </w:rPr>
        <w:t>TIDE</w:t>
      </w:r>
      <w:r w:rsidRPr="009B6099">
        <w:rPr>
          <w:rFonts w:asciiTheme="minorHAnsi" w:hAnsiTheme="minorHAnsi" w:cstheme="minorHAnsi"/>
          <w:spacing w:val="-4"/>
          <w:sz w:val="24"/>
        </w:rPr>
        <w:t xml:space="preserve"> </w:t>
      </w:r>
      <w:r w:rsidRPr="009B6099">
        <w:rPr>
          <w:rFonts w:asciiTheme="minorHAnsi" w:hAnsiTheme="minorHAnsi" w:cstheme="minorHAnsi"/>
          <w:sz w:val="24"/>
        </w:rPr>
        <w:t>Notes:</w:t>
      </w:r>
    </w:p>
    <w:p w14:paraId="5721666C" w14:textId="12989C4D" w:rsidR="002B6859" w:rsidRPr="009B6099" w:rsidRDefault="00AD06A2" w:rsidP="00AA7C92">
      <w:pPr>
        <w:pStyle w:val="ListParagraph"/>
        <w:numPr>
          <w:ilvl w:val="2"/>
          <w:numId w:val="15"/>
        </w:numPr>
        <w:tabs>
          <w:tab w:val="left" w:pos="1540"/>
        </w:tabs>
        <w:spacing w:before="19"/>
        <w:ind w:left="1170" w:right="522"/>
        <w:rPr>
          <w:rFonts w:asciiTheme="minorHAnsi" w:hAnsiTheme="minorHAnsi" w:cstheme="minorHAnsi"/>
          <w:sz w:val="24"/>
        </w:rPr>
      </w:pP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accommodation translates</w:t>
      </w:r>
      <w:r w:rsidRPr="009B6099">
        <w:rPr>
          <w:rFonts w:asciiTheme="minorHAnsi" w:hAnsiTheme="minorHAnsi" w:cstheme="minorHAnsi"/>
          <w:spacing w:val="-1"/>
          <w:sz w:val="24"/>
        </w:rPr>
        <w:t xml:space="preserve"> </w:t>
      </w:r>
      <w:r w:rsidRPr="009B6099">
        <w:rPr>
          <w:rFonts w:asciiTheme="minorHAnsi" w:hAnsiTheme="minorHAnsi" w:cstheme="minorHAnsi"/>
          <w:sz w:val="24"/>
        </w:rPr>
        <w:t>to</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for</w:t>
      </w:r>
      <w:r w:rsidRPr="009B6099">
        <w:rPr>
          <w:rFonts w:asciiTheme="minorHAnsi" w:hAnsiTheme="minorHAnsi" w:cstheme="minorHAnsi"/>
          <w:spacing w:val="-3"/>
          <w:sz w:val="24"/>
        </w:rPr>
        <w:t xml:space="preserve"> </w:t>
      </w:r>
      <w:r w:rsidRPr="009B6099">
        <w:rPr>
          <w:rFonts w:asciiTheme="minorHAnsi" w:hAnsiTheme="minorHAnsi" w:cstheme="minorHAnsi"/>
          <w:sz w:val="24"/>
        </w:rPr>
        <w:t xml:space="preserve">the </w:t>
      </w:r>
      <w:r w:rsidRPr="009B6099">
        <w:rPr>
          <w:rFonts w:asciiTheme="minorHAnsi" w:hAnsiTheme="minorHAnsi" w:cstheme="minorHAnsi"/>
          <w:b/>
          <w:sz w:val="24"/>
        </w:rPr>
        <w:t>Paper</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Tester</w:t>
      </w:r>
      <w:r w:rsidRPr="009B6099">
        <w:rPr>
          <w:rFonts w:asciiTheme="minorHAnsi" w:hAnsiTheme="minorHAnsi" w:cstheme="minorHAnsi"/>
          <w:b/>
          <w:spacing w:val="-3"/>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in</w:t>
      </w:r>
      <w:r w:rsidRPr="009B6099">
        <w:rPr>
          <w:rFonts w:asciiTheme="minorHAnsi" w:hAnsiTheme="minorHAnsi" w:cstheme="minorHAnsi"/>
          <w:spacing w:val="-57"/>
          <w:sz w:val="24"/>
        </w:rPr>
        <w:t xml:space="preserve"> </w:t>
      </w:r>
      <w:r w:rsidRPr="009B6099">
        <w:rPr>
          <w:rFonts w:asciiTheme="minorHAnsi" w:hAnsiTheme="minorHAnsi" w:cstheme="minorHAnsi"/>
          <w:sz w:val="24"/>
        </w:rPr>
        <w:t>TIDE.</w:t>
      </w:r>
    </w:p>
    <w:p w14:paraId="5721666D" w14:textId="7881DD9D" w:rsidR="002B6859" w:rsidRPr="009B6099" w:rsidRDefault="00AD06A2" w:rsidP="00AA7C92">
      <w:pPr>
        <w:pStyle w:val="ListParagraph"/>
        <w:numPr>
          <w:ilvl w:val="2"/>
          <w:numId w:val="15"/>
        </w:numPr>
        <w:tabs>
          <w:tab w:val="left" w:pos="1620"/>
        </w:tabs>
        <w:spacing w:before="23"/>
        <w:ind w:left="1170" w:right="352"/>
        <w:rPr>
          <w:rFonts w:asciiTheme="minorHAnsi" w:hAnsiTheme="minorHAnsi" w:cstheme="minorHAnsi"/>
          <w:sz w:val="24"/>
        </w:rPr>
      </w:pPr>
      <w:r w:rsidRPr="009B6099">
        <w:rPr>
          <w:rFonts w:asciiTheme="minorHAnsi" w:hAnsiTheme="minorHAnsi" w:cstheme="minorHAnsi"/>
          <w:sz w:val="24"/>
        </w:rPr>
        <w:t xml:space="preserve">Students must have “Braille” for the </w:t>
      </w:r>
      <w:r w:rsidRPr="009B6099">
        <w:rPr>
          <w:rFonts w:asciiTheme="minorHAnsi" w:hAnsiTheme="minorHAnsi" w:cstheme="minorHAnsi"/>
          <w:b/>
          <w:sz w:val="24"/>
        </w:rPr>
        <w:t xml:space="preserve">Paper Tester </w:t>
      </w:r>
      <w:r w:rsidRPr="009B6099">
        <w:rPr>
          <w:rFonts w:asciiTheme="minorHAnsi" w:hAnsiTheme="minorHAnsi" w:cstheme="minorHAnsi"/>
          <w:sz w:val="24"/>
        </w:rPr>
        <w:t xml:space="preserve">field in TIDE for a test administrator to transcribe responses from braille test books into the </w:t>
      </w:r>
      <w:r w:rsidR="00C5531F" w:rsidRPr="009B6099">
        <w:rPr>
          <w:rFonts w:asciiTheme="minorHAnsi" w:hAnsiTheme="minorHAnsi" w:cstheme="minorHAnsi"/>
          <w:sz w:val="24"/>
        </w:rPr>
        <w:t>Response Entry System</w:t>
      </w:r>
      <w:r w:rsidRPr="009B6099">
        <w:rPr>
          <w:rFonts w:asciiTheme="minorHAnsi" w:hAnsiTheme="minorHAnsi" w:cstheme="minorHAnsi"/>
          <w:sz w:val="24"/>
        </w:rPr>
        <w:t>.</w:t>
      </w:r>
      <w:r w:rsidR="00AA7C92" w:rsidRPr="009B6099">
        <w:rPr>
          <w:rFonts w:asciiTheme="minorHAnsi" w:hAnsiTheme="minorHAnsi" w:cstheme="minorHAnsi"/>
          <w:sz w:val="24"/>
        </w:rPr>
        <w:t xml:space="preserve"> </w:t>
      </w:r>
    </w:p>
    <w:p w14:paraId="5721666E" w14:textId="77777777" w:rsidR="002B6859" w:rsidRPr="009B6099" w:rsidRDefault="002B6859">
      <w:pPr>
        <w:pStyle w:val="BodyText"/>
        <w:rPr>
          <w:rFonts w:asciiTheme="minorHAnsi" w:hAnsiTheme="minorHAnsi" w:cstheme="minorHAnsi"/>
          <w:sz w:val="20"/>
        </w:rPr>
      </w:pPr>
    </w:p>
    <w:p w14:paraId="5721666F" w14:textId="77777777" w:rsidR="002B6859" w:rsidRPr="009B6099" w:rsidRDefault="002B6859">
      <w:pPr>
        <w:pStyle w:val="BodyText"/>
        <w:rPr>
          <w:rFonts w:asciiTheme="minorHAnsi" w:hAnsiTheme="minorHAnsi" w:cstheme="minorHAnsi"/>
          <w:sz w:val="20"/>
        </w:rPr>
      </w:pPr>
    </w:p>
    <w:p w14:paraId="57216670" w14:textId="77777777" w:rsidR="002B6859" w:rsidRPr="009B6099" w:rsidRDefault="002B6859">
      <w:pPr>
        <w:pStyle w:val="BodyText"/>
        <w:spacing w:before="2"/>
        <w:rPr>
          <w:rFonts w:asciiTheme="minorHAnsi" w:hAnsiTheme="minorHAnsi" w:cstheme="minorHAnsi"/>
          <w:sz w:val="18"/>
        </w:rPr>
      </w:pPr>
    </w:p>
    <w:tbl>
      <w:tblPr>
        <w:tblW w:w="0" w:type="auto"/>
        <w:tblInd w:w="2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1380"/>
        <w:gridCol w:w="638"/>
      </w:tblGrid>
      <w:tr w:rsidR="002B6859" w:rsidRPr="009B6099" w14:paraId="57216672" w14:textId="77777777">
        <w:trPr>
          <w:trHeight w:val="551"/>
        </w:trPr>
        <w:tc>
          <w:tcPr>
            <w:tcW w:w="5133" w:type="dxa"/>
            <w:gridSpan w:val="3"/>
            <w:shd w:val="clear" w:color="auto" w:fill="FFF1CC"/>
          </w:tcPr>
          <w:p w14:paraId="57216671" w14:textId="136E7D1A" w:rsidR="002B6859" w:rsidRPr="009B6099" w:rsidRDefault="00AD06A2" w:rsidP="0040084D">
            <w:pPr>
              <w:pStyle w:val="TableParagraph"/>
              <w:spacing w:line="276" w:lineRule="exact"/>
              <w:ind w:left="341" w:right="194" w:firstLine="16"/>
              <w:jc w:val="center"/>
              <w:rPr>
                <w:rFonts w:asciiTheme="minorHAnsi" w:hAnsiTheme="minorHAnsi" w:cstheme="minorHAnsi"/>
                <w:sz w:val="24"/>
              </w:rPr>
            </w:pPr>
            <w:r w:rsidRPr="009B6099">
              <w:rPr>
                <w:rFonts w:asciiTheme="minorHAnsi" w:hAnsiTheme="minorHAnsi" w:cstheme="minorHAnsi"/>
                <w:sz w:val="24"/>
              </w:rPr>
              <w:t xml:space="preserve">What to select for IEP accommodations in </w:t>
            </w:r>
            <w:r w:rsidR="009B4E26" w:rsidRPr="009B6099">
              <w:rPr>
                <w:rFonts w:asciiTheme="minorHAnsi" w:hAnsiTheme="minorHAnsi" w:cstheme="minorHAnsi"/>
                <w:sz w:val="24"/>
              </w:rPr>
              <w:t>the WVEIS</w:t>
            </w:r>
            <w:r w:rsidR="00C114CD" w:rsidRPr="009B6099">
              <w:rPr>
                <w:rFonts w:asciiTheme="minorHAnsi" w:hAnsiTheme="minorHAnsi" w:cstheme="minorHAnsi"/>
                <w:sz w:val="24"/>
              </w:rPr>
              <w:t xml:space="preserve"> IEP</w:t>
            </w:r>
            <w:r w:rsidRPr="009B6099">
              <w:rPr>
                <w:rFonts w:asciiTheme="minorHAnsi" w:hAnsiTheme="minorHAnsi" w:cstheme="minorHAnsi"/>
                <w:sz w:val="24"/>
              </w:rPr>
              <w:t xml:space="preserve"> Program for </w:t>
            </w:r>
            <w:r w:rsidRPr="009B6099">
              <w:rPr>
                <w:rFonts w:asciiTheme="minorHAnsi" w:hAnsiTheme="minorHAnsi" w:cstheme="minorHAnsi"/>
                <w:b/>
                <w:bCs/>
                <w:sz w:val="24"/>
              </w:rPr>
              <w:t>Scenario 1:</w:t>
            </w:r>
          </w:p>
        </w:tc>
      </w:tr>
      <w:tr w:rsidR="002B6859" w:rsidRPr="009B6099" w14:paraId="57216676" w14:textId="77777777">
        <w:trPr>
          <w:trHeight w:val="275"/>
        </w:trPr>
        <w:tc>
          <w:tcPr>
            <w:tcW w:w="3115" w:type="dxa"/>
            <w:shd w:val="clear" w:color="auto" w:fill="D9D9D9"/>
          </w:tcPr>
          <w:p w14:paraId="57216673" w14:textId="77777777" w:rsidR="002B6859" w:rsidRPr="009B6099" w:rsidRDefault="00AD06A2">
            <w:pPr>
              <w:pStyle w:val="TableParagraph"/>
              <w:spacing w:line="255" w:lineRule="exact"/>
              <w:ind w:left="452" w:right="447"/>
              <w:jc w:val="center"/>
              <w:rPr>
                <w:rFonts w:asciiTheme="minorHAnsi" w:hAnsiTheme="minorHAnsi" w:cstheme="minorHAnsi"/>
                <w:sz w:val="24"/>
              </w:rPr>
            </w:pPr>
            <w:r w:rsidRPr="009B6099">
              <w:rPr>
                <w:rFonts w:asciiTheme="minorHAnsi" w:hAnsiTheme="minorHAnsi" w:cstheme="minorHAnsi"/>
                <w:sz w:val="24"/>
              </w:rPr>
              <w:t>Accommodation</w:t>
            </w:r>
            <w:r w:rsidRPr="009B6099">
              <w:rPr>
                <w:rFonts w:asciiTheme="minorHAnsi" w:hAnsiTheme="minorHAnsi" w:cstheme="minorHAnsi"/>
                <w:spacing w:val="-2"/>
                <w:sz w:val="24"/>
              </w:rPr>
              <w:t xml:space="preserve"> </w:t>
            </w:r>
            <w:r w:rsidRPr="009B6099">
              <w:rPr>
                <w:rFonts w:asciiTheme="minorHAnsi" w:hAnsiTheme="minorHAnsi" w:cstheme="minorHAnsi"/>
                <w:sz w:val="24"/>
              </w:rPr>
              <w:t>Code</w:t>
            </w:r>
          </w:p>
        </w:tc>
        <w:tc>
          <w:tcPr>
            <w:tcW w:w="1380" w:type="dxa"/>
            <w:shd w:val="clear" w:color="auto" w:fill="D9D9D9"/>
          </w:tcPr>
          <w:p w14:paraId="57216674" w14:textId="77777777" w:rsidR="002B6859" w:rsidRPr="009B6099" w:rsidRDefault="00AD06A2">
            <w:pPr>
              <w:pStyle w:val="TableParagraph"/>
              <w:spacing w:line="255" w:lineRule="exact"/>
              <w:ind w:left="480" w:right="476"/>
              <w:jc w:val="center"/>
              <w:rPr>
                <w:rFonts w:asciiTheme="minorHAnsi" w:hAnsiTheme="minorHAnsi" w:cstheme="minorHAnsi"/>
                <w:sz w:val="24"/>
              </w:rPr>
            </w:pPr>
            <w:r w:rsidRPr="009B6099">
              <w:rPr>
                <w:rFonts w:asciiTheme="minorHAnsi" w:hAnsiTheme="minorHAnsi" w:cstheme="minorHAnsi"/>
                <w:sz w:val="24"/>
              </w:rPr>
              <w:t>Yes</w:t>
            </w:r>
          </w:p>
        </w:tc>
        <w:tc>
          <w:tcPr>
            <w:tcW w:w="638" w:type="dxa"/>
            <w:shd w:val="clear" w:color="auto" w:fill="D9D9D9"/>
          </w:tcPr>
          <w:p w14:paraId="57216675" w14:textId="77777777" w:rsidR="002B6859" w:rsidRPr="009B6099" w:rsidRDefault="00AD06A2">
            <w:pPr>
              <w:pStyle w:val="TableParagraph"/>
              <w:spacing w:line="255" w:lineRule="exact"/>
              <w:ind w:left="172"/>
              <w:rPr>
                <w:rFonts w:asciiTheme="minorHAnsi" w:hAnsiTheme="minorHAnsi" w:cstheme="minorHAnsi"/>
                <w:sz w:val="24"/>
              </w:rPr>
            </w:pPr>
            <w:r w:rsidRPr="009B6099">
              <w:rPr>
                <w:rFonts w:asciiTheme="minorHAnsi" w:hAnsiTheme="minorHAnsi" w:cstheme="minorHAnsi"/>
                <w:sz w:val="24"/>
              </w:rPr>
              <w:t>No</w:t>
            </w:r>
          </w:p>
        </w:tc>
      </w:tr>
      <w:tr w:rsidR="002B6859" w:rsidRPr="009B6099" w14:paraId="5721667A" w14:textId="77777777">
        <w:trPr>
          <w:trHeight w:val="275"/>
        </w:trPr>
        <w:tc>
          <w:tcPr>
            <w:tcW w:w="3115" w:type="dxa"/>
          </w:tcPr>
          <w:p w14:paraId="57216677" w14:textId="1A5C1551" w:rsidR="002B6859" w:rsidRPr="009B6099" w:rsidRDefault="00AD06A2">
            <w:pPr>
              <w:pStyle w:val="TableParagraph"/>
              <w:spacing w:line="256" w:lineRule="exact"/>
              <w:ind w:left="452" w:right="443"/>
              <w:jc w:val="center"/>
              <w:rPr>
                <w:rFonts w:asciiTheme="minorHAnsi" w:hAnsiTheme="minorHAnsi" w:cstheme="minorHAnsi"/>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p>
        </w:tc>
        <w:tc>
          <w:tcPr>
            <w:tcW w:w="1380" w:type="dxa"/>
          </w:tcPr>
          <w:p w14:paraId="57216678" w14:textId="77777777" w:rsidR="002B6859" w:rsidRPr="009B6099" w:rsidRDefault="00AD06A2">
            <w:pPr>
              <w:pStyle w:val="TableParagraph"/>
              <w:spacing w:line="256" w:lineRule="exact"/>
              <w:ind w:left="8"/>
              <w:jc w:val="center"/>
              <w:rPr>
                <w:rFonts w:asciiTheme="minorHAnsi" w:hAnsiTheme="minorHAnsi" w:cstheme="minorHAnsi"/>
                <w:sz w:val="24"/>
              </w:rPr>
            </w:pPr>
            <w:r w:rsidRPr="009B6099">
              <w:rPr>
                <w:rFonts w:asciiTheme="minorHAnsi" w:hAnsiTheme="minorHAnsi" w:cstheme="minorHAnsi"/>
                <w:sz w:val="24"/>
              </w:rPr>
              <w:t>X</w:t>
            </w:r>
          </w:p>
        </w:tc>
        <w:tc>
          <w:tcPr>
            <w:tcW w:w="638" w:type="dxa"/>
          </w:tcPr>
          <w:p w14:paraId="57216679" w14:textId="77777777" w:rsidR="002B6859" w:rsidRPr="009B6099" w:rsidRDefault="002B6859">
            <w:pPr>
              <w:pStyle w:val="TableParagraph"/>
              <w:rPr>
                <w:rFonts w:asciiTheme="minorHAnsi" w:hAnsiTheme="minorHAnsi" w:cstheme="minorHAnsi"/>
                <w:sz w:val="20"/>
              </w:rPr>
            </w:pPr>
          </w:p>
        </w:tc>
      </w:tr>
      <w:tr w:rsidR="002B6859" w:rsidRPr="009B6099" w14:paraId="5721667E" w14:textId="77777777">
        <w:trPr>
          <w:trHeight w:val="275"/>
        </w:trPr>
        <w:tc>
          <w:tcPr>
            <w:tcW w:w="3115" w:type="dxa"/>
          </w:tcPr>
          <w:p w14:paraId="5721667B" w14:textId="2C72B12F" w:rsidR="002B6859" w:rsidRPr="009B6099" w:rsidRDefault="00AD06A2">
            <w:pPr>
              <w:pStyle w:val="TableParagraph"/>
              <w:spacing w:line="256" w:lineRule="exact"/>
              <w:ind w:left="452" w:right="443"/>
              <w:jc w:val="center"/>
              <w:rPr>
                <w:rFonts w:asciiTheme="minorHAnsi" w:hAnsiTheme="minorHAnsi" w:cstheme="minorHAnsi"/>
                <w:sz w:val="24"/>
              </w:rPr>
            </w:pP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p>
        </w:tc>
        <w:tc>
          <w:tcPr>
            <w:tcW w:w="1380" w:type="dxa"/>
          </w:tcPr>
          <w:p w14:paraId="5721667C" w14:textId="77777777" w:rsidR="002B6859" w:rsidRPr="009B6099" w:rsidRDefault="002B6859">
            <w:pPr>
              <w:pStyle w:val="TableParagraph"/>
              <w:rPr>
                <w:rFonts w:asciiTheme="minorHAnsi" w:hAnsiTheme="minorHAnsi" w:cstheme="minorHAnsi"/>
                <w:sz w:val="20"/>
              </w:rPr>
            </w:pPr>
          </w:p>
        </w:tc>
        <w:tc>
          <w:tcPr>
            <w:tcW w:w="638" w:type="dxa"/>
          </w:tcPr>
          <w:p w14:paraId="5721667D" w14:textId="77777777" w:rsidR="002B6859" w:rsidRPr="009B6099" w:rsidRDefault="00AD06A2">
            <w:pPr>
              <w:pStyle w:val="TableParagraph"/>
              <w:spacing w:line="256" w:lineRule="exact"/>
              <w:ind w:left="232"/>
              <w:rPr>
                <w:rFonts w:asciiTheme="minorHAnsi" w:hAnsiTheme="minorHAnsi" w:cstheme="minorHAnsi"/>
                <w:sz w:val="24"/>
              </w:rPr>
            </w:pPr>
            <w:r w:rsidRPr="009B6099">
              <w:rPr>
                <w:rFonts w:asciiTheme="minorHAnsi" w:hAnsiTheme="minorHAnsi" w:cstheme="minorHAnsi"/>
                <w:sz w:val="24"/>
              </w:rPr>
              <w:t>X</w:t>
            </w:r>
          </w:p>
        </w:tc>
      </w:tr>
      <w:tr w:rsidR="002B6859" w:rsidRPr="009B6099" w14:paraId="57216682" w14:textId="77777777">
        <w:trPr>
          <w:trHeight w:val="278"/>
        </w:trPr>
        <w:tc>
          <w:tcPr>
            <w:tcW w:w="3115" w:type="dxa"/>
          </w:tcPr>
          <w:p w14:paraId="5721667F" w14:textId="2CC64450" w:rsidR="002B6859" w:rsidRPr="009B6099" w:rsidRDefault="00AD06A2">
            <w:pPr>
              <w:pStyle w:val="TableParagraph"/>
              <w:spacing w:line="258" w:lineRule="exact"/>
              <w:ind w:left="452" w:right="443"/>
              <w:jc w:val="center"/>
              <w:rPr>
                <w:rFonts w:asciiTheme="minorHAnsi" w:hAnsiTheme="minorHAnsi" w:cstheme="minorHAnsi"/>
                <w:sz w:val="24"/>
              </w:rPr>
            </w:pP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p>
        </w:tc>
        <w:tc>
          <w:tcPr>
            <w:tcW w:w="1380" w:type="dxa"/>
          </w:tcPr>
          <w:p w14:paraId="57216680" w14:textId="77777777" w:rsidR="002B6859" w:rsidRPr="009B6099" w:rsidRDefault="002B6859">
            <w:pPr>
              <w:pStyle w:val="TableParagraph"/>
              <w:rPr>
                <w:rFonts w:asciiTheme="minorHAnsi" w:hAnsiTheme="minorHAnsi" w:cstheme="minorHAnsi"/>
                <w:sz w:val="20"/>
              </w:rPr>
            </w:pPr>
          </w:p>
        </w:tc>
        <w:tc>
          <w:tcPr>
            <w:tcW w:w="638" w:type="dxa"/>
          </w:tcPr>
          <w:p w14:paraId="57216681" w14:textId="77777777" w:rsidR="002B6859" w:rsidRPr="009B6099" w:rsidRDefault="00AD06A2">
            <w:pPr>
              <w:pStyle w:val="TableParagraph"/>
              <w:spacing w:line="258" w:lineRule="exact"/>
              <w:ind w:left="232"/>
              <w:rPr>
                <w:rFonts w:asciiTheme="minorHAnsi" w:hAnsiTheme="minorHAnsi" w:cstheme="minorHAnsi"/>
                <w:sz w:val="24"/>
              </w:rPr>
            </w:pPr>
            <w:r w:rsidRPr="009B6099">
              <w:rPr>
                <w:rFonts w:asciiTheme="minorHAnsi" w:hAnsiTheme="minorHAnsi" w:cstheme="minorHAnsi"/>
                <w:sz w:val="24"/>
              </w:rPr>
              <w:t>X</w:t>
            </w:r>
          </w:p>
        </w:tc>
      </w:tr>
    </w:tbl>
    <w:p w14:paraId="57216683" w14:textId="77777777" w:rsidR="002B6859" w:rsidRPr="009B6099" w:rsidRDefault="002B6859">
      <w:pPr>
        <w:spacing w:line="258" w:lineRule="exact"/>
        <w:rPr>
          <w:rFonts w:asciiTheme="minorHAnsi" w:hAnsiTheme="minorHAnsi" w:cstheme="minorHAnsi"/>
          <w:sz w:val="24"/>
        </w:rPr>
        <w:sectPr w:rsidR="002B6859" w:rsidRPr="009B6099" w:rsidSect="004A7847">
          <w:headerReference w:type="even" r:id="rId203"/>
          <w:headerReference w:type="default" r:id="rId204"/>
          <w:headerReference w:type="first" r:id="rId205"/>
          <w:pgSz w:w="12240" w:h="15840"/>
          <w:pgMar w:top="1420" w:right="540" w:bottom="860" w:left="980" w:header="0" w:footer="666" w:gutter="0"/>
          <w:cols w:space="720"/>
        </w:sectPr>
      </w:pPr>
    </w:p>
    <w:p w14:paraId="57216684" w14:textId="4BF01C50" w:rsidR="002B6859" w:rsidRPr="009B6099" w:rsidRDefault="00AD06A2">
      <w:pPr>
        <w:spacing w:before="79"/>
        <w:ind w:left="460" w:right="257"/>
        <w:rPr>
          <w:rFonts w:asciiTheme="minorHAnsi" w:hAnsiTheme="minorHAnsi" w:cstheme="minorHAnsi"/>
          <w:b/>
          <w:sz w:val="24"/>
        </w:rPr>
      </w:pPr>
      <w:r w:rsidRPr="009B6099">
        <w:rPr>
          <w:rFonts w:asciiTheme="minorHAnsi" w:hAnsiTheme="minorHAnsi" w:cstheme="minorHAnsi"/>
          <w:b/>
          <w:sz w:val="24"/>
          <w:u w:val="single"/>
        </w:rPr>
        <w:lastRenderedPageBreak/>
        <w:t>Scenario</w:t>
      </w:r>
      <w:r w:rsidRPr="009B6099">
        <w:rPr>
          <w:rFonts w:asciiTheme="minorHAnsi" w:hAnsiTheme="minorHAnsi" w:cstheme="minorHAnsi"/>
          <w:b/>
          <w:spacing w:val="-2"/>
          <w:sz w:val="24"/>
          <w:u w:val="single"/>
        </w:rPr>
        <w:t xml:space="preserve"> </w:t>
      </w:r>
      <w:r w:rsidRPr="009B6099">
        <w:rPr>
          <w:rFonts w:asciiTheme="minorHAnsi" w:hAnsiTheme="minorHAnsi" w:cstheme="minorHAnsi"/>
          <w:b/>
          <w:sz w:val="24"/>
          <w:u w:val="single"/>
        </w:rPr>
        <w:t>2:</w:t>
      </w:r>
      <w:r w:rsidRPr="009B6099">
        <w:rPr>
          <w:rFonts w:asciiTheme="minorHAnsi" w:hAnsiTheme="minorHAnsi" w:cstheme="minorHAnsi"/>
          <w:b/>
          <w:spacing w:val="-3"/>
          <w:sz w:val="24"/>
          <w:u w:val="single"/>
        </w:rPr>
        <w:t xml:space="preserve"> </w:t>
      </w:r>
      <w:r w:rsidRPr="009B6099">
        <w:rPr>
          <w:rFonts w:asciiTheme="minorHAnsi" w:hAnsiTheme="minorHAnsi" w:cstheme="minorHAnsi"/>
          <w:b/>
          <w:sz w:val="24"/>
        </w:rPr>
        <w:t>Student</w:t>
      </w:r>
      <w:r w:rsidRPr="009B6099">
        <w:rPr>
          <w:rFonts w:asciiTheme="minorHAnsi" w:hAnsiTheme="minorHAnsi" w:cstheme="minorHAnsi"/>
          <w:b/>
          <w:spacing w:val="-3"/>
          <w:sz w:val="24"/>
        </w:rPr>
        <w:t xml:space="preserve"> </w:t>
      </w:r>
      <w:r w:rsidRPr="009B6099">
        <w:rPr>
          <w:rFonts w:asciiTheme="minorHAnsi" w:hAnsiTheme="minorHAnsi" w:cstheme="minorHAnsi"/>
          <w:b/>
          <w:sz w:val="24"/>
        </w:rPr>
        <w:t>will</w:t>
      </w:r>
      <w:r w:rsidRPr="009B6099">
        <w:rPr>
          <w:rFonts w:asciiTheme="minorHAnsi" w:hAnsiTheme="minorHAnsi" w:cstheme="minorHAnsi"/>
          <w:b/>
          <w:spacing w:val="-3"/>
          <w:sz w:val="24"/>
        </w:rPr>
        <w:t xml:space="preserve"> </w:t>
      </w:r>
      <w:r w:rsidRPr="009B6099">
        <w:rPr>
          <w:rFonts w:asciiTheme="minorHAnsi" w:hAnsiTheme="minorHAnsi" w:cstheme="minorHAnsi"/>
          <w:b/>
          <w:sz w:val="24"/>
        </w:rPr>
        <w:t>take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the</w:t>
      </w:r>
      <w:r w:rsidRPr="009B6099">
        <w:rPr>
          <w:rFonts w:asciiTheme="minorHAnsi" w:hAnsiTheme="minorHAnsi" w:cstheme="minorHAnsi"/>
          <w:b/>
          <w:spacing w:val="-3"/>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1"/>
          <w:sz w:val="24"/>
        </w:rPr>
        <w:t xml:space="preserve"> </w:t>
      </w:r>
      <w:r w:rsidRPr="009B6099">
        <w:rPr>
          <w:rFonts w:asciiTheme="minorHAnsi" w:hAnsiTheme="minorHAnsi" w:cstheme="minorHAnsi"/>
          <w:b/>
          <w:sz w:val="24"/>
        </w:rPr>
        <w:t>—computer</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adaptive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forms</w:t>
      </w:r>
      <w:r w:rsidRPr="009B6099">
        <w:rPr>
          <w:rFonts w:asciiTheme="minorHAnsi" w:hAnsiTheme="minorHAnsi" w:cstheme="minorHAnsi"/>
          <w:b/>
          <w:spacing w:val="-2"/>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all subject areas</w:t>
      </w:r>
    </w:p>
    <w:p w14:paraId="57216685" w14:textId="6DBA4F80" w:rsidR="002B6859" w:rsidRPr="009B6099" w:rsidRDefault="00AD06A2">
      <w:pPr>
        <w:ind w:left="460" w:right="257"/>
        <w:rPr>
          <w:rFonts w:asciiTheme="minorHAnsi" w:hAnsiTheme="minorHAnsi" w:cstheme="minorHAnsi"/>
          <w:sz w:val="24"/>
        </w:rPr>
      </w:pPr>
      <w:r w:rsidRPr="009B6099">
        <w:rPr>
          <w:rFonts w:asciiTheme="minorHAnsi" w:hAnsiTheme="minorHAnsi" w:cstheme="minorHAnsi"/>
          <w:sz w:val="24"/>
        </w:rPr>
        <w:t>For computer adaptive test content to be delivered in a format compatible with refreshable braille</w:t>
      </w:r>
      <w:r w:rsidRPr="009B6099">
        <w:rPr>
          <w:rFonts w:asciiTheme="minorHAnsi" w:hAnsiTheme="minorHAnsi" w:cstheme="minorHAnsi"/>
          <w:spacing w:val="1"/>
          <w:sz w:val="24"/>
        </w:rPr>
        <w:t xml:space="preserve"> </w:t>
      </w:r>
      <w:r w:rsidRPr="009B6099">
        <w:rPr>
          <w:rFonts w:asciiTheme="minorHAnsi" w:hAnsiTheme="minorHAnsi" w:cstheme="minorHAnsi"/>
          <w:sz w:val="24"/>
        </w:rPr>
        <w:t>devices and embossers across all subject areas, the student must have “P17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z w:val="24"/>
        </w:rPr>
        <w:t xml:space="preserve"> - Braille computer test –</w:t>
      </w:r>
      <w:r w:rsidRPr="009B6099">
        <w:rPr>
          <w:rFonts w:asciiTheme="minorHAnsi" w:hAnsiTheme="minorHAnsi" w:cstheme="minorHAnsi"/>
          <w:spacing w:val="1"/>
          <w:sz w:val="24"/>
        </w:rPr>
        <w:t xml:space="preserve"> </w:t>
      </w:r>
      <w:r w:rsidRPr="009B6099">
        <w:rPr>
          <w:rFonts w:asciiTheme="minorHAnsi" w:hAnsiTheme="minorHAnsi" w:cstheme="minorHAnsi"/>
          <w:sz w:val="24"/>
        </w:rPr>
        <w:t xml:space="preserve">computer adaptive test format”, selected for ELA (reading and writing), math, and science in the </w:t>
      </w:r>
      <w:r w:rsidR="00C114CD" w:rsidRPr="009B6099">
        <w:rPr>
          <w:rFonts w:asciiTheme="minorHAnsi" w:hAnsiTheme="minorHAnsi" w:cstheme="minorHAnsi"/>
          <w:sz w:val="24"/>
        </w:rPr>
        <w:t>WVEIS IEP</w:t>
      </w:r>
      <w:r w:rsidRPr="009B6099">
        <w:rPr>
          <w:rFonts w:asciiTheme="minorHAnsi" w:hAnsiTheme="minorHAnsi" w:cstheme="minorHAnsi"/>
          <w:spacing w:val="-1"/>
          <w:sz w:val="24"/>
        </w:rPr>
        <w:t xml:space="preserve"> </w:t>
      </w:r>
      <w:r w:rsidRPr="009B6099">
        <w:rPr>
          <w:rFonts w:asciiTheme="minorHAnsi" w:hAnsiTheme="minorHAnsi" w:cstheme="minorHAnsi"/>
          <w:sz w:val="24"/>
        </w:rPr>
        <w:t>program and in TIDE.</w:t>
      </w:r>
    </w:p>
    <w:p w14:paraId="57216686" w14:textId="557B1170" w:rsidR="002B6859" w:rsidRPr="009B6099" w:rsidRDefault="00AD06A2" w:rsidP="00AA7C92">
      <w:pPr>
        <w:pStyle w:val="ListParagraph"/>
        <w:numPr>
          <w:ilvl w:val="1"/>
          <w:numId w:val="15"/>
        </w:numPr>
        <w:tabs>
          <w:tab w:val="left" w:pos="820"/>
        </w:tabs>
        <w:spacing w:before="2" w:line="254" w:lineRule="auto"/>
        <w:ind w:left="810" w:right="685"/>
        <w:rPr>
          <w:rFonts w:asciiTheme="minorHAnsi" w:hAnsiTheme="minorHAnsi" w:cstheme="minorHAnsi"/>
          <w:sz w:val="24"/>
        </w:rPr>
      </w:pPr>
      <w:r w:rsidRPr="009B6099">
        <w:rPr>
          <w:rFonts w:asciiTheme="minorHAnsi" w:hAnsiTheme="minorHAnsi" w:cstheme="minorHAnsi"/>
          <w:sz w:val="24"/>
        </w:rPr>
        <w:t xml:space="preserve">Do </w:t>
      </w:r>
      <w:r w:rsidRPr="009B6099">
        <w:rPr>
          <w:rFonts w:asciiTheme="minorHAnsi" w:hAnsiTheme="minorHAnsi" w:cstheme="minorHAnsi"/>
          <w:sz w:val="24"/>
          <w:u w:val="single"/>
        </w:rPr>
        <w:t>not</w:t>
      </w:r>
      <w:r w:rsidRPr="009B6099">
        <w:rPr>
          <w:rFonts w:asciiTheme="minorHAnsi" w:hAnsiTheme="minorHAnsi" w:cstheme="minorHAnsi"/>
          <w:sz w:val="24"/>
        </w:rPr>
        <w:t xml:space="preserve"> select 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z w:val="24"/>
        </w:rPr>
        <w:t xml:space="preserve"> for </w:t>
      </w:r>
      <w:r w:rsidRPr="009B6099">
        <w:rPr>
          <w:rFonts w:asciiTheme="minorHAnsi" w:hAnsiTheme="minorHAnsi" w:cstheme="minorHAnsi"/>
          <w:b/>
          <w:sz w:val="24"/>
          <w:u w:val="single"/>
        </w:rPr>
        <w:t>any</w:t>
      </w:r>
      <w:r w:rsidRPr="009B6099">
        <w:rPr>
          <w:rFonts w:asciiTheme="minorHAnsi" w:hAnsiTheme="minorHAnsi" w:cstheme="minorHAnsi"/>
          <w:b/>
          <w:sz w:val="24"/>
        </w:rPr>
        <w:t xml:space="preserve"> </w:t>
      </w:r>
      <w:r w:rsidRPr="009B6099">
        <w:rPr>
          <w:rFonts w:asciiTheme="minorHAnsi" w:hAnsiTheme="minorHAnsi" w:cstheme="minorHAnsi"/>
          <w:sz w:val="24"/>
        </w:rPr>
        <w:t xml:space="preserve">student who will be taking </w:t>
      </w:r>
      <w:r w:rsidRPr="009B6099">
        <w:rPr>
          <w:rFonts w:asciiTheme="minorHAnsi" w:hAnsiTheme="minorHAnsi" w:cstheme="minorHAnsi"/>
          <w:i/>
          <w:sz w:val="24"/>
        </w:rPr>
        <w:t xml:space="preserve">WVGSA </w:t>
      </w:r>
      <w:r w:rsidRPr="009B6099">
        <w:rPr>
          <w:rFonts w:asciiTheme="minorHAnsi" w:hAnsiTheme="minorHAnsi" w:cstheme="minorHAnsi"/>
          <w:sz w:val="24"/>
        </w:rPr>
        <w:t>assessment on via</w:t>
      </w:r>
      <w:r w:rsidRPr="009B6099">
        <w:rPr>
          <w:rFonts w:asciiTheme="minorHAnsi" w:hAnsiTheme="minorHAnsi" w:cstheme="minorHAnsi"/>
          <w:spacing w:val="-58"/>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1"/>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any</w:t>
      </w:r>
      <w:r w:rsidRPr="009B6099">
        <w:rPr>
          <w:rFonts w:asciiTheme="minorHAnsi" w:hAnsiTheme="minorHAnsi" w:cstheme="minorHAnsi"/>
          <w:spacing w:val="-5"/>
          <w:sz w:val="24"/>
        </w:rPr>
        <w:t xml:space="preserve"> </w:t>
      </w:r>
      <w:r w:rsidRPr="009B6099">
        <w:rPr>
          <w:rFonts w:asciiTheme="minorHAnsi" w:hAnsiTheme="minorHAnsi" w:cstheme="minorHAnsi"/>
          <w:sz w:val="24"/>
        </w:rPr>
        <w:t>subjects.</w:t>
      </w:r>
    </w:p>
    <w:p w14:paraId="57216687" w14:textId="5E452ACC" w:rsidR="002B6859" w:rsidRPr="009B6099" w:rsidRDefault="00AD06A2" w:rsidP="00AA7C92">
      <w:pPr>
        <w:pStyle w:val="ListParagraph"/>
        <w:numPr>
          <w:ilvl w:val="1"/>
          <w:numId w:val="15"/>
        </w:numPr>
        <w:tabs>
          <w:tab w:val="left" w:pos="820"/>
        </w:tabs>
        <w:spacing w:before="8" w:line="256" w:lineRule="auto"/>
        <w:ind w:left="810" w:right="408"/>
        <w:rPr>
          <w:rFonts w:asciiTheme="minorHAnsi" w:hAnsiTheme="minorHAnsi" w:cstheme="minorHAnsi"/>
          <w:sz w:val="24"/>
        </w:rPr>
      </w:pPr>
      <w:r w:rsidRPr="009B6099">
        <w:rPr>
          <w:rFonts w:asciiTheme="minorHAnsi" w:hAnsiTheme="minorHAnsi" w:cstheme="minorHAnsi"/>
          <w:sz w:val="24"/>
        </w:rPr>
        <w:t xml:space="preserve">For </w:t>
      </w:r>
      <w:r w:rsidRPr="009B6099">
        <w:rPr>
          <w:rFonts w:asciiTheme="minorHAnsi" w:hAnsiTheme="minorHAnsi" w:cstheme="minorHAnsi"/>
          <w:sz w:val="24"/>
          <w:u w:val="single"/>
        </w:rPr>
        <w:t>science, ELA-Reading, ELA-Writing, and math subjects</w:t>
      </w:r>
      <w:r w:rsidRPr="009B6099">
        <w:rPr>
          <w:rFonts w:asciiTheme="minorHAnsi" w:hAnsiTheme="minorHAnsi" w:cstheme="minorHAnsi"/>
          <w:sz w:val="24"/>
        </w:rPr>
        <w:t xml:space="preserve"> to be administered via a</w:t>
      </w:r>
      <w:r w:rsidRPr="009B6099">
        <w:rPr>
          <w:rFonts w:asciiTheme="minorHAnsi" w:hAnsiTheme="minorHAnsi" w:cstheme="minorHAnsi"/>
          <w:spacing w:val="1"/>
          <w:sz w:val="24"/>
        </w:rPr>
        <w:t xml:space="preserve"> </w:t>
      </w:r>
      <w:r w:rsidRPr="009B6099">
        <w:rPr>
          <w:rFonts w:asciiTheme="minorHAnsi" w:hAnsiTheme="minorHAnsi" w:cstheme="minorHAnsi"/>
          <w:sz w:val="24"/>
        </w:rPr>
        <w:t>refreshable</w:t>
      </w:r>
      <w:r w:rsidRPr="009B6099">
        <w:rPr>
          <w:rFonts w:asciiTheme="minorHAnsi" w:hAnsiTheme="minorHAnsi" w:cstheme="minorHAnsi"/>
          <w:spacing w:val="-3"/>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device,</w:t>
      </w:r>
      <w:r w:rsidRPr="009B6099">
        <w:rPr>
          <w:rFonts w:asciiTheme="minorHAnsi" w:hAnsiTheme="minorHAnsi" w:cstheme="minorHAnsi"/>
          <w:spacing w:val="-1"/>
          <w:sz w:val="24"/>
        </w:rPr>
        <w:t xml:space="preserve"> </w:t>
      </w:r>
      <w:r w:rsidRPr="009B6099">
        <w:rPr>
          <w:rFonts w:asciiTheme="minorHAnsi" w:hAnsiTheme="minorHAnsi" w:cstheme="minorHAnsi"/>
          <w:sz w:val="24"/>
        </w:rPr>
        <w:t>only</w:t>
      </w:r>
      <w:r w:rsidRPr="009B6099">
        <w:rPr>
          <w:rFonts w:asciiTheme="minorHAnsi" w:hAnsiTheme="minorHAnsi" w:cstheme="minorHAnsi"/>
          <w:spacing w:val="-6"/>
          <w:sz w:val="24"/>
        </w:rPr>
        <w:t xml:space="preserve"> </w:t>
      </w:r>
      <w:r w:rsidRPr="009B6099">
        <w:rPr>
          <w:rFonts w:asciiTheme="minorHAnsi" w:hAnsiTheme="minorHAnsi" w:cstheme="minorHAnsi"/>
          <w:sz w:val="24"/>
        </w:rPr>
        <w:t>select</w:t>
      </w:r>
      <w:r w:rsidRPr="009B6099">
        <w:rPr>
          <w:rFonts w:asciiTheme="minorHAnsi" w:hAnsiTheme="minorHAnsi" w:cstheme="minorHAnsi"/>
          <w:spacing w:val="-1"/>
          <w:sz w:val="24"/>
        </w:rPr>
        <w:t xml:space="preserve"> </w:t>
      </w:r>
      <w:r w:rsidRPr="009B6099">
        <w:rPr>
          <w:rFonts w:asciiTheme="minorHAnsi" w:hAnsiTheme="minorHAnsi" w:cstheme="minorHAnsi"/>
          <w:sz w:val="24"/>
        </w:rPr>
        <w:t>in</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00C114CD" w:rsidRPr="009B6099">
        <w:rPr>
          <w:rFonts w:asciiTheme="minorHAnsi" w:hAnsiTheme="minorHAnsi" w:cstheme="minorHAnsi"/>
          <w:sz w:val="24"/>
        </w:rPr>
        <w:t>WVEIS IEP</w:t>
      </w:r>
      <w:r w:rsidRPr="009B6099">
        <w:rPr>
          <w:rFonts w:asciiTheme="minorHAnsi" w:hAnsiTheme="minorHAnsi" w:cstheme="minorHAnsi"/>
          <w:spacing w:val="-1"/>
          <w:sz w:val="24"/>
        </w:rPr>
        <w:t xml:space="preserve"> </w:t>
      </w:r>
      <w:r w:rsidRPr="009B6099">
        <w:rPr>
          <w:rFonts w:asciiTheme="minorHAnsi" w:hAnsiTheme="minorHAnsi" w:cstheme="minorHAnsi"/>
          <w:sz w:val="24"/>
        </w:rPr>
        <w:t>Program</w:t>
      </w:r>
      <w:r w:rsidRPr="009B6099">
        <w:rPr>
          <w:rFonts w:asciiTheme="minorHAnsi" w:hAnsiTheme="minorHAnsi" w:cstheme="minorHAnsi"/>
          <w:spacing w:val="-1"/>
          <w:sz w:val="24"/>
        </w:rPr>
        <w:t xml:space="preserve"> </w:t>
      </w: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 Braille</w:t>
      </w:r>
      <w:r w:rsidRPr="009B6099">
        <w:rPr>
          <w:rFonts w:asciiTheme="minorHAnsi" w:hAnsiTheme="minorHAnsi" w:cstheme="minorHAnsi"/>
          <w:spacing w:val="-3"/>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57"/>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adaptive</w:t>
      </w:r>
      <w:r w:rsidRPr="009B6099">
        <w:rPr>
          <w:rFonts w:asciiTheme="minorHAnsi" w:hAnsiTheme="minorHAnsi" w:cstheme="minorHAnsi"/>
          <w:spacing w:val="-1"/>
          <w:sz w:val="24"/>
        </w:rPr>
        <w:t xml:space="preserve"> </w:t>
      </w:r>
      <w:r w:rsidRPr="009B6099">
        <w:rPr>
          <w:rFonts w:asciiTheme="minorHAnsi" w:hAnsiTheme="minorHAnsi" w:cstheme="minorHAnsi"/>
          <w:sz w:val="24"/>
        </w:rPr>
        <w:t>test format”.</w:t>
      </w:r>
    </w:p>
    <w:p w14:paraId="57216688" w14:textId="77777777" w:rsidR="002B6859" w:rsidRPr="009B6099" w:rsidRDefault="00AD06A2" w:rsidP="00AA7C92">
      <w:pPr>
        <w:pStyle w:val="ListParagraph"/>
        <w:numPr>
          <w:ilvl w:val="1"/>
          <w:numId w:val="15"/>
        </w:numPr>
        <w:tabs>
          <w:tab w:val="left" w:pos="820"/>
        </w:tabs>
        <w:spacing w:before="7"/>
        <w:ind w:left="810"/>
        <w:rPr>
          <w:rFonts w:asciiTheme="minorHAnsi" w:hAnsiTheme="minorHAnsi" w:cstheme="minorHAnsi"/>
          <w:sz w:val="24"/>
        </w:rPr>
      </w:pPr>
      <w:r w:rsidRPr="009B6099">
        <w:rPr>
          <w:rFonts w:asciiTheme="minorHAnsi" w:hAnsiTheme="minorHAnsi" w:cstheme="minorHAnsi"/>
          <w:sz w:val="24"/>
        </w:rPr>
        <w:t>TIDE</w:t>
      </w:r>
      <w:r w:rsidRPr="009B6099">
        <w:rPr>
          <w:rFonts w:asciiTheme="minorHAnsi" w:hAnsiTheme="minorHAnsi" w:cstheme="minorHAnsi"/>
          <w:spacing w:val="-4"/>
          <w:sz w:val="24"/>
        </w:rPr>
        <w:t xml:space="preserve"> </w:t>
      </w:r>
      <w:r w:rsidRPr="009B6099">
        <w:rPr>
          <w:rFonts w:asciiTheme="minorHAnsi" w:hAnsiTheme="minorHAnsi" w:cstheme="minorHAnsi"/>
          <w:sz w:val="24"/>
        </w:rPr>
        <w:t>Notes:</w:t>
      </w:r>
    </w:p>
    <w:p w14:paraId="57216689" w14:textId="77777777" w:rsidR="002B6859" w:rsidRPr="009B6099" w:rsidRDefault="00AD06A2" w:rsidP="00AA7C92">
      <w:pPr>
        <w:pStyle w:val="ListParagraph"/>
        <w:numPr>
          <w:ilvl w:val="2"/>
          <w:numId w:val="15"/>
        </w:numPr>
        <w:tabs>
          <w:tab w:val="left" w:pos="1540"/>
        </w:tabs>
        <w:spacing w:before="18"/>
        <w:ind w:left="1170"/>
        <w:rPr>
          <w:rFonts w:asciiTheme="minorHAnsi" w:hAnsiTheme="minorHAnsi" w:cstheme="minorHAnsi"/>
          <w:sz w:val="24"/>
        </w:rPr>
      </w:pPr>
      <w:r w:rsidRPr="009B6099">
        <w:rPr>
          <w:rFonts w:asciiTheme="minorHAnsi" w:hAnsiTheme="minorHAnsi" w:cstheme="minorHAnsi"/>
          <w:sz w:val="24"/>
        </w:rPr>
        <w:t xml:space="preserve">The </w:t>
      </w:r>
      <w:r w:rsidRPr="009B6099">
        <w:rPr>
          <w:rFonts w:asciiTheme="minorHAnsi" w:hAnsiTheme="minorHAnsi" w:cstheme="minorHAnsi"/>
          <w:b/>
          <w:sz w:val="24"/>
        </w:rPr>
        <w:t>Paper</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Tester</w:t>
      </w:r>
      <w:r w:rsidRPr="009B6099">
        <w:rPr>
          <w:rFonts w:asciiTheme="minorHAnsi" w:hAnsiTheme="minorHAnsi" w:cstheme="minorHAnsi"/>
          <w:b/>
          <w:spacing w:val="-2"/>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shows</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of “Select”</w:t>
      </w:r>
      <w:r w:rsidRPr="009B6099">
        <w:rPr>
          <w:rFonts w:asciiTheme="minorHAnsi" w:hAnsiTheme="minorHAnsi" w:cstheme="minorHAnsi"/>
          <w:spacing w:val="-1"/>
          <w:sz w:val="24"/>
        </w:rPr>
        <w:t xml:space="preserve"> </w:t>
      </w:r>
      <w:r w:rsidRPr="009B6099">
        <w:rPr>
          <w:rFonts w:asciiTheme="minorHAnsi" w:hAnsiTheme="minorHAnsi" w:cstheme="minorHAnsi"/>
          <w:sz w:val="24"/>
        </w:rPr>
        <w:t>or</w:t>
      </w:r>
      <w:r w:rsidRPr="009B6099">
        <w:rPr>
          <w:rFonts w:asciiTheme="minorHAnsi" w:hAnsiTheme="minorHAnsi" w:cstheme="minorHAnsi"/>
          <w:spacing w:val="-2"/>
          <w:sz w:val="24"/>
        </w:rPr>
        <w:t xml:space="preserve"> </w:t>
      </w:r>
      <w:r w:rsidRPr="009B6099">
        <w:rPr>
          <w:rFonts w:asciiTheme="minorHAnsi" w:hAnsiTheme="minorHAnsi" w:cstheme="minorHAnsi"/>
          <w:sz w:val="24"/>
        </w:rPr>
        <w:t>“No.”</w:t>
      </w:r>
    </w:p>
    <w:p w14:paraId="5721668A" w14:textId="1DE38F7B" w:rsidR="002B6859" w:rsidRPr="009B6099" w:rsidRDefault="00AD06A2" w:rsidP="00AA7C92">
      <w:pPr>
        <w:pStyle w:val="ListParagraph"/>
        <w:numPr>
          <w:ilvl w:val="2"/>
          <w:numId w:val="15"/>
        </w:numPr>
        <w:tabs>
          <w:tab w:val="left" w:pos="1540"/>
        </w:tabs>
        <w:spacing w:before="1" w:line="249" w:lineRule="auto"/>
        <w:ind w:left="1170" w:right="473"/>
        <w:rPr>
          <w:rFonts w:asciiTheme="minorHAnsi" w:hAnsiTheme="minorHAnsi" w:cstheme="minorHAnsi"/>
          <w:sz w:val="24"/>
        </w:rPr>
      </w:pPr>
      <w:r w:rsidRPr="009B6099">
        <w:rPr>
          <w:rFonts w:asciiTheme="minorHAnsi" w:hAnsiTheme="minorHAnsi" w:cstheme="minorHAnsi"/>
          <w:sz w:val="24"/>
        </w:rPr>
        <w:t>The 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z w:val="24"/>
        </w:rPr>
        <w:t xml:space="preserve"> accommodation translates to the </w:t>
      </w:r>
      <w:r w:rsidRPr="009B6099">
        <w:rPr>
          <w:rFonts w:asciiTheme="minorHAnsi" w:hAnsiTheme="minorHAnsi" w:cstheme="minorHAnsi"/>
          <w:b/>
          <w:sz w:val="24"/>
        </w:rPr>
        <w:t xml:space="preserve">P17-Language Choice </w:t>
      </w:r>
      <w:r w:rsidRPr="009B6099">
        <w:rPr>
          <w:rFonts w:asciiTheme="minorHAnsi" w:hAnsiTheme="minorHAnsi" w:cstheme="minorHAnsi"/>
          <w:sz w:val="24"/>
        </w:rPr>
        <w:t>field in TIDE.</w:t>
      </w:r>
      <w:r w:rsidRPr="009B6099">
        <w:rPr>
          <w:rFonts w:asciiTheme="minorHAnsi" w:hAnsiTheme="minorHAnsi" w:cstheme="minorHAnsi"/>
          <w:spacing w:val="1"/>
          <w:sz w:val="24"/>
        </w:rPr>
        <w:t xml:space="preserve"> </w:t>
      </w:r>
      <w:r w:rsidRPr="009B6099">
        <w:rPr>
          <w:rFonts w:asciiTheme="minorHAnsi" w:hAnsiTheme="minorHAnsi" w:cstheme="minorHAnsi"/>
          <w:sz w:val="24"/>
        </w:rPr>
        <w:t>Students that have a value of “Braille” in this field will take the computer-adaptive test</w:t>
      </w:r>
      <w:r w:rsidRPr="009B6099">
        <w:rPr>
          <w:rFonts w:asciiTheme="minorHAnsi" w:hAnsiTheme="minorHAnsi" w:cstheme="minorHAnsi"/>
          <w:spacing w:val="-57"/>
          <w:sz w:val="24"/>
        </w:rPr>
        <w:t xml:space="preserve"> </w:t>
      </w:r>
      <w:r w:rsidRPr="009B6099">
        <w:rPr>
          <w:rFonts w:asciiTheme="minorHAnsi" w:hAnsiTheme="minorHAnsi" w:cstheme="minorHAnsi"/>
          <w:sz w:val="24"/>
        </w:rPr>
        <w:t>for</w:t>
      </w:r>
      <w:r w:rsidRPr="009B6099">
        <w:rPr>
          <w:rFonts w:asciiTheme="minorHAnsi" w:hAnsiTheme="minorHAnsi" w:cstheme="minorHAnsi"/>
          <w:spacing w:val="-2"/>
          <w:sz w:val="24"/>
        </w:rPr>
        <w:t xml:space="preserve"> </w:t>
      </w:r>
      <w:r w:rsidRPr="009B6099">
        <w:rPr>
          <w:rFonts w:asciiTheme="minorHAnsi" w:hAnsiTheme="minorHAnsi" w:cstheme="minorHAnsi"/>
          <w:sz w:val="24"/>
        </w:rPr>
        <w:t>a</w:t>
      </w:r>
      <w:r w:rsidRPr="009B6099">
        <w:rPr>
          <w:rFonts w:asciiTheme="minorHAnsi" w:hAnsiTheme="minorHAnsi" w:cstheme="minorHAnsi"/>
          <w:spacing w:val="1"/>
          <w:sz w:val="24"/>
        </w:rPr>
        <w:t xml:space="preserve"> </w:t>
      </w:r>
      <w:r w:rsidRPr="009B6099">
        <w:rPr>
          <w:rFonts w:asciiTheme="minorHAnsi" w:hAnsiTheme="minorHAnsi" w:cstheme="minorHAnsi"/>
          <w:sz w:val="24"/>
        </w:rPr>
        <w:t>given subject.</w:t>
      </w:r>
    </w:p>
    <w:p w14:paraId="5721668B" w14:textId="59C2E468" w:rsidR="002B6859" w:rsidRPr="009B6099" w:rsidRDefault="00AD06A2" w:rsidP="00AA7C92">
      <w:pPr>
        <w:pStyle w:val="ListParagraph"/>
        <w:numPr>
          <w:ilvl w:val="2"/>
          <w:numId w:val="15"/>
        </w:numPr>
        <w:tabs>
          <w:tab w:val="left" w:pos="1540"/>
        </w:tabs>
        <w:spacing w:before="12" w:line="242" w:lineRule="auto"/>
        <w:ind w:left="1170" w:right="274"/>
        <w:rPr>
          <w:rFonts w:asciiTheme="minorHAnsi" w:hAnsiTheme="minorHAnsi" w:cstheme="minorHAnsi"/>
          <w:sz w:val="24"/>
        </w:rPr>
      </w:pPr>
      <w:r w:rsidRPr="009B6099">
        <w:rPr>
          <w:rFonts w:asciiTheme="minorHAnsi" w:hAnsiTheme="minorHAnsi" w:cstheme="minorHAnsi"/>
          <w:sz w:val="24"/>
        </w:rPr>
        <w:t>The</w:t>
      </w:r>
      <w:r w:rsidRPr="009B6099">
        <w:rPr>
          <w:rFonts w:asciiTheme="minorHAnsi" w:hAnsiTheme="minorHAnsi" w:cstheme="minorHAnsi"/>
          <w:spacing w:val="-1"/>
          <w:sz w:val="24"/>
        </w:rPr>
        <w:t xml:space="preserve"> </w:t>
      </w:r>
      <w:r w:rsidRPr="009B6099">
        <w:rPr>
          <w:rFonts w:asciiTheme="minorHAnsi" w:hAnsiTheme="minorHAnsi" w:cstheme="minorHAnsi"/>
          <w:b/>
          <w:sz w:val="24"/>
        </w:rPr>
        <w:t>P17</w:t>
      </w:r>
      <w:r w:rsidR="00AC5E22" w:rsidRPr="009B6099">
        <w:rPr>
          <w:rFonts w:asciiTheme="minorHAnsi" w:hAnsiTheme="minorHAnsi" w:cstheme="minorHAnsi"/>
          <w:b/>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4"/>
        </w:rPr>
        <w:fldChar w:fldCharType="end"/>
      </w:r>
      <w:r w:rsidRPr="009B6099">
        <w:rPr>
          <w:rFonts w:asciiTheme="minorHAnsi" w:hAnsiTheme="minorHAnsi" w:cstheme="minorHAnsi"/>
          <w:b/>
          <w:sz w:val="24"/>
        </w:rPr>
        <w:t>-Language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Choice</w:t>
      </w:r>
      <w:r w:rsidRPr="009B6099">
        <w:rPr>
          <w:rFonts w:asciiTheme="minorHAnsi" w:hAnsiTheme="minorHAnsi" w:cstheme="minorHAnsi"/>
          <w:b/>
          <w:spacing w:val="-3"/>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shows</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value of</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1"/>
          <w:sz w:val="24"/>
        </w:rPr>
        <w:t xml:space="preserve"> </w:t>
      </w:r>
      <w:r w:rsidRPr="009B6099">
        <w:rPr>
          <w:rFonts w:asciiTheme="minorHAnsi" w:hAnsiTheme="minorHAnsi" w:cstheme="minorHAnsi"/>
          <w:sz w:val="24"/>
        </w:rPr>
        <w:t>(indicating</w:t>
      </w:r>
      <w:r w:rsidRPr="009B6099">
        <w:rPr>
          <w:rFonts w:asciiTheme="minorHAnsi" w:hAnsiTheme="minorHAnsi" w:cstheme="minorHAnsi"/>
          <w:spacing w:val="-4"/>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student</w:t>
      </w:r>
      <w:r w:rsidRPr="009B6099">
        <w:rPr>
          <w:rFonts w:asciiTheme="minorHAnsi" w:hAnsiTheme="minorHAnsi" w:cstheme="minorHAnsi"/>
          <w:spacing w:val="-1"/>
          <w:sz w:val="24"/>
        </w:rPr>
        <w:t xml:space="preserve"> </w:t>
      </w:r>
      <w:r w:rsidRPr="009B6099">
        <w:rPr>
          <w:rFonts w:asciiTheme="minorHAnsi" w:hAnsiTheme="minorHAnsi" w:cstheme="minorHAnsi"/>
          <w:sz w:val="24"/>
        </w:rPr>
        <w:t>has</w:t>
      </w:r>
      <w:r w:rsidRPr="009B6099">
        <w:rPr>
          <w:rFonts w:asciiTheme="minorHAnsi" w:hAnsiTheme="minorHAnsi" w:cstheme="minorHAnsi"/>
          <w:spacing w:val="-57"/>
          <w:sz w:val="24"/>
        </w:rPr>
        <w:t xml:space="preserve"> </w:t>
      </w:r>
      <w:r w:rsidRPr="009B6099">
        <w:rPr>
          <w:rFonts w:asciiTheme="minorHAnsi" w:hAnsiTheme="minorHAnsi" w:cstheme="minorHAnsi"/>
          <w:sz w:val="24"/>
        </w:rPr>
        <w:t>P17)</w:t>
      </w:r>
      <w:r w:rsidRPr="009B6099">
        <w:rPr>
          <w:rFonts w:asciiTheme="minorHAnsi" w:hAnsiTheme="minorHAnsi" w:cstheme="minorHAnsi"/>
          <w:spacing w:val="-2"/>
          <w:sz w:val="24"/>
        </w:rPr>
        <w:t xml:space="preserve"> </w:t>
      </w:r>
      <w:r w:rsidRPr="009B6099">
        <w:rPr>
          <w:rFonts w:asciiTheme="minorHAnsi" w:hAnsiTheme="minorHAnsi" w:cstheme="minorHAnsi"/>
          <w:sz w:val="24"/>
        </w:rPr>
        <w:t>selected for</w:t>
      </w:r>
      <w:r w:rsidRPr="009B6099">
        <w:rPr>
          <w:rFonts w:asciiTheme="minorHAnsi" w:hAnsiTheme="minorHAnsi" w:cstheme="minorHAnsi"/>
          <w:spacing w:val="-1"/>
          <w:sz w:val="24"/>
        </w:rPr>
        <w:t xml:space="preserve"> </w:t>
      </w:r>
      <w:r w:rsidRPr="009B6099">
        <w:rPr>
          <w:rFonts w:asciiTheme="minorHAnsi" w:hAnsiTheme="minorHAnsi" w:cstheme="minorHAnsi"/>
          <w:sz w:val="24"/>
        </w:rPr>
        <w:t>all subject areas.</w:t>
      </w:r>
    </w:p>
    <w:p w14:paraId="5721668C" w14:textId="6C987DBC" w:rsidR="002B6859" w:rsidRPr="009B6099" w:rsidRDefault="00AD06A2" w:rsidP="00AA7C92">
      <w:pPr>
        <w:pStyle w:val="ListParagraph"/>
        <w:numPr>
          <w:ilvl w:val="2"/>
          <w:numId w:val="15"/>
        </w:numPr>
        <w:tabs>
          <w:tab w:val="left" w:pos="1540"/>
        </w:tabs>
        <w:spacing w:before="20"/>
        <w:ind w:left="1170"/>
        <w:rPr>
          <w:rFonts w:asciiTheme="minorHAnsi" w:hAnsiTheme="minorHAnsi" w:cstheme="minorHAnsi"/>
          <w:sz w:val="24"/>
        </w:rPr>
      </w:pPr>
      <w:r w:rsidRPr="009B6099">
        <w:rPr>
          <w:rFonts w:asciiTheme="minorHAnsi" w:hAnsiTheme="minorHAnsi" w:cstheme="minorHAnsi"/>
          <w:b/>
          <w:sz w:val="24"/>
        </w:rPr>
        <w:t>P35</w:t>
      </w:r>
      <w:r w:rsidR="005F2C82" w:rsidRPr="009B6099">
        <w:rPr>
          <w:rFonts w:asciiTheme="minorHAnsi" w:hAnsiTheme="minorHAnsi" w:cstheme="minorHAnsi"/>
          <w:b/>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4"/>
        </w:rPr>
        <w:fldChar w:fldCharType="end"/>
      </w:r>
      <w:r w:rsidRPr="009B6099">
        <w:rPr>
          <w:rFonts w:asciiTheme="minorHAnsi" w:hAnsiTheme="minorHAnsi" w:cstheme="minorHAnsi"/>
          <w:b/>
          <w:spacing w:val="-1"/>
          <w:sz w:val="24"/>
        </w:rPr>
        <w:t xml:space="preserve"> </w:t>
      </w:r>
      <w:r w:rsidRPr="009B6099">
        <w:rPr>
          <w:rFonts w:asciiTheme="minorHAnsi" w:hAnsiTheme="minorHAnsi" w:cstheme="minorHAnsi"/>
          <w:b/>
          <w:sz w:val="24"/>
        </w:rPr>
        <w:t>Braille</w:t>
      </w:r>
      <w:r w:rsidRPr="009B6099">
        <w:rPr>
          <w:rFonts w:asciiTheme="minorHAnsi" w:hAnsiTheme="minorHAnsi" w:cstheme="minorHAnsi"/>
          <w:b/>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is</w:t>
      </w:r>
      <w:r w:rsidRPr="009B6099">
        <w:rPr>
          <w:rFonts w:asciiTheme="minorHAnsi" w:hAnsiTheme="minorHAnsi" w:cstheme="minorHAnsi"/>
          <w:spacing w:val="-1"/>
          <w:sz w:val="24"/>
        </w:rPr>
        <w:t xml:space="preserve"> </w:t>
      </w:r>
      <w:r w:rsidRPr="009B6099">
        <w:rPr>
          <w:rFonts w:asciiTheme="minorHAnsi" w:hAnsiTheme="minorHAnsi" w:cstheme="minorHAnsi"/>
          <w:sz w:val="24"/>
        </w:rPr>
        <w:t>“OFF”</w:t>
      </w:r>
      <w:r w:rsidRPr="009B6099">
        <w:rPr>
          <w:rFonts w:asciiTheme="minorHAnsi" w:hAnsiTheme="minorHAnsi" w:cstheme="minorHAnsi"/>
          <w:spacing w:val="-2"/>
          <w:sz w:val="24"/>
        </w:rPr>
        <w:t xml:space="preserve"> </w:t>
      </w:r>
      <w:r w:rsidRPr="009B6099">
        <w:rPr>
          <w:rFonts w:asciiTheme="minorHAnsi" w:hAnsiTheme="minorHAnsi" w:cstheme="minorHAnsi"/>
          <w:sz w:val="24"/>
        </w:rPr>
        <w:t>in</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2"/>
          <w:sz w:val="24"/>
        </w:rPr>
        <w:t xml:space="preserve"> </w:t>
      </w:r>
      <w:proofErr w:type="gramStart"/>
      <w:r w:rsidRPr="009B6099">
        <w:rPr>
          <w:rFonts w:asciiTheme="minorHAnsi" w:hAnsiTheme="minorHAnsi" w:cstheme="minorHAnsi"/>
          <w:sz w:val="24"/>
        </w:rPr>
        <w:t>Mathematics</w:t>
      </w:r>
      <w:proofErr w:type="gramEnd"/>
      <w:r w:rsidRPr="009B6099">
        <w:rPr>
          <w:rFonts w:asciiTheme="minorHAnsi" w:hAnsiTheme="minorHAnsi" w:cstheme="minorHAnsi"/>
          <w:spacing w:val="-1"/>
          <w:sz w:val="24"/>
        </w:rPr>
        <w:t xml:space="preserve"> </w:t>
      </w:r>
      <w:r w:rsidRPr="009B6099">
        <w:rPr>
          <w:rFonts w:asciiTheme="minorHAnsi" w:hAnsiTheme="minorHAnsi" w:cstheme="minorHAnsi"/>
          <w:sz w:val="24"/>
        </w:rPr>
        <w:t>column.</w:t>
      </w:r>
    </w:p>
    <w:p w14:paraId="5721668D" w14:textId="77777777" w:rsidR="002B6859" w:rsidRPr="009B6099" w:rsidRDefault="002B6859">
      <w:pPr>
        <w:pStyle w:val="BodyText"/>
        <w:rPr>
          <w:rFonts w:asciiTheme="minorHAnsi" w:hAnsiTheme="minorHAnsi" w:cstheme="minorHAnsi"/>
          <w:sz w:val="20"/>
        </w:rPr>
      </w:pPr>
    </w:p>
    <w:p w14:paraId="5721668E" w14:textId="77777777" w:rsidR="002B6859" w:rsidRPr="009B6099" w:rsidRDefault="002B6859">
      <w:pPr>
        <w:pStyle w:val="BodyText"/>
        <w:rPr>
          <w:rFonts w:asciiTheme="minorHAnsi" w:hAnsiTheme="minorHAnsi" w:cstheme="minorHAnsi"/>
          <w:sz w:val="20"/>
        </w:rPr>
      </w:pPr>
    </w:p>
    <w:tbl>
      <w:tblPr>
        <w:tblW w:w="0" w:type="auto"/>
        <w:tblInd w:w="2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1512"/>
        <w:gridCol w:w="1454"/>
      </w:tblGrid>
      <w:tr w:rsidR="002B6859" w:rsidRPr="009B6099" w14:paraId="57216691" w14:textId="77777777">
        <w:trPr>
          <w:trHeight w:val="551"/>
        </w:trPr>
        <w:tc>
          <w:tcPr>
            <w:tcW w:w="5054" w:type="dxa"/>
            <w:gridSpan w:val="3"/>
            <w:shd w:val="clear" w:color="auto" w:fill="FFF1CC"/>
          </w:tcPr>
          <w:p w14:paraId="57216690" w14:textId="55ECB7AA" w:rsidR="002B6859" w:rsidRPr="009B6099" w:rsidRDefault="00AD06A2" w:rsidP="0040084D">
            <w:pPr>
              <w:pStyle w:val="TableParagraph"/>
              <w:spacing w:line="274" w:lineRule="exact"/>
              <w:ind w:left="107" w:right="104"/>
              <w:jc w:val="center"/>
              <w:rPr>
                <w:rFonts w:asciiTheme="minorHAnsi" w:hAnsiTheme="minorHAnsi" w:cstheme="minorHAnsi"/>
                <w:sz w:val="24"/>
              </w:rPr>
            </w:pPr>
            <w:r w:rsidRPr="009B6099">
              <w:rPr>
                <w:rFonts w:asciiTheme="minorHAnsi" w:hAnsiTheme="minorHAnsi" w:cstheme="minorHAnsi"/>
                <w:sz w:val="24"/>
              </w:rPr>
              <w:t xml:space="preserve">What to select for IEP accommodations in the </w:t>
            </w:r>
            <w:r w:rsidR="00C114CD" w:rsidRPr="009B6099">
              <w:rPr>
                <w:rFonts w:asciiTheme="minorHAnsi" w:hAnsiTheme="minorHAnsi" w:cstheme="minorHAnsi"/>
                <w:sz w:val="24"/>
              </w:rPr>
              <w:t>WVEIS IEP</w:t>
            </w:r>
            <w:r w:rsidRPr="009B6099">
              <w:rPr>
                <w:rFonts w:asciiTheme="minorHAnsi" w:hAnsiTheme="minorHAnsi" w:cstheme="minorHAnsi"/>
                <w:sz w:val="24"/>
              </w:rPr>
              <w:t xml:space="preserve"> Program for</w:t>
            </w:r>
            <w:r w:rsidRPr="009B6099">
              <w:rPr>
                <w:rFonts w:asciiTheme="minorHAnsi" w:hAnsiTheme="minorHAnsi" w:cstheme="minorHAnsi"/>
                <w:spacing w:val="1"/>
                <w:sz w:val="24"/>
              </w:rPr>
              <w:t xml:space="preserve"> </w:t>
            </w:r>
            <w:r w:rsidRPr="009B6099">
              <w:rPr>
                <w:rFonts w:asciiTheme="minorHAnsi" w:hAnsiTheme="minorHAnsi" w:cstheme="minorHAnsi"/>
                <w:b/>
                <w:bCs/>
                <w:sz w:val="24"/>
              </w:rPr>
              <w:t>Scenario</w:t>
            </w:r>
            <w:r w:rsidRPr="009B6099">
              <w:rPr>
                <w:rFonts w:asciiTheme="minorHAnsi" w:hAnsiTheme="minorHAnsi" w:cstheme="minorHAnsi"/>
                <w:b/>
                <w:bCs/>
                <w:spacing w:val="-1"/>
                <w:sz w:val="24"/>
              </w:rPr>
              <w:t xml:space="preserve"> </w:t>
            </w:r>
            <w:r w:rsidRPr="009B6099">
              <w:rPr>
                <w:rFonts w:asciiTheme="minorHAnsi" w:hAnsiTheme="minorHAnsi" w:cstheme="minorHAnsi"/>
                <w:b/>
                <w:bCs/>
                <w:sz w:val="24"/>
              </w:rPr>
              <w:t>2:</w:t>
            </w:r>
          </w:p>
        </w:tc>
      </w:tr>
      <w:tr w:rsidR="002B6859" w:rsidRPr="009B6099" w14:paraId="57216695" w14:textId="77777777">
        <w:trPr>
          <w:trHeight w:val="553"/>
        </w:trPr>
        <w:tc>
          <w:tcPr>
            <w:tcW w:w="2088" w:type="dxa"/>
            <w:shd w:val="clear" w:color="auto" w:fill="D9D9D9"/>
          </w:tcPr>
          <w:p w14:paraId="57216692" w14:textId="77777777" w:rsidR="002B6859" w:rsidRPr="009B6099" w:rsidRDefault="00AD06A2">
            <w:pPr>
              <w:pStyle w:val="TableParagraph"/>
              <w:spacing w:line="270" w:lineRule="atLeast"/>
              <w:ind w:left="789" w:right="227" w:hanging="545"/>
              <w:rPr>
                <w:rFonts w:asciiTheme="minorHAnsi" w:hAnsiTheme="minorHAnsi" w:cstheme="minorHAnsi"/>
                <w:sz w:val="24"/>
              </w:rPr>
            </w:pPr>
            <w:r w:rsidRPr="009B6099">
              <w:rPr>
                <w:rFonts w:asciiTheme="minorHAnsi" w:hAnsiTheme="minorHAnsi" w:cstheme="minorHAnsi"/>
                <w:spacing w:val="-1"/>
                <w:sz w:val="24"/>
              </w:rPr>
              <w:t>Accommodation</w:t>
            </w:r>
            <w:r w:rsidRPr="009B6099">
              <w:rPr>
                <w:rFonts w:asciiTheme="minorHAnsi" w:hAnsiTheme="minorHAnsi" w:cstheme="minorHAnsi"/>
                <w:spacing w:val="-57"/>
                <w:sz w:val="24"/>
              </w:rPr>
              <w:t xml:space="preserve"> </w:t>
            </w:r>
            <w:r w:rsidRPr="009B6099">
              <w:rPr>
                <w:rFonts w:asciiTheme="minorHAnsi" w:hAnsiTheme="minorHAnsi" w:cstheme="minorHAnsi"/>
                <w:sz w:val="24"/>
              </w:rPr>
              <w:t>Code</w:t>
            </w:r>
          </w:p>
        </w:tc>
        <w:tc>
          <w:tcPr>
            <w:tcW w:w="1512" w:type="dxa"/>
            <w:shd w:val="clear" w:color="auto" w:fill="D9D9D9"/>
          </w:tcPr>
          <w:p w14:paraId="57216693" w14:textId="77777777" w:rsidR="002B6859" w:rsidRPr="009B6099" w:rsidRDefault="00AD06A2">
            <w:pPr>
              <w:pStyle w:val="TableParagraph"/>
              <w:spacing w:before="1"/>
              <w:ind w:left="547" w:right="541"/>
              <w:jc w:val="center"/>
              <w:rPr>
                <w:rFonts w:asciiTheme="minorHAnsi" w:hAnsiTheme="minorHAnsi" w:cstheme="minorHAnsi"/>
                <w:sz w:val="24"/>
              </w:rPr>
            </w:pPr>
            <w:r w:rsidRPr="009B6099">
              <w:rPr>
                <w:rFonts w:asciiTheme="minorHAnsi" w:hAnsiTheme="minorHAnsi" w:cstheme="minorHAnsi"/>
                <w:sz w:val="24"/>
              </w:rPr>
              <w:t>Yes</w:t>
            </w:r>
          </w:p>
        </w:tc>
        <w:tc>
          <w:tcPr>
            <w:tcW w:w="1454" w:type="dxa"/>
            <w:shd w:val="clear" w:color="auto" w:fill="D9D9D9"/>
          </w:tcPr>
          <w:p w14:paraId="57216694" w14:textId="77777777" w:rsidR="002B6859" w:rsidRPr="009B6099" w:rsidRDefault="00AD06A2">
            <w:pPr>
              <w:pStyle w:val="TableParagraph"/>
              <w:spacing w:before="1"/>
              <w:ind w:left="559" w:right="550"/>
              <w:jc w:val="center"/>
              <w:rPr>
                <w:rFonts w:asciiTheme="minorHAnsi" w:hAnsiTheme="minorHAnsi" w:cstheme="minorHAnsi"/>
                <w:sz w:val="24"/>
              </w:rPr>
            </w:pPr>
            <w:r w:rsidRPr="009B6099">
              <w:rPr>
                <w:rFonts w:asciiTheme="minorHAnsi" w:hAnsiTheme="minorHAnsi" w:cstheme="minorHAnsi"/>
                <w:sz w:val="24"/>
              </w:rPr>
              <w:t>No</w:t>
            </w:r>
          </w:p>
        </w:tc>
      </w:tr>
      <w:tr w:rsidR="002B6859" w:rsidRPr="009B6099" w14:paraId="57216699" w14:textId="77777777">
        <w:trPr>
          <w:trHeight w:val="275"/>
        </w:trPr>
        <w:tc>
          <w:tcPr>
            <w:tcW w:w="2088" w:type="dxa"/>
          </w:tcPr>
          <w:p w14:paraId="57216696" w14:textId="469D6A7A" w:rsidR="002B6859" w:rsidRPr="009B6099" w:rsidRDefault="00AD06A2">
            <w:pPr>
              <w:pStyle w:val="TableParagraph"/>
              <w:spacing w:line="256" w:lineRule="exact"/>
              <w:ind w:right="846"/>
              <w:jc w:val="right"/>
              <w:rPr>
                <w:rFonts w:asciiTheme="minorHAnsi" w:hAnsiTheme="minorHAnsi" w:cstheme="minorHAnsi"/>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p>
        </w:tc>
        <w:tc>
          <w:tcPr>
            <w:tcW w:w="1512" w:type="dxa"/>
          </w:tcPr>
          <w:p w14:paraId="57216697" w14:textId="77777777" w:rsidR="002B6859" w:rsidRPr="009B6099" w:rsidRDefault="002B6859">
            <w:pPr>
              <w:pStyle w:val="TableParagraph"/>
              <w:rPr>
                <w:rFonts w:asciiTheme="minorHAnsi" w:hAnsiTheme="minorHAnsi" w:cstheme="minorHAnsi"/>
                <w:sz w:val="20"/>
              </w:rPr>
            </w:pPr>
          </w:p>
        </w:tc>
        <w:tc>
          <w:tcPr>
            <w:tcW w:w="1454" w:type="dxa"/>
          </w:tcPr>
          <w:p w14:paraId="57216698" w14:textId="77777777" w:rsidR="002B6859" w:rsidRPr="009B6099" w:rsidRDefault="00AD06A2">
            <w:pPr>
              <w:pStyle w:val="TableParagraph"/>
              <w:spacing w:line="256" w:lineRule="exact"/>
              <w:ind w:left="10"/>
              <w:jc w:val="center"/>
              <w:rPr>
                <w:rFonts w:asciiTheme="minorHAnsi" w:hAnsiTheme="minorHAnsi" w:cstheme="minorHAnsi"/>
                <w:sz w:val="24"/>
              </w:rPr>
            </w:pPr>
            <w:r w:rsidRPr="009B6099">
              <w:rPr>
                <w:rFonts w:asciiTheme="minorHAnsi" w:hAnsiTheme="minorHAnsi" w:cstheme="minorHAnsi"/>
                <w:sz w:val="24"/>
              </w:rPr>
              <w:t>X</w:t>
            </w:r>
          </w:p>
        </w:tc>
      </w:tr>
      <w:tr w:rsidR="002B6859" w:rsidRPr="009B6099" w14:paraId="5721669D" w14:textId="77777777">
        <w:trPr>
          <w:trHeight w:val="275"/>
        </w:trPr>
        <w:tc>
          <w:tcPr>
            <w:tcW w:w="2088" w:type="dxa"/>
          </w:tcPr>
          <w:p w14:paraId="5721669A" w14:textId="6E29D87B" w:rsidR="002B6859" w:rsidRPr="009B6099" w:rsidRDefault="00AD06A2">
            <w:pPr>
              <w:pStyle w:val="TableParagraph"/>
              <w:spacing w:line="256" w:lineRule="exact"/>
              <w:ind w:right="846"/>
              <w:jc w:val="right"/>
              <w:rPr>
                <w:rFonts w:asciiTheme="minorHAnsi" w:hAnsiTheme="minorHAnsi" w:cstheme="minorHAnsi"/>
                <w:sz w:val="24"/>
              </w:rPr>
            </w:pP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p>
        </w:tc>
        <w:tc>
          <w:tcPr>
            <w:tcW w:w="1512" w:type="dxa"/>
          </w:tcPr>
          <w:p w14:paraId="5721669B" w14:textId="77777777" w:rsidR="002B6859" w:rsidRPr="009B6099" w:rsidRDefault="00AD06A2">
            <w:pPr>
              <w:pStyle w:val="TableParagraph"/>
              <w:spacing w:line="256" w:lineRule="exact"/>
              <w:ind w:left="10"/>
              <w:jc w:val="center"/>
              <w:rPr>
                <w:rFonts w:asciiTheme="minorHAnsi" w:hAnsiTheme="minorHAnsi" w:cstheme="minorHAnsi"/>
                <w:sz w:val="24"/>
              </w:rPr>
            </w:pPr>
            <w:r w:rsidRPr="009B6099">
              <w:rPr>
                <w:rFonts w:asciiTheme="minorHAnsi" w:hAnsiTheme="minorHAnsi" w:cstheme="minorHAnsi"/>
                <w:sz w:val="24"/>
              </w:rPr>
              <w:t>X</w:t>
            </w:r>
          </w:p>
        </w:tc>
        <w:tc>
          <w:tcPr>
            <w:tcW w:w="1454" w:type="dxa"/>
          </w:tcPr>
          <w:p w14:paraId="5721669C" w14:textId="77777777" w:rsidR="002B6859" w:rsidRPr="009B6099" w:rsidRDefault="002B6859">
            <w:pPr>
              <w:pStyle w:val="TableParagraph"/>
              <w:rPr>
                <w:rFonts w:asciiTheme="minorHAnsi" w:hAnsiTheme="minorHAnsi" w:cstheme="minorHAnsi"/>
                <w:sz w:val="20"/>
              </w:rPr>
            </w:pPr>
          </w:p>
        </w:tc>
      </w:tr>
      <w:tr w:rsidR="002B6859" w:rsidRPr="009B6099" w14:paraId="572166A1" w14:textId="77777777">
        <w:trPr>
          <w:trHeight w:val="275"/>
        </w:trPr>
        <w:tc>
          <w:tcPr>
            <w:tcW w:w="2088" w:type="dxa"/>
          </w:tcPr>
          <w:p w14:paraId="5721669E" w14:textId="0612BFBE" w:rsidR="002B6859" w:rsidRPr="009B6099" w:rsidRDefault="00AD06A2">
            <w:pPr>
              <w:pStyle w:val="TableParagraph"/>
              <w:spacing w:line="256" w:lineRule="exact"/>
              <w:ind w:right="846"/>
              <w:jc w:val="right"/>
              <w:rPr>
                <w:rFonts w:asciiTheme="minorHAnsi" w:hAnsiTheme="minorHAnsi" w:cstheme="minorHAnsi"/>
                <w:sz w:val="24"/>
              </w:rPr>
            </w:pP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p>
        </w:tc>
        <w:tc>
          <w:tcPr>
            <w:tcW w:w="1512" w:type="dxa"/>
          </w:tcPr>
          <w:p w14:paraId="5721669F" w14:textId="77777777" w:rsidR="002B6859" w:rsidRPr="009B6099" w:rsidRDefault="002B6859">
            <w:pPr>
              <w:pStyle w:val="TableParagraph"/>
              <w:rPr>
                <w:rFonts w:asciiTheme="minorHAnsi" w:hAnsiTheme="minorHAnsi" w:cstheme="minorHAnsi"/>
                <w:sz w:val="20"/>
              </w:rPr>
            </w:pPr>
          </w:p>
        </w:tc>
        <w:tc>
          <w:tcPr>
            <w:tcW w:w="1454" w:type="dxa"/>
          </w:tcPr>
          <w:p w14:paraId="572166A0" w14:textId="77777777" w:rsidR="002B6859" w:rsidRPr="009B6099" w:rsidRDefault="00AD06A2">
            <w:pPr>
              <w:pStyle w:val="TableParagraph"/>
              <w:spacing w:line="256" w:lineRule="exact"/>
              <w:ind w:left="10"/>
              <w:jc w:val="center"/>
              <w:rPr>
                <w:rFonts w:asciiTheme="minorHAnsi" w:hAnsiTheme="minorHAnsi" w:cstheme="minorHAnsi"/>
                <w:sz w:val="24"/>
              </w:rPr>
            </w:pPr>
            <w:r w:rsidRPr="009B6099">
              <w:rPr>
                <w:rFonts w:asciiTheme="minorHAnsi" w:hAnsiTheme="minorHAnsi" w:cstheme="minorHAnsi"/>
                <w:sz w:val="24"/>
              </w:rPr>
              <w:t>X</w:t>
            </w:r>
          </w:p>
        </w:tc>
      </w:tr>
    </w:tbl>
    <w:p w14:paraId="572166A2" w14:textId="77777777" w:rsidR="002B6859" w:rsidRPr="009B6099" w:rsidRDefault="002B6859">
      <w:pPr>
        <w:pStyle w:val="BodyText"/>
        <w:rPr>
          <w:rFonts w:asciiTheme="minorHAnsi" w:hAnsiTheme="minorHAnsi" w:cstheme="minorHAnsi"/>
          <w:sz w:val="20"/>
        </w:rPr>
      </w:pPr>
    </w:p>
    <w:p w14:paraId="572166A3" w14:textId="77777777" w:rsidR="002B6859" w:rsidRPr="009B6099" w:rsidRDefault="002B6859">
      <w:pPr>
        <w:pStyle w:val="BodyText"/>
        <w:spacing w:before="4"/>
        <w:rPr>
          <w:rFonts w:asciiTheme="minorHAnsi" w:hAnsiTheme="minorHAnsi" w:cstheme="minorHAnsi"/>
          <w:sz w:val="20"/>
        </w:rPr>
      </w:pPr>
    </w:p>
    <w:p w14:paraId="572166A4" w14:textId="6D58D080" w:rsidR="002B6859" w:rsidRPr="009B6099" w:rsidRDefault="00AD06A2">
      <w:pPr>
        <w:spacing w:before="90"/>
        <w:ind w:left="460" w:right="980"/>
        <w:rPr>
          <w:rFonts w:asciiTheme="minorHAnsi" w:hAnsiTheme="minorHAnsi" w:cstheme="minorHAnsi"/>
          <w:b/>
          <w:sz w:val="24"/>
        </w:rPr>
      </w:pPr>
      <w:r w:rsidRPr="009B6099">
        <w:rPr>
          <w:rFonts w:asciiTheme="minorHAnsi" w:hAnsiTheme="minorHAnsi" w:cstheme="minorHAnsi"/>
          <w:b/>
          <w:sz w:val="24"/>
          <w:u w:val="single"/>
        </w:rPr>
        <w:t xml:space="preserve">Scenario 3: </w:t>
      </w:r>
      <w:r w:rsidRPr="009B6099">
        <w:rPr>
          <w:rFonts w:asciiTheme="minorHAnsi" w:hAnsiTheme="minorHAnsi" w:cstheme="minorHAnsi"/>
          <w:b/>
          <w:sz w:val="24"/>
        </w:rPr>
        <w:t xml:space="preserve">Student will take the </w:t>
      </w:r>
      <w:r w:rsidRPr="009B6099">
        <w:rPr>
          <w:rFonts w:asciiTheme="minorHAnsi" w:hAnsiTheme="minorHAnsi" w:cstheme="minorHAnsi"/>
          <w:b/>
          <w:i/>
          <w:sz w:val="24"/>
        </w:rPr>
        <w:t xml:space="preserve">WVGSA </w:t>
      </w:r>
      <w:r w:rsidRPr="009B6099">
        <w:rPr>
          <w:rFonts w:asciiTheme="minorHAnsi" w:hAnsiTheme="minorHAnsi" w:cstheme="minorHAnsi"/>
          <w:b/>
          <w:sz w:val="24"/>
        </w:rPr>
        <w:t>—computer adaptive forms for ELA-</w:t>
      </w:r>
      <w:r w:rsidRPr="009B6099">
        <w:rPr>
          <w:rFonts w:asciiTheme="minorHAnsi" w:hAnsiTheme="minorHAnsi" w:cstheme="minorHAnsi"/>
          <w:b/>
          <w:spacing w:val="-58"/>
          <w:sz w:val="24"/>
        </w:rPr>
        <w:t xml:space="preserve"> </w:t>
      </w:r>
      <w:r w:rsidRPr="009B6099">
        <w:rPr>
          <w:rFonts w:asciiTheme="minorHAnsi" w:hAnsiTheme="minorHAnsi" w:cstheme="minorHAnsi"/>
          <w:b/>
          <w:sz w:val="24"/>
        </w:rPr>
        <w:t>Reading, ELA-Writing, and Science with mathematics completed using a fixed-form</w:t>
      </w:r>
      <w:r w:rsidRPr="009B6099">
        <w:rPr>
          <w:rFonts w:asciiTheme="minorHAnsi" w:hAnsiTheme="minorHAnsi" w:cstheme="minorHAnsi"/>
          <w:b/>
          <w:spacing w:val="1"/>
          <w:sz w:val="24"/>
        </w:rPr>
        <w:t xml:space="preserve"> </w:t>
      </w:r>
      <w:r w:rsidRPr="009B6099">
        <w:rPr>
          <w:rFonts w:asciiTheme="minorHAnsi" w:hAnsiTheme="minorHAnsi" w:cstheme="minorHAnsi"/>
          <w:b/>
          <w:sz w:val="24"/>
        </w:rPr>
        <w:t>administration</w:t>
      </w:r>
      <w:r w:rsidRPr="009B6099">
        <w:rPr>
          <w:rFonts w:asciiTheme="minorHAnsi" w:hAnsiTheme="minorHAnsi" w:cstheme="minorHAnsi"/>
          <w:b/>
          <w:spacing w:val="-1"/>
          <w:sz w:val="24"/>
        </w:rPr>
        <w:t xml:space="preserve"> </w:t>
      </w:r>
      <w:r w:rsidRPr="009B6099">
        <w:rPr>
          <w:rFonts w:asciiTheme="minorHAnsi" w:hAnsiTheme="minorHAnsi" w:cstheme="minorHAnsi"/>
          <w:b/>
          <w:sz w:val="24"/>
        </w:rPr>
        <w:t>and tactile</w:t>
      </w:r>
      <w:r w:rsidRPr="009B6099">
        <w:rPr>
          <w:rFonts w:asciiTheme="minorHAnsi" w:hAnsiTheme="minorHAnsi" w:cstheme="minorHAnsi"/>
          <w:b/>
          <w:spacing w:val="-1"/>
          <w:sz w:val="24"/>
        </w:rPr>
        <w:t xml:space="preserve"> </w:t>
      </w:r>
      <w:r w:rsidRPr="009B6099">
        <w:rPr>
          <w:rFonts w:asciiTheme="minorHAnsi" w:hAnsiTheme="minorHAnsi" w:cstheme="minorHAnsi"/>
          <w:b/>
          <w:sz w:val="24"/>
        </w:rPr>
        <w:t>graphics booklet.</w:t>
      </w:r>
    </w:p>
    <w:p w14:paraId="572166A5" w14:textId="3EAF1C7C" w:rsidR="002B6859" w:rsidRPr="009B6099" w:rsidRDefault="00AD06A2">
      <w:pPr>
        <w:ind w:left="460" w:right="490"/>
        <w:rPr>
          <w:rFonts w:asciiTheme="minorHAnsi" w:hAnsiTheme="minorHAnsi" w:cstheme="minorHAnsi"/>
          <w:sz w:val="24"/>
        </w:rPr>
      </w:pPr>
      <w:r w:rsidRPr="009B6099">
        <w:rPr>
          <w:rFonts w:asciiTheme="minorHAnsi" w:hAnsiTheme="minorHAnsi" w:cstheme="minorHAnsi"/>
          <w:sz w:val="24"/>
        </w:rPr>
        <w:t>For test content to be delivered in a format compatible with refreshable braille devices and embossers</w:t>
      </w:r>
      <w:r w:rsidRPr="009B6099">
        <w:rPr>
          <w:rFonts w:asciiTheme="minorHAnsi" w:hAnsiTheme="minorHAnsi" w:cstheme="minorHAnsi"/>
          <w:spacing w:val="-58"/>
          <w:sz w:val="24"/>
        </w:rPr>
        <w:t xml:space="preserve"> </w:t>
      </w:r>
      <w:r w:rsidRPr="009B6099">
        <w:rPr>
          <w:rFonts w:asciiTheme="minorHAnsi" w:hAnsiTheme="minorHAnsi" w:cstheme="minorHAnsi"/>
          <w:sz w:val="24"/>
        </w:rPr>
        <w:t>for ELA-Reading, ELA-Writing, and science, the student must have “P17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z w:val="24"/>
        </w:rPr>
        <w:t xml:space="preserve"> - Braille computer test –</w:t>
      </w:r>
      <w:r w:rsidRPr="009B6099">
        <w:rPr>
          <w:rFonts w:asciiTheme="minorHAnsi" w:hAnsiTheme="minorHAnsi" w:cstheme="minorHAnsi"/>
          <w:spacing w:val="1"/>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adaptive</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format”,</w:t>
      </w:r>
      <w:r w:rsidRPr="009B6099">
        <w:rPr>
          <w:rFonts w:asciiTheme="minorHAnsi" w:hAnsiTheme="minorHAnsi" w:cstheme="minorHAnsi"/>
          <w:spacing w:val="-1"/>
          <w:sz w:val="24"/>
        </w:rPr>
        <w:t xml:space="preserve"> </w:t>
      </w:r>
      <w:r w:rsidRPr="009B6099">
        <w:rPr>
          <w:rFonts w:asciiTheme="minorHAnsi" w:hAnsiTheme="minorHAnsi" w:cstheme="minorHAnsi"/>
          <w:sz w:val="24"/>
        </w:rPr>
        <w:t>selected for</w:t>
      </w:r>
      <w:r w:rsidRPr="009B6099">
        <w:rPr>
          <w:rFonts w:asciiTheme="minorHAnsi" w:hAnsiTheme="minorHAnsi" w:cstheme="minorHAnsi"/>
          <w:spacing w:val="-2"/>
          <w:sz w:val="24"/>
        </w:rPr>
        <w:t xml:space="preserve"> </w:t>
      </w:r>
      <w:r w:rsidRPr="009B6099">
        <w:rPr>
          <w:rFonts w:asciiTheme="minorHAnsi" w:hAnsiTheme="minorHAnsi" w:cstheme="minorHAnsi"/>
          <w:sz w:val="24"/>
        </w:rPr>
        <w:t>ELA (reading</w:t>
      </w:r>
      <w:r w:rsidRPr="009B6099">
        <w:rPr>
          <w:rFonts w:asciiTheme="minorHAnsi" w:hAnsiTheme="minorHAnsi" w:cstheme="minorHAnsi"/>
          <w:spacing w:val="-4"/>
          <w:sz w:val="24"/>
        </w:rPr>
        <w:t xml:space="preserve"> </w:t>
      </w:r>
      <w:r w:rsidRPr="009B6099">
        <w:rPr>
          <w:rFonts w:asciiTheme="minorHAnsi" w:hAnsiTheme="minorHAnsi" w:cstheme="minorHAnsi"/>
          <w:sz w:val="24"/>
        </w:rPr>
        <w:t>and writing),</w:t>
      </w:r>
      <w:r w:rsidRPr="009B6099">
        <w:rPr>
          <w:rFonts w:asciiTheme="minorHAnsi" w:hAnsiTheme="minorHAnsi" w:cstheme="minorHAnsi"/>
          <w:spacing w:val="1"/>
          <w:sz w:val="24"/>
        </w:rPr>
        <w:t xml:space="preserve"> </w:t>
      </w:r>
      <w:r w:rsidRPr="009B6099">
        <w:rPr>
          <w:rFonts w:asciiTheme="minorHAnsi" w:hAnsiTheme="minorHAnsi" w:cstheme="minorHAnsi"/>
          <w:sz w:val="24"/>
        </w:rPr>
        <w:t>and</w:t>
      </w:r>
      <w:r w:rsidRPr="009B6099">
        <w:rPr>
          <w:rFonts w:asciiTheme="minorHAnsi" w:hAnsiTheme="minorHAnsi" w:cstheme="minorHAnsi"/>
          <w:spacing w:val="1"/>
          <w:sz w:val="24"/>
        </w:rPr>
        <w:t xml:space="preserve"> </w:t>
      </w:r>
      <w:r w:rsidRPr="009B6099">
        <w:rPr>
          <w:rFonts w:asciiTheme="minorHAnsi" w:hAnsiTheme="minorHAnsi" w:cstheme="minorHAnsi"/>
          <w:sz w:val="24"/>
        </w:rPr>
        <w:t>science</w:t>
      </w:r>
      <w:r w:rsidRPr="009B6099">
        <w:rPr>
          <w:rFonts w:asciiTheme="minorHAnsi" w:hAnsiTheme="minorHAnsi" w:cstheme="minorHAnsi"/>
          <w:spacing w:val="-2"/>
          <w:sz w:val="24"/>
        </w:rPr>
        <w:t xml:space="preserve"> </w:t>
      </w:r>
      <w:r w:rsidRPr="009B6099">
        <w:rPr>
          <w:rFonts w:asciiTheme="minorHAnsi" w:hAnsiTheme="minorHAnsi" w:cstheme="minorHAnsi"/>
          <w:sz w:val="24"/>
        </w:rPr>
        <w:t>in TIDE.</w:t>
      </w:r>
    </w:p>
    <w:p w14:paraId="572166A6" w14:textId="6CBFE516" w:rsidR="002B6859" w:rsidRPr="009B6099" w:rsidRDefault="00AD06A2">
      <w:pPr>
        <w:ind w:left="459" w:right="687"/>
        <w:jc w:val="both"/>
        <w:rPr>
          <w:rFonts w:asciiTheme="minorHAnsi" w:hAnsiTheme="minorHAnsi" w:cstheme="minorHAnsi"/>
          <w:sz w:val="24"/>
        </w:rPr>
      </w:pPr>
      <w:r w:rsidRPr="009B6099">
        <w:rPr>
          <w:rFonts w:asciiTheme="minorHAnsi" w:hAnsiTheme="minorHAnsi" w:cstheme="minorHAnsi"/>
          <w:sz w:val="24"/>
        </w:rPr>
        <w:t xml:space="preserve">If the student will require the support of an embossed tactile graphics booklet for math, </w:t>
      </w:r>
      <w:r w:rsidRPr="009B6099">
        <w:rPr>
          <w:rFonts w:asciiTheme="minorHAnsi" w:hAnsiTheme="minorHAnsi" w:cstheme="minorHAnsi"/>
          <w:color w:val="000000"/>
          <w:sz w:val="24"/>
          <w:u w:val="single"/>
          <w:shd w:val="clear" w:color="auto" w:fill="FFFF00"/>
        </w:rPr>
        <w:t>additionally</w:t>
      </w:r>
      <w:r w:rsidRPr="009B6099">
        <w:rPr>
          <w:rFonts w:asciiTheme="minorHAnsi" w:hAnsiTheme="minorHAnsi" w:cstheme="minorHAnsi"/>
          <w:color w:val="000000"/>
          <w:spacing w:val="-57"/>
          <w:sz w:val="24"/>
        </w:rPr>
        <w:t xml:space="preserve"> </w:t>
      </w:r>
      <w:r w:rsidRPr="009B6099">
        <w:rPr>
          <w:rFonts w:asciiTheme="minorHAnsi" w:hAnsiTheme="minorHAnsi" w:cstheme="minorHAnsi"/>
          <w:color w:val="000000"/>
          <w:sz w:val="24"/>
        </w:rPr>
        <w:t>select the accommodation “P35</w:t>
      </w:r>
      <w:r w:rsidR="005F2C82" w:rsidRPr="009B6099">
        <w:rPr>
          <w:rFonts w:asciiTheme="minorHAnsi" w:hAnsiTheme="minorHAnsi" w:cstheme="minorHAnsi"/>
          <w:color w:val="000000"/>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000000"/>
          <w:sz w:val="24"/>
        </w:rPr>
        <w:fldChar w:fldCharType="end"/>
      </w:r>
      <w:r w:rsidRPr="009B6099">
        <w:rPr>
          <w:rFonts w:asciiTheme="minorHAnsi" w:hAnsiTheme="minorHAnsi" w:cstheme="minorHAnsi"/>
          <w:color w:val="000000"/>
          <w:sz w:val="24"/>
        </w:rPr>
        <w:t xml:space="preserve"> - Braille computer-based, fixed form, with paper booklet for tactile</w:t>
      </w:r>
      <w:r w:rsidRPr="009B6099">
        <w:rPr>
          <w:rFonts w:asciiTheme="minorHAnsi" w:hAnsiTheme="minorHAnsi" w:cstheme="minorHAnsi"/>
          <w:color w:val="000000"/>
          <w:spacing w:val="-57"/>
          <w:sz w:val="24"/>
        </w:rPr>
        <w:t xml:space="preserve"> </w:t>
      </w:r>
      <w:r w:rsidRPr="009B6099">
        <w:rPr>
          <w:rFonts w:asciiTheme="minorHAnsi" w:hAnsiTheme="minorHAnsi" w:cstheme="minorHAnsi"/>
          <w:color w:val="000000"/>
          <w:sz w:val="24"/>
        </w:rPr>
        <w:t>graphics”</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in the</w:t>
      </w:r>
      <w:r w:rsidRPr="009B6099">
        <w:rPr>
          <w:rFonts w:asciiTheme="minorHAnsi" w:hAnsiTheme="minorHAnsi" w:cstheme="minorHAnsi"/>
          <w:color w:val="000000"/>
          <w:spacing w:val="-2"/>
          <w:sz w:val="24"/>
        </w:rPr>
        <w:t xml:space="preserve"> </w:t>
      </w:r>
      <w:r w:rsidR="00C114CD" w:rsidRPr="009B6099">
        <w:rPr>
          <w:rFonts w:asciiTheme="minorHAnsi" w:hAnsiTheme="minorHAnsi" w:cstheme="minorHAnsi"/>
          <w:color w:val="000000"/>
          <w:sz w:val="24"/>
        </w:rPr>
        <w:t>WVEIS IEP</w:t>
      </w:r>
      <w:r w:rsidRPr="009B6099">
        <w:rPr>
          <w:rFonts w:asciiTheme="minorHAnsi" w:hAnsiTheme="minorHAnsi" w:cstheme="minorHAnsi"/>
          <w:color w:val="000000"/>
          <w:sz w:val="24"/>
        </w:rPr>
        <w:t xml:space="preserve"> program. The</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booklet</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will</w:t>
      </w:r>
      <w:r w:rsidRPr="009B6099">
        <w:rPr>
          <w:rFonts w:asciiTheme="minorHAnsi" w:hAnsiTheme="minorHAnsi" w:cstheme="minorHAnsi"/>
          <w:color w:val="000000"/>
          <w:spacing w:val="-1"/>
          <w:sz w:val="24"/>
        </w:rPr>
        <w:t xml:space="preserve"> </w:t>
      </w:r>
      <w:r w:rsidRPr="009B6099">
        <w:rPr>
          <w:rFonts w:asciiTheme="minorHAnsi" w:hAnsiTheme="minorHAnsi" w:cstheme="minorHAnsi"/>
          <w:color w:val="000000"/>
          <w:sz w:val="24"/>
        </w:rPr>
        <w:t>be</w:t>
      </w:r>
      <w:r w:rsidRPr="009B6099">
        <w:rPr>
          <w:rFonts w:asciiTheme="minorHAnsi" w:hAnsiTheme="minorHAnsi" w:cstheme="minorHAnsi"/>
          <w:color w:val="000000"/>
          <w:spacing w:val="-1"/>
          <w:sz w:val="24"/>
        </w:rPr>
        <w:t xml:space="preserve"> </w:t>
      </w:r>
      <w:r w:rsidRPr="009B6099">
        <w:rPr>
          <w:rFonts w:asciiTheme="minorHAnsi" w:hAnsiTheme="minorHAnsi" w:cstheme="minorHAnsi"/>
          <w:color w:val="000000"/>
          <w:sz w:val="24"/>
        </w:rPr>
        <w:t>sent</w:t>
      </w:r>
      <w:r w:rsidRPr="009B6099">
        <w:rPr>
          <w:rFonts w:asciiTheme="minorHAnsi" w:hAnsiTheme="minorHAnsi" w:cstheme="minorHAnsi"/>
          <w:color w:val="000000"/>
          <w:spacing w:val="-1"/>
          <w:sz w:val="24"/>
        </w:rPr>
        <w:t xml:space="preserve"> </w:t>
      </w:r>
      <w:r w:rsidRPr="009B6099">
        <w:rPr>
          <w:rFonts w:asciiTheme="minorHAnsi" w:hAnsiTheme="minorHAnsi" w:cstheme="minorHAnsi"/>
          <w:color w:val="000000"/>
          <w:sz w:val="24"/>
        </w:rPr>
        <w:t>from the</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test</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vendor.</w:t>
      </w:r>
    </w:p>
    <w:p w14:paraId="572166A7" w14:textId="03439E0A" w:rsidR="002B6859" w:rsidRPr="009B6099" w:rsidRDefault="00AD06A2" w:rsidP="000E4EDF">
      <w:pPr>
        <w:pStyle w:val="ListParagraph"/>
        <w:numPr>
          <w:ilvl w:val="2"/>
          <w:numId w:val="27"/>
        </w:numPr>
        <w:ind w:left="810" w:right="490"/>
        <w:rPr>
          <w:rFonts w:asciiTheme="minorHAnsi" w:hAnsiTheme="minorHAnsi" w:cstheme="minorHAnsi"/>
          <w:sz w:val="24"/>
        </w:rPr>
      </w:pPr>
      <w:r w:rsidRPr="009B6099">
        <w:rPr>
          <w:rFonts w:asciiTheme="minorHAnsi" w:hAnsiTheme="minorHAnsi" w:cstheme="minorHAnsi"/>
          <w:sz w:val="24"/>
        </w:rPr>
        <w:t>Do not select P03</w:t>
      </w:r>
      <w:r w:rsidR="003E39A7" w:rsidRPr="009B6099">
        <w:rPr>
          <w:rFonts w:asciiTheme="minorHAnsi" w:hAnsiTheme="minorHAnsi" w:cstheme="minorHAnsi"/>
          <w:sz w:val="24"/>
        </w:rPr>
        <w:fldChar w:fldCharType="begin"/>
      </w:r>
      <w:r w:rsidR="003E39A7" w:rsidRPr="009B6099">
        <w:rPr>
          <w:rFonts w:asciiTheme="minorHAnsi" w:hAnsiTheme="minorHAnsi" w:cstheme="minorHAnsi"/>
          <w:sz w:val="24"/>
        </w:rPr>
        <w:instrText xml:space="preserve"> XE "P03" </w:instrText>
      </w:r>
      <w:r w:rsidR="003E39A7" w:rsidRPr="009B6099">
        <w:rPr>
          <w:rFonts w:asciiTheme="minorHAnsi" w:hAnsiTheme="minorHAnsi" w:cstheme="minorHAnsi"/>
          <w:sz w:val="24"/>
        </w:rPr>
        <w:fldChar w:fldCharType="end"/>
      </w:r>
      <w:r w:rsidRPr="009B6099">
        <w:rPr>
          <w:rFonts w:asciiTheme="minorHAnsi" w:hAnsiTheme="minorHAnsi" w:cstheme="minorHAnsi"/>
          <w:sz w:val="24"/>
        </w:rPr>
        <w:t xml:space="preserve"> for any student who will be taking the WVGSA assessment via a computer for any subjects.</w:t>
      </w:r>
    </w:p>
    <w:p w14:paraId="572166A8" w14:textId="77777777" w:rsidR="002B6859" w:rsidRPr="009B6099" w:rsidRDefault="00AD06A2" w:rsidP="00AA7C92">
      <w:pPr>
        <w:pStyle w:val="ListParagraph"/>
        <w:numPr>
          <w:ilvl w:val="1"/>
          <w:numId w:val="15"/>
        </w:numPr>
        <w:tabs>
          <w:tab w:val="left" w:pos="1179"/>
          <w:tab w:val="left" w:pos="1180"/>
        </w:tabs>
        <w:spacing w:before="10"/>
        <w:ind w:left="810"/>
        <w:rPr>
          <w:rFonts w:asciiTheme="minorHAnsi" w:hAnsiTheme="minorHAnsi" w:cstheme="minorHAnsi"/>
          <w:sz w:val="24"/>
        </w:rPr>
      </w:pPr>
      <w:r w:rsidRPr="009B6099">
        <w:rPr>
          <w:rFonts w:asciiTheme="minorHAnsi" w:hAnsiTheme="minorHAnsi" w:cstheme="minorHAnsi"/>
          <w:sz w:val="24"/>
        </w:rPr>
        <w:t>TIDE</w:t>
      </w:r>
      <w:r w:rsidRPr="009B6099">
        <w:rPr>
          <w:rFonts w:asciiTheme="minorHAnsi" w:hAnsiTheme="minorHAnsi" w:cstheme="minorHAnsi"/>
          <w:spacing w:val="-4"/>
          <w:sz w:val="24"/>
        </w:rPr>
        <w:t xml:space="preserve"> </w:t>
      </w:r>
      <w:r w:rsidRPr="009B6099">
        <w:rPr>
          <w:rFonts w:asciiTheme="minorHAnsi" w:hAnsiTheme="minorHAnsi" w:cstheme="minorHAnsi"/>
          <w:sz w:val="24"/>
        </w:rPr>
        <w:t>Notes:</w:t>
      </w:r>
    </w:p>
    <w:p w14:paraId="572166A9" w14:textId="77777777" w:rsidR="002B6859" w:rsidRPr="009B6099" w:rsidRDefault="00AD06A2" w:rsidP="00AA7C92">
      <w:pPr>
        <w:pStyle w:val="ListParagraph"/>
        <w:numPr>
          <w:ilvl w:val="2"/>
          <w:numId w:val="15"/>
        </w:numPr>
        <w:tabs>
          <w:tab w:val="left" w:pos="1540"/>
        </w:tabs>
        <w:spacing w:before="19"/>
        <w:ind w:left="1170"/>
        <w:rPr>
          <w:rFonts w:asciiTheme="minorHAnsi" w:hAnsiTheme="minorHAnsi" w:cstheme="minorHAnsi"/>
          <w:sz w:val="24"/>
        </w:rPr>
      </w:pPr>
      <w:r w:rsidRPr="009B6099">
        <w:rPr>
          <w:rFonts w:asciiTheme="minorHAnsi" w:hAnsiTheme="minorHAnsi" w:cstheme="minorHAnsi"/>
          <w:sz w:val="24"/>
        </w:rPr>
        <w:t xml:space="preserve">The </w:t>
      </w:r>
      <w:r w:rsidRPr="009B6099">
        <w:rPr>
          <w:rFonts w:asciiTheme="minorHAnsi" w:hAnsiTheme="minorHAnsi" w:cstheme="minorHAnsi"/>
          <w:b/>
          <w:sz w:val="24"/>
        </w:rPr>
        <w:t>Paper</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Tester</w:t>
      </w:r>
      <w:r w:rsidRPr="009B6099">
        <w:rPr>
          <w:rFonts w:asciiTheme="minorHAnsi" w:hAnsiTheme="minorHAnsi" w:cstheme="minorHAnsi"/>
          <w:b/>
          <w:spacing w:val="-2"/>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shows</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of “Select”</w:t>
      </w:r>
      <w:r w:rsidRPr="009B6099">
        <w:rPr>
          <w:rFonts w:asciiTheme="minorHAnsi" w:hAnsiTheme="minorHAnsi" w:cstheme="minorHAnsi"/>
          <w:spacing w:val="-1"/>
          <w:sz w:val="24"/>
        </w:rPr>
        <w:t xml:space="preserve"> </w:t>
      </w:r>
      <w:r w:rsidRPr="009B6099">
        <w:rPr>
          <w:rFonts w:asciiTheme="minorHAnsi" w:hAnsiTheme="minorHAnsi" w:cstheme="minorHAnsi"/>
          <w:sz w:val="24"/>
        </w:rPr>
        <w:t>or</w:t>
      </w:r>
      <w:r w:rsidRPr="009B6099">
        <w:rPr>
          <w:rFonts w:asciiTheme="minorHAnsi" w:hAnsiTheme="minorHAnsi" w:cstheme="minorHAnsi"/>
          <w:spacing w:val="-2"/>
          <w:sz w:val="24"/>
        </w:rPr>
        <w:t xml:space="preserve"> </w:t>
      </w:r>
      <w:r w:rsidRPr="009B6099">
        <w:rPr>
          <w:rFonts w:asciiTheme="minorHAnsi" w:hAnsiTheme="minorHAnsi" w:cstheme="minorHAnsi"/>
          <w:sz w:val="24"/>
        </w:rPr>
        <w:t>“No.”</w:t>
      </w:r>
    </w:p>
    <w:p w14:paraId="572166AA" w14:textId="77777777" w:rsidR="002B6859" w:rsidRPr="009B6099" w:rsidRDefault="002B6859">
      <w:pPr>
        <w:rPr>
          <w:rFonts w:asciiTheme="minorHAnsi" w:hAnsiTheme="minorHAnsi" w:cstheme="minorHAnsi"/>
          <w:sz w:val="24"/>
        </w:rPr>
        <w:sectPr w:rsidR="002B6859" w:rsidRPr="009B6099" w:rsidSect="004A7847">
          <w:pgSz w:w="12240" w:h="15840"/>
          <w:pgMar w:top="1360" w:right="540" w:bottom="940" w:left="980" w:header="0" w:footer="666" w:gutter="0"/>
          <w:cols w:space="720"/>
        </w:sectPr>
      </w:pPr>
    </w:p>
    <w:p w14:paraId="572166AB" w14:textId="22F3E7B5" w:rsidR="002B6859" w:rsidRPr="009B6099" w:rsidRDefault="00AD06A2" w:rsidP="00AA7C92">
      <w:pPr>
        <w:pStyle w:val="ListParagraph"/>
        <w:numPr>
          <w:ilvl w:val="2"/>
          <w:numId w:val="15"/>
        </w:numPr>
        <w:tabs>
          <w:tab w:val="left" w:pos="1710"/>
        </w:tabs>
        <w:spacing w:before="79"/>
        <w:ind w:left="1170" w:right="627"/>
        <w:rPr>
          <w:rFonts w:asciiTheme="minorHAnsi" w:hAnsiTheme="minorHAnsi" w:cstheme="minorHAnsi"/>
          <w:sz w:val="24"/>
        </w:rPr>
      </w:pPr>
      <w:r w:rsidRPr="009B6099">
        <w:rPr>
          <w:rFonts w:asciiTheme="minorHAnsi" w:hAnsiTheme="minorHAnsi" w:cstheme="minorHAnsi"/>
          <w:sz w:val="24"/>
        </w:rPr>
        <w:lastRenderedPageBreak/>
        <w:t>The</w:t>
      </w:r>
      <w:r w:rsidRPr="009B6099">
        <w:rPr>
          <w:rFonts w:asciiTheme="minorHAnsi" w:hAnsiTheme="minorHAnsi" w:cstheme="minorHAnsi"/>
          <w:spacing w:val="-1"/>
          <w:sz w:val="24"/>
        </w:rPr>
        <w:t xml:space="preserve"> </w:t>
      </w:r>
      <w:r w:rsidRPr="009B6099">
        <w:rPr>
          <w:rFonts w:asciiTheme="minorHAnsi" w:hAnsiTheme="minorHAnsi" w:cstheme="minorHAnsi"/>
          <w:b/>
          <w:sz w:val="24"/>
        </w:rPr>
        <w:t>P17</w:t>
      </w:r>
      <w:r w:rsidR="00AC5E22" w:rsidRPr="009B6099">
        <w:rPr>
          <w:rFonts w:asciiTheme="minorHAnsi" w:hAnsiTheme="minorHAnsi" w:cstheme="minorHAnsi"/>
          <w:b/>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4"/>
        </w:rPr>
        <w:fldChar w:fldCharType="end"/>
      </w:r>
      <w:r w:rsidRPr="009B6099">
        <w:rPr>
          <w:rFonts w:asciiTheme="minorHAnsi" w:hAnsiTheme="minorHAnsi" w:cstheme="minorHAnsi"/>
          <w:b/>
          <w:sz w:val="24"/>
        </w:rPr>
        <w:t>-Language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Choice</w:t>
      </w:r>
      <w:r w:rsidRPr="009B6099">
        <w:rPr>
          <w:rFonts w:asciiTheme="minorHAnsi" w:hAnsiTheme="minorHAnsi" w:cstheme="minorHAnsi"/>
          <w:b/>
          <w:spacing w:val="-3"/>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shows</w:t>
      </w:r>
      <w:r w:rsidRPr="009B6099">
        <w:rPr>
          <w:rFonts w:asciiTheme="minorHAnsi" w:hAnsiTheme="minorHAnsi" w:cstheme="minorHAnsi"/>
          <w:spacing w:val="-2"/>
          <w:sz w:val="24"/>
        </w:rPr>
        <w:t xml:space="preserve"> </w:t>
      </w:r>
      <w:r w:rsidRPr="009B6099">
        <w:rPr>
          <w:rFonts w:asciiTheme="minorHAnsi" w:hAnsiTheme="minorHAnsi" w:cstheme="minorHAnsi"/>
          <w:sz w:val="24"/>
        </w:rPr>
        <w:t>the</w:t>
      </w:r>
      <w:r w:rsidRPr="009B6099">
        <w:rPr>
          <w:rFonts w:asciiTheme="minorHAnsi" w:hAnsiTheme="minorHAnsi" w:cstheme="minorHAnsi"/>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1"/>
          <w:sz w:val="24"/>
        </w:rPr>
        <w:t xml:space="preserve"> </w:t>
      </w:r>
      <w:r w:rsidRPr="009B6099">
        <w:rPr>
          <w:rFonts w:asciiTheme="minorHAnsi" w:hAnsiTheme="minorHAnsi" w:cstheme="minorHAnsi"/>
          <w:sz w:val="24"/>
        </w:rPr>
        <w:t>of</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1"/>
          <w:sz w:val="24"/>
        </w:rPr>
        <w:t xml:space="preserve"> </w:t>
      </w:r>
      <w:r w:rsidRPr="009B6099">
        <w:rPr>
          <w:rFonts w:asciiTheme="minorHAnsi" w:hAnsiTheme="minorHAnsi" w:cstheme="minorHAnsi"/>
          <w:sz w:val="24"/>
        </w:rPr>
        <w:t>(indicating</w:t>
      </w:r>
      <w:r w:rsidRPr="009B6099">
        <w:rPr>
          <w:rFonts w:asciiTheme="minorHAnsi" w:hAnsiTheme="minorHAnsi" w:cstheme="minorHAnsi"/>
          <w:spacing w:val="-4"/>
          <w:sz w:val="24"/>
        </w:rPr>
        <w:t xml:space="preserve"> </w:t>
      </w:r>
      <w:r w:rsidRPr="009B6099">
        <w:rPr>
          <w:rFonts w:asciiTheme="minorHAnsi" w:hAnsiTheme="minorHAnsi" w:cstheme="minorHAnsi"/>
          <w:sz w:val="24"/>
        </w:rPr>
        <w:t>student has P17)</w:t>
      </w:r>
      <w:r w:rsidRPr="009B6099">
        <w:rPr>
          <w:rFonts w:asciiTheme="minorHAnsi" w:hAnsiTheme="minorHAnsi" w:cstheme="minorHAnsi"/>
          <w:spacing w:val="-2"/>
          <w:sz w:val="24"/>
        </w:rPr>
        <w:t xml:space="preserve"> </w:t>
      </w:r>
      <w:r w:rsidRPr="009B6099">
        <w:rPr>
          <w:rFonts w:asciiTheme="minorHAnsi" w:hAnsiTheme="minorHAnsi" w:cstheme="minorHAnsi"/>
          <w:sz w:val="24"/>
        </w:rPr>
        <w:t>selected only</w:t>
      </w:r>
      <w:r w:rsidRPr="009B6099">
        <w:rPr>
          <w:rFonts w:asciiTheme="minorHAnsi" w:hAnsiTheme="minorHAnsi" w:cstheme="minorHAnsi"/>
          <w:spacing w:val="-5"/>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ELA</w:t>
      </w:r>
      <w:r w:rsidRPr="009B6099">
        <w:rPr>
          <w:rFonts w:asciiTheme="minorHAnsi" w:hAnsiTheme="minorHAnsi" w:cstheme="minorHAnsi"/>
          <w:spacing w:val="-1"/>
          <w:sz w:val="24"/>
        </w:rPr>
        <w:t xml:space="preserve"> </w:t>
      </w:r>
      <w:r w:rsidRPr="009B6099">
        <w:rPr>
          <w:rFonts w:asciiTheme="minorHAnsi" w:hAnsiTheme="minorHAnsi" w:cstheme="minorHAnsi"/>
          <w:sz w:val="24"/>
        </w:rPr>
        <w:t>Reading, ELA</w:t>
      </w:r>
      <w:r w:rsidRPr="009B6099">
        <w:rPr>
          <w:rFonts w:asciiTheme="minorHAnsi" w:hAnsiTheme="minorHAnsi" w:cstheme="minorHAnsi"/>
          <w:spacing w:val="-2"/>
          <w:sz w:val="24"/>
        </w:rPr>
        <w:t xml:space="preserve"> </w:t>
      </w:r>
      <w:r w:rsidRPr="009B6099">
        <w:rPr>
          <w:rFonts w:asciiTheme="minorHAnsi" w:hAnsiTheme="minorHAnsi" w:cstheme="minorHAnsi"/>
          <w:sz w:val="24"/>
        </w:rPr>
        <w:t>Writing, and science.</w:t>
      </w:r>
    </w:p>
    <w:p w14:paraId="572166AC" w14:textId="07F9D1A9" w:rsidR="002B6859" w:rsidRPr="009B6099" w:rsidRDefault="00AD06A2" w:rsidP="00AA7C92">
      <w:pPr>
        <w:pStyle w:val="ListParagraph"/>
        <w:numPr>
          <w:ilvl w:val="2"/>
          <w:numId w:val="15"/>
        </w:numPr>
        <w:tabs>
          <w:tab w:val="left" w:pos="1710"/>
        </w:tabs>
        <w:spacing w:before="23"/>
        <w:ind w:left="1170"/>
        <w:rPr>
          <w:rFonts w:asciiTheme="minorHAnsi" w:hAnsiTheme="minorHAnsi" w:cstheme="minorHAnsi"/>
          <w:sz w:val="24"/>
        </w:rPr>
      </w:pPr>
      <w:r w:rsidRPr="009B6099">
        <w:rPr>
          <w:rFonts w:asciiTheme="minorHAnsi" w:hAnsiTheme="minorHAnsi" w:cstheme="minorHAnsi"/>
          <w:b/>
          <w:sz w:val="24"/>
        </w:rPr>
        <w:t>P17</w:t>
      </w:r>
      <w:r w:rsidR="00AC5E22" w:rsidRPr="009B6099">
        <w:rPr>
          <w:rFonts w:asciiTheme="minorHAnsi" w:hAnsiTheme="minorHAnsi" w:cstheme="minorHAnsi"/>
          <w:b/>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4"/>
        </w:rPr>
        <w:fldChar w:fldCharType="end"/>
      </w:r>
      <w:r w:rsidRPr="009B6099">
        <w:rPr>
          <w:rFonts w:asciiTheme="minorHAnsi" w:hAnsiTheme="minorHAnsi" w:cstheme="minorHAnsi"/>
          <w:b/>
          <w:sz w:val="24"/>
        </w:rPr>
        <w:t>-Language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Choice</w:t>
      </w:r>
      <w:r w:rsidRPr="009B6099">
        <w:rPr>
          <w:rFonts w:asciiTheme="minorHAnsi" w:hAnsiTheme="minorHAnsi" w:cstheme="minorHAnsi"/>
          <w:b/>
          <w:spacing w:val="-2"/>
          <w:sz w:val="24"/>
        </w:rPr>
        <w:t xml:space="preserve"> </w:t>
      </w:r>
      <w:r w:rsidRPr="009B6099">
        <w:rPr>
          <w:rFonts w:asciiTheme="minorHAnsi" w:hAnsiTheme="minorHAnsi" w:cstheme="minorHAnsi"/>
          <w:sz w:val="24"/>
        </w:rPr>
        <w:t>field</w:t>
      </w:r>
      <w:r w:rsidRPr="009B6099">
        <w:rPr>
          <w:rFonts w:asciiTheme="minorHAnsi" w:hAnsiTheme="minorHAnsi" w:cstheme="minorHAnsi"/>
          <w:spacing w:val="-2"/>
          <w:sz w:val="24"/>
        </w:rPr>
        <w:t xml:space="preserve"> </w:t>
      </w:r>
      <w:r w:rsidRPr="009B6099">
        <w:rPr>
          <w:rFonts w:asciiTheme="minorHAnsi" w:hAnsiTheme="minorHAnsi" w:cstheme="minorHAnsi"/>
          <w:sz w:val="24"/>
        </w:rPr>
        <w:t>with</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of</w:t>
      </w:r>
      <w:r w:rsidRPr="009B6099">
        <w:rPr>
          <w:rFonts w:asciiTheme="minorHAnsi" w:hAnsiTheme="minorHAnsi" w:cstheme="minorHAnsi"/>
          <w:spacing w:val="-3"/>
          <w:sz w:val="24"/>
        </w:rPr>
        <w:t xml:space="preserve"> </w:t>
      </w:r>
      <w:r w:rsidRPr="009B6099">
        <w:rPr>
          <w:rFonts w:asciiTheme="minorHAnsi" w:hAnsiTheme="minorHAnsi" w:cstheme="minorHAnsi"/>
          <w:sz w:val="24"/>
        </w:rPr>
        <w:t>“English”</w:t>
      </w:r>
      <w:r w:rsidRPr="009B6099">
        <w:rPr>
          <w:rFonts w:asciiTheme="minorHAnsi" w:hAnsiTheme="minorHAnsi" w:cstheme="minorHAnsi"/>
          <w:spacing w:val="-2"/>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Mathematics</w:t>
      </w:r>
    </w:p>
    <w:p w14:paraId="572166AD" w14:textId="0362B0F7" w:rsidR="002B6859" w:rsidRPr="009B6099" w:rsidRDefault="00AD06A2" w:rsidP="00AA7C92">
      <w:pPr>
        <w:pStyle w:val="ListParagraph"/>
        <w:numPr>
          <w:ilvl w:val="2"/>
          <w:numId w:val="15"/>
        </w:numPr>
        <w:tabs>
          <w:tab w:val="left" w:pos="1710"/>
        </w:tabs>
        <w:spacing w:before="1"/>
        <w:ind w:left="1170" w:right="413"/>
        <w:rPr>
          <w:rFonts w:asciiTheme="minorHAnsi" w:hAnsiTheme="minorHAnsi" w:cstheme="minorHAnsi"/>
          <w:sz w:val="24"/>
        </w:rPr>
      </w:pPr>
      <w:r w:rsidRPr="009B6099">
        <w:rPr>
          <w:rFonts w:asciiTheme="minorHAnsi" w:hAnsiTheme="minorHAnsi" w:cstheme="minorHAnsi"/>
          <w:b/>
          <w:sz w:val="24"/>
        </w:rPr>
        <w:t>P35</w:t>
      </w:r>
      <w:r w:rsidR="005F2C82" w:rsidRPr="009B6099">
        <w:rPr>
          <w:rFonts w:asciiTheme="minorHAnsi" w:hAnsiTheme="minorHAnsi" w:cstheme="minorHAnsi"/>
          <w:b/>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4"/>
        </w:rPr>
        <w:fldChar w:fldCharType="end"/>
      </w:r>
      <w:r w:rsidRPr="009B6099">
        <w:rPr>
          <w:rFonts w:asciiTheme="minorHAnsi" w:hAnsiTheme="minorHAnsi" w:cstheme="minorHAnsi"/>
          <w:b/>
          <w:sz w:val="24"/>
        </w:rPr>
        <w:t xml:space="preserve"> Braille </w:t>
      </w:r>
      <w:r w:rsidRPr="009B6099">
        <w:rPr>
          <w:rFonts w:asciiTheme="minorHAnsi" w:hAnsiTheme="minorHAnsi" w:cstheme="minorHAnsi"/>
          <w:sz w:val="24"/>
        </w:rPr>
        <w:t>value is “ON” (indicating student will take the fixed form mathematics test online</w:t>
      </w:r>
      <w:r w:rsidRPr="009B6099">
        <w:rPr>
          <w:rFonts w:asciiTheme="minorHAnsi" w:hAnsiTheme="minorHAnsi" w:cstheme="minorHAnsi"/>
          <w:spacing w:val="-2"/>
          <w:sz w:val="24"/>
        </w:rPr>
        <w:t xml:space="preserve"> </w:t>
      </w:r>
      <w:r w:rsidRPr="009B6099">
        <w:rPr>
          <w:rFonts w:asciiTheme="minorHAnsi" w:hAnsiTheme="minorHAnsi" w:cstheme="minorHAnsi"/>
          <w:sz w:val="24"/>
        </w:rPr>
        <w:t>using</w:t>
      </w:r>
      <w:r w:rsidRPr="009B6099">
        <w:rPr>
          <w:rFonts w:asciiTheme="minorHAnsi" w:hAnsiTheme="minorHAnsi" w:cstheme="minorHAnsi"/>
          <w:spacing w:val="-3"/>
          <w:sz w:val="24"/>
        </w:rPr>
        <w:t xml:space="preserve"> </w:t>
      </w:r>
      <w:r w:rsidRPr="009B6099">
        <w:rPr>
          <w:rFonts w:asciiTheme="minorHAnsi" w:hAnsiTheme="minorHAnsi" w:cstheme="minorHAnsi"/>
          <w:sz w:val="24"/>
        </w:rPr>
        <w:t>the</w:t>
      </w:r>
      <w:r w:rsidRPr="009B6099">
        <w:rPr>
          <w:rFonts w:asciiTheme="minorHAnsi" w:hAnsiTheme="minorHAnsi" w:cstheme="minorHAnsi"/>
          <w:spacing w:val="-1"/>
          <w:sz w:val="24"/>
        </w:rPr>
        <w:t xml:space="preserve"> </w:t>
      </w:r>
      <w:r w:rsidRPr="009B6099">
        <w:rPr>
          <w:rFonts w:asciiTheme="minorHAnsi" w:hAnsiTheme="minorHAnsi" w:cstheme="minorHAnsi"/>
          <w:sz w:val="24"/>
        </w:rPr>
        <w:t>supplementary</w:t>
      </w:r>
      <w:r w:rsidRPr="009B6099">
        <w:rPr>
          <w:rFonts w:asciiTheme="minorHAnsi" w:hAnsiTheme="minorHAnsi" w:cstheme="minorHAnsi"/>
          <w:spacing w:val="-6"/>
          <w:sz w:val="24"/>
        </w:rPr>
        <w:t xml:space="preserve"> </w:t>
      </w:r>
      <w:r w:rsidRPr="009B6099">
        <w:rPr>
          <w:rFonts w:asciiTheme="minorHAnsi" w:hAnsiTheme="minorHAnsi" w:cstheme="minorHAnsi"/>
          <w:sz w:val="24"/>
        </w:rPr>
        <w:t>tactile</w:t>
      </w:r>
      <w:r w:rsidRPr="009B6099">
        <w:rPr>
          <w:rFonts w:asciiTheme="minorHAnsi" w:hAnsiTheme="minorHAnsi" w:cstheme="minorHAnsi"/>
          <w:spacing w:val="1"/>
          <w:sz w:val="24"/>
        </w:rPr>
        <w:t xml:space="preserve"> </w:t>
      </w:r>
      <w:r w:rsidRPr="009B6099">
        <w:rPr>
          <w:rFonts w:asciiTheme="minorHAnsi" w:hAnsiTheme="minorHAnsi" w:cstheme="minorHAnsi"/>
          <w:sz w:val="24"/>
        </w:rPr>
        <w:t>graphics booklet)</w:t>
      </w:r>
      <w:r w:rsidRPr="009B6099">
        <w:rPr>
          <w:rFonts w:asciiTheme="minorHAnsi" w:hAnsiTheme="minorHAnsi" w:cstheme="minorHAnsi"/>
          <w:spacing w:val="-2"/>
          <w:sz w:val="24"/>
        </w:rPr>
        <w:t xml:space="preserve"> </w:t>
      </w:r>
      <w:r w:rsidRPr="009B6099">
        <w:rPr>
          <w:rFonts w:asciiTheme="minorHAnsi" w:hAnsiTheme="minorHAnsi" w:cstheme="minorHAnsi"/>
          <w:sz w:val="24"/>
        </w:rPr>
        <w:t>in the</w:t>
      </w:r>
      <w:r w:rsidRPr="009B6099">
        <w:rPr>
          <w:rFonts w:asciiTheme="minorHAnsi" w:hAnsiTheme="minorHAnsi" w:cstheme="minorHAnsi"/>
          <w:spacing w:val="-1"/>
          <w:sz w:val="24"/>
        </w:rPr>
        <w:t xml:space="preserve"> </w:t>
      </w:r>
      <w:r w:rsidR="0040084D" w:rsidRPr="009B6099">
        <w:rPr>
          <w:rFonts w:asciiTheme="minorHAnsi" w:hAnsiTheme="minorHAnsi" w:cstheme="minorHAnsi"/>
          <w:sz w:val="24"/>
        </w:rPr>
        <w:t>mathematics</w:t>
      </w:r>
      <w:r w:rsidRPr="009B6099">
        <w:rPr>
          <w:rFonts w:asciiTheme="minorHAnsi" w:hAnsiTheme="minorHAnsi" w:cstheme="minorHAnsi"/>
          <w:spacing w:val="-1"/>
          <w:sz w:val="24"/>
        </w:rPr>
        <w:t xml:space="preserve"> </w:t>
      </w:r>
      <w:r w:rsidRPr="009B6099">
        <w:rPr>
          <w:rFonts w:asciiTheme="minorHAnsi" w:hAnsiTheme="minorHAnsi" w:cstheme="minorHAnsi"/>
          <w:sz w:val="24"/>
        </w:rPr>
        <w:t>column.</w:t>
      </w:r>
    </w:p>
    <w:p w14:paraId="572166AE" w14:textId="77777777" w:rsidR="002B6859" w:rsidRPr="009B6099" w:rsidRDefault="002B6859">
      <w:pPr>
        <w:pStyle w:val="BodyText"/>
        <w:rPr>
          <w:rFonts w:asciiTheme="minorHAnsi" w:hAnsiTheme="minorHAnsi" w:cstheme="minorHAnsi"/>
          <w:sz w:val="20"/>
        </w:rPr>
      </w:pPr>
    </w:p>
    <w:p w14:paraId="572166AF" w14:textId="77777777" w:rsidR="002B6859" w:rsidRPr="009B6099" w:rsidRDefault="002B6859">
      <w:pPr>
        <w:pStyle w:val="BodyText"/>
        <w:rPr>
          <w:rFonts w:asciiTheme="minorHAnsi" w:hAnsiTheme="minorHAnsi" w:cstheme="minorHAnsi"/>
          <w:sz w:val="20"/>
        </w:rPr>
      </w:pPr>
    </w:p>
    <w:p w14:paraId="572166B0" w14:textId="77777777" w:rsidR="002B6859" w:rsidRPr="009B6099" w:rsidRDefault="002B6859">
      <w:pPr>
        <w:pStyle w:val="BodyText"/>
        <w:spacing w:before="10"/>
        <w:rPr>
          <w:rFonts w:asciiTheme="minorHAnsi" w:hAnsiTheme="minorHAnsi" w:cstheme="minorHAnsi"/>
          <w:sz w:val="27"/>
        </w:rPr>
      </w:pPr>
    </w:p>
    <w:tbl>
      <w:tblPr>
        <w:tblW w:w="0" w:type="auto"/>
        <w:tblInd w:w="2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708"/>
        <w:gridCol w:w="1259"/>
      </w:tblGrid>
      <w:tr w:rsidR="002B6859" w:rsidRPr="009B6099" w14:paraId="572166B2" w14:textId="77777777">
        <w:trPr>
          <w:trHeight w:val="551"/>
        </w:trPr>
        <w:tc>
          <w:tcPr>
            <w:tcW w:w="5033" w:type="dxa"/>
            <w:gridSpan w:val="3"/>
            <w:shd w:val="clear" w:color="auto" w:fill="FFF1CC"/>
          </w:tcPr>
          <w:p w14:paraId="572166B1" w14:textId="73F4DCD1" w:rsidR="002B6859" w:rsidRPr="009B6099" w:rsidRDefault="00AD06A2" w:rsidP="0040084D">
            <w:pPr>
              <w:pStyle w:val="TableParagraph"/>
              <w:spacing w:line="276" w:lineRule="exact"/>
              <w:ind w:left="105" w:right="188"/>
              <w:jc w:val="center"/>
              <w:rPr>
                <w:rFonts w:asciiTheme="minorHAnsi" w:hAnsiTheme="minorHAnsi" w:cstheme="minorHAnsi"/>
                <w:sz w:val="24"/>
              </w:rPr>
            </w:pPr>
            <w:r w:rsidRPr="009B6099">
              <w:rPr>
                <w:rFonts w:asciiTheme="minorHAnsi" w:hAnsiTheme="minorHAnsi" w:cstheme="minorHAnsi"/>
                <w:sz w:val="24"/>
              </w:rPr>
              <w:t>What to select for IEP accommodations in the</w:t>
            </w:r>
            <w:r w:rsidR="0003369D" w:rsidRPr="009B6099">
              <w:rPr>
                <w:rFonts w:asciiTheme="minorHAnsi" w:hAnsiTheme="minorHAnsi" w:cstheme="minorHAnsi"/>
                <w:sz w:val="24"/>
              </w:rPr>
              <w:t xml:space="preserve"> </w:t>
            </w:r>
            <w:r w:rsidR="00C114CD" w:rsidRPr="009B6099">
              <w:rPr>
                <w:rFonts w:asciiTheme="minorHAnsi" w:hAnsiTheme="minorHAnsi" w:cstheme="minorHAnsi"/>
                <w:sz w:val="24"/>
              </w:rPr>
              <w:t>WVEIS IEP</w:t>
            </w:r>
            <w:r w:rsidRPr="009B6099">
              <w:rPr>
                <w:rFonts w:asciiTheme="minorHAnsi" w:hAnsiTheme="minorHAnsi" w:cstheme="minorHAnsi"/>
                <w:sz w:val="24"/>
              </w:rPr>
              <w:t xml:space="preserve"> Program for </w:t>
            </w:r>
            <w:r w:rsidRPr="009B6099">
              <w:rPr>
                <w:rFonts w:asciiTheme="minorHAnsi" w:hAnsiTheme="minorHAnsi" w:cstheme="minorHAnsi"/>
                <w:b/>
                <w:bCs/>
                <w:sz w:val="24"/>
              </w:rPr>
              <w:t>Scenario 3</w:t>
            </w:r>
            <w:r w:rsidRPr="009B6099">
              <w:rPr>
                <w:rFonts w:asciiTheme="minorHAnsi" w:hAnsiTheme="minorHAnsi" w:cstheme="minorHAnsi"/>
                <w:sz w:val="24"/>
              </w:rPr>
              <w:t>:</w:t>
            </w:r>
          </w:p>
        </w:tc>
      </w:tr>
      <w:tr w:rsidR="002B6859" w:rsidRPr="009B6099" w14:paraId="572166B6" w14:textId="77777777">
        <w:trPr>
          <w:trHeight w:val="554"/>
        </w:trPr>
        <w:tc>
          <w:tcPr>
            <w:tcW w:w="2066" w:type="dxa"/>
            <w:shd w:val="clear" w:color="auto" w:fill="D9D9D9"/>
          </w:tcPr>
          <w:p w14:paraId="572166B3" w14:textId="77777777" w:rsidR="002B6859" w:rsidRPr="009B6099" w:rsidRDefault="00AD06A2">
            <w:pPr>
              <w:pStyle w:val="TableParagraph"/>
              <w:spacing w:line="270" w:lineRule="atLeast"/>
              <w:ind w:left="777" w:right="207" w:hanging="548"/>
              <w:rPr>
                <w:rFonts w:asciiTheme="minorHAnsi" w:hAnsiTheme="minorHAnsi" w:cstheme="minorHAnsi"/>
                <w:sz w:val="24"/>
              </w:rPr>
            </w:pPr>
            <w:r w:rsidRPr="009B6099">
              <w:rPr>
                <w:rFonts w:asciiTheme="minorHAnsi" w:hAnsiTheme="minorHAnsi" w:cstheme="minorHAnsi"/>
                <w:sz w:val="24"/>
              </w:rPr>
              <w:t>Accommodation</w:t>
            </w:r>
            <w:r w:rsidRPr="009B6099">
              <w:rPr>
                <w:rFonts w:asciiTheme="minorHAnsi" w:hAnsiTheme="minorHAnsi" w:cstheme="minorHAnsi"/>
                <w:spacing w:val="-58"/>
                <w:sz w:val="24"/>
              </w:rPr>
              <w:t xml:space="preserve"> </w:t>
            </w:r>
            <w:r w:rsidRPr="009B6099">
              <w:rPr>
                <w:rFonts w:asciiTheme="minorHAnsi" w:hAnsiTheme="minorHAnsi" w:cstheme="minorHAnsi"/>
                <w:sz w:val="24"/>
              </w:rPr>
              <w:t>Code</w:t>
            </w:r>
          </w:p>
        </w:tc>
        <w:tc>
          <w:tcPr>
            <w:tcW w:w="1708" w:type="dxa"/>
            <w:shd w:val="clear" w:color="auto" w:fill="D9D9D9"/>
          </w:tcPr>
          <w:p w14:paraId="572166B4" w14:textId="77777777" w:rsidR="002B6859" w:rsidRPr="009B6099" w:rsidRDefault="00AD06A2">
            <w:pPr>
              <w:pStyle w:val="TableParagraph"/>
              <w:spacing w:before="1"/>
              <w:ind w:left="228" w:right="221"/>
              <w:jc w:val="center"/>
              <w:rPr>
                <w:rFonts w:asciiTheme="minorHAnsi" w:hAnsiTheme="minorHAnsi" w:cstheme="minorHAnsi"/>
                <w:sz w:val="24"/>
              </w:rPr>
            </w:pPr>
            <w:r w:rsidRPr="009B6099">
              <w:rPr>
                <w:rFonts w:asciiTheme="minorHAnsi" w:hAnsiTheme="minorHAnsi" w:cstheme="minorHAnsi"/>
                <w:sz w:val="24"/>
              </w:rPr>
              <w:t>Yes</w:t>
            </w:r>
          </w:p>
        </w:tc>
        <w:tc>
          <w:tcPr>
            <w:tcW w:w="1259" w:type="dxa"/>
            <w:shd w:val="clear" w:color="auto" w:fill="D9D9D9"/>
          </w:tcPr>
          <w:p w14:paraId="572166B5" w14:textId="77777777" w:rsidR="002B6859" w:rsidRPr="009B6099" w:rsidRDefault="00AD06A2">
            <w:pPr>
              <w:pStyle w:val="TableParagraph"/>
              <w:spacing w:before="1"/>
              <w:ind w:left="462" w:right="452"/>
              <w:jc w:val="center"/>
              <w:rPr>
                <w:rFonts w:asciiTheme="minorHAnsi" w:hAnsiTheme="minorHAnsi" w:cstheme="minorHAnsi"/>
                <w:sz w:val="24"/>
              </w:rPr>
            </w:pPr>
            <w:r w:rsidRPr="009B6099">
              <w:rPr>
                <w:rFonts w:asciiTheme="minorHAnsi" w:hAnsiTheme="minorHAnsi" w:cstheme="minorHAnsi"/>
                <w:sz w:val="24"/>
              </w:rPr>
              <w:t>No</w:t>
            </w:r>
          </w:p>
        </w:tc>
      </w:tr>
      <w:tr w:rsidR="002B6859" w:rsidRPr="009B6099" w14:paraId="572166BA" w14:textId="77777777">
        <w:trPr>
          <w:trHeight w:val="275"/>
        </w:trPr>
        <w:tc>
          <w:tcPr>
            <w:tcW w:w="2066" w:type="dxa"/>
          </w:tcPr>
          <w:p w14:paraId="572166B7" w14:textId="63AC7D47" w:rsidR="002B6859" w:rsidRPr="009B6099" w:rsidRDefault="00AD06A2">
            <w:pPr>
              <w:pStyle w:val="TableParagraph"/>
              <w:spacing w:line="256" w:lineRule="exact"/>
              <w:ind w:left="822" w:right="820"/>
              <w:jc w:val="center"/>
              <w:rPr>
                <w:rFonts w:asciiTheme="minorHAnsi" w:hAnsiTheme="minorHAnsi" w:cstheme="minorHAnsi"/>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p>
        </w:tc>
        <w:tc>
          <w:tcPr>
            <w:tcW w:w="1708" w:type="dxa"/>
          </w:tcPr>
          <w:p w14:paraId="572166B8" w14:textId="77777777" w:rsidR="002B6859" w:rsidRPr="009B6099" w:rsidRDefault="002B6859">
            <w:pPr>
              <w:pStyle w:val="TableParagraph"/>
              <w:rPr>
                <w:rFonts w:asciiTheme="minorHAnsi" w:hAnsiTheme="minorHAnsi" w:cstheme="minorHAnsi"/>
                <w:sz w:val="20"/>
              </w:rPr>
            </w:pPr>
          </w:p>
        </w:tc>
        <w:tc>
          <w:tcPr>
            <w:tcW w:w="1259" w:type="dxa"/>
          </w:tcPr>
          <w:p w14:paraId="572166B9" w14:textId="77777777" w:rsidR="002B6859" w:rsidRPr="009B6099" w:rsidRDefault="00AD06A2">
            <w:pPr>
              <w:pStyle w:val="TableParagraph"/>
              <w:spacing w:line="256" w:lineRule="exact"/>
              <w:ind w:left="11"/>
              <w:jc w:val="center"/>
              <w:rPr>
                <w:rFonts w:asciiTheme="minorHAnsi" w:hAnsiTheme="minorHAnsi" w:cstheme="minorHAnsi"/>
                <w:sz w:val="24"/>
              </w:rPr>
            </w:pPr>
            <w:r w:rsidRPr="009B6099">
              <w:rPr>
                <w:rFonts w:asciiTheme="minorHAnsi" w:hAnsiTheme="minorHAnsi" w:cstheme="minorHAnsi"/>
                <w:sz w:val="24"/>
              </w:rPr>
              <w:t>X</w:t>
            </w:r>
          </w:p>
        </w:tc>
      </w:tr>
      <w:tr w:rsidR="002B6859" w:rsidRPr="009B6099" w14:paraId="572166BE" w14:textId="77777777">
        <w:trPr>
          <w:trHeight w:val="275"/>
        </w:trPr>
        <w:tc>
          <w:tcPr>
            <w:tcW w:w="2066" w:type="dxa"/>
          </w:tcPr>
          <w:p w14:paraId="572166BB" w14:textId="6E5E8F82" w:rsidR="002B6859" w:rsidRPr="009B6099" w:rsidRDefault="00AD06A2">
            <w:pPr>
              <w:pStyle w:val="TableParagraph"/>
              <w:spacing w:line="256" w:lineRule="exact"/>
              <w:ind w:left="822" w:right="820"/>
              <w:jc w:val="center"/>
              <w:rPr>
                <w:rFonts w:asciiTheme="minorHAnsi" w:hAnsiTheme="minorHAnsi" w:cstheme="minorHAnsi"/>
                <w:sz w:val="24"/>
              </w:rPr>
            </w:pP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p>
        </w:tc>
        <w:tc>
          <w:tcPr>
            <w:tcW w:w="1708" w:type="dxa"/>
          </w:tcPr>
          <w:p w14:paraId="572166BC" w14:textId="77777777" w:rsidR="002B6859" w:rsidRPr="009B6099" w:rsidRDefault="00AD06A2">
            <w:pPr>
              <w:pStyle w:val="TableParagraph"/>
              <w:spacing w:line="256" w:lineRule="exact"/>
              <w:ind w:left="11"/>
              <w:jc w:val="center"/>
              <w:rPr>
                <w:rFonts w:asciiTheme="minorHAnsi" w:hAnsiTheme="minorHAnsi" w:cstheme="minorHAnsi"/>
                <w:sz w:val="24"/>
              </w:rPr>
            </w:pPr>
            <w:r w:rsidRPr="009B6099">
              <w:rPr>
                <w:rFonts w:asciiTheme="minorHAnsi" w:hAnsiTheme="minorHAnsi" w:cstheme="minorHAnsi"/>
                <w:sz w:val="24"/>
              </w:rPr>
              <w:t>X</w:t>
            </w:r>
          </w:p>
        </w:tc>
        <w:tc>
          <w:tcPr>
            <w:tcW w:w="1259" w:type="dxa"/>
          </w:tcPr>
          <w:p w14:paraId="572166BD" w14:textId="77777777" w:rsidR="002B6859" w:rsidRPr="009B6099" w:rsidRDefault="002B6859">
            <w:pPr>
              <w:pStyle w:val="TableParagraph"/>
              <w:rPr>
                <w:rFonts w:asciiTheme="minorHAnsi" w:hAnsiTheme="minorHAnsi" w:cstheme="minorHAnsi"/>
                <w:sz w:val="20"/>
              </w:rPr>
            </w:pPr>
          </w:p>
        </w:tc>
      </w:tr>
      <w:tr w:rsidR="002B6859" w:rsidRPr="009B6099" w14:paraId="572166C2" w14:textId="77777777">
        <w:trPr>
          <w:trHeight w:val="275"/>
        </w:trPr>
        <w:tc>
          <w:tcPr>
            <w:tcW w:w="2066" w:type="dxa"/>
          </w:tcPr>
          <w:p w14:paraId="572166BF" w14:textId="572B1CAC" w:rsidR="002B6859" w:rsidRPr="009B6099" w:rsidRDefault="00AD06A2">
            <w:pPr>
              <w:pStyle w:val="TableParagraph"/>
              <w:spacing w:line="256" w:lineRule="exact"/>
              <w:ind w:left="822" w:right="820"/>
              <w:jc w:val="center"/>
              <w:rPr>
                <w:rFonts w:asciiTheme="minorHAnsi" w:hAnsiTheme="minorHAnsi" w:cstheme="minorHAnsi"/>
                <w:sz w:val="24"/>
              </w:rPr>
            </w:pP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p>
        </w:tc>
        <w:tc>
          <w:tcPr>
            <w:tcW w:w="1708" w:type="dxa"/>
          </w:tcPr>
          <w:p w14:paraId="572166C0" w14:textId="77777777" w:rsidR="002B6859" w:rsidRPr="009B6099" w:rsidRDefault="00AD06A2">
            <w:pPr>
              <w:pStyle w:val="TableParagraph"/>
              <w:spacing w:line="256" w:lineRule="exact"/>
              <w:ind w:left="228" w:right="221"/>
              <w:jc w:val="center"/>
              <w:rPr>
                <w:rFonts w:asciiTheme="minorHAnsi" w:hAnsiTheme="minorHAnsi" w:cstheme="minorHAnsi"/>
                <w:sz w:val="24"/>
              </w:rPr>
            </w:pPr>
            <w:r w:rsidRPr="009B6099">
              <w:rPr>
                <w:rFonts w:asciiTheme="minorHAnsi" w:hAnsiTheme="minorHAnsi" w:cstheme="minorHAnsi"/>
                <w:sz w:val="24"/>
              </w:rPr>
              <w:t>X</w:t>
            </w:r>
            <w:r w:rsidRPr="009B6099">
              <w:rPr>
                <w:rFonts w:asciiTheme="minorHAnsi" w:hAnsiTheme="minorHAnsi" w:cstheme="minorHAnsi"/>
                <w:spacing w:val="-2"/>
                <w:sz w:val="24"/>
              </w:rPr>
              <w:t xml:space="preserve"> </w:t>
            </w:r>
            <w:r w:rsidRPr="009B6099">
              <w:rPr>
                <w:rFonts w:asciiTheme="minorHAnsi" w:hAnsiTheme="minorHAnsi" w:cstheme="minorHAnsi"/>
                <w:sz w:val="24"/>
              </w:rPr>
              <w:t>(for</w:t>
            </w:r>
            <w:r w:rsidRPr="009B6099">
              <w:rPr>
                <w:rFonts w:asciiTheme="minorHAnsi" w:hAnsiTheme="minorHAnsi" w:cstheme="minorHAnsi"/>
                <w:spacing w:val="-2"/>
                <w:sz w:val="24"/>
              </w:rPr>
              <w:t xml:space="preserve"> </w:t>
            </w:r>
            <w:r w:rsidRPr="009B6099">
              <w:rPr>
                <w:rFonts w:asciiTheme="minorHAnsi" w:hAnsiTheme="minorHAnsi" w:cstheme="minorHAnsi"/>
                <w:sz w:val="24"/>
              </w:rPr>
              <w:t>math)</w:t>
            </w:r>
          </w:p>
        </w:tc>
        <w:tc>
          <w:tcPr>
            <w:tcW w:w="1259" w:type="dxa"/>
          </w:tcPr>
          <w:p w14:paraId="572166C1" w14:textId="77777777" w:rsidR="002B6859" w:rsidRPr="009B6099" w:rsidRDefault="002B6859">
            <w:pPr>
              <w:pStyle w:val="TableParagraph"/>
              <w:rPr>
                <w:rFonts w:asciiTheme="minorHAnsi" w:hAnsiTheme="minorHAnsi" w:cstheme="minorHAnsi"/>
                <w:sz w:val="20"/>
              </w:rPr>
            </w:pPr>
          </w:p>
        </w:tc>
      </w:tr>
    </w:tbl>
    <w:p w14:paraId="572166C3" w14:textId="77777777" w:rsidR="002B6859" w:rsidRPr="009B6099" w:rsidRDefault="002B6859">
      <w:pPr>
        <w:pStyle w:val="BodyText"/>
        <w:rPr>
          <w:rFonts w:asciiTheme="minorHAnsi" w:hAnsiTheme="minorHAnsi" w:cstheme="minorHAnsi"/>
          <w:sz w:val="20"/>
        </w:rPr>
      </w:pPr>
    </w:p>
    <w:p w14:paraId="572166C4" w14:textId="77777777" w:rsidR="002B6859" w:rsidRPr="009B6099" w:rsidRDefault="002B6859">
      <w:pPr>
        <w:pStyle w:val="BodyText"/>
        <w:rPr>
          <w:rFonts w:asciiTheme="minorHAnsi" w:hAnsiTheme="minorHAnsi" w:cstheme="minorHAnsi"/>
          <w:sz w:val="20"/>
        </w:rPr>
      </w:pPr>
    </w:p>
    <w:p w14:paraId="572166C5" w14:textId="77777777" w:rsidR="002B6859" w:rsidRPr="009B6099" w:rsidRDefault="002B6859">
      <w:pPr>
        <w:pStyle w:val="BodyText"/>
        <w:rPr>
          <w:rFonts w:asciiTheme="minorHAnsi" w:hAnsiTheme="minorHAnsi" w:cstheme="minorHAnsi"/>
          <w:sz w:val="20"/>
        </w:rPr>
      </w:pPr>
    </w:p>
    <w:p w14:paraId="572166C6" w14:textId="77777777" w:rsidR="002B6859" w:rsidRPr="009B6099" w:rsidRDefault="002B6859">
      <w:pPr>
        <w:pStyle w:val="BodyText"/>
        <w:rPr>
          <w:rFonts w:asciiTheme="minorHAnsi" w:hAnsiTheme="minorHAnsi" w:cstheme="minorHAnsi"/>
          <w:sz w:val="20"/>
        </w:rPr>
      </w:pPr>
    </w:p>
    <w:p w14:paraId="572166C7" w14:textId="77777777" w:rsidR="002B6859" w:rsidRPr="009B6099" w:rsidRDefault="002B6859">
      <w:pPr>
        <w:pStyle w:val="BodyText"/>
        <w:rPr>
          <w:rFonts w:asciiTheme="minorHAnsi" w:hAnsiTheme="minorHAnsi" w:cstheme="minorHAnsi"/>
          <w:sz w:val="20"/>
        </w:rPr>
      </w:pPr>
    </w:p>
    <w:p w14:paraId="572166C8" w14:textId="57F1D6FA" w:rsidR="002B6859" w:rsidRPr="009B6099" w:rsidRDefault="00813373">
      <w:pPr>
        <w:pStyle w:val="BodyText"/>
        <w:rPr>
          <w:rFonts w:asciiTheme="minorHAnsi" w:hAnsiTheme="minorHAnsi" w:cstheme="minorHAnsi"/>
          <w:sz w:val="20"/>
        </w:rPr>
      </w:pPr>
      <w:r w:rsidRPr="009B6099">
        <w:rPr>
          <w:rFonts w:asciiTheme="minorHAnsi" w:hAnsiTheme="minorHAnsi" w:cstheme="minorHAnsi"/>
          <w:noProof/>
        </w:rPr>
        <mc:AlternateContent>
          <mc:Choice Requires="wpg">
            <w:drawing>
              <wp:anchor distT="0" distB="0" distL="114300" distR="114300" simplePos="0" relativeHeight="251649536" behindDoc="0" locked="0" layoutInCell="1" allowOverlap="1" wp14:anchorId="57216827" wp14:editId="0E4BD1B7">
                <wp:simplePos x="0" y="0"/>
                <wp:positionH relativeFrom="page">
                  <wp:posOffset>904875</wp:posOffset>
                </wp:positionH>
                <wp:positionV relativeFrom="paragraph">
                  <wp:posOffset>15875</wp:posOffset>
                </wp:positionV>
                <wp:extent cx="5972175" cy="3133090"/>
                <wp:effectExtent l="0" t="0" r="0" b="0"/>
                <wp:wrapNone/>
                <wp:docPr id="6" name="docshapegroup301" descr="P794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3133090"/>
                          <a:chOff x="1440" y="340"/>
                          <a:chExt cx="9405" cy="4934"/>
                        </a:xfrm>
                      </wpg:grpSpPr>
                      <wps:wsp>
                        <wps:cNvPr id="213" name="docshape302" descr="P7941#y1"/>
                        <wps:cNvSpPr>
                          <a:spLocks noChangeArrowheads="1"/>
                        </wps:cNvSpPr>
                        <wps:spPr bwMode="auto">
                          <a:xfrm>
                            <a:off x="1440" y="340"/>
                            <a:ext cx="1193"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4" name="docshape303" descr="P7941#y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1470" y="397"/>
                            <a:ext cx="9360" cy="4862"/>
                          </a:xfrm>
                          <a:prstGeom prst="rect">
                            <a:avLst/>
                          </a:prstGeom>
                          <a:noFill/>
                          <a:extLst>
                            <a:ext uri="{909E8E84-426E-40DD-AFC4-6F175D3DCCD1}">
                              <a14:hiddenFill xmlns:a14="http://schemas.microsoft.com/office/drawing/2010/main">
                                <a:solidFill>
                                  <a:srgbClr val="FFFFFF"/>
                                </a:solidFill>
                              </a14:hiddenFill>
                            </a:ext>
                          </a:extLst>
                        </pic:spPr>
                      </pic:pic>
                      <wps:wsp>
                        <wps:cNvPr id="215" name="docshape304" descr="P7941#y1"/>
                        <wps:cNvSpPr>
                          <a:spLocks noChangeArrowheads="1"/>
                        </wps:cNvSpPr>
                        <wps:spPr bwMode="auto">
                          <a:xfrm>
                            <a:off x="1462" y="389"/>
                            <a:ext cx="9375" cy="48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docshape305" descr="P7941#y1"/>
                        <wps:cNvSpPr>
                          <a:spLocks/>
                        </wps:cNvSpPr>
                        <wps:spPr bwMode="auto">
                          <a:xfrm>
                            <a:off x="2661" y="1455"/>
                            <a:ext cx="8087" cy="3373"/>
                          </a:xfrm>
                          <a:custGeom>
                            <a:avLst/>
                            <a:gdLst>
                              <a:gd name="T0" fmla="+- 0 2661 2661"/>
                              <a:gd name="T1" fmla="*/ T0 w 8087"/>
                              <a:gd name="T2" fmla="+- 0 4471 1455"/>
                              <a:gd name="T3" fmla="*/ 4471 h 3373"/>
                              <a:gd name="T4" fmla="+- 0 10748 2661"/>
                              <a:gd name="T5" fmla="*/ T4 w 8087"/>
                              <a:gd name="T6" fmla="+- 0 4471 1455"/>
                              <a:gd name="T7" fmla="*/ 4471 h 3373"/>
                              <a:gd name="T8" fmla="+- 0 10748 2661"/>
                              <a:gd name="T9" fmla="*/ T8 w 8087"/>
                              <a:gd name="T10" fmla="+- 0 4828 1455"/>
                              <a:gd name="T11" fmla="*/ 4828 h 3373"/>
                              <a:gd name="T12" fmla="+- 0 2661 2661"/>
                              <a:gd name="T13" fmla="*/ T12 w 8087"/>
                              <a:gd name="T14" fmla="+- 0 4828 1455"/>
                              <a:gd name="T15" fmla="*/ 4828 h 3373"/>
                              <a:gd name="T16" fmla="+- 0 2661 2661"/>
                              <a:gd name="T17" fmla="*/ T16 w 8087"/>
                              <a:gd name="T18" fmla="+- 0 4471 1455"/>
                              <a:gd name="T19" fmla="*/ 4471 h 3373"/>
                              <a:gd name="T20" fmla="+- 0 2674 2661"/>
                              <a:gd name="T21" fmla="*/ T20 w 8087"/>
                              <a:gd name="T22" fmla="+- 0 1455 1455"/>
                              <a:gd name="T23" fmla="*/ 1455 h 3373"/>
                              <a:gd name="T24" fmla="+- 0 4839 2661"/>
                              <a:gd name="T25" fmla="*/ T24 w 8087"/>
                              <a:gd name="T26" fmla="+- 0 1455 1455"/>
                              <a:gd name="T27" fmla="*/ 1455 h 3373"/>
                              <a:gd name="T28" fmla="+- 0 4839 2661"/>
                              <a:gd name="T29" fmla="*/ T28 w 8087"/>
                              <a:gd name="T30" fmla="+- 0 1800 1455"/>
                              <a:gd name="T31" fmla="*/ 1800 h 3373"/>
                              <a:gd name="T32" fmla="+- 0 2674 2661"/>
                              <a:gd name="T33" fmla="*/ T32 w 8087"/>
                              <a:gd name="T34" fmla="+- 0 1800 1455"/>
                              <a:gd name="T35" fmla="*/ 1800 h 3373"/>
                              <a:gd name="T36" fmla="+- 0 2674 2661"/>
                              <a:gd name="T37" fmla="*/ T36 w 8087"/>
                              <a:gd name="T38" fmla="+- 0 1455 1455"/>
                              <a:gd name="T39" fmla="*/ 1455 h 3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3373">
                                <a:moveTo>
                                  <a:pt x="0" y="3016"/>
                                </a:moveTo>
                                <a:lnTo>
                                  <a:pt x="8087" y="3016"/>
                                </a:lnTo>
                                <a:lnTo>
                                  <a:pt x="8087" y="3373"/>
                                </a:lnTo>
                                <a:lnTo>
                                  <a:pt x="0" y="3373"/>
                                </a:lnTo>
                                <a:lnTo>
                                  <a:pt x="0" y="3016"/>
                                </a:lnTo>
                                <a:close/>
                                <a:moveTo>
                                  <a:pt x="13" y="0"/>
                                </a:moveTo>
                                <a:lnTo>
                                  <a:pt x="2178" y="0"/>
                                </a:lnTo>
                                <a:lnTo>
                                  <a:pt x="2178" y="345"/>
                                </a:lnTo>
                                <a:lnTo>
                                  <a:pt x="13" y="345"/>
                                </a:lnTo>
                                <a:lnTo>
                                  <a:pt x="13" y="0"/>
                                </a:lnTo>
                                <a:close/>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1ED89" id="docshapegroup301" o:spid="_x0000_s1026" alt="P7941#y1" style="position:absolute;margin-left:71.25pt;margin-top:1.25pt;width:470.25pt;height:246.7pt;z-index:251649536;mso-position-horizontal-relative:page" coordorigin="1440,340" coordsize="9405,4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">
                <v:rect id="docshape302" o:spid="_x0000_s1027" alt="P7941#y1" style="position:absolute;left:1440;top:340;width:119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7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4BluZ+IRkLMrAAAA//8DAFBLAQItABQABgAIAAAAIQDb4fbL7gAAAIUBAAATAAAAAAAA&#10;AAAAAAAAAAAAAABbQ29udGVudF9UeXBlc10ueG1sUEsBAi0AFAAGAAgAAAAhAFr0LFu/AAAAFQEA&#10;AAsAAAAAAAAAAAAAAAAAHwEAAF9yZWxzLy5yZWxzUEsBAi0AFAAGAAgAAAAhAP6DOvvHAAAA3AAA&#10;AA8AAAAAAAAAAAAAAAAABwIAAGRycy9kb3ducmV2LnhtbFBLBQYAAAAAAwADALcAAAD7AgAAAAA=&#10;" fillcolor="black" stroked="f"/>
                <v:shape id="docshape303" o:spid="_x0000_s1028" type="#_x0000_t75" alt="P7941#y1" style="position:absolute;left:1470;top:397;width:9360;height:4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">
                  <v:imagedata r:id="rId207" o:title="P7941#y1"/>
                </v:shape>
                <v:rect id="docshape304" o:spid="_x0000_s1029" alt="P7941#y1" style="position:absolute;left:1462;top:389;width:9375;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" filled="f"/>
                <v:shape id="docshape305" o:spid="_x0000_s1030" alt="P7941#y1" style="position:absolute;left:2661;top:1455;width:8087;height:3373;visibility:visible;mso-wrap-style:square;v-text-anchor:top" coordsize="8087,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" path="m,3016r8087,l8087,3373,,3373,,3016xm13,l2178,r,345l13,345,13,xe" filled="f" strokecolor="red" strokeweight="1.5pt">
                  <v:path arrowok="t" o:connecttype="custom" o:connectlocs="0,4471;8087,4471;8087,4828;0,4828;0,4471;13,1455;2178,1455;2178,1800;13,1800;13,1455" o:connectangles="0,0,0,0,0,0,0,0,0,0"/>
                </v:shape>
                <w10:wrap anchorx="page"/>
              </v:group>
            </w:pict>
          </mc:Fallback>
        </mc:AlternateContent>
      </w:r>
    </w:p>
    <w:p w14:paraId="572166C9" w14:textId="77777777" w:rsidR="002B6859" w:rsidRPr="009B6099" w:rsidRDefault="002B6859">
      <w:pPr>
        <w:pStyle w:val="BodyText"/>
        <w:rPr>
          <w:rFonts w:asciiTheme="minorHAnsi" w:hAnsiTheme="minorHAnsi" w:cstheme="minorHAnsi"/>
          <w:sz w:val="20"/>
        </w:rPr>
      </w:pPr>
    </w:p>
    <w:p w14:paraId="572166CA" w14:textId="77777777" w:rsidR="002B6859" w:rsidRPr="009B6099" w:rsidRDefault="002B6859">
      <w:pPr>
        <w:pStyle w:val="BodyText"/>
        <w:spacing w:before="3"/>
        <w:rPr>
          <w:rFonts w:asciiTheme="minorHAnsi" w:hAnsiTheme="minorHAnsi" w:cstheme="minorHAnsi"/>
          <w:sz w:val="20"/>
        </w:rPr>
      </w:pPr>
    </w:p>
    <w:p w14:paraId="572166CB" w14:textId="1D625F6A" w:rsidR="002B6859" w:rsidRPr="009B6099" w:rsidRDefault="00AD06A2">
      <w:pPr>
        <w:spacing w:before="90"/>
        <w:ind w:left="460"/>
        <w:rPr>
          <w:rFonts w:asciiTheme="minorHAnsi" w:hAnsiTheme="minorHAnsi" w:cstheme="minorHAnsi"/>
          <w:b/>
          <w:sz w:val="24"/>
        </w:rPr>
      </w:pPr>
      <w:r w:rsidRPr="009B6099">
        <w:rPr>
          <w:rFonts w:asciiTheme="minorHAnsi" w:hAnsiTheme="minorHAnsi" w:cstheme="minorHAnsi"/>
          <w:b/>
          <w:sz w:val="24"/>
        </w:rPr>
        <w:t>TIDE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fields</w:t>
      </w:r>
    </w:p>
    <w:p w14:paraId="572166CC" w14:textId="77777777" w:rsidR="002B6859" w:rsidRPr="009B6099" w:rsidRDefault="002B6859">
      <w:pPr>
        <w:rPr>
          <w:rFonts w:asciiTheme="minorHAnsi" w:hAnsiTheme="minorHAnsi" w:cstheme="minorHAnsi"/>
          <w:sz w:val="24"/>
        </w:rPr>
        <w:sectPr w:rsidR="002B6859" w:rsidRPr="009B6099" w:rsidSect="004A7847">
          <w:pgSz w:w="12240" w:h="15840"/>
          <w:pgMar w:top="1360" w:right="540" w:bottom="940" w:left="980" w:header="0" w:footer="666" w:gutter="0"/>
          <w:cols w:space="720"/>
        </w:sectPr>
      </w:pPr>
    </w:p>
    <w:p w14:paraId="572166CD" w14:textId="77777777" w:rsidR="002B6859" w:rsidRPr="009B6099" w:rsidRDefault="002B6859">
      <w:pPr>
        <w:pStyle w:val="BodyText"/>
        <w:spacing w:before="6"/>
        <w:rPr>
          <w:rFonts w:asciiTheme="minorHAnsi" w:hAnsiTheme="minorHAnsi" w:cstheme="minorHAnsi"/>
          <w:b/>
          <w:sz w:val="6"/>
        </w:rPr>
      </w:pPr>
    </w:p>
    <w:p w14:paraId="572166CE" w14:textId="77777777" w:rsidR="002B6859" w:rsidRPr="009B6099" w:rsidRDefault="00AD06A2" w:rsidP="005637FC">
      <w:pPr>
        <w:pStyle w:val="BodyText"/>
        <w:ind w:left="-180"/>
        <w:rPr>
          <w:rFonts w:asciiTheme="minorHAnsi" w:hAnsiTheme="minorHAnsi" w:cstheme="minorHAnsi"/>
          <w:sz w:val="20"/>
        </w:rPr>
      </w:pPr>
      <w:r w:rsidRPr="009B6099">
        <w:rPr>
          <w:rFonts w:asciiTheme="minorHAnsi" w:hAnsiTheme="minorHAnsi" w:cstheme="minorHAnsi"/>
          <w:noProof/>
          <w:sz w:val="20"/>
        </w:rPr>
        <w:drawing>
          <wp:inline distT="0" distB="0" distL="0" distR="0" wp14:anchorId="57216828" wp14:editId="447EAE02">
            <wp:extent cx="6297057" cy="5612701"/>
            <wp:effectExtent l="0" t="0" r="0" b="0"/>
            <wp:docPr id="25" name="image27.jpeg" descr="Graphic of decision tree for determining which resources are most appropriate for students using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7.jpeg"/>
                    <pic:cNvPicPr/>
                  </pic:nvPicPr>
                  <pic:blipFill>
                    <a:blip r:embed="rId208" cstate="print"/>
                    <a:stretch>
                      <a:fillRect/>
                    </a:stretch>
                  </pic:blipFill>
                  <pic:spPr>
                    <a:xfrm>
                      <a:off x="0" y="0"/>
                      <a:ext cx="6297057" cy="5612701"/>
                    </a:xfrm>
                    <a:prstGeom prst="rect">
                      <a:avLst/>
                    </a:prstGeom>
                  </pic:spPr>
                </pic:pic>
              </a:graphicData>
            </a:graphic>
          </wp:inline>
        </w:drawing>
      </w:r>
    </w:p>
    <w:p w14:paraId="572166CF" w14:textId="3C9386D5" w:rsidR="0096153B" w:rsidRDefault="0096153B">
      <w:pPr>
        <w:ind w:left="0"/>
        <w:rPr>
          <w:rFonts w:asciiTheme="minorHAnsi" w:hAnsiTheme="minorHAnsi" w:cstheme="minorHAnsi"/>
          <w:sz w:val="20"/>
        </w:rPr>
      </w:pPr>
      <w:r>
        <w:rPr>
          <w:rFonts w:asciiTheme="minorHAnsi" w:hAnsiTheme="minorHAnsi" w:cstheme="minorHAnsi"/>
          <w:sz w:val="20"/>
        </w:rPr>
        <w:br w:type="page"/>
      </w:r>
    </w:p>
    <w:bookmarkStart w:id="232" w:name="AppendixS_P13_P14_Eligibility_Matrix"/>
    <w:p w14:paraId="02A85DDE" w14:textId="7869BA75" w:rsidR="0096153B" w:rsidRDefault="00F32C3E" w:rsidP="00F32C3E">
      <w:pPr>
        <w:pStyle w:val="Heading2"/>
        <w:ind w:left="270"/>
      </w:pPr>
      <w:r>
        <w:rPr>
          <w:noProof/>
        </w:rPr>
        <w:lastRenderedPageBreak/>
        <mc:AlternateContent>
          <mc:Choice Requires="wps">
            <w:drawing>
              <wp:anchor distT="45720" distB="45720" distL="114300" distR="114300" simplePos="0" relativeHeight="252131840" behindDoc="0" locked="0" layoutInCell="1" allowOverlap="1" wp14:anchorId="0B230A73" wp14:editId="32E836AA">
                <wp:simplePos x="0" y="0"/>
                <wp:positionH relativeFrom="margin">
                  <wp:align>right</wp:align>
                </wp:positionH>
                <wp:positionV relativeFrom="paragraph">
                  <wp:posOffset>-463550</wp:posOffset>
                </wp:positionV>
                <wp:extent cx="2867025" cy="438150"/>
                <wp:effectExtent l="0" t="0" r="28575" b="19050"/>
                <wp:wrapNone/>
                <wp:docPr id="918968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38150"/>
                        </a:xfrm>
                        <a:prstGeom prst="rect">
                          <a:avLst/>
                        </a:prstGeom>
                        <a:solidFill>
                          <a:srgbClr val="FFFFFF"/>
                        </a:solidFill>
                        <a:ln w="9525">
                          <a:solidFill>
                            <a:srgbClr val="C00000"/>
                          </a:solidFill>
                          <a:miter lim="800000"/>
                          <a:headEnd/>
                          <a:tailEnd/>
                        </a:ln>
                      </wps:spPr>
                      <wps:txbx>
                        <w:txbxContent>
                          <w:p w14:paraId="2AD9965A" w14:textId="1C86D8F7" w:rsidR="00F32C3E" w:rsidRDefault="00F32C3E" w:rsidP="00F32C3E">
                            <w:pPr>
                              <w:ind w:left="90"/>
                            </w:pPr>
                            <w:r>
                              <w:t xml:space="preserve">The </w:t>
                            </w:r>
                            <w:r w:rsidRPr="00A64C6F">
                              <w:rPr>
                                <w:b/>
                                <w:bCs/>
                              </w:rPr>
                              <w:t>full</w:t>
                            </w:r>
                            <w:r>
                              <w:t xml:space="preserve"> guidance document can be found at:</w:t>
                            </w:r>
                          </w:p>
                          <w:p w14:paraId="792A0FF9" w14:textId="4F41EF13" w:rsidR="00F32C3E" w:rsidRDefault="002C0ED7" w:rsidP="00F32C3E">
                            <w:pPr>
                              <w:ind w:left="0"/>
                            </w:pPr>
                            <w:r>
                              <w:t xml:space="preserve"> </w:t>
                            </w:r>
                            <w:hyperlink r:id="rId209" w:history="1">
                              <w:r w:rsidRPr="000E07F6">
                                <w:rPr>
                                  <w:rStyle w:val="Hyperlink"/>
                                </w:rPr>
                                <w:t xml:space="preserve"> https://tinyurl.com/P13P14Matrix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30A73" id="_x0000_s1109" type="#_x0000_t202" style="position:absolute;left:0;text-align:left;margin-left:174.55pt;margin-top:-36.5pt;width:225.75pt;height:34.5pt;z-index:252131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" strokecolor="#c00000">
                <v:textbox>
                  <w:txbxContent>
                    <w:p w14:paraId="2AD9965A" w14:textId="1C86D8F7" w:rsidR="00F32C3E" w:rsidRDefault="00F32C3E" w:rsidP="00F32C3E">
                      <w:pPr>
                        <w:ind w:left="90"/>
                      </w:pPr>
                      <w:r>
                        <w:t xml:space="preserve">The </w:t>
                      </w:r>
                      <w:r w:rsidRPr="00A64C6F">
                        <w:rPr>
                          <w:b/>
                          <w:bCs/>
                        </w:rPr>
                        <w:t>full</w:t>
                      </w:r>
                      <w:r>
                        <w:t xml:space="preserve"> guidance document can be found at:</w:t>
                      </w:r>
                    </w:p>
                    <w:p w14:paraId="792A0FF9" w14:textId="4F41EF13" w:rsidR="00F32C3E" w:rsidRDefault="002C0ED7" w:rsidP="00F32C3E">
                      <w:pPr>
                        <w:ind w:left="0"/>
                      </w:pPr>
                      <w:r>
                        <w:t xml:space="preserve"> </w:t>
                      </w:r>
                      <w:hyperlink r:id="rId210" w:history="1">
                        <w:r w:rsidRPr="000E07F6">
                          <w:rPr>
                            <w:rStyle w:val="Hyperlink"/>
                          </w:rPr>
                          <w:t xml:space="preserve"> https://tinyurl.com/P13P14Matrix</w:t>
                        </w:r>
                      </w:hyperlink>
                    </w:p>
                  </w:txbxContent>
                </v:textbox>
                <w10:wrap anchorx="margin"/>
              </v:shape>
            </w:pict>
          </mc:Fallback>
        </mc:AlternateContent>
      </w:r>
      <w:r w:rsidR="0096153B" w:rsidRPr="009B6099">
        <w:t>Appendix</w:t>
      </w:r>
      <w:r w:rsidR="0096153B" w:rsidRPr="009B6099">
        <w:rPr>
          <w:spacing w:val="-3"/>
        </w:rPr>
        <w:t xml:space="preserve"> </w:t>
      </w:r>
      <w:r w:rsidR="0096153B">
        <w:rPr>
          <w:spacing w:val="-3"/>
        </w:rPr>
        <w:t>S</w:t>
      </w:r>
      <w:r w:rsidR="0096153B" w:rsidRPr="009B6099">
        <w:t>.</w:t>
      </w:r>
      <w:r w:rsidR="0096153B" w:rsidRPr="009B6099">
        <w:rPr>
          <w:spacing w:val="-3"/>
        </w:rPr>
        <w:t xml:space="preserve"> </w:t>
      </w:r>
      <w:r w:rsidR="0096153B">
        <w:t>P13/P14 Eligibility Matrix</w:t>
      </w:r>
    </w:p>
    <w:bookmarkEnd w:id="232"/>
    <w:p w14:paraId="177BC837" w14:textId="77777777" w:rsidR="00F32C3E" w:rsidRPr="00A64C6F" w:rsidRDefault="00F32C3E" w:rsidP="00F32C3E">
      <w:pPr>
        <w:ind w:left="270"/>
        <w:rPr>
          <w:rFonts w:asciiTheme="minorHAnsi" w:eastAsiaTheme="minorHAnsi" w:hAnsiTheme="minorHAnsi" w:cstheme="minorHAnsi"/>
        </w:rPr>
      </w:pPr>
      <w:r w:rsidRPr="00A64C6F">
        <w:rPr>
          <w:rFonts w:asciiTheme="minorHAnsi" w:hAnsiTheme="minorHAnsi" w:cstheme="minorHAnsi"/>
          <w:i/>
          <w:iCs/>
          <w:sz w:val="18"/>
          <w:szCs w:val="18"/>
        </w:rPr>
        <w:t>Note:</w:t>
      </w:r>
      <w:r w:rsidRPr="00A64C6F">
        <w:rPr>
          <w:rFonts w:asciiTheme="minorHAnsi" w:hAnsiTheme="minorHAnsi" w:cstheme="minorHAnsi"/>
          <w:sz w:val="18"/>
          <w:szCs w:val="18"/>
        </w:rPr>
        <w:t xml:space="preserve"> </w:t>
      </w:r>
      <w:r w:rsidRPr="00A64C6F">
        <w:rPr>
          <w:rFonts w:asciiTheme="minorHAnsi" w:hAnsiTheme="minorHAnsi" w:cstheme="minorHAnsi"/>
          <w:i/>
          <w:iCs/>
          <w:sz w:val="18"/>
          <w:szCs w:val="18"/>
        </w:rPr>
        <w:t>This assessment accommodation is appropriate for a very small number of students who have a severe documented reading or print disability. Text-to-speech (including ELA reading passages) is available as an embedded accommodation for students whose need is documented in an IEP or 504 plan. A student’s eligibility for P13/P14 support should be reviewed by the IEP/504 team at the annual review meeting. This documentation should be kept with the student’s folder and available upon request.</w:t>
      </w:r>
    </w:p>
    <w:p w14:paraId="7C5836CA" w14:textId="77777777" w:rsidR="00D259E3" w:rsidRPr="00A64C6F" w:rsidRDefault="00F32C3E" w:rsidP="00F32C3E">
      <w:pPr>
        <w:pStyle w:val="BodyText"/>
        <w:ind w:left="270"/>
        <w:rPr>
          <w:rFonts w:asciiTheme="minorHAnsi" w:hAnsiTheme="minorHAnsi" w:cstheme="minorHAnsi"/>
        </w:rPr>
      </w:pPr>
      <w:r w:rsidRPr="00A64C6F">
        <w:rPr>
          <w:rFonts w:asciiTheme="minorHAnsi" w:hAnsiTheme="minorHAnsi" w:cstheme="minorHAnsi"/>
        </w:rPr>
        <w:t xml:space="preserve">             </w:t>
      </w:r>
    </w:p>
    <w:tbl>
      <w:tblPr>
        <w:tblStyle w:val="TableGrid"/>
        <w:tblW w:w="9990" w:type="dxa"/>
        <w:tblInd w:w="265" w:type="dxa"/>
        <w:tblLook w:val="04A0" w:firstRow="1" w:lastRow="0" w:firstColumn="1" w:lastColumn="0" w:noHBand="0" w:noVBand="1"/>
      </w:tblPr>
      <w:tblGrid>
        <w:gridCol w:w="4860"/>
        <w:gridCol w:w="3504"/>
        <w:gridCol w:w="1626"/>
      </w:tblGrid>
      <w:tr w:rsidR="00D259E3" w:rsidRPr="009B6099" w14:paraId="620B861A" w14:textId="77777777" w:rsidTr="00D259E3">
        <w:tc>
          <w:tcPr>
            <w:tcW w:w="4860" w:type="dxa"/>
          </w:tcPr>
          <w:p w14:paraId="5F3AE395" w14:textId="77777777" w:rsidR="00D259E3" w:rsidRPr="009B6099" w:rsidRDefault="00D259E3" w:rsidP="00A43EC6">
            <w:pPr>
              <w:pStyle w:val="BodyText"/>
              <w:ind w:left="0"/>
              <w:rPr>
                <w:rFonts w:asciiTheme="minorHAnsi" w:hAnsiTheme="minorHAnsi" w:cstheme="minorHAnsi"/>
                <w:b/>
                <w:sz w:val="20"/>
              </w:rPr>
            </w:pPr>
            <w:r w:rsidRPr="009B6099">
              <w:rPr>
                <w:rFonts w:asciiTheme="minorHAnsi" w:hAnsiTheme="minorHAnsi" w:cstheme="minorHAnsi"/>
                <w:b/>
                <w:sz w:val="20"/>
              </w:rPr>
              <w:t>Student Name (last, first)</w:t>
            </w:r>
          </w:p>
          <w:p w14:paraId="7139C33C" w14:textId="77777777" w:rsidR="00D259E3" w:rsidRPr="009B6099" w:rsidRDefault="00D259E3" w:rsidP="00A43EC6">
            <w:pPr>
              <w:pStyle w:val="BodyText"/>
              <w:ind w:left="0"/>
              <w:rPr>
                <w:rFonts w:asciiTheme="minorHAnsi" w:hAnsiTheme="minorHAnsi" w:cstheme="minorHAnsi"/>
                <w:b/>
                <w:sz w:val="20"/>
              </w:rPr>
            </w:pPr>
          </w:p>
        </w:tc>
        <w:tc>
          <w:tcPr>
            <w:tcW w:w="3504" w:type="dxa"/>
          </w:tcPr>
          <w:p w14:paraId="5003DB84" w14:textId="77777777" w:rsidR="00D259E3" w:rsidRPr="009B6099" w:rsidRDefault="00D259E3" w:rsidP="00A43EC6">
            <w:pPr>
              <w:pStyle w:val="BodyText"/>
              <w:ind w:left="0"/>
              <w:rPr>
                <w:rFonts w:asciiTheme="minorHAnsi" w:hAnsiTheme="minorHAnsi" w:cstheme="minorHAnsi"/>
                <w:b/>
                <w:sz w:val="20"/>
              </w:rPr>
            </w:pPr>
            <w:r w:rsidRPr="009B6099">
              <w:rPr>
                <w:rFonts w:asciiTheme="minorHAnsi" w:hAnsiTheme="minorHAnsi" w:cstheme="minorHAnsi"/>
                <w:b/>
                <w:sz w:val="20"/>
              </w:rPr>
              <w:t>WVEIS</w:t>
            </w:r>
          </w:p>
        </w:tc>
        <w:tc>
          <w:tcPr>
            <w:tcW w:w="1626" w:type="dxa"/>
          </w:tcPr>
          <w:p w14:paraId="3F094792" w14:textId="77777777" w:rsidR="00D259E3" w:rsidRPr="009B6099" w:rsidRDefault="00D259E3" w:rsidP="00A43EC6">
            <w:pPr>
              <w:pStyle w:val="BodyText"/>
              <w:ind w:left="0"/>
              <w:rPr>
                <w:rFonts w:asciiTheme="minorHAnsi" w:hAnsiTheme="minorHAnsi" w:cstheme="minorHAnsi"/>
                <w:b/>
                <w:sz w:val="20"/>
              </w:rPr>
            </w:pPr>
            <w:r w:rsidRPr="009B6099">
              <w:rPr>
                <w:rFonts w:asciiTheme="minorHAnsi" w:hAnsiTheme="minorHAnsi" w:cstheme="minorHAnsi"/>
                <w:b/>
                <w:sz w:val="20"/>
              </w:rPr>
              <w:t>Grade</w:t>
            </w:r>
          </w:p>
        </w:tc>
      </w:tr>
      <w:tr w:rsidR="00D259E3" w:rsidRPr="009B6099" w14:paraId="271CA880" w14:textId="77777777" w:rsidTr="00D259E3">
        <w:tc>
          <w:tcPr>
            <w:tcW w:w="4860" w:type="dxa"/>
          </w:tcPr>
          <w:p w14:paraId="6F247A05" w14:textId="77777777" w:rsidR="00D259E3" w:rsidRPr="009B6099" w:rsidRDefault="00D259E3" w:rsidP="00A43EC6">
            <w:pPr>
              <w:pStyle w:val="BodyText"/>
              <w:ind w:left="0"/>
              <w:rPr>
                <w:rFonts w:asciiTheme="minorHAnsi" w:hAnsiTheme="minorHAnsi" w:cstheme="minorHAnsi"/>
                <w:b/>
                <w:sz w:val="20"/>
              </w:rPr>
            </w:pPr>
            <w:r w:rsidRPr="009B6099">
              <w:rPr>
                <w:rFonts w:asciiTheme="minorHAnsi" w:hAnsiTheme="minorHAnsi" w:cstheme="minorHAnsi"/>
                <w:b/>
                <w:sz w:val="20"/>
              </w:rPr>
              <w:t>School (no initials)</w:t>
            </w:r>
          </w:p>
        </w:tc>
        <w:tc>
          <w:tcPr>
            <w:tcW w:w="5130" w:type="dxa"/>
            <w:gridSpan w:val="2"/>
          </w:tcPr>
          <w:p w14:paraId="656A0534" w14:textId="03F3E1A7" w:rsidR="00D259E3" w:rsidRPr="009B6099" w:rsidRDefault="00D259E3" w:rsidP="00A43EC6">
            <w:pPr>
              <w:pStyle w:val="BodyText"/>
              <w:ind w:left="0"/>
              <w:rPr>
                <w:rFonts w:asciiTheme="minorHAnsi" w:hAnsiTheme="minorHAnsi" w:cstheme="minorHAnsi"/>
                <w:b/>
                <w:sz w:val="20"/>
              </w:rPr>
            </w:pPr>
            <w:r>
              <w:rPr>
                <w:rFonts w:asciiTheme="minorHAnsi" w:hAnsiTheme="minorHAnsi" w:cstheme="minorHAnsi"/>
                <w:b/>
                <w:sz w:val="20"/>
              </w:rPr>
              <w:t>Case Manager</w:t>
            </w:r>
          </w:p>
          <w:p w14:paraId="2F56919B" w14:textId="77777777" w:rsidR="00D259E3" w:rsidRPr="009B6099" w:rsidRDefault="00D259E3" w:rsidP="00A43EC6">
            <w:pPr>
              <w:pStyle w:val="BodyText"/>
              <w:ind w:left="0"/>
              <w:rPr>
                <w:rFonts w:asciiTheme="minorHAnsi" w:hAnsiTheme="minorHAnsi" w:cstheme="minorHAnsi"/>
                <w:b/>
                <w:sz w:val="20"/>
              </w:rPr>
            </w:pPr>
          </w:p>
        </w:tc>
      </w:tr>
    </w:tbl>
    <w:p w14:paraId="44A3EE2A" w14:textId="08E714BF" w:rsidR="00F32C3E" w:rsidRPr="00A64C6F" w:rsidRDefault="00D259E3" w:rsidP="00D259E3">
      <w:pPr>
        <w:pStyle w:val="BodyText"/>
        <w:ind w:left="270"/>
        <w:rPr>
          <w:rFonts w:asciiTheme="minorHAnsi" w:hAnsiTheme="minorHAnsi" w:cstheme="minorHAnsi"/>
          <w:sz w:val="18"/>
          <w:szCs w:val="18"/>
        </w:rPr>
      </w:pPr>
      <w:r>
        <w:rPr>
          <w:rFonts w:asciiTheme="minorHAnsi" w:hAnsiTheme="minorHAnsi" w:cstheme="minorHAnsi"/>
        </w:rPr>
        <w:t xml:space="preserve">       </w:t>
      </w:r>
      <w:r w:rsidR="00F32C3E" w:rsidRPr="00A64C6F">
        <w:rPr>
          <w:rFonts w:asciiTheme="minorHAnsi" w:hAnsiTheme="minorHAnsi" w:cstheme="minorHAnsi"/>
        </w:rPr>
        <w:t xml:space="preserve">   </w:t>
      </w:r>
      <w:r>
        <w:rPr>
          <w:rFonts w:asciiTheme="minorHAnsi" w:hAnsiTheme="minorHAnsi" w:cstheme="minorHAnsi"/>
          <w:noProof/>
        </w:rPr>
        <mc:AlternateContent>
          <mc:Choice Requires="wps">
            <w:drawing>
              <wp:anchor distT="0" distB="0" distL="114300" distR="114300" simplePos="0" relativeHeight="252136960" behindDoc="0" locked="0" layoutInCell="1" allowOverlap="1" wp14:anchorId="5547FE22" wp14:editId="2BC48268">
                <wp:simplePos x="0" y="0"/>
                <wp:positionH relativeFrom="column">
                  <wp:posOffset>3476955</wp:posOffset>
                </wp:positionH>
                <wp:positionV relativeFrom="paragraph">
                  <wp:posOffset>41910</wp:posOffset>
                </wp:positionV>
                <wp:extent cx="145415" cy="102235"/>
                <wp:effectExtent l="0" t="0" r="26035" b="12065"/>
                <wp:wrapNone/>
                <wp:docPr id="61721972" name="Rectangle 199"/>
                <wp:cNvGraphicFramePr/>
                <a:graphic xmlns:a="http://schemas.openxmlformats.org/drawingml/2006/main">
                  <a:graphicData uri="http://schemas.microsoft.com/office/word/2010/wordprocessingShape">
                    <wps:wsp>
                      <wps:cNvSpPr/>
                      <wps:spPr>
                        <a:xfrm>
                          <a:off x="0" y="0"/>
                          <a:ext cx="145415" cy="10223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83BFC" id="Rectangle 199" o:spid="_x0000_s1026" style="position:absolute;margin-left:273.8pt;margin-top:3.3pt;width:11.45pt;height:8.05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" filled="f" strokecolor="#0a121c [484]" strokeweight="2pt"/>
            </w:pict>
          </mc:Fallback>
        </mc:AlternateContent>
      </w:r>
      <w:r>
        <w:rPr>
          <w:rFonts w:asciiTheme="minorHAnsi" w:hAnsiTheme="minorHAnsi" w:cstheme="minorHAnsi"/>
          <w:noProof/>
        </w:rPr>
        <mc:AlternateContent>
          <mc:Choice Requires="wps">
            <w:drawing>
              <wp:anchor distT="0" distB="0" distL="114300" distR="114300" simplePos="0" relativeHeight="252132864" behindDoc="0" locked="0" layoutInCell="1" allowOverlap="1" wp14:anchorId="514AC5DA" wp14:editId="2B5DB78E">
                <wp:simplePos x="0" y="0"/>
                <wp:positionH relativeFrom="column">
                  <wp:posOffset>2588590</wp:posOffset>
                </wp:positionH>
                <wp:positionV relativeFrom="paragraph">
                  <wp:posOffset>36195</wp:posOffset>
                </wp:positionV>
                <wp:extent cx="145415" cy="102235"/>
                <wp:effectExtent l="0" t="0" r="26035" b="12065"/>
                <wp:wrapNone/>
                <wp:docPr id="1448955295" name="Rectangle 199"/>
                <wp:cNvGraphicFramePr/>
                <a:graphic xmlns:a="http://schemas.openxmlformats.org/drawingml/2006/main">
                  <a:graphicData uri="http://schemas.microsoft.com/office/word/2010/wordprocessingShape">
                    <wps:wsp>
                      <wps:cNvSpPr/>
                      <wps:spPr>
                        <a:xfrm>
                          <a:off x="0" y="0"/>
                          <a:ext cx="145415" cy="10223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29C2A" id="Rectangle 199" o:spid="_x0000_s1026" style="position:absolute;margin-left:203.85pt;margin-top:2.85pt;width:11.45pt;height:8.05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" filled="f" strokecolor="#0a121c [484]" strokeweight="2pt"/>
            </w:pict>
          </mc:Fallback>
        </mc:AlternateContent>
      </w:r>
      <w:r>
        <w:rPr>
          <w:rFonts w:asciiTheme="minorHAnsi" w:hAnsiTheme="minorHAnsi" w:cstheme="minorHAnsi"/>
          <w:noProof/>
        </w:rPr>
        <mc:AlternateContent>
          <mc:Choice Requires="wps">
            <w:drawing>
              <wp:anchor distT="0" distB="0" distL="114300" distR="114300" simplePos="0" relativeHeight="252134912" behindDoc="0" locked="0" layoutInCell="1" allowOverlap="1" wp14:anchorId="766B3760" wp14:editId="5B1C5452">
                <wp:simplePos x="0" y="0"/>
                <wp:positionH relativeFrom="column">
                  <wp:posOffset>3003855</wp:posOffset>
                </wp:positionH>
                <wp:positionV relativeFrom="paragraph">
                  <wp:posOffset>34925</wp:posOffset>
                </wp:positionV>
                <wp:extent cx="145745" cy="102413"/>
                <wp:effectExtent l="0" t="0" r="26035" b="12065"/>
                <wp:wrapNone/>
                <wp:docPr id="232469678" name="Rectangle 199"/>
                <wp:cNvGraphicFramePr/>
                <a:graphic xmlns:a="http://schemas.openxmlformats.org/drawingml/2006/main">
                  <a:graphicData uri="http://schemas.microsoft.com/office/word/2010/wordprocessingShape">
                    <wps:wsp>
                      <wps:cNvSpPr/>
                      <wps:spPr>
                        <a:xfrm>
                          <a:off x="0" y="0"/>
                          <a:ext cx="145745" cy="10241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4DD68" id="Rectangle 199" o:spid="_x0000_s1026" style="position:absolute;margin-left:236.5pt;margin-top:2.75pt;width:11.5pt;height:8.05pt;z-index:2521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" filled="f" strokecolor="#0a121c [484]" strokeweight="2pt"/>
            </w:pict>
          </mc:Fallback>
        </mc:AlternateContent>
      </w:r>
      <w:r w:rsidR="00F32C3E" w:rsidRPr="00A64C6F">
        <w:rPr>
          <w:rFonts w:asciiTheme="minorHAnsi" w:hAnsiTheme="minorHAnsi" w:cstheme="minorHAnsi"/>
        </w:rPr>
        <w:t> </w:t>
      </w:r>
      <w:r w:rsidR="00F32C3E" w:rsidRPr="00A64C6F">
        <w:rPr>
          <w:rStyle w:val="BodyTextChar"/>
          <w:rFonts w:asciiTheme="minorHAnsi" w:hAnsiTheme="minorHAnsi" w:cstheme="minorHAnsi"/>
          <w:b/>
          <w:bCs/>
          <w:sz w:val="18"/>
          <w:szCs w:val="18"/>
        </w:rPr>
        <w:t>Does the student have an IEP or 504 plan?</w:t>
      </w:r>
      <w:r w:rsidR="00F32C3E" w:rsidRPr="00A64C6F">
        <w:rPr>
          <w:rFonts w:asciiTheme="minorHAnsi" w:hAnsiTheme="minorHAnsi" w:cstheme="minorHAnsi"/>
          <w:sz w:val="18"/>
          <w:szCs w:val="18"/>
        </w:rPr>
        <w:t xml:space="preserve">           IEP </w:t>
      </w:r>
      <w:r>
        <w:rPr>
          <w:rFonts w:asciiTheme="minorHAnsi" w:hAnsiTheme="minorHAnsi" w:cstheme="minorHAnsi"/>
          <w:sz w:val="18"/>
          <w:szCs w:val="18"/>
        </w:rPr>
        <w:t xml:space="preserve">  </w:t>
      </w:r>
      <w:r w:rsidR="00F32C3E" w:rsidRPr="00A64C6F">
        <w:rPr>
          <w:rFonts w:asciiTheme="minorHAnsi" w:hAnsiTheme="minorHAnsi" w:cstheme="minorHAnsi"/>
          <w:sz w:val="18"/>
          <w:szCs w:val="18"/>
        </w:rPr>
        <w:t xml:space="preserve">       </w:t>
      </w:r>
      <w:r>
        <w:rPr>
          <w:rFonts w:asciiTheme="minorHAnsi" w:hAnsiTheme="minorHAnsi" w:cstheme="minorHAnsi"/>
          <w:sz w:val="18"/>
          <w:szCs w:val="18"/>
        </w:rPr>
        <w:t xml:space="preserve"> </w:t>
      </w:r>
      <w:r w:rsidR="00F32C3E" w:rsidRPr="00A64C6F">
        <w:rPr>
          <w:rFonts w:asciiTheme="minorHAnsi" w:hAnsiTheme="minorHAnsi" w:cstheme="minorHAnsi"/>
          <w:sz w:val="18"/>
          <w:szCs w:val="18"/>
        </w:rPr>
        <w:t>504</w:t>
      </w:r>
      <w:r>
        <w:rPr>
          <w:rFonts w:asciiTheme="minorHAnsi" w:hAnsiTheme="minorHAnsi" w:cstheme="minorHAnsi"/>
          <w:sz w:val="18"/>
          <w:szCs w:val="18"/>
        </w:rPr>
        <w:t xml:space="preserve">    </w:t>
      </w:r>
      <w:r w:rsidR="00F32C3E" w:rsidRPr="00A64C6F">
        <w:rPr>
          <w:rFonts w:asciiTheme="minorHAnsi" w:hAnsiTheme="minorHAnsi" w:cstheme="minorHAnsi"/>
          <w:sz w:val="18"/>
          <w:szCs w:val="18"/>
        </w:rPr>
        <w:t>       Neither</w:t>
      </w:r>
    </w:p>
    <w:p w14:paraId="6EDF5CF6" w14:textId="77777777" w:rsidR="00F32C3E" w:rsidRPr="00A64C6F" w:rsidRDefault="00F32C3E" w:rsidP="00F32C3E">
      <w:pPr>
        <w:rPr>
          <w:rFonts w:asciiTheme="minorHAnsi" w:hAnsiTheme="minorHAnsi" w:cstheme="minorHAnsi"/>
        </w:rPr>
      </w:pPr>
    </w:p>
    <w:p w14:paraId="5FF48E6F"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i/>
          <w:iCs/>
          <w:sz w:val="18"/>
          <w:szCs w:val="18"/>
        </w:rPr>
        <w:t>(</w:t>
      </w:r>
      <w:r w:rsidRPr="00A64C6F">
        <w:rPr>
          <w:rFonts w:asciiTheme="minorHAnsi" w:hAnsiTheme="minorHAnsi" w:cstheme="minorHAnsi"/>
          <w:b/>
          <w:bCs/>
          <w:i/>
          <w:iCs/>
          <w:sz w:val="18"/>
          <w:szCs w:val="18"/>
        </w:rPr>
        <w:t>Note:</w:t>
      </w:r>
      <w:r w:rsidRPr="00A64C6F">
        <w:rPr>
          <w:rFonts w:asciiTheme="minorHAnsi" w:hAnsiTheme="minorHAnsi" w:cstheme="minorHAnsi"/>
          <w:i/>
          <w:iCs/>
          <w:sz w:val="18"/>
          <w:szCs w:val="18"/>
        </w:rPr>
        <w:t xml:space="preserve"> if the student does not have an IEP or 504 plan, </w:t>
      </w:r>
      <w:r w:rsidRPr="00A64C6F">
        <w:rPr>
          <w:rFonts w:asciiTheme="minorHAnsi" w:hAnsiTheme="minorHAnsi" w:cstheme="minorHAnsi"/>
          <w:b/>
          <w:bCs/>
          <w:i/>
          <w:iCs/>
          <w:sz w:val="18"/>
          <w:szCs w:val="18"/>
        </w:rPr>
        <w:t>STOP</w:t>
      </w:r>
      <w:r w:rsidRPr="00A64C6F">
        <w:rPr>
          <w:rFonts w:asciiTheme="minorHAnsi" w:hAnsiTheme="minorHAnsi" w:cstheme="minorHAnsi"/>
          <w:i/>
          <w:iCs/>
          <w:sz w:val="18"/>
          <w:szCs w:val="18"/>
        </w:rPr>
        <w:t>. They do not qualify for P13/P14 support.)</w:t>
      </w:r>
    </w:p>
    <w:p w14:paraId="4409159C"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sz w:val="18"/>
          <w:szCs w:val="18"/>
        </w:rPr>
        <w:t>‘YES’ responses in the following fields may indicate a need for the text-to-speech (P13) or read-aloud (P14) accommodation of ELA Reading Passages.</w:t>
      </w:r>
    </w:p>
    <w:p w14:paraId="2B8EE0FB" w14:textId="77777777" w:rsidR="00F32C3E" w:rsidRPr="00A64C6F" w:rsidRDefault="00F32C3E" w:rsidP="00F32C3E">
      <w:pPr>
        <w:pStyle w:val="List"/>
        <w:ind w:left="1080"/>
        <w:rPr>
          <w:rFonts w:asciiTheme="minorHAnsi" w:hAnsiTheme="minorHAnsi" w:cstheme="minorHAnsi"/>
        </w:rPr>
      </w:pPr>
      <w:r w:rsidRPr="00A64C6F">
        <w:rPr>
          <w:rFonts w:asciiTheme="minorHAnsi" w:hAnsiTheme="minorHAnsi" w:cstheme="minorHAnsi"/>
          <w:sz w:val="18"/>
          <w:szCs w:val="18"/>
        </w:rPr>
        <w:t>»</w:t>
      </w:r>
      <w:r w:rsidRPr="00A64C6F">
        <w:rPr>
          <w:rFonts w:asciiTheme="minorHAnsi" w:hAnsiTheme="minorHAnsi" w:cstheme="minorHAnsi"/>
          <w:sz w:val="14"/>
          <w:szCs w:val="14"/>
        </w:rPr>
        <w:t xml:space="preserve">         </w:t>
      </w:r>
      <w:r w:rsidRPr="00A64C6F">
        <w:rPr>
          <w:rFonts w:asciiTheme="minorHAnsi" w:hAnsiTheme="minorHAnsi" w:cstheme="minorHAnsi"/>
          <w:sz w:val="18"/>
          <w:szCs w:val="18"/>
        </w:rPr>
        <w:t xml:space="preserve">A </w:t>
      </w:r>
      <w:r w:rsidRPr="00A64C6F">
        <w:rPr>
          <w:rFonts w:asciiTheme="minorHAnsi" w:hAnsiTheme="minorHAnsi" w:cstheme="minorHAnsi"/>
          <w:b/>
          <w:bCs/>
          <w:sz w:val="18"/>
          <w:szCs w:val="18"/>
        </w:rPr>
        <w:t>preponderance of evidence</w:t>
      </w:r>
      <w:r w:rsidRPr="00A64C6F">
        <w:rPr>
          <w:rFonts w:asciiTheme="minorHAnsi" w:hAnsiTheme="minorHAnsi" w:cstheme="minorHAnsi"/>
          <w:sz w:val="18"/>
          <w:szCs w:val="18"/>
        </w:rPr>
        <w:t xml:space="preserve"> should exist rather than one or two marks in the YES column for the accommodation to be provided to students for use on the state summative assessments (WVGSA Grades 3-8 and SAT School Day).</w:t>
      </w:r>
    </w:p>
    <w:p w14:paraId="2359D8D3" w14:textId="77777777" w:rsidR="00F32C3E" w:rsidRPr="00A64C6F" w:rsidRDefault="00F32C3E" w:rsidP="00F32C3E">
      <w:pPr>
        <w:pStyle w:val="List"/>
        <w:ind w:left="1080"/>
        <w:rPr>
          <w:rFonts w:asciiTheme="minorHAnsi" w:hAnsiTheme="minorHAnsi" w:cstheme="minorHAnsi"/>
        </w:rPr>
      </w:pPr>
      <w:r w:rsidRPr="00A64C6F">
        <w:rPr>
          <w:rFonts w:asciiTheme="minorHAnsi" w:hAnsiTheme="minorHAnsi" w:cstheme="minorHAnsi"/>
          <w:sz w:val="18"/>
          <w:szCs w:val="18"/>
        </w:rPr>
        <w:t>»</w:t>
      </w:r>
      <w:r w:rsidRPr="00A64C6F">
        <w:rPr>
          <w:rFonts w:asciiTheme="minorHAnsi" w:hAnsiTheme="minorHAnsi" w:cstheme="minorHAnsi"/>
          <w:sz w:val="14"/>
          <w:szCs w:val="14"/>
        </w:rPr>
        <w:t xml:space="preserve">         </w:t>
      </w:r>
      <w:r w:rsidRPr="00A64C6F">
        <w:rPr>
          <w:rFonts w:asciiTheme="minorHAnsi" w:hAnsiTheme="minorHAnsi" w:cstheme="minorHAnsi"/>
          <w:sz w:val="18"/>
          <w:szCs w:val="18"/>
        </w:rPr>
        <w:t xml:space="preserve">A </w:t>
      </w:r>
      <w:r w:rsidRPr="00A64C6F">
        <w:rPr>
          <w:rFonts w:asciiTheme="minorHAnsi" w:hAnsiTheme="minorHAnsi" w:cstheme="minorHAnsi"/>
          <w:b/>
          <w:bCs/>
          <w:sz w:val="18"/>
          <w:szCs w:val="18"/>
        </w:rPr>
        <w:t>documented reading/print disability</w:t>
      </w:r>
      <w:r w:rsidRPr="00A64C6F">
        <w:rPr>
          <w:rFonts w:asciiTheme="minorHAnsi" w:hAnsiTheme="minorHAnsi" w:cstheme="minorHAnsi"/>
          <w:sz w:val="18"/>
          <w:szCs w:val="18"/>
        </w:rPr>
        <w:t xml:space="preserve"> is a prerequisite for grades 3-11. Review the student’s IEP and special education eligibility information. A student’s exceptionality category should not be the sole determining factor for an accommodation or accessibility support eligibility.</w:t>
      </w:r>
    </w:p>
    <w:p w14:paraId="48DFCFBF"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rPr>
        <w:t> </w:t>
      </w:r>
    </w:p>
    <w:p w14:paraId="4D31BBF6"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b/>
          <w:bCs/>
          <w:i/>
          <w:iCs/>
          <w:sz w:val="18"/>
          <w:szCs w:val="18"/>
          <w:u w:val="single"/>
        </w:rPr>
        <w:t>Eligibility consideration:</w:t>
      </w:r>
      <w:r w:rsidRPr="00A64C6F">
        <w:rPr>
          <w:rFonts w:asciiTheme="minorHAnsi" w:hAnsiTheme="minorHAnsi" w:cstheme="minorHAnsi"/>
          <w:sz w:val="18"/>
          <w:szCs w:val="18"/>
        </w:rPr>
        <w:t xml:space="preserve"> Lexile scores should be less than the 10th percentile (or equivalent data if the administered assessment does not provide a Lexile score) for the student’s grade level and at the time of year the test was administered.</w:t>
      </w:r>
    </w:p>
    <w:p w14:paraId="0804A396"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sz w:val="18"/>
          <w:szCs w:val="18"/>
        </w:rPr>
        <w:t> </w:t>
      </w:r>
    </w:p>
    <w:p w14:paraId="35047574"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sz w:val="18"/>
          <w:szCs w:val="18"/>
        </w:rPr>
        <w:t>A student with a 504 plan may qualify for P13/P14 support if their need and interventions are equally documented.</w:t>
      </w:r>
    </w:p>
    <w:p w14:paraId="071AB351" w14:textId="77777777" w:rsidR="00F32C3E" w:rsidRDefault="00F32C3E" w:rsidP="00F32C3E">
      <w:pPr>
        <w:pStyle w:val="BodyText"/>
      </w:pPr>
      <w:r>
        <w:rPr>
          <w:sz w:val="18"/>
          <w:szCs w:val="18"/>
        </w:rPr>
        <w:t> </w:t>
      </w:r>
    </w:p>
    <w:tbl>
      <w:tblPr>
        <w:tblW w:w="5000" w:type="pct"/>
        <w:tblLook w:val="04A0" w:firstRow="1" w:lastRow="0" w:firstColumn="1" w:lastColumn="0" w:noHBand="0" w:noVBand="1"/>
      </w:tblPr>
      <w:tblGrid>
        <w:gridCol w:w="3557"/>
        <w:gridCol w:w="2341"/>
        <w:gridCol w:w="2238"/>
        <w:gridCol w:w="1998"/>
      </w:tblGrid>
      <w:tr w:rsidR="00F32C3E" w14:paraId="7C21E10D" w14:textId="77777777">
        <w:trPr>
          <w:trHeight w:val="161"/>
        </w:trPr>
        <w:tc>
          <w:tcPr>
            <w:tcW w:w="5000" w:type="pct"/>
            <w:gridSpan w:val="4"/>
            <w:tcBorders>
              <w:top w:val="single" w:sz="8" w:space="0" w:color="000000"/>
              <w:left w:val="single" w:sz="18" w:space="0" w:color="FFFFFF"/>
              <w:bottom w:val="single" w:sz="8" w:space="0" w:color="000000"/>
              <w:right w:val="single" w:sz="18" w:space="0" w:color="FFFFFF"/>
            </w:tcBorders>
            <w:shd w:val="clear" w:color="auto" w:fill="007BAF"/>
            <w:tcMar>
              <w:top w:w="72" w:type="dxa"/>
              <w:left w:w="72" w:type="dxa"/>
              <w:bottom w:w="72" w:type="dxa"/>
              <w:right w:w="72" w:type="dxa"/>
            </w:tcMar>
            <w:hideMark/>
          </w:tcPr>
          <w:p w14:paraId="265DEB8A" w14:textId="77777777" w:rsidR="00F32C3E" w:rsidRDefault="00F32C3E">
            <w:pPr>
              <w:pStyle w:val="TableParagraph"/>
              <w:spacing w:line="256" w:lineRule="auto"/>
            </w:pPr>
            <w:r>
              <w:rPr>
                <w:b/>
                <w:bCs/>
                <w:color w:val="FFFFFF"/>
              </w:rPr>
              <w:t>Diagnostic Information</w:t>
            </w:r>
          </w:p>
        </w:tc>
      </w:tr>
      <w:tr w:rsidR="00F32C3E" w14:paraId="105F0FDD" w14:textId="77777777">
        <w:trPr>
          <w:trHeight w:val="24"/>
        </w:trPr>
        <w:tc>
          <w:tcPr>
            <w:tcW w:w="1755" w:type="pct"/>
            <w:tcBorders>
              <w:top w:val="nil"/>
              <w:left w:val="single" w:sz="18" w:space="0" w:color="FFFFFF"/>
              <w:bottom w:val="single" w:sz="8" w:space="0" w:color="000000"/>
              <w:right w:val="single" w:sz="8" w:space="0" w:color="000000"/>
            </w:tcBorders>
            <w:shd w:val="clear" w:color="auto" w:fill="F2F2F2"/>
            <w:tcMar>
              <w:top w:w="72" w:type="dxa"/>
              <w:left w:w="72" w:type="dxa"/>
              <w:bottom w:w="72" w:type="dxa"/>
              <w:right w:w="72" w:type="dxa"/>
            </w:tcMar>
            <w:hideMark/>
          </w:tcPr>
          <w:p w14:paraId="3AC39A59" w14:textId="77777777" w:rsidR="00F32C3E" w:rsidRDefault="00F32C3E" w:rsidP="00A64C6F">
            <w:pPr>
              <w:pStyle w:val="TableParagraph"/>
              <w:spacing w:line="256" w:lineRule="auto"/>
              <w:ind w:left="180"/>
            </w:pPr>
            <w:r>
              <w:rPr>
                <w:color w:val="000000"/>
                <w:sz w:val="18"/>
                <w:szCs w:val="18"/>
              </w:rPr>
              <w:t>Date(s) Assessment Administered</w:t>
            </w:r>
          </w:p>
        </w:tc>
        <w:tc>
          <w:tcPr>
            <w:tcW w:w="1155" w:type="pct"/>
            <w:tcBorders>
              <w:top w:val="nil"/>
              <w:left w:val="nil"/>
              <w:bottom w:val="single" w:sz="8" w:space="0" w:color="000000"/>
              <w:right w:val="single" w:sz="8" w:space="0" w:color="000000"/>
            </w:tcBorders>
            <w:tcMar>
              <w:top w:w="72" w:type="dxa"/>
              <w:left w:w="72" w:type="dxa"/>
              <w:bottom w:w="72" w:type="dxa"/>
              <w:right w:w="72" w:type="dxa"/>
            </w:tcMar>
            <w:hideMark/>
          </w:tcPr>
          <w:p w14:paraId="7D050E16" w14:textId="77777777" w:rsidR="00F32C3E" w:rsidRDefault="00F32C3E">
            <w:pPr>
              <w:pStyle w:val="TableParagraph"/>
              <w:spacing w:line="256" w:lineRule="auto"/>
            </w:pPr>
            <w:r>
              <w:rPr>
                <w:sz w:val="18"/>
                <w:szCs w:val="18"/>
              </w:rPr>
              <w:t> </w:t>
            </w:r>
          </w:p>
        </w:tc>
        <w:tc>
          <w:tcPr>
            <w:tcW w:w="1104" w:type="pct"/>
            <w:tcBorders>
              <w:top w:val="nil"/>
              <w:left w:val="nil"/>
              <w:bottom w:val="single" w:sz="8" w:space="0" w:color="000000"/>
              <w:right w:val="single" w:sz="8" w:space="0" w:color="000000"/>
            </w:tcBorders>
            <w:tcMar>
              <w:top w:w="72" w:type="dxa"/>
              <w:left w:w="72" w:type="dxa"/>
              <w:bottom w:w="72" w:type="dxa"/>
              <w:right w:w="72" w:type="dxa"/>
            </w:tcMar>
            <w:hideMark/>
          </w:tcPr>
          <w:p w14:paraId="45FA6651" w14:textId="77777777" w:rsidR="00F32C3E" w:rsidRDefault="00F32C3E">
            <w:pPr>
              <w:pStyle w:val="TableParagraph"/>
              <w:spacing w:line="256" w:lineRule="auto"/>
            </w:pPr>
            <w:r>
              <w:rPr>
                <w:sz w:val="18"/>
                <w:szCs w:val="18"/>
              </w:rPr>
              <w:t> </w:t>
            </w:r>
          </w:p>
        </w:tc>
        <w:tc>
          <w:tcPr>
            <w:tcW w:w="986" w:type="pct"/>
            <w:tcBorders>
              <w:top w:val="nil"/>
              <w:left w:val="nil"/>
              <w:bottom w:val="single" w:sz="8" w:space="0" w:color="000000"/>
              <w:right w:val="single" w:sz="18" w:space="0" w:color="FFFFFF"/>
            </w:tcBorders>
            <w:tcMar>
              <w:top w:w="72" w:type="dxa"/>
              <w:left w:w="72" w:type="dxa"/>
              <w:bottom w:w="72" w:type="dxa"/>
              <w:right w:w="72" w:type="dxa"/>
            </w:tcMar>
            <w:hideMark/>
          </w:tcPr>
          <w:p w14:paraId="323402E0" w14:textId="77777777" w:rsidR="00F32C3E" w:rsidRDefault="00F32C3E">
            <w:pPr>
              <w:pStyle w:val="TableParagraph"/>
              <w:spacing w:line="256" w:lineRule="auto"/>
            </w:pPr>
            <w:r>
              <w:rPr>
                <w:sz w:val="18"/>
                <w:szCs w:val="18"/>
              </w:rPr>
              <w:t> </w:t>
            </w:r>
          </w:p>
        </w:tc>
      </w:tr>
      <w:tr w:rsidR="00F32C3E" w14:paraId="0D4F5C18" w14:textId="77777777">
        <w:trPr>
          <w:trHeight w:val="800"/>
        </w:trPr>
        <w:tc>
          <w:tcPr>
            <w:tcW w:w="1755" w:type="pct"/>
            <w:tcBorders>
              <w:top w:val="nil"/>
              <w:left w:val="single" w:sz="18" w:space="0" w:color="FFFFFF"/>
              <w:bottom w:val="single" w:sz="8" w:space="0" w:color="000000"/>
              <w:right w:val="single" w:sz="8" w:space="0" w:color="000000"/>
            </w:tcBorders>
            <w:shd w:val="clear" w:color="auto" w:fill="F2F2F2"/>
            <w:tcMar>
              <w:top w:w="72" w:type="dxa"/>
              <w:left w:w="72" w:type="dxa"/>
              <w:bottom w:w="72" w:type="dxa"/>
              <w:right w:w="72" w:type="dxa"/>
            </w:tcMar>
            <w:vAlign w:val="center"/>
            <w:hideMark/>
          </w:tcPr>
          <w:p w14:paraId="29F04583" w14:textId="77777777" w:rsidR="00F32C3E" w:rsidRDefault="00F32C3E" w:rsidP="00A64C6F">
            <w:pPr>
              <w:pStyle w:val="TableParagraph"/>
              <w:spacing w:line="256" w:lineRule="auto"/>
              <w:ind w:left="180"/>
            </w:pPr>
            <w:r>
              <w:rPr>
                <w:b/>
                <w:bCs/>
                <w:color w:val="000000"/>
                <w:sz w:val="18"/>
                <w:szCs w:val="18"/>
              </w:rPr>
              <w:t>Assessment Name</w:t>
            </w:r>
            <w:r>
              <w:rPr>
                <w:color w:val="000000"/>
                <w:sz w:val="18"/>
                <w:szCs w:val="18"/>
              </w:rPr>
              <w:t xml:space="preserve"> (e.g., iReady, Lexile, DIBELS, Star, AIMSweb, Cambium, other assessments your LEA uses, can also include psychoeducational academic assessments)</w:t>
            </w:r>
          </w:p>
        </w:tc>
        <w:tc>
          <w:tcPr>
            <w:tcW w:w="1155" w:type="pct"/>
            <w:tcBorders>
              <w:top w:val="nil"/>
              <w:left w:val="nil"/>
              <w:bottom w:val="single" w:sz="8" w:space="0" w:color="000000"/>
              <w:right w:val="single" w:sz="8" w:space="0" w:color="000000"/>
            </w:tcBorders>
            <w:tcMar>
              <w:top w:w="72" w:type="dxa"/>
              <w:left w:w="72" w:type="dxa"/>
              <w:bottom w:w="72" w:type="dxa"/>
              <w:right w:w="72" w:type="dxa"/>
            </w:tcMar>
            <w:hideMark/>
          </w:tcPr>
          <w:p w14:paraId="01A77D39" w14:textId="77777777" w:rsidR="00F32C3E" w:rsidRDefault="00F32C3E">
            <w:pPr>
              <w:pStyle w:val="TableParagraph"/>
              <w:spacing w:line="256" w:lineRule="auto"/>
            </w:pPr>
            <w:r>
              <w:rPr>
                <w:sz w:val="18"/>
                <w:szCs w:val="18"/>
              </w:rPr>
              <w:t> </w:t>
            </w:r>
          </w:p>
        </w:tc>
        <w:tc>
          <w:tcPr>
            <w:tcW w:w="1104" w:type="pct"/>
            <w:tcBorders>
              <w:top w:val="nil"/>
              <w:left w:val="nil"/>
              <w:bottom w:val="single" w:sz="8" w:space="0" w:color="000000"/>
              <w:right w:val="single" w:sz="8" w:space="0" w:color="000000"/>
            </w:tcBorders>
            <w:tcMar>
              <w:top w:w="72" w:type="dxa"/>
              <w:left w:w="72" w:type="dxa"/>
              <w:bottom w:w="72" w:type="dxa"/>
              <w:right w:w="72" w:type="dxa"/>
            </w:tcMar>
            <w:hideMark/>
          </w:tcPr>
          <w:p w14:paraId="117BA3E4" w14:textId="77777777" w:rsidR="00F32C3E" w:rsidRDefault="00F32C3E">
            <w:pPr>
              <w:pStyle w:val="TableParagraph"/>
              <w:spacing w:line="256" w:lineRule="auto"/>
            </w:pPr>
            <w:r>
              <w:rPr>
                <w:sz w:val="18"/>
                <w:szCs w:val="18"/>
              </w:rPr>
              <w:t> </w:t>
            </w:r>
          </w:p>
        </w:tc>
        <w:tc>
          <w:tcPr>
            <w:tcW w:w="986" w:type="pct"/>
            <w:tcBorders>
              <w:top w:val="nil"/>
              <w:left w:val="nil"/>
              <w:bottom w:val="single" w:sz="8" w:space="0" w:color="000000"/>
              <w:right w:val="single" w:sz="18" w:space="0" w:color="FFFFFF"/>
            </w:tcBorders>
            <w:tcMar>
              <w:top w:w="72" w:type="dxa"/>
              <w:left w:w="72" w:type="dxa"/>
              <w:bottom w:w="72" w:type="dxa"/>
              <w:right w:w="72" w:type="dxa"/>
            </w:tcMar>
            <w:hideMark/>
          </w:tcPr>
          <w:p w14:paraId="4F4B0D70" w14:textId="77777777" w:rsidR="00F32C3E" w:rsidRDefault="00F32C3E">
            <w:pPr>
              <w:pStyle w:val="TableParagraph"/>
              <w:spacing w:line="256" w:lineRule="auto"/>
            </w:pPr>
            <w:r>
              <w:rPr>
                <w:sz w:val="18"/>
                <w:szCs w:val="18"/>
              </w:rPr>
              <w:t> </w:t>
            </w:r>
          </w:p>
        </w:tc>
      </w:tr>
      <w:tr w:rsidR="00F32C3E" w14:paraId="161C368C" w14:textId="77777777">
        <w:trPr>
          <w:trHeight w:val="359"/>
        </w:trPr>
        <w:tc>
          <w:tcPr>
            <w:tcW w:w="1755" w:type="pct"/>
            <w:tcBorders>
              <w:top w:val="nil"/>
              <w:left w:val="single" w:sz="18" w:space="0" w:color="FFFFFF"/>
              <w:bottom w:val="single" w:sz="8" w:space="0" w:color="000000"/>
              <w:right w:val="single" w:sz="8" w:space="0" w:color="000000"/>
            </w:tcBorders>
            <w:shd w:val="clear" w:color="auto" w:fill="F2F2F2"/>
            <w:tcMar>
              <w:top w:w="72" w:type="dxa"/>
              <w:left w:w="72" w:type="dxa"/>
              <w:bottom w:w="72" w:type="dxa"/>
              <w:right w:w="72" w:type="dxa"/>
            </w:tcMar>
            <w:vAlign w:val="center"/>
            <w:hideMark/>
          </w:tcPr>
          <w:p w14:paraId="388CAAC8" w14:textId="77777777" w:rsidR="00F32C3E" w:rsidRDefault="00F32C3E" w:rsidP="00A64C6F">
            <w:pPr>
              <w:pStyle w:val="TableParagraph"/>
              <w:spacing w:line="256" w:lineRule="auto"/>
              <w:ind w:left="180"/>
            </w:pPr>
            <w:r>
              <w:rPr>
                <w:color w:val="000000"/>
                <w:sz w:val="18"/>
                <w:szCs w:val="18"/>
              </w:rPr>
              <w:t>Student Score/Results (e.g. Lexile scores)</w:t>
            </w:r>
          </w:p>
        </w:tc>
        <w:tc>
          <w:tcPr>
            <w:tcW w:w="1155" w:type="pct"/>
            <w:tcBorders>
              <w:top w:val="nil"/>
              <w:left w:val="nil"/>
              <w:bottom w:val="single" w:sz="8" w:space="0" w:color="000000"/>
              <w:right w:val="single" w:sz="8" w:space="0" w:color="000000"/>
            </w:tcBorders>
            <w:tcMar>
              <w:top w:w="72" w:type="dxa"/>
              <w:left w:w="72" w:type="dxa"/>
              <w:bottom w:w="72" w:type="dxa"/>
              <w:right w:w="72" w:type="dxa"/>
            </w:tcMar>
            <w:hideMark/>
          </w:tcPr>
          <w:p w14:paraId="07809EFD" w14:textId="77777777" w:rsidR="00F32C3E" w:rsidRDefault="00F32C3E">
            <w:pPr>
              <w:pStyle w:val="TableParagraph"/>
              <w:spacing w:line="256" w:lineRule="auto"/>
            </w:pPr>
            <w:r>
              <w:rPr>
                <w:sz w:val="18"/>
                <w:szCs w:val="18"/>
              </w:rPr>
              <w:t> </w:t>
            </w:r>
          </w:p>
        </w:tc>
        <w:tc>
          <w:tcPr>
            <w:tcW w:w="1104" w:type="pct"/>
            <w:tcBorders>
              <w:top w:val="nil"/>
              <w:left w:val="nil"/>
              <w:bottom w:val="single" w:sz="8" w:space="0" w:color="000000"/>
              <w:right w:val="single" w:sz="8" w:space="0" w:color="000000"/>
            </w:tcBorders>
            <w:tcMar>
              <w:top w:w="72" w:type="dxa"/>
              <w:left w:w="72" w:type="dxa"/>
              <w:bottom w:w="72" w:type="dxa"/>
              <w:right w:w="72" w:type="dxa"/>
            </w:tcMar>
            <w:hideMark/>
          </w:tcPr>
          <w:p w14:paraId="6C600BB3" w14:textId="77777777" w:rsidR="00F32C3E" w:rsidRDefault="00F32C3E">
            <w:pPr>
              <w:pStyle w:val="TableParagraph"/>
              <w:spacing w:line="256" w:lineRule="auto"/>
            </w:pPr>
            <w:r>
              <w:rPr>
                <w:sz w:val="18"/>
                <w:szCs w:val="18"/>
              </w:rPr>
              <w:t> </w:t>
            </w:r>
          </w:p>
        </w:tc>
        <w:tc>
          <w:tcPr>
            <w:tcW w:w="986" w:type="pct"/>
            <w:tcBorders>
              <w:top w:val="nil"/>
              <w:left w:val="nil"/>
              <w:bottom w:val="single" w:sz="8" w:space="0" w:color="000000"/>
              <w:right w:val="single" w:sz="18" w:space="0" w:color="FFFFFF"/>
            </w:tcBorders>
            <w:tcMar>
              <w:top w:w="72" w:type="dxa"/>
              <w:left w:w="72" w:type="dxa"/>
              <w:bottom w:w="72" w:type="dxa"/>
              <w:right w:w="72" w:type="dxa"/>
            </w:tcMar>
            <w:hideMark/>
          </w:tcPr>
          <w:p w14:paraId="3BADD048" w14:textId="77777777" w:rsidR="00F32C3E" w:rsidRDefault="00F32C3E">
            <w:pPr>
              <w:pStyle w:val="TableParagraph"/>
              <w:spacing w:line="256" w:lineRule="auto"/>
            </w:pPr>
            <w:r>
              <w:rPr>
                <w:sz w:val="18"/>
                <w:szCs w:val="18"/>
              </w:rPr>
              <w:t> </w:t>
            </w:r>
          </w:p>
        </w:tc>
      </w:tr>
    </w:tbl>
    <w:p w14:paraId="53654AE9" w14:textId="77777777" w:rsidR="00F32C3E" w:rsidRDefault="00F32C3E" w:rsidP="00F32C3E">
      <w:pPr>
        <w:pStyle w:val="BodyText"/>
        <w:rPr>
          <w:rFonts w:ascii="Fira Sans Condensed Light" w:hAnsi="Fira Sans Condensed Light" w:cstheme="minorBidi"/>
          <w:kern w:val="2"/>
          <w:sz w:val="20"/>
          <w:szCs w:val="20"/>
          <w14:ligatures w14:val="standardContextual"/>
        </w:rPr>
      </w:pPr>
      <w:r>
        <w:t> </w:t>
      </w:r>
    </w:p>
    <w:tbl>
      <w:tblPr>
        <w:tblW w:w="5000" w:type="pct"/>
        <w:tblLook w:val="04A0" w:firstRow="1" w:lastRow="0" w:firstColumn="1" w:lastColumn="0" w:noHBand="0" w:noVBand="1"/>
      </w:tblPr>
      <w:tblGrid>
        <w:gridCol w:w="4947"/>
        <w:gridCol w:w="847"/>
        <w:gridCol w:w="847"/>
        <w:gridCol w:w="3493"/>
      </w:tblGrid>
      <w:tr w:rsidR="00F32C3E" w14:paraId="2B9CA52F" w14:textId="77777777">
        <w:trPr>
          <w:trHeight w:val="23"/>
        </w:trPr>
        <w:tc>
          <w:tcPr>
            <w:tcW w:w="2590" w:type="pct"/>
            <w:tcBorders>
              <w:top w:val="single" w:sz="8" w:space="0" w:color="000000"/>
              <w:left w:val="single" w:sz="18" w:space="0" w:color="FFFFFF"/>
              <w:bottom w:val="single" w:sz="8" w:space="0" w:color="000000"/>
              <w:right w:val="single" w:sz="8" w:space="0" w:color="000000"/>
            </w:tcBorders>
            <w:shd w:val="clear" w:color="auto" w:fill="007AAE"/>
            <w:tcMar>
              <w:top w:w="43" w:type="dxa"/>
              <w:left w:w="43" w:type="dxa"/>
              <w:bottom w:w="43" w:type="dxa"/>
              <w:right w:w="43" w:type="dxa"/>
            </w:tcMar>
            <w:hideMark/>
          </w:tcPr>
          <w:p w14:paraId="6FF7B35E" w14:textId="77777777" w:rsidR="00F32C3E" w:rsidRDefault="00F32C3E">
            <w:pPr>
              <w:pStyle w:val="TableParagraph"/>
              <w:spacing w:line="256" w:lineRule="auto"/>
            </w:pPr>
            <w:r>
              <w:rPr>
                <w:b/>
                <w:bCs/>
                <w:color w:val="FFFFFF"/>
              </w:rPr>
              <w:t>Questions for Teachers</w:t>
            </w:r>
          </w:p>
        </w:tc>
        <w:tc>
          <w:tcPr>
            <w:tcW w:w="269"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hideMark/>
          </w:tcPr>
          <w:p w14:paraId="0CA91E7A" w14:textId="77777777" w:rsidR="00F32C3E" w:rsidRDefault="00F32C3E" w:rsidP="00706E76">
            <w:pPr>
              <w:pStyle w:val="TableParagraph"/>
              <w:spacing w:line="256" w:lineRule="auto"/>
              <w:ind w:left="0"/>
            </w:pPr>
            <w:r>
              <w:rPr>
                <w:b/>
                <w:bCs/>
                <w:color w:val="FFFFFF"/>
              </w:rPr>
              <w:t>Yes</w:t>
            </w:r>
          </w:p>
        </w:tc>
        <w:tc>
          <w:tcPr>
            <w:tcW w:w="269"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hideMark/>
          </w:tcPr>
          <w:p w14:paraId="4F02F594" w14:textId="77777777" w:rsidR="00F32C3E" w:rsidRDefault="00F32C3E" w:rsidP="00706E76">
            <w:pPr>
              <w:pStyle w:val="TableParagraph"/>
              <w:spacing w:line="256" w:lineRule="auto"/>
              <w:ind w:left="0"/>
            </w:pPr>
            <w:r>
              <w:rPr>
                <w:b/>
                <w:bCs/>
                <w:color w:val="FFFFFF"/>
              </w:rPr>
              <w:t>No</w:t>
            </w:r>
          </w:p>
        </w:tc>
        <w:tc>
          <w:tcPr>
            <w:tcW w:w="1872" w:type="pct"/>
            <w:tcBorders>
              <w:top w:val="single" w:sz="8" w:space="0" w:color="000000"/>
              <w:left w:val="nil"/>
              <w:bottom w:val="single" w:sz="8" w:space="0" w:color="000000"/>
              <w:right w:val="single" w:sz="18" w:space="0" w:color="FFFFFF"/>
            </w:tcBorders>
            <w:shd w:val="clear" w:color="auto" w:fill="007AAE"/>
            <w:tcMar>
              <w:top w:w="43" w:type="dxa"/>
              <w:left w:w="43" w:type="dxa"/>
              <w:bottom w:w="43" w:type="dxa"/>
              <w:right w:w="43" w:type="dxa"/>
            </w:tcMar>
            <w:hideMark/>
          </w:tcPr>
          <w:p w14:paraId="3F93FEA4" w14:textId="77777777" w:rsidR="00F32C3E" w:rsidRDefault="00F32C3E" w:rsidP="00706E76">
            <w:pPr>
              <w:pStyle w:val="TableParagraph"/>
              <w:spacing w:line="256" w:lineRule="auto"/>
              <w:ind w:left="0"/>
            </w:pPr>
            <w:r>
              <w:rPr>
                <w:b/>
                <w:bCs/>
                <w:color w:val="FFFFFF"/>
              </w:rPr>
              <w:t>Comments</w:t>
            </w:r>
          </w:p>
        </w:tc>
      </w:tr>
      <w:tr w:rsidR="00F32C3E" w14:paraId="3304FAD7" w14:textId="77777777">
        <w:trPr>
          <w:trHeight w:val="440"/>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3379BA1E" w14:textId="77777777" w:rsidR="00F32C3E" w:rsidRDefault="00F32C3E">
            <w:pPr>
              <w:pStyle w:val="TableParagraph"/>
              <w:spacing w:line="256" w:lineRule="auto"/>
              <w:ind w:left="432" w:hanging="288"/>
            </w:pPr>
            <w:r>
              <w:rPr>
                <w:b/>
                <w:bCs/>
                <w:sz w:val="18"/>
                <w:szCs w:val="18"/>
              </w:rPr>
              <w:t>1.</w:t>
            </w:r>
            <w:r>
              <w:rPr>
                <w:rFonts w:ascii="Times New Roman" w:hAnsi="Times New Roman" w:cs="Times New Roman"/>
                <w:b/>
                <w:bCs/>
                <w:sz w:val="14"/>
                <w:szCs w:val="14"/>
              </w:rPr>
              <w:t xml:space="preserve">    </w:t>
            </w:r>
            <w:r>
              <w:rPr>
                <w:sz w:val="18"/>
                <w:szCs w:val="18"/>
              </w:rPr>
              <w:t>Is this student blind, or does this student have a significant visual impairment?</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5FE5D3A8"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0EF5CE2B"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06F2FDF3" w14:textId="77777777" w:rsidR="00F32C3E" w:rsidRDefault="00F32C3E">
            <w:pPr>
              <w:pStyle w:val="TableParagraph"/>
              <w:spacing w:line="256" w:lineRule="auto"/>
            </w:pPr>
            <w:r>
              <w:rPr>
                <w:sz w:val="18"/>
                <w:szCs w:val="18"/>
              </w:rPr>
              <w:t> </w:t>
            </w:r>
          </w:p>
        </w:tc>
      </w:tr>
      <w:tr w:rsidR="00F32C3E" w14:paraId="6AA6436D" w14:textId="77777777">
        <w:trPr>
          <w:trHeight w:val="296"/>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6117E059" w14:textId="77777777" w:rsidR="00F32C3E" w:rsidRDefault="00F32C3E">
            <w:pPr>
              <w:pStyle w:val="TableParagraph"/>
              <w:spacing w:line="256" w:lineRule="auto"/>
              <w:ind w:left="864" w:hanging="432"/>
            </w:pPr>
            <w:r>
              <w:rPr>
                <w:sz w:val="18"/>
                <w:szCs w:val="18"/>
              </w:rPr>
              <w:t>—</w:t>
            </w:r>
            <w:r>
              <w:rPr>
                <w:rFonts w:ascii="Times New Roman" w:hAnsi="Times New Roman" w:cs="Times New Roman"/>
                <w:sz w:val="14"/>
                <w:szCs w:val="14"/>
              </w:rPr>
              <w:t xml:space="preserve">           </w:t>
            </w:r>
            <w:r>
              <w:rPr>
                <w:sz w:val="18"/>
                <w:szCs w:val="18"/>
              </w:rPr>
              <w:t>If so, is the student learning to read braille?</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6C0692CB"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533A5521"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7FE0B5AA" w14:textId="77777777" w:rsidR="00F32C3E" w:rsidRDefault="00F32C3E">
            <w:pPr>
              <w:pStyle w:val="TableParagraph"/>
              <w:spacing w:line="256" w:lineRule="auto"/>
            </w:pPr>
            <w:r>
              <w:rPr>
                <w:sz w:val="18"/>
                <w:szCs w:val="18"/>
              </w:rPr>
              <w:t> </w:t>
            </w:r>
          </w:p>
        </w:tc>
      </w:tr>
      <w:tr w:rsidR="00F32C3E" w14:paraId="2AE4BB2D" w14:textId="77777777">
        <w:trPr>
          <w:trHeight w:val="206"/>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0775926E" w14:textId="77777777" w:rsidR="00F32C3E" w:rsidRDefault="00F32C3E">
            <w:pPr>
              <w:pStyle w:val="TableParagraph"/>
              <w:spacing w:line="256" w:lineRule="auto"/>
              <w:ind w:left="432" w:hanging="288"/>
            </w:pPr>
            <w:r>
              <w:rPr>
                <w:b/>
                <w:bCs/>
                <w:sz w:val="18"/>
                <w:szCs w:val="18"/>
              </w:rPr>
              <w:t>2.</w:t>
            </w:r>
            <w:r>
              <w:rPr>
                <w:rFonts w:ascii="Times New Roman" w:hAnsi="Times New Roman" w:cs="Times New Roman"/>
                <w:b/>
                <w:bCs/>
                <w:sz w:val="14"/>
                <w:szCs w:val="14"/>
              </w:rPr>
              <w:t xml:space="preserve">    </w:t>
            </w:r>
            <w:r>
              <w:rPr>
                <w:sz w:val="18"/>
                <w:szCs w:val="18"/>
              </w:rPr>
              <w:t>Does the student have a reading-based disability?</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447F33AB"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5EEDF951"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6A827C3A" w14:textId="77777777" w:rsidR="00F32C3E" w:rsidRDefault="00F32C3E">
            <w:pPr>
              <w:pStyle w:val="TableParagraph"/>
              <w:spacing w:line="256" w:lineRule="auto"/>
            </w:pPr>
            <w:r>
              <w:rPr>
                <w:sz w:val="18"/>
                <w:szCs w:val="18"/>
              </w:rPr>
              <w:t> </w:t>
            </w:r>
          </w:p>
        </w:tc>
      </w:tr>
      <w:tr w:rsidR="00F32C3E" w14:paraId="0E83456F" w14:textId="77777777">
        <w:trPr>
          <w:trHeight w:val="305"/>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23ED7BBA" w14:textId="77777777" w:rsidR="00F32C3E" w:rsidRDefault="00F32C3E">
            <w:pPr>
              <w:pStyle w:val="TableParagraph"/>
              <w:spacing w:line="256" w:lineRule="auto"/>
              <w:ind w:left="432" w:hanging="288"/>
            </w:pPr>
            <w:r>
              <w:rPr>
                <w:b/>
                <w:bCs/>
                <w:sz w:val="18"/>
                <w:szCs w:val="18"/>
              </w:rPr>
              <w:t>3.</w:t>
            </w:r>
            <w:r>
              <w:rPr>
                <w:rFonts w:ascii="Times New Roman" w:hAnsi="Times New Roman" w:cs="Times New Roman"/>
                <w:b/>
                <w:bCs/>
                <w:sz w:val="14"/>
                <w:szCs w:val="14"/>
              </w:rPr>
              <w:t xml:space="preserve">    </w:t>
            </w:r>
            <w:r>
              <w:rPr>
                <w:sz w:val="18"/>
                <w:szCs w:val="18"/>
              </w:rPr>
              <w:t>Does the disability affect the student's decoding?</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68B041E5"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4CDCD84A"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4F627084" w14:textId="77777777" w:rsidR="00F32C3E" w:rsidRDefault="00F32C3E">
            <w:pPr>
              <w:pStyle w:val="TableParagraph"/>
              <w:spacing w:line="256" w:lineRule="auto"/>
            </w:pPr>
            <w:r>
              <w:rPr>
                <w:sz w:val="18"/>
                <w:szCs w:val="18"/>
              </w:rPr>
              <w:t> </w:t>
            </w:r>
          </w:p>
        </w:tc>
      </w:tr>
      <w:tr w:rsidR="00F32C3E" w14:paraId="3610A260" w14:textId="77777777">
        <w:trPr>
          <w:trHeight w:val="305"/>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5D0B5FC1" w14:textId="77777777" w:rsidR="00F32C3E" w:rsidRDefault="00F32C3E">
            <w:pPr>
              <w:pStyle w:val="TableParagraph"/>
              <w:spacing w:line="256" w:lineRule="auto"/>
              <w:ind w:left="792" w:hanging="360"/>
            </w:pPr>
            <w:r>
              <w:rPr>
                <w:sz w:val="18"/>
                <w:szCs w:val="18"/>
              </w:rPr>
              <w:t>—</w:t>
            </w:r>
            <w:r>
              <w:rPr>
                <w:rFonts w:ascii="Times New Roman" w:hAnsi="Times New Roman" w:cs="Times New Roman"/>
                <w:sz w:val="14"/>
                <w:szCs w:val="14"/>
              </w:rPr>
              <w:t xml:space="preserve">        </w:t>
            </w:r>
            <w:r>
              <w:rPr>
                <w:sz w:val="18"/>
                <w:szCs w:val="18"/>
              </w:rPr>
              <w:t>Does the disability affect the student's fluency?</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1865644E"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04C5BB1D"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30A7F28C" w14:textId="77777777" w:rsidR="00F32C3E" w:rsidRDefault="00F32C3E">
            <w:pPr>
              <w:pStyle w:val="TableParagraph"/>
              <w:spacing w:line="256" w:lineRule="auto"/>
            </w:pPr>
            <w:r>
              <w:rPr>
                <w:sz w:val="18"/>
                <w:szCs w:val="18"/>
              </w:rPr>
              <w:t> </w:t>
            </w:r>
          </w:p>
        </w:tc>
      </w:tr>
      <w:tr w:rsidR="00F32C3E" w14:paraId="60932A15" w14:textId="77777777">
        <w:trPr>
          <w:trHeight w:val="386"/>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37321B96" w14:textId="77777777" w:rsidR="00F32C3E" w:rsidRDefault="00F32C3E">
            <w:pPr>
              <w:pStyle w:val="TableParagraph"/>
              <w:spacing w:line="256" w:lineRule="auto"/>
              <w:ind w:left="792" w:hanging="360"/>
            </w:pPr>
            <w:r>
              <w:rPr>
                <w:sz w:val="18"/>
                <w:szCs w:val="18"/>
              </w:rPr>
              <w:t>—</w:t>
            </w:r>
            <w:r>
              <w:rPr>
                <w:rFonts w:ascii="Times New Roman" w:hAnsi="Times New Roman" w:cs="Times New Roman"/>
                <w:sz w:val="14"/>
                <w:szCs w:val="14"/>
              </w:rPr>
              <w:t xml:space="preserve">        </w:t>
            </w:r>
            <w:r>
              <w:rPr>
                <w:sz w:val="18"/>
                <w:szCs w:val="18"/>
              </w:rPr>
              <w:t>Is the student an English language learner (EL)?</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185913C0"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2C576074"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2F1C025B" w14:textId="77777777" w:rsidR="00F32C3E" w:rsidRDefault="00F32C3E">
            <w:pPr>
              <w:pStyle w:val="TableParagraph"/>
              <w:spacing w:line="256" w:lineRule="auto"/>
            </w:pPr>
            <w:r>
              <w:rPr>
                <w:sz w:val="18"/>
                <w:szCs w:val="18"/>
              </w:rPr>
              <w:t> </w:t>
            </w:r>
          </w:p>
        </w:tc>
      </w:tr>
      <w:tr w:rsidR="00F32C3E" w14:paraId="3BFBFEEF" w14:textId="77777777">
        <w:trPr>
          <w:trHeight w:val="386"/>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08C25D58" w14:textId="77777777" w:rsidR="00F32C3E" w:rsidRDefault="00F32C3E">
            <w:pPr>
              <w:pStyle w:val="TableParagraph"/>
              <w:spacing w:line="256" w:lineRule="auto"/>
              <w:ind w:left="432" w:hanging="288"/>
            </w:pPr>
            <w:r>
              <w:rPr>
                <w:b/>
                <w:bCs/>
                <w:sz w:val="18"/>
                <w:szCs w:val="18"/>
              </w:rPr>
              <w:t>4.</w:t>
            </w:r>
            <w:r>
              <w:rPr>
                <w:rFonts w:ascii="Times New Roman" w:hAnsi="Times New Roman" w:cs="Times New Roman"/>
                <w:b/>
                <w:bCs/>
                <w:sz w:val="14"/>
                <w:szCs w:val="14"/>
              </w:rPr>
              <w:t xml:space="preserve">    </w:t>
            </w:r>
            <w:r>
              <w:rPr>
                <w:sz w:val="18"/>
                <w:szCs w:val="18"/>
              </w:rPr>
              <w:t>Does the student have other needs that might be accommodated by providing text-to-speech or read-aloud accommodation?</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2383BA29"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0F896B6C"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25EACE60" w14:textId="77777777" w:rsidR="00F32C3E" w:rsidRDefault="00F32C3E">
            <w:pPr>
              <w:pStyle w:val="TableParagraph"/>
              <w:spacing w:line="256" w:lineRule="auto"/>
            </w:pPr>
            <w:r>
              <w:rPr>
                <w:sz w:val="18"/>
                <w:szCs w:val="18"/>
              </w:rPr>
              <w:t> </w:t>
            </w:r>
          </w:p>
        </w:tc>
      </w:tr>
    </w:tbl>
    <w:p w14:paraId="094812BF" w14:textId="77777777" w:rsidR="00A64C6F" w:rsidRDefault="00F32C3E" w:rsidP="00F32C3E">
      <w:pPr>
        <w:pStyle w:val="Heading2"/>
        <w:ind w:left="0"/>
      </w:pPr>
      <w:r>
        <w:t> </w:t>
      </w:r>
    </w:p>
    <w:p w14:paraId="1FAEE107" w14:textId="77777777" w:rsidR="00D259E3" w:rsidRDefault="00D259E3" w:rsidP="00F32C3E">
      <w:pPr>
        <w:pStyle w:val="Heading2"/>
        <w:ind w:left="0"/>
      </w:pPr>
    </w:p>
    <w:p w14:paraId="597C266C" w14:textId="24139E5B" w:rsidR="00F32C3E" w:rsidRDefault="00F32C3E" w:rsidP="00F32C3E">
      <w:pPr>
        <w:pStyle w:val="Heading2"/>
        <w:ind w:left="0"/>
      </w:pPr>
      <w:r>
        <w:lastRenderedPageBreak/>
        <w:t>Intervention Documentation</w:t>
      </w:r>
    </w:p>
    <w:p w14:paraId="0ADADBA6" w14:textId="77777777" w:rsidR="00F32C3E" w:rsidRDefault="00F32C3E" w:rsidP="00F32C3E">
      <w:pPr>
        <w:pStyle w:val="BodyText"/>
        <w:ind w:left="90"/>
        <w:rPr>
          <w:rFonts w:eastAsiaTheme="minorHAnsi"/>
        </w:rPr>
      </w:pPr>
      <w:r>
        <w:rPr>
          <w:i/>
          <w:iCs/>
        </w:rPr>
        <w:t>(If the answer to the next four questions is “no”, this student is not eligible for P13/P14 accommodation.)</w:t>
      </w:r>
    </w:p>
    <w:tbl>
      <w:tblPr>
        <w:tblW w:w="5000" w:type="pct"/>
        <w:tblLook w:val="04A0" w:firstRow="1" w:lastRow="0" w:firstColumn="1" w:lastColumn="0" w:noHBand="0" w:noVBand="1"/>
      </w:tblPr>
      <w:tblGrid>
        <w:gridCol w:w="6029"/>
        <w:gridCol w:w="856"/>
        <w:gridCol w:w="856"/>
        <w:gridCol w:w="2393"/>
      </w:tblGrid>
      <w:tr w:rsidR="00F32C3E" w14:paraId="622EF6E3" w14:textId="77777777" w:rsidTr="00F32C3E">
        <w:trPr>
          <w:trHeight w:val="91"/>
        </w:trPr>
        <w:tc>
          <w:tcPr>
            <w:tcW w:w="3173" w:type="pct"/>
            <w:tcBorders>
              <w:top w:val="single" w:sz="8" w:space="0" w:color="000000"/>
              <w:left w:val="single" w:sz="18" w:space="0" w:color="FFFFFF"/>
              <w:bottom w:val="single" w:sz="8" w:space="0" w:color="000000"/>
              <w:right w:val="single" w:sz="8" w:space="0" w:color="000000"/>
            </w:tcBorders>
            <w:shd w:val="clear" w:color="auto" w:fill="007AAE"/>
            <w:tcMar>
              <w:top w:w="43" w:type="dxa"/>
              <w:left w:w="43" w:type="dxa"/>
              <w:bottom w:w="43" w:type="dxa"/>
              <w:right w:w="43" w:type="dxa"/>
            </w:tcMar>
            <w:hideMark/>
          </w:tcPr>
          <w:p w14:paraId="09291DB0" w14:textId="77777777" w:rsidR="00F32C3E" w:rsidRDefault="00F32C3E">
            <w:pPr>
              <w:pStyle w:val="TableParagraph"/>
              <w:spacing w:line="256" w:lineRule="auto"/>
            </w:pPr>
            <w:r>
              <w:rPr>
                <w:b/>
                <w:bCs/>
                <w:color w:val="FFFFFF"/>
              </w:rPr>
              <w:t>Intervention Documentation</w:t>
            </w:r>
          </w:p>
        </w:tc>
        <w:tc>
          <w:tcPr>
            <w:tcW w:w="224"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vAlign w:val="center"/>
            <w:hideMark/>
          </w:tcPr>
          <w:p w14:paraId="0964AD20" w14:textId="77777777" w:rsidR="00F32C3E" w:rsidRDefault="00F32C3E" w:rsidP="00706E76">
            <w:pPr>
              <w:pStyle w:val="TableParagraph"/>
              <w:spacing w:line="256" w:lineRule="auto"/>
              <w:ind w:left="31"/>
            </w:pPr>
            <w:r>
              <w:rPr>
                <w:b/>
                <w:bCs/>
                <w:color w:val="FFFFFF"/>
              </w:rPr>
              <w:t>Yes</w:t>
            </w:r>
          </w:p>
        </w:tc>
        <w:tc>
          <w:tcPr>
            <w:tcW w:w="224"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vAlign w:val="center"/>
            <w:hideMark/>
          </w:tcPr>
          <w:p w14:paraId="76526356" w14:textId="77777777" w:rsidR="00F32C3E" w:rsidRDefault="00F32C3E" w:rsidP="00706E76">
            <w:pPr>
              <w:pStyle w:val="TableParagraph"/>
              <w:spacing w:line="256" w:lineRule="auto"/>
              <w:ind w:left="31"/>
            </w:pPr>
            <w:r>
              <w:rPr>
                <w:b/>
                <w:bCs/>
                <w:color w:val="FFFFFF"/>
              </w:rPr>
              <w:t>No</w:t>
            </w:r>
          </w:p>
        </w:tc>
        <w:tc>
          <w:tcPr>
            <w:tcW w:w="1379" w:type="pct"/>
            <w:tcBorders>
              <w:top w:val="single" w:sz="8" w:space="0" w:color="000000"/>
              <w:left w:val="nil"/>
              <w:bottom w:val="single" w:sz="8" w:space="0" w:color="000000"/>
              <w:right w:val="single" w:sz="18" w:space="0" w:color="FFFFFF"/>
            </w:tcBorders>
            <w:shd w:val="clear" w:color="auto" w:fill="007AAE"/>
            <w:tcMar>
              <w:top w:w="43" w:type="dxa"/>
              <w:left w:w="43" w:type="dxa"/>
              <w:bottom w:w="43" w:type="dxa"/>
              <w:right w:w="43" w:type="dxa"/>
            </w:tcMar>
            <w:hideMark/>
          </w:tcPr>
          <w:p w14:paraId="51B9DBB8" w14:textId="77777777" w:rsidR="00F32C3E" w:rsidRDefault="00F32C3E" w:rsidP="00706E76">
            <w:pPr>
              <w:pStyle w:val="TableParagraph"/>
              <w:spacing w:line="256" w:lineRule="auto"/>
              <w:ind w:left="0"/>
            </w:pPr>
            <w:r>
              <w:rPr>
                <w:b/>
                <w:bCs/>
                <w:color w:val="FFFFFF"/>
              </w:rPr>
              <w:t>Comments</w:t>
            </w:r>
          </w:p>
        </w:tc>
      </w:tr>
      <w:tr w:rsidR="00F32C3E" w14:paraId="2A10C001" w14:textId="77777777">
        <w:trPr>
          <w:trHeight w:val="440"/>
        </w:trPr>
        <w:tc>
          <w:tcPr>
            <w:tcW w:w="3173"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3EC24286" w14:textId="77777777" w:rsidR="00F32C3E" w:rsidRDefault="00F32C3E">
            <w:pPr>
              <w:pStyle w:val="TableParagraph"/>
              <w:spacing w:line="256" w:lineRule="auto"/>
              <w:ind w:left="504" w:hanging="360"/>
            </w:pPr>
            <w:r>
              <w:rPr>
                <w:b/>
                <w:bCs/>
                <w:sz w:val="18"/>
                <w:szCs w:val="18"/>
              </w:rPr>
              <w:t>1.</w:t>
            </w:r>
            <w:r>
              <w:rPr>
                <w:rFonts w:ascii="Times New Roman" w:hAnsi="Times New Roman" w:cs="Times New Roman"/>
                <w:b/>
                <w:bCs/>
                <w:sz w:val="14"/>
                <w:szCs w:val="14"/>
              </w:rPr>
              <w:t xml:space="preserve">      </w:t>
            </w:r>
            <w:r>
              <w:rPr>
                <w:sz w:val="18"/>
                <w:szCs w:val="18"/>
              </w:rPr>
              <w:t>Have interventions been used to improve the student’s decoding or fluency? If so, what approaches</w:t>
            </w:r>
            <w:r>
              <w:rPr>
                <w:spacing w:val="-7"/>
                <w:sz w:val="18"/>
                <w:szCs w:val="18"/>
              </w:rPr>
              <w:t xml:space="preserve"> </w:t>
            </w:r>
            <w:r>
              <w:rPr>
                <w:sz w:val="18"/>
                <w:szCs w:val="18"/>
              </w:rPr>
              <w:t>have</w:t>
            </w:r>
            <w:r>
              <w:rPr>
                <w:spacing w:val="-7"/>
                <w:sz w:val="18"/>
                <w:szCs w:val="18"/>
              </w:rPr>
              <w:t xml:space="preserve"> </w:t>
            </w:r>
            <w:r>
              <w:rPr>
                <w:sz w:val="18"/>
                <w:szCs w:val="18"/>
              </w:rPr>
              <w:t>been</w:t>
            </w:r>
            <w:r>
              <w:rPr>
                <w:spacing w:val="-5"/>
                <w:sz w:val="18"/>
                <w:szCs w:val="18"/>
              </w:rPr>
              <w:t xml:space="preserve"> </w:t>
            </w:r>
            <w:r>
              <w:rPr>
                <w:sz w:val="18"/>
                <w:szCs w:val="18"/>
              </w:rPr>
              <w:t>used</w:t>
            </w:r>
            <w:r>
              <w:rPr>
                <w:spacing w:val="-5"/>
                <w:sz w:val="18"/>
                <w:szCs w:val="18"/>
              </w:rPr>
              <w:t xml:space="preserve"> </w:t>
            </w:r>
            <w:r>
              <w:rPr>
                <w:sz w:val="18"/>
                <w:szCs w:val="18"/>
              </w:rPr>
              <w:t>to</w:t>
            </w:r>
            <w:r>
              <w:rPr>
                <w:spacing w:val="-7"/>
                <w:sz w:val="18"/>
                <w:szCs w:val="18"/>
              </w:rPr>
              <w:t xml:space="preserve"> </w:t>
            </w:r>
            <w:r>
              <w:rPr>
                <w:sz w:val="18"/>
                <w:szCs w:val="18"/>
              </w:rPr>
              <w:t>strengthen</w:t>
            </w:r>
            <w:r>
              <w:rPr>
                <w:spacing w:val="-5"/>
                <w:sz w:val="18"/>
                <w:szCs w:val="18"/>
              </w:rPr>
              <w:t xml:space="preserve"> </w:t>
            </w:r>
            <w:r>
              <w:rPr>
                <w:sz w:val="18"/>
                <w:szCs w:val="18"/>
              </w:rPr>
              <w:t>the student’s decoding or fluency?</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3D7EE346" w14:textId="77777777" w:rsidR="00F32C3E" w:rsidRDefault="00F32C3E">
            <w:pPr>
              <w:pStyle w:val="TableParagraph"/>
              <w:spacing w:line="256" w:lineRule="auto"/>
            </w:pPr>
            <w:r>
              <w:t> </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47E1D10A" w14:textId="77777777" w:rsidR="00F32C3E" w:rsidRDefault="00F32C3E">
            <w:pPr>
              <w:pStyle w:val="TableParagraph"/>
              <w:spacing w:line="256" w:lineRule="auto"/>
            </w:pPr>
            <w:r>
              <w:t> </w:t>
            </w:r>
          </w:p>
        </w:tc>
        <w:tc>
          <w:tcPr>
            <w:tcW w:w="1379" w:type="pct"/>
            <w:tcBorders>
              <w:top w:val="nil"/>
              <w:left w:val="nil"/>
              <w:bottom w:val="single" w:sz="8" w:space="0" w:color="000000"/>
              <w:right w:val="single" w:sz="18" w:space="0" w:color="FFFFFF"/>
            </w:tcBorders>
            <w:tcMar>
              <w:top w:w="43" w:type="dxa"/>
              <w:left w:w="43" w:type="dxa"/>
              <w:bottom w:w="43" w:type="dxa"/>
              <w:right w:w="43" w:type="dxa"/>
            </w:tcMar>
            <w:hideMark/>
          </w:tcPr>
          <w:p w14:paraId="3D1D59F4" w14:textId="77777777" w:rsidR="00F32C3E" w:rsidRDefault="00F32C3E">
            <w:pPr>
              <w:pStyle w:val="TableParagraph"/>
              <w:spacing w:line="256" w:lineRule="auto"/>
            </w:pPr>
            <w:r>
              <w:t> </w:t>
            </w:r>
          </w:p>
        </w:tc>
      </w:tr>
      <w:tr w:rsidR="00F32C3E" w14:paraId="76E1794C" w14:textId="77777777">
        <w:trPr>
          <w:trHeight w:val="296"/>
        </w:trPr>
        <w:tc>
          <w:tcPr>
            <w:tcW w:w="3173"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5FA2C273" w14:textId="77777777" w:rsidR="00F32C3E" w:rsidRDefault="00F32C3E">
            <w:pPr>
              <w:pStyle w:val="TableParagraph"/>
              <w:spacing w:line="256" w:lineRule="auto"/>
              <w:ind w:left="504" w:hanging="360"/>
            </w:pPr>
            <w:r>
              <w:rPr>
                <w:b/>
                <w:bCs/>
                <w:sz w:val="18"/>
                <w:szCs w:val="18"/>
              </w:rPr>
              <w:t>2.</w:t>
            </w:r>
            <w:r>
              <w:rPr>
                <w:rFonts w:ascii="Times New Roman" w:hAnsi="Times New Roman" w:cs="Times New Roman"/>
                <w:b/>
                <w:bCs/>
                <w:sz w:val="14"/>
                <w:szCs w:val="14"/>
              </w:rPr>
              <w:t xml:space="preserve">      </w:t>
            </w:r>
            <w:r>
              <w:rPr>
                <w:sz w:val="18"/>
                <w:szCs w:val="18"/>
              </w:rPr>
              <w:t>Does the student use text-to-speech or receive</w:t>
            </w:r>
            <w:r>
              <w:rPr>
                <w:spacing w:val="-10"/>
                <w:sz w:val="18"/>
                <w:szCs w:val="18"/>
              </w:rPr>
              <w:t xml:space="preserve"> </w:t>
            </w:r>
            <w:r>
              <w:rPr>
                <w:sz w:val="18"/>
                <w:szCs w:val="18"/>
              </w:rPr>
              <w:t>a</w:t>
            </w:r>
            <w:r>
              <w:rPr>
                <w:spacing w:val="-9"/>
                <w:sz w:val="18"/>
                <w:szCs w:val="18"/>
              </w:rPr>
              <w:t xml:space="preserve"> </w:t>
            </w:r>
            <w:r>
              <w:rPr>
                <w:sz w:val="18"/>
                <w:szCs w:val="18"/>
              </w:rPr>
              <w:t>read-aloud</w:t>
            </w:r>
            <w:r>
              <w:rPr>
                <w:spacing w:val="-8"/>
                <w:sz w:val="18"/>
                <w:szCs w:val="18"/>
              </w:rPr>
              <w:t xml:space="preserve"> </w:t>
            </w:r>
            <w:r>
              <w:rPr>
                <w:sz w:val="18"/>
                <w:szCs w:val="18"/>
              </w:rPr>
              <w:t>accommodation</w:t>
            </w:r>
            <w:r>
              <w:rPr>
                <w:spacing w:val="-8"/>
                <w:sz w:val="18"/>
                <w:szCs w:val="18"/>
              </w:rPr>
              <w:t xml:space="preserve"> </w:t>
            </w:r>
            <w:r>
              <w:rPr>
                <w:sz w:val="18"/>
                <w:szCs w:val="18"/>
              </w:rPr>
              <w:t xml:space="preserve">during instruction </w:t>
            </w:r>
            <w:proofErr w:type="gramStart"/>
            <w:r>
              <w:rPr>
                <w:sz w:val="18"/>
                <w:szCs w:val="18"/>
              </w:rPr>
              <w:t xml:space="preserve">on a </w:t>
            </w:r>
            <w:r>
              <w:rPr>
                <w:i/>
                <w:iCs/>
                <w:sz w:val="18"/>
                <w:szCs w:val="18"/>
              </w:rPr>
              <w:t>daily basis</w:t>
            </w:r>
            <w:proofErr w:type="gramEnd"/>
            <w:r>
              <w:rPr>
                <w:sz w:val="18"/>
                <w:szCs w:val="18"/>
              </w:rPr>
              <w:t>?</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020A98B0" w14:textId="77777777" w:rsidR="00F32C3E" w:rsidRDefault="00F32C3E">
            <w:pPr>
              <w:pStyle w:val="TableParagraph"/>
              <w:spacing w:line="256" w:lineRule="auto"/>
            </w:pPr>
            <w:r>
              <w:t> </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6B90426B" w14:textId="77777777" w:rsidR="00F32C3E" w:rsidRDefault="00F32C3E">
            <w:pPr>
              <w:pStyle w:val="TableParagraph"/>
              <w:spacing w:line="256" w:lineRule="auto"/>
            </w:pPr>
            <w:r>
              <w:t> </w:t>
            </w:r>
          </w:p>
        </w:tc>
        <w:tc>
          <w:tcPr>
            <w:tcW w:w="1379" w:type="pct"/>
            <w:tcBorders>
              <w:top w:val="nil"/>
              <w:left w:val="nil"/>
              <w:bottom w:val="single" w:sz="8" w:space="0" w:color="000000"/>
              <w:right w:val="single" w:sz="18" w:space="0" w:color="FFFFFF"/>
            </w:tcBorders>
            <w:tcMar>
              <w:top w:w="43" w:type="dxa"/>
              <w:left w:w="43" w:type="dxa"/>
              <w:bottom w:w="43" w:type="dxa"/>
              <w:right w:w="43" w:type="dxa"/>
            </w:tcMar>
            <w:hideMark/>
          </w:tcPr>
          <w:p w14:paraId="185102B4" w14:textId="77777777" w:rsidR="00F32C3E" w:rsidRDefault="00F32C3E">
            <w:pPr>
              <w:pStyle w:val="TableParagraph"/>
              <w:spacing w:line="256" w:lineRule="auto"/>
            </w:pPr>
            <w:r>
              <w:t> </w:t>
            </w:r>
          </w:p>
        </w:tc>
      </w:tr>
      <w:tr w:rsidR="00F32C3E" w14:paraId="4EBB8383" w14:textId="77777777">
        <w:trPr>
          <w:trHeight w:val="386"/>
        </w:trPr>
        <w:tc>
          <w:tcPr>
            <w:tcW w:w="3173"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42F74482" w14:textId="77777777" w:rsidR="00F32C3E" w:rsidRDefault="00F32C3E">
            <w:pPr>
              <w:pStyle w:val="TableParagraph"/>
              <w:spacing w:line="256" w:lineRule="auto"/>
              <w:ind w:left="504" w:hanging="360"/>
            </w:pPr>
            <w:r>
              <w:rPr>
                <w:b/>
                <w:bCs/>
                <w:sz w:val="18"/>
                <w:szCs w:val="18"/>
              </w:rPr>
              <w:t>3.</w:t>
            </w:r>
            <w:r>
              <w:rPr>
                <w:rFonts w:ascii="Times New Roman" w:hAnsi="Times New Roman" w:cs="Times New Roman"/>
                <w:b/>
                <w:bCs/>
                <w:sz w:val="14"/>
                <w:szCs w:val="14"/>
              </w:rPr>
              <w:t xml:space="preserve">      </w:t>
            </w:r>
            <w:r>
              <w:rPr>
                <w:sz w:val="18"/>
                <w:szCs w:val="18"/>
              </w:rPr>
              <w:t xml:space="preserve">Does the student on a </w:t>
            </w:r>
            <w:r>
              <w:rPr>
                <w:i/>
                <w:iCs/>
                <w:sz w:val="18"/>
                <w:szCs w:val="18"/>
              </w:rPr>
              <w:t xml:space="preserve">regular basis </w:t>
            </w:r>
            <w:r>
              <w:rPr>
                <w:sz w:val="18"/>
                <w:szCs w:val="18"/>
              </w:rPr>
              <w:t>use text-to-speech or receive a read-aloud accommodation</w:t>
            </w:r>
            <w:r>
              <w:rPr>
                <w:spacing w:val="-10"/>
                <w:sz w:val="18"/>
                <w:szCs w:val="18"/>
              </w:rPr>
              <w:t xml:space="preserve"> </w:t>
            </w:r>
            <w:r>
              <w:rPr>
                <w:sz w:val="18"/>
                <w:szCs w:val="18"/>
              </w:rPr>
              <w:t>during</w:t>
            </w:r>
            <w:r>
              <w:rPr>
                <w:spacing w:val="-13"/>
                <w:sz w:val="18"/>
                <w:szCs w:val="18"/>
              </w:rPr>
              <w:t xml:space="preserve"> </w:t>
            </w:r>
            <w:r>
              <w:rPr>
                <w:sz w:val="18"/>
                <w:szCs w:val="18"/>
              </w:rPr>
              <w:t>benchmark,</w:t>
            </w:r>
            <w:r>
              <w:rPr>
                <w:spacing w:val="-12"/>
                <w:sz w:val="18"/>
                <w:szCs w:val="18"/>
              </w:rPr>
              <w:t xml:space="preserve"> </w:t>
            </w:r>
            <w:r>
              <w:rPr>
                <w:sz w:val="18"/>
                <w:szCs w:val="18"/>
              </w:rPr>
              <w:t>formative, or classroom assessments?</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230BF849" w14:textId="77777777" w:rsidR="00F32C3E" w:rsidRDefault="00F32C3E">
            <w:pPr>
              <w:pStyle w:val="TableParagraph"/>
              <w:spacing w:line="256" w:lineRule="auto"/>
            </w:pPr>
            <w:r>
              <w:t> </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1D40BFD2" w14:textId="77777777" w:rsidR="00F32C3E" w:rsidRDefault="00F32C3E">
            <w:pPr>
              <w:pStyle w:val="TableParagraph"/>
              <w:spacing w:line="256" w:lineRule="auto"/>
            </w:pPr>
            <w:r>
              <w:t> </w:t>
            </w:r>
          </w:p>
        </w:tc>
        <w:tc>
          <w:tcPr>
            <w:tcW w:w="1379" w:type="pct"/>
            <w:tcBorders>
              <w:top w:val="nil"/>
              <w:left w:val="nil"/>
              <w:bottom w:val="single" w:sz="8" w:space="0" w:color="000000"/>
              <w:right w:val="single" w:sz="18" w:space="0" w:color="FFFFFF"/>
            </w:tcBorders>
            <w:tcMar>
              <w:top w:w="43" w:type="dxa"/>
              <w:left w:w="43" w:type="dxa"/>
              <w:bottom w:w="43" w:type="dxa"/>
              <w:right w:w="43" w:type="dxa"/>
            </w:tcMar>
            <w:hideMark/>
          </w:tcPr>
          <w:p w14:paraId="580B90B6" w14:textId="77777777" w:rsidR="00F32C3E" w:rsidRDefault="00F32C3E">
            <w:pPr>
              <w:pStyle w:val="TableParagraph"/>
              <w:spacing w:line="256" w:lineRule="auto"/>
            </w:pPr>
            <w:r>
              <w:t> </w:t>
            </w:r>
          </w:p>
        </w:tc>
      </w:tr>
      <w:tr w:rsidR="00F32C3E" w14:paraId="04E2BD68" w14:textId="77777777">
        <w:trPr>
          <w:trHeight w:val="305"/>
        </w:trPr>
        <w:tc>
          <w:tcPr>
            <w:tcW w:w="3173"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0AB119ED" w14:textId="77777777" w:rsidR="00F32C3E" w:rsidRDefault="00F32C3E">
            <w:pPr>
              <w:pStyle w:val="TableParagraph"/>
              <w:spacing w:line="256" w:lineRule="auto"/>
              <w:ind w:left="504" w:hanging="360"/>
            </w:pPr>
            <w:r>
              <w:rPr>
                <w:b/>
                <w:bCs/>
                <w:sz w:val="18"/>
                <w:szCs w:val="18"/>
              </w:rPr>
              <w:t>4.</w:t>
            </w:r>
            <w:r>
              <w:rPr>
                <w:rFonts w:ascii="Times New Roman" w:hAnsi="Times New Roman" w:cs="Times New Roman"/>
                <w:b/>
                <w:bCs/>
                <w:sz w:val="14"/>
                <w:szCs w:val="14"/>
              </w:rPr>
              <w:t xml:space="preserve">      </w:t>
            </w:r>
            <w:r>
              <w:rPr>
                <w:sz w:val="18"/>
                <w:szCs w:val="18"/>
              </w:rPr>
              <w:t>Does someone (e.g., teacher, paraprofessional, another student, parent) read</w:t>
            </w:r>
            <w:r>
              <w:rPr>
                <w:spacing w:val="-4"/>
                <w:sz w:val="18"/>
                <w:szCs w:val="18"/>
              </w:rPr>
              <w:t xml:space="preserve"> </w:t>
            </w:r>
            <w:r>
              <w:rPr>
                <w:sz w:val="18"/>
                <w:szCs w:val="18"/>
              </w:rPr>
              <w:t>aloud</w:t>
            </w:r>
            <w:r>
              <w:rPr>
                <w:spacing w:val="-4"/>
                <w:sz w:val="18"/>
                <w:szCs w:val="18"/>
              </w:rPr>
              <w:t xml:space="preserve"> </w:t>
            </w:r>
            <w:proofErr w:type="gramStart"/>
            <w:r>
              <w:rPr>
                <w:sz w:val="18"/>
                <w:szCs w:val="18"/>
              </w:rPr>
              <w:t>on</w:t>
            </w:r>
            <w:r>
              <w:rPr>
                <w:spacing w:val="-4"/>
                <w:sz w:val="18"/>
                <w:szCs w:val="18"/>
              </w:rPr>
              <w:t xml:space="preserve"> </w:t>
            </w:r>
            <w:r>
              <w:rPr>
                <w:sz w:val="18"/>
                <w:szCs w:val="18"/>
              </w:rPr>
              <w:t>a</w:t>
            </w:r>
            <w:r>
              <w:rPr>
                <w:spacing w:val="-5"/>
                <w:sz w:val="18"/>
                <w:szCs w:val="18"/>
              </w:rPr>
              <w:t xml:space="preserve"> </w:t>
            </w:r>
            <w:r>
              <w:rPr>
                <w:i/>
                <w:iCs/>
                <w:sz w:val="18"/>
                <w:szCs w:val="18"/>
              </w:rPr>
              <w:t>daily</w:t>
            </w:r>
            <w:r>
              <w:rPr>
                <w:i/>
                <w:iCs/>
                <w:spacing w:val="-4"/>
                <w:sz w:val="18"/>
                <w:szCs w:val="18"/>
              </w:rPr>
              <w:t xml:space="preserve"> </w:t>
            </w:r>
            <w:r>
              <w:rPr>
                <w:i/>
                <w:iCs/>
                <w:sz w:val="18"/>
                <w:szCs w:val="18"/>
              </w:rPr>
              <w:t>basis</w:t>
            </w:r>
            <w:proofErr w:type="gramEnd"/>
            <w:r>
              <w:rPr>
                <w:i/>
                <w:iCs/>
                <w:spacing w:val="-5"/>
                <w:sz w:val="18"/>
                <w:szCs w:val="18"/>
              </w:rPr>
              <w:t xml:space="preserve"> </w:t>
            </w:r>
            <w:r>
              <w:rPr>
                <w:i/>
                <w:iCs/>
                <w:sz w:val="18"/>
                <w:szCs w:val="18"/>
              </w:rPr>
              <w:t>t</w:t>
            </w:r>
            <w:r>
              <w:rPr>
                <w:sz w:val="18"/>
                <w:szCs w:val="18"/>
              </w:rPr>
              <w:t>o</w:t>
            </w:r>
            <w:r>
              <w:rPr>
                <w:spacing w:val="-5"/>
                <w:sz w:val="18"/>
                <w:szCs w:val="18"/>
              </w:rPr>
              <w:t xml:space="preserve"> </w:t>
            </w:r>
            <w:r>
              <w:rPr>
                <w:sz w:val="18"/>
                <w:szCs w:val="18"/>
              </w:rPr>
              <w:t>the</w:t>
            </w:r>
            <w:r>
              <w:rPr>
                <w:spacing w:val="-6"/>
                <w:sz w:val="18"/>
                <w:szCs w:val="18"/>
              </w:rPr>
              <w:t xml:space="preserve"> </w:t>
            </w:r>
            <w:r>
              <w:rPr>
                <w:sz w:val="18"/>
                <w:szCs w:val="18"/>
              </w:rPr>
              <w:t>student</w:t>
            </w:r>
            <w:r>
              <w:rPr>
                <w:spacing w:val="-6"/>
                <w:sz w:val="18"/>
                <w:szCs w:val="18"/>
              </w:rPr>
              <w:t xml:space="preserve"> </w:t>
            </w:r>
            <w:r>
              <w:rPr>
                <w:sz w:val="18"/>
                <w:szCs w:val="18"/>
              </w:rPr>
              <w:t xml:space="preserve">in </w:t>
            </w:r>
            <w:r>
              <w:rPr>
                <w:spacing w:val="-2"/>
                <w:sz w:val="18"/>
                <w:szCs w:val="18"/>
              </w:rPr>
              <w:t>school?</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473C4AB3" w14:textId="77777777" w:rsidR="00F32C3E" w:rsidRDefault="00F32C3E">
            <w:pPr>
              <w:pStyle w:val="TableParagraph"/>
              <w:spacing w:line="256" w:lineRule="auto"/>
            </w:pPr>
            <w:r>
              <w:t> </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6F0A984E" w14:textId="77777777" w:rsidR="00F32C3E" w:rsidRDefault="00F32C3E">
            <w:pPr>
              <w:pStyle w:val="TableParagraph"/>
              <w:spacing w:line="256" w:lineRule="auto"/>
            </w:pPr>
            <w:r>
              <w:t> </w:t>
            </w:r>
          </w:p>
        </w:tc>
        <w:tc>
          <w:tcPr>
            <w:tcW w:w="1379" w:type="pct"/>
            <w:tcBorders>
              <w:top w:val="nil"/>
              <w:left w:val="nil"/>
              <w:bottom w:val="single" w:sz="8" w:space="0" w:color="000000"/>
              <w:right w:val="single" w:sz="18" w:space="0" w:color="FFFFFF"/>
            </w:tcBorders>
            <w:tcMar>
              <w:top w:w="43" w:type="dxa"/>
              <w:left w:w="43" w:type="dxa"/>
              <w:bottom w:w="43" w:type="dxa"/>
              <w:right w:w="43" w:type="dxa"/>
            </w:tcMar>
            <w:hideMark/>
          </w:tcPr>
          <w:p w14:paraId="0481DC07" w14:textId="77777777" w:rsidR="00F32C3E" w:rsidRDefault="00F32C3E">
            <w:pPr>
              <w:pStyle w:val="TableParagraph"/>
              <w:spacing w:line="256" w:lineRule="auto"/>
            </w:pPr>
            <w:r>
              <w:t> </w:t>
            </w:r>
          </w:p>
        </w:tc>
      </w:tr>
    </w:tbl>
    <w:p w14:paraId="0988EF7D" w14:textId="77777777" w:rsidR="00F32C3E" w:rsidRDefault="00F32C3E" w:rsidP="00F32C3E">
      <w:pPr>
        <w:pStyle w:val="BodyText"/>
        <w:rPr>
          <w:rFonts w:ascii="Fira Sans Condensed Light" w:hAnsi="Fira Sans Condensed Light" w:cstheme="minorBidi"/>
          <w:kern w:val="2"/>
          <w:sz w:val="20"/>
          <w:szCs w:val="20"/>
          <w14:ligatures w14:val="standardContextual"/>
        </w:rPr>
      </w:pPr>
      <w:r>
        <w:t> </w:t>
      </w:r>
    </w:p>
    <w:tbl>
      <w:tblPr>
        <w:tblW w:w="5000" w:type="pct"/>
        <w:tblLook w:val="04A0" w:firstRow="1" w:lastRow="0" w:firstColumn="1" w:lastColumn="0" w:noHBand="0" w:noVBand="1"/>
      </w:tblPr>
      <w:tblGrid>
        <w:gridCol w:w="5762"/>
        <w:gridCol w:w="1139"/>
        <w:gridCol w:w="3233"/>
      </w:tblGrid>
      <w:tr w:rsidR="00F32C3E" w14:paraId="37210892" w14:textId="77777777" w:rsidTr="00F32C3E">
        <w:trPr>
          <w:trHeight w:val="23"/>
        </w:trPr>
        <w:tc>
          <w:tcPr>
            <w:tcW w:w="2843" w:type="pct"/>
            <w:tcBorders>
              <w:top w:val="single" w:sz="8" w:space="0" w:color="auto"/>
              <w:left w:val="single" w:sz="18" w:space="0" w:color="FFFFFF"/>
              <w:bottom w:val="single" w:sz="8" w:space="0" w:color="auto"/>
              <w:right w:val="single" w:sz="8" w:space="0" w:color="000000"/>
            </w:tcBorders>
            <w:shd w:val="clear" w:color="auto" w:fill="007AAE"/>
            <w:tcMar>
              <w:top w:w="43" w:type="dxa"/>
              <w:left w:w="43" w:type="dxa"/>
              <w:bottom w:w="43" w:type="dxa"/>
              <w:right w:w="43" w:type="dxa"/>
            </w:tcMar>
            <w:vAlign w:val="center"/>
            <w:hideMark/>
          </w:tcPr>
          <w:p w14:paraId="6558446E" w14:textId="77777777" w:rsidR="00F32C3E" w:rsidRDefault="00F32C3E">
            <w:pPr>
              <w:pStyle w:val="TableParagraph"/>
              <w:spacing w:line="256" w:lineRule="auto"/>
            </w:pPr>
            <w:r>
              <w:rPr>
                <w:b/>
                <w:bCs/>
                <w:color w:val="FFFFFF"/>
              </w:rPr>
              <w:t>Questions</w:t>
            </w:r>
            <w:r>
              <w:rPr>
                <w:b/>
                <w:bCs/>
                <w:color w:val="FFFFFF"/>
                <w:spacing w:val="-6"/>
              </w:rPr>
              <w:t xml:space="preserve"> </w:t>
            </w:r>
            <w:r>
              <w:rPr>
                <w:b/>
                <w:bCs/>
                <w:color w:val="FFFFFF"/>
              </w:rPr>
              <w:t>for</w:t>
            </w:r>
            <w:r>
              <w:rPr>
                <w:b/>
                <w:bCs/>
                <w:color w:val="FFFFFF"/>
                <w:spacing w:val="-7"/>
              </w:rPr>
              <w:t xml:space="preserve"> </w:t>
            </w:r>
            <w:r>
              <w:rPr>
                <w:b/>
                <w:bCs/>
                <w:color w:val="FFFFFF"/>
                <w:spacing w:val="-2"/>
              </w:rPr>
              <w:t>Students</w:t>
            </w:r>
          </w:p>
        </w:tc>
        <w:tc>
          <w:tcPr>
            <w:tcW w:w="562" w:type="pct"/>
            <w:tcBorders>
              <w:top w:val="single" w:sz="8" w:space="0" w:color="auto"/>
              <w:left w:val="nil"/>
              <w:bottom w:val="single" w:sz="8" w:space="0" w:color="auto"/>
              <w:right w:val="single" w:sz="8" w:space="0" w:color="000000"/>
            </w:tcBorders>
            <w:shd w:val="clear" w:color="auto" w:fill="007AAE"/>
            <w:tcMar>
              <w:top w:w="43" w:type="dxa"/>
              <w:left w:w="43" w:type="dxa"/>
              <w:bottom w:w="43" w:type="dxa"/>
              <w:right w:w="43" w:type="dxa"/>
            </w:tcMar>
            <w:vAlign w:val="center"/>
            <w:hideMark/>
          </w:tcPr>
          <w:p w14:paraId="06462EBE" w14:textId="3DA3DC07" w:rsidR="00F32C3E" w:rsidRPr="00F32C3E" w:rsidRDefault="00F32C3E" w:rsidP="00F32C3E">
            <w:pPr>
              <w:pStyle w:val="TableParagraph"/>
              <w:spacing w:line="256" w:lineRule="auto"/>
              <w:ind w:left="31"/>
              <w:rPr>
                <w:b/>
                <w:bCs/>
                <w:color w:val="FFFFFF"/>
              </w:rPr>
            </w:pPr>
            <w:r w:rsidRPr="00F32C3E">
              <w:rPr>
                <w:b/>
                <w:bCs/>
                <w:color w:val="FFFFFF"/>
              </w:rPr>
              <w:t>Student Response</w:t>
            </w:r>
          </w:p>
        </w:tc>
        <w:tc>
          <w:tcPr>
            <w:tcW w:w="1595" w:type="pct"/>
            <w:tcBorders>
              <w:top w:val="single" w:sz="8" w:space="0" w:color="auto"/>
              <w:left w:val="nil"/>
              <w:bottom w:val="single" w:sz="8" w:space="0" w:color="auto"/>
              <w:right w:val="single" w:sz="18" w:space="0" w:color="FFFFFF"/>
            </w:tcBorders>
            <w:shd w:val="clear" w:color="auto" w:fill="007AAE"/>
            <w:tcMar>
              <w:top w:w="43" w:type="dxa"/>
              <w:left w:w="43" w:type="dxa"/>
              <w:bottom w:w="43" w:type="dxa"/>
              <w:right w:w="43" w:type="dxa"/>
            </w:tcMar>
            <w:vAlign w:val="center"/>
            <w:hideMark/>
          </w:tcPr>
          <w:p w14:paraId="269B83EE" w14:textId="32942853" w:rsidR="00F32C3E" w:rsidRDefault="00F32C3E" w:rsidP="00706E76">
            <w:pPr>
              <w:pStyle w:val="TableParagraph"/>
              <w:spacing w:line="256" w:lineRule="auto"/>
              <w:ind w:left="0"/>
            </w:pPr>
            <w:r>
              <w:rPr>
                <w:b/>
                <w:bCs/>
                <w:color w:val="FFFFFF"/>
              </w:rPr>
              <w:t>Comments</w:t>
            </w:r>
          </w:p>
        </w:tc>
      </w:tr>
      <w:tr w:rsidR="00F32C3E" w14:paraId="1E8770AF" w14:textId="77777777" w:rsidTr="00F32C3E">
        <w:trPr>
          <w:trHeight w:val="298"/>
        </w:trPr>
        <w:tc>
          <w:tcPr>
            <w:tcW w:w="2843"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09528AFB" w14:textId="77777777" w:rsidR="00F32C3E" w:rsidRDefault="00F32C3E">
            <w:pPr>
              <w:pStyle w:val="TableParagraph"/>
              <w:spacing w:line="256" w:lineRule="auto"/>
              <w:ind w:left="504" w:hanging="360"/>
            </w:pPr>
            <w:r>
              <w:rPr>
                <w:b/>
                <w:bCs/>
                <w:sz w:val="18"/>
                <w:szCs w:val="18"/>
              </w:rPr>
              <w:t>1.</w:t>
            </w:r>
            <w:r>
              <w:rPr>
                <w:rFonts w:ascii="Times New Roman" w:hAnsi="Times New Roman" w:cs="Times New Roman"/>
                <w:b/>
                <w:bCs/>
                <w:sz w:val="14"/>
                <w:szCs w:val="14"/>
              </w:rPr>
              <w:t xml:space="preserve">      </w:t>
            </w:r>
            <w:r>
              <w:rPr>
                <w:sz w:val="18"/>
                <w:szCs w:val="18"/>
              </w:rPr>
              <w:t>Do</w:t>
            </w:r>
            <w:r>
              <w:rPr>
                <w:spacing w:val="-4"/>
                <w:sz w:val="18"/>
                <w:szCs w:val="18"/>
              </w:rPr>
              <w:t xml:space="preserve"> </w:t>
            </w:r>
            <w:r>
              <w:rPr>
                <w:sz w:val="18"/>
                <w:szCs w:val="18"/>
              </w:rPr>
              <w:t>you</w:t>
            </w:r>
            <w:r>
              <w:rPr>
                <w:spacing w:val="-3"/>
                <w:sz w:val="18"/>
                <w:szCs w:val="18"/>
              </w:rPr>
              <w:t xml:space="preserve"> </w:t>
            </w:r>
            <w:r>
              <w:rPr>
                <w:sz w:val="18"/>
                <w:szCs w:val="18"/>
              </w:rPr>
              <w:t>read</w:t>
            </w:r>
            <w:r>
              <w:rPr>
                <w:spacing w:val="-3"/>
                <w:sz w:val="18"/>
                <w:szCs w:val="18"/>
              </w:rPr>
              <w:t xml:space="preserve"> </w:t>
            </w:r>
            <w:r>
              <w:rPr>
                <w:sz w:val="18"/>
                <w:szCs w:val="18"/>
              </w:rPr>
              <w:t>to</w:t>
            </w:r>
            <w:r>
              <w:rPr>
                <w:spacing w:val="-4"/>
                <w:sz w:val="18"/>
                <w:szCs w:val="18"/>
              </w:rPr>
              <w:t xml:space="preserve"> </w:t>
            </w:r>
            <w:r>
              <w:rPr>
                <w:sz w:val="18"/>
                <w:szCs w:val="18"/>
              </w:rPr>
              <w:t>yourself</w:t>
            </w:r>
            <w:r>
              <w:rPr>
                <w:spacing w:val="-7"/>
                <w:sz w:val="18"/>
                <w:szCs w:val="18"/>
              </w:rPr>
              <w:t xml:space="preserve"> </w:t>
            </w:r>
            <w:r>
              <w:rPr>
                <w:sz w:val="18"/>
                <w:szCs w:val="18"/>
              </w:rPr>
              <w:t>when</w:t>
            </w:r>
            <w:r>
              <w:rPr>
                <w:spacing w:val="-3"/>
                <w:sz w:val="18"/>
                <w:szCs w:val="18"/>
              </w:rPr>
              <w:t xml:space="preserve"> </w:t>
            </w:r>
            <w:r>
              <w:rPr>
                <w:sz w:val="18"/>
                <w:szCs w:val="18"/>
              </w:rPr>
              <w:t>you</w:t>
            </w:r>
            <w:r>
              <w:rPr>
                <w:spacing w:val="-3"/>
                <w:sz w:val="18"/>
                <w:szCs w:val="18"/>
              </w:rPr>
              <w:t xml:space="preserve"> </w:t>
            </w:r>
            <w:r>
              <w:rPr>
                <w:sz w:val="18"/>
                <w:szCs w:val="18"/>
              </w:rPr>
              <w:t>are</w:t>
            </w:r>
            <w:r>
              <w:rPr>
                <w:spacing w:val="-5"/>
                <w:sz w:val="18"/>
                <w:szCs w:val="18"/>
              </w:rPr>
              <w:t xml:space="preserve"> </w:t>
            </w:r>
            <w:r>
              <w:rPr>
                <w:sz w:val="18"/>
                <w:szCs w:val="18"/>
              </w:rPr>
              <w:t xml:space="preserve">at </w:t>
            </w:r>
            <w:r>
              <w:rPr>
                <w:spacing w:val="-2"/>
                <w:sz w:val="18"/>
                <w:szCs w:val="18"/>
              </w:rPr>
              <w:t>home?</w:t>
            </w:r>
          </w:p>
        </w:tc>
        <w:tc>
          <w:tcPr>
            <w:tcW w:w="562" w:type="pct"/>
            <w:tcBorders>
              <w:top w:val="nil"/>
              <w:left w:val="nil"/>
              <w:bottom w:val="single" w:sz="8" w:space="0" w:color="000000"/>
              <w:right w:val="single" w:sz="8" w:space="0" w:color="000000"/>
            </w:tcBorders>
            <w:tcMar>
              <w:top w:w="43" w:type="dxa"/>
              <w:left w:w="43" w:type="dxa"/>
              <w:bottom w:w="43" w:type="dxa"/>
              <w:right w:w="43" w:type="dxa"/>
            </w:tcMar>
            <w:hideMark/>
          </w:tcPr>
          <w:p w14:paraId="3EAA6CAA" w14:textId="77777777" w:rsidR="00F32C3E" w:rsidRDefault="00F32C3E">
            <w:pPr>
              <w:pStyle w:val="TableParagraph"/>
              <w:spacing w:line="256" w:lineRule="auto"/>
            </w:pPr>
            <w:r>
              <w:rPr>
                <w:sz w:val="18"/>
                <w:szCs w:val="18"/>
              </w:rPr>
              <w:t> </w:t>
            </w:r>
          </w:p>
        </w:tc>
        <w:tc>
          <w:tcPr>
            <w:tcW w:w="1595" w:type="pct"/>
            <w:tcBorders>
              <w:top w:val="nil"/>
              <w:left w:val="nil"/>
              <w:bottom w:val="single" w:sz="8" w:space="0" w:color="000000"/>
              <w:right w:val="single" w:sz="18" w:space="0" w:color="FFFFFF"/>
            </w:tcBorders>
            <w:tcMar>
              <w:top w:w="43" w:type="dxa"/>
              <w:left w:w="43" w:type="dxa"/>
              <w:bottom w:w="43" w:type="dxa"/>
              <w:right w:w="43" w:type="dxa"/>
            </w:tcMar>
            <w:hideMark/>
          </w:tcPr>
          <w:p w14:paraId="43654150" w14:textId="77777777" w:rsidR="00F32C3E" w:rsidRDefault="00F32C3E">
            <w:pPr>
              <w:pStyle w:val="TableParagraph"/>
              <w:spacing w:line="256" w:lineRule="auto"/>
            </w:pPr>
            <w:r>
              <w:rPr>
                <w:sz w:val="18"/>
                <w:szCs w:val="18"/>
              </w:rPr>
              <w:t> </w:t>
            </w:r>
          </w:p>
        </w:tc>
      </w:tr>
      <w:tr w:rsidR="00F32C3E" w14:paraId="5EB4A8E2" w14:textId="77777777" w:rsidTr="00F32C3E">
        <w:trPr>
          <w:trHeight w:val="226"/>
        </w:trPr>
        <w:tc>
          <w:tcPr>
            <w:tcW w:w="2843"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4CFA9C26" w14:textId="77777777" w:rsidR="00F32C3E" w:rsidRDefault="00F32C3E">
            <w:pPr>
              <w:pStyle w:val="TableParagraph"/>
              <w:spacing w:line="256" w:lineRule="auto"/>
              <w:ind w:left="792" w:hanging="315"/>
            </w:pPr>
            <w:r>
              <w:rPr>
                <w:sz w:val="18"/>
                <w:szCs w:val="18"/>
              </w:rPr>
              <w:t>—</w:t>
            </w:r>
            <w:r>
              <w:rPr>
                <w:rFonts w:ascii="Times New Roman" w:hAnsi="Times New Roman" w:cs="Times New Roman"/>
                <w:sz w:val="14"/>
                <w:szCs w:val="14"/>
              </w:rPr>
              <w:t xml:space="preserve">       </w:t>
            </w:r>
            <w:r>
              <w:rPr>
                <w:sz w:val="18"/>
                <w:szCs w:val="18"/>
              </w:rPr>
              <w:t>If not, is it because you have trouble reading?</w:t>
            </w:r>
          </w:p>
        </w:tc>
        <w:tc>
          <w:tcPr>
            <w:tcW w:w="562" w:type="pct"/>
            <w:tcBorders>
              <w:top w:val="nil"/>
              <w:left w:val="nil"/>
              <w:bottom w:val="single" w:sz="8" w:space="0" w:color="000000"/>
              <w:right w:val="single" w:sz="8" w:space="0" w:color="000000"/>
            </w:tcBorders>
            <w:tcMar>
              <w:top w:w="43" w:type="dxa"/>
              <w:left w:w="43" w:type="dxa"/>
              <w:bottom w:w="43" w:type="dxa"/>
              <w:right w:w="43" w:type="dxa"/>
            </w:tcMar>
            <w:hideMark/>
          </w:tcPr>
          <w:p w14:paraId="45454EF2" w14:textId="77777777" w:rsidR="00F32C3E" w:rsidRDefault="00F32C3E">
            <w:pPr>
              <w:pStyle w:val="TableParagraph"/>
              <w:spacing w:line="256" w:lineRule="auto"/>
            </w:pPr>
            <w:r>
              <w:rPr>
                <w:sz w:val="18"/>
                <w:szCs w:val="18"/>
              </w:rPr>
              <w:t> </w:t>
            </w:r>
          </w:p>
        </w:tc>
        <w:tc>
          <w:tcPr>
            <w:tcW w:w="1595" w:type="pct"/>
            <w:tcBorders>
              <w:top w:val="nil"/>
              <w:left w:val="nil"/>
              <w:bottom w:val="single" w:sz="8" w:space="0" w:color="000000"/>
              <w:right w:val="single" w:sz="18" w:space="0" w:color="FFFFFF"/>
            </w:tcBorders>
            <w:tcMar>
              <w:top w:w="43" w:type="dxa"/>
              <w:left w:w="43" w:type="dxa"/>
              <w:bottom w:w="43" w:type="dxa"/>
              <w:right w:w="43" w:type="dxa"/>
            </w:tcMar>
            <w:hideMark/>
          </w:tcPr>
          <w:p w14:paraId="07E7B26D" w14:textId="77777777" w:rsidR="00F32C3E" w:rsidRDefault="00F32C3E">
            <w:pPr>
              <w:pStyle w:val="TableParagraph"/>
              <w:spacing w:line="256" w:lineRule="auto"/>
            </w:pPr>
            <w:r>
              <w:rPr>
                <w:sz w:val="18"/>
                <w:szCs w:val="18"/>
              </w:rPr>
              <w:t> </w:t>
            </w:r>
          </w:p>
        </w:tc>
      </w:tr>
      <w:tr w:rsidR="00F32C3E" w14:paraId="51BE2651" w14:textId="77777777" w:rsidTr="00F32C3E">
        <w:trPr>
          <w:trHeight w:val="217"/>
        </w:trPr>
        <w:tc>
          <w:tcPr>
            <w:tcW w:w="2843"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53BFC329" w14:textId="77777777" w:rsidR="00F32C3E" w:rsidRDefault="00F32C3E">
            <w:pPr>
              <w:pStyle w:val="TableParagraph"/>
              <w:spacing w:line="256" w:lineRule="auto"/>
              <w:ind w:left="504" w:hanging="360"/>
            </w:pPr>
            <w:r>
              <w:rPr>
                <w:b/>
                <w:bCs/>
                <w:sz w:val="18"/>
                <w:szCs w:val="18"/>
              </w:rPr>
              <w:t>2.</w:t>
            </w:r>
            <w:r>
              <w:rPr>
                <w:rFonts w:ascii="Times New Roman" w:hAnsi="Times New Roman" w:cs="Times New Roman"/>
                <w:b/>
                <w:bCs/>
                <w:sz w:val="14"/>
                <w:szCs w:val="14"/>
              </w:rPr>
              <w:t xml:space="preserve">      </w:t>
            </w:r>
            <w:r>
              <w:rPr>
                <w:sz w:val="18"/>
                <w:szCs w:val="18"/>
              </w:rPr>
              <w:t>Is it harder or easier for you to understand a book if you read it yourself?</w:t>
            </w:r>
          </w:p>
        </w:tc>
        <w:tc>
          <w:tcPr>
            <w:tcW w:w="562" w:type="pct"/>
            <w:tcBorders>
              <w:top w:val="nil"/>
              <w:left w:val="nil"/>
              <w:bottom w:val="single" w:sz="8" w:space="0" w:color="000000"/>
              <w:right w:val="single" w:sz="8" w:space="0" w:color="000000"/>
            </w:tcBorders>
            <w:tcMar>
              <w:top w:w="43" w:type="dxa"/>
              <w:left w:w="43" w:type="dxa"/>
              <w:bottom w:w="43" w:type="dxa"/>
              <w:right w:w="43" w:type="dxa"/>
            </w:tcMar>
            <w:hideMark/>
          </w:tcPr>
          <w:p w14:paraId="7EAEECA8" w14:textId="77777777" w:rsidR="00F32C3E" w:rsidRDefault="00F32C3E">
            <w:pPr>
              <w:pStyle w:val="TableParagraph"/>
              <w:spacing w:line="256" w:lineRule="auto"/>
            </w:pPr>
            <w:r>
              <w:rPr>
                <w:sz w:val="18"/>
                <w:szCs w:val="18"/>
              </w:rPr>
              <w:t> </w:t>
            </w:r>
          </w:p>
        </w:tc>
        <w:tc>
          <w:tcPr>
            <w:tcW w:w="1595" w:type="pct"/>
            <w:tcBorders>
              <w:top w:val="nil"/>
              <w:left w:val="nil"/>
              <w:bottom w:val="single" w:sz="8" w:space="0" w:color="000000"/>
              <w:right w:val="single" w:sz="18" w:space="0" w:color="FFFFFF"/>
            </w:tcBorders>
            <w:tcMar>
              <w:top w:w="43" w:type="dxa"/>
              <w:left w:w="43" w:type="dxa"/>
              <w:bottom w:w="43" w:type="dxa"/>
              <w:right w:w="43" w:type="dxa"/>
            </w:tcMar>
            <w:hideMark/>
          </w:tcPr>
          <w:p w14:paraId="5454BC06" w14:textId="77777777" w:rsidR="00F32C3E" w:rsidRDefault="00F32C3E">
            <w:pPr>
              <w:pStyle w:val="TableParagraph"/>
              <w:spacing w:line="256" w:lineRule="auto"/>
            </w:pPr>
            <w:r>
              <w:rPr>
                <w:sz w:val="18"/>
                <w:szCs w:val="18"/>
              </w:rPr>
              <w:t> </w:t>
            </w:r>
          </w:p>
        </w:tc>
      </w:tr>
      <w:tr w:rsidR="00F32C3E" w14:paraId="4FBC7DCB" w14:textId="77777777" w:rsidTr="00F32C3E">
        <w:trPr>
          <w:trHeight w:val="440"/>
        </w:trPr>
        <w:tc>
          <w:tcPr>
            <w:tcW w:w="2843"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06D0E019" w14:textId="77777777" w:rsidR="00F32C3E" w:rsidRDefault="00F32C3E">
            <w:pPr>
              <w:pStyle w:val="TableParagraph"/>
              <w:spacing w:line="256" w:lineRule="auto"/>
              <w:ind w:left="792" w:hanging="315"/>
            </w:pPr>
            <w:r>
              <w:rPr>
                <w:sz w:val="18"/>
                <w:szCs w:val="18"/>
              </w:rPr>
              <w:t>—</w:t>
            </w:r>
            <w:r>
              <w:rPr>
                <w:rFonts w:ascii="Times New Roman" w:hAnsi="Times New Roman" w:cs="Times New Roman"/>
                <w:sz w:val="14"/>
                <w:szCs w:val="14"/>
              </w:rPr>
              <w:t xml:space="preserve">       </w:t>
            </w:r>
            <w:r>
              <w:rPr>
                <w:sz w:val="18"/>
                <w:szCs w:val="18"/>
              </w:rPr>
              <w:t>Is it harder or easier for you to understand</w:t>
            </w:r>
            <w:r>
              <w:rPr>
                <w:spacing w:val="-4"/>
                <w:sz w:val="18"/>
                <w:szCs w:val="18"/>
              </w:rPr>
              <w:t xml:space="preserve"> </w:t>
            </w:r>
            <w:r>
              <w:rPr>
                <w:sz w:val="18"/>
                <w:szCs w:val="18"/>
              </w:rPr>
              <w:t>a</w:t>
            </w:r>
            <w:r>
              <w:rPr>
                <w:spacing w:val="-8"/>
                <w:sz w:val="18"/>
                <w:szCs w:val="18"/>
              </w:rPr>
              <w:t xml:space="preserve"> </w:t>
            </w:r>
            <w:r>
              <w:rPr>
                <w:sz w:val="18"/>
                <w:szCs w:val="18"/>
              </w:rPr>
              <w:t>book</w:t>
            </w:r>
            <w:r>
              <w:rPr>
                <w:spacing w:val="-6"/>
                <w:sz w:val="18"/>
                <w:szCs w:val="18"/>
              </w:rPr>
              <w:t xml:space="preserve"> </w:t>
            </w:r>
            <w:r>
              <w:rPr>
                <w:sz w:val="18"/>
                <w:szCs w:val="18"/>
              </w:rPr>
              <w:t>that</w:t>
            </w:r>
            <w:r>
              <w:rPr>
                <w:spacing w:val="-7"/>
                <w:sz w:val="18"/>
                <w:szCs w:val="18"/>
              </w:rPr>
              <w:t xml:space="preserve"> </w:t>
            </w:r>
            <w:r>
              <w:rPr>
                <w:sz w:val="18"/>
                <w:szCs w:val="18"/>
              </w:rPr>
              <w:t>is</w:t>
            </w:r>
            <w:r>
              <w:rPr>
                <w:spacing w:val="-6"/>
                <w:sz w:val="18"/>
                <w:szCs w:val="18"/>
              </w:rPr>
              <w:t xml:space="preserve"> </w:t>
            </w:r>
            <w:r>
              <w:rPr>
                <w:sz w:val="18"/>
                <w:szCs w:val="18"/>
              </w:rPr>
              <w:t>read</w:t>
            </w:r>
            <w:r>
              <w:rPr>
                <w:spacing w:val="-4"/>
                <w:sz w:val="18"/>
                <w:szCs w:val="18"/>
              </w:rPr>
              <w:t xml:space="preserve"> </w:t>
            </w:r>
            <w:r>
              <w:rPr>
                <w:sz w:val="18"/>
                <w:szCs w:val="18"/>
              </w:rPr>
              <w:t>to</w:t>
            </w:r>
            <w:r>
              <w:rPr>
                <w:spacing w:val="-6"/>
                <w:sz w:val="18"/>
                <w:szCs w:val="18"/>
              </w:rPr>
              <w:t xml:space="preserve"> </w:t>
            </w:r>
            <w:r>
              <w:rPr>
                <w:sz w:val="18"/>
                <w:szCs w:val="18"/>
              </w:rPr>
              <w:t>you through text-to-speech</w:t>
            </w:r>
            <w:r>
              <w:rPr>
                <w:spacing w:val="-2"/>
                <w:sz w:val="18"/>
                <w:szCs w:val="18"/>
              </w:rPr>
              <w:t xml:space="preserve"> </w:t>
            </w:r>
            <w:r>
              <w:rPr>
                <w:sz w:val="18"/>
                <w:szCs w:val="18"/>
              </w:rPr>
              <w:t>or by</w:t>
            </w:r>
            <w:r>
              <w:rPr>
                <w:spacing w:val="-2"/>
                <w:sz w:val="18"/>
                <w:szCs w:val="18"/>
              </w:rPr>
              <w:t xml:space="preserve"> </w:t>
            </w:r>
            <w:r>
              <w:rPr>
                <w:sz w:val="18"/>
                <w:szCs w:val="18"/>
              </w:rPr>
              <w:t xml:space="preserve">another </w:t>
            </w:r>
            <w:r>
              <w:rPr>
                <w:spacing w:val="-2"/>
                <w:sz w:val="18"/>
                <w:szCs w:val="18"/>
              </w:rPr>
              <w:t>person?</w:t>
            </w:r>
          </w:p>
        </w:tc>
        <w:tc>
          <w:tcPr>
            <w:tcW w:w="562" w:type="pct"/>
            <w:tcBorders>
              <w:top w:val="nil"/>
              <w:left w:val="nil"/>
              <w:bottom w:val="single" w:sz="8" w:space="0" w:color="000000"/>
              <w:right w:val="single" w:sz="8" w:space="0" w:color="000000"/>
            </w:tcBorders>
            <w:tcMar>
              <w:top w:w="43" w:type="dxa"/>
              <w:left w:w="43" w:type="dxa"/>
              <w:bottom w:w="43" w:type="dxa"/>
              <w:right w:w="43" w:type="dxa"/>
            </w:tcMar>
            <w:hideMark/>
          </w:tcPr>
          <w:p w14:paraId="1631DD6D" w14:textId="77777777" w:rsidR="00F32C3E" w:rsidRDefault="00F32C3E">
            <w:pPr>
              <w:pStyle w:val="TableParagraph"/>
              <w:spacing w:line="256" w:lineRule="auto"/>
            </w:pPr>
            <w:r>
              <w:rPr>
                <w:sz w:val="18"/>
                <w:szCs w:val="18"/>
              </w:rPr>
              <w:t> </w:t>
            </w:r>
          </w:p>
        </w:tc>
        <w:tc>
          <w:tcPr>
            <w:tcW w:w="1595" w:type="pct"/>
            <w:tcBorders>
              <w:top w:val="nil"/>
              <w:left w:val="nil"/>
              <w:bottom w:val="single" w:sz="8" w:space="0" w:color="000000"/>
              <w:right w:val="single" w:sz="18" w:space="0" w:color="FFFFFF"/>
            </w:tcBorders>
            <w:tcMar>
              <w:top w:w="43" w:type="dxa"/>
              <w:left w:w="43" w:type="dxa"/>
              <w:bottom w:w="43" w:type="dxa"/>
              <w:right w:w="43" w:type="dxa"/>
            </w:tcMar>
            <w:hideMark/>
          </w:tcPr>
          <w:p w14:paraId="64F96C4C" w14:textId="77777777" w:rsidR="00F32C3E" w:rsidRDefault="00F32C3E">
            <w:pPr>
              <w:pStyle w:val="TableParagraph"/>
              <w:spacing w:line="256" w:lineRule="auto"/>
            </w:pPr>
            <w:r>
              <w:rPr>
                <w:sz w:val="18"/>
                <w:szCs w:val="18"/>
              </w:rPr>
              <w:t> </w:t>
            </w:r>
          </w:p>
        </w:tc>
      </w:tr>
    </w:tbl>
    <w:p w14:paraId="0D32BAF4" w14:textId="77777777" w:rsidR="00F32C3E" w:rsidRDefault="00F32C3E" w:rsidP="00F32C3E">
      <w:pPr>
        <w:pStyle w:val="NoSpacing"/>
        <w:rPr>
          <w:rFonts w:asciiTheme="minorHAnsi" w:hAnsiTheme="minorHAnsi" w:cstheme="minorBidi"/>
          <w:kern w:val="2"/>
          <w14:ligatures w14:val="standardContextual"/>
        </w:rPr>
      </w:pPr>
      <w:r>
        <w:t> </w:t>
      </w:r>
    </w:p>
    <w:p w14:paraId="6E3ACCD3" w14:textId="77777777" w:rsidR="00F32C3E" w:rsidRDefault="00F32C3E" w:rsidP="00F32C3E">
      <w:pPr>
        <w:pStyle w:val="TableParagraph"/>
        <w:spacing w:after="120"/>
        <w:ind w:left="504" w:hanging="360"/>
      </w:pPr>
      <w:r>
        <w:rPr>
          <w:b/>
          <w:bCs/>
          <w:sz w:val="18"/>
          <w:szCs w:val="18"/>
        </w:rPr>
        <w:t>3.</w:t>
      </w:r>
      <w:r>
        <w:rPr>
          <w:rFonts w:ascii="Times New Roman" w:hAnsi="Times New Roman" w:cs="Times New Roman"/>
          <w:b/>
          <w:bCs/>
          <w:sz w:val="14"/>
          <w:szCs w:val="14"/>
        </w:rPr>
        <w:t xml:space="preserve">      </w:t>
      </w:r>
      <w:r>
        <w:rPr>
          <w:sz w:val="18"/>
          <w:szCs w:val="18"/>
        </w:rPr>
        <w:t>If you could choose, would you like to have tests</w:t>
      </w:r>
      <w:r>
        <w:rPr>
          <w:spacing w:val="-6"/>
          <w:sz w:val="18"/>
          <w:szCs w:val="18"/>
        </w:rPr>
        <w:t xml:space="preserve"> </w:t>
      </w:r>
      <w:r>
        <w:rPr>
          <w:sz w:val="18"/>
          <w:szCs w:val="18"/>
        </w:rPr>
        <w:t>read</w:t>
      </w:r>
      <w:r>
        <w:rPr>
          <w:spacing w:val="-4"/>
          <w:sz w:val="18"/>
          <w:szCs w:val="18"/>
        </w:rPr>
        <w:t xml:space="preserve"> </w:t>
      </w:r>
      <w:r>
        <w:rPr>
          <w:sz w:val="18"/>
          <w:szCs w:val="18"/>
        </w:rPr>
        <w:t>to</w:t>
      </w:r>
      <w:r>
        <w:rPr>
          <w:spacing w:val="-5"/>
          <w:sz w:val="18"/>
          <w:szCs w:val="18"/>
        </w:rPr>
        <w:t xml:space="preserve"> </w:t>
      </w:r>
      <w:r>
        <w:rPr>
          <w:sz w:val="18"/>
          <w:szCs w:val="18"/>
        </w:rPr>
        <w:t>you,</w:t>
      </w:r>
      <w:r>
        <w:rPr>
          <w:spacing w:val="-6"/>
          <w:sz w:val="18"/>
          <w:szCs w:val="18"/>
        </w:rPr>
        <w:t xml:space="preserve"> </w:t>
      </w:r>
      <w:r>
        <w:rPr>
          <w:sz w:val="18"/>
          <w:szCs w:val="18"/>
        </w:rPr>
        <w:t>or</w:t>
      </w:r>
      <w:r>
        <w:rPr>
          <w:spacing w:val="-4"/>
          <w:sz w:val="18"/>
          <w:szCs w:val="18"/>
        </w:rPr>
        <w:t xml:space="preserve"> </w:t>
      </w:r>
      <w:r>
        <w:rPr>
          <w:sz w:val="18"/>
          <w:szCs w:val="18"/>
        </w:rPr>
        <w:t>would</w:t>
      </w:r>
      <w:r>
        <w:rPr>
          <w:spacing w:val="-4"/>
          <w:sz w:val="18"/>
          <w:szCs w:val="18"/>
        </w:rPr>
        <w:t xml:space="preserve"> </w:t>
      </w:r>
      <w:r>
        <w:rPr>
          <w:sz w:val="18"/>
          <w:szCs w:val="18"/>
        </w:rPr>
        <w:t>you</w:t>
      </w:r>
      <w:r>
        <w:rPr>
          <w:spacing w:val="-4"/>
          <w:sz w:val="18"/>
          <w:szCs w:val="18"/>
        </w:rPr>
        <w:t xml:space="preserve"> </w:t>
      </w:r>
      <w:r>
        <w:rPr>
          <w:sz w:val="18"/>
          <w:szCs w:val="18"/>
        </w:rPr>
        <w:t>prefer</w:t>
      </w:r>
      <w:r>
        <w:rPr>
          <w:spacing w:val="-4"/>
          <w:sz w:val="18"/>
          <w:szCs w:val="18"/>
        </w:rPr>
        <w:t xml:space="preserve"> </w:t>
      </w:r>
      <w:r>
        <w:rPr>
          <w:sz w:val="18"/>
          <w:szCs w:val="18"/>
        </w:rPr>
        <w:t>to</w:t>
      </w:r>
      <w:r>
        <w:rPr>
          <w:spacing w:val="-6"/>
          <w:sz w:val="18"/>
          <w:szCs w:val="18"/>
        </w:rPr>
        <w:t xml:space="preserve"> </w:t>
      </w:r>
      <w:r>
        <w:rPr>
          <w:sz w:val="18"/>
          <w:szCs w:val="18"/>
        </w:rPr>
        <w:t>read them yourself?</w:t>
      </w:r>
    </w:p>
    <w:tbl>
      <w:tblPr>
        <w:tblStyle w:val="TableGrid"/>
        <w:tblW w:w="0" w:type="auto"/>
        <w:tblLook w:val="04A0" w:firstRow="1" w:lastRow="0" w:firstColumn="1" w:lastColumn="0" w:noHBand="0" w:noVBand="1"/>
      </w:tblPr>
      <w:tblGrid>
        <w:gridCol w:w="10170"/>
      </w:tblGrid>
      <w:tr w:rsidR="00A64C6F" w14:paraId="2B9ADBA4" w14:textId="77777777" w:rsidTr="00A64C6F">
        <w:tc>
          <w:tcPr>
            <w:tcW w:w="10170" w:type="dxa"/>
          </w:tcPr>
          <w:p w14:paraId="4380147C" w14:textId="77777777" w:rsidR="00A64C6F" w:rsidRDefault="00A64C6F" w:rsidP="00F32C3E">
            <w:pPr>
              <w:pStyle w:val="TableParagraph"/>
              <w:ind w:left="0"/>
              <w:rPr>
                <w:noProof/>
              </w:rPr>
            </w:pPr>
            <w:r>
              <w:rPr>
                <w:noProof/>
              </w:rPr>
              <w:t>Student Response:</w:t>
            </w:r>
          </w:p>
          <w:p w14:paraId="7636B3C1" w14:textId="7AA1319E" w:rsidR="00A64C6F" w:rsidRDefault="00A64C6F" w:rsidP="00F32C3E">
            <w:pPr>
              <w:pStyle w:val="TableParagraph"/>
              <w:ind w:left="0"/>
              <w:rPr>
                <w:noProof/>
              </w:rPr>
            </w:pPr>
          </w:p>
        </w:tc>
      </w:tr>
    </w:tbl>
    <w:p w14:paraId="60AC6249" w14:textId="77777777" w:rsidR="00A64C6F" w:rsidRDefault="00A64C6F" w:rsidP="00F32C3E">
      <w:pPr>
        <w:pStyle w:val="TableParagraph"/>
        <w:ind w:left="0"/>
        <w:rPr>
          <w:noProof/>
        </w:rPr>
      </w:pPr>
    </w:p>
    <w:tbl>
      <w:tblPr>
        <w:tblW w:w="5000" w:type="pct"/>
        <w:tblLook w:val="04A0" w:firstRow="1" w:lastRow="0" w:firstColumn="1" w:lastColumn="0" w:noHBand="0" w:noVBand="1"/>
      </w:tblPr>
      <w:tblGrid>
        <w:gridCol w:w="5791"/>
        <w:gridCol w:w="1119"/>
        <w:gridCol w:w="1070"/>
        <w:gridCol w:w="2154"/>
      </w:tblGrid>
      <w:tr w:rsidR="00F32C3E" w14:paraId="1F0BC338" w14:textId="77777777" w:rsidTr="00A64C6F">
        <w:trPr>
          <w:trHeight w:val="260"/>
        </w:trPr>
        <w:tc>
          <w:tcPr>
            <w:tcW w:w="2857" w:type="pct"/>
            <w:tcBorders>
              <w:top w:val="single" w:sz="8" w:space="0" w:color="000000"/>
              <w:left w:val="single" w:sz="18" w:space="0" w:color="FFFFFF"/>
              <w:bottom w:val="single" w:sz="8" w:space="0" w:color="000000"/>
              <w:right w:val="single" w:sz="8" w:space="0" w:color="000000"/>
            </w:tcBorders>
            <w:shd w:val="clear" w:color="auto" w:fill="007AAE"/>
            <w:tcMar>
              <w:top w:w="43" w:type="dxa"/>
              <w:left w:w="43" w:type="dxa"/>
              <w:bottom w:w="43" w:type="dxa"/>
              <w:right w:w="43" w:type="dxa"/>
            </w:tcMar>
            <w:hideMark/>
          </w:tcPr>
          <w:p w14:paraId="3E63C0C9" w14:textId="77777777" w:rsidR="00F32C3E" w:rsidRDefault="00F32C3E">
            <w:pPr>
              <w:pStyle w:val="TableParagraph"/>
              <w:spacing w:line="256" w:lineRule="auto"/>
            </w:pPr>
            <w:r>
              <w:rPr>
                <w:b/>
                <w:bCs/>
                <w:color w:val="FFFFFF"/>
              </w:rPr>
              <w:t>General Question</w:t>
            </w:r>
          </w:p>
        </w:tc>
        <w:tc>
          <w:tcPr>
            <w:tcW w:w="552"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hideMark/>
          </w:tcPr>
          <w:p w14:paraId="13E7B138" w14:textId="77777777" w:rsidR="00F32C3E" w:rsidRDefault="00F32C3E" w:rsidP="00A64C6F">
            <w:pPr>
              <w:pStyle w:val="TableParagraph"/>
              <w:spacing w:line="256" w:lineRule="auto"/>
              <w:ind w:left="0"/>
            </w:pPr>
            <w:r>
              <w:rPr>
                <w:b/>
                <w:bCs/>
                <w:color w:val="FFFFFF"/>
              </w:rPr>
              <w:t>Yes</w:t>
            </w:r>
          </w:p>
        </w:tc>
        <w:tc>
          <w:tcPr>
            <w:tcW w:w="528"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hideMark/>
          </w:tcPr>
          <w:p w14:paraId="3A866EC9" w14:textId="77777777" w:rsidR="00F32C3E" w:rsidRDefault="00F32C3E" w:rsidP="00A64C6F">
            <w:pPr>
              <w:pStyle w:val="TableParagraph"/>
              <w:spacing w:line="256" w:lineRule="auto"/>
              <w:ind w:left="0"/>
            </w:pPr>
            <w:r>
              <w:rPr>
                <w:b/>
                <w:bCs/>
                <w:color w:val="FFFFFF"/>
              </w:rPr>
              <w:t>No</w:t>
            </w:r>
          </w:p>
        </w:tc>
        <w:tc>
          <w:tcPr>
            <w:tcW w:w="1063" w:type="pct"/>
            <w:tcBorders>
              <w:top w:val="single" w:sz="8" w:space="0" w:color="000000"/>
              <w:left w:val="nil"/>
              <w:bottom w:val="single" w:sz="8" w:space="0" w:color="000000"/>
              <w:right w:val="single" w:sz="18" w:space="0" w:color="FFFFFF"/>
            </w:tcBorders>
            <w:shd w:val="clear" w:color="auto" w:fill="007AAE"/>
            <w:tcMar>
              <w:top w:w="43" w:type="dxa"/>
              <w:left w:w="43" w:type="dxa"/>
              <w:bottom w:w="43" w:type="dxa"/>
              <w:right w:w="43" w:type="dxa"/>
            </w:tcMar>
            <w:hideMark/>
          </w:tcPr>
          <w:p w14:paraId="5254ECC3" w14:textId="77777777" w:rsidR="00F32C3E" w:rsidRDefault="00F32C3E" w:rsidP="00A64C6F">
            <w:pPr>
              <w:pStyle w:val="TableParagraph"/>
              <w:spacing w:line="256" w:lineRule="auto"/>
              <w:ind w:left="0"/>
            </w:pPr>
            <w:r>
              <w:rPr>
                <w:b/>
                <w:bCs/>
                <w:color w:val="FFFFFF"/>
              </w:rPr>
              <w:t>Comments</w:t>
            </w:r>
          </w:p>
        </w:tc>
      </w:tr>
      <w:tr w:rsidR="00F32C3E" w14:paraId="2A381768" w14:textId="77777777" w:rsidTr="00A64C6F">
        <w:trPr>
          <w:trHeight w:val="440"/>
        </w:trPr>
        <w:tc>
          <w:tcPr>
            <w:tcW w:w="2857"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214CEEAC" w14:textId="77777777" w:rsidR="00F32C3E" w:rsidRDefault="00F32C3E" w:rsidP="00F32C3E">
            <w:pPr>
              <w:pStyle w:val="TableParagraph"/>
              <w:spacing w:line="256" w:lineRule="auto"/>
              <w:ind w:left="120"/>
            </w:pPr>
            <w:r>
              <w:rPr>
                <w:sz w:val="18"/>
                <w:szCs w:val="18"/>
              </w:rPr>
              <w:t>Are there additional considerations for recommending TTS/RA test accommodation for this student, specific to their unique disability-related needs? If so, explain.</w:t>
            </w:r>
          </w:p>
        </w:tc>
        <w:tc>
          <w:tcPr>
            <w:tcW w:w="552" w:type="pct"/>
            <w:tcBorders>
              <w:top w:val="nil"/>
              <w:left w:val="nil"/>
              <w:bottom w:val="single" w:sz="8" w:space="0" w:color="000000"/>
              <w:right w:val="single" w:sz="8" w:space="0" w:color="000000"/>
            </w:tcBorders>
            <w:tcMar>
              <w:top w:w="43" w:type="dxa"/>
              <w:left w:w="43" w:type="dxa"/>
              <w:bottom w:w="43" w:type="dxa"/>
              <w:right w:w="43" w:type="dxa"/>
            </w:tcMar>
            <w:hideMark/>
          </w:tcPr>
          <w:p w14:paraId="1F6D0039" w14:textId="77777777" w:rsidR="00F32C3E" w:rsidRDefault="00F32C3E">
            <w:pPr>
              <w:pStyle w:val="TableParagraph"/>
              <w:spacing w:line="256" w:lineRule="auto"/>
            </w:pPr>
            <w:r>
              <w:rPr>
                <w:sz w:val="18"/>
                <w:szCs w:val="18"/>
              </w:rPr>
              <w:t> </w:t>
            </w:r>
          </w:p>
        </w:tc>
        <w:tc>
          <w:tcPr>
            <w:tcW w:w="528" w:type="pct"/>
            <w:tcBorders>
              <w:top w:val="nil"/>
              <w:left w:val="nil"/>
              <w:bottom w:val="single" w:sz="8" w:space="0" w:color="000000"/>
              <w:right w:val="single" w:sz="8" w:space="0" w:color="000000"/>
            </w:tcBorders>
            <w:tcMar>
              <w:top w:w="43" w:type="dxa"/>
              <w:left w:w="43" w:type="dxa"/>
              <w:bottom w:w="43" w:type="dxa"/>
              <w:right w:w="43" w:type="dxa"/>
            </w:tcMar>
            <w:hideMark/>
          </w:tcPr>
          <w:p w14:paraId="33AE45FA" w14:textId="77777777" w:rsidR="00F32C3E" w:rsidRDefault="00F32C3E">
            <w:pPr>
              <w:pStyle w:val="TableParagraph"/>
              <w:spacing w:line="256" w:lineRule="auto"/>
            </w:pPr>
            <w:r>
              <w:rPr>
                <w:sz w:val="18"/>
                <w:szCs w:val="18"/>
              </w:rPr>
              <w:t> </w:t>
            </w:r>
          </w:p>
        </w:tc>
        <w:tc>
          <w:tcPr>
            <w:tcW w:w="1063" w:type="pct"/>
            <w:tcBorders>
              <w:top w:val="nil"/>
              <w:left w:val="nil"/>
              <w:bottom w:val="single" w:sz="8" w:space="0" w:color="000000"/>
              <w:right w:val="single" w:sz="18" w:space="0" w:color="FFFFFF"/>
            </w:tcBorders>
            <w:tcMar>
              <w:top w:w="43" w:type="dxa"/>
              <w:left w:w="43" w:type="dxa"/>
              <w:bottom w:w="43" w:type="dxa"/>
              <w:right w:w="43" w:type="dxa"/>
            </w:tcMar>
            <w:hideMark/>
          </w:tcPr>
          <w:p w14:paraId="3FBF554C" w14:textId="77777777" w:rsidR="00F32C3E" w:rsidRDefault="00F32C3E">
            <w:pPr>
              <w:pStyle w:val="TableParagraph"/>
              <w:spacing w:line="256" w:lineRule="auto"/>
            </w:pPr>
            <w:r>
              <w:rPr>
                <w:sz w:val="18"/>
                <w:szCs w:val="18"/>
              </w:rPr>
              <w:t> </w:t>
            </w:r>
          </w:p>
        </w:tc>
      </w:tr>
    </w:tbl>
    <w:p w14:paraId="44E6BF9B" w14:textId="77777777" w:rsidR="00F32C3E" w:rsidRDefault="00F32C3E" w:rsidP="00F32C3E">
      <w:pPr>
        <w:pStyle w:val="BodyText"/>
        <w:rPr>
          <w:rFonts w:ascii="Fira Sans Condensed Light" w:hAnsi="Fira Sans Condensed Light" w:cstheme="minorBidi"/>
          <w:kern w:val="2"/>
          <w:sz w:val="20"/>
          <w:szCs w:val="20"/>
          <w14:ligatures w14:val="standardContextual"/>
        </w:rPr>
      </w:pPr>
      <w:r>
        <w:t> </w:t>
      </w:r>
    </w:p>
    <w:tbl>
      <w:tblPr>
        <w:tblW w:w="4967" w:type="pct"/>
        <w:tblLook w:val="04A0" w:firstRow="1" w:lastRow="0" w:firstColumn="1" w:lastColumn="0" w:noHBand="0" w:noVBand="1"/>
      </w:tblPr>
      <w:tblGrid>
        <w:gridCol w:w="8373"/>
        <w:gridCol w:w="847"/>
        <w:gridCol w:w="847"/>
      </w:tblGrid>
      <w:tr w:rsidR="00F32C3E" w14:paraId="794A0843" w14:textId="77777777">
        <w:trPr>
          <w:trHeight w:val="260"/>
        </w:trPr>
        <w:tc>
          <w:tcPr>
            <w:tcW w:w="4277" w:type="pct"/>
            <w:tcBorders>
              <w:top w:val="single" w:sz="8" w:space="0" w:color="000000"/>
              <w:left w:val="single" w:sz="18" w:space="0" w:color="FFFFFF"/>
              <w:bottom w:val="single" w:sz="8" w:space="0" w:color="000000"/>
              <w:right w:val="single" w:sz="8" w:space="0" w:color="000000"/>
            </w:tcBorders>
            <w:shd w:val="clear" w:color="auto" w:fill="A7253F"/>
            <w:tcMar>
              <w:top w:w="43" w:type="dxa"/>
              <w:left w:w="43" w:type="dxa"/>
              <w:bottom w:w="43" w:type="dxa"/>
              <w:right w:w="43" w:type="dxa"/>
            </w:tcMar>
            <w:hideMark/>
          </w:tcPr>
          <w:p w14:paraId="63517A71" w14:textId="77777777" w:rsidR="00F32C3E" w:rsidRDefault="00F32C3E">
            <w:pPr>
              <w:pStyle w:val="TableParagraph"/>
              <w:spacing w:line="256" w:lineRule="auto"/>
            </w:pPr>
            <w:r>
              <w:rPr>
                <w:b/>
                <w:bCs/>
                <w:color w:val="FFFFFF"/>
              </w:rPr>
              <w:t>Eligibility Decision</w:t>
            </w:r>
          </w:p>
        </w:tc>
        <w:tc>
          <w:tcPr>
            <w:tcW w:w="362" w:type="pct"/>
            <w:tcBorders>
              <w:top w:val="single" w:sz="8" w:space="0" w:color="000000"/>
              <w:left w:val="nil"/>
              <w:bottom w:val="single" w:sz="8" w:space="0" w:color="000000"/>
              <w:right w:val="single" w:sz="8" w:space="0" w:color="000000"/>
            </w:tcBorders>
            <w:shd w:val="clear" w:color="auto" w:fill="A7253F"/>
            <w:tcMar>
              <w:top w:w="43" w:type="dxa"/>
              <w:left w:w="43" w:type="dxa"/>
              <w:bottom w:w="43" w:type="dxa"/>
              <w:right w:w="43" w:type="dxa"/>
            </w:tcMar>
            <w:hideMark/>
          </w:tcPr>
          <w:p w14:paraId="47D338C9" w14:textId="77777777" w:rsidR="00F32C3E" w:rsidRDefault="00F32C3E" w:rsidP="00A64C6F">
            <w:pPr>
              <w:pStyle w:val="TableParagraph"/>
              <w:spacing w:line="256" w:lineRule="auto"/>
              <w:ind w:left="0"/>
            </w:pPr>
            <w:r>
              <w:rPr>
                <w:b/>
                <w:bCs/>
                <w:color w:val="FFFFFF"/>
              </w:rPr>
              <w:t>Yes</w:t>
            </w:r>
          </w:p>
        </w:tc>
        <w:tc>
          <w:tcPr>
            <w:tcW w:w="361" w:type="pct"/>
            <w:tcBorders>
              <w:top w:val="single" w:sz="8" w:space="0" w:color="000000"/>
              <w:left w:val="nil"/>
              <w:bottom w:val="single" w:sz="8" w:space="0" w:color="000000"/>
              <w:right w:val="single" w:sz="18" w:space="0" w:color="FFFFFF"/>
            </w:tcBorders>
            <w:shd w:val="clear" w:color="auto" w:fill="A7253F"/>
            <w:tcMar>
              <w:top w:w="43" w:type="dxa"/>
              <w:left w:w="43" w:type="dxa"/>
              <w:bottom w:w="43" w:type="dxa"/>
              <w:right w:w="43" w:type="dxa"/>
            </w:tcMar>
            <w:hideMark/>
          </w:tcPr>
          <w:p w14:paraId="0D365AE7" w14:textId="77777777" w:rsidR="00F32C3E" w:rsidRDefault="00F32C3E" w:rsidP="00A64C6F">
            <w:pPr>
              <w:pStyle w:val="TableParagraph"/>
              <w:spacing w:line="256" w:lineRule="auto"/>
              <w:ind w:left="0"/>
            </w:pPr>
            <w:r>
              <w:rPr>
                <w:b/>
                <w:bCs/>
                <w:color w:val="FFFFFF"/>
              </w:rPr>
              <w:t>No</w:t>
            </w:r>
          </w:p>
        </w:tc>
      </w:tr>
      <w:tr w:rsidR="00F32C3E" w14:paraId="215BD008" w14:textId="77777777">
        <w:trPr>
          <w:trHeight w:val="440"/>
        </w:trPr>
        <w:tc>
          <w:tcPr>
            <w:tcW w:w="4277"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282BE2F5" w14:textId="77777777" w:rsidR="00F32C3E" w:rsidRDefault="00F32C3E" w:rsidP="00F32C3E">
            <w:pPr>
              <w:pStyle w:val="TableParagraph"/>
              <w:spacing w:line="256" w:lineRule="auto"/>
              <w:ind w:left="120"/>
            </w:pPr>
            <w:r>
              <w:rPr>
                <w:sz w:val="18"/>
                <w:szCs w:val="18"/>
              </w:rPr>
              <w:t xml:space="preserve">Does the diagnostic information and question responses provide a </w:t>
            </w:r>
            <w:r>
              <w:rPr>
                <w:b/>
                <w:bCs/>
                <w:sz w:val="18"/>
                <w:szCs w:val="18"/>
              </w:rPr>
              <w:t xml:space="preserve">preponderance of evidence </w:t>
            </w:r>
            <w:r>
              <w:rPr>
                <w:sz w:val="18"/>
                <w:szCs w:val="18"/>
              </w:rPr>
              <w:t>(</w:t>
            </w:r>
            <w:r>
              <w:rPr>
                <w:i/>
                <w:iCs/>
                <w:sz w:val="18"/>
                <w:szCs w:val="18"/>
              </w:rPr>
              <w:t>see page 8 for explanation of “preponderance of evidence”</w:t>
            </w:r>
            <w:r>
              <w:rPr>
                <w:sz w:val="18"/>
                <w:szCs w:val="18"/>
              </w:rPr>
              <w:t>) of the student needing text-to-speech/read aloud (P13/P14) on the ELA/reading passages of the WVGSA Grades 3-8 or the SAT School Day assessment?</w:t>
            </w:r>
          </w:p>
        </w:tc>
        <w:tc>
          <w:tcPr>
            <w:tcW w:w="362" w:type="pct"/>
            <w:tcBorders>
              <w:top w:val="nil"/>
              <w:left w:val="nil"/>
              <w:bottom w:val="single" w:sz="8" w:space="0" w:color="000000"/>
              <w:right w:val="single" w:sz="8" w:space="0" w:color="000000"/>
            </w:tcBorders>
            <w:tcMar>
              <w:top w:w="43" w:type="dxa"/>
              <w:left w:w="43" w:type="dxa"/>
              <w:bottom w:w="43" w:type="dxa"/>
              <w:right w:w="43" w:type="dxa"/>
            </w:tcMar>
            <w:hideMark/>
          </w:tcPr>
          <w:p w14:paraId="36AEAB25" w14:textId="77777777" w:rsidR="00F32C3E" w:rsidRDefault="00F32C3E">
            <w:pPr>
              <w:pStyle w:val="TableParagraph"/>
              <w:spacing w:line="256" w:lineRule="auto"/>
            </w:pPr>
            <w:r>
              <w:rPr>
                <w:sz w:val="18"/>
                <w:szCs w:val="18"/>
              </w:rPr>
              <w:t> </w:t>
            </w:r>
          </w:p>
        </w:tc>
        <w:tc>
          <w:tcPr>
            <w:tcW w:w="361" w:type="pct"/>
            <w:tcBorders>
              <w:top w:val="nil"/>
              <w:left w:val="nil"/>
              <w:bottom w:val="single" w:sz="8" w:space="0" w:color="000000"/>
              <w:right w:val="single" w:sz="18" w:space="0" w:color="FFFFFF"/>
            </w:tcBorders>
            <w:tcMar>
              <w:top w:w="43" w:type="dxa"/>
              <w:left w:w="43" w:type="dxa"/>
              <w:bottom w:w="43" w:type="dxa"/>
              <w:right w:w="43" w:type="dxa"/>
            </w:tcMar>
            <w:hideMark/>
          </w:tcPr>
          <w:p w14:paraId="65E8719F" w14:textId="77777777" w:rsidR="00F32C3E" w:rsidRDefault="00F32C3E">
            <w:pPr>
              <w:pStyle w:val="TableParagraph"/>
              <w:spacing w:line="256" w:lineRule="auto"/>
            </w:pPr>
            <w:r>
              <w:rPr>
                <w:sz w:val="18"/>
                <w:szCs w:val="18"/>
              </w:rPr>
              <w:t> </w:t>
            </w:r>
          </w:p>
        </w:tc>
      </w:tr>
    </w:tbl>
    <w:p w14:paraId="5A4892A1" w14:textId="77777777" w:rsidR="00F32C3E" w:rsidRDefault="00F32C3E" w:rsidP="00F32C3E">
      <w:pPr>
        <w:pStyle w:val="NoSpacing"/>
        <w:rPr>
          <w:rFonts w:asciiTheme="minorHAnsi" w:hAnsiTheme="minorHAnsi" w:cstheme="minorBidi"/>
          <w:kern w:val="2"/>
          <w14:ligatures w14:val="standardContextual"/>
        </w:rPr>
      </w:pPr>
      <w:r>
        <w:t> </w:t>
      </w:r>
    </w:p>
    <w:p w14:paraId="5AEFCA99" w14:textId="16F0DC5F" w:rsidR="00F32C3E" w:rsidRDefault="00F32C3E" w:rsidP="00A64C6F">
      <w:pPr>
        <w:pStyle w:val="BodyText"/>
        <w:spacing w:after="120"/>
        <w:ind w:left="90"/>
      </w:pPr>
      <w:r>
        <w:rPr>
          <w:b/>
          <w:bCs/>
          <w:sz w:val="18"/>
          <w:szCs w:val="18"/>
        </w:rPr>
        <w:t>Committee Member Signatures:</w:t>
      </w:r>
      <w:r w:rsidRPr="00F32C3E">
        <w:rPr>
          <w:noProof/>
        </w:rPr>
        <w:t xml:space="preserve"> </w:t>
      </w:r>
      <w:r w:rsidRPr="00F32C3E">
        <w:rPr>
          <w:b/>
          <w:bCs/>
          <w:noProof/>
          <w:sz w:val="18"/>
          <w:szCs w:val="18"/>
        </w:rPr>
        <mc:AlternateContent>
          <mc:Choice Requires="wps">
            <w:drawing>
              <wp:anchor distT="45720" distB="45720" distL="114300" distR="114300" simplePos="0" relativeHeight="252129792" behindDoc="0" locked="0" layoutInCell="1" allowOverlap="1" wp14:anchorId="025F2539" wp14:editId="22819861">
                <wp:simplePos x="0" y="0"/>
                <wp:positionH relativeFrom="margin">
                  <wp:align>right</wp:align>
                </wp:positionH>
                <wp:positionV relativeFrom="paragraph">
                  <wp:posOffset>15240</wp:posOffset>
                </wp:positionV>
                <wp:extent cx="2360930" cy="1404620"/>
                <wp:effectExtent l="0" t="0" r="12700" b="27940"/>
                <wp:wrapNone/>
                <wp:docPr id="286341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D54B500" w14:textId="692B2443" w:rsidR="00F32C3E" w:rsidRDefault="00F32C3E" w:rsidP="00F32C3E">
                            <w:pPr>
                              <w:pStyle w:val="BodyText"/>
                              <w:ind w:left="90"/>
                            </w:pPr>
                            <w:r>
                              <w:rPr>
                                <w:b/>
                                <w:bCs/>
                                <w:sz w:val="18"/>
                                <w:szCs w:val="18"/>
                              </w:rPr>
                              <w:t>THE LEA IS RESPONSIBLE FOR MAINTAINING THIS DOCUMENT AND SHARING THE MATRIX TO THE NEW LEA IF THE STUDENT TRANSFERS. THE LEA IS RESPONSIBLE FOR THE ANNUAL REVIEW OF A STUDENT’S ELIGIBILITY TO RECEIVE P13/P14 SUPPORT FOR THE STATE SUMMATIVE ASSESSMENT.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5F2539" id="_x0000_s1110" type="#_x0000_t202" style="position:absolute;left:0;text-align:left;margin-left:134.7pt;margin-top:1.2pt;width:185.9pt;height:110.6pt;z-index:25212979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">
                <v:textbox style="mso-fit-shape-to-text:t">
                  <w:txbxContent>
                    <w:p w14:paraId="2D54B500" w14:textId="692B2443" w:rsidR="00F32C3E" w:rsidRDefault="00F32C3E" w:rsidP="00F32C3E">
                      <w:pPr>
                        <w:pStyle w:val="BodyText"/>
                        <w:ind w:left="90"/>
                      </w:pPr>
                      <w:r>
                        <w:rPr>
                          <w:b/>
                          <w:bCs/>
                          <w:sz w:val="18"/>
                          <w:szCs w:val="18"/>
                        </w:rPr>
                        <w:t>THE LEA IS RESPONSIBLE FOR MAINTAINING THIS DOCUMENT AND SHARING THE MATRIX TO THE NEW LEA IF THE STUDENT TRANSFERS. THE LEA IS RESPONSIBLE FOR THE ANNUAL REVIEW OF A STUDENT’S ELIGIBILITY TO RECEIVE P13/P14 SUPPORT FOR THE STATE SUMMATIVE ASSESSMENT.</w:t>
                      </w:r>
                    </w:p>
                  </w:txbxContent>
                </v:textbox>
                <w10:wrap anchorx="margin"/>
              </v:shape>
            </w:pict>
          </mc:Fallback>
        </mc:AlternateContent>
      </w:r>
    </w:p>
    <w:p w14:paraId="3C3C37F5" w14:textId="208D2079" w:rsidR="00F32C3E" w:rsidRDefault="00A64C6F" w:rsidP="00F32C3E">
      <w:pPr>
        <w:pStyle w:val="BodyText"/>
        <w:ind w:left="90"/>
      </w:pPr>
      <w:r>
        <w:rPr>
          <w:b/>
          <w:bCs/>
          <w:sz w:val="18"/>
          <w:szCs w:val="18"/>
        </w:rPr>
        <w:t>_______________________________________</w:t>
      </w:r>
      <w:r w:rsidR="00F32C3E">
        <w:rPr>
          <w:b/>
          <w:bCs/>
          <w:sz w:val="18"/>
          <w:szCs w:val="18"/>
        </w:rPr>
        <w:t xml:space="preserve">   </w:t>
      </w:r>
    </w:p>
    <w:p w14:paraId="6D3B8CD1" w14:textId="5467C2EF" w:rsidR="00F32C3E" w:rsidRDefault="00F32C3E" w:rsidP="00F32C3E">
      <w:pPr>
        <w:pStyle w:val="BodyText"/>
        <w:ind w:left="90"/>
        <w:rPr>
          <w:b/>
          <w:bCs/>
          <w:sz w:val="18"/>
          <w:szCs w:val="18"/>
        </w:rPr>
      </w:pPr>
      <w:r>
        <w:rPr>
          <w:b/>
          <w:bCs/>
          <w:sz w:val="18"/>
          <w:szCs w:val="18"/>
        </w:rPr>
        <w:t xml:space="preserve">   </w:t>
      </w:r>
      <w:r w:rsidR="00A64C6F">
        <w:rPr>
          <w:b/>
          <w:bCs/>
          <w:sz w:val="18"/>
          <w:szCs w:val="18"/>
        </w:rPr>
        <w:t>Name                                           Position</w:t>
      </w:r>
    </w:p>
    <w:p w14:paraId="71E6F919" w14:textId="77777777" w:rsidR="00A64C6F" w:rsidRDefault="00A64C6F" w:rsidP="00A64C6F">
      <w:pPr>
        <w:pStyle w:val="BodyText"/>
        <w:ind w:left="90"/>
      </w:pPr>
      <w:r>
        <w:rPr>
          <w:b/>
          <w:bCs/>
          <w:sz w:val="18"/>
          <w:szCs w:val="18"/>
        </w:rPr>
        <w:t xml:space="preserve">_______________________________________   </w:t>
      </w:r>
    </w:p>
    <w:p w14:paraId="44EF1FD4" w14:textId="77777777" w:rsidR="00A64C6F" w:rsidRDefault="00A64C6F" w:rsidP="00A64C6F">
      <w:pPr>
        <w:pStyle w:val="BodyText"/>
        <w:ind w:left="90"/>
      </w:pPr>
      <w:r>
        <w:rPr>
          <w:b/>
          <w:bCs/>
          <w:sz w:val="18"/>
          <w:szCs w:val="18"/>
        </w:rPr>
        <w:t>   Name                                           Position</w:t>
      </w:r>
    </w:p>
    <w:p w14:paraId="431E134F" w14:textId="77777777" w:rsidR="00A64C6F" w:rsidRDefault="00A64C6F" w:rsidP="00A64C6F">
      <w:pPr>
        <w:pStyle w:val="BodyText"/>
        <w:ind w:left="90"/>
      </w:pPr>
      <w:r>
        <w:rPr>
          <w:b/>
          <w:bCs/>
          <w:sz w:val="18"/>
          <w:szCs w:val="18"/>
        </w:rPr>
        <w:t xml:space="preserve">_______________________________________   </w:t>
      </w:r>
    </w:p>
    <w:p w14:paraId="73D785C7" w14:textId="77777777" w:rsidR="00A64C6F" w:rsidRDefault="00A64C6F" w:rsidP="00A64C6F">
      <w:pPr>
        <w:pStyle w:val="BodyText"/>
        <w:ind w:left="90"/>
      </w:pPr>
      <w:r>
        <w:rPr>
          <w:b/>
          <w:bCs/>
          <w:sz w:val="18"/>
          <w:szCs w:val="18"/>
        </w:rPr>
        <w:t>   Name                                           Position</w:t>
      </w:r>
    </w:p>
    <w:p w14:paraId="34F8FF89" w14:textId="77777777" w:rsidR="00A64C6F" w:rsidRDefault="00A64C6F" w:rsidP="00A64C6F">
      <w:pPr>
        <w:pStyle w:val="BodyText"/>
        <w:ind w:left="90"/>
      </w:pPr>
      <w:r>
        <w:rPr>
          <w:b/>
          <w:bCs/>
          <w:sz w:val="18"/>
          <w:szCs w:val="18"/>
        </w:rPr>
        <w:t xml:space="preserve">_______________________________________   </w:t>
      </w:r>
    </w:p>
    <w:p w14:paraId="4F700AAD" w14:textId="77777777" w:rsidR="00A64C6F" w:rsidRDefault="00A64C6F" w:rsidP="00A64C6F">
      <w:pPr>
        <w:pStyle w:val="BodyText"/>
        <w:ind w:left="90"/>
      </w:pPr>
      <w:r>
        <w:rPr>
          <w:b/>
          <w:bCs/>
          <w:sz w:val="18"/>
          <w:szCs w:val="18"/>
        </w:rPr>
        <w:t>   Name                                           Position</w:t>
      </w:r>
    </w:p>
    <w:p w14:paraId="5B18DE81" w14:textId="77777777" w:rsidR="00D259E3" w:rsidRDefault="00D259E3" w:rsidP="00A64C6F">
      <w:pPr>
        <w:pStyle w:val="BodyText"/>
        <w:ind w:left="0"/>
        <w:rPr>
          <w:rStyle w:val="normaltextrun"/>
          <w:rFonts w:asciiTheme="minorHAnsi" w:hAnsiTheme="minorHAnsi" w:cstheme="minorHAnsi"/>
          <w:b/>
          <w:bCs/>
          <w:sz w:val="28"/>
          <w:szCs w:val="28"/>
        </w:rPr>
      </w:pPr>
    </w:p>
    <w:p w14:paraId="49E43FD1" w14:textId="7619E952" w:rsidR="00A64C6F" w:rsidRPr="00A64C6F" w:rsidRDefault="00A64C6F" w:rsidP="00A64C6F">
      <w:pPr>
        <w:pStyle w:val="BodyText"/>
        <w:ind w:left="0"/>
        <w:rPr>
          <w:rStyle w:val="normaltextrun"/>
          <w:rFonts w:asciiTheme="minorHAnsi" w:hAnsiTheme="minorHAnsi" w:cstheme="minorHAnsi"/>
          <w:b/>
          <w:bCs/>
          <w:sz w:val="28"/>
          <w:szCs w:val="28"/>
        </w:rPr>
      </w:pPr>
      <w:r w:rsidRPr="00A64C6F">
        <w:rPr>
          <w:rStyle w:val="normaltextrun"/>
          <w:rFonts w:asciiTheme="minorHAnsi" w:hAnsiTheme="minorHAnsi" w:cstheme="minorHAnsi"/>
          <w:b/>
          <w:bCs/>
          <w:sz w:val="28"/>
          <w:szCs w:val="28"/>
        </w:rPr>
        <w:lastRenderedPageBreak/>
        <w:t>P13/P14 Eligibility Matrix FAQs</w:t>
      </w:r>
    </w:p>
    <w:p w14:paraId="7BC54389" w14:textId="5EF9B80D"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1. What </w:t>
      </w:r>
      <w:proofErr w:type="gramStart"/>
      <w:r w:rsidRPr="00D259E3">
        <w:rPr>
          <w:rStyle w:val="normaltextrun"/>
          <w:rFonts w:asciiTheme="minorHAnsi" w:hAnsiTheme="minorHAnsi" w:cstheme="minorHAnsi"/>
          <w:b/>
          <w:bCs/>
          <w:sz w:val="22"/>
          <w:szCs w:val="22"/>
        </w:rPr>
        <w:t>are</w:t>
      </w:r>
      <w:proofErr w:type="gramEnd"/>
      <w:r w:rsidRPr="00D259E3">
        <w:rPr>
          <w:rStyle w:val="normaltextrun"/>
          <w:rFonts w:asciiTheme="minorHAnsi" w:hAnsiTheme="minorHAnsi" w:cstheme="minorHAnsi"/>
          <w:b/>
          <w:bCs/>
          <w:sz w:val="22"/>
          <w:szCs w:val="22"/>
        </w:rPr>
        <w:t>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Speech (P13) and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Aloud (P14)?</w:t>
      </w:r>
    </w:p>
    <w:p w14:paraId="59BCEBA2" w14:textId="2D16C1A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P13: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Speech</w:t>
      </w:r>
      <w:r w:rsidRPr="00D259E3">
        <w:rPr>
          <w:rStyle w:val="scxw39132268"/>
          <w:rFonts w:asciiTheme="minorHAnsi" w:hAnsiTheme="minorHAnsi" w:cstheme="minorHAnsi"/>
          <w:sz w:val="22"/>
          <w:szCs w:val="22"/>
        </w:rPr>
        <w:t> </w:t>
      </w:r>
      <w:r w:rsidRPr="00D259E3">
        <w:rPr>
          <w:rFonts w:asciiTheme="minorHAnsi" w:hAnsiTheme="minorHAnsi" w:cstheme="minorHAnsi"/>
          <w:sz w:val="22"/>
          <w:szCs w:val="22"/>
        </w:rPr>
        <w:br/>
      </w:r>
      <w:r w:rsidRPr="00D259E3">
        <w:rPr>
          <w:rStyle w:val="normaltextrun"/>
          <w:rFonts w:asciiTheme="minorHAnsi" w:hAnsiTheme="minorHAnsi" w:cstheme="minorHAnsi"/>
          <w:sz w:val="22"/>
          <w:szCs w:val="22"/>
        </w:rPr>
        <w:t>A digital accommodation in which embedded software reads directions, questions, answer choices, and ELA reading passages aloud to the student.</w:t>
      </w:r>
    </w:p>
    <w:p w14:paraId="3FA89246" w14:textId="5D0F47CE"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P14: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Aloud</w:t>
      </w:r>
      <w:r w:rsidRPr="00D259E3">
        <w:rPr>
          <w:rStyle w:val="scxw39132268"/>
          <w:rFonts w:asciiTheme="minorHAnsi" w:hAnsiTheme="minorHAnsi" w:cstheme="minorHAnsi"/>
          <w:sz w:val="22"/>
          <w:szCs w:val="22"/>
        </w:rPr>
        <w:t> </w:t>
      </w:r>
      <w:r w:rsidRPr="00D259E3">
        <w:rPr>
          <w:rFonts w:asciiTheme="minorHAnsi" w:hAnsiTheme="minorHAnsi" w:cstheme="minorHAnsi"/>
          <w:sz w:val="22"/>
          <w:szCs w:val="22"/>
        </w:rPr>
        <w:br/>
      </w:r>
      <w:r w:rsidRPr="00D259E3">
        <w:rPr>
          <w:rStyle w:val="normaltextrun"/>
          <w:rFonts w:asciiTheme="minorHAnsi" w:hAnsiTheme="minorHAnsi" w:cstheme="minorHAnsi"/>
          <w:sz w:val="22"/>
          <w:szCs w:val="22"/>
        </w:rPr>
        <w:t>An accommodation in which a trained human reader reads all test content aloud in accordance with West Virginia test administration guidelines.</w:t>
      </w:r>
    </w:p>
    <w:p w14:paraId="41005AE6" w14:textId="2E428F8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Both accommodations provide auditory access to printed text. Neither alters test content, rigor, or scoring.</w:t>
      </w:r>
    </w:p>
    <w:p w14:paraId="750AB457" w14:textId="255BF320"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295FFB1B" wp14:editId="1C058A97">
            <wp:extent cx="9525" cy="9525"/>
            <wp:effectExtent l="0" t="0" r="0" b="0"/>
            <wp:docPr id="143070492" name="Picture 19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hap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2. Who is eligible for P13 or P14 on state assessments?</w:t>
      </w:r>
    </w:p>
    <w:p w14:paraId="36B568B7" w14:textId="538AE05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Only students who meet </w:t>
      </w:r>
      <w:proofErr w:type="gramStart"/>
      <w:r w:rsidRPr="00D259E3">
        <w:rPr>
          <w:rStyle w:val="normaltextrun"/>
          <w:rFonts w:asciiTheme="minorHAnsi" w:hAnsiTheme="minorHAnsi" w:cstheme="minorHAnsi"/>
          <w:sz w:val="22"/>
          <w:szCs w:val="22"/>
        </w:rPr>
        <w:t>all of</w:t>
      </w:r>
      <w:proofErr w:type="gramEnd"/>
      <w:r w:rsidRPr="00D259E3">
        <w:rPr>
          <w:rStyle w:val="normaltextrun"/>
          <w:rFonts w:asciiTheme="minorHAnsi" w:hAnsiTheme="minorHAnsi" w:cstheme="minorHAnsi"/>
          <w:sz w:val="22"/>
          <w:szCs w:val="22"/>
        </w:rPr>
        <w:t> the following conditions may receive P13 or P14:</w:t>
      </w:r>
    </w:p>
    <w:p w14:paraId="687EF8BD" w14:textId="11CCB7DB"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The student has an active IEP or Section 504 Plan.</w:t>
      </w:r>
    </w:p>
    <w:p w14:paraId="6A1956B4" w14:textId="75B60F04" w:rsidR="00A64C6F" w:rsidRPr="00D259E3" w:rsidRDefault="00A64C6F" w:rsidP="00B75C4B">
      <w:pPr>
        <w:pStyle w:val="paragraph"/>
        <w:numPr>
          <w:ilvl w:val="0"/>
          <w:numId w:val="141"/>
        </w:numPr>
        <w:tabs>
          <w:tab w:val="clear" w:pos="720"/>
        </w:tabs>
        <w:spacing w:before="0" w:beforeAutospacing="0" w:after="0" w:afterAutospacing="0"/>
        <w:ind w:left="360" w:firstLine="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The student has a documented reading or </w:t>
      </w:r>
      <w:proofErr w:type="gramStart"/>
      <w:r w:rsidRPr="00D259E3">
        <w:rPr>
          <w:rStyle w:val="normaltextrun"/>
          <w:rFonts w:asciiTheme="minorHAnsi" w:hAnsiTheme="minorHAnsi" w:cstheme="minorHAnsi"/>
          <w:sz w:val="22"/>
          <w:szCs w:val="22"/>
        </w:rPr>
        <w:t>print</w:t>
      </w:r>
      <w:proofErr w:type="gramEnd"/>
      <w:r w:rsidRPr="00D259E3">
        <w:rPr>
          <w:rStyle w:val="normaltextrun"/>
          <w:rFonts w:asciiTheme="minorHAnsi" w:hAnsiTheme="minorHAnsi" w:cstheme="minorHAnsi"/>
          <w:sz w:val="22"/>
          <w:szCs w:val="22"/>
        </w:rPr>
        <w:t> disability or is blind and not proficient in braille.</w:t>
      </w:r>
    </w:p>
    <w:p w14:paraId="692034BE" w14:textId="646B1113" w:rsidR="00A64C6F" w:rsidRPr="00D259E3" w:rsidRDefault="00A64C6F" w:rsidP="00B75C4B">
      <w:pPr>
        <w:pStyle w:val="paragraph"/>
        <w:numPr>
          <w:ilvl w:val="0"/>
          <w:numId w:val="142"/>
        </w:numPr>
        <w:tabs>
          <w:tab w:val="clear" w:pos="720"/>
        </w:tabs>
        <w:spacing w:before="0" w:beforeAutospacing="0" w:after="0" w:afterAutospacing="0"/>
        <w:ind w:left="360" w:firstLine="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A preponderance of evidence demonstrates a disability</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based need for auditory access to text.</w:t>
      </w:r>
    </w:p>
    <w:p w14:paraId="139458CF" w14:textId="7A7AF338"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Students without an IEP or 504 Plan are not eligible.</w:t>
      </w:r>
    </w:p>
    <w:p w14:paraId="043129DE" w14:textId="5D0533FB"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3. Why is eligibility for ELA reading passages restricted?</w:t>
      </w:r>
    </w:p>
    <w:p w14:paraId="6D1FE1C4" w14:textId="2BA818B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ELA reading passages are designed to measure independent reading skills, including decoding and comprehension.</w:t>
      </w:r>
    </w:p>
    <w:p w14:paraId="6A68F9DF" w14:textId="236FD19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Providing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or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Aloud to a student who can decode independently changes what the assessment measures. In such cases, the assessment reflects listening comprehension rather than reading ability. This change limits the validity and interpretability of the resulting score.</w:t>
      </w:r>
    </w:p>
    <w:p w14:paraId="5846BE92" w14:textId="3C305B2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4. What does “preponderance of evidence” mean in practice?</w:t>
      </w:r>
    </w:p>
    <w:p w14:paraId="2D09C9B9" w14:textId="70B64F6C"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A preponderance of evidence refers to the weight, consistency, and alignment of multiple data sources collected over time.</w:t>
      </w:r>
    </w:p>
    <w:p w14:paraId="6B8C7A26" w14:textId="1D11C64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Evidence typically includes:</w:t>
      </w:r>
    </w:p>
    <w:p w14:paraId="0736E9A3" w14:textId="07335FCC"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Reading assessment data at or below the 10th percentile</w:t>
      </w:r>
    </w:p>
    <w:p w14:paraId="60ADBFFF" w14:textId="4DEFE50F"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Documentation of a reading or print disability</w:t>
      </w:r>
    </w:p>
    <w:p w14:paraId="04AB72CE" w14:textId="58EEC570"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Sustained, targeted decoding and fluency instruction</w:t>
      </w:r>
    </w:p>
    <w:p w14:paraId="40600228" w14:textId="5B193998"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Limited response to intervention</w:t>
      </w:r>
    </w:p>
    <w:p w14:paraId="3E3F90A6" w14:textId="71C3693D"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Consistent instructional and assessment use of Text</w:t>
      </w:r>
      <w:r w:rsidRPr="00D259E3">
        <w:rPr>
          <w:rStyle w:val="normaltextrun"/>
          <w:sz w:val="22"/>
          <w:szCs w:val="22"/>
        </w:rPr>
        <w:noBreakHyphen/>
      </w:r>
      <w:r w:rsidRPr="00D259E3">
        <w:rPr>
          <w:rStyle w:val="normaltextrun"/>
          <w:rFonts w:asciiTheme="minorHAnsi" w:hAnsiTheme="minorHAnsi" w:cstheme="minorHAnsi"/>
          <w:sz w:val="22"/>
          <w:szCs w:val="22"/>
        </w:rPr>
        <w:t>to</w:t>
      </w:r>
      <w:r w:rsidRPr="00D259E3">
        <w:rPr>
          <w:rStyle w:val="normaltextrun"/>
          <w:sz w:val="22"/>
          <w:szCs w:val="22"/>
        </w:rPr>
        <w:noBreakHyphen/>
      </w:r>
      <w:r w:rsidRPr="00D259E3">
        <w:rPr>
          <w:rStyle w:val="normaltextrun"/>
          <w:rFonts w:asciiTheme="minorHAnsi" w:hAnsiTheme="minorHAnsi" w:cstheme="minorHAnsi"/>
          <w:sz w:val="22"/>
          <w:szCs w:val="22"/>
        </w:rPr>
        <w:t>Speech or Read</w:t>
      </w:r>
      <w:r w:rsidRPr="00D259E3">
        <w:rPr>
          <w:rStyle w:val="normaltextrun"/>
          <w:sz w:val="22"/>
          <w:szCs w:val="22"/>
        </w:rPr>
        <w:noBreakHyphen/>
      </w:r>
      <w:r w:rsidRPr="00D259E3">
        <w:rPr>
          <w:rStyle w:val="normaltextrun"/>
          <w:rFonts w:asciiTheme="minorHAnsi" w:hAnsiTheme="minorHAnsi" w:cstheme="minorHAnsi"/>
          <w:sz w:val="22"/>
          <w:szCs w:val="22"/>
        </w:rPr>
        <w:t>Aloud</w:t>
      </w:r>
    </w:p>
    <w:p w14:paraId="279CFB29" w14:textId="70A92E03"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Data showing improved access with auditory support, not preference alone</w:t>
      </w:r>
    </w:p>
    <w:p w14:paraId="4C5C18FA" w14:textId="255715D0"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single score, observation, or student preference is sufficient.</w:t>
      </w:r>
    </w:p>
    <w:p w14:paraId="510BADC5" w14:textId="0C1F2723"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lastRenderedPageBreak/>
        <w:drawing>
          <wp:inline distT="0" distB="0" distL="0" distR="0" wp14:anchorId="3D141140" wp14:editId="33050C15">
            <wp:extent cx="9525" cy="9525"/>
            <wp:effectExtent l="0" t="0" r="0" b="0"/>
            <wp:docPr id="270007856" name="Picture 19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hap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5. Does a low Lexile score automatically qualify a student?</w:t>
      </w:r>
    </w:p>
    <w:p w14:paraId="4816381B" w14:textId="222D1B52"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A Lexile score represents one data point.</w:t>
      </w:r>
    </w:p>
    <w:p w14:paraId="17733FF9" w14:textId="377DD5B5"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Eligibility decisions must be based on a comprehensive review of disability documentation, intervention history, instructional impact, and accommodation use. A low Lexile score without corroborating evidence does not qualify a student for P13 or P14.</w:t>
      </w:r>
    </w:p>
    <w:p w14:paraId="6B3454D1" w14:textId="49A7580F"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45E6A163" wp14:editId="2A8F1954">
            <wp:extent cx="9525" cy="9525"/>
            <wp:effectExtent l="0" t="0" r="0" b="0"/>
            <wp:docPr id="1365200088" name="Picture 1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hap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6. Does slow reading qualify a student for P13 or P14?</w:t>
      </w:r>
    </w:p>
    <w:p w14:paraId="51A6D621" w14:textId="33EA1E8D"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Slow reading rate alone does not indicate a reading or print disability.</w:t>
      </w:r>
    </w:p>
    <w:p w14:paraId="087181BD" w14:textId="37A2DEAA"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and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Aloud are not intended to increase reading speed, reduce effort, or manage attention. Reading rate concerns should be addressed through instruction and intervention rather than assessment accommodations.</w:t>
      </w:r>
    </w:p>
    <w:p w14:paraId="599CB6D7" w14:textId="0A1718C2"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3BCA2456" wp14:editId="1D79EFF2">
            <wp:extent cx="9525" cy="9525"/>
            <wp:effectExtent l="0" t="0" r="0" b="0"/>
            <wp:docPr id="250651820" name="Picture 19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7. What are hidden barriers, and why must they be considered?</w:t>
      </w:r>
    </w:p>
    <w:p w14:paraId="6C1F44EC" w14:textId="331D7D48"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Hidden barriers are factors that may resemble reading difficulties but are not caused by a reading disability.</w:t>
      </w:r>
    </w:p>
    <w:p w14:paraId="06A40461" w14:textId="0D5C0379"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Examples include:</w:t>
      </w:r>
    </w:p>
    <w:p w14:paraId="5D48AD6A" w14:textId="1DFDF8C3"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Attention or executive functioning challenges</w:t>
      </w:r>
    </w:p>
    <w:p w14:paraId="4831B3D8" w14:textId="333D0AB9"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Anxiety or emotional distress</w:t>
      </w:r>
    </w:p>
    <w:p w14:paraId="35CD345F" w14:textId="47D12E0A"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Inconsistent or insufficient instruction</w:t>
      </w:r>
    </w:p>
    <w:p w14:paraId="1C5EDE41" w14:textId="3EE01B20"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Environmental distractions</w:t>
      </w:r>
    </w:p>
    <w:p w14:paraId="7E8130DC" w14:textId="367D628F"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English language acquisition needs</w:t>
      </w:r>
    </w:p>
    <w:p w14:paraId="3D3C728A" w14:textId="14B46892"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 xml:space="preserve">When hidden barriers are identified, instructional, environmental, or behavioral supports are appropriate. P13 and P14 </w:t>
      </w:r>
      <w:r w:rsidR="00D259E3">
        <w:rPr>
          <w:rStyle w:val="normaltextrun"/>
          <w:rFonts w:asciiTheme="minorHAnsi" w:hAnsiTheme="minorHAnsi" w:cstheme="minorHAnsi"/>
          <w:sz w:val="22"/>
          <w:szCs w:val="22"/>
        </w:rPr>
        <w:t>a</w:t>
      </w:r>
      <w:r w:rsidRPr="00D259E3">
        <w:rPr>
          <w:rStyle w:val="normaltextrun"/>
          <w:rFonts w:asciiTheme="minorHAnsi" w:hAnsiTheme="minorHAnsi" w:cstheme="minorHAnsi"/>
          <w:sz w:val="22"/>
          <w:szCs w:val="22"/>
        </w:rPr>
        <w:t>re not appropriate in these circumstances.</w:t>
      </w:r>
    </w:p>
    <w:p w14:paraId="33432C8B" w14:textId="55247A22"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54E0DB1F" wp14:editId="25B3BC79">
            <wp:extent cx="9525" cy="9525"/>
            <wp:effectExtent l="0" t="0" r="0" b="0"/>
            <wp:docPr id="2002413546" name="Picture 19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8. Can English Learners receive P13 or P14?</w:t>
      </w:r>
    </w:p>
    <w:p w14:paraId="3310A431" w14:textId="4F95EFA8"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English Learner status alone does not qualify a student for P13 or P14.</w:t>
      </w:r>
    </w:p>
    <w:p w14:paraId="45F76B85" w14:textId="0DFF1100" w:rsidR="00A64C6F" w:rsidRPr="00D259E3" w:rsidRDefault="00A64C6F" w:rsidP="00A64C6F">
      <w:pPr>
        <w:pStyle w:val="paragraph"/>
        <w:spacing w:before="0" w:after="0"/>
        <w:textAlignment w:val="baseline"/>
        <w:rPr>
          <w:rStyle w:val="normaltextrun"/>
          <w:rFonts w:asciiTheme="minorHAnsi" w:hAnsiTheme="minorHAnsi" w:cstheme="minorHAnsi"/>
          <w:sz w:val="22"/>
          <w:szCs w:val="22"/>
        </w:rPr>
      </w:pPr>
      <w:r w:rsidRPr="00D259E3">
        <w:rPr>
          <w:rStyle w:val="normaltextrun"/>
          <w:rFonts w:asciiTheme="minorHAnsi" w:hAnsiTheme="minorHAnsi" w:cstheme="minorHAnsi"/>
          <w:sz w:val="22"/>
          <w:szCs w:val="22"/>
        </w:rPr>
        <w:t>An English Learner may receive the accommodation only when a documented reading or print disability or blindness is also present and all eligibility criteria are met.</w:t>
      </w:r>
    </w:p>
    <w:p w14:paraId="39040EA7" w14:textId="5A273783" w:rsidR="00A64C6F" w:rsidRPr="00D259E3" w:rsidRDefault="00A64C6F" w:rsidP="00B75C4B">
      <w:pPr>
        <w:pStyle w:val="paragraph"/>
        <w:numPr>
          <w:ilvl w:val="0"/>
          <w:numId w:val="143"/>
        </w:numPr>
        <w:tabs>
          <w:tab w:val="clear" w:pos="720"/>
        </w:tabs>
        <w:spacing w:before="0" w:beforeAutospacing="0" w:after="0" w:afterAutospacing="0"/>
        <w:ind w:left="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9. May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Speech or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Aloud be introduced only for testing?</w:t>
      </w:r>
    </w:p>
    <w:p w14:paraId="6BB2FCA6" w14:textId="2D89802C" w:rsidR="00A64C6F" w:rsidRPr="00D259E3" w:rsidRDefault="00A64C6F" w:rsidP="00B75C4B">
      <w:pPr>
        <w:pStyle w:val="paragraph"/>
        <w:numPr>
          <w:ilvl w:val="0"/>
          <w:numId w:val="143"/>
        </w:numPr>
        <w:tabs>
          <w:tab w:val="clear" w:pos="720"/>
        </w:tabs>
        <w:spacing w:before="0" w:after="0"/>
        <w:ind w:left="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Assessment accommodations must reflect routine instructional practice.</w:t>
      </w:r>
    </w:p>
    <w:p w14:paraId="4C93604B" w14:textId="0F06DAD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If a student does not regularly use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or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Aloud during instruction and classroom or benchmark assessments, the accommodation should not be introduced for a state assessment.</w:t>
      </w:r>
    </w:p>
    <w:p w14:paraId="113A0292" w14:textId="77777777" w:rsidR="00D259E3" w:rsidRDefault="00D259E3">
      <w:pPr>
        <w:ind w:left="0"/>
        <w:rPr>
          <w:rStyle w:val="normaltextrun"/>
          <w:rFonts w:asciiTheme="minorHAnsi" w:eastAsia="Times New Roman" w:hAnsiTheme="minorHAnsi" w:cstheme="minorHAnsi"/>
          <w:b/>
          <w:bCs/>
        </w:rPr>
      </w:pPr>
      <w:r>
        <w:rPr>
          <w:rStyle w:val="normaltextrun"/>
          <w:rFonts w:asciiTheme="minorHAnsi" w:hAnsiTheme="minorHAnsi" w:cstheme="minorHAnsi"/>
          <w:b/>
          <w:bCs/>
        </w:rPr>
        <w:br w:type="page"/>
      </w:r>
    </w:p>
    <w:p w14:paraId="6F62D916" w14:textId="67144F7B"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lastRenderedPageBreak/>
        <w:t>10. What documentation responsibilities do teachers have?</w:t>
      </w:r>
    </w:p>
    <w:p w14:paraId="3E2F11AF" w14:textId="3D622E7B"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Teachers contribute essential evidence by documenting:</w:t>
      </w:r>
    </w:p>
    <w:p w14:paraId="2EC6479C" w14:textId="7A9DF0A8"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The type, frequency, and duration of reading interventions</w:t>
      </w:r>
    </w:p>
    <w:p w14:paraId="07B5E7C5" w14:textId="18266448"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Progress monitoring results and response to instruction</w:t>
      </w:r>
    </w:p>
    <w:p w14:paraId="6889179A" w14:textId="13E1CC64"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Student performance with and without auditory supports</w:t>
      </w:r>
    </w:p>
    <w:p w14:paraId="6E5B6122" w14:textId="586ACE93"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Consistency of accommodation use during instruction and assessments</w:t>
      </w:r>
    </w:p>
    <w:p w14:paraId="42AA4EA9" w14:textId="4DDE5567"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Classroom observations related to access and independence</w:t>
      </w:r>
    </w:p>
    <w:p w14:paraId="1A98863C" w14:textId="1483CABA"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Accurate documentation supports valid eligibility decisions.</w:t>
      </w:r>
    </w:p>
    <w:p w14:paraId="213B6E9D" w14:textId="0D3BD936"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2C2AB42F" wp14:editId="26231CB8">
            <wp:extent cx="9525" cy="9525"/>
            <wp:effectExtent l="0" t="0" r="0" b="0"/>
            <wp:docPr id="1969529946" name="Picture 18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11. Does eligibility for P13 or P14 replace reading instruction?</w:t>
      </w:r>
    </w:p>
    <w:p w14:paraId="000F33E3" w14:textId="657F4142"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Remediation and accommodation serve different purposes.</w:t>
      </w:r>
    </w:p>
    <w:p w14:paraId="62463D71" w14:textId="5DF76FF2"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Remediation addresses skill development in decoding and fluency.</w:t>
      </w:r>
    </w:p>
    <w:p w14:paraId="3BAFF7D0" w14:textId="788E7120"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Accommodation provides access to text despite a disability.</w:t>
      </w:r>
    </w:p>
    <w:p w14:paraId="68C2ACEB" w14:textId="049FA842"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When appropriate, both should occur simultaneously to support access while continuing skill instruction.</w:t>
      </w:r>
    </w:p>
    <w:p w14:paraId="6F1F1D2C" w14:textId="75C0C318"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7D4F2F49" wp14:editId="7492A954">
            <wp:extent cx="9525" cy="9525"/>
            <wp:effectExtent l="0" t="0" r="0" b="0"/>
            <wp:docPr id="293388820" name="Picture 18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ap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12. What is the purpose of the Reading to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Speech balance?</w:t>
      </w:r>
    </w:p>
    <w:p w14:paraId="17AF00E5" w14:textId="7F0965F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The Reading to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balance is a framework used by teams to consider how students divide time between reading instruction and technology</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supported access to grade</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level content.</w:t>
      </w:r>
    </w:p>
    <w:p w14:paraId="2FC217DA" w14:textId="107F604F"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As students’ progress through grade levels and reading demands increase, instructional emphasis may shift to ensure continued access to curriculum while still supporting skill development as appropriate.</w:t>
      </w:r>
    </w:p>
    <w:p w14:paraId="01DE1EDA" w14:textId="17467791"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61D5F6E8" wp14:editId="77688E3E">
            <wp:extent cx="9525" cy="9525"/>
            <wp:effectExtent l="0" t="0" r="0" b="0"/>
            <wp:docPr id="1824551815" name="Picture 18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p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13. Can a student lose eligibility for P13 or P14?</w:t>
      </w:r>
    </w:p>
    <w:p w14:paraId="415249C4" w14:textId="2C1660CD"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Yes. Eligibility is reviewed annually and should be reconsidered when evidence shows:</w:t>
      </w:r>
    </w:p>
    <w:p w14:paraId="0CE4C35E" w14:textId="0565C3D4"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Improved decoding and fluency</w:t>
      </w:r>
    </w:p>
    <w:p w14:paraId="3F27AB7D" w14:textId="718C6891"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On</w:t>
      </w:r>
      <w:r w:rsidRPr="00D259E3">
        <w:rPr>
          <w:rStyle w:val="normaltextrun"/>
          <w:sz w:val="22"/>
          <w:szCs w:val="22"/>
        </w:rPr>
        <w:noBreakHyphen/>
      </w:r>
      <w:r w:rsidRPr="00D259E3">
        <w:rPr>
          <w:rStyle w:val="normaltextrun"/>
          <w:rFonts w:asciiTheme="minorHAnsi" w:hAnsiTheme="minorHAnsi" w:cstheme="minorHAnsi"/>
          <w:sz w:val="22"/>
          <w:szCs w:val="22"/>
        </w:rPr>
        <w:t>grade</w:t>
      </w:r>
      <w:r w:rsidRPr="00D259E3">
        <w:rPr>
          <w:rStyle w:val="normaltextrun"/>
          <w:sz w:val="22"/>
          <w:szCs w:val="22"/>
        </w:rPr>
        <w:noBreakHyphen/>
      </w:r>
      <w:r w:rsidRPr="00D259E3">
        <w:rPr>
          <w:rStyle w:val="normaltextrun"/>
          <w:rFonts w:asciiTheme="minorHAnsi" w:hAnsiTheme="minorHAnsi" w:cstheme="minorHAnsi"/>
          <w:sz w:val="22"/>
          <w:szCs w:val="22"/>
        </w:rPr>
        <w:t>level comprehension</w:t>
      </w:r>
    </w:p>
    <w:p w14:paraId="6FEAB90B" w14:textId="3294898C"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Reduced dependence on auditory supports</w:t>
      </w:r>
    </w:p>
    <w:p w14:paraId="1AC9C4A6" w14:textId="076D97E7"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Consistent independent access to print</w:t>
      </w:r>
    </w:p>
    <w:p w14:paraId="4989CC47" w14:textId="12693CCE"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Removal of the accommodation reflects student progress and successful intervention.</w:t>
      </w:r>
    </w:p>
    <w:p w14:paraId="6FE1D8CE" w14:textId="77777777" w:rsidR="00D259E3" w:rsidRDefault="00D259E3">
      <w:pPr>
        <w:ind w:left="0"/>
        <w:rPr>
          <w:rStyle w:val="normaltextrun"/>
          <w:rFonts w:asciiTheme="minorHAnsi" w:eastAsia="Times New Roman" w:hAnsiTheme="minorHAnsi" w:cstheme="minorHAnsi"/>
          <w:b/>
          <w:bCs/>
        </w:rPr>
      </w:pPr>
      <w:r>
        <w:rPr>
          <w:rStyle w:val="normaltextrun"/>
          <w:rFonts w:asciiTheme="minorHAnsi" w:hAnsiTheme="minorHAnsi" w:cstheme="minorHAnsi"/>
          <w:b/>
          <w:bCs/>
        </w:rPr>
        <w:br w:type="page"/>
      </w:r>
    </w:p>
    <w:p w14:paraId="1A39E259" w14:textId="79814931" w:rsidR="00A64C6F" w:rsidRPr="00D259E3" w:rsidRDefault="00A64C6F" w:rsidP="00A64C6F">
      <w:pPr>
        <w:pStyle w:val="paragraph"/>
        <w:spacing w:before="0" w:beforeAutospacing="0" w:after="0" w:afterAutospacing="0"/>
        <w:textAlignment w:val="baseline"/>
        <w:rPr>
          <w:rFonts w:asciiTheme="minorHAnsi" w:hAnsiTheme="minorHAnsi" w:cstheme="minorHAnsi"/>
          <w:b/>
          <w:bCs/>
          <w:sz w:val="22"/>
          <w:szCs w:val="22"/>
        </w:rPr>
      </w:pPr>
      <w:r w:rsidRPr="00D259E3">
        <w:rPr>
          <w:rStyle w:val="wacimagecontainer"/>
          <w:rFonts w:asciiTheme="minorHAnsi" w:hAnsiTheme="minorHAnsi" w:cstheme="minorHAnsi"/>
          <w:noProof/>
          <w:sz w:val="22"/>
          <w:szCs w:val="22"/>
        </w:rPr>
        <w:lastRenderedPageBreak/>
        <w:drawing>
          <wp:inline distT="0" distB="0" distL="0" distR="0" wp14:anchorId="686E17FE" wp14:editId="33121482">
            <wp:extent cx="9525" cy="9525"/>
            <wp:effectExtent l="0" t="0" r="0" b="0"/>
            <wp:docPr id="1981316423" name="Picture 18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hap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14. What is the role of the general education teacher?</w:t>
      </w:r>
    </w:p>
    <w:p w14:paraId="39AD2EAC" w14:textId="4363E6F0"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General education teachers:</w:t>
      </w:r>
    </w:p>
    <w:p w14:paraId="43E45B1E" w14:textId="6A9F6325"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Observe daily reading behaviors</w:t>
      </w:r>
    </w:p>
    <w:p w14:paraId="2A88778D" w14:textId="7FAB7A19"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Implement accommodations as written</w:t>
      </w:r>
    </w:p>
    <w:p w14:paraId="505F140B" w14:textId="7078145B"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Normalize the use of accessibility tools</w:t>
      </w:r>
    </w:p>
    <w:p w14:paraId="6A90D032" w14:textId="49B1C9E4"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Support student independence and self</w:t>
      </w:r>
      <w:r w:rsidRPr="00D259E3">
        <w:rPr>
          <w:rStyle w:val="normaltextrun"/>
          <w:sz w:val="22"/>
          <w:szCs w:val="22"/>
        </w:rPr>
        <w:noBreakHyphen/>
      </w:r>
      <w:r w:rsidRPr="00D259E3">
        <w:rPr>
          <w:rStyle w:val="normaltextrun"/>
          <w:rFonts w:asciiTheme="minorHAnsi" w:hAnsiTheme="minorHAnsi" w:cstheme="minorHAnsi"/>
          <w:sz w:val="22"/>
          <w:szCs w:val="22"/>
        </w:rPr>
        <w:t>advocacy</w:t>
      </w:r>
    </w:p>
    <w:p w14:paraId="50900513" w14:textId="449AF9C8"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Provide critical instructional evidence to IEP and 504 teams</w:t>
      </w:r>
    </w:p>
    <w:p w14:paraId="401F8DDB" w14:textId="086D5237"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Teacher input is essential to informed decision</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making.</w:t>
      </w:r>
    </w:p>
    <w:p w14:paraId="1ABA1A4C" w14:textId="3379C93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15. What is the central </w:t>
      </w:r>
      <w:proofErr w:type="gramStart"/>
      <w:r w:rsidRPr="00D259E3">
        <w:rPr>
          <w:rStyle w:val="normaltextrun"/>
          <w:rFonts w:asciiTheme="minorHAnsi" w:hAnsiTheme="minorHAnsi" w:cstheme="minorHAnsi"/>
          <w:b/>
          <w:bCs/>
          <w:sz w:val="22"/>
          <w:szCs w:val="22"/>
        </w:rPr>
        <w:t>principle</w:t>
      </w:r>
      <w:proofErr w:type="gramEnd"/>
      <w:r w:rsidRPr="00D259E3">
        <w:rPr>
          <w:rStyle w:val="normaltextrun"/>
          <w:rFonts w:asciiTheme="minorHAnsi" w:hAnsiTheme="minorHAnsi" w:cstheme="minorHAnsi"/>
          <w:b/>
          <w:bCs/>
          <w:sz w:val="22"/>
          <w:szCs w:val="22"/>
        </w:rPr>
        <w:t> teachers should remember?</w:t>
      </w:r>
    </w:p>
    <w:p w14:paraId="708F89AF" w14:textId="622889BC"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and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Aloud are access accommodations, not performance tools.</w:t>
      </w:r>
    </w:p>
    <w:p w14:paraId="5659BC6C" w14:textId="2F2ED21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When used appropriately, they preserve assessment validity, support students with documented reading or print disabilities, and ensure equitable access without replacing instruction.</w:t>
      </w:r>
    </w:p>
    <w:p w14:paraId="49162AE7" w14:textId="77777777" w:rsidR="001712BA" w:rsidRPr="00A64C6F" w:rsidRDefault="001712BA">
      <w:pPr>
        <w:ind w:left="0"/>
        <w:rPr>
          <w:b/>
          <w:bCs/>
          <w:sz w:val="24"/>
          <w:szCs w:val="24"/>
        </w:rPr>
      </w:pPr>
      <w:r w:rsidRPr="00A64C6F">
        <w:rPr>
          <w:b/>
          <w:bCs/>
          <w:sz w:val="24"/>
          <w:szCs w:val="24"/>
        </w:rPr>
        <w:br w:type="page"/>
      </w:r>
    </w:p>
    <w:p w14:paraId="572166D7" w14:textId="5F5FE334" w:rsidR="002B6859" w:rsidRPr="005F159D" w:rsidRDefault="00025AC7" w:rsidP="005F159D">
      <w:pPr>
        <w:pStyle w:val="Heading2"/>
        <w:ind w:left="0"/>
        <w:sectPr w:rsidR="002B6859" w:rsidRPr="005F159D" w:rsidSect="004A7847">
          <w:pgSz w:w="12240" w:h="15840"/>
          <w:pgMar w:top="1420" w:right="1080" w:bottom="860" w:left="980" w:header="0" w:footer="666" w:gutter="0"/>
          <w:cols w:space="720"/>
        </w:sectPr>
      </w:pPr>
      <w:r>
        <w:lastRenderedPageBreak/>
        <w:t>Index for Accommodation Codes</w:t>
      </w:r>
      <w:bookmarkStart w:id="233" w:name="_Appendix_CC._Familiar"/>
      <w:bookmarkEnd w:id="233"/>
    </w:p>
    <w:p w14:paraId="7C9AA463" w14:textId="77777777" w:rsidR="007612E8" w:rsidRDefault="002D6B39">
      <w:pPr>
        <w:pStyle w:val="BodyText"/>
        <w:spacing w:before="4"/>
        <w:rPr>
          <w:rFonts w:asciiTheme="minorHAnsi" w:hAnsiTheme="minorHAnsi" w:cstheme="minorHAnsi"/>
          <w:noProof/>
          <w:sz w:val="16"/>
        </w:rPr>
        <w:sectPr w:rsidR="007612E8" w:rsidSect="007612E8">
          <w:headerReference w:type="even" r:id="rId212"/>
          <w:headerReference w:type="default" r:id="rId213"/>
          <w:footerReference w:type="default" r:id="rId214"/>
          <w:headerReference w:type="first" r:id="rId215"/>
          <w:type w:val="continuous"/>
          <w:pgSz w:w="12240" w:h="15840"/>
          <w:pgMar w:top="1500" w:right="540" w:bottom="280" w:left="980" w:header="0" w:footer="0" w:gutter="0"/>
          <w:cols w:space="720"/>
        </w:sectPr>
      </w:pPr>
      <w:r>
        <w:rPr>
          <w:rFonts w:asciiTheme="minorHAnsi" w:hAnsiTheme="minorHAnsi" w:cstheme="minorHAnsi"/>
          <w:sz w:val="16"/>
        </w:rPr>
        <w:fldChar w:fldCharType="begin"/>
      </w:r>
      <w:r>
        <w:rPr>
          <w:rFonts w:asciiTheme="minorHAnsi" w:hAnsiTheme="minorHAnsi" w:cstheme="minorHAnsi"/>
          <w:sz w:val="16"/>
        </w:rPr>
        <w:instrText xml:space="preserve"> INDEX \c "2" \z "1033" </w:instrText>
      </w:r>
      <w:r>
        <w:rPr>
          <w:rFonts w:asciiTheme="minorHAnsi" w:hAnsiTheme="minorHAnsi" w:cstheme="minorHAnsi"/>
          <w:sz w:val="16"/>
        </w:rPr>
        <w:fldChar w:fldCharType="separate"/>
      </w:r>
    </w:p>
    <w:p w14:paraId="53A17661" w14:textId="77777777" w:rsidR="007612E8" w:rsidRDefault="007612E8">
      <w:pPr>
        <w:pStyle w:val="Index1"/>
        <w:tabs>
          <w:tab w:val="right" w:leader="dot" w:pos="4990"/>
        </w:tabs>
        <w:rPr>
          <w:noProof/>
        </w:rPr>
      </w:pPr>
      <w:r w:rsidRPr="009678C8">
        <w:rPr>
          <w:rFonts w:cstheme="minorHAnsi"/>
          <w:noProof/>
          <w:color w:val="1F487C"/>
        </w:rPr>
        <w:t>P01</w:t>
      </w:r>
      <w:r>
        <w:rPr>
          <w:noProof/>
        </w:rPr>
        <w:t>, 41, 44, 49, 59, 115, 130, 228</w:t>
      </w:r>
    </w:p>
    <w:p w14:paraId="7447505C" w14:textId="77777777" w:rsidR="007612E8" w:rsidRDefault="007612E8">
      <w:pPr>
        <w:pStyle w:val="Index1"/>
        <w:tabs>
          <w:tab w:val="right" w:leader="dot" w:pos="4990"/>
        </w:tabs>
        <w:rPr>
          <w:noProof/>
        </w:rPr>
      </w:pPr>
      <w:r w:rsidRPr="009678C8">
        <w:rPr>
          <w:rFonts w:cstheme="minorHAnsi"/>
          <w:noProof/>
          <w:color w:val="1F487C"/>
        </w:rPr>
        <w:t>P02</w:t>
      </w:r>
      <w:r>
        <w:rPr>
          <w:noProof/>
        </w:rPr>
        <w:t>, 42, 45, 120, 130, 227, 228</w:t>
      </w:r>
    </w:p>
    <w:p w14:paraId="6EE2D38D" w14:textId="77777777" w:rsidR="007612E8" w:rsidRDefault="007612E8">
      <w:pPr>
        <w:pStyle w:val="Index1"/>
        <w:tabs>
          <w:tab w:val="right" w:leader="dot" w:pos="4990"/>
        </w:tabs>
        <w:rPr>
          <w:noProof/>
        </w:rPr>
      </w:pPr>
      <w:r w:rsidRPr="009678C8">
        <w:rPr>
          <w:rFonts w:cstheme="minorHAnsi"/>
          <w:noProof/>
          <w:color w:val="1F487C"/>
        </w:rPr>
        <w:t>P03</w:t>
      </w:r>
      <w:r>
        <w:rPr>
          <w:noProof/>
        </w:rPr>
        <w:t>, 42, 47, 86, 88, 108, 116, 130, 237, 238, 239</w:t>
      </w:r>
    </w:p>
    <w:p w14:paraId="0EDACB6D" w14:textId="77777777" w:rsidR="007612E8" w:rsidRDefault="007612E8">
      <w:pPr>
        <w:pStyle w:val="Index1"/>
        <w:tabs>
          <w:tab w:val="right" w:leader="dot" w:pos="4990"/>
        </w:tabs>
        <w:rPr>
          <w:noProof/>
        </w:rPr>
      </w:pPr>
      <w:r w:rsidRPr="009678C8">
        <w:rPr>
          <w:rFonts w:cstheme="minorHAnsi"/>
          <w:noProof/>
          <w:color w:val="1F487C"/>
        </w:rPr>
        <w:t>P06</w:t>
      </w:r>
      <w:r>
        <w:rPr>
          <w:noProof/>
        </w:rPr>
        <w:t>, 43, 52, 86, 120, 130</w:t>
      </w:r>
    </w:p>
    <w:p w14:paraId="7ABACA2B" w14:textId="77777777" w:rsidR="007612E8" w:rsidRDefault="007612E8">
      <w:pPr>
        <w:pStyle w:val="Index1"/>
        <w:tabs>
          <w:tab w:val="right" w:leader="dot" w:pos="4990"/>
        </w:tabs>
        <w:rPr>
          <w:noProof/>
        </w:rPr>
      </w:pPr>
      <w:r w:rsidRPr="007612E8">
        <w:rPr>
          <w:rFonts w:cstheme="minorHAnsi"/>
          <w:noProof/>
          <w:color w:val="365F91" w:themeColor="accent1" w:themeShade="BF"/>
        </w:rPr>
        <w:t>P13</w:t>
      </w:r>
      <w:r>
        <w:rPr>
          <w:noProof/>
        </w:rPr>
        <w:t>, 41, 44, 49, 59, 85, 88, 116, 130</w:t>
      </w:r>
    </w:p>
    <w:p w14:paraId="6AEACEF3" w14:textId="77777777" w:rsidR="007612E8" w:rsidRDefault="007612E8">
      <w:pPr>
        <w:pStyle w:val="Index1"/>
        <w:tabs>
          <w:tab w:val="right" w:leader="dot" w:pos="4990"/>
        </w:tabs>
        <w:rPr>
          <w:noProof/>
        </w:rPr>
      </w:pPr>
      <w:r w:rsidRPr="009678C8">
        <w:rPr>
          <w:rFonts w:cstheme="minorHAnsi"/>
          <w:noProof/>
          <w:color w:val="1F487C"/>
        </w:rPr>
        <w:t>P14</w:t>
      </w:r>
      <w:r>
        <w:rPr>
          <w:noProof/>
        </w:rPr>
        <w:t>, 42, 45, 87, 88, 120, 130</w:t>
      </w:r>
    </w:p>
    <w:p w14:paraId="4D123FE1" w14:textId="77777777" w:rsidR="007612E8" w:rsidRDefault="007612E8">
      <w:pPr>
        <w:pStyle w:val="Index1"/>
        <w:tabs>
          <w:tab w:val="right" w:leader="dot" w:pos="4990"/>
        </w:tabs>
        <w:rPr>
          <w:noProof/>
        </w:rPr>
      </w:pPr>
      <w:r w:rsidRPr="009678C8">
        <w:rPr>
          <w:rFonts w:cstheme="minorHAnsi"/>
          <w:noProof/>
          <w:color w:val="1F487C"/>
        </w:rPr>
        <w:t>P15</w:t>
      </w:r>
      <w:r>
        <w:rPr>
          <w:noProof/>
        </w:rPr>
        <w:t>, 46, 120</w:t>
      </w:r>
    </w:p>
    <w:p w14:paraId="50298177" w14:textId="77777777" w:rsidR="007612E8" w:rsidRDefault="007612E8">
      <w:pPr>
        <w:pStyle w:val="Index1"/>
        <w:tabs>
          <w:tab w:val="right" w:leader="dot" w:pos="4990"/>
        </w:tabs>
        <w:rPr>
          <w:noProof/>
        </w:rPr>
      </w:pPr>
      <w:r w:rsidRPr="007612E8">
        <w:rPr>
          <w:rFonts w:cstheme="minorHAnsi"/>
          <w:noProof/>
          <w:color w:val="365F91" w:themeColor="accent1" w:themeShade="BF"/>
        </w:rPr>
        <w:t>P17</w:t>
      </w:r>
      <w:r>
        <w:rPr>
          <w:noProof/>
        </w:rPr>
        <w:t>, 43, 47, 116, 130, 237, 238, 239</w:t>
      </w:r>
    </w:p>
    <w:p w14:paraId="63588D31" w14:textId="77777777" w:rsidR="007612E8" w:rsidRDefault="007612E8">
      <w:pPr>
        <w:pStyle w:val="Index1"/>
        <w:tabs>
          <w:tab w:val="right" w:leader="dot" w:pos="4990"/>
        </w:tabs>
        <w:rPr>
          <w:noProof/>
        </w:rPr>
      </w:pPr>
      <w:r w:rsidRPr="009678C8">
        <w:rPr>
          <w:rFonts w:cstheme="minorHAnsi"/>
          <w:noProof/>
          <w:color w:val="1F487C"/>
        </w:rPr>
        <w:t>P18</w:t>
      </w:r>
      <w:r>
        <w:rPr>
          <w:noProof/>
        </w:rPr>
        <w:t>, 47, 121, 130, 228</w:t>
      </w:r>
    </w:p>
    <w:p w14:paraId="572D7E45" w14:textId="77777777" w:rsidR="007612E8" w:rsidRDefault="007612E8">
      <w:pPr>
        <w:pStyle w:val="Index1"/>
        <w:tabs>
          <w:tab w:val="right" w:leader="dot" w:pos="4990"/>
        </w:tabs>
        <w:rPr>
          <w:noProof/>
        </w:rPr>
      </w:pPr>
      <w:r w:rsidRPr="009678C8">
        <w:rPr>
          <w:rFonts w:cstheme="minorHAnsi"/>
          <w:noProof/>
          <w:color w:val="1F487C"/>
        </w:rPr>
        <w:t>P19</w:t>
      </w:r>
      <w:r>
        <w:rPr>
          <w:noProof/>
        </w:rPr>
        <w:t>, 48, 109, 121</w:t>
      </w:r>
    </w:p>
    <w:p w14:paraId="0752055F" w14:textId="77777777" w:rsidR="007612E8" w:rsidRDefault="007612E8">
      <w:pPr>
        <w:pStyle w:val="Index1"/>
        <w:tabs>
          <w:tab w:val="right" w:leader="dot" w:pos="4990"/>
        </w:tabs>
        <w:rPr>
          <w:noProof/>
        </w:rPr>
      </w:pPr>
      <w:r w:rsidRPr="009678C8">
        <w:rPr>
          <w:rFonts w:cstheme="minorHAnsi"/>
          <w:noProof/>
          <w:color w:val="1F487C"/>
        </w:rPr>
        <w:t>P21</w:t>
      </w:r>
      <w:r>
        <w:rPr>
          <w:noProof/>
        </w:rPr>
        <w:t>, 44, 45, 49, 121</w:t>
      </w:r>
    </w:p>
    <w:p w14:paraId="70A4BAFE" w14:textId="77777777" w:rsidR="007612E8" w:rsidRDefault="007612E8">
      <w:pPr>
        <w:pStyle w:val="Index1"/>
        <w:tabs>
          <w:tab w:val="right" w:leader="dot" w:pos="4990"/>
        </w:tabs>
        <w:rPr>
          <w:noProof/>
        </w:rPr>
      </w:pPr>
      <w:r w:rsidRPr="009678C8">
        <w:rPr>
          <w:rFonts w:cstheme="minorHAnsi"/>
          <w:noProof/>
          <w:color w:val="1F487C"/>
        </w:rPr>
        <w:t>P22</w:t>
      </w:r>
      <w:r>
        <w:rPr>
          <w:noProof/>
        </w:rPr>
        <w:t>, 49, 85, 88, 104, 116, 130, 227</w:t>
      </w:r>
    </w:p>
    <w:p w14:paraId="7AA685ED" w14:textId="77777777" w:rsidR="007612E8" w:rsidRDefault="007612E8">
      <w:pPr>
        <w:pStyle w:val="Index1"/>
        <w:tabs>
          <w:tab w:val="right" w:leader="dot" w:pos="4990"/>
        </w:tabs>
        <w:rPr>
          <w:noProof/>
        </w:rPr>
      </w:pPr>
      <w:r w:rsidRPr="009678C8">
        <w:rPr>
          <w:rFonts w:cstheme="minorHAnsi"/>
          <w:noProof/>
          <w:color w:val="1F487C"/>
        </w:rPr>
        <w:t>P23</w:t>
      </w:r>
      <w:r>
        <w:rPr>
          <w:noProof/>
        </w:rPr>
        <w:t>, 50, 85, 86, 88, 106, 121, 130, 227, 228, 229, 230</w:t>
      </w:r>
    </w:p>
    <w:p w14:paraId="616CC56A" w14:textId="77777777" w:rsidR="007612E8" w:rsidRDefault="007612E8">
      <w:pPr>
        <w:pStyle w:val="Index1"/>
        <w:tabs>
          <w:tab w:val="right" w:leader="dot" w:pos="4990"/>
        </w:tabs>
        <w:rPr>
          <w:noProof/>
        </w:rPr>
      </w:pPr>
      <w:r w:rsidRPr="009678C8">
        <w:rPr>
          <w:rFonts w:cstheme="minorHAnsi"/>
          <w:noProof/>
          <w:color w:val="1F487C"/>
        </w:rPr>
        <w:t>P24</w:t>
      </w:r>
      <w:r>
        <w:rPr>
          <w:noProof/>
        </w:rPr>
        <w:t>, 50, 87, 88, 215</w:t>
      </w:r>
    </w:p>
    <w:p w14:paraId="24DE5823" w14:textId="77777777" w:rsidR="007612E8" w:rsidRDefault="007612E8">
      <w:pPr>
        <w:pStyle w:val="Index1"/>
        <w:tabs>
          <w:tab w:val="right" w:leader="dot" w:pos="4990"/>
        </w:tabs>
        <w:rPr>
          <w:noProof/>
        </w:rPr>
      </w:pPr>
      <w:r w:rsidRPr="009678C8">
        <w:rPr>
          <w:rFonts w:cstheme="minorHAnsi"/>
          <w:noProof/>
          <w:color w:val="1F487C"/>
        </w:rPr>
        <w:t>P27</w:t>
      </w:r>
      <w:r>
        <w:rPr>
          <w:noProof/>
        </w:rPr>
        <w:t>, 51, 122, 228</w:t>
      </w:r>
    </w:p>
    <w:p w14:paraId="00E80E63" w14:textId="77777777" w:rsidR="007612E8" w:rsidRDefault="007612E8">
      <w:pPr>
        <w:pStyle w:val="Index1"/>
        <w:tabs>
          <w:tab w:val="right" w:leader="dot" w:pos="4990"/>
        </w:tabs>
        <w:rPr>
          <w:noProof/>
        </w:rPr>
      </w:pPr>
      <w:r w:rsidRPr="009678C8">
        <w:rPr>
          <w:rFonts w:cstheme="minorHAnsi"/>
          <w:noProof/>
          <w:color w:val="1F487C"/>
        </w:rPr>
        <w:t>P28</w:t>
      </w:r>
      <w:r>
        <w:rPr>
          <w:noProof/>
        </w:rPr>
        <w:t>, 51, 85, 88, 104, 117, 130, 227, 228, 230</w:t>
      </w:r>
    </w:p>
    <w:p w14:paraId="617C8D02" w14:textId="77777777" w:rsidR="007612E8" w:rsidRDefault="007612E8">
      <w:pPr>
        <w:pStyle w:val="Index1"/>
        <w:tabs>
          <w:tab w:val="right" w:leader="dot" w:pos="4990"/>
        </w:tabs>
        <w:rPr>
          <w:noProof/>
        </w:rPr>
      </w:pPr>
      <w:r w:rsidRPr="009678C8">
        <w:rPr>
          <w:rFonts w:cstheme="minorHAnsi"/>
          <w:noProof/>
          <w:color w:val="1F487C"/>
        </w:rPr>
        <w:t>P30</w:t>
      </w:r>
      <w:r>
        <w:rPr>
          <w:noProof/>
        </w:rPr>
        <w:t>, 52, 106, 122, 130, 215, 227, 228, 229, 230</w:t>
      </w:r>
    </w:p>
    <w:p w14:paraId="023A638B" w14:textId="77777777" w:rsidR="007612E8" w:rsidRDefault="007612E8">
      <w:pPr>
        <w:pStyle w:val="Index1"/>
        <w:tabs>
          <w:tab w:val="right" w:leader="dot" w:pos="4990"/>
        </w:tabs>
        <w:rPr>
          <w:noProof/>
        </w:rPr>
      </w:pPr>
      <w:r w:rsidRPr="009678C8">
        <w:rPr>
          <w:rFonts w:cstheme="minorHAnsi"/>
          <w:noProof/>
          <w:color w:val="1F487C"/>
        </w:rPr>
        <w:t>P32</w:t>
      </w:r>
      <w:r>
        <w:rPr>
          <w:noProof/>
        </w:rPr>
        <w:t>, 52, 117, 130, 215, 228</w:t>
      </w:r>
    </w:p>
    <w:p w14:paraId="150973F6" w14:textId="77777777" w:rsidR="007612E8" w:rsidRDefault="007612E8">
      <w:pPr>
        <w:pStyle w:val="Index1"/>
        <w:tabs>
          <w:tab w:val="right" w:leader="dot" w:pos="4990"/>
        </w:tabs>
        <w:rPr>
          <w:noProof/>
        </w:rPr>
      </w:pPr>
      <w:r w:rsidRPr="009678C8">
        <w:rPr>
          <w:rFonts w:cstheme="minorHAnsi"/>
          <w:noProof/>
          <w:color w:val="1F487C"/>
        </w:rPr>
        <w:t>P34</w:t>
      </w:r>
      <w:r>
        <w:rPr>
          <w:noProof/>
        </w:rPr>
        <w:t>, 53, 117, 130</w:t>
      </w:r>
    </w:p>
    <w:p w14:paraId="26B25B25" w14:textId="77777777" w:rsidR="007612E8" w:rsidRDefault="007612E8">
      <w:pPr>
        <w:pStyle w:val="Index1"/>
        <w:tabs>
          <w:tab w:val="right" w:leader="dot" w:pos="4990"/>
        </w:tabs>
        <w:rPr>
          <w:noProof/>
        </w:rPr>
      </w:pPr>
      <w:r w:rsidRPr="007612E8">
        <w:rPr>
          <w:rFonts w:cstheme="minorHAnsi"/>
          <w:noProof/>
          <w:color w:val="365F91" w:themeColor="accent1" w:themeShade="BF"/>
        </w:rPr>
        <w:t>P35</w:t>
      </w:r>
      <w:r>
        <w:rPr>
          <w:noProof/>
        </w:rPr>
        <w:t>, 43, 47, 53, 116, 130, 237, 238, 239</w:t>
      </w:r>
    </w:p>
    <w:p w14:paraId="235F5C75" w14:textId="77777777" w:rsidR="007612E8" w:rsidRDefault="007612E8">
      <w:pPr>
        <w:pStyle w:val="Index1"/>
        <w:tabs>
          <w:tab w:val="right" w:leader="dot" w:pos="4990"/>
        </w:tabs>
        <w:rPr>
          <w:noProof/>
        </w:rPr>
      </w:pPr>
      <w:r w:rsidRPr="009678C8">
        <w:rPr>
          <w:rFonts w:cstheme="minorHAnsi"/>
          <w:noProof/>
          <w:color w:val="1F487C"/>
        </w:rPr>
        <w:t>P36</w:t>
      </w:r>
      <w:r>
        <w:rPr>
          <w:noProof/>
        </w:rPr>
        <w:t>, 54, 118, 130</w:t>
      </w:r>
    </w:p>
    <w:p w14:paraId="1C6AA8F5" w14:textId="77777777" w:rsidR="007612E8" w:rsidRDefault="007612E8">
      <w:pPr>
        <w:pStyle w:val="Index1"/>
        <w:tabs>
          <w:tab w:val="right" w:leader="dot" w:pos="4990"/>
        </w:tabs>
        <w:rPr>
          <w:noProof/>
        </w:rPr>
      </w:pPr>
      <w:r w:rsidRPr="009678C8">
        <w:rPr>
          <w:rFonts w:cstheme="minorHAnsi"/>
          <w:noProof/>
          <w:color w:val="1F487C"/>
        </w:rPr>
        <w:t>P37</w:t>
      </w:r>
      <w:r>
        <w:rPr>
          <w:noProof/>
        </w:rPr>
        <w:t>, 54, 105, 118, 130, 227, 228, 230</w:t>
      </w:r>
    </w:p>
    <w:p w14:paraId="42E0782D" w14:textId="77777777" w:rsidR="007612E8" w:rsidRDefault="007612E8">
      <w:pPr>
        <w:pStyle w:val="Index1"/>
        <w:tabs>
          <w:tab w:val="right" w:leader="dot" w:pos="4990"/>
        </w:tabs>
        <w:rPr>
          <w:noProof/>
        </w:rPr>
      </w:pPr>
      <w:r w:rsidRPr="009678C8">
        <w:rPr>
          <w:rFonts w:cstheme="minorHAnsi"/>
          <w:noProof/>
          <w:color w:val="1F487C"/>
        </w:rPr>
        <w:t>P38</w:t>
      </w:r>
      <w:r>
        <w:rPr>
          <w:noProof/>
        </w:rPr>
        <w:t>, 55, 122, 130, 228, 229</w:t>
      </w:r>
    </w:p>
    <w:p w14:paraId="386F2087" w14:textId="77777777" w:rsidR="007612E8" w:rsidRDefault="007612E8">
      <w:pPr>
        <w:pStyle w:val="Index1"/>
        <w:tabs>
          <w:tab w:val="right" w:leader="dot" w:pos="4990"/>
        </w:tabs>
        <w:rPr>
          <w:noProof/>
        </w:rPr>
      </w:pPr>
      <w:r w:rsidRPr="009678C8">
        <w:rPr>
          <w:rFonts w:cstheme="minorHAnsi"/>
          <w:noProof/>
          <w:color w:val="1F487C"/>
        </w:rPr>
        <w:t>P39</w:t>
      </w:r>
      <w:r>
        <w:rPr>
          <w:noProof/>
        </w:rPr>
        <w:t>, 55, 106, 122, 130, 227, 228, 229, 230</w:t>
      </w:r>
    </w:p>
    <w:p w14:paraId="1A3FAE24" w14:textId="77777777" w:rsidR="007612E8" w:rsidRDefault="007612E8">
      <w:pPr>
        <w:pStyle w:val="Index1"/>
        <w:tabs>
          <w:tab w:val="right" w:leader="dot" w:pos="4990"/>
        </w:tabs>
        <w:rPr>
          <w:noProof/>
        </w:rPr>
      </w:pPr>
      <w:r w:rsidRPr="009678C8">
        <w:rPr>
          <w:rFonts w:cstheme="minorHAnsi"/>
          <w:noProof/>
          <w:color w:val="1F487C"/>
        </w:rPr>
        <w:t>P40</w:t>
      </w:r>
      <w:r>
        <w:rPr>
          <w:noProof/>
        </w:rPr>
        <w:t>, 55, 56, 123, 130</w:t>
      </w:r>
    </w:p>
    <w:p w14:paraId="18085F6A" w14:textId="77777777" w:rsidR="007612E8" w:rsidRDefault="007612E8">
      <w:pPr>
        <w:pStyle w:val="Index1"/>
        <w:tabs>
          <w:tab w:val="right" w:leader="dot" w:pos="4990"/>
        </w:tabs>
        <w:rPr>
          <w:noProof/>
        </w:rPr>
      </w:pPr>
      <w:r w:rsidRPr="007612E8">
        <w:rPr>
          <w:rFonts w:cstheme="minorHAnsi"/>
          <w:noProof/>
          <w:color w:val="365F91" w:themeColor="accent1" w:themeShade="BF"/>
        </w:rPr>
        <w:t>P41</w:t>
      </w:r>
      <w:r>
        <w:rPr>
          <w:noProof/>
        </w:rPr>
        <w:t>, 51, 56, 215, 229</w:t>
      </w:r>
    </w:p>
    <w:p w14:paraId="1441322A" w14:textId="77777777" w:rsidR="007612E8" w:rsidRDefault="007612E8">
      <w:pPr>
        <w:pStyle w:val="Index1"/>
        <w:tabs>
          <w:tab w:val="right" w:leader="dot" w:pos="4990"/>
        </w:tabs>
        <w:rPr>
          <w:noProof/>
        </w:rPr>
      </w:pPr>
      <w:r w:rsidRPr="009678C8">
        <w:rPr>
          <w:rFonts w:cstheme="minorHAnsi"/>
          <w:noProof/>
          <w:color w:val="1F487C"/>
        </w:rPr>
        <w:t>P42</w:t>
      </w:r>
      <w:r>
        <w:rPr>
          <w:noProof/>
        </w:rPr>
        <w:t>, 56, 107, 123, 130, 227, 228, 229, 230</w:t>
      </w:r>
    </w:p>
    <w:p w14:paraId="242E21C4" w14:textId="77777777" w:rsidR="007612E8" w:rsidRDefault="007612E8">
      <w:pPr>
        <w:pStyle w:val="Index1"/>
        <w:tabs>
          <w:tab w:val="right" w:leader="dot" w:pos="4990"/>
        </w:tabs>
        <w:rPr>
          <w:noProof/>
        </w:rPr>
      </w:pPr>
      <w:r w:rsidRPr="009678C8">
        <w:rPr>
          <w:rFonts w:cstheme="minorHAnsi"/>
          <w:noProof/>
          <w:color w:val="1F487C"/>
        </w:rPr>
        <w:t>P43</w:t>
      </w:r>
      <w:r>
        <w:rPr>
          <w:noProof/>
        </w:rPr>
        <w:t>, 57, 118, 130</w:t>
      </w:r>
    </w:p>
    <w:p w14:paraId="18D23200" w14:textId="77777777" w:rsidR="007612E8" w:rsidRDefault="007612E8">
      <w:pPr>
        <w:pStyle w:val="Index1"/>
        <w:tabs>
          <w:tab w:val="right" w:leader="dot" w:pos="4990"/>
        </w:tabs>
        <w:rPr>
          <w:noProof/>
        </w:rPr>
      </w:pPr>
      <w:r w:rsidRPr="009678C8">
        <w:rPr>
          <w:rFonts w:cstheme="minorHAnsi"/>
          <w:noProof/>
          <w:color w:val="1F487C"/>
        </w:rPr>
        <w:t>P44</w:t>
      </w:r>
      <w:r>
        <w:rPr>
          <w:noProof/>
        </w:rPr>
        <w:t>, 57, 105, 227, 228</w:t>
      </w:r>
    </w:p>
    <w:p w14:paraId="52D4DCA7" w14:textId="77777777" w:rsidR="007612E8" w:rsidRDefault="007612E8">
      <w:pPr>
        <w:pStyle w:val="Index1"/>
        <w:tabs>
          <w:tab w:val="right" w:leader="dot" w:pos="4990"/>
        </w:tabs>
        <w:rPr>
          <w:noProof/>
        </w:rPr>
      </w:pPr>
      <w:r w:rsidRPr="009678C8">
        <w:rPr>
          <w:rFonts w:cstheme="minorHAnsi"/>
          <w:b/>
          <w:bCs/>
          <w:noProof/>
          <w:color w:val="1F487C"/>
        </w:rPr>
        <w:t>P46</w:t>
      </w:r>
      <w:r>
        <w:rPr>
          <w:noProof/>
        </w:rPr>
        <w:t>, 57, 123, 130, 228</w:t>
      </w:r>
    </w:p>
    <w:p w14:paraId="4B21C46A" w14:textId="77777777" w:rsidR="007612E8" w:rsidRDefault="007612E8">
      <w:pPr>
        <w:pStyle w:val="Index1"/>
        <w:tabs>
          <w:tab w:val="right" w:leader="dot" w:pos="4990"/>
        </w:tabs>
        <w:rPr>
          <w:noProof/>
        </w:rPr>
      </w:pPr>
      <w:r w:rsidRPr="009678C8">
        <w:rPr>
          <w:rFonts w:cstheme="minorHAnsi"/>
          <w:noProof/>
          <w:color w:val="1F487C"/>
        </w:rPr>
        <w:t>P47</w:t>
      </w:r>
      <w:r>
        <w:rPr>
          <w:noProof/>
        </w:rPr>
        <w:t>, 58, 86, 88</w:t>
      </w:r>
    </w:p>
    <w:p w14:paraId="6978F6DD" w14:textId="77777777" w:rsidR="007612E8" w:rsidRDefault="007612E8">
      <w:pPr>
        <w:pStyle w:val="Index1"/>
        <w:tabs>
          <w:tab w:val="right" w:leader="dot" w:pos="4990"/>
        </w:tabs>
        <w:rPr>
          <w:noProof/>
        </w:rPr>
      </w:pPr>
      <w:r w:rsidRPr="009678C8">
        <w:rPr>
          <w:rFonts w:cstheme="minorHAnsi"/>
          <w:noProof/>
          <w:color w:val="1F487C"/>
        </w:rPr>
        <w:t>P49</w:t>
      </w:r>
      <w:r>
        <w:rPr>
          <w:noProof/>
        </w:rPr>
        <w:t>, 58</w:t>
      </w:r>
    </w:p>
    <w:p w14:paraId="60A36CC0" w14:textId="77777777" w:rsidR="007612E8" w:rsidRDefault="007612E8">
      <w:pPr>
        <w:pStyle w:val="Index1"/>
        <w:tabs>
          <w:tab w:val="right" w:leader="dot" w:pos="4990"/>
        </w:tabs>
        <w:rPr>
          <w:noProof/>
        </w:rPr>
      </w:pPr>
      <w:r w:rsidRPr="009678C8">
        <w:rPr>
          <w:rFonts w:cstheme="minorHAnsi"/>
          <w:noProof/>
          <w:color w:val="1F487C"/>
        </w:rPr>
        <w:t>P50</w:t>
      </w:r>
      <w:r>
        <w:rPr>
          <w:noProof/>
        </w:rPr>
        <w:t>, 52, 58, 88, 123, 130</w:t>
      </w:r>
    </w:p>
    <w:p w14:paraId="788FF43D" w14:textId="77777777" w:rsidR="007612E8" w:rsidRDefault="007612E8">
      <w:pPr>
        <w:pStyle w:val="Index1"/>
        <w:tabs>
          <w:tab w:val="right" w:leader="dot" w:pos="4990"/>
        </w:tabs>
        <w:rPr>
          <w:noProof/>
        </w:rPr>
      </w:pPr>
      <w:r w:rsidRPr="009678C8">
        <w:rPr>
          <w:rFonts w:cstheme="minorHAnsi"/>
          <w:noProof/>
          <w:color w:val="1F487C"/>
        </w:rPr>
        <w:t>P51</w:t>
      </w:r>
      <w:r>
        <w:rPr>
          <w:noProof/>
        </w:rPr>
        <w:t>, 59, 140</w:t>
      </w:r>
    </w:p>
    <w:p w14:paraId="4F5A3C73" w14:textId="7ABFF6CB" w:rsidR="007612E8" w:rsidRPr="007612E8" w:rsidRDefault="007612E8" w:rsidP="007612E8">
      <w:pPr>
        <w:ind w:left="0"/>
      </w:pPr>
      <w:r w:rsidRPr="007612E8">
        <w:rPr>
          <w:color w:val="365F91" w:themeColor="accent1" w:themeShade="BF"/>
        </w:rPr>
        <w:t>P52</w:t>
      </w:r>
      <w:r>
        <w:t xml:space="preserve">, </w:t>
      </w:r>
      <w:r w:rsidRPr="00203EC5">
        <w:t>59</w:t>
      </w:r>
    </w:p>
    <w:p w14:paraId="4599B6FB" w14:textId="77777777" w:rsidR="007612E8" w:rsidRDefault="007612E8">
      <w:pPr>
        <w:pStyle w:val="Index1"/>
        <w:tabs>
          <w:tab w:val="right" w:leader="dot" w:pos="4990"/>
        </w:tabs>
        <w:rPr>
          <w:noProof/>
        </w:rPr>
      </w:pPr>
      <w:r w:rsidRPr="009678C8">
        <w:rPr>
          <w:rFonts w:cstheme="minorHAnsi"/>
          <w:noProof/>
          <w:color w:val="A7243E"/>
        </w:rPr>
        <w:t>R03</w:t>
      </w:r>
      <w:r>
        <w:rPr>
          <w:noProof/>
        </w:rPr>
        <w:t>, 61, 124, 130</w:t>
      </w:r>
    </w:p>
    <w:p w14:paraId="350D8789" w14:textId="77777777" w:rsidR="007612E8" w:rsidRDefault="007612E8">
      <w:pPr>
        <w:pStyle w:val="Index1"/>
        <w:tabs>
          <w:tab w:val="right" w:leader="dot" w:pos="4990"/>
        </w:tabs>
        <w:rPr>
          <w:noProof/>
        </w:rPr>
      </w:pPr>
      <w:r w:rsidRPr="009678C8">
        <w:rPr>
          <w:rFonts w:cstheme="minorHAnsi"/>
          <w:noProof/>
          <w:color w:val="A7243E"/>
        </w:rPr>
        <w:t>R04</w:t>
      </w:r>
      <w:r>
        <w:rPr>
          <w:noProof/>
        </w:rPr>
        <w:t>, 62, 87, 88, 109, 124, 130</w:t>
      </w:r>
    </w:p>
    <w:p w14:paraId="63157021" w14:textId="77777777" w:rsidR="007612E8" w:rsidRDefault="007612E8">
      <w:pPr>
        <w:pStyle w:val="Index1"/>
        <w:tabs>
          <w:tab w:val="right" w:leader="dot" w:pos="4990"/>
        </w:tabs>
        <w:rPr>
          <w:noProof/>
        </w:rPr>
      </w:pPr>
      <w:r w:rsidRPr="009678C8">
        <w:rPr>
          <w:rFonts w:cstheme="minorHAnsi"/>
          <w:noProof/>
          <w:color w:val="A7243E"/>
        </w:rPr>
        <w:t>R05</w:t>
      </w:r>
      <w:r>
        <w:rPr>
          <w:noProof/>
        </w:rPr>
        <w:t>, 63, 86, 88, 124, 130</w:t>
      </w:r>
    </w:p>
    <w:p w14:paraId="487B8844" w14:textId="77777777" w:rsidR="007612E8" w:rsidRDefault="007612E8">
      <w:pPr>
        <w:pStyle w:val="Index1"/>
        <w:tabs>
          <w:tab w:val="right" w:leader="dot" w:pos="4990"/>
        </w:tabs>
        <w:rPr>
          <w:noProof/>
        </w:rPr>
      </w:pPr>
      <w:r w:rsidRPr="009678C8">
        <w:rPr>
          <w:rFonts w:cstheme="minorHAnsi"/>
          <w:noProof/>
          <w:color w:val="A7243E"/>
        </w:rPr>
        <w:t>R11</w:t>
      </w:r>
      <w:r>
        <w:rPr>
          <w:noProof/>
        </w:rPr>
        <w:t>, 63, 86, 87, 88, 108, 125, 130</w:t>
      </w:r>
    </w:p>
    <w:p w14:paraId="46277038" w14:textId="77777777" w:rsidR="007612E8" w:rsidRDefault="007612E8">
      <w:pPr>
        <w:pStyle w:val="Index1"/>
        <w:tabs>
          <w:tab w:val="right" w:leader="dot" w:pos="4990"/>
        </w:tabs>
        <w:rPr>
          <w:noProof/>
        </w:rPr>
      </w:pPr>
      <w:r w:rsidRPr="007612E8">
        <w:rPr>
          <w:rFonts w:cstheme="minorHAnsi"/>
          <w:noProof/>
          <w:color w:val="943634" w:themeColor="accent2" w:themeShade="BF"/>
        </w:rPr>
        <w:t>R15</w:t>
      </w:r>
      <w:r>
        <w:rPr>
          <w:noProof/>
        </w:rPr>
        <w:t>, 51, 65, 125, 130, 228, 229</w:t>
      </w:r>
    </w:p>
    <w:p w14:paraId="7208F42D" w14:textId="77777777" w:rsidR="007612E8" w:rsidRDefault="007612E8">
      <w:pPr>
        <w:pStyle w:val="Index1"/>
        <w:tabs>
          <w:tab w:val="right" w:leader="dot" w:pos="4990"/>
        </w:tabs>
        <w:rPr>
          <w:noProof/>
        </w:rPr>
      </w:pPr>
      <w:r w:rsidRPr="009678C8">
        <w:rPr>
          <w:rFonts w:cstheme="minorHAnsi"/>
          <w:noProof/>
          <w:color w:val="A7243E"/>
        </w:rPr>
        <w:t>R19</w:t>
      </w:r>
      <w:r>
        <w:rPr>
          <w:noProof/>
        </w:rPr>
        <w:t>, 65, 125, 130</w:t>
      </w:r>
    </w:p>
    <w:p w14:paraId="5C8C4866" w14:textId="77777777" w:rsidR="007612E8" w:rsidRDefault="007612E8">
      <w:pPr>
        <w:pStyle w:val="Index1"/>
        <w:tabs>
          <w:tab w:val="right" w:leader="dot" w:pos="4990"/>
        </w:tabs>
        <w:rPr>
          <w:noProof/>
        </w:rPr>
      </w:pPr>
      <w:r w:rsidRPr="009678C8">
        <w:rPr>
          <w:rFonts w:cstheme="minorHAnsi"/>
          <w:noProof/>
          <w:color w:val="A7243E"/>
        </w:rPr>
        <w:t>R20</w:t>
      </w:r>
      <w:r>
        <w:rPr>
          <w:noProof/>
        </w:rPr>
        <w:t>, 66, 118, 130</w:t>
      </w:r>
    </w:p>
    <w:p w14:paraId="0CC25A2F" w14:textId="77777777" w:rsidR="007612E8" w:rsidRDefault="007612E8">
      <w:pPr>
        <w:pStyle w:val="Index1"/>
        <w:tabs>
          <w:tab w:val="right" w:leader="dot" w:pos="4990"/>
        </w:tabs>
        <w:rPr>
          <w:noProof/>
        </w:rPr>
      </w:pPr>
      <w:r w:rsidRPr="009678C8">
        <w:rPr>
          <w:rFonts w:cstheme="minorHAnsi"/>
          <w:noProof/>
          <w:color w:val="A7243E"/>
        </w:rPr>
        <w:t>R21</w:t>
      </w:r>
      <w:r>
        <w:rPr>
          <w:noProof/>
        </w:rPr>
        <w:t>, 64, 66, 119, 130</w:t>
      </w:r>
    </w:p>
    <w:p w14:paraId="170A6A7C" w14:textId="77777777" w:rsidR="007612E8" w:rsidRDefault="007612E8">
      <w:pPr>
        <w:pStyle w:val="Index1"/>
        <w:tabs>
          <w:tab w:val="right" w:leader="dot" w:pos="4990"/>
        </w:tabs>
        <w:rPr>
          <w:noProof/>
        </w:rPr>
      </w:pPr>
      <w:r w:rsidRPr="009678C8">
        <w:rPr>
          <w:rFonts w:cstheme="minorHAnsi"/>
          <w:noProof/>
          <w:color w:val="A7243E"/>
        </w:rPr>
        <w:t>R23</w:t>
      </w:r>
      <w:r>
        <w:rPr>
          <w:noProof/>
        </w:rPr>
        <w:t>, 67, 119, 130</w:t>
      </w:r>
    </w:p>
    <w:p w14:paraId="05A3CD60" w14:textId="77777777" w:rsidR="007612E8" w:rsidRDefault="007612E8">
      <w:pPr>
        <w:pStyle w:val="Index1"/>
        <w:tabs>
          <w:tab w:val="right" w:leader="dot" w:pos="4990"/>
        </w:tabs>
        <w:rPr>
          <w:noProof/>
        </w:rPr>
      </w:pPr>
      <w:r w:rsidRPr="009678C8">
        <w:rPr>
          <w:rFonts w:cstheme="minorHAnsi"/>
          <w:noProof/>
          <w:color w:val="A7243E"/>
        </w:rPr>
        <w:t>R24</w:t>
      </w:r>
      <w:r>
        <w:rPr>
          <w:noProof/>
        </w:rPr>
        <w:t>, 67, 87, 88</w:t>
      </w:r>
    </w:p>
    <w:p w14:paraId="780A836F" w14:textId="77777777" w:rsidR="007612E8" w:rsidRDefault="007612E8">
      <w:pPr>
        <w:pStyle w:val="Index1"/>
        <w:tabs>
          <w:tab w:val="right" w:leader="dot" w:pos="4990"/>
        </w:tabs>
        <w:rPr>
          <w:noProof/>
        </w:rPr>
      </w:pPr>
      <w:r w:rsidRPr="009678C8">
        <w:rPr>
          <w:rFonts w:cstheme="minorHAnsi"/>
          <w:noProof/>
          <w:color w:val="A7243E"/>
        </w:rPr>
        <w:t>R25</w:t>
      </w:r>
      <w:r>
        <w:rPr>
          <w:noProof/>
        </w:rPr>
        <w:t>, 67</w:t>
      </w:r>
    </w:p>
    <w:p w14:paraId="466135EE" w14:textId="77777777" w:rsidR="007612E8" w:rsidRDefault="007612E8">
      <w:pPr>
        <w:pStyle w:val="Index1"/>
        <w:tabs>
          <w:tab w:val="right" w:leader="dot" w:pos="4990"/>
        </w:tabs>
        <w:rPr>
          <w:noProof/>
        </w:rPr>
      </w:pPr>
      <w:r w:rsidRPr="009678C8">
        <w:rPr>
          <w:rFonts w:cstheme="minorHAnsi"/>
          <w:noProof/>
          <w:color w:val="A7243E"/>
        </w:rPr>
        <w:t>R26</w:t>
      </w:r>
      <w:r>
        <w:rPr>
          <w:noProof/>
        </w:rPr>
        <w:t>, 68</w:t>
      </w:r>
    </w:p>
    <w:p w14:paraId="1A5EC800" w14:textId="77777777" w:rsidR="007612E8" w:rsidRDefault="007612E8">
      <w:pPr>
        <w:pStyle w:val="Index1"/>
        <w:tabs>
          <w:tab w:val="right" w:leader="dot" w:pos="4990"/>
        </w:tabs>
        <w:rPr>
          <w:noProof/>
        </w:rPr>
      </w:pPr>
      <w:r w:rsidRPr="009678C8">
        <w:rPr>
          <w:rFonts w:cstheme="minorHAnsi"/>
          <w:noProof/>
          <w:color w:val="A7243E"/>
        </w:rPr>
        <w:t>R27</w:t>
      </w:r>
      <w:r>
        <w:rPr>
          <w:noProof/>
        </w:rPr>
        <w:t>, 68</w:t>
      </w:r>
    </w:p>
    <w:p w14:paraId="412B67FD" w14:textId="77777777" w:rsidR="007612E8" w:rsidRDefault="007612E8">
      <w:pPr>
        <w:pStyle w:val="Index1"/>
        <w:tabs>
          <w:tab w:val="right" w:leader="dot" w:pos="4990"/>
        </w:tabs>
        <w:rPr>
          <w:noProof/>
        </w:rPr>
      </w:pPr>
      <w:r w:rsidRPr="009678C8">
        <w:rPr>
          <w:rFonts w:cstheme="minorHAnsi"/>
          <w:noProof/>
          <w:color w:val="A7243E"/>
        </w:rPr>
        <w:t>R28</w:t>
      </w:r>
      <w:r>
        <w:rPr>
          <w:noProof/>
        </w:rPr>
        <w:t>, 68</w:t>
      </w:r>
    </w:p>
    <w:p w14:paraId="39413365" w14:textId="77777777" w:rsidR="007612E8" w:rsidRDefault="007612E8">
      <w:pPr>
        <w:pStyle w:val="Index1"/>
        <w:tabs>
          <w:tab w:val="right" w:leader="dot" w:pos="4990"/>
        </w:tabs>
        <w:rPr>
          <w:noProof/>
        </w:rPr>
      </w:pPr>
      <w:r w:rsidRPr="009678C8">
        <w:rPr>
          <w:rFonts w:cstheme="minorHAnsi"/>
          <w:noProof/>
          <w:color w:val="A7243E"/>
        </w:rPr>
        <w:t>R29</w:t>
      </w:r>
      <w:r>
        <w:rPr>
          <w:noProof/>
        </w:rPr>
        <w:t>, 69</w:t>
      </w:r>
    </w:p>
    <w:p w14:paraId="155D8568" w14:textId="77777777" w:rsidR="007612E8" w:rsidRDefault="007612E8">
      <w:pPr>
        <w:pStyle w:val="Index1"/>
        <w:tabs>
          <w:tab w:val="right" w:leader="dot" w:pos="4990"/>
        </w:tabs>
        <w:rPr>
          <w:noProof/>
        </w:rPr>
      </w:pPr>
      <w:r w:rsidRPr="009678C8">
        <w:rPr>
          <w:rFonts w:cstheme="minorHAnsi"/>
          <w:noProof/>
          <w:color w:val="A7243E"/>
        </w:rPr>
        <w:t>R30</w:t>
      </w:r>
      <w:r>
        <w:rPr>
          <w:noProof/>
        </w:rPr>
        <w:t>, 69</w:t>
      </w:r>
    </w:p>
    <w:p w14:paraId="3FD3A6D8" w14:textId="77777777" w:rsidR="007612E8" w:rsidRDefault="007612E8">
      <w:pPr>
        <w:pStyle w:val="Index1"/>
        <w:tabs>
          <w:tab w:val="right" w:leader="dot" w:pos="4990"/>
        </w:tabs>
        <w:rPr>
          <w:noProof/>
        </w:rPr>
      </w:pPr>
      <w:r w:rsidRPr="009678C8">
        <w:rPr>
          <w:rFonts w:cstheme="minorHAnsi"/>
          <w:noProof/>
          <w:color w:val="A7243E"/>
        </w:rPr>
        <w:t>R31</w:t>
      </w:r>
      <w:r>
        <w:rPr>
          <w:noProof/>
        </w:rPr>
        <w:t>, 66, 70, 119, 130</w:t>
      </w:r>
    </w:p>
    <w:p w14:paraId="35B491EC" w14:textId="77777777" w:rsidR="007612E8" w:rsidRDefault="007612E8">
      <w:pPr>
        <w:pStyle w:val="Index1"/>
        <w:tabs>
          <w:tab w:val="right" w:leader="dot" w:pos="4990"/>
        </w:tabs>
        <w:rPr>
          <w:noProof/>
        </w:rPr>
      </w:pPr>
      <w:r w:rsidRPr="009678C8">
        <w:rPr>
          <w:rFonts w:cstheme="minorHAnsi"/>
          <w:noProof/>
          <w:color w:val="A7243E"/>
        </w:rPr>
        <w:t>R32</w:t>
      </w:r>
      <w:r>
        <w:rPr>
          <w:noProof/>
        </w:rPr>
        <w:t>, 71</w:t>
      </w:r>
    </w:p>
    <w:p w14:paraId="6B4EE253" w14:textId="77777777" w:rsidR="007612E8" w:rsidRDefault="007612E8">
      <w:pPr>
        <w:pStyle w:val="Index1"/>
        <w:tabs>
          <w:tab w:val="right" w:leader="dot" w:pos="4990"/>
        </w:tabs>
        <w:rPr>
          <w:noProof/>
        </w:rPr>
      </w:pPr>
      <w:r w:rsidRPr="009678C8">
        <w:rPr>
          <w:rFonts w:cstheme="minorHAnsi"/>
          <w:noProof/>
          <w:color w:val="A7243E"/>
        </w:rPr>
        <w:t>R34</w:t>
      </w:r>
      <w:r>
        <w:rPr>
          <w:noProof/>
        </w:rPr>
        <w:t>, 72</w:t>
      </w:r>
    </w:p>
    <w:p w14:paraId="4C4D70F4" w14:textId="77777777" w:rsidR="007612E8" w:rsidRDefault="007612E8">
      <w:pPr>
        <w:pStyle w:val="Index1"/>
        <w:tabs>
          <w:tab w:val="right" w:leader="dot" w:pos="4990"/>
        </w:tabs>
        <w:rPr>
          <w:noProof/>
        </w:rPr>
      </w:pPr>
      <w:r w:rsidRPr="007612E8">
        <w:rPr>
          <w:rFonts w:cstheme="minorHAnsi"/>
          <w:noProof/>
          <w:color w:val="388600"/>
        </w:rPr>
        <w:t>T03</w:t>
      </w:r>
      <w:r>
        <w:rPr>
          <w:noProof/>
        </w:rPr>
        <w:t>, 63, 73, 126, 130, 227, 228, 229, 230</w:t>
      </w:r>
    </w:p>
    <w:p w14:paraId="51F32292" w14:textId="77777777" w:rsidR="007612E8" w:rsidRDefault="007612E8">
      <w:pPr>
        <w:pStyle w:val="Index1"/>
        <w:tabs>
          <w:tab w:val="right" w:leader="dot" w:pos="4990"/>
        </w:tabs>
        <w:rPr>
          <w:noProof/>
        </w:rPr>
      </w:pPr>
      <w:r w:rsidRPr="0008672B">
        <w:rPr>
          <w:rFonts w:cstheme="minorHAnsi"/>
          <w:noProof/>
          <w:color w:val="008550"/>
        </w:rPr>
        <w:t>T07</w:t>
      </w:r>
      <w:r>
        <w:rPr>
          <w:noProof/>
        </w:rPr>
        <w:t>, 73, 126, 130, 227, 228, 229, 230</w:t>
      </w:r>
    </w:p>
    <w:p w14:paraId="77822463" w14:textId="77777777" w:rsidR="007612E8" w:rsidRDefault="007612E8">
      <w:pPr>
        <w:pStyle w:val="Index1"/>
        <w:tabs>
          <w:tab w:val="right" w:leader="dot" w:pos="4990"/>
        </w:tabs>
        <w:rPr>
          <w:noProof/>
        </w:rPr>
      </w:pPr>
      <w:r w:rsidRPr="00203EC5">
        <w:rPr>
          <w:rFonts w:cstheme="minorHAnsi"/>
          <w:noProof/>
          <w:color w:val="008550"/>
        </w:rPr>
        <w:t>T09</w:t>
      </w:r>
      <w:r>
        <w:rPr>
          <w:noProof/>
        </w:rPr>
        <w:t>, 74, 126, 130, 227, 228, 229, 230</w:t>
      </w:r>
    </w:p>
    <w:p w14:paraId="56BAD2A3" w14:textId="77777777" w:rsidR="007612E8" w:rsidRDefault="007612E8">
      <w:pPr>
        <w:pStyle w:val="Index1"/>
        <w:tabs>
          <w:tab w:val="right" w:leader="dot" w:pos="4990"/>
        </w:tabs>
        <w:rPr>
          <w:noProof/>
        </w:rPr>
      </w:pPr>
      <w:r w:rsidRPr="007612E8">
        <w:rPr>
          <w:rFonts w:cstheme="minorHAnsi"/>
          <w:noProof/>
          <w:color w:val="388600"/>
        </w:rPr>
        <w:t>T10</w:t>
      </w:r>
      <w:r>
        <w:rPr>
          <w:noProof/>
        </w:rPr>
        <w:t>, 42, 43, 45, 63, 74, 107, 127, 130, 227, 228, 229, 230</w:t>
      </w:r>
    </w:p>
    <w:p w14:paraId="582FADFA" w14:textId="77777777" w:rsidR="007612E8" w:rsidRDefault="007612E8">
      <w:pPr>
        <w:pStyle w:val="Index1"/>
        <w:tabs>
          <w:tab w:val="right" w:leader="dot" w:pos="4990"/>
        </w:tabs>
        <w:rPr>
          <w:noProof/>
        </w:rPr>
      </w:pPr>
      <w:r w:rsidRPr="00203EC5">
        <w:rPr>
          <w:rFonts w:cstheme="minorHAnsi"/>
          <w:noProof/>
          <w:color w:val="006223"/>
        </w:rPr>
        <w:t>T11</w:t>
      </w:r>
      <w:r>
        <w:rPr>
          <w:noProof/>
        </w:rPr>
        <w:t>, 75, 127, 130</w:t>
      </w:r>
    </w:p>
    <w:p w14:paraId="383225D7" w14:textId="77777777" w:rsidR="007612E8" w:rsidRDefault="007612E8">
      <w:pPr>
        <w:pStyle w:val="Index1"/>
        <w:tabs>
          <w:tab w:val="right" w:leader="dot" w:pos="4990"/>
        </w:tabs>
        <w:rPr>
          <w:noProof/>
        </w:rPr>
      </w:pPr>
      <w:r w:rsidRPr="00203EC5">
        <w:rPr>
          <w:rFonts w:cstheme="minorHAnsi"/>
          <w:noProof/>
          <w:color w:val="008550"/>
        </w:rPr>
        <w:t>T12</w:t>
      </w:r>
      <w:r>
        <w:rPr>
          <w:noProof/>
        </w:rPr>
        <w:t>, 75, 127, 130, 227, 228, 229, 230</w:t>
      </w:r>
    </w:p>
    <w:p w14:paraId="76E270A9" w14:textId="77777777" w:rsidR="007612E8" w:rsidRDefault="007612E8">
      <w:pPr>
        <w:pStyle w:val="Index1"/>
        <w:tabs>
          <w:tab w:val="right" w:leader="dot" w:pos="4990"/>
        </w:tabs>
        <w:rPr>
          <w:noProof/>
        </w:rPr>
      </w:pPr>
      <w:r w:rsidRPr="00203EC5">
        <w:rPr>
          <w:rFonts w:cstheme="minorHAnsi"/>
          <w:noProof/>
          <w:color w:val="008550"/>
        </w:rPr>
        <w:t>T13</w:t>
      </w:r>
      <w:r>
        <w:rPr>
          <w:noProof/>
        </w:rPr>
        <w:t>, 76, 88, 127, 130, 227, 228, 229, 230</w:t>
      </w:r>
    </w:p>
    <w:p w14:paraId="6808EF24" w14:textId="77777777" w:rsidR="007612E8" w:rsidRDefault="007612E8">
      <w:pPr>
        <w:pStyle w:val="Index1"/>
        <w:tabs>
          <w:tab w:val="right" w:leader="dot" w:pos="4990"/>
        </w:tabs>
        <w:rPr>
          <w:noProof/>
        </w:rPr>
      </w:pPr>
      <w:r w:rsidRPr="00203EC5">
        <w:rPr>
          <w:rFonts w:cstheme="minorHAnsi"/>
          <w:noProof/>
          <w:color w:val="008550"/>
        </w:rPr>
        <w:t>T14</w:t>
      </w:r>
      <w:r>
        <w:rPr>
          <w:noProof/>
        </w:rPr>
        <w:t>, 76, 127, 130, 227, 228, 229, 230</w:t>
      </w:r>
    </w:p>
    <w:p w14:paraId="39CB19B6" w14:textId="77777777" w:rsidR="007612E8" w:rsidRDefault="007612E8">
      <w:pPr>
        <w:pStyle w:val="Index1"/>
        <w:tabs>
          <w:tab w:val="right" w:leader="dot" w:pos="4990"/>
        </w:tabs>
        <w:rPr>
          <w:noProof/>
        </w:rPr>
      </w:pPr>
      <w:r w:rsidRPr="00203EC5">
        <w:rPr>
          <w:rFonts w:cstheme="minorHAnsi"/>
          <w:noProof/>
          <w:color w:val="008550"/>
        </w:rPr>
        <w:t>T15</w:t>
      </w:r>
      <w:r>
        <w:rPr>
          <w:noProof/>
        </w:rPr>
        <w:t>, 76, 127, 130, 227, 228, 229, 230</w:t>
      </w:r>
    </w:p>
    <w:p w14:paraId="3FA62898" w14:textId="77777777" w:rsidR="007612E8" w:rsidRDefault="007612E8">
      <w:pPr>
        <w:pStyle w:val="Index1"/>
        <w:tabs>
          <w:tab w:val="right" w:leader="dot" w:pos="4990"/>
        </w:tabs>
        <w:rPr>
          <w:noProof/>
        </w:rPr>
      </w:pPr>
      <w:r w:rsidRPr="00203EC5">
        <w:rPr>
          <w:rFonts w:cstheme="minorHAnsi"/>
          <w:noProof/>
          <w:color w:val="008550"/>
        </w:rPr>
        <w:t>T16</w:t>
      </w:r>
      <w:r>
        <w:rPr>
          <w:noProof/>
        </w:rPr>
        <w:t>, 77, 128, 130, 227, 228, 229, 230</w:t>
      </w:r>
    </w:p>
    <w:p w14:paraId="64702203" w14:textId="77777777" w:rsidR="007612E8" w:rsidRPr="007612E8" w:rsidRDefault="007612E8">
      <w:pPr>
        <w:pStyle w:val="Index1"/>
        <w:tabs>
          <w:tab w:val="right" w:leader="dot" w:pos="4990"/>
        </w:tabs>
        <w:rPr>
          <w:noProof/>
          <w:color w:val="388600"/>
        </w:rPr>
      </w:pPr>
      <w:r w:rsidRPr="007612E8">
        <w:rPr>
          <w:rFonts w:cstheme="minorHAnsi"/>
          <w:noProof/>
          <w:color w:val="388600"/>
        </w:rPr>
        <w:t>T17</w:t>
      </w:r>
      <w:r w:rsidRPr="007612E8">
        <w:rPr>
          <w:noProof/>
          <w:color w:val="388600"/>
        </w:rPr>
        <w:t xml:space="preserve">, </w:t>
      </w:r>
      <w:r w:rsidRPr="007612E8">
        <w:t>43, 44, 45, 67, 77, 78, 229</w:t>
      </w:r>
    </w:p>
    <w:p w14:paraId="3CD5C247" w14:textId="77777777" w:rsidR="007612E8" w:rsidRDefault="007612E8">
      <w:pPr>
        <w:pStyle w:val="Index1"/>
        <w:tabs>
          <w:tab w:val="right" w:leader="dot" w:pos="4990"/>
        </w:tabs>
        <w:rPr>
          <w:noProof/>
        </w:rPr>
      </w:pPr>
      <w:r w:rsidRPr="00203EC5">
        <w:rPr>
          <w:rFonts w:cstheme="minorHAnsi"/>
          <w:noProof/>
          <w:color w:val="006223"/>
        </w:rPr>
        <w:t>T19</w:t>
      </w:r>
      <w:r>
        <w:rPr>
          <w:noProof/>
        </w:rPr>
        <w:t>, 78, 229</w:t>
      </w:r>
    </w:p>
    <w:p w14:paraId="6F8AFAED" w14:textId="77777777" w:rsidR="007612E8" w:rsidRDefault="007612E8">
      <w:pPr>
        <w:pStyle w:val="Index1"/>
        <w:tabs>
          <w:tab w:val="right" w:leader="dot" w:pos="4990"/>
        </w:tabs>
        <w:rPr>
          <w:noProof/>
        </w:rPr>
      </w:pPr>
      <w:r w:rsidRPr="007612E8">
        <w:rPr>
          <w:rFonts w:cstheme="minorHAnsi"/>
          <w:noProof/>
          <w:color w:val="388600"/>
        </w:rPr>
        <w:t>T20</w:t>
      </w:r>
      <w:r>
        <w:rPr>
          <w:noProof/>
        </w:rPr>
        <w:t>, 63, 67, 78, 79</w:t>
      </w:r>
    </w:p>
    <w:p w14:paraId="41C94DD5" w14:textId="77777777" w:rsidR="007612E8" w:rsidRDefault="007612E8">
      <w:pPr>
        <w:pStyle w:val="Index1"/>
        <w:tabs>
          <w:tab w:val="right" w:leader="dot" w:pos="4990"/>
        </w:tabs>
        <w:rPr>
          <w:noProof/>
        </w:rPr>
      </w:pPr>
      <w:r w:rsidRPr="007612E8">
        <w:rPr>
          <w:rFonts w:cstheme="minorHAnsi"/>
          <w:noProof/>
          <w:color w:val="388600"/>
        </w:rPr>
        <w:t>T22</w:t>
      </w:r>
      <w:r>
        <w:rPr>
          <w:noProof/>
        </w:rPr>
        <w:t>, 43, 44, 45, 79</w:t>
      </w:r>
    </w:p>
    <w:p w14:paraId="5E0B8FDB" w14:textId="77777777" w:rsidR="007612E8" w:rsidRDefault="007612E8">
      <w:pPr>
        <w:pStyle w:val="BodyText"/>
        <w:spacing w:before="4"/>
        <w:rPr>
          <w:rFonts w:asciiTheme="minorHAnsi" w:hAnsiTheme="minorHAnsi" w:cstheme="minorHAnsi"/>
          <w:noProof/>
          <w:sz w:val="16"/>
        </w:rPr>
        <w:sectPr w:rsidR="007612E8" w:rsidSect="007612E8">
          <w:type w:val="continuous"/>
          <w:pgSz w:w="12240" w:h="15840"/>
          <w:pgMar w:top="1500" w:right="540" w:bottom="280" w:left="980" w:header="0" w:footer="0" w:gutter="0"/>
          <w:cols w:num="2" w:space="720"/>
        </w:sectPr>
      </w:pPr>
    </w:p>
    <w:p w14:paraId="5721678C" w14:textId="3C608643" w:rsidR="002B6859" w:rsidRPr="009B6099" w:rsidRDefault="002D6B39">
      <w:pPr>
        <w:pStyle w:val="BodyText"/>
        <w:spacing w:before="4"/>
        <w:rPr>
          <w:rFonts w:asciiTheme="minorHAnsi" w:hAnsiTheme="minorHAnsi" w:cstheme="minorHAnsi"/>
          <w:sz w:val="16"/>
        </w:rPr>
      </w:pPr>
      <w:r>
        <w:rPr>
          <w:rFonts w:asciiTheme="minorHAnsi" w:hAnsiTheme="minorHAnsi" w:cstheme="minorHAnsi"/>
          <w:sz w:val="16"/>
        </w:rPr>
        <w:fldChar w:fldCharType="end"/>
      </w:r>
    </w:p>
    <w:p w14:paraId="4C1F2B3A" w14:textId="62CA35E5" w:rsidR="0053174A" w:rsidRPr="009B6099" w:rsidRDefault="0053174A">
      <w:pPr>
        <w:pStyle w:val="BodyText"/>
        <w:spacing w:before="4"/>
        <w:rPr>
          <w:rFonts w:asciiTheme="minorHAnsi" w:hAnsiTheme="minorHAnsi" w:cstheme="minorHAnsi"/>
          <w:sz w:val="16"/>
        </w:rPr>
      </w:pPr>
    </w:p>
    <w:p w14:paraId="02828CA1" w14:textId="2E2B8115" w:rsidR="00BE5C72" w:rsidRPr="009B6099" w:rsidRDefault="00BE5C72">
      <w:pPr>
        <w:ind w:left="0"/>
        <w:rPr>
          <w:rFonts w:asciiTheme="minorHAnsi" w:hAnsiTheme="minorHAnsi" w:cstheme="minorHAnsi"/>
          <w:sz w:val="16"/>
        </w:rPr>
      </w:pPr>
      <w:r w:rsidRPr="009B6099">
        <w:rPr>
          <w:rFonts w:asciiTheme="minorHAnsi" w:hAnsiTheme="minorHAnsi" w:cstheme="minorHAnsi"/>
          <w:sz w:val="16"/>
        </w:rPr>
        <w:br w:type="page"/>
      </w:r>
      <w:r w:rsidR="002F6969">
        <w:rPr>
          <w:rFonts w:asciiTheme="minorHAnsi" w:hAnsiTheme="minorHAnsi" w:cstheme="minorHAnsi"/>
          <w:sz w:val="16"/>
        </w:rPr>
        <w:lastRenderedPageBreak/>
        <w:t xml:space="preserve"> </w:t>
      </w:r>
    </w:p>
    <w:p w14:paraId="1219BEE3" w14:textId="206C7B55" w:rsidR="00A60F0D" w:rsidRPr="009B6099" w:rsidRDefault="00A60F0D">
      <w:pPr>
        <w:ind w:left="0"/>
        <w:rPr>
          <w:rFonts w:asciiTheme="minorHAnsi" w:hAnsiTheme="minorHAnsi" w:cstheme="minorHAnsi"/>
          <w:sz w:val="16"/>
        </w:rPr>
      </w:pPr>
    </w:p>
    <w:p w14:paraId="7CC43A2D" w14:textId="77777777" w:rsidR="00A60F0D" w:rsidRPr="009B6099" w:rsidRDefault="00A60F0D">
      <w:pPr>
        <w:ind w:left="0"/>
        <w:rPr>
          <w:rFonts w:asciiTheme="minorHAnsi" w:hAnsiTheme="minorHAnsi" w:cstheme="minorHAnsi"/>
          <w:sz w:val="16"/>
        </w:rPr>
      </w:pPr>
      <w:r w:rsidRPr="009B6099">
        <w:rPr>
          <w:rFonts w:asciiTheme="minorHAnsi" w:hAnsiTheme="minorHAnsi" w:cstheme="minorHAnsi"/>
          <w:sz w:val="16"/>
        </w:rPr>
        <w:br w:type="page"/>
      </w:r>
    </w:p>
    <w:p w14:paraId="4A3CFAC0" w14:textId="77777777" w:rsidR="00BE5C72" w:rsidRPr="009B6099" w:rsidRDefault="00BE5C72">
      <w:pPr>
        <w:ind w:left="0"/>
        <w:rPr>
          <w:rFonts w:asciiTheme="minorHAnsi" w:hAnsiTheme="minorHAnsi" w:cstheme="minorHAnsi"/>
          <w:sz w:val="16"/>
        </w:rPr>
      </w:pPr>
    </w:p>
    <w:p w14:paraId="66229D73" w14:textId="58FF3B77" w:rsidR="00BE5C72" w:rsidRPr="009B6099" w:rsidRDefault="00BE5C72">
      <w:pPr>
        <w:ind w:left="0"/>
        <w:rPr>
          <w:rFonts w:asciiTheme="minorHAnsi" w:hAnsiTheme="minorHAnsi" w:cstheme="minorHAnsi"/>
          <w:sz w:val="16"/>
        </w:rPr>
      </w:pPr>
    </w:p>
    <w:p w14:paraId="52991EBE" w14:textId="573D490C" w:rsidR="00BE5C72" w:rsidRPr="009B6099" w:rsidRDefault="00BE5C72">
      <w:pPr>
        <w:ind w:left="0"/>
        <w:rPr>
          <w:rFonts w:asciiTheme="minorHAnsi" w:hAnsiTheme="minorHAnsi" w:cstheme="minorHAnsi"/>
          <w:sz w:val="16"/>
        </w:rPr>
      </w:pPr>
    </w:p>
    <w:p w14:paraId="65282C05" w14:textId="512DB3C7" w:rsidR="00BE5C72" w:rsidRPr="009B6099" w:rsidRDefault="00BE5C72">
      <w:pPr>
        <w:ind w:left="0"/>
        <w:rPr>
          <w:rFonts w:asciiTheme="minorHAnsi" w:hAnsiTheme="minorHAnsi" w:cstheme="minorHAnsi"/>
          <w:sz w:val="16"/>
        </w:rPr>
      </w:pPr>
    </w:p>
    <w:p w14:paraId="6156ABB6" w14:textId="55065DD3" w:rsidR="00BE5C72" w:rsidRPr="009B6099" w:rsidRDefault="00BE5C72">
      <w:pPr>
        <w:ind w:left="0"/>
        <w:rPr>
          <w:rFonts w:asciiTheme="minorHAnsi" w:hAnsiTheme="minorHAnsi" w:cstheme="minorHAnsi"/>
          <w:sz w:val="16"/>
        </w:rPr>
      </w:pPr>
    </w:p>
    <w:p w14:paraId="704A5964" w14:textId="6F544730" w:rsidR="00BE5C72" w:rsidRPr="009B6099" w:rsidRDefault="00BE5C72">
      <w:pPr>
        <w:ind w:left="0"/>
        <w:rPr>
          <w:rFonts w:asciiTheme="minorHAnsi" w:hAnsiTheme="minorHAnsi" w:cstheme="minorHAnsi"/>
          <w:sz w:val="16"/>
        </w:rPr>
      </w:pPr>
    </w:p>
    <w:p w14:paraId="0F3BF201" w14:textId="09BFC3B1" w:rsidR="00BE5C72" w:rsidRPr="009B6099" w:rsidRDefault="00BE5C72">
      <w:pPr>
        <w:ind w:left="0"/>
        <w:rPr>
          <w:rFonts w:asciiTheme="minorHAnsi" w:hAnsiTheme="minorHAnsi" w:cstheme="minorHAnsi"/>
          <w:sz w:val="16"/>
        </w:rPr>
      </w:pPr>
    </w:p>
    <w:p w14:paraId="1CC3210A" w14:textId="04D737E8" w:rsidR="00BE5C72" w:rsidRPr="009B6099" w:rsidRDefault="00BE5C72">
      <w:pPr>
        <w:ind w:left="0"/>
        <w:rPr>
          <w:rFonts w:asciiTheme="minorHAnsi" w:hAnsiTheme="minorHAnsi" w:cstheme="minorHAnsi"/>
          <w:sz w:val="16"/>
        </w:rPr>
      </w:pPr>
    </w:p>
    <w:p w14:paraId="4F886665" w14:textId="3ECD037D" w:rsidR="00BE5C72" w:rsidRPr="009B6099" w:rsidRDefault="00BE5C72">
      <w:pPr>
        <w:ind w:left="0"/>
        <w:rPr>
          <w:rFonts w:asciiTheme="minorHAnsi" w:hAnsiTheme="minorHAnsi" w:cstheme="minorHAnsi"/>
          <w:sz w:val="16"/>
        </w:rPr>
      </w:pPr>
    </w:p>
    <w:p w14:paraId="5A0BA13C" w14:textId="0B3557F0" w:rsidR="00BE5C72" w:rsidRPr="009B6099" w:rsidRDefault="00BE5C72">
      <w:pPr>
        <w:ind w:left="0"/>
        <w:rPr>
          <w:rFonts w:asciiTheme="minorHAnsi" w:hAnsiTheme="minorHAnsi" w:cstheme="minorHAnsi"/>
          <w:sz w:val="16"/>
        </w:rPr>
      </w:pPr>
    </w:p>
    <w:p w14:paraId="187B3D33" w14:textId="4AE78B0B" w:rsidR="00BE5C72" w:rsidRPr="009B6099" w:rsidRDefault="00BE5C72">
      <w:pPr>
        <w:ind w:left="0"/>
        <w:rPr>
          <w:rFonts w:asciiTheme="minorHAnsi" w:hAnsiTheme="minorHAnsi" w:cstheme="minorHAnsi"/>
          <w:sz w:val="16"/>
        </w:rPr>
      </w:pPr>
    </w:p>
    <w:p w14:paraId="2FCE03B5" w14:textId="0D710103" w:rsidR="00BE5C72" w:rsidRPr="009B6099" w:rsidRDefault="00BE5C72">
      <w:pPr>
        <w:ind w:left="0"/>
        <w:rPr>
          <w:rFonts w:asciiTheme="minorHAnsi" w:hAnsiTheme="minorHAnsi" w:cstheme="minorHAnsi"/>
          <w:sz w:val="16"/>
        </w:rPr>
      </w:pPr>
    </w:p>
    <w:p w14:paraId="434083CA" w14:textId="1D0CC2F6" w:rsidR="00BE5C72" w:rsidRPr="009B6099" w:rsidRDefault="00BE5C72">
      <w:pPr>
        <w:ind w:left="0"/>
        <w:rPr>
          <w:rFonts w:asciiTheme="minorHAnsi" w:hAnsiTheme="minorHAnsi" w:cstheme="minorHAnsi"/>
          <w:sz w:val="16"/>
        </w:rPr>
      </w:pPr>
    </w:p>
    <w:p w14:paraId="0DA02466" w14:textId="53A1060A" w:rsidR="00BE5C72" w:rsidRPr="009B6099" w:rsidRDefault="00BE5C72">
      <w:pPr>
        <w:ind w:left="0"/>
        <w:rPr>
          <w:rFonts w:asciiTheme="minorHAnsi" w:hAnsiTheme="minorHAnsi" w:cstheme="minorHAnsi"/>
          <w:sz w:val="16"/>
        </w:rPr>
      </w:pPr>
    </w:p>
    <w:p w14:paraId="6371952F" w14:textId="71FF7A90" w:rsidR="00BE5C72" w:rsidRPr="009B6099" w:rsidRDefault="00BE5C72">
      <w:pPr>
        <w:ind w:left="0"/>
        <w:rPr>
          <w:rFonts w:asciiTheme="minorHAnsi" w:hAnsiTheme="minorHAnsi" w:cstheme="minorHAnsi"/>
          <w:sz w:val="16"/>
        </w:rPr>
      </w:pPr>
    </w:p>
    <w:p w14:paraId="710DEDA1" w14:textId="3E623B7D" w:rsidR="00A058CB" w:rsidRPr="009B6099" w:rsidRDefault="00A058CB">
      <w:pPr>
        <w:ind w:left="0"/>
        <w:rPr>
          <w:rFonts w:asciiTheme="minorHAnsi" w:hAnsiTheme="minorHAnsi" w:cstheme="minorHAnsi"/>
          <w:sz w:val="16"/>
        </w:rPr>
      </w:pPr>
    </w:p>
    <w:p w14:paraId="599109F1" w14:textId="2C375318" w:rsidR="00A058CB" w:rsidRPr="009B6099" w:rsidRDefault="00A058CB">
      <w:pPr>
        <w:ind w:left="0"/>
        <w:rPr>
          <w:rFonts w:asciiTheme="minorHAnsi" w:hAnsiTheme="minorHAnsi" w:cstheme="minorHAnsi"/>
          <w:sz w:val="16"/>
        </w:rPr>
      </w:pPr>
    </w:p>
    <w:p w14:paraId="617B92D0" w14:textId="5CBC2042" w:rsidR="00A058CB" w:rsidRPr="009B6099" w:rsidRDefault="00A058CB">
      <w:pPr>
        <w:ind w:left="0"/>
        <w:rPr>
          <w:rFonts w:asciiTheme="minorHAnsi" w:hAnsiTheme="minorHAnsi" w:cstheme="minorHAnsi"/>
          <w:sz w:val="16"/>
        </w:rPr>
      </w:pPr>
    </w:p>
    <w:p w14:paraId="382E76FE" w14:textId="6997C124" w:rsidR="00A058CB" w:rsidRPr="009B6099" w:rsidRDefault="00A058CB">
      <w:pPr>
        <w:ind w:left="0"/>
        <w:rPr>
          <w:rFonts w:asciiTheme="minorHAnsi" w:hAnsiTheme="minorHAnsi" w:cstheme="minorHAnsi"/>
          <w:sz w:val="16"/>
        </w:rPr>
      </w:pPr>
    </w:p>
    <w:p w14:paraId="7DD97E3B" w14:textId="1BCC9CD0" w:rsidR="00A058CB" w:rsidRPr="009B6099" w:rsidRDefault="00A058CB">
      <w:pPr>
        <w:ind w:left="0"/>
        <w:rPr>
          <w:rFonts w:asciiTheme="minorHAnsi" w:hAnsiTheme="minorHAnsi" w:cstheme="minorHAnsi"/>
          <w:sz w:val="16"/>
        </w:rPr>
      </w:pPr>
    </w:p>
    <w:p w14:paraId="13A8A950" w14:textId="48741C0F" w:rsidR="00A058CB" w:rsidRPr="009B6099" w:rsidRDefault="00A058CB">
      <w:pPr>
        <w:ind w:left="0"/>
        <w:rPr>
          <w:rFonts w:asciiTheme="minorHAnsi" w:hAnsiTheme="minorHAnsi" w:cstheme="minorHAnsi"/>
          <w:sz w:val="16"/>
        </w:rPr>
      </w:pPr>
    </w:p>
    <w:p w14:paraId="2965358E" w14:textId="2AC454B7" w:rsidR="00A058CB" w:rsidRPr="009B6099" w:rsidRDefault="00A058CB">
      <w:pPr>
        <w:ind w:left="0"/>
        <w:rPr>
          <w:rFonts w:asciiTheme="minorHAnsi" w:hAnsiTheme="minorHAnsi" w:cstheme="minorHAnsi"/>
          <w:sz w:val="16"/>
        </w:rPr>
      </w:pPr>
    </w:p>
    <w:p w14:paraId="48F2B8F0" w14:textId="22AD9B77" w:rsidR="00A058CB" w:rsidRPr="009B6099" w:rsidRDefault="00A058CB">
      <w:pPr>
        <w:ind w:left="0"/>
        <w:rPr>
          <w:rFonts w:asciiTheme="minorHAnsi" w:hAnsiTheme="minorHAnsi" w:cstheme="minorHAnsi"/>
          <w:sz w:val="16"/>
        </w:rPr>
      </w:pPr>
    </w:p>
    <w:p w14:paraId="7931FA9F" w14:textId="0D68902A" w:rsidR="00A058CB" w:rsidRPr="009B6099" w:rsidRDefault="00A058CB">
      <w:pPr>
        <w:ind w:left="0"/>
        <w:rPr>
          <w:rFonts w:asciiTheme="minorHAnsi" w:hAnsiTheme="minorHAnsi" w:cstheme="minorHAnsi"/>
          <w:sz w:val="16"/>
        </w:rPr>
      </w:pPr>
    </w:p>
    <w:p w14:paraId="7F6F4C08" w14:textId="6BC4D89F" w:rsidR="00A058CB" w:rsidRPr="009B6099" w:rsidRDefault="00A058CB">
      <w:pPr>
        <w:ind w:left="0"/>
        <w:rPr>
          <w:rFonts w:asciiTheme="minorHAnsi" w:hAnsiTheme="minorHAnsi" w:cstheme="minorHAnsi"/>
          <w:sz w:val="16"/>
        </w:rPr>
      </w:pPr>
    </w:p>
    <w:p w14:paraId="79B74691" w14:textId="071B1DCB" w:rsidR="00A058CB" w:rsidRPr="009B6099" w:rsidRDefault="00A058CB">
      <w:pPr>
        <w:ind w:left="0"/>
        <w:rPr>
          <w:rFonts w:asciiTheme="minorHAnsi" w:hAnsiTheme="minorHAnsi" w:cstheme="minorHAnsi"/>
          <w:sz w:val="16"/>
        </w:rPr>
      </w:pPr>
    </w:p>
    <w:p w14:paraId="3652A4A0" w14:textId="1B826A97" w:rsidR="00A058CB" w:rsidRPr="009B6099" w:rsidRDefault="00A058CB">
      <w:pPr>
        <w:ind w:left="0"/>
        <w:rPr>
          <w:rFonts w:asciiTheme="minorHAnsi" w:hAnsiTheme="minorHAnsi" w:cstheme="minorHAnsi"/>
          <w:sz w:val="16"/>
        </w:rPr>
      </w:pPr>
    </w:p>
    <w:p w14:paraId="753FDBDF" w14:textId="2DE302FB" w:rsidR="00A058CB" w:rsidRPr="009B6099" w:rsidRDefault="00A058CB">
      <w:pPr>
        <w:ind w:left="0"/>
        <w:rPr>
          <w:rFonts w:asciiTheme="minorHAnsi" w:hAnsiTheme="minorHAnsi" w:cstheme="minorHAnsi"/>
          <w:sz w:val="16"/>
        </w:rPr>
      </w:pPr>
    </w:p>
    <w:p w14:paraId="78F63285" w14:textId="17FD0245" w:rsidR="00A058CB" w:rsidRPr="009B6099" w:rsidRDefault="00A058CB">
      <w:pPr>
        <w:ind w:left="0"/>
        <w:rPr>
          <w:rFonts w:asciiTheme="minorHAnsi" w:hAnsiTheme="minorHAnsi" w:cstheme="minorHAnsi"/>
          <w:sz w:val="16"/>
        </w:rPr>
      </w:pPr>
    </w:p>
    <w:p w14:paraId="604CBE8C" w14:textId="7B36E483" w:rsidR="00A058CB" w:rsidRPr="009B6099" w:rsidRDefault="00A058CB">
      <w:pPr>
        <w:ind w:left="0"/>
        <w:rPr>
          <w:rFonts w:asciiTheme="minorHAnsi" w:hAnsiTheme="minorHAnsi" w:cstheme="minorHAnsi"/>
          <w:sz w:val="16"/>
        </w:rPr>
      </w:pPr>
    </w:p>
    <w:p w14:paraId="03E965C3" w14:textId="2BF19A2C" w:rsidR="00A058CB" w:rsidRPr="009B6099" w:rsidRDefault="00A058CB">
      <w:pPr>
        <w:ind w:left="0"/>
        <w:rPr>
          <w:rFonts w:asciiTheme="minorHAnsi" w:hAnsiTheme="minorHAnsi" w:cstheme="minorHAnsi"/>
          <w:sz w:val="16"/>
        </w:rPr>
      </w:pPr>
    </w:p>
    <w:p w14:paraId="6EB44387" w14:textId="148F7F11" w:rsidR="00A058CB" w:rsidRPr="009B6099" w:rsidRDefault="00A058CB">
      <w:pPr>
        <w:ind w:left="0"/>
        <w:rPr>
          <w:rFonts w:asciiTheme="minorHAnsi" w:hAnsiTheme="minorHAnsi" w:cstheme="minorHAnsi"/>
          <w:sz w:val="16"/>
        </w:rPr>
      </w:pPr>
    </w:p>
    <w:p w14:paraId="600A6DBD" w14:textId="0B20DF34" w:rsidR="00A058CB" w:rsidRPr="009B6099" w:rsidRDefault="00A058CB">
      <w:pPr>
        <w:ind w:left="0"/>
        <w:rPr>
          <w:rFonts w:asciiTheme="minorHAnsi" w:hAnsiTheme="minorHAnsi" w:cstheme="minorHAnsi"/>
          <w:sz w:val="16"/>
        </w:rPr>
      </w:pPr>
    </w:p>
    <w:p w14:paraId="071F84D1" w14:textId="5F36FEDF" w:rsidR="00A058CB" w:rsidRPr="009B6099" w:rsidRDefault="00A058CB">
      <w:pPr>
        <w:ind w:left="0"/>
        <w:rPr>
          <w:rFonts w:asciiTheme="minorHAnsi" w:hAnsiTheme="minorHAnsi" w:cstheme="minorHAnsi"/>
          <w:sz w:val="16"/>
        </w:rPr>
      </w:pPr>
    </w:p>
    <w:p w14:paraId="5BDC8CA6" w14:textId="370C9BC4" w:rsidR="00A058CB" w:rsidRPr="009B6099" w:rsidRDefault="00A058CB">
      <w:pPr>
        <w:ind w:left="0"/>
        <w:rPr>
          <w:rFonts w:asciiTheme="minorHAnsi" w:hAnsiTheme="minorHAnsi" w:cstheme="minorHAnsi"/>
          <w:sz w:val="16"/>
        </w:rPr>
      </w:pPr>
    </w:p>
    <w:p w14:paraId="79C07169" w14:textId="66CBC6B9" w:rsidR="00A058CB" w:rsidRPr="009B6099" w:rsidRDefault="00A058CB">
      <w:pPr>
        <w:ind w:left="0"/>
        <w:rPr>
          <w:rFonts w:asciiTheme="minorHAnsi" w:hAnsiTheme="minorHAnsi" w:cstheme="minorHAnsi"/>
          <w:sz w:val="16"/>
        </w:rPr>
      </w:pPr>
    </w:p>
    <w:p w14:paraId="32939188" w14:textId="6242DE94" w:rsidR="00A058CB" w:rsidRPr="009B6099" w:rsidRDefault="00A058CB">
      <w:pPr>
        <w:ind w:left="0"/>
        <w:rPr>
          <w:rFonts w:asciiTheme="minorHAnsi" w:hAnsiTheme="minorHAnsi" w:cstheme="minorHAnsi"/>
          <w:sz w:val="16"/>
        </w:rPr>
      </w:pPr>
    </w:p>
    <w:p w14:paraId="3A61BB3E" w14:textId="52590D71" w:rsidR="00A058CB" w:rsidRPr="009B6099" w:rsidRDefault="00A058CB">
      <w:pPr>
        <w:ind w:left="0"/>
        <w:rPr>
          <w:rFonts w:asciiTheme="minorHAnsi" w:hAnsiTheme="minorHAnsi" w:cstheme="minorHAnsi"/>
          <w:sz w:val="16"/>
        </w:rPr>
      </w:pPr>
    </w:p>
    <w:p w14:paraId="3D6592AD" w14:textId="7CB8BC87" w:rsidR="00A058CB" w:rsidRPr="009B6099" w:rsidRDefault="00A058CB">
      <w:pPr>
        <w:ind w:left="0"/>
        <w:rPr>
          <w:rFonts w:asciiTheme="minorHAnsi" w:hAnsiTheme="minorHAnsi" w:cstheme="minorHAnsi"/>
          <w:sz w:val="16"/>
        </w:rPr>
      </w:pPr>
    </w:p>
    <w:p w14:paraId="56258466" w14:textId="7855128B" w:rsidR="00A058CB" w:rsidRPr="009B6099" w:rsidRDefault="00A058CB">
      <w:pPr>
        <w:ind w:left="0"/>
        <w:rPr>
          <w:rFonts w:asciiTheme="minorHAnsi" w:hAnsiTheme="minorHAnsi" w:cstheme="minorHAnsi"/>
          <w:sz w:val="16"/>
        </w:rPr>
      </w:pPr>
    </w:p>
    <w:p w14:paraId="72B5685D" w14:textId="34719A04" w:rsidR="00A058CB" w:rsidRPr="009B6099" w:rsidRDefault="00A058CB">
      <w:pPr>
        <w:ind w:left="0"/>
        <w:rPr>
          <w:rFonts w:asciiTheme="minorHAnsi" w:hAnsiTheme="minorHAnsi" w:cstheme="minorHAnsi"/>
          <w:sz w:val="16"/>
        </w:rPr>
      </w:pPr>
    </w:p>
    <w:p w14:paraId="052E6A64" w14:textId="60B4371F" w:rsidR="00A058CB" w:rsidRPr="009B6099" w:rsidRDefault="00A058CB">
      <w:pPr>
        <w:ind w:left="0"/>
        <w:rPr>
          <w:rFonts w:asciiTheme="minorHAnsi" w:hAnsiTheme="minorHAnsi" w:cstheme="minorHAnsi"/>
          <w:sz w:val="16"/>
        </w:rPr>
      </w:pPr>
    </w:p>
    <w:p w14:paraId="7CB39452" w14:textId="104E1BDB" w:rsidR="00A058CB" w:rsidRPr="009B6099" w:rsidRDefault="00A058CB">
      <w:pPr>
        <w:ind w:left="0"/>
        <w:rPr>
          <w:rFonts w:asciiTheme="minorHAnsi" w:hAnsiTheme="minorHAnsi" w:cstheme="minorHAnsi"/>
          <w:sz w:val="16"/>
        </w:rPr>
      </w:pPr>
    </w:p>
    <w:p w14:paraId="1F8F6306" w14:textId="5AD69513" w:rsidR="00A058CB" w:rsidRPr="009B6099" w:rsidRDefault="00A058CB">
      <w:pPr>
        <w:ind w:left="0"/>
        <w:rPr>
          <w:rFonts w:asciiTheme="minorHAnsi" w:hAnsiTheme="minorHAnsi" w:cstheme="minorHAnsi"/>
          <w:sz w:val="16"/>
        </w:rPr>
      </w:pPr>
    </w:p>
    <w:p w14:paraId="7521E712" w14:textId="30AA9055" w:rsidR="00A058CB" w:rsidRPr="009B6099" w:rsidRDefault="00A058CB">
      <w:pPr>
        <w:ind w:left="0"/>
        <w:rPr>
          <w:rFonts w:asciiTheme="minorHAnsi" w:hAnsiTheme="minorHAnsi" w:cstheme="minorHAnsi"/>
          <w:sz w:val="16"/>
        </w:rPr>
      </w:pPr>
    </w:p>
    <w:p w14:paraId="1A6FCAD9" w14:textId="4B43D5D6" w:rsidR="00A058CB" w:rsidRPr="009B6099" w:rsidRDefault="00A058CB">
      <w:pPr>
        <w:ind w:left="0"/>
        <w:rPr>
          <w:rFonts w:asciiTheme="minorHAnsi" w:hAnsiTheme="minorHAnsi" w:cstheme="minorHAnsi"/>
          <w:sz w:val="16"/>
        </w:rPr>
      </w:pPr>
    </w:p>
    <w:p w14:paraId="31FCAC04" w14:textId="5C988FE4" w:rsidR="00A058CB" w:rsidRPr="009B6099" w:rsidRDefault="00A058CB">
      <w:pPr>
        <w:ind w:left="0"/>
        <w:rPr>
          <w:rFonts w:asciiTheme="minorHAnsi" w:hAnsiTheme="minorHAnsi" w:cstheme="minorHAnsi"/>
          <w:sz w:val="16"/>
        </w:rPr>
      </w:pPr>
    </w:p>
    <w:p w14:paraId="0CCABDA7" w14:textId="63D4FDCF" w:rsidR="00A058CB" w:rsidRPr="009B6099" w:rsidRDefault="007B743F">
      <w:pPr>
        <w:ind w:left="0"/>
        <w:rPr>
          <w:rFonts w:asciiTheme="minorHAnsi" w:hAnsiTheme="minorHAnsi" w:cstheme="minorHAnsi"/>
          <w:sz w:val="16"/>
        </w:rPr>
      </w:pPr>
      <w:r>
        <w:rPr>
          <w:rFonts w:ascii="Book Antiqua"/>
          <w:noProof/>
          <w:sz w:val="20"/>
        </w:rPr>
        <mc:AlternateContent>
          <mc:Choice Requires="wpg">
            <w:drawing>
              <wp:anchor distT="0" distB="0" distL="114300" distR="114300" simplePos="0" relativeHeight="252163584" behindDoc="0" locked="0" layoutInCell="1" allowOverlap="1" wp14:anchorId="3139D0DD" wp14:editId="1DAB12DF">
                <wp:simplePos x="0" y="0"/>
                <wp:positionH relativeFrom="margin">
                  <wp:align>center</wp:align>
                </wp:positionH>
                <wp:positionV relativeFrom="paragraph">
                  <wp:posOffset>49432</wp:posOffset>
                </wp:positionV>
                <wp:extent cx="1172845" cy="1172845"/>
                <wp:effectExtent l="0" t="0" r="0" b="0"/>
                <wp:wrapNone/>
                <wp:docPr id="661782906" name="Group 661782906" descr="WVDE Se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2845" cy="1172845"/>
                          <a:chOff x="0" y="0"/>
                          <a:chExt cx="1172845" cy="1172845"/>
                        </a:xfrm>
                      </wpg:grpSpPr>
                      <wps:wsp>
                        <wps:cNvPr id="765980874" name="Graphic 23"/>
                        <wps:cNvSpPr/>
                        <wps:spPr>
                          <a:xfrm>
                            <a:off x="38004" y="38012"/>
                            <a:ext cx="1096645" cy="1096645"/>
                          </a:xfrm>
                          <a:custGeom>
                            <a:avLst/>
                            <a:gdLst/>
                            <a:ahLst/>
                            <a:cxnLst/>
                            <a:rect l="l" t="t" r="r" b="b"/>
                            <a:pathLst>
                              <a:path w="1096645" h="1096645">
                                <a:moveTo>
                                  <a:pt x="548131" y="0"/>
                                </a:moveTo>
                                <a:lnTo>
                                  <a:pt x="500904" y="2015"/>
                                </a:lnTo>
                                <a:lnTo>
                                  <a:pt x="454780" y="7952"/>
                                </a:lnTo>
                                <a:lnTo>
                                  <a:pt x="409923" y="17644"/>
                                </a:lnTo>
                                <a:lnTo>
                                  <a:pt x="366501" y="30925"/>
                                </a:lnTo>
                                <a:lnTo>
                                  <a:pt x="324679" y="47629"/>
                                </a:lnTo>
                                <a:lnTo>
                                  <a:pt x="284622" y="67592"/>
                                </a:lnTo>
                                <a:lnTo>
                                  <a:pt x="246497" y="90646"/>
                                </a:lnTo>
                                <a:lnTo>
                                  <a:pt x="210469" y="116627"/>
                                </a:lnTo>
                                <a:lnTo>
                                  <a:pt x="176705" y="145367"/>
                                </a:lnTo>
                                <a:lnTo>
                                  <a:pt x="145369" y="176703"/>
                                </a:lnTo>
                                <a:lnTo>
                                  <a:pt x="116628" y="210467"/>
                                </a:lnTo>
                                <a:lnTo>
                                  <a:pt x="90647" y="246494"/>
                                </a:lnTo>
                                <a:lnTo>
                                  <a:pt x="67592" y="284618"/>
                                </a:lnTo>
                                <a:lnTo>
                                  <a:pt x="47630" y="324674"/>
                                </a:lnTo>
                                <a:lnTo>
                                  <a:pt x="30925" y="366495"/>
                                </a:lnTo>
                                <a:lnTo>
                                  <a:pt x="17644" y="409916"/>
                                </a:lnTo>
                                <a:lnTo>
                                  <a:pt x="7952" y="454770"/>
                                </a:lnTo>
                                <a:lnTo>
                                  <a:pt x="2015" y="500893"/>
                                </a:lnTo>
                                <a:lnTo>
                                  <a:pt x="0" y="548119"/>
                                </a:lnTo>
                                <a:lnTo>
                                  <a:pt x="1965" y="594163"/>
                                </a:lnTo>
                                <a:lnTo>
                                  <a:pt x="7952" y="641468"/>
                                </a:lnTo>
                                <a:lnTo>
                                  <a:pt x="17644" y="686323"/>
                                </a:lnTo>
                                <a:lnTo>
                                  <a:pt x="30925" y="729744"/>
                                </a:lnTo>
                                <a:lnTo>
                                  <a:pt x="47630" y="771566"/>
                                </a:lnTo>
                                <a:lnTo>
                                  <a:pt x="67592" y="811622"/>
                                </a:lnTo>
                                <a:lnTo>
                                  <a:pt x="90647" y="849748"/>
                                </a:lnTo>
                                <a:lnTo>
                                  <a:pt x="116628" y="885776"/>
                                </a:lnTo>
                                <a:lnTo>
                                  <a:pt x="145369" y="919541"/>
                                </a:lnTo>
                                <a:lnTo>
                                  <a:pt x="176705" y="950877"/>
                                </a:lnTo>
                                <a:lnTo>
                                  <a:pt x="210469" y="979619"/>
                                </a:lnTo>
                                <a:lnTo>
                                  <a:pt x="246497" y="1005600"/>
                                </a:lnTo>
                                <a:lnTo>
                                  <a:pt x="284622" y="1028655"/>
                                </a:lnTo>
                                <a:lnTo>
                                  <a:pt x="324679" y="1048619"/>
                                </a:lnTo>
                                <a:lnTo>
                                  <a:pt x="366501" y="1065324"/>
                                </a:lnTo>
                                <a:lnTo>
                                  <a:pt x="409923" y="1078606"/>
                                </a:lnTo>
                                <a:lnTo>
                                  <a:pt x="454780" y="1088298"/>
                                </a:lnTo>
                                <a:lnTo>
                                  <a:pt x="500904" y="1094235"/>
                                </a:lnTo>
                                <a:lnTo>
                                  <a:pt x="548131" y="1096251"/>
                                </a:lnTo>
                                <a:lnTo>
                                  <a:pt x="595357" y="1094235"/>
                                </a:lnTo>
                                <a:lnTo>
                                  <a:pt x="641480" y="1088298"/>
                                </a:lnTo>
                                <a:lnTo>
                                  <a:pt x="686335" y="1078606"/>
                                </a:lnTo>
                                <a:lnTo>
                                  <a:pt x="729755" y="1065324"/>
                                </a:lnTo>
                                <a:lnTo>
                                  <a:pt x="771577" y="1048619"/>
                                </a:lnTo>
                                <a:lnTo>
                                  <a:pt x="811632" y="1028655"/>
                                </a:lnTo>
                                <a:lnTo>
                                  <a:pt x="849756" y="1005600"/>
                                </a:lnTo>
                                <a:lnTo>
                                  <a:pt x="885783" y="979619"/>
                                </a:lnTo>
                                <a:lnTo>
                                  <a:pt x="919547" y="950877"/>
                                </a:lnTo>
                                <a:lnTo>
                                  <a:pt x="926929" y="943495"/>
                                </a:lnTo>
                                <a:lnTo>
                                  <a:pt x="548131" y="943495"/>
                                </a:lnTo>
                                <a:lnTo>
                                  <a:pt x="502087" y="940830"/>
                                </a:lnTo>
                                <a:lnTo>
                                  <a:pt x="457586" y="933035"/>
                                </a:lnTo>
                                <a:lnTo>
                                  <a:pt x="414927" y="920407"/>
                                </a:lnTo>
                                <a:lnTo>
                                  <a:pt x="374409" y="903247"/>
                                </a:lnTo>
                                <a:lnTo>
                                  <a:pt x="336331" y="881853"/>
                                </a:lnTo>
                                <a:lnTo>
                                  <a:pt x="300992" y="856525"/>
                                </a:lnTo>
                                <a:lnTo>
                                  <a:pt x="268690" y="827560"/>
                                </a:lnTo>
                                <a:lnTo>
                                  <a:pt x="239726" y="795259"/>
                                </a:lnTo>
                                <a:lnTo>
                                  <a:pt x="214397" y="759919"/>
                                </a:lnTo>
                                <a:lnTo>
                                  <a:pt x="193003" y="721841"/>
                                </a:lnTo>
                                <a:lnTo>
                                  <a:pt x="175843" y="681323"/>
                                </a:lnTo>
                                <a:lnTo>
                                  <a:pt x="163216" y="638664"/>
                                </a:lnTo>
                                <a:lnTo>
                                  <a:pt x="155420" y="594163"/>
                                </a:lnTo>
                                <a:lnTo>
                                  <a:pt x="152755" y="548119"/>
                                </a:lnTo>
                                <a:lnTo>
                                  <a:pt x="155420" y="502075"/>
                                </a:lnTo>
                                <a:lnTo>
                                  <a:pt x="163216" y="457574"/>
                                </a:lnTo>
                                <a:lnTo>
                                  <a:pt x="175843" y="414914"/>
                                </a:lnTo>
                                <a:lnTo>
                                  <a:pt x="193003" y="374396"/>
                                </a:lnTo>
                                <a:lnTo>
                                  <a:pt x="214397" y="336318"/>
                                </a:lnTo>
                                <a:lnTo>
                                  <a:pt x="239726" y="300979"/>
                                </a:lnTo>
                                <a:lnTo>
                                  <a:pt x="268690" y="268678"/>
                                </a:lnTo>
                                <a:lnTo>
                                  <a:pt x="300992" y="239713"/>
                                </a:lnTo>
                                <a:lnTo>
                                  <a:pt x="336331" y="214384"/>
                                </a:lnTo>
                                <a:lnTo>
                                  <a:pt x="374409" y="192991"/>
                                </a:lnTo>
                                <a:lnTo>
                                  <a:pt x="414927" y="175830"/>
                                </a:lnTo>
                                <a:lnTo>
                                  <a:pt x="457586" y="163203"/>
                                </a:lnTo>
                                <a:lnTo>
                                  <a:pt x="502087" y="155407"/>
                                </a:lnTo>
                                <a:lnTo>
                                  <a:pt x="548131" y="152742"/>
                                </a:lnTo>
                                <a:lnTo>
                                  <a:pt x="926922" y="152742"/>
                                </a:lnTo>
                                <a:lnTo>
                                  <a:pt x="919547" y="145367"/>
                                </a:lnTo>
                                <a:lnTo>
                                  <a:pt x="885783" y="116627"/>
                                </a:lnTo>
                                <a:lnTo>
                                  <a:pt x="849756" y="90646"/>
                                </a:lnTo>
                                <a:lnTo>
                                  <a:pt x="811632" y="67592"/>
                                </a:lnTo>
                                <a:lnTo>
                                  <a:pt x="771577" y="47629"/>
                                </a:lnTo>
                                <a:lnTo>
                                  <a:pt x="729755" y="30925"/>
                                </a:lnTo>
                                <a:lnTo>
                                  <a:pt x="686335" y="17644"/>
                                </a:lnTo>
                                <a:lnTo>
                                  <a:pt x="641480" y="7952"/>
                                </a:lnTo>
                                <a:lnTo>
                                  <a:pt x="595357" y="2015"/>
                                </a:lnTo>
                                <a:lnTo>
                                  <a:pt x="548131" y="0"/>
                                </a:lnTo>
                                <a:close/>
                              </a:path>
                              <a:path w="1096645" h="1096645">
                                <a:moveTo>
                                  <a:pt x="926922" y="152742"/>
                                </a:moveTo>
                                <a:lnTo>
                                  <a:pt x="548131" y="152742"/>
                                </a:lnTo>
                                <a:lnTo>
                                  <a:pt x="594176" y="155407"/>
                                </a:lnTo>
                                <a:lnTo>
                                  <a:pt x="638677" y="163203"/>
                                </a:lnTo>
                                <a:lnTo>
                                  <a:pt x="681336" y="175830"/>
                                </a:lnTo>
                                <a:lnTo>
                                  <a:pt x="721854" y="192991"/>
                                </a:lnTo>
                                <a:lnTo>
                                  <a:pt x="759932" y="214384"/>
                                </a:lnTo>
                                <a:lnTo>
                                  <a:pt x="795271" y="239713"/>
                                </a:lnTo>
                                <a:lnTo>
                                  <a:pt x="827573" y="268678"/>
                                </a:lnTo>
                                <a:lnTo>
                                  <a:pt x="856537" y="300979"/>
                                </a:lnTo>
                                <a:lnTo>
                                  <a:pt x="881866" y="336318"/>
                                </a:lnTo>
                                <a:lnTo>
                                  <a:pt x="903260" y="374396"/>
                                </a:lnTo>
                                <a:lnTo>
                                  <a:pt x="920420" y="414914"/>
                                </a:lnTo>
                                <a:lnTo>
                                  <a:pt x="933047" y="457574"/>
                                </a:lnTo>
                                <a:lnTo>
                                  <a:pt x="940843" y="502075"/>
                                </a:lnTo>
                                <a:lnTo>
                                  <a:pt x="943508" y="548119"/>
                                </a:lnTo>
                                <a:lnTo>
                                  <a:pt x="940843" y="594163"/>
                                </a:lnTo>
                                <a:lnTo>
                                  <a:pt x="933047" y="638664"/>
                                </a:lnTo>
                                <a:lnTo>
                                  <a:pt x="920420" y="681323"/>
                                </a:lnTo>
                                <a:lnTo>
                                  <a:pt x="903260" y="721841"/>
                                </a:lnTo>
                                <a:lnTo>
                                  <a:pt x="881866" y="759919"/>
                                </a:lnTo>
                                <a:lnTo>
                                  <a:pt x="856537" y="795259"/>
                                </a:lnTo>
                                <a:lnTo>
                                  <a:pt x="827573" y="827560"/>
                                </a:lnTo>
                                <a:lnTo>
                                  <a:pt x="795271" y="856525"/>
                                </a:lnTo>
                                <a:lnTo>
                                  <a:pt x="759932" y="881853"/>
                                </a:lnTo>
                                <a:lnTo>
                                  <a:pt x="721854" y="903247"/>
                                </a:lnTo>
                                <a:lnTo>
                                  <a:pt x="681336" y="920407"/>
                                </a:lnTo>
                                <a:lnTo>
                                  <a:pt x="638677" y="933035"/>
                                </a:lnTo>
                                <a:lnTo>
                                  <a:pt x="594176" y="940830"/>
                                </a:lnTo>
                                <a:lnTo>
                                  <a:pt x="548131" y="943495"/>
                                </a:lnTo>
                                <a:lnTo>
                                  <a:pt x="926929" y="943495"/>
                                </a:lnTo>
                                <a:lnTo>
                                  <a:pt x="979624" y="885776"/>
                                </a:lnTo>
                                <a:lnTo>
                                  <a:pt x="1005604" y="849748"/>
                                </a:lnTo>
                                <a:lnTo>
                                  <a:pt x="1028658" y="811622"/>
                                </a:lnTo>
                                <a:lnTo>
                                  <a:pt x="1048621" y="771566"/>
                                </a:lnTo>
                                <a:lnTo>
                                  <a:pt x="1065326" y="729744"/>
                                </a:lnTo>
                                <a:lnTo>
                                  <a:pt x="1078607" y="686323"/>
                                </a:lnTo>
                                <a:lnTo>
                                  <a:pt x="1088298" y="641468"/>
                                </a:lnTo>
                                <a:lnTo>
                                  <a:pt x="1094235" y="595344"/>
                                </a:lnTo>
                                <a:lnTo>
                                  <a:pt x="1096251" y="548119"/>
                                </a:lnTo>
                                <a:lnTo>
                                  <a:pt x="1094285" y="502075"/>
                                </a:lnTo>
                                <a:lnTo>
                                  <a:pt x="1088298" y="454770"/>
                                </a:lnTo>
                                <a:lnTo>
                                  <a:pt x="1078607" y="409916"/>
                                </a:lnTo>
                                <a:lnTo>
                                  <a:pt x="1065326" y="366495"/>
                                </a:lnTo>
                                <a:lnTo>
                                  <a:pt x="1048621" y="324674"/>
                                </a:lnTo>
                                <a:lnTo>
                                  <a:pt x="1028658" y="284618"/>
                                </a:lnTo>
                                <a:lnTo>
                                  <a:pt x="1005604" y="246494"/>
                                </a:lnTo>
                                <a:lnTo>
                                  <a:pt x="979624" y="210467"/>
                                </a:lnTo>
                                <a:lnTo>
                                  <a:pt x="950883" y="176703"/>
                                </a:lnTo>
                                <a:lnTo>
                                  <a:pt x="926922" y="152742"/>
                                </a:lnTo>
                                <a:close/>
                              </a:path>
                            </a:pathLst>
                          </a:custGeom>
                          <a:solidFill>
                            <a:srgbClr val="004071"/>
                          </a:solidFill>
                        </wps:spPr>
                        <wps:bodyPr wrap="square" lIns="0" tIns="0" rIns="0" bIns="0" rtlCol="0">
                          <a:prstTxWarp prst="textNoShape">
                            <a:avLst/>
                          </a:prstTxWarp>
                          <a:noAutofit/>
                        </wps:bodyPr>
                      </wps:wsp>
                      <pic:pic xmlns:pic="http://schemas.openxmlformats.org/drawingml/2006/picture">
                        <pic:nvPicPr>
                          <pic:cNvPr id="1133759564" name="Image 24"/>
                          <pic:cNvPicPr/>
                        </pic:nvPicPr>
                        <pic:blipFill>
                          <a:blip r:embed="rId216" cstate="print"/>
                          <a:stretch>
                            <a:fillRect/>
                          </a:stretch>
                        </pic:blipFill>
                        <pic:spPr>
                          <a:xfrm>
                            <a:off x="167829" y="90707"/>
                            <a:ext cx="287893" cy="229389"/>
                          </a:xfrm>
                          <a:prstGeom prst="rect">
                            <a:avLst/>
                          </a:prstGeom>
                        </pic:spPr>
                      </pic:pic>
                      <pic:pic xmlns:pic="http://schemas.openxmlformats.org/drawingml/2006/picture">
                        <pic:nvPicPr>
                          <pic:cNvPr id="1567466549" name="Image 25"/>
                          <pic:cNvPicPr/>
                        </pic:nvPicPr>
                        <pic:blipFill>
                          <a:blip r:embed="rId217" cstate="print"/>
                          <a:stretch>
                            <a:fillRect/>
                          </a:stretch>
                        </pic:blipFill>
                        <pic:spPr>
                          <a:xfrm>
                            <a:off x="486200" y="72964"/>
                            <a:ext cx="495606" cy="271772"/>
                          </a:xfrm>
                          <a:prstGeom prst="rect">
                            <a:avLst/>
                          </a:prstGeom>
                        </pic:spPr>
                      </pic:pic>
                      <wps:wsp>
                        <wps:cNvPr id="1833290863" name="Graphic 26"/>
                        <wps:cNvSpPr/>
                        <wps:spPr>
                          <a:xfrm>
                            <a:off x="71023" y="457606"/>
                            <a:ext cx="466725" cy="636270"/>
                          </a:xfrm>
                          <a:custGeom>
                            <a:avLst/>
                            <a:gdLst/>
                            <a:ahLst/>
                            <a:cxnLst/>
                            <a:rect l="l" t="t" r="r" b="b"/>
                            <a:pathLst>
                              <a:path w="466725" h="636270">
                                <a:moveTo>
                                  <a:pt x="87312" y="90614"/>
                                </a:moveTo>
                                <a:lnTo>
                                  <a:pt x="84366" y="90627"/>
                                </a:lnTo>
                                <a:lnTo>
                                  <a:pt x="84162" y="95034"/>
                                </a:lnTo>
                                <a:lnTo>
                                  <a:pt x="83337" y="97967"/>
                                </a:lnTo>
                                <a:lnTo>
                                  <a:pt x="80391" y="100888"/>
                                </a:lnTo>
                                <a:lnTo>
                                  <a:pt x="77279" y="101587"/>
                                </a:lnTo>
                                <a:lnTo>
                                  <a:pt x="10579" y="100507"/>
                                </a:lnTo>
                                <a:lnTo>
                                  <a:pt x="7480" y="99707"/>
                                </a:lnTo>
                                <a:lnTo>
                                  <a:pt x="4648" y="96685"/>
                                </a:lnTo>
                                <a:lnTo>
                                  <a:pt x="3911" y="93726"/>
                                </a:lnTo>
                                <a:lnTo>
                                  <a:pt x="3848" y="89319"/>
                                </a:lnTo>
                                <a:lnTo>
                                  <a:pt x="1028" y="89217"/>
                                </a:lnTo>
                                <a:lnTo>
                                  <a:pt x="1295" y="101269"/>
                                </a:lnTo>
                                <a:lnTo>
                                  <a:pt x="0" y="152806"/>
                                </a:lnTo>
                                <a:lnTo>
                                  <a:pt x="19761" y="153682"/>
                                </a:lnTo>
                                <a:lnTo>
                                  <a:pt x="19812" y="151371"/>
                                </a:lnTo>
                                <a:lnTo>
                                  <a:pt x="13868" y="150520"/>
                                </a:lnTo>
                                <a:lnTo>
                                  <a:pt x="9702" y="148450"/>
                                </a:lnTo>
                                <a:lnTo>
                                  <a:pt x="4864" y="141897"/>
                                </a:lnTo>
                                <a:lnTo>
                                  <a:pt x="3708" y="136575"/>
                                </a:lnTo>
                                <a:lnTo>
                                  <a:pt x="3937" y="122377"/>
                                </a:lnTo>
                                <a:lnTo>
                                  <a:pt x="5003" y="117843"/>
                                </a:lnTo>
                                <a:lnTo>
                                  <a:pt x="9055" y="113423"/>
                                </a:lnTo>
                                <a:lnTo>
                                  <a:pt x="13360" y="112369"/>
                                </a:lnTo>
                                <a:lnTo>
                                  <a:pt x="44107" y="112864"/>
                                </a:lnTo>
                                <a:lnTo>
                                  <a:pt x="29667" y="131965"/>
                                </a:lnTo>
                                <a:lnTo>
                                  <a:pt x="29629" y="134404"/>
                                </a:lnTo>
                                <a:lnTo>
                                  <a:pt x="43243" y="134175"/>
                                </a:lnTo>
                                <a:lnTo>
                                  <a:pt x="63296" y="134950"/>
                                </a:lnTo>
                                <a:lnTo>
                                  <a:pt x="63322" y="132511"/>
                                </a:lnTo>
                                <a:lnTo>
                                  <a:pt x="57607" y="132003"/>
                                </a:lnTo>
                                <a:lnTo>
                                  <a:pt x="53492" y="130429"/>
                                </a:lnTo>
                                <a:lnTo>
                                  <a:pt x="48501" y="125145"/>
                                </a:lnTo>
                                <a:lnTo>
                                  <a:pt x="47307" y="121119"/>
                                </a:lnTo>
                                <a:lnTo>
                                  <a:pt x="47396" y="115697"/>
                                </a:lnTo>
                                <a:lnTo>
                                  <a:pt x="47574" y="112928"/>
                                </a:lnTo>
                                <a:lnTo>
                                  <a:pt x="80073" y="113449"/>
                                </a:lnTo>
                                <a:lnTo>
                                  <a:pt x="82054" y="113880"/>
                                </a:lnTo>
                                <a:lnTo>
                                  <a:pt x="83362" y="115481"/>
                                </a:lnTo>
                                <a:lnTo>
                                  <a:pt x="83654" y="118300"/>
                                </a:lnTo>
                                <a:lnTo>
                                  <a:pt x="83439" y="132194"/>
                                </a:lnTo>
                                <a:lnTo>
                                  <a:pt x="82245" y="138188"/>
                                </a:lnTo>
                                <a:lnTo>
                                  <a:pt x="77800" y="144005"/>
                                </a:lnTo>
                                <a:lnTo>
                                  <a:pt x="73748" y="145745"/>
                                </a:lnTo>
                                <a:lnTo>
                                  <a:pt x="67881" y="146316"/>
                                </a:lnTo>
                                <a:lnTo>
                                  <a:pt x="67843" y="148640"/>
                                </a:lnTo>
                                <a:lnTo>
                                  <a:pt x="86372" y="148945"/>
                                </a:lnTo>
                                <a:lnTo>
                                  <a:pt x="86271" y="144526"/>
                                </a:lnTo>
                                <a:lnTo>
                                  <a:pt x="86487" y="110896"/>
                                </a:lnTo>
                                <a:lnTo>
                                  <a:pt x="87312" y="90614"/>
                                </a:lnTo>
                                <a:close/>
                              </a:path>
                              <a:path w="466725" h="636270">
                                <a:moveTo>
                                  <a:pt x="91782" y="196215"/>
                                </a:moveTo>
                                <a:lnTo>
                                  <a:pt x="90487" y="186347"/>
                                </a:lnTo>
                                <a:lnTo>
                                  <a:pt x="89890" y="182143"/>
                                </a:lnTo>
                                <a:lnTo>
                                  <a:pt x="89801" y="181483"/>
                                </a:lnTo>
                                <a:lnTo>
                                  <a:pt x="89738" y="181114"/>
                                </a:lnTo>
                                <a:lnTo>
                                  <a:pt x="89623" y="180365"/>
                                </a:lnTo>
                                <a:lnTo>
                                  <a:pt x="89573" y="180035"/>
                                </a:lnTo>
                                <a:lnTo>
                                  <a:pt x="89255" y="178041"/>
                                </a:lnTo>
                                <a:lnTo>
                                  <a:pt x="89154" y="177368"/>
                                </a:lnTo>
                                <a:lnTo>
                                  <a:pt x="88531" y="173253"/>
                                </a:lnTo>
                                <a:lnTo>
                                  <a:pt x="88531" y="192239"/>
                                </a:lnTo>
                                <a:lnTo>
                                  <a:pt x="87642" y="196215"/>
                                </a:lnTo>
                                <a:lnTo>
                                  <a:pt x="87566" y="196570"/>
                                </a:lnTo>
                                <a:lnTo>
                                  <a:pt x="87464" y="197015"/>
                                </a:lnTo>
                                <a:lnTo>
                                  <a:pt x="81559" y="203822"/>
                                </a:lnTo>
                                <a:lnTo>
                                  <a:pt x="76669" y="205994"/>
                                </a:lnTo>
                                <a:lnTo>
                                  <a:pt x="63207" y="207759"/>
                                </a:lnTo>
                                <a:lnTo>
                                  <a:pt x="58115" y="206997"/>
                                </a:lnTo>
                                <a:lnTo>
                                  <a:pt x="47599" y="185267"/>
                                </a:lnTo>
                                <a:lnTo>
                                  <a:pt x="47586" y="184848"/>
                                </a:lnTo>
                                <a:lnTo>
                                  <a:pt x="84099" y="180035"/>
                                </a:lnTo>
                                <a:lnTo>
                                  <a:pt x="85280" y="180365"/>
                                </a:lnTo>
                                <a:lnTo>
                                  <a:pt x="86868" y="182143"/>
                                </a:lnTo>
                                <a:lnTo>
                                  <a:pt x="87414" y="183756"/>
                                </a:lnTo>
                                <a:lnTo>
                                  <a:pt x="88150" y="189306"/>
                                </a:lnTo>
                                <a:lnTo>
                                  <a:pt x="88188" y="189623"/>
                                </a:lnTo>
                                <a:lnTo>
                                  <a:pt x="88290" y="190449"/>
                                </a:lnTo>
                                <a:lnTo>
                                  <a:pt x="88379" y="191058"/>
                                </a:lnTo>
                                <a:lnTo>
                                  <a:pt x="88455" y="191643"/>
                                </a:lnTo>
                                <a:lnTo>
                                  <a:pt x="88531" y="192239"/>
                                </a:lnTo>
                                <a:lnTo>
                                  <a:pt x="88531" y="173253"/>
                                </a:lnTo>
                                <a:lnTo>
                                  <a:pt x="86690" y="156768"/>
                                </a:lnTo>
                                <a:lnTo>
                                  <a:pt x="86652" y="156375"/>
                                </a:lnTo>
                                <a:lnTo>
                                  <a:pt x="83731" y="156768"/>
                                </a:lnTo>
                                <a:lnTo>
                                  <a:pt x="84150" y="160782"/>
                                </a:lnTo>
                                <a:lnTo>
                                  <a:pt x="84188" y="161188"/>
                                </a:lnTo>
                                <a:lnTo>
                                  <a:pt x="83794" y="164223"/>
                                </a:lnTo>
                                <a:lnTo>
                                  <a:pt x="81241" y="167601"/>
                                </a:lnTo>
                                <a:lnTo>
                                  <a:pt x="81076" y="167601"/>
                                </a:lnTo>
                                <a:lnTo>
                                  <a:pt x="78320" y="168643"/>
                                </a:lnTo>
                                <a:lnTo>
                                  <a:pt x="12204" y="177368"/>
                                </a:lnTo>
                                <a:lnTo>
                                  <a:pt x="9017" y="177038"/>
                                </a:lnTo>
                                <a:lnTo>
                                  <a:pt x="5765" y="174459"/>
                                </a:lnTo>
                                <a:lnTo>
                                  <a:pt x="4597" y="171653"/>
                                </a:lnTo>
                                <a:lnTo>
                                  <a:pt x="3949" y="167601"/>
                                </a:lnTo>
                                <a:lnTo>
                                  <a:pt x="3898" y="167284"/>
                                </a:lnTo>
                                <a:lnTo>
                                  <a:pt x="1092" y="167601"/>
                                </a:lnTo>
                                <a:lnTo>
                                  <a:pt x="1574" y="169976"/>
                                </a:lnTo>
                                <a:lnTo>
                                  <a:pt x="2032" y="172529"/>
                                </a:lnTo>
                                <a:lnTo>
                                  <a:pt x="5334" y="198132"/>
                                </a:lnTo>
                                <a:lnTo>
                                  <a:pt x="5422" y="199148"/>
                                </a:lnTo>
                                <a:lnTo>
                                  <a:pt x="5549" y="201193"/>
                                </a:lnTo>
                                <a:lnTo>
                                  <a:pt x="5575" y="201561"/>
                                </a:lnTo>
                                <a:lnTo>
                                  <a:pt x="8369" y="201193"/>
                                </a:lnTo>
                                <a:lnTo>
                                  <a:pt x="8153" y="199148"/>
                                </a:lnTo>
                                <a:lnTo>
                                  <a:pt x="8051" y="198132"/>
                                </a:lnTo>
                                <a:lnTo>
                                  <a:pt x="44411" y="185267"/>
                                </a:lnTo>
                                <a:lnTo>
                                  <a:pt x="44475" y="186093"/>
                                </a:lnTo>
                                <a:lnTo>
                                  <a:pt x="44551" y="187960"/>
                                </a:lnTo>
                                <a:lnTo>
                                  <a:pt x="44615" y="189306"/>
                                </a:lnTo>
                                <a:lnTo>
                                  <a:pt x="44716" y="191058"/>
                                </a:lnTo>
                                <a:lnTo>
                                  <a:pt x="44818" y="192239"/>
                                </a:lnTo>
                                <a:lnTo>
                                  <a:pt x="45999" y="201193"/>
                                </a:lnTo>
                                <a:lnTo>
                                  <a:pt x="46050" y="201561"/>
                                </a:lnTo>
                                <a:lnTo>
                                  <a:pt x="46164" y="202463"/>
                                </a:lnTo>
                                <a:lnTo>
                                  <a:pt x="49149" y="209562"/>
                                </a:lnTo>
                                <a:lnTo>
                                  <a:pt x="58597" y="219024"/>
                                </a:lnTo>
                                <a:lnTo>
                                  <a:pt x="64592" y="220916"/>
                                </a:lnTo>
                                <a:lnTo>
                                  <a:pt x="78994" y="219024"/>
                                </a:lnTo>
                                <a:lnTo>
                                  <a:pt x="79222" y="219024"/>
                                </a:lnTo>
                                <a:lnTo>
                                  <a:pt x="84582" y="215620"/>
                                </a:lnTo>
                                <a:lnTo>
                                  <a:pt x="88900" y="207759"/>
                                </a:lnTo>
                                <a:lnTo>
                                  <a:pt x="90881" y="204152"/>
                                </a:lnTo>
                                <a:lnTo>
                                  <a:pt x="91452" y="199148"/>
                                </a:lnTo>
                                <a:lnTo>
                                  <a:pt x="91567" y="198132"/>
                                </a:lnTo>
                                <a:lnTo>
                                  <a:pt x="91694" y="197015"/>
                                </a:lnTo>
                                <a:lnTo>
                                  <a:pt x="91782" y="196215"/>
                                </a:lnTo>
                                <a:close/>
                              </a:path>
                              <a:path w="466725" h="636270">
                                <a:moveTo>
                                  <a:pt x="100114" y="15125"/>
                                </a:moveTo>
                                <a:lnTo>
                                  <a:pt x="97193" y="14655"/>
                                </a:lnTo>
                                <a:lnTo>
                                  <a:pt x="96354" y="18745"/>
                                </a:lnTo>
                                <a:lnTo>
                                  <a:pt x="96291" y="19011"/>
                                </a:lnTo>
                                <a:lnTo>
                                  <a:pt x="95008" y="21793"/>
                                </a:lnTo>
                                <a:lnTo>
                                  <a:pt x="92697" y="23444"/>
                                </a:lnTo>
                                <a:lnTo>
                                  <a:pt x="92697" y="42125"/>
                                </a:lnTo>
                                <a:lnTo>
                                  <a:pt x="63106" y="70700"/>
                                </a:lnTo>
                                <a:lnTo>
                                  <a:pt x="54000" y="70510"/>
                                </a:lnTo>
                                <a:lnTo>
                                  <a:pt x="43611" y="69138"/>
                                </a:lnTo>
                                <a:lnTo>
                                  <a:pt x="35166" y="67259"/>
                                </a:lnTo>
                                <a:lnTo>
                                  <a:pt x="35026" y="67259"/>
                                </a:lnTo>
                                <a:lnTo>
                                  <a:pt x="10160" y="45631"/>
                                </a:lnTo>
                                <a:lnTo>
                                  <a:pt x="12611" y="31902"/>
                                </a:lnTo>
                                <a:lnTo>
                                  <a:pt x="14465" y="28562"/>
                                </a:lnTo>
                                <a:lnTo>
                                  <a:pt x="20091" y="25349"/>
                                </a:lnTo>
                                <a:lnTo>
                                  <a:pt x="24841" y="25146"/>
                                </a:lnTo>
                                <a:lnTo>
                                  <a:pt x="89369" y="36639"/>
                                </a:lnTo>
                                <a:lnTo>
                                  <a:pt x="91147" y="37401"/>
                                </a:lnTo>
                                <a:lnTo>
                                  <a:pt x="92684" y="39471"/>
                                </a:lnTo>
                                <a:lnTo>
                                  <a:pt x="92697" y="42125"/>
                                </a:lnTo>
                                <a:lnTo>
                                  <a:pt x="92697" y="23444"/>
                                </a:lnTo>
                                <a:lnTo>
                                  <a:pt x="91643" y="24180"/>
                                </a:lnTo>
                                <a:lnTo>
                                  <a:pt x="88455" y="24358"/>
                                </a:lnTo>
                                <a:lnTo>
                                  <a:pt x="22783" y="12661"/>
                                </a:lnTo>
                                <a:lnTo>
                                  <a:pt x="19850" y="11391"/>
                                </a:lnTo>
                                <a:lnTo>
                                  <a:pt x="17538" y="7950"/>
                                </a:lnTo>
                                <a:lnTo>
                                  <a:pt x="17284" y="4914"/>
                                </a:lnTo>
                                <a:lnTo>
                                  <a:pt x="17919" y="546"/>
                                </a:lnTo>
                                <a:lnTo>
                                  <a:pt x="15151" y="0"/>
                                </a:lnTo>
                                <a:lnTo>
                                  <a:pt x="10045" y="28346"/>
                                </a:lnTo>
                                <a:lnTo>
                                  <a:pt x="9347" y="31902"/>
                                </a:lnTo>
                                <a:lnTo>
                                  <a:pt x="8978" y="33985"/>
                                </a:lnTo>
                                <a:lnTo>
                                  <a:pt x="8940" y="34201"/>
                                </a:lnTo>
                                <a:lnTo>
                                  <a:pt x="8077" y="42125"/>
                                </a:lnTo>
                                <a:lnTo>
                                  <a:pt x="7975" y="46393"/>
                                </a:lnTo>
                                <a:lnTo>
                                  <a:pt x="8331" y="52959"/>
                                </a:lnTo>
                                <a:lnTo>
                                  <a:pt x="43459" y="83235"/>
                                </a:lnTo>
                                <a:lnTo>
                                  <a:pt x="51181" y="84607"/>
                                </a:lnTo>
                                <a:lnTo>
                                  <a:pt x="57213" y="84607"/>
                                </a:lnTo>
                                <a:lnTo>
                                  <a:pt x="68922" y="82359"/>
                                </a:lnTo>
                                <a:lnTo>
                                  <a:pt x="74231" y="80010"/>
                                </a:lnTo>
                                <a:lnTo>
                                  <a:pt x="78994" y="76415"/>
                                </a:lnTo>
                                <a:lnTo>
                                  <a:pt x="83299" y="73240"/>
                                </a:lnTo>
                                <a:lnTo>
                                  <a:pt x="96558" y="34201"/>
                                </a:lnTo>
                                <a:lnTo>
                                  <a:pt x="97193" y="30124"/>
                                </a:lnTo>
                                <a:lnTo>
                                  <a:pt x="98044" y="25349"/>
                                </a:lnTo>
                                <a:lnTo>
                                  <a:pt x="98082" y="25146"/>
                                </a:lnTo>
                                <a:lnTo>
                                  <a:pt x="98145" y="24739"/>
                                </a:lnTo>
                                <a:lnTo>
                                  <a:pt x="98221" y="24358"/>
                                </a:lnTo>
                                <a:lnTo>
                                  <a:pt x="98742" y="21793"/>
                                </a:lnTo>
                                <a:lnTo>
                                  <a:pt x="99885" y="16459"/>
                                </a:lnTo>
                                <a:lnTo>
                                  <a:pt x="99987" y="15862"/>
                                </a:lnTo>
                                <a:lnTo>
                                  <a:pt x="100063" y="15417"/>
                                </a:lnTo>
                                <a:lnTo>
                                  <a:pt x="100114" y="15125"/>
                                </a:lnTo>
                                <a:close/>
                              </a:path>
                              <a:path w="466725" h="636270">
                                <a:moveTo>
                                  <a:pt x="104343" y="243039"/>
                                </a:moveTo>
                                <a:lnTo>
                                  <a:pt x="103657" y="240474"/>
                                </a:lnTo>
                                <a:lnTo>
                                  <a:pt x="87503" y="238950"/>
                                </a:lnTo>
                                <a:lnTo>
                                  <a:pt x="87503" y="241884"/>
                                </a:lnTo>
                                <a:lnTo>
                                  <a:pt x="55016" y="264121"/>
                                </a:lnTo>
                                <a:lnTo>
                                  <a:pt x="47967" y="238213"/>
                                </a:lnTo>
                                <a:lnTo>
                                  <a:pt x="87503" y="241884"/>
                                </a:lnTo>
                                <a:lnTo>
                                  <a:pt x="87503" y="238950"/>
                                </a:lnTo>
                                <a:lnTo>
                                  <a:pt x="79768" y="238213"/>
                                </a:lnTo>
                                <a:lnTo>
                                  <a:pt x="65278" y="236842"/>
                                </a:lnTo>
                                <a:lnTo>
                                  <a:pt x="22326" y="232778"/>
                                </a:lnTo>
                                <a:lnTo>
                                  <a:pt x="17970" y="231775"/>
                                </a:lnTo>
                                <a:lnTo>
                                  <a:pt x="13271" y="229031"/>
                                </a:lnTo>
                                <a:lnTo>
                                  <a:pt x="11442" y="226707"/>
                                </a:lnTo>
                                <a:lnTo>
                                  <a:pt x="10109" y="223443"/>
                                </a:lnTo>
                                <a:lnTo>
                                  <a:pt x="7747" y="224078"/>
                                </a:lnTo>
                                <a:lnTo>
                                  <a:pt x="14274" y="248081"/>
                                </a:lnTo>
                                <a:lnTo>
                                  <a:pt x="16637" y="247434"/>
                                </a:lnTo>
                                <a:lnTo>
                                  <a:pt x="15989" y="244614"/>
                                </a:lnTo>
                                <a:lnTo>
                                  <a:pt x="16078" y="242366"/>
                                </a:lnTo>
                                <a:lnTo>
                                  <a:pt x="17691" y="239039"/>
                                </a:lnTo>
                                <a:lnTo>
                                  <a:pt x="19189" y="237934"/>
                                </a:lnTo>
                                <a:lnTo>
                                  <a:pt x="22504" y="237007"/>
                                </a:lnTo>
                                <a:lnTo>
                                  <a:pt x="23571" y="236842"/>
                                </a:lnTo>
                                <a:lnTo>
                                  <a:pt x="30149" y="236842"/>
                                </a:lnTo>
                                <a:lnTo>
                                  <a:pt x="44056" y="237934"/>
                                </a:lnTo>
                                <a:lnTo>
                                  <a:pt x="51739" y="266192"/>
                                </a:lnTo>
                                <a:lnTo>
                                  <a:pt x="37998" y="275488"/>
                                </a:lnTo>
                                <a:lnTo>
                                  <a:pt x="29044" y="279679"/>
                                </a:lnTo>
                                <a:lnTo>
                                  <a:pt x="27749" y="279285"/>
                                </a:lnTo>
                                <a:lnTo>
                                  <a:pt x="25450" y="276898"/>
                                </a:lnTo>
                                <a:lnTo>
                                  <a:pt x="24320" y="274777"/>
                                </a:lnTo>
                                <a:lnTo>
                                  <a:pt x="23241" y="271716"/>
                                </a:lnTo>
                                <a:lnTo>
                                  <a:pt x="20878" y="272351"/>
                                </a:lnTo>
                                <a:lnTo>
                                  <a:pt x="29552" y="304266"/>
                                </a:lnTo>
                                <a:lnTo>
                                  <a:pt x="31915" y="303631"/>
                                </a:lnTo>
                                <a:lnTo>
                                  <a:pt x="31292" y="300240"/>
                                </a:lnTo>
                                <a:lnTo>
                                  <a:pt x="31394" y="298932"/>
                                </a:lnTo>
                                <a:lnTo>
                                  <a:pt x="31508" y="297446"/>
                                </a:lnTo>
                                <a:lnTo>
                                  <a:pt x="32575" y="295275"/>
                                </a:lnTo>
                                <a:lnTo>
                                  <a:pt x="33616" y="293090"/>
                                </a:lnTo>
                                <a:lnTo>
                                  <a:pt x="36068" y="290677"/>
                                </a:lnTo>
                                <a:lnTo>
                                  <a:pt x="39916" y="288036"/>
                                </a:lnTo>
                                <a:lnTo>
                                  <a:pt x="51879" y="279679"/>
                                </a:lnTo>
                                <a:lnTo>
                                  <a:pt x="74155" y="264121"/>
                                </a:lnTo>
                                <a:lnTo>
                                  <a:pt x="104343" y="243039"/>
                                </a:lnTo>
                                <a:close/>
                              </a:path>
                              <a:path w="466725" h="636270">
                                <a:moveTo>
                                  <a:pt x="132842" y="325628"/>
                                </a:moveTo>
                                <a:lnTo>
                                  <a:pt x="131533" y="319024"/>
                                </a:lnTo>
                                <a:lnTo>
                                  <a:pt x="131457" y="318655"/>
                                </a:lnTo>
                                <a:lnTo>
                                  <a:pt x="126492" y="308127"/>
                                </a:lnTo>
                                <a:lnTo>
                                  <a:pt x="126377" y="307911"/>
                                </a:lnTo>
                                <a:lnTo>
                                  <a:pt x="126377" y="317995"/>
                                </a:lnTo>
                                <a:lnTo>
                                  <a:pt x="122923" y="326961"/>
                                </a:lnTo>
                                <a:lnTo>
                                  <a:pt x="118935" y="330682"/>
                                </a:lnTo>
                                <a:lnTo>
                                  <a:pt x="105994" y="336791"/>
                                </a:lnTo>
                                <a:lnTo>
                                  <a:pt x="100482" y="337477"/>
                                </a:lnTo>
                                <a:lnTo>
                                  <a:pt x="93967" y="334721"/>
                                </a:lnTo>
                                <a:lnTo>
                                  <a:pt x="91859" y="333832"/>
                                </a:lnTo>
                                <a:lnTo>
                                  <a:pt x="87934" y="329158"/>
                                </a:lnTo>
                                <a:lnTo>
                                  <a:pt x="83718" y="320217"/>
                                </a:lnTo>
                                <a:lnTo>
                                  <a:pt x="83146" y="319024"/>
                                </a:lnTo>
                                <a:lnTo>
                                  <a:pt x="82854" y="319024"/>
                                </a:lnTo>
                                <a:lnTo>
                                  <a:pt x="117678" y="302577"/>
                                </a:lnTo>
                                <a:lnTo>
                                  <a:pt x="119062" y="302374"/>
                                </a:lnTo>
                                <a:lnTo>
                                  <a:pt x="120967" y="303263"/>
                                </a:lnTo>
                                <a:lnTo>
                                  <a:pt x="121970" y="304596"/>
                                </a:lnTo>
                                <a:lnTo>
                                  <a:pt x="125831" y="312775"/>
                                </a:lnTo>
                                <a:lnTo>
                                  <a:pt x="126377" y="317995"/>
                                </a:lnTo>
                                <a:lnTo>
                                  <a:pt x="126377" y="307911"/>
                                </a:lnTo>
                                <a:lnTo>
                                  <a:pt x="124929" y="305142"/>
                                </a:lnTo>
                                <a:lnTo>
                                  <a:pt x="123558" y="302577"/>
                                </a:lnTo>
                                <a:lnTo>
                                  <a:pt x="123456" y="302374"/>
                                </a:lnTo>
                                <a:lnTo>
                                  <a:pt x="112522" y="279450"/>
                                </a:lnTo>
                                <a:lnTo>
                                  <a:pt x="109855" y="280708"/>
                                </a:lnTo>
                                <a:lnTo>
                                  <a:pt x="111645" y="284695"/>
                                </a:lnTo>
                                <a:lnTo>
                                  <a:pt x="112191" y="287693"/>
                                </a:lnTo>
                                <a:lnTo>
                                  <a:pt x="110794" y="291680"/>
                                </a:lnTo>
                                <a:lnTo>
                                  <a:pt x="108305" y="293700"/>
                                </a:lnTo>
                                <a:lnTo>
                                  <a:pt x="48031" y="322160"/>
                                </a:lnTo>
                                <a:lnTo>
                                  <a:pt x="44894" y="322808"/>
                                </a:lnTo>
                                <a:lnTo>
                                  <a:pt x="41008" y="321360"/>
                                </a:lnTo>
                                <a:lnTo>
                                  <a:pt x="39039" y="319024"/>
                                </a:lnTo>
                                <a:lnTo>
                                  <a:pt x="37045" y="315087"/>
                                </a:lnTo>
                                <a:lnTo>
                                  <a:pt x="34467" y="316242"/>
                                </a:lnTo>
                                <a:lnTo>
                                  <a:pt x="49098" y="347218"/>
                                </a:lnTo>
                                <a:lnTo>
                                  <a:pt x="51650" y="346011"/>
                                </a:lnTo>
                                <a:lnTo>
                                  <a:pt x="49860" y="341947"/>
                                </a:lnTo>
                                <a:lnTo>
                                  <a:pt x="49314" y="338924"/>
                                </a:lnTo>
                                <a:lnTo>
                                  <a:pt x="50673" y="335038"/>
                                </a:lnTo>
                                <a:lnTo>
                                  <a:pt x="53162" y="333044"/>
                                </a:lnTo>
                                <a:lnTo>
                                  <a:pt x="74828" y="322808"/>
                                </a:lnTo>
                                <a:lnTo>
                                  <a:pt x="80314" y="320217"/>
                                </a:lnTo>
                                <a:lnTo>
                                  <a:pt x="81534" y="322808"/>
                                </a:lnTo>
                                <a:lnTo>
                                  <a:pt x="81661" y="323075"/>
                                </a:lnTo>
                                <a:lnTo>
                                  <a:pt x="81978" y="324256"/>
                                </a:lnTo>
                                <a:lnTo>
                                  <a:pt x="82003" y="326250"/>
                                </a:lnTo>
                                <a:lnTo>
                                  <a:pt x="81788" y="326961"/>
                                </a:lnTo>
                                <a:lnTo>
                                  <a:pt x="81686" y="327304"/>
                                </a:lnTo>
                                <a:lnTo>
                                  <a:pt x="59042" y="368287"/>
                                </a:lnTo>
                                <a:lnTo>
                                  <a:pt x="60413" y="370674"/>
                                </a:lnTo>
                                <a:lnTo>
                                  <a:pt x="61747" y="373214"/>
                                </a:lnTo>
                                <a:lnTo>
                                  <a:pt x="67017" y="385762"/>
                                </a:lnTo>
                                <a:lnTo>
                                  <a:pt x="69570" y="384556"/>
                                </a:lnTo>
                                <a:lnTo>
                                  <a:pt x="68834" y="382993"/>
                                </a:lnTo>
                                <a:lnTo>
                                  <a:pt x="68732" y="379958"/>
                                </a:lnTo>
                                <a:lnTo>
                                  <a:pt x="69189" y="376135"/>
                                </a:lnTo>
                                <a:lnTo>
                                  <a:pt x="69900" y="373862"/>
                                </a:lnTo>
                                <a:lnTo>
                                  <a:pt x="87160" y="341477"/>
                                </a:lnTo>
                                <a:lnTo>
                                  <a:pt x="87668" y="340347"/>
                                </a:lnTo>
                                <a:lnTo>
                                  <a:pt x="88709" y="337731"/>
                                </a:lnTo>
                                <a:lnTo>
                                  <a:pt x="89217" y="336296"/>
                                </a:lnTo>
                                <a:lnTo>
                                  <a:pt x="89623" y="335038"/>
                                </a:lnTo>
                                <a:lnTo>
                                  <a:pt x="89725" y="334721"/>
                                </a:lnTo>
                                <a:lnTo>
                                  <a:pt x="93268" y="340639"/>
                                </a:lnTo>
                                <a:lnTo>
                                  <a:pt x="97612" y="344512"/>
                                </a:lnTo>
                                <a:lnTo>
                                  <a:pt x="107962" y="348170"/>
                                </a:lnTo>
                                <a:lnTo>
                                  <a:pt x="113309" y="347776"/>
                                </a:lnTo>
                                <a:lnTo>
                                  <a:pt x="125945" y="341807"/>
                                </a:lnTo>
                                <a:lnTo>
                                  <a:pt x="130009" y="337489"/>
                                </a:lnTo>
                                <a:lnTo>
                                  <a:pt x="130187" y="337299"/>
                                </a:lnTo>
                                <a:lnTo>
                                  <a:pt x="132842" y="326250"/>
                                </a:lnTo>
                                <a:lnTo>
                                  <a:pt x="132842" y="325628"/>
                                </a:lnTo>
                                <a:close/>
                              </a:path>
                              <a:path w="466725" h="636270">
                                <a:moveTo>
                                  <a:pt x="254622" y="471995"/>
                                </a:moveTo>
                                <a:lnTo>
                                  <a:pt x="247040" y="465289"/>
                                </a:lnTo>
                                <a:lnTo>
                                  <a:pt x="238379" y="456514"/>
                                </a:lnTo>
                                <a:lnTo>
                                  <a:pt x="174294" y="486803"/>
                                </a:lnTo>
                                <a:lnTo>
                                  <a:pt x="201549" y="421411"/>
                                </a:lnTo>
                                <a:lnTo>
                                  <a:pt x="199936" y="420052"/>
                                </a:lnTo>
                                <a:lnTo>
                                  <a:pt x="185648" y="406285"/>
                                </a:lnTo>
                                <a:lnTo>
                                  <a:pt x="186702" y="405549"/>
                                </a:lnTo>
                                <a:lnTo>
                                  <a:pt x="182524" y="399973"/>
                                </a:lnTo>
                                <a:lnTo>
                                  <a:pt x="160032" y="368515"/>
                                </a:lnTo>
                                <a:lnTo>
                                  <a:pt x="140500" y="339090"/>
                                </a:lnTo>
                                <a:lnTo>
                                  <a:pt x="124777" y="350024"/>
                                </a:lnTo>
                                <a:lnTo>
                                  <a:pt x="125945" y="351612"/>
                                </a:lnTo>
                                <a:lnTo>
                                  <a:pt x="130848" y="348246"/>
                                </a:lnTo>
                                <a:lnTo>
                                  <a:pt x="134937" y="346976"/>
                                </a:lnTo>
                                <a:lnTo>
                                  <a:pt x="141452" y="348653"/>
                                </a:lnTo>
                                <a:lnTo>
                                  <a:pt x="145669" y="352793"/>
                                </a:lnTo>
                                <a:lnTo>
                                  <a:pt x="157137" y="369519"/>
                                </a:lnTo>
                                <a:lnTo>
                                  <a:pt x="96837" y="411441"/>
                                </a:lnTo>
                                <a:lnTo>
                                  <a:pt x="93865" y="412597"/>
                                </a:lnTo>
                                <a:lnTo>
                                  <a:pt x="89763" y="411822"/>
                                </a:lnTo>
                                <a:lnTo>
                                  <a:pt x="87401" y="409829"/>
                                </a:lnTo>
                                <a:lnTo>
                                  <a:pt x="84734" y="406209"/>
                                </a:lnTo>
                                <a:lnTo>
                                  <a:pt x="82410" y="407822"/>
                                </a:lnTo>
                                <a:lnTo>
                                  <a:pt x="90652" y="418782"/>
                                </a:lnTo>
                                <a:lnTo>
                                  <a:pt x="102044" y="436054"/>
                                </a:lnTo>
                                <a:lnTo>
                                  <a:pt x="104355" y="434428"/>
                                </a:lnTo>
                                <a:lnTo>
                                  <a:pt x="101904" y="430682"/>
                                </a:lnTo>
                                <a:lnTo>
                                  <a:pt x="100838" y="427774"/>
                                </a:lnTo>
                                <a:lnTo>
                                  <a:pt x="101523" y="423621"/>
                                </a:lnTo>
                                <a:lnTo>
                                  <a:pt x="103644" y="421233"/>
                                </a:lnTo>
                                <a:lnTo>
                                  <a:pt x="163982" y="379361"/>
                                </a:lnTo>
                                <a:lnTo>
                                  <a:pt x="175653" y="395935"/>
                                </a:lnTo>
                                <a:lnTo>
                                  <a:pt x="178066" y="401332"/>
                                </a:lnTo>
                                <a:lnTo>
                                  <a:pt x="177368" y="408012"/>
                                </a:lnTo>
                                <a:lnTo>
                                  <a:pt x="174752" y="411403"/>
                                </a:lnTo>
                                <a:lnTo>
                                  <a:pt x="169900" y="414832"/>
                                </a:lnTo>
                                <a:lnTo>
                                  <a:pt x="170980" y="416483"/>
                                </a:lnTo>
                                <a:lnTo>
                                  <a:pt x="183184" y="408000"/>
                                </a:lnTo>
                                <a:lnTo>
                                  <a:pt x="185839" y="410527"/>
                                </a:lnTo>
                                <a:lnTo>
                                  <a:pt x="187299" y="412445"/>
                                </a:lnTo>
                                <a:lnTo>
                                  <a:pt x="188556" y="415721"/>
                                </a:lnTo>
                                <a:lnTo>
                                  <a:pt x="188455" y="417360"/>
                                </a:lnTo>
                                <a:lnTo>
                                  <a:pt x="187617" y="418998"/>
                                </a:lnTo>
                                <a:lnTo>
                                  <a:pt x="140843" y="468083"/>
                                </a:lnTo>
                                <a:lnTo>
                                  <a:pt x="137655" y="470433"/>
                                </a:lnTo>
                                <a:lnTo>
                                  <a:pt x="133642" y="470712"/>
                                </a:lnTo>
                                <a:lnTo>
                                  <a:pt x="131064" y="469379"/>
                                </a:lnTo>
                                <a:lnTo>
                                  <a:pt x="127927" y="466559"/>
                                </a:lnTo>
                                <a:lnTo>
                                  <a:pt x="125971" y="468604"/>
                                </a:lnTo>
                                <a:lnTo>
                                  <a:pt x="143687" y="485482"/>
                                </a:lnTo>
                                <a:lnTo>
                                  <a:pt x="145643" y="483450"/>
                                </a:lnTo>
                                <a:lnTo>
                                  <a:pt x="142722" y="480491"/>
                                </a:lnTo>
                                <a:lnTo>
                                  <a:pt x="141249" y="478002"/>
                                </a:lnTo>
                                <a:lnTo>
                                  <a:pt x="141173" y="473925"/>
                                </a:lnTo>
                                <a:lnTo>
                                  <a:pt x="142989" y="470992"/>
                                </a:lnTo>
                                <a:lnTo>
                                  <a:pt x="187642" y="424129"/>
                                </a:lnTo>
                                <a:lnTo>
                                  <a:pt x="157391" y="497166"/>
                                </a:lnTo>
                                <a:lnTo>
                                  <a:pt x="158496" y="498221"/>
                                </a:lnTo>
                                <a:lnTo>
                                  <a:pt x="229196" y="464604"/>
                                </a:lnTo>
                                <a:lnTo>
                                  <a:pt x="184772" y="511200"/>
                                </a:lnTo>
                                <a:lnTo>
                                  <a:pt x="182105" y="512940"/>
                                </a:lnTo>
                                <a:lnTo>
                                  <a:pt x="177977" y="513003"/>
                                </a:lnTo>
                                <a:lnTo>
                                  <a:pt x="175298" y="511530"/>
                                </a:lnTo>
                                <a:lnTo>
                                  <a:pt x="171996" y="508558"/>
                                </a:lnTo>
                                <a:lnTo>
                                  <a:pt x="170040" y="510603"/>
                                </a:lnTo>
                                <a:lnTo>
                                  <a:pt x="194056" y="533501"/>
                                </a:lnTo>
                                <a:lnTo>
                                  <a:pt x="196011" y="531456"/>
                                </a:lnTo>
                                <a:lnTo>
                                  <a:pt x="193179" y="528637"/>
                                </a:lnTo>
                                <a:lnTo>
                                  <a:pt x="191744" y="526211"/>
                                </a:lnTo>
                                <a:lnTo>
                                  <a:pt x="238353" y="472109"/>
                                </a:lnTo>
                                <a:lnTo>
                                  <a:pt x="246392" y="469480"/>
                                </a:lnTo>
                                <a:lnTo>
                                  <a:pt x="248945" y="470496"/>
                                </a:lnTo>
                                <a:lnTo>
                                  <a:pt x="252666" y="474218"/>
                                </a:lnTo>
                                <a:lnTo>
                                  <a:pt x="254622" y="471995"/>
                                </a:lnTo>
                                <a:close/>
                              </a:path>
                              <a:path w="466725" h="636270">
                                <a:moveTo>
                                  <a:pt x="305828" y="503326"/>
                                </a:moveTo>
                                <a:lnTo>
                                  <a:pt x="283743" y="489699"/>
                                </a:lnTo>
                                <a:lnTo>
                                  <a:pt x="256794" y="471728"/>
                                </a:lnTo>
                                <a:lnTo>
                                  <a:pt x="255244" y="474243"/>
                                </a:lnTo>
                                <a:lnTo>
                                  <a:pt x="258876" y="476732"/>
                                </a:lnTo>
                                <a:lnTo>
                                  <a:pt x="260934" y="478993"/>
                                </a:lnTo>
                                <a:lnTo>
                                  <a:pt x="261874" y="483031"/>
                                </a:lnTo>
                                <a:lnTo>
                                  <a:pt x="260807" y="486054"/>
                                </a:lnTo>
                                <a:lnTo>
                                  <a:pt x="224688" y="542124"/>
                                </a:lnTo>
                                <a:lnTo>
                                  <a:pt x="222377" y="544334"/>
                                </a:lnTo>
                                <a:lnTo>
                                  <a:pt x="218313" y="545147"/>
                                </a:lnTo>
                                <a:lnTo>
                                  <a:pt x="215404" y="544207"/>
                                </a:lnTo>
                                <a:lnTo>
                                  <a:pt x="211632" y="541934"/>
                                </a:lnTo>
                                <a:lnTo>
                                  <a:pt x="210058" y="544271"/>
                                </a:lnTo>
                                <a:lnTo>
                                  <a:pt x="217652" y="548716"/>
                                </a:lnTo>
                                <a:lnTo>
                                  <a:pt x="263512" y="578713"/>
                                </a:lnTo>
                                <a:lnTo>
                                  <a:pt x="274701" y="562394"/>
                                </a:lnTo>
                                <a:lnTo>
                                  <a:pt x="272757" y="561136"/>
                                </a:lnTo>
                                <a:lnTo>
                                  <a:pt x="268897" y="565721"/>
                                </a:lnTo>
                                <a:lnTo>
                                  <a:pt x="264947" y="568185"/>
                                </a:lnTo>
                                <a:lnTo>
                                  <a:pt x="234848" y="550227"/>
                                </a:lnTo>
                                <a:lnTo>
                                  <a:pt x="236232" y="546023"/>
                                </a:lnTo>
                                <a:lnTo>
                                  <a:pt x="252882" y="520166"/>
                                </a:lnTo>
                                <a:lnTo>
                                  <a:pt x="260223" y="524738"/>
                                </a:lnTo>
                                <a:lnTo>
                                  <a:pt x="262940" y="527837"/>
                                </a:lnTo>
                                <a:lnTo>
                                  <a:pt x="264693" y="534289"/>
                                </a:lnTo>
                                <a:lnTo>
                                  <a:pt x="263918" y="538111"/>
                                </a:lnTo>
                                <a:lnTo>
                                  <a:pt x="261480" y="542518"/>
                                </a:lnTo>
                                <a:lnTo>
                                  <a:pt x="263525" y="543839"/>
                                </a:lnTo>
                                <a:lnTo>
                                  <a:pt x="266115" y="539318"/>
                                </a:lnTo>
                                <a:lnTo>
                                  <a:pt x="281762" y="515531"/>
                                </a:lnTo>
                                <a:lnTo>
                                  <a:pt x="279717" y="514223"/>
                                </a:lnTo>
                                <a:lnTo>
                                  <a:pt x="276263" y="518820"/>
                                </a:lnTo>
                                <a:lnTo>
                                  <a:pt x="272757" y="521474"/>
                                </a:lnTo>
                                <a:lnTo>
                                  <a:pt x="265633" y="522922"/>
                                </a:lnTo>
                                <a:lnTo>
                                  <a:pt x="261569" y="521804"/>
                                </a:lnTo>
                                <a:lnTo>
                                  <a:pt x="254749" y="517271"/>
                                </a:lnTo>
                                <a:lnTo>
                                  <a:pt x="272364" y="489927"/>
                                </a:lnTo>
                                <a:lnTo>
                                  <a:pt x="273773" y="488480"/>
                                </a:lnTo>
                                <a:lnTo>
                                  <a:pt x="275831" y="488200"/>
                                </a:lnTo>
                                <a:lnTo>
                                  <a:pt x="278371" y="489445"/>
                                </a:lnTo>
                                <a:lnTo>
                                  <a:pt x="290068" y="496976"/>
                                </a:lnTo>
                                <a:lnTo>
                                  <a:pt x="294525" y="501142"/>
                                </a:lnTo>
                                <a:lnTo>
                                  <a:pt x="297103" y="508000"/>
                                </a:lnTo>
                                <a:lnTo>
                                  <a:pt x="296456" y="512343"/>
                                </a:lnTo>
                                <a:lnTo>
                                  <a:pt x="293852" y="517639"/>
                                </a:lnTo>
                                <a:lnTo>
                                  <a:pt x="295795" y="518896"/>
                                </a:lnTo>
                                <a:lnTo>
                                  <a:pt x="305828" y="503326"/>
                                </a:lnTo>
                                <a:close/>
                              </a:path>
                              <a:path w="466725" h="636270">
                                <a:moveTo>
                                  <a:pt x="466382" y="555459"/>
                                </a:moveTo>
                                <a:lnTo>
                                  <a:pt x="452970" y="553085"/>
                                </a:lnTo>
                                <a:lnTo>
                                  <a:pt x="421563" y="546823"/>
                                </a:lnTo>
                                <a:lnTo>
                                  <a:pt x="387159" y="538835"/>
                                </a:lnTo>
                                <a:lnTo>
                                  <a:pt x="387045" y="539369"/>
                                </a:lnTo>
                                <a:lnTo>
                                  <a:pt x="386194" y="539089"/>
                                </a:lnTo>
                                <a:lnTo>
                                  <a:pt x="364921" y="530047"/>
                                </a:lnTo>
                                <a:lnTo>
                                  <a:pt x="363829" y="532650"/>
                                </a:lnTo>
                                <a:lnTo>
                                  <a:pt x="367703" y="534416"/>
                                </a:lnTo>
                                <a:lnTo>
                                  <a:pt x="369989" y="536257"/>
                                </a:lnTo>
                                <a:lnTo>
                                  <a:pt x="371360" y="540105"/>
                                </a:lnTo>
                                <a:lnTo>
                                  <a:pt x="370484" y="543953"/>
                                </a:lnTo>
                                <a:lnTo>
                                  <a:pt x="348513" y="596379"/>
                                </a:lnTo>
                                <a:lnTo>
                                  <a:pt x="328841" y="515061"/>
                                </a:lnTo>
                                <a:lnTo>
                                  <a:pt x="326745" y="514324"/>
                                </a:lnTo>
                                <a:lnTo>
                                  <a:pt x="310705" y="507466"/>
                                </a:lnTo>
                                <a:lnTo>
                                  <a:pt x="309562" y="510184"/>
                                </a:lnTo>
                                <a:lnTo>
                                  <a:pt x="312381" y="511365"/>
                                </a:lnTo>
                                <a:lnTo>
                                  <a:pt x="314426" y="512762"/>
                                </a:lnTo>
                                <a:lnTo>
                                  <a:pt x="316941" y="516001"/>
                                </a:lnTo>
                                <a:lnTo>
                                  <a:pt x="317690" y="518134"/>
                                </a:lnTo>
                                <a:lnTo>
                                  <a:pt x="317931" y="520776"/>
                                </a:lnTo>
                                <a:lnTo>
                                  <a:pt x="292354" y="581812"/>
                                </a:lnTo>
                                <a:lnTo>
                                  <a:pt x="290220" y="585152"/>
                                </a:lnTo>
                                <a:lnTo>
                                  <a:pt x="286575" y="586841"/>
                                </a:lnTo>
                                <a:lnTo>
                                  <a:pt x="283679" y="586498"/>
                                </a:lnTo>
                                <a:lnTo>
                                  <a:pt x="279742" y="584987"/>
                                </a:lnTo>
                                <a:lnTo>
                                  <a:pt x="278650" y="587590"/>
                                </a:lnTo>
                                <a:lnTo>
                                  <a:pt x="280123" y="588073"/>
                                </a:lnTo>
                                <a:lnTo>
                                  <a:pt x="301218" y="597052"/>
                                </a:lnTo>
                                <a:lnTo>
                                  <a:pt x="302323" y="594448"/>
                                </a:lnTo>
                                <a:lnTo>
                                  <a:pt x="298538" y="592734"/>
                                </a:lnTo>
                                <a:lnTo>
                                  <a:pt x="296265" y="590931"/>
                                </a:lnTo>
                                <a:lnTo>
                                  <a:pt x="294754" y="587159"/>
                                </a:lnTo>
                                <a:lnTo>
                                  <a:pt x="295389" y="583768"/>
                                </a:lnTo>
                                <a:lnTo>
                                  <a:pt x="319570" y="526084"/>
                                </a:lnTo>
                                <a:lnTo>
                                  <a:pt x="340766" y="614857"/>
                                </a:lnTo>
                                <a:lnTo>
                                  <a:pt x="343954" y="616191"/>
                                </a:lnTo>
                                <a:lnTo>
                                  <a:pt x="373697" y="545211"/>
                                </a:lnTo>
                                <a:lnTo>
                                  <a:pt x="375869" y="541870"/>
                                </a:lnTo>
                                <a:lnTo>
                                  <a:pt x="379603" y="540270"/>
                                </a:lnTo>
                                <a:lnTo>
                                  <a:pt x="382498" y="540613"/>
                                </a:lnTo>
                                <a:lnTo>
                                  <a:pt x="386397" y="542112"/>
                                </a:lnTo>
                                <a:lnTo>
                                  <a:pt x="386537" y="541756"/>
                                </a:lnTo>
                                <a:lnTo>
                                  <a:pt x="383235" y="557580"/>
                                </a:lnTo>
                                <a:lnTo>
                                  <a:pt x="385178" y="557936"/>
                                </a:lnTo>
                                <a:lnTo>
                                  <a:pt x="386435" y="552119"/>
                                </a:lnTo>
                                <a:lnTo>
                                  <a:pt x="388531" y="548398"/>
                                </a:lnTo>
                                <a:lnTo>
                                  <a:pt x="394411" y="545134"/>
                                </a:lnTo>
                                <a:lnTo>
                                  <a:pt x="400329" y="545261"/>
                                </a:lnTo>
                                <a:lnTo>
                                  <a:pt x="420154" y="549541"/>
                                </a:lnTo>
                                <a:lnTo>
                                  <a:pt x="405079" y="621423"/>
                                </a:lnTo>
                                <a:lnTo>
                                  <a:pt x="403707" y="624306"/>
                                </a:lnTo>
                                <a:lnTo>
                                  <a:pt x="400189" y="626554"/>
                                </a:lnTo>
                                <a:lnTo>
                                  <a:pt x="397103" y="626719"/>
                                </a:lnTo>
                                <a:lnTo>
                                  <a:pt x="392696" y="625932"/>
                                </a:lnTo>
                                <a:lnTo>
                                  <a:pt x="392112" y="628688"/>
                                </a:lnTo>
                                <a:lnTo>
                                  <a:pt x="405625" y="631012"/>
                                </a:lnTo>
                                <a:lnTo>
                                  <a:pt x="425754" y="635749"/>
                                </a:lnTo>
                                <a:lnTo>
                                  <a:pt x="426326" y="632980"/>
                                </a:lnTo>
                                <a:lnTo>
                                  <a:pt x="421970" y="631939"/>
                                </a:lnTo>
                                <a:lnTo>
                                  <a:pt x="419201" y="630542"/>
                                </a:lnTo>
                                <a:lnTo>
                                  <a:pt x="416839" y="627049"/>
                                </a:lnTo>
                                <a:lnTo>
                                  <a:pt x="416750" y="623862"/>
                                </a:lnTo>
                                <a:lnTo>
                                  <a:pt x="431876" y="552005"/>
                                </a:lnTo>
                                <a:lnTo>
                                  <a:pt x="451739" y="556044"/>
                                </a:lnTo>
                                <a:lnTo>
                                  <a:pt x="457212" y="558304"/>
                                </a:lnTo>
                                <a:lnTo>
                                  <a:pt x="461289" y="563651"/>
                                </a:lnTo>
                                <a:lnTo>
                                  <a:pt x="461708" y="567905"/>
                                </a:lnTo>
                                <a:lnTo>
                                  <a:pt x="460527" y="573735"/>
                                </a:lnTo>
                                <a:lnTo>
                                  <a:pt x="462457" y="574205"/>
                                </a:lnTo>
                                <a:lnTo>
                                  <a:pt x="466382" y="55545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36856625" name="Image 27"/>
                          <pic:cNvPicPr/>
                        </pic:nvPicPr>
                        <pic:blipFill>
                          <a:blip r:embed="rId218" cstate="print"/>
                          <a:stretch>
                            <a:fillRect/>
                          </a:stretch>
                        </pic:blipFill>
                        <pic:spPr>
                          <a:xfrm>
                            <a:off x="563403" y="999390"/>
                            <a:ext cx="144096" cy="103127"/>
                          </a:xfrm>
                          <a:prstGeom prst="rect">
                            <a:avLst/>
                          </a:prstGeom>
                        </pic:spPr>
                      </pic:pic>
                      <wps:wsp>
                        <wps:cNvPr id="869198793" name="Graphic 28"/>
                        <wps:cNvSpPr/>
                        <wps:spPr>
                          <a:xfrm>
                            <a:off x="731601" y="470979"/>
                            <a:ext cx="371475" cy="598805"/>
                          </a:xfrm>
                          <a:custGeom>
                            <a:avLst/>
                            <a:gdLst/>
                            <a:ahLst/>
                            <a:cxnLst/>
                            <a:rect l="l" t="t" r="r" b="b"/>
                            <a:pathLst>
                              <a:path w="371475" h="598805">
                                <a:moveTo>
                                  <a:pt x="93256" y="572325"/>
                                </a:moveTo>
                                <a:lnTo>
                                  <a:pt x="85712" y="554024"/>
                                </a:lnTo>
                                <a:lnTo>
                                  <a:pt x="83591" y="554964"/>
                                </a:lnTo>
                                <a:lnTo>
                                  <a:pt x="85331" y="560705"/>
                                </a:lnTo>
                                <a:lnTo>
                                  <a:pt x="85217" y="565365"/>
                                </a:lnTo>
                                <a:lnTo>
                                  <a:pt x="81318" y="572516"/>
                                </a:lnTo>
                                <a:lnTo>
                                  <a:pt x="76987" y="575805"/>
                                </a:lnTo>
                                <a:lnTo>
                                  <a:pt x="64008" y="581596"/>
                                </a:lnTo>
                                <a:lnTo>
                                  <a:pt x="59448" y="582536"/>
                                </a:lnTo>
                                <a:lnTo>
                                  <a:pt x="53733" y="580745"/>
                                </a:lnTo>
                                <a:lnTo>
                                  <a:pt x="50965" y="577291"/>
                                </a:lnTo>
                                <a:lnTo>
                                  <a:pt x="38430" y="549211"/>
                                </a:lnTo>
                                <a:lnTo>
                                  <a:pt x="46266" y="545566"/>
                                </a:lnTo>
                                <a:lnTo>
                                  <a:pt x="50342" y="544969"/>
                                </a:lnTo>
                                <a:lnTo>
                                  <a:pt x="56705" y="547039"/>
                                </a:lnTo>
                                <a:lnTo>
                                  <a:pt x="59474" y="549783"/>
                                </a:lnTo>
                                <a:lnTo>
                                  <a:pt x="61836" y="554228"/>
                                </a:lnTo>
                                <a:lnTo>
                                  <a:pt x="64058" y="553237"/>
                                </a:lnTo>
                                <a:lnTo>
                                  <a:pt x="59321" y="543648"/>
                                </a:lnTo>
                                <a:lnTo>
                                  <a:pt x="50330" y="522503"/>
                                </a:lnTo>
                                <a:lnTo>
                                  <a:pt x="48107" y="523494"/>
                                </a:lnTo>
                                <a:lnTo>
                                  <a:pt x="37020" y="546049"/>
                                </a:lnTo>
                                <a:lnTo>
                                  <a:pt x="23761" y="516369"/>
                                </a:lnTo>
                                <a:lnTo>
                                  <a:pt x="23304" y="514388"/>
                                </a:lnTo>
                                <a:lnTo>
                                  <a:pt x="24206" y="512521"/>
                                </a:lnTo>
                                <a:lnTo>
                                  <a:pt x="26631" y="511073"/>
                                </a:lnTo>
                                <a:lnTo>
                                  <a:pt x="39331" y="505396"/>
                                </a:lnTo>
                                <a:lnTo>
                                  <a:pt x="45262" y="503948"/>
                                </a:lnTo>
                                <a:lnTo>
                                  <a:pt x="52400" y="505523"/>
                                </a:lnTo>
                                <a:lnTo>
                                  <a:pt x="55702" y="508457"/>
                                </a:lnTo>
                                <a:lnTo>
                                  <a:pt x="58699" y="513524"/>
                                </a:lnTo>
                                <a:lnTo>
                                  <a:pt x="60820" y="512584"/>
                                </a:lnTo>
                                <a:lnTo>
                                  <a:pt x="53263" y="495668"/>
                                </a:lnTo>
                                <a:lnTo>
                                  <a:pt x="49314" y="497624"/>
                                </a:lnTo>
                                <a:lnTo>
                                  <a:pt x="23583" y="509473"/>
                                </a:lnTo>
                                <a:lnTo>
                                  <a:pt x="0" y="519455"/>
                                </a:lnTo>
                                <a:lnTo>
                                  <a:pt x="1257" y="522122"/>
                                </a:lnTo>
                                <a:lnTo>
                                  <a:pt x="5334" y="520446"/>
                                </a:lnTo>
                                <a:lnTo>
                                  <a:pt x="8343" y="519963"/>
                                </a:lnTo>
                                <a:lnTo>
                                  <a:pt x="12242" y="521385"/>
                                </a:lnTo>
                                <a:lnTo>
                                  <a:pt x="14185" y="523913"/>
                                </a:lnTo>
                                <a:lnTo>
                                  <a:pt x="41389" y="584822"/>
                                </a:lnTo>
                                <a:lnTo>
                                  <a:pt x="41973" y="587959"/>
                                </a:lnTo>
                                <a:lnTo>
                                  <a:pt x="40436" y="591807"/>
                                </a:lnTo>
                                <a:lnTo>
                                  <a:pt x="38061" y="593737"/>
                                </a:lnTo>
                                <a:lnTo>
                                  <a:pt x="34099" y="595655"/>
                                </a:lnTo>
                                <a:lnTo>
                                  <a:pt x="35191" y="598246"/>
                                </a:lnTo>
                                <a:lnTo>
                                  <a:pt x="40119" y="595731"/>
                                </a:lnTo>
                                <a:lnTo>
                                  <a:pt x="93256" y="572325"/>
                                </a:lnTo>
                                <a:close/>
                              </a:path>
                              <a:path w="371475" h="598805">
                                <a:moveTo>
                                  <a:pt x="158165" y="511492"/>
                                </a:moveTo>
                                <a:lnTo>
                                  <a:pt x="156908" y="503999"/>
                                </a:lnTo>
                                <a:lnTo>
                                  <a:pt x="156845" y="503567"/>
                                </a:lnTo>
                                <a:lnTo>
                                  <a:pt x="153695" y="495338"/>
                                </a:lnTo>
                                <a:lnTo>
                                  <a:pt x="148920" y="487057"/>
                                </a:lnTo>
                                <a:lnTo>
                                  <a:pt x="148920" y="523201"/>
                                </a:lnTo>
                                <a:lnTo>
                                  <a:pt x="148844" y="526186"/>
                                </a:lnTo>
                                <a:lnTo>
                                  <a:pt x="148729" y="530377"/>
                                </a:lnTo>
                                <a:lnTo>
                                  <a:pt x="144843" y="536498"/>
                                </a:lnTo>
                                <a:lnTo>
                                  <a:pt x="132994" y="544410"/>
                                </a:lnTo>
                                <a:lnTo>
                                  <a:pt x="129311" y="545388"/>
                                </a:lnTo>
                                <a:lnTo>
                                  <a:pt x="123101" y="543534"/>
                                </a:lnTo>
                                <a:lnTo>
                                  <a:pt x="119659" y="540258"/>
                                </a:lnTo>
                                <a:lnTo>
                                  <a:pt x="87401" y="491972"/>
                                </a:lnTo>
                                <a:lnTo>
                                  <a:pt x="83235" y="485762"/>
                                </a:lnTo>
                                <a:lnTo>
                                  <a:pt x="82562" y="483946"/>
                                </a:lnTo>
                                <a:lnTo>
                                  <a:pt x="82994" y="481406"/>
                                </a:lnTo>
                                <a:lnTo>
                                  <a:pt x="84899" y="479564"/>
                                </a:lnTo>
                                <a:lnTo>
                                  <a:pt x="88506" y="477151"/>
                                </a:lnTo>
                                <a:lnTo>
                                  <a:pt x="95021" y="473595"/>
                                </a:lnTo>
                                <a:lnTo>
                                  <a:pt x="101409" y="471716"/>
                                </a:lnTo>
                                <a:lnTo>
                                  <a:pt x="107670" y="471500"/>
                                </a:lnTo>
                                <a:lnTo>
                                  <a:pt x="113792" y="472973"/>
                                </a:lnTo>
                                <a:lnTo>
                                  <a:pt x="119888" y="476161"/>
                                </a:lnTo>
                                <a:lnTo>
                                  <a:pt x="126009" y="481101"/>
                                </a:lnTo>
                                <a:lnTo>
                                  <a:pt x="132054" y="487667"/>
                                </a:lnTo>
                                <a:lnTo>
                                  <a:pt x="132181" y="487794"/>
                                </a:lnTo>
                                <a:lnTo>
                                  <a:pt x="148920" y="523201"/>
                                </a:lnTo>
                                <a:lnTo>
                                  <a:pt x="148920" y="487057"/>
                                </a:lnTo>
                                <a:lnTo>
                                  <a:pt x="113842" y="464781"/>
                                </a:lnTo>
                                <a:lnTo>
                                  <a:pt x="108826" y="464959"/>
                                </a:lnTo>
                                <a:lnTo>
                                  <a:pt x="76339" y="482384"/>
                                </a:lnTo>
                                <a:lnTo>
                                  <a:pt x="73126" y="484632"/>
                                </a:lnTo>
                                <a:lnTo>
                                  <a:pt x="68580" y="487667"/>
                                </a:lnTo>
                                <a:lnTo>
                                  <a:pt x="65608" y="489559"/>
                                </a:lnTo>
                                <a:lnTo>
                                  <a:pt x="61404" y="492163"/>
                                </a:lnTo>
                                <a:lnTo>
                                  <a:pt x="60540" y="492747"/>
                                </a:lnTo>
                                <a:lnTo>
                                  <a:pt x="60325" y="492963"/>
                                </a:lnTo>
                                <a:lnTo>
                                  <a:pt x="61976" y="495338"/>
                                </a:lnTo>
                                <a:lnTo>
                                  <a:pt x="65735" y="492963"/>
                                </a:lnTo>
                                <a:lnTo>
                                  <a:pt x="68630" y="491972"/>
                                </a:lnTo>
                                <a:lnTo>
                                  <a:pt x="72682" y="492747"/>
                                </a:lnTo>
                                <a:lnTo>
                                  <a:pt x="75018" y="494919"/>
                                </a:lnTo>
                                <a:lnTo>
                                  <a:pt x="112077" y="550379"/>
                                </a:lnTo>
                                <a:lnTo>
                                  <a:pt x="113182" y="553377"/>
                                </a:lnTo>
                                <a:lnTo>
                                  <a:pt x="112318" y="557441"/>
                                </a:lnTo>
                                <a:lnTo>
                                  <a:pt x="110299" y="559727"/>
                                </a:lnTo>
                                <a:lnTo>
                                  <a:pt x="106705" y="562279"/>
                                </a:lnTo>
                                <a:lnTo>
                                  <a:pt x="108229" y="564667"/>
                                </a:lnTo>
                                <a:lnTo>
                                  <a:pt x="132219" y="548716"/>
                                </a:lnTo>
                                <a:lnTo>
                                  <a:pt x="135267" y="546747"/>
                                </a:lnTo>
                                <a:lnTo>
                                  <a:pt x="157645" y="519023"/>
                                </a:lnTo>
                                <a:lnTo>
                                  <a:pt x="158165" y="511492"/>
                                </a:lnTo>
                                <a:close/>
                              </a:path>
                              <a:path w="371475" h="598805">
                                <a:moveTo>
                                  <a:pt x="225107" y="463461"/>
                                </a:moveTo>
                                <a:lnTo>
                                  <a:pt x="182257" y="408965"/>
                                </a:lnTo>
                                <a:lnTo>
                                  <a:pt x="180047" y="405739"/>
                                </a:lnTo>
                                <a:lnTo>
                                  <a:pt x="179666" y="401612"/>
                                </a:lnTo>
                                <a:lnTo>
                                  <a:pt x="180695" y="399491"/>
                                </a:lnTo>
                                <a:lnTo>
                                  <a:pt x="184454" y="396036"/>
                                </a:lnTo>
                                <a:lnTo>
                                  <a:pt x="182270" y="393852"/>
                                </a:lnTo>
                                <a:lnTo>
                                  <a:pt x="180035" y="396328"/>
                                </a:lnTo>
                                <a:lnTo>
                                  <a:pt x="164934" y="410654"/>
                                </a:lnTo>
                                <a:lnTo>
                                  <a:pt x="167081" y="412864"/>
                                </a:lnTo>
                                <a:lnTo>
                                  <a:pt x="170103" y="409930"/>
                                </a:lnTo>
                                <a:lnTo>
                                  <a:pt x="172631" y="408520"/>
                                </a:lnTo>
                                <a:lnTo>
                                  <a:pt x="176644" y="408774"/>
                                </a:lnTo>
                                <a:lnTo>
                                  <a:pt x="179832" y="411086"/>
                                </a:lnTo>
                                <a:lnTo>
                                  <a:pt x="217271" y="449732"/>
                                </a:lnTo>
                                <a:lnTo>
                                  <a:pt x="221043" y="456501"/>
                                </a:lnTo>
                                <a:lnTo>
                                  <a:pt x="221894" y="468909"/>
                                </a:lnTo>
                                <a:lnTo>
                                  <a:pt x="219024" y="474992"/>
                                </a:lnTo>
                                <a:lnTo>
                                  <a:pt x="207632" y="486029"/>
                                </a:lnTo>
                                <a:lnTo>
                                  <a:pt x="202399" y="488340"/>
                                </a:lnTo>
                                <a:lnTo>
                                  <a:pt x="191960" y="487362"/>
                                </a:lnTo>
                                <a:lnTo>
                                  <a:pt x="186397" y="484073"/>
                                </a:lnTo>
                                <a:lnTo>
                                  <a:pt x="146443" y="442823"/>
                                </a:lnTo>
                                <a:lnTo>
                                  <a:pt x="144818" y="440118"/>
                                </a:lnTo>
                                <a:lnTo>
                                  <a:pt x="144602" y="435775"/>
                                </a:lnTo>
                                <a:lnTo>
                                  <a:pt x="145757" y="433514"/>
                                </a:lnTo>
                                <a:lnTo>
                                  <a:pt x="149415" y="429971"/>
                                </a:lnTo>
                                <a:lnTo>
                                  <a:pt x="147358" y="427850"/>
                                </a:lnTo>
                                <a:lnTo>
                                  <a:pt x="145719" y="429679"/>
                                </a:lnTo>
                                <a:lnTo>
                                  <a:pt x="133007" y="442468"/>
                                </a:lnTo>
                                <a:lnTo>
                                  <a:pt x="122758" y="451688"/>
                                </a:lnTo>
                                <a:lnTo>
                                  <a:pt x="124853" y="453771"/>
                                </a:lnTo>
                                <a:lnTo>
                                  <a:pt x="128130" y="450761"/>
                                </a:lnTo>
                                <a:lnTo>
                                  <a:pt x="130810" y="449275"/>
                                </a:lnTo>
                                <a:lnTo>
                                  <a:pt x="134924" y="449300"/>
                                </a:lnTo>
                                <a:lnTo>
                                  <a:pt x="137617" y="451027"/>
                                </a:lnTo>
                                <a:lnTo>
                                  <a:pt x="179565" y="494322"/>
                                </a:lnTo>
                                <a:lnTo>
                                  <a:pt x="186156" y="497547"/>
                                </a:lnTo>
                                <a:lnTo>
                                  <a:pt x="222758" y="474700"/>
                                </a:lnTo>
                                <a:lnTo>
                                  <a:pt x="224726" y="469049"/>
                                </a:lnTo>
                                <a:lnTo>
                                  <a:pt x="225107" y="463461"/>
                                </a:lnTo>
                                <a:close/>
                              </a:path>
                              <a:path w="371475" h="598805">
                                <a:moveTo>
                                  <a:pt x="290055" y="387451"/>
                                </a:moveTo>
                                <a:lnTo>
                                  <a:pt x="267665" y="371259"/>
                                </a:lnTo>
                                <a:lnTo>
                                  <a:pt x="266433" y="372948"/>
                                </a:lnTo>
                                <a:lnTo>
                                  <a:pt x="272973" y="379577"/>
                                </a:lnTo>
                                <a:lnTo>
                                  <a:pt x="276923" y="386143"/>
                                </a:lnTo>
                                <a:lnTo>
                                  <a:pt x="279717" y="399135"/>
                                </a:lnTo>
                                <a:lnTo>
                                  <a:pt x="278447" y="405130"/>
                                </a:lnTo>
                                <a:lnTo>
                                  <a:pt x="269455" y="417550"/>
                                </a:lnTo>
                                <a:lnTo>
                                  <a:pt x="262470" y="420941"/>
                                </a:lnTo>
                                <a:lnTo>
                                  <a:pt x="253555" y="420763"/>
                                </a:lnTo>
                                <a:lnTo>
                                  <a:pt x="217512" y="403542"/>
                                </a:lnTo>
                                <a:lnTo>
                                  <a:pt x="200126" y="376199"/>
                                </a:lnTo>
                                <a:lnTo>
                                  <a:pt x="200926" y="368465"/>
                                </a:lnTo>
                                <a:lnTo>
                                  <a:pt x="209804" y="356196"/>
                                </a:lnTo>
                                <a:lnTo>
                                  <a:pt x="214655" y="352933"/>
                                </a:lnTo>
                                <a:lnTo>
                                  <a:pt x="226237" y="350710"/>
                                </a:lnTo>
                                <a:lnTo>
                                  <a:pt x="232638" y="351802"/>
                                </a:lnTo>
                                <a:lnTo>
                                  <a:pt x="239661" y="355117"/>
                                </a:lnTo>
                                <a:lnTo>
                                  <a:pt x="241007" y="353237"/>
                                </a:lnTo>
                                <a:lnTo>
                                  <a:pt x="221068" y="339991"/>
                                </a:lnTo>
                                <a:lnTo>
                                  <a:pt x="220205" y="341172"/>
                                </a:lnTo>
                                <a:lnTo>
                                  <a:pt x="224294" y="346024"/>
                                </a:lnTo>
                                <a:lnTo>
                                  <a:pt x="219748" y="347446"/>
                                </a:lnTo>
                                <a:lnTo>
                                  <a:pt x="195630" y="384009"/>
                                </a:lnTo>
                                <a:lnTo>
                                  <a:pt x="196659" y="392379"/>
                                </a:lnTo>
                                <a:lnTo>
                                  <a:pt x="225031" y="426288"/>
                                </a:lnTo>
                                <a:lnTo>
                                  <a:pt x="240893" y="430961"/>
                                </a:lnTo>
                                <a:lnTo>
                                  <a:pt x="248958" y="430834"/>
                                </a:lnTo>
                                <a:lnTo>
                                  <a:pt x="280073" y="406908"/>
                                </a:lnTo>
                                <a:lnTo>
                                  <a:pt x="282981" y="392595"/>
                                </a:lnTo>
                                <a:lnTo>
                                  <a:pt x="282841" y="386486"/>
                                </a:lnTo>
                                <a:lnTo>
                                  <a:pt x="289267" y="388556"/>
                                </a:lnTo>
                                <a:lnTo>
                                  <a:pt x="290055" y="387451"/>
                                </a:lnTo>
                                <a:close/>
                              </a:path>
                              <a:path w="371475" h="598805">
                                <a:moveTo>
                                  <a:pt x="335711" y="302501"/>
                                </a:moveTo>
                                <a:lnTo>
                                  <a:pt x="333514" y="301434"/>
                                </a:lnTo>
                                <a:lnTo>
                                  <a:pt x="331749" y="304380"/>
                                </a:lnTo>
                                <a:lnTo>
                                  <a:pt x="329742" y="306336"/>
                                </a:lnTo>
                                <a:lnTo>
                                  <a:pt x="325285" y="308229"/>
                                </a:lnTo>
                                <a:lnTo>
                                  <a:pt x="321856" y="308432"/>
                                </a:lnTo>
                                <a:lnTo>
                                  <a:pt x="290118" y="304952"/>
                                </a:lnTo>
                                <a:lnTo>
                                  <a:pt x="290118" y="315950"/>
                                </a:lnTo>
                                <a:lnTo>
                                  <a:pt x="278358" y="340093"/>
                                </a:lnTo>
                                <a:lnTo>
                                  <a:pt x="251015" y="311302"/>
                                </a:lnTo>
                                <a:lnTo>
                                  <a:pt x="290118" y="315950"/>
                                </a:lnTo>
                                <a:lnTo>
                                  <a:pt x="290118" y="304952"/>
                                </a:lnTo>
                                <a:lnTo>
                                  <a:pt x="239102" y="299339"/>
                                </a:lnTo>
                                <a:lnTo>
                                  <a:pt x="237934" y="301726"/>
                                </a:lnTo>
                                <a:lnTo>
                                  <a:pt x="294081" y="361073"/>
                                </a:lnTo>
                                <a:lnTo>
                                  <a:pt x="296710" y="364693"/>
                                </a:lnTo>
                                <a:lnTo>
                                  <a:pt x="298437" y="369849"/>
                                </a:lnTo>
                                <a:lnTo>
                                  <a:pt x="298284" y="372808"/>
                                </a:lnTo>
                                <a:lnTo>
                                  <a:pt x="297129" y="376135"/>
                                </a:lnTo>
                                <a:lnTo>
                                  <a:pt x="299326" y="377202"/>
                                </a:lnTo>
                                <a:lnTo>
                                  <a:pt x="310222" y="354850"/>
                                </a:lnTo>
                                <a:lnTo>
                                  <a:pt x="308013" y="353771"/>
                                </a:lnTo>
                                <a:lnTo>
                                  <a:pt x="306628" y="356336"/>
                                </a:lnTo>
                                <a:lnTo>
                                  <a:pt x="305092" y="357974"/>
                                </a:lnTo>
                                <a:lnTo>
                                  <a:pt x="301688" y="359410"/>
                                </a:lnTo>
                                <a:lnTo>
                                  <a:pt x="299745" y="359244"/>
                                </a:lnTo>
                                <a:lnTo>
                                  <a:pt x="281127" y="342874"/>
                                </a:lnTo>
                                <a:lnTo>
                                  <a:pt x="282473" y="340093"/>
                                </a:lnTo>
                                <a:lnTo>
                                  <a:pt x="293941" y="316547"/>
                                </a:lnTo>
                                <a:lnTo>
                                  <a:pt x="310413" y="318604"/>
                                </a:lnTo>
                                <a:lnTo>
                                  <a:pt x="320776" y="325793"/>
                                </a:lnTo>
                                <a:lnTo>
                                  <a:pt x="320217" y="328129"/>
                                </a:lnTo>
                                <a:lnTo>
                                  <a:pt x="319036" y="331165"/>
                                </a:lnTo>
                                <a:lnTo>
                                  <a:pt x="321233" y="332232"/>
                                </a:lnTo>
                                <a:lnTo>
                                  <a:pt x="334378" y="304876"/>
                                </a:lnTo>
                                <a:lnTo>
                                  <a:pt x="335711" y="302501"/>
                                </a:lnTo>
                                <a:close/>
                              </a:path>
                              <a:path w="371475" h="598805">
                                <a:moveTo>
                                  <a:pt x="351637" y="249974"/>
                                </a:moveTo>
                                <a:lnTo>
                                  <a:pt x="348932" y="249148"/>
                                </a:lnTo>
                                <a:lnTo>
                                  <a:pt x="347497" y="253403"/>
                                </a:lnTo>
                                <a:lnTo>
                                  <a:pt x="345859" y="256032"/>
                                </a:lnTo>
                                <a:lnTo>
                                  <a:pt x="342163" y="258051"/>
                                </a:lnTo>
                                <a:lnTo>
                                  <a:pt x="338988" y="257860"/>
                                </a:lnTo>
                                <a:lnTo>
                                  <a:pt x="268795" y="236258"/>
                                </a:lnTo>
                                <a:lnTo>
                                  <a:pt x="274624" y="216839"/>
                                </a:lnTo>
                                <a:lnTo>
                                  <a:pt x="277380" y="211607"/>
                                </a:lnTo>
                                <a:lnTo>
                                  <a:pt x="283070" y="208038"/>
                                </a:lnTo>
                                <a:lnTo>
                                  <a:pt x="287350" y="207987"/>
                                </a:lnTo>
                                <a:lnTo>
                                  <a:pt x="293039" y="209702"/>
                                </a:lnTo>
                                <a:lnTo>
                                  <a:pt x="293687" y="207822"/>
                                </a:lnTo>
                                <a:lnTo>
                                  <a:pt x="275374" y="202209"/>
                                </a:lnTo>
                                <a:lnTo>
                                  <a:pt x="271792" y="215353"/>
                                </a:lnTo>
                                <a:lnTo>
                                  <a:pt x="260464" y="253136"/>
                                </a:lnTo>
                                <a:lnTo>
                                  <a:pt x="251612" y="279590"/>
                                </a:lnTo>
                                <a:lnTo>
                                  <a:pt x="269925" y="285216"/>
                                </a:lnTo>
                                <a:lnTo>
                                  <a:pt x="270446" y="283298"/>
                                </a:lnTo>
                                <a:lnTo>
                                  <a:pt x="264769" y="281520"/>
                                </a:lnTo>
                                <a:lnTo>
                                  <a:pt x="261264" y="279095"/>
                                </a:lnTo>
                                <a:lnTo>
                                  <a:pt x="258546" y="272935"/>
                                </a:lnTo>
                                <a:lnTo>
                                  <a:pt x="259207" y="267055"/>
                                </a:lnTo>
                                <a:lnTo>
                                  <a:pt x="265277" y="247713"/>
                                </a:lnTo>
                                <a:lnTo>
                                  <a:pt x="335483" y="269265"/>
                                </a:lnTo>
                                <a:lnTo>
                                  <a:pt x="338226" y="270891"/>
                                </a:lnTo>
                                <a:lnTo>
                                  <a:pt x="340156" y="274599"/>
                                </a:lnTo>
                                <a:lnTo>
                                  <a:pt x="340042" y="277685"/>
                                </a:lnTo>
                                <a:lnTo>
                                  <a:pt x="338848" y="282003"/>
                                </a:lnTo>
                                <a:lnTo>
                                  <a:pt x="341541" y="282829"/>
                                </a:lnTo>
                                <a:lnTo>
                                  <a:pt x="344208" y="272580"/>
                                </a:lnTo>
                                <a:lnTo>
                                  <a:pt x="351637" y="249974"/>
                                </a:lnTo>
                                <a:close/>
                              </a:path>
                              <a:path w="371475" h="598805">
                                <a:moveTo>
                                  <a:pt x="365239" y="181292"/>
                                </a:moveTo>
                                <a:lnTo>
                                  <a:pt x="362445" y="180848"/>
                                </a:lnTo>
                                <a:lnTo>
                                  <a:pt x="361619" y="185216"/>
                                </a:lnTo>
                                <a:lnTo>
                                  <a:pt x="360362" y="188010"/>
                                </a:lnTo>
                                <a:lnTo>
                                  <a:pt x="357047" y="190449"/>
                                </a:lnTo>
                                <a:lnTo>
                                  <a:pt x="353860" y="190677"/>
                                </a:lnTo>
                                <a:lnTo>
                                  <a:pt x="288010" y="180009"/>
                                </a:lnTo>
                                <a:lnTo>
                                  <a:pt x="285064" y="178790"/>
                                </a:lnTo>
                                <a:lnTo>
                                  <a:pt x="282676" y="175425"/>
                                </a:lnTo>
                                <a:lnTo>
                                  <a:pt x="282384" y="172377"/>
                                </a:lnTo>
                                <a:lnTo>
                                  <a:pt x="282968" y="167970"/>
                                </a:lnTo>
                                <a:lnTo>
                                  <a:pt x="280060" y="167487"/>
                                </a:lnTo>
                                <a:lnTo>
                                  <a:pt x="279831" y="169938"/>
                                </a:lnTo>
                                <a:lnTo>
                                  <a:pt x="277279" y="187794"/>
                                </a:lnTo>
                                <a:lnTo>
                                  <a:pt x="274574" y="201307"/>
                                </a:lnTo>
                                <a:lnTo>
                                  <a:pt x="277495" y="201726"/>
                                </a:lnTo>
                                <a:lnTo>
                                  <a:pt x="278333" y="197358"/>
                                </a:lnTo>
                                <a:lnTo>
                                  <a:pt x="279590" y="194564"/>
                                </a:lnTo>
                                <a:lnTo>
                                  <a:pt x="282905" y="192125"/>
                                </a:lnTo>
                                <a:lnTo>
                                  <a:pt x="286092" y="191897"/>
                                </a:lnTo>
                                <a:lnTo>
                                  <a:pt x="351929" y="202565"/>
                                </a:lnTo>
                                <a:lnTo>
                                  <a:pt x="354876" y="203796"/>
                                </a:lnTo>
                                <a:lnTo>
                                  <a:pt x="357263" y="207200"/>
                                </a:lnTo>
                                <a:lnTo>
                                  <a:pt x="357555" y="210235"/>
                                </a:lnTo>
                                <a:lnTo>
                                  <a:pt x="356984" y="214604"/>
                                </a:lnTo>
                                <a:lnTo>
                                  <a:pt x="359765" y="215112"/>
                                </a:lnTo>
                                <a:lnTo>
                                  <a:pt x="359981" y="212712"/>
                                </a:lnTo>
                                <a:lnTo>
                                  <a:pt x="362559" y="194703"/>
                                </a:lnTo>
                                <a:lnTo>
                                  <a:pt x="365239" y="181292"/>
                                </a:lnTo>
                                <a:close/>
                              </a:path>
                              <a:path w="371475" h="598805">
                                <a:moveTo>
                                  <a:pt x="368884" y="70497"/>
                                </a:moveTo>
                                <a:lnTo>
                                  <a:pt x="366001" y="55473"/>
                                </a:lnTo>
                                <a:lnTo>
                                  <a:pt x="364871" y="46355"/>
                                </a:lnTo>
                                <a:lnTo>
                                  <a:pt x="362089" y="46812"/>
                                </a:lnTo>
                                <a:lnTo>
                                  <a:pt x="362635" y="50927"/>
                                </a:lnTo>
                                <a:lnTo>
                                  <a:pt x="362318" y="53809"/>
                                </a:lnTo>
                                <a:lnTo>
                                  <a:pt x="359943" y="57111"/>
                                </a:lnTo>
                                <a:lnTo>
                                  <a:pt x="356717" y="58369"/>
                                </a:lnTo>
                                <a:lnTo>
                                  <a:pt x="295033" y="68618"/>
                                </a:lnTo>
                                <a:lnTo>
                                  <a:pt x="358876" y="3403"/>
                                </a:lnTo>
                                <a:lnTo>
                                  <a:pt x="358317" y="0"/>
                                </a:lnTo>
                                <a:lnTo>
                                  <a:pt x="282397" y="12611"/>
                                </a:lnTo>
                                <a:lnTo>
                                  <a:pt x="278422" y="12560"/>
                                </a:lnTo>
                                <a:lnTo>
                                  <a:pt x="275056" y="10248"/>
                                </a:lnTo>
                                <a:lnTo>
                                  <a:pt x="273824" y="7620"/>
                                </a:lnTo>
                                <a:lnTo>
                                  <a:pt x="273011" y="3505"/>
                                </a:lnTo>
                                <a:lnTo>
                                  <a:pt x="270217" y="3975"/>
                                </a:lnTo>
                                <a:lnTo>
                                  <a:pt x="270903" y="6769"/>
                                </a:lnTo>
                                <a:lnTo>
                                  <a:pt x="274231" y="28117"/>
                                </a:lnTo>
                                <a:lnTo>
                                  <a:pt x="277025" y="27660"/>
                                </a:lnTo>
                                <a:lnTo>
                                  <a:pt x="276440" y="23431"/>
                                </a:lnTo>
                                <a:lnTo>
                                  <a:pt x="276796" y="20523"/>
                                </a:lnTo>
                                <a:lnTo>
                                  <a:pt x="279311" y="17310"/>
                                </a:lnTo>
                                <a:lnTo>
                                  <a:pt x="283044" y="16002"/>
                                </a:lnTo>
                                <a:lnTo>
                                  <a:pt x="339115" y="6680"/>
                                </a:lnTo>
                                <a:lnTo>
                                  <a:pt x="280758" y="66624"/>
                                </a:lnTo>
                                <a:lnTo>
                                  <a:pt x="281647" y="70624"/>
                                </a:lnTo>
                                <a:lnTo>
                                  <a:pt x="283984" y="86042"/>
                                </a:lnTo>
                                <a:lnTo>
                                  <a:pt x="286893" y="85547"/>
                                </a:lnTo>
                                <a:lnTo>
                                  <a:pt x="286385" y="82537"/>
                                </a:lnTo>
                                <a:lnTo>
                                  <a:pt x="286486" y="80073"/>
                                </a:lnTo>
                                <a:lnTo>
                                  <a:pt x="287883" y="76212"/>
                                </a:lnTo>
                                <a:lnTo>
                                  <a:pt x="289293" y="74434"/>
                                </a:lnTo>
                                <a:lnTo>
                                  <a:pt x="291401" y="72834"/>
                                </a:lnTo>
                                <a:lnTo>
                                  <a:pt x="356679" y="61988"/>
                                </a:lnTo>
                                <a:lnTo>
                                  <a:pt x="360654" y="62014"/>
                                </a:lnTo>
                                <a:lnTo>
                                  <a:pt x="364020" y="64198"/>
                                </a:lnTo>
                                <a:lnTo>
                                  <a:pt x="365277" y="66827"/>
                                </a:lnTo>
                                <a:lnTo>
                                  <a:pt x="366090" y="70967"/>
                                </a:lnTo>
                                <a:lnTo>
                                  <a:pt x="368884" y="70497"/>
                                </a:lnTo>
                                <a:close/>
                              </a:path>
                              <a:path w="371475" h="598805">
                                <a:moveTo>
                                  <a:pt x="371094" y="122224"/>
                                </a:moveTo>
                                <a:lnTo>
                                  <a:pt x="370090" y="116954"/>
                                </a:lnTo>
                                <a:lnTo>
                                  <a:pt x="370065" y="116801"/>
                                </a:lnTo>
                                <a:lnTo>
                                  <a:pt x="368465" y="112814"/>
                                </a:lnTo>
                                <a:lnTo>
                                  <a:pt x="368465" y="119303"/>
                                </a:lnTo>
                                <a:lnTo>
                                  <a:pt x="368173" y="131660"/>
                                </a:lnTo>
                                <a:lnTo>
                                  <a:pt x="341871" y="153428"/>
                                </a:lnTo>
                                <a:lnTo>
                                  <a:pt x="341579" y="153428"/>
                                </a:lnTo>
                                <a:lnTo>
                                  <a:pt x="333959" y="154622"/>
                                </a:lnTo>
                                <a:lnTo>
                                  <a:pt x="294589" y="146265"/>
                                </a:lnTo>
                                <a:lnTo>
                                  <a:pt x="283298" y="133908"/>
                                </a:lnTo>
                                <a:lnTo>
                                  <a:pt x="283514" y="124980"/>
                                </a:lnTo>
                                <a:lnTo>
                                  <a:pt x="283578" y="122224"/>
                                </a:lnTo>
                                <a:lnTo>
                                  <a:pt x="317169" y="98907"/>
                                </a:lnTo>
                                <a:lnTo>
                                  <a:pt x="326491" y="98666"/>
                                </a:lnTo>
                                <a:lnTo>
                                  <a:pt x="335661" y="99364"/>
                                </a:lnTo>
                                <a:lnTo>
                                  <a:pt x="368465" y="119303"/>
                                </a:lnTo>
                                <a:lnTo>
                                  <a:pt x="368465" y="112814"/>
                                </a:lnTo>
                                <a:lnTo>
                                  <a:pt x="338874" y="85890"/>
                                </a:lnTo>
                                <a:lnTo>
                                  <a:pt x="319887" y="84366"/>
                                </a:lnTo>
                                <a:lnTo>
                                  <a:pt x="313537" y="85293"/>
                                </a:lnTo>
                                <a:lnTo>
                                  <a:pt x="282067" y="114566"/>
                                </a:lnTo>
                                <a:lnTo>
                                  <a:pt x="281025" y="119303"/>
                                </a:lnTo>
                                <a:lnTo>
                                  <a:pt x="280936" y="119672"/>
                                </a:lnTo>
                                <a:lnTo>
                                  <a:pt x="301371" y="162344"/>
                                </a:lnTo>
                                <a:lnTo>
                                  <a:pt x="332371" y="169202"/>
                                </a:lnTo>
                                <a:lnTo>
                                  <a:pt x="338226" y="168313"/>
                                </a:lnTo>
                                <a:lnTo>
                                  <a:pt x="369646" y="138887"/>
                                </a:lnTo>
                                <a:lnTo>
                                  <a:pt x="370725" y="133908"/>
                                </a:lnTo>
                                <a:lnTo>
                                  <a:pt x="370827" y="133451"/>
                                </a:lnTo>
                                <a:lnTo>
                                  <a:pt x="371030" y="124980"/>
                                </a:lnTo>
                                <a:lnTo>
                                  <a:pt x="371094" y="122224"/>
                                </a:lnTo>
                                <a:close/>
                              </a:path>
                            </a:pathLst>
                          </a:custGeom>
                          <a:solidFill>
                            <a:srgbClr val="FFFFFF"/>
                          </a:solidFill>
                        </wps:spPr>
                        <wps:bodyPr wrap="square" lIns="0" tIns="0" rIns="0" bIns="0" rtlCol="0">
                          <a:prstTxWarp prst="textNoShape">
                            <a:avLst/>
                          </a:prstTxWarp>
                          <a:noAutofit/>
                        </wps:bodyPr>
                      </wps:wsp>
                      <wps:wsp>
                        <wps:cNvPr id="179026471" name="Graphic 29"/>
                        <wps:cNvSpPr/>
                        <wps:spPr>
                          <a:xfrm>
                            <a:off x="0" y="0"/>
                            <a:ext cx="1172845" cy="1172845"/>
                          </a:xfrm>
                          <a:custGeom>
                            <a:avLst/>
                            <a:gdLst/>
                            <a:ahLst/>
                            <a:cxnLst/>
                            <a:rect l="l" t="t" r="r" b="b"/>
                            <a:pathLst>
                              <a:path w="1172845" h="1172845">
                                <a:moveTo>
                                  <a:pt x="586130" y="0"/>
                                </a:moveTo>
                                <a:lnTo>
                                  <a:pt x="538127" y="1946"/>
                                </a:lnTo>
                                <a:lnTo>
                                  <a:pt x="491180" y="7685"/>
                                </a:lnTo>
                                <a:lnTo>
                                  <a:pt x="445441" y="17064"/>
                                </a:lnTo>
                                <a:lnTo>
                                  <a:pt x="401063" y="29931"/>
                                </a:lnTo>
                                <a:lnTo>
                                  <a:pt x="358196" y="46134"/>
                                </a:lnTo>
                                <a:lnTo>
                                  <a:pt x="316994" y="65521"/>
                                </a:lnTo>
                                <a:lnTo>
                                  <a:pt x="277500" y="88012"/>
                                </a:lnTo>
                                <a:lnTo>
                                  <a:pt x="240189" y="113239"/>
                                </a:lnTo>
                                <a:lnTo>
                                  <a:pt x="204890" y="141266"/>
                                </a:lnTo>
                                <a:lnTo>
                                  <a:pt x="171864" y="171869"/>
                                </a:lnTo>
                                <a:lnTo>
                                  <a:pt x="141261" y="204895"/>
                                </a:lnTo>
                                <a:lnTo>
                                  <a:pt x="113235" y="240194"/>
                                </a:lnTo>
                                <a:lnTo>
                                  <a:pt x="87937" y="277613"/>
                                </a:lnTo>
                                <a:lnTo>
                                  <a:pt x="65518" y="316999"/>
                                </a:lnTo>
                                <a:lnTo>
                                  <a:pt x="46132" y="358201"/>
                                </a:lnTo>
                                <a:lnTo>
                                  <a:pt x="29930" y="401068"/>
                                </a:lnTo>
                                <a:lnTo>
                                  <a:pt x="17063" y="445445"/>
                                </a:lnTo>
                                <a:lnTo>
                                  <a:pt x="7685" y="491183"/>
                                </a:lnTo>
                                <a:lnTo>
                                  <a:pt x="2063" y="537176"/>
                                </a:lnTo>
                                <a:lnTo>
                                  <a:pt x="1946" y="538129"/>
                                </a:lnTo>
                                <a:lnTo>
                                  <a:pt x="0" y="586130"/>
                                </a:lnTo>
                                <a:lnTo>
                                  <a:pt x="1946" y="634133"/>
                                </a:lnTo>
                                <a:lnTo>
                                  <a:pt x="7685" y="681080"/>
                                </a:lnTo>
                                <a:lnTo>
                                  <a:pt x="17063" y="726818"/>
                                </a:lnTo>
                                <a:lnTo>
                                  <a:pt x="29930" y="771197"/>
                                </a:lnTo>
                                <a:lnTo>
                                  <a:pt x="46132" y="814064"/>
                                </a:lnTo>
                                <a:lnTo>
                                  <a:pt x="65518" y="855266"/>
                                </a:lnTo>
                                <a:lnTo>
                                  <a:pt x="87937" y="894653"/>
                                </a:lnTo>
                                <a:lnTo>
                                  <a:pt x="113235" y="932071"/>
                                </a:lnTo>
                                <a:lnTo>
                                  <a:pt x="141261" y="967370"/>
                                </a:lnTo>
                                <a:lnTo>
                                  <a:pt x="171864" y="1000396"/>
                                </a:lnTo>
                                <a:lnTo>
                                  <a:pt x="204890" y="1030998"/>
                                </a:lnTo>
                                <a:lnTo>
                                  <a:pt x="240189" y="1059025"/>
                                </a:lnTo>
                                <a:lnTo>
                                  <a:pt x="277607" y="1084323"/>
                                </a:lnTo>
                                <a:lnTo>
                                  <a:pt x="316994" y="1106741"/>
                                </a:lnTo>
                                <a:lnTo>
                                  <a:pt x="358196" y="1126128"/>
                                </a:lnTo>
                                <a:lnTo>
                                  <a:pt x="401063" y="1142330"/>
                                </a:lnTo>
                                <a:lnTo>
                                  <a:pt x="445441" y="1155197"/>
                                </a:lnTo>
                                <a:lnTo>
                                  <a:pt x="491180" y="1164575"/>
                                </a:lnTo>
                                <a:lnTo>
                                  <a:pt x="538127" y="1170314"/>
                                </a:lnTo>
                                <a:lnTo>
                                  <a:pt x="586130" y="1172260"/>
                                </a:lnTo>
                                <a:lnTo>
                                  <a:pt x="634133" y="1170314"/>
                                </a:lnTo>
                                <a:lnTo>
                                  <a:pt x="681080" y="1164575"/>
                                </a:lnTo>
                                <a:lnTo>
                                  <a:pt x="726818" y="1155197"/>
                                </a:lnTo>
                                <a:lnTo>
                                  <a:pt x="729859" y="1154315"/>
                                </a:lnTo>
                                <a:lnTo>
                                  <a:pt x="586130" y="1154315"/>
                                </a:lnTo>
                                <a:lnTo>
                                  <a:pt x="537176" y="1152226"/>
                                </a:lnTo>
                                <a:lnTo>
                                  <a:pt x="489365" y="1146072"/>
                                </a:lnTo>
                                <a:lnTo>
                                  <a:pt x="442868" y="1136025"/>
                                </a:lnTo>
                                <a:lnTo>
                                  <a:pt x="397858" y="1122257"/>
                                </a:lnTo>
                                <a:lnTo>
                                  <a:pt x="354506" y="1104941"/>
                                </a:lnTo>
                                <a:lnTo>
                                  <a:pt x="313135" y="1084323"/>
                                </a:lnTo>
                                <a:lnTo>
                                  <a:pt x="273464" y="1060349"/>
                                </a:lnTo>
                                <a:lnTo>
                                  <a:pt x="236118" y="1033418"/>
                                </a:lnTo>
                                <a:lnTo>
                                  <a:pt x="201118" y="1003625"/>
                                </a:lnTo>
                                <a:lnTo>
                                  <a:pt x="168635" y="971142"/>
                                </a:lnTo>
                                <a:lnTo>
                                  <a:pt x="138842" y="936142"/>
                                </a:lnTo>
                                <a:lnTo>
                                  <a:pt x="111910" y="898796"/>
                                </a:lnTo>
                                <a:lnTo>
                                  <a:pt x="88012" y="859276"/>
                                </a:lnTo>
                                <a:lnTo>
                                  <a:pt x="67319" y="817754"/>
                                </a:lnTo>
                                <a:lnTo>
                                  <a:pt x="50002" y="774402"/>
                                </a:lnTo>
                                <a:lnTo>
                                  <a:pt x="36235" y="729392"/>
                                </a:lnTo>
                                <a:lnTo>
                                  <a:pt x="26188" y="682895"/>
                                </a:lnTo>
                                <a:lnTo>
                                  <a:pt x="20034" y="635084"/>
                                </a:lnTo>
                                <a:lnTo>
                                  <a:pt x="17945" y="586130"/>
                                </a:lnTo>
                                <a:lnTo>
                                  <a:pt x="19993" y="538129"/>
                                </a:lnTo>
                                <a:lnTo>
                                  <a:pt x="20034" y="537176"/>
                                </a:lnTo>
                                <a:lnTo>
                                  <a:pt x="26188" y="489365"/>
                                </a:lnTo>
                                <a:lnTo>
                                  <a:pt x="36235" y="442868"/>
                                </a:lnTo>
                                <a:lnTo>
                                  <a:pt x="50002" y="397858"/>
                                </a:lnTo>
                                <a:lnTo>
                                  <a:pt x="67319" y="354506"/>
                                </a:lnTo>
                                <a:lnTo>
                                  <a:pt x="88012" y="312984"/>
                                </a:lnTo>
                                <a:lnTo>
                                  <a:pt x="111910" y="273464"/>
                                </a:lnTo>
                                <a:lnTo>
                                  <a:pt x="138842" y="236118"/>
                                </a:lnTo>
                                <a:lnTo>
                                  <a:pt x="168635" y="201118"/>
                                </a:lnTo>
                                <a:lnTo>
                                  <a:pt x="201118" y="168635"/>
                                </a:lnTo>
                                <a:lnTo>
                                  <a:pt x="236118" y="138842"/>
                                </a:lnTo>
                                <a:lnTo>
                                  <a:pt x="273464" y="111910"/>
                                </a:lnTo>
                                <a:lnTo>
                                  <a:pt x="312984" y="88012"/>
                                </a:lnTo>
                                <a:lnTo>
                                  <a:pt x="354506" y="67319"/>
                                </a:lnTo>
                                <a:lnTo>
                                  <a:pt x="397858" y="50002"/>
                                </a:lnTo>
                                <a:lnTo>
                                  <a:pt x="442868" y="36235"/>
                                </a:lnTo>
                                <a:lnTo>
                                  <a:pt x="489365" y="26188"/>
                                </a:lnTo>
                                <a:lnTo>
                                  <a:pt x="537176" y="20034"/>
                                </a:lnTo>
                                <a:lnTo>
                                  <a:pt x="586130" y="17945"/>
                                </a:lnTo>
                                <a:lnTo>
                                  <a:pt x="729856" y="17945"/>
                                </a:lnTo>
                                <a:lnTo>
                                  <a:pt x="726818" y="17064"/>
                                </a:lnTo>
                                <a:lnTo>
                                  <a:pt x="681080" y="7685"/>
                                </a:lnTo>
                                <a:lnTo>
                                  <a:pt x="634133" y="1946"/>
                                </a:lnTo>
                                <a:lnTo>
                                  <a:pt x="586130" y="0"/>
                                </a:lnTo>
                                <a:close/>
                              </a:path>
                              <a:path w="1172845" h="1172845">
                                <a:moveTo>
                                  <a:pt x="729856" y="17945"/>
                                </a:moveTo>
                                <a:lnTo>
                                  <a:pt x="586130" y="17945"/>
                                </a:lnTo>
                                <a:lnTo>
                                  <a:pt x="635084" y="20034"/>
                                </a:lnTo>
                                <a:lnTo>
                                  <a:pt x="682895" y="26188"/>
                                </a:lnTo>
                                <a:lnTo>
                                  <a:pt x="729392" y="36235"/>
                                </a:lnTo>
                                <a:lnTo>
                                  <a:pt x="774402" y="50002"/>
                                </a:lnTo>
                                <a:lnTo>
                                  <a:pt x="817754" y="67319"/>
                                </a:lnTo>
                                <a:lnTo>
                                  <a:pt x="859276" y="88012"/>
                                </a:lnTo>
                                <a:lnTo>
                                  <a:pt x="898796" y="111910"/>
                                </a:lnTo>
                                <a:lnTo>
                                  <a:pt x="936142" y="138842"/>
                                </a:lnTo>
                                <a:lnTo>
                                  <a:pt x="971142" y="168635"/>
                                </a:lnTo>
                                <a:lnTo>
                                  <a:pt x="1003625" y="201118"/>
                                </a:lnTo>
                                <a:lnTo>
                                  <a:pt x="1033418" y="236118"/>
                                </a:lnTo>
                                <a:lnTo>
                                  <a:pt x="1060349" y="273464"/>
                                </a:lnTo>
                                <a:lnTo>
                                  <a:pt x="1084248" y="312984"/>
                                </a:lnTo>
                                <a:lnTo>
                                  <a:pt x="1104941" y="354506"/>
                                </a:lnTo>
                                <a:lnTo>
                                  <a:pt x="1122257" y="397858"/>
                                </a:lnTo>
                                <a:lnTo>
                                  <a:pt x="1136025" y="442868"/>
                                </a:lnTo>
                                <a:lnTo>
                                  <a:pt x="1146072" y="489365"/>
                                </a:lnTo>
                                <a:lnTo>
                                  <a:pt x="1152226" y="537176"/>
                                </a:lnTo>
                                <a:lnTo>
                                  <a:pt x="1154315" y="586130"/>
                                </a:lnTo>
                                <a:lnTo>
                                  <a:pt x="1152266" y="634133"/>
                                </a:lnTo>
                                <a:lnTo>
                                  <a:pt x="1146072" y="682895"/>
                                </a:lnTo>
                                <a:lnTo>
                                  <a:pt x="1136025" y="729392"/>
                                </a:lnTo>
                                <a:lnTo>
                                  <a:pt x="1122257" y="774402"/>
                                </a:lnTo>
                                <a:lnTo>
                                  <a:pt x="1104941" y="817754"/>
                                </a:lnTo>
                                <a:lnTo>
                                  <a:pt x="1084248" y="859276"/>
                                </a:lnTo>
                                <a:lnTo>
                                  <a:pt x="1060349" y="898796"/>
                                </a:lnTo>
                                <a:lnTo>
                                  <a:pt x="1033418" y="936142"/>
                                </a:lnTo>
                                <a:lnTo>
                                  <a:pt x="1003625" y="971142"/>
                                </a:lnTo>
                                <a:lnTo>
                                  <a:pt x="971142" y="1003625"/>
                                </a:lnTo>
                                <a:lnTo>
                                  <a:pt x="936142" y="1033418"/>
                                </a:lnTo>
                                <a:lnTo>
                                  <a:pt x="898796" y="1060349"/>
                                </a:lnTo>
                                <a:lnTo>
                                  <a:pt x="859125" y="1084323"/>
                                </a:lnTo>
                                <a:lnTo>
                                  <a:pt x="817754" y="1104941"/>
                                </a:lnTo>
                                <a:lnTo>
                                  <a:pt x="774402" y="1122257"/>
                                </a:lnTo>
                                <a:lnTo>
                                  <a:pt x="729392" y="1136025"/>
                                </a:lnTo>
                                <a:lnTo>
                                  <a:pt x="682895" y="1146072"/>
                                </a:lnTo>
                                <a:lnTo>
                                  <a:pt x="635084" y="1152226"/>
                                </a:lnTo>
                                <a:lnTo>
                                  <a:pt x="586130" y="1154315"/>
                                </a:lnTo>
                                <a:lnTo>
                                  <a:pt x="729859" y="1154315"/>
                                </a:lnTo>
                                <a:lnTo>
                                  <a:pt x="771197" y="1142330"/>
                                </a:lnTo>
                                <a:lnTo>
                                  <a:pt x="814064" y="1126128"/>
                                </a:lnTo>
                                <a:lnTo>
                                  <a:pt x="855266" y="1106741"/>
                                </a:lnTo>
                                <a:lnTo>
                                  <a:pt x="894653" y="1084323"/>
                                </a:lnTo>
                                <a:lnTo>
                                  <a:pt x="932071" y="1059025"/>
                                </a:lnTo>
                                <a:lnTo>
                                  <a:pt x="967370" y="1030998"/>
                                </a:lnTo>
                                <a:lnTo>
                                  <a:pt x="1000396" y="1000396"/>
                                </a:lnTo>
                                <a:lnTo>
                                  <a:pt x="1030998" y="967370"/>
                                </a:lnTo>
                                <a:lnTo>
                                  <a:pt x="1059025" y="932071"/>
                                </a:lnTo>
                                <a:lnTo>
                                  <a:pt x="1084323" y="894653"/>
                                </a:lnTo>
                                <a:lnTo>
                                  <a:pt x="1106741" y="855266"/>
                                </a:lnTo>
                                <a:lnTo>
                                  <a:pt x="1126128" y="814064"/>
                                </a:lnTo>
                                <a:lnTo>
                                  <a:pt x="1142330" y="771197"/>
                                </a:lnTo>
                                <a:lnTo>
                                  <a:pt x="1155197" y="726818"/>
                                </a:lnTo>
                                <a:lnTo>
                                  <a:pt x="1164575" y="681080"/>
                                </a:lnTo>
                                <a:lnTo>
                                  <a:pt x="1170197" y="635084"/>
                                </a:lnTo>
                                <a:lnTo>
                                  <a:pt x="1170314" y="634133"/>
                                </a:lnTo>
                                <a:lnTo>
                                  <a:pt x="1172260" y="586130"/>
                                </a:lnTo>
                                <a:lnTo>
                                  <a:pt x="1170314" y="538129"/>
                                </a:lnTo>
                                <a:lnTo>
                                  <a:pt x="1164575" y="491183"/>
                                </a:lnTo>
                                <a:lnTo>
                                  <a:pt x="1155197" y="445445"/>
                                </a:lnTo>
                                <a:lnTo>
                                  <a:pt x="1142330" y="401068"/>
                                </a:lnTo>
                                <a:lnTo>
                                  <a:pt x="1126128" y="358201"/>
                                </a:lnTo>
                                <a:lnTo>
                                  <a:pt x="1106741" y="316999"/>
                                </a:lnTo>
                                <a:lnTo>
                                  <a:pt x="1084323" y="277613"/>
                                </a:lnTo>
                                <a:lnTo>
                                  <a:pt x="1059025" y="240194"/>
                                </a:lnTo>
                                <a:lnTo>
                                  <a:pt x="1030998" y="204895"/>
                                </a:lnTo>
                                <a:lnTo>
                                  <a:pt x="1000396" y="171869"/>
                                </a:lnTo>
                                <a:lnTo>
                                  <a:pt x="967370" y="141266"/>
                                </a:lnTo>
                                <a:lnTo>
                                  <a:pt x="932071" y="113239"/>
                                </a:lnTo>
                                <a:lnTo>
                                  <a:pt x="894759" y="88012"/>
                                </a:lnTo>
                                <a:lnTo>
                                  <a:pt x="855266" y="65521"/>
                                </a:lnTo>
                                <a:lnTo>
                                  <a:pt x="814064" y="46134"/>
                                </a:lnTo>
                                <a:lnTo>
                                  <a:pt x="771197" y="29931"/>
                                </a:lnTo>
                                <a:lnTo>
                                  <a:pt x="729856" y="17945"/>
                                </a:lnTo>
                                <a:close/>
                              </a:path>
                            </a:pathLst>
                          </a:custGeom>
                          <a:solidFill>
                            <a:srgbClr val="D3B257"/>
                          </a:solidFill>
                        </wps:spPr>
                        <wps:bodyPr wrap="square" lIns="0" tIns="0" rIns="0" bIns="0" rtlCol="0">
                          <a:prstTxWarp prst="textNoShape">
                            <a:avLst/>
                          </a:prstTxWarp>
                          <a:noAutofit/>
                        </wps:bodyPr>
                      </wps:wsp>
                      <wps:wsp>
                        <wps:cNvPr id="1068864766" name="Graphic 30"/>
                        <wps:cNvSpPr/>
                        <wps:spPr>
                          <a:xfrm>
                            <a:off x="131983" y="348310"/>
                            <a:ext cx="916305" cy="60325"/>
                          </a:xfrm>
                          <a:custGeom>
                            <a:avLst/>
                            <a:gdLst/>
                            <a:ahLst/>
                            <a:cxnLst/>
                            <a:rect l="l" t="t" r="r" b="b"/>
                            <a:pathLst>
                              <a:path w="916305" h="60325">
                                <a:moveTo>
                                  <a:pt x="63296" y="22999"/>
                                </a:moveTo>
                                <a:lnTo>
                                  <a:pt x="41427" y="19824"/>
                                </a:lnTo>
                                <a:lnTo>
                                  <a:pt x="31648" y="0"/>
                                </a:lnTo>
                                <a:lnTo>
                                  <a:pt x="21869" y="19824"/>
                                </a:lnTo>
                                <a:lnTo>
                                  <a:pt x="0" y="22999"/>
                                </a:lnTo>
                                <a:lnTo>
                                  <a:pt x="15824" y="38430"/>
                                </a:lnTo>
                                <a:lnTo>
                                  <a:pt x="12077" y="60210"/>
                                </a:lnTo>
                                <a:lnTo>
                                  <a:pt x="31648" y="49923"/>
                                </a:lnTo>
                                <a:lnTo>
                                  <a:pt x="51206" y="60210"/>
                                </a:lnTo>
                                <a:lnTo>
                                  <a:pt x="47472" y="38430"/>
                                </a:lnTo>
                                <a:lnTo>
                                  <a:pt x="63296" y="22999"/>
                                </a:lnTo>
                                <a:close/>
                              </a:path>
                              <a:path w="916305" h="60325">
                                <a:moveTo>
                                  <a:pt x="915822" y="22999"/>
                                </a:moveTo>
                                <a:lnTo>
                                  <a:pt x="893953" y="19824"/>
                                </a:lnTo>
                                <a:lnTo>
                                  <a:pt x="884174" y="0"/>
                                </a:lnTo>
                                <a:lnTo>
                                  <a:pt x="874395" y="19824"/>
                                </a:lnTo>
                                <a:lnTo>
                                  <a:pt x="852525" y="22999"/>
                                </a:lnTo>
                                <a:lnTo>
                                  <a:pt x="868349" y="38430"/>
                                </a:lnTo>
                                <a:lnTo>
                                  <a:pt x="864616" y="60210"/>
                                </a:lnTo>
                                <a:lnTo>
                                  <a:pt x="884174" y="49923"/>
                                </a:lnTo>
                                <a:lnTo>
                                  <a:pt x="903744" y="60210"/>
                                </a:lnTo>
                                <a:lnTo>
                                  <a:pt x="899998" y="38430"/>
                                </a:lnTo>
                                <a:lnTo>
                                  <a:pt x="915822" y="22999"/>
                                </a:lnTo>
                                <a:close/>
                              </a:path>
                            </a:pathLst>
                          </a:custGeom>
                          <a:solidFill>
                            <a:srgbClr val="FFFFFF"/>
                          </a:solidFill>
                        </wps:spPr>
                        <wps:bodyPr wrap="square" lIns="0" tIns="0" rIns="0" bIns="0" rtlCol="0">
                          <a:prstTxWarp prst="textNoShape">
                            <a:avLst/>
                          </a:prstTxWarp>
                          <a:noAutofit/>
                        </wps:bodyPr>
                      </wps:wsp>
                      <wps:wsp>
                        <wps:cNvPr id="726956998" name="Graphic 31"/>
                        <wps:cNvSpPr/>
                        <wps:spPr>
                          <a:xfrm>
                            <a:off x="232392" y="233770"/>
                            <a:ext cx="708025" cy="704850"/>
                          </a:xfrm>
                          <a:custGeom>
                            <a:avLst/>
                            <a:gdLst/>
                            <a:ahLst/>
                            <a:cxnLst/>
                            <a:rect l="l" t="t" r="r" b="b"/>
                            <a:pathLst>
                              <a:path w="708025" h="704850">
                                <a:moveTo>
                                  <a:pt x="353707" y="0"/>
                                </a:moveTo>
                                <a:lnTo>
                                  <a:pt x="305718" y="3217"/>
                                </a:lnTo>
                                <a:lnTo>
                                  <a:pt x="259690" y="12588"/>
                                </a:lnTo>
                                <a:lnTo>
                                  <a:pt x="216043" y="27694"/>
                                </a:lnTo>
                                <a:lnTo>
                                  <a:pt x="175199" y="48114"/>
                                </a:lnTo>
                                <a:lnTo>
                                  <a:pt x="137581" y="73429"/>
                                </a:lnTo>
                                <a:lnTo>
                                  <a:pt x="103611" y="103217"/>
                                </a:lnTo>
                                <a:lnTo>
                                  <a:pt x="73709" y="137060"/>
                                </a:lnTo>
                                <a:lnTo>
                                  <a:pt x="48299" y="174537"/>
                                </a:lnTo>
                                <a:lnTo>
                                  <a:pt x="27800" y="215228"/>
                                </a:lnTo>
                                <a:lnTo>
                                  <a:pt x="12637" y="258713"/>
                                </a:lnTo>
                                <a:lnTo>
                                  <a:pt x="3229" y="304573"/>
                                </a:lnTo>
                                <a:lnTo>
                                  <a:pt x="0" y="352386"/>
                                </a:lnTo>
                                <a:lnTo>
                                  <a:pt x="3229" y="400191"/>
                                </a:lnTo>
                                <a:lnTo>
                                  <a:pt x="12637" y="446042"/>
                                </a:lnTo>
                                <a:lnTo>
                                  <a:pt x="27800" y="489521"/>
                                </a:lnTo>
                                <a:lnTo>
                                  <a:pt x="48299" y="530206"/>
                                </a:lnTo>
                                <a:lnTo>
                                  <a:pt x="73709" y="567677"/>
                                </a:lnTo>
                                <a:lnTo>
                                  <a:pt x="103611" y="601516"/>
                                </a:lnTo>
                                <a:lnTo>
                                  <a:pt x="137581" y="631301"/>
                                </a:lnTo>
                                <a:lnTo>
                                  <a:pt x="175199" y="656613"/>
                                </a:lnTo>
                                <a:lnTo>
                                  <a:pt x="216043" y="677031"/>
                                </a:lnTo>
                                <a:lnTo>
                                  <a:pt x="259690" y="692135"/>
                                </a:lnTo>
                                <a:lnTo>
                                  <a:pt x="305718" y="701506"/>
                                </a:lnTo>
                                <a:lnTo>
                                  <a:pt x="353707" y="704722"/>
                                </a:lnTo>
                                <a:lnTo>
                                  <a:pt x="401727" y="701506"/>
                                </a:lnTo>
                                <a:lnTo>
                                  <a:pt x="447778" y="692135"/>
                                </a:lnTo>
                                <a:lnTo>
                                  <a:pt x="491441" y="677031"/>
                                </a:lnTo>
                                <a:lnTo>
                                  <a:pt x="532294" y="656613"/>
                                </a:lnTo>
                                <a:lnTo>
                                  <a:pt x="569916" y="631301"/>
                                </a:lnTo>
                                <a:lnTo>
                                  <a:pt x="602113" y="603072"/>
                                </a:lnTo>
                                <a:lnTo>
                                  <a:pt x="353720" y="603072"/>
                                </a:lnTo>
                                <a:lnTo>
                                  <a:pt x="308486" y="599032"/>
                                </a:lnTo>
                                <a:lnTo>
                                  <a:pt x="265910" y="587386"/>
                                </a:lnTo>
                                <a:lnTo>
                                  <a:pt x="226703" y="568841"/>
                                </a:lnTo>
                                <a:lnTo>
                                  <a:pt x="191577" y="544107"/>
                                </a:lnTo>
                                <a:lnTo>
                                  <a:pt x="161242" y="513892"/>
                                </a:lnTo>
                                <a:lnTo>
                                  <a:pt x="136410" y="478903"/>
                                </a:lnTo>
                                <a:lnTo>
                                  <a:pt x="117792" y="439851"/>
                                </a:lnTo>
                                <a:lnTo>
                                  <a:pt x="106100" y="397442"/>
                                </a:lnTo>
                                <a:lnTo>
                                  <a:pt x="102044" y="352386"/>
                                </a:lnTo>
                                <a:lnTo>
                                  <a:pt x="106100" y="307319"/>
                                </a:lnTo>
                                <a:lnTo>
                                  <a:pt x="117792" y="264900"/>
                                </a:lnTo>
                                <a:lnTo>
                                  <a:pt x="136410" y="225839"/>
                                </a:lnTo>
                                <a:lnTo>
                                  <a:pt x="161242" y="190844"/>
                                </a:lnTo>
                                <a:lnTo>
                                  <a:pt x="191577" y="160623"/>
                                </a:lnTo>
                                <a:lnTo>
                                  <a:pt x="226703" y="135885"/>
                                </a:lnTo>
                                <a:lnTo>
                                  <a:pt x="265910" y="117338"/>
                                </a:lnTo>
                                <a:lnTo>
                                  <a:pt x="308486" y="105690"/>
                                </a:lnTo>
                                <a:lnTo>
                                  <a:pt x="353720" y="101650"/>
                                </a:lnTo>
                                <a:lnTo>
                                  <a:pt x="602112" y="101650"/>
                                </a:lnTo>
                                <a:lnTo>
                                  <a:pt x="569925" y="73429"/>
                                </a:lnTo>
                                <a:lnTo>
                                  <a:pt x="532302" y="48114"/>
                                </a:lnTo>
                                <a:lnTo>
                                  <a:pt x="491448" y="27694"/>
                                </a:lnTo>
                                <a:lnTo>
                                  <a:pt x="447783" y="12588"/>
                                </a:lnTo>
                                <a:lnTo>
                                  <a:pt x="401729" y="3217"/>
                                </a:lnTo>
                                <a:lnTo>
                                  <a:pt x="353707" y="0"/>
                                </a:lnTo>
                                <a:close/>
                              </a:path>
                              <a:path w="708025" h="704850">
                                <a:moveTo>
                                  <a:pt x="602112" y="101650"/>
                                </a:moveTo>
                                <a:lnTo>
                                  <a:pt x="353720" y="101650"/>
                                </a:lnTo>
                                <a:lnTo>
                                  <a:pt x="398979" y="105690"/>
                                </a:lnTo>
                                <a:lnTo>
                                  <a:pt x="441572" y="117338"/>
                                </a:lnTo>
                                <a:lnTo>
                                  <a:pt x="480786" y="135885"/>
                                </a:lnTo>
                                <a:lnTo>
                                  <a:pt x="515914" y="160623"/>
                                </a:lnTo>
                                <a:lnTo>
                                  <a:pt x="546246" y="190844"/>
                                </a:lnTo>
                                <a:lnTo>
                                  <a:pt x="571071" y="225839"/>
                                </a:lnTo>
                                <a:lnTo>
                                  <a:pt x="589682" y="264900"/>
                                </a:lnTo>
                                <a:lnTo>
                                  <a:pt x="601368" y="307319"/>
                                </a:lnTo>
                                <a:lnTo>
                                  <a:pt x="605421" y="352386"/>
                                </a:lnTo>
                                <a:lnTo>
                                  <a:pt x="601368" y="397442"/>
                                </a:lnTo>
                                <a:lnTo>
                                  <a:pt x="589680" y="439851"/>
                                </a:lnTo>
                                <a:lnTo>
                                  <a:pt x="571069" y="478903"/>
                                </a:lnTo>
                                <a:lnTo>
                                  <a:pt x="546242" y="513892"/>
                                </a:lnTo>
                                <a:lnTo>
                                  <a:pt x="515910" y="544107"/>
                                </a:lnTo>
                                <a:lnTo>
                                  <a:pt x="480782" y="568841"/>
                                </a:lnTo>
                                <a:lnTo>
                                  <a:pt x="441569" y="587386"/>
                                </a:lnTo>
                                <a:lnTo>
                                  <a:pt x="398978" y="599032"/>
                                </a:lnTo>
                                <a:lnTo>
                                  <a:pt x="353720" y="603072"/>
                                </a:lnTo>
                                <a:lnTo>
                                  <a:pt x="602113" y="603072"/>
                                </a:lnTo>
                                <a:lnTo>
                                  <a:pt x="633787" y="567677"/>
                                </a:lnTo>
                                <a:lnTo>
                                  <a:pt x="659194" y="530206"/>
                                </a:lnTo>
                                <a:lnTo>
                                  <a:pt x="679687" y="489521"/>
                                </a:lnTo>
                                <a:lnTo>
                                  <a:pt x="694846" y="446042"/>
                                </a:lnTo>
                                <a:lnTo>
                                  <a:pt x="704250" y="400191"/>
                                </a:lnTo>
                                <a:lnTo>
                                  <a:pt x="707478" y="352386"/>
                                </a:lnTo>
                                <a:lnTo>
                                  <a:pt x="704251" y="304573"/>
                                </a:lnTo>
                                <a:lnTo>
                                  <a:pt x="694848" y="258713"/>
                                </a:lnTo>
                                <a:lnTo>
                                  <a:pt x="679691" y="215228"/>
                                </a:lnTo>
                                <a:lnTo>
                                  <a:pt x="659200" y="174537"/>
                                </a:lnTo>
                                <a:lnTo>
                                  <a:pt x="633794" y="137060"/>
                                </a:lnTo>
                                <a:lnTo>
                                  <a:pt x="603896" y="103217"/>
                                </a:lnTo>
                                <a:lnTo>
                                  <a:pt x="602112" y="101650"/>
                                </a:lnTo>
                                <a:close/>
                              </a:path>
                            </a:pathLst>
                          </a:custGeom>
                          <a:solidFill>
                            <a:srgbClr val="D3B257"/>
                          </a:solidFill>
                        </wps:spPr>
                        <wps:bodyPr wrap="square" lIns="0" tIns="0" rIns="0" bIns="0" rtlCol="0">
                          <a:prstTxWarp prst="textNoShape">
                            <a:avLst/>
                          </a:prstTxWarp>
                          <a:noAutofit/>
                        </wps:bodyPr>
                      </wps:wsp>
                      <wps:wsp>
                        <wps:cNvPr id="755099062" name="Graphic 32"/>
                        <wps:cNvSpPr/>
                        <wps:spPr>
                          <a:xfrm>
                            <a:off x="656785" y="528319"/>
                            <a:ext cx="57150" cy="88900"/>
                          </a:xfrm>
                          <a:custGeom>
                            <a:avLst/>
                            <a:gdLst/>
                            <a:ahLst/>
                            <a:cxnLst/>
                            <a:rect l="l" t="t" r="r" b="b"/>
                            <a:pathLst>
                              <a:path w="57150" h="88900">
                                <a:moveTo>
                                  <a:pt x="14884" y="88277"/>
                                </a:moveTo>
                                <a:lnTo>
                                  <a:pt x="13944" y="86741"/>
                                </a:lnTo>
                                <a:lnTo>
                                  <a:pt x="14554" y="85788"/>
                                </a:lnTo>
                                <a:lnTo>
                                  <a:pt x="13970" y="84861"/>
                                </a:lnTo>
                                <a:lnTo>
                                  <a:pt x="12700" y="83934"/>
                                </a:lnTo>
                                <a:lnTo>
                                  <a:pt x="11785" y="83616"/>
                                </a:lnTo>
                                <a:lnTo>
                                  <a:pt x="11137" y="85496"/>
                                </a:lnTo>
                                <a:lnTo>
                                  <a:pt x="12407" y="87350"/>
                                </a:lnTo>
                                <a:lnTo>
                                  <a:pt x="13639" y="88595"/>
                                </a:lnTo>
                                <a:lnTo>
                                  <a:pt x="14884" y="88277"/>
                                </a:lnTo>
                                <a:close/>
                              </a:path>
                              <a:path w="57150" h="88900">
                                <a:moveTo>
                                  <a:pt x="56692" y="48615"/>
                                </a:moveTo>
                                <a:lnTo>
                                  <a:pt x="55803" y="40563"/>
                                </a:lnTo>
                                <a:lnTo>
                                  <a:pt x="55740" y="39979"/>
                                </a:lnTo>
                                <a:lnTo>
                                  <a:pt x="52654" y="32232"/>
                                </a:lnTo>
                                <a:lnTo>
                                  <a:pt x="46304" y="21082"/>
                                </a:lnTo>
                                <a:lnTo>
                                  <a:pt x="45656" y="18580"/>
                                </a:lnTo>
                                <a:lnTo>
                                  <a:pt x="45300" y="17119"/>
                                </a:lnTo>
                                <a:lnTo>
                                  <a:pt x="44818" y="16129"/>
                                </a:lnTo>
                                <a:lnTo>
                                  <a:pt x="44437" y="15354"/>
                                </a:lnTo>
                                <a:lnTo>
                                  <a:pt x="42418" y="14274"/>
                                </a:lnTo>
                                <a:lnTo>
                                  <a:pt x="40411" y="11823"/>
                                </a:lnTo>
                                <a:lnTo>
                                  <a:pt x="39649" y="10883"/>
                                </a:lnTo>
                                <a:lnTo>
                                  <a:pt x="44577" y="8407"/>
                                </a:lnTo>
                                <a:lnTo>
                                  <a:pt x="44450" y="6819"/>
                                </a:lnTo>
                                <a:lnTo>
                                  <a:pt x="44335" y="5283"/>
                                </a:lnTo>
                                <a:lnTo>
                                  <a:pt x="44069" y="2514"/>
                                </a:lnTo>
                                <a:lnTo>
                                  <a:pt x="43980" y="1600"/>
                                </a:lnTo>
                                <a:lnTo>
                                  <a:pt x="40271" y="2514"/>
                                </a:lnTo>
                                <a:lnTo>
                                  <a:pt x="38709" y="622"/>
                                </a:lnTo>
                                <a:lnTo>
                                  <a:pt x="29121" y="0"/>
                                </a:lnTo>
                                <a:lnTo>
                                  <a:pt x="25057" y="1600"/>
                                </a:lnTo>
                                <a:lnTo>
                                  <a:pt x="23850" y="4343"/>
                                </a:lnTo>
                                <a:lnTo>
                                  <a:pt x="24511" y="6515"/>
                                </a:lnTo>
                                <a:lnTo>
                                  <a:pt x="25044" y="8407"/>
                                </a:lnTo>
                                <a:lnTo>
                                  <a:pt x="24168" y="9194"/>
                                </a:lnTo>
                                <a:lnTo>
                                  <a:pt x="24168" y="16751"/>
                                </a:lnTo>
                                <a:lnTo>
                                  <a:pt x="24142" y="17691"/>
                                </a:lnTo>
                                <a:lnTo>
                                  <a:pt x="23926" y="18364"/>
                                </a:lnTo>
                                <a:lnTo>
                                  <a:pt x="23329" y="18364"/>
                                </a:lnTo>
                                <a:lnTo>
                                  <a:pt x="22606" y="17691"/>
                                </a:lnTo>
                                <a:lnTo>
                                  <a:pt x="22428" y="17119"/>
                                </a:lnTo>
                                <a:lnTo>
                                  <a:pt x="22313" y="16751"/>
                                </a:lnTo>
                                <a:lnTo>
                                  <a:pt x="22910" y="16459"/>
                                </a:lnTo>
                                <a:lnTo>
                                  <a:pt x="23520" y="16129"/>
                                </a:lnTo>
                                <a:lnTo>
                                  <a:pt x="24168" y="16751"/>
                                </a:lnTo>
                                <a:lnTo>
                                  <a:pt x="24168" y="9194"/>
                                </a:lnTo>
                                <a:lnTo>
                                  <a:pt x="22275" y="10883"/>
                                </a:lnTo>
                                <a:lnTo>
                                  <a:pt x="21183" y="11607"/>
                                </a:lnTo>
                                <a:lnTo>
                                  <a:pt x="19837" y="11823"/>
                                </a:lnTo>
                                <a:lnTo>
                                  <a:pt x="16332" y="11823"/>
                                </a:lnTo>
                                <a:lnTo>
                                  <a:pt x="14097" y="11341"/>
                                </a:lnTo>
                                <a:lnTo>
                                  <a:pt x="12077" y="11150"/>
                                </a:lnTo>
                                <a:lnTo>
                                  <a:pt x="10248" y="9613"/>
                                </a:lnTo>
                                <a:lnTo>
                                  <a:pt x="9601" y="7112"/>
                                </a:lnTo>
                                <a:lnTo>
                                  <a:pt x="9245" y="6819"/>
                                </a:lnTo>
                                <a:lnTo>
                                  <a:pt x="7747" y="5575"/>
                                </a:lnTo>
                                <a:lnTo>
                                  <a:pt x="6807" y="6515"/>
                                </a:lnTo>
                                <a:lnTo>
                                  <a:pt x="4953" y="6819"/>
                                </a:lnTo>
                                <a:lnTo>
                                  <a:pt x="3708" y="5283"/>
                                </a:lnTo>
                                <a:lnTo>
                                  <a:pt x="3098" y="4343"/>
                                </a:lnTo>
                                <a:lnTo>
                                  <a:pt x="2146" y="6515"/>
                                </a:lnTo>
                                <a:lnTo>
                                  <a:pt x="2146" y="8966"/>
                                </a:lnTo>
                                <a:lnTo>
                                  <a:pt x="1612" y="10883"/>
                                </a:lnTo>
                                <a:lnTo>
                                  <a:pt x="1498" y="11341"/>
                                </a:lnTo>
                                <a:lnTo>
                                  <a:pt x="38" y="18364"/>
                                </a:lnTo>
                                <a:lnTo>
                                  <a:pt x="0" y="18580"/>
                                </a:lnTo>
                                <a:lnTo>
                                  <a:pt x="5270" y="23850"/>
                                </a:lnTo>
                                <a:lnTo>
                                  <a:pt x="3200" y="30340"/>
                                </a:lnTo>
                                <a:lnTo>
                                  <a:pt x="3098" y="30670"/>
                                </a:lnTo>
                                <a:lnTo>
                                  <a:pt x="4089" y="32626"/>
                                </a:lnTo>
                                <a:lnTo>
                                  <a:pt x="4902" y="34671"/>
                                </a:lnTo>
                                <a:lnTo>
                                  <a:pt x="5511" y="36779"/>
                                </a:lnTo>
                                <a:lnTo>
                                  <a:pt x="7124" y="41783"/>
                                </a:lnTo>
                                <a:lnTo>
                                  <a:pt x="7188" y="41948"/>
                                </a:lnTo>
                                <a:lnTo>
                                  <a:pt x="7886" y="47053"/>
                                </a:lnTo>
                                <a:lnTo>
                                  <a:pt x="7937" y="47434"/>
                                </a:lnTo>
                                <a:lnTo>
                                  <a:pt x="8026" y="48615"/>
                                </a:lnTo>
                                <a:lnTo>
                                  <a:pt x="8153" y="50177"/>
                                </a:lnTo>
                                <a:lnTo>
                                  <a:pt x="8216" y="51041"/>
                                </a:lnTo>
                                <a:lnTo>
                                  <a:pt x="8343" y="52628"/>
                                </a:lnTo>
                                <a:lnTo>
                                  <a:pt x="8369" y="52959"/>
                                </a:lnTo>
                                <a:lnTo>
                                  <a:pt x="9791" y="55003"/>
                                </a:lnTo>
                                <a:lnTo>
                                  <a:pt x="10236" y="57289"/>
                                </a:lnTo>
                                <a:lnTo>
                                  <a:pt x="10287" y="57556"/>
                                </a:lnTo>
                                <a:lnTo>
                                  <a:pt x="11404" y="59690"/>
                                </a:lnTo>
                                <a:lnTo>
                                  <a:pt x="12001" y="60782"/>
                                </a:lnTo>
                                <a:lnTo>
                                  <a:pt x="12788" y="61785"/>
                                </a:lnTo>
                                <a:lnTo>
                                  <a:pt x="13944" y="62534"/>
                                </a:lnTo>
                                <a:lnTo>
                                  <a:pt x="15176" y="63182"/>
                                </a:lnTo>
                                <a:lnTo>
                                  <a:pt x="15633" y="60998"/>
                                </a:lnTo>
                                <a:lnTo>
                                  <a:pt x="15684" y="60782"/>
                                </a:lnTo>
                                <a:lnTo>
                                  <a:pt x="15773" y="60388"/>
                                </a:lnTo>
                                <a:lnTo>
                                  <a:pt x="17030" y="62242"/>
                                </a:lnTo>
                                <a:lnTo>
                                  <a:pt x="16065" y="65341"/>
                                </a:lnTo>
                                <a:lnTo>
                                  <a:pt x="13843" y="67843"/>
                                </a:lnTo>
                                <a:lnTo>
                                  <a:pt x="13614" y="68160"/>
                                </a:lnTo>
                                <a:lnTo>
                                  <a:pt x="13614" y="71551"/>
                                </a:lnTo>
                                <a:lnTo>
                                  <a:pt x="14579" y="71551"/>
                                </a:lnTo>
                                <a:lnTo>
                                  <a:pt x="15036" y="71843"/>
                                </a:lnTo>
                                <a:lnTo>
                                  <a:pt x="15481" y="72174"/>
                                </a:lnTo>
                                <a:lnTo>
                                  <a:pt x="15481" y="73710"/>
                                </a:lnTo>
                                <a:lnTo>
                                  <a:pt x="15684" y="74333"/>
                                </a:lnTo>
                                <a:lnTo>
                                  <a:pt x="15773" y="74599"/>
                                </a:lnTo>
                                <a:lnTo>
                                  <a:pt x="16687" y="76479"/>
                                </a:lnTo>
                                <a:lnTo>
                                  <a:pt x="20751" y="78308"/>
                                </a:lnTo>
                                <a:lnTo>
                                  <a:pt x="18542" y="80492"/>
                                </a:lnTo>
                                <a:lnTo>
                                  <a:pt x="16065" y="81114"/>
                                </a:lnTo>
                                <a:lnTo>
                                  <a:pt x="14503" y="78016"/>
                                </a:lnTo>
                                <a:lnTo>
                                  <a:pt x="13004" y="76771"/>
                                </a:lnTo>
                                <a:lnTo>
                                  <a:pt x="12674" y="78016"/>
                                </a:lnTo>
                                <a:lnTo>
                                  <a:pt x="13614" y="78955"/>
                                </a:lnTo>
                                <a:lnTo>
                                  <a:pt x="13703" y="80810"/>
                                </a:lnTo>
                                <a:lnTo>
                                  <a:pt x="14147" y="82372"/>
                                </a:lnTo>
                                <a:lnTo>
                                  <a:pt x="14236" y="82677"/>
                                </a:lnTo>
                                <a:lnTo>
                                  <a:pt x="16395" y="82969"/>
                                </a:lnTo>
                                <a:lnTo>
                                  <a:pt x="18249" y="83286"/>
                                </a:lnTo>
                                <a:lnTo>
                                  <a:pt x="20434" y="81114"/>
                                </a:lnTo>
                                <a:lnTo>
                                  <a:pt x="20751" y="80810"/>
                                </a:lnTo>
                                <a:lnTo>
                                  <a:pt x="24460" y="82372"/>
                                </a:lnTo>
                                <a:lnTo>
                                  <a:pt x="27533" y="81432"/>
                                </a:lnTo>
                                <a:lnTo>
                                  <a:pt x="27838" y="80810"/>
                                </a:lnTo>
                                <a:lnTo>
                                  <a:pt x="28155" y="80200"/>
                                </a:lnTo>
                                <a:lnTo>
                                  <a:pt x="28384" y="78955"/>
                                </a:lnTo>
                                <a:lnTo>
                                  <a:pt x="28448" y="78663"/>
                                </a:lnTo>
                                <a:lnTo>
                                  <a:pt x="27838" y="77393"/>
                                </a:lnTo>
                                <a:lnTo>
                                  <a:pt x="27622" y="76771"/>
                                </a:lnTo>
                                <a:lnTo>
                                  <a:pt x="27533" y="76479"/>
                                </a:lnTo>
                                <a:lnTo>
                                  <a:pt x="27432" y="76187"/>
                                </a:lnTo>
                                <a:lnTo>
                                  <a:pt x="26619" y="73710"/>
                                </a:lnTo>
                                <a:lnTo>
                                  <a:pt x="22580" y="76187"/>
                                </a:lnTo>
                                <a:lnTo>
                                  <a:pt x="20078" y="74955"/>
                                </a:lnTo>
                                <a:lnTo>
                                  <a:pt x="18542" y="73710"/>
                                </a:lnTo>
                                <a:lnTo>
                                  <a:pt x="16383" y="72174"/>
                                </a:lnTo>
                                <a:lnTo>
                                  <a:pt x="16446" y="71551"/>
                                </a:lnTo>
                                <a:lnTo>
                                  <a:pt x="16687" y="69964"/>
                                </a:lnTo>
                                <a:lnTo>
                                  <a:pt x="18834" y="67843"/>
                                </a:lnTo>
                                <a:lnTo>
                                  <a:pt x="20281" y="71551"/>
                                </a:lnTo>
                                <a:lnTo>
                                  <a:pt x="20396" y="71843"/>
                                </a:lnTo>
                                <a:lnTo>
                                  <a:pt x="22885" y="72466"/>
                                </a:lnTo>
                                <a:lnTo>
                                  <a:pt x="26987" y="67843"/>
                                </a:lnTo>
                                <a:lnTo>
                                  <a:pt x="27584" y="67157"/>
                                </a:lnTo>
                                <a:lnTo>
                                  <a:pt x="28968" y="60998"/>
                                </a:lnTo>
                                <a:lnTo>
                                  <a:pt x="29019" y="60782"/>
                                </a:lnTo>
                                <a:lnTo>
                                  <a:pt x="29095" y="60388"/>
                                </a:lnTo>
                                <a:lnTo>
                                  <a:pt x="29019" y="57289"/>
                                </a:lnTo>
                                <a:lnTo>
                                  <a:pt x="28917" y="54521"/>
                                </a:lnTo>
                                <a:lnTo>
                                  <a:pt x="28829" y="52628"/>
                                </a:lnTo>
                                <a:lnTo>
                                  <a:pt x="28676" y="51041"/>
                                </a:lnTo>
                                <a:lnTo>
                                  <a:pt x="28587" y="50177"/>
                                </a:lnTo>
                                <a:lnTo>
                                  <a:pt x="28511" y="49377"/>
                                </a:lnTo>
                                <a:lnTo>
                                  <a:pt x="28435" y="48615"/>
                                </a:lnTo>
                                <a:lnTo>
                                  <a:pt x="28308" y="47434"/>
                                </a:lnTo>
                                <a:lnTo>
                                  <a:pt x="28270" y="47053"/>
                                </a:lnTo>
                                <a:lnTo>
                                  <a:pt x="28155" y="45821"/>
                                </a:lnTo>
                                <a:lnTo>
                                  <a:pt x="22580" y="41783"/>
                                </a:lnTo>
                                <a:lnTo>
                                  <a:pt x="29718" y="37477"/>
                                </a:lnTo>
                                <a:lnTo>
                                  <a:pt x="29159" y="33108"/>
                                </a:lnTo>
                                <a:lnTo>
                                  <a:pt x="29235" y="31584"/>
                                </a:lnTo>
                                <a:lnTo>
                                  <a:pt x="29883" y="27571"/>
                                </a:lnTo>
                                <a:lnTo>
                                  <a:pt x="29984" y="26949"/>
                                </a:lnTo>
                                <a:lnTo>
                                  <a:pt x="23202" y="24155"/>
                                </a:lnTo>
                                <a:lnTo>
                                  <a:pt x="23761" y="21082"/>
                                </a:lnTo>
                                <a:lnTo>
                                  <a:pt x="23888" y="20434"/>
                                </a:lnTo>
                                <a:lnTo>
                                  <a:pt x="24003" y="19812"/>
                                </a:lnTo>
                                <a:lnTo>
                                  <a:pt x="24117" y="19202"/>
                                </a:lnTo>
                                <a:lnTo>
                                  <a:pt x="24955" y="18364"/>
                                </a:lnTo>
                                <a:lnTo>
                                  <a:pt x="25120" y="18364"/>
                                </a:lnTo>
                                <a:lnTo>
                                  <a:pt x="25996" y="19812"/>
                                </a:lnTo>
                                <a:lnTo>
                                  <a:pt x="26619" y="20434"/>
                                </a:lnTo>
                                <a:lnTo>
                                  <a:pt x="29451" y="21082"/>
                                </a:lnTo>
                                <a:lnTo>
                                  <a:pt x="31546" y="22910"/>
                                </a:lnTo>
                                <a:lnTo>
                                  <a:pt x="32842" y="25717"/>
                                </a:lnTo>
                                <a:lnTo>
                                  <a:pt x="34963" y="26949"/>
                                </a:lnTo>
                                <a:lnTo>
                                  <a:pt x="34467" y="24155"/>
                                </a:lnTo>
                                <a:lnTo>
                                  <a:pt x="34366" y="23533"/>
                                </a:lnTo>
                                <a:lnTo>
                                  <a:pt x="36360" y="23850"/>
                                </a:lnTo>
                                <a:lnTo>
                                  <a:pt x="36220" y="23850"/>
                                </a:lnTo>
                                <a:lnTo>
                                  <a:pt x="37439" y="25387"/>
                                </a:lnTo>
                                <a:lnTo>
                                  <a:pt x="36550" y="27571"/>
                                </a:lnTo>
                                <a:lnTo>
                                  <a:pt x="36271" y="28816"/>
                                </a:lnTo>
                                <a:lnTo>
                                  <a:pt x="36207" y="29108"/>
                                </a:lnTo>
                                <a:lnTo>
                                  <a:pt x="37147" y="29400"/>
                                </a:lnTo>
                                <a:lnTo>
                                  <a:pt x="38709" y="28816"/>
                                </a:lnTo>
                                <a:lnTo>
                                  <a:pt x="38620" y="30670"/>
                                </a:lnTo>
                                <a:lnTo>
                                  <a:pt x="38404" y="31584"/>
                                </a:lnTo>
                                <a:lnTo>
                                  <a:pt x="36804" y="32232"/>
                                </a:lnTo>
                                <a:lnTo>
                                  <a:pt x="35928" y="33108"/>
                                </a:lnTo>
                                <a:lnTo>
                                  <a:pt x="37147" y="35293"/>
                                </a:lnTo>
                                <a:lnTo>
                                  <a:pt x="35928" y="38100"/>
                                </a:lnTo>
                                <a:lnTo>
                                  <a:pt x="38087" y="39624"/>
                                </a:lnTo>
                                <a:lnTo>
                                  <a:pt x="39649" y="39624"/>
                                </a:lnTo>
                                <a:lnTo>
                                  <a:pt x="39992" y="39979"/>
                                </a:lnTo>
                                <a:lnTo>
                                  <a:pt x="40563" y="40271"/>
                                </a:lnTo>
                                <a:lnTo>
                                  <a:pt x="40563" y="40563"/>
                                </a:lnTo>
                                <a:lnTo>
                                  <a:pt x="39027" y="44907"/>
                                </a:lnTo>
                                <a:lnTo>
                                  <a:pt x="44577" y="47053"/>
                                </a:lnTo>
                                <a:lnTo>
                                  <a:pt x="44526" y="51041"/>
                                </a:lnTo>
                                <a:lnTo>
                                  <a:pt x="44284" y="52628"/>
                                </a:lnTo>
                                <a:lnTo>
                                  <a:pt x="43192" y="53568"/>
                                </a:lnTo>
                                <a:lnTo>
                                  <a:pt x="42125" y="54521"/>
                                </a:lnTo>
                                <a:lnTo>
                                  <a:pt x="42202" y="55003"/>
                                </a:lnTo>
                                <a:lnTo>
                                  <a:pt x="42316" y="55753"/>
                                </a:lnTo>
                                <a:lnTo>
                                  <a:pt x="42418" y="56349"/>
                                </a:lnTo>
                                <a:lnTo>
                                  <a:pt x="45491" y="53568"/>
                                </a:lnTo>
                                <a:lnTo>
                                  <a:pt x="46431" y="54521"/>
                                </a:lnTo>
                                <a:lnTo>
                                  <a:pt x="47078" y="55753"/>
                                </a:lnTo>
                                <a:lnTo>
                                  <a:pt x="46431" y="57289"/>
                                </a:lnTo>
                                <a:lnTo>
                                  <a:pt x="45808" y="58229"/>
                                </a:lnTo>
                                <a:lnTo>
                                  <a:pt x="44665" y="60782"/>
                                </a:lnTo>
                                <a:lnTo>
                                  <a:pt x="44577" y="60998"/>
                                </a:lnTo>
                                <a:lnTo>
                                  <a:pt x="41808" y="62242"/>
                                </a:lnTo>
                                <a:lnTo>
                                  <a:pt x="40271" y="62242"/>
                                </a:lnTo>
                                <a:lnTo>
                                  <a:pt x="40271" y="71551"/>
                                </a:lnTo>
                                <a:lnTo>
                                  <a:pt x="40271" y="72796"/>
                                </a:lnTo>
                                <a:lnTo>
                                  <a:pt x="39649" y="73418"/>
                                </a:lnTo>
                                <a:lnTo>
                                  <a:pt x="38709" y="73418"/>
                                </a:lnTo>
                                <a:lnTo>
                                  <a:pt x="38087" y="72796"/>
                                </a:lnTo>
                                <a:lnTo>
                                  <a:pt x="36842" y="72174"/>
                                </a:lnTo>
                                <a:lnTo>
                                  <a:pt x="35928" y="70929"/>
                                </a:lnTo>
                                <a:lnTo>
                                  <a:pt x="35928" y="68160"/>
                                </a:lnTo>
                                <a:lnTo>
                                  <a:pt x="36842" y="67843"/>
                                </a:lnTo>
                                <a:lnTo>
                                  <a:pt x="38087" y="67843"/>
                                </a:lnTo>
                                <a:lnTo>
                                  <a:pt x="39649" y="69697"/>
                                </a:lnTo>
                                <a:lnTo>
                                  <a:pt x="39941" y="70929"/>
                                </a:lnTo>
                                <a:lnTo>
                                  <a:pt x="40271" y="71551"/>
                                </a:lnTo>
                                <a:lnTo>
                                  <a:pt x="40271" y="62242"/>
                                </a:lnTo>
                                <a:lnTo>
                                  <a:pt x="39001" y="62242"/>
                                </a:lnTo>
                                <a:lnTo>
                                  <a:pt x="36207" y="65963"/>
                                </a:lnTo>
                                <a:lnTo>
                                  <a:pt x="32512" y="69697"/>
                                </a:lnTo>
                                <a:lnTo>
                                  <a:pt x="32677" y="70929"/>
                                </a:lnTo>
                                <a:lnTo>
                                  <a:pt x="32753" y="71551"/>
                                </a:lnTo>
                                <a:lnTo>
                                  <a:pt x="32842" y="72174"/>
                                </a:lnTo>
                                <a:lnTo>
                                  <a:pt x="32931" y="72796"/>
                                </a:lnTo>
                                <a:lnTo>
                                  <a:pt x="33007" y="73418"/>
                                </a:lnTo>
                                <a:lnTo>
                                  <a:pt x="33134" y="74333"/>
                                </a:lnTo>
                                <a:lnTo>
                                  <a:pt x="34366" y="75565"/>
                                </a:lnTo>
                                <a:lnTo>
                                  <a:pt x="35610" y="74955"/>
                                </a:lnTo>
                                <a:lnTo>
                                  <a:pt x="36842" y="74955"/>
                                </a:lnTo>
                                <a:lnTo>
                                  <a:pt x="39649" y="76479"/>
                                </a:lnTo>
                                <a:lnTo>
                                  <a:pt x="41478" y="79895"/>
                                </a:lnTo>
                                <a:lnTo>
                                  <a:pt x="45224" y="79895"/>
                                </a:lnTo>
                                <a:lnTo>
                                  <a:pt x="48437" y="74955"/>
                                </a:lnTo>
                                <a:lnTo>
                                  <a:pt x="49441" y="73418"/>
                                </a:lnTo>
                                <a:lnTo>
                                  <a:pt x="49847" y="72796"/>
                                </a:lnTo>
                                <a:lnTo>
                                  <a:pt x="49961" y="70929"/>
                                </a:lnTo>
                                <a:lnTo>
                                  <a:pt x="50038" y="69697"/>
                                </a:lnTo>
                                <a:lnTo>
                                  <a:pt x="50152" y="67843"/>
                                </a:lnTo>
                                <a:lnTo>
                                  <a:pt x="50177" y="67551"/>
                                </a:lnTo>
                                <a:lnTo>
                                  <a:pt x="53568" y="63182"/>
                                </a:lnTo>
                                <a:lnTo>
                                  <a:pt x="55448" y="58559"/>
                                </a:lnTo>
                                <a:lnTo>
                                  <a:pt x="56032" y="56349"/>
                                </a:lnTo>
                                <a:lnTo>
                                  <a:pt x="56032" y="55753"/>
                                </a:lnTo>
                                <a:lnTo>
                                  <a:pt x="55346" y="53568"/>
                                </a:lnTo>
                                <a:lnTo>
                                  <a:pt x="55410" y="52628"/>
                                </a:lnTo>
                                <a:lnTo>
                                  <a:pt x="55664" y="51041"/>
                                </a:lnTo>
                                <a:lnTo>
                                  <a:pt x="55702" y="50774"/>
                                </a:lnTo>
                                <a:lnTo>
                                  <a:pt x="55803" y="50177"/>
                                </a:lnTo>
                                <a:lnTo>
                                  <a:pt x="56095" y="49377"/>
                                </a:lnTo>
                                <a:lnTo>
                                  <a:pt x="56692" y="48615"/>
                                </a:lnTo>
                                <a:close/>
                              </a:path>
                            </a:pathLst>
                          </a:custGeom>
                          <a:solidFill>
                            <a:srgbClr val="004071"/>
                          </a:solidFill>
                        </wps:spPr>
                        <wps:bodyPr wrap="square" lIns="0" tIns="0" rIns="0" bIns="0" rtlCol="0">
                          <a:prstTxWarp prst="textNoShape">
                            <a:avLst/>
                          </a:prstTxWarp>
                          <a:noAutofit/>
                        </wps:bodyPr>
                      </wps:wsp>
                      <wps:wsp>
                        <wps:cNvPr id="85821539" name="Graphic 33"/>
                        <wps:cNvSpPr/>
                        <wps:spPr>
                          <a:xfrm>
                            <a:off x="542727" y="457441"/>
                            <a:ext cx="205740" cy="274955"/>
                          </a:xfrm>
                          <a:custGeom>
                            <a:avLst/>
                            <a:gdLst/>
                            <a:ahLst/>
                            <a:cxnLst/>
                            <a:rect l="l" t="t" r="r" b="b"/>
                            <a:pathLst>
                              <a:path w="205740" h="274955">
                                <a:moveTo>
                                  <a:pt x="1333" y="267804"/>
                                </a:moveTo>
                                <a:lnTo>
                                  <a:pt x="622" y="267804"/>
                                </a:lnTo>
                                <a:lnTo>
                                  <a:pt x="787" y="268325"/>
                                </a:lnTo>
                                <a:lnTo>
                                  <a:pt x="1333" y="267804"/>
                                </a:lnTo>
                                <a:close/>
                              </a:path>
                              <a:path w="205740" h="274955">
                                <a:moveTo>
                                  <a:pt x="4660" y="273380"/>
                                </a:moveTo>
                                <a:lnTo>
                                  <a:pt x="1854" y="271526"/>
                                </a:lnTo>
                                <a:lnTo>
                                  <a:pt x="787" y="268325"/>
                                </a:lnTo>
                                <a:lnTo>
                                  <a:pt x="0" y="269049"/>
                                </a:lnTo>
                                <a:lnTo>
                                  <a:pt x="165" y="269481"/>
                                </a:lnTo>
                                <a:lnTo>
                                  <a:pt x="279" y="269913"/>
                                </a:lnTo>
                                <a:lnTo>
                                  <a:pt x="571" y="271526"/>
                                </a:lnTo>
                                <a:lnTo>
                                  <a:pt x="673" y="272415"/>
                                </a:lnTo>
                                <a:lnTo>
                                  <a:pt x="1562" y="273088"/>
                                </a:lnTo>
                                <a:lnTo>
                                  <a:pt x="2476" y="273380"/>
                                </a:lnTo>
                                <a:lnTo>
                                  <a:pt x="3721" y="274320"/>
                                </a:lnTo>
                                <a:lnTo>
                                  <a:pt x="4660" y="273380"/>
                                </a:lnTo>
                                <a:close/>
                              </a:path>
                              <a:path w="205740" h="274955">
                                <a:moveTo>
                                  <a:pt x="14160" y="246938"/>
                                </a:moveTo>
                                <a:lnTo>
                                  <a:pt x="9931" y="243662"/>
                                </a:lnTo>
                                <a:lnTo>
                                  <a:pt x="8788" y="247383"/>
                                </a:lnTo>
                                <a:lnTo>
                                  <a:pt x="8699" y="247675"/>
                                </a:lnTo>
                                <a:lnTo>
                                  <a:pt x="12712" y="247383"/>
                                </a:lnTo>
                                <a:lnTo>
                                  <a:pt x="14160" y="246938"/>
                                </a:lnTo>
                                <a:close/>
                              </a:path>
                              <a:path w="205740" h="274955">
                                <a:moveTo>
                                  <a:pt x="17081" y="246240"/>
                                </a:moveTo>
                                <a:lnTo>
                                  <a:pt x="16433" y="246240"/>
                                </a:lnTo>
                                <a:lnTo>
                                  <a:pt x="14160" y="246938"/>
                                </a:lnTo>
                                <a:lnTo>
                                  <a:pt x="16751" y="248945"/>
                                </a:lnTo>
                                <a:lnTo>
                                  <a:pt x="16865" y="247992"/>
                                </a:lnTo>
                                <a:lnTo>
                                  <a:pt x="16941" y="247383"/>
                                </a:lnTo>
                                <a:lnTo>
                                  <a:pt x="16992" y="246938"/>
                                </a:lnTo>
                                <a:lnTo>
                                  <a:pt x="17081" y="246240"/>
                                </a:lnTo>
                                <a:close/>
                              </a:path>
                              <a:path w="205740" h="274955">
                                <a:moveTo>
                                  <a:pt x="50901" y="270319"/>
                                </a:moveTo>
                                <a:lnTo>
                                  <a:pt x="50584" y="268757"/>
                                </a:lnTo>
                                <a:lnTo>
                                  <a:pt x="50012" y="268566"/>
                                </a:lnTo>
                                <a:lnTo>
                                  <a:pt x="49453" y="268439"/>
                                </a:lnTo>
                                <a:lnTo>
                                  <a:pt x="45339" y="267982"/>
                                </a:lnTo>
                                <a:lnTo>
                                  <a:pt x="42316" y="270319"/>
                                </a:lnTo>
                                <a:lnTo>
                                  <a:pt x="38849" y="270294"/>
                                </a:lnTo>
                                <a:lnTo>
                                  <a:pt x="37909" y="272465"/>
                                </a:lnTo>
                                <a:lnTo>
                                  <a:pt x="35433" y="269976"/>
                                </a:lnTo>
                                <a:lnTo>
                                  <a:pt x="34505" y="272465"/>
                                </a:lnTo>
                                <a:lnTo>
                                  <a:pt x="34188" y="272770"/>
                                </a:lnTo>
                                <a:lnTo>
                                  <a:pt x="33566" y="272148"/>
                                </a:lnTo>
                                <a:lnTo>
                                  <a:pt x="32956" y="272148"/>
                                </a:lnTo>
                                <a:lnTo>
                                  <a:pt x="32626" y="272465"/>
                                </a:lnTo>
                                <a:lnTo>
                                  <a:pt x="32626" y="273710"/>
                                </a:lnTo>
                                <a:lnTo>
                                  <a:pt x="32956" y="274332"/>
                                </a:lnTo>
                                <a:lnTo>
                                  <a:pt x="33566" y="274332"/>
                                </a:lnTo>
                                <a:lnTo>
                                  <a:pt x="38227" y="273088"/>
                                </a:lnTo>
                                <a:lnTo>
                                  <a:pt x="42862" y="272491"/>
                                </a:lnTo>
                                <a:lnTo>
                                  <a:pt x="47510" y="271551"/>
                                </a:lnTo>
                                <a:lnTo>
                                  <a:pt x="48729" y="271233"/>
                                </a:lnTo>
                                <a:lnTo>
                                  <a:pt x="50901" y="270319"/>
                                </a:lnTo>
                                <a:close/>
                              </a:path>
                              <a:path w="205740" h="274955">
                                <a:moveTo>
                                  <a:pt x="52006" y="263182"/>
                                </a:moveTo>
                                <a:lnTo>
                                  <a:pt x="51320" y="260375"/>
                                </a:lnTo>
                                <a:lnTo>
                                  <a:pt x="51244" y="260057"/>
                                </a:lnTo>
                                <a:lnTo>
                                  <a:pt x="51168" y="259765"/>
                                </a:lnTo>
                                <a:lnTo>
                                  <a:pt x="51092" y="259435"/>
                                </a:lnTo>
                                <a:lnTo>
                                  <a:pt x="50774" y="258495"/>
                                </a:lnTo>
                                <a:lnTo>
                                  <a:pt x="50685" y="258229"/>
                                </a:lnTo>
                                <a:lnTo>
                                  <a:pt x="50177" y="256667"/>
                                </a:lnTo>
                                <a:lnTo>
                                  <a:pt x="49898" y="255752"/>
                                </a:lnTo>
                                <a:lnTo>
                                  <a:pt x="49809" y="255422"/>
                                </a:lnTo>
                                <a:lnTo>
                                  <a:pt x="49707" y="255104"/>
                                </a:lnTo>
                                <a:lnTo>
                                  <a:pt x="49530" y="254482"/>
                                </a:lnTo>
                                <a:lnTo>
                                  <a:pt x="47383" y="253873"/>
                                </a:lnTo>
                                <a:lnTo>
                                  <a:pt x="45516" y="253250"/>
                                </a:lnTo>
                                <a:lnTo>
                                  <a:pt x="43014" y="252336"/>
                                </a:lnTo>
                                <a:lnTo>
                                  <a:pt x="39928" y="255104"/>
                                </a:lnTo>
                                <a:lnTo>
                                  <a:pt x="38963" y="252958"/>
                                </a:lnTo>
                                <a:lnTo>
                                  <a:pt x="38684" y="252336"/>
                                </a:lnTo>
                                <a:lnTo>
                                  <a:pt x="38874" y="252031"/>
                                </a:lnTo>
                                <a:lnTo>
                                  <a:pt x="39090" y="251714"/>
                                </a:lnTo>
                                <a:lnTo>
                                  <a:pt x="39306" y="251396"/>
                                </a:lnTo>
                                <a:lnTo>
                                  <a:pt x="40246" y="251396"/>
                                </a:lnTo>
                                <a:lnTo>
                                  <a:pt x="41097" y="250799"/>
                                </a:lnTo>
                                <a:lnTo>
                                  <a:pt x="41262" y="250469"/>
                                </a:lnTo>
                                <a:lnTo>
                                  <a:pt x="41478" y="249859"/>
                                </a:lnTo>
                                <a:lnTo>
                                  <a:pt x="40297" y="249859"/>
                                </a:lnTo>
                                <a:lnTo>
                                  <a:pt x="39624" y="249529"/>
                                </a:lnTo>
                                <a:lnTo>
                                  <a:pt x="39420" y="248945"/>
                                </a:lnTo>
                                <a:lnTo>
                                  <a:pt x="39319" y="248615"/>
                                </a:lnTo>
                                <a:lnTo>
                                  <a:pt x="39204" y="248297"/>
                                </a:lnTo>
                                <a:lnTo>
                                  <a:pt x="38392" y="245821"/>
                                </a:lnTo>
                                <a:lnTo>
                                  <a:pt x="33134" y="248297"/>
                                </a:lnTo>
                                <a:lnTo>
                                  <a:pt x="32143" y="245821"/>
                                </a:lnTo>
                                <a:lnTo>
                                  <a:pt x="31902" y="245198"/>
                                </a:lnTo>
                                <a:lnTo>
                                  <a:pt x="30962" y="245198"/>
                                </a:lnTo>
                                <a:lnTo>
                                  <a:pt x="30022" y="245529"/>
                                </a:lnTo>
                                <a:lnTo>
                                  <a:pt x="29400" y="245821"/>
                                </a:lnTo>
                                <a:lnTo>
                                  <a:pt x="26301" y="244576"/>
                                </a:lnTo>
                                <a:lnTo>
                                  <a:pt x="30022" y="242722"/>
                                </a:lnTo>
                                <a:lnTo>
                                  <a:pt x="29819" y="242430"/>
                                </a:lnTo>
                                <a:lnTo>
                                  <a:pt x="29603" y="242100"/>
                                </a:lnTo>
                                <a:lnTo>
                                  <a:pt x="28778" y="240842"/>
                                </a:lnTo>
                                <a:lnTo>
                                  <a:pt x="27216" y="239928"/>
                                </a:lnTo>
                                <a:lnTo>
                                  <a:pt x="24422" y="240842"/>
                                </a:lnTo>
                                <a:lnTo>
                                  <a:pt x="22910" y="239306"/>
                                </a:lnTo>
                                <a:lnTo>
                                  <a:pt x="22999" y="238709"/>
                                </a:lnTo>
                                <a:lnTo>
                                  <a:pt x="23088" y="238086"/>
                                </a:lnTo>
                                <a:lnTo>
                                  <a:pt x="23190" y="237477"/>
                                </a:lnTo>
                                <a:lnTo>
                                  <a:pt x="23241" y="237172"/>
                                </a:lnTo>
                                <a:lnTo>
                                  <a:pt x="23329" y="236537"/>
                                </a:lnTo>
                                <a:lnTo>
                                  <a:pt x="23431" y="235915"/>
                                </a:lnTo>
                                <a:lnTo>
                                  <a:pt x="23533" y="235292"/>
                                </a:lnTo>
                                <a:lnTo>
                                  <a:pt x="28778" y="239623"/>
                                </a:lnTo>
                                <a:lnTo>
                                  <a:pt x="30632" y="236829"/>
                                </a:lnTo>
                                <a:lnTo>
                                  <a:pt x="30949" y="235915"/>
                                </a:lnTo>
                                <a:lnTo>
                                  <a:pt x="31064" y="235610"/>
                                </a:lnTo>
                                <a:lnTo>
                                  <a:pt x="31165" y="235292"/>
                                </a:lnTo>
                                <a:lnTo>
                                  <a:pt x="31280" y="235000"/>
                                </a:lnTo>
                                <a:lnTo>
                                  <a:pt x="29070" y="234048"/>
                                </a:lnTo>
                                <a:lnTo>
                                  <a:pt x="28943" y="233438"/>
                                </a:lnTo>
                                <a:lnTo>
                                  <a:pt x="28829" y="232816"/>
                                </a:lnTo>
                                <a:lnTo>
                                  <a:pt x="28778" y="232524"/>
                                </a:lnTo>
                                <a:lnTo>
                                  <a:pt x="29845" y="231584"/>
                                </a:lnTo>
                                <a:lnTo>
                                  <a:pt x="31280" y="230339"/>
                                </a:lnTo>
                                <a:lnTo>
                                  <a:pt x="33108" y="235000"/>
                                </a:lnTo>
                                <a:lnTo>
                                  <a:pt x="35293" y="235000"/>
                                </a:lnTo>
                                <a:lnTo>
                                  <a:pt x="36830" y="233133"/>
                                </a:lnTo>
                                <a:lnTo>
                                  <a:pt x="34975" y="230962"/>
                                </a:lnTo>
                                <a:lnTo>
                                  <a:pt x="35052" y="230339"/>
                                </a:lnTo>
                                <a:lnTo>
                                  <a:pt x="35090" y="230047"/>
                                </a:lnTo>
                                <a:lnTo>
                                  <a:pt x="35217" y="229082"/>
                                </a:lnTo>
                                <a:lnTo>
                                  <a:pt x="35293" y="228485"/>
                                </a:lnTo>
                                <a:lnTo>
                                  <a:pt x="37452" y="226009"/>
                                </a:lnTo>
                                <a:lnTo>
                                  <a:pt x="37452" y="231584"/>
                                </a:lnTo>
                                <a:lnTo>
                                  <a:pt x="40246" y="230339"/>
                                </a:lnTo>
                                <a:lnTo>
                                  <a:pt x="42722" y="231584"/>
                                </a:lnTo>
                                <a:lnTo>
                                  <a:pt x="39624" y="233133"/>
                                </a:lnTo>
                                <a:lnTo>
                                  <a:pt x="39674" y="233438"/>
                                </a:lnTo>
                                <a:lnTo>
                                  <a:pt x="39776" y="234048"/>
                                </a:lnTo>
                                <a:lnTo>
                                  <a:pt x="39890" y="234670"/>
                                </a:lnTo>
                                <a:lnTo>
                                  <a:pt x="39954" y="235292"/>
                                </a:lnTo>
                                <a:lnTo>
                                  <a:pt x="40563" y="235915"/>
                                </a:lnTo>
                                <a:lnTo>
                                  <a:pt x="41160" y="235610"/>
                                </a:lnTo>
                                <a:lnTo>
                                  <a:pt x="44284" y="230339"/>
                                </a:lnTo>
                                <a:lnTo>
                                  <a:pt x="44386" y="230962"/>
                                </a:lnTo>
                                <a:lnTo>
                                  <a:pt x="44424" y="231254"/>
                                </a:lnTo>
                                <a:lnTo>
                                  <a:pt x="44538" y="231876"/>
                                </a:lnTo>
                                <a:lnTo>
                                  <a:pt x="44640" y="232524"/>
                                </a:lnTo>
                                <a:lnTo>
                                  <a:pt x="44691" y="232816"/>
                                </a:lnTo>
                                <a:lnTo>
                                  <a:pt x="44792" y="233438"/>
                                </a:lnTo>
                                <a:lnTo>
                                  <a:pt x="44894" y="234048"/>
                                </a:lnTo>
                                <a:lnTo>
                                  <a:pt x="44996" y="234670"/>
                                </a:lnTo>
                                <a:lnTo>
                                  <a:pt x="45097" y="235292"/>
                                </a:lnTo>
                                <a:lnTo>
                                  <a:pt x="45199" y="235915"/>
                                </a:lnTo>
                                <a:lnTo>
                                  <a:pt x="45300" y="236537"/>
                                </a:lnTo>
                                <a:lnTo>
                                  <a:pt x="45415" y="237172"/>
                                </a:lnTo>
                                <a:lnTo>
                                  <a:pt x="45516" y="237794"/>
                                </a:lnTo>
                                <a:lnTo>
                                  <a:pt x="47993" y="238086"/>
                                </a:lnTo>
                                <a:lnTo>
                                  <a:pt x="48907" y="237477"/>
                                </a:lnTo>
                                <a:lnTo>
                                  <a:pt x="48907" y="236537"/>
                                </a:lnTo>
                                <a:lnTo>
                                  <a:pt x="51396" y="234048"/>
                                </a:lnTo>
                                <a:lnTo>
                                  <a:pt x="50838" y="231876"/>
                                </a:lnTo>
                                <a:lnTo>
                                  <a:pt x="50774" y="231584"/>
                                </a:lnTo>
                                <a:lnTo>
                                  <a:pt x="49999" y="230339"/>
                                </a:lnTo>
                                <a:lnTo>
                                  <a:pt x="49822" y="230047"/>
                                </a:lnTo>
                                <a:lnTo>
                                  <a:pt x="42291" y="226009"/>
                                </a:lnTo>
                                <a:lnTo>
                                  <a:pt x="34810" y="221996"/>
                                </a:lnTo>
                                <a:lnTo>
                                  <a:pt x="32943" y="220992"/>
                                </a:lnTo>
                                <a:lnTo>
                                  <a:pt x="31305" y="220141"/>
                                </a:lnTo>
                                <a:lnTo>
                                  <a:pt x="28511" y="221996"/>
                                </a:lnTo>
                                <a:lnTo>
                                  <a:pt x="24790" y="220141"/>
                                </a:lnTo>
                                <a:lnTo>
                                  <a:pt x="21729" y="221640"/>
                                </a:lnTo>
                                <a:lnTo>
                                  <a:pt x="17360" y="221996"/>
                                </a:lnTo>
                                <a:lnTo>
                                  <a:pt x="20789" y="226301"/>
                                </a:lnTo>
                                <a:lnTo>
                                  <a:pt x="16776" y="227215"/>
                                </a:lnTo>
                                <a:lnTo>
                                  <a:pt x="16535" y="228485"/>
                                </a:lnTo>
                                <a:lnTo>
                                  <a:pt x="16421" y="229082"/>
                                </a:lnTo>
                                <a:lnTo>
                                  <a:pt x="18923" y="228485"/>
                                </a:lnTo>
                                <a:lnTo>
                                  <a:pt x="18923" y="231559"/>
                                </a:lnTo>
                                <a:lnTo>
                                  <a:pt x="17043" y="231254"/>
                                </a:lnTo>
                                <a:lnTo>
                                  <a:pt x="16421" y="231876"/>
                                </a:lnTo>
                                <a:lnTo>
                                  <a:pt x="16421" y="233438"/>
                                </a:lnTo>
                                <a:lnTo>
                                  <a:pt x="18275" y="232816"/>
                                </a:lnTo>
                                <a:lnTo>
                                  <a:pt x="19215" y="234048"/>
                                </a:lnTo>
                                <a:lnTo>
                                  <a:pt x="19088" y="234670"/>
                                </a:lnTo>
                                <a:lnTo>
                                  <a:pt x="18961" y="235292"/>
                                </a:lnTo>
                                <a:lnTo>
                                  <a:pt x="18846" y="235915"/>
                                </a:lnTo>
                                <a:lnTo>
                                  <a:pt x="18719" y="236537"/>
                                </a:lnTo>
                                <a:lnTo>
                                  <a:pt x="18605" y="237172"/>
                                </a:lnTo>
                                <a:lnTo>
                                  <a:pt x="14592" y="234670"/>
                                </a:lnTo>
                                <a:lnTo>
                                  <a:pt x="14478" y="235610"/>
                                </a:lnTo>
                                <a:lnTo>
                                  <a:pt x="14363" y="236537"/>
                                </a:lnTo>
                                <a:lnTo>
                                  <a:pt x="14249" y="237477"/>
                                </a:lnTo>
                                <a:lnTo>
                                  <a:pt x="15646" y="237477"/>
                                </a:lnTo>
                                <a:lnTo>
                                  <a:pt x="17386" y="237794"/>
                                </a:lnTo>
                                <a:lnTo>
                                  <a:pt x="18275" y="238709"/>
                                </a:lnTo>
                                <a:lnTo>
                                  <a:pt x="18186" y="239623"/>
                                </a:lnTo>
                                <a:lnTo>
                                  <a:pt x="18084" y="240842"/>
                                </a:lnTo>
                                <a:lnTo>
                                  <a:pt x="17983" y="242100"/>
                                </a:lnTo>
                                <a:lnTo>
                                  <a:pt x="13004" y="240588"/>
                                </a:lnTo>
                                <a:lnTo>
                                  <a:pt x="10553" y="242100"/>
                                </a:lnTo>
                                <a:lnTo>
                                  <a:pt x="11760" y="243967"/>
                                </a:lnTo>
                                <a:lnTo>
                                  <a:pt x="15189" y="242430"/>
                                </a:lnTo>
                                <a:lnTo>
                                  <a:pt x="17360" y="243967"/>
                                </a:lnTo>
                                <a:lnTo>
                                  <a:pt x="17284" y="244576"/>
                                </a:lnTo>
                                <a:lnTo>
                                  <a:pt x="17208" y="245198"/>
                                </a:lnTo>
                                <a:lnTo>
                                  <a:pt x="17081" y="246240"/>
                                </a:lnTo>
                                <a:lnTo>
                                  <a:pt x="21082" y="247383"/>
                                </a:lnTo>
                                <a:lnTo>
                                  <a:pt x="21971" y="247992"/>
                                </a:lnTo>
                                <a:lnTo>
                                  <a:pt x="24155" y="248615"/>
                                </a:lnTo>
                                <a:lnTo>
                                  <a:pt x="24155" y="250469"/>
                                </a:lnTo>
                                <a:lnTo>
                                  <a:pt x="22288" y="251714"/>
                                </a:lnTo>
                                <a:lnTo>
                                  <a:pt x="20142" y="249859"/>
                                </a:lnTo>
                                <a:lnTo>
                                  <a:pt x="18275" y="249859"/>
                                </a:lnTo>
                                <a:lnTo>
                                  <a:pt x="15189" y="252031"/>
                                </a:lnTo>
                                <a:lnTo>
                                  <a:pt x="10845" y="250799"/>
                                </a:lnTo>
                                <a:lnTo>
                                  <a:pt x="8343" y="253568"/>
                                </a:lnTo>
                                <a:lnTo>
                                  <a:pt x="12712" y="253568"/>
                                </a:lnTo>
                                <a:lnTo>
                                  <a:pt x="17640" y="252958"/>
                                </a:lnTo>
                                <a:lnTo>
                                  <a:pt x="21056" y="255422"/>
                                </a:lnTo>
                                <a:lnTo>
                                  <a:pt x="24765" y="255752"/>
                                </a:lnTo>
                                <a:lnTo>
                                  <a:pt x="29108" y="255422"/>
                                </a:lnTo>
                                <a:lnTo>
                                  <a:pt x="32816" y="256374"/>
                                </a:lnTo>
                                <a:lnTo>
                                  <a:pt x="34404" y="257289"/>
                                </a:lnTo>
                                <a:lnTo>
                                  <a:pt x="35610" y="258495"/>
                                </a:lnTo>
                                <a:lnTo>
                                  <a:pt x="37769" y="258229"/>
                                </a:lnTo>
                                <a:lnTo>
                                  <a:pt x="39649" y="260057"/>
                                </a:lnTo>
                                <a:lnTo>
                                  <a:pt x="42722" y="259765"/>
                                </a:lnTo>
                                <a:lnTo>
                                  <a:pt x="44284" y="261620"/>
                                </a:lnTo>
                                <a:lnTo>
                                  <a:pt x="40868" y="264718"/>
                                </a:lnTo>
                                <a:lnTo>
                                  <a:pt x="39027" y="262369"/>
                                </a:lnTo>
                                <a:lnTo>
                                  <a:pt x="37477" y="260375"/>
                                </a:lnTo>
                                <a:lnTo>
                                  <a:pt x="34048" y="259765"/>
                                </a:lnTo>
                                <a:lnTo>
                                  <a:pt x="27241" y="259435"/>
                                </a:lnTo>
                                <a:lnTo>
                                  <a:pt x="21056" y="257289"/>
                                </a:lnTo>
                                <a:lnTo>
                                  <a:pt x="14236" y="258229"/>
                                </a:lnTo>
                                <a:lnTo>
                                  <a:pt x="9588" y="261912"/>
                                </a:lnTo>
                                <a:lnTo>
                                  <a:pt x="4343" y="265010"/>
                                </a:lnTo>
                                <a:lnTo>
                                  <a:pt x="1384" y="267766"/>
                                </a:lnTo>
                                <a:lnTo>
                                  <a:pt x="5575" y="267487"/>
                                </a:lnTo>
                                <a:lnTo>
                                  <a:pt x="7429" y="265633"/>
                                </a:lnTo>
                                <a:lnTo>
                                  <a:pt x="16243" y="262369"/>
                                </a:lnTo>
                                <a:lnTo>
                                  <a:pt x="25692" y="262737"/>
                                </a:lnTo>
                                <a:lnTo>
                                  <a:pt x="35382" y="264553"/>
                                </a:lnTo>
                                <a:lnTo>
                                  <a:pt x="44907" y="265633"/>
                                </a:lnTo>
                                <a:lnTo>
                                  <a:pt x="46520" y="265417"/>
                                </a:lnTo>
                                <a:lnTo>
                                  <a:pt x="47828" y="266242"/>
                                </a:lnTo>
                                <a:lnTo>
                                  <a:pt x="48133" y="266242"/>
                                </a:lnTo>
                                <a:lnTo>
                                  <a:pt x="49377" y="266407"/>
                                </a:lnTo>
                                <a:lnTo>
                                  <a:pt x="50241" y="266407"/>
                                </a:lnTo>
                                <a:lnTo>
                                  <a:pt x="50800" y="266242"/>
                                </a:lnTo>
                                <a:lnTo>
                                  <a:pt x="51041" y="265633"/>
                                </a:lnTo>
                                <a:lnTo>
                                  <a:pt x="51117" y="265417"/>
                                </a:lnTo>
                                <a:lnTo>
                                  <a:pt x="51282" y="265010"/>
                                </a:lnTo>
                                <a:lnTo>
                                  <a:pt x="51396" y="264718"/>
                                </a:lnTo>
                                <a:lnTo>
                                  <a:pt x="52006" y="263182"/>
                                </a:lnTo>
                                <a:close/>
                              </a:path>
                              <a:path w="205740" h="274955">
                                <a:moveTo>
                                  <a:pt x="110477" y="32118"/>
                                </a:moveTo>
                                <a:lnTo>
                                  <a:pt x="110223" y="31788"/>
                                </a:lnTo>
                                <a:lnTo>
                                  <a:pt x="94081" y="31788"/>
                                </a:lnTo>
                                <a:lnTo>
                                  <a:pt x="92049" y="31788"/>
                                </a:lnTo>
                                <a:lnTo>
                                  <a:pt x="91998" y="32118"/>
                                </a:lnTo>
                                <a:lnTo>
                                  <a:pt x="91897" y="34264"/>
                                </a:lnTo>
                                <a:lnTo>
                                  <a:pt x="93433" y="35204"/>
                                </a:lnTo>
                                <a:lnTo>
                                  <a:pt x="92519" y="36449"/>
                                </a:lnTo>
                                <a:lnTo>
                                  <a:pt x="90957" y="36741"/>
                                </a:lnTo>
                                <a:lnTo>
                                  <a:pt x="89103" y="35826"/>
                                </a:lnTo>
                                <a:lnTo>
                                  <a:pt x="88480" y="37388"/>
                                </a:lnTo>
                                <a:lnTo>
                                  <a:pt x="88811" y="39217"/>
                                </a:lnTo>
                                <a:lnTo>
                                  <a:pt x="90665" y="40487"/>
                                </a:lnTo>
                                <a:lnTo>
                                  <a:pt x="89992" y="42049"/>
                                </a:lnTo>
                                <a:lnTo>
                                  <a:pt x="106108" y="42049"/>
                                </a:lnTo>
                                <a:lnTo>
                                  <a:pt x="103644" y="39865"/>
                                </a:lnTo>
                                <a:lnTo>
                                  <a:pt x="105816" y="38341"/>
                                </a:lnTo>
                                <a:lnTo>
                                  <a:pt x="106476" y="36741"/>
                                </a:lnTo>
                                <a:lnTo>
                                  <a:pt x="107353" y="34620"/>
                                </a:lnTo>
                                <a:lnTo>
                                  <a:pt x="109855" y="33058"/>
                                </a:lnTo>
                                <a:lnTo>
                                  <a:pt x="110477" y="32118"/>
                                </a:lnTo>
                                <a:close/>
                              </a:path>
                              <a:path w="205740" h="274955">
                                <a:moveTo>
                                  <a:pt x="114655" y="42049"/>
                                </a:moveTo>
                                <a:lnTo>
                                  <a:pt x="114490" y="41719"/>
                                </a:lnTo>
                                <a:lnTo>
                                  <a:pt x="111061" y="40805"/>
                                </a:lnTo>
                                <a:lnTo>
                                  <a:pt x="106108" y="42049"/>
                                </a:lnTo>
                                <a:lnTo>
                                  <a:pt x="114655" y="42049"/>
                                </a:lnTo>
                                <a:close/>
                              </a:path>
                              <a:path w="205740" h="274955">
                                <a:moveTo>
                                  <a:pt x="118084" y="72148"/>
                                </a:moveTo>
                                <a:lnTo>
                                  <a:pt x="117792" y="71526"/>
                                </a:lnTo>
                                <a:lnTo>
                                  <a:pt x="117144" y="71818"/>
                                </a:lnTo>
                                <a:lnTo>
                                  <a:pt x="116852" y="72771"/>
                                </a:lnTo>
                                <a:lnTo>
                                  <a:pt x="117475" y="73710"/>
                                </a:lnTo>
                                <a:lnTo>
                                  <a:pt x="117792" y="73063"/>
                                </a:lnTo>
                                <a:lnTo>
                                  <a:pt x="118084" y="72148"/>
                                </a:lnTo>
                                <a:close/>
                              </a:path>
                              <a:path w="205740" h="274955">
                                <a:moveTo>
                                  <a:pt x="118198" y="11709"/>
                                </a:moveTo>
                                <a:lnTo>
                                  <a:pt x="114160" y="9855"/>
                                </a:lnTo>
                                <a:lnTo>
                                  <a:pt x="112306" y="9232"/>
                                </a:lnTo>
                                <a:lnTo>
                                  <a:pt x="112369" y="9855"/>
                                </a:lnTo>
                                <a:lnTo>
                                  <a:pt x="112471" y="10769"/>
                                </a:lnTo>
                                <a:lnTo>
                                  <a:pt x="112496" y="11099"/>
                                </a:lnTo>
                                <a:lnTo>
                                  <a:pt x="112598" y="12014"/>
                                </a:lnTo>
                                <a:lnTo>
                                  <a:pt x="111099" y="11709"/>
                                </a:lnTo>
                                <a:lnTo>
                                  <a:pt x="110121" y="11099"/>
                                </a:lnTo>
                                <a:lnTo>
                                  <a:pt x="110769" y="9855"/>
                                </a:lnTo>
                                <a:lnTo>
                                  <a:pt x="109537" y="9537"/>
                                </a:lnTo>
                                <a:lnTo>
                                  <a:pt x="107975" y="10769"/>
                                </a:lnTo>
                                <a:lnTo>
                                  <a:pt x="107683" y="13246"/>
                                </a:lnTo>
                                <a:lnTo>
                                  <a:pt x="107683" y="17907"/>
                                </a:lnTo>
                                <a:lnTo>
                                  <a:pt x="106756" y="17907"/>
                                </a:lnTo>
                                <a:lnTo>
                                  <a:pt x="105524" y="17284"/>
                                </a:lnTo>
                                <a:lnTo>
                                  <a:pt x="105308" y="16052"/>
                                </a:lnTo>
                                <a:lnTo>
                                  <a:pt x="105194" y="15430"/>
                                </a:lnTo>
                                <a:lnTo>
                                  <a:pt x="103644" y="16052"/>
                                </a:lnTo>
                                <a:lnTo>
                                  <a:pt x="102450" y="17284"/>
                                </a:lnTo>
                                <a:lnTo>
                                  <a:pt x="102489" y="17907"/>
                                </a:lnTo>
                                <a:lnTo>
                                  <a:pt x="102616" y="19443"/>
                                </a:lnTo>
                                <a:lnTo>
                                  <a:pt x="102730" y="21005"/>
                                </a:lnTo>
                                <a:lnTo>
                                  <a:pt x="99923" y="19761"/>
                                </a:lnTo>
                                <a:lnTo>
                                  <a:pt x="98386" y="21920"/>
                                </a:lnTo>
                                <a:lnTo>
                                  <a:pt x="98069" y="23190"/>
                                </a:lnTo>
                                <a:lnTo>
                                  <a:pt x="98069" y="26568"/>
                                </a:lnTo>
                                <a:lnTo>
                                  <a:pt x="97155" y="26568"/>
                                </a:lnTo>
                                <a:lnTo>
                                  <a:pt x="96202" y="25336"/>
                                </a:lnTo>
                                <a:lnTo>
                                  <a:pt x="97751" y="24180"/>
                                </a:lnTo>
                                <a:lnTo>
                                  <a:pt x="97904" y="25336"/>
                                </a:lnTo>
                                <a:lnTo>
                                  <a:pt x="98018" y="26250"/>
                                </a:lnTo>
                                <a:lnTo>
                                  <a:pt x="98069" y="26568"/>
                                </a:lnTo>
                                <a:lnTo>
                                  <a:pt x="98069" y="23190"/>
                                </a:lnTo>
                                <a:lnTo>
                                  <a:pt x="97840" y="24104"/>
                                </a:lnTo>
                                <a:lnTo>
                                  <a:pt x="97155" y="23152"/>
                                </a:lnTo>
                                <a:lnTo>
                                  <a:pt x="94653" y="22212"/>
                                </a:lnTo>
                                <a:lnTo>
                                  <a:pt x="94348" y="22834"/>
                                </a:lnTo>
                                <a:lnTo>
                                  <a:pt x="93776" y="25336"/>
                                </a:lnTo>
                                <a:lnTo>
                                  <a:pt x="94678" y="27787"/>
                                </a:lnTo>
                                <a:lnTo>
                                  <a:pt x="94907" y="29959"/>
                                </a:lnTo>
                                <a:lnTo>
                                  <a:pt x="94970" y="30581"/>
                                </a:lnTo>
                                <a:lnTo>
                                  <a:pt x="94754" y="30873"/>
                                </a:lnTo>
                                <a:lnTo>
                                  <a:pt x="109537" y="30873"/>
                                </a:lnTo>
                                <a:lnTo>
                                  <a:pt x="110477" y="29959"/>
                                </a:lnTo>
                                <a:lnTo>
                                  <a:pt x="113868" y="30289"/>
                                </a:lnTo>
                                <a:lnTo>
                                  <a:pt x="113817" y="29959"/>
                                </a:lnTo>
                                <a:lnTo>
                                  <a:pt x="113296" y="26568"/>
                                </a:lnTo>
                                <a:lnTo>
                                  <a:pt x="113245" y="26250"/>
                                </a:lnTo>
                                <a:lnTo>
                                  <a:pt x="114782" y="24422"/>
                                </a:lnTo>
                                <a:lnTo>
                                  <a:pt x="115328" y="22212"/>
                                </a:lnTo>
                                <a:lnTo>
                                  <a:pt x="115404" y="21920"/>
                                </a:lnTo>
                                <a:lnTo>
                                  <a:pt x="115735" y="21005"/>
                                </a:lnTo>
                                <a:lnTo>
                                  <a:pt x="116205" y="19761"/>
                                </a:lnTo>
                                <a:lnTo>
                                  <a:pt x="116319" y="19443"/>
                                </a:lnTo>
                                <a:lnTo>
                                  <a:pt x="115366" y="17907"/>
                                </a:lnTo>
                                <a:lnTo>
                                  <a:pt x="114782" y="16967"/>
                                </a:lnTo>
                                <a:lnTo>
                                  <a:pt x="113842" y="14490"/>
                                </a:lnTo>
                                <a:lnTo>
                                  <a:pt x="117716" y="12014"/>
                                </a:lnTo>
                                <a:lnTo>
                                  <a:pt x="118198" y="11709"/>
                                </a:lnTo>
                                <a:close/>
                              </a:path>
                              <a:path w="205740" h="274955">
                                <a:moveTo>
                                  <a:pt x="123050" y="25615"/>
                                </a:moveTo>
                                <a:lnTo>
                                  <a:pt x="122428" y="25971"/>
                                </a:lnTo>
                                <a:lnTo>
                                  <a:pt x="123050" y="27330"/>
                                </a:lnTo>
                                <a:lnTo>
                                  <a:pt x="123050" y="25615"/>
                                </a:lnTo>
                                <a:close/>
                              </a:path>
                              <a:path w="205740" h="274955">
                                <a:moveTo>
                                  <a:pt x="125844" y="33426"/>
                                </a:moveTo>
                                <a:lnTo>
                                  <a:pt x="123050" y="27330"/>
                                </a:lnTo>
                                <a:lnTo>
                                  <a:pt x="123050" y="28778"/>
                                </a:lnTo>
                                <a:lnTo>
                                  <a:pt x="123837" y="32512"/>
                                </a:lnTo>
                                <a:lnTo>
                                  <a:pt x="123939" y="33426"/>
                                </a:lnTo>
                                <a:lnTo>
                                  <a:pt x="123786" y="35902"/>
                                </a:lnTo>
                                <a:lnTo>
                                  <a:pt x="123774" y="36233"/>
                                </a:lnTo>
                                <a:lnTo>
                                  <a:pt x="123659" y="38087"/>
                                </a:lnTo>
                                <a:lnTo>
                                  <a:pt x="123964" y="38087"/>
                                </a:lnTo>
                                <a:lnTo>
                                  <a:pt x="125844" y="33426"/>
                                </a:lnTo>
                                <a:close/>
                              </a:path>
                              <a:path w="205740" h="274955">
                                <a:moveTo>
                                  <a:pt x="126860" y="62776"/>
                                </a:moveTo>
                                <a:lnTo>
                                  <a:pt x="126568" y="61569"/>
                                </a:lnTo>
                                <a:lnTo>
                                  <a:pt x="125730" y="61391"/>
                                </a:lnTo>
                                <a:lnTo>
                                  <a:pt x="124891" y="60388"/>
                                </a:lnTo>
                                <a:lnTo>
                                  <a:pt x="125031" y="61391"/>
                                </a:lnTo>
                                <a:lnTo>
                                  <a:pt x="125526" y="61391"/>
                                </a:lnTo>
                                <a:lnTo>
                                  <a:pt x="120980" y="64630"/>
                                </a:lnTo>
                                <a:lnTo>
                                  <a:pt x="125310" y="63423"/>
                                </a:lnTo>
                                <a:lnTo>
                                  <a:pt x="125603" y="62776"/>
                                </a:lnTo>
                                <a:lnTo>
                                  <a:pt x="126860" y="62776"/>
                                </a:lnTo>
                                <a:close/>
                              </a:path>
                              <a:path w="205740" h="274955">
                                <a:moveTo>
                                  <a:pt x="128435" y="55054"/>
                                </a:moveTo>
                                <a:lnTo>
                                  <a:pt x="128168" y="54406"/>
                                </a:lnTo>
                                <a:lnTo>
                                  <a:pt x="128054" y="54114"/>
                                </a:lnTo>
                                <a:lnTo>
                                  <a:pt x="127812" y="53517"/>
                                </a:lnTo>
                                <a:lnTo>
                                  <a:pt x="124040" y="46062"/>
                                </a:lnTo>
                                <a:lnTo>
                                  <a:pt x="116941" y="46685"/>
                                </a:lnTo>
                                <a:lnTo>
                                  <a:pt x="115100" y="42964"/>
                                </a:lnTo>
                                <a:lnTo>
                                  <a:pt x="89395" y="42964"/>
                                </a:lnTo>
                                <a:lnTo>
                                  <a:pt x="87096" y="42964"/>
                                </a:lnTo>
                                <a:lnTo>
                                  <a:pt x="87274" y="43878"/>
                                </a:lnTo>
                                <a:lnTo>
                                  <a:pt x="88480" y="46685"/>
                                </a:lnTo>
                                <a:lnTo>
                                  <a:pt x="89725" y="51308"/>
                                </a:lnTo>
                                <a:lnTo>
                                  <a:pt x="93764" y="51308"/>
                                </a:lnTo>
                                <a:lnTo>
                                  <a:pt x="95300" y="53517"/>
                                </a:lnTo>
                                <a:lnTo>
                                  <a:pt x="96431" y="56616"/>
                                </a:lnTo>
                                <a:lnTo>
                                  <a:pt x="96532" y="56883"/>
                                </a:lnTo>
                                <a:lnTo>
                                  <a:pt x="99225" y="56616"/>
                                </a:lnTo>
                                <a:lnTo>
                                  <a:pt x="99542" y="56616"/>
                                </a:lnTo>
                                <a:lnTo>
                                  <a:pt x="101485" y="55638"/>
                                </a:lnTo>
                                <a:lnTo>
                                  <a:pt x="98386" y="54406"/>
                                </a:lnTo>
                                <a:lnTo>
                                  <a:pt x="99923" y="53200"/>
                                </a:lnTo>
                                <a:lnTo>
                                  <a:pt x="102108" y="54724"/>
                                </a:lnTo>
                                <a:lnTo>
                                  <a:pt x="102158" y="55054"/>
                                </a:lnTo>
                                <a:lnTo>
                                  <a:pt x="102247" y="55638"/>
                                </a:lnTo>
                                <a:lnTo>
                                  <a:pt x="102349" y="56261"/>
                                </a:lnTo>
                                <a:lnTo>
                                  <a:pt x="102438" y="56908"/>
                                </a:lnTo>
                                <a:lnTo>
                                  <a:pt x="102539" y="57531"/>
                                </a:lnTo>
                                <a:lnTo>
                                  <a:pt x="102628" y="58115"/>
                                </a:lnTo>
                                <a:lnTo>
                                  <a:pt x="102730" y="58762"/>
                                </a:lnTo>
                                <a:lnTo>
                                  <a:pt x="102971" y="58762"/>
                                </a:lnTo>
                                <a:lnTo>
                                  <a:pt x="105816" y="59055"/>
                                </a:lnTo>
                                <a:lnTo>
                                  <a:pt x="106756" y="58115"/>
                                </a:lnTo>
                                <a:lnTo>
                                  <a:pt x="104876" y="54114"/>
                                </a:lnTo>
                                <a:lnTo>
                                  <a:pt x="107683" y="54724"/>
                                </a:lnTo>
                                <a:lnTo>
                                  <a:pt x="109207" y="56261"/>
                                </a:lnTo>
                                <a:lnTo>
                                  <a:pt x="109855" y="58762"/>
                                </a:lnTo>
                                <a:lnTo>
                                  <a:pt x="112014" y="59385"/>
                                </a:lnTo>
                                <a:lnTo>
                                  <a:pt x="113245" y="58762"/>
                                </a:lnTo>
                                <a:lnTo>
                                  <a:pt x="112636" y="56908"/>
                                </a:lnTo>
                                <a:lnTo>
                                  <a:pt x="114007" y="56616"/>
                                </a:lnTo>
                                <a:lnTo>
                                  <a:pt x="114300" y="56616"/>
                                </a:lnTo>
                                <a:lnTo>
                                  <a:pt x="116967" y="57531"/>
                                </a:lnTo>
                                <a:lnTo>
                                  <a:pt x="117373" y="58762"/>
                                </a:lnTo>
                                <a:lnTo>
                                  <a:pt x="117462" y="59055"/>
                                </a:lnTo>
                                <a:lnTo>
                                  <a:pt x="117576" y="59385"/>
                                </a:lnTo>
                                <a:lnTo>
                                  <a:pt x="116560" y="61391"/>
                                </a:lnTo>
                                <a:lnTo>
                                  <a:pt x="116979" y="61391"/>
                                </a:lnTo>
                                <a:lnTo>
                                  <a:pt x="118821" y="62191"/>
                                </a:lnTo>
                                <a:lnTo>
                                  <a:pt x="121589" y="62484"/>
                                </a:lnTo>
                                <a:lnTo>
                                  <a:pt x="121462" y="61391"/>
                                </a:lnTo>
                                <a:lnTo>
                                  <a:pt x="121361" y="60388"/>
                                </a:lnTo>
                                <a:lnTo>
                                  <a:pt x="121246" y="59385"/>
                                </a:lnTo>
                                <a:lnTo>
                                  <a:pt x="121183" y="58762"/>
                                </a:lnTo>
                                <a:lnTo>
                                  <a:pt x="121081" y="57823"/>
                                </a:lnTo>
                                <a:lnTo>
                                  <a:pt x="120980" y="56908"/>
                                </a:lnTo>
                                <a:lnTo>
                                  <a:pt x="124066" y="59385"/>
                                </a:lnTo>
                                <a:lnTo>
                                  <a:pt x="124891" y="60388"/>
                                </a:lnTo>
                                <a:lnTo>
                                  <a:pt x="124752" y="59385"/>
                                </a:lnTo>
                                <a:lnTo>
                                  <a:pt x="124714" y="59055"/>
                                </a:lnTo>
                                <a:lnTo>
                                  <a:pt x="125603" y="57823"/>
                                </a:lnTo>
                                <a:lnTo>
                                  <a:pt x="126326" y="56908"/>
                                </a:lnTo>
                                <a:lnTo>
                                  <a:pt x="126568" y="56616"/>
                                </a:lnTo>
                                <a:lnTo>
                                  <a:pt x="128435" y="55054"/>
                                </a:lnTo>
                                <a:close/>
                              </a:path>
                              <a:path w="205740" h="274955">
                                <a:moveTo>
                                  <a:pt x="131241" y="3086"/>
                                </a:moveTo>
                                <a:lnTo>
                                  <a:pt x="131089" y="2768"/>
                                </a:lnTo>
                                <a:lnTo>
                                  <a:pt x="130530" y="292"/>
                                </a:lnTo>
                                <a:lnTo>
                                  <a:pt x="130467" y="0"/>
                                </a:lnTo>
                                <a:lnTo>
                                  <a:pt x="127381" y="292"/>
                                </a:lnTo>
                                <a:lnTo>
                                  <a:pt x="124307" y="1524"/>
                                </a:lnTo>
                                <a:lnTo>
                                  <a:pt x="121513" y="3086"/>
                                </a:lnTo>
                                <a:lnTo>
                                  <a:pt x="131241" y="3086"/>
                                </a:lnTo>
                                <a:close/>
                              </a:path>
                              <a:path w="205740" h="274955">
                                <a:moveTo>
                                  <a:pt x="133896" y="43040"/>
                                </a:moveTo>
                                <a:lnTo>
                                  <a:pt x="133718" y="43040"/>
                                </a:lnTo>
                                <a:lnTo>
                                  <a:pt x="133273" y="43332"/>
                                </a:lnTo>
                                <a:lnTo>
                                  <a:pt x="133362" y="43573"/>
                                </a:lnTo>
                                <a:lnTo>
                                  <a:pt x="133896" y="43040"/>
                                </a:lnTo>
                                <a:close/>
                              </a:path>
                              <a:path w="205740" h="274955">
                                <a:moveTo>
                                  <a:pt x="134188" y="45516"/>
                                </a:moveTo>
                                <a:lnTo>
                                  <a:pt x="133362" y="43573"/>
                                </a:lnTo>
                                <a:lnTo>
                                  <a:pt x="132029" y="44894"/>
                                </a:lnTo>
                                <a:lnTo>
                                  <a:pt x="133273" y="47053"/>
                                </a:lnTo>
                                <a:lnTo>
                                  <a:pt x="134188" y="45516"/>
                                </a:lnTo>
                                <a:close/>
                              </a:path>
                              <a:path w="205740" h="274955">
                                <a:moveTo>
                                  <a:pt x="139750" y="57581"/>
                                </a:moveTo>
                                <a:lnTo>
                                  <a:pt x="135750" y="55105"/>
                                </a:lnTo>
                                <a:lnTo>
                                  <a:pt x="134505" y="52336"/>
                                </a:lnTo>
                                <a:lnTo>
                                  <a:pt x="134188" y="52336"/>
                                </a:lnTo>
                                <a:lnTo>
                                  <a:pt x="133883" y="55105"/>
                                </a:lnTo>
                                <a:lnTo>
                                  <a:pt x="133883" y="57581"/>
                                </a:lnTo>
                                <a:lnTo>
                                  <a:pt x="136042" y="59448"/>
                                </a:lnTo>
                                <a:lnTo>
                                  <a:pt x="137896" y="60680"/>
                                </a:lnTo>
                                <a:lnTo>
                                  <a:pt x="139750" y="57581"/>
                                </a:lnTo>
                                <a:close/>
                              </a:path>
                              <a:path w="205740" h="274955">
                                <a:moveTo>
                                  <a:pt x="141909" y="2768"/>
                                </a:moveTo>
                                <a:lnTo>
                                  <a:pt x="140055" y="1231"/>
                                </a:lnTo>
                                <a:lnTo>
                                  <a:pt x="138226" y="0"/>
                                </a:lnTo>
                                <a:lnTo>
                                  <a:pt x="136042" y="0"/>
                                </a:lnTo>
                                <a:lnTo>
                                  <a:pt x="134188" y="584"/>
                                </a:lnTo>
                                <a:lnTo>
                                  <a:pt x="134810" y="2768"/>
                                </a:lnTo>
                                <a:lnTo>
                                  <a:pt x="134505" y="4013"/>
                                </a:lnTo>
                                <a:lnTo>
                                  <a:pt x="137287" y="6477"/>
                                </a:lnTo>
                                <a:lnTo>
                                  <a:pt x="138849" y="1524"/>
                                </a:lnTo>
                                <a:lnTo>
                                  <a:pt x="141909" y="2768"/>
                                </a:lnTo>
                                <a:close/>
                              </a:path>
                              <a:path w="205740" h="274955">
                                <a:moveTo>
                                  <a:pt x="144386" y="36233"/>
                                </a:moveTo>
                                <a:lnTo>
                                  <a:pt x="144094" y="35293"/>
                                </a:lnTo>
                                <a:lnTo>
                                  <a:pt x="143471" y="34048"/>
                                </a:lnTo>
                                <a:lnTo>
                                  <a:pt x="142532" y="34074"/>
                                </a:lnTo>
                                <a:lnTo>
                                  <a:pt x="142532" y="35293"/>
                                </a:lnTo>
                                <a:lnTo>
                                  <a:pt x="143471" y="36233"/>
                                </a:lnTo>
                                <a:lnTo>
                                  <a:pt x="143789" y="37147"/>
                                </a:lnTo>
                                <a:lnTo>
                                  <a:pt x="144094" y="37477"/>
                                </a:lnTo>
                                <a:lnTo>
                                  <a:pt x="144386" y="36525"/>
                                </a:lnTo>
                                <a:lnTo>
                                  <a:pt x="144386" y="36233"/>
                                </a:lnTo>
                                <a:close/>
                              </a:path>
                              <a:path w="205740" h="274955">
                                <a:moveTo>
                                  <a:pt x="150317" y="21158"/>
                                </a:moveTo>
                                <a:lnTo>
                                  <a:pt x="150025" y="21666"/>
                                </a:lnTo>
                                <a:lnTo>
                                  <a:pt x="150317" y="21920"/>
                                </a:lnTo>
                                <a:lnTo>
                                  <a:pt x="150317" y="21158"/>
                                </a:lnTo>
                                <a:close/>
                              </a:path>
                              <a:path w="205740" h="274955">
                                <a:moveTo>
                                  <a:pt x="151841" y="33108"/>
                                </a:moveTo>
                                <a:lnTo>
                                  <a:pt x="150279" y="30010"/>
                                </a:lnTo>
                                <a:lnTo>
                                  <a:pt x="150012" y="27241"/>
                                </a:lnTo>
                                <a:lnTo>
                                  <a:pt x="149872" y="26758"/>
                                </a:lnTo>
                                <a:lnTo>
                                  <a:pt x="149656" y="26377"/>
                                </a:lnTo>
                                <a:lnTo>
                                  <a:pt x="149402" y="26085"/>
                                </a:lnTo>
                                <a:lnTo>
                                  <a:pt x="148272" y="24663"/>
                                </a:lnTo>
                                <a:lnTo>
                                  <a:pt x="146253" y="24231"/>
                                </a:lnTo>
                                <a:lnTo>
                                  <a:pt x="146253" y="21971"/>
                                </a:lnTo>
                                <a:lnTo>
                                  <a:pt x="148755" y="20726"/>
                                </a:lnTo>
                                <a:lnTo>
                                  <a:pt x="148463" y="17665"/>
                                </a:lnTo>
                                <a:lnTo>
                                  <a:pt x="148132" y="15163"/>
                                </a:lnTo>
                                <a:lnTo>
                                  <a:pt x="146570" y="13004"/>
                                </a:lnTo>
                                <a:lnTo>
                                  <a:pt x="146900" y="8674"/>
                                </a:lnTo>
                                <a:lnTo>
                                  <a:pt x="143510" y="7759"/>
                                </a:lnTo>
                                <a:lnTo>
                                  <a:pt x="143802" y="12712"/>
                                </a:lnTo>
                                <a:lnTo>
                                  <a:pt x="139788" y="16103"/>
                                </a:lnTo>
                                <a:lnTo>
                                  <a:pt x="140411" y="20751"/>
                                </a:lnTo>
                                <a:lnTo>
                                  <a:pt x="142887" y="19519"/>
                                </a:lnTo>
                                <a:lnTo>
                                  <a:pt x="141947" y="15811"/>
                                </a:lnTo>
                                <a:lnTo>
                                  <a:pt x="143510" y="13335"/>
                                </a:lnTo>
                                <a:lnTo>
                                  <a:pt x="143776" y="13627"/>
                                </a:lnTo>
                                <a:lnTo>
                                  <a:pt x="144386" y="13335"/>
                                </a:lnTo>
                                <a:lnTo>
                                  <a:pt x="144716" y="13627"/>
                                </a:lnTo>
                                <a:lnTo>
                                  <a:pt x="147815" y="20116"/>
                                </a:lnTo>
                                <a:lnTo>
                                  <a:pt x="139153" y="24472"/>
                                </a:lnTo>
                                <a:lnTo>
                                  <a:pt x="140970" y="30962"/>
                                </a:lnTo>
                                <a:lnTo>
                                  <a:pt x="141909" y="30962"/>
                                </a:lnTo>
                                <a:lnTo>
                                  <a:pt x="141909" y="30022"/>
                                </a:lnTo>
                                <a:lnTo>
                                  <a:pt x="142532" y="29718"/>
                                </a:lnTo>
                                <a:lnTo>
                                  <a:pt x="145008" y="30670"/>
                                </a:lnTo>
                                <a:lnTo>
                                  <a:pt x="144716" y="34061"/>
                                </a:lnTo>
                                <a:lnTo>
                                  <a:pt x="147193" y="35001"/>
                                </a:lnTo>
                                <a:lnTo>
                                  <a:pt x="147485" y="32816"/>
                                </a:lnTo>
                                <a:lnTo>
                                  <a:pt x="145630" y="31280"/>
                                </a:lnTo>
                                <a:lnTo>
                                  <a:pt x="145630" y="28486"/>
                                </a:lnTo>
                                <a:lnTo>
                                  <a:pt x="145986" y="27863"/>
                                </a:lnTo>
                                <a:lnTo>
                                  <a:pt x="146926" y="27863"/>
                                </a:lnTo>
                                <a:lnTo>
                                  <a:pt x="147891" y="29591"/>
                                </a:lnTo>
                                <a:lnTo>
                                  <a:pt x="148678" y="31927"/>
                                </a:lnTo>
                                <a:lnTo>
                                  <a:pt x="149567" y="34036"/>
                                </a:lnTo>
                                <a:lnTo>
                                  <a:pt x="149796" y="34594"/>
                                </a:lnTo>
                                <a:lnTo>
                                  <a:pt x="150279" y="35610"/>
                                </a:lnTo>
                                <a:lnTo>
                                  <a:pt x="151841" y="33108"/>
                                </a:lnTo>
                                <a:close/>
                              </a:path>
                              <a:path w="205740" h="274955">
                                <a:moveTo>
                                  <a:pt x="153250" y="14833"/>
                                </a:moveTo>
                                <a:lnTo>
                                  <a:pt x="152793" y="13449"/>
                                </a:lnTo>
                                <a:lnTo>
                                  <a:pt x="152501" y="11950"/>
                                </a:lnTo>
                                <a:lnTo>
                                  <a:pt x="152311" y="10528"/>
                                </a:lnTo>
                                <a:lnTo>
                                  <a:pt x="152260" y="10121"/>
                                </a:lnTo>
                                <a:lnTo>
                                  <a:pt x="151853" y="9283"/>
                                </a:lnTo>
                                <a:lnTo>
                                  <a:pt x="151231" y="8661"/>
                                </a:lnTo>
                                <a:lnTo>
                                  <a:pt x="150317" y="8369"/>
                                </a:lnTo>
                                <a:lnTo>
                                  <a:pt x="149377" y="8661"/>
                                </a:lnTo>
                                <a:lnTo>
                                  <a:pt x="148755" y="10528"/>
                                </a:lnTo>
                                <a:lnTo>
                                  <a:pt x="150025" y="11760"/>
                                </a:lnTo>
                                <a:lnTo>
                                  <a:pt x="150317" y="13449"/>
                                </a:lnTo>
                                <a:lnTo>
                                  <a:pt x="150406" y="16548"/>
                                </a:lnTo>
                                <a:lnTo>
                                  <a:pt x="151206" y="18834"/>
                                </a:lnTo>
                                <a:lnTo>
                                  <a:pt x="150825" y="18834"/>
                                </a:lnTo>
                                <a:lnTo>
                                  <a:pt x="150317" y="19113"/>
                                </a:lnTo>
                                <a:lnTo>
                                  <a:pt x="150317" y="21158"/>
                                </a:lnTo>
                                <a:lnTo>
                                  <a:pt x="152476" y="17335"/>
                                </a:lnTo>
                                <a:lnTo>
                                  <a:pt x="152958" y="16548"/>
                                </a:lnTo>
                                <a:lnTo>
                                  <a:pt x="153200" y="15722"/>
                                </a:lnTo>
                                <a:lnTo>
                                  <a:pt x="153250" y="14833"/>
                                </a:lnTo>
                                <a:close/>
                              </a:path>
                              <a:path w="205740" h="274955">
                                <a:moveTo>
                                  <a:pt x="166077" y="7429"/>
                                </a:moveTo>
                                <a:lnTo>
                                  <a:pt x="164515" y="6197"/>
                                </a:lnTo>
                                <a:lnTo>
                                  <a:pt x="164223" y="4635"/>
                                </a:lnTo>
                                <a:lnTo>
                                  <a:pt x="161747" y="3403"/>
                                </a:lnTo>
                                <a:lnTo>
                                  <a:pt x="160502" y="0"/>
                                </a:lnTo>
                                <a:lnTo>
                                  <a:pt x="157391" y="330"/>
                                </a:lnTo>
                                <a:lnTo>
                                  <a:pt x="157124" y="3098"/>
                                </a:lnTo>
                                <a:lnTo>
                                  <a:pt x="158953" y="5880"/>
                                </a:lnTo>
                                <a:lnTo>
                                  <a:pt x="160185" y="8674"/>
                                </a:lnTo>
                                <a:lnTo>
                                  <a:pt x="162039" y="8356"/>
                                </a:lnTo>
                                <a:lnTo>
                                  <a:pt x="164223" y="9296"/>
                                </a:lnTo>
                                <a:lnTo>
                                  <a:pt x="166077" y="9296"/>
                                </a:lnTo>
                                <a:lnTo>
                                  <a:pt x="166077" y="7429"/>
                                </a:lnTo>
                                <a:close/>
                              </a:path>
                              <a:path w="205740" h="274955">
                                <a:moveTo>
                                  <a:pt x="169214" y="40779"/>
                                </a:moveTo>
                                <a:lnTo>
                                  <a:pt x="168897" y="41021"/>
                                </a:lnTo>
                                <a:lnTo>
                                  <a:pt x="168490" y="41186"/>
                                </a:lnTo>
                                <a:lnTo>
                                  <a:pt x="167944" y="41186"/>
                                </a:lnTo>
                                <a:lnTo>
                                  <a:pt x="167005" y="40563"/>
                                </a:lnTo>
                                <a:lnTo>
                                  <a:pt x="167627" y="39331"/>
                                </a:lnTo>
                                <a:lnTo>
                                  <a:pt x="167335" y="38379"/>
                                </a:lnTo>
                                <a:lnTo>
                                  <a:pt x="162674" y="37465"/>
                                </a:lnTo>
                                <a:lnTo>
                                  <a:pt x="161759" y="32512"/>
                                </a:lnTo>
                                <a:lnTo>
                                  <a:pt x="160515" y="28803"/>
                                </a:lnTo>
                                <a:lnTo>
                                  <a:pt x="160134" y="28181"/>
                                </a:lnTo>
                                <a:lnTo>
                                  <a:pt x="159575" y="27266"/>
                                </a:lnTo>
                                <a:lnTo>
                                  <a:pt x="157746" y="28181"/>
                                </a:lnTo>
                                <a:lnTo>
                                  <a:pt x="156806" y="27266"/>
                                </a:lnTo>
                                <a:lnTo>
                                  <a:pt x="153708" y="24765"/>
                                </a:lnTo>
                                <a:lnTo>
                                  <a:pt x="150317" y="21920"/>
                                </a:lnTo>
                                <a:lnTo>
                                  <a:pt x="150317" y="22910"/>
                                </a:lnTo>
                                <a:lnTo>
                                  <a:pt x="154355" y="28181"/>
                                </a:lnTo>
                                <a:lnTo>
                                  <a:pt x="155295" y="35318"/>
                                </a:lnTo>
                                <a:lnTo>
                                  <a:pt x="153416" y="40563"/>
                                </a:lnTo>
                                <a:lnTo>
                                  <a:pt x="151523" y="46431"/>
                                </a:lnTo>
                                <a:lnTo>
                                  <a:pt x="151434" y="46697"/>
                                </a:lnTo>
                                <a:lnTo>
                                  <a:pt x="151320" y="47078"/>
                                </a:lnTo>
                                <a:lnTo>
                                  <a:pt x="151231" y="47371"/>
                                </a:lnTo>
                                <a:lnTo>
                                  <a:pt x="144780" y="53517"/>
                                </a:lnTo>
                                <a:lnTo>
                                  <a:pt x="144094" y="52031"/>
                                </a:lnTo>
                                <a:lnTo>
                                  <a:pt x="143510" y="47053"/>
                                </a:lnTo>
                                <a:lnTo>
                                  <a:pt x="143408" y="44894"/>
                                </a:lnTo>
                                <a:lnTo>
                                  <a:pt x="143319" y="42100"/>
                                </a:lnTo>
                                <a:lnTo>
                                  <a:pt x="143217" y="39293"/>
                                </a:lnTo>
                                <a:lnTo>
                                  <a:pt x="143179" y="38087"/>
                                </a:lnTo>
                                <a:lnTo>
                                  <a:pt x="136372" y="31864"/>
                                </a:lnTo>
                                <a:lnTo>
                                  <a:pt x="136258" y="28778"/>
                                </a:lnTo>
                                <a:lnTo>
                                  <a:pt x="136220" y="27851"/>
                                </a:lnTo>
                                <a:lnTo>
                                  <a:pt x="136131" y="25615"/>
                                </a:lnTo>
                                <a:lnTo>
                                  <a:pt x="136042" y="22898"/>
                                </a:lnTo>
                                <a:lnTo>
                                  <a:pt x="136042" y="17653"/>
                                </a:lnTo>
                                <a:lnTo>
                                  <a:pt x="140703" y="14236"/>
                                </a:lnTo>
                                <a:lnTo>
                                  <a:pt x="140716" y="13919"/>
                                </a:lnTo>
                                <a:lnTo>
                                  <a:pt x="140830" y="11760"/>
                                </a:lnTo>
                                <a:lnTo>
                                  <a:pt x="140868" y="11137"/>
                                </a:lnTo>
                                <a:lnTo>
                                  <a:pt x="140893" y="10515"/>
                                </a:lnTo>
                                <a:lnTo>
                                  <a:pt x="140995" y="8661"/>
                                </a:lnTo>
                                <a:lnTo>
                                  <a:pt x="141325" y="8039"/>
                                </a:lnTo>
                                <a:lnTo>
                                  <a:pt x="142240" y="7429"/>
                                </a:lnTo>
                                <a:lnTo>
                                  <a:pt x="142240" y="6807"/>
                                </a:lnTo>
                                <a:lnTo>
                                  <a:pt x="138226" y="4622"/>
                                </a:lnTo>
                                <a:lnTo>
                                  <a:pt x="135750" y="11137"/>
                                </a:lnTo>
                                <a:lnTo>
                                  <a:pt x="134861" y="10515"/>
                                </a:lnTo>
                                <a:lnTo>
                                  <a:pt x="131737" y="8343"/>
                                </a:lnTo>
                                <a:lnTo>
                                  <a:pt x="132334" y="5245"/>
                                </a:lnTo>
                                <a:lnTo>
                                  <a:pt x="131724" y="4038"/>
                                </a:lnTo>
                                <a:lnTo>
                                  <a:pt x="120269" y="4038"/>
                                </a:lnTo>
                                <a:lnTo>
                                  <a:pt x="117144" y="4038"/>
                                </a:lnTo>
                                <a:lnTo>
                                  <a:pt x="117678" y="6807"/>
                                </a:lnTo>
                                <a:lnTo>
                                  <a:pt x="117932" y="8039"/>
                                </a:lnTo>
                                <a:lnTo>
                                  <a:pt x="118491" y="10515"/>
                                </a:lnTo>
                                <a:lnTo>
                                  <a:pt x="118618" y="11760"/>
                                </a:lnTo>
                                <a:lnTo>
                                  <a:pt x="118046" y="13919"/>
                                </a:lnTo>
                                <a:lnTo>
                                  <a:pt x="117957" y="14236"/>
                                </a:lnTo>
                                <a:lnTo>
                                  <a:pt x="117881" y="14528"/>
                                </a:lnTo>
                                <a:lnTo>
                                  <a:pt x="117792" y="14859"/>
                                </a:lnTo>
                                <a:lnTo>
                                  <a:pt x="121183" y="19189"/>
                                </a:lnTo>
                                <a:lnTo>
                                  <a:pt x="117792" y="24460"/>
                                </a:lnTo>
                                <a:lnTo>
                                  <a:pt x="117792" y="28778"/>
                                </a:lnTo>
                                <a:lnTo>
                                  <a:pt x="118414" y="27851"/>
                                </a:lnTo>
                                <a:lnTo>
                                  <a:pt x="119951" y="28181"/>
                                </a:lnTo>
                                <a:lnTo>
                                  <a:pt x="120116" y="27851"/>
                                </a:lnTo>
                                <a:lnTo>
                                  <a:pt x="120561" y="26936"/>
                                </a:lnTo>
                                <a:lnTo>
                                  <a:pt x="120561" y="23520"/>
                                </a:lnTo>
                                <a:lnTo>
                                  <a:pt x="122428" y="20421"/>
                                </a:lnTo>
                                <a:lnTo>
                                  <a:pt x="122174" y="17653"/>
                                </a:lnTo>
                                <a:lnTo>
                                  <a:pt x="122097" y="14528"/>
                                </a:lnTo>
                                <a:lnTo>
                                  <a:pt x="119951" y="11760"/>
                                </a:lnTo>
                                <a:lnTo>
                                  <a:pt x="122428" y="10515"/>
                                </a:lnTo>
                                <a:lnTo>
                                  <a:pt x="125844" y="13919"/>
                                </a:lnTo>
                                <a:lnTo>
                                  <a:pt x="123659" y="19812"/>
                                </a:lnTo>
                                <a:lnTo>
                                  <a:pt x="123190" y="22898"/>
                                </a:lnTo>
                                <a:lnTo>
                                  <a:pt x="123151" y="23202"/>
                                </a:lnTo>
                                <a:lnTo>
                                  <a:pt x="123050" y="25615"/>
                                </a:lnTo>
                                <a:lnTo>
                                  <a:pt x="127698" y="22898"/>
                                </a:lnTo>
                                <a:lnTo>
                                  <a:pt x="128612" y="23520"/>
                                </a:lnTo>
                                <a:lnTo>
                                  <a:pt x="127076" y="27851"/>
                                </a:lnTo>
                                <a:lnTo>
                                  <a:pt x="126555" y="31864"/>
                                </a:lnTo>
                                <a:lnTo>
                                  <a:pt x="126631" y="33108"/>
                                </a:lnTo>
                                <a:lnTo>
                                  <a:pt x="127698" y="36817"/>
                                </a:lnTo>
                                <a:lnTo>
                                  <a:pt x="128943" y="37757"/>
                                </a:lnTo>
                                <a:lnTo>
                                  <a:pt x="128612" y="39293"/>
                                </a:lnTo>
                                <a:lnTo>
                                  <a:pt x="130149" y="39293"/>
                                </a:lnTo>
                                <a:lnTo>
                                  <a:pt x="133273" y="36233"/>
                                </a:lnTo>
                                <a:lnTo>
                                  <a:pt x="127698" y="33426"/>
                                </a:lnTo>
                                <a:lnTo>
                                  <a:pt x="129527" y="29387"/>
                                </a:lnTo>
                                <a:lnTo>
                                  <a:pt x="129527" y="28778"/>
                                </a:lnTo>
                                <a:lnTo>
                                  <a:pt x="130149" y="27851"/>
                                </a:lnTo>
                                <a:lnTo>
                                  <a:pt x="130771" y="28181"/>
                                </a:lnTo>
                                <a:lnTo>
                                  <a:pt x="130771" y="32804"/>
                                </a:lnTo>
                                <a:lnTo>
                                  <a:pt x="133896" y="35902"/>
                                </a:lnTo>
                                <a:lnTo>
                                  <a:pt x="133273" y="40563"/>
                                </a:lnTo>
                                <a:lnTo>
                                  <a:pt x="133858" y="42951"/>
                                </a:lnTo>
                                <a:lnTo>
                                  <a:pt x="135128" y="42100"/>
                                </a:lnTo>
                                <a:lnTo>
                                  <a:pt x="138518" y="43040"/>
                                </a:lnTo>
                                <a:lnTo>
                                  <a:pt x="134505" y="46431"/>
                                </a:lnTo>
                                <a:lnTo>
                                  <a:pt x="135432" y="49225"/>
                                </a:lnTo>
                                <a:lnTo>
                                  <a:pt x="138226" y="51701"/>
                                </a:lnTo>
                                <a:lnTo>
                                  <a:pt x="139141" y="56337"/>
                                </a:lnTo>
                                <a:lnTo>
                                  <a:pt x="142557" y="58521"/>
                                </a:lnTo>
                                <a:lnTo>
                                  <a:pt x="142862" y="61290"/>
                                </a:lnTo>
                                <a:lnTo>
                                  <a:pt x="140995" y="63144"/>
                                </a:lnTo>
                                <a:lnTo>
                                  <a:pt x="140995" y="65951"/>
                                </a:lnTo>
                                <a:lnTo>
                                  <a:pt x="141947" y="67183"/>
                                </a:lnTo>
                                <a:lnTo>
                                  <a:pt x="143179" y="68097"/>
                                </a:lnTo>
                                <a:lnTo>
                                  <a:pt x="145034" y="67805"/>
                                </a:lnTo>
                                <a:lnTo>
                                  <a:pt x="146913" y="66243"/>
                                </a:lnTo>
                                <a:lnTo>
                                  <a:pt x="148132" y="64084"/>
                                </a:lnTo>
                                <a:lnTo>
                                  <a:pt x="148132" y="61290"/>
                                </a:lnTo>
                                <a:lnTo>
                                  <a:pt x="146253" y="56654"/>
                                </a:lnTo>
                                <a:lnTo>
                                  <a:pt x="145440" y="54927"/>
                                </a:lnTo>
                                <a:lnTo>
                                  <a:pt x="150317" y="59753"/>
                                </a:lnTo>
                                <a:lnTo>
                                  <a:pt x="151853" y="59461"/>
                                </a:lnTo>
                                <a:lnTo>
                                  <a:pt x="151930" y="57899"/>
                                </a:lnTo>
                                <a:lnTo>
                                  <a:pt x="152171" y="56984"/>
                                </a:lnTo>
                                <a:lnTo>
                                  <a:pt x="152336" y="55422"/>
                                </a:lnTo>
                                <a:lnTo>
                                  <a:pt x="152387" y="54940"/>
                                </a:lnTo>
                                <a:lnTo>
                                  <a:pt x="152476" y="54216"/>
                                </a:lnTo>
                                <a:lnTo>
                                  <a:pt x="149694" y="52031"/>
                                </a:lnTo>
                                <a:lnTo>
                                  <a:pt x="151853" y="49555"/>
                                </a:lnTo>
                                <a:lnTo>
                                  <a:pt x="153733" y="47078"/>
                                </a:lnTo>
                                <a:lnTo>
                                  <a:pt x="154952" y="44284"/>
                                </a:lnTo>
                                <a:lnTo>
                                  <a:pt x="156464" y="41884"/>
                                </a:lnTo>
                                <a:lnTo>
                                  <a:pt x="156832" y="41503"/>
                                </a:lnTo>
                                <a:lnTo>
                                  <a:pt x="157010" y="41884"/>
                                </a:lnTo>
                                <a:lnTo>
                                  <a:pt x="156972" y="44094"/>
                                </a:lnTo>
                                <a:lnTo>
                                  <a:pt x="156857" y="45491"/>
                                </a:lnTo>
                                <a:lnTo>
                                  <a:pt x="156832" y="45808"/>
                                </a:lnTo>
                                <a:lnTo>
                                  <a:pt x="154952" y="48310"/>
                                </a:lnTo>
                                <a:lnTo>
                                  <a:pt x="153581" y="50787"/>
                                </a:lnTo>
                                <a:lnTo>
                                  <a:pt x="153530" y="57899"/>
                                </a:lnTo>
                                <a:lnTo>
                                  <a:pt x="153416" y="59461"/>
                                </a:lnTo>
                                <a:lnTo>
                                  <a:pt x="152171" y="63182"/>
                                </a:lnTo>
                                <a:lnTo>
                                  <a:pt x="152793" y="63474"/>
                                </a:lnTo>
                                <a:lnTo>
                                  <a:pt x="155892" y="61290"/>
                                </a:lnTo>
                                <a:lnTo>
                                  <a:pt x="158051" y="57899"/>
                                </a:lnTo>
                                <a:lnTo>
                                  <a:pt x="157975" y="56984"/>
                                </a:lnTo>
                                <a:lnTo>
                                  <a:pt x="157861" y="55422"/>
                                </a:lnTo>
                                <a:lnTo>
                                  <a:pt x="157746" y="53886"/>
                                </a:lnTo>
                                <a:lnTo>
                                  <a:pt x="160223" y="50787"/>
                                </a:lnTo>
                                <a:lnTo>
                                  <a:pt x="160337" y="48907"/>
                                </a:lnTo>
                                <a:lnTo>
                                  <a:pt x="160464" y="47078"/>
                                </a:lnTo>
                                <a:lnTo>
                                  <a:pt x="160515" y="46431"/>
                                </a:lnTo>
                                <a:lnTo>
                                  <a:pt x="161696" y="42964"/>
                                </a:lnTo>
                                <a:lnTo>
                                  <a:pt x="161785" y="42722"/>
                                </a:lnTo>
                                <a:lnTo>
                                  <a:pt x="162407" y="43662"/>
                                </a:lnTo>
                                <a:lnTo>
                                  <a:pt x="162280" y="45491"/>
                                </a:lnTo>
                                <a:lnTo>
                                  <a:pt x="162191" y="47078"/>
                                </a:lnTo>
                                <a:lnTo>
                                  <a:pt x="162077" y="48907"/>
                                </a:lnTo>
                                <a:lnTo>
                                  <a:pt x="158991" y="53568"/>
                                </a:lnTo>
                                <a:lnTo>
                                  <a:pt x="158864" y="55422"/>
                                </a:lnTo>
                                <a:lnTo>
                                  <a:pt x="158762" y="56984"/>
                                </a:lnTo>
                                <a:lnTo>
                                  <a:pt x="158711" y="57683"/>
                                </a:lnTo>
                                <a:lnTo>
                                  <a:pt x="158584" y="58737"/>
                                </a:lnTo>
                                <a:lnTo>
                                  <a:pt x="156210" y="66268"/>
                                </a:lnTo>
                                <a:lnTo>
                                  <a:pt x="156806" y="67513"/>
                                </a:lnTo>
                                <a:lnTo>
                                  <a:pt x="158991" y="67513"/>
                                </a:lnTo>
                                <a:lnTo>
                                  <a:pt x="160223" y="67208"/>
                                </a:lnTo>
                                <a:lnTo>
                                  <a:pt x="163639" y="65493"/>
                                </a:lnTo>
                                <a:lnTo>
                                  <a:pt x="163664" y="61937"/>
                                </a:lnTo>
                                <a:lnTo>
                                  <a:pt x="164642" y="58737"/>
                                </a:lnTo>
                                <a:lnTo>
                                  <a:pt x="164744" y="58305"/>
                                </a:lnTo>
                                <a:lnTo>
                                  <a:pt x="164795" y="57683"/>
                                </a:lnTo>
                                <a:lnTo>
                                  <a:pt x="163855" y="54940"/>
                                </a:lnTo>
                                <a:lnTo>
                                  <a:pt x="162166" y="51308"/>
                                </a:lnTo>
                                <a:lnTo>
                                  <a:pt x="164884" y="48615"/>
                                </a:lnTo>
                                <a:lnTo>
                                  <a:pt x="165887" y="48895"/>
                                </a:lnTo>
                                <a:lnTo>
                                  <a:pt x="166230" y="48615"/>
                                </a:lnTo>
                                <a:lnTo>
                                  <a:pt x="166954" y="48044"/>
                                </a:lnTo>
                                <a:lnTo>
                                  <a:pt x="167424" y="47078"/>
                                </a:lnTo>
                                <a:lnTo>
                                  <a:pt x="167487" y="46863"/>
                                </a:lnTo>
                                <a:lnTo>
                                  <a:pt x="167576" y="46697"/>
                                </a:lnTo>
                                <a:lnTo>
                                  <a:pt x="167843" y="45808"/>
                                </a:lnTo>
                                <a:lnTo>
                                  <a:pt x="167944" y="45491"/>
                                </a:lnTo>
                                <a:lnTo>
                                  <a:pt x="167703" y="44284"/>
                                </a:lnTo>
                                <a:lnTo>
                                  <a:pt x="167678" y="44094"/>
                                </a:lnTo>
                                <a:lnTo>
                                  <a:pt x="168478" y="44094"/>
                                </a:lnTo>
                                <a:lnTo>
                                  <a:pt x="168833" y="42964"/>
                                </a:lnTo>
                                <a:lnTo>
                                  <a:pt x="168884" y="42722"/>
                                </a:lnTo>
                                <a:lnTo>
                                  <a:pt x="168960" y="42418"/>
                                </a:lnTo>
                                <a:lnTo>
                                  <a:pt x="169087" y="41884"/>
                                </a:lnTo>
                                <a:lnTo>
                                  <a:pt x="169125" y="41503"/>
                                </a:lnTo>
                                <a:lnTo>
                                  <a:pt x="169164" y="41186"/>
                                </a:lnTo>
                                <a:lnTo>
                                  <a:pt x="169214" y="40779"/>
                                </a:lnTo>
                                <a:close/>
                              </a:path>
                              <a:path w="205740" h="274955">
                                <a:moveTo>
                                  <a:pt x="172580" y="25552"/>
                                </a:moveTo>
                                <a:lnTo>
                                  <a:pt x="171043" y="24130"/>
                                </a:lnTo>
                                <a:lnTo>
                                  <a:pt x="168236" y="25069"/>
                                </a:lnTo>
                                <a:lnTo>
                                  <a:pt x="168300" y="26708"/>
                                </a:lnTo>
                                <a:lnTo>
                                  <a:pt x="169506" y="28460"/>
                                </a:lnTo>
                                <a:lnTo>
                                  <a:pt x="170421" y="30022"/>
                                </a:lnTo>
                                <a:lnTo>
                                  <a:pt x="172275" y="30022"/>
                                </a:lnTo>
                                <a:lnTo>
                                  <a:pt x="170738" y="27546"/>
                                </a:lnTo>
                                <a:lnTo>
                                  <a:pt x="171691" y="26924"/>
                                </a:lnTo>
                                <a:lnTo>
                                  <a:pt x="172580" y="25552"/>
                                </a:lnTo>
                                <a:close/>
                              </a:path>
                              <a:path w="205740" h="274955">
                                <a:moveTo>
                                  <a:pt x="174993" y="26708"/>
                                </a:moveTo>
                                <a:lnTo>
                                  <a:pt x="172897" y="25069"/>
                                </a:lnTo>
                                <a:lnTo>
                                  <a:pt x="172580" y="25552"/>
                                </a:lnTo>
                                <a:lnTo>
                                  <a:pt x="174726" y="27546"/>
                                </a:lnTo>
                                <a:lnTo>
                                  <a:pt x="174815" y="27254"/>
                                </a:lnTo>
                                <a:lnTo>
                                  <a:pt x="174917" y="26924"/>
                                </a:lnTo>
                                <a:lnTo>
                                  <a:pt x="174993" y="26708"/>
                                </a:lnTo>
                                <a:close/>
                              </a:path>
                              <a:path w="205740" h="274955">
                                <a:moveTo>
                                  <a:pt x="177228" y="22301"/>
                                </a:moveTo>
                                <a:lnTo>
                                  <a:pt x="176288" y="21056"/>
                                </a:lnTo>
                                <a:lnTo>
                                  <a:pt x="175983" y="23533"/>
                                </a:lnTo>
                                <a:lnTo>
                                  <a:pt x="174993" y="26708"/>
                                </a:lnTo>
                                <a:lnTo>
                                  <a:pt x="175691" y="27254"/>
                                </a:lnTo>
                                <a:lnTo>
                                  <a:pt x="176314" y="25069"/>
                                </a:lnTo>
                                <a:lnTo>
                                  <a:pt x="176314" y="23533"/>
                                </a:lnTo>
                                <a:lnTo>
                                  <a:pt x="177228" y="22301"/>
                                </a:lnTo>
                                <a:close/>
                              </a:path>
                              <a:path w="205740" h="274955">
                                <a:moveTo>
                                  <a:pt x="178841" y="14643"/>
                                </a:moveTo>
                                <a:lnTo>
                                  <a:pt x="177228" y="13919"/>
                                </a:lnTo>
                                <a:lnTo>
                                  <a:pt x="175120" y="14643"/>
                                </a:lnTo>
                                <a:lnTo>
                                  <a:pt x="174434" y="14909"/>
                                </a:lnTo>
                                <a:lnTo>
                                  <a:pt x="174167" y="15481"/>
                                </a:lnTo>
                                <a:lnTo>
                                  <a:pt x="174459" y="16090"/>
                                </a:lnTo>
                                <a:lnTo>
                                  <a:pt x="175056" y="16395"/>
                                </a:lnTo>
                                <a:lnTo>
                                  <a:pt x="178841" y="14643"/>
                                </a:lnTo>
                                <a:close/>
                              </a:path>
                              <a:path w="205740" h="274955">
                                <a:moveTo>
                                  <a:pt x="179705" y="14236"/>
                                </a:moveTo>
                                <a:lnTo>
                                  <a:pt x="178841" y="14643"/>
                                </a:lnTo>
                                <a:lnTo>
                                  <a:pt x="179451" y="14909"/>
                                </a:lnTo>
                                <a:lnTo>
                                  <a:pt x="179705" y="14236"/>
                                </a:lnTo>
                                <a:close/>
                              </a:path>
                              <a:path w="205740" h="274955">
                                <a:moveTo>
                                  <a:pt x="180949" y="12065"/>
                                </a:moveTo>
                                <a:lnTo>
                                  <a:pt x="180035" y="8966"/>
                                </a:lnTo>
                                <a:lnTo>
                                  <a:pt x="176326" y="7429"/>
                                </a:lnTo>
                                <a:lnTo>
                                  <a:pt x="174167" y="5257"/>
                                </a:lnTo>
                                <a:lnTo>
                                  <a:pt x="168567" y="1866"/>
                                </a:lnTo>
                                <a:lnTo>
                                  <a:pt x="167309" y="1536"/>
                                </a:lnTo>
                                <a:lnTo>
                                  <a:pt x="166090" y="914"/>
                                </a:lnTo>
                                <a:lnTo>
                                  <a:pt x="164833" y="1536"/>
                                </a:lnTo>
                                <a:lnTo>
                                  <a:pt x="166712" y="3390"/>
                                </a:lnTo>
                                <a:lnTo>
                                  <a:pt x="170103" y="4953"/>
                                </a:lnTo>
                                <a:lnTo>
                                  <a:pt x="169811" y="8343"/>
                                </a:lnTo>
                                <a:lnTo>
                                  <a:pt x="170103" y="13627"/>
                                </a:lnTo>
                                <a:lnTo>
                                  <a:pt x="177241" y="11150"/>
                                </a:lnTo>
                                <a:lnTo>
                                  <a:pt x="180949" y="12065"/>
                                </a:lnTo>
                                <a:close/>
                              </a:path>
                              <a:path w="205740" h="274955">
                                <a:moveTo>
                                  <a:pt x="188379" y="39001"/>
                                </a:moveTo>
                                <a:lnTo>
                                  <a:pt x="187756" y="38392"/>
                                </a:lnTo>
                                <a:lnTo>
                                  <a:pt x="187134" y="38392"/>
                                </a:lnTo>
                                <a:lnTo>
                                  <a:pt x="186512" y="39001"/>
                                </a:lnTo>
                                <a:lnTo>
                                  <a:pt x="185610" y="39001"/>
                                </a:lnTo>
                                <a:lnTo>
                                  <a:pt x="186220" y="39941"/>
                                </a:lnTo>
                                <a:lnTo>
                                  <a:pt x="186842" y="40246"/>
                                </a:lnTo>
                                <a:lnTo>
                                  <a:pt x="187464" y="40563"/>
                                </a:lnTo>
                                <a:lnTo>
                                  <a:pt x="188379" y="40246"/>
                                </a:lnTo>
                                <a:lnTo>
                                  <a:pt x="188379" y="39624"/>
                                </a:lnTo>
                                <a:lnTo>
                                  <a:pt x="188379" y="39001"/>
                                </a:lnTo>
                                <a:close/>
                              </a:path>
                              <a:path w="205740" h="274955">
                                <a:moveTo>
                                  <a:pt x="196748" y="17957"/>
                                </a:moveTo>
                                <a:lnTo>
                                  <a:pt x="196100" y="16103"/>
                                </a:lnTo>
                                <a:lnTo>
                                  <a:pt x="193649" y="15481"/>
                                </a:lnTo>
                                <a:lnTo>
                                  <a:pt x="192417" y="16713"/>
                                </a:lnTo>
                                <a:lnTo>
                                  <a:pt x="193357" y="17665"/>
                                </a:lnTo>
                                <a:lnTo>
                                  <a:pt x="193357" y="19812"/>
                                </a:lnTo>
                                <a:lnTo>
                                  <a:pt x="195211" y="19494"/>
                                </a:lnTo>
                                <a:lnTo>
                                  <a:pt x="196126" y="19494"/>
                                </a:lnTo>
                                <a:lnTo>
                                  <a:pt x="196748" y="18872"/>
                                </a:lnTo>
                                <a:lnTo>
                                  <a:pt x="196748" y="17957"/>
                                </a:lnTo>
                                <a:close/>
                              </a:path>
                              <a:path w="205740" h="274955">
                                <a:moveTo>
                                  <a:pt x="205422" y="32816"/>
                                </a:moveTo>
                                <a:lnTo>
                                  <a:pt x="204343" y="31280"/>
                                </a:lnTo>
                                <a:lnTo>
                                  <a:pt x="203263" y="29718"/>
                                </a:lnTo>
                                <a:lnTo>
                                  <a:pt x="201383" y="27533"/>
                                </a:lnTo>
                                <a:lnTo>
                                  <a:pt x="202006" y="25057"/>
                                </a:lnTo>
                                <a:lnTo>
                                  <a:pt x="202323" y="23825"/>
                                </a:lnTo>
                                <a:lnTo>
                                  <a:pt x="199847" y="22288"/>
                                </a:lnTo>
                                <a:lnTo>
                                  <a:pt x="199224" y="22580"/>
                                </a:lnTo>
                                <a:lnTo>
                                  <a:pt x="199224" y="23520"/>
                                </a:lnTo>
                                <a:lnTo>
                                  <a:pt x="198602" y="23825"/>
                                </a:lnTo>
                                <a:lnTo>
                                  <a:pt x="194271" y="25057"/>
                                </a:lnTo>
                                <a:lnTo>
                                  <a:pt x="193294" y="20434"/>
                                </a:lnTo>
                                <a:lnTo>
                                  <a:pt x="193230" y="20104"/>
                                </a:lnTo>
                                <a:lnTo>
                                  <a:pt x="193103" y="19519"/>
                                </a:lnTo>
                                <a:lnTo>
                                  <a:pt x="193040" y="19189"/>
                                </a:lnTo>
                                <a:lnTo>
                                  <a:pt x="189001" y="18567"/>
                                </a:lnTo>
                                <a:lnTo>
                                  <a:pt x="182486" y="16713"/>
                                </a:lnTo>
                                <a:lnTo>
                                  <a:pt x="180009" y="15151"/>
                                </a:lnTo>
                                <a:lnTo>
                                  <a:pt x="179451" y="14909"/>
                                </a:lnTo>
                                <a:lnTo>
                                  <a:pt x="177228" y="21043"/>
                                </a:lnTo>
                                <a:lnTo>
                                  <a:pt x="180657" y="21971"/>
                                </a:lnTo>
                                <a:lnTo>
                                  <a:pt x="181864" y="21666"/>
                                </a:lnTo>
                                <a:lnTo>
                                  <a:pt x="180657" y="20104"/>
                                </a:lnTo>
                                <a:lnTo>
                                  <a:pt x="181597" y="19519"/>
                                </a:lnTo>
                                <a:lnTo>
                                  <a:pt x="184988" y="20434"/>
                                </a:lnTo>
                                <a:lnTo>
                                  <a:pt x="181267" y="26949"/>
                                </a:lnTo>
                                <a:lnTo>
                                  <a:pt x="182384" y="27025"/>
                                </a:lnTo>
                                <a:lnTo>
                                  <a:pt x="180949" y="31572"/>
                                </a:lnTo>
                                <a:lnTo>
                                  <a:pt x="180009" y="32512"/>
                                </a:lnTo>
                                <a:lnTo>
                                  <a:pt x="180327" y="33426"/>
                                </a:lnTo>
                                <a:lnTo>
                                  <a:pt x="180949" y="34340"/>
                                </a:lnTo>
                                <a:lnTo>
                                  <a:pt x="181864" y="34340"/>
                                </a:lnTo>
                                <a:lnTo>
                                  <a:pt x="183730" y="33426"/>
                                </a:lnTo>
                                <a:lnTo>
                                  <a:pt x="183730" y="31572"/>
                                </a:lnTo>
                                <a:lnTo>
                                  <a:pt x="184340" y="29718"/>
                                </a:lnTo>
                                <a:lnTo>
                                  <a:pt x="182753" y="27038"/>
                                </a:lnTo>
                                <a:lnTo>
                                  <a:pt x="186258" y="27241"/>
                                </a:lnTo>
                                <a:lnTo>
                                  <a:pt x="188696" y="30962"/>
                                </a:lnTo>
                                <a:lnTo>
                                  <a:pt x="192417" y="34988"/>
                                </a:lnTo>
                                <a:lnTo>
                                  <a:pt x="191985" y="38392"/>
                                </a:lnTo>
                                <a:lnTo>
                                  <a:pt x="191871" y="39331"/>
                                </a:lnTo>
                                <a:lnTo>
                                  <a:pt x="191795" y="39941"/>
                                </a:lnTo>
                                <a:lnTo>
                                  <a:pt x="191477" y="40881"/>
                                </a:lnTo>
                                <a:lnTo>
                                  <a:pt x="192443" y="40881"/>
                                </a:lnTo>
                                <a:lnTo>
                                  <a:pt x="193065" y="41186"/>
                                </a:lnTo>
                                <a:lnTo>
                                  <a:pt x="194589" y="41186"/>
                                </a:lnTo>
                                <a:lnTo>
                                  <a:pt x="194170" y="39941"/>
                                </a:lnTo>
                                <a:lnTo>
                                  <a:pt x="194068" y="39624"/>
                                </a:lnTo>
                                <a:lnTo>
                                  <a:pt x="193979" y="39331"/>
                                </a:lnTo>
                                <a:lnTo>
                                  <a:pt x="194589" y="38392"/>
                                </a:lnTo>
                                <a:lnTo>
                                  <a:pt x="197370" y="37147"/>
                                </a:lnTo>
                                <a:lnTo>
                                  <a:pt x="195516" y="33439"/>
                                </a:lnTo>
                                <a:lnTo>
                                  <a:pt x="197370" y="31280"/>
                                </a:lnTo>
                                <a:lnTo>
                                  <a:pt x="200761" y="32816"/>
                                </a:lnTo>
                                <a:lnTo>
                                  <a:pt x="198602" y="37147"/>
                                </a:lnTo>
                                <a:lnTo>
                                  <a:pt x="198602" y="39941"/>
                                </a:lnTo>
                                <a:lnTo>
                                  <a:pt x="199224" y="39941"/>
                                </a:lnTo>
                                <a:lnTo>
                                  <a:pt x="200469" y="39624"/>
                                </a:lnTo>
                                <a:lnTo>
                                  <a:pt x="201409" y="38392"/>
                                </a:lnTo>
                                <a:lnTo>
                                  <a:pt x="201701" y="37147"/>
                                </a:lnTo>
                                <a:lnTo>
                                  <a:pt x="200761" y="34048"/>
                                </a:lnTo>
                                <a:lnTo>
                                  <a:pt x="205422" y="32816"/>
                                </a:lnTo>
                                <a:close/>
                              </a:path>
                            </a:pathLst>
                          </a:custGeom>
                          <a:solidFill>
                            <a:srgbClr val="A7253F"/>
                          </a:solidFill>
                        </wps:spPr>
                        <wps:bodyPr wrap="square" lIns="0" tIns="0" rIns="0" bIns="0" rtlCol="0">
                          <a:prstTxWarp prst="textNoShape">
                            <a:avLst/>
                          </a:prstTxWarp>
                          <a:noAutofit/>
                        </wps:bodyPr>
                      </wps:wsp>
                      <wps:wsp>
                        <wps:cNvPr id="1798351007" name="Graphic 34"/>
                        <wps:cNvSpPr/>
                        <wps:spPr>
                          <a:xfrm>
                            <a:off x="425467" y="414070"/>
                            <a:ext cx="111125" cy="257175"/>
                          </a:xfrm>
                          <a:custGeom>
                            <a:avLst/>
                            <a:gdLst/>
                            <a:ahLst/>
                            <a:cxnLst/>
                            <a:rect l="l" t="t" r="r" b="b"/>
                            <a:pathLst>
                              <a:path w="111125" h="257175">
                                <a:moveTo>
                                  <a:pt x="31902" y="77762"/>
                                </a:moveTo>
                                <a:lnTo>
                                  <a:pt x="30365" y="78041"/>
                                </a:lnTo>
                                <a:lnTo>
                                  <a:pt x="31356" y="79641"/>
                                </a:lnTo>
                                <a:lnTo>
                                  <a:pt x="31775" y="78651"/>
                                </a:lnTo>
                                <a:lnTo>
                                  <a:pt x="31902" y="77762"/>
                                </a:lnTo>
                                <a:close/>
                              </a:path>
                              <a:path w="111125" h="257175">
                                <a:moveTo>
                                  <a:pt x="32512" y="132537"/>
                                </a:moveTo>
                                <a:lnTo>
                                  <a:pt x="31889" y="132842"/>
                                </a:lnTo>
                                <a:lnTo>
                                  <a:pt x="32118" y="135801"/>
                                </a:lnTo>
                                <a:lnTo>
                                  <a:pt x="32169" y="136499"/>
                                </a:lnTo>
                                <a:lnTo>
                                  <a:pt x="32512" y="136258"/>
                                </a:lnTo>
                                <a:lnTo>
                                  <a:pt x="32512" y="132537"/>
                                </a:lnTo>
                                <a:close/>
                              </a:path>
                              <a:path w="111125" h="257175">
                                <a:moveTo>
                                  <a:pt x="36842" y="246799"/>
                                </a:moveTo>
                                <a:lnTo>
                                  <a:pt x="35306" y="245554"/>
                                </a:lnTo>
                                <a:lnTo>
                                  <a:pt x="33756" y="244017"/>
                                </a:lnTo>
                                <a:lnTo>
                                  <a:pt x="31597" y="244614"/>
                                </a:lnTo>
                                <a:lnTo>
                                  <a:pt x="28498" y="246494"/>
                                </a:lnTo>
                                <a:lnTo>
                                  <a:pt x="23253" y="244614"/>
                                </a:lnTo>
                                <a:lnTo>
                                  <a:pt x="21069" y="248348"/>
                                </a:lnTo>
                                <a:lnTo>
                                  <a:pt x="21691" y="249567"/>
                                </a:lnTo>
                                <a:lnTo>
                                  <a:pt x="23545" y="249567"/>
                                </a:lnTo>
                                <a:lnTo>
                                  <a:pt x="24790" y="249885"/>
                                </a:lnTo>
                                <a:lnTo>
                                  <a:pt x="29121" y="251129"/>
                                </a:lnTo>
                                <a:lnTo>
                                  <a:pt x="33756" y="249567"/>
                                </a:lnTo>
                                <a:lnTo>
                                  <a:pt x="36842" y="246799"/>
                                </a:lnTo>
                                <a:close/>
                              </a:path>
                              <a:path w="111125" h="257175">
                                <a:moveTo>
                                  <a:pt x="39649" y="182702"/>
                                </a:moveTo>
                                <a:lnTo>
                                  <a:pt x="39293" y="181457"/>
                                </a:lnTo>
                                <a:lnTo>
                                  <a:pt x="39204" y="181165"/>
                                </a:lnTo>
                                <a:lnTo>
                                  <a:pt x="39103" y="180822"/>
                                </a:lnTo>
                                <a:lnTo>
                                  <a:pt x="38735" y="180949"/>
                                </a:lnTo>
                                <a:lnTo>
                                  <a:pt x="38582" y="181165"/>
                                </a:lnTo>
                                <a:lnTo>
                                  <a:pt x="38404" y="181457"/>
                                </a:lnTo>
                                <a:lnTo>
                                  <a:pt x="39649" y="182702"/>
                                </a:lnTo>
                                <a:close/>
                              </a:path>
                              <a:path w="111125" h="257175">
                                <a:moveTo>
                                  <a:pt x="41871" y="157607"/>
                                </a:moveTo>
                                <a:lnTo>
                                  <a:pt x="41694" y="157187"/>
                                </a:lnTo>
                                <a:lnTo>
                                  <a:pt x="41681" y="159461"/>
                                </a:lnTo>
                                <a:lnTo>
                                  <a:pt x="41871" y="158546"/>
                                </a:lnTo>
                                <a:lnTo>
                                  <a:pt x="41871" y="157607"/>
                                </a:lnTo>
                                <a:close/>
                              </a:path>
                              <a:path w="111125" h="257175">
                                <a:moveTo>
                                  <a:pt x="51079" y="109931"/>
                                </a:moveTo>
                                <a:lnTo>
                                  <a:pt x="50787" y="109321"/>
                                </a:lnTo>
                                <a:lnTo>
                                  <a:pt x="45834" y="109016"/>
                                </a:lnTo>
                                <a:lnTo>
                                  <a:pt x="47028" y="115214"/>
                                </a:lnTo>
                                <a:lnTo>
                                  <a:pt x="47078" y="115506"/>
                                </a:lnTo>
                                <a:lnTo>
                                  <a:pt x="43065" y="116128"/>
                                </a:lnTo>
                                <a:lnTo>
                                  <a:pt x="42151" y="115214"/>
                                </a:lnTo>
                                <a:lnTo>
                                  <a:pt x="43675" y="113969"/>
                                </a:lnTo>
                                <a:lnTo>
                                  <a:pt x="43535" y="113360"/>
                                </a:lnTo>
                                <a:lnTo>
                                  <a:pt x="43459" y="113030"/>
                                </a:lnTo>
                                <a:lnTo>
                                  <a:pt x="43383" y="112737"/>
                                </a:lnTo>
                                <a:lnTo>
                                  <a:pt x="41821" y="112445"/>
                                </a:lnTo>
                                <a:lnTo>
                                  <a:pt x="41478" y="112712"/>
                                </a:lnTo>
                                <a:lnTo>
                                  <a:pt x="41478" y="141516"/>
                                </a:lnTo>
                                <a:lnTo>
                                  <a:pt x="40335" y="146469"/>
                                </a:lnTo>
                                <a:lnTo>
                                  <a:pt x="40259" y="146786"/>
                                </a:lnTo>
                                <a:lnTo>
                                  <a:pt x="39027" y="149237"/>
                                </a:lnTo>
                                <a:lnTo>
                                  <a:pt x="38100" y="149237"/>
                                </a:lnTo>
                                <a:lnTo>
                                  <a:pt x="39966" y="151447"/>
                                </a:lnTo>
                                <a:lnTo>
                                  <a:pt x="39966" y="152387"/>
                                </a:lnTo>
                                <a:lnTo>
                                  <a:pt x="39674" y="152387"/>
                                </a:lnTo>
                                <a:lnTo>
                                  <a:pt x="38087" y="152679"/>
                                </a:lnTo>
                                <a:lnTo>
                                  <a:pt x="38087" y="170319"/>
                                </a:lnTo>
                                <a:lnTo>
                                  <a:pt x="36842" y="169989"/>
                                </a:lnTo>
                                <a:lnTo>
                                  <a:pt x="32512" y="166281"/>
                                </a:lnTo>
                                <a:lnTo>
                                  <a:pt x="35864" y="160807"/>
                                </a:lnTo>
                                <a:lnTo>
                                  <a:pt x="35966" y="160108"/>
                                </a:lnTo>
                                <a:lnTo>
                                  <a:pt x="36068" y="158546"/>
                                </a:lnTo>
                                <a:lnTo>
                                  <a:pt x="36182" y="156692"/>
                                </a:lnTo>
                                <a:lnTo>
                                  <a:pt x="36233" y="155752"/>
                                </a:lnTo>
                                <a:lnTo>
                                  <a:pt x="37465" y="155448"/>
                                </a:lnTo>
                                <a:lnTo>
                                  <a:pt x="37401" y="157962"/>
                                </a:lnTo>
                                <a:lnTo>
                                  <a:pt x="36969" y="160108"/>
                                </a:lnTo>
                                <a:lnTo>
                                  <a:pt x="36906" y="160439"/>
                                </a:lnTo>
                                <a:lnTo>
                                  <a:pt x="36804" y="160807"/>
                                </a:lnTo>
                                <a:lnTo>
                                  <a:pt x="34988" y="165366"/>
                                </a:lnTo>
                                <a:lnTo>
                                  <a:pt x="37782" y="168135"/>
                                </a:lnTo>
                                <a:lnTo>
                                  <a:pt x="37465" y="169075"/>
                                </a:lnTo>
                                <a:lnTo>
                                  <a:pt x="38087" y="170319"/>
                                </a:lnTo>
                                <a:lnTo>
                                  <a:pt x="38087" y="152679"/>
                                </a:lnTo>
                                <a:lnTo>
                                  <a:pt x="36258" y="153009"/>
                                </a:lnTo>
                                <a:lnTo>
                                  <a:pt x="34531" y="151117"/>
                                </a:lnTo>
                                <a:lnTo>
                                  <a:pt x="33223" y="149694"/>
                                </a:lnTo>
                                <a:lnTo>
                                  <a:pt x="32943" y="149694"/>
                                </a:lnTo>
                                <a:lnTo>
                                  <a:pt x="36550" y="147408"/>
                                </a:lnTo>
                                <a:lnTo>
                                  <a:pt x="38100" y="149237"/>
                                </a:lnTo>
                                <a:lnTo>
                                  <a:pt x="37858" y="147408"/>
                                </a:lnTo>
                                <a:lnTo>
                                  <a:pt x="37782" y="146786"/>
                                </a:lnTo>
                                <a:lnTo>
                                  <a:pt x="39649" y="145224"/>
                                </a:lnTo>
                                <a:lnTo>
                                  <a:pt x="39547" y="144310"/>
                                </a:lnTo>
                                <a:lnTo>
                                  <a:pt x="39433" y="143370"/>
                                </a:lnTo>
                                <a:lnTo>
                                  <a:pt x="39319" y="142455"/>
                                </a:lnTo>
                                <a:lnTo>
                                  <a:pt x="39649" y="141833"/>
                                </a:lnTo>
                                <a:lnTo>
                                  <a:pt x="40563" y="139979"/>
                                </a:lnTo>
                                <a:lnTo>
                                  <a:pt x="41478" y="141516"/>
                                </a:lnTo>
                                <a:lnTo>
                                  <a:pt x="41478" y="112712"/>
                                </a:lnTo>
                                <a:lnTo>
                                  <a:pt x="40589" y="113360"/>
                                </a:lnTo>
                                <a:lnTo>
                                  <a:pt x="39344" y="113969"/>
                                </a:lnTo>
                                <a:lnTo>
                                  <a:pt x="35013" y="118630"/>
                                </a:lnTo>
                                <a:lnTo>
                                  <a:pt x="33743" y="124180"/>
                                </a:lnTo>
                                <a:lnTo>
                                  <a:pt x="32512" y="130073"/>
                                </a:lnTo>
                                <a:lnTo>
                                  <a:pt x="32512" y="132537"/>
                                </a:lnTo>
                                <a:lnTo>
                                  <a:pt x="34391" y="131610"/>
                                </a:lnTo>
                                <a:lnTo>
                                  <a:pt x="34988" y="131927"/>
                                </a:lnTo>
                                <a:lnTo>
                                  <a:pt x="33451" y="136258"/>
                                </a:lnTo>
                                <a:lnTo>
                                  <a:pt x="33045" y="139357"/>
                                </a:lnTo>
                                <a:lnTo>
                                  <a:pt x="32956" y="139979"/>
                                </a:lnTo>
                                <a:lnTo>
                                  <a:pt x="32829" y="140893"/>
                                </a:lnTo>
                                <a:lnTo>
                                  <a:pt x="30353" y="144614"/>
                                </a:lnTo>
                                <a:lnTo>
                                  <a:pt x="30353" y="145529"/>
                                </a:lnTo>
                                <a:lnTo>
                                  <a:pt x="30035" y="146469"/>
                                </a:lnTo>
                                <a:lnTo>
                                  <a:pt x="29933" y="146786"/>
                                </a:lnTo>
                                <a:lnTo>
                                  <a:pt x="29819" y="147116"/>
                                </a:lnTo>
                                <a:lnTo>
                                  <a:pt x="29718" y="147408"/>
                                </a:lnTo>
                                <a:lnTo>
                                  <a:pt x="29121" y="147408"/>
                                </a:lnTo>
                                <a:lnTo>
                                  <a:pt x="28790" y="146786"/>
                                </a:lnTo>
                                <a:lnTo>
                                  <a:pt x="28498" y="146469"/>
                                </a:lnTo>
                                <a:lnTo>
                                  <a:pt x="27266" y="143370"/>
                                </a:lnTo>
                                <a:lnTo>
                                  <a:pt x="30657" y="141833"/>
                                </a:lnTo>
                                <a:lnTo>
                                  <a:pt x="31305" y="139357"/>
                                </a:lnTo>
                                <a:lnTo>
                                  <a:pt x="32169" y="136499"/>
                                </a:lnTo>
                                <a:lnTo>
                                  <a:pt x="26644" y="140296"/>
                                </a:lnTo>
                                <a:lnTo>
                                  <a:pt x="27495" y="146469"/>
                                </a:lnTo>
                                <a:lnTo>
                                  <a:pt x="27584" y="147116"/>
                                </a:lnTo>
                                <a:lnTo>
                                  <a:pt x="30518" y="150901"/>
                                </a:lnTo>
                                <a:lnTo>
                                  <a:pt x="29413" y="151447"/>
                                </a:lnTo>
                                <a:lnTo>
                                  <a:pt x="29413" y="154216"/>
                                </a:lnTo>
                                <a:lnTo>
                                  <a:pt x="27584" y="157962"/>
                                </a:lnTo>
                                <a:lnTo>
                                  <a:pt x="29413" y="160439"/>
                                </a:lnTo>
                                <a:lnTo>
                                  <a:pt x="31597" y="159461"/>
                                </a:lnTo>
                                <a:lnTo>
                                  <a:pt x="30035" y="156070"/>
                                </a:lnTo>
                                <a:lnTo>
                                  <a:pt x="32219" y="154838"/>
                                </a:lnTo>
                                <a:lnTo>
                                  <a:pt x="34696" y="155155"/>
                                </a:lnTo>
                                <a:lnTo>
                                  <a:pt x="32829" y="158546"/>
                                </a:lnTo>
                                <a:lnTo>
                                  <a:pt x="33451" y="160108"/>
                                </a:lnTo>
                                <a:lnTo>
                                  <a:pt x="33134" y="161353"/>
                                </a:lnTo>
                                <a:lnTo>
                                  <a:pt x="32512" y="162585"/>
                                </a:lnTo>
                                <a:lnTo>
                                  <a:pt x="30975" y="163207"/>
                                </a:lnTo>
                                <a:lnTo>
                                  <a:pt x="29121" y="167843"/>
                                </a:lnTo>
                                <a:lnTo>
                                  <a:pt x="26962" y="172796"/>
                                </a:lnTo>
                                <a:lnTo>
                                  <a:pt x="27559" y="178396"/>
                                </a:lnTo>
                                <a:lnTo>
                                  <a:pt x="28498" y="179895"/>
                                </a:lnTo>
                                <a:lnTo>
                                  <a:pt x="29743" y="181457"/>
                                </a:lnTo>
                                <a:lnTo>
                                  <a:pt x="29946" y="182702"/>
                                </a:lnTo>
                                <a:lnTo>
                                  <a:pt x="30035" y="184581"/>
                                </a:lnTo>
                                <a:lnTo>
                                  <a:pt x="28206" y="184581"/>
                                </a:lnTo>
                                <a:lnTo>
                                  <a:pt x="28117" y="189801"/>
                                </a:lnTo>
                                <a:lnTo>
                                  <a:pt x="27559" y="195084"/>
                                </a:lnTo>
                                <a:lnTo>
                                  <a:pt x="30238" y="202209"/>
                                </a:lnTo>
                                <a:lnTo>
                                  <a:pt x="30353" y="202539"/>
                                </a:lnTo>
                                <a:lnTo>
                                  <a:pt x="31597" y="210261"/>
                                </a:lnTo>
                                <a:lnTo>
                                  <a:pt x="32219" y="218338"/>
                                </a:lnTo>
                                <a:lnTo>
                                  <a:pt x="34696" y="224205"/>
                                </a:lnTo>
                                <a:lnTo>
                                  <a:pt x="34518" y="228511"/>
                                </a:lnTo>
                                <a:lnTo>
                                  <a:pt x="34467" y="229755"/>
                                </a:lnTo>
                                <a:lnTo>
                                  <a:pt x="34391" y="231635"/>
                                </a:lnTo>
                                <a:lnTo>
                                  <a:pt x="33807" y="237210"/>
                                </a:lnTo>
                                <a:lnTo>
                                  <a:pt x="33743" y="237820"/>
                                </a:lnTo>
                                <a:lnTo>
                                  <a:pt x="32346" y="239788"/>
                                </a:lnTo>
                                <a:lnTo>
                                  <a:pt x="31991" y="239788"/>
                                </a:lnTo>
                                <a:lnTo>
                                  <a:pt x="28790" y="237210"/>
                                </a:lnTo>
                                <a:lnTo>
                                  <a:pt x="28498" y="237820"/>
                                </a:lnTo>
                                <a:lnTo>
                                  <a:pt x="27660" y="239788"/>
                                </a:lnTo>
                                <a:lnTo>
                                  <a:pt x="28092" y="240461"/>
                                </a:lnTo>
                                <a:lnTo>
                                  <a:pt x="28765" y="240461"/>
                                </a:lnTo>
                                <a:lnTo>
                                  <a:pt x="30060" y="240677"/>
                                </a:lnTo>
                                <a:lnTo>
                                  <a:pt x="31788" y="239788"/>
                                </a:lnTo>
                                <a:lnTo>
                                  <a:pt x="33134" y="240919"/>
                                </a:lnTo>
                                <a:lnTo>
                                  <a:pt x="35826" y="240461"/>
                                </a:lnTo>
                                <a:lnTo>
                                  <a:pt x="37109" y="240461"/>
                                </a:lnTo>
                                <a:lnTo>
                                  <a:pt x="40259" y="242760"/>
                                </a:lnTo>
                                <a:lnTo>
                                  <a:pt x="43675" y="243992"/>
                                </a:lnTo>
                                <a:lnTo>
                                  <a:pt x="47078" y="241541"/>
                                </a:lnTo>
                                <a:lnTo>
                                  <a:pt x="46812" y="240919"/>
                                </a:lnTo>
                                <a:lnTo>
                                  <a:pt x="46710" y="240677"/>
                                </a:lnTo>
                                <a:lnTo>
                                  <a:pt x="46609" y="240461"/>
                                </a:lnTo>
                                <a:lnTo>
                                  <a:pt x="44627" y="235940"/>
                                </a:lnTo>
                                <a:lnTo>
                                  <a:pt x="47078" y="232854"/>
                                </a:lnTo>
                                <a:lnTo>
                                  <a:pt x="46837" y="231635"/>
                                </a:lnTo>
                                <a:lnTo>
                                  <a:pt x="46774" y="231317"/>
                                </a:lnTo>
                                <a:lnTo>
                                  <a:pt x="47078" y="229755"/>
                                </a:lnTo>
                                <a:lnTo>
                                  <a:pt x="45834" y="228511"/>
                                </a:lnTo>
                                <a:lnTo>
                                  <a:pt x="44627" y="223558"/>
                                </a:lnTo>
                                <a:lnTo>
                                  <a:pt x="46126" y="218338"/>
                                </a:lnTo>
                                <a:lnTo>
                                  <a:pt x="45212" y="212737"/>
                                </a:lnTo>
                                <a:lnTo>
                                  <a:pt x="43383" y="206819"/>
                                </a:lnTo>
                                <a:lnTo>
                                  <a:pt x="46774" y="202209"/>
                                </a:lnTo>
                                <a:lnTo>
                                  <a:pt x="46126" y="195999"/>
                                </a:lnTo>
                                <a:lnTo>
                                  <a:pt x="44919" y="193217"/>
                                </a:lnTo>
                                <a:lnTo>
                                  <a:pt x="44754" y="192278"/>
                                </a:lnTo>
                                <a:lnTo>
                                  <a:pt x="44297" y="189801"/>
                                </a:lnTo>
                                <a:lnTo>
                                  <a:pt x="40881" y="188595"/>
                                </a:lnTo>
                                <a:lnTo>
                                  <a:pt x="40589" y="187325"/>
                                </a:lnTo>
                                <a:lnTo>
                                  <a:pt x="40424" y="186118"/>
                                </a:lnTo>
                                <a:lnTo>
                                  <a:pt x="40297" y="185204"/>
                                </a:lnTo>
                                <a:lnTo>
                                  <a:pt x="41198" y="184251"/>
                                </a:lnTo>
                                <a:lnTo>
                                  <a:pt x="39649" y="182702"/>
                                </a:lnTo>
                                <a:lnTo>
                                  <a:pt x="39090" y="185204"/>
                                </a:lnTo>
                                <a:lnTo>
                                  <a:pt x="39001" y="185496"/>
                                </a:lnTo>
                                <a:lnTo>
                                  <a:pt x="35928" y="187972"/>
                                </a:lnTo>
                                <a:lnTo>
                                  <a:pt x="37782" y="191046"/>
                                </a:lnTo>
                                <a:lnTo>
                                  <a:pt x="37541" y="191985"/>
                                </a:lnTo>
                                <a:lnTo>
                                  <a:pt x="37465" y="192278"/>
                                </a:lnTo>
                                <a:lnTo>
                                  <a:pt x="35928" y="192278"/>
                                </a:lnTo>
                                <a:lnTo>
                                  <a:pt x="35306" y="191985"/>
                                </a:lnTo>
                                <a:lnTo>
                                  <a:pt x="32829" y="189179"/>
                                </a:lnTo>
                                <a:lnTo>
                                  <a:pt x="35928" y="186118"/>
                                </a:lnTo>
                                <a:lnTo>
                                  <a:pt x="36868" y="183642"/>
                                </a:lnTo>
                                <a:lnTo>
                                  <a:pt x="37465" y="182702"/>
                                </a:lnTo>
                                <a:lnTo>
                                  <a:pt x="38366" y="181457"/>
                                </a:lnTo>
                                <a:lnTo>
                                  <a:pt x="38112" y="181165"/>
                                </a:lnTo>
                                <a:lnTo>
                                  <a:pt x="38735" y="180949"/>
                                </a:lnTo>
                                <a:lnTo>
                                  <a:pt x="39027" y="180543"/>
                                </a:lnTo>
                                <a:lnTo>
                                  <a:pt x="39103" y="180822"/>
                                </a:lnTo>
                                <a:lnTo>
                                  <a:pt x="39878" y="180543"/>
                                </a:lnTo>
                                <a:lnTo>
                                  <a:pt x="43357" y="179311"/>
                                </a:lnTo>
                                <a:lnTo>
                                  <a:pt x="41821" y="175882"/>
                                </a:lnTo>
                                <a:lnTo>
                                  <a:pt x="42037" y="175247"/>
                                </a:lnTo>
                                <a:lnTo>
                                  <a:pt x="42125" y="174967"/>
                                </a:lnTo>
                                <a:lnTo>
                                  <a:pt x="43065" y="175247"/>
                                </a:lnTo>
                                <a:lnTo>
                                  <a:pt x="43675" y="174967"/>
                                </a:lnTo>
                                <a:lnTo>
                                  <a:pt x="43357" y="173405"/>
                                </a:lnTo>
                                <a:lnTo>
                                  <a:pt x="42735" y="171869"/>
                                </a:lnTo>
                                <a:lnTo>
                                  <a:pt x="42125" y="170637"/>
                                </a:lnTo>
                                <a:lnTo>
                                  <a:pt x="41808" y="170319"/>
                                </a:lnTo>
                                <a:lnTo>
                                  <a:pt x="38404" y="166916"/>
                                </a:lnTo>
                                <a:lnTo>
                                  <a:pt x="39027" y="161353"/>
                                </a:lnTo>
                                <a:lnTo>
                                  <a:pt x="39585" y="158546"/>
                                </a:lnTo>
                                <a:lnTo>
                                  <a:pt x="39700" y="157962"/>
                                </a:lnTo>
                                <a:lnTo>
                                  <a:pt x="39763" y="157607"/>
                                </a:lnTo>
                                <a:lnTo>
                                  <a:pt x="39852" y="157187"/>
                                </a:lnTo>
                                <a:lnTo>
                                  <a:pt x="39941" y="156692"/>
                                </a:lnTo>
                                <a:lnTo>
                                  <a:pt x="41694" y="157187"/>
                                </a:lnTo>
                                <a:lnTo>
                                  <a:pt x="41478" y="156692"/>
                                </a:lnTo>
                                <a:lnTo>
                                  <a:pt x="41668" y="156070"/>
                                </a:lnTo>
                                <a:lnTo>
                                  <a:pt x="41770" y="155752"/>
                                </a:lnTo>
                                <a:lnTo>
                                  <a:pt x="41859" y="155448"/>
                                </a:lnTo>
                                <a:lnTo>
                                  <a:pt x="41948" y="155155"/>
                                </a:lnTo>
                                <a:lnTo>
                                  <a:pt x="42037" y="154838"/>
                                </a:lnTo>
                                <a:lnTo>
                                  <a:pt x="42125" y="154546"/>
                                </a:lnTo>
                                <a:lnTo>
                                  <a:pt x="44602" y="153593"/>
                                </a:lnTo>
                                <a:lnTo>
                                  <a:pt x="44602" y="153009"/>
                                </a:lnTo>
                                <a:lnTo>
                                  <a:pt x="44716" y="139979"/>
                                </a:lnTo>
                                <a:lnTo>
                                  <a:pt x="44919" y="138125"/>
                                </a:lnTo>
                                <a:lnTo>
                                  <a:pt x="44983" y="137502"/>
                                </a:lnTo>
                                <a:lnTo>
                                  <a:pt x="45097" y="136499"/>
                                </a:lnTo>
                                <a:lnTo>
                                  <a:pt x="45173" y="135801"/>
                                </a:lnTo>
                                <a:lnTo>
                                  <a:pt x="46634" y="128612"/>
                                </a:lnTo>
                                <a:lnTo>
                                  <a:pt x="48310" y="121704"/>
                                </a:lnTo>
                                <a:lnTo>
                                  <a:pt x="45834" y="126974"/>
                                </a:lnTo>
                                <a:lnTo>
                                  <a:pt x="44107" y="131610"/>
                                </a:lnTo>
                                <a:lnTo>
                                  <a:pt x="43980" y="131927"/>
                                </a:lnTo>
                                <a:lnTo>
                                  <a:pt x="43065" y="137502"/>
                                </a:lnTo>
                                <a:lnTo>
                                  <a:pt x="42735" y="138125"/>
                                </a:lnTo>
                                <a:lnTo>
                                  <a:pt x="42125" y="138125"/>
                                </a:lnTo>
                                <a:lnTo>
                                  <a:pt x="41795" y="137502"/>
                                </a:lnTo>
                                <a:lnTo>
                                  <a:pt x="41795" y="131610"/>
                                </a:lnTo>
                                <a:lnTo>
                                  <a:pt x="41795" y="130695"/>
                                </a:lnTo>
                                <a:lnTo>
                                  <a:pt x="44919" y="124790"/>
                                </a:lnTo>
                                <a:lnTo>
                                  <a:pt x="47078" y="118630"/>
                                </a:lnTo>
                                <a:lnTo>
                                  <a:pt x="47320" y="116128"/>
                                </a:lnTo>
                                <a:lnTo>
                                  <a:pt x="47371" y="115506"/>
                                </a:lnTo>
                                <a:lnTo>
                                  <a:pt x="50165" y="113030"/>
                                </a:lnTo>
                                <a:lnTo>
                                  <a:pt x="51079" y="109931"/>
                                </a:lnTo>
                                <a:close/>
                              </a:path>
                              <a:path w="111125" h="257175">
                                <a:moveTo>
                                  <a:pt x="52057" y="246799"/>
                                </a:moveTo>
                                <a:lnTo>
                                  <a:pt x="51879" y="247091"/>
                                </a:lnTo>
                                <a:lnTo>
                                  <a:pt x="52057" y="247091"/>
                                </a:lnTo>
                                <a:lnTo>
                                  <a:pt x="52057" y="246799"/>
                                </a:lnTo>
                                <a:close/>
                              </a:path>
                              <a:path w="111125" h="257175">
                                <a:moveTo>
                                  <a:pt x="54800" y="75565"/>
                                </a:moveTo>
                                <a:lnTo>
                                  <a:pt x="54190" y="74650"/>
                                </a:lnTo>
                                <a:lnTo>
                                  <a:pt x="53886" y="72771"/>
                                </a:lnTo>
                                <a:lnTo>
                                  <a:pt x="52031" y="73088"/>
                                </a:lnTo>
                                <a:lnTo>
                                  <a:pt x="48323" y="76187"/>
                                </a:lnTo>
                                <a:lnTo>
                                  <a:pt x="49237" y="82080"/>
                                </a:lnTo>
                                <a:lnTo>
                                  <a:pt x="50177" y="86093"/>
                                </a:lnTo>
                                <a:lnTo>
                                  <a:pt x="51092" y="86093"/>
                                </a:lnTo>
                                <a:lnTo>
                                  <a:pt x="52031" y="82372"/>
                                </a:lnTo>
                                <a:lnTo>
                                  <a:pt x="54190" y="79286"/>
                                </a:lnTo>
                                <a:lnTo>
                                  <a:pt x="54800" y="75565"/>
                                </a:lnTo>
                                <a:close/>
                              </a:path>
                              <a:path w="111125" h="257175">
                                <a:moveTo>
                                  <a:pt x="55130" y="49237"/>
                                </a:moveTo>
                                <a:lnTo>
                                  <a:pt x="54483" y="48933"/>
                                </a:lnTo>
                                <a:lnTo>
                                  <a:pt x="54190" y="49237"/>
                                </a:lnTo>
                                <a:lnTo>
                                  <a:pt x="49885" y="53276"/>
                                </a:lnTo>
                                <a:lnTo>
                                  <a:pt x="47078" y="58839"/>
                                </a:lnTo>
                                <a:lnTo>
                                  <a:pt x="43992" y="63792"/>
                                </a:lnTo>
                                <a:lnTo>
                                  <a:pt x="43408" y="66116"/>
                                </a:lnTo>
                                <a:lnTo>
                                  <a:pt x="43370" y="66268"/>
                                </a:lnTo>
                                <a:lnTo>
                                  <a:pt x="41808" y="68453"/>
                                </a:lnTo>
                                <a:lnTo>
                                  <a:pt x="38735" y="71526"/>
                                </a:lnTo>
                                <a:lnTo>
                                  <a:pt x="39827" y="74320"/>
                                </a:lnTo>
                                <a:lnTo>
                                  <a:pt x="39954" y="74637"/>
                                </a:lnTo>
                                <a:lnTo>
                                  <a:pt x="37477" y="74637"/>
                                </a:lnTo>
                                <a:lnTo>
                                  <a:pt x="37274" y="74320"/>
                                </a:lnTo>
                                <a:lnTo>
                                  <a:pt x="36944" y="73812"/>
                                </a:lnTo>
                                <a:lnTo>
                                  <a:pt x="36563" y="72466"/>
                                </a:lnTo>
                                <a:lnTo>
                                  <a:pt x="36791" y="71526"/>
                                </a:lnTo>
                                <a:lnTo>
                                  <a:pt x="36880" y="71221"/>
                                </a:lnTo>
                                <a:lnTo>
                                  <a:pt x="40170" y="65455"/>
                                </a:lnTo>
                                <a:lnTo>
                                  <a:pt x="43395" y="59651"/>
                                </a:lnTo>
                                <a:lnTo>
                                  <a:pt x="46126" y="53860"/>
                                </a:lnTo>
                                <a:lnTo>
                                  <a:pt x="46215" y="53670"/>
                                </a:lnTo>
                                <a:lnTo>
                                  <a:pt x="48323" y="47371"/>
                                </a:lnTo>
                                <a:lnTo>
                                  <a:pt x="48641" y="45224"/>
                                </a:lnTo>
                                <a:lnTo>
                                  <a:pt x="51422" y="45224"/>
                                </a:lnTo>
                                <a:lnTo>
                                  <a:pt x="52984" y="44284"/>
                                </a:lnTo>
                                <a:lnTo>
                                  <a:pt x="52984" y="43040"/>
                                </a:lnTo>
                                <a:lnTo>
                                  <a:pt x="52806" y="42418"/>
                                </a:lnTo>
                                <a:lnTo>
                                  <a:pt x="52654" y="41808"/>
                                </a:lnTo>
                                <a:lnTo>
                                  <a:pt x="51739" y="41478"/>
                                </a:lnTo>
                                <a:lnTo>
                                  <a:pt x="48031" y="42418"/>
                                </a:lnTo>
                                <a:lnTo>
                                  <a:pt x="44627" y="39624"/>
                                </a:lnTo>
                                <a:lnTo>
                                  <a:pt x="41186" y="41808"/>
                                </a:lnTo>
                                <a:lnTo>
                                  <a:pt x="39039" y="46113"/>
                                </a:lnTo>
                                <a:lnTo>
                                  <a:pt x="35026" y="50800"/>
                                </a:lnTo>
                                <a:lnTo>
                                  <a:pt x="30683" y="53860"/>
                                </a:lnTo>
                                <a:lnTo>
                                  <a:pt x="30048" y="57277"/>
                                </a:lnTo>
                                <a:lnTo>
                                  <a:pt x="26327" y="59143"/>
                                </a:lnTo>
                                <a:lnTo>
                                  <a:pt x="26149" y="61315"/>
                                </a:lnTo>
                                <a:lnTo>
                                  <a:pt x="26035" y="62852"/>
                                </a:lnTo>
                                <a:lnTo>
                                  <a:pt x="25704" y="64706"/>
                                </a:lnTo>
                                <a:lnTo>
                                  <a:pt x="24790" y="67805"/>
                                </a:lnTo>
                                <a:lnTo>
                                  <a:pt x="26035" y="68719"/>
                                </a:lnTo>
                                <a:lnTo>
                                  <a:pt x="27889" y="63792"/>
                                </a:lnTo>
                                <a:lnTo>
                                  <a:pt x="31610" y="59461"/>
                                </a:lnTo>
                                <a:lnTo>
                                  <a:pt x="33464" y="54508"/>
                                </a:lnTo>
                                <a:lnTo>
                                  <a:pt x="34010" y="53670"/>
                                </a:lnTo>
                                <a:lnTo>
                                  <a:pt x="35090" y="53670"/>
                                </a:lnTo>
                                <a:lnTo>
                                  <a:pt x="35636" y="54508"/>
                                </a:lnTo>
                                <a:lnTo>
                                  <a:pt x="35636" y="58521"/>
                                </a:lnTo>
                                <a:lnTo>
                                  <a:pt x="31902" y="61315"/>
                                </a:lnTo>
                                <a:lnTo>
                                  <a:pt x="30365" y="65036"/>
                                </a:lnTo>
                                <a:lnTo>
                                  <a:pt x="30365" y="69342"/>
                                </a:lnTo>
                                <a:lnTo>
                                  <a:pt x="26035" y="71526"/>
                                </a:lnTo>
                                <a:lnTo>
                                  <a:pt x="26339" y="73812"/>
                                </a:lnTo>
                                <a:lnTo>
                                  <a:pt x="26403" y="74320"/>
                                </a:lnTo>
                                <a:lnTo>
                                  <a:pt x="26530" y="75234"/>
                                </a:lnTo>
                                <a:lnTo>
                                  <a:pt x="26657" y="76174"/>
                                </a:lnTo>
                                <a:lnTo>
                                  <a:pt x="26250" y="77762"/>
                                </a:lnTo>
                                <a:lnTo>
                                  <a:pt x="26187" y="78041"/>
                                </a:lnTo>
                                <a:lnTo>
                                  <a:pt x="26098" y="78359"/>
                                </a:lnTo>
                                <a:lnTo>
                                  <a:pt x="26035" y="78651"/>
                                </a:lnTo>
                                <a:lnTo>
                                  <a:pt x="22606" y="78359"/>
                                </a:lnTo>
                                <a:lnTo>
                                  <a:pt x="22313" y="78359"/>
                                </a:lnTo>
                                <a:lnTo>
                                  <a:pt x="22847" y="80518"/>
                                </a:lnTo>
                                <a:lnTo>
                                  <a:pt x="22936" y="80835"/>
                                </a:lnTo>
                                <a:lnTo>
                                  <a:pt x="21704" y="83286"/>
                                </a:lnTo>
                                <a:lnTo>
                                  <a:pt x="20866" y="85471"/>
                                </a:lnTo>
                                <a:lnTo>
                                  <a:pt x="20751" y="85788"/>
                                </a:lnTo>
                                <a:lnTo>
                                  <a:pt x="20916" y="87033"/>
                                </a:lnTo>
                                <a:lnTo>
                                  <a:pt x="21031" y="87947"/>
                                </a:lnTo>
                                <a:lnTo>
                                  <a:pt x="21082" y="88265"/>
                                </a:lnTo>
                                <a:lnTo>
                                  <a:pt x="20142" y="89801"/>
                                </a:lnTo>
                                <a:lnTo>
                                  <a:pt x="18897" y="91363"/>
                                </a:lnTo>
                                <a:lnTo>
                                  <a:pt x="17360" y="90424"/>
                                </a:lnTo>
                                <a:lnTo>
                                  <a:pt x="11798" y="89179"/>
                                </a:lnTo>
                                <a:lnTo>
                                  <a:pt x="11798" y="95694"/>
                                </a:lnTo>
                                <a:lnTo>
                                  <a:pt x="7759" y="98171"/>
                                </a:lnTo>
                                <a:lnTo>
                                  <a:pt x="5308" y="100025"/>
                                </a:lnTo>
                                <a:lnTo>
                                  <a:pt x="6121" y="102806"/>
                                </a:lnTo>
                                <a:lnTo>
                                  <a:pt x="6223" y="103124"/>
                                </a:lnTo>
                                <a:lnTo>
                                  <a:pt x="6515" y="105600"/>
                                </a:lnTo>
                                <a:lnTo>
                                  <a:pt x="7137" y="109931"/>
                                </a:lnTo>
                                <a:lnTo>
                                  <a:pt x="1892" y="107454"/>
                                </a:lnTo>
                                <a:lnTo>
                                  <a:pt x="0" y="108699"/>
                                </a:lnTo>
                                <a:lnTo>
                                  <a:pt x="647" y="111175"/>
                                </a:lnTo>
                                <a:lnTo>
                                  <a:pt x="3416" y="110553"/>
                                </a:lnTo>
                                <a:lnTo>
                                  <a:pt x="5308" y="112115"/>
                                </a:lnTo>
                                <a:lnTo>
                                  <a:pt x="6845" y="112407"/>
                                </a:lnTo>
                                <a:lnTo>
                                  <a:pt x="6845" y="114884"/>
                                </a:lnTo>
                                <a:lnTo>
                                  <a:pt x="8991" y="114884"/>
                                </a:lnTo>
                                <a:lnTo>
                                  <a:pt x="11176" y="113347"/>
                                </a:lnTo>
                                <a:lnTo>
                                  <a:pt x="12712" y="111175"/>
                                </a:lnTo>
                                <a:lnTo>
                                  <a:pt x="12788" y="110553"/>
                                </a:lnTo>
                                <a:lnTo>
                                  <a:pt x="12865" y="109931"/>
                                </a:lnTo>
                                <a:lnTo>
                                  <a:pt x="13030" y="108699"/>
                                </a:lnTo>
                                <a:lnTo>
                                  <a:pt x="14566" y="108077"/>
                                </a:lnTo>
                                <a:lnTo>
                                  <a:pt x="16421" y="108381"/>
                                </a:lnTo>
                                <a:lnTo>
                                  <a:pt x="16535" y="108077"/>
                                </a:lnTo>
                                <a:lnTo>
                                  <a:pt x="17043" y="106845"/>
                                </a:lnTo>
                                <a:lnTo>
                                  <a:pt x="12712" y="103124"/>
                                </a:lnTo>
                                <a:lnTo>
                                  <a:pt x="20751" y="105600"/>
                                </a:lnTo>
                                <a:lnTo>
                                  <a:pt x="21590" y="103124"/>
                                </a:lnTo>
                                <a:lnTo>
                                  <a:pt x="21704" y="102806"/>
                                </a:lnTo>
                                <a:lnTo>
                                  <a:pt x="22326" y="101561"/>
                                </a:lnTo>
                                <a:lnTo>
                                  <a:pt x="22644" y="100939"/>
                                </a:lnTo>
                                <a:lnTo>
                                  <a:pt x="19837" y="101561"/>
                                </a:lnTo>
                                <a:lnTo>
                                  <a:pt x="20142" y="100025"/>
                                </a:lnTo>
                                <a:lnTo>
                                  <a:pt x="22313" y="98793"/>
                                </a:lnTo>
                                <a:lnTo>
                                  <a:pt x="24498" y="97231"/>
                                </a:lnTo>
                                <a:lnTo>
                                  <a:pt x="26949" y="96316"/>
                                </a:lnTo>
                                <a:lnTo>
                                  <a:pt x="27076" y="95694"/>
                                </a:lnTo>
                                <a:lnTo>
                                  <a:pt x="27203" y="95072"/>
                                </a:lnTo>
                                <a:lnTo>
                                  <a:pt x="27266" y="94754"/>
                                </a:lnTo>
                                <a:lnTo>
                                  <a:pt x="24498" y="95072"/>
                                </a:lnTo>
                                <a:lnTo>
                                  <a:pt x="24180" y="93218"/>
                                </a:lnTo>
                                <a:lnTo>
                                  <a:pt x="25095" y="91363"/>
                                </a:lnTo>
                                <a:lnTo>
                                  <a:pt x="25412" y="90741"/>
                                </a:lnTo>
                                <a:lnTo>
                                  <a:pt x="28511" y="94157"/>
                                </a:lnTo>
                                <a:lnTo>
                                  <a:pt x="29425" y="91655"/>
                                </a:lnTo>
                                <a:lnTo>
                                  <a:pt x="29324" y="91363"/>
                                </a:lnTo>
                                <a:lnTo>
                                  <a:pt x="29222" y="91033"/>
                                </a:lnTo>
                                <a:lnTo>
                                  <a:pt x="29133" y="90741"/>
                                </a:lnTo>
                                <a:lnTo>
                                  <a:pt x="27889" y="91033"/>
                                </a:lnTo>
                                <a:lnTo>
                                  <a:pt x="26949" y="90741"/>
                                </a:lnTo>
                                <a:lnTo>
                                  <a:pt x="26352" y="90741"/>
                                </a:lnTo>
                                <a:lnTo>
                                  <a:pt x="24790" y="90119"/>
                                </a:lnTo>
                                <a:lnTo>
                                  <a:pt x="25412" y="88887"/>
                                </a:lnTo>
                                <a:lnTo>
                                  <a:pt x="26352" y="88557"/>
                                </a:lnTo>
                                <a:lnTo>
                                  <a:pt x="27889" y="88557"/>
                                </a:lnTo>
                                <a:lnTo>
                                  <a:pt x="29133" y="88887"/>
                                </a:lnTo>
                                <a:lnTo>
                                  <a:pt x="30441" y="88557"/>
                                </a:lnTo>
                                <a:lnTo>
                                  <a:pt x="31610" y="88265"/>
                                </a:lnTo>
                                <a:lnTo>
                                  <a:pt x="27305" y="87033"/>
                                </a:lnTo>
                                <a:lnTo>
                                  <a:pt x="28829" y="85471"/>
                                </a:lnTo>
                                <a:lnTo>
                                  <a:pt x="36563" y="87947"/>
                                </a:lnTo>
                                <a:lnTo>
                                  <a:pt x="35013" y="85471"/>
                                </a:lnTo>
                                <a:lnTo>
                                  <a:pt x="32893" y="82080"/>
                                </a:lnTo>
                                <a:lnTo>
                                  <a:pt x="31356" y="79641"/>
                                </a:lnTo>
                                <a:lnTo>
                                  <a:pt x="30988" y="80518"/>
                                </a:lnTo>
                                <a:lnTo>
                                  <a:pt x="29133" y="81749"/>
                                </a:lnTo>
                                <a:lnTo>
                                  <a:pt x="28511" y="82080"/>
                                </a:lnTo>
                                <a:lnTo>
                                  <a:pt x="27571" y="82080"/>
                                </a:lnTo>
                                <a:lnTo>
                                  <a:pt x="28168" y="79641"/>
                                </a:lnTo>
                                <a:lnTo>
                                  <a:pt x="28600" y="78651"/>
                                </a:lnTo>
                                <a:lnTo>
                                  <a:pt x="29425" y="76796"/>
                                </a:lnTo>
                                <a:lnTo>
                                  <a:pt x="30657" y="74320"/>
                                </a:lnTo>
                                <a:lnTo>
                                  <a:pt x="31902" y="74320"/>
                                </a:lnTo>
                                <a:lnTo>
                                  <a:pt x="31610" y="75234"/>
                                </a:lnTo>
                                <a:lnTo>
                                  <a:pt x="31902" y="75882"/>
                                </a:lnTo>
                                <a:lnTo>
                                  <a:pt x="31902" y="77762"/>
                                </a:lnTo>
                                <a:lnTo>
                                  <a:pt x="35318" y="77127"/>
                                </a:lnTo>
                                <a:lnTo>
                                  <a:pt x="36639" y="78651"/>
                                </a:lnTo>
                                <a:lnTo>
                                  <a:pt x="37439" y="79641"/>
                                </a:lnTo>
                                <a:lnTo>
                                  <a:pt x="34696" y="82372"/>
                                </a:lnTo>
                                <a:lnTo>
                                  <a:pt x="35941" y="84531"/>
                                </a:lnTo>
                                <a:lnTo>
                                  <a:pt x="38735" y="84848"/>
                                </a:lnTo>
                                <a:lnTo>
                                  <a:pt x="38239" y="82372"/>
                                </a:lnTo>
                                <a:lnTo>
                                  <a:pt x="38125" y="81749"/>
                                </a:lnTo>
                                <a:lnTo>
                                  <a:pt x="39039" y="80518"/>
                                </a:lnTo>
                                <a:lnTo>
                                  <a:pt x="41910" y="77127"/>
                                </a:lnTo>
                                <a:lnTo>
                                  <a:pt x="44030" y="74637"/>
                                </a:lnTo>
                                <a:lnTo>
                                  <a:pt x="44729" y="73812"/>
                                </a:lnTo>
                                <a:lnTo>
                                  <a:pt x="48742" y="66268"/>
                                </a:lnTo>
                                <a:lnTo>
                                  <a:pt x="48831" y="66116"/>
                                </a:lnTo>
                                <a:lnTo>
                                  <a:pt x="52044" y="57950"/>
                                </a:lnTo>
                                <a:lnTo>
                                  <a:pt x="55130" y="49847"/>
                                </a:lnTo>
                                <a:lnTo>
                                  <a:pt x="55130" y="49237"/>
                                </a:lnTo>
                                <a:close/>
                              </a:path>
                              <a:path w="111125" h="257175">
                                <a:moveTo>
                                  <a:pt x="56984" y="244322"/>
                                </a:moveTo>
                                <a:lnTo>
                                  <a:pt x="53263" y="244944"/>
                                </a:lnTo>
                                <a:lnTo>
                                  <a:pt x="52057" y="244944"/>
                                </a:lnTo>
                                <a:lnTo>
                                  <a:pt x="52057" y="246507"/>
                                </a:lnTo>
                                <a:lnTo>
                                  <a:pt x="54800" y="246799"/>
                                </a:lnTo>
                                <a:lnTo>
                                  <a:pt x="56984" y="246176"/>
                                </a:lnTo>
                                <a:lnTo>
                                  <a:pt x="56984" y="244322"/>
                                </a:lnTo>
                                <a:close/>
                              </a:path>
                              <a:path w="111125" h="257175">
                                <a:moveTo>
                                  <a:pt x="59029" y="79451"/>
                                </a:moveTo>
                                <a:lnTo>
                                  <a:pt x="58928" y="78625"/>
                                </a:lnTo>
                                <a:lnTo>
                                  <a:pt x="58813" y="77724"/>
                                </a:lnTo>
                                <a:lnTo>
                                  <a:pt x="58699" y="76771"/>
                                </a:lnTo>
                                <a:lnTo>
                                  <a:pt x="58585" y="75857"/>
                                </a:lnTo>
                                <a:lnTo>
                                  <a:pt x="58534" y="75539"/>
                                </a:lnTo>
                                <a:lnTo>
                                  <a:pt x="56680" y="74002"/>
                                </a:lnTo>
                                <a:lnTo>
                                  <a:pt x="56794" y="75857"/>
                                </a:lnTo>
                                <a:lnTo>
                                  <a:pt x="57302" y="77419"/>
                                </a:lnTo>
                                <a:lnTo>
                                  <a:pt x="57010" y="78625"/>
                                </a:lnTo>
                                <a:lnTo>
                                  <a:pt x="59029" y="79451"/>
                                </a:lnTo>
                                <a:close/>
                              </a:path>
                              <a:path w="111125" h="257175">
                                <a:moveTo>
                                  <a:pt x="60032" y="128358"/>
                                </a:moveTo>
                                <a:lnTo>
                                  <a:pt x="56362" y="127520"/>
                                </a:lnTo>
                                <a:lnTo>
                                  <a:pt x="55740" y="130289"/>
                                </a:lnTo>
                                <a:lnTo>
                                  <a:pt x="57899" y="131851"/>
                                </a:lnTo>
                                <a:lnTo>
                                  <a:pt x="59461" y="128435"/>
                                </a:lnTo>
                                <a:lnTo>
                                  <a:pt x="60032" y="128358"/>
                                </a:lnTo>
                                <a:close/>
                              </a:path>
                              <a:path w="111125" h="257175">
                                <a:moveTo>
                                  <a:pt x="60083" y="40271"/>
                                </a:moveTo>
                                <a:lnTo>
                                  <a:pt x="57607" y="36233"/>
                                </a:lnTo>
                                <a:lnTo>
                                  <a:pt x="56070" y="36233"/>
                                </a:lnTo>
                                <a:lnTo>
                                  <a:pt x="54216" y="34988"/>
                                </a:lnTo>
                                <a:lnTo>
                                  <a:pt x="52362" y="35915"/>
                                </a:lnTo>
                                <a:lnTo>
                                  <a:pt x="52031" y="37477"/>
                                </a:lnTo>
                                <a:lnTo>
                                  <a:pt x="53594" y="38709"/>
                                </a:lnTo>
                                <a:lnTo>
                                  <a:pt x="54838" y="39649"/>
                                </a:lnTo>
                                <a:lnTo>
                                  <a:pt x="56362" y="40271"/>
                                </a:lnTo>
                                <a:lnTo>
                                  <a:pt x="58851" y="42125"/>
                                </a:lnTo>
                                <a:lnTo>
                                  <a:pt x="60083" y="40271"/>
                                </a:lnTo>
                                <a:close/>
                              </a:path>
                              <a:path w="111125" h="257175">
                                <a:moveTo>
                                  <a:pt x="61633" y="256413"/>
                                </a:moveTo>
                                <a:lnTo>
                                  <a:pt x="61556" y="254012"/>
                                </a:lnTo>
                                <a:lnTo>
                                  <a:pt x="61442" y="253796"/>
                                </a:lnTo>
                                <a:lnTo>
                                  <a:pt x="61315" y="253606"/>
                                </a:lnTo>
                                <a:lnTo>
                                  <a:pt x="60718" y="251460"/>
                                </a:lnTo>
                                <a:lnTo>
                                  <a:pt x="59461" y="250812"/>
                                </a:lnTo>
                                <a:lnTo>
                                  <a:pt x="58242" y="250190"/>
                                </a:lnTo>
                                <a:lnTo>
                                  <a:pt x="56057" y="249567"/>
                                </a:lnTo>
                                <a:lnTo>
                                  <a:pt x="54851" y="249339"/>
                                </a:lnTo>
                                <a:lnTo>
                                  <a:pt x="54432" y="249339"/>
                                </a:lnTo>
                                <a:lnTo>
                                  <a:pt x="52743" y="250723"/>
                                </a:lnTo>
                                <a:lnTo>
                                  <a:pt x="52527" y="250659"/>
                                </a:lnTo>
                                <a:lnTo>
                                  <a:pt x="51523" y="249148"/>
                                </a:lnTo>
                                <a:lnTo>
                                  <a:pt x="51409" y="248983"/>
                                </a:lnTo>
                                <a:lnTo>
                                  <a:pt x="51879" y="247091"/>
                                </a:lnTo>
                                <a:lnTo>
                                  <a:pt x="49517" y="247091"/>
                                </a:lnTo>
                                <a:lnTo>
                                  <a:pt x="49517" y="249707"/>
                                </a:lnTo>
                                <a:lnTo>
                                  <a:pt x="49110" y="249567"/>
                                </a:lnTo>
                                <a:lnTo>
                                  <a:pt x="49517" y="249707"/>
                                </a:lnTo>
                                <a:lnTo>
                                  <a:pt x="49517" y="247091"/>
                                </a:lnTo>
                                <a:lnTo>
                                  <a:pt x="49250" y="247091"/>
                                </a:lnTo>
                                <a:lnTo>
                                  <a:pt x="48653" y="248983"/>
                                </a:lnTo>
                                <a:lnTo>
                                  <a:pt x="48958" y="249516"/>
                                </a:lnTo>
                                <a:lnTo>
                                  <a:pt x="50139" y="251917"/>
                                </a:lnTo>
                                <a:lnTo>
                                  <a:pt x="50088" y="254685"/>
                                </a:lnTo>
                                <a:lnTo>
                                  <a:pt x="52654" y="256387"/>
                                </a:lnTo>
                                <a:lnTo>
                                  <a:pt x="55613" y="256679"/>
                                </a:lnTo>
                                <a:lnTo>
                                  <a:pt x="58572" y="256705"/>
                                </a:lnTo>
                                <a:lnTo>
                                  <a:pt x="61264" y="256413"/>
                                </a:lnTo>
                                <a:lnTo>
                                  <a:pt x="59702" y="253149"/>
                                </a:lnTo>
                                <a:lnTo>
                                  <a:pt x="61391" y="256413"/>
                                </a:lnTo>
                                <a:lnTo>
                                  <a:pt x="61633" y="256413"/>
                                </a:lnTo>
                                <a:close/>
                              </a:path>
                              <a:path w="111125" h="257175">
                                <a:moveTo>
                                  <a:pt x="62268" y="244322"/>
                                </a:moveTo>
                                <a:lnTo>
                                  <a:pt x="59143" y="242493"/>
                                </a:lnTo>
                                <a:lnTo>
                                  <a:pt x="56070" y="239687"/>
                                </a:lnTo>
                                <a:lnTo>
                                  <a:pt x="52031" y="241223"/>
                                </a:lnTo>
                                <a:lnTo>
                                  <a:pt x="51422" y="243408"/>
                                </a:lnTo>
                                <a:lnTo>
                                  <a:pt x="55130" y="241223"/>
                                </a:lnTo>
                                <a:lnTo>
                                  <a:pt x="56375" y="242468"/>
                                </a:lnTo>
                                <a:lnTo>
                                  <a:pt x="58521" y="242760"/>
                                </a:lnTo>
                                <a:lnTo>
                                  <a:pt x="60083" y="245237"/>
                                </a:lnTo>
                                <a:lnTo>
                                  <a:pt x="62268" y="244944"/>
                                </a:lnTo>
                                <a:lnTo>
                                  <a:pt x="62268" y="244322"/>
                                </a:lnTo>
                                <a:close/>
                              </a:path>
                              <a:path w="111125" h="257175">
                                <a:moveTo>
                                  <a:pt x="62560" y="52336"/>
                                </a:moveTo>
                                <a:lnTo>
                                  <a:pt x="62268" y="48006"/>
                                </a:lnTo>
                                <a:lnTo>
                                  <a:pt x="61328" y="48006"/>
                                </a:lnTo>
                                <a:lnTo>
                                  <a:pt x="57912" y="53898"/>
                                </a:lnTo>
                                <a:lnTo>
                                  <a:pt x="56997" y="59156"/>
                                </a:lnTo>
                                <a:lnTo>
                                  <a:pt x="52654" y="64427"/>
                                </a:lnTo>
                                <a:lnTo>
                                  <a:pt x="55753" y="69672"/>
                                </a:lnTo>
                                <a:lnTo>
                                  <a:pt x="56375" y="62572"/>
                                </a:lnTo>
                                <a:lnTo>
                                  <a:pt x="58254" y="59474"/>
                                </a:lnTo>
                                <a:lnTo>
                                  <a:pt x="58851" y="55460"/>
                                </a:lnTo>
                                <a:lnTo>
                                  <a:pt x="62560" y="52336"/>
                                </a:lnTo>
                                <a:close/>
                              </a:path>
                              <a:path w="111125" h="257175">
                                <a:moveTo>
                                  <a:pt x="62877" y="88861"/>
                                </a:moveTo>
                                <a:lnTo>
                                  <a:pt x="62255" y="86410"/>
                                </a:lnTo>
                                <a:lnTo>
                                  <a:pt x="58839" y="84531"/>
                                </a:lnTo>
                                <a:lnTo>
                                  <a:pt x="56984" y="82664"/>
                                </a:lnTo>
                                <a:lnTo>
                                  <a:pt x="56362" y="85140"/>
                                </a:lnTo>
                                <a:lnTo>
                                  <a:pt x="58508" y="87033"/>
                                </a:lnTo>
                                <a:lnTo>
                                  <a:pt x="59131" y="89179"/>
                                </a:lnTo>
                                <a:lnTo>
                                  <a:pt x="60401" y="89801"/>
                                </a:lnTo>
                                <a:lnTo>
                                  <a:pt x="61633" y="88569"/>
                                </a:lnTo>
                                <a:lnTo>
                                  <a:pt x="62877" y="88861"/>
                                </a:lnTo>
                                <a:close/>
                              </a:path>
                              <a:path w="111125" h="257175">
                                <a:moveTo>
                                  <a:pt x="64439" y="80810"/>
                                </a:moveTo>
                                <a:lnTo>
                                  <a:pt x="64338" y="79451"/>
                                </a:lnTo>
                                <a:lnTo>
                                  <a:pt x="64274" y="78790"/>
                                </a:lnTo>
                                <a:lnTo>
                                  <a:pt x="62877" y="80200"/>
                                </a:lnTo>
                                <a:lnTo>
                                  <a:pt x="60071" y="80429"/>
                                </a:lnTo>
                                <a:lnTo>
                                  <a:pt x="60071" y="79870"/>
                                </a:lnTo>
                                <a:lnTo>
                                  <a:pt x="59029" y="79451"/>
                                </a:lnTo>
                                <a:lnTo>
                                  <a:pt x="59080" y="79870"/>
                                </a:lnTo>
                                <a:lnTo>
                                  <a:pt x="59156" y="80492"/>
                                </a:lnTo>
                                <a:lnTo>
                                  <a:pt x="60071" y="80492"/>
                                </a:lnTo>
                                <a:lnTo>
                                  <a:pt x="60071" y="84848"/>
                                </a:lnTo>
                                <a:lnTo>
                                  <a:pt x="63792" y="84239"/>
                                </a:lnTo>
                                <a:lnTo>
                                  <a:pt x="64439" y="80810"/>
                                </a:lnTo>
                                <a:close/>
                              </a:path>
                              <a:path w="111125" h="257175">
                                <a:moveTo>
                                  <a:pt x="64439" y="78625"/>
                                </a:moveTo>
                                <a:lnTo>
                                  <a:pt x="64223" y="78054"/>
                                </a:lnTo>
                                <a:lnTo>
                                  <a:pt x="64274" y="78790"/>
                                </a:lnTo>
                                <a:lnTo>
                                  <a:pt x="64439" y="78625"/>
                                </a:lnTo>
                                <a:close/>
                              </a:path>
                              <a:path w="111125" h="257175">
                                <a:moveTo>
                                  <a:pt x="66268" y="43053"/>
                                </a:moveTo>
                                <a:lnTo>
                                  <a:pt x="65976" y="42430"/>
                                </a:lnTo>
                                <a:lnTo>
                                  <a:pt x="65646" y="41516"/>
                                </a:lnTo>
                                <a:lnTo>
                                  <a:pt x="65036" y="41516"/>
                                </a:lnTo>
                                <a:lnTo>
                                  <a:pt x="64414" y="41490"/>
                                </a:lnTo>
                                <a:lnTo>
                                  <a:pt x="63792" y="41490"/>
                                </a:lnTo>
                                <a:lnTo>
                                  <a:pt x="63792" y="43370"/>
                                </a:lnTo>
                                <a:lnTo>
                                  <a:pt x="64122" y="43967"/>
                                </a:lnTo>
                                <a:lnTo>
                                  <a:pt x="64731" y="43662"/>
                                </a:lnTo>
                                <a:lnTo>
                                  <a:pt x="65646" y="43967"/>
                                </a:lnTo>
                                <a:lnTo>
                                  <a:pt x="66268" y="43053"/>
                                </a:lnTo>
                                <a:close/>
                              </a:path>
                              <a:path w="111125" h="257175">
                                <a:moveTo>
                                  <a:pt x="68821" y="198361"/>
                                </a:moveTo>
                                <a:lnTo>
                                  <a:pt x="67513" y="190754"/>
                                </a:lnTo>
                                <a:lnTo>
                                  <a:pt x="67652" y="190030"/>
                                </a:lnTo>
                                <a:lnTo>
                                  <a:pt x="63474" y="189509"/>
                                </a:lnTo>
                                <a:lnTo>
                                  <a:pt x="62890" y="191084"/>
                                </a:lnTo>
                                <a:lnTo>
                                  <a:pt x="61315" y="192938"/>
                                </a:lnTo>
                                <a:lnTo>
                                  <a:pt x="59461" y="193548"/>
                                </a:lnTo>
                                <a:lnTo>
                                  <a:pt x="56070" y="194475"/>
                                </a:lnTo>
                                <a:lnTo>
                                  <a:pt x="53568" y="191084"/>
                                </a:lnTo>
                                <a:lnTo>
                                  <a:pt x="51092" y="189217"/>
                                </a:lnTo>
                                <a:lnTo>
                                  <a:pt x="51015" y="188658"/>
                                </a:lnTo>
                                <a:lnTo>
                                  <a:pt x="49885" y="188785"/>
                                </a:lnTo>
                                <a:lnTo>
                                  <a:pt x="50050" y="191020"/>
                                </a:lnTo>
                                <a:lnTo>
                                  <a:pt x="50685" y="193179"/>
                                </a:lnTo>
                                <a:lnTo>
                                  <a:pt x="51092" y="195364"/>
                                </a:lnTo>
                                <a:lnTo>
                                  <a:pt x="50800" y="195973"/>
                                </a:lnTo>
                                <a:lnTo>
                                  <a:pt x="50469" y="195364"/>
                                </a:lnTo>
                                <a:lnTo>
                                  <a:pt x="50177" y="195033"/>
                                </a:lnTo>
                                <a:lnTo>
                                  <a:pt x="47383" y="194741"/>
                                </a:lnTo>
                                <a:lnTo>
                                  <a:pt x="48641" y="199072"/>
                                </a:lnTo>
                                <a:lnTo>
                                  <a:pt x="47383" y="200926"/>
                                </a:lnTo>
                                <a:lnTo>
                                  <a:pt x="48018" y="208356"/>
                                </a:lnTo>
                                <a:lnTo>
                                  <a:pt x="49555" y="215493"/>
                                </a:lnTo>
                                <a:lnTo>
                                  <a:pt x="49860" y="222605"/>
                                </a:lnTo>
                                <a:lnTo>
                                  <a:pt x="48641" y="228498"/>
                                </a:lnTo>
                                <a:lnTo>
                                  <a:pt x="51422" y="233426"/>
                                </a:lnTo>
                                <a:lnTo>
                                  <a:pt x="48641" y="238391"/>
                                </a:lnTo>
                                <a:lnTo>
                                  <a:pt x="50177" y="241198"/>
                                </a:lnTo>
                                <a:lnTo>
                                  <a:pt x="52031" y="236842"/>
                                </a:lnTo>
                                <a:lnTo>
                                  <a:pt x="53886" y="236550"/>
                                </a:lnTo>
                                <a:lnTo>
                                  <a:pt x="57607" y="234708"/>
                                </a:lnTo>
                                <a:lnTo>
                                  <a:pt x="58521" y="240588"/>
                                </a:lnTo>
                                <a:lnTo>
                                  <a:pt x="61645" y="239966"/>
                                </a:lnTo>
                                <a:lnTo>
                                  <a:pt x="63474" y="231940"/>
                                </a:lnTo>
                                <a:lnTo>
                                  <a:pt x="64414" y="228523"/>
                                </a:lnTo>
                                <a:lnTo>
                                  <a:pt x="67195" y="224510"/>
                                </a:lnTo>
                                <a:lnTo>
                                  <a:pt x="65036" y="221094"/>
                                </a:lnTo>
                                <a:lnTo>
                                  <a:pt x="66344" y="213474"/>
                                </a:lnTo>
                                <a:lnTo>
                                  <a:pt x="68021" y="205917"/>
                                </a:lnTo>
                                <a:lnTo>
                                  <a:pt x="68821" y="198361"/>
                                </a:lnTo>
                                <a:close/>
                              </a:path>
                              <a:path w="111125" h="257175">
                                <a:moveTo>
                                  <a:pt x="70015" y="49568"/>
                                </a:moveTo>
                                <a:lnTo>
                                  <a:pt x="69684" y="48323"/>
                                </a:lnTo>
                                <a:lnTo>
                                  <a:pt x="69075" y="46774"/>
                                </a:lnTo>
                                <a:lnTo>
                                  <a:pt x="67513" y="47091"/>
                                </a:lnTo>
                                <a:lnTo>
                                  <a:pt x="66268" y="48628"/>
                                </a:lnTo>
                                <a:lnTo>
                                  <a:pt x="65036" y="52362"/>
                                </a:lnTo>
                                <a:lnTo>
                                  <a:pt x="60083" y="57619"/>
                                </a:lnTo>
                                <a:lnTo>
                                  <a:pt x="57899" y="64719"/>
                                </a:lnTo>
                                <a:lnTo>
                                  <a:pt x="59143" y="72148"/>
                                </a:lnTo>
                                <a:lnTo>
                                  <a:pt x="59766" y="73393"/>
                                </a:lnTo>
                                <a:lnTo>
                                  <a:pt x="60401" y="75247"/>
                                </a:lnTo>
                                <a:lnTo>
                                  <a:pt x="61937" y="75247"/>
                                </a:lnTo>
                                <a:lnTo>
                                  <a:pt x="64338" y="68973"/>
                                </a:lnTo>
                                <a:lnTo>
                                  <a:pt x="67373" y="62865"/>
                                </a:lnTo>
                                <a:lnTo>
                                  <a:pt x="69710" y="56540"/>
                                </a:lnTo>
                                <a:lnTo>
                                  <a:pt x="70015" y="49568"/>
                                </a:lnTo>
                                <a:close/>
                              </a:path>
                              <a:path w="111125" h="257175">
                                <a:moveTo>
                                  <a:pt x="70904" y="163182"/>
                                </a:moveTo>
                                <a:lnTo>
                                  <a:pt x="69392" y="162560"/>
                                </a:lnTo>
                                <a:lnTo>
                                  <a:pt x="67183" y="163182"/>
                                </a:lnTo>
                                <a:lnTo>
                                  <a:pt x="65976" y="161645"/>
                                </a:lnTo>
                                <a:lnTo>
                                  <a:pt x="64414" y="159169"/>
                                </a:lnTo>
                                <a:lnTo>
                                  <a:pt x="66268" y="156692"/>
                                </a:lnTo>
                                <a:lnTo>
                                  <a:pt x="66598" y="153898"/>
                                </a:lnTo>
                                <a:lnTo>
                                  <a:pt x="67805" y="151739"/>
                                </a:lnTo>
                                <a:lnTo>
                                  <a:pt x="65976" y="149885"/>
                                </a:lnTo>
                                <a:lnTo>
                                  <a:pt x="64096" y="148653"/>
                                </a:lnTo>
                                <a:lnTo>
                                  <a:pt x="63893" y="147942"/>
                                </a:lnTo>
                                <a:lnTo>
                                  <a:pt x="63817" y="147650"/>
                                </a:lnTo>
                                <a:lnTo>
                                  <a:pt x="62268" y="142138"/>
                                </a:lnTo>
                                <a:lnTo>
                                  <a:pt x="62471" y="140512"/>
                                </a:lnTo>
                                <a:lnTo>
                                  <a:pt x="62585" y="139598"/>
                                </a:lnTo>
                                <a:lnTo>
                                  <a:pt x="62699" y="138658"/>
                                </a:lnTo>
                                <a:lnTo>
                                  <a:pt x="62814" y="137744"/>
                                </a:lnTo>
                                <a:lnTo>
                                  <a:pt x="62890" y="137121"/>
                                </a:lnTo>
                                <a:lnTo>
                                  <a:pt x="63182" y="134708"/>
                                </a:lnTo>
                                <a:lnTo>
                                  <a:pt x="65278" y="129044"/>
                                </a:lnTo>
                                <a:lnTo>
                                  <a:pt x="65214" y="128130"/>
                                </a:lnTo>
                                <a:lnTo>
                                  <a:pt x="64465" y="124421"/>
                                </a:lnTo>
                                <a:lnTo>
                                  <a:pt x="64046" y="122237"/>
                                </a:lnTo>
                                <a:lnTo>
                                  <a:pt x="63576" y="119761"/>
                                </a:lnTo>
                                <a:lnTo>
                                  <a:pt x="63474" y="119227"/>
                                </a:lnTo>
                                <a:lnTo>
                                  <a:pt x="61315" y="115138"/>
                                </a:lnTo>
                                <a:lnTo>
                                  <a:pt x="59461" y="117284"/>
                                </a:lnTo>
                                <a:lnTo>
                                  <a:pt x="61645" y="121005"/>
                                </a:lnTo>
                                <a:lnTo>
                                  <a:pt x="59461" y="122237"/>
                                </a:lnTo>
                                <a:lnTo>
                                  <a:pt x="57899" y="121615"/>
                                </a:lnTo>
                                <a:lnTo>
                                  <a:pt x="58521" y="119761"/>
                                </a:lnTo>
                                <a:lnTo>
                                  <a:pt x="58521" y="118529"/>
                                </a:lnTo>
                                <a:lnTo>
                                  <a:pt x="56984" y="119761"/>
                                </a:lnTo>
                                <a:lnTo>
                                  <a:pt x="56984" y="122237"/>
                                </a:lnTo>
                                <a:lnTo>
                                  <a:pt x="56730" y="124180"/>
                                </a:lnTo>
                                <a:lnTo>
                                  <a:pt x="56692" y="124421"/>
                                </a:lnTo>
                                <a:lnTo>
                                  <a:pt x="56984" y="127215"/>
                                </a:lnTo>
                                <a:lnTo>
                                  <a:pt x="59766" y="124421"/>
                                </a:lnTo>
                                <a:lnTo>
                                  <a:pt x="61023" y="125984"/>
                                </a:lnTo>
                                <a:lnTo>
                                  <a:pt x="60477" y="128130"/>
                                </a:lnTo>
                                <a:lnTo>
                                  <a:pt x="60426" y="128308"/>
                                </a:lnTo>
                                <a:lnTo>
                                  <a:pt x="61645" y="128130"/>
                                </a:lnTo>
                                <a:lnTo>
                                  <a:pt x="61950" y="128435"/>
                                </a:lnTo>
                                <a:lnTo>
                                  <a:pt x="62268" y="128841"/>
                                </a:lnTo>
                                <a:lnTo>
                                  <a:pt x="62268" y="129044"/>
                                </a:lnTo>
                                <a:lnTo>
                                  <a:pt x="59766" y="130606"/>
                                </a:lnTo>
                                <a:lnTo>
                                  <a:pt x="60083" y="133705"/>
                                </a:lnTo>
                                <a:lnTo>
                                  <a:pt x="57315" y="133705"/>
                                </a:lnTo>
                                <a:lnTo>
                                  <a:pt x="53886" y="137744"/>
                                </a:lnTo>
                                <a:lnTo>
                                  <a:pt x="53886" y="139903"/>
                                </a:lnTo>
                                <a:lnTo>
                                  <a:pt x="55448" y="139598"/>
                                </a:lnTo>
                                <a:lnTo>
                                  <a:pt x="55981" y="137744"/>
                                </a:lnTo>
                                <a:lnTo>
                                  <a:pt x="56070" y="137414"/>
                                </a:lnTo>
                                <a:lnTo>
                                  <a:pt x="57607" y="137121"/>
                                </a:lnTo>
                                <a:lnTo>
                                  <a:pt x="58521" y="138658"/>
                                </a:lnTo>
                                <a:lnTo>
                                  <a:pt x="57315" y="140512"/>
                                </a:lnTo>
                                <a:lnTo>
                                  <a:pt x="56654" y="141757"/>
                                </a:lnTo>
                                <a:lnTo>
                                  <a:pt x="56984" y="144233"/>
                                </a:lnTo>
                                <a:lnTo>
                                  <a:pt x="55130" y="145796"/>
                                </a:lnTo>
                                <a:lnTo>
                                  <a:pt x="55410" y="147650"/>
                                </a:lnTo>
                                <a:lnTo>
                                  <a:pt x="55448" y="147942"/>
                                </a:lnTo>
                                <a:lnTo>
                                  <a:pt x="56984" y="147650"/>
                                </a:lnTo>
                                <a:lnTo>
                                  <a:pt x="58521" y="151371"/>
                                </a:lnTo>
                                <a:lnTo>
                                  <a:pt x="50469" y="153225"/>
                                </a:lnTo>
                                <a:lnTo>
                                  <a:pt x="54190" y="157238"/>
                                </a:lnTo>
                                <a:lnTo>
                                  <a:pt x="50469" y="160947"/>
                                </a:lnTo>
                                <a:lnTo>
                                  <a:pt x="50469" y="171170"/>
                                </a:lnTo>
                                <a:lnTo>
                                  <a:pt x="48628" y="175272"/>
                                </a:lnTo>
                                <a:lnTo>
                                  <a:pt x="47739" y="181165"/>
                                </a:lnTo>
                                <a:lnTo>
                                  <a:pt x="50050" y="184645"/>
                                </a:lnTo>
                                <a:lnTo>
                                  <a:pt x="50177" y="184835"/>
                                </a:lnTo>
                                <a:lnTo>
                                  <a:pt x="49822" y="186182"/>
                                </a:lnTo>
                                <a:lnTo>
                                  <a:pt x="49860" y="188798"/>
                                </a:lnTo>
                                <a:lnTo>
                                  <a:pt x="51015" y="188645"/>
                                </a:lnTo>
                                <a:lnTo>
                                  <a:pt x="51015" y="187756"/>
                                </a:lnTo>
                                <a:lnTo>
                                  <a:pt x="51600" y="187248"/>
                                </a:lnTo>
                                <a:lnTo>
                                  <a:pt x="52349" y="186740"/>
                                </a:lnTo>
                                <a:lnTo>
                                  <a:pt x="54216" y="186436"/>
                                </a:lnTo>
                                <a:lnTo>
                                  <a:pt x="54190" y="186740"/>
                                </a:lnTo>
                                <a:lnTo>
                                  <a:pt x="54076" y="187756"/>
                                </a:lnTo>
                                <a:lnTo>
                                  <a:pt x="53975" y="188645"/>
                                </a:lnTo>
                                <a:lnTo>
                                  <a:pt x="53886" y="189509"/>
                                </a:lnTo>
                                <a:lnTo>
                                  <a:pt x="55638" y="188645"/>
                                </a:lnTo>
                                <a:lnTo>
                                  <a:pt x="56184" y="188645"/>
                                </a:lnTo>
                                <a:lnTo>
                                  <a:pt x="58254" y="188887"/>
                                </a:lnTo>
                                <a:lnTo>
                                  <a:pt x="58280" y="188645"/>
                                </a:lnTo>
                                <a:lnTo>
                                  <a:pt x="58394" y="187756"/>
                                </a:lnTo>
                                <a:lnTo>
                                  <a:pt x="58508" y="186740"/>
                                </a:lnTo>
                                <a:lnTo>
                                  <a:pt x="58547" y="186436"/>
                                </a:lnTo>
                                <a:lnTo>
                                  <a:pt x="58737" y="184835"/>
                                </a:lnTo>
                                <a:lnTo>
                                  <a:pt x="58839" y="183934"/>
                                </a:lnTo>
                                <a:lnTo>
                                  <a:pt x="60401" y="187032"/>
                                </a:lnTo>
                                <a:lnTo>
                                  <a:pt x="60401" y="189217"/>
                                </a:lnTo>
                                <a:lnTo>
                                  <a:pt x="61645" y="189839"/>
                                </a:lnTo>
                                <a:lnTo>
                                  <a:pt x="62877" y="187972"/>
                                </a:lnTo>
                                <a:lnTo>
                                  <a:pt x="63360" y="189217"/>
                                </a:lnTo>
                                <a:lnTo>
                                  <a:pt x="63474" y="189509"/>
                                </a:lnTo>
                                <a:lnTo>
                                  <a:pt x="67640" y="190017"/>
                                </a:lnTo>
                                <a:lnTo>
                                  <a:pt x="67741" y="189217"/>
                                </a:lnTo>
                                <a:lnTo>
                                  <a:pt x="67805" y="188645"/>
                                </a:lnTo>
                                <a:lnTo>
                                  <a:pt x="67894" y="187972"/>
                                </a:lnTo>
                                <a:lnTo>
                                  <a:pt x="68008" y="187032"/>
                                </a:lnTo>
                                <a:lnTo>
                                  <a:pt x="68046" y="186740"/>
                                </a:lnTo>
                                <a:lnTo>
                                  <a:pt x="65405" y="184645"/>
                                </a:lnTo>
                                <a:lnTo>
                                  <a:pt x="65519" y="183934"/>
                                </a:lnTo>
                                <a:lnTo>
                                  <a:pt x="65976" y="181165"/>
                                </a:lnTo>
                                <a:lnTo>
                                  <a:pt x="68135" y="175272"/>
                                </a:lnTo>
                                <a:lnTo>
                                  <a:pt x="70015" y="169075"/>
                                </a:lnTo>
                                <a:lnTo>
                                  <a:pt x="70904" y="163182"/>
                                </a:lnTo>
                                <a:close/>
                              </a:path>
                              <a:path w="111125" h="257175">
                                <a:moveTo>
                                  <a:pt x="73431" y="66865"/>
                                </a:moveTo>
                                <a:lnTo>
                                  <a:pt x="72237" y="66497"/>
                                </a:lnTo>
                                <a:lnTo>
                                  <a:pt x="72885" y="63906"/>
                                </a:lnTo>
                                <a:lnTo>
                                  <a:pt x="72161" y="63157"/>
                                </a:lnTo>
                                <a:lnTo>
                                  <a:pt x="71247" y="63766"/>
                                </a:lnTo>
                                <a:lnTo>
                                  <a:pt x="71247" y="65011"/>
                                </a:lnTo>
                                <a:lnTo>
                                  <a:pt x="68122" y="67805"/>
                                </a:lnTo>
                                <a:lnTo>
                                  <a:pt x="67208" y="71526"/>
                                </a:lnTo>
                                <a:lnTo>
                                  <a:pt x="64439" y="74295"/>
                                </a:lnTo>
                                <a:lnTo>
                                  <a:pt x="63487" y="76187"/>
                                </a:lnTo>
                                <a:lnTo>
                                  <a:pt x="63969" y="77419"/>
                                </a:lnTo>
                                <a:lnTo>
                                  <a:pt x="64096" y="77724"/>
                                </a:lnTo>
                                <a:lnTo>
                                  <a:pt x="64109" y="76771"/>
                                </a:lnTo>
                                <a:lnTo>
                                  <a:pt x="66890" y="74625"/>
                                </a:lnTo>
                                <a:lnTo>
                                  <a:pt x="68440" y="75539"/>
                                </a:lnTo>
                                <a:lnTo>
                                  <a:pt x="66268" y="76771"/>
                                </a:lnTo>
                                <a:lnTo>
                                  <a:pt x="67500" y="77724"/>
                                </a:lnTo>
                                <a:lnTo>
                                  <a:pt x="70929" y="75857"/>
                                </a:lnTo>
                                <a:lnTo>
                                  <a:pt x="71005" y="74625"/>
                                </a:lnTo>
                                <a:lnTo>
                                  <a:pt x="71196" y="71526"/>
                                </a:lnTo>
                                <a:lnTo>
                                  <a:pt x="71221" y="70904"/>
                                </a:lnTo>
                                <a:lnTo>
                                  <a:pt x="72161" y="67195"/>
                                </a:lnTo>
                                <a:lnTo>
                                  <a:pt x="72783" y="66865"/>
                                </a:lnTo>
                                <a:lnTo>
                                  <a:pt x="73431" y="66865"/>
                                </a:lnTo>
                                <a:close/>
                              </a:path>
                              <a:path w="111125" h="257175">
                                <a:moveTo>
                                  <a:pt x="77393" y="155168"/>
                                </a:moveTo>
                                <a:lnTo>
                                  <a:pt x="76923" y="154520"/>
                                </a:lnTo>
                                <a:lnTo>
                                  <a:pt x="76796" y="154520"/>
                                </a:lnTo>
                                <a:lnTo>
                                  <a:pt x="77393" y="155168"/>
                                </a:lnTo>
                                <a:close/>
                              </a:path>
                              <a:path w="111125" h="257175">
                                <a:moveTo>
                                  <a:pt x="79895" y="7429"/>
                                </a:moveTo>
                                <a:lnTo>
                                  <a:pt x="79273" y="6515"/>
                                </a:lnTo>
                                <a:lnTo>
                                  <a:pt x="78981" y="5575"/>
                                </a:lnTo>
                                <a:lnTo>
                                  <a:pt x="78041" y="647"/>
                                </a:lnTo>
                                <a:lnTo>
                                  <a:pt x="73088" y="647"/>
                                </a:lnTo>
                                <a:lnTo>
                                  <a:pt x="69392" y="0"/>
                                </a:lnTo>
                                <a:lnTo>
                                  <a:pt x="66598" y="914"/>
                                </a:lnTo>
                                <a:lnTo>
                                  <a:pt x="64414" y="3098"/>
                                </a:lnTo>
                                <a:lnTo>
                                  <a:pt x="63182" y="5575"/>
                                </a:lnTo>
                                <a:lnTo>
                                  <a:pt x="62560" y="6515"/>
                                </a:lnTo>
                                <a:lnTo>
                                  <a:pt x="61023" y="6515"/>
                                </a:lnTo>
                                <a:lnTo>
                                  <a:pt x="61328" y="7759"/>
                                </a:lnTo>
                                <a:lnTo>
                                  <a:pt x="63474" y="8991"/>
                                </a:lnTo>
                                <a:lnTo>
                                  <a:pt x="66281" y="8369"/>
                                </a:lnTo>
                                <a:lnTo>
                                  <a:pt x="68453" y="8991"/>
                                </a:lnTo>
                                <a:lnTo>
                                  <a:pt x="71843" y="9309"/>
                                </a:lnTo>
                                <a:lnTo>
                                  <a:pt x="76187" y="9906"/>
                                </a:lnTo>
                                <a:lnTo>
                                  <a:pt x="79273" y="8369"/>
                                </a:lnTo>
                                <a:lnTo>
                                  <a:pt x="79895" y="7429"/>
                                </a:lnTo>
                                <a:close/>
                              </a:path>
                              <a:path w="111125" h="257175">
                                <a:moveTo>
                                  <a:pt x="81140" y="159181"/>
                                </a:moveTo>
                                <a:lnTo>
                                  <a:pt x="78536" y="156400"/>
                                </a:lnTo>
                                <a:lnTo>
                                  <a:pt x="78359" y="156400"/>
                                </a:lnTo>
                                <a:lnTo>
                                  <a:pt x="76187" y="160096"/>
                                </a:lnTo>
                                <a:lnTo>
                                  <a:pt x="77101" y="163512"/>
                                </a:lnTo>
                                <a:lnTo>
                                  <a:pt x="78041" y="163804"/>
                                </a:lnTo>
                                <a:lnTo>
                                  <a:pt x="78981" y="163512"/>
                                </a:lnTo>
                                <a:lnTo>
                                  <a:pt x="79603" y="162572"/>
                                </a:lnTo>
                                <a:lnTo>
                                  <a:pt x="81140" y="159181"/>
                                </a:lnTo>
                                <a:close/>
                              </a:path>
                              <a:path w="111125" h="257175">
                                <a:moveTo>
                                  <a:pt x="95084" y="117665"/>
                                </a:moveTo>
                                <a:lnTo>
                                  <a:pt x="93446" y="115836"/>
                                </a:lnTo>
                                <a:lnTo>
                                  <a:pt x="92608" y="114896"/>
                                </a:lnTo>
                                <a:lnTo>
                                  <a:pt x="91363" y="113982"/>
                                </a:lnTo>
                                <a:lnTo>
                                  <a:pt x="89801" y="114592"/>
                                </a:lnTo>
                                <a:lnTo>
                                  <a:pt x="89192" y="115836"/>
                                </a:lnTo>
                                <a:lnTo>
                                  <a:pt x="87033" y="115189"/>
                                </a:lnTo>
                                <a:lnTo>
                                  <a:pt x="87033" y="112712"/>
                                </a:lnTo>
                                <a:lnTo>
                                  <a:pt x="85178" y="111175"/>
                                </a:lnTo>
                                <a:lnTo>
                                  <a:pt x="84848" y="110566"/>
                                </a:lnTo>
                                <a:lnTo>
                                  <a:pt x="83616" y="110566"/>
                                </a:lnTo>
                                <a:lnTo>
                                  <a:pt x="82677" y="110858"/>
                                </a:lnTo>
                                <a:lnTo>
                                  <a:pt x="84023" y="114592"/>
                                </a:lnTo>
                                <a:lnTo>
                                  <a:pt x="83985" y="120789"/>
                                </a:lnTo>
                                <a:lnTo>
                                  <a:pt x="85178" y="125120"/>
                                </a:lnTo>
                                <a:lnTo>
                                  <a:pt x="85090" y="126479"/>
                                </a:lnTo>
                                <a:lnTo>
                                  <a:pt x="84975" y="128511"/>
                                </a:lnTo>
                                <a:lnTo>
                                  <a:pt x="84912" y="129425"/>
                                </a:lnTo>
                                <a:lnTo>
                                  <a:pt x="84848" y="130695"/>
                                </a:lnTo>
                                <a:lnTo>
                                  <a:pt x="87325" y="135940"/>
                                </a:lnTo>
                                <a:lnTo>
                                  <a:pt x="87325" y="142138"/>
                                </a:lnTo>
                                <a:lnTo>
                                  <a:pt x="87033" y="142455"/>
                                </a:lnTo>
                                <a:lnTo>
                                  <a:pt x="86410" y="142760"/>
                                </a:lnTo>
                                <a:lnTo>
                                  <a:pt x="86093" y="142760"/>
                                </a:lnTo>
                                <a:lnTo>
                                  <a:pt x="84239" y="139979"/>
                                </a:lnTo>
                                <a:lnTo>
                                  <a:pt x="84848" y="136563"/>
                                </a:lnTo>
                                <a:lnTo>
                                  <a:pt x="84239" y="133464"/>
                                </a:lnTo>
                                <a:lnTo>
                                  <a:pt x="83324" y="130454"/>
                                </a:lnTo>
                                <a:lnTo>
                                  <a:pt x="83324" y="148653"/>
                                </a:lnTo>
                                <a:lnTo>
                                  <a:pt x="83146" y="149250"/>
                                </a:lnTo>
                                <a:lnTo>
                                  <a:pt x="83058" y="149567"/>
                                </a:lnTo>
                                <a:lnTo>
                                  <a:pt x="82956" y="149885"/>
                                </a:lnTo>
                                <a:lnTo>
                                  <a:pt x="82867" y="150190"/>
                                </a:lnTo>
                                <a:lnTo>
                                  <a:pt x="82778" y="150507"/>
                                </a:lnTo>
                                <a:lnTo>
                                  <a:pt x="82702" y="150799"/>
                                </a:lnTo>
                                <a:lnTo>
                                  <a:pt x="79603" y="149567"/>
                                </a:lnTo>
                                <a:lnTo>
                                  <a:pt x="78041" y="150507"/>
                                </a:lnTo>
                                <a:lnTo>
                                  <a:pt x="76796" y="151130"/>
                                </a:lnTo>
                                <a:lnTo>
                                  <a:pt x="75272" y="150507"/>
                                </a:lnTo>
                                <a:lnTo>
                                  <a:pt x="75184" y="150190"/>
                                </a:lnTo>
                                <a:lnTo>
                                  <a:pt x="75107" y="149885"/>
                                </a:lnTo>
                                <a:lnTo>
                                  <a:pt x="75018" y="149567"/>
                                </a:lnTo>
                                <a:lnTo>
                                  <a:pt x="74942" y="148653"/>
                                </a:lnTo>
                                <a:lnTo>
                                  <a:pt x="74650" y="147713"/>
                                </a:lnTo>
                                <a:lnTo>
                                  <a:pt x="75590" y="147713"/>
                                </a:lnTo>
                                <a:lnTo>
                                  <a:pt x="77749" y="148653"/>
                                </a:lnTo>
                                <a:lnTo>
                                  <a:pt x="81140" y="147713"/>
                                </a:lnTo>
                                <a:lnTo>
                                  <a:pt x="83324" y="148653"/>
                                </a:lnTo>
                                <a:lnTo>
                                  <a:pt x="83324" y="130454"/>
                                </a:lnTo>
                                <a:lnTo>
                                  <a:pt x="82118" y="126479"/>
                                </a:lnTo>
                                <a:lnTo>
                                  <a:pt x="82080" y="126339"/>
                                </a:lnTo>
                                <a:lnTo>
                                  <a:pt x="82867" y="120789"/>
                                </a:lnTo>
                                <a:lnTo>
                                  <a:pt x="82918" y="120472"/>
                                </a:lnTo>
                                <a:lnTo>
                                  <a:pt x="83007" y="119849"/>
                                </a:lnTo>
                                <a:lnTo>
                                  <a:pt x="83273" y="117995"/>
                                </a:lnTo>
                                <a:lnTo>
                                  <a:pt x="83324" y="117665"/>
                                </a:lnTo>
                                <a:lnTo>
                                  <a:pt x="79895" y="110566"/>
                                </a:lnTo>
                                <a:lnTo>
                                  <a:pt x="78955" y="110566"/>
                                </a:lnTo>
                                <a:lnTo>
                                  <a:pt x="78041" y="113652"/>
                                </a:lnTo>
                                <a:lnTo>
                                  <a:pt x="78574" y="116916"/>
                                </a:lnTo>
                                <a:lnTo>
                                  <a:pt x="78663" y="120472"/>
                                </a:lnTo>
                                <a:lnTo>
                                  <a:pt x="79286" y="120789"/>
                                </a:lnTo>
                                <a:lnTo>
                                  <a:pt x="79603" y="119849"/>
                                </a:lnTo>
                                <a:lnTo>
                                  <a:pt x="80200" y="120789"/>
                                </a:lnTo>
                                <a:lnTo>
                                  <a:pt x="80810" y="128511"/>
                                </a:lnTo>
                                <a:lnTo>
                                  <a:pt x="79654" y="135940"/>
                                </a:lnTo>
                                <a:lnTo>
                                  <a:pt x="79629" y="136563"/>
                                </a:lnTo>
                                <a:lnTo>
                                  <a:pt x="80251" y="141833"/>
                                </a:lnTo>
                                <a:lnTo>
                                  <a:pt x="80327" y="142455"/>
                                </a:lnTo>
                                <a:lnTo>
                                  <a:pt x="80441" y="143370"/>
                                </a:lnTo>
                                <a:lnTo>
                                  <a:pt x="80518" y="144907"/>
                                </a:lnTo>
                                <a:lnTo>
                                  <a:pt x="81432" y="146469"/>
                                </a:lnTo>
                                <a:lnTo>
                                  <a:pt x="79895" y="147091"/>
                                </a:lnTo>
                                <a:lnTo>
                                  <a:pt x="77482" y="146177"/>
                                </a:lnTo>
                                <a:lnTo>
                                  <a:pt x="77546" y="145846"/>
                                </a:lnTo>
                                <a:lnTo>
                                  <a:pt x="78663" y="143370"/>
                                </a:lnTo>
                                <a:lnTo>
                                  <a:pt x="78524" y="142760"/>
                                </a:lnTo>
                                <a:lnTo>
                                  <a:pt x="78460" y="142455"/>
                                </a:lnTo>
                                <a:lnTo>
                                  <a:pt x="78397" y="142138"/>
                                </a:lnTo>
                                <a:lnTo>
                                  <a:pt x="78295" y="134835"/>
                                </a:lnTo>
                                <a:lnTo>
                                  <a:pt x="77292" y="128511"/>
                                </a:lnTo>
                                <a:lnTo>
                                  <a:pt x="76187" y="122923"/>
                                </a:lnTo>
                                <a:lnTo>
                                  <a:pt x="76073" y="122326"/>
                                </a:lnTo>
                                <a:lnTo>
                                  <a:pt x="75971" y="121678"/>
                                </a:lnTo>
                                <a:lnTo>
                                  <a:pt x="75577" y="117995"/>
                                </a:lnTo>
                                <a:lnTo>
                                  <a:pt x="75450" y="116916"/>
                                </a:lnTo>
                                <a:lnTo>
                                  <a:pt x="75336" y="115836"/>
                                </a:lnTo>
                                <a:lnTo>
                                  <a:pt x="75272" y="115189"/>
                                </a:lnTo>
                                <a:lnTo>
                                  <a:pt x="73406" y="112712"/>
                                </a:lnTo>
                                <a:lnTo>
                                  <a:pt x="74358" y="109004"/>
                                </a:lnTo>
                                <a:lnTo>
                                  <a:pt x="71526" y="106845"/>
                                </a:lnTo>
                                <a:lnTo>
                                  <a:pt x="70878" y="106845"/>
                                </a:lnTo>
                                <a:lnTo>
                                  <a:pt x="69049" y="106222"/>
                                </a:lnTo>
                                <a:lnTo>
                                  <a:pt x="71259" y="116916"/>
                                </a:lnTo>
                                <a:lnTo>
                                  <a:pt x="71907" y="125120"/>
                                </a:lnTo>
                                <a:lnTo>
                                  <a:pt x="71882" y="136563"/>
                                </a:lnTo>
                                <a:lnTo>
                                  <a:pt x="71501" y="141833"/>
                                </a:lnTo>
                                <a:lnTo>
                                  <a:pt x="71386" y="143370"/>
                                </a:lnTo>
                                <a:lnTo>
                                  <a:pt x="71272" y="144907"/>
                                </a:lnTo>
                                <a:lnTo>
                                  <a:pt x="71208" y="145846"/>
                                </a:lnTo>
                                <a:lnTo>
                                  <a:pt x="72148" y="147713"/>
                                </a:lnTo>
                                <a:lnTo>
                                  <a:pt x="72237" y="148653"/>
                                </a:lnTo>
                                <a:lnTo>
                                  <a:pt x="72351" y="151130"/>
                                </a:lnTo>
                                <a:lnTo>
                                  <a:pt x="72148" y="152666"/>
                                </a:lnTo>
                                <a:lnTo>
                                  <a:pt x="74625" y="153898"/>
                                </a:lnTo>
                                <a:lnTo>
                                  <a:pt x="75857" y="153276"/>
                                </a:lnTo>
                                <a:lnTo>
                                  <a:pt x="76898" y="154495"/>
                                </a:lnTo>
                                <a:lnTo>
                                  <a:pt x="81140" y="153276"/>
                                </a:lnTo>
                                <a:lnTo>
                                  <a:pt x="82677" y="155460"/>
                                </a:lnTo>
                                <a:lnTo>
                                  <a:pt x="81762" y="158851"/>
                                </a:lnTo>
                                <a:lnTo>
                                  <a:pt x="82677" y="161010"/>
                                </a:lnTo>
                                <a:lnTo>
                                  <a:pt x="87325" y="161658"/>
                                </a:lnTo>
                                <a:lnTo>
                                  <a:pt x="83324" y="156400"/>
                                </a:lnTo>
                                <a:lnTo>
                                  <a:pt x="85153" y="154228"/>
                                </a:lnTo>
                                <a:lnTo>
                                  <a:pt x="87045" y="153276"/>
                                </a:lnTo>
                                <a:lnTo>
                                  <a:pt x="87630" y="152984"/>
                                </a:lnTo>
                                <a:lnTo>
                                  <a:pt x="87553" y="153898"/>
                                </a:lnTo>
                                <a:lnTo>
                                  <a:pt x="87439" y="155168"/>
                                </a:lnTo>
                                <a:lnTo>
                                  <a:pt x="87350" y="156400"/>
                                </a:lnTo>
                                <a:lnTo>
                                  <a:pt x="87299" y="157022"/>
                                </a:lnTo>
                                <a:lnTo>
                                  <a:pt x="88861" y="157645"/>
                                </a:lnTo>
                                <a:lnTo>
                                  <a:pt x="90106" y="155168"/>
                                </a:lnTo>
                                <a:lnTo>
                                  <a:pt x="92583" y="152984"/>
                                </a:lnTo>
                                <a:lnTo>
                                  <a:pt x="92583" y="151130"/>
                                </a:lnTo>
                                <a:lnTo>
                                  <a:pt x="92456" y="149567"/>
                                </a:lnTo>
                                <a:lnTo>
                                  <a:pt x="91770" y="147713"/>
                                </a:lnTo>
                                <a:lnTo>
                                  <a:pt x="91668" y="147408"/>
                                </a:lnTo>
                                <a:lnTo>
                                  <a:pt x="89484" y="151130"/>
                                </a:lnTo>
                                <a:lnTo>
                                  <a:pt x="88620" y="150799"/>
                                </a:lnTo>
                                <a:lnTo>
                                  <a:pt x="87033" y="150190"/>
                                </a:lnTo>
                                <a:lnTo>
                                  <a:pt x="86410" y="149885"/>
                                </a:lnTo>
                                <a:lnTo>
                                  <a:pt x="85178" y="149567"/>
                                </a:lnTo>
                                <a:lnTo>
                                  <a:pt x="86410" y="146786"/>
                                </a:lnTo>
                                <a:lnTo>
                                  <a:pt x="88569" y="146786"/>
                                </a:lnTo>
                                <a:lnTo>
                                  <a:pt x="90424" y="147091"/>
                                </a:lnTo>
                                <a:lnTo>
                                  <a:pt x="90830" y="146786"/>
                                </a:lnTo>
                                <a:lnTo>
                                  <a:pt x="91668" y="146177"/>
                                </a:lnTo>
                                <a:lnTo>
                                  <a:pt x="94145" y="145846"/>
                                </a:lnTo>
                                <a:lnTo>
                                  <a:pt x="94272" y="144907"/>
                                </a:lnTo>
                                <a:lnTo>
                                  <a:pt x="94272" y="142760"/>
                                </a:lnTo>
                                <a:lnTo>
                                  <a:pt x="93192" y="136563"/>
                                </a:lnTo>
                                <a:lnTo>
                                  <a:pt x="91363" y="129425"/>
                                </a:lnTo>
                                <a:lnTo>
                                  <a:pt x="90208" y="122923"/>
                                </a:lnTo>
                                <a:lnTo>
                                  <a:pt x="89801" y="120789"/>
                                </a:lnTo>
                                <a:lnTo>
                                  <a:pt x="88861" y="119227"/>
                                </a:lnTo>
                                <a:lnTo>
                                  <a:pt x="90106" y="117995"/>
                                </a:lnTo>
                                <a:lnTo>
                                  <a:pt x="94119" y="117995"/>
                                </a:lnTo>
                                <a:lnTo>
                                  <a:pt x="93421" y="121678"/>
                                </a:lnTo>
                                <a:lnTo>
                                  <a:pt x="93294" y="122326"/>
                                </a:lnTo>
                                <a:lnTo>
                                  <a:pt x="93192" y="122923"/>
                                </a:lnTo>
                                <a:lnTo>
                                  <a:pt x="94767" y="125120"/>
                                </a:lnTo>
                                <a:lnTo>
                                  <a:pt x="94361" y="122923"/>
                                </a:lnTo>
                                <a:lnTo>
                                  <a:pt x="94259" y="122326"/>
                                </a:lnTo>
                                <a:lnTo>
                                  <a:pt x="94145" y="121678"/>
                                </a:lnTo>
                                <a:lnTo>
                                  <a:pt x="94996" y="117995"/>
                                </a:lnTo>
                                <a:lnTo>
                                  <a:pt x="95084" y="117665"/>
                                </a:lnTo>
                                <a:close/>
                              </a:path>
                              <a:path w="111125" h="257175">
                                <a:moveTo>
                                  <a:pt x="100025" y="86410"/>
                                </a:moveTo>
                                <a:lnTo>
                                  <a:pt x="99923" y="86093"/>
                                </a:lnTo>
                                <a:lnTo>
                                  <a:pt x="99834" y="85801"/>
                                </a:lnTo>
                                <a:lnTo>
                                  <a:pt x="99745" y="85496"/>
                                </a:lnTo>
                                <a:lnTo>
                                  <a:pt x="99491" y="85496"/>
                                </a:lnTo>
                                <a:lnTo>
                                  <a:pt x="96608" y="85801"/>
                                </a:lnTo>
                                <a:lnTo>
                                  <a:pt x="95999" y="86410"/>
                                </a:lnTo>
                                <a:lnTo>
                                  <a:pt x="100025" y="86410"/>
                                </a:lnTo>
                                <a:close/>
                              </a:path>
                              <a:path w="111125" h="257175">
                                <a:moveTo>
                                  <a:pt x="110871" y="73406"/>
                                </a:moveTo>
                                <a:lnTo>
                                  <a:pt x="110451" y="71843"/>
                                </a:lnTo>
                                <a:lnTo>
                                  <a:pt x="108788" y="65659"/>
                                </a:lnTo>
                                <a:lnTo>
                                  <a:pt x="107124" y="58521"/>
                                </a:lnTo>
                                <a:lnTo>
                                  <a:pt x="107048" y="58204"/>
                                </a:lnTo>
                                <a:lnTo>
                                  <a:pt x="106908" y="57607"/>
                                </a:lnTo>
                                <a:lnTo>
                                  <a:pt x="106832" y="57289"/>
                                </a:lnTo>
                                <a:lnTo>
                                  <a:pt x="100965" y="52692"/>
                                </a:lnTo>
                                <a:lnTo>
                                  <a:pt x="100965" y="70319"/>
                                </a:lnTo>
                                <a:lnTo>
                                  <a:pt x="100863" y="71234"/>
                                </a:lnTo>
                                <a:lnTo>
                                  <a:pt x="100761" y="71526"/>
                                </a:lnTo>
                                <a:lnTo>
                                  <a:pt x="100647" y="71843"/>
                                </a:lnTo>
                                <a:lnTo>
                                  <a:pt x="100025" y="71526"/>
                                </a:lnTo>
                                <a:lnTo>
                                  <a:pt x="95364" y="71234"/>
                                </a:lnTo>
                                <a:lnTo>
                                  <a:pt x="98171" y="65659"/>
                                </a:lnTo>
                                <a:lnTo>
                                  <a:pt x="96304" y="62852"/>
                                </a:lnTo>
                                <a:lnTo>
                                  <a:pt x="95986" y="61328"/>
                                </a:lnTo>
                                <a:lnTo>
                                  <a:pt x="94132" y="59461"/>
                                </a:lnTo>
                                <a:lnTo>
                                  <a:pt x="95986" y="58204"/>
                                </a:lnTo>
                                <a:lnTo>
                                  <a:pt x="100025" y="60706"/>
                                </a:lnTo>
                                <a:lnTo>
                                  <a:pt x="98780" y="66573"/>
                                </a:lnTo>
                                <a:lnTo>
                                  <a:pt x="100965" y="70319"/>
                                </a:lnTo>
                                <a:lnTo>
                                  <a:pt x="100965" y="52692"/>
                                </a:lnTo>
                                <a:lnTo>
                                  <a:pt x="99733" y="51714"/>
                                </a:lnTo>
                                <a:lnTo>
                                  <a:pt x="97840" y="50800"/>
                                </a:lnTo>
                                <a:lnTo>
                                  <a:pt x="95694" y="48945"/>
                                </a:lnTo>
                                <a:lnTo>
                                  <a:pt x="95656" y="48615"/>
                                </a:lnTo>
                                <a:lnTo>
                                  <a:pt x="95567" y="47993"/>
                                </a:lnTo>
                                <a:lnTo>
                                  <a:pt x="95478" y="47383"/>
                                </a:lnTo>
                                <a:lnTo>
                                  <a:pt x="95389" y="46761"/>
                                </a:lnTo>
                                <a:lnTo>
                                  <a:pt x="95313" y="46469"/>
                                </a:lnTo>
                                <a:lnTo>
                                  <a:pt x="95072" y="45516"/>
                                </a:lnTo>
                                <a:lnTo>
                                  <a:pt x="95986" y="45224"/>
                                </a:lnTo>
                                <a:lnTo>
                                  <a:pt x="96608" y="44602"/>
                                </a:lnTo>
                                <a:lnTo>
                                  <a:pt x="96926" y="43662"/>
                                </a:lnTo>
                                <a:lnTo>
                                  <a:pt x="96608" y="42430"/>
                                </a:lnTo>
                                <a:lnTo>
                                  <a:pt x="95694" y="41516"/>
                                </a:lnTo>
                                <a:lnTo>
                                  <a:pt x="90093" y="37769"/>
                                </a:lnTo>
                                <a:lnTo>
                                  <a:pt x="86080" y="37172"/>
                                </a:lnTo>
                                <a:lnTo>
                                  <a:pt x="85496" y="41516"/>
                                </a:lnTo>
                                <a:lnTo>
                                  <a:pt x="85458" y="41808"/>
                                </a:lnTo>
                                <a:lnTo>
                                  <a:pt x="82664" y="43040"/>
                                </a:lnTo>
                                <a:lnTo>
                                  <a:pt x="81127" y="45516"/>
                                </a:lnTo>
                                <a:lnTo>
                                  <a:pt x="74320" y="44907"/>
                                </a:lnTo>
                                <a:lnTo>
                                  <a:pt x="76796" y="48615"/>
                                </a:lnTo>
                                <a:lnTo>
                                  <a:pt x="77089" y="47993"/>
                                </a:lnTo>
                                <a:lnTo>
                                  <a:pt x="77089" y="46469"/>
                                </a:lnTo>
                                <a:lnTo>
                                  <a:pt x="78333" y="46469"/>
                                </a:lnTo>
                                <a:lnTo>
                                  <a:pt x="79997" y="48945"/>
                                </a:lnTo>
                                <a:lnTo>
                                  <a:pt x="79895" y="53276"/>
                                </a:lnTo>
                                <a:lnTo>
                                  <a:pt x="80810" y="56667"/>
                                </a:lnTo>
                                <a:lnTo>
                                  <a:pt x="82664" y="60706"/>
                                </a:lnTo>
                                <a:lnTo>
                                  <a:pt x="84226" y="64719"/>
                                </a:lnTo>
                                <a:lnTo>
                                  <a:pt x="84848" y="69342"/>
                                </a:lnTo>
                                <a:lnTo>
                                  <a:pt x="85166" y="69672"/>
                                </a:lnTo>
                                <a:lnTo>
                                  <a:pt x="84543" y="70612"/>
                                </a:lnTo>
                                <a:lnTo>
                                  <a:pt x="83947" y="70319"/>
                                </a:lnTo>
                                <a:lnTo>
                                  <a:pt x="83388" y="69672"/>
                                </a:lnTo>
                                <a:lnTo>
                                  <a:pt x="80810" y="66573"/>
                                </a:lnTo>
                                <a:lnTo>
                                  <a:pt x="80810" y="61328"/>
                                </a:lnTo>
                                <a:lnTo>
                                  <a:pt x="78333" y="57607"/>
                                </a:lnTo>
                                <a:lnTo>
                                  <a:pt x="77711" y="60375"/>
                                </a:lnTo>
                                <a:lnTo>
                                  <a:pt x="77711" y="66573"/>
                                </a:lnTo>
                                <a:lnTo>
                                  <a:pt x="82689" y="71526"/>
                                </a:lnTo>
                                <a:lnTo>
                                  <a:pt x="80606" y="77736"/>
                                </a:lnTo>
                                <a:lnTo>
                                  <a:pt x="80505" y="78041"/>
                                </a:lnTo>
                                <a:lnTo>
                                  <a:pt x="81749" y="80835"/>
                                </a:lnTo>
                                <a:lnTo>
                                  <a:pt x="83896" y="81749"/>
                                </a:lnTo>
                                <a:lnTo>
                                  <a:pt x="87020" y="81749"/>
                                </a:lnTo>
                                <a:lnTo>
                                  <a:pt x="86715" y="78981"/>
                                </a:lnTo>
                                <a:lnTo>
                                  <a:pt x="86614" y="78041"/>
                                </a:lnTo>
                                <a:lnTo>
                                  <a:pt x="86575" y="77736"/>
                                </a:lnTo>
                                <a:lnTo>
                                  <a:pt x="86474" y="76796"/>
                                </a:lnTo>
                                <a:lnTo>
                                  <a:pt x="86398" y="76187"/>
                                </a:lnTo>
                                <a:lnTo>
                                  <a:pt x="85788" y="74028"/>
                                </a:lnTo>
                                <a:lnTo>
                                  <a:pt x="88265" y="71526"/>
                                </a:lnTo>
                                <a:lnTo>
                                  <a:pt x="87185" y="70612"/>
                                </a:lnTo>
                                <a:lnTo>
                                  <a:pt x="86080" y="69672"/>
                                </a:lnTo>
                                <a:lnTo>
                                  <a:pt x="87020" y="66573"/>
                                </a:lnTo>
                                <a:lnTo>
                                  <a:pt x="86194" y="64122"/>
                                </a:lnTo>
                                <a:lnTo>
                                  <a:pt x="86245" y="60375"/>
                                </a:lnTo>
                                <a:lnTo>
                                  <a:pt x="85610" y="57607"/>
                                </a:lnTo>
                                <a:lnTo>
                                  <a:pt x="85547" y="56667"/>
                                </a:lnTo>
                                <a:lnTo>
                                  <a:pt x="86702" y="52336"/>
                                </a:lnTo>
                                <a:lnTo>
                                  <a:pt x="86182" y="49237"/>
                                </a:lnTo>
                                <a:lnTo>
                                  <a:pt x="86080" y="48615"/>
                                </a:lnTo>
                                <a:lnTo>
                                  <a:pt x="86702" y="47383"/>
                                </a:lnTo>
                                <a:lnTo>
                                  <a:pt x="87642" y="47383"/>
                                </a:lnTo>
                                <a:lnTo>
                                  <a:pt x="90119" y="50800"/>
                                </a:lnTo>
                                <a:lnTo>
                                  <a:pt x="87325" y="55753"/>
                                </a:lnTo>
                                <a:lnTo>
                                  <a:pt x="90741" y="58521"/>
                                </a:lnTo>
                                <a:lnTo>
                                  <a:pt x="95072" y="64122"/>
                                </a:lnTo>
                                <a:lnTo>
                                  <a:pt x="92887" y="72466"/>
                                </a:lnTo>
                                <a:lnTo>
                                  <a:pt x="95694" y="78663"/>
                                </a:lnTo>
                                <a:lnTo>
                                  <a:pt x="98171" y="78981"/>
                                </a:lnTo>
                                <a:lnTo>
                                  <a:pt x="100647" y="77736"/>
                                </a:lnTo>
                                <a:lnTo>
                                  <a:pt x="102501" y="76504"/>
                                </a:lnTo>
                                <a:lnTo>
                                  <a:pt x="103441" y="75565"/>
                                </a:lnTo>
                                <a:lnTo>
                                  <a:pt x="104686" y="76504"/>
                                </a:lnTo>
                                <a:lnTo>
                                  <a:pt x="105600" y="76796"/>
                                </a:lnTo>
                                <a:lnTo>
                                  <a:pt x="107454" y="75882"/>
                                </a:lnTo>
                                <a:lnTo>
                                  <a:pt x="108292" y="75565"/>
                                </a:lnTo>
                                <a:lnTo>
                                  <a:pt x="109931" y="74942"/>
                                </a:lnTo>
                                <a:lnTo>
                                  <a:pt x="110871" y="73406"/>
                                </a:lnTo>
                                <a:close/>
                              </a:path>
                              <a:path w="111125" h="257175">
                                <a:moveTo>
                                  <a:pt x="111099" y="89535"/>
                                </a:moveTo>
                                <a:lnTo>
                                  <a:pt x="111010" y="88620"/>
                                </a:lnTo>
                                <a:lnTo>
                                  <a:pt x="110617" y="86410"/>
                                </a:lnTo>
                                <a:lnTo>
                                  <a:pt x="110553" y="86093"/>
                                </a:lnTo>
                                <a:lnTo>
                                  <a:pt x="108077" y="84848"/>
                                </a:lnTo>
                                <a:lnTo>
                                  <a:pt x="105918" y="86410"/>
                                </a:lnTo>
                                <a:lnTo>
                                  <a:pt x="104063" y="87337"/>
                                </a:lnTo>
                                <a:lnTo>
                                  <a:pt x="100965" y="89509"/>
                                </a:lnTo>
                                <a:lnTo>
                                  <a:pt x="100406" y="87680"/>
                                </a:lnTo>
                                <a:lnTo>
                                  <a:pt x="100304" y="87337"/>
                                </a:lnTo>
                                <a:lnTo>
                                  <a:pt x="95072" y="87337"/>
                                </a:lnTo>
                                <a:lnTo>
                                  <a:pt x="91846" y="87337"/>
                                </a:lnTo>
                                <a:lnTo>
                                  <a:pt x="91821" y="87680"/>
                                </a:lnTo>
                                <a:lnTo>
                                  <a:pt x="91719" y="88620"/>
                                </a:lnTo>
                                <a:lnTo>
                                  <a:pt x="91592" y="89217"/>
                                </a:lnTo>
                                <a:lnTo>
                                  <a:pt x="90119" y="89801"/>
                                </a:lnTo>
                                <a:lnTo>
                                  <a:pt x="89204" y="87337"/>
                                </a:lnTo>
                                <a:lnTo>
                                  <a:pt x="88557" y="87337"/>
                                </a:lnTo>
                                <a:lnTo>
                                  <a:pt x="87515" y="88912"/>
                                </a:lnTo>
                                <a:lnTo>
                                  <a:pt x="87287" y="89217"/>
                                </a:lnTo>
                                <a:lnTo>
                                  <a:pt x="86410" y="89801"/>
                                </a:lnTo>
                                <a:lnTo>
                                  <a:pt x="84607" y="90182"/>
                                </a:lnTo>
                                <a:lnTo>
                                  <a:pt x="83642" y="90182"/>
                                </a:lnTo>
                                <a:lnTo>
                                  <a:pt x="82397" y="88277"/>
                                </a:lnTo>
                                <a:lnTo>
                                  <a:pt x="81127" y="88277"/>
                                </a:lnTo>
                                <a:lnTo>
                                  <a:pt x="78981" y="88582"/>
                                </a:lnTo>
                                <a:lnTo>
                                  <a:pt x="76530" y="87680"/>
                                </a:lnTo>
                                <a:lnTo>
                                  <a:pt x="75577" y="87337"/>
                                </a:lnTo>
                                <a:lnTo>
                                  <a:pt x="76428" y="85496"/>
                                </a:lnTo>
                                <a:lnTo>
                                  <a:pt x="77711" y="82702"/>
                                </a:lnTo>
                                <a:lnTo>
                                  <a:pt x="75577" y="80518"/>
                                </a:lnTo>
                                <a:lnTo>
                                  <a:pt x="76504" y="75895"/>
                                </a:lnTo>
                                <a:lnTo>
                                  <a:pt x="75260" y="70916"/>
                                </a:lnTo>
                                <a:lnTo>
                                  <a:pt x="74409" y="66878"/>
                                </a:lnTo>
                                <a:lnTo>
                                  <a:pt x="74345" y="66573"/>
                                </a:lnTo>
                                <a:lnTo>
                                  <a:pt x="73736" y="66878"/>
                                </a:lnTo>
                                <a:lnTo>
                                  <a:pt x="72783" y="66878"/>
                                </a:lnTo>
                                <a:lnTo>
                                  <a:pt x="73698" y="69672"/>
                                </a:lnTo>
                                <a:lnTo>
                                  <a:pt x="72783" y="72148"/>
                                </a:lnTo>
                                <a:lnTo>
                                  <a:pt x="72161" y="74625"/>
                                </a:lnTo>
                                <a:lnTo>
                                  <a:pt x="70929" y="78346"/>
                                </a:lnTo>
                                <a:lnTo>
                                  <a:pt x="65062" y="80822"/>
                                </a:lnTo>
                                <a:lnTo>
                                  <a:pt x="68478" y="85496"/>
                                </a:lnTo>
                                <a:lnTo>
                                  <a:pt x="69418" y="87680"/>
                                </a:lnTo>
                                <a:lnTo>
                                  <a:pt x="69926" y="87680"/>
                                </a:lnTo>
                                <a:lnTo>
                                  <a:pt x="69011" y="85496"/>
                                </a:lnTo>
                                <a:lnTo>
                                  <a:pt x="72555" y="87680"/>
                                </a:lnTo>
                                <a:lnTo>
                                  <a:pt x="72237" y="87680"/>
                                </a:lnTo>
                                <a:lnTo>
                                  <a:pt x="73660" y="88620"/>
                                </a:lnTo>
                                <a:lnTo>
                                  <a:pt x="74002" y="88912"/>
                                </a:lnTo>
                                <a:lnTo>
                                  <a:pt x="73761" y="89535"/>
                                </a:lnTo>
                                <a:lnTo>
                                  <a:pt x="73647" y="89801"/>
                                </a:lnTo>
                                <a:lnTo>
                                  <a:pt x="73063" y="90182"/>
                                </a:lnTo>
                                <a:lnTo>
                                  <a:pt x="72491" y="90182"/>
                                </a:lnTo>
                                <a:lnTo>
                                  <a:pt x="73355" y="90347"/>
                                </a:lnTo>
                                <a:lnTo>
                                  <a:pt x="73914" y="90182"/>
                                </a:lnTo>
                                <a:lnTo>
                                  <a:pt x="74066" y="90182"/>
                                </a:lnTo>
                                <a:lnTo>
                                  <a:pt x="74206" y="89801"/>
                                </a:lnTo>
                                <a:lnTo>
                                  <a:pt x="74320" y="89535"/>
                                </a:lnTo>
                                <a:lnTo>
                                  <a:pt x="74447" y="89217"/>
                                </a:lnTo>
                                <a:lnTo>
                                  <a:pt x="74561" y="88912"/>
                                </a:lnTo>
                                <a:lnTo>
                                  <a:pt x="73533" y="88277"/>
                                </a:lnTo>
                                <a:lnTo>
                                  <a:pt x="72707" y="87680"/>
                                </a:lnTo>
                                <a:lnTo>
                                  <a:pt x="74561" y="88912"/>
                                </a:lnTo>
                                <a:lnTo>
                                  <a:pt x="75615" y="89535"/>
                                </a:lnTo>
                                <a:lnTo>
                                  <a:pt x="75742" y="88912"/>
                                </a:lnTo>
                                <a:lnTo>
                                  <a:pt x="75793" y="88620"/>
                                </a:lnTo>
                                <a:lnTo>
                                  <a:pt x="77127" y="88912"/>
                                </a:lnTo>
                                <a:lnTo>
                                  <a:pt x="77800" y="88912"/>
                                </a:lnTo>
                                <a:lnTo>
                                  <a:pt x="79895" y="90728"/>
                                </a:lnTo>
                                <a:lnTo>
                                  <a:pt x="79590" y="94437"/>
                                </a:lnTo>
                                <a:lnTo>
                                  <a:pt x="78981" y="97243"/>
                                </a:lnTo>
                                <a:lnTo>
                                  <a:pt x="78930" y="97561"/>
                                </a:lnTo>
                                <a:lnTo>
                                  <a:pt x="78816" y="98158"/>
                                </a:lnTo>
                                <a:lnTo>
                                  <a:pt x="78765" y="98475"/>
                                </a:lnTo>
                                <a:lnTo>
                                  <a:pt x="78651" y="99098"/>
                                </a:lnTo>
                                <a:lnTo>
                                  <a:pt x="76200" y="100634"/>
                                </a:lnTo>
                                <a:lnTo>
                                  <a:pt x="76822" y="102489"/>
                                </a:lnTo>
                                <a:lnTo>
                                  <a:pt x="78651" y="102806"/>
                                </a:lnTo>
                                <a:lnTo>
                                  <a:pt x="79895" y="100952"/>
                                </a:lnTo>
                                <a:lnTo>
                                  <a:pt x="81127" y="99415"/>
                                </a:lnTo>
                                <a:lnTo>
                                  <a:pt x="82981" y="98158"/>
                                </a:lnTo>
                                <a:lnTo>
                                  <a:pt x="81432" y="94437"/>
                                </a:lnTo>
                                <a:lnTo>
                                  <a:pt x="84848" y="94767"/>
                                </a:lnTo>
                                <a:lnTo>
                                  <a:pt x="86410" y="96291"/>
                                </a:lnTo>
                                <a:lnTo>
                                  <a:pt x="85953" y="98158"/>
                                </a:lnTo>
                                <a:lnTo>
                                  <a:pt x="85471" y="100330"/>
                                </a:lnTo>
                                <a:lnTo>
                                  <a:pt x="87020" y="99415"/>
                                </a:lnTo>
                                <a:lnTo>
                                  <a:pt x="87972" y="101244"/>
                                </a:lnTo>
                                <a:lnTo>
                                  <a:pt x="89204" y="100952"/>
                                </a:lnTo>
                                <a:lnTo>
                                  <a:pt x="91033" y="100952"/>
                                </a:lnTo>
                                <a:lnTo>
                                  <a:pt x="90627" y="99656"/>
                                </a:lnTo>
                                <a:lnTo>
                                  <a:pt x="90551" y="99415"/>
                                </a:lnTo>
                                <a:lnTo>
                                  <a:pt x="90449" y="99098"/>
                                </a:lnTo>
                                <a:lnTo>
                                  <a:pt x="91033" y="98158"/>
                                </a:lnTo>
                                <a:lnTo>
                                  <a:pt x="92595" y="97561"/>
                                </a:lnTo>
                                <a:lnTo>
                                  <a:pt x="93840" y="98475"/>
                                </a:lnTo>
                                <a:lnTo>
                                  <a:pt x="94754" y="99098"/>
                                </a:lnTo>
                                <a:lnTo>
                                  <a:pt x="97739" y="99288"/>
                                </a:lnTo>
                                <a:lnTo>
                                  <a:pt x="100799" y="99656"/>
                                </a:lnTo>
                                <a:lnTo>
                                  <a:pt x="103581" y="99288"/>
                                </a:lnTo>
                                <a:lnTo>
                                  <a:pt x="104571" y="98475"/>
                                </a:lnTo>
                                <a:lnTo>
                                  <a:pt x="105397" y="97561"/>
                                </a:lnTo>
                                <a:lnTo>
                                  <a:pt x="105765" y="96291"/>
                                </a:lnTo>
                                <a:lnTo>
                                  <a:pt x="105867" y="95910"/>
                                </a:lnTo>
                                <a:lnTo>
                                  <a:pt x="109626" y="95910"/>
                                </a:lnTo>
                                <a:lnTo>
                                  <a:pt x="110248" y="94437"/>
                                </a:lnTo>
                                <a:lnTo>
                                  <a:pt x="110921" y="92849"/>
                                </a:lnTo>
                                <a:lnTo>
                                  <a:pt x="111036" y="90728"/>
                                </a:lnTo>
                                <a:lnTo>
                                  <a:pt x="111061" y="90182"/>
                                </a:lnTo>
                                <a:lnTo>
                                  <a:pt x="111086" y="89801"/>
                                </a:lnTo>
                                <a:lnTo>
                                  <a:pt x="111099" y="89535"/>
                                </a:lnTo>
                                <a:close/>
                              </a:path>
                            </a:pathLst>
                          </a:custGeom>
                          <a:solidFill>
                            <a:srgbClr val="A29691"/>
                          </a:solidFill>
                        </wps:spPr>
                        <wps:bodyPr wrap="square" lIns="0" tIns="0" rIns="0" bIns="0" rtlCol="0">
                          <a:prstTxWarp prst="textNoShape">
                            <a:avLst/>
                          </a:prstTxWarp>
                          <a:noAutofit/>
                        </wps:bodyPr>
                      </wps:wsp>
                      <wps:wsp>
                        <wps:cNvPr id="236122605" name="Graphic 35"/>
                        <wps:cNvSpPr/>
                        <wps:spPr>
                          <a:xfrm>
                            <a:off x="362933" y="501433"/>
                            <a:ext cx="448945" cy="183515"/>
                          </a:xfrm>
                          <a:custGeom>
                            <a:avLst/>
                            <a:gdLst/>
                            <a:ahLst/>
                            <a:cxnLst/>
                            <a:rect l="l" t="t" r="r" b="b"/>
                            <a:pathLst>
                              <a:path w="448945" h="183515">
                                <a:moveTo>
                                  <a:pt x="74307" y="57861"/>
                                </a:moveTo>
                                <a:lnTo>
                                  <a:pt x="73685" y="57569"/>
                                </a:lnTo>
                                <a:lnTo>
                                  <a:pt x="68110" y="60337"/>
                                </a:lnTo>
                                <a:lnTo>
                                  <a:pt x="61925" y="63144"/>
                                </a:lnTo>
                                <a:lnTo>
                                  <a:pt x="56972" y="66852"/>
                                </a:lnTo>
                                <a:lnTo>
                                  <a:pt x="57886" y="66852"/>
                                </a:lnTo>
                                <a:lnTo>
                                  <a:pt x="63157" y="63436"/>
                                </a:lnTo>
                                <a:lnTo>
                                  <a:pt x="69672" y="62814"/>
                                </a:lnTo>
                                <a:lnTo>
                                  <a:pt x="74307" y="57861"/>
                                </a:lnTo>
                                <a:close/>
                              </a:path>
                              <a:path w="448945" h="183515">
                                <a:moveTo>
                                  <a:pt x="81749" y="61582"/>
                                </a:moveTo>
                                <a:lnTo>
                                  <a:pt x="81127" y="58813"/>
                                </a:lnTo>
                                <a:lnTo>
                                  <a:pt x="78016" y="56019"/>
                                </a:lnTo>
                                <a:lnTo>
                                  <a:pt x="75857" y="53860"/>
                                </a:lnTo>
                                <a:lnTo>
                                  <a:pt x="71818" y="51066"/>
                                </a:lnTo>
                                <a:lnTo>
                                  <a:pt x="69049" y="46431"/>
                                </a:lnTo>
                                <a:lnTo>
                                  <a:pt x="64096" y="45186"/>
                                </a:lnTo>
                                <a:lnTo>
                                  <a:pt x="63157" y="45491"/>
                                </a:lnTo>
                                <a:lnTo>
                                  <a:pt x="64414" y="46723"/>
                                </a:lnTo>
                                <a:lnTo>
                                  <a:pt x="67830" y="48615"/>
                                </a:lnTo>
                                <a:lnTo>
                                  <a:pt x="71196" y="51358"/>
                                </a:lnTo>
                                <a:lnTo>
                                  <a:pt x="74002" y="54152"/>
                                </a:lnTo>
                                <a:lnTo>
                                  <a:pt x="77101" y="56337"/>
                                </a:lnTo>
                                <a:lnTo>
                                  <a:pt x="78016" y="60960"/>
                                </a:lnTo>
                                <a:lnTo>
                                  <a:pt x="81749" y="61582"/>
                                </a:lnTo>
                                <a:close/>
                              </a:path>
                              <a:path w="448945" h="183515">
                                <a:moveTo>
                                  <a:pt x="87299" y="102146"/>
                                </a:moveTo>
                                <a:lnTo>
                                  <a:pt x="86677" y="101523"/>
                                </a:lnTo>
                                <a:lnTo>
                                  <a:pt x="86677" y="100914"/>
                                </a:lnTo>
                                <a:lnTo>
                                  <a:pt x="74472" y="87655"/>
                                </a:lnTo>
                                <a:lnTo>
                                  <a:pt x="32486" y="52908"/>
                                </a:lnTo>
                                <a:lnTo>
                                  <a:pt x="12788" y="47777"/>
                                </a:lnTo>
                                <a:lnTo>
                                  <a:pt x="5575" y="47955"/>
                                </a:lnTo>
                                <a:lnTo>
                                  <a:pt x="3708" y="48260"/>
                                </a:lnTo>
                                <a:lnTo>
                                  <a:pt x="914" y="47663"/>
                                </a:lnTo>
                                <a:lnTo>
                                  <a:pt x="0" y="49530"/>
                                </a:lnTo>
                                <a:lnTo>
                                  <a:pt x="6489" y="48260"/>
                                </a:lnTo>
                                <a:lnTo>
                                  <a:pt x="13614" y="49199"/>
                                </a:lnTo>
                                <a:lnTo>
                                  <a:pt x="52324" y="69989"/>
                                </a:lnTo>
                                <a:lnTo>
                                  <a:pt x="80518" y="97815"/>
                                </a:lnTo>
                                <a:lnTo>
                                  <a:pt x="84531" y="103390"/>
                                </a:lnTo>
                                <a:lnTo>
                                  <a:pt x="87299" y="102768"/>
                                </a:lnTo>
                                <a:lnTo>
                                  <a:pt x="87299" y="102146"/>
                                </a:lnTo>
                                <a:close/>
                              </a:path>
                              <a:path w="448945" h="183515">
                                <a:moveTo>
                                  <a:pt x="133438" y="146431"/>
                                </a:moveTo>
                                <a:lnTo>
                                  <a:pt x="132219" y="146138"/>
                                </a:lnTo>
                                <a:lnTo>
                                  <a:pt x="132219" y="149237"/>
                                </a:lnTo>
                                <a:lnTo>
                                  <a:pt x="132549" y="149237"/>
                                </a:lnTo>
                                <a:lnTo>
                                  <a:pt x="132549" y="147993"/>
                                </a:lnTo>
                                <a:lnTo>
                                  <a:pt x="133438" y="146431"/>
                                </a:lnTo>
                                <a:close/>
                              </a:path>
                              <a:path w="448945" h="183515">
                                <a:moveTo>
                                  <a:pt x="135318" y="124764"/>
                                </a:moveTo>
                                <a:lnTo>
                                  <a:pt x="135001" y="121666"/>
                                </a:lnTo>
                                <a:lnTo>
                                  <a:pt x="134708" y="121373"/>
                                </a:lnTo>
                                <a:lnTo>
                                  <a:pt x="133438" y="124117"/>
                                </a:lnTo>
                                <a:lnTo>
                                  <a:pt x="134086" y="127863"/>
                                </a:lnTo>
                                <a:lnTo>
                                  <a:pt x="134086" y="130949"/>
                                </a:lnTo>
                                <a:lnTo>
                                  <a:pt x="134378" y="130949"/>
                                </a:lnTo>
                                <a:lnTo>
                                  <a:pt x="135318" y="128155"/>
                                </a:lnTo>
                                <a:lnTo>
                                  <a:pt x="135318" y="124764"/>
                                </a:lnTo>
                                <a:close/>
                              </a:path>
                              <a:path w="448945" h="183515">
                                <a:moveTo>
                                  <a:pt x="136563" y="136525"/>
                                </a:moveTo>
                                <a:lnTo>
                                  <a:pt x="136245" y="136232"/>
                                </a:lnTo>
                                <a:lnTo>
                                  <a:pt x="135940" y="135902"/>
                                </a:lnTo>
                                <a:lnTo>
                                  <a:pt x="135318" y="135877"/>
                                </a:lnTo>
                                <a:lnTo>
                                  <a:pt x="135001" y="136525"/>
                                </a:lnTo>
                                <a:lnTo>
                                  <a:pt x="135001" y="138061"/>
                                </a:lnTo>
                                <a:lnTo>
                                  <a:pt x="135940" y="138061"/>
                                </a:lnTo>
                                <a:lnTo>
                                  <a:pt x="136245" y="137795"/>
                                </a:lnTo>
                                <a:lnTo>
                                  <a:pt x="136563" y="137147"/>
                                </a:lnTo>
                                <a:lnTo>
                                  <a:pt x="136563" y="136525"/>
                                </a:lnTo>
                                <a:close/>
                              </a:path>
                              <a:path w="448945" h="183515">
                                <a:moveTo>
                                  <a:pt x="137477" y="161937"/>
                                </a:moveTo>
                                <a:lnTo>
                                  <a:pt x="135940" y="160642"/>
                                </a:lnTo>
                                <a:lnTo>
                                  <a:pt x="135001" y="161264"/>
                                </a:lnTo>
                                <a:lnTo>
                                  <a:pt x="134378" y="162509"/>
                                </a:lnTo>
                                <a:lnTo>
                                  <a:pt x="134086" y="163436"/>
                                </a:lnTo>
                                <a:lnTo>
                                  <a:pt x="134378" y="164388"/>
                                </a:lnTo>
                                <a:lnTo>
                                  <a:pt x="134378" y="166243"/>
                                </a:lnTo>
                                <a:lnTo>
                                  <a:pt x="135001" y="166865"/>
                                </a:lnTo>
                                <a:lnTo>
                                  <a:pt x="135318" y="166560"/>
                                </a:lnTo>
                                <a:lnTo>
                                  <a:pt x="134696" y="164414"/>
                                </a:lnTo>
                                <a:lnTo>
                                  <a:pt x="137477" y="161937"/>
                                </a:lnTo>
                                <a:close/>
                              </a:path>
                              <a:path w="448945" h="183515">
                                <a:moveTo>
                                  <a:pt x="137477" y="142722"/>
                                </a:moveTo>
                                <a:lnTo>
                                  <a:pt x="137185" y="142100"/>
                                </a:lnTo>
                                <a:lnTo>
                                  <a:pt x="136880" y="142100"/>
                                </a:lnTo>
                                <a:lnTo>
                                  <a:pt x="136880" y="143637"/>
                                </a:lnTo>
                                <a:lnTo>
                                  <a:pt x="137477" y="143637"/>
                                </a:lnTo>
                                <a:lnTo>
                                  <a:pt x="137477" y="143014"/>
                                </a:lnTo>
                                <a:lnTo>
                                  <a:pt x="137477" y="142722"/>
                                </a:lnTo>
                                <a:close/>
                              </a:path>
                              <a:path w="448945" h="183515">
                                <a:moveTo>
                                  <a:pt x="138722" y="86372"/>
                                </a:moveTo>
                                <a:lnTo>
                                  <a:pt x="137477" y="85432"/>
                                </a:lnTo>
                                <a:lnTo>
                                  <a:pt x="136880" y="86677"/>
                                </a:lnTo>
                                <a:lnTo>
                                  <a:pt x="136880" y="90068"/>
                                </a:lnTo>
                                <a:lnTo>
                                  <a:pt x="137185" y="90068"/>
                                </a:lnTo>
                                <a:lnTo>
                                  <a:pt x="137477" y="89763"/>
                                </a:lnTo>
                                <a:lnTo>
                                  <a:pt x="138125" y="88531"/>
                                </a:lnTo>
                                <a:lnTo>
                                  <a:pt x="138722" y="86372"/>
                                </a:lnTo>
                                <a:close/>
                              </a:path>
                              <a:path w="448945" h="183515">
                                <a:moveTo>
                                  <a:pt x="139331" y="122288"/>
                                </a:moveTo>
                                <a:lnTo>
                                  <a:pt x="138391" y="122262"/>
                                </a:lnTo>
                                <a:lnTo>
                                  <a:pt x="138112" y="122910"/>
                                </a:lnTo>
                                <a:lnTo>
                                  <a:pt x="138391" y="123825"/>
                                </a:lnTo>
                                <a:lnTo>
                                  <a:pt x="138709" y="124447"/>
                                </a:lnTo>
                                <a:lnTo>
                                  <a:pt x="139331" y="124117"/>
                                </a:lnTo>
                                <a:lnTo>
                                  <a:pt x="139039" y="123532"/>
                                </a:lnTo>
                                <a:lnTo>
                                  <a:pt x="139331" y="122288"/>
                                </a:lnTo>
                                <a:close/>
                              </a:path>
                              <a:path w="448945" h="183515">
                                <a:moveTo>
                                  <a:pt x="139941" y="94424"/>
                                </a:moveTo>
                                <a:lnTo>
                                  <a:pt x="139649" y="93802"/>
                                </a:lnTo>
                                <a:lnTo>
                                  <a:pt x="139357" y="93802"/>
                                </a:lnTo>
                                <a:lnTo>
                                  <a:pt x="139026" y="94424"/>
                                </a:lnTo>
                                <a:lnTo>
                                  <a:pt x="138709" y="95656"/>
                                </a:lnTo>
                                <a:lnTo>
                                  <a:pt x="139649" y="95656"/>
                                </a:lnTo>
                                <a:lnTo>
                                  <a:pt x="139941" y="95338"/>
                                </a:lnTo>
                                <a:lnTo>
                                  <a:pt x="139941" y="94424"/>
                                </a:lnTo>
                                <a:close/>
                              </a:path>
                              <a:path w="448945" h="183515">
                                <a:moveTo>
                                  <a:pt x="141185" y="131889"/>
                                </a:moveTo>
                                <a:lnTo>
                                  <a:pt x="140893" y="129413"/>
                                </a:lnTo>
                                <a:lnTo>
                                  <a:pt x="139649" y="128473"/>
                                </a:lnTo>
                                <a:lnTo>
                                  <a:pt x="139141" y="128981"/>
                                </a:lnTo>
                                <a:lnTo>
                                  <a:pt x="138760" y="130302"/>
                                </a:lnTo>
                                <a:lnTo>
                                  <a:pt x="138595" y="130949"/>
                                </a:lnTo>
                                <a:lnTo>
                                  <a:pt x="138518" y="132130"/>
                                </a:lnTo>
                                <a:lnTo>
                                  <a:pt x="138734" y="133375"/>
                                </a:lnTo>
                                <a:lnTo>
                                  <a:pt x="139331" y="134340"/>
                                </a:lnTo>
                                <a:lnTo>
                                  <a:pt x="139623" y="134670"/>
                                </a:lnTo>
                                <a:lnTo>
                                  <a:pt x="140246" y="134023"/>
                                </a:lnTo>
                                <a:lnTo>
                                  <a:pt x="140563" y="133743"/>
                                </a:lnTo>
                                <a:lnTo>
                                  <a:pt x="141185" y="131889"/>
                                </a:lnTo>
                                <a:close/>
                              </a:path>
                              <a:path w="448945" h="183515">
                                <a:moveTo>
                                  <a:pt x="141516" y="117335"/>
                                </a:moveTo>
                                <a:lnTo>
                                  <a:pt x="139954" y="113944"/>
                                </a:lnTo>
                                <a:lnTo>
                                  <a:pt x="140271" y="111442"/>
                                </a:lnTo>
                                <a:lnTo>
                                  <a:pt x="140271" y="110502"/>
                                </a:lnTo>
                                <a:lnTo>
                                  <a:pt x="138391" y="108966"/>
                                </a:lnTo>
                                <a:lnTo>
                                  <a:pt x="137795" y="110502"/>
                                </a:lnTo>
                                <a:lnTo>
                                  <a:pt x="138112" y="113296"/>
                                </a:lnTo>
                                <a:lnTo>
                                  <a:pt x="138391" y="116078"/>
                                </a:lnTo>
                                <a:lnTo>
                                  <a:pt x="139039" y="118579"/>
                                </a:lnTo>
                                <a:lnTo>
                                  <a:pt x="141516" y="117335"/>
                                </a:lnTo>
                                <a:close/>
                              </a:path>
                              <a:path w="448945" h="183515">
                                <a:moveTo>
                                  <a:pt x="142748" y="87617"/>
                                </a:moveTo>
                                <a:lnTo>
                                  <a:pt x="141808" y="86677"/>
                                </a:lnTo>
                                <a:lnTo>
                                  <a:pt x="142125" y="85725"/>
                                </a:lnTo>
                                <a:lnTo>
                                  <a:pt x="141185" y="82956"/>
                                </a:lnTo>
                                <a:lnTo>
                                  <a:pt x="139331" y="84493"/>
                                </a:lnTo>
                                <a:lnTo>
                                  <a:pt x="141185" y="86677"/>
                                </a:lnTo>
                                <a:lnTo>
                                  <a:pt x="141503" y="88531"/>
                                </a:lnTo>
                                <a:lnTo>
                                  <a:pt x="141808" y="88531"/>
                                </a:lnTo>
                                <a:lnTo>
                                  <a:pt x="142748" y="87617"/>
                                </a:lnTo>
                                <a:close/>
                              </a:path>
                              <a:path w="448945" h="183515">
                                <a:moveTo>
                                  <a:pt x="144284" y="137452"/>
                                </a:moveTo>
                                <a:lnTo>
                                  <a:pt x="143370" y="135293"/>
                                </a:lnTo>
                                <a:lnTo>
                                  <a:pt x="142430" y="135610"/>
                                </a:lnTo>
                                <a:lnTo>
                                  <a:pt x="143078" y="137795"/>
                                </a:lnTo>
                                <a:lnTo>
                                  <a:pt x="141185" y="141185"/>
                                </a:lnTo>
                                <a:lnTo>
                                  <a:pt x="143370" y="142722"/>
                                </a:lnTo>
                                <a:lnTo>
                                  <a:pt x="143967" y="140246"/>
                                </a:lnTo>
                                <a:lnTo>
                                  <a:pt x="144284" y="137452"/>
                                </a:lnTo>
                                <a:close/>
                              </a:path>
                              <a:path w="448945" h="183515">
                                <a:moveTo>
                                  <a:pt x="145224" y="161937"/>
                                </a:moveTo>
                                <a:lnTo>
                                  <a:pt x="144551" y="161023"/>
                                </a:lnTo>
                                <a:lnTo>
                                  <a:pt x="142709" y="161023"/>
                                </a:lnTo>
                                <a:lnTo>
                                  <a:pt x="143560" y="161455"/>
                                </a:lnTo>
                                <a:lnTo>
                                  <a:pt x="144805" y="161937"/>
                                </a:lnTo>
                                <a:lnTo>
                                  <a:pt x="145224" y="161937"/>
                                </a:lnTo>
                                <a:close/>
                              </a:path>
                              <a:path w="448945" h="183515">
                                <a:moveTo>
                                  <a:pt x="146151" y="104952"/>
                                </a:moveTo>
                                <a:lnTo>
                                  <a:pt x="142760" y="101231"/>
                                </a:lnTo>
                                <a:lnTo>
                                  <a:pt x="142138" y="97523"/>
                                </a:lnTo>
                                <a:lnTo>
                                  <a:pt x="139954" y="97193"/>
                                </a:lnTo>
                                <a:lnTo>
                                  <a:pt x="139344" y="99999"/>
                                </a:lnTo>
                                <a:lnTo>
                                  <a:pt x="139014" y="100914"/>
                                </a:lnTo>
                                <a:lnTo>
                                  <a:pt x="140576" y="101536"/>
                                </a:lnTo>
                                <a:lnTo>
                                  <a:pt x="141198" y="100914"/>
                                </a:lnTo>
                                <a:lnTo>
                                  <a:pt x="142430" y="103390"/>
                                </a:lnTo>
                                <a:lnTo>
                                  <a:pt x="142760" y="106489"/>
                                </a:lnTo>
                                <a:lnTo>
                                  <a:pt x="143344" y="108635"/>
                                </a:lnTo>
                                <a:lnTo>
                                  <a:pt x="146151" y="104952"/>
                                </a:lnTo>
                                <a:close/>
                              </a:path>
                              <a:path w="448945" h="183515">
                                <a:moveTo>
                                  <a:pt x="146443" y="155727"/>
                                </a:moveTo>
                                <a:lnTo>
                                  <a:pt x="146151" y="155130"/>
                                </a:lnTo>
                                <a:lnTo>
                                  <a:pt x="145554" y="155130"/>
                                </a:lnTo>
                                <a:lnTo>
                                  <a:pt x="145237" y="155727"/>
                                </a:lnTo>
                                <a:lnTo>
                                  <a:pt x="145554" y="155727"/>
                                </a:lnTo>
                                <a:lnTo>
                                  <a:pt x="145846" y="156349"/>
                                </a:lnTo>
                                <a:lnTo>
                                  <a:pt x="146151" y="156349"/>
                                </a:lnTo>
                                <a:lnTo>
                                  <a:pt x="146443" y="155727"/>
                                </a:lnTo>
                                <a:close/>
                              </a:path>
                              <a:path w="448945" h="183515">
                                <a:moveTo>
                                  <a:pt x="146646" y="166916"/>
                                </a:moveTo>
                                <a:lnTo>
                                  <a:pt x="145059" y="164338"/>
                                </a:lnTo>
                                <a:lnTo>
                                  <a:pt x="145224" y="162204"/>
                                </a:lnTo>
                                <a:lnTo>
                                  <a:pt x="143560" y="161455"/>
                                </a:lnTo>
                                <a:lnTo>
                                  <a:pt x="142621" y="160997"/>
                                </a:lnTo>
                                <a:lnTo>
                                  <a:pt x="144284" y="160667"/>
                                </a:lnTo>
                                <a:lnTo>
                                  <a:pt x="142328" y="160667"/>
                                </a:lnTo>
                                <a:lnTo>
                                  <a:pt x="142379" y="160870"/>
                                </a:lnTo>
                                <a:lnTo>
                                  <a:pt x="141935" y="160642"/>
                                </a:lnTo>
                                <a:lnTo>
                                  <a:pt x="142328" y="160667"/>
                                </a:lnTo>
                                <a:lnTo>
                                  <a:pt x="141516" y="157899"/>
                                </a:lnTo>
                                <a:lnTo>
                                  <a:pt x="140271" y="158838"/>
                                </a:lnTo>
                                <a:lnTo>
                                  <a:pt x="140296" y="159918"/>
                                </a:lnTo>
                                <a:lnTo>
                                  <a:pt x="140512" y="161772"/>
                                </a:lnTo>
                                <a:lnTo>
                                  <a:pt x="142024" y="163068"/>
                                </a:lnTo>
                                <a:lnTo>
                                  <a:pt x="143344" y="164109"/>
                                </a:lnTo>
                                <a:lnTo>
                                  <a:pt x="143954" y="168097"/>
                                </a:lnTo>
                                <a:lnTo>
                                  <a:pt x="146646" y="166916"/>
                                </a:lnTo>
                                <a:close/>
                              </a:path>
                              <a:path w="448945" h="183515">
                                <a:moveTo>
                                  <a:pt x="147383" y="81102"/>
                                </a:moveTo>
                                <a:lnTo>
                                  <a:pt x="146138" y="80784"/>
                                </a:lnTo>
                                <a:lnTo>
                                  <a:pt x="145554" y="81724"/>
                                </a:lnTo>
                                <a:lnTo>
                                  <a:pt x="145554" y="86055"/>
                                </a:lnTo>
                                <a:lnTo>
                                  <a:pt x="146443" y="86055"/>
                                </a:lnTo>
                                <a:lnTo>
                                  <a:pt x="146761" y="85432"/>
                                </a:lnTo>
                                <a:lnTo>
                                  <a:pt x="147383" y="84493"/>
                                </a:lnTo>
                                <a:lnTo>
                                  <a:pt x="147383" y="83578"/>
                                </a:lnTo>
                                <a:lnTo>
                                  <a:pt x="147383" y="81102"/>
                                </a:lnTo>
                                <a:close/>
                              </a:path>
                              <a:path w="448945" h="183515">
                                <a:moveTo>
                                  <a:pt x="148005" y="88823"/>
                                </a:moveTo>
                                <a:lnTo>
                                  <a:pt x="146151" y="88531"/>
                                </a:lnTo>
                                <a:lnTo>
                                  <a:pt x="145846" y="91300"/>
                                </a:lnTo>
                                <a:lnTo>
                                  <a:pt x="146761" y="92532"/>
                                </a:lnTo>
                                <a:lnTo>
                                  <a:pt x="146951" y="92405"/>
                                </a:lnTo>
                                <a:lnTo>
                                  <a:pt x="147116" y="92240"/>
                                </a:lnTo>
                                <a:lnTo>
                                  <a:pt x="147256" y="92024"/>
                                </a:lnTo>
                                <a:lnTo>
                                  <a:pt x="147751" y="91274"/>
                                </a:lnTo>
                                <a:lnTo>
                                  <a:pt x="147967" y="90030"/>
                                </a:lnTo>
                                <a:lnTo>
                                  <a:pt x="147967" y="89128"/>
                                </a:lnTo>
                                <a:lnTo>
                                  <a:pt x="148005" y="88988"/>
                                </a:lnTo>
                                <a:lnTo>
                                  <a:pt x="148005" y="88823"/>
                                </a:lnTo>
                                <a:close/>
                              </a:path>
                              <a:path w="448945" h="183515">
                                <a:moveTo>
                                  <a:pt x="149567" y="104927"/>
                                </a:moveTo>
                                <a:lnTo>
                                  <a:pt x="148945" y="102768"/>
                                </a:lnTo>
                                <a:lnTo>
                                  <a:pt x="148005" y="100914"/>
                                </a:lnTo>
                                <a:lnTo>
                                  <a:pt x="147713" y="100914"/>
                                </a:lnTo>
                                <a:lnTo>
                                  <a:pt x="147091" y="101231"/>
                                </a:lnTo>
                                <a:lnTo>
                                  <a:pt x="146786" y="101536"/>
                                </a:lnTo>
                                <a:lnTo>
                                  <a:pt x="146443" y="103390"/>
                                </a:lnTo>
                                <a:lnTo>
                                  <a:pt x="146151" y="105867"/>
                                </a:lnTo>
                                <a:lnTo>
                                  <a:pt x="148005" y="107721"/>
                                </a:lnTo>
                                <a:lnTo>
                                  <a:pt x="148945" y="107721"/>
                                </a:lnTo>
                                <a:lnTo>
                                  <a:pt x="148945" y="106807"/>
                                </a:lnTo>
                                <a:lnTo>
                                  <a:pt x="149567" y="104927"/>
                                </a:lnTo>
                                <a:close/>
                              </a:path>
                              <a:path w="448945" h="183515">
                                <a:moveTo>
                                  <a:pt x="150507" y="138099"/>
                                </a:moveTo>
                                <a:lnTo>
                                  <a:pt x="149567" y="134353"/>
                                </a:lnTo>
                                <a:lnTo>
                                  <a:pt x="148945" y="132194"/>
                                </a:lnTo>
                                <a:lnTo>
                                  <a:pt x="148945" y="127571"/>
                                </a:lnTo>
                                <a:lnTo>
                                  <a:pt x="147701" y="127241"/>
                                </a:lnTo>
                                <a:lnTo>
                                  <a:pt x="147091" y="128803"/>
                                </a:lnTo>
                                <a:lnTo>
                                  <a:pt x="146151" y="129108"/>
                                </a:lnTo>
                                <a:lnTo>
                                  <a:pt x="144614" y="131902"/>
                                </a:lnTo>
                                <a:lnTo>
                                  <a:pt x="145846" y="134962"/>
                                </a:lnTo>
                                <a:lnTo>
                                  <a:pt x="145846" y="137769"/>
                                </a:lnTo>
                                <a:lnTo>
                                  <a:pt x="146151" y="139001"/>
                                </a:lnTo>
                                <a:lnTo>
                                  <a:pt x="147383" y="139331"/>
                                </a:lnTo>
                                <a:lnTo>
                                  <a:pt x="148615" y="139954"/>
                                </a:lnTo>
                                <a:lnTo>
                                  <a:pt x="150507" y="138099"/>
                                </a:lnTo>
                                <a:close/>
                              </a:path>
                              <a:path w="448945" h="183515">
                                <a:moveTo>
                                  <a:pt x="151091" y="149860"/>
                                </a:moveTo>
                                <a:lnTo>
                                  <a:pt x="149860" y="150152"/>
                                </a:lnTo>
                                <a:lnTo>
                                  <a:pt x="149237" y="150774"/>
                                </a:lnTo>
                                <a:lnTo>
                                  <a:pt x="147383" y="151091"/>
                                </a:lnTo>
                                <a:lnTo>
                                  <a:pt x="147701" y="152628"/>
                                </a:lnTo>
                                <a:lnTo>
                                  <a:pt x="147701" y="153238"/>
                                </a:lnTo>
                                <a:lnTo>
                                  <a:pt x="148323" y="153860"/>
                                </a:lnTo>
                                <a:lnTo>
                                  <a:pt x="148945" y="153860"/>
                                </a:lnTo>
                                <a:lnTo>
                                  <a:pt x="150177" y="153568"/>
                                </a:lnTo>
                                <a:lnTo>
                                  <a:pt x="151091" y="153238"/>
                                </a:lnTo>
                                <a:lnTo>
                                  <a:pt x="151091" y="149860"/>
                                </a:lnTo>
                                <a:close/>
                              </a:path>
                              <a:path w="448945" h="183515">
                                <a:moveTo>
                                  <a:pt x="151396" y="171818"/>
                                </a:moveTo>
                                <a:lnTo>
                                  <a:pt x="151091" y="169989"/>
                                </a:lnTo>
                                <a:lnTo>
                                  <a:pt x="149555" y="168427"/>
                                </a:lnTo>
                                <a:lnTo>
                                  <a:pt x="150774" y="166573"/>
                                </a:lnTo>
                                <a:lnTo>
                                  <a:pt x="149263" y="165925"/>
                                </a:lnTo>
                                <a:lnTo>
                                  <a:pt x="148678" y="164795"/>
                                </a:lnTo>
                                <a:lnTo>
                                  <a:pt x="148399" y="163563"/>
                                </a:lnTo>
                                <a:lnTo>
                                  <a:pt x="147891" y="163372"/>
                                </a:lnTo>
                                <a:lnTo>
                                  <a:pt x="148170" y="163474"/>
                                </a:lnTo>
                                <a:lnTo>
                                  <a:pt x="148412" y="163550"/>
                                </a:lnTo>
                                <a:lnTo>
                                  <a:pt x="147980" y="161785"/>
                                </a:lnTo>
                                <a:lnTo>
                                  <a:pt x="148170" y="159766"/>
                                </a:lnTo>
                                <a:lnTo>
                                  <a:pt x="147091" y="158496"/>
                                </a:lnTo>
                                <a:lnTo>
                                  <a:pt x="147383" y="160375"/>
                                </a:lnTo>
                                <a:lnTo>
                                  <a:pt x="147459" y="161353"/>
                                </a:lnTo>
                                <a:lnTo>
                                  <a:pt x="147548" y="162293"/>
                                </a:lnTo>
                                <a:lnTo>
                                  <a:pt x="147650" y="163258"/>
                                </a:lnTo>
                                <a:lnTo>
                                  <a:pt x="148082" y="166649"/>
                                </a:lnTo>
                                <a:lnTo>
                                  <a:pt x="148996" y="169887"/>
                                </a:lnTo>
                                <a:lnTo>
                                  <a:pt x="151396" y="171818"/>
                                </a:lnTo>
                                <a:close/>
                              </a:path>
                              <a:path w="448945" h="183515">
                                <a:moveTo>
                                  <a:pt x="152361" y="93192"/>
                                </a:moveTo>
                                <a:lnTo>
                                  <a:pt x="152044" y="92240"/>
                                </a:lnTo>
                                <a:lnTo>
                                  <a:pt x="151091" y="90716"/>
                                </a:lnTo>
                                <a:lnTo>
                                  <a:pt x="150177" y="90716"/>
                                </a:lnTo>
                                <a:lnTo>
                                  <a:pt x="149237" y="92570"/>
                                </a:lnTo>
                                <a:lnTo>
                                  <a:pt x="148323" y="94107"/>
                                </a:lnTo>
                                <a:lnTo>
                                  <a:pt x="148323" y="96278"/>
                                </a:lnTo>
                                <a:lnTo>
                                  <a:pt x="148945" y="97523"/>
                                </a:lnTo>
                                <a:lnTo>
                                  <a:pt x="149567" y="99682"/>
                                </a:lnTo>
                                <a:lnTo>
                                  <a:pt x="150774" y="100291"/>
                                </a:lnTo>
                                <a:lnTo>
                                  <a:pt x="152361" y="98767"/>
                                </a:lnTo>
                                <a:lnTo>
                                  <a:pt x="151739" y="95643"/>
                                </a:lnTo>
                                <a:lnTo>
                                  <a:pt x="152361" y="93192"/>
                                </a:lnTo>
                                <a:close/>
                              </a:path>
                              <a:path w="448945" h="183515">
                                <a:moveTo>
                                  <a:pt x="152984" y="113931"/>
                                </a:moveTo>
                                <a:lnTo>
                                  <a:pt x="152361" y="112991"/>
                                </a:lnTo>
                                <a:lnTo>
                                  <a:pt x="151739" y="113284"/>
                                </a:lnTo>
                                <a:lnTo>
                                  <a:pt x="150190" y="116382"/>
                                </a:lnTo>
                                <a:lnTo>
                                  <a:pt x="147383" y="113284"/>
                                </a:lnTo>
                                <a:lnTo>
                                  <a:pt x="145846" y="113906"/>
                                </a:lnTo>
                                <a:lnTo>
                                  <a:pt x="144284" y="115760"/>
                                </a:lnTo>
                                <a:lnTo>
                                  <a:pt x="144284" y="115150"/>
                                </a:lnTo>
                                <a:lnTo>
                                  <a:pt x="143967" y="114236"/>
                                </a:lnTo>
                                <a:lnTo>
                                  <a:pt x="143662" y="113296"/>
                                </a:lnTo>
                                <a:lnTo>
                                  <a:pt x="143344" y="114236"/>
                                </a:lnTo>
                                <a:lnTo>
                                  <a:pt x="143052" y="114858"/>
                                </a:lnTo>
                                <a:lnTo>
                                  <a:pt x="143344" y="116065"/>
                                </a:lnTo>
                                <a:lnTo>
                                  <a:pt x="144284" y="115773"/>
                                </a:lnTo>
                                <a:lnTo>
                                  <a:pt x="144932" y="118567"/>
                                </a:lnTo>
                                <a:lnTo>
                                  <a:pt x="145846" y="120103"/>
                                </a:lnTo>
                                <a:lnTo>
                                  <a:pt x="147091" y="119481"/>
                                </a:lnTo>
                                <a:lnTo>
                                  <a:pt x="148615" y="119151"/>
                                </a:lnTo>
                                <a:lnTo>
                                  <a:pt x="149567" y="117627"/>
                                </a:lnTo>
                                <a:lnTo>
                                  <a:pt x="150774" y="117627"/>
                                </a:lnTo>
                                <a:lnTo>
                                  <a:pt x="150190" y="118859"/>
                                </a:lnTo>
                                <a:lnTo>
                                  <a:pt x="150774" y="119481"/>
                                </a:lnTo>
                                <a:lnTo>
                                  <a:pt x="152984" y="118859"/>
                                </a:lnTo>
                                <a:lnTo>
                                  <a:pt x="152361" y="116382"/>
                                </a:lnTo>
                                <a:lnTo>
                                  <a:pt x="152984" y="114528"/>
                                </a:lnTo>
                                <a:lnTo>
                                  <a:pt x="152984" y="113931"/>
                                </a:lnTo>
                                <a:close/>
                              </a:path>
                              <a:path w="448945" h="183515">
                                <a:moveTo>
                                  <a:pt x="154838" y="161607"/>
                                </a:moveTo>
                                <a:lnTo>
                                  <a:pt x="153568" y="161290"/>
                                </a:lnTo>
                                <a:lnTo>
                                  <a:pt x="152946" y="161607"/>
                                </a:lnTo>
                                <a:lnTo>
                                  <a:pt x="152349" y="162852"/>
                                </a:lnTo>
                                <a:lnTo>
                                  <a:pt x="152349" y="164414"/>
                                </a:lnTo>
                                <a:lnTo>
                                  <a:pt x="153568" y="165011"/>
                                </a:lnTo>
                                <a:lnTo>
                                  <a:pt x="154508" y="164414"/>
                                </a:lnTo>
                                <a:lnTo>
                                  <a:pt x="154838" y="163474"/>
                                </a:lnTo>
                                <a:lnTo>
                                  <a:pt x="154838" y="161607"/>
                                </a:lnTo>
                                <a:close/>
                              </a:path>
                              <a:path w="448945" h="183515">
                                <a:moveTo>
                                  <a:pt x="155435" y="137795"/>
                                </a:moveTo>
                                <a:lnTo>
                                  <a:pt x="154216" y="136525"/>
                                </a:lnTo>
                                <a:lnTo>
                                  <a:pt x="153568" y="138379"/>
                                </a:lnTo>
                                <a:lnTo>
                                  <a:pt x="153568" y="140855"/>
                                </a:lnTo>
                                <a:lnTo>
                                  <a:pt x="154216" y="142722"/>
                                </a:lnTo>
                                <a:lnTo>
                                  <a:pt x="154508" y="142722"/>
                                </a:lnTo>
                                <a:lnTo>
                                  <a:pt x="155130" y="142100"/>
                                </a:lnTo>
                                <a:lnTo>
                                  <a:pt x="155130" y="140246"/>
                                </a:lnTo>
                                <a:lnTo>
                                  <a:pt x="155435" y="137795"/>
                                </a:lnTo>
                                <a:close/>
                              </a:path>
                              <a:path w="448945" h="183515">
                                <a:moveTo>
                                  <a:pt x="156959" y="108635"/>
                                </a:moveTo>
                                <a:lnTo>
                                  <a:pt x="156044" y="108051"/>
                                </a:lnTo>
                                <a:lnTo>
                                  <a:pt x="156044" y="104927"/>
                                </a:lnTo>
                                <a:lnTo>
                                  <a:pt x="154190" y="106781"/>
                                </a:lnTo>
                                <a:lnTo>
                                  <a:pt x="154190" y="107721"/>
                                </a:lnTo>
                                <a:lnTo>
                                  <a:pt x="154838" y="108635"/>
                                </a:lnTo>
                                <a:lnTo>
                                  <a:pt x="155130" y="109283"/>
                                </a:lnTo>
                                <a:lnTo>
                                  <a:pt x="156044" y="109588"/>
                                </a:lnTo>
                                <a:lnTo>
                                  <a:pt x="156667" y="109283"/>
                                </a:lnTo>
                                <a:lnTo>
                                  <a:pt x="156959" y="108635"/>
                                </a:lnTo>
                                <a:close/>
                              </a:path>
                              <a:path w="448945" h="183515">
                                <a:moveTo>
                                  <a:pt x="159143" y="114528"/>
                                </a:moveTo>
                                <a:lnTo>
                                  <a:pt x="158851" y="113614"/>
                                </a:lnTo>
                                <a:lnTo>
                                  <a:pt x="158229" y="113588"/>
                                </a:lnTo>
                                <a:lnTo>
                                  <a:pt x="156959" y="113588"/>
                                </a:lnTo>
                                <a:lnTo>
                                  <a:pt x="157289" y="115150"/>
                                </a:lnTo>
                                <a:lnTo>
                                  <a:pt x="156959" y="115773"/>
                                </a:lnTo>
                                <a:lnTo>
                                  <a:pt x="156959" y="117322"/>
                                </a:lnTo>
                                <a:lnTo>
                                  <a:pt x="157937" y="117005"/>
                                </a:lnTo>
                                <a:lnTo>
                                  <a:pt x="158851" y="117005"/>
                                </a:lnTo>
                                <a:lnTo>
                                  <a:pt x="159143" y="116090"/>
                                </a:lnTo>
                                <a:lnTo>
                                  <a:pt x="159143" y="114528"/>
                                </a:lnTo>
                                <a:close/>
                              </a:path>
                              <a:path w="448945" h="183515">
                                <a:moveTo>
                                  <a:pt x="159473" y="169049"/>
                                </a:moveTo>
                                <a:lnTo>
                                  <a:pt x="158229" y="167487"/>
                                </a:lnTo>
                                <a:lnTo>
                                  <a:pt x="156667" y="169049"/>
                                </a:lnTo>
                                <a:lnTo>
                                  <a:pt x="154520" y="167779"/>
                                </a:lnTo>
                                <a:lnTo>
                                  <a:pt x="152984" y="167195"/>
                                </a:lnTo>
                                <a:lnTo>
                                  <a:pt x="152984" y="170395"/>
                                </a:lnTo>
                                <a:lnTo>
                                  <a:pt x="157556" y="171069"/>
                                </a:lnTo>
                                <a:lnTo>
                                  <a:pt x="158038" y="173951"/>
                                </a:lnTo>
                                <a:lnTo>
                                  <a:pt x="158127" y="174396"/>
                                </a:lnTo>
                                <a:lnTo>
                                  <a:pt x="158102" y="174942"/>
                                </a:lnTo>
                                <a:lnTo>
                                  <a:pt x="157937" y="175526"/>
                                </a:lnTo>
                                <a:lnTo>
                                  <a:pt x="158229" y="175526"/>
                                </a:lnTo>
                                <a:lnTo>
                                  <a:pt x="158496" y="175260"/>
                                </a:lnTo>
                                <a:lnTo>
                                  <a:pt x="158775" y="174510"/>
                                </a:lnTo>
                                <a:lnTo>
                                  <a:pt x="158419" y="173913"/>
                                </a:lnTo>
                                <a:lnTo>
                                  <a:pt x="158305" y="173761"/>
                                </a:lnTo>
                                <a:lnTo>
                                  <a:pt x="157607" y="171208"/>
                                </a:lnTo>
                                <a:lnTo>
                                  <a:pt x="159473" y="169049"/>
                                </a:lnTo>
                                <a:close/>
                              </a:path>
                              <a:path w="448945" h="183515">
                                <a:moveTo>
                                  <a:pt x="160007" y="74168"/>
                                </a:moveTo>
                                <a:lnTo>
                                  <a:pt x="159550" y="72161"/>
                                </a:lnTo>
                                <a:lnTo>
                                  <a:pt x="158978" y="70662"/>
                                </a:lnTo>
                                <a:lnTo>
                                  <a:pt x="158737" y="70904"/>
                                </a:lnTo>
                                <a:lnTo>
                                  <a:pt x="158305" y="71437"/>
                                </a:lnTo>
                                <a:lnTo>
                                  <a:pt x="158419" y="72974"/>
                                </a:lnTo>
                                <a:lnTo>
                                  <a:pt x="158064" y="75018"/>
                                </a:lnTo>
                                <a:lnTo>
                                  <a:pt x="159143" y="75831"/>
                                </a:lnTo>
                                <a:lnTo>
                                  <a:pt x="160007" y="74168"/>
                                </a:lnTo>
                                <a:close/>
                              </a:path>
                              <a:path w="448945" h="183515">
                                <a:moveTo>
                                  <a:pt x="161950" y="126911"/>
                                </a:moveTo>
                                <a:lnTo>
                                  <a:pt x="158851" y="126619"/>
                                </a:lnTo>
                                <a:lnTo>
                                  <a:pt x="156972" y="129679"/>
                                </a:lnTo>
                                <a:lnTo>
                                  <a:pt x="155130" y="134340"/>
                                </a:lnTo>
                                <a:lnTo>
                                  <a:pt x="157937" y="137439"/>
                                </a:lnTo>
                                <a:lnTo>
                                  <a:pt x="159143" y="134048"/>
                                </a:lnTo>
                                <a:lnTo>
                                  <a:pt x="159143" y="129413"/>
                                </a:lnTo>
                                <a:lnTo>
                                  <a:pt x="161950" y="126911"/>
                                </a:lnTo>
                                <a:close/>
                              </a:path>
                              <a:path w="448945" h="183515">
                                <a:moveTo>
                                  <a:pt x="161963" y="102768"/>
                                </a:moveTo>
                                <a:lnTo>
                                  <a:pt x="161645" y="102768"/>
                                </a:lnTo>
                                <a:lnTo>
                                  <a:pt x="161963" y="103517"/>
                                </a:lnTo>
                                <a:lnTo>
                                  <a:pt x="161963" y="102768"/>
                                </a:lnTo>
                                <a:close/>
                              </a:path>
                              <a:path w="448945" h="183515">
                                <a:moveTo>
                                  <a:pt x="162496" y="104762"/>
                                </a:moveTo>
                                <a:lnTo>
                                  <a:pt x="161963" y="103517"/>
                                </a:lnTo>
                                <a:lnTo>
                                  <a:pt x="161950" y="104762"/>
                                </a:lnTo>
                                <a:lnTo>
                                  <a:pt x="162496" y="104762"/>
                                </a:lnTo>
                                <a:close/>
                              </a:path>
                              <a:path w="448945" h="183515">
                                <a:moveTo>
                                  <a:pt x="162572" y="104927"/>
                                </a:moveTo>
                                <a:lnTo>
                                  <a:pt x="162382" y="104927"/>
                                </a:lnTo>
                                <a:lnTo>
                                  <a:pt x="161950" y="105562"/>
                                </a:lnTo>
                                <a:lnTo>
                                  <a:pt x="162572" y="104927"/>
                                </a:lnTo>
                                <a:close/>
                              </a:path>
                              <a:path w="448945" h="183515">
                                <a:moveTo>
                                  <a:pt x="164426" y="100609"/>
                                </a:moveTo>
                                <a:lnTo>
                                  <a:pt x="162890" y="98755"/>
                                </a:lnTo>
                                <a:lnTo>
                                  <a:pt x="163131" y="100609"/>
                                </a:lnTo>
                                <a:lnTo>
                                  <a:pt x="163182" y="100914"/>
                                </a:lnTo>
                                <a:lnTo>
                                  <a:pt x="161836" y="102628"/>
                                </a:lnTo>
                                <a:lnTo>
                                  <a:pt x="164426" y="100609"/>
                                </a:lnTo>
                                <a:close/>
                              </a:path>
                              <a:path w="448945" h="183515">
                                <a:moveTo>
                                  <a:pt x="165366" y="148615"/>
                                </a:moveTo>
                                <a:lnTo>
                                  <a:pt x="163512" y="147370"/>
                                </a:lnTo>
                                <a:lnTo>
                                  <a:pt x="162572" y="146113"/>
                                </a:lnTo>
                                <a:lnTo>
                                  <a:pt x="162267" y="143954"/>
                                </a:lnTo>
                                <a:lnTo>
                                  <a:pt x="160718" y="143954"/>
                                </a:lnTo>
                                <a:lnTo>
                                  <a:pt x="159143" y="147967"/>
                                </a:lnTo>
                                <a:lnTo>
                                  <a:pt x="158851" y="153238"/>
                                </a:lnTo>
                                <a:lnTo>
                                  <a:pt x="161036" y="156959"/>
                                </a:lnTo>
                                <a:lnTo>
                                  <a:pt x="162890" y="156019"/>
                                </a:lnTo>
                                <a:lnTo>
                                  <a:pt x="164426" y="155117"/>
                                </a:lnTo>
                                <a:lnTo>
                                  <a:pt x="165049" y="152920"/>
                                </a:lnTo>
                                <a:lnTo>
                                  <a:pt x="165366" y="150787"/>
                                </a:lnTo>
                                <a:lnTo>
                                  <a:pt x="165366" y="148615"/>
                                </a:lnTo>
                                <a:close/>
                              </a:path>
                              <a:path w="448945" h="183515">
                                <a:moveTo>
                                  <a:pt x="166890" y="87299"/>
                                </a:moveTo>
                                <a:lnTo>
                                  <a:pt x="165976" y="85140"/>
                                </a:lnTo>
                                <a:lnTo>
                                  <a:pt x="164414" y="83578"/>
                                </a:lnTo>
                                <a:lnTo>
                                  <a:pt x="165036" y="80479"/>
                                </a:lnTo>
                                <a:lnTo>
                                  <a:pt x="163791" y="78917"/>
                                </a:lnTo>
                                <a:lnTo>
                                  <a:pt x="162560" y="80784"/>
                                </a:lnTo>
                                <a:lnTo>
                                  <a:pt x="160083" y="81419"/>
                                </a:lnTo>
                                <a:lnTo>
                                  <a:pt x="161937" y="77685"/>
                                </a:lnTo>
                                <a:lnTo>
                                  <a:pt x="160705" y="77089"/>
                                </a:lnTo>
                                <a:lnTo>
                                  <a:pt x="160705" y="78333"/>
                                </a:lnTo>
                                <a:lnTo>
                                  <a:pt x="159461" y="79273"/>
                                </a:lnTo>
                                <a:lnTo>
                                  <a:pt x="158521" y="79895"/>
                                </a:lnTo>
                                <a:lnTo>
                                  <a:pt x="158521" y="81457"/>
                                </a:lnTo>
                                <a:lnTo>
                                  <a:pt x="159766" y="81749"/>
                                </a:lnTo>
                                <a:lnTo>
                                  <a:pt x="160705" y="82981"/>
                                </a:lnTo>
                                <a:lnTo>
                                  <a:pt x="160083" y="84518"/>
                                </a:lnTo>
                                <a:lnTo>
                                  <a:pt x="161023" y="86995"/>
                                </a:lnTo>
                                <a:lnTo>
                                  <a:pt x="159143" y="87934"/>
                                </a:lnTo>
                                <a:lnTo>
                                  <a:pt x="158838" y="87325"/>
                                </a:lnTo>
                                <a:lnTo>
                                  <a:pt x="159766" y="84848"/>
                                </a:lnTo>
                                <a:lnTo>
                                  <a:pt x="156362" y="85458"/>
                                </a:lnTo>
                                <a:lnTo>
                                  <a:pt x="156044" y="83604"/>
                                </a:lnTo>
                                <a:lnTo>
                                  <a:pt x="154508" y="85140"/>
                                </a:lnTo>
                                <a:lnTo>
                                  <a:pt x="154838" y="86385"/>
                                </a:lnTo>
                                <a:lnTo>
                                  <a:pt x="156667" y="87642"/>
                                </a:lnTo>
                                <a:lnTo>
                                  <a:pt x="155422" y="90411"/>
                                </a:lnTo>
                                <a:lnTo>
                                  <a:pt x="156667" y="91948"/>
                                </a:lnTo>
                                <a:lnTo>
                                  <a:pt x="157607" y="91948"/>
                                </a:lnTo>
                                <a:lnTo>
                                  <a:pt x="157899" y="91033"/>
                                </a:lnTo>
                                <a:lnTo>
                                  <a:pt x="158521" y="90411"/>
                                </a:lnTo>
                                <a:lnTo>
                                  <a:pt x="158838" y="93218"/>
                                </a:lnTo>
                                <a:lnTo>
                                  <a:pt x="157924" y="95961"/>
                                </a:lnTo>
                                <a:lnTo>
                                  <a:pt x="158229" y="98437"/>
                                </a:lnTo>
                                <a:lnTo>
                                  <a:pt x="163791" y="98437"/>
                                </a:lnTo>
                                <a:lnTo>
                                  <a:pt x="161023" y="91630"/>
                                </a:lnTo>
                                <a:lnTo>
                                  <a:pt x="163499" y="88531"/>
                                </a:lnTo>
                                <a:lnTo>
                                  <a:pt x="164122" y="87299"/>
                                </a:lnTo>
                                <a:lnTo>
                                  <a:pt x="166890" y="87299"/>
                                </a:lnTo>
                                <a:close/>
                              </a:path>
                              <a:path w="448945" h="183515">
                                <a:moveTo>
                                  <a:pt x="167132" y="67081"/>
                                </a:moveTo>
                                <a:lnTo>
                                  <a:pt x="166890" y="67310"/>
                                </a:lnTo>
                                <a:lnTo>
                                  <a:pt x="167119" y="67614"/>
                                </a:lnTo>
                                <a:lnTo>
                                  <a:pt x="167132" y="67081"/>
                                </a:lnTo>
                                <a:close/>
                              </a:path>
                              <a:path w="448945" h="183515">
                                <a:moveTo>
                                  <a:pt x="168135" y="66040"/>
                                </a:moveTo>
                                <a:lnTo>
                                  <a:pt x="165684" y="60960"/>
                                </a:lnTo>
                                <a:lnTo>
                                  <a:pt x="167424" y="56476"/>
                                </a:lnTo>
                                <a:lnTo>
                                  <a:pt x="165061" y="58420"/>
                                </a:lnTo>
                                <a:lnTo>
                                  <a:pt x="165658" y="63500"/>
                                </a:lnTo>
                                <a:lnTo>
                                  <a:pt x="167132" y="67081"/>
                                </a:lnTo>
                                <a:lnTo>
                                  <a:pt x="168135" y="66040"/>
                                </a:lnTo>
                                <a:close/>
                              </a:path>
                              <a:path w="448945" h="183515">
                                <a:moveTo>
                                  <a:pt x="168135" y="55880"/>
                                </a:moveTo>
                                <a:lnTo>
                                  <a:pt x="167817" y="55435"/>
                                </a:lnTo>
                                <a:lnTo>
                                  <a:pt x="167424" y="56476"/>
                                </a:lnTo>
                                <a:lnTo>
                                  <a:pt x="168135" y="55880"/>
                                </a:lnTo>
                                <a:close/>
                              </a:path>
                              <a:path w="448945" h="183515">
                                <a:moveTo>
                                  <a:pt x="168770" y="69850"/>
                                </a:moveTo>
                                <a:lnTo>
                                  <a:pt x="167119" y="67614"/>
                                </a:lnTo>
                                <a:lnTo>
                                  <a:pt x="166268" y="69850"/>
                                </a:lnTo>
                                <a:lnTo>
                                  <a:pt x="166598" y="71120"/>
                                </a:lnTo>
                                <a:lnTo>
                                  <a:pt x="167513" y="71120"/>
                                </a:lnTo>
                                <a:lnTo>
                                  <a:pt x="168770" y="69850"/>
                                </a:lnTo>
                                <a:close/>
                              </a:path>
                              <a:path w="448945" h="183515">
                                <a:moveTo>
                                  <a:pt x="172758" y="170281"/>
                                </a:moveTo>
                                <a:lnTo>
                                  <a:pt x="171221" y="169659"/>
                                </a:lnTo>
                                <a:lnTo>
                                  <a:pt x="169659" y="169341"/>
                                </a:lnTo>
                                <a:lnTo>
                                  <a:pt x="168452" y="168097"/>
                                </a:lnTo>
                                <a:lnTo>
                                  <a:pt x="166598" y="170599"/>
                                </a:lnTo>
                                <a:lnTo>
                                  <a:pt x="166458" y="171272"/>
                                </a:lnTo>
                                <a:lnTo>
                                  <a:pt x="166382" y="172034"/>
                                </a:lnTo>
                                <a:lnTo>
                                  <a:pt x="166433" y="172808"/>
                                </a:lnTo>
                                <a:lnTo>
                                  <a:pt x="166458" y="173837"/>
                                </a:lnTo>
                                <a:lnTo>
                                  <a:pt x="166674" y="174828"/>
                                </a:lnTo>
                                <a:lnTo>
                                  <a:pt x="167208" y="175552"/>
                                </a:lnTo>
                                <a:lnTo>
                                  <a:pt x="169608" y="175552"/>
                                </a:lnTo>
                                <a:lnTo>
                                  <a:pt x="170637" y="173024"/>
                                </a:lnTo>
                                <a:lnTo>
                                  <a:pt x="172034" y="171145"/>
                                </a:lnTo>
                                <a:lnTo>
                                  <a:pt x="172491" y="170548"/>
                                </a:lnTo>
                                <a:lnTo>
                                  <a:pt x="172758" y="170281"/>
                                </a:lnTo>
                                <a:close/>
                              </a:path>
                              <a:path w="448945" h="183515">
                                <a:moveTo>
                                  <a:pt x="173088" y="134962"/>
                                </a:moveTo>
                                <a:lnTo>
                                  <a:pt x="171551" y="134048"/>
                                </a:lnTo>
                                <a:lnTo>
                                  <a:pt x="169989" y="132486"/>
                                </a:lnTo>
                                <a:lnTo>
                                  <a:pt x="167843" y="132803"/>
                                </a:lnTo>
                                <a:lnTo>
                                  <a:pt x="166598" y="133426"/>
                                </a:lnTo>
                                <a:lnTo>
                                  <a:pt x="165976" y="134962"/>
                                </a:lnTo>
                                <a:lnTo>
                                  <a:pt x="167513" y="138087"/>
                                </a:lnTo>
                                <a:lnTo>
                                  <a:pt x="167513" y="140855"/>
                                </a:lnTo>
                                <a:lnTo>
                                  <a:pt x="169341" y="141173"/>
                                </a:lnTo>
                                <a:lnTo>
                                  <a:pt x="169672" y="138379"/>
                                </a:lnTo>
                                <a:lnTo>
                                  <a:pt x="172466" y="137782"/>
                                </a:lnTo>
                                <a:lnTo>
                                  <a:pt x="173088" y="134962"/>
                                </a:lnTo>
                                <a:close/>
                              </a:path>
                              <a:path w="448945" h="183515">
                                <a:moveTo>
                                  <a:pt x="173113" y="81280"/>
                                </a:moveTo>
                                <a:lnTo>
                                  <a:pt x="172910" y="80010"/>
                                </a:lnTo>
                                <a:lnTo>
                                  <a:pt x="172872" y="79756"/>
                                </a:lnTo>
                                <a:lnTo>
                                  <a:pt x="170637" y="81280"/>
                                </a:lnTo>
                                <a:lnTo>
                                  <a:pt x="173113" y="81280"/>
                                </a:lnTo>
                                <a:close/>
                              </a:path>
                              <a:path w="448945" h="183515">
                                <a:moveTo>
                                  <a:pt x="174345" y="78740"/>
                                </a:moveTo>
                                <a:lnTo>
                                  <a:pt x="172554" y="77838"/>
                                </a:lnTo>
                                <a:lnTo>
                                  <a:pt x="172872" y="79756"/>
                                </a:lnTo>
                                <a:lnTo>
                                  <a:pt x="174345" y="78740"/>
                                </a:lnTo>
                                <a:close/>
                              </a:path>
                              <a:path w="448945" h="183515">
                                <a:moveTo>
                                  <a:pt x="175564" y="158496"/>
                                </a:moveTo>
                                <a:lnTo>
                                  <a:pt x="172758" y="156667"/>
                                </a:lnTo>
                                <a:lnTo>
                                  <a:pt x="172466" y="154190"/>
                                </a:lnTo>
                                <a:lnTo>
                                  <a:pt x="172148" y="150774"/>
                                </a:lnTo>
                                <a:lnTo>
                                  <a:pt x="173405" y="147053"/>
                                </a:lnTo>
                                <a:lnTo>
                                  <a:pt x="171551" y="143954"/>
                                </a:lnTo>
                                <a:lnTo>
                                  <a:pt x="170611" y="144576"/>
                                </a:lnTo>
                                <a:lnTo>
                                  <a:pt x="171221" y="145821"/>
                                </a:lnTo>
                                <a:lnTo>
                                  <a:pt x="170307" y="146431"/>
                                </a:lnTo>
                                <a:lnTo>
                                  <a:pt x="168744" y="147675"/>
                                </a:lnTo>
                                <a:lnTo>
                                  <a:pt x="168135" y="145199"/>
                                </a:lnTo>
                                <a:lnTo>
                                  <a:pt x="167220" y="145516"/>
                                </a:lnTo>
                                <a:lnTo>
                                  <a:pt x="167830" y="148907"/>
                                </a:lnTo>
                                <a:lnTo>
                                  <a:pt x="168135" y="153238"/>
                                </a:lnTo>
                                <a:lnTo>
                                  <a:pt x="167513" y="156667"/>
                                </a:lnTo>
                                <a:lnTo>
                                  <a:pt x="167830" y="157251"/>
                                </a:lnTo>
                                <a:lnTo>
                                  <a:pt x="167830" y="158496"/>
                                </a:lnTo>
                                <a:lnTo>
                                  <a:pt x="169075" y="158191"/>
                                </a:lnTo>
                                <a:lnTo>
                                  <a:pt x="170929" y="158191"/>
                                </a:lnTo>
                                <a:lnTo>
                                  <a:pt x="170929" y="160388"/>
                                </a:lnTo>
                                <a:lnTo>
                                  <a:pt x="171551" y="161620"/>
                                </a:lnTo>
                                <a:lnTo>
                                  <a:pt x="172466" y="161937"/>
                                </a:lnTo>
                                <a:lnTo>
                                  <a:pt x="173405" y="161620"/>
                                </a:lnTo>
                                <a:lnTo>
                                  <a:pt x="174028" y="161290"/>
                                </a:lnTo>
                                <a:lnTo>
                                  <a:pt x="175564" y="158496"/>
                                </a:lnTo>
                                <a:close/>
                              </a:path>
                              <a:path w="448945" h="183515">
                                <a:moveTo>
                                  <a:pt x="175895" y="109905"/>
                                </a:moveTo>
                                <a:lnTo>
                                  <a:pt x="174650" y="108051"/>
                                </a:lnTo>
                                <a:lnTo>
                                  <a:pt x="174650" y="106781"/>
                                </a:lnTo>
                                <a:lnTo>
                                  <a:pt x="174358" y="108026"/>
                                </a:lnTo>
                                <a:lnTo>
                                  <a:pt x="172796" y="108635"/>
                                </a:lnTo>
                                <a:lnTo>
                                  <a:pt x="173088" y="110197"/>
                                </a:lnTo>
                                <a:lnTo>
                                  <a:pt x="173405" y="110820"/>
                                </a:lnTo>
                                <a:lnTo>
                                  <a:pt x="173710" y="111137"/>
                                </a:lnTo>
                                <a:lnTo>
                                  <a:pt x="174650" y="111137"/>
                                </a:lnTo>
                                <a:lnTo>
                                  <a:pt x="175895" y="109905"/>
                                </a:lnTo>
                                <a:close/>
                              </a:path>
                              <a:path w="448945" h="183515">
                                <a:moveTo>
                                  <a:pt x="176187" y="120726"/>
                                </a:moveTo>
                                <a:lnTo>
                                  <a:pt x="174980" y="121666"/>
                                </a:lnTo>
                                <a:lnTo>
                                  <a:pt x="173418" y="121970"/>
                                </a:lnTo>
                                <a:lnTo>
                                  <a:pt x="171831" y="121373"/>
                                </a:lnTo>
                                <a:lnTo>
                                  <a:pt x="171234" y="121970"/>
                                </a:lnTo>
                                <a:lnTo>
                                  <a:pt x="170942" y="123202"/>
                                </a:lnTo>
                                <a:lnTo>
                                  <a:pt x="170611" y="124447"/>
                                </a:lnTo>
                                <a:lnTo>
                                  <a:pt x="168465" y="124117"/>
                                </a:lnTo>
                                <a:lnTo>
                                  <a:pt x="170611" y="121373"/>
                                </a:lnTo>
                                <a:lnTo>
                                  <a:pt x="170002" y="119786"/>
                                </a:lnTo>
                                <a:lnTo>
                                  <a:pt x="168541" y="119214"/>
                                </a:lnTo>
                                <a:lnTo>
                                  <a:pt x="168465" y="122593"/>
                                </a:lnTo>
                                <a:lnTo>
                                  <a:pt x="167843" y="123202"/>
                                </a:lnTo>
                                <a:lnTo>
                                  <a:pt x="168452" y="122593"/>
                                </a:lnTo>
                                <a:lnTo>
                                  <a:pt x="168465" y="119329"/>
                                </a:lnTo>
                                <a:lnTo>
                                  <a:pt x="167360" y="120840"/>
                                </a:lnTo>
                                <a:lnTo>
                                  <a:pt x="166712" y="121805"/>
                                </a:lnTo>
                                <a:lnTo>
                                  <a:pt x="166230" y="121221"/>
                                </a:lnTo>
                                <a:lnTo>
                                  <a:pt x="166306" y="120142"/>
                                </a:lnTo>
                                <a:lnTo>
                                  <a:pt x="165658" y="119494"/>
                                </a:lnTo>
                                <a:lnTo>
                                  <a:pt x="164134" y="119494"/>
                                </a:lnTo>
                                <a:lnTo>
                                  <a:pt x="165049" y="121970"/>
                                </a:lnTo>
                                <a:lnTo>
                                  <a:pt x="163512" y="122262"/>
                                </a:lnTo>
                                <a:lnTo>
                                  <a:pt x="165049" y="123507"/>
                                </a:lnTo>
                                <a:lnTo>
                                  <a:pt x="165582" y="123685"/>
                                </a:lnTo>
                                <a:lnTo>
                                  <a:pt x="166204" y="124091"/>
                                </a:lnTo>
                                <a:lnTo>
                                  <a:pt x="166814" y="124206"/>
                                </a:lnTo>
                                <a:lnTo>
                                  <a:pt x="167144" y="125768"/>
                                </a:lnTo>
                                <a:lnTo>
                                  <a:pt x="167868" y="127114"/>
                                </a:lnTo>
                                <a:lnTo>
                                  <a:pt x="169354" y="128181"/>
                                </a:lnTo>
                                <a:lnTo>
                                  <a:pt x="170942" y="128485"/>
                                </a:lnTo>
                                <a:lnTo>
                                  <a:pt x="172770" y="129095"/>
                                </a:lnTo>
                                <a:lnTo>
                                  <a:pt x="174015" y="128181"/>
                                </a:lnTo>
                                <a:lnTo>
                                  <a:pt x="173101" y="125082"/>
                                </a:lnTo>
                                <a:lnTo>
                                  <a:pt x="175895" y="123202"/>
                                </a:lnTo>
                                <a:lnTo>
                                  <a:pt x="176187" y="120726"/>
                                </a:lnTo>
                                <a:close/>
                              </a:path>
                              <a:path w="448945" h="183515">
                                <a:moveTo>
                                  <a:pt x="176961" y="170205"/>
                                </a:moveTo>
                                <a:lnTo>
                                  <a:pt x="176860" y="169989"/>
                                </a:lnTo>
                                <a:lnTo>
                                  <a:pt x="176542" y="169862"/>
                                </a:lnTo>
                                <a:lnTo>
                                  <a:pt x="175806" y="169964"/>
                                </a:lnTo>
                                <a:lnTo>
                                  <a:pt x="174193" y="171284"/>
                                </a:lnTo>
                                <a:lnTo>
                                  <a:pt x="173418" y="170903"/>
                                </a:lnTo>
                                <a:lnTo>
                                  <a:pt x="173710" y="172758"/>
                                </a:lnTo>
                                <a:lnTo>
                                  <a:pt x="170942" y="173672"/>
                                </a:lnTo>
                                <a:lnTo>
                                  <a:pt x="171234" y="175564"/>
                                </a:lnTo>
                                <a:lnTo>
                                  <a:pt x="173418" y="175234"/>
                                </a:lnTo>
                                <a:lnTo>
                                  <a:pt x="174332" y="172148"/>
                                </a:lnTo>
                                <a:lnTo>
                                  <a:pt x="176504" y="171526"/>
                                </a:lnTo>
                                <a:lnTo>
                                  <a:pt x="176860" y="170662"/>
                                </a:lnTo>
                                <a:lnTo>
                                  <a:pt x="176961" y="170205"/>
                                </a:lnTo>
                                <a:close/>
                              </a:path>
                              <a:path w="448945" h="183515">
                                <a:moveTo>
                                  <a:pt x="177419" y="98120"/>
                                </a:moveTo>
                                <a:lnTo>
                                  <a:pt x="174371" y="95669"/>
                                </a:lnTo>
                                <a:lnTo>
                                  <a:pt x="175056" y="94691"/>
                                </a:lnTo>
                                <a:lnTo>
                                  <a:pt x="175717" y="93814"/>
                                </a:lnTo>
                                <a:lnTo>
                                  <a:pt x="176187" y="93192"/>
                                </a:lnTo>
                                <a:lnTo>
                                  <a:pt x="174028" y="91008"/>
                                </a:lnTo>
                                <a:lnTo>
                                  <a:pt x="173710" y="90944"/>
                                </a:lnTo>
                                <a:lnTo>
                                  <a:pt x="173710" y="98767"/>
                                </a:lnTo>
                                <a:lnTo>
                                  <a:pt x="173088" y="99682"/>
                                </a:lnTo>
                                <a:lnTo>
                                  <a:pt x="172466" y="99999"/>
                                </a:lnTo>
                                <a:lnTo>
                                  <a:pt x="171818" y="100622"/>
                                </a:lnTo>
                                <a:lnTo>
                                  <a:pt x="171234" y="99999"/>
                                </a:lnTo>
                                <a:lnTo>
                                  <a:pt x="169989" y="98767"/>
                                </a:lnTo>
                                <a:lnTo>
                                  <a:pt x="169367" y="97205"/>
                                </a:lnTo>
                                <a:lnTo>
                                  <a:pt x="170319" y="95669"/>
                                </a:lnTo>
                                <a:lnTo>
                                  <a:pt x="170611" y="94691"/>
                                </a:lnTo>
                                <a:lnTo>
                                  <a:pt x="170929" y="93814"/>
                                </a:lnTo>
                                <a:lnTo>
                                  <a:pt x="171818" y="93814"/>
                                </a:lnTo>
                                <a:lnTo>
                                  <a:pt x="172466" y="97205"/>
                                </a:lnTo>
                                <a:lnTo>
                                  <a:pt x="172758" y="97815"/>
                                </a:lnTo>
                                <a:lnTo>
                                  <a:pt x="173710" y="98767"/>
                                </a:lnTo>
                                <a:lnTo>
                                  <a:pt x="173710" y="90944"/>
                                </a:lnTo>
                                <a:lnTo>
                                  <a:pt x="171234" y="90398"/>
                                </a:lnTo>
                                <a:lnTo>
                                  <a:pt x="168452" y="90068"/>
                                </a:lnTo>
                                <a:lnTo>
                                  <a:pt x="166598" y="92544"/>
                                </a:lnTo>
                                <a:lnTo>
                                  <a:pt x="167119" y="95669"/>
                                </a:lnTo>
                                <a:lnTo>
                                  <a:pt x="167220" y="96291"/>
                                </a:lnTo>
                                <a:lnTo>
                                  <a:pt x="165976" y="99060"/>
                                </a:lnTo>
                                <a:lnTo>
                                  <a:pt x="165912" y="99390"/>
                                </a:lnTo>
                                <a:lnTo>
                                  <a:pt x="165785" y="99999"/>
                                </a:lnTo>
                                <a:lnTo>
                                  <a:pt x="165722" y="100304"/>
                                </a:lnTo>
                                <a:lnTo>
                                  <a:pt x="165620" y="100622"/>
                                </a:lnTo>
                                <a:lnTo>
                                  <a:pt x="164122" y="101536"/>
                                </a:lnTo>
                                <a:lnTo>
                                  <a:pt x="164122" y="103073"/>
                                </a:lnTo>
                                <a:lnTo>
                                  <a:pt x="164426" y="103682"/>
                                </a:lnTo>
                                <a:lnTo>
                                  <a:pt x="164325" y="104305"/>
                                </a:lnTo>
                                <a:lnTo>
                                  <a:pt x="164223" y="104927"/>
                                </a:lnTo>
                                <a:lnTo>
                                  <a:pt x="164122" y="105575"/>
                                </a:lnTo>
                                <a:lnTo>
                                  <a:pt x="165658" y="104927"/>
                                </a:lnTo>
                                <a:lnTo>
                                  <a:pt x="168452" y="106172"/>
                                </a:lnTo>
                                <a:lnTo>
                                  <a:pt x="169672" y="109296"/>
                                </a:lnTo>
                                <a:lnTo>
                                  <a:pt x="169887" y="111150"/>
                                </a:lnTo>
                                <a:lnTo>
                                  <a:pt x="169989" y="112064"/>
                                </a:lnTo>
                                <a:lnTo>
                                  <a:pt x="170611" y="111150"/>
                                </a:lnTo>
                                <a:lnTo>
                                  <a:pt x="170611" y="109905"/>
                                </a:lnTo>
                                <a:lnTo>
                                  <a:pt x="170815" y="109296"/>
                                </a:lnTo>
                                <a:lnTo>
                                  <a:pt x="170929" y="108966"/>
                                </a:lnTo>
                                <a:lnTo>
                                  <a:pt x="176187" y="105575"/>
                                </a:lnTo>
                                <a:lnTo>
                                  <a:pt x="175082" y="105448"/>
                                </a:lnTo>
                                <a:lnTo>
                                  <a:pt x="175247" y="105257"/>
                                </a:lnTo>
                                <a:lnTo>
                                  <a:pt x="175361" y="104927"/>
                                </a:lnTo>
                                <a:lnTo>
                                  <a:pt x="175450" y="104635"/>
                                </a:lnTo>
                                <a:lnTo>
                                  <a:pt x="175564" y="104305"/>
                                </a:lnTo>
                                <a:lnTo>
                                  <a:pt x="175653" y="103682"/>
                                </a:lnTo>
                                <a:lnTo>
                                  <a:pt x="175742" y="103073"/>
                                </a:lnTo>
                                <a:lnTo>
                                  <a:pt x="175869" y="102247"/>
                                </a:lnTo>
                                <a:lnTo>
                                  <a:pt x="174663" y="102247"/>
                                </a:lnTo>
                                <a:lnTo>
                                  <a:pt x="174739" y="103073"/>
                                </a:lnTo>
                                <a:lnTo>
                                  <a:pt x="174853" y="104305"/>
                                </a:lnTo>
                                <a:lnTo>
                                  <a:pt x="174942" y="105422"/>
                                </a:lnTo>
                                <a:lnTo>
                                  <a:pt x="171069" y="104927"/>
                                </a:lnTo>
                                <a:lnTo>
                                  <a:pt x="168757" y="104635"/>
                                </a:lnTo>
                                <a:lnTo>
                                  <a:pt x="168668" y="103682"/>
                                </a:lnTo>
                                <a:lnTo>
                                  <a:pt x="168592" y="102768"/>
                                </a:lnTo>
                                <a:lnTo>
                                  <a:pt x="168478" y="101536"/>
                                </a:lnTo>
                                <a:lnTo>
                                  <a:pt x="168452" y="100622"/>
                                </a:lnTo>
                                <a:lnTo>
                                  <a:pt x="168719" y="100304"/>
                                </a:lnTo>
                                <a:lnTo>
                                  <a:pt x="169316" y="99999"/>
                                </a:lnTo>
                                <a:lnTo>
                                  <a:pt x="170611" y="102768"/>
                                </a:lnTo>
                                <a:lnTo>
                                  <a:pt x="174066" y="102247"/>
                                </a:lnTo>
                                <a:lnTo>
                                  <a:pt x="173812" y="101536"/>
                                </a:lnTo>
                                <a:lnTo>
                                  <a:pt x="173710" y="101244"/>
                                </a:lnTo>
                                <a:lnTo>
                                  <a:pt x="174028" y="100622"/>
                                </a:lnTo>
                                <a:lnTo>
                                  <a:pt x="174345" y="99999"/>
                                </a:lnTo>
                                <a:lnTo>
                                  <a:pt x="174967" y="99390"/>
                                </a:lnTo>
                                <a:lnTo>
                                  <a:pt x="176504" y="100304"/>
                                </a:lnTo>
                                <a:lnTo>
                                  <a:pt x="176771" y="99682"/>
                                </a:lnTo>
                                <a:lnTo>
                                  <a:pt x="176885" y="99390"/>
                                </a:lnTo>
                                <a:lnTo>
                                  <a:pt x="177419" y="98120"/>
                                </a:lnTo>
                                <a:close/>
                              </a:path>
                              <a:path w="448945" h="183515">
                                <a:moveTo>
                                  <a:pt x="179273" y="88239"/>
                                </a:moveTo>
                                <a:lnTo>
                                  <a:pt x="177736" y="87909"/>
                                </a:lnTo>
                                <a:lnTo>
                                  <a:pt x="177419" y="86969"/>
                                </a:lnTo>
                                <a:lnTo>
                                  <a:pt x="176174" y="87909"/>
                                </a:lnTo>
                                <a:lnTo>
                                  <a:pt x="174320" y="86995"/>
                                </a:lnTo>
                                <a:lnTo>
                                  <a:pt x="175234" y="84493"/>
                                </a:lnTo>
                                <a:lnTo>
                                  <a:pt x="174028" y="83286"/>
                                </a:lnTo>
                                <a:lnTo>
                                  <a:pt x="174028" y="85432"/>
                                </a:lnTo>
                                <a:lnTo>
                                  <a:pt x="173405" y="88239"/>
                                </a:lnTo>
                                <a:lnTo>
                                  <a:pt x="175234" y="90068"/>
                                </a:lnTo>
                                <a:lnTo>
                                  <a:pt x="176504" y="91008"/>
                                </a:lnTo>
                                <a:lnTo>
                                  <a:pt x="177736" y="90068"/>
                                </a:lnTo>
                                <a:lnTo>
                                  <a:pt x="178981" y="89471"/>
                                </a:lnTo>
                                <a:lnTo>
                                  <a:pt x="179273" y="88239"/>
                                </a:lnTo>
                                <a:close/>
                              </a:path>
                              <a:path w="448945" h="183515">
                                <a:moveTo>
                                  <a:pt x="180225" y="147040"/>
                                </a:moveTo>
                                <a:lnTo>
                                  <a:pt x="179578" y="139293"/>
                                </a:lnTo>
                                <a:lnTo>
                                  <a:pt x="177419" y="137782"/>
                                </a:lnTo>
                                <a:lnTo>
                                  <a:pt x="178663" y="142087"/>
                                </a:lnTo>
                                <a:lnTo>
                                  <a:pt x="176187" y="141770"/>
                                </a:lnTo>
                                <a:lnTo>
                                  <a:pt x="175895" y="144576"/>
                                </a:lnTo>
                                <a:lnTo>
                                  <a:pt x="174358" y="147040"/>
                                </a:lnTo>
                                <a:lnTo>
                                  <a:pt x="174980" y="150139"/>
                                </a:lnTo>
                                <a:lnTo>
                                  <a:pt x="177419" y="154152"/>
                                </a:lnTo>
                                <a:lnTo>
                                  <a:pt x="175895" y="160045"/>
                                </a:lnTo>
                                <a:lnTo>
                                  <a:pt x="177749" y="164084"/>
                                </a:lnTo>
                                <a:lnTo>
                                  <a:pt x="179285" y="164998"/>
                                </a:lnTo>
                                <a:lnTo>
                                  <a:pt x="179578" y="163461"/>
                                </a:lnTo>
                                <a:lnTo>
                                  <a:pt x="179908" y="162521"/>
                                </a:lnTo>
                                <a:lnTo>
                                  <a:pt x="180225" y="155397"/>
                                </a:lnTo>
                                <a:lnTo>
                                  <a:pt x="180225" y="147040"/>
                                </a:lnTo>
                                <a:close/>
                              </a:path>
                              <a:path w="448945" h="183515">
                                <a:moveTo>
                                  <a:pt x="180822" y="108635"/>
                                </a:moveTo>
                                <a:lnTo>
                                  <a:pt x="180225" y="103098"/>
                                </a:lnTo>
                                <a:lnTo>
                                  <a:pt x="179908" y="102158"/>
                                </a:lnTo>
                                <a:lnTo>
                                  <a:pt x="178663" y="99060"/>
                                </a:lnTo>
                                <a:lnTo>
                                  <a:pt x="177749" y="101536"/>
                                </a:lnTo>
                                <a:lnTo>
                                  <a:pt x="177431" y="103682"/>
                                </a:lnTo>
                                <a:lnTo>
                                  <a:pt x="175895" y="106159"/>
                                </a:lnTo>
                                <a:lnTo>
                                  <a:pt x="177431" y="108343"/>
                                </a:lnTo>
                                <a:lnTo>
                                  <a:pt x="178663" y="108343"/>
                                </a:lnTo>
                                <a:lnTo>
                                  <a:pt x="179578" y="109588"/>
                                </a:lnTo>
                                <a:lnTo>
                                  <a:pt x="180822" y="108635"/>
                                </a:lnTo>
                                <a:close/>
                              </a:path>
                              <a:path w="448945" h="183515">
                                <a:moveTo>
                                  <a:pt x="182499" y="112737"/>
                                </a:moveTo>
                                <a:lnTo>
                                  <a:pt x="179578" y="113588"/>
                                </a:lnTo>
                                <a:lnTo>
                                  <a:pt x="181038" y="115747"/>
                                </a:lnTo>
                                <a:lnTo>
                                  <a:pt x="181876" y="114528"/>
                                </a:lnTo>
                                <a:lnTo>
                                  <a:pt x="181965" y="114388"/>
                                </a:lnTo>
                                <a:lnTo>
                                  <a:pt x="182079" y="114236"/>
                                </a:lnTo>
                                <a:lnTo>
                                  <a:pt x="182435" y="112991"/>
                                </a:lnTo>
                                <a:lnTo>
                                  <a:pt x="182499" y="112737"/>
                                </a:lnTo>
                                <a:close/>
                              </a:path>
                              <a:path w="448945" h="183515">
                                <a:moveTo>
                                  <a:pt x="182714" y="135610"/>
                                </a:moveTo>
                                <a:lnTo>
                                  <a:pt x="182079" y="134670"/>
                                </a:lnTo>
                                <a:lnTo>
                                  <a:pt x="181432" y="135610"/>
                                </a:lnTo>
                                <a:lnTo>
                                  <a:pt x="182714" y="135610"/>
                                </a:lnTo>
                                <a:close/>
                              </a:path>
                              <a:path w="448945" h="183515">
                                <a:moveTo>
                                  <a:pt x="183616" y="135915"/>
                                </a:moveTo>
                                <a:lnTo>
                                  <a:pt x="182918" y="135915"/>
                                </a:lnTo>
                                <a:lnTo>
                                  <a:pt x="183388" y="136613"/>
                                </a:lnTo>
                                <a:lnTo>
                                  <a:pt x="183616" y="136613"/>
                                </a:lnTo>
                                <a:lnTo>
                                  <a:pt x="183616" y="135915"/>
                                </a:lnTo>
                                <a:close/>
                              </a:path>
                              <a:path w="448945" h="183515">
                                <a:moveTo>
                                  <a:pt x="184543" y="121323"/>
                                </a:moveTo>
                                <a:lnTo>
                                  <a:pt x="184429" y="120726"/>
                                </a:lnTo>
                                <a:lnTo>
                                  <a:pt x="181038" y="115747"/>
                                </a:lnTo>
                                <a:lnTo>
                                  <a:pt x="180822" y="116065"/>
                                </a:lnTo>
                                <a:lnTo>
                                  <a:pt x="177431" y="118249"/>
                                </a:lnTo>
                                <a:lnTo>
                                  <a:pt x="178663" y="120726"/>
                                </a:lnTo>
                                <a:lnTo>
                                  <a:pt x="184543" y="121323"/>
                                </a:lnTo>
                                <a:close/>
                              </a:path>
                              <a:path w="448945" h="183515">
                                <a:moveTo>
                                  <a:pt x="185534" y="124764"/>
                                </a:moveTo>
                                <a:lnTo>
                                  <a:pt x="178663" y="124764"/>
                                </a:lnTo>
                                <a:lnTo>
                                  <a:pt x="176428" y="124764"/>
                                </a:lnTo>
                                <a:lnTo>
                                  <a:pt x="176187" y="125679"/>
                                </a:lnTo>
                                <a:lnTo>
                                  <a:pt x="179285" y="125679"/>
                                </a:lnTo>
                                <a:lnTo>
                                  <a:pt x="183007" y="130009"/>
                                </a:lnTo>
                                <a:lnTo>
                                  <a:pt x="185470" y="125679"/>
                                </a:lnTo>
                                <a:lnTo>
                                  <a:pt x="185534" y="124764"/>
                                </a:lnTo>
                                <a:close/>
                              </a:path>
                              <a:path w="448945" h="183515">
                                <a:moveTo>
                                  <a:pt x="185928" y="121348"/>
                                </a:moveTo>
                                <a:lnTo>
                                  <a:pt x="184861" y="121348"/>
                                </a:lnTo>
                                <a:lnTo>
                                  <a:pt x="184556" y="121348"/>
                                </a:lnTo>
                                <a:lnTo>
                                  <a:pt x="183616" y="122872"/>
                                </a:lnTo>
                                <a:lnTo>
                                  <a:pt x="181762" y="124117"/>
                                </a:lnTo>
                                <a:lnTo>
                                  <a:pt x="179908" y="123825"/>
                                </a:lnTo>
                                <a:lnTo>
                                  <a:pt x="179095" y="124434"/>
                                </a:lnTo>
                                <a:lnTo>
                                  <a:pt x="185559" y="124434"/>
                                </a:lnTo>
                                <a:lnTo>
                                  <a:pt x="185585" y="124117"/>
                                </a:lnTo>
                                <a:lnTo>
                                  <a:pt x="185674" y="122872"/>
                                </a:lnTo>
                                <a:lnTo>
                                  <a:pt x="185775" y="121666"/>
                                </a:lnTo>
                                <a:lnTo>
                                  <a:pt x="185928" y="121348"/>
                                </a:lnTo>
                                <a:close/>
                              </a:path>
                              <a:path w="448945" h="183515">
                                <a:moveTo>
                                  <a:pt x="185940" y="101866"/>
                                </a:moveTo>
                                <a:lnTo>
                                  <a:pt x="185166" y="101600"/>
                                </a:lnTo>
                                <a:lnTo>
                                  <a:pt x="183362" y="100533"/>
                                </a:lnTo>
                                <a:lnTo>
                                  <a:pt x="181749" y="102870"/>
                                </a:lnTo>
                                <a:lnTo>
                                  <a:pt x="185940" y="101866"/>
                                </a:lnTo>
                                <a:close/>
                              </a:path>
                              <a:path w="448945" h="183515">
                                <a:moveTo>
                                  <a:pt x="186385" y="137439"/>
                                </a:moveTo>
                                <a:lnTo>
                                  <a:pt x="183616" y="136613"/>
                                </a:lnTo>
                                <a:lnTo>
                                  <a:pt x="183616" y="138087"/>
                                </a:lnTo>
                                <a:lnTo>
                                  <a:pt x="183934" y="139623"/>
                                </a:lnTo>
                                <a:lnTo>
                                  <a:pt x="183934" y="139941"/>
                                </a:lnTo>
                                <a:lnTo>
                                  <a:pt x="184848" y="139941"/>
                                </a:lnTo>
                                <a:lnTo>
                                  <a:pt x="186385" y="137439"/>
                                </a:lnTo>
                                <a:close/>
                              </a:path>
                              <a:path w="448945" h="183515">
                                <a:moveTo>
                                  <a:pt x="187655" y="152323"/>
                                </a:moveTo>
                                <a:lnTo>
                                  <a:pt x="187032" y="150469"/>
                                </a:lnTo>
                                <a:lnTo>
                                  <a:pt x="184238" y="151384"/>
                                </a:lnTo>
                                <a:lnTo>
                                  <a:pt x="182702" y="150152"/>
                                </a:lnTo>
                                <a:lnTo>
                                  <a:pt x="181140" y="152615"/>
                                </a:lnTo>
                                <a:lnTo>
                                  <a:pt x="182994" y="155397"/>
                                </a:lnTo>
                                <a:lnTo>
                                  <a:pt x="182702" y="158191"/>
                                </a:lnTo>
                                <a:lnTo>
                                  <a:pt x="183032" y="160667"/>
                                </a:lnTo>
                                <a:lnTo>
                                  <a:pt x="181444" y="164084"/>
                                </a:lnTo>
                                <a:lnTo>
                                  <a:pt x="183616" y="165950"/>
                                </a:lnTo>
                                <a:lnTo>
                                  <a:pt x="184264" y="166560"/>
                                </a:lnTo>
                                <a:lnTo>
                                  <a:pt x="185801" y="166560"/>
                                </a:lnTo>
                                <a:lnTo>
                                  <a:pt x="186118" y="165328"/>
                                </a:lnTo>
                                <a:lnTo>
                                  <a:pt x="185801" y="161290"/>
                                </a:lnTo>
                                <a:lnTo>
                                  <a:pt x="186715" y="156629"/>
                                </a:lnTo>
                                <a:lnTo>
                                  <a:pt x="187655" y="152323"/>
                                </a:lnTo>
                                <a:close/>
                              </a:path>
                              <a:path w="448945" h="183515">
                                <a:moveTo>
                                  <a:pt x="189776" y="114388"/>
                                </a:moveTo>
                                <a:lnTo>
                                  <a:pt x="189750" y="114236"/>
                                </a:lnTo>
                                <a:lnTo>
                                  <a:pt x="189623" y="113588"/>
                                </a:lnTo>
                                <a:lnTo>
                                  <a:pt x="189509" y="112991"/>
                                </a:lnTo>
                                <a:lnTo>
                                  <a:pt x="188937" y="112052"/>
                                </a:lnTo>
                                <a:lnTo>
                                  <a:pt x="188569" y="111442"/>
                                </a:lnTo>
                                <a:lnTo>
                                  <a:pt x="187655" y="110820"/>
                                </a:lnTo>
                                <a:lnTo>
                                  <a:pt x="186156" y="110515"/>
                                </a:lnTo>
                                <a:lnTo>
                                  <a:pt x="185775" y="110820"/>
                                </a:lnTo>
                                <a:lnTo>
                                  <a:pt x="185178" y="111442"/>
                                </a:lnTo>
                                <a:lnTo>
                                  <a:pt x="184556" y="111137"/>
                                </a:lnTo>
                                <a:lnTo>
                                  <a:pt x="185178" y="110515"/>
                                </a:lnTo>
                                <a:lnTo>
                                  <a:pt x="184861" y="109905"/>
                                </a:lnTo>
                                <a:lnTo>
                                  <a:pt x="185064" y="109283"/>
                                </a:lnTo>
                                <a:lnTo>
                                  <a:pt x="185178" y="108966"/>
                                </a:lnTo>
                                <a:lnTo>
                                  <a:pt x="184556" y="107721"/>
                                </a:lnTo>
                                <a:lnTo>
                                  <a:pt x="183616" y="108026"/>
                                </a:lnTo>
                                <a:lnTo>
                                  <a:pt x="181762" y="109283"/>
                                </a:lnTo>
                                <a:lnTo>
                                  <a:pt x="182702" y="112052"/>
                                </a:lnTo>
                                <a:lnTo>
                                  <a:pt x="182499" y="112737"/>
                                </a:lnTo>
                                <a:lnTo>
                                  <a:pt x="184861" y="112052"/>
                                </a:lnTo>
                                <a:lnTo>
                                  <a:pt x="184785" y="112737"/>
                                </a:lnTo>
                                <a:lnTo>
                                  <a:pt x="184683" y="113588"/>
                                </a:lnTo>
                                <a:lnTo>
                                  <a:pt x="184619" y="114236"/>
                                </a:lnTo>
                                <a:lnTo>
                                  <a:pt x="184492" y="115150"/>
                                </a:lnTo>
                                <a:lnTo>
                                  <a:pt x="183997" y="117957"/>
                                </a:lnTo>
                                <a:lnTo>
                                  <a:pt x="183946" y="118249"/>
                                </a:lnTo>
                                <a:lnTo>
                                  <a:pt x="184429" y="120726"/>
                                </a:lnTo>
                                <a:lnTo>
                                  <a:pt x="186245" y="120726"/>
                                </a:lnTo>
                                <a:lnTo>
                                  <a:pt x="187655" y="117957"/>
                                </a:lnTo>
                                <a:lnTo>
                                  <a:pt x="189331" y="114528"/>
                                </a:lnTo>
                                <a:lnTo>
                                  <a:pt x="189407" y="114388"/>
                                </a:lnTo>
                                <a:lnTo>
                                  <a:pt x="189484" y="114236"/>
                                </a:lnTo>
                                <a:lnTo>
                                  <a:pt x="189776" y="114388"/>
                                </a:lnTo>
                                <a:close/>
                              </a:path>
                              <a:path w="448945" h="183515">
                                <a:moveTo>
                                  <a:pt x="191350" y="161429"/>
                                </a:moveTo>
                                <a:lnTo>
                                  <a:pt x="191096" y="161429"/>
                                </a:lnTo>
                                <a:lnTo>
                                  <a:pt x="191058" y="162560"/>
                                </a:lnTo>
                                <a:lnTo>
                                  <a:pt x="191350" y="161429"/>
                                </a:lnTo>
                                <a:close/>
                              </a:path>
                              <a:path w="448945" h="183515">
                                <a:moveTo>
                                  <a:pt x="191668" y="158496"/>
                                </a:moveTo>
                                <a:lnTo>
                                  <a:pt x="191376" y="156959"/>
                                </a:lnTo>
                                <a:lnTo>
                                  <a:pt x="191376" y="155130"/>
                                </a:lnTo>
                                <a:lnTo>
                                  <a:pt x="190131" y="154190"/>
                                </a:lnTo>
                                <a:lnTo>
                                  <a:pt x="187248" y="157937"/>
                                </a:lnTo>
                                <a:lnTo>
                                  <a:pt x="191109" y="161226"/>
                                </a:lnTo>
                                <a:lnTo>
                                  <a:pt x="191135" y="160680"/>
                                </a:lnTo>
                                <a:lnTo>
                                  <a:pt x="191668" y="158496"/>
                                </a:lnTo>
                                <a:close/>
                              </a:path>
                              <a:path w="448945" h="183515">
                                <a:moveTo>
                                  <a:pt x="191960" y="115150"/>
                                </a:moveTo>
                                <a:lnTo>
                                  <a:pt x="191858" y="114858"/>
                                </a:lnTo>
                                <a:lnTo>
                                  <a:pt x="191757" y="114528"/>
                                </a:lnTo>
                                <a:lnTo>
                                  <a:pt x="191668" y="114236"/>
                                </a:lnTo>
                                <a:lnTo>
                                  <a:pt x="190004" y="114503"/>
                                </a:lnTo>
                                <a:lnTo>
                                  <a:pt x="189776" y="114388"/>
                                </a:lnTo>
                                <a:lnTo>
                                  <a:pt x="189814" y="114528"/>
                                </a:lnTo>
                                <a:lnTo>
                                  <a:pt x="190068" y="114528"/>
                                </a:lnTo>
                                <a:lnTo>
                                  <a:pt x="190728" y="114858"/>
                                </a:lnTo>
                                <a:lnTo>
                                  <a:pt x="191046" y="114858"/>
                                </a:lnTo>
                                <a:lnTo>
                                  <a:pt x="191960" y="115150"/>
                                </a:lnTo>
                                <a:close/>
                              </a:path>
                              <a:path w="448945" h="183515">
                                <a:moveTo>
                                  <a:pt x="195999" y="143624"/>
                                </a:moveTo>
                                <a:lnTo>
                                  <a:pt x="195668" y="141770"/>
                                </a:lnTo>
                                <a:lnTo>
                                  <a:pt x="193852" y="140208"/>
                                </a:lnTo>
                                <a:lnTo>
                                  <a:pt x="192608" y="138671"/>
                                </a:lnTo>
                                <a:lnTo>
                                  <a:pt x="190449" y="138087"/>
                                </a:lnTo>
                                <a:lnTo>
                                  <a:pt x="191960" y="141173"/>
                                </a:lnTo>
                                <a:lnTo>
                                  <a:pt x="190728" y="142087"/>
                                </a:lnTo>
                                <a:lnTo>
                                  <a:pt x="187947" y="141795"/>
                                </a:lnTo>
                                <a:lnTo>
                                  <a:pt x="190449" y="137426"/>
                                </a:lnTo>
                                <a:lnTo>
                                  <a:pt x="187947" y="136817"/>
                                </a:lnTo>
                                <a:lnTo>
                                  <a:pt x="187655" y="139293"/>
                                </a:lnTo>
                                <a:lnTo>
                                  <a:pt x="186715" y="142709"/>
                                </a:lnTo>
                                <a:lnTo>
                                  <a:pt x="187947" y="144868"/>
                                </a:lnTo>
                                <a:lnTo>
                                  <a:pt x="190449" y="145503"/>
                                </a:lnTo>
                                <a:lnTo>
                                  <a:pt x="193230" y="143954"/>
                                </a:lnTo>
                                <a:lnTo>
                                  <a:pt x="195999" y="143624"/>
                                </a:lnTo>
                                <a:close/>
                              </a:path>
                              <a:path w="448945" h="183515">
                                <a:moveTo>
                                  <a:pt x="199707" y="154190"/>
                                </a:moveTo>
                                <a:lnTo>
                                  <a:pt x="197853" y="150152"/>
                                </a:lnTo>
                                <a:lnTo>
                                  <a:pt x="191503" y="153492"/>
                                </a:lnTo>
                                <a:lnTo>
                                  <a:pt x="194602" y="162420"/>
                                </a:lnTo>
                                <a:lnTo>
                                  <a:pt x="192735" y="168617"/>
                                </a:lnTo>
                                <a:lnTo>
                                  <a:pt x="192722" y="168757"/>
                                </a:lnTo>
                                <a:lnTo>
                                  <a:pt x="192659" y="168910"/>
                                </a:lnTo>
                                <a:lnTo>
                                  <a:pt x="192608" y="169049"/>
                                </a:lnTo>
                                <a:lnTo>
                                  <a:pt x="193738" y="170180"/>
                                </a:lnTo>
                                <a:lnTo>
                                  <a:pt x="194843" y="168998"/>
                                </a:lnTo>
                                <a:lnTo>
                                  <a:pt x="195973" y="168567"/>
                                </a:lnTo>
                                <a:lnTo>
                                  <a:pt x="196316" y="168427"/>
                                </a:lnTo>
                                <a:lnTo>
                                  <a:pt x="195694" y="162852"/>
                                </a:lnTo>
                                <a:lnTo>
                                  <a:pt x="199123" y="159143"/>
                                </a:lnTo>
                                <a:lnTo>
                                  <a:pt x="199707" y="154190"/>
                                </a:lnTo>
                                <a:close/>
                              </a:path>
                              <a:path w="448945" h="183515">
                                <a:moveTo>
                                  <a:pt x="200647" y="142417"/>
                                </a:moveTo>
                                <a:lnTo>
                                  <a:pt x="200037" y="141795"/>
                                </a:lnTo>
                                <a:lnTo>
                                  <a:pt x="200037" y="140538"/>
                                </a:lnTo>
                                <a:lnTo>
                                  <a:pt x="198793" y="140855"/>
                                </a:lnTo>
                                <a:lnTo>
                                  <a:pt x="197878" y="141795"/>
                                </a:lnTo>
                                <a:lnTo>
                                  <a:pt x="197548" y="143332"/>
                                </a:lnTo>
                                <a:lnTo>
                                  <a:pt x="196938" y="144564"/>
                                </a:lnTo>
                                <a:lnTo>
                                  <a:pt x="197231" y="145186"/>
                                </a:lnTo>
                                <a:lnTo>
                                  <a:pt x="198170" y="145186"/>
                                </a:lnTo>
                                <a:lnTo>
                                  <a:pt x="199110" y="144246"/>
                                </a:lnTo>
                                <a:lnTo>
                                  <a:pt x="200647" y="143954"/>
                                </a:lnTo>
                                <a:lnTo>
                                  <a:pt x="200647" y="142417"/>
                                </a:lnTo>
                                <a:close/>
                              </a:path>
                              <a:path w="448945" h="183515">
                                <a:moveTo>
                                  <a:pt x="203428" y="155130"/>
                                </a:moveTo>
                                <a:lnTo>
                                  <a:pt x="200037" y="155397"/>
                                </a:lnTo>
                                <a:lnTo>
                                  <a:pt x="200660" y="160058"/>
                                </a:lnTo>
                                <a:lnTo>
                                  <a:pt x="200660" y="162534"/>
                                </a:lnTo>
                                <a:lnTo>
                                  <a:pt x="202806" y="161620"/>
                                </a:lnTo>
                                <a:lnTo>
                                  <a:pt x="203136" y="157899"/>
                                </a:lnTo>
                                <a:lnTo>
                                  <a:pt x="203428" y="155130"/>
                                </a:lnTo>
                                <a:close/>
                              </a:path>
                              <a:path w="448945" h="183515">
                                <a:moveTo>
                                  <a:pt x="206844" y="148907"/>
                                </a:moveTo>
                                <a:lnTo>
                                  <a:pt x="206222" y="148615"/>
                                </a:lnTo>
                                <a:lnTo>
                                  <a:pt x="204368" y="148907"/>
                                </a:lnTo>
                                <a:lnTo>
                                  <a:pt x="201891" y="146431"/>
                                </a:lnTo>
                                <a:lnTo>
                                  <a:pt x="201269" y="146113"/>
                                </a:lnTo>
                                <a:lnTo>
                                  <a:pt x="200647" y="146431"/>
                                </a:lnTo>
                                <a:lnTo>
                                  <a:pt x="200647" y="147053"/>
                                </a:lnTo>
                                <a:lnTo>
                                  <a:pt x="202476" y="148323"/>
                                </a:lnTo>
                                <a:lnTo>
                                  <a:pt x="204063" y="150787"/>
                                </a:lnTo>
                                <a:lnTo>
                                  <a:pt x="206514" y="149860"/>
                                </a:lnTo>
                                <a:lnTo>
                                  <a:pt x="206514" y="149555"/>
                                </a:lnTo>
                                <a:lnTo>
                                  <a:pt x="206844" y="148907"/>
                                </a:lnTo>
                                <a:close/>
                              </a:path>
                              <a:path w="448945" h="183515">
                                <a:moveTo>
                                  <a:pt x="209943" y="160045"/>
                                </a:moveTo>
                                <a:lnTo>
                                  <a:pt x="209003" y="157251"/>
                                </a:lnTo>
                                <a:lnTo>
                                  <a:pt x="208711" y="156654"/>
                                </a:lnTo>
                                <a:lnTo>
                                  <a:pt x="208407" y="154800"/>
                                </a:lnTo>
                                <a:lnTo>
                                  <a:pt x="207149" y="155092"/>
                                </a:lnTo>
                                <a:lnTo>
                                  <a:pt x="205930" y="157873"/>
                                </a:lnTo>
                                <a:lnTo>
                                  <a:pt x="203428" y="161912"/>
                                </a:lnTo>
                                <a:lnTo>
                                  <a:pt x="205613" y="164680"/>
                                </a:lnTo>
                                <a:lnTo>
                                  <a:pt x="206819" y="164680"/>
                                </a:lnTo>
                                <a:lnTo>
                                  <a:pt x="207149" y="164388"/>
                                </a:lnTo>
                                <a:lnTo>
                                  <a:pt x="208711" y="162521"/>
                                </a:lnTo>
                                <a:lnTo>
                                  <a:pt x="209943" y="160045"/>
                                </a:lnTo>
                                <a:close/>
                              </a:path>
                              <a:path w="448945" h="183515">
                                <a:moveTo>
                                  <a:pt x="210477" y="135877"/>
                                </a:moveTo>
                                <a:lnTo>
                                  <a:pt x="209537" y="135420"/>
                                </a:lnTo>
                                <a:lnTo>
                                  <a:pt x="209219" y="135204"/>
                                </a:lnTo>
                                <a:lnTo>
                                  <a:pt x="208889" y="134988"/>
                                </a:lnTo>
                                <a:lnTo>
                                  <a:pt x="208597" y="134797"/>
                                </a:lnTo>
                                <a:lnTo>
                                  <a:pt x="207441" y="134988"/>
                                </a:lnTo>
                                <a:lnTo>
                                  <a:pt x="205282" y="134340"/>
                                </a:lnTo>
                                <a:lnTo>
                                  <a:pt x="205790" y="132803"/>
                                </a:lnTo>
                                <a:lnTo>
                                  <a:pt x="205892" y="132511"/>
                                </a:lnTo>
                                <a:lnTo>
                                  <a:pt x="205981" y="132219"/>
                                </a:lnTo>
                                <a:lnTo>
                                  <a:pt x="206095" y="131889"/>
                                </a:lnTo>
                                <a:lnTo>
                                  <a:pt x="206197" y="131572"/>
                                </a:lnTo>
                                <a:lnTo>
                                  <a:pt x="204660" y="130340"/>
                                </a:lnTo>
                                <a:lnTo>
                                  <a:pt x="201561" y="132511"/>
                                </a:lnTo>
                                <a:lnTo>
                                  <a:pt x="200329" y="132803"/>
                                </a:lnTo>
                                <a:lnTo>
                                  <a:pt x="199453" y="132219"/>
                                </a:lnTo>
                                <a:lnTo>
                                  <a:pt x="198767" y="131572"/>
                                </a:lnTo>
                                <a:lnTo>
                                  <a:pt x="198767" y="132803"/>
                                </a:lnTo>
                                <a:lnTo>
                                  <a:pt x="199123" y="133426"/>
                                </a:lnTo>
                                <a:lnTo>
                                  <a:pt x="198475" y="134340"/>
                                </a:lnTo>
                                <a:lnTo>
                                  <a:pt x="197878" y="134048"/>
                                </a:lnTo>
                                <a:lnTo>
                                  <a:pt x="196938" y="134048"/>
                                </a:lnTo>
                                <a:lnTo>
                                  <a:pt x="196024" y="133426"/>
                                </a:lnTo>
                                <a:lnTo>
                                  <a:pt x="196011" y="132219"/>
                                </a:lnTo>
                                <a:lnTo>
                                  <a:pt x="195999" y="130340"/>
                                </a:lnTo>
                                <a:lnTo>
                                  <a:pt x="198767" y="131572"/>
                                </a:lnTo>
                                <a:lnTo>
                                  <a:pt x="198259" y="130340"/>
                                </a:lnTo>
                                <a:lnTo>
                                  <a:pt x="198005" y="129717"/>
                                </a:lnTo>
                                <a:lnTo>
                                  <a:pt x="197878" y="129413"/>
                                </a:lnTo>
                                <a:lnTo>
                                  <a:pt x="200647" y="129413"/>
                                </a:lnTo>
                                <a:lnTo>
                                  <a:pt x="200863" y="128498"/>
                                </a:lnTo>
                                <a:lnTo>
                                  <a:pt x="200952" y="128143"/>
                                </a:lnTo>
                                <a:lnTo>
                                  <a:pt x="199123" y="128143"/>
                                </a:lnTo>
                                <a:lnTo>
                                  <a:pt x="197561" y="127241"/>
                                </a:lnTo>
                                <a:lnTo>
                                  <a:pt x="195668" y="127241"/>
                                </a:lnTo>
                                <a:lnTo>
                                  <a:pt x="194754" y="128498"/>
                                </a:lnTo>
                                <a:lnTo>
                                  <a:pt x="195999" y="129717"/>
                                </a:lnTo>
                                <a:lnTo>
                                  <a:pt x="195084" y="130975"/>
                                </a:lnTo>
                                <a:lnTo>
                                  <a:pt x="194132" y="132219"/>
                                </a:lnTo>
                                <a:lnTo>
                                  <a:pt x="192570" y="131279"/>
                                </a:lnTo>
                                <a:lnTo>
                                  <a:pt x="191668" y="131279"/>
                                </a:lnTo>
                                <a:lnTo>
                                  <a:pt x="191668" y="131889"/>
                                </a:lnTo>
                                <a:lnTo>
                                  <a:pt x="195287" y="138620"/>
                                </a:lnTo>
                                <a:lnTo>
                                  <a:pt x="204012" y="135204"/>
                                </a:lnTo>
                                <a:lnTo>
                                  <a:pt x="210477" y="135877"/>
                                </a:lnTo>
                                <a:close/>
                              </a:path>
                              <a:path w="448945" h="183515">
                                <a:moveTo>
                                  <a:pt x="211175" y="163766"/>
                                </a:moveTo>
                                <a:lnTo>
                                  <a:pt x="209905" y="163766"/>
                                </a:lnTo>
                                <a:lnTo>
                                  <a:pt x="209537" y="164541"/>
                                </a:lnTo>
                                <a:lnTo>
                                  <a:pt x="209537" y="169735"/>
                                </a:lnTo>
                                <a:lnTo>
                                  <a:pt x="208927" y="169595"/>
                                </a:lnTo>
                                <a:lnTo>
                                  <a:pt x="209537" y="169735"/>
                                </a:lnTo>
                                <a:lnTo>
                                  <a:pt x="209537" y="164541"/>
                                </a:lnTo>
                                <a:lnTo>
                                  <a:pt x="208991" y="165658"/>
                                </a:lnTo>
                                <a:lnTo>
                                  <a:pt x="207860" y="167373"/>
                                </a:lnTo>
                                <a:lnTo>
                                  <a:pt x="207251" y="169278"/>
                                </a:lnTo>
                                <a:lnTo>
                                  <a:pt x="207086" y="169773"/>
                                </a:lnTo>
                                <a:lnTo>
                                  <a:pt x="206959" y="170281"/>
                                </a:lnTo>
                                <a:lnTo>
                                  <a:pt x="206895" y="170789"/>
                                </a:lnTo>
                                <a:lnTo>
                                  <a:pt x="206844" y="170929"/>
                                </a:lnTo>
                                <a:lnTo>
                                  <a:pt x="206844" y="171069"/>
                                </a:lnTo>
                                <a:lnTo>
                                  <a:pt x="206819" y="171196"/>
                                </a:lnTo>
                                <a:lnTo>
                                  <a:pt x="207454" y="172135"/>
                                </a:lnTo>
                                <a:lnTo>
                                  <a:pt x="208368" y="172440"/>
                                </a:lnTo>
                                <a:lnTo>
                                  <a:pt x="209321" y="172440"/>
                                </a:lnTo>
                                <a:lnTo>
                                  <a:pt x="210146" y="171983"/>
                                </a:lnTo>
                                <a:lnTo>
                                  <a:pt x="210553" y="171284"/>
                                </a:lnTo>
                                <a:lnTo>
                                  <a:pt x="210769" y="170472"/>
                                </a:lnTo>
                                <a:lnTo>
                                  <a:pt x="210807" y="170332"/>
                                </a:lnTo>
                                <a:lnTo>
                                  <a:pt x="210858" y="170065"/>
                                </a:lnTo>
                                <a:lnTo>
                                  <a:pt x="211150" y="168262"/>
                                </a:lnTo>
                                <a:lnTo>
                                  <a:pt x="210578" y="166001"/>
                                </a:lnTo>
                                <a:lnTo>
                                  <a:pt x="211175" y="164414"/>
                                </a:lnTo>
                                <a:lnTo>
                                  <a:pt x="211175" y="163766"/>
                                </a:lnTo>
                                <a:close/>
                              </a:path>
                              <a:path w="448945" h="183515">
                                <a:moveTo>
                                  <a:pt x="213029" y="102870"/>
                                </a:moveTo>
                                <a:lnTo>
                                  <a:pt x="212090" y="102870"/>
                                </a:lnTo>
                                <a:lnTo>
                                  <a:pt x="212712" y="104140"/>
                                </a:lnTo>
                                <a:lnTo>
                                  <a:pt x="213029" y="102870"/>
                                </a:lnTo>
                                <a:close/>
                              </a:path>
                              <a:path w="448945" h="183515">
                                <a:moveTo>
                                  <a:pt x="215544" y="143954"/>
                                </a:moveTo>
                                <a:lnTo>
                                  <a:pt x="214566" y="143332"/>
                                </a:lnTo>
                                <a:lnTo>
                                  <a:pt x="213029" y="142709"/>
                                </a:lnTo>
                                <a:lnTo>
                                  <a:pt x="211175" y="142087"/>
                                </a:lnTo>
                                <a:lnTo>
                                  <a:pt x="209613" y="142989"/>
                                </a:lnTo>
                                <a:lnTo>
                                  <a:pt x="209613" y="144551"/>
                                </a:lnTo>
                                <a:lnTo>
                                  <a:pt x="210553" y="146100"/>
                                </a:lnTo>
                                <a:lnTo>
                                  <a:pt x="211797" y="146723"/>
                                </a:lnTo>
                                <a:lnTo>
                                  <a:pt x="212737" y="146723"/>
                                </a:lnTo>
                                <a:lnTo>
                                  <a:pt x="214249" y="147345"/>
                                </a:lnTo>
                                <a:lnTo>
                                  <a:pt x="215188" y="146431"/>
                                </a:lnTo>
                                <a:lnTo>
                                  <a:pt x="215544" y="145516"/>
                                </a:lnTo>
                                <a:lnTo>
                                  <a:pt x="215544" y="143954"/>
                                </a:lnTo>
                                <a:close/>
                              </a:path>
                              <a:path w="448945" h="183515">
                                <a:moveTo>
                                  <a:pt x="216941" y="135293"/>
                                </a:moveTo>
                                <a:lnTo>
                                  <a:pt x="215836" y="135890"/>
                                </a:lnTo>
                                <a:lnTo>
                                  <a:pt x="216801" y="135890"/>
                                </a:lnTo>
                                <a:lnTo>
                                  <a:pt x="216941" y="135293"/>
                                </a:lnTo>
                                <a:close/>
                              </a:path>
                              <a:path w="448945" h="183515">
                                <a:moveTo>
                                  <a:pt x="219900" y="161378"/>
                                </a:moveTo>
                                <a:lnTo>
                                  <a:pt x="218046" y="157340"/>
                                </a:lnTo>
                                <a:lnTo>
                                  <a:pt x="213448" y="159766"/>
                                </a:lnTo>
                                <a:lnTo>
                                  <a:pt x="213817" y="165112"/>
                                </a:lnTo>
                                <a:lnTo>
                                  <a:pt x="213639" y="170218"/>
                                </a:lnTo>
                                <a:lnTo>
                                  <a:pt x="213626" y="170738"/>
                                </a:lnTo>
                                <a:lnTo>
                                  <a:pt x="213601" y="171005"/>
                                </a:lnTo>
                                <a:lnTo>
                                  <a:pt x="214630" y="171399"/>
                                </a:lnTo>
                                <a:lnTo>
                                  <a:pt x="215620" y="171831"/>
                                </a:lnTo>
                                <a:lnTo>
                                  <a:pt x="214617" y="171411"/>
                                </a:lnTo>
                                <a:lnTo>
                                  <a:pt x="213601" y="171018"/>
                                </a:lnTo>
                                <a:lnTo>
                                  <a:pt x="213525" y="172859"/>
                                </a:lnTo>
                                <a:lnTo>
                                  <a:pt x="213334" y="174637"/>
                                </a:lnTo>
                                <a:lnTo>
                                  <a:pt x="212788" y="176225"/>
                                </a:lnTo>
                                <a:lnTo>
                                  <a:pt x="212953" y="176390"/>
                                </a:lnTo>
                                <a:lnTo>
                                  <a:pt x="214172" y="177253"/>
                                </a:lnTo>
                                <a:lnTo>
                                  <a:pt x="215341" y="175882"/>
                                </a:lnTo>
                                <a:lnTo>
                                  <a:pt x="216509" y="175615"/>
                                </a:lnTo>
                                <a:lnTo>
                                  <a:pt x="216369" y="174434"/>
                                </a:lnTo>
                                <a:lnTo>
                                  <a:pt x="216433" y="173355"/>
                                </a:lnTo>
                                <a:lnTo>
                                  <a:pt x="217157" y="169938"/>
                                </a:lnTo>
                                <a:lnTo>
                                  <a:pt x="218071" y="167055"/>
                                </a:lnTo>
                                <a:lnTo>
                                  <a:pt x="219519" y="164477"/>
                                </a:lnTo>
                                <a:lnTo>
                                  <a:pt x="219900" y="161378"/>
                                </a:lnTo>
                                <a:close/>
                              </a:path>
                              <a:path w="448945" h="183515">
                                <a:moveTo>
                                  <a:pt x="224523" y="141617"/>
                                </a:moveTo>
                                <a:lnTo>
                                  <a:pt x="223964" y="141058"/>
                                </a:lnTo>
                                <a:lnTo>
                                  <a:pt x="221081" y="141058"/>
                                </a:lnTo>
                                <a:lnTo>
                                  <a:pt x="222643" y="137160"/>
                                </a:lnTo>
                                <a:lnTo>
                                  <a:pt x="215836" y="135890"/>
                                </a:lnTo>
                                <a:lnTo>
                                  <a:pt x="214617" y="135890"/>
                                </a:lnTo>
                                <a:lnTo>
                                  <a:pt x="213385" y="137160"/>
                                </a:lnTo>
                                <a:lnTo>
                                  <a:pt x="217716" y="137160"/>
                                </a:lnTo>
                                <a:lnTo>
                                  <a:pt x="213918" y="141058"/>
                                </a:lnTo>
                                <a:lnTo>
                                  <a:pt x="214096" y="141058"/>
                                </a:lnTo>
                                <a:lnTo>
                                  <a:pt x="216966" y="143637"/>
                                </a:lnTo>
                                <a:lnTo>
                                  <a:pt x="220192" y="146050"/>
                                </a:lnTo>
                                <a:lnTo>
                                  <a:pt x="224523" y="141617"/>
                                </a:lnTo>
                                <a:close/>
                              </a:path>
                              <a:path w="448945" h="183515">
                                <a:moveTo>
                                  <a:pt x="226441" y="143637"/>
                                </a:moveTo>
                                <a:lnTo>
                                  <a:pt x="225196" y="141058"/>
                                </a:lnTo>
                                <a:lnTo>
                                  <a:pt x="224523" y="141617"/>
                                </a:lnTo>
                                <a:lnTo>
                                  <a:pt x="226441" y="143637"/>
                                </a:lnTo>
                                <a:close/>
                              </a:path>
                              <a:path w="448945" h="183515">
                                <a:moveTo>
                                  <a:pt x="226974" y="139001"/>
                                </a:moveTo>
                                <a:lnTo>
                                  <a:pt x="225742" y="138049"/>
                                </a:lnTo>
                                <a:lnTo>
                                  <a:pt x="225094" y="137756"/>
                                </a:lnTo>
                                <a:lnTo>
                                  <a:pt x="224802" y="139001"/>
                                </a:lnTo>
                                <a:lnTo>
                                  <a:pt x="225425" y="139319"/>
                                </a:lnTo>
                                <a:lnTo>
                                  <a:pt x="225717" y="140550"/>
                                </a:lnTo>
                                <a:lnTo>
                                  <a:pt x="226656" y="139941"/>
                                </a:lnTo>
                                <a:lnTo>
                                  <a:pt x="226974" y="139001"/>
                                </a:lnTo>
                                <a:close/>
                              </a:path>
                              <a:path w="448945" h="183515">
                                <a:moveTo>
                                  <a:pt x="228917" y="163982"/>
                                </a:moveTo>
                                <a:lnTo>
                                  <a:pt x="228295" y="162128"/>
                                </a:lnTo>
                                <a:lnTo>
                                  <a:pt x="225526" y="163068"/>
                                </a:lnTo>
                                <a:lnTo>
                                  <a:pt x="223964" y="161798"/>
                                </a:lnTo>
                                <a:lnTo>
                                  <a:pt x="222427" y="164249"/>
                                </a:lnTo>
                                <a:lnTo>
                                  <a:pt x="224231" y="166966"/>
                                </a:lnTo>
                                <a:lnTo>
                                  <a:pt x="223964" y="169735"/>
                                </a:lnTo>
                                <a:lnTo>
                                  <a:pt x="224231" y="171881"/>
                                </a:lnTo>
                                <a:lnTo>
                                  <a:pt x="223240" y="174485"/>
                                </a:lnTo>
                                <a:lnTo>
                                  <a:pt x="224040" y="176403"/>
                                </a:lnTo>
                                <a:lnTo>
                                  <a:pt x="224218" y="176847"/>
                                </a:lnTo>
                                <a:lnTo>
                                  <a:pt x="224510" y="177253"/>
                                </a:lnTo>
                                <a:lnTo>
                                  <a:pt x="224904" y="177609"/>
                                </a:lnTo>
                                <a:lnTo>
                                  <a:pt x="225285" y="177977"/>
                                </a:lnTo>
                                <a:lnTo>
                                  <a:pt x="226047" y="178142"/>
                                </a:lnTo>
                                <a:lnTo>
                                  <a:pt x="226606" y="177876"/>
                                </a:lnTo>
                                <a:lnTo>
                                  <a:pt x="226949" y="177749"/>
                                </a:lnTo>
                                <a:lnTo>
                                  <a:pt x="227279" y="177444"/>
                                </a:lnTo>
                                <a:lnTo>
                                  <a:pt x="227380" y="176987"/>
                                </a:lnTo>
                                <a:lnTo>
                                  <a:pt x="227215" y="174802"/>
                                </a:lnTo>
                                <a:lnTo>
                                  <a:pt x="227406" y="172466"/>
                                </a:lnTo>
                                <a:lnTo>
                                  <a:pt x="227787" y="170065"/>
                                </a:lnTo>
                                <a:lnTo>
                                  <a:pt x="228079" y="168021"/>
                                </a:lnTo>
                                <a:lnTo>
                                  <a:pt x="228917" y="163982"/>
                                </a:lnTo>
                                <a:close/>
                              </a:path>
                              <a:path w="448945" h="183515">
                                <a:moveTo>
                                  <a:pt x="230378" y="152006"/>
                                </a:moveTo>
                                <a:lnTo>
                                  <a:pt x="227926" y="150444"/>
                                </a:lnTo>
                                <a:lnTo>
                                  <a:pt x="225132" y="149225"/>
                                </a:lnTo>
                                <a:lnTo>
                                  <a:pt x="222034" y="146113"/>
                                </a:lnTo>
                                <a:lnTo>
                                  <a:pt x="218643" y="147370"/>
                                </a:lnTo>
                                <a:lnTo>
                                  <a:pt x="216763" y="152628"/>
                                </a:lnTo>
                                <a:lnTo>
                                  <a:pt x="223266" y="150469"/>
                                </a:lnTo>
                                <a:lnTo>
                                  <a:pt x="225132" y="153238"/>
                                </a:lnTo>
                                <a:lnTo>
                                  <a:pt x="226987" y="153238"/>
                                </a:lnTo>
                                <a:lnTo>
                                  <a:pt x="229755" y="153860"/>
                                </a:lnTo>
                                <a:lnTo>
                                  <a:pt x="230378" y="152006"/>
                                </a:lnTo>
                                <a:close/>
                              </a:path>
                              <a:path w="448945" h="183515">
                                <a:moveTo>
                                  <a:pt x="234086" y="129565"/>
                                </a:moveTo>
                                <a:lnTo>
                                  <a:pt x="233629" y="129692"/>
                                </a:lnTo>
                                <a:lnTo>
                                  <a:pt x="230073" y="130810"/>
                                </a:lnTo>
                                <a:lnTo>
                                  <a:pt x="231305" y="133350"/>
                                </a:lnTo>
                                <a:lnTo>
                                  <a:pt x="233464" y="132080"/>
                                </a:lnTo>
                                <a:lnTo>
                                  <a:pt x="234061" y="129692"/>
                                </a:lnTo>
                                <a:lnTo>
                                  <a:pt x="234086" y="129565"/>
                                </a:lnTo>
                                <a:close/>
                              </a:path>
                              <a:path w="448945" h="183515">
                                <a:moveTo>
                                  <a:pt x="237985" y="129133"/>
                                </a:moveTo>
                                <a:lnTo>
                                  <a:pt x="237528" y="129565"/>
                                </a:lnTo>
                                <a:lnTo>
                                  <a:pt x="237909" y="129692"/>
                                </a:lnTo>
                                <a:lnTo>
                                  <a:pt x="237985" y="129133"/>
                                </a:lnTo>
                                <a:close/>
                              </a:path>
                              <a:path w="448945" h="183515">
                                <a:moveTo>
                                  <a:pt x="242570" y="171310"/>
                                </a:moveTo>
                                <a:lnTo>
                                  <a:pt x="242290" y="170154"/>
                                </a:lnTo>
                                <a:lnTo>
                                  <a:pt x="242176" y="169989"/>
                                </a:lnTo>
                                <a:lnTo>
                                  <a:pt x="242176" y="172453"/>
                                </a:lnTo>
                                <a:lnTo>
                                  <a:pt x="238607" y="171729"/>
                                </a:lnTo>
                                <a:lnTo>
                                  <a:pt x="239687" y="171932"/>
                                </a:lnTo>
                                <a:lnTo>
                                  <a:pt x="241134" y="172224"/>
                                </a:lnTo>
                                <a:lnTo>
                                  <a:pt x="242176" y="172453"/>
                                </a:lnTo>
                                <a:lnTo>
                                  <a:pt x="242176" y="169989"/>
                                </a:lnTo>
                                <a:lnTo>
                                  <a:pt x="241541" y="169049"/>
                                </a:lnTo>
                                <a:lnTo>
                                  <a:pt x="238747" y="167919"/>
                                </a:lnTo>
                                <a:lnTo>
                                  <a:pt x="238531" y="169722"/>
                                </a:lnTo>
                                <a:lnTo>
                                  <a:pt x="238252" y="171653"/>
                                </a:lnTo>
                                <a:lnTo>
                                  <a:pt x="237883" y="174294"/>
                                </a:lnTo>
                                <a:lnTo>
                                  <a:pt x="236893" y="174917"/>
                                </a:lnTo>
                                <a:lnTo>
                                  <a:pt x="236410" y="173939"/>
                                </a:lnTo>
                                <a:lnTo>
                                  <a:pt x="236626" y="172707"/>
                                </a:lnTo>
                                <a:lnTo>
                                  <a:pt x="236918" y="171411"/>
                                </a:lnTo>
                                <a:lnTo>
                                  <a:pt x="237147" y="170281"/>
                                </a:lnTo>
                                <a:lnTo>
                                  <a:pt x="237502" y="169125"/>
                                </a:lnTo>
                                <a:lnTo>
                                  <a:pt x="237502" y="168097"/>
                                </a:lnTo>
                                <a:lnTo>
                                  <a:pt x="236880" y="167182"/>
                                </a:lnTo>
                                <a:lnTo>
                                  <a:pt x="236880" y="165620"/>
                                </a:lnTo>
                                <a:lnTo>
                                  <a:pt x="235902" y="165823"/>
                                </a:lnTo>
                                <a:lnTo>
                                  <a:pt x="235902" y="171246"/>
                                </a:lnTo>
                                <a:lnTo>
                                  <a:pt x="234480" y="171005"/>
                                </a:lnTo>
                                <a:lnTo>
                                  <a:pt x="235216" y="171107"/>
                                </a:lnTo>
                                <a:lnTo>
                                  <a:pt x="235902" y="171246"/>
                                </a:lnTo>
                                <a:lnTo>
                                  <a:pt x="235902" y="165823"/>
                                </a:lnTo>
                                <a:lnTo>
                                  <a:pt x="235318" y="165938"/>
                                </a:lnTo>
                                <a:lnTo>
                                  <a:pt x="235216" y="167665"/>
                                </a:lnTo>
                                <a:lnTo>
                                  <a:pt x="234835" y="169341"/>
                                </a:lnTo>
                                <a:lnTo>
                                  <a:pt x="234378" y="170980"/>
                                </a:lnTo>
                                <a:lnTo>
                                  <a:pt x="233641" y="173786"/>
                                </a:lnTo>
                                <a:lnTo>
                                  <a:pt x="232638" y="176530"/>
                                </a:lnTo>
                                <a:lnTo>
                                  <a:pt x="232257" y="179247"/>
                                </a:lnTo>
                                <a:lnTo>
                                  <a:pt x="235331" y="179247"/>
                                </a:lnTo>
                                <a:lnTo>
                                  <a:pt x="236347" y="180263"/>
                                </a:lnTo>
                                <a:lnTo>
                                  <a:pt x="236143" y="181698"/>
                                </a:lnTo>
                                <a:lnTo>
                                  <a:pt x="236867" y="182524"/>
                                </a:lnTo>
                                <a:lnTo>
                                  <a:pt x="237159" y="182638"/>
                                </a:lnTo>
                                <a:lnTo>
                                  <a:pt x="237731" y="182753"/>
                                </a:lnTo>
                                <a:lnTo>
                                  <a:pt x="238125" y="182105"/>
                                </a:lnTo>
                                <a:lnTo>
                                  <a:pt x="238125" y="180492"/>
                                </a:lnTo>
                                <a:lnTo>
                                  <a:pt x="238455" y="178955"/>
                                </a:lnTo>
                                <a:lnTo>
                                  <a:pt x="239979" y="179578"/>
                                </a:lnTo>
                                <a:lnTo>
                                  <a:pt x="240931" y="178955"/>
                                </a:lnTo>
                                <a:lnTo>
                                  <a:pt x="241490" y="176961"/>
                                </a:lnTo>
                                <a:lnTo>
                                  <a:pt x="242493" y="174701"/>
                                </a:lnTo>
                                <a:lnTo>
                                  <a:pt x="242544" y="172516"/>
                                </a:lnTo>
                                <a:lnTo>
                                  <a:pt x="242570" y="171310"/>
                                </a:lnTo>
                                <a:close/>
                              </a:path>
                              <a:path w="448945" h="183515">
                                <a:moveTo>
                                  <a:pt x="248640" y="80162"/>
                                </a:moveTo>
                                <a:lnTo>
                                  <a:pt x="248348" y="79540"/>
                                </a:lnTo>
                                <a:lnTo>
                                  <a:pt x="248031" y="78917"/>
                                </a:lnTo>
                                <a:lnTo>
                                  <a:pt x="247078" y="78003"/>
                                </a:lnTo>
                                <a:lnTo>
                                  <a:pt x="246494" y="78003"/>
                                </a:lnTo>
                                <a:lnTo>
                                  <a:pt x="245846" y="78625"/>
                                </a:lnTo>
                                <a:lnTo>
                                  <a:pt x="245249" y="79248"/>
                                </a:lnTo>
                                <a:lnTo>
                                  <a:pt x="245554" y="80162"/>
                                </a:lnTo>
                                <a:lnTo>
                                  <a:pt x="245846" y="81102"/>
                                </a:lnTo>
                                <a:lnTo>
                                  <a:pt x="247078" y="82334"/>
                                </a:lnTo>
                                <a:lnTo>
                                  <a:pt x="248348" y="81394"/>
                                </a:lnTo>
                                <a:lnTo>
                                  <a:pt x="248348" y="80784"/>
                                </a:lnTo>
                                <a:lnTo>
                                  <a:pt x="248640" y="80162"/>
                                </a:lnTo>
                                <a:close/>
                              </a:path>
                              <a:path w="448945" h="183515">
                                <a:moveTo>
                                  <a:pt x="248945" y="88531"/>
                                </a:moveTo>
                                <a:lnTo>
                                  <a:pt x="248348" y="86677"/>
                                </a:lnTo>
                                <a:lnTo>
                                  <a:pt x="248348" y="82956"/>
                                </a:lnTo>
                                <a:lnTo>
                                  <a:pt x="245529" y="85115"/>
                                </a:lnTo>
                                <a:lnTo>
                                  <a:pt x="245846" y="86677"/>
                                </a:lnTo>
                                <a:lnTo>
                                  <a:pt x="246176" y="90068"/>
                                </a:lnTo>
                                <a:lnTo>
                                  <a:pt x="248945" y="88531"/>
                                </a:lnTo>
                                <a:close/>
                              </a:path>
                              <a:path w="448945" h="183515">
                                <a:moveTo>
                                  <a:pt x="264375" y="154736"/>
                                </a:moveTo>
                                <a:lnTo>
                                  <a:pt x="264121" y="154940"/>
                                </a:lnTo>
                                <a:lnTo>
                                  <a:pt x="263563" y="155714"/>
                                </a:lnTo>
                                <a:lnTo>
                                  <a:pt x="263829" y="156210"/>
                                </a:lnTo>
                                <a:lnTo>
                                  <a:pt x="264299" y="154940"/>
                                </a:lnTo>
                                <a:lnTo>
                                  <a:pt x="264375" y="154736"/>
                                </a:lnTo>
                                <a:close/>
                              </a:path>
                              <a:path w="448945" h="183515">
                                <a:moveTo>
                                  <a:pt x="264452" y="169989"/>
                                </a:moveTo>
                                <a:lnTo>
                                  <a:pt x="263829" y="169049"/>
                                </a:lnTo>
                                <a:lnTo>
                                  <a:pt x="262572" y="169341"/>
                                </a:lnTo>
                                <a:lnTo>
                                  <a:pt x="261035" y="169049"/>
                                </a:lnTo>
                                <a:lnTo>
                                  <a:pt x="260146" y="169964"/>
                                </a:lnTo>
                                <a:lnTo>
                                  <a:pt x="259829" y="170878"/>
                                </a:lnTo>
                                <a:lnTo>
                                  <a:pt x="259829" y="171792"/>
                                </a:lnTo>
                                <a:lnTo>
                                  <a:pt x="260438" y="172732"/>
                                </a:lnTo>
                                <a:lnTo>
                                  <a:pt x="261353" y="173088"/>
                                </a:lnTo>
                                <a:lnTo>
                                  <a:pt x="262585" y="172732"/>
                                </a:lnTo>
                                <a:lnTo>
                                  <a:pt x="263207" y="172148"/>
                                </a:lnTo>
                                <a:lnTo>
                                  <a:pt x="263829" y="171208"/>
                                </a:lnTo>
                                <a:lnTo>
                                  <a:pt x="264452" y="169989"/>
                                </a:lnTo>
                                <a:close/>
                              </a:path>
                              <a:path w="448945" h="183515">
                                <a:moveTo>
                                  <a:pt x="264985" y="8890"/>
                                </a:moveTo>
                                <a:lnTo>
                                  <a:pt x="264680" y="6350"/>
                                </a:lnTo>
                                <a:lnTo>
                                  <a:pt x="262242" y="5080"/>
                                </a:lnTo>
                                <a:lnTo>
                                  <a:pt x="261162" y="3810"/>
                                </a:lnTo>
                                <a:lnTo>
                                  <a:pt x="258978" y="3810"/>
                                </a:lnTo>
                                <a:lnTo>
                                  <a:pt x="252818" y="1270"/>
                                </a:lnTo>
                                <a:lnTo>
                                  <a:pt x="245465" y="2540"/>
                                </a:lnTo>
                                <a:lnTo>
                                  <a:pt x="239141" y="0"/>
                                </a:lnTo>
                                <a:lnTo>
                                  <a:pt x="234975" y="0"/>
                                </a:lnTo>
                                <a:lnTo>
                                  <a:pt x="235318" y="1270"/>
                                </a:lnTo>
                                <a:lnTo>
                                  <a:pt x="234708" y="2540"/>
                                </a:lnTo>
                                <a:lnTo>
                                  <a:pt x="231305" y="2540"/>
                                </a:lnTo>
                                <a:lnTo>
                                  <a:pt x="224218" y="3810"/>
                                </a:lnTo>
                                <a:lnTo>
                                  <a:pt x="202831" y="3810"/>
                                </a:lnTo>
                                <a:lnTo>
                                  <a:pt x="198501" y="6350"/>
                                </a:lnTo>
                                <a:lnTo>
                                  <a:pt x="196011" y="8890"/>
                                </a:lnTo>
                                <a:lnTo>
                                  <a:pt x="264985" y="8890"/>
                                </a:lnTo>
                                <a:close/>
                              </a:path>
                              <a:path w="448945" h="183515">
                                <a:moveTo>
                                  <a:pt x="265696" y="82969"/>
                                </a:moveTo>
                                <a:lnTo>
                                  <a:pt x="264744" y="82664"/>
                                </a:lnTo>
                                <a:lnTo>
                                  <a:pt x="264452" y="81724"/>
                                </a:lnTo>
                                <a:lnTo>
                                  <a:pt x="263512" y="81432"/>
                                </a:lnTo>
                                <a:lnTo>
                                  <a:pt x="262293" y="80479"/>
                                </a:lnTo>
                                <a:lnTo>
                                  <a:pt x="261353" y="80162"/>
                                </a:lnTo>
                                <a:lnTo>
                                  <a:pt x="261353" y="82664"/>
                                </a:lnTo>
                                <a:lnTo>
                                  <a:pt x="262293" y="83578"/>
                                </a:lnTo>
                                <a:lnTo>
                                  <a:pt x="263182" y="83908"/>
                                </a:lnTo>
                                <a:lnTo>
                                  <a:pt x="264452" y="85115"/>
                                </a:lnTo>
                                <a:lnTo>
                                  <a:pt x="265391" y="83908"/>
                                </a:lnTo>
                                <a:lnTo>
                                  <a:pt x="265696" y="82969"/>
                                </a:lnTo>
                                <a:close/>
                              </a:path>
                              <a:path w="448945" h="183515">
                                <a:moveTo>
                                  <a:pt x="290322" y="52070"/>
                                </a:moveTo>
                                <a:lnTo>
                                  <a:pt x="288759" y="50800"/>
                                </a:lnTo>
                                <a:lnTo>
                                  <a:pt x="286600" y="53340"/>
                                </a:lnTo>
                                <a:lnTo>
                                  <a:pt x="288759" y="55880"/>
                                </a:lnTo>
                                <a:lnTo>
                                  <a:pt x="290322" y="52070"/>
                                </a:lnTo>
                                <a:close/>
                              </a:path>
                              <a:path w="448945" h="183515">
                                <a:moveTo>
                                  <a:pt x="298208" y="160667"/>
                                </a:moveTo>
                                <a:lnTo>
                                  <a:pt x="296938" y="159753"/>
                                </a:lnTo>
                                <a:lnTo>
                                  <a:pt x="296024" y="158191"/>
                                </a:lnTo>
                                <a:lnTo>
                                  <a:pt x="294474" y="157607"/>
                                </a:lnTo>
                                <a:lnTo>
                                  <a:pt x="294474" y="161607"/>
                                </a:lnTo>
                                <a:lnTo>
                                  <a:pt x="292938" y="165620"/>
                                </a:lnTo>
                                <a:lnTo>
                                  <a:pt x="293230" y="169659"/>
                                </a:lnTo>
                                <a:lnTo>
                                  <a:pt x="293497" y="169976"/>
                                </a:lnTo>
                                <a:lnTo>
                                  <a:pt x="294284" y="169875"/>
                                </a:lnTo>
                                <a:lnTo>
                                  <a:pt x="293497" y="169989"/>
                                </a:lnTo>
                                <a:lnTo>
                                  <a:pt x="293979" y="170637"/>
                                </a:lnTo>
                                <a:lnTo>
                                  <a:pt x="294360" y="171475"/>
                                </a:lnTo>
                                <a:lnTo>
                                  <a:pt x="295414" y="171196"/>
                                </a:lnTo>
                                <a:lnTo>
                                  <a:pt x="295783" y="170256"/>
                                </a:lnTo>
                                <a:lnTo>
                                  <a:pt x="295948" y="169773"/>
                                </a:lnTo>
                                <a:lnTo>
                                  <a:pt x="295109" y="169799"/>
                                </a:lnTo>
                                <a:lnTo>
                                  <a:pt x="295948" y="169760"/>
                                </a:lnTo>
                                <a:lnTo>
                                  <a:pt x="296913" y="166992"/>
                                </a:lnTo>
                                <a:lnTo>
                                  <a:pt x="297675" y="163842"/>
                                </a:lnTo>
                                <a:lnTo>
                                  <a:pt x="298208" y="160667"/>
                                </a:lnTo>
                                <a:close/>
                              </a:path>
                              <a:path w="448945" h="183515">
                                <a:moveTo>
                                  <a:pt x="298208" y="110820"/>
                                </a:moveTo>
                                <a:lnTo>
                                  <a:pt x="297891" y="110223"/>
                                </a:lnTo>
                                <a:lnTo>
                                  <a:pt x="297268" y="110223"/>
                                </a:lnTo>
                                <a:lnTo>
                                  <a:pt x="296329" y="112674"/>
                                </a:lnTo>
                                <a:lnTo>
                                  <a:pt x="294767" y="115468"/>
                                </a:lnTo>
                                <a:lnTo>
                                  <a:pt x="295998" y="118237"/>
                                </a:lnTo>
                                <a:lnTo>
                                  <a:pt x="297891" y="116395"/>
                                </a:lnTo>
                                <a:lnTo>
                                  <a:pt x="296951" y="113322"/>
                                </a:lnTo>
                                <a:lnTo>
                                  <a:pt x="298208" y="111137"/>
                                </a:lnTo>
                                <a:lnTo>
                                  <a:pt x="298208" y="110820"/>
                                </a:lnTo>
                                <a:close/>
                              </a:path>
                              <a:path w="448945" h="183515">
                                <a:moveTo>
                                  <a:pt x="301307" y="130340"/>
                                </a:moveTo>
                                <a:lnTo>
                                  <a:pt x="300062" y="129717"/>
                                </a:lnTo>
                                <a:lnTo>
                                  <a:pt x="298792" y="131279"/>
                                </a:lnTo>
                                <a:lnTo>
                                  <a:pt x="298208" y="133756"/>
                                </a:lnTo>
                                <a:lnTo>
                                  <a:pt x="299123" y="135610"/>
                                </a:lnTo>
                                <a:lnTo>
                                  <a:pt x="299745" y="135610"/>
                                </a:lnTo>
                                <a:lnTo>
                                  <a:pt x="300062" y="135293"/>
                                </a:lnTo>
                                <a:lnTo>
                                  <a:pt x="300355" y="134670"/>
                                </a:lnTo>
                                <a:lnTo>
                                  <a:pt x="300659" y="133134"/>
                                </a:lnTo>
                                <a:lnTo>
                                  <a:pt x="301307" y="130340"/>
                                </a:lnTo>
                                <a:close/>
                              </a:path>
                              <a:path w="448945" h="183515">
                                <a:moveTo>
                                  <a:pt x="303745" y="95250"/>
                                </a:moveTo>
                                <a:lnTo>
                                  <a:pt x="297751" y="76200"/>
                                </a:lnTo>
                                <a:lnTo>
                                  <a:pt x="296481" y="68580"/>
                                </a:lnTo>
                                <a:lnTo>
                                  <a:pt x="292798" y="67310"/>
                                </a:lnTo>
                                <a:lnTo>
                                  <a:pt x="291871" y="64770"/>
                                </a:lnTo>
                                <a:lnTo>
                                  <a:pt x="290931" y="62230"/>
                                </a:lnTo>
                                <a:lnTo>
                                  <a:pt x="290423" y="62052"/>
                                </a:lnTo>
                                <a:lnTo>
                                  <a:pt x="290423" y="99060"/>
                                </a:lnTo>
                                <a:lnTo>
                                  <a:pt x="289801" y="101600"/>
                                </a:lnTo>
                                <a:lnTo>
                                  <a:pt x="290131" y="102870"/>
                                </a:lnTo>
                                <a:lnTo>
                                  <a:pt x="289801" y="104140"/>
                                </a:lnTo>
                                <a:lnTo>
                                  <a:pt x="288886" y="104140"/>
                                </a:lnTo>
                                <a:lnTo>
                                  <a:pt x="288886" y="102870"/>
                                </a:lnTo>
                                <a:lnTo>
                                  <a:pt x="288340" y="100533"/>
                                </a:lnTo>
                                <a:lnTo>
                                  <a:pt x="288290" y="100330"/>
                                </a:lnTo>
                                <a:lnTo>
                                  <a:pt x="288886" y="99060"/>
                                </a:lnTo>
                                <a:lnTo>
                                  <a:pt x="290423" y="99060"/>
                                </a:lnTo>
                                <a:lnTo>
                                  <a:pt x="290423" y="62052"/>
                                </a:lnTo>
                                <a:lnTo>
                                  <a:pt x="287515" y="60960"/>
                                </a:lnTo>
                                <a:lnTo>
                                  <a:pt x="287350" y="60744"/>
                                </a:lnTo>
                                <a:lnTo>
                                  <a:pt x="287350" y="99060"/>
                                </a:lnTo>
                                <a:lnTo>
                                  <a:pt x="287032" y="100330"/>
                                </a:lnTo>
                                <a:lnTo>
                                  <a:pt x="287032" y="101600"/>
                                </a:lnTo>
                                <a:lnTo>
                                  <a:pt x="286435" y="101600"/>
                                </a:lnTo>
                                <a:lnTo>
                                  <a:pt x="286435" y="102870"/>
                                </a:lnTo>
                                <a:lnTo>
                                  <a:pt x="285496" y="102870"/>
                                </a:lnTo>
                                <a:lnTo>
                                  <a:pt x="283959" y="101600"/>
                                </a:lnTo>
                                <a:lnTo>
                                  <a:pt x="285496" y="100330"/>
                                </a:lnTo>
                                <a:lnTo>
                                  <a:pt x="285496" y="99060"/>
                                </a:lnTo>
                                <a:lnTo>
                                  <a:pt x="287350" y="99060"/>
                                </a:lnTo>
                                <a:lnTo>
                                  <a:pt x="287350" y="60744"/>
                                </a:lnTo>
                                <a:lnTo>
                                  <a:pt x="285775" y="58572"/>
                                </a:lnTo>
                                <a:lnTo>
                                  <a:pt x="285661" y="58420"/>
                                </a:lnTo>
                                <a:lnTo>
                                  <a:pt x="286575" y="53340"/>
                                </a:lnTo>
                                <a:lnTo>
                                  <a:pt x="285978" y="49530"/>
                                </a:lnTo>
                                <a:lnTo>
                                  <a:pt x="286600" y="49530"/>
                                </a:lnTo>
                                <a:lnTo>
                                  <a:pt x="288759" y="50800"/>
                                </a:lnTo>
                                <a:lnTo>
                                  <a:pt x="287197" y="49530"/>
                                </a:lnTo>
                                <a:lnTo>
                                  <a:pt x="287197" y="48260"/>
                                </a:lnTo>
                                <a:lnTo>
                                  <a:pt x="287197" y="45720"/>
                                </a:lnTo>
                                <a:lnTo>
                                  <a:pt x="287667" y="44450"/>
                                </a:lnTo>
                                <a:lnTo>
                                  <a:pt x="288137" y="43180"/>
                                </a:lnTo>
                                <a:lnTo>
                                  <a:pt x="288302" y="41910"/>
                                </a:lnTo>
                                <a:lnTo>
                                  <a:pt x="288759" y="38100"/>
                                </a:lnTo>
                                <a:lnTo>
                                  <a:pt x="288137" y="36830"/>
                                </a:lnTo>
                                <a:lnTo>
                                  <a:pt x="287515" y="35560"/>
                                </a:lnTo>
                                <a:lnTo>
                                  <a:pt x="288721" y="30480"/>
                                </a:lnTo>
                                <a:lnTo>
                                  <a:pt x="290817" y="29210"/>
                                </a:lnTo>
                                <a:lnTo>
                                  <a:pt x="292900" y="27940"/>
                                </a:lnTo>
                                <a:lnTo>
                                  <a:pt x="293027" y="24130"/>
                                </a:lnTo>
                                <a:lnTo>
                                  <a:pt x="293065" y="22860"/>
                                </a:lnTo>
                                <a:lnTo>
                                  <a:pt x="292874" y="21590"/>
                                </a:lnTo>
                                <a:lnTo>
                                  <a:pt x="292633" y="21590"/>
                                </a:lnTo>
                                <a:lnTo>
                                  <a:pt x="292328" y="20320"/>
                                </a:lnTo>
                                <a:lnTo>
                                  <a:pt x="292125" y="20320"/>
                                </a:lnTo>
                                <a:lnTo>
                                  <a:pt x="291719" y="19050"/>
                                </a:lnTo>
                                <a:lnTo>
                                  <a:pt x="287464" y="19050"/>
                                </a:lnTo>
                                <a:lnTo>
                                  <a:pt x="286067" y="20320"/>
                                </a:lnTo>
                                <a:lnTo>
                                  <a:pt x="284264" y="19278"/>
                                </a:lnTo>
                                <a:lnTo>
                                  <a:pt x="284264" y="57150"/>
                                </a:lnTo>
                                <a:lnTo>
                                  <a:pt x="283019" y="59639"/>
                                </a:lnTo>
                                <a:lnTo>
                                  <a:pt x="283019" y="97790"/>
                                </a:lnTo>
                                <a:lnTo>
                                  <a:pt x="281787" y="100330"/>
                                </a:lnTo>
                                <a:lnTo>
                                  <a:pt x="282397" y="102870"/>
                                </a:lnTo>
                                <a:lnTo>
                                  <a:pt x="282105" y="102870"/>
                                </a:lnTo>
                                <a:lnTo>
                                  <a:pt x="282397" y="104140"/>
                                </a:lnTo>
                                <a:lnTo>
                                  <a:pt x="280543" y="104140"/>
                                </a:lnTo>
                                <a:lnTo>
                                  <a:pt x="280238" y="102870"/>
                                </a:lnTo>
                                <a:lnTo>
                                  <a:pt x="279984" y="101866"/>
                                </a:lnTo>
                                <a:lnTo>
                                  <a:pt x="279920" y="101600"/>
                                </a:lnTo>
                                <a:lnTo>
                                  <a:pt x="280543" y="96520"/>
                                </a:lnTo>
                                <a:lnTo>
                                  <a:pt x="283019" y="97790"/>
                                </a:lnTo>
                                <a:lnTo>
                                  <a:pt x="283019" y="59639"/>
                                </a:lnTo>
                                <a:lnTo>
                                  <a:pt x="281457" y="60960"/>
                                </a:lnTo>
                                <a:lnTo>
                                  <a:pt x="281165" y="60960"/>
                                </a:lnTo>
                                <a:lnTo>
                                  <a:pt x="281165" y="82550"/>
                                </a:lnTo>
                                <a:lnTo>
                                  <a:pt x="280225" y="85090"/>
                                </a:lnTo>
                                <a:lnTo>
                                  <a:pt x="278815" y="87464"/>
                                </a:lnTo>
                                <a:lnTo>
                                  <a:pt x="278714" y="87630"/>
                                </a:lnTo>
                                <a:lnTo>
                                  <a:pt x="278371" y="87630"/>
                                </a:lnTo>
                                <a:lnTo>
                                  <a:pt x="278371" y="102870"/>
                                </a:lnTo>
                                <a:lnTo>
                                  <a:pt x="275882" y="102870"/>
                                </a:lnTo>
                                <a:lnTo>
                                  <a:pt x="274027" y="101600"/>
                                </a:lnTo>
                                <a:lnTo>
                                  <a:pt x="275564" y="99060"/>
                                </a:lnTo>
                                <a:lnTo>
                                  <a:pt x="275259" y="97790"/>
                                </a:lnTo>
                                <a:lnTo>
                                  <a:pt x="275882" y="96520"/>
                                </a:lnTo>
                                <a:lnTo>
                                  <a:pt x="277126" y="96520"/>
                                </a:lnTo>
                                <a:lnTo>
                                  <a:pt x="277126" y="97790"/>
                                </a:lnTo>
                                <a:lnTo>
                                  <a:pt x="275882" y="99060"/>
                                </a:lnTo>
                                <a:lnTo>
                                  <a:pt x="278371" y="102870"/>
                                </a:lnTo>
                                <a:lnTo>
                                  <a:pt x="278371" y="87630"/>
                                </a:lnTo>
                                <a:lnTo>
                                  <a:pt x="275259" y="87630"/>
                                </a:lnTo>
                                <a:lnTo>
                                  <a:pt x="275259" y="92710"/>
                                </a:lnTo>
                                <a:lnTo>
                                  <a:pt x="274332" y="95250"/>
                                </a:lnTo>
                                <a:lnTo>
                                  <a:pt x="272491" y="96354"/>
                                </a:lnTo>
                                <a:lnTo>
                                  <a:pt x="272491" y="125730"/>
                                </a:lnTo>
                                <a:lnTo>
                                  <a:pt x="271881" y="127000"/>
                                </a:lnTo>
                                <a:lnTo>
                                  <a:pt x="270637" y="127000"/>
                                </a:lnTo>
                                <a:lnTo>
                                  <a:pt x="269405" y="123190"/>
                                </a:lnTo>
                                <a:lnTo>
                                  <a:pt x="270319" y="118110"/>
                                </a:lnTo>
                                <a:lnTo>
                                  <a:pt x="270217" y="116840"/>
                                </a:lnTo>
                                <a:lnTo>
                                  <a:pt x="270116" y="115570"/>
                                </a:lnTo>
                                <a:lnTo>
                                  <a:pt x="270014" y="114300"/>
                                </a:lnTo>
                                <a:lnTo>
                                  <a:pt x="270637" y="113030"/>
                                </a:lnTo>
                                <a:lnTo>
                                  <a:pt x="271881" y="114300"/>
                                </a:lnTo>
                                <a:lnTo>
                                  <a:pt x="271983" y="115570"/>
                                </a:lnTo>
                                <a:lnTo>
                                  <a:pt x="272084" y="116840"/>
                                </a:lnTo>
                                <a:lnTo>
                                  <a:pt x="272173" y="118110"/>
                                </a:lnTo>
                                <a:lnTo>
                                  <a:pt x="272288" y="123190"/>
                                </a:lnTo>
                                <a:lnTo>
                                  <a:pt x="272389" y="124460"/>
                                </a:lnTo>
                                <a:lnTo>
                                  <a:pt x="272491" y="125730"/>
                                </a:lnTo>
                                <a:lnTo>
                                  <a:pt x="272491" y="96354"/>
                                </a:lnTo>
                                <a:lnTo>
                                  <a:pt x="272199" y="96520"/>
                                </a:lnTo>
                                <a:lnTo>
                                  <a:pt x="271551" y="99060"/>
                                </a:lnTo>
                                <a:lnTo>
                                  <a:pt x="270637" y="99060"/>
                                </a:lnTo>
                                <a:lnTo>
                                  <a:pt x="270014" y="100330"/>
                                </a:lnTo>
                                <a:lnTo>
                                  <a:pt x="268465" y="100330"/>
                                </a:lnTo>
                                <a:lnTo>
                                  <a:pt x="267512" y="97790"/>
                                </a:lnTo>
                                <a:lnTo>
                                  <a:pt x="269671" y="96520"/>
                                </a:lnTo>
                                <a:lnTo>
                                  <a:pt x="270002" y="95250"/>
                                </a:lnTo>
                                <a:lnTo>
                                  <a:pt x="270637" y="92710"/>
                                </a:lnTo>
                                <a:lnTo>
                                  <a:pt x="272491" y="92710"/>
                                </a:lnTo>
                                <a:lnTo>
                                  <a:pt x="274027" y="91440"/>
                                </a:lnTo>
                                <a:lnTo>
                                  <a:pt x="274650" y="91440"/>
                                </a:lnTo>
                                <a:lnTo>
                                  <a:pt x="274967" y="92710"/>
                                </a:lnTo>
                                <a:lnTo>
                                  <a:pt x="275259" y="92710"/>
                                </a:lnTo>
                                <a:lnTo>
                                  <a:pt x="275259" y="87630"/>
                                </a:lnTo>
                                <a:lnTo>
                                  <a:pt x="273113" y="87630"/>
                                </a:lnTo>
                                <a:lnTo>
                                  <a:pt x="270637" y="85090"/>
                                </a:lnTo>
                                <a:lnTo>
                                  <a:pt x="271551" y="83820"/>
                                </a:lnTo>
                                <a:lnTo>
                                  <a:pt x="273113" y="82550"/>
                                </a:lnTo>
                                <a:lnTo>
                                  <a:pt x="275882" y="83820"/>
                                </a:lnTo>
                                <a:lnTo>
                                  <a:pt x="276364" y="82550"/>
                                </a:lnTo>
                                <a:lnTo>
                                  <a:pt x="276834" y="81280"/>
                                </a:lnTo>
                                <a:lnTo>
                                  <a:pt x="277126" y="80010"/>
                                </a:lnTo>
                                <a:lnTo>
                                  <a:pt x="277101" y="79756"/>
                                </a:lnTo>
                                <a:lnTo>
                                  <a:pt x="276987" y="78740"/>
                                </a:lnTo>
                                <a:lnTo>
                                  <a:pt x="276885" y="77838"/>
                                </a:lnTo>
                                <a:lnTo>
                                  <a:pt x="276834" y="77470"/>
                                </a:lnTo>
                                <a:lnTo>
                                  <a:pt x="274027" y="77470"/>
                                </a:lnTo>
                                <a:lnTo>
                                  <a:pt x="272796" y="76200"/>
                                </a:lnTo>
                                <a:lnTo>
                                  <a:pt x="273113" y="74930"/>
                                </a:lnTo>
                                <a:lnTo>
                                  <a:pt x="272491" y="73660"/>
                                </a:lnTo>
                                <a:lnTo>
                                  <a:pt x="271551" y="73660"/>
                                </a:lnTo>
                                <a:lnTo>
                                  <a:pt x="269697" y="74930"/>
                                </a:lnTo>
                                <a:lnTo>
                                  <a:pt x="269049" y="74498"/>
                                </a:lnTo>
                                <a:lnTo>
                                  <a:pt x="269049" y="80010"/>
                                </a:lnTo>
                                <a:lnTo>
                                  <a:pt x="268782" y="82550"/>
                                </a:lnTo>
                                <a:lnTo>
                                  <a:pt x="268465" y="85090"/>
                                </a:lnTo>
                                <a:lnTo>
                                  <a:pt x="267893" y="87464"/>
                                </a:lnTo>
                                <a:lnTo>
                                  <a:pt x="267843" y="87630"/>
                                </a:lnTo>
                                <a:lnTo>
                                  <a:pt x="266928" y="88900"/>
                                </a:lnTo>
                                <a:lnTo>
                                  <a:pt x="265684" y="88900"/>
                                </a:lnTo>
                                <a:lnTo>
                                  <a:pt x="263182" y="90170"/>
                                </a:lnTo>
                                <a:lnTo>
                                  <a:pt x="261023" y="88900"/>
                                </a:lnTo>
                                <a:lnTo>
                                  <a:pt x="259473" y="87630"/>
                                </a:lnTo>
                                <a:lnTo>
                                  <a:pt x="258254" y="86118"/>
                                </a:lnTo>
                                <a:lnTo>
                                  <a:pt x="258254" y="118110"/>
                                </a:lnTo>
                                <a:lnTo>
                                  <a:pt x="256070" y="120650"/>
                                </a:lnTo>
                                <a:lnTo>
                                  <a:pt x="256692" y="124460"/>
                                </a:lnTo>
                                <a:lnTo>
                                  <a:pt x="255752" y="124460"/>
                                </a:lnTo>
                                <a:lnTo>
                                  <a:pt x="253923" y="121920"/>
                                </a:lnTo>
                                <a:lnTo>
                                  <a:pt x="255460" y="118110"/>
                                </a:lnTo>
                                <a:lnTo>
                                  <a:pt x="256692" y="115570"/>
                                </a:lnTo>
                                <a:lnTo>
                                  <a:pt x="258254" y="118110"/>
                                </a:lnTo>
                                <a:lnTo>
                                  <a:pt x="258254" y="86118"/>
                                </a:lnTo>
                                <a:lnTo>
                                  <a:pt x="256400" y="83820"/>
                                </a:lnTo>
                                <a:lnTo>
                                  <a:pt x="256400" y="77470"/>
                                </a:lnTo>
                                <a:lnTo>
                                  <a:pt x="258851" y="73660"/>
                                </a:lnTo>
                                <a:lnTo>
                                  <a:pt x="262559" y="71120"/>
                                </a:lnTo>
                                <a:lnTo>
                                  <a:pt x="262890" y="73660"/>
                                </a:lnTo>
                                <a:lnTo>
                                  <a:pt x="261975" y="74930"/>
                                </a:lnTo>
                                <a:lnTo>
                                  <a:pt x="260438" y="77470"/>
                                </a:lnTo>
                                <a:lnTo>
                                  <a:pt x="261975" y="80010"/>
                                </a:lnTo>
                                <a:lnTo>
                                  <a:pt x="262890" y="77470"/>
                                </a:lnTo>
                                <a:lnTo>
                                  <a:pt x="266598" y="77470"/>
                                </a:lnTo>
                                <a:lnTo>
                                  <a:pt x="269049" y="80010"/>
                                </a:lnTo>
                                <a:lnTo>
                                  <a:pt x="269049" y="74498"/>
                                </a:lnTo>
                                <a:lnTo>
                                  <a:pt x="267843" y="73660"/>
                                </a:lnTo>
                                <a:lnTo>
                                  <a:pt x="266928" y="72390"/>
                                </a:lnTo>
                                <a:lnTo>
                                  <a:pt x="266827" y="71120"/>
                                </a:lnTo>
                                <a:lnTo>
                                  <a:pt x="266712" y="69850"/>
                                </a:lnTo>
                                <a:lnTo>
                                  <a:pt x="266598" y="68580"/>
                                </a:lnTo>
                                <a:lnTo>
                                  <a:pt x="270637" y="71120"/>
                                </a:lnTo>
                                <a:lnTo>
                                  <a:pt x="272491" y="69850"/>
                                </a:lnTo>
                                <a:lnTo>
                                  <a:pt x="273735" y="68580"/>
                                </a:lnTo>
                                <a:lnTo>
                                  <a:pt x="277444" y="67310"/>
                                </a:lnTo>
                                <a:lnTo>
                                  <a:pt x="278041" y="69850"/>
                                </a:lnTo>
                                <a:lnTo>
                                  <a:pt x="277774" y="72390"/>
                                </a:lnTo>
                                <a:lnTo>
                                  <a:pt x="275564" y="73660"/>
                                </a:lnTo>
                                <a:lnTo>
                                  <a:pt x="276834" y="74930"/>
                                </a:lnTo>
                                <a:lnTo>
                                  <a:pt x="278980" y="74930"/>
                                </a:lnTo>
                                <a:lnTo>
                                  <a:pt x="280225" y="76200"/>
                                </a:lnTo>
                                <a:lnTo>
                                  <a:pt x="280835" y="78740"/>
                                </a:lnTo>
                                <a:lnTo>
                                  <a:pt x="281101" y="79756"/>
                                </a:lnTo>
                                <a:lnTo>
                                  <a:pt x="281165" y="82550"/>
                                </a:lnTo>
                                <a:lnTo>
                                  <a:pt x="281165" y="60960"/>
                                </a:lnTo>
                                <a:lnTo>
                                  <a:pt x="272173" y="60960"/>
                                </a:lnTo>
                                <a:lnTo>
                                  <a:pt x="272173" y="59690"/>
                                </a:lnTo>
                                <a:lnTo>
                                  <a:pt x="273011" y="58572"/>
                                </a:lnTo>
                                <a:lnTo>
                                  <a:pt x="273113" y="58420"/>
                                </a:lnTo>
                                <a:lnTo>
                                  <a:pt x="274358" y="57150"/>
                                </a:lnTo>
                                <a:lnTo>
                                  <a:pt x="275882" y="55880"/>
                                </a:lnTo>
                                <a:lnTo>
                                  <a:pt x="279603" y="55880"/>
                                </a:lnTo>
                                <a:lnTo>
                                  <a:pt x="280873" y="53340"/>
                                </a:lnTo>
                                <a:lnTo>
                                  <a:pt x="278371" y="50800"/>
                                </a:lnTo>
                                <a:lnTo>
                                  <a:pt x="279895" y="48260"/>
                                </a:lnTo>
                                <a:lnTo>
                                  <a:pt x="281787" y="49530"/>
                                </a:lnTo>
                                <a:lnTo>
                                  <a:pt x="280225" y="50800"/>
                                </a:lnTo>
                                <a:lnTo>
                                  <a:pt x="281457" y="53340"/>
                                </a:lnTo>
                                <a:lnTo>
                                  <a:pt x="282105" y="54610"/>
                                </a:lnTo>
                                <a:lnTo>
                                  <a:pt x="284264" y="57150"/>
                                </a:lnTo>
                                <a:lnTo>
                                  <a:pt x="284264" y="19278"/>
                                </a:lnTo>
                                <a:lnTo>
                                  <a:pt x="283883" y="19050"/>
                                </a:lnTo>
                                <a:lnTo>
                                  <a:pt x="281863" y="19050"/>
                                </a:lnTo>
                                <a:lnTo>
                                  <a:pt x="281000" y="17780"/>
                                </a:lnTo>
                                <a:lnTo>
                                  <a:pt x="276669" y="16510"/>
                                </a:lnTo>
                                <a:lnTo>
                                  <a:pt x="275259" y="14935"/>
                                </a:lnTo>
                                <a:lnTo>
                                  <a:pt x="275259" y="50800"/>
                                </a:lnTo>
                                <a:lnTo>
                                  <a:pt x="274967" y="53340"/>
                                </a:lnTo>
                                <a:lnTo>
                                  <a:pt x="273431" y="53340"/>
                                </a:lnTo>
                                <a:lnTo>
                                  <a:pt x="273431" y="52070"/>
                                </a:lnTo>
                                <a:lnTo>
                                  <a:pt x="272796" y="50800"/>
                                </a:lnTo>
                                <a:lnTo>
                                  <a:pt x="272796" y="48260"/>
                                </a:lnTo>
                                <a:lnTo>
                                  <a:pt x="271843" y="46990"/>
                                </a:lnTo>
                                <a:lnTo>
                                  <a:pt x="273088" y="44450"/>
                                </a:lnTo>
                                <a:lnTo>
                                  <a:pt x="274332" y="46990"/>
                                </a:lnTo>
                                <a:lnTo>
                                  <a:pt x="275259" y="50800"/>
                                </a:lnTo>
                                <a:lnTo>
                                  <a:pt x="275259" y="14935"/>
                                </a:lnTo>
                                <a:lnTo>
                                  <a:pt x="274408" y="13970"/>
                                </a:lnTo>
                                <a:lnTo>
                                  <a:pt x="273278" y="12700"/>
                                </a:lnTo>
                                <a:lnTo>
                                  <a:pt x="272491" y="12700"/>
                                </a:lnTo>
                                <a:lnTo>
                                  <a:pt x="272491" y="33020"/>
                                </a:lnTo>
                                <a:lnTo>
                                  <a:pt x="271881" y="34290"/>
                                </a:lnTo>
                                <a:lnTo>
                                  <a:pt x="268782" y="35560"/>
                                </a:lnTo>
                                <a:lnTo>
                                  <a:pt x="264744" y="35560"/>
                                </a:lnTo>
                                <a:lnTo>
                                  <a:pt x="261353" y="36830"/>
                                </a:lnTo>
                                <a:lnTo>
                                  <a:pt x="258851" y="36830"/>
                                </a:lnTo>
                                <a:lnTo>
                                  <a:pt x="257962" y="33020"/>
                                </a:lnTo>
                                <a:lnTo>
                                  <a:pt x="262559" y="33020"/>
                                </a:lnTo>
                                <a:lnTo>
                                  <a:pt x="260731" y="30480"/>
                                </a:lnTo>
                                <a:lnTo>
                                  <a:pt x="259791" y="26670"/>
                                </a:lnTo>
                                <a:lnTo>
                                  <a:pt x="259791" y="22860"/>
                                </a:lnTo>
                                <a:lnTo>
                                  <a:pt x="256717" y="21590"/>
                                </a:lnTo>
                                <a:lnTo>
                                  <a:pt x="256400" y="20320"/>
                                </a:lnTo>
                                <a:lnTo>
                                  <a:pt x="257022" y="19050"/>
                                </a:lnTo>
                                <a:lnTo>
                                  <a:pt x="261670" y="19050"/>
                                </a:lnTo>
                                <a:lnTo>
                                  <a:pt x="263207" y="20320"/>
                                </a:lnTo>
                                <a:lnTo>
                                  <a:pt x="265391" y="20320"/>
                                </a:lnTo>
                                <a:lnTo>
                                  <a:pt x="267335" y="19050"/>
                                </a:lnTo>
                                <a:lnTo>
                                  <a:pt x="271221" y="16510"/>
                                </a:lnTo>
                                <a:lnTo>
                                  <a:pt x="270319" y="21590"/>
                                </a:lnTo>
                                <a:lnTo>
                                  <a:pt x="270637" y="24130"/>
                                </a:lnTo>
                                <a:lnTo>
                                  <a:pt x="268135" y="25400"/>
                                </a:lnTo>
                                <a:lnTo>
                                  <a:pt x="269405" y="27940"/>
                                </a:lnTo>
                                <a:lnTo>
                                  <a:pt x="268135" y="29210"/>
                                </a:lnTo>
                                <a:lnTo>
                                  <a:pt x="265061" y="26670"/>
                                </a:lnTo>
                                <a:lnTo>
                                  <a:pt x="264452" y="26670"/>
                                </a:lnTo>
                                <a:lnTo>
                                  <a:pt x="264769" y="25400"/>
                                </a:lnTo>
                                <a:lnTo>
                                  <a:pt x="267538" y="24130"/>
                                </a:lnTo>
                                <a:lnTo>
                                  <a:pt x="266598" y="22860"/>
                                </a:lnTo>
                                <a:lnTo>
                                  <a:pt x="265061" y="21590"/>
                                </a:lnTo>
                                <a:lnTo>
                                  <a:pt x="263829" y="21590"/>
                                </a:lnTo>
                                <a:lnTo>
                                  <a:pt x="262559" y="22860"/>
                                </a:lnTo>
                                <a:lnTo>
                                  <a:pt x="264121" y="31750"/>
                                </a:lnTo>
                                <a:lnTo>
                                  <a:pt x="265061" y="33020"/>
                                </a:lnTo>
                                <a:lnTo>
                                  <a:pt x="266306" y="33020"/>
                                </a:lnTo>
                                <a:lnTo>
                                  <a:pt x="267538" y="31750"/>
                                </a:lnTo>
                                <a:lnTo>
                                  <a:pt x="268478" y="31750"/>
                                </a:lnTo>
                                <a:lnTo>
                                  <a:pt x="269405" y="30480"/>
                                </a:lnTo>
                                <a:lnTo>
                                  <a:pt x="270637" y="30480"/>
                                </a:lnTo>
                                <a:lnTo>
                                  <a:pt x="272491" y="33020"/>
                                </a:lnTo>
                                <a:lnTo>
                                  <a:pt x="272491" y="12700"/>
                                </a:lnTo>
                                <a:lnTo>
                                  <a:pt x="268274" y="12700"/>
                                </a:lnTo>
                                <a:lnTo>
                                  <a:pt x="265277" y="11430"/>
                                </a:lnTo>
                                <a:lnTo>
                                  <a:pt x="265137" y="10160"/>
                                </a:lnTo>
                                <a:lnTo>
                                  <a:pt x="256374" y="10160"/>
                                </a:lnTo>
                                <a:lnTo>
                                  <a:pt x="256374" y="57150"/>
                                </a:lnTo>
                                <a:lnTo>
                                  <a:pt x="255752" y="58889"/>
                                </a:lnTo>
                                <a:lnTo>
                                  <a:pt x="255752" y="104140"/>
                                </a:lnTo>
                                <a:lnTo>
                                  <a:pt x="255752" y="105410"/>
                                </a:lnTo>
                                <a:lnTo>
                                  <a:pt x="255460" y="105410"/>
                                </a:lnTo>
                                <a:lnTo>
                                  <a:pt x="255460" y="104140"/>
                                </a:lnTo>
                                <a:lnTo>
                                  <a:pt x="255752" y="104140"/>
                                </a:lnTo>
                                <a:lnTo>
                                  <a:pt x="255752" y="58889"/>
                                </a:lnTo>
                                <a:lnTo>
                                  <a:pt x="255460" y="59690"/>
                                </a:lnTo>
                                <a:lnTo>
                                  <a:pt x="254838" y="60960"/>
                                </a:lnTo>
                                <a:lnTo>
                                  <a:pt x="253568" y="60960"/>
                                </a:lnTo>
                                <a:lnTo>
                                  <a:pt x="253568" y="88900"/>
                                </a:lnTo>
                                <a:lnTo>
                                  <a:pt x="253568" y="91440"/>
                                </a:lnTo>
                                <a:lnTo>
                                  <a:pt x="252361" y="92710"/>
                                </a:lnTo>
                                <a:lnTo>
                                  <a:pt x="250177" y="93980"/>
                                </a:lnTo>
                                <a:lnTo>
                                  <a:pt x="246786" y="95250"/>
                                </a:lnTo>
                                <a:lnTo>
                                  <a:pt x="244309" y="93980"/>
                                </a:lnTo>
                                <a:lnTo>
                                  <a:pt x="240893" y="90170"/>
                                </a:lnTo>
                                <a:lnTo>
                                  <a:pt x="244309" y="85090"/>
                                </a:lnTo>
                                <a:lnTo>
                                  <a:pt x="239979" y="81280"/>
                                </a:lnTo>
                                <a:lnTo>
                                  <a:pt x="239356" y="78740"/>
                                </a:lnTo>
                                <a:lnTo>
                                  <a:pt x="240144" y="77470"/>
                                </a:lnTo>
                                <a:lnTo>
                                  <a:pt x="240919" y="76200"/>
                                </a:lnTo>
                                <a:lnTo>
                                  <a:pt x="243078" y="76200"/>
                                </a:lnTo>
                                <a:lnTo>
                                  <a:pt x="245554" y="73660"/>
                                </a:lnTo>
                                <a:lnTo>
                                  <a:pt x="250799" y="73660"/>
                                </a:lnTo>
                                <a:lnTo>
                                  <a:pt x="251739" y="77470"/>
                                </a:lnTo>
                                <a:lnTo>
                                  <a:pt x="252984" y="81280"/>
                                </a:lnTo>
                                <a:lnTo>
                                  <a:pt x="250507" y="83820"/>
                                </a:lnTo>
                                <a:lnTo>
                                  <a:pt x="253187" y="87464"/>
                                </a:lnTo>
                                <a:lnTo>
                                  <a:pt x="253301" y="87630"/>
                                </a:lnTo>
                                <a:lnTo>
                                  <a:pt x="253568" y="88900"/>
                                </a:lnTo>
                                <a:lnTo>
                                  <a:pt x="253568" y="60960"/>
                                </a:lnTo>
                                <a:lnTo>
                                  <a:pt x="252679" y="60960"/>
                                </a:lnTo>
                                <a:lnTo>
                                  <a:pt x="251117" y="59677"/>
                                </a:lnTo>
                                <a:lnTo>
                                  <a:pt x="251117" y="62230"/>
                                </a:lnTo>
                                <a:lnTo>
                                  <a:pt x="249885" y="63500"/>
                                </a:lnTo>
                                <a:lnTo>
                                  <a:pt x="248945" y="64770"/>
                                </a:lnTo>
                                <a:lnTo>
                                  <a:pt x="247091" y="64770"/>
                                </a:lnTo>
                                <a:lnTo>
                                  <a:pt x="245249" y="63500"/>
                                </a:lnTo>
                                <a:lnTo>
                                  <a:pt x="243687" y="63500"/>
                                </a:lnTo>
                                <a:lnTo>
                                  <a:pt x="241668" y="62230"/>
                                </a:lnTo>
                                <a:lnTo>
                                  <a:pt x="239649" y="60960"/>
                                </a:lnTo>
                                <a:lnTo>
                                  <a:pt x="240919" y="55880"/>
                                </a:lnTo>
                                <a:lnTo>
                                  <a:pt x="240855" y="54610"/>
                                </a:lnTo>
                                <a:lnTo>
                                  <a:pt x="240779" y="53340"/>
                                </a:lnTo>
                                <a:lnTo>
                                  <a:pt x="240703" y="52070"/>
                                </a:lnTo>
                                <a:lnTo>
                                  <a:pt x="240626" y="50800"/>
                                </a:lnTo>
                                <a:lnTo>
                                  <a:pt x="241211" y="49530"/>
                                </a:lnTo>
                                <a:lnTo>
                                  <a:pt x="241833" y="48260"/>
                                </a:lnTo>
                                <a:lnTo>
                                  <a:pt x="243078" y="48260"/>
                                </a:lnTo>
                                <a:lnTo>
                                  <a:pt x="244602" y="46990"/>
                                </a:lnTo>
                                <a:lnTo>
                                  <a:pt x="245846" y="48260"/>
                                </a:lnTo>
                                <a:lnTo>
                                  <a:pt x="246164" y="49530"/>
                                </a:lnTo>
                                <a:lnTo>
                                  <a:pt x="245224" y="52070"/>
                                </a:lnTo>
                                <a:lnTo>
                                  <a:pt x="243662" y="54610"/>
                                </a:lnTo>
                                <a:lnTo>
                                  <a:pt x="244932" y="58420"/>
                                </a:lnTo>
                                <a:lnTo>
                                  <a:pt x="245846" y="59690"/>
                                </a:lnTo>
                                <a:lnTo>
                                  <a:pt x="246164" y="60960"/>
                                </a:lnTo>
                                <a:lnTo>
                                  <a:pt x="250799" y="60960"/>
                                </a:lnTo>
                                <a:lnTo>
                                  <a:pt x="251117" y="62230"/>
                                </a:lnTo>
                                <a:lnTo>
                                  <a:pt x="251117" y="59677"/>
                                </a:lnTo>
                                <a:lnTo>
                                  <a:pt x="249593" y="58420"/>
                                </a:lnTo>
                                <a:lnTo>
                                  <a:pt x="252679" y="52070"/>
                                </a:lnTo>
                                <a:lnTo>
                                  <a:pt x="247726" y="52070"/>
                                </a:lnTo>
                                <a:lnTo>
                                  <a:pt x="247116" y="50800"/>
                                </a:lnTo>
                                <a:lnTo>
                                  <a:pt x="247408" y="49530"/>
                                </a:lnTo>
                                <a:lnTo>
                                  <a:pt x="248031" y="48260"/>
                                </a:lnTo>
                                <a:lnTo>
                                  <a:pt x="249555" y="45720"/>
                                </a:lnTo>
                                <a:lnTo>
                                  <a:pt x="253593" y="48260"/>
                                </a:lnTo>
                                <a:lnTo>
                                  <a:pt x="254546" y="49530"/>
                                </a:lnTo>
                                <a:lnTo>
                                  <a:pt x="256374" y="57150"/>
                                </a:lnTo>
                                <a:lnTo>
                                  <a:pt x="256374" y="10160"/>
                                </a:lnTo>
                                <a:lnTo>
                                  <a:pt x="250799" y="10160"/>
                                </a:lnTo>
                                <a:lnTo>
                                  <a:pt x="250799" y="22860"/>
                                </a:lnTo>
                                <a:lnTo>
                                  <a:pt x="248640" y="25400"/>
                                </a:lnTo>
                                <a:lnTo>
                                  <a:pt x="250202" y="29210"/>
                                </a:lnTo>
                                <a:lnTo>
                                  <a:pt x="248945" y="31750"/>
                                </a:lnTo>
                                <a:lnTo>
                                  <a:pt x="248031" y="33020"/>
                                </a:lnTo>
                                <a:lnTo>
                                  <a:pt x="247434" y="31750"/>
                                </a:lnTo>
                                <a:lnTo>
                                  <a:pt x="247091" y="33020"/>
                                </a:lnTo>
                                <a:lnTo>
                                  <a:pt x="247091" y="34290"/>
                                </a:lnTo>
                                <a:lnTo>
                                  <a:pt x="249555" y="35560"/>
                                </a:lnTo>
                                <a:lnTo>
                                  <a:pt x="248348" y="36830"/>
                                </a:lnTo>
                                <a:lnTo>
                                  <a:pt x="245846" y="36830"/>
                                </a:lnTo>
                                <a:lnTo>
                                  <a:pt x="242773" y="34290"/>
                                </a:lnTo>
                                <a:lnTo>
                                  <a:pt x="242697" y="33020"/>
                                </a:lnTo>
                                <a:lnTo>
                                  <a:pt x="242620" y="31750"/>
                                </a:lnTo>
                                <a:lnTo>
                                  <a:pt x="242544" y="30480"/>
                                </a:lnTo>
                                <a:lnTo>
                                  <a:pt x="242455" y="29210"/>
                                </a:lnTo>
                                <a:lnTo>
                                  <a:pt x="238442" y="29210"/>
                                </a:lnTo>
                                <a:lnTo>
                                  <a:pt x="236880" y="31750"/>
                                </a:lnTo>
                                <a:lnTo>
                                  <a:pt x="240626" y="36830"/>
                                </a:lnTo>
                                <a:lnTo>
                                  <a:pt x="238734" y="37388"/>
                                </a:lnTo>
                                <a:lnTo>
                                  <a:pt x="238734" y="95250"/>
                                </a:lnTo>
                                <a:lnTo>
                                  <a:pt x="236880" y="96520"/>
                                </a:lnTo>
                                <a:lnTo>
                                  <a:pt x="236562" y="96520"/>
                                </a:lnTo>
                                <a:lnTo>
                                  <a:pt x="236562" y="111760"/>
                                </a:lnTo>
                                <a:lnTo>
                                  <a:pt x="235318" y="115570"/>
                                </a:lnTo>
                                <a:lnTo>
                                  <a:pt x="235673" y="118110"/>
                                </a:lnTo>
                                <a:lnTo>
                                  <a:pt x="235318" y="119380"/>
                                </a:lnTo>
                                <a:lnTo>
                                  <a:pt x="233781" y="118110"/>
                                </a:lnTo>
                                <a:lnTo>
                                  <a:pt x="233172" y="119380"/>
                                </a:lnTo>
                                <a:lnTo>
                                  <a:pt x="231927" y="119380"/>
                                </a:lnTo>
                                <a:lnTo>
                                  <a:pt x="230822" y="121678"/>
                                </a:lnTo>
                                <a:lnTo>
                                  <a:pt x="230695" y="121920"/>
                                </a:lnTo>
                                <a:lnTo>
                                  <a:pt x="228828" y="120650"/>
                                </a:lnTo>
                                <a:lnTo>
                                  <a:pt x="228536" y="120650"/>
                                </a:lnTo>
                                <a:lnTo>
                                  <a:pt x="228219" y="119380"/>
                                </a:lnTo>
                                <a:lnTo>
                                  <a:pt x="230365" y="119380"/>
                                </a:lnTo>
                                <a:lnTo>
                                  <a:pt x="232549" y="118110"/>
                                </a:lnTo>
                                <a:lnTo>
                                  <a:pt x="234403" y="110490"/>
                                </a:lnTo>
                                <a:lnTo>
                                  <a:pt x="236562" y="111760"/>
                                </a:lnTo>
                                <a:lnTo>
                                  <a:pt x="236562" y="96520"/>
                                </a:lnTo>
                                <a:lnTo>
                                  <a:pt x="235673" y="96520"/>
                                </a:lnTo>
                                <a:lnTo>
                                  <a:pt x="234403" y="97790"/>
                                </a:lnTo>
                                <a:lnTo>
                                  <a:pt x="232549" y="97790"/>
                                </a:lnTo>
                                <a:lnTo>
                                  <a:pt x="230073" y="95250"/>
                                </a:lnTo>
                                <a:lnTo>
                                  <a:pt x="231609" y="93980"/>
                                </a:lnTo>
                                <a:lnTo>
                                  <a:pt x="232232" y="92710"/>
                                </a:lnTo>
                                <a:lnTo>
                                  <a:pt x="230720" y="90170"/>
                                </a:lnTo>
                                <a:lnTo>
                                  <a:pt x="231800" y="87630"/>
                                </a:lnTo>
                                <a:lnTo>
                                  <a:pt x="232867" y="85090"/>
                                </a:lnTo>
                                <a:lnTo>
                                  <a:pt x="229450" y="85090"/>
                                </a:lnTo>
                                <a:lnTo>
                                  <a:pt x="229450" y="110490"/>
                                </a:lnTo>
                                <a:lnTo>
                                  <a:pt x="229133" y="113030"/>
                                </a:lnTo>
                                <a:lnTo>
                                  <a:pt x="227914" y="115570"/>
                                </a:lnTo>
                                <a:lnTo>
                                  <a:pt x="226352" y="119380"/>
                                </a:lnTo>
                                <a:lnTo>
                                  <a:pt x="225412" y="118110"/>
                                </a:lnTo>
                                <a:lnTo>
                                  <a:pt x="224180" y="116840"/>
                                </a:lnTo>
                                <a:lnTo>
                                  <a:pt x="225120" y="114300"/>
                                </a:lnTo>
                                <a:lnTo>
                                  <a:pt x="226974" y="111760"/>
                                </a:lnTo>
                                <a:lnTo>
                                  <a:pt x="227444" y="110490"/>
                                </a:lnTo>
                                <a:lnTo>
                                  <a:pt x="227914" y="109220"/>
                                </a:lnTo>
                                <a:lnTo>
                                  <a:pt x="229133" y="109220"/>
                                </a:lnTo>
                                <a:lnTo>
                                  <a:pt x="229450" y="110490"/>
                                </a:lnTo>
                                <a:lnTo>
                                  <a:pt x="229450" y="85090"/>
                                </a:lnTo>
                                <a:lnTo>
                                  <a:pt x="228219" y="85090"/>
                                </a:lnTo>
                                <a:lnTo>
                                  <a:pt x="227596" y="83820"/>
                                </a:lnTo>
                                <a:lnTo>
                                  <a:pt x="227291" y="82550"/>
                                </a:lnTo>
                                <a:lnTo>
                                  <a:pt x="230695" y="82550"/>
                                </a:lnTo>
                                <a:lnTo>
                                  <a:pt x="233172" y="77470"/>
                                </a:lnTo>
                                <a:lnTo>
                                  <a:pt x="235966" y="81280"/>
                                </a:lnTo>
                                <a:lnTo>
                                  <a:pt x="233464" y="83820"/>
                                </a:lnTo>
                                <a:lnTo>
                                  <a:pt x="236880" y="87630"/>
                                </a:lnTo>
                                <a:lnTo>
                                  <a:pt x="235966" y="91440"/>
                                </a:lnTo>
                                <a:lnTo>
                                  <a:pt x="236562" y="92710"/>
                                </a:lnTo>
                                <a:lnTo>
                                  <a:pt x="238125" y="92710"/>
                                </a:lnTo>
                                <a:lnTo>
                                  <a:pt x="238125" y="93980"/>
                                </a:lnTo>
                                <a:lnTo>
                                  <a:pt x="238734" y="95250"/>
                                </a:lnTo>
                                <a:lnTo>
                                  <a:pt x="238734" y="37388"/>
                                </a:lnTo>
                                <a:lnTo>
                                  <a:pt x="238099" y="37566"/>
                                </a:lnTo>
                                <a:lnTo>
                                  <a:pt x="238099" y="62230"/>
                                </a:lnTo>
                                <a:lnTo>
                                  <a:pt x="238099" y="66040"/>
                                </a:lnTo>
                                <a:lnTo>
                                  <a:pt x="237477" y="68580"/>
                                </a:lnTo>
                                <a:lnTo>
                                  <a:pt x="233146" y="68580"/>
                                </a:lnTo>
                                <a:lnTo>
                                  <a:pt x="230339" y="69850"/>
                                </a:lnTo>
                                <a:lnTo>
                                  <a:pt x="227571" y="69850"/>
                                </a:lnTo>
                                <a:lnTo>
                                  <a:pt x="226949" y="68580"/>
                                </a:lnTo>
                                <a:lnTo>
                                  <a:pt x="227063" y="67614"/>
                                </a:lnTo>
                                <a:lnTo>
                                  <a:pt x="227126" y="67081"/>
                                </a:lnTo>
                                <a:lnTo>
                                  <a:pt x="227241" y="66040"/>
                                </a:lnTo>
                                <a:lnTo>
                                  <a:pt x="229133" y="64770"/>
                                </a:lnTo>
                                <a:lnTo>
                                  <a:pt x="229133" y="62230"/>
                                </a:lnTo>
                                <a:lnTo>
                                  <a:pt x="230073" y="59690"/>
                                </a:lnTo>
                                <a:lnTo>
                                  <a:pt x="231305" y="57150"/>
                                </a:lnTo>
                                <a:lnTo>
                                  <a:pt x="229717" y="54610"/>
                                </a:lnTo>
                                <a:lnTo>
                                  <a:pt x="229133" y="53340"/>
                                </a:lnTo>
                                <a:lnTo>
                                  <a:pt x="227888" y="53340"/>
                                </a:lnTo>
                                <a:lnTo>
                                  <a:pt x="226631" y="54610"/>
                                </a:lnTo>
                                <a:lnTo>
                                  <a:pt x="228485" y="58420"/>
                                </a:lnTo>
                                <a:lnTo>
                                  <a:pt x="226326" y="58420"/>
                                </a:lnTo>
                                <a:lnTo>
                                  <a:pt x="226326" y="71120"/>
                                </a:lnTo>
                                <a:lnTo>
                                  <a:pt x="225412" y="71120"/>
                                </a:lnTo>
                                <a:lnTo>
                                  <a:pt x="225742" y="69850"/>
                                </a:lnTo>
                                <a:lnTo>
                                  <a:pt x="226326" y="71120"/>
                                </a:lnTo>
                                <a:lnTo>
                                  <a:pt x="226326" y="58420"/>
                                </a:lnTo>
                                <a:lnTo>
                                  <a:pt x="225120" y="58420"/>
                                </a:lnTo>
                                <a:lnTo>
                                  <a:pt x="225120" y="96520"/>
                                </a:lnTo>
                                <a:lnTo>
                                  <a:pt x="223875" y="97790"/>
                                </a:lnTo>
                                <a:lnTo>
                                  <a:pt x="221399" y="97790"/>
                                </a:lnTo>
                                <a:lnTo>
                                  <a:pt x="220484" y="96520"/>
                                </a:lnTo>
                                <a:lnTo>
                                  <a:pt x="223266" y="96520"/>
                                </a:lnTo>
                                <a:lnTo>
                                  <a:pt x="223901" y="95250"/>
                                </a:lnTo>
                                <a:lnTo>
                                  <a:pt x="224790" y="95250"/>
                                </a:lnTo>
                                <a:lnTo>
                                  <a:pt x="224790" y="96520"/>
                                </a:lnTo>
                                <a:lnTo>
                                  <a:pt x="225120" y="96520"/>
                                </a:lnTo>
                                <a:lnTo>
                                  <a:pt x="225120" y="58420"/>
                                </a:lnTo>
                                <a:lnTo>
                                  <a:pt x="224497" y="58420"/>
                                </a:lnTo>
                                <a:lnTo>
                                  <a:pt x="224497" y="71120"/>
                                </a:lnTo>
                                <a:lnTo>
                                  <a:pt x="224497" y="72390"/>
                                </a:lnTo>
                                <a:lnTo>
                                  <a:pt x="224497" y="91440"/>
                                </a:lnTo>
                                <a:lnTo>
                                  <a:pt x="224497" y="92710"/>
                                </a:lnTo>
                                <a:lnTo>
                                  <a:pt x="219544" y="92710"/>
                                </a:lnTo>
                                <a:lnTo>
                                  <a:pt x="219392" y="91440"/>
                                </a:lnTo>
                                <a:lnTo>
                                  <a:pt x="219227" y="90170"/>
                                </a:lnTo>
                                <a:lnTo>
                                  <a:pt x="218922" y="88900"/>
                                </a:lnTo>
                                <a:lnTo>
                                  <a:pt x="220141" y="87630"/>
                                </a:lnTo>
                                <a:lnTo>
                                  <a:pt x="223558" y="87630"/>
                                </a:lnTo>
                                <a:lnTo>
                                  <a:pt x="223875" y="90170"/>
                                </a:lnTo>
                                <a:lnTo>
                                  <a:pt x="224497" y="91440"/>
                                </a:lnTo>
                                <a:lnTo>
                                  <a:pt x="224497" y="72390"/>
                                </a:lnTo>
                                <a:lnTo>
                                  <a:pt x="222935" y="73660"/>
                                </a:lnTo>
                                <a:lnTo>
                                  <a:pt x="221996" y="71120"/>
                                </a:lnTo>
                                <a:lnTo>
                                  <a:pt x="221996" y="69850"/>
                                </a:lnTo>
                                <a:lnTo>
                                  <a:pt x="221703" y="69850"/>
                                </a:lnTo>
                                <a:lnTo>
                                  <a:pt x="222313" y="68580"/>
                                </a:lnTo>
                                <a:lnTo>
                                  <a:pt x="223558" y="68580"/>
                                </a:lnTo>
                                <a:lnTo>
                                  <a:pt x="223875" y="69850"/>
                                </a:lnTo>
                                <a:lnTo>
                                  <a:pt x="224497" y="71120"/>
                                </a:lnTo>
                                <a:lnTo>
                                  <a:pt x="224497" y="58420"/>
                                </a:lnTo>
                                <a:lnTo>
                                  <a:pt x="222618" y="58420"/>
                                </a:lnTo>
                                <a:lnTo>
                                  <a:pt x="222516" y="55435"/>
                                </a:lnTo>
                                <a:lnTo>
                                  <a:pt x="221996" y="53340"/>
                                </a:lnTo>
                                <a:lnTo>
                                  <a:pt x="224155" y="52070"/>
                                </a:lnTo>
                                <a:lnTo>
                                  <a:pt x="226034" y="49530"/>
                                </a:lnTo>
                                <a:lnTo>
                                  <a:pt x="228193" y="48260"/>
                                </a:lnTo>
                                <a:lnTo>
                                  <a:pt x="231609" y="48260"/>
                                </a:lnTo>
                                <a:lnTo>
                                  <a:pt x="233464" y="50800"/>
                                </a:lnTo>
                                <a:lnTo>
                                  <a:pt x="237185" y="54610"/>
                                </a:lnTo>
                                <a:lnTo>
                                  <a:pt x="233781" y="59690"/>
                                </a:lnTo>
                                <a:lnTo>
                                  <a:pt x="232867" y="63500"/>
                                </a:lnTo>
                                <a:lnTo>
                                  <a:pt x="234708" y="64770"/>
                                </a:lnTo>
                                <a:lnTo>
                                  <a:pt x="238099" y="62230"/>
                                </a:lnTo>
                                <a:lnTo>
                                  <a:pt x="238099" y="37566"/>
                                </a:lnTo>
                                <a:lnTo>
                                  <a:pt x="236258" y="38100"/>
                                </a:lnTo>
                                <a:lnTo>
                                  <a:pt x="233781" y="38100"/>
                                </a:lnTo>
                                <a:lnTo>
                                  <a:pt x="233464" y="36830"/>
                                </a:lnTo>
                                <a:lnTo>
                                  <a:pt x="234086" y="35560"/>
                                </a:lnTo>
                                <a:lnTo>
                                  <a:pt x="235318" y="34290"/>
                                </a:lnTo>
                                <a:lnTo>
                                  <a:pt x="234086" y="31750"/>
                                </a:lnTo>
                                <a:lnTo>
                                  <a:pt x="232232" y="30480"/>
                                </a:lnTo>
                                <a:lnTo>
                                  <a:pt x="233781" y="27940"/>
                                </a:lnTo>
                                <a:lnTo>
                                  <a:pt x="234378" y="26670"/>
                                </a:lnTo>
                                <a:lnTo>
                                  <a:pt x="234378" y="25400"/>
                                </a:lnTo>
                                <a:lnTo>
                                  <a:pt x="233438" y="24130"/>
                                </a:lnTo>
                                <a:lnTo>
                                  <a:pt x="231571" y="24130"/>
                                </a:lnTo>
                                <a:lnTo>
                                  <a:pt x="232194" y="22860"/>
                                </a:lnTo>
                                <a:lnTo>
                                  <a:pt x="233438" y="21590"/>
                                </a:lnTo>
                                <a:lnTo>
                                  <a:pt x="236499" y="21590"/>
                                </a:lnTo>
                                <a:lnTo>
                                  <a:pt x="240245" y="25400"/>
                                </a:lnTo>
                                <a:lnTo>
                                  <a:pt x="243344" y="27940"/>
                                </a:lnTo>
                                <a:lnTo>
                                  <a:pt x="246430" y="31750"/>
                                </a:lnTo>
                                <a:lnTo>
                                  <a:pt x="247053" y="29210"/>
                                </a:lnTo>
                                <a:lnTo>
                                  <a:pt x="246951" y="27940"/>
                                </a:lnTo>
                                <a:lnTo>
                                  <a:pt x="246849" y="26670"/>
                                </a:lnTo>
                                <a:lnTo>
                                  <a:pt x="246735" y="25400"/>
                                </a:lnTo>
                                <a:lnTo>
                                  <a:pt x="244259" y="24130"/>
                                </a:lnTo>
                                <a:lnTo>
                                  <a:pt x="243967" y="22860"/>
                                </a:lnTo>
                                <a:lnTo>
                                  <a:pt x="245795" y="21590"/>
                                </a:lnTo>
                                <a:lnTo>
                                  <a:pt x="250202" y="21590"/>
                                </a:lnTo>
                                <a:lnTo>
                                  <a:pt x="250799" y="22860"/>
                                </a:lnTo>
                                <a:lnTo>
                                  <a:pt x="250799" y="10160"/>
                                </a:lnTo>
                                <a:lnTo>
                                  <a:pt x="230073" y="10160"/>
                                </a:lnTo>
                                <a:lnTo>
                                  <a:pt x="230073" y="39370"/>
                                </a:lnTo>
                                <a:lnTo>
                                  <a:pt x="222021" y="41910"/>
                                </a:lnTo>
                                <a:lnTo>
                                  <a:pt x="218922" y="41910"/>
                                </a:lnTo>
                                <a:lnTo>
                                  <a:pt x="214274" y="39535"/>
                                </a:lnTo>
                                <a:lnTo>
                                  <a:pt x="214274" y="97790"/>
                                </a:lnTo>
                                <a:lnTo>
                                  <a:pt x="211467" y="99060"/>
                                </a:lnTo>
                                <a:lnTo>
                                  <a:pt x="210261" y="99060"/>
                                </a:lnTo>
                                <a:lnTo>
                                  <a:pt x="210261" y="101600"/>
                                </a:lnTo>
                                <a:lnTo>
                                  <a:pt x="208699" y="104140"/>
                                </a:lnTo>
                                <a:lnTo>
                                  <a:pt x="208699" y="105410"/>
                                </a:lnTo>
                                <a:lnTo>
                                  <a:pt x="208076" y="107950"/>
                                </a:lnTo>
                                <a:lnTo>
                                  <a:pt x="204978" y="105410"/>
                                </a:lnTo>
                                <a:lnTo>
                                  <a:pt x="203746" y="107950"/>
                                </a:lnTo>
                                <a:lnTo>
                                  <a:pt x="202806" y="106680"/>
                                </a:lnTo>
                                <a:lnTo>
                                  <a:pt x="203123" y="104140"/>
                                </a:lnTo>
                                <a:lnTo>
                                  <a:pt x="202476" y="102870"/>
                                </a:lnTo>
                                <a:lnTo>
                                  <a:pt x="202476" y="101600"/>
                                </a:lnTo>
                                <a:lnTo>
                                  <a:pt x="202755" y="100533"/>
                                </a:lnTo>
                                <a:lnTo>
                                  <a:pt x="202806" y="100330"/>
                                </a:lnTo>
                                <a:lnTo>
                                  <a:pt x="204063" y="99060"/>
                                </a:lnTo>
                                <a:lnTo>
                                  <a:pt x="206514" y="99060"/>
                                </a:lnTo>
                                <a:lnTo>
                                  <a:pt x="207759" y="102870"/>
                                </a:lnTo>
                                <a:lnTo>
                                  <a:pt x="209613" y="100330"/>
                                </a:lnTo>
                                <a:lnTo>
                                  <a:pt x="210261" y="101600"/>
                                </a:lnTo>
                                <a:lnTo>
                                  <a:pt x="210261" y="99060"/>
                                </a:lnTo>
                                <a:lnTo>
                                  <a:pt x="209321" y="97790"/>
                                </a:lnTo>
                                <a:lnTo>
                                  <a:pt x="208991" y="96520"/>
                                </a:lnTo>
                                <a:lnTo>
                                  <a:pt x="209931" y="95250"/>
                                </a:lnTo>
                                <a:lnTo>
                                  <a:pt x="207454" y="92710"/>
                                </a:lnTo>
                                <a:lnTo>
                                  <a:pt x="210261" y="91440"/>
                                </a:lnTo>
                                <a:lnTo>
                                  <a:pt x="211175" y="91440"/>
                                </a:lnTo>
                                <a:lnTo>
                                  <a:pt x="212407" y="92710"/>
                                </a:lnTo>
                                <a:lnTo>
                                  <a:pt x="212712" y="92710"/>
                                </a:lnTo>
                                <a:lnTo>
                                  <a:pt x="212407" y="95250"/>
                                </a:lnTo>
                                <a:lnTo>
                                  <a:pt x="214274" y="97790"/>
                                </a:lnTo>
                                <a:lnTo>
                                  <a:pt x="214274" y="39535"/>
                                </a:lnTo>
                                <a:lnTo>
                                  <a:pt x="213969" y="39370"/>
                                </a:lnTo>
                                <a:lnTo>
                                  <a:pt x="211797" y="38188"/>
                                </a:lnTo>
                                <a:lnTo>
                                  <a:pt x="211797" y="58420"/>
                                </a:lnTo>
                                <a:lnTo>
                                  <a:pt x="211797" y="59690"/>
                                </a:lnTo>
                                <a:lnTo>
                                  <a:pt x="211467" y="60960"/>
                                </a:lnTo>
                                <a:lnTo>
                                  <a:pt x="211797" y="62230"/>
                                </a:lnTo>
                                <a:lnTo>
                                  <a:pt x="210858" y="62230"/>
                                </a:lnTo>
                                <a:lnTo>
                                  <a:pt x="209905" y="60960"/>
                                </a:lnTo>
                                <a:lnTo>
                                  <a:pt x="208076" y="59690"/>
                                </a:lnTo>
                                <a:lnTo>
                                  <a:pt x="208076" y="73660"/>
                                </a:lnTo>
                                <a:lnTo>
                                  <a:pt x="204978" y="76200"/>
                                </a:lnTo>
                                <a:lnTo>
                                  <a:pt x="202476" y="76200"/>
                                </a:lnTo>
                                <a:lnTo>
                                  <a:pt x="203428" y="72390"/>
                                </a:lnTo>
                                <a:lnTo>
                                  <a:pt x="199707" y="72390"/>
                                </a:lnTo>
                                <a:lnTo>
                                  <a:pt x="199707" y="71120"/>
                                </a:lnTo>
                                <a:lnTo>
                                  <a:pt x="202184" y="69850"/>
                                </a:lnTo>
                                <a:lnTo>
                                  <a:pt x="205600" y="68580"/>
                                </a:lnTo>
                                <a:lnTo>
                                  <a:pt x="207759" y="71120"/>
                                </a:lnTo>
                                <a:lnTo>
                                  <a:pt x="208076" y="73660"/>
                                </a:lnTo>
                                <a:lnTo>
                                  <a:pt x="208076" y="59690"/>
                                </a:lnTo>
                                <a:lnTo>
                                  <a:pt x="208889" y="58572"/>
                                </a:lnTo>
                                <a:lnTo>
                                  <a:pt x="208991" y="58420"/>
                                </a:lnTo>
                                <a:lnTo>
                                  <a:pt x="211797" y="58420"/>
                                </a:lnTo>
                                <a:lnTo>
                                  <a:pt x="211797" y="38188"/>
                                </a:lnTo>
                                <a:lnTo>
                                  <a:pt x="209346" y="36830"/>
                                </a:lnTo>
                                <a:lnTo>
                                  <a:pt x="213029" y="30480"/>
                                </a:lnTo>
                                <a:lnTo>
                                  <a:pt x="208699" y="26670"/>
                                </a:lnTo>
                                <a:lnTo>
                                  <a:pt x="208407" y="25400"/>
                                </a:lnTo>
                                <a:lnTo>
                                  <a:pt x="209638" y="25400"/>
                                </a:lnTo>
                                <a:lnTo>
                                  <a:pt x="210883" y="24130"/>
                                </a:lnTo>
                                <a:lnTo>
                                  <a:pt x="215214" y="24130"/>
                                </a:lnTo>
                                <a:lnTo>
                                  <a:pt x="216446" y="25400"/>
                                </a:lnTo>
                                <a:lnTo>
                                  <a:pt x="215506" y="29210"/>
                                </a:lnTo>
                                <a:lnTo>
                                  <a:pt x="215455" y="30480"/>
                                </a:lnTo>
                                <a:lnTo>
                                  <a:pt x="215341" y="33020"/>
                                </a:lnTo>
                                <a:lnTo>
                                  <a:pt x="215214" y="35560"/>
                                </a:lnTo>
                                <a:lnTo>
                                  <a:pt x="219227" y="38100"/>
                                </a:lnTo>
                                <a:lnTo>
                                  <a:pt x="221081" y="39370"/>
                                </a:lnTo>
                                <a:lnTo>
                                  <a:pt x="222643" y="36830"/>
                                </a:lnTo>
                                <a:lnTo>
                                  <a:pt x="223266" y="35560"/>
                                </a:lnTo>
                                <a:lnTo>
                                  <a:pt x="223558" y="33020"/>
                                </a:lnTo>
                                <a:lnTo>
                                  <a:pt x="223558" y="27940"/>
                                </a:lnTo>
                                <a:lnTo>
                                  <a:pt x="220484" y="25400"/>
                                </a:lnTo>
                                <a:lnTo>
                                  <a:pt x="220484" y="24130"/>
                                </a:lnTo>
                                <a:lnTo>
                                  <a:pt x="223875" y="24130"/>
                                </a:lnTo>
                                <a:lnTo>
                                  <a:pt x="225742" y="22860"/>
                                </a:lnTo>
                                <a:lnTo>
                                  <a:pt x="226326" y="24130"/>
                                </a:lnTo>
                                <a:lnTo>
                                  <a:pt x="224790" y="30480"/>
                                </a:lnTo>
                                <a:lnTo>
                                  <a:pt x="230073" y="39370"/>
                                </a:lnTo>
                                <a:lnTo>
                                  <a:pt x="230073" y="10160"/>
                                </a:lnTo>
                                <a:lnTo>
                                  <a:pt x="204063" y="10160"/>
                                </a:lnTo>
                                <a:lnTo>
                                  <a:pt x="204063" y="63500"/>
                                </a:lnTo>
                                <a:lnTo>
                                  <a:pt x="203428" y="64770"/>
                                </a:lnTo>
                                <a:lnTo>
                                  <a:pt x="200329" y="64770"/>
                                </a:lnTo>
                                <a:lnTo>
                                  <a:pt x="200494" y="63500"/>
                                </a:lnTo>
                                <a:lnTo>
                                  <a:pt x="200647" y="62230"/>
                                </a:lnTo>
                                <a:lnTo>
                                  <a:pt x="200952" y="60960"/>
                                </a:lnTo>
                                <a:lnTo>
                                  <a:pt x="203746" y="59690"/>
                                </a:lnTo>
                                <a:lnTo>
                                  <a:pt x="203746" y="63500"/>
                                </a:lnTo>
                                <a:lnTo>
                                  <a:pt x="204063" y="63500"/>
                                </a:lnTo>
                                <a:lnTo>
                                  <a:pt x="204063" y="10160"/>
                                </a:lnTo>
                                <a:lnTo>
                                  <a:pt x="201891" y="10160"/>
                                </a:lnTo>
                                <a:lnTo>
                                  <a:pt x="201891" y="27940"/>
                                </a:lnTo>
                                <a:lnTo>
                                  <a:pt x="200647" y="27940"/>
                                </a:lnTo>
                                <a:lnTo>
                                  <a:pt x="200329" y="29210"/>
                                </a:lnTo>
                                <a:lnTo>
                                  <a:pt x="200253" y="30480"/>
                                </a:lnTo>
                                <a:lnTo>
                                  <a:pt x="200177" y="31750"/>
                                </a:lnTo>
                                <a:lnTo>
                                  <a:pt x="200101" y="33020"/>
                                </a:lnTo>
                                <a:lnTo>
                                  <a:pt x="200025" y="34290"/>
                                </a:lnTo>
                                <a:lnTo>
                                  <a:pt x="201561" y="38100"/>
                                </a:lnTo>
                                <a:lnTo>
                                  <a:pt x="201472" y="39370"/>
                                </a:lnTo>
                                <a:lnTo>
                                  <a:pt x="201371" y="40640"/>
                                </a:lnTo>
                                <a:lnTo>
                                  <a:pt x="201269" y="41910"/>
                                </a:lnTo>
                                <a:lnTo>
                                  <a:pt x="200977" y="43180"/>
                                </a:lnTo>
                                <a:lnTo>
                                  <a:pt x="199110" y="45720"/>
                                </a:lnTo>
                                <a:lnTo>
                                  <a:pt x="193840" y="45720"/>
                                </a:lnTo>
                                <a:lnTo>
                                  <a:pt x="193217" y="45212"/>
                                </a:lnTo>
                                <a:lnTo>
                                  <a:pt x="193217" y="58420"/>
                                </a:lnTo>
                                <a:lnTo>
                                  <a:pt x="193217" y="59690"/>
                                </a:lnTo>
                                <a:lnTo>
                                  <a:pt x="192925" y="59690"/>
                                </a:lnTo>
                                <a:lnTo>
                                  <a:pt x="192303" y="60960"/>
                                </a:lnTo>
                                <a:lnTo>
                                  <a:pt x="191033" y="60960"/>
                                </a:lnTo>
                                <a:lnTo>
                                  <a:pt x="189801" y="59690"/>
                                </a:lnTo>
                                <a:lnTo>
                                  <a:pt x="189534" y="58572"/>
                                </a:lnTo>
                                <a:lnTo>
                                  <a:pt x="189496" y="58420"/>
                                </a:lnTo>
                                <a:lnTo>
                                  <a:pt x="189179" y="57150"/>
                                </a:lnTo>
                                <a:lnTo>
                                  <a:pt x="190119" y="57150"/>
                                </a:lnTo>
                                <a:lnTo>
                                  <a:pt x="190715" y="55880"/>
                                </a:lnTo>
                                <a:lnTo>
                                  <a:pt x="192595" y="55880"/>
                                </a:lnTo>
                                <a:lnTo>
                                  <a:pt x="192595" y="57150"/>
                                </a:lnTo>
                                <a:lnTo>
                                  <a:pt x="193217" y="58420"/>
                                </a:lnTo>
                                <a:lnTo>
                                  <a:pt x="193217" y="45212"/>
                                </a:lnTo>
                                <a:lnTo>
                                  <a:pt x="192303" y="44450"/>
                                </a:lnTo>
                                <a:lnTo>
                                  <a:pt x="190741" y="44450"/>
                                </a:lnTo>
                                <a:lnTo>
                                  <a:pt x="190741" y="41910"/>
                                </a:lnTo>
                                <a:lnTo>
                                  <a:pt x="191033" y="40640"/>
                                </a:lnTo>
                                <a:lnTo>
                                  <a:pt x="191363" y="39370"/>
                                </a:lnTo>
                                <a:lnTo>
                                  <a:pt x="191655" y="39370"/>
                                </a:lnTo>
                                <a:lnTo>
                                  <a:pt x="192595" y="38100"/>
                                </a:lnTo>
                                <a:lnTo>
                                  <a:pt x="193840" y="38100"/>
                                </a:lnTo>
                                <a:lnTo>
                                  <a:pt x="194132" y="40640"/>
                                </a:lnTo>
                                <a:lnTo>
                                  <a:pt x="195072" y="40640"/>
                                </a:lnTo>
                                <a:lnTo>
                                  <a:pt x="196608" y="39370"/>
                                </a:lnTo>
                                <a:lnTo>
                                  <a:pt x="196303" y="38100"/>
                                </a:lnTo>
                                <a:lnTo>
                                  <a:pt x="195072" y="33020"/>
                                </a:lnTo>
                                <a:lnTo>
                                  <a:pt x="194970" y="31750"/>
                                </a:lnTo>
                                <a:lnTo>
                                  <a:pt x="194868" y="30480"/>
                                </a:lnTo>
                                <a:lnTo>
                                  <a:pt x="194754" y="29210"/>
                                </a:lnTo>
                                <a:lnTo>
                                  <a:pt x="190119" y="31750"/>
                                </a:lnTo>
                                <a:lnTo>
                                  <a:pt x="190423" y="30480"/>
                                </a:lnTo>
                                <a:lnTo>
                                  <a:pt x="191033" y="27940"/>
                                </a:lnTo>
                                <a:lnTo>
                                  <a:pt x="194437" y="27940"/>
                                </a:lnTo>
                                <a:lnTo>
                                  <a:pt x="196926" y="25400"/>
                                </a:lnTo>
                                <a:lnTo>
                                  <a:pt x="198170" y="24130"/>
                                </a:lnTo>
                                <a:lnTo>
                                  <a:pt x="201561" y="26670"/>
                                </a:lnTo>
                                <a:lnTo>
                                  <a:pt x="201891" y="27940"/>
                                </a:lnTo>
                                <a:lnTo>
                                  <a:pt x="201891" y="10160"/>
                                </a:lnTo>
                                <a:lnTo>
                                  <a:pt x="194779" y="10160"/>
                                </a:lnTo>
                                <a:lnTo>
                                  <a:pt x="189801" y="10160"/>
                                </a:lnTo>
                                <a:lnTo>
                                  <a:pt x="189801" y="22860"/>
                                </a:lnTo>
                                <a:lnTo>
                                  <a:pt x="188887" y="22860"/>
                                </a:lnTo>
                                <a:lnTo>
                                  <a:pt x="188887" y="41910"/>
                                </a:lnTo>
                                <a:lnTo>
                                  <a:pt x="186702" y="43180"/>
                                </a:lnTo>
                                <a:lnTo>
                                  <a:pt x="185762" y="45720"/>
                                </a:lnTo>
                                <a:lnTo>
                                  <a:pt x="185762" y="58420"/>
                                </a:lnTo>
                                <a:lnTo>
                                  <a:pt x="185166" y="60960"/>
                                </a:lnTo>
                                <a:lnTo>
                                  <a:pt x="185762" y="62230"/>
                                </a:lnTo>
                                <a:lnTo>
                                  <a:pt x="185166" y="63500"/>
                                </a:lnTo>
                                <a:lnTo>
                                  <a:pt x="184531" y="63500"/>
                                </a:lnTo>
                                <a:lnTo>
                                  <a:pt x="183934" y="62230"/>
                                </a:lnTo>
                                <a:lnTo>
                                  <a:pt x="182079" y="60960"/>
                                </a:lnTo>
                                <a:lnTo>
                                  <a:pt x="183934" y="59690"/>
                                </a:lnTo>
                                <a:lnTo>
                                  <a:pt x="184200" y="58572"/>
                                </a:lnTo>
                                <a:lnTo>
                                  <a:pt x="184226" y="58420"/>
                                </a:lnTo>
                                <a:lnTo>
                                  <a:pt x="185762" y="58420"/>
                                </a:lnTo>
                                <a:lnTo>
                                  <a:pt x="185762" y="45720"/>
                                </a:lnTo>
                                <a:lnTo>
                                  <a:pt x="185166" y="45720"/>
                                </a:lnTo>
                                <a:lnTo>
                                  <a:pt x="183934" y="46990"/>
                                </a:lnTo>
                                <a:lnTo>
                                  <a:pt x="182994" y="45720"/>
                                </a:lnTo>
                                <a:lnTo>
                                  <a:pt x="181749" y="45720"/>
                                </a:lnTo>
                                <a:lnTo>
                                  <a:pt x="182689" y="44450"/>
                                </a:lnTo>
                                <a:lnTo>
                                  <a:pt x="182994" y="44450"/>
                                </a:lnTo>
                                <a:lnTo>
                                  <a:pt x="184531" y="41910"/>
                                </a:lnTo>
                                <a:lnTo>
                                  <a:pt x="185762" y="38100"/>
                                </a:lnTo>
                                <a:lnTo>
                                  <a:pt x="188264" y="39370"/>
                                </a:lnTo>
                                <a:lnTo>
                                  <a:pt x="188887" y="41910"/>
                                </a:lnTo>
                                <a:lnTo>
                                  <a:pt x="188887" y="22860"/>
                                </a:lnTo>
                                <a:lnTo>
                                  <a:pt x="186093" y="22860"/>
                                </a:lnTo>
                                <a:lnTo>
                                  <a:pt x="185166" y="21590"/>
                                </a:lnTo>
                                <a:lnTo>
                                  <a:pt x="185470" y="20320"/>
                                </a:lnTo>
                                <a:lnTo>
                                  <a:pt x="188569" y="20320"/>
                                </a:lnTo>
                                <a:lnTo>
                                  <a:pt x="189484" y="21590"/>
                                </a:lnTo>
                                <a:lnTo>
                                  <a:pt x="189801" y="22860"/>
                                </a:lnTo>
                                <a:lnTo>
                                  <a:pt x="189801" y="10160"/>
                                </a:lnTo>
                                <a:lnTo>
                                  <a:pt x="187350" y="10160"/>
                                </a:lnTo>
                                <a:lnTo>
                                  <a:pt x="187972" y="12700"/>
                                </a:lnTo>
                                <a:lnTo>
                                  <a:pt x="186118" y="13970"/>
                                </a:lnTo>
                                <a:lnTo>
                                  <a:pt x="184924" y="12700"/>
                                </a:lnTo>
                                <a:lnTo>
                                  <a:pt x="186093" y="11430"/>
                                </a:lnTo>
                                <a:lnTo>
                                  <a:pt x="185623" y="8890"/>
                                </a:lnTo>
                                <a:lnTo>
                                  <a:pt x="182753" y="8890"/>
                                </a:lnTo>
                                <a:lnTo>
                                  <a:pt x="182753" y="11430"/>
                                </a:lnTo>
                                <a:lnTo>
                                  <a:pt x="182397" y="13970"/>
                                </a:lnTo>
                                <a:lnTo>
                                  <a:pt x="183934" y="16510"/>
                                </a:lnTo>
                                <a:lnTo>
                                  <a:pt x="183934" y="17780"/>
                                </a:lnTo>
                                <a:lnTo>
                                  <a:pt x="182079" y="19050"/>
                                </a:lnTo>
                                <a:lnTo>
                                  <a:pt x="182372" y="21590"/>
                                </a:lnTo>
                                <a:lnTo>
                                  <a:pt x="181432" y="21590"/>
                                </a:lnTo>
                                <a:lnTo>
                                  <a:pt x="179895" y="20002"/>
                                </a:lnTo>
                                <a:lnTo>
                                  <a:pt x="179895" y="22860"/>
                                </a:lnTo>
                                <a:lnTo>
                                  <a:pt x="177419" y="25400"/>
                                </a:lnTo>
                                <a:lnTo>
                                  <a:pt x="175564" y="25400"/>
                                </a:lnTo>
                                <a:lnTo>
                                  <a:pt x="177101" y="22860"/>
                                </a:lnTo>
                                <a:lnTo>
                                  <a:pt x="176479" y="21590"/>
                                </a:lnTo>
                                <a:lnTo>
                                  <a:pt x="174320" y="19050"/>
                                </a:lnTo>
                                <a:lnTo>
                                  <a:pt x="177215" y="16103"/>
                                </a:lnTo>
                                <a:lnTo>
                                  <a:pt x="177101" y="17780"/>
                                </a:lnTo>
                                <a:lnTo>
                                  <a:pt x="179895" y="22860"/>
                                </a:lnTo>
                                <a:lnTo>
                                  <a:pt x="179895" y="20002"/>
                                </a:lnTo>
                                <a:lnTo>
                                  <a:pt x="178981" y="19050"/>
                                </a:lnTo>
                                <a:lnTo>
                                  <a:pt x="182079" y="16510"/>
                                </a:lnTo>
                                <a:lnTo>
                                  <a:pt x="180809" y="13970"/>
                                </a:lnTo>
                                <a:lnTo>
                                  <a:pt x="180809" y="12700"/>
                                </a:lnTo>
                                <a:lnTo>
                                  <a:pt x="182664" y="11430"/>
                                </a:lnTo>
                                <a:lnTo>
                                  <a:pt x="180187" y="10160"/>
                                </a:lnTo>
                                <a:lnTo>
                                  <a:pt x="179412" y="10160"/>
                                </a:lnTo>
                                <a:lnTo>
                                  <a:pt x="179197" y="8890"/>
                                </a:lnTo>
                                <a:lnTo>
                                  <a:pt x="178409" y="8890"/>
                                </a:lnTo>
                                <a:lnTo>
                                  <a:pt x="178409" y="10160"/>
                                </a:lnTo>
                                <a:lnTo>
                                  <a:pt x="177203" y="11430"/>
                                </a:lnTo>
                                <a:lnTo>
                                  <a:pt x="177304" y="14630"/>
                                </a:lnTo>
                                <a:lnTo>
                                  <a:pt x="174942" y="12700"/>
                                </a:lnTo>
                                <a:lnTo>
                                  <a:pt x="171526" y="13970"/>
                                </a:lnTo>
                                <a:lnTo>
                                  <a:pt x="173405" y="17780"/>
                                </a:lnTo>
                                <a:lnTo>
                                  <a:pt x="172758" y="20320"/>
                                </a:lnTo>
                                <a:lnTo>
                                  <a:pt x="172669" y="21590"/>
                                </a:lnTo>
                                <a:lnTo>
                                  <a:pt x="172567" y="22860"/>
                                </a:lnTo>
                                <a:lnTo>
                                  <a:pt x="172466" y="24130"/>
                                </a:lnTo>
                                <a:lnTo>
                                  <a:pt x="172758" y="26670"/>
                                </a:lnTo>
                                <a:lnTo>
                                  <a:pt x="173088" y="29210"/>
                                </a:lnTo>
                                <a:lnTo>
                                  <a:pt x="172466" y="30480"/>
                                </a:lnTo>
                                <a:lnTo>
                                  <a:pt x="171234" y="29210"/>
                                </a:lnTo>
                                <a:lnTo>
                                  <a:pt x="171234" y="27940"/>
                                </a:lnTo>
                                <a:lnTo>
                                  <a:pt x="172148" y="26670"/>
                                </a:lnTo>
                                <a:lnTo>
                                  <a:pt x="169075" y="26670"/>
                                </a:lnTo>
                                <a:lnTo>
                                  <a:pt x="168427" y="24130"/>
                                </a:lnTo>
                                <a:lnTo>
                                  <a:pt x="169075" y="22860"/>
                                </a:lnTo>
                                <a:lnTo>
                                  <a:pt x="168427" y="21590"/>
                                </a:lnTo>
                                <a:lnTo>
                                  <a:pt x="168109" y="20320"/>
                                </a:lnTo>
                                <a:lnTo>
                                  <a:pt x="167513" y="19050"/>
                                </a:lnTo>
                                <a:lnTo>
                                  <a:pt x="166268" y="20320"/>
                                </a:lnTo>
                                <a:lnTo>
                                  <a:pt x="165354" y="20320"/>
                                </a:lnTo>
                                <a:lnTo>
                                  <a:pt x="164312" y="21590"/>
                                </a:lnTo>
                                <a:lnTo>
                                  <a:pt x="163842" y="22860"/>
                                </a:lnTo>
                                <a:lnTo>
                                  <a:pt x="163906" y="25400"/>
                                </a:lnTo>
                                <a:lnTo>
                                  <a:pt x="164198" y="26670"/>
                                </a:lnTo>
                                <a:lnTo>
                                  <a:pt x="164719" y="27940"/>
                                </a:lnTo>
                                <a:lnTo>
                                  <a:pt x="165658" y="30480"/>
                                </a:lnTo>
                                <a:lnTo>
                                  <a:pt x="168744" y="31750"/>
                                </a:lnTo>
                                <a:lnTo>
                                  <a:pt x="168135" y="35560"/>
                                </a:lnTo>
                                <a:lnTo>
                                  <a:pt x="167220" y="36830"/>
                                </a:lnTo>
                                <a:lnTo>
                                  <a:pt x="164414" y="38100"/>
                                </a:lnTo>
                                <a:lnTo>
                                  <a:pt x="165354" y="40640"/>
                                </a:lnTo>
                                <a:lnTo>
                                  <a:pt x="166268" y="40640"/>
                                </a:lnTo>
                                <a:lnTo>
                                  <a:pt x="165976" y="41910"/>
                                </a:lnTo>
                                <a:lnTo>
                                  <a:pt x="168452" y="41910"/>
                                </a:lnTo>
                                <a:lnTo>
                                  <a:pt x="170637" y="40640"/>
                                </a:lnTo>
                                <a:lnTo>
                                  <a:pt x="171551" y="43180"/>
                                </a:lnTo>
                                <a:lnTo>
                                  <a:pt x="172173" y="48260"/>
                                </a:lnTo>
                                <a:lnTo>
                                  <a:pt x="163791" y="44450"/>
                                </a:lnTo>
                                <a:lnTo>
                                  <a:pt x="166268" y="49530"/>
                                </a:lnTo>
                                <a:lnTo>
                                  <a:pt x="167220" y="52070"/>
                                </a:lnTo>
                                <a:lnTo>
                                  <a:pt x="164719" y="53340"/>
                                </a:lnTo>
                                <a:lnTo>
                                  <a:pt x="167220" y="54610"/>
                                </a:lnTo>
                                <a:lnTo>
                                  <a:pt x="167817" y="55435"/>
                                </a:lnTo>
                                <a:lnTo>
                                  <a:pt x="168135" y="54610"/>
                                </a:lnTo>
                                <a:lnTo>
                                  <a:pt x="171551" y="50800"/>
                                </a:lnTo>
                                <a:lnTo>
                                  <a:pt x="174967" y="50800"/>
                                </a:lnTo>
                                <a:lnTo>
                                  <a:pt x="174967" y="48260"/>
                                </a:lnTo>
                                <a:lnTo>
                                  <a:pt x="176504" y="49530"/>
                                </a:lnTo>
                                <a:lnTo>
                                  <a:pt x="177444" y="49530"/>
                                </a:lnTo>
                                <a:lnTo>
                                  <a:pt x="176504" y="50800"/>
                                </a:lnTo>
                                <a:lnTo>
                                  <a:pt x="176504" y="52070"/>
                                </a:lnTo>
                                <a:lnTo>
                                  <a:pt x="174967" y="52070"/>
                                </a:lnTo>
                                <a:lnTo>
                                  <a:pt x="174967" y="54610"/>
                                </a:lnTo>
                                <a:lnTo>
                                  <a:pt x="175590" y="55880"/>
                                </a:lnTo>
                                <a:lnTo>
                                  <a:pt x="178981" y="55880"/>
                                </a:lnTo>
                                <a:lnTo>
                                  <a:pt x="178574" y="58420"/>
                                </a:lnTo>
                                <a:lnTo>
                                  <a:pt x="179565" y="57150"/>
                                </a:lnTo>
                                <a:lnTo>
                                  <a:pt x="181140" y="57150"/>
                                </a:lnTo>
                                <a:lnTo>
                                  <a:pt x="181216" y="58572"/>
                                </a:lnTo>
                                <a:lnTo>
                                  <a:pt x="181749" y="59690"/>
                                </a:lnTo>
                                <a:lnTo>
                                  <a:pt x="181749" y="60960"/>
                                </a:lnTo>
                                <a:lnTo>
                                  <a:pt x="179895" y="60960"/>
                                </a:lnTo>
                                <a:lnTo>
                                  <a:pt x="178663" y="58572"/>
                                </a:lnTo>
                                <a:lnTo>
                                  <a:pt x="178358" y="59690"/>
                                </a:lnTo>
                                <a:lnTo>
                                  <a:pt x="178676" y="62230"/>
                                </a:lnTo>
                                <a:lnTo>
                                  <a:pt x="178358" y="63500"/>
                                </a:lnTo>
                                <a:lnTo>
                                  <a:pt x="177126" y="62230"/>
                                </a:lnTo>
                                <a:lnTo>
                                  <a:pt x="176796" y="62230"/>
                                </a:lnTo>
                                <a:lnTo>
                                  <a:pt x="176504" y="64770"/>
                                </a:lnTo>
                                <a:lnTo>
                                  <a:pt x="174967" y="66040"/>
                                </a:lnTo>
                                <a:lnTo>
                                  <a:pt x="174879" y="64770"/>
                                </a:lnTo>
                                <a:lnTo>
                                  <a:pt x="174777" y="63500"/>
                                </a:lnTo>
                                <a:lnTo>
                                  <a:pt x="174675" y="62230"/>
                                </a:lnTo>
                                <a:lnTo>
                                  <a:pt x="173723" y="63500"/>
                                </a:lnTo>
                                <a:lnTo>
                                  <a:pt x="173113" y="63500"/>
                                </a:lnTo>
                                <a:lnTo>
                                  <a:pt x="174028" y="64770"/>
                                </a:lnTo>
                                <a:lnTo>
                                  <a:pt x="173113" y="66040"/>
                                </a:lnTo>
                                <a:lnTo>
                                  <a:pt x="168770" y="66040"/>
                                </a:lnTo>
                                <a:lnTo>
                                  <a:pt x="173113" y="71120"/>
                                </a:lnTo>
                                <a:lnTo>
                                  <a:pt x="169075" y="72390"/>
                                </a:lnTo>
                                <a:lnTo>
                                  <a:pt x="169075" y="74930"/>
                                </a:lnTo>
                                <a:lnTo>
                                  <a:pt x="167220" y="77470"/>
                                </a:lnTo>
                                <a:lnTo>
                                  <a:pt x="169367" y="78740"/>
                                </a:lnTo>
                                <a:lnTo>
                                  <a:pt x="170307" y="77470"/>
                                </a:lnTo>
                                <a:lnTo>
                                  <a:pt x="171843" y="77470"/>
                                </a:lnTo>
                                <a:lnTo>
                                  <a:pt x="172554" y="77838"/>
                                </a:lnTo>
                                <a:lnTo>
                                  <a:pt x="172491" y="77470"/>
                                </a:lnTo>
                                <a:lnTo>
                                  <a:pt x="179895" y="77470"/>
                                </a:lnTo>
                                <a:lnTo>
                                  <a:pt x="177736" y="73660"/>
                                </a:lnTo>
                                <a:lnTo>
                                  <a:pt x="176530" y="73660"/>
                                </a:lnTo>
                                <a:lnTo>
                                  <a:pt x="175907" y="72390"/>
                                </a:lnTo>
                                <a:lnTo>
                                  <a:pt x="176530" y="71120"/>
                                </a:lnTo>
                                <a:lnTo>
                                  <a:pt x="177736" y="69850"/>
                                </a:lnTo>
                                <a:lnTo>
                                  <a:pt x="178358" y="69850"/>
                                </a:lnTo>
                                <a:lnTo>
                                  <a:pt x="178981" y="71120"/>
                                </a:lnTo>
                                <a:lnTo>
                                  <a:pt x="179298" y="73660"/>
                                </a:lnTo>
                                <a:lnTo>
                                  <a:pt x="181749" y="73660"/>
                                </a:lnTo>
                                <a:lnTo>
                                  <a:pt x="179895" y="77470"/>
                                </a:lnTo>
                                <a:lnTo>
                                  <a:pt x="178981" y="78740"/>
                                </a:lnTo>
                                <a:lnTo>
                                  <a:pt x="178739" y="79756"/>
                                </a:lnTo>
                                <a:lnTo>
                                  <a:pt x="178676" y="80010"/>
                                </a:lnTo>
                                <a:lnTo>
                                  <a:pt x="180517" y="80010"/>
                                </a:lnTo>
                                <a:lnTo>
                                  <a:pt x="181165" y="81280"/>
                                </a:lnTo>
                                <a:lnTo>
                                  <a:pt x="181749" y="83820"/>
                                </a:lnTo>
                                <a:lnTo>
                                  <a:pt x="180213" y="83820"/>
                                </a:lnTo>
                                <a:lnTo>
                                  <a:pt x="182689" y="85090"/>
                                </a:lnTo>
                                <a:lnTo>
                                  <a:pt x="182803" y="83820"/>
                                </a:lnTo>
                                <a:lnTo>
                                  <a:pt x="182918" y="82550"/>
                                </a:lnTo>
                                <a:lnTo>
                                  <a:pt x="183019" y="81280"/>
                                </a:lnTo>
                                <a:lnTo>
                                  <a:pt x="185166" y="80010"/>
                                </a:lnTo>
                                <a:lnTo>
                                  <a:pt x="186118" y="77470"/>
                                </a:lnTo>
                                <a:lnTo>
                                  <a:pt x="181432" y="74930"/>
                                </a:lnTo>
                                <a:lnTo>
                                  <a:pt x="184873" y="73660"/>
                                </a:lnTo>
                                <a:lnTo>
                                  <a:pt x="192303" y="73660"/>
                                </a:lnTo>
                                <a:lnTo>
                                  <a:pt x="194132" y="69850"/>
                                </a:lnTo>
                                <a:lnTo>
                                  <a:pt x="194462" y="68580"/>
                                </a:lnTo>
                                <a:lnTo>
                                  <a:pt x="192595" y="67310"/>
                                </a:lnTo>
                                <a:lnTo>
                                  <a:pt x="193522" y="66040"/>
                                </a:lnTo>
                                <a:lnTo>
                                  <a:pt x="194132" y="64770"/>
                                </a:lnTo>
                                <a:lnTo>
                                  <a:pt x="196634" y="64770"/>
                                </a:lnTo>
                                <a:lnTo>
                                  <a:pt x="198501" y="67310"/>
                                </a:lnTo>
                                <a:lnTo>
                                  <a:pt x="196316" y="69850"/>
                                </a:lnTo>
                                <a:lnTo>
                                  <a:pt x="196964" y="71120"/>
                                </a:lnTo>
                                <a:lnTo>
                                  <a:pt x="193840" y="72390"/>
                                </a:lnTo>
                                <a:lnTo>
                                  <a:pt x="194132" y="74930"/>
                                </a:lnTo>
                                <a:lnTo>
                                  <a:pt x="193522" y="77470"/>
                                </a:lnTo>
                                <a:lnTo>
                                  <a:pt x="194373" y="79756"/>
                                </a:lnTo>
                                <a:lnTo>
                                  <a:pt x="194462" y="80010"/>
                                </a:lnTo>
                                <a:lnTo>
                                  <a:pt x="199732" y="81280"/>
                                </a:lnTo>
                                <a:lnTo>
                                  <a:pt x="197256" y="83820"/>
                                </a:lnTo>
                                <a:lnTo>
                                  <a:pt x="193243" y="85090"/>
                                </a:lnTo>
                                <a:lnTo>
                                  <a:pt x="193395" y="83820"/>
                                </a:lnTo>
                                <a:lnTo>
                                  <a:pt x="193840" y="80010"/>
                                </a:lnTo>
                                <a:lnTo>
                                  <a:pt x="191363" y="78740"/>
                                </a:lnTo>
                                <a:lnTo>
                                  <a:pt x="190741" y="77470"/>
                                </a:lnTo>
                                <a:lnTo>
                                  <a:pt x="191655" y="76200"/>
                                </a:lnTo>
                                <a:lnTo>
                                  <a:pt x="189826" y="74930"/>
                                </a:lnTo>
                                <a:lnTo>
                                  <a:pt x="188595" y="76200"/>
                                </a:lnTo>
                                <a:lnTo>
                                  <a:pt x="186118" y="76200"/>
                                </a:lnTo>
                                <a:lnTo>
                                  <a:pt x="186690" y="79756"/>
                                </a:lnTo>
                                <a:lnTo>
                                  <a:pt x="186728" y="80010"/>
                                </a:lnTo>
                                <a:lnTo>
                                  <a:pt x="186410" y="82550"/>
                                </a:lnTo>
                                <a:lnTo>
                                  <a:pt x="183934" y="83820"/>
                                </a:lnTo>
                                <a:lnTo>
                                  <a:pt x="183934" y="85090"/>
                                </a:lnTo>
                                <a:lnTo>
                                  <a:pt x="183654" y="87464"/>
                                </a:lnTo>
                                <a:lnTo>
                                  <a:pt x="181749" y="86360"/>
                                </a:lnTo>
                                <a:lnTo>
                                  <a:pt x="180213" y="87630"/>
                                </a:lnTo>
                                <a:lnTo>
                                  <a:pt x="181140" y="90170"/>
                                </a:lnTo>
                                <a:lnTo>
                                  <a:pt x="180517" y="91440"/>
                                </a:lnTo>
                                <a:lnTo>
                                  <a:pt x="180213" y="93980"/>
                                </a:lnTo>
                                <a:lnTo>
                                  <a:pt x="181432" y="97790"/>
                                </a:lnTo>
                                <a:lnTo>
                                  <a:pt x="183019" y="100330"/>
                                </a:lnTo>
                                <a:lnTo>
                                  <a:pt x="183362" y="100533"/>
                                </a:lnTo>
                                <a:lnTo>
                                  <a:pt x="186118" y="96520"/>
                                </a:lnTo>
                                <a:lnTo>
                                  <a:pt x="183629" y="96520"/>
                                </a:lnTo>
                                <a:lnTo>
                                  <a:pt x="184569" y="92710"/>
                                </a:lnTo>
                                <a:lnTo>
                                  <a:pt x="184873" y="91440"/>
                                </a:lnTo>
                                <a:lnTo>
                                  <a:pt x="182372" y="92710"/>
                                </a:lnTo>
                                <a:lnTo>
                                  <a:pt x="182372" y="91440"/>
                                </a:lnTo>
                                <a:lnTo>
                                  <a:pt x="183934" y="87630"/>
                                </a:lnTo>
                                <a:lnTo>
                                  <a:pt x="186410" y="87630"/>
                                </a:lnTo>
                                <a:lnTo>
                                  <a:pt x="186410" y="83820"/>
                                </a:lnTo>
                                <a:lnTo>
                                  <a:pt x="187947" y="86360"/>
                                </a:lnTo>
                                <a:lnTo>
                                  <a:pt x="188226" y="87464"/>
                                </a:lnTo>
                                <a:lnTo>
                                  <a:pt x="188264" y="87630"/>
                                </a:lnTo>
                                <a:lnTo>
                                  <a:pt x="186410" y="88900"/>
                                </a:lnTo>
                                <a:lnTo>
                                  <a:pt x="187032" y="91440"/>
                                </a:lnTo>
                                <a:lnTo>
                                  <a:pt x="187642" y="91440"/>
                                </a:lnTo>
                                <a:lnTo>
                                  <a:pt x="189204" y="90170"/>
                                </a:lnTo>
                                <a:lnTo>
                                  <a:pt x="190119" y="93980"/>
                                </a:lnTo>
                                <a:lnTo>
                                  <a:pt x="188887" y="96520"/>
                                </a:lnTo>
                                <a:lnTo>
                                  <a:pt x="190741" y="97790"/>
                                </a:lnTo>
                                <a:lnTo>
                                  <a:pt x="192303" y="95250"/>
                                </a:lnTo>
                                <a:lnTo>
                                  <a:pt x="192201" y="93980"/>
                                </a:lnTo>
                                <a:lnTo>
                                  <a:pt x="192100" y="92710"/>
                                </a:lnTo>
                                <a:lnTo>
                                  <a:pt x="191985" y="91440"/>
                                </a:lnTo>
                                <a:lnTo>
                                  <a:pt x="193217" y="90170"/>
                                </a:lnTo>
                                <a:lnTo>
                                  <a:pt x="194754" y="91440"/>
                                </a:lnTo>
                                <a:lnTo>
                                  <a:pt x="193840" y="95250"/>
                                </a:lnTo>
                                <a:lnTo>
                                  <a:pt x="194132" y="97790"/>
                                </a:lnTo>
                                <a:lnTo>
                                  <a:pt x="195376" y="99060"/>
                                </a:lnTo>
                                <a:lnTo>
                                  <a:pt x="196964" y="101600"/>
                                </a:lnTo>
                                <a:lnTo>
                                  <a:pt x="195376" y="104140"/>
                                </a:lnTo>
                                <a:lnTo>
                                  <a:pt x="195097" y="105410"/>
                                </a:lnTo>
                                <a:lnTo>
                                  <a:pt x="193522" y="105410"/>
                                </a:lnTo>
                                <a:lnTo>
                                  <a:pt x="192354" y="100533"/>
                                </a:lnTo>
                                <a:lnTo>
                                  <a:pt x="192303" y="100330"/>
                                </a:lnTo>
                                <a:lnTo>
                                  <a:pt x="185940" y="101866"/>
                                </a:lnTo>
                                <a:lnTo>
                                  <a:pt x="188912" y="102870"/>
                                </a:lnTo>
                                <a:lnTo>
                                  <a:pt x="190119" y="105410"/>
                                </a:lnTo>
                                <a:lnTo>
                                  <a:pt x="191985" y="106680"/>
                                </a:lnTo>
                                <a:lnTo>
                                  <a:pt x="193840" y="109220"/>
                                </a:lnTo>
                                <a:lnTo>
                                  <a:pt x="196024" y="106680"/>
                                </a:lnTo>
                                <a:lnTo>
                                  <a:pt x="197408" y="105410"/>
                                </a:lnTo>
                                <a:lnTo>
                                  <a:pt x="198793" y="104140"/>
                                </a:lnTo>
                                <a:lnTo>
                                  <a:pt x="197586" y="99060"/>
                                </a:lnTo>
                                <a:lnTo>
                                  <a:pt x="199415" y="95250"/>
                                </a:lnTo>
                                <a:lnTo>
                                  <a:pt x="200355" y="95250"/>
                                </a:lnTo>
                                <a:lnTo>
                                  <a:pt x="200672" y="96520"/>
                                </a:lnTo>
                                <a:lnTo>
                                  <a:pt x="200672" y="97790"/>
                                </a:lnTo>
                                <a:lnTo>
                                  <a:pt x="200215" y="101600"/>
                                </a:lnTo>
                                <a:lnTo>
                                  <a:pt x="200177" y="101866"/>
                                </a:lnTo>
                                <a:lnTo>
                                  <a:pt x="200050" y="102870"/>
                                </a:lnTo>
                                <a:lnTo>
                                  <a:pt x="197586" y="107950"/>
                                </a:lnTo>
                                <a:lnTo>
                                  <a:pt x="198170" y="113030"/>
                                </a:lnTo>
                                <a:lnTo>
                                  <a:pt x="195694" y="113030"/>
                                </a:lnTo>
                                <a:lnTo>
                                  <a:pt x="194157" y="118110"/>
                                </a:lnTo>
                                <a:lnTo>
                                  <a:pt x="188912" y="120650"/>
                                </a:lnTo>
                                <a:lnTo>
                                  <a:pt x="188849" y="121678"/>
                                </a:lnTo>
                                <a:lnTo>
                                  <a:pt x="188760" y="123190"/>
                                </a:lnTo>
                                <a:lnTo>
                                  <a:pt x="188683" y="124460"/>
                                </a:lnTo>
                                <a:lnTo>
                                  <a:pt x="188595" y="125730"/>
                                </a:lnTo>
                                <a:lnTo>
                                  <a:pt x="187642" y="130810"/>
                                </a:lnTo>
                                <a:lnTo>
                                  <a:pt x="187972" y="132080"/>
                                </a:lnTo>
                                <a:lnTo>
                                  <a:pt x="189509" y="130810"/>
                                </a:lnTo>
                                <a:lnTo>
                                  <a:pt x="190474" y="132080"/>
                                </a:lnTo>
                                <a:lnTo>
                                  <a:pt x="190741" y="130810"/>
                                </a:lnTo>
                                <a:lnTo>
                                  <a:pt x="190741" y="128270"/>
                                </a:lnTo>
                                <a:lnTo>
                                  <a:pt x="191681" y="127000"/>
                                </a:lnTo>
                                <a:lnTo>
                                  <a:pt x="191643" y="126631"/>
                                </a:lnTo>
                                <a:lnTo>
                                  <a:pt x="191541" y="125730"/>
                                </a:lnTo>
                                <a:lnTo>
                                  <a:pt x="191490" y="125349"/>
                                </a:lnTo>
                                <a:lnTo>
                                  <a:pt x="191389" y="124460"/>
                                </a:lnTo>
                                <a:lnTo>
                                  <a:pt x="195097" y="123190"/>
                                </a:lnTo>
                                <a:lnTo>
                                  <a:pt x="194157" y="120650"/>
                                </a:lnTo>
                                <a:lnTo>
                                  <a:pt x="196342" y="119380"/>
                                </a:lnTo>
                                <a:lnTo>
                                  <a:pt x="195376" y="123190"/>
                                </a:lnTo>
                                <a:lnTo>
                                  <a:pt x="197256" y="124460"/>
                                </a:lnTo>
                                <a:lnTo>
                                  <a:pt x="199136" y="124460"/>
                                </a:lnTo>
                                <a:lnTo>
                                  <a:pt x="200799" y="122174"/>
                                </a:lnTo>
                                <a:lnTo>
                                  <a:pt x="201917" y="124460"/>
                                </a:lnTo>
                                <a:lnTo>
                                  <a:pt x="203149" y="124460"/>
                                </a:lnTo>
                                <a:lnTo>
                                  <a:pt x="202831" y="123190"/>
                                </a:lnTo>
                                <a:lnTo>
                                  <a:pt x="203085" y="122174"/>
                                </a:lnTo>
                                <a:lnTo>
                                  <a:pt x="203149" y="121920"/>
                                </a:lnTo>
                                <a:lnTo>
                                  <a:pt x="201295" y="119380"/>
                                </a:lnTo>
                                <a:lnTo>
                                  <a:pt x="200736" y="121678"/>
                                </a:lnTo>
                                <a:lnTo>
                                  <a:pt x="198501" y="119380"/>
                                </a:lnTo>
                                <a:lnTo>
                                  <a:pt x="197256" y="118110"/>
                                </a:lnTo>
                                <a:lnTo>
                                  <a:pt x="200672" y="116840"/>
                                </a:lnTo>
                                <a:lnTo>
                                  <a:pt x="201587" y="118110"/>
                                </a:lnTo>
                                <a:lnTo>
                                  <a:pt x="201282" y="119380"/>
                                </a:lnTo>
                                <a:lnTo>
                                  <a:pt x="203352" y="116840"/>
                                </a:lnTo>
                                <a:lnTo>
                                  <a:pt x="204368" y="115570"/>
                                </a:lnTo>
                                <a:lnTo>
                                  <a:pt x="201587" y="113030"/>
                                </a:lnTo>
                                <a:lnTo>
                                  <a:pt x="200355" y="111760"/>
                                </a:lnTo>
                                <a:lnTo>
                                  <a:pt x="199732" y="110490"/>
                                </a:lnTo>
                                <a:lnTo>
                                  <a:pt x="200050" y="110490"/>
                                </a:lnTo>
                                <a:lnTo>
                                  <a:pt x="207479" y="111760"/>
                                </a:lnTo>
                                <a:lnTo>
                                  <a:pt x="207975" y="110490"/>
                                </a:lnTo>
                                <a:lnTo>
                                  <a:pt x="208940" y="107950"/>
                                </a:lnTo>
                                <a:lnTo>
                                  <a:pt x="210883" y="102870"/>
                                </a:lnTo>
                                <a:lnTo>
                                  <a:pt x="211467" y="102870"/>
                                </a:lnTo>
                                <a:lnTo>
                                  <a:pt x="211467" y="101600"/>
                                </a:lnTo>
                                <a:lnTo>
                                  <a:pt x="213029" y="101600"/>
                                </a:lnTo>
                                <a:lnTo>
                                  <a:pt x="213029" y="102870"/>
                                </a:lnTo>
                                <a:lnTo>
                                  <a:pt x="215239" y="102870"/>
                                </a:lnTo>
                                <a:lnTo>
                                  <a:pt x="218655" y="102870"/>
                                </a:lnTo>
                                <a:lnTo>
                                  <a:pt x="217385" y="101600"/>
                                </a:lnTo>
                                <a:lnTo>
                                  <a:pt x="218313" y="100330"/>
                                </a:lnTo>
                                <a:lnTo>
                                  <a:pt x="222046" y="100330"/>
                                </a:lnTo>
                                <a:lnTo>
                                  <a:pt x="222046" y="107950"/>
                                </a:lnTo>
                                <a:lnTo>
                                  <a:pt x="215239" y="102870"/>
                                </a:lnTo>
                                <a:lnTo>
                                  <a:pt x="213995" y="107950"/>
                                </a:lnTo>
                                <a:lnTo>
                                  <a:pt x="213995" y="110490"/>
                                </a:lnTo>
                                <a:lnTo>
                                  <a:pt x="213702" y="111760"/>
                                </a:lnTo>
                                <a:lnTo>
                                  <a:pt x="212432" y="114300"/>
                                </a:lnTo>
                                <a:lnTo>
                                  <a:pt x="210908" y="113030"/>
                                </a:lnTo>
                                <a:lnTo>
                                  <a:pt x="212432" y="110490"/>
                                </a:lnTo>
                                <a:lnTo>
                                  <a:pt x="209956" y="110490"/>
                                </a:lnTo>
                                <a:lnTo>
                                  <a:pt x="208457" y="111760"/>
                                </a:lnTo>
                                <a:lnTo>
                                  <a:pt x="208343" y="113030"/>
                                </a:lnTo>
                                <a:lnTo>
                                  <a:pt x="208229" y="114300"/>
                                </a:lnTo>
                                <a:lnTo>
                                  <a:pt x="208102" y="115570"/>
                                </a:lnTo>
                                <a:lnTo>
                                  <a:pt x="207187" y="116840"/>
                                </a:lnTo>
                                <a:lnTo>
                                  <a:pt x="207187" y="118110"/>
                                </a:lnTo>
                                <a:lnTo>
                                  <a:pt x="208749" y="118110"/>
                                </a:lnTo>
                                <a:lnTo>
                                  <a:pt x="209372" y="119380"/>
                                </a:lnTo>
                                <a:lnTo>
                                  <a:pt x="210616" y="119380"/>
                                </a:lnTo>
                                <a:lnTo>
                                  <a:pt x="211201" y="120650"/>
                                </a:lnTo>
                                <a:lnTo>
                                  <a:pt x="211531" y="123190"/>
                                </a:lnTo>
                                <a:lnTo>
                                  <a:pt x="220484" y="123190"/>
                                </a:lnTo>
                                <a:lnTo>
                                  <a:pt x="216750" y="119380"/>
                                </a:lnTo>
                                <a:lnTo>
                                  <a:pt x="216128" y="118110"/>
                                </a:lnTo>
                                <a:lnTo>
                                  <a:pt x="217690" y="118110"/>
                                </a:lnTo>
                                <a:lnTo>
                                  <a:pt x="218605" y="116840"/>
                                </a:lnTo>
                                <a:lnTo>
                                  <a:pt x="220141" y="115570"/>
                                </a:lnTo>
                                <a:lnTo>
                                  <a:pt x="219608" y="114300"/>
                                </a:lnTo>
                                <a:lnTo>
                                  <a:pt x="217982" y="110490"/>
                                </a:lnTo>
                                <a:lnTo>
                                  <a:pt x="221081" y="110490"/>
                                </a:lnTo>
                                <a:lnTo>
                                  <a:pt x="221996" y="116840"/>
                                </a:lnTo>
                                <a:lnTo>
                                  <a:pt x="222618" y="118110"/>
                                </a:lnTo>
                                <a:lnTo>
                                  <a:pt x="222046" y="121678"/>
                                </a:lnTo>
                                <a:lnTo>
                                  <a:pt x="221996" y="121920"/>
                                </a:lnTo>
                                <a:lnTo>
                                  <a:pt x="224497" y="121920"/>
                                </a:lnTo>
                                <a:lnTo>
                                  <a:pt x="225742" y="123190"/>
                                </a:lnTo>
                                <a:lnTo>
                                  <a:pt x="227571" y="123190"/>
                                </a:lnTo>
                                <a:lnTo>
                                  <a:pt x="227914" y="124460"/>
                                </a:lnTo>
                                <a:lnTo>
                                  <a:pt x="228117" y="125349"/>
                                </a:lnTo>
                                <a:lnTo>
                                  <a:pt x="228193" y="125730"/>
                                </a:lnTo>
                                <a:lnTo>
                                  <a:pt x="227571" y="125730"/>
                                </a:lnTo>
                                <a:lnTo>
                                  <a:pt x="226974" y="127000"/>
                                </a:lnTo>
                                <a:lnTo>
                                  <a:pt x="225717" y="127000"/>
                                </a:lnTo>
                                <a:lnTo>
                                  <a:pt x="225120" y="125730"/>
                                </a:lnTo>
                                <a:lnTo>
                                  <a:pt x="224790" y="124460"/>
                                </a:lnTo>
                                <a:lnTo>
                                  <a:pt x="220789" y="121920"/>
                                </a:lnTo>
                                <a:lnTo>
                                  <a:pt x="220141" y="120650"/>
                                </a:lnTo>
                                <a:lnTo>
                                  <a:pt x="221703" y="119380"/>
                                </a:lnTo>
                                <a:lnTo>
                                  <a:pt x="220141" y="118110"/>
                                </a:lnTo>
                                <a:lnTo>
                                  <a:pt x="218922" y="118110"/>
                                </a:lnTo>
                                <a:lnTo>
                                  <a:pt x="219227" y="119380"/>
                                </a:lnTo>
                                <a:lnTo>
                                  <a:pt x="220789" y="123190"/>
                                </a:lnTo>
                                <a:lnTo>
                                  <a:pt x="219849" y="128270"/>
                                </a:lnTo>
                                <a:lnTo>
                                  <a:pt x="217360" y="130810"/>
                                </a:lnTo>
                                <a:lnTo>
                                  <a:pt x="216128" y="130810"/>
                                </a:lnTo>
                                <a:lnTo>
                                  <a:pt x="216230" y="129133"/>
                                </a:lnTo>
                                <a:lnTo>
                                  <a:pt x="216750" y="127000"/>
                                </a:lnTo>
                                <a:lnTo>
                                  <a:pt x="219240" y="124460"/>
                                </a:lnTo>
                                <a:lnTo>
                                  <a:pt x="210908" y="124460"/>
                                </a:lnTo>
                                <a:lnTo>
                                  <a:pt x="209664" y="124460"/>
                                </a:lnTo>
                                <a:lnTo>
                                  <a:pt x="206248" y="124460"/>
                                </a:lnTo>
                                <a:lnTo>
                                  <a:pt x="206248" y="128270"/>
                                </a:lnTo>
                                <a:lnTo>
                                  <a:pt x="210286" y="128270"/>
                                </a:lnTo>
                                <a:lnTo>
                                  <a:pt x="211213" y="129565"/>
                                </a:lnTo>
                                <a:lnTo>
                                  <a:pt x="211493" y="130810"/>
                                </a:lnTo>
                                <a:lnTo>
                                  <a:pt x="212140" y="132080"/>
                                </a:lnTo>
                                <a:lnTo>
                                  <a:pt x="216154" y="132080"/>
                                </a:lnTo>
                                <a:lnTo>
                                  <a:pt x="217093" y="134620"/>
                                </a:lnTo>
                                <a:lnTo>
                                  <a:pt x="216941" y="135293"/>
                                </a:lnTo>
                                <a:lnTo>
                                  <a:pt x="220484" y="133350"/>
                                </a:lnTo>
                                <a:lnTo>
                                  <a:pt x="220484" y="132080"/>
                                </a:lnTo>
                                <a:lnTo>
                                  <a:pt x="219849" y="130810"/>
                                </a:lnTo>
                                <a:lnTo>
                                  <a:pt x="221094" y="129565"/>
                                </a:lnTo>
                                <a:lnTo>
                                  <a:pt x="223570" y="129565"/>
                                </a:lnTo>
                                <a:lnTo>
                                  <a:pt x="224142" y="133350"/>
                                </a:lnTo>
                                <a:lnTo>
                                  <a:pt x="224269" y="134150"/>
                                </a:lnTo>
                                <a:lnTo>
                                  <a:pt x="224332" y="134620"/>
                                </a:lnTo>
                                <a:lnTo>
                                  <a:pt x="224434" y="135293"/>
                                </a:lnTo>
                                <a:lnTo>
                                  <a:pt x="224523" y="135890"/>
                                </a:lnTo>
                                <a:lnTo>
                                  <a:pt x="226999" y="132080"/>
                                </a:lnTo>
                                <a:lnTo>
                                  <a:pt x="227101" y="130810"/>
                                </a:lnTo>
                                <a:lnTo>
                                  <a:pt x="227203" y="129565"/>
                                </a:lnTo>
                                <a:lnTo>
                                  <a:pt x="227291" y="128270"/>
                                </a:lnTo>
                                <a:lnTo>
                                  <a:pt x="228231" y="127000"/>
                                </a:lnTo>
                                <a:lnTo>
                                  <a:pt x="229158" y="125730"/>
                                </a:lnTo>
                                <a:lnTo>
                                  <a:pt x="232232" y="124460"/>
                                </a:lnTo>
                                <a:lnTo>
                                  <a:pt x="233464" y="124460"/>
                                </a:lnTo>
                                <a:lnTo>
                                  <a:pt x="232549" y="125730"/>
                                </a:lnTo>
                                <a:lnTo>
                                  <a:pt x="232549" y="127000"/>
                                </a:lnTo>
                                <a:lnTo>
                                  <a:pt x="233172" y="127000"/>
                                </a:lnTo>
                                <a:lnTo>
                                  <a:pt x="233781" y="125730"/>
                                </a:lnTo>
                                <a:lnTo>
                                  <a:pt x="233997" y="126631"/>
                                </a:lnTo>
                                <a:lnTo>
                                  <a:pt x="234086" y="129133"/>
                                </a:lnTo>
                                <a:lnTo>
                                  <a:pt x="234403" y="128270"/>
                                </a:lnTo>
                                <a:lnTo>
                                  <a:pt x="237185" y="127000"/>
                                </a:lnTo>
                                <a:lnTo>
                                  <a:pt x="237985" y="129133"/>
                                </a:lnTo>
                                <a:lnTo>
                                  <a:pt x="240588" y="127000"/>
                                </a:lnTo>
                                <a:lnTo>
                                  <a:pt x="241046" y="126631"/>
                                </a:lnTo>
                                <a:lnTo>
                                  <a:pt x="242430" y="128270"/>
                                </a:lnTo>
                                <a:lnTo>
                                  <a:pt x="241185" y="130810"/>
                                </a:lnTo>
                                <a:lnTo>
                                  <a:pt x="237909" y="129692"/>
                                </a:lnTo>
                                <a:lnTo>
                                  <a:pt x="236258" y="130810"/>
                                </a:lnTo>
                                <a:lnTo>
                                  <a:pt x="235966" y="132080"/>
                                </a:lnTo>
                                <a:lnTo>
                                  <a:pt x="236562" y="132080"/>
                                </a:lnTo>
                                <a:lnTo>
                                  <a:pt x="237794" y="130810"/>
                                </a:lnTo>
                                <a:lnTo>
                                  <a:pt x="238366" y="134150"/>
                                </a:lnTo>
                                <a:lnTo>
                                  <a:pt x="238442" y="134620"/>
                                </a:lnTo>
                                <a:lnTo>
                                  <a:pt x="236880" y="134620"/>
                                </a:lnTo>
                                <a:lnTo>
                                  <a:pt x="236880" y="135890"/>
                                </a:lnTo>
                                <a:lnTo>
                                  <a:pt x="237794" y="139700"/>
                                </a:lnTo>
                                <a:lnTo>
                                  <a:pt x="237794" y="148590"/>
                                </a:lnTo>
                                <a:lnTo>
                                  <a:pt x="236562" y="147320"/>
                                </a:lnTo>
                                <a:lnTo>
                                  <a:pt x="237502" y="144780"/>
                                </a:lnTo>
                                <a:lnTo>
                                  <a:pt x="235966" y="144780"/>
                                </a:lnTo>
                                <a:lnTo>
                                  <a:pt x="235966" y="154940"/>
                                </a:lnTo>
                                <a:lnTo>
                                  <a:pt x="235966" y="156210"/>
                                </a:lnTo>
                                <a:lnTo>
                                  <a:pt x="235318" y="156210"/>
                                </a:lnTo>
                                <a:lnTo>
                                  <a:pt x="235318" y="154940"/>
                                </a:lnTo>
                                <a:lnTo>
                                  <a:pt x="235966" y="154940"/>
                                </a:lnTo>
                                <a:lnTo>
                                  <a:pt x="235966" y="144780"/>
                                </a:lnTo>
                                <a:lnTo>
                                  <a:pt x="235673" y="144780"/>
                                </a:lnTo>
                                <a:lnTo>
                                  <a:pt x="235673" y="151130"/>
                                </a:lnTo>
                                <a:lnTo>
                                  <a:pt x="235673" y="152400"/>
                                </a:lnTo>
                                <a:lnTo>
                                  <a:pt x="235318" y="153670"/>
                                </a:lnTo>
                                <a:lnTo>
                                  <a:pt x="234708" y="153670"/>
                                </a:lnTo>
                                <a:lnTo>
                                  <a:pt x="234403" y="152400"/>
                                </a:lnTo>
                                <a:lnTo>
                                  <a:pt x="234708" y="151130"/>
                                </a:lnTo>
                                <a:lnTo>
                                  <a:pt x="235673" y="151130"/>
                                </a:lnTo>
                                <a:lnTo>
                                  <a:pt x="235673" y="144780"/>
                                </a:lnTo>
                                <a:lnTo>
                                  <a:pt x="234734" y="144780"/>
                                </a:lnTo>
                                <a:lnTo>
                                  <a:pt x="235318" y="147320"/>
                                </a:lnTo>
                                <a:lnTo>
                                  <a:pt x="233172" y="146050"/>
                                </a:lnTo>
                                <a:lnTo>
                                  <a:pt x="232232" y="146050"/>
                                </a:lnTo>
                                <a:lnTo>
                                  <a:pt x="232879" y="143637"/>
                                </a:lnTo>
                                <a:lnTo>
                                  <a:pt x="232549" y="142240"/>
                                </a:lnTo>
                                <a:lnTo>
                                  <a:pt x="233133" y="141058"/>
                                </a:lnTo>
                                <a:lnTo>
                                  <a:pt x="233489" y="139700"/>
                                </a:lnTo>
                                <a:lnTo>
                                  <a:pt x="232549" y="138430"/>
                                </a:lnTo>
                                <a:lnTo>
                                  <a:pt x="230720" y="138430"/>
                                </a:lnTo>
                                <a:lnTo>
                                  <a:pt x="228536" y="139700"/>
                                </a:lnTo>
                                <a:lnTo>
                                  <a:pt x="232829" y="141058"/>
                                </a:lnTo>
                                <a:lnTo>
                                  <a:pt x="232460" y="141058"/>
                                </a:lnTo>
                                <a:lnTo>
                                  <a:pt x="229641" y="143637"/>
                                </a:lnTo>
                                <a:lnTo>
                                  <a:pt x="226441" y="143637"/>
                                </a:lnTo>
                                <a:lnTo>
                                  <a:pt x="227622" y="146050"/>
                                </a:lnTo>
                                <a:lnTo>
                                  <a:pt x="230416" y="146050"/>
                                </a:lnTo>
                                <a:lnTo>
                                  <a:pt x="232283" y="151130"/>
                                </a:lnTo>
                                <a:lnTo>
                                  <a:pt x="232410" y="152400"/>
                                </a:lnTo>
                                <a:lnTo>
                                  <a:pt x="232537" y="153670"/>
                                </a:lnTo>
                                <a:lnTo>
                                  <a:pt x="232664" y="154940"/>
                                </a:lnTo>
                                <a:lnTo>
                                  <a:pt x="232791" y="156210"/>
                                </a:lnTo>
                                <a:lnTo>
                                  <a:pt x="232905" y="157480"/>
                                </a:lnTo>
                                <a:lnTo>
                                  <a:pt x="237197" y="161290"/>
                                </a:lnTo>
                                <a:lnTo>
                                  <a:pt x="244640" y="163830"/>
                                </a:lnTo>
                                <a:lnTo>
                                  <a:pt x="245897" y="167640"/>
                                </a:lnTo>
                                <a:lnTo>
                                  <a:pt x="246278" y="170180"/>
                                </a:lnTo>
                                <a:lnTo>
                                  <a:pt x="247091" y="171450"/>
                                </a:lnTo>
                                <a:lnTo>
                                  <a:pt x="247650" y="173990"/>
                                </a:lnTo>
                                <a:lnTo>
                                  <a:pt x="248526" y="177038"/>
                                </a:lnTo>
                                <a:lnTo>
                                  <a:pt x="248818" y="180479"/>
                                </a:lnTo>
                                <a:lnTo>
                                  <a:pt x="246392" y="183413"/>
                                </a:lnTo>
                                <a:lnTo>
                                  <a:pt x="247573" y="183311"/>
                                </a:lnTo>
                                <a:lnTo>
                                  <a:pt x="248818" y="183095"/>
                                </a:lnTo>
                                <a:lnTo>
                                  <a:pt x="251269" y="182524"/>
                                </a:lnTo>
                                <a:lnTo>
                                  <a:pt x="252450" y="182092"/>
                                </a:lnTo>
                                <a:lnTo>
                                  <a:pt x="253631" y="181597"/>
                                </a:lnTo>
                                <a:lnTo>
                                  <a:pt x="252717" y="181889"/>
                                </a:lnTo>
                                <a:lnTo>
                                  <a:pt x="251510" y="182206"/>
                                </a:lnTo>
                                <a:lnTo>
                                  <a:pt x="251231" y="181165"/>
                                </a:lnTo>
                                <a:lnTo>
                                  <a:pt x="251879" y="179247"/>
                                </a:lnTo>
                                <a:lnTo>
                                  <a:pt x="250647" y="176504"/>
                                </a:lnTo>
                                <a:lnTo>
                                  <a:pt x="252209" y="175552"/>
                                </a:lnTo>
                                <a:lnTo>
                                  <a:pt x="253733" y="175361"/>
                                </a:lnTo>
                                <a:lnTo>
                                  <a:pt x="255866" y="175907"/>
                                </a:lnTo>
                                <a:lnTo>
                                  <a:pt x="257187" y="175260"/>
                                </a:lnTo>
                                <a:lnTo>
                                  <a:pt x="258495" y="175260"/>
                                </a:lnTo>
                                <a:lnTo>
                                  <a:pt x="258394" y="172720"/>
                                </a:lnTo>
                                <a:lnTo>
                                  <a:pt x="258635" y="171716"/>
                                </a:lnTo>
                                <a:lnTo>
                                  <a:pt x="258686" y="171450"/>
                                </a:lnTo>
                                <a:lnTo>
                                  <a:pt x="254673" y="171450"/>
                                </a:lnTo>
                                <a:lnTo>
                                  <a:pt x="252844" y="170180"/>
                                </a:lnTo>
                                <a:lnTo>
                                  <a:pt x="252526" y="168910"/>
                                </a:lnTo>
                                <a:lnTo>
                                  <a:pt x="250964" y="168910"/>
                                </a:lnTo>
                                <a:lnTo>
                                  <a:pt x="252196" y="171450"/>
                                </a:lnTo>
                                <a:lnTo>
                                  <a:pt x="250342" y="170180"/>
                                </a:lnTo>
                                <a:lnTo>
                                  <a:pt x="248805" y="166370"/>
                                </a:lnTo>
                                <a:lnTo>
                                  <a:pt x="251294" y="163830"/>
                                </a:lnTo>
                                <a:lnTo>
                                  <a:pt x="252526" y="162560"/>
                                </a:lnTo>
                                <a:lnTo>
                                  <a:pt x="255270" y="160020"/>
                                </a:lnTo>
                                <a:lnTo>
                                  <a:pt x="255587" y="158750"/>
                                </a:lnTo>
                                <a:lnTo>
                                  <a:pt x="255270" y="157480"/>
                                </a:lnTo>
                                <a:lnTo>
                                  <a:pt x="256832" y="156210"/>
                                </a:lnTo>
                                <a:lnTo>
                                  <a:pt x="260565" y="157480"/>
                                </a:lnTo>
                                <a:lnTo>
                                  <a:pt x="257771" y="162560"/>
                                </a:lnTo>
                                <a:lnTo>
                                  <a:pt x="258394" y="165100"/>
                                </a:lnTo>
                                <a:lnTo>
                                  <a:pt x="259930" y="166370"/>
                                </a:lnTo>
                                <a:lnTo>
                                  <a:pt x="261785" y="162560"/>
                                </a:lnTo>
                                <a:lnTo>
                                  <a:pt x="263931" y="163830"/>
                                </a:lnTo>
                                <a:lnTo>
                                  <a:pt x="264553" y="165100"/>
                                </a:lnTo>
                                <a:lnTo>
                                  <a:pt x="265493" y="163830"/>
                                </a:lnTo>
                                <a:lnTo>
                                  <a:pt x="266433" y="163830"/>
                                </a:lnTo>
                                <a:lnTo>
                                  <a:pt x="267347" y="167640"/>
                                </a:lnTo>
                                <a:lnTo>
                                  <a:pt x="264579" y="171450"/>
                                </a:lnTo>
                                <a:lnTo>
                                  <a:pt x="267347" y="172720"/>
                                </a:lnTo>
                                <a:lnTo>
                                  <a:pt x="270078" y="171716"/>
                                </a:lnTo>
                                <a:lnTo>
                                  <a:pt x="268833" y="172720"/>
                                </a:lnTo>
                                <a:lnTo>
                                  <a:pt x="273088" y="173990"/>
                                </a:lnTo>
                                <a:lnTo>
                                  <a:pt x="274891" y="173990"/>
                                </a:lnTo>
                                <a:lnTo>
                                  <a:pt x="275209" y="172720"/>
                                </a:lnTo>
                                <a:lnTo>
                                  <a:pt x="275107" y="170180"/>
                                </a:lnTo>
                                <a:lnTo>
                                  <a:pt x="275005" y="168910"/>
                                </a:lnTo>
                                <a:lnTo>
                                  <a:pt x="274891" y="167640"/>
                                </a:lnTo>
                                <a:lnTo>
                                  <a:pt x="274777" y="166370"/>
                                </a:lnTo>
                                <a:lnTo>
                                  <a:pt x="276313" y="163830"/>
                                </a:lnTo>
                                <a:lnTo>
                                  <a:pt x="277876" y="163830"/>
                                </a:lnTo>
                                <a:lnTo>
                                  <a:pt x="276936" y="166370"/>
                                </a:lnTo>
                                <a:lnTo>
                                  <a:pt x="277583" y="167640"/>
                                </a:lnTo>
                                <a:lnTo>
                                  <a:pt x="277876" y="170180"/>
                                </a:lnTo>
                                <a:lnTo>
                                  <a:pt x="276644" y="172720"/>
                                </a:lnTo>
                                <a:lnTo>
                                  <a:pt x="279120" y="173990"/>
                                </a:lnTo>
                                <a:lnTo>
                                  <a:pt x="281597" y="173990"/>
                                </a:lnTo>
                                <a:lnTo>
                                  <a:pt x="282244" y="170180"/>
                                </a:lnTo>
                                <a:lnTo>
                                  <a:pt x="282244" y="163830"/>
                                </a:lnTo>
                                <a:lnTo>
                                  <a:pt x="282244" y="162560"/>
                                </a:lnTo>
                                <a:lnTo>
                                  <a:pt x="283425" y="162560"/>
                                </a:lnTo>
                                <a:lnTo>
                                  <a:pt x="285203" y="166370"/>
                                </a:lnTo>
                                <a:lnTo>
                                  <a:pt x="283641" y="168910"/>
                                </a:lnTo>
                                <a:lnTo>
                                  <a:pt x="284289" y="172720"/>
                                </a:lnTo>
                                <a:lnTo>
                                  <a:pt x="284391" y="173062"/>
                                </a:lnTo>
                                <a:lnTo>
                                  <a:pt x="286092" y="174485"/>
                                </a:lnTo>
                                <a:lnTo>
                                  <a:pt x="286359" y="174510"/>
                                </a:lnTo>
                                <a:lnTo>
                                  <a:pt x="287515" y="173761"/>
                                </a:lnTo>
                                <a:lnTo>
                                  <a:pt x="287858" y="171488"/>
                                </a:lnTo>
                                <a:lnTo>
                                  <a:pt x="288188" y="170180"/>
                                </a:lnTo>
                                <a:lnTo>
                                  <a:pt x="288696" y="168910"/>
                                </a:lnTo>
                                <a:lnTo>
                                  <a:pt x="289318" y="165100"/>
                                </a:lnTo>
                                <a:lnTo>
                                  <a:pt x="289636" y="162560"/>
                                </a:lnTo>
                                <a:lnTo>
                                  <a:pt x="290563" y="158750"/>
                                </a:lnTo>
                                <a:lnTo>
                                  <a:pt x="291934" y="162560"/>
                                </a:lnTo>
                                <a:lnTo>
                                  <a:pt x="289674" y="167640"/>
                                </a:lnTo>
                                <a:lnTo>
                                  <a:pt x="289775" y="171450"/>
                                </a:lnTo>
                                <a:lnTo>
                                  <a:pt x="289826" y="171869"/>
                                </a:lnTo>
                                <a:lnTo>
                                  <a:pt x="289941" y="172415"/>
                                </a:lnTo>
                                <a:lnTo>
                                  <a:pt x="290258" y="172732"/>
                                </a:lnTo>
                                <a:lnTo>
                                  <a:pt x="290563" y="173355"/>
                                </a:lnTo>
                                <a:lnTo>
                                  <a:pt x="290880" y="172732"/>
                                </a:lnTo>
                                <a:lnTo>
                                  <a:pt x="291096" y="171945"/>
                                </a:lnTo>
                                <a:lnTo>
                                  <a:pt x="291211" y="171450"/>
                                </a:lnTo>
                                <a:lnTo>
                                  <a:pt x="291388" y="171450"/>
                                </a:lnTo>
                                <a:lnTo>
                                  <a:pt x="292366" y="166370"/>
                                </a:lnTo>
                                <a:lnTo>
                                  <a:pt x="292392" y="160020"/>
                                </a:lnTo>
                                <a:lnTo>
                                  <a:pt x="293979" y="156210"/>
                                </a:lnTo>
                                <a:lnTo>
                                  <a:pt x="296456" y="154940"/>
                                </a:lnTo>
                                <a:lnTo>
                                  <a:pt x="298932" y="152400"/>
                                </a:lnTo>
                                <a:lnTo>
                                  <a:pt x="298932" y="148590"/>
                                </a:lnTo>
                                <a:lnTo>
                                  <a:pt x="297078" y="146050"/>
                                </a:lnTo>
                                <a:lnTo>
                                  <a:pt x="300913" y="143637"/>
                                </a:lnTo>
                                <a:lnTo>
                                  <a:pt x="301167" y="143637"/>
                                </a:lnTo>
                                <a:lnTo>
                                  <a:pt x="299250" y="139700"/>
                                </a:lnTo>
                                <a:lnTo>
                                  <a:pt x="297688" y="139700"/>
                                </a:lnTo>
                                <a:lnTo>
                                  <a:pt x="297688" y="142240"/>
                                </a:lnTo>
                                <a:lnTo>
                                  <a:pt x="296748" y="142240"/>
                                </a:lnTo>
                                <a:lnTo>
                                  <a:pt x="296125" y="146050"/>
                                </a:lnTo>
                                <a:lnTo>
                                  <a:pt x="296037" y="147320"/>
                                </a:lnTo>
                                <a:lnTo>
                                  <a:pt x="295935" y="148590"/>
                                </a:lnTo>
                                <a:lnTo>
                                  <a:pt x="295833" y="149860"/>
                                </a:lnTo>
                                <a:lnTo>
                                  <a:pt x="293357" y="152400"/>
                                </a:lnTo>
                                <a:lnTo>
                                  <a:pt x="293039" y="152400"/>
                                </a:lnTo>
                                <a:lnTo>
                                  <a:pt x="293039" y="151130"/>
                                </a:lnTo>
                                <a:lnTo>
                                  <a:pt x="295236" y="144780"/>
                                </a:lnTo>
                                <a:lnTo>
                                  <a:pt x="295313" y="143637"/>
                                </a:lnTo>
                                <a:lnTo>
                                  <a:pt x="295440" y="141617"/>
                                </a:lnTo>
                                <a:lnTo>
                                  <a:pt x="295554" y="139700"/>
                                </a:lnTo>
                                <a:lnTo>
                                  <a:pt x="295630" y="138430"/>
                                </a:lnTo>
                                <a:lnTo>
                                  <a:pt x="295706" y="137160"/>
                                </a:lnTo>
                                <a:lnTo>
                                  <a:pt x="295783" y="134150"/>
                                </a:lnTo>
                                <a:lnTo>
                                  <a:pt x="294563" y="127000"/>
                                </a:lnTo>
                                <a:lnTo>
                                  <a:pt x="293039" y="127000"/>
                                </a:lnTo>
                                <a:lnTo>
                                  <a:pt x="290880" y="128270"/>
                                </a:lnTo>
                                <a:lnTo>
                                  <a:pt x="293357" y="129565"/>
                                </a:lnTo>
                                <a:lnTo>
                                  <a:pt x="292417" y="132080"/>
                                </a:lnTo>
                                <a:lnTo>
                                  <a:pt x="292303" y="133350"/>
                                </a:lnTo>
                                <a:lnTo>
                                  <a:pt x="292188" y="134620"/>
                                </a:lnTo>
                                <a:lnTo>
                                  <a:pt x="292061" y="135890"/>
                                </a:lnTo>
                                <a:lnTo>
                                  <a:pt x="291947" y="137160"/>
                                </a:lnTo>
                                <a:lnTo>
                                  <a:pt x="291820" y="138430"/>
                                </a:lnTo>
                                <a:lnTo>
                                  <a:pt x="292760" y="146050"/>
                                </a:lnTo>
                                <a:lnTo>
                                  <a:pt x="291071" y="148564"/>
                                </a:lnTo>
                                <a:lnTo>
                                  <a:pt x="291071" y="152400"/>
                                </a:lnTo>
                                <a:lnTo>
                                  <a:pt x="291071" y="153670"/>
                                </a:lnTo>
                                <a:lnTo>
                                  <a:pt x="290779" y="153670"/>
                                </a:lnTo>
                                <a:lnTo>
                                  <a:pt x="290969" y="154495"/>
                                </a:lnTo>
                                <a:lnTo>
                                  <a:pt x="291071" y="154940"/>
                                </a:lnTo>
                                <a:lnTo>
                                  <a:pt x="289534" y="154940"/>
                                </a:lnTo>
                                <a:lnTo>
                                  <a:pt x="289217" y="153670"/>
                                </a:lnTo>
                                <a:lnTo>
                                  <a:pt x="289801" y="153670"/>
                                </a:lnTo>
                                <a:lnTo>
                                  <a:pt x="291071" y="152400"/>
                                </a:lnTo>
                                <a:lnTo>
                                  <a:pt x="291071" y="148564"/>
                                </a:lnTo>
                                <a:lnTo>
                                  <a:pt x="289344" y="151130"/>
                                </a:lnTo>
                                <a:lnTo>
                                  <a:pt x="287782" y="149860"/>
                                </a:lnTo>
                                <a:lnTo>
                                  <a:pt x="289966" y="147320"/>
                                </a:lnTo>
                                <a:lnTo>
                                  <a:pt x="290258" y="146050"/>
                                </a:lnTo>
                                <a:lnTo>
                                  <a:pt x="289052" y="142240"/>
                                </a:lnTo>
                                <a:lnTo>
                                  <a:pt x="291528" y="138430"/>
                                </a:lnTo>
                                <a:lnTo>
                                  <a:pt x="290258" y="133350"/>
                                </a:lnTo>
                                <a:lnTo>
                                  <a:pt x="289052" y="134620"/>
                                </a:lnTo>
                                <a:lnTo>
                                  <a:pt x="289966" y="137160"/>
                                </a:lnTo>
                                <a:lnTo>
                                  <a:pt x="287489" y="137160"/>
                                </a:lnTo>
                                <a:lnTo>
                                  <a:pt x="287032" y="136194"/>
                                </a:lnTo>
                                <a:lnTo>
                                  <a:pt x="287032" y="157480"/>
                                </a:lnTo>
                                <a:lnTo>
                                  <a:pt x="285203" y="157480"/>
                                </a:lnTo>
                                <a:lnTo>
                                  <a:pt x="284873" y="156210"/>
                                </a:lnTo>
                                <a:lnTo>
                                  <a:pt x="284556" y="156210"/>
                                </a:lnTo>
                                <a:lnTo>
                                  <a:pt x="284556" y="154940"/>
                                </a:lnTo>
                                <a:lnTo>
                                  <a:pt x="285813" y="153670"/>
                                </a:lnTo>
                                <a:lnTo>
                                  <a:pt x="286219" y="154495"/>
                                </a:lnTo>
                                <a:lnTo>
                                  <a:pt x="286334" y="154736"/>
                                </a:lnTo>
                                <a:lnTo>
                                  <a:pt x="286435" y="156210"/>
                                </a:lnTo>
                                <a:lnTo>
                                  <a:pt x="287032" y="157480"/>
                                </a:lnTo>
                                <a:lnTo>
                                  <a:pt x="287032" y="136194"/>
                                </a:lnTo>
                                <a:lnTo>
                                  <a:pt x="286893" y="135890"/>
                                </a:lnTo>
                                <a:lnTo>
                                  <a:pt x="287782" y="133350"/>
                                </a:lnTo>
                                <a:lnTo>
                                  <a:pt x="287642" y="132080"/>
                                </a:lnTo>
                                <a:lnTo>
                                  <a:pt x="287489" y="130810"/>
                                </a:lnTo>
                                <a:lnTo>
                                  <a:pt x="287197" y="129692"/>
                                </a:lnTo>
                                <a:lnTo>
                                  <a:pt x="287172" y="129565"/>
                                </a:lnTo>
                                <a:lnTo>
                                  <a:pt x="287642" y="128270"/>
                                </a:lnTo>
                                <a:lnTo>
                                  <a:pt x="288112" y="127000"/>
                                </a:lnTo>
                                <a:lnTo>
                                  <a:pt x="287159" y="125730"/>
                                </a:lnTo>
                                <a:lnTo>
                                  <a:pt x="286575" y="124460"/>
                                </a:lnTo>
                                <a:lnTo>
                                  <a:pt x="286435" y="124460"/>
                                </a:lnTo>
                                <a:lnTo>
                                  <a:pt x="286435" y="148590"/>
                                </a:lnTo>
                                <a:lnTo>
                                  <a:pt x="284873" y="149860"/>
                                </a:lnTo>
                                <a:lnTo>
                                  <a:pt x="283311" y="149860"/>
                                </a:lnTo>
                                <a:lnTo>
                                  <a:pt x="284556" y="152400"/>
                                </a:lnTo>
                                <a:lnTo>
                                  <a:pt x="285496" y="153670"/>
                                </a:lnTo>
                                <a:lnTo>
                                  <a:pt x="283933" y="153670"/>
                                </a:lnTo>
                                <a:lnTo>
                                  <a:pt x="283933" y="157480"/>
                                </a:lnTo>
                                <a:lnTo>
                                  <a:pt x="283641" y="157480"/>
                                </a:lnTo>
                                <a:lnTo>
                                  <a:pt x="283311" y="158750"/>
                                </a:lnTo>
                                <a:lnTo>
                                  <a:pt x="282727" y="158750"/>
                                </a:lnTo>
                                <a:lnTo>
                                  <a:pt x="281787" y="157480"/>
                                </a:lnTo>
                                <a:lnTo>
                                  <a:pt x="281787" y="156210"/>
                                </a:lnTo>
                                <a:lnTo>
                                  <a:pt x="282105" y="156210"/>
                                </a:lnTo>
                                <a:lnTo>
                                  <a:pt x="283311" y="154940"/>
                                </a:lnTo>
                                <a:lnTo>
                                  <a:pt x="283933" y="157480"/>
                                </a:lnTo>
                                <a:lnTo>
                                  <a:pt x="283933" y="153670"/>
                                </a:lnTo>
                                <a:lnTo>
                                  <a:pt x="283311" y="153670"/>
                                </a:lnTo>
                                <a:lnTo>
                                  <a:pt x="282397" y="154940"/>
                                </a:lnTo>
                                <a:lnTo>
                                  <a:pt x="279273" y="156210"/>
                                </a:lnTo>
                                <a:lnTo>
                                  <a:pt x="278041" y="151130"/>
                                </a:lnTo>
                                <a:lnTo>
                                  <a:pt x="275882" y="153670"/>
                                </a:lnTo>
                                <a:lnTo>
                                  <a:pt x="273494" y="154774"/>
                                </a:lnTo>
                                <a:lnTo>
                                  <a:pt x="273494" y="168910"/>
                                </a:lnTo>
                                <a:lnTo>
                                  <a:pt x="270764" y="171145"/>
                                </a:lnTo>
                                <a:lnTo>
                                  <a:pt x="270764" y="167640"/>
                                </a:lnTo>
                                <a:lnTo>
                                  <a:pt x="271360" y="163830"/>
                                </a:lnTo>
                                <a:lnTo>
                                  <a:pt x="272300" y="163830"/>
                                </a:lnTo>
                                <a:lnTo>
                                  <a:pt x="272630" y="165100"/>
                                </a:lnTo>
                                <a:lnTo>
                                  <a:pt x="272630" y="166370"/>
                                </a:lnTo>
                                <a:lnTo>
                                  <a:pt x="273494" y="168910"/>
                                </a:lnTo>
                                <a:lnTo>
                                  <a:pt x="273494" y="154774"/>
                                </a:lnTo>
                                <a:lnTo>
                                  <a:pt x="273113" y="154940"/>
                                </a:lnTo>
                                <a:lnTo>
                                  <a:pt x="273011" y="157480"/>
                                </a:lnTo>
                                <a:lnTo>
                                  <a:pt x="272910" y="160020"/>
                                </a:lnTo>
                                <a:lnTo>
                                  <a:pt x="272796" y="162560"/>
                                </a:lnTo>
                                <a:lnTo>
                                  <a:pt x="271246" y="161290"/>
                                </a:lnTo>
                                <a:lnTo>
                                  <a:pt x="268135" y="158750"/>
                                </a:lnTo>
                                <a:lnTo>
                                  <a:pt x="267512" y="158750"/>
                                </a:lnTo>
                                <a:lnTo>
                                  <a:pt x="267220" y="157480"/>
                                </a:lnTo>
                                <a:lnTo>
                                  <a:pt x="264452" y="157480"/>
                                </a:lnTo>
                                <a:lnTo>
                                  <a:pt x="264744" y="158750"/>
                                </a:lnTo>
                                <a:lnTo>
                                  <a:pt x="264452" y="160020"/>
                                </a:lnTo>
                                <a:lnTo>
                                  <a:pt x="265061" y="160020"/>
                                </a:lnTo>
                                <a:lnTo>
                                  <a:pt x="264121" y="161290"/>
                                </a:lnTo>
                                <a:lnTo>
                                  <a:pt x="264121" y="158750"/>
                                </a:lnTo>
                                <a:lnTo>
                                  <a:pt x="261645" y="157480"/>
                                </a:lnTo>
                                <a:lnTo>
                                  <a:pt x="263182" y="156210"/>
                                </a:lnTo>
                                <a:lnTo>
                                  <a:pt x="263563" y="155714"/>
                                </a:lnTo>
                                <a:lnTo>
                                  <a:pt x="262432" y="153670"/>
                                </a:lnTo>
                                <a:lnTo>
                                  <a:pt x="261023" y="151130"/>
                                </a:lnTo>
                                <a:lnTo>
                                  <a:pt x="262890" y="147320"/>
                                </a:lnTo>
                                <a:lnTo>
                                  <a:pt x="269405" y="146050"/>
                                </a:lnTo>
                                <a:lnTo>
                                  <a:pt x="269405" y="141058"/>
                                </a:lnTo>
                                <a:lnTo>
                                  <a:pt x="264121" y="141058"/>
                                </a:lnTo>
                                <a:lnTo>
                                  <a:pt x="263474" y="137160"/>
                                </a:lnTo>
                                <a:lnTo>
                                  <a:pt x="265061" y="132080"/>
                                </a:lnTo>
                                <a:lnTo>
                                  <a:pt x="261645" y="129565"/>
                                </a:lnTo>
                                <a:lnTo>
                                  <a:pt x="261556" y="129692"/>
                                </a:lnTo>
                                <a:lnTo>
                                  <a:pt x="260997" y="130810"/>
                                </a:lnTo>
                                <a:lnTo>
                                  <a:pt x="261061" y="132080"/>
                                </a:lnTo>
                                <a:lnTo>
                                  <a:pt x="261188" y="134620"/>
                                </a:lnTo>
                                <a:lnTo>
                                  <a:pt x="261315" y="137160"/>
                                </a:lnTo>
                                <a:lnTo>
                                  <a:pt x="261442" y="139700"/>
                                </a:lnTo>
                                <a:lnTo>
                                  <a:pt x="261505" y="141058"/>
                                </a:lnTo>
                                <a:lnTo>
                                  <a:pt x="261594" y="143637"/>
                                </a:lnTo>
                                <a:lnTo>
                                  <a:pt x="260083" y="149860"/>
                                </a:lnTo>
                                <a:lnTo>
                                  <a:pt x="258254" y="149860"/>
                                </a:lnTo>
                                <a:lnTo>
                                  <a:pt x="257771" y="153670"/>
                                </a:lnTo>
                                <a:lnTo>
                                  <a:pt x="257670" y="154495"/>
                                </a:lnTo>
                                <a:lnTo>
                                  <a:pt x="257606" y="154940"/>
                                </a:lnTo>
                                <a:lnTo>
                                  <a:pt x="261353" y="153670"/>
                                </a:lnTo>
                                <a:lnTo>
                                  <a:pt x="261543" y="154495"/>
                                </a:lnTo>
                                <a:lnTo>
                                  <a:pt x="261645" y="154940"/>
                                </a:lnTo>
                                <a:lnTo>
                                  <a:pt x="259473" y="156210"/>
                                </a:lnTo>
                                <a:lnTo>
                                  <a:pt x="257314" y="154940"/>
                                </a:lnTo>
                                <a:lnTo>
                                  <a:pt x="252679" y="154940"/>
                                </a:lnTo>
                                <a:lnTo>
                                  <a:pt x="252895" y="153670"/>
                                </a:lnTo>
                                <a:lnTo>
                                  <a:pt x="253301" y="151130"/>
                                </a:lnTo>
                                <a:lnTo>
                                  <a:pt x="254838" y="151130"/>
                                </a:lnTo>
                                <a:lnTo>
                                  <a:pt x="258254" y="149860"/>
                                </a:lnTo>
                                <a:lnTo>
                                  <a:pt x="257581" y="149860"/>
                                </a:lnTo>
                                <a:lnTo>
                                  <a:pt x="257708" y="148590"/>
                                </a:lnTo>
                                <a:lnTo>
                                  <a:pt x="258356" y="142240"/>
                                </a:lnTo>
                                <a:lnTo>
                                  <a:pt x="258813" y="138430"/>
                                </a:lnTo>
                                <a:lnTo>
                                  <a:pt x="258813" y="133350"/>
                                </a:lnTo>
                                <a:lnTo>
                                  <a:pt x="257289" y="132080"/>
                                </a:lnTo>
                                <a:lnTo>
                                  <a:pt x="254812" y="133350"/>
                                </a:lnTo>
                                <a:lnTo>
                                  <a:pt x="254495" y="133680"/>
                                </a:lnTo>
                                <a:lnTo>
                                  <a:pt x="254495" y="143637"/>
                                </a:lnTo>
                                <a:lnTo>
                                  <a:pt x="253898" y="148590"/>
                                </a:lnTo>
                                <a:lnTo>
                                  <a:pt x="253276" y="148590"/>
                                </a:lnTo>
                                <a:lnTo>
                                  <a:pt x="252653" y="147320"/>
                                </a:lnTo>
                                <a:lnTo>
                                  <a:pt x="252653" y="141058"/>
                                </a:lnTo>
                                <a:lnTo>
                                  <a:pt x="253022" y="139700"/>
                                </a:lnTo>
                                <a:lnTo>
                                  <a:pt x="253758" y="137160"/>
                                </a:lnTo>
                                <a:lnTo>
                                  <a:pt x="253631" y="135432"/>
                                </a:lnTo>
                                <a:lnTo>
                                  <a:pt x="253682" y="135890"/>
                                </a:lnTo>
                                <a:lnTo>
                                  <a:pt x="253796" y="137160"/>
                                </a:lnTo>
                                <a:lnTo>
                                  <a:pt x="253898" y="138430"/>
                                </a:lnTo>
                                <a:lnTo>
                                  <a:pt x="254215" y="141058"/>
                                </a:lnTo>
                                <a:lnTo>
                                  <a:pt x="254495" y="143637"/>
                                </a:lnTo>
                                <a:lnTo>
                                  <a:pt x="254495" y="133680"/>
                                </a:lnTo>
                                <a:lnTo>
                                  <a:pt x="254025" y="134150"/>
                                </a:lnTo>
                                <a:lnTo>
                                  <a:pt x="252044" y="132118"/>
                                </a:lnTo>
                                <a:lnTo>
                                  <a:pt x="252044" y="154940"/>
                                </a:lnTo>
                                <a:lnTo>
                                  <a:pt x="251739" y="157480"/>
                                </a:lnTo>
                                <a:lnTo>
                                  <a:pt x="249859" y="158750"/>
                                </a:lnTo>
                                <a:lnTo>
                                  <a:pt x="250799" y="161290"/>
                                </a:lnTo>
                                <a:lnTo>
                                  <a:pt x="250177" y="162560"/>
                                </a:lnTo>
                                <a:lnTo>
                                  <a:pt x="248945" y="162560"/>
                                </a:lnTo>
                                <a:lnTo>
                                  <a:pt x="248031" y="163830"/>
                                </a:lnTo>
                                <a:lnTo>
                                  <a:pt x="244284" y="162560"/>
                                </a:lnTo>
                                <a:lnTo>
                                  <a:pt x="241515" y="161290"/>
                                </a:lnTo>
                                <a:lnTo>
                                  <a:pt x="238099" y="158750"/>
                                </a:lnTo>
                                <a:lnTo>
                                  <a:pt x="238417" y="157480"/>
                                </a:lnTo>
                                <a:lnTo>
                                  <a:pt x="240271" y="158750"/>
                                </a:lnTo>
                                <a:lnTo>
                                  <a:pt x="243052" y="158750"/>
                                </a:lnTo>
                                <a:lnTo>
                                  <a:pt x="243459" y="157480"/>
                                </a:lnTo>
                                <a:lnTo>
                                  <a:pt x="243865" y="156210"/>
                                </a:lnTo>
                                <a:lnTo>
                                  <a:pt x="244017" y="155714"/>
                                </a:lnTo>
                                <a:lnTo>
                                  <a:pt x="244144" y="155333"/>
                                </a:lnTo>
                                <a:lnTo>
                                  <a:pt x="244259" y="154940"/>
                                </a:lnTo>
                                <a:lnTo>
                                  <a:pt x="245491" y="157480"/>
                                </a:lnTo>
                                <a:lnTo>
                                  <a:pt x="247370" y="155333"/>
                                </a:lnTo>
                                <a:lnTo>
                                  <a:pt x="248640" y="156210"/>
                                </a:lnTo>
                                <a:lnTo>
                                  <a:pt x="249555" y="156210"/>
                                </a:lnTo>
                                <a:lnTo>
                                  <a:pt x="249555" y="153670"/>
                                </a:lnTo>
                                <a:lnTo>
                                  <a:pt x="251739" y="154940"/>
                                </a:lnTo>
                                <a:lnTo>
                                  <a:pt x="252044" y="154940"/>
                                </a:lnTo>
                                <a:lnTo>
                                  <a:pt x="252044" y="132118"/>
                                </a:lnTo>
                                <a:lnTo>
                                  <a:pt x="250774" y="130810"/>
                                </a:lnTo>
                                <a:lnTo>
                                  <a:pt x="249555" y="129565"/>
                                </a:lnTo>
                                <a:lnTo>
                                  <a:pt x="249351" y="129692"/>
                                </a:lnTo>
                                <a:lnTo>
                                  <a:pt x="248945" y="130035"/>
                                </a:lnTo>
                                <a:lnTo>
                                  <a:pt x="248945" y="153670"/>
                                </a:lnTo>
                                <a:lnTo>
                                  <a:pt x="247142" y="154736"/>
                                </a:lnTo>
                                <a:lnTo>
                                  <a:pt x="244284" y="153670"/>
                                </a:lnTo>
                                <a:lnTo>
                                  <a:pt x="240868" y="152400"/>
                                </a:lnTo>
                                <a:lnTo>
                                  <a:pt x="242214" y="151130"/>
                                </a:lnTo>
                                <a:lnTo>
                                  <a:pt x="244906" y="148590"/>
                                </a:lnTo>
                                <a:lnTo>
                                  <a:pt x="243674" y="143637"/>
                                </a:lnTo>
                                <a:lnTo>
                                  <a:pt x="243954" y="142240"/>
                                </a:lnTo>
                                <a:lnTo>
                                  <a:pt x="245491" y="135890"/>
                                </a:lnTo>
                                <a:lnTo>
                                  <a:pt x="244906" y="130810"/>
                                </a:lnTo>
                                <a:lnTo>
                                  <a:pt x="245745" y="129692"/>
                                </a:lnTo>
                                <a:lnTo>
                                  <a:pt x="245833" y="129565"/>
                                </a:lnTo>
                                <a:lnTo>
                                  <a:pt x="246494" y="132080"/>
                                </a:lnTo>
                                <a:lnTo>
                                  <a:pt x="246557" y="133350"/>
                                </a:lnTo>
                                <a:lnTo>
                                  <a:pt x="246672" y="135890"/>
                                </a:lnTo>
                                <a:lnTo>
                                  <a:pt x="246786" y="138430"/>
                                </a:lnTo>
                                <a:lnTo>
                                  <a:pt x="245224" y="146050"/>
                                </a:lnTo>
                                <a:lnTo>
                                  <a:pt x="248348" y="151130"/>
                                </a:lnTo>
                                <a:lnTo>
                                  <a:pt x="248945" y="153670"/>
                                </a:lnTo>
                                <a:lnTo>
                                  <a:pt x="248945" y="130035"/>
                                </a:lnTo>
                                <a:lnTo>
                                  <a:pt x="248005" y="130810"/>
                                </a:lnTo>
                                <a:lnTo>
                                  <a:pt x="246773" y="129565"/>
                                </a:lnTo>
                                <a:lnTo>
                                  <a:pt x="245491" y="128270"/>
                                </a:lnTo>
                                <a:lnTo>
                                  <a:pt x="243052" y="127000"/>
                                </a:lnTo>
                                <a:lnTo>
                                  <a:pt x="245376" y="122174"/>
                                </a:lnTo>
                                <a:lnTo>
                                  <a:pt x="245491" y="121920"/>
                                </a:lnTo>
                                <a:lnTo>
                                  <a:pt x="241808" y="124460"/>
                                </a:lnTo>
                                <a:lnTo>
                                  <a:pt x="240741" y="125349"/>
                                </a:lnTo>
                                <a:lnTo>
                                  <a:pt x="237477" y="124460"/>
                                </a:lnTo>
                                <a:lnTo>
                                  <a:pt x="235940" y="125730"/>
                                </a:lnTo>
                                <a:lnTo>
                                  <a:pt x="235623" y="124460"/>
                                </a:lnTo>
                                <a:lnTo>
                                  <a:pt x="235292" y="123190"/>
                                </a:lnTo>
                                <a:lnTo>
                                  <a:pt x="235178" y="122174"/>
                                </a:lnTo>
                                <a:lnTo>
                                  <a:pt x="235127" y="121678"/>
                                </a:lnTo>
                                <a:lnTo>
                                  <a:pt x="235000" y="120650"/>
                                </a:lnTo>
                                <a:lnTo>
                                  <a:pt x="237477" y="120650"/>
                                </a:lnTo>
                                <a:lnTo>
                                  <a:pt x="237985" y="121678"/>
                                </a:lnTo>
                                <a:lnTo>
                                  <a:pt x="238099" y="121920"/>
                                </a:lnTo>
                                <a:lnTo>
                                  <a:pt x="239636" y="120650"/>
                                </a:lnTo>
                                <a:lnTo>
                                  <a:pt x="240893" y="119380"/>
                                </a:lnTo>
                                <a:lnTo>
                                  <a:pt x="239356" y="118110"/>
                                </a:lnTo>
                                <a:lnTo>
                                  <a:pt x="239953" y="118110"/>
                                </a:lnTo>
                                <a:lnTo>
                                  <a:pt x="240563" y="113030"/>
                                </a:lnTo>
                                <a:lnTo>
                                  <a:pt x="241185" y="110490"/>
                                </a:lnTo>
                                <a:lnTo>
                                  <a:pt x="242455" y="110490"/>
                                </a:lnTo>
                                <a:lnTo>
                                  <a:pt x="242455" y="113030"/>
                                </a:lnTo>
                                <a:lnTo>
                                  <a:pt x="242747" y="115570"/>
                                </a:lnTo>
                                <a:lnTo>
                                  <a:pt x="240601" y="118110"/>
                                </a:lnTo>
                                <a:lnTo>
                                  <a:pt x="242747" y="119380"/>
                                </a:lnTo>
                                <a:lnTo>
                                  <a:pt x="244932" y="119380"/>
                                </a:lnTo>
                                <a:lnTo>
                                  <a:pt x="244602" y="116840"/>
                                </a:lnTo>
                                <a:lnTo>
                                  <a:pt x="245516" y="114300"/>
                                </a:lnTo>
                                <a:lnTo>
                                  <a:pt x="245846" y="113030"/>
                                </a:lnTo>
                                <a:lnTo>
                                  <a:pt x="246138" y="111760"/>
                                </a:lnTo>
                                <a:lnTo>
                                  <a:pt x="247091" y="111760"/>
                                </a:lnTo>
                                <a:lnTo>
                                  <a:pt x="247091" y="116840"/>
                                </a:lnTo>
                                <a:lnTo>
                                  <a:pt x="246138" y="119380"/>
                                </a:lnTo>
                                <a:lnTo>
                                  <a:pt x="246443" y="121678"/>
                                </a:lnTo>
                                <a:lnTo>
                                  <a:pt x="246468" y="121920"/>
                                </a:lnTo>
                                <a:lnTo>
                                  <a:pt x="248323" y="119380"/>
                                </a:lnTo>
                                <a:lnTo>
                                  <a:pt x="248221" y="118110"/>
                                </a:lnTo>
                                <a:lnTo>
                                  <a:pt x="248119" y="116840"/>
                                </a:lnTo>
                                <a:lnTo>
                                  <a:pt x="248005" y="115570"/>
                                </a:lnTo>
                                <a:lnTo>
                                  <a:pt x="249859" y="113030"/>
                                </a:lnTo>
                                <a:lnTo>
                                  <a:pt x="250799" y="114300"/>
                                </a:lnTo>
                                <a:lnTo>
                                  <a:pt x="250469" y="116840"/>
                                </a:lnTo>
                                <a:lnTo>
                                  <a:pt x="250177" y="118110"/>
                                </a:lnTo>
                                <a:lnTo>
                                  <a:pt x="248640" y="120650"/>
                                </a:lnTo>
                                <a:lnTo>
                                  <a:pt x="250177" y="124460"/>
                                </a:lnTo>
                                <a:lnTo>
                                  <a:pt x="251714" y="125730"/>
                                </a:lnTo>
                                <a:lnTo>
                                  <a:pt x="255130" y="128270"/>
                                </a:lnTo>
                                <a:lnTo>
                                  <a:pt x="257606" y="124460"/>
                                </a:lnTo>
                                <a:lnTo>
                                  <a:pt x="260997" y="124460"/>
                                </a:lnTo>
                                <a:lnTo>
                                  <a:pt x="263156" y="121920"/>
                                </a:lnTo>
                                <a:lnTo>
                                  <a:pt x="260388" y="118110"/>
                                </a:lnTo>
                                <a:lnTo>
                                  <a:pt x="261429" y="115570"/>
                                </a:lnTo>
                                <a:lnTo>
                                  <a:pt x="261937" y="114300"/>
                                </a:lnTo>
                                <a:lnTo>
                                  <a:pt x="262534" y="113030"/>
                                </a:lnTo>
                                <a:lnTo>
                                  <a:pt x="262851" y="114300"/>
                                </a:lnTo>
                                <a:lnTo>
                                  <a:pt x="263829" y="119380"/>
                                </a:lnTo>
                                <a:lnTo>
                                  <a:pt x="263740" y="120650"/>
                                </a:lnTo>
                                <a:lnTo>
                                  <a:pt x="263677" y="121678"/>
                                </a:lnTo>
                                <a:lnTo>
                                  <a:pt x="263563" y="123190"/>
                                </a:lnTo>
                                <a:lnTo>
                                  <a:pt x="263474" y="124460"/>
                                </a:lnTo>
                                <a:lnTo>
                                  <a:pt x="266928" y="127000"/>
                                </a:lnTo>
                                <a:lnTo>
                                  <a:pt x="266928" y="128270"/>
                                </a:lnTo>
                                <a:lnTo>
                                  <a:pt x="266687" y="129133"/>
                                </a:lnTo>
                                <a:lnTo>
                                  <a:pt x="266598" y="129565"/>
                                </a:lnTo>
                                <a:lnTo>
                                  <a:pt x="267843" y="130810"/>
                                </a:lnTo>
                                <a:lnTo>
                                  <a:pt x="269049" y="130810"/>
                                </a:lnTo>
                                <a:lnTo>
                                  <a:pt x="270014" y="128270"/>
                                </a:lnTo>
                                <a:lnTo>
                                  <a:pt x="271233" y="129565"/>
                                </a:lnTo>
                                <a:lnTo>
                                  <a:pt x="271526" y="130810"/>
                                </a:lnTo>
                                <a:lnTo>
                                  <a:pt x="272491" y="132080"/>
                                </a:lnTo>
                                <a:lnTo>
                                  <a:pt x="271526" y="133350"/>
                                </a:lnTo>
                                <a:lnTo>
                                  <a:pt x="267512" y="134620"/>
                                </a:lnTo>
                                <a:lnTo>
                                  <a:pt x="269405" y="141058"/>
                                </a:lnTo>
                                <a:lnTo>
                                  <a:pt x="269405" y="139700"/>
                                </a:lnTo>
                                <a:lnTo>
                                  <a:pt x="270637" y="138430"/>
                                </a:lnTo>
                                <a:lnTo>
                                  <a:pt x="271551" y="138430"/>
                                </a:lnTo>
                                <a:lnTo>
                                  <a:pt x="271881" y="139700"/>
                                </a:lnTo>
                                <a:lnTo>
                                  <a:pt x="271221" y="142240"/>
                                </a:lnTo>
                                <a:lnTo>
                                  <a:pt x="274650" y="142240"/>
                                </a:lnTo>
                                <a:lnTo>
                                  <a:pt x="274980" y="143637"/>
                                </a:lnTo>
                                <a:lnTo>
                                  <a:pt x="276072" y="143637"/>
                                </a:lnTo>
                                <a:lnTo>
                                  <a:pt x="277444" y="142240"/>
                                </a:lnTo>
                                <a:lnTo>
                                  <a:pt x="276847" y="141058"/>
                                </a:lnTo>
                                <a:lnTo>
                                  <a:pt x="278155" y="141058"/>
                                </a:lnTo>
                                <a:lnTo>
                                  <a:pt x="279603" y="142240"/>
                                </a:lnTo>
                                <a:lnTo>
                                  <a:pt x="278371" y="144780"/>
                                </a:lnTo>
                                <a:lnTo>
                                  <a:pt x="278980" y="147320"/>
                                </a:lnTo>
                                <a:lnTo>
                                  <a:pt x="278041" y="148590"/>
                                </a:lnTo>
                                <a:lnTo>
                                  <a:pt x="277241" y="146050"/>
                                </a:lnTo>
                                <a:lnTo>
                                  <a:pt x="273113" y="146050"/>
                                </a:lnTo>
                                <a:lnTo>
                                  <a:pt x="270319" y="146050"/>
                                </a:lnTo>
                                <a:lnTo>
                                  <a:pt x="270319" y="147320"/>
                                </a:lnTo>
                                <a:lnTo>
                                  <a:pt x="270014" y="148590"/>
                                </a:lnTo>
                                <a:lnTo>
                                  <a:pt x="266598" y="148590"/>
                                </a:lnTo>
                                <a:lnTo>
                                  <a:pt x="264464" y="154495"/>
                                </a:lnTo>
                                <a:lnTo>
                                  <a:pt x="265061" y="153670"/>
                                </a:lnTo>
                                <a:lnTo>
                                  <a:pt x="268135" y="154940"/>
                                </a:lnTo>
                                <a:lnTo>
                                  <a:pt x="270637" y="154940"/>
                                </a:lnTo>
                                <a:lnTo>
                                  <a:pt x="270687" y="154495"/>
                                </a:lnTo>
                                <a:lnTo>
                                  <a:pt x="270776" y="153670"/>
                                </a:lnTo>
                                <a:lnTo>
                                  <a:pt x="270903" y="152400"/>
                                </a:lnTo>
                                <a:lnTo>
                                  <a:pt x="274942" y="152400"/>
                                </a:lnTo>
                                <a:lnTo>
                                  <a:pt x="274027" y="149860"/>
                                </a:lnTo>
                                <a:lnTo>
                                  <a:pt x="275590" y="148590"/>
                                </a:lnTo>
                                <a:lnTo>
                                  <a:pt x="277444" y="149860"/>
                                </a:lnTo>
                                <a:lnTo>
                                  <a:pt x="283019" y="149860"/>
                                </a:lnTo>
                                <a:lnTo>
                                  <a:pt x="282105" y="148590"/>
                                </a:lnTo>
                                <a:lnTo>
                                  <a:pt x="281457" y="147320"/>
                                </a:lnTo>
                                <a:lnTo>
                                  <a:pt x="280835" y="144780"/>
                                </a:lnTo>
                                <a:lnTo>
                                  <a:pt x="283946" y="143637"/>
                                </a:lnTo>
                                <a:lnTo>
                                  <a:pt x="284264" y="143637"/>
                                </a:lnTo>
                                <a:lnTo>
                                  <a:pt x="284264" y="141058"/>
                                </a:lnTo>
                                <a:lnTo>
                                  <a:pt x="285496" y="138430"/>
                                </a:lnTo>
                                <a:lnTo>
                                  <a:pt x="286118" y="141058"/>
                                </a:lnTo>
                                <a:lnTo>
                                  <a:pt x="286118" y="142240"/>
                                </a:lnTo>
                                <a:lnTo>
                                  <a:pt x="285813" y="144780"/>
                                </a:lnTo>
                                <a:lnTo>
                                  <a:pt x="286435" y="148590"/>
                                </a:lnTo>
                                <a:lnTo>
                                  <a:pt x="286435" y="124460"/>
                                </a:lnTo>
                                <a:lnTo>
                                  <a:pt x="285330" y="124460"/>
                                </a:lnTo>
                                <a:lnTo>
                                  <a:pt x="284365" y="125730"/>
                                </a:lnTo>
                                <a:lnTo>
                                  <a:pt x="284073" y="128270"/>
                                </a:lnTo>
                                <a:lnTo>
                                  <a:pt x="282994" y="128270"/>
                                </a:lnTo>
                                <a:lnTo>
                                  <a:pt x="282994" y="137160"/>
                                </a:lnTo>
                                <a:lnTo>
                                  <a:pt x="275564" y="137160"/>
                                </a:lnTo>
                                <a:lnTo>
                                  <a:pt x="273088" y="138430"/>
                                </a:lnTo>
                                <a:lnTo>
                                  <a:pt x="272173" y="135890"/>
                                </a:lnTo>
                                <a:lnTo>
                                  <a:pt x="273735" y="133350"/>
                                </a:lnTo>
                                <a:lnTo>
                                  <a:pt x="278041" y="134620"/>
                                </a:lnTo>
                                <a:lnTo>
                                  <a:pt x="278968" y="133350"/>
                                </a:lnTo>
                                <a:lnTo>
                                  <a:pt x="279895" y="132080"/>
                                </a:lnTo>
                                <a:lnTo>
                                  <a:pt x="282397" y="132080"/>
                                </a:lnTo>
                                <a:lnTo>
                                  <a:pt x="282727" y="133350"/>
                                </a:lnTo>
                                <a:lnTo>
                                  <a:pt x="282790" y="134150"/>
                                </a:lnTo>
                                <a:lnTo>
                                  <a:pt x="282905" y="135890"/>
                                </a:lnTo>
                                <a:lnTo>
                                  <a:pt x="282994" y="137160"/>
                                </a:lnTo>
                                <a:lnTo>
                                  <a:pt x="282994" y="128270"/>
                                </a:lnTo>
                                <a:lnTo>
                                  <a:pt x="281000" y="128270"/>
                                </a:lnTo>
                                <a:lnTo>
                                  <a:pt x="280035" y="127000"/>
                                </a:lnTo>
                                <a:lnTo>
                                  <a:pt x="278498" y="127000"/>
                                </a:lnTo>
                                <a:lnTo>
                                  <a:pt x="277583" y="129565"/>
                                </a:lnTo>
                                <a:lnTo>
                                  <a:pt x="276313" y="129565"/>
                                </a:lnTo>
                                <a:lnTo>
                                  <a:pt x="274485" y="130810"/>
                                </a:lnTo>
                                <a:lnTo>
                                  <a:pt x="273685" y="129692"/>
                                </a:lnTo>
                                <a:lnTo>
                                  <a:pt x="273583" y="129565"/>
                                </a:lnTo>
                                <a:lnTo>
                                  <a:pt x="273265" y="128270"/>
                                </a:lnTo>
                                <a:lnTo>
                                  <a:pt x="272948" y="127000"/>
                                </a:lnTo>
                                <a:lnTo>
                                  <a:pt x="273570" y="125730"/>
                                </a:lnTo>
                                <a:lnTo>
                                  <a:pt x="276021" y="125730"/>
                                </a:lnTo>
                                <a:lnTo>
                                  <a:pt x="276961" y="123190"/>
                                </a:lnTo>
                                <a:lnTo>
                                  <a:pt x="278206" y="121920"/>
                                </a:lnTo>
                                <a:lnTo>
                                  <a:pt x="280060" y="118110"/>
                                </a:lnTo>
                                <a:lnTo>
                                  <a:pt x="276669" y="114300"/>
                                </a:lnTo>
                                <a:lnTo>
                                  <a:pt x="277495" y="113030"/>
                                </a:lnTo>
                                <a:lnTo>
                                  <a:pt x="278320" y="111760"/>
                                </a:lnTo>
                                <a:lnTo>
                                  <a:pt x="279146" y="110490"/>
                                </a:lnTo>
                                <a:lnTo>
                                  <a:pt x="281622" y="111760"/>
                                </a:lnTo>
                                <a:lnTo>
                                  <a:pt x="279755" y="114300"/>
                                </a:lnTo>
                                <a:lnTo>
                                  <a:pt x="280708" y="116840"/>
                                </a:lnTo>
                                <a:lnTo>
                                  <a:pt x="281317" y="118110"/>
                                </a:lnTo>
                                <a:lnTo>
                                  <a:pt x="279565" y="121678"/>
                                </a:lnTo>
                                <a:lnTo>
                                  <a:pt x="279438" y="121920"/>
                                </a:lnTo>
                                <a:lnTo>
                                  <a:pt x="281940" y="123190"/>
                                </a:lnTo>
                                <a:lnTo>
                                  <a:pt x="284721" y="123190"/>
                                </a:lnTo>
                                <a:lnTo>
                                  <a:pt x="285242" y="122174"/>
                                </a:lnTo>
                                <a:lnTo>
                                  <a:pt x="285356" y="121920"/>
                                </a:lnTo>
                                <a:lnTo>
                                  <a:pt x="286283" y="116840"/>
                                </a:lnTo>
                                <a:lnTo>
                                  <a:pt x="283794" y="113030"/>
                                </a:lnTo>
                                <a:lnTo>
                                  <a:pt x="284632" y="110490"/>
                                </a:lnTo>
                                <a:lnTo>
                                  <a:pt x="285038" y="109220"/>
                                </a:lnTo>
                                <a:lnTo>
                                  <a:pt x="286283" y="109220"/>
                                </a:lnTo>
                                <a:lnTo>
                                  <a:pt x="287515" y="110490"/>
                                </a:lnTo>
                                <a:lnTo>
                                  <a:pt x="286893" y="113030"/>
                                </a:lnTo>
                                <a:lnTo>
                                  <a:pt x="287515" y="114300"/>
                                </a:lnTo>
                                <a:lnTo>
                                  <a:pt x="289077" y="113030"/>
                                </a:lnTo>
                                <a:lnTo>
                                  <a:pt x="288455" y="111760"/>
                                </a:lnTo>
                                <a:lnTo>
                                  <a:pt x="289369" y="110490"/>
                                </a:lnTo>
                                <a:lnTo>
                                  <a:pt x="291553" y="110490"/>
                                </a:lnTo>
                                <a:lnTo>
                                  <a:pt x="293674" y="109220"/>
                                </a:lnTo>
                                <a:lnTo>
                                  <a:pt x="295859" y="110490"/>
                                </a:lnTo>
                                <a:lnTo>
                                  <a:pt x="295389" y="109220"/>
                                </a:lnTo>
                                <a:lnTo>
                                  <a:pt x="294919" y="107950"/>
                                </a:lnTo>
                                <a:lnTo>
                                  <a:pt x="297091" y="106680"/>
                                </a:lnTo>
                                <a:lnTo>
                                  <a:pt x="297573" y="105410"/>
                                </a:lnTo>
                                <a:lnTo>
                                  <a:pt x="298043" y="104140"/>
                                </a:lnTo>
                                <a:lnTo>
                                  <a:pt x="301129" y="104140"/>
                                </a:lnTo>
                                <a:lnTo>
                                  <a:pt x="299580" y="109220"/>
                                </a:lnTo>
                                <a:lnTo>
                                  <a:pt x="302374" y="107950"/>
                                </a:lnTo>
                                <a:lnTo>
                                  <a:pt x="302374" y="105410"/>
                                </a:lnTo>
                                <a:lnTo>
                                  <a:pt x="303314" y="104140"/>
                                </a:lnTo>
                                <a:lnTo>
                                  <a:pt x="302044" y="102870"/>
                                </a:lnTo>
                                <a:lnTo>
                                  <a:pt x="301561" y="101866"/>
                                </a:lnTo>
                                <a:lnTo>
                                  <a:pt x="301434" y="101600"/>
                                </a:lnTo>
                                <a:lnTo>
                                  <a:pt x="298665" y="102870"/>
                                </a:lnTo>
                                <a:lnTo>
                                  <a:pt x="300088" y="100533"/>
                                </a:lnTo>
                                <a:lnTo>
                                  <a:pt x="300939" y="99060"/>
                                </a:lnTo>
                                <a:lnTo>
                                  <a:pt x="301675" y="97790"/>
                                </a:lnTo>
                                <a:lnTo>
                                  <a:pt x="302717" y="96520"/>
                                </a:lnTo>
                                <a:lnTo>
                                  <a:pt x="303745" y="95250"/>
                                </a:lnTo>
                                <a:close/>
                              </a:path>
                              <a:path w="448945" h="183515">
                                <a:moveTo>
                                  <a:pt x="304101" y="143954"/>
                                </a:moveTo>
                                <a:lnTo>
                                  <a:pt x="303428" y="143954"/>
                                </a:lnTo>
                                <a:lnTo>
                                  <a:pt x="302920" y="146075"/>
                                </a:lnTo>
                                <a:lnTo>
                                  <a:pt x="303288" y="148424"/>
                                </a:lnTo>
                                <a:lnTo>
                                  <a:pt x="303022" y="150418"/>
                                </a:lnTo>
                                <a:lnTo>
                                  <a:pt x="303403" y="148640"/>
                                </a:lnTo>
                                <a:lnTo>
                                  <a:pt x="304101" y="147053"/>
                                </a:lnTo>
                                <a:lnTo>
                                  <a:pt x="304101" y="143954"/>
                                </a:lnTo>
                                <a:close/>
                              </a:path>
                              <a:path w="448945" h="183515">
                                <a:moveTo>
                                  <a:pt x="305930" y="135902"/>
                                </a:moveTo>
                                <a:lnTo>
                                  <a:pt x="305638" y="134962"/>
                                </a:lnTo>
                                <a:lnTo>
                                  <a:pt x="305638" y="133426"/>
                                </a:lnTo>
                                <a:lnTo>
                                  <a:pt x="304101" y="133426"/>
                                </a:lnTo>
                                <a:lnTo>
                                  <a:pt x="303453" y="134658"/>
                                </a:lnTo>
                                <a:lnTo>
                                  <a:pt x="305282" y="137439"/>
                                </a:lnTo>
                                <a:lnTo>
                                  <a:pt x="305638" y="137147"/>
                                </a:lnTo>
                                <a:lnTo>
                                  <a:pt x="305930" y="136525"/>
                                </a:lnTo>
                                <a:lnTo>
                                  <a:pt x="305930" y="135902"/>
                                </a:lnTo>
                                <a:close/>
                              </a:path>
                              <a:path w="448945" h="183515">
                                <a:moveTo>
                                  <a:pt x="305968" y="168427"/>
                                </a:moveTo>
                                <a:lnTo>
                                  <a:pt x="304698" y="167792"/>
                                </a:lnTo>
                                <a:lnTo>
                                  <a:pt x="304990" y="166573"/>
                                </a:lnTo>
                                <a:lnTo>
                                  <a:pt x="304393" y="165011"/>
                                </a:lnTo>
                                <a:lnTo>
                                  <a:pt x="305638" y="163474"/>
                                </a:lnTo>
                                <a:lnTo>
                                  <a:pt x="304990" y="162217"/>
                                </a:lnTo>
                                <a:lnTo>
                                  <a:pt x="304698" y="161912"/>
                                </a:lnTo>
                                <a:lnTo>
                                  <a:pt x="304076" y="162534"/>
                                </a:lnTo>
                                <a:lnTo>
                                  <a:pt x="304076" y="165011"/>
                                </a:lnTo>
                                <a:lnTo>
                                  <a:pt x="303428" y="168109"/>
                                </a:lnTo>
                                <a:lnTo>
                                  <a:pt x="305612" y="169672"/>
                                </a:lnTo>
                                <a:lnTo>
                                  <a:pt x="305968" y="168427"/>
                                </a:lnTo>
                                <a:close/>
                              </a:path>
                              <a:path w="448945" h="183515">
                                <a:moveTo>
                                  <a:pt x="307822" y="144868"/>
                                </a:moveTo>
                                <a:lnTo>
                                  <a:pt x="307174" y="144576"/>
                                </a:lnTo>
                                <a:lnTo>
                                  <a:pt x="306552" y="144576"/>
                                </a:lnTo>
                                <a:lnTo>
                                  <a:pt x="306882" y="145199"/>
                                </a:lnTo>
                                <a:lnTo>
                                  <a:pt x="306882" y="147370"/>
                                </a:lnTo>
                                <a:lnTo>
                                  <a:pt x="307492" y="146748"/>
                                </a:lnTo>
                                <a:lnTo>
                                  <a:pt x="307492" y="146113"/>
                                </a:lnTo>
                                <a:lnTo>
                                  <a:pt x="307822" y="144868"/>
                                </a:lnTo>
                                <a:close/>
                              </a:path>
                              <a:path w="448945" h="183515">
                                <a:moveTo>
                                  <a:pt x="319976" y="155194"/>
                                </a:moveTo>
                                <a:lnTo>
                                  <a:pt x="315874" y="152971"/>
                                </a:lnTo>
                                <a:lnTo>
                                  <a:pt x="312127" y="156032"/>
                                </a:lnTo>
                                <a:lnTo>
                                  <a:pt x="311721" y="156654"/>
                                </a:lnTo>
                                <a:lnTo>
                                  <a:pt x="311594" y="156984"/>
                                </a:lnTo>
                                <a:lnTo>
                                  <a:pt x="312559" y="157657"/>
                                </a:lnTo>
                                <a:lnTo>
                                  <a:pt x="313093" y="157899"/>
                                </a:lnTo>
                                <a:lnTo>
                                  <a:pt x="316788" y="157899"/>
                                </a:lnTo>
                                <a:lnTo>
                                  <a:pt x="319976" y="155194"/>
                                </a:lnTo>
                                <a:close/>
                              </a:path>
                              <a:path w="448945" h="183515">
                                <a:moveTo>
                                  <a:pt x="322973" y="129717"/>
                                </a:moveTo>
                                <a:lnTo>
                                  <a:pt x="322300" y="126619"/>
                                </a:lnTo>
                                <a:lnTo>
                                  <a:pt x="322160" y="125996"/>
                                </a:lnTo>
                                <a:lnTo>
                                  <a:pt x="322097" y="125679"/>
                                </a:lnTo>
                                <a:lnTo>
                                  <a:pt x="322033" y="125374"/>
                                </a:lnTo>
                                <a:lnTo>
                                  <a:pt x="321767" y="124434"/>
                                </a:lnTo>
                                <a:lnTo>
                                  <a:pt x="321665" y="124117"/>
                                </a:lnTo>
                                <a:lnTo>
                                  <a:pt x="321589" y="123837"/>
                                </a:lnTo>
                                <a:lnTo>
                                  <a:pt x="321500" y="123520"/>
                                </a:lnTo>
                                <a:lnTo>
                                  <a:pt x="320878" y="121335"/>
                                </a:lnTo>
                                <a:lnTo>
                                  <a:pt x="320789" y="121018"/>
                                </a:lnTo>
                                <a:lnTo>
                                  <a:pt x="318020" y="116382"/>
                                </a:lnTo>
                                <a:lnTo>
                                  <a:pt x="312102" y="116192"/>
                                </a:lnTo>
                                <a:lnTo>
                                  <a:pt x="312102" y="125082"/>
                                </a:lnTo>
                                <a:lnTo>
                                  <a:pt x="311213" y="125679"/>
                                </a:lnTo>
                                <a:lnTo>
                                  <a:pt x="310565" y="125996"/>
                                </a:lnTo>
                                <a:lnTo>
                                  <a:pt x="309651" y="125996"/>
                                </a:lnTo>
                                <a:lnTo>
                                  <a:pt x="308114" y="126619"/>
                                </a:lnTo>
                                <a:lnTo>
                                  <a:pt x="307505" y="125374"/>
                                </a:lnTo>
                                <a:lnTo>
                                  <a:pt x="307174" y="124434"/>
                                </a:lnTo>
                                <a:lnTo>
                                  <a:pt x="308737" y="123837"/>
                                </a:lnTo>
                                <a:lnTo>
                                  <a:pt x="309346" y="123520"/>
                                </a:lnTo>
                                <a:lnTo>
                                  <a:pt x="311213" y="123520"/>
                                </a:lnTo>
                                <a:lnTo>
                                  <a:pt x="311835" y="124117"/>
                                </a:lnTo>
                                <a:lnTo>
                                  <a:pt x="312102" y="125082"/>
                                </a:lnTo>
                                <a:lnTo>
                                  <a:pt x="312102" y="116192"/>
                                </a:lnTo>
                                <a:lnTo>
                                  <a:pt x="309321" y="116090"/>
                                </a:lnTo>
                                <a:lnTo>
                                  <a:pt x="306552" y="121335"/>
                                </a:lnTo>
                                <a:lnTo>
                                  <a:pt x="305117" y="125082"/>
                                </a:lnTo>
                                <a:lnTo>
                                  <a:pt x="305206" y="125996"/>
                                </a:lnTo>
                                <a:lnTo>
                                  <a:pt x="306260" y="129387"/>
                                </a:lnTo>
                                <a:lnTo>
                                  <a:pt x="311200" y="139293"/>
                                </a:lnTo>
                                <a:lnTo>
                                  <a:pt x="307797" y="146431"/>
                                </a:lnTo>
                                <a:lnTo>
                                  <a:pt x="312420" y="152006"/>
                                </a:lnTo>
                                <a:lnTo>
                                  <a:pt x="313359" y="152298"/>
                                </a:lnTo>
                                <a:lnTo>
                                  <a:pt x="314286" y="151676"/>
                                </a:lnTo>
                                <a:lnTo>
                                  <a:pt x="315226" y="151676"/>
                                </a:lnTo>
                                <a:lnTo>
                                  <a:pt x="317703" y="150761"/>
                                </a:lnTo>
                                <a:lnTo>
                                  <a:pt x="320789" y="152006"/>
                                </a:lnTo>
                                <a:lnTo>
                                  <a:pt x="321462" y="150761"/>
                                </a:lnTo>
                                <a:lnTo>
                                  <a:pt x="322326" y="149199"/>
                                </a:lnTo>
                                <a:lnTo>
                                  <a:pt x="321411" y="144272"/>
                                </a:lnTo>
                                <a:lnTo>
                                  <a:pt x="320179" y="139293"/>
                                </a:lnTo>
                                <a:lnTo>
                                  <a:pt x="321411" y="134340"/>
                                </a:lnTo>
                                <a:lnTo>
                                  <a:pt x="322973" y="129717"/>
                                </a:lnTo>
                                <a:close/>
                              </a:path>
                              <a:path w="448945" h="183515">
                                <a:moveTo>
                                  <a:pt x="323303" y="156984"/>
                                </a:moveTo>
                                <a:lnTo>
                                  <a:pt x="320827" y="154482"/>
                                </a:lnTo>
                                <a:lnTo>
                                  <a:pt x="319976" y="155194"/>
                                </a:lnTo>
                                <a:lnTo>
                                  <a:pt x="323303" y="156984"/>
                                </a:lnTo>
                                <a:close/>
                              </a:path>
                              <a:path w="448945" h="183515">
                                <a:moveTo>
                                  <a:pt x="345909" y="162534"/>
                                </a:moveTo>
                                <a:lnTo>
                                  <a:pt x="344982" y="161023"/>
                                </a:lnTo>
                                <a:lnTo>
                                  <a:pt x="344893" y="160756"/>
                                </a:lnTo>
                                <a:lnTo>
                                  <a:pt x="344449" y="159423"/>
                                </a:lnTo>
                                <a:lnTo>
                                  <a:pt x="344347" y="159105"/>
                                </a:lnTo>
                                <a:lnTo>
                                  <a:pt x="343941" y="157899"/>
                                </a:lnTo>
                                <a:lnTo>
                                  <a:pt x="343865" y="157657"/>
                                </a:lnTo>
                                <a:lnTo>
                                  <a:pt x="339966" y="159105"/>
                                </a:lnTo>
                                <a:lnTo>
                                  <a:pt x="337515" y="158483"/>
                                </a:lnTo>
                                <a:lnTo>
                                  <a:pt x="335457" y="156654"/>
                                </a:lnTo>
                                <a:lnTo>
                                  <a:pt x="334416" y="155714"/>
                                </a:lnTo>
                                <a:lnTo>
                                  <a:pt x="329819" y="156362"/>
                                </a:lnTo>
                                <a:lnTo>
                                  <a:pt x="325450" y="156654"/>
                                </a:lnTo>
                                <a:lnTo>
                                  <a:pt x="324510" y="155714"/>
                                </a:lnTo>
                                <a:lnTo>
                                  <a:pt x="324510" y="155194"/>
                                </a:lnTo>
                                <a:lnTo>
                                  <a:pt x="324815" y="154800"/>
                                </a:lnTo>
                                <a:lnTo>
                                  <a:pt x="326986" y="152323"/>
                                </a:lnTo>
                                <a:lnTo>
                                  <a:pt x="330085" y="153860"/>
                                </a:lnTo>
                                <a:lnTo>
                                  <a:pt x="332562" y="152615"/>
                                </a:lnTo>
                                <a:lnTo>
                                  <a:pt x="332486" y="152323"/>
                                </a:lnTo>
                                <a:lnTo>
                                  <a:pt x="331647" y="148882"/>
                                </a:lnTo>
                                <a:lnTo>
                                  <a:pt x="326986" y="146723"/>
                                </a:lnTo>
                                <a:lnTo>
                                  <a:pt x="329463" y="135280"/>
                                </a:lnTo>
                                <a:lnTo>
                                  <a:pt x="329463" y="127533"/>
                                </a:lnTo>
                                <a:lnTo>
                                  <a:pt x="333565" y="121958"/>
                                </a:lnTo>
                                <a:lnTo>
                                  <a:pt x="333578" y="119100"/>
                                </a:lnTo>
                                <a:lnTo>
                                  <a:pt x="334581" y="118237"/>
                                </a:lnTo>
                                <a:lnTo>
                                  <a:pt x="335927" y="117081"/>
                                </a:lnTo>
                                <a:lnTo>
                                  <a:pt x="336626" y="114261"/>
                                </a:lnTo>
                                <a:lnTo>
                                  <a:pt x="336562" y="112991"/>
                                </a:lnTo>
                                <a:lnTo>
                                  <a:pt x="336270" y="112369"/>
                                </a:lnTo>
                                <a:lnTo>
                                  <a:pt x="333502" y="112890"/>
                                </a:lnTo>
                                <a:lnTo>
                                  <a:pt x="333502" y="120421"/>
                                </a:lnTo>
                                <a:lnTo>
                                  <a:pt x="333209" y="121043"/>
                                </a:lnTo>
                                <a:lnTo>
                                  <a:pt x="332562" y="121666"/>
                                </a:lnTo>
                                <a:lnTo>
                                  <a:pt x="331647" y="121958"/>
                                </a:lnTo>
                                <a:lnTo>
                                  <a:pt x="330403" y="121958"/>
                                </a:lnTo>
                                <a:lnTo>
                                  <a:pt x="329272" y="121399"/>
                                </a:lnTo>
                                <a:lnTo>
                                  <a:pt x="328930" y="121043"/>
                                </a:lnTo>
                                <a:lnTo>
                                  <a:pt x="328256" y="120103"/>
                                </a:lnTo>
                                <a:lnTo>
                                  <a:pt x="327926" y="119481"/>
                                </a:lnTo>
                                <a:lnTo>
                                  <a:pt x="328549" y="118237"/>
                                </a:lnTo>
                                <a:lnTo>
                                  <a:pt x="329145" y="118237"/>
                                </a:lnTo>
                                <a:lnTo>
                                  <a:pt x="330708" y="118567"/>
                                </a:lnTo>
                                <a:lnTo>
                                  <a:pt x="332562" y="118859"/>
                                </a:lnTo>
                                <a:lnTo>
                                  <a:pt x="333502" y="120421"/>
                                </a:lnTo>
                                <a:lnTo>
                                  <a:pt x="333502" y="112890"/>
                                </a:lnTo>
                                <a:lnTo>
                                  <a:pt x="332892" y="112991"/>
                                </a:lnTo>
                                <a:lnTo>
                                  <a:pt x="331647" y="108331"/>
                                </a:lnTo>
                                <a:lnTo>
                                  <a:pt x="327977" y="108991"/>
                                </a:lnTo>
                                <a:lnTo>
                                  <a:pt x="326453" y="111455"/>
                                </a:lnTo>
                                <a:lnTo>
                                  <a:pt x="323329" y="114261"/>
                                </a:lnTo>
                                <a:lnTo>
                                  <a:pt x="325475" y="117678"/>
                                </a:lnTo>
                                <a:lnTo>
                                  <a:pt x="323532" y="121043"/>
                                </a:lnTo>
                                <a:lnTo>
                                  <a:pt x="323481" y="121958"/>
                                </a:lnTo>
                                <a:lnTo>
                                  <a:pt x="324866" y="126644"/>
                                </a:lnTo>
                                <a:lnTo>
                                  <a:pt x="324218" y="130975"/>
                                </a:lnTo>
                                <a:lnTo>
                                  <a:pt x="325805" y="137172"/>
                                </a:lnTo>
                                <a:lnTo>
                                  <a:pt x="324535" y="143979"/>
                                </a:lnTo>
                                <a:lnTo>
                                  <a:pt x="325183" y="150787"/>
                                </a:lnTo>
                                <a:lnTo>
                                  <a:pt x="323684" y="155714"/>
                                </a:lnTo>
                                <a:lnTo>
                                  <a:pt x="323583" y="156032"/>
                                </a:lnTo>
                                <a:lnTo>
                                  <a:pt x="323481" y="156362"/>
                                </a:lnTo>
                                <a:lnTo>
                                  <a:pt x="323392" y="156654"/>
                                </a:lnTo>
                                <a:lnTo>
                                  <a:pt x="323303" y="156984"/>
                                </a:lnTo>
                                <a:lnTo>
                                  <a:pt x="324218" y="157899"/>
                                </a:lnTo>
                                <a:lnTo>
                                  <a:pt x="324408" y="158483"/>
                                </a:lnTo>
                                <a:lnTo>
                                  <a:pt x="324535" y="158813"/>
                                </a:lnTo>
                                <a:lnTo>
                                  <a:pt x="326402" y="160045"/>
                                </a:lnTo>
                                <a:lnTo>
                                  <a:pt x="325145" y="160997"/>
                                </a:lnTo>
                                <a:lnTo>
                                  <a:pt x="320827" y="160375"/>
                                </a:lnTo>
                                <a:lnTo>
                                  <a:pt x="315874" y="159423"/>
                                </a:lnTo>
                                <a:lnTo>
                                  <a:pt x="312127" y="161937"/>
                                </a:lnTo>
                                <a:lnTo>
                                  <a:pt x="311861" y="162560"/>
                                </a:lnTo>
                                <a:lnTo>
                                  <a:pt x="312039" y="163195"/>
                                </a:lnTo>
                                <a:lnTo>
                                  <a:pt x="312127" y="164109"/>
                                </a:lnTo>
                                <a:lnTo>
                                  <a:pt x="314337" y="167474"/>
                                </a:lnTo>
                                <a:lnTo>
                                  <a:pt x="318973" y="165976"/>
                                </a:lnTo>
                                <a:lnTo>
                                  <a:pt x="322364" y="165976"/>
                                </a:lnTo>
                                <a:lnTo>
                                  <a:pt x="323329" y="165620"/>
                                </a:lnTo>
                                <a:lnTo>
                                  <a:pt x="325475" y="164706"/>
                                </a:lnTo>
                                <a:lnTo>
                                  <a:pt x="324561" y="163195"/>
                                </a:lnTo>
                                <a:lnTo>
                                  <a:pt x="324612" y="162560"/>
                                </a:lnTo>
                                <a:lnTo>
                                  <a:pt x="324726" y="161772"/>
                                </a:lnTo>
                                <a:lnTo>
                                  <a:pt x="324840" y="161023"/>
                                </a:lnTo>
                                <a:lnTo>
                                  <a:pt x="325107" y="161023"/>
                                </a:lnTo>
                                <a:lnTo>
                                  <a:pt x="325424" y="161023"/>
                                </a:lnTo>
                                <a:lnTo>
                                  <a:pt x="327012" y="161023"/>
                                </a:lnTo>
                                <a:lnTo>
                                  <a:pt x="328853" y="161315"/>
                                </a:lnTo>
                                <a:lnTo>
                                  <a:pt x="331216" y="162560"/>
                                </a:lnTo>
                                <a:lnTo>
                                  <a:pt x="334010" y="163195"/>
                                </a:lnTo>
                                <a:lnTo>
                                  <a:pt x="336880" y="163385"/>
                                </a:lnTo>
                                <a:lnTo>
                                  <a:pt x="338772" y="162560"/>
                                </a:lnTo>
                                <a:lnTo>
                                  <a:pt x="340804" y="161772"/>
                                </a:lnTo>
                                <a:lnTo>
                                  <a:pt x="343255" y="161023"/>
                                </a:lnTo>
                                <a:lnTo>
                                  <a:pt x="340804" y="161785"/>
                                </a:lnTo>
                                <a:lnTo>
                                  <a:pt x="338861" y="162534"/>
                                </a:lnTo>
                                <a:lnTo>
                                  <a:pt x="336905" y="163398"/>
                                </a:lnTo>
                                <a:lnTo>
                                  <a:pt x="337654" y="163436"/>
                                </a:lnTo>
                                <a:lnTo>
                                  <a:pt x="338937" y="163499"/>
                                </a:lnTo>
                                <a:lnTo>
                                  <a:pt x="341071" y="163423"/>
                                </a:lnTo>
                                <a:lnTo>
                                  <a:pt x="343115" y="163156"/>
                                </a:lnTo>
                                <a:lnTo>
                                  <a:pt x="344055" y="162852"/>
                                </a:lnTo>
                                <a:lnTo>
                                  <a:pt x="345909" y="162534"/>
                                </a:lnTo>
                                <a:close/>
                              </a:path>
                              <a:path w="448945" h="183515">
                                <a:moveTo>
                                  <a:pt x="347802" y="134073"/>
                                </a:moveTo>
                                <a:lnTo>
                                  <a:pt x="344004" y="132892"/>
                                </a:lnTo>
                                <a:lnTo>
                                  <a:pt x="343560" y="132892"/>
                                </a:lnTo>
                                <a:lnTo>
                                  <a:pt x="340309" y="134670"/>
                                </a:lnTo>
                                <a:lnTo>
                                  <a:pt x="340309" y="135280"/>
                                </a:lnTo>
                                <a:lnTo>
                                  <a:pt x="343408" y="135280"/>
                                </a:lnTo>
                                <a:lnTo>
                                  <a:pt x="346506" y="134340"/>
                                </a:lnTo>
                                <a:lnTo>
                                  <a:pt x="347802" y="134073"/>
                                </a:lnTo>
                                <a:close/>
                              </a:path>
                              <a:path w="448945" h="183515">
                                <a:moveTo>
                                  <a:pt x="349516" y="133705"/>
                                </a:moveTo>
                                <a:lnTo>
                                  <a:pt x="347802" y="134073"/>
                                </a:lnTo>
                                <a:lnTo>
                                  <a:pt x="348678" y="134340"/>
                                </a:lnTo>
                                <a:lnTo>
                                  <a:pt x="349364" y="133845"/>
                                </a:lnTo>
                                <a:lnTo>
                                  <a:pt x="349516" y="133705"/>
                                </a:lnTo>
                                <a:close/>
                              </a:path>
                              <a:path w="448945" h="183515">
                                <a:moveTo>
                                  <a:pt x="350659" y="132892"/>
                                </a:moveTo>
                                <a:lnTo>
                                  <a:pt x="350443" y="132892"/>
                                </a:lnTo>
                                <a:lnTo>
                                  <a:pt x="349516" y="133705"/>
                                </a:lnTo>
                                <a:lnTo>
                                  <a:pt x="350659" y="132892"/>
                                </a:lnTo>
                                <a:close/>
                              </a:path>
                              <a:path w="448945" h="183515">
                                <a:moveTo>
                                  <a:pt x="353314" y="132194"/>
                                </a:moveTo>
                                <a:lnTo>
                                  <a:pt x="352399" y="132194"/>
                                </a:lnTo>
                                <a:lnTo>
                                  <a:pt x="351612" y="132194"/>
                                </a:lnTo>
                                <a:lnTo>
                                  <a:pt x="350659" y="132892"/>
                                </a:lnTo>
                                <a:lnTo>
                                  <a:pt x="353314" y="134962"/>
                                </a:lnTo>
                                <a:lnTo>
                                  <a:pt x="353314" y="132194"/>
                                </a:lnTo>
                                <a:close/>
                              </a:path>
                              <a:path w="448945" h="183515">
                                <a:moveTo>
                                  <a:pt x="353314" y="120726"/>
                                </a:moveTo>
                                <a:lnTo>
                                  <a:pt x="352399" y="120434"/>
                                </a:lnTo>
                                <a:lnTo>
                                  <a:pt x="348043" y="121031"/>
                                </a:lnTo>
                                <a:lnTo>
                                  <a:pt x="343090" y="118872"/>
                                </a:lnTo>
                                <a:lnTo>
                                  <a:pt x="339102" y="121348"/>
                                </a:lnTo>
                                <a:lnTo>
                                  <a:pt x="338137" y="123825"/>
                                </a:lnTo>
                                <a:lnTo>
                                  <a:pt x="339102" y="125069"/>
                                </a:lnTo>
                                <a:lnTo>
                                  <a:pt x="343738" y="124764"/>
                                </a:lnTo>
                                <a:lnTo>
                                  <a:pt x="348361" y="123825"/>
                                </a:lnTo>
                                <a:lnTo>
                                  <a:pt x="353021" y="123532"/>
                                </a:lnTo>
                                <a:lnTo>
                                  <a:pt x="353021" y="122618"/>
                                </a:lnTo>
                                <a:lnTo>
                                  <a:pt x="353314" y="120726"/>
                                </a:lnTo>
                                <a:close/>
                              </a:path>
                              <a:path w="448945" h="183515">
                                <a:moveTo>
                                  <a:pt x="353606" y="137147"/>
                                </a:moveTo>
                                <a:lnTo>
                                  <a:pt x="351777" y="137147"/>
                                </a:lnTo>
                                <a:lnTo>
                                  <a:pt x="350215" y="137795"/>
                                </a:lnTo>
                                <a:lnTo>
                                  <a:pt x="348970" y="138391"/>
                                </a:lnTo>
                                <a:lnTo>
                                  <a:pt x="352691" y="138391"/>
                                </a:lnTo>
                                <a:lnTo>
                                  <a:pt x="353606" y="137147"/>
                                </a:lnTo>
                                <a:close/>
                              </a:path>
                              <a:path w="448945" h="183515">
                                <a:moveTo>
                                  <a:pt x="353606" y="128155"/>
                                </a:moveTo>
                                <a:lnTo>
                                  <a:pt x="353314" y="127241"/>
                                </a:lnTo>
                                <a:lnTo>
                                  <a:pt x="352691" y="126619"/>
                                </a:lnTo>
                                <a:lnTo>
                                  <a:pt x="348653" y="126619"/>
                                </a:lnTo>
                                <a:lnTo>
                                  <a:pt x="344614" y="128803"/>
                                </a:lnTo>
                                <a:lnTo>
                                  <a:pt x="340309" y="128485"/>
                                </a:lnTo>
                                <a:lnTo>
                                  <a:pt x="339077" y="129717"/>
                                </a:lnTo>
                                <a:lnTo>
                                  <a:pt x="339686" y="130009"/>
                                </a:lnTo>
                                <a:lnTo>
                                  <a:pt x="352069" y="128803"/>
                                </a:lnTo>
                                <a:lnTo>
                                  <a:pt x="353021" y="128485"/>
                                </a:lnTo>
                                <a:lnTo>
                                  <a:pt x="353606" y="128155"/>
                                </a:lnTo>
                                <a:close/>
                              </a:path>
                              <a:path w="448945" h="183515">
                                <a:moveTo>
                                  <a:pt x="353936" y="116395"/>
                                </a:moveTo>
                                <a:lnTo>
                                  <a:pt x="353606" y="114858"/>
                                </a:lnTo>
                                <a:lnTo>
                                  <a:pt x="353314" y="113944"/>
                                </a:lnTo>
                                <a:lnTo>
                                  <a:pt x="349592" y="114858"/>
                                </a:lnTo>
                                <a:lnTo>
                                  <a:pt x="345262" y="113944"/>
                                </a:lnTo>
                                <a:lnTo>
                                  <a:pt x="341261" y="113919"/>
                                </a:lnTo>
                                <a:lnTo>
                                  <a:pt x="340499" y="114160"/>
                                </a:lnTo>
                                <a:lnTo>
                                  <a:pt x="339369" y="114401"/>
                                </a:lnTo>
                                <a:lnTo>
                                  <a:pt x="339051" y="115481"/>
                                </a:lnTo>
                                <a:lnTo>
                                  <a:pt x="339026" y="115747"/>
                                </a:lnTo>
                                <a:lnTo>
                                  <a:pt x="339102" y="116078"/>
                                </a:lnTo>
                                <a:lnTo>
                                  <a:pt x="343090" y="117957"/>
                                </a:lnTo>
                                <a:lnTo>
                                  <a:pt x="348678" y="117957"/>
                                </a:lnTo>
                                <a:lnTo>
                                  <a:pt x="353021" y="117005"/>
                                </a:lnTo>
                                <a:lnTo>
                                  <a:pt x="353936" y="116395"/>
                                </a:lnTo>
                                <a:close/>
                              </a:path>
                              <a:path w="448945" h="183515">
                                <a:moveTo>
                                  <a:pt x="353961" y="141795"/>
                                </a:moveTo>
                                <a:lnTo>
                                  <a:pt x="351485" y="141478"/>
                                </a:lnTo>
                                <a:lnTo>
                                  <a:pt x="349897" y="143014"/>
                                </a:lnTo>
                                <a:lnTo>
                                  <a:pt x="347738" y="143332"/>
                                </a:lnTo>
                                <a:lnTo>
                                  <a:pt x="353961" y="142709"/>
                                </a:lnTo>
                                <a:lnTo>
                                  <a:pt x="353961" y="141795"/>
                                </a:lnTo>
                                <a:close/>
                              </a:path>
                              <a:path w="448945" h="183515">
                                <a:moveTo>
                                  <a:pt x="355206" y="106489"/>
                                </a:moveTo>
                                <a:lnTo>
                                  <a:pt x="350545" y="107429"/>
                                </a:lnTo>
                                <a:lnTo>
                                  <a:pt x="345592" y="104013"/>
                                </a:lnTo>
                                <a:lnTo>
                                  <a:pt x="340931" y="106807"/>
                                </a:lnTo>
                                <a:lnTo>
                                  <a:pt x="340639" y="108051"/>
                                </a:lnTo>
                                <a:lnTo>
                                  <a:pt x="340017" y="109575"/>
                                </a:lnTo>
                                <a:lnTo>
                                  <a:pt x="341033" y="110845"/>
                                </a:lnTo>
                                <a:lnTo>
                                  <a:pt x="344919" y="111734"/>
                                </a:lnTo>
                                <a:lnTo>
                                  <a:pt x="349821" y="110845"/>
                                </a:lnTo>
                                <a:lnTo>
                                  <a:pt x="353961" y="112382"/>
                                </a:lnTo>
                                <a:lnTo>
                                  <a:pt x="354825" y="110845"/>
                                </a:lnTo>
                                <a:lnTo>
                                  <a:pt x="355206" y="108635"/>
                                </a:lnTo>
                                <a:lnTo>
                                  <a:pt x="355206" y="107429"/>
                                </a:lnTo>
                                <a:lnTo>
                                  <a:pt x="355206" y="106489"/>
                                </a:lnTo>
                                <a:close/>
                              </a:path>
                              <a:path w="448945" h="183515">
                                <a:moveTo>
                                  <a:pt x="355511" y="134670"/>
                                </a:moveTo>
                                <a:lnTo>
                                  <a:pt x="355460" y="133756"/>
                                </a:lnTo>
                                <a:lnTo>
                                  <a:pt x="355346" y="133134"/>
                                </a:lnTo>
                                <a:lnTo>
                                  <a:pt x="355295" y="132880"/>
                                </a:lnTo>
                                <a:lnTo>
                                  <a:pt x="355320" y="133756"/>
                                </a:lnTo>
                                <a:lnTo>
                                  <a:pt x="355511" y="134670"/>
                                </a:lnTo>
                                <a:close/>
                              </a:path>
                              <a:path w="448945" h="183515">
                                <a:moveTo>
                                  <a:pt x="356108" y="145808"/>
                                </a:moveTo>
                                <a:lnTo>
                                  <a:pt x="354838" y="145808"/>
                                </a:lnTo>
                                <a:lnTo>
                                  <a:pt x="352983" y="146100"/>
                                </a:lnTo>
                                <a:lnTo>
                                  <a:pt x="352386" y="147662"/>
                                </a:lnTo>
                                <a:lnTo>
                                  <a:pt x="353314" y="147993"/>
                                </a:lnTo>
                                <a:lnTo>
                                  <a:pt x="354253" y="147370"/>
                                </a:lnTo>
                                <a:lnTo>
                                  <a:pt x="355777" y="147053"/>
                                </a:lnTo>
                                <a:lnTo>
                                  <a:pt x="356108" y="145808"/>
                                </a:lnTo>
                                <a:close/>
                              </a:path>
                              <a:path w="448945" h="183515">
                                <a:moveTo>
                                  <a:pt x="377164" y="133756"/>
                                </a:moveTo>
                                <a:lnTo>
                                  <a:pt x="376123" y="121856"/>
                                </a:lnTo>
                                <a:lnTo>
                                  <a:pt x="376085" y="121043"/>
                                </a:lnTo>
                                <a:lnTo>
                                  <a:pt x="375970" y="118249"/>
                                </a:lnTo>
                                <a:lnTo>
                                  <a:pt x="375932" y="117335"/>
                                </a:lnTo>
                                <a:lnTo>
                                  <a:pt x="375005" y="114236"/>
                                </a:lnTo>
                                <a:lnTo>
                                  <a:pt x="375932" y="110223"/>
                                </a:lnTo>
                                <a:lnTo>
                                  <a:pt x="372833" y="108343"/>
                                </a:lnTo>
                                <a:lnTo>
                                  <a:pt x="371919" y="109474"/>
                                </a:lnTo>
                                <a:lnTo>
                                  <a:pt x="371919" y="141478"/>
                                </a:lnTo>
                                <a:lnTo>
                                  <a:pt x="371589" y="143014"/>
                                </a:lnTo>
                                <a:lnTo>
                                  <a:pt x="369443" y="143014"/>
                                </a:lnTo>
                                <a:lnTo>
                                  <a:pt x="368198" y="143979"/>
                                </a:lnTo>
                                <a:lnTo>
                                  <a:pt x="364782" y="144894"/>
                                </a:lnTo>
                                <a:lnTo>
                                  <a:pt x="364782" y="140855"/>
                                </a:lnTo>
                                <a:lnTo>
                                  <a:pt x="363550" y="139001"/>
                                </a:lnTo>
                                <a:lnTo>
                                  <a:pt x="362597" y="134670"/>
                                </a:lnTo>
                                <a:lnTo>
                                  <a:pt x="361086" y="129781"/>
                                </a:lnTo>
                                <a:lnTo>
                                  <a:pt x="362077" y="126619"/>
                                </a:lnTo>
                                <a:lnTo>
                                  <a:pt x="362597" y="125056"/>
                                </a:lnTo>
                                <a:lnTo>
                                  <a:pt x="367258" y="125996"/>
                                </a:lnTo>
                                <a:lnTo>
                                  <a:pt x="368173" y="131572"/>
                                </a:lnTo>
                                <a:lnTo>
                                  <a:pt x="367880" y="137439"/>
                                </a:lnTo>
                                <a:lnTo>
                                  <a:pt x="371919" y="141478"/>
                                </a:lnTo>
                                <a:lnTo>
                                  <a:pt x="371919" y="109474"/>
                                </a:lnTo>
                                <a:lnTo>
                                  <a:pt x="370052" y="111760"/>
                                </a:lnTo>
                                <a:lnTo>
                                  <a:pt x="369163" y="116128"/>
                                </a:lnTo>
                                <a:lnTo>
                                  <a:pt x="369112" y="116395"/>
                                </a:lnTo>
                                <a:lnTo>
                                  <a:pt x="368503" y="121043"/>
                                </a:lnTo>
                                <a:lnTo>
                                  <a:pt x="365074" y="124142"/>
                                </a:lnTo>
                                <a:lnTo>
                                  <a:pt x="367880" y="117957"/>
                                </a:lnTo>
                                <a:lnTo>
                                  <a:pt x="365074" y="117335"/>
                                </a:lnTo>
                                <a:lnTo>
                                  <a:pt x="362927" y="113322"/>
                                </a:lnTo>
                                <a:lnTo>
                                  <a:pt x="366026" y="108991"/>
                                </a:lnTo>
                                <a:lnTo>
                                  <a:pt x="368173" y="105600"/>
                                </a:lnTo>
                                <a:lnTo>
                                  <a:pt x="369087" y="104648"/>
                                </a:lnTo>
                                <a:lnTo>
                                  <a:pt x="370357" y="105270"/>
                                </a:lnTo>
                                <a:lnTo>
                                  <a:pt x="370979" y="105600"/>
                                </a:lnTo>
                                <a:lnTo>
                                  <a:pt x="373418" y="105067"/>
                                </a:lnTo>
                                <a:lnTo>
                                  <a:pt x="373253" y="105067"/>
                                </a:lnTo>
                                <a:lnTo>
                                  <a:pt x="371970" y="104648"/>
                                </a:lnTo>
                                <a:lnTo>
                                  <a:pt x="367207" y="103098"/>
                                </a:lnTo>
                                <a:lnTo>
                                  <a:pt x="366814" y="102971"/>
                                </a:lnTo>
                                <a:lnTo>
                                  <a:pt x="364604" y="102476"/>
                                </a:lnTo>
                                <a:lnTo>
                                  <a:pt x="360514" y="101561"/>
                                </a:lnTo>
                                <a:lnTo>
                                  <a:pt x="347738" y="99377"/>
                                </a:lnTo>
                                <a:lnTo>
                                  <a:pt x="346214" y="99377"/>
                                </a:lnTo>
                                <a:lnTo>
                                  <a:pt x="344944" y="100914"/>
                                </a:lnTo>
                                <a:lnTo>
                                  <a:pt x="344944" y="102476"/>
                                </a:lnTo>
                                <a:lnTo>
                                  <a:pt x="348348" y="104013"/>
                                </a:lnTo>
                                <a:lnTo>
                                  <a:pt x="353936" y="102476"/>
                                </a:lnTo>
                                <a:lnTo>
                                  <a:pt x="355790" y="105867"/>
                                </a:lnTo>
                                <a:lnTo>
                                  <a:pt x="357644" y="103720"/>
                                </a:lnTo>
                                <a:lnTo>
                                  <a:pt x="359829" y="104038"/>
                                </a:lnTo>
                                <a:lnTo>
                                  <a:pt x="358267" y="106807"/>
                                </a:lnTo>
                                <a:lnTo>
                                  <a:pt x="358597" y="108343"/>
                                </a:lnTo>
                                <a:lnTo>
                                  <a:pt x="356438" y="116128"/>
                                </a:lnTo>
                                <a:lnTo>
                                  <a:pt x="355257" y="124142"/>
                                </a:lnTo>
                                <a:lnTo>
                                  <a:pt x="355282" y="132613"/>
                                </a:lnTo>
                                <a:lnTo>
                                  <a:pt x="356298" y="126619"/>
                                </a:lnTo>
                                <a:lnTo>
                                  <a:pt x="356412" y="125996"/>
                                </a:lnTo>
                                <a:lnTo>
                                  <a:pt x="357035" y="126619"/>
                                </a:lnTo>
                                <a:lnTo>
                                  <a:pt x="358267" y="126301"/>
                                </a:lnTo>
                                <a:lnTo>
                                  <a:pt x="358267" y="125996"/>
                                </a:lnTo>
                                <a:lnTo>
                                  <a:pt x="358254" y="111760"/>
                                </a:lnTo>
                                <a:lnTo>
                                  <a:pt x="360337" y="105867"/>
                                </a:lnTo>
                                <a:lnTo>
                                  <a:pt x="360438" y="105600"/>
                                </a:lnTo>
                                <a:lnTo>
                                  <a:pt x="360527" y="105270"/>
                                </a:lnTo>
                                <a:lnTo>
                                  <a:pt x="360578" y="105067"/>
                                </a:lnTo>
                                <a:lnTo>
                                  <a:pt x="360680" y="104648"/>
                                </a:lnTo>
                                <a:lnTo>
                                  <a:pt x="360768" y="104305"/>
                                </a:lnTo>
                                <a:lnTo>
                                  <a:pt x="360832" y="104038"/>
                                </a:lnTo>
                                <a:lnTo>
                                  <a:pt x="360908" y="103720"/>
                                </a:lnTo>
                                <a:lnTo>
                                  <a:pt x="361073" y="103098"/>
                                </a:lnTo>
                                <a:lnTo>
                                  <a:pt x="363524" y="104305"/>
                                </a:lnTo>
                                <a:lnTo>
                                  <a:pt x="363410" y="105067"/>
                                </a:lnTo>
                                <a:lnTo>
                                  <a:pt x="363334" y="105600"/>
                                </a:lnTo>
                                <a:lnTo>
                                  <a:pt x="363220" y="106489"/>
                                </a:lnTo>
                                <a:lnTo>
                                  <a:pt x="361708" y="113982"/>
                                </a:lnTo>
                                <a:lnTo>
                                  <a:pt x="360807" y="121043"/>
                                </a:lnTo>
                                <a:lnTo>
                                  <a:pt x="360705" y="121856"/>
                                </a:lnTo>
                                <a:lnTo>
                                  <a:pt x="360654" y="124142"/>
                                </a:lnTo>
                                <a:lnTo>
                                  <a:pt x="360553" y="129781"/>
                                </a:lnTo>
                                <a:lnTo>
                                  <a:pt x="361657" y="137439"/>
                                </a:lnTo>
                                <a:lnTo>
                                  <a:pt x="363842" y="145516"/>
                                </a:lnTo>
                                <a:lnTo>
                                  <a:pt x="363524" y="146138"/>
                                </a:lnTo>
                                <a:lnTo>
                                  <a:pt x="362305" y="147027"/>
                                </a:lnTo>
                                <a:lnTo>
                                  <a:pt x="361657" y="146138"/>
                                </a:lnTo>
                                <a:lnTo>
                                  <a:pt x="356743" y="140563"/>
                                </a:lnTo>
                                <a:lnTo>
                                  <a:pt x="356793" y="140855"/>
                                </a:lnTo>
                                <a:lnTo>
                                  <a:pt x="357530" y="143014"/>
                                </a:lnTo>
                                <a:lnTo>
                                  <a:pt x="357644" y="143332"/>
                                </a:lnTo>
                                <a:lnTo>
                                  <a:pt x="360781" y="146138"/>
                                </a:lnTo>
                                <a:lnTo>
                                  <a:pt x="358597" y="148907"/>
                                </a:lnTo>
                                <a:lnTo>
                                  <a:pt x="364159" y="148285"/>
                                </a:lnTo>
                                <a:lnTo>
                                  <a:pt x="365506" y="147027"/>
                                </a:lnTo>
                                <a:lnTo>
                                  <a:pt x="367804" y="144894"/>
                                </a:lnTo>
                                <a:lnTo>
                                  <a:pt x="368503" y="144246"/>
                                </a:lnTo>
                                <a:lnTo>
                                  <a:pt x="373748" y="142417"/>
                                </a:lnTo>
                                <a:lnTo>
                                  <a:pt x="374065" y="141478"/>
                                </a:lnTo>
                                <a:lnTo>
                                  <a:pt x="372541" y="141185"/>
                                </a:lnTo>
                                <a:lnTo>
                                  <a:pt x="372618" y="140855"/>
                                </a:lnTo>
                                <a:lnTo>
                                  <a:pt x="372681" y="140563"/>
                                </a:lnTo>
                                <a:lnTo>
                                  <a:pt x="372757" y="140258"/>
                                </a:lnTo>
                                <a:lnTo>
                                  <a:pt x="372833" y="139941"/>
                                </a:lnTo>
                                <a:lnTo>
                                  <a:pt x="377164" y="133756"/>
                                </a:lnTo>
                                <a:close/>
                              </a:path>
                              <a:path w="448945" h="183515">
                                <a:moveTo>
                                  <a:pt x="378066" y="66852"/>
                                </a:moveTo>
                                <a:lnTo>
                                  <a:pt x="377774" y="65913"/>
                                </a:lnTo>
                                <a:lnTo>
                                  <a:pt x="377456" y="64681"/>
                                </a:lnTo>
                                <a:lnTo>
                                  <a:pt x="376212" y="64998"/>
                                </a:lnTo>
                                <a:lnTo>
                                  <a:pt x="375589" y="64681"/>
                                </a:lnTo>
                                <a:lnTo>
                                  <a:pt x="374357" y="64681"/>
                                </a:lnTo>
                                <a:lnTo>
                                  <a:pt x="373113" y="63144"/>
                                </a:lnTo>
                                <a:lnTo>
                                  <a:pt x="373735" y="61874"/>
                                </a:lnTo>
                                <a:lnTo>
                                  <a:pt x="371881" y="62522"/>
                                </a:lnTo>
                                <a:lnTo>
                                  <a:pt x="364134" y="62191"/>
                                </a:lnTo>
                                <a:lnTo>
                                  <a:pt x="356400" y="60045"/>
                                </a:lnTo>
                                <a:lnTo>
                                  <a:pt x="349288" y="60960"/>
                                </a:lnTo>
                                <a:lnTo>
                                  <a:pt x="348970" y="62522"/>
                                </a:lnTo>
                                <a:lnTo>
                                  <a:pt x="349592" y="64376"/>
                                </a:lnTo>
                                <a:lnTo>
                                  <a:pt x="350824" y="65620"/>
                                </a:lnTo>
                                <a:lnTo>
                                  <a:pt x="357289" y="66217"/>
                                </a:lnTo>
                                <a:lnTo>
                                  <a:pt x="363689" y="66903"/>
                                </a:lnTo>
                                <a:lnTo>
                                  <a:pt x="370078" y="67411"/>
                                </a:lnTo>
                                <a:lnTo>
                                  <a:pt x="377151" y="67475"/>
                                </a:lnTo>
                                <a:lnTo>
                                  <a:pt x="378066" y="66852"/>
                                </a:lnTo>
                                <a:close/>
                              </a:path>
                              <a:path w="448945" h="183515">
                                <a:moveTo>
                                  <a:pt x="382117" y="124764"/>
                                </a:moveTo>
                                <a:lnTo>
                                  <a:pt x="381787" y="124117"/>
                                </a:lnTo>
                                <a:lnTo>
                                  <a:pt x="381165" y="124447"/>
                                </a:lnTo>
                                <a:lnTo>
                                  <a:pt x="380873" y="124117"/>
                                </a:lnTo>
                                <a:lnTo>
                                  <a:pt x="380250" y="124447"/>
                                </a:lnTo>
                                <a:lnTo>
                                  <a:pt x="379310" y="124117"/>
                                </a:lnTo>
                                <a:lnTo>
                                  <a:pt x="379018" y="125095"/>
                                </a:lnTo>
                                <a:lnTo>
                                  <a:pt x="379310" y="125387"/>
                                </a:lnTo>
                                <a:lnTo>
                                  <a:pt x="380250" y="125679"/>
                                </a:lnTo>
                                <a:lnTo>
                                  <a:pt x="381787" y="125679"/>
                                </a:lnTo>
                                <a:lnTo>
                                  <a:pt x="382117" y="124764"/>
                                </a:lnTo>
                                <a:close/>
                              </a:path>
                              <a:path w="448945" h="183515">
                                <a:moveTo>
                                  <a:pt x="384263" y="121031"/>
                                </a:moveTo>
                                <a:lnTo>
                                  <a:pt x="383971" y="119786"/>
                                </a:lnTo>
                                <a:lnTo>
                                  <a:pt x="383057" y="118579"/>
                                </a:lnTo>
                                <a:lnTo>
                                  <a:pt x="381177" y="118579"/>
                                </a:lnTo>
                                <a:lnTo>
                                  <a:pt x="379336" y="118541"/>
                                </a:lnTo>
                                <a:lnTo>
                                  <a:pt x="378726" y="118872"/>
                                </a:lnTo>
                                <a:lnTo>
                                  <a:pt x="378104" y="119468"/>
                                </a:lnTo>
                                <a:lnTo>
                                  <a:pt x="378421" y="120408"/>
                                </a:lnTo>
                                <a:lnTo>
                                  <a:pt x="379018" y="121640"/>
                                </a:lnTo>
                                <a:lnTo>
                                  <a:pt x="383349" y="121640"/>
                                </a:lnTo>
                                <a:lnTo>
                                  <a:pt x="384263" y="121031"/>
                                </a:lnTo>
                                <a:close/>
                              </a:path>
                              <a:path w="448945" h="183515">
                                <a:moveTo>
                                  <a:pt x="385216" y="115773"/>
                                </a:moveTo>
                                <a:lnTo>
                                  <a:pt x="384898" y="112382"/>
                                </a:lnTo>
                                <a:lnTo>
                                  <a:pt x="380885" y="114236"/>
                                </a:lnTo>
                                <a:lnTo>
                                  <a:pt x="378726" y="113004"/>
                                </a:lnTo>
                                <a:lnTo>
                                  <a:pt x="377786" y="113004"/>
                                </a:lnTo>
                                <a:lnTo>
                                  <a:pt x="377494" y="113614"/>
                                </a:lnTo>
                                <a:lnTo>
                                  <a:pt x="377786" y="114236"/>
                                </a:lnTo>
                                <a:lnTo>
                                  <a:pt x="379641" y="115773"/>
                                </a:lnTo>
                                <a:lnTo>
                                  <a:pt x="383032" y="117017"/>
                                </a:lnTo>
                                <a:lnTo>
                                  <a:pt x="385216" y="115773"/>
                                </a:lnTo>
                                <a:close/>
                              </a:path>
                              <a:path w="448945" h="183515">
                                <a:moveTo>
                                  <a:pt x="386791" y="42392"/>
                                </a:moveTo>
                                <a:lnTo>
                                  <a:pt x="386778" y="40220"/>
                                </a:lnTo>
                                <a:lnTo>
                                  <a:pt x="386715" y="33477"/>
                                </a:lnTo>
                                <a:lnTo>
                                  <a:pt x="385394" y="27000"/>
                                </a:lnTo>
                                <a:lnTo>
                                  <a:pt x="384937" y="24739"/>
                                </a:lnTo>
                                <a:lnTo>
                                  <a:pt x="385178" y="24358"/>
                                </a:lnTo>
                                <a:lnTo>
                                  <a:pt x="385457" y="24091"/>
                                </a:lnTo>
                                <a:lnTo>
                                  <a:pt x="385699" y="23926"/>
                                </a:lnTo>
                                <a:lnTo>
                                  <a:pt x="383971" y="23698"/>
                                </a:lnTo>
                                <a:lnTo>
                                  <a:pt x="383971" y="44246"/>
                                </a:lnTo>
                                <a:lnTo>
                                  <a:pt x="383362" y="46405"/>
                                </a:lnTo>
                                <a:lnTo>
                                  <a:pt x="382117" y="47967"/>
                                </a:lnTo>
                                <a:lnTo>
                                  <a:pt x="381495" y="48907"/>
                                </a:lnTo>
                                <a:lnTo>
                                  <a:pt x="379933" y="48590"/>
                                </a:lnTo>
                                <a:lnTo>
                                  <a:pt x="379018" y="47967"/>
                                </a:lnTo>
                                <a:lnTo>
                                  <a:pt x="377482" y="46723"/>
                                </a:lnTo>
                                <a:lnTo>
                                  <a:pt x="377164" y="44551"/>
                                </a:lnTo>
                                <a:lnTo>
                                  <a:pt x="377482" y="42392"/>
                                </a:lnTo>
                                <a:lnTo>
                                  <a:pt x="377786" y="41770"/>
                                </a:lnTo>
                                <a:lnTo>
                                  <a:pt x="377786" y="40538"/>
                                </a:lnTo>
                                <a:lnTo>
                                  <a:pt x="379018" y="40220"/>
                                </a:lnTo>
                                <a:lnTo>
                                  <a:pt x="379933" y="41160"/>
                                </a:lnTo>
                                <a:lnTo>
                                  <a:pt x="381495" y="42075"/>
                                </a:lnTo>
                                <a:lnTo>
                                  <a:pt x="383057" y="42392"/>
                                </a:lnTo>
                                <a:lnTo>
                                  <a:pt x="383971" y="44246"/>
                                </a:lnTo>
                                <a:lnTo>
                                  <a:pt x="383971" y="23698"/>
                                </a:lnTo>
                                <a:lnTo>
                                  <a:pt x="383755" y="23660"/>
                                </a:lnTo>
                                <a:lnTo>
                                  <a:pt x="382143" y="27000"/>
                                </a:lnTo>
                                <a:lnTo>
                                  <a:pt x="375361" y="23279"/>
                                </a:lnTo>
                                <a:lnTo>
                                  <a:pt x="375361" y="29095"/>
                                </a:lnTo>
                                <a:lnTo>
                                  <a:pt x="373621" y="35560"/>
                                </a:lnTo>
                                <a:lnTo>
                                  <a:pt x="372770" y="40220"/>
                                </a:lnTo>
                                <a:lnTo>
                                  <a:pt x="372706" y="40538"/>
                                </a:lnTo>
                                <a:lnTo>
                                  <a:pt x="372592" y="41160"/>
                                </a:lnTo>
                                <a:lnTo>
                                  <a:pt x="372478" y="41770"/>
                                </a:lnTo>
                                <a:lnTo>
                                  <a:pt x="372376" y="42392"/>
                                </a:lnTo>
                                <a:lnTo>
                                  <a:pt x="372275" y="44246"/>
                                </a:lnTo>
                                <a:lnTo>
                                  <a:pt x="372160" y="46405"/>
                                </a:lnTo>
                                <a:lnTo>
                                  <a:pt x="372071" y="47967"/>
                                </a:lnTo>
                                <a:lnTo>
                                  <a:pt x="371995" y="49339"/>
                                </a:lnTo>
                                <a:lnTo>
                                  <a:pt x="372884" y="56337"/>
                                </a:lnTo>
                                <a:lnTo>
                                  <a:pt x="374091" y="61887"/>
                                </a:lnTo>
                                <a:lnTo>
                                  <a:pt x="377190" y="60350"/>
                                </a:lnTo>
                                <a:lnTo>
                                  <a:pt x="382143" y="63766"/>
                                </a:lnTo>
                                <a:lnTo>
                                  <a:pt x="383705" y="60350"/>
                                </a:lnTo>
                                <a:lnTo>
                                  <a:pt x="383997" y="59728"/>
                                </a:lnTo>
                                <a:lnTo>
                                  <a:pt x="385724" y="51168"/>
                                </a:lnTo>
                                <a:lnTo>
                                  <a:pt x="385940" y="49339"/>
                                </a:lnTo>
                                <a:lnTo>
                                  <a:pt x="386003" y="48907"/>
                                </a:lnTo>
                                <a:lnTo>
                                  <a:pt x="386791" y="42392"/>
                                </a:lnTo>
                                <a:close/>
                              </a:path>
                              <a:path w="448945" h="183515">
                                <a:moveTo>
                                  <a:pt x="387692" y="114236"/>
                                </a:moveTo>
                                <a:lnTo>
                                  <a:pt x="384898" y="119189"/>
                                </a:lnTo>
                                <a:lnTo>
                                  <a:pt x="385483" y="126619"/>
                                </a:lnTo>
                                <a:lnTo>
                                  <a:pt x="386448" y="131889"/>
                                </a:lnTo>
                                <a:lnTo>
                                  <a:pt x="387692" y="114236"/>
                                </a:lnTo>
                                <a:close/>
                              </a:path>
                              <a:path w="448945" h="183515">
                                <a:moveTo>
                                  <a:pt x="390486" y="109575"/>
                                </a:moveTo>
                                <a:lnTo>
                                  <a:pt x="389978" y="109308"/>
                                </a:lnTo>
                                <a:lnTo>
                                  <a:pt x="385254" y="106807"/>
                                </a:lnTo>
                                <a:lnTo>
                                  <a:pt x="379145" y="105600"/>
                                </a:lnTo>
                                <a:lnTo>
                                  <a:pt x="374154" y="105067"/>
                                </a:lnTo>
                                <a:lnTo>
                                  <a:pt x="375907" y="107721"/>
                                </a:lnTo>
                                <a:lnTo>
                                  <a:pt x="377164" y="109575"/>
                                </a:lnTo>
                                <a:lnTo>
                                  <a:pt x="385838" y="111760"/>
                                </a:lnTo>
                                <a:lnTo>
                                  <a:pt x="387070" y="109308"/>
                                </a:lnTo>
                                <a:lnTo>
                                  <a:pt x="389255" y="111760"/>
                                </a:lnTo>
                                <a:lnTo>
                                  <a:pt x="390486" y="109575"/>
                                </a:lnTo>
                                <a:close/>
                              </a:path>
                              <a:path w="448945" h="183515">
                                <a:moveTo>
                                  <a:pt x="391109" y="142100"/>
                                </a:moveTo>
                                <a:lnTo>
                                  <a:pt x="389547" y="139941"/>
                                </a:lnTo>
                                <a:lnTo>
                                  <a:pt x="388340" y="136525"/>
                                </a:lnTo>
                                <a:lnTo>
                                  <a:pt x="386740" y="134353"/>
                                </a:lnTo>
                                <a:lnTo>
                                  <a:pt x="387070" y="137147"/>
                                </a:lnTo>
                                <a:lnTo>
                                  <a:pt x="388010" y="139623"/>
                                </a:lnTo>
                                <a:lnTo>
                                  <a:pt x="389547" y="142100"/>
                                </a:lnTo>
                                <a:lnTo>
                                  <a:pt x="389839" y="142392"/>
                                </a:lnTo>
                                <a:lnTo>
                                  <a:pt x="390779" y="142392"/>
                                </a:lnTo>
                                <a:lnTo>
                                  <a:pt x="391109" y="142100"/>
                                </a:lnTo>
                                <a:close/>
                              </a:path>
                              <a:path w="448945" h="183515">
                                <a:moveTo>
                                  <a:pt x="392430" y="112864"/>
                                </a:moveTo>
                                <a:lnTo>
                                  <a:pt x="392010" y="113004"/>
                                </a:lnTo>
                                <a:lnTo>
                                  <a:pt x="392010" y="113601"/>
                                </a:lnTo>
                                <a:lnTo>
                                  <a:pt x="392366" y="113004"/>
                                </a:lnTo>
                                <a:lnTo>
                                  <a:pt x="392430" y="112864"/>
                                </a:lnTo>
                                <a:close/>
                              </a:path>
                              <a:path w="448945" h="183515">
                                <a:moveTo>
                                  <a:pt x="401599" y="130340"/>
                                </a:moveTo>
                                <a:lnTo>
                                  <a:pt x="400062" y="123202"/>
                                </a:lnTo>
                                <a:lnTo>
                                  <a:pt x="399122" y="117335"/>
                                </a:lnTo>
                                <a:lnTo>
                                  <a:pt x="397586" y="114236"/>
                                </a:lnTo>
                                <a:lnTo>
                                  <a:pt x="397471" y="113601"/>
                                </a:lnTo>
                                <a:lnTo>
                                  <a:pt x="397344" y="113004"/>
                                </a:lnTo>
                                <a:lnTo>
                                  <a:pt x="397319" y="112864"/>
                                </a:lnTo>
                                <a:lnTo>
                                  <a:pt x="397217" y="112356"/>
                                </a:lnTo>
                                <a:lnTo>
                                  <a:pt x="397167" y="112064"/>
                                </a:lnTo>
                                <a:lnTo>
                                  <a:pt x="396735" y="109880"/>
                                </a:lnTo>
                                <a:lnTo>
                                  <a:pt x="396671" y="109588"/>
                                </a:lnTo>
                                <a:lnTo>
                                  <a:pt x="392010" y="109880"/>
                                </a:lnTo>
                                <a:lnTo>
                                  <a:pt x="392010" y="110794"/>
                                </a:lnTo>
                                <a:lnTo>
                                  <a:pt x="392899" y="111417"/>
                                </a:lnTo>
                                <a:lnTo>
                                  <a:pt x="392722" y="112064"/>
                                </a:lnTo>
                                <a:lnTo>
                                  <a:pt x="392633" y="112356"/>
                                </a:lnTo>
                                <a:lnTo>
                                  <a:pt x="392430" y="112864"/>
                                </a:lnTo>
                                <a:lnTo>
                                  <a:pt x="394792" y="112064"/>
                                </a:lnTo>
                                <a:lnTo>
                                  <a:pt x="395757" y="113601"/>
                                </a:lnTo>
                                <a:lnTo>
                                  <a:pt x="393547" y="114541"/>
                                </a:lnTo>
                                <a:lnTo>
                                  <a:pt x="393280" y="115773"/>
                                </a:lnTo>
                                <a:lnTo>
                                  <a:pt x="391375" y="121970"/>
                                </a:lnTo>
                                <a:lnTo>
                                  <a:pt x="391121" y="126072"/>
                                </a:lnTo>
                                <a:lnTo>
                                  <a:pt x="389966" y="123202"/>
                                </a:lnTo>
                                <a:lnTo>
                                  <a:pt x="389839" y="122885"/>
                                </a:lnTo>
                                <a:lnTo>
                                  <a:pt x="391375" y="118579"/>
                                </a:lnTo>
                                <a:lnTo>
                                  <a:pt x="392010" y="116078"/>
                                </a:lnTo>
                                <a:lnTo>
                                  <a:pt x="392010" y="113855"/>
                                </a:lnTo>
                                <a:lnTo>
                                  <a:pt x="389864" y="119062"/>
                                </a:lnTo>
                                <a:lnTo>
                                  <a:pt x="389305" y="126072"/>
                                </a:lnTo>
                                <a:lnTo>
                                  <a:pt x="389267" y="126555"/>
                                </a:lnTo>
                                <a:lnTo>
                                  <a:pt x="390588" y="133997"/>
                                </a:lnTo>
                                <a:lnTo>
                                  <a:pt x="393547" y="140538"/>
                                </a:lnTo>
                                <a:lnTo>
                                  <a:pt x="394169" y="140868"/>
                                </a:lnTo>
                                <a:lnTo>
                                  <a:pt x="395109" y="140868"/>
                                </a:lnTo>
                                <a:lnTo>
                                  <a:pt x="395732" y="139915"/>
                                </a:lnTo>
                                <a:lnTo>
                                  <a:pt x="391985" y="134962"/>
                                </a:lnTo>
                                <a:lnTo>
                                  <a:pt x="391375" y="131876"/>
                                </a:lnTo>
                                <a:lnTo>
                                  <a:pt x="390779" y="131254"/>
                                </a:lnTo>
                                <a:lnTo>
                                  <a:pt x="391020" y="127533"/>
                                </a:lnTo>
                                <a:lnTo>
                                  <a:pt x="390842" y="130340"/>
                                </a:lnTo>
                                <a:lnTo>
                                  <a:pt x="390779" y="131254"/>
                                </a:lnTo>
                                <a:lnTo>
                                  <a:pt x="391439" y="131876"/>
                                </a:lnTo>
                                <a:lnTo>
                                  <a:pt x="396024" y="136207"/>
                                </a:lnTo>
                                <a:lnTo>
                                  <a:pt x="397903" y="136829"/>
                                </a:lnTo>
                                <a:lnTo>
                                  <a:pt x="398500" y="135890"/>
                                </a:lnTo>
                                <a:lnTo>
                                  <a:pt x="401599" y="130340"/>
                                </a:lnTo>
                                <a:close/>
                              </a:path>
                              <a:path w="448945" h="183515">
                                <a:moveTo>
                                  <a:pt x="412153" y="142709"/>
                                </a:moveTo>
                                <a:lnTo>
                                  <a:pt x="410591" y="141465"/>
                                </a:lnTo>
                                <a:lnTo>
                                  <a:pt x="409676" y="142709"/>
                                </a:lnTo>
                                <a:lnTo>
                                  <a:pt x="408762" y="144246"/>
                                </a:lnTo>
                                <a:lnTo>
                                  <a:pt x="408432" y="146748"/>
                                </a:lnTo>
                                <a:lnTo>
                                  <a:pt x="409968" y="148285"/>
                                </a:lnTo>
                                <a:lnTo>
                                  <a:pt x="412153" y="148285"/>
                                </a:lnTo>
                                <a:lnTo>
                                  <a:pt x="410908" y="145503"/>
                                </a:lnTo>
                                <a:lnTo>
                                  <a:pt x="411530" y="143954"/>
                                </a:lnTo>
                                <a:lnTo>
                                  <a:pt x="412153" y="142709"/>
                                </a:lnTo>
                                <a:close/>
                              </a:path>
                              <a:path w="448945" h="183515">
                                <a:moveTo>
                                  <a:pt x="422059" y="146431"/>
                                </a:moveTo>
                                <a:lnTo>
                                  <a:pt x="421411" y="145516"/>
                                </a:lnTo>
                                <a:lnTo>
                                  <a:pt x="420789" y="147053"/>
                                </a:lnTo>
                                <a:lnTo>
                                  <a:pt x="419874" y="148907"/>
                                </a:lnTo>
                                <a:lnTo>
                                  <a:pt x="419874" y="150469"/>
                                </a:lnTo>
                                <a:lnTo>
                                  <a:pt x="420789" y="150761"/>
                                </a:lnTo>
                                <a:lnTo>
                                  <a:pt x="420789" y="149847"/>
                                </a:lnTo>
                                <a:lnTo>
                                  <a:pt x="421119" y="149237"/>
                                </a:lnTo>
                                <a:lnTo>
                                  <a:pt x="421411" y="147993"/>
                                </a:lnTo>
                                <a:lnTo>
                                  <a:pt x="422059" y="146431"/>
                                </a:lnTo>
                                <a:close/>
                              </a:path>
                              <a:path w="448945" h="183515">
                                <a:moveTo>
                                  <a:pt x="422681" y="132486"/>
                                </a:moveTo>
                                <a:lnTo>
                                  <a:pt x="421741" y="131279"/>
                                </a:lnTo>
                                <a:lnTo>
                                  <a:pt x="422363" y="128803"/>
                                </a:lnTo>
                                <a:lnTo>
                                  <a:pt x="420801" y="128803"/>
                                </a:lnTo>
                                <a:lnTo>
                                  <a:pt x="419265" y="130632"/>
                                </a:lnTo>
                                <a:lnTo>
                                  <a:pt x="418033" y="133108"/>
                                </a:lnTo>
                                <a:lnTo>
                                  <a:pt x="418350" y="135585"/>
                                </a:lnTo>
                                <a:lnTo>
                                  <a:pt x="419887" y="134975"/>
                                </a:lnTo>
                                <a:lnTo>
                                  <a:pt x="421119" y="133108"/>
                                </a:lnTo>
                                <a:lnTo>
                                  <a:pt x="422681" y="132486"/>
                                </a:lnTo>
                                <a:close/>
                              </a:path>
                              <a:path w="448945" h="183515">
                                <a:moveTo>
                                  <a:pt x="439686" y="121970"/>
                                </a:moveTo>
                                <a:lnTo>
                                  <a:pt x="438797" y="117957"/>
                                </a:lnTo>
                                <a:lnTo>
                                  <a:pt x="436295" y="115481"/>
                                </a:lnTo>
                                <a:lnTo>
                                  <a:pt x="432879" y="115163"/>
                                </a:lnTo>
                                <a:lnTo>
                                  <a:pt x="429488" y="114541"/>
                                </a:lnTo>
                                <a:lnTo>
                                  <a:pt x="426720" y="113944"/>
                                </a:lnTo>
                                <a:lnTo>
                                  <a:pt x="423316" y="114249"/>
                                </a:lnTo>
                                <a:lnTo>
                                  <a:pt x="421081" y="112064"/>
                                </a:lnTo>
                                <a:lnTo>
                                  <a:pt x="417728" y="111442"/>
                                </a:lnTo>
                                <a:lnTo>
                                  <a:pt x="411505" y="112674"/>
                                </a:lnTo>
                                <a:lnTo>
                                  <a:pt x="410857" y="113626"/>
                                </a:lnTo>
                                <a:lnTo>
                                  <a:pt x="411505" y="114249"/>
                                </a:lnTo>
                                <a:lnTo>
                                  <a:pt x="411822" y="114858"/>
                                </a:lnTo>
                                <a:lnTo>
                                  <a:pt x="412775" y="114858"/>
                                </a:lnTo>
                                <a:lnTo>
                                  <a:pt x="414604" y="116713"/>
                                </a:lnTo>
                                <a:lnTo>
                                  <a:pt x="412127" y="118249"/>
                                </a:lnTo>
                                <a:lnTo>
                                  <a:pt x="411505" y="119786"/>
                                </a:lnTo>
                                <a:lnTo>
                                  <a:pt x="410883" y="121970"/>
                                </a:lnTo>
                                <a:lnTo>
                                  <a:pt x="411822" y="123825"/>
                                </a:lnTo>
                                <a:lnTo>
                                  <a:pt x="413689" y="125095"/>
                                </a:lnTo>
                                <a:lnTo>
                                  <a:pt x="417398" y="124447"/>
                                </a:lnTo>
                                <a:lnTo>
                                  <a:pt x="421728" y="126009"/>
                                </a:lnTo>
                                <a:lnTo>
                                  <a:pt x="425450" y="124447"/>
                                </a:lnTo>
                                <a:lnTo>
                                  <a:pt x="425450" y="122618"/>
                                </a:lnTo>
                                <a:lnTo>
                                  <a:pt x="423887" y="121373"/>
                                </a:lnTo>
                                <a:lnTo>
                                  <a:pt x="422033" y="118224"/>
                                </a:lnTo>
                                <a:lnTo>
                                  <a:pt x="422681" y="116395"/>
                                </a:lnTo>
                                <a:lnTo>
                                  <a:pt x="424205" y="115163"/>
                                </a:lnTo>
                                <a:lnTo>
                                  <a:pt x="426364" y="115455"/>
                                </a:lnTo>
                                <a:lnTo>
                                  <a:pt x="423570" y="118249"/>
                                </a:lnTo>
                                <a:lnTo>
                                  <a:pt x="425742" y="118872"/>
                                </a:lnTo>
                                <a:lnTo>
                                  <a:pt x="428548" y="119202"/>
                                </a:lnTo>
                                <a:lnTo>
                                  <a:pt x="429780" y="121970"/>
                                </a:lnTo>
                                <a:lnTo>
                                  <a:pt x="431965" y="123532"/>
                                </a:lnTo>
                                <a:lnTo>
                                  <a:pt x="432930" y="125171"/>
                                </a:lnTo>
                                <a:lnTo>
                                  <a:pt x="433311" y="126949"/>
                                </a:lnTo>
                                <a:lnTo>
                                  <a:pt x="433336" y="128866"/>
                                </a:lnTo>
                                <a:lnTo>
                                  <a:pt x="433412" y="130517"/>
                                </a:lnTo>
                                <a:lnTo>
                                  <a:pt x="433171" y="132295"/>
                                </a:lnTo>
                                <a:lnTo>
                                  <a:pt x="432879" y="134048"/>
                                </a:lnTo>
                                <a:lnTo>
                                  <a:pt x="433171" y="134988"/>
                                </a:lnTo>
                                <a:lnTo>
                                  <a:pt x="432879" y="136817"/>
                                </a:lnTo>
                                <a:lnTo>
                                  <a:pt x="434441" y="136525"/>
                                </a:lnTo>
                                <a:lnTo>
                                  <a:pt x="435787" y="134632"/>
                                </a:lnTo>
                                <a:lnTo>
                                  <a:pt x="434543" y="131572"/>
                                </a:lnTo>
                                <a:lnTo>
                                  <a:pt x="435419" y="129400"/>
                                </a:lnTo>
                                <a:lnTo>
                                  <a:pt x="435546" y="129082"/>
                                </a:lnTo>
                                <a:lnTo>
                                  <a:pt x="435737" y="128752"/>
                                </a:lnTo>
                                <a:lnTo>
                                  <a:pt x="435978" y="128485"/>
                                </a:lnTo>
                                <a:lnTo>
                                  <a:pt x="437057" y="128485"/>
                                </a:lnTo>
                                <a:lnTo>
                                  <a:pt x="437083" y="129349"/>
                                </a:lnTo>
                                <a:lnTo>
                                  <a:pt x="437324" y="130098"/>
                                </a:lnTo>
                                <a:lnTo>
                                  <a:pt x="438238" y="130581"/>
                                </a:lnTo>
                                <a:lnTo>
                                  <a:pt x="438505" y="130149"/>
                                </a:lnTo>
                                <a:lnTo>
                                  <a:pt x="438556" y="129552"/>
                                </a:lnTo>
                                <a:lnTo>
                                  <a:pt x="438797" y="129108"/>
                                </a:lnTo>
                                <a:lnTo>
                                  <a:pt x="436003" y="125679"/>
                                </a:lnTo>
                                <a:lnTo>
                                  <a:pt x="439686" y="121970"/>
                                </a:lnTo>
                                <a:close/>
                              </a:path>
                              <a:path w="448945" h="183515">
                                <a:moveTo>
                                  <a:pt x="444233" y="141859"/>
                                </a:moveTo>
                                <a:lnTo>
                                  <a:pt x="444169" y="138430"/>
                                </a:lnTo>
                                <a:lnTo>
                                  <a:pt x="444080" y="138112"/>
                                </a:lnTo>
                                <a:lnTo>
                                  <a:pt x="443979" y="137795"/>
                                </a:lnTo>
                                <a:lnTo>
                                  <a:pt x="443915" y="137579"/>
                                </a:lnTo>
                                <a:lnTo>
                                  <a:pt x="441782" y="138760"/>
                                </a:lnTo>
                                <a:lnTo>
                                  <a:pt x="439686" y="139090"/>
                                </a:lnTo>
                                <a:lnTo>
                                  <a:pt x="437565" y="140284"/>
                                </a:lnTo>
                                <a:lnTo>
                                  <a:pt x="433870" y="138430"/>
                                </a:lnTo>
                                <a:lnTo>
                                  <a:pt x="433387" y="138404"/>
                                </a:lnTo>
                                <a:lnTo>
                                  <a:pt x="433387" y="143090"/>
                                </a:lnTo>
                                <a:lnTo>
                                  <a:pt x="433158" y="143687"/>
                                </a:lnTo>
                                <a:lnTo>
                                  <a:pt x="432269" y="143687"/>
                                </a:lnTo>
                                <a:lnTo>
                                  <a:pt x="432409" y="143090"/>
                                </a:lnTo>
                                <a:lnTo>
                                  <a:pt x="432485" y="142773"/>
                                </a:lnTo>
                                <a:lnTo>
                                  <a:pt x="432574" y="142417"/>
                                </a:lnTo>
                                <a:lnTo>
                                  <a:pt x="432282" y="142100"/>
                                </a:lnTo>
                                <a:lnTo>
                                  <a:pt x="432523" y="141859"/>
                                </a:lnTo>
                                <a:lnTo>
                                  <a:pt x="432447" y="141236"/>
                                </a:lnTo>
                                <a:lnTo>
                                  <a:pt x="432371" y="140919"/>
                                </a:lnTo>
                                <a:lnTo>
                                  <a:pt x="432282" y="140538"/>
                                </a:lnTo>
                                <a:lnTo>
                                  <a:pt x="433349" y="140919"/>
                                </a:lnTo>
                                <a:lnTo>
                                  <a:pt x="433387" y="143090"/>
                                </a:lnTo>
                                <a:lnTo>
                                  <a:pt x="433387" y="138404"/>
                                </a:lnTo>
                                <a:lnTo>
                                  <a:pt x="429514" y="138112"/>
                                </a:lnTo>
                                <a:lnTo>
                                  <a:pt x="428726" y="137147"/>
                                </a:lnTo>
                                <a:lnTo>
                                  <a:pt x="426732" y="134721"/>
                                </a:lnTo>
                                <a:lnTo>
                                  <a:pt x="424561" y="134429"/>
                                </a:lnTo>
                                <a:lnTo>
                                  <a:pt x="422376" y="134429"/>
                                </a:lnTo>
                                <a:lnTo>
                                  <a:pt x="420839" y="135343"/>
                                </a:lnTo>
                                <a:lnTo>
                                  <a:pt x="419925" y="136880"/>
                                </a:lnTo>
                                <a:lnTo>
                                  <a:pt x="418363" y="138430"/>
                                </a:lnTo>
                                <a:lnTo>
                                  <a:pt x="418465" y="140538"/>
                                </a:lnTo>
                                <a:lnTo>
                                  <a:pt x="419315" y="142773"/>
                                </a:lnTo>
                                <a:lnTo>
                                  <a:pt x="423024" y="140004"/>
                                </a:lnTo>
                                <a:lnTo>
                                  <a:pt x="423138" y="140538"/>
                                </a:lnTo>
                                <a:lnTo>
                                  <a:pt x="423227" y="140919"/>
                                </a:lnTo>
                                <a:lnTo>
                                  <a:pt x="423341" y="141478"/>
                                </a:lnTo>
                                <a:lnTo>
                                  <a:pt x="423430" y="141859"/>
                                </a:lnTo>
                                <a:lnTo>
                                  <a:pt x="423545" y="142417"/>
                                </a:lnTo>
                                <a:lnTo>
                                  <a:pt x="423621" y="142773"/>
                                </a:lnTo>
                                <a:lnTo>
                                  <a:pt x="424967" y="141478"/>
                                </a:lnTo>
                                <a:lnTo>
                                  <a:pt x="425119" y="141478"/>
                                </a:lnTo>
                                <a:lnTo>
                                  <a:pt x="425475" y="141859"/>
                                </a:lnTo>
                                <a:lnTo>
                                  <a:pt x="425297" y="141478"/>
                                </a:lnTo>
                                <a:lnTo>
                                  <a:pt x="425208" y="141236"/>
                                </a:lnTo>
                                <a:lnTo>
                                  <a:pt x="425043" y="141401"/>
                                </a:lnTo>
                                <a:lnTo>
                                  <a:pt x="424599" y="140919"/>
                                </a:lnTo>
                                <a:lnTo>
                                  <a:pt x="423684" y="140296"/>
                                </a:lnTo>
                                <a:lnTo>
                                  <a:pt x="423684" y="140004"/>
                                </a:lnTo>
                                <a:lnTo>
                                  <a:pt x="423913" y="139331"/>
                                </a:lnTo>
                                <a:lnTo>
                                  <a:pt x="423913" y="138430"/>
                                </a:lnTo>
                                <a:lnTo>
                                  <a:pt x="424497" y="138112"/>
                                </a:lnTo>
                                <a:lnTo>
                                  <a:pt x="425183" y="137795"/>
                                </a:lnTo>
                                <a:lnTo>
                                  <a:pt x="428244" y="137147"/>
                                </a:lnTo>
                                <a:lnTo>
                                  <a:pt x="428167" y="140538"/>
                                </a:lnTo>
                                <a:lnTo>
                                  <a:pt x="428078" y="141236"/>
                                </a:lnTo>
                                <a:lnTo>
                                  <a:pt x="427951" y="142100"/>
                                </a:lnTo>
                                <a:lnTo>
                                  <a:pt x="426707" y="142417"/>
                                </a:lnTo>
                                <a:lnTo>
                                  <a:pt x="425513" y="141859"/>
                                </a:lnTo>
                                <a:lnTo>
                                  <a:pt x="425602" y="142417"/>
                                </a:lnTo>
                                <a:lnTo>
                                  <a:pt x="426008" y="143687"/>
                                </a:lnTo>
                                <a:lnTo>
                                  <a:pt x="426123" y="144043"/>
                                </a:lnTo>
                                <a:lnTo>
                                  <a:pt x="427355" y="143090"/>
                                </a:lnTo>
                                <a:lnTo>
                                  <a:pt x="427355" y="151765"/>
                                </a:lnTo>
                                <a:lnTo>
                                  <a:pt x="429539" y="154571"/>
                                </a:lnTo>
                                <a:lnTo>
                                  <a:pt x="432930" y="153619"/>
                                </a:lnTo>
                                <a:lnTo>
                                  <a:pt x="430479" y="148996"/>
                                </a:lnTo>
                                <a:lnTo>
                                  <a:pt x="431076" y="146507"/>
                                </a:lnTo>
                                <a:lnTo>
                                  <a:pt x="431368" y="145897"/>
                                </a:lnTo>
                                <a:lnTo>
                                  <a:pt x="431685" y="145897"/>
                                </a:lnTo>
                                <a:lnTo>
                                  <a:pt x="432041" y="145580"/>
                                </a:lnTo>
                                <a:lnTo>
                                  <a:pt x="434187" y="147726"/>
                                </a:lnTo>
                                <a:lnTo>
                                  <a:pt x="433578" y="151765"/>
                                </a:lnTo>
                                <a:lnTo>
                                  <a:pt x="435114" y="154571"/>
                                </a:lnTo>
                                <a:lnTo>
                                  <a:pt x="438848" y="153327"/>
                                </a:lnTo>
                                <a:lnTo>
                                  <a:pt x="435406" y="148043"/>
                                </a:lnTo>
                                <a:lnTo>
                                  <a:pt x="437857" y="145897"/>
                                </a:lnTo>
                                <a:lnTo>
                                  <a:pt x="439153" y="145897"/>
                                </a:lnTo>
                                <a:lnTo>
                                  <a:pt x="438848" y="147104"/>
                                </a:lnTo>
                                <a:lnTo>
                                  <a:pt x="439737" y="147726"/>
                                </a:lnTo>
                                <a:lnTo>
                                  <a:pt x="440283" y="145897"/>
                                </a:lnTo>
                                <a:lnTo>
                                  <a:pt x="440385" y="145580"/>
                                </a:lnTo>
                                <a:lnTo>
                                  <a:pt x="443801" y="143687"/>
                                </a:lnTo>
                                <a:lnTo>
                                  <a:pt x="442569" y="140919"/>
                                </a:lnTo>
                                <a:lnTo>
                                  <a:pt x="442950" y="140538"/>
                                </a:lnTo>
                                <a:lnTo>
                                  <a:pt x="443191" y="140296"/>
                                </a:lnTo>
                                <a:lnTo>
                                  <a:pt x="443191" y="141859"/>
                                </a:lnTo>
                                <a:lnTo>
                                  <a:pt x="444233" y="141859"/>
                                </a:lnTo>
                                <a:close/>
                              </a:path>
                              <a:path w="448945" h="183515">
                                <a:moveTo>
                                  <a:pt x="448678" y="74282"/>
                                </a:moveTo>
                                <a:lnTo>
                                  <a:pt x="448360" y="72720"/>
                                </a:lnTo>
                                <a:lnTo>
                                  <a:pt x="446824" y="71805"/>
                                </a:lnTo>
                                <a:lnTo>
                                  <a:pt x="423494" y="61468"/>
                                </a:lnTo>
                                <a:lnTo>
                                  <a:pt x="411861" y="56083"/>
                                </a:lnTo>
                                <a:lnTo>
                                  <a:pt x="400380" y="50431"/>
                                </a:lnTo>
                                <a:lnTo>
                                  <a:pt x="398818" y="50139"/>
                                </a:lnTo>
                                <a:lnTo>
                                  <a:pt x="396963" y="48895"/>
                                </a:lnTo>
                                <a:lnTo>
                                  <a:pt x="396024" y="50114"/>
                                </a:lnTo>
                                <a:lnTo>
                                  <a:pt x="396024" y="51676"/>
                                </a:lnTo>
                                <a:lnTo>
                                  <a:pt x="396646" y="51993"/>
                                </a:lnTo>
                                <a:lnTo>
                                  <a:pt x="402539" y="53822"/>
                                </a:lnTo>
                                <a:lnTo>
                                  <a:pt x="407492" y="57238"/>
                                </a:lnTo>
                                <a:lnTo>
                                  <a:pt x="413067" y="59423"/>
                                </a:lnTo>
                                <a:lnTo>
                                  <a:pt x="421843" y="63385"/>
                                </a:lnTo>
                                <a:lnTo>
                                  <a:pt x="439280" y="72009"/>
                                </a:lnTo>
                                <a:lnTo>
                                  <a:pt x="448056" y="76136"/>
                                </a:lnTo>
                                <a:lnTo>
                                  <a:pt x="448678" y="75819"/>
                                </a:lnTo>
                                <a:lnTo>
                                  <a:pt x="448678" y="74282"/>
                                </a:lnTo>
                                <a:close/>
                              </a:path>
                            </a:pathLst>
                          </a:custGeom>
                          <a:solidFill>
                            <a:srgbClr val="BE6A29"/>
                          </a:solidFill>
                        </wps:spPr>
                        <wps:bodyPr wrap="square" lIns="0" tIns="0" rIns="0" bIns="0" rtlCol="0">
                          <a:prstTxWarp prst="textNoShape">
                            <a:avLst/>
                          </a:prstTxWarp>
                          <a:noAutofit/>
                        </wps:bodyPr>
                      </wps:wsp>
                      <wps:wsp>
                        <wps:cNvPr id="1678552105" name="Graphic 36"/>
                        <wps:cNvSpPr/>
                        <wps:spPr>
                          <a:xfrm>
                            <a:off x="359046" y="618477"/>
                            <a:ext cx="94615" cy="92075"/>
                          </a:xfrm>
                          <a:custGeom>
                            <a:avLst/>
                            <a:gdLst/>
                            <a:ahLst/>
                            <a:cxnLst/>
                            <a:rect l="l" t="t" r="r" b="b"/>
                            <a:pathLst>
                              <a:path w="94615" h="92075">
                                <a:moveTo>
                                  <a:pt x="34239" y="21717"/>
                                </a:moveTo>
                                <a:lnTo>
                                  <a:pt x="32981" y="21717"/>
                                </a:lnTo>
                                <a:lnTo>
                                  <a:pt x="32981" y="24333"/>
                                </a:lnTo>
                                <a:lnTo>
                                  <a:pt x="33172" y="23876"/>
                                </a:lnTo>
                                <a:lnTo>
                                  <a:pt x="34239" y="21717"/>
                                </a:lnTo>
                                <a:close/>
                              </a:path>
                              <a:path w="94615" h="92075">
                                <a:moveTo>
                                  <a:pt x="37807" y="23101"/>
                                </a:moveTo>
                                <a:lnTo>
                                  <a:pt x="36372" y="23622"/>
                                </a:lnTo>
                                <a:lnTo>
                                  <a:pt x="36169" y="24333"/>
                                </a:lnTo>
                                <a:lnTo>
                                  <a:pt x="37020" y="23876"/>
                                </a:lnTo>
                                <a:lnTo>
                                  <a:pt x="37807" y="23101"/>
                                </a:lnTo>
                                <a:close/>
                              </a:path>
                              <a:path w="94615" h="92075">
                                <a:moveTo>
                                  <a:pt x="39446" y="60833"/>
                                </a:moveTo>
                                <a:lnTo>
                                  <a:pt x="37592" y="56896"/>
                                </a:lnTo>
                                <a:lnTo>
                                  <a:pt x="36322" y="58674"/>
                                </a:lnTo>
                                <a:lnTo>
                                  <a:pt x="36220" y="59817"/>
                                </a:lnTo>
                                <a:lnTo>
                                  <a:pt x="36144" y="60579"/>
                                </a:lnTo>
                                <a:lnTo>
                                  <a:pt x="36017" y="61849"/>
                                </a:lnTo>
                                <a:lnTo>
                                  <a:pt x="36639" y="62484"/>
                                </a:lnTo>
                                <a:lnTo>
                                  <a:pt x="37261" y="62484"/>
                                </a:lnTo>
                                <a:lnTo>
                                  <a:pt x="39446" y="60833"/>
                                </a:lnTo>
                                <a:close/>
                              </a:path>
                              <a:path w="94615" h="92075">
                                <a:moveTo>
                                  <a:pt x="40335" y="62331"/>
                                </a:moveTo>
                                <a:lnTo>
                                  <a:pt x="40043" y="61709"/>
                                </a:lnTo>
                                <a:lnTo>
                                  <a:pt x="39382" y="61709"/>
                                </a:lnTo>
                                <a:lnTo>
                                  <a:pt x="39065" y="62039"/>
                                </a:lnTo>
                                <a:lnTo>
                                  <a:pt x="38608" y="62763"/>
                                </a:lnTo>
                                <a:lnTo>
                                  <a:pt x="37553" y="64922"/>
                                </a:lnTo>
                                <a:lnTo>
                                  <a:pt x="37401" y="68707"/>
                                </a:lnTo>
                                <a:lnTo>
                                  <a:pt x="33820" y="67614"/>
                                </a:lnTo>
                                <a:lnTo>
                                  <a:pt x="32867" y="68554"/>
                                </a:lnTo>
                                <a:lnTo>
                                  <a:pt x="33197" y="69786"/>
                                </a:lnTo>
                                <a:lnTo>
                                  <a:pt x="32867" y="71031"/>
                                </a:lnTo>
                                <a:lnTo>
                                  <a:pt x="34137" y="71970"/>
                                </a:lnTo>
                                <a:lnTo>
                                  <a:pt x="35674" y="71615"/>
                                </a:lnTo>
                                <a:lnTo>
                                  <a:pt x="35674" y="73202"/>
                                </a:lnTo>
                                <a:lnTo>
                                  <a:pt x="36004" y="77520"/>
                                </a:lnTo>
                                <a:lnTo>
                                  <a:pt x="32575" y="80022"/>
                                </a:lnTo>
                                <a:lnTo>
                                  <a:pt x="32867" y="84353"/>
                                </a:lnTo>
                                <a:lnTo>
                                  <a:pt x="31978" y="84353"/>
                                </a:lnTo>
                                <a:lnTo>
                                  <a:pt x="31369" y="84061"/>
                                </a:lnTo>
                                <a:lnTo>
                                  <a:pt x="31369" y="83108"/>
                                </a:lnTo>
                                <a:lnTo>
                                  <a:pt x="30746" y="83413"/>
                                </a:lnTo>
                                <a:lnTo>
                                  <a:pt x="30124" y="84353"/>
                                </a:lnTo>
                                <a:lnTo>
                                  <a:pt x="29832" y="85585"/>
                                </a:lnTo>
                                <a:lnTo>
                                  <a:pt x="28892" y="85890"/>
                                </a:lnTo>
                                <a:lnTo>
                                  <a:pt x="27025" y="85890"/>
                                </a:lnTo>
                                <a:lnTo>
                                  <a:pt x="26123" y="84975"/>
                                </a:lnTo>
                                <a:lnTo>
                                  <a:pt x="24561" y="84353"/>
                                </a:lnTo>
                                <a:lnTo>
                                  <a:pt x="24206" y="86271"/>
                                </a:lnTo>
                                <a:lnTo>
                                  <a:pt x="25044" y="87122"/>
                                </a:lnTo>
                                <a:lnTo>
                                  <a:pt x="26873" y="88684"/>
                                </a:lnTo>
                                <a:lnTo>
                                  <a:pt x="27089" y="88531"/>
                                </a:lnTo>
                                <a:lnTo>
                                  <a:pt x="28028" y="88226"/>
                                </a:lnTo>
                                <a:lnTo>
                                  <a:pt x="29273" y="88849"/>
                                </a:lnTo>
                                <a:lnTo>
                                  <a:pt x="29273" y="90081"/>
                                </a:lnTo>
                                <a:lnTo>
                                  <a:pt x="29210" y="90487"/>
                                </a:lnTo>
                                <a:lnTo>
                                  <a:pt x="30822" y="91706"/>
                                </a:lnTo>
                                <a:lnTo>
                                  <a:pt x="32766" y="88201"/>
                                </a:lnTo>
                                <a:lnTo>
                                  <a:pt x="36588" y="85407"/>
                                </a:lnTo>
                                <a:lnTo>
                                  <a:pt x="36588" y="81229"/>
                                </a:lnTo>
                                <a:lnTo>
                                  <a:pt x="38798" y="77812"/>
                                </a:lnTo>
                                <a:lnTo>
                                  <a:pt x="38468" y="73482"/>
                                </a:lnTo>
                                <a:lnTo>
                                  <a:pt x="39687" y="69761"/>
                                </a:lnTo>
                                <a:lnTo>
                                  <a:pt x="38798" y="69761"/>
                                </a:lnTo>
                                <a:lnTo>
                                  <a:pt x="38468" y="69469"/>
                                </a:lnTo>
                                <a:lnTo>
                                  <a:pt x="37858" y="66954"/>
                                </a:lnTo>
                                <a:lnTo>
                                  <a:pt x="39090" y="64490"/>
                                </a:lnTo>
                                <a:lnTo>
                                  <a:pt x="40335" y="62331"/>
                                </a:lnTo>
                                <a:close/>
                              </a:path>
                              <a:path w="94615" h="92075">
                                <a:moveTo>
                                  <a:pt x="46609" y="18288"/>
                                </a:moveTo>
                                <a:lnTo>
                                  <a:pt x="46304" y="17399"/>
                                </a:lnTo>
                                <a:lnTo>
                                  <a:pt x="44742" y="18034"/>
                                </a:lnTo>
                                <a:lnTo>
                                  <a:pt x="40728" y="20193"/>
                                </a:lnTo>
                                <a:lnTo>
                                  <a:pt x="37807" y="23101"/>
                                </a:lnTo>
                                <a:lnTo>
                                  <a:pt x="41579" y="21717"/>
                                </a:lnTo>
                                <a:lnTo>
                                  <a:pt x="41922" y="21717"/>
                                </a:lnTo>
                                <a:lnTo>
                                  <a:pt x="46609" y="18288"/>
                                </a:lnTo>
                                <a:close/>
                              </a:path>
                              <a:path w="94615" h="92075">
                                <a:moveTo>
                                  <a:pt x="49263" y="61429"/>
                                </a:moveTo>
                                <a:lnTo>
                                  <a:pt x="45364" y="63144"/>
                                </a:lnTo>
                                <a:lnTo>
                                  <a:pt x="45986" y="65938"/>
                                </a:lnTo>
                                <a:lnTo>
                                  <a:pt x="46609" y="69659"/>
                                </a:lnTo>
                                <a:lnTo>
                                  <a:pt x="41656" y="71805"/>
                                </a:lnTo>
                                <a:lnTo>
                                  <a:pt x="42799" y="74904"/>
                                </a:lnTo>
                                <a:lnTo>
                                  <a:pt x="42913" y="75222"/>
                                </a:lnTo>
                                <a:lnTo>
                                  <a:pt x="46609" y="75222"/>
                                </a:lnTo>
                                <a:lnTo>
                                  <a:pt x="46926" y="74904"/>
                                </a:lnTo>
                                <a:lnTo>
                                  <a:pt x="46926" y="72885"/>
                                </a:lnTo>
                                <a:lnTo>
                                  <a:pt x="47091" y="71805"/>
                                </a:lnTo>
                                <a:lnTo>
                                  <a:pt x="47218" y="70980"/>
                                </a:lnTo>
                                <a:lnTo>
                                  <a:pt x="48234" y="65938"/>
                                </a:lnTo>
                                <a:lnTo>
                                  <a:pt x="49047" y="63144"/>
                                </a:lnTo>
                                <a:lnTo>
                                  <a:pt x="49149" y="62814"/>
                                </a:lnTo>
                                <a:lnTo>
                                  <a:pt x="49263" y="61429"/>
                                </a:lnTo>
                                <a:close/>
                              </a:path>
                              <a:path w="94615" h="92075">
                                <a:moveTo>
                                  <a:pt x="49403" y="59131"/>
                                </a:moveTo>
                                <a:lnTo>
                                  <a:pt x="48463" y="58508"/>
                                </a:lnTo>
                                <a:lnTo>
                                  <a:pt x="47548" y="57569"/>
                                </a:lnTo>
                                <a:lnTo>
                                  <a:pt x="46304" y="57569"/>
                                </a:lnTo>
                                <a:lnTo>
                                  <a:pt x="43827" y="59131"/>
                                </a:lnTo>
                                <a:lnTo>
                                  <a:pt x="42100" y="61429"/>
                                </a:lnTo>
                                <a:lnTo>
                                  <a:pt x="41973" y="64084"/>
                                </a:lnTo>
                                <a:lnTo>
                                  <a:pt x="44450" y="62814"/>
                                </a:lnTo>
                                <a:lnTo>
                                  <a:pt x="44323" y="61582"/>
                                </a:lnTo>
                                <a:lnTo>
                                  <a:pt x="44208" y="60426"/>
                                </a:lnTo>
                                <a:lnTo>
                                  <a:pt x="44132" y="59728"/>
                                </a:lnTo>
                                <a:lnTo>
                                  <a:pt x="46926" y="59131"/>
                                </a:lnTo>
                                <a:lnTo>
                                  <a:pt x="49326" y="60426"/>
                                </a:lnTo>
                                <a:lnTo>
                                  <a:pt x="49403" y="59131"/>
                                </a:lnTo>
                                <a:close/>
                              </a:path>
                              <a:path w="94615" h="92075">
                                <a:moveTo>
                                  <a:pt x="50317" y="60960"/>
                                </a:moveTo>
                                <a:lnTo>
                                  <a:pt x="49326" y="60426"/>
                                </a:lnTo>
                                <a:lnTo>
                                  <a:pt x="49263" y="61429"/>
                                </a:lnTo>
                                <a:lnTo>
                                  <a:pt x="50317" y="60960"/>
                                </a:lnTo>
                                <a:close/>
                              </a:path>
                              <a:path w="94615" h="92075">
                                <a:moveTo>
                                  <a:pt x="60858" y="33782"/>
                                </a:moveTo>
                                <a:lnTo>
                                  <a:pt x="60464" y="32893"/>
                                </a:lnTo>
                                <a:lnTo>
                                  <a:pt x="60210" y="32893"/>
                                </a:lnTo>
                                <a:lnTo>
                                  <a:pt x="59029" y="33528"/>
                                </a:lnTo>
                                <a:lnTo>
                                  <a:pt x="59283" y="33528"/>
                                </a:lnTo>
                                <a:lnTo>
                                  <a:pt x="59321" y="33782"/>
                                </a:lnTo>
                                <a:lnTo>
                                  <a:pt x="59436" y="34544"/>
                                </a:lnTo>
                                <a:lnTo>
                                  <a:pt x="59969" y="34163"/>
                                </a:lnTo>
                                <a:lnTo>
                                  <a:pt x="60591" y="33782"/>
                                </a:lnTo>
                                <a:lnTo>
                                  <a:pt x="60858" y="33782"/>
                                </a:lnTo>
                                <a:close/>
                              </a:path>
                              <a:path w="94615" h="92075">
                                <a:moveTo>
                                  <a:pt x="61785" y="39941"/>
                                </a:moveTo>
                                <a:lnTo>
                                  <a:pt x="58686" y="41478"/>
                                </a:lnTo>
                                <a:lnTo>
                                  <a:pt x="55918" y="45186"/>
                                </a:lnTo>
                                <a:lnTo>
                                  <a:pt x="55295" y="48285"/>
                                </a:lnTo>
                                <a:lnTo>
                                  <a:pt x="57746" y="46748"/>
                                </a:lnTo>
                                <a:lnTo>
                                  <a:pt x="59016" y="43954"/>
                                </a:lnTo>
                                <a:lnTo>
                                  <a:pt x="60845" y="42087"/>
                                </a:lnTo>
                                <a:lnTo>
                                  <a:pt x="61785" y="39941"/>
                                </a:lnTo>
                                <a:close/>
                              </a:path>
                              <a:path w="94615" h="92075">
                                <a:moveTo>
                                  <a:pt x="70129" y="40538"/>
                                </a:moveTo>
                                <a:lnTo>
                                  <a:pt x="69837" y="40538"/>
                                </a:lnTo>
                                <a:lnTo>
                                  <a:pt x="69316" y="40716"/>
                                </a:lnTo>
                                <a:lnTo>
                                  <a:pt x="68326" y="41097"/>
                                </a:lnTo>
                                <a:lnTo>
                                  <a:pt x="66548" y="42849"/>
                                </a:lnTo>
                                <a:lnTo>
                                  <a:pt x="64528" y="44818"/>
                                </a:lnTo>
                                <a:lnTo>
                                  <a:pt x="64262" y="47053"/>
                                </a:lnTo>
                                <a:lnTo>
                                  <a:pt x="65176" y="47053"/>
                                </a:lnTo>
                                <a:lnTo>
                                  <a:pt x="66116" y="46431"/>
                                </a:lnTo>
                                <a:lnTo>
                                  <a:pt x="67030" y="46101"/>
                                </a:lnTo>
                                <a:lnTo>
                                  <a:pt x="68275" y="44246"/>
                                </a:lnTo>
                                <a:lnTo>
                                  <a:pt x="70129" y="43014"/>
                                </a:lnTo>
                                <a:lnTo>
                                  <a:pt x="70129" y="40538"/>
                                </a:lnTo>
                                <a:close/>
                              </a:path>
                              <a:path w="94615" h="92075">
                                <a:moveTo>
                                  <a:pt x="73621" y="31419"/>
                                </a:moveTo>
                                <a:lnTo>
                                  <a:pt x="72936" y="31572"/>
                                </a:lnTo>
                                <a:lnTo>
                                  <a:pt x="72694" y="31838"/>
                                </a:lnTo>
                                <a:lnTo>
                                  <a:pt x="68605" y="31572"/>
                                </a:lnTo>
                                <a:lnTo>
                                  <a:pt x="67043" y="32804"/>
                                </a:lnTo>
                                <a:lnTo>
                                  <a:pt x="66128" y="33426"/>
                                </a:lnTo>
                                <a:lnTo>
                                  <a:pt x="65506" y="35280"/>
                                </a:lnTo>
                                <a:lnTo>
                                  <a:pt x="66421" y="35280"/>
                                </a:lnTo>
                                <a:lnTo>
                                  <a:pt x="66929" y="36817"/>
                                </a:lnTo>
                                <a:lnTo>
                                  <a:pt x="67043" y="37147"/>
                                </a:lnTo>
                                <a:lnTo>
                                  <a:pt x="68275" y="36817"/>
                                </a:lnTo>
                                <a:lnTo>
                                  <a:pt x="72669" y="31864"/>
                                </a:lnTo>
                                <a:lnTo>
                                  <a:pt x="73253" y="31864"/>
                                </a:lnTo>
                                <a:lnTo>
                                  <a:pt x="73621" y="31419"/>
                                </a:lnTo>
                                <a:close/>
                              </a:path>
                              <a:path w="94615" h="92075">
                                <a:moveTo>
                                  <a:pt x="76314" y="26085"/>
                                </a:moveTo>
                                <a:lnTo>
                                  <a:pt x="75603" y="26085"/>
                                </a:lnTo>
                                <a:lnTo>
                                  <a:pt x="76263" y="26289"/>
                                </a:lnTo>
                                <a:lnTo>
                                  <a:pt x="76314" y="26085"/>
                                </a:lnTo>
                                <a:close/>
                              </a:path>
                              <a:path w="94615" h="92075">
                                <a:moveTo>
                                  <a:pt x="79070" y="14605"/>
                                </a:moveTo>
                                <a:lnTo>
                                  <a:pt x="77216" y="14224"/>
                                </a:lnTo>
                                <a:lnTo>
                                  <a:pt x="76263" y="13843"/>
                                </a:lnTo>
                                <a:lnTo>
                                  <a:pt x="73266" y="14605"/>
                                </a:lnTo>
                                <a:lnTo>
                                  <a:pt x="71018" y="15113"/>
                                </a:lnTo>
                                <a:lnTo>
                                  <a:pt x="68872" y="14859"/>
                                </a:lnTo>
                                <a:lnTo>
                                  <a:pt x="69405" y="13970"/>
                                </a:lnTo>
                                <a:lnTo>
                                  <a:pt x="69278" y="13335"/>
                                </a:lnTo>
                                <a:lnTo>
                                  <a:pt x="68922" y="12446"/>
                                </a:lnTo>
                                <a:lnTo>
                                  <a:pt x="68745" y="12446"/>
                                </a:lnTo>
                                <a:lnTo>
                                  <a:pt x="69786" y="11430"/>
                                </a:lnTo>
                                <a:lnTo>
                                  <a:pt x="71640" y="11176"/>
                                </a:lnTo>
                                <a:lnTo>
                                  <a:pt x="73825" y="11176"/>
                                </a:lnTo>
                                <a:lnTo>
                                  <a:pt x="75641" y="9906"/>
                                </a:lnTo>
                                <a:lnTo>
                                  <a:pt x="74650" y="8128"/>
                                </a:lnTo>
                                <a:lnTo>
                                  <a:pt x="74574" y="8001"/>
                                </a:lnTo>
                                <a:lnTo>
                                  <a:pt x="68872" y="8001"/>
                                </a:lnTo>
                                <a:lnTo>
                                  <a:pt x="65773" y="9525"/>
                                </a:lnTo>
                                <a:lnTo>
                                  <a:pt x="62344" y="8382"/>
                                </a:lnTo>
                                <a:lnTo>
                                  <a:pt x="60248" y="8940"/>
                                </a:lnTo>
                                <a:lnTo>
                                  <a:pt x="60248" y="15494"/>
                                </a:lnTo>
                                <a:lnTo>
                                  <a:pt x="58369" y="15240"/>
                                </a:lnTo>
                                <a:lnTo>
                                  <a:pt x="57454" y="15887"/>
                                </a:lnTo>
                                <a:lnTo>
                                  <a:pt x="56210" y="15494"/>
                                </a:lnTo>
                                <a:lnTo>
                                  <a:pt x="54991" y="16002"/>
                                </a:lnTo>
                                <a:lnTo>
                                  <a:pt x="55206" y="16002"/>
                                </a:lnTo>
                                <a:lnTo>
                                  <a:pt x="54648" y="16764"/>
                                </a:lnTo>
                                <a:lnTo>
                                  <a:pt x="54648" y="17399"/>
                                </a:lnTo>
                                <a:lnTo>
                                  <a:pt x="55295" y="17780"/>
                                </a:lnTo>
                                <a:lnTo>
                                  <a:pt x="54889" y="18923"/>
                                </a:lnTo>
                                <a:lnTo>
                                  <a:pt x="54419" y="18923"/>
                                </a:lnTo>
                                <a:lnTo>
                                  <a:pt x="48628" y="21539"/>
                                </a:lnTo>
                                <a:lnTo>
                                  <a:pt x="48628" y="21717"/>
                                </a:lnTo>
                                <a:lnTo>
                                  <a:pt x="45364" y="28194"/>
                                </a:lnTo>
                                <a:lnTo>
                                  <a:pt x="44424" y="29019"/>
                                </a:lnTo>
                                <a:lnTo>
                                  <a:pt x="44424" y="37211"/>
                                </a:lnTo>
                                <a:lnTo>
                                  <a:pt x="41656" y="39370"/>
                                </a:lnTo>
                                <a:lnTo>
                                  <a:pt x="41617" y="39674"/>
                                </a:lnTo>
                                <a:lnTo>
                                  <a:pt x="41503" y="40640"/>
                                </a:lnTo>
                                <a:lnTo>
                                  <a:pt x="41402" y="41529"/>
                                </a:lnTo>
                                <a:lnTo>
                                  <a:pt x="41275" y="42291"/>
                                </a:lnTo>
                                <a:lnTo>
                                  <a:pt x="41173" y="42799"/>
                                </a:lnTo>
                                <a:lnTo>
                                  <a:pt x="41122" y="43053"/>
                                </a:lnTo>
                                <a:lnTo>
                                  <a:pt x="41033" y="43434"/>
                                </a:lnTo>
                                <a:lnTo>
                                  <a:pt x="41808" y="45212"/>
                                </a:lnTo>
                                <a:lnTo>
                                  <a:pt x="41922" y="45466"/>
                                </a:lnTo>
                                <a:lnTo>
                                  <a:pt x="42037" y="45720"/>
                                </a:lnTo>
                                <a:lnTo>
                                  <a:pt x="41821" y="45720"/>
                                </a:lnTo>
                                <a:lnTo>
                                  <a:pt x="40411" y="46863"/>
                                </a:lnTo>
                                <a:lnTo>
                                  <a:pt x="39166" y="46228"/>
                                </a:lnTo>
                                <a:lnTo>
                                  <a:pt x="39293" y="45720"/>
                                </a:lnTo>
                                <a:lnTo>
                                  <a:pt x="39408" y="45212"/>
                                </a:lnTo>
                                <a:lnTo>
                                  <a:pt x="39535" y="44704"/>
                                </a:lnTo>
                                <a:lnTo>
                                  <a:pt x="39649" y="44196"/>
                                </a:lnTo>
                                <a:lnTo>
                                  <a:pt x="39763" y="41529"/>
                                </a:lnTo>
                                <a:lnTo>
                                  <a:pt x="39878" y="39674"/>
                                </a:lnTo>
                                <a:lnTo>
                                  <a:pt x="40411" y="38100"/>
                                </a:lnTo>
                                <a:lnTo>
                                  <a:pt x="40525" y="37465"/>
                                </a:lnTo>
                                <a:lnTo>
                                  <a:pt x="40627" y="36830"/>
                                </a:lnTo>
                                <a:lnTo>
                                  <a:pt x="40728" y="36195"/>
                                </a:lnTo>
                                <a:lnTo>
                                  <a:pt x="38874" y="37211"/>
                                </a:lnTo>
                                <a:lnTo>
                                  <a:pt x="38874" y="40005"/>
                                </a:lnTo>
                                <a:lnTo>
                                  <a:pt x="37642" y="41529"/>
                                </a:lnTo>
                                <a:lnTo>
                                  <a:pt x="37312" y="41529"/>
                                </a:lnTo>
                                <a:lnTo>
                                  <a:pt x="36690" y="40894"/>
                                </a:lnTo>
                                <a:lnTo>
                                  <a:pt x="36753" y="40640"/>
                                </a:lnTo>
                                <a:lnTo>
                                  <a:pt x="36830" y="40259"/>
                                </a:lnTo>
                                <a:lnTo>
                                  <a:pt x="36893" y="40005"/>
                                </a:lnTo>
                                <a:lnTo>
                                  <a:pt x="36969" y="39674"/>
                                </a:lnTo>
                                <a:lnTo>
                                  <a:pt x="37084" y="39116"/>
                                </a:lnTo>
                                <a:lnTo>
                                  <a:pt x="37172" y="38735"/>
                                </a:lnTo>
                                <a:lnTo>
                                  <a:pt x="37236" y="38481"/>
                                </a:lnTo>
                                <a:lnTo>
                                  <a:pt x="37312" y="38100"/>
                                </a:lnTo>
                                <a:lnTo>
                                  <a:pt x="38874" y="35306"/>
                                </a:lnTo>
                                <a:lnTo>
                                  <a:pt x="41033" y="33782"/>
                                </a:lnTo>
                                <a:lnTo>
                                  <a:pt x="41033" y="34671"/>
                                </a:lnTo>
                                <a:lnTo>
                                  <a:pt x="41351" y="35179"/>
                                </a:lnTo>
                                <a:lnTo>
                                  <a:pt x="41351" y="35306"/>
                                </a:lnTo>
                                <a:lnTo>
                                  <a:pt x="42265" y="35306"/>
                                </a:lnTo>
                                <a:lnTo>
                                  <a:pt x="42506" y="34671"/>
                                </a:lnTo>
                                <a:lnTo>
                                  <a:pt x="42557" y="34544"/>
                                </a:lnTo>
                                <a:lnTo>
                                  <a:pt x="42900" y="34544"/>
                                </a:lnTo>
                                <a:lnTo>
                                  <a:pt x="43205" y="34671"/>
                                </a:lnTo>
                                <a:lnTo>
                                  <a:pt x="44424" y="37211"/>
                                </a:lnTo>
                                <a:lnTo>
                                  <a:pt x="44424" y="29019"/>
                                </a:lnTo>
                                <a:lnTo>
                                  <a:pt x="40411" y="32512"/>
                                </a:lnTo>
                                <a:lnTo>
                                  <a:pt x="40119" y="32512"/>
                                </a:lnTo>
                                <a:lnTo>
                                  <a:pt x="39763" y="32258"/>
                                </a:lnTo>
                                <a:lnTo>
                                  <a:pt x="39497" y="32004"/>
                                </a:lnTo>
                                <a:lnTo>
                                  <a:pt x="41071" y="28829"/>
                                </a:lnTo>
                                <a:lnTo>
                                  <a:pt x="42011" y="26924"/>
                                </a:lnTo>
                                <a:lnTo>
                                  <a:pt x="42138" y="26670"/>
                                </a:lnTo>
                                <a:lnTo>
                                  <a:pt x="42265" y="26416"/>
                                </a:lnTo>
                                <a:lnTo>
                                  <a:pt x="47510" y="22352"/>
                                </a:lnTo>
                                <a:lnTo>
                                  <a:pt x="48221" y="21717"/>
                                </a:lnTo>
                                <a:lnTo>
                                  <a:pt x="48628" y="21717"/>
                                </a:lnTo>
                                <a:lnTo>
                                  <a:pt x="48628" y="21539"/>
                                </a:lnTo>
                                <a:lnTo>
                                  <a:pt x="48234" y="21704"/>
                                </a:lnTo>
                                <a:lnTo>
                                  <a:pt x="52171" y="17780"/>
                                </a:lnTo>
                                <a:lnTo>
                                  <a:pt x="48755" y="17780"/>
                                </a:lnTo>
                                <a:lnTo>
                                  <a:pt x="47218" y="21717"/>
                                </a:lnTo>
                                <a:lnTo>
                                  <a:pt x="44119" y="22352"/>
                                </a:lnTo>
                                <a:lnTo>
                                  <a:pt x="41097" y="25400"/>
                                </a:lnTo>
                                <a:lnTo>
                                  <a:pt x="40779" y="25400"/>
                                </a:lnTo>
                                <a:lnTo>
                                  <a:pt x="37934" y="26670"/>
                                </a:lnTo>
                                <a:lnTo>
                                  <a:pt x="34836" y="28829"/>
                                </a:lnTo>
                                <a:lnTo>
                                  <a:pt x="35026" y="28194"/>
                                </a:lnTo>
                                <a:lnTo>
                                  <a:pt x="35102" y="27940"/>
                                </a:lnTo>
                                <a:lnTo>
                                  <a:pt x="35217" y="27559"/>
                                </a:lnTo>
                                <a:lnTo>
                                  <a:pt x="35407" y="26924"/>
                                </a:lnTo>
                                <a:lnTo>
                                  <a:pt x="35471" y="26670"/>
                                </a:lnTo>
                                <a:lnTo>
                                  <a:pt x="35547" y="26416"/>
                                </a:lnTo>
                                <a:lnTo>
                                  <a:pt x="35648" y="26085"/>
                                </a:lnTo>
                                <a:lnTo>
                                  <a:pt x="36042" y="24765"/>
                                </a:lnTo>
                                <a:lnTo>
                                  <a:pt x="36169" y="24333"/>
                                </a:lnTo>
                                <a:lnTo>
                                  <a:pt x="34150" y="25412"/>
                                </a:lnTo>
                                <a:lnTo>
                                  <a:pt x="34150" y="44196"/>
                                </a:lnTo>
                                <a:lnTo>
                                  <a:pt x="33858" y="44704"/>
                                </a:lnTo>
                                <a:lnTo>
                                  <a:pt x="33655" y="44704"/>
                                </a:lnTo>
                                <a:lnTo>
                                  <a:pt x="31737" y="45593"/>
                                </a:lnTo>
                                <a:lnTo>
                                  <a:pt x="30734" y="44704"/>
                                </a:lnTo>
                                <a:lnTo>
                                  <a:pt x="30010" y="44069"/>
                                </a:lnTo>
                                <a:lnTo>
                                  <a:pt x="29718" y="43815"/>
                                </a:lnTo>
                                <a:lnTo>
                                  <a:pt x="28740" y="43815"/>
                                </a:lnTo>
                                <a:lnTo>
                                  <a:pt x="27089" y="44069"/>
                                </a:lnTo>
                                <a:lnTo>
                                  <a:pt x="24612" y="44069"/>
                                </a:lnTo>
                                <a:lnTo>
                                  <a:pt x="24612" y="43434"/>
                                </a:lnTo>
                                <a:lnTo>
                                  <a:pt x="24612" y="42799"/>
                                </a:lnTo>
                                <a:lnTo>
                                  <a:pt x="24472" y="42418"/>
                                </a:lnTo>
                                <a:lnTo>
                                  <a:pt x="24422" y="42291"/>
                                </a:lnTo>
                                <a:lnTo>
                                  <a:pt x="24333" y="42037"/>
                                </a:lnTo>
                                <a:lnTo>
                                  <a:pt x="24231" y="41783"/>
                                </a:lnTo>
                                <a:lnTo>
                                  <a:pt x="24003" y="41783"/>
                                </a:lnTo>
                                <a:lnTo>
                                  <a:pt x="25603" y="40640"/>
                                </a:lnTo>
                                <a:lnTo>
                                  <a:pt x="25552" y="39674"/>
                                </a:lnTo>
                                <a:lnTo>
                                  <a:pt x="29070" y="39674"/>
                                </a:lnTo>
                                <a:lnTo>
                                  <a:pt x="31445" y="41148"/>
                                </a:lnTo>
                                <a:lnTo>
                                  <a:pt x="33921" y="42799"/>
                                </a:lnTo>
                                <a:lnTo>
                                  <a:pt x="34023" y="43815"/>
                                </a:lnTo>
                                <a:lnTo>
                                  <a:pt x="34150" y="44196"/>
                                </a:lnTo>
                                <a:lnTo>
                                  <a:pt x="34150" y="25412"/>
                                </a:lnTo>
                                <a:lnTo>
                                  <a:pt x="32981" y="26035"/>
                                </a:lnTo>
                                <a:lnTo>
                                  <a:pt x="32981" y="24765"/>
                                </a:lnTo>
                                <a:lnTo>
                                  <a:pt x="32981" y="24333"/>
                                </a:lnTo>
                                <a:lnTo>
                                  <a:pt x="32562" y="24333"/>
                                </a:lnTo>
                                <a:lnTo>
                                  <a:pt x="31127" y="24599"/>
                                </a:lnTo>
                                <a:lnTo>
                                  <a:pt x="31127" y="27559"/>
                                </a:lnTo>
                                <a:lnTo>
                                  <a:pt x="31064" y="30607"/>
                                </a:lnTo>
                                <a:lnTo>
                                  <a:pt x="30797" y="31623"/>
                                </a:lnTo>
                                <a:lnTo>
                                  <a:pt x="29044" y="34036"/>
                                </a:lnTo>
                                <a:lnTo>
                                  <a:pt x="27406" y="36830"/>
                                </a:lnTo>
                                <a:lnTo>
                                  <a:pt x="25552" y="39649"/>
                                </a:lnTo>
                                <a:lnTo>
                                  <a:pt x="25552" y="39370"/>
                                </a:lnTo>
                                <a:lnTo>
                                  <a:pt x="25450" y="39116"/>
                                </a:lnTo>
                                <a:lnTo>
                                  <a:pt x="25615" y="39116"/>
                                </a:lnTo>
                                <a:lnTo>
                                  <a:pt x="24930" y="38735"/>
                                </a:lnTo>
                                <a:lnTo>
                                  <a:pt x="24930" y="37211"/>
                                </a:lnTo>
                                <a:lnTo>
                                  <a:pt x="26492" y="35941"/>
                                </a:lnTo>
                                <a:lnTo>
                                  <a:pt x="26390" y="35306"/>
                                </a:lnTo>
                                <a:lnTo>
                                  <a:pt x="26289" y="34671"/>
                                </a:lnTo>
                                <a:lnTo>
                                  <a:pt x="26174" y="34036"/>
                                </a:lnTo>
                                <a:lnTo>
                                  <a:pt x="23825" y="36449"/>
                                </a:lnTo>
                                <a:lnTo>
                                  <a:pt x="23698" y="36576"/>
                                </a:lnTo>
                                <a:lnTo>
                                  <a:pt x="23596" y="37211"/>
                                </a:lnTo>
                                <a:lnTo>
                                  <a:pt x="23482" y="37846"/>
                                </a:lnTo>
                                <a:lnTo>
                                  <a:pt x="23380" y="38481"/>
                                </a:lnTo>
                                <a:lnTo>
                                  <a:pt x="23279" y="39116"/>
                                </a:lnTo>
                                <a:lnTo>
                                  <a:pt x="23177" y="39674"/>
                                </a:lnTo>
                                <a:lnTo>
                                  <a:pt x="23075" y="40259"/>
                                </a:lnTo>
                                <a:lnTo>
                                  <a:pt x="20891" y="42418"/>
                                </a:lnTo>
                                <a:lnTo>
                                  <a:pt x="19062" y="41783"/>
                                </a:lnTo>
                                <a:lnTo>
                                  <a:pt x="20688" y="40640"/>
                                </a:lnTo>
                                <a:lnTo>
                                  <a:pt x="21221" y="40259"/>
                                </a:lnTo>
                                <a:lnTo>
                                  <a:pt x="21158" y="40005"/>
                                </a:lnTo>
                                <a:lnTo>
                                  <a:pt x="21069" y="39674"/>
                                </a:lnTo>
                                <a:lnTo>
                                  <a:pt x="21031" y="38735"/>
                                </a:lnTo>
                                <a:lnTo>
                                  <a:pt x="22237" y="36576"/>
                                </a:lnTo>
                                <a:lnTo>
                                  <a:pt x="22936" y="35306"/>
                                </a:lnTo>
                                <a:lnTo>
                                  <a:pt x="23012" y="35179"/>
                                </a:lnTo>
                                <a:lnTo>
                                  <a:pt x="23126" y="34671"/>
                                </a:lnTo>
                                <a:lnTo>
                                  <a:pt x="23139" y="34544"/>
                                </a:lnTo>
                                <a:lnTo>
                                  <a:pt x="23253" y="33528"/>
                                </a:lnTo>
                                <a:lnTo>
                                  <a:pt x="23368" y="32512"/>
                                </a:lnTo>
                                <a:lnTo>
                                  <a:pt x="23456" y="31623"/>
                                </a:lnTo>
                                <a:lnTo>
                                  <a:pt x="23571" y="30607"/>
                                </a:lnTo>
                                <a:lnTo>
                                  <a:pt x="23672" y="29718"/>
                                </a:lnTo>
                                <a:lnTo>
                                  <a:pt x="23698" y="29464"/>
                                </a:lnTo>
                                <a:lnTo>
                                  <a:pt x="26758" y="27940"/>
                                </a:lnTo>
                                <a:lnTo>
                                  <a:pt x="27520" y="27559"/>
                                </a:lnTo>
                                <a:lnTo>
                                  <a:pt x="31127" y="27559"/>
                                </a:lnTo>
                                <a:lnTo>
                                  <a:pt x="31127" y="24599"/>
                                </a:lnTo>
                                <a:lnTo>
                                  <a:pt x="30213" y="24765"/>
                                </a:lnTo>
                                <a:lnTo>
                                  <a:pt x="30099" y="23876"/>
                                </a:lnTo>
                                <a:lnTo>
                                  <a:pt x="29984" y="23101"/>
                                </a:lnTo>
                                <a:lnTo>
                                  <a:pt x="29883" y="22352"/>
                                </a:lnTo>
                                <a:lnTo>
                                  <a:pt x="30822" y="21717"/>
                                </a:lnTo>
                                <a:lnTo>
                                  <a:pt x="32321" y="20701"/>
                                </a:lnTo>
                                <a:lnTo>
                                  <a:pt x="32486" y="20701"/>
                                </a:lnTo>
                                <a:lnTo>
                                  <a:pt x="33210" y="19812"/>
                                </a:lnTo>
                                <a:lnTo>
                                  <a:pt x="33921" y="18923"/>
                                </a:lnTo>
                                <a:lnTo>
                                  <a:pt x="34239" y="18923"/>
                                </a:lnTo>
                                <a:lnTo>
                                  <a:pt x="36080" y="17399"/>
                                </a:lnTo>
                                <a:lnTo>
                                  <a:pt x="37185" y="18923"/>
                                </a:lnTo>
                                <a:lnTo>
                                  <a:pt x="36906" y="18923"/>
                                </a:lnTo>
                                <a:lnTo>
                                  <a:pt x="36779" y="19304"/>
                                </a:lnTo>
                                <a:lnTo>
                                  <a:pt x="36690" y="19558"/>
                                </a:lnTo>
                                <a:lnTo>
                                  <a:pt x="34544" y="21082"/>
                                </a:lnTo>
                                <a:lnTo>
                                  <a:pt x="34391" y="21399"/>
                                </a:lnTo>
                                <a:lnTo>
                                  <a:pt x="37388" y="20701"/>
                                </a:lnTo>
                                <a:lnTo>
                                  <a:pt x="37807" y="20701"/>
                                </a:lnTo>
                                <a:lnTo>
                                  <a:pt x="40728" y="17780"/>
                                </a:lnTo>
                                <a:lnTo>
                                  <a:pt x="41338" y="17399"/>
                                </a:lnTo>
                                <a:lnTo>
                                  <a:pt x="44742" y="15240"/>
                                </a:lnTo>
                                <a:lnTo>
                                  <a:pt x="49072" y="12446"/>
                                </a:lnTo>
                                <a:lnTo>
                                  <a:pt x="53708" y="12192"/>
                                </a:lnTo>
                                <a:lnTo>
                                  <a:pt x="54000" y="13335"/>
                                </a:lnTo>
                                <a:lnTo>
                                  <a:pt x="54063" y="13589"/>
                                </a:lnTo>
                                <a:lnTo>
                                  <a:pt x="55587" y="14859"/>
                                </a:lnTo>
                                <a:lnTo>
                                  <a:pt x="57124" y="13589"/>
                                </a:lnTo>
                                <a:lnTo>
                                  <a:pt x="57746" y="13335"/>
                                </a:lnTo>
                                <a:lnTo>
                                  <a:pt x="59016" y="13335"/>
                                </a:lnTo>
                                <a:lnTo>
                                  <a:pt x="59486" y="13843"/>
                                </a:lnTo>
                                <a:lnTo>
                                  <a:pt x="59601" y="13970"/>
                                </a:lnTo>
                                <a:lnTo>
                                  <a:pt x="60147" y="15240"/>
                                </a:lnTo>
                                <a:lnTo>
                                  <a:pt x="60248" y="15494"/>
                                </a:lnTo>
                                <a:lnTo>
                                  <a:pt x="60248" y="8940"/>
                                </a:lnTo>
                                <a:lnTo>
                                  <a:pt x="58000" y="9525"/>
                                </a:lnTo>
                                <a:lnTo>
                                  <a:pt x="58242" y="9525"/>
                                </a:lnTo>
                                <a:lnTo>
                                  <a:pt x="54622" y="10795"/>
                                </a:lnTo>
                                <a:lnTo>
                                  <a:pt x="44399" y="12153"/>
                                </a:lnTo>
                                <a:lnTo>
                                  <a:pt x="44399" y="11430"/>
                                </a:lnTo>
                                <a:lnTo>
                                  <a:pt x="44691" y="11176"/>
                                </a:lnTo>
                                <a:lnTo>
                                  <a:pt x="48729" y="9525"/>
                                </a:lnTo>
                                <a:lnTo>
                                  <a:pt x="47942" y="9525"/>
                                </a:lnTo>
                                <a:lnTo>
                                  <a:pt x="54305" y="8382"/>
                                </a:lnTo>
                                <a:lnTo>
                                  <a:pt x="55016" y="8128"/>
                                </a:lnTo>
                                <a:lnTo>
                                  <a:pt x="58928" y="6731"/>
                                </a:lnTo>
                                <a:lnTo>
                                  <a:pt x="59156" y="5715"/>
                                </a:lnTo>
                                <a:lnTo>
                                  <a:pt x="59258" y="5207"/>
                                </a:lnTo>
                                <a:lnTo>
                                  <a:pt x="62966" y="3683"/>
                                </a:lnTo>
                                <a:lnTo>
                                  <a:pt x="68541" y="7112"/>
                                </a:lnTo>
                                <a:lnTo>
                                  <a:pt x="70942" y="3175"/>
                                </a:lnTo>
                                <a:lnTo>
                                  <a:pt x="71107" y="2794"/>
                                </a:lnTo>
                                <a:lnTo>
                                  <a:pt x="71234" y="2413"/>
                                </a:lnTo>
                                <a:lnTo>
                                  <a:pt x="71526" y="2159"/>
                                </a:lnTo>
                                <a:lnTo>
                                  <a:pt x="71882" y="2159"/>
                                </a:lnTo>
                                <a:lnTo>
                                  <a:pt x="70777" y="1778"/>
                                </a:lnTo>
                                <a:lnTo>
                                  <a:pt x="68541" y="1270"/>
                                </a:lnTo>
                                <a:lnTo>
                                  <a:pt x="68084" y="1143"/>
                                </a:lnTo>
                                <a:lnTo>
                                  <a:pt x="67779" y="1143"/>
                                </a:lnTo>
                                <a:lnTo>
                                  <a:pt x="67246" y="2159"/>
                                </a:lnTo>
                                <a:lnTo>
                                  <a:pt x="66992" y="2413"/>
                                </a:lnTo>
                                <a:lnTo>
                                  <a:pt x="65925" y="3175"/>
                                </a:lnTo>
                                <a:lnTo>
                                  <a:pt x="64795" y="3683"/>
                                </a:lnTo>
                                <a:lnTo>
                                  <a:pt x="61417" y="2159"/>
                                </a:lnTo>
                                <a:lnTo>
                                  <a:pt x="57696" y="1524"/>
                                </a:lnTo>
                                <a:lnTo>
                                  <a:pt x="54013" y="2159"/>
                                </a:lnTo>
                                <a:lnTo>
                                  <a:pt x="51828" y="2159"/>
                                </a:lnTo>
                                <a:lnTo>
                                  <a:pt x="49974" y="3683"/>
                                </a:lnTo>
                                <a:lnTo>
                                  <a:pt x="47790" y="2794"/>
                                </a:lnTo>
                                <a:lnTo>
                                  <a:pt x="47790" y="1270"/>
                                </a:lnTo>
                                <a:lnTo>
                                  <a:pt x="51828" y="1524"/>
                                </a:lnTo>
                                <a:lnTo>
                                  <a:pt x="51409" y="1270"/>
                                </a:lnTo>
                                <a:lnTo>
                                  <a:pt x="49314" y="0"/>
                                </a:lnTo>
                                <a:lnTo>
                                  <a:pt x="46253" y="381"/>
                                </a:lnTo>
                                <a:lnTo>
                                  <a:pt x="42545" y="381"/>
                                </a:lnTo>
                                <a:lnTo>
                                  <a:pt x="40982" y="2794"/>
                                </a:lnTo>
                                <a:lnTo>
                                  <a:pt x="39154" y="3175"/>
                                </a:lnTo>
                                <a:lnTo>
                                  <a:pt x="39522" y="3175"/>
                                </a:lnTo>
                                <a:lnTo>
                                  <a:pt x="38506" y="3683"/>
                                </a:lnTo>
                                <a:lnTo>
                                  <a:pt x="37261" y="4064"/>
                                </a:lnTo>
                                <a:lnTo>
                                  <a:pt x="36563" y="4826"/>
                                </a:lnTo>
                                <a:lnTo>
                                  <a:pt x="35839" y="5715"/>
                                </a:lnTo>
                                <a:lnTo>
                                  <a:pt x="34277" y="7874"/>
                                </a:lnTo>
                                <a:lnTo>
                                  <a:pt x="37642" y="6350"/>
                                </a:lnTo>
                                <a:lnTo>
                                  <a:pt x="40436" y="3175"/>
                                </a:lnTo>
                                <a:lnTo>
                                  <a:pt x="44424" y="4445"/>
                                </a:lnTo>
                                <a:lnTo>
                                  <a:pt x="44907" y="4826"/>
                                </a:lnTo>
                                <a:lnTo>
                                  <a:pt x="44704" y="4826"/>
                                </a:lnTo>
                                <a:lnTo>
                                  <a:pt x="43561" y="8001"/>
                                </a:lnTo>
                                <a:lnTo>
                                  <a:pt x="43510" y="8128"/>
                                </a:lnTo>
                                <a:lnTo>
                                  <a:pt x="39192" y="6350"/>
                                </a:lnTo>
                                <a:lnTo>
                                  <a:pt x="38811" y="6350"/>
                                </a:lnTo>
                                <a:lnTo>
                                  <a:pt x="37299" y="9398"/>
                                </a:lnTo>
                                <a:lnTo>
                                  <a:pt x="35407" y="8636"/>
                                </a:lnTo>
                                <a:lnTo>
                                  <a:pt x="34836" y="8902"/>
                                </a:lnTo>
                                <a:lnTo>
                                  <a:pt x="34836" y="11811"/>
                                </a:lnTo>
                                <a:lnTo>
                                  <a:pt x="34785" y="12446"/>
                                </a:lnTo>
                                <a:lnTo>
                                  <a:pt x="34671" y="13843"/>
                                </a:lnTo>
                                <a:lnTo>
                                  <a:pt x="34544" y="15240"/>
                                </a:lnTo>
                                <a:lnTo>
                                  <a:pt x="30505" y="17018"/>
                                </a:lnTo>
                                <a:lnTo>
                                  <a:pt x="28651" y="19558"/>
                                </a:lnTo>
                                <a:lnTo>
                                  <a:pt x="28321" y="19812"/>
                                </a:lnTo>
                                <a:lnTo>
                                  <a:pt x="27762" y="19812"/>
                                </a:lnTo>
                                <a:lnTo>
                                  <a:pt x="27762" y="23101"/>
                                </a:lnTo>
                                <a:lnTo>
                                  <a:pt x="27584" y="23101"/>
                                </a:lnTo>
                                <a:lnTo>
                                  <a:pt x="26492" y="23876"/>
                                </a:lnTo>
                                <a:lnTo>
                                  <a:pt x="26174" y="24765"/>
                                </a:lnTo>
                                <a:lnTo>
                                  <a:pt x="25552" y="25400"/>
                                </a:lnTo>
                                <a:lnTo>
                                  <a:pt x="24612" y="26035"/>
                                </a:lnTo>
                                <a:lnTo>
                                  <a:pt x="23698" y="25400"/>
                                </a:lnTo>
                                <a:lnTo>
                                  <a:pt x="23698" y="27940"/>
                                </a:lnTo>
                                <a:lnTo>
                                  <a:pt x="21018" y="34036"/>
                                </a:lnTo>
                                <a:lnTo>
                                  <a:pt x="20891" y="34544"/>
                                </a:lnTo>
                                <a:lnTo>
                                  <a:pt x="18821" y="34544"/>
                                </a:lnTo>
                                <a:lnTo>
                                  <a:pt x="18415" y="33870"/>
                                </a:lnTo>
                                <a:lnTo>
                                  <a:pt x="18415" y="36576"/>
                                </a:lnTo>
                                <a:lnTo>
                                  <a:pt x="18415" y="38481"/>
                                </a:lnTo>
                                <a:lnTo>
                                  <a:pt x="17183" y="39624"/>
                                </a:lnTo>
                                <a:lnTo>
                                  <a:pt x="15938" y="39116"/>
                                </a:lnTo>
                                <a:lnTo>
                                  <a:pt x="16268" y="38481"/>
                                </a:lnTo>
                                <a:lnTo>
                                  <a:pt x="15938" y="37846"/>
                                </a:lnTo>
                                <a:lnTo>
                                  <a:pt x="16268" y="37211"/>
                                </a:lnTo>
                                <a:lnTo>
                                  <a:pt x="16878" y="36576"/>
                                </a:lnTo>
                                <a:lnTo>
                                  <a:pt x="18415" y="36576"/>
                                </a:lnTo>
                                <a:lnTo>
                                  <a:pt x="18415" y="33870"/>
                                </a:lnTo>
                                <a:lnTo>
                                  <a:pt x="18211" y="33528"/>
                                </a:lnTo>
                                <a:lnTo>
                                  <a:pt x="17830" y="32893"/>
                                </a:lnTo>
                                <a:lnTo>
                                  <a:pt x="17830" y="31623"/>
                                </a:lnTo>
                                <a:lnTo>
                                  <a:pt x="17830" y="30099"/>
                                </a:lnTo>
                                <a:lnTo>
                                  <a:pt x="18199" y="29718"/>
                                </a:lnTo>
                                <a:lnTo>
                                  <a:pt x="19062" y="28829"/>
                                </a:lnTo>
                                <a:lnTo>
                                  <a:pt x="20307" y="27940"/>
                                </a:lnTo>
                                <a:lnTo>
                                  <a:pt x="23698" y="27940"/>
                                </a:lnTo>
                                <a:lnTo>
                                  <a:pt x="23698" y="25400"/>
                                </a:lnTo>
                                <a:lnTo>
                                  <a:pt x="23075" y="24765"/>
                                </a:lnTo>
                                <a:lnTo>
                                  <a:pt x="23368" y="23876"/>
                                </a:lnTo>
                                <a:lnTo>
                                  <a:pt x="24320" y="23622"/>
                                </a:lnTo>
                                <a:lnTo>
                                  <a:pt x="25450" y="22352"/>
                                </a:lnTo>
                                <a:lnTo>
                                  <a:pt x="25971" y="21717"/>
                                </a:lnTo>
                                <a:lnTo>
                                  <a:pt x="27470" y="21717"/>
                                </a:lnTo>
                                <a:lnTo>
                                  <a:pt x="27597" y="22352"/>
                                </a:lnTo>
                                <a:lnTo>
                                  <a:pt x="27686" y="22733"/>
                                </a:lnTo>
                                <a:lnTo>
                                  <a:pt x="27762" y="23101"/>
                                </a:lnTo>
                                <a:lnTo>
                                  <a:pt x="27762" y="19812"/>
                                </a:lnTo>
                                <a:lnTo>
                                  <a:pt x="25869" y="18034"/>
                                </a:lnTo>
                                <a:lnTo>
                                  <a:pt x="29273" y="16383"/>
                                </a:lnTo>
                                <a:lnTo>
                                  <a:pt x="29883" y="14859"/>
                                </a:lnTo>
                                <a:lnTo>
                                  <a:pt x="31445" y="13970"/>
                                </a:lnTo>
                                <a:lnTo>
                                  <a:pt x="32689" y="11430"/>
                                </a:lnTo>
                                <a:lnTo>
                                  <a:pt x="34836" y="11811"/>
                                </a:lnTo>
                                <a:lnTo>
                                  <a:pt x="34836" y="8902"/>
                                </a:lnTo>
                                <a:lnTo>
                                  <a:pt x="33451" y="9525"/>
                                </a:lnTo>
                                <a:lnTo>
                                  <a:pt x="33667" y="9525"/>
                                </a:lnTo>
                                <a:lnTo>
                                  <a:pt x="32791" y="10160"/>
                                </a:lnTo>
                                <a:lnTo>
                                  <a:pt x="31394" y="12192"/>
                                </a:lnTo>
                                <a:lnTo>
                                  <a:pt x="29806" y="14605"/>
                                </a:lnTo>
                                <a:lnTo>
                                  <a:pt x="27787" y="16764"/>
                                </a:lnTo>
                                <a:lnTo>
                                  <a:pt x="24828" y="17780"/>
                                </a:lnTo>
                                <a:lnTo>
                                  <a:pt x="22313" y="18923"/>
                                </a:lnTo>
                                <a:lnTo>
                                  <a:pt x="22504" y="18923"/>
                                </a:lnTo>
                                <a:lnTo>
                                  <a:pt x="19837" y="22733"/>
                                </a:lnTo>
                                <a:lnTo>
                                  <a:pt x="19697" y="22733"/>
                                </a:lnTo>
                                <a:lnTo>
                                  <a:pt x="18097" y="23622"/>
                                </a:lnTo>
                                <a:lnTo>
                                  <a:pt x="17310" y="22733"/>
                                </a:lnTo>
                                <a:lnTo>
                                  <a:pt x="18681" y="21717"/>
                                </a:lnTo>
                                <a:lnTo>
                                  <a:pt x="18465" y="21717"/>
                                </a:lnTo>
                                <a:lnTo>
                                  <a:pt x="18783" y="21082"/>
                                </a:lnTo>
                                <a:lnTo>
                                  <a:pt x="17919" y="21717"/>
                                </a:lnTo>
                                <a:lnTo>
                                  <a:pt x="17157" y="22352"/>
                                </a:lnTo>
                                <a:lnTo>
                                  <a:pt x="15811" y="23622"/>
                                </a:lnTo>
                                <a:lnTo>
                                  <a:pt x="14579" y="24511"/>
                                </a:lnTo>
                                <a:lnTo>
                                  <a:pt x="14579" y="35179"/>
                                </a:lnTo>
                                <a:lnTo>
                                  <a:pt x="14465" y="36830"/>
                                </a:lnTo>
                                <a:lnTo>
                                  <a:pt x="14376" y="37211"/>
                                </a:lnTo>
                                <a:lnTo>
                                  <a:pt x="14325" y="37465"/>
                                </a:lnTo>
                                <a:lnTo>
                                  <a:pt x="14236" y="37846"/>
                                </a:lnTo>
                                <a:lnTo>
                                  <a:pt x="14173" y="38100"/>
                                </a:lnTo>
                                <a:lnTo>
                                  <a:pt x="14084" y="38481"/>
                                </a:lnTo>
                                <a:lnTo>
                                  <a:pt x="13169" y="40640"/>
                                </a:lnTo>
                                <a:lnTo>
                                  <a:pt x="11925" y="40894"/>
                                </a:lnTo>
                                <a:lnTo>
                                  <a:pt x="10756" y="39674"/>
                                </a:lnTo>
                                <a:lnTo>
                                  <a:pt x="10693" y="39116"/>
                                </a:lnTo>
                                <a:lnTo>
                                  <a:pt x="10820" y="38481"/>
                                </a:lnTo>
                                <a:lnTo>
                                  <a:pt x="10985" y="38100"/>
                                </a:lnTo>
                                <a:lnTo>
                                  <a:pt x="10375" y="37846"/>
                                </a:lnTo>
                                <a:lnTo>
                                  <a:pt x="9131" y="37846"/>
                                </a:lnTo>
                                <a:lnTo>
                                  <a:pt x="7899" y="37465"/>
                                </a:lnTo>
                                <a:lnTo>
                                  <a:pt x="7988" y="37211"/>
                                </a:lnTo>
                                <a:lnTo>
                                  <a:pt x="8115" y="36830"/>
                                </a:lnTo>
                                <a:lnTo>
                                  <a:pt x="8216" y="36449"/>
                                </a:lnTo>
                                <a:lnTo>
                                  <a:pt x="8305" y="35941"/>
                                </a:lnTo>
                                <a:lnTo>
                                  <a:pt x="8420" y="35306"/>
                                </a:lnTo>
                                <a:lnTo>
                                  <a:pt x="8534" y="34671"/>
                                </a:lnTo>
                                <a:lnTo>
                                  <a:pt x="8636" y="34036"/>
                                </a:lnTo>
                                <a:lnTo>
                                  <a:pt x="8737" y="33528"/>
                                </a:lnTo>
                                <a:lnTo>
                                  <a:pt x="8839" y="32893"/>
                                </a:lnTo>
                                <a:lnTo>
                                  <a:pt x="10693" y="31623"/>
                                </a:lnTo>
                                <a:lnTo>
                                  <a:pt x="12509" y="31623"/>
                                </a:lnTo>
                                <a:lnTo>
                                  <a:pt x="12382" y="32258"/>
                                </a:lnTo>
                                <a:lnTo>
                                  <a:pt x="12268" y="32893"/>
                                </a:lnTo>
                                <a:lnTo>
                                  <a:pt x="12141" y="33528"/>
                                </a:lnTo>
                                <a:lnTo>
                                  <a:pt x="12052" y="34036"/>
                                </a:lnTo>
                                <a:lnTo>
                                  <a:pt x="11925" y="34671"/>
                                </a:lnTo>
                                <a:lnTo>
                                  <a:pt x="14084" y="33528"/>
                                </a:lnTo>
                                <a:lnTo>
                                  <a:pt x="14579" y="35179"/>
                                </a:lnTo>
                                <a:lnTo>
                                  <a:pt x="14579" y="24511"/>
                                </a:lnTo>
                                <a:lnTo>
                                  <a:pt x="14224" y="24765"/>
                                </a:lnTo>
                                <a:lnTo>
                                  <a:pt x="13779" y="26085"/>
                                </a:lnTo>
                                <a:lnTo>
                                  <a:pt x="13665" y="26416"/>
                                </a:lnTo>
                                <a:lnTo>
                                  <a:pt x="13576" y="26670"/>
                                </a:lnTo>
                                <a:lnTo>
                                  <a:pt x="13487" y="26924"/>
                                </a:lnTo>
                                <a:lnTo>
                                  <a:pt x="13423" y="27559"/>
                                </a:lnTo>
                                <a:lnTo>
                                  <a:pt x="13360" y="28194"/>
                                </a:lnTo>
                                <a:lnTo>
                                  <a:pt x="13246" y="29210"/>
                                </a:lnTo>
                                <a:lnTo>
                                  <a:pt x="11315" y="29718"/>
                                </a:lnTo>
                                <a:lnTo>
                                  <a:pt x="11201" y="26924"/>
                                </a:lnTo>
                                <a:lnTo>
                                  <a:pt x="3695" y="31623"/>
                                </a:lnTo>
                                <a:lnTo>
                                  <a:pt x="0" y="34544"/>
                                </a:lnTo>
                                <a:lnTo>
                                  <a:pt x="4902" y="45212"/>
                                </a:lnTo>
                                <a:lnTo>
                                  <a:pt x="4978" y="44704"/>
                                </a:lnTo>
                                <a:lnTo>
                                  <a:pt x="5092" y="41529"/>
                                </a:lnTo>
                                <a:lnTo>
                                  <a:pt x="6362" y="39370"/>
                                </a:lnTo>
                                <a:lnTo>
                                  <a:pt x="10375" y="39116"/>
                                </a:lnTo>
                                <a:lnTo>
                                  <a:pt x="10287" y="49149"/>
                                </a:lnTo>
                                <a:lnTo>
                                  <a:pt x="8191" y="51054"/>
                                </a:lnTo>
                                <a:lnTo>
                                  <a:pt x="9613" y="53340"/>
                                </a:lnTo>
                                <a:lnTo>
                                  <a:pt x="10426" y="54737"/>
                                </a:lnTo>
                                <a:lnTo>
                                  <a:pt x="11125" y="51054"/>
                                </a:lnTo>
                                <a:lnTo>
                                  <a:pt x="11010" y="48768"/>
                                </a:lnTo>
                                <a:lnTo>
                                  <a:pt x="10871" y="48133"/>
                                </a:lnTo>
                                <a:lnTo>
                                  <a:pt x="10744" y="47244"/>
                                </a:lnTo>
                                <a:lnTo>
                                  <a:pt x="13258" y="41148"/>
                                </a:lnTo>
                                <a:lnTo>
                                  <a:pt x="13360" y="40894"/>
                                </a:lnTo>
                                <a:lnTo>
                                  <a:pt x="13462" y="40640"/>
                                </a:lnTo>
                                <a:lnTo>
                                  <a:pt x="15024" y="40640"/>
                                </a:lnTo>
                                <a:lnTo>
                                  <a:pt x="15024" y="42418"/>
                                </a:lnTo>
                                <a:lnTo>
                                  <a:pt x="14084" y="43053"/>
                                </a:lnTo>
                                <a:lnTo>
                                  <a:pt x="15240" y="43815"/>
                                </a:lnTo>
                                <a:lnTo>
                                  <a:pt x="15646" y="44069"/>
                                </a:lnTo>
                                <a:lnTo>
                                  <a:pt x="15938" y="43434"/>
                                </a:lnTo>
                                <a:lnTo>
                                  <a:pt x="16332" y="43815"/>
                                </a:lnTo>
                                <a:lnTo>
                                  <a:pt x="18059" y="47244"/>
                                </a:lnTo>
                                <a:lnTo>
                                  <a:pt x="18122" y="47371"/>
                                </a:lnTo>
                                <a:lnTo>
                                  <a:pt x="12217" y="49657"/>
                                </a:lnTo>
                                <a:lnTo>
                                  <a:pt x="12623" y="49657"/>
                                </a:lnTo>
                                <a:lnTo>
                                  <a:pt x="14592" y="53086"/>
                                </a:lnTo>
                                <a:lnTo>
                                  <a:pt x="14681" y="55880"/>
                                </a:lnTo>
                                <a:lnTo>
                                  <a:pt x="13843" y="57785"/>
                                </a:lnTo>
                                <a:lnTo>
                                  <a:pt x="13195" y="59817"/>
                                </a:lnTo>
                                <a:lnTo>
                                  <a:pt x="14325" y="62230"/>
                                </a:lnTo>
                                <a:lnTo>
                                  <a:pt x="14782" y="63373"/>
                                </a:lnTo>
                                <a:lnTo>
                                  <a:pt x="14960" y="62484"/>
                                </a:lnTo>
                                <a:lnTo>
                                  <a:pt x="15087" y="61849"/>
                                </a:lnTo>
                                <a:lnTo>
                                  <a:pt x="15214" y="61214"/>
                                </a:lnTo>
                                <a:lnTo>
                                  <a:pt x="15328" y="60579"/>
                                </a:lnTo>
                                <a:lnTo>
                                  <a:pt x="15455" y="58674"/>
                                </a:lnTo>
                                <a:lnTo>
                                  <a:pt x="15582" y="56515"/>
                                </a:lnTo>
                                <a:lnTo>
                                  <a:pt x="15621" y="55753"/>
                                </a:lnTo>
                                <a:lnTo>
                                  <a:pt x="18415" y="59817"/>
                                </a:lnTo>
                                <a:lnTo>
                                  <a:pt x="18300" y="61849"/>
                                </a:lnTo>
                                <a:lnTo>
                                  <a:pt x="17119" y="64262"/>
                                </a:lnTo>
                                <a:lnTo>
                                  <a:pt x="17538" y="64262"/>
                                </a:lnTo>
                                <a:lnTo>
                                  <a:pt x="19685" y="65024"/>
                                </a:lnTo>
                                <a:lnTo>
                                  <a:pt x="19977" y="66548"/>
                                </a:lnTo>
                                <a:lnTo>
                                  <a:pt x="19354" y="68199"/>
                                </a:lnTo>
                                <a:lnTo>
                                  <a:pt x="18745" y="69342"/>
                                </a:lnTo>
                                <a:lnTo>
                                  <a:pt x="18262" y="69596"/>
                                </a:lnTo>
                                <a:lnTo>
                                  <a:pt x="17132" y="69596"/>
                                </a:lnTo>
                                <a:lnTo>
                                  <a:pt x="17957" y="72009"/>
                                </a:lnTo>
                                <a:lnTo>
                                  <a:pt x="18719" y="74549"/>
                                </a:lnTo>
                                <a:lnTo>
                                  <a:pt x="19545" y="77470"/>
                                </a:lnTo>
                                <a:lnTo>
                                  <a:pt x="19977" y="77597"/>
                                </a:lnTo>
                                <a:lnTo>
                                  <a:pt x="20307" y="78232"/>
                                </a:lnTo>
                                <a:lnTo>
                                  <a:pt x="20307" y="80010"/>
                                </a:lnTo>
                                <a:lnTo>
                                  <a:pt x="20574" y="80899"/>
                                </a:lnTo>
                                <a:lnTo>
                                  <a:pt x="20916" y="81661"/>
                                </a:lnTo>
                                <a:lnTo>
                                  <a:pt x="21374" y="82423"/>
                                </a:lnTo>
                                <a:lnTo>
                                  <a:pt x="21856" y="81915"/>
                                </a:lnTo>
                                <a:lnTo>
                                  <a:pt x="21539" y="81915"/>
                                </a:lnTo>
                                <a:lnTo>
                                  <a:pt x="22402" y="81661"/>
                                </a:lnTo>
                                <a:lnTo>
                                  <a:pt x="23647" y="81915"/>
                                </a:lnTo>
                                <a:lnTo>
                                  <a:pt x="23914" y="81661"/>
                                </a:lnTo>
                                <a:lnTo>
                                  <a:pt x="24561" y="81026"/>
                                </a:lnTo>
                                <a:lnTo>
                                  <a:pt x="24257" y="78867"/>
                                </a:lnTo>
                                <a:lnTo>
                                  <a:pt x="25819" y="78232"/>
                                </a:lnTo>
                                <a:lnTo>
                                  <a:pt x="27355" y="78232"/>
                                </a:lnTo>
                                <a:lnTo>
                                  <a:pt x="28155" y="80899"/>
                                </a:lnTo>
                                <a:lnTo>
                                  <a:pt x="28270" y="81280"/>
                                </a:lnTo>
                                <a:lnTo>
                                  <a:pt x="29514" y="78867"/>
                                </a:lnTo>
                                <a:lnTo>
                                  <a:pt x="29743" y="78232"/>
                                </a:lnTo>
                                <a:lnTo>
                                  <a:pt x="30264" y="76835"/>
                                </a:lnTo>
                                <a:lnTo>
                                  <a:pt x="31597" y="73152"/>
                                </a:lnTo>
                                <a:lnTo>
                                  <a:pt x="31686" y="72898"/>
                                </a:lnTo>
                                <a:lnTo>
                                  <a:pt x="29184" y="69088"/>
                                </a:lnTo>
                                <a:lnTo>
                                  <a:pt x="28270" y="67691"/>
                                </a:lnTo>
                                <a:lnTo>
                                  <a:pt x="25234" y="64376"/>
                                </a:lnTo>
                                <a:lnTo>
                                  <a:pt x="25234" y="74041"/>
                                </a:lnTo>
                                <a:lnTo>
                                  <a:pt x="24612" y="75565"/>
                                </a:lnTo>
                                <a:lnTo>
                                  <a:pt x="22136" y="76835"/>
                                </a:lnTo>
                                <a:lnTo>
                                  <a:pt x="20916" y="76200"/>
                                </a:lnTo>
                                <a:lnTo>
                                  <a:pt x="20307" y="74930"/>
                                </a:lnTo>
                                <a:lnTo>
                                  <a:pt x="19977" y="73152"/>
                                </a:lnTo>
                                <a:lnTo>
                                  <a:pt x="19900" y="72517"/>
                                </a:lnTo>
                                <a:lnTo>
                                  <a:pt x="19824" y="72009"/>
                                </a:lnTo>
                                <a:lnTo>
                                  <a:pt x="19723" y="71247"/>
                                </a:lnTo>
                                <a:lnTo>
                                  <a:pt x="19685" y="70993"/>
                                </a:lnTo>
                                <a:lnTo>
                                  <a:pt x="21221" y="69723"/>
                                </a:lnTo>
                                <a:lnTo>
                                  <a:pt x="23075" y="69088"/>
                                </a:lnTo>
                                <a:lnTo>
                                  <a:pt x="24320" y="71247"/>
                                </a:lnTo>
                                <a:lnTo>
                                  <a:pt x="24930" y="72517"/>
                                </a:lnTo>
                                <a:lnTo>
                                  <a:pt x="25234" y="74041"/>
                                </a:lnTo>
                                <a:lnTo>
                                  <a:pt x="25234" y="64376"/>
                                </a:lnTo>
                                <a:lnTo>
                                  <a:pt x="24561" y="63627"/>
                                </a:lnTo>
                                <a:lnTo>
                                  <a:pt x="24218" y="62484"/>
                                </a:lnTo>
                                <a:lnTo>
                                  <a:pt x="24142" y="62230"/>
                                </a:lnTo>
                                <a:lnTo>
                                  <a:pt x="23647" y="60579"/>
                                </a:lnTo>
                                <a:lnTo>
                                  <a:pt x="25438" y="56896"/>
                                </a:lnTo>
                                <a:lnTo>
                                  <a:pt x="25501" y="56769"/>
                                </a:lnTo>
                                <a:lnTo>
                                  <a:pt x="24739" y="55880"/>
                                </a:lnTo>
                                <a:lnTo>
                                  <a:pt x="24638" y="55753"/>
                                </a:lnTo>
                                <a:lnTo>
                                  <a:pt x="24193" y="55245"/>
                                </a:lnTo>
                                <a:lnTo>
                                  <a:pt x="23761" y="54737"/>
                                </a:lnTo>
                                <a:lnTo>
                                  <a:pt x="24130" y="54737"/>
                                </a:lnTo>
                                <a:lnTo>
                                  <a:pt x="21755" y="54102"/>
                                </a:lnTo>
                                <a:lnTo>
                                  <a:pt x="17754" y="55245"/>
                                </a:lnTo>
                                <a:lnTo>
                                  <a:pt x="19278" y="49149"/>
                                </a:lnTo>
                                <a:lnTo>
                                  <a:pt x="19278" y="45212"/>
                                </a:lnTo>
                                <a:lnTo>
                                  <a:pt x="18351" y="45212"/>
                                </a:lnTo>
                                <a:lnTo>
                                  <a:pt x="22085" y="44704"/>
                                </a:lnTo>
                                <a:lnTo>
                                  <a:pt x="23317" y="46609"/>
                                </a:lnTo>
                                <a:lnTo>
                                  <a:pt x="19926" y="48133"/>
                                </a:lnTo>
                                <a:lnTo>
                                  <a:pt x="21488" y="49657"/>
                                </a:lnTo>
                                <a:lnTo>
                                  <a:pt x="23317" y="48768"/>
                                </a:lnTo>
                                <a:lnTo>
                                  <a:pt x="25476" y="47625"/>
                                </a:lnTo>
                                <a:lnTo>
                                  <a:pt x="27355" y="48133"/>
                                </a:lnTo>
                                <a:lnTo>
                                  <a:pt x="27774" y="49657"/>
                                </a:lnTo>
                                <a:lnTo>
                                  <a:pt x="27876" y="50038"/>
                                </a:lnTo>
                                <a:lnTo>
                                  <a:pt x="27978" y="50419"/>
                                </a:lnTo>
                                <a:lnTo>
                                  <a:pt x="25819" y="52832"/>
                                </a:lnTo>
                                <a:lnTo>
                                  <a:pt x="27025" y="54991"/>
                                </a:lnTo>
                                <a:lnTo>
                                  <a:pt x="28600" y="54356"/>
                                </a:lnTo>
                                <a:lnTo>
                                  <a:pt x="29070" y="51054"/>
                                </a:lnTo>
                                <a:lnTo>
                                  <a:pt x="29159" y="50419"/>
                                </a:lnTo>
                                <a:lnTo>
                                  <a:pt x="29210" y="50038"/>
                                </a:lnTo>
                                <a:lnTo>
                                  <a:pt x="31686" y="52578"/>
                                </a:lnTo>
                                <a:lnTo>
                                  <a:pt x="32931" y="53086"/>
                                </a:lnTo>
                                <a:lnTo>
                                  <a:pt x="32931" y="54991"/>
                                </a:lnTo>
                                <a:lnTo>
                                  <a:pt x="32397" y="55753"/>
                                </a:lnTo>
                                <a:lnTo>
                                  <a:pt x="32308" y="55880"/>
                                </a:lnTo>
                                <a:lnTo>
                                  <a:pt x="31064" y="58674"/>
                                </a:lnTo>
                                <a:lnTo>
                                  <a:pt x="27025" y="61214"/>
                                </a:lnTo>
                                <a:lnTo>
                                  <a:pt x="29514" y="64262"/>
                                </a:lnTo>
                                <a:lnTo>
                                  <a:pt x="29895" y="65024"/>
                                </a:lnTo>
                                <a:lnTo>
                                  <a:pt x="30886" y="65024"/>
                                </a:lnTo>
                                <a:lnTo>
                                  <a:pt x="34925" y="62230"/>
                                </a:lnTo>
                                <a:lnTo>
                                  <a:pt x="35166" y="62230"/>
                                </a:lnTo>
                                <a:lnTo>
                                  <a:pt x="32308" y="56515"/>
                                </a:lnTo>
                                <a:lnTo>
                                  <a:pt x="35699" y="53721"/>
                                </a:lnTo>
                                <a:lnTo>
                                  <a:pt x="36322" y="53086"/>
                                </a:lnTo>
                                <a:lnTo>
                                  <a:pt x="36944" y="52197"/>
                                </a:lnTo>
                                <a:lnTo>
                                  <a:pt x="37592" y="52197"/>
                                </a:lnTo>
                                <a:lnTo>
                                  <a:pt x="37693" y="52578"/>
                                </a:lnTo>
                                <a:lnTo>
                                  <a:pt x="37769" y="52832"/>
                                </a:lnTo>
                                <a:lnTo>
                                  <a:pt x="37833" y="53086"/>
                                </a:lnTo>
                                <a:lnTo>
                                  <a:pt x="37896" y="53340"/>
                                </a:lnTo>
                                <a:lnTo>
                                  <a:pt x="37998" y="53721"/>
                                </a:lnTo>
                                <a:lnTo>
                                  <a:pt x="38100" y="54102"/>
                                </a:lnTo>
                                <a:lnTo>
                                  <a:pt x="38176" y="54356"/>
                                </a:lnTo>
                                <a:lnTo>
                                  <a:pt x="38277" y="54737"/>
                                </a:lnTo>
                                <a:lnTo>
                                  <a:pt x="38328" y="55880"/>
                                </a:lnTo>
                                <a:lnTo>
                                  <a:pt x="37693" y="56769"/>
                                </a:lnTo>
                                <a:lnTo>
                                  <a:pt x="37592" y="56896"/>
                                </a:lnTo>
                                <a:lnTo>
                                  <a:pt x="40982" y="56896"/>
                                </a:lnTo>
                                <a:lnTo>
                                  <a:pt x="42837" y="54737"/>
                                </a:lnTo>
                                <a:lnTo>
                                  <a:pt x="48082" y="52832"/>
                                </a:lnTo>
                                <a:lnTo>
                                  <a:pt x="47815" y="52197"/>
                                </a:lnTo>
                                <a:lnTo>
                                  <a:pt x="46926" y="50038"/>
                                </a:lnTo>
                                <a:lnTo>
                                  <a:pt x="46545" y="49149"/>
                                </a:lnTo>
                                <a:lnTo>
                                  <a:pt x="46545" y="47625"/>
                                </a:lnTo>
                                <a:lnTo>
                                  <a:pt x="45935" y="47244"/>
                                </a:lnTo>
                                <a:lnTo>
                                  <a:pt x="45529" y="46863"/>
                                </a:lnTo>
                                <a:lnTo>
                                  <a:pt x="44983" y="46355"/>
                                </a:lnTo>
                                <a:lnTo>
                                  <a:pt x="45605" y="45720"/>
                                </a:lnTo>
                                <a:lnTo>
                                  <a:pt x="47167" y="44196"/>
                                </a:lnTo>
                                <a:lnTo>
                                  <a:pt x="47053" y="43815"/>
                                </a:lnTo>
                                <a:lnTo>
                                  <a:pt x="46926" y="43434"/>
                                </a:lnTo>
                                <a:lnTo>
                                  <a:pt x="46799" y="43053"/>
                                </a:lnTo>
                                <a:lnTo>
                                  <a:pt x="46710" y="42799"/>
                                </a:lnTo>
                                <a:lnTo>
                                  <a:pt x="46596" y="42418"/>
                                </a:lnTo>
                                <a:lnTo>
                                  <a:pt x="46545" y="42291"/>
                                </a:lnTo>
                                <a:lnTo>
                                  <a:pt x="47383" y="40894"/>
                                </a:lnTo>
                                <a:lnTo>
                                  <a:pt x="47028" y="40894"/>
                                </a:lnTo>
                                <a:lnTo>
                                  <a:pt x="51206" y="39674"/>
                                </a:lnTo>
                                <a:lnTo>
                                  <a:pt x="49644" y="42037"/>
                                </a:lnTo>
                                <a:lnTo>
                                  <a:pt x="49542" y="44196"/>
                                </a:lnTo>
                                <a:lnTo>
                                  <a:pt x="49250" y="45212"/>
                                </a:lnTo>
                                <a:lnTo>
                                  <a:pt x="49339" y="46609"/>
                                </a:lnTo>
                                <a:lnTo>
                                  <a:pt x="49644" y="47244"/>
                                </a:lnTo>
                                <a:lnTo>
                                  <a:pt x="51828" y="45466"/>
                                </a:lnTo>
                                <a:lnTo>
                                  <a:pt x="53746" y="42799"/>
                                </a:lnTo>
                                <a:lnTo>
                                  <a:pt x="55168" y="40640"/>
                                </a:lnTo>
                                <a:lnTo>
                                  <a:pt x="55702" y="40640"/>
                                </a:lnTo>
                                <a:lnTo>
                                  <a:pt x="56616" y="40894"/>
                                </a:lnTo>
                                <a:lnTo>
                                  <a:pt x="56095" y="40894"/>
                                </a:lnTo>
                                <a:lnTo>
                                  <a:pt x="55791" y="41529"/>
                                </a:lnTo>
                                <a:lnTo>
                                  <a:pt x="55727" y="42418"/>
                                </a:lnTo>
                                <a:lnTo>
                                  <a:pt x="55841" y="42672"/>
                                </a:lnTo>
                                <a:lnTo>
                                  <a:pt x="58750" y="40640"/>
                                </a:lnTo>
                                <a:lnTo>
                                  <a:pt x="60121" y="39674"/>
                                </a:lnTo>
                                <a:lnTo>
                                  <a:pt x="60032" y="38481"/>
                                </a:lnTo>
                                <a:lnTo>
                                  <a:pt x="59931" y="37846"/>
                                </a:lnTo>
                                <a:lnTo>
                                  <a:pt x="59842" y="37211"/>
                                </a:lnTo>
                                <a:lnTo>
                                  <a:pt x="59728" y="36449"/>
                                </a:lnTo>
                                <a:lnTo>
                                  <a:pt x="59601" y="35687"/>
                                </a:lnTo>
                                <a:lnTo>
                                  <a:pt x="59524" y="35179"/>
                                </a:lnTo>
                                <a:lnTo>
                                  <a:pt x="59436" y="34544"/>
                                </a:lnTo>
                                <a:lnTo>
                                  <a:pt x="59143" y="34671"/>
                                </a:lnTo>
                                <a:lnTo>
                                  <a:pt x="58305" y="35179"/>
                                </a:lnTo>
                                <a:lnTo>
                                  <a:pt x="56565" y="36195"/>
                                </a:lnTo>
                                <a:lnTo>
                                  <a:pt x="55638" y="36195"/>
                                </a:lnTo>
                                <a:lnTo>
                                  <a:pt x="53619" y="36423"/>
                                </a:lnTo>
                                <a:lnTo>
                                  <a:pt x="54190" y="34671"/>
                                </a:lnTo>
                                <a:lnTo>
                                  <a:pt x="54241" y="34544"/>
                                </a:lnTo>
                                <a:lnTo>
                                  <a:pt x="54356" y="34163"/>
                                </a:lnTo>
                                <a:lnTo>
                                  <a:pt x="54483" y="33782"/>
                                </a:lnTo>
                                <a:lnTo>
                                  <a:pt x="54559" y="33528"/>
                                </a:lnTo>
                                <a:lnTo>
                                  <a:pt x="54762" y="32893"/>
                                </a:lnTo>
                                <a:lnTo>
                                  <a:pt x="54889" y="32512"/>
                                </a:lnTo>
                                <a:lnTo>
                                  <a:pt x="54229" y="32512"/>
                                </a:lnTo>
                                <a:lnTo>
                                  <a:pt x="59143" y="31623"/>
                                </a:lnTo>
                                <a:lnTo>
                                  <a:pt x="59905" y="31623"/>
                                </a:lnTo>
                                <a:lnTo>
                                  <a:pt x="60413" y="32791"/>
                                </a:lnTo>
                                <a:lnTo>
                                  <a:pt x="62598" y="31623"/>
                                </a:lnTo>
                                <a:lnTo>
                                  <a:pt x="64503" y="30607"/>
                                </a:lnTo>
                                <a:lnTo>
                                  <a:pt x="67297" y="29718"/>
                                </a:lnTo>
                                <a:lnTo>
                                  <a:pt x="69786" y="25654"/>
                                </a:lnTo>
                                <a:lnTo>
                                  <a:pt x="72872" y="27432"/>
                                </a:lnTo>
                                <a:lnTo>
                                  <a:pt x="75603" y="26085"/>
                                </a:lnTo>
                                <a:lnTo>
                                  <a:pt x="75336" y="26085"/>
                                </a:lnTo>
                                <a:lnTo>
                                  <a:pt x="75463" y="26047"/>
                                </a:lnTo>
                                <a:lnTo>
                                  <a:pt x="74142" y="25654"/>
                                </a:lnTo>
                                <a:lnTo>
                                  <a:pt x="73304" y="25400"/>
                                </a:lnTo>
                                <a:lnTo>
                                  <a:pt x="72948" y="25400"/>
                                </a:lnTo>
                                <a:lnTo>
                                  <a:pt x="72580" y="24765"/>
                                </a:lnTo>
                                <a:lnTo>
                                  <a:pt x="72148" y="24333"/>
                                </a:lnTo>
                                <a:lnTo>
                                  <a:pt x="71729" y="24333"/>
                                </a:lnTo>
                                <a:lnTo>
                                  <a:pt x="72453" y="23622"/>
                                </a:lnTo>
                                <a:lnTo>
                                  <a:pt x="73164" y="23101"/>
                                </a:lnTo>
                                <a:lnTo>
                                  <a:pt x="74256" y="22352"/>
                                </a:lnTo>
                                <a:lnTo>
                                  <a:pt x="74561" y="22352"/>
                                </a:lnTo>
                                <a:lnTo>
                                  <a:pt x="73952" y="21717"/>
                                </a:lnTo>
                                <a:lnTo>
                                  <a:pt x="72644" y="21717"/>
                                </a:lnTo>
                                <a:lnTo>
                                  <a:pt x="72783" y="21082"/>
                                </a:lnTo>
                                <a:lnTo>
                                  <a:pt x="72872" y="20701"/>
                                </a:lnTo>
                                <a:lnTo>
                                  <a:pt x="74117" y="20701"/>
                                </a:lnTo>
                                <a:lnTo>
                                  <a:pt x="73952" y="20193"/>
                                </a:lnTo>
                                <a:lnTo>
                                  <a:pt x="73825" y="19812"/>
                                </a:lnTo>
                                <a:lnTo>
                                  <a:pt x="66357" y="21082"/>
                                </a:lnTo>
                                <a:lnTo>
                                  <a:pt x="59258" y="24765"/>
                                </a:lnTo>
                                <a:lnTo>
                                  <a:pt x="53060" y="29718"/>
                                </a:lnTo>
                                <a:lnTo>
                                  <a:pt x="51498" y="30607"/>
                                </a:lnTo>
                                <a:lnTo>
                                  <a:pt x="51396" y="31623"/>
                                </a:lnTo>
                                <a:lnTo>
                                  <a:pt x="51308" y="32512"/>
                                </a:lnTo>
                                <a:lnTo>
                                  <a:pt x="51206" y="33401"/>
                                </a:lnTo>
                                <a:lnTo>
                                  <a:pt x="72872" y="16002"/>
                                </a:lnTo>
                                <a:lnTo>
                                  <a:pt x="75971" y="17018"/>
                                </a:lnTo>
                                <a:lnTo>
                                  <a:pt x="78447" y="15494"/>
                                </a:lnTo>
                                <a:lnTo>
                                  <a:pt x="78447" y="15240"/>
                                </a:lnTo>
                                <a:lnTo>
                                  <a:pt x="78447" y="14605"/>
                                </a:lnTo>
                                <a:lnTo>
                                  <a:pt x="79070" y="14605"/>
                                </a:lnTo>
                                <a:close/>
                              </a:path>
                              <a:path w="94615" h="92075">
                                <a:moveTo>
                                  <a:pt x="81508" y="21717"/>
                                </a:moveTo>
                                <a:lnTo>
                                  <a:pt x="77825" y="19812"/>
                                </a:lnTo>
                                <a:lnTo>
                                  <a:pt x="76479" y="25400"/>
                                </a:lnTo>
                                <a:lnTo>
                                  <a:pt x="76415" y="25654"/>
                                </a:lnTo>
                                <a:lnTo>
                                  <a:pt x="76377" y="25793"/>
                                </a:lnTo>
                                <a:lnTo>
                                  <a:pt x="79984" y="24765"/>
                                </a:lnTo>
                                <a:lnTo>
                                  <a:pt x="81203" y="21717"/>
                                </a:lnTo>
                                <a:lnTo>
                                  <a:pt x="81508" y="21717"/>
                                </a:lnTo>
                                <a:close/>
                              </a:path>
                              <a:path w="94615" h="92075">
                                <a:moveTo>
                                  <a:pt x="83781" y="23812"/>
                                </a:moveTo>
                                <a:lnTo>
                                  <a:pt x="82511" y="23812"/>
                                </a:lnTo>
                                <a:lnTo>
                                  <a:pt x="81610" y="24752"/>
                                </a:lnTo>
                                <a:lnTo>
                                  <a:pt x="80365" y="25349"/>
                                </a:lnTo>
                                <a:lnTo>
                                  <a:pt x="76644" y="27825"/>
                                </a:lnTo>
                                <a:lnTo>
                                  <a:pt x="73621" y="31419"/>
                                </a:lnTo>
                                <a:lnTo>
                                  <a:pt x="80048" y="30010"/>
                                </a:lnTo>
                                <a:lnTo>
                                  <a:pt x="83781" y="23812"/>
                                </a:lnTo>
                                <a:close/>
                              </a:path>
                              <a:path w="94615" h="92075">
                                <a:moveTo>
                                  <a:pt x="86258" y="28473"/>
                                </a:moveTo>
                                <a:lnTo>
                                  <a:pt x="85636" y="27533"/>
                                </a:lnTo>
                                <a:lnTo>
                                  <a:pt x="82219" y="28155"/>
                                </a:lnTo>
                                <a:lnTo>
                                  <a:pt x="80683" y="32194"/>
                                </a:lnTo>
                                <a:lnTo>
                                  <a:pt x="78181" y="34023"/>
                                </a:lnTo>
                                <a:lnTo>
                                  <a:pt x="77914" y="35204"/>
                                </a:lnTo>
                                <a:lnTo>
                                  <a:pt x="78994" y="35204"/>
                                </a:lnTo>
                                <a:lnTo>
                                  <a:pt x="79629" y="34963"/>
                                </a:lnTo>
                                <a:lnTo>
                                  <a:pt x="80175" y="34417"/>
                                </a:lnTo>
                                <a:lnTo>
                                  <a:pt x="80975" y="34023"/>
                                </a:lnTo>
                                <a:lnTo>
                                  <a:pt x="82511" y="32486"/>
                                </a:lnTo>
                                <a:lnTo>
                                  <a:pt x="85636" y="31280"/>
                                </a:lnTo>
                                <a:lnTo>
                                  <a:pt x="86258" y="28473"/>
                                </a:lnTo>
                                <a:close/>
                              </a:path>
                              <a:path w="94615" h="92075">
                                <a:moveTo>
                                  <a:pt x="93065" y="1828"/>
                                </a:moveTo>
                                <a:lnTo>
                                  <a:pt x="92748" y="1206"/>
                                </a:lnTo>
                                <a:lnTo>
                                  <a:pt x="90271" y="2451"/>
                                </a:lnTo>
                                <a:lnTo>
                                  <a:pt x="87490" y="3987"/>
                                </a:lnTo>
                                <a:lnTo>
                                  <a:pt x="86550" y="6489"/>
                                </a:lnTo>
                                <a:lnTo>
                                  <a:pt x="88734" y="5842"/>
                                </a:lnTo>
                                <a:lnTo>
                                  <a:pt x="91503" y="4013"/>
                                </a:lnTo>
                                <a:lnTo>
                                  <a:pt x="93065" y="1828"/>
                                </a:lnTo>
                                <a:close/>
                              </a:path>
                              <a:path w="94615" h="92075">
                                <a:moveTo>
                                  <a:pt x="94310" y="6489"/>
                                </a:moveTo>
                                <a:lnTo>
                                  <a:pt x="93980" y="6159"/>
                                </a:lnTo>
                                <a:lnTo>
                                  <a:pt x="93687" y="5537"/>
                                </a:lnTo>
                                <a:lnTo>
                                  <a:pt x="91821" y="4914"/>
                                </a:lnTo>
                                <a:lnTo>
                                  <a:pt x="90881" y="6781"/>
                                </a:lnTo>
                                <a:lnTo>
                                  <a:pt x="89319" y="7404"/>
                                </a:lnTo>
                                <a:lnTo>
                                  <a:pt x="87972" y="8559"/>
                                </a:lnTo>
                                <a:lnTo>
                                  <a:pt x="86309" y="8750"/>
                                </a:lnTo>
                                <a:lnTo>
                                  <a:pt x="83832" y="7886"/>
                                </a:lnTo>
                                <a:lnTo>
                                  <a:pt x="82943" y="7264"/>
                                </a:lnTo>
                                <a:lnTo>
                                  <a:pt x="82219" y="6426"/>
                                </a:lnTo>
                                <a:lnTo>
                                  <a:pt x="80657" y="5511"/>
                                </a:lnTo>
                                <a:lnTo>
                                  <a:pt x="78803" y="4597"/>
                                </a:lnTo>
                                <a:lnTo>
                                  <a:pt x="77558" y="7048"/>
                                </a:lnTo>
                                <a:lnTo>
                                  <a:pt x="80683" y="12001"/>
                                </a:lnTo>
                                <a:lnTo>
                                  <a:pt x="88087" y="13563"/>
                                </a:lnTo>
                                <a:lnTo>
                                  <a:pt x="89319" y="20078"/>
                                </a:lnTo>
                                <a:lnTo>
                                  <a:pt x="89509" y="20675"/>
                                </a:lnTo>
                                <a:lnTo>
                                  <a:pt x="90081" y="23329"/>
                                </a:lnTo>
                                <a:lnTo>
                                  <a:pt x="89598" y="26136"/>
                                </a:lnTo>
                                <a:lnTo>
                                  <a:pt x="91503" y="27508"/>
                                </a:lnTo>
                                <a:lnTo>
                                  <a:pt x="94310" y="25654"/>
                                </a:lnTo>
                                <a:lnTo>
                                  <a:pt x="92125" y="21640"/>
                                </a:lnTo>
                                <a:lnTo>
                                  <a:pt x="92443" y="19164"/>
                                </a:lnTo>
                                <a:lnTo>
                                  <a:pt x="90881" y="16687"/>
                                </a:lnTo>
                                <a:lnTo>
                                  <a:pt x="89649" y="14528"/>
                                </a:lnTo>
                                <a:lnTo>
                                  <a:pt x="88734" y="12026"/>
                                </a:lnTo>
                                <a:lnTo>
                                  <a:pt x="90563" y="10490"/>
                                </a:lnTo>
                                <a:lnTo>
                                  <a:pt x="91795" y="8026"/>
                                </a:lnTo>
                                <a:lnTo>
                                  <a:pt x="93980" y="7073"/>
                                </a:lnTo>
                                <a:lnTo>
                                  <a:pt x="94310" y="6489"/>
                                </a:lnTo>
                                <a:close/>
                              </a:path>
                            </a:pathLst>
                          </a:custGeom>
                          <a:solidFill>
                            <a:srgbClr val="D3B257"/>
                          </a:solidFill>
                        </wps:spPr>
                        <wps:bodyPr wrap="square" lIns="0" tIns="0" rIns="0" bIns="0" rtlCol="0">
                          <a:prstTxWarp prst="textNoShape">
                            <a:avLst/>
                          </a:prstTxWarp>
                          <a:noAutofit/>
                        </wps:bodyPr>
                      </wps:wsp>
                      <wps:wsp>
                        <wps:cNvPr id="2007827447" name="Graphic 37"/>
                        <wps:cNvSpPr/>
                        <wps:spPr>
                          <a:xfrm>
                            <a:off x="375620" y="514413"/>
                            <a:ext cx="429895" cy="264160"/>
                          </a:xfrm>
                          <a:custGeom>
                            <a:avLst/>
                            <a:gdLst/>
                            <a:ahLst/>
                            <a:cxnLst/>
                            <a:rect l="l" t="t" r="r" b="b"/>
                            <a:pathLst>
                              <a:path w="429895" h="264160">
                                <a:moveTo>
                                  <a:pt x="11760" y="939"/>
                                </a:moveTo>
                                <a:lnTo>
                                  <a:pt x="10223" y="939"/>
                                </a:lnTo>
                                <a:lnTo>
                                  <a:pt x="9309" y="0"/>
                                </a:lnTo>
                                <a:lnTo>
                                  <a:pt x="7747" y="317"/>
                                </a:lnTo>
                                <a:lnTo>
                                  <a:pt x="3086" y="4038"/>
                                </a:lnTo>
                                <a:lnTo>
                                  <a:pt x="317" y="8991"/>
                                </a:lnTo>
                                <a:lnTo>
                                  <a:pt x="0" y="14859"/>
                                </a:lnTo>
                                <a:lnTo>
                                  <a:pt x="609" y="14859"/>
                                </a:lnTo>
                                <a:lnTo>
                                  <a:pt x="4025" y="9931"/>
                                </a:lnTo>
                                <a:lnTo>
                                  <a:pt x="7747" y="5270"/>
                                </a:lnTo>
                                <a:lnTo>
                                  <a:pt x="11760" y="939"/>
                                </a:lnTo>
                                <a:close/>
                              </a:path>
                              <a:path w="429895" h="264160">
                                <a:moveTo>
                                  <a:pt x="32829" y="96304"/>
                                </a:moveTo>
                                <a:lnTo>
                                  <a:pt x="30975" y="94449"/>
                                </a:lnTo>
                                <a:lnTo>
                                  <a:pt x="29730" y="91643"/>
                                </a:lnTo>
                                <a:lnTo>
                                  <a:pt x="27254" y="90093"/>
                                </a:lnTo>
                                <a:lnTo>
                                  <a:pt x="27254" y="91325"/>
                                </a:lnTo>
                                <a:lnTo>
                                  <a:pt x="28790" y="92887"/>
                                </a:lnTo>
                                <a:lnTo>
                                  <a:pt x="30353" y="96304"/>
                                </a:lnTo>
                                <a:lnTo>
                                  <a:pt x="32829" y="96304"/>
                                </a:lnTo>
                                <a:close/>
                              </a:path>
                              <a:path w="429895" h="264160">
                                <a:moveTo>
                                  <a:pt x="36499" y="194068"/>
                                </a:moveTo>
                                <a:lnTo>
                                  <a:pt x="35902" y="192913"/>
                                </a:lnTo>
                                <a:lnTo>
                                  <a:pt x="34683" y="192913"/>
                                </a:lnTo>
                                <a:lnTo>
                                  <a:pt x="32512" y="191350"/>
                                </a:lnTo>
                                <a:lnTo>
                                  <a:pt x="34683" y="188582"/>
                                </a:lnTo>
                                <a:lnTo>
                                  <a:pt x="33134" y="186715"/>
                                </a:lnTo>
                                <a:lnTo>
                                  <a:pt x="32804" y="187020"/>
                                </a:lnTo>
                                <a:lnTo>
                                  <a:pt x="32512" y="186715"/>
                                </a:lnTo>
                                <a:lnTo>
                                  <a:pt x="32181" y="187020"/>
                                </a:lnTo>
                                <a:lnTo>
                                  <a:pt x="31864" y="188315"/>
                                </a:lnTo>
                                <a:lnTo>
                                  <a:pt x="31648" y="189598"/>
                                </a:lnTo>
                                <a:lnTo>
                                  <a:pt x="31267" y="190868"/>
                                </a:lnTo>
                                <a:lnTo>
                                  <a:pt x="30924" y="191998"/>
                                </a:lnTo>
                                <a:lnTo>
                                  <a:pt x="30467" y="193103"/>
                                </a:lnTo>
                                <a:lnTo>
                                  <a:pt x="29730" y="194157"/>
                                </a:lnTo>
                                <a:lnTo>
                                  <a:pt x="30353" y="196303"/>
                                </a:lnTo>
                                <a:lnTo>
                                  <a:pt x="32804" y="195681"/>
                                </a:lnTo>
                                <a:lnTo>
                                  <a:pt x="34074" y="196926"/>
                                </a:lnTo>
                                <a:lnTo>
                                  <a:pt x="34556" y="196583"/>
                                </a:lnTo>
                                <a:lnTo>
                                  <a:pt x="35064" y="196176"/>
                                </a:lnTo>
                                <a:lnTo>
                                  <a:pt x="35471" y="195719"/>
                                </a:lnTo>
                                <a:lnTo>
                                  <a:pt x="33832" y="193586"/>
                                </a:lnTo>
                                <a:lnTo>
                                  <a:pt x="35471" y="195707"/>
                                </a:lnTo>
                                <a:lnTo>
                                  <a:pt x="36144" y="194957"/>
                                </a:lnTo>
                                <a:lnTo>
                                  <a:pt x="36499" y="194068"/>
                                </a:lnTo>
                                <a:close/>
                              </a:path>
                              <a:path w="429895" h="264160">
                                <a:moveTo>
                                  <a:pt x="39319" y="182067"/>
                                </a:moveTo>
                                <a:lnTo>
                                  <a:pt x="36220" y="181444"/>
                                </a:lnTo>
                                <a:lnTo>
                                  <a:pt x="35902" y="177431"/>
                                </a:lnTo>
                                <a:lnTo>
                                  <a:pt x="33743" y="175577"/>
                                </a:lnTo>
                                <a:lnTo>
                                  <a:pt x="32804" y="177139"/>
                                </a:lnTo>
                                <a:lnTo>
                                  <a:pt x="34074" y="178676"/>
                                </a:lnTo>
                                <a:lnTo>
                                  <a:pt x="34074" y="179908"/>
                                </a:lnTo>
                                <a:lnTo>
                                  <a:pt x="34683" y="181444"/>
                                </a:lnTo>
                                <a:lnTo>
                                  <a:pt x="35610" y="183299"/>
                                </a:lnTo>
                                <a:lnTo>
                                  <a:pt x="37490" y="183007"/>
                                </a:lnTo>
                                <a:lnTo>
                                  <a:pt x="39319" y="183007"/>
                                </a:lnTo>
                                <a:lnTo>
                                  <a:pt x="39319" y="182067"/>
                                </a:lnTo>
                                <a:close/>
                              </a:path>
                              <a:path w="429895" h="264160">
                                <a:moveTo>
                                  <a:pt x="43751" y="195694"/>
                                </a:moveTo>
                                <a:lnTo>
                                  <a:pt x="43599" y="195427"/>
                                </a:lnTo>
                                <a:lnTo>
                                  <a:pt x="42176" y="193382"/>
                                </a:lnTo>
                                <a:lnTo>
                                  <a:pt x="41287" y="194271"/>
                                </a:lnTo>
                                <a:lnTo>
                                  <a:pt x="41338" y="194564"/>
                                </a:lnTo>
                                <a:lnTo>
                                  <a:pt x="41427" y="194881"/>
                                </a:lnTo>
                                <a:lnTo>
                                  <a:pt x="41529" y="195186"/>
                                </a:lnTo>
                                <a:lnTo>
                                  <a:pt x="43751" y="195694"/>
                                </a:lnTo>
                                <a:close/>
                              </a:path>
                              <a:path w="429895" h="264160">
                                <a:moveTo>
                                  <a:pt x="46291" y="183007"/>
                                </a:moveTo>
                                <a:lnTo>
                                  <a:pt x="45643" y="180721"/>
                                </a:lnTo>
                                <a:lnTo>
                                  <a:pt x="44272" y="179882"/>
                                </a:lnTo>
                                <a:lnTo>
                                  <a:pt x="42951" y="182549"/>
                                </a:lnTo>
                                <a:lnTo>
                                  <a:pt x="40957" y="184759"/>
                                </a:lnTo>
                                <a:lnTo>
                                  <a:pt x="39827" y="187261"/>
                                </a:lnTo>
                                <a:lnTo>
                                  <a:pt x="39916" y="187769"/>
                                </a:lnTo>
                                <a:lnTo>
                                  <a:pt x="39966" y="188277"/>
                                </a:lnTo>
                                <a:lnTo>
                                  <a:pt x="40043" y="188772"/>
                                </a:lnTo>
                                <a:lnTo>
                                  <a:pt x="40690" y="188709"/>
                                </a:lnTo>
                                <a:lnTo>
                                  <a:pt x="41478" y="188252"/>
                                </a:lnTo>
                                <a:lnTo>
                                  <a:pt x="42113" y="188252"/>
                                </a:lnTo>
                                <a:lnTo>
                                  <a:pt x="42735" y="186397"/>
                                </a:lnTo>
                                <a:lnTo>
                                  <a:pt x="44894" y="186105"/>
                                </a:lnTo>
                                <a:lnTo>
                                  <a:pt x="46126" y="185483"/>
                                </a:lnTo>
                                <a:lnTo>
                                  <a:pt x="46189" y="185026"/>
                                </a:lnTo>
                                <a:lnTo>
                                  <a:pt x="46189" y="184785"/>
                                </a:lnTo>
                                <a:lnTo>
                                  <a:pt x="46291" y="183007"/>
                                </a:lnTo>
                                <a:close/>
                              </a:path>
                              <a:path w="429895" h="264160">
                                <a:moveTo>
                                  <a:pt x="46494" y="195694"/>
                                </a:moveTo>
                                <a:lnTo>
                                  <a:pt x="45542" y="195694"/>
                                </a:lnTo>
                                <a:lnTo>
                                  <a:pt x="43967" y="195999"/>
                                </a:lnTo>
                                <a:lnTo>
                                  <a:pt x="43776" y="195694"/>
                                </a:lnTo>
                                <a:lnTo>
                                  <a:pt x="43421" y="195694"/>
                                </a:lnTo>
                                <a:lnTo>
                                  <a:pt x="43548" y="196926"/>
                                </a:lnTo>
                                <a:lnTo>
                                  <a:pt x="43662" y="198005"/>
                                </a:lnTo>
                                <a:lnTo>
                                  <a:pt x="43408" y="199136"/>
                                </a:lnTo>
                                <a:lnTo>
                                  <a:pt x="43357" y="199402"/>
                                </a:lnTo>
                                <a:lnTo>
                                  <a:pt x="45516" y="199136"/>
                                </a:lnTo>
                                <a:lnTo>
                                  <a:pt x="46405" y="196011"/>
                                </a:lnTo>
                                <a:lnTo>
                                  <a:pt x="46494" y="195694"/>
                                </a:lnTo>
                                <a:close/>
                              </a:path>
                              <a:path w="429895" h="264160">
                                <a:moveTo>
                                  <a:pt x="47536" y="195427"/>
                                </a:moveTo>
                                <a:lnTo>
                                  <a:pt x="46888" y="194881"/>
                                </a:lnTo>
                                <a:lnTo>
                                  <a:pt x="46723" y="194881"/>
                                </a:lnTo>
                                <a:lnTo>
                                  <a:pt x="46634" y="195186"/>
                                </a:lnTo>
                                <a:lnTo>
                                  <a:pt x="46570" y="195427"/>
                                </a:lnTo>
                                <a:lnTo>
                                  <a:pt x="46494" y="195694"/>
                                </a:lnTo>
                                <a:lnTo>
                                  <a:pt x="46761" y="195694"/>
                                </a:lnTo>
                                <a:lnTo>
                                  <a:pt x="47536" y="195427"/>
                                </a:lnTo>
                                <a:close/>
                              </a:path>
                              <a:path w="429895" h="264160">
                                <a:moveTo>
                                  <a:pt x="47993" y="99072"/>
                                </a:moveTo>
                                <a:lnTo>
                                  <a:pt x="47078" y="95072"/>
                                </a:lnTo>
                                <a:lnTo>
                                  <a:pt x="46748" y="89789"/>
                                </a:lnTo>
                                <a:lnTo>
                                  <a:pt x="42418" y="87934"/>
                                </a:lnTo>
                                <a:lnTo>
                                  <a:pt x="37782" y="81737"/>
                                </a:lnTo>
                                <a:lnTo>
                                  <a:pt x="31280" y="81127"/>
                                </a:lnTo>
                                <a:lnTo>
                                  <a:pt x="25412" y="78054"/>
                                </a:lnTo>
                                <a:lnTo>
                                  <a:pt x="24790" y="78676"/>
                                </a:lnTo>
                                <a:lnTo>
                                  <a:pt x="26644" y="85775"/>
                                </a:lnTo>
                                <a:lnTo>
                                  <a:pt x="34074" y="90144"/>
                                </a:lnTo>
                                <a:lnTo>
                                  <a:pt x="40259" y="93205"/>
                                </a:lnTo>
                                <a:lnTo>
                                  <a:pt x="40881" y="94157"/>
                                </a:lnTo>
                                <a:lnTo>
                                  <a:pt x="42418" y="94767"/>
                                </a:lnTo>
                                <a:lnTo>
                                  <a:pt x="43357" y="93205"/>
                                </a:lnTo>
                                <a:lnTo>
                                  <a:pt x="43688" y="93205"/>
                                </a:lnTo>
                                <a:lnTo>
                                  <a:pt x="44602" y="92913"/>
                                </a:lnTo>
                                <a:lnTo>
                                  <a:pt x="44894" y="93535"/>
                                </a:lnTo>
                                <a:lnTo>
                                  <a:pt x="45516" y="95656"/>
                                </a:lnTo>
                                <a:lnTo>
                                  <a:pt x="46139" y="98158"/>
                                </a:lnTo>
                                <a:lnTo>
                                  <a:pt x="47993" y="99072"/>
                                </a:lnTo>
                                <a:close/>
                              </a:path>
                              <a:path w="429895" h="264160">
                                <a:moveTo>
                                  <a:pt x="48920" y="167830"/>
                                </a:moveTo>
                                <a:lnTo>
                                  <a:pt x="47688" y="166890"/>
                                </a:lnTo>
                                <a:lnTo>
                                  <a:pt x="46443" y="167208"/>
                                </a:lnTo>
                                <a:lnTo>
                                  <a:pt x="44589" y="166890"/>
                                </a:lnTo>
                                <a:lnTo>
                                  <a:pt x="44297" y="165354"/>
                                </a:lnTo>
                                <a:lnTo>
                                  <a:pt x="43675" y="165354"/>
                                </a:lnTo>
                                <a:lnTo>
                                  <a:pt x="43357" y="166598"/>
                                </a:lnTo>
                                <a:lnTo>
                                  <a:pt x="41871" y="166052"/>
                                </a:lnTo>
                                <a:lnTo>
                                  <a:pt x="41465" y="166027"/>
                                </a:lnTo>
                                <a:lnTo>
                                  <a:pt x="41236" y="166141"/>
                                </a:lnTo>
                                <a:lnTo>
                                  <a:pt x="39916" y="166573"/>
                                </a:lnTo>
                                <a:lnTo>
                                  <a:pt x="41059" y="168732"/>
                                </a:lnTo>
                                <a:lnTo>
                                  <a:pt x="41033" y="169151"/>
                                </a:lnTo>
                                <a:lnTo>
                                  <a:pt x="40906" y="170180"/>
                                </a:lnTo>
                                <a:lnTo>
                                  <a:pt x="39585" y="170180"/>
                                </a:lnTo>
                                <a:lnTo>
                                  <a:pt x="38684" y="169875"/>
                                </a:lnTo>
                                <a:lnTo>
                                  <a:pt x="37807" y="169151"/>
                                </a:lnTo>
                                <a:lnTo>
                                  <a:pt x="37007" y="168452"/>
                                </a:lnTo>
                                <a:lnTo>
                                  <a:pt x="36652" y="168097"/>
                                </a:lnTo>
                                <a:lnTo>
                                  <a:pt x="36309" y="167805"/>
                                </a:lnTo>
                                <a:lnTo>
                                  <a:pt x="35928" y="167513"/>
                                </a:lnTo>
                                <a:lnTo>
                                  <a:pt x="35394" y="168186"/>
                                </a:lnTo>
                                <a:lnTo>
                                  <a:pt x="35204" y="168960"/>
                                </a:lnTo>
                                <a:lnTo>
                                  <a:pt x="35204" y="169773"/>
                                </a:lnTo>
                                <a:lnTo>
                                  <a:pt x="35064" y="169875"/>
                                </a:lnTo>
                                <a:lnTo>
                                  <a:pt x="35204" y="169875"/>
                                </a:lnTo>
                                <a:lnTo>
                                  <a:pt x="35204" y="170827"/>
                                </a:lnTo>
                                <a:lnTo>
                                  <a:pt x="35623" y="172008"/>
                                </a:lnTo>
                                <a:lnTo>
                                  <a:pt x="35801" y="172466"/>
                                </a:lnTo>
                                <a:lnTo>
                                  <a:pt x="35928" y="172783"/>
                                </a:lnTo>
                                <a:lnTo>
                                  <a:pt x="36868" y="172783"/>
                                </a:lnTo>
                                <a:lnTo>
                                  <a:pt x="37172" y="172466"/>
                                </a:lnTo>
                                <a:lnTo>
                                  <a:pt x="37782" y="172466"/>
                                </a:lnTo>
                                <a:lnTo>
                                  <a:pt x="39027" y="172783"/>
                                </a:lnTo>
                                <a:lnTo>
                                  <a:pt x="39027" y="174002"/>
                                </a:lnTo>
                                <a:lnTo>
                                  <a:pt x="39649" y="174942"/>
                                </a:lnTo>
                                <a:lnTo>
                                  <a:pt x="40373" y="174942"/>
                                </a:lnTo>
                                <a:lnTo>
                                  <a:pt x="40627" y="174866"/>
                                </a:lnTo>
                                <a:lnTo>
                                  <a:pt x="41173" y="174320"/>
                                </a:lnTo>
                                <a:lnTo>
                                  <a:pt x="43675" y="174320"/>
                                </a:lnTo>
                                <a:lnTo>
                                  <a:pt x="44894" y="171221"/>
                                </a:lnTo>
                                <a:lnTo>
                                  <a:pt x="47066" y="170014"/>
                                </a:lnTo>
                                <a:lnTo>
                                  <a:pt x="47688" y="169075"/>
                                </a:lnTo>
                                <a:lnTo>
                                  <a:pt x="48920" y="167830"/>
                                </a:lnTo>
                                <a:close/>
                              </a:path>
                              <a:path w="429895" h="264160">
                                <a:moveTo>
                                  <a:pt x="55410" y="77089"/>
                                </a:moveTo>
                                <a:lnTo>
                                  <a:pt x="54825" y="76174"/>
                                </a:lnTo>
                                <a:lnTo>
                                  <a:pt x="54178" y="74942"/>
                                </a:lnTo>
                                <a:lnTo>
                                  <a:pt x="52641" y="75260"/>
                                </a:lnTo>
                                <a:lnTo>
                                  <a:pt x="50787" y="77736"/>
                                </a:lnTo>
                                <a:lnTo>
                                  <a:pt x="51104" y="81457"/>
                                </a:lnTo>
                                <a:lnTo>
                                  <a:pt x="51104" y="84543"/>
                                </a:lnTo>
                                <a:lnTo>
                                  <a:pt x="52349" y="84543"/>
                                </a:lnTo>
                                <a:lnTo>
                                  <a:pt x="52019" y="82689"/>
                                </a:lnTo>
                                <a:lnTo>
                                  <a:pt x="52933" y="81749"/>
                                </a:lnTo>
                                <a:lnTo>
                                  <a:pt x="53555" y="79895"/>
                                </a:lnTo>
                                <a:lnTo>
                                  <a:pt x="55410" y="78943"/>
                                </a:lnTo>
                                <a:lnTo>
                                  <a:pt x="55410" y="77089"/>
                                </a:lnTo>
                                <a:close/>
                              </a:path>
                              <a:path w="429895" h="264160">
                                <a:moveTo>
                                  <a:pt x="56680" y="43662"/>
                                </a:moveTo>
                                <a:lnTo>
                                  <a:pt x="56057" y="42125"/>
                                </a:lnTo>
                                <a:lnTo>
                                  <a:pt x="54178" y="41186"/>
                                </a:lnTo>
                                <a:lnTo>
                                  <a:pt x="53238" y="39941"/>
                                </a:lnTo>
                                <a:lnTo>
                                  <a:pt x="51104" y="38087"/>
                                </a:lnTo>
                                <a:lnTo>
                                  <a:pt x="50165" y="41186"/>
                                </a:lnTo>
                                <a:lnTo>
                                  <a:pt x="49225" y="42418"/>
                                </a:lnTo>
                                <a:lnTo>
                                  <a:pt x="47993" y="44272"/>
                                </a:lnTo>
                                <a:lnTo>
                                  <a:pt x="47688" y="47078"/>
                                </a:lnTo>
                                <a:lnTo>
                                  <a:pt x="47993" y="48907"/>
                                </a:lnTo>
                                <a:lnTo>
                                  <a:pt x="48933" y="50165"/>
                                </a:lnTo>
                                <a:lnTo>
                                  <a:pt x="49555" y="47993"/>
                                </a:lnTo>
                                <a:lnTo>
                                  <a:pt x="50469" y="47993"/>
                                </a:lnTo>
                                <a:lnTo>
                                  <a:pt x="52946" y="47078"/>
                                </a:lnTo>
                                <a:lnTo>
                                  <a:pt x="55118" y="45186"/>
                                </a:lnTo>
                                <a:lnTo>
                                  <a:pt x="56680" y="43662"/>
                                </a:lnTo>
                                <a:close/>
                              </a:path>
                              <a:path w="429895" h="264160">
                                <a:moveTo>
                                  <a:pt x="57594" y="212725"/>
                                </a:moveTo>
                                <a:lnTo>
                                  <a:pt x="57277" y="212102"/>
                                </a:lnTo>
                                <a:lnTo>
                                  <a:pt x="56984" y="210858"/>
                                </a:lnTo>
                                <a:lnTo>
                                  <a:pt x="54508" y="210540"/>
                                </a:lnTo>
                                <a:lnTo>
                                  <a:pt x="55118" y="212394"/>
                                </a:lnTo>
                                <a:lnTo>
                                  <a:pt x="55118" y="213017"/>
                                </a:lnTo>
                                <a:lnTo>
                                  <a:pt x="55740" y="214261"/>
                                </a:lnTo>
                                <a:lnTo>
                                  <a:pt x="56680" y="213956"/>
                                </a:lnTo>
                                <a:lnTo>
                                  <a:pt x="57277" y="213639"/>
                                </a:lnTo>
                                <a:lnTo>
                                  <a:pt x="57594" y="212725"/>
                                </a:lnTo>
                                <a:close/>
                              </a:path>
                              <a:path w="429895" h="264160">
                                <a:moveTo>
                                  <a:pt x="61607" y="25692"/>
                                </a:moveTo>
                                <a:lnTo>
                                  <a:pt x="60693" y="25374"/>
                                </a:lnTo>
                                <a:lnTo>
                                  <a:pt x="58839" y="27228"/>
                                </a:lnTo>
                                <a:lnTo>
                                  <a:pt x="56057" y="29413"/>
                                </a:lnTo>
                                <a:lnTo>
                                  <a:pt x="56057" y="31889"/>
                                </a:lnTo>
                                <a:lnTo>
                                  <a:pt x="56680" y="33121"/>
                                </a:lnTo>
                                <a:lnTo>
                                  <a:pt x="57594" y="34061"/>
                                </a:lnTo>
                                <a:lnTo>
                                  <a:pt x="59156" y="34061"/>
                                </a:lnTo>
                                <a:lnTo>
                                  <a:pt x="60985" y="32512"/>
                                </a:lnTo>
                                <a:lnTo>
                                  <a:pt x="60375" y="29730"/>
                                </a:lnTo>
                                <a:lnTo>
                                  <a:pt x="60985" y="27559"/>
                                </a:lnTo>
                                <a:lnTo>
                                  <a:pt x="60985" y="26936"/>
                                </a:lnTo>
                                <a:lnTo>
                                  <a:pt x="61607" y="25692"/>
                                </a:lnTo>
                                <a:close/>
                              </a:path>
                              <a:path w="429895" h="264160">
                                <a:moveTo>
                                  <a:pt x="61937" y="196011"/>
                                </a:moveTo>
                                <a:lnTo>
                                  <a:pt x="60998" y="194157"/>
                                </a:lnTo>
                                <a:lnTo>
                                  <a:pt x="59753" y="193840"/>
                                </a:lnTo>
                                <a:lnTo>
                                  <a:pt x="58229" y="194157"/>
                                </a:lnTo>
                                <a:lnTo>
                                  <a:pt x="56680" y="195707"/>
                                </a:lnTo>
                                <a:lnTo>
                                  <a:pt x="53555" y="195072"/>
                                </a:lnTo>
                                <a:lnTo>
                                  <a:pt x="49250" y="195719"/>
                                </a:lnTo>
                                <a:lnTo>
                                  <a:pt x="48729" y="195186"/>
                                </a:lnTo>
                                <a:lnTo>
                                  <a:pt x="48272" y="195186"/>
                                </a:lnTo>
                                <a:lnTo>
                                  <a:pt x="47536" y="195427"/>
                                </a:lnTo>
                                <a:lnTo>
                                  <a:pt x="49263" y="196926"/>
                                </a:lnTo>
                                <a:lnTo>
                                  <a:pt x="49555" y="196926"/>
                                </a:lnTo>
                                <a:lnTo>
                                  <a:pt x="49555" y="196596"/>
                                </a:lnTo>
                                <a:lnTo>
                                  <a:pt x="51104" y="200672"/>
                                </a:lnTo>
                                <a:lnTo>
                                  <a:pt x="50457" y="203758"/>
                                </a:lnTo>
                                <a:lnTo>
                                  <a:pt x="50457" y="204381"/>
                                </a:lnTo>
                                <a:lnTo>
                                  <a:pt x="50787" y="205295"/>
                                </a:lnTo>
                                <a:lnTo>
                                  <a:pt x="51701" y="205295"/>
                                </a:lnTo>
                                <a:lnTo>
                                  <a:pt x="52933" y="204381"/>
                                </a:lnTo>
                                <a:lnTo>
                                  <a:pt x="52933" y="200647"/>
                                </a:lnTo>
                                <a:lnTo>
                                  <a:pt x="52336" y="198488"/>
                                </a:lnTo>
                                <a:lnTo>
                                  <a:pt x="55854" y="197015"/>
                                </a:lnTo>
                                <a:lnTo>
                                  <a:pt x="56667" y="199758"/>
                                </a:lnTo>
                                <a:lnTo>
                                  <a:pt x="56362" y="201587"/>
                                </a:lnTo>
                                <a:lnTo>
                                  <a:pt x="56984" y="203441"/>
                                </a:lnTo>
                                <a:lnTo>
                                  <a:pt x="56692" y="206248"/>
                                </a:lnTo>
                                <a:lnTo>
                                  <a:pt x="59143" y="206832"/>
                                </a:lnTo>
                                <a:lnTo>
                                  <a:pt x="61937" y="205003"/>
                                </a:lnTo>
                                <a:lnTo>
                                  <a:pt x="59486" y="201879"/>
                                </a:lnTo>
                                <a:lnTo>
                                  <a:pt x="59753" y="199402"/>
                                </a:lnTo>
                                <a:lnTo>
                                  <a:pt x="59143" y="197256"/>
                                </a:lnTo>
                                <a:lnTo>
                                  <a:pt x="61937" y="196011"/>
                                </a:lnTo>
                                <a:close/>
                              </a:path>
                              <a:path w="429895" h="264160">
                                <a:moveTo>
                                  <a:pt x="62547" y="214261"/>
                                </a:moveTo>
                                <a:lnTo>
                                  <a:pt x="62230" y="213347"/>
                                </a:lnTo>
                                <a:lnTo>
                                  <a:pt x="61302" y="213042"/>
                                </a:lnTo>
                                <a:lnTo>
                                  <a:pt x="59753" y="213042"/>
                                </a:lnTo>
                                <a:lnTo>
                                  <a:pt x="59753" y="215519"/>
                                </a:lnTo>
                                <a:lnTo>
                                  <a:pt x="61302" y="215519"/>
                                </a:lnTo>
                                <a:lnTo>
                                  <a:pt x="61607" y="214884"/>
                                </a:lnTo>
                                <a:lnTo>
                                  <a:pt x="62547" y="214884"/>
                                </a:lnTo>
                                <a:lnTo>
                                  <a:pt x="62547" y="214261"/>
                                </a:lnTo>
                                <a:close/>
                              </a:path>
                              <a:path w="429895" h="264160">
                                <a:moveTo>
                                  <a:pt x="66827" y="107683"/>
                                </a:moveTo>
                                <a:lnTo>
                                  <a:pt x="66548" y="106095"/>
                                </a:lnTo>
                                <a:lnTo>
                                  <a:pt x="66433" y="105498"/>
                                </a:lnTo>
                                <a:lnTo>
                                  <a:pt x="66382" y="105232"/>
                                </a:lnTo>
                                <a:lnTo>
                                  <a:pt x="66281" y="104648"/>
                                </a:lnTo>
                                <a:lnTo>
                                  <a:pt x="66167" y="104000"/>
                                </a:lnTo>
                                <a:lnTo>
                                  <a:pt x="66065" y="103428"/>
                                </a:lnTo>
                                <a:lnTo>
                                  <a:pt x="65798" y="103428"/>
                                </a:lnTo>
                                <a:lnTo>
                                  <a:pt x="63601" y="104648"/>
                                </a:lnTo>
                                <a:lnTo>
                                  <a:pt x="61887" y="104648"/>
                                </a:lnTo>
                                <a:lnTo>
                                  <a:pt x="61417" y="104000"/>
                                </a:lnTo>
                                <a:lnTo>
                                  <a:pt x="60985" y="103428"/>
                                </a:lnTo>
                                <a:lnTo>
                                  <a:pt x="60782" y="103428"/>
                                </a:lnTo>
                                <a:lnTo>
                                  <a:pt x="59702" y="103974"/>
                                </a:lnTo>
                                <a:lnTo>
                                  <a:pt x="58458" y="101206"/>
                                </a:lnTo>
                                <a:lnTo>
                                  <a:pt x="59080" y="97777"/>
                                </a:lnTo>
                                <a:lnTo>
                                  <a:pt x="58343" y="95300"/>
                                </a:lnTo>
                                <a:lnTo>
                                  <a:pt x="58293" y="94437"/>
                                </a:lnTo>
                                <a:lnTo>
                                  <a:pt x="59702" y="91592"/>
                                </a:lnTo>
                                <a:lnTo>
                                  <a:pt x="56921" y="91592"/>
                                </a:lnTo>
                                <a:lnTo>
                                  <a:pt x="56921" y="102463"/>
                                </a:lnTo>
                                <a:lnTo>
                                  <a:pt x="56362" y="104952"/>
                                </a:lnTo>
                                <a:lnTo>
                                  <a:pt x="54825" y="104648"/>
                                </a:lnTo>
                                <a:lnTo>
                                  <a:pt x="53263" y="104000"/>
                                </a:lnTo>
                                <a:lnTo>
                                  <a:pt x="53149" y="103428"/>
                                </a:lnTo>
                                <a:lnTo>
                                  <a:pt x="53060" y="103035"/>
                                </a:lnTo>
                                <a:lnTo>
                                  <a:pt x="52946" y="99987"/>
                                </a:lnTo>
                                <a:lnTo>
                                  <a:pt x="52730" y="97777"/>
                                </a:lnTo>
                                <a:lnTo>
                                  <a:pt x="52641" y="96926"/>
                                </a:lnTo>
                                <a:lnTo>
                                  <a:pt x="54178" y="95034"/>
                                </a:lnTo>
                                <a:lnTo>
                                  <a:pt x="55422" y="94437"/>
                                </a:lnTo>
                                <a:lnTo>
                                  <a:pt x="55422" y="95973"/>
                                </a:lnTo>
                                <a:lnTo>
                                  <a:pt x="56070" y="96596"/>
                                </a:lnTo>
                                <a:lnTo>
                                  <a:pt x="55778" y="99314"/>
                                </a:lnTo>
                                <a:lnTo>
                                  <a:pt x="55740" y="99695"/>
                                </a:lnTo>
                                <a:lnTo>
                                  <a:pt x="56832" y="101892"/>
                                </a:lnTo>
                                <a:lnTo>
                                  <a:pt x="56921" y="102463"/>
                                </a:lnTo>
                                <a:lnTo>
                                  <a:pt x="56921" y="91592"/>
                                </a:lnTo>
                                <a:lnTo>
                                  <a:pt x="54444" y="91592"/>
                                </a:lnTo>
                                <a:lnTo>
                                  <a:pt x="56921" y="88201"/>
                                </a:lnTo>
                                <a:lnTo>
                                  <a:pt x="57226" y="85699"/>
                                </a:lnTo>
                                <a:lnTo>
                                  <a:pt x="60934" y="82296"/>
                                </a:lnTo>
                                <a:lnTo>
                                  <a:pt x="57835" y="80149"/>
                                </a:lnTo>
                                <a:lnTo>
                                  <a:pt x="56007" y="80772"/>
                                </a:lnTo>
                                <a:lnTo>
                                  <a:pt x="55092" y="83248"/>
                                </a:lnTo>
                                <a:lnTo>
                                  <a:pt x="54127" y="84810"/>
                                </a:lnTo>
                                <a:lnTo>
                                  <a:pt x="53187" y="90678"/>
                                </a:lnTo>
                                <a:lnTo>
                                  <a:pt x="50419" y="95973"/>
                                </a:lnTo>
                                <a:lnTo>
                                  <a:pt x="50114" y="96596"/>
                                </a:lnTo>
                                <a:lnTo>
                                  <a:pt x="51790" y="103035"/>
                                </a:lnTo>
                                <a:lnTo>
                                  <a:pt x="51727" y="104317"/>
                                </a:lnTo>
                                <a:lnTo>
                                  <a:pt x="51168" y="105232"/>
                                </a:lnTo>
                                <a:lnTo>
                                  <a:pt x="51968" y="105232"/>
                                </a:lnTo>
                                <a:lnTo>
                                  <a:pt x="54559" y="105879"/>
                                </a:lnTo>
                                <a:lnTo>
                                  <a:pt x="55308" y="106095"/>
                                </a:lnTo>
                                <a:lnTo>
                                  <a:pt x="56438" y="105879"/>
                                </a:lnTo>
                                <a:lnTo>
                                  <a:pt x="58140" y="107899"/>
                                </a:lnTo>
                                <a:lnTo>
                                  <a:pt x="58839" y="106095"/>
                                </a:lnTo>
                                <a:lnTo>
                                  <a:pt x="58928" y="105879"/>
                                </a:lnTo>
                                <a:lnTo>
                                  <a:pt x="59080" y="105498"/>
                                </a:lnTo>
                                <a:lnTo>
                                  <a:pt x="61912" y="105232"/>
                                </a:lnTo>
                                <a:lnTo>
                                  <a:pt x="62191" y="105232"/>
                                </a:lnTo>
                                <a:lnTo>
                                  <a:pt x="64058" y="108623"/>
                                </a:lnTo>
                                <a:lnTo>
                                  <a:pt x="66827" y="107683"/>
                                </a:lnTo>
                                <a:close/>
                              </a:path>
                              <a:path w="429895" h="264160">
                                <a:moveTo>
                                  <a:pt x="67208" y="218008"/>
                                </a:moveTo>
                                <a:lnTo>
                                  <a:pt x="66560" y="217360"/>
                                </a:lnTo>
                                <a:lnTo>
                                  <a:pt x="65938" y="218008"/>
                                </a:lnTo>
                                <a:lnTo>
                                  <a:pt x="65646" y="218630"/>
                                </a:lnTo>
                                <a:lnTo>
                                  <a:pt x="66268" y="219240"/>
                                </a:lnTo>
                                <a:lnTo>
                                  <a:pt x="66878" y="218922"/>
                                </a:lnTo>
                                <a:lnTo>
                                  <a:pt x="67208" y="218008"/>
                                </a:lnTo>
                                <a:close/>
                              </a:path>
                              <a:path w="429895" h="264160">
                                <a:moveTo>
                                  <a:pt x="67551" y="101892"/>
                                </a:moveTo>
                                <a:lnTo>
                                  <a:pt x="66687" y="102171"/>
                                </a:lnTo>
                                <a:lnTo>
                                  <a:pt x="65887" y="102463"/>
                                </a:lnTo>
                                <a:lnTo>
                                  <a:pt x="65989" y="103035"/>
                                </a:lnTo>
                                <a:lnTo>
                                  <a:pt x="66027" y="103301"/>
                                </a:lnTo>
                                <a:lnTo>
                                  <a:pt x="66509" y="103035"/>
                                </a:lnTo>
                                <a:lnTo>
                                  <a:pt x="67551" y="101892"/>
                                </a:lnTo>
                                <a:close/>
                              </a:path>
                              <a:path w="429895" h="264160">
                                <a:moveTo>
                                  <a:pt x="68122" y="91655"/>
                                </a:moveTo>
                                <a:lnTo>
                                  <a:pt x="66560" y="89789"/>
                                </a:lnTo>
                                <a:lnTo>
                                  <a:pt x="65316" y="86702"/>
                                </a:lnTo>
                                <a:lnTo>
                                  <a:pt x="62547" y="86080"/>
                                </a:lnTo>
                                <a:lnTo>
                                  <a:pt x="61302" y="89471"/>
                                </a:lnTo>
                                <a:lnTo>
                                  <a:pt x="60985" y="95072"/>
                                </a:lnTo>
                                <a:lnTo>
                                  <a:pt x="63461" y="98171"/>
                                </a:lnTo>
                                <a:lnTo>
                                  <a:pt x="65646" y="96608"/>
                                </a:lnTo>
                                <a:lnTo>
                                  <a:pt x="67500" y="94132"/>
                                </a:lnTo>
                                <a:lnTo>
                                  <a:pt x="68122" y="91655"/>
                                </a:lnTo>
                                <a:close/>
                              </a:path>
                              <a:path w="429895" h="264160">
                                <a:moveTo>
                                  <a:pt x="68453" y="63792"/>
                                </a:moveTo>
                                <a:lnTo>
                                  <a:pt x="67208" y="61607"/>
                                </a:lnTo>
                                <a:lnTo>
                                  <a:pt x="65328" y="59461"/>
                                </a:lnTo>
                                <a:lnTo>
                                  <a:pt x="62560" y="59461"/>
                                </a:lnTo>
                                <a:lnTo>
                                  <a:pt x="60083" y="59753"/>
                                </a:lnTo>
                                <a:lnTo>
                                  <a:pt x="57607" y="61023"/>
                                </a:lnTo>
                                <a:lnTo>
                                  <a:pt x="56362" y="63474"/>
                                </a:lnTo>
                                <a:lnTo>
                                  <a:pt x="54508" y="66560"/>
                                </a:lnTo>
                                <a:lnTo>
                                  <a:pt x="58839" y="67183"/>
                                </a:lnTo>
                                <a:lnTo>
                                  <a:pt x="60083" y="69037"/>
                                </a:lnTo>
                                <a:lnTo>
                                  <a:pt x="61620" y="69659"/>
                                </a:lnTo>
                                <a:lnTo>
                                  <a:pt x="61620" y="67500"/>
                                </a:lnTo>
                                <a:lnTo>
                                  <a:pt x="62877" y="66890"/>
                                </a:lnTo>
                                <a:lnTo>
                                  <a:pt x="64414" y="64414"/>
                                </a:lnTo>
                                <a:lnTo>
                                  <a:pt x="68453" y="66890"/>
                                </a:lnTo>
                                <a:lnTo>
                                  <a:pt x="68453" y="63792"/>
                                </a:lnTo>
                                <a:close/>
                              </a:path>
                              <a:path w="429895" h="264160">
                                <a:moveTo>
                                  <a:pt x="73075" y="74625"/>
                                </a:moveTo>
                                <a:lnTo>
                                  <a:pt x="72821" y="71691"/>
                                </a:lnTo>
                                <a:lnTo>
                                  <a:pt x="71539" y="73393"/>
                                </a:lnTo>
                                <a:lnTo>
                                  <a:pt x="73075" y="74625"/>
                                </a:lnTo>
                                <a:close/>
                              </a:path>
                              <a:path w="429895" h="264160">
                                <a:moveTo>
                                  <a:pt x="73406" y="70916"/>
                                </a:moveTo>
                                <a:lnTo>
                                  <a:pt x="72948" y="70345"/>
                                </a:lnTo>
                                <a:lnTo>
                                  <a:pt x="72821" y="71691"/>
                                </a:lnTo>
                                <a:lnTo>
                                  <a:pt x="73406" y="70916"/>
                                </a:lnTo>
                                <a:close/>
                              </a:path>
                              <a:path w="429895" h="264160">
                                <a:moveTo>
                                  <a:pt x="73698" y="64401"/>
                                </a:moveTo>
                                <a:lnTo>
                                  <a:pt x="72161" y="58204"/>
                                </a:lnTo>
                                <a:lnTo>
                                  <a:pt x="69748" y="56654"/>
                                </a:lnTo>
                                <a:lnTo>
                                  <a:pt x="66890" y="54813"/>
                                </a:lnTo>
                                <a:lnTo>
                                  <a:pt x="62547" y="50165"/>
                                </a:lnTo>
                                <a:lnTo>
                                  <a:pt x="60375" y="49834"/>
                                </a:lnTo>
                                <a:lnTo>
                                  <a:pt x="55422" y="50774"/>
                                </a:lnTo>
                                <a:lnTo>
                                  <a:pt x="54508" y="55702"/>
                                </a:lnTo>
                                <a:lnTo>
                                  <a:pt x="52971" y="59448"/>
                                </a:lnTo>
                                <a:lnTo>
                                  <a:pt x="52971" y="60363"/>
                                </a:lnTo>
                                <a:lnTo>
                                  <a:pt x="52031" y="62547"/>
                                </a:lnTo>
                                <a:lnTo>
                                  <a:pt x="53568" y="62217"/>
                                </a:lnTo>
                                <a:lnTo>
                                  <a:pt x="56070" y="59448"/>
                                </a:lnTo>
                                <a:lnTo>
                                  <a:pt x="59753" y="57594"/>
                                </a:lnTo>
                                <a:lnTo>
                                  <a:pt x="63169" y="56654"/>
                                </a:lnTo>
                                <a:lnTo>
                                  <a:pt x="69062" y="57886"/>
                                </a:lnTo>
                                <a:lnTo>
                                  <a:pt x="71221" y="64401"/>
                                </a:lnTo>
                                <a:lnTo>
                                  <a:pt x="72161" y="69354"/>
                                </a:lnTo>
                                <a:lnTo>
                                  <a:pt x="72948" y="70345"/>
                                </a:lnTo>
                                <a:lnTo>
                                  <a:pt x="73406" y="67818"/>
                                </a:lnTo>
                                <a:lnTo>
                                  <a:pt x="73698" y="64401"/>
                                </a:lnTo>
                                <a:close/>
                              </a:path>
                              <a:path w="429895" h="264160">
                                <a:moveTo>
                                  <a:pt x="76085" y="210007"/>
                                </a:moveTo>
                                <a:lnTo>
                                  <a:pt x="75920" y="209626"/>
                                </a:lnTo>
                                <a:lnTo>
                                  <a:pt x="75806" y="209372"/>
                                </a:lnTo>
                                <a:lnTo>
                                  <a:pt x="75692" y="209118"/>
                                </a:lnTo>
                                <a:lnTo>
                                  <a:pt x="75577" y="208864"/>
                                </a:lnTo>
                                <a:lnTo>
                                  <a:pt x="75514" y="208737"/>
                                </a:lnTo>
                                <a:lnTo>
                                  <a:pt x="75399" y="208483"/>
                                </a:lnTo>
                                <a:lnTo>
                                  <a:pt x="75298" y="208241"/>
                                </a:lnTo>
                                <a:lnTo>
                                  <a:pt x="73964" y="210007"/>
                                </a:lnTo>
                                <a:lnTo>
                                  <a:pt x="74853" y="212166"/>
                                </a:lnTo>
                                <a:lnTo>
                                  <a:pt x="75196" y="211785"/>
                                </a:lnTo>
                                <a:lnTo>
                                  <a:pt x="75996" y="210388"/>
                                </a:lnTo>
                                <a:lnTo>
                                  <a:pt x="76085" y="210007"/>
                                </a:lnTo>
                                <a:close/>
                              </a:path>
                              <a:path w="429895" h="264160">
                                <a:moveTo>
                                  <a:pt x="76212" y="97193"/>
                                </a:moveTo>
                                <a:lnTo>
                                  <a:pt x="76187" y="96596"/>
                                </a:lnTo>
                                <a:lnTo>
                                  <a:pt x="76034" y="95973"/>
                                </a:lnTo>
                                <a:lnTo>
                                  <a:pt x="75920" y="95034"/>
                                </a:lnTo>
                                <a:lnTo>
                                  <a:pt x="75819" y="94068"/>
                                </a:lnTo>
                                <a:lnTo>
                                  <a:pt x="75209" y="92824"/>
                                </a:lnTo>
                                <a:lnTo>
                                  <a:pt x="73647" y="93129"/>
                                </a:lnTo>
                                <a:lnTo>
                                  <a:pt x="72732" y="93738"/>
                                </a:lnTo>
                                <a:lnTo>
                                  <a:pt x="70548" y="95300"/>
                                </a:lnTo>
                                <a:lnTo>
                                  <a:pt x="68072" y="97193"/>
                                </a:lnTo>
                                <a:lnTo>
                                  <a:pt x="66205" y="99314"/>
                                </a:lnTo>
                                <a:lnTo>
                                  <a:pt x="68402" y="99314"/>
                                </a:lnTo>
                                <a:lnTo>
                                  <a:pt x="69710" y="97193"/>
                                </a:lnTo>
                                <a:lnTo>
                                  <a:pt x="69786" y="97053"/>
                                </a:lnTo>
                                <a:lnTo>
                                  <a:pt x="69875" y="96926"/>
                                </a:lnTo>
                                <a:lnTo>
                                  <a:pt x="69265" y="96926"/>
                                </a:lnTo>
                                <a:lnTo>
                                  <a:pt x="71729" y="96596"/>
                                </a:lnTo>
                                <a:lnTo>
                                  <a:pt x="72110" y="96596"/>
                                </a:lnTo>
                                <a:lnTo>
                                  <a:pt x="72110" y="97485"/>
                                </a:lnTo>
                                <a:lnTo>
                                  <a:pt x="69011" y="100253"/>
                                </a:lnTo>
                                <a:lnTo>
                                  <a:pt x="67551" y="101892"/>
                                </a:lnTo>
                                <a:lnTo>
                                  <a:pt x="72402" y="100253"/>
                                </a:lnTo>
                                <a:lnTo>
                                  <a:pt x="75819" y="97777"/>
                                </a:lnTo>
                                <a:lnTo>
                                  <a:pt x="76212" y="97193"/>
                                </a:lnTo>
                                <a:close/>
                              </a:path>
                              <a:path w="429895" h="264160">
                                <a:moveTo>
                                  <a:pt x="76479" y="206705"/>
                                </a:moveTo>
                                <a:lnTo>
                                  <a:pt x="75082" y="206387"/>
                                </a:lnTo>
                                <a:lnTo>
                                  <a:pt x="74803" y="206578"/>
                                </a:lnTo>
                                <a:lnTo>
                                  <a:pt x="74841" y="207213"/>
                                </a:lnTo>
                                <a:lnTo>
                                  <a:pt x="75006" y="207594"/>
                                </a:lnTo>
                                <a:lnTo>
                                  <a:pt x="75120" y="207848"/>
                                </a:lnTo>
                                <a:lnTo>
                                  <a:pt x="75184" y="207975"/>
                                </a:lnTo>
                                <a:lnTo>
                                  <a:pt x="75298" y="208241"/>
                                </a:lnTo>
                                <a:lnTo>
                                  <a:pt x="76479" y="206705"/>
                                </a:lnTo>
                                <a:close/>
                              </a:path>
                              <a:path w="429895" h="264160">
                                <a:moveTo>
                                  <a:pt x="86995" y="215823"/>
                                </a:moveTo>
                                <a:lnTo>
                                  <a:pt x="85788" y="214909"/>
                                </a:lnTo>
                                <a:lnTo>
                                  <a:pt x="84836" y="215201"/>
                                </a:lnTo>
                                <a:lnTo>
                                  <a:pt x="86398" y="217068"/>
                                </a:lnTo>
                                <a:lnTo>
                                  <a:pt x="86728" y="217068"/>
                                </a:lnTo>
                                <a:lnTo>
                                  <a:pt x="86995" y="217360"/>
                                </a:lnTo>
                                <a:lnTo>
                                  <a:pt x="86995" y="217068"/>
                                </a:lnTo>
                                <a:lnTo>
                                  <a:pt x="86995" y="215823"/>
                                </a:lnTo>
                                <a:close/>
                              </a:path>
                              <a:path w="429895" h="264160">
                                <a:moveTo>
                                  <a:pt x="95072" y="224612"/>
                                </a:moveTo>
                                <a:lnTo>
                                  <a:pt x="93954" y="222326"/>
                                </a:lnTo>
                                <a:lnTo>
                                  <a:pt x="93840" y="222072"/>
                                </a:lnTo>
                                <a:lnTo>
                                  <a:pt x="93967" y="221437"/>
                                </a:lnTo>
                                <a:lnTo>
                                  <a:pt x="94081" y="220853"/>
                                </a:lnTo>
                                <a:lnTo>
                                  <a:pt x="94145" y="220548"/>
                                </a:lnTo>
                                <a:lnTo>
                                  <a:pt x="94221" y="220167"/>
                                </a:lnTo>
                                <a:lnTo>
                                  <a:pt x="94322" y="219659"/>
                                </a:lnTo>
                                <a:lnTo>
                                  <a:pt x="94411" y="219227"/>
                                </a:lnTo>
                                <a:lnTo>
                                  <a:pt x="91973" y="223342"/>
                                </a:lnTo>
                                <a:lnTo>
                                  <a:pt x="93510" y="225755"/>
                                </a:lnTo>
                                <a:lnTo>
                                  <a:pt x="94449" y="225755"/>
                                </a:lnTo>
                                <a:lnTo>
                                  <a:pt x="95072" y="224612"/>
                                </a:lnTo>
                                <a:close/>
                              </a:path>
                              <a:path w="429895" h="264160">
                                <a:moveTo>
                                  <a:pt x="99707" y="212293"/>
                                </a:moveTo>
                                <a:lnTo>
                                  <a:pt x="99402" y="212547"/>
                                </a:lnTo>
                                <a:lnTo>
                                  <a:pt x="99491" y="213182"/>
                                </a:lnTo>
                                <a:lnTo>
                                  <a:pt x="99606" y="214071"/>
                                </a:lnTo>
                                <a:lnTo>
                                  <a:pt x="99707" y="212293"/>
                                </a:lnTo>
                                <a:close/>
                              </a:path>
                              <a:path w="429895" h="264160">
                                <a:moveTo>
                                  <a:pt x="100330" y="211785"/>
                                </a:moveTo>
                                <a:lnTo>
                                  <a:pt x="100241" y="211531"/>
                                </a:lnTo>
                                <a:lnTo>
                                  <a:pt x="100152" y="211277"/>
                                </a:lnTo>
                                <a:lnTo>
                                  <a:pt x="100063" y="211023"/>
                                </a:lnTo>
                                <a:lnTo>
                                  <a:pt x="100012" y="210896"/>
                                </a:lnTo>
                                <a:lnTo>
                                  <a:pt x="99923" y="210642"/>
                                </a:lnTo>
                                <a:lnTo>
                                  <a:pt x="99834" y="210388"/>
                                </a:lnTo>
                                <a:lnTo>
                                  <a:pt x="99796" y="210261"/>
                                </a:lnTo>
                                <a:lnTo>
                                  <a:pt x="99707" y="212293"/>
                                </a:lnTo>
                                <a:lnTo>
                                  <a:pt x="100330" y="211785"/>
                                </a:lnTo>
                                <a:close/>
                              </a:path>
                              <a:path w="429895" h="264160">
                                <a:moveTo>
                                  <a:pt x="100647" y="220548"/>
                                </a:moveTo>
                                <a:lnTo>
                                  <a:pt x="100101" y="219659"/>
                                </a:lnTo>
                                <a:lnTo>
                                  <a:pt x="100025" y="220853"/>
                                </a:lnTo>
                                <a:lnTo>
                                  <a:pt x="100647" y="220548"/>
                                </a:lnTo>
                                <a:close/>
                              </a:path>
                              <a:path w="429895" h="264160">
                                <a:moveTo>
                                  <a:pt x="103124" y="222631"/>
                                </a:moveTo>
                                <a:lnTo>
                                  <a:pt x="102819" y="222008"/>
                                </a:lnTo>
                                <a:lnTo>
                                  <a:pt x="102501" y="221691"/>
                                </a:lnTo>
                                <a:lnTo>
                                  <a:pt x="101561" y="221691"/>
                                </a:lnTo>
                                <a:lnTo>
                                  <a:pt x="101561" y="222669"/>
                                </a:lnTo>
                                <a:lnTo>
                                  <a:pt x="101879" y="222935"/>
                                </a:lnTo>
                                <a:lnTo>
                                  <a:pt x="102184" y="222935"/>
                                </a:lnTo>
                                <a:lnTo>
                                  <a:pt x="102501" y="223253"/>
                                </a:lnTo>
                                <a:lnTo>
                                  <a:pt x="103124" y="222631"/>
                                </a:lnTo>
                                <a:close/>
                              </a:path>
                              <a:path w="429895" h="264160">
                                <a:moveTo>
                                  <a:pt x="107162" y="221183"/>
                                </a:moveTo>
                                <a:lnTo>
                                  <a:pt x="105956" y="219227"/>
                                </a:lnTo>
                                <a:lnTo>
                                  <a:pt x="105803" y="219227"/>
                                </a:lnTo>
                                <a:lnTo>
                                  <a:pt x="103416" y="222961"/>
                                </a:lnTo>
                                <a:lnTo>
                                  <a:pt x="105270" y="225501"/>
                                </a:lnTo>
                                <a:lnTo>
                                  <a:pt x="107048" y="221437"/>
                                </a:lnTo>
                                <a:lnTo>
                                  <a:pt x="107162" y="221183"/>
                                </a:lnTo>
                                <a:close/>
                              </a:path>
                              <a:path w="429895" h="264160">
                                <a:moveTo>
                                  <a:pt x="107162" y="217119"/>
                                </a:moveTo>
                                <a:lnTo>
                                  <a:pt x="105041" y="216865"/>
                                </a:lnTo>
                                <a:lnTo>
                                  <a:pt x="104749" y="216865"/>
                                </a:lnTo>
                                <a:lnTo>
                                  <a:pt x="104660" y="217119"/>
                                </a:lnTo>
                                <a:lnTo>
                                  <a:pt x="105879" y="219113"/>
                                </a:lnTo>
                                <a:lnTo>
                                  <a:pt x="107162" y="217119"/>
                                </a:lnTo>
                                <a:close/>
                              </a:path>
                              <a:path w="429895" h="264160">
                                <a:moveTo>
                                  <a:pt x="108102" y="202006"/>
                                </a:moveTo>
                                <a:lnTo>
                                  <a:pt x="107899" y="201879"/>
                                </a:lnTo>
                                <a:lnTo>
                                  <a:pt x="107213" y="201879"/>
                                </a:lnTo>
                                <a:lnTo>
                                  <a:pt x="107251" y="202006"/>
                                </a:lnTo>
                                <a:lnTo>
                                  <a:pt x="108102" y="202006"/>
                                </a:lnTo>
                                <a:close/>
                              </a:path>
                              <a:path w="429895" h="264160">
                                <a:moveTo>
                                  <a:pt x="111163" y="230974"/>
                                </a:moveTo>
                                <a:lnTo>
                                  <a:pt x="110248" y="229438"/>
                                </a:lnTo>
                                <a:lnTo>
                                  <a:pt x="110871" y="226961"/>
                                </a:lnTo>
                                <a:lnTo>
                                  <a:pt x="108369" y="227558"/>
                                </a:lnTo>
                                <a:lnTo>
                                  <a:pt x="107149" y="227914"/>
                                </a:lnTo>
                                <a:lnTo>
                                  <a:pt x="105918" y="229120"/>
                                </a:lnTo>
                                <a:lnTo>
                                  <a:pt x="106210" y="230352"/>
                                </a:lnTo>
                                <a:lnTo>
                                  <a:pt x="106210" y="231292"/>
                                </a:lnTo>
                                <a:lnTo>
                                  <a:pt x="107149" y="230974"/>
                                </a:lnTo>
                                <a:lnTo>
                                  <a:pt x="107746" y="231292"/>
                                </a:lnTo>
                                <a:lnTo>
                                  <a:pt x="109918" y="231597"/>
                                </a:lnTo>
                                <a:lnTo>
                                  <a:pt x="109308" y="234099"/>
                                </a:lnTo>
                                <a:lnTo>
                                  <a:pt x="110540" y="235013"/>
                                </a:lnTo>
                                <a:lnTo>
                                  <a:pt x="111163" y="230974"/>
                                </a:lnTo>
                                <a:close/>
                              </a:path>
                              <a:path w="429895" h="264160">
                                <a:moveTo>
                                  <a:pt x="116116" y="182079"/>
                                </a:moveTo>
                                <a:lnTo>
                                  <a:pt x="114642" y="181673"/>
                                </a:lnTo>
                                <a:lnTo>
                                  <a:pt x="111353" y="181749"/>
                                </a:lnTo>
                                <a:lnTo>
                                  <a:pt x="107048" y="181991"/>
                                </a:lnTo>
                                <a:lnTo>
                                  <a:pt x="104965" y="181457"/>
                                </a:lnTo>
                                <a:lnTo>
                                  <a:pt x="103733" y="180835"/>
                                </a:lnTo>
                                <a:lnTo>
                                  <a:pt x="102819" y="179920"/>
                                </a:lnTo>
                                <a:lnTo>
                                  <a:pt x="101574" y="179578"/>
                                </a:lnTo>
                                <a:lnTo>
                                  <a:pt x="91084" y="179616"/>
                                </a:lnTo>
                                <a:lnTo>
                                  <a:pt x="69964" y="180301"/>
                                </a:lnTo>
                                <a:lnTo>
                                  <a:pt x="59474" y="180187"/>
                                </a:lnTo>
                                <a:lnTo>
                                  <a:pt x="57302" y="179247"/>
                                </a:lnTo>
                                <a:lnTo>
                                  <a:pt x="54825" y="180505"/>
                                </a:lnTo>
                                <a:lnTo>
                                  <a:pt x="52641" y="180505"/>
                                </a:lnTo>
                                <a:lnTo>
                                  <a:pt x="50330" y="181292"/>
                                </a:lnTo>
                                <a:lnTo>
                                  <a:pt x="49415" y="183070"/>
                                </a:lnTo>
                                <a:lnTo>
                                  <a:pt x="47929" y="186918"/>
                                </a:lnTo>
                                <a:lnTo>
                                  <a:pt x="47371" y="189014"/>
                                </a:lnTo>
                                <a:lnTo>
                                  <a:pt x="45834" y="190423"/>
                                </a:lnTo>
                                <a:lnTo>
                                  <a:pt x="51104" y="188861"/>
                                </a:lnTo>
                                <a:lnTo>
                                  <a:pt x="66852" y="186956"/>
                                </a:lnTo>
                                <a:lnTo>
                                  <a:pt x="82359" y="184848"/>
                                </a:lnTo>
                                <a:lnTo>
                                  <a:pt x="91046" y="183984"/>
                                </a:lnTo>
                                <a:lnTo>
                                  <a:pt x="108153" y="183286"/>
                                </a:lnTo>
                                <a:lnTo>
                                  <a:pt x="116116" y="182079"/>
                                </a:lnTo>
                                <a:close/>
                              </a:path>
                              <a:path w="429895" h="264160">
                                <a:moveTo>
                                  <a:pt x="117983" y="242290"/>
                                </a:moveTo>
                                <a:lnTo>
                                  <a:pt x="115912" y="240512"/>
                                </a:lnTo>
                                <a:lnTo>
                                  <a:pt x="115531" y="238836"/>
                                </a:lnTo>
                                <a:lnTo>
                                  <a:pt x="115468" y="238594"/>
                                </a:lnTo>
                                <a:lnTo>
                                  <a:pt x="115468" y="238353"/>
                                </a:lnTo>
                                <a:lnTo>
                                  <a:pt x="115493" y="238112"/>
                                </a:lnTo>
                                <a:lnTo>
                                  <a:pt x="115201" y="236258"/>
                                </a:lnTo>
                                <a:lnTo>
                                  <a:pt x="116116" y="234391"/>
                                </a:lnTo>
                                <a:lnTo>
                                  <a:pt x="115201" y="232562"/>
                                </a:lnTo>
                                <a:lnTo>
                                  <a:pt x="114871" y="231952"/>
                                </a:lnTo>
                                <a:lnTo>
                                  <a:pt x="114249" y="232562"/>
                                </a:lnTo>
                                <a:lnTo>
                                  <a:pt x="113957" y="232867"/>
                                </a:lnTo>
                                <a:lnTo>
                                  <a:pt x="113779" y="234772"/>
                                </a:lnTo>
                                <a:lnTo>
                                  <a:pt x="113906" y="236689"/>
                                </a:lnTo>
                                <a:lnTo>
                                  <a:pt x="114046" y="238467"/>
                                </a:lnTo>
                                <a:lnTo>
                                  <a:pt x="114261" y="241236"/>
                                </a:lnTo>
                                <a:lnTo>
                                  <a:pt x="114261" y="242468"/>
                                </a:lnTo>
                                <a:lnTo>
                                  <a:pt x="114566" y="243395"/>
                                </a:lnTo>
                                <a:lnTo>
                                  <a:pt x="115506" y="242773"/>
                                </a:lnTo>
                                <a:lnTo>
                                  <a:pt x="115824" y="243090"/>
                                </a:lnTo>
                                <a:lnTo>
                                  <a:pt x="117983" y="242290"/>
                                </a:lnTo>
                                <a:close/>
                              </a:path>
                              <a:path w="429895" h="264160">
                                <a:moveTo>
                                  <a:pt x="119240" y="230390"/>
                                </a:moveTo>
                                <a:lnTo>
                                  <a:pt x="116738" y="229743"/>
                                </a:lnTo>
                                <a:lnTo>
                                  <a:pt x="116128" y="232244"/>
                                </a:lnTo>
                                <a:lnTo>
                                  <a:pt x="117360" y="233159"/>
                                </a:lnTo>
                                <a:lnTo>
                                  <a:pt x="116446" y="235953"/>
                                </a:lnTo>
                                <a:lnTo>
                                  <a:pt x="118922" y="235635"/>
                                </a:lnTo>
                                <a:lnTo>
                                  <a:pt x="118300" y="233781"/>
                                </a:lnTo>
                                <a:lnTo>
                                  <a:pt x="119240" y="230390"/>
                                </a:lnTo>
                                <a:close/>
                              </a:path>
                              <a:path w="429895" h="264160">
                                <a:moveTo>
                                  <a:pt x="121069" y="156692"/>
                                </a:moveTo>
                                <a:lnTo>
                                  <a:pt x="117944" y="156400"/>
                                </a:lnTo>
                                <a:lnTo>
                                  <a:pt x="120446" y="152654"/>
                                </a:lnTo>
                                <a:lnTo>
                                  <a:pt x="118910" y="151739"/>
                                </a:lnTo>
                                <a:lnTo>
                                  <a:pt x="117944" y="153276"/>
                                </a:lnTo>
                                <a:lnTo>
                                  <a:pt x="117944" y="156070"/>
                                </a:lnTo>
                                <a:lnTo>
                                  <a:pt x="116738" y="157010"/>
                                </a:lnTo>
                                <a:lnTo>
                                  <a:pt x="120154" y="160693"/>
                                </a:lnTo>
                                <a:lnTo>
                                  <a:pt x="121069" y="156692"/>
                                </a:lnTo>
                                <a:close/>
                              </a:path>
                              <a:path w="429895" h="264160">
                                <a:moveTo>
                                  <a:pt x="124269" y="202006"/>
                                </a:moveTo>
                                <a:lnTo>
                                  <a:pt x="124193" y="201879"/>
                                </a:lnTo>
                                <a:lnTo>
                                  <a:pt x="122301" y="201879"/>
                                </a:lnTo>
                                <a:lnTo>
                                  <a:pt x="122262" y="202006"/>
                                </a:lnTo>
                                <a:lnTo>
                                  <a:pt x="124269" y="202006"/>
                                </a:lnTo>
                                <a:close/>
                              </a:path>
                              <a:path w="429895" h="264160">
                                <a:moveTo>
                                  <a:pt x="124790" y="245872"/>
                                </a:moveTo>
                                <a:lnTo>
                                  <a:pt x="124498" y="244627"/>
                                </a:lnTo>
                                <a:lnTo>
                                  <a:pt x="122313" y="244627"/>
                                </a:lnTo>
                                <a:lnTo>
                                  <a:pt x="122021" y="245872"/>
                                </a:lnTo>
                                <a:lnTo>
                                  <a:pt x="121399" y="246494"/>
                                </a:lnTo>
                                <a:lnTo>
                                  <a:pt x="122021" y="247434"/>
                                </a:lnTo>
                                <a:lnTo>
                                  <a:pt x="122313" y="247726"/>
                                </a:lnTo>
                                <a:lnTo>
                                  <a:pt x="123875" y="248348"/>
                                </a:lnTo>
                                <a:lnTo>
                                  <a:pt x="124498" y="246786"/>
                                </a:lnTo>
                                <a:lnTo>
                                  <a:pt x="124790" y="245872"/>
                                </a:lnTo>
                                <a:close/>
                              </a:path>
                              <a:path w="429895" h="264160">
                                <a:moveTo>
                                  <a:pt x="125425" y="232537"/>
                                </a:moveTo>
                                <a:lnTo>
                                  <a:pt x="125107" y="231597"/>
                                </a:lnTo>
                                <a:lnTo>
                                  <a:pt x="124485" y="230682"/>
                                </a:lnTo>
                                <a:lnTo>
                                  <a:pt x="123253" y="230352"/>
                                </a:lnTo>
                                <a:lnTo>
                                  <a:pt x="122313" y="230060"/>
                                </a:lnTo>
                                <a:lnTo>
                                  <a:pt x="121069" y="227914"/>
                                </a:lnTo>
                                <a:lnTo>
                                  <a:pt x="119240" y="226021"/>
                                </a:lnTo>
                                <a:lnTo>
                                  <a:pt x="119214" y="223583"/>
                                </a:lnTo>
                                <a:lnTo>
                                  <a:pt x="118592" y="225425"/>
                                </a:lnTo>
                                <a:lnTo>
                                  <a:pt x="119862" y="228206"/>
                                </a:lnTo>
                                <a:lnTo>
                                  <a:pt x="119532" y="233807"/>
                                </a:lnTo>
                                <a:lnTo>
                                  <a:pt x="124193" y="233807"/>
                                </a:lnTo>
                                <a:lnTo>
                                  <a:pt x="125107" y="233159"/>
                                </a:lnTo>
                                <a:lnTo>
                                  <a:pt x="125425" y="232537"/>
                                </a:lnTo>
                                <a:close/>
                              </a:path>
                              <a:path w="429895" h="264160">
                                <a:moveTo>
                                  <a:pt x="129451" y="245859"/>
                                </a:moveTo>
                                <a:lnTo>
                                  <a:pt x="127889" y="244944"/>
                                </a:lnTo>
                                <a:lnTo>
                                  <a:pt x="127571" y="246164"/>
                                </a:lnTo>
                                <a:lnTo>
                                  <a:pt x="127266" y="248640"/>
                                </a:lnTo>
                                <a:lnTo>
                                  <a:pt x="128511" y="249897"/>
                                </a:lnTo>
                                <a:lnTo>
                                  <a:pt x="128219" y="248018"/>
                                </a:lnTo>
                                <a:lnTo>
                                  <a:pt x="129451" y="245859"/>
                                </a:lnTo>
                                <a:close/>
                              </a:path>
                              <a:path w="429895" h="264160">
                                <a:moveTo>
                                  <a:pt x="130683" y="192595"/>
                                </a:moveTo>
                                <a:lnTo>
                                  <a:pt x="130365" y="191681"/>
                                </a:lnTo>
                                <a:lnTo>
                                  <a:pt x="129743" y="191350"/>
                                </a:lnTo>
                                <a:lnTo>
                                  <a:pt x="128206" y="190411"/>
                                </a:lnTo>
                                <a:lnTo>
                                  <a:pt x="126682" y="191350"/>
                                </a:lnTo>
                                <a:lnTo>
                                  <a:pt x="125704" y="192595"/>
                                </a:lnTo>
                                <a:lnTo>
                                  <a:pt x="124193" y="193205"/>
                                </a:lnTo>
                                <a:lnTo>
                                  <a:pt x="124498" y="191058"/>
                                </a:lnTo>
                                <a:lnTo>
                                  <a:pt x="123253" y="190754"/>
                                </a:lnTo>
                                <a:lnTo>
                                  <a:pt x="122643" y="190754"/>
                                </a:lnTo>
                                <a:lnTo>
                                  <a:pt x="121691" y="190436"/>
                                </a:lnTo>
                                <a:lnTo>
                                  <a:pt x="121399" y="191058"/>
                                </a:lnTo>
                                <a:lnTo>
                                  <a:pt x="121081" y="191681"/>
                                </a:lnTo>
                                <a:lnTo>
                                  <a:pt x="121081" y="192290"/>
                                </a:lnTo>
                                <a:lnTo>
                                  <a:pt x="121399" y="192913"/>
                                </a:lnTo>
                                <a:lnTo>
                                  <a:pt x="123875" y="194144"/>
                                </a:lnTo>
                                <a:lnTo>
                                  <a:pt x="127558" y="194449"/>
                                </a:lnTo>
                                <a:lnTo>
                                  <a:pt x="130365" y="193205"/>
                                </a:lnTo>
                                <a:lnTo>
                                  <a:pt x="130683" y="192595"/>
                                </a:lnTo>
                                <a:close/>
                              </a:path>
                              <a:path w="429895" h="264160">
                                <a:moveTo>
                                  <a:pt x="132245" y="241211"/>
                                </a:moveTo>
                                <a:lnTo>
                                  <a:pt x="131914" y="237490"/>
                                </a:lnTo>
                                <a:lnTo>
                                  <a:pt x="127266" y="238760"/>
                                </a:lnTo>
                                <a:lnTo>
                                  <a:pt x="124790" y="236880"/>
                                </a:lnTo>
                                <a:lnTo>
                                  <a:pt x="123545" y="238112"/>
                                </a:lnTo>
                                <a:lnTo>
                                  <a:pt x="125704" y="239356"/>
                                </a:lnTo>
                                <a:lnTo>
                                  <a:pt x="126669" y="240296"/>
                                </a:lnTo>
                                <a:lnTo>
                                  <a:pt x="128206" y="240919"/>
                                </a:lnTo>
                                <a:lnTo>
                                  <a:pt x="130365" y="242455"/>
                                </a:lnTo>
                                <a:lnTo>
                                  <a:pt x="132245" y="241211"/>
                                </a:lnTo>
                                <a:close/>
                              </a:path>
                              <a:path w="429895" h="264160">
                                <a:moveTo>
                                  <a:pt x="134696" y="201879"/>
                                </a:moveTo>
                                <a:lnTo>
                                  <a:pt x="130073" y="201879"/>
                                </a:lnTo>
                                <a:lnTo>
                                  <a:pt x="130048" y="202006"/>
                                </a:lnTo>
                                <a:lnTo>
                                  <a:pt x="134696" y="202006"/>
                                </a:lnTo>
                                <a:lnTo>
                                  <a:pt x="134696" y="201879"/>
                                </a:lnTo>
                                <a:close/>
                              </a:path>
                              <a:path w="429895" h="264160">
                                <a:moveTo>
                                  <a:pt x="142748" y="188252"/>
                                </a:moveTo>
                                <a:lnTo>
                                  <a:pt x="140589" y="187020"/>
                                </a:lnTo>
                                <a:lnTo>
                                  <a:pt x="137820" y="186105"/>
                                </a:lnTo>
                                <a:lnTo>
                                  <a:pt x="135318" y="185775"/>
                                </a:lnTo>
                                <a:lnTo>
                                  <a:pt x="132257" y="185483"/>
                                </a:lnTo>
                                <a:lnTo>
                                  <a:pt x="130987" y="180530"/>
                                </a:lnTo>
                                <a:lnTo>
                                  <a:pt x="127914" y="182676"/>
                                </a:lnTo>
                                <a:lnTo>
                                  <a:pt x="128511" y="185483"/>
                                </a:lnTo>
                                <a:lnTo>
                                  <a:pt x="131927" y="185153"/>
                                </a:lnTo>
                                <a:lnTo>
                                  <a:pt x="133464" y="187337"/>
                                </a:lnTo>
                                <a:lnTo>
                                  <a:pt x="136258" y="187960"/>
                                </a:lnTo>
                                <a:lnTo>
                                  <a:pt x="139979" y="187642"/>
                                </a:lnTo>
                                <a:lnTo>
                                  <a:pt x="142748" y="188252"/>
                                </a:lnTo>
                                <a:close/>
                              </a:path>
                              <a:path w="429895" h="264160">
                                <a:moveTo>
                                  <a:pt x="147078" y="218503"/>
                                </a:moveTo>
                                <a:lnTo>
                                  <a:pt x="147040" y="218363"/>
                                </a:lnTo>
                                <a:lnTo>
                                  <a:pt x="146964" y="218109"/>
                                </a:lnTo>
                                <a:lnTo>
                                  <a:pt x="146888" y="217855"/>
                                </a:lnTo>
                                <a:lnTo>
                                  <a:pt x="146824" y="217601"/>
                                </a:lnTo>
                                <a:lnTo>
                                  <a:pt x="146710" y="217220"/>
                                </a:lnTo>
                                <a:lnTo>
                                  <a:pt x="146634" y="216966"/>
                                </a:lnTo>
                                <a:lnTo>
                                  <a:pt x="146545" y="216636"/>
                                </a:lnTo>
                                <a:lnTo>
                                  <a:pt x="146456" y="216331"/>
                                </a:lnTo>
                                <a:lnTo>
                                  <a:pt x="146342" y="215950"/>
                                </a:lnTo>
                                <a:lnTo>
                                  <a:pt x="146265" y="215696"/>
                                </a:lnTo>
                                <a:lnTo>
                                  <a:pt x="146164" y="215315"/>
                                </a:lnTo>
                                <a:lnTo>
                                  <a:pt x="146075" y="215061"/>
                                </a:lnTo>
                                <a:lnTo>
                                  <a:pt x="145948" y="214680"/>
                                </a:lnTo>
                                <a:lnTo>
                                  <a:pt x="145897" y="214490"/>
                                </a:lnTo>
                                <a:lnTo>
                                  <a:pt x="145605" y="214490"/>
                                </a:lnTo>
                                <a:lnTo>
                                  <a:pt x="144919" y="214680"/>
                                </a:lnTo>
                                <a:lnTo>
                                  <a:pt x="144627" y="214680"/>
                                </a:lnTo>
                                <a:lnTo>
                                  <a:pt x="143040" y="217601"/>
                                </a:lnTo>
                                <a:lnTo>
                                  <a:pt x="143560" y="217601"/>
                                </a:lnTo>
                                <a:lnTo>
                                  <a:pt x="147078" y="218503"/>
                                </a:lnTo>
                                <a:close/>
                              </a:path>
                              <a:path w="429895" h="264160">
                                <a:moveTo>
                                  <a:pt x="158242" y="254241"/>
                                </a:moveTo>
                                <a:lnTo>
                                  <a:pt x="157619" y="253593"/>
                                </a:lnTo>
                                <a:lnTo>
                                  <a:pt x="156972" y="252361"/>
                                </a:lnTo>
                                <a:lnTo>
                                  <a:pt x="156083" y="252679"/>
                                </a:lnTo>
                                <a:lnTo>
                                  <a:pt x="155448" y="253301"/>
                                </a:lnTo>
                                <a:lnTo>
                                  <a:pt x="155448" y="253923"/>
                                </a:lnTo>
                                <a:lnTo>
                                  <a:pt x="156387" y="254533"/>
                                </a:lnTo>
                                <a:lnTo>
                                  <a:pt x="156679" y="254533"/>
                                </a:lnTo>
                                <a:lnTo>
                                  <a:pt x="157924" y="255155"/>
                                </a:lnTo>
                                <a:lnTo>
                                  <a:pt x="158242" y="254241"/>
                                </a:lnTo>
                                <a:close/>
                              </a:path>
                              <a:path w="429895" h="264160">
                                <a:moveTo>
                                  <a:pt x="163830" y="194157"/>
                                </a:moveTo>
                                <a:lnTo>
                                  <a:pt x="159169" y="192595"/>
                                </a:lnTo>
                                <a:lnTo>
                                  <a:pt x="155155" y="191350"/>
                                </a:lnTo>
                                <a:lnTo>
                                  <a:pt x="150202" y="190411"/>
                                </a:lnTo>
                                <a:lnTo>
                                  <a:pt x="154533" y="191973"/>
                                </a:lnTo>
                                <a:lnTo>
                                  <a:pt x="159169" y="193535"/>
                                </a:lnTo>
                                <a:lnTo>
                                  <a:pt x="163830" y="194157"/>
                                </a:lnTo>
                                <a:close/>
                              </a:path>
                              <a:path w="429895" h="264160">
                                <a:moveTo>
                                  <a:pt x="164122" y="261023"/>
                                </a:moveTo>
                                <a:lnTo>
                                  <a:pt x="163207" y="260400"/>
                                </a:lnTo>
                                <a:lnTo>
                                  <a:pt x="161353" y="260400"/>
                                </a:lnTo>
                                <a:lnTo>
                                  <a:pt x="160731" y="261670"/>
                                </a:lnTo>
                                <a:lnTo>
                                  <a:pt x="160413" y="262293"/>
                                </a:lnTo>
                                <a:lnTo>
                                  <a:pt x="160413" y="263829"/>
                                </a:lnTo>
                                <a:lnTo>
                                  <a:pt x="161353" y="263525"/>
                                </a:lnTo>
                                <a:lnTo>
                                  <a:pt x="163830" y="262293"/>
                                </a:lnTo>
                                <a:lnTo>
                                  <a:pt x="164122" y="261023"/>
                                </a:lnTo>
                                <a:close/>
                              </a:path>
                              <a:path w="429895" h="264160">
                                <a:moveTo>
                                  <a:pt x="164439" y="205917"/>
                                </a:moveTo>
                                <a:lnTo>
                                  <a:pt x="163817" y="205917"/>
                                </a:lnTo>
                                <a:lnTo>
                                  <a:pt x="162560" y="205600"/>
                                </a:lnTo>
                                <a:lnTo>
                                  <a:pt x="162585" y="206209"/>
                                </a:lnTo>
                                <a:lnTo>
                                  <a:pt x="163195" y="206540"/>
                                </a:lnTo>
                                <a:lnTo>
                                  <a:pt x="164439" y="206209"/>
                                </a:lnTo>
                                <a:lnTo>
                                  <a:pt x="164439" y="205917"/>
                                </a:lnTo>
                                <a:close/>
                              </a:path>
                              <a:path w="429895" h="264160">
                                <a:moveTo>
                                  <a:pt x="178968" y="261670"/>
                                </a:moveTo>
                                <a:lnTo>
                                  <a:pt x="178028" y="258546"/>
                                </a:lnTo>
                                <a:lnTo>
                                  <a:pt x="177761" y="257924"/>
                                </a:lnTo>
                                <a:lnTo>
                                  <a:pt x="177431" y="256717"/>
                                </a:lnTo>
                                <a:lnTo>
                                  <a:pt x="176199" y="257009"/>
                                </a:lnTo>
                                <a:lnTo>
                                  <a:pt x="175869" y="259194"/>
                                </a:lnTo>
                                <a:lnTo>
                                  <a:pt x="172783" y="259194"/>
                                </a:lnTo>
                                <a:lnTo>
                                  <a:pt x="172478" y="261670"/>
                                </a:lnTo>
                                <a:lnTo>
                                  <a:pt x="173075" y="262293"/>
                                </a:lnTo>
                                <a:lnTo>
                                  <a:pt x="172478" y="263525"/>
                                </a:lnTo>
                                <a:lnTo>
                                  <a:pt x="173697" y="263525"/>
                                </a:lnTo>
                                <a:lnTo>
                                  <a:pt x="175260" y="261962"/>
                                </a:lnTo>
                                <a:lnTo>
                                  <a:pt x="178968" y="261670"/>
                                </a:lnTo>
                                <a:close/>
                              </a:path>
                              <a:path w="429895" h="264160">
                                <a:moveTo>
                                  <a:pt x="180835" y="170408"/>
                                </a:moveTo>
                                <a:lnTo>
                                  <a:pt x="179628" y="170027"/>
                                </a:lnTo>
                                <a:lnTo>
                                  <a:pt x="178041" y="170408"/>
                                </a:lnTo>
                                <a:lnTo>
                                  <a:pt x="176212" y="170027"/>
                                </a:lnTo>
                                <a:lnTo>
                                  <a:pt x="175755" y="169519"/>
                                </a:lnTo>
                                <a:lnTo>
                                  <a:pt x="174866" y="168503"/>
                                </a:lnTo>
                                <a:lnTo>
                                  <a:pt x="174752" y="168376"/>
                                </a:lnTo>
                                <a:lnTo>
                                  <a:pt x="174637" y="168249"/>
                                </a:lnTo>
                                <a:lnTo>
                                  <a:pt x="178676" y="167360"/>
                                </a:lnTo>
                                <a:lnTo>
                                  <a:pt x="177457" y="165239"/>
                                </a:lnTo>
                                <a:lnTo>
                                  <a:pt x="174028" y="161391"/>
                                </a:lnTo>
                                <a:lnTo>
                                  <a:pt x="173964" y="162661"/>
                                </a:lnTo>
                                <a:lnTo>
                                  <a:pt x="173939" y="163169"/>
                                </a:lnTo>
                                <a:lnTo>
                                  <a:pt x="173837" y="165582"/>
                                </a:lnTo>
                                <a:lnTo>
                                  <a:pt x="173824" y="165836"/>
                                </a:lnTo>
                                <a:lnTo>
                                  <a:pt x="173799" y="166344"/>
                                </a:lnTo>
                                <a:lnTo>
                                  <a:pt x="173710" y="168249"/>
                                </a:lnTo>
                                <a:lnTo>
                                  <a:pt x="173113" y="168148"/>
                                </a:lnTo>
                                <a:lnTo>
                                  <a:pt x="173113" y="174345"/>
                                </a:lnTo>
                                <a:lnTo>
                                  <a:pt x="172961" y="174726"/>
                                </a:lnTo>
                                <a:lnTo>
                                  <a:pt x="172923" y="174853"/>
                                </a:lnTo>
                                <a:lnTo>
                                  <a:pt x="172821" y="175107"/>
                                </a:lnTo>
                                <a:lnTo>
                                  <a:pt x="172732" y="175361"/>
                                </a:lnTo>
                                <a:lnTo>
                                  <a:pt x="172631" y="175615"/>
                                </a:lnTo>
                                <a:lnTo>
                                  <a:pt x="172580" y="175742"/>
                                </a:lnTo>
                                <a:lnTo>
                                  <a:pt x="172491" y="175996"/>
                                </a:lnTo>
                                <a:lnTo>
                                  <a:pt x="171259" y="176250"/>
                                </a:lnTo>
                                <a:lnTo>
                                  <a:pt x="170307" y="175996"/>
                                </a:lnTo>
                                <a:lnTo>
                                  <a:pt x="170408" y="175615"/>
                                </a:lnTo>
                                <a:lnTo>
                                  <a:pt x="170472" y="175361"/>
                                </a:lnTo>
                                <a:lnTo>
                                  <a:pt x="170573" y="174980"/>
                                </a:lnTo>
                                <a:lnTo>
                                  <a:pt x="170637" y="174726"/>
                                </a:lnTo>
                                <a:lnTo>
                                  <a:pt x="171056" y="173837"/>
                                </a:lnTo>
                                <a:lnTo>
                                  <a:pt x="171119" y="173710"/>
                                </a:lnTo>
                                <a:lnTo>
                                  <a:pt x="171196" y="173583"/>
                                </a:lnTo>
                                <a:lnTo>
                                  <a:pt x="171259" y="173456"/>
                                </a:lnTo>
                                <a:lnTo>
                                  <a:pt x="172783" y="171551"/>
                                </a:lnTo>
                                <a:lnTo>
                                  <a:pt x="172923" y="171932"/>
                                </a:lnTo>
                                <a:lnTo>
                                  <a:pt x="172974" y="172059"/>
                                </a:lnTo>
                                <a:lnTo>
                                  <a:pt x="173062" y="172313"/>
                                </a:lnTo>
                                <a:lnTo>
                                  <a:pt x="173113" y="174345"/>
                                </a:lnTo>
                                <a:lnTo>
                                  <a:pt x="173113" y="168148"/>
                                </a:lnTo>
                                <a:lnTo>
                                  <a:pt x="170307" y="167614"/>
                                </a:lnTo>
                                <a:lnTo>
                                  <a:pt x="167220" y="166700"/>
                                </a:lnTo>
                                <a:lnTo>
                                  <a:pt x="167220" y="174726"/>
                                </a:lnTo>
                                <a:lnTo>
                                  <a:pt x="167106" y="176631"/>
                                </a:lnTo>
                                <a:lnTo>
                                  <a:pt x="166890" y="176885"/>
                                </a:lnTo>
                                <a:lnTo>
                                  <a:pt x="166776" y="177139"/>
                                </a:lnTo>
                                <a:lnTo>
                                  <a:pt x="166712" y="177266"/>
                                </a:lnTo>
                                <a:lnTo>
                                  <a:pt x="166598" y="177520"/>
                                </a:lnTo>
                                <a:lnTo>
                                  <a:pt x="164414" y="177520"/>
                                </a:lnTo>
                                <a:lnTo>
                                  <a:pt x="164414" y="174345"/>
                                </a:lnTo>
                                <a:lnTo>
                                  <a:pt x="165061" y="173710"/>
                                </a:lnTo>
                                <a:lnTo>
                                  <a:pt x="166306" y="173837"/>
                                </a:lnTo>
                                <a:lnTo>
                                  <a:pt x="167220" y="174726"/>
                                </a:lnTo>
                                <a:lnTo>
                                  <a:pt x="167220" y="166700"/>
                                </a:lnTo>
                                <a:lnTo>
                                  <a:pt x="166052" y="166344"/>
                                </a:lnTo>
                                <a:lnTo>
                                  <a:pt x="173799" y="166344"/>
                                </a:lnTo>
                                <a:lnTo>
                                  <a:pt x="173799" y="165836"/>
                                </a:lnTo>
                                <a:lnTo>
                                  <a:pt x="165392" y="165836"/>
                                </a:lnTo>
                                <a:lnTo>
                                  <a:pt x="167322" y="163169"/>
                                </a:lnTo>
                                <a:lnTo>
                                  <a:pt x="173939" y="163169"/>
                                </a:lnTo>
                                <a:lnTo>
                                  <a:pt x="173939" y="162661"/>
                                </a:lnTo>
                                <a:lnTo>
                                  <a:pt x="167678" y="162661"/>
                                </a:lnTo>
                                <a:lnTo>
                                  <a:pt x="168783" y="161137"/>
                                </a:lnTo>
                                <a:lnTo>
                                  <a:pt x="168783" y="158343"/>
                                </a:lnTo>
                                <a:lnTo>
                                  <a:pt x="166268" y="158343"/>
                                </a:lnTo>
                                <a:lnTo>
                                  <a:pt x="164122" y="162026"/>
                                </a:lnTo>
                                <a:lnTo>
                                  <a:pt x="163423" y="162661"/>
                                </a:lnTo>
                                <a:lnTo>
                                  <a:pt x="163207" y="162661"/>
                                </a:lnTo>
                                <a:lnTo>
                                  <a:pt x="163207" y="173456"/>
                                </a:lnTo>
                                <a:lnTo>
                                  <a:pt x="160731" y="174726"/>
                                </a:lnTo>
                                <a:lnTo>
                                  <a:pt x="160604" y="176631"/>
                                </a:lnTo>
                                <a:lnTo>
                                  <a:pt x="160108" y="177139"/>
                                </a:lnTo>
                                <a:lnTo>
                                  <a:pt x="159461" y="177520"/>
                                </a:lnTo>
                                <a:lnTo>
                                  <a:pt x="158546" y="177139"/>
                                </a:lnTo>
                                <a:lnTo>
                                  <a:pt x="158546" y="173710"/>
                                </a:lnTo>
                                <a:lnTo>
                                  <a:pt x="159791" y="173202"/>
                                </a:lnTo>
                                <a:lnTo>
                                  <a:pt x="159880" y="172948"/>
                                </a:lnTo>
                                <a:lnTo>
                                  <a:pt x="159931" y="172821"/>
                                </a:lnTo>
                                <a:lnTo>
                                  <a:pt x="160020" y="172567"/>
                                </a:lnTo>
                                <a:lnTo>
                                  <a:pt x="160121" y="172313"/>
                                </a:lnTo>
                                <a:lnTo>
                                  <a:pt x="160210" y="172059"/>
                                </a:lnTo>
                                <a:lnTo>
                                  <a:pt x="160261" y="171932"/>
                                </a:lnTo>
                                <a:lnTo>
                                  <a:pt x="160401" y="171551"/>
                                </a:lnTo>
                                <a:lnTo>
                                  <a:pt x="161645" y="171551"/>
                                </a:lnTo>
                                <a:lnTo>
                                  <a:pt x="163207" y="173456"/>
                                </a:lnTo>
                                <a:lnTo>
                                  <a:pt x="163207" y="162661"/>
                                </a:lnTo>
                                <a:lnTo>
                                  <a:pt x="162864" y="162661"/>
                                </a:lnTo>
                                <a:lnTo>
                                  <a:pt x="162864" y="163169"/>
                                </a:lnTo>
                                <a:lnTo>
                                  <a:pt x="159943" y="165836"/>
                                </a:lnTo>
                                <a:lnTo>
                                  <a:pt x="155257" y="165836"/>
                                </a:lnTo>
                                <a:lnTo>
                                  <a:pt x="155155" y="173837"/>
                                </a:lnTo>
                                <a:lnTo>
                                  <a:pt x="154838" y="174726"/>
                                </a:lnTo>
                                <a:lnTo>
                                  <a:pt x="154838" y="178409"/>
                                </a:lnTo>
                                <a:lnTo>
                                  <a:pt x="153593" y="179044"/>
                                </a:lnTo>
                                <a:lnTo>
                                  <a:pt x="151739" y="178409"/>
                                </a:lnTo>
                                <a:lnTo>
                                  <a:pt x="151803" y="178155"/>
                                </a:lnTo>
                                <a:lnTo>
                                  <a:pt x="151879" y="177901"/>
                                </a:lnTo>
                                <a:lnTo>
                                  <a:pt x="151993" y="177520"/>
                                </a:lnTo>
                                <a:lnTo>
                                  <a:pt x="152095" y="177139"/>
                                </a:lnTo>
                                <a:lnTo>
                                  <a:pt x="152171" y="176885"/>
                                </a:lnTo>
                                <a:lnTo>
                                  <a:pt x="152044" y="175615"/>
                                </a:lnTo>
                                <a:lnTo>
                                  <a:pt x="151917" y="175361"/>
                                </a:lnTo>
                                <a:lnTo>
                                  <a:pt x="151803" y="175107"/>
                                </a:lnTo>
                                <a:lnTo>
                                  <a:pt x="151739" y="172821"/>
                                </a:lnTo>
                                <a:lnTo>
                                  <a:pt x="155155" y="173837"/>
                                </a:lnTo>
                                <a:lnTo>
                                  <a:pt x="155155" y="165836"/>
                                </a:lnTo>
                                <a:lnTo>
                                  <a:pt x="154597" y="165836"/>
                                </a:lnTo>
                                <a:lnTo>
                                  <a:pt x="154597" y="166344"/>
                                </a:lnTo>
                                <a:lnTo>
                                  <a:pt x="150495" y="169519"/>
                                </a:lnTo>
                                <a:lnTo>
                                  <a:pt x="150634" y="169138"/>
                                </a:lnTo>
                                <a:lnTo>
                                  <a:pt x="150723" y="168884"/>
                                </a:lnTo>
                                <a:lnTo>
                                  <a:pt x="151104" y="167868"/>
                                </a:lnTo>
                                <a:lnTo>
                                  <a:pt x="151193" y="167614"/>
                                </a:lnTo>
                                <a:lnTo>
                                  <a:pt x="151295" y="167360"/>
                                </a:lnTo>
                                <a:lnTo>
                                  <a:pt x="151384" y="167106"/>
                                </a:lnTo>
                                <a:lnTo>
                                  <a:pt x="151434" y="166979"/>
                                </a:lnTo>
                                <a:lnTo>
                                  <a:pt x="151523" y="166725"/>
                                </a:lnTo>
                                <a:lnTo>
                                  <a:pt x="151574" y="166598"/>
                                </a:lnTo>
                                <a:lnTo>
                                  <a:pt x="151663" y="166344"/>
                                </a:lnTo>
                                <a:lnTo>
                                  <a:pt x="150228" y="165836"/>
                                </a:lnTo>
                                <a:lnTo>
                                  <a:pt x="149885" y="165722"/>
                                </a:lnTo>
                                <a:lnTo>
                                  <a:pt x="149885" y="175361"/>
                                </a:lnTo>
                                <a:lnTo>
                                  <a:pt x="148640" y="176250"/>
                                </a:lnTo>
                                <a:lnTo>
                                  <a:pt x="147078" y="176885"/>
                                </a:lnTo>
                                <a:lnTo>
                                  <a:pt x="146977" y="176250"/>
                                </a:lnTo>
                                <a:lnTo>
                                  <a:pt x="146900" y="175742"/>
                                </a:lnTo>
                                <a:lnTo>
                                  <a:pt x="146837" y="175361"/>
                                </a:lnTo>
                                <a:lnTo>
                                  <a:pt x="146723" y="174853"/>
                                </a:lnTo>
                                <a:lnTo>
                                  <a:pt x="146456" y="174345"/>
                                </a:lnTo>
                                <a:lnTo>
                                  <a:pt x="146583" y="172948"/>
                                </a:lnTo>
                                <a:lnTo>
                                  <a:pt x="146646" y="172821"/>
                                </a:lnTo>
                                <a:lnTo>
                                  <a:pt x="146761" y="172567"/>
                                </a:lnTo>
                                <a:lnTo>
                                  <a:pt x="146888" y="172313"/>
                                </a:lnTo>
                                <a:lnTo>
                                  <a:pt x="147015" y="172059"/>
                                </a:lnTo>
                                <a:lnTo>
                                  <a:pt x="147078" y="171932"/>
                                </a:lnTo>
                                <a:lnTo>
                                  <a:pt x="148640" y="171932"/>
                                </a:lnTo>
                                <a:lnTo>
                                  <a:pt x="149263" y="172567"/>
                                </a:lnTo>
                                <a:lnTo>
                                  <a:pt x="149288" y="172694"/>
                                </a:lnTo>
                                <a:lnTo>
                                  <a:pt x="149415" y="173202"/>
                                </a:lnTo>
                                <a:lnTo>
                                  <a:pt x="149517" y="173583"/>
                                </a:lnTo>
                                <a:lnTo>
                                  <a:pt x="149631" y="174091"/>
                                </a:lnTo>
                                <a:lnTo>
                                  <a:pt x="149758" y="174726"/>
                                </a:lnTo>
                                <a:lnTo>
                                  <a:pt x="149885" y="175361"/>
                                </a:lnTo>
                                <a:lnTo>
                                  <a:pt x="149885" y="165722"/>
                                </a:lnTo>
                                <a:lnTo>
                                  <a:pt x="146456" y="164566"/>
                                </a:lnTo>
                                <a:lnTo>
                                  <a:pt x="144995" y="165836"/>
                                </a:lnTo>
                                <a:lnTo>
                                  <a:pt x="144411" y="165836"/>
                                </a:lnTo>
                                <a:lnTo>
                                  <a:pt x="144411" y="166344"/>
                                </a:lnTo>
                                <a:lnTo>
                                  <a:pt x="143979" y="166725"/>
                                </a:lnTo>
                                <a:lnTo>
                                  <a:pt x="142748" y="166471"/>
                                </a:lnTo>
                                <a:lnTo>
                                  <a:pt x="142748" y="174726"/>
                                </a:lnTo>
                                <a:lnTo>
                                  <a:pt x="142455" y="174980"/>
                                </a:lnTo>
                                <a:lnTo>
                                  <a:pt x="142151" y="175361"/>
                                </a:lnTo>
                                <a:lnTo>
                                  <a:pt x="141528" y="175361"/>
                                </a:lnTo>
                                <a:lnTo>
                                  <a:pt x="141528" y="175107"/>
                                </a:lnTo>
                                <a:lnTo>
                                  <a:pt x="141528" y="174726"/>
                                </a:lnTo>
                                <a:lnTo>
                                  <a:pt x="141211" y="174726"/>
                                </a:lnTo>
                                <a:lnTo>
                                  <a:pt x="141211" y="173837"/>
                                </a:lnTo>
                                <a:lnTo>
                                  <a:pt x="142455" y="172821"/>
                                </a:lnTo>
                                <a:lnTo>
                                  <a:pt x="142544" y="173202"/>
                                </a:lnTo>
                                <a:lnTo>
                                  <a:pt x="142633" y="173583"/>
                                </a:lnTo>
                                <a:lnTo>
                                  <a:pt x="142748" y="174726"/>
                                </a:lnTo>
                                <a:lnTo>
                                  <a:pt x="142748" y="166471"/>
                                </a:lnTo>
                                <a:lnTo>
                                  <a:pt x="142151" y="166344"/>
                                </a:lnTo>
                                <a:lnTo>
                                  <a:pt x="144411" y="166344"/>
                                </a:lnTo>
                                <a:lnTo>
                                  <a:pt x="144411" y="165836"/>
                                </a:lnTo>
                                <a:lnTo>
                                  <a:pt x="142290" y="165836"/>
                                </a:lnTo>
                                <a:lnTo>
                                  <a:pt x="142354" y="165582"/>
                                </a:lnTo>
                                <a:lnTo>
                                  <a:pt x="142455" y="165239"/>
                                </a:lnTo>
                                <a:lnTo>
                                  <a:pt x="142506" y="163804"/>
                                </a:lnTo>
                                <a:lnTo>
                                  <a:pt x="142113" y="163169"/>
                                </a:lnTo>
                                <a:lnTo>
                                  <a:pt x="151333" y="163169"/>
                                </a:lnTo>
                                <a:lnTo>
                                  <a:pt x="151422" y="163931"/>
                                </a:lnTo>
                                <a:lnTo>
                                  <a:pt x="151536" y="164820"/>
                                </a:lnTo>
                                <a:lnTo>
                                  <a:pt x="151638" y="165582"/>
                                </a:lnTo>
                                <a:lnTo>
                                  <a:pt x="151663" y="165836"/>
                                </a:lnTo>
                                <a:lnTo>
                                  <a:pt x="150228" y="165836"/>
                                </a:lnTo>
                                <a:lnTo>
                                  <a:pt x="151663" y="166331"/>
                                </a:lnTo>
                                <a:lnTo>
                                  <a:pt x="154597" y="166344"/>
                                </a:lnTo>
                                <a:lnTo>
                                  <a:pt x="154597" y="165836"/>
                                </a:lnTo>
                                <a:lnTo>
                                  <a:pt x="151853" y="165836"/>
                                </a:lnTo>
                                <a:lnTo>
                                  <a:pt x="152844" y="163169"/>
                                </a:lnTo>
                                <a:lnTo>
                                  <a:pt x="162864" y="163169"/>
                                </a:lnTo>
                                <a:lnTo>
                                  <a:pt x="162864" y="162661"/>
                                </a:lnTo>
                                <a:lnTo>
                                  <a:pt x="153022" y="162661"/>
                                </a:lnTo>
                                <a:lnTo>
                                  <a:pt x="153263" y="162026"/>
                                </a:lnTo>
                                <a:lnTo>
                                  <a:pt x="153352" y="161772"/>
                                </a:lnTo>
                                <a:lnTo>
                                  <a:pt x="153403" y="161645"/>
                                </a:lnTo>
                                <a:lnTo>
                                  <a:pt x="153492" y="161391"/>
                                </a:lnTo>
                                <a:lnTo>
                                  <a:pt x="153593" y="161137"/>
                                </a:lnTo>
                                <a:lnTo>
                                  <a:pt x="150291" y="161645"/>
                                </a:lnTo>
                                <a:lnTo>
                                  <a:pt x="151130" y="161645"/>
                                </a:lnTo>
                                <a:lnTo>
                                  <a:pt x="151231" y="162407"/>
                                </a:lnTo>
                                <a:lnTo>
                                  <a:pt x="151257" y="162661"/>
                                </a:lnTo>
                                <a:lnTo>
                                  <a:pt x="141808" y="162661"/>
                                </a:lnTo>
                                <a:lnTo>
                                  <a:pt x="141211" y="162661"/>
                                </a:lnTo>
                                <a:lnTo>
                                  <a:pt x="140296" y="161086"/>
                                </a:lnTo>
                                <a:lnTo>
                                  <a:pt x="140296" y="165239"/>
                                </a:lnTo>
                                <a:lnTo>
                                  <a:pt x="140131" y="165239"/>
                                </a:lnTo>
                                <a:lnTo>
                                  <a:pt x="138722" y="165468"/>
                                </a:lnTo>
                                <a:lnTo>
                                  <a:pt x="137007" y="163804"/>
                                </a:lnTo>
                                <a:lnTo>
                                  <a:pt x="136690" y="163804"/>
                                </a:lnTo>
                                <a:lnTo>
                                  <a:pt x="137452" y="165582"/>
                                </a:lnTo>
                                <a:lnTo>
                                  <a:pt x="137553" y="165836"/>
                                </a:lnTo>
                                <a:lnTo>
                                  <a:pt x="137426" y="165836"/>
                                </a:lnTo>
                                <a:lnTo>
                                  <a:pt x="137121" y="165836"/>
                                </a:lnTo>
                                <a:lnTo>
                                  <a:pt x="137121" y="166344"/>
                                </a:lnTo>
                                <a:lnTo>
                                  <a:pt x="136766" y="166979"/>
                                </a:lnTo>
                                <a:lnTo>
                                  <a:pt x="136690" y="167106"/>
                                </a:lnTo>
                                <a:lnTo>
                                  <a:pt x="136626" y="167233"/>
                                </a:lnTo>
                                <a:lnTo>
                                  <a:pt x="136550" y="167360"/>
                                </a:lnTo>
                                <a:lnTo>
                                  <a:pt x="135318" y="167360"/>
                                </a:lnTo>
                                <a:lnTo>
                                  <a:pt x="135191" y="167106"/>
                                </a:lnTo>
                                <a:lnTo>
                                  <a:pt x="135128" y="166979"/>
                                </a:lnTo>
                                <a:lnTo>
                                  <a:pt x="135013" y="166725"/>
                                </a:lnTo>
                                <a:lnTo>
                                  <a:pt x="134073" y="166344"/>
                                </a:lnTo>
                                <a:lnTo>
                                  <a:pt x="132842" y="166725"/>
                                </a:lnTo>
                                <a:lnTo>
                                  <a:pt x="131597" y="166979"/>
                                </a:lnTo>
                                <a:lnTo>
                                  <a:pt x="131381" y="166344"/>
                                </a:lnTo>
                                <a:lnTo>
                                  <a:pt x="134073" y="166344"/>
                                </a:lnTo>
                                <a:lnTo>
                                  <a:pt x="137121" y="166344"/>
                                </a:lnTo>
                                <a:lnTo>
                                  <a:pt x="137121" y="165836"/>
                                </a:lnTo>
                                <a:lnTo>
                                  <a:pt x="131216" y="165836"/>
                                </a:lnTo>
                                <a:lnTo>
                                  <a:pt x="131140" y="165582"/>
                                </a:lnTo>
                                <a:lnTo>
                                  <a:pt x="131025" y="165239"/>
                                </a:lnTo>
                                <a:lnTo>
                                  <a:pt x="130759" y="165836"/>
                                </a:lnTo>
                                <a:lnTo>
                                  <a:pt x="130530" y="165836"/>
                                </a:lnTo>
                                <a:lnTo>
                                  <a:pt x="130530" y="166344"/>
                                </a:lnTo>
                                <a:lnTo>
                                  <a:pt x="130416" y="166598"/>
                                </a:lnTo>
                                <a:lnTo>
                                  <a:pt x="130365" y="166725"/>
                                </a:lnTo>
                                <a:lnTo>
                                  <a:pt x="127889" y="166979"/>
                                </a:lnTo>
                                <a:lnTo>
                                  <a:pt x="127774" y="166725"/>
                                </a:lnTo>
                                <a:lnTo>
                                  <a:pt x="127711" y="166598"/>
                                </a:lnTo>
                                <a:lnTo>
                                  <a:pt x="127596" y="166344"/>
                                </a:lnTo>
                                <a:lnTo>
                                  <a:pt x="130530" y="166344"/>
                                </a:lnTo>
                                <a:lnTo>
                                  <a:pt x="130530" y="165836"/>
                                </a:lnTo>
                                <a:lnTo>
                                  <a:pt x="127368" y="165836"/>
                                </a:lnTo>
                                <a:lnTo>
                                  <a:pt x="127101" y="165239"/>
                                </a:lnTo>
                                <a:lnTo>
                                  <a:pt x="127038" y="165074"/>
                                </a:lnTo>
                                <a:lnTo>
                                  <a:pt x="126923" y="164820"/>
                                </a:lnTo>
                                <a:lnTo>
                                  <a:pt x="126809" y="164566"/>
                                </a:lnTo>
                                <a:lnTo>
                                  <a:pt x="126695" y="164312"/>
                                </a:lnTo>
                                <a:lnTo>
                                  <a:pt x="126517" y="163931"/>
                                </a:lnTo>
                                <a:lnTo>
                                  <a:pt x="126466" y="163804"/>
                                </a:lnTo>
                                <a:lnTo>
                                  <a:pt x="126352" y="163550"/>
                                </a:lnTo>
                                <a:lnTo>
                                  <a:pt x="129311" y="163169"/>
                                </a:lnTo>
                                <a:lnTo>
                                  <a:pt x="131178" y="163169"/>
                                </a:lnTo>
                                <a:lnTo>
                                  <a:pt x="132346" y="163169"/>
                                </a:lnTo>
                                <a:lnTo>
                                  <a:pt x="131724" y="163804"/>
                                </a:lnTo>
                                <a:lnTo>
                                  <a:pt x="131597" y="163931"/>
                                </a:lnTo>
                                <a:lnTo>
                                  <a:pt x="131432" y="164312"/>
                                </a:lnTo>
                                <a:lnTo>
                                  <a:pt x="131318" y="164566"/>
                                </a:lnTo>
                                <a:lnTo>
                                  <a:pt x="131203" y="164820"/>
                                </a:lnTo>
                                <a:lnTo>
                                  <a:pt x="131089" y="165074"/>
                                </a:lnTo>
                                <a:lnTo>
                                  <a:pt x="131381" y="164820"/>
                                </a:lnTo>
                                <a:lnTo>
                                  <a:pt x="133464" y="163550"/>
                                </a:lnTo>
                                <a:lnTo>
                                  <a:pt x="133769" y="163169"/>
                                </a:lnTo>
                                <a:lnTo>
                                  <a:pt x="136410" y="163169"/>
                                </a:lnTo>
                                <a:lnTo>
                                  <a:pt x="136652" y="163741"/>
                                </a:lnTo>
                                <a:lnTo>
                                  <a:pt x="139039" y="163169"/>
                                </a:lnTo>
                                <a:lnTo>
                                  <a:pt x="140030" y="163169"/>
                                </a:lnTo>
                                <a:lnTo>
                                  <a:pt x="140081" y="163550"/>
                                </a:lnTo>
                                <a:lnTo>
                                  <a:pt x="140182" y="164312"/>
                                </a:lnTo>
                                <a:lnTo>
                                  <a:pt x="140296" y="165239"/>
                                </a:lnTo>
                                <a:lnTo>
                                  <a:pt x="140296" y="161086"/>
                                </a:lnTo>
                                <a:lnTo>
                                  <a:pt x="139966" y="160502"/>
                                </a:lnTo>
                                <a:lnTo>
                                  <a:pt x="139052" y="160883"/>
                                </a:lnTo>
                                <a:lnTo>
                                  <a:pt x="139306" y="160883"/>
                                </a:lnTo>
                                <a:lnTo>
                                  <a:pt x="139204" y="161137"/>
                                </a:lnTo>
                                <a:lnTo>
                                  <a:pt x="139103" y="161391"/>
                                </a:lnTo>
                                <a:lnTo>
                                  <a:pt x="138887" y="161645"/>
                                </a:lnTo>
                                <a:lnTo>
                                  <a:pt x="138734" y="161772"/>
                                </a:lnTo>
                                <a:lnTo>
                                  <a:pt x="135928" y="162026"/>
                                </a:lnTo>
                                <a:lnTo>
                                  <a:pt x="136194" y="162661"/>
                                </a:lnTo>
                                <a:lnTo>
                                  <a:pt x="134175" y="162661"/>
                                </a:lnTo>
                                <a:lnTo>
                                  <a:pt x="134696" y="162026"/>
                                </a:lnTo>
                                <a:lnTo>
                                  <a:pt x="133464" y="162026"/>
                                </a:lnTo>
                                <a:lnTo>
                                  <a:pt x="132842" y="162661"/>
                                </a:lnTo>
                                <a:lnTo>
                                  <a:pt x="131381" y="162661"/>
                                </a:lnTo>
                                <a:lnTo>
                                  <a:pt x="131635" y="162026"/>
                                </a:lnTo>
                                <a:lnTo>
                                  <a:pt x="131737" y="161772"/>
                                </a:lnTo>
                                <a:lnTo>
                                  <a:pt x="131787" y="161645"/>
                                </a:lnTo>
                                <a:lnTo>
                                  <a:pt x="131889" y="161391"/>
                                </a:lnTo>
                                <a:lnTo>
                                  <a:pt x="131991" y="161137"/>
                                </a:lnTo>
                                <a:lnTo>
                                  <a:pt x="132067" y="159994"/>
                                </a:lnTo>
                                <a:lnTo>
                                  <a:pt x="130746" y="156184"/>
                                </a:lnTo>
                                <a:lnTo>
                                  <a:pt x="130695" y="156057"/>
                                </a:lnTo>
                                <a:lnTo>
                                  <a:pt x="130556" y="156057"/>
                                </a:lnTo>
                                <a:lnTo>
                                  <a:pt x="129946" y="156819"/>
                                </a:lnTo>
                                <a:lnTo>
                                  <a:pt x="130060" y="159994"/>
                                </a:lnTo>
                                <a:lnTo>
                                  <a:pt x="128968" y="159994"/>
                                </a:lnTo>
                                <a:lnTo>
                                  <a:pt x="127889" y="160134"/>
                                </a:lnTo>
                                <a:lnTo>
                                  <a:pt x="127889" y="161391"/>
                                </a:lnTo>
                                <a:lnTo>
                                  <a:pt x="126136" y="162407"/>
                                </a:lnTo>
                                <a:lnTo>
                                  <a:pt x="126288" y="162407"/>
                                </a:lnTo>
                                <a:lnTo>
                                  <a:pt x="126161" y="162661"/>
                                </a:lnTo>
                                <a:lnTo>
                                  <a:pt x="125895" y="162661"/>
                                </a:lnTo>
                                <a:lnTo>
                                  <a:pt x="125895" y="163169"/>
                                </a:lnTo>
                                <a:lnTo>
                                  <a:pt x="125704" y="163550"/>
                                </a:lnTo>
                                <a:lnTo>
                                  <a:pt x="125437" y="163550"/>
                                </a:lnTo>
                                <a:lnTo>
                                  <a:pt x="125120" y="163804"/>
                                </a:lnTo>
                                <a:lnTo>
                                  <a:pt x="124790" y="163550"/>
                                </a:lnTo>
                                <a:lnTo>
                                  <a:pt x="124802" y="163169"/>
                                </a:lnTo>
                                <a:lnTo>
                                  <a:pt x="125895" y="163169"/>
                                </a:lnTo>
                                <a:lnTo>
                                  <a:pt x="125895" y="162661"/>
                                </a:lnTo>
                                <a:lnTo>
                                  <a:pt x="124828" y="162661"/>
                                </a:lnTo>
                                <a:lnTo>
                                  <a:pt x="124904" y="161391"/>
                                </a:lnTo>
                                <a:lnTo>
                                  <a:pt x="124993" y="161137"/>
                                </a:lnTo>
                                <a:lnTo>
                                  <a:pt x="125082" y="160883"/>
                                </a:lnTo>
                                <a:lnTo>
                                  <a:pt x="124358" y="160883"/>
                                </a:lnTo>
                                <a:lnTo>
                                  <a:pt x="126644" y="160502"/>
                                </a:lnTo>
                                <a:lnTo>
                                  <a:pt x="127050" y="160248"/>
                                </a:lnTo>
                                <a:lnTo>
                                  <a:pt x="127330" y="160248"/>
                                </a:lnTo>
                                <a:lnTo>
                                  <a:pt x="127635" y="160883"/>
                                </a:lnTo>
                                <a:lnTo>
                                  <a:pt x="127762" y="161137"/>
                                </a:lnTo>
                                <a:lnTo>
                                  <a:pt x="127889" y="161391"/>
                                </a:lnTo>
                                <a:lnTo>
                                  <a:pt x="127889" y="160134"/>
                                </a:lnTo>
                                <a:lnTo>
                                  <a:pt x="126453" y="158343"/>
                                </a:lnTo>
                                <a:lnTo>
                                  <a:pt x="126352" y="158216"/>
                                </a:lnTo>
                                <a:lnTo>
                                  <a:pt x="128384" y="156184"/>
                                </a:lnTo>
                                <a:lnTo>
                                  <a:pt x="128511" y="156057"/>
                                </a:lnTo>
                                <a:lnTo>
                                  <a:pt x="128625" y="155295"/>
                                </a:lnTo>
                                <a:lnTo>
                                  <a:pt x="128727" y="154660"/>
                                </a:lnTo>
                                <a:lnTo>
                                  <a:pt x="128828" y="154025"/>
                                </a:lnTo>
                                <a:lnTo>
                                  <a:pt x="128270" y="153390"/>
                                </a:lnTo>
                                <a:lnTo>
                                  <a:pt x="128066" y="153136"/>
                                </a:lnTo>
                                <a:lnTo>
                                  <a:pt x="127114" y="151739"/>
                                </a:lnTo>
                                <a:lnTo>
                                  <a:pt x="127025" y="151612"/>
                                </a:lnTo>
                                <a:lnTo>
                                  <a:pt x="126377" y="151612"/>
                                </a:lnTo>
                                <a:lnTo>
                                  <a:pt x="125920" y="151739"/>
                                </a:lnTo>
                                <a:lnTo>
                                  <a:pt x="126022" y="154914"/>
                                </a:lnTo>
                                <a:lnTo>
                                  <a:pt x="123024" y="156565"/>
                                </a:lnTo>
                                <a:lnTo>
                                  <a:pt x="123240" y="156565"/>
                                </a:lnTo>
                                <a:lnTo>
                                  <a:pt x="123151" y="157200"/>
                                </a:lnTo>
                                <a:lnTo>
                                  <a:pt x="123063" y="157962"/>
                                </a:lnTo>
                                <a:lnTo>
                                  <a:pt x="122936" y="163550"/>
                                </a:lnTo>
                                <a:lnTo>
                                  <a:pt x="120459" y="164185"/>
                                </a:lnTo>
                                <a:lnTo>
                                  <a:pt x="119849" y="163169"/>
                                </a:lnTo>
                                <a:lnTo>
                                  <a:pt x="122897" y="163169"/>
                                </a:lnTo>
                                <a:lnTo>
                                  <a:pt x="122834" y="162661"/>
                                </a:lnTo>
                                <a:lnTo>
                                  <a:pt x="119545" y="162661"/>
                                </a:lnTo>
                                <a:lnTo>
                                  <a:pt x="115290" y="162661"/>
                                </a:lnTo>
                                <a:lnTo>
                                  <a:pt x="116395" y="159613"/>
                                </a:lnTo>
                                <a:lnTo>
                                  <a:pt x="116357" y="154406"/>
                                </a:lnTo>
                                <a:lnTo>
                                  <a:pt x="116255" y="153771"/>
                                </a:lnTo>
                                <a:lnTo>
                                  <a:pt x="116141" y="153136"/>
                                </a:lnTo>
                                <a:lnTo>
                                  <a:pt x="116090" y="152755"/>
                                </a:lnTo>
                                <a:lnTo>
                                  <a:pt x="115989" y="152120"/>
                                </a:lnTo>
                                <a:lnTo>
                                  <a:pt x="115912" y="151612"/>
                                </a:lnTo>
                                <a:lnTo>
                                  <a:pt x="115824" y="150977"/>
                                </a:lnTo>
                                <a:lnTo>
                                  <a:pt x="114592" y="153390"/>
                                </a:lnTo>
                                <a:lnTo>
                                  <a:pt x="114693" y="158978"/>
                                </a:lnTo>
                                <a:lnTo>
                                  <a:pt x="114769" y="159232"/>
                                </a:lnTo>
                                <a:lnTo>
                                  <a:pt x="114884" y="160502"/>
                                </a:lnTo>
                                <a:lnTo>
                                  <a:pt x="113652" y="160883"/>
                                </a:lnTo>
                                <a:lnTo>
                                  <a:pt x="113055" y="161137"/>
                                </a:lnTo>
                                <a:lnTo>
                                  <a:pt x="111544" y="162661"/>
                                </a:lnTo>
                                <a:lnTo>
                                  <a:pt x="114833" y="162661"/>
                                </a:lnTo>
                                <a:lnTo>
                                  <a:pt x="115189" y="162928"/>
                                </a:lnTo>
                                <a:lnTo>
                                  <a:pt x="115557" y="163169"/>
                                </a:lnTo>
                                <a:lnTo>
                                  <a:pt x="119341" y="163169"/>
                                </a:lnTo>
                                <a:lnTo>
                                  <a:pt x="118897" y="164312"/>
                                </a:lnTo>
                                <a:lnTo>
                                  <a:pt x="118795" y="164566"/>
                                </a:lnTo>
                                <a:lnTo>
                                  <a:pt x="118706" y="164820"/>
                                </a:lnTo>
                                <a:lnTo>
                                  <a:pt x="118605" y="165074"/>
                                </a:lnTo>
                                <a:lnTo>
                                  <a:pt x="117602" y="164566"/>
                                </a:lnTo>
                                <a:lnTo>
                                  <a:pt x="117182" y="164312"/>
                                </a:lnTo>
                                <a:lnTo>
                                  <a:pt x="115557" y="163169"/>
                                </a:lnTo>
                                <a:lnTo>
                                  <a:pt x="115112" y="163169"/>
                                </a:lnTo>
                                <a:lnTo>
                                  <a:pt x="111048" y="163169"/>
                                </a:lnTo>
                                <a:lnTo>
                                  <a:pt x="111544" y="162661"/>
                                </a:lnTo>
                                <a:lnTo>
                                  <a:pt x="110972" y="162661"/>
                                </a:lnTo>
                                <a:lnTo>
                                  <a:pt x="110972" y="163169"/>
                                </a:lnTo>
                                <a:lnTo>
                                  <a:pt x="108699" y="164566"/>
                                </a:lnTo>
                                <a:lnTo>
                                  <a:pt x="106222" y="165214"/>
                                </a:lnTo>
                                <a:lnTo>
                                  <a:pt x="106172" y="165074"/>
                                </a:lnTo>
                                <a:lnTo>
                                  <a:pt x="106057" y="164820"/>
                                </a:lnTo>
                                <a:lnTo>
                                  <a:pt x="105943" y="164566"/>
                                </a:lnTo>
                                <a:lnTo>
                                  <a:pt x="105676" y="163931"/>
                                </a:lnTo>
                                <a:lnTo>
                                  <a:pt x="105625" y="163804"/>
                                </a:lnTo>
                                <a:lnTo>
                                  <a:pt x="105346" y="163169"/>
                                </a:lnTo>
                                <a:lnTo>
                                  <a:pt x="110972" y="163169"/>
                                </a:lnTo>
                                <a:lnTo>
                                  <a:pt x="110972" y="162661"/>
                                </a:lnTo>
                                <a:lnTo>
                                  <a:pt x="102209" y="162661"/>
                                </a:lnTo>
                                <a:lnTo>
                                  <a:pt x="102209" y="163169"/>
                                </a:lnTo>
                                <a:lnTo>
                                  <a:pt x="104673" y="163169"/>
                                </a:lnTo>
                                <a:lnTo>
                                  <a:pt x="102209" y="163677"/>
                                </a:lnTo>
                                <a:lnTo>
                                  <a:pt x="102209" y="163550"/>
                                </a:lnTo>
                                <a:lnTo>
                                  <a:pt x="102209" y="163169"/>
                                </a:lnTo>
                                <a:lnTo>
                                  <a:pt x="87807" y="163169"/>
                                </a:lnTo>
                                <a:lnTo>
                                  <a:pt x="87807" y="165836"/>
                                </a:lnTo>
                                <a:lnTo>
                                  <a:pt x="86144" y="165836"/>
                                </a:lnTo>
                                <a:lnTo>
                                  <a:pt x="86080" y="164820"/>
                                </a:lnTo>
                                <a:lnTo>
                                  <a:pt x="86487" y="164566"/>
                                </a:lnTo>
                                <a:lnTo>
                                  <a:pt x="86906" y="164566"/>
                                </a:lnTo>
                                <a:lnTo>
                                  <a:pt x="87325" y="164820"/>
                                </a:lnTo>
                                <a:lnTo>
                                  <a:pt x="87807" y="165836"/>
                                </a:lnTo>
                                <a:lnTo>
                                  <a:pt x="87807" y="163169"/>
                                </a:lnTo>
                                <a:lnTo>
                                  <a:pt x="83350" y="163169"/>
                                </a:lnTo>
                                <a:lnTo>
                                  <a:pt x="83350" y="164312"/>
                                </a:lnTo>
                                <a:lnTo>
                                  <a:pt x="83312" y="165836"/>
                                </a:lnTo>
                                <a:lnTo>
                                  <a:pt x="83312" y="166344"/>
                                </a:lnTo>
                                <a:lnTo>
                                  <a:pt x="82067" y="166979"/>
                                </a:lnTo>
                                <a:lnTo>
                                  <a:pt x="81445" y="166890"/>
                                </a:lnTo>
                                <a:lnTo>
                                  <a:pt x="81445" y="171551"/>
                                </a:lnTo>
                                <a:lnTo>
                                  <a:pt x="79273" y="171932"/>
                                </a:lnTo>
                                <a:lnTo>
                                  <a:pt x="78359" y="172567"/>
                                </a:lnTo>
                                <a:lnTo>
                                  <a:pt x="76796" y="172821"/>
                                </a:lnTo>
                                <a:lnTo>
                                  <a:pt x="77304" y="171551"/>
                                </a:lnTo>
                                <a:lnTo>
                                  <a:pt x="77355" y="171424"/>
                                </a:lnTo>
                                <a:lnTo>
                                  <a:pt x="77406" y="170662"/>
                                </a:lnTo>
                                <a:lnTo>
                                  <a:pt x="77673" y="170408"/>
                                </a:lnTo>
                                <a:lnTo>
                                  <a:pt x="78359" y="169773"/>
                                </a:lnTo>
                                <a:lnTo>
                                  <a:pt x="79565" y="168884"/>
                                </a:lnTo>
                                <a:lnTo>
                                  <a:pt x="80505" y="168884"/>
                                </a:lnTo>
                                <a:lnTo>
                                  <a:pt x="81153" y="169773"/>
                                </a:lnTo>
                                <a:lnTo>
                                  <a:pt x="81191" y="170027"/>
                                </a:lnTo>
                                <a:lnTo>
                                  <a:pt x="81318" y="170789"/>
                                </a:lnTo>
                                <a:lnTo>
                                  <a:pt x="81445" y="171551"/>
                                </a:lnTo>
                                <a:lnTo>
                                  <a:pt x="81445" y="166890"/>
                                </a:lnTo>
                                <a:lnTo>
                                  <a:pt x="80505" y="166725"/>
                                </a:lnTo>
                                <a:lnTo>
                                  <a:pt x="80784" y="166344"/>
                                </a:lnTo>
                                <a:lnTo>
                                  <a:pt x="83312" y="166344"/>
                                </a:lnTo>
                                <a:lnTo>
                                  <a:pt x="83312" y="165836"/>
                                </a:lnTo>
                                <a:lnTo>
                                  <a:pt x="81178" y="165836"/>
                                </a:lnTo>
                                <a:lnTo>
                                  <a:pt x="81635" y="165239"/>
                                </a:lnTo>
                                <a:lnTo>
                                  <a:pt x="81749" y="164566"/>
                                </a:lnTo>
                                <a:lnTo>
                                  <a:pt x="81584" y="164566"/>
                                </a:lnTo>
                                <a:lnTo>
                                  <a:pt x="81902" y="164312"/>
                                </a:lnTo>
                                <a:lnTo>
                                  <a:pt x="82181" y="163931"/>
                                </a:lnTo>
                                <a:lnTo>
                                  <a:pt x="82245" y="163804"/>
                                </a:lnTo>
                                <a:lnTo>
                                  <a:pt x="82359" y="163550"/>
                                </a:lnTo>
                                <a:lnTo>
                                  <a:pt x="82981" y="163550"/>
                                </a:lnTo>
                                <a:lnTo>
                                  <a:pt x="83350" y="164312"/>
                                </a:lnTo>
                                <a:lnTo>
                                  <a:pt x="83350" y="163169"/>
                                </a:lnTo>
                                <a:lnTo>
                                  <a:pt x="79565" y="163169"/>
                                </a:lnTo>
                                <a:lnTo>
                                  <a:pt x="79565" y="162661"/>
                                </a:lnTo>
                                <a:lnTo>
                                  <a:pt x="79273" y="162661"/>
                                </a:lnTo>
                                <a:lnTo>
                                  <a:pt x="79273" y="162915"/>
                                </a:lnTo>
                                <a:lnTo>
                                  <a:pt x="78981" y="162661"/>
                                </a:lnTo>
                                <a:lnTo>
                                  <a:pt x="78651" y="162661"/>
                                </a:lnTo>
                                <a:lnTo>
                                  <a:pt x="78651" y="162915"/>
                                </a:lnTo>
                                <a:lnTo>
                                  <a:pt x="78028" y="162661"/>
                                </a:lnTo>
                                <a:lnTo>
                                  <a:pt x="78651" y="162661"/>
                                </a:lnTo>
                                <a:lnTo>
                                  <a:pt x="78854" y="162407"/>
                                </a:lnTo>
                                <a:lnTo>
                                  <a:pt x="79362" y="162407"/>
                                </a:lnTo>
                                <a:lnTo>
                                  <a:pt x="79565" y="162661"/>
                                </a:lnTo>
                                <a:lnTo>
                                  <a:pt x="102209" y="162661"/>
                                </a:lnTo>
                                <a:lnTo>
                                  <a:pt x="102209" y="162407"/>
                                </a:lnTo>
                                <a:lnTo>
                                  <a:pt x="102209" y="162026"/>
                                </a:lnTo>
                                <a:lnTo>
                                  <a:pt x="102209" y="161137"/>
                                </a:lnTo>
                                <a:lnTo>
                                  <a:pt x="99402" y="162026"/>
                                </a:lnTo>
                                <a:lnTo>
                                  <a:pt x="99606" y="161772"/>
                                </a:lnTo>
                                <a:lnTo>
                                  <a:pt x="99707" y="161645"/>
                                </a:lnTo>
                                <a:lnTo>
                                  <a:pt x="101904" y="158978"/>
                                </a:lnTo>
                                <a:lnTo>
                                  <a:pt x="100558" y="158216"/>
                                </a:lnTo>
                                <a:lnTo>
                                  <a:pt x="99898" y="158216"/>
                                </a:lnTo>
                                <a:lnTo>
                                  <a:pt x="97256" y="158978"/>
                                </a:lnTo>
                                <a:lnTo>
                                  <a:pt x="97383" y="158597"/>
                                </a:lnTo>
                                <a:lnTo>
                                  <a:pt x="98209" y="156184"/>
                                </a:lnTo>
                                <a:lnTo>
                                  <a:pt x="98247" y="156057"/>
                                </a:lnTo>
                                <a:lnTo>
                                  <a:pt x="98425" y="155549"/>
                                </a:lnTo>
                                <a:lnTo>
                                  <a:pt x="98513" y="155295"/>
                                </a:lnTo>
                                <a:lnTo>
                                  <a:pt x="95986" y="154914"/>
                                </a:lnTo>
                                <a:lnTo>
                                  <a:pt x="95364" y="155613"/>
                                </a:lnTo>
                                <a:lnTo>
                                  <a:pt x="95364" y="158597"/>
                                </a:lnTo>
                                <a:lnTo>
                                  <a:pt x="94945" y="159232"/>
                                </a:lnTo>
                                <a:lnTo>
                                  <a:pt x="94869" y="159613"/>
                                </a:lnTo>
                                <a:lnTo>
                                  <a:pt x="95161" y="159994"/>
                                </a:lnTo>
                                <a:lnTo>
                                  <a:pt x="94132" y="159994"/>
                                </a:lnTo>
                                <a:lnTo>
                                  <a:pt x="94132" y="158978"/>
                                </a:lnTo>
                                <a:lnTo>
                                  <a:pt x="93967" y="158978"/>
                                </a:lnTo>
                                <a:lnTo>
                                  <a:pt x="94449" y="158597"/>
                                </a:lnTo>
                                <a:lnTo>
                                  <a:pt x="95364" y="158597"/>
                                </a:lnTo>
                                <a:lnTo>
                                  <a:pt x="95364" y="155613"/>
                                </a:lnTo>
                                <a:lnTo>
                                  <a:pt x="95072" y="155930"/>
                                </a:lnTo>
                                <a:lnTo>
                                  <a:pt x="94157" y="154406"/>
                                </a:lnTo>
                                <a:lnTo>
                                  <a:pt x="93218" y="154406"/>
                                </a:lnTo>
                                <a:lnTo>
                                  <a:pt x="93103" y="155295"/>
                                </a:lnTo>
                                <a:lnTo>
                                  <a:pt x="93002" y="156057"/>
                                </a:lnTo>
                                <a:lnTo>
                                  <a:pt x="92913" y="156819"/>
                                </a:lnTo>
                                <a:lnTo>
                                  <a:pt x="92278" y="157111"/>
                                </a:lnTo>
                                <a:lnTo>
                                  <a:pt x="92278" y="160502"/>
                                </a:lnTo>
                                <a:lnTo>
                                  <a:pt x="91821" y="160883"/>
                                </a:lnTo>
                                <a:lnTo>
                                  <a:pt x="92011" y="160883"/>
                                </a:lnTo>
                                <a:lnTo>
                                  <a:pt x="92100" y="161137"/>
                                </a:lnTo>
                                <a:lnTo>
                                  <a:pt x="92189" y="161391"/>
                                </a:lnTo>
                                <a:lnTo>
                                  <a:pt x="92278" y="161645"/>
                                </a:lnTo>
                                <a:lnTo>
                                  <a:pt x="91655" y="161391"/>
                                </a:lnTo>
                                <a:lnTo>
                                  <a:pt x="91236" y="161137"/>
                                </a:lnTo>
                                <a:lnTo>
                                  <a:pt x="91033" y="161137"/>
                                </a:lnTo>
                                <a:lnTo>
                                  <a:pt x="91033" y="160502"/>
                                </a:lnTo>
                                <a:lnTo>
                                  <a:pt x="91033" y="160248"/>
                                </a:lnTo>
                                <a:lnTo>
                                  <a:pt x="90716" y="160248"/>
                                </a:lnTo>
                                <a:lnTo>
                                  <a:pt x="91338" y="159994"/>
                                </a:lnTo>
                                <a:lnTo>
                                  <a:pt x="91973" y="159994"/>
                                </a:lnTo>
                                <a:lnTo>
                                  <a:pt x="92075" y="160248"/>
                                </a:lnTo>
                                <a:lnTo>
                                  <a:pt x="92278" y="160502"/>
                                </a:lnTo>
                                <a:lnTo>
                                  <a:pt x="92278" y="157111"/>
                                </a:lnTo>
                                <a:lnTo>
                                  <a:pt x="89839" y="158216"/>
                                </a:lnTo>
                                <a:lnTo>
                                  <a:pt x="90081" y="158216"/>
                                </a:lnTo>
                                <a:lnTo>
                                  <a:pt x="89979" y="158597"/>
                                </a:lnTo>
                                <a:lnTo>
                                  <a:pt x="89865" y="158978"/>
                                </a:lnTo>
                                <a:lnTo>
                                  <a:pt x="89801" y="159232"/>
                                </a:lnTo>
                                <a:lnTo>
                                  <a:pt x="89700" y="159613"/>
                                </a:lnTo>
                                <a:lnTo>
                                  <a:pt x="89585" y="159994"/>
                                </a:lnTo>
                                <a:lnTo>
                                  <a:pt x="89522" y="160248"/>
                                </a:lnTo>
                                <a:lnTo>
                                  <a:pt x="88887" y="160248"/>
                                </a:lnTo>
                                <a:lnTo>
                                  <a:pt x="88582" y="159994"/>
                                </a:lnTo>
                                <a:lnTo>
                                  <a:pt x="88455" y="159613"/>
                                </a:lnTo>
                                <a:lnTo>
                                  <a:pt x="88328" y="159232"/>
                                </a:lnTo>
                                <a:lnTo>
                                  <a:pt x="88252" y="158978"/>
                                </a:lnTo>
                                <a:lnTo>
                                  <a:pt x="88125" y="158597"/>
                                </a:lnTo>
                                <a:lnTo>
                                  <a:pt x="87998" y="158216"/>
                                </a:lnTo>
                                <a:lnTo>
                                  <a:pt x="87833" y="158216"/>
                                </a:lnTo>
                                <a:lnTo>
                                  <a:pt x="88328" y="157708"/>
                                </a:lnTo>
                                <a:lnTo>
                                  <a:pt x="89204" y="156819"/>
                                </a:lnTo>
                                <a:lnTo>
                                  <a:pt x="90436" y="155295"/>
                                </a:lnTo>
                                <a:lnTo>
                                  <a:pt x="91059" y="154660"/>
                                </a:lnTo>
                                <a:lnTo>
                                  <a:pt x="90436" y="154025"/>
                                </a:lnTo>
                                <a:lnTo>
                                  <a:pt x="90119" y="153390"/>
                                </a:lnTo>
                                <a:lnTo>
                                  <a:pt x="87325" y="153644"/>
                                </a:lnTo>
                                <a:lnTo>
                                  <a:pt x="87325" y="157962"/>
                                </a:lnTo>
                                <a:lnTo>
                                  <a:pt x="86702" y="158597"/>
                                </a:lnTo>
                                <a:lnTo>
                                  <a:pt x="86702" y="158978"/>
                                </a:lnTo>
                                <a:lnTo>
                                  <a:pt x="86106" y="158978"/>
                                </a:lnTo>
                                <a:lnTo>
                                  <a:pt x="86106" y="157708"/>
                                </a:lnTo>
                                <a:lnTo>
                                  <a:pt x="86702" y="157708"/>
                                </a:lnTo>
                                <a:lnTo>
                                  <a:pt x="87325" y="157962"/>
                                </a:lnTo>
                                <a:lnTo>
                                  <a:pt x="87325" y="153644"/>
                                </a:lnTo>
                                <a:lnTo>
                                  <a:pt x="85788" y="153771"/>
                                </a:lnTo>
                                <a:lnTo>
                                  <a:pt x="82689" y="155549"/>
                                </a:lnTo>
                                <a:lnTo>
                                  <a:pt x="80213" y="158978"/>
                                </a:lnTo>
                                <a:lnTo>
                                  <a:pt x="78651" y="159994"/>
                                </a:lnTo>
                                <a:lnTo>
                                  <a:pt x="78752" y="159232"/>
                                </a:lnTo>
                                <a:lnTo>
                                  <a:pt x="78879" y="158343"/>
                                </a:lnTo>
                                <a:lnTo>
                                  <a:pt x="78892" y="158216"/>
                                </a:lnTo>
                                <a:lnTo>
                                  <a:pt x="78968" y="157708"/>
                                </a:lnTo>
                                <a:lnTo>
                                  <a:pt x="77736" y="157200"/>
                                </a:lnTo>
                                <a:lnTo>
                                  <a:pt x="77584" y="156959"/>
                                </a:lnTo>
                                <a:lnTo>
                                  <a:pt x="77584" y="166725"/>
                                </a:lnTo>
                                <a:lnTo>
                                  <a:pt x="77355" y="166979"/>
                                </a:lnTo>
                                <a:lnTo>
                                  <a:pt x="77228" y="167106"/>
                                </a:lnTo>
                                <a:lnTo>
                                  <a:pt x="77114" y="167233"/>
                                </a:lnTo>
                                <a:lnTo>
                                  <a:pt x="76796" y="167868"/>
                                </a:lnTo>
                                <a:lnTo>
                                  <a:pt x="75552" y="167614"/>
                                </a:lnTo>
                                <a:lnTo>
                                  <a:pt x="76377" y="166725"/>
                                </a:lnTo>
                                <a:lnTo>
                                  <a:pt x="76504" y="166598"/>
                                </a:lnTo>
                                <a:lnTo>
                                  <a:pt x="76187" y="166344"/>
                                </a:lnTo>
                                <a:lnTo>
                                  <a:pt x="77406" y="166344"/>
                                </a:lnTo>
                                <a:lnTo>
                                  <a:pt x="77558" y="166344"/>
                                </a:lnTo>
                                <a:lnTo>
                                  <a:pt x="77584" y="166725"/>
                                </a:lnTo>
                                <a:lnTo>
                                  <a:pt x="77584" y="156959"/>
                                </a:lnTo>
                                <a:lnTo>
                                  <a:pt x="77406" y="156667"/>
                                </a:lnTo>
                                <a:lnTo>
                                  <a:pt x="77406" y="164312"/>
                                </a:lnTo>
                                <a:lnTo>
                                  <a:pt x="77406" y="165836"/>
                                </a:lnTo>
                                <a:lnTo>
                                  <a:pt x="77254" y="165836"/>
                                </a:lnTo>
                                <a:lnTo>
                                  <a:pt x="75882" y="165836"/>
                                </a:lnTo>
                                <a:lnTo>
                                  <a:pt x="75882" y="165582"/>
                                </a:lnTo>
                                <a:lnTo>
                                  <a:pt x="75882" y="164820"/>
                                </a:lnTo>
                                <a:lnTo>
                                  <a:pt x="77101" y="164312"/>
                                </a:lnTo>
                                <a:lnTo>
                                  <a:pt x="77406" y="164312"/>
                                </a:lnTo>
                                <a:lnTo>
                                  <a:pt x="77406" y="156667"/>
                                </a:lnTo>
                                <a:lnTo>
                                  <a:pt x="77114" y="156184"/>
                                </a:lnTo>
                                <a:lnTo>
                                  <a:pt x="78054" y="155549"/>
                                </a:lnTo>
                                <a:lnTo>
                                  <a:pt x="78359" y="154914"/>
                                </a:lnTo>
                                <a:lnTo>
                                  <a:pt x="77406" y="154660"/>
                                </a:lnTo>
                                <a:lnTo>
                                  <a:pt x="76796" y="153771"/>
                                </a:lnTo>
                                <a:lnTo>
                                  <a:pt x="75882" y="154025"/>
                                </a:lnTo>
                                <a:lnTo>
                                  <a:pt x="75793" y="154406"/>
                                </a:lnTo>
                                <a:lnTo>
                                  <a:pt x="75692" y="154914"/>
                                </a:lnTo>
                                <a:lnTo>
                                  <a:pt x="75603" y="155295"/>
                                </a:lnTo>
                                <a:lnTo>
                                  <a:pt x="75552" y="155549"/>
                                </a:lnTo>
                                <a:lnTo>
                                  <a:pt x="75260" y="156375"/>
                                </a:lnTo>
                                <a:lnTo>
                                  <a:pt x="75260" y="161391"/>
                                </a:lnTo>
                                <a:lnTo>
                                  <a:pt x="74320" y="161391"/>
                                </a:lnTo>
                                <a:lnTo>
                                  <a:pt x="74320" y="160502"/>
                                </a:lnTo>
                                <a:lnTo>
                                  <a:pt x="74942" y="160502"/>
                                </a:lnTo>
                                <a:lnTo>
                                  <a:pt x="75044" y="161137"/>
                                </a:lnTo>
                                <a:lnTo>
                                  <a:pt x="75260" y="161391"/>
                                </a:lnTo>
                                <a:lnTo>
                                  <a:pt x="75260" y="156375"/>
                                </a:lnTo>
                                <a:lnTo>
                                  <a:pt x="74777" y="157708"/>
                                </a:lnTo>
                                <a:lnTo>
                                  <a:pt x="74688" y="158216"/>
                                </a:lnTo>
                                <a:lnTo>
                                  <a:pt x="74676" y="157962"/>
                                </a:lnTo>
                                <a:lnTo>
                                  <a:pt x="74460" y="157708"/>
                                </a:lnTo>
                                <a:lnTo>
                                  <a:pt x="74282" y="157327"/>
                                </a:lnTo>
                                <a:lnTo>
                                  <a:pt x="74053" y="156819"/>
                                </a:lnTo>
                                <a:lnTo>
                                  <a:pt x="73939" y="156565"/>
                                </a:lnTo>
                                <a:lnTo>
                                  <a:pt x="73761" y="156184"/>
                                </a:lnTo>
                                <a:lnTo>
                                  <a:pt x="73710" y="156057"/>
                                </a:lnTo>
                                <a:lnTo>
                                  <a:pt x="73291" y="155143"/>
                                </a:lnTo>
                                <a:lnTo>
                                  <a:pt x="73291" y="161137"/>
                                </a:lnTo>
                                <a:lnTo>
                                  <a:pt x="72758" y="161137"/>
                                </a:lnTo>
                                <a:lnTo>
                                  <a:pt x="72669" y="162407"/>
                                </a:lnTo>
                                <a:lnTo>
                                  <a:pt x="72491" y="162661"/>
                                </a:lnTo>
                                <a:lnTo>
                                  <a:pt x="72161" y="162661"/>
                                </a:lnTo>
                                <a:lnTo>
                                  <a:pt x="71843" y="162915"/>
                                </a:lnTo>
                                <a:lnTo>
                                  <a:pt x="71412" y="162750"/>
                                </a:lnTo>
                                <a:lnTo>
                                  <a:pt x="71412" y="166979"/>
                                </a:lnTo>
                                <a:lnTo>
                                  <a:pt x="71361" y="167614"/>
                                </a:lnTo>
                                <a:lnTo>
                                  <a:pt x="71056" y="168249"/>
                                </a:lnTo>
                                <a:lnTo>
                                  <a:pt x="70929" y="168503"/>
                                </a:lnTo>
                                <a:lnTo>
                                  <a:pt x="70827" y="169519"/>
                                </a:lnTo>
                                <a:lnTo>
                                  <a:pt x="70764" y="169773"/>
                                </a:lnTo>
                                <a:lnTo>
                                  <a:pt x="70700" y="170027"/>
                                </a:lnTo>
                                <a:lnTo>
                                  <a:pt x="70599" y="170408"/>
                                </a:lnTo>
                                <a:lnTo>
                                  <a:pt x="69773" y="170154"/>
                                </a:lnTo>
                                <a:lnTo>
                                  <a:pt x="69367" y="170027"/>
                                </a:lnTo>
                                <a:lnTo>
                                  <a:pt x="68453" y="169138"/>
                                </a:lnTo>
                                <a:lnTo>
                                  <a:pt x="68529" y="168884"/>
                                </a:lnTo>
                                <a:lnTo>
                                  <a:pt x="68656" y="168503"/>
                                </a:lnTo>
                                <a:lnTo>
                                  <a:pt x="68732" y="168249"/>
                                </a:lnTo>
                                <a:lnTo>
                                  <a:pt x="68859" y="167868"/>
                                </a:lnTo>
                                <a:lnTo>
                                  <a:pt x="68935" y="167614"/>
                                </a:lnTo>
                                <a:lnTo>
                                  <a:pt x="69062" y="166344"/>
                                </a:lnTo>
                                <a:lnTo>
                                  <a:pt x="71056" y="166344"/>
                                </a:lnTo>
                                <a:lnTo>
                                  <a:pt x="71412" y="166979"/>
                                </a:lnTo>
                                <a:lnTo>
                                  <a:pt x="71412" y="162750"/>
                                </a:lnTo>
                                <a:lnTo>
                                  <a:pt x="71221" y="162661"/>
                                </a:lnTo>
                                <a:lnTo>
                                  <a:pt x="71120" y="161772"/>
                                </a:lnTo>
                                <a:lnTo>
                                  <a:pt x="70599" y="160502"/>
                                </a:lnTo>
                                <a:lnTo>
                                  <a:pt x="73291" y="161137"/>
                                </a:lnTo>
                                <a:lnTo>
                                  <a:pt x="73291" y="155143"/>
                                </a:lnTo>
                                <a:lnTo>
                                  <a:pt x="72783" y="154025"/>
                                </a:lnTo>
                                <a:lnTo>
                                  <a:pt x="71221" y="155943"/>
                                </a:lnTo>
                                <a:lnTo>
                                  <a:pt x="71196" y="158343"/>
                                </a:lnTo>
                                <a:lnTo>
                                  <a:pt x="70866" y="158978"/>
                                </a:lnTo>
                                <a:lnTo>
                                  <a:pt x="70713" y="158978"/>
                                </a:lnTo>
                                <a:lnTo>
                                  <a:pt x="70548" y="159092"/>
                                </a:lnTo>
                                <a:lnTo>
                                  <a:pt x="70548" y="165836"/>
                                </a:lnTo>
                                <a:lnTo>
                                  <a:pt x="69583" y="165836"/>
                                </a:lnTo>
                                <a:lnTo>
                                  <a:pt x="69850" y="165582"/>
                                </a:lnTo>
                                <a:lnTo>
                                  <a:pt x="70167" y="165582"/>
                                </a:lnTo>
                                <a:lnTo>
                                  <a:pt x="70548" y="165836"/>
                                </a:lnTo>
                                <a:lnTo>
                                  <a:pt x="70548" y="159092"/>
                                </a:lnTo>
                                <a:lnTo>
                                  <a:pt x="70307" y="159232"/>
                                </a:lnTo>
                                <a:lnTo>
                                  <a:pt x="69977" y="159232"/>
                                </a:lnTo>
                                <a:lnTo>
                                  <a:pt x="69773" y="158978"/>
                                </a:lnTo>
                                <a:lnTo>
                                  <a:pt x="69367" y="158597"/>
                                </a:lnTo>
                                <a:lnTo>
                                  <a:pt x="69367" y="157962"/>
                                </a:lnTo>
                                <a:lnTo>
                                  <a:pt x="69977" y="157327"/>
                                </a:lnTo>
                                <a:lnTo>
                                  <a:pt x="70929" y="157708"/>
                                </a:lnTo>
                                <a:lnTo>
                                  <a:pt x="71031" y="157962"/>
                                </a:lnTo>
                                <a:lnTo>
                                  <a:pt x="71145" y="158216"/>
                                </a:lnTo>
                                <a:lnTo>
                                  <a:pt x="71196" y="158343"/>
                                </a:lnTo>
                                <a:lnTo>
                                  <a:pt x="71196" y="155930"/>
                                </a:lnTo>
                                <a:lnTo>
                                  <a:pt x="70446" y="155295"/>
                                </a:lnTo>
                                <a:lnTo>
                                  <a:pt x="69684" y="154660"/>
                                </a:lnTo>
                                <a:lnTo>
                                  <a:pt x="67830" y="155295"/>
                                </a:lnTo>
                                <a:lnTo>
                                  <a:pt x="66052" y="155295"/>
                                </a:lnTo>
                                <a:lnTo>
                                  <a:pt x="66052" y="159232"/>
                                </a:lnTo>
                                <a:lnTo>
                                  <a:pt x="65976" y="160502"/>
                                </a:lnTo>
                                <a:lnTo>
                                  <a:pt x="65849" y="160883"/>
                                </a:lnTo>
                                <a:lnTo>
                                  <a:pt x="65773" y="161137"/>
                                </a:lnTo>
                                <a:lnTo>
                                  <a:pt x="65646" y="165582"/>
                                </a:lnTo>
                                <a:lnTo>
                                  <a:pt x="65443" y="165836"/>
                                </a:lnTo>
                                <a:lnTo>
                                  <a:pt x="58216" y="165836"/>
                                </a:lnTo>
                                <a:lnTo>
                                  <a:pt x="55740" y="165836"/>
                                </a:lnTo>
                                <a:lnTo>
                                  <a:pt x="55867" y="165582"/>
                                </a:lnTo>
                                <a:lnTo>
                                  <a:pt x="56045" y="165239"/>
                                </a:lnTo>
                                <a:lnTo>
                                  <a:pt x="56108" y="165074"/>
                                </a:lnTo>
                                <a:lnTo>
                                  <a:pt x="56235" y="164820"/>
                                </a:lnTo>
                                <a:lnTo>
                                  <a:pt x="56362" y="164566"/>
                                </a:lnTo>
                                <a:lnTo>
                                  <a:pt x="57429" y="163804"/>
                                </a:lnTo>
                                <a:lnTo>
                                  <a:pt x="57645" y="163804"/>
                                </a:lnTo>
                                <a:lnTo>
                                  <a:pt x="57670" y="163931"/>
                                </a:lnTo>
                                <a:lnTo>
                                  <a:pt x="57785" y="164312"/>
                                </a:lnTo>
                                <a:lnTo>
                                  <a:pt x="57861" y="164566"/>
                                </a:lnTo>
                                <a:lnTo>
                                  <a:pt x="57924" y="164820"/>
                                </a:lnTo>
                                <a:lnTo>
                                  <a:pt x="58039" y="165239"/>
                                </a:lnTo>
                                <a:lnTo>
                                  <a:pt x="58140" y="165582"/>
                                </a:lnTo>
                                <a:lnTo>
                                  <a:pt x="58216" y="165836"/>
                                </a:lnTo>
                                <a:lnTo>
                                  <a:pt x="59690" y="165239"/>
                                </a:lnTo>
                                <a:lnTo>
                                  <a:pt x="59880" y="165074"/>
                                </a:lnTo>
                                <a:lnTo>
                                  <a:pt x="61226" y="163804"/>
                                </a:lnTo>
                                <a:lnTo>
                                  <a:pt x="61493" y="163550"/>
                                </a:lnTo>
                                <a:lnTo>
                                  <a:pt x="61696" y="163550"/>
                                </a:lnTo>
                                <a:lnTo>
                                  <a:pt x="60947" y="162026"/>
                                </a:lnTo>
                                <a:lnTo>
                                  <a:pt x="60833" y="161772"/>
                                </a:lnTo>
                                <a:lnTo>
                                  <a:pt x="60769" y="161645"/>
                                </a:lnTo>
                                <a:lnTo>
                                  <a:pt x="60642" y="161391"/>
                                </a:lnTo>
                                <a:lnTo>
                                  <a:pt x="60540" y="159613"/>
                                </a:lnTo>
                                <a:lnTo>
                                  <a:pt x="60667" y="158597"/>
                                </a:lnTo>
                                <a:lnTo>
                                  <a:pt x="60693" y="158343"/>
                                </a:lnTo>
                                <a:lnTo>
                                  <a:pt x="61531" y="157327"/>
                                </a:lnTo>
                                <a:lnTo>
                                  <a:pt x="61633" y="157200"/>
                                </a:lnTo>
                                <a:lnTo>
                                  <a:pt x="63779" y="158089"/>
                                </a:lnTo>
                                <a:lnTo>
                                  <a:pt x="64350" y="157327"/>
                                </a:lnTo>
                                <a:lnTo>
                                  <a:pt x="64452" y="157200"/>
                                </a:lnTo>
                                <a:lnTo>
                                  <a:pt x="64731" y="156819"/>
                                </a:lnTo>
                                <a:lnTo>
                                  <a:pt x="66052" y="159232"/>
                                </a:lnTo>
                                <a:lnTo>
                                  <a:pt x="66052" y="155295"/>
                                </a:lnTo>
                                <a:lnTo>
                                  <a:pt x="65036" y="154914"/>
                                </a:lnTo>
                                <a:lnTo>
                                  <a:pt x="65100" y="154660"/>
                                </a:lnTo>
                                <a:lnTo>
                                  <a:pt x="65176" y="154406"/>
                                </a:lnTo>
                                <a:lnTo>
                                  <a:pt x="65278" y="154025"/>
                                </a:lnTo>
                                <a:lnTo>
                                  <a:pt x="65354" y="153136"/>
                                </a:lnTo>
                                <a:lnTo>
                                  <a:pt x="64414" y="152755"/>
                                </a:lnTo>
                                <a:lnTo>
                                  <a:pt x="64300" y="154406"/>
                                </a:lnTo>
                                <a:lnTo>
                                  <a:pt x="63830" y="156057"/>
                                </a:lnTo>
                                <a:lnTo>
                                  <a:pt x="63792" y="156184"/>
                                </a:lnTo>
                                <a:lnTo>
                                  <a:pt x="61302" y="156438"/>
                                </a:lnTo>
                                <a:lnTo>
                                  <a:pt x="59156" y="156184"/>
                                </a:lnTo>
                                <a:lnTo>
                                  <a:pt x="58216" y="157708"/>
                                </a:lnTo>
                                <a:lnTo>
                                  <a:pt x="58127" y="157962"/>
                                </a:lnTo>
                                <a:lnTo>
                                  <a:pt x="58051" y="158216"/>
                                </a:lnTo>
                                <a:lnTo>
                                  <a:pt x="57924" y="158597"/>
                                </a:lnTo>
                                <a:lnTo>
                                  <a:pt x="57810" y="158978"/>
                                </a:lnTo>
                                <a:lnTo>
                                  <a:pt x="57721" y="159232"/>
                                </a:lnTo>
                                <a:lnTo>
                                  <a:pt x="57607" y="159613"/>
                                </a:lnTo>
                                <a:lnTo>
                                  <a:pt x="55448" y="159232"/>
                                </a:lnTo>
                                <a:lnTo>
                                  <a:pt x="52971" y="160248"/>
                                </a:lnTo>
                                <a:lnTo>
                                  <a:pt x="56070" y="162407"/>
                                </a:lnTo>
                                <a:lnTo>
                                  <a:pt x="55816" y="163169"/>
                                </a:lnTo>
                                <a:lnTo>
                                  <a:pt x="55689" y="163550"/>
                                </a:lnTo>
                                <a:lnTo>
                                  <a:pt x="55575" y="163931"/>
                                </a:lnTo>
                                <a:lnTo>
                                  <a:pt x="55448" y="164312"/>
                                </a:lnTo>
                                <a:lnTo>
                                  <a:pt x="54813" y="165455"/>
                                </a:lnTo>
                                <a:lnTo>
                                  <a:pt x="53886" y="164566"/>
                                </a:lnTo>
                                <a:lnTo>
                                  <a:pt x="53263" y="164820"/>
                                </a:lnTo>
                                <a:lnTo>
                                  <a:pt x="53162" y="165239"/>
                                </a:lnTo>
                                <a:lnTo>
                                  <a:pt x="53073" y="165582"/>
                                </a:lnTo>
                                <a:lnTo>
                                  <a:pt x="53009" y="165836"/>
                                </a:lnTo>
                                <a:lnTo>
                                  <a:pt x="52120" y="165836"/>
                                </a:lnTo>
                                <a:lnTo>
                                  <a:pt x="52933" y="166103"/>
                                </a:lnTo>
                                <a:lnTo>
                                  <a:pt x="53759" y="166344"/>
                                </a:lnTo>
                                <a:lnTo>
                                  <a:pt x="54584" y="166598"/>
                                </a:lnTo>
                                <a:lnTo>
                                  <a:pt x="54368" y="166598"/>
                                </a:lnTo>
                                <a:lnTo>
                                  <a:pt x="55130" y="167106"/>
                                </a:lnTo>
                                <a:lnTo>
                                  <a:pt x="55194" y="166979"/>
                                </a:lnTo>
                                <a:lnTo>
                                  <a:pt x="55308" y="166725"/>
                                </a:lnTo>
                                <a:lnTo>
                                  <a:pt x="55372" y="166598"/>
                                </a:lnTo>
                                <a:lnTo>
                                  <a:pt x="55499" y="166344"/>
                                </a:lnTo>
                                <a:lnTo>
                                  <a:pt x="65024" y="166344"/>
                                </a:lnTo>
                                <a:lnTo>
                                  <a:pt x="64516" y="166979"/>
                                </a:lnTo>
                                <a:lnTo>
                                  <a:pt x="64414" y="167106"/>
                                </a:lnTo>
                                <a:lnTo>
                                  <a:pt x="62560" y="168376"/>
                                </a:lnTo>
                                <a:lnTo>
                                  <a:pt x="60693" y="168376"/>
                                </a:lnTo>
                                <a:lnTo>
                                  <a:pt x="58839" y="168884"/>
                                </a:lnTo>
                                <a:lnTo>
                                  <a:pt x="58597" y="169519"/>
                                </a:lnTo>
                                <a:lnTo>
                                  <a:pt x="58496" y="169773"/>
                                </a:lnTo>
                                <a:lnTo>
                                  <a:pt x="58407" y="170027"/>
                                </a:lnTo>
                                <a:lnTo>
                                  <a:pt x="58356" y="170154"/>
                                </a:lnTo>
                                <a:lnTo>
                                  <a:pt x="58267" y="170408"/>
                                </a:lnTo>
                                <a:lnTo>
                                  <a:pt x="58216" y="172059"/>
                                </a:lnTo>
                                <a:lnTo>
                                  <a:pt x="60109" y="171424"/>
                                </a:lnTo>
                                <a:lnTo>
                                  <a:pt x="62103" y="173456"/>
                                </a:lnTo>
                                <a:lnTo>
                                  <a:pt x="62230" y="173583"/>
                                </a:lnTo>
                                <a:lnTo>
                                  <a:pt x="62915" y="171551"/>
                                </a:lnTo>
                                <a:lnTo>
                                  <a:pt x="62953" y="171424"/>
                                </a:lnTo>
                                <a:lnTo>
                                  <a:pt x="63169" y="170789"/>
                                </a:lnTo>
                                <a:lnTo>
                                  <a:pt x="65646" y="170154"/>
                                </a:lnTo>
                                <a:lnTo>
                                  <a:pt x="67462" y="173456"/>
                                </a:lnTo>
                                <a:lnTo>
                                  <a:pt x="67538" y="173583"/>
                                </a:lnTo>
                                <a:lnTo>
                                  <a:pt x="70599" y="172694"/>
                                </a:lnTo>
                                <a:lnTo>
                                  <a:pt x="71551" y="172948"/>
                                </a:lnTo>
                                <a:lnTo>
                                  <a:pt x="71615" y="173202"/>
                                </a:lnTo>
                                <a:lnTo>
                                  <a:pt x="71742" y="173710"/>
                                </a:lnTo>
                                <a:lnTo>
                                  <a:pt x="71869" y="174218"/>
                                </a:lnTo>
                                <a:lnTo>
                                  <a:pt x="73101" y="174218"/>
                                </a:lnTo>
                                <a:lnTo>
                                  <a:pt x="74777" y="172694"/>
                                </a:lnTo>
                                <a:lnTo>
                                  <a:pt x="76174" y="171424"/>
                                </a:lnTo>
                                <a:lnTo>
                                  <a:pt x="76250" y="171932"/>
                                </a:lnTo>
                                <a:lnTo>
                                  <a:pt x="76352" y="172694"/>
                                </a:lnTo>
                                <a:lnTo>
                                  <a:pt x="76466" y="173456"/>
                                </a:lnTo>
                                <a:lnTo>
                                  <a:pt x="76555" y="174091"/>
                                </a:lnTo>
                                <a:lnTo>
                                  <a:pt x="76669" y="174853"/>
                                </a:lnTo>
                                <a:lnTo>
                                  <a:pt x="76784" y="175615"/>
                                </a:lnTo>
                                <a:lnTo>
                                  <a:pt x="76885" y="176377"/>
                                </a:lnTo>
                                <a:lnTo>
                                  <a:pt x="77000" y="177139"/>
                                </a:lnTo>
                                <a:lnTo>
                                  <a:pt x="77114" y="177901"/>
                                </a:lnTo>
                                <a:lnTo>
                                  <a:pt x="79362" y="175107"/>
                                </a:lnTo>
                                <a:lnTo>
                                  <a:pt x="79463" y="174980"/>
                                </a:lnTo>
                                <a:lnTo>
                                  <a:pt x="79565" y="174853"/>
                                </a:lnTo>
                                <a:lnTo>
                                  <a:pt x="81749" y="175996"/>
                                </a:lnTo>
                                <a:lnTo>
                                  <a:pt x="84543" y="175361"/>
                                </a:lnTo>
                                <a:lnTo>
                                  <a:pt x="86398" y="176377"/>
                                </a:lnTo>
                                <a:lnTo>
                                  <a:pt x="87096" y="175361"/>
                                </a:lnTo>
                                <a:lnTo>
                                  <a:pt x="87274" y="175107"/>
                                </a:lnTo>
                                <a:lnTo>
                                  <a:pt x="87363" y="174980"/>
                                </a:lnTo>
                                <a:lnTo>
                                  <a:pt x="87452" y="174853"/>
                                </a:lnTo>
                                <a:lnTo>
                                  <a:pt x="88760" y="172948"/>
                                </a:lnTo>
                                <a:lnTo>
                                  <a:pt x="88849" y="172821"/>
                                </a:lnTo>
                                <a:lnTo>
                                  <a:pt x="89204" y="172313"/>
                                </a:lnTo>
                                <a:lnTo>
                                  <a:pt x="92887" y="175996"/>
                                </a:lnTo>
                                <a:lnTo>
                                  <a:pt x="95986" y="176631"/>
                                </a:lnTo>
                                <a:lnTo>
                                  <a:pt x="96926" y="175996"/>
                                </a:lnTo>
                                <a:lnTo>
                                  <a:pt x="97548" y="175107"/>
                                </a:lnTo>
                                <a:lnTo>
                                  <a:pt x="98793" y="175361"/>
                                </a:lnTo>
                                <a:lnTo>
                                  <a:pt x="98907" y="175996"/>
                                </a:lnTo>
                                <a:lnTo>
                                  <a:pt x="99034" y="176631"/>
                                </a:lnTo>
                                <a:lnTo>
                                  <a:pt x="99161" y="177266"/>
                                </a:lnTo>
                                <a:lnTo>
                                  <a:pt x="99275" y="177901"/>
                                </a:lnTo>
                                <a:lnTo>
                                  <a:pt x="99402" y="178536"/>
                                </a:lnTo>
                                <a:lnTo>
                                  <a:pt x="102819" y="176631"/>
                                </a:lnTo>
                                <a:lnTo>
                                  <a:pt x="104686" y="177266"/>
                                </a:lnTo>
                                <a:lnTo>
                                  <a:pt x="106197" y="178790"/>
                                </a:lnTo>
                                <a:lnTo>
                                  <a:pt x="106324" y="178917"/>
                                </a:lnTo>
                                <a:lnTo>
                                  <a:pt x="106451" y="179044"/>
                                </a:lnTo>
                                <a:lnTo>
                                  <a:pt x="108800" y="179552"/>
                                </a:lnTo>
                                <a:lnTo>
                                  <a:pt x="113995" y="179552"/>
                                </a:lnTo>
                                <a:lnTo>
                                  <a:pt x="116827" y="178917"/>
                                </a:lnTo>
                                <a:lnTo>
                                  <a:pt x="119240" y="178790"/>
                                </a:lnTo>
                                <a:lnTo>
                                  <a:pt x="119862" y="177901"/>
                                </a:lnTo>
                                <a:lnTo>
                                  <a:pt x="119976" y="177139"/>
                                </a:lnTo>
                                <a:lnTo>
                                  <a:pt x="120065" y="176631"/>
                                </a:lnTo>
                                <a:lnTo>
                                  <a:pt x="120167" y="175996"/>
                                </a:lnTo>
                                <a:lnTo>
                                  <a:pt x="121716" y="175742"/>
                                </a:lnTo>
                                <a:lnTo>
                                  <a:pt x="123558" y="175742"/>
                                </a:lnTo>
                                <a:lnTo>
                                  <a:pt x="123558" y="177901"/>
                                </a:lnTo>
                                <a:lnTo>
                                  <a:pt x="124790" y="178790"/>
                                </a:lnTo>
                                <a:lnTo>
                                  <a:pt x="126974" y="179425"/>
                                </a:lnTo>
                                <a:lnTo>
                                  <a:pt x="129451" y="178790"/>
                                </a:lnTo>
                                <a:lnTo>
                                  <a:pt x="130975" y="176885"/>
                                </a:lnTo>
                                <a:lnTo>
                                  <a:pt x="133464" y="175742"/>
                                </a:lnTo>
                                <a:lnTo>
                                  <a:pt x="133413" y="175996"/>
                                </a:lnTo>
                                <a:lnTo>
                                  <a:pt x="133299" y="176631"/>
                                </a:lnTo>
                                <a:lnTo>
                                  <a:pt x="133184" y="177266"/>
                                </a:lnTo>
                                <a:lnTo>
                                  <a:pt x="133070" y="177901"/>
                                </a:lnTo>
                                <a:lnTo>
                                  <a:pt x="132981" y="178409"/>
                                </a:lnTo>
                                <a:lnTo>
                                  <a:pt x="132867" y="179044"/>
                                </a:lnTo>
                                <a:lnTo>
                                  <a:pt x="134073" y="180060"/>
                                </a:lnTo>
                                <a:lnTo>
                                  <a:pt x="137172" y="180060"/>
                                </a:lnTo>
                                <a:lnTo>
                                  <a:pt x="137401" y="182854"/>
                                </a:lnTo>
                                <a:lnTo>
                                  <a:pt x="137502" y="184124"/>
                                </a:lnTo>
                                <a:lnTo>
                                  <a:pt x="140589" y="184378"/>
                                </a:lnTo>
                                <a:lnTo>
                                  <a:pt x="148640" y="186791"/>
                                </a:lnTo>
                                <a:lnTo>
                                  <a:pt x="156387" y="189331"/>
                                </a:lnTo>
                                <a:lnTo>
                                  <a:pt x="164122" y="191490"/>
                                </a:lnTo>
                                <a:lnTo>
                                  <a:pt x="165684" y="191490"/>
                                </a:lnTo>
                                <a:lnTo>
                                  <a:pt x="167513" y="191998"/>
                                </a:lnTo>
                                <a:lnTo>
                                  <a:pt x="168452" y="190474"/>
                                </a:lnTo>
                                <a:lnTo>
                                  <a:pt x="168986" y="186791"/>
                                </a:lnTo>
                                <a:lnTo>
                                  <a:pt x="169075" y="186156"/>
                                </a:lnTo>
                                <a:lnTo>
                                  <a:pt x="173405" y="182854"/>
                                </a:lnTo>
                                <a:lnTo>
                                  <a:pt x="173215" y="180060"/>
                                </a:lnTo>
                                <a:lnTo>
                                  <a:pt x="173151" y="179044"/>
                                </a:lnTo>
                                <a:lnTo>
                                  <a:pt x="173164" y="177520"/>
                                </a:lnTo>
                                <a:lnTo>
                                  <a:pt x="173278" y="176504"/>
                                </a:lnTo>
                                <a:lnTo>
                                  <a:pt x="173316" y="176250"/>
                                </a:lnTo>
                                <a:lnTo>
                                  <a:pt x="173418" y="175361"/>
                                </a:lnTo>
                                <a:lnTo>
                                  <a:pt x="173545" y="174345"/>
                                </a:lnTo>
                                <a:lnTo>
                                  <a:pt x="173647" y="173456"/>
                                </a:lnTo>
                                <a:lnTo>
                                  <a:pt x="173710" y="172948"/>
                                </a:lnTo>
                                <a:lnTo>
                                  <a:pt x="180543" y="175361"/>
                                </a:lnTo>
                                <a:lnTo>
                                  <a:pt x="180657" y="173456"/>
                                </a:lnTo>
                                <a:lnTo>
                                  <a:pt x="180682" y="172948"/>
                                </a:lnTo>
                                <a:lnTo>
                                  <a:pt x="180759" y="171551"/>
                                </a:lnTo>
                                <a:lnTo>
                                  <a:pt x="180835" y="170408"/>
                                </a:lnTo>
                                <a:close/>
                              </a:path>
                              <a:path w="429895" h="264160">
                                <a:moveTo>
                                  <a:pt x="190119" y="246164"/>
                                </a:moveTo>
                                <a:lnTo>
                                  <a:pt x="189801" y="245541"/>
                                </a:lnTo>
                                <a:lnTo>
                                  <a:pt x="188582" y="244627"/>
                                </a:lnTo>
                                <a:lnTo>
                                  <a:pt x="188582" y="245872"/>
                                </a:lnTo>
                                <a:lnTo>
                                  <a:pt x="188874" y="246481"/>
                                </a:lnTo>
                                <a:lnTo>
                                  <a:pt x="189496" y="246786"/>
                                </a:lnTo>
                                <a:lnTo>
                                  <a:pt x="190119" y="246164"/>
                                </a:lnTo>
                                <a:close/>
                              </a:path>
                              <a:path w="429895" h="264160">
                                <a:moveTo>
                                  <a:pt x="198196" y="247434"/>
                                </a:moveTo>
                                <a:lnTo>
                                  <a:pt x="197256" y="246786"/>
                                </a:lnTo>
                                <a:lnTo>
                                  <a:pt x="196316" y="245554"/>
                                </a:lnTo>
                                <a:lnTo>
                                  <a:pt x="195402" y="245554"/>
                                </a:lnTo>
                                <a:lnTo>
                                  <a:pt x="195072" y="245846"/>
                                </a:lnTo>
                                <a:lnTo>
                                  <a:pt x="194779" y="246481"/>
                                </a:lnTo>
                                <a:lnTo>
                                  <a:pt x="195072" y="246786"/>
                                </a:lnTo>
                                <a:lnTo>
                                  <a:pt x="195402" y="247726"/>
                                </a:lnTo>
                                <a:lnTo>
                                  <a:pt x="196316" y="249288"/>
                                </a:lnTo>
                                <a:lnTo>
                                  <a:pt x="197573" y="248970"/>
                                </a:lnTo>
                                <a:lnTo>
                                  <a:pt x="198196" y="248970"/>
                                </a:lnTo>
                                <a:lnTo>
                                  <a:pt x="197904" y="248056"/>
                                </a:lnTo>
                                <a:lnTo>
                                  <a:pt x="198196" y="247434"/>
                                </a:lnTo>
                                <a:close/>
                              </a:path>
                              <a:path w="429895" h="264160">
                                <a:moveTo>
                                  <a:pt x="199402" y="248640"/>
                                </a:moveTo>
                                <a:lnTo>
                                  <a:pt x="192913" y="252971"/>
                                </a:lnTo>
                                <a:lnTo>
                                  <a:pt x="190119" y="252679"/>
                                </a:lnTo>
                                <a:lnTo>
                                  <a:pt x="189496" y="253923"/>
                                </a:lnTo>
                                <a:lnTo>
                                  <a:pt x="191058" y="254533"/>
                                </a:lnTo>
                                <a:lnTo>
                                  <a:pt x="190741" y="255447"/>
                                </a:lnTo>
                                <a:lnTo>
                                  <a:pt x="190741" y="257314"/>
                                </a:lnTo>
                                <a:lnTo>
                                  <a:pt x="187642" y="257632"/>
                                </a:lnTo>
                                <a:lnTo>
                                  <a:pt x="188874" y="259168"/>
                                </a:lnTo>
                                <a:lnTo>
                                  <a:pt x="192303" y="258254"/>
                                </a:lnTo>
                                <a:lnTo>
                                  <a:pt x="196316" y="258572"/>
                                </a:lnTo>
                                <a:lnTo>
                                  <a:pt x="198488" y="255155"/>
                                </a:lnTo>
                                <a:lnTo>
                                  <a:pt x="199402" y="248640"/>
                                </a:lnTo>
                                <a:close/>
                              </a:path>
                              <a:path w="429895" h="264160">
                                <a:moveTo>
                                  <a:pt x="204685" y="251434"/>
                                </a:moveTo>
                                <a:lnTo>
                                  <a:pt x="201891" y="248018"/>
                                </a:lnTo>
                                <a:lnTo>
                                  <a:pt x="204368" y="243687"/>
                                </a:lnTo>
                                <a:lnTo>
                                  <a:pt x="204063" y="239966"/>
                                </a:lnTo>
                                <a:lnTo>
                                  <a:pt x="202209" y="239674"/>
                                </a:lnTo>
                                <a:lnTo>
                                  <a:pt x="199732" y="241820"/>
                                </a:lnTo>
                                <a:lnTo>
                                  <a:pt x="200355" y="243979"/>
                                </a:lnTo>
                                <a:lnTo>
                                  <a:pt x="201587" y="247103"/>
                                </a:lnTo>
                                <a:lnTo>
                                  <a:pt x="201269" y="251117"/>
                                </a:lnTo>
                                <a:lnTo>
                                  <a:pt x="204063" y="252971"/>
                                </a:lnTo>
                                <a:lnTo>
                                  <a:pt x="204685" y="252679"/>
                                </a:lnTo>
                                <a:lnTo>
                                  <a:pt x="204685" y="251434"/>
                                </a:lnTo>
                                <a:close/>
                              </a:path>
                              <a:path w="429895" h="264160">
                                <a:moveTo>
                                  <a:pt x="211823" y="242443"/>
                                </a:moveTo>
                                <a:lnTo>
                                  <a:pt x="208076" y="240906"/>
                                </a:lnTo>
                                <a:lnTo>
                                  <a:pt x="207810" y="243090"/>
                                </a:lnTo>
                                <a:lnTo>
                                  <a:pt x="207810" y="244944"/>
                                </a:lnTo>
                                <a:lnTo>
                                  <a:pt x="207162" y="247421"/>
                                </a:lnTo>
                                <a:lnTo>
                                  <a:pt x="209346" y="248043"/>
                                </a:lnTo>
                                <a:lnTo>
                                  <a:pt x="210261" y="247421"/>
                                </a:lnTo>
                                <a:lnTo>
                                  <a:pt x="210870" y="246151"/>
                                </a:lnTo>
                                <a:lnTo>
                                  <a:pt x="210870" y="244627"/>
                                </a:lnTo>
                                <a:lnTo>
                                  <a:pt x="211823" y="242443"/>
                                </a:lnTo>
                                <a:close/>
                              </a:path>
                              <a:path w="429895" h="264160">
                                <a:moveTo>
                                  <a:pt x="213347" y="259778"/>
                                </a:moveTo>
                                <a:lnTo>
                                  <a:pt x="212725" y="258864"/>
                                </a:lnTo>
                                <a:lnTo>
                                  <a:pt x="211493" y="258864"/>
                                </a:lnTo>
                                <a:lnTo>
                                  <a:pt x="210248" y="258533"/>
                                </a:lnTo>
                                <a:lnTo>
                                  <a:pt x="210248" y="259778"/>
                                </a:lnTo>
                                <a:lnTo>
                                  <a:pt x="210845" y="260400"/>
                                </a:lnTo>
                                <a:lnTo>
                                  <a:pt x="211188" y="261658"/>
                                </a:lnTo>
                                <a:lnTo>
                                  <a:pt x="212407" y="261340"/>
                                </a:lnTo>
                                <a:lnTo>
                                  <a:pt x="213055" y="261340"/>
                                </a:lnTo>
                                <a:lnTo>
                                  <a:pt x="213347" y="260400"/>
                                </a:lnTo>
                                <a:lnTo>
                                  <a:pt x="213347" y="259778"/>
                                </a:lnTo>
                                <a:close/>
                              </a:path>
                              <a:path w="429895" h="264160">
                                <a:moveTo>
                                  <a:pt x="213347" y="239356"/>
                                </a:moveTo>
                                <a:lnTo>
                                  <a:pt x="213055" y="238112"/>
                                </a:lnTo>
                                <a:lnTo>
                                  <a:pt x="210870" y="238112"/>
                                </a:lnTo>
                                <a:lnTo>
                                  <a:pt x="210870" y="239356"/>
                                </a:lnTo>
                                <a:lnTo>
                                  <a:pt x="211493" y="239979"/>
                                </a:lnTo>
                                <a:lnTo>
                                  <a:pt x="212725" y="239979"/>
                                </a:lnTo>
                                <a:lnTo>
                                  <a:pt x="213347" y="239674"/>
                                </a:lnTo>
                                <a:lnTo>
                                  <a:pt x="213347" y="239356"/>
                                </a:lnTo>
                                <a:close/>
                              </a:path>
                              <a:path w="429895" h="264160">
                                <a:moveTo>
                                  <a:pt x="221729" y="243395"/>
                                </a:moveTo>
                                <a:lnTo>
                                  <a:pt x="221437" y="241833"/>
                                </a:lnTo>
                                <a:lnTo>
                                  <a:pt x="219544" y="238112"/>
                                </a:lnTo>
                                <a:lnTo>
                                  <a:pt x="218008" y="241211"/>
                                </a:lnTo>
                                <a:lnTo>
                                  <a:pt x="219544" y="244309"/>
                                </a:lnTo>
                                <a:lnTo>
                                  <a:pt x="217449" y="248983"/>
                                </a:lnTo>
                                <a:lnTo>
                                  <a:pt x="217385" y="248640"/>
                                </a:lnTo>
                                <a:lnTo>
                                  <a:pt x="217068" y="245541"/>
                                </a:lnTo>
                                <a:lnTo>
                                  <a:pt x="216776" y="244627"/>
                                </a:lnTo>
                                <a:lnTo>
                                  <a:pt x="215836" y="243687"/>
                                </a:lnTo>
                                <a:lnTo>
                                  <a:pt x="214909" y="243979"/>
                                </a:lnTo>
                                <a:lnTo>
                                  <a:pt x="212115" y="246481"/>
                                </a:lnTo>
                                <a:lnTo>
                                  <a:pt x="214299" y="250786"/>
                                </a:lnTo>
                                <a:lnTo>
                                  <a:pt x="213969" y="254533"/>
                                </a:lnTo>
                                <a:lnTo>
                                  <a:pt x="214299" y="255155"/>
                                </a:lnTo>
                                <a:lnTo>
                                  <a:pt x="215214" y="255155"/>
                                </a:lnTo>
                                <a:lnTo>
                                  <a:pt x="216446" y="255447"/>
                                </a:lnTo>
                                <a:lnTo>
                                  <a:pt x="217068" y="254825"/>
                                </a:lnTo>
                                <a:lnTo>
                                  <a:pt x="218008" y="251764"/>
                                </a:lnTo>
                                <a:lnTo>
                                  <a:pt x="217792" y="250710"/>
                                </a:lnTo>
                                <a:lnTo>
                                  <a:pt x="221437" y="251434"/>
                                </a:lnTo>
                                <a:lnTo>
                                  <a:pt x="221729" y="249288"/>
                                </a:lnTo>
                                <a:lnTo>
                                  <a:pt x="221729" y="243395"/>
                                </a:lnTo>
                                <a:close/>
                              </a:path>
                              <a:path w="429895" h="264160">
                                <a:moveTo>
                                  <a:pt x="227622" y="245833"/>
                                </a:moveTo>
                                <a:lnTo>
                                  <a:pt x="226974" y="242773"/>
                                </a:lnTo>
                                <a:lnTo>
                                  <a:pt x="226974" y="241528"/>
                                </a:lnTo>
                                <a:lnTo>
                                  <a:pt x="225120" y="239979"/>
                                </a:lnTo>
                                <a:lnTo>
                                  <a:pt x="223850" y="241528"/>
                                </a:lnTo>
                                <a:lnTo>
                                  <a:pt x="223850" y="248348"/>
                                </a:lnTo>
                                <a:lnTo>
                                  <a:pt x="225120" y="251434"/>
                                </a:lnTo>
                                <a:lnTo>
                                  <a:pt x="225412" y="251739"/>
                                </a:lnTo>
                                <a:lnTo>
                                  <a:pt x="226060" y="251739"/>
                                </a:lnTo>
                                <a:lnTo>
                                  <a:pt x="226352" y="251434"/>
                                </a:lnTo>
                                <a:lnTo>
                                  <a:pt x="226352" y="248348"/>
                                </a:lnTo>
                                <a:lnTo>
                                  <a:pt x="227622" y="245833"/>
                                </a:lnTo>
                                <a:close/>
                              </a:path>
                              <a:path w="429895" h="264160">
                                <a:moveTo>
                                  <a:pt x="232410" y="204101"/>
                                </a:moveTo>
                                <a:lnTo>
                                  <a:pt x="229743" y="204470"/>
                                </a:lnTo>
                                <a:lnTo>
                                  <a:pt x="228219" y="205092"/>
                                </a:lnTo>
                                <a:lnTo>
                                  <a:pt x="227164" y="206629"/>
                                </a:lnTo>
                                <a:lnTo>
                                  <a:pt x="227063" y="207238"/>
                                </a:lnTo>
                                <a:lnTo>
                                  <a:pt x="227596" y="208483"/>
                                </a:lnTo>
                                <a:lnTo>
                                  <a:pt x="229743" y="209448"/>
                                </a:lnTo>
                                <a:lnTo>
                                  <a:pt x="232410" y="204101"/>
                                </a:lnTo>
                                <a:close/>
                              </a:path>
                              <a:path w="429895" h="264160">
                                <a:moveTo>
                                  <a:pt x="233489" y="248958"/>
                                </a:moveTo>
                                <a:lnTo>
                                  <a:pt x="231013" y="246164"/>
                                </a:lnTo>
                                <a:lnTo>
                                  <a:pt x="230390" y="245541"/>
                                </a:lnTo>
                                <a:lnTo>
                                  <a:pt x="231635" y="244309"/>
                                </a:lnTo>
                                <a:lnTo>
                                  <a:pt x="230695" y="243687"/>
                                </a:lnTo>
                                <a:lnTo>
                                  <a:pt x="228511" y="246481"/>
                                </a:lnTo>
                                <a:lnTo>
                                  <a:pt x="229755" y="250799"/>
                                </a:lnTo>
                                <a:lnTo>
                                  <a:pt x="229133" y="254215"/>
                                </a:lnTo>
                                <a:lnTo>
                                  <a:pt x="230390" y="254838"/>
                                </a:lnTo>
                                <a:lnTo>
                                  <a:pt x="232257" y="255447"/>
                                </a:lnTo>
                                <a:lnTo>
                                  <a:pt x="232549" y="257009"/>
                                </a:lnTo>
                                <a:lnTo>
                                  <a:pt x="232549" y="253619"/>
                                </a:lnTo>
                                <a:lnTo>
                                  <a:pt x="233489" y="248958"/>
                                </a:lnTo>
                                <a:close/>
                              </a:path>
                              <a:path w="429895" h="264160">
                                <a:moveTo>
                                  <a:pt x="233781" y="201371"/>
                                </a:moveTo>
                                <a:lnTo>
                                  <a:pt x="232498" y="203923"/>
                                </a:lnTo>
                                <a:lnTo>
                                  <a:pt x="232410" y="204101"/>
                                </a:lnTo>
                                <a:lnTo>
                                  <a:pt x="233667" y="203923"/>
                                </a:lnTo>
                                <a:lnTo>
                                  <a:pt x="233781" y="201371"/>
                                </a:lnTo>
                                <a:close/>
                              </a:path>
                              <a:path w="429895" h="264160">
                                <a:moveTo>
                                  <a:pt x="239052" y="244627"/>
                                </a:moveTo>
                                <a:lnTo>
                                  <a:pt x="235661" y="242443"/>
                                </a:lnTo>
                                <a:lnTo>
                                  <a:pt x="234391" y="245833"/>
                                </a:lnTo>
                                <a:lnTo>
                                  <a:pt x="235343" y="249580"/>
                                </a:lnTo>
                                <a:lnTo>
                                  <a:pt x="235038" y="253593"/>
                                </a:lnTo>
                                <a:lnTo>
                                  <a:pt x="235343" y="254203"/>
                                </a:lnTo>
                                <a:lnTo>
                                  <a:pt x="235038" y="255765"/>
                                </a:lnTo>
                                <a:lnTo>
                                  <a:pt x="236258" y="255447"/>
                                </a:lnTo>
                                <a:lnTo>
                                  <a:pt x="237197" y="254533"/>
                                </a:lnTo>
                                <a:lnTo>
                                  <a:pt x="237515" y="253911"/>
                                </a:lnTo>
                                <a:lnTo>
                                  <a:pt x="237515" y="250190"/>
                                </a:lnTo>
                                <a:lnTo>
                                  <a:pt x="239052" y="244627"/>
                                </a:lnTo>
                                <a:close/>
                              </a:path>
                              <a:path w="429895" h="264160">
                                <a:moveTo>
                                  <a:pt x="240626" y="206629"/>
                                </a:moveTo>
                                <a:lnTo>
                                  <a:pt x="239471" y="206184"/>
                                </a:lnTo>
                                <a:lnTo>
                                  <a:pt x="239331" y="206324"/>
                                </a:lnTo>
                                <a:lnTo>
                                  <a:pt x="239229" y="207949"/>
                                </a:lnTo>
                                <a:lnTo>
                                  <a:pt x="240626" y="206629"/>
                                </a:lnTo>
                                <a:close/>
                              </a:path>
                              <a:path w="429895" h="264160">
                                <a:moveTo>
                                  <a:pt x="244017" y="212813"/>
                                </a:moveTo>
                                <a:lnTo>
                                  <a:pt x="243586" y="211785"/>
                                </a:lnTo>
                                <a:lnTo>
                                  <a:pt x="243471" y="211493"/>
                                </a:lnTo>
                                <a:lnTo>
                                  <a:pt x="243395" y="211302"/>
                                </a:lnTo>
                                <a:lnTo>
                                  <a:pt x="242824" y="210337"/>
                                </a:lnTo>
                                <a:lnTo>
                                  <a:pt x="242455" y="209715"/>
                                </a:lnTo>
                                <a:lnTo>
                                  <a:pt x="242557" y="209042"/>
                                </a:lnTo>
                                <a:lnTo>
                                  <a:pt x="242646" y="208483"/>
                                </a:lnTo>
                                <a:lnTo>
                                  <a:pt x="242697" y="208153"/>
                                </a:lnTo>
                                <a:lnTo>
                                  <a:pt x="241808" y="208153"/>
                                </a:lnTo>
                                <a:lnTo>
                                  <a:pt x="240626" y="210337"/>
                                </a:lnTo>
                                <a:lnTo>
                                  <a:pt x="239331" y="208800"/>
                                </a:lnTo>
                                <a:lnTo>
                                  <a:pt x="239217" y="208153"/>
                                </a:lnTo>
                                <a:lnTo>
                                  <a:pt x="239001" y="208153"/>
                                </a:lnTo>
                                <a:lnTo>
                                  <a:pt x="234721" y="212191"/>
                                </a:lnTo>
                                <a:lnTo>
                                  <a:pt x="241503" y="212191"/>
                                </a:lnTo>
                                <a:lnTo>
                                  <a:pt x="242773" y="213461"/>
                                </a:lnTo>
                                <a:lnTo>
                                  <a:pt x="244017" y="212813"/>
                                </a:lnTo>
                                <a:close/>
                              </a:path>
                              <a:path w="429895" h="264160">
                                <a:moveTo>
                                  <a:pt x="244627" y="254825"/>
                                </a:moveTo>
                                <a:lnTo>
                                  <a:pt x="244309" y="251434"/>
                                </a:lnTo>
                                <a:lnTo>
                                  <a:pt x="244309" y="248958"/>
                                </a:lnTo>
                                <a:lnTo>
                                  <a:pt x="243713" y="247713"/>
                                </a:lnTo>
                                <a:lnTo>
                                  <a:pt x="242455" y="246773"/>
                                </a:lnTo>
                                <a:lnTo>
                                  <a:pt x="241236" y="246773"/>
                                </a:lnTo>
                                <a:lnTo>
                                  <a:pt x="240004" y="248640"/>
                                </a:lnTo>
                                <a:lnTo>
                                  <a:pt x="240296" y="251726"/>
                                </a:lnTo>
                                <a:lnTo>
                                  <a:pt x="240296" y="254228"/>
                                </a:lnTo>
                                <a:lnTo>
                                  <a:pt x="240626" y="255447"/>
                                </a:lnTo>
                                <a:lnTo>
                                  <a:pt x="241541" y="256095"/>
                                </a:lnTo>
                                <a:lnTo>
                                  <a:pt x="242773" y="256387"/>
                                </a:lnTo>
                                <a:lnTo>
                                  <a:pt x="244627" y="254825"/>
                                </a:lnTo>
                                <a:close/>
                              </a:path>
                              <a:path w="429895" h="264160">
                                <a:moveTo>
                                  <a:pt x="248056" y="218008"/>
                                </a:moveTo>
                                <a:lnTo>
                                  <a:pt x="240296" y="215531"/>
                                </a:lnTo>
                                <a:lnTo>
                                  <a:pt x="232867" y="212725"/>
                                </a:lnTo>
                                <a:lnTo>
                                  <a:pt x="225094" y="210870"/>
                                </a:lnTo>
                                <a:lnTo>
                                  <a:pt x="225094" y="211785"/>
                                </a:lnTo>
                                <a:lnTo>
                                  <a:pt x="232549" y="214261"/>
                                </a:lnTo>
                                <a:lnTo>
                                  <a:pt x="241236" y="216446"/>
                                </a:lnTo>
                                <a:lnTo>
                                  <a:pt x="248056" y="218008"/>
                                </a:lnTo>
                                <a:close/>
                              </a:path>
                              <a:path w="429895" h="264160">
                                <a:moveTo>
                                  <a:pt x="250202" y="252996"/>
                                </a:moveTo>
                                <a:lnTo>
                                  <a:pt x="248348" y="249897"/>
                                </a:lnTo>
                                <a:lnTo>
                                  <a:pt x="248348" y="247103"/>
                                </a:lnTo>
                                <a:lnTo>
                                  <a:pt x="247434" y="246481"/>
                                </a:lnTo>
                                <a:lnTo>
                                  <a:pt x="247103" y="247434"/>
                                </a:lnTo>
                                <a:lnTo>
                                  <a:pt x="246811" y="248018"/>
                                </a:lnTo>
                                <a:lnTo>
                                  <a:pt x="247408" y="250520"/>
                                </a:lnTo>
                                <a:lnTo>
                                  <a:pt x="244627" y="255473"/>
                                </a:lnTo>
                                <a:lnTo>
                                  <a:pt x="248666" y="255778"/>
                                </a:lnTo>
                                <a:lnTo>
                                  <a:pt x="250202" y="252996"/>
                                </a:lnTo>
                                <a:close/>
                              </a:path>
                              <a:path w="429895" h="264160">
                                <a:moveTo>
                                  <a:pt x="256095" y="254533"/>
                                </a:moveTo>
                                <a:lnTo>
                                  <a:pt x="255155" y="252056"/>
                                </a:lnTo>
                                <a:lnTo>
                                  <a:pt x="255778" y="250202"/>
                                </a:lnTo>
                                <a:lnTo>
                                  <a:pt x="255155" y="248958"/>
                                </a:lnTo>
                                <a:lnTo>
                                  <a:pt x="253276" y="246164"/>
                                </a:lnTo>
                                <a:lnTo>
                                  <a:pt x="252056" y="248018"/>
                                </a:lnTo>
                                <a:lnTo>
                                  <a:pt x="253009" y="250494"/>
                                </a:lnTo>
                                <a:lnTo>
                                  <a:pt x="250507" y="255155"/>
                                </a:lnTo>
                                <a:lnTo>
                                  <a:pt x="253923" y="255447"/>
                                </a:lnTo>
                                <a:lnTo>
                                  <a:pt x="256095" y="254533"/>
                                </a:lnTo>
                                <a:close/>
                              </a:path>
                              <a:path w="429895" h="264160">
                                <a:moveTo>
                                  <a:pt x="260731" y="250825"/>
                                </a:moveTo>
                                <a:lnTo>
                                  <a:pt x="260489" y="250037"/>
                                </a:lnTo>
                                <a:lnTo>
                                  <a:pt x="260007" y="248805"/>
                                </a:lnTo>
                                <a:lnTo>
                                  <a:pt x="258953" y="248805"/>
                                </a:lnTo>
                                <a:lnTo>
                                  <a:pt x="258762" y="248856"/>
                                </a:lnTo>
                                <a:lnTo>
                                  <a:pt x="258572" y="248945"/>
                                </a:lnTo>
                                <a:lnTo>
                                  <a:pt x="257340" y="249885"/>
                                </a:lnTo>
                                <a:lnTo>
                                  <a:pt x="257962" y="251739"/>
                                </a:lnTo>
                                <a:lnTo>
                                  <a:pt x="257962" y="252679"/>
                                </a:lnTo>
                                <a:lnTo>
                                  <a:pt x="258229" y="253301"/>
                                </a:lnTo>
                                <a:lnTo>
                                  <a:pt x="258876" y="253593"/>
                                </a:lnTo>
                                <a:lnTo>
                                  <a:pt x="260731" y="253593"/>
                                </a:lnTo>
                                <a:lnTo>
                                  <a:pt x="260731" y="250825"/>
                                </a:lnTo>
                                <a:close/>
                              </a:path>
                              <a:path w="429895" h="264160">
                                <a:moveTo>
                                  <a:pt x="266547" y="168795"/>
                                </a:moveTo>
                                <a:lnTo>
                                  <a:pt x="266128" y="167906"/>
                                </a:lnTo>
                                <a:lnTo>
                                  <a:pt x="264591" y="168541"/>
                                </a:lnTo>
                                <a:lnTo>
                                  <a:pt x="263829" y="168795"/>
                                </a:lnTo>
                                <a:lnTo>
                                  <a:pt x="266547" y="168795"/>
                                </a:lnTo>
                                <a:close/>
                              </a:path>
                              <a:path w="429895" h="264160">
                                <a:moveTo>
                                  <a:pt x="266915" y="248958"/>
                                </a:moveTo>
                                <a:lnTo>
                                  <a:pt x="265353" y="248018"/>
                                </a:lnTo>
                                <a:lnTo>
                                  <a:pt x="263817" y="248640"/>
                                </a:lnTo>
                                <a:lnTo>
                                  <a:pt x="263194" y="249313"/>
                                </a:lnTo>
                                <a:lnTo>
                                  <a:pt x="263194" y="250812"/>
                                </a:lnTo>
                                <a:lnTo>
                                  <a:pt x="263499" y="251739"/>
                                </a:lnTo>
                                <a:lnTo>
                                  <a:pt x="263817" y="253288"/>
                                </a:lnTo>
                                <a:lnTo>
                                  <a:pt x="265061" y="252679"/>
                                </a:lnTo>
                                <a:lnTo>
                                  <a:pt x="266001" y="252349"/>
                                </a:lnTo>
                                <a:lnTo>
                                  <a:pt x="266915" y="251739"/>
                                </a:lnTo>
                                <a:lnTo>
                                  <a:pt x="266915" y="250494"/>
                                </a:lnTo>
                                <a:lnTo>
                                  <a:pt x="266915" y="248958"/>
                                </a:lnTo>
                                <a:close/>
                              </a:path>
                              <a:path w="429895" h="264160">
                                <a:moveTo>
                                  <a:pt x="270040" y="250202"/>
                                </a:moveTo>
                                <a:lnTo>
                                  <a:pt x="269722" y="249593"/>
                                </a:lnTo>
                                <a:lnTo>
                                  <a:pt x="269100" y="249593"/>
                                </a:lnTo>
                                <a:lnTo>
                                  <a:pt x="268770" y="250532"/>
                                </a:lnTo>
                                <a:lnTo>
                                  <a:pt x="269100" y="251117"/>
                                </a:lnTo>
                                <a:lnTo>
                                  <a:pt x="269722" y="251447"/>
                                </a:lnTo>
                                <a:lnTo>
                                  <a:pt x="270040" y="250825"/>
                                </a:lnTo>
                                <a:lnTo>
                                  <a:pt x="270040" y="250202"/>
                                </a:lnTo>
                                <a:close/>
                              </a:path>
                              <a:path w="429895" h="264160">
                                <a:moveTo>
                                  <a:pt x="278384" y="247103"/>
                                </a:moveTo>
                                <a:lnTo>
                                  <a:pt x="278091" y="246786"/>
                                </a:lnTo>
                                <a:lnTo>
                                  <a:pt x="278091" y="246494"/>
                                </a:lnTo>
                                <a:lnTo>
                                  <a:pt x="277736" y="246494"/>
                                </a:lnTo>
                                <a:lnTo>
                                  <a:pt x="277444" y="246468"/>
                                </a:lnTo>
                                <a:lnTo>
                                  <a:pt x="277114" y="246786"/>
                                </a:lnTo>
                                <a:lnTo>
                                  <a:pt x="277444" y="247103"/>
                                </a:lnTo>
                                <a:lnTo>
                                  <a:pt x="277736" y="247408"/>
                                </a:lnTo>
                                <a:lnTo>
                                  <a:pt x="278091" y="247103"/>
                                </a:lnTo>
                                <a:lnTo>
                                  <a:pt x="278384" y="247103"/>
                                </a:lnTo>
                                <a:close/>
                              </a:path>
                              <a:path w="429895" h="264160">
                                <a:moveTo>
                                  <a:pt x="284873" y="250177"/>
                                </a:moveTo>
                                <a:lnTo>
                                  <a:pt x="284251" y="248018"/>
                                </a:lnTo>
                                <a:lnTo>
                                  <a:pt x="284251" y="247103"/>
                                </a:lnTo>
                                <a:lnTo>
                                  <a:pt x="283629" y="246164"/>
                                </a:lnTo>
                                <a:lnTo>
                                  <a:pt x="282092" y="245859"/>
                                </a:lnTo>
                                <a:lnTo>
                                  <a:pt x="280835" y="245859"/>
                                </a:lnTo>
                                <a:lnTo>
                                  <a:pt x="279946" y="246189"/>
                                </a:lnTo>
                                <a:lnTo>
                                  <a:pt x="280530" y="247103"/>
                                </a:lnTo>
                                <a:lnTo>
                                  <a:pt x="280212" y="247726"/>
                                </a:lnTo>
                                <a:lnTo>
                                  <a:pt x="280860" y="249288"/>
                                </a:lnTo>
                                <a:lnTo>
                                  <a:pt x="282092" y="250825"/>
                                </a:lnTo>
                                <a:lnTo>
                                  <a:pt x="283629" y="250825"/>
                                </a:lnTo>
                                <a:lnTo>
                                  <a:pt x="284873" y="250177"/>
                                </a:lnTo>
                                <a:close/>
                              </a:path>
                              <a:path w="429895" h="264160">
                                <a:moveTo>
                                  <a:pt x="289852" y="247713"/>
                                </a:moveTo>
                                <a:lnTo>
                                  <a:pt x="288607" y="245224"/>
                                </a:lnTo>
                                <a:lnTo>
                                  <a:pt x="287375" y="246773"/>
                                </a:lnTo>
                                <a:lnTo>
                                  <a:pt x="287997" y="248018"/>
                                </a:lnTo>
                                <a:lnTo>
                                  <a:pt x="287375" y="250190"/>
                                </a:lnTo>
                                <a:lnTo>
                                  <a:pt x="289229" y="250494"/>
                                </a:lnTo>
                                <a:lnTo>
                                  <a:pt x="289534" y="249897"/>
                                </a:lnTo>
                                <a:lnTo>
                                  <a:pt x="289534" y="249275"/>
                                </a:lnTo>
                                <a:lnTo>
                                  <a:pt x="289852" y="248958"/>
                                </a:lnTo>
                                <a:lnTo>
                                  <a:pt x="289852" y="247713"/>
                                </a:lnTo>
                                <a:close/>
                              </a:path>
                              <a:path w="429895" h="264160">
                                <a:moveTo>
                                  <a:pt x="296633" y="197243"/>
                                </a:moveTo>
                                <a:lnTo>
                                  <a:pt x="295021" y="197243"/>
                                </a:lnTo>
                                <a:lnTo>
                                  <a:pt x="294093" y="197980"/>
                                </a:lnTo>
                                <a:lnTo>
                                  <a:pt x="296367" y="199110"/>
                                </a:lnTo>
                                <a:lnTo>
                                  <a:pt x="296456" y="198488"/>
                                </a:lnTo>
                                <a:lnTo>
                                  <a:pt x="296532" y="197980"/>
                                </a:lnTo>
                                <a:lnTo>
                                  <a:pt x="296633" y="197243"/>
                                </a:lnTo>
                                <a:close/>
                              </a:path>
                              <a:path w="429895" h="264160">
                                <a:moveTo>
                                  <a:pt x="298818" y="247116"/>
                                </a:moveTo>
                                <a:lnTo>
                                  <a:pt x="298526" y="245872"/>
                                </a:lnTo>
                                <a:lnTo>
                                  <a:pt x="297878" y="244627"/>
                                </a:lnTo>
                                <a:lnTo>
                                  <a:pt x="296341" y="244957"/>
                                </a:lnTo>
                                <a:lnTo>
                                  <a:pt x="295109" y="244932"/>
                                </a:lnTo>
                                <a:lnTo>
                                  <a:pt x="293865" y="245224"/>
                                </a:lnTo>
                                <a:lnTo>
                                  <a:pt x="294817" y="246494"/>
                                </a:lnTo>
                                <a:lnTo>
                                  <a:pt x="294817" y="247434"/>
                                </a:lnTo>
                                <a:lnTo>
                                  <a:pt x="295135" y="248640"/>
                                </a:lnTo>
                                <a:lnTo>
                                  <a:pt x="296659" y="249593"/>
                                </a:lnTo>
                                <a:lnTo>
                                  <a:pt x="297878" y="249593"/>
                                </a:lnTo>
                                <a:lnTo>
                                  <a:pt x="298818" y="248640"/>
                                </a:lnTo>
                                <a:lnTo>
                                  <a:pt x="298818" y="247116"/>
                                </a:lnTo>
                                <a:close/>
                              </a:path>
                              <a:path w="429895" h="264160">
                                <a:moveTo>
                                  <a:pt x="305955" y="244309"/>
                                </a:moveTo>
                                <a:lnTo>
                                  <a:pt x="305638" y="244017"/>
                                </a:lnTo>
                                <a:lnTo>
                                  <a:pt x="305015" y="243687"/>
                                </a:lnTo>
                                <a:lnTo>
                                  <a:pt x="304076" y="244627"/>
                                </a:lnTo>
                                <a:lnTo>
                                  <a:pt x="303428" y="245948"/>
                                </a:lnTo>
                                <a:lnTo>
                                  <a:pt x="303695" y="247370"/>
                                </a:lnTo>
                                <a:lnTo>
                                  <a:pt x="304241" y="248564"/>
                                </a:lnTo>
                                <a:lnTo>
                                  <a:pt x="304685" y="248399"/>
                                </a:lnTo>
                                <a:lnTo>
                                  <a:pt x="305117" y="248208"/>
                                </a:lnTo>
                                <a:lnTo>
                                  <a:pt x="305523" y="248018"/>
                                </a:lnTo>
                                <a:lnTo>
                                  <a:pt x="305955" y="244309"/>
                                </a:lnTo>
                                <a:close/>
                              </a:path>
                              <a:path w="429895" h="264160">
                                <a:moveTo>
                                  <a:pt x="309537" y="250139"/>
                                </a:moveTo>
                                <a:lnTo>
                                  <a:pt x="309295" y="248183"/>
                                </a:lnTo>
                                <a:lnTo>
                                  <a:pt x="309105" y="246240"/>
                                </a:lnTo>
                                <a:lnTo>
                                  <a:pt x="309016" y="245160"/>
                                </a:lnTo>
                                <a:lnTo>
                                  <a:pt x="308952" y="244081"/>
                                </a:lnTo>
                                <a:lnTo>
                                  <a:pt x="309054" y="243090"/>
                                </a:lnTo>
                                <a:lnTo>
                                  <a:pt x="308381" y="244144"/>
                                </a:lnTo>
                                <a:lnTo>
                                  <a:pt x="308165" y="245427"/>
                                </a:lnTo>
                                <a:lnTo>
                                  <a:pt x="308140" y="246722"/>
                                </a:lnTo>
                                <a:lnTo>
                                  <a:pt x="308051" y="248500"/>
                                </a:lnTo>
                                <a:lnTo>
                                  <a:pt x="308292" y="250329"/>
                                </a:lnTo>
                                <a:lnTo>
                                  <a:pt x="308102" y="251726"/>
                                </a:lnTo>
                                <a:lnTo>
                                  <a:pt x="308724" y="251726"/>
                                </a:lnTo>
                                <a:lnTo>
                                  <a:pt x="309537" y="250139"/>
                                </a:lnTo>
                                <a:close/>
                              </a:path>
                              <a:path w="429895" h="264160">
                                <a:moveTo>
                                  <a:pt x="315239" y="249275"/>
                                </a:moveTo>
                                <a:lnTo>
                                  <a:pt x="314782" y="247484"/>
                                </a:lnTo>
                                <a:lnTo>
                                  <a:pt x="314985" y="245668"/>
                                </a:lnTo>
                                <a:lnTo>
                                  <a:pt x="314883" y="243763"/>
                                </a:lnTo>
                                <a:lnTo>
                                  <a:pt x="314883" y="243039"/>
                                </a:lnTo>
                                <a:lnTo>
                                  <a:pt x="314807" y="242316"/>
                                </a:lnTo>
                                <a:lnTo>
                                  <a:pt x="314617" y="241528"/>
                                </a:lnTo>
                                <a:lnTo>
                                  <a:pt x="313994" y="240588"/>
                                </a:lnTo>
                                <a:lnTo>
                                  <a:pt x="312458" y="240588"/>
                                </a:lnTo>
                                <a:lnTo>
                                  <a:pt x="311823" y="241528"/>
                                </a:lnTo>
                                <a:lnTo>
                                  <a:pt x="312166" y="242608"/>
                                </a:lnTo>
                                <a:lnTo>
                                  <a:pt x="312115" y="243763"/>
                                </a:lnTo>
                                <a:lnTo>
                                  <a:pt x="312000" y="244894"/>
                                </a:lnTo>
                                <a:lnTo>
                                  <a:pt x="311835" y="246646"/>
                                </a:lnTo>
                                <a:lnTo>
                                  <a:pt x="311594" y="248399"/>
                                </a:lnTo>
                                <a:lnTo>
                                  <a:pt x="312724" y="249897"/>
                                </a:lnTo>
                                <a:lnTo>
                                  <a:pt x="313664" y="249897"/>
                                </a:lnTo>
                                <a:lnTo>
                                  <a:pt x="314286" y="249580"/>
                                </a:lnTo>
                                <a:lnTo>
                                  <a:pt x="315239" y="249275"/>
                                </a:lnTo>
                                <a:close/>
                              </a:path>
                              <a:path w="429895" h="264160">
                                <a:moveTo>
                                  <a:pt x="326402" y="242150"/>
                                </a:moveTo>
                                <a:lnTo>
                                  <a:pt x="325437" y="241211"/>
                                </a:lnTo>
                                <a:lnTo>
                                  <a:pt x="325437" y="240588"/>
                                </a:lnTo>
                                <a:lnTo>
                                  <a:pt x="325107" y="240588"/>
                                </a:lnTo>
                                <a:lnTo>
                                  <a:pt x="324815" y="241528"/>
                                </a:lnTo>
                                <a:lnTo>
                                  <a:pt x="325107" y="242468"/>
                                </a:lnTo>
                                <a:lnTo>
                                  <a:pt x="325729" y="243090"/>
                                </a:lnTo>
                                <a:lnTo>
                                  <a:pt x="326402" y="242150"/>
                                </a:lnTo>
                                <a:close/>
                              </a:path>
                              <a:path w="429895" h="264160">
                                <a:moveTo>
                                  <a:pt x="335343" y="229450"/>
                                </a:moveTo>
                                <a:lnTo>
                                  <a:pt x="334098" y="226034"/>
                                </a:lnTo>
                                <a:lnTo>
                                  <a:pt x="333806" y="223583"/>
                                </a:lnTo>
                                <a:lnTo>
                                  <a:pt x="332867" y="223583"/>
                                </a:lnTo>
                                <a:lnTo>
                                  <a:pt x="331952" y="226034"/>
                                </a:lnTo>
                                <a:lnTo>
                                  <a:pt x="331622" y="229755"/>
                                </a:lnTo>
                                <a:lnTo>
                                  <a:pt x="333489" y="231927"/>
                                </a:lnTo>
                                <a:lnTo>
                                  <a:pt x="335343" y="229450"/>
                                </a:lnTo>
                                <a:close/>
                              </a:path>
                              <a:path w="429895" h="264160">
                                <a:moveTo>
                                  <a:pt x="347129" y="220776"/>
                                </a:moveTo>
                                <a:lnTo>
                                  <a:pt x="345274" y="221081"/>
                                </a:lnTo>
                                <a:lnTo>
                                  <a:pt x="343420" y="223253"/>
                                </a:lnTo>
                                <a:lnTo>
                                  <a:pt x="343420" y="226999"/>
                                </a:lnTo>
                                <a:lnTo>
                                  <a:pt x="342798" y="230073"/>
                                </a:lnTo>
                                <a:lnTo>
                                  <a:pt x="344043" y="230974"/>
                                </a:lnTo>
                                <a:lnTo>
                                  <a:pt x="346811" y="230390"/>
                                </a:lnTo>
                                <a:lnTo>
                                  <a:pt x="347129" y="226644"/>
                                </a:lnTo>
                                <a:lnTo>
                                  <a:pt x="346811" y="223875"/>
                                </a:lnTo>
                                <a:lnTo>
                                  <a:pt x="346811" y="222631"/>
                                </a:lnTo>
                                <a:lnTo>
                                  <a:pt x="347129" y="220776"/>
                                </a:lnTo>
                                <a:close/>
                              </a:path>
                              <a:path w="429895" h="264160">
                                <a:moveTo>
                                  <a:pt x="353949" y="217716"/>
                                </a:moveTo>
                                <a:lnTo>
                                  <a:pt x="351739" y="218008"/>
                                </a:lnTo>
                                <a:lnTo>
                                  <a:pt x="351472" y="218922"/>
                                </a:lnTo>
                                <a:lnTo>
                                  <a:pt x="351472" y="222935"/>
                                </a:lnTo>
                                <a:lnTo>
                                  <a:pt x="351155" y="227266"/>
                                </a:lnTo>
                                <a:lnTo>
                                  <a:pt x="352094" y="230987"/>
                                </a:lnTo>
                                <a:lnTo>
                                  <a:pt x="353326" y="227266"/>
                                </a:lnTo>
                                <a:lnTo>
                                  <a:pt x="353949" y="219240"/>
                                </a:lnTo>
                                <a:lnTo>
                                  <a:pt x="353949" y="217716"/>
                                </a:lnTo>
                                <a:close/>
                              </a:path>
                              <a:path w="429895" h="264160">
                                <a:moveTo>
                                  <a:pt x="358876" y="221691"/>
                                </a:moveTo>
                                <a:lnTo>
                                  <a:pt x="358279" y="221068"/>
                                </a:lnTo>
                                <a:lnTo>
                                  <a:pt x="356400" y="221068"/>
                                </a:lnTo>
                                <a:lnTo>
                                  <a:pt x="355587" y="223520"/>
                                </a:lnTo>
                                <a:lnTo>
                                  <a:pt x="354787" y="227152"/>
                                </a:lnTo>
                                <a:lnTo>
                                  <a:pt x="355866" y="229870"/>
                                </a:lnTo>
                                <a:lnTo>
                                  <a:pt x="356717" y="229438"/>
                                </a:lnTo>
                                <a:lnTo>
                                  <a:pt x="355866" y="229870"/>
                                </a:lnTo>
                                <a:lnTo>
                                  <a:pt x="355968" y="230276"/>
                                </a:lnTo>
                                <a:lnTo>
                                  <a:pt x="356158" y="230632"/>
                                </a:lnTo>
                                <a:lnTo>
                                  <a:pt x="356400" y="230974"/>
                                </a:lnTo>
                                <a:lnTo>
                                  <a:pt x="357047" y="231597"/>
                                </a:lnTo>
                                <a:lnTo>
                                  <a:pt x="358292" y="231597"/>
                                </a:lnTo>
                                <a:lnTo>
                                  <a:pt x="358876" y="230974"/>
                                </a:lnTo>
                                <a:lnTo>
                                  <a:pt x="358724" y="230187"/>
                                </a:lnTo>
                                <a:lnTo>
                                  <a:pt x="358533" y="229362"/>
                                </a:lnTo>
                                <a:lnTo>
                                  <a:pt x="358368" y="228473"/>
                                </a:lnTo>
                                <a:lnTo>
                                  <a:pt x="357962" y="226187"/>
                                </a:lnTo>
                                <a:lnTo>
                                  <a:pt x="357797" y="223710"/>
                                </a:lnTo>
                                <a:lnTo>
                                  <a:pt x="358876" y="221691"/>
                                </a:lnTo>
                                <a:close/>
                              </a:path>
                              <a:path w="429895" h="264160">
                                <a:moveTo>
                                  <a:pt x="365709" y="224790"/>
                                </a:moveTo>
                                <a:lnTo>
                                  <a:pt x="365252" y="222364"/>
                                </a:lnTo>
                                <a:lnTo>
                                  <a:pt x="364147" y="216446"/>
                                </a:lnTo>
                                <a:lnTo>
                                  <a:pt x="363855" y="216154"/>
                                </a:lnTo>
                                <a:lnTo>
                                  <a:pt x="362940" y="214287"/>
                                </a:lnTo>
                                <a:lnTo>
                                  <a:pt x="361988" y="215823"/>
                                </a:lnTo>
                                <a:lnTo>
                                  <a:pt x="361429" y="219176"/>
                                </a:lnTo>
                                <a:lnTo>
                                  <a:pt x="361886" y="222529"/>
                                </a:lnTo>
                                <a:lnTo>
                                  <a:pt x="361962" y="225894"/>
                                </a:lnTo>
                                <a:lnTo>
                                  <a:pt x="362000" y="226263"/>
                                </a:lnTo>
                                <a:lnTo>
                                  <a:pt x="362000" y="226999"/>
                                </a:lnTo>
                                <a:lnTo>
                                  <a:pt x="362318" y="227584"/>
                                </a:lnTo>
                                <a:lnTo>
                                  <a:pt x="363232" y="227939"/>
                                </a:lnTo>
                                <a:lnTo>
                                  <a:pt x="363855" y="228206"/>
                                </a:lnTo>
                                <a:lnTo>
                                  <a:pt x="365391" y="227914"/>
                                </a:lnTo>
                                <a:lnTo>
                                  <a:pt x="365391" y="226034"/>
                                </a:lnTo>
                                <a:lnTo>
                                  <a:pt x="365709" y="224790"/>
                                </a:lnTo>
                                <a:close/>
                              </a:path>
                              <a:path w="429895" h="264160">
                                <a:moveTo>
                                  <a:pt x="373761" y="222961"/>
                                </a:moveTo>
                                <a:lnTo>
                                  <a:pt x="371284" y="220472"/>
                                </a:lnTo>
                                <a:lnTo>
                                  <a:pt x="370662" y="218300"/>
                                </a:lnTo>
                                <a:lnTo>
                                  <a:pt x="369747" y="217055"/>
                                </a:lnTo>
                                <a:lnTo>
                                  <a:pt x="370954" y="214909"/>
                                </a:lnTo>
                                <a:lnTo>
                                  <a:pt x="369430" y="214261"/>
                                </a:lnTo>
                                <a:lnTo>
                                  <a:pt x="368503" y="217678"/>
                                </a:lnTo>
                                <a:lnTo>
                                  <a:pt x="366979" y="222631"/>
                                </a:lnTo>
                                <a:lnTo>
                                  <a:pt x="369747" y="225704"/>
                                </a:lnTo>
                                <a:lnTo>
                                  <a:pt x="370954" y="225704"/>
                                </a:lnTo>
                                <a:lnTo>
                                  <a:pt x="371284" y="225082"/>
                                </a:lnTo>
                                <a:lnTo>
                                  <a:pt x="373761" y="222961"/>
                                </a:lnTo>
                                <a:close/>
                              </a:path>
                              <a:path w="429895" h="264160">
                                <a:moveTo>
                                  <a:pt x="374383" y="210870"/>
                                </a:moveTo>
                                <a:lnTo>
                                  <a:pt x="374357" y="208546"/>
                                </a:lnTo>
                                <a:lnTo>
                                  <a:pt x="373926" y="206184"/>
                                </a:lnTo>
                                <a:lnTo>
                                  <a:pt x="373761" y="203733"/>
                                </a:lnTo>
                                <a:lnTo>
                                  <a:pt x="373138" y="203733"/>
                                </a:lnTo>
                                <a:lnTo>
                                  <a:pt x="372440" y="204101"/>
                                </a:lnTo>
                                <a:lnTo>
                                  <a:pt x="371208" y="205295"/>
                                </a:lnTo>
                                <a:lnTo>
                                  <a:pt x="370662" y="206044"/>
                                </a:lnTo>
                                <a:lnTo>
                                  <a:pt x="370370" y="206832"/>
                                </a:lnTo>
                                <a:lnTo>
                                  <a:pt x="371906" y="208394"/>
                                </a:lnTo>
                                <a:lnTo>
                                  <a:pt x="371551" y="210388"/>
                                </a:lnTo>
                                <a:lnTo>
                                  <a:pt x="371551" y="212318"/>
                                </a:lnTo>
                                <a:lnTo>
                                  <a:pt x="372706" y="211963"/>
                                </a:lnTo>
                                <a:lnTo>
                                  <a:pt x="373621" y="211480"/>
                                </a:lnTo>
                                <a:lnTo>
                                  <a:pt x="374383" y="210870"/>
                                </a:lnTo>
                                <a:close/>
                              </a:path>
                              <a:path w="429895" h="264160">
                                <a:moveTo>
                                  <a:pt x="374434" y="212966"/>
                                </a:moveTo>
                                <a:lnTo>
                                  <a:pt x="374383" y="210870"/>
                                </a:lnTo>
                                <a:lnTo>
                                  <a:pt x="373621" y="211493"/>
                                </a:lnTo>
                                <a:lnTo>
                                  <a:pt x="372706" y="211975"/>
                                </a:lnTo>
                                <a:lnTo>
                                  <a:pt x="371551" y="212318"/>
                                </a:lnTo>
                                <a:lnTo>
                                  <a:pt x="371551" y="213106"/>
                                </a:lnTo>
                                <a:lnTo>
                                  <a:pt x="371640" y="213855"/>
                                </a:lnTo>
                                <a:lnTo>
                                  <a:pt x="371906" y="214591"/>
                                </a:lnTo>
                                <a:lnTo>
                                  <a:pt x="371906" y="217360"/>
                                </a:lnTo>
                                <a:lnTo>
                                  <a:pt x="373138" y="217068"/>
                                </a:lnTo>
                                <a:lnTo>
                                  <a:pt x="374167" y="215011"/>
                                </a:lnTo>
                                <a:lnTo>
                                  <a:pt x="374434" y="212966"/>
                                </a:lnTo>
                                <a:close/>
                              </a:path>
                              <a:path w="429895" h="264160">
                                <a:moveTo>
                                  <a:pt x="377228" y="141236"/>
                                </a:moveTo>
                                <a:lnTo>
                                  <a:pt x="376999" y="141236"/>
                                </a:lnTo>
                                <a:lnTo>
                                  <a:pt x="376288" y="141617"/>
                                </a:lnTo>
                                <a:lnTo>
                                  <a:pt x="377228" y="142011"/>
                                </a:lnTo>
                                <a:lnTo>
                                  <a:pt x="377228" y="141236"/>
                                </a:lnTo>
                                <a:close/>
                              </a:path>
                              <a:path w="429895" h="264160">
                                <a:moveTo>
                                  <a:pt x="380288" y="139077"/>
                                </a:moveTo>
                                <a:lnTo>
                                  <a:pt x="379704" y="138442"/>
                                </a:lnTo>
                                <a:lnTo>
                                  <a:pt x="378460" y="138442"/>
                                </a:lnTo>
                                <a:lnTo>
                                  <a:pt x="377520" y="139077"/>
                                </a:lnTo>
                                <a:lnTo>
                                  <a:pt x="377469" y="140093"/>
                                </a:lnTo>
                                <a:lnTo>
                                  <a:pt x="377228" y="140601"/>
                                </a:lnTo>
                                <a:lnTo>
                                  <a:pt x="377228" y="141122"/>
                                </a:lnTo>
                                <a:lnTo>
                                  <a:pt x="380288" y="139458"/>
                                </a:lnTo>
                                <a:lnTo>
                                  <a:pt x="380288" y="139077"/>
                                </a:lnTo>
                                <a:close/>
                              </a:path>
                              <a:path w="429895" h="264160">
                                <a:moveTo>
                                  <a:pt x="381482" y="194449"/>
                                </a:moveTo>
                                <a:lnTo>
                                  <a:pt x="380593" y="194767"/>
                                </a:lnTo>
                                <a:lnTo>
                                  <a:pt x="380238" y="195059"/>
                                </a:lnTo>
                                <a:lnTo>
                                  <a:pt x="380238" y="196011"/>
                                </a:lnTo>
                                <a:lnTo>
                                  <a:pt x="380593" y="196011"/>
                                </a:lnTo>
                                <a:lnTo>
                                  <a:pt x="380860" y="196303"/>
                                </a:lnTo>
                                <a:lnTo>
                                  <a:pt x="381190" y="196011"/>
                                </a:lnTo>
                                <a:lnTo>
                                  <a:pt x="381482" y="195681"/>
                                </a:lnTo>
                                <a:lnTo>
                                  <a:pt x="381190" y="195389"/>
                                </a:lnTo>
                                <a:lnTo>
                                  <a:pt x="381482" y="194449"/>
                                </a:lnTo>
                                <a:close/>
                              </a:path>
                              <a:path w="429895" h="264160">
                                <a:moveTo>
                                  <a:pt x="383336" y="180822"/>
                                </a:moveTo>
                                <a:lnTo>
                                  <a:pt x="382104" y="177406"/>
                                </a:lnTo>
                                <a:lnTo>
                                  <a:pt x="383044" y="175869"/>
                                </a:lnTo>
                                <a:lnTo>
                                  <a:pt x="382752" y="175247"/>
                                </a:lnTo>
                                <a:lnTo>
                                  <a:pt x="382422" y="174637"/>
                                </a:lnTo>
                                <a:lnTo>
                                  <a:pt x="381482" y="174929"/>
                                </a:lnTo>
                                <a:lnTo>
                                  <a:pt x="379971" y="176174"/>
                                </a:lnTo>
                                <a:lnTo>
                                  <a:pt x="378091" y="177114"/>
                                </a:lnTo>
                                <a:lnTo>
                                  <a:pt x="378714" y="179590"/>
                                </a:lnTo>
                                <a:lnTo>
                                  <a:pt x="378714" y="180505"/>
                                </a:lnTo>
                                <a:lnTo>
                                  <a:pt x="379628" y="180505"/>
                                </a:lnTo>
                                <a:lnTo>
                                  <a:pt x="380250" y="180200"/>
                                </a:lnTo>
                                <a:lnTo>
                                  <a:pt x="383336" y="180822"/>
                                </a:lnTo>
                                <a:close/>
                              </a:path>
                              <a:path w="429895" h="264160">
                                <a:moveTo>
                                  <a:pt x="387997" y="174015"/>
                                </a:moveTo>
                                <a:lnTo>
                                  <a:pt x="387375" y="173075"/>
                                </a:lnTo>
                                <a:lnTo>
                                  <a:pt x="386143" y="172770"/>
                                </a:lnTo>
                                <a:lnTo>
                                  <a:pt x="385826" y="172999"/>
                                </a:lnTo>
                                <a:lnTo>
                                  <a:pt x="385826" y="186664"/>
                                </a:lnTo>
                                <a:lnTo>
                                  <a:pt x="384873" y="187071"/>
                                </a:lnTo>
                                <a:lnTo>
                                  <a:pt x="385813" y="186664"/>
                                </a:lnTo>
                                <a:lnTo>
                                  <a:pt x="385826" y="172999"/>
                                </a:lnTo>
                                <a:lnTo>
                                  <a:pt x="385254" y="173393"/>
                                </a:lnTo>
                                <a:lnTo>
                                  <a:pt x="384124" y="178054"/>
                                </a:lnTo>
                                <a:lnTo>
                                  <a:pt x="383501" y="182930"/>
                                </a:lnTo>
                                <a:lnTo>
                                  <a:pt x="384009" y="187642"/>
                                </a:lnTo>
                                <a:lnTo>
                                  <a:pt x="384073" y="188252"/>
                                </a:lnTo>
                                <a:lnTo>
                                  <a:pt x="384175" y="188874"/>
                                </a:lnTo>
                                <a:lnTo>
                                  <a:pt x="384289" y="189496"/>
                                </a:lnTo>
                                <a:lnTo>
                                  <a:pt x="384606" y="190436"/>
                                </a:lnTo>
                                <a:lnTo>
                                  <a:pt x="385229" y="191973"/>
                                </a:lnTo>
                                <a:lnTo>
                                  <a:pt x="386143" y="191973"/>
                                </a:lnTo>
                                <a:lnTo>
                                  <a:pt x="386448" y="190030"/>
                                </a:lnTo>
                                <a:lnTo>
                                  <a:pt x="386842" y="186347"/>
                                </a:lnTo>
                                <a:lnTo>
                                  <a:pt x="387299" y="182257"/>
                                </a:lnTo>
                                <a:lnTo>
                                  <a:pt x="387565" y="178269"/>
                                </a:lnTo>
                                <a:lnTo>
                                  <a:pt x="387997" y="174015"/>
                                </a:lnTo>
                                <a:close/>
                              </a:path>
                              <a:path w="429895" h="264160">
                                <a:moveTo>
                                  <a:pt x="392633" y="160108"/>
                                </a:moveTo>
                                <a:lnTo>
                                  <a:pt x="392328" y="159461"/>
                                </a:lnTo>
                                <a:lnTo>
                                  <a:pt x="392328" y="158546"/>
                                </a:lnTo>
                                <a:lnTo>
                                  <a:pt x="391414" y="158546"/>
                                </a:lnTo>
                                <a:lnTo>
                                  <a:pt x="390474" y="158864"/>
                                </a:lnTo>
                                <a:lnTo>
                                  <a:pt x="389534" y="159791"/>
                                </a:lnTo>
                                <a:lnTo>
                                  <a:pt x="389851" y="160705"/>
                                </a:lnTo>
                                <a:lnTo>
                                  <a:pt x="390169" y="161315"/>
                                </a:lnTo>
                                <a:lnTo>
                                  <a:pt x="389851" y="163182"/>
                                </a:lnTo>
                                <a:lnTo>
                                  <a:pt x="391414" y="162585"/>
                                </a:lnTo>
                                <a:lnTo>
                                  <a:pt x="392328" y="162267"/>
                                </a:lnTo>
                                <a:lnTo>
                                  <a:pt x="392328" y="161023"/>
                                </a:lnTo>
                                <a:lnTo>
                                  <a:pt x="392633" y="160108"/>
                                </a:lnTo>
                                <a:close/>
                              </a:path>
                              <a:path w="429895" h="264160">
                                <a:moveTo>
                                  <a:pt x="400088" y="191350"/>
                                </a:moveTo>
                                <a:lnTo>
                                  <a:pt x="395757" y="185775"/>
                                </a:lnTo>
                                <a:lnTo>
                                  <a:pt x="397573" y="183654"/>
                                </a:lnTo>
                                <a:lnTo>
                                  <a:pt x="399745" y="183654"/>
                                </a:lnTo>
                                <a:lnTo>
                                  <a:pt x="399719" y="183273"/>
                                </a:lnTo>
                                <a:lnTo>
                                  <a:pt x="399618" y="181825"/>
                                </a:lnTo>
                                <a:lnTo>
                                  <a:pt x="399491" y="180073"/>
                                </a:lnTo>
                                <a:lnTo>
                                  <a:pt x="399148" y="175882"/>
                                </a:lnTo>
                                <a:lnTo>
                                  <a:pt x="395757" y="174028"/>
                                </a:lnTo>
                                <a:lnTo>
                                  <a:pt x="397903" y="168452"/>
                                </a:lnTo>
                                <a:lnTo>
                                  <a:pt x="397903" y="165036"/>
                                </a:lnTo>
                                <a:lnTo>
                                  <a:pt x="397586" y="164122"/>
                                </a:lnTo>
                                <a:lnTo>
                                  <a:pt x="395439" y="165354"/>
                                </a:lnTo>
                                <a:lnTo>
                                  <a:pt x="394817" y="168160"/>
                                </a:lnTo>
                                <a:lnTo>
                                  <a:pt x="394550" y="170611"/>
                                </a:lnTo>
                                <a:lnTo>
                                  <a:pt x="394550" y="174967"/>
                                </a:lnTo>
                                <a:lnTo>
                                  <a:pt x="393420" y="179705"/>
                                </a:lnTo>
                                <a:lnTo>
                                  <a:pt x="393598" y="184124"/>
                                </a:lnTo>
                                <a:lnTo>
                                  <a:pt x="393636" y="185216"/>
                                </a:lnTo>
                                <a:lnTo>
                                  <a:pt x="393750" y="186690"/>
                                </a:lnTo>
                                <a:lnTo>
                                  <a:pt x="394106" y="188442"/>
                                </a:lnTo>
                                <a:lnTo>
                                  <a:pt x="395135" y="190411"/>
                                </a:lnTo>
                                <a:lnTo>
                                  <a:pt x="400088" y="191350"/>
                                </a:lnTo>
                                <a:close/>
                              </a:path>
                              <a:path w="429895" h="264160">
                                <a:moveTo>
                                  <a:pt x="400088" y="187642"/>
                                </a:moveTo>
                                <a:lnTo>
                                  <a:pt x="399961" y="186321"/>
                                </a:lnTo>
                                <a:lnTo>
                                  <a:pt x="399859" y="185216"/>
                                </a:lnTo>
                                <a:lnTo>
                                  <a:pt x="399745" y="183654"/>
                                </a:lnTo>
                                <a:lnTo>
                                  <a:pt x="398551" y="186690"/>
                                </a:lnTo>
                                <a:lnTo>
                                  <a:pt x="400088" y="187642"/>
                                </a:lnTo>
                                <a:close/>
                              </a:path>
                              <a:path w="429895" h="264160">
                                <a:moveTo>
                                  <a:pt x="406273" y="181165"/>
                                </a:moveTo>
                                <a:lnTo>
                                  <a:pt x="405841" y="178816"/>
                                </a:lnTo>
                                <a:lnTo>
                                  <a:pt x="405676" y="176453"/>
                                </a:lnTo>
                                <a:lnTo>
                                  <a:pt x="405574" y="174104"/>
                                </a:lnTo>
                                <a:lnTo>
                                  <a:pt x="405447" y="171170"/>
                                </a:lnTo>
                                <a:lnTo>
                                  <a:pt x="405396" y="168262"/>
                                </a:lnTo>
                                <a:lnTo>
                                  <a:pt x="405041" y="165354"/>
                                </a:lnTo>
                                <a:lnTo>
                                  <a:pt x="404723" y="164414"/>
                                </a:lnTo>
                                <a:lnTo>
                                  <a:pt x="405041" y="163195"/>
                                </a:lnTo>
                                <a:lnTo>
                                  <a:pt x="404101" y="163169"/>
                                </a:lnTo>
                                <a:lnTo>
                                  <a:pt x="402856" y="166598"/>
                                </a:lnTo>
                                <a:lnTo>
                                  <a:pt x="403796" y="170929"/>
                                </a:lnTo>
                                <a:lnTo>
                                  <a:pt x="401942" y="174028"/>
                                </a:lnTo>
                                <a:lnTo>
                                  <a:pt x="402132" y="175107"/>
                                </a:lnTo>
                                <a:lnTo>
                                  <a:pt x="402183" y="177546"/>
                                </a:lnTo>
                                <a:lnTo>
                                  <a:pt x="402767" y="177012"/>
                                </a:lnTo>
                                <a:lnTo>
                                  <a:pt x="402183" y="177558"/>
                                </a:lnTo>
                                <a:lnTo>
                                  <a:pt x="402234" y="180187"/>
                                </a:lnTo>
                                <a:lnTo>
                                  <a:pt x="402209" y="182956"/>
                                </a:lnTo>
                                <a:lnTo>
                                  <a:pt x="403479" y="184873"/>
                                </a:lnTo>
                                <a:lnTo>
                                  <a:pt x="404088" y="183629"/>
                                </a:lnTo>
                                <a:lnTo>
                                  <a:pt x="405955" y="183007"/>
                                </a:lnTo>
                                <a:lnTo>
                                  <a:pt x="406273" y="181165"/>
                                </a:lnTo>
                                <a:close/>
                              </a:path>
                              <a:path w="429895" h="264160">
                                <a:moveTo>
                                  <a:pt x="407517" y="151117"/>
                                </a:moveTo>
                                <a:lnTo>
                                  <a:pt x="406895" y="151117"/>
                                </a:lnTo>
                                <a:lnTo>
                                  <a:pt x="406273" y="151739"/>
                                </a:lnTo>
                                <a:lnTo>
                                  <a:pt x="406273" y="153276"/>
                                </a:lnTo>
                                <a:lnTo>
                                  <a:pt x="407200" y="153885"/>
                                </a:lnTo>
                                <a:lnTo>
                                  <a:pt x="407517" y="151117"/>
                                </a:lnTo>
                                <a:close/>
                              </a:path>
                              <a:path w="429895" h="264160">
                                <a:moveTo>
                                  <a:pt x="408508" y="142252"/>
                                </a:moveTo>
                                <a:lnTo>
                                  <a:pt x="406031" y="140982"/>
                                </a:lnTo>
                                <a:lnTo>
                                  <a:pt x="403555" y="137553"/>
                                </a:lnTo>
                                <a:lnTo>
                                  <a:pt x="400748" y="139458"/>
                                </a:lnTo>
                                <a:lnTo>
                                  <a:pt x="401701" y="140982"/>
                                </a:lnTo>
                                <a:lnTo>
                                  <a:pt x="404787" y="141617"/>
                                </a:lnTo>
                                <a:lnTo>
                                  <a:pt x="402932" y="144030"/>
                                </a:lnTo>
                                <a:lnTo>
                                  <a:pt x="401701" y="143776"/>
                                </a:lnTo>
                                <a:lnTo>
                                  <a:pt x="400481" y="143141"/>
                                </a:lnTo>
                                <a:lnTo>
                                  <a:pt x="399516" y="143776"/>
                                </a:lnTo>
                                <a:lnTo>
                                  <a:pt x="398919" y="143370"/>
                                </a:lnTo>
                                <a:lnTo>
                                  <a:pt x="398919" y="145935"/>
                                </a:lnTo>
                                <a:lnTo>
                                  <a:pt x="397662" y="148094"/>
                                </a:lnTo>
                                <a:lnTo>
                                  <a:pt x="396125" y="148729"/>
                                </a:lnTo>
                                <a:lnTo>
                                  <a:pt x="395719" y="147459"/>
                                </a:lnTo>
                                <a:lnTo>
                                  <a:pt x="395630" y="147205"/>
                                </a:lnTo>
                                <a:lnTo>
                                  <a:pt x="395503" y="146824"/>
                                </a:lnTo>
                                <a:lnTo>
                                  <a:pt x="394893" y="145935"/>
                                </a:lnTo>
                                <a:lnTo>
                                  <a:pt x="394093" y="144284"/>
                                </a:lnTo>
                                <a:lnTo>
                                  <a:pt x="393966" y="144030"/>
                                </a:lnTo>
                                <a:lnTo>
                                  <a:pt x="393839" y="143776"/>
                                </a:lnTo>
                                <a:lnTo>
                                  <a:pt x="393725" y="143548"/>
                                </a:lnTo>
                                <a:lnTo>
                                  <a:pt x="393649" y="143395"/>
                                </a:lnTo>
                                <a:lnTo>
                                  <a:pt x="397154" y="142252"/>
                                </a:lnTo>
                                <a:lnTo>
                                  <a:pt x="397459" y="142252"/>
                                </a:lnTo>
                                <a:lnTo>
                                  <a:pt x="397154" y="143141"/>
                                </a:lnTo>
                                <a:lnTo>
                                  <a:pt x="397179" y="143548"/>
                                </a:lnTo>
                                <a:lnTo>
                                  <a:pt x="398919" y="145935"/>
                                </a:lnTo>
                                <a:lnTo>
                                  <a:pt x="398919" y="143370"/>
                                </a:lnTo>
                                <a:lnTo>
                                  <a:pt x="398602" y="143141"/>
                                </a:lnTo>
                                <a:lnTo>
                                  <a:pt x="398868" y="142506"/>
                                </a:lnTo>
                                <a:lnTo>
                                  <a:pt x="398970" y="142252"/>
                                </a:lnTo>
                                <a:lnTo>
                                  <a:pt x="399072" y="142011"/>
                                </a:lnTo>
                                <a:lnTo>
                                  <a:pt x="399122" y="141871"/>
                                </a:lnTo>
                                <a:lnTo>
                                  <a:pt x="399224" y="141617"/>
                                </a:lnTo>
                                <a:lnTo>
                                  <a:pt x="397700" y="141617"/>
                                </a:lnTo>
                                <a:lnTo>
                                  <a:pt x="397586" y="141871"/>
                                </a:lnTo>
                                <a:lnTo>
                                  <a:pt x="397662" y="141617"/>
                                </a:lnTo>
                                <a:lnTo>
                                  <a:pt x="395211" y="140601"/>
                                </a:lnTo>
                                <a:lnTo>
                                  <a:pt x="393649" y="141617"/>
                                </a:lnTo>
                                <a:lnTo>
                                  <a:pt x="392620" y="141058"/>
                                </a:lnTo>
                                <a:lnTo>
                                  <a:pt x="392620" y="146824"/>
                                </a:lnTo>
                                <a:lnTo>
                                  <a:pt x="392506" y="147205"/>
                                </a:lnTo>
                                <a:lnTo>
                                  <a:pt x="392417" y="147459"/>
                                </a:lnTo>
                                <a:lnTo>
                                  <a:pt x="392214" y="147459"/>
                                </a:lnTo>
                                <a:lnTo>
                                  <a:pt x="392506" y="148094"/>
                                </a:lnTo>
                                <a:lnTo>
                                  <a:pt x="392620" y="148983"/>
                                </a:lnTo>
                                <a:lnTo>
                                  <a:pt x="392328" y="149364"/>
                                </a:lnTo>
                                <a:lnTo>
                                  <a:pt x="391414" y="148983"/>
                                </a:lnTo>
                                <a:lnTo>
                                  <a:pt x="391033" y="147459"/>
                                </a:lnTo>
                                <a:lnTo>
                                  <a:pt x="391274" y="147459"/>
                                </a:lnTo>
                                <a:lnTo>
                                  <a:pt x="391706" y="146824"/>
                                </a:lnTo>
                                <a:lnTo>
                                  <a:pt x="392620" y="146824"/>
                                </a:lnTo>
                                <a:lnTo>
                                  <a:pt x="392620" y="141058"/>
                                </a:lnTo>
                                <a:lnTo>
                                  <a:pt x="391782" y="140601"/>
                                </a:lnTo>
                                <a:lnTo>
                                  <a:pt x="391693" y="140093"/>
                                </a:lnTo>
                                <a:lnTo>
                                  <a:pt x="391566" y="139458"/>
                                </a:lnTo>
                                <a:lnTo>
                                  <a:pt x="391490" y="139077"/>
                                </a:lnTo>
                                <a:lnTo>
                                  <a:pt x="391172" y="138823"/>
                                </a:lnTo>
                                <a:lnTo>
                                  <a:pt x="391172" y="138188"/>
                                </a:lnTo>
                                <a:lnTo>
                                  <a:pt x="390867" y="137553"/>
                                </a:lnTo>
                                <a:lnTo>
                                  <a:pt x="389610" y="138188"/>
                                </a:lnTo>
                                <a:lnTo>
                                  <a:pt x="389610" y="140093"/>
                                </a:lnTo>
                                <a:lnTo>
                                  <a:pt x="389763" y="140601"/>
                                </a:lnTo>
                                <a:lnTo>
                                  <a:pt x="389877" y="140982"/>
                                </a:lnTo>
                                <a:lnTo>
                                  <a:pt x="389940" y="141236"/>
                                </a:lnTo>
                                <a:lnTo>
                                  <a:pt x="390550" y="141871"/>
                                </a:lnTo>
                                <a:lnTo>
                                  <a:pt x="390461" y="143395"/>
                                </a:lnTo>
                                <a:lnTo>
                                  <a:pt x="390410" y="143548"/>
                                </a:lnTo>
                                <a:lnTo>
                                  <a:pt x="390334" y="143776"/>
                                </a:lnTo>
                                <a:lnTo>
                                  <a:pt x="390232" y="144030"/>
                                </a:lnTo>
                                <a:lnTo>
                                  <a:pt x="388366" y="141236"/>
                                </a:lnTo>
                                <a:lnTo>
                                  <a:pt x="387781" y="141871"/>
                                </a:lnTo>
                                <a:lnTo>
                                  <a:pt x="387781" y="148729"/>
                                </a:lnTo>
                                <a:lnTo>
                                  <a:pt x="386511" y="148729"/>
                                </a:lnTo>
                                <a:lnTo>
                                  <a:pt x="386600" y="148348"/>
                                </a:lnTo>
                                <a:lnTo>
                                  <a:pt x="386778" y="147459"/>
                                </a:lnTo>
                                <a:lnTo>
                                  <a:pt x="386829" y="147205"/>
                                </a:lnTo>
                                <a:lnTo>
                                  <a:pt x="386638" y="146824"/>
                                </a:lnTo>
                                <a:lnTo>
                                  <a:pt x="386511" y="139712"/>
                                </a:lnTo>
                                <a:lnTo>
                                  <a:pt x="384365" y="137553"/>
                                </a:lnTo>
                                <a:lnTo>
                                  <a:pt x="383743" y="137299"/>
                                </a:lnTo>
                                <a:lnTo>
                                  <a:pt x="382498" y="137299"/>
                                </a:lnTo>
                                <a:lnTo>
                                  <a:pt x="381241" y="138188"/>
                                </a:lnTo>
                                <a:lnTo>
                                  <a:pt x="383743" y="140982"/>
                                </a:lnTo>
                                <a:lnTo>
                                  <a:pt x="381241" y="141236"/>
                                </a:lnTo>
                                <a:lnTo>
                                  <a:pt x="381203" y="141617"/>
                                </a:lnTo>
                                <a:lnTo>
                                  <a:pt x="381114" y="142506"/>
                                </a:lnTo>
                                <a:lnTo>
                                  <a:pt x="381000" y="143548"/>
                                </a:lnTo>
                                <a:lnTo>
                                  <a:pt x="380720" y="143433"/>
                                </a:lnTo>
                                <a:lnTo>
                                  <a:pt x="380720" y="146202"/>
                                </a:lnTo>
                                <a:lnTo>
                                  <a:pt x="380644" y="146824"/>
                                </a:lnTo>
                                <a:lnTo>
                                  <a:pt x="380288" y="146824"/>
                                </a:lnTo>
                                <a:lnTo>
                                  <a:pt x="380720" y="146202"/>
                                </a:lnTo>
                                <a:lnTo>
                                  <a:pt x="380720" y="143433"/>
                                </a:lnTo>
                                <a:lnTo>
                                  <a:pt x="378460" y="142506"/>
                                </a:lnTo>
                                <a:lnTo>
                                  <a:pt x="378015" y="142328"/>
                                </a:lnTo>
                                <a:lnTo>
                                  <a:pt x="378015" y="145554"/>
                                </a:lnTo>
                                <a:lnTo>
                                  <a:pt x="377875" y="145935"/>
                                </a:lnTo>
                                <a:lnTo>
                                  <a:pt x="377786" y="147459"/>
                                </a:lnTo>
                                <a:lnTo>
                                  <a:pt x="377583" y="147205"/>
                                </a:lnTo>
                                <a:lnTo>
                                  <a:pt x="377367" y="147205"/>
                                </a:lnTo>
                                <a:lnTo>
                                  <a:pt x="377151" y="147459"/>
                                </a:lnTo>
                                <a:lnTo>
                                  <a:pt x="376555" y="146824"/>
                                </a:lnTo>
                                <a:lnTo>
                                  <a:pt x="376618" y="146570"/>
                                </a:lnTo>
                                <a:lnTo>
                                  <a:pt x="376707" y="146202"/>
                                </a:lnTo>
                                <a:lnTo>
                                  <a:pt x="376758" y="145935"/>
                                </a:lnTo>
                                <a:lnTo>
                                  <a:pt x="376847" y="144665"/>
                                </a:lnTo>
                                <a:lnTo>
                                  <a:pt x="377151" y="144665"/>
                                </a:lnTo>
                                <a:lnTo>
                                  <a:pt x="377469" y="144284"/>
                                </a:lnTo>
                                <a:lnTo>
                                  <a:pt x="377786" y="144665"/>
                                </a:lnTo>
                                <a:lnTo>
                                  <a:pt x="377913" y="144919"/>
                                </a:lnTo>
                                <a:lnTo>
                                  <a:pt x="378015" y="145554"/>
                                </a:lnTo>
                                <a:lnTo>
                                  <a:pt x="378015" y="142328"/>
                                </a:lnTo>
                                <a:lnTo>
                                  <a:pt x="377228" y="142011"/>
                                </a:lnTo>
                                <a:lnTo>
                                  <a:pt x="377228" y="142506"/>
                                </a:lnTo>
                                <a:lnTo>
                                  <a:pt x="376021" y="141871"/>
                                </a:lnTo>
                                <a:lnTo>
                                  <a:pt x="374700" y="139458"/>
                                </a:lnTo>
                                <a:lnTo>
                                  <a:pt x="374599" y="139077"/>
                                </a:lnTo>
                                <a:lnTo>
                                  <a:pt x="374523" y="138823"/>
                                </a:lnTo>
                                <a:lnTo>
                                  <a:pt x="374421" y="138442"/>
                                </a:lnTo>
                                <a:lnTo>
                                  <a:pt x="372135" y="138823"/>
                                </a:lnTo>
                                <a:lnTo>
                                  <a:pt x="372745" y="138823"/>
                                </a:lnTo>
                                <a:lnTo>
                                  <a:pt x="371208" y="140093"/>
                                </a:lnTo>
                                <a:lnTo>
                                  <a:pt x="371436" y="140093"/>
                                </a:lnTo>
                                <a:lnTo>
                                  <a:pt x="373519" y="144030"/>
                                </a:lnTo>
                                <a:lnTo>
                                  <a:pt x="370116" y="143395"/>
                                </a:lnTo>
                                <a:lnTo>
                                  <a:pt x="368884" y="144919"/>
                                </a:lnTo>
                                <a:lnTo>
                                  <a:pt x="371703" y="147459"/>
                                </a:lnTo>
                                <a:lnTo>
                                  <a:pt x="369341" y="147459"/>
                                </a:lnTo>
                                <a:lnTo>
                                  <a:pt x="368909" y="146824"/>
                                </a:lnTo>
                                <a:lnTo>
                                  <a:pt x="368846" y="146570"/>
                                </a:lnTo>
                                <a:lnTo>
                                  <a:pt x="368757" y="146202"/>
                                </a:lnTo>
                                <a:lnTo>
                                  <a:pt x="368693" y="145935"/>
                                </a:lnTo>
                                <a:lnTo>
                                  <a:pt x="368592" y="145554"/>
                                </a:lnTo>
                                <a:lnTo>
                                  <a:pt x="367665" y="144665"/>
                                </a:lnTo>
                                <a:lnTo>
                                  <a:pt x="366725" y="145554"/>
                                </a:lnTo>
                                <a:lnTo>
                                  <a:pt x="365163" y="146189"/>
                                </a:lnTo>
                                <a:lnTo>
                                  <a:pt x="365061" y="145554"/>
                                </a:lnTo>
                                <a:lnTo>
                                  <a:pt x="364947" y="144919"/>
                                </a:lnTo>
                                <a:lnTo>
                                  <a:pt x="364896" y="144665"/>
                                </a:lnTo>
                                <a:lnTo>
                                  <a:pt x="364807" y="144284"/>
                                </a:lnTo>
                                <a:lnTo>
                                  <a:pt x="364680" y="143141"/>
                                </a:lnTo>
                                <a:lnTo>
                                  <a:pt x="364921" y="142506"/>
                                </a:lnTo>
                                <a:lnTo>
                                  <a:pt x="365023" y="142252"/>
                                </a:lnTo>
                                <a:lnTo>
                                  <a:pt x="365112" y="142011"/>
                                </a:lnTo>
                                <a:lnTo>
                                  <a:pt x="365163" y="141871"/>
                                </a:lnTo>
                                <a:lnTo>
                                  <a:pt x="363931" y="141236"/>
                                </a:lnTo>
                                <a:lnTo>
                                  <a:pt x="360845" y="140982"/>
                                </a:lnTo>
                                <a:lnTo>
                                  <a:pt x="359371" y="140982"/>
                                </a:lnTo>
                                <a:lnTo>
                                  <a:pt x="363067" y="147205"/>
                                </a:lnTo>
                                <a:lnTo>
                                  <a:pt x="362686" y="147205"/>
                                </a:lnTo>
                                <a:lnTo>
                                  <a:pt x="359943" y="148348"/>
                                </a:lnTo>
                                <a:lnTo>
                                  <a:pt x="358597" y="147459"/>
                                </a:lnTo>
                                <a:lnTo>
                                  <a:pt x="359092" y="147459"/>
                                </a:lnTo>
                                <a:lnTo>
                                  <a:pt x="359600" y="146202"/>
                                </a:lnTo>
                                <a:lnTo>
                                  <a:pt x="358381" y="146570"/>
                                </a:lnTo>
                                <a:lnTo>
                                  <a:pt x="358305" y="147205"/>
                                </a:lnTo>
                                <a:lnTo>
                                  <a:pt x="358178" y="148094"/>
                                </a:lnTo>
                                <a:lnTo>
                                  <a:pt x="358089" y="148729"/>
                                </a:lnTo>
                                <a:lnTo>
                                  <a:pt x="357149" y="148729"/>
                                </a:lnTo>
                                <a:lnTo>
                                  <a:pt x="355587" y="148983"/>
                                </a:lnTo>
                                <a:lnTo>
                                  <a:pt x="355231" y="147459"/>
                                </a:lnTo>
                                <a:lnTo>
                                  <a:pt x="354914" y="147459"/>
                                </a:lnTo>
                                <a:lnTo>
                                  <a:pt x="354533" y="147205"/>
                                </a:lnTo>
                                <a:lnTo>
                                  <a:pt x="354304" y="147205"/>
                                </a:lnTo>
                                <a:lnTo>
                                  <a:pt x="354037" y="148094"/>
                                </a:lnTo>
                                <a:lnTo>
                                  <a:pt x="353961" y="148348"/>
                                </a:lnTo>
                                <a:lnTo>
                                  <a:pt x="353847" y="148729"/>
                                </a:lnTo>
                                <a:lnTo>
                                  <a:pt x="353758" y="148983"/>
                                </a:lnTo>
                                <a:lnTo>
                                  <a:pt x="352806" y="149250"/>
                                </a:lnTo>
                                <a:lnTo>
                                  <a:pt x="350062" y="148983"/>
                                </a:lnTo>
                                <a:lnTo>
                                  <a:pt x="349605" y="149212"/>
                                </a:lnTo>
                                <a:lnTo>
                                  <a:pt x="349605" y="152666"/>
                                </a:lnTo>
                                <a:lnTo>
                                  <a:pt x="348957" y="153047"/>
                                </a:lnTo>
                                <a:lnTo>
                                  <a:pt x="348691" y="153301"/>
                                </a:lnTo>
                                <a:lnTo>
                                  <a:pt x="348691" y="153047"/>
                                </a:lnTo>
                                <a:lnTo>
                                  <a:pt x="348348" y="152666"/>
                                </a:lnTo>
                                <a:lnTo>
                                  <a:pt x="348665" y="152031"/>
                                </a:lnTo>
                                <a:lnTo>
                                  <a:pt x="349288" y="152031"/>
                                </a:lnTo>
                                <a:lnTo>
                                  <a:pt x="349478" y="152412"/>
                                </a:lnTo>
                                <a:lnTo>
                                  <a:pt x="349605" y="152666"/>
                                </a:lnTo>
                                <a:lnTo>
                                  <a:pt x="349605" y="149212"/>
                                </a:lnTo>
                                <a:lnTo>
                                  <a:pt x="346430" y="150761"/>
                                </a:lnTo>
                                <a:lnTo>
                                  <a:pt x="344297" y="148094"/>
                                </a:lnTo>
                                <a:lnTo>
                                  <a:pt x="343916" y="148094"/>
                                </a:lnTo>
                                <a:lnTo>
                                  <a:pt x="343598" y="148729"/>
                                </a:lnTo>
                                <a:lnTo>
                                  <a:pt x="343471" y="148983"/>
                                </a:lnTo>
                                <a:lnTo>
                                  <a:pt x="343281" y="150761"/>
                                </a:lnTo>
                                <a:lnTo>
                                  <a:pt x="343255" y="150888"/>
                                </a:lnTo>
                                <a:lnTo>
                                  <a:pt x="344119" y="152031"/>
                                </a:lnTo>
                                <a:lnTo>
                                  <a:pt x="344436" y="152412"/>
                                </a:lnTo>
                                <a:lnTo>
                                  <a:pt x="345998" y="151777"/>
                                </a:lnTo>
                                <a:lnTo>
                                  <a:pt x="346595" y="153047"/>
                                </a:lnTo>
                                <a:lnTo>
                                  <a:pt x="347853" y="154571"/>
                                </a:lnTo>
                                <a:lnTo>
                                  <a:pt x="346887" y="155841"/>
                                </a:lnTo>
                                <a:lnTo>
                                  <a:pt x="345389" y="156095"/>
                                </a:lnTo>
                                <a:lnTo>
                                  <a:pt x="345440" y="155841"/>
                                </a:lnTo>
                                <a:lnTo>
                                  <a:pt x="345503" y="155460"/>
                                </a:lnTo>
                                <a:lnTo>
                                  <a:pt x="345617" y="154825"/>
                                </a:lnTo>
                                <a:lnTo>
                                  <a:pt x="345655" y="154571"/>
                                </a:lnTo>
                                <a:lnTo>
                                  <a:pt x="344741" y="153936"/>
                                </a:lnTo>
                                <a:lnTo>
                                  <a:pt x="343827" y="155460"/>
                                </a:lnTo>
                                <a:lnTo>
                                  <a:pt x="342239" y="154825"/>
                                </a:lnTo>
                                <a:lnTo>
                                  <a:pt x="342366" y="153682"/>
                                </a:lnTo>
                                <a:lnTo>
                                  <a:pt x="342468" y="152666"/>
                                </a:lnTo>
                                <a:lnTo>
                                  <a:pt x="342582" y="151523"/>
                                </a:lnTo>
                                <a:lnTo>
                                  <a:pt x="340372" y="152412"/>
                                </a:lnTo>
                                <a:lnTo>
                                  <a:pt x="338861" y="153301"/>
                                </a:lnTo>
                                <a:lnTo>
                                  <a:pt x="338912" y="153682"/>
                                </a:lnTo>
                                <a:lnTo>
                                  <a:pt x="339026" y="154571"/>
                                </a:lnTo>
                                <a:lnTo>
                                  <a:pt x="339140" y="155460"/>
                                </a:lnTo>
                                <a:lnTo>
                                  <a:pt x="337629" y="155841"/>
                                </a:lnTo>
                                <a:lnTo>
                                  <a:pt x="337553" y="155460"/>
                                </a:lnTo>
                                <a:lnTo>
                                  <a:pt x="337502" y="155206"/>
                                </a:lnTo>
                                <a:lnTo>
                                  <a:pt x="337426" y="154825"/>
                                </a:lnTo>
                                <a:lnTo>
                                  <a:pt x="337312" y="154317"/>
                                </a:lnTo>
                                <a:lnTo>
                                  <a:pt x="335419" y="153682"/>
                                </a:lnTo>
                                <a:lnTo>
                                  <a:pt x="334530" y="152412"/>
                                </a:lnTo>
                                <a:lnTo>
                                  <a:pt x="331114" y="154317"/>
                                </a:lnTo>
                                <a:lnTo>
                                  <a:pt x="327406" y="155460"/>
                                </a:lnTo>
                                <a:lnTo>
                                  <a:pt x="326402" y="155155"/>
                                </a:lnTo>
                                <a:lnTo>
                                  <a:pt x="326402" y="169684"/>
                                </a:lnTo>
                                <a:lnTo>
                                  <a:pt x="323570" y="170700"/>
                                </a:lnTo>
                                <a:lnTo>
                                  <a:pt x="322364" y="170954"/>
                                </a:lnTo>
                                <a:lnTo>
                                  <a:pt x="322249" y="168795"/>
                                </a:lnTo>
                                <a:lnTo>
                                  <a:pt x="322173" y="168541"/>
                                </a:lnTo>
                                <a:lnTo>
                                  <a:pt x="322046" y="164223"/>
                                </a:lnTo>
                                <a:lnTo>
                                  <a:pt x="323227" y="162953"/>
                                </a:lnTo>
                                <a:lnTo>
                                  <a:pt x="323570" y="162572"/>
                                </a:lnTo>
                                <a:lnTo>
                                  <a:pt x="324218" y="162953"/>
                                </a:lnTo>
                                <a:lnTo>
                                  <a:pt x="324815" y="163207"/>
                                </a:lnTo>
                                <a:lnTo>
                                  <a:pt x="324789" y="165366"/>
                                </a:lnTo>
                                <a:lnTo>
                                  <a:pt x="324675" y="165747"/>
                                </a:lnTo>
                                <a:lnTo>
                                  <a:pt x="324599" y="166001"/>
                                </a:lnTo>
                                <a:lnTo>
                                  <a:pt x="324523" y="166255"/>
                                </a:lnTo>
                                <a:lnTo>
                                  <a:pt x="326402" y="169684"/>
                                </a:lnTo>
                                <a:lnTo>
                                  <a:pt x="326402" y="155155"/>
                                </a:lnTo>
                                <a:lnTo>
                                  <a:pt x="323684" y="154317"/>
                                </a:lnTo>
                                <a:lnTo>
                                  <a:pt x="323062" y="155206"/>
                                </a:lnTo>
                                <a:lnTo>
                                  <a:pt x="322478" y="156476"/>
                                </a:lnTo>
                                <a:lnTo>
                                  <a:pt x="321208" y="155841"/>
                                </a:lnTo>
                                <a:lnTo>
                                  <a:pt x="319976" y="155841"/>
                                </a:lnTo>
                                <a:lnTo>
                                  <a:pt x="319201" y="155613"/>
                                </a:lnTo>
                                <a:lnTo>
                                  <a:pt x="319201" y="169684"/>
                                </a:lnTo>
                                <a:lnTo>
                                  <a:pt x="318643" y="169684"/>
                                </a:lnTo>
                                <a:lnTo>
                                  <a:pt x="316763" y="171208"/>
                                </a:lnTo>
                                <a:lnTo>
                                  <a:pt x="315849" y="171208"/>
                                </a:lnTo>
                                <a:lnTo>
                                  <a:pt x="314909" y="170700"/>
                                </a:lnTo>
                                <a:lnTo>
                                  <a:pt x="314960" y="169684"/>
                                </a:lnTo>
                                <a:lnTo>
                                  <a:pt x="315074" y="168795"/>
                                </a:lnTo>
                                <a:lnTo>
                                  <a:pt x="315175" y="167906"/>
                                </a:lnTo>
                                <a:lnTo>
                                  <a:pt x="315252" y="167271"/>
                                </a:lnTo>
                                <a:lnTo>
                                  <a:pt x="313702" y="164223"/>
                                </a:lnTo>
                                <a:lnTo>
                                  <a:pt x="316153" y="162953"/>
                                </a:lnTo>
                                <a:lnTo>
                                  <a:pt x="316941" y="164223"/>
                                </a:lnTo>
                                <a:lnTo>
                                  <a:pt x="316865" y="165366"/>
                                </a:lnTo>
                                <a:lnTo>
                                  <a:pt x="316763" y="165747"/>
                                </a:lnTo>
                                <a:lnTo>
                                  <a:pt x="316687" y="166001"/>
                                </a:lnTo>
                                <a:lnTo>
                                  <a:pt x="316623" y="166255"/>
                                </a:lnTo>
                                <a:lnTo>
                                  <a:pt x="316522" y="166636"/>
                                </a:lnTo>
                                <a:lnTo>
                                  <a:pt x="316420" y="167017"/>
                                </a:lnTo>
                                <a:lnTo>
                                  <a:pt x="316572" y="167017"/>
                                </a:lnTo>
                                <a:lnTo>
                                  <a:pt x="319201" y="169684"/>
                                </a:lnTo>
                                <a:lnTo>
                                  <a:pt x="319201" y="155613"/>
                                </a:lnTo>
                                <a:lnTo>
                                  <a:pt x="318731" y="155460"/>
                                </a:lnTo>
                                <a:lnTo>
                                  <a:pt x="317817" y="154571"/>
                                </a:lnTo>
                                <a:lnTo>
                                  <a:pt x="316230" y="157365"/>
                                </a:lnTo>
                                <a:lnTo>
                                  <a:pt x="313461" y="158889"/>
                                </a:lnTo>
                                <a:lnTo>
                                  <a:pt x="312750" y="159029"/>
                                </a:lnTo>
                                <a:lnTo>
                                  <a:pt x="312750" y="165366"/>
                                </a:lnTo>
                                <a:lnTo>
                                  <a:pt x="311492" y="167271"/>
                                </a:lnTo>
                                <a:lnTo>
                                  <a:pt x="311492" y="169684"/>
                                </a:lnTo>
                                <a:lnTo>
                                  <a:pt x="309981" y="169684"/>
                                </a:lnTo>
                                <a:lnTo>
                                  <a:pt x="308749" y="167525"/>
                                </a:lnTo>
                                <a:lnTo>
                                  <a:pt x="308813" y="167271"/>
                                </a:lnTo>
                                <a:lnTo>
                                  <a:pt x="308889" y="167017"/>
                                </a:lnTo>
                                <a:lnTo>
                                  <a:pt x="308978" y="166636"/>
                                </a:lnTo>
                                <a:lnTo>
                                  <a:pt x="309079" y="166255"/>
                                </a:lnTo>
                                <a:lnTo>
                                  <a:pt x="309143" y="166001"/>
                                </a:lnTo>
                                <a:lnTo>
                                  <a:pt x="309206" y="165747"/>
                                </a:lnTo>
                                <a:lnTo>
                                  <a:pt x="309295" y="165366"/>
                                </a:lnTo>
                                <a:lnTo>
                                  <a:pt x="309359" y="165112"/>
                                </a:lnTo>
                                <a:lnTo>
                                  <a:pt x="310197" y="163842"/>
                                </a:lnTo>
                                <a:lnTo>
                                  <a:pt x="310603" y="163207"/>
                                </a:lnTo>
                                <a:lnTo>
                                  <a:pt x="310896" y="162953"/>
                                </a:lnTo>
                                <a:lnTo>
                                  <a:pt x="311492" y="162953"/>
                                </a:lnTo>
                                <a:lnTo>
                                  <a:pt x="311810" y="163207"/>
                                </a:lnTo>
                                <a:lnTo>
                                  <a:pt x="312648" y="165112"/>
                                </a:lnTo>
                                <a:lnTo>
                                  <a:pt x="312750" y="165366"/>
                                </a:lnTo>
                                <a:lnTo>
                                  <a:pt x="312750" y="159029"/>
                                </a:lnTo>
                                <a:lnTo>
                                  <a:pt x="310045" y="159524"/>
                                </a:lnTo>
                                <a:lnTo>
                                  <a:pt x="309092" y="159778"/>
                                </a:lnTo>
                                <a:lnTo>
                                  <a:pt x="308533" y="160794"/>
                                </a:lnTo>
                                <a:lnTo>
                                  <a:pt x="307263" y="160159"/>
                                </a:lnTo>
                                <a:lnTo>
                                  <a:pt x="306641" y="158889"/>
                                </a:lnTo>
                                <a:lnTo>
                                  <a:pt x="306565" y="163842"/>
                                </a:lnTo>
                                <a:lnTo>
                                  <a:pt x="306476" y="164223"/>
                                </a:lnTo>
                                <a:lnTo>
                                  <a:pt x="306412" y="164477"/>
                                </a:lnTo>
                                <a:lnTo>
                                  <a:pt x="306285" y="170192"/>
                                </a:lnTo>
                                <a:lnTo>
                                  <a:pt x="306070" y="170192"/>
                                </a:lnTo>
                                <a:lnTo>
                                  <a:pt x="305320" y="170700"/>
                                </a:lnTo>
                                <a:lnTo>
                                  <a:pt x="303085" y="169684"/>
                                </a:lnTo>
                                <a:lnTo>
                                  <a:pt x="302374" y="169684"/>
                                </a:lnTo>
                                <a:lnTo>
                                  <a:pt x="304685" y="166001"/>
                                </a:lnTo>
                                <a:lnTo>
                                  <a:pt x="304787" y="165366"/>
                                </a:lnTo>
                                <a:lnTo>
                                  <a:pt x="304876" y="164731"/>
                                </a:lnTo>
                                <a:lnTo>
                                  <a:pt x="304952" y="164223"/>
                                </a:lnTo>
                                <a:lnTo>
                                  <a:pt x="305003" y="163842"/>
                                </a:lnTo>
                                <a:lnTo>
                                  <a:pt x="306565" y="163842"/>
                                </a:lnTo>
                                <a:lnTo>
                                  <a:pt x="306565" y="158889"/>
                                </a:lnTo>
                                <a:lnTo>
                                  <a:pt x="304787" y="158889"/>
                                </a:lnTo>
                                <a:lnTo>
                                  <a:pt x="303580" y="159524"/>
                                </a:lnTo>
                                <a:lnTo>
                                  <a:pt x="302958" y="160159"/>
                                </a:lnTo>
                                <a:lnTo>
                                  <a:pt x="302310" y="161048"/>
                                </a:lnTo>
                                <a:lnTo>
                                  <a:pt x="301396" y="160413"/>
                                </a:lnTo>
                                <a:lnTo>
                                  <a:pt x="301294" y="160286"/>
                                </a:lnTo>
                                <a:lnTo>
                                  <a:pt x="301294" y="162953"/>
                                </a:lnTo>
                                <a:lnTo>
                                  <a:pt x="301231" y="163207"/>
                                </a:lnTo>
                                <a:lnTo>
                                  <a:pt x="301142" y="163588"/>
                                </a:lnTo>
                                <a:lnTo>
                                  <a:pt x="301066" y="163842"/>
                                </a:lnTo>
                                <a:lnTo>
                                  <a:pt x="300977" y="164223"/>
                                </a:lnTo>
                                <a:lnTo>
                                  <a:pt x="300850" y="169176"/>
                                </a:lnTo>
                                <a:lnTo>
                                  <a:pt x="301104" y="170192"/>
                                </a:lnTo>
                                <a:lnTo>
                                  <a:pt x="301167" y="170446"/>
                                </a:lnTo>
                                <a:lnTo>
                                  <a:pt x="301231" y="170700"/>
                                </a:lnTo>
                                <a:lnTo>
                                  <a:pt x="301294" y="170954"/>
                                </a:lnTo>
                                <a:lnTo>
                                  <a:pt x="298818" y="171589"/>
                                </a:lnTo>
                                <a:lnTo>
                                  <a:pt x="298513" y="171208"/>
                                </a:lnTo>
                                <a:lnTo>
                                  <a:pt x="297688" y="170192"/>
                                </a:lnTo>
                                <a:lnTo>
                                  <a:pt x="297535" y="170192"/>
                                </a:lnTo>
                                <a:lnTo>
                                  <a:pt x="298310" y="167906"/>
                                </a:lnTo>
                                <a:lnTo>
                                  <a:pt x="298437" y="167525"/>
                                </a:lnTo>
                                <a:lnTo>
                                  <a:pt x="298564" y="167017"/>
                                </a:lnTo>
                                <a:lnTo>
                                  <a:pt x="298615" y="166636"/>
                                </a:lnTo>
                                <a:lnTo>
                                  <a:pt x="298513" y="163588"/>
                                </a:lnTo>
                                <a:lnTo>
                                  <a:pt x="300189" y="163207"/>
                                </a:lnTo>
                                <a:lnTo>
                                  <a:pt x="301294" y="162953"/>
                                </a:lnTo>
                                <a:lnTo>
                                  <a:pt x="301294" y="160286"/>
                                </a:lnTo>
                                <a:lnTo>
                                  <a:pt x="300189" y="158889"/>
                                </a:lnTo>
                                <a:lnTo>
                                  <a:pt x="299821" y="158635"/>
                                </a:lnTo>
                                <a:lnTo>
                                  <a:pt x="298297" y="157619"/>
                                </a:lnTo>
                                <a:lnTo>
                                  <a:pt x="296443" y="158635"/>
                                </a:lnTo>
                                <a:lnTo>
                                  <a:pt x="295821" y="158000"/>
                                </a:lnTo>
                                <a:lnTo>
                                  <a:pt x="295821" y="157619"/>
                                </a:lnTo>
                                <a:lnTo>
                                  <a:pt x="294284" y="158889"/>
                                </a:lnTo>
                                <a:lnTo>
                                  <a:pt x="294398" y="159524"/>
                                </a:lnTo>
                                <a:lnTo>
                                  <a:pt x="294449" y="159778"/>
                                </a:lnTo>
                                <a:lnTo>
                                  <a:pt x="294563" y="160413"/>
                                </a:lnTo>
                                <a:lnTo>
                                  <a:pt x="294678" y="161048"/>
                                </a:lnTo>
                                <a:lnTo>
                                  <a:pt x="294792" y="161683"/>
                                </a:lnTo>
                                <a:lnTo>
                                  <a:pt x="294906" y="162318"/>
                                </a:lnTo>
                                <a:lnTo>
                                  <a:pt x="293230" y="161937"/>
                                </a:lnTo>
                                <a:lnTo>
                                  <a:pt x="292112" y="161683"/>
                                </a:lnTo>
                                <a:lnTo>
                                  <a:pt x="291998" y="161531"/>
                                </a:lnTo>
                                <a:lnTo>
                                  <a:pt x="291998" y="165747"/>
                                </a:lnTo>
                                <a:lnTo>
                                  <a:pt x="291058" y="166255"/>
                                </a:lnTo>
                                <a:lnTo>
                                  <a:pt x="290144" y="166636"/>
                                </a:lnTo>
                                <a:lnTo>
                                  <a:pt x="289204" y="166255"/>
                                </a:lnTo>
                                <a:lnTo>
                                  <a:pt x="288290" y="166255"/>
                                </a:lnTo>
                                <a:lnTo>
                                  <a:pt x="288201" y="165112"/>
                                </a:lnTo>
                                <a:lnTo>
                                  <a:pt x="288061" y="164731"/>
                                </a:lnTo>
                                <a:lnTo>
                                  <a:pt x="287959" y="164477"/>
                                </a:lnTo>
                                <a:lnTo>
                                  <a:pt x="288404" y="163842"/>
                                </a:lnTo>
                                <a:lnTo>
                                  <a:pt x="288582" y="163588"/>
                                </a:lnTo>
                                <a:lnTo>
                                  <a:pt x="289521" y="163207"/>
                                </a:lnTo>
                                <a:lnTo>
                                  <a:pt x="290436" y="163207"/>
                                </a:lnTo>
                                <a:lnTo>
                                  <a:pt x="291909" y="165366"/>
                                </a:lnTo>
                                <a:lnTo>
                                  <a:pt x="291998" y="165747"/>
                                </a:lnTo>
                                <a:lnTo>
                                  <a:pt x="291998" y="161531"/>
                                </a:lnTo>
                                <a:lnTo>
                                  <a:pt x="291490" y="160794"/>
                                </a:lnTo>
                                <a:lnTo>
                                  <a:pt x="292049" y="158889"/>
                                </a:lnTo>
                                <a:lnTo>
                                  <a:pt x="292112" y="158635"/>
                                </a:lnTo>
                                <a:lnTo>
                                  <a:pt x="290245" y="158889"/>
                                </a:lnTo>
                                <a:lnTo>
                                  <a:pt x="290042" y="159524"/>
                                </a:lnTo>
                                <a:lnTo>
                                  <a:pt x="289953" y="159778"/>
                                </a:lnTo>
                                <a:lnTo>
                                  <a:pt x="289128" y="161683"/>
                                </a:lnTo>
                                <a:lnTo>
                                  <a:pt x="289013" y="161937"/>
                                </a:lnTo>
                                <a:lnTo>
                                  <a:pt x="287477" y="160794"/>
                                </a:lnTo>
                                <a:lnTo>
                                  <a:pt x="286245" y="161302"/>
                                </a:lnTo>
                                <a:lnTo>
                                  <a:pt x="286296" y="161683"/>
                                </a:lnTo>
                                <a:lnTo>
                                  <a:pt x="286372" y="162318"/>
                                </a:lnTo>
                                <a:lnTo>
                                  <a:pt x="286461" y="162953"/>
                                </a:lnTo>
                                <a:lnTo>
                                  <a:pt x="286562" y="163842"/>
                                </a:lnTo>
                                <a:lnTo>
                                  <a:pt x="284391" y="163588"/>
                                </a:lnTo>
                                <a:lnTo>
                                  <a:pt x="282257" y="163588"/>
                                </a:lnTo>
                                <a:lnTo>
                                  <a:pt x="279539" y="164731"/>
                                </a:lnTo>
                                <a:lnTo>
                                  <a:pt x="278511" y="161937"/>
                                </a:lnTo>
                                <a:lnTo>
                                  <a:pt x="278244" y="162318"/>
                                </a:lnTo>
                                <a:lnTo>
                                  <a:pt x="277698" y="163588"/>
                                </a:lnTo>
                                <a:lnTo>
                                  <a:pt x="277583" y="163842"/>
                                </a:lnTo>
                                <a:lnTo>
                                  <a:pt x="277736" y="163842"/>
                                </a:lnTo>
                                <a:lnTo>
                                  <a:pt x="279082" y="165747"/>
                                </a:lnTo>
                                <a:lnTo>
                                  <a:pt x="277545" y="167271"/>
                                </a:lnTo>
                                <a:lnTo>
                                  <a:pt x="276339" y="167906"/>
                                </a:lnTo>
                                <a:lnTo>
                                  <a:pt x="276161" y="167525"/>
                                </a:lnTo>
                                <a:lnTo>
                                  <a:pt x="275717" y="166636"/>
                                </a:lnTo>
                                <a:lnTo>
                                  <a:pt x="274777" y="166001"/>
                                </a:lnTo>
                                <a:lnTo>
                                  <a:pt x="272910" y="167525"/>
                                </a:lnTo>
                                <a:lnTo>
                                  <a:pt x="270738" y="165112"/>
                                </a:lnTo>
                                <a:lnTo>
                                  <a:pt x="269227" y="166255"/>
                                </a:lnTo>
                                <a:lnTo>
                                  <a:pt x="269163" y="166636"/>
                                </a:lnTo>
                                <a:lnTo>
                                  <a:pt x="269036" y="167271"/>
                                </a:lnTo>
                                <a:lnTo>
                                  <a:pt x="268909" y="167906"/>
                                </a:lnTo>
                                <a:lnTo>
                                  <a:pt x="270522" y="170446"/>
                                </a:lnTo>
                                <a:lnTo>
                                  <a:pt x="270129" y="170446"/>
                                </a:lnTo>
                                <a:lnTo>
                                  <a:pt x="268287" y="171208"/>
                                </a:lnTo>
                                <a:lnTo>
                                  <a:pt x="267322" y="171208"/>
                                </a:lnTo>
                                <a:lnTo>
                                  <a:pt x="266992" y="170700"/>
                                </a:lnTo>
                                <a:lnTo>
                                  <a:pt x="266674" y="170192"/>
                                </a:lnTo>
                                <a:lnTo>
                                  <a:pt x="266433" y="169684"/>
                                </a:lnTo>
                                <a:lnTo>
                                  <a:pt x="266725" y="169176"/>
                                </a:lnTo>
                                <a:lnTo>
                                  <a:pt x="262712" y="169176"/>
                                </a:lnTo>
                                <a:lnTo>
                                  <a:pt x="259943" y="169176"/>
                                </a:lnTo>
                                <a:lnTo>
                                  <a:pt x="258673" y="170700"/>
                                </a:lnTo>
                                <a:lnTo>
                                  <a:pt x="257136" y="169684"/>
                                </a:lnTo>
                                <a:lnTo>
                                  <a:pt x="256743" y="168795"/>
                                </a:lnTo>
                                <a:lnTo>
                                  <a:pt x="256628" y="168541"/>
                                </a:lnTo>
                                <a:lnTo>
                                  <a:pt x="256514" y="168287"/>
                                </a:lnTo>
                                <a:lnTo>
                                  <a:pt x="258076" y="165366"/>
                                </a:lnTo>
                                <a:lnTo>
                                  <a:pt x="256514" y="164223"/>
                                </a:lnTo>
                                <a:lnTo>
                                  <a:pt x="254990" y="164223"/>
                                </a:lnTo>
                                <a:lnTo>
                                  <a:pt x="253111" y="165366"/>
                                </a:lnTo>
                                <a:lnTo>
                                  <a:pt x="252996" y="166001"/>
                                </a:lnTo>
                                <a:lnTo>
                                  <a:pt x="252882" y="166636"/>
                                </a:lnTo>
                                <a:lnTo>
                                  <a:pt x="252806" y="167017"/>
                                </a:lnTo>
                                <a:lnTo>
                                  <a:pt x="252514" y="167525"/>
                                </a:lnTo>
                                <a:lnTo>
                                  <a:pt x="252514" y="168287"/>
                                </a:lnTo>
                                <a:lnTo>
                                  <a:pt x="252183" y="168541"/>
                                </a:lnTo>
                                <a:lnTo>
                                  <a:pt x="251269" y="168795"/>
                                </a:lnTo>
                                <a:lnTo>
                                  <a:pt x="251269" y="167525"/>
                                </a:lnTo>
                                <a:lnTo>
                                  <a:pt x="250647" y="167525"/>
                                </a:lnTo>
                                <a:lnTo>
                                  <a:pt x="249148" y="168262"/>
                                </a:lnTo>
                                <a:lnTo>
                                  <a:pt x="248500" y="168541"/>
                                </a:lnTo>
                                <a:lnTo>
                                  <a:pt x="248500" y="168795"/>
                                </a:lnTo>
                                <a:lnTo>
                                  <a:pt x="248500" y="170954"/>
                                </a:lnTo>
                                <a:lnTo>
                                  <a:pt x="247561" y="172224"/>
                                </a:lnTo>
                                <a:lnTo>
                                  <a:pt x="247040" y="171589"/>
                                </a:lnTo>
                                <a:lnTo>
                                  <a:pt x="246291" y="170700"/>
                                </a:lnTo>
                                <a:lnTo>
                                  <a:pt x="248500" y="168795"/>
                                </a:lnTo>
                                <a:lnTo>
                                  <a:pt x="248500" y="168541"/>
                                </a:lnTo>
                                <a:lnTo>
                                  <a:pt x="249047" y="168287"/>
                                </a:lnTo>
                                <a:lnTo>
                                  <a:pt x="246608" y="167525"/>
                                </a:lnTo>
                                <a:lnTo>
                                  <a:pt x="244754" y="168541"/>
                                </a:lnTo>
                                <a:lnTo>
                                  <a:pt x="245338" y="170192"/>
                                </a:lnTo>
                                <a:lnTo>
                                  <a:pt x="245427" y="170446"/>
                                </a:lnTo>
                                <a:lnTo>
                                  <a:pt x="245287" y="170446"/>
                                </a:lnTo>
                                <a:lnTo>
                                  <a:pt x="244436" y="171589"/>
                                </a:lnTo>
                                <a:lnTo>
                                  <a:pt x="243624" y="170446"/>
                                </a:lnTo>
                                <a:lnTo>
                                  <a:pt x="243509" y="170192"/>
                                </a:lnTo>
                                <a:lnTo>
                                  <a:pt x="243408" y="169684"/>
                                </a:lnTo>
                                <a:lnTo>
                                  <a:pt x="243319" y="169176"/>
                                </a:lnTo>
                                <a:lnTo>
                                  <a:pt x="243205" y="168541"/>
                                </a:lnTo>
                                <a:lnTo>
                                  <a:pt x="238658" y="168795"/>
                                </a:lnTo>
                                <a:lnTo>
                                  <a:pt x="240639" y="168795"/>
                                </a:lnTo>
                                <a:lnTo>
                                  <a:pt x="239750" y="169176"/>
                                </a:lnTo>
                                <a:lnTo>
                                  <a:pt x="238086" y="169684"/>
                                </a:lnTo>
                                <a:lnTo>
                                  <a:pt x="236118" y="170192"/>
                                </a:lnTo>
                                <a:lnTo>
                                  <a:pt x="234886" y="170446"/>
                                </a:lnTo>
                                <a:lnTo>
                                  <a:pt x="232397" y="170700"/>
                                </a:lnTo>
                                <a:lnTo>
                                  <a:pt x="233502" y="170700"/>
                                </a:lnTo>
                                <a:lnTo>
                                  <a:pt x="232892" y="171589"/>
                                </a:lnTo>
                                <a:lnTo>
                                  <a:pt x="231000" y="171970"/>
                                </a:lnTo>
                                <a:lnTo>
                                  <a:pt x="231330" y="173494"/>
                                </a:lnTo>
                                <a:lnTo>
                                  <a:pt x="232270" y="174383"/>
                                </a:lnTo>
                                <a:lnTo>
                                  <a:pt x="236283" y="173494"/>
                                </a:lnTo>
                                <a:lnTo>
                                  <a:pt x="235267" y="176034"/>
                                </a:lnTo>
                                <a:lnTo>
                                  <a:pt x="235165" y="176288"/>
                                </a:lnTo>
                                <a:lnTo>
                                  <a:pt x="235064" y="176542"/>
                                </a:lnTo>
                                <a:lnTo>
                                  <a:pt x="232562" y="176542"/>
                                </a:lnTo>
                                <a:lnTo>
                                  <a:pt x="229171" y="179971"/>
                                </a:lnTo>
                                <a:lnTo>
                                  <a:pt x="228688" y="179082"/>
                                </a:lnTo>
                                <a:lnTo>
                                  <a:pt x="227291" y="176542"/>
                                </a:lnTo>
                                <a:lnTo>
                                  <a:pt x="227634" y="176034"/>
                                </a:lnTo>
                                <a:lnTo>
                                  <a:pt x="226987" y="175399"/>
                                </a:lnTo>
                                <a:lnTo>
                                  <a:pt x="225132" y="175399"/>
                                </a:lnTo>
                                <a:lnTo>
                                  <a:pt x="225183" y="175653"/>
                                </a:lnTo>
                                <a:lnTo>
                                  <a:pt x="225285" y="176288"/>
                                </a:lnTo>
                                <a:lnTo>
                                  <a:pt x="225399" y="176923"/>
                                </a:lnTo>
                                <a:lnTo>
                                  <a:pt x="225501" y="177558"/>
                                </a:lnTo>
                                <a:lnTo>
                                  <a:pt x="225590" y="178066"/>
                                </a:lnTo>
                                <a:lnTo>
                                  <a:pt x="225691" y="178701"/>
                                </a:lnTo>
                                <a:lnTo>
                                  <a:pt x="225755" y="179082"/>
                                </a:lnTo>
                                <a:lnTo>
                                  <a:pt x="223596" y="176923"/>
                                </a:lnTo>
                                <a:lnTo>
                                  <a:pt x="221742" y="177558"/>
                                </a:lnTo>
                                <a:lnTo>
                                  <a:pt x="221869" y="178701"/>
                                </a:lnTo>
                                <a:lnTo>
                                  <a:pt x="221970" y="179717"/>
                                </a:lnTo>
                                <a:lnTo>
                                  <a:pt x="222034" y="180352"/>
                                </a:lnTo>
                                <a:lnTo>
                                  <a:pt x="220802" y="181876"/>
                                </a:lnTo>
                                <a:lnTo>
                                  <a:pt x="219557" y="184670"/>
                                </a:lnTo>
                                <a:lnTo>
                                  <a:pt x="219443" y="184924"/>
                                </a:lnTo>
                                <a:lnTo>
                                  <a:pt x="219379" y="185051"/>
                                </a:lnTo>
                                <a:lnTo>
                                  <a:pt x="219265" y="185305"/>
                                </a:lnTo>
                                <a:lnTo>
                                  <a:pt x="215252" y="184670"/>
                                </a:lnTo>
                                <a:lnTo>
                                  <a:pt x="212102" y="185940"/>
                                </a:lnTo>
                                <a:lnTo>
                                  <a:pt x="212217" y="186702"/>
                                </a:lnTo>
                                <a:lnTo>
                                  <a:pt x="212331" y="187464"/>
                                </a:lnTo>
                                <a:lnTo>
                                  <a:pt x="212407" y="187972"/>
                                </a:lnTo>
                                <a:lnTo>
                                  <a:pt x="212521" y="188734"/>
                                </a:lnTo>
                                <a:lnTo>
                                  <a:pt x="212636" y="189496"/>
                                </a:lnTo>
                                <a:lnTo>
                                  <a:pt x="212750" y="190258"/>
                                </a:lnTo>
                                <a:lnTo>
                                  <a:pt x="217703" y="191401"/>
                                </a:lnTo>
                                <a:lnTo>
                                  <a:pt x="219557" y="195211"/>
                                </a:lnTo>
                                <a:lnTo>
                                  <a:pt x="222656" y="196354"/>
                                </a:lnTo>
                                <a:lnTo>
                                  <a:pt x="226072" y="195211"/>
                                </a:lnTo>
                                <a:lnTo>
                                  <a:pt x="229171" y="194830"/>
                                </a:lnTo>
                                <a:lnTo>
                                  <a:pt x="242671" y="193433"/>
                                </a:lnTo>
                                <a:lnTo>
                                  <a:pt x="269214" y="189496"/>
                                </a:lnTo>
                                <a:lnTo>
                                  <a:pt x="282714" y="187718"/>
                                </a:lnTo>
                                <a:lnTo>
                                  <a:pt x="283337" y="187464"/>
                                </a:lnTo>
                                <a:lnTo>
                                  <a:pt x="283654" y="187718"/>
                                </a:lnTo>
                                <a:lnTo>
                                  <a:pt x="284251" y="187718"/>
                                </a:lnTo>
                                <a:lnTo>
                                  <a:pt x="284899" y="188099"/>
                                </a:lnTo>
                                <a:lnTo>
                                  <a:pt x="284645" y="188607"/>
                                </a:lnTo>
                                <a:lnTo>
                                  <a:pt x="284568" y="189369"/>
                                </a:lnTo>
                                <a:lnTo>
                                  <a:pt x="281508" y="190512"/>
                                </a:lnTo>
                                <a:lnTo>
                                  <a:pt x="277761" y="190258"/>
                                </a:lnTo>
                                <a:lnTo>
                                  <a:pt x="274345" y="191147"/>
                                </a:lnTo>
                                <a:lnTo>
                                  <a:pt x="249174" y="194449"/>
                                </a:lnTo>
                                <a:lnTo>
                                  <a:pt x="236626" y="196227"/>
                                </a:lnTo>
                                <a:lnTo>
                                  <a:pt x="224193" y="198259"/>
                                </a:lnTo>
                                <a:lnTo>
                                  <a:pt x="224485" y="198894"/>
                                </a:lnTo>
                                <a:lnTo>
                                  <a:pt x="238925" y="197116"/>
                                </a:lnTo>
                                <a:lnTo>
                                  <a:pt x="239052" y="197116"/>
                                </a:lnTo>
                                <a:lnTo>
                                  <a:pt x="270510" y="192798"/>
                                </a:lnTo>
                                <a:lnTo>
                                  <a:pt x="285788" y="191528"/>
                                </a:lnTo>
                                <a:lnTo>
                                  <a:pt x="287350" y="190893"/>
                                </a:lnTo>
                                <a:lnTo>
                                  <a:pt x="290118" y="193052"/>
                                </a:lnTo>
                                <a:lnTo>
                                  <a:pt x="290245" y="192036"/>
                                </a:lnTo>
                                <a:lnTo>
                                  <a:pt x="290360" y="191147"/>
                                </a:lnTo>
                                <a:lnTo>
                                  <a:pt x="290398" y="190893"/>
                                </a:lnTo>
                                <a:lnTo>
                                  <a:pt x="290436" y="190512"/>
                                </a:lnTo>
                                <a:lnTo>
                                  <a:pt x="289204" y="189369"/>
                                </a:lnTo>
                                <a:lnTo>
                                  <a:pt x="286105" y="188607"/>
                                </a:lnTo>
                                <a:lnTo>
                                  <a:pt x="286181" y="188353"/>
                                </a:lnTo>
                                <a:lnTo>
                                  <a:pt x="286270" y="187972"/>
                                </a:lnTo>
                                <a:lnTo>
                                  <a:pt x="286334" y="187718"/>
                                </a:lnTo>
                                <a:lnTo>
                                  <a:pt x="286410" y="187464"/>
                                </a:lnTo>
                                <a:lnTo>
                                  <a:pt x="286575" y="186829"/>
                                </a:lnTo>
                                <a:lnTo>
                                  <a:pt x="286639" y="186575"/>
                                </a:lnTo>
                                <a:lnTo>
                                  <a:pt x="286727" y="186194"/>
                                </a:lnTo>
                                <a:lnTo>
                                  <a:pt x="289204" y="186194"/>
                                </a:lnTo>
                                <a:lnTo>
                                  <a:pt x="289661" y="185305"/>
                                </a:lnTo>
                                <a:lnTo>
                                  <a:pt x="291388" y="181876"/>
                                </a:lnTo>
                                <a:lnTo>
                                  <a:pt x="293865" y="184670"/>
                                </a:lnTo>
                                <a:lnTo>
                                  <a:pt x="295694" y="184924"/>
                                </a:lnTo>
                                <a:lnTo>
                                  <a:pt x="295630" y="184035"/>
                                </a:lnTo>
                                <a:lnTo>
                                  <a:pt x="295529" y="182765"/>
                                </a:lnTo>
                                <a:lnTo>
                                  <a:pt x="295452" y="181876"/>
                                </a:lnTo>
                                <a:lnTo>
                                  <a:pt x="295414" y="181495"/>
                                </a:lnTo>
                                <a:lnTo>
                                  <a:pt x="297573" y="181876"/>
                                </a:lnTo>
                                <a:lnTo>
                                  <a:pt x="300367" y="181495"/>
                                </a:lnTo>
                                <a:lnTo>
                                  <a:pt x="301078" y="184670"/>
                                </a:lnTo>
                                <a:lnTo>
                                  <a:pt x="301167" y="185051"/>
                                </a:lnTo>
                                <a:lnTo>
                                  <a:pt x="301269" y="185559"/>
                                </a:lnTo>
                                <a:lnTo>
                                  <a:pt x="304063" y="185940"/>
                                </a:lnTo>
                                <a:lnTo>
                                  <a:pt x="305460" y="186575"/>
                                </a:lnTo>
                                <a:lnTo>
                                  <a:pt x="306882" y="186702"/>
                                </a:lnTo>
                                <a:lnTo>
                                  <a:pt x="308343" y="186702"/>
                                </a:lnTo>
                                <a:lnTo>
                                  <a:pt x="311035" y="186563"/>
                                </a:lnTo>
                                <a:lnTo>
                                  <a:pt x="313804" y="185648"/>
                                </a:lnTo>
                                <a:lnTo>
                                  <a:pt x="316077" y="185280"/>
                                </a:lnTo>
                                <a:lnTo>
                                  <a:pt x="316522" y="185305"/>
                                </a:lnTo>
                                <a:lnTo>
                                  <a:pt x="319430" y="185559"/>
                                </a:lnTo>
                                <a:lnTo>
                                  <a:pt x="322643" y="186067"/>
                                </a:lnTo>
                                <a:lnTo>
                                  <a:pt x="325678" y="186829"/>
                                </a:lnTo>
                                <a:lnTo>
                                  <a:pt x="334238" y="187972"/>
                                </a:lnTo>
                                <a:lnTo>
                                  <a:pt x="360133" y="190258"/>
                                </a:lnTo>
                                <a:lnTo>
                                  <a:pt x="361022" y="190512"/>
                                </a:lnTo>
                                <a:lnTo>
                                  <a:pt x="361022" y="191401"/>
                                </a:lnTo>
                                <a:lnTo>
                                  <a:pt x="360743" y="191681"/>
                                </a:lnTo>
                                <a:lnTo>
                                  <a:pt x="360743" y="193141"/>
                                </a:lnTo>
                                <a:lnTo>
                                  <a:pt x="360514" y="192455"/>
                                </a:lnTo>
                                <a:lnTo>
                                  <a:pt x="360641" y="192798"/>
                                </a:lnTo>
                                <a:lnTo>
                                  <a:pt x="360730" y="193052"/>
                                </a:lnTo>
                                <a:lnTo>
                                  <a:pt x="360743" y="191681"/>
                                </a:lnTo>
                                <a:lnTo>
                                  <a:pt x="360375" y="192036"/>
                                </a:lnTo>
                                <a:lnTo>
                                  <a:pt x="349123" y="191617"/>
                                </a:lnTo>
                                <a:lnTo>
                                  <a:pt x="338035" y="190563"/>
                                </a:lnTo>
                                <a:lnTo>
                                  <a:pt x="316115" y="187693"/>
                                </a:lnTo>
                                <a:lnTo>
                                  <a:pt x="312737" y="187693"/>
                                </a:lnTo>
                                <a:lnTo>
                                  <a:pt x="310248" y="189865"/>
                                </a:lnTo>
                                <a:lnTo>
                                  <a:pt x="306857" y="189865"/>
                                </a:lnTo>
                                <a:lnTo>
                                  <a:pt x="306247" y="190487"/>
                                </a:lnTo>
                                <a:lnTo>
                                  <a:pt x="307479" y="192671"/>
                                </a:lnTo>
                                <a:lnTo>
                                  <a:pt x="309956" y="190817"/>
                                </a:lnTo>
                                <a:lnTo>
                                  <a:pt x="311492" y="191465"/>
                                </a:lnTo>
                                <a:lnTo>
                                  <a:pt x="332562" y="195757"/>
                                </a:lnTo>
                                <a:lnTo>
                                  <a:pt x="353479" y="200240"/>
                                </a:lnTo>
                                <a:lnTo>
                                  <a:pt x="355828" y="200393"/>
                                </a:lnTo>
                                <a:lnTo>
                                  <a:pt x="357873" y="200825"/>
                                </a:lnTo>
                                <a:lnTo>
                                  <a:pt x="358902" y="201955"/>
                                </a:lnTo>
                                <a:lnTo>
                                  <a:pt x="358927" y="198856"/>
                                </a:lnTo>
                                <a:lnTo>
                                  <a:pt x="359460" y="195821"/>
                                </a:lnTo>
                                <a:lnTo>
                                  <a:pt x="360819" y="193395"/>
                                </a:lnTo>
                                <a:lnTo>
                                  <a:pt x="361429" y="192290"/>
                                </a:lnTo>
                                <a:lnTo>
                                  <a:pt x="362102" y="191528"/>
                                </a:lnTo>
                                <a:lnTo>
                                  <a:pt x="362204" y="191401"/>
                                </a:lnTo>
                                <a:lnTo>
                                  <a:pt x="363207" y="190512"/>
                                </a:lnTo>
                                <a:lnTo>
                                  <a:pt x="366458" y="192290"/>
                                </a:lnTo>
                                <a:lnTo>
                                  <a:pt x="366572" y="192798"/>
                                </a:lnTo>
                                <a:lnTo>
                                  <a:pt x="366623" y="196481"/>
                                </a:lnTo>
                                <a:lnTo>
                                  <a:pt x="364121" y="198894"/>
                                </a:lnTo>
                                <a:lnTo>
                                  <a:pt x="363016" y="201434"/>
                                </a:lnTo>
                                <a:lnTo>
                                  <a:pt x="362902" y="201688"/>
                                </a:lnTo>
                                <a:lnTo>
                                  <a:pt x="362292" y="203593"/>
                                </a:lnTo>
                                <a:lnTo>
                                  <a:pt x="362292" y="205752"/>
                                </a:lnTo>
                                <a:lnTo>
                                  <a:pt x="360756" y="207010"/>
                                </a:lnTo>
                                <a:lnTo>
                                  <a:pt x="351256" y="205092"/>
                                </a:lnTo>
                                <a:lnTo>
                                  <a:pt x="343077" y="203225"/>
                                </a:lnTo>
                                <a:lnTo>
                                  <a:pt x="340410" y="202615"/>
                                </a:lnTo>
                                <a:lnTo>
                                  <a:pt x="337794" y="202018"/>
                                </a:lnTo>
                                <a:lnTo>
                                  <a:pt x="332409" y="200787"/>
                                </a:lnTo>
                                <a:lnTo>
                                  <a:pt x="322668" y="198894"/>
                                </a:lnTo>
                                <a:lnTo>
                                  <a:pt x="307809" y="195186"/>
                                </a:lnTo>
                                <a:lnTo>
                                  <a:pt x="299732" y="196418"/>
                                </a:lnTo>
                                <a:lnTo>
                                  <a:pt x="298526" y="198602"/>
                                </a:lnTo>
                                <a:lnTo>
                                  <a:pt x="296608" y="200787"/>
                                </a:lnTo>
                                <a:lnTo>
                                  <a:pt x="296367" y="200787"/>
                                </a:lnTo>
                                <a:lnTo>
                                  <a:pt x="294195" y="201079"/>
                                </a:lnTo>
                                <a:lnTo>
                                  <a:pt x="290118" y="202018"/>
                                </a:lnTo>
                                <a:lnTo>
                                  <a:pt x="288290" y="196418"/>
                                </a:lnTo>
                                <a:lnTo>
                                  <a:pt x="283933" y="197980"/>
                                </a:lnTo>
                                <a:lnTo>
                                  <a:pt x="275882" y="199517"/>
                                </a:lnTo>
                                <a:lnTo>
                                  <a:pt x="267830" y="200787"/>
                                </a:lnTo>
                                <a:lnTo>
                                  <a:pt x="263207" y="200952"/>
                                </a:lnTo>
                                <a:lnTo>
                                  <a:pt x="263207" y="208483"/>
                                </a:lnTo>
                                <a:lnTo>
                                  <a:pt x="263207" y="211302"/>
                                </a:lnTo>
                                <a:lnTo>
                                  <a:pt x="260756" y="211302"/>
                                </a:lnTo>
                                <a:lnTo>
                                  <a:pt x="260642" y="210845"/>
                                </a:lnTo>
                                <a:lnTo>
                                  <a:pt x="260527" y="210337"/>
                                </a:lnTo>
                                <a:lnTo>
                                  <a:pt x="260438" y="209042"/>
                                </a:lnTo>
                                <a:lnTo>
                                  <a:pt x="260362" y="208800"/>
                                </a:lnTo>
                                <a:lnTo>
                                  <a:pt x="260248" y="208483"/>
                                </a:lnTo>
                                <a:lnTo>
                                  <a:pt x="260134" y="208153"/>
                                </a:lnTo>
                                <a:lnTo>
                                  <a:pt x="260629" y="207556"/>
                                </a:lnTo>
                                <a:lnTo>
                                  <a:pt x="261188" y="207238"/>
                                </a:lnTo>
                                <a:lnTo>
                                  <a:pt x="262356" y="207238"/>
                                </a:lnTo>
                                <a:lnTo>
                                  <a:pt x="262750" y="207556"/>
                                </a:lnTo>
                                <a:lnTo>
                                  <a:pt x="263067" y="208153"/>
                                </a:lnTo>
                                <a:lnTo>
                                  <a:pt x="263207" y="208483"/>
                                </a:lnTo>
                                <a:lnTo>
                                  <a:pt x="263207" y="200952"/>
                                </a:lnTo>
                                <a:lnTo>
                                  <a:pt x="259486" y="201079"/>
                                </a:lnTo>
                                <a:lnTo>
                                  <a:pt x="258838" y="202615"/>
                                </a:lnTo>
                                <a:lnTo>
                                  <a:pt x="258546" y="202311"/>
                                </a:lnTo>
                                <a:lnTo>
                                  <a:pt x="258838" y="201371"/>
                                </a:lnTo>
                                <a:lnTo>
                                  <a:pt x="257962" y="201371"/>
                                </a:lnTo>
                                <a:lnTo>
                                  <a:pt x="257962" y="208483"/>
                                </a:lnTo>
                                <a:lnTo>
                                  <a:pt x="257962" y="209956"/>
                                </a:lnTo>
                                <a:lnTo>
                                  <a:pt x="257403" y="211302"/>
                                </a:lnTo>
                                <a:lnTo>
                                  <a:pt x="257276" y="211493"/>
                                </a:lnTo>
                                <a:lnTo>
                                  <a:pt x="255765" y="212115"/>
                                </a:lnTo>
                                <a:lnTo>
                                  <a:pt x="253276" y="211493"/>
                                </a:lnTo>
                                <a:lnTo>
                                  <a:pt x="255460" y="209042"/>
                                </a:lnTo>
                                <a:lnTo>
                                  <a:pt x="256222" y="207556"/>
                                </a:lnTo>
                                <a:lnTo>
                                  <a:pt x="257111" y="207556"/>
                                </a:lnTo>
                                <a:lnTo>
                                  <a:pt x="257708" y="208153"/>
                                </a:lnTo>
                                <a:lnTo>
                                  <a:pt x="257962" y="208483"/>
                                </a:lnTo>
                                <a:lnTo>
                                  <a:pt x="257962" y="201371"/>
                                </a:lnTo>
                                <a:lnTo>
                                  <a:pt x="252387" y="202006"/>
                                </a:lnTo>
                                <a:lnTo>
                                  <a:pt x="252387" y="211785"/>
                                </a:lnTo>
                                <a:lnTo>
                                  <a:pt x="250825" y="212407"/>
                                </a:lnTo>
                                <a:lnTo>
                                  <a:pt x="249580" y="212407"/>
                                </a:lnTo>
                                <a:lnTo>
                                  <a:pt x="249580" y="211302"/>
                                </a:lnTo>
                                <a:lnTo>
                                  <a:pt x="249415" y="210845"/>
                                </a:lnTo>
                                <a:lnTo>
                                  <a:pt x="249288" y="210578"/>
                                </a:lnTo>
                                <a:lnTo>
                                  <a:pt x="249199" y="208153"/>
                                </a:lnTo>
                                <a:lnTo>
                                  <a:pt x="249351" y="207556"/>
                                </a:lnTo>
                                <a:lnTo>
                                  <a:pt x="249758" y="207556"/>
                                </a:lnTo>
                                <a:lnTo>
                                  <a:pt x="250367" y="207238"/>
                                </a:lnTo>
                                <a:lnTo>
                                  <a:pt x="251117" y="206946"/>
                                </a:lnTo>
                                <a:lnTo>
                                  <a:pt x="251472" y="206946"/>
                                </a:lnTo>
                                <a:lnTo>
                                  <a:pt x="251587" y="209042"/>
                                </a:lnTo>
                                <a:lnTo>
                                  <a:pt x="251256" y="209715"/>
                                </a:lnTo>
                                <a:lnTo>
                                  <a:pt x="251142" y="209956"/>
                                </a:lnTo>
                                <a:lnTo>
                                  <a:pt x="252387" y="211785"/>
                                </a:lnTo>
                                <a:lnTo>
                                  <a:pt x="252387" y="202006"/>
                                </a:lnTo>
                                <a:lnTo>
                                  <a:pt x="251040" y="202158"/>
                                </a:lnTo>
                                <a:lnTo>
                                  <a:pt x="236816" y="203492"/>
                                </a:lnTo>
                                <a:lnTo>
                                  <a:pt x="233667" y="203923"/>
                                </a:lnTo>
                                <a:lnTo>
                                  <a:pt x="233591" y="205714"/>
                                </a:lnTo>
                                <a:lnTo>
                                  <a:pt x="233464" y="208483"/>
                                </a:lnTo>
                                <a:lnTo>
                                  <a:pt x="233781" y="208800"/>
                                </a:lnTo>
                                <a:lnTo>
                                  <a:pt x="234721" y="207556"/>
                                </a:lnTo>
                                <a:lnTo>
                                  <a:pt x="234823" y="206946"/>
                                </a:lnTo>
                                <a:lnTo>
                                  <a:pt x="234950" y="206184"/>
                                </a:lnTo>
                                <a:lnTo>
                                  <a:pt x="235026" y="205714"/>
                                </a:lnTo>
                                <a:lnTo>
                                  <a:pt x="236588" y="205092"/>
                                </a:lnTo>
                                <a:lnTo>
                                  <a:pt x="239471" y="206184"/>
                                </a:lnTo>
                                <a:lnTo>
                                  <a:pt x="240296" y="205384"/>
                                </a:lnTo>
                                <a:lnTo>
                                  <a:pt x="242125" y="207556"/>
                                </a:lnTo>
                                <a:lnTo>
                                  <a:pt x="242785" y="205714"/>
                                </a:lnTo>
                                <a:lnTo>
                                  <a:pt x="242900" y="205384"/>
                                </a:lnTo>
                                <a:lnTo>
                                  <a:pt x="243014" y="205092"/>
                                </a:lnTo>
                                <a:lnTo>
                                  <a:pt x="243586" y="203492"/>
                                </a:lnTo>
                                <a:lnTo>
                                  <a:pt x="243687" y="203225"/>
                                </a:lnTo>
                                <a:lnTo>
                                  <a:pt x="244563" y="206184"/>
                                </a:lnTo>
                                <a:lnTo>
                                  <a:pt x="244602" y="206324"/>
                                </a:lnTo>
                                <a:lnTo>
                                  <a:pt x="244716" y="207238"/>
                                </a:lnTo>
                                <a:lnTo>
                                  <a:pt x="244830" y="208153"/>
                                </a:lnTo>
                                <a:lnTo>
                                  <a:pt x="244906" y="208800"/>
                                </a:lnTo>
                                <a:lnTo>
                                  <a:pt x="245033" y="211785"/>
                                </a:lnTo>
                                <a:lnTo>
                                  <a:pt x="245465" y="213461"/>
                                </a:lnTo>
                                <a:lnTo>
                                  <a:pt x="245541" y="213753"/>
                                </a:lnTo>
                                <a:lnTo>
                                  <a:pt x="252006" y="216281"/>
                                </a:lnTo>
                                <a:lnTo>
                                  <a:pt x="258737" y="218122"/>
                                </a:lnTo>
                                <a:lnTo>
                                  <a:pt x="265518" y="219798"/>
                                </a:lnTo>
                                <a:lnTo>
                                  <a:pt x="272440" y="221881"/>
                                </a:lnTo>
                                <a:lnTo>
                                  <a:pt x="279285" y="223786"/>
                                </a:lnTo>
                                <a:lnTo>
                                  <a:pt x="286308" y="225894"/>
                                </a:lnTo>
                                <a:lnTo>
                                  <a:pt x="293382" y="227888"/>
                                </a:lnTo>
                                <a:lnTo>
                                  <a:pt x="300964" y="229616"/>
                                </a:lnTo>
                                <a:lnTo>
                                  <a:pt x="300685" y="229616"/>
                                </a:lnTo>
                                <a:lnTo>
                                  <a:pt x="300685" y="234188"/>
                                </a:lnTo>
                                <a:lnTo>
                                  <a:pt x="306870" y="229235"/>
                                </a:lnTo>
                                <a:lnTo>
                                  <a:pt x="305765" y="233680"/>
                                </a:lnTo>
                                <a:lnTo>
                                  <a:pt x="305638" y="234188"/>
                                </a:lnTo>
                                <a:lnTo>
                                  <a:pt x="304393" y="235419"/>
                                </a:lnTo>
                                <a:lnTo>
                                  <a:pt x="303771" y="237909"/>
                                </a:lnTo>
                                <a:lnTo>
                                  <a:pt x="301599" y="237909"/>
                                </a:lnTo>
                                <a:lnTo>
                                  <a:pt x="301599" y="238137"/>
                                </a:lnTo>
                                <a:lnTo>
                                  <a:pt x="301586" y="237896"/>
                                </a:lnTo>
                                <a:lnTo>
                                  <a:pt x="287159" y="235013"/>
                                </a:lnTo>
                                <a:lnTo>
                                  <a:pt x="285902" y="234721"/>
                                </a:lnTo>
                                <a:lnTo>
                                  <a:pt x="281012" y="233476"/>
                                </a:lnTo>
                                <a:lnTo>
                                  <a:pt x="271868" y="231152"/>
                                </a:lnTo>
                                <a:lnTo>
                                  <a:pt x="264858" y="229146"/>
                                </a:lnTo>
                                <a:lnTo>
                                  <a:pt x="255765" y="226529"/>
                                </a:lnTo>
                                <a:lnTo>
                                  <a:pt x="255765" y="235991"/>
                                </a:lnTo>
                                <a:lnTo>
                                  <a:pt x="255676" y="236283"/>
                                </a:lnTo>
                                <a:lnTo>
                                  <a:pt x="255587" y="236550"/>
                                </a:lnTo>
                                <a:lnTo>
                                  <a:pt x="255473" y="236905"/>
                                </a:lnTo>
                                <a:lnTo>
                                  <a:pt x="254825" y="237807"/>
                                </a:lnTo>
                                <a:lnTo>
                                  <a:pt x="253987" y="237515"/>
                                </a:lnTo>
                                <a:lnTo>
                                  <a:pt x="253834" y="237515"/>
                                </a:lnTo>
                                <a:lnTo>
                                  <a:pt x="252996" y="237794"/>
                                </a:lnTo>
                                <a:lnTo>
                                  <a:pt x="252717" y="236905"/>
                                </a:lnTo>
                                <a:lnTo>
                                  <a:pt x="252399" y="236283"/>
                                </a:lnTo>
                                <a:lnTo>
                                  <a:pt x="252387" y="235991"/>
                                </a:lnTo>
                                <a:lnTo>
                                  <a:pt x="252387" y="234721"/>
                                </a:lnTo>
                                <a:lnTo>
                                  <a:pt x="252971" y="234099"/>
                                </a:lnTo>
                                <a:lnTo>
                                  <a:pt x="254533" y="233476"/>
                                </a:lnTo>
                                <a:lnTo>
                                  <a:pt x="254635" y="233781"/>
                                </a:lnTo>
                                <a:lnTo>
                                  <a:pt x="254736" y="234099"/>
                                </a:lnTo>
                                <a:lnTo>
                                  <a:pt x="254850" y="234416"/>
                                </a:lnTo>
                                <a:lnTo>
                                  <a:pt x="254952" y="234721"/>
                                </a:lnTo>
                                <a:lnTo>
                                  <a:pt x="255041" y="235013"/>
                                </a:lnTo>
                                <a:lnTo>
                                  <a:pt x="255155" y="235343"/>
                                </a:lnTo>
                                <a:lnTo>
                                  <a:pt x="255485" y="235661"/>
                                </a:lnTo>
                                <a:lnTo>
                                  <a:pt x="255765" y="235991"/>
                                </a:lnTo>
                                <a:lnTo>
                                  <a:pt x="255765" y="226529"/>
                                </a:lnTo>
                                <a:lnTo>
                                  <a:pt x="249580" y="224739"/>
                                </a:lnTo>
                                <a:lnTo>
                                  <a:pt x="249580" y="235013"/>
                                </a:lnTo>
                                <a:lnTo>
                                  <a:pt x="248958" y="235343"/>
                                </a:lnTo>
                                <a:lnTo>
                                  <a:pt x="248666" y="235661"/>
                                </a:lnTo>
                                <a:lnTo>
                                  <a:pt x="248043" y="235953"/>
                                </a:lnTo>
                                <a:lnTo>
                                  <a:pt x="247421" y="234721"/>
                                </a:lnTo>
                                <a:lnTo>
                                  <a:pt x="246811" y="235013"/>
                                </a:lnTo>
                                <a:lnTo>
                                  <a:pt x="245872" y="235991"/>
                                </a:lnTo>
                                <a:lnTo>
                                  <a:pt x="245872" y="238137"/>
                                </a:lnTo>
                                <a:lnTo>
                                  <a:pt x="244335" y="237515"/>
                                </a:lnTo>
                                <a:lnTo>
                                  <a:pt x="243865" y="236905"/>
                                </a:lnTo>
                                <a:lnTo>
                                  <a:pt x="243395" y="236283"/>
                                </a:lnTo>
                                <a:lnTo>
                                  <a:pt x="243497" y="235661"/>
                                </a:lnTo>
                                <a:lnTo>
                                  <a:pt x="243611" y="235013"/>
                                </a:lnTo>
                                <a:lnTo>
                                  <a:pt x="243713" y="234416"/>
                                </a:lnTo>
                                <a:lnTo>
                                  <a:pt x="243801" y="234099"/>
                                </a:lnTo>
                                <a:lnTo>
                                  <a:pt x="243878" y="233781"/>
                                </a:lnTo>
                                <a:lnTo>
                                  <a:pt x="243954" y="233476"/>
                                </a:lnTo>
                                <a:lnTo>
                                  <a:pt x="244030" y="233184"/>
                                </a:lnTo>
                                <a:lnTo>
                                  <a:pt x="245249" y="232244"/>
                                </a:lnTo>
                                <a:lnTo>
                                  <a:pt x="245872" y="229146"/>
                                </a:lnTo>
                                <a:lnTo>
                                  <a:pt x="247421" y="230974"/>
                                </a:lnTo>
                                <a:lnTo>
                                  <a:pt x="247675" y="231736"/>
                                </a:lnTo>
                                <a:lnTo>
                                  <a:pt x="247751" y="231952"/>
                                </a:lnTo>
                                <a:lnTo>
                                  <a:pt x="246811" y="232537"/>
                                </a:lnTo>
                                <a:lnTo>
                                  <a:pt x="247421" y="233184"/>
                                </a:lnTo>
                                <a:lnTo>
                                  <a:pt x="248043" y="233781"/>
                                </a:lnTo>
                                <a:lnTo>
                                  <a:pt x="249288" y="233476"/>
                                </a:lnTo>
                                <a:lnTo>
                                  <a:pt x="249288" y="234721"/>
                                </a:lnTo>
                                <a:lnTo>
                                  <a:pt x="249580" y="235013"/>
                                </a:lnTo>
                                <a:lnTo>
                                  <a:pt x="249580" y="224739"/>
                                </a:lnTo>
                                <a:lnTo>
                                  <a:pt x="242773" y="222770"/>
                                </a:lnTo>
                                <a:lnTo>
                                  <a:pt x="242773" y="228206"/>
                                </a:lnTo>
                                <a:lnTo>
                                  <a:pt x="241528" y="230390"/>
                                </a:lnTo>
                                <a:lnTo>
                                  <a:pt x="241198" y="231736"/>
                                </a:lnTo>
                                <a:lnTo>
                                  <a:pt x="241071" y="232244"/>
                                </a:lnTo>
                                <a:lnTo>
                                  <a:pt x="241007" y="232537"/>
                                </a:lnTo>
                                <a:lnTo>
                                  <a:pt x="240919" y="232867"/>
                                </a:lnTo>
                                <a:lnTo>
                                  <a:pt x="240830" y="233184"/>
                                </a:lnTo>
                                <a:lnTo>
                                  <a:pt x="240741" y="233476"/>
                                </a:lnTo>
                                <a:lnTo>
                                  <a:pt x="240652" y="233781"/>
                                </a:lnTo>
                                <a:lnTo>
                                  <a:pt x="240563" y="234099"/>
                                </a:lnTo>
                                <a:lnTo>
                                  <a:pt x="240474" y="234416"/>
                                </a:lnTo>
                                <a:lnTo>
                                  <a:pt x="240385" y="234721"/>
                                </a:lnTo>
                                <a:lnTo>
                                  <a:pt x="239052" y="236880"/>
                                </a:lnTo>
                                <a:lnTo>
                                  <a:pt x="238112" y="236550"/>
                                </a:lnTo>
                                <a:lnTo>
                                  <a:pt x="238010" y="234416"/>
                                </a:lnTo>
                                <a:lnTo>
                                  <a:pt x="237921" y="233781"/>
                                </a:lnTo>
                                <a:lnTo>
                                  <a:pt x="237871" y="231825"/>
                                </a:lnTo>
                                <a:lnTo>
                                  <a:pt x="237871" y="230301"/>
                                </a:lnTo>
                                <a:lnTo>
                                  <a:pt x="237972" y="229158"/>
                                </a:lnTo>
                                <a:lnTo>
                                  <a:pt x="238086" y="228650"/>
                                </a:lnTo>
                                <a:lnTo>
                                  <a:pt x="238188" y="228142"/>
                                </a:lnTo>
                                <a:lnTo>
                                  <a:pt x="238277" y="227761"/>
                                </a:lnTo>
                                <a:lnTo>
                                  <a:pt x="238696" y="227507"/>
                                </a:lnTo>
                                <a:lnTo>
                                  <a:pt x="239763" y="226872"/>
                                </a:lnTo>
                                <a:lnTo>
                                  <a:pt x="241325" y="226872"/>
                                </a:lnTo>
                                <a:lnTo>
                                  <a:pt x="242011" y="227025"/>
                                </a:lnTo>
                                <a:lnTo>
                                  <a:pt x="242582" y="227418"/>
                                </a:lnTo>
                                <a:lnTo>
                                  <a:pt x="242773" y="228206"/>
                                </a:lnTo>
                                <a:lnTo>
                                  <a:pt x="242773" y="222770"/>
                                </a:lnTo>
                                <a:lnTo>
                                  <a:pt x="242468" y="222681"/>
                                </a:lnTo>
                                <a:lnTo>
                                  <a:pt x="241173" y="222427"/>
                                </a:lnTo>
                                <a:lnTo>
                                  <a:pt x="240296" y="222173"/>
                                </a:lnTo>
                                <a:lnTo>
                                  <a:pt x="236639" y="221119"/>
                                </a:lnTo>
                                <a:lnTo>
                                  <a:pt x="236639" y="230301"/>
                                </a:lnTo>
                                <a:lnTo>
                                  <a:pt x="236639" y="231736"/>
                                </a:lnTo>
                                <a:lnTo>
                                  <a:pt x="236601" y="231952"/>
                                </a:lnTo>
                                <a:lnTo>
                                  <a:pt x="235635" y="234099"/>
                                </a:lnTo>
                                <a:lnTo>
                                  <a:pt x="233489" y="235343"/>
                                </a:lnTo>
                                <a:lnTo>
                                  <a:pt x="231889" y="237515"/>
                                </a:lnTo>
                                <a:lnTo>
                                  <a:pt x="230454" y="238569"/>
                                </a:lnTo>
                                <a:lnTo>
                                  <a:pt x="229743" y="238353"/>
                                </a:lnTo>
                                <a:lnTo>
                                  <a:pt x="229425" y="237896"/>
                                </a:lnTo>
                                <a:lnTo>
                                  <a:pt x="229235" y="237896"/>
                                </a:lnTo>
                                <a:lnTo>
                                  <a:pt x="229222" y="237667"/>
                                </a:lnTo>
                                <a:lnTo>
                                  <a:pt x="228536" y="236651"/>
                                </a:lnTo>
                                <a:lnTo>
                                  <a:pt x="228574" y="234746"/>
                                </a:lnTo>
                                <a:lnTo>
                                  <a:pt x="228688" y="233857"/>
                                </a:lnTo>
                                <a:lnTo>
                                  <a:pt x="228790" y="233095"/>
                                </a:lnTo>
                                <a:lnTo>
                                  <a:pt x="228511" y="233349"/>
                                </a:lnTo>
                                <a:lnTo>
                                  <a:pt x="227380" y="234873"/>
                                </a:lnTo>
                                <a:lnTo>
                                  <a:pt x="224409" y="234873"/>
                                </a:lnTo>
                                <a:lnTo>
                                  <a:pt x="224447" y="235127"/>
                                </a:lnTo>
                                <a:lnTo>
                                  <a:pt x="227177" y="235127"/>
                                </a:lnTo>
                                <a:lnTo>
                                  <a:pt x="226618" y="235889"/>
                                </a:lnTo>
                                <a:lnTo>
                                  <a:pt x="226529" y="236016"/>
                                </a:lnTo>
                                <a:lnTo>
                                  <a:pt x="226441" y="236143"/>
                                </a:lnTo>
                                <a:lnTo>
                                  <a:pt x="226339" y="236270"/>
                                </a:lnTo>
                                <a:lnTo>
                                  <a:pt x="226250" y="236397"/>
                                </a:lnTo>
                                <a:lnTo>
                                  <a:pt x="226148" y="236524"/>
                                </a:lnTo>
                                <a:lnTo>
                                  <a:pt x="226060" y="236651"/>
                                </a:lnTo>
                                <a:lnTo>
                                  <a:pt x="225437" y="236651"/>
                                </a:lnTo>
                                <a:lnTo>
                                  <a:pt x="224193" y="236270"/>
                                </a:lnTo>
                                <a:lnTo>
                                  <a:pt x="224447" y="235508"/>
                                </a:lnTo>
                                <a:lnTo>
                                  <a:pt x="224409" y="234873"/>
                                </a:lnTo>
                                <a:lnTo>
                                  <a:pt x="224396" y="233349"/>
                                </a:lnTo>
                                <a:lnTo>
                                  <a:pt x="225666" y="231825"/>
                                </a:lnTo>
                                <a:lnTo>
                                  <a:pt x="225463" y="231825"/>
                                </a:lnTo>
                                <a:lnTo>
                                  <a:pt x="227291" y="231063"/>
                                </a:lnTo>
                                <a:lnTo>
                                  <a:pt x="229882" y="231825"/>
                                </a:lnTo>
                                <a:lnTo>
                                  <a:pt x="229692" y="231825"/>
                                </a:lnTo>
                                <a:lnTo>
                                  <a:pt x="231635" y="232841"/>
                                </a:lnTo>
                                <a:lnTo>
                                  <a:pt x="233438" y="231063"/>
                                </a:lnTo>
                                <a:lnTo>
                                  <a:pt x="234226" y="230301"/>
                                </a:lnTo>
                                <a:lnTo>
                                  <a:pt x="236639" y="230301"/>
                                </a:lnTo>
                                <a:lnTo>
                                  <a:pt x="236639" y="221119"/>
                                </a:lnTo>
                                <a:lnTo>
                                  <a:pt x="235927" y="220903"/>
                                </a:lnTo>
                                <a:lnTo>
                                  <a:pt x="235051" y="220649"/>
                                </a:lnTo>
                                <a:lnTo>
                                  <a:pt x="226707" y="218363"/>
                                </a:lnTo>
                                <a:lnTo>
                                  <a:pt x="222351" y="217411"/>
                                </a:lnTo>
                                <a:lnTo>
                                  <a:pt x="222351" y="227507"/>
                                </a:lnTo>
                                <a:lnTo>
                                  <a:pt x="221449" y="231063"/>
                                </a:lnTo>
                                <a:lnTo>
                                  <a:pt x="221386" y="231317"/>
                                </a:lnTo>
                                <a:lnTo>
                                  <a:pt x="221107" y="231317"/>
                                </a:lnTo>
                                <a:lnTo>
                                  <a:pt x="217995" y="232587"/>
                                </a:lnTo>
                                <a:lnTo>
                                  <a:pt x="218376" y="232587"/>
                                </a:lnTo>
                                <a:lnTo>
                                  <a:pt x="218490" y="232841"/>
                                </a:lnTo>
                                <a:lnTo>
                                  <a:pt x="218617" y="233095"/>
                                </a:lnTo>
                                <a:lnTo>
                                  <a:pt x="218744" y="233349"/>
                                </a:lnTo>
                                <a:lnTo>
                                  <a:pt x="218859" y="233603"/>
                                </a:lnTo>
                                <a:lnTo>
                                  <a:pt x="218986" y="233857"/>
                                </a:lnTo>
                                <a:lnTo>
                                  <a:pt x="219049" y="233984"/>
                                </a:lnTo>
                                <a:lnTo>
                                  <a:pt x="219176" y="234238"/>
                                </a:lnTo>
                                <a:lnTo>
                                  <a:pt x="219290" y="234492"/>
                                </a:lnTo>
                                <a:lnTo>
                                  <a:pt x="219354" y="234619"/>
                                </a:lnTo>
                                <a:lnTo>
                                  <a:pt x="219481" y="234873"/>
                                </a:lnTo>
                                <a:lnTo>
                                  <a:pt x="209892" y="234873"/>
                                </a:lnTo>
                                <a:lnTo>
                                  <a:pt x="209931" y="234746"/>
                                </a:lnTo>
                                <a:lnTo>
                                  <a:pt x="210019" y="234492"/>
                                </a:lnTo>
                                <a:lnTo>
                                  <a:pt x="210096" y="234238"/>
                                </a:lnTo>
                                <a:lnTo>
                                  <a:pt x="210210" y="233857"/>
                                </a:lnTo>
                                <a:lnTo>
                                  <a:pt x="210337" y="233476"/>
                                </a:lnTo>
                                <a:lnTo>
                                  <a:pt x="210451" y="233095"/>
                                </a:lnTo>
                                <a:lnTo>
                                  <a:pt x="210578" y="232714"/>
                                </a:lnTo>
                                <a:lnTo>
                                  <a:pt x="211810" y="232587"/>
                                </a:lnTo>
                                <a:lnTo>
                                  <a:pt x="214757" y="232587"/>
                                </a:lnTo>
                                <a:lnTo>
                                  <a:pt x="216471" y="232714"/>
                                </a:lnTo>
                                <a:lnTo>
                                  <a:pt x="216547" y="232587"/>
                                </a:lnTo>
                                <a:lnTo>
                                  <a:pt x="216979" y="231825"/>
                                </a:lnTo>
                                <a:lnTo>
                                  <a:pt x="218008" y="230047"/>
                                </a:lnTo>
                                <a:lnTo>
                                  <a:pt x="220484" y="227761"/>
                                </a:lnTo>
                                <a:lnTo>
                                  <a:pt x="221107" y="227761"/>
                                </a:lnTo>
                                <a:lnTo>
                                  <a:pt x="222351" y="227507"/>
                                </a:lnTo>
                                <a:lnTo>
                                  <a:pt x="222351" y="217411"/>
                                </a:lnTo>
                                <a:lnTo>
                                  <a:pt x="218859" y="216636"/>
                                </a:lnTo>
                                <a:lnTo>
                                  <a:pt x="218338" y="216636"/>
                                </a:lnTo>
                                <a:lnTo>
                                  <a:pt x="206895" y="218617"/>
                                </a:lnTo>
                                <a:lnTo>
                                  <a:pt x="205994" y="218719"/>
                                </a:lnTo>
                                <a:lnTo>
                                  <a:pt x="205994" y="228396"/>
                                </a:lnTo>
                                <a:lnTo>
                                  <a:pt x="205498" y="228396"/>
                                </a:lnTo>
                                <a:lnTo>
                                  <a:pt x="202831" y="229158"/>
                                </a:lnTo>
                                <a:lnTo>
                                  <a:pt x="202895" y="229666"/>
                                </a:lnTo>
                                <a:lnTo>
                                  <a:pt x="202984" y="230301"/>
                                </a:lnTo>
                                <a:lnTo>
                                  <a:pt x="203085" y="231063"/>
                                </a:lnTo>
                                <a:lnTo>
                                  <a:pt x="203123" y="231317"/>
                                </a:lnTo>
                                <a:lnTo>
                                  <a:pt x="201879" y="232333"/>
                                </a:lnTo>
                                <a:lnTo>
                                  <a:pt x="200672" y="231317"/>
                                </a:lnTo>
                                <a:lnTo>
                                  <a:pt x="199402" y="231063"/>
                                </a:lnTo>
                                <a:lnTo>
                                  <a:pt x="198640" y="229158"/>
                                </a:lnTo>
                                <a:lnTo>
                                  <a:pt x="198551" y="228904"/>
                                </a:lnTo>
                                <a:lnTo>
                                  <a:pt x="198450" y="228650"/>
                                </a:lnTo>
                                <a:lnTo>
                                  <a:pt x="198348" y="228396"/>
                                </a:lnTo>
                                <a:lnTo>
                                  <a:pt x="198247" y="228142"/>
                                </a:lnTo>
                                <a:lnTo>
                                  <a:pt x="197675" y="228142"/>
                                </a:lnTo>
                                <a:lnTo>
                                  <a:pt x="199237" y="227761"/>
                                </a:lnTo>
                                <a:lnTo>
                                  <a:pt x="202920" y="226872"/>
                                </a:lnTo>
                                <a:lnTo>
                                  <a:pt x="203492" y="226872"/>
                                </a:lnTo>
                                <a:lnTo>
                                  <a:pt x="202349" y="223951"/>
                                </a:lnTo>
                                <a:lnTo>
                                  <a:pt x="202260" y="223697"/>
                                </a:lnTo>
                                <a:lnTo>
                                  <a:pt x="202006" y="223697"/>
                                </a:lnTo>
                                <a:lnTo>
                                  <a:pt x="203441" y="222808"/>
                                </a:lnTo>
                                <a:lnTo>
                                  <a:pt x="204063" y="222427"/>
                                </a:lnTo>
                                <a:lnTo>
                                  <a:pt x="204177" y="223316"/>
                                </a:lnTo>
                                <a:lnTo>
                                  <a:pt x="204266" y="223951"/>
                                </a:lnTo>
                                <a:lnTo>
                                  <a:pt x="204393" y="224840"/>
                                </a:lnTo>
                                <a:lnTo>
                                  <a:pt x="205003" y="225856"/>
                                </a:lnTo>
                                <a:lnTo>
                                  <a:pt x="205892" y="228142"/>
                                </a:lnTo>
                                <a:lnTo>
                                  <a:pt x="205994" y="228396"/>
                                </a:lnTo>
                                <a:lnTo>
                                  <a:pt x="205994" y="218719"/>
                                </a:lnTo>
                                <a:lnTo>
                                  <a:pt x="199682" y="219379"/>
                                </a:lnTo>
                                <a:lnTo>
                                  <a:pt x="199910" y="219379"/>
                                </a:lnTo>
                                <a:lnTo>
                                  <a:pt x="193052" y="220268"/>
                                </a:lnTo>
                                <a:lnTo>
                                  <a:pt x="192316" y="220268"/>
                                </a:lnTo>
                                <a:lnTo>
                                  <a:pt x="187159" y="220649"/>
                                </a:lnTo>
                                <a:lnTo>
                                  <a:pt x="180530" y="220649"/>
                                </a:lnTo>
                                <a:lnTo>
                                  <a:pt x="177761" y="218744"/>
                                </a:lnTo>
                                <a:lnTo>
                                  <a:pt x="174345" y="220903"/>
                                </a:lnTo>
                                <a:lnTo>
                                  <a:pt x="173177" y="220268"/>
                                </a:lnTo>
                                <a:lnTo>
                                  <a:pt x="171551" y="219379"/>
                                </a:lnTo>
                                <a:lnTo>
                                  <a:pt x="171246" y="219633"/>
                                </a:lnTo>
                                <a:lnTo>
                                  <a:pt x="171246" y="220268"/>
                                </a:lnTo>
                                <a:lnTo>
                                  <a:pt x="170637" y="220014"/>
                                </a:lnTo>
                                <a:lnTo>
                                  <a:pt x="170548" y="219633"/>
                                </a:lnTo>
                                <a:lnTo>
                                  <a:pt x="170434" y="219125"/>
                                </a:lnTo>
                                <a:lnTo>
                                  <a:pt x="170345" y="218744"/>
                                </a:lnTo>
                                <a:lnTo>
                                  <a:pt x="168643" y="217601"/>
                                </a:lnTo>
                                <a:lnTo>
                                  <a:pt x="168249" y="217220"/>
                                </a:lnTo>
                                <a:lnTo>
                                  <a:pt x="167538" y="216331"/>
                                </a:lnTo>
                                <a:lnTo>
                                  <a:pt x="166903" y="215696"/>
                                </a:lnTo>
                                <a:lnTo>
                                  <a:pt x="166992" y="214680"/>
                                </a:lnTo>
                                <a:lnTo>
                                  <a:pt x="162585" y="214680"/>
                                </a:lnTo>
                                <a:lnTo>
                                  <a:pt x="162394" y="214680"/>
                                </a:lnTo>
                                <a:lnTo>
                                  <a:pt x="165976" y="220268"/>
                                </a:lnTo>
                                <a:lnTo>
                                  <a:pt x="160108" y="220268"/>
                                </a:lnTo>
                                <a:lnTo>
                                  <a:pt x="159766" y="219633"/>
                                </a:lnTo>
                                <a:lnTo>
                                  <a:pt x="159296" y="218744"/>
                                </a:lnTo>
                                <a:lnTo>
                                  <a:pt x="159359" y="217855"/>
                                </a:lnTo>
                                <a:lnTo>
                                  <a:pt x="159435" y="217601"/>
                                </a:lnTo>
                                <a:lnTo>
                                  <a:pt x="159550" y="217220"/>
                                </a:lnTo>
                                <a:lnTo>
                                  <a:pt x="159626" y="216966"/>
                                </a:lnTo>
                                <a:lnTo>
                                  <a:pt x="159727" y="216636"/>
                                </a:lnTo>
                                <a:lnTo>
                                  <a:pt x="159816" y="216331"/>
                                </a:lnTo>
                                <a:lnTo>
                                  <a:pt x="159905" y="215696"/>
                                </a:lnTo>
                                <a:lnTo>
                                  <a:pt x="160007" y="215061"/>
                                </a:lnTo>
                                <a:lnTo>
                                  <a:pt x="160096" y="214490"/>
                                </a:lnTo>
                                <a:lnTo>
                                  <a:pt x="160286" y="214172"/>
                                </a:lnTo>
                                <a:lnTo>
                                  <a:pt x="160731" y="213537"/>
                                </a:lnTo>
                                <a:lnTo>
                                  <a:pt x="162280" y="214490"/>
                                </a:lnTo>
                                <a:lnTo>
                                  <a:pt x="162585" y="214490"/>
                                </a:lnTo>
                                <a:lnTo>
                                  <a:pt x="167030" y="214490"/>
                                </a:lnTo>
                                <a:lnTo>
                                  <a:pt x="166966" y="213537"/>
                                </a:lnTo>
                                <a:lnTo>
                                  <a:pt x="166890" y="212902"/>
                                </a:lnTo>
                                <a:lnTo>
                                  <a:pt x="166674" y="212521"/>
                                </a:lnTo>
                                <a:lnTo>
                                  <a:pt x="165976" y="212267"/>
                                </a:lnTo>
                                <a:lnTo>
                                  <a:pt x="161023" y="212521"/>
                                </a:lnTo>
                                <a:lnTo>
                                  <a:pt x="161264" y="212902"/>
                                </a:lnTo>
                                <a:lnTo>
                                  <a:pt x="156095" y="212902"/>
                                </a:lnTo>
                                <a:lnTo>
                                  <a:pt x="154139" y="214490"/>
                                </a:lnTo>
                                <a:lnTo>
                                  <a:pt x="154216" y="215696"/>
                                </a:lnTo>
                                <a:lnTo>
                                  <a:pt x="155448" y="215696"/>
                                </a:lnTo>
                                <a:lnTo>
                                  <a:pt x="156095" y="215950"/>
                                </a:lnTo>
                                <a:lnTo>
                                  <a:pt x="156095" y="219125"/>
                                </a:lnTo>
                                <a:lnTo>
                                  <a:pt x="155943" y="219202"/>
                                </a:lnTo>
                                <a:lnTo>
                                  <a:pt x="155943" y="235508"/>
                                </a:lnTo>
                                <a:lnTo>
                                  <a:pt x="155575" y="235889"/>
                                </a:lnTo>
                                <a:lnTo>
                                  <a:pt x="155448" y="236016"/>
                                </a:lnTo>
                                <a:lnTo>
                                  <a:pt x="153593" y="235381"/>
                                </a:lnTo>
                                <a:lnTo>
                                  <a:pt x="152133" y="233984"/>
                                </a:lnTo>
                                <a:lnTo>
                                  <a:pt x="151739" y="233603"/>
                                </a:lnTo>
                                <a:lnTo>
                                  <a:pt x="151739" y="231317"/>
                                </a:lnTo>
                                <a:lnTo>
                                  <a:pt x="152654" y="229666"/>
                                </a:lnTo>
                                <a:lnTo>
                                  <a:pt x="153212" y="228650"/>
                                </a:lnTo>
                                <a:lnTo>
                                  <a:pt x="154063" y="231063"/>
                                </a:lnTo>
                                <a:lnTo>
                                  <a:pt x="154139" y="231317"/>
                                </a:lnTo>
                                <a:lnTo>
                                  <a:pt x="154216" y="231571"/>
                                </a:lnTo>
                                <a:lnTo>
                                  <a:pt x="154292" y="231825"/>
                                </a:lnTo>
                                <a:lnTo>
                                  <a:pt x="154381" y="232079"/>
                                </a:lnTo>
                                <a:lnTo>
                                  <a:pt x="154457" y="232333"/>
                                </a:lnTo>
                                <a:lnTo>
                                  <a:pt x="154533" y="232587"/>
                                </a:lnTo>
                                <a:lnTo>
                                  <a:pt x="155778" y="233857"/>
                                </a:lnTo>
                                <a:lnTo>
                                  <a:pt x="155829" y="234873"/>
                                </a:lnTo>
                                <a:lnTo>
                                  <a:pt x="155943" y="235508"/>
                                </a:lnTo>
                                <a:lnTo>
                                  <a:pt x="155943" y="219202"/>
                                </a:lnTo>
                                <a:lnTo>
                                  <a:pt x="155079" y="219633"/>
                                </a:lnTo>
                                <a:lnTo>
                                  <a:pt x="150863" y="219633"/>
                                </a:lnTo>
                                <a:lnTo>
                                  <a:pt x="150939" y="219379"/>
                                </a:lnTo>
                                <a:lnTo>
                                  <a:pt x="151015" y="219125"/>
                                </a:lnTo>
                                <a:lnTo>
                                  <a:pt x="151142" y="218744"/>
                                </a:lnTo>
                                <a:lnTo>
                                  <a:pt x="151257" y="218363"/>
                                </a:lnTo>
                                <a:lnTo>
                                  <a:pt x="151333" y="218109"/>
                                </a:lnTo>
                                <a:lnTo>
                                  <a:pt x="151409" y="217855"/>
                                </a:lnTo>
                                <a:lnTo>
                                  <a:pt x="151498" y="217601"/>
                                </a:lnTo>
                                <a:lnTo>
                                  <a:pt x="151612" y="217220"/>
                                </a:lnTo>
                                <a:lnTo>
                                  <a:pt x="151688" y="216966"/>
                                </a:lnTo>
                                <a:lnTo>
                                  <a:pt x="151790" y="216636"/>
                                </a:lnTo>
                                <a:lnTo>
                                  <a:pt x="151892" y="216331"/>
                                </a:lnTo>
                                <a:lnTo>
                                  <a:pt x="152006" y="215950"/>
                                </a:lnTo>
                                <a:lnTo>
                                  <a:pt x="152082" y="215696"/>
                                </a:lnTo>
                                <a:lnTo>
                                  <a:pt x="152209" y="215315"/>
                                </a:lnTo>
                                <a:lnTo>
                                  <a:pt x="152285" y="215061"/>
                                </a:lnTo>
                                <a:lnTo>
                                  <a:pt x="152400" y="214680"/>
                                </a:lnTo>
                                <a:lnTo>
                                  <a:pt x="152463" y="214490"/>
                                </a:lnTo>
                                <a:lnTo>
                                  <a:pt x="152552" y="214172"/>
                                </a:lnTo>
                                <a:lnTo>
                                  <a:pt x="152679" y="213791"/>
                                </a:lnTo>
                                <a:lnTo>
                                  <a:pt x="148958" y="214172"/>
                                </a:lnTo>
                                <a:lnTo>
                                  <a:pt x="148640" y="214490"/>
                                </a:lnTo>
                                <a:lnTo>
                                  <a:pt x="148640" y="234238"/>
                                </a:lnTo>
                                <a:lnTo>
                                  <a:pt x="148539" y="239699"/>
                                </a:lnTo>
                                <a:lnTo>
                                  <a:pt x="147840" y="241731"/>
                                </a:lnTo>
                                <a:lnTo>
                                  <a:pt x="147751" y="241985"/>
                                </a:lnTo>
                                <a:lnTo>
                                  <a:pt x="147662" y="242239"/>
                                </a:lnTo>
                                <a:lnTo>
                                  <a:pt x="147624" y="242824"/>
                                </a:lnTo>
                                <a:lnTo>
                                  <a:pt x="147497" y="242709"/>
                                </a:lnTo>
                                <a:lnTo>
                                  <a:pt x="146189" y="241731"/>
                                </a:lnTo>
                                <a:lnTo>
                                  <a:pt x="144310" y="242239"/>
                                </a:lnTo>
                                <a:lnTo>
                                  <a:pt x="145440" y="244525"/>
                                </a:lnTo>
                                <a:lnTo>
                                  <a:pt x="145554" y="244779"/>
                                </a:lnTo>
                                <a:lnTo>
                                  <a:pt x="146189" y="246049"/>
                                </a:lnTo>
                                <a:lnTo>
                                  <a:pt x="143395" y="245033"/>
                                </a:lnTo>
                                <a:lnTo>
                                  <a:pt x="143294" y="244525"/>
                                </a:lnTo>
                                <a:lnTo>
                                  <a:pt x="143217" y="244144"/>
                                </a:lnTo>
                                <a:lnTo>
                                  <a:pt x="143154" y="243890"/>
                                </a:lnTo>
                                <a:lnTo>
                                  <a:pt x="143052" y="243382"/>
                                </a:lnTo>
                                <a:lnTo>
                                  <a:pt x="142951" y="242874"/>
                                </a:lnTo>
                                <a:lnTo>
                                  <a:pt x="142925" y="242709"/>
                                </a:lnTo>
                                <a:lnTo>
                                  <a:pt x="142824" y="242239"/>
                                </a:lnTo>
                                <a:lnTo>
                                  <a:pt x="142773" y="238556"/>
                                </a:lnTo>
                                <a:lnTo>
                                  <a:pt x="139966" y="236143"/>
                                </a:lnTo>
                                <a:lnTo>
                                  <a:pt x="139725" y="235508"/>
                                </a:lnTo>
                                <a:lnTo>
                                  <a:pt x="139636" y="235254"/>
                                </a:lnTo>
                                <a:lnTo>
                                  <a:pt x="139585" y="235127"/>
                                </a:lnTo>
                                <a:lnTo>
                                  <a:pt x="139496" y="234873"/>
                                </a:lnTo>
                                <a:lnTo>
                                  <a:pt x="139395" y="234619"/>
                                </a:lnTo>
                                <a:lnTo>
                                  <a:pt x="139357" y="234492"/>
                                </a:lnTo>
                                <a:lnTo>
                                  <a:pt x="138633" y="233095"/>
                                </a:lnTo>
                                <a:lnTo>
                                  <a:pt x="138518" y="232587"/>
                                </a:lnTo>
                                <a:lnTo>
                                  <a:pt x="139280" y="231317"/>
                                </a:lnTo>
                                <a:lnTo>
                                  <a:pt x="139484" y="231063"/>
                                </a:lnTo>
                                <a:lnTo>
                                  <a:pt x="140881" y="229666"/>
                                </a:lnTo>
                                <a:lnTo>
                                  <a:pt x="142151" y="232079"/>
                                </a:lnTo>
                                <a:lnTo>
                                  <a:pt x="143687" y="232333"/>
                                </a:lnTo>
                                <a:lnTo>
                                  <a:pt x="144919" y="233349"/>
                                </a:lnTo>
                                <a:lnTo>
                                  <a:pt x="145008" y="233857"/>
                                </a:lnTo>
                                <a:lnTo>
                                  <a:pt x="145135" y="234492"/>
                                </a:lnTo>
                                <a:lnTo>
                                  <a:pt x="145249" y="235127"/>
                                </a:lnTo>
                                <a:lnTo>
                                  <a:pt x="145935" y="235889"/>
                                </a:lnTo>
                                <a:lnTo>
                                  <a:pt x="146050" y="236016"/>
                                </a:lnTo>
                                <a:lnTo>
                                  <a:pt x="146164" y="236143"/>
                                </a:lnTo>
                                <a:lnTo>
                                  <a:pt x="147396" y="236143"/>
                                </a:lnTo>
                                <a:lnTo>
                                  <a:pt x="147281" y="235381"/>
                                </a:lnTo>
                                <a:lnTo>
                                  <a:pt x="147167" y="234619"/>
                                </a:lnTo>
                                <a:lnTo>
                                  <a:pt x="147078" y="233984"/>
                                </a:lnTo>
                                <a:lnTo>
                                  <a:pt x="148640" y="234238"/>
                                </a:lnTo>
                                <a:lnTo>
                                  <a:pt x="148640" y="214490"/>
                                </a:lnTo>
                                <a:lnTo>
                                  <a:pt x="146786" y="216331"/>
                                </a:lnTo>
                                <a:lnTo>
                                  <a:pt x="146900" y="216966"/>
                                </a:lnTo>
                                <a:lnTo>
                                  <a:pt x="147015" y="217601"/>
                                </a:lnTo>
                                <a:lnTo>
                                  <a:pt x="147104" y="218109"/>
                                </a:lnTo>
                                <a:lnTo>
                                  <a:pt x="147167" y="218528"/>
                                </a:lnTo>
                                <a:lnTo>
                                  <a:pt x="147574" y="218617"/>
                                </a:lnTo>
                                <a:lnTo>
                                  <a:pt x="147193" y="218617"/>
                                </a:lnTo>
                                <a:lnTo>
                                  <a:pt x="147218" y="218744"/>
                                </a:lnTo>
                                <a:lnTo>
                                  <a:pt x="147320" y="219379"/>
                                </a:lnTo>
                                <a:lnTo>
                                  <a:pt x="147485" y="219633"/>
                                </a:lnTo>
                                <a:lnTo>
                                  <a:pt x="145542" y="222173"/>
                                </a:lnTo>
                                <a:lnTo>
                                  <a:pt x="144310" y="221919"/>
                                </a:lnTo>
                                <a:lnTo>
                                  <a:pt x="143065" y="221157"/>
                                </a:lnTo>
                                <a:lnTo>
                                  <a:pt x="142989" y="218109"/>
                                </a:lnTo>
                                <a:lnTo>
                                  <a:pt x="143014" y="217855"/>
                                </a:lnTo>
                                <a:lnTo>
                                  <a:pt x="142773" y="218109"/>
                                </a:lnTo>
                                <a:lnTo>
                                  <a:pt x="139928" y="215315"/>
                                </a:lnTo>
                                <a:lnTo>
                                  <a:pt x="139674" y="215061"/>
                                </a:lnTo>
                                <a:lnTo>
                                  <a:pt x="137439" y="215290"/>
                                </a:lnTo>
                                <a:lnTo>
                                  <a:pt x="137820" y="214680"/>
                                </a:lnTo>
                                <a:lnTo>
                                  <a:pt x="137172" y="214833"/>
                                </a:lnTo>
                                <a:lnTo>
                                  <a:pt x="137172" y="222427"/>
                                </a:lnTo>
                                <a:lnTo>
                                  <a:pt x="135928" y="222808"/>
                                </a:lnTo>
                                <a:lnTo>
                                  <a:pt x="135572" y="222389"/>
                                </a:lnTo>
                                <a:lnTo>
                                  <a:pt x="135572" y="231063"/>
                                </a:lnTo>
                                <a:lnTo>
                                  <a:pt x="135470" y="231571"/>
                                </a:lnTo>
                                <a:lnTo>
                                  <a:pt x="135369" y="231825"/>
                                </a:lnTo>
                                <a:lnTo>
                                  <a:pt x="135267" y="232079"/>
                                </a:lnTo>
                                <a:lnTo>
                                  <a:pt x="135166" y="232333"/>
                                </a:lnTo>
                                <a:lnTo>
                                  <a:pt x="135064" y="232587"/>
                                </a:lnTo>
                                <a:lnTo>
                                  <a:pt x="134950" y="232841"/>
                                </a:lnTo>
                                <a:lnTo>
                                  <a:pt x="134848" y="233095"/>
                                </a:lnTo>
                                <a:lnTo>
                                  <a:pt x="134721" y="233984"/>
                                </a:lnTo>
                                <a:lnTo>
                                  <a:pt x="134620" y="233857"/>
                                </a:lnTo>
                                <a:lnTo>
                                  <a:pt x="134480" y="233984"/>
                                </a:lnTo>
                                <a:lnTo>
                                  <a:pt x="134124" y="234848"/>
                                </a:lnTo>
                                <a:lnTo>
                                  <a:pt x="134213" y="233349"/>
                                </a:lnTo>
                                <a:lnTo>
                                  <a:pt x="130683" y="228904"/>
                                </a:lnTo>
                                <a:lnTo>
                                  <a:pt x="134099" y="227761"/>
                                </a:lnTo>
                                <a:lnTo>
                                  <a:pt x="135572" y="231063"/>
                                </a:lnTo>
                                <a:lnTo>
                                  <a:pt x="135572" y="222389"/>
                                </a:lnTo>
                                <a:lnTo>
                                  <a:pt x="134099" y="220649"/>
                                </a:lnTo>
                                <a:lnTo>
                                  <a:pt x="136601" y="216636"/>
                                </a:lnTo>
                                <a:lnTo>
                                  <a:pt x="136690" y="216331"/>
                                </a:lnTo>
                                <a:lnTo>
                                  <a:pt x="137020" y="215950"/>
                                </a:lnTo>
                                <a:lnTo>
                                  <a:pt x="136601" y="216636"/>
                                </a:lnTo>
                                <a:lnTo>
                                  <a:pt x="137058" y="217601"/>
                                </a:lnTo>
                                <a:lnTo>
                                  <a:pt x="137172" y="222427"/>
                                </a:lnTo>
                                <a:lnTo>
                                  <a:pt x="137172" y="214833"/>
                                </a:lnTo>
                                <a:lnTo>
                                  <a:pt x="133159" y="215696"/>
                                </a:lnTo>
                                <a:lnTo>
                                  <a:pt x="132537" y="216331"/>
                                </a:lnTo>
                                <a:lnTo>
                                  <a:pt x="135318" y="217220"/>
                                </a:lnTo>
                                <a:lnTo>
                                  <a:pt x="133553" y="220522"/>
                                </a:lnTo>
                                <a:lnTo>
                                  <a:pt x="133451" y="220903"/>
                                </a:lnTo>
                                <a:lnTo>
                                  <a:pt x="133350" y="221538"/>
                                </a:lnTo>
                                <a:lnTo>
                                  <a:pt x="133248" y="222173"/>
                                </a:lnTo>
                                <a:lnTo>
                                  <a:pt x="133159" y="222808"/>
                                </a:lnTo>
                                <a:lnTo>
                                  <a:pt x="132245" y="223697"/>
                                </a:lnTo>
                                <a:lnTo>
                                  <a:pt x="132461" y="224840"/>
                                </a:lnTo>
                                <a:lnTo>
                                  <a:pt x="132537" y="225221"/>
                                </a:lnTo>
                                <a:lnTo>
                                  <a:pt x="131622" y="226237"/>
                                </a:lnTo>
                                <a:lnTo>
                                  <a:pt x="130390" y="225856"/>
                                </a:lnTo>
                                <a:lnTo>
                                  <a:pt x="129146" y="225221"/>
                                </a:lnTo>
                                <a:lnTo>
                                  <a:pt x="128498" y="223951"/>
                                </a:lnTo>
                                <a:lnTo>
                                  <a:pt x="128549" y="220014"/>
                                </a:lnTo>
                                <a:lnTo>
                                  <a:pt x="128625" y="219633"/>
                                </a:lnTo>
                                <a:lnTo>
                                  <a:pt x="128689" y="219379"/>
                                </a:lnTo>
                                <a:lnTo>
                                  <a:pt x="128739" y="219125"/>
                                </a:lnTo>
                                <a:lnTo>
                                  <a:pt x="128828" y="218744"/>
                                </a:lnTo>
                                <a:lnTo>
                                  <a:pt x="130352" y="217855"/>
                                </a:lnTo>
                                <a:lnTo>
                                  <a:pt x="130797" y="217601"/>
                                </a:lnTo>
                                <a:lnTo>
                                  <a:pt x="130937" y="217601"/>
                                </a:lnTo>
                                <a:lnTo>
                                  <a:pt x="131305" y="216966"/>
                                </a:lnTo>
                                <a:lnTo>
                                  <a:pt x="130810" y="215950"/>
                                </a:lnTo>
                                <a:lnTo>
                                  <a:pt x="130683" y="215696"/>
                                </a:lnTo>
                                <a:lnTo>
                                  <a:pt x="129743" y="215950"/>
                                </a:lnTo>
                                <a:lnTo>
                                  <a:pt x="128498" y="217855"/>
                                </a:lnTo>
                                <a:lnTo>
                                  <a:pt x="128003" y="217220"/>
                                </a:lnTo>
                                <a:lnTo>
                                  <a:pt x="126060" y="214680"/>
                                </a:lnTo>
                                <a:lnTo>
                                  <a:pt x="125437" y="216331"/>
                                </a:lnTo>
                                <a:lnTo>
                                  <a:pt x="125323" y="216636"/>
                                </a:lnTo>
                                <a:lnTo>
                                  <a:pt x="125196" y="216966"/>
                                </a:lnTo>
                                <a:lnTo>
                                  <a:pt x="125107" y="217220"/>
                                </a:lnTo>
                                <a:lnTo>
                                  <a:pt x="124193" y="217220"/>
                                </a:lnTo>
                                <a:lnTo>
                                  <a:pt x="123545" y="215950"/>
                                </a:lnTo>
                                <a:lnTo>
                                  <a:pt x="123024" y="216827"/>
                                </a:lnTo>
                                <a:lnTo>
                                  <a:pt x="117665" y="216484"/>
                                </a:lnTo>
                                <a:lnTo>
                                  <a:pt x="118275" y="214325"/>
                                </a:lnTo>
                                <a:lnTo>
                                  <a:pt x="118351" y="214071"/>
                                </a:lnTo>
                                <a:lnTo>
                                  <a:pt x="118452" y="213690"/>
                                </a:lnTo>
                                <a:lnTo>
                                  <a:pt x="118529" y="213436"/>
                                </a:lnTo>
                                <a:lnTo>
                                  <a:pt x="118605" y="213182"/>
                                </a:lnTo>
                                <a:lnTo>
                                  <a:pt x="117665" y="213436"/>
                                </a:lnTo>
                                <a:lnTo>
                                  <a:pt x="116128" y="214071"/>
                                </a:lnTo>
                                <a:lnTo>
                                  <a:pt x="115608" y="212801"/>
                                </a:lnTo>
                                <a:lnTo>
                                  <a:pt x="115506" y="210388"/>
                                </a:lnTo>
                                <a:lnTo>
                                  <a:pt x="115506" y="219659"/>
                                </a:lnTo>
                                <a:lnTo>
                                  <a:pt x="114261" y="221437"/>
                                </a:lnTo>
                                <a:lnTo>
                                  <a:pt x="112737" y="221437"/>
                                </a:lnTo>
                                <a:lnTo>
                                  <a:pt x="112814" y="221183"/>
                                </a:lnTo>
                                <a:lnTo>
                                  <a:pt x="112928" y="220853"/>
                                </a:lnTo>
                                <a:lnTo>
                                  <a:pt x="113030" y="220548"/>
                                </a:lnTo>
                                <a:lnTo>
                                  <a:pt x="113157" y="220167"/>
                                </a:lnTo>
                                <a:lnTo>
                                  <a:pt x="113271" y="217652"/>
                                </a:lnTo>
                                <a:lnTo>
                                  <a:pt x="113360" y="217373"/>
                                </a:lnTo>
                                <a:lnTo>
                                  <a:pt x="113436" y="217119"/>
                                </a:lnTo>
                                <a:lnTo>
                                  <a:pt x="113525" y="216865"/>
                                </a:lnTo>
                                <a:lnTo>
                                  <a:pt x="113652" y="216484"/>
                                </a:lnTo>
                                <a:lnTo>
                                  <a:pt x="112179" y="214782"/>
                                </a:lnTo>
                                <a:lnTo>
                                  <a:pt x="112052" y="214782"/>
                                </a:lnTo>
                                <a:lnTo>
                                  <a:pt x="113652" y="212801"/>
                                </a:lnTo>
                                <a:lnTo>
                                  <a:pt x="114261" y="212801"/>
                                </a:lnTo>
                                <a:lnTo>
                                  <a:pt x="114388" y="213182"/>
                                </a:lnTo>
                                <a:lnTo>
                                  <a:pt x="114477" y="213436"/>
                                </a:lnTo>
                                <a:lnTo>
                                  <a:pt x="114566" y="213690"/>
                                </a:lnTo>
                                <a:lnTo>
                                  <a:pt x="114884" y="214325"/>
                                </a:lnTo>
                                <a:lnTo>
                                  <a:pt x="114960" y="216865"/>
                                </a:lnTo>
                                <a:lnTo>
                                  <a:pt x="115049" y="217373"/>
                                </a:lnTo>
                                <a:lnTo>
                                  <a:pt x="115176" y="218008"/>
                                </a:lnTo>
                                <a:lnTo>
                                  <a:pt x="115252" y="218389"/>
                                </a:lnTo>
                                <a:lnTo>
                                  <a:pt x="115341" y="218808"/>
                                </a:lnTo>
                                <a:lnTo>
                                  <a:pt x="115417" y="219227"/>
                                </a:lnTo>
                                <a:lnTo>
                                  <a:pt x="115506" y="219659"/>
                                </a:lnTo>
                                <a:lnTo>
                                  <a:pt x="115506" y="210388"/>
                                </a:lnTo>
                                <a:lnTo>
                                  <a:pt x="116738" y="209372"/>
                                </a:lnTo>
                                <a:lnTo>
                                  <a:pt x="128219" y="207975"/>
                                </a:lnTo>
                                <a:lnTo>
                                  <a:pt x="100939" y="207975"/>
                                </a:lnTo>
                                <a:lnTo>
                                  <a:pt x="100939" y="208737"/>
                                </a:lnTo>
                                <a:lnTo>
                                  <a:pt x="102184" y="208737"/>
                                </a:lnTo>
                                <a:lnTo>
                                  <a:pt x="102501" y="209118"/>
                                </a:lnTo>
                                <a:lnTo>
                                  <a:pt x="101269" y="209372"/>
                                </a:lnTo>
                                <a:lnTo>
                                  <a:pt x="100330" y="207594"/>
                                </a:lnTo>
                                <a:lnTo>
                                  <a:pt x="99085" y="207213"/>
                                </a:lnTo>
                                <a:lnTo>
                                  <a:pt x="99580" y="206705"/>
                                </a:lnTo>
                                <a:lnTo>
                                  <a:pt x="99644" y="206387"/>
                                </a:lnTo>
                                <a:lnTo>
                                  <a:pt x="99555" y="206070"/>
                                </a:lnTo>
                                <a:lnTo>
                                  <a:pt x="99453" y="205689"/>
                                </a:lnTo>
                                <a:lnTo>
                                  <a:pt x="99339" y="205308"/>
                                </a:lnTo>
                                <a:lnTo>
                                  <a:pt x="99263" y="205054"/>
                                </a:lnTo>
                                <a:lnTo>
                                  <a:pt x="99148" y="204673"/>
                                </a:lnTo>
                                <a:lnTo>
                                  <a:pt x="99034" y="204165"/>
                                </a:lnTo>
                                <a:lnTo>
                                  <a:pt x="98907" y="203530"/>
                                </a:lnTo>
                                <a:lnTo>
                                  <a:pt x="98856" y="203276"/>
                                </a:lnTo>
                                <a:lnTo>
                                  <a:pt x="101015" y="203276"/>
                                </a:lnTo>
                                <a:lnTo>
                                  <a:pt x="100990" y="203149"/>
                                </a:lnTo>
                                <a:lnTo>
                                  <a:pt x="98831" y="203149"/>
                                </a:lnTo>
                                <a:lnTo>
                                  <a:pt x="98780" y="202895"/>
                                </a:lnTo>
                                <a:lnTo>
                                  <a:pt x="98729" y="202641"/>
                                </a:lnTo>
                                <a:lnTo>
                                  <a:pt x="100965" y="202641"/>
                                </a:lnTo>
                                <a:lnTo>
                                  <a:pt x="100990" y="202514"/>
                                </a:lnTo>
                                <a:lnTo>
                                  <a:pt x="98704" y="202514"/>
                                </a:lnTo>
                                <a:lnTo>
                                  <a:pt x="98590" y="201879"/>
                                </a:lnTo>
                                <a:lnTo>
                                  <a:pt x="98539" y="201625"/>
                                </a:lnTo>
                                <a:lnTo>
                                  <a:pt x="98488" y="201371"/>
                                </a:lnTo>
                                <a:lnTo>
                                  <a:pt x="99707" y="199466"/>
                                </a:lnTo>
                                <a:lnTo>
                                  <a:pt x="100457" y="198958"/>
                                </a:lnTo>
                                <a:lnTo>
                                  <a:pt x="100647" y="198958"/>
                                </a:lnTo>
                                <a:lnTo>
                                  <a:pt x="100647" y="200101"/>
                                </a:lnTo>
                                <a:lnTo>
                                  <a:pt x="101269" y="200355"/>
                                </a:lnTo>
                                <a:lnTo>
                                  <a:pt x="101142" y="207213"/>
                                </a:lnTo>
                                <a:lnTo>
                                  <a:pt x="101015" y="207594"/>
                                </a:lnTo>
                                <a:lnTo>
                                  <a:pt x="100939" y="207848"/>
                                </a:lnTo>
                                <a:lnTo>
                                  <a:pt x="129019" y="207848"/>
                                </a:lnTo>
                                <a:lnTo>
                                  <a:pt x="142735" y="205689"/>
                                </a:lnTo>
                                <a:lnTo>
                                  <a:pt x="150812" y="204419"/>
                                </a:lnTo>
                                <a:lnTo>
                                  <a:pt x="161137" y="203276"/>
                                </a:lnTo>
                                <a:lnTo>
                                  <a:pt x="162293" y="203149"/>
                                </a:lnTo>
                                <a:lnTo>
                                  <a:pt x="162877" y="202895"/>
                                </a:lnTo>
                                <a:lnTo>
                                  <a:pt x="164744" y="202895"/>
                                </a:lnTo>
                                <a:lnTo>
                                  <a:pt x="164299" y="202006"/>
                                </a:lnTo>
                                <a:lnTo>
                                  <a:pt x="134696" y="202006"/>
                                </a:lnTo>
                                <a:lnTo>
                                  <a:pt x="134696" y="202514"/>
                                </a:lnTo>
                                <a:lnTo>
                                  <a:pt x="134696" y="202641"/>
                                </a:lnTo>
                                <a:lnTo>
                                  <a:pt x="134696" y="203149"/>
                                </a:lnTo>
                                <a:lnTo>
                                  <a:pt x="134696" y="203276"/>
                                </a:lnTo>
                                <a:lnTo>
                                  <a:pt x="134696" y="205054"/>
                                </a:lnTo>
                                <a:lnTo>
                                  <a:pt x="133159" y="205689"/>
                                </a:lnTo>
                                <a:lnTo>
                                  <a:pt x="131927" y="205308"/>
                                </a:lnTo>
                                <a:lnTo>
                                  <a:pt x="130365" y="205054"/>
                                </a:lnTo>
                                <a:lnTo>
                                  <a:pt x="129844" y="203784"/>
                                </a:lnTo>
                                <a:lnTo>
                                  <a:pt x="129743" y="203530"/>
                                </a:lnTo>
                                <a:lnTo>
                                  <a:pt x="129794" y="203276"/>
                                </a:lnTo>
                                <a:lnTo>
                                  <a:pt x="134696" y="203276"/>
                                </a:lnTo>
                                <a:lnTo>
                                  <a:pt x="134696" y="203149"/>
                                </a:lnTo>
                                <a:lnTo>
                                  <a:pt x="129819" y="203149"/>
                                </a:lnTo>
                                <a:lnTo>
                                  <a:pt x="129921" y="202641"/>
                                </a:lnTo>
                                <a:lnTo>
                                  <a:pt x="134696" y="202641"/>
                                </a:lnTo>
                                <a:lnTo>
                                  <a:pt x="134696" y="202514"/>
                                </a:lnTo>
                                <a:lnTo>
                                  <a:pt x="129946" y="202514"/>
                                </a:lnTo>
                                <a:lnTo>
                                  <a:pt x="130048" y="202006"/>
                                </a:lnTo>
                                <a:lnTo>
                                  <a:pt x="124790" y="202006"/>
                                </a:lnTo>
                                <a:lnTo>
                                  <a:pt x="124790" y="202895"/>
                                </a:lnTo>
                                <a:lnTo>
                                  <a:pt x="124421" y="203149"/>
                                </a:lnTo>
                                <a:lnTo>
                                  <a:pt x="124231" y="203149"/>
                                </a:lnTo>
                                <a:lnTo>
                                  <a:pt x="124231" y="203276"/>
                                </a:lnTo>
                                <a:lnTo>
                                  <a:pt x="123875" y="203530"/>
                                </a:lnTo>
                                <a:lnTo>
                                  <a:pt x="121691" y="203530"/>
                                </a:lnTo>
                                <a:lnTo>
                                  <a:pt x="121780" y="203276"/>
                                </a:lnTo>
                                <a:lnTo>
                                  <a:pt x="124231" y="203276"/>
                                </a:lnTo>
                                <a:lnTo>
                                  <a:pt x="124231" y="203149"/>
                                </a:lnTo>
                                <a:lnTo>
                                  <a:pt x="121831" y="203149"/>
                                </a:lnTo>
                                <a:lnTo>
                                  <a:pt x="122021" y="202641"/>
                                </a:lnTo>
                                <a:lnTo>
                                  <a:pt x="124637" y="202641"/>
                                </a:lnTo>
                                <a:lnTo>
                                  <a:pt x="124790" y="202895"/>
                                </a:lnTo>
                                <a:lnTo>
                                  <a:pt x="124790" y="202006"/>
                                </a:lnTo>
                                <a:lnTo>
                                  <a:pt x="124269" y="202006"/>
                                </a:lnTo>
                                <a:lnTo>
                                  <a:pt x="124561" y="202514"/>
                                </a:lnTo>
                                <a:lnTo>
                                  <a:pt x="122072" y="202514"/>
                                </a:lnTo>
                                <a:lnTo>
                                  <a:pt x="122262" y="202006"/>
                                </a:lnTo>
                                <a:lnTo>
                                  <a:pt x="109956" y="202006"/>
                                </a:lnTo>
                                <a:lnTo>
                                  <a:pt x="109956" y="203149"/>
                                </a:lnTo>
                                <a:lnTo>
                                  <a:pt x="107505" y="203149"/>
                                </a:lnTo>
                                <a:lnTo>
                                  <a:pt x="107454" y="202895"/>
                                </a:lnTo>
                                <a:lnTo>
                                  <a:pt x="107391" y="202641"/>
                                </a:lnTo>
                                <a:lnTo>
                                  <a:pt x="109664" y="202641"/>
                                </a:lnTo>
                                <a:lnTo>
                                  <a:pt x="109956" y="203149"/>
                                </a:lnTo>
                                <a:lnTo>
                                  <a:pt x="109956" y="202006"/>
                                </a:lnTo>
                                <a:lnTo>
                                  <a:pt x="109308" y="202006"/>
                                </a:lnTo>
                                <a:lnTo>
                                  <a:pt x="109588" y="202514"/>
                                </a:lnTo>
                                <a:lnTo>
                                  <a:pt x="107365" y="202514"/>
                                </a:lnTo>
                                <a:lnTo>
                                  <a:pt x="107251" y="202006"/>
                                </a:lnTo>
                                <a:lnTo>
                                  <a:pt x="107035" y="202006"/>
                                </a:lnTo>
                                <a:lnTo>
                                  <a:pt x="106883" y="202514"/>
                                </a:lnTo>
                                <a:lnTo>
                                  <a:pt x="105600" y="202514"/>
                                </a:lnTo>
                                <a:lnTo>
                                  <a:pt x="105600" y="202641"/>
                                </a:lnTo>
                                <a:lnTo>
                                  <a:pt x="106845" y="202641"/>
                                </a:lnTo>
                                <a:lnTo>
                                  <a:pt x="106768" y="202895"/>
                                </a:lnTo>
                                <a:lnTo>
                                  <a:pt x="106692" y="203149"/>
                                </a:lnTo>
                                <a:lnTo>
                                  <a:pt x="105600" y="203149"/>
                                </a:lnTo>
                                <a:lnTo>
                                  <a:pt x="105524" y="203276"/>
                                </a:lnTo>
                                <a:lnTo>
                                  <a:pt x="106641" y="203276"/>
                                </a:lnTo>
                                <a:lnTo>
                                  <a:pt x="106565" y="203530"/>
                                </a:lnTo>
                                <a:lnTo>
                                  <a:pt x="106489" y="203784"/>
                                </a:lnTo>
                                <a:lnTo>
                                  <a:pt x="106375" y="204165"/>
                                </a:lnTo>
                                <a:lnTo>
                                  <a:pt x="106299" y="204419"/>
                                </a:lnTo>
                                <a:lnTo>
                                  <a:pt x="106222" y="204673"/>
                                </a:lnTo>
                                <a:lnTo>
                                  <a:pt x="107861" y="204673"/>
                                </a:lnTo>
                                <a:lnTo>
                                  <a:pt x="107746" y="204165"/>
                                </a:lnTo>
                                <a:lnTo>
                                  <a:pt x="107657" y="203784"/>
                                </a:lnTo>
                                <a:lnTo>
                                  <a:pt x="107543" y="203276"/>
                                </a:lnTo>
                                <a:lnTo>
                                  <a:pt x="110032" y="203276"/>
                                </a:lnTo>
                                <a:lnTo>
                                  <a:pt x="110324" y="203784"/>
                                </a:lnTo>
                                <a:lnTo>
                                  <a:pt x="110261" y="205054"/>
                                </a:lnTo>
                                <a:lnTo>
                                  <a:pt x="109931" y="205054"/>
                                </a:lnTo>
                                <a:lnTo>
                                  <a:pt x="108102" y="205689"/>
                                </a:lnTo>
                                <a:lnTo>
                                  <a:pt x="108013" y="205308"/>
                                </a:lnTo>
                                <a:lnTo>
                                  <a:pt x="107899" y="204800"/>
                                </a:lnTo>
                                <a:lnTo>
                                  <a:pt x="106222" y="204673"/>
                                </a:lnTo>
                                <a:lnTo>
                                  <a:pt x="104978" y="204165"/>
                                </a:lnTo>
                                <a:lnTo>
                                  <a:pt x="105524" y="203276"/>
                                </a:lnTo>
                                <a:lnTo>
                                  <a:pt x="105600" y="202006"/>
                                </a:lnTo>
                                <a:lnTo>
                                  <a:pt x="106540" y="200990"/>
                                </a:lnTo>
                                <a:lnTo>
                                  <a:pt x="107899" y="201879"/>
                                </a:lnTo>
                                <a:lnTo>
                                  <a:pt x="122301" y="201879"/>
                                </a:lnTo>
                                <a:lnTo>
                                  <a:pt x="122643" y="200990"/>
                                </a:lnTo>
                                <a:lnTo>
                                  <a:pt x="122021" y="199720"/>
                                </a:lnTo>
                                <a:lnTo>
                                  <a:pt x="122631" y="198958"/>
                                </a:lnTo>
                                <a:lnTo>
                                  <a:pt x="122936" y="198577"/>
                                </a:lnTo>
                                <a:lnTo>
                                  <a:pt x="124345" y="198958"/>
                                </a:lnTo>
                                <a:lnTo>
                                  <a:pt x="123939" y="198958"/>
                                </a:lnTo>
                                <a:lnTo>
                                  <a:pt x="124498" y="200101"/>
                                </a:lnTo>
                                <a:lnTo>
                                  <a:pt x="124498" y="201371"/>
                                </a:lnTo>
                                <a:lnTo>
                                  <a:pt x="124193" y="201879"/>
                                </a:lnTo>
                                <a:lnTo>
                                  <a:pt x="130073" y="201879"/>
                                </a:lnTo>
                                <a:lnTo>
                                  <a:pt x="131597" y="201625"/>
                                </a:lnTo>
                                <a:lnTo>
                                  <a:pt x="132549" y="200355"/>
                                </a:lnTo>
                                <a:lnTo>
                                  <a:pt x="133464" y="200355"/>
                                </a:lnTo>
                                <a:lnTo>
                                  <a:pt x="134696" y="200736"/>
                                </a:lnTo>
                                <a:lnTo>
                                  <a:pt x="134696" y="201879"/>
                                </a:lnTo>
                                <a:lnTo>
                                  <a:pt x="164249" y="201879"/>
                                </a:lnTo>
                                <a:lnTo>
                                  <a:pt x="164122" y="201625"/>
                                </a:lnTo>
                                <a:lnTo>
                                  <a:pt x="159448" y="200355"/>
                                </a:lnTo>
                                <a:lnTo>
                                  <a:pt x="152908" y="198577"/>
                                </a:lnTo>
                                <a:lnTo>
                                  <a:pt x="147294" y="197053"/>
                                </a:lnTo>
                                <a:lnTo>
                                  <a:pt x="140589" y="195224"/>
                                </a:lnTo>
                                <a:lnTo>
                                  <a:pt x="140398" y="195224"/>
                                </a:lnTo>
                                <a:lnTo>
                                  <a:pt x="135801" y="191846"/>
                                </a:lnTo>
                                <a:lnTo>
                                  <a:pt x="135534" y="191846"/>
                                </a:lnTo>
                                <a:lnTo>
                                  <a:pt x="131584" y="196926"/>
                                </a:lnTo>
                                <a:lnTo>
                                  <a:pt x="126644" y="196672"/>
                                </a:lnTo>
                                <a:lnTo>
                                  <a:pt x="123253" y="196672"/>
                                </a:lnTo>
                                <a:lnTo>
                                  <a:pt x="120853" y="194259"/>
                                </a:lnTo>
                                <a:lnTo>
                                  <a:pt x="120611" y="194005"/>
                                </a:lnTo>
                                <a:lnTo>
                                  <a:pt x="120484" y="193878"/>
                                </a:lnTo>
                                <a:lnTo>
                                  <a:pt x="118122" y="192100"/>
                                </a:lnTo>
                                <a:lnTo>
                                  <a:pt x="118262" y="192100"/>
                                </a:lnTo>
                                <a:lnTo>
                                  <a:pt x="112395" y="189687"/>
                                </a:lnTo>
                                <a:lnTo>
                                  <a:pt x="116192" y="189687"/>
                                </a:lnTo>
                                <a:lnTo>
                                  <a:pt x="103873" y="189306"/>
                                </a:lnTo>
                                <a:lnTo>
                                  <a:pt x="97574" y="189598"/>
                                </a:lnTo>
                                <a:lnTo>
                                  <a:pt x="97574" y="206070"/>
                                </a:lnTo>
                                <a:lnTo>
                                  <a:pt x="97129" y="206070"/>
                                </a:lnTo>
                                <a:lnTo>
                                  <a:pt x="96304" y="206324"/>
                                </a:lnTo>
                                <a:lnTo>
                                  <a:pt x="94780" y="205689"/>
                                </a:lnTo>
                                <a:lnTo>
                                  <a:pt x="96316" y="203784"/>
                                </a:lnTo>
                                <a:lnTo>
                                  <a:pt x="96316" y="203276"/>
                                </a:lnTo>
                                <a:lnTo>
                                  <a:pt x="97383" y="203276"/>
                                </a:lnTo>
                                <a:lnTo>
                                  <a:pt x="97485" y="205689"/>
                                </a:lnTo>
                                <a:lnTo>
                                  <a:pt x="97574" y="206070"/>
                                </a:lnTo>
                                <a:lnTo>
                                  <a:pt x="97574" y="189598"/>
                                </a:lnTo>
                                <a:lnTo>
                                  <a:pt x="97383" y="189611"/>
                                </a:lnTo>
                                <a:lnTo>
                                  <a:pt x="97383" y="203149"/>
                                </a:lnTo>
                                <a:lnTo>
                                  <a:pt x="96316" y="203149"/>
                                </a:lnTo>
                                <a:lnTo>
                                  <a:pt x="96316" y="202641"/>
                                </a:lnTo>
                                <a:lnTo>
                                  <a:pt x="97358" y="202641"/>
                                </a:lnTo>
                                <a:lnTo>
                                  <a:pt x="97383" y="203149"/>
                                </a:lnTo>
                                <a:lnTo>
                                  <a:pt x="97383" y="189611"/>
                                </a:lnTo>
                                <a:lnTo>
                                  <a:pt x="97358" y="202514"/>
                                </a:lnTo>
                                <a:lnTo>
                                  <a:pt x="96316" y="202514"/>
                                </a:lnTo>
                                <a:lnTo>
                                  <a:pt x="96926" y="201625"/>
                                </a:lnTo>
                                <a:lnTo>
                                  <a:pt x="97358" y="202514"/>
                                </a:lnTo>
                                <a:lnTo>
                                  <a:pt x="97358" y="189611"/>
                                </a:lnTo>
                                <a:lnTo>
                                  <a:pt x="95986" y="189674"/>
                                </a:lnTo>
                                <a:lnTo>
                                  <a:pt x="95986" y="197307"/>
                                </a:lnTo>
                                <a:lnTo>
                                  <a:pt x="95986" y="200101"/>
                                </a:lnTo>
                                <a:lnTo>
                                  <a:pt x="94653" y="202514"/>
                                </a:lnTo>
                                <a:lnTo>
                                  <a:pt x="94589" y="202641"/>
                                </a:lnTo>
                                <a:lnTo>
                                  <a:pt x="94449" y="202895"/>
                                </a:lnTo>
                                <a:lnTo>
                                  <a:pt x="93891" y="203149"/>
                                </a:lnTo>
                                <a:lnTo>
                                  <a:pt x="89801" y="203149"/>
                                </a:lnTo>
                                <a:lnTo>
                                  <a:pt x="90411" y="202641"/>
                                </a:lnTo>
                                <a:lnTo>
                                  <a:pt x="94589" y="202641"/>
                                </a:lnTo>
                                <a:lnTo>
                                  <a:pt x="94589" y="202514"/>
                                </a:lnTo>
                                <a:lnTo>
                                  <a:pt x="90576" y="202514"/>
                                </a:lnTo>
                                <a:lnTo>
                                  <a:pt x="91655" y="201625"/>
                                </a:lnTo>
                                <a:lnTo>
                                  <a:pt x="91655" y="200990"/>
                                </a:lnTo>
                                <a:lnTo>
                                  <a:pt x="91655" y="199720"/>
                                </a:lnTo>
                                <a:lnTo>
                                  <a:pt x="90424" y="200990"/>
                                </a:lnTo>
                                <a:lnTo>
                                  <a:pt x="88557" y="200990"/>
                                </a:lnTo>
                                <a:lnTo>
                                  <a:pt x="87642" y="199466"/>
                                </a:lnTo>
                                <a:lnTo>
                                  <a:pt x="87642" y="202006"/>
                                </a:lnTo>
                                <a:lnTo>
                                  <a:pt x="87350" y="202514"/>
                                </a:lnTo>
                                <a:lnTo>
                                  <a:pt x="87274" y="202641"/>
                                </a:lnTo>
                                <a:lnTo>
                                  <a:pt x="86995" y="203149"/>
                                </a:lnTo>
                                <a:lnTo>
                                  <a:pt x="82918" y="203149"/>
                                </a:lnTo>
                                <a:lnTo>
                                  <a:pt x="84518" y="202641"/>
                                </a:lnTo>
                                <a:lnTo>
                                  <a:pt x="87274" y="202641"/>
                                </a:lnTo>
                                <a:lnTo>
                                  <a:pt x="87274" y="202514"/>
                                </a:lnTo>
                                <a:lnTo>
                                  <a:pt x="84455" y="202514"/>
                                </a:lnTo>
                                <a:lnTo>
                                  <a:pt x="82765" y="198577"/>
                                </a:lnTo>
                                <a:lnTo>
                                  <a:pt x="82664" y="198323"/>
                                </a:lnTo>
                                <a:lnTo>
                                  <a:pt x="85458" y="197688"/>
                                </a:lnTo>
                                <a:lnTo>
                                  <a:pt x="87579" y="201879"/>
                                </a:lnTo>
                                <a:lnTo>
                                  <a:pt x="87642" y="202006"/>
                                </a:lnTo>
                                <a:lnTo>
                                  <a:pt x="87642" y="199466"/>
                                </a:lnTo>
                                <a:lnTo>
                                  <a:pt x="86995" y="198323"/>
                                </a:lnTo>
                                <a:lnTo>
                                  <a:pt x="87312" y="197688"/>
                                </a:lnTo>
                                <a:lnTo>
                                  <a:pt x="87642" y="197053"/>
                                </a:lnTo>
                                <a:lnTo>
                                  <a:pt x="88849" y="196672"/>
                                </a:lnTo>
                                <a:lnTo>
                                  <a:pt x="91338" y="197688"/>
                                </a:lnTo>
                                <a:lnTo>
                                  <a:pt x="91224" y="197053"/>
                                </a:lnTo>
                                <a:lnTo>
                                  <a:pt x="91147" y="196672"/>
                                </a:lnTo>
                                <a:lnTo>
                                  <a:pt x="91033" y="196037"/>
                                </a:lnTo>
                                <a:lnTo>
                                  <a:pt x="90982" y="195783"/>
                                </a:lnTo>
                                <a:lnTo>
                                  <a:pt x="90893" y="195224"/>
                                </a:lnTo>
                                <a:lnTo>
                                  <a:pt x="90830" y="194894"/>
                                </a:lnTo>
                                <a:lnTo>
                                  <a:pt x="90716" y="194259"/>
                                </a:lnTo>
                                <a:lnTo>
                                  <a:pt x="92595" y="194259"/>
                                </a:lnTo>
                                <a:lnTo>
                                  <a:pt x="93129" y="195783"/>
                                </a:lnTo>
                                <a:lnTo>
                                  <a:pt x="93218" y="196037"/>
                                </a:lnTo>
                                <a:lnTo>
                                  <a:pt x="94449" y="196672"/>
                                </a:lnTo>
                                <a:lnTo>
                                  <a:pt x="95986" y="197307"/>
                                </a:lnTo>
                                <a:lnTo>
                                  <a:pt x="95986" y="189674"/>
                                </a:lnTo>
                                <a:lnTo>
                                  <a:pt x="95567" y="189687"/>
                                </a:lnTo>
                                <a:lnTo>
                                  <a:pt x="83019" y="190868"/>
                                </a:lnTo>
                                <a:lnTo>
                                  <a:pt x="83019" y="192100"/>
                                </a:lnTo>
                                <a:lnTo>
                                  <a:pt x="82981" y="195402"/>
                                </a:lnTo>
                                <a:lnTo>
                                  <a:pt x="82067" y="195783"/>
                                </a:lnTo>
                                <a:lnTo>
                                  <a:pt x="80505" y="195783"/>
                                </a:lnTo>
                                <a:lnTo>
                                  <a:pt x="80568" y="194894"/>
                                </a:lnTo>
                                <a:lnTo>
                                  <a:pt x="80657" y="194513"/>
                                </a:lnTo>
                                <a:lnTo>
                                  <a:pt x="80733" y="194259"/>
                                </a:lnTo>
                                <a:lnTo>
                                  <a:pt x="80822" y="193878"/>
                                </a:lnTo>
                                <a:lnTo>
                                  <a:pt x="80886" y="193624"/>
                                </a:lnTo>
                                <a:lnTo>
                                  <a:pt x="80949" y="193370"/>
                                </a:lnTo>
                                <a:lnTo>
                                  <a:pt x="81051" y="192989"/>
                                </a:lnTo>
                                <a:lnTo>
                                  <a:pt x="81114" y="192735"/>
                                </a:lnTo>
                                <a:lnTo>
                                  <a:pt x="81153" y="192608"/>
                                </a:lnTo>
                                <a:lnTo>
                                  <a:pt x="82372" y="192100"/>
                                </a:lnTo>
                                <a:lnTo>
                                  <a:pt x="83019" y="192100"/>
                                </a:lnTo>
                                <a:lnTo>
                                  <a:pt x="83019" y="190868"/>
                                </a:lnTo>
                                <a:lnTo>
                                  <a:pt x="80187" y="191135"/>
                                </a:lnTo>
                                <a:lnTo>
                                  <a:pt x="80187" y="202006"/>
                                </a:lnTo>
                                <a:lnTo>
                                  <a:pt x="80187" y="202641"/>
                                </a:lnTo>
                                <a:lnTo>
                                  <a:pt x="80187" y="203149"/>
                                </a:lnTo>
                                <a:lnTo>
                                  <a:pt x="76885" y="203149"/>
                                </a:lnTo>
                                <a:lnTo>
                                  <a:pt x="76479" y="202895"/>
                                </a:lnTo>
                                <a:lnTo>
                                  <a:pt x="76327" y="202641"/>
                                </a:lnTo>
                                <a:lnTo>
                                  <a:pt x="80187" y="202641"/>
                                </a:lnTo>
                                <a:lnTo>
                                  <a:pt x="76250" y="202514"/>
                                </a:lnTo>
                                <a:lnTo>
                                  <a:pt x="75234" y="200736"/>
                                </a:lnTo>
                                <a:lnTo>
                                  <a:pt x="75819" y="199720"/>
                                </a:lnTo>
                                <a:lnTo>
                                  <a:pt x="76479" y="198577"/>
                                </a:lnTo>
                                <a:lnTo>
                                  <a:pt x="77711" y="197053"/>
                                </a:lnTo>
                                <a:lnTo>
                                  <a:pt x="78625" y="197053"/>
                                </a:lnTo>
                                <a:lnTo>
                                  <a:pt x="79248" y="197688"/>
                                </a:lnTo>
                                <a:lnTo>
                                  <a:pt x="78028" y="200101"/>
                                </a:lnTo>
                                <a:lnTo>
                                  <a:pt x="80187" y="202006"/>
                                </a:lnTo>
                                <a:lnTo>
                                  <a:pt x="80187" y="191135"/>
                                </a:lnTo>
                                <a:lnTo>
                                  <a:pt x="79248" y="191211"/>
                                </a:lnTo>
                                <a:lnTo>
                                  <a:pt x="78333" y="191211"/>
                                </a:lnTo>
                                <a:lnTo>
                                  <a:pt x="77089" y="191846"/>
                                </a:lnTo>
                                <a:lnTo>
                                  <a:pt x="77304" y="192608"/>
                                </a:lnTo>
                                <a:lnTo>
                                  <a:pt x="77419" y="192989"/>
                                </a:lnTo>
                                <a:lnTo>
                                  <a:pt x="78333" y="192735"/>
                                </a:lnTo>
                                <a:lnTo>
                                  <a:pt x="78625" y="192989"/>
                                </a:lnTo>
                                <a:lnTo>
                                  <a:pt x="78943" y="193370"/>
                                </a:lnTo>
                                <a:lnTo>
                                  <a:pt x="78625" y="193624"/>
                                </a:lnTo>
                                <a:lnTo>
                                  <a:pt x="78625" y="194005"/>
                                </a:lnTo>
                                <a:lnTo>
                                  <a:pt x="78333" y="194259"/>
                                </a:lnTo>
                                <a:lnTo>
                                  <a:pt x="77711" y="194259"/>
                                </a:lnTo>
                                <a:lnTo>
                                  <a:pt x="77381" y="193624"/>
                                </a:lnTo>
                                <a:lnTo>
                                  <a:pt x="77089" y="193370"/>
                                </a:lnTo>
                                <a:lnTo>
                                  <a:pt x="75742" y="194894"/>
                                </a:lnTo>
                                <a:lnTo>
                                  <a:pt x="75628" y="195402"/>
                                </a:lnTo>
                                <a:lnTo>
                                  <a:pt x="75628" y="195935"/>
                                </a:lnTo>
                                <a:lnTo>
                                  <a:pt x="75653" y="196164"/>
                                </a:lnTo>
                                <a:lnTo>
                                  <a:pt x="75768" y="197053"/>
                                </a:lnTo>
                                <a:lnTo>
                                  <a:pt x="75857" y="197688"/>
                                </a:lnTo>
                                <a:lnTo>
                                  <a:pt x="74599" y="199593"/>
                                </a:lnTo>
                                <a:lnTo>
                                  <a:pt x="72555" y="199212"/>
                                </a:lnTo>
                                <a:lnTo>
                                  <a:pt x="72161" y="199148"/>
                                </a:lnTo>
                                <a:lnTo>
                                  <a:pt x="72161" y="204673"/>
                                </a:lnTo>
                                <a:lnTo>
                                  <a:pt x="70599" y="204673"/>
                                </a:lnTo>
                                <a:lnTo>
                                  <a:pt x="69977" y="203530"/>
                                </a:lnTo>
                                <a:lnTo>
                                  <a:pt x="69926" y="203276"/>
                                </a:lnTo>
                                <a:lnTo>
                                  <a:pt x="71678" y="203276"/>
                                </a:lnTo>
                                <a:lnTo>
                                  <a:pt x="71640" y="203149"/>
                                </a:lnTo>
                                <a:lnTo>
                                  <a:pt x="69900" y="203149"/>
                                </a:lnTo>
                                <a:lnTo>
                                  <a:pt x="69799" y="202514"/>
                                </a:lnTo>
                                <a:lnTo>
                                  <a:pt x="69684" y="201879"/>
                                </a:lnTo>
                                <a:lnTo>
                                  <a:pt x="70307" y="200736"/>
                                </a:lnTo>
                                <a:lnTo>
                                  <a:pt x="71221" y="199212"/>
                                </a:lnTo>
                                <a:lnTo>
                                  <a:pt x="71755" y="200736"/>
                                </a:lnTo>
                                <a:lnTo>
                                  <a:pt x="71856" y="203784"/>
                                </a:lnTo>
                                <a:lnTo>
                                  <a:pt x="71983" y="204165"/>
                                </a:lnTo>
                                <a:lnTo>
                                  <a:pt x="72072" y="204419"/>
                                </a:lnTo>
                                <a:lnTo>
                                  <a:pt x="72161" y="204673"/>
                                </a:lnTo>
                                <a:lnTo>
                                  <a:pt x="72161" y="199148"/>
                                </a:lnTo>
                                <a:lnTo>
                                  <a:pt x="71196" y="198958"/>
                                </a:lnTo>
                                <a:lnTo>
                                  <a:pt x="73063" y="197688"/>
                                </a:lnTo>
                                <a:lnTo>
                                  <a:pt x="75476" y="196037"/>
                                </a:lnTo>
                                <a:lnTo>
                                  <a:pt x="75539" y="195224"/>
                                </a:lnTo>
                                <a:lnTo>
                                  <a:pt x="74612" y="193624"/>
                                </a:lnTo>
                                <a:lnTo>
                                  <a:pt x="70904" y="192100"/>
                                </a:lnTo>
                                <a:lnTo>
                                  <a:pt x="73050" y="196672"/>
                                </a:lnTo>
                                <a:lnTo>
                                  <a:pt x="71196" y="197688"/>
                                </a:lnTo>
                                <a:lnTo>
                                  <a:pt x="70078" y="197307"/>
                                </a:lnTo>
                                <a:lnTo>
                                  <a:pt x="69342" y="197053"/>
                                </a:lnTo>
                                <a:lnTo>
                                  <a:pt x="66243" y="197307"/>
                                </a:lnTo>
                                <a:lnTo>
                                  <a:pt x="66154" y="196672"/>
                                </a:lnTo>
                                <a:lnTo>
                                  <a:pt x="66040" y="195783"/>
                                </a:lnTo>
                                <a:lnTo>
                                  <a:pt x="65963" y="195224"/>
                                </a:lnTo>
                                <a:lnTo>
                                  <a:pt x="65798" y="195402"/>
                                </a:lnTo>
                                <a:lnTo>
                                  <a:pt x="65709" y="195783"/>
                                </a:lnTo>
                                <a:lnTo>
                                  <a:pt x="65620" y="196164"/>
                                </a:lnTo>
                                <a:lnTo>
                                  <a:pt x="66154" y="197688"/>
                                </a:lnTo>
                                <a:lnTo>
                                  <a:pt x="66243" y="197942"/>
                                </a:lnTo>
                                <a:lnTo>
                                  <a:pt x="67183" y="199212"/>
                                </a:lnTo>
                                <a:lnTo>
                                  <a:pt x="69265" y="203149"/>
                                </a:lnTo>
                                <a:lnTo>
                                  <a:pt x="69342" y="203276"/>
                                </a:lnTo>
                                <a:lnTo>
                                  <a:pt x="64706" y="204800"/>
                                </a:lnTo>
                                <a:lnTo>
                                  <a:pt x="64630" y="205054"/>
                                </a:lnTo>
                                <a:lnTo>
                                  <a:pt x="64541" y="205308"/>
                                </a:lnTo>
                                <a:lnTo>
                                  <a:pt x="64427" y="205689"/>
                                </a:lnTo>
                                <a:lnTo>
                                  <a:pt x="64312" y="206070"/>
                                </a:lnTo>
                                <a:lnTo>
                                  <a:pt x="64211" y="206387"/>
                                </a:lnTo>
                                <a:lnTo>
                                  <a:pt x="64160" y="206578"/>
                                </a:lnTo>
                                <a:lnTo>
                                  <a:pt x="64033" y="206959"/>
                                </a:lnTo>
                                <a:lnTo>
                                  <a:pt x="63957" y="207213"/>
                                </a:lnTo>
                                <a:lnTo>
                                  <a:pt x="63842" y="207594"/>
                                </a:lnTo>
                                <a:lnTo>
                                  <a:pt x="63766" y="208483"/>
                                </a:lnTo>
                                <a:lnTo>
                                  <a:pt x="63982" y="208737"/>
                                </a:lnTo>
                                <a:lnTo>
                                  <a:pt x="64096" y="208864"/>
                                </a:lnTo>
                                <a:lnTo>
                                  <a:pt x="64706" y="208864"/>
                                </a:lnTo>
                                <a:lnTo>
                                  <a:pt x="65925" y="205689"/>
                                </a:lnTo>
                                <a:lnTo>
                                  <a:pt x="68326" y="208737"/>
                                </a:lnTo>
                                <a:lnTo>
                                  <a:pt x="68427" y="208864"/>
                                </a:lnTo>
                                <a:lnTo>
                                  <a:pt x="69735" y="206705"/>
                                </a:lnTo>
                                <a:lnTo>
                                  <a:pt x="69811" y="206578"/>
                                </a:lnTo>
                                <a:lnTo>
                                  <a:pt x="69926" y="206387"/>
                                </a:lnTo>
                                <a:lnTo>
                                  <a:pt x="72402" y="206387"/>
                                </a:lnTo>
                                <a:lnTo>
                                  <a:pt x="70866" y="209118"/>
                                </a:lnTo>
                                <a:lnTo>
                                  <a:pt x="71818" y="210007"/>
                                </a:lnTo>
                                <a:lnTo>
                                  <a:pt x="72732" y="208864"/>
                                </a:lnTo>
                                <a:lnTo>
                                  <a:pt x="72618" y="208241"/>
                                </a:lnTo>
                                <a:lnTo>
                                  <a:pt x="72504" y="207594"/>
                                </a:lnTo>
                                <a:lnTo>
                                  <a:pt x="72440" y="207213"/>
                                </a:lnTo>
                                <a:lnTo>
                                  <a:pt x="73329" y="206387"/>
                                </a:lnTo>
                                <a:lnTo>
                                  <a:pt x="73672" y="206070"/>
                                </a:lnTo>
                                <a:lnTo>
                                  <a:pt x="75082" y="206387"/>
                                </a:lnTo>
                                <a:lnTo>
                                  <a:pt x="75565" y="206070"/>
                                </a:lnTo>
                                <a:lnTo>
                                  <a:pt x="76136" y="205689"/>
                                </a:lnTo>
                                <a:lnTo>
                                  <a:pt x="77089" y="205054"/>
                                </a:lnTo>
                                <a:lnTo>
                                  <a:pt x="77482" y="204673"/>
                                </a:lnTo>
                                <a:lnTo>
                                  <a:pt x="78028" y="204165"/>
                                </a:lnTo>
                                <a:lnTo>
                                  <a:pt x="77089" y="203276"/>
                                </a:lnTo>
                                <a:lnTo>
                                  <a:pt x="80187" y="203276"/>
                                </a:lnTo>
                                <a:lnTo>
                                  <a:pt x="80187" y="204419"/>
                                </a:lnTo>
                                <a:lnTo>
                                  <a:pt x="77381" y="206959"/>
                                </a:lnTo>
                                <a:lnTo>
                                  <a:pt x="77431" y="207213"/>
                                </a:lnTo>
                                <a:lnTo>
                                  <a:pt x="77520" y="207594"/>
                                </a:lnTo>
                                <a:lnTo>
                                  <a:pt x="77584" y="207848"/>
                                </a:lnTo>
                                <a:lnTo>
                                  <a:pt x="77673" y="208241"/>
                                </a:lnTo>
                                <a:lnTo>
                                  <a:pt x="77800" y="208737"/>
                                </a:lnTo>
                                <a:lnTo>
                                  <a:pt x="77889" y="209118"/>
                                </a:lnTo>
                                <a:lnTo>
                                  <a:pt x="78003" y="209626"/>
                                </a:lnTo>
                                <a:lnTo>
                                  <a:pt x="78066" y="214782"/>
                                </a:lnTo>
                                <a:lnTo>
                                  <a:pt x="79870" y="218808"/>
                                </a:lnTo>
                                <a:lnTo>
                                  <a:pt x="79997" y="218008"/>
                                </a:lnTo>
                                <a:lnTo>
                                  <a:pt x="80543" y="215214"/>
                                </a:lnTo>
                                <a:lnTo>
                                  <a:pt x="80619" y="214782"/>
                                </a:lnTo>
                                <a:lnTo>
                                  <a:pt x="80708" y="214325"/>
                                </a:lnTo>
                                <a:lnTo>
                                  <a:pt x="80835" y="213690"/>
                                </a:lnTo>
                                <a:lnTo>
                                  <a:pt x="80924" y="213182"/>
                                </a:lnTo>
                                <a:lnTo>
                                  <a:pt x="81051" y="212547"/>
                                </a:lnTo>
                                <a:lnTo>
                                  <a:pt x="81127" y="212166"/>
                                </a:lnTo>
                                <a:lnTo>
                                  <a:pt x="83896" y="213817"/>
                                </a:lnTo>
                                <a:lnTo>
                                  <a:pt x="83896" y="212166"/>
                                </a:lnTo>
                                <a:lnTo>
                                  <a:pt x="83997" y="210388"/>
                                </a:lnTo>
                                <a:lnTo>
                                  <a:pt x="84074" y="210007"/>
                                </a:lnTo>
                                <a:lnTo>
                                  <a:pt x="84150" y="209626"/>
                                </a:lnTo>
                                <a:lnTo>
                                  <a:pt x="84251" y="209118"/>
                                </a:lnTo>
                                <a:lnTo>
                                  <a:pt x="84137" y="206387"/>
                                </a:lnTo>
                                <a:lnTo>
                                  <a:pt x="84061" y="206070"/>
                                </a:lnTo>
                                <a:lnTo>
                                  <a:pt x="83959" y="205689"/>
                                </a:lnTo>
                                <a:lnTo>
                                  <a:pt x="83896" y="205435"/>
                                </a:lnTo>
                                <a:lnTo>
                                  <a:pt x="83286" y="205435"/>
                                </a:lnTo>
                                <a:lnTo>
                                  <a:pt x="83248" y="208241"/>
                                </a:lnTo>
                                <a:lnTo>
                                  <a:pt x="81419" y="209118"/>
                                </a:lnTo>
                                <a:lnTo>
                                  <a:pt x="80810" y="209118"/>
                                </a:lnTo>
                                <a:lnTo>
                                  <a:pt x="80505" y="208864"/>
                                </a:lnTo>
                                <a:lnTo>
                                  <a:pt x="82524" y="203276"/>
                                </a:lnTo>
                                <a:lnTo>
                                  <a:pt x="86918" y="203276"/>
                                </a:lnTo>
                                <a:lnTo>
                                  <a:pt x="85166" y="206387"/>
                                </a:lnTo>
                                <a:lnTo>
                                  <a:pt x="85064" y="206578"/>
                                </a:lnTo>
                                <a:lnTo>
                                  <a:pt x="84950" y="207213"/>
                                </a:lnTo>
                                <a:lnTo>
                                  <a:pt x="86029" y="210007"/>
                                </a:lnTo>
                                <a:lnTo>
                                  <a:pt x="86080" y="210134"/>
                                </a:lnTo>
                                <a:lnTo>
                                  <a:pt x="86182" y="210388"/>
                                </a:lnTo>
                                <a:lnTo>
                                  <a:pt x="86283" y="210642"/>
                                </a:lnTo>
                                <a:lnTo>
                                  <a:pt x="86385" y="210896"/>
                                </a:lnTo>
                                <a:lnTo>
                                  <a:pt x="89179" y="210642"/>
                                </a:lnTo>
                                <a:lnTo>
                                  <a:pt x="89052" y="210134"/>
                                </a:lnTo>
                                <a:lnTo>
                                  <a:pt x="88925" y="209626"/>
                                </a:lnTo>
                                <a:lnTo>
                                  <a:pt x="88798" y="209118"/>
                                </a:lnTo>
                                <a:lnTo>
                                  <a:pt x="88696" y="208737"/>
                                </a:lnTo>
                                <a:lnTo>
                                  <a:pt x="88582" y="208241"/>
                                </a:lnTo>
                                <a:lnTo>
                                  <a:pt x="88480" y="207848"/>
                                </a:lnTo>
                                <a:lnTo>
                                  <a:pt x="88417" y="207594"/>
                                </a:lnTo>
                                <a:lnTo>
                                  <a:pt x="88328" y="207213"/>
                                </a:lnTo>
                                <a:lnTo>
                                  <a:pt x="88265" y="206959"/>
                                </a:lnTo>
                                <a:lnTo>
                                  <a:pt x="89496" y="205054"/>
                                </a:lnTo>
                                <a:lnTo>
                                  <a:pt x="89598" y="204419"/>
                                </a:lnTo>
                                <a:lnTo>
                                  <a:pt x="89700" y="203784"/>
                                </a:lnTo>
                                <a:lnTo>
                                  <a:pt x="89776" y="203276"/>
                                </a:lnTo>
                                <a:lnTo>
                                  <a:pt x="93611" y="203276"/>
                                </a:lnTo>
                                <a:lnTo>
                                  <a:pt x="91655" y="204165"/>
                                </a:lnTo>
                                <a:lnTo>
                                  <a:pt x="91300" y="204673"/>
                                </a:lnTo>
                                <a:lnTo>
                                  <a:pt x="91338" y="205689"/>
                                </a:lnTo>
                                <a:lnTo>
                                  <a:pt x="91528" y="206070"/>
                                </a:lnTo>
                                <a:lnTo>
                                  <a:pt x="91719" y="206387"/>
                                </a:lnTo>
                                <a:lnTo>
                                  <a:pt x="92595" y="207213"/>
                                </a:lnTo>
                                <a:lnTo>
                                  <a:pt x="92633" y="207594"/>
                                </a:lnTo>
                                <a:lnTo>
                                  <a:pt x="92722" y="208483"/>
                                </a:lnTo>
                                <a:lnTo>
                                  <a:pt x="92849" y="209626"/>
                                </a:lnTo>
                                <a:lnTo>
                                  <a:pt x="92964" y="210896"/>
                                </a:lnTo>
                                <a:lnTo>
                                  <a:pt x="93091" y="212293"/>
                                </a:lnTo>
                                <a:lnTo>
                                  <a:pt x="93218" y="213690"/>
                                </a:lnTo>
                                <a:lnTo>
                                  <a:pt x="90424" y="215214"/>
                                </a:lnTo>
                                <a:lnTo>
                                  <a:pt x="90424" y="215976"/>
                                </a:lnTo>
                                <a:lnTo>
                                  <a:pt x="90119" y="216865"/>
                                </a:lnTo>
                                <a:lnTo>
                                  <a:pt x="90716" y="217373"/>
                                </a:lnTo>
                                <a:lnTo>
                                  <a:pt x="94488" y="218567"/>
                                </a:lnTo>
                                <a:lnTo>
                                  <a:pt x="94653" y="218617"/>
                                </a:lnTo>
                                <a:lnTo>
                                  <a:pt x="95288" y="218808"/>
                                </a:lnTo>
                                <a:lnTo>
                                  <a:pt x="94653" y="218808"/>
                                </a:lnTo>
                                <a:lnTo>
                                  <a:pt x="96926" y="222326"/>
                                </a:lnTo>
                                <a:lnTo>
                                  <a:pt x="97282" y="222072"/>
                                </a:lnTo>
                                <a:lnTo>
                                  <a:pt x="97523" y="222072"/>
                                </a:lnTo>
                                <a:lnTo>
                                  <a:pt x="98602" y="224231"/>
                                </a:lnTo>
                                <a:lnTo>
                                  <a:pt x="98615" y="225120"/>
                                </a:lnTo>
                                <a:lnTo>
                                  <a:pt x="98488" y="225501"/>
                                </a:lnTo>
                                <a:lnTo>
                                  <a:pt x="96608" y="225120"/>
                                </a:lnTo>
                                <a:lnTo>
                                  <a:pt x="97548" y="226390"/>
                                </a:lnTo>
                                <a:lnTo>
                                  <a:pt x="98171" y="226644"/>
                                </a:lnTo>
                                <a:lnTo>
                                  <a:pt x="98793" y="226390"/>
                                </a:lnTo>
                                <a:lnTo>
                                  <a:pt x="99085" y="225755"/>
                                </a:lnTo>
                                <a:lnTo>
                                  <a:pt x="99136" y="225501"/>
                                </a:lnTo>
                                <a:lnTo>
                                  <a:pt x="100025" y="221437"/>
                                </a:lnTo>
                                <a:lnTo>
                                  <a:pt x="100025" y="220853"/>
                                </a:lnTo>
                                <a:lnTo>
                                  <a:pt x="99199" y="221183"/>
                                </a:lnTo>
                                <a:lnTo>
                                  <a:pt x="97459" y="221945"/>
                                </a:lnTo>
                                <a:lnTo>
                                  <a:pt x="98171" y="221437"/>
                                </a:lnTo>
                                <a:lnTo>
                                  <a:pt x="97282" y="218808"/>
                                </a:lnTo>
                                <a:lnTo>
                                  <a:pt x="96723" y="218808"/>
                                </a:lnTo>
                                <a:lnTo>
                                  <a:pt x="99085" y="218008"/>
                                </a:lnTo>
                                <a:lnTo>
                                  <a:pt x="100101" y="219659"/>
                                </a:lnTo>
                                <a:lnTo>
                                  <a:pt x="100025" y="218008"/>
                                </a:lnTo>
                                <a:lnTo>
                                  <a:pt x="99936" y="216484"/>
                                </a:lnTo>
                                <a:lnTo>
                                  <a:pt x="99860" y="215976"/>
                                </a:lnTo>
                                <a:lnTo>
                                  <a:pt x="99758" y="215214"/>
                                </a:lnTo>
                                <a:lnTo>
                                  <a:pt x="99707" y="214782"/>
                                </a:lnTo>
                                <a:lnTo>
                                  <a:pt x="99568" y="214782"/>
                                </a:lnTo>
                                <a:lnTo>
                                  <a:pt x="94716" y="217652"/>
                                </a:lnTo>
                                <a:lnTo>
                                  <a:pt x="95351" y="215214"/>
                                </a:lnTo>
                                <a:lnTo>
                                  <a:pt x="95465" y="214782"/>
                                </a:lnTo>
                                <a:lnTo>
                                  <a:pt x="95580" y="214325"/>
                                </a:lnTo>
                                <a:lnTo>
                                  <a:pt x="95656" y="214071"/>
                                </a:lnTo>
                                <a:lnTo>
                                  <a:pt x="95745" y="213690"/>
                                </a:lnTo>
                                <a:lnTo>
                                  <a:pt x="95821" y="213436"/>
                                </a:lnTo>
                                <a:lnTo>
                                  <a:pt x="95885" y="213182"/>
                                </a:lnTo>
                                <a:lnTo>
                                  <a:pt x="95986" y="212801"/>
                                </a:lnTo>
                                <a:lnTo>
                                  <a:pt x="99085" y="209372"/>
                                </a:lnTo>
                                <a:lnTo>
                                  <a:pt x="99707" y="210007"/>
                                </a:lnTo>
                                <a:lnTo>
                                  <a:pt x="101561" y="210261"/>
                                </a:lnTo>
                                <a:lnTo>
                                  <a:pt x="102831" y="212801"/>
                                </a:lnTo>
                                <a:lnTo>
                                  <a:pt x="100215" y="214782"/>
                                </a:lnTo>
                                <a:lnTo>
                                  <a:pt x="100368" y="214782"/>
                                </a:lnTo>
                                <a:lnTo>
                                  <a:pt x="101561" y="217119"/>
                                </a:lnTo>
                                <a:lnTo>
                                  <a:pt x="101879" y="216484"/>
                                </a:lnTo>
                                <a:lnTo>
                                  <a:pt x="104749" y="216839"/>
                                </a:lnTo>
                                <a:lnTo>
                                  <a:pt x="104889" y="216484"/>
                                </a:lnTo>
                                <a:lnTo>
                                  <a:pt x="106222" y="212801"/>
                                </a:lnTo>
                                <a:lnTo>
                                  <a:pt x="106705" y="211785"/>
                                </a:lnTo>
                                <a:lnTo>
                                  <a:pt x="106591" y="211023"/>
                                </a:lnTo>
                                <a:lnTo>
                                  <a:pt x="105918" y="209626"/>
                                </a:lnTo>
                                <a:lnTo>
                                  <a:pt x="107454" y="209372"/>
                                </a:lnTo>
                                <a:lnTo>
                                  <a:pt x="108699" y="212166"/>
                                </a:lnTo>
                                <a:lnTo>
                                  <a:pt x="108572" y="214325"/>
                                </a:lnTo>
                                <a:lnTo>
                                  <a:pt x="108000" y="216484"/>
                                </a:lnTo>
                                <a:lnTo>
                                  <a:pt x="108089" y="222072"/>
                                </a:lnTo>
                                <a:lnTo>
                                  <a:pt x="108369" y="222072"/>
                                </a:lnTo>
                                <a:lnTo>
                                  <a:pt x="110845" y="220167"/>
                                </a:lnTo>
                                <a:lnTo>
                                  <a:pt x="110921" y="223977"/>
                                </a:lnTo>
                                <a:lnTo>
                                  <a:pt x="111467" y="224866"/>
                                </a:lnTo>
                                <a:lnTo>
                                  <a:pt x="112407" y="224866"/>
                                </a:lnTo>
                                <a:lnTo>
                                  <a:pt x="113030" y="223977"/>
                                </a:lnTo>
                                <a:lnTo>
                                  <a:pt x="113652" y="223342"/>
                                </a:lnTo>
                                <a:lnTo>
                                  <a:pt x="114566" y="222961"/>
                                </a:lnTo>
                                <a:lnTo>
                                  <a:pt x="114846" y="223850"/>
                                </a:lnTo>
                                <a:lnTo>
                                  <a:pt x="114884" y="223977"/>
                                </a:lnTo>
                                <a:lnTo>
                                  <a:pt x="115506" y="224231"/>
                                </a:lnTo>
                                <a:lnTo>
                                  <a:pt x="118300" y="223342"/>
                                </a:lnTo>
                                <a:lnTo>
                                  <a:pt x="118135" y="222961"/>
                                </a:lnTo>
                                <a:lnTo>
                                  <a:pt x="117462" y="221437"/>
                                </a:lnTo>
                                <a:lnTo>
                                  <a:pt x="116128" y="218389"/>
                                </a:lnTo>
                                <a:lnTo>
                                  <a:pt x="120167" y="217373"/>
                                </a:lnTo>
                                <a:lnTo>
                                  <a:pt x="121081" y="218008"/>
                                </a:lnTo>
                                <a:lnTo>
                                  <a:pt x="120586" y="218808"/>
                                </a:lnTo>
                                <a:lnTo>
                                  <a:pt x="120459" y="219227"/>
                                </a:lnTo>
                                <a:lnTo>
                                  <a:pt x="120459" y="219659"/>
                                </a:lnTo>
                                <a:lnTo>
                                  <a:pt x="123037" y="217525"/>
                                </a:lnTo>
                                <a:lnTo>
                                  <a:pt x="123113" y="217855"/>
                                </a:lnTo>
                                <a:lnTo>
                                  <a:pt x="123215" y="218363"/>
                                </a:lnTo>
                                <a:lnTo>
                                  <a:pt x="123291" y="218744"/>
                                </a:lnTo>
                                <a:lnTo>
                                  <a:pt x="123418" y="219379"/>
                                </a:lnTo>
                                <a:lnTo>
                                  <a:pt x="123545" y="220014"/>
                                </a:lnTo>
                                <a:lnTo>
                                  <a:pt x="124371" y="219633"/>
                                </a:lnTo>
                                <a:lnTo>
                                  <a:pt x="124853" y="219379"/>
                                </a:lnTo>
                                <a:lnTo>
                                  <a:pt x="125171" y="219379"/>
                                </a:lnTo>
                                <a:lnTo>
                                  <a:pt x="125463" y="220014"/>
                                </a:lnTo>
                                <a:lnTo>
                                  <a:pt x="125577" y="220268"/>
                                </a:lnTo>
                                <a:lnTo>
                                  <a:pt x="125704" y="220522"/>
                                </a:lnTo>
                                <a:lnTo>
                                  <a:pt x="126974" y="222427"/>
                                </a:lnTo>
                                <a:lnTo>
                                  <a:pt x="125704" y="223697"/>
                                </a:lnTo>
                                <a:lnTo>
                                  <a:pt x="124790" y="223951"/>
                                </a:lnTo>
                                <a:lnTo>
                                  <a:pt x="123875" y="223316"/>
                                </a:lnTo>
                                <a:lnTo>
                                  <a:pt x="123875" y="220014"/>
                                </a:lnTo>
                                <a:lnTo>
                                  <a:pt x="123545" y="220014"/>
                                </a:lnTo>
                                <a:lnTo>
                                  <a:pt x="120751" y="225221"/>
                                </a:lnTo>
                                <a:lnTo>
                                  <a:pt x="125437" y="226872"/>
                                </a:lnTo>
                                <a:lnTo>
                                  <a:pt x="126682" y="229031"/>
                                </a:lnTo>
                                <a:lnTo>
                                  <a:pt x="129476" y="226237"/>
                                </a:lnTo>
                                <a:lnTo>
                                  <a:pt x="130200" y="228142"/>
                                </a:lnTo>
                                <a:lnTo>
                                  <a:pt x="130289" y="228396"/>
                                </a:lnTo>
                                <a:lnTo>
                                  <a:pt x="130390" y="228650"/>
                                </a:lnTo>
                                <a:lnTo>
                                  <a:pt x="130441" y="229666"/>
                                </a:lnTo>
                                <a:lnTo>
                                  <a:pt x="130556" y="232333"/>
                                </a:lnTo>
                                <a:lnTo>
                                  <a:pt x="130683" y="234873"/>
                                </a:lnTo>
                                <a:lnTo>
                                  <a:pt x="134035" y="235051"/>
                                </a:lnTo>
                                <a:lnTo>
                                  <a:pt x="135636" y="235127"/>
                                </a:lnTo>
                                <a:lnTo>
                                  <a:pt x="134010" y="235127"/>
                                </a:lnTo>
                                <a:lnTo>
                                  <a:pt x="133172" y="237159"/>
                                </a:lnTo>
                                <a:lnTo>
                                  <a:pt x="133070" y="237413"/>
                                </a:lnTo>
                                <a:lnTo>
                                  <a:pt x="132969" y="237667"/>
                                </a:lnTo>
                                <a:lnTo>
                                  <a:pt x="132867" y="237921"/>
                                </a:lnTo>
                                <a:lnTo>
                                  <a:pt x="139052" y="237921"/>
                                </a:lnTo>
                                <a:lnTo>
                                  <a:pt x="139293" y="238429"/>
                                </a:lnTo>
                                <a:lnTo>
                                  <a:pt x="139420" y="238683"/>
                                </a:lnTo>
                                <a:lnTo>
                                  <a:pt x="139547" y="238937"/>
                                </a:lnTo>
                                <a:lnTo>
                                  <a:pt x="139661" y="239191"/>
                                </a:lnTo>
                                <a:lnTo>
                                  <a:pt x="139788" y="239445"/>
                                </a:lnTo>
                                <a:lnTo>
                                  <a:pt x="139915" y="239699"/>
                                </a:lnTo>
                                <a:lnTo>
                                  <a:pt x="139966" y="245795"/>
                                </a:lnTo>
                                <a:lnTo>
                                  <a:pt x="139966" y="246265"/>
                                </a:lnTo>
                                <a:lnTo>
                                  <a:pt x="143383" y="251523"/>
                                </a:lnTo>
                                <a:lnTo>
                                  <a:pt x="143637" y="249491"/>
                                </a:lnTo>
                                <a:lnTo>
                                  <a:pt x="145757" y="249123"/>
                                </a:lnTo>
                                <a:lnTo>
                                  <a:pt x="146786" y="247942"/>
                                </a:lnTo>
                                <a:lnTo>
                                  <a:pt x="146977" y="247827"/>
                                </a:lnTo>
                                <a:lnTo>
                                  <a:pt x="147104" y="247700"/>
                                </a:lnTo>
                                <a:lnTo>
                                  <a:pt x="147294" y="247319"/>
                                </a:lnTo>
                                <a:lnTo>
                                  <a:pt x="147256" y="246049"/>
                                </a:lnTo>
                                <a:lnTo>
                                  <a:pt x="147154" y="245414"/>
                                </a:lnTo>
                                <a:lnTo>
                                  <a:pt x="147104" y="245033"/>
                                </a:lnTo>
                                <a:lnTo>
                                  <a:pt x="150825" y="247827"/>
                                </a:lnTo>
                                <a:lnTo>
                                  <a:pt x="155155" y="246938"/>
                                </a:lnTo>
                                <a:lnTo>
                                  <a:pt x="152654" y="241096"/>
                                </a:lnTo>
                                <a:lnTo>
                                  <a:pt x="152552" y="240842"/>
                                </a:lnTo>
                                <a:lnTo>
                                  <a:pt x="152488" y="240715"/>
                                </a:lnTo>
                                <a:lnTo>
                                  <a:pt x="152387" y="240461"/>
                                </a:lnTo>
                                <a:lnTo>
                                  <a:pt x="156692" y="240461"/>
                                </a:lnTo>
                                <a:lnTo>
                                  <a:pt x="157949" y="241985"/>
                                </a:lnTo>
                                <a:lnTo>
                                  <a:pt x="157949" y="244525"/>
                                </a:lnTo>
                                <a:lnTo>
                                  <a:pt x="159486" y="245033"/>
                                </a:lnTo>
                                <a:lnTo>
                                  <a:pt x="159550" y="244779"/>
                                </a:lnTo>
                                <a:lnTo>
                                  <a:pt x="159613" y="244525"/>
                                </a:lnTo>
                                <a:lnTo>
                                  <a:pt x="159715" y="244144"/>
                                </a:lnTo>
                                <a:lnTo>
                                  <a:pt x="159778" y="243890"/>
                                </a:lnTo>
                                <a:lnTo>
                                  <a:pt x="159893" y="241731"/>
                                </a:lnTo>
                                <a:lnTo>
                                  <a:pt x="159727" y="241096"/>
                                </a:lnTo>
                                <a:lnTo>
                                  <a:pt x="159639" y="240715"/>
                                </a:lnTo>
                                <a:lnTo>
                                  <a:pt x="159575" y="240461"/>
                                </a:lnTo>
                                <a:lnTo>
                                  <a:pt x="159626" y="237159"/>
                                </a:lnTo>
                                <a:lnTo>
                                  <a:pt x="159435" y="236651"/>
                                </a:lnTo>
                                <a:lnTo>
                                  <a:pt x="159334" y="236397"/>
                                </a:lnTo>
                                <a:lnTo>
                                  <a:pt x="159245" y="236143"/>
                                </a:lnTo>
                                <a:lnTo>
                                  <a:pt x="159194" y="236016"/>
                                </a:lnTo>
                                <a:lnTo>
                                  <a:pt x="159004" y="235508"/>
                                </a:lnTo>
                                <a:lnTo>
                                  <a:pt x="158915" y="235254"/>
                                </a:lnTo>
                                <a:lnTo>
                                  <a:pt x="158864" y="235127"/>
                                </a:lnTo>
                                <a:lnTo>
                                  <a:pt x="156692" y="232333"/>
                                </a:lnTo>
                                <a:lnTo>
                                  <a:pt x="158457" y="230301"/>
                                </a:lnTo>
                                <a:lnTo>
                                  <a:pt x="160172" y="230301"/>
                                </a:lnTo>
                                <a:lnTo>
                                  <a:pt x="161023" y="231825"/>
                                </a:lnTo>
                                <a:lnTo>
                                  <a:pt x="162255" y="231571"/>
                                </a:lnTo>
                                <a:lnTo>
                                  <a:pt x="162902" y="231571"/>
                                </a:lnTo>
                                <a:lnTo>
                                  <a:pt x="162953" y="231825"/>
                                </a:lnTo>
                                <a:lnTo>
                                  <a:pt x="163068" y="232333"/>
                                </a:lnTo>
                                <a:lnTo>
                                  <a:pt x="163182" y="232841"/>
                                </a:lnTo>
                                <a:lnTo>
                                  <a:pt x="163296" y="233349"/>
                                </a:lnTo>
                                <a:lnTo>
                                  <a:pt x="163410" y="233857"/>
                                </a:lnTo>
                                <a:lnTo>
                                  <a:pt x="163499" y="234238"/>
                                </a:lnTo>
                                <a:lnTo>
                                  <a:pt x="166408" y="236016"/>
                                </a:lnTo>
                                <a:lnTo>
                                  <a:pt x="166382" y="236651"/>
                                </a:lnTo>
                                <a:lnTo>
                                  <a:pt x="165544" y="238429"/>
                                </a:lnTo>
                                <a:lnTo>
                                  <a:pt x="165417" y="238683"/>
                                </a:lnTo>
                                <a:lnTo>
                                  <a:pt x="165303" y="238937"/>
                                </a:lnTo>
                                <a:lnTo>
                                  <a:pt x="165176" y="239191"/>
                                </a:lnTo>
                                <a:lnTo>
                                  <a:pt x="165061" y="239445"/>
                                </a:lnTo>
                                <a:lnTo>
                                  <a:pt x="164973" y="239699"/>
                                </a:lnTo>
                                <a:lnTo>
                                  <a:pt x="164858" y="240080"/>
                                </a:lnTo>
                                <a:lnTo>
                                  <a:pt x="164731" y="240461"/>
                                </a:lnTo>
                                <a:lnTo>
                                  <a:pt x="163207" y="239445"/>
                                </a:lnTo>
                                <a:lnTo>
                                  <a:pt x="163144" y="239699"/>
                                </a:lnTo>
                                <a:lnTo>
                                  <a:pt x="163042" y="240080"/>
                                </a:lnTo>
                                <a:lnTo>
                                  <a:pt x="162941" y="240461"/>
                                </a:lnTo>
                                <a:lnTo>
                                  <a:pt x="162839" y="243382"/>
                                </a:lnTo>
                                <a:lnTo>
                                  <a:pt x="162712" y="243890"/>
                                </a:lnTo>
                                <a:lnTo>
                                  <a:pt x="162648" y="244144"/>
                                </a:lnTo>
                                <a:lnTo>
                                  <a:pt x="162547" y="246303"/>
                                </a:lnTo>
                                <a:lnTo>
                                  <a:pt x="163156" y="247700"/>
                                </a:lnTo>
                                <a:lnTo>
                                  <a:pt x="163817" y="249478"/>
                                </a:lnTo>
                                <a:lnTo>
                                  <a:pt x="160401" y="249478"/>
                                </a:lnTo>
                                <a:lnTo>
                                  <a:pt x="161963" y="251256"/>
                                </a:lnTo>
                                <a:lnTo>
                                  <a:pt x="162801" y="252145"/>
                                </a:lnTo>
                                <a:lnTo>
                                  <a:pt x="163614" y="252780"/>
                                </a:lnTo>
                                <a:lnTo>
                                  <a:pt x="164515" y="253288"/>
                                </a:lnTo>
                                <a:lnTo>
                                  <a:pt x="165087" y="253415"/>
                                </a:lnTo>
                                <a:lnTo>
                                  <a:pt x="165709" y="253542"/>
                                </a:lnTo>
                                <a:lnTo>
                                  <a:pt x="165481" y="253542"/>
                                </a:lnTo>
                                <a:lnTo>
                                  <a:pt x="166243" y="253796"/>
                                </a:lnTo>
                                <a:lnTo>
                                  <a:pt x="167652" y="253796"/>
                                </a:lnTo>
                                <a:lnTo>
                                  <a:pt x="168452" y="253542"/>
                                </a:lnTo>
                                <a:lnTo>
                                  <a:pt x="178130" y="253542"/>
                                </a:lnTo>
                                <a:lnTo>
                                  <a:pt x="178600" y="254304"/>
                                </a:lnTo>
                                <a:lnTo>
                                  <a:pt x="181216" y="256082"/>
                                </a:lnTo>
                                <a:lnTo>
                                  <a:pt x="183489" y="257987"/>
                                </a:lnTo>
                                <a:lnTo>
                                  <a:pt x="184010" y="257987"/>
                                </a:lnTo>
                                <a:lnTo>
                                  <a:pt x="185813" y="257479"/>
                                </a:lnTo>
                                <a:lnTo>
                                  <a:pt x="185915" y="254939"/>
                                </a:lnTo>
                                <a:lnTo>
                                  <a:pt x="187642" y="253796"/>
                                </a:lnTo>
                                <a:lnTo>
                                  <a:pt x="187540" y="253288"/>
                                </a:lnTo>
                                <a:lnTo>
                                  <a:pt x="187439" y="252780"/>
                                </a:lnTo>
                                <a:lnTo>
                                  <a:pt x="187401" y="252526"/>
                                </a:lnTo>
                                <a:lnTo>
                                  <a:pt x="187274" y="251891"/>
                                </a:lnTo>
                                <a:lnTo>
                                  <a:pt x="187147" y="251256"/>
                                </a:lnTo>
                                <a:lnTo>
                                  <a:pt x="187058" y="250748"/>
                                </a:lnTo>
                                <a:lnTo>
                                  <a:pt x="180835" y="252526"/>
                                </a:lnTo>
                                <a:lnTo>
                                  <a:pt x="182181" y="248589"/>
                                </a:lnTo>
                                <a:lnTo>
                                  <a:pt x="182219" y="248462"/>
                                </a:lnTo>
                                <a:lnTo>
                                  <a:pt x="182308" y="248208"/>
                                </a:lnTo>
                                <a:lnTo>
                                  <a:pt x="182422" y="247827"/>
                                </a:lnTo>
                                <a:lnTo>
                                  <a:pt x="182511" y="247319"/>
                                </a:lnTo>
                                <a:lnTo>
                                  <a:pt x="182613" y="246684"/>
                                </a:lnTo>
                                <a:lnTo>
                                  <a:pt x="182689" y="246303"/>
                                </a:lnTo>
                                <a:lnTo>
                                  <a:pt x="186728" y="247319"/>
                                </a:lnTo>
                                <a:lnTo>
                                  <a:pt x="185851" y="246303"/>
                                </a:lnTo>
                                <a:lnTo>
                                  <a:pt x="185420" y="245795"/>
                                </a:lnTo>
                                <a:lnTo>
                                  <a:pt x="184873" y="245160"/>
                                </a:lnTo>
                                <a:lnTo>
                                  <a:pt x="183337" y="244144"/>
                                </a:lnTo>
                                <a:lnTo>
                                  <a:pt x="181889" y="245668"/>
                                </a:lnTo>
                                <a:lnTo>
                                  <a:pt x="181775" y="245795"/>
                                </a:lnTo>
                                <a:lnTo>
                                  <a:pt x="180530" y="245160"/>
                                </a:lnTo>
                                <a:lnTo>
                                  <a:pt x="179298" y="246049"/>
                                </a:lnTo>
                                <a:lnTo>
                                  <a:pt x="179362" y="246303"/>
                                </a:lnTo>
                                <a:lnTo>
                                  <a:pt x="179451" y="246684"/>
                                </a:lnTo>
                                <a:lnTo>
                                  <a:pt x="179514" y="246938"/>
                                </a:lnTo>
                                <a:lnTo>
                                  <a:pt x="179603" y="247319"/>
                                </a:lnTo>
                                <a:lnTo>
                                  <a:pt x="179705" y="247700"/>
                                </a:lnTo>
                                <a:lnTo>
                                  <a:pt x="179819" y="248208"/>
                                </a:lnTo>
                                <a:lnTo>
                                  <a:pt x="179920" y="248589"/>
                                </a:lnTo>
                                <a:lnTo>
                                  <a:pt x="178066" y="248589"/>
                                </a:lnTo>
                                <a:lnTo>
                                  <a:pt x="177965" y="248285"/>
                                </a:lnTo>
                                <a:lnTo>
                                  <a:pt x="177965" y="253288"/>
                                </a:lnTo>
                                <a:lnTo>
                                  <a:pt x="168478" y="253288"/>
                                </a:lnTo>
                                <a:lnTo>
                                  <a:pt x="168567" y="252526"/>
                                </a:lnTo>
                                <a:lnTo>
                                  <a:pt x="168643" y="251891"/>
                                </a:lnTo>
                                <a:lnTo>
                                  <a:pt x="168744" y="251002"/>
                                </a:lnTo>
                                <a:lnTo>
                                  <a:pt x="167411" y="248589"/>
                                </a:lnTo>
                                <a:lnTo>
                                  <a:pt x="167449" y="247700"/>
                                </a:lnTo>
                                <a:lnTo>
                                  <a:pt x="168135" y="246303"/>
                                </a:lnTo>
                                <a:lnTo>
                                  <a:pt x="168122" y="241731"/>
                                </a:lnTo>
                                <a:lnTo>
                                  <a:pt x="169100" y="240461"/>
                                </a:lnTo>
                                <a:lnTo>
                                  <a:pt x="169189" y="240334"/>
                                </a:lnTo>
                                <a:lnTo>
                                  <a:pt x="169291" y="240207"/>
                                </a:lnTo>
                                <a:lnTo>
                                  <a:pt x="169392" y="240080"/>
                                </a:lnTo>
                                <a:lnTo>
                                  <a:pt x="170014" y="240080"/>
                                </a:lnTo>
                                <a:lnTo>
                                  <a:pt x="170116" y="242709"/>
                                </a:lnTo>
                                <a:lnTo>
                                  <a:pt x="173012" y="245668"/>
                                </a:lnTo>
                                <a:lnTo>
                                  <a:pt x="175577" y="248462"/>
                                </a:lnTo>
                                <a:lnTo>
                                  <a:pt x="177114" y="251891"/>
                                </a:lnTo>
                                <a:lnTo>
                                  <a:pt x="177965" y="253288"/>
                                </a:lnTo>
                                <a:lnTo>
                                  <a:pt x="177965" y="248285"/>
                                </a:lnTo>
                                <a:lnTo>
                                  <a:pt x="177812" y="247827"/>
                                </a:lnTo>
                                <a:lnTo>
                                  <a:pt x="177761" y="243509"/>
                                </a:lnTo>
                                <a:lnTo>
                                  <a:pt x="175260" y="243255"/>
                                </a:lnTo>
                                <a:lnTo>
                                  <a:pt x="174967" y="243001"/>
                                </a:lnTo>
                                <a:lnTo>
                                  <a:pt x="174967" y="241985"/>
                                </a:lnTo>
                                <a:lnTo>
                                  <a:pt x="175907" y="241096"/>
                                </a:lnTo>
                                <a:lnTo>
                                  <a:pt x="178066" y="241731"/>
                                </a:lnTo>
                                <a:lnTo>
                                  <a:pt x="178066" y="241096"/>
                                </a:lnTo>
                                <a:lnTo>
                                  <a:pt x="178066" y="240207"/>
                                </a:lnTo>
                                <a:lnTo>
                                  <a:pt x="177825" y="240080"/>
                                </a:lnTo>
                                <a:lnTo>
                                  <a:pt x="176199" y="239191"/>
                                </a:lnTo>
                                <a:lnTo>
                                  <a:pt x="174053" y="238683"/>
                                </a:lnTo>
                                <a:lnTo>
                                  <a:pt x="172491" y="237159"/>
                                </a:lnTo>
                                <a:lnTo>
                                  <a:pt x="174675" y="233095"/>
                                </a:lnTo>
                                <a:lnTo>
                                  <a:pt x="168148" y="233095"/>
                                </a:lnTo>
                                <a:lnTo>
                                  <a:pt x="169037" y="231571"/>
                                </a:lnTo>
                                <a:lnTo>
                                  <a:pt x="169786" y="230301"/>
                                </a:lnTo>
                                <a:lnTo>
                                  <a:pt x="169938" y="230047"/>
                                </a:lnTo>
                                <a:lnTo>
                                  <a:pt x="169392" y="230047"/>
                                </a:lnTo>
                                <a:lnTo>
                                  <a:pt x="171246" y="229666"/>
                                </a:lnTo>
                                <a:lnTo>
                                  <a:pt x="171145" y="230301"/>
                                </a:lnTo>
                                <a:lnTo>
                                  <a:pt x="171030" y="231063"/>
                                </a:lnTo>
                                <a:lnTo>
                                  <a:pt x="170954" y="231571"/>
                                </a:lnTo>
                                <a:lnTo>
                                  <a:pt x="171767" y="231317"/>
                                </a:lnTo>
                                <a:lnTo>
                                  <a:pt x="172491" y="231317"/>
                                </a:lnTo>
                                <a:lnTo>
                                  <a:pt x="175247" y="232460"/>
                                </a:lnTo>
                                <a:lnTo>
                                  <a:pt x="175310" y="232333"/>
                                </a:lnTo>
                                <a:lnTo>
                                  <a:pt x="175437" y="232079"/>
                                </a:lnTo>
                                <a:lnTo>
                                  <a:pt x="175552" y="231825"/>
                                </a:lnTo>
                                <a:lnTo>
                                  <a:pt x="175666" y="231571"/>
                                </a:lnTo>
                                <a:lnTo>
                                  <a:pt x="175780" y="231317"/>
                                </a:lnTo>
                                <a:lnTo>
                                  <a:pt x="176555" y="229666"/>
                                </a:lnTo>
                                <a:lnTo>
                                  <a:pt x="176784" y="229158"/>
                                </a:lnTo>
                                <a:lnTo>
                                  <a:pt x="176898" y="228904"/>
                                </a:lnTo>
                                <a:lnTo>
                                  <a:pt x="177025" y="228650"/>
                                </a:lnTo>
                                <a:lnTo>
                                  <a:pt x="177139" y="228396"/>
                                </a:lnTo>
                                <a:lnTo>
                                  <a:pt x="179298" y="230301"/>
                                </a:lnTo>
                                <a:lnTo>
                                  <a:pt x="179120" y="231063"/>
                                </a:lnTo>
                                <a:lnTo>
                                  <a:pt x="179019" y="231571"/>
                                </a:lnTo>
                                <a:lnTo>
                                  <a:pt x="178904" y="232079"/>
                                </a:lnTo>
                                <a:lnTo>
                                  <a:pt x="178777" y="236651"/>
                                </a:lnTo>
                                <a:lnTo>
                                  <a:pt x="180568" y="238937"/>
                                </a:lnTo>
                                <a:lnTo>
                                  <a:pt x="182105" y="239953"/>
                                </a:lnTo>
                                <a:lnTo>
                                  <a:pt x="182791" y="238048"/>
                                </a:lnTo>
                                <a:lnTo>
                                  <a:pt x="182880" y="237794"/>
                                </a:lnTo>
                                <a:lnTo>
                                  <a:pt x="182930" y="237667"/>
                                </a:lnTo>
                                <a:lnTo>
                                  <a:pt x="183019" y="237413"/>
                                </a:lnTo>
                                <a:lnTo>
                                  <a:pt x="184277" y="236524"/>
                                </a:lnTo>
                                <a:lnTo>
                                  <a:pt x="184772" y="235508"/>
                                </a:lnTo>
                                <a:lnTo>
                                  <a:pt x="184797" y="235127"/>
                                </a:lnTo>
                                <a:lnTo>
                                  <a:pt x="182105" y="231825"/>
                                </a:lnTo>
                                <a:lnTo>
                                  <a:pt x="186270" y="232333"/>
                                </a:lnTo>
                                <a:lnTo>
                                  <a:pt x="185267" y="232333"/>
                                </a:lnTo>
                                <a:lnTo>
                                  <a:pt x="185394" y="232714"/>
                                </a:lnTo>
                                <a:lnTo>
                                  <a:pt x="185521" y="233095"/>
                                </a:lnTo>
                                <a:lnTo>
                                  <a:pt x="185648" y="233476"/>
                                </a:lnTo>
                                <a:lnTo>
                                  <a:pt x="185775" y="233857"/>
                                </a:lnTo>
                                <a:lnTo>
                                  <a:pt x="185864" y="235508"/>
                                </a:lnTo>
                                <a:lnTo>
                                  <a:pt x="185229" y="237159"/>
                                </a:lnTo>
                                <a:lnTo>
                                  <a:pt x="185140" y="237413"/>
                                </a:lnTo>
                                <a:lnTo>
                                  <a:pt x="185039" y="237667"/>
                                </a:lnTo>
                                <a:lnTo>
                                  <a:pt x="184988" y="237794"/>
                                </a:lnTo>
                                <a:lnTo>
                                  <a:pt x="184899" y="238048"/>
                                </a:lnTo>
                                <a:lnTo>
                                  <a:pt x="184810" y="238429"/>
                                </a:lnTo>
                                <a:lnTo>
                                  <a:pt x="184696" y="238937"/>
                                </a:lnTo>
                                <a:lnTo>
                                  <a:pt x="184581" y="239445"/>
                                </a:lnTo>
                                <a:lnTo>
                                  <a:pt x="184467" y="239953"/>
                                </a:lnTo>
                                <a:lnTo>
                                  <a:pt x="184391" y="240334"/>
                                </a:lnTo>
                                <a:lnTo>
                                  <a:pt x="184277" y="240842"/>
                                </a:lnTo>
                                <a:lnTo>
                                  <a:pt x="186093" y="242620"/>
                                </a:lnTo>
                                <a:lnTo>
                                  <a:pt x="186690" y="241096"/>
                                </a:lnTo>
                                <a:lnTo>
                                  <a:pt x="186791" y="240842"/>
                                </a:lnTo>
                                <a:lnTo>
                                  <a:pt x="186829" y="240715"/>
                                </a:lnTo>
                                <a:lnTo>
                                  <a:pt x="186931" y="240461"/>
                                </a:lnTo>
                                <a:lnTo>
                                  <a:pt x="187032" y="240207"/>
                                </a:lnTo>
                                <a:lnTo>
                                  <a:pt x="187134" y="239953"/>
                                </a:lnTo>
                                <a:lnTo>
                                  <a:pt x="187223" y="239699"/>
                                </a:lnTo>
                                <a:lnTo>
                                  <a:pt x="187325" y="239445"/>
                                </a:lnTo>
                                <a:lnTo>
                                  <a:pt x="187375" y="239318"/>
                                </a:lnTo>
                                <a:lnTo>
                                  <a:pt x="188912" y="238937"/>
                                </a:lnTo>
                                <a:lnTo>
                                  <a:pt x="189039" y="238048"/>
                                </a:lnTo>
                                <a:lnTo>
                                  <a:pt x="189166" y="237159"/>
                                </a:lnTo>
                                <a:lnTo>
                                  <a:pt x="189280" y="236270"/>
                                </a:lnTo>
                                <a:lnTo>
                                  <a:pt x="189407" y="235381"/>
                                </a:lnTo>
                                <a:lnTo>
                                  <a:pt x="189522" y="234619"/>
                                </a:lnTo>
                                <a:lnTo>
                                  <a:pt x="192062" y="231825"/>
                                </a:lnTo>
                                <a:lnTo>
                                  <a:pt x="195199" y="228396"/>
                                </a:lnTo>
                                <a:lnTo>
                                  <a:pt x="195427" y="228142"/>
                                </a:lnTo>
                                <a:lnTo>
                                  <a:pt x="198399" y="228904"/>
                                </a:lnTo>
                                <a:lnTo>
                                  <a:pt x="197751" y="228904"/>
                                </a:lnTo>
                                <a:lnTo>
                                  <a:pt x="195275" y="231063"/>
                                </a:lnTo>
                                <a:lnTo>
                                  <a:pt x="195453" y="231063"/>
                                </a:lnTo>
                                <a:lnTo>
                                  <a:pt x="195516" y="231317"/>
                                </a:lnTo>
                                <a:lnTo>
                                  <a:pt x="195630" y="231825"/>
                                </a:lnTo>
                                <a:lnTo>
                                  <a:pt x="195745" y="232333"/>
                                </a:lnTo>
                                <a:lnTo>
                                  <a:pt x="195897" y="232333"/>
                                </a:lnTo>
                                <a:lnTo>
                                  <a:pt x="196964" y="233095"/>
                                </a:lnTo>
                                <a:lnTo>
                                  <a:pt x="198488" y="233984"/>
                                </a:lnTo>
                                <a:lnTo>
                                  <a:pt x="197256" y="235889"/>
                                </a:lnTo>
                                <a:lnTo>
                                  <a:pt x="197167" y="236397"/>
                                </a:lnTo>
                                <a:lnTo>
                                  <a:pt x="197040" y="237159"/>
                                </a:lnTo>
                                <a:lnTo>
                                  <a:pt x="196964" y="237667"/>
                                </a:lnTo>
                                <a:lnTo>
                                  <a:pt x="193243" y="238937"/>
                                </a:lnTo>
                                <a:lnTo>
                                  <a:pt x="194678" y="240715"/>
                                </a:lnTo>
                                <a:lnTo>
                                  <a:pt x="194779" y="240842"/>
                                </a:lnTo>
                                <a:lnTo>
                                  <a:pt x="198196" y="241096"/>
                                </a:lnTo>
                                <a:lnTo>
                                  <a:pt x="198081" y="239699"/>
                                </a:lnTo>
                                <a:lnTo>
                                  <a:pt x="197980" y="238429"/>
                                </a:lnTo>
                                <a:lnTo>
                                  <a:pt x="197904" y="237413"/>
                                </a:lnTo>
                                <a:lnTo>
                                  <a:pt x="199110" y="235508"/>
                                </a:lnTo>
                                <a:lnTo>
                                  <a:pt x="199110" y="232841"/>
                                </a:lnTo>
                                <a:lnTo>
                                  <a:pt x="201612" y="234619"/>
                                </a:lnTo>
                                <a:lnTo>
                                  <a:pt x="203149" y="233984"/>
                                </a:lnTo>
                                <a:lnTo>
                                  <a:pt x="205003" y="233095"/>
                                </a:lnTo>
                                <a:lnTo>
                                  <a:pt x="205308" y="232841"/>
                                </a:lnTo>
                                <a:lnTo>
                                  <a:pt x="206540" y="231825"/>
                                </a:lnTo>
                                <a:lnTo>
                                  <a:pt x="208724" y="231825"/>
                                </a:lnTo>
                                <a:lnTo>
                                  <a:pt x="209588" y="233349"/>
                                </a:lnTo>
                                <a:lnTo>
                                  <a:pt x="209664" y="233476"/>
                                </a:lnTo>
                                <a:lnTo>
                                  <a:pt x="207162" y="233476"/>
                                </a:lnTo>
                                <a:lnTo>
                                  <a:pt x="207137" y="233603"/>
                                </a:lnTo>
                                <a:lnTo>
                                  <a:pt x="207010" y="234238"/>
                                </a:lnTo>
                                <a:lnTo>
                                  <a:pt x="206921" y="234746"/>
                                </a:lnTo>
                                <a:lnTo>
                                  <a:pt x="206768" y="234873"/>
                                </a:lnTo>
                                <a:lnTo>
                                  <a:pt x="209016" y="237667"/>
                                </a:lnTo>
                                <a:lnTo>
                                  <a:pt x="209334" y="236651"/>
                                </a:lnTo>
                                <a:lnTo>
                                  <a:pt x="209448" y="236270"/>
                                </a:lnTo>
                                <a:lnTo>
                                  <a:pt x="209575" y="235889"/>
                                </a:lnTo>
                                <a:lnTo>
                                  <a:pt x="209689" y="235508"/>
                                </a:lnTo>
                                <a:lnTo>
                                  <a:pt x="209816" y="235127"/>
                                </a:lnTo>
                                <a:lnTo>
                                  <a:pt x="219468" y="235127"/>
                                </a:lnTo>
                                <a:lnTo>
                                  <a:pt x="219392" y="235254"/>
                                </a:lnTo>
                                <a:lnTo>
                                  <a:pt x="219316" y="235381"/>
                                </a:lnTo>
                                <a:lnTo>
                                  <a:pt x="219240" y="235508"/>
                                </a:lnTo>
                                <a:lnTo>
                                  <a:pt x="218008" y="236143"/>
                                </a:lnTo>
                                <a:lnTo>
                                  <a:pt x="218630" y="237159"/>
                                </a:lnTo>
                                <a:lnTo>
                                  <a:pt x="218732" y="237413"/>
                                </a:lnTo>
                                <a:lnTo>
                                  <a:pt x="218846" y="237667"/>
                                </a:lnTo>
                                <a:lnTo>
                                  <a:pt x="218897" y="237794"/>
                                </a:lnTo>
                                <a:lnTo>
                                  <a:pt x="222351" y="238048"/>
                                </a:lnTo>
                                <a:lnTo>
                                  <a:pt x="225577" y="238429"/>
                                </a:lnTo>
                                <a:lnTo>
                                  <a:pt x="228460" y="239699"/>
                                </a:lnTo>
                                <a:lnTo>
                                  <a:pt x="229235" y="239941"/>
                                </a:lnTo>
                                <a:lnTo>
                                  <a:pt x="229958" y="240322"/>
                                </a:lnTo>
                                <a:lnTo>
                                  <a:pt x="230682" y="240779"/>
                                </a:lnTo>
                                <a:lnTo>
                                  <a:pt x="235966" y="238594"/>
                                </a:lnTo>
                                <a:lnTo>
                                  <a:pt x="241503" y="241071"/>
                                </a:lnTo>
                                <a:lnTo>
                                  <a:pt x="246164" y="243255"/>
                                </a:lnTo>
                                <a:lnTo>
                                  <a:pt x="248018" y="241719"/>
                                </a:lnTo>
                                <a:lnTo>
                                  <a:pt x="250494" y="241719"/>
                                </a:lnTo>
                                <a:lnTo>
                                  <a:pt x="252514" y="243039"/>
                                </a:lnTo>
                                <a:lnTo>
                                  <a:pt x="254457" y="244792"/>
                                </a:lnTo>
                                <a:lnTo>
                                  <a:pt x="255993" y="247319"/>
                                </a:lnTo>
                                <a:lnTo>
                                  <a:pt x="256095" y="247484"/>
                                </a:lnTo>
                                <a:lnTo>
                                  <a:pt x="259537" y="247319"/>
                                </a:lnTo>
                                <a:lnTo>
                                  <a:pt x="259816" y="247319"/>
                                </a:lnTo>
                                <a:lnTo>
                                  <a:pt x="260731" y="246964"/>
                                </a:lnTo>
                                <a:lnTo>
                                  <a:pt x="263207" y="245732"/>
                                </a:lnTo>
                                <a:lnTo>
                                  <a:pt x="264769" y="246024"/>
                                </a:lnTo>
                                <a:lnTo>
                                  <a:pt x="268770" y="247878"/>
                                </a:lnTo>
                                <a:lnTo>
                                  <a:pt x="270433" y="245732"/>
                                </a:lnTo>
                                <a:lnTo>
                                  <a:pt x="271868" y="243878"/>
                                </a:lnTo>
                                <a:lnTo>
                                  <a:pt x="275882" y="243547"/>
                                </a:lnTo>
                                <a:lnTo>
                                  <a:pt x="277380" y="241719"/>
                                </a:lnTo>
                                <a:lnTo>
                                  <a:pt x="278676" y="240131"/>
                                </a:lnTo>
                                <a:lnTo>
                                  <a:pt x="282092" y="244487"/>
                                </a:lnTo>
                                <a:lnTo>
                                  <a:pt x="285813" y="243547"/>
                                </a:lnTo>
                                <a:lnTo>
                                  <a:pt x="291249" y="243039"/>
                                </a:lnTo>
                                <a:lnTo>
                                  <a:pt x="295808" y="241719"/>
                                </a:lnTo>
                                <a:lnTo>
                                  <a:pt x="294297" y="241719"/>
                                </a:lnTo>
                                <a:lnTo>
                                  <a:pt x="301701" y="241401"/>
                                </a:lnTo>
                                <a:lnTo>
                                  <a:pt x="304965" y="241401"/>
                                </a:lnTo>
                                <a:lnTo>
                                  <a:pt x="311823" y="237363"/>
                                </a:lnTo>
                                <a:lnTo>
                                  <a:pt x="321462" y="238607"/>
                                </a:lnTo>
                                <a:lnTo>
                                  <a:pt x="322427" y="237363"/>
                                </a:lnTo>
                                <a:lnTo>
                                  <a:pt x="326999" y="231470"/>
                                </a:lnTo>
                                <a:lnTo>
                                  <a:pt x="327317" y="230873"/>
                                </a:lnTo>
                                <a:lnTo>
                                  <a:pt x="327329" y="229616"/>
                                </a:lnTo>
                                <a:lnTo>
                                  <a:pt x="326174" y="227888"/>
                                </a:lnTo>
                                <a:lnTo>
                                  <a:pt x="326059" y="227723"/>
                                </a:lnTo>
                                <a:lnTo>
                                  <a:pt x="323913" y="229616"/>
                                </a:lnTo>
                                <a:lnTo>
                                  <a:pt x="322770" y="229235"/>
                                </a:lnTo>
                                <a:lnTo>
                                  <a:pt x="322046" y="228993"/>
                                </a:lnTo>
                                <a:lnTo>
                                  <a:pt x="319049" y="228104"/>
                                </a:lnTo>
                                <a:lnTo>
                                  <a:pt x="318643" y="227888"/>
                                </a:lnTo>
                                <a:lnTo>
                                  <a:pt x="317893" y="227457"/>
                                </a:lnTo>
                                <a:lnTo>
                                  <a:pt x="315252" y="225894"/>
                                </a:lnTo>
                                <a:lnTo>
                                  <a:pt x="311492" y="227457"/>
                                </a:lnTo>
                                <a:lnTo>
                                  <a:pt x="310235" y="226517"/>
                                </a:lnTo>
                                <a:lnTo>
                                  <a:pt x="309016" y="225602"/>
                                </a:lnTo>
                                <a:lnTo>
                                  <a:pt x="305015" y="226517"/>
                                </a:lnTo>
                                <a:lnTo>
                                  <a:pt x="303618" y="225298"/>
                                </a:lnTo>
                                <a:lnTo>
                                  <a:pt x="302539" y="224358"/>
                                </a:lnTo>
                                <a:lnTo>
                                  <a:pt x="299758" y="223126"/>
                                </a:lnTo>
                                <a:lnTo>
                                  <a:pt x="294805" y="225298"/>
                                </a:lnTo>
                                <a:lnTo>
                                  <a:pt x="293954" y="222211"/>
                                </a:lnTo>
                                <a:lnTo>
                                  <a:pt x="293865" y="221881"/>
                                </a:lnTo>
                                <a:lnTo>
                                  <a:pt x="298526" y="221259"/>
                                </a:lnTo>
                                <a:lnTo>
                                  <a:pt x="302856" y="219798"/>
                                </a:lnTo>
                                <a:lnTo>
                                  <a:pt x="303415" y="219798"/>
                                </a:lnTo>
                                <a:lnTo>
                                  <a:pt x="307492" y="221259"/>
                                </a:lnTo>
                                <a:lnTo>
                                  <a:pt x="310172" y="219798"/>
                                </a:lnTo>
                                <a:lnTo>
                                  <a:pt x="311467" y="219113"/>
                                </a:lnTo>
                                <a:lnTo>
                                  <a:pt x="316458" y="222211"/>
                                </a:lnTo>
                                <a:lnTo>
                                  <a:pt x="321106" y="220027"/>
                                </a:lnTo>
                                <a:lnTo>
                                  <a:pt x="325767" y="221589"/>
                                </a:lnTo>
                                <a:lnTo>
                                  <a:pt x="330720" y="221259"/>
                                </a:lnTo>
                                <a:lnTo>
                                  <a:pt x="335673" y="220345"/>
                                </a:lnTo>
                                <a:lnTo>
                                  <a:pt x="337527" y="221881"/>
                                </a:lnTo>
                                <a:lnTo>
                                  <a:pt x="339217" y="220345"/>
                                </a:lnTo>
                                <a:lnTo>
                                  <a:pt x="339559" y="220027"/>
                                </a:lnTo>
                                <a:lnTo>
                                  <a:pt x="340563" y="219113"/>
                                </a:lnTo>
                                <a:lnTo>
                                  <a:pt x="341249" y="218490"/>
                                </a:lnTo>
                                <a:lnTo>
                                  <a:pt x="341287" y="218948"/>
                                </a:lnTo>
                                <a:lnTo>
                                  <a:pt x="341388" y="220027"/>
                                </a:lnTo>
                                <a:lnTo>
                                  <a:pt x="341503" y="221259"/>
                                </a:lnTo>
                                <a:lnTo>
                                  <a:pt x="341566" y="221881"/>
                                </a:lnTo>
                                <a:lnTo>
                                  <a:pt x="337820" y="223418"/>
                                </a:lnTo>
                                <a:lnTo>
                                  <a:pt x="338886" y="227457"/>
                                </a:lnTo>
                                <a:lnTo>
                                  <a:pt x="338963" y="227723"/>
                                </a:lnTo>
                                <a:lnTo>
                                  <a:pt x="339064" y="230873"/>
                                </a:lnTo>
                                <a:lnTo>
                                  <a:pt x="338759" y="231330"/>
                                </a:lnTo>
                                <a:lnTo>
                                  <a:pt x="338658" y="231470"/>
                                </a:lnTo>
                                <a:lnTo>
                                  <a:pt x="338289" y="232168"/>
                                </a:lnTo>
                                <a:lnTo>
                                  <a:pt x="340702" y="233883"/>
                                </a:lnTo>
                                <a:lnTo>
                                  <a:pt x="341033" y="234759"/>
                                </a:lnTo>
                                <a:lnTo>
                                  <a:pt x="342125" y="234759"/>
                                </a:lnTo>
                                <a:lnTo>
                                  <a:pt x="341591" y="233883"/>
                                </a:lnTo>
                                <a:lnTo>
                                  <a:pt x="341464" y="233680"/>
                                </a:lnTo>
                                <a:lnTo>
                                  <a:pt x="341757" y="232168"/>
                                </a:lnTo>
                                <a:lnTo>
                                  <a:pt x="341388" y="231470"/>
                                </a:lnTo>
                                <a:lnTo>
                                  <a:pt x="341325" y="231330"/>
                                </a:lnTo>
                                <a:lnTo>
                                  <a:pt x="342404" y="228104"/>
                                </a:lnTo>
                                <a:lnTo>
                                  <a:pt x="342290" y="223786"/>
                                </a:lnTo>
                                <a:lnTo>
                                  <a:pt x="349046" y="215239"/>
                                </a:lnTo>
                                <a:lnTo>
                                  <a:pt x="352463" y="215557"/>
                                </a:lnTo>
                                <a:lnTo>
                                  <a:pt x="352958" y="215239"/>
                                </a:lnTo>
                                <a:lnTo>
                                  <a:pt x="355727" y="213461"/>
                                </a:lnTo>
                                <a:lnTo>
                                  <a:pt x="358432" y="212407"/>
                                </a:lnTo>
                                <a:lnTo>
                                  <a:pt x="358978" y="212191"/>
                                </a:lnTo>
                                <a:lnTo>
                                  <a:pt x="361607" y="211302"/>
                                </a:lnTo>
                                <a:lnTo>
                                  <a:pt x="362991" y="210845"/>
                                </a:lnTo>
                                <a:lnTo>
                                  <a:pt x="362635" y="210235"/>
                                </a:lnTo>
                                <a:lnTo>
                                  <a:pt x="362991" y="210832"/>
                                </a:lnTo>
                                <a:lnTo>
                                  <a:pt x="366699" y="209689"/>
                                </a:lnTo>
                                <a:lnTo>
                                  <a:pt x="367944" y="208800"/>
                                </a:lnTo>
                                <a:lnTo>
                                  <a:pt x="367639" y="207276"/>
                                </a:lnTo>
                                <a:lnTo>
                                  <a:pt x="368261" y="206006"/>
                                </a:lnTo>
                                <a:lnTo>
                                  <a:pt x="369227" y="205498"/>
                                </a:lnTo>
                                <a:lnTo>
                                  <a:pt x="369989" y="204990"/>
                                </a:lnTo>
                                <a:lnTo>
                                  <a:pt x="370547" y="204228"/>
                                </a:lnTo>
                                <a:lnTo>
                                  <a:pt x="373024" y="201434"/>
                                </a:lnTo>
                                <a:lnTo>
                                  <a:pt x="372465" y="197116"/>
                                </a:lnTo>
                                <a:lnTo>
                                  <a:pt x="376021" y="194830"/>
                                </a:lnTo>
                                <a:lnTo>
                                  <a:pt x="377037" y="192290"/>
                                </a:lnTo>
                                <a:lnTo>
                                  <a:pt x="376923" y="190893"/>
                                </a:lnTo>
                                <a:lnTo>
                                  <a:pt x="376783" y="190512"/>
                                </a:lnTo>
                                <a:lnTo>
                                  <a:pt x="376694" y="190258"/>
                                </a:lnTo>
                                <a:lnTo>
                                  <a:pt x="376605" y="190004"/>
                                </a:lnTo>
                                <a:lnTo>
                                  <a:pt x="376161" y="188734"/>
                                </a:lnTo>
                                <a:lnTo>
                                  <a:pt x="376110" y="188607"/>
                                </a:lnTo>
                                <a:lnTo>
                                  <a:pt x="376021" y="188353"/>
                                </a:lnTo>
                                <a:lnTo>
                                  <a:pt x="374942" y="186194"/>
                                </a:lnTo>
                                <a:lnTo>
                                  <a:pt x="374916" y="185051"/>
                                </a:lnTo>
                                <a:lnTo>
                                  <a:pt x="375119" y="184035"/>
                                </a:lnTo>
                                <a:lnTo>
                                  <a:pt x="375323" y="183019"/>
                                </a:lnTo>
                                <a:lnTo>
                                  <a:pt x="375373" y="182765"/>
                                </a:lnTo>
                                <a:lnTo>
                                  <a:pt x="377850" y="180606"/>
                                </a:lnTo>
                                <a:lnTo>
                                  <a:pt x="376605" y="177177"/>
                                </a:lnTo>
                                <a:lnTo>
                                  <a:pt x="375996" y="176542"/>
                                </a:lnTo>
                                <a:lnTo>
                                  <a:pt x="374751" y="176542"/>
                                </a:lnTo>
                                <a:lnTo>
                                  <a:pt x="373722" y="177177"/>
                                </a:lnTo>
                                <a:lnTo>
                                  <a:pt x="373545" y="177558"/>
                                </a:lnTo>
                                <a:lnTo>
                                  <a:pt x="373456" y="177812"/>
                                </a:lnTo>
                                <a:lnTo>
                                  <a:pt x="373354" y="178320"/>
                                </a:lnTo>
                                <a:lnTo>
                                  <a:pt x="372999" y="179717"/>
                                </a:lnTo>
                                <a:lnTo>
                                  <a:pt x="372922" y="179971"/>
                                </a:lnTo>
                                <a:lnTo>
                                  <a:pt x="372846" y="180860"/>
                                </a:lnTo>
                                <a:lnTo>
                                  <a:pt x="373862" y="184035"/>
                                </a:lnTo>
                                <a:lnTo>
                                  <a:pt x="370865" y="183019"/>
                                </a:lnTo>
                                <a:lnTo>
                                  <a:pt x="370116" y="182765"/>
                                </a:lnTo>
                                <a:lnTo>
                                  <a:pt x="367030" y="180860"/>
                                </a:lnTo>
                                <a:lnTo>
                                  <a:pt x="363283" y="183019"/>
                                </a:lnTo>
                                <a:lnTo>
                                  <a:pt x="359892" y="182130"/>
                                </a:lnTo>
                                <a:lnTo>
                                  <a:pt x="356793" y="181876"/>
                                </a:lnTo>
                                <a:lnTo>
                                  <a:pt x="353402" y="180860"/>
                                </a:lnTo>
                                <a:lnTo>
                                  <a:pt x="349986" y="181876"/>
                                </a:lnTo>
                                <a:lnTo>
                                  <a:pt x="349300" y="181495"/>
                                </a:lnTo>
                                <a:lnTo>
                                  <a:pt x="347218" y="180352"/>
                                </a:lnTo>
                                <a:lnTo>
                                  <a:pt x="344411" y="179971"/>
                                </a:lnTo>
                                <a:lnTo>
                                  <a:pt x="342239" y="178066"/>
                                </a:lnTo>
                                <a:lnTo>
                                  <a:pt x="342239" y="177177"/>
                                </a:lnTo>
                                <a:lnTo>
                                  <a:pt x="344411" y="176542"/>
                                </a:lnTo>
                                <a:lnTo>
                                  <a:pt x="347827" y="178701"/>
                                </a:lnTo>
                                <a:lnTo>
                                  <a:pt x="349694" y="176288"/>
                                </a:lnTo>
                                <a:lnTo>
                                  <a:pt x="350901" y="176542"/>
                                </a:lnTo>
                                <a:lnTo>
                                  <a:pt x="352463" y="177812"/>
                                </a:lnTo>
                                <a:lnTo>
                                  <a:pt x="353402" y="176288"/>
                                </a:lnTo>
                                <a:lnTo>
                                  <a:pt x="355053" y="176034"/>
                                </a:lnTo>
                                <a:lnTo>
                                  <a:pt x="355447" y="176034"/>
                                </a:lnTo>
                                <a:lnTo>
                                  <a:pt x="358978" y="175018"/>
                                </a:lnTo>
                                <a:lnTo>
                                  <a:pt x="361454" y="175920"/>
                                </a:lnTo>
                                <a:lnTo>
                                  <a:pt x="362902" y="175018"/>
                                </a:lnTo>
                                <a:lnTo>
                                  <a:pt x="363931" y="174383"/>
                                </a:lnTo>
                                <a:lnTo>
                                  <a:pt x="366699" y="175653"/>
                                </a:lnTo>
                                <a:lnTo>
                                  <a:pt x="371652" y="175653"/>
                                </a:lnTo>
                                <a:lnTo>
                                  <a:pt x="370738" y="179717"/>
                                </a:lnTo>
                                <a:lnTo>
                                  <a:pt x="372567" y="178066"/>
                                </a:lnTo>
                                <a:lnTo>
                                  <a:pt x="372491" y="177812"/>
                                </a:lnTo>
                                <a:lnTo>
                                  <a:pt x="372414" y="177558"/>
                                </a:lnTo>
                                <a:lnTo>
                                  <a:pt x="372300" y="177177"/>
                                </a:lnTo>
                                <a:lnTo>
                                  <a:pt x="371957" y="176542"/>
                                </a:lnTo>
                                <a:lnTo>
                                  <a:pt x="372300" y="175653"/>
                                </a:lnTo>
                                <a:lnTo>
                                  <a:pt x="372897" y="174383"/>
                                </a:lnTo>
                                <a:lnTo>
                                  <a:pt x="374777" y="175018"/>
                                </a:lnTo>
                                <a:lnTo>
                                  <a:pt x="375716" y="174383"/>
                                </a:lnTo>
                                <a:lnTo>
                                  <a:pt x="376351" y="173494"/>
                                </a:lnTo>
                                <a:lnTo>
                                  <a:pt x="377266" y="172224"/>
                                </a:lnTo>
                                <a:lnTo>
                                  <a:pt x="377723" y="171589"/>
                                </a:lnTo>
                                <a:lnTo>
                                  <a:pt x="377990" y="171208"/>
                                </a:lnTo>
                                <a:lnTo>
                                  <a:pt x="378167" y="170954"/>
                                </a:lnTo>
                                <a:lnTo>
                                  <a:pt x="382828" y="170954"/>
                                </a:lnTo>
                                <a:lnTo>
                                  <a:pt x="384975" y="167525"/>
                                </a:lnTo>
                                <a:lnTo>
                                  <a:pt x="385089" y="166001"/>
                                </a:lnTo>
                                <a:lnTo>
                                  <a:pt x="385203" y="164477"/>
                                </a:lnTo>
                                <a:lnTo>
                                  <a:pt x="385305" y="162953"/>
                                </a:lnTo>
                                <a:lnTo>
                                  <a:pt x="385508" y="162572"/>
                                </a:lnTo>
                                <a:lnTo>
                                  <a:pt x="385648" y="162318"/>
                                </a:lnTo>
                                <a:lnTo>
                                  <a:pt x="386321" y="161048"/>
                                </a:lnTo>
                                <a:lnTo>
                                  <a:pt x="386448" y="160794"/>
                                </a:lnTo>
                                <a:lnTo>
                                  <a:pt x="387451" y="158889"/>
                                </a:lnTo>
                                <a:lnTo>
                                  <a:pt x="389089" y="156476"/>
                                </a:lnTo>
                                <a:lnTo>
                                  <a:pt x="389343" y="156095"/>
                                </a:lnTo>
                                <a:lnTo>
                                  <a:pt x="389940" y="155206"/>
                                </a:lnTo>
                                <a:lnTo>
                                  <a:pt x="394271" y="153682"/>
                                </a:lnTo>
                                <a:lnTo>
                                  <a:pt x="399834" y="156730"/>
                                </a:lnTo>
                                <a:lnTo>
                                  <a:pt x="402031" y="153682"/>
                                </a:lnTo>
                                <a:lnTo>
                                  <a:pt x="402297" y="153301"/>
                                </a:lnTo>
                                <a:lnTo>
                                  <a:pt x="402932" y="152412"/>
                                </a:lnTo>
                                <a:lnTo>
                                  <a:pt x="403072" y="152031"/>
                                </a:lnTo>
                                <a:lnTo>
                                  <a:pt x="403174" y="151777"/>
                                </a:lnTo>
                                <a:lnTo>
                                  <a:pt x="403491" y="150888"/>
                                </a:lnTo>
                                <a:lnTo>
                                  <a:pt x="403542" y="150761"/>
                                </a:lnTo>
                                <a:lnTo>
                                  <a:pt x="404050" y="149364"/>
                                </a:lnTo>
                                <a:lnTo>
                                  <a:pt x="404177" y="148983"/>
                                </a:lnTo>
                                <a:lnTo>
                                  <a:pt x="404520" y="148729"/>
                                </a:lnTo>
                                <a:lnTo>
                                  <a:pt x="408190" y="145935"/>
                                </a:lnTo>
                                <a:lnTo>
                                  <a:pt x="408305" y="144665"/>
                                </a:lnTo>
                                <a:lnTo>
                                  <a:pt x="408355" y="144030"/>
                                </a:lnTo>
                                <a:lnTo>
                                  <a:pt x="408432" y="143141"/>
                                </a:lnTo>
                                <a:lnTo>
                                  <a:pt x="408508" y="142252"/>
                                </a:lnTo>
                                <a:close/>
                              </a:path>
                              <a:path w="429895" h="264160">
                                <a:moveTo>
                                  <a:pt x="416191" y="173723"/>
                                </a:moveTo>
                                <a:lnTo>
                                  <a:pt x="413054" y="168160"/>
                                </a:lnTo>
                                <a:lnTo>
                                  <a:pt x="414032" y="164414"/>
                                </a:lnTo>
                                <a:lnTo>
                                  <a:pt x="412496" y="163195"/>
                                </a:lnTo>
                                <a:lnTo>
                                  <a:pt x="412165" y="160693"/>
                                </a:lnTo>
                                <a:lnTo>
                                  <a:pt x="410286" y="159778"/>
                                </a:lnTo>
                                <a:lnTo>
                                  <a:pt x="409155" y="163169"/>
                                </a:lnTo>
                                <a:lnTo>
                                  <a:pt x="408266" y="167081"/>
                                </a:lnTo>
                                <a:lnTo>
                                  <a:pt x="408406" y="171030"/>
                                </a:lnTo>
                                <a:lnTo>
                                  <a:pt x="408381" y="171411"/>
                                </a:lnTo>
                                <a:lnTo>
                                  <a:pt x="408432" y="172199"/>
                                </a:lnTo>
                                <a:lnTo>
                                  <a:pt x="410260" y="173113"/>
                                </a:lnTo>
                                <a:lnTo>
                                  <a:pt x="410616" y="175285"/>
                                </a:lnTo>
                                <a:lnTo>
                                  <a:pt x="411200" y="176822"/>
                                </a:lnTo>
                                <a:lnTo>
                                  <a:pt x="411822" y="176530"/>
                                </a:lnTo>
                                <a:lnTo>
                                  <a:pt x="411200" y="175882"/>
                                </a:lnTo>
                                <a:lnTo>
                                  <a:pt x="411822" y="175590"/>
                                </a:lnTo>
                                <a:lnTo>
                                  <a:pt x="416191" y="173723"/>
                                </a:lnTo>
                                <a:close/>
                              </a:path>
                              <a:path w="429895" h="264160">
                                <a:moveTo>
                                  <a:pt x="417423" y="147701"/>
                                </a:moveTo>
                                <a:lnTo>
                                  <a:pt x="416509" y="146164"/>
                                </a:lnTo>
                                <a:lnTo>
                                  <a:pt x="415569" y="147104"/>
                                </a:lnTo>
                                <a:lnTo>
                                  <a:pt x="415277" y="149555"/>
                                </a:lnTo>
                                <a:lnTo>
                                  <a:pt x="415569" y="150164"/>
                                </a:lnTo>
                                <a:lnTo>
                                  <a:pt x="416191" y="148958"/>
                                </a:lnTo>
                                <a:lnTo>
                                  <a:pt x="417423" y="147701"/>
                                </a:lnTo>
                                <a:close/>
                              </a:path>
                              <a:path w="429895" h="264160">
                                <a:moveTo>
                                  <a:pt x="419544" y="157518"/>
                                </a:moveTo>
                                <a:lnTo>
                                  <a:pt x="417169" y="160540"/>
                                </a:lnTo>
                                <a:lnTo>
                                  <a:pt x="415823" y="162204"/>
                                </a:lnTo>
                                <a:lnTo>
                                  <a:pt x="415848" y="163195"/>
                                </a:lnTo>
                                <a:lnTo>
                                  <a:pt x="415848" y="166268"/>
                                </a:lnTo>
                                <a:lnTo>
                                  <a:pt x="415531" y="169684"/>
                                </a:lnTo>
                                <a:lnTo>
                                  <a:pt x="418033" y="171246"/>
                                </a:lnTo>
                                <a:lnTo>
                                  <a:pt x="418033" y="169062"/>
                                </a:lnTo>
                                <a:lnTo>
                                  <a:pt x="417741" y="167830"/>
                                </a:lnTo>
                                <a:lnTo>
                                  <a:pt x="418896" y="164655"/>
                                </a:lnTo>
                                <a:lnTo>
                                  <a:pt x="419163" y="161074"/>
                                </a:lnTo>
                                <a:lnTo>
                                  <a:pt x="419544" y="157518"/>
                                </a:lnTo>
                                <a:close/>
                              </a:path>
                              <a:path w="429895" h="264160">
                                <a:moveTo>
                                  <a:pt x="421449" y="148628"/>
                                </a:moveTo>
                                <a:lnTo>
                                  <a:pt x="421132" y="146799"/>
                                </a:lnTo>
                                <a:lnTo>
                                  <a:pt x="416445" y="150329"/>
                                </a:lnTo>
                                <a:lnTo>
                                  <a:pt x="415620" y="156324"/>
                                </a:lnTo>
                                <a:lnTo>
                                  <a:pt x="415823" y="162204"/>
                                </a:lnTo>
                                <a:lnTo>
                                  <a:pt x="419544" y="157518"/>
                                </a:lnTo>
                                <a:lnTo>
                                  <a:pt x="419862" y="154419"/>
                                </a:lnTo>
                                <a:lnTo>
                                  <a:pt x="420268" y="151358"/>
                                </a:lnTo>
                                <a:lnTo>
                                  <a:pt x="421449" y="148628"/>
                                </a:lnTo>
                                <a:close/>
                              </a:path>
                              <a:path w="429895" h="264160">
                                <a:moveTo>
                                  <a:pt x="429514" y="142735"/>
                                </a:moveTo>
                                <a:lnTo>
                                  <a:pt x="429475" y="142100"/>
                                </a:lnTo>
                                <a:lnTo>
                                  <a:pt x="429425" y="141605"/>
                                </a:lnTo>
                                <a:lnTo>
                                  <a:pt x="429298" y="141211"/>
                                </a:lnTo>
                                <a:lnTo>
                                  <a:pt x="428866" y="141173"/>
                                </a:lnTo>
                                <a:lnTo>
                                  <a:pt x="427355" y="144246"/>
                                </a:lnTo>
                                <a:lnTo>
                                  <a:pt x="426173" y="147561"/>
                                </a:lnTo>
                                <a:lnTo>
                                  <a:pt x="425577" y="151003"/>
                                </a:lnTo>
                                <a:lnTo>
                                  <a:pt x="425196" y="153149"/>
                                </a:lnTo>
                                <a:lnTo>
                                  <a:pt x="425043" y="155359"/>
                                </a:lnTo>
                                <a:lnTo>
                                  <a:pt x="425145" y="157594"/>
                                </a:lnTo>
                                <a:lnTo>
                                  <a:pt x="425475" y="160070"/>
                                </a:lnTo>
                                <a:lnTo>
                                  <a:pt x="423926" y="162547"/>
                                </a:lnTo>
                                <a:lnTo>
                                  <a:pt x="424548" y="165023"/>
                                </a:lnTo>
                                <a:lnTo>
                                  <a:pt x="424764" y="164947"/>
                                </a:lnTo>
                                <a:lnTo>
                                  <a:pt x="424980" y="164807"/>
                                </a:lnTo>
                                <a:lnTo>
                                  <a:pt x="425602" y="164134"/>
                                </a:lnTo>
                                <a:lnTo>
                                  <a:pt x="425792" y="163245"/>
                                </a:lnTo>
                                <a:lnTo>
                                  <a:pt x="425792" y="162547"/>
                                </a:lnTo>
                                <a:lnTo>
                                  <a:pt x="429183" y="156997"/>
                                </a:lnTo>
                                <a:lnTo>
                                  <a:pt x="428231" y="149250"/>
                                </a:lnTo>
                                <a:lnTo>
                                  <a:pt x="429514" y="142735"/>
                                </a:lnTo>
                                <a:close/>
                              </a:path>
                            </a:pathLst>
                          </a:custGeom>
                          <a:solidFill>
                            <a:srgbClr val="52B848"/>
                          </a:solidFill>
                        </wps:spPr>
                        <wps:bodyPr wrap="square" lIns="0" tIns="0" rIns="0" bIns="0" rtlCol="0">
                          <a:prstTxWarp prst="textNoShape">
                            <a:avLst/>
                          </a:prstTxWarp>
                          <a:noAutofit/>
                        </wps:bodyPr>
                      </wps:wsp>
                      <wps:wsp>
                        <wps:cNvPr id="609958597" name="Graphic 38"/>
                        <wps:cNvSpPr/>
                        <wps:spPr>
                          <a:xfrm>
                            <a:off x="313212" y="314274"/>
                            <a:ext cx="546100" cy="544195"/>
                          </a:xfrm>
                          <a:custGeom>
                            <a:avLst/>
                            <a:gdLst/>
                            <a:ahLst/>
                            <a:cxnLst/>
                            <a:rect l="l" t="t" r="r" b="b"/>
                            <a:pathLst>
                              <a:path w="546100" h="544195">
                                <a:moveTo>
                                  <a:pt x="56210" y="343204"/>
                                </a:moveTo>
                                <a:lnTo>
                                  <a:pt x="52197" y="343496"/>
                                </a:lnTo>
                                <a:lnTo>
                                  <a:pt x="50939" y="345630"/>
                                </a:lnTo>
                                <a:lnTo>
                                  <a:pt x="51015" y="346862"/>
                                </a:lnTo>
                                <a:lnTo>
                                  <a:pt x="50939" y="348107"/>
                                </a:lnTo>
                                <a:lnTo>
                                  <a:pt x="50317" y="352298"/>
                                </a:lnTo>
                                <a:lnTo>
                                  <a:pt x="49352" y="355180"/>
                                </a:lnTo>
                                <a:lnTo>
                                  <a:pt x="49110" y="358038"/>
                                </a:lnTo>
                                <a:lnTo>
                                  <a:pt x="49720" y="359270"/>
                                </a:lnTo>
                                <a:lnTo>
                                  <a:pt x="51282" y="359600"/>
                                </a:lnTo>
                                <a:lnTo>
                                  <a:pt x="52501" y="358978"/>
                                </a:lnTo>
                                <a:lnTo>
                                  <a:pt x="52819" y="358038"/>
                                </a:lnTo>
                                <a:lnTo>
                                  <a:pt x="52197" y="357149"/>
                                </a:lnTo>
                                <a:lnTo>
                                  <a:pt x="52197" y="356209"/>
                                </a:lnTo>
                                <a:lnTo>
                                  <a:pt x="52959" y="355968"/>
                                </a:lnTo>
                                <a:lnTo>
                                  <a:pt x="53543" y="355612"/>
                                </a:lnTo>
                                <a:lnTo>
                                  <a:pt x="56134" y="353250"/>
                                </a:lnTo>
                                <a:lnTo>
                                  <a:pt x="55968" y="349605"/>
                                </a:lnTo>
                                <a:lnTo>
                                  <a:pt x="56210" y="346595"/>
                                </a:lnTo>
                                <a:lnTo>
                                  <a:pt x="56210" y="343204"/>
                                </a:lnTo>
                                <a:close/>
                              </a:path>
                              <a:path w="546100" h="544195">
                                <a:moveTo>
                                  <a:pt x="59093" y="333400"/>
                                </a:moveTo>
                                <a:lnTo>
                                  <a:pt x="57150" y="333400"/>
                                </a:lnTo>
                                <a:lnTo>
                                  <a:pt x="57150" y="333883"/>
                                </a:lnTo>
                                <a:lnTo>
                                  <a:pt x="59093" y="333400"/>
                                </a:lnTo>
                                <a:close/>
                              </a:path>
                              <a:path w="546100" h="544195">
                                <a:moveTo>
                                  <a:pt x="60566" y="339788"/>
                                </a:moveTo>
                                <a:lnTo>
                                  <a:pt x="59918" y="337629"/>
                                </a:lnTo>
                                <a:lnTo>
                                  <a:pt x="57759" y="338848"/>
                                </a:lnTo>
                                <a:lnTo>
                                  <a:pt x="58381" y="335483"/>
                                </a:lnTo>
                                <a:lnTo>
                                  <a:pt x="56527" y="335775"/>
                                </a:lnTo>
                                <a:lnTo>
                                  <a:pt x="54673" y="337019"/>
                                </a:lnTo>
                                <a:lnTo>
                                  <a:pt x="54025" y="340728"/>
                                </a:lnTo>
                                <a:lnTo>
                                  <a:pt x="53733" y="341642"/>
                                </a:lnTo>
                                <a:lnTo>
                                  <a:pt x="54965" y="341972"/>
                                </a:lnTo>
                                <a:lnTo>
                                  <a:pt x="56210" y="341972"/>
                                </a:lnTo>
                                <a:lnTo>
                                  <a:pt x="56819" y="342290"/>
                                </a:lnTo>
                                <a:lnTo>
                                  <a:pt x="56527" y="342887"/>
                                </a:lnTo>
                                <a:lnTo>
                                  <a:pt x="56527" y="343827"/>
                                </a:lnTo>
                                <a:lnTo>
                                  <a:pt x="57759" y="345059"/>
                                </a:lnTo>
                                <a:lnTo>
                                  <a:pt x="59004" y="344741"/>
                                </a:lnTo>
                                <a:lnTo>
                                  <a:pt x="59918" y="342582"/>
                                </a:lnTo>
                                <a:lnTo>
                                  <a:pt x="60566" y="339788"/>
                                </a:lnTo>
                                <a:close/>
                              </a:path>
                              <a:path w="546100" h="544195">
                                <a:moveTo>
                                  <a:pt x="63957" y="351574"/>
                                </a:moveTo>
                                <a:lnTo>
                                  <a:pt x="62103" y="347827"/>
                                </a:lnTo>
                                <a:lnTo>
                                  <a:pt x="61772" y="347535"/>
                                </a:lnTo>
                                <a:lnTo>
                                  <a:pt x="61480" y="348157"/>
                                </a:lnTo>
                                <a:lnTo>
                                  <a:pt x="60858" y="347827"/>
                                </a:lnTo>
                                <a:lnTo>
                                  <a:pt x="59918" y="347205"/>
                                </a:lnTo>
                                <a:lnTo>
                                  <a:pt x="60858" y="346595"/>
                                </a:lnTo>
                                <a:lnTo>
                                  <a:pt x="60858" y="344728"/>
                                </a:lnTo>
                                <a:lnTo>
                                  <a:pt x="59296" y="344728"/>
                                </a:lnTo>
                                <a:lnTo>
                                  <a:pt x="56527" y="351548"/>
                                </a:lnTo>
                                <a:lnTo>
                                  <a:pt x="57111" y="354203"/>
                                </a:lnTo>
                                <a:lnTo>
                                  <a:pt x="56718" y="356552"/>
                                </a:lnTo>
                                <a:lnTo>
                                  <a:pt x="55714" y="361365"/>
                                </a:lnTo>
                                <a:lnTo>
                                  <a:pt x="55092" y="363791"/>
                                </a:lnTo>
                                <a:lnTo>
                                  <a:pt x="55587" y="366407"/>
                                </a:lnTo>
                                <a:lnTo>
                                  <a:pt x="57137" y="368909"/>
                                </a:lnTo>
                                <a:lnTo>
                                  <a:pt x="58381" y="368287"/>
                                </a:lnTo>
                                <a:lnTo>
                                  <a:pt x="58254" y="366776"/>
                                </a:lnTo>
                                <a:lnTo>
                                  <a:pt x="58597" y="365353"/>
                                </a:lnTo>
                                <a:lnTo>
                                  <a:pt x="59677" y="361886"/>
                                </a:lnTo>
                                <a:lnTo>
                                  <a:pt x="60566" y="359829"/>
                                </a:lnTo>
                                <a:lnTo>
                                  <a:pt x="60566" y="357441"/>
                                </a:lnTo>
                                <a:lnTo>
                                  <a:pt x="58381" y="353720"/>
                                </a:lnTo>
                                <a:lnTo>
                                  <a:pt x="63957" y="351574"/>
                                </a:lnTo>
                                <a:close/>
                              </a:path>
                              <a:path w="546100" h="544195">
                                <a:moveTo>
                                  <a:pt x="64262" y="340728"/>
                                </a:moveTo>
                                <a:lnTo>
                                  <a:pt x="62725" y="340728"/>
                                </a:lnTo>
                                <a:lnTo>
                                  <a:pt x="62103" y="341350"/>
                                </a:lnTo>
                                <a:lnTo>
                                  <a:pt x="61772" y="341972"/>
                                </a:lnTo>
                                <a:lnTo>
                                  <a:pt x="62103" y="342582"/>
                                </a:lnTo>
                                <a:lnTo>
                                  <a:pt x="61772" y="343204"/>
                                </a:lnTo>
                                <a:lnTo>
                                  <a:pt x="62395" y="343535"/>
                                </a:lnTo>
                                <a:lnTo>
                                  <a:pt x="63017" y="343827"/>
                                </a:lnTo>
                                <a:lnTo>
                                  <a:pt x="64262" y="342582"/>
                                </a:lnTo>
                                <a:lnTo>
                                  <a:pt x="63957" y="341642"/>
                                </a:lnTo>
                                <a:lnTo>
                                  <a:pt x="64262" y="340728"/>
                                </a:lnTo>
                                <a:close/>
                              </a:path>
                              <a:path w="546100" h="544195">
                                <a:moveTo>
                                  <a:pt x="64579" y="394906"/>
                                </a:moveTo>
                                <a:lnTo>
                                  <a:pt x="63665" y="392430"/>
                                </a:lnTo>
                                <a:lnTo>
                                  <a:pt x="62420" y="389953"/>
                                </a:lnTo>
                                <a:lnTo>
                                  <a:pt x="60566" y="387781"/>
                                </a:lnTo>
                                <a:lnTo>
                                  <a:pt x="61480" y="390245"/>
                                </a:lnTo>
                                <a:lnTo>
                                  <a:pt x="62395" y="393966"/>
                                </a:lnTo>
                                <a:lnTo>
                                  <a:pt x="64579" y="394906"/>
                                </a:lnTo>
                                <a:close/>
                              </a:path>
                              <a:path w="546100" h="544195">
                                <a:moveTo>
                                  <a:pt x="65824" y="370738"/>
                                </a:moveTo>
                                <a:lnTo>
                                  <a:pt x="65532" y="369201"/>
                                </a:lnTo>
                                <a:lnTo>
                                  <a:pt x="63017" y="368287"/>
                                </a:lnTo>
                                <a:lnTo>
                                  <a:pt x="64262" y="365785"/>
                                </a:lnTo>
                                <a:lnTo>
                                  <a:pt x="64262" y="363918"/>
                                </a:lnTo>
                                <a:lnTo>
                                  <a:pt x="61455" y="359829"/>
                                </a:lnTo>
                                <a:lnTo>
                                  <a:pt x="61188" y="364629"/>
                                </a:lnTo>
                                <a:lnTo>
                                  <a:pt x="60515" y="368046"/>
                                </a:lnTo>
                                <a:lnTo>
                                  <a:pt x="60388" y="368554"/>
                                </a:lnTo>
                                <a:lnTo>
                                  <a:pt x="60223" y="368871"/>
                                </a:lnTo>
                                <a:lnTo>
                                  <a:pt x="57772" y="371348"/>
                                </a:lnTo>
                                <a:lnTo>
                                  <a:pt x="57454" y="374421"/>
                                </a:lnTo>
                                <a:lnTo>
                                  <a:pt x="58394" y="377837"/>
                                </a:lnTo>
                                <a:lnTo>
                                  <a:pt x="58712" y="378485"/>
                                </a:lnTo>
                                <a:lnTo>
                                  <a:pt x="59296" y="379399"/>
                                </a:lnTo>
                                <a:lnTo>
                                  <a:pt x="60223" y="379107"/>
                                </a:lnTo>
                                <a:lnTo>
                                  <a:pt x="61493" y="377863"/>
                                </a:lnTo>
                                <a:lnTo>
                                  <a:pt x="60871" y="376301"/>
                                </a:lnTo>
                                <a:lnTo>
                                  <a:pt x="61188" y="374777"/>
                                </a:lnTo>
                                <a:lnTo>
                                  <a:pt x="61379" y="373646"/>
                                </a:lnTo>
                                <a:lnTo>
                                  <a:pt x="62966" y="373697"/>
                                </a:lnTo>
                                <a:lnTo>
                                  <a:pt x="64096" y="373773"/>
                                </a:lnTo>
                                <a:lnTo>
                                  <a:pt x="64579" y="373532"/>
                                </a:lnTo>
                                <a:lnTo>
                                  <a:pt x="65201" y="372300"/>
                                </a:lnTo>
                                <a:lnTo>
                                  <a:pt x="65824" y="370738"/>
                                </a:lnTo>
                                <a:close/>
                              </a:path>
                              <a:path w="546100" h="544195">
                                <a:moveTo>
                                  <a:pt x="66205" y="383667"/>
                                </a:moveTo>
                                <a:lnTo>
                                  <a:pt x="66141" y="383209"/>
                                </a:lnTo>
                                <a:lnTo>
                                  <a:pt x="66141" y="382828"/>
                                </a:lnTo>
                                <a:lnTo>
                                  <a:pt x="66141" y="382371"/>
                                </a:lnTo>
                                <a:lnTo>
                                  <a:pt x="65824" y="381774"/>
                                </a:lnTo>
                                <a:lnTo>
                                  <a:pt x="65392" y="381584"/>
                                </a:lnTo>
                                <a:lnTo>
                                  <a:pt x="65252" y="381508"/>
                                </a:lnTo>
                                <a:lnTo>
                                  <a:pt x="65062" y="381508"/>
                                </a:lnTo>
                                <a:lnTo>
                                  <a:pt x="64897" y="381584"/>
                                </a:lnTo>
                                <a:lnTo>
                                  <a:pt x="63957" y="382231"/>
                                </a:lnTo>
                                <a:lnTo>
                                  <a:pt x="63017" y="383146"/>
                                </a:lnTo>
                                <a:lnTo>
                                  <a:pt x="63017" y="384098"/>
                                </a:lnTo>
                                <a:lnTo>
                                  <a:pt x="63347" y="385013"/>
                                </a:lnTo>
                                <a:lnTo>
                                  <a:pt x="63957" y="385622"/>
                                </a:lnTo>
                                <a:lnTo>
                                  <a:pt x="64897" y="385622"/>
                                </a:lnTo>
                                <a:lnTo>
                                  <a:pt x="65824" y="385445"/>
                                </a:lnTo>
                                <a:lnTo>
                                  <a:pt x="66090" y="384822"/>
                                </a:lnTo>
                                <a:lnTo>
                                  <a:pt x="66141" y="384124"/>
                                </a:lnTo>
                                <a:lnTo>
                                  <a:pt x="66205" y="383667"/>
                                </a:lnTo>
                                <a:close/>
                              </a:path>
                              <a:path w="546100" h="544195">
                                <a:moveTo>
                                  <a:pt x="69532" y="332028"/>
                                </a:moveTo>
                                <a:lnTo>
                                  <a:pt x="66141" y="332028"/>
                                </a:lnTo>
                                <a:lnTo>
                                  <a:pt x="64897" y="332968"/>
                                </a:lnTo>
                                <a:lnTo>
                                  <a:pt x="63665" y="334213"/>
                                </a:lnTo>
                                <a:lnTo>
                                  <a:pt x="63665" y="337007"/>
                                </a:lnTo>
                                <a:lnTo>
                                  <a:pt x="64579" y="338543"/>
                                </a:lnTo>
                                <a:lnTo>
                                  <a:pt x="66751" y="338543"/>
                                </a:lnTo>
                                <a:lnTo>
                                  <a:pt x="67373" y="336067"/>
                                </a:lnTo>
                                <a:lnTo>
                                  <a:pt x="67970" y="334530"/>
                                </a:lnTo>
                                <a:lnTo>
                                  <a:pt x="69532" y="332028"/>
                                </a:lnTo>
                                <a:close/>
                              </a:path>
                              <a:path w="546100" h="544195">
                                <a:moveTo>
                                  <a:pt x="71069" y="378180"/>
                                </a:moveTo>
                                <a:lnTo>
                                  <a:pt x="70777" y="376631"/>
                                </a:lnTo>
                                <a:lnTo>
                                  <a:pt x="70154" y="375399"/>
                                </a:lnTo>
                                <a:lnTo>
                                  <a:pt x="68922" y="373227"/>
                                </a:lnTo>
                                <a:lnTo>
                                  <a:pt x="67056" y="373862"/>
                                </a:lnTo>
                                <a:lnTo>
                                  <a:pt x="65532" y="375081"/>
                                </a:lnTo>
                                <a:lnTo>
                                  <a:pt x="65824" y="377291"/>
                                </a:lnTo>
                                <a:lnTo>
                                  <a:pt x="66141" y="379107"/>
                                </a:lnTo>
                                <a:lnTo>
                                  <a:pt x="66763" y="380352"/>
                                </a:lnTo>
                                <a:lnTo>
                                  <a:pt x="67970" y="380974"/>
                                </a:lnTo>
                                <a:lnTo>
                                  <a:pt x="69215" y="380352"/>
                                </a:lnTo>
                                <a:lnTo>
                                  <a:pt x="70459" y="379730"/>
                                </a:lnTo>
                                <a:lnTo>
                                  <a:pt x="71069" y="378180"/>
                                </a:lnTo>
                                <a:close/>
                              </a:path>
                              <a:path w="546100" h="544195">
                                <a:moveTo>
                                  <a:pt x="73571" y="327101"/>
                                </a:moveTo>
                                <a:lnTo>
                                  <a:pt x="73253" y="325539"/>
                                </a:lnTo>
                                <a:lnTo>
                                  <a:pt x="72009" y="325539"/>
                                </a:lnTo>
                                <a:lnTo>
                                  <a:pt x="71069" y="326783"/>
                                </a:lnTo>
                                <a:lnTo>
                                  <a:pt x="70154" y="327723"/>
                                </a:lnTo>
                                <a:lnTo>
                                  <a:pt x="69215" y="328015"/>
                                </a:lnTo>
                                <a:lnTo>
                                  <a:pt x="68910" y="328968"/>
                                </a:lnTo>
                                <a:lnTo>
                                  <a:pt x="69532" y="329577"/>
                                </a:lnTo>
                                <a:lnTo>
                                  <a:pt x="70446" y="330174"/>
                                </a:lnTo>
                                <a:lnTo>
                                  <a:pt x="71399" y="329577"/>
                                </a:lnTo>
                                <a:lnTo>
                                  <a:pt x="72009" y="328968"/>
                                </a:lnTo>
                                <a:lnTo>
                                  <a:pt x="72339" y="328015"/>
                                </a:lnTo>
                                <a:lnTo>
                                  <a:pt x="73571" y="327101"/>
                                </a:lnTo>
                                <a:close/>
                              </a:path>
                              <a:path w="546100" h="544195">
                                <a:moveTo>
                                  <a:pt x="74193" y="310032"/>
                                </a:moveTo>
                                <a:lnTo>
                                  <a:pt x="72631" y="307555"/>
                                </a:lnTo>
                                <a:lnTo>
                                  <a:pt x="70446" y="311277"/>
                                </a:lnTo>
                                <a:lnTo>
                                  <a:pt x="68300" y="311569"/>
                                </a:lnTo>
                                <a:lnTo>
                                  <a:pt x="64262" y="309765"/>
                                </a:lnTo>
                                <a:lnTo>
                                  <a:pt x="62725" y="315607"/>
                                </a:lnTo>
                                <a:lnTo>
                                  <a:pt x="59626" y="316572"/>
                                </a:lnTo>
                                <a:lnTo>
                                  <a:pt x="60502" y="312801"/>
                                </a:lnTo>
                                <a:lnTo>
                                  <a:pt x="60566" y="312534"/>
                                </a:lnTo>
                                <a:lnTo>
                                  <a:pt x="64262" y="309765"/>
                                </a:lnTo>
                                <a:lnTo>
                                  <a:pt x="67056" y="306946"/>
                                </a:lnTo>
                                <a:lnTo>
                                  <a:pt x="66217" y="305536"/>
                                </a:lnTo>
                                <a:lnTo>
                                  <a:pt x="63804" y="306451"/>
                                </a:lnTo>
                                <a:lnTo>
                                  <a:pt x="62458" y="307555"/>
                                </a:lnTo>
                                <a:lnTo>
                                  <a:pt x="62103" y="307886"/>
                                </a:lnTo>
                                <a:lnTo>
                                  <a:pt x="56832" y="314693"/>
                                </a:lnTo>
                                <a:lnTo>
                                  <a:pt x="52819" y="322122"/>
                                </a:lnTo>
                                <a:lnTo>
                                  <a:pt x="50952" y="330174"/>
                                </a:lnTo>
                                <a:lnTo>
                                  <a:pt x="50368" y="332028"/>
                                </a:lnTo>
                                <a:lnTo>
                                  <a:pt x="47561" y="333273"/>
                                </a:lnTo>
                                <a:lnTo>
                                  <a:pt x="47866" y="334822"/>
                                </a:lnTo>
                                <a:lnTo>
                                  <a:pt x="52489" y="335127"/>
                                </a:lnTo>
                                <a:lnTo>
                                  <a:pt x="53428" y="329260"/>
                                </a:lnTo>
                                <a:lnTo>
                                  <a:pt x="57150" y="327075"/>
                                </a:lnTo>
                                <a:lnTo>
                                  <a:pt x="57150" y="333273"/>
                                </a:lnTo>
                                <a:lnTo>
                                  <a:pt x="59105" y="333273"/>
                                </a:lnTo>
                                <a:lnTo>
                                  <a:pt x="59232" y="332028"/>
                                </a:lnTo>
                                <a:lnTo>
                                  <a:pt x="59334" y="331038"/>
                                </a:lnTo>
                                <a:lnTo>
                                  <a:pt x="61125" y="327075"/>
                                </a:lnTo>
                                <a:lnTo>
                                  <a:pt x="63665" y="324281"/>
                                </a:lnTo>
                                <a:lnTo>
                                  <a:pt x="64897" y="319938"/>
                                </a:lnTo>
                                <a:lnTo>
                                  <a:pt x="67678" y="316839"/>
                                </a:lnTo>
                                <a:lnTo>
                                  <a:pt x="67881" y="316572"/>
                                </a:lnTo>
                                <a:lnTo>
                                  <a:pt x="69850" y="314071"/>
                                </a:lnTo>
                                <a:lnTo>
                                  <a:pt x="72948" y="312801"/>
                                </a:lnTo>
                                <a:lnTo>
                                  <a:pt x="73507" y="311569"/>
                                </a:lnTo>
                                <a:lnTo>
                                  <a:pt x="74193" y="310032"/>
                                </a:lnTo>
                                <a:close/>
                              </a:path>
                              <a:path w="546100" h="544195">
                                <a:moveTo>
                                  <a:pt x="75260" y="397764"/>
                                </a:moveTo>
                                <a:lnTo>
                                  <a:pt x="74866" y="396151"/>
                                </a:lnTo>
                                <a:lnTo>
                                  <a:pt x="75044" y="394703"/>
                                </a:lnTo>
                                <a:lnTo>
                                  <a:pt x="75044" y="394563"/>
                                </a:lnTo>
                                <a:lnTo>
                                  <a:pt x="75107" y="394296"/>
                                </a:lnTo>
                                <a:lnTo>
                                  <a:pt x="75107" y="393052"/>
                                </a:lnTo>
                                <a:lnTo>
                                  <a:pt x="73863" y="392442"/>
                                </a:lnTo>
                                <a:lnTo>
                                  <a:pt x="72923" y="392734"/>
                                </a:lnTo>
                                <a:lnTo>
                                  <a:pt x="72707" y="392887"/>
                                </a:lnTo>
                                <a:lnTo>
                                  <a:pt x="71412" y="393890"/>
                                </a:lnTo>
                                <a:lnTo>
                                  <a:pt x="71704" y="395909"/>
                                </a:lnTo>
                                <a:lnTo>
                                  <a:pt x="71704" y="398627"/>
                                </a:lnTo>
                                <a:lnTo>
                                  <a:pt x="72923" y="398932"/>
                                </a:lnTo>
                                <a:lnTo>
                                  <a:pt x="73863" y="398627"/>
                                </a:lnTo>
                                <a:lnTo>
                                  <a:pt x="75260" y="397764"/>
                                </a:lnTo>
                                <a:close/>
                              </a:path>
                              <a:path w="546100" h="544195">
                                <a:moveTo>
                                  <a:pt x="77292" y="333273"/>
                                </a:moveTo>
                                <a:lnTo>
                                  <a:pt x="76974" y="331736"/>
                                </a:lnTo>
                                <a:lnTo>
                                  <a:pt x="75107" y="331736"/>
                                </a:lnTo>
                                <a:lnTo>
                                  <a:pt x="73875" y="331406"/>
                                </a:lnTo>
                                <a:lnTo>
                                  <a:pt x="69545" y="333565"/>
                                </a:lnTo>
                                <a:lnTo>
                                  <a:pt x="68922" y="339166"/>
                                </a:lnTo>
                                <a:lnTo>
                                  <a:pt x="66738" y="343179"/>
                                </a:lnTo>
                                <a:lnTo>
                                  <a:pt x="67056" y="344411"/>
                                </a:lnTo>
                                <a:lnTo>
                                  <a:pt x="64909" y="345973"/>
                                </a:lnTo>
                                <a:lnTo>
                                  <a:pt x="66738" y="346570"/>
                                </a:lnTo>
                                <a:lnTo>
                                  <a:pt x="68922" y="344411"/>
                                </a:lnTo>
                                <a:lnTo>
                                  <a:pt x="69545" y="340702"/>
                                </a:lnTo>
                                <a:lnTo>
                                  <a:pt x="72021" y="338226"/>
                                </a:lnTo>
                                <a:lnTo>
                                  <a:pt x="72339" y="340080"/>
                                </a:lnTo>
                                <a:lnTo>
                                  <a:pt x="70777" y="341350"/>
                                </a:lnTo>
                                <a:lnTo>
                                  <a:pt x="70777" y="342887"/>
                                </a:lnTo>
                                <a:lnTo>
                                  <a:pt x="71234" y="343179"/>
                                </a:lnTo>
                                <a:lnTo>
                                  <a:pt x="71399" y="343496"/>
                                </a:lnTo>
                                <a:lnTo>
                                  <a:pt x="71424" y="343801"/>
                                </a:lnTo>
                                <a:lnTo>
                                  <a:pt x="73253" y="340995"/>
                                </a:lnTo>
                                <a:lnTo>
                                  <a:pt x="74790" y="338251"/>
                                </a:lnTo>
                                <a:lnTo>
                                  <a:pt x="76644" y="335775"/>
                                </a:lnTo>
                                <a:lnTo>
                                  <a:pt x="77292" y="333273"/>
                                </a:lnTo>
                                <a:close/>
                              </a:path>
                              <a:path w="546100" h="544195">
                                <a:moveTo>
                                  <a:pt x="80060" y="348157"/>
                                </a:moveTo>
                                <a:lnTo>
                                  <a:pt x="79756" y="347827"/>
                                </a:lnTo>
                                <a:lnTo>
                                  <a:pt x="79756" y="346913"/>
                                </a:lnTo>
                                <a:lnTo>
                                  <a:pt x="77279" y="345351"/>
                                </a:lnTo>
                                <a:lnTo>
                                  <a:pt x="74803" y="343814"/>
                                </a:lnTo>
                                <a:lnTo>
                                  <a:pt x="71412" y="343814"/>
                                </a:lnTo>
                                <a:lnTo>
                                  <a:pt x="71437" y="344754"/>
                                </a:lnTo>
                                <a:lnTo>
                                  <a:pt x="70015" y="345757"/>
                                </a:lnTo>
                                <a:lnTo>
                                  <a:pt x="70446" y="346913"/>
                                </a:lnTo>
                                <a:lnTo>
                                  <a:pt x="70446" y="348157"/>
                                </a:lnTo>
                                <a:lnTo>
                                  <a:pt x="72923" y="348157"/>
                                </a:lnTo>
                                <a:lnTo>
                                  <a:pt x="75399" y="347827"/>
                                </a:lnTo>
                                <a:lnTo>
                                  <a:pt x="77584" y="349681"/>
                                </a:lnTo>
                                <a:lnTo>
                                  <a:pt x="79756" y="348767"/>
                                </a:lnTo>
                                <a:lnTo>
                                  <a:pt x="80060" y="348157"/>
                                </a:lnTo>
                                <a:close/>
                              </a:path>
                              <a:path w="546100" h="544195">
                                <a:moveTo>
                                  <a:pt x="80670" y="315950"/>
                                </a:moveTo>
                                <a:lnTo>
                                  <a:pt x="78524" y="315633"/>
                                </a:lnTo>
                                <a:lnTo>
                                  <a:pt x="77292" y="318109"/>
                                </a:lnTo>
                                <a:lnTo>
                                  <a:pt x="75730" y="319024"/>
                                </a:lnTo>
                                <a:lnTo>
                                  <a:pt x="75107" y="320560"/>
                                </a:lnTo>
                                <a:lnTo>
                                  <a:pt x="71716" y="322122"/>
                                </a:lnTo>
                                <a:lnTo>
                                  <a:pt x="73571" y="323977"/>
                                </a:lnTo>
                                <a:lnTo>
                                  <a:pt x="74168" y="323977"/>
                                </a:lnTo>
                                <a:lnTo>
                                  <a:pt x="74485" y="323684"/>
                                </a:lnTo>
                                <a:lnTo>
                                  <a:pt x="76339" y="321183"/>
                                </a:lnTo>
                                <a:lnTo>
                                  <a:pt x="80378" y="319341"/>
                                </a:lnTo>
                                <a:lnTo>
                                  <a:pt x="80670" y="315950"/>
                                </a:lnTo>
                                <a:close/>
                              </a:path>
                              <a:path w="546100" h="544195">
                                <a:moveTo>
                                  <a:pt x="85217" y="366052"/>
                                </a:moveTo>
                                <a:lnTo>
                                  <a:pt x="84315" y="366610"/>
                                </a:lnTo>
                                <a:lnTo>
                                  <a:pt x="83096" y="367322"/>
                                </a:lnTo>
                                <a:lnTo>
                                  <a:pt x="82486" y="367322"/>
                                </a:lnTo>
                                <a:lnTo>
                                  <a:pt x="81864" y="366052"/>
                                </a:lnTo>
                                <a:lnTo>
                                  <a:pt x="81953" y="365290"/>
                                </a:lnTo>
                                <a:lnTo>
                                  <a:pt x="82003" y="364896"/>
                                </a:lnTo>
                                <a:lnTo>
                                  <a:pt x="82118" y="363855"/>
                                </a:lnTo>
                                <a:lnTo>
                                  <a:pt x="82156" y="363512"/>
                                </a:lnTo>
                                <a:lnTo>
                                  <a:pt x="84340" y="360972"/>
                                </a:lnTo>
                                <a:lnTo>
                                  <a:pt x="83426" y="357162"/>
                                </a:lnTo>
                                <a:lnTo>
                                  <a:pt x="82778" y="357162"/>
                                </a:lnTo>
                                <a:lnTo>
                                  <a:pt x="82156" y="358432"/>
                                </a:lnTo>
                                <a:lnTo>
                                  <a:pt x="81534" y="358432"/>
                                </a:lnTo>
                                <a:lnTo>
                                  <a:pt x="78143" y="360972"/>
                                </a:lnTo>
                                <a:lnTo>
                                  <a:pt x="80949" y="367322"/>
                                </a:lnTo>
                                <a:lnTo>
                                  <a:pt x="76911" y="369862"/>
                                </a:lnTo>
                                <a:lnTo>
                                  <a:pt x="75666" y="369862"/>
                                </a:lnTo>
                                <a:lnTo>
                                  <a:pt x="75349" y="368592"/>
                                </a:lnTo>
                                <a:lnTo>
                                  <a:pt x="72872" y="366052"/>
                                </a:lnTo>
                                <a:lnTo>
                                  <a:pt x="76911" y="363512"/>
                                </a:lnTo>
                                <a:lnTo>
                                  <a:pt x="78143" y="360972"/>
                                </a:lnTo>
                                <a:lnTo>
                                  <a:pt x="78727" y="359765"/>
                                </a:lnTo>
                                <a:lnTo>
                                  <a:pt x="78765" y="358432"/>
                                </a:lnTo>
                                <a:lnTo>
                                  <a:pt x="75044" y="354622"/>
                                </a:lnTo>
                                <a:lnTo>
                                  <a:pt x="74422" y="359765"/>
                                </a:lnTo>
                                <a:lnTo>
                                  <a:pt x="72910" y="359765"/>
                                </a:lnTo>
                                <a:lnTo>
                                  <a:pt x="72263" y="358432"/>
                                </a:lnTo>
                                <a:lnTo>
                                  <a:pt x="71653" y="357162"/>
                                </a:lnTo>
                                <a:lnTo>
                                  <a:pt x="73812" y="354622"/>
                                </a:lnTo>
                                <a:lnTo>
                                  <a:pt x="73304" y="353568"/>
                                </a:lnTo>
                                <a:lnTo>
                                  <a:pt x="73190" y="353352"/>
                                </a:lnTo>
                                <a:lnTo>
                                  <a:pt x="71310" y="352082"/>
                                </a:lnTo>
                                <a:lnTo>
                                  <a:pt x="69151" y="353352"/>
                                </a:lnTo>
                                <a:lnTo>
                                  <a:pt x="67322" y="354622"/>
                                </a:lnTo>
                                <a:lnTo>
                                  <a:pt x="65760" y="353352"/>
                                </a:lnTo>
                                <a:lnTo>
                                  <a:pt x="69151" y="350812"/>
                                </a:lnTo>
                                <a:lnTo>
                                  <a:pt x="67919" y="349542"/>
                                </a:lnTo>
                                <a:lnTo>
                                  <a:pt x="65112" y="349542"/>
                                </a:lnTo>
                                <a:lnTo>
                                  <a:pt x="65062" y="353568"/>
                                </a:lnTo>
                                <a:lnTo>
                                  <a:pt x="63588" y="359702"/>
                                </a:lnTo>
                                <a:lnTo>
                                  <a:pt x="67589" y="358432"/>
                                </a:lnTo>
                                <a:lnTo>
                                  <a:pt x="71335" y="360972"/>
                                </a:lnTo>
                                <a:lnTo>
                                  <a:pt x="69926" y="363855"/>
                                </a:lnTo>
                                <a:lnTo>
                                  <a:pt x="69507" y="364896"/>
                                </a:lnTo>
                                <a:lnTo>
                                  <a:pt x="70396" y="368592"/>
                                </a:lnTo>
                                <a:lnTo>
                                  <a:pt x="74104" y="372402"/>
                                </a:lnTo>
                                <a:lnTo>
                                  <a:pt x="77520" y="377482"/>
                                </a:lnTo>
                                <a:lnTo>
                                  <a:pt x="75349" y="383832"/>
                                </a:lnTo>
                                <a:lnTo>
                                  <a:pt x="74104" y="386372"/>
                                </a:lnTo>
                                <a:lnTo>
                                  <a:pt x="73190" y="382562"/>
                                </a:lnTo>
                                <a:lnTo>
                                  <a:pt x="71653" y="382562"/>
                                </a:lnTo>
                                <a:lnTo>
                                  <a:pt x="70091" y="383832"/>
                                </a:lnTo>
                                <a:lnTo>
                                  <a:pt x="70396" y="386372"/>
                                </a:lnTo>
                                <a:lnTo>
                                  <a:pt x="67462" y="386372"/>
                                </a:lnTo>
                                <a:lnTo>
                                  <a:pt x="67221" y="387642"/>
                                </a:lnTo>
                                <a:lnTo>
                                  <a:pt x="66243" y="388912"/>
                                </a:lnTo>
                                <a:lnTo>
                                  <a:pt x="66052" y="390271"/>
                                </a:lnTo>
                                <a:lnTo>
                                  <a:pt x="66052" y="392722"/>
                                </a:lnTo>
                                <a:lnTo>
                                  <a:pt x="66357" y="392722"/>
                                </a:lnTo>
                                <a:lnTo>
                                  <a:pt x="67297" y="393992"/>
                                </a:lnTo>
                                <a:lnTo>
                                  <a:pt x="68541" y="392722"/>
                                </a:lnTo>
                                <a:lnTo>
                                  <a:pt x="69456" y="392722"/>
                                </a:lnTo>
                                <a:lnTo>
                                  <a:pt x="70231" y="390271"/>
                                </a:lnTo>
                                <a:lnTo>
                                  <a:pt x="70396" y="388912"/>
                                </a:lnTo>
                                <a:lnTo>
                                  <a:pt x="72072" y="390271"/>
                                </a:lnTo>
                                <a:lnTo>
                                  <a:pt x="75653" y="390271"/>
                                </a:lnTo>
                                <a:lnTo>
                                  <a:pt x="75958" y="388912"/>
                                </a:lnTo>
                                <a:lnTo>
                                  <a:pt x="76581" y="387642"/>
                                </a:lnTo>
                                <a:lnTo>
                                  <a:pt x="77203" y="387642"/>
                                </a:lnTo>
                                <a:lnTo>
                                  <a:pt x="77203" y="388912"/>
                                </a:lnTo>
                                <a:lnTo>
                                  <a:pt x="78714" y="388912"/>
                                </a:lnTo>
                                <a:lnTo>
                                  <a:pt x="78613" y="387642"/>
                                </a:lnTo>
                                <a:lnTo>
                                  <a:pt x="78511" y="386372"/>
                                </a:lnTo>
                                <a:lnTo>
                                  <a:pt x="78409" y="385102"/>
                                </a:lnTo>
                                <a:lnTo>
                                  <a:pt x="81838" y="382562"/>
                                </a:lnTo>
                                <a:lnTo>
                                  <a:pt x="81762" y="381292"/>
                                </a:lnTo>
                                <a:lnTo>
                                  <a:pt x="81673" y="380022"/>
                                </a:lnTo>
                                <a:lnTo>
                                  <a:pt x="81597" y="378752"/>
                                </a:lnTo>
                                <a:lnTo>
                                  <a:pt x="81508" y="376212"/>
                                </a:lnTo>
                                <a:lnTo>
                                  <a:pt x="78714" y="376212"/>
                                </a:lnTo>
                                <a:lnTo>
                                  <a:pt x="79032" y="374942"/>
                                </a:lnTo>
                                <a:lnTo>
                                  <a:pt x="78714" y="373672"/>
                                </a:lnTo>
                                <a:lnTo>
                                  <a:pt x="79654" y="372402"/>
                                </a:lnTo>
                                <a:lnTo>
                                  <a:pt x="83235" y="373672"/>
                                </a:lnTo>
                                <a:lnTo>
                                  <a:pt x="83286" y="372402"/>
                                </a:lnTo>
                                <a:lnTo>
                                  <a:pt x="83388" y="369862"/>
                                </a:lnTo>
                                <a:lnTo>
                                  <a:pt x="84582" y="367322"/>
                                </a:lnTo>
                                <a:lnTo>
                                  <a:pt x="84899" y="367322"/>
                                </a:lnTo>
                                <a:lnTo>
                                  <a:pt x="85217" y="366052"/>
                                </a:lnTo>
                                <a:close/>
                              </a:path>
                              <a:path w="546100" h="544195">
                                <a:moveTo>
                                  <a:pt x="90258" y="341337"/>
                                </a:moveTo>
                                <a:lnTo>
                                  <a:pt x="89052" y="338861"/>
                                </a:lnTo>
                                <a:lnTo>
                                  <a:pt x="88430" y="338543"/>
                                </a:lnTo>
                                <a:lnTo>
                                  <a:pt x="88112" y="339483"/>
                                </a:lnTo>
                                <a:lnTo>
                                  <a:pt x="87198" y="339483"/>
                                </a:lnTo>
                                <a:lnTo>
                                  <a:pt x="87198" y="339153"/>
                                </a:lnTo>
                                <a:lnTo>
                                  <a:pt x="86868" y="338836"/>
                                </a:lnTo>
                                <a:lnTo>
                                  <a:pt x="86868" y="337921"/>
                                </a:lnTo>
                                <a:lnTo>
                                  <a:pt x="84721" y="339483"/>
                                </a:lnTo>
                                <a:lnTo>
                                  <a:pt x="83159" y="342252"/>
                                </a:lnTo>
                                <a:lnTo>
                                  <a:pt x="82537" y="345033"/>
                                </a:lnTo>
                                <a:lnTo>
                                  <a:pt x="83159" y="345643"/>
                                </a:lnTo>
                                <a:lnTo>
                                  <a:pt x="83477" y="345643"/>
                                </a:lnTo>
                                <a:lnTo>
                                  <a:pt x="84721" y="344106"/>
                                </a:lnTo>
                                <a:lnTo>
                                  <a:pt x="84721" y="341337"/>
                                </a:lnTo>
                                <a:lnTo>
                                  <a:pt x="86575" y="340398"/>
                                </a:lnTo>
                                <a:lnTo>
                                  <a:pt x="86258" y="342277"/>
                                </a:lnTo>
                                <a:lnTo>
                                  <a:pt x="85610" y="344106"/>
                                </a:lnTo>
                                <a:lnTo>
                                  <a:pt x="85610" y="347853"/>
                                </a:lnTo>
                                <a:lnTo>
                                  <a:pt x="85013" y="350329"/>
                                </a:lnTo>
                                <a:lnTo>
                                  <a:pt x="86258" y="350951"/>
                                </a:lnTo>
                                <a:lnTo>
                                  <a:pt x="87807" y="349707"/>
                                </a:lnTo>
                                <a:lnTo>
                                  <a:pt x="86868" y="347535"/>
                                </a:lnTo>
                                <a:lnTo>
                                  <a:pt x="87198" y="345998"/>
                                </a:lnTo>
                                <a:lnTo>
                                  <a:pt x="87490" y="343522"/>
                                </a:lnTo>
                                <a:lnTo>
                                  <a:pt x="90258" y="341337"/>
                                </a:lnTo>
                                <a:close/>
                              </a:path>
                              <a:path w="546100" h="544195">
                                <a:moveTo>
                                  <a:pt x="93980" y="258356"/>
                                </a:moveTo>
                                <a:lnTo>
                                  <a:pt x="92443" y="256794"/>
                                </a:lnTo>
                                <a:lnTo>
                                  <a:pt x="86245" y="255587"/>
                                </a:lnTo>
                                <a:lnTo>
                                  <a:pt x="81597" y="257124"/>
                                </a:lnTo>
                                <a:lnTo>
                                  <a:pt x="78524" y="260540"/>
                                </a:lnTo>
                                <a:lnTo>
                                  <a:pt x="74777" y="265785"/>
                                </a:lnTo>
                                <a:lnTo>
                                  <a:pt x="73863" y="272300"/>
                                </a:lnTo>
                                <a:lnTo>
                                  <a:pt x="74168" y="279120"/>
                                </a:lnTo>
                                <a:lnTo>
                                  <a:pt x="72694" y="285826"/>
                                </a:lnTo>
                                <a:lnTo>
                                  <a:pt x="70002" y="292201"/>
                                </a:lnTo>
                                <a:lnTo>
                                  <a:pt x="65900" y="297751"/>
                                </a:lnTo>
                                <a:lnTo>
                                  <a:pt x="60248" y="302018"/>
                                </a:lnTo>
                                <a:lnTo>
                                  <a:pt x="59626" y="301726"/>
                                </a:lnTo>
                                <a:lnTo>
                                  <a:pt x="59918" y="301409"/>
                                </a:lnTo>
                                <a:lnTo>
                                  <a:pt x="59918" y="300786"/>
                                </a:lnTo>
                                <a:lnTo>
                                  <a:pt x="62725" y="296456"/>
                                </a:lnTo>
                                <a:lnTo>
                                  <a:pt x="64262" y="291503"/>
                                </a:lnTo>
                                <a:lnTo>
                                  <a:pt x="67056" y="286842"/>
                                </a:lnTo>
                                <a:lnTo>
                                  <a:pt x="68300" y="284073"/>
                                </a:lnTo>
                                <a:lnTo>
                                  <a:pt x="72009" y="281889"/>
                                </a:lnTo>
                                <a:lnTo>
                                  <a:pt x="72948" y="279120"/>
                                </a:lnTo>
                                <a:lnTo>
                                  <a:pt x="72948" y="278193"/>
                                </a:lnTo>
                                <a:lnTo>
                                  <a:pt x="71716" y="278193"/>
                                </a:lnTo>
                                <a:lnTo>
                                  <a:pt x="65201" y="282511"/>
                                </a:lnTo>
                                <a:lnTo>
                                  <a:pt x="63665" y="290258"/>
                                </a:lnTo>
                                <a:lnTo>
                                  <a:pt x="59918" y="296456"/>
                                </a:lnTo>
                                <a:lnTo>
                                  <a:pt x="56527" y="300456"/>
                                </a:lnTo>
                                <a:lnTo>
                                  <a:pt x="53136" y="305739"/>
                                </a:lnTo>
                                <a:lnTo>
                                  <a:pt x="48158" y="307886"/>
                                </a:lnTo>
                                <a:lnTo>
                                  <a:pt x="48475" y="308838"/>
                                </a:lnTo>
                                <a:lnTo>
                                  <a:pt x="47866" y="309448"/>
                                </a:lnTo>
                                <a:lnTo>
                                  <a:pt x="48806" y="309778"/>
                                </a:lnTo>
                                <a:lnTo>
                                  <a:pt x="53111" y="309778"/>
                                </a:lnTo>
                                <a:lnTo>
                                  <a:pt x="56832" y="308190"/>
                                </a:lnTo>
                                <a:lnTo>
                                  <a:pt x="60858" y="306654"/>
                                </a:lnTo>
                                <a:lnTo>
                                  <a:pt x="79756" y="267030"/>
                                </a:lnTo>
                                <a:lnTo>
                                  <a:pt x="80060" y="263309"/>
                                </a:lnTo>
                                <a:lnTo>
                                  <a:pt x="87185" y="259600"/>
                                </a:lnTo>
                                <a:lnTo>
                                  <a:pt x="89344" y="258648"/>
                                </a:lnTo>
                                <a:lnTo>
                                  <a:pt x="93383" y="261454"/>
                                </a:lnTo>
                                <a:lnTo>
                                  <a:pt x="93980" y="258356"/>
                                </a:lnTo>
                                <a:close/>
                              </a:path>
                              <a:path w="546100" h="544195">
                                <a:moveTo>
                                  <a:pt x="97663" y="306362"/>
                                </a:moveTo>
                                <a:lnTo>
                                  <a:pt x="93624" y="306362"/>
                                </a:lnTo>
                                <a:lnTo>
                                  <a:pt x="93624" y="307632"/>
                                </a:lnTo>
                                <a:lnTo>
                                  <a:pt x="95808" y="308902"/>
                                </a:lnTo>
                                <a:lnTo>
                                  <a:pt x="97663" y="306362"/>
                                </a:lnTo>
                                <a:close/>
                              </a:path>
                              <a:path w="546100" h="544195">
                                <a:moveTo>
                                  <a:pt x="99656" y="340652"/>
                                </a:moveTo>
                                <a:lnTo>
                                  <a:pt x="99199" y="340652"/>
                                </a:lnTo>
                                <a:lnTo>
                                  <a:pt x="97332" y="344462"/>
                                </a:lnTo>
                                <a:lnTo>
                                  <a:pt x="97078" y="344817"/>
                                </a:lnTo>
                                <a:lnTo>
                                  <a:pt x="98552" y="344462"/>
                                </a:lnTo>
                                <a:lnTo>
                                  <a:pt x="99656" y="340652"/>
                                </a:lnTo>
                                <a:close/>
                              </a:path>
                              <a:path w="546100" h="544195">
                                <a:moveTo>
                                  <a:pt x="106083" y="319659"/>
                                </a:moveTo>
                                <a:lnTo>
                                  <a:pt x="105981" y="319405"/>
                                </a:lnTo>
                                <a:lnTo>
                                  <a:pt x="105841" y="319049"/>
                                </a:lnTo>
                                <a:lnTo>
                                  <a:pt x="105448" y="318109"/>
                                </a:lnTo>
                                <a:lnTo>
                                  <a:pt x="104851" y="317487"/>
                                </a:lnTo>
                                <a:lnTo>
                                  <a:pt x="103581" y="317487"/>
                                </a:lnTo>
                                <a:lnTo>
                                  <a:pt x="102971" y="317792"/>
                                </a:lnTo>
                                <a:lnTo>
                                  <a:pt x="101434" y="319049"/>
                                </a:lnTo>
                                <a:lnTo>
                                  <a:pt x="99898" y="317792"/>
                                </a:lnTo>
                                <a:lnTo>
                                  <a:pt x="99618" y="316598"/>
                                </a:lnTo>
                                <a:lnTo>
                                  <a:pt x="99542" y="316280"/>
                                </a:lnTo>
                                <a:lnTo>
                                  <a:pt x="94919" y="316598"/>
                                </a:lnTo>
                                <a:lnTo>
                                  <a:pt x="92443" y="318211"/>
                                </a:lnTo>
                                <a:lnTo>
                                  <a:pt x="92443" y="322465"/>
                                </a:lnTo>
                                <a:lnTo>
                                  <a:pt x="88112" y="325564"/>
                                </a:lnTo>
                                <a:lnTo>
                                  <a:pt x="83743" y="327190"/>
                                </a:lnTo>
                                <a:lnTo>
                                  <a:pt x="86575" y="324358"/>
                                </a:lnTo>
                                <a:lnTo>
                                  <a:pt x="91135" y="321881"/>
                                </a:lnTo>
                                <a:lnTo>
                                  <a:pt x="92138" y="321551"/>
                                </a:lnTo>
                                <a:lnTo>
                                  <a:pt x="92443" y="322465"/>
                                </a:lnTo>
                                <a:lnTo>
                                  <a:pt x="92443" y="318211"/>
                                </a:lnTo>
                                <a:lnTo>
                                  <a:pt x="90589" y="319405"/>
                                </a:lnTo>
                                <a:lnTo>
                                  <a:pt x="86575" y="321881"/>
                                </a:lnTo>
                                <a:lnTo>
                                  <a:pt x="83769" y="324650"/>
                                </a:lnTo>
                                <a:lnTo>
                                  <a:pt x="80225" y="325539"/>
                                </a:lnTo>
                                <a:lnTo>
                                  <a:pt x="80378" y="325247"/>
                                </a:lnTo>
                                <a:lnTo>
                                  <a:pt x="82537" y="323684"/>
                                </a:lnTo>
                                <a:lnTo>
                                  <a:pt x="82829" y="322770"/>
                                </a:lnTo>
                                <a:lnTo>
                                  <a:pt x="81915" y="321500"/>
                                </a:lnTo>
                                <a:lnTo>
                                  <a:pt x="80378" y="322770"/>
                                </a:lnTo>
                                <a:lnTo>
                                  <a:pt x="79768" y="323062"/>
                                </a:lnTo>
                                <a:lnTo>
                                  <a:pt x="78524" y="324624"/>
                                </a:lnTo>
                                <a:lnTo>
                                  <a:pt x="75730" y="326453"/>
                                </a:lnTo>
                                <a:lnTo>
                                  <a:pt x="76047" y="328955"/>
                                </a:lnTo>
                                <a:lnTo>
                                  <a:pt x="78816" y="328345"/>
                                </a:lnTo>
                                <a:lnTo>
                                  <a:pt x="78816" y="330212"/>
                                </a:lnTo>
                                <a:lnTo>
                                  <a:pt x="81978" y="328536"/>
                                </a:lnTo>
                                <a:lnTo>
                                  <a:pt x="80670" y="332994"/>
                                </a:lnTo>
                                <a:lnTo>
                                  <a:pt x="83769" y="330809"/>
                                </a:lnTo>
                                <a:lnTo>
                                  <a:pt x="87185" y="329311"/>
                                </a:lnTo>
                                <a:lnTo>
                                  <a:pt x="89966" y="326504"/>
                                </a:lnTo>
                                <a:lnTo>
                                  <a:pt x="93052" y="325882"/>
                                </a:lnTo>
                                <a:lnTo>
                                  <a:pt x="94576" y="321881"/>
                                </a:lnTo>
                                <a:lnTo>
                                  <a:pt x="97967" y="321881"/>
                                </a:lnTo>
                                <a:lnTo>
                                  <a:pt x="93675" y="326174"/>
                                </a:lnTo>
                                <a:lnTo>
                                  <a:pt x="88112" y="330542"/>
                                </a:lnTo>
                                <a:lnTo>
                                  <a:pt x="85331" y="336092"/>
                                </a:lnTo>
                                <a:lnTo>
                                  <a:pt x="85598" y="336410"/>
                                </a:lnTo>
                                <a:lnTo>
                                  <a:pt x="85953" y="336702"/>
                                </a:lnTo>
                                <a:lnTo>
                                  <a:pt x="86245" y="336702"/>
                                </a:lnTo>
                                <a:lnTo>
                                  <a:pt x="91198" y="332346"/>
                                </a:lnTo>
                                <a:lnTo>
                                  <a:pt x="94576" y="325564"/>
                                </a:lnTo>
                                <a:lnTo>
                                  <a:pt x="100812" y="322757"/>
                                </a:lnTo>
                                <a:lnTo>
                                  <a:pt x="101117" y="321881"/>
                                </a:lnTo>
                                <a:lnTo>
                                  <a:pt x="100545" y="321551"/>
                                </a:lnTo>
                                <a:lnTo>
                                  <a:pt x="100495" y="320903"/>
                                </a:lnTo>
                                <a:lnTo>
                                  <a:pt x="101130" y="319963"/>
                                </a:lnTo>
                                <a:lnTo>
                                  <a:pt x="102044" y="319671"/>
                                </a:lnTo>
                                <a:lnTo>
                                  <a:pt x="103289" y="319963"/>
                                </a:lnTo>
                                <a:lnTo>
                                  <a:pt x="103720" y="319671"/>
                                </a:lnTo>
                                <a:lnTo>
                                  <a:pt x="104114" y="319405"/>
                                </a:lnTo>
                                <a:lnTo>
                                  <a:pt x="104597" y="319405"/>
                                </a:lnTo>
                                <a:lnTo>
                                  <a:pt x="106083" y="319659"/>
                                </a:lnTo>
                                <a:close/>
                              </a:path>
                              <a:path w="546100" h="544195">
                                <a:moveTo>
                                  <a:pt x="106705" y="233972"/>
                                </a:moveTo>
                                <a:lnTo>
                                  <a:pt x="105664" y="231432"/>
                                </a:lnTo>
                                <a:lnTo>
                                  <a:pt x="105613" y="231292"/>
                                </a:lnTo>
                                <a:lnTo>
                                  <a:pt x="104851" y="231432"/>
                                </a:lnTo>
                                <a:lnTo>
                                  <a:pt x="105930" y="233972"/>
                                </a:lnTo>
                                <a:lnTo>
                                  <a:pt x="106705" y="233972"/>
                                </a:lnTo>
                                <a:close/>
                              </a:path>
                              <a:path w="546100" h="544195">
                                <a:moveTo>
                                  <a:pt x="111950" y="396532"/>
                                </a:moveTo>
                                <a:lnTo>
                                  <a:pt x="111633" y="396532"/>
                                </a:lnTo>
                                <a:lnTo>
                                  <a:pt x="111950" y="397383"/>
                                </a:lnTo>
                                <a:lnTo>
                                  <a:pt x="111950" y="396532"/>
                                </a:lnTo>
                                <a:close/>
                              </a:path>
                              <a:path w="546100" h="544195">
                                <a:moveTo>
                                  <a:pt x="112255" y="230162"/>
                                </a:moveTo>
                                <a:lnTo>
                                  <a:pt x="108559" y="225082"/>
                                </a:lnTo>
                                <a:lnTo>
                                  <a:pt x="106705" y="225082"/>
                                </a:lnTo>
                                <a:lnTo>
                                  <a:pt x="106997" y="227622"/>
                                </a:lnTo>
                                <a:lnTo>
                                  <a:pt x="105143" y="230162"/>
                                </a:lnTo>
                                <a:lnTo>
                                  <a:pt x="105613" y="231292"/>
                                </a:lnTo>
                                <a:lnTo>
                                  <a:pt x="112255" y="230162"/>
                                </a:lnTo>
                                <a:close/>
                              </a:path>
                              <a:path w="546100" h="544195">
                                <a:moveTo>
                                  <a:pt x="119380" y="302310"/>
                                </a:moveTo>
                                <a:lnTo>
                                  <a:pt x="118148" y="299834"/>
                                </a:lnTo>
                                <a:lnTo>
                                  <a:pt x="118465" y="296735"/>
                                </a:lnTo>
                                <a:lnTo>
                                  <a:pt x="117830" y="296113"/>
                                </a:lnTo>
                                <a:lnTo>
                                  <a:pt x="117830" y="294576"/>
                                </a:lnTo>
                                <a:lnTo>
                                  <a:pt x="116586" y="295173"/>
                                </a:lnTo>
                                <a:lnTo>
                                  <a:pt x="115049" y="297053"/>
                                </a:lnTo>
                                <a:lnTo>
                                  <a:pt x="115341" y="300126"/>
                                </a:lnTo>
                                <a:lnTo>
                                  <a:pt x="115341" y="302602"/>
                                </a:lnTo>
                                <a:lnTo>
                                  <a:pt x="115671" y="304139"/>
                                </a:lnTo>
                                <a:lnTo>
                                  <a:pt x="117233" y="304787"/>
                                </a:lnTo>
                                <a:lnTo>
                                  <a:pt x="118770" y="305079"/>
                                </a:lnTo>
                                <a:lnTo>
                                  <a:pt x="119380" y="302310"/>
                                </a:lnTo>
                                <a:close/>
                              </a:path>
                              <a:path w="546100" h="544195">
                                <a:moveTo>
                                  <a:pt x="120624" y="396532"/>
                                </a:moveTo>
                                <a:lnTo>
                                  <a:pt x="119570" y="396240"/>
                                </a:lnTo>
                                <a:lnTo>
                                  <a:pt x="119087" y="396240"/>
                                </a:lnTo>
                                <a:lnTo>
                                  <a:pt x="118402" y="397383"/>
                                </a:lnTo>
                                <a:lnTo>
                                  <a:pt x="118313" y="397522"/>
                                </a:lnTo>
                                <a:lnTo>
                                  <a:pt x="120624" y="396532"/>
                                </a:lnTo>
                                <a:close/>
                              </a:path>
                              <a:path w="546100" h="544195">
                                <a:moveTo>
                                  <a:pt x="133591" y="358355"/>
                                </a:moveTo>
                                <a:lnTo>
                                  <a:pt x="133324" y="357759"/>
                                </a:lnTo>
                                <a:lnTo>
                                  <a:pt x="132384" y="357441"/>
                                </a:lnTo>
                                <a:lnTo>
                                  <a:pt x="131762" y="358051"/>
                                </a:lnTo>
                                <a:lnTo>
                                  <a:pt x="131762" y="358673"/>
                                </a:lnTo>
                                <a:lnTo>
                                  <a:pt x="132080" y="358978"/>
                                </a:lnTo>
                                <a:lnTo>
                                  <a:pt x="132384" y="359295"/>
                                </a:lnTo>
                                <a:lnTo>
                                  <a:pt x="132702" y="359295"/>
                                </a:lnTo>
                                <a:lnTo>
                                  <a:pt x="133324" y="358978"/>
                                </a:lnTo>
                                <a:lnTo>
                                  <a:pt x="133591" y="358355"/>
                                </a:lnTo>
                                <a:close/>
                              </a:path>
                              <a:path w="546100" h="544195">
                                <a:moveTo>
                                  <a:pt x="133946" y="367347"/>
                                </a:moveTo>
                                <a:lnTo>
                                  <a:pt x="133324" y="366115"/>
                                </a:lnTo>
                                <a:lnTo>
                                  <a:pt x="132384" y="365493"/>
                                </a:lnTo>
                                <a:lnTo>
                                  <a:pt x="131470" y="366407"/>
                                </a:lnTo>
                                <a:lnTo>
                                  <a:pt x="131470" y="367347"/>
                                </a:lnTo>
                                <a:lnTo>
                                  <a:pt x="130848" y="369214"/>
                                </a:lnTo>
                                <a:lnTo>
                                  <a:pt x="131762" y="370154"/>
                                </a:lnTo>
                                <a:lnTo>
                                  <a:pt x="133007" y="370446"/>
                                </a:lnTo>
                                <a:lnTo>
                                  <a:pt x="133324" y="369214"/>
                                </a:lnTo>
                                <a:lnTo>
                                  <a:pt x="133324" y="368592"/>
                                </a:lnTo>
                                <a:lnTo>
                                  <a:pt x="133946" y="367347"/>
                                </a:lnTo>
                                <a:close/>
                              </a:path>
                              <a:path w="546100" h="544195">
                                <a:moveTo>
                                  <a:pt x="134569" y="404812"/>
                                </a:moveTo>
                                <a:lnTo>
                                  <a:pt x="133959" y="402958"/>
                                </a:lnTo>
                                <a:lnTo>
                                  <a:pt x="134251" y="402005"/>
                                </a:lnTo>
                                <a:lnTo>
                                  <a:pt x="134251" y="401104"/>
                                </a:lnTo>
                                <a:lnTo>
                                  <a:pt x="133629" y="399237"/>
                                </a:lnTo>
                                <a:lnTo>
                                  <a:pt x="132715" y="400773"/>
                                </a:lnTo>
                                <a:lnTo>
                                  <a:pt x="132092" y="402005"/>
                                </a:lnTo>
                                <a:lnTo>
                                  <a:pt x="132384" y="403567"/>
                                </a:lnTo>
                                <a:lnTo>
                                  <a:pt x="133007" y="404812"/>
                                </a:lnTo>
                                <a:lnTo>
                                  <a:pt x="134569" y="404812"/>
                                </a:lnTo>
                                <a:close/>
                              </a:path>
                              <a:path w="546100" h="544195">
                                <a:moveTo>
                                  <a:pt x="135166" y="361162"/>
                                </a:moveTo>
                                <a:lnTo>
                                  <a:pt x="133007" y="360540"/>
                                </a:lnTo>
                                <a:lnTo>
                                  <a:pt x="133629" y="362077"/>
                                </a:lnTo>
                                <a:lnTo>
                                  <a:pt x="133629" y="362699"/>
                                </a:lnTo>
                                <a:lnTo>
                                  <a:pt x="134251" y="363016"/>
                                </a:lnTo>
                                <a:lnTo>
                                  <a:pt x="134569" y="362699"/>
                                </a:lnTo>
                                <a:lnTo>
                                  <a:pt x="134899" y="362699"/>
                                </a:lnTo>
                                <a:lnTo>
                                  <a:pt x="135166" y="362394"/>
                                </a:lnTo>
                                <a:lnTo>
                                  <a:pt x="135166" y="361162"/>
                                </a:lnTo>
                                <a:close/>
                              </a:path>
                              <a:path w="546100" h="544195">
                                <a:moveTo>
                                  <a:pt x="138252" y="397802"/>
                                </a:moveTo>
                                <a:lnTo>
                                  <a:pt x="137972" y="396684"/>
                                </a:lnTo>
                                <a:lnTo>
                                  <a:pt x="133515" y="399110"/>
                                </a:lnTo>
                                <a:lnTo>
                                  <a:pt x="133705" y="399110"/>
                                </a:lnTo>
                                <a:lnTo>
                                  <a:pt x="137020" y="400342"/>
                                </a:lnTo>
                                <a:lnTo>
                                  <a:pt x="138252" y="397802"/>
                                </a:lnTo>
                                <a:close/>
                              </a:path>
                              <a:path w="546100" h="544195">
                                <a:moveTo>
                                  <a:pt x="138252" y="396532"/>
                                </a:moveTo>
                                <a:lnTo>
                                  <a:pt x="138112" y="396240"/>
                                </a:lnTo>
                                <a:lnTo>
                                  <a:pt x="137934" y="396532"/>
                                </a:lnTo>
                                <a:lnTo>
                                  <a:pt x="137972" y="396684"/>
                                </a:lnTo>
                                <a:lnTo>
                                  <a:pt x="138252" y="396532"/>
                                </a:lnTo>
                                <a:close/>
                              </a:path>
                              <a:path w="546100" h="544195">
                                <a:moveTo>
                                  <a:pt x="140106" y="366737"/>
                                </a:moveTo>
                                <a:lnTo>
                                  <a:pt x="139814" y="366115"/>
                                </a:lnTo>
                                <a:lnTo>
                                  <a:pt x="139814" y="364261"/>
                                </a:lnTo>
                                <a:lnTo>
                                  <a:pt x="138277" y="364871"/>
                                </a:lnTo>
                                <a:lnTo>
                                  <a:pt x="138277" y="366115"/>
                                </a:lnTo>
                                <a:lnTo>
                                  <a:pt x="138899" y="366737"/>
                                </a:lnTo>
                                <a:lnTo>
                                  <a:pt x="137960" y="367677"/>
                                </a:lnTo>
                                <a:lnTo>
                                  <a:pt x="139192" y="367969"/>
                                </a:lnTo>
                                <a:lnTo>
                                  <a:pt x="139522" y="367360"/>
                                </a:lnTo>
                                <a:lnTo>
                                  <a:pt x="140106" y="366737"/>
                                </a:lnTo>
                                <a:close/>
                              </a:path>
                              <a:path w="546100" h="544195">
                                <a:moveTo>
                                  <a:pt x="143852" y="371678"/>
                                </a:moveTo>
                                <a:lnTo>
                                  <a:pt x="143560" y="369824"/>
                                </a:lnTo>
                                <a:lnTo>
                                  <a:pt x="142913" y="368909"/>
                                </a:lnTo>
                                <a:lnTo>
                                  <a:pt x="141973" y="368909"/>
                                </a:lnTo>
                                <a:lnTo>
                                  <a:pt x="140754" y="369824"/>
                                </a:lnTo>
                                <a:lnTo>
                                  <a:pt x="139814" y="370738"/>
                                </a:lnTo>
                                <a:lnTo>
                                  <a:pt x="139814" y="371360"/>
                                </a:lnTo>
                                <a:lnTo>
                                  <a:pt x="139204" y="372922"/>
                                </a:lnTo>
                                <a:lnTo>
                                  <a:pt x="140754" y="372592"/>
                                </a:lnTo>
                                <a:lnTo>
                                  <a:pt x="141668" y="372008"/>
                                </a:lnTo>
                                <a:lnTo>
                                  <a:pt x="143852" y="371678"/>
                                </a:lnTo>
                                <a:close/>
                              </a:path>
                              <a:path w="546100" h="544195">
                                <a:moveTo>
                                  <a:pt x="144348" y="250837"/>
                                </a:moveTo>
                                <a:lnTo>
                                  <a:pt x="142659" y="251409"/>
                                </a:lnTo>
                                <a:lnTo>
                                  <a:pt x="142938" y="251752"/>
                                </a:lnTo>
                                <a:lnTo>
                                  <a:pt x="144348" y="250837"/>
                                </a:lnTo>
                                <a:close/>
                              </a:path>
                              <a:path w="546100" h="544195">
                                <a:moveTo>
                                  <a:pt x="145707" y="393052"/>
                                </a:moveTo>
                                <a:lnTo>
                                  <a:pt x="145389" y="392112"/>
                                </a:lnTo>
                                <a:lnTo>
                                  <a:pt x="144767" y="392137"/>
                                </a:lnTo>
                                <a:lnTo>
                                  <a:pt x="143560" y="392734"/>
                                </a:lnTo>
                                <a:lnTo>
                                  <a:pt x="142913" y="395211"/>
                                </a:lnTo>
                                <a:lnTo>
                                  <a:pt x="142913" y="395820"/>
                                </a:lnTo>
                                <a:lnTo>
                                  <a:pt x="144475" y="395820"/>
                                </a:lnTo>
                                <a:lnTo>
                                  <a:pt x="145389" y="395528"/>
                                </a:lnTo>
                                <a:lnTo>
                                  <a:pt x="145389" y="394589"/>
                                </a:lnTo>
                                <a:lnTo>
                                  <a:pt x="145707" y="393674"/>
                                </a:lnTo>
                                <a:lnTo>
                                  <a:pt x="145707" y="393052"/>
                                </a:lnTo>
                                <a:close/>
                              </a:path>
                              <a:path w="546100" h="544195">
                                <a:moveTo>
                                  <a:pt x="146011" y="364871"/>
                                </a:moveTo>
                                <a:lnTo>
                                  <a:pt x="145402" y="363639"/>
                                </a:lnTo>
                                <a:lnTo>
                                  <a:pt x="144780" y="363639"/>
                                </a:lnTo>
                                <a:lnTo>
                                  <a:pt x="144475" y="364261"/>
                                </a:lnTo>
                                <a:lnTo>
                                  <a:pt x="144157" y="364578"/>
                                </a:lnTo>
                                <a:lnTo>
                                  <a:pt x="144157" y="365175"/>
                                </a:lnTo>
                                <a:lnTo>
                                  <a:pt x="142913" y="366763"/>
                                </a:lnTo>
                                <a:lnTo>
                                  <a:pt x="144475" y="367030"/>
                                </a:lnTo>
                                <a:lnTo>
                                  <a:pt x="145719" y="366407"/>
                                </a:lnTo>
                                <a:lnTo>
                                  <a:pt x="146011" y="364871"/>
                                </a:lnTo>
                                <a:close/>
                              </a:path>
                              <a:path w="546100" h="544195">
                                <a:moveTo>
                                  <a:pt x="149733" y="358025"/>
                                </a:moveTo>
                                <a:lnTo>
                                  <a:pt x="149110" y="357759"/>
                                </a:lnTo>
                                <a:lnTo>
                                  <a:pt x="148513" y="357759"/>
                                </a:lnTo>
                                <a:lnTo>
                                  <a:pt x="148513" y="358978"/>
                                </a:lnTo>
                                <a:lnTo>
                                  <a:pt x="149110" y="358978"/>
                                </a:lnTo>
                                <a:lnTo>
                                  <a:pt x="149110" y="358673"/>
                                </a:lnTo>
                                <a:lnTo>
                                  <a:pt x="149733" y="358025"/>
                                </a:lnTo>
                                <a:close/>
                              </a:path>
                              <a:path w="546100" h="544195">
                                <a:moveTo>
                                  <a:pt x="150355" y="366115"/>
                                </a:moveTo>
                                <a:lnTo>
                                  <a:pt x="149733" y="364871"/>
                                </a:lnTo>
                                <a:lnTo>
                                  <a:pt x="149110" y="364553"/>
                                </a:lnTo>
                                <a:lnTo>
                                  <a:pt x="148488" y="364871"/>
                                </a:lnTo>
                                <a:lnTo>
                                  <a:pt x="148488" y="365798"/>
                                </a:lnTo>
                                <a:lnTo>
                                  <a:pt x="148818" y="366407"/>
                                </a:lnTo>
                                <a:lnTo>
                                  <a:pt x="149402" y="366407"/>
                                </a:lnTo>
                                <a:lnTo>
                                  <a:pt x="150355" y="366115"/>
                                </a:lnTo>
                                <a:close/>
                              </a:path>
                              <a:path w="546100" h="544195">
                                <a:moveTo>
                                  <a:pt x="150355" y="270116"/>
                                </a:moveTo>
                                <a:lnTo>
                                  <a:pt x="149733" y="268884"/>
                                </a:lnTo>
                                <a:lnTo>
                                  <a:pt x="150050" y="267944"/>
                                </a:lnTo>
                                <a:lnTo>
                                  <a:pt x="147256" y="265163"/>
                                </a:lnTo>
                                <a:lnTo>
                                  <a:pt x="149110" y="260515"/>
                                </a:lnTo>
                                <a:lnTo>
                                  <a:pt x="149733" y="257416"/>
                                </a:lnTo>
                                <a:lnTo>
                                  <a:pt x="149733" y="255257"/>
                                </a:lnTo>
                                <a:lnTo>
                                  <a:pt x="148488" y="255562"/>
                                </a:lnTo>
                                <a:lnTo>
                                  <a:pt x="148196" y="260515"/>
                                </a:lnTo>
                                <a:lnTo>
                                  <a:pt x="144780" y="266077"/>
                                </a:lnTo>
                                <a:lnTo>
                                  <a:pt x="149110" y="269798"/>
                                </a:lnTo>
                                <a:lnTo>
                                  <a:pt x="150355" y="270116"/>
                                </a:lnTo>
                                <a:close/>
                              </a:path>
                              <a:path w="546100" h="544195">
                                <a:moveTo>
                                  <a:pt x="152222" y="251752"/>
                                </a:moveTo>
                                <a:lnTo>
                                  <a:pt x="151091" y="250482"/>
                                </a:lnTo>
                                <a:lnTo>
                                  <a:pt x="148805" y="247942"/>
                                </a:lnTo>
                                <a:lnTo>
                                  <a:pt x="144348" y="250837"/>
                                </a:lnTo>
                                <a:lnTo>
                                  <a:pt x="145389" y="250482"/>
                                </a:lnTo>
                                <a:lnTo>
                                  <a:pt x="148513" y="253022"/>
                                </a:lnTo>
                                <a:lnTo>
                                  <a:pt x="152222" y="253022"/>
                                </a:lnTo>
                                <a:lnTo>
                                  <a:pt x="152222" y="251752"/>
                                </a:lnTo>
                                <a:close/>
                              </a:path>
                              <a:path w="546100" h="544195">
                                <a:moveTo>
                                  <a:pt x="153746" y="241312"/>
                                </a:moveTo>
                                <a:lnTo>
                                  <a:pt x="152831" y="239776"/>
                                </a:lnTo>
                                <a:lnTo>
                                  <a:pt x="151587" y="242252"/>
                                </a:lnTo>
                                <a:lnTo>
                                  <a:pt x="151904" y="245021"/>
                                </a:lnTo>
                                <a:lnTo>
                                  <a:pt x="150050" y="246583"/>
                                </a:lnTo>
                                <a:lnTo>
                                  <a:pt x="150342" y="249034"/>
                                </a:lnTo>
                                <a:lnTo>
                                  <a:pt x="151295" y="249034"/>
                                </a:lnTo>
                                <a:lnTo>
                                  <a:pt x="152527" y="246583"/>
                                </a:lnTo>
                                <a:lnTo>
                                  <a:pt x="153123" y="244106"/>
                                </a:lnTo>
                                <a:lnTo>
                                  <a:pt x="153746" y="241312"/>
                                </a:lnTo>
                                <a:close/>
                              </a:path>
                              <a:path w="546100" h="544195">
                                <a:moveTo>
                                  <a:pt x="154686" y="360540"/>
                                </a:moveTo>
                                <a:lnTo>
                                  <a:pt x="154381" y="360235"/>
                                </a:lnTo>
                                <a:lnTo>
                                  <a:pt x="154381" y="359918"/>
                                </a:lnTo>
                                <a:lnTo>
                                  <a:pt x="154063" y="359943"/>
                                </a:lnTo>
                                <a:lnTo>
                                  <a:pt x="153441" y="360235"/>
                                </a:lnTo>
                                <a:lnTo>
                                  <a:pt x="153441" y="361162"/>
                                </a:lnTo>
                                <a:lnTo>
                                  <a:pt x="154063" y="361454"/>
                                </a:lnTo>
                                <a:lnTo>
                                  <a:pt x="154686" y="361772"/>
                                </a:lnTo>
                                <a:lnTo>
                                  <a:pt x="154381" y="360832"/>
                                </a:lnTo>
                                <a:lnTo>
                                  <a:pt x="154686" y="360540"/>
                                </a:lnTo>
                                <a:close/>
                              </a:path>
                              <a:path w="546100" h="544195">
                                <a:moveTo>
                                  <a:pt x="156641" y="434632"/>
                                </a:moveTo>
                                <a:lnTo>
                                  <a:pt x="151498" y="434632"/>
                                </a:lnTo>
                                <a:lnTo>
                                  <a:pt x="151206" y="434632"/>
                                </a:lnTo>
                                <a:lnTo>
                                  <a:pt x="150914" y="437172"/>
                                </a:lnTo>
                                <a:lnTo>
                                  <a:pt x="150291" y="438442"/>
                                </a:lnTo>
                                <a:lnTo>
                                  <a:pt x="151853" y="439712"/>
                                </a:lnTo>
                                <a:lnTo>
                                  <a:pt x="153060" y="439712"/>
                                </a:lnTo>
                                <a:lnTo>
                                  <a:pt x="151549" y="435902"/>
                                </a:lnTo>
                                <a:lnTo>
                                  <a:pt x="156641" y="434632"/>
                                </a:lnTo>
                                <a:close/>
                              </a:path>
                              <a:path w="546100" h="544195">
                                <a:moveTo>
                                  <a:pt x="157772" y="358686"/>
                                </a:moveTo>
                                <a:lnTo>
                                  <a:pt x="156857" y="358686"/>
                                </a:lnTo>
                                <a:lnTo>
                                  <a:pt x="156540" y="358978"/>
                                </a:lnTo>
                                <a:lnTo>
                                  <a:pt x="156540" y="359930"/>
                                </a:lnTo>
                                <a:lnTo>
                                  <a:pt x="157480" y="359930"/>
                                </a:lnTo>
                                <a:lnTo>
                                  <a:pt x="157175" y="359600"/>
                                </a:lnTo>
                                <a:lnTo>
                                  <a:pt x="157772" y="358686"/>
                                </a:lnTo>
                                <a:close/>
                              </a:path>
                              <a:path w="546100" h="544195">
                                <a:moveTo>
                                  <a:pt x="159956" y="402971"/>
                                </a:moveTo>
                                <a:lnTo>
                                  <a:pt x="159334" y="401726"/>
                                </a:lnTo>
                                <a:lnTo>
                                  <a:pt x="158711" y="402640"/>
                                </a:lnTo>
                                <a:lnTo>
                                  <a:pt x="158711" y="403885"/>
                                </a:lnTo>
                                <a:lnTo>
                                  <a:pt x="157175" y="405765"/>
                                </a:lnTo>
                                <a:lnTo>
                                  <a:pt x="158711" y="406361"/>
                                </a:lnTo>
                                <a:lnTo>
                                  <a:pt x="159956" y="406057"/>
                                </a:lnTo>
                                <a:lnTo>
                                  <a:pt x="159626" y="404825"/>
                                </a:lnTo>
                                <a:lnTo>
                                  <a:pt x="159956" y="403580"/>
                                </a:lnTo>
                                <a:lnTo>
                                  <a:pt x="159956" y="402971"/>
                                </a:lnTo>
                                <a:close/>
                              </a:path>
                              <a:path w="546100" h="544195">
                                <a:moveTo>
                                  <a:pt x="163055" y="398932"/>
                                </a:moveTo>
                                <a:lnTo>
                                  <a:pt x="162115" y="399567"/>
                                </a:lnTo>
                                <a:lnTo>
                                  <a:pt x="161721" y="400164"/>
                                </a:lnTo>
                                <a:lnTo>
                                  <a:pt x="163055" y="400164"/>
                                </a:lnTo>
                                <a:lnTo>
                                  <a:pt x="163055" y="398932"/>
                                </a:lnTo>
                                <a:close/>
                              </a:path>
                              <a:path w="546100" h="544195">
                                <a:moveTo>
                                  <a:pt x="163449" y="407619"/>
                                </a:moveTo>
                                <a:lnTo>
                                  <a:pt x="162725" y="407619"/>
                                </a:lnTo>
                                <a:lnTo>
                                  <a:pt x="163360" y="408863"/>
                                </a:lnTo>
                                <a:lnTo>
                                  <a:pt x="163449" y="407619"/>
                                </a:lnTo>
                                <a:close/>
                              </a:path>
                              <a:path w="546100" h="544195">
                                <a:moveTo>
                                  <a:pt x="163677" y="409473"/>
                                </a:moveTo>
                                <a:lnTo>
                                  <a:pt x="163512" y="409155"/>
                                </a:lnTo>
                                <a:lnTo>
                                  <a:pt x="163360" y="408863"/>
                                </a:lnTo>
                                <a:lnTo>
                                  <a:pt x="163677" y="409473"/>
                                </a:lnTo>
                                <a:close/>
                              </a:path>
                              <a:path w="546100" h="544195">
                                <a:moveTo>
                                  <a:pt x="163969" y="406057"/>
                                </a:moveTo>
                                <a:lnTo>
                                  <a:pt x="163347" y="402958"/>
                                </a:lnTo>
                                <a:lnTo>
                                  <a:pt x="163550" y="401408"/>
                                </a:lnTo>
                                <a:lnTo>
                                  <a:pt x="163677" y="400481"/>
                                </a:lnTo>
                                <a:lnTo>
                                  <a:pt x="161505" y="400481"/>
                                </a:lnTo>
                                <a:lnTo>
                                  <a:pt x="160896" y="401408"/>
                                </a:lnTo>
                                <a:lnTo>
                                  <a:pt x="161493" y="404520"/>
                                </a:lnTo>
                                <a:lnTo>
                                  <a:pt x="162115" y="406704"/>
                                </a:lnTo>
                                <a:lnTo>
                                  <a:pt x="161493" y="407301"/>
                                </a:lnTo>
                                <a:lnTo>
                                  <a:pt x="163550" y="407301"/>
                                </a:lnTo>
                                <a:lnTo>
                                  <a:pt x="163969" y="406057"/>
                                </a:lnTo>
                                <a:close/>
                              </a:path>
                              <a:path w="546100" h="544195">
                                <a:moveTo>
                                  <a:pt x="172656" y="190792"/>
                                </a:moveTo>
                                <a:lnTo>
                                  <a:pt x="171450" y="189572"/>
                                </a:lnTo>
                                <a:lnTo>
                                  <a:pt x="171081" y="188252"/>
                                </a:lnTo>
                                <a:lnTo>
                                  <a:pt x="170802" y="187058"/>
                                </a:lnTo>
                                <a:lnTo>
                                  <a:pt x="170929" y="187058"/>
                                </a:lnTo>
                                <a:lnTo>
                                  <a:pt x="168821" y="185826"/>
                                </a:lnTo>
                                <a:lnTo>
                                  <a:pt x="167919" y="188252"/>
                                </a:lnTo>
                                <a:lnTo>
                                  <a:pt x="169633" y="189572"/>
                                </a:lnTo>
                                <a:lnTo>
                                  <a:pt x="172466" y="190792"/>
                                </a:lnTo>
                                <a:lnTo>
                                  <a:pt x="172656" y="190792"/>
                                </a:lnTo>
                                <a:close/>
                              </a:path>
                              <a:path w="546100" h="544195">
                                <a:moveTo>
                                  <a:pt x="172948" y="404190"/>
                                </a:moveTo>
                                <a:lnTo>
                                  <a:pt x="171716" y="402043"/>
                                </a:lnTo>
                                <a:lnTo>
                                  <a:pt x="170497" y="402043"/>
                                </a:lnTo>
                                <a:lnTo>
                                  <a:pt x="168935" y="401104"/>
                                </a:lnTo>
                                <a:lnTo>
                                  <a:pt x="167995" y="402043"/>
                                </a:lnTo>
                                <a:lnTo>
                                  <a:pt x="167995" y="403275"/>
                                </a:lnTo>
                                <a:lnTo>
                                  <a:pt x="167373" y="404190"/>
                                </a:lnTo>
                                <a:lnTo>
                                  <a:pt x="168617" y="404812"/>
                                </a:lnTo>
                                <a:lnTo>
                                  <a:pt x="169557" y="401726"/>
                                </a:lnTo>
                                <a:lnTo>
                                  <a:pt x="170497" y="405765"/>
                                </a:lnTo>
                                <a:lnTo>
                                  <a:pt x="172339" y="405130"/>
                                </a:lnTo>
                                <a:lnTo>
                                  <a:pt x="172656" y="405130"/>
                                </a:lnTo>
                                <a:lnTo>
                                  <a:pt x="172948" y="404495"/>
                                </a:lnTo>
                                <a:lnTo>
                                  <a:pt x="172948" y="404190"/>
                                </a:lnTo>
                                <a:close/>
                              </a:path>
                              <a:path w="546100" h="544195">
                                <a:moveTo>
                                  <a:pt x="175729" y="289306"/>
                                </a:moveTo>
                                <a:lnTo>
                                  <a:pt x="175133" y="287769"/>
                                </a:lnTo>
                                <a:lnTo>
                                  <a:pt x="173901" y="289636"/>
                                </a:lnTo>
                                <a:lnTo>
                                  <a:pt x="172656" y="289013"/>
                                </a:lnTo>
                                <a:lnTo>
                                  <a:pt x="172656" y="286829"/>
                                </a:lnTo>
                                <a:lnTo>
                                  <a:pt x="171094" y="283730"/>
                                </a:lnTo>
                                <a:lnTo>
                                  <a:pt x="170497" y="288683"/>
                                </a:lnTo>
                                <a:lnTo>
                                  <a:pt x="167995" y="288391"/>
                                </a:lnTo>
                                <a:lnTo>
                                  <a:pt x="166141" y="289306"/>
                                </a:lnTo>
                                <a:lnTo>
                                  <a:pt x="166471" y="286232"/>
                                </a:lnTo>
                                <a:lnTo>
                                  <a:pt x="164617" y="286537"/>
                                </a:lnTo>
                                <a:lnTo>
                                  <a:pt x="163855" y="287045"/>
                                </a:lnTo>
                                <a:lnTo>
                                  <a:pt x="163271" y="287553"/>
                                </a:lnTo>
                                <a:lnTo>
                                  <a:pt x="163283" y="288798"/>
                                </a:lnTo>
                                <a:lnTo>
                                  <a:pt x="163347" y="289013"/>
                                </a:lnTo>
                                <a:lnTo>
                                  <a:pt x="165823" y="290868"/>
                                </a:lnTo>
                                <a:lnTo>
                                  <a:pt x="168325" y="294259"/>
                                </a:lnTo>
                                <a:lnTo>
                                  <a:pt x="171716" y="293344"/>
                                </a:lnTo>
                                <a:lnTo>
                                  <a:pt x="173570" y="292722"/>
                                </a:lnTo>
                                <a:lnTo>
                                  <a:pt x="175133" y="290868"/>
                                </a:lnTo>
                                <a:lnTo>
                                  <a:pt x="175729" y="289306"/>
                                </a:lnTo>
                                <a:close/>
                              </a:path>
                              <a:path w="546100" h="544195">
                                <a:moveTo>
                                  <a:pt x="177914" y="419684"/>
                                </a:moveTo>
                                <a:lnTo>
                                  <a:pt x="177292" y="416572"/>
                                </a:lnTo>
                                <a:lnTo>
                                  <a:pt x="177292" y="414401"/>
                                </a:lnTo>
                                <a:lnTo>
                                  <a:pt x="176974" y="413778"/>
                                </a:lnTo>
                                <a:lnTo>
                                  <a:pt x="176682" y="412864"/>
                                </a:lnTo>
                                <a:lnTo>
                                  <a:pt x="176060" y="412889"/>
                                </a:lnTo>
                                <a:lnTo>
                                  <a:pt x="174523" y="414731"/>
                                </a:lnTo>
                                <a:lnTo>
                                  <a:pt x="176060" y="416572"/>
                                </a:lnTo>
                                <a:lnTo>
                                  <a:pt x="175437" y="418439"/>
                                </a:lnTo>
                                <a:lnTo>
                                  <a:pt x="175729" y="419684"/>
                                </a:lnTo>
                                <a:lnTo>
                                  <a:pt x="175145" y="421525"/>
                                </a:lnTo>
                                <a:lnTo>
                                  <a:pt x="176682" y="421525"/>
                                </a:lnTo>
                                <a:lnTo>
                                  <a:pt x="177914" y="419684"/>
                                </a:lnTo>
                                <a:close/>
                              </a:path>
                              <a:path w="546100" h="544195">
                                <a:moveTo>
                                  <a:pt x="184416" y="118694"/>
                                </a:moveTo>
                                <a:lnTo>
                                  <a:pt x="183159" y="116840"/>
                                </a:lnTo>
                                <a:lnTo>
                                  <a:pt x="183807" y="115277"/>
                                </a:lnTo>
                                <a:lnTo>
                                  <a:pt x="182880" y="114046"/>
                                </a:lnTo>
                                <a:lnTo>
                                  <a:pt x="178841" y="114046"/>
                                </a:lnTo>
                                <a:lnTo>
                                  <a:pt x="177292" y="115277"/>
                                </a:lnTo>
                                <a:lnTo>
                                  <a:pt x="177901" y="116522"/>
                                </a:lnTo>
                                <a:lnTo>
                                  <a:pt x="179438" y="117754"/>
                                </a:lnTo>
                                <a:lnTo>
                                  <a:pt x="180060" y="120548"/>
                                </a:lnTo>
                                <a:lnTo>
                                  <a:pt x="182562" y="119316"/>
                                </a:lnTo>
                                <a:lnTo>
                                  <a:pt x="184416" y="118694"/>
                                </a:lnTo>
                                <a:close/>
                              </a:path>
                              <a:path w="546100" h="544195">
                                <a:moveTo>
                                  <a:pt x="186639" y="418198"/>
                                </a:moveTo>
                                <a:lnTo>
                                  <a:pt x="185420" y="417944"/>
                                </a:lnTo>
                                <a:lnTo>
                                  <a:pt x="185470" y="418693"/>
                                </a:lnTo>
                                <a:lnTo>
                                  <a:pt x="186131" y="418198"/>
                                </a:lnTo>
                                <a:lnTo>
                                  <a:pt x="186639" y="418198"/>
                                </a:lnTo>
                                <a:close/>
                              </a:path>
                              <a:path w="546100" h="544195">
                                <a:moveTo>
                                  <a:pt x="187198" y="402932"/>
                                </a:moveTo>
                                <a:lnTo>
                                  <a:pt x="186601" y="402018"/>
                                </a:lnTo>
                                <a:lnTo>
                                  <a:pt x="186905" y="401396"/>
                                </a:lnTo>
                                <a:lnTo>
                                  <a:pt x="186905" y="400164"/>
                                </a:lnTo>
                                <a:lnTo>
                                  <a:pt x="186283" y="398919"/>
                                </a:lnTo>
                                <a:lnTo>
                                  <a:pt x="185343" y="398627"/>
                                </a:lnTo>
                                <a:lnTo>
                                  <a:pt x="184429" y="399859"/>
                                </a:lnTo>
                                <a:lnTo>
                                  <a:pt x="185039" y="401104"/>
                                </a:lnTo>
                                <a:lnTo>
                                  <a:pt x="184099" y="403580"/>
                                </a:lnTo>
                                <a:lnTo>
                                  <a:pt x="186283" y="403580"/>
                                </a:lnTo>
                                <a:lnTo>
                                  <a:pt x="187198" y="402932"/>
                                </a:lnTo>
                                <a:close/>
                              </a:path>
                              <a:path w="546100" h="544195">
                                <a:moveTo>
                                  <a:pt x="189382" y="422478"/>
                                </a:moveTo>
                                <a:lnTo>
                                  <a:pt x="188112" y="420624"/>
                                </a:lnTo>
                                <a:lnTo>
                                  <a:pt x="187528" y="419379"/>
                                </a:lnTo>
                                <a:lnTo>
                                  <a:pt x="186283" y="419976"/>
                                </a:lnTo>
                                <a:lnTo>
                                  <a:pt x="186283" y="422452"/>
                                </a:lnTo>
                                <a:lnTo>
                                  <a:pt x="186283" y="423392"/>
                                </a:lnTo>
                                <a:lnTo>
                                  <a:pt x="187198" y="423989"/>
                                </a:lnTo>
                                <a:lnTo>
                                  <a:pt x="188112" y="423722"/>
                                </a:lnTo>
                                <a:lnTo>
                                  <a:pt x="189382" y="422478"/>
                                </a:lnTo>
                                <a:close/>
                              </a:path>
                              <a:path w="546100" h="544195">
                                <a:moveTo>
                                  <a:pt x="190296" y="361454"/>
                                </a:moveTo>
                                <a:lnTo>
                                  <a:pt x="189674" y="360248"/>
                                </a:lnTo>
                                <a:lnTo>
                                  <a:pt x="189052" y="360540"/>
                                </a:lnTo>
                                <a:lnTo>
                                  <a:pt x="187515" y="360832"/>
                                </a:lnTo>
                                <a:lnTo>
                                  <a:pt x="186893" y="362699"/>
                                </a:lnTo>
                                <a:lnTo>
                                  <a:pt x="187198" y="363639"/>
                                </a:lnTo>
                                <a:lnTo>
                                  <a:pt x="187515" y="363931"/>
                                </a:lnTo>
                                <a:lnTo>
                                  <a:pt x="187833" y="363639"/>
                                </a:lnTo>
                                <a:lnTo>
                                  <a:pt x="188112" y="363639"/>
                                </a:lnTo>
                                <a:lnTo>
                                  <a:pt x="188760" y="362394"/>
                                </a:lnTo>
                                <a:lnTo>
                                  <a:pt x="190296" y="361454"/>
                                </a:lnTo>
                                <a:close/>
                              </a:path>
                              <a:path w="546100" h="544195">
                                <a:moveTo>
                                  <a:pt x="197104" y="400786"/>
                                </a:moveTo>
                                <a:lnTo>
                                  <a:pt x="195859" y="400494"/>
                                </a:lnTo>
                                <a:lnTo>
                                  <a:pt x="194945" y="400469"/>
                                </a:lnTo>
                                <a:lnTo>
                                  <a:pt x="194005" y="401701"/>
                                </a:lnTo>
                                <a:lnTo>
                                  <a:pt x="192468" y="402018"/>
                                </a:lnTo>
                                <a:lnTo>
                                  <a:pt x="192151" y="403555"/>
                                </a:lnTo>
                                <a:lnTo>
                                  <a:pt x="192773" y="405117"/>
                                </a:lnTo>
                                <a:lnTo>
                                  <a:pt x="194322" y="405447"/>
                                </a:lnTo>
                                <a:lnTo>
                                  <a:pt x="195567" y="405739"/>
                                </a:lnTo>
                                <a:lnTo>
                                  <a:pt x="197104" y="405142"/>
                                </a:lnTo>
                                <a:lnTo>
                                  <a:pt x="197104" y="400786"/>
                                </a:lnTo>
                                <a:close/>
                              </a:path>
                              <a:path w="546100" h="544195">
                                <a:moveTo>
                                  <a:pt x="198043" y="435902"/>
                                </a:moveTo>
                                <a:lnTo>
                                  <a:pt x="197053" y="434632"/>
                                </a:lnTo>
                                <a:lnTo>
                                  <a:pt x="196380" y="435902"/>
                                </a:lnTo>
                                <a:lnTo>
                                  <a:pt x="198043" y="435902"/>
                                </a:lnTo>
                                <a:close/>
                              </a:path>
                              <a:path w="546100" h="544195">
                                <a:moveTo>
                                  <a:pt x="198043" y="432092"/>
                                </a:moveTo>
                                <a:lnTo>
                                  <a:pt x="196507" y="428282"/>
                                </a:lnTo>
                                <a:lnTo>
                                  <a:pt x="193090" y="429552"/>
                                </a:lnTo>
                                <a:lnTo>
                                  <a:pt x="197053" y="434632"/>
                                </a:lnTo>
                                <a:lnTo>
                                  <a:pt x="197104" y="434251"/>
                                </a:lnTo>
                                <a:lnTo>
                                  <a:pt x="197980" y="432244"/>
                                </a:lnTo>
                                <a:lnTo>
                                  <a:pt x="198043" y="432092"/>
                                </a:lnTo>
                                <a:close/>
                              </a:path>
                              <a:path w="546100" h="544195">
                                <a:moveTo>
                                  <a:pt x="199783" y="419061"/>
                                </a:moveTo>
                                <a:lnTo>
                                  <a:pt x="199237" y="417550"/>
                                </a:lnTo>
                                <a:lnTo>
                                  <a:pt x="199174" y="417360"/>
                                </a:lnTo>
                                <a:lnTo>
                                  <a:pt x="196507" y="421932"/>
                                </a:lnTo>
                                <a:lnTo>
                                  <a:pt x="198335" y="423202"/>
                                </a:lnTo>
                                <a:lnTo>
                                  <a:pt x="199580" y="423202"/>
                                </a:lnTo>
                                <a:lnTo>
                                  <a:pt x="199301" y="421932"/>
                                </a:lnTo>
                                <a:lnTo>
                                  <a:pt x="199466" y="421170"/>
                                </a:lnTo>
                                <a:lnTo>
                                  <a:pt x="199580" y="420662"/>
                                </a:lnTo>
                                <a:lnTo>
                                  <a:pt x="199707" y="420154"/>
                                </a:lnTo>
                                <a:lnTo>
                                  <a:pt x="199783" y="419061"/>
                                </a:lnTo>
                                <a:close/>
                              </a:path>
                              <a:path w="546100" h="544195">
                                <a:moveTo>
                                  <a:pt x="203619" y="363512"/>
                                </a:moveTo>
                                <a:lnTo>
                                  <a:pt x="202374" y="363512"/>
                                </a:lnTo>
                                <a:lnTo>
                                  <a:pt x="202425" y="363855"/>
                                </a:lnTo>
                                <a:lnTo>
                                  <a:pt x="203619" y="363512"/>
                                </a:lnTo>
                                <a:close/>
                              </a:path>
                              <a:path w="546100" h="544195">
                                <a:moveTo>
                                  <a:pt x="205155" y="374154"/>
                                </a:moveTo>
                                <a:lnTo>
                                  <a:pt x="204863" y="372922"/>
                                </a:lnTo>
                                <a:lnTo>
                                  <a:pt x="203619" y="373862"/>
                                </a:lnTo>
                                <a:lnTo>
                                  <a:pt x="203619" y="374777"/>
                                </a:lnTo>
                                <a:lnTo>
                                  <a:pt x="203936" y="374777"/>
                                </a:lnTo>
                                <a:lnTo>
                                  <a:pt x="203936" y="375399"/>
                                </a:lnTo>
                                <a:lnTo>
                                  <a:pt x="204558" y="375399"/>
                                </a:lnTo>
                                <a:lnTo>
                                  <a:pt x="204863" y="375094"/>
                                </a:lnTo>
                                <a:lnTo>
                                  <a:pt x="205155" y="374777"/>
                                </a:lnTo>
                                <a:lnTo>
                                  <a:pt x="205155" y="374154"/>
                                </a:lnTo>
                                <a:close/>
                              </a:path>
                              <a:path w="546100" h="544195">
                                <a:moveTo>
                                  <a:pt x="210096" y="443522"/>
                                </a:moveTo>
                                <a:lnTo>
                                  <a:pt x="209575" y="444906"/>
                                </a:lnTo>
                                <a:lnTo>
                                  <a:pt x="209181" y="446062"/>
                                </a:lnTo>
                                <a:lnTo>
                                  <a:pt x="209575" y="446303"/>
                                </a:lnTo>
                                <a:lnTo>
                                  <a:pt x="209511" y="446062"/>
                                </a:lnTo>
                                <a:lnTo>
                                  <a:pt x="210096" y="443522"/>
                                </a:lnTo>
                                <a:close/>
                              </a:path>
                              <a:path w="546100" h="544195">
                                <a:moveTo>
                                  <a:pt x="211340" y="439712"/>
                                </a:moveTo>
                                <a:lnTo>
                                  <a:pt x="211264" y="438442"/>
                                </a:lnTo>
                                <a:lnTo>
                                  <a:pt x="211188" y="437172"/>
                                </a:lnTo>
                                <a:lnTo>
                                  <a:pt x="211112" y="435902"/>
                                </a:lnTo>
                                <a:lnTo>
                                  <a:pt x="211035" y="434632"/>
                                </a:lnTo>
                                <a:lnTo>
                                  <a:pt x="209486" y="434632"/>
                                </a:lnTo>
                                <a:lnTo>
                                  <a:pt x="209804" y="437172"/>
                                </a:lnTo>
                                <a:lnTo>
                                  <a:pt x="208559" y="437172"/>
                                </a:lnTo>
                                <a:lnTo>
                                  <a:pt x="207657" y="435902"/>
                                </a:lnTo>
                                <a:lnTo>
                                  <a:pt x="207327" y="434632"/>
                                </a:lnTo>
                                <a:lnTo>
                                  <a:pt x="206095" y="433362"/>
                                </a:lnTo>
                                <a:lnTo>
                                  <a:pt x="204558" y="433362"/>
                                </a:lnTo>
                                <a:lnTo>
                                  <a:pt x="203288" y="430822"/>
                                </a:lnTo>
                                <a:lnTo>
                                  <a:pt x="201752" y="432092"/>
                                </a:lnTo>
                                <a:lnTo>
                                  <a:pt x="200837" y="433362"/>
                                </a:lnTo>
                                <a:lnTo>
                                  <a:pt x="201752" y="434632"/>
                                </a:lnTo>
                                <a:lnTo>
                                  <a:pt x="202374" y="437172"/>
                                </a:lnTo>
                                <a:lnTo>
                                  <a:pt x="205168" y="439712"/>
                                </a:lnTo>
                                <a:lnTo>
                                  <a:pt x="205168" y="442252"/>
                                </a:lnTo>
                                <a:lnTo>
                                  <a:pt x="205790" y="446062"/>
                                </a:lnTo>
                                <a:lnTo>
                                  <a:pt x="208597" y="447332"/>
                                </a:lnTo>
                                <a:lnTo>
                                  <a:pt x="206705" y="443522"/>
                                </a:lnTo>
                                <a:lnTo>
                                  <a:pt x="208597" y="442252"/>
                                </a:lnTo>
                                <a:lnTo>
                                  <a:pt x="210070" y="443522"/>
                                </a:lnTo>
                                <a:lnTo>
                                  <a:pt x="210210" y="443052"/>
                                </a:lnTo>
                                <a:lnTo>
                                  <a:pt x="210477" y="442252"/>
                                </a:lnTo>
                                <a:lnTo>
                                  <a:pt x="211340" y="439712"/>
                                </a:lnTo>
                                <a:close/>
                              </a:path>
                              <a:path w="546100" h="544195">
                                <a:moveTo>
                                  <a:pt x="212280" y="375399"/>
                                </a:moveTo>
                                <a:lnTo>
                                  <a:pt x="211988" y="373862"/>
                                </a:lnTo>
                                <a:lnTo>
                                  <a:pt x="211670" y="372592"/>
                                </a:lnTo>
                                <a:lnTo>
                                  <a:pt x="211048" y="371983"/>
                                </a:lnTo>
                                <a:lnTo>
                                  <a:pt x="210426" y="372008"/>
                                </a:lnTo>
                                <a:lnTo>
                                  <a:pt x="209486" y="372008"/>
                                </a:lnTo>
                                <a:lnTo>
                                  <a:pt x="208864" y="373253"/>
                                </a:lnTo>
                                <a:lnTo>
                                  <a:pt x="208864" y="374484"/>
                                </a:lnTo>
                                <a:lnTo>
                                  <a:pt x="209181" y="375069"/>
                                </a:lnTo>
                                <a:lnTo>
                                  <a:pt x="209486" y="376961"/>
                                </a:lnTo>
                                <a:lnTo>
                                  <a:pt x="211048" y="376339"/>
                                </a:lnTo>
                                <a:lnTo>
                                  <a:pt x="212280" y="375399"/>
                                </a:lnTo>
                                <a:close/>
                              </a:path>
                              <a:path w="546100" h="544195">
                                <a:moveTo>
                                  <a:pt x="213220" y="170116"/>
                                </a:moveTo>
                                <a:lnTo>
                                  <a:pt x="211035" y="166370"/>
                                </a:lnTo>
                                <a:lnTo>
                                  <a:pt x="212280" y="160502"/>
                                </a:lnTo>
                                <a:lnTo>
                                  <a:pt x="208241" y="158000"/>
                                </a:lnTo>
                                <a:lnTo>
                                  <a:pt x="206387" y="159258"/>
                                </a:lnTo>
                                <a:lnTo>
                                  <a:pt x="208241" y="161124"/>
                                </a:lnTo>
                                <a:lnTo>
                                  <a:pt x="208559" y="162648"/>
                                </a:lnTo>
                                <a:lnTo>
                                  <a:pt x="210426" y="165455"/>
                                </a:lnTo>
                                <a:lnTo>
                                  <a:pt x="207619" y="171030"/>
                                </a:lnTo>
                                <a:lnTo>
                                  <a:pt x="212280" y="171323"/>
                                </a:lnTo>
                                <a:lnTo>
                                  <a:pt x="212902" y="171640"/>
                                </a:lnTo>
                                <a:lnTo>
                                  <a:pt x="213220" y="170700"/>
                                </a:lnTo>
                                <a:lnTo>
                                  <a:pt x="213220" y="170116"/>
                                </a:lnTo>
                                <a:close/>
                              </a:path>
                              <a:path w="546100" h="544195">
                                <a:moveTo>
                                  <a:pt x="214134" y="367322"/>
                                </a:moveTo>
                                <a:lnTo>
                                  <a:pt x="214096" y="366941"/>
                                </a:lnTo>
                                <a:lnTo>
                                  <a:pt x="213969" y="367245"/>
                                </a:lnTo>
                                <a:lnTo>
                                  <a:pt x="214134" y="367322"/>
                                </a:lnTo>
                                <a:close/>
                              </a:path>
                              <a:path w="546100" h="544195">
                                <a:moveTo>
                                  <a:pt x="217563" y="373849"/>
                                </a:moveTo>
                                <a:lnTo>
                                  <a:pt x="214147" y="372910"/>
                                </a:lnTo>
                                <a:lnTo>
                                  <a:pt x="214147" y="375069"/>
                                </a:lnTo>
                                <a:lnTo>
                                  <a:pt x="214769" y="376339"/>
                                </a:lnTo>
                                <a:lnTo>
                                  <a:pt x="214147" y="378510"/>
                                </a:lnTo>
                                <a:lnTo>
                                  <a:pt x="216001" y="379107"/>
                                </a:lnTo>
                                <a:lnTo>
                                  <a:pt x="217246" y="378485"/>
                                </a:lnTo>
                                <a:lnTo>
                                  <a:pt x="216941" y="376948"/>
                                </a:lnTo>
                                <a:lnTo>
                                  <a:pt x="216941" y="375691"/>
                                </a:lnTo>
                                <a:lnTo>
                                  <a:pt x="217563" y="373849"/>
                                </a:lnTo>
                                <a:close/>
                              </a:path>
                              <a:path w="546100" h="544195">
                                <a:moveTo>
                                  <a:pt x="218478" y="435457"/>
                                </a:moveTo>
                                <a:lnTo>
                                  <a:pt x="218186" y="434860"/>
                                </a:lnTo>
                                <a:lnTo>
                                  <a:pt x="218186" y="433920"/>
                                </a:lnTo>
                                <a:lnTo>
                                  <a:pt x="216941" y="432689"/>
                                </a:lnTo>
                                <a:lnTo>
                                  <a:pt x="215709" y="428650"/>
                                </a:lnTo>
                                <a:lnTo>
                                  <a:pt x="214147" y="431444"/>
                                </a:lnTo>
                                <a:lnTo>
                                  <a:pt x="214147" y="433628"/>
                                </a:lnTo>
                                <a:lnTo>
                                  <a:pt x="216001" y="435483"/>
                                </a:lnTo>
                                <a:lnTo>
                                  <a:pt x="217855" y="436105"/>
                                </a:lnTo>
                                <a:lnTo>
                                  <a:pt x="218478" y="435457"/>
                                </a:lnTo>
                                <a:close/>
                              </a:path>
                              <a:path w="546100" h="544195">
                                <a:moveTo>
                                  <a:pt x="223431" y="285927"/>
                                </a:moveTo>
                                <a:lnTo>
                                  <a:pt x="222478" y="284975"/>
                                </a:lnTo>
                                <a:lnTo>
                                  <a:pt x="222186" y="284365"/>
                                </a:lnTo>
                                <a:lnTo>
                                  <a:pt x="221538" y="280974"/>
                                </a:lnTo>
                                <a:lnTo>
                                  <a:pt x="220649" y="280974"/>
                                </a:lnTo>
                                <a:lnTo>
                                  <a:pt x="220332" y="281851"/>
                                </a:lnTo>
                                <a:lnTo>
                                  <a:pt x="220040" y="282829"/>
                                </a:lnTo>
                                <a:lnTo>
                                  <a:pt x="219087" y="284365"/>
                                </a:lnTo>
                                <a:lnTo>
                                  <a:pt x="219710" y="285927"/>
                                </a:lnTo>
                                <a:lnTo>
                                  <a:pt x="220954" y="287159"/>
                                </a:lnTo>
                                <a:lnTo>
                                  <a:pt x="221538" y="287782"/>
                                </a:lnTo>
                                <a:lnTo>
                                  <a:pt x="222186" y="287159"/>
                                </a:lnTo>
                                <a:lnTo>
                                  <a:pt x="222808" y="286842"/>
                                </a:lnTo>
                                <a:lnTo>
                                  <a:pt x="223431" y="285927"/>
                                </a:lnTo>
                                <a:close/>
                              </a:path>
                              <a:path w="546100" h="544195">
                                <a:moveTo>
                                  <a:pt x="224675" y="293446"/>
                                </a:moveTo>
                                <a:lnTo>
                                  <a:pt x="224586" y="292392"/>
                                </a:lnTo>
                                <a:lnTo>
                                  <a:pt x="224485" y="291122"/>
                                </a:lnTo>
                                <a:lnTo>
                                  <a:pt x="224370" y="289852"/>
                                </a:lnTo>
                                <a:lnTo>
                                  <a:pt x="220332" y="291122"/>
                                </a:lnTo>
                                <a:lnTo>
                                  <a:pt x="219087" y="287312"/>
                                </a:lnTo>
                                <a:lnTo>
                                  <a:pt x="218465" y="288582"/>
                                </a:lnTo>
                                <a:lnTo>
                                  <a:pt x="218173" y="288582"/>
                                </a:lnTo>
                                <a:lnTo>
                                  <a:pt x="218224" y="289204"/>
                                </a:lnTo>
                                <a:lnTo>
                                  <a:pt x="218351" y="290842"/>
                                </a:lnTo>
                                <a:lnTo>
                                  <a:pt x="218465" y="292392"/>
                                </a:lnTo>
                                <a:lnTo>
                                  <a:pt x="224675" y="293446"/>
                                </a:lnTo>
                                <a:close/>
                              </a:path>
                              <a:path w="546100" h="544195">
                                <a:moveTo>
                                  <a:pt x="225615" y="373545"/>
                                </a:moveTo>
                                <a:lnTo>
                                  <a:pt x="224053" y="371652"/>
                                </a:lnTo>
                                <a:lnTo>
                                  <a:pt x="222808" y="371652"/>
                                </a:lnTo>
                                <a:lnTo>
                                  <a:pt x="222199" y="373214"/>
                                </a:lnTo>
                                <a:lnTo>
                                  <a:pt x="220954" y="373837"/>
                                </a:lnTo>
                                <a:lnTo>
                                  <a:pt x="220662" y="375081"/>
                                </a:lnTo>
                                <a:lnTo>
                                  <a:pt x="220662" y="376021"/>
                                </a:lnTo>
                                <a:lnTo>
                                  <a:pt x="220954" y="377253"/>
                                </a:lnTo>
                                <a:lnTo>
                                  <a:pt x="221869" y="377583"/>
                                </a:lnTo>
                                <a:lnTo>
                                  <a:pt x="222516" y="377253"/>
                                </a:lnTo>
                                <a:lnTo>
                                  <a:pt x="223139" y="376631"/>
                                </a:lnTo>
                                <a:lnTo>
                                  <a:pt x="223139" y="374777"/>
                                </a:lnTo>
                                <a:lnTo>
                                  <a:pt x="225615" y="373545"/>
                                </a:lnTo>
                                <a:close/>
                              </a:path>
                              <a:path w="546100" h="544195">
                                <a:moveTo>
                                  <a:pt x="227761" y="202222"/>
                                </a:moveTo>
                                <a:lnTo>
                                  <a:pt x="226999" y="201904"/>
                                </a:lnTo>
                                <a:lnTo>
                                  <a:pt x="226923" y="203073"/>
                                </a:lnTo>
                                <a:lnTo>
                                  <a:pt x="227761" y="202222"/>
                                </a:lnTo>
                                <a:close/>
                              </a:path>
                              <a:path w="546100" h="544195">
                                <a:moveTo>
                                  <a:pt x="228371" y="420662"/>
                                </a:moveTo>
                                <a:lnTo>
                                  <a:pt x="225196" y="415772"/>
                                </a:lnTo>
                                <a:lnTo>
                                  <a:pt x="225056" y="415772"/>
                                </a:lnTo>
                                <a:lnTo>
                                  <a:pt x="223126" y="414312"/>
                                </a:lnTo>
                                <a:lnTo>
                                  <a:pt x="222465" y="415772"/>
                                </a:lnTo>
                                <a:lnTo>
                                  <a:pt x="222262" y="416648"/>
                                </a:lnTo>
                                <a:lnTo>
                                  <a:pt x="222186" y="416941"/>
                                </a:lnTo>
                                <a:lnTo>
                                  <a:pt x="222084" y="417360"/>
                                </a:lnTo>
                                <a:lnTo>
                                  <a:pt x="222034" y="417550"/>
                                </a:lnTo>
                                <a:lnTo>
                                  <a:pt x="221945" y="417944"/>
                                </a:lnTo>
                                <a:lnTo>
                                  <a:pt x="221869" y="418198"/>
                                </a:lnTo>
                                <a:lnTo>
                                  <a:pt x="221754" y="418693"/>
                                </a:lnTo>
                                <a:lnTo>
                                  <a:pt x="221665" y="419061"/>
                                </a:lnTo>
                                <a:lnTo>
                                  <a:pt x="221602" y="419417"/>
                                </a:lnTo>
                                <a:lnTo>
                                  <a:pt x="222504" y="420662"/>
                                </a:lnTo>
                                <a:lnTo>
                                  <a:pt x="228371" y="420662"/>
                                </a:lnTo>
                                <a:close/>
                              </a:path>
                              <a:path w="546100" h="544195">
                                <a:moveTo>
                                  <a:pt x="229616" y="209842"/>
                                </a:moveTo>
                                <a:lnTo>
                                  <a:pt x="226822" y="204762"/>
                                </a:lnTo>
                                <a:lnTo>
                                  <a:pt x="226923" y="203073"/>
                                </a:lnTo>
                                <a:lnTo>
                                  <a:pt x="225285" y="204762"/>
                                </a:lnTo>
                                <a:lnTo>
                                  <a:pt x="224066" y="206057"/>
                                </a:lnTo>
                                <a:lnTo>
                                  <a:pt x="226199" y="208572"/>
                                </a:lnTo>
                                <a:lnTo>
                                  <a:pt x="226822" y="209842"/>
                                </a:lnTo>
                                <a:lnTo>
                                  <a:pt x="225285" y="212382"/>
                                </a:lnTo>
                                <a:lnTo>
                                  <a:pt x="227139" y="213652"/>
                                </a:lnTo>
                                <a:lnTo>
                                  <a:pt x="229616" y="209842"/>
                                </a:lnTo>
                                <a:close/>
                              </a:path>
                              <a:path w="546100" h="544195">
                                <a:moveTo>
                                  <a:pt x="229628" y="374777"/>
                                </a:moveTo>
                                <a:lnTo>
                                  <a:pt x="228714" y="373862"/>
                                </a:lnTo>
                                <a:lnTo>
                                  <a:pt x="227469" y="373837"/>
                                </a:lnTo>
                                <a:lnTo>
                                  <a:pt x="226822" y="374459"/>
                                </a:lnTo>
                                <a:lnTo>
                                  <a:pt x="226529" y="375399"/>
                                </a:lnTo>
                                <a:lnTo>
                                  <a:pt x="226529" y="376631"/>
                                </a:lnTo>
                                <a:lnTo>
                                  <a:pt x="226822" y="377558"/>
                                </a:lnTo>
                                <a:lnTo>
                                  <a:pt x="229006" y="377558"/>
                                </a:lnTo>
                                <a:lnTo>
                                  <a:pt x="229298" y="376961"/>
                                </a:lnTo>
                                <a:lnTo>
                                  <a:pt x="229628" y="376631"/>
                                </a:lnTo>
                                <a:lnTo>
                                  <a:pt x="229628" y="374777"/>
                                </a:lnTo>
                                <a:close/>
                              </a:path>
                              <a:path w="546100" h="544195">
                                <a:moveTo>
                                  <a:pt x="231470" y="260642"/>
                                </a:moveTo>
                                <a:lnTo>
                                  <a:pt x="229031" y="260642"/>
                                </a:lnTo>
                                <a:lnTo>
                                  <a:pt x="228701" y="258102"/>
                                </a:lnTo>
                                <a:lnTo>
                                  <a:pt x="228104" y="256882"/>
                                </a:lnTo>
                                <a:lnTo>
                                  <a:pt x="227406" y="256882"/>
                                </a:lnTo>
                                <a:lnTo>
                                  <a:pt x="226250" y="258102"/>
                                </a:lnTo>
                                <a:lnTo>
                                  <a:pt x="225628" y="259372"/>
                                </a:lnTo>
                                <a:lnTo>
                                  <a:pt x="226250" y="260642"/>
                                </a:lnTo>
                                <a:lnTo>
                                  <a:pt x="227457" y="260642"/>
                                </a:lnTo>
                                <a:lnTo>
                                  <a:pt x="229616" y="264452"/>
                                </a:lnTo>
                                <a:lnTo>
                                  <a:pt x="231470" y="260642"/>
                                </a:lnTo>
                                <a:close/>
                              </a:path>
                              <a:path w="546100" h="544195">
                                <a:moveTo>
                                  <a:pt x="232422" y="195199"/>
                                </a:moveTo>
                                <a:lnTo>
                                  <a:pt x="232410" y="194551"/>
                                </a:lnTo>
                                <a:lnTo>
                                  <a:pt x="231152" y="194551"/>
                                </a:lnTo>
                                <a:lnTo>
                                  <a:pt x="229933" y="195199"/>
                                </a:lnTo>
                                <a:lnTo>
                                  <a:pt x="232422" y="195199"/>
                                </a:lnTo>
                                <a:close/>
                              </a:path>
                              <a:path w="546100" h="544195">
                                <a:moveTo>
                                  <a:pt x="232448" y="196405"/>
                                </a:moveTo>
                                <a:lnTo>
                                  <a:pt x="229908" y="196405"/>
                                </a:lnTo>
                                <a:lnTo>
                                  <a:pt x="232384" y="197358"/>
                                </a:lnTo>
                                <a:lnTo>
                                  <a:pt x="232448" y="196405"/>
                                </a:lnTo>
                                <a:close/>
                              </a:path>
                              <a:path w="546100" h="544195">
                                <a:moveTo>
                                  <a:pt x="233654" y="274612"/>
                                </a:moveTo>
                                <a:lnTo>
                                  <a:pt x="233387" y="274447"/>
                                </a:lnTo>
                                <a:lnTo>
                                  <a:pt x="233362" y="274612"/>
                                </a:lnTo>
                                <a:lnTo>
                                  <a:pt x="233654" y="274612"/>
                                </a:lnTo>
                                <a:close/>
                              </a:path>
                              <a:path w="546100" h="544195">
                                <a:moveTo>
                                  <a:pt x="233654" y="202920"/>
                                </a:moveTo>
                                <a:lnTo>
                                  <a:pt x="232244" y="201041"/>
                                </a:lnTo>
                                <a:lnTo>
                                  <a:pt x="232117" y="200875"/>
                                </a:lnTo>
                                <a:lnTo>
                                  <a:pt x="232473" y="198374"/>
                                </a:lnTo>
                                <a:lnTo>
                                  <a:pt x="232460" y="197358"/>
                                </a:lnTo>
                                <a:lnTo>
                                  <a:pt x="231508" y="198374"/>
                                </a:lnTo>
                                <a:lnTo>
                                  <a:pt x="230530" y="199504"/>
                                </a:lnTo>
                                <a:lnTo>
                                  <a:pt x="230530" y="201041"/>
                                </a:lnTo>
                                <a:lnTo>
                                  <a:pt x="231800" y="203225"/>
                                </a:lnTo>
                                <a:lnTo>
                                  <a:pt x="228701" y="205701"/>
                                </a:lnTo>
                                <a:lnTo>
                                  <a:pt x="230822" y="207581"/>
                                </a:lnTo>
                                <a:lnTo>
                                  <a:pt x="232092" y="207581"/>
                                </a:lnTo>
                                <a:lnTo>
                                  <a:pt x="231800" y="205701"/>
                                </a:lnTo>
                                <a:lnTo>
                                  <a:pt x="233654" y="204457"/>
                                </a:lnTo>
                                <a:lnTo>
                                  <a:pt x="233654" y="202920"/>
                                </a:lnTo>
                                <a:close/>
                              </a:path>
                              <a:path w="546100" h="544195">
                                <a:moveTo>
                                  <a:pt x="234569" y="308902"/>
                                </a:moveTo>
                                <a:lnTo>
                                  <a:pt x="234124" y="308241"/>
                                </a:lnTo>
                                <a:lnTo>
                                  <a:pt x="234226" y="308673"/>
                                </a:lnTo>
                                <a:lnTo>
                                  <a:pt x="234276" y="308902"/>
                                </a:lnTo>
                                <a:lnTo>
                                  <a:pt x="234569" y="308902"/>
                                </a:lnTo>
                                <a:close/>
                              </a:path>
                              <a:path w="546100" h="544195">
                                <a:moveTo>
                                  <a:pt x="235496" y="245325"/>
                                </a:moveTo>
                                <a:lnTo>
                                  <a:pt x="233959" y="244729"/>
                                </a:lnTo>
                                <a:lnTo>
                                  <a:pt x="233667" y="246265"/>
                                </a:lnTo>
                                <a:lnTo>
                                  <a:pt x="231800" y="248119"/>
                                </a:lnTo>
                                <a:lnTo>
                                  <a:pt x="233667" y="249364"/>
                                </a:lnTo>
                                <a:lnTo>
                                  <a:pt x="234251" y="249999"/>
                                </a:lnTo>
                                <a:lnTo>
                                  <a:pt x="234899" y="249682"/>
                                </a:lnTo>
                                <a:lnTo>
                                  <a:pt x="235496" y="249034"/>
                                </a:lnTo>
                                <a:lnTo>
                                  <a:pt x="234899" y="247497"/>
                                </a:lnTo>
                                <a:lnTo>
                                  <a:pt x="235496" y="245325"/>
                                </a:lnTo>
                                <a:close/>
                              </a:path>
                              <a:path w="546100" h="544195">
                                <a:moveTo>
                                  <a:pt x="235813" y="373214"/>
                                </a:moveTo>
                                <a:lnTo>
                                  <a:pt x="232714" y="376008"/>
                                </a:lnTo>
                                <a:lnTo>
                                  <a:pt x="233654" y="376339"/>
                                </a:lnTo>
                                <a:lnTo>
                                  <a:pt x="234886" y="376008"/>
                                </a:lnTo>
                                <a:lnTo>
                                  <a:pt x="235508" y="374472"/>
                                </a:lnTo>
                                <a:lnTo>
                                  <a:pt x="235813" y="373214"/>
                                </a:lnTo>
                                <a:close/>
                              </a:path>
                              <a:path w="546100" h="544195">
                                <a:moveTo>
                                  <a:pt x="238607" y="228015"/>
                                </a:moveTo>
                                <a:lnTo>
                                  <a:pt x="237985" y="225831"/>
                                </a:lnTo>
                                <a:lnTo>
                                  <a:pt x="235483" y="224917"/>
                                </a:lnTo>
                                <a:lnTo>
                                  <a:pt x="234251" y="228625"/>
                                </a:lnTo>
                                <a:lnTo>
                                  <a:pt x="232714" y="230492"/>
                                </a:lnTo>
                                <a:lnTo>
                                  <a:pt x="232410" y="231101"/>
                                </a:lnTo>
                                <a:lnTo>
                                  <a:pt x="231470" y="232346"/>
                                </a:lnTo>
                                <a:lnTo>
                                  <a:pt x="232714" y="232638"/>
                                </a:lnTo>
                                <a:lnTo>
                                  <a:pt x="233654" y="233260"/>
                                </a:lnTo>
                                <a:lnTo>
                                  <a:pt x="234886" y="232638"/>
                                </a:lnTo>
                                <a:lnTo>
                                  <a:pt x="235483" y="231698"/>
                                </a:lnTo>
                                <a:lnTo>
                                  <a:pt x="236423" y="229552"/>
                                </a:lnTo>
                                <a:lnTo>
                                  <a:pt x="238607" y="228015"/>
                                </a:lnTo>
                                <a:close/>
                              </a:path>
                              <a:path w="546100" h="544195">
                                <a:moveTo>
                                  <a:pt x="239522" y="208800"/>
                                </a:moveTo>
                                <a:lnTo>
                                  <a:pt x="239204" y="208178"/>
                                </a:lnTo>
                                <a:lnTo>
                                  <a:pt x="238290" y="206933"/>
                                </a:lnTo>
                                <a:lnTo>
                                  <a:pt x="237045" y="206324"/>
                                </a:lnTo>
                                <a:lnTo>
                                  <a:pt x="235191" y="206641"/>
                                </a:lnTo>
                                <a:lnTo>
                                  <a:pt x="234899" y="207581"/>
                                </a:lnTo>
                                <a:lnTo>
                                  <a:pt x="235813" y="208800"/>
                                </a:lnTo>
                                <a:lnTo>
                                  <a:pt x="237045" y="209410"/>
                                </a:lnTo>
                                <a:lnTo>
                                  <a:pt x="238290" y="209410"/>
                                </a:lnTo>
                                <a:lnTo>
                                  <a:pt x="238607" y="209118"/>
                                </a:lnTo>
                                <a:lnTo>
                                  <a:pt x="239522" y="208800"/>
                                </a:lnTo>
                                <a:close/>
                              </a:path>
                              <a:path w="546100" h="544195">
                                <a:moveTo>
                                  <a:pt x="241681" y="329222"/>
                                </a:moveTo>
                                <a:lnTo>
                                  <a:pt x="240169" y="325412"/>
                                </a:lnTo>
                                <a:lnTo>
                                  <a:pt x="237667" y="329222"/>
                                </a:lnTo>
                                <a:lnTo>
                                  <a:pt x="240436" y="330492"/>
                                </a:lnTo>
                                <a:lnTo>
                                  <a:pt x="241681" y="329222"/>
                                </a:lnTo>
                                <a:close/>
                              </a:path>
                              <a:path w="546100" h="544195">
                                <a:moveTo>
                                  <a:pt x="242938" y="244729"/>
                                </a:moveTo>
                                <a:lnTo>
                                  <a:pt x="242316" y="243789"/>
                                </a:lnTo>
                                <a:lnTo>
                                  <a:pt x="242316" y="241935"/>
                                </a:lnTo>
                                <a:lnTo>
                                  <a:pt x="240436" y="242252"/>
                                </a:lnTo>
                                <a:lnTo>
                                  <a:pt x="239839" y="243166"/>
                                </a:lnTo>
                                <a:lnTo>
                                  <a:pt x="238899" y="244119"/>
                                </a:lnTo>
                                <a:lnTo>
                                  <a:pt x="239522" y="246595"/>
                                </a:lnTo>
                                <a:lnTo>
                                  <a:pt x="240753" y="247205"/>
                                </a:lnTo>
                                <a:lnTo>
                                  <a:pt x="242023" y="246888"/>
                                </a:lnTo>
                                <a:lnTo>
                                  <a:pt x="242646" y="246595"/>
                                </a:lnTo>
                                <a:lnTo>
                                  <a:pt x="242938" y="245643"/>
                                </a:lnTo>
                                <a:lnTo>
                                  <a:pt x="242938" y="244729"/>
                                </a:lnTo>
                                <a:close/>
                              </a:path>
                              <a:path w="546100" h="544195">
                                <a:moveTo>
                                  <a:pt x="249453" y="268262"/>
                                </a:moveTo>
                                <a:lnTo>
                                  <a:pt x="244182" y="266992"/>
                                </a:lnTo>
                                <a:lnTo>
                                  <a:pt x="243243" y="264452"/>
                                </a:lnTo>
                                <a:lnTo>
                                  <a:pt x="243852" y="263182"/>
                                </a:lnTo>
                                <a:lnTo>
                                  <a:pt x="243763" y="261912"/>
                                </a:lnTo>
                                <a:lnTo>
                                  <a:pt x="243662" y="260642"/>
                                </a:lnTo>
                                <a:lnTo>
                                  <a:pt x="243560" y="259372"/>
                                </a:lnTo>
                                <a:lnTo>
                                  <a:pt x="246684" y="258102"/>
                                </a:lnTo>
                                <a:lnTo>
                                  <a:pt x="246062" y="256882"/>
                                </a:lnTo>
                                <a:lnTo>
                                  <a:pt x="247129" y="255562"/>
                                </a:lnTo>
                                <a:lnTo>
                                  <a:pt x="248221" y="254292"/>
                                </a:lnTo>
                                <a:lnTo>
                                  <a:pt x="246354" y="253022"/>
                                </a:lnTo>
                                <a:lnTo>
                                  <a:pt x="245414" y="251752"/>
                                </a:lnTo>
                                <a:lnTo>
                                  <a:pt x="243852" y="251752"/>
                                </a:lnTo>
                                <a:lnTo>
                                  <a:pt x="243243" y="253022"/>
                                </a:lnTo>
                                <a:lnTo>
                                  <a:pt x="242328" y="254292"/>
                                </a:lnTo>
                                <a:lnTo>
                                  <a:pt x="244182" y="255562"/>
                                </a:lnTo>
                                <a:lnTo>
                                  <a:pt x="243827" y="256882"/>
                                </a:lnTo>
                                <a:lnTo>
                                  <a:pt x="242023" y="260642"/>
                                </a:lnTo>
                                <a:lnTo>
                                  <a:pt x="234594" y="260642"/>
                                </a:lnTo>
                                <a:lnTo>
                                  <a:pt x="231152" y="261912"/>
                                </a:lnTo>
                                <a:lnTo>
                                  <a:pt x="235839" y="264452"/>
                                </a:lnTo>
                                <a:lnTo>
                                  <a:pt x="237070" y="263182"/>
                                </a:lnTo>
                                <a:lnTo>
                                  <a:pt x="241376" y="263182"/>
                                </a:lnTo>
                                <a:lnTo>
                                  <a:pt x="240461" y="264452"/>
                                </a:lnTo>
                                <a:lnTo>
                                  <a:pt x="241084" y="265722"/>
                                </a:lnTo>
                                <a:lnTo>
                                  <a:pt x="243560" y="266992"/>
                                </a:lnTo>
                                <a:lnTo>
                                  <a:pt x="243116" y="270802"/>
                                </a:lnTo>
                                <a:lnTo>
                                  <a:pt x="243078" y="271106"/>
                                </a:lnTo>
                                <a:lnTo>
                                  <a:pt x="242963" y="272072"/>
                                </a:lnTo>
                                <a:lnTo>
                                  <a:pt x="246976" y="270802"/>
                                </a:lnTo>
                                <a:lnTo>
                                  <a:pt x="249453" y="268262"/>
                                </a:lnTo>
                                <a:close/>
                              </a:path>
                              <a:path w="546100" h="544195">
                                <a:moveTo>
                                  <a:pt x="250698" y="308902"/>
                                </a:moveTo>
                                <a:lnTo>
                                  <a:pt x="250482" y="308673"/>
                                </a:lnTo>
                                <a:lnTo>
                                  <a:pt x="250520" y="309143"/>
                                </a:lnTo>
                                <a:lnTo>
                                  <a:pt x="250698" y="308902"/>
                                </a:lnTo>
                                <a:close/>
                              </a:path>
                              <a:path w="546100" h="544195">
                                <a:moveTo>
                                  <a:pt x="251612" y="214388"/>
                                </a:moveTo>
                                <a:lnTo>
                                  <a:pt x="251282" y="213156"/>
                                </a:lnTo>
                                <a:lnTo>
                                  <a:pt x="247891" y="210058"/>
                                </a:lnTo>
                                <a:lnTo>
                                  <a:pt x="244157" y="214071"/>
                                </a:lnTo>
                                <a:lnTo>
                                  <a:pt x="240766" y="214693"/>
                                </a:lnTo>
                                <a:lnTo>
                                  <a:pt x="239852" y="218084"/>
                                </a:lnTo>
                                <a:lnTo>
                                  <a:pt x="244475" y="216242"/>
                                </a:lnTo>
                                <a:lnTo>
                                  <a:pt x="244805" y="219341"/>
                                </a:lnTo>
                                <a:lnTo>
                                  <a:pt x="246329" y="225539"/>
                                </a:lnTo>
                                <a:lnTo>
                                  <a:pt x="244805" y="227368"/>
                                </a:lnTo>
                                <a:lnTo>
                                  <a:pt x="243852" y="226745"/>
                                </a:lnTo>
                                <a:lnTo>
                                  <a:pt x="243560" y="225209"/>
                                </a:lnTo>
                                <a:lnTo>
                                  <a:pt x="242328" y="225209"/>
                                </a:lnTo>
                                <a:lnTo>
                                  <a:pt x="241388" y="225513"/>
                                </a:lnTo>
                                <a:lnTo>
                                  <a:pt x="240766" y="226745"/>
                                </a:lnTo>
                                <a:lnTo>
                                  <a:pt x="240461" y="228307"/>
                                </a:lnTo>
                                <a:lnTo>
                                  <a:pt x="240461" y="230492"/>
                                </a:lnTo>
                                <a:lnTo>
                                  <a:pt x="242023" y="231406"/>
                                </a:lnTo>
                                <a:lnTo>
                                  <a:pt x="243560" y="232638"/>
                                </a:lnTo>
                                <a:lnTo>
                                  <a:pt x="245745" y="232638"/>
                                </a:lnTo>
                                <a:lnTo>
                                  <a:pt x="247599" y="232346"/>
                                </a:lnTo>
                                <a:lnTo>
                                  <a:pt x="248843" y="231698"/>
                                </a:lnTo>
                                <a:lnTo>
                                  <a:pt x="250698" y="230162"/>
                                </a:lnTo>
                                <a:lnTo>
                                  <a:pt x="250990" y="228638"/>
                                </a:lnTo>
                                <a:lnTo>
                                  <a:pt x="251282" y="224269"/>
                                </a:lnTo>
                                <a:lnTo>
                                  <a:pt x="249758" y="220256"/>
                                </a:lnTo>
                                <a:lnTo>
                                  <a:pt x="250050" y="215925"/>
                                </a:lnTo>
                                <a:lnTo>
                                  <a:pt x="250367" y="214985"/>
                                </a:lnTo>
                                <a:lnTo>
                                  <a:pt x="251612" y="214388"/>
                                </a:lnTo>
                                <a:close/>
                              </a:path>
                              <a:path w="546100" h="544195">
                                <a:moveTo>
                                  <a:pt x="253796" y="250609"/>
                                </a:moveTo>
                                <a:lnTo>
                                  <a:pt x="253479" y="249682"/>
                                </a:lnTo>
                                <a:lnTo>
                                  <a:pt x="253479" y="246595"/>
                                </a:lnTo>
                                <a:lnTo>
                                  <a:pt x="250672" y="247510"/>
                                </a:lnTo>
                                <a:lnTo>
                                  <a:pt x="250380" y="249364"/>
                                </a:lnTo>
                                <a:lnTo>
                                  <a:pt x="250063" y="250926"/>
                                </a:lnTo>
                                <a:lnTo>
                                  <a:pt x="253149" y="250926"/>
                                </a:lnTo>
                                <a:lnTo>
                                  <a:pt x="253796" y="250609"/>
                                </a:lnTo>
                                <a:close/>
                              </a:path>
                              <a:path w="546100" h="544195">
                                <a:moveTo>
                                  <a:pt x="257797" y="259892"/>
                                </a:moveTo>
                                <a:lnTo>
                                  <a:pt x="257479" y="257733"/>
                                </a:lnTo>
                                <a:lnTo>
                                  <a:pt x="255333" y="255549"/>
                                </a:lnTo>
                                <a:lnTo>
                                  <a:pt x="251917" y="256197"/>
                                </a:lnTo>
                                <a:lnTo>
                                  <a:pt x="249428" y="257733"/>
                                </a:lnTo>
                                <a:lnTo>
                                  <a:pt x="249428" y="258330"/>
                                </a:lnTo>
                                <a:lnTo>
                                  <a:pt x="249135" y="258978"/>
                                </a:lnTo>
                                <a:lnTo>
                                  <a:pt x="249758" y="259270"/>
                                </a:lnTo>
                                <a:lnTo>
                                  <a:pt x="253149" y="258648"/>
                                </a:lnTo>
                                <a:lnTo>
                                  <a:pt x="252209" y="262369"/>
                                </a:lnTo>
                                <a:lnTo>
                                  <a:pt x="254711" y="262978"/>
                                </a:lnTo>
                                <a:lnTo>
                                  <a:pt x="256247" y="261747"/>
                                </a:lnTo>
                                <a:lnTo>
                                  <a:pt x="257797" y="259892"/>
                                </a:lnTo>
                                <a:close/>
                              </a:path>
                              <a:path w="546100" h="544195">
                                <a:moveTo>
                                  <a:pt x="259981" y="288696"/>
                                </a:moveTo>
                                <a:lnTo>
                                  <a:pt x="259334" y="287159"/>
                                </a:lnTo>
                                <a:lnTo>
                                  <a:pt x="257479" y="289928"/>
                                </a:lnTo>
                                <a:lnTo>
                                  <a:pt x="256235" y="285597"/>
                                </a:lnTo>
                                <a:lnTo>
                                  <a:pt x="253796" y="286219"/>
                                </a:lnTo>
                                <a:lnTo>
                                  <a:pt x="252526" y="286842"/>
                                </a:lnTo>
                                <a:lnTo>
                                  <a:pt x="252196" y="288391"/>
                                </a:lnTo>
                                <a:lnTo>
                                  <a:pt x="252196" y="289928"/>
                                </a:lnTo>
                                <a:lnTo>
                                  <a:pt x="252844" y="291172"/>
                                </a:lnTo>
                                <a:lnTo>
                                  <a:pt x="252526" y="293357"/>
                                </a:lnTo>
                                <a:lnTo>
                                  <a:pt x="253466" y="293966"/>
                                </a:lnTo>
                                <a:lnTo>
                                  <a:pt x="254711" y="292112"/>
                                </a:lnTo>
                                <a:lnTo>
                                  <a:pt x="257797" y="294271"/>
                                </a:lnTo>
                                <a:lnTo>
                                  <a:pt x="258419" y="292112"/>
                                </a:lnTo>
                                <a:lnTo>
                                  <a:pt x="258419" y="290233"/>
                                </a:lnTo>
                                <a:lnTo>
                                  <a:pt x="259981" y="288696"/>
                                </a:lnTo>
                                <a:close/>
                              </a:path>
                              <a:path w="546100" h="544195">
                                <a:moveTo>
                                  <a:pt x="261518" y="244729"/>
                                </a:moveTo>
                                <a:lnTo>
                                  <a:pt x="259981" y="244729"/>
                                </a:lnTo>
                                <a:lnTo>
                                  <a:pt x="258724" y="244411"/>
                                </a:lnTo>
                                <a:lnTo>
                                  <a:pt x="257810" y="246265"/>
                                </a:lnTo>
                                <a:lnTo>
                                  <a:pt x="259638" y="247827"/>
                                </a:lnTo>
                                <a:lnTo>
                                  <a:pt x="260578" y="248742"/>
                                </a:lnTo>
                                <a:lnTo>
                                  <a:pt x="261518" y="248450"/>
                                </a:lnTo>
                                <a:lnTo>
                                  <a:pt x="261200" y="247205"/>
                                </a:lnTo>
                                <a:lnTo>
                                  <a:pt x="261518" y="246265"/>
                                </a:lnTo>
                                <a:lnTo>
                                  <a:pt x="261518" y="244729"/>
                                </a:lnTo>
                                <a:close/>
                              </a:path>
                              <a:path w="546100" h="544195">
                                <a:moveTo>
                                  <a:pt x="262750" y="288391"/>
                                </a:moveTo>
                                <a:lnTo>
                                  <a:pt x="261493" y="288391"/>
                                </a:lnTo>
                                <a:lnTo>
                                  <a:pt x="261188" y="288683"/>
                                </a:lnTo>
                                <a:lnTo>
                                  <a:pt x="261188" y="289636"/>
                                </a:lnTo>
                                <a:lnTo>
                                  <a:pt x="261810" y="289928"/>
                                </a:lnTo>
                                <a:lnTo>
                                  <a:pt x="262432" y="290258"/>
                                </a:lnTo>
                                <a:lnTo>
                                  <a:pt x="262750" y="289610"/>
                                </a:lnTo>
                                <a:lnTo>
                                  <a:pt x="262750" y="288391"/>
                                </a:lnTo>
                                <a:close/>
                              </a:path>
                              <a:path w="546100" h="544195">
                                <a:moveTo>
                                  <a:pt x="263994" y="284670"/>
                                </a:moveTo>
                                <a:lnTo>
                                  <a:pt x="262140" y="281584"/>
                                </a:lnTo>
                                <a:lnTo>
                                  <a:pt x="262445" y="279692"/>
                                </a:lnTo>
                                <a:lnTo>
                                  <a:pt x="262140" y="278777"/>
                                </a:lnTo>
                                <a:lnTo>
                                  <a:pt x="260908" y="278155"/>
                                </a:lnTo>
                                <a:lnTo>
                                  <a:pt x="259981" y="278155"/>
                                </a:lnTo>
                                <a:lnTo>
                                  <a:pt x="257187" y="278752"/>
                                </a:lnTo>
                                <a:lnTo>
                                  <a:pt x="259664" y="281584"/>
                                </a:lnTo>
                                <a:lnTo>
                                  <a:pt x="258724" y="283413"/>
                                </a:lnTo>
                                <a:lnTo>
                                  <a:pt x="259041" y="284645"/>
                                </a:lnTo>
                                <a:lnTo>
                                  <a:pt x="259981" y="285267"/>
                                </a:lnTo>
                                <a:lnTo>
                                  <a:pt x="261200" y="285267"/>
                                </a:lnTo>
                                <a:lnTo>
                                  <a:pt x="263994" y="284670"/>
                                </a:lnTo>
                                <a:close/>
                              </a:path>
                              <a:path w="546100" h="544195">
                                <a:moveTo>
                                  <a:pt x="268351" y="428345"/>
                                </a:moveTo>
                                <a:lnTo>
                                  <a:pt x="267411" y="425869"/>
                                </a:lnTo>
                                <a:lnTo>
                                  <a:pt x="266788" y="424916"/>
                                </a:lnTo>
                                <a:lnTo>
                                  <a:pt x="266471" y="422478"/>
                                </a:lnTo>
                                <a:lnTo>
                                  <a:pt x="264604" y="423684"/>
                                </a:lnTo>
                                <a:lnTo>
                                  <a:pt x="265849" y="426783"/>
                                </a:lnTo>
                                <a:lnTo>
                                  <a:pt x="260591" y="428053"/>
                                </a:lnTo>
                                <a:lnTo>
                                  <a:pt x="261810" y="431114"/>
                                </a:lnTo>
                                <a:lnTo>
                                  <a:pt x="263080" y="431431"/>
                                </a:lnTo>
                                <a:lnTo>
                                  <a:pt x="264287" y="432384"/>
                                </a:lnTo>
                                <a:lnTo>
                                  <a:pt x="265531" y="431431"/>
                                </a:lnTo>
                                <a:lnTo>
                                  <a:pt x="265226" y="429285"/>
                                </a:lnTo>
                                <a:lnTo>
                                  <a:pt x="268351" y="428345"/>
                                </a:lnTo>
                                <a:close/>
                              </a:path>
                              <a:path w="546100" h="544195">
                                <a:moveTo>
                                  <a:pt x="271995" y="291122"/>
                                </a:moveTo>
                                <a:lnTo>
                                  <a:pt x="271932" y="288582"/>
                                </a:lnTo>
                                <a:lnTo>
                                  <a:pt x="271830" y="287705"/>
                                </a:lnTo>
                                <a:lnTo>
                                  <a:pt x="271780" y="287312"/>
                                </a:lnTo>
                                <a:lnTo>
                                  <a:pt x="269290" y="288582"/>
                                </a:lnTo>
                                <a:lnTo>
                                  <a:pt x="267119" y="288582"/>
                                </a:lnTo>
                                <a:lnTo>
                                  <a:pt x="268376" y="289852"/>
                                </a:lnTo>
                                <a:lnTo>
                                  <a:pt x="267436" y="289852"/>
                                </a:lnTo>
                                <a:lnTo>
                                  <a:pt x="260604" y="291122"/>
                                </a:lnTo>
                                <a:lnTo>
                                  <a:pt x="257771" y="297472"/>
                                </a:lnTo>
                                <a:lnTo>
                                  <a:pt x="262166" y="297472"/>
                                </a:lnTo>
                                <a:lnTo>
                                  <a:pt x="260629" y="300012"/>
                                </a:lnTo>
                                <a:lnTo>
                                  <a:pt x="262166" y="301282"/>
                                </a:lnTo>
                                <a:lnTo>
                                  <a:pt x="263423" y="300012"/>
                                </a:lnTo>
                                <a:lnTo>
                                  <a:pt x="263728" y="297472"/>
                                </a:lnTo>
                                <a:lnTo>
                                  <a:pt x="263728" y="294932"/>
                                </a:lnTo>
                                <a:lnTo>
                                  <a:pt x="264960" y="291122"/>
                                </a:lnTo>
                                <a:lnTo>
                                  <a:pt x="271780" y="294932"/>
                                </a:lnTo>
                                <a:lnTo>
                                  <a:pt x="271843" y="293852"/>
                                </a:lnTo>
                                <a:lnTo>
                                  <a:pt x="271932" y="292392"/>
                                </a:lnTo>
                                <a:lnTo>
                                  <a:pt x="271995" y="291122"/>
                                </a:lnTo>
                                <a:close/>
                              </a:path>
                              <a:path w="546100" h="544195">
                                <a:moveTo>
                                  <a:pt x="274218" y="257124"/>
                                </a:moveTo>
                                <a:lnTo>
                                  <a:pt x="273596" y="256197"/>
                                </a:lnTo>
                                <a:lnTo>
                                  <a:pt x="273278" y="255257"/>
                                </a:lnTo>
                                <a:lnTo>
                                  <a:pt x="272034" y="255257"/>
                                </a:lnTo>
                                <a:lnTo>
                                  <a:pt x="271424" y="255879"/>
                                </a:lnTo>
                                <a:lnTo>
                                  <a:pt x="271716" y="256819"/>
                                </a:lnTo>
                                <a:lnTo>
                                  <a:pt x="271716" y="257416"/>
                                </a:lnTo>
                                <a:lnTo>
                                  <a:pt x="272656" y="260210"/>
                                </a:lnTo>
                                <a:lnTo>
                                  <a:pt x="274218" y="259270"/>
                                </a:lnTo>
                                <a:lnTo>
                                  <a:pt x="274218" y="257124"/>
                                </a:lnTo>
                                <a:close/>
                              </a:path>
                              <a:path w="546100" h="544195">
                                <a:moveTo>
                                  <a:pt x="274231" y="277545"/>
                                </a:moveTo>
                                <a:lnTo>
                                  <a:pt x="273608" y="276313"/>
                                </a:lnTo>
                                <a:lnTo>
                                  <a:pt x="273278" y="273532"/>
                                </a:lnTo>
                                <a:lnTo>
                                  <a:pt x="271119" y="274459"/>
                                </a:lnTo>
                                <a:lnTo>
                                  <a:pt x="269862" y="274777"/>
                                </a:lnTo>
                                <a:lnTo>
                                  <a:pt x="268655" y="275983"/>
                                </a:lnTo>
                                <a:lnTo>
                                  <a:pt x="268947" y="277228"/>
                                </a:lnTo>
                                <a:lnTo>
                                  <a:pt x="269278" y="279438"/>
                                </a:lnTo>
                                <a:lnTo>
                                  <a:pt x="271741" y="279438"/>
                                </a:lnTo>
                                <a:lnTo>
                                  <a:pt x="273278" y="279730"/>
                                </a:lnTo>
                                <a:lnTo>
                                  <a:pt x="274231" y="279400"/>
                                </a:lnTo>
                                <a:lnTo>
                                  <a:pt x="274231" y="277545"/>
                                </a:lnTo>
                                <a:close/>
                              </a:path>
                              <a:path w="546100" h="544195">
                                <a:moveTo>
                                  <a:pt x="274840" y="283438"/>
                                </a:moveTo>
                                <a:lnTo>
                                  <a:pt x="274523" y="282498"/>
                                </a:lnTo>
                                <a:lnTo>
                                  <a:pt x="274523" y="281876"/>
                                </a:lnTo>
                                <a:lnTo>
                                  <a:pt x="274231" y="281584"/>
                                </a:lnTo>
                                <a:lnTo>
                                  <a:pt x="273634" y="281559"/>
                                </a:lnTo>
                                <a:lnTo>
                                  <a:pt x="272986" y="283095"/>
                                </a:lnTo>
                                <a:lnTo>
                                  <a:pt x="270217" y="282790"/>
                                </a:lnTo>
                                <a:lnTo>
                                  <a:pt x="271132" y="284645"/>
                                </a:lnTo>
                                <a:lnTo>
                                  <a:pt x="272986" y="284353"/>
                                </a:lnTo>
                                <a:lnTo>
                                  <a:pt x="273608" y="284353"/>
                                </a:lnTo>
                                <a:lnTo>
                                  <a:pt x="274840" y="283438"/>
                                </a:lnTo>
                                <a:close/>
                              </a:path>
                              <a:path w="546100" h="544195">
                                <a:moveTo>
                                  <a:pt x="276059" y="257124"/>
                                </a:moveTo>
                                <a:lnTo>
                                  <a:pt x="275463" y="256794"/>
                                </a:lnTo>
                                <a:lnTo>
                                  <a:pt x="275463" y="256501"/>
                                </a:lnTo>
                                <a:lnTo>
                                  <a:pt x="275145" y="257124"/>
                                </a:lnTo>
                                <a:lnTo>
                                  <a:pt x="275463" y="257416"/>
                                </a:lnTo>
                                <a:lnTo>
                                  <a:pt x="276059" y="257124"/>
                                </a:lnTo>
                                <a:close/>
                              </a:path>
                              <a:path w="546100" h="544195">
                                <a:moveTo>
                                  <a:pt x="277914" y="312229"/>
                                </a:moveTo>
                                <a:lnTo>
                                  <a:pt x="277647" y="311607"/>
                                </a:lnTo>
                                <a:lnTo>
                                  <a:pt x="277291" y="310045"/>
                                </a:lnTo>
                                <a:lnTo>
                                  <a:pt x="275463" y="309130"/>
                                </a:lnTo>
                                <a:lnTo>
                                  <a:pt x="274231" y="308825"/>
                                </a:lnTo>
                                <a:lnTo>
                                  <a:pt x="271729" y="307886"/>
                                </a:lnTo>
                                <a:lnTo>
                                  <a:pt x="272338" y="305117"/>
                                </a:lnTo>
                                <a:lnTo>
                                  <a:pt x="271729" y="302933"/>
                                </a:lnTo>
                                <a:lnTo>
                                  <a:pt x="270814" y="297370"/>
                                </a:lnTo>
                                <a:lnTo>
                                  <a:pt x="267716" y="297065"/>
                                </a:lnTo>
                                <a:lnTo>
                                  <a:pt x="269862" y="301993"/>
                                </a:lnTo>
                                <a:lnTo>
                                  <a:pt x="268338" y="303847"/>
                                </a:lnTo>
                                <a:lnTo>
                                  <a:pt x="267411" y="304469"/>
                                </a:lnTo>
                                <a:lnTo>
                                  <a:pt x="265849" y="304800"/>
                                </a:lnTo>
                                <a:lnTo>
                                  <a:pt x="266471" y="306324"/>
                                </a:lnTo>
                                <a:lnTo>
                                  <a:pt x="270217" y="309130"/>
                                </a:lnTo>
                                <a:lnTo>
                                  <a:pt x="266471" y="313169"/>
                                </a:lnTo>
                                <a:lnTo>
                                  <a:pt x="265849" y="316230"/>
                                </a:lnTo>
                                <a:lnTo>
                                  <a:pt x="265849" y="316877"/>
                                </a:lnTo>
                                <a:lnTo>
                                  <a:pt x="266471" y="317500"/>
                                </a:lnTo>
                                <a:lnTo>
                                  <a:pt x="267093" y="317500"/>
                                </a:lnTo>
                                <a:lnTo>
                                  <a:pt x="269570" y="314401"/>
                                </a:lnTo>
                                <a:lnTo>
                                  <a:pt x="270510" y="309448"/>
                                </a:lnTo>
                                <a:lnTo>
                                  <a:pt x="268947" y="305739"/>
                                </a:lnTo>
                                <a:lnTo>
                                  <a:pt x="268655" y="304800"/>
                                </a:lnTo>
                                <a:lnTo>
                                  <a:pt x="269570" y="304495"/>
                                </a:lnTo>
                                <a:lnTo>
                                  <a:pt x="269862" y="304177"/>
                                </a:lnTo>
                                <a:lnTo>
                                  <a:pt x="271424" y="305409"/>
                                </a:lnTo>
                                <a:lnTo>
                                  <a:pt x="269862" y="307276"/>
                                </a:lnTo>
                                <a:lnTo>
                                  <a:pt x="270510" y="308825"/>
                                </a:lnTo>
                                <a:lnTo>
                                  <a:pt x="274523" y="311607"/>
                                </a:lnTo>
                                <a:lnTo>
                                  <a:pt x="274840" y="312813"/>
                                </a:lnTo>
                                <a:lnTo>
                                  <a:pt x="275437" y="313461"/>
                                </a:lnTo>
                                <a:lnTo>
                                  <a:pt x="276707" y="313169"/>
                                </a:lnTo>
                                <a:lnTo>
                                  <a:pt x="277291" y="312813"/>
                                </a:lnTo>
                                <a:lnTo>
                                  <a:pt x="277914" y="312229"/>
                                </a:lnTo>
                                <a:close/>
                              </a:path>
                              <a:path w="546100" h="544195">
                                <a:moveTo>
                                  <a:pt x="279184" y="296748"/>
                                </a:moveTo>
                                <a:lnTo>
                                  <a:pt x="278853" y="296125"/>
                                </a:lnTo>
                                <a:lnTo>
                                  <a:pt x="277647" y="296125"/>
                                </a:lnTo>
                                <a:lnTo>
                                  <a:pt x="276707" y="298627"/>
                                </a:lnTo>
                                <a:lnTo>
                                  <a:pt x="274840" y="301104"/>
                                </a:lnTo>
                                <a:lnTo>
                                  <a:pt x="273900" y="303872"/>
                                </a:lnTo>
                                <a:lnTo>
                                  <a:pt x="275145" y="305117"/>
                                </a:lnTo>
                                <a:lnTo>
                                  <a:pt x="276085" y="305409"/>
                                </a:lnTo>
                                <a:lnTo>
                                  <a:pt x="277647" y="302641"/>
                                </a:lnTo>
                                <a:lnTo>
                                  <a:pt x="278853" y="299834"/>
                                </a:lnTo>
                                <a:lnTo>
                                  <a:pt x="279184" y="296748"/>
                                </a:lnTo>
                                <a:close/>
                              </a:path>
                              <a:path w="546100" h="544195">
                                <a:moveTo>
                                  <a:pt x="279793" y="225831"/>
                                </a:moveTo>
                                <a:lnTo>
                                  <a:pt x="274523" y="216547"/>
                                </a:lnTo>
                                <a:lnTo>
                                  <a:pt x="276059" y="210972"/>
                                </a:lnTo>
                                <a:lnTo>
                                  <a:pt x="275463" y="209727"/>
                                </a:lnTo>
                                <a:lnTo>
                                  <a:pt x="273608" y="210058"/>
                                </a:lnTo>
                                <a:lnTo>
                                  <a:pt x="272364" y="210032"/>
                                </a:lnTo>
                                <a:lnTo>
                                  <a:pt x="271754" y="210654"/>
                                </a:lnTo>
                                <a:lnTo>
                                  <a:pt x="270217" y="210972"/>
                                </a:lnTo>
                                <a:lnTo>
                                  <a:pt x="270217" y="212204"/>
                                </a:lnTo>
                                <a:lnTo>
                                  <a:pt x="273278" y="214985"/>
                                </a:lnTo>
                                <a:lnTo>
                                  <a:pt x="273278" y="218998"/>
                                </a:lnTo>
                                <a:lnTo>
                                  <a:pt x="272986" y="222415"/>
                                </a:lnTo>
                                <a:lnTo>
                                  <a:pt x="272364" y="223647"/>
                                </a:lnTo>
                                <a:lnTo>
                                  <a:pt x="270802" y="225513"/>
                                </a:lnTo>
                                <a:lnTo>
                                  <a:pt x="268947" y="224269"/>
                                </a:lnTo>
                                <a:lnTo>
                                  <a:pt x="264947" y="221792"/>
                                </a:lnTo>
                                <a:lnTo>
                                  <a:pt x="265239" y="215900"/>
                                </a:lnTo>
                                <a:lnTo>
                                  <a:pt x="266179" y="211886"/>
                                </a:lnTo>
                                <a:lnTo>
                                  <a:pt x="264947" y="210350"/>
                                </a:lnTo>
                                <a:lnTo>
                                  <a:pt x="262140" y="210972"/>
                                </a:lnTo>
                                <a:lnTo>
                                  <a:pt x="260604" y="211264"/>
                                </a:lnTo>
                                <a:lnTo>
                                  <a:pt x="259372" y="211594"/>
                                </a:lnTo>
                                <a:lnTo>
                                  <a:pt x="258127" y="212204"/>
                                </a:lnTo>
                                <a:lnTo>
                                  <a:pt x="258419" y="213741"/>
                                </a:lnTo>
                                <a:lnTo>
                                  <a:pt x="262763" y="216839"/>
                                </a:lnTo>
                                <a:lnTo>
                                  <a:pt x="259067" y="222732"/>
                                </a:lnTo>
                                <a:lnTo>
                                  <a:pt x="263702" y="225831"/>
                                </a:lnTo>
                                <a:lnTo>
                                  <a:pt x="266179" y="227368"/>
                                </a:lnTo>
                                <a:lnTo>
                                  <a:pt x="268655" y="228625"/>
                                </a:lnTo>
                                <a:lnTo>
                                  <a:pt x="271754" y="228015"/>
                                </a:lnTo>
                                <a:lnTo>
                                  <a:pt x="279793" y="225831"/>
                                </a:lnTo>
                                <a:close/>
                              </a:path>
                              <a:path w="546100" h="544195">
                                <a:moveTo>
                                  <a:pt x="280174" y="451408"/>
                                </a:moveTo>
                                <a:lnTo>
                                  <a:pt x="279793" y="449872"/>
                                </a:lnTo>
                                <a:lnTo>
                                  <a:pt x="279171" y="451142"/>
                                </a:lnTo>
                                <a:lnTo>
                                  <a:pt x="280174" y="451408"/>
                                </a:lnTo>
                                <a:close/>
                              </a:path>
                              <a:path w="546100" h="544195">
                                <a:moveTo>
                                  <a:pt x="285038" y="187452"/>
                                </a:moveTo>
                                <a:lnTo>
                                  <a:pt x="284454" y="186512"/>
                                </a:lnTo>
                                <a:lnTo>
                                  <a:pt x="280657" y="186728"/>
                                </a:lnTo>
                                <a:lnTo>
                                  <a:pt x="273088" y="187401"/>
                                </a:lnTo>
                                <a:lnTo>
                                  <a:pt x="267271" y="188048"/>
                                </a:lnTo>
                                <a:lnTo>
                                  <a:pt x="259473" y="187058"/>
                                </a:lnTo>
                                <a:lnTo>
                                  <a:pt x="258445" y="186842"/>
                                </a:lnTo>
                                <a:lnTo>
                                  <a:pt x="254812" y="185547"/>
                                </a:lnTo>
                                <a:lnTo>
                                  <a:pt x="251929" y="186677"/>
                                </a:lnTo>
                                <a:lnTo>
                                  <a:pt x="249186" y="188290"/>
                                </a:lnTo>
                                <a:lnTo>
                                  <a:pt x="246087" y="190119"/>
                                </a:lnTo>
                                <a:lnTo>
                                  <a:pt x="243154" y="192570"/>
                                </a:lnTo>
                                <a:lnTo>
                                  <a:pt x="239547" y="192735"/>
                                </a:lnTo>
                                <a:lnTo>
                                  <a:pt x="238683" y="193001"/>
                                </a:lnTo>
                                <a:lnTo>
                                  <a:pt x="235699" y="193268"/>
                                </a:lnTo>
                                <a:lnTo>
                                  <a:pt x="234759" y="193509"/>
                                </a:lnTo>
                                <a:lnTo>
                                  <a:pt x="234276" y="194564"/>
                                </a:lnTo>
                                <a:lnTo>
                                  <a:pt x="235000" y="195122"/>
                                </a:lnTo>
                                <a:lnTo>
                                  <a:pt x="235242" y="195478"/>
                                </a:lnTo>
                                <a:lnTo>
                                  <a:pt x="235800" y="197408"/>
                                </a:lnTo>
                                <a:lnTo>
                                  <a:pt x="234645" y="199301"/>
                                </a:lnTo>
                                <a:lnTo>
                                  <a:pt x="235839" y="200456"/>
                                </a:lnTo>
                                <a:lnTo>
                                  <a:pt x="237693" y="199517"/>
                                </a:lnTo>
                                <a:lnTo>
                                  <a:pt x="237070" y="197040"/>
                                </a:lnTo>
                                <a:lnTo>
                                  <a:pt x="238633" y="195808"/>
                                </a:lnTo>
                                <a:lnTo>
                                  <a:pt x="244500" y="197040"/>
                                </a:lnTo>
                                <a:lnTo>
                                  <a:pt x="248221" y="192709"/>
                                </a:lnTo>
                                <a:lnTo>
                                  <a:pt x="252552" y="190550"/>
                                </a:lnTo>
                                <a:lnTo>
                                  <a:pt x="259842" y="190512"/>
                                </a:lnTo>
                                <a:lnTo>
                                  <a:pt x="266915" y="190881"/>
                                </a:lnTo>
                                <a:lnTo>
                                  <a:pt x="273926" y="190842"/>
                                </a:lnTo>
                                <a:lnTo>
                                  <a:pt x="282600" y="189280"/>
                                </a:lnTo>
                                <a:lnTo>
                                  <a:pt x="284416" y="189280"/>
                                </a:lnTo>
                                <a:lnTo>
                                  <a:pt x="285038" y="187452"/>
                                </a:lnTo>
                                <a:close/>
                              </a:path>
                              <a:path w="546100" h="544195">
                                <a:moveTo>
                                  <a:pt x="285394" y="338251"/>
                                </a:moveTo>
                                <a:lnTo>
                                  <a:pt x="284429" y="337629"/>
                                </a:lnTo>
                                <a:lnTo>
                                  <a:pt x="284137" y="339166"/>
                                </a:lnTo>
                                <a:lnTo>
                                  <a:pt x="284429" y="339788"/>
                                </a:lnTo>
                                <a:lnTo>
                                  <a:pt x="284137" y="340728"/>
                                </a:lnTo>
                                <a:lnTo>
                                  <a:pt x="285051" y="340728"/>
                                </a:lnTo>
                                <a:lnTo>
                                  <a:pt x="285394" y="339483"/>
                                </a:lnTo>
                                <a:lnTo>
                                  <a:pt x="285394" y="338251"/>
                                </a:lnTo>
                                <a:close/>
                              </a:path>
                              <a:path w="546100" h="544195">
                                <a:moveTo>
                                  <a:pt x="285699" y="341642"/>
                                </a:moveTo>
                                <a:lnTo>
                                  <a:pt x="285051" y="341350"/>
                                </a:lnTo>
                                <a:lnTo>
                                  <a:pt x="285051" y="342557"/>
                                </a:lnTo>
                                <a:lnTo>
                                  <a:pt x="285699" y="342557"/>
                                </a:lnTo>
                                <a:lnTo>
                                  <a:pt x="285699" y="341642"/>
                                </a:lnTo>
                                <a:close/>
                              </a:path>
                              <a:path w="546100" h="544195">
                                <a:moveTo>
                                  <a:pt x="286296" y="298602"/>
                                </a:moveTo>
                                <a:lnTo>
                                  <a:pt x="284137" y="297065"/>
                                </a:lnTo>
                                <a:lnTo>
                                  <a:pt x="283845" y="298627"/>
                                </a:lnTo>
                                <a:lnTo>
                                  <a:pt x="283222" y="301104"/>
                                </a:lnTo>
                                <a:lnTo>
                                  <a:pt x="282600" y="302933"/>
                                </a:lnTo>
                                <a:lnTo>
                                  <a:pt x="282282" y="304787"/>
                                </a:lnTo>
                                <a:lnTo>
                                  <a:pt x="280098" y="305409"/>
                                </a:lnTo>
                                <a:lnTo>
                                  <a:pt x="278561" y="306031"/>
                                </a:lnTo>
                                <a:lnTo>
                                  <a:pt x="277939" y="306324"/>
                                </a:lnTo>
                                <a:lnTo>
                                  <a:pt x="278269" y="306971"/>
                                </a:lnTo>
                                <a:lnTo>
                                  <a:pt x="278561" y="307263"/>
                                </a:lnTo>
                                <a:lnTo>
                                  <a:pt x="280416" y="308825"/>
                                </a:lnTo>
                                <a:lnTo>
                                  <a:pt x="281660" y="306349"/>
                                </a:lnTo>
                                <a:lnTo>
                                  <a:pt x="282892" y="305409"/>
                                </a:lnTo>
                                <a:lnTo>
                                  <a:pt x="283514" y="304787"/>
                                </a:lnTo>
                                <a:lnTo>
                                  <a:pt x="285051" y="305752"/>
                                </a:lnTo>
                                <a:lnTo>
                                  <a:pt x="285394" y="304787"/>
                                </a:lnTo>
                                <a:lnTo>
                                  <a:pt x="285051" y="302018"/>
                                </a:lnTo>
                                <a:lnTo>
                                  <a:pt x="286296" y="298602"/>
                                </a:lnTo>
                                <a:close/>
                              </a:path>
                              <a:path w="546100" h="544195">
                                <a:moveTo>
                                  <a:pt x="287820" y="248450"/>
                                </a:moveTo>
                                <a:lnTo>
                                  <a:pt x="284429" y="251218"/>
                                </a:lnTo>
                                <a:lnTo>
                                  <a:pt x="282587" y="250304"/>
                                </a:lnTo>
                                <a:lnTo>
                                  <a:pt x="283502" y="246265"/>
                                </a:lnTo>
                                <a:lnTo>
                                  <a:pt x="286905" y="241020"/>
                                </a:lnTo>
                                <a:lnTo>
                                  <a:pt x="283184" y="236982"/>
                                </a:lnTo>
                                <a:lnTo>
                                  <a:pt x="281330" y="234823"/>
                                </a:lnTo>
                                <a:lnTo>
                                  <a:pt x="277914" y="235127"/>
                                </a:lnTo>
                                <a:lnTo>
                                  <a:pt x="275755" y="236664"/>
                                </a:lnTo>
                                <a:lnTo>
                                  <a:pt x="271716" y="240080"/>
                                </a:lnTo>
                                <a:lnTo>
                                  <a:pt x="272338" y="242874"/>
                                </a:lnTo>
                                <a:lnTo>
                                  <a:pt x="272338" y="244411"/>
                                </a:lnTo>
                                <a:lnTo>
                                  <a:pt x="274193" y="245325"/>
                                </a:lnTo>
                                <a:lnTo>
                                  <a:pt x="275399" y="245033"/>
                                </a:lnTo>
                                <a:lnTo>
                                  <a:pt x="278206" y="244729"/>
                                </a:lnTo>
                                <a:lnTo>
                                  <a:pt x="276352" y="241642"/>
                                </a:lnTo>
                                <a:lnTo>
                                  <a:pt x="277609" y="240080"/>
                                </a:lnTo>
                                <a:lnTo>
                                  <a:pt x="278206" y="239750"/>
                                </a:lnTo>
                                <a:lnTo>
                                  <a:pt x="278853" y="240372"/>
                                </a:lnTo>
                                <a:lnTo>
                                  <a:pt x="279438" y="240690"/>
                                </a:lnTo>
                                <a:lnTo>
                                  <a:pt x="281025" y="243179"/>
                                </a:lnTo>
                                <a:lnTo>
                                  <a:pt x="279793" y="246265"/>
                                </a:lnTo>
                                <a:lnTo>
                                  <a:pt x="278853" y="248742"/>
                                </a:lnTo>
                                <a:lnTo>
                                  <a:pt x="278853" y="251218"/>
                                </a:lnTo>
                                <a:lnTo>
                                  <a:pt x="276974" y="253085"/>
                                </a:lnTo>
                                <a:lnTo>
                                  <a:pt x="276669" y="255257"/>
                                </a:lnTo>
                                <a:lnTo>
                                  <a:pt x="277291" y="256476"/>
                                </a:lnTo>
                                <a:lnTo>
                                  <a:pt x="278853" y="256794"/>
                                </a:lnTo>
                                <a:lnTo>
                                  <a:pt x="280060" y="256476"/>
                                </a:lnTo>
                                <a:lnTo>
                                  <a:pt x="282867" y="255257"/>
                                </a:lnTo>
                                <a:lnTo>
                                  <a:pt x="287197" y="255562"/>
                                </a:lnTo>
                                <a:lnTo>
                                  <a:pt x="287820" y="252158"/>
                                </a:lnTo>
                                <a:lnTo>
                                  <a:pt x="287820" y="248450"/>
                                </a:lnTo>
                                <a:close/>
                              </a:path>
                              <a:path w="546100" h="544195">
                                <a:moveTo>
                                  <a:pt x="288467" y="281876"/>
                                </a:moveTo>
                                <a:lnTo>
                                  <a:pt x="287845" y="280022"/>
                                </a:lnTo>
                                <a:lnTo>
                                  <a:pt x="287845" y="278777"/>
                                </a:lnTo>
                                <a:lnTo>
                                  <a:pt x="286283" y="278777"/>
                                </a:lnTo>
                                <a:lnTo>
                                  <a:pt x="285686" y="278168"/>
                                </a:lnTo>
                                <a:lnTo>
                                  <a:pt x="286600" y="274154"/>
                                </a:lnTo>
                                <a:lnTo>
                                  <a:pt x="283184" y="270738"/>
                                </a:lnTo>
                                <a:lnTo>
                                  <a:pt x="285686" y="267322"/>
                                </a:lnTo>
                                <a:lnTo>
                                  <a:pt x="282892" y="263918"/>
                                </a:lnTo>
                                <a:lnTo>
                                  <a:pt x="280416" y="268871"/>
                                </a:lnTo>
                                <a:lnTo>
                                  <a:pt x="277672" y="268859"/>
                                </a:lnTo>
                                <a:lnTo>
                                  <a:pt x="277025" y="269468"/>
                                </a:lnTo>
                                <a:lnTo>
                                  <a:pt x="277317" y="270738"/>
                                </a:lnTo>
                                <a:lnTo>
                                  <a:pt x="277939" y="271030"/>
                                </a:lnTo>
                                <a:lnTo>
                                  <a:pt x="282600" y="271348"/>
                                </a:lnTo>
                                <a:lnTo>
                                  <a:pt x="280441" y="276923"/>
                                </a:lnTo>
                                <a:lnTo>
                                  <a:pt x="281952" y="279704"/>
                                </a:lnTo>
                                <a:lnTo>
                                  <a:pt x="281330" y="280962"/>
                                </a:lnTo>
                                <a:lnTo>
                                  <a:pt x="279793" y="281851"/>
                                </a:lnTo>
                                <a:lnTo>
                                  <a:pt x="281038" y="283438"/>
                                </a:lnTo>
                                <a:lnTo>
                                  <a:pt x="282270" y="283743"/>
                                </a:lnTo>
                                <a:lnTo>
                                  <a:pt x="284137" y="283743"/>
                                </a:lnTo>
                                <a:lnTo>
                                  <a:pt x="285394" y="283121"/>
                                </a:lnTo>
                                <a:lnTo>
                                  <a:pt x="286600" y="282816"/>
                                </a:lnTo>
                                <a:lnTo>
                                  <a:pt x="288467" y="281876"/>
                                </a:lnTo>
                                <a:close/>
                              </a:path>
                              <a:path w="546100" h="544195">
                                <a:moveTo>
                                  <a:pt x="291858" y="311861"/>
                                </a:moveTo>
                                <a:lnTo>
                                  <a:pt x="291122" y="311670"/>
                                </a:lnTo>
                                <a:lnTo>
                                  <a:pt x="289991" y="312801"/>
                                </a:lnTo>
                                <a:lnTo>
                                  <a:pt x="290360" y="313169"/>
                                </a:lnTo>
                                <a:lnTo>
                                  <a:pt x="291858" y="311861"/>
                                </a:lnTo>
                                <a:close/>
                              </a:path>
                              <a:path w="546100" h="544195">
                                <a:moveTo>
                                  <a:pt x="297434" y="341642"/>
                                </a:moveTo>
                                <a:lnTo>
                                  <a:pt x="296824" y="341363"/>
                                </a:lnTo>
                                <a:lnTo>
                                  <a:pt x="296519" y="341642"/>
                                </a:lnTo>
                                <a:lnTo>
                                  <a:pt x="297040" y="342074"/>
                                </a:lnTo>
                                <a:lnTo>
                                  <a:pt x="297434" y="341642"/>
                                </a:lnTo>
                                <a:close/>
                              </a:path>
                              <a:path w="546100" h="544195">
                                <a:moveTo>
                                  <a:pt x="298678" y="339788"/>
                                </a:moveTo>
                                <a:lnTo>
                                  <a:pt x="298081" y="337629"/>
                                </a:lnTo>
                                <a:lnTo>
                                  <a:pt x="294957" y="332359"/>
                                </a:lnTo>
                                <a:lnTo>
                                  <a:pt x="296519" y="324954"/>
                                </a:lnTo>
                                <a:lnTo>
                                  <a:pt x="296227" y="318731"/>
                                </a:lnTo>
                                <a:lnTo>
                                  <a:pt x="296227" y="318109"/>
                                </a:lnTo>
                                <a:lnTo>
                                  <a:pt x="295567" y="315963"/>
                                </a:lnTo>
                                <a:lnTo>
                                  <a:pt x="294640" y="317474"/>
                                </a:lnTo>
                                <a:lnTo>
                                  <a:pt x="295224" y="323037"/>
                                </a:lnTo>
                                <a:lnTo>
                                  <a:pt x="293370" y="329552"/>
                                </a:lnTo>
                                <a:lnTo>
                                  <a:pt x="294640" y="335445"/>
                                </a:lnTo>
                                <a:lnTo>
                                  <a:pt x="290601" y="338556"/>
                                </a:lnTo>
                                <a:lnTo>
                                  <a:pt x="296824" y="341363"/>
                                </a:lnTo>
                                <a:lnTo>
                                  <a:pt x="298678" y="339788"/>
                                </a:lnTo>
                                <a:close/>
                              </a:path>
                              <a:path w="546100" h="544195">
                                <a:moveTo>
                                  <a:pt x="299046" y="430199"/>
                                </a:moveTo>
                                <a:lnTo>
                                  <a:pt x="296760" y="430250"/>
                                </a:lnTo>
                                <a:lnTo>
                                  <a:pt x="295897" y="431114"/>
                                </a:lnTo>
                                <a:lnTo>
                                  <a:pt x="294030" y="432968"/>
                                </a:lnTo>
                                <a:lnTo>
                                  <a:pt x="291858" y="431736"/>
                                </a:lnTo>
                                <a:lnTo>
                                  <a:pt x="289699" y="431114"/>
                                </a:lnTo>
                                <a:lnTo>
                                  <a:pt x="288175" y="431736"/>
                                </a:lnTo>
                                <a:lnTo>
                                  <a:pt x="286613" y="433616"/>
                                </a:lnTo>
                                <a:lnTo>
                                  <a:pt x="286905" y="435444"/>
                                </a:lnTo>
                                <a:lnTo>
                                  <a:pt x="286613" y="436384"/>
                                </a:lnTo>
                                <a:lnTo>
                                  <a:pt x="287845" y="436689"/>
                                </a:lnTo>
                                <a:lnTo>
                                  <a:pt x="288467" y="436689"/>
                                </a:lnTo>
                                <a:lnTo>
                                  <a:pt x="291211" y="433082"/>
                                </a:lnTo>
                                <a:lnTo>
                                  <a:pt x="290779" y="436499"/>
                                </a:lnTo>
                                <a:lnTo>
                                  <a:pt x="292163" y="438492"/>
                                </a:lnTo>
                                <a:lnTo>
                                  <a:pt x="292874" y="438708"/>
                                </a:lnTo>
                                <a:lnTo>
                                  <a:pt x="294335" y="437629"/>
                                </a:lnTo>
                                <a:lnTo>
                                  <a:pt x="295897" y="435470"/>
                                </a:lnTo>
                                <a:lnTo>
                                  <a:pt x="298056" y="434238"/>
                                </a:lnTo>
                                <a:lnTo>
                                  <a:pt x="299021" y="432054"/>
                                </a:lnTo>
                                <a:lnTo>
                                  <a:pt x="299046" y="431787"/>
                                </a:lnTo>
                                <a:lnTo>
                                  <a:pt x="299046" y="430199"/>
                                </a:lnTo>
                                <a:close/>
                              </a:path>
                              <a:path w="546100" h="544195">
                                <a:moveTo>
                                  <a:pt x="300520" y="209740"/>
                                </a:moveTo>
                                <a:lnTo>
                                  <a:pt x="299923" y="207873"/>
                                </a:lnTo>
                                <a:lnTo>
                                  <a:pt x="298069" y="207581"/>
                                </a:lnTo>
                                <a:lnTo>
                                  <a:pt x="296456" y="207873"/>
                                </a:lnTo>
                                <a:lnTo>
                                  <a:pt x="295516" y="208495"/>
                                </a:lnTo>
                                <a:lnTo>
                                  <a:pt x="293687" y="208800"/>
                                </a:lnTo>
                                <a:lnTo>
                                  <a:pt x="293979" y="210350"/>
                                </a:lnTo>
                                <a:lnTo>
                                  <a:pt x="296456" y="212217"/>
                                </a:lnTo>
                                <a:lnTo>
                                  <a:pt x="296773" y="215303"/>
                                </a:lnTo>
                                <a:lnTo>
                                  <a:pt x="296151" y="218084"/>
                                </a:lnTo>
                                <a:lnTo>
                                  <a:pt x="293065" y="214693"/>
                                </a:lnTo>
                                <a:lnTo>
                                  <a:pt x="289966" y="211594"/>
                                </a:lnTo>
                                <a:lnTo>
                                  <a:pt x="286232" y="208495"/>
                                </a:lnTo>
                                <a:lnTo>
                                  <a:pt x="284695" y="207581"/>
                                </a:lnTo>
                                <a:lnTo>
                                  <a:pt x="283159" y="208495"/>
                                </a:lnTo>
                                <a:lnTo>
                                  <a:pt x="281914" y="209118"/>
                                </a:lnTo>
                                <a:lnTo>
                                  <a:pt x="281305" y="210972"/>
                                </a:lnTo>
                                <a:lnTo>
                                  <a:pt x="283159" y="211277"/>
                                </a:lnTo>
                                <a:lnTo>
                                  <a:pt x="284099" y="212534"/>
                                </a:lnTo>
                                <a:lnTo>
                                  <a:pt x="284099" y="212826"/>
                                </a:lnTo>
                                <a:lnTo>
                                  <a:pt x="284391" y="213156"/>
                                </a:lnTo>
                                <a:lnTo>
                                  <a:pt x="284099" y="213156"/>
                                </a:lnTo>
                                <a:lnTo>
                                  <a:pt x="283502" y="214985"/>
                                </a:lnTo>
                                <a:lnTo>
                                  <a:pt x="281940" y="217462"/>
                                </a:lnTo>
                                <a:lnTo>
                                  <a:pt x="283806" y="218694"/>
                                </a:lnTo>
                                <a:lnTo>
                                  <a:pt x="285038" y="220560"/>
                                </a:lnTo>
                                <a:lnTo>
                                  <a:pt x="283806" y="221792"/>
                                </a:lnTo>
                                <a:lnTo>
                                  <a:pt x="283184" y="223037"/>
                                </a:lnTo>
                                <a:lnTo>
                                  <a:pt x="283502" y="224269"/>
                                </a:lnTo>
                                <a:lnTo>
                                  <a:pt x="284721" y="224891"/>
                                </a:lnTo>
                                <a:lnTo>
                                  <a:pt x="285978" y="224599"/>
                                </a:lnTo>
                                <a:lnTo>
                                  <a:pt x="290347" y="223037"/>
                                </a:lnTo>
                                <a:lnTo>
                                  <a:pt x="286600" y="218694"/>
                                </a:lnTo>
                                <a:lnTo>
                                  <a:pt x="288163" y="215607"/>
                                </a:lnTo>
                                <a:lnTo>
                                  <a:pt x="292176" y="216230"/>
                                </a:lnTo>
                                <a:lnTo>
                                  <a:pt x="292493" y="221170"/>
                                </a:lnTo>
                                <a:lnTo>
                                  <a:pt x="295567" y="223037"/>
                                </a:lnTo>
                                <a:lnTo>
                                  <a:pt x="296214" y="223647"/>
                                </a:lnTo>
                                <a:lnTo>
                                  <a:pt x="297446" y="223647"/>
                                </a:lnTo>
                                <a:lnTo>
                                  <a:pt x="298069" y="223037"/>
                                </a:lnTo>
                                <a:lnTo>
                                  <a:pt x="299275" y="221500"/>
                                </a:lnTo>
                                <a:lnTo>
                                  <a:pt x="296799" y="220560"/>
                                </a:lnTo>
                                <a:lnTo>
                                  <a:pt x="296799" y="219024"/>
                                </a:lnTo>
                                <a:lnTo>
                                  <a:pt x="297154" y="218084"/>
                                </a:lnTo>
                                <a:lnTo>
                                  <a:pt x="297751" y="219316"/>
                                </a:lnTo>
                                <a:lnTo>
                                  <a:pt x="298665" y="218694"/>
                                </a:lnTo>
                                <a:lnTo>
                                  <a:pt x="299923" y="216230"/>
                                </a:lnTo>
                                <a:lnTo>
                                  <a:pt x="298361" y="212509"/>
                                </a:lnTo>
                                <a:lnTo>
                                  <a:pt x="300520" y="209740"/>
                                </a:lnTo>
                                <a:close/>
                              </a:path>
                              <a:path w="546100" h="544195">
                                <a:moveTo>
                                  <a:pt x="300850" y="249364"/>
                                </a:moveTo>
                                <a:lnTo>
                                  <a:pt x="300520" y="248132"/>
                                </a:lnTo>
                                <a:lnTo>
                                  <a:pt x="299935" y="246888"/>
                                </a:lnTo>
                                <a:lnTo>
                                  <a:pt x="298069" y="247840"/>
                                </a:lnTo>
                                <a:lnTo>
                                  <a:pt x="297129" y="247510"/>
                                </a:lnTo>
                                <a:lnTo>
                                  <a:pt x="295897" y="246888"/>
                                </a:lnTo>
                                <a:lnTo>
                                  <a:pt x="295567" y="245656"/>
                                </a:lnTo>
                                <a:lnTo>
                                  <a:pt x="294665" y="244741"/>
                                </a:lnTo>
                                <a:lnTo>
                                  <a:pt x="293395" y="241642"/>
                                </a:lnTo>
                                <a:lnTo>
                                  <a:pt x="294957" y="238848"/>
                                </a:lnTo>
                                <a:lnTo>
                                  <a:pt x="295897" y="236067"/>
                                </a:lnTo>
                                <a:lnTo>
                                  <a:pt x="295567" y="235127"/>
                                </a:lnTo>
                                <a:lnTo>
                                  <a:pt x="294335" y="233591"/>
                                </a:lnTo>
                                <a:lnTo>
                                  <a:pt x="292798" y="234213"/>
                                </a:lnTo>
                                <a:lnTo>
                                  <a:pt x="291553" y="235127"/>
                                </a:lnTo>
                                <a:lnTo>
                                  <a:pt x="290944" y="236372"/>
                                </a:lnTo>
                                <a:lnTo>
                                  <a:pt x="290347" y="237934"/>
                                </a:lnTo>
                                <a:lnTo>
                                  <a:pt x="290639" y="241935"/>
                                </a:lnTo>
                                <a:lnTo>
                                  <a:pt x="289382" y="247218"/>
                                </a:lnTo>
                                <a:lnTo>
                                  <a:pt x="293420" y="249694"/>
                                </a:lnTo>
                                <a:lnTo>
                                  <a:pt x="294982" y="250317"/>
                                </a:lnTo>
                                <a:lnTo>
                                  <a:pt x="296811" y="251548"/>
                                </a:lnTo>
                                <a:lnTo>
                                  <a:pt x="298665" y="250926"/>
                                </a:lnTo>
                                <a:lnTo>
                                  <a:pt x="299605" y="250317"/>
                                </a:lnTo>
                                <a:lnTo>
                                  <a:pt x="300850" y="249364"/>
                                </a:lnTo>
                                <a:close/>
                              </a:path>
                              <a:path w="546100" h="544195">
                                <a:moveTo>
                                  <a:pt x="301752" y="341363"/>
                                </a:moveTo>
                                <a:lnTo>
                                  <a:pt x="301510" y="341363"/>
                                </a:lnTo>
                                <a:lnTo>
                                  <a:pt x="299288" y="340398"/>
                                </a:lnTo>
                                <a:lnTo>
                                  <a:pt x="299288" y="342595"/>
                                </a:lnTo>
                                <a:lnTo>
                                  <a:pt x="298373" y="343204"/>
                                </a:lnTo>
                                <a:lnTo>
                                  <a:pt x="297040" y="342074"/>
                                </a:lnTo>
                                <a:lnTo>
                                  <a:pt x="295224" y="344119"/>
                                </a:lnTo>
                                <a:lnTo>
                                  <a:pt x="293992" y="341642"/>
                                </a:lnTo>
                                <a:lnTo>
                                  <a:pt x="292773" y="345351"/>
                                </a:lnTo>
                                <a:lnTo>
                                  <a:pt x="290918" y="344741"/>
                                </a:lnTo>
                                <a:lnTo>
                                  <a:pt x="290004" y="345351"/>
                                </a:lnTo>
                                <a:lnTo>
                                  <a:pt x="288150" y="343801"/>
                                </a:lnTo>
                                <a:lnTo>
                                  <a:pt x="288086" y="344119"/>
                                </a:lnTo>
                                <a:lnTo>
                                  <a:pt x="287972" y="344741"/>
                                </a:lnTo>
                                <a:lnTo>
                                  <a:pt x="287870" y="345351"/>
                                </a:lnTo>
                                <a:lnTo>
                                  <a:pt x="287820" y="345655"/>
                                </a:lnTo>
                                <a:lnTo>
                                  <a:pt x="291236" y="347218"/>
                                </a:lnTo>
                                <a:lnTo>
                                  <a:pt x="294017" y="349694"/>
                                </a:lnTo>
                                <a:lnTo>
                                  <a:pt x="297751" y="350304"/>
                                </a:lnTo>
                                <a:lnTo>
                                  <a:pt x="298678" y="349694"/>
                                </a:lnTo>
                                <a:lnTo>
                                  <a:pt x="299910" y="349072"/>
                                </a:lnTo>
                                <a:lnTo>
                                  <a:pt x="300532" y="347840"/>
                                </a:lnTo>
                                <a:lnTo>
                                  <a:pt x="299707" y="345655"/>
                                </a:lnTo>
                                <a:lnTo>
                                  <a:pt x="299593" y="345351"/>
                                </a:lnTo>
                                <a:lnTo>
                                  <a:pt x="300850" y="344119"/>
                                </a:lnTo>
                                <a:lnTo>
                                  <a:pt x="301472" y="343522"/>
                                </a:lnTo>
                                <a:lnTo>
                                  <a:pt x="301510" y="343204"/>
                                </a:lnTo>
                                <a:lnTo>
                                  <a:pt x="301586" y="342595"/>
                                </a:lnTo>
                                <a:lnTo>
                                  <a:pt x="301663" y="342074"/>
                                </a:lnTo>
                                <a:lnTo>
                                  <a:pt x="301752" y="341363"/>
                                </a:lnTo>
                                <a:close/>
                              </a:path>
                              <a:path w="546100" h="544195">
                                <a:moveTo>
                                  <a:pt x="303301" y="277228"/>
                                </a:moveTo>
                                <a:lnTo>
                                  <a:pt x="303263" y="275691"/>
                                </a:lnTo>
                                <a:lnTo>
                                  <a:pt x="303022" y="274129"/>
                                </a:lnTo>
                                <a:lnTo>
                                  <a:pt x="300228" y="270738"/>
                                </a:lnTo>
                                <a:lnTo>
                                  <a:pt x="300723" y="270116"/>
                                </a:lnTo>
                                <a:lnTo>
                                  <a:pt x="301231" y="269494"/>
                                </a:lnTo>
                                <a:lnTo>
                                  <a:pt x="302704" y="267639"/>
                                </a:lnTo>
                                <a:lnTo>
                                  <a:pt x="301879" y="265163"/>
                                </a:lnTo>
                                <a:lnTo>
                                  <a:pt x="301459" y="263918"/>
                                </a:lnTo>
                                <a:lnTo>
                                  <a:pt x="300520" y="259588"/>
                                </a:lnTo>
                                <a:lnTo>
                                  <a:pt x="298665" y="259816"/>
                                </a:lnTo>
                                <a:lnTo>
                                  <a:pt x="298665" y="275691"/>
                                </a:lnTo>
                                <a:lnTo>
                                  <a:pt x="295897" y="277228"/>
                                </a:lnTo>
                                <a:lnTo>
                                  <a:pt x="295592" y="274129"/>
                                </a:lnTo>
                                <a:lnTo>
                                  <a:pt x="295567" y="273837"/>
                                </a:lnTo>
                                <a:lnTo>
                                  <a:pt x="295236" y="272275"/>
                                </a:lnTo>
                                <a:lnTo>
                                  <a:pt x="298069" y="270116"/>
                                </a:lnTo>
                                <a:lnTo>
                                  <a:pt x="298170" y="274129"/>
                                </a:lnTo>
                                <a:lnTo>
                                  <a:pt x="298665" y="275691"/>
                                </a:lnTo>
                                <a:lnTo>
                                  <a:pt x="298665" y="259816"/>
                                </a:lnTo>
                                <a:lnTo>
                                  <a:pt x="298373" y="259854"/>
                                </a:lnTo>
                                <a:lnTo>
                                  <a:pt x="298373" y="267322"/>
                                </a:lnTo>
                                <a:lnTo>
                                  <a:pt x="298069" y="267931"/>
                                </a:lnTo>
                                <a:lnTo>
                                  <a:pt x="298069" y="268554"/>
                                </a:lnTo>
                                <a:lnTo>
                                  <a:pt x="296811" y="269494"/>
                                </a:lnTo>
                                <a:lnTo>
                                  <a:pt x="295567" y="268262"/>
                                </a:lnTo>
                                <a:lnTo>
                                  <a:pt x="294970" y="266407"/>
                                </a:lnTo>
                                <a:lnTo>
                                  <a:pt x="295567" y="265785"/>
                                </a:lnTo>
                                <a:lnTo>
                                  <a:pt x="296214" y="265163"/>
                                </a:lnTo>
                                <a:lnTo>
                                  <a:pt x="296811" y="265163"/>
                                </a:lnTo>
                                <a:lnTo>
                                  <a:pt x="297751" y="266077"/>
                                </a:lnTo>
                                <a:lnTo>
                                  <a:pt x="298373" y="267322"/>
                                </a:lnTo>
                                <a:lnTo>
                                  <a:pt x="298373" y="259854"/>
                                </a:lnTo>
                                <a:lnTo>
                                  <a:pt x="295275" y="260210"/>
                                </a:lnTo>
                                <a:lnTo>
                                  <a:pt x="292798" y="262369"/>
                                </a:lnTo>
                                <a:lnTo>
                                  <a:pt x="290639" y="263309"/>
                                </a:lnTo>
                                <a:lnTo>
                                  <a:pt x="289077" y="265163"/>
                                </a:lnTo>
                                <a:lnTo>
                                  <a:pt x="289623" y="267322"/>
                                </a:lnTo>
                                <a:lnTo>
                                  <a:pt x="289699" y="267639"/>
                                </a:lnTo>
                                <a:lnTo>
                                  <a:pt x="294030" y="271056"/>
                                </a:lnTo>
                                <a:lnTo>
                                  <a:pt x="290614" y="276313"/>
                                </a:lnTo>
                                <a:lnTo>
                                  <a:pt x="294030" y="280022"/>
                                </a:lnTo>
                                <a:lnTo>
                                  <a:pt x="296506" y="281266"/>
                                </a:lnTo>
                                <a:lnTo>
                                  <a:pt x="299897" y="280962"/>
                                </a:lnTo>
                                <a:lnTo>
                                  <a:pt x="302082" y="279107"/>
                                </a:lnTo>
                                <a:lnTo>
                                  <a:pt x="303301" y="278168"/>
                                </a:lnTo>
                                <a:lnTo>
                                  <a:pt x="303301" y="277228"/>
                                </a:lnTo>
                                <a:close/>
                              </a:path>
                              <a:path w="546100" h="544195">
                                <a:moveTo>
                                  <a:pt x="304203" y="329869"/>
                                </a:moveTo>
                                <a:lnTo>
                                  <a:pt x="303618" y="325513"/>
                                </a:lnTo>
                                <a:lnTo>
                                  <a:pt x="303504" y="323951"/>
                                </a:lnTo>
                                <a:lnTo>
                                  <a:pt x="303466" y="323354"/>
                                </a:lnTo>
                                <a:lnTo>
                                  <a:pt x="302374" y="327367"/>
                                </a:lnTo>
                                <a:lnTo>
                                  <a:pt x="302374" y="333883"/>
                                </a:lnTo>
                                <a:lnTo>
                                  <a:pt x="302996" y="335127"/>
                                </a:lnTo>
                                <a:lnTo>
                                  <a:pt x="303618" y="334505"/>
                                </a:lnTo>
                                <a:lnTo>
                                  <a:pt x="304203" y="330466"/>
                                </a:lnTo>
                                <a:lnTo>
                                  <a:pt x="304203" y="329869"/>
                                </a:lnTo>
                                <a:close/>
                              </a:path>
                              <a:path w="546100" h="544195">
                                <a:moveTo>
                                  <a:pt x="304215" y="320560"/>
                                </a:moveTo>
                                <a:lnTo>
                                  <a:pt x="303707" y="320878"/>
                                </a:lnTo>
                                <a:lnTo>
                                  <a:pt x="303301" y="321183"/>
                                </a:lnTo>
                                <a:lnTo>
                                  <a:pt x="303466" y="323354"/>
                                </a:lnTo>
                                <a:lnTo>
                                  <a:pt x="304050" y="321183"/>
                                </a:lnTo>
                                <a:lnTo>
                                  <a:pt x="304126" y="320878"/>
                                </a:lnTo>
                                <a:lnTo>
                                  <a:pt x="304215" y="320560"/>
                                </a:lnTo>
                                <a:close/>
                              </a:path>
                              <a:path w="546100" h="544195">
                                <a:moveTo>
                                  <a:pt x="305181" y="428345"/>
                                </a:moveTo>
                                <a:lnTo>
                                  <a:pt x="304990" y="427570"/>
                                </a:lnTo>
                                <a:lnTo>
                                  <a:pt x="304431" y="427164"/>
                                </a:lnTo>
                                <a:lnTo>
                                  <a:pt x="303733" y="426948"/>
                                </a:lnTo>
                                <a:lnTo>
                                  <a:pt x="303326" y="426808"/>
                                </a:lnTo>
                                <a:lnTo>
                                  <a:pt x="302869" y="426758"/>
                                </a:lnTo>
                                <a:lnTo>
                                  <a:pt x="302387" y="426758"/>
                                </a:lnTo>
                                <a:lnTo>
                                  <a:pt x="300685" y="427812"/>
                                </a:lnTo>
                                <a:lnTo>
                                  <a:pt x="300278" y="429768"/>
                                </a:lnTo>
                                <a:lnTo>
                                  <a:pt x="300278" y="433539"/>
                                </a:lnTo>
                                <a:lnTo>
                                  <a:pt x="300532" y="435317"/>
                                </a:lnTo>
                                <a:lnTo>
                                  <a:pt x="300532" y="436689"/>
                                </a:lnTo>
                                <a:lnTo>
                                  <a:pt x="303949" y="430530"/>
                                </a:lnTo>
                                <a:lnTo>
                                  <a:pt x="305181" y="428345"/>
                                </a:lnTo>
                                <a:close/>
                              </a:path>
                              <a:path w="546100" h="544195">
                                <a:moveTo>
                                  <a:pt x="306095" y="243166"/>
                                </a:moveTo>
                                <a:lnTo>
                                  <a:pt x="305181" y="239776"/>
                                </a:lnTo>
                                <a:lnTo>
                                  <a:pt x="304266" y="236664"/>
                                </a:lnTo>
                                <a:lnTo>
                                  <a:pt x="303326" y="234505"/>
                                </a:lnTo>
                                <a:lnTo>
                                  <a:pt x="299288" y="232346"/>
                                </a:lnTo>
                                <a:lnTo>
                                  <a:pt x="297751" y="235419"/>
                                </a:lnTo>
                                <a:lnTo>
                                  <a:pt x="297129" y="236359"/>
                                </a:lnTo>
                                <a:lnTo>
                                  <a:pt x="296837" y="237604"/>
                                </a:lnTo>
                                <a:lnTo>
                                  <a:pt x="297459" y="238213"/>
                                </a:lnTo>
                                <a:lnTo>
                                  <a:pt x="302412" y="239153"/>
                                </a:lnTo>
                                <a:lnTo>
                                  <a:pt x="299313" y="244729"/>
                                </a:lnTo>
                                <a:lnTo>
                                  <a:pt x="302412" y="247205"/>
                                </a:lnTo>
                                <a:lnTo>
                                  <a:pt x="303326" y="247510"/>
                                </a:lnTo>
                                <a:lnTo>
                                  <a:pt x="304558" y="247510"/>
                                </a:lnTo>
                                <a:lnTo>
                                  <a:pt x="305181" y="246265"/>
                                </a:lnTo>
                                <a:lnTo>
                                  <a:pt x="306095" y="243166"/>
                                </a:lnTo>
                                <a:close/>
                              </a:path>
                              <a:path w="546100" h="544195">
                                <a:moveTo>
                                  <a:pt x="307911" y="341769"/>
                                </a:moveTo>
                                <a:lnTo>
                                  <a:pt x="307416" y="341350"/>
                                </a:lnTo>
                                <a:lnTo>
                                  <a:pt x="307340" y="341960"/>
                                </a:lnTo>
                                <a:lnTo>
                                  <a:pt x="307911" y="341769"/>
                                </a:lnTo>
                                <a:close/>
                              </a:path>
                              <a:path w="546100" h="544195">
                                <a:moveTo>
                                  <a:pt x="307975" y="304482"/>
                                </a:moveTo>
                                <a:lnTo>
                                  <a:pt x="306425" y="302006"/>
                                </a:lnTo>
                                <a:lnTo>
                                  <a:pt x="305181" y="304482"/>
                                </a:lnTo>
                                <a:lnTo>
                                  <a:pt x="303644" y="308178"/>
                                </a:lnTo>
                                <a:lnTo>
                                  <a:pt x="305473" y="310680"/>
                                </a:lnTo>
                                <a:lnTo>
                                  <a:pt x="306120" y="310972"/>
                                </a:lnTo>
                                <a:lnTo>
                                  <a:pt x="306425" y="310680"/>
                                </a:lnTo>
                                <a:lnTo>
                                  <a:pt x="306425" y="310349"/>
                                </a:lnTo>
                                <a:lnTo>
                                  <a:pt x="305803" y="307581"/>
                                </a:lnTo>
                                <a:lnTo>
                                  <a:pt x="307975" y="304482"/>
                                </a:lnTo>
                                <a:close/>
                              </a:path>
                              <a:path w="546100" h="544195">
                                <a:moveTo>
                                  <a:pt x="307987" y="336689"/>
                                </a:moveTo>
                                <a:lnTo>
                                  <a:pt x="304571" y="337629"/>
                                </a:lnTo>
                                <a:lnTo>
                                  <a:pt x="303034" y="338251"/>
                                </a:lnTo>
                                <a:lnTo>
                                  <a:pt x="302526" y="340728"/>
                                </a:lnTo>
                                <a:lnTo>
                                  <a:pt x="302412" y="341350"/>
                                </a:lnTo>
                                <a:lnTo>
                                  <a:pt x="304571" y="341020"/>
                                </a:lnTo>
                                <a:lnTo>
                                  <a:pt x="307047" y="341020"/>
                                </a:lnTo>
                                <a:lnTo>
                                  <a:pt x="307416" y="341350"/>
                                </a:lnTo>
                                <a:lnTo>
                                  <a:pt x="307454" y="341020"/>
                                </a:lnTo>
                                <a:lnTo>
                                  <a:pt x="307784" y="338251"/>
                                </a:lnTo>
                                <a:lnTo>
                                  <a:pt x="307860" y="337629"/>
                                </a:lnTo>
                                <a:lnTo>
                                  <a:pt x="307987" y="336689"/>
                                </a:lnTo>
                                <a:close/>
                              </a:path>
                              <a:path w="546100" h="544195">
                                <a:moveTo>
                                  <a:pt x="310921" y="369785"/>
                                </a:moveTo>
                                <a:lnTo>
                                  <a:pt x="308711" y="371792"/>
                                </a:lnTo>
                                <a:lnTo>
                                  <a:pt x="309981" y="373062"/>
                                </a:lnTo>
                                <a:lnTo>
                                  <a:pt x="310921" y="371792"/>
                                </a:lnTo>
                                <a:lnTo>
                                  <a:pt x="310921" y="369785"/>
                                </a:lnTo>
                                <a:close/>
                              </a:path>
                              <a:path w="546100" h="544195">
                                <a:moveTo>
                                  <a:pt x="311378" y="341020"/>
                                </a:moveTo>
                                <a:lnTo>
                                  <a:pt x="311086" y="340728"/>
                                </a:lnTo>
                                <a:lnTo>
                                  <a:pt x="307911" y="341769"/>
                                </a:lnTo>
                                <a:lnTo>
                                  <a:pt x="309194" y="342887"/>
                                </a:lnTo>
                                <a:lnTo>
                                  <a:pt x="311378" y="341642"/>
                                </a:lnTo>
                                <a:lnTo>
                                  <a:pt x="311378" y="341020"/>
                                </a:lnTo>
                                <a:close/>
                              </a:path>
                              <a:path w="546100" h="544195">
                                <a:moveTo>
                                  <a:pt x="311518" y="369252"/>
                                </a:moveTo>
                                <a:lnTo>
                                  <a:pt x="311188" y="369087"/>
                                </a:lnTo>
                                <a:lnTo>
                                  <a:pt x="310921" y="369252"/>
                                </a:lnTo>
                                <a:lnTo>
                                  <a:pt x="310921" y="369785"/>
                                </a:lnTo>
                                <a:lnTo>
                                  <a:pt x="311518" y="369252"/>
                                </a:lnTo>
                                <a:close/>
                              </a:path>
                              <a:path w="546100" h="544195">
                                <a:moveTo>
                                  <a:pt x="312000" y="435152"/>
                                </a:moveTo>
                                <a:lnTo>
                                  <a:pt x="311696" y="434848"/>
                                </a:lnTo>
                                <a:lnTo>
                                  <a:pt x="311696" y="433616"/>
                                </a:lnTo>
                                <a:lnTo>
                                  <a:pt x="310464" y="433908"/>
                                </a:lnTo>
                                <a:lnTo>
                                  <a:pt x="309841" y="433324"/>
                                </a:lnTo>
                                <a:lnTo>
                                  <a:pt x="309219" y="432676"/>
                                </a:lnTo>
                                <a:lnTo>
                                  <a:pt x="310159" y="432092"/>
                                </a:lnTo>
                                <a:lnTo>
                                  <a:pt x="309841" y="431114"/>
                                </a:lnTo>
                                <a:lnTo>
                                  <a:pt x="308279" y="429285"/>
                                </a:lnTo>
                                <a:lnTo>
                                  <a:pt x="307657" y="432384"/>
                                </a:lnTo>
                                <a:lnTo>
                                  <a:pt x="306451" y="433324"/>
                                </a:lnTo>
                                <a:lnTo>
                                  <a:pt x="306120" y="434555"/>
                                </a:lnTo>
                                <a:lnTo>
                                  <a:pt x="305803" y="436422"/>
                                </a:lnTo>
                                <a:lnTo>
                                  <a:pt x="306743" y="437654"/>
                                </a:lnTo>
                                <a:lnTo>
                                  <a:pt x="308279" y="438277"/>
                                </a:lnTo>
                                <a:lnTo>
                                  <a:pt x="308279" y="436130"/>
                                </a:lnTo>
                                <a:lnTo>
                                  <a:pt x="309219" y="435152"/>
                                </a:lnTo>
                                <a:lnTo>
                                  <a:pt x="309841" y="434848"/>
                                </a:lnTo>
                                <a:lnTo>
                                  <a:pt x="310464" y="436092"/>
                                </a:lnTo>
                                <a:lnTo>
                                  <a:pt x="311086" y="435800"/>
                                </a:lnTo>
                                <a:lnTo>
                                  <a:pt x="311378" y="435470"/>
                                </a:lnTo>
                                <a:lnTo>
                                  <a:pt x="312000" y="435152"/>
                                </a:lnTo>
                                <a:close/>
                              </a:path>
                              <a:path w="546100" h="544195">
                                <a:moveTo>
                                  <a:pt x="314782" y="411924"/>
                                </a:moveTo>
                                <a:lnTo>
                                  <a:pt x="313550" y="410083"/>
                                </a:lnTo>
                                <a:lnTo>
                                  <a:pt x="314172" y="408825"/>
                                </a:lnTo>
                                <a:lnTo>
                                  <a:pt x="314172" y="408203"/>
                                </a:lnTo>
                                <a:lnTo>
                                  <a:pt x="313842" y="406971"/>
                                </a:lnTo>
                                <a:lnTo>
                                  <a:pt x="312902" y="407289"/>
                                </a:lnTo>
                                <a:lnTo>
                                  <a:pt x="311683" y="407936"/>
                                </a:lnTo>
                                <a:lnTo>
                                  <a:pt x="311365" y="409168"/>
                                </a:lnTo>
                                <a:lnTo>
                                  <a:pt x="311683" y="410705"/>
                                </a:lnTo>
                                <a:lnTo>
                                  <a:pt x="311988" y="411327"/>
                                </a:lnTo>
                                <a:lnTo>
                                  <a:pt x="311988" y="412534"/>
                                </a:lnTo>
                                <a:lnTo>
                                  <a:pt x="313220" y="412534"/>
                                </a:lnTo>
                                <a:lnTo>
                                  <a:pt x="314782" y="411924"/>
                                </a:lnTo>
                                <a:close/>
                              </a:path>
                              <a:path w="546100" h="544195">
                                <a:moveTo>
                                  <a:pt x="318185" y="436092"/>
                                </a:moveTo>
                                <a:lnTo>
                                  <a:pt x="317576" y="435483"/>
                                </a:lnTo>
                                <a:lnTo>
                                  <a:pt x="316953" y="433616"/>
                                </a:lnTo>
                                <a:lnTo>
                                  <a:pt x="315417" y="434213"/>
                                </a:lnTo>
                                <a:lnTo>
                                  <a:pt x="314794" y="434860"/>
                                </a:lnTo>
                                <a:lnTo>
                                  <a:pt x="314794" y="436397"/>
                                </a:lnTo>
                                <a:lnTo>
                                  <a:pt x="315125" y="437007"/>
                                </a:lnTo>
                                <a:lnTo>
                                  <a:pt x="315417" y="437934"/>
                                </a:lnTo>
                                <a:lnTo>
                                  <a:pt x="316331" y="437629"/>
                                </a:lnTo>
                                <a:lnTo>
                                  <a:pt x="317246" y="437934"/>
                                </a:lnTo>
                                <a:lnTo>
                                  <a:pt x="317893" y="437045"/>
                                </a:lnTo>
                                <a:lnTo>
                                  <a:pt x="318185" y="436092"/>
                                </a:lnTo>
                                <a:close/>
                              </a:path>
                              <a:path w="546100" h="544195">
                                <a:moveTo>
                                  <a:pt x="318325" y="187642"/>
                                </a:moveTo>
                                <a:lnTo>
                                  <a:pt x="317449" y="186372"/>
                                </a:lnTo>
                                <a:lnTo>
                                  <a:pt x="316433" y="186372"/>
                                </a:lnTo>
                                <a:lnTo>
                                  <a:pt x="316788" y="187642"/>
                                </a:lnTo>
                                <a:lnTo>
                                  <a:pt x="316928" y="187934"/>
                                </a:lnTo>
                                <a:lnTo>
                                  <a:pt x="318325" y="187642"/>
                                </a:lnTo>
                                <a:close/>
                              </a:path>
                              <a:path w="546100" h="544195">
                                <a:moveTo>
                                  <a:pt x="318770" y="266090"/>
                                </a:moveTo>
                                <a:lnTo>
                                  <a:pt x="316331" y="264223"/>
                                </a:lnTo>
                                <a:lnTo>
                                  <a:pt x="315417" y="263931"/>
                                </a:lnTo>
                                <a:lnTo>
                                  <a:pt x="315417" y="270129"/>
                                </a:lnTo>
                                <a:lnTo>
                                  <a:pt x="315226" y="270738"/>
                                </a:lnTo>
                                <a:lnTo>
                                  <a:pt x="315112" y="271068"/>
                                </a:lnTo>
                                <a:lnTo>
                                  <a:pt x="314172" y="272275"/>
                                </a:lnTo>
                                <a:lnTo>
                                  <a:pt x="312902" y="271068"/>
                                </a:lnTo>
                                <a:lnTo>
                                  <a:pt x="312013" y="270738"/>
                                </a:lnTo>
                                <a:lnTo>
                                  <a:pt x="311073" y="269824"/>
                                </a:lnTo>
                                <a:lnTo>
                                  <a:pt x="311073" y="267322"/>
                                </a:lnTo>
                                <a:lnTo>
                                  <a:pt x="312013" y="267639"/>
                                </a:lnTo>
                                <a:lnTo>
                                  <a:pt x="313232" y="268592"/>
                                </a:lnTo>
                                <a:lnTo>
                                  <a:pt x="314172" y="268884"/>
                                </a:lnTo>
                                <a:lnTo>
                                  <a:pt x="314464" y="269824"/>
                                </a:lnTo>
                                <a:lnTo>
                                  <a:pt x="315417" y="270129"/>
                                </a:lnTo>
                                <a:lnTo>
                                  <a:pt x="315417" y="263931"/>
                                </a:lnTo>
                                <a:lnTo>
                                  <a:pt x="314464" y="263613"/>
                                </a:lnTo>
                                <a:lnTo>
                                  <a:pt x="312610" y="264553"/>
                                </a:lnTo>
                                <a:lnTo>
                                  <a:pt x="311696" y="266090"/>
                                </a:lnTo>
                                <a:lnTo>
                                  <a:pt x="310159" y="264223"/>
                                </a:lnTo>
                                <a:lnTo>
                                  <a:pt x="311696" y="261747"/>
                                </a:lnTo>
                                <a:lnTo>
                                  <a:pt x="312610" y="259892"/>
                                </a:lnTo>
                                <a:lnTo>
                                  <a:pt x="312293" y="257733"/>
                                </a:lnTo>
                                <a:lnTo>
                                  <a:pt x="308571" y="259626"/>
                                </a:lnTo>
                                <a:lnTo>
                                  <a:pt x="306120" y="263931"/>
                                </a:lnTo>
                                <a:lnTo>
                                  <a:pt x="306120" y="269824"/>
                                </a:lnTo>
                                <a:lnTo>
                                  <a:pt x="309194" y="274154"/>
                                </a:lnTo>
                                <a:lnTo>
                                  <a:pt x="310756" y="275691"/>
                                </a:lnTo>
                                <a:lnTo>
                                  <a:pt x="312902" y="276313"/>
                                </a:lnTo>
                                <a:lnTo>
                                  <a:pt x="315417" y="275691"/>
                                </a:lnTo>
                                <a:lnTo>
                                  <a:pt x="318287" y="271068"/>
                                </a:lnTo>
                                <a:lnTo>
                                  <a:pt x="318401" y="270129"/>
                                </a:lnTo>
                                <a:lnTo>
                                  <a:pt x="318503" y="269201"/>
                                </a:lnTo>
                                <a:lnTo>
                                  <a:pt x="318554" y="268592"/>
                                </a:lnTo>
                                <a:lnTo>
                                  <a:pt x="318668" y="267322"/>
                                </a:lnTo>
                                <a:lnTo>
                                  <a:pt x="318770" y="266090"/>
                                </a:lnTo>
                                <a:close/>
                              </a:path>
                              <a:path w="546100" h="544195">
                                <a:moveTo>
                                  <a:pt x="320357" y="408533"/>
                                </a:moveTo>
                                <a:lnTo>
                                  <a:pt x="319747" y="407911"/>
                                </a:lnTo>
                                <a:lnTo>
                                  <a:pt x="319125" y="407581"/>
                                </a:lnTo>
                                <a:lnTo>
                                  <a:pt x="318503" y="407936"/>
                                </a:lnTo>
                                <a:lnTo>
                                  <a:pt x="317855" y="409181"/>
                                </a:lnTo>
                                <a:lnTo>
                                  <a:pt x="315671" y="411619"/>
                                </a:lnTo>
                                <a:lnTo>
                                  <a:pt x="318185" y="412242"/>
                                </a:lnTo>
                                <a:lnTo>
                                  <a:pt x="319747" y="411607"/>
                                </a:lnTo>
                                <a:lnTo>
                                  <a:pt x="320357" y="410095"/>
                                </a:lnTo>
                                <a:lnTo>
                                  <a:pt x="320357" y="408533"/>
                                </a:lnTo>
                                <a:close/>
                              </a:path>
                              <a:path w="546100" h="544195">
                                <a:moveTo>
                                  <a:pt x="322211" y="219341"/>
                                </a:moveTo>
                                <a:lnTo>
                                  <a:pt x="321271" y="218084"/>
                                </a:lnTo>
                                <a:lnTo>
                                  <a:pt x="320357" y="217170"/>
                                </a:lnTo>
                                <a:lnTo>
                                  <a:pt x="319125" y="216865"/>
                                </a:lnTo>
                                <a:lnTo>
                                  <a:pt x="318211" y="218084"/>
                                </a:lnTo>
                                <a:lnTo>
                                  <a:pt x="317258" y="218694"/>
                                </a:lnTo>
                                <a:lnTo>
                                  <a:pt x="316026" y="219024"/>
                                </a:lnTo>
                                <a:lnTo>
                                  <a:pt x="314782" y="219964"/>
                                </a:lnTo>
                                <a:lnTo>
                                  <a:pt x="313842" y="218401"/>
                                </a:lnTo>
                                <a:lnTo>
                                  <a:pt x="312280" y="209118"/>
                                </a:lnTo>
                                <a:lnTo>
                                  <a:pt x="313550" y="207873"/>
                                </a:lnTo>
                                <a:lnTo>
                                  <a:pt x="314782" y="208203"/>
                                </a:lnTo>
                                <a:lnTo>
                                  <a:pt x="316318" y="209435"/>
                                </a:lnTo>
                                <a:lnTo>
                                  <a:pt x="317258" y="210350"/>
                                </a:lnTo>
                                <a:lnTo>
                                  <a:pt x="314490" y="211912"/>
                                </a:lnTo>
                                <a:lnTo>
                                  <a:pt x="314490" y="212534"/>
                                </a:lnTo>
                                <a:lnTo>
                                  <a:pt x="314172" y="213448"/>
                                </a:lnTo>
                                <a:lnTo>
                                  <a:pt x="314782" y="213753"/>
                                </a:lnTo>
                                <a:lnTo>
                                  <a:pt x="316318" y="214071"/>
                                </a:lnTo>
                                <a:lnTo>
                                  <a:pt x="317855" y="215925"/>
                                </a:lnTo>
                                <a:lnTo>
                                  <a:pt x="319125" y="214071"/>
                                </a:lnTo>
                                <a:lnTo>
                                  <a:pt x="317855" y="211594"/>
                                </a:lnTo>
                                <a:lnTo>
                                  <a:pt x="320357" y="210654"/>
                                </a:lnTo>
                                <a:lnTo>
                                  <a:pt x="320040" y="208178"/>
                                </a:lnTo>
                                <a:lnTo>
                                  <a:pt x="320941" y="202603"/>
                                </a:lnTo>
                                <a:lnTo>
                                  <a:pt x="315112" y="206641"/>
                                </a:lnTo>
                                <a:lnTo>
                                  <a:pt x="312928" y="206667"/>
                                </a:lnTo>
                                <a:lnTo>
                                  <a:pt x="311391" y="205727"/>
                                </a:lnTo>
                                <a:lnTo>
                                  <a:pt x="309537" y="205105"/>
                                </a:lnTo>
                                <a:lnTo>
                                  <a:pt x="307352" y="205727"/>
                                </a:lnTo>
                                <a:lnTo>
                                  <a:pt x="306730" y="206019"/>
                                </a:lnTo>
                                <a:lnTo>
                                  <a:pt x="306120" y="206641"/>
                                </a:lnTo>
                                <a:lnTo>
                                  <a:pt x="306438" y="207581"/>
                                </a:lnTo>
                                <a:lnTo>
                                  <a:pt x="309511" y="209727"/>
                                </a:lnTo>
                                <a:lnTo>
                                  <a:pt x="309511" y="213766"/>
                                </a:lnTo>
                                <a:lnTo>
                                  <a:pt x="310451" y="216865"/>
                                </a:lnTo>
                                <a:lnTo>
                                  <a:pt x="312280" y="219646"/>
                                </a:lnTo>
                                <a:lnTo>
                                  <a:pt x="307682" y="219341"/>
                                </a:lnTo>
                                <a:lnTo>
                                  <a:pt x="308267" y="222123"/>
                                </a:lnTo>
                                <a:lnTo>
                                  <a:pt x="308571" y="223354"/>
                                </a:lnTo>
                                <a:lnTo>
                                  <a:pt x="311073" y="223354"/>
                                </a:lnTo>
                                <a:lnTo>
                                  <a:pt x="314464" y="222123"/>
                                </a:lnTo>
                                <a:lnTo>
                                  <a:pt x="318503" y="222440"/>
                                </a:lnTo>
                                <a:lnTo>
                                  <a:pt x="321602" y="220586"/>
                                </a:lnTo>
                                <a:lnTo>
                                  <a:pt x="322211" y="219341"/>
                                </a:lnTo>
                                <a:close/>
                              </a:path>
                              <a:path w="546100" h="544195">
                                <a:moveTo>
                                  <a:pt x="322224" y="318401"/>
                                </a:moveTo>
                                <a:lnTo>
                                  <a:pt x="321246" y="317195"/>
                                </a:lnTo>
                                <a:lnTo>
                                  <a:pt x="321144" y="316839"/>
                                </a:lnTo>
                                <a:lnTo>
                                  <a:pt x="321056" y="316572"/>
                                </a:lnTo>
                                <a:lnTo>
                                  <a:pt x="320954" y="316230"/>
                                </a:lnTo>
                                <a:lnTo>
                                  <a:pt x="319747" y="315302"/>
                                </a:lnTo>
                                <a:lnTo>
                                  <a:pt x="318770" y="317182"/>
                                </a:lnTo>
                                <a:lnTo>
                                  <a:pt x="317563" y="316839"/>
                                </a:lnTo>
                                <a:lnTo>
                                  <a:pt x="316293" y="316572"/>
                                </a:lnTo>
                                <a:lnTo>
                                  <a:pt x="316585" y="315302"/>
                                </a:lnTo>
                                <a:lnTo>
                                  <a:pt x="316649" y="314718"/>
                                </a:lnTo>
                                <a:lnTo>
                                  <a:pt x="316649" y="314071"/>
                                </a:lnTo>
                                <a:lnTo>
                                  <a:pt x="314058" y="311264"/>
                                </a:lnTo>
                                <a:lnTo>
                                  <a:pt x="313207" y="310349"/>
                                </a:lnTo>
                                <a:lnTo>
                                  <a:pt x="313156" y="303542"/>
                                </a:lnTo>
                                <a:lnTo>
                                  <a:pt x="312712" y="301396"/>
                                </a:lnTo>
                                <a:lnTo>
                                  <a:pt x="312648" y="301066"/>
                                </a:lnTo>
                                <a:lnTo>
                                  <a:pt x="312585" y="300774"/>
                                </a:lnTo>
                                <a:lnTo>
                                  <a:pt x="312267" y="300151"/>
                                </a:lnTo>
                                <a:lnTo>
                                  <a:pt x="311962" y="300456"/>
                                </a:lnTo>
                                <a:lnTo>
                                  <a:pt x="311670" y="300774"/>
                                </a:lnTo>
                                <a:lnTo>
                                  <a:pt x="311670" y="301066"/>
                                </a:lnTo>
                                <a:lnTo>
                                  <a:pt x="310108" y="304482"/>
                                </a:lnTo>
                                <a:lnTo>
                                  <a:pt x="312877" y="308521"/>
                                </a:lnTo>
                                <a:lnTo>
                                  <a:pt x="310718" y="311264"/>
                                </a:lnTo>
                                <a:lnTo>
                                  <a:pt x="307340" y="310680"/>
                                </a:lnTo>
                                <a:lnTo>
                                  <a:pt x="304863" y="314718"/>
                                </a:lnTo>
                                <a:lnTo>
                                  <a:pt x="301434" y="312534"/>
                                </a:lnTo>
                                <a:lnTo>
                                  <a:pt x="299897" y="310349"/>
                                </a:lnTo>
                                <a:lnTo>
                                  <a:pt x="298373" y="307555"/>
                                </a:lnTo>
                                <a:lnTo>
                                  <a:pt x="299897" y="305079"/>
                                </a:lnTo>
                                <a:lnTo>
                                  <a:pt x="300012" y="304482"/>
                                </a:lnTo>
                                <a:lnTo>
                                  <a:pt x="300520" y="301066"/>
                                </a:lnTo>
                                <a:lnTo>
                                  <a:pt x="299605" y="300151"/>
                                </a:lnTo>
                                <a:lnTo>
                                  <a:pt x="299339" y="300456"/>
                                </a:lnTo>
                                <a:lnTo>
                                  <a:pt x="297726" y="302602"/>
                                </a:lnTo>
                                <a:lnTo>
                                  <a:pt x="297751" y="302958"/>
                                </a:lnTo>
                                <a:lnTo>
                                  <a:pt x="297853" y="304139"/>
                                </a:lnTo>
                                <a:lnTo>
                                  <a:pt x="297942" y="305079"/>
                                </a:lnTo>
                                <a:lnTo>
                                  <a:pt x="298018" y="306349"/>
                                </a:lnTo>
                                <a:lnTo>
                                  <a:pt x="296189" y="308825"/>
                                </a:lnTo>
                                <a:lnTo>
                                  <a:pt x="296151" y="308521"/>
                                </a:lnTo>
                                <a:lnTo>
                                  <a:pt x="296024" y="307555"/>
                                </a:lnTo>
                                <a:lnTo>
                                  <a:pt x="295960" y="306044"/>
                                </a:lnTo>
                                <a:lnTo>
                                  <a:pt x="296722" y="303542"/>
                                </a:lnTo>
                                <a:lnTo>
                                  <a:pt x="296811" y="298615"/>
                                </a:lnTo>
                                <a:lnTo>
                                  <a:pt x="295871" y="298615"/>
                                </a:lnTo>
                                <a:lnTo>
                                  <a:pt x="295351" y="300151"/>
                                </a:lnTo>
                                <a:lnTo>
                                  <a:pt x="295249" y="301396"/>
                                </a:lnTo>
                                <a:lnTo>
                                  <a:pt x="294335" y="302958"/>
                                </a:lnTo>
                                <a:lnTo>
                                  <a:pt x="294373" y="303250"/>
                                </a:lnTo>
                                <a:lnTo>
                                  <a:pt x="294474" y="304139"/>
                                </a:lnTo>
                                <a:lnTo>
                                  <a:pt x="294576" y="305079"/>
                                </a:lnTo>
                                <a:lnTo>
                                  <a:pt x="294652" y="305752"/>
                                </a:lnTo>
                                <a:lnTo>
                                  <a:pt x="292468" y="306044"/>
                                </a:lnTo>
                                <a:lnTo>
                                  <a:pt x="290322" y="304482"/>
                                </a:lnTo>
                                <a:lnTo>
                                  <a:pt x="292468" y="302310"/>
                                </a:lnTo>
                                <a:lnTo>
                                  <a:pt x="292341" y="301396"/>
                                </a:lnTo>
                                <a:lnTo>
                                  <a:pt x="292265" y="300774"/>
                                </a:lnTo>
                                <a:lnTo>
                                  <a:pt x="292176" y="297383"/>
                                </a:lnTo>
                                <a:lnTo>
                                  <a:pt x="290918" y="297002"/>
                                </a:lnTo>
                                <a:lnTo>
                                  <a:pt x="290296" y="299161"/>
                                </a:lnTo>
                                <a:lnTo>
                                  <a:pt x="290169" y="300151"/>
                                </a:lnTo>
                                <a:lnTo>
                                  <a:pt x="290131" y="300456"/>
                                </a:lnTo>
                                <a:lnTo>
                                  <a:pt x="290017" y="301396"/>
                                </a:lnTo>
                                <a:lnTo>
                                  <a:pt x="289902" y="302310"/>
                                </a:lnTo>
                                <a:lnTo>
                                  <a:pt x="289788" y="303250"/>
                                </a:lnTo>
                                <a:lnTo>
                                  <a:pt x="289674" y="304139"/>
                                </a:lnTo>
                                <a:lnTo>
                                  <a:pt x="289445" y="304482"/>
                                </a:lnTo>
                                <a:lnTo>
                                  <a:pt x="289115" y="305079"/>
                                </a:lnTo>
                                <a:lnTo>
                                  <a:pt x="290677" y="306349"/>
                                </a:lnTo>
                                <a:lnTo>
                                  <a:pt x="290550" y="306349"/>
                                </a:lnTo>
                                <a:lnTo>
                                  <a:pt x="289356" y="307225"/>
                                </a:lnTo>
                                <a:lnTo>
                                  <a:pt x="287820" y="308762"/>
                                </a:lnTo>
                                <a:lnTo>
                                  <a:pt x="287413" y="307555"/>
                                </a:lnTo>
                                <a:lnTo>
                                  <a:pt x="287299" y="307225"/>
                                </a:lnTo>
                                <a:lnTo>
                                  <a:pt x="287197" y="306920"/>
                                </a:lnTo>
                                <a:lnTo>
                                  <a:pt x="285965" y="306920"/>
                                </a:lnTo>
                                <a:lnTo>
                                  <a:pt x="284721" y="307555"/>
                                </a:lnTo>
                                <a:lnTo>
                                  <a:pt x="284911" y="308521"/>
                                </a:lnTo>
                                <a:lnTo>
                                  <a:pt x="285026" y="310349"/>
                                </a:lnTo>
                                <a:lnTo>
                                  <a:pt x="285584" y="311670"/>
                                </a:lnTo>
                                <a:lnTo>
                                  <a:pt x="285661" y="311861"/>
                                </a:lnTo>
                                <a:lnTo>
                                  <a:pt x="287134" y="310680"/>
                                </a:lnTo>
                                <a:lnTo>
                                  <a:pt x="287388" y="310680"/>
                                </a:lnTo>
                                <a:lnTo>
                                  <a:pt x="291122" y="311670"/>
                                </a:lnTo>
                                <a:lnTo>
                                  <a:pt x="291515" y="311264"/>
                                </a:lnTo>
                                <a:lnTo>
                                  <a:pt x="292392" y="310680"/>
                                </a:lnTo>
                                <a:lnTo>
                                  <a:pt x="295186" y="308825"/>
                                </a:lnTo>
                                <a:lnTo>
                                  <a:pt x="293179" y="313169"/>
                                </a:lnTo>
                                <a:lnTo>
                                  <a:pt x="292836" y="314071"/>
                                </a:lnTo>
                                <a:lnTo>
                                  <a:pt x="295262" y="315010"/>
                                </a:lnTo>
                                <a:lnTo>
                                  <a:pt x="296481" y="315925"/>
                                </a:lnTo>
                                <a:lnTo>
                                  <a:pt x="297726" y="316826"/>
                                </a:lnTo>
                                <a:lnTo>
                                  <a:pt x="299123" y="316572"/>
                                </a:lnTo>
                                <a:lnTo>
                                  <a:pt x="299300" y="316572"/>
                                </a:lnTo>
                                <a:lnTo>
                                  <a:pt x="304215" y="320560"/>
                                </a:lnTo>
                                <a:lnTo>
                                  <a:pt x="304533" y="320268"/>
                                </a:lnTo>
                                <a:lnTo>
                                  <a:pt x="306971" y="318731"/>
                                </a:lnTo>
                                <a:lnTo>
                                  <a:pt x="308546" y="319938"/>
                                </a:lnTo>
                                <a:lnTo>
                                  <a:pt x="308483" y="325513"/>
                                </a:lnTo>
                                <a:lnTo>
                                  <a:pt x="307517" y="333883"/>
                                </a:lnTo>
                                <a:lnTo>
                                  <a:pt x="307454" y="334505"/>
                                </a:lnTo>
                                <a:lnTo>
                                  <a:pt x="307378" y="335127"/>
                                </a:lnTo>
                                <a:lnTo>
                                  <a:pt x="307301" y="335737"/>
                                </a:lnTo>
                                <a:lnTo>
                                  <a:pt x="308254" y="336664"/>
                                </a:lnTo>
                                <a:lnTo>
                                  <a:pt x="308838" y="336664"/>
                                </a:lnTo>
                                <a:lnTo>
                                  <a:pt x="309486" y="336359"/>
                                </a:lnTo>
                                <a:lnTo>
                                  <a:pt x="309803" y="335737"/>
                                </a:lnTo>
                                <a:lnTo>
                                  <a:pt x="311188" y="330466"/>
                                </a:lnTo>
                                <a:lnTo>
                                  <a:pt x="311099" y="324916"/>
                                </a:lnTo>
                                <a:lnTo>
                                  <a:pt x="311023" y="323354"/>
                                </a:lnTo>
                                <a:lnTo>
                                  <a:pt x="310896" y="320878"/>
                                </a:lnTo>
                                <a:lnTo>
                                  <a:pt x="310794" y="318731"/>
                                </a:lnTo>
                                <a:lnTo>
                                  <a:pt x="310718" y="317195"/>
                                </a:lnTo>
                                <a:lnTo>
                                  <a:pt x="311315" y="316572"/>
                                </a:lnTo>
                                <a:lnTo>
                                  <a:pt x="314782" y="318731"/>
                                </a:lnTo>
                                <a:lnTo>
                                  <a:pt x="313207" y="323951"/>
                                </a:lnTo>
                                <a:lnTo>
                                  <a:pt x="313766" y="327367"/>
                                </a:lnTo>
                                <a:lnTo>
                                  <a:pt x="313817" y="327698"/>
                                </a:lnTo>
                                <a:lnTo>
                                  <a:pt x="319100" y="328015"/>
                                </a:lnTo>
                                <a:lnTo>
                                  <a:pt x="317322" y="321183"/>
                                </a:lnTo>
                                <a:lnTo>
                                  <a:pt x="317246" y="320878"/>
                                </a:lnTo>
                                <a:lnTo>
                                  <a:pt x="321246" y="319328"/>
                                </a:lnTo>
                                <a:lnTo>
                                  <a:pt x="322224" y="318401"/>
                                </a:lnTo>
                                <a:close/>
                              </a:path>
                              <a:path w="546100" h="544195">
                                <a:moveTo>
                                  <a:pt x="322224" y="312534"/>
                                </a:moveTo>
                                <a:lnTo>
                                  <a:pt x="321906" y="308521"/>
                                </a:lnTo>
                                <a:lnTo>
                                  <a:pt x="321906" y="304787"/>
                                </a:lnTo>
                                <a:lnTo>
                                  <a:pt x="321614" y="300456"/>
                                </a:lnTo>
                                <a:lnTo>
                                  <a:pt x="320370" y="299212"/>
                                </a:lnTo>
                                <a:lnTo>
                                  <a:pt x="319747" y="300748"/>
                                </a:lnTo>
                                <a:lnTo>
                                  <a:pt x="320052" y="304787"/>
                                </a:lnTo>
                                <a:lnTo>
                                  <a:pt x="319125" y="309118"/>
                                </a:lnTo>
                                <a:lnTo>
                                  <a:pt x="320370" y="313156"/>
                                </a:lnTo>
                                <a:lnTo>
                                  <a:pt x="320954" y="314071"/>
                                </a:lnTo>
                                <a:lnTo>
                                  <a:pt x="321614" y="313156"/>
                                </a:lnTo>
                                <a:lnTo>
                                  <a:pt x="322224" y="312534"/>
                                </a:lnTo>
                                <a:close/>
                              </a:path>
                              <a:path w="546100" h="544195">
                                <a:moveTo>
                                  <a:pt x="324485" y="174942"/>
                                </a:moveTo>
                                <a:lnTo>
                                  <a:pt x="324383" y="173672"/>
                                </a:lnTo>
                                <a:lnTo>
                                  <a:pt x="324281" y="172402"/>
                                </a:lnTo>
                                <a:lnTo>
                                  <a:pt x="324192" y="171246"/>
                                </a:lnTo>
                                <a:lnTo>
                                  <a:pt x="323938" y="170459"/>
                                </a:lnTo>
                                <a:lnTo>
                                  <a:pt x="323278" y="168592"/>
                                </a:lnTo>
                                <a:lnTo>
                                  <a:pt x="323811" y="166255"/>
                                </a:lnTo>
                                <a:lnTo>
                                  <a:pt x="321094" y="169862"/>
                                </a:lnTo>
                                <a:lnTo>
                                  <a:pt x="322033" y="173672"/>
                                </a:lnTo>
                                <a:lnTo>
                                  <a:pt x="318643" y="174942"/>
                                </a:lnTo>
                                <a:lnTo>
                                  <a:pt x="318325" y="177482"/>
                                </a:lnTo>
                                <a:lnTo>
                                  <a:pt x="313994" y="181292"/>
                                </a:lnTo>
                                <a:lnTo>
                                  <a:pt x="317449" y="186372"/>
                                </a:lnTo>
                                <a:lnTo>
                                  <a:pt x="319532" y="186372"/>
                                </a:lnTo>
                                <a:lnTo>
                                  <a:pt x="320179" y="183832"/>
                                </a:lnTo>
                                <a:lnTo>
                                  <a:pt x="318325" y="182562"/>
                                </a:lnTo>
                                <a:lnTo>
                                  <a:pt x="317995" y="181292"/>
                                </a:lnTo>
                                <a:lnTo>
                                  <a:pt x="318617" y="180022"/>
                                </a:lnTo>
                                <a:lnTo>
                                  <a:pt x="322033" y="180022"/>
                                </a:lnTo>
                                <a:lnTo>
                                  <a:pt x="322948" y="178752"/>
                                </a:lnTo>
                                <a:lnTo>
                                  <a:pt x="321411" y="177482"/>
                                </a:lnTo>
                                <a:lnTo>
                                  <a:pt x="321411" y="176212"/>
                                </a:lnTo>
                                <a:lnTo>
                                  <a:pt x="321716" y="174942"/>
                                </a:lnTo>
                                <a:lnTo>
                                  <a:pt x="323596" y="176212"/>
                                </a:lnTo>
                                <a:lnTo>
                                  <a:pt x="324485" y="174942"/>
                                </a:lnTo>
                                <a:close/>
                              </a:path>
                              <a:path w="546100" h="544195">
                                <a:moveTo>
                                  <a:pt x="324993" y="279107"/>
                                </a:moveTo>
                                <a:lnTo>
                                  <a:pt x="324370" y="278460"/>
                                </a:lnTo>
                                <a:lnTo>
                                  <a:pt x="323748" y="278168"/>
                                </a:lnTo>
                                <a:lnTo>
                                  <a:pt x="322211" y="278790"/>
                                </a:lnTo>
                                <a:lnTo>
                                  <a:pt x="320357" y="278790"/>
                                </a:lnTo>
                                <a:lnTo>
                                  <a:pt x="320040" y="280644"/>
                                </a:lnTo>
                                <a:lnTo>
                                  <a:pt x="319392" y="282829"/>
                                </a:lnTo>
                                <a:lnTo>
                                  <a:pt x="317233" y="284683"/>
                                </a:lnTo>
                                <a:lnTo>
                                  <a:pt x="318173" y="286842"/>
                                </a:lnTo>
                                <a:lnTo>
                                  <a:pt x="319747" y="287159"/>
                                </a:lnTo>
                                <a:lnTo>
                                  <a:pt x="320357" y="285915"/>
                                </a:lnTo>
                                <a:lnTo>
                                  <a:pt x="321271" y="285305"/>
                                </a:lnTo>
                                <a:lnTo>
                                  <a:pt x="321919" y="283121"/>
                                </a:lnTo>
                                <a:lnTo>
                                  <a:pt x="324040" y="281584"/>
                                </a:lnTo>
                                <a:lnTo>
                                  <a:pt x="324993" y="279107"/>
                                </a:lnTo>
                                <a:close/>
                              </a:path>
                              <a:path w="546100" h="544195">
                                <a:moveTo>
                                  <a:pt x="324993" y="236982"/>
                                </a:moveTo>
                                <a:lnTo>
                                  <a:pt x="324053" y="233883"/>
                                </a:lnTo>
                                <a:lnTo>
                                  <a:pt x="322821" y="231432"/>
                                </a:lnTo>
                                <a:lnTo>
                                  <a:pt x="321576" y="233260"/>
                                </a:lnTo>
                                <a:lnTo>
                                  <a:pt x="322516" y="235115"/>
                                </a:lnTo>
                                <a:lnTo>
                                  <a:pt x="322516" y="236982"/>
                                </a:lnTo>
                                <a:lnTo>
                                  <a:pt x="323164" y="238213"/>
                                </a:lnTo>
                                <a:lnTo>
                                  <a:pt x="323164" y="240068"/>
                                </a:lnTo>
                                <a:lnTo>
                                  <a:pt x="324700" y="239776"/>
                                </a:lnTo>
                                <a:lnTo>
                                  <a:pt x="324993" y="236982"/>
                                </a:lnTo>
                                <a:close/>
                              </a:path>
                              <a:path w="546100" h="544195">
                                <a:moveTo>
                                  <a:pt x="325602" y="408533"/>
                                </a:moveTo>
                                <a:lnTo>
                                  <a:pt x="325285" y="407911"/>
                                </a:lnTo>
                                <a:lnTo>
                                  <a:pt x="324688" y="407301"/>
                                </a:lnTo>
                                <a:lnTo>
                                  <a:pt x="323748" y="407301"/>
                                </a:lnTo>
                                <a:lnTo>
                                  <a:pt x="323126" y="407593"/>
                                </a:lnTo>
                                <a:lnTo>
                                  <a:pt x="322516" y="408216"/>
                                </a:lnTo>
                                <a:lnTo>
                                  <a:pt x="322834" y="409155"/>
                                </a:lnTo>
                                <a:lnTo>
                                  <a:pt x="322834" y="410095"/>
                                </a:lnTo>
                                <a:lnTo>
                                  <a:pt x="323126" y="411340"/>
                                </a:lnTo>
                                <a:lnTo>
                                  <a:pt x="325602" y="411340"/>
                                </a:lnTo>
                                <a:lnTo>
                                  <a:pt x="325602" y="408533"/>
                                </a:lnTo>
                                <a:close/>
                              </a:path>
                              <a:path w="546100" h="544195">
                                <a:moveTo>
                                  <a:pt x="328091" y="289013"/>
                                </a:moveTo>
                                <a:lnTo>
                                  <a:pt x="325615" y="286219"/>
                                </a:lnTo>
                                <a:lnTo>
                                  <a:pt x="326859" y="284365"/>
                                </a:lnTo>
                                <a:lnTo>
                                  <a:pt x="326859" y="283451"/>
                                </a:lnTo>
                                <a:lnTo>
                                  <a:pt x="325615" y="282498"/>
                                </a:lnTo>
                                <a:lnTo>
                                  <a:pt x="324993" y="283718"/>
                                </a:lnTo>
                                <a:lnTo>
                                  <a:pt x="325285" y="285927"/>
                                </a:lnTo>
                                <a:lnTo>
                                  <a:pt x="323748" y="288696"/>
                                </a:lnTo>
                                <a:lnTo>
                                  <a:pt x="325615" y="289928"/>
                                </a:lnTo>
                                <a:lnTo>
                                  <a:pt x="328091" y="289013"/>
                                </a:lnTo>
                                <a:close/>
                              </a:path>
                              <a:path w="546100" h="544195">
                                <a:moveTo>
                                  <a:pt x="330885" y="267030"/>
                                </a:moveTo>
                                <a:lnTo>
                                  <a:pt x="330568" y="264845"/>
                                </a:lnTo>
                                <a:lnTo>
                                  <a:pt x="329946" y="263309"/>
                                </a:lnTo>
                                <a:lnTo>
                                  <a:pt x="328714" y="261747"/>
                                </a:lnTo>
                                <a:lnTo>
                                  <a:pt x="326555" y="262077"/>
                                </a:lnTo>
                                <a:lnTo>
                                  <a:pt x="325285" y="260210"/>
                                </a:lnTo>
                                <a:lnTo>
                                  <a:pt x="327494" y="258356"/>
                                </a:lnTo>
                                <a:lnTo>
                                  <a:pt x="327774" y="256501"/>
                                </a:lnTo>
                                <a:lnTo>
                                  <a:pt x="327177" y="253403"/>
                                </a:lnTo>
                                <a:lnTo>
                                  <a:pt x="323456" y="254965"/>
                                </a:lnTo>
                                <a:lnTo>
                                  <a:pt x="322224" y="255879"/>
                                </a:lnTo>
                                <a:lnTo>
                                  <a:pt x="320370" y="257111"/>
                                </a:lnTo>
                                <a:lnTo>
                                  <a:pt x="316331" y="255282"/>
                                </a:lnTo>
                                <a:lnTo>
                                  <a:pt x="316649" y="258356"/>
                                </a:lnTo>
                                <a:lnTo>
                                  <a:pt x="317563" y="260235"/>
                                </a:lnTo>
                                <a:lnTo>
                                  <a:pt x="319417" y="261150"/>
                                </a:lnTo>
                                <a:lnTo>
                                  <a:pt x="321284" y="260540"/>
                                </a:lnTo>
                                <a:lnTo>
                                  <a:pt x="322224" y="260540"/>
                                </a:lnTo>
                                <a:lnTo>
                                  <a:pt x="322846" y="261454"/>
                                </a:lnTo>
                                <a:lnTo>
                                  <a:pt x="322516" y="262394"/>
                                </a:lnTo>
                                <a:lnTo>
                                  <a:pt x="322516" y="263309"/>
                                </a:lnTo>
                                <a:lnTo>
                                  <a:pt x="323748" y="263931"/>
                                </a:lnTo>
                                <a:lnTo>
                                  <a:pt x="324700" y="263931"/>
                                </a:lnTo>
                                <a:lnTo>
                                  <a:pt x="326555" y="264553"/>
                                </a:lnTo>
                                <a:lnTo>
                                  <a:pt x="326847" y="266725"/>
                                </a:lnTo>
                                <a:lnTo>
                                  <a:pt x="326555" y="268262"/>
                                </a:lnTo>
                                <a:lnTo>
                                  <a:pt x="325615" y="270764"/>
                                </a:lnTo>
                                <a:lnTo>
                                  <a:pt x="322846" y="269201"/>
                                </a:lnTo>
                                <a:lnTo>
                                  <a:pt x="321284" y="270446"/>
                                </a:lnTo>
                                <a:lnTo>
                                  <a:pt x="320370" y="271678"/>
                                </a:lnTo>
                                <a:lnTo>
                                  <a:pt x="321602" y="272923"/>
                                </a:lnTo>
                                <a:lnTo>
                                  <a:pt x="322846" y="273532"/>
                                </a:lnTo>
                                <a:lnTo>
                                  <a:pt x="325285" y="274154"/>
                                </a:lnTo>
                                <a:lnTo>
                                  <a:pt x="328434" y="273532"/>
                                </a:lnTo>
                                <a:lnTo>
                                  <a:pt x="329946" y="271360"/>
                                </a:lnTo>
                                <a:lnTo>
                                  <a:pt x="330885" y="269506"/>
                                </a:lnTo>
                                <a:lnTo>
                                  <a:pt x="330885" y="267030"/>
                                </a:lnTo>
                                <a:close/>
                              </a:path>
                              <a:path w="546100" h="544195">
                                <a:moveTo>
                                  <a:pt x="332727" y="323062"/>
                                </a:moveTo>
                                <a:lnTo>
                                  <a:pt x="332447" y="319976"/>
                                </a:lnTo>
                                <a:lnTo>
                                  <a:pt x="332130" y="319049"/>
                                </a:lnTo>
                                <a:lnTo>
                                  <a:pt x="330898" y="319049"/>
                                </a:lnTo>
                                <a:lnTo>
                                  <a:pt x="329628" y="318731"/>
                                </a:lnTo>
                                <a:lnTo>
                                  <a:pt x="327774" y="321500"/>
                                </a:lnTo>
                                <a:lnTo>
                                  <a:pt x="323456" y="319646"/>
                                </a:lnTo>
                                <a:lnTo>
                                  <a:pt x="321906" y="322745"/>
                                </a:lnTo>
                                <a:lnTo>
                                  <a:pt x="322821" y="324929"/>
                                </a:lnTo>
                                <a:lnTo>
                                  <a:pt x="325297" y="323684"/>
                                </a:lnTo>
                                <a:lnTo>
                                  <a:pt x="327469" y="323977"/>
                                </a:lnTo>
                                <a:lnTo>
                                  <a:pt x="329336" y="323062"/>
                                </a:lnTo>
                                <a:lnTo>
                                  <a:pt x="332727" y="323062"/>
                                </a:lnTo>
                                <a:close/>
                              </a:path>
                              <a:path w="546100" h="544195">
                                <a:moveTo>
                                  <a:pt x="332740" y="283730"/>
                                </a:moveTo>
                                <a:lnTo>
                                  <a:pt x="330263" y="283438"/>
                                </a:lnTo>
                                <a:lnTo>
                                  <a:pt x="329641" y="288391"/>
                                </a:lnTo>
                                <a:lnTo>
                                  <a:pt x="329946" y="289306"/>
                                </a:lnTo>
                                <a:lnTo>
                                  <a:pt x="330263" y="290550"/>
                                </a:lnTo>
                                <a:lnTo>
                                  <a:pt x="331508" y="290245"/>
                                </a:lnTo>
                                <a:lnTo>
                                  <a:pt x="332117" y="290245"/>
                                </a:lnTo>
                                <a:lnTo>
                                  <a:pt x="331825" y="289610"/>
                                </a:lnTo>
                                <a:lnTo>
                                  <a:pt x="332117" y="289306"/>
                                </a:lnTo>
                                <a:lnTo>
                                  <a:pt x="331508" y="287426"/>
                                </a:lnTo>
                                <a:lnTo>
                                  <a:pt x="332740" y="283730"/>
                                </a:lnTo>
                                <a:close/>
                              </a:path>
                              <a:path w="546100" h="544195">
                                <a:moveTo>
                                  <a:pt x="333654" y="343509"/>
                                </a:moveTo>
                                <a:lnTo>
                                  <a:pt x="333044" y="341642"/>
                                </a:lnTo>
                                <a:lnTo>
                                  <a:pt x="331825" y="342265"/>
                                </a:lnTo>
                                <a:lnTo>
                                  <a:pt x="331508" y="343204"/>
                                </a:lnTo>
                                <a:lnTo>
                                  <a:pt x="331508" y="344119"/>
                                </a:lnTo>
                                <a:lnTo>
                                  <a:pt x="332447" y="344741"/>
                                </a:lnTo>
                                <a:lnTo>
                                  <a:pt x="333044" y="344741"/>
                                </a:lnTo>
                                <a:lnTo>
                                  <a:pt x="333362" y="344424"/>
                                </a:lnTo>
                                <a:lnTo>
                                  <a:pt x="333654" y="343509"/>
                                </a:lnTo>
                                <a:close/>
                              </a:path>
                              <a:path w="546100" h="544195">
                                <a:moveTo>
                                  <a:pt x="333971" y="243166"/>
                                </a:moveTo>
                                <a:lnTo>
                                  <a:pt x="331825" y="241630"/>
                                </a:lnTo>
                                <a:lnTo>
                                  <a:pt x="331177" y="239458"/>
                                </a:lnTo>
                                <a:lnTo>
                                  <a:pt x="329933" y="237896"/>
                                </a:lnTo>
                                <a:lnTo>
                                  <a:pt x="331495" y="235737"/>
                                </a:lnTo>
                                <a:lnTo>
                                  <a:pt x="329615" y="234823"/>
                                </a:lnTo>
                                <a:lnTo>
                                  <a:pt x="328079" y="237299"/>
                                </a:lnTo>
                                <a:lnTo>
                                  <a:pt x="330581" y="240398"/>
                                </a:lnTo>
                                <a:lnTo>
                                  <a:pt x="329323" y="242874"/>
                                </a:lnTo>
                                <a:lnTo>
                                  <a:pt x="327494" y="242252"/>
                                </a:lnTo>
                                <a:lnTo>
                                  <a:pt x="325602" y="242874"/>
                                </a:lnTo>
                                <a:lnTo>
                                  <a:pt x="324078" y="243789"/>
                                </a:lnTo>
                                <a:lnTo>
                                  <a:pt x="322834" y="244411"/>
                                </a:lnTo>
                                <a:lnTo>
                                  <a:pt x="321894" y="245643"/>
                                </a:lnTo>
                                <a:lnTo>
                                  <a:pt x="321894" y="246888"/>
                                </a:lnTo>
                                <a:lnTo>
                                  <a:pt x="331177" y="247205"/>
                                </a:lnTo>
                                <a:lnTo>
                                  <a:pt x="332714" y="245960"/>
                                </a:lnTo>
                                <a:lnTo>
                                  <a:pt x="333971" y="243166"/>
                                </a:lnTo>
                                <a:close/>
                              </a:path>
                              <a:path w="546100" h="544195">
                                <a:moveTo>
                                  <a:pt x="335216" y="340080"/>
                                </a:moveTo>
                                <a:lnTo>
                                  <a:pt x="334276" y="338543"/>
                                </a:lnTo>
                                <a:lnTo>
                                  <a:pt x="333044" y="337007"/>
                                </a:lnTo>
                                <a:lnTo>
                                  <a:pt x="332740" y="337007"/>
                                </a:lnTo>
                                <a:lnTo>
                                  <a:pt x="328701" y="337007"/>
                                </a:lnTo>
                                <a:lnTo>
                                  <a:pt x="327177" y="336384"/>
                                </a:lnTo>
                                <a:lnTo>
                                  <a:pt x="325310" y="335153"/>
                                </a:lnTo>
                                <a:lnTo>
                                  <a:pt x="323748" y="335775"/>
                                </a:lnTo>
                                <a:lnTo>
                                  <a:pt x="324662" y="338836"/>
                                </a:lnTo>
                                <a:lnTo>
                                  <a:pt x="320636" y="339166"/>
                                </a:lnTo>
                                <a:lnTo>
                                  <a:pt x="320357" y="341337"/>
                                </a:lnTo>
                                <a:lnTo>
                                  <a:pt x="317855" y="341337"/>
                                </a:lnTo>
                                <a:lnTo>
                                  <a:pt x="314782" y="340702"/>
                                </a:lnTo>
                                <a:lnTo>
                                  <a:pt x="314159" y="341426"/>
                                </a:lnTo>
                                <a:lnTo>
                                  <a:pt x="316331" y="335153"/>
                                </a:lnTo>
                                <a:lnTo>
                                  <a:pt x="319747" y="334822"/>
                                </a:lnTo>
                                <a:lnTo>
                                  <a:pt x="320040" y="333908"/>
                                </a:lnTo>
                                <a:lnTo>
                                  <a:pt x="320040" y="332371"/>
                                </a:lnTo>
                                <a:lnTo>
                                  <a:pt x="320954" y="331762"/>
                                </a:lnTo>
                                <a:lnTo>
                                  <a:pt x="322834" y="332968"/>
                                </a:lnTo>
                                <a:lnTo>
                                  <a:pt x="326555" y="331431"/>
                                </a:lnTo>
                                <a:lnTo>
                                  <a:pt x="327761" y="334530"/>
                                </a:lnTo>
                                <a:lnTo>
                                  <a:pt x="328714" y="333578"/>
                                </a:lnTo>
                                <a:lnTo>
                                  <a:pt x="328091" y="331431"/>
                                </a:lnTo>
                                <a:lnTo>
                                  <a:pt x="329323" y="328625"/>
                                </a:lnTo>
                                <a:lnTo>
                                  <a:pt x="327761" y="327393"/>
                                </a:lnTo>
                                <a:lnTo>
                                  <a:pt x="326529" y="328015"/>
                                </a:lnTo>
                                <a:lnTo>
                                  <a:pt x="327177" y="329247"/>
                                </a:lnTo>
                                <a:lnTo>
                                  <a:pt x="325907" y="329869"/>
                                </a:lnTo>
                                <a:lnTo>
                                  <a:pt x="324675" y="330161"/>
                                </a:lnTo>
                                <a:lnTo>
                                  <a:pt x="324370" y="328333"/>
                                </a:lnTo>
                                <a:lnTo>
                                  <a:pt x="323138" y="328625"/>
                                </a:lnTo>
                                <a:lnTo>
                                  <a:pt x="320954" y="328625"/>
                                </a:lnTo>
                                <a:lnTo>
                                  <a:pt x="321602" y="325831"/>
                                </a:lnTo>
                                <a:lnTo>
                                  <a:pt x="321284" y="324624"/>
                                </a:lnTo>
                                <a:lnTo>
                                  <a:pt x="320370" y="324942"/>
                                </a:lnTo>
                                <a:lnTo>
                                  <a:pt x="319125" y="326186"/>
                                </a:lnTo>
                                <a:lnTo>
                                  <a:pt x="319125" y="332054"/>
                                </a:lnTo>
                                <a:lnTo>
                                  <a:pt x="312610" y="333578"/>
                                </a:lnTo>
                                <a:lnTo>
                                  <a:pt x="310756" y="338239"/>
                                </a:lnTo>
                                <a:lnTo>
                                  <a:pt x="313182" y="342557"/>
                                </a:lnTo>
                                <a:lnTo>
                                  <a:pt x="312902" y="342874"/>
                                </a:lnTo>
                                <a:lnTo>
                                  <a:pt x="311365" y="344436"/>
                                </a:lnTo>
                                <a:lnTo>
                                  <a:pt x="313842" y="345681"/>
                                </a:lnTo>
                                <a:lnTo>
                                  <a:pt x="313842" y="347535"/>
                                </a:lnTo>
                                <a:lnTo>
                                  <a:pt x="314782" y="346887"/>
                                </a:lnTo>
                                <a:lnTo>
                                  <a:pt x="314172" y="345973"/>
                                </a:lnTo>
                                <a:lnTo>
                                  <a:pt x="314464" y="345351"/>
                                </a:lnTo>
                                <a:lnTo>
                                  <a:pt x="314172" y="344411"/>
                                </a:lnTo>
                                <a:lnTo>
                                  <a:pt x="315087" y="343496"/>
                                </a:lnTo>
                                <a:lnTo>
                                  <a:pt x="316026" y="343496"/>
                                </a:lnTo>
                                <a:lnTo>
                                  <a:pt x="316941" y="343789"/>
                                </a:lnTo>
                                <a:lnTo>
                                  <a:pt x="317233" y="345033"/>
                                </a:lnTo>
                                <a:lnTo>
                                  <a:pt x="317855" y="345643"/>
                                </a:lnTo>
                                <a:lnTo>
                                  <a:pt x="322516" y="348449"/>
                                </a:lnTo>
                                <a:lnTo>
                                  <a:pt x="322834" y="341960"/>
                                </a:lnTo>
                                <a:lnTo>
                                  <a:pt x="325615" y="340398"/>
                                </a:lnTo>
                                <a:lnTo>
                                  <a:pt x="327761" y="337921"/>
                                </a:lnTo>
                                <a:lnTo>
                                  <a:pt x="329006" y="342557"/>
                                </a:lnTo>
                                <a:lnTo>
                                  <a:pt x="332117" y="341337"/>
                                </a:lnTo>
                                <a:lnTo>
                                  <a:pt x="333044" y="340728"/>
                                </a:lnTo>
                                <a:lnTo>
                                  <a:pt x="335216" y="340080"/>
                                </a:lnTo>
                                <a:close/>
                              </a:path>
                              <a:path w="546100" h="544195">
                                <a:moveTo>
                                  <a:pt x="336169" y="334822"/>
                                </a:moveTo>
                                <a:lnTo>
                                  <a:pt x="335546" y="331431"/>
                                </a:lnTo>
                                <a:lnTo>
                                  <a:pt x="335838" y="328637"/>
                                </a:lnTo>
                                <a:lnTo>
                                  <a:pt x="335838" y="327698"/>
                                </a:lnTo>
                                <a:lnTo>
                                  <a:pt x="335229" y="324599"/>
                                </a:lnTo>
                                <a:lnTo>
                                  <a:pt x="333984" y="327101"/>
                                </a:lnTo>
                                <a:lnTo>
                                  <a:pt x="333984" y="329577"/>
                                </a:lnTo>
                                <a:lnTo>
                                  <a:pt x="330568" y="331139"/>
                                </a:lnTo>
                                <a:lnTo>
                                  <a:pt x="331190" y="333908"/>
                                </a:lnTo>
                                <a:lnTo>
                                  <a:pt x="331825" y="335470"/>
                                </a:lnTo>
                                <a:lnTo>
                                  <a:pt x="332740" y="337007"/>
                                </a:lnTo>
                                <a:lnTo>
                                  <a:pt x="334606" y="336689"/>
                                </a:lnTo>
                                <a:lnTo>
                                  <a:pt x="336169" y="334822"/>
                                </a:lnTo>
                                <a:close/>
                              </a:path>
                              <a:path w="546100" h="544195">
                                <a:moveTo>
                                  <a:pt x="336753" y="343535"/>
                                </a:moveTo>
                                <a:lnTo>
                                  <a:pt x="336156" y="342290"/>
                                </a:lnTo>
                                <a:lnTo>
                                  <a:pt x="336156" y="341350"/>
                                </a:lnTo>
                                <a:lnTo>
                                  <a:pt x="335546" y="339788"/>
                                </a:lnTo>
                                <a:lnTo>
                                  <a:pt x="334276" y="341350"/>
                                </a:lnTo>
                                <a:lnTo>
                                  <a:pt x="334276" y="342290"/>
                                </a:lnTo>
                                <a:lnTo>
                                  <a:pt x="334594" y="342887"/>
                                </a:lnTo>
                                <a:lnTo>
                                  <a:pt x="334924" y="344119"/>
                                </a:lnTo>
                                <a:lnTo>
                                  <a:pt x="335838" y="343827"/>
                                </a:lnTo>
                                <a:lnTo>
                                  <a:pt x="336753" y="343535"/>
                                </a:lnTo>
                                <a:close/>
                              </a:path>
                              <a:path w="546100" h="544195">
                                <a:moveTo>
                                  <a:pt x="337070" y="285915"/>
                                </a:moveTo>
                                <a:lnTo>
                                  <a:pt x="336156" y="285305"/>
                                </a:lnTo>
                                <a:lnTo>
                                  <a:pt x="335216" y="285915"/>
                                </a:lnTo>
                                <a:lnTo>
                                  <a:pt x="335216" y="287147"/>
                                </a:lnTo>
                                <a:lnTo>
                                  <a:pt x="333679" y="288391"/>
                                </a:lnTo>
                                <a:lnTo>
                                  <a:pt x="335216" y="289636"/>
                                </a:lnTo>
                                <a:lnTo>
                                  <a:pt x="336156" y="289928"/>
                                </a:lnTo>
                                <a:lnTo>
                                  <a:pt x="336156" y="288683"/>
                                </a:lnTo>
                                <a:lnTo>
                                  <a:pt x="336753" y="288391"/>
                                </a:lnTo>
                                <a:lnTo>
                                  <a:pt x="336753" y="287426"/>
                                </a:lnTo>
                                <a:lnTo>
                                  <a:pt x="337070" y="285915"/>
                                </a:lnTo>
                                <a:close/>
                              </a:path>
                              <a:path w="546100" h="544195">
                                <a:moveTo>
                                  <a:pt x="340156" y="286219"/>
                                </a:moveTo>
                                <a:lnTo>
                                  <a:pt x="338620" y="286219"/>
                                </a:lnTo>
                                <a:lnTo>
                                  <a:pt x="338023" y="286550"/>
                                </a:lnTo>
                                <a:lnTo>
                                  <a:pt x="338315" y="287782"/>
                                </a:lnTo>
                                <a:lnTo>
                                  <a:pt x="338315" y="288391"/>
                                </a:lnTo>
                                <a:lnTo>
                                  <a:pt x="338620" y="289318"/>
                                </a:lnTo>
                                <a:lnTo>
                                  <a:pt x="338620" y="290258"/>
                                </a:lnTo>
                                <a:lnTo>
                                  <a:pt x="339534" y="290258"/>
                                </a:lnTo>
                                <a:lnTo>
                                  <a:pt x="339852" y="289928"/>
                                </a:lnTo>
                                <a:lnTo>
                                  <a:pt x="339852" y="289318"/>
                                </a:lnTo>
                                <a:lnTo>
                                  <a:pt x="339534" y="288074"/>
                                </a:lnTo>
                                <a:lnTo>
                                  <a:pt x="340156" y="286219"/>
                                </a:lnTo>
                                <a:close/>
                              </a:path>
                              <a:path w="546100" h="544195">
                                <a:moveTo>
                                  <a:pt x="340791" y="339483"/>
                                </a:moveTo>
                                <a:lnTo>
                                  <a:pt x="339521" y="340106"/>
                                </a:lnTo>
                                <a:lnTo>
                                  <a:pt x="339255" y="340106"/>
                                </a:lnTo>
                                <a:lnTo>
                                  <a:pt x="338937" y="340728"/>
                                </a:lnTo>
                                <a:lnTo>
                                  <a:pt x="339255" y="341642"/>
                                </a:lnTo>
                                <a:lnTo>
                                  <a:pt x="340499" y="341350"/>
                                </a:lnTo>
                                <a:lnTo>
                                  <a:pt x="340791" y="341020"/>
                                </a:lnTo>
                                <a:lnTo>
                                  <a:pt x="340499" y="340728"/>
                                </a:lnTo>
                                <a:lnTo>
                                  <a:pt x="340791" y="340398"/>
                                </a:lnTo>
                                <a:lnTo>
                                  <a:pt x="340791" y="339483"/>
                                </a:lnTo>
                                <a:close/>
                              </a:path>
                              <a:path w="546100" h="544195">
                                <a:moveTo>
                                  <a:pt x="354406" y="365772"/>
                                </a:moveTo>
                                <a:lnTo>
                                  <a:pt x="354114" y="364540"/>
                                </a:lnTo>
                                <a:lnTo>
                                  <a:pt x="353822" y="363626"/>
                                </a:lnTo>
                                <a:lnTo>
                                  <a:pt x="352844" y="363334"/>
                                </a:lnTo>
                                <a:lnTo>
                                  <a:pt x="351929" y="363334"/>
                                </a:lnTo>
                                <a:lnTo>
                                  <a:pt x="350989" y="363651"/>
                                </a:lnTo>
                                <a:lnTo>
                                  <a:pt x="350367" y="364540"/>
                                </a:lnTo>
                                <a:lnTo>
                                  <a:pt x="350697" y="365480"/>
                                </a:lnTo>
                                <a:lnTo>
                                  <a:pt x="350697" y="366395"/>
                                </a:lnTo>
                                <a:lnTo>
                                  <a:pt x="351612" y="366395"/>
                                </a:lnTo>
                                <a:lnTo>
                                  <a:pt x="352552" y="366750"/>
                                </a:lnTo>
                                <a:lnTo>
                                  <a:pt x="353466" y="366395"/>
                                </a:lnTo>
                                <a:lnTo>
                                  <a:pt x="354406" y="365772"/>
                                </a:lnTo>
                                <a:close/>
                              </a:path>
                              <a:path w="546100" h="544195">
                                <a:moveTo>
                                  <a:pt x="361810" y="312242"/>
                                </a:moveTo>
                                <a:lnTo>
                                  <a:pt x="361543" y="311264"/>
                                </a:lnTo>
                                <a:lnTo>
                                  <a:pt x="360934" y="310680"/>
                                </a:lnTo>
                                <a:lnTo>
                                  <a:pt x="359067" y="310680"/>
                                </a:lnTo>
                                <a:lnTo>
                                  <a:pt x="358444" y="310997"/>
                                </a:lnTo>
                                <a:lnTo>
                                  <a:pt x="356895" y="311594"/>
                                </a:lnTo>
                                <a:lnTo>
                                  <a:pt x="357212" y="312534"/>
                                </a:lnTo>
                                <a:lnTo>
                                  <a:pt x="357822" y="313778"/>
                                </a:lnTo>
                                <a:lnTo>
                                  <a:pt x="359359" y="313156"/>
                                </a:lnTo>
                                <a:lnTo>
                                  <a:pt x="360286" y="313156"/>
                                </a:lnTo>
                                <a:lnTo>
                                  <a:pt x="360934" y="312839"/>
                                </a:lnTo>
                                <a:lnTo>
                                  <a:pt x="361810" y="312242"/>
                                </a:lnTo>
                                <a:close/>
                              </a:path>
                              <a:path w="546100" h="544195">
                                <a:moveTo>
                                  <a:pt x="363702" y="363016"/>
                                </a:moveTo>
                                <a:lnTo>
                                  <a:pt x="360934" y="363639"/>
                                </a:lnTo>
                                <a:lnTo>
                                  <a:pt x="361226" y="365493"/>
                                </a:lnTo>
                                <a:lnTo>
                                  <a:pt x="360934" y="367347"/>
                                </a:lnTo>
                                <a:lnTo>
                                  <a:pt x="359981" y="370154"/>
                                </a:lnTo>
                                <a:lnTo>
                                  <a:pt x="361226" y="371690"/>
                                </a:lnTo>
                                <a:lnTo>
                                  <a:pt x="363702" y="371068"/>
                                </a:lnTo>
                                <a:lnTo>
                                  <a:pt x="362788" y="367347"/>
                                </a:lnTo>
                                <a:lnTo>
                                  <a:pt x="363080" y="365493"/>
                                </a:lnTo>
                                <a:lnTo>
                                  <a:pt x="363702" y="363016"/>
                                </a:lnTo>
                                <a:close/>
                              </a:path>
                              <a:path w="546100" h="544195">
                                <a:moveTo>
                                  <a:pt x="367741" y="230784"/>
                                </a:moveTo>
                                <a:lnTo>
                                  <a:pt x="367093" y="230162"/>
                                </a:lnTo>
                                <a:lnTo>
                                  <a:pt x="366471" y="230492"/>
                                </a:lnTo>
                                <a:lnTo>
                                  <a:pt x="365887" y="230784"/>
                                </a:lnTo>
                                <a:lnTo>
                                  <a:pt x="366179" y="231724"/>
                                </a:lnTo>
                                <a:lnTo>
                                  <a:pt x="366801" y="232346"/>
                                </a:lnTo>
                                <a:lnTo>
                                  <a:pt x="366966" y="232397"/>
                                </a:lnTo>
                                <a:lnTo>
                                  <a:pt x="367499" y="232397"/>
                                </a:lnTo>
                                <a:lnTo>
                                  <a:pt x="367741" y="231673"/>
                                </a:lnTo>
                                <a:lnTo>
                                  <a:pt x="367741" y="230784"/>
                                </a:lnTo>
                                <a:close/>
                              </a:path>
                              <a:path w="546100" h="544195">
                                <a:moveTo>
                                  <a:pt x="368985" y="363931"/>
                                </a:moveTo>
                                <a:lnTo>
                                  <a:pt x="367423" y="363931"/>
                                </a:lnTo>
                                <a:lnTo>
                                  <a:pt x="367093" y="366077"/>
                                </a:lnTo>
                                <a:lnTo>
                                  <a:pt x="364947" y="369519"/>
                                </a:lnTo>
                                <a:lnTo>
                                  <a:pt x="367741" y="370738"/>
                                </a:lnTo>
                                <a:lnTo>
                                  <a:pt x="368655" y="370141"/>
                                </a:lnTo>
                                <a:lnTo>
                                  <a:pt x="368363" y="368909"/>
                                </a:lnTo>
                                <a:lnTo>
                                  <a:pt x="368655" y="367969"/>
                                </a:lnTo>
                                <a:lnTo>
                                  <a:pt x="368363" y="366407"/>
                                </a:lnTo>
                                <a:lnTo>
                                  <a:pt x="368985" y="363931"/>
                                </a:lnTo>
                                <a:close/>
                              </a:path>
                              <a:path w="546100" h="544195">
                                <a:moveTo>
                                  <a:pt x="375170" y="365480"/>
                                </a:moveTo>
                                <a:lnTo>
                                  <a:pt x="374218" y="363334"/>
                                </a:lnTo>
                                <a:lnTo>
                                  <a:pt x="373900" y="363004"/>
                                </a:lnTo>
                                <a:lnTo>
                                  <a:pt x="373303" y="363004"/>
                                </a:lnTo>
                                <a:lnTo>
                                  <a:pt x="373011" y="363334"/>
                                </a:lnTo>
                                <a:lnTo>
                                  <a:pt x="371779" y="365163"/>
                                </a:lnTo>
                                <a:lnTo>
                                  <a:pt x="371157" y="367665"/>
                                </a:lnTo>
                                <a:lnTo>
                                  <a:pt x="372389" y="369824"/>
                                </a:lnTo>
                                <a:lnTo>
                                  <a:pt x="372986" y="369519"/>
                                </a:lnTo>
                                <a:lnTo>
                                  <a:pt x="373900" y="369824"/>
                                </a:lnTo>
                                <a:lnTo>
                                  <a:pt x="373900" y="369201"/>
                                </a:lnTo>
                                <a:lnTo>
                                  <a:pt x="373900" y="367347"/>
                                </a:lnTo>
                                <a:lnTo>
                                  <a:pt x="375170" y="365480"/>
                                </a:lnTo>
                                <a:close/>
                              </a:path>
                              <a:path w="546100" h="544195">
                                <a:moveTo>
                                  <a:pt x="375335" y="199326"/>
                                </a:moveTo>
                                <a:lnTo>
                                  <a:pt x="374459" y="197281"/>
                                </a:lnTo>
                                <a:lnTo>
                                  <a:pt x="373913" y="197802"/>
                                </a:lnTo>
                                <a:lnTo>
                                  <a:pt x="375335" y="199326"/>
                                </a:lnTo>
                                <a:close/>
                              </a:path>
                              <a:path w="546100" h="544195">
                                <a:moveTo>
                                  <a:pt x="381355" y="369531"/>
                                </a:moveTo>
                                <a:lnTo>
                                  <a:pt x="378853" y="367030"/>
                                </a:lnTo>
                                <a:lnTo>
                                  <a:pt x="379501" y="364553"/>
                                </a:lnTo>
                                <a:lnTo>
                                  <a:pt x="378561" y="363016"/>
                                </a:lnTo>
                                <a:lnTo>
                                  <a:pt x="376110" y="364261"/>
                                </a:lnTo>
                                <a:lnTo>
                                  <a:pt x="377672" y="367347"/>
                                </a:lnTo>
                                <a:lnTo>
                                  <a:pt x="377317" y="370154"/>
                                </a:lnTo>
                                <a:lnTo>
                                  <a:pt x="377317" y="370738"/>
                                </a:lnTo>
                                <a:lnTo>
                                  <a:pt x="378269" y="371360"/>
                                </a:lnTo>
                                <a:lnTo>
                                  <a:pt x="379183" y="371360"/>
                                </a:lnTo>
                                <a:lnTo>
                                  <a:pt x="381355" y="369531"/>
                                </a:lnTo>
                                <a:close/>
                              </a:path>
                              <a:path w="546100" h="544195">
                                <a:moveTo>
                                  <a:pt x="381660" y="128308"/>
                                </a:moveTo>
                                <a:lnTo>
                                  <a:pt x="380746" y="126136"/>
                                </a:lnTo>
                                <a:lnTo>
                                  <a:pt x="377329" y="125196"/>
                                </a:lnTo>
                                <a:lnTo>
                                  <a:pt x="374878" y="126428"/>
                                </a:lnTo>
                                <a:lnTo>
                                  <a:pt x="375145" y="127698"/>
                                </a:lnTo>
                                <a:lnTo>
                                  <a:pt x="374523" y="129527"/>
                                </a:lnTo>
                                <a:lnTo>
                                  <a:pt x="375500" y="130467"/>
                                </a:lnTo>
                                <a:lnTo>
                                  <a:pt x="376440" y="131699"/>
                                </a:lnTo>
                                <a:lnTo>
                                  <a:pt x="377977" y="132651"/>
                                </a:lnTo>
                                <a:lnTo>
                                  <a:pt x="379501" y="132029"/>
                                </a:lnTo>
                                <a:lnTo>
                                  <a:pt x="380720" y="131089"/>
                                </a:lnTo>
                                <a:lnTo>
                                  <a:pt x="381660" y="129844"/>
                                </a:lnTo>
                                <a:lnTo>
                                  <a:pt x="381660" y="128308"/>
                                </a:lnTo>
                                <a:close/>
                              </a:path>
                              <a:path w="546100" h="544195">
                                <a:moveTo>
                                  <a:pt x="383222" y="307581"/>
                                </a:moveTo>
                                <a:lnTo>
                                  <a:pt x="382282" y="306019"/>
                                </a:lnTo>
                                <a:lnTo>
                                  <a:pt x="380428" y="305727"/>
                                </a:lnTo>
                                <a:lnTo>
                                  <a:pt x="378866" y="305396"/>
                                </a:lnTo>
                                <a:lnTo>
                                  <a:pt x="378269" y="305396"/>
                                </a:lnTo>
                                <a:lnTo>
                                  <a:pt x="377647" y="306641"/>
                                </a:lnTo>
                                <a:lnTo>
                                  <a:pt x="377977" y="307263"/>
                                </a:lnTo>
                                <a:lnTo>
                                  <a:pt x="378866" y="308495"/>
                                </a:lnTo>
                                <a:lnTo>
                                  <a:pt x="380123" y="309118"/>
                                </a:lnTo>
                                <a:lnTo>
                                  <a:pt x="381368" y="309118"/>
                                </a:lnTo>
                                <a:lnTo>
                                  <a:pt x="382282" y="308825"/>
                                </a:lnTo>
                                <a:lnTo>
                                  <a:pt x="382930" y="308203"/>
                                </a:lnTo>
                                <a:lnTo>
                                  <a:pt x="383222" y="307581"/>
                                </a:lnTo>
                                <a:close/>
                              </a:path>
                              <a:path w="546100" h="544195">
                                <a:moveTo>
                                  <a:pt x="383832" y="285597"/>
                                </a:moveTo>
                                <a:lnTo>
                                  <a:pt x="383514" y="284975"/>
                                </a:lnTo>
                                <a:lnTo>
                                  <a:pt x="383209" y="283730"/>
                                </a:lnTo>
                                <a:lnTo>
                                  <a:pt x="381660" y="281876"/>
                                </a:lnTo>
                                <a:lnTo>
                                  <a:pt x="380415" y="281876"/>
                                </a:lnTo>
                                <a:lnTo>
                                  <a:pt x="379501" y="282194"/>
                                </a:lnTo>
                                <a:lnTo>
                                  <a:pt x="379501" y="284975"/>
                                </a:lnTo>
                                <a:lnTo>
                                  <a:pt x="380415" y="286207"/>
                                </a:lnTo>
                                <a:lnTo>
                                  <a:pt x="381660" y="286829"/>
                                </a:lnTo>
                                <a:lnTo>
                                  <a:pt x="382270" y="287451"/>
                                </a:lnTo>
                                <a:lnTo>
                                  <a:pt x="383209" y="287451"/>
                                </a:lnTo>
                                <a:lnTo>
                                  <a:pt x="383832" y="286829"/>
                                </a:lnTo>
                                <a:lnTo>
                                  <a:pt x="383832" y="285597"/>
                                </a:lnTo>
                                <a:close/>
                              </a:path>
                              <a:path w="546100" h="544195">
                                <a:moveTo>
                                  <a:pt x="384784" y="438442"/>
                                </a:moveTo>
                                <a:lnTo>
                                  <a:pt x="383184" y="438442"/>
                                </a:lnTo>
                                <a:lnTo>
                                  <a:pt x="382384" y="439508"/>
                                </a:lnTo>
                                <a:lnTo>
                                  <a:pt x="383857" y="439712"/>
                                </a:lnTo>
                                <a:lnTo>
                                  <a:pt x="384784" y="438442"/>
                                </a:lnTo>
                                <a:close/>
                              </a:path>
                              <a:path w="546100" h="544195">
                                <a:moveTo>
                                  <a:pt x="388823" y="369811"/>
                                </a:moveTo>
                                <a:lnTo>
                                  <a:pt x="386943" y="366395"/>
                                </a:lnTo>
                                <a:lnTo>
                                  <a:pt x="387553" y="364248"/>
                                </a:lnTo>
                                <a:lnTo>
                                  <a:pt x="387235" y="363334"/>
                                </a:lnTo>
                                <a:lnTo>
                                  <a:pt x="386638" y="363004"/>
                                </a:lnTo>
                                <a:lnTo>
                                  <a:pt x="385991" y="362712"/>
                                </a:lnTo>
                                <a:lnTo>
                                  <a:pt x="384454" y="364248"/>
                                </a:lnTo>
                                <a:lnTo>
                                  <a:pt x="384454" y="368287"/>
                                </a:lnTo>
                                <a:lnTo>
                                  <a:pt x="384784" y="369201"/>
                                </a:lnTo>
                                <a:lnTo>
                                  <a:pt x="384784" y="371030"/>
                                </a:lnTo>
                                <a:lnTo>
                                  <a:pt x="385991" y="370738"/>
                                </a:lnTo>
                                <a:lnTo>
                                  <a:pt x="388823" y="369811"/>
                                </a:lnTo>
                                <a:close/>
                              </a:path>
                              <a:path w="546100" h="544195">
                                <a:moveTo>
                                  <a:pt x="403974" y="423202"/>
                                </a:moveTo>
                                <a:lnTo>
                                  <a:pt x="403872" y="421932"/>
                                </a:lnTo>
                                <a:lnTo>
                                  <a:pt x="403758" y="420662"/>
                                </a:lnTo>
                                <a:lnTo>
                                  <a:pt x="403644" y="419417"/>
                                </a:lnTo>
                                <a:lnTo>
                                  <a:pt x="403085" y="419963"/>
                                </a:lnTo>
                                <a:lnTo>
                                  <a:pt x="399935" y="423202"/>
                                </a:lnTo>
                                <a:lnTo>
                                  <a:pt x="399008" y="421932"/>
                                </a:lnTo>
                                <a:lnTo>
                                  <a:pt x="398068" y="420662"/>
                                </a:lnTo>
                                <a:lnTo>
                                  <a:pt x="397751" y="420751"/>
                                </a:lnTo>
                                <a:lnTo>
                                  <a:pt x="397751" y="430822"/>
                                </a:lnTo>
                                <a:lnTo>
                                  <a:pt x="395897" y="432092"/>
                                </a:lnTo>
                                <a:lnTo>
                                  <a:pt x="394030" y="430822"/>
                                </a:lnTo>
                                <a:lnTo>
                                  <a:pt x="394144" y="429552"/>
                                </a:lnTo>
                                <a:lnTo>
                                  <a:pt x="394258" y="428282"/>
                                </a:lnTo>
                                <a:lnTo>
                                  <a:pt x="394360" y="427012"/>
                                </a:lnTo>
                                <a:lnTo>
                                  <a:pt x="394817" y="425742"/>
                                </a:lnTo>
                                <a:lnTo>
                                  <a:pt x="395274" y="424472"/>
                                </a:lnTo>
                                <a:lnTo>
                                  <a:pt x="396214" y="424472"/>
                                </a:lnTo>
                                <a:lnTo>
                                  <a:pt x="396519" y="427012"/>
                                </a:lnTo>
                                <a:lnTo>
                                  <a:pt x="397751" y="430822"/>
                                </a:lnTo>
                                <a:lnTo>
                                  <a:pt x="397751" y="420751"/>
                                </a:lnTo>
                                <a:lnTo>
                                  <a:pt x="393115" y="421932"/>
                                </a:lnTo>
                                <a:lnTo>
                                  <a:pt x="388175" y="421932"/>
                                </a:lnTo>
                                <a:lnTo>
                                  <a:pt x="383514" y="420662"/>
                                </a:lnTo>
                                <a:lnTo>
                                  <a:pt x="378853" y="423202"/>
                                </a:lnTo>
                                <a:lnTo>
                                  <a:pt x="377202" y="421932"/>
                                </a:lnTo>
                                <a:lnTo>
                                  <a:pt x="373926" y="419417"/>
                                </a:lnTo>
                                <a:lnTo>
                                  <a:pt x="372960" y="419963"/>
                                </a:lnTo>
                                <a:lnTo>
                                  <a:pt x="369887" y="421932"/>
                                </a:lnTo>
                                <a:lnTo>
                                  <a:pt x="365556" y="420662"/>
                                </a:lnTo>
                                <a:lnTo>
                                  <a:pt x="356273" y="423202"/>
                                </a:lnTo>
                                <a:lnTo>
                                  <a:pt x="357212" y="425742"/>
                                </a:lnTo>
                                <a:lnTo>
                                  <a:pt x="362165" y="424472"/>
                                </a:lnTo>
                                <a:lnTo>
                                  <a:pt x="364934" y="425742"/>
                                </a:lnTo>
                                <a:lnTo>
                                  <a:pt x="367411" y="427012"/>
                                </a:lnTo>
                                <a:lnTo>
                                  <a:pt x="371424" y="425742"/>
                                </a:lnTo>
                                <a:lnTo>
                                  <a:pt x="373900" y="428282"/>
                                </a:lnTo>
                                <a:lnTo>
                                  <a:pt x="377647" y="427012"/>
                                </a:lnTo>
                                <a:lnTo>
                                  <a:pt x="381355" y="428282"/>
                                </a:lnTo>
                                <a:lnTo>
                                  <a:pt x="384454" y="429552"/>
                                </a:lnTo>
                                <a:lnTo>
                                  <a:pt x="386308" y="430822"/>
                                </a:lnTo>
                                <a:lnTo>
                                  <a:pt x="388467" y="428282"/>
                                </a:lnTo>
                                <a:lnTo>
                                  <a:pt x="389724" y="430822"/>
                                </a:lnTo>
                                <a:lnTo>
                                  <a:pt x="389724" y="432092"/>
                                </a:lnTo>
                                <a:lnTo>
                                  <a:pt x="389407" y="432092"/>
                                </a:lnTo>
                                <a:lnTo>
                                  <a:pt x="388810" y="432917"/>
                                </a:lnTo>
                                <a:lnTo>
                                  <a:pt x="388810" y="443522"/>
                                </a:lnTo>
                                <a:lnTo>
                                  <a:pt x="387527" y="443522"/>
                                </a:lnTo>
                                <a:lnTo>
                                  <a:pt x="387223" y="442252"/>
                                </a:lnTo>
                                <a:lnTo>
                                  <a:pt x="387527" y="440982"/>
                                </a:lnTo>
                                <a:lnTo>
                                  <a:pt x="387845" y="440982"/>
                                </a:lnTo>
                                <a:lnTo>
                                  <a:pt x="387845" y="442252"/>
                                </a:lnTo>
                                <a:lnTo>
                                  <a:pt x="388810" y="443522"/>
                                </a:lnTo>
                                <a:lnTo>
                                  <a:pt x="388810" y="432917"/>
                                </a:lnTo>
                                <a:lnTo>
                                  <a:pt x="384784" y="438442"/>
                                </a:lnTo>
                                <a:lnTo>
                                  <a:pt x="385965" y="438442"/>
                                </a:lnTo>
                                <a:lnTo>
                                  <a:pt x="385914" y="440982"/>
                                </a:lnTo>
                                <a:lnTo>
                                  <a:pt x="385762" y="442252"/>
                                </a:lnTo>
                                <a:lnTo>
                                  <a:pt x="385673" y="443052"/>
                                </a:lnTo>
                                <a:lnTo>
                                  <a:pt x="385610" y="443522"/>
                                </a:lnTo>
                                <a:lnTo>
                                  <a:pt x="385978" y="444906"/>
                                </a:lnTo>
                                <a:lnTo>
                                  <a:pt x="386283" y="447332"/>
                                </a:lnTo>
                                <a:lnTo>
                                  <a:pt x="383489" y="447332"/>
                                </a:lnTo>
                                <a:lnTo>
                                  <a:pt x="383184" y="448602"/>
                                </a:lnTo>
                                <a:lnTo>
                                  <a:pt x="386308" y="449872"/>
                                </a:lnTo>
                                <a:lnTo>
                                  <a:pt x="388023" y="446303"/>
                                </a:lnTo>
                                <a:lnTo>
                                  <a:pt x="388137" y="446062"/>
                                </a:lnTo>
                                <a:lnTo>
                                  <a:pt x="390398" y="444906"/>
                                </a:lnTo>
                                <a:lnTo>
                                  <a:pt x="391883" y="443522"/>
                                </a:lnTo>
                                <a:lnTo>
                                  <a:pt x="391261" y="440982"/>
                                </a:lnTo>
                                <a:lnTo>
                                  <a:pt x="391426" y="439712"/>
                                </a:lnTo>
                                <a:lnTo>
                                  <a:pt x="391718" y="438442"/>
                                </a:lnTo>
                                <a:lnTo>
                                  <a:pt x="399719" y="438442"/>
                                </a:lnTo>
                                <a:lnTo>
                                  <a:pt x="400227" y="435902"/>
                                </a:lnTo>
                                <a:lnTo>
                                  <a:pt x="403428" y="435902"/>
                                </a:lnTo>
                                <a:lnTo>
                                  <a:pt x="403110" y="434632"/>
                                </a:lnTo>
                                <a:lnTo>
                                  <a:pt x="400634" y="433362"/>
                                </a:lnTo>
                                <a:lnTo>
                                  <a:pt x="401358" y="432244"/>
                                </a:lnTo>
                                <a:lnTo>
                                  <a:pt x="401459" y="428282"/>
                                </a:lnTo>
                                <a:lnTo>
                                  <a:pt x="400227" y="424472"/>
                                </a:lnTo>
                                <a:lnTo>
                                  <a:pt x="403974" y="423202"/>
                                </a:lnTo>
                                <a:close/>
                              </a:path>
                              <a:path w="546100" h="544195">
                                <a:moveTo>
                                  <a:pt x="412026" y="352793"/>
                                </a:moveTo>
                                <a:lnTo>
                                  <a:pt x="411695" y="352171"/>
                                </a:lnTo>
                                <a:lnTo>
                                  <a:pt x="411086" y="352171"/>
                                </a:lnTo>
                                <a:lnTo>
                                  <a:pt x="410756" y="352793"/>
                                </a:lnTo>
                                <a:lnTo>
                                  <a:pt x="411111" y="353110"/>
                                </a:lnTo>
                                <a:lnTo>
                                  <a:pt x="411111" y="353402"/>
                                </a:lnTo>
                                <a:lnTo>
                                  <a:pt x="411378" y="353110"/>
                                </a:lnTo>
                                <a:lnTo>
                                  <a:pt x="412026" y="352793"/>
                                </a:lnTo>
                                <a:close/>
                              </a:path>
                              <a:path w="546100" h="544195">
                                <a:moveTo>
                                  <a:pt x="412686" y="171246"/>
                                </a:moveTo>
                                <a:lnTo>
                                  <a:pt x="412026" y="169862"/>
                                </a:lnTo>
                                <a:lnTo>
                                  <a:pt x="411594" y="171246"/>
                                </a:lnTo>
                                <a:lnTo>
                                  <a:pt x="412686" y="171246"/>
                                </a:lnTo>
                                <a:close/>
                              </a:path>
                              <a:path w="546100" h="544195">
                                <a:moveTo>
                                  <a:pt x="421627" y="328637"/>
                                </a:moveTo>
                                <a:lnTo>
                                  <a:pt x="417588" y="324599"/>
                                </a:lnTo>
                                <a:lnTo>
                                  <a:pt x="417893" y="318731"/>
                                </a:lnTo>
                                <a:lnTo>
                                  <a:pt x="416979" y="313156"/>
                                </a:lnTo>
                                <a:lnTo>
                                  <a:pt x="412318" y="312216"/>
                                </a:lnTo>
                                <a:lnTo>
                                  <a:pt x="410781" y="316877"/>
                                </a:lnTo>
                                <a:lnTo>
                                  <a:pt x="412318" y="321830"/>
                                </a:lnTo>
                                <a:lnTo>
                                  <a:pt x="413258" y="326161"/>
                                </a:lnTo>
                                <a:lnTo>
                                  <a:pt x="414502" y="328015"/>
                                </a:lnTo>
                                <a:lnTo>
                                  <a:pt x="414502" y="332054"/>
                                </a:lnTo>
                                <a:lnTo>
                                  <a:pt x="417918" y="331139"/>
                                </a:lnTo>
                                <a:lnTo>
                                  <a:pt x="419150" y="330174"/>
                                </a:lnTo>
                                <a:lnTo>
                                  <a:pt x="421309" y="330174"/>
                                </a:lnTo>
                                <a:lnTo>
                                  <a:pt x="421627" y="328637"/>
                                </a:lnTo>
                                <a:close/>
                              </a:path>
                              <a:path w="546100" h="544195">
                                <a:moveTo>
                                  <a:pt x="425513" y="210743"/>
                                </a:moveTo>
                                <a:lnTo>
                                  <a:pt x="425081" y="210502"/>
                                </a:lnTo>
                                <a:lnTo>
                                  <a:pt x="425081" y="211416"/>
                                </a:lnTo>
                                <a:lnTo>
                                  <a:pt x="425513" y="210743"/>
                                </a:lnTo>
                                <a:close/>
                              </a:path>
                              <a:path w="546100" h="544195">
                                <a:moveTo>
                                  <a:pt x="429031" y="393992"/>
                                </a:moveTo>
                                <a:lnTo>
                                  <a:pt x="428713" y="392722"/>
                                </a:lnTo>
                                <a:lnTo>
                                  <a:pt x="427520" y="390271"/>
                                </a:lnTo>
                                <a:lnTo>
                                  <a:pt x="427342" y="390271"/>
                                </a:lnTo>
                                <a:lnTo>
                                  <a:pt x="425615" y="391452"/>
                                </a:lnTo>
                                <a:lnTo>
                                  <a:pt x="424624" y="392722"/>
                                </a:lnTo>
                                <a:lnTo>
                                  <a:pt x="423837" y="392722"/>
                                </a:lnTo>
                                <a:lnTo>
                                  <a:pt x="423240" y="393992"/>
                                </a:lnTo>
                                <a:lnTo>
                                  <a:pt x="421868" y="396532"/>
                                </a:lnTo>
                                <a:lnTo>
                                  <a:pt x="421335" y="399110"/>
                                </a:lnTo>
                                <a:lnTo>
                                  <a:pt x="421284" y="402882"/>
                                </a:lnTo>
                                <a:lnTo>
                                  <a:pt x="420395" y="404152"/>
                                </a:lnTo>
                                <a:lnTo>
                                  <a:pt x="420395" y="401612"/>
                                </a:lnTo>
                                <a:lnTo>
                                  <a:pt x="415899" y="401612"/>
                                </a:lnTo>
                                <a:lnTo>
                                  <a:pt x="394970" y="396532"/>
                                </a:lnTo>
                                <a:lnTo>
                                  <a:pt x="380923" y="393992"/>
                                </a:lnTo>
                                <a:lnTo>
                                  <a:pt x="373900" y="392722"/>
                                </a:lnTo>
                                <a:lnTo>
                                  <a:pt x="372364" y="391452"/>
                                </a:lnTo>
                                <a:lnTo>
                                  <a:pt x="369887" y="393992"/>
                                </a:lnTo>
                                <a:lnTo>
                                  <a:pt x="368655" y="391452"/>
                                </a:lnTo>
                                <a:lnTo>
                                  <a:pt x="369227" y="390271"/>
                                </a:lnTo>
                                <a:lnTo>
                                  <a:pt x="372503" y="390271"/>
                                </a:lnTo>
                                <a:lnTo>
                                  <a:pt x="375145" y="388912"/>
                                </a:lnTo>
                                <a:lnTo>
                                  <a:pt x="378536" y="388912"/>
                                </a:lnTo>
                                <a:lnTo>
                                  <a:pt x="411530" y="392722"/>
                                </a:lnTo>
                                <a:lnTo>
                                  <a:pt x="423430" y="392722"/>
                                </a:lnTo>
                                <a:lnTo>
                                  <a:pt x="423430" y="391452"/>
                                </a:lnTo>
                                <a:lnTo>
                                  <a:pt x="422541" y="391452"/>
                                </a:lnTo>
                                <a:lnTo>
                                  <a:pt x="405269" y="388912"/>
                                </a:lnTo>
                                <a:lnTo>
                                  <a:pt x="396646" y="388912"/>
                                </a:lnTo>
                                <a:lnTo>
                                  <a:pt x="388086" y="387642"/>
                                </a:lnTo>
                                <a:lnTo>
                                  <a:pt x="384911" y="387642"/>
                                </a:lnTo>
                                <a:lnTo>
                                  <a:pt x="381889" y="386372"/>
                                </a:lnTo>
                                <a:lnTo>
                                  <a:pt x="376212" y="386372"/>
                                </a:lnTo>
                                <a:lnTo>
                                  <a:pt x="373443" y="387642"/>
                                </a:lnTo>
                                <a:lnTo>
                                  <a:pt x="367868" y="387642"/>
                                </a:lnTo>
                                <a:lnTo>
                                  <a:pt x="366471" y="386372"/>
                                </a:lnTo>
                                <a:lnTo>
                                  <a:pt x="363677" y="386372"/>
                                </a:lnTo>
                                <a:lnTo>
                                  <a:pt x="363385" y="385102"/>
                                </a:lnTo>
                                <a:lnTo>
                                  <a:pt x="362775" y="382562"/>
                                </a:lnTo>
                                <a:lnTo>
                                  <a:pt x="359041" y="382562"/>
                                </a:lnTo>
                                <a:lnTo>
                                  <a:pt x="359041" y="397802"/>
                                </a:lnTo>
                                <a:lnTo>
                                  <a:pt x="358775" y="400342"/>
                                </a:lnTo>
                                <a:lnTo>
                                  <a:pt x="356362" y="399110"/>
                                </a:lnTo>
                                <a:lnTo>
                                  <a:pt x="356222" y="399110"/>
                                </a:lnTo>
                                <a:lnTo>
                                  <a:pt x="357822" y="397802"/>
                                </a:lnTo>
                                <a:lnTo>
                                  <a:pt x="359041" y="397802"/>
                                </a:lnTo>
                                <a:lnTo>
                                  <a:pt x="359041" y="382562"/>
                                </a:lnTo>
                                <a:lnTo>
                                  <a:pt x="357822" y="382562"/>
                                </a:lnTo>
                                <a:lnTo>
                                  <a:pt x="358101" y="385102"/>
                                </a:lnTo>
                                <a:lnTo>
                                  <a:pt x="356273" y="385102"/>
                                </a:lnTo>
                                <a:lnTo>
                                  <a:pt x="353796" y="382562"/>
                                </a:lnTo>
                                <a:lnTo>
                                  <a:pt x="351612" y="386372"/>
                                </a:lnTo>
                                <a:lnTo>
                                  <a:pt x="349135" y="386372"/>
                                </a:lnTo>
                                <a:lnTo>
                                  <a:pt x="348513" y="388912"/>
                                </a:lnTo>
                                <a:lnTo>
                                  <a:pt x="351828" y="390271"/>
                                </a:lnTo>
                                <a:lnTo>
                                  <a:pt x="351701" y="390271"/>
                                </a:lnTo>
                                <a:lnTo>
                                  <a:pt x="352856" y="391452"/>
                                </a:lnTo>
                                <a:lnTo>
                                  <a:pt x="352526" y="393992"/>
                                </a:lnTo>
                                <a:lnTo>
                                  <a:pt x="349758" y="391452"/>
                                </a:lnTo>
                                <a:lnTo>
                                  <a:pt x="348195" y="392722"/>
                                </a:lnTo>
                                <a:lnTo>
                                  <a:pt x="317677" y="395262"/>
                                </a:lnTo>
                                <a:lnTo>
                                  <a:pt x="302361" y="397802"/>
                                </a:lnTo>
                                <a:lnTo>
                                  <a:pt x="294665" y="398437"/>
                                </a:lnTo>
                                <a:lnTo>
                                  <a:pt x="294665" y="404964"/>
                                </a:lnTo>
                                <a:lnTo>
                                  <a:pt x="292150" y="410502"/>
                                </a:lnTo>
                                <a:lnTo>
                                  <a:pt x="289991" y="409232"/>
                                </a:lnTo>
                                <a:lnTo>
                                  <a:pt x="289356" y="407962"/>
                                </a:lnTo>
                                <a:lnTo>
                                  <a:pt x="290614" y="405422"/>
                                </a:lnTo>
                                <a:lnTo>
                                  <a:pt x="292150" y="405422"/>
                                </a:lnTo>
                                <a:lnTo>
                                  <a:pt x="294665" y="404964"/>
                                </a:lnTo>
                                <a:lnTo>
                                  <a:pt x="294665" y="398437"/>
                                </a:lnTo>
                                <a:lnTo>
                                  <a:pt x="286397" y="399110"/>
                                </a:lnTo>
                                <a:lnTo>
                                  <a:pt x="299034" y="396532"/>
                                </a:lnTo>
                                <a:lnTo>
                                  <a:pt x="311581" y="395262"/>
                                </a:lnTo>
                                <a:lnTo>
                                  <a:pt x="336753" y="391452"/>
                                </a:lnTo>
                                <a:lnTo>
                                  <a:pt x="343916" y="391452"/>
                                </a:lnTo>
                                <a:lnTo>
                                  <a:pt x="346760" y="390271"/>
                                </a:lnTo>
                                <a:lnTo>
                                  <a:pt x="346976" y="390271"/>
                                </a:lnTo>
                                <a:lnTo>
                                  <a:pt x="346976" y="388912"/>
                                </a:lnTo>
                                <a:lnTo>
                                  <a:pt x="346062" y="388912"/>
                                </a:lnTo>
                                <a:lnTo>
                                  <a:pt x="345744" y="387642"/>
                                </a:lnTo>
                                <a:lnTo>
                                  <a:pt x="345122" y="388912"/>
                                </a:lnTo>
                                <a:lnTo>
                                  <a:pt x="330695" y="390271"/>
                                </a:lnTo>
                                <a:lnTo>
                                  <a:pt x="331165" y="390271"/>
                                </a:lnTo>
                                <a:lnTo>
                                  <a:pt x="318350" y="392722"/>
                                </a:lnTo>
                                <a:lnTo>
                                  <a:pt x="291579" y="395262"/>
                                </a:lnTo>
                                <a:lnTo>
                                  <a:pt x="288493" y="395262"/>
                                </a:lnTo>
                                <a:lnTo>
                                  <a:pt x="285064" y="396532"/>
                                </a:lnTo>
                                <a:lnTo>
                                  <a:pt x="281978" y="395262"/>
                                </a:lnTo>
                                <a:lnTo>
                                  <a:pt x="281520" y="394652"/>
                                </a:lnTo>
                                <a:lnTo>
                                  <a:pt x="281520" y="406692"/>
                                </a:lnTo>
                                <a:lnTo>
                                  <a:pt x="280416" y="410146"/>
                                </a:lnTo>
                                <a:lnTo>
                                  <a:pt x="280416" y="414312"/>
                                </a:lnTo>
                                <a:lnTo>
                                  <a:pt x="277888" y="415772"/>
                                </a:lnTo>
                                <a:lnTo>
                                  <a:pt x="276301" y="415772"/>
                                </a:lnTo>
                                <a:lnTo>
                                  <a:pt x="271995" y="416941"/>
                                </a:lnTo>
                                <a:lnTo>
                                  <a:pt x="267512" y="416941"/>
                                </a:lnTo>
                                <a:lnTo>
                                  <a:pt x="267373" y="416941"/>
                                </a:lnTo>
                                <a:lnTo>
                                  <a:pt x="262763" y="418198"/>
                                </a:lnTo>
                                <a:lnTo>
                                  <a:pt x="262128" y="418198"/>
                                </a:lnTo>
                                <a:lnTo>
                                  <a:pt x="262178" y="416648"/>
                                </a:lnTo>
                                <a:lnTo>
                                  <a:pt x="262407" y="415772"/>
                                </a:lnTo>
                                <a:lnTo>
                                  <a:pt x="263182" y="415772"/>
                                </a:lnTo>
                                <a:lnTo>
                                  <a:pt x="263753" y="416941"/>
                                </a:lnTo>
                                <a:lnTo>
                                  <a:pt x="263982" y="416941"/>
                                </a:lnTo>
                                <a:lnTo>
                                  <a:pt x="264934" y="414312"/>
                                </a:lnTo>
                                <a:lnTo>
                                  <a:pt x="267512" y="416941"/>
                                </a:lnTo>
                                <a:lnTo>
                                  <a:pt x="267487" y="416648"/>
                                </a:lnTo>
                                <a:lnTo>
                                  <a:pt x="268351" y="414312"/>
                                </a:lnTo>
                                <a:lnTo>
                                  <a:pt x="271830" y="414312"/>
                                </a:lnTo>
                                <a:lnTo>
                                  <a:pt x="274840" y="411772"/>
                                </a:lnTo>
                                <a:lnTo>
                                  <a:pt x="279527" y="411772"/>
                                </a:lnTo>
                                <a:lnTo>
                                  <a:pt x="280136" y="413207"/>
                                </a:lnTo>
                                <a:lnTo>
                                  <a:pt x="280416" y="414312"/>
                                </a:lnTo>
                                <a:lnTo>
                                  <a:pt x="280416" y="410146"/>
                                </a:lnTo>
                                <a:lnTo>
                                  <a:pt x="280301" y="410502"/>
                                </a:lnTo>
                                <a:lnTo>
                                  <a:pt x="277266" y="410502"/>
                                </a:lnTo>
                                <a:lnTo>
                                  <a:pt x="276021" y="409232"/>
                                </a:lnTo>
                                <a:lnTo>
                                  <a:pt x="274408" y="409232"/>
                                </a:lnTo>
                                <a:lnTo>
                                  <a:pt x="255206" y="406692"/>
                                </a:lnTo>
                                <a:lnTo>
                                  <a:pt x="245757" y="406692"/>
                                </a:lnTo>
                                <a:lnTo>
                                  <a:pt x="236943" y="409232"/>
                                </a:lnTo>
                                <a:lnTo>
                                  <a:pt x="235077" y="411772"/>
                                </a:lnTo>
                                <a:lnTo>
                                  <a:pt x="230949" y="411772"/>
                                </a:lnTo>
                                <a:lnTo>
                                  <a:pt x="233845" y="409232"/>
                                </a:lnTo>
                                <a:lnTo>
                                  <a:pt x="239090" y="405422"/>
                                </a:lnTo>
                                <a:lnTo>
                                  <a:pt x="243751" y="401612"/>
                                </a:lnTo>
                                <a:lnTo>
                                  <a:pt x="250558" y="401612"/>
                                </a:lnTo>
                                <a:lnTo>
                                  <a:pt x="256755" y="402882"/>
                                </a:lnTo>
                                <a:lnTo>
                                  <a:pt x="263563" y="404152"/>
                                </a:lnTo>
                                <a:lnTo>
                                  <a:pt x="266979" y="404152"/>
                                </a:lnTo>
                                <a:lnTo>
                                  <a:pt x="270370" y="407962"/>
                                </a:lnTo>
                                <a:lnTo>
                                  <a:pt x="273786" y="405422"/>
                                </a:lnTo>
                                <a:lnTo>
                                  <a:pt x="272224" y="404152"/>
                                </a:lnTo>
                                <a:lnTo>
                                  <a:pt x="269163" y="404152"/>
                                </a:lnTo>
                                <a:lnTo>
                                  <a:pt x="268224" y="402882"/>
                                </a:lnTo>
                                <a:lnTo>
                                  <a:pt x="267271" y="401612"/>
                                </a:lnTo>
                                <a:lnTo>
                                  <a:pt x="265125" y="402882"/>
                                </a:lnTo>
                                <a:lnTo>
                                  <a:pt x="263893" y="401612"/>
                                </a:lnTo>
                                <a:lnTo>
                                  <a:pt x="262318" y="400342"/>
                                </a:lnTo>
                                <a:lnTo>
                                  <a:pt x="258737" y="399110"/>
                                </a:lnTo>
                                <a:lnTo>
                                  <a:pt x="250621" y="399110"/>
                                </a:lnTo>
                                <a:lnTo>
                                  <a:pt x="248856" y="397802"/>
                                </a:lnTo>
                                <a:lnTo>
                                  <a:pt x="247142" y="396532"/>
                                </a:lnTo>
                                <a:lnTo>
                                  <a:pt x="242214" y="397802"/>
                                </a:lnTo>
                                <a:lnTo>
                                  <a:pt x="237858" y="397802"/>
                                </a:lnTo>
                                <a:lnTo>
                                  <a:pt x="239534" y="395262"/>
                                </a:lnTo>
                                <a:lnTo>
                                  <a:pt x="240360" y="393992"/>
                                </a:lnTo>
                                <a:lnTo>
                                  <a:pt x="244690" y="395262"/>
                                </a:lnTo>
                                <a:lnTo>
                                  <a:pt x="247789" y="393992"/>
                                </a:lnTo>
                                <a:lnTo>
                                  <a:pt x="249643" y="393992"/>
                                </a:lnTo>
                                <a:lnTo>
                                  <a:pt x="251802" y="395262"/>
                                </a:lnTo>
                                <a:lnTo>
                                  <a:pt x="253657" y="393992"/>
                                </a:lnTo>
                                <a:lnTo>
                                  <a:pt x="253657" y="392722"/>
                                </a:lnTo>
                                <a:lnTo>
                                  <a:pt x="251472" y="391452"/>
                                </a:lnTo>
                                <a:lnTo>
                                  <a:pt x="250583" y="391452"/>
                                </a:lnTo>
                                <a:lnTo>
                                  <a:pt x="246557" y="390271"/>
                                </a:lnTo>
                                <a:lnTo>
                                  <a:pt x="246875" y="387642"/>
                                </a:lnTo>
                                <a:lnTo>
                                  <a:pt x="244690" y="386372"/>
                                </a:lnTo>
                                <a:lnTo>
                                  <a:pt x="243865" y="386689"/>
                                </a:lnTo>
                                <a:lnTo>
                                  <a:pt x="243865" y="390931"/>
                                </a:lnTo>
                                <a:lnTo>
                                  <a:pt x="242214" y="391452"/>
                                </a:lnTo>
                                <a:lnTo>
                                  <a:pt x="238201" y="391452"/>
                                </a:lnTo>
                                <a:lnTo>
                                  <a:pt x="239445" y="387642"/>
                                </a:lnTo>
                                <a:lnTo>
                                  <a:pt x="243865" y="390931"/>
                                </a:lnTo>
                                <a:lnTo>
                                  <a:pt x="243865" y="386689"/>
                                </a:lnTo>
                                <a:lnTo>
                                  <a:pt x="241274" y="387642"/>
                                </a:lnTo>
                                <a:lnTo>
                                  <a:pt x="240055" y="386372"/>
                                </a:lnTo>
                                <a:lnTo>
                                  <a:pt x="242506" y="383832"/>
                                </a:lnTo>
                                <a:lnTo>
                                  <a:pt x="247484" y="386372"/>
                                </a:lnTo>
                                <a:lnTo>
                                  <a:pt x="247586" y="385102"/>
                                </a:lnTo>
                                <a:lnTo>
                                  <a:pt x="247688" y="383832"/>
                                </a:lnTo>
                                <a:lnTo>
                                  <a:pt x="247789" y="382562"/>
                                </a:lnTo>
                                <a:lnTo>
                                  <a:pt x="246875" y="381292"/>
                                </a:lnTo>
                                <a:lnTo>
                                  <a:pt x="243776" y="381292"/>
                                </a:lnTo>
                                <a:lnTo>
                                  <a:pt x="244094" y="378752"/>
                                </a:lnTo>
                                <a:lnTo>
                                  <a:pt x="248107" y="381292"/>
                                </a:lnTo>
                                <a:lnTo>
                                  <a:pt x="248526" y="378752"/>
                                </a:lnTo>
                                <a:lnTo>
                                  <a:pt x="248729" y="377482"/>
                                </a:lnTo>
                                <a:lnTo>
                                  <a:pt x="247789" y="376212"/>
                                </a:lnTo>
                                <a:lnTo>
                                  <a:pt x="245935" y="377482"/>
                                </a:lnTo>
                                <a:lnTo>
                                  <a:pt x="245935" y="376212"/>
                                </a:lnTo>
                                <a:lnTo>
                                  <a:pt x="246545" y="374942"/>
                                </a:lnTo>
                                <a:lnTo>
                                  <a:pt x="248437" y="374942"/>
                                </a:lnTo>
                                <a:lnTo>
                                  <a:pt x="248437" y="372402"/>
                                </a:lnTo>
                                <a:lnTo>
                                  <a:pt x="245935" y="372402"/>
                                </a:lnTo>
                                <a:lnTo>
                                  <a:pt x="246278" y="371132"/>
                                </a:lnTo>
                                <a:lnTo>
                                  <a:pt x="250291" y="369862"/>
                                </a:lnTo>
                                <a:lnTo>
                                  <a:pt x="246875" y="366052"/>
                                </a:lnTo>
                                <a:lnTo>
                                  <a:pt x="251231" y="366052"/>
                                </a:lnTo>
                                <a:lnTo>
                                  <a:pt x="254304" y="363512"/>
                                </a:lnTo>
                                <a:lnTo>
                                  <a:pt x="258013" y="366052"/>
                                </a:lnTo>
                                <a:lnTo>
                                  <a:pt x="260819" y="363512"/>
                                </a:lnTo>
                                <a:lnTo>
                                  <a:pt x="262610" y="364896"/>
                                </a:lnTo>
                                <a:lnTo>
                                  <a:pt x="262597" y="363512"/>
                                </a:lnTo>
                                <a:lnTo>
                                  <a:pt x="263055" y="362242"/>
                                </a:lnTo>
                                <a:lnTo>
                                  <a:pt x="263232" y="360972"/>
                                </a:lnTo>
                                <a:lnTo>
                                  <a:pt x="263283" y="359765"/>
                                </a:lnTo>
                                <a:lnTo>
                                  <a:pt x="263156" y="347002"/>
                                </a:lnTo>
                                <a:lnTo>
                                  <a:pt x="267766" y="345732"/>
                                </a:lnTo>
                                <a:lnTo>
                                  <a:pt x="269506" y="349300"/>
                                </a:lnTo>
                                <a:lnTo>
                                  <a:pt x="269621" y="349542"/>
                                </a:lnTo>
                                <a:lnTo>
                                  <a:pt x="269240" y="352082"/>
                                </a:lnTo>
                                <a:lnTo>
                                  <a:pt x="267792" y="354622"/>
                                </a:lnTo>
                                <a:lnTo>
                                  <a:pt x="266636" y="358432"/>
                                </a:lnTo>
                                <a:lnTo>
                                  <a:pt x="266433" y="359765"/>
                                </a:lnTo>
                                <a:lnTo>
                                  <a:pt x="266141" y="360972"/>
                                </a:lnTo>
                                <a:lnTo>
                                  <a:pt x="266090" y="362242"/>
                                </a:lnTo>
                                <a:lnTo>
                                  <a:pt x="266230" y="363512"/>
                                </a:lnTo>
                                <a:lnTo>
                                  <a:pt x="265074" y="363512"/>
                                </a:lnTo>
                                <a:lnTo>
                                  <a:pt x="263779" y="364896"/>
                                </a:lnTo>
                                <a:lnTo>
                                  <a:pt x="262686" y="364896"/>
                                </a:lnTo>
                                <a:lnTo>
                                  <a:pt x="279336" y="373672"/>
                                </a:lnTo>
                                <a:lnTo>
                                  <a:pt x="280276" y="374942"/>
                                </a:lnTo>
                                <a:lnTo>
                                  <a:pt x="280898" y="377482"/>
                                </a:lnTo>
                                <a:lnTo>
                                  <a:pt x="279336" y="380022"/>
                                </a:lnTo>
                                <a:lnTo>
                                  <a:pt x="278422" y="380022"/>
                                </a:lnTo>
                                <a:lnTo>
                                  <a:pt x="278422" y="381292"/>
                                </a:lnTo>
                                <a:lnTo>
                                  <a:pt x="275031" y="381292"/>
                                </a:lnTo>
                                <a:lnTo>
                                  <a:pt x="274828" y="380022"/>
                                </a:lnTo>
                                <a:lnTo>
                                  <a:pt x="273786" y="373672"/>
                                </a:lnTo>
                                <a:lnTo>
                                  <a:pt x="270675" y="380022"/>
                                </a:lnTo>
                                <a:lnTo>
                                  <a:pt x="270078" y="380022"/>
                                </a:lnTo>
                                <a:lnTo>
                                  <a:pt x="269455" y="378752"/>
                                </a:lnTo>
                                <a:lnTo>
                                  <a:pt x="269138" y="377482"/>
                                </a:lnTo>
                                <a:lnTo>
                                  <a:pt x="272224" y="374942"/>
                                </a:lnTo>
                                <a:lnTo>
                                  <a:pt x="269748" y="373672"/>
                                </a:lnTo>
                                <a:lnTo>
                                  <a:pt x="266954" y="374942"/>
                                </a:lnTo>
                                <a:lnTo>
                                  <a:pt x="266954" y="369862"/>
                                </a:lnTo>
                                <a:lnTo>
                                  <a:pt x="264795" y="372402"/>
                                </a:lnTo>
                                <a:lnTo>
                                  <a:pt x="264477" y="374942"/>
                                </a:lnTo>
                                <a:lnTo>
                                  <a:pt x="266331" y="377482"/>
                                </a:lnTo>
                                <a:lnTo>
                                  <a:pt x="264795" y="378752"/>
                                </a:lnTo>
                                <a:lnTo>
                                  <a:pt x="262623" y="378752"/>
                                </a:lnTo>
                                <a:lnTo>
                                  <a:pt x="260781" y="373672"/>
                                </a:lnTo>
                                <a:lnTo>
                                  <a:pt x="258279" y="376212"/>
                                </a:lnTo>
                                <a:lnTo>
                                  <a:pt x="258584" y="377482"/>
                                </a:lnTo>
                                <a:lnTo>
                                  <a:pt x="260781" y="378752"/>
                                </a:lnTo>
                                <a:lnTo>
                                  <a:pt x="258279" y="383832"/>
                                </a:lnTo>
                                <a:lnTo>
                                  <a:pt x="253034" y="378752"/>
                                </a:lnTo>
                                <a:lnTo>
                                  <a:pt x="252412" y="382562"/>
                                </a:lnTo>
                                <a:lnTo>
                                  <a:pt x="253923" y="385102"/>
                                </a:lnTo>
                                <a:lnTo>
                                  <a:pt x="256730" y="383832"/>
                                </a:lnTo>
                                <a:lnTo>
                                  <a:pt x="258279" y="385102"/>
                                </a:lnTo>
                                <a:lnTo>
                                  <a:pt x="259524" y="386372"/>
                                </a:lnTo>
                                <a:lnTo>
                                  <a:pt x="255816" y="388912"/>
                                </a:lnTo>
                                <a:lnTo>
                                  <a:pt x="258902" y="390194"/>
                                </a:lnTo>
                                <a:lnTo>
                                  <a:pt x="259524" y="388912"/>
                                </a:lnTo>
                                <a:lnTo>
                                  <a:pt x="261404" y="388912"/>
                                </a:lnTo>
                                <a:lnTo>
                                  <a:pt x="262648" y="392722"/>
                                </a:lnTo>
                                <a:lnTo>
                                  <a:pt x="267716" y="390271"/>
                                </a:lnTo>
                                <a:lnTo>
                                  <a:pt x="267944" y="390271"/>
                                </a:lnTo>
                                <a:lnTo>
                                  <a:pt x="269748" y="393992"/>
                                </a:lnTo>
                                <a:lnTo>
                                  <a:pt x="270675" y="393992"/>
                                </a:lnTo>
                                <a:lnTo>
                                  <a:pt x="269748" y="395262"/>
                                </a:lnTo>
                                <a:lnTo>
                                  <a:pt x="268808" y="395262"/>
                                </a:lnTo>
                                <a:lnTo>
                                  <a:pt x="268325" y="396240"/>
                                </a:lnTo>
                                <a:lnTo>
                                  <a:pt x="268262" y="396684"/>
                                </a:lnTo>
                                <a:lnTo>
                                  <a:pt x="269455" y="399110"/>
                                </a:lnTo>
                                <a:lnTo>
                                  <a:pt x="270979" y="397802"/>
                                </a:lnTo>
                                <a:lnTo>
                                  <a:pt x="272529" y="396532"/>
                                </a:lnTo>
                                <a:lnTo>
                                  <a:pt x="275031" y="396532"/>
                                </a:lnTo>
                                <a:lnTo>
                                  <a:pt x="276885" y="397802"/>
                                </a:lnTo>
                                <a:lnTo>
                                  <a:pt x="279044" y="397802"/>
                                </a:lnTo>
                                <a:lnTo>
                                  <a:pt x="279679" y="400342"/>
                                </a:lnTo>
                                <a:lnTo>
                                  <a:pt x="280606" y="402882"/>
                                </a:lnTo>
                                <a:lnTo>
                                  <a:pt x="281520" y="406692"/>
                                </a:lnTo>
                                <a:lnTo>
                                  <a:pt x="281520" y="394652"/>
                                </a:lnTo>
                                <a:lnTo>
                                  <a:pt x="280111" y="392722"/>
                                </a:lnTo>
                                <a:lnTo>
                                  <a:pt x="275158" y="391452"/>
                                </a:lnTo>
                                <a:lnTo>
                                  <a:pt x="275094" y="390931"/>
                                </a:lnTo>
                                <a:lnTo>
                                  <a:pt x="275005" y="390271"/>
                                </a:lnTo>
                                <a:lnTo>
                                  <a:pt x="274840" y="388912"/>
                                </a:lnTo>
                                <a:lnTo>
                                  <a:pt x="274510" y="386372"/>
                                </a:lnTo>
                                <a:lnTo>
                                  <a:pt x="277660" y="385102"/>
                                </a:lnTo>
                                <a:lnTo>
                                  <a:pt x="281686" y="386372"/>
                                </a:lnTo>
                                <a:lnTo>
                                  <a:pt x="282194" y="385102"/>
                                </a:lnTo>
                                <a:lnTo>
                                  <a:pt x="283210" y="382562"/>
                                </a:lnTo>
                                <a:lnTo>
                                  <a:pt x="284454" y="381292"/>
                                </a:lnTo>
                                <a:lnTo>
                                  <a:pt x="284149" y="378752"/>
                                </a:lnTo>
                                <a:lnTo>
                                  <a:pt x="286016" y="377482"/>
                                </a:lnTo>
                                <a:lnTo>
                                  <a:pt x="288163" y="380022"/>
                                </a:lnTo>
                                <a:lnTo>
                                  <a:pt x="287756" y="377482"/>
                                </a:lnTo>
                                <a:lnTo>
                                  <a:pt x="287540" y="376212"/>
                                </a:lnTo>
                                <a:lnTo>
                                  <a:pt x="290055" y="376212"/>
                                </a:lnTo>
                                <a:lnTo>
                                  <a:pt x="289699" y="377482"/>
                                </a:lnTo>
                                <a:lnTo>
                                  <a:pt x="291579" y="381292"/>
                                </a:lnTo>
                                <a:lnTo>
                                  <a:pt x="294982" y="377482"/>
                                </a:lnTo>
                                <a:lnTo>
                                  <a:pt x="297484" y="377482"/>
                                </a:lnTo>
                                <a:lnTo>
                                  <a:pt x="297891" y="376212"/>
                                </a:lnTo>
                                <a:lnTo>
                                  <a:pt x="298297" y="374942"/>
                                </a:lnTo>
                                <a:lnTo>
                                  <a:pt x="298691" y="373672"/>
                                </a:lnTo>
                                <a:lnTo>
                                  <a:pt x="294678" y="374942"/>
                                </a:lnTo>
                                <a:lnTo>
                                  <a:pt x="293738" y="373672"/>
                                </a:lnTo>
                                <a:lnTo>
                                  <a:pt x="293408" y="372402"/>
                                </a:lnTo>
                                <a:lnTo>
                                  <a:pt x="295300" y="372402"/>
                                </a:lnTo>
                                <a:lnTo>
                                  <a:pt x="295910" y="371132"/>
                                </a:lnTo>
                                <a:lnTo>
                                  <a:pt x="296049" y="371132"/>
                                </a:lnTo>
                                <a:lnTo>
                                  <a:pt x="298526" y="368592"/>
                                </a:lnTo>
                                <a:lnTo>
                                  <a:pt x="298399" y="366941"/>
                                </a:lnTo>
                                <a:lnTo>
                                  <a:pt x="298272" y="365290"/>
                                </a:lnTo>
                                <a:lnTo>
                                  <a:pt x="298246" y="364896"/>
                                </a:lnTo>
                                <a:lnTo>
                                  <a:pt x="298030" y="363855"/>
                                </a:lnTo>
                                <a:lnTo>
                                  <a:pt x="297370" y="360972"/>
                                </a:lnTo>
                                <a:lnTo>
                                  <a:pt x="296837" y="359765"/>
                                </a:lnTo>
                                <a:lnTo>
                                  <a:pt x="295998" y="357162"/>
                                </a:lnTo>
                                <a:lnTo>
                                  <a:pt x="295808" y="355892"/>
                                </a:lnTo>
                                <a:lnTo>
                                  <a:pt x="295617" y="354622"/>
                                </a:lnTo>
                                <a:lnTo>
                                  <a:pt x="295275" y="353568"/>
                                </a:lnTo>
                                <a:lnTo>
                                  <a:pt x="295198" y="353352"/>
                                </a:lnTo>
                                <a:lnTo>
                                  <a:pt x="294360" y="350812"/>
                                </a:lnTo>
                                <a:lnTo>
                                  <a:pt x="292290" y="350113"/>
                                </a:lnTo>
                                <a:lnTo>
                                  <a:pt x="292290" y="359765"/>
                                </a:lnTo>
                                <a:lnTo>
                                  <a:pt x="292201" y="362242"/>
                                </a:lnTo>
                                <a:lnTo>
                                  <a:pt x="291185" y="364896"/>
                                </a:lnTo>
                                <a:lnTo>
                                  <a:pt x="290931" y="366052"/>
                                </a:lnTo>
                                <a:lnTo>
                                  <a:pt x="290804" y="366610"/>
                                </a:lnTo>
                                <a:lnTo>
                                  <a:pt x="290728" y="366941"/>
                                </a:lnTo>
                                <a:lnTo>
                                  <a:pt x="290639" y="367322"/>
                                </a:lnTo>
                                <a:lnTo>
                                  <a:pt x="288163" y="367322"/>
                                </a:lnTo>
                                <a:lnTo>
                                  <a:pt x="287845" y="368592"/>
                                </a:lnTo>
                                <a:lnTo>
                                  <a:pt x="287845" y="369862"/>
                                </a:lnTo>
                                <a:lnTo>
                                  <a:pt x="287439" y="371132"/>
                                </a:lnTo>
                                <a:lnTo>
                                  <a:pt x="286740" y="371132"/>
                                </a:lnTo>
                                <a:lnTo>
                                  <a:pt x="286600" y="369862"/>
                                </a:lnTo>
                                <a:lnTo>
                                  <a:pt x="285851" y="369862"/>
                                </a:lnTo>
                                <a:lnTo>
                                  <a:pt x="286067" y="368592"/>
                                </a:lnTo>
                                <a:lnTo>
                                  <a:pt x="285038" y="367322"/>
                                </a:lnTo>
                                <a:lnTo>
                                  <a:pt x="281978" y="367322"/>
                                </a:lnTo>
                                <a:lnTo>
                                  <a:pt x="282079" y="366610"/>
                                </a:lnTo>
                                <a:lnTo>
                                  <a:pt x="282168" y="366052"/>
                                </a:lnTo>
                                <a:lnTo>
                                  <a:pt x="282270" y="365290"/>
                                </a:lnTo>
                                <a:lnTo>
                                  <a:pt x="282333" y="364896"/>
                                </a:lnTo>
                                <a:lnTo>
                                  <a:pt x="283349" y="360972"/>
                                </a:lnTo>
                                <a:lnTo>
                                  <a:pt x="284556" y="357162"/>
                                </a:lnTo>
                                <a:lnTo>
                                  <a:pt x="284937" y="355892"/>
                                </a:lnTo>
                                <a:lnTo>
                                  <a:pt x="285038" y="353352"/>
                                </a:lnTo>
                                <a:lnTo>
                                  <a:pt x="286600" y="353352"/>
                                </a:lnTo>
                                <a:lnTo>
                                  <a:pt x="286600" y="354622"/>
                                </a:lnTo>
                                <a:lnTo>
                                  <a:pt x="287223" y="355892"/>
                                </a:lnTo>
                                <a:lnTo>
                                  <a:pt x="287223" y="357162"/>
                                </a:lnTo>
                                <a:lnTo>
                                  <a:pt x="286880" y="358432"/>
                                </a:lnTo>
                                <a:lnTo>
                                  <a:pt x="286334" y="360972"/>
                                </a:lnTo>
                                <a:lnTo>
                                  <a:pt x="286118" y="362242"/>
                                </a:lnTo>
                                <a:lnTo>
                                  <a:pt x="287604" y="362242"/>
                                </a:lnTo>
                                <a:lnTo>
                                  <a:pt x="288251" y="357162"/>
                                </a:lnTo>
                                <a:lnTo>
                                  <a:pt x="288455" y="355892"/>
                                </a:lnTo>
                                <a:lnTo>
                                  <a:pt x="291261" y="357162"/>
                                </a:lnTo>
                                <a:lnTo>
                                  <a:pt x="292011" y="358432"/>
                                </a:lnTo>
                                <a:lnTo>
                                  <a:pt x="292290" y="359765"/>
                                </a:lnTo>
                                <a:lnTo>
                                  <a:pt x="292290" y="350113"/>
                                </a:lnTo>
                                <a:lnTo>
                                  <a:pt x="290652" y="349542"/>
                                </a:lnTo>
                                <a:lnTo>
                                  <a:pt x="286931" y="348272"/>
                                </a:lnTo>
                                <a:lnTo>
                                  <a:pt x="284060" y="345732"/>
                                </a:lnTo>
                                <a:lnTo>
                                  <a:pt x="282625" y="344462"/>
                                </a:lnTo>
                                <a:lnTo>
                                  <a:pt x="282498" y="343192"/>
                                </a:lnTo>
                                <a:lnTo>
                                  <a:pt x="282384" y="341922"/>
                                </a:lnTo>
                                <a:lnTo>
                                  <a:pt x="282257" y="340652"/>
                                </a:lnTo>
                                <a:lnTo>
                                  <a:pt x="282130" y="339382"/>
                                </a:lnTo>
                                <a:lnTo>
                                  <a:pt x="282003" y="338112"/>
                                </a:lnTo>
                                <a:lnTo>
                                  <a:pt x="280619" y="334302"/>
                                </a:lnTo>
                                <a:lnTo>
                                  <a:pt x="280149" y="333032"/>
                                </a:lnTo>
                                <a:lnTo>
                                  <a:pt x="280085" y="339382"/>
                                </a:lnTo>
                                <a:lnTo>
                                  <a:pt x="279463" y="341922"/>
                                </a:lnTo>
                                <a:lnTo>
                                  <a:pt x="278638" y="341553"/>
                                </a:lnTo>
                                <a:lnTo>
                                  <a:pt x="278638" y="352082"/>
                                </a:lnTo>
                                <a:lnTo>
                                  <a:pt x="277799" y="355892"/>
                                </a:lnTo>
                                <a:lnTo>
                                  <a:pt x="277507" y="358432"/>
                                </a:lnTo>
                                <a:lnTo>
                                  <a:pt x="277126" y="359765"/>
                                </a:lnTo>
                                <a:lnTo>
                                  <a:pt x="277037" y="360972"/>
                                </a:lnTo>
                                <a:lnTo>
                                  <a:pt x="276936" y="362242"/>
                                </a:lnTo>
                                <a:lnTo>
                                  <a:pt x="276860" y="365290"/>
                                </a:lnTo>
                                <a:lnTo>
                                  <a:pt x="276669" y="366052"/>
                                </a:lnTo>
                                <a:lnTo>
                                  <a:pt x="275005" y="366052"/>
                                </a:lnTo>
                                <a:lnTo>
                                  <a:pt x="274777" y="365290"/>
                                </a:lnTo>
                                <a:lnTo>
                                  <a:pt x="274662" y="364896"/>
                                </a:lnTo>
                                <a:lnTo>
                                  <a:pt x="273799" y="364896"/>
                                </a:lnTo>
                                <a:lnTo>
                                  <a:pt x="272961" y="362242"/>
                                </a:lnTo>
                                <a:lnTo>
                                  <a:pt x="273926" y="359765"/>
                                </a:lnTo>
                                <a:lnTo>
                                  <a:pt x="273824" y="358432"/>
                                </a:lnTo>
                                <a:lnTo>
                                  <a:pt x="273685" y="357162"/>
                                </a:lnTo>
                                <a:lnTo>
                                  <a:pt x="273951" y="354622"/>
                                </a:lnTo>
                                <a:lnTo>
                                  <a:pt x="272148" y="352082"/>
                                </a:lnTo>
                                <a:lnTo>
                                  <a:pt x="273685" y="349542"/>
                                </a:lnTo>
                                <a:lnTo>
                                  <a:pt x="275247" y="350812"/>
                                </a:lnTo>
                                <a:lnTo>
                                  <a:pt x="278015" y="349542"/>
                                </a:lnTo>
                                <a:lnTo>
                                  <a:pt x="278638" y="352082"/>
                                </a:lnTo>
                                <a:lnTo>
                                  <a:pt x="278638" y="341553"/>
                                </a:lnTo>
                                <a:lnTo>
                                  <a:pt x="276694" y="340652"/>
                                </a:lnTo>
                                <a:lnTo>
                                  <a:pt x="274840" y="340652"/>
                                </a:lnTo>
                                <a:lnTo>
                                  <a:pt x="272986" y="338112"/>
                                </a:lnTo>
                                <a:lnTo>
                                  <a:pt x="266471" y="340652"/>
                                </a:lnTo>
                                <a:lnTo>
                                  <a:pt x="268351" y="335572"/>
                                </a:lnTo>
                                <a:lnTo>
                                  <a:pt x="271741" y="334302"/>
                                </a:lnTo>
                                <a:lnTo>
                                  <a:pt x="274840" y="336842"/>
                                </a:lnTo>
                                <a:lnTo>
                                  <a:pt x="277647" y="338112"/>
                                </a:lnTo>
                                <a:lnTo>
                                  <a:pt x="280085" y="339382"/>
                                </a:lnTo>
                                <a:lnTo>
                                  <a:pt x="280085" y="333032"/>
                                </a:lnTo>
                                <a:lnTo>
                                  <a:pt x="277342" y="333032"/>
                                </a:lnTo>
                                <a:lnTo>
                                  <a:pt x="275577" y="329425"/>
                                </a:lnTo>
                                <a:lnTo>
                                  <a:pt x="276059" y="329907"/>
                                </a:lnTo>
                                <a:lnTo>
                                  <a:pt x="279501" y="329577"/>
                                </a:lnTo>
                                <a:lnTo>
                                  <a:pt x="282270" y="328041"/>
                                </a:lnTo>
                                <a:lnTo>
                                  <a:pt x="281584" y="327723"/>
                                </a:lnTo>
                                <a:lnTo>
                                  <a:pt x="278269" y="326186"/>
                                </a:lnTo>
                                <a:lnTo>
                                  <a:pt x="279996" y="324942"/>
                                </a:lnTo>
                                <a:lnTo>
                                  <a:pt x="280441" y="324624"/>
                                </a:lnTo>
                                <a:lnTo>
                                  <a:pt x="281063" y="324624"/>
                                </a:lnTo>
                                <a:lnTo>
                                  <a:pt x="281978" y="324942"/>
                                </a:lnTo>
                                <a:lnTo>
                                  <a:pt x="282270" y="325564"/>
                                </a:lnTo>
                                <a:lnTo>
                                  <a:pt x="283222" y="326478"/>
                                </a:lnTo>
                                <a:lnTo>
                                  <a:pt x="283083" y="327101"/>
                                </a:lnTo>
                                <a:lnTo>
                                  <a:pt x="283019" y="327406"/>
                                </a:lnTo>
                                <a:lnTo>
                                  <a:pt x="282956" y="327723"/>
                                </a:lnTo>
                                <a:lnTo>
                                  <a:pt x="282892" y="328041"/>
                                </a:lnTo>
                                <a:lnTo>
                                  <a:pt x="282270" y="328980"/>
                                </a:lnTo>
                                <a:lnTo>
                                  <a:pt x="282498" y="329577"/>
                                </a:lnTo>
                                <a:lnTo>
                                  <a:pt x="282625" y="329907"/>
                                </a:lnTo>
                                <a:lnTo>
                                  <a:pt x="282054" y="331736"/>
                                </a:lnTo>
                                <a:lnTo>
                                  <a:pt x="281952" y="332054"/>
                                </a:lnTo>
                                <a:lnTo>
                                  <a:pt x="282892" y="332968"/>
                                </a:lnTo>
                                <a:lnTo>
                                  <a:pt x="285051" y="333908"/>
                                </a:lnTo>
                                <a:lnTo>
                                  <a:pt x="284454" y="331139"/>
                                </a:lnTo>
                                <a:lnTo>
                                  <a:pt x="285991" y="330822"/>
                                </a:lnTo>
                                <a:lnTo>
                                  <a:pt x="287223" y="331736"/>
                                </a:lnTo>
                                <a:lnTo>
                                  <a:pt x="286397" y="333908"/>
                                </a:lnTo>
                                <a:lnTo>
                                  <a:pt x="286283" y="334213"/>
                                </a:lnTo>
                                <a:lnTo>
                                  <a:pt x="287528" y="335153"/>
                                </a:lnTo>
                                <a:lnTo>
                                  <a:pt x="287629" y="333908"/>
                                </a:lnTo>
                                <a:lnTo>
                                  <a:pt x="287693" y="332968"/>
                                </a:lnTo>
                                <a:lnTo>
                                  <a:pt x="287820" y="330822"/>
                                </a:lnTo>
                                <a:lnTo>
                                  <a:pt x="287693" y="328980"/>
                                </a:lnTo>
                                <a:lnTo>
                                  <a:pt x="287591" y="327406"/>
                                </a:lnTo>
                                <a:lnTo>
                                  <a:pt x="287528" y="326478"/>
                                </a:lnTo>
                                <a:lnTo>
                                  <a:pt x="287312" y="325564"/>
                                </a:lnTo>
                                <a:lnTo>
                                  <a:pt x="287223" y="325221"/>
                                </a:lnTo>
                                <a:lnTo>
                                  <a:pt x="287147" y="324942"/>
                                </a:lnTo>
                                <a:lnTo>
                                  <a:pt x="287070" y="324624"/>
                                </a:lnTo>
                                <a:lnTo>
                                  <a:pt x="286613" y="322745"/>
                                </a:lnTo>
                                <a:lnTo>
                                  <a:pt x="286613" y="322465"/>
                                </a:lnTo>
                                <a:lnTo>
                                  <a:pt x="286613" y="321208"/>
                                </a:lnTo>
                                <a:lnTo>
                                  <a:pt x="288175" y="320560"/>
                                </a:lnTo>
                                <a:lnTo>
                                  <a:pt x="288048" y="319963"/>
                                </a:lnTo>
                                <a:lnTo>
                                  <a:pt x="287921" y="319379"/>
                                </a:lnTo>
                                <a:lnTo>
                                  <a:pt x="287845" y="319024"/>
                                </a:lnTo>
                                <a:lnTo>
                                  <a:pt x="287528" y="317487"/>
                                </a:lnTo>
                                <a:lnTo>
                                  <a:pt x="286283" y="319024"/>
                                </a:lnTo>
                                <a:lnTo>
                                  <a:pt x="285737" y="318757"/>
                                </a:lnTo>
                                <a:lnTo>
                                  <a:pt x="285737" y="318439"/>
                                </a:lnTo>
                                <a:lnTo>
                                  <a:pt x="285927" y="317487"/>
                                </a:lnTo>
                                <a:lnTo>
                                  <a:pt x="285978" y="317195"/>
                                </a:lnTo>
                                <a:lnTo>
                                  <a:pt x="287693" y="316026"/>
                                </a:lnTo>
                                <a:lnTo>
                                  <a:pt x="291020" y="316839"/>
                                </a:lnTo>
                                <a:lnTo>
                                  <a:pt x="291084" y="316572"/>
                                </a:lnTo>
                                <a:lnTo>
                                  <a:pt x="292138" y="315010"/>
                                </a:lnTo>
                                <a:lnTo>
                                  <a:pt x="291884" y="314718"/>
                                </a:lnTo>
                                <a:lnTo>
                                  <a:pt x="290360" y="313169"/>
                                </a:lnTo>
                                <a:lnTo>
                                  <a:pt x="287629" y="315531"/>
                                </a:lnTo>
                                <a:lnTo>
                                  <a:pt x="286905" y="314071"/>
                                </a:lnTo>
                                <a:lnTo>
                                  <a:pt x="284137" y="315010"/>
                                </a:lnTo>
                                <a:lnTo>
                                  <a:pt x="283184" y="318439"/>
                                </a:lnTo>
                                <a:lnTo>
                                  <a:pt x="281038" y="319963"/>
                                </a:lnTo>
                                <a:lnTo>
                                  <a:pt x="279793" y="317487"/>
                                </a:lnTo>
                                <a:lnTo>
                                  <a:pt x="283806" y="315633"/>
                                </a:lnTo>
                                <a:lnTo>
                                  <a:pt x="283806" y="313461"/>
                                </a:lnTo>
                                <a:lnTo>
                                  <a:pt x="283806" y="313156"/>
                                </a:lnTo>
                                <a:lnTo>
                                  <a:pt x="283527" y="312559"/>
                                </a:lnTo>
                                <a:lnTo>
                                  <a:pt x="283311" y="312839"/>
                                </a:lnTo>
                                <a:lnTo>
                                  <a:pt x="282892" y="313461"/>
                                </a:lnTo>
                                <a:lnTo>
                                  <a:pt x="282270" y="313461"/>
                                </a:lnTo>
                                <a:lnTo>
                                  <a:pt x="282270" y="312839"/>
                                </a:lnTo>
                                <a:lnTo>
                                  <a:pt x="283184" y="310984"/>
                                </a:lnTo>
                                <a:lnTo>
                                  <a:pt x="281952" y="310413"/>
                                </a:lnTo>
                                <a:lnTo>
                                  <a:pt x="278879" y="312559"/>
                                </a:lnTo>
                                <a:lnTo>
                                  <a:pt x="277025" y="315341"/>
                                </a:lnTo>
                                <a:lnTo>
                                  <a:pt x="276948" y="316255"/>
                                </a:lnTo>
                                <a:lnTo>
                                  <a:pt x="276834" y="317487"/>
                                </a:lnTo>
                                <a:lnTo>
                                  <a:pt x="276733" y="318757"/>
                                </a:lnTo>
                                <a:lnTo>
                                  <a:pt x="276694" y="326186"/>
                                </a:lnTo>
                                <a:lnTo>
                                  <a:pt x="276377" y="327101"/>
                                </a:lnTo>
                                <a:lnTo>
                                  <a:pt x="275437" y="327723"/>
                                </a:lnTo>
                                <a:lnTo>
                                  <a:pt x="275145" y="326478"/>
                                </a:lnTo>
                                <a:lnTo>
                                  <a:pt x="274574" y="326186"/>
                                </a:lnTo>
                                <a:lnTo>
                                  <a:pt x="274662" y="325564"/>
                                </a:lnTo>
                                <a:lnTo>
                                  <a:pt x="274739" y="325221"/>
                                </a:lnTo>
                                <a:lnTo>
                                  <a:pt x="274802" y="324942"/>
                                </a:lnTo>
                                <a:lnTo>
                                  <a:pt x="275463" y="325221"/>
                                </a:lnTo>
                                <a:lnTo>
                                  <a:pt x="276694" y="326186"/>
                                </a:lnTo>
                                <a:lnTo>
                                  <a:pt x="276694" y="318820"/>
                                </a:lnTo>
                                <a:lnTo>
                                  <a:pt x="274497" y="322110"/>
                                </a:lnTo>
                                <a:lnTo>
                                  <a:pt x="274497" y="328333"/>
                                </a:lnTo>
                                <a:lnTo>
                                  <a:pt x="269913" y="333032"/>
                                </a:lnTo>
                                <a:lnTo>
                                  <a:pt x="266522" y="330492"/>
                                </a:lnTo>
                                <a:lnTo>
                                  <a:pt x="265252" y="329349"/>
                                </a:lnTo>
                                <a:lnTo>
                                  <a:pt x="265252" y="331762"/>
                                </a:lnTo>
                                <a:lnTo>
                                  <a:pt x="265252" y="333032"/>
                                </a:lnTo>
                                <a:lnTo>
                                  <a:pt x="264909" y="334302"/>
                                </a:lnTo>
                                <a:lnTo>
                                  <a:pt x="263969" y="335572"/>
                                </a:lnTo>
                                <a:lnTo>
                                  <a:pt x="262458" y="334302"/>
                                </a:lnTo>
                                <a:lnTo>
                                  <a:pt x="260896" y="334302"/>
                                </a:lnTo>
                                <a:lnTo>
                                  <a:pt x="260896" y="352082"/>
                                </a:lnTo>
                                <a:lnTo>
                                  <a:pt x="260311" y="353352"/>
                                </a:lnTo>
                                <a:lnTo>
                                  <a:pt x="260870" y="355892"/>
                                </a:lnTo>
                                <a:lnTo>
                                  <a:pt x="260578" y="358432"/>
                                </a:lnTo>
                                <a:lnTo>
                                  <a:pt x="260261" y="359765"/>
                                </a:lnTo>
                                <a:lnTo>
                                  <a:pt x="257213" y="359765"/>
                                </a:lnTo>
                                <a:lnTo>
                                  <a:pt x="256667" y="358432"/>
                                </a:lnTo>
                                <a:lnTo>
                                  <a:pt x="256806" y="357162"/>
                                </a:lnTo>
                                <a:lnTo>
                                  <a:pt x="257581" y="354622"/>
                                </a:lnTo>
                                <a:lnTo>
                                  <a:pt x="258711" y="353352"/>
                                </a:lnTo>
                                <a:lnTo>
                                  <a:pt x="259626" y="352082"/>
                                </a:lnTo>
                                <a:lnTo>
                                  <a:pt x="260896" y="352082"/>
                                </a:lnTo>
                                <a:lnTo>
                                  <a:pt x="260896" y="334302"/>
                                </a:lnTo>
                                <a:lnTo>
                                  <a:pt x="260273" y="334302"/>
                                </a:lnTo>
                                <a:lnTo>
                                  <a:pt x="259803" y="333032"/>
                                </a:lnTo>
                                <a:lnTo>
                                  <a:pt x="259664" y="332663"/>
                                </a:lnTo>
                                <a:lnTo>
                                  <a:pt x="259664" y="348272"/>
                                </a:lnTo>
                                <a:lnTo>
                                  <a:pt x="258419" y="350812"/>
                                </a:lnTo>
                                <a:lnTo>
                                  <a:pt x="256857" y="352082"/>
                                </a:lnTo>
                                <a:lnTo>
                                  <a:pt x="255320" y="352082"/>
                                </a:lnTo>
                                <a:lnTo>
                                  <a:pt x="254241" y="350812"/>
                                </a:lnTo>
                                <a:lnTo>
                                  <a:pt x="253149" y="349542"/>
                                </a:lnTo>
                                <a:lnTo>
                                  <a:pt x="255651" y="345732"/>
                                </a:lnTo>
                                <a:lnTo>
                                  <a:pt x="256857" y="343192"/>
                                </a:lnTo>
                                <a:lnTo>
                                  <a:pt x="258127" y="343192"/>
                                </a:lnTo>
                                <a:lnTo>
                                  <a:pt x="258419" y="344462"/>
                                </a:lnTo>
                                <a:lnTo>
                                  <a:pt x="258711" y="344462"/>
                                </a:lnTo>
                                <a:lnTo>
                                  <a:pt x="259664" y="348272"/>
                                </a:lnTo>
                                <a:lnTo>
                                  <a:pt x="259664" y="332663"/>
                                </a:lnTo>
                                <a:lnTo>
                                  <a:pt x="259334" y="331762"/>
                                </a:lnTo>
                                <a:lnTo>
                                  <a:pt x="259334" y="330492"/>
                                </a:lnTo>
                                <a:lnTo>
                                  <a:pt x="262750" y="330492"/>
                                </a:lnTo>
                                <a:lnTo>
                                  <a:pt x="264287" y="331762"/>
                                </a:lnTo>
                                <a:lnTo>
                                  <a:pt x="265252" y="331762"/>
                                </a:lnTo>
                                <a:lnTo>
                                  <a:pt x="265252" y="329349"/>
                                </a:lnTo>
                                <a:lnTo>
                                  <a:pt x="263728" y="327952"/>
                                </a:lnTo>
                                <a:lnTo>
                                  <a:pt x="264972" y="326682"/>
                                </a:lnTo>
                                <a:lnTo>
                                  <a:pt x="267322" y="324256"/>
                                </a:lnTo>
                                <a:lnTo>
                                  <a:pt x="262991" y="324256"/>
                                </a:lnTo>
                                <a:lnTo>
                                  <a:pt x="264350" y="322872"/>
                                </a:lnTo>
                                <a:lnTo>
                                  <a:pt x="266522" y="322872"/>
                                </a:lnTo>
                                <a:lnTo>
                                  <a:pt x="266674" y="322199"/>
                                </a:lnTo>
                                <a:lnTo>
                                  <a:pt x="272364" y="323977"/>
                                </a:lnTo>
                                <a:lnTo>
                                  <a:pt x="270840" y="327406"/>
                                </a:lnTo>
                                <a:lnTo>
                                  <a:pt x="273608" y="327406"/>
                                </a:lnTo>
                                <a:lnTo>
                                  <a:pt x="274497" y="328333"/>
                                </a:lnTo>
                                <a:lnTo>
                                  <a:pt x="274497" y="322110"/>
                                </a:lnTo>
                                <a:lnTo>
                                  <a:pt x="274256" y="322465"/>
                                </a:lnTo>
                                <a:lnTo>
                                  <a:pt x="273469" y="317487"/>
                                </a:lnTo>
                                <a:lnTo>
                                  <a:pt x="273418" y="317195"/>
                                </a:lnTo>
                                <a:lnTo>
                                  <a:pt x="273329" y="316598"/>
                                </a:lnTo>
                                <a:lnTo>
                                  <a:pt x="273278" y="316255"/>
                                </a:lnTo>
                                <a:lnTo>
                                  <a:pt x="270840" y="316598"/>
                                </a:lnTo>
                                <a:lnTo>
                                  <a:pt x="269570" y="317195"/>
                                </a:lnTo>
                                <a:lnTo>
                                  <a:pt x="270217" y="318439"/>
                                </a:lnTo>
                                <a:lnTo>
                                  <a:pt x="270217" y="319379"/>
                                </a:lnTo>
                                <a:lnTo>
                                  <a:pt x="266687" y="321246"/>
                                </a:lnTo>
                                <a:lnTo>
                                  <a:pt x="265874" y="319062"/>
                                </a:lnTo>
                                <a:lnTo>
                                  <a:pt x="261874" y="319062"/>
                                </a:lnTo>
                                <a:lnTo>
                                  <a:pt x="261213" y="317792"/>
                                </a:lnTo>
                                <a:lnTo>
                                  <a:pt x="260921" y="316522"/>
                                </a:lnTo>
                                <a:lnTo>
                                  <a:pt x="260184" y="315506"/>
                                </a:lnTo>
                                <a:lnTo>
                                  <a:pt x="260184" y="324142"/>
                                </a:lnTo>
                                <a:lnTo>
                                  <a:pt x="256235" y="323367"/>
                                </a:lnTo>
                                <a:lnTo>
                                  <a:pt x="256235" y="336842"/>
                                </a:lnTo>
                                <a:lnTo>
                                  <a:pt x="256235" y="338112"/>
                                </a:lnTo>
                                <a:lnTo>
                                  <a:pt x="253796" y="338112"/>
                                </a:lnTo>
                                <a:lnTo>
                                  <a:pt x="253149" y="337096"/>
                                </a:lnTo>
                                <a:lnTo>
                                  <a:pt x="253149" y="343192"/>
                                </a:lnTo>
                                <a:lnTo>
                                  <a:pt x="252996" y="344462"/>
                                </a:lnTo>
                                <a:lnTo>
                                  <a:pt x="252958" y="344817"/>
                                </a:lnTo>
                                <a:lnTo>
                                  <a:pt x="252844" y="345732"/>
                                </a:lnTo>
                                <a:lnTo>
                                  <a:pt x="252742" y="347002"/>
                                </a:lnTo>
                                <a:lnTo>
                                  <a:pt x="252641" y="348272"/>
                                </a:lnTo>
                                <a:lnTo>
                                  <a:pt x="252526" y="349542"/>
                                </a:lnTo>
                                <a:lnTo>
                                  <a:pt x="250367" y="350812"/>
                                </a:lnTo>
                                <a:lnTo>
                                  <a:pt x="250367" y="348272"/>
                                </a:lnTo>
                                <a:lnTo>
                                  <a:pt x="249758" y="343192"/>
                                </a:lnTo>
                                <a:lnTo>
                                  <a:pt x="253149" y="343192"/>
                                </a:lnTo>
                                <a:lnTo>
                                  <a:pt x="253149" y="337096"/>
                                </a:lnTo>
                                <a:lnTo>
                                  <a:pt x="252196" y="335572"/>
                                </a:lnTo>
                                <a:lnTo>
                                  <a:pt x="250367" y="334302"/>
                                </a:lnTo>
                                <a:lnTo>
                                  <a:pt x="251612" y="334302"/>
                                </a:lnTo>
                                <a:lnTo>
                                  <a:pt x="254088" y="336842"/>
                                </a:lnTo>
                                <a:lnTo>
                                  <a:pt x="256235" y="336842"/>
                                </a:lnTo>
                                <a:lnTo>
                                  <a:pt x="256235" y="323367"/>
                                </a:lnTo>
                                <a:lnTo>
                                  <a:pt x="253733" y="322872"/>
                                </a:lnTo>
                                <a:lnTo>
                                  <a:pt x="250367" y="324345"/>
                                </a:lnTo>
                                <a:lnTo>
                                  <a:pt x="250367" y="330492"/>
                                </a:lnTo>
                                <a:lnTo>
                                  <a:pt x="250367" y="331762"/>
                                </a:lnTo>
                                <a:lnTo>
                                  <a:pt x="249428" y="331762"/>
                                </a:lnTo>
                                <a:lnTo>
                                  <a:pt x="249428" y="341922"/>
                                </a:lnTo>
                                <a:lnTo>
                                  <a:pt x="248831" y="347002"/>
                                </a:lnTo>
                                <a:lnTo>
                                  <a:pt x="245414" y="350812"/>
                                </a:lnTo>
                                <a:lnTo>
                                  <a:pt x="246037" y="355892"/>
                                </a:lnTo>
                                <a:lnTo>
                                  <a:pt x="244551" y="357162"/>
                                </a:lnTo>
                                <a:lnTo>
                                  <a:pt x="243446" y="358432"/>
                                </a:lnTo>
                                <a:lnTo>
                                  <a:pt x="243243" y="358203"/>
                                </a:lnTo>
                                <a:lnTo>
                                  <a:pt x="243243" y="371132"/>
                                </a:lnTo>
                                <a:lnTo>
                                  <a:pt x="243166" y="372402"/>
                                </a:lnTo>
                                <a:lnTo>
                                  <a:pt x="243090" y="373672"/>
                                </a:lnTo>
                                <a:lnTo>
                                  <a:pt x="243014" y="374942"/>
                                </a:lnTo>
                                <a:lnTo>
                                  <a:pt x="242938" y="376212"/>
                                </a:lnTo>
                                <a:lnTo>
                                  <a:pt x="236105" y="373672"/>
                                </a:lnTo>
                                <a:lnTo>
                                  <a:pt x="235635" y="377482"/>
                                </a:lnTo>
                                <a:lnTo>
                                  <a:pt x="235724" y="382562"/>
                                </a:lnTo>
                                <a:lnTo>
                                  <a:pt x="235800" y="383832"/>
                                </a:lnTo>
                                <a:lnTo>
                                  <a:pt x="231470" y="386372"/>
                                </a:lnTo>
                                <a:lnTo>
                                  <a:pt x="231000" y="390271"/>
                                </a:lnTo>
                                <a:lnTo>
                                  <a:pt x="230911" y="390931"/>
                                </a:lnTo>
                                <a:lnTo>
                                  <a:pt x="230847" y="391452"/>
                                </a:lnTo>
                                <a:lnTo>
                                  <a:pt x="229908" y="392722"/>
                                </a:lnTo>
                                <a:lnTo>
                                  <a:pt x="226517" y="392722"/>
                                </a:lnTo>
                                <a:lnTo>
                                  <a:pt x="222643" y="391452"/>
                                </a:lnTo>
                                <a:lnTo>
                                  <a:pt x="221576" y="391109"/>
                                </a:lnTo>
                                <a:lnTo>
                                  <a:pt x="221576" y="393992"/>
                                </a:lnTo>
                                <a:lnTo>
                                  <a:pt x="216928" y="392722"/>
                                </a:lnTo>
                                <a:lnTo>
                                  <a:pt x="212598" y="391452"/>
                                </a:lnTo>
                                <a:lnTo>
                                  <a:pt x="217551" y="392722"/>
                                </a:lnTo>
                                <a:lnTo>
                                  <a:pt x="221576" y="393992"/>
                                </a:lnTo>
                                <a:lnTo>
                                  <a:pt x="221576" y="391109"/>
                                </a:lnTo>
                                <a:lnTo>
                                  <a:pt x="214909" y="388912"/>
                                </a:lnTo>
                                <a:lnTo>
                                  <a:pt x="211035" y="387642"/>
                                </a:lnTo>
                                <a:lnTo>
                                  <a:pt x="205143" y="385787"/>
                                </a:lnTo>
                                <a:lnTo>
                                  <a:pt x="205143" y="388912"/>
                                </a:lnTo>
                                <a:lnTo>
                                  <a:pt x="198666" y="388912"/>
                                </a:lnTo>
                                <a:lnTo>
                                  <a:pt x="195859" y="387642"/>
                                </a:lnTo>
                                <a:lnTo>
                                  <a:pt x="194322" y="386372"/>
                                </a:lnTo>
                                <a:lnTo>
                                  <a:pt x="193090" y="386372"/>
                                </a:lnTo>
                                <a:lnTo>
                                  <a:pt x="193090" y="393992"/>
                                </a:lnTo>
                                <a:lnTo>
                                  <a:pt x="192760" y="393992"/>
                                </a:lnTo>
                                <a:lnTo>
                                  <a:pt x="189966" y="395262"/>
                                </a:lnTo>
                                <a:lnTo>
                                  <a:pt x="186283" y="395262"/>
                                </a:lnTo>
                                <a:lnTo>
                                  <a:pt x="183794" y="393992"/>
                                </a:lnTo>
                                <a:lnTo>
                                  <a:pt x="183476" y="392722"/>
                                </a:lnTo>
                                <a:lnTo>
                                  <a:pt x="184099" y="391452"/>
                                </a:lnTo>
                                <a:lnTo>
                                  <a:pt x="186893" y="391452"/>
                                </a:lnTo>
                                <a:lnTo>
                                  <a:pt x="186601" y="393992"/>
                                </a:lnTo>
                                <a:lnTo>
                                  <a:pt x="188112" y="393992"/>
                                </a:lnTo>
                                <a:lnTo>
                                  <a:pt x="189077" y="392722"/>
                                </a:lnTo>
                                <a:lnTo>
                                  <a:pt x="190614" y="391452"/>
                                </a:lnTo>
                                <a:lnTo>
                                  <a:pt x="192138" y="392722"/>
                                </a:lnTo>
                                <a:lnTo>
                                  <a:pt x="192760" y="392722"/>
                                </a:lnTo>
                                <a:lnTo>
                                  <a:pt x="193090" y="393992"/>
                                </a:lnTo>
                                <a:lnTo>
                                  <a:pt x="193090" y="386372"/>
                                </a:lnTo>
                                <a:lnTo>
                                  <a:pt x="190906" y="386372"/>
                                </a:lnTo>
                                <a:lnTo>
                                  <a:pt x="190322" y="383832"/>
                                </a:lnTo>
                                <a:lnTo>
                                  <a:pt x="193382" y="381292"/>
                                </a:lnTo>
                                <a:lnTo>
                                  <a:pt x="194652" y="386372"/>
                                </a:lnTo>
                                <a:lnTo>
                                  <a:pt x="200215" y="386372"/>
                                </a:lnTo>
                                <a:lnTo>
                                  <a:pt x="202996" y="387642"/>
                                </a:lnTo>
                                <a:lnTo>
                                  <a:pt x="205143" y="388912"/>
                                </a:lnTo>
                                <a:lnTo>
                                  <a:pt x="205143" y="385787"/>
                                </a:lnTo>
                                <a:lnTo>
                                  <a:pt x="202996" y="385102"/>
                                </a:lnTo>
                                <a:lnTo>
                                  <a:pt x="199898" y="385102"/>
                                </a:lnTo>
                                <a:lnTo>
                                  <a:pt x="199796" y="383832"/>
                                </a:lnTo>
                                <a:lnTo>
                                  <a:pt x="199694" y="382562"/>
                                </a:lnTo>
                                <a:lnTo>
                                  <a:pt x="199580" y="381292"/>
                                </a:lnTo>
                                <a:lnTo>
                                  <a:pt x="196481" y="381292"/>
                                </a:lnTo>
                                <a:lnTo>
                                  <a:pt x="195262" y="380022"/>
                                </a:lnTo>
                                <a:lnTo>
                                  <a:pt x="195859" y="376212"/>
                                </a:lnTo>
                                <a:lnTo>
                                  <a:pt x="193382" y="377482"/>
                                </a:lnTo>
                                <a:lnTo>
                                  <a:pt x="191846" y="380022"/>
                                </a:lnTo>
                                <a:lnTo>
                                  <a:pt x="187185" y="380022"/>
                                </a:lnTo>
                                <a:lnTo>
                                  <a:pt x="185953" y="378752"/>
                                </a:lnTo>
                                <a:lnTo>
                                  <a:pt x="185953" y="376212"/>
                                </a:lnTo>
                                <a:lnTo>
                                  <a:pt x="182562" y="376212"/>
                                </a:lnTo>
                                <a:lnTo>
                                  <a:pt x="182270" y="378752"/>
                                </a:lnTo>
                                <a:lnTo>
                                  <a:pt x="181648" y="380022"/>
                                </a:lnTo>
                                <a:lnTo>
                                  <a:pt x="178523" y="380022"/>
                                </a:lnTo>
                                <a:lnTo>
                                  <a:pt x="178523" y="382562"/>
                                </a:lnTo>
                                <a:lnTo>
                                  <a:pt x="162128" y="385102"/>
                                </a:lnTo>
                                <a:lnTo>
                                  <a:pt x="144767" y="385102"/>
                                </a:lnTo>
                                <a:lnTo>
                                  <a:pt x="125006" y="388327"/>
                                </a:lnTo>
                                <a:lnTo>
                                  <a:pt x="125006" y="415772"/>
                                </a:lnTo>
                                <a:lnTo>
                                  <a:pt x="123977" y="415772"/>
                                </a:lnTo>
                                <a:lnTo>
                                  <a:pt x="123774" y="416648"/>
                                </a:lnTo>
                                <a:lnTo>
                                  <a:pt x="123698" y="416941"/>
                                </a:lnTo>
                                <a:lnTo>
                                  <a:pt x="122161" y="416941"/>
                                </a:lnTo>
                                <a:lnTo>
                                  <a:pt x="122161" y="415772"/>
                                </a:lnTo>
                                <a:lnTo>
                                  <a:pt x="122161" y="414312"/>
                                </a:lnTo>
                                <a:lnTo>
                                  <a:pt x="124637" y="414312"/>
                                </a:lnTo>
                                <a:lnTo>
                                  <a:pt x="125006" y="415772"/>
                                </a:lnTo>
                                <a:lnTo>
                                  <a:pt x="125006" y="388327"/>
                                </a:lnTo>
                                <a:lnTo>
                                  <a:pt x="124333" y="388429"/>
                                </a:lnTo>
                                <a:lnTo>
                                  <a:pt x="124333" y="396532"/>
                                </a:lnTo>
                                <a:lnTo>
                                  <a:pt x="121539" y="397802"/>
                                </a:lnTo>
                                <a:lnTo>
                                  <a:pt x="122161" y="400342"/>
                                </a:lnTo>
                                <a:lnTo>
                                  <a:pt x="121881" y="402882"/>
                                </a:lnTo>
                                <a:lnTo>
                                  <a:pt x="124333" y="405422"/>
                                </a:lnTo>
                                <a:lnTo>
                                  <a:pt x="121539" y="407962"/>
                                </a:lnTo>
                                <a:lnTo>
                                  <a:pt x="119964" y="407149"/>
                                </a:lnTo>
                                <a:lnTo>
                                  <a:pt x="119964" y="413207"/>
                                </a:lnTo>
                                <a:lnTo>
                                  <a:pt x="119684" y="414312"/>
                                </a:lnTo>
                                <a:lnTo>
                                  <a:pt x="119087" y="414312"/>
                                </a:lnTo>
                                <a:lnTo>
                                  <a:pt x="118148" y="415582"/>
                                </a:lnTo>
                                <a:lnTo>
                                  <a:pt x="117525" y="414312"/>
                                </a:lnTo>
                                <a:lnTo>
                                  <a:pt x="117525" y="413207"/>
                                </a:lnTo>
                                <a:lnTo>
                                  <a:pt x="117182" y="412330"/>
                                </a:lnTo>
                                <a:lnTo>
                                  <a:pt x="116903" y="411772"/>
                                </a:lnTo>
                                <a:lnTo>
                                  <a:pt x="119380" y="411772"/>
                                </a:lnTo>
                                <a:lnTo>
                                  <a:pt x="119722" y="413207"/>
                                </a:lnTo>
                                <a:lnTo>
                                  <a:pt x="119964" y="413207"/>
                                </a:lnTo>
                                <a:lnTo>
                                  <a:pt x="119964" y="407149"/>
                                </a:lnTo>
                                <a:lnTo>
                                  <a:pt x="119087" y="406692"/>
                                </a:lnTo>
                                <a:lnTo>
                                  <a:pt x="119240" y="405422"/>
                                </a:lnTo>
                                <a:lnTo>
                                  <a:pt x="119316" y="404710"/>
                                </a:lnTo>
                                <a:lnTo>
                                  <a:pt x="119380" y="404152"/>
                                </a:lnTo>
                                <a:lnTo>
                                  <a:pt x="118770" y="402882"/>
                                </a:lnTo>
                                <a:lnTo>
                                  <a:pt x="119062" y="400342"/>
                                </a:lnTo>
                                <a:lnTo>
                                  <a:pt x="118148" y="397802"/>
                                </a:lnTo>
                                <a:lnTo>
                                  <a:pt x="118313" y="397522"/>
                                </a:lnTo>
                                <a:lnTo>
                                  <a:pt x="114769" y="399110"/>
                                </a:lnTo>
                                <a:lnTo>
                                  <a:pt x="115341" y="401612"/>
                                </a:lnTo>
                                <a:lnTo>
                                  <a:pt x="115341" y="405422"/>
                                </a:lnTo>
                                <a:lnTo>
                                  <a:pt x="114109" y="406692"/>
                                </a:lnTo>
                                <a:lnTo>
                                  <a:pt x="113195" y="406692"/>
                                </a:lnTo>
                                <a:lnTo>
                                  <a:pt x="112864" y="405422"/>
                                </a:lnTo>
                                <a:lnTo>
                                  <a:pt x="112864" y="404152"/>
                                </a:lnTo>
                                <a:lnTo>
                                  <a:pt x="113512" y="401612"/>
                                </a:lnTo>
                                <a:lnTo>
                                  <a:pt x="113042" y="400342"/>
                                </a:lnTo>
                                <a:lnTo>
                                  <a:pt x="112102" y="397802"/>
                                </a:lnTo>
                                <a:lnTo>
                                  <a:pt x="111658" y="397802"/>
                                </a:lnTo>
                                <a:lnTo>
                                  <a:pt x="110413" y="396532"/>
                                </a:lnTo>
                                <a:lnTo>
                                  <a:pt x="110121" y="396240"/>
                                </a:lnTo>
                                <a:lnTo>
                                  <a:pt x="109575" y="396240"/>
                                </a:lnTo>
                                <a:lnTo>
                                  <a:pt x="108915" y="396240"/>
                                </a:lnTo>
                                <a:lnTo>
                                  <a:pt x="109156" y="395262"/>
                                </a:lnTo>
                                <a:lnTo>
                                  <a:pt x="111010" y="395262"/>
                                </a:lnTo>
                                <a:lnTo>
                                  <a:pt x="111887" y="396455"/>
                                </a:lnTo>
                                <a:lnTo>
                                  <a:pt x="115963" y="395262"/>
                                </a:lnTo>
                                <a:lnTo>
                                  <a:pt x="119151" y="396138"/>
                                </a:lnTo>
                                <a:lnTo>
                                  <a:pt x="119684" y="395262"/>
                                </a:lnTo>
                                <a:lnTo>
                                  <a:pt x="120624" y="395262"/>
                                </a:lnTo>
                                <a:lnTo>
                                  <a:pt x="122161" y="393992"/>
                                </a:lnTo>
                                <a:lnTo>
                                  <a:pt x="123393" y="395262"/>
                                </a:lnTo>
                                <a:lnTo>
                                  <a:pt x="124333" y="396532"/>
                                </a:lnTo>
                                <a:lnTo>
                                  <a:pt x="124333" y="388429"/>
                                </a:lnTo>
                                <a:lnTo>
                                  <a:pt x="112979" y="390271"/>
                                </a:lnTo>
                                <a:lnTo>
                                  <a:pt x="113144" y="390271"/>
                                </a:lnTo>
                                <a:lnTo>
                                  <a:pt x="108839" y="391312"/>
                                </a:lnTo>
                                <a:lnTo>
                                  <a:pt x="108839" y="396532"/>
                                </a:lnTo>
                                <a:lnTo>
                                  <a:pt x="107911" y="400342"/>
                                </a:lnTo>
                                <a:lnTo>
                                  <a:pt x="105765" y="400342"/>
                                </a:lnTo>
                                <a:lnTo>
                                  <a:pt x="106045" y="399110"/>
                                </a:lnTo>
                                <a:lnTo>
                                  <a:pt x="105943" y="397802"/>
                                </a:lnTo>
                                <a:lnTo>
                                  <a:pt x="105816" y="396532"/>
                                </a:lnTo>
                                <a:lnTo>
                                  <a:pt x="103936" y="396532"/>
                                </a:lnTo>
                                <a:lnTo>
                                  <a:pt x="103365" y="395262"/>
                                </a:lnTo>
                                <a:lnTo>
                                  <a:pt x="103695" y="395262"/>
                                </a:lnTo>
                                <a:lnTo>
                                  <a:pt x="104584" y="393992"/>
                                </a:lnTo>
                                <a:lnTo>
                                  <a:pt x="106387" y="396532"/>
                                </a:lnTo>
                                <a:lnTo>
                                  <a:pt x="108839" y="396532"/>
                                </a:lnTo>
                                <a:lnTo>
                                  <a:pt x="108839" y="391312"/>
                                </a:lnTo>
                                <a:lnTo>
                                  <a:pt x="108242" y="391452"/>
                                </a:lnTo>
                                <a:lnTo>
                                  <a:pt x="109677" y="390271"/>
                                </a:lnTo>
                                <a:lnTo>
                                  <a:pt x="110058" y="388912"/>
                                </a:lnTo>
                                <a:lnTo>
                                  <a:pt x="110337" y="387642"/>
                                </a:lnTo>
                                <a:lnTo>
                                  <a:pt x="111061" y="386372"/>
                                </a:lnTo>
                                <a:lnTo>
                                  <a:pt x="111823" y="383832"/>
                                </a:lnTo>
                                <a:lnTo>
                                  <a:pt x="112737" y="382562"/>
                                </a:lnTo>
                                <a:lnTo>
                                  <a:pt x="115049" y="381292"/>
                                </a:lnTo>
                                <a:lnTo>
                                  <a:pt x="117233" y="381292"/>
                                </a:lnTo>
                                <a:lnTo>
                                  <a:pt x="119710" y="380022"/>
                                </a:lnTo>
                                <a:lnTo>
                                  <a:pt x="121881" y="381292"/>
                                </a:lnTo>
                                <a:lnTo>
                                  <a:pt x="142925" y="381292"/>
                                </a:lnTo>
                                <a:lnTo>
                                  <a:pt x="153492" y="380022"/>
                                </a:lnTo>
                                <a:lnTo>
                                  <a:pt x="163995" y="380022"/>
                                </a:lnTo>
                                <a:lnTo>
                                  <a:pt x="165227" y="381292"/>
                                </a:lnTo>
                                <a:lnTo>
                                  <a:pt x="166141" y="381292"/>
                                </a:lnTo>
                                <a:lnTo>
                                  <a:pt x="167373" y="382562"/>
                                </a:lnTo>
                                <a:lnTo>
                                  <a:pt x="178523" y="382562"/>
                                </a:lnTo>
                                <a:lnTo>
                                  <a:pt x="178523" y="380022"/>
                                </a:lnTo>
                                <a:lnTo>
                                  <a:pt x="168859" y="380022"/>
                                </a:lnTo>
                                <a:lnTo>
                                  <a:pt x="167970" y="378752"/>
                                </a:lnTo>
                                <a:lnTo>
                                  <a:pt x="167081" y="377482"/>
                                </a:lnTo>
                                <a:lnTo>
                                  <a:pt x="165227" y="377482"/>
                                </a:lnTo>
                                <a:lnTo>
                                  <a:pt x="161810" y="378752"/>
                                </a:lnTo>
                                <a:lnTo>
                                  <a:pt x="161505" y="377482"/>
                                </a:lnTo>
                                <a:lnTo>
                                  <a:pt x="161188" y="376212"/>
                                </a:lnTo>
                                <a:lnTo>
                                  <a:pt x="159334" y="376212"/>
                                </a:lnTo>
                                <a:lnTo>
                                  <a:pt x="158394" y="377482"/>
                                </a:lnTo>
                                <a:lnTo>
                                  <a:pt x="155295" y="376212"/>
                                </a:lnTo>
                                <a:lnTo>
                                  <a:pt x="151599" y="373672"/>
                                </a:lnTo>
                                <a:lnTo>
                                  <a:pt x="148805" y="377482"/>
                                </a:lnTo>
                                <a:lnTo>
                                  <a:pt x="146951" y="376212"/>
                                </a:lnTo>
                                <a:lnTo>
                                  <a:pt x="144145" y="376212"/>
                                </a:lnTo>
                                <a:lnTo>
                                  <a:pt x="141973" y="374942"/>
                                </a:lnTo>
                                <a:lnTo>
                                  <a:pt x="139522" y="378752"/>
                                </a:lnTo>
                                <a:lnTo>
                                  <a:pt x="138569" y="372402"/>
                                </a:lnTo>
                                <a:lnTo>
                                  <a:pt x="135509" y="374942"/>
                                </a:lnTo>
                                <a:lnTo>
                                  <a:pt x="134264" y="374942"/>
                                </a:lnTo>
                                <a:lnTo>
                                  <a:pt x="133946" y="373672"/>
                                </a:lnTo>
                                <a:lnTo>
                                  <a:pt x="133007" y="373672"/>
                                </a:lnTo>
                                <a:lnTo>
                                  <a:pt x="129933" y="374942"/>
                                </a:lnTo>
                                <a:lnTo>
                                  <a:pt x="128054" y="371132"/>
                                </a:lnTo>
                                <a:lnTo>
                                  <a:pt x="125577" y="371132"/>
                                </a:lnTo>
                                <a:lnTo>
                                  <a:pt x="124637" y="374942"/>
                                </a:lnTo>
                                <a:lnTo>
                                  <a:pt x="122504" y="372402"/>
                                </a:lnTo>
                                <a:lnTo>
                                  <a:pt x="120624" y="372402"/>
                                </a:lnTo>
                                <a:lnTo>
                                  <a:pt x="120624" y="371132"/>
                                </a:lnTo>
                                <a:lnTo>
                                  <a:pt x="121234" y="369862"/>
                                </a:lnTo>
                                <a:lnTo>
                                  <a:pt x="123101" y="368592"/>
                                </a:lnTo>
                                <a:lnTo>
                                  <a:pt x="124955" y="368592"/>
                                </a:lnTo>
                                <a:lnTo>
                                  <a:pt x="126809" y="367322"/>
                                </a:lnTo>
                                <a:lnTo>
                                  <a:pt x="128054" y="366052"/>
                                </a:lnTo>
                                <a:lnTo>
                                  <a:pt x="127965" y="365290"/>
                                </a:lnTo>
                                <a:lnTo>
                                  <a:pt x="127927" y="364896"/>
                                </a:lnTo>
                                <a:lnTo>
                                  <a:pt x="127800" y="363855"/>
                                </a:lnTo>
                                <a:lnTo>
                                  <a:pt x="127762" y="363512"/>
                                </a:lnTo>
                                <a:lnTo>
                                  <a:pt x="128676" y="360972"/>
                                </a:lnTo>
                                <a:lnTo>
                                  <a:pt x="127139" y="357162"/>
                                </a:lnTo>
                                <a:lnTo>
                                  <a:pt x="126187" y="358432"/>
                                </a:lnTo>
                                <a:lnTo>
                                  <a:pt x="124040" y="358432"/>
                                </a:lnTo>
                                <a:lnTo>
                                  <a:pt x="123088" y="359765"/>
                                </a:lnTo>
                                <a:lnTo>
                                  <a:pt x="122809" y="360972"/>
                                </a:lnTo>
                                <a:lnTo>
                                  <a:pt x="124040" y="363512"/>
                                </a:lnTo>
                                <a:lnTo>
                                  <a:pt x="122161" y="366052"/>
                                </a:lnTo>
                                <a:lnTo>
                                  <a:pt x="120624" y="366052"/>
                                </a:lnTo>
                                <a:lnTo>
                                  <a:pt x="120065" y="364896"/>
                                </a:lnTo>
                                <a:lnTo>
                                  <a:pt x="118719" y="364896"/>
                                </a:lnTo>
                                <a:lnTo>
                                  <a:pt x="117525" y="367322"/>
                                </a:lnTo>
                                <a:lnTo>
                                  <a:pt x="115671" y="367322"/>
                                </a:lnTo>
                                <a:lnTo>
                                  <a:pt x="115671" y="371132"/>
                                </a:lnTo>
                                <a:lnTo>
                                  <a:pt x="115671" y="372402"/>
                                </a:lnTo>
                                <a:lnTo>
                                  <a:pt x="115049" y="372402"/>
                                </a:lnTo>
                                <a:lnTo>
                                  <a:pt x="115049" y="371132"/>
                                </a:lnTo>
                                <a:lnTo>
                                  <a:pt x="115671" y="371132"/>
                                </a:lnTo>
                                <a:lnTo>
                                  <a:pt x="115671" y="367322"/>
                                </a:lnTo>
                                <a:lnTo>
                                  <a:pt x="115341" y="367322"/>
                                </a:lnTo>
                                <a:lnTo>
                                  <a:pt x="115671" y="366052"/>
                                </a:lnTo>
                                <a:lnTo>
                                  <a:pt x="116243" y="364896"/>
                                </a:lnTo>
                                <a:lnTo>
                                  <a:pt x="116382" y="364896"/>
                                </a:lnTo>
                                <a:lnTo>
                                  <a:pt x="117233" y="366052"/>
                                </a:lnTo>
                                <a:lnTo>
                                  <a:pt x="117792" y="364896"/>
                                </a:lnTo>
                                <a:lnTo>
                                  <a:pt x="118465" y="363512"/>
                                </a:lnTo>
                                <a:lnTo>
                                  <a:pt x="115379" y="360972"/>
                                </a:lnTo>
                                <a:lnTo>
                                  <a:pt x="117703" y="359765"/>
                                </a:lnTo>
                                <a:lnTo>
                                  <a:pt x="119964" y="359765"/>
                                </a:lnTo>
                                <a:lnTo>
                                  <a:pt x="120624" y="358432"/>
                                </a:lnTo>
                                <a:lnTo>
                                  <a:pt x="121564" y="357162"/>
                                </a:lnTo>
                                <a:lnTo>
                                  <a:pt x="126187" y="357162"/>
                                </a:lnTo>
                                <a:lnTo>
                                  <a:pt x="126809" y="354622"/>
                                </a:lnTo>
                                <a:lnTo>
                                  <a:pt x="126809" y="353352"/>
                                </a:lnTo>
                                <a:lnTo>
                                  <a:pt x="127762" y="353352"/>
                                </a:lnTo>
                                <a:lnTo>
                                  <a:pt x="127762" y="354622"/>
                                </a:lnTo>
                                <a:lnTo>
                                  <a:pt x="127431" y="355892"/>
                                </a:lnTo>
                                <a:lnTo>
                                  <a:pt x="132092" y="355892"/>
                                </a:lnTo>
                                <a:lnTo>
                                  <a:pt x="133629" y="357162"/>
                                </a:lnTo>
                                <a:lnTo>
                                  <a:pt x="135178" y="354622"/>
                                </a:lnTo>
                                <a:lnTo>
                                  <a:pt x="137045" y="358432"/>
                                </a:lnTo>
                                <a:lnTo>
                                  <a:pt x="137960" y="355892"/>
                                </a:lnTo>
                                <a:lnTo>
                                  <a:pt x="138277" y="354622"/>
                                </a:lnTo>
                                <a:lnTo>
                                  <a:pt x="139192" y="354622"/>
                                </a:lnTo>
                                <a:lnTo>
                                  <a:pt x="139814" y="355892"/>
                                </a:lnTo>
                                <a:lnTo>
                                  <a:pt x="140462" y="355892"/>
                                </a:lnTo>
                                <a:lnTo>
                                  <a:pt x="139522" y="357162"/>
                                </a:lnTo>
                                <a:lnTo>
                                  <a:pt x="140144" y="358432"/>
                                </a:lnTo>
                                <a:lnTo>
                                  <a:pt x="141376" y="358432"/>
                                </a:lnTo>
                                <a:lnTo>
                                  <a:pt x="141058" y="360972"/>
                                </a:lnTo>
                                <a:lnTo>
                                  <a:pt x="142519" y="359765"/>
                                </a:lnTo>
                                <a:lnTo>
                                  <a:pt x="143446" y="358432"/>
                                </a:lnTo>
                                <a:lnTo>
                                  <a:pt x="145097" y="355892"/>
                                </a:lnTo>
                                <a:lnTo>
                                  <a:pt x="148183" y="354622"/>
                                </a:lnTo>
                                <a:lnTo>
                                  <a:pt x="152844" y="354622"/>
                                </a:lnTo>
                                <a:lnTo>
                                  <a:pt x="153466" y="355892"/>
                                </a:lnTo>
                                <a:lnTo>
                                  <a:pt x="152844" y="355892"/>
                                </a:lnTo>
                                <a:lnTo>
                                  <a:pt x="150368" y="358432"/>
                                </a:lnTo>
                                <a:lnTo>
                                  <a:pt x="150977" y="360972"/>
                                </a:lnTo>
                                <a:lnTo>
                                  <a:pt x="151930" y="360972"/>
                                </a:lnTo>
                                <a:lnTo>
                                  <a:pt x="152514" y="358432"/>
                                </a:lnTo>
                                <a:lnTo>
                                  <a:pt x="155321" y="357162"/>
                                </a:lnTo>
                                <a:lnTo>
                                  <a:pt x="155625" y="354622"/>
                                </a:lnTo>
                                <a:lnTo>
                                  <a:pt x="156552" y="354622"/>
                                </a:lnTo>
                                <a:lnTo>
                                  <a:pt x="157467" y="357162"/>
                                </a:lnTo>
                                <a:lnTo>
                                  <a:pt x="158394" y="355892"/>
                                </a:lnTo>
                                <a:lnTo>
                                  <a:pt x="160921" y="355892"/>
                                </a:lnTo>
                                <a:lnTo>
                                  <a:pt x="159651" y="359702"/>
                                </a:lnTo>
                                <a:lnTo>
                                  <a:pt x="162750" y="358432"/>
                                </a:lnTo>
                                <a:lnTo>
                                  <a:pt x="164401" y="359765"/>
                                </a:lnTo>
                                <a:lnTo>
                                  <a:pt x="164236" y="359765"/>
                                </a:lnTo>
                                <a:lnTo>
                                  <a:pt x="161810" y="362242"/>
                                </a:lnTo>
                                <a:lnTo>
                                  <a:pt x="164604" y="362242"/>
                                </a:lnTo>
                                <a:lnTo>
                                  <a:pt x="164604" y="364782"/>
                                </a:lnTo>
                                <a:lnTo>
                                  <a:pt x="167703" y="363512"/>
                                </a:lnTo>
                                <a:lnTo>
                                  <a:pt x="168617" y="366052"/>
                                </a:lnTo>
                                <a:lnTo>
                                  <a:pt x="173570" y="363512"/>
                                </a:lnTo>
                                <a:lnTo>
                                  <a:pt x="175450" y="362242"/>
                                </a:lnTo>
                                <a:lnTo>
                                  <a:pt x="176047" y="360972"/>
                                </a:lnTo>
                                <a:lnTo>
                                  <a:pt x="177292" y="360972"/>
                                </a:lnTo>
                                <a:lnTo>
                                  <a:pt x="177292" y="359765"/>
                                </a:lnTo>
                                <a:lnTo>
                                  <a:pt x="176834" y="358432"/>
                                </a:lnTo>
                                <a:lnTo>
                                  <a:pt x="176377" y="357162"/>
                                </a:lnTo>
                                <a:lnTo>
                                  <a:pt x="176987" y="354622"/>
                                </a:lnTo>
                                <a:lnTo>
                                  <a:pt x="178231" y="352082"/>
                                </a:lnTo>
                                <a:lnTo>
                                  <a:pt x="178523" y="353352"/>
                                </a:lnTo>
                                <a:lnTo>
                                  <a:pt x="178841" y="355892"/>
                                </a:lnTo>
                                <a:lnTo>
                                  <a:pt x="179146" y="357162"/>
                                </a:lnTo>
                                <a:lnTo>
                                  <a:pt x="180352" y="357162"/>
                                </a:lnTo>
                                <a:lnTo>
                                  <a:pt x="180352" y="354622"/>
                                </a:lnTo>
                                <a:lnTo>
                                  <a:pt x="181330" y="352082"/>
                                </a:lnTo>
                                <a:lnTo>
                                  <a:pt x="182854" y="353352"/>
                                </a:lnTo>
                                <a:lnTo>
                                  <a:pt x="180352" y="357162"/>
                                </a:lnTo>
                                <a:lnTo>
                                  <a:pt x="183476" y="357162"/>
                                </a:lnTo>
                                <a:lnTo>
                                  <a:pt x="182562" y="360972"/>
                                </a:lnTo>
                                <a:lnTo>
                                  <a:pt x="179146" y="357162"/>
                                </a:lnTo>
                                <a:lnTo>
                                  <a:pt x="178816" y="359765"/>
                                </a:lnTo>
                                <a:lnTo>
                                  <a:pt x="177609" y="363512"/>
                                </a:lnTo>
                                <a:lnTo>
                                  <a:pt x="179870" y="364896"/>
                                </a:lnTo>
                                <a:lnTo>
                                  <a:pt x="181000" y="366052"/>
                                </a:lnTo>
                                <a:lnTo>
                                  <a:pt x="181940" y="363512"/>
                                </a:lnTo>
                                <a:lnTo>
                                  <a:pt x="182943" y="364896"/>
                                </a:lnTo>
                                <a:lnTo>
                                  <a:pt x="185343" y="364896"/>
                                </a:lnTo>
                                <a:lnTo>
                                  <a:pt x="185242" y="363512"/>
                                </a:lnTo>
                                <a:lnTo>
                                  <a:pt x="185140" y="362242"/>
                                </a:lnTo>
                                <a:lnTo>
                                  <a:pt x="185039" y="360972"/>
                                </a:lnTo>
                                <a:lnTo>
                                  <a:pt x="185318" y="359765"/>
                                </a:lnTo>
                                <a:lnTo>
                                  <a:pt x="185661" y="357162"/>
                                </a:lnTo>
                                <a:lnTo>
                                  <a:pt x="188429" y="355892"/>
                                </a:lnTo>
                                <a:lnTo>
                                  <a:pt x="188277" y="354622"/>
                                </a:lnTo>
                                <a:lnTo>
                                  <a:pt x="188137" y="353568"/>
                                </a:lnTo>
                                <a:lnTo>
                                  <a:pt x="188112" y="353352"/>
                                </a:lnTo>
                                <a:lnTo>
                                  <a:pt x="188328" y="352082"/>
                                </a:lnTo>
                                <a:lnTo>
                                  <a:pt x="190284" y="352082"/>
                                </a:lnTo>
                                <a:lnTo>
                                  <a:pt x="191363" y="353568"/>
                                </a:lnTo>
                                <a:lnTo>
                                  <a:pt x="190906" y="357162"/>
                                </a:lnTo>
                                <a:lnTo>
                                  <a:pt x="188760" y="358432"/>
                                </a:lnTo>
                                <a:lnTo>
                                  <a:pt x="190284" y="360972"/>
                                </a:lnTo>
                                <a:lnTo>
                                  <a:pt x="192443" y="360972"/>
                                </a:lnTo>
                                <a:lnTo>
                                  <a:pt x="192138" y="358432"/>
                                </a:lnTo>
                                <a:lnTo>
                                  <a:pt x="193065" y="357162"/>
                                </a:lnTo>
                                <a:lnTo>
                                  <a:pt x="194652" y="360972"/>
                                </a:lnTo>
                                <a:lnTo>
                                  <a:pt x="193675" y="363512"/>
                                </a:lnTo>
                                <a:lnTo>
                                  <a:pt x="188290" y="364896"/>
                                </a:lnTo>
                                <a:lnTo>
                                  <a:pt x="188836" y="364896"/>
                                </a:lnTo>
                                <a:lnTo>
                                  <a:pt x="190284" y="367322"/>
                                </a:lnTo>
                                <a:lnTo>
                                  <a:pt x="192760" y="367322"/>
                                </a:lnTo>
                                <a:lnTo>
                                  <a:pt x="193382" y="366064"/>
                                </a:lnTo>
                                <a:lnTo>
                                  <a:pt x="194005" y="367322"/>
                                </a:lnTo>
                                <a:lnTo>
                                  <a:pt x="197421" y="367322"/>
                                </a:lnTo>
                                <a:lnTo>
                                  <a:pt x="197713" y="368592"/>
                                </a:lnTo>
                                <a:lnTo>
                                  <a:pt x="198958" y="368592"/>
                                </a:lnTo>
                                <a:lnTo>
                                  <a:pt x="199898" y="366052"/>
                                </a:lnTo>
                                <a:lnTo>
                                  <a:pt x="199415" y="364896"/>
                                </a:lnTo>
                                <a:lnTo>
                                  <a:pt x="201129" y="366052"/>
                                </a:lnTo>
                                <a:lnTo>
                                  <a:pt x="202704" y="366052"/>
                                </a:lnTo>
                                <a:lnTo>
                                  <a:pt x="202425" y="363855"/>
                                </a:lnTo>
                                <a:lnTo>
                                  <a:pt x="199364" y="364756"/>
                                </a:lnTo>
                                <a:lnTo>
                                  <a:pt x="198335" y="362242"/>
                                </a:lnTo>
                                <a:lnTo>
                                  <a:pt x="201460" y="362242"/>
                                </a:lnTo>
                                <a:lnTo>
                                  <a:pt x="201752" y="360972"/>
                                </a:lnTo>
                                <a:lnTo>
                                  <a:pt x="202374" y="360972"/>
                                </a:lnTo>
                                <a:lnTo>
                                  <a:pt x="203619" y="363512"/>
                                </a:lnTo>
                                <a:lnTo>
                                  <a:pt x="204203" y="363512"/>
                                </a:lnTo>
                                <a:lnTo>
                                  <a:pt x="204470" y="363855"/>
                                </a:lnTo>
                                <a:lnTo>
                                  <a:pt x="205117" y="364896"/>
                                </a:lnTo>
                                <a:lnTo>
                                  <a:pt x="204724" y="366610"/>
                                </a:lnTo>
                                <a:lnTo>
                                  <a:pt x="204647" y="366941"/>
                                </a:lnTo>
                                <a:lnTo>
                                  <a:pt x="204558" y="367322"/>
                                </a:lnTo>
                                <a:lnTo>
                                  <a:pt x="206387" y="367322"/>
                                </a:lnTo>
                                <a:lnTo>
                                  <a:pt x="208749" y="364896"/>
                                </a:lnTo>
                                <a:lnTo>
                                  <a:pt x="209118" y="364896"/>
                                </a:lnTo>
                                <a:lnTo>
                                  <a:pt x="213931" y="367233"/>
                                </a:lnTo>
                                <a:lnTo>
                                  <a:pt x="213842" y="364896"/>
                                </a:lnTo>
                                <a:lnTo>
                                  <a:pt x="213512" y="362242"/>
                                </a:lnTo>
                                <a:lnTo>
                                  <a:pt x="216001" y="362242"/>
                                </a:lnTo>
                                <a:lnTo>
                                  <a:pt x="214223" y="366610"/>
                                </a:lnTo>
                                <a:lnTo>
                                  <a:pt x="214134" y="367322"/>
                                </a:lnTo>
                                <a:lnTo>
                                  <a:pt x="213944" y="367322"/>
                                </a:lnTo>
                                <a:lnTo>
                                  <a:pt x="212902" y="369862"/>
                                </a:lnTo>
                                <a:lnTo>
                                  <a:pt x="216192" y="367322"/>
                                </a:lnTo>
                                <a:lnTo>
                                  <a:pt x="217830" y="366052"/>
                                </a:lnTo>
                                <a:lnTo>
                                  <a:pt x="222478" y="366052"/>
                                </a:lnTo>
                                <a:lnTo>
                                  <a:pt x="225171" y="363512"/>
                                </a:lnTo>
                                <a:lnTo>
                                  <a:pt x="226517" y="362242"/>
                                </a:lnTo>
                                <a:lnTo>
                                  <a:pt x="228676" y="358432"/>
                                </a:lnTo>
                                <a:lnTo>
                                  <a:pt x="231152" y="358432"/>
                                </a:lnTo>
                                <a:lnTo>
                                  <a:pt x="231178" y="362242"/>
                                </a:lnTo>
                                <a:lnTo>
                                  <a:pt x="227622" y="367322"/>
                                </a:lnTo>
                                <a:lnTo>
                                  <a:pt x="232714" y="368592"/>
                                </a:lnTo>
                                <a:lnTo>
                                  <a:pt x="236105" y="368592"/>
                                </a:lnTo>
                                <a:lnTo>
                                  <a:pt x="236232" y="366052"/>
                                </a:lnTo>
                                <a:lnTo>
                                  <a:pt x="236359" y="363512"/>
                                </a:lnTo>
                                <a:lnTo>
                                  <a:pt x="236423" y="362242"/>
                                </a:lnTo>
                                <a:lnTo>
                                  <a:pt x="239839" y="366052"/>
                                </a:lnTo>
                                <a:lnTo>
                                  <a:pt x="241084" y="368592"/>
                                </a:lnTo>
                                <a:lnTo>
                                  <a:pt x="237045" y="368592"/>
                                </a:lnTo>
                                <a:lnTo>
                                  <a:pt x="238607" y="371132"/>
                                </a:lnTo>
                                <a:lnTo>
                                  <a:pt x="243243" y="371132"/>
                                </a:lnTo>
                                <a:lnTo>
                                  <a:pt x="243243" y="358203"/>
                                </a:lnTo>
                                <a:lnTo>
                                  <a:pt x="242328" y="357162"/>
                                </a:lnTo>
                                <a:lnTo>
                                  <a:pt x="242722" y="355892"/>
                                </a:lnTo>
                                <a:lnTo>
                                  <a:pt x="243446" y="353568"/>
                                </a:lnTo>
                                <a:lnTo>
                                  <a:pt x="243522" y="353352"/>
                                </a:lnTo>
                                <a:lnTo>
                                  <a:pt x="244309" y="350812"/>
                                </a:lnTo>
                                <a:lnTo>
                                  <a:pt x="241617" y="341922"/>
                                </a:lnTo>
                                <a:lnTo>
                                  <a:pt x="241376" y="341147"/>
                                </a:lnTo>
                                <a:lnTo>
                                  <a:pt x="241376" y="345732"/>
                                </a:lnTo>
                                <a:lnTo>
                                  <a:pt x="240842" y="348272"/>
                                </a:lnTo>
                                <a:lnTo>
                                  <a:pt x="240804" y="349300"/>
                                </a:lnTo>
                                <a:lnTo>
                                  <a:pt x="236969" y="345732"/>
                                </a:lnTo>
                                <a:lnTo>
                                  <a:pt x="239839" y="341922"/>
                                </a:lnTo>
                                <a:lnTo>
                                  <a:pt x="241084" y="343192"/>
                                </a:lnTo>
                                <a:lnTo>
                                  <a:pt x="241173" y="344817"/>
                                </a:lnTo>
                                <a:lnTo>
                                  <a:pt x="241376" y="345732"/>
                                </a:lnTo>
                                <a:lnTo>
                                  <a:pt x="241376" y="341147"/>
                                </a:lnTo>
                                <a:lnTo>
                                  <a:pt x="241223" y="340652"/>
                                </a:lnTo>
                                <a:lnTo>
                                  <a:pt x="247573" y="338112"/>
                                </a:lnTo>
                                <a:lnTo>
                                  <a:pt x="249428" y="341922"/>
                                </a:lnTo>
                                <a:lnTo>
                                  <a:pt x="249428" y="331762"/>
                                </a:lnTo>
                                <a:lnTo>
                                  <a:pt x="248831" y="331762"/>
                                </a:lnTo>
                                <a:lnTo>
                                  <a:pt x="247891" y="333032"/>
                                </a:lnTo>
                                <a:lnTo>
                                  <a:pt x="246951" y="333032"/>
                                </a:lnTo>
                                <a:lnTo>
                                  <a:pt x="246659" y="331762"/>
                                </a:lnTo>
                                <a:lnTo>
                                  <a:pt x="247281" y="331762"/>
                                </a:lnTo>
                                <a:lnTo>
                                  <a:pt x="247599" y="329222"/>
                                </a:lnTo>
                                <a:lnTo>
                                  <a:pt x="248513" y="329222"/>
                                </a:lnTo>
                                <a:lnTo>
                                  <a:pt x="249758" y="327952"/>
                                </a:lnTo>
                                <a:lnTo>
                                  <a:pt x="249758" y="329222"/>
                                </a:lnTo>
                                <a:lnTo>
                                  <a:pt x="250367" y="330492"/>
                                </a:lnTo>
                                <a:lnTo>
                                  <a:pt x="250367" y="324345"/>
                                </a:lnTo>
                                <a:lnTo>
                                  <a:pt x="245719" y="326377"/>
                                </a:lnTo>
                                <a:lnTo>
                                  <a:pt x="245719" y="331762"/>
                                </a:lnTo>
                                <a:lnTo>
                                  <a:pt x="242938" y="331762"/>
                                </a:lnTo>
                                <a:lnTo>
                                  <a:pt x="240169" y="333032"/>
                                </a:lnTo>
                                <a:lnTo>
                                  <a:pt x="237667" y="333032"/>
                                </a:lnTo>
                                <a:lnTo>
                                  <a:pt x="237363" y="332422"/>
                                </a:lnTo>
                                <a:lnTo>
                                  <a:pt x="237363" y="340652"/>
                                </a:lnTo>
                                <a:lnTo>
                                  <a:pt x="236423" y="344462"/>
                                </a:lnTo>
                                <a:lnTo>
                                  <a:pt x="235737" y="348272"/>
                                </a:lnTo>
                                <a:lnTo>
                                  <a:pt x="235788" y="353568"/>
                                </a:lnTo>
                                <a:lnTo>
                                  <a:pt x="235508" y="354622"/>
                                </a:lnTo>
                                <a:lnTo>
                                  <a:pt x="233984" y="354622"/>
                                </a:lnTo>
                                <a:lnTo>
                                  <a:pt x="233438" y="353568"/>
                                </a:lnTo>
                                <a:lnTo>
                                  <a:pt x="233324" y="353352"/>
                                </a:lnTo>
                                <a:lnTo>
                                  <a:pt x="231152" y="352082"/>
                                </a:lnTo>
                                <a:lnTo>
                                  <a:pt x="232740" y="348272"/>
                                </a:lnTo>
                                <a:lnTo>
                                  <a:pt x="232410" y="345732"/>
                                </a:lnTo>
                                <a:lnTo>
                                  <a:pt x="232714" y="343192"/>
                                </a:lnTo>
                                <a:lnTo>
                                  <a:pt x="230847" y="340652"/>
                                </a:lnTo>
                                <a:lnTo>
                                  <a:pt x="232410" y="338112"/>
                                </a:lnTo>
                                <a:lnTo>
                                  <a:pt x="233946" y="339382"/>
                                </a:lnTo>
                                <a:lnTo>
                                  <a:pt x="236753" y="338112"/>
                                </a:lnTo>
                                <a:lnTo>
                                  <a:pt x="237363" y="340652"/>
                                </a:lnTo>
                                <a:lnTo>
                                  <a:pt x="237363" y="332422"/>
                                </a:lnTo>
                                <a:lnTo>
                                  <a:pt x="236423" y="330492"/>
                                </a:lnTo>
                                <a:lnTo>
                                  <a:pt x="237058" y="327952"/>
                                </a:lnTo>
                                <a:lnTo>
                                  <a:pt x="237363" y="326682"/>
                                </a:lnTo>
                                <a:lnTo>
                                  <a:pt x="237655" y="324256"/>
                                </a:lnTo>
                                <a:lnTo>
                                  <a:pt x="237909" y="324256"/>
                                </a:lnTo>
                                <a:lnTo>
                                  <a:pt x="240169" y="325412"/>
                                </a:lnTo>
                                <a:lnTo>
                                  <a:pt x="242328" y="326682"/>
                                </a:lnTo>
                                <a:lnTo>
                                  <a:pt x="243560" y="327952"/>
                                </a:lnTo>
                                <a:lnTo>
                                  <a:pt x="245389" y="329222"/>
                                </a:lnTo>
                                <a:lnTo>
                                  <a:pt x="245719" y="331762"/>
                                </a:lnTo>
                                <a:lnTo>
                                  <a:pt x="245719" y="326377"/>
                                </a:lnTo>
                                <a:lnTo>
                                  <a:pt x="245008" y="326682"/>
                                </a:lnTo>
                                <a:lnTo>
                                  <a:pt x="243192" y="322872"/>
                                </a:lnTo>
                                <a:lnTo>
                                  <a:pt x="241985" y="320332"/>
                                </a:lnTo>
                                <a:lnTo>
                                  <a:pt x="241376" y="319062"/>
                                </a:lnTo>
                                <a:lnTo>
                                  <a:pt x="242290" y="319062"/>
                                </a:lnTo>
                                <a:lnTo>
                                  <a:pt x="243852" y="320332"/>
                                </a:lnTo>
                                <a:lnTo>
                                  <a:pt x="245719" y="317792"/>
                                </a:lnTo>
                                <a:lnTo>
                                  <a:pt x="244475" y="316522"/>
                                </a:lnTo>
                                <a:lnTo>
                                  <a:pt x="245389" y="315252"/>
                                </a:lnTo>
                                <a:lnTo>
                                  <a:pt x="247281" y="315252"/>
                                </a:lnTo>
                                <a:lnTo>
                                  <a:pt x="248831" y="316522"/>
                                </a:lnTo>
                                <a:lnTo>
                                  <a:pt x="250672" y="316522"/>
                                </a:lnTo>
                                <a:lnTo>
                                  <a:pt x="250367" y="317792"/>
                                </a:lnTo>
                                <a:lnTo>
                                  <a:pt x="247599" y="317792"/>
                                </a:lnTo>
                                <a:lnTo>
                                  <a:pt x="248145" y="318592"/>
                                </a:lnTo>
                                <a:lnTo>
                                  <a:pt x="245719" y="317500"/>
                                </a:lnTo>
                                <a:lnTo>
                                  <a:pt x="245719" y="317792"/>
                                </a:lnTo>
                                <a:lnTo>
                                  <a:pt x="245745" y="319646"/>
                                </a:lnTo>
                                <a:lnTo>
                                  <a:pt x="245745" y="320586"/>
                                </a:lnTo>
                                <a:lnTo>
                                  <a:pt x="246659" y="321208"/>
                                </a:lnTo>
                                <a:lnTo>
                                  <a:pt x="247599" y="321208"/>
                                </a:lnTo>
                                <a:lnTo>
                                  <a:pt x="248196" y="321500"/>
                                </a:lnTo>
                                <a:lnTo>
                                  <a:pt x="248843" y="320586"/>
                                </a:lnTo>
                                <a:lnTo>
                                  <a:pt x="248488" y="319963"/>
                                </a:lnTo>
                                <a:lnTo>
                                  <a:pt x="248488" y="319062"/>
                                </a:lnTo>
                                <a:lnTo>
                                  <a:pt x="249110" y="320332"/>
                                </a:lnTo>
                                <a:lnTo>
                                  <a:pt x="251282" y="320332"/>
                                </a:lnTo>
                                <a:lnTo>
                                  <a:pt x="254381" y="317792"/>
                                </a:lnTo>
                                <a:lnTo>
                                  <a:pt x="255917" y="319062"/>
                                </a:lnTo>
                                <a:lnTo>
                                  <a:pt x="255003" y="321602"/>
                                </a:lnTo>
                                <a:lnTo>
                                  <a:pt x="257162" y="322872"/>
                                </a:lnTo>
                                <a:lnTo>
                                  <a:pt x="259257" y="322872"/>
                                </a:lnTo>
                                <a:lnTo>
                                  <a:pt x="260184" y="324142"/>
                                </a:lnTo>
                                <a:lnTo>
                                  <a:pt x="260184" y="315506"/>
                                </a:lnTo>
                                <a:lnTo>
                                  <a:pt x="260007" y="315252"/>
                                </a:lnTo>
                                <a:lnTo>
                                  <a:pt x="255968" y="315252"/>
                                </a:lnTo>
                                <a:lnTo>
                                  <a:pt x="255968" y="312712"/>
                                </a:lnTo>
                                <a:lnTo>
                                  <a:pt x="256286" y="311442"/>
                                </a:lnTo>
                                <a:lnTo>
                                  <a:pt x="256590" y="310172"/>
                                </a:lnTo>
                                <a:lnTo>
                                  <a:pt x="259397" y="311442"/>
                                </a:lnTo>
                                <a:lnTo>
                                  <a:pt x="260629" y="311442"/>
                                </a:lnTo>
                                <a:lnTo>
                                  <a:pt x="261251" y="310172"/>
                                </a:lnTo>
                                <a:lnTo>
                                  <a:pt x="261124" y="309143"/>
                                </a:lnTo>
                                <a:lnTo>
                                  <a:pt x="261010" y="308241"/>
                                </a:lnTo>
                                <a:lnTo>
                                  <a:pt x="260921" y="307632"/>
                                </a:lnTo>
                                <a:lnTo>
                                  <a:pt x="260337" y="306362"/>
                                </a:lnTo>
                                <a:lnTo>
                                  <a:pt x="259092" y="306362"/>
                                </a:lnTo>
                                <a:lnTo>
                                  <a:pt x="258470" y="305092"/>
                                </a:lnTo>
                                <a:lnTo>
                                  <a:pt x="256908" y="305092"/>
                                </a:lnTo>
                                <a:lnTo>
                                  <a:pt x="257835" y="302552"/>
                                </a:lnTo>
                                <a:lnTo>
                                  <a:pt x="258013" y="301282"/>
                                </a:lnTo>
                                <a:lnTo>
                                  <a:pt x="258102" y="300558"/>
                                </a:lnTo>
                                <a:lnTo>
                                  <a:pt x="258178" y="300012"/>
                                </a:lnTo>
                                <a:lnTo>
                                  <a:pt x="258940" y="298742"/>
                                </a:lnTo>
                                <a:lnTo>
                                  <a:pt x="257213" y="298742"/>
                                </a:lnTo>
                                <a:lnTo>
                                  <a:pt x="249453" y="298742"/>
                                </a:lnTo>
                                <a:lnTo>
                                  <a:pt x="250075" y="300012"/>
                                </a:lnTo>
                                <a:lnTo>
                                  <a:pt x="251320" y="300012"/>
                                </a:lnTo>
                                <a:lnTo>
                                  <a:pt x="254088" y="303822"/>
                                </a:lnTo>
                                <a:lnTo>
                                  <a:pt x="251256" y="306158"/>
                                </a:lnTo>
                                <a:lnTo>
                                  <a:pt x="250469" y="304038"/>
                                </a:lnTo>
                                <a:lnTo>
                                  <a:pt x="250393" y="303822"/>
                                </a:lnTo>
                                <a:lnTo>
                                  <a:pt x="246976" y="305092"/>
                                </a:lnTo>
                                <a:lnTo>
                                  <a:pt x="250482" y="308673"/>
                                </a:lnTo>
                                <a:lnTo>
                                  <a:pt x="251218" y="306641"/>
                                </a:lnTo>
                                <a:lnTo>
                                  <a:pt x="252704" y="308673"/>
                                </a:lnTo>
                                <a:lnTo>
                                  <a:pt x="252806" y="309143"/>
                                </a:lnTo>
                                <a:lnTo>
                                  <a:pt x="252552" y="310172"/>
                                </a:lnTo>
                                <a:lnTo>
                                  <a:pt x="252869" y="311442"/>
                                </a:lnTo>
                                <a:lnTo>
                                  <a:pt x="251637" y="311442"/>
                                </a:lnTo>
                                <a:lnTo>
                                  <a:pt x="250520" y="309143"/>
                                </a:lnTo>
                                <a:lnTo>
                                  <a:pt x="248869" y="311442"/>
                                </a:lnTo>
                                <a:lnTo>
                                  <a:pt x="247891" y="312712"/>
                                </a:lnTo>
                                <a:lnTo>
                                  <a:pt x="246976" y="311442"/>
                                </a:lnTo>
                                <a:lnTo>
                                  <a:pt x="246354" y="311442"/>
                                </a:lnTo>
                                <a:lnTo>
                                  <a:pt x="245097" y="310172"/>
                                </a:lnTo>
                                <a:lnTo>
                                  <a:pt x="245999" y="306641"/>
                                </a:lnTo>
                                <a:lnTo>
                                  <a:pt x="246062" y="306362"/>
                                </a:lnTo>
                                <a:lnTo>
                                  <a:pt x="243878" y="307632"/>
                                </a:lnTo>
                                <a:lnTo>
                                  <a:pt x="244830" y="310172"/>
                                </a:lnTo>
                                <a:lnTo>
                                  <a:pt x="241109" y="311442"/>
                                </a:lnTo>
                                <a:lnTo>
                                  <a:pt x="241211" y="312712"/>
                                </a:lnTo>
                                <a:lnTo>
                                  <a:pt x="241312" y="313982"/>
                                </a:lnTo>
                                <a:lnTo>
                                  <a:pt x="241401" y="315252"/>
                                </a:lnTo>
                                <a:lnTo>
                                  <a:pt x="240461" y="316522"/>
                                </a:lnTo>
                                <a:lnTo>
                                  <a:pt x="240461" y="317792"/>
                                </a:lnTo>
                                <a:lnTo>
                                  <a:pt x="240195" y="319062"/>
                                </a:lnTo>
                                <a:lnTo>
                                  <a:pt x="237693" y="319062"/>
                                </a:lnTo>
                                <a:lnTo>
                                  <a:pt x="237363" y="317792"/>
                                </a:lnTo>
                                <a:lnTo>
                                  <a:pt x="238315" y="312712"/>
                                </a:lnTo>
                                <a:lnTo>
                                  <a:pt x="238391" y="311442"/>
                                </a:lnTo>
                                <a:lnTo>
                                  <a:pt x="238480" y="310172"/>
                                </a:lnTo>
                                <a:lnTo>
                                  <a:pt x="238594" y="308241"/>
                                </a:lnTo>
                                <a:lnTo>
                                  <a:pt x="238633" y="307632"/>
                                </a:lnTo>
                                <a:lnTo>
                                  <a:pt x="243878" y="305092"/>
                                </a:lnTo>
                                <a:lnTo>
                                  <a:pt x="245414" y="300012"/>
                                </a:lnTo>
                                <a:lnTo>
                                  <a:pt x="247891" y="300012"/>
                                </a:lnTo>
                                <a:lnTo>
                                  <a:pt x="247459" y="296202"/>
                                </a:lnTo>
                                <a:lnTo>
                                  <a:pt x="247307" y="294932"/>
                                </a:lnTo>
                                <a:lnTo>
                                  <a:pt x="249783" y="289852"/>
                                </a:lnTo>
                                <a:lnTo>
                                  <a:pt x="250393" y="284772"/>
                                </a:lnTo>
                                <a:lnTo>
                                  <a:pt x="250393" y="283502"/>
                                </a:lnTo>
                                <a:lnTo>
                                  <a:pt x="250075" y="282232"/>
                                </a:lnTo>
                                <a:lnTo>
                                  <a:pt x="249135" y="282232"/>
                                </a:lnTo>
                                <a:lnTo>
                                  <a:pt x="247307" y="286042"/>
                                </a:lnTo>
                                <a:lnTo>
                                  <a:pt x="248450" y="290842"/>
                                </a:lnTo>
                                <a:lnTo>
                                  <a:pt x="248513" y="291122"/>
                                </a:lnTo>
                                <a:lnTo>
                                  <a:pt x="245745" y="294932"/>
                                </a:lnTo>
                                <a:lnTo>
                                  <a:pt x="243560" y="296202"/>
                                </a:lnTo>
                                <a:lnTo>
                                  <a:pt x="242633" y="294932"/>
                                </a:lnTo>
                                <a:lnTo>
                                  <a:pt x="241858" y="293852"/>
                                </a:lnTo>
                                <a:lnTo>
                                  <a:pt x="241998" y="293852"/>
                                </a:lnTo>
                                <a:lnTo>
                                  <a:pt x="239839" y="292392"/>
                                </a:lnTo>
                                <a:lnTo>
                                  <a:pt x="239522" y="291719"/>
                                </a:lnTo>
                                <a:lnTo>
                                  <a:pt x="239522" y="302552"/>
                                </a:lnTo>
                                <a:lnTo>
                                  <a:pt x="239204" y="302552"/>
                                </a:lnTo>
                                <a:lnTo>
                                  <a:pt x="237464" y="306158"/>
                                </a:lnTo>
                                <a:lnTo>
                                  <a:pt x="237363" y="306362"/>
                                </a:lnTo>
                                <a:lnTo>
                                  <a:pt x="236105" y="308063"/>
                                </a:lnTo>
                                <a:lnTo>
                                  <a:pt x="236105" y="325412"/>
                                </a:lnTo>
                                <a:lnTo>
                                  <a:pt x="234569" y="327952"/>
                                </a:lnTo>
                                <a:lnTo>
                                  <a:pt x="233654" y="327952"/>
                                </a:lnTo>
                                <a:lnTo>
                                  <a:pt x="233324" y="325412"/>
                                </a:lnTo>
                                <a:lnTo>
                                  <a:pt x="233324" y="324256"/>
                                </a:lnTo>
                                <a:lnTo>
                                  <a:pt x="236105" y="325412"/>
                                </a:lnTo>
                                <a:lnTo>
                                  <a:pt x="236105" y="308063"/>
                                </a:lnTo>
                                <a:lnTo>
                                  <a:pt x="235483" y="308902"/>
                                </a:lnTo>
                                <a:lnTo>
                                  <a:pt x="235407" y="310172"/>
                                </a:lnTo>
                                <a:lnTo>
                                  <a:pt x="235343" y="311442"/>
                                </a:lnTo>
                                <a:lnTo>
                                  <a:pt x="235267" y="312712"/>
                                </a:lnTo>
                                <a:lnTo>
                                  <a:pt x="235191" y="313982"/>
                                </a:lnTo>
                                <a:lnTo>
                                  <a:pt x="232714" y="317792"/>
                                </a:lnTo>
                                <a:lnTo>
                                  <a:pt x="232638" y="323748"/>
                                </a:lnTo>
                                <a:lnTo>
                                  <a:pt x="231152" y="322872"/>
                                </a:lnTo>
                                <a:lnTo>
                                  <a:pt x="231800" y="322872"/>
                                </a:lnTo>
                                <a:lnTo>
                                  <a:pt x="232638" y="323748"/>
                                </a:lnTo>
                                <a:lnTo>
                                  <a:pt x="232638" y="317715"/>
                                </a:lnTo>
                                <a:lnTo>
                                  <a:pt x="231482" y="316522"/>
                                </a:lnTo>
                                <a:lnTo>
                                  <a:pt x="229616" y="314617"/>
                                </a:lnTo>
                                <a:lnTo>
                                  <a:pt x="229616" y="350812"/>
                                </a:lnTo>
                                <a:lnTo>
                                  <a:pt x="229298" y="350812"/>
                                </a:lnTo>
                                <a:lnTo>
                                  <a:pt x="228993" y="353352"/>
                                </a:lnTo>
                                <a:lnTo>
                                  <a:pt x="227457" y="352082"/>
                                </a:lnTo>
                                <a:lnTo>
                                  <a:pt x="226580" y="350278"/>
                                </a:lnTo>
                                <a:lnTo>
                                  <a:pt x="226580" y="357162"/>
                                </a:lnTo>
                                <a:lnTo>
                                  <a:pt x="226580" y="358432"/>
                                </a:lnTo>
                                <a:lnTo>
                                  <a:pt x="226212" y="359765"/>
                                </a:lnTo>
                                <a:lnTo>
                                  <a:pt x="223964" y="359765"/>
                                </a:lnTo>
                                <a:lnTo>
                                  <a:pt x="225526" y="357162"/>
                                </a:lnTo>
                                <a:lnTo>
                                  <a:pt x="226580" y="357162"/>
                                </a:lnTo>
                                <a:lnTo>
                                  <a:pt x="226580" y="350278"/>
                                </a:lnTo>
                                <a:lnTo>
                                  <a:pt x="225615" y="348272"/>
                                </a:lnTo>
                                <a:lnTo>
                                  <a:pt x="227139" y="341922"/>
                                </a:lnTo>
                                <a:lnTo>
                                  <a:pt x="225285" y="339051"/>
                                </a:lnTo>
                                <a:lnTo>
                                  <a:pt x="225285" y="345732"/>
                                </a:lnTo>
                                <a:lnTo>
                                  <a:pt x="223951" y="349059"/>
                                </a:lnTo>
                                <a:lnTo>
                                  <a:pt x="223951" y="359765"/>
                                </a:lnTo>
                                <a:lnTo>
                                  <a:pt x="223126" y="363512"/>
                                </a:lnTo>
                                <a:lnTo>
                                  <a:pt x="220954" y="363512"/>
                                </a:lnTo>
                                <a:lnTo>
                                  <a:pt x="220649" y="360972"/>
                                </a:lnTo>
                                <a:lnTo>
                                  <a:pt x="223418" y="360972"/>
                                </a:lnTo>
                                <a:lnTo>
                                  <a:pt x="223126" y="358432"/>
                                </a:lnTo>
                                <a:lnTo>
                                  <a:pt x="223951" y="359765"/>
                                </a:lnTo>
                                <a:lnTo>
                                  <a:pt x="223951" y="349059"/>
                                </a:lnTo>
                                <a:lnTo>
                                  <a:pt x="223850" y="349300"/>
                                </a:lnTo>
                                <a:lnTo>
                                  <a:pt x="223748" y="349542"/>
                                </a:lnTo>
                                <a:lnTo>
                                  <a:pt x="222478" y="349542"/>
                                </a:lnTo>
                                <a:lnTo>
                                  <a:pt x="222478" y="358432"/>
                                </a:lnTo>
                                <a:lnTo>
                                  <a:pt x="221754" y="358432"/>
                                </a:lnTo>
                                <a:lnTo>
                                  <a:pt x="220357" y="360972"/>
                                </a:lnTo>
                                <a:lnTo>
                                  <a:pt x="219329" y="363512"/>
                                </a:lnTo>
                                <a:lnTo>
                                  <a:pt x="216928" y="363512"/>
                                </a:lnTo>
                                <a:lnTo>
                                  <a:pt x="216395" y="362242"/>
                                </a:lnTo>
                                <a:lnTo>
                                  <a:pt x="216192" y="362242"/>
                                </a:lnTo>
                                <a:lnTo>
                                  <a:pt x="216192" y="359765"/>
                                </a:lnTo>
                                <a:lnTo>
                                  <a:pt x="216319" y="358432"/>
                                </a:lnTo>
                                <a:lnTo>
                                  <a:pt x="218173" y="355892"/>
                                </a:lnTo>
                                <a:lnTo>
                                  <a:pt x="219392" y="357162"/>
                                </a:lnTo>
                                <a:lnTo>
                                  <a:pt x="220954" y="357162"/>
                                </a:lnTo>
                                <a:lnTo>
                                  <a:pt x="222478" y="358432"/>
                                </a:lnTo>
                                <a:lnTo>
                                  <a:pt x="222478" y="349542"/>
                                </a:lnTo>
                                <a:lnTo>
                                  <a:pt x="221272" y="349542"/>
                                </a:lnTo>
                                <a:lnTo>
                                  <a:pt x="220649" y="348272"/>
                                </a:lnTo>
                                <a:lnTo>
                                  <a:pt x="220649" y="345732"/>
                                </a:lnTo>
                                <a:lnTo>
                                  <a:pt x="217551" y="345732"/>
                                </a:lnTo>
                                <a:lnTo>
                                  <a:pt x="217551" y="344462"/>
                                </a:lnTo>
                                <a:lnTo>
                                  <a:pt x="217233" y="344462"/>
                                </a:lnTo>
                                <a:lnTo>
                                  <a:pt x="217855" y="340652"/>
                                </a:lnTo>
                                <a:lnTo>
                                  <a:pt x="217754" y="339382"/>
                                </a:lnTo>
                                <a:lnTo>
                                  <a:pt x="217652" y="338112"/>
                                </a:lnTo>
                                <a:lnTo>
                                  <a:pt x="217551" y="336842"/>
                                </a:lnTo>
                                <a:lnTo>
                                  <a:pt x="216928" y="333032"/>
                                </a:lnTo>
                                <a:lnTo>
                                  <a:pt x="217855" y="333032"/>
                                </a:lnTo>
                                <a:lnTo>
                                  <a:pt x="218465" y="335572"/>
                                </a:lnTo>
                                <a:lnTo>
                                  <a:pt x="220040" y="334302"/>
                                </a:lnTo>
                                <a:lnTo>
                                  <a:pt x="220954" y="333032"/>
                                </a:lnTo>
                                <a:lnTo>
                                  <a:pt x="220332" y="331762"/>
                                </a:lnTo>
                                <a:lnTo>
                                  <a:pt x="221272" y="331762"/>
                                </a:lnTo>
                                <a:lnTo>
                                  <a:pt x="223126" y="334302"/>
                                </a:lnTo>
                                <a:lnTo>
                                  <a:pt x="222046" y="337566"/>
                                </a:lnTo>
                                <a:lnTo>
                                  <a:pt x="222084" y="340652"/>
                                </a:lnTo>
                                <a:lnTo>
                                  <a:pt x="222186" y="341922"/>
                                </a:lnTo>
                                <a:lnTo>
                                  <a:pt x="222478" y="344462"/>
                                </a:lnTo>
                                <a:lnTo>
                                  <a:pt x="225285" y="345732"/>
                                </a:lnTo>
                                <a:lnTo>
                                  <a:pt x="225285" y="339051"/>
                                </a:lnTo>
                                <a:lnTo>
                                  <a:pt x="224688" y="338112"/>
                                </a:lnTo>
                                <a:lnTo>
                                  <a:pt x="224078" y="334302"/>
                                </a:lnTo>
                                <a:lnTo>
                                  <a:pt x="225615" y="331762"/>
                                </a:lnTo>
                                <a:lnTo>
                                  <a:pt x="225907" y="329222"/>
                                </a:lnTo>
                                <a:lnTo>
                                  <a:pt x="228371" y="330492"/>
                                </a:lnTo>
                                <a:lnTo>
                                  <a:pt x="227139" y="325412"/>
                                </a:lnTo>
                                <a:lnTo>
                                  <a:pt x="229298" y="326682"/>
                                </a:lnTo>
                                <a:lnTo>
                                  <a:pt x="229412" y="327952"/>
                                </a:lnTo>
                                <a:lnTo>
                                  <a:pt x="229514" y="329222"/>
                                </a:lnTo>
                                <a:lnTo>
                                  <a:pt x="229616" y="350812"/>
                                </a:lnTo>
                                <a:lnTo>
                                  <a:pt x="229616" y="314617"/>
                                </a:lnTo>
                                <a:lnTo>
                                  <a:pt x="228993" y="313982"/>
                                </a:lnTo>
                                <a:lnTo>
                                  <a:pt x="225907" y="313982"/>
                                </a:lnTo>
                                <a:lnTo>
                                  <a:pt x="226225" y="312712"/>
                                </a:lnTo>
                                <a:lnTo>
                                  <a:pt x="228371" y="312712"/>
                                </a:lnTo>
                                <a:lnTo>
                                  <a:pt x="229616" y="311442"/>
                                </a:lnTo>
                                <a:lnTo>
                                  <a:pt x="231470" y="311442"/>
                                </a:lnTo>
                                <a:lnTo>
                                  <a:pt x="233324" y="310172"/>
                                </a:lnTo>
                                <a:lnTo>
                                  <a:pt x="234276" y="308902"/>
                                </a:lnTo>
                                <a:lnTo>
                                  <a:pt x="228371" y="308902"/>
                                </a:lnTo>
                                <a:lnTo>
                                  <a:pt x="227139" y="306362"/>
                                </a:lnTo>
                                <a:lnTo>
                                  <a:pt x="228841" y="305092"/>
                                </a:lnTo>
                                <a:lnTo>
                                  <a:pt x="230530" y="303822"/>
                                </a:lnTo>
                                <a:lnTo>
                                  <a:pt x="230847" y="303504"/>
                                </a:lnTo>
                                <a:lnTo>
                                  <a:pt x="234124" y="308241"/>
                                </a:lnTo>
                                <a:lnTo>
                                  <a:pt x="233730" y="306641"/>
                                </a:lnTo>
                                <a:lnTo>
                                  <a:pt x="233692" y="306158"/>
                                </a:lnTo>
                                <a:lnTo>
                                  <a:pt x="234276" y="302552"/>
                                </a:lnTo>
                                <a:lnTo>
                                  <a:pt x="234429" y="301282"/>
                                </a:lnTo>
                                <a:lnTo>
                                  <a:pt x="234505" y="300558"/>
                                </a:lnTo>
                                <a:lnTo>
                                  <a:pt x="234569" y="300012"/>
                                </a:lnTo>
                                <a:lnTo>
                                  <a:pt x="232283" y="300558"/>
                                </a:lnTo>
                                <a:lnTo>
                                  <a:pt x="232410" y="300012"/>
                                </a:lnTo>
                                <a:lnTo>
                                  <a:pt x="231940" y="298742"/>
                                </a:lnTo>
                                <a:lnTo>
                                  <a:pt x="231470" y="297472"/>
                                </a:lnTo>
                                <a:lnTo>
                                  <a:pt x="233324" y="296202"/>
                                </a:lnTo>
                                <a:lnTo>
                                  <a:pt x="234276" y="294932"/>
                                </a:lnTo>
                                <a:lnTo>
                                  <a:pt x="234886" y="296202"/>
                                </a:lnTo>
                                <a:lnTo>
                                  <a:pt x="234569" y="297472"/>
                                </a:lnTo>
                                <a:lnTo>
                                  <a:pt x="234886" y="298742"/>
                                </a:lnTo>
                                <a:lnTo>
                                  <a:pt x="238290" y="298742"/>
                                </a:lnTo>
                                <a:lnTo>
                                  <a:pt x="239229" y="301282"/>
                                </a:lnTo>
                                <a:lnTo>
                                  <a:pt x="239522" y="302552"/>
                                </a:lnTo>
                                <a:lnTo>
                                  <a:pt x="239522" y="291719"/>
                                </a:lnTo>
                                <a:lnTo>
                                  <a:pt x="239242" y="291122"/>
                                </a:lnTo>
                                <a:lnTo>
                                  <a:pt x="238633" y="289852"/>
                                </a:lnTo>
                                <a:lnTo>
                                  <a:pt x="236753" y="289204"/>
                                </a:lnTo>
                                <a:lnTo>
                                  <a:pt x="242023" y="287312"/>
                                </a:lnTo>
                                <a:lnTo>
                                  <a:pt x="243243" y="292392"/>
                                </a:lnTo>
                                <a:lnTo>
                                  <a:pt x="245097" y="292392"/>
                                </a:lnTo>
                                <a:lnTo>
                                  <a:pt x="246684" y="289852"/>
                                </a:lnTo>
                                <a:lnTo>
                                  <a:pt x="245630" y="287312"/>
                                </a:lnTo>
                                <a:lnTo>
                                  <a:pt x="245097" y="286042"/>
                                </a:lnTo>
                                <a:lnTo>
                                  <a:pt x="243852" y="284772"/>
                                </a:lnTo>
                                <a:lnTo>
                                  <a:pt x="243560" y="282232"/>
                                </a:lnTo>
                                <a:lnTo>
                                  <a:pt x="244475" y="278422"/>
                                </a:lnTo>
                                <a:lnTo>
                                  <a:pt x="242938" y="277152"/>
                                </a:lnTo>
                                <a:lnTo>
                                  <a:pt x="241706" y="279692"/>
                                </a:lnTo>
                                <a:lnTo>
                                  <a:pt x="242023" y="282232"/>
                                </a:lnTo>
                                <a:lnTo>
                                  <a:pt x="240461" y="284772"/>
                                </a:lnTo>
                                <a:lnTo>
                                  <a:pt x="238607" y="283502"/>
                                </a:lnTo>
                                <a:lnTo>
                                  <a:pt x="239839" y="280962"/>
                                </a:lnTo>
                                <a:lnTo>
                                  <a:pt x="239522" y="279692"/>
                                </a:lnTo>
                                <a:lnTo>
                                  <a:pt x="238925" y="278422"/>
                                </a:lnTo>
                                <a:lnTo>
                                  <a:pt x="236753" y="278422"/>
                                </a:lnTo>
                                <a:lnTo>
                                  <a:pt x="236131" y="277152"/>
                                </a:lnTo>
                                <a:lnTo>
                                  <a:pt x="237985" y="275882"/>
                                </a:lnTo>
                                <a:lnTo>
                                  <a:pt x="237667" y="273342"/>
                                </a:lnTo>
                                <a:lnTo>
                                  <a:pt x="236131" y="270802"/>
                                </a:lnTo>
                                <a:lnTo>
                                  <a:pt x="236131" y="274612"/>
                                </a:lnTo>
                                <a:lnTo>
                                  <a:pt x="233654" y="274612"/>
                                </a:lnTo>
                                <a:lnTo>
                                  <a:pt x="232092" y="278422"/>
                                </a:lnTo>
                                <a:lnTo>
                                  <a:pt x="232092" y="279692"/>
                                </a:lnTo>
                                <a:lnTo>
                                  <a:pt x="234594" y="278422"/>
                                </a:lnTo>
                                <a:lnTo>
                                  <a:pt x="233362" y="283502"/>
                                </a:lnTo>
                                <a:lnTo>
                                  <a:pt x="235839" y="283502"/>
                                </a:lnTo>
                                <a:lnTo>
                                  <a:pt x="233426" y="287705"/>
                                </a:lnTo>
                                <a:lnTo>
                                  <a:pt x="232740" y="287312"/>
                                </a:lnTo>
                                <a:lnTo>
                                  <a:pt x="231152" y="284772"/>
                                </a:lnTo>
                                <a:lnTo>
                                  <a:pt x="230530" y="282816"/>
                                </a:lnTo>
                                <a:lnTo>
                                  <a:pt x="230530" y="296202"/>
                                </a:lnTo>
                                <a:lnTo>
                                  <a:pt x="229298" y="297472"/>
                                </a:lnTo>
                                <a:lnTo>
                                  <a:pt x="228371" y="296202"/>
                                </a:lnTo>
                                <a:lnTo>
                                  <a:pt x="227139" y="296202"/>
                                </a:lnTo>
                                <a:lnTo>
                                  <a:pt x="226377" y="294932"/>
                                </a:lnTo>
                                <a:lnTo>
                                  <a:pt x="225907" y="294157"/>
                                </a:lnTo>
                                <a:lnTo>
                                  <a:pt x="225907" y="308902"/>
                                </a:lnTo>
                                <a:lnTo>
                                  <a:pt x="225615" y="311442"/>
                                </a:lnTo>
                                <a:lnTo>
                                  <a:pt x="222808" y="312712"/>
                                </a:lnTo>
                                <a:lnTo>
                                  <a:pt x="223723" y="316522"/>
                                </a:lnTo>
                                <a:lnTo>
                                  <a:pt x="222808" y="316522"/>
                                </a:lnTo>
                                <a:lnTo>
                                  <a:pt x="222808" y="322872"/>
                                </a:lnTo>
                                <a:lnTo>
                                  <a:pt x="222186" y="325412"/>
                                </a:lnTo>
                                <a:lnTo>
                                  <a:pt x="219392" y="326682"/>
                                </a:lnTo>
                                <a:lnTo>
                                  <a:pt x="219062" y="329222"/>
                                </a:lnTo>
                                <a:lnTo>
                                  <a:pt x="217233" y="329222"/>
                                </a:lnTo>
                                <a:lnTo>
                                  <a:pt x="217233" y="325412"/>
                                </a:lnTo>
                                <a:lnTo>
                                  <a:pt x="215696" y="322872"/>
                                </a:lnTo>
                                <a:lnTo>
                                  <a:pt x="216319" y="321602"/>
                                </a:lnTo>
                                <a:lnTo>
                                  <a:pt x="217551" y="320332"/>
                                </a:lnTo>
                                <a:lnTo>
                                  <a:pt x="219710" y="320332"/>
                                </a:lnTo>
                                <a:lnTo>
                                  <a:pt x="222808" y="322872"/>
                                </a:lnTo>
                                <a:lnTo>
                                  <a:pt x="222808" y="316522"/>
                                </a:lnTo>
                                <a:lnTo>
                                  <a:pt x="219062" y="316522"/>
                                </a:lnTo>
                                <a:lnTo>
                                  <a:pt x="217589" y="315252"/>
                                </a:lnTo>
                                <a:lnTo>
                                  <a:pt x="216865" y="313982"/>
                                </a:lnTo>
                                <a:lnTo>
                                  <a:pt x="216700" y="312712"/>
                                </a:lnTo>
                                <a:lnTo>
                                  <a:pt x="216535" y="311442"/>
                                </a:lnTo>
                                <a:lnTo>
                                  <a:pt x="215074" y="311442"/>
                                </a:lnTo>
                                <a:lnTo>
                                  <a:pt x="215074" y="336842"/>
                                </a:lnTo>
                                <a:lnTo>
                                  <a:pt x="214985" y="338836"/>
                                </a:lnTo>
                                <a:lnTo>
                                  <a:pt x="214757" y="340652"/>
                                </a:lnTo>
                                <a:lnTo>
                                  <a:pt x="214134" y="343192"/>
                                </a:lnTo>
                                <a:lnTo>
                                  <a:pt x="212598" y="343192"/>
                                </a:lnTo>
                                <a:lnTo>
                                  <a:pt x="210743" y="344462"/>
                                </a:lnTo>
                                <a:lnTo>
                                  <a:pt x="210019" y="343192"/>
                                </a:lnTo>
                                <a:lnTo>
                                  <a:pt x="209296" y="341922"/>
                                </a:lnTo>
                                <a:lnTo>
                                  <a:pt x="209181" y="341731"/>
                                </a:lnTo>
                                <a:lnTo>
                                  <a:pt x="209181" y="357162"/>
                                </a:lnTo>
                                <a:lnTo>
                                  <a:pt x="207327" y="358432"/>
                                </a:lnTo>
                                <a:lnTo>
                                  <a:pt x="207949" y="360972"/>
                                </a:lnTo>
                                <a:lnTo>
                                  <a:pt x="208089" y="362242"/>
                                </a:lnTo>
                                <a:lnTo>
                                  <a:pt x="208483" y="362242"/>
                                </a:lnTo>
                                <a:lnTo>
                                  <a:pt x="208216" y="363512"/>
                                </a:lnTo>
                                <a:lnTo>
                                  <a:pt x="207657" y="363512"/>
                                </a:lnTo>
                                <a:lnTo>
                                  <a:pt x="207759" y="362242"/>
                                </a:lnTo>
                                <a:lnTo>
                                  <a:pt x="207606" y="360972"/>
                                </a:lnTo>
                                <a:lnTo>
                                  <a:pt x="207454" y="359765"/>
                                </a:lnTo>
                                <a:lnTo>
                                  <a:pt x="207276" y="358432"/>
                                </a:lnTo>
                                <a:lnTo>
                                  <a:pt x="202704" y="358432"/>
                                </a:lnTo>
                                <a:lnTo>
                                  <a:pt x="202704" y="354622"/>
                                </a:lnTo>
                                <a:lnTo>
                                  <a:pt x="204228" y="355892"/>
                                </a:lnTo>
                                <a:lnTo>
                                  <a:pt x="206387" y="357162"/>
                                </a:lnTo>
                                <a:lnTo>
                                  <a:pt x="207949" y="355892"/>
                                </a:lnTo>
                                <a:lnTo>
                                  <a:pt x="209181" y="357162"/>
                                </a:lnTo>
                                <a:lnTo>
                                  <a:pt x="209181" y="341731"/>
                                </a:lnTo>
                                <a:lnTo>
                                  <a:pt x="208559" y="340652"/>
                                </a:lnTo>
                                <a:lnTo>
                                  <a:pt x="208673" y="338836"/>
                                </a:lnTo>
                                <a:lnTo>
                                  <a:pt x="208711" y="338112"/>
                                </a:lnTo>
                                <a:lnTo>
                                  <a:pt x="208788" y="336842"/>
                                </a:lnTo>
                                <a:lnTo>
                                  <a:pt x="208864" y="335572"/>
                                </a:lnTo>
                                <a:lnTo>
                                  <a:pt x="209384" y="334302"/>
                                </a:lnTo>
                                <a:lnTo>
                                  <a:pt x="210426" y="331762"/>
                                </a:lnTo>
                                <a:lnTo>
                                  <a:pt x="211988" y="331762"/>
                                </a:lnTo>
                                <a:lnTo>
                                  <a:pt x="212280" y="334302"/>
                                </a:lnTo>
                                <a:lnTo>
                                  <a:pt x="213220" y="335572"/>
                                </a:lnTo>
                                <a:lnTo>
                                  <a:pt x="215074" y="336842"/>
                                </a:lnTo>
                                <a:lnTo>
                                  <a:pt x="215074" y="311442"/>
                                </a:lnTo>
                                <a:lnTo>
                                  <a:pt x="214757" y="311442"/>
                                </a:lnTo>
                                <a:lnTo>
                                  <a:pt x="213220" y="310172"/>
                                </a:lnTo>
                                <a:lnTo>
                                  <a:pt x="214757" y="310172"/>
                                </a:lnTo>
                                <a:lnTo>
                                  <a:pt x="214388" y="309143"/>
                                </a:lnTo>
                                <a:lnTo>
                                  <a:pt x="214299" y="308902"/>
                                </a:lnTo>
                                <a:lnTo>
                                  <a:pt x="213842" y="307632"/>
                                </a:lnTo>
                                <a:lnTo>
                                  <a:pt x="216027" y="307632"/>
                                </a:lnTo>
                                <a:lnTo>
                                  <a:pt x="216039" y="309143"/>
                                </a:lnTo>
                                <a:lnTo>
                                  <a:pt x="216420" y="310172"/>
                                </a:lnTo>
                                <a:lnTo>
                                  <a:pt x="217081" y="308902"/>
                                </a:lnTo>
                                <a:lnTo>
                                  <a:pt x="218262" y="307632"/>
                                </a:lnTo>
                                <a:lnTo>
                                  <a:pt x="219710" y="307632"/>
                                </a:lnTo>
                                <a:lnTo>
                                  <a:pt x="220218" y="308673"/>
                                </a:lnTo>
                                <a:lnTo>
                                  <a:pt x="220332" y="308902"/>
                                </a:lnTo>
                                <a:lnTo>
                                  <a:pt x="218173" y="311442"/>
                                </a:lnTo>
                                <a:lnTo>
                                  <a:pt x="220332" y="312712"/>
                                </a:lnTo>
                                <a:lnTo>
                                  <a:pt x="220954" y="310172"/>
                                </a:lnTo>
                                <a:lnTo>
                                  <a:pt x="221424" y="309143"/>
                                </a:lnTo>
                                <a:lnTo>
                                  <a:pt x="221538" y="308902"/>
                                </a:lnTo>
                                <a:lnTo>
                                  <a:pt x="223126" y="310172"/>
                                </a:lnTo>
                                <a:lnTo>
                                  <a:pt x="224688" y="308902"/>
                                </a:lnTo>
                                <a:lnTo>
                                  <a:pt x="225907" y="308902"/>
                                </a:lnTo>
                                <a:lnTo>
                                  <a:pt x="225907" y="294157"/>
                                </a:lnTo>
                                <a:lnTo>
                                  <a:pt x="225729" y="293852"/>
                                </a:lnTo>
                                <a:lnTo>
                                  <a:pt x="225615" y="297472"/>
                                </a:lnTo>
                                <a:lnTo>
                                  <a:pt x="224370" y="298742"/>
                                </a:lnTo>
                                <a:lnTo>
                                  <a:pt x="223126" y="298742"/>
                                </a:lnTo>
                                <a:lnTo>
                                  <a:pt x="222504" y="296202"/>
                                </a:lnTo>
                                <a:lnTo>
                                  <a:pt x="224078" y="296202"/>
                                </a:lnTo>
                                <a:lnTo>
                                  <a:pt x="224370" y="294932"/>
                                </a:lnTo>
                                <a:lnTo>
                                  <a:pt x="224370" y="296202"/>
                                </a:lnTo>
                                <a:lnTo>
                                  <a:pt x="225615" y="297472"/>
                                </a:lnTo>
                                <a:lnTo>
                                  <a:pt x="225615" y="293852"/>
                                </a:lnTo>
                                <a:lnTo>
                                  <a:pt x="220649" y="296202"/>
                                </a:lnTo>
                                <a:lnTo>
                                  <a:pt x="220332" y="297472"/>
                                </a:lnTo>
                                <a:lnTo>
                                  <a:pt x="220332" y="298742"/>
                                </a:lnTo>
                                <a:lnTo>
                                  <a:pt x="219710" y="300012"/>
                                </a:lnTo>
                                <a:lnTo>
                                  <a:pt x="219392" y="297472"/>
                                </a:lnTo>
                                <a:lnTo>
                                  <a:pt x="218236" y="293852"/>
                                </a:lnTo>
                                <a:lnTo>
                                  <a:pt x="218617" y="293852"/>
                                </a:lnTo>
                                <a:lnTo>
                                  <a:pt x="215379" y="292392"/>
                                </a:lnTo>
                                <a:lnTo>
                                  <a:pt x="213829" y="293662"/>
                                </a:lnTo>
                                <a:lnTo>
                                  <a:pt x="213995" y="292392"/>
                                </a:lnTo>
                                <a:lnTo>
                                  <a:pt x="214096" y="291528"/>
                                </a:lnTo>
                                <a:lnTo>
                                  <a:pt x="214134" y="291122"/>
                                </a:lnTo>
                                <a:lnTo>
                                  <a:pt x="213842" y="291122"/>
                                </a:lnTo>
                                <a:lnTo>
                                  <a:pt x="213842" y="289852"/>
                                </a:lnTo>
                                <a:lnTo>
                                  <a:pt x="215379" y="288582"/>
                                </a:lnTo>
                                <a:lnTo>
                                  <a:pt x="215595" y="287705"/>
                                </a:lnTo>
                                <a:lnTo>
                                  <a:pt x="215696" y="287312"/>
                                </a:lnTo>
                                <a:lnTo>
                                  <a:pt x="216928" y="283502"/>
                                </a:lnTo>
                                <a:lnTo>
                                  <a:pt x="216319" y="280962"/>
                                </a:lnTo>
                                <a:lnTo>
                                  <a:pt x="218173" y="278422"/>
                                </a:lnTo>
                                <a:lnTo>
                                  <a:pt x="223748" y="278422"/>
                                </a:lnTo>
                                <a:lnTo>
                                  <a:pt x="225907" y="280962"/>
                                </a:lnTo>
                                <a:lnTo>
                                  <a:pt x="224040" y="283502"/>
                                </a:lnTo>
                                <a:lnTo>
                                  <a:pt x="227139" y="286042"/>
                                </a:lnTo>
                                <a:lnTo>
                                  <a:pt x="226225" y="288582"/>
                                </a:lnTo>
                                <a:lnTo>
                                  <a:pt x="224688" y="287312"/>
                                </a:lnTo>
                                <a:lnTo>
                                  <a:pt x="224078" y="287312"/>
                                </a:lnTo>
                                <a:lnTo>
                                  <a:pt x="223418" y="288582"/>
                                </a:lnTo>
                                <a:lnTo>
                                  <a:pt x="223748" y="289852"/>
                                </a:lnTo>
                                <a:lnTo>
                                  <a:pt x="224370" y="289852"/>
                                </a:lnTo>
                                <a:lnTo>
                                  <a:pt x="225615" y="289852"/>
                                </a:lnTo>
                                <a:lnTo>
                                  <a:pt x="225488" y="290842"/>
                                </a:lnTo>
                                <a:lnTo>
                                  <a:pt x="225399" y="291528"/>
                                </a:lnTo>
                                <a:lnTo>
                                  <a:pt x="225285" y="292392"/>
                                </a:lnTo>
                                <a:lnTo>
                                  <a:pt x="224993" y="293509"/>
                                </a:lnTo>
                                <a:lnTo>
                                  <a:pt x="225640" y="293611"/>
                                </a:lnTo>
                                <a:lnTo>
                                  <a:pt x="227139" y="291122"/>
                                </a:lnTo>
                                <a:lnTo>
                                  <a:pt x="227457" y="289852"/>
                                </a:lnTo>
                                <a:lnTo>
                                  <a:pt x="227914" y="288582"/>
                                </a:lnTo>
                                <a:lnTo>
                                  <a:pt x="230530" y="296202"/>
                                </a:lnTo>
                                <a:lnTo>
                                  <a:pt x="230530" y="282816"/>
                                </a:lnTo>
                                <a:lnTo>
                                  <a:pt x="229946" y="280962"/>
                                </a:lnTo>
                                <a:lnTo>
                                  <a:pt x="230238" y="278422"/>
                                </a:lnTo>
                                <a:lnTo>
                                  <a:pt x="230847" y="277152"/>
                                </a:lnTo>
                                <a:lnTo>
                                  <a:pt x="229946" y="274612"/>
                                </a:lnTo>
                                <a:lnTo>
                                  <a:pt x="231470" y="273342"/>
                                </a:lnTo>
                                <a:lnTo>
                                  <a:pt x="233387" y="274447"/>
                                </a:lnTo>
                                <a:lnTo>
                                  <a:pt x="233514" y="273342"/>
                                </a:lnTo>
                                <a:lnTo>
                                  <a:pt x="233565" y="272834"/>
                                </a:lnTo>
                                <a:lnTo>
                                  <a:pt x="233654" y="272072"/>
                                </a:lnTo>
                                <a:lnTo>
                                  <a:pt x="233654" y="270802"/>
                                </a:lnTo>
                                <a:lnTo>
                                  <a:pt x="236131" y="269532"/>
                                </a:lnTo>
                                <a:lnTo>
                                  <a:pt x="236448" y="266992"/>
                                </a:lnTo>
                                <a:lnTo>
                                  <a:pt x="235927" y="264795"/>
                                </a:lnTo>
                                <a:lnTo>
                                  <a:pt x="235839" y="264452"/>
                                </a:lnTo>
                                <a:lnTo>
                                  <a:pt x="234988" y="266738"/>
                                </a:lnTo>
                                <a:lnTo>
                                  <a:pt x="234886" y="266992"/>
                                </a:lnTo>
                                <a:lnTo>
                                  <a:pt x="232740" y="268262"/>
                                </a:lnTo>
                                <a:lnTo>
                                  <a:pt x="232638" y="269532"/>
                                </a:lnTo>
                                <a:lnTo>
                                  <a:pt x="232524" y="270802"/>
                                </a:lnTo>
                                <a:lnTo>
                                  <a:pt x="232410" y="272072"/>
                                </a:lnTo>
                                <a:lnTo>
                                  <a:pt x="229946" y="270802"/>
                                </a:lnTo>
                                <a:lnTo>
                                  <a:pt x="231470" y="270802"/>
                                </a:lnTo>
                                <a:lnTo>
                                  <a:pt x="230886" y="268262"/>
                                </a:lnTo>
                                <a:lnTo>
                                  <a:pt x="230238" y="268262"/>
                                </a:lnTo>
                                <a:lnTo>
                                  <a:pt x="229616" y="266992"/>
                                </a:lnTo>
                                <a:lnTo>
                                  <a:pt x="228993" y="266992"/>
                                </a:lnTo>
                                <a:lnTo>
                                  <a:pt x="228993" y="275882"/>
                                </a:lnTo>
                                <a:lnTo>
                                  <a:pt x="228701" y="277152"/>
                                </a:lnTo>
                                <a:lnTo>
                                  <a:pt x="227457" y="278422"/>
                                </a:lnTo>
                                <a:lnTo>
                                  <a:pt x="224955" y="278422"/>
                                </a:lnTo>
                                <a:lnTo>
                                  <a:pt x="223126" y="275882"/>
                                </a:lnTo>
                                <a:lnTo>
                                  <a:pt x="223748" y="273342"/>
                                </a:lnTo>
                                <a:lnTo>
                                  <a:pt x="223748" y="270802"/>
                                </a:lnTo>
                                <a:lnTo>
                                  <a:pt x="224955" y="272072"/>
                                </a:lnTo>
                                <a:lnTo>
                                  <a:pt x="224104" y="274447"/>
                                </a:lnTo>
                                <a:lnTo>
                                  <a:pt x="224040" y="274612"/>
                                </a:lnTo>
                                <a:lnTo>
                                  <a:pt x="225907" y="275882"/>
                                </a:lnTo>
                                <a:lnTo>
                                  <a:pt x="227139" y="274612"/>
                                </a:lnTo>
                                <a:lnTo>
                                  <a:pt x="227457" y="275882"/>
                                </a:lnTo>
                                <a:lnTo>
                                  <a:pt x="228993" y="275882"/>
                                </a:lnTo>
                                <a:lnTo>
                                  <a:pt x="228993" y="266992"/>
                                </a:lnTo>
                                <a:lnTo>
                                  <a:pt x="228409" y="266992"/>
                                </a:lnTo>
                                <a:lnTo>
                                  <a:pt x="228701" y="265722"/>
                                </a:lnTo>
                                <a:lnTo>
                                  <a:pt x="229616" y="264452"/>
                                </a:lnTo>
                                <a:lnTo>
                                  <a:pt x="222834" y="264452"/>
                                </a:lnTo>
                                <a:lnTo>
                                  <a:pt x="222834" y="268262"/>
                                </a:lnTo>
                                <a:lnTo>
                                  <a:pt x="220357" y="268262"/>
                                </a:lnTo>
                                <a:lnTo>
                                  <a:pt x="222224" y="266992"/>
                                </a:lnTo>
                                <a:lnTo>
                                  <a:pt x="222592" y="266738"/>
                                </a:lnTo>
                                <a:lnTo>
                                  <a:pt x="222834" y="268262"/>
                                </a:lnTo>
                                <a:lnTo>
                                  <a:pt x="222834" y="264452"/>
                                </a:lnTo>
                                <a:lnTo>
                                  <a:pt x="222211" y="264452"/>
                                </a:lnTo>
                                <a:lnTo>
                                  <a:pt x="222275" y="264795"/>
                                </a:lnTo>
                                <a:lnTo>
                                  <a:pt x="221576" y="264452"/>
                                </a:lnTo>
                                <a:lnTo>
                                  <a:pt x="220357" y="264452"/>
                                </a:lnTo>
                                <a:lnTo>
                                  <a:pt x="220040" y="265722"/>
                                </a:lnTo>
                                <a:lnTo>
                                  <a:pt x="219087" y="265722"/>
                                </a:lnTo>
                                <a:lnTo>
                                  <a:pt x="216928" y="264452"/>
                                </a:lnTo>
                                <a:lnTo>
                                  <a:pt x="217868" y="263182"/>
                                </a:lnTo>
                                <a:lnTo>
                                  <a:pt x="218795" y="261912"/>
                                </a:lnTo>
                                <a:lnTo>
                                  <a:pt x="218795" y="259372"/>
                                </a:lnTo>
                                <a:lnTo>
                                  <a:pt x="222834" y="258102"/>
                                </a:lnTo>
                                <a:lnTo>
                                  <a:pt x="218592" y="253136"/>
                                </a:lnTo>
                                <a:lnTo>
                                  <a:pt x="218592" y="256882"/>
                                </a:lnTo>
                                <a:lnTo>
                                  <a:pt x="218452" y="256882"/>
                                </a:lnTo>
                                <a:lnTo>
                                  <a:pt x="217233" y="258102"/>
                                </a:lnTo>
                                <a:lnTo>
                                  <a:pt x="216611" y="258102"/>
                                </a:lnTo>
                                <a:lnTo>
                                  <a:pt x="216611" y="274612"/>
                                </a:lnTo>
                                <a:lnTo>
                                  <a:pt x="213842" y="274612"/>
                                </a:lnTo>
                                <a:lnTo>
                                  <a:pt x="213220" y="275882"/>
                                </a:lnTo>
                                <a:lnTo>
                                  <a:pt x="210743" y="279692"/>
                                </a:lnTo>
                                <a:lnTo>
                                  <a:pt x="213512" y="286042"/>
                                </a:lnTo>
                                <a:lnTo>
                                  <a:pt x="212598" y="286042"/>
                                </a:lnTo>
                                <a:lnTo>
                                  <a:pt x="214134" y="288582"/>
                                </a:lnTo>
                                <a:lnTo>
                                  <a:pt x="212280" y="290283"/>
                                </a:lnTo>
                                <a:lnTo>
                                  <a:pt x="212280" y="292392"/>
                                </a:lnTo>
                                <a:lnTo>
                                  <a:pt x="211658" y="292392"/>
                                </a:lnTo>
                                <a:lnTo>
                                  <a:pt x="211658" y="315252"/>
                                </a:lnTo>
                                <a:lnTo>
                                  <a:pt x="208864" y="317792"/>
                                </a:lnTo>
                                <a:lnTo>
                                  <a:pt x="208864" y="321602"/>
                                </a:lnTo>
                                <a:lnTo>
                                  <a:pt x="207657" y="325412"/>
                                </a:lnTo>
                                <a:lnTo>
                                  <a:pt x="206819" y="324256"/>
                                </a:lnTo>
                                <a:lnTo>
                                  <a:pt x="205143" y="322008"/>
                                </a:lnTo>
                                <a:lnTo>
                                  <a:pt x="205143" y="325412"/>
                                </a:lnTo>
                                <a:lnTo>
                                  <a:pt x="204851" y="327952"/>
                                </a:lnTo>
                                <a:lnTo>
                                  <a:pt x="204851" y="330492"/>
                                </a:lnTo>
                                <a:lnTo>
                                  <a:pt x="204558" y="330492"/>
                                </a:lnTo>
                                <a:lnTo>
                                  <a:pt x="204558" y="349542"/>
                                </a:lnTo>
                                <a:lnTo>
                                  <a:pt x="204558" y="350812"/>
                                </a:lnTo>
                                <a:lnTo>
                                  <a:pt x="204228" y="352082"/>
                                </a:lnTo>
                                <a:lnTo>
                                  <a:pt x="203288" y="353352"/>
                                </a:lnTo>
                                <a:lnTo>
                                  <a:pt x="202082" y="352082"/>
                                </a:lnTo>
                                <a:lnTo>
                                  <a:pt x="202082" y="350812"/>
                                </a:lnTo>
                                <a:lnTo>
                                  <a:pt x="202666" y="349542"/>
                                </a:lnTo>
                                <a:lnTo>
                                  <a:pt x="204558" y="349542"/>
                                </a:lnTo>
                                <a:lnTo>
                                  <a:pt x="204558" y="330492"/>
                                </a:lnTo>
                                <a:lnTo>
                                  <a:pt x="203936" y="330492"/>
                                </a:lnTo>
                                <a:lnTo>
                                  <a:pt x="203288" y="329222"/>
                                </a:lnTo>
                                <a:lnTo>
                                  <a:pt x="203288" y="327952"/>
                                </a:lnTo>
                                <a:lnTo>
                                  <a:pt x="203288" y="326682"/>
                                </a:lnTo>
                                <a:lnTo>
                                  <a:pt x="203911" y="324256"/>
                                </a:lnTo>
                                <a:lnTo>
                                  <a:pt x="204050" y="324256"/>
                                </a:lnTo>
                                <a:lnTo>
                                  <a:pt x="205143" y="325412"/>
                                </a:lnTo>
                                <a:lnTo>
                                  <a:pt x="205143" y="322008"/>
                                </a:lnTo>
                                <a:lnTo>
                                  <a:pt x="204851" y="321602"/>
                                </a:lnTo>
                                <a:lnTo>
                                  <a:pt x="206679" y="317792"/>
                                </a:lnTo>
                                <a:lnTo>
                                  <a:pt x="207937" y="315252"/>
                                </a:lnTo>
                                <a:lnTo>
                                  <a:pt x="208559" y="313982"/>
                                </a:lnTo>
                                <a:lnTo>
                                  <a:pt x="211658" y="315252"/>
                                </a:lnTo>
                                <a:lnTo>
                                  <a:pt x="211658" y="292392"/>
                                </a:lnTo>
                                <a:lnTo>
                                  <a:pt x="211658" y="291528"/>
                                </a:lnTo>
                                <a:lnTo>
                                  <a:pt x="212280" y="292392"/>
                                </a:lnTo>
                                <a:lnTo>
                                  <a:pt x="212280" y="290283"/>
                                </a:lnTo>
                                <a:lnTo>
                                  <a:pt x="211658" y="290842"/>
                                </a:lnTo>
                                <a:lnTo>
                                  <a:pt x="211658" y="289852"/>
                                </a:lnTo>
                                <a:lnTo>
                                  <a:pt x="212902" y="288582"/>
                                </a:lnTo>
                                <a:lnTo>
                                  <a:pt x="212598" y="286042"/>
                                </a:lnTo>
                                <a:lnTo>
                                  <a:pt x="208864" y="286042"/>
                                </a:lnTo>
                                <a:lnTo>
                                  <a:pt x="208864" y="302552"/>
                                </a:lnTo>
                                <a:lnTo>
                                  <a:pt x="208813" y="304038"/>
                                </a:lnTo>
                                <a:lnTo>
                                  <a:pt x="208559" y="305092"/>
                                </a:lnTo>
                                <a:lnTo>
                                  <a:pt x="206679" y="305092"/>
                                </a:lnTo>
                                <a:lnTo>
                                  <a:pt x="206768" y="303504"/>
                                </a:lnTo>
                                <a:lnTo>
                                  <a:pt x="207010" y="302552"/>
                                </a:lnTo>
                                <a:lnTo>
                                  <a:pt x="206679" y="301282"/>
                                </a:lnTo>
                                <a:lnTo>
                                  <a:pt x="208559" y="301282"/>
                                </a:lnTo>
                                <a:lnTo>
                                  <a:pt x="208864" y="302552"/>
                                </a:lnTo>
                                <a:lnTo>
                                  <a:pt x="208864" y="286042"/>
                                </a:lnTo>
                                <a:lnTo>
                                  <a:pt x="207949" y="286042"/>
                                </a:lnTo>
                                <a:lnTo>
                                  <a:pt x="207657" y="283502"/>
                                </a:lnTo>
                                <a:lnTo>
                                  <a:pt x="208559" y="280962"/>
                                </a:lnTo>
                                <a:lnTo>
                                  <a:pt x="208407" y="279692"/>
                                </a:lnTo>
                                <a:lnTo>
                                  <a:pt x="208241" y="278422"/>
                                </a:lnTo>
                                <a:lnTo>
                                  <a:pt x="207619" y="278422"/>
                                </a:lnTo>
                                <a:lnTo>
                                  <a:pt x="207327" y="279692"/>
                                </a:lnTo>
                                <a:lnTo>
                                  <a:pt x="206679" y="279692"/>
                                </a:lnTo>
                                <a:lnTo>
                                  <a:pt x="206679" y="296202"/>
                                </a:lnTo>
                                <a:lnTo>
                                  <a:pt x="206387" y="297472"/>
                                </a:lnTo>
                                <a:lnTo>
                                  <a:pt x="204851" y="297472"/>
                                </a:lnTo>
                                <a:lnTo>
                                  <a:pt x="204558" y="296202"/>
                                </a:lnTo>
                                <a:lnTo>
                                  <a:pt x="203911" y="294932"/>
                                </a:lnTo>
                                <a:lnTo>
                                  <a:pt x="205765" y="292392"/>
                                </a:lnTo>
                                <a:lnTo>
                                  <a:pt x="205765" y="296202"/>
                                </a:lnTo>
                                <a:lnTo>
                                  <a:pt x="206679" y="296202"/>
                                </a:lnTo>
                                <a:lnTo>
                                  <a:pt x="206679" y="279692"/>
                                </a:lnTo>
                                <a:lnTo>
                                  <a:pt x="206387" y="279692"/>
                                </a:lnTo>
                                <a:lnTo>
                                  <a:pt x="205143" y="278422"/>
                                </a:lnTo>
                                <a:lnTo>
                                  <a:pt x="206387" y="275882"/>
                                </a:lnTo>
                                <a:lnTo>
                                  <a:pt x="204558" y="274612"/>
                                </a:lnTo>
                                <a:lnTo>
                                  <a:pt x="204228" y="273342"/>
                                </a:lnTo>
                                <a:lnTo>
                                  <a:pt x="205765" y="270802"/>
                                </a:lnTo>
                                <a:lnTo>
                                  <a:pt x="205803" y="271106"/>
                                </a:lnTo>
                                <a:lnTo>
                                  <a:pt x="205930" y="272072"/>
                                </a:lnTo>
                                <a:lnTo>
                                  <a:pt x="206032" y="272834"/>
                                </a:lnTo>
                                <a:lnTo>
                                  <a:pt x="206095" y="273342"/>
                                </a:lnTo>
                                <a:lnTo>
                                  <a:pt x="209486" y="272072"/>
                                </a:lnTo>
                                <a:lnTo>
                                  <a:pt x="208622" y="274447"/>
                                </a:lnTo>
                                <a:lnTo>
                                  <a:pt x="208559" y="274612"/>
                                </a:lnTo>
                                <a:lnTo>
                                  <a:pt x="208864" y="275882"/>
                                </a:lnTo>
                                <a:lnTo>
                                  <a:pt x="210743" y="274612"/>
                                </a:lnTo>
                                <a:lnTo>
                                  <a:pt x="209804" y="272072"/>
                                </a:lnTo>
                                <a:lnTo>
                                  <a:pt x="210426" y="270802"/>
                                </a:lnTo>
                                <a:lnTo>
                                  <a:pt x="209486" y="269532"/>
                                </a:lnTo>
                                <a:lnTo>
                                  <a:pt x="208241" y="269532"/>
                                </a:lnTo>
                                <a:lnTo>
                                  <a:pt x="208241" y="268262"/>
                                </a:lnTo>
                                <a:lnTo>
                                  <a:pt x="209181" y="266992"/>
                                </a:lnTo>
                                <a:lnTo>
                                  <a:pt x="210426" y="265722"/>
                                </a:lnTo>
                                <a:lnTo>
                                  <a:pt x="210426" y="264452"/>
                                </a:lnTo>
                                <a:lnTo>
                                  <a:pt x="211658" y="265722"/>
                                </a:lnTo>
                                <a:lnTo>
                                  <a:pt x="209804" y="269532"/>
                                </a:lnTo>
                                <a:lnTo>
                                  <a:pt x="212280" y="268262"/>
                                </a:lnTo>
                                <a:lnTo>
                                  <a:pt x="213512" y="266992"/>
                                </a:lnTo>
                                <a:lnTo>
                                  <a:pt x="214757" y="268262"/>
                                </a:lnTo>
                                <a:lnTo>
                                  <a:pt x="214134" y="270802"/>
                                </a:lnTo>
                                <a:lnTo>
                                  <a:pt x="215696" y="273342"/>
                                </a:lnTo>
                                <a:lnTo>
                                  <a:pt x="216496" y="274447"/>
                                </a:lnTo>
                                <a:lnTo>
                                  <a:pt x="216611" y="274612"/>
                                </a:lnTo>
                                <a:lnTo>
                                  <a:pt x="216611" y="258102"/>
                                </a:lnTo>
                                <a:lnTo>
                                  <a:pt x="216319" y="258102"/>
                                </a:lnTo>
                                <a:lnTo>
                                  <a:pt x="216014" y="256882"/>
                                </a:lnTo>
                                <a:lnTo>
                                  <a:pt x="216471" y="255562"/>
                                </a:lnTo>
                                <a:lnTo>
                                  <a:pt x="216928" y="254292"/>
                                </a:lnTo>
                                <a:lnTo>
                                  <a:pt x="215379" y="250482"/>
                                </a:lnTo>
                                <a:lnTo>
                                  <a:pt x="214782" y="245402"/>
                                </a:lnTo>
                                <a:lnTo>
                                  <a:pt x="217093" y="244449"/>
                                </a:lnTo>
                                <a:lnTo>
                                  <a:pt x="215404" y="247942"/>
                                </a:lnTo>
                                <a:lnTo>
                                  <a:pt x="217855" y="253022"/>
                                </a:lnTo>
                                <a:lnTo>
                                  <a:pt x="216611" y="255562"/>
                                </a:lnTo>
                                <a:lnTo>
                                  <a:pt x="218592" y="256882"/>
                                </a:lnTo>
                                <a:lnTo>
                                  <a:pt x="218592" y="253136"/>
                                </a:lnTo>
                                <a:lnTo>
                                  <a:pt x="223748" y="253022"/>
                                </a:lnTo>
                                <a:lnTo>
                                  <a:pt x="222834" y="251752"/>
                                </a:lnTo>
                                <a:lnTo>
                                  <a:pt x="223456" y="250482"/>
                                </a:lnTo>
                                <a:lnTo>
                                  <a:pt x="224396" y="250482"/>
                                </a:lnTo>
                                <a:lnTo>
                                  <a:pt x="224688" y="253022"/>
                                </a:lnTo>
                                <a:lnTo>
                                  <a:pt x="226225" y="251752"/>
                                </a:lnTo>
                                <a:lnTo>
                                  <a:pt x="226326" y="250837"/>
                                </a:lnTo>
                                <a:lnTo>
                                  <a:pt x="226377" y="250482"/>
                                </a:lnTo>
                                <a:lnTo>
                                  <a:pt x="226517" y="249212"/>
                                </a:lnTo>
                                <a:lnTo>
                                  <a:pt x="226847" y="250482"/>
                                </a:lnTo>
                                <a:lnTo>
                                  <a:pt x="228079" y="250482"/>
                                </a:lnTo>
                                <a:lnTo>
                                  <a:pt x="228409" y="249212"/>
                                </a:lnTo>
                                <a:lnTo>
                                  <a:pt x="228244" y="247942"/>
                                </a:lnTo>
                                <a:lnTo>
                                  <a:pt x="228206" y="247611"/>
                                </a:lnTo>
                                <a:lnTo>
                                  <a:pt x="228079" y="246672"/>
                                </a:lnTo>
                                <a:lnTo>
                                  <a:pt x="228384" y="244767"/>
                                </a:lnTo>
                                <a:lnTo>
                                  <a:pt x="229006" y="246265"/>
                                </a:lnTo>
                                <a:lnTo>
                                  <a:pt x="229628" y="247205"/>
                                </a:lnTo>
                                <a:lnTo>
                                  <a:pt x="230238" y="247510"/>
                                </a:lnTo>
                                <a:lnTo>
                                  <a:pt x="231482" y="247205"/>
                                </a:lnTo>
                                <a:lnTo>
                                  <a:pt x="231482" y="246265"/>
                                </a:lnTo>
                                <a:lnTo>
                                  <a:pt x="230860" y="245325"/>
                                </a:lnTo>
                                <a:lnTo>
                                  <a:pt x="230860" y="243497"/>
                                </a:lnTo>
                                <a:lnTo>
                                  <a:pt x="229298" y="243789"/>
                                </a:lnTo>
                                <a:lnTo>
                                  <a:pt x="228396" y="244716"/>
                                </a:lnTo>
                                <a:lnTo>
                                  <a:pt x="228447" y="244449"/>
                                </a:lnTo>
                                <a:lnTo>
                                  <a:pt x="228498" y="244132"/>
                                </a:lnTo>
                                <a:lnTo>
                                  <a:pt x="228612" y="243408"/>
                                </a:lnTo>
                                <a:lnTo>
                                  <a:pt x="228701" y="242862"/>
                                </a:lnTo>
                                <a:lnTo>
                                  <a:pt x="225310" y="242862"/>
                                </a:lnTo>
                                <a:lnTo>
                                  <a:pt x="224688" y="241592"/>
                                </a:lnTo>
                                <a:lnTo>
                                  <a:pt x="224688" y="240322"/>
                                </a:lnTo>
                                <a:lnTo>
                                  <a:pt x="226225" y="239052"/>
                                </a:lnTo>
                                <a:lnTo>
                                  <a:pt x="226225" y="237782"/>
                                </a:lnTo>
                                <a:lnTo>
                                  <a:pt x="227164" y="236512"/>
                                </a:lnTo>
                                <a:lnTo>
                                  <a:pt x="224688" y="236512"/>
                                </a:lnTo>
                                <a:lnTo>
                                  <a:pt x="224688" y="237782"/>
                                </a:lnTo>
                                <a:lnTo>
                                  <a:pt x="223456" y="239052"/>
                                </a:lnTo>
                                <a:lnTo>
                                  <a:pt x="222504" y="239052"/>
                                </a:lnTo>
                                <a:lnTo>
                                  <a:pt x="222211" y="237782"/>
                                </a:lnTo>
                                <a:lnTo>
                                  <a:pt x="221272" y="237782"/>
                                </a:lnTo>
                                <a:lnTo>
                                  <a:pt x="217855" y="242862"/>
                                </a:lnTo>
                                <a:lnTo>
                                  <a:pt x="217589" y="243408"/>
                                </a:lnTo>
                                <a:lnTo>
                                  <a:pt x="216928" y="241592"/>
                                </a:lnTo>
                                <a:lnTo>
                                  <a:pt x="214426" y="240322"/>
                                </a:lnTo>
                                <a:lnTo>
                                  <a:pt x="216928" y="239052"/>
                                </a:lnTo>
                                <a:lnTo>
                                  <a:pt x="214198" y="233972"/>
                                </a:lnTo>
                                <a:lnTo>
                                  <a:pt x="213512" y="232702"/>
                                </a:lnTo>
                                <a:lnTo>
                                  <a:pt x="221894" y="235242"/>
                                </a:lnTo>
                                <a:lnTo>
                                  <a:pt x="221424" y="231432"/>
                                </a:lnTo>
                                <a:lnTo>
                                  <a:pt x="221272" y="230162"/>
                                </a:lnTo>
                                <a:lnTo>
                                  <a:pt x="220357" y="227622"/>
                                </a:lnTo>
                                <a:lnTo>
                                  <a:pt x="218173" y="228892"/>
                                </a:lnTo>
                                <a:lnTo>
                                  <a:pt x="216928" y="230162"/>
                                </a:lnTo>
                                <a:lnTo>
                                  <a:pt x="215696" y="228892"/>
                                </a:lnTo>
                                <a:lnTo>
                                  <a:pt x="216001" y="227622"/>
                                </a:lnTo>
                                <a:lnTo>
                                  <a:pt x="215074" y="227622"/>
                                </a:lnTo>
                                <a:lnTo>
                                  <a:pt x="214134" y="225082"/>
                                </a:lnTo>
                                <a:lnTo>
                                  <a:pt x="216928" y="223812"/>
                                </a:lnTo>
                                <a:lnTo>
                                  <a:pt x="217855" y="222542"/>
                                </a:lnTo>
                                <a:lnTo>
                                  <a:pt x="218465" y="218732"/>
                                </a:lnTo>
                                <a:lnTo>
                                  <a:pt x="215379" y="217462"/>
                                </a:lnTo>
                                <a:lnTo>
                                  <a:pt x="214426" y="214922"/>
                                </a:lnTo>
                                <a:lnTo>
                                  <a:pt x="213918" y="213652"/>
                                </a:lnTo>
                                <a:lnTo>
                                  <a:pt x="213626" y="212382"/>
                                </a:lnTo>
                                <a:lnTo>
                                  <a:pt x="213575" y="209842"/>
                                </a:lnTo>
                                <a:lnTo>
                                  <a:pt x="214033" y="208572"/>
                                </a:lnTo>
                                <a:lnTo>
                                  <a:pt x="214985" y="207416"/>
                                </a:lnTo>
                                <a:lnTo>
                                  <a:pt x="215887" y="207416"/>
                                </a:lnTo>
                                <a:lnTo>
                                  <a:pt x="217208" y="206057"/>
                                </a:lnTo>
                                <a:lnTo>
                                  <a:pt x="217868" y="207416"/>
                                </a:lnTo>
                                <a:lnTo>
                                  <a:pt x="218147" y="208572"/>
                                </a:lnTo>
                                <a:lnTo>
                                  <a:pt x="218795" y="209842"/>
                                </a:lnTo>
                                <a:lnTo>
                                  <a:pt x="218147" y="212382"/>
                                </a:lnTo>
                                <a:lnTo>
                                  <a:pt x="218795" y="213652"/>
                                </a:lnTo>
                                <a:lnTo>
                                  <a:pt x="221869" y="213652"/>
                                </a:lnTo>
                                <a:lnTo>
                                  <a:pt x="220954" y="216192"/>
                                </a:lnTo>
                                <a:lnTo>
                                  <a:pt x="222186" y="217462"/>
                                </a:lnTo>
                                <a:lnTo>
                                  <a:pt x="222808" y="216192"/>
                                </a:lnTo>
                                <a:lnTo>
                                  <a:pt x="222478" y="213652"/>
                                </a:lnTo>
                                <a:lnTo>
                                  <a:pt x="222186" y="211112"/>
                                </a:lnTo>
                                <a:lnTo>
                                  <a:pt x="222288" y="209842"/>
                                </a:lnTo>
                                <a:lnTo>
                                  <a:pt x="222389" y="208572"/>
                                </a:lnTo>
                                <a:lnTo>
                                  <a:pt x="222465" y="207416"/>
                                </a:lnTo>
                                <a:lnTo>
                                  <a:pt x="223113" y="206057"/>
                                </a:lnTo>
                                <a:lnTo>
                                  <a:pt x="222656" y="204762"/>
                                </a:lnTo>
                                <a:lnTo>
                                  <a:pt x="222186" y="203492"/>
                                </a:lnTo>
                                <a:lnTo>
                                  <a:pt x="221716" y="202222"/>
                                </a:lnTo>
                                <a:lnTo>
                                  <a:pt x="221246" y="200952"/>
                                </a:lnTo>
                                <a:lnTo>
                                  <a:pt x="224663" y="200952"/>
                                </a:lnTo>
                                <a:lnTo>
                                  <a:pt x="226999" y="201904"/>
                                </a:lnTo>
                                <a:lnTo>
                                  <a:pt x="227063" y="200952"/>
                                </a:lnTo>
                                <a:lnTo>
                                  <a:pt x="227139" y="199682"/>
                                </a:lnTo>
                                <a:lnTo>
                                  <a:pt x="226923" y="199682"/>
                                </a:lnTo>
                                <a:lnTo>
                                  <a:pt x="228142" y="197142"/>
                                </a:lnTo>
                                <a:lnTo>
                                  <a:pt x="228142" y="195872"/>
                                </a:lnTo>
                                <a:lnTo>
                                  <a:pt x="227761" y="195872"/>
                                </a:lnTo>
                                <a:lnTo>
                                  <a:pt x="226517" y="194602"/>
                                </a:lnTo>
                                <a:lnTo>
                                  <a:pt x="226822" y="192062"/>
                                </a:lnTo>
                                <a:lnTo>
                                  <a:pt x="226898" y="190792"/>
                                </a:lnTo>
                                <a:lnTo>
                                  <a:pt x="226974" y="189572"/>
                                </a:lnTo>
                                <a:lnTo>
                                  <a:pt x="227063" y="188252"/>
                                </a:lnTo>
                                <a:lnTo>
                                  <a:pt x="227139" y="187058"/>
                                </a:lnTo>
                                <a:lnTo>
                                  <a:pt x="226733" y="185826"/>
                                </a:lnTo>
                                <a:lnTo>
                                  <a:pt x="226225" y="184442"/>
                                </a:lnTo>
                                <a:lnTo>
                                  <a:pt x="226517" y="181902"/>
                                </a:lnTo>
                                <a:lnTo>
                                  <a:pt x="229946" y="181902"/>
                                </a:lnTo>
                                <a:lnTo>
                                  <a:pt x="231419" y="179438"/>
                                </a:lnTo>
                                <a:lnTo>
                                  <a:pt x="237032" y="179438"/>
                                </a:lnTo>
                                <a:lnTo>
                                  <a:pt x="236067" y="185356"/>
                                </a:lnTo>
                                <a:lnTo>
                                  <a:pt x="235991" y="185826"/>
                                </a:lnTo>
                                <a:lnTo>
                                  <a:pt x="235889" y="187058"/>
                                </a:lnTo>
                                <a:lnTo>
                                  <a:pt x="237045" y="188252"/>
                                </a:lnTo>
                                <a:lnTo>
                                  <a:pt x="238391" y="189572"/>
                                </a:lnTo>
                                <a:lnTo>
                                  <a:pt x="240334" y="190792"/>
                                </a:lnTo>
                                <a:lnTo>
                                  <a:pt x="242176" y="189572"/>
                                </a:lnTo>
                                <a:lnTo>
                                  <a:pt x="244030" y="189572"/>
                                </a:lnTo>
                                <a:lnTo>
                                  <a:pt x="253796" y="183172"/>
                                </a:lnTo>
                                <a:lnTo>
                                  <a:pt x="258089" y="181902"/>
                                </a:lnTo>
                                <a:lnTo>
                                  <a:pt x="258089" y="178092"/>
                                </a:lnTo>
                                <a:lnTo>
                                  <a:pt x="255320" y="172351"/>
                                </a:lnTo>
                                <a:lnTo>
                                  <a:pt x="255320" y="178092"/>
                                </a:lnTo>
                                <a:lnTo>
                                  <a:pt x="252234" y="183172"/>
                                </a:lnTo>
                                <a:lnTo>
                                  <a:pt x="246951" y="184442"/>
                                </a:lnTo>
                                <a:lnTo>
                                  <a:pt x="244424" y="185826"/>
                                </a:lnTo>
                                <a:lnTo>
                                  <a:pt x="242227" y="187058"/>
                                </a:lnTo>
                                <a:lnTo>
                                  <a:pt x="240792" y="188252"/>
                                </a:lnTo>
                                <a:lnTo>
                                  <a:pt x="240220" y="187058"/>
                                </a:lnTo>
                                <a:lnTo>
                                  <a:pt x="240169" y="181902"/>
                                </a:lnTo>
                                <a:lnTo>
                                  <a:pt x="238658" y="179438"/>
                                </a:lnTo>
                                <a:lnTo>
                                  <a:pt x="238607" y="175552"/>
                                </a:lnTo>
                                <a:lnTo>
                                  <a:pt x="242646" y="174282"/>
                                </a:lnTo>
                                <a:lnTo>
                                  <a:pt x="243497" y="173012"/>
                                </a:lnTo>
                                <a:lnTo>
                                  <a:pt x="244348" y="171742"/>
                                </a:lnTo>
                                <a:lnTo>
                                  <a:pt x="246037" y="169202"/>
                                </a:lnTo>
                                <a:lnTo>
                                  <a:pt x="250367" y="170472"/>
                                </a:lnTo>
                                <a:lnTo>
                                  <a:pt x="252844" y="173012"/>
                                </a:lnTo>
                                <a:lnTo>
                                  <a:pt x="252945" y="174282"/>
                                </a:lnTo>
                                <a:lnTo>
                                  <a:pt x="253047" y="175552"/>
                                </a:lnTo>
                                <a:lnTo>
                                  <a:pt x="253149" y="176822"/>
                                </a:lnTo>
                                <a:lnTo>
                                  <a:pt x="255320" y="178092"/>
                                </a:lnTo>
                                <a:lnTo>
                                  <a:pt x="255320" y="172351"/>
                                </a:lnTo>
                                <a:lnTo>
                                  <a:pt x="255028" y="171742"/>
                                </a:lnTo>
                                <a:lnTo>
                                  <a:pt x="252196" y="169202"/>
                                </a:lnTo>
                                <a:lnTo>
                                  <a:pt x="252196" y="164122"/>
                                </a:lnTo>
                                <a:lnTo>
                                  <a:pt x="251282" y="161582"/>
                                </a:lnTo>
                                <a:lnTo>
                                  <a:pt x="247865" y="160312"/>
                                </a:lnTo>
                                <a:lnTo>
                                  <a:pt x="247599" y="158915"/>
                                </a:lnTo>
                                <a:lnTo>
                                  <a:pt x="247599" y="166662"/>
                                </a:lnTo>
                                <a:lnTo>
                                  <a:pt x="245414" y="169202"/>
                                </a:lnTo>
                                <a:lnTo>
                                  <a:pt x="243560" y="167932"/>
                                </a:lnTo>
                                <a:lnTo>
                                  <a:pt x="243852" y="165392"/>
                                </a:lnTo>
                                <a:lnTo>
                                  <a:pt x="241706" y="162852"/>
                                </a:lnTo>
                                <a:lnTo>
                                  <a:pt x="241084" y="161582"/>
                                </a:lnTo>
                                <a:lnTo>
                                  <a:pt x="240461" y="162852"/>
                                </a:lnTo>
                                <a:lnTo>
                                  <a:pt x="239229" y="164122"/>
                                </a:lnTo>
                                <a:lnTo>
                                  <a:pt x="241376" y="166662"/>
                                </a:lnTo>
                                <a:lnTo>
                                  <a:pt x="242023" y="169202"/>
                                </a:lnTo>
                                <a:lnTo>
                                  <a:pt x="242646" y="170472"/>
                                </a:lnTo>
                                <a:lnTo>
                                  <a:pt x="242023" y="171742"/>
                                </a:lnTo>
                                <a:lnTo>
                                  <a:pt x="240792" y="171742"/>
                                </a:lnTo>
                                <a:lnTo>
                                  <a:pt x="238607" y="170472"/>
                                </a:lnTo>
                                <a:lnTo>
                                  <a:pt x="238925" y="167932"/>
                                </a:lnTo>
                                <a:lnTo>
                                  <a:pt x="236448" y="165392"/>
                                </a:lnTo>
                                <a:lnTo>
                                  <a:pt x="234594" y="165392"/>
                                </a:lnTo>
                                <a:lnTo>
                                  <a:pt x="233032" y="163791"/>
                                </a:lnTo>
                                <a:lnTo>
                                  <a:pt x="233032" y="173012"/>
                                </a:lnTo>
                                <a:lnTo>
                                  <a:pt x="232410" y="176822"/>
                                </a:lnTo>
                                <a:lnTo>
                                  <a:pt x="229298" y="176822"/>
                                </a:lnTo>
                                <a:lnTo>
                                  <a:pt x="223367" y="180898"/>
                                </a:lnTo>
                                <a:lnTo>
                                  <a:pt x="223367" y="189572"/>
                                </a:lnTo>
                                <a:lnTo>
                                  <a:pt x="223316" y="190792"/>
                                </a:lnTo>
                                <a:lnTo>
                                  <a:pt x="223189" y="193332"/>
                                </a:lnTo>
                                <a:lnTo>
                                  <a:pt x="221919" y="195872"/>
                                </a:lnTo>
                                <a:lnTo>
                                  <a:pt x="221805" y="197142"/>
                                </a:lnTo>
                                <a:lnTo>
                                  <a:pt x="221538" y="197142"/>
                                </a:lnTo>
                                <a:lnTo>
                                  <a:pt x="219925" y="198412"/>
                                </a:lnTo>
                                <a:lnTo>
                                  <a:pt x="217982" y="199682"/>
                                </a:lnTo>
                                <a:lnTo>
                                  <a:pt x="213512" y="199682"/>
                                </a:lnTo>
                                <a:lnTo>
                                  <a:pt x="213512" y="218732"/>
                                </a:lnTo>
                                <a:lnTo>
                                  <a:pt x="213309" y="220002"/>
                                </a:lnTo>
                                <a:lnTo>
                                  <a:pt x="213169" y="220002"/>
                                </a:lnTo>
                                <a:lnTo>
                                  <a:pt x="213029" y="221272"/>
                                </a:lnTo>
                                <a:lnTo>
                                  <a:pt x="212979" y="223812"/>
                                </a:lnTo>
                                <a:lnTo>
                                  <a:pt x="211658" y="223812"/>
                                </a:lnTo>
                                <a:lnTo>
                                  <a:pt x="211658" y="232702"/>
                                </a:lnTo>
                                <a:lnTo>
                                  <a:pt x="211035" y="232702"/>
                                </a:lnTo>
                                <a:lnTo>
                                  <a:pt x="211366" y="233972"/>
                                </a:lnTo>
                                <a:lnTo>
                                  <a:pt x="210743" y="233972"/>
                                </a:lnTo>
                                <a:lnTo>
                                  <a:pt x="210743" y="247942"/>
                                </a:lnTo>
                                <a:lnTo>
                                  <a:pt x="210426" y="247942"/>
                                </a:lnTo>
                                <a:lnTo>
                                  <a:pt x="210743" y="249212"/>
                                </a:lnTo>
                                <a:lnTo>
                                  <a:pt x="210096" y="249212"/>
                                </a:lnTo>
                                <a:lnTo>
                                  <a:pt x="209804" y="250482"/>
                                </a:lnTo>
                                <a:lnTo>
                                  <a:pt x="209727" y="261912"/>
                                </a:lnTo>
                                <a:lnTo>
                                  <a:pt x="208864" y="263182"/>
                                </a:lnTo>
                                <a:lnTo>
                                  <a:pt x="207784" y="263182"/>
                                </a:lnTo>
                                <a:lnTo>
                                  <a:pt x="207962" y="261912"/>
                                </a:lnTo>
                                <a:lnTo>
                                  <a:pt x="207949" y="258102"/>
                                </a:lnTo>
                                <a:lnTo>
                                  <a:pt x="208699" y="258102"/>
                                </a:lnTo>
                                <a:lnTo>
                                  <a:pt x="209270" y="259372"/>
                                </a:lnTo>
                                <a:lnTo>
                                  <a:pt x="209727" y="261912"/>
                                </a:lnTo>
                                <a:lnTo>
                                  <a:pt x="209727" y="250482"/>
                                </a:lnTo>
                                <a:lnTo>
                                  <a:pt x="209486" y="250482"/>
                                </a:lnTo>
                                <a:lnTo>
                                  <a:pt x="208559" y="249212"/>
                                </a:lnTo>
                                <a:lnTo>
                                  <a:pt x="208864" y="249212"/>
                                </a:lnTo>
                                <a:lnTo>
                                  <a:pt x="208864" y="247942"/>
                                </a:lnTo>
                                <a:lnTo>
                                  <a:pt x="209486" y="246672"/>
                                </a:lnTo>
                                <a:lnTo>
                                  <a:pt x="210426" y="246672"/>
                                </a:lnTo>
                                <a:lnTo>
                                  <a:pt x="210667" y="247611"/>
                                </a:lnTo>
                                <a:lnTo>
                                  <a:pt x="210743" y="247942"/>
                                </a:lnTo>
                                <a:lnTo>
                                  <a:pt x="210743" y="233972"/>
                                </a:lnTo>
                                <a:lnTo>
                                  <a:pt x="210426" y="233972"/>
                                </a:lnTo>
                                <a:lnTo>
                                  <a:pt x="210096" y="232702"/>
                                </a:lnTo>
                                <a:lnTo>
                                  <a:pt x="210743" y="231432"/>
                                </a:lnTo>
                                <a:lnTo>
                                  <a:pt x="211658" y="232702"/>
                                </a:lnTo>
                                <a:lnTo>
                                  <a:pt x="211658" y="223812"/>
                                </a:lnTo>
                                <a:lnTo>
                                  <a:pt x="211340" y="223812"/>
                                </a:lnTo>
                                <a:lnTo>
                                  <a:pt x="209181" y="220002"/>
                                </a:lnTo>
                                <a:lnTo>
                                  <a:pt x="210743" y="214922"/>
                                </a:lnTo>
                                <a:lnTo>
                                  <a:pt x="208559" y="211112"/>
                                </a:lnTo>
                                <a:lnTo>
                                  <a:pt x="208864" y="209842"/>
                                </a:lnTo>
                                <a:lnTo>
                                  <a:pt x="208572" y="207416"/>
                                </a:lnTo>
                                <a:lnTo>
                                  <a:pt x="212598" y="207416"/>
                                </a:lnTo>
                                <a:lnTo>
                                  <a:pt x="212712" y="211112"/>
                                </a:lnTo>
                                <a:lnTo>
                                  <a:pt x="212979" y="213652"/>
                                </a:lnTo>
                                <a:lnTo>
                                  <a:pt x="212166" y="217462"/>
                                </a:lnTo>
                                <a:lnTo>
                                  <a:pt x="213512" y="218732"/>
                                </a:lnTo>
                                <a:lnTo>
                                  <a:pt x="213512" y="199682"/>
                                </a:lnTo>
                                <a:lnTo>
                                  <a:pt x="207327" y="199682"/>
                                </a:lnTo>
                                <a:lnTo>
                                  <a:pt x="207327" y="218732"/>
                                </a:lnTo>
                                <a:lnTo>
                                  <a:pt x="206387" y="222542"/>
                                </a:lnTo>
                                <a:lnTo>
                                  <a:pt x="207010" y="225082"/>
                                </a:lnTo>
                                <a:lnTo>
                                  <a:pt x="205447" y="223812"/>
                                </a:lnTo>
                                <a:lnTo>
                                  <a:pt x="206362" y="218732"/>
                                </a:lnTo>
                                <a:lnTo>
                                  <a:pt x="202349" y="218732"/>
                                </a:lnTo>
                                <a:lnTo>
                                  <a:pt x="201104" y="220002"/>
                                </a:lnTo>
                                <a:lnTo>
                                  <a:pt x="202057" y="221272"/>
                                </a:lnTo>
                                <a:lnTo>
                                  <a:pt x="202349" y="222542"/>
                                </a:lnTo>
                                <a:lnTo>
                                  <a:pt x="203619" y="230162"/>
                                </a:lnTo>
                                <a:lnTo>
                                  <a:pt x="205371" y="236232"/>
                                </a:lnTo>
                                <a:lnTo>
                                  <a:pt x="205447" y="236512"/>
                                </a:lnTo>
                                <a:lnTo>
                                  <a:pt x="206476" y="242862"/>
                                </a:lnTo>
                                <a:lnTo>
                                  <a:pt x="206540" y="245402"/>
                                </a:lnTo>
                                <a:lnTo>
                                  <a:pt x="206387" y="246672"/>
                                </a:lnTo>
                                <a:lnTo>
                                  <a:pt x="203911" y="246672"/>
                                </a:lnTo>
                                <a:lnTo>
                                  <a:pt x="202666" y="247942"/>
                                </a:lnTo>
                                <a:lnTo>
                                  <a:pt x="200812" y="246672"/>
                                </a:lnTo>
                                <a:lnTo>
                                  <a:pt x="198666" y="246672"/>
                                </a:lnTo>
                                <a:lnTo>
                                  <a:pt x="197713" y="249212"/>
                                </a:lnTo>
                                <a:lnTo>
                                  <a:pt x="197421" y="250482"/>
                                </a:lnTo>
                                <a:lnTo>
                                  <a:pt x="199275" y="250482"/>
                                </a:lnTo>
                                <a:lnTo>
                                  <a:pt x="201726" y="251752"/>
                                </a:lnTo>
                                <a:lnTo>
                                  <a:pt x="203911" y="247942"/>
                                </a:lnTo>
                                <a:lnTo>
                                  <a:pt x="204825" y="250482"/>
                                </a:lnTo>
                                <a:lnTo>
                                  <a:pt x="204825" y="253022"/>
                                </a:lnTo>
                                <a:lnTo>
                                  <a:pt x="202704" y="255206"/>
                                </a:lnTo>
                                <a:lnTo>
                                  <a:pt x="202704" y="301282"/>
                                </a:lnTo>
                                <a:lnTo>
                                  <a:pt x="202704" y="302552"/>
                                </a:lnTo>
                                <a:lnTo>
                                  <a:pt x="202234" y="303504"/>
                                </a:lnTo>
                                <a:lnTo>
                                  <a:pt x="202133" y="304038"/>
                                </a:lnTo>
                                <a:lnTo>
                                  <a:pt x="202653" y="306158"/>
                                </a:lnTo>
                                <a:lnTo>
                                  <a:pt x="202704" y="306362"/>
                                </a:lnTo>
                                <a:lnTo>
                                  <a:pt x="201104" y="307289"/>
                                </a:lnTo>
                                <a:lnTo>
                                  <a:pt x="201104" y="359689"/>
                                </a:lnTo>
                                <a:lnTo>
                                  <a:pt x="198716" y="357162"/>
                                </a:lnTo>
                                <a:lnTo>
                                  <a:pt x="198259" y="355892"/>
                                </a:lnTo>
                                <a:lnTo>
                                  <a:pt x="197802" y="354622"/>
                                </a:lnTo>
                                <a:lnTo>
                                  <a:pt x="197370" y="350812"/>
                                </a:lnTo>
                                <a:lnTo>
                                  <a:pt x="197180" y="349542"/>
                                </a:lnTo>
                                <a:lnTo>
                                  <a:pt x="197091" y="348272"/>
                                </a:lnTo>
                                <a:lnTo>
                                  <a:pt x="197091" y="362242"/>
                                </a:lnTo>
                                <a:lnTo>
                                  <a:pt x="195808" y="364896"/>
                                </a:lnTo>
                                <a:lnTo>
                                  <a:pt x="195630" y="364896"/>
                                </a:lnTo>
                                <a:lnTo>
                                  <a:pt x="193382" y="366052"/>
                                </a:lnTo>
                                <a:lnTo>
                                  <a:pt x="193954" y="364896"/>
                                </a:lnTo>
                                <a:lnTo>
                                  <a:pt x="194678" y="363855"/>
                                </a:lnTo>
                                <a:lnTo>
                                  <a:pt x="195859" y="362242"/>
                                </a:lnTo>
                                <a:lnTo>
                                  <a:pt x="197091" y="362242"/>
                                </a:lnTo>
                                <a:lnTo>
                                  <a:pt x="197091" y="348272"/>
                                </a:lnTo>
                                <a:lnTo>
                                  <a:pt x="196799" y="345732"/>
                                </a:lnTo>
                                <a:lnTo>
                                  <a:pt x="197878" y="347002"/>
                                </a:lnTo>
                                <a:lnTo>
                                  <a:pt x="197789" y="348272"/>
                                </a:lnTo>
                                <a:lnTo>
                                  <a:pt x="197688" y="349542"/>
                                </a:lnTo>
                                <a:lnTo>
                                  <a:pt x="198120" y="350812"/>
                                </a:lnTo>
                                <a:lnTo>
                                  <a:pt x="198386" y="352082"/>
                                </a:lnTo>
                                <a:lnTo>
                                  <a:pt x="198983" y="353352"/>
                                </a:lnTo>
                                <a:lnTo>
                                  <a:pt x="200494" y="354622"/>
                                </a:lnTo>
                                <a:lnTo>
                                  <a:pt x="199275" y="355892"/>
                                </a:lnTo>
                                <a:lnTo>
                                  <a:pt x="200812" y="357162"/>
                                </a:lnTo>
                                <a:lnTo>
                                  <a:pt x="201104" y="359689"/>
                                </a:lnTo>
                                <a:lnTo>
                                  <a:pt x="201104" y="307289"/>
                                </a:lnTo>
                                <a:lnTo>
                                  <a:pt x="200812" y="307454"/>
                                </a:lnTo>
                                <a:lnTo>
                                  <a:pt x="200812" y="338112"/>
                                </a:lnTo>
                                <a:lnTo>
                                  <a:pt x="200812" y="340652"/>
                                </a:lnTo>
                                <a:lnTo>
                                  <a:pt x="199898" y="341922"/>
                                </a:lnTo>
                                <a:lnTo>
                                  <a:pt x="198043" y="341922"/>
                                </a:lnTo>
                                <a:lnTo>
                                  <a:pt x="197421" y="340652"/>
                                </a:lnTo>
                                <a:lnTo>
                                  <a:pt x="197091" y="339382"/>
                                </a:lnTo>
                                <a:lnTo>
                                  <a:pt x="198958" y="338112"/>
                                </a:lnTo>
                                <a:lnTo>
                                  <a:pt x="200812" y="338112"/>
                                </a:lnTo>
                                <a:lnTo>
                                  <a:pt x="200812" y="307454"/>
                                </a:lnTo>
                                <a:lnTo>
                                  <a:pt x="200494" y="307632"/>
                                </a:lnTo>
                                <a:lnTo>
                                  <a:pt x="200215" y="307047"/>
                                </a:lnTo>
                                <a:lnTo>
                                  <a:pt x="200215" y="325412"/>
                                </a:lnTo>
                                <a:lnTo>
                                  <a:pt x="198335" y="327952"/>
                                </a:lnTo>
                                <a:lnTo>
                                  <a:pt x="197091" y="326682"/>
                                </a:lnTo>
                                <a:lnTo>
                                  <a:pt x="196367" y="326682"/>
                                </a:lnTo>
                                <a:lnTo>
                                  <a:pt x="196367" y="354622"/>
                                </a:lnTo>
                                <a:lnTo>
                                  <a:pt x="193675" y="355892"/>
                                </a:lnTo>
                                <a:lnTo>
                                  <a:pt x="193065" y="352082"/>
                                </a:lnTo>
                                <a:lnTo>
                                  <a:pt x="191744" y="350812"/>
                                </a:lnTo>
                                <a:lnTo>
                                  <a:pt x="190233" y="349542"/>
                                </a:lnTo>
                                <a:lnTo>
                                  <a:pt x="190017" y="348272"/>
                                </a:lnTo>
                                <a:lnTo>
                                  <a:pt x="189992" y="347002"/>
                                </a:lnTo>
                                <a:lnTo>
                                  <a:pt x="191223" y="345732"/>
                                </a:lnTo>
                                <a:lnTo>
                                  <a:pt x="192138" y="348272"/>
                                </a:lnTo>
                                <a:lnTo>
                                  <a:pt x="194005" y="348272"/>
                                </a:lnTo>
                                <a:lnTo>
                                  <a:pt x="194754" y="349300"/>
                                </a:lnTo>
                                <a:lnTo>
                                  <a:pt x="194779" y="352082"/>
                                </a:lnTo>
                                <a:lnTo>
                                  <a:pt x="196367" y="354622"/>
                                </a:lnTo>
                                <a:lnTo>
                                  <a:pt x="196367" y="326682"/>
                                </a:lnTo>
                                <a:lnTo>
                                  <a:pt x="196151" y="326682"/>
                                </a:lnTo>
                                <a:lnTo>
                                  <a:pt x="196151" y="343192"/>
                                </a:lnTo>
                                <a:lnTo>
                                  <a:pt x="195859" y="344462"/>
                                </a:lnTo>
                                <a:lnTo>
                                  <a:pt x="195567" y="344462"/>
                                </a:lnTo>
                                <a:lnTo>
                                  <a:pt x="195262" y="343192"/>
                                </a:lnTo>
                                <a:lnTo>
                                  <a:pt x="196151" y="343192"/>
                                </a:lnTo>
                                <a:lnTo>
                                  <a:pt x="196151" y="326682"/>
                                </a:lnTo>
                                <a:lnTo>
                                  <a:pt x="195859" y="326682"/>
                                </a:lnTo>
                                <a:lnTo>
                                  <a:pt x="195567" y="325412"/>
                                </a:lnTo>
                                <a:lnTo>
                                  <a:pt x="195567" y="322872"/>
                                </a:lnTo>
                                <a:lnTo>
                                  <a:pt x="194322" y="319062"/>
                                </a:lnTo>
                                <a:lnTo>
                                  <a:pt x="195859" y="316522"/>
                                </a:lnTo>
                                <a:lnTo>
                                  <a:pt x="196799" y="316522"/>
                                </a:lnTo>
                                <a:lnTo>
                                  <a:pt x="197421" y="315252"/>
                                </a:lnTo>
                                <a:lnTo>
                                  <a:pt x="198666" y="315252"/>
                                </a:lnTo>
                                <a:lnTo>
                                  <a:pt x="198666" y="320332"/>
                                </a:lnTo>
                                <a:lnTo>
                                  <a:pt x="199275" y="321602"/>
                                </a:lnTo>
                                <a:lnTo>
                                  <a:pt x="200215" y="325412"/>
                                </a:lnTo>
                                <a:lnTo>
                                  <a:pt x="200215" y="307047"/>
                                </a:lnTo>
                                <a:lnTo>
                                  <a:pt x="199898" y="306362"/>
                                </a:lnTo>
                                <a:lnTo>
                                  <a:pt x="200494" y="305092"/>
                                </a:lnTo>
                                <a:lnTo>
                                  <a:pt x="199275" y="305092"/>
                                </a:lnTo>
                                <a:lnTo>
                                  <a:pt x="198335" y="306362"/>
                                </a:lnTo>
                                <a:lnTo>
                                  <a:pt x="196799" y="307632"/>
                                </a:lnTo>
                                <a:lnTo>
                                  <a:pt x="195567" y="307632"/>
                                </a:lnTo>
                                <a:lnTo>
                                  <a:pt x="194652" y="306362"/>
                                </a:lnTo>
                                <a:lnTo>
                                  <a:pt x="194068" y="304038"/>
                                </a:lnTo>
                                <a:lnTo>
                                  <a:pt x="194005" y="303822"/>
                                </a:lnTo>
                                <a:lnTo>
                                  <a:pt x="194005" y="325412"/>
                                </a:lnTo>
                                <a:lnTo>
                                  <a:pt x="193675" y="327952"/>
                                </a:lnTo>
                                <a:lnTo>
                                  <a:pt x="193090" y="330492"/>
                                </a:lnTo>
                                <a:lnTo>
                                  <a:pt x="190906" y="329222"/>
                                </a:lnTo>
                                <a:lnTo>
                                  <a:pt x="192798" y="325412"/>
                                </a:lnTo>
                                <a:lnTo>
                                  <a:pt x="192506" y="324256"/>
                                </a:lnTo>
                                <a:lnTo>
                                  <a:pt x="192138" y="322872"/>
                                </a:lnTo>
                                <a:lnTo>
                                  <a:pt x="193090" y="322872"/>
                                </a:lnTo>
                                <a:lnTo>
                                  <a:pt x="194005" y="325412"/>
                                </a:lnTo>
                                <a:lnTo>
                                  <a:pt x="194005" y="303822"/>
                                </a:lnTo>
                                <a:lnTo>
                                  <a:pt x="193065" y="303822"/>
                                </a:lnTo>
                                <a:lnTo>
                                  <a:pt x="192760" y="302552"/>
                                </a:lnTo>
                                <a:lnTo>
                                  <a:pt x="193065" y="302552"/>
                                </a:lnTo>
                                <a:lnTo>
                                  <a:pt x="193382" y="301282"/>
                                </a:lnTo>
                                <a:lnTo>
                                  <a:pt x="193675" y="302552"/>
                                </a:lnTo>
                                <a:lnTo>
                                  <a:pt x="194005" y="302552"/>
                                </a:lnTo>
                                <a:lnTo>
                                  <a:pt x="194005" y="303822"/>
                                </a:lnTo>
                                <a:lnTo>
                                  <a:pt x="195567" y="301282"/>
                                </a:lnTo>
                                <a:lnTo>
                                  <a:pt x="197091" y="301282"/>
                                </a:lnTo>
                                <a:lnTo>
                                  <a:pt x="199898" y="303822"/>
                                </a:lnTo>
                                <a:lnTo>
                                  <a:pt x="201460" y="301282"/>
                                </a:lnTo>
                                <a:lnTo>
                                  <a:pt x="202704" y="301282"/>
                                </a:lnTo>
                                <a:lnTo>
                                  <a:pt x="202704" y="255206"/>
                                </a:lnTo>
                                <a:lnTo>
                                  <a:pt x="202349" y="255562"/>
                                </a:lnTo>
                                <a:lnTo>
                                  <a:pt x="202082" y="256108"/>
                                </a:lnTo>
                                <a:lnTo>
                                  <a:pt x="202082" y="280962"/>
                                </a:lnTo>
                                <a:lnTo>
                                  <a:pt x="201460" y="283502"/>
                                </a:lnTo>
                                <a:lnTo>
                                  <a:pt x="202082" y="286042"/>
                                </a:lnTo>
                                <a:lnTo>
                                  <a:pt x="200494" y="288582"/>
                                </a:lnTo>
                                <a:lnTo>
                                  <a:pt x="199275" y="287312"/>
                                </a:lnTo>
                                <a:lnTo>
                                  <a:pt x="199275" y="292392"/>
                                </a:lnTo>
                                <a:lnTo>
                                  <a:pt x="198666" y="294932"/>
                                </a:lnTo>
                                <a:lnTo>
                                  <a:pt x="197713" y="294932"/>
                                </a:lnTo>
                                <a:lnTo>
                                  <a:pt x="196151" y="293852"/>
                                </a:lnTo>
                                <a:lnTo>
                                  <a:pt x="195834" y="293852"/>
                                </a:lnTo>
                                <a:lnTo>
                                  <a:pt x="196011" y="292392"/>
                                </a:lnTo>
                                <a:lnTo>
                                  <a:pt x="196113" y="291528"/>
                                </a:lnTo>
                                <a:lnTo>
                                  <a:pt x="196227" y="290842"/>
                                </a:lnTo>
                                <a:lnTo>
                                  <a:pt x="196507" y="289852"/>
                                </a:lnTo>
                                <a:lnTo>
                                  <a:pt x="196799" y="288582"/>
                                </a:lnTo>
                                <a:lnTo>
                                  <a:pt x="197713" y="288582"/>
                                </a:lnTo>
                                <a:lnTo>
                                  <a:pt x="198564" y="290842"/>
                                </a:lnTo>
                                <a:lnTo>
                                  <a:pt x="198666" y="291122"/>
                                </a:lnTo>
                                <a:lnTo>
                                  <a:pt x="199275" y="292392"/>
                                </a:lnTo>
                                <a:lnTo>
                                  <a:pt x="199275" y="287312"/>
                                </a:lnTo>
                                <a:lnTo>
                                  <a:pt x="198666" y="284772"/>
                                </a:lnTo>
                                <a:lnTo>
                                  <a:pt x="198043" y="283502"/>
                                </a:lnTo>
                                <a:lnTo>
                                  <a:pt x="198043" y="282232"/>
                                </a:lnTo>
                                <a:lnTo>
                                  <a:pt x="198958" y="280962"/>
                                </a:lnTo>
                                <a:lnTo>
                                  <a:pt x="199898" y="278422"/>
                                </a:lnTo>
                                <a:lnTo>
                                  <a:pt x="200812" y="278422"/>
                                </a:lnTo>
                                <a:lnTo>
                                  <a:pt x="201752" y="279692"/>
                                </a:lnTo>
                                <a:lnTo>
                                  <a:pt x="202082" y="280962"/>
                                </a:lnTo>
                                <a:lnTo>
                                  <a:pt x="202082" y="256108"/>
                                </a:lnTo>
                                <a:lnTo>
                                  <a:pt x="201104" y="258102"/>
                                </a:lnTo>
                                <a:lnTo>
                                  <a:pt x="199618" y="256882"/>
                                </a:lnTo>
                                <a:lnTo>
                                  <a:pt x="199669" y="255562"/>
                                </a:lnTo>
                                <a:lnTo>
                                  <a:pt x="199771" y="254292"/>
                                </a:lnTo>
                                <a:lnTo>
                                  <a:pt x="199872" y="253022"/>
                                </a:lnTo>
                                <a:lnTo>
                                  <a:pt x="197396" y="254292"/>
                                </a:lnTo>
                                <a:lnTo>
                                  <a:pt x="196481" y="255562"/>
                                </a:lnTo>
                                <a:lnTo>
                                  <a:pt x="195618" y="256882"/>
                                </a:lnTo>
                                <a:lnTo>
                                  <a:pt x="199580" y="261912"/>
                                </a:lnTo>
                                <a:lnTo>
                                  <a:pt x="197713" y="261912"/>
                                </a:lnTo>
                                <a:lnTo>
                                  <a:pt x="197713" y="277152"/>
                                </a:lnTo>
                                <a:lnTo>
                                  <a:pt x="197688" y="278422"/>
                                </a:lnTo>
                                <a:lnTo>
                                  <a:pt x="197472" y="279692"/>
                                </a:lnTo>
                                <a:lnTo>
                                  <a:pt x="196672" y="279692"/>
                                </a:lnTo>
                                <a:lnTo>
                                  <a:pt x="196481" y="280962"/>
                                </a:lnTo>
                                <a:lnTo>
                                  <a:pt x="195859" y="280098"/>
                                </a:lnTo>
                                <a:lnTo>
                                  <a:pt x="195859" y="292392"/>
                                </a:lnTo>
                                <a:lnTo>
                                  <a:pt x="193065" y="296202"/>
                                </a:lnTo>
                                <a:lnTo>
                                  <a:pt x="192519" y="293852"/>
                                </a:lnTo>
                                <a:lnTo>
                                  <a:pt x="192303" y="292392"/>
                                </a:lnTo>
                                <a:lnTo>
                                  <a:pt x="192189" y="291528"/>
                                </a:lnTo>
                                <a:lnTo>
                                  <a:pt x="192138" y="291122"/>
                                </a:lnTo>
                                <a:lnTo>
                                  <a:pt x="191528" y="289852"/>
                                </a:lnTo>
                                <a:lnTo>
                                  <a:pt x="191223" y="289242"/>
                                </a:lnTo>
                                <a:lnTo>
                                  <a:pt x="191223" y="305092"/>
                                </a:lnTo>
                                <a:lnTo>
                                  <a:pt x="190906" y="305257"/>
                                </a:lnTo>
                                <a:lnTo>
                                  <a:pt x="190906" y="319062"/>
                                </a:lnTo>
                                <a:lnTo>
                                  <a:pt x="190284" y="321602"/>
                                </a:lnTo>
                                <a:lnTo>
                                  <a:pt x="189966" y="321602"/>
                                </a:lnTo>
                                <a:lnTo>
                                  <a:pt x="189344" y="322872"/>
                                </a:lnTo>
                                <a:lnTo>
                                  <a:pt x="189052" y="321602"/>
                                </a:lnTo>
                                <a:lnTo>
                                  <a:pt x="188455" y="321602"/>
                                </a:lnTo>
                                <a:lnTo>
                                  <a:pt x="188239" y="320332"/>
                                </a:lnTo>
                                <a:lnTo>
                                  <a:pt x="188328" y="319062"/>
                                </a:lnTo>
                                <a:lnTo>
                                  <a:pt x="188379" y="317792"/>
                                </a:lnTo>
                                <a:lnTo>
                                  <a:pt x="188506" y="317792"/>
                                </a:lnTo>
                                <a:lnTo>
                                  <a:pt x="188760" y="316522"/>
                                </a:lnTo>
                                <a:lnTo>
                                  <a:pt x="189369" y="316522"/>
                                </a:lnTo>
                                <a:lnTo>
                                  <a:pt x="190614" y="317792"/>
                                </a:lnTo>
                                <a:lnTo>
                                  <a:pt x="190906" y="319062"/>
                                </a:lnTo>
                                <a:lnTo>
                                  <a:pt x="190906" y="305257"/>
                                </a:lnTo>
                                <a:lnTo>
                                  <a:pt x="189052" y="306222"/>
                                </a:lnTo>
                                <a:lnTo>
                                  <a:pt x="189052" y="310172"/>
                                </a:lnTo>
                                <a:lnTo>
                                  <a:pt x="188760" y="311442"/>
                                </a:lnTo>
                                <a:lnTo>
                                  <a:pt x="189052" y="311442"/>
                                </a:lnTo>
                                <a:lnTo>
                                  <a:pt x="188429" y="312712"/>
                                </a:lnTo>
                                <a:lnTo>
                                  <a:pt x="188112" y="311442"/>
                                </a:lnTo>
                                <a:lnTo>
                                  <a:pt x="187833" y="310172"/>
                                </a:lnTo>
                                <a:lnTo>
                                  <a:pt x="189052" y="310172"/>
                                </a:lnTo>
                                <a:lnTo>
                                  <a:pt x="189052" y="306222"/>
                                </a:lnTo>
                                <a:lnTo>
                                  <a:pt x="188760" y="306362"/>
                                </a:lnTo>
                                <a:lnTo>
                                  <a:pt x="188175" y="304038"/>
                                </a:lnTo>
                                <a:lnTo>
                                  <a:pt x="188087" y="303504"/>
                                </a:lnTo>
                                <a:lnTo>
                                  <a:pt x="187833" y="301282"/>
                                </a:lnTo>
                                <a:lnTo>
                                  <a:pt x="187515" y="298742"/>
                                </a:lnTo>
                                <a:lnTo>
                                  <a:pt x="188112" y="296202"/>
                                </a:lnTo>
                                <a:lnTo>
                                  <a:pt x="189992" y="298742"/>
                                </a:lnTo>
                                <a:lnTo>
                                  <a:pt x="189839" y="300012"/>
                                </a:lnTo>
                                <a:lnTo>
                                  <a:pt x="189763" y="300558"/>
                                </a:lnTo>
                                <a:lnTo>
                                  <a:pt x="189674" y="301282"/>
                                </a:lnTo>
                                <a:lnTo>
                                  <a:pt x="191223" y="305092"/>
                                </a:lnTo>
                                <a:lnTo>
                                  <a:pt x="191223" y="289242"/>
                                </a:lnTo>
                                <a:lnTo>
                                  <a:pt x="190906" y="288582"/>
                                </a:lnTo>
                                <a:lnTo>
                                  <a:pt x="190284" y="289852"/>
                                </a:lnTo>
                                <a:lnTo>
                                  <a:pt x="188722" y="288582"/>
                                </a:lnTo>
                                <a:lnTo>
                                  <a:pt x="189674" y="284772"/>
                                </a:lnTo>
                                <a:lnTo>
                                  <a:pt x="191846" y="284772"/>
                                </a:lnTo>
                                <a:lnTo>
                                  <a:pt x="192468" y="288582"/>
                                </a:lnTo>
                                <a:lnTo>
                                  <a:pt x="195859" y="292392"/>
                                </a:lnTo>
                                <a:lnTo>
                                  <a:pt x="195859" y="280098"/>
                                </a:lnTo>
                                <a:lnTo>
                                  <a:pt x="195567" y="279692"/>
                                </a:lnTo>
                                <a:lnTo>
                                  <a:pt x="195668" y="278422"/>
                                </a:lnTo>
                                <a:lnTo>
                                  <a:pt x="195770" y="277152"/>
                                </a:lnTo>
                                <a:lnTo>
                                  <a:pt x="195859" y="275882"/>
                                </a:lnTo>
                                <a:lnTo>
                                  <a:pt x="197713" y="277152"/>
                                </a:lnTo>
                                <a:lnTo>
                                  <a:pt x="197713" y="261912"/>
                                </a:lnTo>
                                <a:lnTo>
                                  <a:pt x="197091" y="261912"/>
                                </a:lnTo>
                                <a:lnTo>
                                  <a:pt x="197091" y="268262"/>
                                </a:lnTo>
                                <a:lnTo>
                                  <a:pt x="197091" y="272072"/>
                                </a:lnTo>
                                <a:lnTo>
                                  <a:pt x="196481" y="273342"/>
                                </a:lnTo>
                                <a:lnTo>
                                  <a:pt x="195262" y="273342"/>
                                </a:lnTo>
                                <a:lnTo>
                                  <a:pt x="195262" y="270802"/>
                                </a:lnTo>
                                <a:lnTo>
                                  <a:pt x="195262" y="269532"/>
                                </a:lnTo>
                                <a:lnTo>
                                  <a:pt x="195859" y="268262"/>
                                </a:lnTo>
                                <a:lnTo>
                                  <a:pt x="197091" y="268262"/>
                                </a:lnTo>
                                <a:lnTo>
                                  <a:pt x="197091" y="261912"/>
                                </a:lnTo>
                                <a:lnTo>
                                  <a:pt x="194919" y="261912"/>
                                </a:lnTo>
                                <a:lnTo>
                                  <a:pt x="194005" y="259372"/>
                                </a:lnTo>
                                <a:lnTo>
                                  <a:pt x="194919" y="255562"/>
                                </a:lnTo>
                                <a:lnTo>
                                  <a:pt x="193382" y="254292"/>
                                </a:lnTo>
                                <a:lnTo>
                                  <a:pt x="193382" y="259372"/>
                                </a:lnTo>
                                <a:lnTo>
                                  <a:pt x="192468" y="261645"/>
                                </a:lnTo>
                                <a:lnTo>
                                  <a:pt x="192468" y="275882"/>
                                </a:lnTo>
                                <a:lnTo>
                                  <a:pt x="191223" y="275882"/>
                                </a:lnTo>
                                <a:lnTo>
                                  <a:pt x="190906" y="274612"/>
                                </a:lnTo>
                                <a:lnTo>
                                  <a:pt x="189979" y="273342"/>
                                </a:lnTo>
                                <a:lnTo>
                                  <a:pt x="189674" y="272935"/>
                                </a:lnTo>
                                <a:lnTo>
                                  <a:pt x="189674" y="282232"/>
                                </a:lnTo>
                                <a:lnTo>
                                  <a:pt x="189674" y="283502"/>
                                </a:lnTo>
                                <a:lnTo>
                                  <a:pt x="188429" y="283502"/>
                                </a:lnTo>
                                <a:lnTo>
                                  <a:pt x="188760" y="282232"/>
                                </a:lnTo>
                                <a:lnTo>
                                  <a:pt x="189674" y="282232"/>
                                </a:lnTo>
                                <a:lnTo>
                                  <a:pt x="189674" y="272935"/>
                                </a:lnTo>
                                <a:lnTo>
                                  <a:pt x="189052" y="272072"/>
                                </a:lnTo>
                                <a:lnTo>
                                  <a:pt x="190906" y="270802"/>
                                </a:lnTo>
                                <a:lnTo>
                                  <a:pt x="191846" y="273342"/>
                                </a:lnTo>
                                <a:lnTo>
                                  <a:pt x="191566" y="274447"/>
                                </a:lnTo>
                                <a:lnTo>
                                  <a:pt x="191528" y="274612"/>
                                </a:lnTo>
                                <a:lnTo>
                                  <a:pt x="192468" y="275882"/>
                                </a:lnTo>
                                <a:lnTo>
                                  <a:pt x="192468" y="261645"/>
                                </a:lnTo>
                                <a:lnTo>
                                  <a:pt x="191846" y="263182"/>
                                </a:lnTo>
                                <a:lnTo>
                                  <a:pt x="191223" y="264452"/>
                                </a:lnTo>
                                <a:lnTo>
                                  <a:pt x="189344" y="264452"/>
                                </a:lnTo>
                                <a:lnTo>
                                  <a:pt x="188429" y="260642"/>
                                </a:lnTo>
                                <a:lnTo>
                                  <a:pt x="188429" y="274612"/>
                                </a:lnTo>
                                <a:lnTo>
                                  <a:pt x="187833" y="275882"/>
                                </a:lnTo>
                                <a:lnTo>
                                  <a:pt x="187185" y="277152"/>
                                </a:lnTo>
                                <a:lnTo>
                                  <a:pt x="187185" y="330492"/>
                                </a:lnTo>
                                <a:lnTo>
                                  <a:pt x="187185" y="331762"/>
                                </a:lnTo>
                                <a:lnTo>
                                  <a:pt x="187185" y="349542"/>
                                </a:lnTo>
                                <a:lnTo>
                                  <a:pt x="184416" y="352082"/>
                                </a:lnTo>
                                <a:lnTo>
                                  <a:pt x="185039" y="354622"/>
                                </a:lnTo>
                                <a:lnTo>
                                  <a:pt x="184099" y="354622"/>
                                </a:lnTo>
                                <a:lnTo>
                                  <a:pt x="184099" y="352082"/>
                                </a:lnTo>
                                <a:lnTo>
                                  <a:pt x="183794" y="350812"/>
                                </a:lnTo>
                                <a:lnTo>
                                  <a:pt x="184099" y="350812"/>
                                </a:lnTo>
                                <a:lnTo>
                                  <a:pt x="184721" y="349542"/>
                                </a:lnTo>
                                <a:lnTo>
                                  <a:pt x="185661" y="348272"/>
                                </a:lnTo>
                                <a:lnTo>
                                  <a:pt x="187185" y="349542"/>
                                </a:lnTo>
                                <a:lnTo>
                                  <a:pt x="187185" y="331762"/>
                                </a:lnTo>
                                <a:lnTo>
                                  <a:pt x="186601" y="331762"/>
                                </a:lnTo>
                                <a:lnTo>
                                  <a:pt x="186601" y="330492"/>
                                </a:lnTo>
                                <a:lnTo>
                                  <a:pt x="187185" y="330492"/>
                                </a:lnTo>
                                <a:lnTo>
                                  <a:pt x="187185" y="277152"/>
                                </a:lnTo>
                                <a:lnTo>
                                  <a:pt x="186893" y="278422"/>
                                </a:lnTo>
                                <a:lnTo>
                                  <a:pt x="186601" y="278422"/>
                                </a:lnTo>
                                <a:lnTo>
                                  <a:pt x="186677" y="274447"/>
                                </a:lnTo>
                                <a:lnTo>
                                  <a:pt x="187185" y="273342"/>
                                </a:lnTo>
                                <a:lnTo>
                                  <a:pt x="188429" y="274612"/>
                                </a:lnTo>
                                <a:lnTo>
                                  <a:pt x="188429" y="260642"/>
                                </a:lnTo>
                                <a:lnTo>
                                  <a:pt x="190563" y="256882"/>
                                </a:lnTo>
                                <a:lnTo>
                                  <a:pt x="193382" y="259372"/>
                                </a:lnTo>
                                <a:lnTo>
                                  <a:pt x="193382" y="254292"/>
                                </a:lnTo>
                                <a:lnTo>
                                  <a:pt x="189280" y="255498"/>
                                </a:lnTo>
                                <a:lnTo>
                                  <a:pt x="188112" y="254292"/>
                                </a:lnTo>
                                <a:lnTo>
                                  <a:pt x="186867" y="254292"/>
                                </a:lnTo>
                                <a:lnTo>
                                  <a:pt x="186283" y="254000"/>
                                </a:lnTo>
                                <a:lnTo>
                                  <a:pt x="186283" y="324256"/>
                                </a:lnTo>
                                <a:lnTo>
                                  <a:pt x="186283" y="325412"/>
                                </a:lnTo>
                                <a:lnTo>
                                  <a:pt x="184721" y="325412"/>
                                </a:lnTo>
                                <a:lnTo>
                                  <a:pt x="184721" y="324256"/>
                                </a:lnTo>
                                <a:lnTo>
                                  <a:pt x="186283" y="324256"/>
                                </a:lnTo>
                                <a:lnTo>
                                  <a:pt x="186283" y="254000"/>
                                </a:lnTo>
                                <a:lnTo>
                                  <a:pt x="185039" y="253365"/>
                                </a:lnTo>
                                <a:lnTo>
                                  <a:pt x="185039" y="316522"/>
                                </a:lnTo>
                                <a:lnTo>
                                  <a:pt x="184099" y="319062"/>
                                </a:lnTo>
                                <a:lnTo>
                                  <a:pt x="183794" y="319062"/>
                                </a:lnTo>
                                <a:lnTo>
                                  <a:pt x="183794" y="315252"/>
                                </a:lnTo>
                                <a:lnTo>
                                  <a:pt x="183159" y="311442"/>
                                </a:lnTo>
                                <a:lnTo>
                                  <a:pt x="183159" y="334302"/>
                                </a:lnTo>
                                <a:lnTo>
                                  <a:pt x="182270" y="335572"/>
                                </a:lnTo>
                                <a:lnTo>
                                  <a:pt x="182270" y="336842"/>
                                </a:lnTo>
                                <a:lnTo>
                                  <a:pt x="181940" y="336842"/>
                                </a:lnTo>
                                <a:lnTo>
                                  <a:pt x="181940" y="334302"/>
                                </a:lnTo>
                                <a:lnTo>
                                  <a:pt x="183159" y="334302"/>
                                </a:lnTo>
                                <a:lnTo>
                                  <a:pt x="183159" y="311442"/>
                                </a:lnTo>
                                <a:lnTo>
                                  <a:pt x="184289" y="309143"/>
                                </a:lnTo>
                                <a:lnTo>
                                  <a:pt x="184416" y="308902"/>
                                </a:lnTo>
                                <a:lnTo>
                                  <a:pt x="184721" y="308902"/>
                                </a:lnTo>
                                <a:lnTo>
                                  <a:pt x="184835" y="310172"/>
                                </a:lnTo>
                                <a:lnTo>
                                  <a:pt x="184937" y="311442"/>
                                </a:lnTo>
                                <a:lnTo>
                                  <a:pt x="185039" y="316522"/>
                                </a:lnTo>
                                <a:lnTo>
                                  <a:pt x="185039" y="253365"/>
                                </a:lnTo>
                                <a:lnTo>
                                  <a:pt x="184391" y="253022"/>
                                </a:lnTo>
                                <a:lnTo>
                                  <a:pt x="184543" y="251752"/>
                                </a:lnTo>
                                <a:lnTo>
                                  <a:pt x="184645" y="250837"/>
                                </a:lnTo>
                                <a:lnTo>
                                  <a:pt x="184683" y="250482"/>
                                </a:lnTo>
                                <a:lnTo>
                                  <a:pt x="184391" y="247942"/>
                                </a:lnTo>
                                <a:lnTo>
                                  <a:pt x="183451" y="246672"/>
                                </a:lnTo>
                                <a:lnTo>
                                  <a:pt x="183515" y="217462"/>
                                </a:lnTo>
                                <a:lnTo>
                                  <a:pt x="183273" y="216192"/>
                                </a:lnTo>
                                <a:lnTo>
                                  <a:pt x="183159" y="215620"/>
                                </a:lnTo>
                                <a:lnTo>
                                  <a:pt x="183159" y="263182"/>
                                </a:lnTo>
                                <a:lnTo>
                                  <a:pt x="182270" y="269532"/>
                                </a:lnTo>
                                <a:lnTo>
                                  <a:pt x="180378" y="275882"/>
                                </a:lnTo>
                                <a:lnTo>
                                  <a:pt x="178231" y="282232"/>
                                </a:lnTo>
                                <a:lnTo>
                                  <a:pt x="177660" y="284772"/>
                                </a:lnTo>
                                <a:lnTo>
                                  <a:pt x="180301" y="287312"/>
                                </a:lnTo>
                                <a:lnTo>
                                  <a:pt x="180098" y="288582"/>
                                </a:lnTo>
                                <a:lnTo>
                                  <a:pt x="179997" y="289204"/>
                                </a:lnTo>
                                <a:lnTo>
                                  <a:pt x="179895" y="289852"/>
                                </a:lnTo>
                                <a:lnTo>
                                  <a:pt x="179832" y="291528"/>
                                </a:lnTo>
                                <a:lnTo>
                                  <a:pt x="181076" y="298742"/>
                                </a:lnTo>
                                <a:lnTo>
                                  <a:pt x="180670" y="302552"/>
                                </a:lnTo>
                                <a:lnTo>
                                  <a:pt x="180568" y="303504"/>
                                </a:lnTo>
                                <a:lnTo>
                                  <a:pt x="180517" y="304038"/>
                                </a:lnTo>
                                <a:lnTo>
                                  <a:pt x="180403" y="305092"/>
                                </a:lnTo>
                                <a:lnTo>
                                  <a:pt x="180289" y="306158"/>
                                </a:lnTo>
                                <a:lnTo>
                                  <a:pt x="180213" y="306641"/>
                                </a:lnTo>
                                <a:lnTo>
                                  <a:pt x="178600" y="313982"/>
                                </a:lnTo>
                                <a:lnTo>
                                  <a:pt x="177292" y="321602"/>
                                </a:lnTo>
                                <a:lnTo>
                                  <a:pt x="179438" y="325412"/>
                                </a:lnTo>
                                <a:lnTo>
                                  <a:pt x="176669" y="329222"/>
                                </a:lnTo>
                                <a:lnTo>
                                  <a:pt x="175729" y="331762"/>
                                </a:lnTo>
                                <a:lnTo>
                                  <a:pt x="174510" y="337654"/>
                                </a:lnTo>
                                <a:lnTo>
                                  <a:pt x="174510" y="344462"/>
                                </a:lnTo>
                                <a:lnTo>
                                  <a:pt x="174510" y="345732"/>
                                </a:lnTo>
                                <a:lnTo>
                                  <a:pt x="174142" y="345732"/>
                                </a:lnTo>
                                <a:lnTo>
                                  <a:pt x="174142" y="355892"/>
                                </a:lnTo>
                                <a:lnTo>
                                  <a:pt x="173888" y="357162"/>
                                </a:lnTo>
                                <a:lnTo>
                                  <a:pt x="164896" y="357162"/>
                                </a:lnTo>
                                <a:lnTo>
                                  <a:pt x="163626" y="355892"/>
                                </a:lnTo>
                                <a:lnTo>
                                  <a:pt x="162344" y="354622"/>
                                </a:lnTo>
                                <a:lnTo>
                                  <a:pt x="162394" y="352082"/>
                                </a:lnTo>
                                <a:lnTo>
                                  <a:pt x="160896" y="349542"/>
                                </a:lnTo>
                                <a:lnTo>
                                  <a:pt x="161505" y="347002"/>
                                </a:lnTo>
                                <a:lnTo>
                                  <a:pt x="164287" y="347002"/>
                                </a:lnTo>
                                <a:lnTo>
                                  <a:pt x="163728" y="349300"/>
                                </a:lnTo>
                                <a:lnTo>
                                  <a:pt x="163664" y="349542"/>
                                </a:lnTo>
                                <a:lnTo>
                                  <a:pt x="164896" y="350812"/>
                                </a:lnTo>
                                <a:lnTo>
                                  <a:pt x="166763" y="349542"/>
                                </a:lnTo>
                                <a:lnTo>
                                  <a:pt x="168325" y="349542"/>
                                </a:lnTo>
                                <a:lnTo>
                                  <a:pt x="170497" y="350812"/>
                                </a:lnTo>
                                <a:lnTo>
                                  <a:pt x="172974" y="352082"/>
                                </a:lnTo>
                                <a:lnTo>
                                  <a:pt x="173570" y="354622"/>
                                </a:lnTo>
                                <a:lnTo>
                                  <a:pt x="173863" y="354622"/>
                                </a:lnTo>
                                <a:lnTo>
                                  <a:pt x="174142" y="355892"/>
                                </a:lnTo>
                                <a:lnTo>
                                  <a:pt x="174142" y="345732"/>
                                </a:lnTo>
                                <a:lnTo>
                                  <a:pt x="172339" y="345732"/>
                                </a:lnTo>
                                <a:lnTo>
                                  <a:pt x="170776" y="343192"/>
                                </a:lnTo>
                                <a:lnTo>
                                  <a:pt x="169240" y="343192"/>
                                </a:lnTo>
                                <a:lnTo>
                                  <a:pt x="169240" y="344462"/>
                                </a:lnTo>
                                <a:lnTo>
                                  <a:pt x="169240" y="347002"/>
                                </a:lnTo>
                                <a:lnTo>
                                  <a:pt x="164312" y="347002"/>
                                </a:lnTo>
                                <a:lnTo>
                                  <a:pt x="164312" y="345732"/>
                                </a:lnTo>
                                <a:lnTo>
                                  <a:pt x="165519" y="345732"/>
                                </a:lnTo>
                                <a:lnTo>
                                  <a:pt x="169240" y="344462"/>
                                </a:lnTo>
                                <a:lnTo>
                                  <a:pt x="169240" y="343192"/>
                                </a:lnTo>
                                <a:lnTo>
                                  <a:pt x="168617" y="343192"/>
                                </a:lnTo>
                                <a:lnTo>
                                  <a:pt x="167373" y="341922"/>
                                </a:lnTo>
                                <a:lnTo>
                                  <a:pt x="163664" y="344462"/>
                                </a:lnTo>
                                <a:lnTo>
                                  <a:pt x="164287" y="341922"/>
                                </a:lnTo>
                                <a:lnTo>
                                  <a:pt x="168325" y="340652"/>
                                </a:lnTo>
                                <a:lnTo>
                                  <a:pt x="171386" y="343192"/>
                                </a:lnTo>
                                <a:lnTo>
                                  <a:pt x="174510" y="344462"/>
                                </a:lnTo>
                                <a:lnTo>
                                  <a:pt x="174510" y="337654"/>
                                </a:lnTo>
                                <a:lnTo>
                                  <a:pt x="173888" y="340652"/>
                                </a:lnTo>
                                <a:lnTo>
                                  <a:pt x="170776" y="340652"/>
                                </a:lnTo>
                                <a:lnTo>
                                  <a:pt x="169849" y="335572"/>
                                </a:lnTo>
                                <a:lnTo>
                                  <a:pt x="166141" y="336842"/>
                                </a:lnTo>
                                <a:lnTo>
                                  <a:pt x="164287" y="336842"/>
                                </a:lnTo>
                                <a:lnTo>
                                  <a:pt x="162420" y="341922"/>
                                </a:lnTo>
                                <a:lnTo>
                                  <a:pt x="160896" y="339382"/>
                                </a:lnTo>
                                <a:lnTo>
                                  <a:pt x="163664" y="334302"/>
                                </a:lnTo>
                                <a:lnTo>
                                  <a:pt x="160896" y="329222"/>
                                </a:lnTo>
                                <a:lnTo>
                                  <a:pt x="162102" y="322872"/>
                                </a:lnTo>
                                <a:lnTo>
                                  <a:pt x="161988" y="320332"/>
                                </a:lnTo>
                                <a:lnTo>
                                  <a:pt x="161874" y="317792"/>
                                </a:lnTo>
                                <a:lnTo>
                                  <a:pt x="161810" y="316522"/>
                                </a:lnTo>
                                <a:lnTo>
                                  <a:pt x="160324" y="309143"/>
                                </a:lnTo>
                                <a:lnTo>
                                  <a:pt x="160223" y="308241"/>
                                </a:lnTo>
                                <a:lnTo>
                                  <a:pt x="160172" y="307632"/>
                                </a:lnTo>
                                <a:lnTo>
                                  <a:pt x="160045" y="306158"/>
                                </a:lnTo>
                                <a:lnTo>
                                  <a:pt x="159956" y="305092"/>
                                </a:lnTo>
                                <a:lnTo>
                                  <a:pt x="159842" y="303822"/>
                                </a:lnTo>
                                <a:lnTo>
                                  <a:pt x="159740" y="302552"/>
                                </a:lnTo>
                                <a:lnTo>
                                  <a:pt x="159626" y="301282"/>
                                </a:lnTo>
                                <a:lnTo>
                                  <a:pt x="160896" y="300012"/>
                                </a:lnTo>
                                <a:lnTo>
                                  <a:pt x="159626" y="294932"/>
                                </a:lnTo>
                                <a:lnTo>
                                  <a:pt x="162420" y="294932"/>
                                </a:lnTo>
                                <a:lnTo>
                                  <a:pt x="162725" y="296202"/>
                                </a:lnTo>
                                <a:lnTo>
                                  <a:pt x="163334" y="296202"/>
                                </a:lnTo>
                                <a:lnTo>
                                  <a:pt x="163144" y="294932"/>
                                </a:lnTo>
                                <a:lnTo>
                                  <a:pt x="162979" y="293852"/>
                                </a:lnTo>
                                <a:lnTo>
                                  <a:pt x="162394" y="291528"/>
                                </a:lnTo>
                                <a:lnTo>
                                  <a:pt x="162293" y="291122"/>
                                </a:lnTo>
                                <a:lnTo>
                                  <a:pt x="162128" y="289852"/>
                                </a:lnTo>
                                <a:lnTo>
                                  <a:pt x="162077" y="286042"/>
                                </a:lnTo>
                                <a:lnTo>
                                  <a:pt x="162420" y="284772"/>
                                </a:lnTo>
                                <a:lnTo>
                                  <a:pt x="159956" y="280962"/>
                                </a:lnTo>
                                <a:lnTo>
                                  <a:pt x="160896" y="275882"/>
                                </a:lnTo>
                                <a:lnTo>
                                  <a:pt x="162725" y="272072"/>
                                </a:lnTo>
                                <a:lnTo>
                                  <a:pt x="162725" y="261912"/>
                                </a:lnTo>
                                <a:lnTo>
                                  <a:pt x="163969" y="260642"/>
                                </a:lnTo>
                                <a:lnTo>
                                  <a:pt x="166433" y="258102"/>
                                </a:lnTo>
                                <a:lnTo>
                                  <a:pt x="162725" y="253022"/>
                                </a:lnTo>
                                <a:lnTo>
                                  <a:pt x="170776" y="251752"/>
                                </a:lnTo>
                                <a:lnTo>
                                  <a:pt x="169240" y="247942"/>
                                </a:lnTo>
                                <a:lnTo>
                                  <a:pt x="167703" y="247942"/>
                                </a:lnTo>
                                <a:lnTo>
                                  <a:pt x="167373" y="246672"/>
                                </a:lnTo>
                                <a:lnTo>
                                  <a:pt x="169240" y="244132"/>
                                </a:lnTo>
                                <a:lnTo>
                                  <a:pt x="168910" y="241592"/>
                                </a:lnTo>
                                <a:lnTo>
                                  <a:pt x="169557" y="240322"/>
                                </a:lnTo>
                                <a:lnTo>
                                  <a:pt x="170776" y="239052"/>
                                </a:lnTo>
                                <a:lnTo>
                                  <a:pt x="169849" y="237782"/>
                                </a:lnTo>
                                <a:lnTo>
                                  <a:pt x="168325" y="237782"/>
                                </a:lnTo>
                                <a:lnTo>
                                  <a:pt x="167703" y="240322"/>
                                </a:lnTo>
                                <a:lnTo>
                                  <a:pt x="166141" y="240322"/>
                                </a:lnTo>
                                <a:lnTo>
                                  <a:pt x="166141" y="237782"/>
                                </a:lnTo>
                                <a:lnTo>
                                  <a:pt x="169557" y="233972"/>
                                </a:lnTo>
                                <a:lnTo>
                                  <a:pt x="172339" y="233972"/>
                                </a:lnTo>
                                <a:lnTo>
                                  <a:pt x="172173" y="232702"/>
                                </a:lnTo>
                                <a:lnTo>
                                  <a:pt x="172008" y="231432"/>
                                </a:lnTo>
                                <a:lnTo>
                                  <a:pt x="174510" y="228892"/>
                                </a:lnTo>
                                <a:lnTo>
                                  <a:pt x="172656" y="228892"/>
                                </a:lnTo>
                                <a:lnTo>
                                  <a:pt x="171716" y="228892"/>
                                </a:lnTo>
                                <a:lnTo>
                                  <a:pt x="170154" y="232702"/>
                                </a:lnTo>
                                <a:lnTo>
                                  <a:pt x="167995" y="230162"/>
                                </a:lnTo>
                                <a:lnTo>
                                  <a:pt x="168617" y="227622"/>
                                </a:lnTo>
                                <a:lnTo>
                                  <a:pt x="172656" y="228892"/>
                                </a:lnTo>
                                <a:lnTo>
                                  <a:pt x="173278" y="226352"/>
                                </a:lnTo>
                                <a:lnTo>
                                  <a:pt x="172008" y="225082"/>
                                </a:lnTo>
                                <a:lnTo>
                                  <a:pt x="169240" y="227622"/>
                                </a:lnTo>
                                <a:lnTo>
                                  <a:pt x="168935" y="225082"/>
                                </a:lnTo>
                                <a:lnTo>
                                  <a:pt x="169240" y="222542"/>
                                </a:lnTo>
                                <a:lnTo>
                                  <a:pt x="169240" y="220002"/>
                                </a:lnTo>
                                <a:lnTo>
                                  <a:pt x="170776" y="218732"/>
                                </a:lnTo>
                                <a:lnTo>
                                  <a:pt x="170776" y="220002"/>
                                </a:lnTo>
                                <a:lnTo>
                                  <a:pt x="170154" y="222542"/>
                                </a:lnTo>
                                <a:lnTo>
                                  <a:pt x="171716" y="222542"/>
                                </a:lnTo>
                                <a:lnTo>
                                  <a:pt x="173888" y="221272"/>
                                </a:lnTo>
                                <a:lnTo>
                                  <a:pt x="172440" y="218732"/>
                                </a:lnTo>
                                <a:lnTo>
                                  <a:pt x="171716" y="217462"/>
                                </a:lnTo>
                                <a:lnTo>
                                  <a:pt x="173570" y="216192"/>
                                </a:lnTo>
                                <a:lnTo>
                                  <a:pt x="175729" y="220002"/>
                                </a:lnTo>
                                <a:lnTo>
                                  <a:pt x="176669" y="225082"/>
                                </a:lnTo>
                                <a:lnTo>
                                  <a:pt x="177609" y="228892"/>
                                </a:lnTo>
                                <a:lnTo>
                                  <a:pt x="175425" y="235242"/>
                                </a:lnTo>
                                <a:lnTo>
                                  <a:pt x="174510" y="242862"/>
                                </a:lnTo>
                                <a:lnTo>
                                  <a:pt x="176339" y="249212"/>
                                </a:lnTo>
                                <a:lnTo>
                                  <a:pt x="178231" y="250482"/>
                                </a:lnTo>
                                <a:lnTo>
                                  <a:pt x="180060" y="251752"/>
                                </a:lnTo>
                                <a:lnTo>
                                  <a:pt x="178841" y="254292"/>
                                </a:lnTo>
                                <a:lnTo>
                                  <a:pt x="178689" y="255562"/>
                                </a:lnTo>
                                <a:lnTo>
                                  <a:pt x="178485" y="256882"/>
                                </a:lnTo>
                                <a:lnTo>
                                  <a:pt x="176669" y="259372"/>
                                </a:lnTo>
                                <a:lnTo>
                                  <a:pt x="178231" y="261912"/>
                                </a:lnTo>
                                <a:lnTo>
                                  <a:pt x="179438" y="263182"/>
                                </a:lnTo>
                                <a:lnTo>
                                  <a:pt x="183159" y="263182"/>
                                </a:lnTo>
                                <a:lnTo>
                                  <a:pt x="183159" y="215620"/>
                                </a:lnTo>
                                <a:lnTo>
                                  <a:pt x="182029" y="209842"/>
                                </a:lnTo>
                                <a:lnTo>
                                  <a:pt x="181940" y="209384"/>
                                </a:lnTo>
                                <a:lnTo>
                                  <a:pt x="181940" y="250482"/>
                                </a:lnTo>
                                <a:lnTo>
                                  <a:pt x="181864" y="250837"/>
                                </a:lnTo>
                                <a:lnTo>
                                  <a:pt x="181648" y="251409"/>
                                </a:lnTo>
                                <a:lnTo>
                                  <a:pt x="181648" y="250482"/>
                                </a:lnTo>
                                <a:lnTo>
                                  <a:pt x="181940" y="250482"/>
                                </a:lnTo>
                                <a:lnTo>
                                  <a:pt x="181940" y="209384"/>
                                </a:lnTo>
                                <a:lnTo>
                                  <a:pt x="181368" y="206400"/>
                                </a:lnTo>
                                <a:lnTo>
                                  <a:pt x="181305" y="206057"/>
                                </a:lnTo>
                                <a:lnTo>
                                  <a:pt x="183311" y="207416"/>
                                </a:lnTo>
                                <a:lnTo>
                                  <a:pt x="183908" y="207416"/>
                                </a:lnTo>
                                <a:lnTo>
                                  <a:pt x="186601" y="209842"/>
                                </a:lnTo>
                                <a:lnTo>
                                  <a:pt x="185661" y="213652"/>
                                </a:lnTo>
                                <a:lnTo>
                                  <a:pt x="187515" y="216192"/>
                                </a:lnTo>
                                <a:lnTo>
                                  <a:pt x="188264" y="222542"/>
                                </a:lnTo>
                                <a:lnTo>
                                  <a:pt x="189522" y="228892"/>
                                </a:lnTo>
                                <a:lnTo>
                                  <a:pt x="190550" y="235242"/>
                                </a:lnTo>
                                <a:lnTo>
                                  <a:pt x="190588" y="242862"/>
                                </a:lnTo>
                                <a:lnTo>
                                  <a:pt x="190906" y="244132"/>
                                </a:lnTo>
                                <a:lnTo>
                                  <a:pt x="189674" y="246672"/>
                                </a:lnTo>
                                <a:lnTo>
                                  <a:pt x="192024" y="247891"/>
                                </a:lnTo>
                                <a:lnTo>
                                  <a:pt x="189992" y="248450"/>
                                </a:lnTo>
                                <a:lnTo>
                                  <a:pt x="187845" y="247510"/>
                                </a:lnTo>
                                <a:lnTo>
                                  <a:pt x="186905" y="247510"/>
                                </a:lnTo>
                                <a:lnTo>
                                  <a:pt x="187198" y="248424"/>
                                </a:lnTo>
                                <a:lnTo>
                                  <a:pt x="187198" y="249047"/>
                                </a:lnTo>
                                <a:lnTo>
                                  <a:pt x="187515" y="250317"/>
                                </a:lnTo>
                                <a:lnTo>
                                  <a:pt x="189052" y="250926"/>
                                </a:lnTo>
                                <a:lnTo>
                                  <a:pt x="190296" y="250317"/>
                                </a:lnTo>
                                <a:lnTo>
                                  <a:pt x="191858" y="249364"/>
                                </a:lnTo>
                                <a:lnTo>
                                  <a:pt x="194945" y="250609"/>
                                </a:lnTo>
                                <a:lnTo>
                                  <a:pt x="195567" y="248450"/>
                                </a:lnTo>
                                <a:lnTo>
                                  <a:pt x="193395" y="247510"/>
                                </a:lnTo>
                                <a:lnTo>
                                  <a:pt x="192290" y="247815"/>
                                </a:lnTo>
                                <a:lnTo>
                                  <a:pt x="193675" y="246672"/>
                                </a:lnTo>
                                <a:lnTo>
                                  <a:pt x="192760" y="245402"/>
                                </a:lnTo>
                                <a:lnTo>
                                  <a:pt x="192671" y="243408"/>
                                </a:lnTo>
                                <a:lnTo>
                                  <a:pt x="191846" y="236512"/>
                                </a:lnTo>
                                <a:lnTo>
                                  <a:pt x="193065" y="228892"/>
                                </a:lnTo>
                                <a:lnTo>
                                  <a:pt x="192963" y="227622"/>
                                </a:lnTo>
                                <a:lnTo>
                                  <a:pt x="192862" y="226352"/>
                                </a:lnTo>
                                <a:lnTo>
                                  <a:pt x="192760" y="225082"/>
                                </a:lnTo>
                                <a:lnTo>
                                  <a:pt x="192659" y="223812"/>
                                </a:lnTo>
                                <a:lnTo>
                                  <a:pt x="192544" y="222542"/>
                                </a:lnTo>
                                <a:lnTo>
                                  <a:pt x="192443" y="221272"/>
                                </a:lnTo>
                                <a:lnTo>
                                  <a:pt x="191846" y="220002"/>
                                </a:lnTo>
                                <a:lnTo>
                                  <a:pt x="191528" y="221272"/>
                                </a:lnTo>
                                <a:lnTo>
                                  <a:pt x="190906" y="221272"/>
                                </a:lnTo>
                                <a:lnTo>
                                  <a:pt x="190906" y="217462"/>
                                </a:lnTo>
                                <a:lnTo>
                                  <a:pt x="190284" y="213652"/>
                                </a:lnTo>
                                <a:lnTo>
                                  <a:pt x="191198" y="211112"/>
                                </a:lnTo>
                                <a:lnTo>
                                  <a:pt x="192138" y="211112"/>
                                </a:lnTo>
                                <a:lnTo>
                                  <a:pt x="195567" y="218732"/>
                                </a:lnTo>
                                <a:lnTo>
                                  <a:pt x="194322" y="226352"/>
                                </a:lnTo>
                                <a:lnTo>
                                  <a:pt x="196481" y="233972"/>
                                </a:lnTo>
                                <a:lnTo>
                                  <a:pt x="197027" y="236232"/>
                                </a:lnTo>
                                <a:lnTo>
                                  <a:pt x="197091" y="236512"/>
                                </a:lnTo>
                                <a:lnTo>
                                  <a:pt x="196481" y="240322"/>
                                </a:lnTo>
                                <a:lnTo>
                                  <a:pt x="198335" y="242862"/>
                                </a:lnTo>
                                <a:lnTo>
                                  <a:pt x="199580" y="242862"/>
                                </a:lnTo>
                                <a:lnTo>
                                  <a:pt x="199580" y="236512"/>
                                </a:lnTo>
                                <a:lnTo>
                                  <a:pt x="197091" y="231432"/>
                                </a:lnTo>
                                <a:lnTo>
                                  <a:pt x="197154" y="230162"/>
                                </a:lnTo>
                                <a:lnTo>
                                  <a:pt x="197231" y="228892"/>
                                </a:lnTo>
                                <a:lnTo>
                                  <a:pt x="197294" y="227622"/>
                                </a:lnTo>
                                <a:lnTo>
                                  <a:pt x="197358" y="226352"/>
                                </a:lnTo>
                                <a:lnTo>
                                  <a:pt x="197421" y="225082"/>
                                </a:lnTo>
                                <a:lnTo>
                                  <a:pt x="196151" y="221272"/>
                                </a:lnTo>
                                <a:lnTo>
                                  <a:pt x="196240" y="220002"/>
                                </a:lnTo>
                                <a:lnTo>
                                  <a:pt x="196316" y="218732"/>
                                </a:lnTo>
                                <a:lnTo>
                                  <a:pt x="196405" y="217462"/>
                                </a:lnTo>
                                <a:lnTo>
                                  <a:pt x="196481" y="216192"/>
                                </a:lnTo>
                                <a:lnTo>
                                  <a:pt x="194919" y="211112"/>
                                </a:lnTo>
                                <a:lnTo>
                                  <a:pt x="197421" y="211112"/>
                                </a:lnTo>
                                <a:lnTo>
                                  <a:pt x="199275" y="213652"/>
                                </a:lnTo>
                                <a:lnTo>
                                  <a:pt x="199275" y="216192"/>
                                </a:lnTo>
                                <a:lnTo>
                                  <a:pt x="201434" y="216192"/>
                                </a:lnTo>
                                <a:lnTo>
                                  <a:pt x="202057" y="214922"/>
                                </a:lnTo>
                                <a:lnTo>
                                  <a:pt x="204851" y="214922"/>
                                </a:lnTo>
                                <a:lnTo>
                                  <a:pt x="207327" y="218732"/>
                                </a:lnTo>
                                <a:lnTo>
                                  <a:pt x="207327" y="199682"/>
                                </a:lnTo>
                                <a:lnTo>
                                  <a:pt x="207010" y="199682"/>
                                </a:lnTo>
                                <a:lnTo>
                                  <a:pt x="206095" y="198412"/>
                                </a:lnTo>
                                <a:lnTo>
                                  <a:pt x="203288" y="198412"/>
                                </a:lnTo>
                                <a:lnTo>
                                  <a:pt x="202704" y="199682"/>
                                </a:lnTo>
                                <a:lnTo>
                                  <a:pt x="203288" y="200952"/>
                                </a:lnTo>
                                <a:lnTo>
                                  <a:pt x="201460" y="200952"/>
                                </a:lnTo>
                                <a:lnTo>
                                  <a:pt x="200215" y="202222"/>
                                </a:lnTo>
                                <a:lnTo>
                                  <a:pt x="199745" y="200952"/>
                                </a:lnTo>
                                <a:lnTo>
                                  <a:pt x="199275" y="199682"/>
                                </a:lnTo>
                                <a:lnTo>
                                  <a:pt x="197713" y="200952"/>
                                </a:lnTo>
                                <a:lnTo>
                                  <a:pt x="198666" y="197142"/>
                                </a:lnTo>
                                <a:lnTo>
                                  <a:pt x="197091" y="194602"/>
                                </a:lnTo>
                                <a:lnTo>
                                  <a:pt x="193675" y="194602"/>
                                </a:lnTo>
                                <a:lnTo>
                                  <a:pt x="195237" y="198412"/>
                                </a:lnTo>
                                <a:lnTo>
                                  <a:pt x="193382" y="199682"/>
                                </a:lnTo>
                                <a:lnTo>
                                  <a:pt x="192138" y="200952"/>
                                </a:lnTo>
                                <a:lnTo>
                                  <a:pt x="190906" y="203492"/>
                                </a:lnTo>
                                <a:lnTo>
                                  <a:pt x="189077" y="203492"/>
                                </a:lnTo>
                                <a:lnTo>
                                  <a:pt x="188455" y="200952"/>
                                </a:lnTo>
                                <a:lnTo>
                                  <a:pt x="190906" y="199682"/>
                                </a:lnTo>
                                <a:lnTo>
                                  <a:pt x="191223" y="197142"/>
                                </a:lnTo>
                                <a:lnTo>
                                  <a:pt x="191846" y="194602"/>
                                </a:lnTo>
                                <a:lnTo>
                                  <a:pt x="191947" y="193332"/>
                                </a:lnTo>
                                <a:lnTo>
                                  <a:pt x="192049" y="192062"/>
                                </a:lnTo>
                                <a:lnTo>
                                  <a:pt x="192138" y="190792"/>
                                </a:lnTo>
                                <a:lnTo>
                                  <a:pt x="190093" y="189572"/>
                                </a:lnTo>
                                <a:lnTo>
                                  <a:pt x="187896" y="189572"/>
                                </a:lnTo>
                                <a:lnTo>
                                  <a:pt x="188379" y="190792"/>
                                </a:lnTo>
                                <a:lnTo>
                                  <a:pt x="189915" y="193332"/>
                                </a:lnTo>
                                <a:lnTo>
                                  <a:pt x="189915" y="197142"/>
                                </a:lnTo>
                                <a:lnTo>
                                  <a:pt x="188379" y="199682"/>
                                </a:lnTo>
                                <a:lnTo>
                                  <a:pt x="183108" y="200952"/>
                                </a:lnTo>
                                <a:lnTo>
                                  <a:pt x="178473" y="204762"/>
                                </a:lnTo>
                                <a:lnTo>
                                  <a:pt x="171411" y="204762"/>
                                </a:lnTo>
                                <a:lnTo>
                                  <a:pt x="173278" y="200952"/>
                                </a:lnTo>
                                <a:lnTo>
                                  <a:pt x="176047" y="199682"/>
                                </a:lnTo>
                                <a:lnTo>
                                  <a:pt x="176479" y="197142"/>
                                </a:lnTo>
                                <a:lnTo>
                                  <a:pt x="176695" y="195872"/>
                                </a:lnTo>
                                <a:lnTo>
                                  <a:pt x="177609" y="194602"/>
                                </a:lnTo>
                                <a:lnTo>
                                  <a:pt x="179146" y="193332"/>
                                </a:lnTo>
                                <a:lnTo>
                                  <a:pt x="179146" y="192062"/>
                                </a:lnTo>
                                <a:lnTo>
                                  <a:pt x="178231" y="192062"/>
                                </a:lnTo>
                                <a:lnTo>
                                  <a:pt x="178917" y="190931"/>
                                </a:lnTo>
                                <a:lnTo>
                                  <a:pt x="172796" y="190931"/>
                                </a:lnTo>
                                <a:lnTo>
                                  <a:pt x="172250" y="190931"/>
                                </a:lnTo>
                                <a:lnTo>
                                  <a:pt x="169100" y="193332"/>
                                </a:lnTo>
                                <a:lnTo>
                                  <a:pt x="170256" y="194602"/>
                                </a:lnTo>
                                <a:lnTo>
                                  <a:pt x="171691" y="194602"/>
                                </a:lnTo>
                                <a:lnTo>
                                  <a:pt x="171627" y="193332"/>
                                </a:lnTo>
                                <a:lnTo>
                                  <a:pt x="171551" y="192062"/>
                                </a:lnTo>
                                <a:lnTo>
                                  <a:pt x="176237" y="192062"/>
                                </a:lnTo>
                                <a:lnTo>
                                  <a:pt x="174244" y="194602"/>
                                </a:lnTo>
                                <a:lnTo>
                                  <a:pt x="172250" y="194602"/>
                                </a:lnTo>
                                <a:lnTo>
                                  <a:pt x="171094" y="195872"/>
                                </a:lnTo>
                                <a:lnTo>
                                  <a:pt x="170776" y="196113"/>
                                </a:lnTo>
                                <a:lnTo>
                                  <a:pt x="170776" y="200952"/>
                                </a:lnTo>
                                <a:lnTo>
                                  <a:pt x="166052" y="207416"/>
                                </a:lnTo>
                                <a:lnTo>
                                  <a:pt x="163334" y="207416"/>
                                </a:lnTo>
                                <a:lnTo>
                                  <a:pt x="163334" y="209842"/>
                                </a:lnTo>
                                <a:lnTo>
                                  <a:pt x="162420" y="213652"/>
                                </a:lnTo>
                                <a:lnTo>
                                  <a:pt x="159626" y="216192"/>
                                </a:lnTo>
                                <a:lnTo>
                                  <a:pt x="159334" y="218732"/>
                                </a:lnTo>
                                <a:lnTo>
                                  <a:pt x="157175" y="225082"/>
                                </a:lnTo>
                                <a:lnTo>
                                  <a:pt x="154114" y="231292"/>
                                </a:lnTo>
                                <a:lnTo>
                                  <a:pt x="154051" y="237782"/>
                                </a:lnTo>
                                <a:lnTo>
                                  <a:pt x="154381" y="239052"/>
                                </a:lnTo>
                                <a:lnTo>
                                  <a:pt x="155003" y="239052"/>
                                </a:lnTo>
                                <a:lnTo>
                                  <a:pt x="155321" y="237782"/>
                                </a:lnTo>
                                <a:lnTo>
                                  <a:pt x="156235" y="232702"/>
                                </a:lnTo>
                                <a:lnTo>
                                  <a:pt x="158089" y="227622"/>
                                </a:lnTo>
                                <a:lnTo>
                                  <a:pt x="160566" y="222542"/>
                                </a:lnTo>
                                <a:lnTo>
                                  <a:pt x="158902" y="228892"/>
                                </a:lnTo>
                                <a:lnTo>
                                  <a:pt x="157492" y="236232"/>
                                </a:lnTo>
                                <a:lnTo>
                                  <a:pt x="157441" y="236512"/>
                                </a:lnTo>
                                <a:lnTo>
                                  <a:pt x="156756" y="242862"/>
                                </a:lnTo>
                                <a:lnTo>
                                  <a:pt x="156857" y="254292"/>
                                </a:lnTo>
                                <a:lnTo>
                                  <a:pt x="154381" y="255562"/>
                                </a:lnTo>
                                <a:lnTo>
                                  <a:pt x="153758" y="256882"/>
                                </a:lnTo>
                                <a:lnTo>
                                  <a:pt x="154241" y="258102"/>
                                </a:lnTo>
                                <a:lnTo>
                                  <a:pt x="153936" y="259372"/>
                                </a:lnTo>
                                <a:lnTo>
                                  <a:pt x="153924" y="258102"/>
                                </a:lnTo>
                                <a:lnTo>
                                  <a:pt x="152273" y="256882"/>
                                </a:lnTo>
                                <a:lnTo>
                                  <a:pt x="151968" y="258102"/>
                                </a:lnTo>
                                <a:lnTo>
                                  <a:pt x="151282" y="261912"/>
                                </a:lnTo>
                                <a:lnTo>
                                  <a:pt x="150977" y="264452"/>
                                </a:lnTo>
                                <a:lnTo>
                                  <a:pt x="150926" y="264795"/>
                                </a:lnTo>
                                <a:lnTo>
                                  <a:pt x="150812" y="265722"/>
                                </a:lnTo>
                                <a:lnTo>
                                  <a:pt x="150698" y="266738"/>
                                </a:lnTo>
                                <a:lnTo>
                                  <a:pt x="150660" y="266992"/>
                                </a:lnTo>
                                <a:lnTo>
                                  <a:pt x="154381" y="270802"/>
                                </a:lnTo>
                                <a:lnTo>
                                  <a:pt x="155625" y="273342"/>
                                </a:lnTo>
                                <a:lnTo>
                                  <a:pt x="155930" y="275882"/>
                                </a:lnTo>
                                <a:lnTo>
                                  <a:pt x="154089" y="275882"/>
                                </a:lnTo>
                                <a:lnTo>
                                  <a:pt x="155625" y="279692"/>
                                </a:lnTo>
                                <a:lnTo>
                                  <a:pt x="151650" y="281622"/>
                                </a:lnTo>
                                <a:lnTo>
                                  <a:pt x="151295" y="280352"/>
                                </a:lnTo>
                                <a:lnTo>
                                  <a:pt x="149733" y="282498"/>
                                </a:lnTo>
                                <a:lnTo>
                                  <a:pt x="149136" y="283438"/>
                                </a:lnTo>
                                <a:lnTo>
                                  <a:pt x="148196" y="285915"/>
                                </a:lnTo>
                                <a:lnTo>
                                  <a:pt x="145097" y="288988"/>
                                </a:lnTo>
                                <a:lnTo>
                                  <a:pt x="147574" y="291795"/>
                                </a:lnTo>
                                <a:lnTo>
                                  <a:pt x="148196" y="292087"/>
                                </a:lnTo>
                                <a:lnTo>
                                  <a:pt x="149733" y="292087"/>
                                </a:lnTo>
                                <a:lnTo>
                                  <a:pt x="150050" y="290842"/>
                                </a:lnTo>
                                <a:lnTo>
                                  <a:pt x="148196" y="287782"/>
                                </a:lnTo>
                                <a:lnTo>
                                  <a:pt x="151295" y="285267"/>
                                </a:lnTo>
                                <a:lnTo>
                                  <a:pt x="151714" y="283349"/>
                                </a:lnTo>
                                <a:lnTo>
                                  <a:pt x="153466" y="284772"/>
                                </a:lnTo>
                                <a:lnTo>
                                  <a:pt x="152552" y="286042"/>
                                </a:lnTo>
                                <a:lnTo>
                                  <a:pt x="153136" y="288582"/>
                                </a:lnTo>
                                <a:lnTo>
                                  <a:pt x="156552" y="289852"/>
                                </a:lnTo>
                                <a:lnTo>
                                  <a:pt x="156972" y="292392"/>
                                </a:lnTo>
                                <a:lnTo>
                                  <a:pt x="157276" y="293852"/>
                                </a:lnTo>
                                <a:lnTo>
                                  <a:pt x="158394" y="296202"/>
                                </a:lnTo>
                                <a:lnTo>
                                  <a:pt x="159042" y="302552"/>
                                </a:lnTo>
                                <a:lnTo>
                                  <a:pt x="155638" y="307632"/>
                                </a:lnTo>
                                <a:lnTo>
                                  <a:pt x="157467" y="312712"/>
                                </a:lnTo>
                                <a:lnTo>
                                  <a:pt x="158394" y="319062"/>
                                </a:lnTo>
                                <a:lnTo>
                                  <a:pt x="157264" y="322872"/>
                                </a:lnTo>
                                <a:lnTo>
                                  <a:pt x="156908" y="324256"/>
                                </a:lnTo>
                                <a:lnTo>
                                  <a:pt x="158089" y="329222"/>
                                </a:lnTo>
                                <a:lnTo>
                                  <a:pt x="159334" y="330492"/>
                                </a:lnTo>
                                <a:lnTo>
                                  <a:pt x="159042" y="331762"/>
                                </a:lnTo>
                                <a:lnTo>
                                  <a:pt x="159334" y="333032"/>
                                </a:lnTo>
                                <a:lnTo>
                                  <a:pt x="156997" y="336664"/>
                                </a:lnTo>
                                <a:lnTo>
                                  <a:pt x="156883" y="336842"/>
                                </a:lnTo>
                                <a:lnTo>
                                  <a:pt x="159334" y="341922"/>
                                </a:lnTo>
                                <a:lnTo>
                                  <a:pt x="155930" y="344462"/>
                                </a:lnTo>
                                <a:lnTo>
                                  <a:pt x="152514" y="343192"/>
                                </a:lnTo>
                                <a:lnTo>
                                  <a:pt x="150825" y="341922"/>
                                </a:lnTo>
                                <a:lnTo>
                                  <a:pt x="149136" y="340652"/>
                                </a:lnTo>
                                <a:lnTo>
                                  <a:pt x="149098" y="347002"/>
                                </a:lnTo>
                                <a:lnTo>
                                  <a:pt x="146011" y="349542"/>
                                </a:lnTo>
                                <a:lnTo>
                                  <a:pt x="141376" y="352082"/>
                                </a:lnTo>
                                <a:lnTo>
                                  <a:pt x="137045" y="350812"/>
                                </a:lnTo>
                                <a:lnTo>
                                  <a:pt x="135801" y="349542"/>
                                </a:lnTo>
                                <a:lnTo>
                                  <a:pt x="133946" y="349542"/>
                                </a:lnTo>
                                <a:lnTo>
                                  <a:pt x="133324" y="348272"/>
                                </a:lnTo>
                                <a:lnTo>
                                  <a:pt x="134785" y="345732"/>
                                </a:lnTo>
                                <a:lnTo>
                                  <a:pt x="135509" y="344462"/>
                                </a:lnTo>
                                <a:lnTo>
                                  <a:pt x="140754" y="347002"/>
                                </a:lnTo>
                                <a:lnTo>
                                  <a:pt x="143852" y="344462"/>
                                </a:lnTo>
                                <a:lnTo>
                                  <a:pt x="146011" y="344462"/>
                                </a:lnTo>
                                <a:lnTo>
                                  <a:pt x="149098" y="347002"/>
                                </a:lnTo>
                                <a:lnTo>
                                  <a:pt x="149098" y="340677"/>
                                </a:lnTo>
                                <a:lnTo>
                                  <a:pt x="145389" y="341922"/>
                                </a:lnTo>
                                <a:lnTo>
                                  <a:pt x="144043" y="340652"/>
                                </a:lnTo>
                                <a:lnTo>
                                  <a:pt x="139839" y="340652"/>
                                </a:lnTo>
                                <a:lnTo>
                                  <a:pt x="141058" y="338112"/>
                                </a:lnTo>
                                <a:lnTo>
                                  <a:pt x="144475" y="340652"/>
                                </a:lnTo>
                                <a:lnTo>
                                  <a:pt x="146011" y="338112"/>
                                </a:lnTo>
                                <a:lnTo>
                                  <a:pt x="146062" y="337566"/>
                                </a:lnTo>
                                <a:lnTo>
                                  <a:pt x="146164" y="336664"/>
                                </a:lnTo>
                                <a:lnTo>
                                  <a:pt x="146265" y="335572"/>
                                </a:lnTo>
                                <a:lnTo>
                                  <a:pt x="146392" y="334302"/>
                                </a:lnTo>
                                <a:lnTo>
                                  <a:pt x="146646" y="331762"/>
                                </a:lnTo>
                                <a:lnTo>
                                  <a:pt x="146697" y="330492"/>
                                </a:lnTo>
                                <a:lnTo>
                                  <a:pt x="146799" y="327952"/>
                                </a:lnTo>
                                <a:lnTo>
                                  <a:pt x="146900" y="325412"/>
                                </a:lnTo>
                                <a:lnTo>
                                  <a:pt x="146951" y="324256"/>
                                </a:lnTo>
                                <a:lnTo>
                                  <a:pt x="146329" y="322872"/>
                                </a:lnTo>
                                <a:lnTo>
                                  <a:pt x="144475" y="319062"/>
                                </a:lnTo>
                                <a:lnTo>
                                  <a:pt x="143852" y="310172"/>
                                </a:lnTo>
                                <a:lnTo>
                                  <a:pt x="143852" y="331762"/>
                                </a:lnTo>
                                <a:lnTo>
                                  <a:pt x="142913" y="331762"/>
                                </a:lnTo>
                                <a:lnTo>
                                  <a:pt x="142913" y="335572"/>
                                </a:lnTo>
                                <a:lnTo>
                                  <a:pt x="142290" y="335572"/>
                                </a:lnTo>
                                <a:lnTo>
                                  <a:pt x="142608" y="334302"/>
                                </a:lnTo>
                                <a:lnTo>
                                  <a:pt x="142913" y="335572"/>
                                </a:lnTo>
                                <a:lnTo>
                                  <a:pt x="142913" y="331762"/>
                                </a:lnTo>
                                <a:lnTo>
                                  <a:pt x="142290" y="331762"/>
                                </a:lnTo>
                                <a:lnTo>
                                  <a:pt x="143230" y="330492"/>
                                </a:lnTo>
                                <a:lnTo>
                                  <a:pt x="143852" y="331762"/>
                                </a:lnTo>
                                <a:lnTo>
                                  <a:pt x="143852" y="310172"/>
                                </a:lnTo>
                                <a:lnTo>
                                  <a:pt x="143281" y="306641"/>
                                </a:lnTo>
                                <a:lnTo>
                                  <a:pt x="143230" y="306362"/>
                                </a:lnTo>
                                <a:lnTo>
                                  <a:pt x="142849" y="304038"/>
                                </a:lnTo>
                                <a:lnTo>
                                  <a:pt x="142773" y="303504"/>
                                </a:lnTo>
                                <a:lnTo>
                                  <a:pt x="142608" y="302552"/>
                                </a:lnTo>
                                <a:lnTo>
                                  <a:pt x="141376" y="299199"/>
                                </a:lnTo>
                                <a:lnTo>
                                  <a:pt x="141376" y="322872"/>
                                </a:lnTo>
                                <a:lnTo>
                                  <a:pt x="141376" y="324256"/>
                                </a:lnTo>
                                <a:lnTo>
                                  <a:pt x="139522" y="324256"/>
                                </a:lnTo>
                                <a:lnTo>
                                  <a:pt x="139522" y="322872"/>
                                </a:lnTo>
                                <a:lnTo>
                                  <a:pt x="141376" y="322872"/>
                                </a:lnTo>
                                <a:lnTo>
                                  <a:pt x="141376" y="299199"/>
                                </a:lnTo>
                                <a:lnTo>
                                  <a:pt x="139814" y="294932"/>
                                </a:lnTo>
                                <a:lnTo>
                                  <a:pt x="139954" y="293852"/>
                                </a:lnTo>
                                <a:lnTo>
                                  <a:pt x="140144" y="292392"/>
                                </a:lnTo>
                                <a:lnTo>
                                  <a:pt x="140246" y="291528"/>
                                </a:lnTo>
                                <a:lnTo>
                                  <a:pt x="140296" y="291122"/>
                                </a:lnTo>
                                <a:lnTo>
                                  <a:pt x="140258" y="287312"/>
                                </a:lnTo>
                                <a:lnTo>
                                  <a:pt x="140144" y="286042"/>
                                </a:lnTo>
                                <a:lnTo>
                                  <a:pt x="140462" y="284772"/>
                                </a:lnTo>
                                <a:lnTo>
                                  <a:pt x="142290" y="284772"/>
                                </a:lnTo>
                                <a:lnTo>
                                  <a:pt x="142290" y="283502"/>
                                </a:lnTo>
                                <a:lnTo>
                                  <a:pt x="141998" y="282232"/>
                                </a:lnTo>
                                <a:lnTo>
                                  <a:pt x="140754" y="280962"/>
                                </a:lnTo>
                                <a:lnTo>
                                  <a:pt x="139814" y="278422"/>
                                </a:lnTo>
                                <a:lnTo>
                                  <a:pt x="139522" y="275882"/>
                                </a:lnTo>
                                <a:lnTo>
                                  <a:pt x="139217" y="273342"/>
                                </a:lnTo>
                                <a:lnTo>
                                  <a:pt x="141376" y="268262"/>
                                </a:lnTo>
                                <a:lnTo>
                                  <a:pt x="143230" y="263182"/>
                                </a:lnTo>
                                <a:lnTo>
                                  <a:pt x="144767" y="263182"/>
                                </a:lnTo>
                                <a:lnTo>
                                  <a:pt x="145389" y="261912"/>
                                </a:lnTo>
                                <a:lnTo>
                                  <a:pt x="145707" y="260642"/>
                                </a:lnTo>
                                <a:lnTo>
                                  <a:pt x="145097" y="259372"/>
                                </a:lnTo>
                                <a:lnTo>
                                  <a:pt x="146951" y="255562"/>
                                </a:lnTo>
                                <a:lnTo>
                                  <a:pt x="144475" y="255562"/>
                                </a:lnTo>
                                <a:lnTo>
                                  <a:pt x="142201" y="256882"/>
                                </a:lnTo>
                                <a:lnTo>
                                  <a:pt x="142328" y="256882"/>
                                </a:lnTo>
                                <a:lnTo>
                                  <a:pt x="143852" y="259372"/>
                                </a:lnTo>
                                <a:lnTo>
                                  <a:pt x="141668" y="260642"/>
                                </a:lnTo>
                                <a:lnTo>
                                  <a:pt x="139839" y="258102"/>
                                </a:lnTo>
                                <a:lnTo>
                                  <a:pt x="140423" y="256882"/>
                                </a:lnTo>
                                <a:lnTo>
                                  <a:pt x="141668" y="254292"/>
                                </a:lnTo>
                                <a:lnTo>
                                  <a:pt x="141668" y="251752"/>
                                </a:lnTo>
                                <a:lnTo>
                                  <a:pt x="142659" y="251409"/>
                                </a:lnTo>
                                <a:lnTo>
                                  <a:pt x="139839" y="247942"/>
                                </a:lnTo>
                                <a:lnTo>
                                  <a:pt x="139814" y="247726"/>
                                </a:lnTo>
                                <a:lnTo>
                                  <a:pt x="139814" y="250482"/>
                                </a:lnTo>
                                <a:lnTo>
                                  <a:pt x="139522" y="253022"/>
                                </a:lnTo>
                                <a:lnTo>
                                  <a:pt x="139522" y="255562"/>
                                </a:lnTo>
                                <a:lnTo>
                                  <a:pt x="138899" y="255930"/>
                                </a:lnTo>
                                <a:lnTo>
                                  <a:pt x="138899" y="306362"/>
                                </a:lnTo>
                                <a:lnTo>
                                  <a:pt x="137337" y="308902"/>
                                </a:lnTo>
                                <a:lnTo>
                                  <a:pt x="134569" y="310172"/>
                                </a:lnTo>
                                <a:lnTo>
                                  <a:pt x="132384" y="311442"/>
                                </a:lnTo>
                                <a:lnTo>
                                  <a:pt x="133235" y="309143"/>
                                </a:lnTo>
                                <a:lnTo>
                                  <a:pt x="133324" y="308902"/>
                                </a:lnTo>
                                <a:lnTo>
                                  <a:pt x="136105" y="307632"/>
                                </a:lnTo>
                                <a:lnTo>
                                  <a:pt x="138569" y="306362"/>
                                </a:lnTo>
                                <a:lnTo>
                                  <a:pt x="138899" y="306362"/>
                                </a:lnTo>
                                <a:lnTo>
                                  <a:pt x="138899" y="255930"/>
                                </a:lnTo>
                                <a:lnTo>
                                  <a:pt x="138709" y="256044"/>
                                </a:lnTo>
                                <a:lnTo>
                                  <a:pt x="138709" y="297472"/>
                                </a:lnTo>
                                <a:lnTo>
                                  <a:pt x="138226" y="298742"/>
                                </a:lnTo>
                                <a:lnTo>
                                  <a:pt x="134810" y="301282"/>
                                </a:lnTo>
                                <a:lnTo>
                                  <a:pt x="129286" y="303441"/>
                                </a:lnTo>
                                <a:lnTo>
                                  <a:pt x="131419" y="301282"/>
                                </a:lnTo>
                                <a:lnTo>
                                  <a:pt x="132969" y="300012"/>
                                </a:lnTo>
                                <a:lnTo>
                                  <a:pt x="134518" y="298742"/>
                                </a:lnTo>
                                <a:lnTo>
                                  <a:pt x="134518" y="297472"/>
                                </a:lnTo>
                                <a:lnTo>
                                  <a:pt x="132334" y="297472"/>
                                </a:lnTo>
                                <a:lnTo>
                                  <a:pt x="130797" y="300012"/>
                                </a:lnTo>
                                <a:lnTo>
                                  <a:pt x="129108" y="300012"/>
                                </a:lnTo>
                                <a:lnTo>
                                  <a:pt x="129108" y="303504"/>
                                </a:lnTo>
                                <a:lnTo>
                                  <a:pt x="128295" y="303822"/>
                                </a:lnTo>
                                <a:lnTo>
                                  <a:pt x="129095" y="303504"/>
                                </a:lnTo>
                                <a:lnTo>
                                  <a:pt x="129108" y="300012"/>
                                </a:lnTo>
                                <a:lnTo>
                                  <a:pt x="128612" y="300012"/>
                                </a:lnTo>
                                <a:lnTo>
                                  <a:pt x="129552" y="298742"/>
                                </a:lnTo>
                                <a:lnTo>
                                  <a:pt x="130479" y="297472"/>
                                </a:lnTo>
                                <a:lnTo>
                                  <a:pt x="132956" y="296202"/>
                                </a:lnTo>
                                <a:lnTo>
                                  <a:pt x="135128" y="294932"/>
                                </a:lnTo>
                                <a:lnTo>
                                  <a:pt x="135902" y="293852"/>
                                </a:lnTo>
                                <a:lnTo>
                                  <a:pt x="137706" y="293852"/>
                                </a:lnTo>
                                <a:lnTo>
                                  <a:pt x="138226" y="294932"/>
                                </a:lnTo>
                                <a:lnTo>
                                  <a:pt x="138303" y="296202"/>
                                </a:lnTo>
                                <a:lnTo>
                                  <a:pt x="138442" y="296202"/>
                                </a:lnTo>
                                <a:lnTo>
                                  <a:pt x="138709" y="297472"/>
                                </a:lnTo>
                                <a:lnTo>
                                  <a:pt x="138709" y="256044"/>
                                </a:lnTo>
                                <a:lnTo>
                                  <a:pt x="138569" y="256120"/>
                                </a:lnTo>
                                <a:lnTo>
                                  <a:pt x="138569" y="283502"/>
                                </a:lnTo>
                                <a:lnTo>
                                  <a:pt x="137668" y="286042"/>
                                </a:lnTo>
                                <a:lnTo>
                                  <a:pt x="136715" y="286042"/>
                                </a:lnTo>
                                <a:lnTo>
                                  <a:pt x="124333" y="272072"/>
                                </a:lnTo>
                                <a:lnTo>
                                  <a:pt x="124333" y="270802"/>
                                </a:lnTo>
                                <a:lnTo>
                                  <a:pt x="126187" y="270802"/>
                                </a:lnTo>
                                <a:lnTo>
                                  <a:pt x="127139" y="269532"/>
                                </a:lnTo>
                                <a:lnTo>
                                  <a:pt x="131140" y="270802"/>
                                </a:lnTo>
                                <a:lnTo>
                                  <a:pt x="132384" y="275882"/>
                                </a:lnTo>
                                <a:lnTo>
                                  <a:pt x="135483" y="279692"/>
                                </a:lnTo>
                                <a:lnTo>
                                  <a:pt x="136398" y="282232"/>
                                </a:lnTo>
                                <a:lnTo>
                                  <a:pt x="138569" y="283502"/>
                                </a:lnTo>
                                <a:lnTo>
                                  <a:pt x="138569" y="256120"/>
                                </a:lnTo>
                                <a:lnTo>
                                  <a:pt x="137337" y="256832"/>
                                </a:lnTo>
                                <a:lnTo>
                                  <a:pt x="136715" y="253022"/>
                                </a:lnTo>
                                <a:lnTo>
                                  <a:pt x="136867" y="251752"/>
                                </a:lnTo>
                                <a:lnTo>
                                  <a:pt x="136982" y="250837"/>
                                </a:lnTo>
                                <a:lnTo>
                                  <a:pt x="137020" y="250482"/>
                                </a:lnTo>
                                <a:lnTo>
                                  <a:pt x="137134" y="249212"/>
                                </a:lnTo>
                                <a:lnTo>
                                  <a:pt x="137236" y="247942"/>
                                </a:lnTo>
                                <a:lnTo>
                                  <a:pt x="137337" y="246672"/>
                                </a:lnTo>
                                <a:lnTo>
                                  <a:pt x="137337" y="247942"/>
                                </a:lnTo>
                                <a:lnTo>
                                  <a:pt x="137960" y="250482"/>
                                </a:lnTo>
                                <a:lnTo>
                                  <a:pt x="139814" y="250482"/>
                                </a:lnTo>
                                <a:lnTo>
                                  <a:pt x="139814" y="247726"/>
                                </a:lnTo>
                                <a:lnTo>
                                  <a:pt x="139687" y="246672"/>
                                </a:lnTo>
                                <a:lnTo>
                                  <a:pt x="139534" y="245402"/>
                                </a:lnTo>
                                <a:lnTo>
                                  <a:pt x="138899" y="240322"/>
                                </a:lnTo>
                                <a:lnTo>
                                  <a:pt x="144335" y="236791"/>
                                </a:lnTo>
                                <a:lnTo>
                                  <a:pt x="143560" y="239166"/>
                                </a:lnTo>
                                <a:lnTo>
                                  <a:pt x="142913" y="241642"/>
                                </a:lnTo>
                                <a:lnTo>
                                  <a:pt x="139522" y="243179"/>
                                </a:lnTo>
                                <a:lnTo>
                                  <a:pt x="140766" y="246278"/>
                                </a:lnTo>
                                <a:lnTo>
                                  <a:pt x="141058" y="246595"/>
                                </a:lnTo>
                                <a:lnTo>
                                  <a:pt x="141376" y="247218"/>
                                </a:lnTo>
                                <a:lnTo>
                                  <a:pt x="141973" y="247218"/>
                                </a:lnTo>
                                <a:lnTo>
                                  <a:pt x="142621" y="245325"/>
                                </a:lnTo>
                                <a:lnTo>
                                  <a:pt x="142621" y="244411"/>
                                </a:lnTo>
                                <a:lnTo>
                                  <a:pt x="145097" y="240703"/>
                                </a:lnTo>
                                <a:lnTo>
                                  <a:pt x="145719" y="236067"/>
                                </a:lnTo>
                                <a:lnTo>
                                  <a:pt x="147243" y="231711"/>
                                </a:lnTo>
                                <a:lnTo>
                                  <a:pt x="146659" y="231419"/>
                                </a:lnTo>
                                <a:lnTo>
                                  <a:pt x="144767" y="232359"/>
                                </a:lnTo>
                                <a:lnTo>
                                  <a:pt x="144767" y="230162"/>
                                </a:lnTo>
                                <a:lnTo>
                                  <a:pt x="145389" y="227622"/>
                                </a:lnTo>
                                <a:lnTo>
                                  <a:pt x="145707" y="226352"/>
                                </a:lnTo>
                                <a:lnTo>
                                  <a:pt x="146011" y="225082"/>
                                </a:lnTo>
                                <a:lnTo>
                                  <a:pt x="147269" y="218732"/>
                                </a:lnTo>
                                <a:lnTo>
                                  <a:pt x="150164" y="216192"/>
                                </a:lnTo>
                                <a:lnTo>
                                  <a:pt x="151599" y="214922"/>
                                </a:lnTo>
                                <a:lnTo>
                                  <a:pt x="154089" y="212382"/>
                                </a:lnTo>
                                <a:lnTo>
                                  <a:pt x="155638" y="213652"/>
                                </a:lnTo>
                                <a:lnTo>
                                  <a:pt x="155930" y="214922"/>
                                </a:lnTo>
                                <a:lnTo>
                                  <a:pt x="154406" y="216192"/>
                                </a:lnTo>
                                <a:lnTo>
                                  <a:pt x="159334" y="216192"/>
                                </a:lnTo>
                                <a:lnTo>
                                  <a:pt x="158584" y="212382"/>
                                </a:lnTo>
                                <a:lnTo>
                                  <a:pt x="158089" y="209842"/>
                                </a:lnTo>
                                <a:lnTo>
                                  <a:pt x="163334" y="209842"/>
                                </a:lnTo>
                                <a:lnTo>
                                  <a:pt x="163334" y="207416"/>
                                </a:lnTo>
                                <a:lnTo>
                                  <a:pt x="157568" y="207416"/>
                                </a:lnTo>
                                <a:lnTo>
                                  <a:pt x="151282" y="211112"/>
                                </a:lnTo>
                                <a:lnTo>
                                  <a:pt x="146951" y="212382"/>
                                </a:lnTo>
                                <a:lnTo>
                                  <a:pt x="143560" y="216192"/>
                                </a:lnTo>
                                <a:lnTo>
                                  <a:pt x="143560" y="226352"/>
                                </a:lnTo>
                                <a:lnTo>
                                  <a:pt x="143560" y="227622"/>
                                </a:lnTo>
                                <a:lnTo>
                                  <a:pt x="142608" y="227622"/>
                                </a:lnTo>
                                <a:lnTo>
                                  <a:pt x="142913" y="226352"/>
                                </a:lnTo>
                                <a:lnTo>
                                  <a:pt x="143560" y="226352"/>
                                </a:lnTo>
                                <a:lnTo>
                                  <a:pt x="143560" y="216192"/>
                                </a:lnTo>
                                <a:lnTo>
                                  <a:pt x="139192" y="216192"/>
                                </a:lnTo>
                                <a:lnTo>
                                  <a:pt x="137960" y="214922"/>
                                </a:lnTo>
                                <a:lnTo>
                                  <a:pt x="137960" y="211112"/>
                                </a:lnTo>
                                <a:lnTo>
                                  <a:pt x="143230" y="208572"/>
                                </a:lnTo>
                                <a:lnTo>
                                  <a:pt x="148831" y="207416"/>
                                </a:lnTo>
                                <a:lnTo>
                                  <a:pt x="140919" y="206057"/>
                                </a:lnTo>
                                <a:lnTo>
                                  <a:pt x="140703" y="206057"/>
                                </a:lnTo>
                                <a:lnTo>
                                  <a:pt x="135801" y="208572"/>
                                </a:lnTo>
                                <a:lnTo>
                                  <a:pt x="133946" y="212382"/>
                                </a:lnTo>
                                <a:lnTo>
                                  <a:pt x="135483" y="216192"/>
                                </a:lnTo>
                                <a:lnTo>
                                  <a:pt x="136398" y="218732"/>
                                </a:lnTo>
                                <a:lnTo>
                                  <a:pt x="137337" y="220002"/>
                                </a:lnTo>
                                <a:lnTo>
                                  <a:pt x="138899" y="218732"/>
                                </a:lnTo>
                                <a:lnTo>
                                  <a:pt x="140144" y="218732"/>
                                </a:lnTo>
                                <a:lnTo>
                                  <a:pt x="140754" y="221272"/>
                                </a:lnTo>
                                <a:lnTo>
                                  <a:pt x="139192" y="222542"/>
                                </a:lnTo>
                                <a:lnTo>
                                  <a:pt x="138899" y="223812"/>
                                </a:lnTo>
                                <a:lnTo>
                                  <a:pt x="137363" y="231292"/>
                                </a:lnTo>
                                <a:lnTo>
                                  <a:pt x="136105" y="239052"/>
                                </a:lnTo>
                                <a:lnTo>
                                  <a:pt x="135953" y="239318"/>
                                </a:lnTo>
                                <a:lnTo>
                                  <a:pt x="135953" y="266992"/>
                                </a:lnTo>
                                <a:lnTo>
                                  <a:pt x="135801" y="268262"/>
                                </a:lnTo>
                                <a:lnTo>
                                  <a:pt x="135394" y="270802"/>
                                </a:lnTo>
                                <a:lnTo>
                                  <a:pt x="135343" y="271106"/>
                                </a:lnTo>
                                <a:lnTo>
                                  <a:pt x="135242" y="272834"/>
                                </a:lnTo>
                                <a:lnTo>
                                  <a:pt x="135280" y="273342"/>
                                </a:lnTo>
                                <a:lnTo>
                                  <a:pt x="135369" y="274447"/>
                                </a:lnTo>
                                <a:lnTo>
                                  <a:pt x="135483" y="275882"/>
                                </a:lnTo>
                                <a:lnTo>
                                  <a:pt x="133946" y="274612"/>
                                </a:lnTo>
                                <a:lnTo>
                                  <a:pt x="135242" y="272834"/>
                                </a:lnTo>
                                <a:lnTo>
                                  <a:pt x="135178" y="272072"/>
                                </a:lnTo>
                                <a:lnTo>
                                  <a:pt x="135343" y="271106"/>
                                </a:lnTo>
                                <a:lnTo>
                                  <a:pt x="134569" y="269532"/>
                                </a:lnTo>
                                <a:lnTo>
                                  <a:pt x="133629" y="265722"/>
                                </a:lnTo>
                                <a:lnTo>
                                  <a:pt x="132194" y="260642"/>
                                </a:lnTo>
                                <a:lnTo>
                                  <a:pt x="131470" y="258102"/>
                                </a:lnTo>
                                <a:lnTo>
                                  <a:pt x="130848" y="257975"/>
                                </a:lnTo>
                                <a:lnTo>
                                  <a:pt x="130848" y="264452"/>
                                </a:lnTo>
                                <a:lnTo>
                                  <a:pt x="130848" y="268262"/>
                                </a:lnTo>
                                <a:lnTo>
                                  <a:pt x="126809" y="265722"/>
                                </a:lnTo>
                                <a:lnTo>
                                  <a:pt x="125272" y="268262"/>
                                </a:lnTo>
                                <a:lnTo>
                                  <a:pt x="124015" y="268262"/>
                                </a:lnTo>
                                <a:lnTo>
                                  <a:pt x="124015" y="270802"/>
                                </a:lnTo>
                                <a:lnTo>
                                  <a:pt x="122478" y="269532"/>
                                </a:lnTo>
                                <a:lnTo>
                                  <a:pt x="121234" y="268262"/>
                                </a:lnTo>
                                <a:lnTo>
                                  <a:pt x="116903" y="266992"/>
                                </a:lnTo>
                                <a:lnTo>
                                  <a:pt x="118770" y="264452"/>
                                </a:lnTo>
                                <a:lnTo>
                                  <a:pt x="119392" y="263182"/>
                                </a:lnTo>
                                <a:lnTo>
                                  <a:pt x="120002" y="261912"/>
                                </a:lnTo>
                                <a:lnTo>
                                  <a:pt x="122478" y="260642"/>
                                </a:lnTo>
                                <a:lnTo>
                                  <a:pt x="127723" y="260642"/>
                                </a:lnTo>
                                <a:lnTo>
                                  <a:pt x="129616" y="261912"/>
                                </a:lnTo>
                                <a:lnTo>
                                  <a:pt x="130848" y="264452"/>
                                </a:lnTo>
                                <a:lnTo>
                                  <a:pt x="130848" y="257975"/>
                                </a:lnTo>
                                <a:lnTo>
                                  <a:pt x="125831" y="256882"/>
                                </a:lnTo>
                                <a:lnTo>
                                  <a:pt x="125437" y="256882"/>
                                </a:lnTo>
                                <a:lnTo>
                                  <a:pt x="122161" y="258102"/>
                                </a:lnTo>
                                <a:lnTo>
                                  <a:pt x="118465" y="260642"/>
                                </a:lnTo>
                                <a:lnTo>
                                  <a:pt x="115963" y="263182"/>
                                </a:lnTo>
                                <a:lnTo>
                                  <a:pt x="114427" y="263182"/>
                                </a:lnTo>
                                <a:lnTo>
                                  <a:pt x="115379" y="260642"/>
                                </a:lnTo>
                                <a:lnTo>
                                  <a:pt x="116878" y="256882"/>
                                </a:lnTo>
                                <a:lnTo>
                                  <a:pt x="117132" y="255562"/>
                                </a:lnTo>
                                <a:lnTo>
                                  <a:pt x="117360" y="254292"/>
                                </a:lnTo>
                                <a:lnTo>
                                  <a:pt x="117817" y="251752"/>
                                </a:lnTo>
                                <a:lnTo>
                                  <a:pt x="122770" y="250482"/>
                                </a:lnTo>
                                <a:lnTo>
                                  <a:pt x="124955" y="250482"/>
                                </a:lnTo>
                                <a:lnTo>
                                  <a:pt x="129286" y="255562"/>
                                </a:lnTo>
                                <a:lnTo>
                                  <a:pt x="134569" y="259372"/>
                                </a:lnTo>
                                <a:lnTo>
                                  <a:pt x="135801" y="264452"/>
                                </a:lnTo>
                                <a:lnTo>
                                  <a:pt x="135890" y="264795"/>
                                </a:lnTo>
                                <a:lnTo>
                                  <a:pt x="135953" y="266992"/>
                                </a:lnTo>
                                <a:lnTo>
                                  <a:pt x="135953" y="239318"/>
                                </a:lnTo>
                                <a:lnTo>
                                  <a:pt x="132384" y="245402"/>
                                </a:lnTo>
                                <a:lnTo>
                                  <a:pt x="131470" y="244932"/>
                                </a:lnTo>
                                <a:lnTo>
                                  <a:pt x="131470" y="249212"/>
                                </a:lnTo>
                                <a:lnTo>
                                  <a:pt x="127723" y="249212"/>
                                </a:lnTo>
                                <a:lnTo>
                                  <a:pt x="127038" y="245402"/>
                                </a:lnTo>
                                <a:lnTo>
                                  <a:pt x="126873" y="244449"/>
                                </a:lnTo>
                                <a:lnTo>
                                  <a:pt x="126809" y="244132"/>
                                </a:lnTo>
                                <a:lnTo>
                                  <a:pt x="124015" y="241833"/>
                                </a:lnTo>
                                <a:lnTo>
                                  <a:pt x="124015" y="245402"/>
                                </a:lnTo>
                                <a:lnTo>
                                  <a:pt x="119380" y="250482"/>
                                </a:lnTo>
                                <a:lnTo>
                                  <a:pt x="115011" y="251345"/>
                                </a:lnTo>
                                <a:lnTo>
                                  <a:pt x="115011" y="256882"/>
                                </a:lnTo>
                                <a:lnTo>
                                  <a:pt x="113195" y="259372"/>
                                </a:lnTo>
                                <a:lnTo>
                                  <a:pt x="111950" y="260642"/>
                                </a:lnTo>
                                <a:lnTo>
                                  <a:pt x="111010" y="259372"/>
                                </a:lnTo>
                                <a:lnTo>
                                  <a:pt x="110388" y="258102"/>
                                </a:lnTo>
                                <a:lnTo>
                                  <a:pt x="110680" y="256882"/>
                                </a:lnTo>
                                <a:lnTo>
                                  <a:pt x="112890" y="255562"/>
                                </a:lnTo>
                                <a:lnTo>
                                  <a:pt x="114757" y="255562"/>
                                </a:lnTo>
                                <a:lnTo>
                                  <a:pt x="115011" y="256882"/>
                                </a:lnTo>
                                <a:lnTo>
                                  <a:pt x="115011" y="251345"/>
                                </a:lnTo>
                                <a:lnTo>
                                  <a:pt x="112864" y="251752"/>
                                </a:lnTo>
                                <a:lnTo>
                                  <a:pt x="107594" y="254292"/>
                                </a:lnTo>
                                <a:lnTo>
                                  <a:pt x="106680" y="254292"/>
                                </a:lnTo>
                                <a:lnTo>
                                  <a:pt x="108331" y="253022"/>
                                </a:lnTo>
                                <a:lnTo>
                                  <a:pt x="111633" y="250482"/>
                                </a:lnTo>
                                <a:lnTo>
                                  <a:pt x="117817" y="247942"/>
                                </a:lnTo>
                                <a:lnTo>
                                  <a:pt x="123393" y="245402"/>
                                </a:lnTo>
                                <a:lnTo>
                                  <a:pt x="124015" y="245402"/>
                                </a:lnTo>
                                <a:lnTo>
                                  <a:pt x="124015" y="241833"/>
                                </a:lnTo>
                                <a:lnTo>
                                  <a:pt x="123723" y="241592"/>
                                </a:lnTo>
                                <a:lnTo>
                                  <a:pt x="120916" y="239052"/>
                                </a:lnTo>
                                <a:lnTo>
                                  <a:pt x="119087" y="237680"/>
                                </a:lnTo>
                                <a:lnTo>
                                  <a:pt x="119087" y="244132"/>
                                </a:lnTo>
                                <a:lnTo>
                                  <a:pt x="117525" y="245402"/>
                                </a:lnTo>
                                <a:lnTo>
                                  <a:pt x="115341" y="247942"/>
                                </a:lnTo>
                                <a:lnTo>
                                  <a:pt x="112864" y="249212"/>
                                </a:lnTo>
                                <a:lnTo>
                                  <a:pt x="111950" y="249212"/>
                                </a:lnTo>
                                <a:lnTo>
                                  <a:pt x="111340" y="250482"/>
                                </a:lnTo>
                                <a:lnTo>
                                  <a:pt x="110388" y="249212"/>
                                </a:lnTo>
                                <a:lnTo>
                                  <a:pt x="110096" y="247942"/>
                                </a:lnTo>
                                <a:lnTo>
                                  <a:pt x="110388" y="245402"/>
                                </a:lnTo>
                                <a:lnTo>
                                  <a:pt x="111633" y="242862"/>
                                </a:lnTo>
                                <a:lnTo>
                                  <a:pt x="112572" y="241592"/>
                                </a:lnTo>
                                <a:lnTo>
                                  <a:pt x="113512" y="239052"/>
                                </a:lnTo>
                                <a:lnTo>
                                  <a:pt x="115646" y="240322"/>
                                </a:lnTo>
                                <a:lnTo>
                                  <a:pt x="116586" y="241592"/>
                                </a:lnTo>
                                <a:lnTo>
                                  <a:pt x="118465" y="242862"/>
                                </a:lnTo>
                                <a:lnTo>
                                  <a:pt x="119087" y="244132"/>
                                </a:lnTo>
                                <a:lnTo>
                                  <a:pt x="119087" y="237680"/>
                                </a:lnTo>
                                <a:lnTo>
                                  <a:pt x="117551" y="236512"/>
                                </a:lnTo>
                                <a:lnTo>
                                  <a:pt x="114134" y="233972"/>
                                </a:lnTo>
                                <a:lnTo>
                                  <a:pt x="112864" y="232702"/>
                                </a:lnTo>
                                <a:lnTo>
                                  <a:pt x="113804" y="232702"/>
                                </a:lnTo>
                                <a:lnTo>
                                  <a:pt x="118770" y="233972"/>
                                </a:lnTo>
                                <a:lnTo>
                                  <a:pt x="121539" y="239052"/>
                                </a:lnTo>
                                <a:lnTo>
                                  <a:pt x="125577" y="241592"/>
                                </a:lnTo>
                                <a:lnTo>
                                  <a:pt x="127723" y="244132"/>
                                </a:lnTo>
                                <a:lnTo>
                                  <a:pt x="130848" y="246672"/>
                                </a:lnTo>
                                <a:lnTo>
                                  <a:pt x="131470" y="249212"/>
                                </a:lnTo>
                                <a:lnTo>
                                  <a:pt x="131470" y="244932"/>
                                </a:lnTo>
                                <a:lnTo>
                                  <a:pt x="129933" y="244132"/>
                                </a:lnTo>
                                <a:lnTo>
                                  <a:pt x="127723" y="241592"/>
                                </a:lnTo>
                                <a:lnTo>
                                  <a:pt x="125869" y="240322"/>
                                </a:lnTo>
                                <a:lnTo>
                                  <a:pt x="121881" y="236512"/>
                                </a:lnTo>
                                <a:lnTo>
                                  <a:pt x="123215" y="235242"/>
                                </a:lnTo>
                                <a:lnTo>
                                  <a:pt x="125869" y="232702"/>
                                </a:lnTo>
                                <a:lnTo>
                                  <a:pt x="125869" y="228892"/>
                                </a:lnTo>
                                <a:lnTo>
                                  <a:pt x="126199" y="226352"/>
                                </a:lnTo>
                                <a:lnTo>
                                  <a:pt x="126517" y="223812"/>
                                </a:lnTo>
                                <a:lnTo>
                                  <a:pt x="131762" y="225082"/>
                                </a:lnTo>
                                <a:lnTo>
                                  <a:pt x="132588" y="223812"/>
                                </a:lnTo>
                                <a:lnTo>
                                  <a:pt x="134239" y="221272"/>
                                </a:lnTo>
                                <a:lnTo>
                                  <a:pt x="134239" y="220002"/>
                                </a:lnTo>
                                <a:lnTo>
                                  <a:pt x="132715" y="220002"/>
                                </a:lnTo>
                                <a:lnTo>
                                  <a:pt x="131140" y="218732"/>
                                </a:lnTo>
                                <a:lnTo>
                                  <a:pt x="129933" y="220002"/>
                                </a:lnTo>
                                <a:lnTo>
                                  <a:pt x="128676" y="220002"/>
                                </a:lnTo>
                                <a:lnTo>
                                  <a:pt x="128968" y="218732"/>
                                </a:lnTo>
                                <a:lnTo>
                                  <a:pt x="130848" y="217462"/>
                                </a:lnTo>
                                <a:lnTo>
                                  <a:pt x="128968" y="216192"/>
                                </a:lnTo>
                                <a:lnTo>
                                  <a:pt x="126809" y="217462"/>
                                </a:lnTo>
                                <a:lnTo>
                                  <a:pt x="124955" y="220002"/>
                                </a:lnTo>
                                <a:lnTo>
                                  <a:pt x="124015" y="220967"/>
                                </a:lnTo>
                                <a:lnTo>
                                  <a:pt x="124015" y="226352"/>
                                </a:lnTo>
                                <a:lnTo>
                                  <a:pt x="123393" y="227622"/>
                                </a:lnTo>
                                <a:lnTo>
                                  <a:pt x="123393" y="228892"/>
                                </a:lnTo>
                                <a:lnTo>
                                  <a:pt x="122770" y="230162"/>
                                </a:lnTo>
                                <a:lnTo>
                                  <a:pt x="123393" y="232702"/>
                                </a:lnTo>
                                <a:lnTo>
                                  <a:pt x="121564" y="235242"/>
                                </a:lnTo>
                                <a:lnTo>
                                  <a:pt x="120002" y="235242"/>
                                </a:lnTo>
                                <a:lnTo>
                                  <a:pt x="119087" y="233972"/>
                                </a:lnTo>
                                <a:lnTo>
                                  <a:pt x="118465" y="232702"/>
                                </a:lnTo>
                                <a:lnTo>
                                  <a:pt x="118465" y="230162"/>
                                </a:lnTo>
                                <a:lnTo>
                                  <a:pt x="121234" y="227622"/>
                                </a:lnTo>
                                <a:lnTo>
                                  <a:pt x="123101" y="226352"/>
                                </a:lnTo>
                                <a:lnTo>
                                  <a:pt x="124015" y="226352"/>
                                </a:lnTo>
                                <a:lnTo>
                                  <a:pt x="124015" y="220967"/>
                                </a:lnTo>
                                <a:lnTo>
                                  <a:pt x="122478" y="222542"/>
                                </a:lnTo>
                                <a:lnTo>
                                  <a:pt x="120916" y="225082"/>
                                </a:lnTo>
                                <a:lnTo>
                                  <a:pt x="117525" y="227622"/>
                                </a:lnTo>
                                <a:lnTo>
                                  <a:pt x="116293" y="230162"/>
                                </a:lnTo>
                                <a:lnTo>
                                  <a:pt x="115049" y="230162"/>
                                </a:lnTo>
                                <a:lnTo>
                                  <a:pt x="115341" y="228892"/>
                                </a:lnTo>
                                <a:lnTo>
                                  <a:pt x="116293" y="226352"/>
                                </a:lnTo>
                                <a:lnTo>
                                  <a:pt x="115341" y="225082"/>
                                </a:lnTo>
                                <a:lnTo>
                                  <a:pt x="119976" y="221272"/>
                                </a:lnTo>
                                <a:lnTo>
                                  <a:pt x="120916" y="216192"/>
                                </a:lnTo>
                                <a:lnTo>
                                  <a:pt x="127139" y="214922"/>
                                </a:lnTo>
                                <a:lnTo>
                                  <a:pt x="138277" y="200952"/>
                                </a:lnTo>
                                <a:lnTo>
                                  <a:pt x="144475" y="197142"/>
                                </a:lnTo>
                                <a:lnTo>
                                  <a:pt x="146621" y="194602"/>
                                </a:lnTo>
                                <a:lnTo>
                                  <a:pt x="146735" y="193332"/>
                                </a:lnTo>
                                <a:lnTo>
                                  <a:pt x="146850" y="192062"/>
                                </a:lnTo>
                                <a:lnTo>
                                  <a:pt x="146951" y="190792"/>
                                </a:lnTo>
                                <a:lnTo>
                                  <a:pt x="149898" y="189572"/>
                                </a:lnTo>
                                <a:lnTo>
                                  <a:pt x="150063" y="189572"/>
                                </a:lnTo>
                                <a:lnTo>
                                  <a:pt x="150342" y="190792"/>
                                </a:lnTo>
                                <a:lnTo>
                                  <a:pt x="149402" y="193332"/>
                                </a:lnTo>
                                <a:lnTo>
                                  <a:pt x="154673" y="197142"/>
                                </a:lnTo>
                                <a:lnTo>
                                  <a:pt x="150660" y="199682"/>
                                </a:lnTo>
                                <a:lnTo>
                                  <a:pt x="148831" y="207416"/>
                                </a:lnTo>
                                <a:lnTo>
                                  <a:pt x="149148" y="207416"/>
                                </a:lnTo>
                                <a:lnTo>
                                  <a:pt x="155003" y="204762"/>
                                </a:lnTo>
                                <a:lnTo>
                                  <a:pt x="159004" y="202222"/>
                                </a:lnTo>
                                <a:lnTo>
                                  <a:pt x="163334" y="202222"/>
                                </a:lnTo>
                                <a:lnTo>
                                  <a:pt x="167373" y="199682"/>
                                </a:lnTo>
                                <a:lnTo>
                                  <a:pt x="168617" y="200952"/>
                                </a:lnTo>
                                <a:lnTo>
                                  <a:pt x="169849" y="199682"/>
                                </a:lnTo>
                                <a:lnTo>
                                  <a:pt x="170776" y="200952"/>
                                </a:lnTo>
                                <a:lnTo>
                                  <a:pt x="170776" y="196113"/>
                                </a:lnTo>
                                <a:lnTo>
                                  <a:pt x="169379" y="197142"/>
                                </a:lnTo>
                                <a:lnTo>
                                  <a:pt x="166763" y="197142"/>
                                </a:lnTo>
                                <a:lnTo>
                                  <a:pt x="162128" y="195872"/>
                                </a:lnTo>
                                <a:lnTo>
                                  <a:pt x="160616" y="190931"/>
                                </a:lnTo>
                                <a:lnTo>
                                  <a:pt x="159943" y="188252"/>
                                </a:lnTo>
                                <a:lnTo>
                                  <a:pt x="159651" y="187058"/>
                                </a:lnTo>
                                <a:lnTo>
                                  <a:pt x="160172" y="187058"/>
                                </a:lnTo>
                                <a:lnTo>
                                  <a:pt x="162369" y="188252"/>
                                </a:lnTo>
                                <a:lnTo>
                                  <a:pt x="162661" y="190792"/>
                                </a:lnTo>
                                <a:lnTo>
                                  <a:pt x="163880" y="192062"/>
                                </a:lnTo>
                                <a:lnTo>
                                  <a:pt x="164871" y="193332"/>
                                </a:lnTo>
                                <a:lnTo>
                                  <a:pt x="165493" y="194602"/>
                                </a:lnTo>
                                <a:lnTo>
                                  <a:pt x="166763" y="194602"/>
                                </a:lnTo>
                                <a:lnTo>
                                  <a:pt x="167373" y="193332"/>
                                </a:lnTo>
                                <a:lnTo>
                                  <a:pt x="166801" y="190931"/>
                                </a:lnTo>
                                <a:lnTo>
                                  <a:pt x="166763" y="190792"/>
                                </a:lnTo>
                                <a:lnTo>
                                  <a:pt x="164896" y="188252"/>
                                </a:lnTo>
                                <a:lnTo>
                                  <a:pt x="165811" y="184442"/>
                                </a:lnTo>
                                <a:lnTo>
                                  <a:pt x="166382" y="184442"/>
                                </a:lnTo>
                                <a:lnTo>
                                  <a:pt x="168643" y="185610"/>
                                </a:lnTo>
                                <a:lnTo>
                                  <a:pt x="168935" y="184442"/>
                                </a:lnTo>
                                <a:lnTo>
                                  <a:pt x="169240" y="183172"/>
                                </a:lnTo>
                                <a:lnTo>
                                  <a:pt x="171094" y="184442"/>
                                </a:lnTo>
                                <a:lnTo>
                                  <a:pt x="172339" y="185356"/>
                                </a:lnTo>
                                <a:lnTo>
                                  <a:pt x="172339" y="183172"/>
                                </a:lnTo>
                                <a:lnTo>
                                  <a:pt x="172339" y="180632"/>
                                </a:lnTo>
                                <a:lnTo>
                                  <a:pt x="175133" y="180632"/>
                                </a:lnTo>
                                <a:lnTo>
                                  <a:pt x="176593" y="179438"/>
                                </a:lnTo>
                                <a:lnTo>
                                  <a:pt x="176695" y="180632"/>
                                </a:lnTo>
                                <a:lnTo>
                                  <a:pt x="176047" y="184442"/>
                                </a:lnTo>
                                <a:lnTo>
                                  <a:pt x="172656" y="185610"/>
                                </a:lnTo>
                                <a:lnTo>
                                  <a:pt x="172339" y="185356"/>
                                </a:lnTo>
                                <a:lnTo>
                                  <a:pt x="172339" y="185712"/>
                                </a:lnTo>
                                <a:lnTo>
                                  <a:pt x="171996" y="185826"/>
                                </a:lnTo>
                                <a:lnTo>
                                  <a:pt x="172339" y="185826"/>
                                </a:lnTo>
                                <a:lnTo>
                                  <a:pt x="172961" y="185826"/>
                                </a:lnTo>
                                <a:lnTo>
                                  <a:pt x="174536" y="187058"/>
                                </a:lnTo>
                                <a:lnTo>
                                  <a:pt x="175145" y="189572"/>
                                </a:lnTo>
                                <a:lnTo>
                                  <a:pt x="173824" y="189572"/>
                                </a:lnTo>
                                <a:lnTo>
                                  <a:pt x="172656" y="190792"/>
                                </a:lnTo>
                                <a:lnTo>
                                  <a:pt x="178993" y="190792"/>
                                </a:lnTo>
                                <a:lnTo>
                                  <a:pt x="179717" y="189572"/>
                                </a:lnTo>
                                <a:lnTo>
                                  <a:pt x="182333" y="189572"/>
                                </a:lnTo>
                                <a:lnTo>
                                  <a:pt x="183616" y="190792"/>
                                </a:lnTo>
                                <a:lnTo>
                                  <a:pt x="185902" y="190792"/>
                                </a:lnTo>
                                <a:lnTo>
                                  <a:pt x="186270" y="189572"/>
                                </a:lnTo>
                                <a:lnTo>
                                  <a:pt x="184416" y="188252"/>
                                </a:lnTo>
                                <a:lnTo>
                                  <a:pt x="181648" y="188252"/>
                                </a:lnTo>
                                <a:lnTo>
                                  <a:pt x="180759" y="185826"/>
                                </a:lnTo>
                                <a:lnTo>
                                  <a:pt x="180479" y="185356"/>
                                </a:lnTo>
                                <a:lnTo>
                                  <a:pt x="177317" y="180632"/>
                                </a:lnTo>
                                <a:lnTo>
                                  <a:pt x="182816" y="179438"/>
                                </a:lnTo>
                                <a:lnTo>
                                  <a:pt x="183159" y="179438"/>
                                </a:lnTo>
                                <a:lnTo>
                                  <a:pt x="183603" y="178092"/>
                                </a:lnTo>
                                <a:lnTo>
                                  <a:pt x="184416" y="175552"/>
                                </a:lnTo>
                                <a:lnTo>
                                  <a:pt x="185039" y="173012"/>
                                </a:lnTo>
                                <a:lnTo>
                                  <a:pt x="185953" y="170472"/>
                                </a:lnTo>
                                <a:lnTo>
                                  <a:pt x="185039" y="167932"/>
                                </a:lnTo>
                                <a:lnTo>
                                  <a:pt x="184416" y="167932"/>
                                </a:lnTo>
                                <a:lnTo>
                                  <a:pt x="183476" y="171742"/>
                                </a:lnTo>
                                <a:lnTo>
                                  <a:pt x="183400" y="173012"/>
                                </a:lnTo>
                                <a:lnTo>
                                  <a:pt x="183337" y="174282"/>
                                </a:lnTo>
                                <a:lnTo>
                                  <a:pt x="183261" y="175552"/>
                                </a:lnTo>
                                <a:lnTo>
                                  <a:pt x="183184" y="176822"/>
                                </a:lnTo>
                                <a:lnTo>
                                  <a:pt x="179755" y="178092"/>
                                </a:lnTo>
                                <a:lnTo>
                                  <a:pt x="178523" y="176822"/>
                                </a:lnTo>
                                <a:lnTo>
                                  <a:pt x="180708" y="175552"/>
                                </a:lnTo>
                                <a:lnTo>
                                  <a:pt x="179146" y="175552"/>
                                </a:lnTo>
                                <a:lnTo>
                                  <a:pt x="176377" y="176822"/>
                                </a:lnTo>
                                <a:lnTo>
                                  <a:pt x="176491" y="178092"/>
                                </a:lnTo>
                                <a:lnTo>
                                  <a:pt x="176555" y="178993"/>
                                </a:lnTo>
                                <a:lnTo>
                                  <a:pt x="175755" y="176822"/>
                                </a:lnTo>
                                <a:lnTo>
                                  <a:pt x="176225" y="175552"/>
                                </a:lnTo>
                                <a:lnTo>
                                  <a:pt x="176695" y="174282"/>
                                </a:lnTo>
                                <a:lnTo>
                                  <a:pt x="179463" y="171742"/>
                                </a:lnTo>
                                <a:lnTo>
                                  <a:pt x="180378" y="167932"/>
                                </a:lnTo>
                                <a:lnTo>
                                  <a:pt x="183502" y="165392"/>
                                </a:lnTo>
                                <a:lnTo>
                                  <a:pt x="183502" y="164122"/>
                                </a:lnTo>
                                <a:lnTo>
                                  <a:pt x="185140" y="164122"/>
                                </a:lnTo>
                                <a:lnTo>
                                  <a:pt x="184505" y="166662"/>
                                </a:lnTo>
                                <a:lnTo>
                                  <a:pt x="186601" y="166662"/>
                                </a:lnTo>
                                <a:lnTo>
                                  <a:pt x="187515" y="171742"/>
                                </a:lnTo>
                                <a:lnTo>
                                  <a:pt x="188760" y="176822"/>
                                </a:lnTo>
                                <a:lnTo>
                                  <a:pt x="187934" y="180225"/>
                                </a:lnTo>
                                <a:lnTo>
                                  <a:pt x="187833" y="180632"/>
                                </a:lnTo>
                                <a:lnTo>
                                  <a:pt x="189966" y="183172"/>
                                </a:lnTo>
                                <a:lnTo>
                                  <a:pt x="187833" y="188252"/>
                                </a:lnTo>
                                <a:lnTo>
                                  <a:pt x="191223" y="189522"/>
                                </a:lnTo>
                                <a:lnTo>
                                  <a:pt x="193382" y="188252"/>
                                </a:lnTo>
                                <a:lnTo>
                                  <a:pt x="194652" y="188252"/>
                                </a:lnTo>
                                <a:lnTo>
                                  <a:pt x="195859" y="190792"/>
                                </a:lnTo>
                                <a:lnTo>
                                  <a:pt x="198666" y="190792"/>
                                </a:lnTo>
                                <a:lnTo>
                                  <a:pt x="199542" y="189572"/>
                                </a:lnTo>
                                <a:lnTo>
                                  <a:pt x="200812" y="188252"/>
                                </a:lnTo>
                                <a:lnTo>
                                  <a:pt x="201460" y="188252"/>
                                </a:lnTo>
                                <a:lnTo>
                                  <a:pt x="202374" y="190792"/>
                                </a:lnTo>
                                <a:lnTo>
                                  <a:pt x="203835" y="189572"/>
                                </a:lnTo>
                                <a:lnTo>
                                  <a:pt x="204063" y="188252"/>
                                </a:lnTo>
                                <a:lnTo>
                                  <a:pt x="204190" y="187058"/>
                                </a:lnTo>
                                <a:lnTo>
                                  <a:pt x="204419" y="187058"/>
                                </a:lnTo>
                                <a:lnTo>
                                  <a:pt x="207327" y="188252"/>
                                </a:lnTo>
                                <a:lnTo>
                                  <a:pt x="208051" y="187058"/>
                                </a:lnTo>
                                <a:lnTo>
                                  <a:pt x="208800" y="185826"/>
                                </a:lnTo>
                                <a:lnTo>
                                  <a:pt x="212026" y="185826"/>
                                </a:lnTo>
                                <a:lnTo>
                                  <a:pt x="213220" y="189509"/>
                                </a:lnTo>
                                <a:lnTo>
                                  <a:pt x="216319" y="188252"/>
                                </a:lnTo>
                                <a:lnTo>
                                  <a:pt x="218046" y="187058"/>
                                </a:lnTo>
                                <a:lnTo>
                                  <a:pt x="220141" y="185826"/>
                                </a:lnTo>
                                <a:lnTo>
                                  <a:pt x="220560" y="185826"/>
                                </a:lnTo>
                                <a:lnTo>
                                  <a:pt x="222986" y="187058"/>
                                </a:lnTo>
                                <a:lnTo>
                                  <a:pt x="222834" y="187058"/>
                                </a:lnTo>
                                <a:lnTo>
                                  <a:pt x="223367" y="189572"/>
                                </a:lnTo>
                                <a:lnTo>
                                  <a:pt x="223367" y="180898"/>
                                </a:lnTo>
                                <a:lnTo>
                                  <a:pt x="220040" y="183172"/>
                                </a:lnTo>
                                <a:lnTo>
                                  <a:pt x="216001" y="184442"/>
                                </a:lnTo>
                                <a:lnTo>
                                  <a:pt x="215696" y="183172"/>
                                </a:lnTo>
                                <a:lnTo>
                                  <a:pt x="216611" y="181902"/>
                                </a:lnTo>
                                <a:lnTo>
                                  <a:pt x="216928" y="181902"/>
                                </a:lnTo>
                                <a:lnTo>
                                  <a:pt x="219925" y="179438"/>
                                </a:lnTo>
                                <a:lnTo>
                                  <a:pt x="221576" y="178092"/>
                                </a:lnTo>
                                <a:lnTo>
                                  <a:pt x="223901" y="176822"/>
                                </a:lnTo>
                                <a:lnTo>
                                  <a:pt x="219710" y="176822"/>
                                </a:lnTo>
                                <a:lnTo>
                                  <a:pt x="216928" y="176822"/>
                                </a:lnTo>
                                <a:lnTo>
                                  <a:pt x="214757" y="176822"/>
                                </a:lnTo>
                                <a:lnTo>
                                  <a:pt x="212902" y="178092"/>
                                </a:lnTo>
                                <a:lnTo>
                                  <a:pt x="210273" y="179438"/>
                                </a:lnTo>
                                <a:lnTo>
                                  <a:pt x="207987" y="179438"/>
                                </a:lnTo>
                                <a:lnTo>
                                  <a:pt x="205143" y="173012"/>
                                </a:lnTo>
                                <a:lnTo>
                                  <a:pt x="207327" y="164122"/>
                                </a:lnTo>
                                <a:lnTo>
                                  <a:pt x="202996" y="159042"/>
                                </a:lnTo>
                                <a:lnTo>
                                  <a:pt x="199580" y="156502"/>
                                </a:lnTo>
                                <a:lnTo>
                                  <a:pt x="202311" y="151536"/>
                                </a:lnTo>
                                <a:lnTo>
                                  <a:pt x="202450" y="151536"/>
                                </a:lnTo>
                                <a:lnTo>
                                  <a:pt x="199898" y="147612"/>
                                </a:lnTo>
                                <a:lnTo>
                                  <a:pt x="198958" y="147612"/>
                                </a:lnTo>
                                <a:lnTo>
                                  <a:pt x="198666" y="148882"/>
                                </a:lnTo>
                                <a:lnTo>
                                  <a:pt x="198335" y="148882"/>
                                </a:lnTo>
                                <a:lnTo>
                                  <a:pt x="198958" y="152692"/>
                                </a:lnTo>
                                <a:lnTo>
                                  <a:pt x="197713" y="157772"/>
                                </a:lnTo>
                                <a:lnTo>
                                  <a:pt x="198666" y="161582"/>
                                </a:lnTo>
                                <a:lnTo>
                                  <a:pt x="198335" y="164122"/>
                                </a:lnTo>
                                <a:lnTo>
                                  <a:pt x="199275" y="166662"/>
                                </a:lnTo>
                                <a:lnTo>
                                  <a:pt x="198335" y="170472"/>
                                </a:lnTo>
                                <a:lnTo>
                                  <a:pt x="200520" y="171742"/>
                                </a:lnTo>
                                <a:lnTo>
                                  <a:pt x="198043" y="174282"/>
                                </a:lnTo>
                                <a:lnTo>
                                  <a:pt x="198666" y="176822"/>
                                </a:lnTo>
                                <a:lnTo>
                                  <a:pt x="199275" y="181902"/>
                                </a:lnTo>
                                <a:lnTo>
                                  <a:pt x="194005" y="181902"/>
                                </a:lnTo>
                                <a:lnTo>
                                  <a:pt x="192760" y="178092"/>
                                </a:lnTo>
                                <a:lnTo>
                                  <a:pt x="194945" y="171742"/>
                                </a:lnTo>
                                <a:lnTo>
                                  <a:pt x="189966" y="166662"/>
                                </a:lnTo>
                                <a:lnTo>
                                  <a:pt x="189966" y="164122"/>
                                </a:lnTo>
                                <a:lnTo>
                                  <a:pt x="189966" y="160312"/>
                                </a:lnTo>
                                <a:lnTo>
                                  <a:pt x="190588" y="157772"/>
                                </a:lnTo>
                                <a:lnTo>
                                  <a:pt x="193065" y="161582"/>
                                </a:lnTo>
                                <a:lnTo>
                                  <a:pt x="193065" y="166662"/>
                                </a:lnTo>
                                <a:lnTo>
                                  <a:pt x="196151" y="170472"/>
                                </a:lnTo>
                                <a:lnTo>
                                  <a:pt x="197421" y="170472"/>
                                </a:lnTo>
                                <a:lnTo>
                                  <a:pt x="197091" y="169202"/>
                                </a:lnTo>
                                <a:lnTo>
                                  <a:pt x="196481" y="165392"/>
                                </a:lnTo>
                                <a:lnTo>
                                  <a:pt x="194919" y="161582"/>
                                </a:lnTo>
                                <a:lnTo>
                                  <a:pt x="193535" y="157772"/>
                                </a:lnTo>
                                <a:lnTo>
                                  <a:pt x="192138" y="153962"/>
                                </a:lnTo>
                                <a:lnTo>
                                  <a:pt x="192239" y="152692"/>
                                </a:lnTo>
                                <a:lnTo>
                                  <a:pt x="192328" y="151536"/>
                                </a:lnTo>
                                <a:lnTo>
                                  <a:pt x="192443" y="150152"/>
                                </a:lnTo>
                                <a:lnTo>
                                  <a:pt x="191833" y="148882"/>
                                </a:lnTo>
                                <a:lnTo>
                                  <a:pt x="190588" y="146342"/>
                                </a:lnTo>
                                <a:lnTo>
                                  <a:pt x="189344" y="146342"/>
                                </a:lnTo>
                                <a:lnTo>
                                  <a:pt x="189344" y="148882"/>
                                </a:lnTo>
                                <a:lnTo>
                                  <a:pt x="189052" y="148882"/>
                                </a:lnTo>
                                <a:lnTo>
                                  <a:pt x="188226" y="147612"/>
                                </a:lnTo>
                                <a:lnTo>
                                  <a:pt x="186575" y="145072"/>
                                </a:lnTo>
                                <a:lnTo>
                                  <a:pt x="193382" y="146342"/>
                                </a:lnTo>
                                <a:lnTo>
                                  <a:pt x="194919" y="143802"/>
                                </a:lnTo>
                                <a:lnTo>
                                  <a:pt x="197713" y="142532"/>
                                </a:lnTo>
                                <a:lnTo>
                                  <a:pt x="198031" y="139992"/>
                                </a:lnTo>
                                <a:lnTo>
                                  <a:pt x="198158" y="138963"/>
                                </a:lnTo>
                                <a:lnTo>
                                  <a:pt x="198183" y="138722"/>
                                </a:lnTo>
                                <a:lnTo>
                                  <a:pt x="198335" y="137452"/>
                                </a:lnTo>
                                <a:lnTo>
                                  <a:pt x="202349" y="138722"/>
                                </a:lnTo>
                                <a:lnTo>
                                  <a:pt x="207949" y="142532"/>
                                </a:lnTo>
                                <a:lnTo>
                                  <a:pt x="208864" y="142532"/>
                                </a:lnTo>
                                <a:lnTo>
                                  <a:pt x="209181" y="143802"/>
                                </a:lnTo>
                                <a:lnTo>
                                  <a:pt x="208864" y="145072"/>
                                </a:lnTo>
                                <a:lnTo>
                                  <a:pt x="208241" y="145072"/>
                                </a:lnTo>
                                <a:lnTo>
                                  <a:pt x="207327" y="146342"/>
                                </a:lnTo>
                                <a:lnTo>
                                  <a:pt x="207657" y="147612"/>
                                </a:lnTo>
                                <a:lnTo>
                                  <a:pt x="207949" y="148882"/>
                                </a:lnTo>
                                <a:lnTo>
                                  <a:pt x="209029" y="150152"/>
                                </a:lnTo>
                                <a:lnTo>
                                  <a:pt x="210286" y="151536"/>
                                </a:lnTo>
                                <a:lnTo>
                                  <a:pt x="211988" y="152692"/>
                                </a:lnTo>
                                <a:lnTo>
                                  <a:pt x="219087" y="157772"/>
                                </a:lnTo>
                                <a:lnTo>
                                  <a:pt x="223126" y="174282"/>
                                </a:lnTo>
                                <a:lnTo>
                                  <a:pt x="222186" y="175552"/>
                                </a:lnTo>
                                <a:lnTo>
                                  <a:pt x="226212" y="175552"/>
                                </a:lnTo>
                                <a:lnTo>
                                  <a:pt x="230847" y="173012"/>
                                </a:lnTo>
                                <a:lnTo>
                                  <a:pt x="233032" y="173012"/>
                                </a:lnTo>
                                <a:lnTo>
                                  <a:pt x="233032" y="163791"/>
                                </a:lnTo>
                                <a:lnTo>
                                  <a:pt x="232117" y="162852"/>
                                </a:lnTo>
                                <a:lnTo>
                                  <a:pt x="235508" y="160312"/>
                                </a:lnTo>
                                <a:lnTo>
                                  <a:pt x="239839" y="157772"/>
                                </a:lnTo>
                                <a:lnTo>
                                  <a:pt x="244182" y="159042"/>
                                </a:lnTo>
                                <a:lnTo>
                                  <a:pt x="244792" y="160312"/>
                                </a:lnTo>
                                <a:lnTo>
                                  <a:pt x="242023" y="162852"/>
                                </a:lnTo>
                                <a:lnTo>
                                  <a:pt x="247599" y="166662"/>
                                </a:lnTo>
                                <a:lnTo>
                                  <a:pt x="247599" y="158915"/>
                                </a:lnTo>
                                <a:lnTo>
                                  <a:pt x="247383" y="157772"/>
                                </a:lnTo>
                                <a:lnTo>
                                  <a:pt x="246659" y="153962"/>
                                </a:lnTo>
                                <a:lnTo>
                                  <a:pt x="241998" y="155232"/>
                                </a:lnTo>
                                <a:lnTo>
                                  <a:pt x="233946" y="159042"/>
                                </a:lnTo>
                                <a:lnTo>
                                  <a:pt x="230238" y="159042"/>
                                </a:lnTo>
                                <a:lnTo>
                                  <a:pt x="229946" y="161582"/>
                                </a:lnTo>
                                <a:lnTo>
                                  <a:pt x="225615" y="164122"/>
                                </a:lnTo>
                                <a:lnTo>
                                  <a:pt x="231152" y="169202"/>
                                </a:lnTo>
                                <a:lnTo>
                                  <a:pt x="227457" y="171742"/>
                                </a:lnTo>
                                <a:lnTo>
                                  <a:pt x="225285" y="171742"/>
                                </a:lnTo>
                                <a:lnTo>
                                  <a:pt x="222808" y="161582"/>
                                </a:lnTo>
                                <a:lnTo>
                                  <a:pt x="220040" y="156502"/>
                                </a:lnTo>
                                <a:lnTo>
                                  <a:pt x="218147" y="152692"/>
                                </a:lnTo>
                                <a:lnTo>
                                  <a:pt x="216001" y="148882"/>
                                </a:lnTo>
                                <a:lnTo>
                                  <a:pt x="212902" y="147612"/>
                                </a:lnTo>
                                <a:lnTo>
                                  <a:pt x="209181" y="145072"/>
                                </a:lnTo>
                                <a:lnTo>
                                  <a:pt x="212902" y="142532"/>
                                </a:lnTo>
                                <a:lnTo>
                                  <a:pt x="210096" y="139992"/>
                                </a:lnTo>
                                <a:lnTo>
                                  <a:pt x="206679" y="137452"/>
                                </a:lnTo>
                                <a:lnTo>
                                  <a:pt x="203911" y="133642"/>
                                </a:lnTo>
                                <a:lnTo>
                                  <a:pt x="199275" y="134912"/>
                                </a:lnTo>
                                <a:lnTo>
                                  <a:pt x="197713" y="134912"/>
                                </a:lnTo>
                                <a:lnTo>
                                  <a:pt x="197091" y="136182"/>
                                </a:lnTo>
                                <a:lnTo>
                                  <a:pt x="196151" y="138722"/>
                                </a:lnTo>
                                <a:lnTo>
                                  <a:pt x="194005" y="137452"/>
                                </a:lnTo>
                                <a:lnTo>
                                  <a:pt x="197091" y="134912"/>
                                </a:lnTo>
                                <a:lnTo>
                                  <a:pt x="196799" y="133642"/>
                                </a:lnTo>
                                <a:lnTo>
                                  <a:pt x="195859" y="131102"/>
                                </a:lnTo>
                                <a:lnTo>
                                  <a:pt x="194945" y="131102"/>
                                </a:lnTo>
                                <a:lnTo>
                                  <a:pt x="194945" y="133642"/>
                                </a:lnTo>
                                <a:lnTo>
                                  <a:pt x="193675" y="137452"/>
                                </a:lnTo>
                                <a:lnTo>
                                  <a:pt x="191846" y="139992"/>
                                </a:lnTo>
                                <a:lnTo>
                                  <a:pt x="190588" y="142532"/>
                                </a:lnTo>
                                <a:lnTo>
                                  <a:pt x="188112" y="143802"/>
                                </a:lnTo>
                                <a:lnTo>
                                  <a:pt x="187185" y="142532"/>
                                </a:lnTo>
                                <a:lnTo>
                                  <a:pt x="186601" y="142532"/>
                                </a:lnTo>
                                <a:lnTo>
                                  <a:pt x="186601" y="141262"/>
                                </a:lnTo>
                                <a:lnTo>
                                  <a:pt x="190284" y="134912"/>
                                </a:lnTo>
                                <a:lnTo>
                                  <a:pt x="189801" y="133642"/>
                                </a:lnTo>
                                <a:lnTo>
                                  <a:pt x="194945" y="133642"/>
                                </a:lnTo>
                                <a:lnTo>
                                  <a:pt x="194945" y="131102"/>
                                </a:lnTo>
                                <a:lnTo>
                                  <a:pt x="192138" y="131102"/>
                                </a:lnTo>
                                <a:lnTo>
                                  <a:pt x="189763" y="133553"/>
                                </a:lnTo>
                                <a:lnTo>
                                  <a:pt x="188836" y="131102"/>
                                </a:lnTo>
                                <a:lnTo>
                                  <a:pt x="182270" y="133642"/>
                                </a:lnTo>
                                <a:lnTo>
                                  <a:pt x="187515" y="134912"/>
                                </a:lnTo>
                                <a:lnTo>
                                  <a:pt x="187566" y="136182"/>
                                </a:lnTo>
                                <a:lnTo>
                                  <a:pt x="186982" y="137452"/>
                                </a:lnTo>
                                <a:lnTo>
                                  <a:pt x="186093" y="138722"/>
                                </a:lnTo>
                                <a:lnTo>
                                  <a:pt x="185039" y="138722"/>
                                </a:lnTo>
                                <a:lnTo>
                                  <a:pt x="182880" y="139979"/>
                                </a:lnTo>
                                <a:lnTo>
                                  <a:pt x="182880" y="142532"/>
                                </a:lnTo>
                                <a:lnTo>
                                  <a:pt x="182880" y="143802"/>
                                </a:lnTo>
                                <a:lnTo>
                                  <a:pt x="182270" y="143802"/>
                                </a:lnTo>
                                <a:lnTo>
                                  <a:pt x="182270" y="150152"/>
                                </a:lnTo>
                                <a:lnTo>
                                  <a:pt x="182206" y="151536"/>
                                </a:lnTo>
                                <a:lnTo>
                                  <a:pt x="182079" y="153962"/>
                                </a:lnTo>
                                <a:lnTo>
                                  <a:pt x="181965" y="156502"/>
                                </a:lnTo>
                                <a:lnTo>
                                  <a:pt x="179628" y="162852"/>
                                </a:lnTo>
                                <a:lnTo>
                                  <a:pt x="176593" y="169202"/>
                                </a:lnTo>
                                <a:lnTo>
                                  <a:pt x="174193" y="175552"/>
                                </a:lnTo>
                                <a:lnTo>
                                  <a:pt x="172656" y="175552"/>
                                </a:lnTo>
                                <a:lnTo>
                                  <a:pt x="172021" y="174282"/>
                                </a:lnTo>
                                <a:lnTo>
                                  <a:pt x="171386" y="173012"/>
                                </a:lnTo>
                                <a:lnTo>
                                  <a:pt x="171361" y="172859"/>
                                </a:lnTo>
                                <a:lnTo>
                                  <a:pt x="171361" y="180225"/>
                                </a:lnTo>
                                <a:lnTo>
                                  <a:pt x="169468" y="179438"/>
                                </a:lnTo>
                                <a:lnTo>
                                  <a:pt x="169354" y="178993"/>
                                </a:lnTo>
                                <a:lnTo>
                                  <a:pt x="169557" y="178092"/>
                                </a:lnTo>
                                <a:lnTo>
                                  <a:pt x="168935" y="175552"/>
                                </a:lnTo>
                                <a:lnTo>
                                  <a:pt x="168935" y="174282"/>
                                </a:lnTo>
                                <a:lnTo>
                                  <a:pt x="170802" y="175552"/>
                                </a:lnTo>
                                <a:lnTo>
                                  <a:pt x="171107" y="178092"/>
                                </a:lnTo>
                                <a:lnTo>
                                  <a:pt x="171221" y="178993"/>
                                </a:lnTo>
                                <a:lnTo>
                                  <a:pt x="171272" y="179438"/>
                                </a:lnTo>
                                <a:lnTo>
                                  <a:pt x="171361" y="180225"/>
                                </a:lnTo>
                                <a:lnTo>
                                  <a:pt x="171361" y="172859"/>
                                </a:lnTo>
                                <a:lnTo>
                                  <a:pt x="170980" y="170472"/>
                                </a:lnTo>
                                <a:lnTo>
                                  <a:pt x="170154" y="165392"/>
                                </a:lnTo>
                                <a:lnTo>
                                  <a:pt x="172339" y="157772"/>
                                </a:lnTo>
                                <a:lnTo>
                                  <a:pt x="177292" y="152692"/>
                                </a:lnTo>
                                <a:lnTo>
                                  <a:pt x="178523" y="148882"/>
                                </a:lnTo>
                                <a:lnTo>
                                  <a:pt x="179755" y="147612"/>
                                </a:lnTo>
                                <a:lnTo>
                                  <a:pt x="181330" y="147612"/>
                                </a:lnTo>
                                <a:lnTo>
                                  <a:pt x="181940" y="148882"/>
                                </a:lnTo>
                                <a:lnTo>
                                  <a:pt x="182270" y="150152"/>
                                </a:lnTo>
                                <a:lnTo>
                                  <a:pt x="182270" y="143802"/>
                                </a:lnTo>
                                <a:lnTo>
                                  <a:pt x="182270" y="142532"/>
                                </a:lnTo>
                                <a:lnTo>
                                  <a:pt x="182880" y="142532"/>
                                </a:lnTo>
                                <a:lnTo>
                                  <a:pt x="182880" y="139979"/>
                                </a:lnTo>
                                <a:lnTo>
                                  <a:pt x="180060" y="139992"/>
                                </a:lnTo>
                                <a:lnTo>
                                  <a:pt x="178523" y="138722"/>
                                </a:lnTo>
                                <a:lnTo>
                                  <a:pt x="178523" y="143802"/>
                                </a:lnTo>
                                <a:lnTo>
                                  <a:pt x="176047" y="143802"/>
                                </a:lnTo>
                                <a:lnTo>
                                  <a:pt x="176047" y="142532"/>
                                </a:lnTo>
                                <a:lnTo>
                                  <a:pt x="178231" y="142532"/>
                                </a:lnTo>
                                <a:lnTo>
                                  <a:pt x="178523" y="143802"/>
                                </a:lnTo>
                                <a:lnTo>
                                  <a:pt x="178523" y="138722"/>
                                </a:lnTo>
                                <a:lnTo>
                                  <a:pt x="178231" y="137452"/>
                                </a:lnTo>
                                <a:lnTo>
                                  <a:pt x="180060" y="134912"/>
                                </a:lnTo>
                                <a:lnTo>
                                  <a:pt x="175729" y="133642"/>
                                </a:lnTo>
                                <a:lnTo>
                                  <a:pt x="174802" y="133642"/>
                                </a:lnTo>
                                <a:lnTo>
                                  <a:pt x="174802" y="152692"/>
                                </a:lnTo>
                                <a:lnTo>
                                  <a:pt x="171094" y="156502"/>
                                </a:lnTo>
                                <a:lnTo>
                                  <a:pt x="170497" y="160312"/>
                                </a:lnTo>
                                <a:lnTo>
                                  <a:pt x="168617" y="162852"/>
                                </a:lnTo>
                                <a:lnTo>
                                  <a:pt x="168529" y="164122"/>
                                </a:lnTo>
                                <a:lnTo>
                                  <a:pt x="168427" y="165392"/>
                                </a:lnTo>
                                <a:lnTo>
                                  <a:pt x="168325" y="166662"/>
                                </a:lnTo>
                                <a:lnTo>
                                  <a:pt x="168224" y="167932"/>
                                </a:lnTo>
                                <a:lnTo>
                                  <a:pt x="168109" y="169202"/>
                                </a:lnTo>
                                <a:lnTo>
                                  <a:pt x="167995" y="170472"/>
                                </a:lnTo>
                                <a:lnTo>
                                  <a:pt x="167055" y="168935"/>
                                </a:lnTo>
                                <a:lnTo>
                                  <a:pt x="167055" y="175552"/>
                                </a:lnTo>
                                <a:lnTo>
                                  <a:pt x="166497" y="178993"/>
                                </a:lnTo>
                                <a:lnTo>
                                  <a:pt x="166395" y="179438"/>
                                </a:lnTo>
                                <a:lnTo>
                                  <a:pt x="164287" y="183172"/>
                                </a:lnTo>
                                <a:lnTo>
                                  <a:pt x="163309" y="187058"/>
                                </a:lnTo>
                                <a:lnTo>
                                  <a:pt x="162433" y="187058"/>
                                </a:lnTo>
                                <a:lnTo>
                                  <a:pt x="162217" y="185826"/>
                                </a:lnTo>
                                <a:lnTo>
                                  <a:pt x="160566" y="176822"/>
                                </a:lnTo>
                                <a:lnTo>
                                  <a:pt x="164287" y="173012"/>
                                </a:lnTo>
                                <a:lnTo>
                                  <a:pt x="166141" y="173012"/>
                                </a:lnTo>
                                <a:lnTo>
                                  <a:pt x="166433" y="175552"/>
                                </a:lnTo>
                                <a:lnTo>
                                  <a:pt x="167055" y="175552"/>
                                </a:lnTo>
                                <a:lnTo>
                                  <a:pt x="167055" y="168935"/>
                                </a:lnTo>
                                <a:lnTo>
                                  <a:pt x="164896" y="165392"/>
                                </a:lnTo>
                                <a:lnTo>
                                  <a:pt x="169240" y="159042"/>
                                </a:lnTo>
                                <a:lnTo>
                                  <a:pt x="170154" y="153962"/>
                                </a:lnTo>
                                <a:lnTo>
                                  <a:pt x="173570" y="148882"/>
                                </a:lnTo>
                                <a:lnTo>
                                  <a:pt x="174510" y="148882"/>
                                </a:lnTo>
                                <a:lnTo>
                                  <a:pt x="174612" y="150152"/>
                                </a:lnTo>
                                <a:lnTo>
                                  <a:pt x="174713" y="151536"/>
                                </a:lnTo>
                                <a:lnTo>
                                  <a:pt x="174802" y="152692"/>
                                </a:lnTo>
                                <a:lnTo>
                                  <a:pt x="174802" y="133642"/>
                                </a:lnTo>
                                <a:lnTo>
                                  <a:pt x="172948" y="133642"/>
                                </a:lnTo>
                                <a:lnTo>
                                  <a:pt x="172339" y="132397"/>
                                </a:lnTo>
                                <a:lnTo>
                                  <a:pt x="172339" y="141262"/>
                                </a:lnTo>
                                <a:lnTo>
                                  <a:pt x="171094" y="142532"/>
                                </a:lnTo>
                                <a:lnTo>
                                  <a:pt x="168617" y="141262"/>
                                </a:lnTo>
                                <a:lnTo>
                                  <a:pt x="167081" y="139992"/>
                                </a:lnTo>
                                <a:lnTo>
                                  <a:pt x="165849" y="138722"/>
                                </a:lnTo>
                                <a:lnTo>
                                  <a:pt x="164287" y="137452"/>
                                </a:lnTo>
                                <a:lnTo>
                                  <a:pt x="164604" y="136182"/>
                                </a:lnTo>
                                <a:lnTo>
                                  <a:pt x="166458" y="134912"/>
                                </a:lnTo>
                                <a:lnTo>
                                  <a:pt x="168325" y="136182"/>
                                </a:lnTo>
                                <a:lnTo>
                                  <a:pt x="169849" y="136182"/>
                                </a:lnTo>
                                <a:lnTo>
                                  <a:pt x="172339" y="141262"/>
                                </a:lnTo>
                                <a:lnTo>
                                  <a:pt x="172339" y="132397"/>
                                </a:lnTo>
                                <a:lnTo>
                                  <a:pt x="171716" y="131102"/>
                                </a:lnTo>
                                <a:lnTo>
                                  <a:pt x="171450" y="128562"/>
                                </a:lnTo>
                                <a:lnTo>
                                  <a:pt x="168757" y="124752"/>
                                </a:lnTo>
                                <a:lnTo>
                                  <a:pt x="168859" y="122212"/>
                                </a:lnTo>
                                <a:lnTo>
                                  <a:pt x="168973" y="119672"/>
                                </a:lnTo>
                                <a:lnTo>
                                  <a:pt x="169151" y="118402"/>
                                </a:lnTo>
                                <a:lnTo>
                                  <a:pt x="170497" y="118402"/>
                                </a:lnTo>
                                <a:lnTo>
                                  <a:pt x="172008" y="119672"/>
                                </a:lnTo>
                                <a:lnTo>
                                  <a:pt x="171716" y="120942"/>
                                </a:lnTo>
                                <a:lnTo>
                                  <a:pt x="171716" y="122212"/>
                                </a:lnTo>
                                <a:lnTo>
                                  <a:pt x="172339" y="122212"/>
                                </a:lnTo>
                                <a:lnTo>
                                  <a:pt x="173545" y="123482"/>
                                </a:lnTo>
                                <a:lnTo>
                                  <a:pt x="172948" y="124752"/>
                                </a:lnTo>
                                <a:lnTo>
                                  <a:pt x="173863" y="126022"/>
                                </a:lnTo>
                                <a:lnTo>
                                  <a:pt x="172339" y="126022"/>
                                </a:lnTo>
                                <a:lnTo>
                                  <a:pt x="172339" y="128562"/>
                                </a:lnTo>
                                <a:lnTo>
                                  <a:pt x="174510" y="129832"/>
                                </a:lnTo>
                                <a:lnTo>
                                  <a:pt x="175425" y="131102"/>
                                </a:lnTo>
                                <a:lnTo>
                                  <a:pt x="177292" y="131102"/>
                                </a:lnTo>
                                <a:lnTo>
                                  <a:pt x="179755" y="129832"/>
                                </a:lnTo>
                                <a:lnTo>
                                  <a:pt x="180060" y="127292"/>
                                </a:lnTo>
                                <a:lnTo>
                                  <a:pt x="179438" y="126022"/>
                                </a:lnTo>
                                <a:lnTo>
                                  <a:pt x="176047" y="127292"/>
                                </a:lnTo>
                                <a:lnTo>
                                  <a:pt x="177901" y="124752"/>
                                </a:lnTo>
                                <a:lnTo>
                                  <a:pt x="178231" y="123482"/>
                                </a:lnTo>
                                <a:lnTo>
                                  <a:pt x="174802" y="123482"/>
                                </a:lnTo>
                                <a:lnTo>
                                  <a:pt x="175107" y="120942"/>
                                </a:lnTo>
                                <a:lnTo>
                                  <a:pt x="175729" y="118402"/>
                                </a:lnTo>
                                <a:lnTo>
                                  <a:pt x="175107" y="117132"/>
                                </a:lnTo>
                                <a:lnTo>
                                  <a:pt x="174193" y="114592"/>
                                </a:lnTo>
                                <a:lnTo>
                                  <a:pt x="169849" y="114592"/>
                                </a:lnTo>
                                <a:lnTo>
                                  <a:pt x="169849" y="112052"/>
                                </a:lnTo>
                                <a:lnTo>
                                  <a:pt x="171386" y="113322"/>
                                </a:lnTo>
                                <a:lnTo>
                                  <a:pt x="172339" y="112052"/>
                                </a:lnTo>
                                <a:lnTo>
                                  <a:pt x="177901" y="113322"/>
                                </a:lnTo>
                                <a:lnTo>
                                  <a:pt x="183476" y="113322"/>
                                </a:lnTo>
                                <a:lnTo>
                                  <a:pt x="188112" y="115862"/>
                                </a:lnTo>
                                <a:lnTo>
                                  <a:pt x="188112" y="119672"/>
                                </a:lnTo>
                                <a:lnTo>
                                  <a:pt x="184099" y="123482"/>
                                </a:lnTo>
                                <a:lnTo>
                                  <a:pt x="187185" y="127292"/>
                                </a:lnTo>
                                <a:lnTo>
                                  <a:pt x="188239" y="129832"/>
                                </a:lnTo>
                                <a:lnTo>
                                  <a:pt x="187858" y="128562"/>
                                </a:lnTo>
                                <a:lnTo>
                                  <a:pt x="186893" y="126022"/>
                                </a:lnTo>
                                <a:lnTo>
                                  <a:pt x="197713" y="124752"/>
                                </a:lnTo>
                                <a:lnTo>
                                  <a:pt x="198958" y="118402"/>
                                </a:lnTo>
                                <a:lnTo>
                                  <a:pt x="202374" y="117132"/>
                                </a:lnTo>
                                <a:lnTo>
                                  <a:pt x="206095" y="117132"/>
                                </a:lnTo>
                                <a:lnTo>
                                  <a:pt x="208241" y="113322"/>
                                </a:lnTo>
                                <a:lnTo>
                                  <a:pt x="208864" y="112052"/>
                                </a:lnTo>
                                <a:lnTo>
                                  <a:pt x="207949" y="110782"/>
                                </a:lnTo>
                                <a:lnTo>
                                  <a:pt x="207010" y="110782"/>
                                </a:lnTo>
                                <a:lnTo>
                                  <a:pt x="203619" y="106972"/>
                                </a:lnTo>
                                <a:lnTo>
                                  <a:pt x="198666" y="110782"/>
                                </a:lnTo>
                                <a:lnTo>
                                  <a:pt x="195262" y="108242"/>
                                </a:lnTo>
                                <a:lnTo>
                                  <a:pt x="194005" y="104432"/>
                                </a:lnTo>
                                <a:lnTo>
                                  <a:pt x="192519" y="100622"/>
                                </a:lnTo>
                                <a:lnTo>
                                  <a:pt x="192138" y="99656"/>
                                </a:lnTo>
                                <a:lnTo>
                                  <a:pt x="192138" y="108242"/>
                                </a:lnTo>
                                <a:lnTo>
                                  <a:pt x="191528" y="108242"/>
                                </a:lnTo>
                                <a:lnTo>
                                  <a:pt x="188429" y="110782"/>
                                </a:lnTo>
                                <a:lnTo>
                                  <a:pt x="184099" y="109512"/>
                                </a:lnTo>
                                <a:lnTo>
                                  <a:pt x="180708" y="109512"/>
                                </a:lnTo>
                                <a:lnTo>
                                  <a:pt x="178523" y="108242"/>
                                </a:lnTo>
                                <a:lnTo>
                                  <a:pt x="175729" y="109512"/>
                                </a:lnTo>
                                <a:lnTo>
                                  <a:pt x="173570" y="108242"/>
                                </a:lnTo>
                                <a:lnTo>
                                  <a:pt x="173278" y="106972"/>
                                </a:lnTo>
                                <a:lnTo>
                                  <a:pt x="174802" y="106972"/>
                                </a:lnTo>
                                <a:lnTo>
                                  <a:pt x="176669" y="103162"/>
                                </a:lnTo>
                                <a:lnTo>
                                  <a:pt x="178841" y="101892"/>
                                </a:lnTo>
                                <a:lnTo>
                                  <a:pt x="181648" y="100622"/>
                                </a:lnTo>
                                <a:lnTo>
                                  <a:pt x="190284" y="100622"/>
                                </a:lnTo>
                                <a:lnTo>
                                  <a:pt x="191223" y="105702"/>
                                </a:lnTo>
                                <a:lnTo>
                                  <a:pt x="191528" y="106972"/>
                                </a:lnTo>
                                <a:lnTo>
                                  <a:pt x="192138" y="108242"/>
                                </a:lnTo>
                                <a:lnTo>
                                  <a:pt x="192138" y="99656"/>
                                </a:lnTo>
                                <a:lnTo>
                                  <a:pt x="191528" y="98082"/>
                                </a:lnTo>
                                <a:lnTo>
                                  <a:pt x="185953" y="96812"/>
                                </a:lnTo>
                                <a:lnTo>
                                  <a:pt x="184416" y="95542"/>
                                </a:lnTo>
                                <a:lnTo>
                                  <a:pt x="184416" y="94272"/>
                                </a:lnTo>
                                <a:lnTo>
                                  <a:pt x="182511" y="94272"/>
                                </a:lnTo>
                                <a:lnTo>
                                  <a:pt x="178473" y="98082"/>
                                </a:lnTo>
                                <a:lnTo>
                                  <a:pt x="171043" y="96812"/>
                                </a:lnTo>
                                <a:lnTo>
                                  <a:pt x="169506" y="103162"/>
                                </a:lnTo>
                                <a:lnTo>
                                  <a:pt x="167398" y="108242"/>
                                </a:lnTo>
                                <a:lnTo>
                                  <a:pt x="163309" y="106972"/>
                                </a:lnTo>
                                <a:lnTo>
                                  <a:pt x="158534" y="105702"/>
                                </a:lnTo>
                                <a:lnTo>
                                  <a:pt x="154330" y="106972"/>
                                </a:lnTo>
                                <a:lnTo>
                                  <a:pt x="154330" y="114592"/>
                                </a:lnTo>
                                <a:lnTo>
                                  <a:pt x="162369" y="114592"/>
                                </a:lnTo>
                                <a:lnTo>
                                  <a:pt x="166700" y="118402"/>
                                </a:lnTo>
                                <a:lnTo>
                                  <a:pt x="167005" y="119672"/>
                                </a:lnTo>
                                <a:lnTo>
                                  <a:pt x="167157" y="119672"/>
                                </a:lnTo>
                                <a:lnTo>
                                  <a:pt x="167157" y="120942"/>
                                </a:lnTo>
                                <a:lnTo>
                                  <a:pt x="167005" y="122212"/>
                                </a:lnTo>
                                <a:lnTo>
                                  <a:pt x="164846" y="126022"/>
                                </a:lnTo>
                                <a:lnTo>
                                  <a:pt x="169189" y="127292"/>
                                </a:lnTo>
                                <a:lnTo>
                                  <a:pt x="168567" y="131102"/>
                                </a:lnTo>
                                <a:lnTo>
                                  <a:pt x="166090" y="133642"/>
                                </a:lnTo>
                                <a:lnTo>
                                  <a:pt x="161455" y="133642"/>
                                </a:lnTo>
                                <a:lnTo>
                                  <a:pt x="158330" y="136182"/>
                                </a:lnTo>
                                <a:lnTo>
                                  <a:pt x="156476" y="138722"/>
                                </a:lnTo>
                                <a:lnTo>
                                  <a:pt x="152463" y="138722"/>
                                </a:lnTo>
                                <a:lnTo>
                                  <a:pt x="149987" y="141262"/>
                                </a:lnTo>
                                <a:lnTo>
                                  <a:pt x="149072" y="146342"/>
                                </a:lnTo>
                                <a:lnTo>
                                  <a:pt x="144094" y="148882"/>
                                </a:lnTo>
                                <a:lnTo>
                                  <a:pt x="142544" y="150152"/>
                                </a:lnTo>
                                <a:lnTo>
                                  <a:pt x="140919" y="151536"/>
                                </a:lnTo>
                                <a:lnTo>
                                  <a:pt x="139471" y="153962"/>
                                </a:lnTo>
                                <a:lnTo>
                                  <a:pt x="139763" y="156502"/>
                                </a:lnTo>
                                <a:lnTo>
                                  <a:pt x="138226" y="157772"/>
                                </a:lnTo>
                                <a:lnTo>
                                  <a:pt x="133896" y="161582"/>
                                </a:lnTo>
                                <a:lnTo>
                                  <a:pt x="131419" y="166662"/>
                                </a:lnTo>
                                <a:lnTo>
                                  <a:pt x="129565" y="171742"/>
                                </a:lnTo>
                                <a:lnTo>
                                  <a:pt x="129565" y="173012"/>
                                </a:lnTo>
                                <a:lnTo>
                                  <a:pt x="131419" y="174282"/>
                                </a:lnTo>
                                <a:lnTo>
                                  <a:pt x="132651" y="174282"/>
                                </a:lnTo>
                                <a:lnTo>
                                  <a:pt x="132651" y="176822"/>
                                </a:lnTo>
                                <a:lnTo>
                                  <a:pt x="132334" y="176822"/>
                                </a:lnTo>
                                <a:lnTo>
                                  <a:pt x="130098" y="179438"/>
                                </a:lnTo>
                                <a:lnTo>
                                  <a:pt x="127698" y="181902"/>
                                </a:lnTo>
                                <a:lnTo>
                                  <a:pt x="127800" y="183172"/>
                                </a:lnTo>
                                <a:lnTo>
                                  <a:pt x="127889" y="185826"/>
                                </a:lnTo>
                                <a:lnTo>
                                  <a:pt x="125526" y="188252"/>
                                </a:lnTo>
                                <a:lnTo>
                                  <a:pt x="124320" y="189572"/>
                                </a:lnTo>
                                <a:lnTo>
                                  <a:pt x="129616" y="190792"/>
                                </a:lnTo>
                                <a:lnTo>
                                  <a:pt x="131140" y="192062"/>
                                </a:lnTo>
                                <a:lnTo>
                                  <a:pt x="132384" y="190792"/>
                                </a:lnTo>
                                <a:lnTo>
                                  <a:pt x="133324" y="188252"/>
                                </a:lnTo>
                                <a:lnTo>
                                  <a:pt x="133019" y="185826"/>
                                </a:lnTo>
                                <a:lnTo>
                                  <a:pt x="133134" y="185356"/>
                                </a:lnTo>
                                <a:lnTo>
                                  <a:pt x="133946" y="183172"/>
                                </a:lnTo>
                                <a:lnTo>
                                  <a:pt x="135178" y="181902"/>
                                </a:lnTo>
                                <a:lnTo>
                                  <a:pt x="134594" y="179438"/>
                                </a:lnTo>
                                <a:lnTo>
                                  <a:pt x="138264" y="179438"/>
                                </a:lnTo>
                                <a:lnTo>
                                  <a:pt x="138899" y="176822"/>
                                </a:lnTo>
                                <a:lnTo>
                                  <a:pt x="138277" y="171742"/>
                                </a:lnTo>
                                <a:lnTo>
                                  <a:pt x="142608" y="169202"/>
                                </a:lnTo>
                                <a:lnTo>
                                  <a:pt x="142608" y="165392"/>
                                </a:lnTo>
                                <a:lnTo>
                                  <a:pt x="144145" y="161582"/>
                                </a:lnTo>
                                <a:lnTo>
                                  <a:pt x="147891" y="159042"/>
                                </a:lnTo>
                                <a:lnTo>
                                  <a:pt x="147891" y="155232"/>
                                </a:lnTo>
                                <a:lnTo>
                                  <a:pt x="147269" y="153962"/>
                                </a:lnTo>
                                <a:lnTo>
                                  <a:pt x="146329" y="153962"/>
                                </a:lnTo>
                                <a:lnTo>
                                  <a:pt x="145707" y="155232"/>
                                </a:lnTo>
                                <a:lnTo>
                                  <a:pt x="143852" y="160312"/>
                                </a:lnTo>
                                <a:lnTo>
                                  <a:pt x="140144" y="164122"/>
                                </a:lnTo>
                                <a:lnTo>
                                  <a:pt x="138277" y="169202"/>
                                </a:lnTo>
                                <a:lnTo>
                                  <a:pt x="137045" y="167932"/>
                                </a:lnTo>
                                <a:lnTo>
                                  <a:pt x="137960" y="165392"/>
                                </a:lnTo>
                                <a:lnTo>
                                  <a:pt x="138277" y="162852"/>
                                </a:lnTo>
                                <a:lnTo>
                                  <a:pt x="138379" y="161582"/>
                                </a:lnTo>
                                <a:lnTo>
                                  <a:pt x="138480" y="160312"/>
                                </a:lnTo>
                                <a:lnTo>
                                  <a:pt x="138569" y="159042"/>
                                </a:lnTo>
                                <a:lnTo>
                                  <a:pt x="142290" y="157772"/>
                                </a:lnTo>
                                <a:lnTo>
                                  <a:pt x="142938" y="153962"/>
                                </a:lnTo>
                                <a:lnTo>
                                  <a:pt x="147066" y="151536"/>
                                </a:lnTo>
                                <a:lnTo>
                                  <a:pt x="148272" y="150152"/>
                                </a:lnTo>
                                <a:lnTo>
                                  <a:pt x="151282" y="146342"/>
                                </a:lnTo>
                                <a:lnTo>
                                  <a:pt x="153428" y="142532"/>
                                </a:lnTo>
                                <a:lnTo>
                                  <a:pt x="156883" y="139992"/>
                                </a:lnTo>
                                <a:lnTo>
                                  <a:pt x="160274" y="142532"/>
                                </a:lnTo>
                                <a:lnTo>
                                  <a:pt x="164896" y="142532"/>
                                </a:lnTo>
                                <a:lnTo>
                                  <a:pt x="165227" y="143802"/>
                                </a:lnTo>
                                <a:lnTo>
                                  <a:pt x="165227" y="145072"/>
                                </a:lnTo>
                                <a:lnTo>
                                  <a:pt x="160896" y="145072"/>
                                </a:lnTo>
                                <a:lnTo>
                                  <a:pt x="160566" y="147612"/>
                                </a:lnTo>
                                <a:lnTo>
                                  <a:pt x="158470" y="153962"/>
                                </a:lnTo>
                                <a:lnTo>
                                  <a:pt x="155651" y="160312"/>
                                </a:lnTo>
                                <a:lnTo>
                                  <a:pt x="152425" y="165392"/>
                                </a:lnTo>
                                <a:lnTo>
                                  <a:pt x="149136" y="171742"/>
                                </a:lnTo>
                                <a:lnTo>
                                  <a:pt x="148805" y="173012"/>
                                </a:lnTo>
                                <a:lnTo>
                                  <a:pt x="149136" y="174282"/>
                                </a:lnTo>
                                <a:lnTo>
                                  <a:pt x="149720" y="175552"/>
                                </a:lnTo>
                                <a:lnTo>
                                  <a:pt x="152196" y="175552"/>
                                </a:lnTo>
                                <a:lnTo>
                                  <a:pt x="150977" y="171742"/>
                                </a:lnTo>
                                <a:lnTo>
                                  <a:pt x="154051" y="169202"/>
                                </a:lnTo>
                                <a:lnTo>
                                  <a:pt x="155625" y="166662"/>
                                </a:lnTo>
                                <a:lnTo>
                                  <a:pt x="156235" y="164122"/>
                                </a:lnTo>
                                <a:lnTo>
                                  <a:pt x="159334" y="159042"/>
                                </a:lnTo>
                                <a:lnTo>
                                  <a:pt x="162128" y="153962"/>
                                </a:lnTo>
                                <a:lnTo>
                                  <a:pt x="166433" y="150152"/>
                                </a:lnTo>
                                <a:lnTo>
                                  <a:pt x="166738" y="148882"/>
                                </a:lnTo>
                                <a:lnTo>
                                  <a:pt x="167373" y="150152"/>
                                </a:lnTo>
                                <a:lnTo>
                                  <a:pt x="164299" y="157772"/>
                                </a:lnTo>
                                <a:lnTo>
                                  <a:pt x="161074" y="166662"/>
                                </a:lnTo>
                                <a:lnTo>
                                  <a:pt x="156984" y="174282"/>
                                </a:lnTo>
                                <a:lnTo>
                                  <a:pt x="151282" y="180632"/>
                                </a:lnTo>
                                <a:lnTo>
                                  <a:pt x="150368" y="181902"/>
                                </a:lnTo>
                                <a:lnTo>
                                  <a:pt x="150926" y="185356"/>
                                </a:lnTo>
                                <a:lnTo>
                                  <a:pt x="150977" y="185724"/>
                                </a:lnTo>
                                <a:lnTo>
                                  <a:pt x="148183" y="184442"/>
                                </a:lnTo>
                                <a:lnTo>
                                  <a:pt x="146951" y="183172"/>
                                </a:lnTo>
                                <a:lnTo>
                                  <a:pt x="149720" y="180632"/>
                                </a:lnTo>
                                <a:lnTo>
                                  <a:pt x="147561" y="178092"/>
                                </a:lnTo>
                                <a:lnTo>
                                  <a:pt x="144157" y="178092"/>
                                </a:lnTo>
                                <a:lnTo>
                                  <a:pt x="144157" y="175679"/>
                                </a:lnTo>
                                <a:lnTo>
                                  <a:pt x="143865" y="175031"/>
                                </a:lnTo>
                                <a:lnTo>
                                  <a:pt x="144157" y="174117"/>
                                </a:lnTo>
                                <a:lnTo>
                                  <a:pt x="142913" y="174117"/>
                                </a:lnTo>
                                <a:lnTo>
                                  <a:pt x="141681" y="176593"/>
                                </a:lnTo>
                                <a:lnTo>
                                  <a:pt x="140436" y="179400"/>
                                </a:lnTo>
                                <a:lnTo>
                                  <a:pt x="139827" y="181876"/>
                                </a:lnTo>
                                <a:lnTo>
                                  <a:pt x="140766" y="181876"/>
                                </a:lnTo>
                                <a:lnTo>
                                  <a:pt x="141389" y="181546"/>
                                </a:lnTo>
                                <a:lnTo>
                                  <a:pt x="143243" y="180314"/>
                                </a:lnTo>
                                <a:lnTo>
                                  <a:pt x="143535" y="179628"/>
                                </a:lnTo>
                                <a:lnTo>
                                  <a:pt x="148805" y="188252"/>
                                </a:lnTo>
                                <a:lnTo>
                                  <a:pt x="141439" y="185826"/>
                                </a:lnTo>
                                <a:lnTo>
                                  <a:pt x="140944" y="185826"/>
                                </a:lnTo>
                                <a:lnTo>
                                  <a:pt x="139446" y="187058"/>
                                </a:lnTo>
                                <a:lnTo>
                                  <a:pt x="139852" y="187058"/>
                                </a:lnTo>
                                <a:lnTo>
                                  <a:pt x="143852" y="188252"/>
                                </a:lnTo>
                                <a:lnTo>
                                  <a:pt x="141262" y="189572"/>
                                </a:lnTo>
                                <a:lnTo>
                                  <a:pt x="137642" y="189572"/>
                                </a:lnTo>
                                <a:lnTo>
                                  <a:pt x="137045" y="190792"/>
                                </a:lnTo>
                                <a:lnTo>
                                  <a:pt x="137668" y="190792"/>
                                </a:lnTo>
                                <a:lnTo>
                                  <a:pt x="139192" y="190792"/>
                                </a:lnTo>
                                <a:lnTo>
                                  <a:pt x="140144" y="192062"/>
                                </a:lnTo>
                                <a:lnTo>
                                  <a:pt x="141376" y="190792"/>
                                </a:lnTo>
                                <a:lnTo>
                                  <a:pt x="141668" y="192062"/>
                                </a:lnTo>
                                <a:lnTo>
                                  <a:pt x="140754" y="194602"/>
                                </a:lnTo>
                                <a:lnTo>
                                  <a:pt x="137782" y="190931"/>
                                </a:lnTo>
                                <a:lnTo>
                                  <a:pt x="137668" y="190792"/>
                                </a:lnTo>
                                <a:lnTo>
                                  <a:pt x="136423" y="193332"/>
                                </a:lnTo>
                                <a:lnTo>
                                  <a:pt x="136753" y="195872"/>
                                </a:lnTo>
                                <a:lnTo>
                                  <a:pt x="139522" y="194602"/>
                                </a:lnTo>
                                <a:lnTo>
                                  <a:pt x="139192" y="197142"/>
                                </a:lnTo>
                                <a:lnTo>
                                  <a:pt x="136753" y="197142"/>
                                </a:lnTo>
                                <a:lnTo>
                                  <a:pt x="134569" y="199682"/>
                                </a:lnTo>
                                <a:lnTo>
                                  <a:pt x="132384" y="200952"/>
                                </a:lnTo>
                                <a:lnTo>
                                  <a:pt x="132168" y="201904"/>
                                </a:lnTo>
                                <a:lnTo>
                                  <a:pt x="132092" y="202222"/>
                                </a:lnTo>
                                <a:lnTo>
                                  <a:pt x="134886" y="200952"/>
                                </a:lnTo>
                                <a:lnTo>
                                  <a:pt x="132994" y="206032"/>
                                </a:lnTo>
                                <a:lnTo>
                                  <a:pt x="124955" y="203492"/>
                                </a:lnTo>
                                <a:lnTo>
                                  <a:pt x="129425" y="207416"/>
                                </a:lnTo>
                                <a:lnTo>
                                  <a:pt x="129235" y="207416"/>
                                </a:lnTo>
                                <a:lnTo>
                                  <a:pt x="128676" y="208572"/>
                                </a:lnTo>
                                <a:lnTo>
                                  <a:pt x="125272" y="208572"/>
                                </a:lnTo>
                                <a:lnTo>
                                  <a:pt x="124955" y="211112"/>
                                </a:lnTo>
                                <a:lnTo>
                                  <a:pt x="123418" y="213652"/>
                                </a:lnTo>
                                <a:lnTo>
                                  <a:pt x="121234" y="214922"/>
                                </a:lnTo>
                                <a:lnTo>
                                  <a:pt x="119087" y="214922"/>
                                </a:lnTo>
                                <a:lnTo>
                                  <a:pt x="119087" y="212382"/>
                                </a:lnTo>
                                <a:lnTo>
                                  <a:pt x="118148" y="212382"/>
                                </a:lnTo>
                                <a:lnTo>
                                  <a:pt x="118148" y="217462"/>
                                </a:lnTo>
                                <a:lnTo>
                                  <a:pt x="117817" y="218732"/>
                                </a:lnTo>
                                <a:lnTo>
                                  <a:pt x="117525" y="218732"/>
                                </a:lnTo>
                                <a:lnTo>
                                  <a:pt x="114757" y="221272"/>
                                </a:lnTo>
                                <a:lnTo>
                                  <a:pt x="114046" y="217462"/>
                                </a:lnTo>
                                <a:lnTo>
                                  <a:pt x="113804" y="216192"/>
                                </a:lnTo>
                                <a:lnTo>
                                  <a:pt x="111340" y="216192"/>
                                </a:lnTo>
                                <a:lnTo>
                                  <a:pt x="110096" y="214922"/>
                                </a:lnTo>
                                <a:lnTo>
                                  <a:pt x="108534" y="216192"/>
                                </a:lnTo>
                                <a:lnTo>
                                  <a:pt x="107594" y="214922"/>
                                </a:lnTo>
                                <a:lnTo>
                                  <a:pt x="107594" y="213652"/>
                                </a:lnTo>
                                <a:lnTo>
                                  <a:pt x="108242" y="212382"/>
                                </a:lnTo>
                                <a:lnTo>
                                  <a:pt x="116293" y="212382"/>
                                </a:lnTo>
                                <a:lnTo>
                                  <a:pt x="117817" y="216192"/>
                                </a:lnTo>
                                <a:lnTo>
                                  <a:pt x="118148" y="217462"/>
                                </a:lnTo>
                                <a:lnTo>
                                  <a:pt x="118148" y="212382"/>
                                </a:lnTo>
                                <a:lnTo>
                                  <a:pt x="117551" y="212382"/>
                                </a:lnTo>
                                <a:lnTo>
                                  <a:pt x="115671" y="211112"/>
                                </a:lnTo>
                                <a:lnTo>
                                  <a:pt x="112890" y="211112"/>
                                </a:lnTo>
                                <a:lnTo>
                                  <a:pt x="112255" y="208572"/>
                                </a:lnTo>
                                <a:lnTo>
                                  <a:pt x="113957" y="207416"/>
                                </a:lnTo>
                                <a:lnTo>
                                  <a:pt x="114376" y="207416"/>
                                </a:lnTo>
                                <a:lnTo>
                                  <a:pt x="119380" y="209842"/>
                                </a:lnTo>
                                <a:lnTo>
                                  <a:pt x="118833" y="206400"/>
                                </a:lnTo>
                                <a:lnTo>
                                  <a:pt x="118465" y="203492"/>
                                </a:lnTo>
                                <a:lnTo>
                                  <a:pt x="118008" y="202222"/>
                                </a:lnTo>
                                <a:lnTo>
                                  <a:pt x="117551" y="200952"/>
                                </a:lnTo>
                                <a:lnTo>
                                  <a:pt x="120002" y="198412"/>
                                </a:lnTo>
                                <a:lnTo>
                                  <a:pt x="124040" y="195872"/>
                                </a:lnTo>
                                <a:lnTo>
                                  <a:pt x="124040" y="189572"/>
                                </a:lnTo>
                                <a:lnTo>
                                  <a:pt x="119329" y="190792"/>
                                </a:lnTo>
                                <a:lnTo>
                                  <a:pt x="118097" y="194602"/>
                                </a:lnTo>
                                <a:lnTo>
                                  <a:pt x="116852" y="197142"/>
                                </a:lnTo>
                                <a:lnTo>
                                  <a:pt x="116941" y="198412"/>
                                </a:lnTo>
                                <a:lnTo>
                                  <a:pt x="117017" y="199682"/>
                                </a:lnTo>
                                <a:lnTo>
                                  <a:pt x="117106" y="200952"/>
                                </a:lnTo>
                                <a:lnTo>
                                  <a:pt x="117182" y="202222"/>
                                </a:lnTo>
                                <a:lnTo>
                                  <a:pt x="113753" y="202222"/>
                                </a:lnTo>
                                <a:lnTo>
                                  <a:pt x="111899" y="198412"/>
                                </a:lnTo>
                                <a:lnTo>
                                  <a:pt x="110667" y="197142"/>
                                </a:lnTo>
                                <a:lnTo>
                                  <a:pt x="108191" y="194602"/>
                                </a:lnTo>
                                <a:lnTo>
                                  <a:pt x="104470" y="193332"/>
                                </a:lnTo>
                                <a:lnTo>
                                  <a:pt x="99491" y="198412"/>
                                </a:lnTo>
                                <a:lnTo>
                                  <a:pt x="98259" y="200952"/>
                                </a:lnTo>
                                <a:lnTo>
                                  <a:pt x="96723" y="202222"/>
                                </a:lnTo>
                                <a:lnTo>
                                  <a:pt x="96621" y="203492"/>
                                </a:lnTo>
                                <a:lnTo>
                                  <a:pt x="96520" y="204762"/>
                                </a:lnTo>
                                <a:lnTo>
                                  <a:pt x="96418" y="206057"/>
                                </a:lnTo>
                                <a:lnTo>
                                  <a:pt x="97650" y="204762"/>
                                </a:lnTo>
                                <a:lnTo>
                                  <a:pt x="101130" y="200952"/>
                                </a:lnTo>
                                <a:lnTo>
                                  <a:pt x="102044" y="200952"/>
                                </a:lnTo>
                                <a:lnTo>
                                  <a:pt x="102666" y="202222"/>
                                </a:lnTo>
                                <a:lnTo>
                                  <a:pt x="102476" y="203073"/>
                                </a:lnTo>
                                <a:lnTo>
                                  <a:pt x="102374" y="203492"/>
                                </a:lnTo>
                                <a:lnTo>
                                  <a:pt x="101434" y="208572"/>
                                </a:lnTo>
                                <a:lnTo>
                                  <a:pt x="97713" y="213652"/>
                                </a:lnTo>
                                <a:lnTo>
                                  <a:pt x="96774" y="220002"/>
                                </a:lnTo>
                                <a:lnTo>
                                  <a:pt x="97396" y="220002"/>
                                </a:lnTo>
                                <a:lnTo>
                                  <a:pt x="101727" y="213652"/>
                                </a:lnTo>
                                <a:lnTo>
                                  <a:pt x="105752" y="206057"/>
                                </a:lnTo>
                                <a:lnTo>
                                  <a:pt x="104521" y="200952"/>
                                </a:lnTo>
                                <a:lnTo>
                                  <a:pt x="103898" y="198412"/>
                                </a:lnTo>
                                <a:lnTo>
                                  <a:pt x="104521" y="197142"/>
                                </a:lnTo>
                                <a:lnTo>
                                  <a:pt x="105435" y="197142"/>
                                </a:lnTo>
                                <a:lnTo>
                                  <a:pt x="106387" y="198412"/>
                                </a:lnTo>
                                <a:lnTo>
                                  <a:pt x="107911" y="200952"/>
                                </a:lnTo>
                                <a:lnTo>
                                  <a:pt x="110096" y="200952"/>
                                </a:lnTo>
                                <a:lnTo>
                                  <a:pt x="112255" y="202222"/>
                                </a:lnTo>
                                <a:lnTo>
                                  <a:pt x="113538" y="207416"/>
                                </a:lnTo>
                                <a:lnTo>
                                  <a:pt x="113055" y="207416"/>
                                </a:lnTo>
                                <a:lnTo>
                                  <a:pt x="108534" y="208572"/>
                                </a:lnTo>
                                <a:lnTo>
                                  <a:pt x="106349" y="211112"/>
                                </a:lnTo>
                                <a:lnTo>
                                  <a:pt x="105117" y="213652"/>
                                </a:lnTo>
                                <a:lnTo>
                                  <a:pt x="100812" y="216192"/>
                                </a:lnTo>
                                <a:lnTo>
                                  <a:pt x="100812" y="218732"/>
                                </a:lnTo>
                                <a:lnTo>
                                  <a:pt x="98945" y="220002"/>
                                </a:lnTo>
                                <a:lnTo>
                                  <a:pt x="103581" y="218732"/>
                                </a:lnTo>
                                <a:lnTo>
                                  <a:pt x="107594" y="218732"/>
                                </a:lnTo>
                                <a:lnTo>
                                  <a:pt x="110096" y="217462"/>
                                </a:lnTo>
                                <a:lnTo>
                                  <a:pt x="112890" y="218732"/>
                                </a:lnTo>
                                <a:lnTo>
                                  <a:pt x="113804" y="221272"/>
                                </a:lnTo>
                                <a:lnTo>
                                  <a:pt x="112572" y="223812"/>
                                </a:lnTo>
                                <a:lnTo>
                                  <a:pt x="113804" y="226352"/>
                                </a:lnTo>
                                <a:lnTo>
                                  <a:pt x="113804" y="228892"/>
                                </a:lnTo>
                                <a:lnTo>
                                  <a:pt x="112864" y="230162"/>
                                </a:lnTo>
                                <a:lnTo>
                                  <a:pt x="112318" y="231292"/>
                                </a:lnTo>
                                <a:lnTo>
                                  <a:pt x="112255" y="231432"/>
                                </a:lnTo>
                                <a:lnTo>
                                  <a:pt x="111950" y="231432"/>
                                </a:lnTo>
                                <a:lnTo>
                                  <a:pt x="111950" y="236512"/>
                                </a:lnTo>
                                <a:lnTo>
                                  <a:pt x="111010" y="239052"/>
                                </a:lnTo>
                                <a:lnTo>
                                  <a:pt x="108534" y="242862"/>
                                </a:lnTo>
                                <a:lnTo>
                                  <a:pt x="108064" y="246672"/>
                                </a:lnTo>
                                <a:lnTo>
                                  <a:pt x="107950" y="247611"/>
                                </a:lnTo>
                                <a:lnTo>
                                  <a:pt x="107911" y="247942"/>
                                </a:lnTo>
                                <a:lnTo>
                                  <a:pt x="106794" y="251409"/>
                                </a:lnTo>
                                <a:lnTo>
                                  <a:pt x="106680" y="251752"/>
                                </a:lnTo>
                                <a:lnTo>
                                  <a:pt x="106083" y="253022"/>
                                </a:lnTo>
                                <a:lnTo>
                                  <a:pt x="104851" y="253022"/>
                                </a:lnTo>
                                <a:lnTo>
                                  <a:pt x="104203" y="247942"/>
                                </a:lnTo>
                                <a:lnTo>
                                  <a:pt x="102666" y="242862"/>
                                </a:lnTo>
                                <a:lnTo>
                                  <a:pt x="101752" y="237782"/>
                                </a:lnTo>
                                <a:lnTo>
                                  <a:pt x="103289" y="236512"/>
                                </a:lnTo>
                                <a:lnTo>
                                  <a:pt x="105435" y="239052"/>
                                </a:lnTo>
                                <a:lnTo>
                                  <a:pt x="106997" y="236512"/>
                                </a:lnTo>
                                <a:lnTo>
                                  <a:pt x="111950" y="236512"/>
                                </a:lnTo>
                                <a:lnTo>
                                  <a:pt x="111950" y="231432"/>
                                </a:lnTo>
                                <a:lnTo>
                                  <a:pt x="108534" y="231432"/>
                                </a:lnTo>
                                <a:lnTo>
                                  <a:pt x="108534" y="233972"/>
                                </a:lnTo>
                                <a:lnTo>
                                  <a:pt x="106883" y="236232"/>
                                </a:lnTo>
                                <a:lnTo>
                                  <a:pt x="106464" y="235242"/>
                                </a:lnTo>
                                <a:lnTo>
                                  <a:pt x="105930" y="233972"/>
                                </a:lnTo>
                                <a:lnTo>
                                  <a:pt x="103898" y="233972"/>
                                </a:lnTo>
                                <a:lnTo>
                                  <a:pt x="103289" y="232702"/>
                                </a:lnTo>
                                <a:lnTo>
                                  <a:pt x="102666" y="231432"/>
                                </a:lnTo>
                                <a:lnTo>
                                  <a:pt x="105143" y="228892"/>
                                </a:lnTo>
                                <a:lnTo>
                                  <a:pt x="103581" y="226352"/>
                                </a:lnTo>
                                <a:lnTo>
                                  <a:pt x="101434" y="227622"/>
                                </a:lnTo>
                                <a:lnTo>
                                  <a:pt x="102044" y="230162"/>
                                </a:lnTo>
                                <a:lnTo>
                                  <a:pt x="101130" y="232702"/>
                                </a:lnTo>
                                <a:lnTo>
                                  <a:pt x="99542" y="231432"/>
                                </a:lnTo>
                                <a:lnTo>
                                  <a:pt x="100609" y="228892"/>
                                </a:lnTo>
                                <a:lnTo>
                                  <a:pt x="101130" y="227622"/>
                                </a:lnTo>
                                <a:lnTo>
                                  <a:pt x="100190" y="226352"/>
                                </a:lnTo>
                                <a:lnTo>
                                  <a:pt x="98628" y="226352"/>
                                </a:lnTo>
                                <a:lnTo>
                                  <a:pt x="98945" y="227622"/>
                                </a:lnTo>
                                <a:lnTo>
                                  <a:pt x="98005" y="228892"/>
                                </a:lnTo>
                                <a:lnTo>
                                  <a:pt x="97713" y="227622"/>
                                </a:lnTo>
                                <a:lnTo>
                                  <a:pt x="97713" y="226352"/>
                                </a:lnTo>
                                <a:lnTo>
                                  <a:pt x="97396" y="225082"/>
                                </a:lnTo>
                                <a:lnTo>
                                  <a:pt x="98171" y="222542"/>
                                </a:lnTo>
                                <a:lnTo>
                                  <a:pt x="98564" y="221272"/>
                                </a:lnTo>
                                <a:lnTo>
                                  <a:pt x="98005" y="222542"/>
                                </a:lnTo>
                                <a:lnTo>
                                  <a:pt x="97091" y="221919"/>
                                </a:lnTo>
                                <a:lnTo>
                                  <a:pt x="97091" y="246672"/>
                                </a:lnTo>
                                <a:lnTo>
                                  <a:pt x="97091" y="247942"/>
                                </a:lnTo>
                                <a:lnTo>
                                  <a:pt x="95237" y="247942"/>
                                </a:lnTo>
                                <a:lnTo>
                                  <a:pt x="93675" y="245402"/>
                                </a:lnTo>
                                <a:lnTo>
                                  <a:pt x="92138" y="244132"/>
                                </a:lnTo>
                                <a:lnTo>
                                  <a:pt x="89966" y="244132"/>
                                </a:lnTo>
                                <a:lnTo>
                                  <a:pt x="88722" y="241592"/>
                                </a:lnTo>
                                <a:lnTo>
                                  <a:pt x="86245" y="240322"/>
                                </a:lnTo>
                                <a:lnTo>
                                  <a:pt x="86868" y="239052"/>
                                </a:lnTo>
                                <a:lnTo>
                                  <a:pt x="89052" y="240322"/>
                                </a:lnTo>
                                <a:lnTo>
                                  <a:pt x="90284" y="240322"/>
                                </a:lnTo>
                                <a:lnTo>
                                  <a:pt x="93383" y="241592"/>
                                </a:lnTo>
                                <a:lnTo>
                                  <a:pt x="94907" y="244132"/>
                                </a:lnTo>
                                <a:lnTo>
                                  <a:pt x="97091" y="246672"/>
                                </a:lnTo>
                                <a:lnTo>
                                  <a:pt x="97091" y="221919"/>
                                </a:lnTo>
                                <a:lnTo>
                                  <a:pt x="96151" y="221272"/>
                                </a:lnTo>
                                <a:lnTo>
                                  <a:pt x="96151" y="239052"/>
                                </a:lnTo>
                                <a:lnTo>
                                  <a:pt x="93675" y="239052"/>
                                </a:lnTo>
                                <a:lnTo>
                                  <a:pt x="91528" y="237782"/>
                                </a:lnTo>
                                <a:lnTo>
                                  <a:pt x="89052" y="236512"/>
                                </a:lnTo>
                                <a:lnTo>
                                  <a:pt x="90576" y="235242"/>
                                </a:lnTo>
                                <a:lnTo>
                                  <a:pt x="94589" y="236512"/>
                                </a:lnTo>
                                <a:lnTo>
                                  <a:pt x="96151" y="239052"/>
                                </a:lnTo>
                                <a:lnTo>
                                  <a:pt x="96151" y="221272"/>
                                </a:lnTo>
                                <a:lnTo>
                                  <a:pt x="95529" y="221272"/>
                                </a:lnTo>
                                <a:lnTo>
                                  <a:pt x="95529" y="223812"/>
                                </a:lnTo>
                                <a:lnTo>
                                  <a:pt x="95237" y="225082"/>
                                </a:lnTo>
                                <a:lnTo>
                                  <a:pt x="94615" y="225082"/>
                                </a:lnTo>
                                <a:lnTo>
                                  <a:pt x="88430" y="222542"/>
                                </a:lnTo>
                                <a:lnTo>
                                  <a:pt x="81915" y="220002"/>
                                </a:lnTo>
                                <a:lnTo>
                                  <a:pt x="75107" y="220002"/>
                                </a:lnTo>
                                <a:lnTo>
                                  <a:pt x="77279" y="218732"/>
                                </a:lnTo>
                                <a:lnTo>
                                  <a:pt x="80060" y="218732"/>
                                </a:lnTo>
                                <a:lnTo>
                                  <a:pt x="82524" y="220002"/>
                                </a:lnTo>
                                <a:lnTo>
                                  <a:pt x="86868" y="220002"/>
                                </a:lnTo>
                                <a:lnTo>
                                  <a:pt x="90906" y="222542"/>
                                </a:lnTo>
                                <a:lnTo>
                                  <a:pt x="94907" y="223812"/>
                                </a:lnTo>
                                <a:lnTo>
                                  <a:pt x="95529" y="223812"/>
                                </a:lnTo>
                                <a:lnTo>
                                  <a:pt x="95529" y="221272"/>
                                </a:lnTo>
                                <a:lnTo>
                                  <a:pt x="94907" y="221272"/>
                                </a:lnTo>
                                <a:lnTo>
                                  <a:pt x="95859" y="220002"/>
                                </a:lnTo>
                                <a:lnTo>
                                  <a:pt x="95859" y="218732"/>
                                </a:lnTo>
                                <a:lnTo>
                                  <a:pt x="94907" y="212382"/>
                                </a:lnTo>
                                <a:lnTo>
                                  <a:pt x="95859" y="208572"/>
                                </a:lnTo>
                                <a:lnTo>
                                  <a:pt x="96393" y="206400"/>
                                </a:lnTo>
                                <a:lnTo>
                                  <a:pt x="96418" y="206057"/>
                                </a:lnTo>
                                <a:lnTo>
                                  <a:pt x="93662" y="206057"/>
                                </a:lnTo>
                                <a:lnTo>
                                  <a:pt x="90576" y="203542"/>
                                </a:lnTo>
                                <a:lnTo>
                                  <a:pt x="90576" y="208572"/>
                                </a:lnTo>
                                <a:lnTo>
                                  <a:pt x="87782" y="207416"/>
                                </a:lnTo>
                                <a:lnTo>
                                  <a:pt x="87477" y="207416"/>
                                </a:lnTo>
                                <a:lnTo>
                                  <a:pt x="87591" y="206057"/>
                                </a:lnTo>
                                <a:lnTo>
                                  <a:pt x="87706" y="204762"/>
                                </a:lnTo>
                                <a:lnTo>
                                  <a:pt x="87807" y="203492"/>
                                </a:lnTo>
                                <a:lnTo>
                                  <a:pt x="85331" y="200952"/>
                                </a:lnTo>
                                <a:lnTo>
                                  <a:pt x="85598" y="199682"/>
                                </a:lnTo>
                                <a:lnTo>
                                  <a:pt x="88430" y="202222"/>
                                </a:lnTo>
                                <a:lnTo>
                                  <a:pt x="89357" y="206057"/>
                                </a:lnTo>
                                <a:lnTo>
                                  <a:pt x="90576" y="208572"/>
                                </a:lnTo>
                                <a:lnTo>
                                  <a:pt x="90576" y="203542"/>
                                </a:lnTo>
                                <a:lnTo>
                                  <a:pt x="87426" y="200952"/>
                                </a:lnTo>
                                <a:lnTo>
                                  <a:pt x="88226" y="199682"/>
                                </a:lnTo>
                                <a:lnTo>
                                  <a:pt x="89027" y="198412"/>
                                </a:lnTo>
                                <a:lnTo>
                                  <a:pt x="93002" y="192062"/>
                                </a:lnTo>
                                <a:lnTo>
                                  <a:pt x="94538" y="185826"/>
                                </a:lnTo>
                                <a:lnTo>
                                  <a:pt x="94843" y="185826"/>
                                </a:lnTo>
                                <a:lnTo>
                                  <a:pt x="95186" y="184442"/>
                                </a:lnTo>
                                <a:lnTo>
                                  <a:pt x="94246" y="183172"/>
                                </a:lnTo>
                                <a:lnTo>
                                  <a:pt x="91173" y="184442"/>
                                </a:lnTo>
                                <a:lnTo>
                                  <a:pt x="91173" y="188252"/>
                                </a:lnTo>
                                <a:lnTo>
                                  <a:pt x="89916" y="192062"/>
                                </a:lnTo>
                                <a:lnTo>
                                  <a:pt x="89293" y="192062"/>
                                </a:lnTo>
                                <a:lnTo>
                                  <a:pt x="88049" y="190792"/>
                                </a:lnTo>
                                <a:lnTo>
                                  <a:pt x="87757" y="190792"/>
                                </a:lnTo>
                                <a:lnTo>
                                  <a:pt x="87757" y="185826"/>
                                </a:lnTo>
                                <a:lnTo>
                                  <a:pt x="87934" y="185826"/>
                                </a:lnTo>
                                <a:lnTo>
                                  <a:pt x="84035" y="183172"/>
                                </a:lnTo>
                                <a:lnTo>
                                  <a:pt x="85864" y="179438"/>
                                </a:lnTo>
                                <a:lnTo>
                                  <a:pt x="85788" y="178092"/>
                                </a:lnTo>
                                <a:lnTo>
                                  <a:pt x="85674" y="176822"/>
                                </a:lnTo>
                                <a:lnTo>
                                  <a:pt x="85547" y="175552"/>
                                </a:lnTo>
                                <a:lnTo>
                                  <a:pt x="88988" y="174282"/>
                                </a:lnTo>
                                <a:lnTo>
                                  <a:pt x="88379" y="173012"/>
                                </a:lnTo>
                                <a:lnTo>
                                  <a:pt x="87134" y="170472"/>
                                </a:lnTo>
                                <a:lnTo>
                                  <a:pt x="85902" y="170472"/>
                                </a:lnTo>
                                <a:lnTo>
                                  <a:pt x="85902" y="171742"/>
                                </a:lnTo>
                                <a:lnTo>
                                  <a:pt x="85280" y="173012"/>
                                </a:lnTo>
                                <a:lnTo>
                                  <a:pt x="83718" y="173012"/>
                                </a:lnTo>
                                <a:lnTo>
                                  <a:pt x="83426" y="171742"/>
                                </a:lnTo>
                                <a:lnTo>
                                  <a:pt x="83426" y="170472"/>
                                </a:lnTo>
                                <a:lnTo>
                                  <a:pt x="83426" y="169202"/>
                                </a:lnTo>
                                <a:lnTo>
                                  <a:pt x="81864" y="165392"/>
                                </a:lnTo>
                                <a:lnTo>
                                  <a:pt x="85280" y="162852"/>
                                </a:lnTo>
                                <a:lnTo>
                                  <a:pt x="86106" y="160312"/>
                                </a:lnTo>
                                <a:lnTo>
                                  <a:pt x="86512" y="159042"/>
                                </a:lnTo>
                                <a:lnTo>
                                  <a:pt x="88988" y="155232"/>
                                </a:lnTo>
                                <a:lnTo>
                                  <a:pt x="89611" y="150152"/>
                                </a:lnTo>
                                <a:lnTo>
                                  <a:pt x="90525" y="147612"/>
                                </a:lnTo>
                                <a:lnTo>
                                  <a:pt x="93941" y="148882"/>
                                </a:lnTo>
                                <a:lnTo>
                                  <a:pt x="96100" y="148882"/>
                                </a:lnTo>
                                <a:lnTo>
                                  <a:pt x="98577" y="147612"/>
                                </a:lnTo>
                                <a:lnTo>
                                  <a:pt x="97663" y="145072"/>
                                </a:lnTo>
                                <a:lnTo>
                                  <a:pt x="97332" y="142532"/>
                                </a:lnTo>
                                <a:lnTo>
                                  <a:pt x="96418" y="142532"/>
                                </a:lnTo>
                                <a:lnTo>
                                  <a:pt x="95808" y="143802"/>
                                </a:lnTo>
                                <a:lnTo>
                                  <a:pt x="93332" y="143802"/>
                                </a:lnTo>
                                <a:lnTo>
                                  <a:pt x="91770" y="147612"/>
                                </a:lnTo>
                                <a:lnTo>
                                  <a:pt x="89293" y="146342"/>
                                </a:lnTo>
                                <a:lnTo>
                                  <a:pt x="89293" y="143802"/>
                                </a:lnTo>
                                <a:lnTo>
                                  <a:pt x="92405" y="142532"/>
                                </a:lnTo>
                                <a:lnTo>
                                  <a:pt x="94272" y="141262"/>
                                </a:lnTo>
                                <a:lnTo>
                                  <a:pt x="94869" y="139992"/>
                                </a:lnTo>
                                <a:lnTo>
                                  <a:pt x="93002" y="139992"/>
                                </a:lnTo>
                                <a:lnTo>
                                  <a:pt x="92519" y="138963"/>
                                </a:lnTo>
                                <a:lnTo>
                                  <a:pt x="92405" y="138722"/>
                                </a:lnTo>
                                <a:lnTo>
                                  <a:pt x="89293" y="138722"/>
                                </a:lnTo>
                                <a:lnTo>
                                  <a:pt x="92735" y="136182"/>
                                </a:lnTo>
                                <a:lnTo>
                                  <a:pt x="95186" y="136182"/>
                                </a:lnTo>
                                <a:lnTo>
                                  <a:pt x="98894" y="137452"/>
                                </a:lnTo>
                                <a:lnTo>
                                  <a:pt x="99212" y="136182"/>
                                </a:lnTo>
                                <a:lnTo>
                                  <a:pt x="99847" y="133642"/>
                                </a:lnTo>
                                <a:lnTo>
                                  <a:pt x="96748" y="132372"/>
                                </a:lnTo>
                                <a:lnTo>
                                  <a:pt x="92735" y="133642"/>
                                </a:lnTo>
                                <a:lnTo>
                                  <a:pt x="89636" y="134912"/>
                                </a:lnTo>
                                <a:lnTo>
                                  <a:pt x="88811" y="135585"/>
                                </a:lnTo>
                                <a:lnTo>
                                  <a:pt x="88811" y="138963"/>
                                </a:lnTo>
                                <a:lnTo>
                                  <a:pt x="86220" y="142532"/>
                                </a:lnTo>
                                <a:lnTo>
                                  <a:pt x="84391" y="145732"/>
                                </a:lnTo>
                                <a:lnTo>
                                  <a:pt x="84391" y="160312"/>
                                </a:lnTo>
                                <a:lnTo>
                                  <a:pt x="82829" y="160312"/>
                                </a:lnTo>
                                <a:lnTo>
                                  <a:pt x="83146" y="159042"/>
                                </a:lnTo>
                                <a:lnTo>
                                  <a:pt x="84099" y="159042"/>
                                </a:lnTo>
                                <a:lnTo>
                                  <a:pt x="84391" y="160312"/>
                                </a:lnTo>
                                <a:lnTo>
                                  <a:pt x="84391" y="145732"/>
                                </a:lnTo>
                                <a:lnTo>
                                  <a:pt x="84035" y="146342"/>
                                </a:lnTo>
                                <a:lnTo>
                                  <a:pt x="83743" y="148882"/>
                                </a:lnTo>
                                <a:lnTo>
                                  <a:pt x="82651" y="150152"/>
                                </a:lnTo>
                                <a:lnTo>
                                  <a:pt x="81508" y="151536"/>
                                </a:lnTo>
                                <a:lnTo>
                                  <a:pt x="82181" y="155232"/>
                                </a:lnTo>
                                <a:lnTo>
                                  <a:pt x="80949" y="156502"/>
                                </a:lnTo>
                                <a:lnTo>
                                  <a:pt x="81559" y="159042"/>
                                </a:lnTo>
                                <a:lnTo>
                                  <a:pt x="77851" y="159042"/>
                                </a:lnTo>
                                <a:lnTo>
                                  <a:pt x="78143" y="157772"/>
                                </a:lnTo>
                                <a:lnTo>
                                  <a:pt x="80949" y="153962"/>
                                </a:lnTo>
                                <a:lnTo>
                                  <a:pt x="82804" y="145072"/>
                                </a:lnTo>
                                <a:lnTo>
                                  <a:pt x="83324" y="143802"/>
                                </a:lnTo>
                                <a:lnTo>
                                  <a:pt x="84366" y="141262"/>
                                </a:lnTo>
                                <a:lnTo>
                                  <a:pt x="88811" y="138963"/>
                                </a:lnTo>
                                <a:lnTo>
                                  <a:pt x="88811" y="135585"/>
                                </a:lnTo>
                                <a:lnTo>
                                  <a:pt x="86512" y="137452"/>
                                </a:lnTo>
                                <a:lnTo>
                                  <a:pt x="82804" y="141262"/>
                                </a:lnTo>
                                <a:lnTo>
                                  <a:pt x="80645" y="143802"/>
                                </a:lnTo>
                                <a:lnTo>
                                  <a:pt x="80327" y="143802"/>
                                </a:lnTo>
                                <a:lnTo>
                                  <a:pt x="80327" y="142532"/>
                                </a:lnTo>
                                <a:lnTo>
                                  <a:pt x="82181" y="141262"/>
                                </a:lnTo>
                                <a:lnTo>
                                  <a:pt x="81622" y="138963"/>
                                </a:lnTo>
                                <a:lnTo>
                                  <a:pt x="81559" y="138722"/>
                                </a:lnTo>
                                <a:lnTo>
                                  <a:pt x="83743" y="137452"/>
                                </a:lnTo>
                                <a:lnTo>
                                  <a:pt x="84035" y="137452"/>
                                </a:lnTo>
                                <a:lnTo>
                                  <a:pt x="84035" y="136182"/>
                                </a:lnTo>
                                <a:lnTo>
                                  <a:pt x="83426" y="136182"/>
                                </a:lnTo>
                                <a:lnTo>
                                  <a:pt x="79705" y="137452"/>
                                </a:lnTo>
                                <a:lnTo>
                                  <a:pt x="79082" y="141262"/>
                                </a:lnTo>
                                <a:lnTo>
                                  <a:pt x="77851" y="143802"/>
                                </a:lnTo>
                                <a:lnTo>
                                  <a:pt x="77228" y="146342"/>
                                </a:lnTo>
                                <a:lnTo>
                                  <a:pt x="78765" y="148882"/>
                                </a:lnTo>
                                <a:lnTo>
                                  <a:pt x="76606" y="150152"/>
                                </a:lnTo>
                                <a:lnTo>
                                  <a:pt x="75946" y="151536"/>
                                </a:lnTo>
                                <a:lnTo>
                                  <a:pt x="76149" y="151536"/>
                                </a:lnTo>
                                <a:lnTo>
                                  <a:pt x="77520" y="152692"/>
                                </a:lnTo>
                                <a:lnTo>
                                  <a:pt x="77520" y="153962"/>
                                </a:lnTo>
                                <a:lnTo>
                                  <a:pt x="74460" y="157772"/>
                                </a:lnTo>
                                <a:lnTo>
                                  <a:pt x="76936" y="162852"/>
                                </a:lnTo>
                                <a:lnTo>
                                  <a:pt x="78765" y="166662"/>
                                </a:lnTo>
                                <a:lnTo>
                                  <a:pt x="78473" y="167932"/>
                                </a:lnTo>
                                <a:lnTo>
                                  <a:pt x="79082" y="170472"/>
                                </a:lnTo>
                                <a:lnTo>
                                  <a:pt x="76314" y="170472"/>
                                </a:lnTo>
                                <a:lnTo>
                                  <a:pt x="75692" y="169202"/>
                                </a:lnTo>
                                <a:lnTo>
                                  <a:pt x="73812" y="169202"/>
                                </a:lnTo>
                                <a:lnTo>
                                  <a:pt x="70739" y="171742"/>
                                </a:lnTo>
                                <a:lnTo>
                                  <a:pt x="70739" y="175552"/>
                                </a:lnTo>
                                <a:lnTo>
                                  <a:pt x="67030" y="176822"/>
                                </a:lnTo>
                                <a:lnTo>
                                  <a:pt x="66192" y="180225"/>
                                </a:lnTo>
                                <a:lnTo>
                                  <a:pt x="66090" y="181902"/>
                                </a:lnTo>
                                <a:lnTo>
                                  <a:pt x="65138" y="183172"/>
                                </a:lnTo>
                                <a:lnTo>
                                  <a:pt x="67030" y="184442"/>
                                </a:lnTo>
                                <a:lnTo>
                                  <a:pt x="68884" y="183172"/>
                                </a:lnTo>
                                <a:lnTo>
                                  <a:pt x="68884" y="180632"/>
                                </a:lnTo>
                                <a:lnTo>
                                  <a:pt x="70015" y="179438"/>
                                </a:lnTo>
                                <a:lnTo>
                                  <a:pt x="74434" y="174282"/>
                                </a:lnTo>
                                <a:lnTo>
                                  <a:pt x="77851" y="175552"/>
                                </a:lnTo>
                                <a:lnTo>
                                  <a:pt x="80949" y="174282"/>
                                </a:lnTo>
                                <a:lnTo>
                                  <a:pt x="79705" y="178092"/>
                                </a:lnTo>
                                <a:lnTo>
                                  <a:pt x="82029" y="179438"/>
                                </a:lnTo>
                                <a:lnTo>
                                  <a:pt x="81876" y="179438"/>
                                </a:lnTo>
                                <a:lnTo>
                                  <a:pt x="81241" y="183172"/>
                                </a:lnTo>
                                <a:lnTo>
                                  <a:pt x="84848" y="185826"/>
                                </a:lnTo>
                                <a:lnTo>
                                  <a:pt x="84683" y="185826"/>
                                </a:lnTo>
                                <a:lnTo>
                                  <a:pt x="84721" y="189572"/>
                                </a:lnTo>
                                <a:lnTo>
                                  <a:pt x="85928" y="192062"/>
                                </a:lnTo>
                                <a:lnTo>
                                  <a:pt x="86842" y="193332"/>
                                </a:lnTo>
                                <a:lnTo>
                                  <a:pt x="86220" y="195872"/>
                                </a:lnTo>
                                <a:lnTo>
                                  <a:pt x="81889" y="198412"/>
                                </a:lnTo>
                                <a:lnTo>
                                  <a:pt x="77520" y="194602"/>
                                </a:lnTo>
                                <a:lnTo>
                                  <a:pt x="74155" y="195529"/>
                                </a:lnTo>
                                <a:lnTo>
                                  <a:pt x="74155" y="202222"/>
                                </a:lnTo>
                                <a:lnTo>
                                  <a:pt x="70142" y="206057"/>
                                </a:lnTo>
                                <a:lnTo>
                                  <a:pt x="66433" y="211112"/>
                                </a:lnTo>
                                <a:lnTo>
                                  <a:pt x="63017" y="216192"/>
                                </a:lnTo>
                                <a:lnTo>
                                  <a:pt x="62395" y="216192"/>
                                </a:lnTo>
                                <a:lnTo>
                                  <a:pt x="62458" y="214922"/>
                                </a:lnTo>
                                <a:lnTo>
                                  <a:pt x="62534" y="213652"/>
                                </a:lnTo>
                                <a:lnTo>
                                  <a:pt x="62598" y="212382"/>
                                </a:lnTo>
                                <a:lnTo>
                                  <a:pt x="62661" y="211112"/>
                                </a:lnTo>
                                <a:lnTo>
                                  <a:pt x="62725" y="209842"/>
                                </a:lnTo>
                                <a:lnTo>
                                  <a:pt x="65493" y="204762"/>
                                </a:lnTo>
                                <a:lnTo>
                                  <a:pt x="70154" y="200952"/>
                                </a:lnTo>
                                <a:lnTo>
                                  <a:pt x="71716" y="200952"/>
                                </a:lnTo>
                                <a:lnTo>
                                  <a:pt x="72618" y="202222"/>
                                </a:lnTo>
                                <a:lnTo>
                                  <a:pt x="74155" y="202222"/>
                                </a:lnTo>
                                <a:lnTo>
                                  <a:pt x="74155" y="195529"/>
                                </a:lnTo>
                                <a:lnTo>
                                  <a:pt x="72898" y="195872"/>
                                </a:lnTo>
                                <a:lnTo>
                                  <a:pt x="66090" y="199682"/>
                                </a:lnTo>
                                <a:lnTo>
                                  <a:pt x="62064" y="206057"/>
                                </a:lnTo>
                                <a:lnTo>
                                  <a:pt x="59893" y="212382"/>
                                </a:lnTo>
                                <a:lnTo>
                                  <a:pt x="58978" y="218732"/>
                                </a:lnTo>
                                <a:lnTo>
                                  <a:pt x="54000" y="222542"/>
                                </a:lnTo>
                                <a:lnTo>
                                  <a:pt x="52463" y="227622"/>
                                </a:lnTo>
                                <a:lnTo>
                                  <a:pt x="55562" y="228892"/>
                                </a:lnTo>
                                <a:lnTo>
                                  <a:pt x="56476" y="223812"/>
                                </a:lnTo>
                                <a:lnTo>
                                  <a:pt x="59270" y="222542"/>
                                </a:lnTo>
                                <a:lnTo>
                                  <a:pt x="66090" y="217462"/>
                                </a:lnTo>
                                <a:lnTo>
                                  <a:pt x="66763" y="216192"/>
                                </a:lnTo>
                                <a:lnTo>
                                  <a:pt x="70091" y="209842"/>
                                </a:lnTo>
                                <a:lnTo>
                                  <a:pt x="75996" y="204762"/>
                                </a:lnTo>
                                <a:lnTo>
                                  <a:pt x="78143" y="202222"/>
                                </a:lnTo>
                                <a:lnTo>
                                  <a:pt x="80022" y="202222"/>
                                </a:lnTo>
                                <a:lnTo>
                                  <a:pt x="81889" y="203492"/>
                                </a:lnTo>
                                <a:lnTo>
                                  <a:pt x="82816" y="206057"/>
                                </a:lnTo>
                                <a:lnTo>
                                  <a:pt x="82905" y="206400"/>
                                </a:lnTo>
                                <a:lnTo>
                                  <a:pt x="83235" y="207416"/>
                                </a:lnTo>
                                <a:lnTo>
                                  <a:pt x="86817" y="211112"/>
                                </a:lnTo>
                                <a:lnTo>
                                  <a:pt x="87757" y="214922"/>
                                </a:lnTo>
                                <a:lnTo>
                                  <a:pt x="91465" y="217462"/>
                                </a:lnTo>
                                <a:lnTo>
                                  <a:pt x="92087" y="218732"/>
                                </a:lnTo>
                                <a:lnTo>
                                  <a:pt x="93649" y="220002"/>
                                </a:lnTo>
                                <a:lnTo>
                                  <a:pt x="92735" y="220002"/>
                                </a:lnTo>
                                <a:lnTo>
                                  <a:pt x="86512" y="218732"/>
                                </a:lnTo>
                                <a:lnTo>
                                  <a:pt x="80645" y="216192"/>
                                </a:lnTo>
                                <a:lnTo>
                                  <a:pt x="73812" y="217462"/>
                                </a:lnTo>
                                <a:lnTo>
                                  <a:pt x="70739" y="217462"/>
                                </a:lnTo>
                                <a:lnTo>
                                  <a:pt x="69507" y="221272"/>
                                </a:lnTo>
                                <a:lnTo>
                                  <a:pt x="69507" y="223812"/>
                                </a:lnTo>
                                <a:lnTo>
                                  <a:pt x="70421" y="225082"/>
                                </a:lnTo>
                                <a:lnTo>
                                  <a:pt x="81241" y="225082"/>
                                </a:lnTo>
                                <a:lnTo>
                                  <a:pt x="88074" y="227622"/>
                                </a:lnTo>
                                <a:lnTo>
                                  <a:pt x="93332" y="230162"/>
                                </a:lnTo>
                                <a:lnTo>
                                  <a:pt x="92087" y="231432"/>
                                </a:lnTo>
                                <a:lnTo>
                                  <a:pt x="89916" y="230162"/>
                                </a:lnTo>
                                <a:lnTo>
                                  <a:pt x="88074" y="230162"/>
                                </a:lnTo>
                                <a:lnTo>
                                  <a:pt x="85902" y="228892"/>
                                </a:lnTo>
                                <a:lnTo>
                                  <a:pt x="85013" y="228447"/>
                                </a:lnTo>
                                <a:lnTo>
                                  <a:pt x="85013" y="235242"/>
                                </a:lnTo>
                                <a:lnTo>
                                  <a:pt x="82854" y="236512"/>
                                </a:lnTo>
                                <a:lnTo>
                                  <a:pt x="82207" y="237782"/>
                                </a:lnTo>
                                <a:lnTo>
                                  <a:pt x="80378" y="237782"/>
                                </a:lnTo>
                                <a:lnTo>
                                  <a:pt x="80378" y="236512"/>
                                </a:lnTo>
                                <a:lnTo>
                                  <a:pt x="81000" y="235242"/>
                                </a:lnTo>
                                <a:lnTo>
                                  <a:pt x="82829" y="233972"/>
                                </a:lnTo>
                                <a:lnTo>
                                  <a:pt x="84709" y="233972"/>
                                </a:lnTo>
                                <a:lnTo>
                                  <a:pt x="85013" y="235242"/>
                                </a:lnTo>
                                <a:lnTo>
                                  <a:pt x="85013" y="228447"/>
                                </a:lnTo>
                                <a:lnTo>
                                  <a:pt x="83426" y="227622"/>
                                </a:lnTo>
                                <a:lnTo>
                                  <a:pt x="81292" y="227622"/>
                                </a:lnTo>
                                <a:lnTo>
                                  <a:pt x="81292" y="231432"/>
                                </a:lnTo>
                                <a:lnTo>
                                  <a:pt x="80352" y="232702"/>
                                </a:lnTo>
                                <a:lnTo>
                                  <a:pt x="78816" y="235242"/>
                                </a:lnTo>
                                <a:lnTo>
                                  <a:pt x="77571" y="236512"/>
                                </a:lnTo>
                                <a:lnTo>
                                  <a:pt x="76047" y="236512"/>
                                </a:lnTo>
                                <a:lnTo>
                                  <a:pt x="75717" y="235242"/>
                                </a:lnTo>
                                <a:lnTo>
                                  <a:pt x="77254" y="233972"/>
                                </a:lnTo>
                                <a:lnTo>
                                  <a:pt x="77876" y="230162"/>
                                </a:lnTo>
                                <a:lnTo>
                                  <a:pt x="81000" y="231432"/>
                                </a:lnTo>
                                <a:lnTo>
                                  <a:pt x="81292" y="231432"/>
                                </a:lnTo>
                                <a:lnTo>
                                  <a:pt x="81292" y="227622"/>
                                </a:lnTo>
                                <a:lnTo>
                                  <a:pt x="80327" y="227622"/>
                                </a:lnTo>
                                <a:lnTo>
                                  <a:pt x="77520" y="230162"/>
                                </a:lnTo>
                                <a:lnTo>
                                  <a:pt x="73520" y="231432"/>
                                </a:lnTo>
                                <a:lnTo>
                                  <a:pt x="72275" y="235242"/>
                                </a:lnTo>
                                <a:lnTo>
                                  <a:pt x="65760" y="232702"/>
                                </a:lnTo>
                                <a:lnTo>
                                  <a:pt x="57708" y="232702"/>
                                </a:lnTo>
                                <a:lnTo>
                                  <a:pt x="50609" y="233972"/>
                                </a:lnTo>
                                <a:lnTo>
                                  <a:pt x="48755" y="235242"/>
                                </a:lnTo>
                                <a:lnTo>
                                  <a:pt x="48272" y="236512"/>
                                </a:lnTo>
                                <a:lnTo>
                                  <a:pt x="50177" y="236512"/>
                                </a:lnTo>
                                <a:lnTo>
                                  <a:pt x="50634" y="235242"/>
                                </a:lnTo>
                                <a:lnTo>
                                  <a:pt x="53428" y="236512"/>
                                </a:lnTo>
                                <a:lnTo>
                                  <a:pt x="55283" y="235242"/>
                                </a:lnTo>
                                <a:lnTo>
                                  <a:pt x="62496" y="235242"/>
                                </a:lnTo>
                                <a:lnTo>
                                  <a:pt x="69329" y="236512"/>
                                </a:lnTo>
                                <a:lnTo>
                                  <a:pt x="75869" y="239052"/>
                                </a:lnTo>
                                <a:lnTo>
                                  <a:pt x="82207" y="240322"/>
                                </a:lnTo>
                                <a:lnTo>
                                  <a:pt x="97218" y="250482"/>
                                </a:lnTo>
                                <a:lnTo>
                                  <a:pt x="111175" y="263182"/>
                                </a:lnTo>
                                <a:lnTo>
                                  <a:pt x="124193" y="275882"/>
                                </a:lnTo>
                                <a:lnTo>
                                  <a:pt x="136398" y="288582"/>
                                </a:lnTo>
                                <a:lnTo>
                                  <a:pt x="136398" y="289852"/>
                                </a:lnTo>
                                <a:lnTo>
                                  <a:pt x="137020" y="289852"/>
                                </a:lnTo>
                                <a:lnTo>
                                  <a:pt x="137020" y="291122"/>
                                </a:lnTo>
                                <a:lnTo>
                                  <a:pt x="134239" y="291122"/>
                                </a:lnTo>
                                <a:lnTo>
                                  <a:pt x="131762" y="287312"/>
                                </a:lnTo>
                                <a:lnTo>
                                  <a:pt x="130530" y="286296"/>
                                </a:lnTo>
                                <a:lnTo>
                                  <a:pt x="130530" y="292392"/>
                                </a:lnTo>
                                <a:lnTo>
                                  <a:pt x="129908" y="294932"/>
                                </a:lnTo>
                                <a:lnTo>
                                  <a:pt x="128054" y="297472"/>
                                </a:lnTo>
                                <a:lnTo>
                                  <a:pt x="125869" y="298742"/>
                                </a:lnTo>
                                <a:lnTo>
                                  <a:pt x="123393" y="296202"/>
                                </a:lnTo>
                                <a:lnTo>
                                  <a:pt x="123520" y="293852"/>
                                </a:lnTo>
                                <a:lnTo>
                                  <a:pt x="123634" y="291528"/>
                                </a:lnTo>
                                <a:lnTo>
                                  <a:pt x="123723" y="289852"/>
                                </a:lnTo>
                                <a:lnTo>
                                  <a:pt x="124955" y="287312"/>
                                </a:lnTo>
                                <a:lnTo>
                                  <a:pt x="127723" y="287312"/>
                                </a:lnTo>
                                <a:lnTo>
                                  <a:pt x="128879" y="290842"/>
                                </a:lnTo>
                                <a:lnTo>
                                  <a:pt x="128968" y="291122"/>
                                </a:lnTo>
                                <a:lnTo>
                                  <a:pt x="130530" y="292392"/>
                                </a:lnTo>
                                <a:lnTo>
                                  <a:pt x="130530" y="286296"/>
                                </a:lnTo>
                                <a:lnTo>
                                  <a:pt x="130225" y="286042"/>
                                </a:lnTo>
                                <a:lnTo>
                                  <a:pt x="129095" y="284772"/>
                                </a:lnTo>
                                <a:lnTo>
                                  <a:pt x="125691" y="280962"/>
                                </a:lnTo>
                                <a:lnTo>
                                  <a:pt x="121145" y="275882"/>
                                </a:lnTo>
                                <a:lnTo>
                                  <a:pt x="117817" y="272173"/>
                                </a:lnTo>
                                <a:lnTo>
                                  <a:pt x="117817" y="278422"/>
                                </a:lnTo>
                                <a:lnTo>
                                  <a:pt x="117817" y="279692"/>
                                </a:lnTo>
                                <a:lnTo>
                                  <a:pt x="115963" y="280962"/>
                                </a:lnTo>
                                <a:lnTo>
                                  <a:pt x="115341" y="282232"/>
                                </a:lnTo>
                                <a:lnTo>
                                  <a:pt x="114427" y="283502"/>
                                </a:lnTo>
                                <a:lnTo>
                                  <a:pt x="114757" y="284772"/>
                                </a:lnTo>
                                <a:lnTo>
                                  <a:pt x="113512" y="284772"/>
                                </a:lnTo>
                                <a:lnTo>
                                  <a:pt x="113411" y="280962"/>
                                </a:lnTo>
                                <a:lnTo>
                                  <a:pt x="113309" y="279692"/>
                                </a:lnTo>
                                <a:lnTo>
                                  <a:pt x="113195" y="278422"/>
                                </a:lnTo>
                                <a:lnTo>
                                  <a:pt x="115049" y="275882"/>
                                </a:lnTo>
                                <a:lnTo>
                                  <a:pt x="116586" y="275882"/>
                                </a:lnTo>
                                <a:lnTo>
                                  <a:pt x="117233" y="277152"/>
                                </a:lnTo>
                                <a:lnTo>
                                  <a:pt x="117817" y="278422"/>
                                </a:lnTo>
                                <a:lnTo>
                                  <a:pt x="117817" y="272173"/>
                                </a:lnTo>
                                <a:lnTo>
                                  <a:pt x="116598" y="270802"/>
                                </a:lnTo>
                                <a:lnTo>
                                  <a:pt x="102044" y="258102"/>
                                </a:lnTo>
                                <a:lnTo>
                                  <a:pt x="91554" y="250482"/>
                                </a:lnTo>
                                <a:lnTo>
                                  <a:pt x="86321" y="246672"/>
                                </a:lnTo>
                                <a:lnTo>
                                  <a:pt x="80619" y="244132"/>
                                </a:lnTo>
                                <a:lnTo>
                                  <a:pt x="72059" y="240322"/>
                                </a:lnTo>
                                <a:lnTo>
                                  <a:pt x="69202" y="239052"/>
                                </a:lnTo>
                                <a:lnTo>
                                  <a:pt x="66268" y="237782"/>
                                </a:lnTo>
                                <a:lnTo>
                                  <a:pt x="49720" y="237782"/>
                                </a:lnTo>
                                <a:lnTo>
                                  <a:pt x="47802" y="237782"/>
                                </a:lnTo>
                                <a:lnTo>
                                  <a:pt x="44094" y="237782"/>
                                </a:lnTo>
                                <a:lnTo>
                                  <a:pt x="43789" y="239052"/>
                                </a:lnTo>
                                <a:lnTo>
                                  <a:pt x="44094" y="241592"/>
                                </a:lnTo>
                                <a:lnTo>
                                  <a:pt x="44411" y="242862"/>
                                </a:lnTo>
                                <a:lnTo>
                                  <a:pt x="47193" y="242862"/>
                                </a:lnTo>
                                <a:lnTo>
                                  <a:pt x="53378" y="241592"/>
                                </a:lnTo>
                                <a:lnTo>
                                  <a:pt x="61747" y="240322"/>
                                </a:lnTo>
                                <a:lnTo>
                                  <a:pt x="67614" y="242862"/>
                                </a:lnTo>
                                <a:lnTo>
                                  <a:pt x="66090" y="249212"/>
                                </a:lnTo>
                                <a:lnTo>
                                  <a:pt x="63906" y="255562"/>
                                </a:lnTo>
                                <a:lnTo>
                                  <a:pt x="63830" y="256882"/>
                                </a:lnTo>
                                <a:lnTo>
                                  <a:pt x="63766" y="258102"/>
                                </a:lnTo>
                                <a:lnTo>
                                  <a:pt x="63690" y="259372"/>
                                </a:lnTo>
                                <a:lnTo>
                                  <a:pt x="63614" y="263182"/>
                                </a:lnTo>
                                <a:lnTo>
                                  <a:pt x="60807" y="264452"/>
                                </a:lnTo>
                                <a:lnTo>
                                  <a:pt x="62077" y="265722"/>
                                </a:lnTo>
                                <a:lnTo>
                                  <a:pt x="62992" y="265722"/>
                                </a:lnTo>
                                <a:lnTo>
                                  <a:pt x="63614" y="264452"/>
                                </a:lnTo>
                                <a:lnTo>
                                  <a:pt x="64528" y="264452"/>
                                </a:lnTo>
                                <a:lnTo>
                                  <a:pt x="66382" y="258102"/>
                                </a:lnTo>
                                <a:lnTo>
                                  <a:pt x="66484" y="256882"/>
                                </a:lnTo>
                                <a:lnTo>
                                  <a:pt x="66598" y="255562"/>
                                </a:lnTo>
                                <a:lnTo>
                                  <a:pt x="66700" y="254292"/>
                                </a:lnTo>
                                <a:lnTo>
                                  <a:pt x="66802" y="253022"/>
                                </a:lnTo>
                                <a:lnTo>
                                  <a:pt x="66903" y="251752"/>
                                </a:lnTo>
                                <a:lnTo>
                                  <a:pt x="67005" y="250482"/>
                                </a:lnTo>
                                <a:lnTo>
                                  <a:pt x="71043" y="245402"/>
                                </a:lnTo>
                                <a:lnTo>
                                  <a:pt x="71653" y="245402"/>
                                </a:lnTo>
                                <a:lnTo>
                                  <a:pt x="71882" y="244449"/>
                                </a:lnTo>
                                <a:lnTo>
                                  <a:pt x="71958" y="244132"/>
                                </a:lnTo>
                                <a:lnTo>
                                  <a:pt x="72898" y="245402"/>
                                </a:lnTo>
                                <a:lnTo>
                                  <a:pt x="72898" y="247942"/>
                                </a:lnTo>
                                <a:lnTo>
                                  <a:pt x="71653" y="250482"/>
                                </a:lnTo>
                                <a:lnTo>
                                  <a:pt x="71653" y="251752"/>
                                </a:lnTo>
                                <a:lnTo>
                                  <a:pt x="75044" y="251752"/>
                                </a:lnTo>
                                <a:lnTo>
                                  <a:pt x="73190" y="246672"/>
                                </a:lnTo>
                                <a:lnTo>
                                  <a:pt x="77520" y="246672"/>
                                </a:lnTo>
                                <a:lnTo>
                                  <a:pt x="78143" y="247942"/>
                                </a:lnTo>
                                <a:lnTo>
                                  <a:pt x="77851" y="247942"/>
                                </a:lnTo>
                                <a:lnTo>
                                  <a:pt x="74612" y="255562"/>
                                </a:lnTo>
                                <a:lnTo>
                                  <a:pt x="70040" y="261912"/>
                                </a:lnTo>
                                <a:lnTo>
                                  <a:pt x="64884" y="268262"/>
                                </a:lnTo>
                                <a:lnTo>
                                  <a:pt x="60020" y="274447"/>
                                </a:lnTo>
                                <a:lnTo>
                                  <a:pt x="59893" y="274612"/>
                                </a:lnTo>
                                <a:lnTo>
                                  <a:pt x="59270" y="275882"/>
                                </a:lnTo>
                                <a:lnTo>
                                  <a:pt x="56794" y="278422"/>
                                </a:lnTo>
                                <a:lnTo>
                                  <a:pt x="58661" y="280962"/>
                                </a:lnTo>
                                <a:lnTo>
                                  <a:pt x="59270" y="280962"/>
                                </a:lnTo>
                                <a:lnTo>
                                  <a:pt x="59893" y="279692"/>
                                </a:lnTo>
                                <a:lnTo>
                                  <a:pt x="60185" y="279692"/>
                                </a:lnTo>
                                <a:lnTo>
                                  <a:pt x="61747" y="273342"/>
                                </a:lnTo>
                                <a:lnTo>
                                  <a:pt x="67005" y="268262"/>
                                </a:lnTo>
                                <a:lnTo>
                                  <a:pt x="72275" y="264452"/>
                                </a:lnTo>
                                <a:lnTo>
                                  <a:pt x="76288" y="259372"/>
                                </a:lnTo>
                                <a:lnTo>
                                  <a:pt x="77520" y="254292"/>
                                </a:lnTo>
                                <a:lnTo>
                                  <a:pt x="82804" y="250482"/>
                                </a:lnTo>
                                <a:lnTo>
                                  <a:pt x="86817" y="250482"/>
                                </a:lnTo>
                                <a:lnTo>
                                  <a:pt x="89293" y="254292"/>
                                </a:lnTo>
                                <a:lnTo>
                                  <a:pt x="92735" y="254292"/>
                                </a:lnTo>
                                <a:lnTo>
                                  <a:pt x="97904" y="259372"/>
                                </a:lnTo>
                                <a:lnTo>
                                  <a:pt x="103111" y="263182"/>
                                </a:lnTo>
                                <a:lnTo>
                                  <a:pt x="108165" y="268262"/>
                                </a:lnTo>
                                <a:lnTo>
                                  <a:pt x="112839" y="273342"/>
                                </a:lnTo>
                                <a:lnTo>
                                  <a:pt x="111899" y="278422"/>
                                </a:lnTo>
                                <a:lnTo>
                                  <a:pt x="111277" y="282232"/>
                                </a:lnTo>
                                <a:lnTo>
                                  <a:pt x="110388" y="287172"/>
                                </a:lnTo>
                                <a:lnTo>
                                  <a:pt x="110388" y="300012"/>
                                </a:lnTo>
                                <a:lnTo>
                                  <a:pt x="108534" y="298742"/>
                                </a:lnTo>
                                <a:lnTo>
                                  <a:pt x="108229" y="297472"/>
                                </a:lnTo>
                                <a:lnTo>
                                  <a:pt x="107911" y="296202"/>
                                </a:lnTo>
                                <a:lnTo>
                                  <a:pt x="107302" y="294932"/>
                                </a:lnTo>
                                <a:lnTo>
                                  <a:pt x="107048" y="293852"/>
                                </a:lnTo>
                                <a:lnTo>
                                  <a:pt x="105613" y="293852"/>
                                </a:lnTo>
                                <a:lnTo>
                                  <a:pt x="104813" y="294932"/>
                                </a:lnTo>
                                <a:lnTo>
                                  <a:pt x="103289" y="294932"/>
                                </a:lnTo>
                                <a:lnTo>
                                  <a:pt x="102768" y="293852"/>
                                </a:lnTo>
                                <a:lnTo>
                                  <a:pt x="103149" y="293852"/>
                                </a:lnTo>
                                <a:lnTo>
                                  <a:pt x="96481" y="291122"/>
                                </a:lnTo>
                                <a:lnTo>
                                  <a:pt x="95237" y="290271"/>
                                </a:lnTo>
                                <a:lnTo>
                                  <a:pt x="95237" y="297472"/>
                                </a:lnTo>
                                <a:lnTo>
                                  <a:pt x="92760" y="297472"/>
                                </a:lnTo>
                                <a:lnTo>
                                  <a:pt x="91287" y="293852"/>
                                </a:lnTo>
                                <a:lnTo>
                                  <a:pt x="91440" y="293852"/>
                                </a:lnTo>
                                <a:lnTo>
                                  <a:pt x="89674" y="292392"/>
                                </a:lnTo>
                                <a:lnTo>
                                  <a:pt x="89674" y="291122"/>
                                </a:lnTo>
                                <a:lnTo>
                                  <a:pt x="92138" y="292392"/>
                                </a:lnTo>
                                <a:lnTo>
                                  <a:pt x="93383" y="294932"/>
                                </a:lnTo>
                                <a:lnTo>
                                  <a:pt x="95237" y="297472"/>
                                </a:lnTo>
                                <a:lnTo>
                                  <a:pt x="95237" y="290271"/>
                                </a:lnTo>
                                <a:lnTo>
                                  <a:pt x="89052" y="286042"/>
                                </a:lnTo>
                                <a:lnTo>
                                  <a:pt x="87185" y="279692"/>
                                </a:lnTo>
                                <a:lnTo>
                                  <a:pt x="87807" y="278422"/>
                                </a:lnTo>
                                <a:lnTo>
                                  <a:pt x="93675" y="282232"/>
                                </a:lnTo>
                                <a:lnTo>
                                  <a:pt x="100190" y="282232"/>
                                </a:lnTo>
                                <a:lnTo>
                                  <a:pt x="104813" y="288582"/>
                                </a:lnTo>
                                <a:lnTo>
                                  <a:pt x="109156" y="291122"/>
                                </a:lnTo>
                                <a:lnTo>
                                  <a:pt x="109232" y="292392"/>
                                </a:lnTo>
                                <a:lnTo>
                                  <a:pt x="109334" y="293852"/>
                                </a:lnTo>
                                <a:lnTo>
                                  <a:pt x="109397" y="294932"/>
                                </a:lnTo>
                                <a:lnTo>
                                  <a:pt x="109474" y="296202"/>
                                </a:lnTo>
                                <a:lnTo>
                                  <a:pt x="110388" y="300012"/>
                                </a:lnTo>
                                <a:lnTo>
                                  <a:pt x="110388" y="287172"/>
                                </a:lnTo>
                                <a:lnTo>
                                  <a:pt x="110363" y="287312"/>
                                </a:lnTo>
                                <a:lnTo>
                                  <a:pt x="108800" y="283502"/>
                                </a:lnTo>
                                <a:lnTo>
                                  <a:pt x="109423" y="278422"/>
                                </a:lnTo>
                                <a:lnTo>
                                  <a:pt x="108191" y="274612"/>
                                </a:lnTo>
                                <a:lnTo>
                                  <a:pt x="104178" y="273342"/>
                                </a:lnTo>
                                <a:lnTo>
                                  <a:pt x="105333" y="269532"/>
                                </a:lnTo>
                                <a:lnTo>
                                  <a:pt x="105714" y="268262"/>
                                </a:lnTo>
                                <a:lnTo>
                                  <a:pt x="103847" y="266992"/>
                                </a:lnTo>
                                <a:lnTo>
                                  <a:pt x="100457" y="266992"/>
                                </a:lnTo>
                                <a:lnTo>
                                  <a:pt x="98577" y="269532"/>
                                </a:lnTo>
                                <a:lnTo>
                                  <a:pt x="97866" y="268262"/>
                                </a:lnTo>
                                <a:lnTo>
                                  <a:pt x="96418" y="265722"/>
                                </a:lnTo>
                                <a:lnTo>
                                  <a:pt x="89293" y="265722"/>
                                </a:lnTo>
                                <a:lnTo>
                                  <a:pt x="83718" y="268262"/>
                                </a:lnTo>
                                <a:lnTo>
                                  <a:pt x="81559" y="273342"/>
                                </a:lnTo>
                                <a:lnTo>
                                  <a:pt x="84340" y="272072"/>
                                </a:lnTo>
                                <a:lnTo>
                                  <a:pt x="85902" y="269532"/>
                                </a:lnTo>
                                <a:lnTo>
                                  <a:pt x="88696" y="269532"/>
                                </a:lnTo>
                                <a:lnTo>
                                  <a:pt x="92710" y="268262"/>
                                </a:lnTo>
                                <a:lnTo>
                                  <a:pt x="96723" y="269532"/>
                                </a:lnTo>
                                <a:lnTo>
                                  <a:pt x="99491" y="272072"/>
                                </a:lnTo>
                                <a:lnTo>
                                  <a:pt x="101701" y="274612"/>
                                </a:lnTo>
                                <a:lnTo>
                                  <a:pt x="102616" y="278422"/>
                                </a:lnTo>
                                <a:lnTo>
                                  <a:pt x="102311" y="280962"/>
                                </a:lnTo>
                                <a:lnTo>
                                  <a:pt x="101993" y="282232"/>
                                </a:lnTo>
                                <a:lnTo>
                                  <a:pt x="100761" y="282232"/>
                                </a:lnTo>
                                <a:lnTo>
                                  <a:pt x="97332" y="278422"/>
                                </a:lnTo>
                                <a:lnTo>
                                  <a:pt x="93002" y="278422"/>
                                </a:lnTo>
                                <a:lnTo>
                                  <a:pt x="88988" y="275882"/>
                                </a:lnTo>
                                <a:lnTo>
                                  <a:pt x="87134" y="274612"/>
                                </a:lnTo>
                                <a:lnTo>
                                  <a:pt x="87134" y="270802"/>
                                </a:lnTo>
                                <a:lnTo>
                                  <a:pt x="84340" y="272072"/>
                                </a:lnTo>
                                <a:lnTo>
                                  <a:pt x="83718" y="273342"/>
                                </a:lnTo>
                                <a:lnTo>
                                  <a:pt x="84264" y="274447"/>
                                </a:lnTo>
                                <a:lnTo>
                                  <a:pt x="84340" y="274612"/>
                                </a:lnTo>
                                <a:lnTo>
                                  <a:pt x="84658" y="275882"/>
                                </a:lnTo>
                                <a:lnTo>
                                  <a:pt x="83388" y="279692"/>
                                </a:lnTo>
                                <a:lnTo>
                                  <a:pt x="86487" y="283502"/>
                                </a:lnTo>
                                <a:lnTo>
                                  <a:pt x="86601" y="284772"/>
                                </a:lnTo>
                                <a:lnTo>
                                  <a:pt x="86715" y="286042"/>
                                </a:lnTo>
                                <a:lnTo>
                                  <a:pt x="86817" y="287312"/>
                                </a:lnTo>
                                <a:lnTo>
                                  <a:pt x="85280" y="288582"/>
                                </a:lnTo>
                                <a:lnTo>
                                  <a:pt x="86817" y="289852"/>
                                </a:lnTo>
                                <a:lnTo>
                                  <a:pt x="86817" y="292392"/>
                                </a:lnTo>
                                <a:lnTo>
                                  <a:pt x="87185" y="293852"/>
                                </a:lnTo>
                                <a:lnTo>
                                  <a:pt x="87528" y="293852"/>
                                </a:lnTo>
                                <a:lnTo>
                                  <a:pt x="89611" y="294932"/>
                                </a:lnTo>
                                <a:lnTo>
                                  <a:pt x="88671" y="296202"/>
                                </a:lnTo>
                                <a:lnTo>
                                  <a:pt x="80886" y="298742"/>
                                </a:lnTo>
                                <a:lnTo>
                                  <a:pt x="72542" y="298742"/>
                                </a:lnTo>
                                <a:lnTo>
                                  <a:pt x="73939" y="301282"/>
                                </a:lnTo>
                                <a:lnTo>
                                  <a:pt x="80924" y="301282"/>
                                </a:lnTo>
                                <a:lnTo>
                                  <a:pt x="82130" y="300012"/>
                                </a:lnTo>
                                <a:lnTo>
                                  <a:pt x="84201" y="300012"/>
                                </a:lnTo>
                                <a:lnTo>
                                  <a:pt x="84137" y="300558"/>
                                </a:lnTo>
                                <a:lnTo>
                                  <a:pt x="84035" y="301282"/>
                                </a:lnTo>
                                <a:lnTo>
                                  <a:pt x="82321" y="301282"/>
                                </a:lnTo>
                                <a:lnTo>
                                  <a:pt x="79438" y="302552"/>
                                </a:lnTo>
                                <a:lnTo>
                                  <a:pt x="74726" y="302552"/>
                                </a:lnTo>
                                <a:lnTo>
                                  <a:pt x="73520" y="303822"/>
                                </a:lnTo>
                                <a:lnTo>
                                  <a:pt x="73812" y="303822"/>
                                </a:lnTo>
                                <a:lnTo>
                                  <a:pt x="74434" y="305092"/>
                                </a:lnTo>
                                <a:lnTo>
                                  <a:pt x="79387" y="305092"/>
                                </a:lnTo>
                                <a:lnTo>
                                  <a:pt x="77520" y="307632"/>
                                </a:lnTo>
                                <a:lnTo>
                                  <a:pt x="79387" y="307632"/>
                                </a:lnTo>
                                <a:lnTo>
                                  <a:pt x="80492" y="308902"/>
                                </a:lnTo>
                                <a:lnTo>
                                  <a:pt x="84340" y="308902"/>
                                </a:lnTo>
                                <a:lnTo>
                                  <a:pt x="85598" y="307632"/>
                                </a:lnTo>
                                <a:lnTo>
                                  <a:pt x="85966" y="307632"/>
                                </a:lnTo>
                                <a:lnTo>
                                  <a:pt x="83477" y="310476"/>
                                </a:lnTo>
                                <a:lnTo>
                                  <a:pt x="79298" y="312470"/>
                                </a:lnTo>
                                <a:lnTo>
                                  <a:pt x="78473" y="312762"/>
                                </a:lnTo>
                                <a:lnTo>
                                  <a:pt x="77584" y="312864"/>
                                </a:lnTo>
                                <a:lnTo>
                                  <a:pt x="72923" y="316611"/>
                                </a:lnTo>
                                <a:lnTo>
                                  <a:pt x="68300" y="319684"/>
                                </a:lnTo>
                                <a:lnTo>
                                  <a:pt x="64871" y="324637"/>
                                </a:lnTo>
                                <a:lnTo>
                                  <a:pt x="64681" y="325120"/>
                                </a:lnTo>
                                <a:lnTo>
                                  <a:pt x="64173" y="326110"/>
                                </a:lnTo>
                                <a:lnTo>
                                  <a:pt x="63157" y="326923"/>
                                </a:lnTo>
                                <a:lnTo>
                                  <a:pt x="63931" y="327723"/>
                                </a:lnTo>
                                <a:lnTo>
                                  <a:pt x="65760" y="326707"/>
                                </a:lnTo>
                                <a:lnTo>
                                  <a:pt x="69215" y="321830"/>
                                </a:lnTo>
                                <a:lnTo>
                                  <a:pt x="70446" y="319976"/>
                                </a:lnTo>
                                <a:lnTo>
                                  <a:pt x="72923" y="319684"/>
                                </a:lnTo>
                                <a:lnTo>
                                  <a:pt x="73863" y="317500"/>
                                </a:lnTo>
                                <a:lnTo>
                                  <a:pt x="75755" y="317144"/>
                                </a:lnTo>
                                <a:lnTo>
                                  <a:pt x="77063" y="315480"/>
                                </a:lnTo>
                                <a:lnTo>
                                  <a:pt x="79844" y="313385"/>
                                </a:lnTo>
                                <a:lnTo>
                                  <a:pt x="81241" y="312788"/>
                                </a:lnTo>
                                <a:lnTo>
                                  <a:pt x="83159" y="313486"/>
                                </a:lnTo>
                                <a:lnTo>
                                  <a:pt x="84709" y="310362"/>
                                </a:lnTo>
                                <a:lnTo>
                                  <a:pt x="89344" y="312242"/>
                                </a:lnTo>
                                <a:lnTo>
                                  <a:pt x="90589" y="308825"/>
                                </a:lnTo>
                                <a:lnTo>
                                  <a:pt x="90258" y="308533"/>
                                </a:lnTo>
                                <a:lnTo>
                                  <a:pt x="86906" y="307479"/>
                                </a:lnTo>
                                <a:lnTo>
                                  <a:pt x="88379" y="305092"/>
                                </a:lnTo>
                                <a:lnTo>
                                  <a:pt x="95161" y="305092"/>
                                </a:lnTo>
                                <a:lnTo>
                                  <a:pt x="97663" y="306362"/>
                                </a:lnTo>
                                <a:lnTo>
                                  <a:pt x="107251" y="306362"/>
                                </a:lnTo>
                                <a:lnTo>
                                  <a:pt x="110629" y="308902"/>
                                </a:lnTo>
                                <a:lnTo>
                                  <a:pt x="111772" y="307632"/>
                                </a:lnTo>
                                <a:lnTo>
                                  <a:pt x="113004" y="307632"/>
                                </a:lnTo>
                                <a:lnTo>
                                  <a:pt x="113677" y="306362"/>
                                </a:lnTo>
                                <a:lnTo>
                                  <a:pt x="114134" y="305092"/>
                                </a:lnTo>
                                <a:lnTo>
                                  <a:pt x="114211" y="303504"/>
                                </a:lnTo>
                                <a:lnTo>
                                  <a:pt x="112522" y="297472"/>
                                </a:lnTo>
                                <a:lnTo>
                                  <a:pt x="115582" y="291122"/>
                                </a:lnTo>
                                <a:lnTo>
                                  <a:pt x="116217" y="287705"/>
                                </a:lnTo>
                                <a:lnTo>
                                  <a:pt x="116293" y="287312"/>
                                </a:lnTo>
                                <a:lnTo>
                                  <a:pt x="116535" y="286042"/>
                                </a:lnTo>
                                <a:lnTo>
                                  <a:pt x="117017" y="284772"/>
                                </a:lnTo>
                                <a:lnTo>
                                  <a:pt x="117500" y="283502"/>
                                </a:lnTo>
                                <a:lnTo>
                                  <a:pt x="118414" y="280962"/>
                                </a:lnTo>
                                <a:lnTo>
                                  <a:pt x="120243" y="280962"/>
                                </a:lnTo>
                                <a:lnTo>
                                  <a:pt x="123342" y="283502"/>
                                </a:lnTo>
                                <a:lnTo>
                                  <a:pt x="123101" y="283667"/>
                                </a:lnTo>
                                <a:lnTo>
                                  <a:pt x="123101" y="286042"/>
                                </a:lnTo>
                                <a:lnTo>
                                  <a:pt x="122161" y="287312"/>
                                </a:lnTo>
                                <a:lnTo>
                                  <a:pt x="121234" y="287312"/>
                                </a:lnTo>
                                <a:lnTo>
                                  <a:pt x="121856" y="286042"/>
                                </a:lnTo>
                                <a:lnTo>
                                  <a:pt x="122770" y="284772"/>
                                </a:lnTo>
                                <a:lnTo>
                                  <a:pt x="123101" y="286042"/>
                                </a:lnTo>
                                <a:lnTo>
                                  <a:pt x="123101" y="283667"/>
                                </a:lnTo>
                                <a:lnTo>
                                  <a:pt x="119621" y="286042"/>
                                </a:lnTo>
                                <a:lnTo>
                                  <a:pt x="119481" y="287312"/>
                                </a:lnTo>
                                <a:lnTo>
                                  <a:pt x="119430" y="287705"/>
                                </a:lnTo>
                                <a:lnTo>
                                  <a:pt x="119329" y="288582"/>
                                </a:lnTo>
                                <a:lnTo>
                                  <a:pt x="116852" y="292392"/>
                                </a:lnTo>
                                <a:lnTo>
                                  <a:pt x="122110" y="292392"/>
                                </a:lnTo>
                                <a:lnTo>
                                  <a:pt x="120573" y="294932"/>
                                </a:lnTo>
                                <a:lnTo>
                                  <a:pt x="121488" y="298742"/>
                                </a:lnTo>
                                <a:lnTo>
                                  <a:pt x="120865" y="302552"/>
                                </a:lnTo>
                                <a:lnTo>
                                  <a:pt x="122110" y="305092"/>
                                </a:lnTo>
                                <a:lnTo>
                                  <a:pt x="123342" y="303822"/>
                                </a:lnTo>
                                <a:lnTo>
                                  <a:pt x="124282" y="305092"/>
                                </a:lnTo>
                                <a:lnTo>
                                  <a:pt x="125526" y="305092"/>
                                </a:lnTo>
                                <a:lnTo>
                                  <a:pt x="128333" y="304038"/>
                                </a:lnTo>
                                <a:lnTo>
                                  <a:pt x="129006" y="307632"/>
                                </a:lnTo>
                                <a:lnTo>
                                  <a:pt x="129120" y="308241"/>
                                </a:lnTo>
                                <a:lnTo>
                                  <a:pt x="129235" y="308902"/>
                                </a:lnTo>
                                <a:lnTo>
                                  <a:pt x="126466" y="308902"/>
                                </a:lnTo>
                                <a:lnTo>
                                  <a:pt x="124574" y="306362"/>
                                </a:lnTo>
                                <a:lnTo>
                                  <a:pt x="121488" y="306362"/>
                                </a:lnTo>
                                <a:lnTo>
                                  <a:pt x="120624" y="308673"/>
                                </a:lnTo>
                                <a:lnTo>
                                  <a:pt x="120535" y="308902"/>
                                </a:lnTo>
                                <a:lnTo>
                                  <a:pt x="118846" y="306362"/>
                                </a:lnTo>
                                <a:lnTo>
                                  <a:pt x="117360" y="306362"/>
                                </a:lnTo>
                                <a:lnTo>
                                  <a:pt x="117068" y="307632"/>
                                </a:lnTo>
                                <a:lnTo>
                                  <a:pt x="116852" y="307632"/>
                                </a:lnTo>
                                <a:lnTo>
                                  <a:pt x="114376" y="311442"/>
                                </a:lnTo>
                                <a:lnTo>
                                  <a:pt x="108800" y="308902"/>
                                </a:lnTo>
                                <a:lnTo>
                                  <a:pt x="105092" y="310172"/>
                                </a:lnTo>
                                <a:lnTo>
                                  <a:pt x="104775" y="311442"/>
                                </a:lnTo>
                                <a:lnTo>
                                  <a:pt x="100139" y="312712"/>
                                </a:lnTo>
                                <a:lnTo>
                                  <a:pt x="95186" y="313982"/>
                                </a:lnTo>
                                <a:lnTo>
                                  <a:pt x="90525" y="316522"/>
                                </a:lnTo>
                                <a:lnTo>
                                  <a:pt x="90855" y="316522"/>
                                </a:lnTo>
                                <a:lnTo>
                                  <a:pt x="100457" y="315252"/>
                                </a:lnTo>
                                <a:lnTo>
                                  <a:pt x="104800" y="313982"/>
                                </a:lnTo>
                                <a:lnTo>
                                  <a:pt x="108191" y="312712"/>
                                </a:lnTo>
                                <a:lnTo>
                                  <a:pt x="111607" y="313982"/>
                                </a:lnTo>
                                <a:lnTo>
                                  <a:pt x="114706" y="312712"/>
                                </a:lnTo>
                                <a:lnTo>
                                  <a:pt x="120269" y="312712"/>
                                </a:lnTo>
                                <a:lnTo>
                                  <a:pt x="121488" y="315252"/>
                                </a:lnTo>
                                <a:lnTo>
                                  <a:pt x="119659" y="316522"/>
                                </a:lnTo>
                                <a:lnTo>
                                  <a:pt x="114706" y="316522"/>
                                </a:lnTo>
                                <a:lnTo>
                                  <a:pt x="115316" y="319062"/>
                                </a:lnTo>
                                <a:lnTo>
                                  <a:pt x="114706" y="319062"/>
                                </a:lnTo>
                                <a:lnTo>
                                  <a:pt x="116852" y="320332"/>
                                </a:lnTo>
                                <a:lnTo>
                                  <a:pt x="119659" y="319062"/>
                                </a:lnTo>
                                <a:lnTo>
                                  <a:pt x="124282" y="319062"/>
                                </a:lnTo>
                                <a:lnTo>
                                  <a:pt x="124282" y="320332"/>
                                </a:lnTo>
                                <a:lnTo>
                                  <a:pt x="134340" y="320332"/>
                                </a:lnTo>
                                <a:lnTo>
                                  <a:pt x="133921" y="317792"/>
                                </a:lnTo>
                                <a:lnTo>
                                  <a:pt x="126517" y="316522"/>
                                </a:lnTo>
                                <a:lnTo>
                                  <a:pt x="124180" y="312712"/>
                                </a:lnTo>
                                <a:lnTo>
                                  <a:pt x="123393" y="311442"/>
                                </a:lnTo>
                                <a:lnTo>
                                  <a:pt x="124510" y="309143"/>
                                </a:lnTo>
                                <a:lnTo>
                                  <a:pt x="124637" y="308902"/>
                                </a:lnTo>
                                <a:lnTo>
                                  <a:pt x="126492" y="310172"/>
                                </a:lnTo>
                                <a:lnTo>
                                  <a:pt x="128054" y="311442"/>
                                </a:lnTo>
                                <a:lnTo>
                                  <a:pt x="128778" y="312712"/>
                                </a:lnTo>
                                <a:lnTo>
                                  <a:pt x="129667" y="312712"/>
                                </a:lnTo>
                                <a:lnTo>
                                  <a:pt x="132143" y="313982"/>
                                </a:lnTo>
                                <a:lnTo>
                                  <a:pt x="133807" y="313982"/>
                                </a:lnTo>
                                <a:lnTo>
                                  <a:pt x="135153" y="312712"/>
                                </a:lnTo>
                                <a:lnTo>
                                  <a:pt x="136715" y="311442"/>
                                </a:lnTo>
                                <a:lnTo>
                                  <a:pt x="137668" y="310172"/>
                                </a:lnTo>
                                <a:lnTo>
                                  <a:pt x="139522" y="310172"/>
                                </a:lnTo>
                                <a:lnTo>
                                  <a:pt x="139814" y="311442"/>
                                </a:lnTo>
                                <a:lnTo>
                                  <a:pt x="137668" y="312699"/>
                                </a:lnTo>
                                <a:lnTo>
                                  <a:pt x="137668" y="316522"/>
                                </a:lnTo>
                                <a:lnTo>
                                  <a:pt x="137337" y="317792"/>
                                </a:lnTo>
                                <a:lnTo>
                                  <a:pt x="137045" y="317792"/>
                                </a:lnTo>
                                <a:lnTo>
                                  <a:pt x="137045" y="316522"/>
                                </a:lnTo>
                                <a:lnTo>
                                  <a:pt x="137668" y="316522"/>
                                </a:lnTo>
                                <a:lnTo>
                                  <a:pt x="137668" y="312699"/>
                                </a:lnTo>
                                <a:lnTo>
                                  <a:pt x="136398" y="315252"/>
                                </a:lnTo>
                                <a:lnTo>
                                  <a:pt x="134569" y="316522"/>
                                </a:lnTo>
                                <a:lnTo>
                                  <a:pt x="135483" y="319062"/>
                                </a:lnTo>
                                <a:lnTo>
                                  <a:pt x="136715" y="321602"/>
                                </a:lnTo>
                                <a:lnTo>
                                  <a:pt x="137502" y="322872"/>
                                </a:lnTo>
                                <a:lnTo>
                                  <a:pt x="138264" y="324256"/>
                                </a:lnTo>
                                <a:lnTo>
                                  <a:pt x="137960" y="326682"/>
                                </a:lnTo>
                                <a:lnTo>
                                  <a:pt x="140144" y="330492"/>
                                </a:lnTo>
                                <a:lnTo>
                                  <a:pt x="137337" y="331762"/>
                                </a:lnTo>
                                <a:lnTo>
                                  <a:pt x="135432" y="330492"/>
                                </a:lnTo>
                                <a:lnTo>
                                  <a:pt x="135674" y="329222"/>
                                </a:lnTo>
                                <a:lnTo>
                                  <a:pt x="135915" y="327952"/>
                                </a:lnTo>
                                <a:lnTo>
                                  <a:pt x="135153" y="325412"/>
                                </a:lnTo>
                                <a:lnTo>
                                  <a:pt x="134747" y="322872"/>
                                </a:lnTo>
                                <a:lnTo>
                                  <a:pt x="134543" y="321602"/>
                                </a:lnTo>
                                <a:lnTo>
                                  <a:pt x="132092" y="321602"/>
                                </a:lnTo>
                                <a:lnTo>
                                  <a:pt x="132092" y="333032"/>
                                </a:lnTo>
                                <a:lnTo>
                                  <a:pt x="131470" y="335572"/>
                                </a:lnTo>
                                <a:lnTo>
                                  <a:pt x="128346" y="336842"/>
                                </a:lnTo>
                                <a:lnTo>
                                  <a:pt x="126809" y="339382"/>
                                </a:lnTo>
                                <a:lnTo>
                                  <a:pt x="125463" y="339382"/>
                                </a:lnTo>
                                <a:lnTo>
                                  <a:pt x="124472" y="340652"/>
                                </a:lnTo>
                                <a:lnTo>
                                  <a:pt x="123723" y="340652"/>
                                </a:lnTo>
                                <a:lnTo>
                                  <a:pt x="124015" y="339382"/>
                                </a:lnTo>
                                <a:lnTo>
                                  <a:pt x="126517" y="336842"/>
                                </a:lnTo>
                                <a:lnTo>
                                  <a:pt x="119087" y="336842"/>
                                </a:lnTo>
                                <a:lnTo>
                                  <a:pt x="118770" y="336842"/>
                                </a:lnTo>
                                <a:lnTo>
                                  <a:pt x="115963" y="339902"/>
                                </a:lnTo>
                                <a:lnTo>
                                  <a:pt x="115963" y="345732"/>
                                </a:lnTo>
                                <a:lnTo>
                                  <a:pt x="115963" y="348272"/>
                                </a:lnTo>
                                <a:lnTo>
                                  <a:pt x="114109" y="349542"/>
                                </a:lnTo>
                                <a:lnTo>
                                  <a:pt x="112864" y="350812"/>
                                </a:lnTo>
                                <a:lnTo>
                                  <a:pt x="111950" y="350812"/>
                                </a:lnTo>
                                <a:lnTo>
                                  <a:pt x="111340" y="351637"/>
                                </a:lnTo>
                                <a:lnTo>
                                  <a:pt x="111340" y="368592"/>
                                </a:lnTo>
                                <a:lnTo>
                                  <a:pt x="110096" y="369862"/>
                                </a:lnTo>
                                <a:lnTo>
                                  <a:pt x="109474" y="371132"/>
                                </a:lnTo>
                                <a:lnTo>
                                  <a:pt x="108699" y="371589"/>
                                </a:lnTo>
                                <a:lnTo>
                                  <a:pt x="108699" y="383832"/>
                                </a:lnTo>
                                <a:lnTo>
                                  <a:pt x="108623" y="385102"/>
                                </a:lnTo>
                                <a:lnTo>
                                  <a:pt x="108534" y="386372"/>
                                </a:lnTo>
                                <a:lnTo>
                                  <a:pt x="107302" y="386372"/>
                                </a:lnTo>
                                <a:lnTo>
                                  <a:pt x="105143" y="387642"/>
                                </a:lnTo>
                                <a:lnTo>
                                  <a:pt x="104521" y="388912"/>
                                </a:lnTo>
                                <a:lnTo>
                                  <a:pt x="102971" y="388912"/>
                                </a:lnTo>
                                <a:lnTo>
                                  <a:pt x="102971" y="410502"/>
                                </a:lnTo>
                                <a:lnTo>
                                  <a:pt x="102971" y="411772"/>
                                </a:lnTo>
                                <a:lnTo>
                                  <a:pt x="102666" y="411772"/>
                                </a:lnTo>
                                <a:lnTo>
                                  <a:pt x="102666" y="410502"/>
                                </a:lnTo>
                                <a:lnTo>
                                  <a:pt x="102971" y="410502"/>
                                </a:lnTo>
                                <a:lnTo>
                                  <a:pt x="102971" y="388912"/>
                                </a:lnTo>
                                <a:lnTo>
                                  <a:pt x="102019" y="388912"/>
                                </a:lnTo>
                                <a:lnTo>
                                  <a:pt x="102235" y="387642"/>
                                </a:lnTo>
                                <a:lnTo>
                                  <a:pt x="102806" y="386372"/>
                                </a:lnTo>
                                <a:lnTo>
                                  <a:pt x="103365" y="385102"/>
                                </a:lnTo>
                                <a:lnTo>
                                  <a:pt x="105359" y="383832"/>
                                </a:lnTo>
                                <a:lnTo>
                                  <a:pt x="106680" y="381292"/>
                                </a:lnTo>
                                <a:lnTo>
                                  <a:pt x="108051" y="381292"/>
                                </a:lnTo>
                                <a:lnTo>
                                  <a:pt x="108699" y="383832"/>
                                </a:lnTo>
                                <a:lnTo>
                                  <a:pt x="108699" y="371589"/>
                                </a:lnTo>
                                <a:lnTo>
                                  <a:pt x="107302" y="372402"/>
                                </a:lnTo>
                                <a:lnTo>
                                  <a:pt x="106083" y="374942"/>
                                </a:lnTo>
                                <a:lnTo>
                                  <a:pt x="103581" y="374942"/>
                                </a:lnTo>
                                <a:lnTo>
                                  <a:pt x="103047" y="376212"/>
                                </a:lnTo>
                                <a:lnTo>
                                  <a:pt x="102044" y="376212"/>
                                </a:lnTo>
                                <a:lnTo>
                                  <a:pt x="101727" y="375551"/>
                                </a:lnTo>
                                <a:lnTo>
                                  <a:pt x="101727" y="382562"/>
                                </a:lnTo>
                                <a:lnTo>
                                  <a:pt x="101727" y="383832"/>
                                </a:lnTo>
                                <a:lnTo>
                                  <a:pt x="98894" y="383832"/>
                                </a:lnTo>
                                <a:lnTo>
                                  <a:pt x="98894" y="395262"/>
                                </a:lnTo>
                                <a:lnTo>
                                  <a:pt x="98552" y="395262"/>
                                </a:lnTo>
                                <a:lnTo>
                                  <a:pt x="97878" y="396532"/>
                                </a:lnTo>
                                <a:lnTo>
                                  <a:pt x="97472" y="396532"/>
                                </a:lnTo>
                                <a:lnTo>
                                  <a:pt x="96481" y="397802"/>
                                </a:lnTo>
                                <a:lnTo>
                                  <a:pt x="95211" y="396532"/>
                                </a:lnTo>
                                <a:lnTo>
                                  <a:pt x="92760" y="396532"/>
                                </a:lnTo>
                                <a:lnTo>
                                  <a:pt x="92138" y="395262"/>
                                </a:lnTo>
                                <a:lnTo>
                                  <a:pt x="92875" y="393992"/>
                                </a:lnTo>
                                <a:lnTo>
                                  <a:pt x="93332" y="392722"/>
                                </a:lnTo>
                                <a:lnTo>
                                  <a:pt x="94030" y="390271"/>
                                </a:lnTo>
                                <a:lnTo>
                                  <a:pt x="94272" y="388912"/>
                                </a:lnTo>
                                <a:lnTo>
                                  <a:pt x="94589" y="387642"/>
                                </a:lnTo>
                                <a:lnTo>
                                  <a:pt x="95529" y="387642"/>
                                </a:lnTo>
                                <a:lnTo>
                                  <a:pt x="97091" y="388912"/>
                                </a:lnTo>
                                <a:lnTo>
                                  <a:pt x="94907" y="392722"/>
                                </a:lnTo>
                                <a:lnTo>
                                  <a:pt x="97091" y="393992"/>
                                </a:lnTo>
                                <a:lnTo>
                                  <a:pt x="98310" y="393992"/>
                                </a:lnTo>
                                <a:lnTo>
                                  <a:pt x="98894" y="395262"/>
                                </a:lnTo>
                                <a:lnTo>
                                  <a:pt x="98894" y="383832"/>
                                </a:lnTo>
                                <a:lnTo>
                                  <a:pt x="98005" y="383832"/>
                                </a:lnTo>
                                <a:lnTo>
                                  <a:pt x="97091" y="382562"/>
                                </a:lnTo>
                                <a:lnTo>
                                  <a:pt x="96481" y="381292"/>
                                </a:lnTo>
                                <a:lnTo>
                                  <a:pt x="96481" y="380022"/>
                                </a:lnTo>
                                <a:lnTo>
                                  <a:pt x="95211" y="377482"/>
                                </a:lnTo>
                                <a:lnTo>
                                  <a:pt x="96151" y="376212"/>
                                </a:lnTo>
                                <a:lnTo>
                                  <a:pt x="98310" y="378752"/>
                                </a:lnTo>
                                <a:lnTo>
                                  <a:pt x="98425" y="380022"/>
                                </a:lnTo>
                                <a:lnTo>
                                  <a:pt x="98526" y="381292"/>
                                </a:lnTo>
                                <a:lnTo>
                                  <a:pt x="98628" y="382562"/>
                                </a:lnTo>
                                <a:lnTo>
                                  <a:pt x="101727" y="382562"/>
                                </a:lnTo>
                                <a:lnTo>
                                  <a:pt x="101727" y="375551"/>
                                </a:lnTo>
                                <a:lnTo>
                                  <a:pt x="101434" y="374942"/>
                                </a:lnTo>
                                <a:lnTo>
                                  <a:pt x="101434" y="373672"/>
                                </a:lnTo>
                                <a:lnTo>
                                  <a:pt x="98336" y="373672"/>
                                </a:lnTo>
                                <a:lnTo>
                                  <a:pt x="97599" y="371132"/>
                                </a:lnTo>
                                <a:lnTo>
                                  <a:pt x="97599" y="369862"/>
                                </a:lnTo>
                                <a:lnTo>
                                  <a:pt x="97790" y="368592"/>
                                </a:lnTo>
                                <a:lnTo>
                                  <a:pt x="99415" y="368592"/>
                                </a:lnTo>
                                <a:lnTo>
                                  <a:pt x="101079" y="371132"/>
                                </a:lnTo>
                                <a:lnTo>
                                  <a:pt x="104178" y="371132"/>
                                </a:lnTo>
                                <a:lnTo>
                                  <a:pt x="102933" y="368592"/>
                                </a:lnTo>
                                <a:lnTo>
                                  <a:pt x="102311" y="367322"/>
                                </a:lnTo>
                                <a:lnTo>
                                  <a:pt x="105765" y="367322"/>
                                </a:lnTo>
                                <a:lnTo>
                                  <a:pt x="106083" y="366052"/>
                                </a:lnTo>
                                <a:lnTo>
                                  <a:pt x="106705" y="366052"/>
                                </a:lnTo>
                                <a:lnTo>
                                  <a:pt x="106832" y="366610"/>
                                </a:lnTo>
                                <a:lnTo>
                                  <a:pt x="106908" y="366941"/>
                                </a:lnTo>
                                <a:lnTo>
                                  <a:pt x="106997" y="367322"/>
                                </a:lnTo>
                                <a:lnTo>
                                  <a:pt x="108851" y="368592"/>
                                </a:lnTo>
                                <a:lnTo>
                                  <a:pt x="110096" y="367322"/>
                                </a:lnTo>
                                <a:lnTo>
                                  <a:pt x="111340" y="368592"/>
                                </a:lnTo>
                                <a:lnTo>
                                  <a:pt x="111340" y="351637"/>
                                </a:lnTo>
                                <a:lnTo>
                                  <a:pt x="111010" y="352082"/>
                                </a:lnTo>
                                <a:lnTo>
                                  <a:pt x="110096" y="352082"/>
                                </a:lnTo>
                                <a:lnTo>
                                  <a:pt x="110363" y="349542"/>
                                </a:lnTo>
                                <a:lnTo>
                                  <a:pt x="114160" y="345732"/>
                                </a:lnTo>
                                <a:lnTo>
                                  <a:pt x="115963" y="345732"/>
                                </a:lnTo>
                                <a:lnTo>
                                  <a:pt x="115963" y="339902"/>
                                </a:lnTo>
                                <a:lnTo>
                                  <a:pt x="114109" y="341922"/>
                                </a:lnTo>
                                <a:lnTo>
                                  <a:pt x="112864" y="341922"/>
                                </a:lnTo>
                                <a:lnTo>
                                  <a:pt x="112255" y="340652"/>
                                </a:lnTo>
                                <a:lnTo>
                                  <a:pt x="111340" y="340652"/>
                                </a:lnTo>
                                <a:lnTo>
                                  <a:pt x="111950" y="338112"/>
                                </a:lnTo>
                                <a:lnTo>
                                  <a:pt x="112864" y="338112"/>
                                </a:lnTo>
                                <a:lnTo>
                                  <a:pt x="114427" y="336842"/>
                                </a:lnTo>
                                <a:lnTo>
                                  <a:pt x="118770" y="336842"/>
                                </a:lnTo>
                                <a:lnTo>
                                  <a:pt x="119240" y="336664"/>
                                </a:lnTo>
                                <a:lnTo>
                                  <a:pt x="122478" y="333032"/>
                                </a:lnTo>
                                <a:lnTo>
                                  <a:pt x="124333" y="331762"/>
                                </a:lnTo>
                                <a:lnTo>
                                  <a:pt x="126187" y="330492"/>
                                </a:lnTo>
                                <a:lnTo>
                                  <a:pt x="127431" y="329222"/>
                                </a:lnTo>
                                <a:lnTo>
                                  <a:pt x="129616" y="329222"/>
                                </a:lnTo>
                                <a:lnTo>
                                  <a:pt x="125869" y="334302"/>
                                </a:lnTo>
                                <a:lnTo>
                                  <a:pt x="119240" y="336664"/>
                                </a:lnTo>
                                <a:lnTo>
                                  <a:pt x="126580" y="336664"/>
                                </a:lnTo>
                                <a:lnTo>
                                  <a:pt x="128054" y="333032"/>
                                </a:lnTo>
                                <a:lnTo>
                                  <a:pt x="131470" y="331762"/>
                                </a:lnTo>
                                <a:lnTo>
                                  <a:pt x="132092" y="333032"/>
                                </a:lnTo>
                                <a:lnTo>
                                  <a:pt x="132092" y="321602"/>
                                </a:lnTo>
                                <a:lnTo>
                                  <a:pt x="127088" y="321602"/>
                                </a:lnTo>
                                <a:lnTo>
                                  <a:pt x="127088" y="326682"/>
                                </a:lnTo>
                                <a:lnTo>
                                  <a:pt x="125818" y="329222"/>
                                </a:lnTo>
                                <a:lnTo>
                                  <a:pt x="122135" y="330390"/>
                                </a:lnTo>
                                <a:lnTo>
                                  <a:pt x="123634" y="324256"/>
                                </a:lnTo>
                                <a:lnTo>
                                  <a:pt x="122453" y="324256"/>
                                </a:lnTo>
                                <a:lnTo>
                                  <a:pt x="122770" y="322872"/>
                                </a:lnTo>
                                <a:lnTo>
                                  <a:pt x="124955" y="322872"/>
                                </a:lnTo>
                                <a:lnTo>
                                  <a:pt x="124612" y="324256"/>
                                </a:lnTo>
                                <a:lnTo>
                                  <a:pt x="123825" y="324256"/>
                                </a:lnTo>
                                <a:lnTo>
                                  <a:pt x="127088" y="326682"/>
                                </a:lnTo>
                                <a:lnTo>
                                  <a:pt x="127088" y="321602"/>
                                </a:lnTo>
                                <a:lnTo>
                                  <a:pt x="121805" y="321602"/>
                                </a:lnTo>
                                <a:lnTo>
                                  <a:pt x="115912" y="321602"/>
                                </a:lnTo>
                                <a:lnTo>
                                  <a:pt x="95186" y="336842"/>
                                </a:lnTo>
                                <a:lnTo>
                                  <a:pt x="97040" y="338112"/>
                                </a:lnTo>
                                <a:lnTo>
                                  <a:pt x="97104" y="337566"/>
                                </a:lnTo>
                                <a:lnTo>
                                  <a:pt x="97205" y="336664"/>
                                </a:lnTo>
                                <a:lnTo>
                                  <a:pt x="97332" y="335572"/>
                                </a:lnTo>
                                <a:lnTo>
                                  <a:pt x="105092" y="329222"/>
                                </a:lnTo>
                                <a:lnTo>
                                  <a:pt x="112191" y="325412"/>
                                </a:lnTo>
                                <a:lnTo>
                                  <a:pt x="118948" y="324256"/>
                                </a:lnTo>
                                <a:lnTo>
                                  <a:pt x="119684" y="324256"/>
                                </a:lnTo>
                                <a:lnTo>
                                  <a:pt x="119951" y="325412"/>
                                </a:lnTo>
                                <a:lnTo>
                                  <a:pt x="118706" y="325412"/>
                                </a:lnTo>
                                <a:lnTo>
                                  <a:pt x="118414" y="326682"/>
                                </a:lnTo>
                                <a:lnTo>
                                  <a:pt x="120269" y="326682"/>
                                </a:lnTo>
                                <a:lnTo>
                                  <a:pt x="118414" y="327952"/>
                                </a:lnTo>
                                <a:lnTo>
                                  <a:pt x="117767" y="329222"/>
                                </a:lnTo>
                                <a:lnTo>
                                  <a:pt x="118414" y="329222"/>
                                </a:lnTo>
                                <a:lnTo>
                                  <a:pt x="118706" y="330492"/>
                                </a:lnTo>
                                <a:lnTo>
                                  <a:pt x="121805" y="330492"/>
                                </a:lnTo>
                                <a:lnTo>
                                  <a:pt x="118706" y="331762"/>
                                </a:lnTo>
                                <a:lnTo>
                                  <a:pt x="115620" y="330492"/>
                                </a:lnTo>
                                <a:lnTo>
                                  <a:pt x="113144" y="334302"/>
                                </a:lnTo>
                                <a:lnTo>
                                  <a:pt x="110337" y="335572"/>
                                </a:lnTo>
                                <a:lnTo>
                                  <a:pt x="109474" y="335991"/>
                                </a:lnTo>
                                <a:lnTo>
                                  <a:pt x="109474" y="358432"/>
                                </a:lnTo>
                                <a:lnTo>
                                  <a:pt x="109143" y="359765"/>
                                </a:lnTo>
                                <a:lnTo>
                                  <a:pt x="109474" y="359765"/>
                                </a:lnTo>
                                <a:lnTo>
                                  <a:pt x="109474" y="360972"/>
                                </a:lnTo>
                                <a:lnTo>
                                  <a:pt x="108559" y="360972"/>
                                </a:lnTo>
                                <a:lnTo>
                                  <a:pt x="107683" y="359765"/>
                                </a:lnTo>
                                <a:lnTo>
                                  <a:pt x="108559" y="358432"/>
                                </a:lnTo>
                                <a:lnTo>
                                  <a:pt x="109474" y="358432"/>
                                </a:lnTo>
                                <a:lnTo>
                                  <a:pt x="109474" y="335991"/>
                                </a:lnTo>
                                <a:lnTo>
                                  <a:pt x="107619" y="336892"/>
                                </a:lnTo>
                                <a:lnTo>
                                  <a:pt x="107619" y="344462"/>
                                </a:lnTo>
                                <a:lnTo>
                                  <a:pt x="106680" y="347002"/>
                                </a:lnTo>
                                <a:lnTo>
                                  <a:pt x="104851" y="348272"/>
                                </a:lnTo>
                                <a:lnTo>
                                  <a:pt x="103581" y="352082"/>
                                </a:lnTo>
                                <a:lnTo>
                                  <a:pt x="101130" y="353352"/>
                                </a:lnTo>
                                <a:lnTo>
                                  <a:pt x="101130" y="358432"/>
                                </a:lnTo>
                                <a:lnTo>
                                  <a:pt x="101130" y="359676"/>
                                </a:lnTo>
                                <a:lnTo>
                                  <a:pt x="100812" y="358432"/>
                                </a:lnTo>
                                <a:lnTo>
                                  <a:pt x="101130" y="358432"/>
                                </a:lnTo>
                                <a:lnTo>
                                  <a:pt x="101130" y="353352"/>
                                </a:lnTo>
                                <a:lnTo>
                                  <a:pt x="101752" y="349542"/>
                                </a:lnTo>
                                <a:lnTo>
                                  <a:pt x="103606" y="347002"/>
                                </a:lnTo>
                                <a:lnTo>
                                  <a:pt x="104521" y="345732"/>
                                </a:lnTo>
                                <a:lnTo>
                                  <a:pt x="107619" y="344462"/>
                                </a:lnTo>
                                <a:lnTo>
                                  <a:pt x="107619" y="336892"/>
                                </a:lnTo>
                                <a:lnTo>
                                  <a:pt x="106222" y="337566"/>
                                </a:lnTo>
                                <a:lnTo>
                                  <a:pt x="105676" y="336842"/>
                                </a:lnTo>
                                <a:lnTo>
                                  <a:pt x="100761" y="336842"/>
                                </a:lnTo>
                                <a:lnTo>
                                  <a:pt x="99656" y="340652"/>
                                </a:lnTo>
                                <a:lnTo>
                                  <a:pt x="102616" y="340652"/>
                                </a:lnTo>
                                <a:lnTo>
                                  <a:pt x="104152" y="339382"/>
                                </a:lnTo>
                                <a:lnTo>
                                  <a:pt x="105206" y="338836"/>
                                </a:lnTo>
                                <a:lnTo>
                                  <a:pt x="106032" y="344462"/>
                                </a:lnTo>
                                <a:lnTo>
                                  <a:pt x="101676" y="347002"/>
                                </a:lnTo>
                                <a:lnTo>
                                  <a:pt x="101371" y="347002"/>
                                </a:lnTo>
                                <a:lnTo>
                                  <a:pt x="101993" y="345732"/>
                                </a:lnTo>
                                <a:lnTo>
                                  <a:pt x="101079" y="345732"/>
                                </a:lnTo>
                                <a:lnTo>
                                  <a:pt x="99491" y="348272"/>
                                </a:lnTo>
                                <a:lnTo>
                                  <a:pt x="97663" y="350812"/>
                                </a:lnTo>
                                <a:lnTo>
                                  <a:pt x="95478" y="352082"/>
                                </a:lnTo>
                                <a:lnTo>
                                  <a:pt x="95237" y="351586"/>
                                </a:lnTo>
                                <a:lnTo>
                                  <a:pt x="95237" y="363512"/>
                                </a:lnTo>
                                <a:lnTo>
                                  <a:pt x="95135" y="365290"/>
                                </a:lnTo>
                                <a:lnTo>
                                  <a:pt x="95059" y="366610"/>
                                </a:lnTo>
                                <a:lnTo>
                                  <a:pt x="95021" y="367322"/>
                                </a:lnTo>
                                <a:lnTo>
                                  <a:pt x="94081" y="371132"/>
                                </a:lnTo>
                                <a:lnTo>
                                  <a:pt x="93052" y="376212"/>
                                </a:lnTo>
                                <a:lnTo>
                                  <a:pt x="92760" y="377482"/>
                                </a:lnTo>
                                <a:lnTo>
                                  <a:pt x="92760" y="380022"/>
                                </a:lnTo>
                                <a:lnTo>
                                  <a:pt x="92443" y="380022"/>
                                </a:lnTo>
                                <a:lnTo>
                                  <a:pt x="92443" y="387642"/>
                                </a:lnTo>
                                <a:lnTo>
                                  <a:pt x="92443" y="388912"/>
                                </a:lnTo>
                                <a:lnTo>
                                  <a:pt x="91528" y="388912"/>
                                </a:lnTo>
                                <a:lnTo>
                                  <a:pt x="91414" y="387642"/>
                                </a:lnTo>
                                <a:lnTo>
                                  <a:pt x="92443" y="387642"/>
                                </a:lnTo>
                                <a:lnTo>
                                  <a:pt x="92443" y="380022"/>
                                </a:lnTo>
                                <a:lnTo>
                                  <a:pt x="89966" y="380022"/>
                                </a:lnTo>
                                <a:lnTo>
                                  <a:pt x="89966" y="393992"/>
                                </a:lnTo>
                                <a:lnTo>
                                  <a:pt x="89966" y="395262"/>
                                </a:lnTo>
                                <a:lnTo>
                                  <a:pt x="88099" y="397802"/>
                                </a:lnTo>
                                <a:lnTo>
                                  <a:pt x="88392" y="396684"/>
                                </a:lnTo>
                                <a:lnTo>
                                  <a:pt x="88430" y="396532"/>
                                </a:lnTo>
                                <a:lnTo>
                                  <a:pt x="87807" y="393992"/>
                                </a:lnTo>
                                <a:lnTo>
                                  <a:pt x="89966" y="393992"/>
                                </a:lnTo>
                                <a:lnTo>
                                  <a:pt x="89966" y="380022"/>
                                </a:lnTo>
                                <a:lnTo>
                                  <a:pt x="88747" y="380022"/>
                                </a:lnTo>
                                <a:lnTo>
                                  <a:pt x="88747" y="383832"/>
                                </a:lnTo>
                                <a:lnTo>
                                  <a:pt x="88430" y="385102"/>
                                </a:lnTo>
                                <a:lnTo>
                                  <a:pt x="86537" y="385102"/>
                                </a:lnTo>
                                <a:lnTo>
                                  <a:pt x="86537" y="383832"/>
                                </a:lnTo>
                                <a:lnTo>
                                  <a:pt x="87807" y="383832"/>
                                </a:lnTo>
                                <a:lnTo>
                                  <a:pt x="88430" y="382562"/>
                                </a:lnTo>
                                <a:lnTo>
                                  <a:pt x="88747" y="383832"/>
                                </a:lnTo>
                                <a:lnTo>
                                  <a:pt x="88747" y="380022"/>
                                </a:lnTo>
                                <a:lnTo>
                                  <a:pt x="87490" y="376212"/>
                                </a:lnTo>
                                <a:lnTo>
                                  <a:pt x="92443" y="374942"/>
                                </a:lnTo>
                                <a:lnTo>
                                  <a:pt x="91821" y="371132"/>
                                </a:lnTo>
                                <a:lnTo>
                                  <a:pt x="91198" y="368592"/>
                                </a:lnTo>
                                <a:lnTo>
                                  <a:pt x="95059" y="366610"/>
                                </a:lnTo>
                                <a:lnTo>
                                  <a:pt x="95059" y="365239"/>
                                </a:lnTo>
                                <a:lnTo>
                                  <a:pt x="92760" y="363512"/>
                                </a:lnTo>
                                <a:lnTo>
                                  <a:pt x="89700" y="364896"/>
                                </a:lnTo>
                                <a:lnTo>
                                  <a:pt x="89979" y="364896"/>
                                </a:lnTo>
                                <a:lnTo>
                                  <a:pt x="90030" y="365290"/>
                                </a:lnTo>
                                <a:lnTo>
                                  <a:pt x="90131" y="366052"/>
                                </a:lnTo>
                                <a:lnTo>
                                  <a:pt x="90195" y="366610"/>
                                </a:lnTo>
                                <a:lnTo>
                                  <a:pt x="90284" y="367322"/>
                                </a:lnTo>
                                <a:lnTo>
                                  <a:pt x="87807" y="368592"/>
                                </a:lnTo>
                                <a:lnTo>
                                  <a:pt x="87807" y="366052"/>
                                </a:lnTo>
                                <a:lnTo>
                                  <a:pt x="89674" y="363512"/>
                                </a:lnTo>
                                <a:lnTo>
                                  <a:pt x="92138" y="362242"/>
                                </a:lnTo>
                                <a:lnTo>
                                  <a:pt x="93383" y="362242"/>
                                </a:lnTo>
                                <a:lnTo>
                                  <a:pt x="94297" y="363512"/>
                                </a:lnTo>
                                <a:lnTo>
                                  <a:pt x="95237" y="363512"/>
                                </a:lnTo>
                                <a:lnTo>
                                  <a:pt x="95237" y="351586"/>
                                </a:lnTo>
                                <a:lnTo>
                                  <a:pt x="94869" y="350812"/>
                                </a:lnTo>
                                <a:lnTo>
                                  <a:pt x="95478" y="348272"/>
                                </a:lnTo>
                                <a:lnTo>
                                  <a:pt x="95478" y="347002"/>
                                </a:lnTo>
                                <a:lnTo>
                                  <a:pt x="97078" y="344817"/>
                                </a:lnTo>
                                <a:lnTo>
                                  <a:pt x="93294" y="345732"/>
                                </a:lnTo>
                                <a:lnTo>
                                  <a:pt x="92379" y="347002"/>
                                </a:lnTo>
                                <a:lnTo>
                                  <a:pt x="92951" y="349300"/>
                                </a:lnTo>
                                <a:lnTo>
                                  <a:pt x="93002" y="349542"/>
                                </a:lnTo>
                                <a:lnTo>
                                  <a:pt x="90830" y="350812"/>
                                </a:lnTo>
                                <a:lnTo>
                                  <a:pt x="91770" y="352082"/>
                                </a:lnTo>
                                <a:lnTo>
                                  <a:pt x="92379" y="352082"/>
                                </a:lnTo>
                                <a:lnTo>
                                  <a:pt x="92468" y="353568"/>
                                </a:lnTo>
                                <a:lnTo>
                                  <a:pt x="93916" y="357162"/>
                                </a:lnTo>
                                <a:lnTo>
                                  <a:pt x="91300" y="358432"/>
                                </a:lnTo>
                                <a:lnTo>
                                  <a:pt x="88620" y="359765"/>
                                </a:lnTo>
                                <a:lnTo>
                                  <a:pt x="86817" y="362242"/>
                                </a:lnTo>
                                <a:lnTo>
                                  <a:pt x="83375" y="362242"/>
                                </a:lnTo>
                                <a:lnTo>
                                  <a:pt x="85280" y="366052"/>
                                </a:lnTo>
                                <a:lnTo>
                                  <a:pt x="85877" y="366052"/>
                                </a:lnTo>
                                <a:lnTo>
                                  <a:pt x="86004" y="366610"/>
                                </a:lnTo>
                                <a:lnTo>
                                  <a:pt x="86080" y="366941"/>
                                </a:lnTo>
                                <a:lnTo>
                                  <a:pt x="86169" y="367322"/>
                                </a:lnTo>
                                <a:lnTo>
                                  <a:pt x="85991" y="367690"/>
                                </a:lnTo>
                                <a:lnTo>
                                  <a:pt x="85991" y="390271"/>
                                </a:lnTo>
                                <a:lnTo>
                                  <a:pt x="84391" y="390271"/>
                                </a:lnTo>
                                <a:lnTo>
                                  <a:pt x="84391" y="388912"/>
                                </a:lnTo>
                                <a:lnTo>
                                  <a:pt x="83146" y="386372"/>
                                </a:lnTo>
                                <a:lnTo>
                                  <a:pt x="85331" y="386372"/>
                                </a:lnTo>
                                <a:lnTo>
                                  <a:pt x="85013" y="387642"/>
                                </a:lnTo>
                                <a:lnTo>
                                  <a:pt x="85991" y="390271"/>
                                </a:lnTo>
                                <a:lnTo>
                                  <a:pt x="85991" y="367690"/>
                                </a:lnTo>
                                <a:lnTo>
                                  <a:pt x="83693" y="372402"/>
                                </a:lnTo>
                                <a:lnTo>
                                  <a:pt x="84302" y="374942"/>
                                </a:lnTo>
                                <a:lnTo>
                                  <a:pt x="85521" y="374942"/>
                                </a:lnTo>
                                <a:lnTo>
                                  <a:pt x="84302" y="378752"/>
                                </a:lnTo>
                                <a:lnTo>
                                  <a:pt x="84416" y="380022"/>
                                </a:lnTo>
                                <a:lnTo>
                                  <a:pt x="84531" y="381292"/>
                                </a:lnTo>
                                <a:lnTo>
                                  <a:pt x="84632" y="382562"/>
                                </a:lnTo>
                                <a:lnTo>
                                  <a:pt x="82423" y="386372"/>
                                </a:lnTo>
                                <a:lnTo>
                                  <a:pt x="82423" y="390271"/>
                                </a:lnTo>
                                <a:lnTo>
                                  <a:pt x="82296" y="390271"/>
                                </a:lnTo>
                                <a:lnTo>
                                  <a:pt x="78600" y="392722"/>
                                </a:lnTo>
                                <a:lnTo>
                                  <a:pt x="76657" y="396532"/>
                                </a:lnTo>
                                <a:lnTo>
                                  <a:pt x="76263" y="397383"/>
                                </a:lnTo>
                                <a:lnTo>
                                  <a:pt x="76200" y="397522"/>
                                </a:lnTo>
                                <a:lnTo>
                                  <a:pt x="76073" y="397802"/>
                                </a:lnTo>
                                <a:lnTo>
                                  <a:pt x="75641" y="399110"/>
                                </a:lnTo>
                                <a:lnTo>
                                  <a:pt x="75641" y="400342"/>
                                </a:lnTo>
                                <a:lnTo>
                                  <a:pt x="77927" y="402882"/>
                                </a:lnTo>
                                <a:lnTo>
                                  <a:pt x="78917" y="401612"/>
                                </a:lnTo>
                                <a:lnTo>
                                  <a:pt x="80810" y="397802"/>
                                </a:lnTo>
                                <a:lnTo>
                                  <a:pt x="81508" y="396684"/>
                                </a:lnTo>
                                <a:lnTo>
                                  <a:pt x="81597" y="396532"/>
                                </a:lnTo>
                                <a:lnTo>
                                  <a:pt x="82753" y="396532"/>
                                </a:lnTo>
                                <a:lnTo>
                                  <a:pt x="83959" y="397802"/>
                                </a:lnTo>
                                <a:lnTo>
                                  <a:pt x="82816" y="399110"/>
                                </a:lnTo>
                                <a:lnTo>
                                  <a:pt x="81673" y="400342"/>
                                </a:lnTo>
                                <a:lnTo>
                                  <a:pt x="81026" y="401612"/>
                                </a:lnTo>
                                <a:lnTo>
                                  <a:pt x="80327" y="402882"/>
                                </a:lnTo>
                                <a:lnTo>
                                  <a:pt x="79971" y="402882"/>
                                </a:lnTo>
                                <a:lnTo>
                                  <a:pt x="79971" y="405422"/>
                                </a:lnTo>
                                <a:lnTo>
                                  <a:pt x="79057" y="407962"/>
                                </a:lnTo>
                                <a:lnTo>
                                  <a:pt x="80924" y="409232"/>
                                </a:lnTo>
                                <a:lnTo>
                                  <a:pt x="83794" y="410502"/>
                                </a:lnTo>
                                <a:lnTo>
                                  <a:pt x="83388" y="407962"/>
                                </a:lnTo>
                                <a:lnTo>
                                  <a:pt x="83299" y="407377"/>
                                </a:lnTo>
                                <a:lnTo>
                                  <a:pt x="83185" y="406692"/>
                                </a:lnTo>
                                <a:lnTo>
                                  <a:pt x="85356" y="405422"/>
                                </a:lnTo>
                                <a:lnTo>
                                  <a:pt x="86487" y="405422"/>
                                </a:lnTo>
                                <a:lnTo>
                                  <a:pt x="86791" y="406692"/>
                                </a:lnTo>
                                <a:lnTo>
                                  <a:pt x="88671" y="405422"/>
                                </a:lnTo>
                                <a:lnTo>
                                  <a:pt x="89585" y="401612"/>
                                </a:lnTo>
                                <a:lnTo>
                                  <a:pt x="92329" y="399110"/>
                                </a:lnTo>
                                <a:lnTo>
                                  <a:pt x="91744" y="404152"/>
                                </a:lnTo>
                                <a:lnTo>
                                  <a:pt x="87731" y="406692"/>
                                </a:lnTo>
                                <a:lnTo>
                                  <a:pt x="88671" y="410502"/>
                                </a:lnTo>
                                <a:lnTo>
                                  <a:pt x="89420" y="411772"/>
                                </a:lnTo>
                                <a:lnTo>
                                  <a:pt x="88239" y="413207"/>
                                </a:lnTo>
                                <a:lnTo>
                                  <a:pt x="88417" y="413207"/>
                                </a:lnTo>
                                <a:lnTo>
                                  <a:pt x="88671" y="414312"/>
                                </a:lnTo>
                                <a:lnTo>
                                  <a:pt x="89344" y="415772"/>
                                </a:lnTo>
                                <a:lnTo>
                                  <a:pt x="90500" y="414312"/>
                                </a:lnTo>
                                <a:lnTo>
                                  <a:pt x="90246" y="413207"/>
                                </a:lnTo>
                                <a:lnTo>
                                  <a:pt x="90373" y="412330"/>
                                </a:lnTo>
                                <a:lnTo>
                                  <a:pt x="90500" y="411772"/>
                                </a:lnTo>
                                <a:lnTo>
                                  <a:pt x="90601" y="410502"/>
                                </a:lnTo>
                                <a:lnTo>
                                  <a:pt x="93599" y="410502"/>
                                </a:lnTo>
                                <a:lnTo>
                                  <a:pt x="93154" y="412330"/>
                                </a:lnTo>
                                <a:lnTo>
                                  <a:pt x="92913" y="413207"/>
                                </a:lnTo>
                                <a:lnTo>
                                  <a:pt x="92443" y="414312"/>
                                </a:lnTo>
                                <a:lnTo>
                                  <a:pt x="91973" y="415772"/>
                                </a:lnTo>
                                <a:lnTo>
                                  <a:pt x="92011" y="416941"/>
                                </a:lnTo>
                                <a:lnTo>
                                  <a:pt x="91528" y="417944"/>
                                </a:lnTo>
                                <a:lnTo>
                                  <a:pt x="91440" y="419417"/>
                                </a:lnTo>
                                <a:lnTo>
                                  <a:pt x="92392" y="419417"/>
                                </a:lnTo>
                                <a:lnTo>
                                  <a:pt x="92976" y="420662"/>
                                </a:lnTo>
                                <a:lnTo>
                                  <a:pt x="93586" y="419417"/>
                                </a:lnTo>
                                <a:lnTo>
                                  <a:pt x="94221" y="419417"/>
                                </a:lnTo>
                                <a:lnTo>
                                  <a:pt x="94145" y="416648"/>
                                </a:lnTo>
                                <a:lnTo>
                                  <a:pt x="93789" y="415772"/>
                                </a:lnTo>
                                <a:lnTo>
                                  <a:pt x="93637" y="415772"/>
                                </a:lnTo>
                                <a:lnTo>
                                  <a:pt x="94221" y="414312"/>
                                </a:lnTo>
                                <a:lnTo>
                                  <a:pt x="94335" y="413207"/>
                                </a:lnTo>
                                <a:lnTo>
                                  <a:pt x="94208" y="413207"/>
                                </a:lnTo>
                                <a:lnTo>
                                  <a:pt x="95453" y="411772"/>
                                </a:lnTo>
                                <a:lnTo>
                                  <a:pt x="96393" y="413042"/>
                                </a:lnTo>
                                <a:lnTo>
                                  <a:pt x="98552" y="411772"/>
                                </a:lnTo>
                                <a:lnTo>
                                  <a:pt x="97929" y="410502"/>
                                </a:lnTo>
                                <a:lnTo>
                                  <a:pt x="97307" y="409232"/>
                                </a:lnTo>
                                <a:lnTo>
                                  <a:pt x="98221" y="406692"/>
                                </a:lnTo>
                                <a:lnTo>
                                  <a:pt x="97307" y="405422"/>
                                </a:lnTo>
                                <a:lnTo>
                                  <a:pt x="95783" y="404152"/>
                                </a:lnTo>
                                <a:lnTo>
                                  <a:pt x="96393" y="401612"/>
                                </a:lnTo>
                                <a:lnTo>
                                  <a:pt x="97180" y="400342"/>
                                </a:lnTo>
                                <a:lnTo>
                                  <a:pt x="97574" y="399110"/>
                                </a:lnTo>
                                <a:lnTo>
                                  <a:pt x="98526" y="397802"/>
                                </a:lnTo>
                                <a:lnTo>
                                  <a:pt x="99021" y="396684"/>
                                </a:lnTo>
                                <a:lnTo>
                                  <a:pt x="99085" y="396532"/>
                                </a:lnTo>
                                <a:lnTo>
                                  <a:pt x="101053" y="396532"/>
                                </a:lnTo>
                                <a:lnTo>
                                  <a:pt x="102222" y="399110"/>
                                </a:lnTo>
                                <a:lnTo>
                                  <a:pt x="102298" y="405422"/>
                                </a:lnTo>
                                <a:lnTo>
                                  <a:pt x="100736" y="407962"/>
                                </a:lnTo>
                                <a:lnTo>
                                  <a:pt x="99822" y="409232"/>
                                </a:lnTo>
                                <a:lnTo>
                                  <a:pt x="100114" y="411772"/>
                                </a:lnTo>
                                <a:lnTo>
                                  <a:pt x="99822" y="411772"/>
                                </a:lnTo>
                                <a:lnTo>
                                  <a:pt x="100736" y="414312"/>
                                </a:lnTo>
                                <a:lnTo>
                                  <a:pt x="101803" y="413207"/>
                                </a:lnTo>
                                <a:lnTo>
                                  <a:pt x="101981" y="413207"/>
                                </a:lnTo>
                                <a:lnTo>
                                  <a:pt x="103911" y="418198"/>
                                </a:lnTo>
                                <a:lnTo>
                                  <a:pt x="106591" y="418198"/>
                                </a:lnTo>
                                <a:lnTo>
                                  <a:pt x="108546" y="415772"/>
                                </a:lnTo>
                                <a:lnTo>
                                  <a:pt x="108724" y="415772"/>
                                </a:lnTo>
                                <a:lnTo>
                                  <a:pt x="108559" y="414312"/>
                                </a:lnTo>
                                <a:lnTo>
                                  <a:pt x="108445" y="413207"/>
                                </a:lnTo>
                                <a:lnTo>
                                  <a:pt x="108153" y="410502"/>
                                </a:lnTo>
                                <a:lnTo>
                                  <a:pt x="110312" y="409232"/>
                                </a:lnTo>
                                <a:lnTo>
                                  <a:pt x="112788" y="411772"/>
                                </a:lnTo>
                                <a:lnTo>
                                  <a:pt x="113296" y="415772"/>
                                </a:lnTo>
                                <a:lnTo>
                                  <a:pt x="113398" y="416941"/>
                                </a:lnTo>
                                <a:lnTo>
                                  <a:pt x="112623" y="419061"/>
                                </a:lnTo>
                                <a:lnTo>
                                  <a:pt x="112496" y="419417"/>
                                </a:lnTo>
                                <a:lnTo>
                                  <a:pt x="112382" y="423202"/>
                                </a:lnTo>
                                <a:lnTo>
                                  <a:pt x="114973" y="419417"/>
                                </a:lnTo>
                                <a:lnTo>
                                  <a:pt x="115887" y="421932"/>
                                </a:lnTo>
                                <a:lnTo>
                                  <a:pt x="117284" y="421932"/>
                                </a:lnTo>
                                <a:lnTo>
                                  <a:pt x="117843" y="420662"/>
                                </a:lnTo>
                                <a:lnTo>
                                  <a:pt x="119011" y="420662"/>
                                </a:lnTo>
                                <a:lnTo>
                                  <a:pt x="119227" y="421932"/>
                                </a:lnTo>
                                <a:lnTo>
                                  <a:pt x="120408" y="423202"/>
                                </a:lnTo>
                                <a:lnTo>
                                  <a:pt x="122478" y="423202"/>
                                </a:lnTo>
                                <a:lnTo>
                                  <a:pt x="123024" y="424472"/>
                                </a:lnTo>
                                <a:lnTo>
                                  <a:pt x="126441" y="421932"/>
                                </a:lnTo>
                                <a:lnTo>
                                  <a:pt x="124256" y="428282"/>
                                </a:lnTo>
                                <a:lnTo>
                                  <a:pt x="127063" y="427012"/>
                                </a:lnTo>
                                <a:lnTo>
                                  <a:pt x="127965" y="427012"/>
                                </a:lnTo>
                                <a:lnTo>
                                  <a:pt x="127355" y="425742"/>
                                </a:lnTo>
                                <a:lnTo>
                                  <a:pt x="127673" y="424472"/>
                                </a:lnTo>
                                <a:lnTo>
                                  <a:pt x="129540" y="424472"/>
                                </a:lnTo>
                                <a:lnTo>
                                  <a:pt x="128917" y="427012"/>
                                </a:lnTo>
                                <a:lnTo>
                                  <a:pt x="129209" y="428282"/>
                                </a:lnTo>
                                <a:lnTo>
                                  <a:pt x="129857" y="429552"/>
                                </a:lnTo>
                                <a:lnTo>
                                  <a:pt x="131064" y="429552"/>
                                </a:lnTo>
                                <a:lnTo>
                                  <a:pt x="132308" y="428282"/>
                                </a:lnTo>
                                <a:lnTo>
                                  <a:pt x="136804" y="430822"/>
                                </a:lnTo>
                                <a:lnTo>
                                  <a:pt x="135432" y="428282"/>
                                </a:lnTo>
                                <a:lnTo>
                                  <a:pt x="134061" y="425742"/>
                                </a:lnTo>
                                <a:lnTo>
                                  <a:pt x="135102" y="424472"/>
                                </a:lnTo>
                                <a:lnTo>
                                  <a:pt x="136131" y="423202"/>
                                </a:lnTo>
                                <a:lnTo>
                                  <a:pt x="137845" y="423202"/>
                                </a:lnTo>
                                <a:lnTo>
                                  <a:pt x="138417" y="424472"/>
                                </a:lnTo>
                                <a:lnTo>
                                  <a:pt x="138709" y="424472"/>
                                </a:lnTo>
                                <a:lnTo>
                                  <a:pt x="138823" y="427012"/>
                                </a:lnTo>
                                <a:lnTo>
                                  <a:pt x="137579" y="430822"/>
                                </a:lnTo>
                                <a:lnTo>
                                  <a:pt x="137680" y="432092"/>
                                </a:lnTo>
                                <a:lnTo>
                                  <a:pt x="137782" y="433362"/>
                                </a:lnTo>
                                <a:lnTo>
                                  <a:pt x="137871" y="434632"/>
                                </a:lnTo>
                                <a:lnTo>
                                  <a:pt x="138201" y="435902"/>
                                </a:lnTo>
                                <a:lnTo>
                                  <a:pt x="138201" y="437172"/>
                                </a:lnTo>
                                <a:lnTo>
                                  <a:pt x="139446" y="437172"/>
                                </a:lnTo>
                                <a:lnTo>
                                  <a:pt x="139446" y="434632"/>
                                </a:lnTo>
                                <a:lnTo>
                                  <a:pt x="140601" y="432244"/>
                                </a:lnTo>
                                <a:lnTo>
                                  <a:pt x="140677" y="432092"/>
                                </a:lnTo>
                                <a:lnTo>
                                  <a:pt x="141592" y="429552"/>
                                </a:lnTo>
                                <a:lnTo>
                                  <a:pt x="142189" y="428282"/>
                                </a:lnTo>
                                <a:lnTo>
                                  <a:pt x="141401" y="427012"/>
                                </a:lnTo>
                                <a:lnTo>
                                  <a:pt x="141732" y="424472"/>
                                </a:lnTo>
                                <a:lnTo>
                                  <a:pt x="141884" y="424472"/>
                                </a:lnTo>
                                <a:lnTo>
                                  <a:pt x="142430" y="423202"/>
                                </a:lnTo>
                                <a:lnTo>
                                  <a:pt x="143776" y="424472"/>
                                </a:lnTo>
                                <a:lnTo>
                                  <a:pt x="146253" y="424472"/>
                                </a:lnTo>
                                <a:lnTo>
                                  <a:pt x="145923" y="425742"/>
                                </a:lnTo>
                                <a:lnTo>
                                  <a:pt x="145796" y="427012"/>
                                </a:lnTo>
                                <a:lnTo>
                                  <a:pt x="144399" y="428282"/>
                                </a:lnTo>
                                <a:lnTo>
                                  <a:pt x="144399" y="433362"/>
                                </a:lnTo>
                                <a:lnTo>
                                  <a:pt x="146875" y="433362"/>
                                </a:lnTo>
                                <a:lnTo>
                                  <a:pt x="146964" y="432257"/>
                                </a:lnTo>
                                <a:lnTo>
                                  <a:pt x="148437" y="434632"/>
                                </a:lnTo>
                                <a:lnTo>
                                  <a:pt x="151206" y="434632"/>
                                </a:lnTo>
                                <a:lnTo>
                                  <a:pt x="151536" y="434251"/>
                                </a:lnTo>
                                <a:lnTo>
                                  <a:pt x="151638" y="433362"/>
                                </a:lnTo>
                                <a:lnTo>
                                  <a:pt x="151752" y="432244"/>
                                </a:lnTo>
                                <a:lnTo>
                                  <a:pt x="151765" y="432092"/>
                                </a:lnTo>
                                <a:lnTo>
                                  <a:pt x="152298" y="429552"/>
                                </a:lnTo>
                                <a:lnTo>
                                  <a:pt x="152552" y="428282"/>
                                </a:lnTo>
                                <a:lnTo>
                                  <a:pt x="152844" y="427012"/>
                                </a:lnTo>
                                <a:lnTo>
                                  <a:pt x="153377" y="427012"/>
                                </a:lnTo>
                                <a:lnTo>
                                  <a:pt x="154051" y="428282"/>
                                </a:lnTo>
                                <a:lnTo>
                                  <a:pt x="153428" y="432092"/>
                                </a:lnTo>
                                <a:lnTo>
                                  <a:pt x="151536" y="434251"/>
                                </a:lnTo>
                                <a:lnTo>
                                  <a:pt x="156743" y="434251"/>
                                </a:lnTo>
                                <a:lnTo>
                                  <a:pt x="157276" y="432244"/>
                                </a:lnTo>
                                <a:lnTo>
                                  <a:pt x="157391" y="430822"/>
                                </a:lnTo>
                                <a:lnTo>
                                  <a:pt x="158953" y="430822"/>
                                </a:lnTo>
                                <a:lnTo>
                                  <a:pt x="158953" y="432092"/>
                                </a:lnTo>
                                <a:lnTo>
                                  <a:pt x="160197" y="433362"/>
                                </a:lnTo>
                                <a:lnTo>
                                  <a:pt x="160096" y="434632"/>
                                </a:lnTo>
                                <a:lnTo>
                                  <a:pt x="159981" y="435902"/>
                                </a:lnTo>
                                <a:lnTo>
                                  <a:pt x="159867" y="437172"/>
                                </a:lnTo>
                                <a:lnTo>
                                  <a:pt x="162661" y="438442"/>
                                </a:lnTo>
                                <a:lnTo>
                                  <a:pt x="161429" y="442252"/>
                                </a:lnTo>
                                <a:lnTo>
                                  <a:pt x="162966" y="443522"/>
                                </a:lnTo>
                                <a:lnTo>
                                  <a:pt x="164528" y="443522"/>
                                </a:lnTo>
                                <a:lnTo>
                                  <a:pt x="165239" y="444906"/>
                                </a:lnTo>
                                <a:lnTo>
                                  <a:pt x="168935" y="444906"/>
                                </a:lnTo>
                                <a:lnTo>
                                  <a:pt x="166382" y="440982"/>
                                </a:lnTo>
                                <a:lnTo>
                                  <a:pt x="168859" y="438442"/>
                                </a:lnTo>
                                <a:lnTo>
                                  <a:pt x="171958" y="439712"/>
                                </a:lnTo>
                                <a:lnTo>
                                  <a:pt x="169481" y="443522"/>
                                </a:lnTo>
                                <a:lnTo>
                                  <a:pt x="171513" y="444906"/>
                                </a:lnTo>
                                <a:lnTo>
                                  <a:pt x="174891" y="444906"/>
                                </a:lnTo>
                                <a:lnTo>
                                  <a:pt x="175996" y="446062"/>
                                </a:lnTo>
                                <a:lnTo>
                                  <a:pt x="178473" y="446062"/>
                                </a:lnTo>
                                <a:lnTo>
                                  <a:pt x="182130" y="444906"/>
                                </a:lnTo>
                                <a:lnTo>
                                  <a:pt x="180949" y="447332"/>
                                </a:lnTo>
                                <a:lnTo>
                                  <a:pt x="180949" y="449872"/>
                                </a:lnTo>
                                <a:lnTo>
                                  <a:pt x="178181" y="453682"/>
                                </a:lnTo>
                                <a:lnTo>
                                  <a:pt x="180949" y="457492"/>
                                </a:lnTo>
                                <a:lnTo>
                                  <a:pt x="184658" y="458762"/>
                                </a:lnTo>
                                <a:lnTo>
                                  <a:pt x="185280" y="453682"/>
                                </a:lnTo>
                                <a:lnTo>
                                  <a:pt x="187147" y="452412"/>
                                </a:lnTo>
                                <a:lnTo>
                                  <a:pt x="188671" y="452412"/>
                                </a:lnTo>
                                <a:lnTo>
                                  <a:pt x="188061" y="454952"/>
                                </a:lnTo>
                                <a:lnTo>
                                  <a:pt x="190233" y="454952"/>
                                </a:lnTo>
                                <a:lnTo>
                                  <a:pt x="190830" y="453682"/>
                                </a:lnTo>
                                <a:lnTo>
                                  <a:pt x="191477" y="453682"/>
                                </a:lnTo>
                                <a:lnTo>
                                  <a:pt x="191795" y="452412"/>
                                </a:lnTo>
                                <a:lnTo>
                                  <a:pt x="194271" y="451142"/>
                                </a:lnTo>
                                <a:lnTo>
                                  <a:pt x="192709" y="447332"/>
                                </a:lnTo>
                                <a:lnTo>
                                  <a:pt x="193954" y="446062"/>
                                </a:lnTo>
                                <a:lnTo>
                                  <a:pt x="197993" y="446062"/>
                                </a:lnTo>
                                <a:lnTo>
                                  <a:pt x="197370" y="449872"/>
                                </a:lnTo>
                                <a:lnTo>
                                  <a:pt x="199847" y="452412"/>
                                </a:lnTo>
                                <a:lnTo>
                                  <a:pt x="201383" y="454952"/>
                                </a:lnTo>
                                <a:lnTo>
                                  <a:pt x="198602" y="456222"/>
                                </a:lnTo>
                                <a:lnTo>
                                  <a:pt x="197662" y="456222"/>
                                </a:lnTo>
                                <a:lnTo>
                                  <a:pt x="200444" y="457492"/>
                                </a:lnTo>
                                <a:lnTo>
                                  <a:pt x="197662" y="460032"/>
                                </a:lnTo>
                                <a:lnTo>
                                  <a:pt x="200139" y="461302"/>
                                </a:lnTo>
                                <a:lnTo>
                                  <a:pt x="203860" y="462572"/>
                                </a:lnTo>
                                <a:lnTo>
                                  <a:pt x="203860" y="457492"/>
                                </a:lnTo>
                                <a:lnTo>
                                  <a:pt x="205714" y="454952"/>
                                </a:lnTo>
                                <a:lnTo>
                                  <a:pt x="207899" y="457492"/>
                                </a:lnTo>
                                <a:lnTo>
                                  <a:pt x="207899" y="460032"/>
                                </a:lnTo>
                                <a:lnTo>
                                  <a:pt x="204800" y="460032"/>
                                </a:lnTo>
                                <a:lnTo>
                                  <a:pt x="204800" y="461302"/>
                                </a:lnTo>
                                <a:lnTo>
                                  <a:pt x="205422" y="462572"/>
                                </a:lnTo>
                                <a:lnTo>
                                  <a:pt x="207568" y="465112"/>
                                </a:lnTo>
                                <a:lnTo>
                                  <a:pt x="209435" y="465112"/>
                                </a:lnTo>
                                <a:lnTo>
                                  <a:pt x="210693" y="463842"/>
                                </a:lnTo>
                                <a:lnTo>
                                  <a:pt x="212852" y="463842"/>
                                </a:lnTo>
                                <a:lnTo>
                                  <a:pt x="213461" y="462572"/>
                                </a:lnTo>
                                <a:lnTo>
                                  <a:pt x="212852" y="461302"/>
                                </a:lnTo>
                                <a:lnTo>
                                  <a:pt x="211289" y="462572"/>
                                </a:lnTo>
                                <a:lnTo>
                                  <a:pt x="209130" y="462572"/>
                                </a:lnTo>
                                <a:lnTo>
                                  <a:pt x="208813" y="461302"/>
                                </a:lnTo>
                                <a:lnTo>
                                  <a:pt x="209130" y="458762"/>
                                </a:lnTo>
                                <a:lnTo>
                                  <a:pt x="210985" y="460032"/>
                                </a:lnTo>
                                <a:lnTo>
                                  <a:pt x="212229" y="458762"/>
                                </a:lnTo>
                                <a:lnTo>
                                  <a:pt x="213169" y="458762"/>
                                </a:lnTo>
                                <a:lnTo>
                                  <a:pt x="214083" y="458762"/>
                                </a:lnTo>
                                <a:lnTo>
                                  <a:pt x="217766" y="458762"/>
                                </a:lnTo>
                                <a:lnTo>
                                  <a:pt x="218097" y="461302"/>
                                </a:lnTo>
                                <a:lnTo>
                                  <a:pt x="218414" y="462572"/>
                                </a:lnTo>
                                <a:lnTo>
                                  <a:pt x="218414" y="463842"/>
                                </a:lnTo>
                                <a:lnTo>
                                  <a:pt x="219659" y="463842"/>
                                </a:lnTo>
                                <a:lnTo>
                                  <a:pt x="220281" y="462572"/>
                                </a:lnTo>
                                <a:lnTo>
                                  <a:pt x="220599" y="462572"/>
                                </a:lnTo>
                                <a:lnTo>
                                  <a:pt x="220599" y="461302"/>
                                </a:lnTo>
                                <a:lnTo>
                                  <a:pt x="221488" y="460032"/>
                                </a:lnTo>
                                <a:lnTo>
                                  <a:pt x="221780" y="457669"/>
                                </a:lnTo>
                                <a:lnTo>
                                  <a:pt x="221805" y="457492"/>
                                </a:lnTo>
                                <a:lnTo>
                                  <a:pt x="223989" y="457492"/>
                                </a:lnTo>
                                <a:lnTo>
                                  <a:pt x="224904" y="460032"/>
                                </a:lnTo>
                                <a:lnTo>
                                  <a:pt x="220599" y="461302"/>
                                </a:lnTo>
                                <a:lnTo>
                                  <a:pt x="221488" y="463842"/>
                                </a:lnTo>
                                <a:lnTo>
                                  <a:pt x="222427" y="465112"/>
                                </a:lnTo>
                                <a:lnTo>
                                  <a:pt x="221805" y="468922"/>
                                </a:lnTo>
                                <a:lnTo>
                                  <a:pt x="224637" y="470192"/>
                                </a:lnTo>
                                <a:lnTo>
                                  <a:pt x="226466" y="471462"/>
                                </a:lnTo>
                                <a:lnTo>
                                  <a:pt x="226174" y="468922"/>
                                </a:lnTo>
                                <a:lnTo>
                                  <a:pt x="227698" y="467652"/>
                                </a:lnTo>
                                <a:lnTo>
                                  <a:pt x="230187" y="465112"/>
                                </a:lnTo>
                                <a:lnTo>
                                  <a:pt x="228320" y="461302"/>
                                </a:lnTo>
                                <a:lnTo>
                                  <a:pt x="230479" y="458762"/>
                                </a:lnTo>
                                <a:lnTo>
                                  <a:pt x="234188" y="462572"/>
                                </a:lnTo>
                                <a:lnTo>
                                  <a:pt x="230187" y="467652"/>
                                </a:lnTo>
                                <a:lnTo>
                                  <a:pt x="231101" y="471462"/>
                                </a:lnTo>
                                <a:lnTo>
                                  <a:pt x="236689" y="468922"/>
                                </a:lnTo>
                                <a:lnTo>
                                  <a:pt x="238226" y="468922"/>
                                </a:lnTo>
                                <a:lnTo>
                                  <a:pt x="239471" y="466382"/>
                                </a:lnTo>
                                <a:lnTo>
                                  <a:pt x="241325" y="466382"/>
                                </a:lnTo>
                                <a:lnTo>
                                  <a:pt x="242887" y="468922"/>
                                </a:lnTo>
                                <a:lnTo>
                                  <a:pt x="238848" y="468922"/>
                                </a:lnTo>
                                <a:lnTo>
                                  <a:pt x="238848" y="471462"/>
                                </a:lnTo>
                                <a:lnTo>
                                  <a:pt x="238556" y="472732"/>
                                </a:lnTo>
                                <a:lnTo>
                                  <a:pt x="238226" y="475272"/>
                                </a:lnTo>
                                <a:lnTo>
                                  <a:pt x="239788" y="476542"/>
                                </a:lnTo>
                                <a:lnTo>
                                  <a:pt x="241973" y="476542"/>
                                </a:lnTo>
                                <a:lnTo>
                                  <a:pt x="242265" y="474002"/>
                                </a:lnTo>
                                <a:lnTo>
                                  <a:pt x="244132" y="474002"/>
                                </a:lnTo>
                                <a:lnTo>
                                  <a:pt x="244132" y="475272"/>
                                </a:lnTo>
                                <a:lnTo>
                                  <a:pt x="245046" y="475272"/>
                                </a:lnTo>
                                <a:lnTo>
                                  <a:pt x="244741" y="477812"/>
                                </a:lnTo>
                                <a:lnTo>
                                  <a:pt x="246976" y="477812"/>
                                </a:lnTo>
                                <a:lnTo>
                                  <a:pt x="248513" y="476542"/>
                                </a:lnTo>
                                <a:lnTo>
                                  <a:pt x="248221" y="474002"/>
                                </a:lnTo>
                                <a:lnTo>
                                  <a:pt x="247891" y="472732"/>
                                </a:lnTo>
                                <a:lnTo>
                                  <a:pt x="247281" y="471462"/>
                                </a:lnTo>
                                <a:lnTo>
                                  <a:pt x="245745" y="471462"/>
                                </a:lnTo>
                                <a:lnTo>
                                  <a:pt x="245097" y="470192"/>
                                </a:lnTo>
                                <a:lnTo>
                                  <a:pt x="244830" y="467652"/>
                                </a:lnTo>
                                <a:lnTo>
                                  <a:pt x="245122" y="466382"/>
                                </a:lnTo>
                                <a:lnTo>
                                  <a:pt x="245414" y="465112"/>
                                </a:lnTo>
                                <a:lnTo>
                                  <a:pt x="248221" y="463842"/>
                                </a:lnTo>
                                <a:lnTo>
                                  <a:pt x="249758" y="463842"/>
                                </a:lnTo>
                                <a:lnTo>
                                  <a:pt x="250698" y="466382"/>
                                </a:lnTo>
                                <a:lnTo>
                                  <a:pt x="253149" y="466382"/>
                                </a:lnTo>
                                <a:lnTo>
                                  <a:pt x="253149" y="467652"/>
                                </a:lnTo>
                                <a:lnTo>
                                  <a:pt x="252844" y="468922"/>
                                </a:lnTo>
                                <a:lnTo>
                                  <a:pt x="249110" y="468922"/>
                                </a:lnTo>
                                <a:lnTo>
                                  <a:pt x="248831" y="470192"/>
                                </a:lnTo>
                                <a:lnTo>
                                  <a:pt x="248831" y="471462"/>
                                </a:lnTo>
                                <a:lnTo>
                                  <a:pt x="249453" y="474002"/>
                                </a:lnTo>
                                <a:lnTo>
                                  <a:pt x="251929" y="474002"/>
                                </a:lnTo>
                                <a:lnTo>
                                  <a:pt x="253466" y="475272"/>
                                </a:lnTo>
                                <a:lnTo>
                                  <a:pt x="252844" y="476542"/>
                                </a:lnTo>
                                <a:lnTo>
                                  <a:pt x="251320" y="477812"/>
                                </a:lnTo>
                                <a:lnTo>
                                  <a:pt x="247218" y="477812"/>
                                </a:lnTo>
                                <a:lnTo>
                                  <a:pt x="246303" y="479082"/>
                                </a:lnTo>
                                <a:lnTo>
                                  <a:pt x="245656" y="481622"/>
                                </a:lnTo>
                                <a:lnTo>
                                  <a:pt x="245656" y="484162"/>
                                </a:lnTo>
                                <a:lnTo>
                                  <a:pt x="247840" y="485432"/>
                                </a:lnTo>
                                <a:lnTo>
                                  <a:pt x="249047" y="486702"/>
                                </a:lnTo>
                                <a:lnTo>
                                  <a:pt x="247218" y="486702"/>
                                </a:lnTo>
                                <a:lnTo>
                                  <a:pt x="247840" y="487972"/>
                                </a:lnTo>
                                <a:lnTo>
                                  <a:pt x="250317" y="487972"/>
                                </a:lnTo>
                                <a:lnTo>
                                  <a:pt x="251587" y="485432"/>
                                </a:lnTo>
                                <a:lnTo>
                                  <a:pt x="250939" y="481622"/>
                                </a:lnTo>
                                <a:lnTo>
                                  <a:pt x="250317" y="479082"/>
                                </a:lnTo>
                                <a:lnTo>
                                  <a:pt x="252145" y="477812"/>
                                </a:lnTo>
                                <a:lnTo>
                                  <a:pt x="254038" y="476542"/>
                                </a:lnTo>
                                <a:lnTo>
                                  <a:pt x="256184" y="476542"/>
                                </a:lnTo>
                                <a:lnTo>
                                  <a:pt x="257124" y="477812"/>
                                </a:lnTo>
                                <a:lnTo>
                                  <a:pt x="254355" y="481622"/>
                                </a:lnTo>
                                <a:lnTo>
                                  <a:pt x="257124" y="482892"/>
                                </a:lnTo>
                                <a:lnTo>
                                  <a:pt x="257225" y="481622"/>
                                </a:lnTo>
                                <a:lnTo>
                                  <a:pt x="257327" y="480352"/>
                                </a:lnTo>
                                <a:lnTo>
                                  <a:pt x="257429" y="479082"/>
                                </a:lnTo>
                                <a:lnTo>
                                  <a:pt x="259930" y="480352"/>
                                </a:lnTo>
                                <a:lnTo>
                                  <a:pt x="260705" y="479082"/>
                                </a:lnTo>
                                <a:lnTo>
                                  <a:pt x="261467" y="477812"/>
                                </a:lnTo>
                                <a:lnTo>
                                  <a:pt x="261772" y="476542"/>
                                </a:lnTo>
                                <a:lnTo>
                                  <a:pt x="262077" y="475272"/>
                                </a:lnTo>
                                <a:lnTo>
                                  <a:pt x="259600" y="474002"/>
                                </a:lnTo>
                                <a:lnTo>
                                  <a:pt x="257746" y="472732"/>
                                </a:lnTo>
                                <a:lnTo>
                                  <a:pt x="257124" y="471462"/>
                                </a:lnTo>
                                <a:lnTo>
                                  <a:pt x="255600" y="468922"/>
                                </a:lnTo>
                                <a:lnTo>
                                  <a:pt x="256514" y="467652"/>
                                </a:lnTo>
                                <a:lnTo>
                                  <a:pt x="259016" y="466382"/>
                                </a:lnTo>
                                <a:lnTo>
                                  <a:pt x="261467" y="463842"/>
                                </a:lnTo>
                                <a:lnTo>
                                  <a:pt x="264261" y="466382"/>
                                </a:lnTo>
                                <a:lnTo>
                                  <a:pt x="264579" y="468922"/>
                                </a:lnTo>
                                <a:lnTo>
                                  <a:pt x="261162" y="468922"/>
                                </a:lnTo>
                                <a:lnTo>
                                  <a:pt x="261239" y="470827"/>
                                </a:lnTo>
                                <a:lnTo>
                                  <a:pt x="261467" y="472732"/>
                                </a:lnTo>
                                <a:lnTo>
                                  <a:pt x="265811" y="472732"/>
                                </a:lnTo>
                                <a:lnTo>
                                  <a:pt x="266738" y="476542"/>
                                </a:lnTo>
                                <a:lnTo>
                                  <a:pt x="267652" y="477812"/>
                                </a:lnTo>
                                <a:lnTo>
                                  <a:pt x="268897" y="479082"/>
                                </a:lnTo>
                                <a:lnTo>
                                  <a:pt x="274193" y="479082"/>
                                </a:lnTo>
                                <a:lnTo>
                                  <a:pt x="271691" y="474002"/>
                                </a:lnTo>
                                <a:lnTo>
                                  <a:pt x="275412" y="475272"/>
                                </a:lnTo>
                                <a:lnTo>
                                  <a:pt x="276352" y="476542"/>
                                </a:lnTo>
                                <a:lnTo>
                                  <a:pt x="278828" y="476542"/>
                                </a:lnTo>
                                <a:lnTo>
                                  <a:pt x="278828" y="479082"/>
                                </a:lnTo>
                                <a:lnTo>
                                  <a:pt x="279120" y="479082"/>
                                </a:lnTo>
                                <a:lnTo>
                                  <a:pt x="280060" y="481622"/>
                                </a:lnTo>
                                <a:lnTo>
                                  <a:pt x="281279" y="480352"/>
                                </a:lnTo>
                                <a:lnTo>
                                  <a:pt x="283451" y="477812"/>
                                </a:lnTo>
                                <a:lnTo>
                                  <a:pt x="288378" y="480352"/>
                                </a:lnTo>
                                <a:lnTo>
                                  <a:pt x="290588" y="477812"/>
                                </a:lnTo>
                                <a:lnTo>
                                  <a:pt x="291211" y="474002"/>
                                </a:lnTo>
                                <a:lnTo>
                                  <a:pt x="285953" y="476542"/>
                                </a:lnTo>
                                <a:lnTo>
                                  <a:pt x="285648" y="475272"/>
                                </a:lnTo>
                                <a:lnTo>
                                  <a:pt x="285343" y="474002"/>
                                </a:lnTo>
                                <a:lnTo>
                                  <a:pt x="282867" y="474002"/>
                                </a:lnTo>
                                <a:lnTo>
                                  <a:pt x="281914" y="475272"/>
                                </a:lnTo>
                                <a:lnTo>
                                  <a:pt x="279120" y="474002"/>
                                </a:lnTo>
                                <a:lnTo>
                                  <a:pt x="276669" y="474002"/>
                                </a:lnTo>
                                <a:lnTo>
                                  <a:pt x="273875" y="472732"/>
                                </a:lnTo>
                                <a:lnTo>
                                  <a:pt x="273570" y="471462"/>
                                </a:lnTo>
                                <a:lnTo>
                                  <a:pt x="274815" y="471462"/>
                                </a:lnTo>
                                <a:lnTo>
                                  <a:pt x="275107" y="470192"/>
                                </a:lnTo>
                                <a:lnTo>
                                  <a:pt x="277609" y="471462"/>
                                </a:lnTo>
                                <a:lnTo>
                                  <a:pt x="280682" y="471462"/>
                                </a:lnTo>
                                <a:lnTo>
                                  <a:pt x="283159" y="472732"/>
                                </a:lnTo>
                                <a:lnTo>
                                  <a:pt x="286258" y="472732"/>
                                </a:lnTo>
                                <a:lnTo>
                                  <a:pt x="285242" y="470192"/>
                                </a:lnTo>
                                <a:lnTo>
                                  <a:pt x="284721" y="468922"/>
                                </a:lnTo>
                                <a:lnTo>
                                  <a:pt x="286575" y="468922"/>
                                </a:lnTo>
                                <a:lnTo>
                                  <a:pt x="287197" y="470192"/>
                                </a:lnTo>
                                <a:lnTo>
                                  <a:pt x="286575" y="470192"/>
                                </a:lnTo>
                                <a:lnTo>
                                  <a:pt x="285953" y="471462"/>
                                </a:lnTo>
                                <a:lnTo>
                                  <a:pt x="286258" y="472732"/>
                                </a:lnTo>
                                <a:lnTo>
                                  <a:pt x="286575" y="472732"/>
                                </a:lnTo>
                                <a:lnTo>
                                  <a:pt x="286575" y="474002"/>
                                </a:lnTo>
                                <a:lnTo>
                                  <a:pt x="287489" y="474002"/>
                                </a:lnTo>
                                <a:lnTo>
                                  <a:pt x="293712" y="471462"/>
                                </a:lnTo>
                                <a:lnTo>
                                  <a:pt x="300812" y="475272"/>
                                </a:lnTo>
                                <a:lnTo>
                                  <a:pt x="307009" y="471462"/>
                                </a:lnTo>
                                <a:lnTo>
                                  <a:pt x="307619" y="468922"/>
                                </a:lnTo>
                                <a:lnTo>
                                  <a:pt x="307924" y="467652"/>
                                </a:lnTo>
                                <a:lnTo>
                                  <a:pt x="312877" y="467652"/>
                                </a:lnTo>
                                <a:lnTo>
                                  <a:pt x="316293" y="466382"/>
                                </a:lnTo>
                                <a:lnTo>
                                  <a:pt x="319366" y="465112"/>
                                </a:lnTo>
                                <a:lnTo>
                                  <a:pt x="321868" y="463842"/>
                                </a:lnTo>
                                <a:lnTo>
                                  <a:pt x="325577" y="463842"/>
                                </a:lnTo>
                                <a:lnTo>
                                  <a:pt x="327736" y="461302"/>
                                </a:lnTo>
                                <a:lnTo>
                                  <a:pt x="331177" y="461302"/>
                                </a:lnTo>
                                <a:lnTo>
                                  <a:pt x="334251" y="460032"/>
                                </a:lnTo>
                                <a:lnTo>
                                  <a:pt x="340144" y="461302"/>
                                </a:lnTo>
                                <a:lnTo>
                                  <a:pt x="345414" y="457492"/>
                                </a:lnTo>
                                <a:lnTo>
                                  <a:pt x="350964" y="460032"/>
                                </a:lnTo>
                                <a:lnTo>
                                  <a:pt x="356857" y="456222"/>
                                </a:lnTo>
                                <a:lnTo>
                                  <a:pt x="364591" y="457492"/>
                                </a:lnTo>
                                <a:lnTo>
                                  <a:pt x="370801" y="454952"/>
                                </a:lnTo>
                                <a:lnTo>
                                  <a:pt x="372338" y="453682"/>
                                </a:lnTo>
                                <a:lnTo>
                                  <a:pt x="373875" y="452412"/>
                                </a:lnTo>
                                <a:lnTo>
                                  <a:pt x="380390" y="452412"/>
                                </a:lnTo>
                                <a:lnTo>
                                  <a:pt x="380301" y="451142"/>
                                </a:lnTo>
                                <a:lnTo>
                                  <a:pt x="380199" y="449872"/>
                                </a:lnTo>
                                <a:lnTo>
                                  <a:pt x="380098" y="448602"/>
                                </a:lnTo>
                                <a:lnTo>
                                  <a:pt x="382028" y="447332"/>
                                </a:lnTo>
                                <a:lnTo>
                                  <a:pt x="381965" y="446062"/>
                                </a:lnTo>
                                <a:lnTo>
                                  <a:pt x="381850" y="443052"/>
                                </a:lnTo>
                                <a:lnTo>
                                  <a:pt x="381787" y="440982"/>
                                </a:lnTo>
                                <a:lnTo>
                                  <a:pt x="382244" y="439712"/>
                                </a:lnTo>
                                <a:lnTo>
                                  <a:pt x="382384" y="439508"/>
                                </a:lnTo>
                                <a:lnTo>
                                  <a:pt x="377647" y="438899"/>
                                </a:lnTo>
                                <a:lnTo>
                                  <a:pt x="377647" y="449872"/>
                                </a:lnTo>
                                <a:lnTo>
                                  <a:pt x="376694" y="449872"/>
                                </a:lnTo>
                                <a:lnTo>
                                  <a:pt x="376085" y="451142"/>
                                </a:lnTo>
                                <a:lnTo>
                                  <a:pt x="375145" y="451142"/>
                                </a:lnTo>
                                <a:lnTo>
                                  <a:pt x="374015" y="448602"/>
                                </a:lnTo>
                                <a:lnTo>
                                  <a:pt x="374256" y="447332"/>
                                </a:lnTo>
                                <a:lnTo>
                                  <a:pt x="374383" y="446303"/>
                                </a:lnTo>
                                <a:lnTo>
                                  <a:pt x="374408" y="446062"/>
                                </a:lnTo>
                                <a:lnTo>
                                  <a:pt x="374510" y="444906"/>
                                </a:lnTo>
                                <a:lnTo>
                                  <a:pt x="374573" y="443522"/>
                                </a:lnTo>
                                <a:lnTo>
                                  <a:pt x="374218" y="442252"/>
                                </a:lnTo>
                                <a:lnTo>
                                  <a:pt x="374865" y="440982"/>
                                </a:lnTo>
                                <a:lnTo>
                                  <a:pt x="376402" y="440982"/>
                                </a:lnTo>
                                <a:lnTo>
                                  <a:pt x="377024" y="442252"/>
                                </a:lnTo>
                                <a:lnTo>
                                  <a:pt x="377151" y="443052"/>
                                </a:lnTo>
                                <a:lnTo>
                                  <a:pt x="377190" y="448602"/>
                                </a:lnTo>
                                <a:lnTo>
                                  <a:pt x="377647" y="449872"/>
                                </a:lnTo>
                                <a:lnTo>
                                  <a:pt x="377647" y="438899"/>
                                </a:lnTo>
                                <a:lnTo>
                                  <a:pt x="374218" y="438442"/>
                                </a:lnTo>
                                <a:lnTo>
                                  <a:pt x="371932" y="439724"/>
                                </a:lnTo>
                                <a:lnTo>
                                  <a:pt x="371932" y="451142"/>
                                </a:lnTo>
                                <a:lnTo>
                                  <a:pt x="371132" y="452412"/>
                                </a:lnTo>
                                <a:lnTo>
                                  <a:pt x="370509" y="452412"/>
                                </a:lnTo>
                                <a:lnTo>
                                  <a:pt x="370662" y="451408"/>
                                </a:lnTo>
                                <a:lnTo>
                                  <a:pt x="370700" y="451142"/>
                                </a:lnTo>
                                <a:lnTo>
                                  <a:pt x="370459" y="449872"/>
                                </a:lnTo>
                                <a:lnTo>
                                  <a:pt x="370560" y="446062"/>
                                </a:lnTo>
                                <a:lnTo>
                                  <a:pt x="370763" y="444906"/>
                                </a:lnTo>
                                <a:lnTo>
                                  <a:pt x="371449" y="443522"/>
                                </a:lnTo>
                                <a:lnTo>
                                  <a:pt x="371513" y="447332"/>
                                </a:lnTo>
                                <a:lnTo>
                                  <a:pt x="371690" y="448602"/>
                                </a:lnTo>
                                <a:lnTo>
                                  <a:pt x="371817" y="449872"/>
                                </a:lnTo>
                                <a:lnTo>
                                  <a:pt x="371932" y="451142"/>
                                </a:lnTo>
                                <a:lnTo>
                                  <a:pt x="371932" y="439724"/>
                                </a:lnTo>
                                <a:lnTo>
                                  <a:pt x="368338" y="441744"/>
                                </a:lnTo>
                                <a:lnTo>
                                  <a:pt x="368338" y="444906"/>
                                </a:lnTo>
                                <a:lnTo>
                                  <a:pt x="367741" y="449872"/>
                                </a:lnTo>
                                <a:lnTo>
                                  <a:pt x="367741" y="451142"/>
                                </a:lnTo>
                                <a:lnTo>
                                  <a:pt x="367411" y="451142"/>
                                </a:lnTo>
                                <a:lnTo>
                                  <a:pt x="366852" y="449872"/>
                                </a:lnTo>
                                <a:lnTo>
                                  <a:pt x="366090" y="448602"/>
                                </a:lnTo>
                                <a:lnTo>
                                  <a:pt x="365823" y="447332"/>
                                </a:lnTo>
                                <a:lnTo>
                                  <a:pt x="366445" y="444906"/>
                                </a:lnTo>
                                <a:lnTo>
                                  <a:pt x="368338" y="444906"/>
                                </a:lnTo>
                                <a:lnTo>
                                  <a:pt x="368338" y="441744"/>
                                </a:lnTo>
                                <a:lnTo>
                                  <a:pt x="367411" y="442252"/>
                                </a:lnTo>
                                <a:lnTo>
                                  <a:pt x="361226" y="442252"/>
                                </a:lnTo>
                                <a:lnTo>
                                  <a:pt x="361226" y="447332"/>
                                </a:lnTo>
                                <a:lnTo>
                                  <a:pt x="361226" y="449872"/>
                                </a:lnTo>
                                <a:lnTo>
                                  <a:pt x="357530" y="449872"/>
                                </a:lnTo>
                                <a:lnTo>
                                  <a:pt x="357212" y="448602"/>
                                </a:lnTo>
                                <a:lnTo>
                                  <a:pt x="357212" y="447332"/>
                                </a:lnTo>
                                <a:lnTo>
                                  <a:pt x="356273" y="446062"/>
                                </a:lnTo>
                                <a:lnTo>
                                  <a:pt x="358749" y="446062"/>
                                </a:lnTo>
                                <a:lnTo>
                                  <a:pt x="360146" y="444906"/>
                                </a:lnTo>
                                <a:lnTo>
                                  <a:pt x="360349" y="444906"/>
                                </a:lnTo>
                                <a:lnTo>
                                  <a:pt x="360934" y="446062"/>
                                </a:lnTo>
                                <a:lnTo>
                                  <a:pt x="361226" y="447332"/>
                                </a:lnTo>
                                <a:lnTo>
                                  <a:pt x="361226" y="442252"/>
                                </a:lnTo>
                                <a:lnTo>
                                  <a:pt x="358482" y="442252"/>
                                </a:lnTo>
                                <a:lnTo>
                                  <a:pt x="353656" y="443522"/>
                                </a:lnTo>
                                <a:lnTo>
                                  <a:pt x="352259" y="443852"/>
                                </a:lnTo>
                                <a:lnTo>
                                  <a:pt x="352259" y="448602"/>
                                </a:lnTo>
                                <a:lnTo>
                                  <a:pt x="352259" y="449872"/>
                                </a:lnTo>
                                <a:lnTo>
                                  <a:pt x="351942" y="449872"/>
                                </a:lnTo>
                                <a:lnTo>
                                  <a:pt x="351942" y="451142"/>
                                </a:lnTo>
                                <a:lnTo>
                                  <a:pt x="349783" y="451142"/>
                                </a:lnTo>
                                <a:lnTo>
                                  <a:pt x="350405" y="448602"/>
                                </a:lnTo>
                                <a:lnTo>
                                  <a:pt x="349783" y="447332"/>
                                </a:lnTo>
                                <a:lnTo>
                                  <a:pt x="351015" y="446062"/>
                                </a:lnTo>
                                <a:lnTo>
                                  <a:pt x="352259" y="448602"/>
                                </a:lnTo>
                                <a:lnTo>
                                  <a:pt x="352259" y="443852"/>
                                </a:lnTo>
                                <a:lnTo>
                                  <a:pt x="347700" y="444906"/>
                                </a:lnTo>
                                <a:lnTo>
                                  <a:pt x="347281" y="444906"/>
                                </a:lnTo>
                                <a:lnTo>
                                  <a:pt x="347281" y="451142"/>
                                </a:lnTo>
                                <a:lnTo>
                                  <a:pt x="344500" y="451142"/>
                                </a:lnTo>
                                <a:lnTo>
                                  <a:pt x="343268" y="449872"/>
                                </a:lnTo>
                                <a:lnTo>
                                  <a:pt x="342620" y="448602"/>
                                </a:lnTo>
                                <a:lnTo>
                                  <a:pt x="342938" y="447332"/>
                                </a:lnTo>
                                <a:lnTo>
                                  <a:pt x="342353" y="447332"/>
                                </a:lnTo>
                                <a:lnTo>
                                  <a:pt x="343242" y="446062"/>
                                </a:lnTo>
                                <a:lnTo>
                                  <a:pt x="344500" y="446062"/>
                                </a:lnTo>
                                <a:lnTo>
                                  <a:pt x="346036" y="447332"/>
                                </a:lnTo>
                                <a:lnTo>
                                  <a:pt x="346659" y="447332"/>
                                </a:lnTo>
                                <a:lnTo>
                                  <a:pt x="346659" y="448602"/>
                                </a:lnTo>
                                <a:lnTo>
                                  <a:pt x="347281" y="451142"/>
                                </a:lnTo>
                                <a:lnTo>
                                  <a:pt x="347281" y="444906"/>
                                </a:lnTo>
                                <a:lnTo>
                                  <a:pt x="344614" y="444906"/>
                                </a:lnTo>
                                <a:lnTo>
                                  <a:pt x="341083" y="440982"/>
                                </a:lnTo>
                                <a:lnTo>
                                  <a:pt x="340499" y="441782"/>
                                </a:lnTo>
                                <a:lnTo>
                                  <a:pt x="340499" y="447332"/>
                                </a:lnTo>
                                <a:lnTo>
                                  <a:pt x="340144" y="448602"/>
                                </a:lnTo>
                                <a:lnTo>
                                  <a:pt x="339521" y="447332"/>
                                </a:lnTo>
                                <a:lnTo>
                                  <a:pt x="340499" y="447332"/>
                                </a:lnTo>
                                <a:lnTo>
                                  <a:pt x="340499" y="441782"/>
                                </a:lnTo>
                                <a:lnTo>
                                  <a:pt x="338201" y="444906"/>
                                </a:lnTo>
                                <a:lnTo>
                                  <a:pt x="334175" y="444906"/>
                                </a:lnTo>
                                <a:lnTo>
                                  <a:pt x="332447" y="447040"/>
                                </a:lnTo>
                                <a:lnTo>
                                  <a:pt x="332447" y="451142"/>
                                </a:lnTo>
                                <a:lnTo>
                                  <a:pt x="332117" y="452412"/>
                                </a:lnTo>
                                <a:lnTo>
                                  <a:pt x="331508" y="452412"/>
                                </a:lnTo>
                                <a:lnTo>
                                  <a:pt x="331254" y="451408"/>
                                </a:lnTo>
                                <a:lnTo>
                                  <a:pt x="331177" y="451142"/>
                                </a:lnTo>
                                <a:lnTo>
                                  <a:pt x="331508" y="449872"/>
                                </a:lnTo>
                                <a:lnTo>
                                  <a:pt x="332117" y="449872"/>
                                </a:lnTo>
                                <a:lnTo>
                                  <a:pt x="332447" y="451142"/>
                                </a:lnTo>
                                <a:lnTo>
                                  <a:pt x="332447" y="447040"/>
                                </a:lnTo>
                                <a:lnTo>
                                  <a:pt x="331177" y="448602"/>
                                </a:lnTo>
                                <a:lnTo>
                                  <a:pt x="329323" y="448017"/>
                                </a:lnTo>
                                <a:lnTo>
                                  <a:pt x="329323" y="449872"/>
                                </a:lnTo>
                                <a:lnTo>
                                  <a:pt x="329323" y="452412"/>
                                </a:lnTo>
                                <a:lnTo>
                                  <a:pt x="328409" y="453682"/>
                                </a:lnTo>
                                <a:lnTo>
                                  <a:pt x="326224" y="453682"/>
                                </a:lnTo>
                                <a:lnTo>
                                  <a:pt x="325666" y="451408"/>
                                </a:lnTo>
                                <a:lnTo>
                                  <a:pt x="325602" y="449872"/>
                                </a:lnTo>
                                <a:lnTo>
                                  <a:pt x="326224" y="449872"/>
                                </a:lnTo>
                                <a:lnTo>
                                  <a:pt x="327761" y="448602"/>
                                </a:lnTo>
                                <a:lnTo>
                                  <a:pt x="329323" y="449872"/>
                                </a:lnTo>
                                <a:lnTo>
                                  <a:pt x="329323" y="448017"/>
                                </a:lnTo>
                                <a:lnTo>
                                  <a:pt x="327164" y="447332"/>
                                </a:lnTo>
                                <a:lnTo>
                                  <a:pt x="325602" y="446062"/>
                                </a:lnTo>
                                <a:lnTo>
                                  <a:pt x="323126" y="447332"/>
                                </a:lnTo>
                                <a:lnTo>
                                  <a:pt x="323126" y="451142"/>
                                </a:lnTo>
                                <a:lnTo>
                                  <a:pt x="323126" y="454952"/>
                                </a:lnTo>
                                <a:lnTo>
                                  <a:pt x="321271" y="454952"/>
                                </a:lnTo>
                                <a:lnTo>
                                  <a:pt x="320624" y="453682"/>
                                </a:lnTo>
                                <a:lnTo>
                                  <a:pt x="320357" y="453682"/>
                                </a:lnTo>
                                <a:lnTo>
                                  <a:pt x="320357" y="452412"/>
                                </a:lnTo>
                                <a:lnTo>
                                  <a:pt x="319747" y="451142"/>
                                </a:lnTo>
                                <a:lnTo>
                                  <a:pt x="320979" y="449872"/>
                                </a:lnTo>
                                <a:lnTo>
                                  <a:pt x="322402" y="449872"/>
                                </a:lnTo>
                                <a:lnTo>
                                  <a:pt x="322897" y="451142"/>
                                </a:lnTo>
                                <a:lnTo>
                                  <a:pt x="323126" y="451142"/>
                                </a:lnTo>
                                <a:lnTo>
                                  <a:pt x="323126" y="447332"/>
                                </a:lnTo>
                                <a:lnTo>
                                  <a:pt x="322516" y="448602"/>
                                </a:lnTo>
                                <a:lnTo>
                                  <a:pt x="318503" y="448602"/>
                                </a:lnTo>
                                <a:lnTo>
                                  <a:pt x="318503" y="454952"/>
                                </a:lnTo>
                                <a:lnTo>
                                  <a:pt x="316318" y="456222"/>
                                </a:lnTo>
                                <a:lnTo>
                                  <a:pt x="312902" y="456222"/>
                                </a:lnTo>
                                <a:lnTo>
                                  <a:pt x="315404" y="451142"/>
                                </a:lnTo>
                                <a:lnTo>
                                  <a:pt x="314464" y="448602"/>
                                </a:lnTo>
                                <a:lnTo>
                                  <a:pt x="315671" y="447332"/>
                                </a:lnTo>
                                <a:lnTo>
                                  <a:pt x="317563" y="449872"/>
                                </a:lnTo>
                                <a:lnTo>
                                  <a:pt x="318185" y="451142"/>
                                </a:lnTo>
                                <a:lnTo>
                                  <a:pt x="317563" y="452412"/>
                                </a:lnTo>
                                <a:lnTo>
                                  <a:pt x="318503" y="454952"/>
                                </a:lnTo>
                                <a:lnTo>
                                  <a:pt x="318503" y="448602"/>
                                </a:lnTo>
                                <a:lnTo>
                                  <a:pt x="317690" y="447332"/>
                                </a:lnTo>
                                <a:lnTo>
                                  <a:pt x="316865" y="446062"/>
                                </a:lnTo>
                                <a:lnTo>
                                  <a:pt x="314782" y="443522"/>
                                </a:lnTo>
                                <a:lnTo>
                                  <a:pt x="312902" y="442252"/>
                                </a:lnTo>
                                <a:lnTo>
                                  <a:pt x="312610" y="442252"/>
                                </a:lnTo>
                                <a:lnTo>
                                  <a:pt x="312610" y="453682"/>
                                </a:lnTo>
                                <a:lnTo>
                                  <a:pt x="311073" y="456222"/>
                                </a:lnTo>
                                <a:lnTo>
                                  <a:pt x="307035" y="456222"/>
                                </a:lnTo>
                                <a:lnTo>
                                  <a:pt x="305181" y="457492"/>
                                </a:lnTo>
                                <a:lnTo>
                                  <a:pt x="303936" y="457492"/>
                                </a:lnTo>
                                <a:lnTo>
                                  <a:pt x="303022" y="456222"/>
                                </a:lnTo>
                                <a:lnTo>
                                  <a:pt x="302704" y="454952"/>
                                </a:lnTo>
                                <a:lnTo>
                                  <a:pt x="302590" y="451408"/>
                                </a:lnTo>
                                <a:lnTo>
                                  <a:pt x="302399" y="449872"/>
                                </a:lnTo>
                                <a:lnTo>
                                  <a:pt x="303644" y="447332"/>
                                </a:lnTo>
                                <a:lnTo>
                                  <a:pt x="304850" y="447332"/>
                                </a:lnTo>
                                <a:lnTo>
                                  <a:pt x="306120" y="448602"/>
                                </a:lnTo>
                                <a:lnTo>
                                  <a:pt x="306705" y="449872"/>
                                </a:lnTo>
                                <a:lnTo>
                                  <a:pt x="306819" y="453682"/>
                                </a:lnTo>
                                <a:lnTo>
                                  <a:pt x="306933" y="454952"/>
                                </a:lnTo>
                                <a:lnTo>
                                  <a:pt x="307035" y="456222"/>
                                </a:lnTo>
                                <a:lnTo>
                                  <a:pt x="309803" y="451142"/>
                                </a:lnTo>
                                <a:lnTo>
                                  <a:pt x="309206" y="448602"/>
                                </a:lnTo>
                                <a:lnTo>
                                  <a:pt x="309511" y="448602"/>
                                </a:lnTo>
                                <a:lnTo>
                                  <a:pt x="309829" y="447332"/>
                                </a:lnTo>
                                <a:lnTo>
                                  <a:pt x="310743" y="447332"/>
                                </a:lnTo>
                                <a:lnTo>
                                  <a:pt x="310743" y="451142"/>
                                </a:lnTo>
                                <a:lnTo>
                                  <a:pt x="312610" y="453682"/>
                                </a:lnTo>
                                <a:lnTo>
                                  <a:pt x="312610" y="442252"/>
                                </a:lnTo>
                                <a:lnTo>
                                  <a:pt x="310426" y="442252"/>
                                </a:lnTo>
                                <a:lnTo>
                                  <a:pt x="308571" y="443522"/>
                                </a:lnTo>
                                <a:lnTo>
                                  <a:pt x="303911" y="442252"/>
                                </a:lnTo>
                                <a:lnTo>
                                  <a:pt x="301790" y="441286"/>
                                </a:lnTo>
                                <a:lnTo>
                                  <a:pt x="301790" y="444906"/>
                                </a:lnTo>
                                <a:lnTo>
                                  <a:pt x="301434" y="444906"/>
                                </a:lnTo>
                                <a:lnTo>
                                  <a:pt x="299935" y="451142"/>
                                </a:lnTo>
                                <a:lnTo>
                                  <a:pt x="299935" y="454952"/>
                                </a:lnTo>
                                <a:lnTo>
                                  <a:pt x="299605" y="454952"/>
                                </a:lnTo>
                                <a:lnTo>
                                  <a:pt x="298665" y="456222"/>
                                </a:lnTo>
                                <a:lnTo>
                                  <a:pt x="297446" y="456222"/>
                                </a:lnTo>
                                <a:lnTo>
                                  <a:pt x="297751" y="454952"/>
                                </a:lnTo>
                                <a:lnTo>
                                  <a:pt x="297446" y="454952"/>
                                </a:lnTo>
                                <a:lnTo>
                                  <a:pt x="297522" y="453682"/>
                                </a:lnTo>
                                <a:lnTo>
                                  <a:pt x="297599" y="452412"/>
                                </a:lnTo>
                                <a:lnTo>
                                  <a:pt x="297675" y="451142"/>
                                </a:lnTo>
                                <a:lnTo>
                                  <a:pt x="297751" y="449872"/>
                                </a:lnTo>
                                <a:lnTo>
                                  <a:pt x="296862" y="446303"/>
                                </a:lnTo>
                                <a:lnTo>
                                  <a:pt x="296799" y="446062"/>
                                </a:lnTo>
                                <a:lnTo>
                                  <a:pt x="297370" y="444906"/>
                                </a:lnTo>
                                <a:lnTo>
                                  <a:pt x="298069" y="443522"/>
                                </a:lnTo>
                                <a:lnTo>
                                  <a:pt x="301790" y="444906"/>
                                </a:lnTo>
                                <a:lnTo>
                                  <a:pt x="301790" y="441286"/>
                                </a:lnTo>
                                <a:lnTo>
                                  <a:pt x="298361" y="439712"/>
                                </a:lnTo>
                                <a:lnTo>
                                  <a:pt x="293090" y="440982"/>
                                </a:lnTo>
                                <a:lnTo>
                                  <a:pt x="291642" y="440982"/>
                                </a:lnTo>
                                <a:lnTo>
                                  <a:pt x="287972" y="439712"/>
                                </a:lnTo>
                                <a:lnTo>
                                  <a:pt x="284746" y="438442"/>
                                </a:lnTo>
                                <a:lnTo>
                                  <a:pt x="281952" y="438442"/>
                                </a:lnTo>
                                <a:lnTo>
                                  <a:pt x="283832" y="442252"/>
                                </a:lnTo>
                                <a:lnTo>
                                  <a:pt x="284124" y="444906"/>
                                </a:lnTo>
                                <a:lnTo>
                                  <a:pt x="284124" y="449872"/>
                                </a:lnTo>
                                <a:lnTo>
                                  <a:pt x="283984" y="451142"/>
                                </a:lnTo>
                                <a:lnTo>
                                  <a:pt x="283946" y="451408"/>
                                </a:lnTo>
                                <a:lnTo>
                                  <a:pt x="287172" y="451408"/>
                                </a:lnTo>
                                <a:lnTo>
                                  <a:pt x="286258" y="448602"/>
                                </a:lnTo>
                                <a:lnTo>
                                  <a:pt x="286258" y="442252"/>
                                </a:lnTo>
                                <a:lnTo>
                                  <a:pt x="287515" y="440982"/>
                                </a:lnTo>
                                <a:lnTo>
                                  <a:pt x="289369" y="442252"/>
                                </a:lnTo>
                                <a:lnTo>
                                  <a:pt x="289369" y="443522"/>
                                </a:lnTo>
                                <a:lnTo>
                                  <a:pt x="290029" y="446062"/>
                                </a:lnTo>
                                <a:lnTo>
                                  <a:pt x="288759" y="448602"/>
                                </a:lnTo>
                                <a:lnTo>
                                  <a:pt x="288759" y="451408"/>
                                </a:lnTo>
                                <a:lnTo>
                                  <a:pt x="292112" y="451408"/>
                                </a:lnTo>
                                <a:lnTo>
                                  <a:pt x="292150" y="451142"/>
                                </a:lnTo>
                                <a:lnTo>
                                  <a:pt x="290906" y="447332"/>
                                </a:lnTo>
                                <a:lnTo>
                                  <a:pt x="292989" y="444906"/>
                                </a:lnTo>
                                <a:lnTo>
                                  <a:pt x="293916" y="444906"/>
                                </a:lnTo>
                                <a:lnTo>
                                  <a:pt x="292798" y="446062"/>
                                </a:lnTo>
                                <a:lnTo>
                                  <a:pt x="293408" y="447332"/>
                                </a:lnTo>
                                <a:lnTo>
                                  <a:pt x="295897" y="449872"/>
                                </a:lnTo>
                                <a:lnTo>
                                  <a:pt x="294944" y="454952"/>
                                </a:lnTo>
                                <a:lnTo>
                                  <a:pt x="294944" y="457492"/>
                                </a:lnTo>
                                <a:lnTo>
                                  <a:pt x="294652" y="456222"/>
                                </a:lnTo>
                                <a:lnTo>
                                  <a:pt x="292798" y="456222"/>
                                </a:lnTo>
                                <a:lnTo>
                                  <a:pt x="291528" y="454952"/>
                                </a:lnTo>
                                <a:lnTo>
                                  <a:pt x="291947" y="452412"/>
                                </a:lnTo>
                                <a:lnTo>
                                  <a:pt x="291211" y="452412"/>
                                </a:lnTo>
                                <a:lnTo>
                                  <a:pt x="291211" y="471462"/>
                                </a:lnTo>
                                <a:lnTo>
                                  <a:pt x="289991" y="472732"/>
                                </a:lnTo>
                                <a:lnTo>
                                  <a:pt x="289369" y="471462"/>
                                </a:lnTo>
                                <a:lnTo>
                                  <a:pt x="289052" y="470827"/>
                                </a:lnTo>
                                <a:lnTo>
                                  <a:pt x="290322" y="470192"/>
                                </a:lnTo>
                                <a:lnTo>
                                  <a:pt x="291211" y="471462"/>
                                </a:lnTo>
                                <a:lnTo>
                                  <a:pt x="291211" y="452412"/>
                                </a:lnTo>
                                <a:lnTo>
                                  <a:pt x="288759" y="452412"/>
                                </a:lnTo>
                                <a:lnTo>
                                  <a:pt x="287515" y="452412"/>
                                </a:lnTo>
                                <a:lnTo>
                                  <a:pt x="283832" y="452412"/>
                                </a:lnTo>
                                <a:lnTo>
                                  <a:pt x="280416" y="452412"/>
                                </a:lnTo>
                                <a:lnTo>
                                  <a:pt x="279463" y="456222"/>
                                </a:lnTo>
                                <a:lnTo>
                                  <a:pt x="276694" y="456222"/>
                                </a:lnTo>
                                <a:lnTo>
                                  <a:pt x="276377" y="454952"/>
                                </a:lnTo>
                                <a:lnTo>
                                  <a:pt x="276491" y="453682"/>
                                </a:lnTo>
                                <a:lnTo>
                                  <a:pt x="276593" y="452412"/>
                                </a:lnTo>
                                <a:lnTo>
                                  <a:pt x="276694" y="451142"/>
                                </a:lnTo>
                                <a:lnTo>
                                  <a:pt x="275755" y="449503"/>
                                </a:lnTo>
                                <a:lnTo>
                                  <a:pt x="275755" y="460032"/>
                                </a:lnTo>
                                <a:lnTo>
                                  <a:pt x="275755" y="461302"/>
                                </a:lnTo>
                                <a:lnTo>
                                  <a:pt x="275463" y="462572"/>
                                </a:lnTo>
                                <a:lnTo>
                                  <a:pt x="273608" y="462572"/>
                                </a:lnTo>
                                <a:lnTo>
                                  <a:pt x="273253" y="461302"/>
                                </a:lnTo>
                                <a:lnTo>
                                  <a:pt x="273227" y="466382"/>
                                </a:lnTo>
                                <a:lnTo>
                                  <a:pt x="271399" y="471462"/>
                                </a:lnTo>
                                <a:lnTo>
                                  <a:pt x="265506" y="471462"/>
                                </a:lnTo>
                                <a:lnTo>
                                  <a:pt x="267360" y="468922"/>
                                </a:lnTo>
                                <a:lnTo>
                                  <a:pt x="269836" y="467652"/>
                                </a:lnTo>
                                <a:lnTo>
                                  <a:pt x="272008" y="466382"/>
                                </a:lnTo>
                                <a:lnTo>
                                  <a:pt x="273227" y="466382"/>
                                </a:lnTo>
                                <a:lnTo>
                                  <a:pt x="273227" y="461251"/>
                                </a:lnTo>
                                <a:lnTo>
                                  <a:pt x="272656" y="460032"/>
                                </a:lnTo>
                                <a:lnTo>
                                  <a:pt x="272656" y="458762"/>
                                </a:lnTo>
                                <a:lnTo>
                                  <a:pt x="273900" y="460032"/>
                                </a:lnTo>
                                <a:lnTo>
                                  <a:pt x="275755" y="460032"/>
                                </a:lnTo>
                                <a:lnTo>
                                  <a:pt x="275755" y="449503"/>
                                </a:lnTo>
                                <a:lnTo>
                                  <a:pt x="275247" y="448602"/>
                                </a:lnTo>
                                <a:lnTo>
                                  <a:pt x="274510" y="447332"/>
                                </a:lnTo>
                                <a:lnTo>
                                  <a:pt x="277190" y="444906"/>
                                </a:lnTo>
                                <a:lnTo>
                                  <a:pt x="279196" y="444906"/>
                                </a:lnTo>
                                <a:lnTo>
                                  <a:pt x="279463" y="446062"/>
                                </a:lnTo>
                                <a:lnTo>
                                  <a:pt x="279577" y="447332"/>
                                </a:lnTo>
                                <a:lnTo>
                                  <a:pt x="279692" y="448602"/>
                                </a:lnTo>
                                <a:lnTo>
                                  <a:pt x="279793" y="449872"/>
                                </a:lnTo>
                                <a:lnTo>
                                  <a:pt x="280289" y="448602"/>
                                </a:lnTo>
                                <a:lnTo>
                                  <a:pt x="281901" y="444906"/>
                                </a:lnTo>
                                <a:lnTo>
                                  <a:pt x="282028" y="444906"/>
                                </a:lnTo>
                                <a:lnTo>
                                  <a:pt x="280416" y="442252"/>
                                </a:lnTo>
                                <a:lnTo>
                                  <a:pt x="281952" y="438442"/>
                                </a:lnTo>
                                <a:lnTo>
                                  <a:pt x="281025" y="438442"/>
                                </a:lnTo>
                                <a:lnTo>
                                  <a:pt x="280416" y="437172"/>
                                </a:lnTo>
                                <a:lnTo>
                                  <a:pt x="281647" y="435902"/>
                                </a:lnTo>
                                <a:lnTo>
                                  <a:pt x="281952" y="435902"/>
                                </a:lnTo>
                                <a:lnTo>
                                  <a:pt x="280708" y="433362"/>
                                </a:lnTo>
                                <a:lnTo>
                                  <a:pt x="283832" y="432092"/>
                                </a:lnTo>
                                <a:lnTo>
                                  <a:pt x="284746" y="428282"/>
                                </a:lnTo>
                                <a:lnTo>
                                  <a:pt x="282892" y="428282"/>
                                </a:lnTo>
                                <a:lnTo>
                                  <a:pt x="280416" y="430822"/>
                                </a:lnTo>
                                <a:lnTo>
                                  <a:pt x="278879" y="433362"/>
                                </a:lnTo>
                                <a:lnTo>
                                  <a:pt x="275755" y="433362"/>
                                </a:lnTo>
                                <a:lnTo>
                                  <a:pt x="275755" y="440982"/>
                                </a:lnTo>
                                <a:lnTo>
                                  <a:pt x="274218" y="440982"/>
                                </a:lnTo>
                                <a:lnTo>
                                  <a:pt x="274218" y="443522"/>
                                </a:lnTo>
                                <a:lnTo>
                                  <a:pt x="273278" y="444906"/>
                                </a:lnTo>
                                <a:lnTo>
                                  <a:pt x="273278" y="447332"/>
                                </a:lnTo>
                                <a:lnTo>
                                  <a:pt x="272656" y="448602"/>
                                </a:lnTo>
                                <a:lnTo>
                                  <a:pt x="269570" y="448602"/>
                                </a:lnTo>
                                <a:lnTo>
                                  <a:pt x="270141" y="446303"/>
                                </a:lnTo>
                                <a:lnTo>
                                  <a:pt x="270205" y="443522"/>
                                </a:lnTo>
                                <a:lnTo>
                                  <a:pt x="270484" y="442252"/>
                                </a:lnTo>
                                <a:lnTo>
                                  <a:pt x="274218" y="443522"/>
                                </a:lnTo>
                                <a:lnTo>
                                  <a:pt x="274218" y="440982"/>
                                </a:lnTo>
                                <a:lnTo>
                                  <a:pt x="273900" y="440982"/>
                                </a:lnTo>
                                <a:lnTo>
                                  <a:pt x="273278" y="439712"/>
                                </a:lnTo>
                                <a:lnTo>
                                  <a:pt x="273278" y="438442"/>
                                </a:lnTo>
                                <a:lnTo>
                                  <a:pt x="275463" y="438442"/>
                                </a:lnTo>
                                <a:lnTo>
                                  <a:pt x="275717" y="439508"/>
                                </a:lnTo>
                                <a:lnTo>
                                  <a:pt x="275755" y="440982"/>
                                </a:lnTo>
                                <a:lnTo>
                                  <a:pt x="275755" y="433362"/>
                                </a:lnTo>
                                <a:lnTo>
                                  <a:pt x="272986" y="433362"/>
                                </a:lnTo>
                                <a:lnTo>
                                  <a:pt x="271424" y="438442"/>
                                </a:lnTo>
                                <a:lnTo>
                                  <a:pt x="269278" y="435902"/>
                                </a:lnTo>
                                <a:lnTo>
                                  <a:pt x="269570" y="434632"/>
                                </a:lnTo>
                                <a:lnTo>
                                  <a:pt x="272072" y="434632"/>
                                </a:lnTo>
                                <a:lnTo>
                                  <a:pt x="271183" y="432244"/>
                                </a:lnTo>
                                <a:lnTo>
                                  <a:pt x="271119" y="432092"/>
                                </a:lnTo>
                                <a:lnTo>
                                  <a:pt x="268947" y="432092"/>
                                </a:lnTo>
                                <a:lnTo>
                                  <a:pt x="267411" y="433362"/>
                                </a:lnTo>
                                <a:lnTo>
                                  <a:pt x="267081" y="433590"/>
                                </a:lnTo>
                                <a:lnTo>
                                  <a:pt x="267081" y="452412"/>
                                </a:lnTo>
                                <a:lnTo>
                                  <a:pt x="267081" y="453682"/>
                                </a:lnTo>
                                <a:lnTo>
                                  <a:pt x="266471" y="453682"/>
                                </a:lnTo>
                                <a:lnTo>
                                  <a:pt x="263664" y="452412"/>
                                </a:lnTo>
                                <a:lnTo>
                                  <a:pt x="263753" y="451142"/>
                                </a:lnTo>
                                <a:lnTo>
                                  <a:pt x="263829" y="449872"/>
                                </a:lnTo>
                                <a:lnTo>
                                  <a:pt x="263918" y="448602"/>
                                </a:lnTo>
                                <a:lnTo>
                                  <a:pt x="263994" y="447332"/>
                                </a:lnTo>
                                <a:lnTo>
                                  <a:pt x="263499" y="446303"/>
                                </a:lnTo>
                                <a:lnTo>
                                  <a:pt x="263372" y="446062"/>
                                </a:lnTo>
                                <a:lnTo>
                                  <a:pt x="262813" y="444906"/>
                                </a:lnTo>
                                <a:lnTo>
                                  <a:pt x="262445" y="443522"/>
                                </a:lnTo>
                                <a:lnTo>
                                  <a:pt x="262128" y="442252"/>
                                </a:lnTo>
                                <a:lnTo>
                                  <a:pt x="264617" y="440982"/>
                                </a:lnTo>
                                <a:lnTo>
                                  <a:pt x="266471" y="440982"/>
                                </a:lnTo>
                                <a:lnTo>
                                  <a:pt x="266573" y="442252"/>
                                </a:lnTo>
                                <a:lnTo>
                                  <a:pt x="266687" y="444906"/>
                                </a:lnTo>
                                <a:lnTo>
                                  <a:pt x="264287" y="448602"/>
                                </a:lnTo>
                                <a:lnTo>
                                  <a:pt x="267081" y="452412"/>
                                </a:lnTo>
                                <a:lnTo>
                                  <a:pt x="267081" y="433590"/>
                                </a:lnTo>
                                <a:lnTo>
                                  <a:pt x="265544" y="434632"/>
                                </a:lnTo>
                                <a:lnTo>
                                  <a:pt x="264020" y="435902"/>
                                </a:lnTo>
                                <a:lnTo>
                                  <a:pt x="261810" y="433666"/>
                                </a:lnTo>
                                <a:lnTo>
                                  <a:pt x="261810" y="449872"/>
                                </a:lnTo>
                                <a:lnTo>
                                  <a:pt x="260896" y="456222"/>
                                </a:lnTo>
                                <a:lnTo>
                                  <a:pt x="258711" y="458762"/>
                                </a:lnTo>
                                <a:lnTo>
                                  <a:pt x="254711" y="458762"/>
                                </a:lnTo>
                                <a:lnTo>
                                  <a:pt x="251282" y="460032"/>
                                </a:lnTo>
                                <a:lnTo>
                                  <a:pt x="250050" y="458762"/>
                                </a:lnTo>
                                <a:lnTo>
                                  <a:pt x="253149" y="457492"/>
                                </a:lnTo>
                                <a:lnTo>
                                  <a:pt x="253149" y="456222"/>
                                </a:lnTo>
                                <a:lnTo>
                                  <a:pt x="253466" y="454952"/>
                                </a:lnTo>
                                <a:lnTo>
                                  <a:pt x="251904" y="454952"/>
                                </a:lnTo>
                                <a:lnTo>
                                  <a:pt x="252526" y="453682"/>
                                </a:lnTo>
                                <a:lnTo>
                                  <a:pt x="255320" y="453682"/>
                                </a:lnTo>
                                <a:lnTo>
                                  <a:pt x="259651" y="451142"/>
                                </a:lnTo>
                                <a:lnTo>
                                  <a:pt x="261810" y="449872"/>
                                </a:lnTo>
                                <a:lnTo>
                                  <a:pt x="261810" y="433666"/>
                                </a:lnTo>
                                <a:lnTo>
                                  <a:pt x="261518" y="433362"/>
                                </a:lnTo>
                                <a:lnTo>
                                  <a:pt x="261518" y="435902"/>
                                </a:lnTo>
                                <a:lnTo>
                                  <a:pt x="260311" y="438442"/>
                                </a:lnTo>
                                <a:lnTo>
                                  <a:pt x="260400" y="439508"/>
                                </a:lnTo>
                                <a:lnTo>
                                  <a:pt x="260515" y="440982"/>
                                </a:lnTo>
                                <a:lnTo>
                                  <a:pt x="260604" y="442252"/>
                                </a:lnTo>
                                <a:lnTo>
                                  <a:pt x="257175" y="440982"/>
                                </a:lnTo>
                                <a:lnTo>
                                  <a:pt x="255651" y="439712"/>
                                </a:lnTo>
                                <a:lnTo>
                                  <a:pt x="259359" y="438442"/>
                                </a:lnTo>
                                <a:lnTo>
                                  <a:pt x="259664" y="437172"/>
                                </a:lnTo>
                                <a:lnTo>
                                  <a:pt x="260896" y="434632"/>
                                </a:lnTo>
                                <a:lnTo>
                                  <a:pt x="259359" y="433362"/>
                                </a:lnTo>
                                <a:lnTo>
                                  <a:pt x="258127" y="433362"/>
                                </a:lnTo>
                                <a:lnTo>
                                  <a:pt x="257873" y="432244"/>
                                </a:lnTo>
                                <a:lnTo>
                                  <a:pt x="257835" y="432092"/>
                                </a:lnTo>
                                <a:lnTo>
                                  <a:pt x="260311" y="429552"/>
                                </a:lnTo>
                                <a:lnTo>
                                  <a:pt x="257835" y="428282"/>
                                </a:lnTo>
                                <a:lnTo>
                                  <a:pt x="251929" y="435902"/>
                                </a:lnTo>
                                <a:lnTo>
                                  <a:pt x="251358" y="439508"/>
                                </a:lnTo>
                                <a:lnTo>
                                  <a:pt x="251320" y="439712"/>
                                </a:lnTo>
                                <a:lnTo>
                                  <a:pt x="249783" y="439712"/>
                                </a:lnTo>
                                <a:lnTo>
                                  <a:pt x="248513" y="443522"/>
                                </a:lnTo>
                                <a:lnTo>
                                  <a:pt x="246684" y="440982"/>
                                </a:lnTo>
                                <a:lnTo>
                                  <a:pt x="247307" y="438442"/>
                                </a:lnTo>
                                <a:lnTo>
                                  <a:pt x="248513" y="435902"/>
                                </a:lnTo>
                                <a:lnTo>
                                  <a:pt x="247624" y="433362"/>
                                </a:lnTo>
                                <a:lnTo>
                                  <a:pt x="244500" y="432092"/>
                                </a:lnTo>
                                <a:lnTo>
                                  <a:pt x="247307" y="435902"/>
                                </a:lnTo>
                                <a:lnTo>
                                  <a:pt x="246684" y="437172"/>
                                </a:lnTo>
                                <a:lnTo>
                                  <a:pt x="245414" y="438442"/>
                                </a:lnTo>
                                <a:lnTo>
                                  <a:pt x="244500" y="440982"/>
                                </a:lnTo>
                                <a:lnTo>
                                  <a:pt x="242963" y="439712"/>
                                </a:lnTo>
                                <a:lnTo>
                                  <a:pt x="241084" y="437172"/>
                                </a:lnTo>
                                <a:lnTo>
                                  <a:pt x="241084" y="433362"/>
                                </a:lnTo>
                                <a:lnTo>
                                  <a:pt x="241706" y="430822"/>
                                </a:lnTo>
                                <a:lnTo>
                                  <a:pt x="239547" y="429552"/>
                                </a:lnTo>
                                <a:lnTo>
                                  <a:pt x="237667" y="433362"/>
                                </a:lnTo>
                                <a:lnTo>
                                  <a:pt x="234594" y="432092"/>
                                </a:lnTo>
                                <a:lnTo>
                                  <a:pt x="233362" y="432092"/>
                                </a:lnTo>
                                <a:lnTo>
                                  <a:pt x="233654" y="430822"/>
                                </a:lnTo>
                                <a:lnTo>
                                  <a:pt x="232410" y="430822"/>
                                </a:lnTo>
                                <a:lnTo>
                                  <a:pt x="230555" y="433362"/>
                                </a:lnTo>
                                <a:lnTo>
                                  <a:pt x="237070" y="433362"/>
                                </a:lnTo>
                                <a:lnTo>
                                  <a:pt x="234886" y="438442"/>
                                </a:lnTo>
                                <a:lnTo>
                                  <a:pt x="236448" y="439712"/>
                                </a:lnTo>
                                <a:lnTo>
                                  <a:pt x="238607" y="439712"/>
                                </a:lnTo>
                                <a:lnTo>
                                  <a:pt x="240461" y="440982"/>
                                </a:lnTo>
                                <a:lnTo>
                                  <a:pt x="240461" y="442252"/>
                                </a:lnTo>
                                <a:lnTo>
                                  <a:pt x="237363" y="442252"/>
                                </a:lnTo>
                                <a:lnTo>
                                  <a:pt x="237363" y="443522"/>
                                </a:lnTo>
                                <a:lnTo>
                                  <a:pt x="237667" y="443522"/>
                                </a:lnTo>
                                <a:lnTo>
                                  <a:pt x="240411" y="444906"/>
                                </a:lnTo>
                                <a:lnTo>
                                  <a:pt x="240157" y="444906"/>
                                </a:lnTo>
                                <a:lnTo>
                                  <a:pt x="239839" y="447332"/>
                                </a:lnTo>
                                <a:lnTo>
                                  <a:pt x="240461" y="449872"/>
                                </a:lnTo>
                                <a:lnTo>
                                  <a:pt x="242328" y="449872"/>
                                </a:lnTo>
                                <a:lnTo>
                                  <a:pt x="241706" y="447332"/>
                                </a:lnTo>
                                <a:lnTo>
                                  <a:pt x="242938" y="446062"/>
                                </a:lnTo>
                                <a:lnTo>
                                  <a:pt x="244182" y="446062"/>
                                </a:lnTo>
                                <a:lnTo>
                                  <a:pt x="245592" y="444906"/>
                                </a:lnTo>
                                <a:lnTo>
                                  <a:pt x="245897" y="444906"/>
                                </a:lnTo>
                                <a:lnTo>
                                  <a:pt x="247281" y="446062"/>
                                </a:lnTo>
                                <a:lnTo>
                                  <a:pt x="248208" y="447332"/>
                                </a:lnTo>
                                <a:lnTo>
                                  <a:pt x="251282" y="447332"/>
                                </a:lnTo>
                                <a:lnTo>
                                  <a:pt x="251053" y="446303"/>
                                </a:lnTo>
                                <a:lnTo>
                                  <a:pt x="250990" y="444906"/>
                                </a:lnTo>
                                <a:lnTo>
                                  <a:pt x="252196" y="446062"/>
                                </a:lnTo>
                                <a:lnTo>
                                  <a:pt x="252526" y="447332"/>
                                </a:lnTo>
                                <a:lnTo>
                                  <a:pt x="257175" y="447332"/>
                                </a:lnTo>
                                <a:lnTo>
                                  <a:pt x="257429" y="446303"/>
                                </a:lnTo>
                                <a:lnTo>
                                  <a:pt x="257479" y="446062"/>
                                </a:lnTo>
                                <a:lnTo>
                                  <a:pt x="258711" y="446062"/>
                                </a:lnTo>
                                <a:lnTo>
                                  <a:pt x="260604" y="448602"/>
                                </a:lnTo>
                                <a:lnTo>
                                  <a:pt x="260311" y="448602"/>
                                </a:lnTo>
                                <a:lnTo>
                                  <a:pt x="260604" y="449872"/>
                                </a:lnTo>
                                <a:lnTo>
                                  <a:pt x="258711" y="449872"/>
                                </a:lnTo>
                                <a:lnTo>
                                  <a:pt x="257797" y="448602"/>
                                </a:lnTo>
                                <a:lnTo>
                                  <a:pt x="249135" y="448602"/>
                                </a:lnTo>
                                <a:lnTo>
                                  <a:pt x="244792" y="448602"/>
                                </a:lnTo>
                                <a:lnTo>
                                  <a:pt x="243243" y="453682"/>
                                </a:lnTo>
                                <a:lnTo>
                                  <a:pt x="249453" y="451142"/>
                                </a:lnTo>
                                <a:lnTo>
                                  <a:pt x="250050" y="454952"/>
                                </a:lnTo>
                                <a:lnTo>
                                  <a:pt x="248323" y="456222"/>
                                </a:lnTo>
                                <a:lnTo>
                                  <a:pt x="248221" y="458762"/>
                                </a:lnTo>
                                <a:lnTo>
                                  <a:pt x="246037" y="458762"/>
                                </a:lnTo>
                                <a:lnTo>
                                  <a:pt x="244830" y="457492"/>
                                </a:lnTo>
                                <a:lnTo>
                                  <a:pt x="243611" y="456222"/>
                                </a:lnTo>
                                <a:lnTo>
                                  <a:pt x="241376" y="455142"/>
                                </a:lnTo>
                                <a:lnTo>
                                  <a:pt x="241376" y="462572"/>
                                </a:lnTo>
                                <a:lnTo>
                                  <a:pt x="237667" y="462572"/>
                                </a:lnTo>
                                <a:lnTo>
                                  <a:pt x="236105" y="463842"/>
                                </a:lnTo>
                                <a:lnTo>
                                  <a:pt x="234886" y="463842"/>
                                </a:lnTo>
                                <a:lnTo>
                                  <a:pt x="235483" y="462572"/>
                                </a:lnTo>
                                <a:lnTo>
                                  <a:pt x="234886" y="462572"/>
                                </a:lnTo>
                                <a:lnTo>
                                  <a:pt x="235191" y="460032"/>
                                </a:lnTo>
                                <a:lnTo>
                                  <a:pt x="238290" y="460032"/>
                                </a:lnTo>
                                <a:lnTo>
                                  <a:pt x="238455" y="458762"/>
                                </a:lnTo>
                                <a:lnTo>
                                  <a:pt x="238582" y="457669"/>
                                </a:lnTo>
                                <a:lnTo>
                                  <a:pt x="238607" y="457492"/>
                                </a:lnTo>
                                <a:lnTo>
                                  <a:pt x="239839" y="457492"/>
                                </a:lnTo>
                                <a:lnTo>
                                  <a:pt x="240169" y="458762"/>
                                </a:lnTo>
                                <a:lnTo>
                                  <a:pt x="240436" y="458762"/>
                                </a:lnTo>
                                <a:lnTo>
                                  <a:pt x="241376" y="462572"/>
                                </a:lnTo>
                                <a:lnTo>
                                  <a:pt x="241376" y="455142"/>
                                </a:lnTo>
                                <a:lnTo>
                                  <a:pt x="241007" y="454952"/>
                                </a:lnTo>
                                <a:lnTo>
                                  <a:pt x="239522" y="452412"/>
                                </a:lnTo>
                                <a:lnTo>
                                  <a:pt x="237985" y="448602"/>
                                </a:lnTo>
                                <a:lnTo>
                                  <a:pt x="232410" y="443522"/>
                                </a:lnTo>
                                <a:lnTo>
                                  <a:pt x="232410" y="440982"/>
                                </a:lnTo>
                                <a:lnTo>
                                  <a:pt x="231800" y="440982"/>
                                </a:lnTo>
                                <a:lnTo>
                                  <a:pt x="230530" y="442252"/>
                                </a:lnTo>
                                <a:lnTo>
                                  <a:pt x="230441" y="443052"/>
                                </a:lnTo>
                                <a:lnTo>
                                  <a:pt x="230390" y="443522"/>
                                </a:lnTo>
                                <a:lnTo>
                                  <a:pt x="230301" y="444906"/>
                                </a:lnTo>
                                <a:lnTo>
                                  <a:pt x="230847" y="446062"/>
                                </a:lnTo>
                                <a:lnTo>
                                  <a:pt x="229616" y="448602"/>
                                </a:lnTo>
                                <a:lnTo>
                                  <a:pt x="231152" y="451142"/>
                                </a:lnTo>
                                <a:lnTo>
                                  <a:pt x="230847" y="453682"/>
                                </a:lnTo>
                                <a:lnTo>
                                  <a:pt x="230047" y="454952"/>
                                </a:lnTo>
                                <a:lnTo>
                                  <a:pt x="228028" y="454952"/>
                                </a:lnTo>
                                <a:lnTo>
                                  <a:pt x="227457" y="453682"/>
                                </a:lnTo>
                                <a:lnTo>
                                  <a:pt x="226517" y="453682"/>
                                </a:lnTo>
                                <a:lnTo>
                                  <a:pt x="226517" y="461302"/>
                                </a:lnTo>
                                <a:lnTo>
                                  <a:pt x="226225" y="462572"/>
                                </a:lnTo>
                                <a:lnTo>
                                  <a:pt x="223748" y="463842"/>
                                </a:lnTo>
                                <a:lnTo>
                                  <a:pt x="222808" y="465112"/>
                                </a:lnTo>
                                <a:lnTo>
                                  <a:pt x="222808" y="462572"/>
                                </a:lnTo>
                                <a:lnTo>
                                  <a:pt x="223748" y="461302"/>
                                </a:lnTo>
                                <a:lnTo>
                                  <a:pt x="226517" y="461302"/>
                                </a:lnTo>
                                <a:lnTo>
                                  <a:pt x="226517" y="453682"/>
                                </a:lnTo>
                                <a:lnTo>
                                  <a:pt x="226009" y="453682"/>
                                </a:lnTo>
                                <a:lnTo>
                                  <a:pt x="225196" y="452412"/>
                                </a:lnTo>
                                <a:lnTo>
                                  <a:pt x="224370" y="452412"/>
                                </a:lnTo>
                                <a:lnTo>
                                  <a:pt x="222808" y="449872"/>
                                </a:lnTo>
                                <a:lnTo>
                                  <a:pt x="226225" y="449872"/>
                                </a:lnTo>
                                <a:lnTo>
                                  <a:pt x="225615" y="448602"/>
                                </a:lnTo>
                                <a:lnTo>
                                  <a:pt x="224777" y="446303"/>
                                </a:lnTo>
                                <a:lnTo>
                                  <a:pt x="224688" y="446062"/>
                                </a:lnTo>
                                <a:lnTo>
                                  <a:pt x="225285" y="443522"/>
                                </a:lnTo>
                                <a:lnTo>
                                  <a:pt x="225285" y="440982"/>
                                </a:lnTo>
                                <a:lnTo>
                                  <a:pt x="225615" y="439712"/>
                                </a:lnTo>
                                <a:lnTo>
                                  <a:pt x="227139" y="440982"/>
                                </a:lnTo>
                                <a:lnTo>
                                  <a:pt x="227457" y="439712"/>
                                </a:lnTo>
                                <a:lnTo>
                                  <a:pt x="229031" y="437172"/>
                                </a:lnTo>
                                <a:lnTo>
                                  <a:pt x="225907" y="434632"/>
                                </a:lnTo>
                                <a:lnTo>
                                  <a:pt x="225323" y="432244"/>
                                </a:lnTo>
                                <a:lnTo>
                                  <a:pt x="225285" y="432092"/>
                                </a:lnTo>
                                <a:lnTo>
                                  <a:pt x="223418" y="432092"/>
                                </a:lnTo>
                                <a:lnTo>
                                  <a:pt x="222504" y="430822"/>
                                </a:lnTo>
                                <a:lnTo>
                                  <a:pt x="220967" y="430822"/>
                                </a:lnTo>
                                <a:lnTo>
                                  <a:pt x="219087" y="433362"/>
                                </a:lnTo>
                                <a:lnTo>
                                  <a:pt x="221272" y="435902"/>
                                </a:lnTo>
                                <a:lnTo>
                                  <a:pt x="222211" y="438442"/>
                                </a:lnTo>
                                <a:lnTo>
                                  <a:pt x="221894" y="440982"/>
                                </a:lnTo>
                                <a:lnTo>
                                  <a:pt x="222389" y="443052"/>
                                </a:lnTo>
                                <a:lnTo>
                                  <a:pt x="222504" y="443522"/>
                                </a:lnTo>
                                <a:lnTo>
                                  <a:pt x="221894" y="446062"/>
                                </a:lnTo>
                                <a:lnTo>
                                  <a:pt x="220649" y="445033"/>
                                </a:lnTo>
                                <a:lnTo>
                                  <a:pt x="220649" y="454952"/>
                                </a:lnTo>
                                <a:lnTo>
                                  <a:pt x="220332" y="456222"/>
                                </a:lnTo>
                                <a:lnTo>
                                  <a:pt x="219087" y="454952"/>
                                </a:lnTo>
                                <a:lnTo>
                                  <a:pt x="217855" y="454952"/>
                                </a:lnTo>
                                <a:lnTo>
                                  <a:pt x="217855" y="453682"/>
                                </a:lnTo>
                                <a:lnTo>
                                  <a:pt x="219392" y="453682"/>
                                </a:lnTo>
                                <a:lnTo>
                                  <a:pt x="220040" y="454952"/>
                                </a:lnTo>
                                <a:lnTo>
                                  <a:pt x="220649" y="454952"/>
                                </a:lnTo>
                                <a:lnTo>
                                  <a:pt x="220649" y="445033"/>
                                </a:lnTo>
                                <a:lnTo>
                                  <a:pt x="220510" y="444906"/>
                                </a:lnTo>
                                <a:lnTo>
                                  <a:pt x="220357" y="444906"/>
                                </a:lnTo>
                                <a:lnTo>
                                  <a:pt x="220357" y="442252"/>
                                </a:lnTo>
                                <a:lnTo>
                                  <a:pt x="219087" y="440982"/>
                                </a:lnTo>
                                <a:lnTo>
                                  <a:pt x="214782" y="440982"/>
                                </a:lnTo>
                                <a:lnTo>
                                  <a:pt x="217551" y="447332"/>
                                </a:lnTo>
                                <a:lnTo>
                                  <a:pt x="214083" y="448360"/>
                                </a:lnTo>
                                <a:lnTo>
                                  <a:pt x="214083" y="454952"/>
                                </a:lnTo>
                                <a:lnTo>
                                  <a:pt x="213474" y="457492"/>
                                </a:lnTo>
                                <a:lnTo>
                                  <a:pt x="213436" y="457669"/>
                                </a:lnTo>
                                <a:lnTo>
                                  <a:pt x="212547" y="456222"/>
                                </a:lnTo>
                                <a:lnTo>
                                  <a:pt x="214083" y="454952"/>
                                </a:lnTo>
                                <a:lnTo>
                                  <a:pt x="214083" y="448360"/>
                                </a:lnTo>
                                <a:lnTo>
                                  <a:pt x="213220" y="448602"/>
                                </a:lnTo>
                                <a:lnTo>
                                  <a:pt x="209575" y="446303"/>
                                </a:lnTo>
                                <a:lnTo>
                                  <a:pt x="209689" y="448602"/>
                                </a:lnTo>
                                <a:lnTo>
                                  <a:pt x="209511" y="448602"/>
                                </a:lnTo>
                                <a:lnTo>
                                  <a:pt x="208165" y="449872"/>
                                </a:lnTo>
                                <a:lnTo>
                                  <a:pt x="206032" y="449872"/>
                                </a:lnTo>
                                <a:lnTo>
                                  <a:pt x="205917" y="451142"/>
                                </a:lnTo>
                                <a:lnTo>
                                  <a:pt x="205790" y="452412"/>
                                </a:lnTo>
                                <a:lnTo>
                                  <a:pt x="202374" y="447332"/>
                                </a:lnTo>
                                <a:lnTo>
                                  <a:pt x="202387" y="446062"/>
                                </a:lnTo>
                                <a:lnTo>
                                  <a:pt x="202399" y="443522"/>
                                </a:lnTo>
                                <a:lnTo>
                                  <a:pt x="202514" y="442252"/>
                                </a:lnTo>
                                <a:lnTo>
                                  <a:pt x="202615" y="440982"/>
                                </a:lnTo>
                                <a:lnTo>
                                  <a:pt x="201460" y="438442"/>
                                </a:lnTo>
                                <a:lnTo>
                                  <a:pt x="195262" y="438442"/>
                                </a:lnTo>
                                <a:lnTo>
                                  <a:pt x="196380" y="435902"/>
                                </a:lnTo>
                                <a:lnTo>
                                  <a:pt x="194652" y="435902"/>
                                </a:lnTo>
                                <a:lnTo>
                                  <a:pt x="194652" y="442252"/>
                                </a:lnTo>
                                <a:lnTo>
                                  <a:pt x="192760" y="443522"/>
                                </a:lnTo>
                                <a:lnTo>
                                  <a:pt x="191846" y="442988"/>
                                </a:lnTo>
                                <a:lnTo>
                                  <a:pt x="191846" y="446062"/>
                                </a:lnTo>
                                <a:lnTo>
                                  <a:pt x="190614" y="448602"/>
                                </a:lnTo>
                                <a:lnTo>
                                  <a:pt x="190906" y="451142"/>
                                </a:lnTo>
                                <a:lnTo>
                                  <a:pt x="189674" y="449872"/>
                                </a:lnTo>
                                <a:lnTo>
                                  <a:pt x="189826" y="448602"/>
                                </a:lnTo>
                                <a:lnTo>
                                  <a:pt x="189966" y="447332"/>
                                </a:lnTo>
                                <a:lnTo>
                                  <a:pt x="190220" y="446303"/>
                                </a:lnTo>
                                <a:lnTo>
                                  <a:pt x="190284" y="446062"/>
                                </a:lnTo>
                                <a:lnTo>
                                  <a:pt x="191846" y="446062"/>
                                </a:lnTo>
                                <a:lnTo>
                                  <a:pt x="191846" y="442988"/>
                                </a:lnTo>
                                <a:lnTo>
                                  <a:pt x="190614" y="442252"/>
                                </a:lnTo>
                                <a:lnTo>
                                  <a:pt x="189077" y="440982"/>
                                </a:lnTo>
                                <a:lnTo>
                                  <a:pt x="188112" y="439712"/>
                                </a:lnTo>
                                <a:lnTo>
                                  <a:pt x="187185" y="439178"/>
                                </a:lnTo>
                                <a:lnTo>
                                  <a:pt x="187185" y="446062"/>
                                </a:lnTo>
                                <a:lnTo>
                                  <a:pt x="186893" y="447332"/>
                                </a:lnTo>
                                <a:lnTo>
                                  <a:pt x="186283" y="448602"/>
                                </a:lnTo>
                                <a:lnTo>
                                  <a:pt x="184416" y="448602"/>
                                </a:lnTo>
                                <a:lnTo>
                                  <a:pt x="183794" y="447332"/>
                                </a:lnTo>
                                <a:lnTo>
                                  <a:pt x="184302" y="446303"/>
                                </a:lnTo>
                                <a:lnTo>
                                  <a:pt x="184416" y="446062"/>
                                </a:lnTo>
                                <a:lnTo>
                                  <a:pt x="184696" y="444906"/>
                                </a:lnTo>
                                <a:lnTo>
                                  <a:pt x="182473" y="444906"/>
                                </a:lnTo>
                                <a:lnTo>
                                  <a:pt x="183426" y="442252"/>
                                </a:lnTo>
                                <a:lnTo>
                                  <a:pt x="185254" y="442252"/>
                                </a:lnTo>
                                <a:lnTo>
                                  <a:pt x="185254" y="444906"/>
                                </a:lnTo>
                                <a:lnTo>
                                  <a:pt x="186918" y="444906"/>
                                </a:lnTo>
                                <a:lnTo>
                                  <a:pt x="187185" y="446062"/>
                                </a:lnTo>
                                <a:lnTo>
                                  <a:pt x="187185" y="439178"/>
                                </a:lnTo>
                                <a:lnTo>
                                  <a:pt x="185953" y="438442"/>
                                </a:lnTo>
                                <a:lnTo>
                                  <a:pt x="187185" y="437172"/>
                                </a:lnTo>
                                <a:lnTo>
                                  <a:pt x="189674" y="439712"/>
                                </a:lnTo>
                                <a:lnTo>
                                  <a:pt x="194322" y="438442"/>
                                </a:lnTo>
                                <a:lnTo>
                                  <a:pt x="194424" y="439508"/>
                                </a:lnTo>
                                <a:lnTo>
                                  <a:pt x="194551" y="440982"/>
                                </a:lnTo>
                                <a:lnTo>
                                  <a:pt x="194652" y="442252"/>
                                </a:lnTo>
                                <a:lnTo>
                                  <a:pt x="194652" y="435902"/>
                                </a:lnTo>
                                <a:lnTo>
                                  <a:pt x="193090" y="435902"/>
                                </a:lnTo>
                                <a:lnTo>
                                  <a:pt x="193040" y="434632"/>
                                </a:lnTo>
                                <a:lnTo>
                                  <a:pt x="192913" y="432092"/>
                                </a:lnTo>
                                <a:lnTo>
                                  <a:pt x="192798" y="429552"/>
                                </a:lnTo>
                                <a:lnTo>
                                  <a:pt x="191871" y="427012"/>
                                </a:lnTo>
                                <a:lnTo>
                                  <a:pt x="189077" y="429552"/>
                                </a:lnTo>
                                <a:lnTo>
                                  <a:pt x="187833" y="427012"/>
                                </a:lnTo>
                                <a:lnTo>
                                  <a:pt x="187833" y="433362"/>
                                </a:lnTo>
                                <a:lnTo>
                                  <a:pt x="187515" y="433362"/>
                                </a:lnTo>
                                <a:lnTo>
                                  <a:pt x="186601" y="434632"/>
                                </a:lnTo>
                                <a:lnTo>
                                  <a:pt x="181940" y="434632"/>
                                </a:lnTo>
                                <a:lnTo>
                                  <a:pt x="182029" y="433362"/>
                                </a:lnTo>
                                <a:lnTo>
                                  <a:pt x="182105" y="432092"/>
                                </a:lnTo>
                                <a:lnTo>
                                  <a:pt x="182194" y="430822"/>
                                </a:lnTo>
                                <a:lnTo>
                                  <a:pt x="182270" y="429552"/>
                                </a:lnTo>
                                <a:lnTo>
                                  <a:pt x="181851" y="428282"/>
                                </a:lnTo>
                                <a:lnTo>
                                  <a:pt x="181648" y="427685"/>
                                </a:lnTo>
                                <a:lnTo>
                                  <a:pt x="181648" y="430822"/>
                                </a:lnTo>
                                <a:lnTo>
                                  <a:pt x="180809" y="434251"/>
                                </a:lnTo>
                                <a:lnTo>
                                  <a:pt x="180708" y="434632"/>
                                </a:lnTo>
                                <a:lnTo>
                                  <a:pt x="181330" y="435902"/>
                                </a:lnTo>
                                <a:lnTo>
                                  <a:pt x="180378" y="436397"/>
                                </a:lnTo>
                                <a:lnTo>
                                  <a:pt x="180378" y="443522"/>
                                </a:lnTo>
                                <a:lnTo>
                                  <a:pt x="177901" y="443522"/>
                                </a:lnTo>
                                <a:lnTo>
                                  <a:pt x="176949" y="444792"/>
                                </a:lnTo>
                                <a:lnTo>
                                  <a:pt x="176669" y="443522"/>
                                </a:lnTo>
                                <a:lnTo>
                                  <a:pt x="176555" y="440982"/>
                                </a:lnTo>
                                <a:lnTo>
                                  <a:pt x="176453" y="439508"/>
                                </a:lnTo>
                                <a:lnTo>
                                  <a:pt x="176377" y="438442"/>
                                </a:lnTo>
                                <a:lnTo>
                                  <a:pt x="176276" y="437172"/>
                                </a:lnTo>
                                <a:lnTo>
                                  <a:pt x="176187" y="435902"/>
                                </a:lnTo>
                                <a:lnTo>
                                  <a:pt x="176314" y="434251"/>
                                </a:lnTo>
                                <a:lnTo>
                                  <a:pt x="176377" y="433362"/>
                                </a:lnTo>
                                <a:lnTo>
                                  <a:pt x="177190" y="432244"/>
                                </a:lnTo>
                                <a:lnTo>
                                  <a:pt x="177292" y="432092"/>
                                </a:lnTo>
                                <a:lnTo>
                                  <a:pt x="178523" y="434632"/>
                                </a:lnTo>
                                <a:lnTo>
                                  <a:pt x="177609" y="437172"/>
                                </a:lnTo>
                                <a:lnTo>
                                  <a:pt x="177901" y="438442"/>
                                </a:lnTo>
                                <a:lnTo>
                                  <a:pt x="177927" y="439712"/>
                                </a:lnTo>
                                <a:lnTo>
                                  <a:pt x="178308" y="440982"/>
                                </a:lnTo>
                                <a:lnTo>
                                  <a:pt x="180378" y="443522"/>
                                </a:lnTo>
                                <a:lnTo>
                                  <a:pt x="180378" y="436397"/>
                                </a:lnTo>
                                <a:lnTo>
                                  <a:pt x="178841" y="437172"/>
                                </a:lnTo>
                                <a:lnTo>
                                  <a:pt x="179755" y="433362"/>
                                </a:lnTo>
                                <a:lnTo>
                                  <a:pt x="178523" y="433362"/>
                                </a:lnTo>
                                <a:lnTo>
                                  <a:pt x="178803" y="432244"/>
                                </a:lnTo>
                                <a:lnTo>
                                  <a:pt x="178841" y="432092"/>
                                </a:lnTo>
                                <a:lnTo>
                                  <a:pt x="179146" y="430822"/>
                                </a:lnTo>
                                <a:lnTo>
                                  <a:pt x="181648" y="430822"/>
                                </a:lnTo>
                                <a:lnTo>
                                  <a:pt x="181648" y="427685"/>
                                </a:lnTo>
                                <a:lnTo>
                                  <a:pt x="181000" y="425742"/>
                                </a:lnTo>
                                <a:lnTo>
                                  <a:pt x="181622" y="424472"/>
                                </a:lnTo>
                                <a:lnTo>
                                  <a:pt x="181648" y="427012"/>
                                </a:lnTo>
                                <a:lnTo>
                                  <a:pt x="183476" y="428282"/>
                                </a:lnTo>
                                <a:lnTo>
                                  <a:pt x="184721" y="430822"/>
                                </a:lnTo>
                                <a:lnTo>
                                  <a:pt x="186893" y="430822"/>
                                </a:lnTo>
                                <a:lnTo>
                                  <a:pt x="187515" y="432092"/>
                                </a:lnTo>
                                <a:lnTo>
                                  <a:pt x="187833" y="433362"/>
                                </a:lnTo>
                                <a:lnTo>
                                  <a:pt x="187833" y="427012"/>
                                </a:lnTo>
                                <a:lnTo>
                                  <a:pt x="183159" y="425742"/>
                                </a:lnTo>
                                <a:lnTo>
                                  <a:pt x="185953" y="420662"/>
                                </a:lnTo>
                                <a:lnTo>
                                  <a:pt x="185648" y="419417"/>
                                </a:lnTo>
                                <a:lnTo>
                                  <a:pt x="185559" y="419061"/>
                                </a:lnTo>
                                <a:lnTo>
                                  <a:pt x="185470" y="418693"/>
                                </a:lnTo>
                                <a:lnTo>
                                  <a:pt x="182854" y="420662"/>
                                </a:lnTo>
                                <a:lnTo>
                                  <a:pt x="182854" y="419417"/>
                                </a:lnTo>
                                <a:lnTo>
                                  <a:pt x="183502" y="419417"/>
                                </a:lnTo>
                                <a:lnTo>
                                  <a:pt x="182626" y="418198"/>
                                </a:lnTo>
                                <a:lnTo>
                                  <a:pt x="182283" y="418198"/>
                                </a:lnTo>
                                <a:lnTo>
                                  <a:pt x="178409" y="419417"/>
                                </a:lnTo>
                                <a:lnTo>
                                  <a:pt x="178536" y="419417"/>
                                </a:lnTo>
                                <a:lnTo>
                                  <a:pt x="180708" y="424472"/>
                                </a:lnTo>
                                <a:lnTo>
                                  <a:pt x="177292" y="424472"/>
                                </a:lnTo>
                                <a:lnTo>
                                  <a:pt x="176961" y="423202"/>
                                </a:lnTo>
                                <a:lnTo>
                                  <a:pt x="176047" y="424472"/>
                                </a:lnTo>
                                <a:lnTo>
                                  <a:pt x="175425" y="424472"/>
                                </a:lnTo>
                                <a:lnTo>
                                  <a:pt x="174802" y="425742"/>
                                </a:lnTo>
                                <a:lnTo>
                                  <a:pt x="173863" y="425742"/>
                                </a:lnTo>
                                <a:lnTo>
                                  <a:pt x="173570" y="425145"/>
                                </a:lnTo>
                                <a:lnTo>
                                  <a:pt x="173570" y="432092"/>
                                </a:lnTo>
                                <a:lnTo>
                                  <a:pt x="172948" y="435902"/>
                                </a:lnTo>
                                <a:lnTo>
                                  <a:pt x="171716" y="434632"/>
                                </a:lnTo>
                                <a:lnTo>
                                  <a:pt x="172300" y="432244"/>
                                </a:lnTo>
                                <a:lnTo>
                                  <a:pt x="172339" y="432092"/>
                                </a:lnTo>
                                <a:lnTo>
                                  <a:pt x="168617" y="432092"/>
                                </a:lnTo>
                                <a:lnTo>
                                  <a:pt x="168617" y="430822"/>
                                </a:lnTo>
                                <a:lnTo>
                                  <a:pt x="168325" y="429552"/>
                                </a:lnTo>
                                <a:lnTo>
                                  <a:pt x="169557" y="428282"/>
                                </a:lnTo>
                                <a:lnTo>
                                  <a:pt x="173278" y="428282"/>
                                </a:lnTo>
                                <a:lnTo>
                                  <a:pt x="172656" y="430822"/>
                                </a:lnTo>
                                <a:lnTo>
                                  <a:pt x="173570" y="432092"/>
                                </a:lnTo>
                                <a:lnTo>
                                  <a:pt x="173570" y="425145"/>
                                </a:lnTo>
                                <a:lnTo>
                                  <a:pt x="173253" y="424472"/>
                                </a:lnTo>
                                <a:lnTo>
                                  <a:pt x="173253" y="423202"/>
                                </a:lnTo>
                                <a:lnTo>
                                  <a:pt x="173253" y="420662"/>
                                </a:lnTo>
                                <a:lnTo>
                                  <a:pt x="170776" y="423202"/>
                                </a:lnTo>
                                <a:lnTo>
                                  <a:pt x="170472" y="421932"/>
                                </a:lnTo>
                                <a:lnTo>
                                  <a:pt x="170510" y="416648"/>
                                </a:lnTo>
                                <a:lnTo>
                                  <a:pt x="171348" y="413207"/>
                                </a:lnTo>
                                <a:lnTo>
                                  <a:pt x="171488" y="413207"/>
                                </a:lnTo>
                                <a:lnTo>
                                  <a:pt x="169849" y="410502"/>
                                </a:lnTo>
                                <a:lnTo>
                                  <a:pt x="169557" y="410502"/>
                                </a:lnTo>
                                <a:lnTo>
                                  <a:pt x="169557" y="421932"/>
                                </a:lnTo>
                                <a:lnTo>
                                  <a:pt x="167678" y="425742"/>
                                </a:lnTo>
                                <a:lnTo>
                                  <a:pt x="166751" y="424472"/>
                                </a:lnTo>
                                <a:lnTo>
                                  <a:pt x="165811" y="423202"/>
                                </a:lnTo>
                                <a:lnTo>
                                  <a:pt x="166751" y="421932"/>
                                </a:lnTo>
                                <a:lnTo>
                                  <a:pt x="168198" y="419963"/>
                                </a:lnTo>
                                <a:lnTo>
                                  <a:pt x="167919" y="419442"/>
                                </a:lnTo>
                                <a:lnTo>
                                  <a:pt x="168275" y="419963"/>
                                </a:lnTo>
                                <a:lnTo>
                                  <a:pt x="169557" y="421932"/>
                                </a:lnTo>
                                <a:lnTo>
                                  <a:pt x="169557" y="410502"/>
                                </a:lnTo>
                                <a:lnTo>
                                  <a:pt x="168325" y="410502"/>
                                </a:lnTo>
                                <a:lnTo>
                                  <a:pt x="169240" y="411772"/>
                                </a:lnTo>
                                <a:lnTo>
                                  <a:pt x="168567" y="413207"/>
                                </a:lnTo>
                                <a:lnTo>
                                  <a:pt x="167284" y="417360"/>
                                </a:lnTo>
                                <a:lnTo>
                                  <a:pt x="167233" y="417550"/>
                                </a:lnTo>
                                <a:lnTo>
                                  <a:pt x="167119" y="418198"/>
                                </a:lnTo>
                                <a:lnTo>
                                  <a:pt x="167106" y="417944"/>
                                </a:lnTo>
                                <a:lnTo>
                                  <a:pt x="167233" y="417550"/>
                                </a:lnTo>
                                <a:lnTo>
                                  <a:pt x="165227" y="417068"/>
                                </a:lnTo>
                                <a:lnTo>
                                  <a:pt x="165227" y="423202"/>
                                </a:lnTo>
                                <a:lnTo>
                                  <a:pt x="164896" y="424472"/>
                                </a:lnTo>
                                <a:lnTo>
                                  <a:pt x="164579" y="423202"/>
                                </a:lnTo>
                                <a:lnTo>
                                  <a:pt x="163957" y="423202"/>
                                </a:lnTo>
                                <a:lnTo>
                                  <a:pt x="163957" y="421932"/>
                                </a:lnTo>
                                <a:lnTo>
                                  <a:pt x="164896" y="421932"/>
                                </a:lnTo>
                                <a:lnTo>
                                  <a:pt x="165227" y="423202"/>
                                </a:lnTo>
                                <a:lnTo>
                                  <a:pt x="165227" y="417068"/>
                                </a:lnTo>
                                <a:lnTo>
                                  <a:pt x="164706" y="416941"/>
                                </a:lnTo>
                                <a:lnTo>
                                  <a:pt x="164261" y="416941"/>
                                </a:lnTo>
                                <a:lnTo>
                                  <a:pt x="164160" y="417360"/>
                                </a:lnTo>
                                <a:lnTo>
                                  <a:pt x="164109" y="417550"/>
                                </a:lnTo>
                                <a:lnTo>
                                  <a:pt x="164007" y="417944"/>
                                </a:lnTo>
                                <a:lnTo>
                                  <a:pt x="163957" y="418109"/>
                                </a:lnTo>
                                <a:lnTo>
                                  <a:pt x="162826" y="415772"/>
                                </a:lnTo>
                                <a:lnTo>
                                  <a:pt x="162534" y="415772"/>
                                </a:lnTo>
                                <a:lnTo>
                                  <a:pt x="165061" y="413207"/>
                                </a:lnTo>
                                <a:lnTo>
                                  <a:pt x="165315" y="413207"/>
                                </a:lnTo>
                                <a:lnTo>
                                  <a:pt x="163957" y="410502"/>
                                </a:lnTo>
                                <a:lnTo>
                                  <a:pt x="162102" y="410502"/>
                                </a:lnTo>
                                <a:lnTo>
                                  <a:pt x="162763" y="413207"/>
                                </a:lnTo>
                                <a:lnTo>
                                  <a:pt x="162115" y="413207"/>
                                </a:lnTo>
                                <a:lnTo>
                                  <a:pt x="162102" y="410502"/>
                                </a:lnTo>
                                <a:lnTo>
                                  <a:pt x="161480" y="410502"/>
                                </a:lnTo>
                                <a:lnTo>
                                  <a:pt x="158191" y="413207"/>
                                </a:lnTo>
                                <a:lnTo>
                                  <a:pt x="158356" y="413207"/>
                                </a:lnTo>
                                <a:lnTo>
                                  <a:pt x="157530" y="416648"/>
                                </a:lnTo>
                                <a:lnTo>
                                  <a:pt x="157454" y="416941"/>
                                </a:lnTo>
                                <a:lnTo>
                                  <a:pt x="157353" y="417360"/>
                                </a:lnTo>
                                <a:lnTo>
                                  <a:pt x="157314" y="417550"/>
                                </a:lnTo>
                                <a:lnTo>
                                  <a:pt x="157213" y="417944"/>
                                </a:lnTo>
                                <a:lnTo>
                                  <a:pt x="157162" y="418198"/>
                                </a:lnTo>
                                <a:lnTo>
                                  <a:pt x="157073" y="418693"/>
                                </a:lnTo>
                                <a:lnTo>
                                  <a:pt x="156997" y="419061"/>
                                </a:lnTo>
                                <a:lnTo>
                                  <a:pt x="161810" y="415772"/>
                                </a:lnTo>
                                <a:lnTo>
                                  <a:pt x="162140" y="415772"/>
                                </a:lnTo>
                                <a:lnTo>
                                  <a:pt x="162242" y="416648"/>
                                </a:lnTo>
                                <a:lnTo>
                                  <a:pt x="162331" y="417360"/>
                                </a:lnTo>
                                <a:lnTo>
                                  <a:pt x="162420" y="420154"/>
                                </a:lnTo>
                                <a:lnTo>
                                  <a:pt x="162420" y="421170"/>
                                </a:lnTo>
                                <a:lnTo>
                                  <a:pt x="162420" y="421932"/>
                                </a:lnTo>
                                <a:lnTo>
                                  <a:pt x="161480" y="427012"/>
                                </a:lnTo>
                                <a:lnTo>
                                  <a:pt x="159956" y="427012"/>
                                </a:lnTo>
                                <a:lnTo>
                                  <a:pt x="159004" y="425742"/>
                                </a:lnTo>
                                <a:lnTo>
                                  <a:pt x="161188" y="425742"/>
                                </a:lnTo>
                                <a:lnTo>
                                  <a:pt x="159956" y="423202"/>
                                </a:lnTo>
                                <a:lnTo>
                                  <a:pt x="162420" y="421170"/>
                                </a:lnTo>
                                <a:lnTo>
                                  <a:pt x="162420" y="420154"/>
                                </a:lnTo>
                                <a:lnTo>
                                  <a:pt x="161531" y="419417"/>
                                </a:lnTo>
                                <a:lnTo>
                                  <a:pt x="159639" y="419417"/>
                                </a:lnTo>
                                <a:lnTo>
                                  <a:pt x="160566" y="421932"/>
                                </a:lnTo>
                                <a:lnTo>
                                  <a:pt x="159334" y="423202"/>
                                </a:lnTo>
                                <a:lnTo>
                                  <a:pt x="156959" y="419963"/>
                                </a:lnTo>
                                <a:lnTo>
                                  <a:pt x="156806" y="420154"/>
                                </a:lnTo>
                                <a:lnTo>
                                  <a:pt x="156235" y="423202"/>
                                </a:lnTo>
                                <a:lnTo>
                                  <a:pt x="157467" y="425742"/>
                                </a:lnTo>
                                <a:lnTo>
                                  <a:pt x="156857" y="427012"/>
                                </a:lnTo>
                                <a:lnTo>
                                  <a:pt x="155917" y="427012"/>
                                </a:lnTo>
                                <a:lnTo>
                                  <a:pt x="154381" y="424472"/>
                                </a:lnTo>
                                <a:lnTo>
                                  <a:pt x="155079" y="423202"/>
                                </a:lnTo>
                                <a:lnTo>
                                  <a:pt x="155765" y="421932"/>
                                </a:lnTo>
                                <a:lnTo>
                                  <a:pt x="156464" y="420662"/>
                                </a:lnTo>
                                <a:lnTo>
                                  <a:pt x="156730" y="420154"/>
                                </a:lnTo>
                                <a:lnTo>
                                  <a:pt x="156832" y="419963"/>
                                </a:lnTo>
                                <a:lnTo>
                                  <a:pt x="156552" y="419417"/>
                                </a:lnTo>
                                <a:lnTo>
                                  <a:pt x="156933" y="419417"/>
                                </a:lnTo>
                                <a:lnTo>
                                  <a:pt x="156832" y="419963"/>
                                </a:lnTo>
                                <a:lnTo>
                                  <a:pt x="157137" y="419417"/>
                                </a:lnTo>
                                <a:lnTo>
                                  <a:pt x="157264" y="419417"/>
                                </a:lnTo>
                                <a:lnTo>
                                  <a:pt x="156946" y="419328"/>
                                </a:lnTo>
                                <a:lnTo>
                                  <a:pt x="156997" y="419061"/>
                                </a:lnTo>
                                <a:lnTo>
                                  <a:pt x="156718" y="419252"/>
                                </a:lnTo>
                                <a:lnTo>
                                  <a:pt x="153390" y="418198"/>
                                </a:lnTo>
                                <a:lnTo>
                                  <a:pt x="152501" y="418198"/>
                                </a:lnTo>
                                <a:lnTo>
                                  <a:pt x="152552" y="417944"/>
                                </a:lnTo>
                                <a:lnTo>
                                  <a:pt x="152654" y="417550"/>
                                </a:lnTo>
                                <a:lnTo>
                                  <a:pt x="152692" y="417360"/>
                                </a:lnTo>
                                <a:lnTo>
                                  <a:pt x="152819" y="415772"/>
                                </a:lnTo>
                                <a:lnTo>
                                  <a:pt x="152387" y="415772"/>
                                </a:lnTo>
                                <a:lnTo>
                                  <a:pt x="155625" y="414312"/>
                                </a:lnTo>
                                <a:lnTo>
                                  <a:pt x="154051" y="406692"/>
                                </a:lnTo>
                                <a:lnTo>
                                  <a:pt x="153428" y="405422"/>
                                </a:lnTo>
                                <a:lnTo>
                                  <a:pt x="154051" y="405422"/>
                                </a:lnTo>
                                <a:lnTo>
                                  <a:pt x="156857" y="404152"/>
                                </a:lnTo>
                                <a:lnTo>
                                  <a:pt x="158394" y="400342"/>
                                </a:lnTo>
                                <a:lnTo>
                                  <a:pt x="158394" y="397802"/>
                                </a:lnTo>
                                <a:lnTo>
                                  <a:pt x="156857" y="397802"/>
                                </a:lnTo>
                                <a:lnTo>
                                  <a:pt x="155625" y="396532"/>
                                </a:lnTo>
                                <a:lnTo>
                                  <a:pt x="155003" y="395262"/>
                                </a:lnTo>
                                <a:lnTo>
                                  <a:pt x="153111" y="395262"/>
                                </a:lnTo>
                                <a:lnTo>
                                  <a:pt x="153631" y="397383"/>
                                </a:lnTo>
                                <a:lnTo>
                                  <a:pt x="153733" y="397802"/>
                                </a:lnTo>
                                <a:lnTo>
                                  <a:pt x="150050" y="397802"/>
                                </a:lnTo>
                                <a:lnTo>
                                  <a:pt x="149428" y="399110"/>
                                </a:lnTo>
                                <a:lnTo>
                                  <a:pt x="150050" y="400342"/>
                                </a:lnTo>
                                <a:lnTo>
                                  <a:pt x="150964" y="401612"/>
                                </a:lnTo>
                                <a:lnTo>
                                  <a:pt x="152819" y="401612"/>
                                </a:lnTo>
                                <a:lnTo>
                                  <a:pt x="154051" y="400342"/>
                                </a:lnTo>
                                <a:lnTo>
                                  <a:pt x="154051" y="402882"/>
                                </a:lnTo>
                                <a:lnTo>
                                  <a:pt x="152196" y="404152"/>
                                </a:lnTo>
                                <a:lnTo>
                                  <a:pt x="152069" y="404710"/>
                                </a:lnTo>
                                <a:lnTo>
                                  <a:pt x="152006" y="404964"/>
                                </a:lnTo>
                                <a:lnTo>
                                  <a:pt x="151904" y="405422"/>
                                </a:lnTo>
                                <a:lnTo>
                                  <a:pt x="150660" y="407962"/>
                                </a:lnTo>
                                <a:lnTo>
                                  <a:pt x="151587" y="411772"/>
                                </a:lnTo>
                                <a:lnTo>
                                  <a:pt x="149669" y="411772"/>
                                </a:lnTo>
                                <a:lnTo>
                                  <a:pt x="149669" y="430822"/>
                                </a:lnTo>
                                <a:lnTo>
                                  <a:pt x="146989" y="432041"/>
                                </a:lnTo>
                                <a:lnTo>
                                  <a:pt x="147091" y="430822"/>
                                </a:lnTo>
                                <a:lnTo>
                                  <a:pt x="147193" y="429552"/>
                                </a:lnTo>
                                <a:lnTo>
                                  <a:pt x="149047" y="429552"/>
                                </a:lnTo>
                                <a:lnTo>
                                  <a:pt x="149669" y="430822"/>
                                </a:lnTo>
                                <a:lnTo>
                                  <a:pt x="149669" y="411772"/>
                                </a:lnTo>
                                <a:lnTo>
                                  <a:pt x="149402" y="411772"/>
                                </a:lnTo>
                                <a:lnTo>
                                  <a:pt x="149402" y="416941"/>
                                </a:lnTo>
                                <a:lnTo>
                                  <a:pt x="149402" y="418198"/>
                                </a:lnTo>
                                <a:lnTo>
                                  <a:pt x="148856" y="418198"/>
                                </a:lnTo>
                                <a:lnTo>
                                  <a:pt x="147370" y="415772"/>
                                </a:lnTo>
                                <a:lnTo>
                                  <a:pt x="148374" y="415772"/>
                                </a:lnTo>
                                <a:lnTo>
                                  <a:pt x="149225" y="416648"/>
                                </a:lnTo>
                                <a:lnTo>
                                  <a:pt x="149402" y="416941"/>
                                </a:lnTo>
                                <a:lnTo>
                                  <a:pt x="149402" y="411772"/>
                                </a:lnTo>
                                <a:lnTo>
                                  <a:pt x="148780" y="411772"/>
                                </a:lnTo>
                                <a:lnTo>
                                  <a:pt x="147243" y="407962"/>
                                </a:lnTo>
                                <a:lnTo>
                                  <a:pt x="147942" y="406692"/>
                                </a:lnTo>
                                <a:lnTo>
                                  <a:pt x="150050" y="402882"/>
                                </a:lnTo>
                                <a:lnTo>
                                  <a:pt x="147866" y="397802"/>
                                </a:lnTo>
                                <a:lnTo>
                                  <a:pt x="145084" y="399110"/>
                                </a:lnTo>
                                <a:lnTo>
                                  <a:pt x="146926" y="402882"/>
                                </a:lnTo>
                                <a:lnTo>
                                  <a:pt x="144119" y="404152"/>
                                </a:lnTo>
                                <a:lnTo>
                                  <a:pt x="143205" y="405422"/>
                                </a:lnTo>
                                <a:lnTo>
                                  <a:pt x="142582" y="407962"/>
                                </a:lnTo>
                                <a:lnTo>
                                  <a:pt x="142913" y="409232"/>
                                </a:lnTo>
                                <a:lnTo>
                                  <a:pt x="145681" y="409232"/>
                                </a:lnTo>
                                <a:lnTo>
                                  <a:pt x="145681" y="406692"/>
                                </a:lnTo>
                                <a:lnTo>
                                  <a:pt x="146304" y="406692"/>
                                </a:lnTo>
                                <a:lnTo>
                                  <a:pt x="146926" y="407962"/>
                                </a:lnTo>
                                <a:lnTo>
                                  <a:pt x="146304" y="411772"/>
                                </a:lnTo>
                                <a:lnTo>
                                  <a:pt x="146304" y="414312"/>
                                </a:lnTo>
                                <a:lnTo>
                                  <a:pt x="143891" y="413207"/>
                                </a:lnTo>
                                <a:lnTo>
                                  <a:pt x="143497" y="413207"/>
                                </a:lnTo>
                                <a:lnTo>
                                  <a:pt x="142811" y="416648"/>
                                </a:lnTo>
                                <a:lnTo>
                                  <a:pt x="142748" y="416941"/>
                                </a:lnTo>
                                <a:lnTo>
                                  <a:pt x="142328" y="419061"/>
                                </a:lnTo>
                                <a:lnTo>
                                  <a:pt x="142265" y="419392"/>
                                </a:lnTo>
                                <a:lnTo>
                                  <a:pt x="141693" y="418198"/>
                                </a:lnTo>
                                <a:lnTo>
                                  <a:pt x="141097" y="416941"/>
                                </a:lnTo>
                                <a:lnTo>
                                  <a:pt x="140538" y="415772"/>
                                </a:lnTo>
                                <a:lnTo>
                                  <a:pt x="140627" y="413207"/>
                                </a:lnTo>
                                <a:lnTo>
                                  <a:pt x="140728" y="411772"/>
                                </a:lnTo>
                                <a:lnTo>
                                  <a:pt x="139788" y="407962"/>
                                </a:lnTo>
                                <a:lnTo>
                                  <a:pt x="142582" y="405422"/>
                                </a:lnTo>
                                <a:lnTo>
                                  <a:pt x="142582" y="402882"/>
                                </a:lnTo>
                                <a:lnTo>
                                  <a:pt x="140436" y="400342"/>
                                </a:lnTo>
                                <a:lnTo>
                                  <a:pt x="141643" y="397802"/>
                                </a:lnTo>
                                <a:lnTo>
                                  <a:pt x="140106" y="397802"/>
                                </a:lnTo>
                                <a:lnTo>
                                  <a:pt x="138861" y="399110"/>
                                </a:lnTo>
                                <a:lnTo>
                                  <a:pt x="137629" y="401612"/>
                                </a:lnTo>
                                <a:lnTo>
                                  <a:pt x="138874" y="404152"/>
                                </a:lnTo>
                                <a:lnTo>
                                  <a:pt x="139496" y="404152"/>
                                </a:lnTo>
                                <a:lnTo>
                                  <a:pt x="140436" y="405422"/>
                                </a:lnTo>
                                <a:lnTo>
                                  <a:pt x="139496" y="405422"/>
                                </a:lnTo>
                                <a:lnTo>
                                  <a:pt x="138544" y="406400"/>
                                </a:lnTo>
                                <a:lnTo>
                                  <a:pt x="138544" y="410502"/>
                                </a:lnTo>
                                <a:lnTo>
                                  <a:pt x="137312" y="413054"/>
                                </a:lnTo>
                                <a:lnTo>
                                  <a:pt x="136842" y="411772"/>
                                </a:lnTo>
                                <a:lnTo>
                                  <a:pt x="136372" y="410502"/>
                                </a:lnTo>
                                <a:lnTo>
                                  <a:pt x="137629" y="409232"/>
                                </a:lnTo>
                                <a:lnTo>
                                  <a:pt x="137782" y="409232"/>
                                </a:lnTo>
                                <a:lnTo>
                                  <a:pt x="138544" y="410502"/>
                                </a:lnTo>
                                <a:lnTo>
                                  <a:pt x="138544" y="406400"/>
                                </a:lnTo>
                                <a:lnTo>
                                  <a:pt x="137591" y="407377"/>
                                </a:lnTo>
                                <a:lnTo>
                                  <a:pt x="136067" y="406692"/>
                                </a:lnTo>
                                <a:lnTo>
                                  <a:pt x="134835" y="407962"/>
                                </a:lnTo>
                                <a:lnTo>
                                  <a:pt x="135128" y="409232"/>
                                </a:lnTo>
                                <a:lnTo>
                                  <a:pt x="134213" y="410502"/>
                                </a:lnTo>
                                <a:lnTo>
                                  <a:pt x="133273" y="409232"/>
                                </a:lnTo>
                                <a:lnTo>
                                  <a:pt x="134835" y="406692"/>
                                </a:lnTo>
                                <a:lnTo>
                                  <a:pt x="132359" y="406692"/>
                                </a:lnTo>
                                <a:lnTo>
                                  <a:pt x="130822" y="409232"/>
                                </a:lnTo>
                                <a:lnTo>
                                  <a:pt x="129641" y="408038"/>
                                </a:lnTo>
                                <a:lnTo>
                                  <a:pt x="129641" y="419417"/>
                                </a:lnTo>
                                <a:lnTo>
                                  <a:pt x="128333" y="419417"/>
                                </a:lnTo>
                                <a:lnTo>
                                  <a:pt x="128930" y="418198"/>
                                </a:lnTo>
                                <a:lnTo>
                                  <a:pt x="129641" y="419417"/>
                                </a:lnTo>
                                <a:lnTo>
                                  <a:pt x="129641" y="408038"/>
                                </a:lnTo>
                                <a:lnTo>
                                  <a:pt x="128320" y="406692"/>
                                </a:lnTo>
                                <a:lnTo>
                                  <a:pt x="127114" y="409232"/>
                                </a:lnTo>
                                <a:lnTo>
                                  <a:pt x="126161" y="409232"/>
                                </a:lnTo>
                                <a:lnTo>
                                  <a:pt x="126479" y="407962"/>
                                </a:lnTo>
                                <a:lnTo>
                                  <a:pt x="127114" y="405422"/>
                                </a:lnTo>
                                <a:lnTo>
                                  <a:pt x="131737" y="404152"/>
                                </a:lnTo>
                                <a:lnTo>
                                  <a:pt x="129590" y="400342"/>
                                </a:lnTo>
                                <a:lnTo>
                                  <a:pt x="128676" y="399110"/>
                                </a:lnTo>
                                <a:lnTo>
                                  <a:pt x="128066" y="396684"/>
                                </a:lnTo>
                                <a:lnTo>
                                  <a:pt x="128092" y="396240"/>
                                </a:lnTo>
                                <a:lnTo>
                                  <a:pt x="128320" y="395262"/>
                                </a:lnTo>
                                <a:lnTo>
                                  <a:pt x="128447" y="396240"/>
                                </a:lnTo>
                                <a:lnTo>
                                  <a:pt x="128485" y="396532"/>
                                </a:lnTo>
                                <a:lnTo>
                                  <a:pt x="128587" y="397383"/>
                                </a:lnTo>
                                <a:lnTo>
                                  <a:pt x="128638" y="397802"/>
                                </a:lnTo>
                                <a:lnTo>
                                  <a:pt x="135458" y="397802"/>
                                </a:lnTo>
                                <a:lnTo>
                                  <a:pt x="134378" y="395262"/>
                                </a:lnTo>
                                <a:lnTo>
                                  <a:pt x="133299" y="392722"/>
                                </a:lnTo>
                                <a:lnTo>
                                  <a:pt x="137020" y="393992"/>
                                </a:lnTo>
                                <a:lnTo>
                                  <a:pt x="138112" y="396240"/>
                                </a:lnTo>
                                <a:lnTo>
                                  <a:pt x="139496" y="393992"/>
                                </a:lnTo>
                                <a:lnTo>
                                  <a:pt x="139788" y="393992"/>
                                </a:lnTo>
                                <a:lnTo>
                                  <a:pt x="140106" y="395262"/>
                                </a:lnTo>
                                <a:lnTo>
                                  <a:pt x="141020" y="395262"/>
                                </a:lnTo>
                                <a:lnTo>
                                  <a:pt x="141020" y="393992"/>
                                </a:lnTo>
                                <a:lnTo>
                                  <a:pt x="139814" y="393992"/>
                                </a:lnTo>
                                <a:lnTo>
                                  <a:pt x="139496" y="392722"/>
                                </a:lnTo>
                                <a:lnTo>
                                  <a:pt x="140728" y="391452"/>
                                </a:lnTo>
                                <a:lnTo>
                                  <a:pt x="149707" y="391452"/>
                                </a:lnTo>
                                <a:lnTo>
                                  <a:pt x="157391" y="390271"/>
                                </a:lnTo>
                                <a:lnTo>
                                  <a:pt x="174688" y="390271"/>
                                </a:lnTo>
                                <a:lnTo>
                                  <a:pt x="180352" y="392722"/>
                                </a:lnTo>
                                <a:lnTo>
                                  <a:pt x="182880" y="393992"/>
                                </a:lnTo>
                                <a:lnTo>
                                  <a:pt x="185661" y="397802"/>
                                </a:lnTo>
                                <a:lnTo>
                                  <a:pt x="194005" y="397802"/>
                                </a:lnTo>
                                <a:lnTo>
                                  <a:pt x="196024" y="395262"/>
                                </a:lnTo>
                                <a:lnTo>
                                  <a:pt x="198043" y="392722"/>
                                </a:lnTo>
                                <a:lnTo>
                                  <a:pt x="202704" y="395262"/>
                                </a:lnTo>
                                <a:lnTo>
                                  <a:pt x="226517" y="402882"/>
                                </a:lnTo>
                                <a:lnTo>
                                  <a:pt x="227139" y="404152"/>
                                </a:lnTo>
                                <a:lnTo>
                                  <a:pt x="224688" y="404152"/>
                                </a:lnTo>
                                <a:lnTo>
                                  <a:pt x="201917" y="406692"/>
                                </a:lnTo>
                                <a:lnTo>
                                  <a:pt x="190627" y="409232"/>
                                </a:lnTo>
                                <a:lnTo>
                                  <a:pt x="179146" y="410502"/>
                                </a:lnTo>
                                <a:lnTo>
                                  <a:pt x="177901" y="410502"/>
                                </a:lnTo>
                                <a:lnTo>
                                  <a:pt x="177609" y="411772"/>
                                </a:lnTo>
                                <a:lnTo>
                                  <a:pt x="177736" y="412330"/>
                                </a:lnTo>
                                <a:lnTo>
                                  <a:pt x="177990" y="413207"/>
                                </a:lnTo>
                                <a:lnTo>
                                  <a:pt x="178523" y="414312"/>
                                </a:lnTo>
                                <a:lnTo>
                                  <a:pt x="181000" y="414312"/>
                                </a:lnTo>
                                <a:lnTo>
                                  <a:pt x="180136" y="416648"/>
                                </a:lnTo>
                                <a:lnTo>
                                  <a:pt x="180022" y="416941"/>
                                </a:lnTo>
                                <a:lnTo>
                                  <a:pt x="180555" y="416941"/>
                                </a:lnTo>
                                <a:lnTo>
                                  <a:pt x="185420" y="417944"/>
                                </a:lnTo>
                                <a:lnTo>
                                  <a:pt x="185902" y="416941"/>
                                </a:lnTo>
                                <a:lnTo>
                                  <a:pt x="186639" y="418198"/>
                                </a:lnTo>
                                <a:lnTo>
                                  <a:pt x="187490" y="418198"/>
                                </a:lnTo>
                                <a:lnTo>
                                  <a:pt x="188379" y="415772"/>
                                </a:lnTo>
                                <a:lnTo>
                                  <a:pt x="188645" y="415772"/>
                                </a:lnTo>
                                <a:lnTo>
                                  <a:pt x="190906" y="418122"/>
                                </a:lnTo>
                                <a:lnTo>
                                  <a:pt x="192049" y="416941"/>
                                </a:lnTo>
                                <a:lnTo>
                                  <a:pt x="193141" y="416941"/>
                                </a:lnTo>
                                <a:lnTo>
                                  <a:pt x="193636" y="417944"/>
                                </a:lnTo>
                                <a:lnTo>
                                  <a:pt x="193763" y="418198"/>
                                </a:lnTo>
                                <a:lnTo>
                                  <a:pt x="193255" y="418198"/>
                                </a:lnTo>
                                <a:lnTo>
                                  <a:pt x="191782" y="419061"/>
                                </a:lnTo>
                                <a:lnTo>
                                  <a:pt x="191223" y="419417"/>
                                </a:lnTo>
                                <a:lnTo>
                                  <a:pt x="190614" y="421932"/>
                                </a:lnTo>
                                <a:lnTo>
                                  <a:pt x="190906" y="424472"/>
                                </a:lnTo>
                                <a:lnTo>
                                  <a:pt x="191554" y="425742"/>
                                </a:lnTo>
                                <a:lnTo>
                                  <a:pt x="192798" y="427012"/>
                                </a:lnTo>
                                <a:lnTo>
                                  <a:pt x="194030" y="427012"/>
                                </a:lnTo>
                                <a:lnTo>
                                  <a:pt x="194945" y="425742"/>
                                </a:lnTo>
                                <a:lnTo>
                                  <a:pt x="194652" y="424472"/>
                                </a:lnTo>
                                <a:lnTo>
                                  <a:pt x="195567" y="423202"/>
                                </a:lnTo>
                                <a:lnTo>
                                  <a:pt x="195884" y="421932"/>
                                </a:lnTo>
                                <a:lnTo>
                                  <a:pt x="197675" y="418198"/>
                                </a:lnTo>
                                <a:lnTo>
                                  <a:pt x="197904" y="418198"/>
                                </a:lnTo>
                                <a:lnTo>
                                  <a:pt x="195160" y="416941"/>
                                </a:lnTo>
                                <a:lnTo>
                                  <a:pt x="199491" y="415772"/>
                                </a:lnTo>
                                <a:lnTo>
                                  <a:pt x="199072" y="416648"/>
                                </a:lnTo>
                                <a:lnTo>
                                  <a:pt x="199021" y="416941"/>
                                </a:lnTo>
                                <a:lnTo>
                                  <a:pt x="199174" y="417360"/>
                                </a:lnTo>
                                <a:lnTo>
                                  <a:pt x="200101" y="415772"/>
                                </a:lnTo>
                                <a:lnTo>
                                  <a:pt x="202247" y="415772"/>
                                </a:lnTo>
                                <a:lnTo>
                                  <a:pt x="205206" y="419417"/>
                                </a:lnTo>
                                <a:lnTo>
                                  <a:pt x="205333" y="419061"/>
                                </a:lnTo>
                                <a:lnTo>
                                  <a:pt x="205397" y="418934"/>
                                </a:lnTo>
                                <a:lnTo>
                                  <a:pt x="205295" y="421170"/>
                                </a:lnTo>
                                <a:lnTo>
                                  <a:pt x="205473" y="421932"/>
                                </a:lnTo>
                                <a:lnTo>
                                  <a:pt x="206705" y="423202"/>
                                </a:lnTo>
                                <a:lnTo>
                                  <a:pt x="207949" y="423202"/>
                                </a:lnTo>
                                <a:lnTo>
                                  <a:pt x="209804" y="420662"/>
                                </a:lnTo>
                                <a:lnTo>
                                  <a:pt x="209689" y="419963"/>
                                </a:lnTo>
                                <a:lnTo>
                                  <a:pt x="209600" y="419417"/>
                                </a:lnTo>
                                <a:lnTo>
                                  <a:pt x="205752" y="418198"/>
                                </a:lnTo>
                                <a:lnTo>
                                  <a:pt x="206946" y="415772"/>
                                </a:lnTo>
                                <a:lnTo>
                                  <a:pt x="208610" y="415772"/>
                                </a:lnTo>
                                <a:lnTo>
                                  <a:pt x="208826" y="416648"/>
                                </a:lnTo>
                                <a:lnTo>
                                  <a:pt x="208889" y="416941"/>
                                </a:lnTo>
                                <a:lnTo>
                                  <a:pt x="208991" y="417360"/>
                                </a:lnTo>
                                <a:lnTo>
                                  <a:pt x="209042" y="417550"/>
                                </a:lnTo>
                                <a:lnTo>
                                  <a:pt x="209143" y="417944"/>
                                </a:lnTo>
                                <a:lnTo>
                                  <a:pt x="209207" y="418198"/>
                                </a:lnTo>
                                <a:lnTo>
                                  <a:pt x="209321" y="418693"/>
                                </a:lnTo>
                                <a:lnTo>
                                  <a:pt x="209410" y="419061"/>
                                </a:lnTo>
                                <a:lnTo>
                                  <a:pt x="209486" y="419392"/>
                                </a:lnTo>
                                <a:lnTo>
                                  <a:pt x="209410" y="418198"/>
                                </a:lnTo>
                                <a:lnTo>
                                  <a:pt x="209296" y="417550"/>
                                </a:lnTo>
                                <a:lnTo>
                                  <a:pt x="209194" y="416941"/>
                                </a:lnTo>
                                <a:lnTo>
                                  <a:pt x="209346" y="416648"/>
                                </a:lnTo>
                                <a:lnTo>
                                  <a:pt x="210108" y="415772"/>
                                </a:lnTo>
                                <a:lnTo>
                                  <a:pt x="211366" y="414312"/>
                                </a:lnTo>
                                <a:lnTo>
                                  <a:pt x="215074" y="414312"/>
                                </a:lnTo>
                                <a:lnTo>
                                  <a:pt x="213220" y="420662"/>
                                </a:lnTo>
                                <a:lnTo>
                                  <a:pt x="217233" y="420662"/>
                                </a:lnTo>
                                <a:lnTo>
                                  <a:pt x="218465" y="419417"/>
                                </a:lnTo>
                                <a:lnTo>
                                  <a:pt x="218503" y="416941"/>
                                </a:lnTo>
                                <a:lnTo>
                                  <a:pt x="216636" y="416941"/>
                                </a:lnTo>
                                <a:lnTo>
                                  <a:pt x="216369" y="415772"/>
                                </a:lnTo>
                                <a:lnTo>
                                  <a:pt x="216154" y="415772"/>
                                </a:lnTo>
                                <a:lnTo>
                                  <a:pt x="218363" y="413207"/>
                                </a:lnTo>
                                <a:lnTo>
                                  <a:pt x="223532" y="413207"/>
                                </a:lnTo>
                                <a:lnTo>
                                  <a:pt x="225044" y="415556"/>
                                </a:lnTo>
                                <a:lnTo>
                                  <a:pt x="224993" y="413207"/>
                                </a:lnTo>
                                <a:lnTo>
                                  <a:pt x="229311" y="413207"/>
                                </a:lnTo>
                                <a:lnTo>
                                  <a:pt x="230314" y="412330"/>
                                </a:lnTo>
                                <a:lnTo>
                                  <a:pt x="231432" y="415772"/>
                                </a:lnTo>
                                <a:lnTo>
                                  <a:pt x="231813" y="415772"/>
                                </a:lnTo>
                                <a:lnTo>
                                  <a:pt x="234391" y="416941"/>
                                </a:lnTo>
                                <a:lnTo>
                                  <a:pt x="234086" y="416941"/>
                                </a:lnTo>
                                <a:lnTo>
                                  <a:pt x="233222" y="418122"/>
                                </a:lnTo>
                                <a:lnTo>
                                  <a:pt x="232079" y="416941"/>
                                </a:lnTo>
                                <a:lnTo>
                                  <a:pt x="230200" y="416941"/>
                                </a:lnTo>
                                <a:lnTo>
                                  <a:pt x="230098" y="415772"/>
                                </a:lnTo>
                                <a:lnTo>
                                  <a:pt x="229781" y="414312"/>
                                </a:lnTo>
                                <a:lnTo>
                                  <a:pt x="229628" y="413207"/>
                                </a:lnTo>
                                <a:lnTo>
                                  <a:pt x="229387" y="413207"/>
                                </a:lnTo>
                                <a:lnTo>
                                  <a:pt x="229425" y="415772"/>
                                </a:lnTo>
                                <a:lnTo>
                                  <a:pt x="229235" y="416648"/>
                                </a:lnTo>
                                <a:lnTo>
                                  <a:pt x="229158" y="416941"/>
                                </a:lnTo>
                                <a:lnTo>
                                  <a:pt x="230022" y="416941"/>
                                </a:lnTo>
                                <a:lnTo>
                                  <a:pt x="230733" y="417944"/>
                                </a:lnTo>
                                <a:lnTo>
                                  <a:pt x="230974" y="418198"/>
                                </a:lnTo>
                                <a:lnTo>
                                  <a:pt x="232257" y="419061"/>
                                </a:lnTo>
                                <a:lnTo>
                                  <a:pt x="232752" y="419417"/>
                                </a:lnTo>
                                <a:lnTo>
                                  <a:pt x="232879" y="419963"/>
                                </a:lnTo>
                                <a:lnTo>
                                  <a:pt x="232918" y="420154"/>
                                </a:lnTo>
                                <a:lnTo>
                                  <a:pt x="233032" y="420662"/>
                                </a:lnTo>
                                <a:lnTo>
                                  <a:pt x="233946" y="420662"/>
                                </a:lnTo>
                                <a:lnTo>
                                  <a:pt x="236753" y="421932"/>
                                </a:lnTo>
                                <a:lnTo>
                                  <a:pt x="240118" y="419417"/>
                                </a:lnTo>
                                <a:lnTo>
                                  <a:pt x="242938" y="421932"/>
                                </a:lnTo>
                                <a:lnTo>
                                  <a:pt x="249567" y="421932"/>
                                </a:lnTo>
                                <a:lnTo>
                                  <a:pt x="263105" y="419417"/>
                                </a:lnTo>
                                <a:lnTo>
                                  <a:pt x="269125" y="419417"/>
                                </a:lnTo>
                                <a:lnTo>
                                  <a:pt x="274866" y="418198"/>
                                </a:lnTo>
                                <a:lnTo>
                                  <a:pt x="280581" y="416941"/>
                                </a:lnTo>
                                <a:lnTo>
                                  <a:pt x="281343" y="416941"/>
                                </a:lnTo>
                                <a:lnTo>
                                  <a:pt x="288074" y="419061"/>
                                </a:lnTo>
                                <a:lnTo>
                                  <a:pt x="289331" y="419417"/>
                                </a:lnTo>
                                <a:lnTo>
                                  <a:pt x="297014" y="420662"/>
                                </a:lnTo>
                                <a:lnTo>
                                  <a:pt x="304876" y="423202"/>
                                </a:lnTo>
                                <a:lnTo>
                                  <a:pt x="319595" y="428282"/>
                                </a:lnTo>
                                <a:lnTo>
                                  <a:pt x="349046" y="435902"/>
                                </a:lnTo>
                                <a:lnTo>
                                  <a:pt x="363994" y="438442"/>
                                </a:lnTo>
                                <a:lnTo>
                                  <a:pt x="366179" y="438442"/>
                                </a:lnTo>
                                <a:lnTo>
                                  <a:pt x="366788" y="435902"/>
                                </a:lnTo>
                                <a:lnTo>
                                  <a:pt x="368033" y="434632"/>
                                </a:lnTo>
                                <a:lnTo>
                                  <a:pt x="369265" y="429552"/>
                                </a:lnTo>
                                <a:lnTo>
                                  <a:pt x="363080" y="434632"/>
                                </a:lnTo>
                                <a:lnTo>
                                  <a:pt x="363080" y="430822"/>
                                </a:lnTo>
                                <a:lnTo>
                                  <a:pt x="355790" y="428282"/>
                                </a:lnTo>
                                <a:lnTo>
                                  <a:pt x="348703" y="427012"/>
                                </a:lnTo>
                                <a:lnTo>
                                  <a:pt x="341680" y="424472"/>
                                </a:lnTo>
                                <a:lnTo>
                                  <a:pt x="334568" y="423202"/>
                                </a:lnTo>
                                <a:lnTo>
                                  <a:pt x="327926" y="420662"/>
                                </a:lnTo>
                                <a:lnTo>
                                  <a:pt x="321335" y="419417"/>
                                </a:lnTo>
                                <a:lnTo>
                                  <a:pt x="314680" y="416941"/>
                                </a:lnTo>
                                <a:lnTo>
                                  <a:pt x="307949" y="414312"/>
                                </a:lnTo>
                                <a:lnTo>
                                  <a:pt x="307301" y="411772"/>
                                </a:lnTo>
                                <a:lnTo>
                                  <a:pt x="307301" y="409232"/>
                                </a:lnTo>
                                <a:lnTo>
                                  <a:pt x="307162" y="407962"/>
                                </a:lnTo>
                                <a:lnTo>
                                  <a:pt x="307060" y="407098"/>
                                </a:lnTo>
                                <a:lnTo>
                                  <a:pt x="307009" y="406692"/>
                                </a:lnTo>
                                <a:lnTo>
                                  <a:pt x="306501" y="405282"/>
                                </a:lnTo>
                                <a:lnTo>
                                  <a:pt x="306501" y="413207"/>
                                </a:lnTo>
                                <a:lnTo>
                                  <a:pt x="306247" y="413207"/>
                                </a:lnTo>
                                <a:lnTo>
                                  <a:pt x="305155" y="414312"/>
                                </a:lnTo>
                                <a:lnTo>
                                  <a:pt x="304076" y="413207"/>
                                </a:lnTo>
                                <a:lnTo>
                                  <a:pt x="302336" y="413207"/>
                                </a:lnTo>
                                <a:lnTo>
                                  <a:pt x="302336" y="416648"/>
                                </a:lnTo>
                                <a:lnTo>
                                  <a:pt x="296316" y="415772"/>
                                </a:lnTo>
                                <a:lnTo>
                                  <a:pt x="295529" y="415772"/>
                                </a:lnTo>
                                <a:lnTo>
                                  <a:pt x="287985" y="413207"/>
                                </a:lnTo>
                                <a:lnTo>
                                  <a:pt x="287489" y="413207"/>
                                </a:lnTo>
                                <a:lnTo>
                                  <a:pt x="287489" y="411772"/>
                                </a:lnTo>
                                <a:lnTo>
                                  <a:pt x="296316" y="413207"/>
                                </a:lnTo>
                                <a:lnTo>
                                  <a:pt x="295605" y="413207"/>
                                </a:lnTo>
                                <a:lnTo>
                                  <a:pt x="302336" y="416648"/>
                                </a:lnTo>
                                <a:lnTo>
                                  <a:pt x="302336" y="413207"/>
                                </a:lnTo>
                                <a:lnTo>
                                  <a:pt x="296938" y="413207"/>
                                </a:lnTo>
                                <a:lnTo>
                                  <a:pt x="300075" y="410502"/>
                                </a:lnTo>
                                <a:lnTo>
                                  <a:pt x="301548" y="409232"/>
                                </a:lnTo>
                                <a:lnTo>
                                  <a:pt x="301739" y="409232"/>
                                </a:lnTo>
                                <a:lnTo>
                                  <a:pt x="303022" y="410502"/>
                                </a:lnTo>
                                <a:lnTo>
                                  <a:pt x="304215" y="409232"/>
                                </a:lnTo>
                                <a:lnTo>
                                  <a:pt x="305155" y="409232"/>
                                </a:lnTo>
                                <a:lnTo>
                                  <a:pt x="304850" y="410502"/>
                                </a:lnTo>
                                <a:lnTo>
                                  <a:pt x="305790" y="411772"/>
                                </a:lnTo>
                                <a:lnTo>
                                  <a:pt x="306501" y="413207"/>
                                </a:lnTo>
                                <a:lnTo>
                                  <a:pt x="306501" y="405282"/>
                                </a:lnTo>
                                <a:lnTo>
                                  <a:pt x="306095" y="404152"/>
                                </a:lnTo>
                                <a:lnTo>
                                  <a:pt x="304533" y="407962"/>
                                </a:lnTo>
                                <a:lnTo>
                                  <a:pt x="302704" y="406692"/>
                                </a:lnTo>
                                <a:lnTo>
                                  <a:pt x="301739" y="406692"/>
                                </a:lnTo>
                                <a:lnTo>
                                  <a:pt x="301650" y="407098"/>
                                </a:lnTo>
                                <a:lnTo>
                                  <a:pt x="298983" y="405422"/>
                                </a:lnTo>
                                <a:lnTo>
                                  <a:pt x="297421" y="406692"/>
                                </a:lnTo>
                                <a:lnTo>
                                  <a:pt x="297129" y="407962"/>
                                </a:lnTo>
                                <a:lnTo>
                                  <a:pt x="296189" y="409232"/>
                                </a:lnTo>
                                <a:lnTo>
                                  <a:pt x="295859" y="409232"/>
                                </a:lnTo>
                                <a:lnTo>
                                  <a:pt x="295973" y="406692"/>
                                </a:lnTo>
                                <a:lnTo>
                                  <a:pt x="296062" y="404710"/>
                                </a:lnTo>
                                <a:lnTo>
                                  <a:pt x="299224" y="404152"/>
                                </a:lnTo>
                                <a:lnTo>
                                  <a:pt x="306095" y="404152"/>
                                </a:lnTo>
                                <a:lnTo>
                                  <a:pt x="306362" y="404152"/>
                                </a:lnTo>
                                <a:lnTo>
                                  <a:pt x="320332" y="401612"/>
                                </a:lnTo>
                                <a:lnTo>
                                  <a:pt x="321246" y="401612"/>
                                </a:lnTo>
                                <a:lnTo>
                                  <a:pt x="320954" y="402882"/>
                                </a:lnTo>
                                <a:lnTo>
                                  <a:pt x="321246" y="402882"/>
                                </a:lnTo>
                                <a:lnTo>
                                  <a:pt x="321894" y="401612"/>
                                </a:lnTo>
                                <a:lnTo>
                                  <a:pt x="330238" y="401612"/>
                                </a:lnTo>
                                <a:lnTo>
                                  <a:pt x="346075" y="399110"/>
                                </a:lnTo>
                                <a:lnTo>
                                  <a:pt x="346202" y="399110"/>
                                </a:lnTo>
                                <a:lnTo>
                                  <a:pt x="350697" y="397802"/>
                                </a:lnTo>
                                <a:lnTo>
                                  <a:pt x="352526" y="402882"/>
                                </a:lnTo>
                                <a:lnTo>
                                  <a:pt x="356590" y="401612"/>
                                </a:lnTo>
                                <a:lnTo>
                                  <a:pt x="359041" y="401612"/>
                                </a:lnTo>
                                <a:lnTo>
                                  <a:pt x="359994" y="400342"/>
                                </a:lnTo>
                                <a:lnTo>
                                  <a:pt x="360908" y="399110"/>
                                </a:lnTo>
                                <a:lnTo>
                                  <a:pt x="362140" y="397802"/>
                                </a:lnTo>
                                <a:lnTo>
                                  <a:pt x="370217" y="396532"/>
                                </a:lnTo>
                                <a:lnTo>
                                  <a:pt x="385241" y="399110"/>
                                </a:lnTo>
                                <a:lnTo>
                                  <a:pt x="394677" y="401612"/>
                                </a:lnTo>
                                <a:lnTo>
                                  <a:pt x="413550" y="405422"/>
                                </a:lnTo>
                                <a:lnTo>
                                  <a:pt x="423138" y="407962"/>
                                </a:lnTo>
                                <a:lnTo>
                                  <a:pt x="424700" y="406692"/>
                                </a:lnTo>
                                <a:lnTo>
                                  <a:pt x="424700" y="404152"/>
                                </a:lnTo>
                                <a:lnTo>
                                  <a:pt x="425310" y="402882"/>
                                </a:lnTo>
                                <a:lnTo>
                                  <a:pt x="426516" y="399110"/>
                                </a:lnTo>
                                <a:lnTo>
                                  <a:pt x="429031" y="397802"/>
                                </a:lnTo>
                                <a:lnTo>
                                  <a:pt x="429031" y="393992"/>
                                </a:lnTo>
                                <a:close/>
                              </a:path>
                              <a:path w="546100" h="544195">
                                <a:moveTo>
                                  <a:pt x="433692" y="231406"/>
                                </a:moveTo>
                                <a:lnTo>
                                  <a:pt x="432777" y="229552"/>
                                </a:lnTo>
                                <a:lnTo>
                                  <a:pt x="431215" y="229222"/>
                                </a:lnTo>
                                <a:lnTo>
                                  <a:pt x="429653" y="228307"/>
                                </a:lnTo>
                                <a:lnTo>
                                  <a:pt x="428739" y="227368"/>
                                </a:lnTo>
                                <a:lnTo>
                                  <a:pt x="427494" y="227685"/>
                                </a:lnTo>
                                <a:lnTo>
                                  <a:pt x="427494" y="228930"/>
                                </a:lnTo>
                                <a:lnTo>
                                  <a:pt x="427202" y="229552"/>
                                </a:lnTo>
                                <a:lnTo>
                                  <a:pt x="426885" y="231698"/>
                                </a:lnTo>
                                <a:lnTo>
                                  <a:pt x="427202" y="233883"/>
                                </a:lnTo>
                                <a:lnTo>
                                  <a:pt x="428739" y="235115"/>
                                </a:lnTo>
                                <a:lnTo>
                                  <a:pt x="429653" y="235737"/>
                                </a:lnTo>
                                <a:lnTo>
                                  <a:pt x="431215" y="236054"/>
                                </a:lnTo>
                                <a:lnTo>
                                  <a:pt x="431838" y="235115"/>
                                </a:lnTo>
                                <a:lnTo>
                                  <a:pt x="433070" y="233565"/>
                                </a:lnTo>
                                <a:lnTo>
                                  <a:pt x="433692" y="231406"/>
                                </a:lnTo>
                                <a:close/>
                              </a:path>
                              <a:path w="546100" h="544195">
                                <a:moveTo>
                                  <a:pt x="433717" y="210502"/>
                                </a:moveTo>
                                <a:lnTo>
                                  <a:pt x="431253" y="209232"/>
                                </a:lnTo>
                                <a:lnTo>
                                  <a:pt x="428472" y="211772"/>
                                </a:lnTo>
                                <a:lnTo>
                                  <a:pt x="425678" y="210502"/>
                                </a:lnTo>
                                <a:lnTo>
                                  <a:pt x="425513" y="210743"/>
                                </a:lnTo>
                                <a:lnTo>
                                  <a:pt x="431863" y="214312"/>
                                </a:lnTo>
                                <a:lnTo>
                                  <a:pt x="433590" y="211772"/>
                                </a:lnTo>
                                <a:lnTo>
                                  <a:pt x="433717" y="210502"/>
                                </a:lnTo>
                                <a:close/>
                              </a:path>
                              <a:path w="546100" h="544195">
                                <a:moveTo>
                                  <a:pt x="440499" y="345351"/>
                                </a:moveTo>
                                <a:lnTo>
                                  <a:pt x="440207" y="344741"/>
                                </a:lnTo>
                                <a:lnTo>
                                  <a:pt x="439889" y="344424"/>
                                </a:lnTo>
                                <a:lnTo>
                                  <a:pt x="439559" y="344741"/>
                                </a:lnTo>
                                <a:lnTo>
                                  <a:pt x="439267" y="344741"/>
                                </a:lnTo>
                                <a:lnTo>
                                  <a:pt x="439267" y="345655"/>
                                </a:lnTo>
                                <a:lnTo>
                                  <a:pt x="438962" y="346925"/>
                                </a:lnTo>
                                <a:lnTo>
                                  <a:pt x="439559" y="347535"/>
                                </a:lnTo>
                                <a:lnTo>
                                  <a:pt x="439889" y="347218"/>
                                </a:lnTo>
                                <a:lnTo>
                                  <a:pt x="440207" y="347535"/>
                                </a:lnTo>
                                <a:lnTo>
                                  <a:pt x="440207" y="347218"/>
                                </a:lnTo>
                                <a:lnTo>
                                  <a:pt x="440207" y="346303"/>
                                </a:lnTo>
                                <a:lnTo>
                                  <a:pt x="440499" y="345351"/>
                                </a:lnTo>
                                <a:close/>
                              </a:path>
                              <a:path w="546100" h="544195">
                                <a:moveTo>
                                  <a:pt x="441426" y="315912"/>
                                </a:moveTo>
                                <a:lnTo>
                                  <a:pt x="440791" y="314185"/>
                                </a:lnTo>
                                <a:lnTo>
                                  <a:pt x="440677" y="315912"/>
                                </a:lnTo>
                                <a:lnTo>
                                  <a:pt x="440588" y="317182"/>
                                </a:lnTo>
                                <a:lnTo>
                                  <a:pt x="440512" y="318452"/>
                                </a:lnTo>
                                <a:lnTo>
                                  <a:pt x="441147" y="319074"/>
                                </a:lnTo>
                                <a:lnTo>
                                  <a:pt x="441198" y="318452"/>
                                </a:lnTo>
                                <a:lnTo>
                                  <a:pt x="441312" y="317182"/>
                                </a:lnTo>
                                <a:lnTo>
                                  <a:pt x="441426" y="315912"/>
                                </a:lnTo>
                                <a:close/>
                              </a:path>
                              <a:path w="546100" h="544195">
                                <a:moveTo>
                                  <a:pt x="443128" y="347091"/>
                                </a:moveTo>
                                <a:lnTo>
                                  <a:pt x="442709" y="347662"/>
                                </a:lnTo>
                                <a:lnTo>
                                  <a:pt x="443064" y="347662"/>
                                </a:lnTo>
                                <a:lnTo>
                                  <a:pt x="443128" y="347091"/>
                                </a:lnTo>
                                <a:close/>
                              </a:path>
                              <a:path w="546100" h="544195">
                                <a:moveTo>
                                  <a:pt x="443661" y="342582"/>
                                </a:moveTo>
                                <a:lnTo>
                                  <a:pt x="439648" y="342582"/>
                                </a:lnTo>
                                <a:lnTo>
                                  <a:pt x="438708" y="342582"/>
                                </a:lnTo>
                                <a:lnTo>
                                  <a:pt x="443420" y="344614"/>
                                </a:lnTo>
                                <a:lnTo>
                                  <a:pt x="443509" y="343852"/>
                                </a:lnTo>
                                <a:lnTo>
                                  <a:pt x="443636" y="342773"/>
                                </a:lnTo>
                                <a:lnTo>
                                  <a:pt x="443661" y="342582"/>
                                </a:lnTo>
                                <a:close/>
                              </a:path>
                              <a:path w="546100" h="544195">
                                <a:moveTo>
                                  <a:pt x="444601" y="345122"/>
                                </a:moveTo>
                                <a:lnTo>
                                  <a:pt x="443420" y="344614"/>
                                </a:lnTo>
                                <a:lnTo>
                                  <a:pt x="443204" y="346392"/>
                                </a:lnTo>
                                <a:lnTo>
                                  <a:pt x="443128" y="347091"/>
                                </a:lnTo>
                                <a:lnTo>
                                  <a:pt x="444601" y="345122"/>
                                </a:lnTo>
                                <a:close/>
                              </a:path>
                              <a:path w="546100" h="544195">
                                <a:moveTo>
                                  <a:pt x="455041" y="346913"/>
                                </a:moveTo>
                                <a:lnTo>
                                  <a:pt x="454126" y="346913"/>
                                </a:lnTo>
                                <a:lnTo>
                                  <a:pt x="453504" y="347827"/>
                                </a:lnTo>
                                <a:lnTo>
                                  <a:pt x="453821" y="349097"/>
                                </a:lnTo>
                                <a:lnTo>
                                  <a:pt x="454748" y="349389"/>
                                </a:lnTo>
                                <a:lnTo>
                                  <a:pt x="455041" y="349072"/>
                                </a:lnTo>
                                <a:lnTo>
                                  <a:pt x="455041" y="348449"/>
                                </a:lnTo>
                                <a:lnTo>
                                  <a:pt x="454748" y="347827"/>
                                </a:lnTo>
                                <a:lnTo>
                                  <a:pt x="455041" y="346913"/>
                                </a:lnTo>
                                <a:close/>
                              </a:path>
                              <a:path w="546100" h="544195">
                                <a:moveTo>
                                  <a:pt x="460717" y="342582"/>
                                </a:moveTo>
                                <a:lnTo>
                                  <a:pt x="460082" y="342582"/>
                                </a:lnTo>
                                <a:lnTo>
                                  <a:pt x="459981" y="342773"/>
                                </a:lnTo>
                                <a:lnTo>
                                  <a:pt x="460717" y="342582"/>
                                </a:lnTo>
                                <a:close/>
                              </a:path>
                              <a:path w="546100" h="544195">
                                <a:moveTo>
                                  <a:pt x="461340" y="346392"/>
                                </a:moveTo>
                                <a:lnTo>
                                  <a:pt x="459486" y="343852"/>
                                </a:lnTo>
                                <a:lnTo>
                                  <a:pt x="459981" y="342773"/>
                                </a:lnTo>
                                <a:lnTo>
                                  <a:pt x="456069" y="343852"/>
                                </a:lnTo>
                                <a:lnTo>
                                  <a:pt x="458546" y="348932"/>
                                </a:lnTo>
                                <a:lnTo>
                                  <a:pt x="460082" y="348932"/>
                                </a:lnTo>
                                <a:lnTo>
                                  <a:pt x="461340" y="346392"/>
                                </a:lnTo>
                                <a:close/>
                              </a:path>
                              <a:path w="546100" h="544195">
                                <a:moveTo>
                                  <a:pt x="461759" y="280835"/>
                                </a:moveTo>
                                <a:lnTo>
                                  <a:pt x="460997" y="280352"/>
                                </a:lnTo>
                                <a:lnTo>
                                  <a:pt x="460984" y="280568"/>
                                </a:lnTo>
                                <a:lnTo>
                                  <a:pt x="461759" y="280835"/>
                                </a:lnTo>
                                <a:close/>
                              </a:path>
                              <a:path w="546100" h="544195">
                                <a:moveTo>
                                  <a:pt x="471843" y="282892"/>
                                </a:moveTo>
                                <a:lnTo>
                                  <a:pt x="470281" y="281622"/>
                                </a:lnTo>
                                <a:lnTo>
                                  <a:pt x="468718" y="280352"/>
                                </a:lnTo>
                                <a:lnTo>
                                  <a:pt x="464058" y="281622"/>
                                </a:lnTo>
                                <a:lnTo>
                                  <a:pt x="461759" y="280835"/>
                                </a:lnTo>
                                <a:lnTo>
                                  <a:pt x="469049" y="285432"/>
                                </a:lnTo>
                                <a:lnTo>
                                  <a:pt x="471843" y="282892"/>
                                </a:lnTo>
                                <a:close/>
                              </a:path>
                              <a:path w="546100" h="544195">
                                <a:moveTo>
                                  <a:pt x="478599" y="374332"/>
                                </a:moveTo>
                                <a:lnTo>
                                  <a:pt x="477088" y="374332"/>
                                </a:lnTo>
                                <a:lnTo>
                                  <a:pt x="475983" y="375843"/>
                                </a:lnTo>
                                <a:lnTo>
                                  <a:pt x="478599" y="374332"/>
                                </a:lnTo>
                                <a:close/>
                              </a:path>
                              <a:path w="546100" h="544195">
                                <a:moveTo>
                                  <a:pt x="483260" y="328968"/>
                                </a:moveTo>
                                <a:lnTo>
                                  <a:pt x="482904" y="328015"/>
                                </a:lnTo>
                                <a:lnTo>
                                  <a:pt x="482015" y="327698"/>
                                </a:lnTo>
                                <a:lnTo>
                                  <a:pt x="482307" y="328968"/>
                                </a:lnTo>
                                <a:lnTo>
                                  <a:pt x="482015" y="329260"/>
                                </a:lnTo>
                                <a:lnTo>
                                  <a:pt x="482307" y="329552"/>
                                </a:lnTo>
                                <a:lnTo>
                                  <a:pt x="482015" y="330796"/>
                                </a:lnTo>
                                <a:lnTo>
                                  <a:pt x="482904" y="330796"/>
                                </a:lnTo>
                                <a:lnTo>
                                  <a:pt x="483260" y="329882"/>
                                </a:lnTo>
                                <a:lnTo>
                                  <a:pt x="483260" y="328968"/>
                                </a:lnTo>
                                <a:close/>
                              </a:path>
                              <a:path w="546100" h="544195">
                                <a:moveTo>
                                  <a:pt x="492925" y="328612"/>
                                </a:moveTo>
                                <a:lnTo>
                                  <a:pt x="492302" y="328612"/>
                                </a:lnTo>
                                <a:lnTo>
                                  <a:pt x="492912" y="329882"/>
                                </a:lnTo>
                                <a:lnTo>
                                  <a:pt x="492925" y="328612"/>
                                </a:lnTo>
                                <a:close/>
                              </a:path>
                              <a:path w="546100" h="544195">
                                <a:moveTo>
                                  <a:pt x="503415" y="261302"/>
                                </a:moveTo>
                                <a:lnTo>
                                  <a:pt x="500938" y="258762"/>
                                </a:lnTo>
                                <a:lnTo>
                                  <a:pt x="498411" y="257505"/>
                                </a:lnTo>
                                <a:lnTo>
                                  <a:pt x="498411" y="262572"/>
                                </a:lnTo>
                                <a:lnTo>
                                  <a:pt x="498411" y="263842"/>
                                </a:lnTo>
                                <a:lnTo>
                                  <a:pt x="497789" y="263842"/>
                                </a:lnTo>
                                <a:lnTo>
                                  <a:pt x="489013" y="260032"/>
                                </a:lnTo>
                                <a:lnTo>
                                  <a:pt x="480288" y="254952"/>
                                </a:lnTo>
                                <a:lnTo>
                                  <a:pt x="462800" y="247332"/>
                                </a:lnTo>
                                <a:lnTo>
                                  <a:pt x="457225" y="244792"/>
                                </a:lnTo>
                                <a:lnTo>
                                  <a:pt x="452272" y="242252"/>
                                </a:lnTo>
                                <a:lnTo>
                                  <a:pt x="446379" y="239712"/>
                                </a:lnTo>
                                <a:lnTo>
                                  <a:pt x="445757" y="239712"/>
                                </a:lnTo>
                                <a:lnTo>
                                  <a:pt x="445757" y="238442"/>
                                </a:lnTo>
                                <a:lnTo>
                                  <a:pt x="446697" y="237172"/>
                                </a:lnTo>
                                <a:lnTo>
                                  <a:pt x="448551" y="238442"/>
                                </a:lnTo>
                                <a:lnTo>
                                  <a:pt x="450113" y="238442"/>
                                </a:lnTo>
                                <a:lnTo>
                                  <a:pt x="461581" y="243522"/>
                                </a:lnTo>
                                <a:lnTo>
                                  <a:pt x="473214" y="249872"/>
                                </a:lnTo>
                                <a:lnTo>
                                  <a:pt x="496544" y="260032"/>
                                </a:lnTo>
                                <a:lnTo>
                                  <a:pt x="498081" y="260032"/>
                                </a:lnTo>
                                <a:lnTo>
                                  <a:pt x="498411" y="262572"/>
                                </a:lnTo>
                                <a:lnTo>
                                  <a:pt x="498411" y="257505"/>
                                </a:lnTo>
                                <a:lnTo>
                                  <a:pt x="488175" y="252412"/>
                                </a:lnTo>
                                <a:lnTo>
                                  <a:pt x="475437" y="247332"/>
                                </a:lnTo>
                                <a:lnTo>
                                  <a:pt x="462762" y="240982"/>
                                </a:lnTo>
                                <a:lnTo>
                                  <a:pt x="453313" y="237172"/>
                                </a:lnTo>
                                <a:lnTo>
                                  <a:pt x="450164" y="235902"/>
                                </a:lnTo>
                                <a:lnTo>
                                  <a:pt x="445516" y="234632"/>
                                </a:lnTo>
                                <a:lnTo>
                                  <a:pt x="446455" y="229552"/>
                                </a:lnTo>
                                <a:lnTo>
                                  <a:pt x="446455" y="227012"/>
                                </a:lnTo>
                                <a:lnTo>
                                  <a:pt x="445516" y="221932"/>
                                </a:lnTo>
                                <a:lnTo>
                                  <a:pt x="445516" y="215582"/>
                                </a:lnTo>
                                <a:lnTo>
                                  <a:pt x="440563" y="213042"/>
                                </a:lnTo>
                                <a:lnTo>
                                  <a:pt x="438734" y="213042"/>
                                </a:lnTo>
                                <a:lnTo>
                                  <a:pt x="436892" y="210502"/>
                                </a:lnTo>
                                <a:lnTo>
                                  <a:pt x="435419" y="211772"/>
                                </a:lnTo>
                                <a:lnTo>
                                  <a:pt x="434911" y="211772"/>
                                </a:lnTo>
                                <a:lnTo>
                                  <a:pt x="434670" y="213042"/>
                                </a:lnTo>
                                <a:lnTo>
                                  <a:pt x="436435" y="220662"/>
                                </a:lnTo>
                                <a:lnTo>
                                  <a:pt x="436524" y="229552"/>
                                </a:lnTo>
                                <a:lnTo>
                                  <a:pt x="435749" y="235902"/>
                                </a:lnTo>
                                <a:lnTo>
                                  <a:pt x="435673" y="236588"/>
                                </a:lnTo>
                                <a:lnTo>
                                  <a:pt x="435546" y="237540"/>
                                </a:lnTo>
                                <a:lnTo>
                                  <a:pt x="435444" y="238442"/>
                                </a:lnTo>
                                <a:lnTo>
                                  <a:pt x="433717" y="247332"/>
                                </a:lnTo>
                                <a:lnTo>
                                  <a:pt x="431863" y="251142"/>
                                </a:lnTo>
                                <a:lnTo>
                                  <a:pt x="427799" y="249059"/>
                                </a:lnTo>
                                <a:lnTo>
                                  <a:pt x="427799" y="254952"/>
                                </a:lnTo>
                                <a:lnTo>
                                  <a:pt x="413410" y="254952"/>
                                </a:lnTo>
                                <a:lnTo>
                                  <a:pt x="407009" y="253682"/>
                                </a:lnTo>
                                <a:lnTo>
                                  <a:pt x="402094" y="253682"/>
                                </a:lnTo>
                                <a:lnTo>
                                  <a:pt x="402094" y="283806"/>
                                </a:lnTo>
                                <a:lnTo>
                                  <a:pt x="398132" y="282892"/>
                                </a:lnTo>
                                <a:lnTo>
                                  <a:pt x="398627" y="280835"/>
                                </a:lnTo>
                                <a:lnTo>
                                  <a:pt x="398754" y="280352"/>
                                </a:lnTo>
                                <a:lnTo>
                                  <a:pt x="402094" y="283806"/>
                                </a:lnTo>
                                <a:lnTo>
                                  <a:pt x="402094" y="253682"/>
                                </a:lnTo>
                                <a:lnTo>
                                  <a:pt x="400558" y="253682"/>
                                </a:lnTo>
                                <a:lnTo>
                                  <a:pt x="400265" y="253390"/>
                                </a:lnTo>
                                <a:lnTo>
                                  <a:pt x="400265" y="263842"/>
                                </a:lnTo>
                                <a:lnTo>
                                  <a:pt x="399669" y="263842"/>
                                </a:lnTo>
                                <a:lnTo>
                                  <a:pt x="399376" y="265112"/>
                                </a:lnTo>
                                <a:lnTo>
                                  <a:pt x="398868" y="267652"/>
                                </a:lnTo>
                                <a:lnTo>
                                  <a:pt x="399694" y="270192"/>
                                </a:lnTo>
                                <a:lnTo>
                                  <a:pt x="399021" y="272732"/>
                                </a:lnTo>
                                <a:lnTo>
                                  <a:pt x="397141" y="277812"/>
                                </a:lnTo>
                                <a:lnTo>
                                  <a:pt x="393750" y="281622"/>
                                </a:lnTo>
                                <a:lnTo>
                                  <a:pt x="393623" y="283895"/>
                                </a:lnTo>
                                <a:lnTo>
                                  <a:pt x="393547" y="285432"/>
                                </a:lnTo>
                                <a:lnTo>
                                  <a:pt x="393484" y="286702"/>
                                </a:lnTo>
                                <a:lnTo>
                                  <a:pt x="393420" y="287972"/>
                                </a:lnTo>
                                <a:lnTo>
                                  <a:pt x="388797" y="294322"/>
                                </a:lnTo>
                                <a:lnTo>
                                  <a:pt x="385051" y="294322"/>
                                </a:lnTo>
                                <a:lnTo>
                                  <a:pt x="383222" y="291782"/>
                                </a:lnTo>
                                <a:lnTo>
                                  <a:pt x="381825" y="290512"/>
                                </a:lnTo>
                                <a:lnTo>
                                  <a:pt x="380428" y="289242"/>
                                </a:lnTo>
                                <a:lnTo>
                                  <a:pt x="379183" y="289242"/>
                                </a:lnTo>
                                <a:lnTo>
                                  <a:pt x="377952" y="290512"/>
                                </a:lnTo>
                                <a:lnTo>
                                  <a:pt x="376707" y="289242"/>
                                </a:lnTo>
                                <a:lnTo>
                                  <a:pt x="376542" y="287972"/>
                                </a:lnTo>
                                <a:lnTo>
                                  <a:pt x="376389" y="286702"/>
                                </a:lnTo>
                                <a:lnTo>
                                  <a:pt x="376085" y="284162"/>
                                </a:lnTo>
                                <a:lnTo>
                                  <a:pt x="379780" y="280352"/>
                                </a:lnTo>
                                <a:lnTo>
                                  <a:pt x="382574" y="276542"/>
                                </a:lnTo>
                                <a:lnTo>
                                  <a:pt x="385381" y="276542"/>
                                </a:lnTo>
                                <a:lnTo>
                                  <a:pt x="388150" y="275272"/>
                                </a:lnTo>
                                <a:lnTo>
                                  <a:pt x="390004" y="271462"/>
                                </a:lnTo>
                                <a:lnTo>
                                  <a:pt x="390652" y="270192"/>
                                </a:lnTo>
                                <a:lnTo>
                                  <a:pt x="390004" y="268922"/>
                                </a:lnTo>
                                <a:lnTo>
                                  <a:pt x="389064" y="267652"/>
                                </a:lnTo>
                                <a:lnTo>
                                  <a:pt x="385991" y="271462"/>
                                </a:lnTo>
                                <a:lnTo>
                                  <a:pt x="385699" y="268922"/>
                                </a:lnTo>
                                <a:lnTo>
                                  <a:pt x="387858" y="267652"/>
                                </a:lnTo>
                                <a:lnTo>
                                  <a:pt x="388150" y="265112"/>
                                </a:lnTo>
                                <a:lnTo>
                                  <a:pt x="388150" y="261302"/>
                                </a:lnTo>
                                <a:lnTo>
                                  <a:pt x="382600" y="260032"/>
                                </a:lnTo>
                                <a:lnTo>
                                  <a:pt x="384136" y="254952"/>
                                </a:lnTo>
                                <a:lnTo>
                                  <a:pt x="383514" y="254952"/>
                                </a:lnTo>
                                <a:lnTo>
                                  <a:pt x="383222" y="253682"/>
                                </a:lnTo>
                                <a:lnTo>
                                  <a:pt x="381660" y="253682"/>
                                </a:lnTo>
                                <a:lnTo>
                                  <a:pt x="379501" y="252412"/>
                                </a:lnTo>
                                <a:lnTo>
                                  <a:pt x="380720" y="249872"/>
                                </a:lnTo>
                                <a:lnTo>
                                  <a:pt x="379501" y="247332"/>
                                </a:lnTo>
                                <a:lnTo>
                                  <a:pt x="380428" y="247332"/>
                                </a:lnTo>
                                <a:lnTo>
                                  <a:pt x="381977" y="246062"/>
                                </a:lnTo>
                                <a:lnTo>
                                  <a:pt x="382282" y="244792"/>
                                </a:lnTo>
                                <a:lnTo>
                                  <a:pt x="382282" y="243522"/>
                                </a:lnTo>
                                <a:lnTo>
                                  <a:pt x="379780" y="243522"/>
                                </a:lnTo>
                                <a:lnTo>
                                  <a:pt x="380123" y="242252"/>
                                </a:lnTo>
                                <a:lnTo>
                                  <a:pt x="381012" y="239712"/>
                                </a:lnTo>
                                <a:lnTo>
                                  <a:pt x="379780" y="238442"/>
                                </a:lnTo>
                                <a:lnTo>
                                  <a:pt x="377952" y="238442"/>
                                </a:lnTo>
                                <a:lnTo>
                                  <a:pt x="378536" y="242252"/>
                                </a:lnTo>
                                <a:lnTo>
                                  <a:pt x="376415" y="240982"/>
                                </a:lnTo>
                                <a:lnTo>
                                  <a:pt x="375234" y="237540"/>
                                </a:lnTo>
                                <a:lnTo>
                                  <a:pt x="375119" y="237172"/>
                                </a:lnTo>
                                <a:lnTo>
                                  <a:pt x="372999" y="235902"/>
                                </a:lnTo>
                                <a:lnTo>
                                  <a:pt x="370192" y="234632"/>
                                </a:lnTo>
                                <a:lnTo>
                                  <a:pt x="369570" y="234632"/>
                                </a:lnTo>
                                <a:lnTo>
                                  <a:pt x="368630" y="233362"/>
                                </a:lnTo>
                                <a:lnTo>
                                  <a:pt x="367690" y="233362"/>
                                </a:lnTo>
                                <a:lnTo>
                                  <a:pt x="366776" y="238442"/>
                                </a:lnTo>
                                <a:lnTo>
                                  <a:pt x="373557" y="242252"/>
                                </a:lnTo>
                                <a:lnTo>
                                  <a:pt x="372668" y="247332"/>
                                </a:lnTo>
                                <a:lnTo>
                                  <a:pt x="373291" y="252412"/>
                                </a:lnTo>
                                <a:lnTo>
                                  <a:pt x="366153" y="256222"/>
                                </a:lnTo>
                                <a:lnTo>
                                  <a:pt x="371729" y="260032"/>
                                </a:lnTo>
                                <a:lnTo>
                                  <a:pt x="371843" y="261302"/>
                                </a:lnTo>
                                <a:lnTo>
                                  <a:pt x="371957" y="262572"/>
                                </a:lnTo>
                                <a:lnTo>
                                  <a:pt x="372071" y="263842"/>
                                </a:lnTo>
                                <a:lnTo>
                                  <a:pt x="372186" y="265112"/>
                                </a:lnTo>
                                <a:lnTo>
                                  <a:pt x="372313" y="266382"/>
                                </a:lnTo>
                                <a:lnTo>
                                  <a:pt x="372427" y="267652"/>
                                </a:lnTo>
                                <a:lnTo>
                                  <a:pt x="372516" y="270192"/>
                                </a:lnTo>
                                <a:lnTo>
                                  <a:pt x="372605" y="272732"/>
                                </a:lnTo>
                                <a:lnTo>
                                  <a:pt x="372694" y="275272"/>
                                </a:lnTo>
                                <a:lnTo>
                                  <a:pt x="372694" y="317182"/>
                                </a:lnTo>
                                <a:lnTo>
                                  <a:pt x="371233" y="321906"/>
                                </a:lnTo>
                                <a:lnTo>
                                  <a:pt x="371132" y="322262"/>
                                </a:lnTo>
                                <a:lnTo>
                                  <a:pt x="369900" y="327342"/>
                                </a:lnTo>
                                <a:lnTo>
                                  <a:pt x="371132" y="332422"/>
                                </a:lnTo>
                                <a:lnTo>
                                  <a:pt x="372046" y="337502"/>
                                </a:lnTo>
                                <a:lnTo>
                                  <a:pt x="370522" y="340042"/>
                                </a:lnTo>
                                <a:lnTo>
                                  <a:pt x="369430" y="339598"/>
                                </a:lnTo>
                                <a:lnTo>
                                  <a:pt x="369430" y="343281"/>
                                </a:lnTo>
                                <a:lnTo>
                                  <a:pt x="366509" y="345122"/>
                                </a:lnTo>
                                <a:lnTo>
                                  <a:pt x="361264" y="345122"/>
                                </a:lnTo>
                                <a:lnTo>
                                  <a:pt x="361848" y="343852"/>
                                </a:lnTo>
                                <a:lnTo>
                                  <a:pt x="365594" y="341312"/>
                                </a:lnTo>
                                <a:lnTo>
                                  <a:pt x="369430" y="343281"/>
                                </a:lnTo>
                                <a:lnTo>
                                  <a:pt x="369430" y="339598"/>
                                </a:lnTo>
                                <a:lnTo>
                                  <a:pt x="367423" y="338772"/>
                                </a:lnTo>
                                <a:lnTo>
                                  <a:pt x="364947" y="340042"/>
                                </a:lnTo>
                                <a:lnTo>
                                  <a:pt x="362140" y="340042"/>
                                </a:lnTo>
                                <a:lnTo>
                                  <a:pt x="361213" y="338772"/>
                                </a:lnTo>
                                <a:lnTo>
                                  <a:pt x="358432" y="334962"/>
                                </a:lnTo>
                                <a:lnTo>
                                  <a:pt x="357517" y="333692"/>
                                </a:lnTo>
                                <a:lnTo>
                                  <a:pt x="358190" y="332422"/>
                                </a:lnTo>
                                <a:lnTo>
                                  <a:pt x="358876" y="331152"/>
                                </a:lnTo>
                                <a:lnTo>
                                  <a:pt x="360934" y="327342"/>
                                </a:lnTo>
                                <a:lnTo>
                                  <a:pt x="359689" y="324802"/>
                                </a:lnTo>
                                <a:lnTo>
                                  <a:pt x="357835" y="320992"/>
                                </a:lnTo>
                                <a:lnTo>
                                  <a:pt x="357543" y="320395"/>
                                </a:lnTo>
                                <a:lnTo>
                                  <a:pt x="357543" y="332422"/>
                                </a:lnTo>
                                <a:lnTo>
                                  <a:pt x="357225" y="333692"/>
                                </a:lnTo>
                                <a:lnTo>
                                  <a:pt x="357225" y="334962"/>
                                </a:lnTo>
                                <a:lnTo>
                                  <a:pt x="356603" y="334962"/>
                                </a:lnTo>
                                <a:lnTo>
                                  <a:pt x="356603" y="332422"/>
                                </a:lnTo>
                                <a:lnTo>
                                  <a:pt x="357543" y="332422"/>
                                </a:lnTo>
                                <a:lnTo>
                                  <a:pt x="357543" y="320395"/>
                                </a:lnTo>
                                <a:lnTo>
                                  <a:pt x="355981" y="317182"/>
                                </a:lnTo>
                                <a:lnTo>
                                  <a:pt x="355688" y="316280"/>
                                </a:lnTo>
                                <a:lnTo>
                                  <a:pt x="355688" y="356552"/>
                                </a:lnTo>
                                <a:lnTo>
                                  <a:pt x="355333" y="357822"/>
                                </a:lnTo>
                                <a:lnTo>
                                  <a:pt x="353161" y="355282"/>
                                </a:lnTo>
                                <a:lnTo>
                                  <a:pt x="353796" y="352742"/>
                                </a:lnTo>
                                <a:lnTo>
                                  <a:pt x="353796" y="350202"/>
                                </a:lnTo>
                                <a:lnTo>
                                  <a:pt x="354711" y="350202"/>
                                </a:lnTo>
                                <a:lnTo>
                                  <a:pt x="355358" y="351472"/>
                                </a:lnTo>
                                <a:lnTo>
                                  <a:pt x="354126" y="352742"/>
                                </a:lnTo>
                                <a:lnTo>
                                  <a:pt x="354711" y="354012"/>
                                </a:lnTo>
                                <a:lnTo>
                                  <a:pt x="354418" y="355282"/>
                                </a:lnTo>
                                <a:lnTo>
                                  <a:pt x="355688" y="356552"/>
                                </a:lnTo>
                                <a:lnTo>
                                  <a:pt x="355688" y="316280"/>
                                </a:lnTo>
                                <a:lnTo>
                                  <a:pt x="355663" y="323532"/>
                                </a:lnTo>
                                <a:lnTo>
                                  <a:pt x="355663" y="324802"/>
                                </a:lnTo>
                                <a:lnTo>
                                  <a:pt x="355015" y="324802"/>
                                </a:lnTo>
                                <a:lnTo>
                                  <a:pt x="354101" y="323532"/>
                                </a:lnTo>
                                <a:lnTo>
                                  <a:pt x="353834" y="323164"/>
                                </a:lnTo>
                                <a:lnTo>
                                  <a:pt x="353834" y="331152"/>
                                </a:lnTo>
                                <a:lnTo>
                                  <a:pt x="353834" y="334962"/>
                                </a:lnTo>
                                <a:lnTo>
                                  <a:pt x="353250" y="335978"/>
                                </a:lnTo>
                                <a:lnTo>
                                  <a:pt x="353009" y="336372"/>
                                </a:lnTo>
                                <a:lnTo>
                                  <a:pt x="352882" y="337502"/>
                                </a:lnTo>
                                <a:lnTo>
                                  <a:pt x="352996" y="336372"/>
                                </a:lnTo>
                                <a:lnTo>
                                  <a:pt x="353047" y="335978"/>
                                </a:lnTo>
                                <a:lnTo>
                                  <a:pt x="352640" y="333692"/>
                                </a:lnTo>
                                <a:lnTo>
                                  <a:pt x="353161" y="331152"/>
                                </a:lnTo>
                                <a:lnTo>
                                  <a:pt x="353834" y="331152"/>
                                </a:lnTo>
                                <a:lnTo>
                                  <a:pt x="353834" y="323164"/>
                                </a:lnTo>
                                <a:lnTo>
                                  <a:pt x="353187" y="322262"/>
                                </a:lnTo>
                                <a:lnTo>
                                  <a:pt x="353834" y="320992"/>
                                </a:lnTo>
                                <a:lnTo>
                                  <a:pt x="355358" y="320992"/>
                                </a:lnTo>
                                <a:lnTo>
                                  <a:pt x="355358" y="322262"/>
                                </a:lnTo>
                                <a:lnTo>
                                  <a:pt x="355663" y="323532"/>
                                </a:lnTo>
                                <a:lnTo>
                                  <a:pt x="355663" y="316204"/>
                                </a:lnTo>
                                <a:lnTo>
                                  <a:pt x="354749" y="313372"/>
                                </a:lnTo>
                                <a:lnTo>
                                  <a:pt x="355257" y="312102"/>
                                </a:lnTo>
                                <a:lnTo>
                                  <a:pt x="355765" y="310832"/>
                                </a:lnTo>
                                <a:lnTo>
                                  <a:pt x="356273" y="309562"/>
                                </a:lnTo>
                                <a:lnTo>
                                  <a:pt x="358355" y="305752"/>
                                </a:lnTo>
                                <a:lnTo>
                                  <a:pt x="359054" y="304482"/>
                                </a:lnTo>
                                <a:lnTo>
                                  <a:pt x="367753" y="304482"/>
                                </a:lnTo>
                                <a:lnTo>
                                  <a:pt x="370522" y="308292"/>
                                </a:lnTo>
                                <a:lnTo>
                                  <a:pt x="372694" y="317182"/>
                                </a:lnTo>
                                <a:lnTo>
                                  <a:pt x="372694" y="275272"/>
                                </a:lnTo>
                                <a:lnTo>
                                  <a:pt x="371157" y="281622"/>
                                </a:lnTo>
                                <a:lnTo>
                                  <a:pt x="366458" y="286702"/>
                                </a:lnTo>
                                <a:lnTo>
                                  <a:pt x="363982" y="286702"/>
                                </a:lnTo>
                                <a:lnTo>
                                  <a:pt x="362445" y="282892"/>
                                </a:lnTo>
                                <a:lnTo>
                                  <a:pt x="360260" y="284162"/>
                                </a:lnTo>
                                <a:lnTo>
                                  <a:pt x="359943" y="286702"/>
                                </a:lnTo>
                                <a:lnTo>
                                  <a:pt x="362115" y="287972"/>
                                </a:lnTo>
                                <a:lnTo>
                                  <a:pt x="363651" y="289242"/>
                                </a:lnTo>
                                <a:lnTo>
                                  <a:pt x="366153" y="290512"/>
                                </a:lnTo>
                                <a:lnTo>
                                  <a:pt x="370192" y="287972"/>
                                </a:lnTo>
                                <a:lnTo>
                                  <a:pt x="371411" y="291782"/>
                                </a:lnTo>
                                <a:lnTo>
                                  <a:pt x="372033" y="293052"/>
                                </a:lnTo>
                                <a:lnTo>
                                  <a:pt x="371729" y="294322"/>
                                </a:lnTo>
                                <a:lnTo>
                                  <a:pt x="371106" y="295592"/>
                                </a:lnTo>
                                <a:lnTo>
                                  <a:pt x="368046" y="296862"/>
                                </a:lnTo>
                                <a:lnTo>
                                  <a:pt x="364324" y="295592"/>
                                </a:lnTo>
                                <a:lnTo>
                                  <a:pt x="361823" y="298132"/>
                                </a:lnTo>
                                <a:lnTo>
                                  <a:pt x="359968" y="298132"/>
                                </a:lnTo>
                                <a:lnTo>
                                  <a:pt x="358457" y="297243"/>
                                </a:lnTo>
                                <a:lnTo>
                                  <a:pt x="358457" y="303212"/>
                                </a:lnTo>
                                <a:lnTo>
                                  <a:pt x="357225" y="303212"/>
                                </a:lnTo>
                                <a:lnTo>
                                  <a:pt x="354711" y="300672"/>
                                </a:lnTo>
                                <a:lnTo>
                                  <a:pt x="355358" y="298132"/>
                                </a:lnTo>
                                <a:lnTo>
                                  <a:pt x="356273" y="298132"/>
                                </a:lnTo>
                                <a:lnTo>
                                  <a:pt x="357543" y="299402"/>
                                </a:lnTo>
                                <a:lnTo>
                                  <a:pt x="358140" y="300672"/>
                                </a:lnTo>
                                <a:lnTo>
                                  <a:pt x="357517" y="301942"/>
                                </a:lnTo>
                                <a:lnTo>
                                  <a:pt x="358457" y="303212"/>
                                </a:lnTo>
                                <a:lnTo>
                                  <a:pt x="358457" y="297243"/>
                                </a:lnTo>
                                <a:lnTo>
                                  <a:pt x="357809" y="296862"/>
                                </a:lnTo>
                                <a:lnTo>
                                  <a:pt x="357187" y="295592"/>
                                </a:lnTo>
                                <a:lnTo>
                                  <a:pt x="357187" y="293052"/>
                                </a:lnTo>
                                <a:lnTo>
                                  <a:pt x="356247" y="293052"/>
                                </a:lnTo>
                                <a:lnTo>
                                  <a:pt x="356577" y="291782"/>
                                </a:lnTo>
                                <a:lnTo>
                                  <a:pt x="358076" y="293052"/>
                                </a:lnTo>
                                <a:lnTo>
                                  <a:pt x="359638" y="295592"/>
                                </a:lnTo>
                                <a:lnTo>
                                  <a:pt x="362115" y="295592"/>
                                </a:lnTo>
                                <a:lnTo>
                                  <a:pt x="364324" y="293052"/>
                                </a:lnTo>
                                <a:lnTo>
                                  <a:pt x="360260" y="291782"/>
                                </a:lnTo>
                                <a:lnTo>
                                  <a:pt x="359346" y="289242"/>
                                </a:lnTo>
                                <a:lnTo>
                                  <a:pt x="359054" y="287972"/>
                                </a:lnTo>
                                <a:lnTo>
                                  <a:pt x="359054" y="286702"/>
                                </a:lnTo>
                                <a:lnTo>
                                  <a:pt x="357187" y="286702"/>
                                </a:lnTo>
                                <a:lnTo>
                                  <a:pt x="357187" y="282892"/>
                                </a:lnTo>
                                <a:lnTo>
                                  <a:pt x="359638" y="280352"/>
                                </a:lnTo>
                                <a:lnTo>
                                  <a:pt x="360616" y="276542"/>
                                </a:lnTo>
                                <a:lnTo>
                                  <a:pt x="359346" y="275272"/>
                                </a:lnTo>
                                <a:lnTo>
                                  <a:pt x="358749" y="277812"/>
                                </a:lnTo>
                                <a:lnTo>
                                  <a:pt x="357517" y="277812"/>
                                </a:lnTo>
                                <a:lnTo>
                                  <a:pt x="356362" y="276542"/>
                                </a:lnTo>
                                <a:lnTo>
                                  <a:pt x="355574" y="275272"/>
                                </a:lnTo>
                                <a:lnTo>
                                  <a:pt x="353860" y="272732"/>
                                </a:lnTo>
                                <a:lnTo>
                                  <a:pt x="353364" y="270192"/>
                                </a:lnTo>
                                <a:lnTo>
                                  <a:pt x="351942" y="267652"/>
                                </a:lnTo>
                                <a:lnTo>
                                  <a:pt x="351828" y="266382"/>
                                </a:lnTo>
                                <a:lnTo>
                                  <a:pt x="351726" y="265112"/>
                                </a:lnTo>
                                <a:lnTo>
                                  <a:pt x="351612" y="263842"/>
                                </a:lnTo>
                                <a:lnTo>
                                  <a:pt x="351510" y="262572"/>
                                </a:lnTo>
                                <a:lnTo>
                                  <a:pt x="350761" y="256222"/>
                                </a:lnTo>
                                <a:lnTo>
                                  <a:pt x="349084" y="251142"/>
                                </a:lnTo>
                                <a:lnTo>
                                  <a:pt x="348475" y="249872"/>
                                </a:lnTo>
                                <a:lnTo>
                                  <a:pt x="347662" y="247332"/>
                                </a:lnTo>
                                <a:lnTo>
                                  <a:pt x="346671" y="244792"/>
                                </a:lnTo>
                                <a:lnTo>
                                  <a:pt x="347535" y="242252"/>
                                </a:lnTo>
                                <a:lnTo>
                                  <a:pt x="348843" y="238442"/>
                                </a:lnTo>
                                <a:lnTo>
                                  <a:pt x="343573" y="233362"/>
                                </a:lnTo>
                                <a:lnTo>
                                  <a:pt x="345109" y="225742"/>
                                </a:lnTo>
                                <a:lnTo>
                                  <a:pt x="345732" y="223202"/>
                                </a:lnTo>
                                <a:lnTo>
                                  <a:pt x="345732" y="220662"/>
                                </a:lnTo>
                                <a:lnTo>
                                  <a:pt x="346671" y="219392"/>
                                </a:lnTo>
                                <a:lnTo>
                                  <a:pt x="347281" y="219392"/>
                                </a:lnTo>
                                <a:lnTo>
                                  <a:pt x="348526" y="221932"/>
                                </a:lnTo>
                                <a:lnTo>
                                  <a:pt x="350380" y="220662"/>
                                </a:lnTo>
                                <a:lnTo>
                                  <a:pt x="351320" y="220662"/>
                                </a:lnTo>
                                <a:lnTo>
                                  <a:pt x="353187" y="221932"/>
                                </a:lnTo>
                                <a:lnTo>
                                  <a:pt x="353834" y="224472"/>
                                </a:lnTo>
                                <a:lnTo>
                                  <a:pt x="355663" y="225742"/>
                                </a:lnTo>
                                <a:lnTo>
                                  <a:pt x="357682" y="225742"/>
                                </a:lnTo>
                                <a:lnTo>
                                  <a:pt x="359918" y="227012"/>
                                </a:lnTo>
                                <a:lnTo>
                                  <a:pt x="363410" y="227012"/>
                                </a:lnTo>
                                <a:lnTo>
                                  <a:pt x="364756" y="225742"/>
                                </a:lnTo>
                                <a:lnTo>
                                  <a:pt x="365887" y="225742"/>
                                </a:lnTo>
                                <a:lnTo>
                                  <a:pt x="368655" y="223202"/>
                                </a:lnTo>
                                <a:lnTo>
                                  <a:pt x="367423" y="219392"/>
                                </a:lnTo>
                                <a:lnTo>
                                  <a:pt x="368655" y="216852"/>
                                </a:lnTo>
                                <a:lnTo>
                                  <a:pt x="372694" y="214312"/>
                                </a:lnTo>
                                <a:lnTo>
                                  <a:pt x="382282" y="215582"/>
                                </a:lnTo>
                                <a:lnTo>
                                  <a:pt x="383844" y="216852"/>
                                </a:lnTo>
                                <a:lnTo>
                                  <a:pt x="387553" y="216852"/>
                                </a:lnTo>
                                <a:lnTo>
                                  <a:pt x="387858" y="219392"/>
                                </a:lnTo>
                                <a:lnTo>
                                  <a:pt x="387946" y="220662"/>
                                </a:lnTo>
                                <a:lnTo>
                                  <a:pt x="388048" y="221932"/>
                                </a:lnTo>
                                <a:lnTo>
                                  <a:pt x="388150" y="223202"/>
                                </a:lnTo>
                                <a:lnTo>
                                  <a:pt x="383222" y="225742"/>
                                </a:lnTo>
                                <a:lnTo>
                                  <a:pt x="385991" y="229552"/>
                                </a:lnTo>
                                <a:lnTo>
                                  <a:pt x="388010" y="229552"/>
                                </a:lnTo>
                                <a:lnTo>
                                  <a:pt x="388874" y="232092"/>
                                </a:lnTo>
                                <a:lnTo>
                                  <a:pt x="389356" y="233362"/>
                                </a:lnTo>
                                <a:lnTo>
                                  <a:pt x="389877" y="235902"/>
                                </a:lnTo>
                                <a:lnTo>
                                  <a:pt x="389915" y="236588"/>
                                </a:lnTo>
                                <a:lnTo>
                                  <a:pt x="390029" y="238442"/>
                                </a:lnTo>
                                <a:lnTo>
                                  <a:pt x="390652" y="239712"/>
                                </a:lnTo>
                                <a:lnTo>
                                  <a:pt x="396227" y="247332"/>
                                </a:lnTo>
                                <a:lnTo>
                                  <a:pt x="399313" y="254952"/>
                                </a:lnTo>
                                <a:lnTo>
                                  <a:pt x="400265" y="263842"/>
                                </a:lnTo>
                                <a:lnTo>
                                  <a:pt x="400265" y="253390"/>
                                </a:lnTo>
                                <a:lnTo>
                                  <a:pt x="399313" y="252412"/>
                                </a:lnTo>
                                <a:lnTo>
                                  <a:pt x="398703" y="249872"/>
                                </a:lnTo>
                                <a:lnTo>
                                  <a:pt x="399021" y="248602"/>
                                </a:lnTo>
                                <a:lnTo>
                                  <a:pt x="406133" y="247332"/>
                                </a:lnTo>
                                <a:lnTo>
                                  <a:pt x="413854" y="249872"/>
                                </a:lnTo>
                                <a:lnTo>
                                  <a:pt x="423468" y="249872"/>
                                </a:lnTo>
                                <a:lnTo>
                                  <a:pt x="422846" y="251142"/>
                                </a:lnTo>
                                <a:lnTo>
                                  <a:pt x="424091" y="252412"/>
                                </a:lnTo>
                                <a:lnTo>
                                  <a:pt x="427177" y="252412"/>
                                </a:lnTo>
                                <a:lnTo>
                                  <a:pt x="427507" y="253682"/>
                                </a:lnTo>
                                <a:lnTo>
                                  <a:pt x="427799" y="254952"/>
                                </a:lnTo>
                                <a:lnTo>
                                  <a:pt x="427799" y="249059"/>
                                </a:lnTo>
                                <a:lnTo>
                                  <a:pt x="426910" y="248602"/>
                                </a:lnTo>
                                <a:lnTo>
                                  <a:pt x="423824" y="249872"/>
                                </a:lnTo>
                                <a:lnTo>
                                  <a:pt x="422605" y="243522"/>
                                </a:lnTo>
                                <a:lnTo>
                                  <a:pt x="421894" y="238442"/>
                                </a:lnTo>
                                <a:lnTo>
                                  <a:pt x="421970" y="232092"/>
                                </a:lnTo>
                                <a:lnTo>
                                  <a:pt x="422084" y="229552"/>
                                </a:lnTo>
                                <a:lnTo>
                                  <a:pt x="423341" y="223202"/>
                                </a:lnTo>
                                <a:lnTo>
                                  <a:pt x="425081" y="216852"/>
                                </a:lnTo>
                                <a:lnTo>
                                  <a:pt x="425081" y="211416"/>
                                </a:lnTo>
                                <a:lnTo>
                                  <a:pt x="423202" y="214312"/>
                                </a:lnTo>
                                <a:lnTo>
                                  <a:pt x="423202" y="218122"/>
                                </a:lnTo>
                                <a:lnTo>
                                  <a:pt x="421373" y="220662"/>
                                </a:lnTo>
                                <a:lnTo>
                                  <a:pt x="421373" y="221932"/>
                                </a:lnTo>
                                <a:lnTo>
                                  <a:pt x="422605" y="224472"/>
                                </a:lnTo>
                                <a:lnTo>
                                  <a:pt x="420751" y="224472"/>
                                </a:lnTo>
                                <a:lnTo>
                                  <a:pt x="420751" y="229552"/>
                                </a:lnTo>
                                <a:lnTo>
                                  <a:pt x="418871" y="235902"/>
                                </a:lnTo>
                                <a:lnTo>
                                  <a:pt x="420458" y="242252"/>
                                </a:lnTo>
                                <a:lnTo>
                                  <a:pt x="420458" y="243522"/>
                                </a:lnTo>
                                <a:lnTo>
                                  <a:pt x="421957" y="246062"/>
                                </a:lnTo>
                                <a:lnTo>
                                  <a:pt x="420458" y="247332"/>
                                </a:lnTo>
                                <a:lnTo>
                                  <a:pt x="412381" y="246062"/>
                                </a:lnTo>
                                <a:lnTo>
                                  <a:pt x="404329" y="246062"/>
                                </a:lnTo>
                                <a:lnTo>
                                  <a:pt x="396900" y="243522"/>
                                </a:lnTo>
                                <a:lnTo>
                                  <a:pt x="393801" y="240982"/>
                                </a:lnTo>
                                <a:lnTo>
                                  <a:pt x="391731" y="237172"/>
                                </a:lnTo>
                                <a:lnTo>
                                  <a:pt x="389928" y="229552"/>
                                </a:lnTo>
                                <a:lnTo>
                                  <a:pt x="389978" y="225742"/>
                                </a:lnTo>
                                <a:lnTo>
                                  <a:pt x="391007" y="221932"/>
                                </a:lnTo>
                                <a:lnTo>
                                  <a:pt x="391325" y="219392"/>
                                </a:lnTo>
                                <a:lnTo>
                                  <a:pt x="389115" y="216852"/>
                                </a:lnTo>
                                <a:lnTo>
                                  <a:pt x="390055" y="214312"/>
                                </a:lnTo>
                                <a:lnTo>
                                  <a:pt x="392950" y="211772"/>
                                </a:lnTo>
                                <a:lnTo>
                                  <a:pt x="394398" y="210502"/>
                                </a:lnTo>
                                <a:lnTo>
                                  <a:pt x="397776" y="204216"/>
                                </a:lnTo>
                                <a:lnTo>
                                  <a:pt x="397344" y="202882"/>
                                </a:lnTo>
                                <a:lnTo>
                                  <a:pt x="395020" y="196532"/>
                                </a:lnTo>
                                <a:lnTo>
                                  <a:pt x="398106" y="193992"/>
                                </a:lnTo>
                                <a:lnTo>
                                  <a:pt x="399084" y="191452"/>
                                </a:lnTo>
                                <a:lnTo>
                                  <a:pt x="399351" y="190182"/>
                                </a:lnTo>
                                <a:lnTo>
                                  <a:pt x="398106" y="187642"/>
                                </a:lnTo>
                                <a:lnTo>
                                  <a:pt x="397192" y="187642"/>
                                </a:lnTo>
                                <a:lnTo>
                                  <a:pt x="397459" y="188912"/>
                                </a:lnTo>
                                <a:lnTo>
                                  <a:pt x="397040" y="190182"/>
                                </a:lnTo>
                                <a:lnTo>
                                  <a:pt x="396468" y="191452"/>
                                </a:lnTo>
                                <a:lnTo>
                                  <a:pt x="395414" y="192722"/>
                                </a:lnTo>
                                <a:lnTo>
                                  <a:pt x="394398" y="192722"/>
                                </a:lnTo>
                                <a:lnTo>
                                  <a:pt x="391680" y="195262"/>
                                </a:lnTo>
                                <a:lnTo>
                                  <a:pt x="393369" y="199072"/>
                                </a:lnTo>
                                <a:lnTo>
                                  <a:pt x="394309" y="201612"/>
                                </a:lnTo>
                                <a:lnTo>
                                  <a:pt x="394182" y="202882"/>
                                </a:lnTo>
                                <a:lnTo>
                                  <a:pt x="393179" y="205422"/>
                                </a:lnTo>
                                <a:lnTo>
                                  <a:pt x="393153" y="209232"/>
                                </a:lnTo>
                                <a:lnTo>
                                  <a:pt x="389737" y="210502"/>
                                </a:lnTo>
                                <a:lnTo>
                                  <a:pt x="388505" y="211772"/>
                                </a:lnTo>
                                <a:lnTo>
                                  <a:pt x="386321" y="211772"/>
                                </a:lnTo>
                                <a:lnTo>
                                  <a:pt x="385838" y="210743"/>
                                </a:lnTo>
                                <a:lnTo>
                                  <a:pt x="385724" y="210502"/>
                                </a:lnTo>
                                <a:lnTo>
                                  <a:pt x="386943" y="206692"/>
                                </a:lnTo>
                                <a:lnTo>
                                  <a:pt x="388175" y="202882"/>
                                </a:lnTo>
                                <a:lnTo>
                                  <a:pt x="388251" y="201612"/>
                                </a:lnTo>
                                <a:lnTo>
                                  <a:pt x="388340" y="200342"/>
                                </a:lnTo>
                                <a:lnTo>
                                  <a:pt x="388416" y="199072"/>
                                </a:lnTo>
                                <a:lnTo>
                                  <a:pt x="388505" y="197802"/>
                                </a:lnTo>
                                <a:lnTo>
                                  <a:pt x="391591" y="192722"/>
                                </a:lnTo>
                                <a:lnTo>
                                  <a:pt x="391668" y="191452"/>
                                </a:lnTo>
                                <a:lnTo>
                                  <a:pt x="391756" y="190182"/>
                                </a:lnTo>
                                <a:lnTo>
                                  <a:pt x="391833" y="188912"/>
                                </a:lnTo>
                                <a:lnTo>
                                  <a:pt x="391922" y="187642"/>
                                </a:lnTo>
                                <a:lnTo>
                                  <a:pt x="391299" y="186372"/>
                                </a:lnTo>
                                <a:lnTo>
                                  <a:pt x="390029" y="190182"/>
                                </a:lnTo>
                                <a:lnTo>
                                  <a:pt x="389928" y="191452"/>
                                </a:lnTo>
                                <a:lnTo>
                                  <a:pt x="389826" y="192722"/>
                                </a:lnTo>
                                <a:lnTo>
                                  <a:pt x="389737" y="193992"/>
                                </a:lnTo>
                                <a:lnTo>
                                  <a:pt x="387261" y="197802"/>
                                </a:lnTo>
                                <a:lnTo>
                                  <a:pt x="387350" y="199072"/>
                                </a:lnTo>
                                <a:lnTo>
                                  <a:pt x="387451" y="200342"/>
                                </a:lnTo>
                                <a:lnTo>
                                  <a:pt x="387553" y="201612"/>
                                </a:lnTo>
                                <a:lnTo>
                                  <a:pt x="385406" y="205422"/>
                                </a:lnTo>
                                <a:lnTo>
                                  <a:pt x="382308" y="206692"/>
                                </a:lnTo>
                                <a:lnTo>
                                  <a:pt x="381685" y="206692"/>
                                </a:lnTo>
                                <a:lnTo>
                                  <a:pt x="382485" y="204216"/>
                                </a:lnTo>
                                <a:lnTo>
                                  <a:pt x="382930" y="202882"/>
                                </a:lnTo>
                                <a:lnTo>
                                  <a:pt x="382930" y="195262"/>
                                </a:lnTo>
                                <a:lnTo>
                                  <a:pt x="384467" y="192722"/>
                                </a:lnTo>
                                <a:lnTo>
                                  <a:pt x="386346" y="190182"/>
                                </a:lnTo>
                                <a:lnTo>
                                  <a:pt x="386435" y="188912"/>
                                </a:lnTo>
                                <a:lnTo>
                                  <a:pt x="386537" y="187642"/>
                                </a:lnTo>
                                <a:lnTo>
                                  <a:pt x="386638" y="186372"/>
                                </a:lnTo>
                                <a:lnTo>
                                  <a:pt x="386346" y="185102"/>
                                </a:lnTo>
                                <a:lnTo>
                                  <a:pt x="386016" y="185102"/>
                                </a:lnTo>
                                <a:lnTo>
                                  <a:pt x="384467" y="187642"/>
                                </a:lnTo>
                                <a:lnTo>
                                  <a:pt x="383247" y="191452"/>
                                </a:lnTo>
                                <a:lnTo>
                                  <a:pt x="381368" y="193992"/>
                                </a:lnTo>
                                <a:lnTo>
                                  <a:pt x="379209" y="195262"/>
                                </a:lnTo>
                                <a:lnTo>
                                  <a:pt x="381977" y="197802"/>
                                </a:lnTo>
                                <a:lnTo>
                                  <a:pt x="381825" y="199072"/>
                                </a:lnTo>
                                <a:lnTo>
                                  <a:pt x="381800" y="199326"/>
                                </a:lnTo>
                                <a:lnTo>
                                  <a:pt x="381685" y="200342"/>
                                </a:lnTo>
                                <a:lnTo>
                                  <a:pt x="381368" y="201612"/>
                                </a:lnTo>
                                <a:lnTo>
                                  <a:pt x="381368" y="202882"/>
                                </a:lnTo>
                                <a:lnTo>
                                  <a:pt x="379818" y="204152"/>
                                </a:lnTo>
                                <a:lnTo>
                                  <a:pt x="375335" y="199326"/>
                                </a:lnTo>
                                <a:lnTo>
                                  <a:pt x="375767" y="200342"/>
                                </a:lnTo>
                                <a:lnTo>
                                  <a:pt x="377647" y="205422"/>
                                </a:lnTo>
                                <a:lnTo>
                                  <a:pt x="377647" y="207962"/>
                                </a:lnTo>
                                <a:lnTo>
                                  <a:pt x="376440" y="210502"/>
                                </a:lnTo>
                                <a:lnTo>
                                  <a:pt x="374548" y="211772"/>
                                </a:lnTo>
                                <a:lnTo>
                                  <a:pt x="372694" y="211772"/>
                                </a:lnTo>
                                <a:lnTo>
                                  <a:pt x="371462" y="210502"/>
                                </a:lnTo>
                                <a:lnTo>
                                  <a:pt x="370522" y="209232"/>
                                </a:lnTo>
                                <a:lnTo>
                                  <a:pt x="370522" y="206692"/>
                                </a:lnTo>
                                <a:lnTo>
                                  <a:pt x="372376" y="205422"/>
                                </a:lnTo>
                                <a:lnTo>
                                  <a:pt x="372237" y="204216"/>
                                </a:lnTo>
                                <a:lnTo>
                                  <a:pt x="372084" y="202882"/>
                                </a:lnTo>
                                <a:lnTo>
                                  <a:pt x="369277" y="200812"/>
                                </a:lnTo>
                                <a:lnTo>
                                  <a:pt x="369277" y="201612"/>
                                </a:lnTo>
                                <a:lnTo>
                                  <a:pt x="367411" y="204152"/>
                                </a:lnTo>
                                <a:lnTo>
                                  <a:pt x="365569" y="202882"/>
                                </a:lnTo>
                                <a:lnTo>
                                  <a:pt x="365569" y="211772"/>
                                </a:lnTo>
                                <a:lnTo>
                                  <a:pt x="365569" y="216852"/>
                                </a:lnTo>
                                <a:lnTo>
                                  <a:pt x="364947" y="221932"/>
                                </a:lnTo>
                                <a:lnTo>
                                  <a:pt x="364007" y="223202"/>
                                </a:lnTo>
                                <a:lnTo>
                                  <a:pt x="361848" y="221932"/>
                                </a:lnTo>
                                <a:lnTo>
                                  <a:pt x="360616" y="221932"/>
                                </a:lnTo>
                                <a:lnTo>
                                  <a:pt x="358749" y="220662"/>
                                </a:lnTo>
                                <a:lnTo>
                                  <a:pt x="354126" y="223202"/>
                                </a:lnTo>
                                <a:lnTo>
                                  <a:pt x="354126" y="220662"/>
                                </a:lnTo>
                                <a:lnTo>
                                  <a:pt x="354126" y="219392"/>
                                </a:lnTo>
                                <a:lnTo>
                                  <a:pt x="354749" y="219392"/>
                                </a:lnTo>
                                <a:lnTo>
                                  <a:pt x="356603" y="220662"/>
                                </a:lnTo>
                                <a:lnTo>
                                  <a:pt x="356603" y="219392"/>
                                </a:lnTo>
                                <a:lnTo>
                                  <a:pt x="356603" y="218122"/>
                                </a:lnTo>
                                <a:lnTo>
                                  <a:pt x="356273" y="215582"/>
                                </a:lnTo>
                                <a:lnTo>
                                  <a:pt x="355015" y="213042"/>
                                </a:lnTo>
                                <a:lnTo>
                                  <a:pt x="356146" y="210743"/>
                                </a:lnTo>
                                <a:lnTo>
                                  <a:pt x="356273" y="210502"/>
                                </a:lnTo>
                                <a:lnTo>
                                  <a:pt x="357835" y="209232"/>
                                </a:lnTo>
                                <a:lnTo>
                                  <a:pt x="358914" y="207962"/>
                                </a:lnTo>
                                <a:lnTo>
                                  <a:pt x="359994" y="206692"/>
                                </a:lnTo>
                                <a:lnTo>
                                  <a:pt x="362178" y="207962"/>
                                </a:lnTo>
                                <a:lnTo>
                                  <a:pt x="365569" y="211772"/>
                                </a:lnTo>
                                <a:lnTo>
                                  <a:pt x="365569" y="202882"/>
                                </a:lnTo>
                                <a:lnTo>
                                  <a:pt x="363410" y="201612"/>
                                </a:lnTo>
                                <a:lnTo>
                                  <a:pt x="363410" y="199072"/>
                                </a:lnTo>
                                <a:lnTo>
                                  <a:pt x="363562" y="197802"/>
                                </a:lnTo>
                                <a:lnTo>
                                  <a:pt x="363613" y="197281"/>
                                </a:lnTo>
                                <a:lnTo>
                                  <a:pt x="363715" y="196532"/>
                                </a:lnTo>
                                <a:lnTo>
                                  <a:pt x="364032" y="196532"/>
                                </a:lnTo>
                                <a:lnTo>
                                  <a:pt x="365264" y="199072"/>
                                </a:lnTo>
                                <a:lnTo>
                                  <a:pt x="369277" y="201612"/>
                                </a:lnTo>
                                <a:lnTo>
                                  <a:pt x="369277" y="200812"/>
                                </a:lnTo>
                                <a:lnTo>
                                  <a:pt x="368655" y="200342"/>
                                </a:lnTo>
                                <a:lnTo>
                                  <a:pt x="367753" y="195262"/>
                                </a:lnTo>
                                <a:lnTo>
                                  <a:pt x="364947" y="192722"/>
                                </a:lnTo>
                                <a:lnTo>
                                  <a:pt x="364490" y="191452"/>
                                </a:lnTo>
                                <a:lnTo>
                                  <a:pt x="364032" y="190182"/>
                                </a:lnTo>
                                <a:lnTo>
                                  <a:pt x="368046" y="186372"/>
                                </a:lnTo>
                                <a:lnTo>
                                  <a:pt x="364642" y="186372"/>
                                </a:lnTo>
                                <a:lnTo>
                                  <a:pt x="362788" y="187642"/>
                                </a:lnTo>
                                <a:lnTo>
                                  <a:pt x="363715" y="188912"/>
                                </a:lnTo>
                                <a:lnTo>
                                  <a:pt x="362788" y="191452"/>
                                </a:lnTo>
                                <a:lnTo>
                                  <a:pt x="361556" y="188912"/>
                                </a:lnTo>
                                <a:lnTo>
                                  <a:pt x="363410" y="186372"/>
                                </a:lnTo>
                                <a:lnTo>
                                  <a:pt x="363093" y="185102"/>
                                </a:lnTo>
                                <a:lnTo>
                                  <a:pt x="362788" y="183832"/>
                                </a:lnTo>
                                <a:lnTo>
                                  <a:pt x="362991" y="182562"/>
                                </a:lnTo>
                                <a:lnTo>
                                  <a:pt x="363410" y="180022"/>
                                </a:lnTo>
                                <a:lnTo>
                                  <a:pt x="360286" y="176212"/>
                                </a:lnTo>
                                <a:lnTo>
                                  <a:pt x="360286" y="172402"/>
                                </a:lnTo>
                                <a:lnTo>
                                  <a:pt x="359727" y="171246"/>
                                </a:lnTo>
                                <a:lnTo>
                                  <a:pt x="359054" y="172402"/>
                                </a:lnTo>
                                <a:lnTo>
                                  <a:pt x="359054" y="173672"/>
                                </a:lnTo>
                                <a:lnTo>
                                  <a:pt x="357225" y="177482"/>
                                </a:lnTo>
                                <a:lnTo>
                                  <a:pt x="362788" y="180022"/>
                                </a:lnTo>
                                <a:lnTo>
                                  <a:pt x="359676" y="182562"/>
                                </a:lnTo>
                                <a:lnTo>
                                  <a:pt x="358140" y="182562"/>
                                </a:lnTo>
                                <a:lnTo>
                                  <a:pt x="358457" y="181292"/>
                                </a:lnTo>
                                <a:lnTo>
                                  <a:pt x="357225" y="180022"/>
                                </a:lnTo>
                                <a:lnTo>
                                  <a:pt x="355981" y="176212"/>
                                </a:lnTo>
                                <a:lnTo>
                                  <a:pt x="356577" y="171246"/>
                                </a:lnTo>
                                <a:lnTo>
                                  <a:pt x="356870" y="170459"/>
                                </a:lnTo>
                                <a:lnTo>
                                  <a:pt x="358140" y="167322"/>
                                </a:lnTo>
                                <a:lnTo>
                                  <a:pt x="357225" y="167322"/>
                                </a:lnTo>
                                <a:lnTo>
                                  <a:pt x="355358" y="168224"/>
                                </a:lnTo>
                                <a:lnTo>
                                  <a:pt x="355358" y="177482"/>
                                </a:lnTo>
                                <a:lnTo>
                                  <a:pt x="353479" y="181292"/>
                                </a:lnTo>
                                <a:lnTo>
                                  <a:pt x="353187" y="181292"/>
                                </a:lnTo>
                                <a:lnTo>
                                  <a:pt x="353275" y="180022"/>
                                </a:lnTo>
                                <a:lnTo>
                                  <a:pt x="353377" y="178752"/>
                                </a:lnTo>
                                <a:lnTo>
                                  <a:pt x="353479" y="177482"/>
                                </a:lnTo>
                                <a:lnTo>
                                  <a:pt x="352564" y="172402"/>
                                </a:lnTo>
                                <a:lnTo>
                                  <a:pt x="352564" y="171246"/>
                                </a:lnTo>
                                <a:lnTo>
                                  <a:pt x="355358" y="177482"/>
                                </a:lnTo>
                                <a:lnTo>
                                  <a:pt x="355358" y="168224"/>
                                </a:lnTo>
                                <a:lnTo>
                                  <a:pt x="352564" y="169557"/>
                                </a:lnTo>
                                <a:lnTo>
                                  <a:pt x="352564" y="167322"/>
                                </a:lnTo>
                                <a:lnTo>
                                  <a:pt x="353187" y="163512"/>
                                </a:lnTo>
                                <a:lnTo>
                                  <a:pt x="355358" y="157162"/>
                                </a:lnTo>
                                <a:lnTo>
                                  <a:pt x="351942" y="154622"/>
                                </a:lnTo>
                                <a:lnTo>
                                  <a:pt x="349465" y="155892"/>
                                </a:lnTo>
                                <a:lnTo>
                                  <a:pt x="351624" y="158432"/>
                                </a:lnTo>
                                <a:lnTo>
                                  <a:pt x="351726" y="162242"/>
                                </a:lnTo>
                                <a:lnTo>
                                  <a:pt x="351828" y="163512"/>
                                </a:lnTo>
                                <a:lnTo>
                                  <a:pt x="351942" y="164782"/>
                                </a:lnTo>
                                <a:lnTo>
                                  <a:pt x="350088" y="167322"/>
                                </a:lnTo>
                                <a:lnTo>
                                  <a:pt x="350024" y="171246"/>
                                </a:lnTo>
                                <a:lnTo>
                                  <a:pt x="349465" y="172402"/>
                                </a:lnTo>
                                <a:lnTo>
                                  <a:pt x="348068" y="171246"/>
                                </a:lnTo>
                                <a:lnTo>
                                  <a:pt x="347865" y="171246"/>
                                </a:lnTo>
                                <a:lnTo>
                                  <a:pt x="347306" y="172402"/>
                                </a:lnTo>
                                <a:lnTo>
                                  <a:pt x="347306" y="168592"/>
                                </a:lnTo>
                                <a:lnTo>
                                  <a:pt x="350710" y="163512"/>
                                </a:lnTo>
                                <a:lnTo>
                                  <a:pt x="347306" y="158432"/>
                                </a:lnTo>
                                <a:lnTo>
                                  <a:pt x="348234" y="154622"/>
                                </a:lnTo>
                                <a:lnTo>
                                  <a:pt x="347916" y="153352"/>
                                </a:lnTo>
                                <a:lnTo>
                                  <a:pt x="346671" y="148272"/>
                                </a:lnTo>
                                <a:lnTo>
                                  <a:pt x="347637" y="147002"/>
                                </a:lnTo>
                                <a:lnTo>
                                  <a:pt x="349796" y="148272"/>
                                </a:lnTo>
                                <a:lnTo>
                                  <a:pt x="351028" y="147002"/>
                                </a:lnTo>
                                <a:lnTo>
                                  <a:pt x="353834" y="145732"/>
                                </a:lnTo>
                                <a:lnTo>
                                  <a:pt x="356908" y="144462"/>
                                </a:lnTo>
                                <a:lnTo>
                                  <a:pt x="359994" y="143192"/>
                                </a:lnTo>
                                <a:lnTo>
                                  <a:pt x="360616" y="147002"/>
                                </a:lnTo>
                                <a:lnTo>
                                  <a:pt x="361848" y="149542"/>
                                </a:lnTo>
                                <a:lnTo>
                                  <a:pt x="361264" y="152082"/>
                                </a:lnTo>
                                <a:lnTo>
                                  <a:pt x="365264" y="154622"/>
                                </a:lnTo>
                                <a:lnTo>
                                  <a:pt x="366750" y="150812"/>
                                </a:lnTo>
                                <a:lnTo>
                                  <a:pt x="366242" y="150304"/>
                                </a:lnTo>
                                <a:lnTo>
                                  <a:pt x="364032" y="148272"/>
                                </a:lnTo>
                                <a:lnTo>
                                  <a:pt x="364324" y="147002"/>
                                </a:lnTo>
                                <a:lnTo>
                                  <a:pt x="363715" y="144462"/>
                                </a:lnTo>
                                <a:lnTo>
                                  <a:pt x="365569" y="143192"/>
                                </a:lnTo>
                                <a:lnTo>
                                  <a:pt x="367753" y="143192"/>
                                </a:lnTo>
                                <a:lnTo>
                                  <a:pt x="369570" y="144462"/>
                                </a:lnTo>
                                <a:lnTo>
                                  <a:pt x="371436" y="147002"/>
                                </a:lnTo>
                                <a:lnTo>
                                  <a:pt x="368363" y="145732"/>
                                </a:lnTo>
                                <a:lnTo>
                                  <a:pt x="367182" y="149542"/>
                                </a:lnTo>
                                <a:lnTo>
                                  <a:pt x="367753" y="148272"/>
                                </a:lnTo>
                                <a:lnTo>
                                  <a:pt x="371754" y="150812"/>
                                </a:lnTo>
                                <a:lnTo>
                                  <a:pt x="370840" y="152082"/>
                                </a:lnTo>
                                <a:lnTo>
                                  <a:pt x="370522" y="152082"/>
                                </a:lnTo>
                                <a:lnTo>
                                  <a:pt x="370459" y="153352"/>
                                </a:lnTo>
                                <a:lnTo>
                                  <a:pt x="370332" y="155892"/>
                                </a:lnTo>
                                <a:lnTo>
                                  <a:pt x="370217" y="158432"/>
                                </a:lnTo>
                                <a:lnTo>
                                  <a:pt x="365569" y="160972"/>
                                </a:lnTo>
                                <a:lnTo>
                                  <a:pt x="365671" y="170459"/>
                                </a:lnTo>
                                <a:lnTo>
                                  <a:pt x="365785" y="173672"/>
                                </a:lnTo>
                                <a:lnTo>
                                  <a:pt x="365887" y="176212"/>
                                </a:lnTo>
                                <a:lnTo>
                                  <a:pt x="372694" y="181292"/>
                                </a:lnTo>
                                <a:lnTo>
                                  <a:pt x="372732" y="182562"/>
                                </a:lnTo>
                                <a:lnTo>
                                  <a:pt x="372821" y="185102"/>
                                </a:lnTo>
                                <a:lnTo>
                                  <a:pt x="372910" y="187642"/>
                                </a:lnTo>
                                <a:lnTo>
                                  <a:pt x="372999" y="190182"/>
                                </a:lnTo>
                                <a:lnTo>
                                  <a:pt x="373608" y="195262"/>
                                </a:lnTo>
                                <a:lnTo>
                                  <a:pt x="374459" y="197281"/>
                                </a:lnTo>
                                <a:lnTo>
                                  <a:pt x="380746" y="191452"/>
                                </a:lnTo>
                                <a:lnTo>
                                  <a:pt x="382600" y="185102"/>
                                </a:lnTo>
                                <a:lnTo>
                                  <a:pt x="383921" y="181292"/>
                                </a:lnTo>
                                <a:lnTo>
                                  <a:pt x="384365" y="180022"/>
                                </a:lnTo>
                                <a:lnTo>
                                  <a:pt x="384810" y="178752"/>
                                </a:lnTo>
                                <a:lnTo>
                                  <a:pt x="383870" y="172402"/>
                                </a:lnTo>
                                <a:lnTo>
                                  <a:pt x="381368" y="169265"/>
                                </a:lnTo>
                                <a:lnTo>
                                  <a:pt x="381368" y="177482"/>
                                </a:lnTo>
                                <a:lnTo>
                                  <a:pt x="379806" y="180022"/>
                                </a:lnTo>
                                <a:lnTo>
                                  <a:pt x="379323" y="178752"/>
                                </a:lnTo>
                                <a:lnTo>
                                  <a:pt x="378193" y="176212"/>
                                </a:lnTo>
                                <a:lnTo>
                                  <a:pt x="377405" y="173672"/>
                                </a:lnTo>
                                <a:lnTo>
                                  <a:pt x="376478" y="171246"/>
                                </a:lnTo>
                                <a:lnTo>
                                  <a:pt x="375462" y="171246"/>
                                </a:lnTo>
                                <a:lnTo>
                                  <a:pt x="375145" y="172402"/>
                                </a:lnTo>
                                <a:lnTo>
                                  <a:pt x="375145" y="174942"/>
                                </a:lnTo>
                                <a:lnTo>
                                  <a:pt x="377012" y="176212"/>
                                </a:lnTo>
                                <a:lnTo>
                                  <a:pt x="376707" y="178752"/>
                                </a:lnTo>
                                <a:lnTo>
                                  <a:pt x="374230" y="177482"/>
                                </a:lnTo>
                                <a:lnTo>
                                  <a:pt x="374523" y="174942"/>
                                </a:lnTo>
                                <a:lnTo>
                                  <a:pt x="373913" y="174637"/>
                                </a:lnTo>
                                <a:lnTo>
                                  <a:pt x="373913" y="180022"/>
                                </a:lnTo>
                                <a:lnTo>
                                  <a:pt x="373608" y="181292"/>
                                </a:lnTo>
                                <a:lnTo>
                                  <a:pt x="373316" y="181292"/>
                                </a:lnTo>
                                <a:lnTo>
                                  <a:pt x="372999" y="180022"/>
                                </a:lnTo>
                                <a:lnTo>
                                  <a:pt x="372046" y="178752"/>
                                </a:lnTo>
                                <a:lnTo>
                                  <a:pt x="372046" y="177482"/>
                                </a:lnTo>
                                <a:lnTo>
                                  <a:pt x="372999" y="177482"/>
                                </a:lnTo>
                                <a:lnTo>
                                  <a:pt x="373608" y="178752"/>
                                </a:lnTo>
                                <a:lnTo>
                                  <a:pt x="373913" y="180022"/>
                                </a:lnTo>
                                <a:lnTo>
                                  <a:pt x="373913" y="174637"/>
                                </a:lnTo>
                                <a:lnTo>
                                  <a:pt x="372046" y="173672"/>
                                </a:lnTo>
                                <a:lnTo>
                                  <a:pt x="371436" y="173672"/>
                                </a:lnTo>
                                <a:lnTo>
                                  <a:pt x="371436" y="174942"/>
                                </a:lnTo>
                                <a:lnTo>
                                  <a:pt x="370497" y="174942"/>
                                </a:lnTo>
                                <a:lnTo>
                                  <a:pt x="368782" y="169024"/>
                                </a:lnTo>
                                <a:lnTo>
                                  <a:pt x="368655" y="168592"/>
                                </a:lnTo>
                                <a:lnTo>
                                  <a:pt x="375158" y="164782"/>
                                </a:lnTo>
                                <a:lnTo>
                                  <a:pt x="377329" y="163512"/>
                                </a:lnTo>
                                <a:lnTo>
                                  <a:pt x="374230" y="157162"/>
                                </a:lnTo>
                                <a:lnTo>
                                  <a:pt x="373024" y="157162"/>
                                </a:lnTo>
                                <a:lnTo>
                                  <a:pt x="371462" y="159702"/>
                                </a:lnTo>
                                <a:lnTo>
                                  <a:pt x="372402" y="163512"/>
                                </a:lnTo>
                                <a:lnTo>
                                  <a:pt x="369925" y="164782"/>
                                </a:lnTo>
                                <a:lnTo>
                                  <a:pt x="369303" y="159702"/>
                                </a:lnTo>
                                <a:lnTo>
                                  <a:pt x="373316" y="155892"/>
                                </a:lnTo>
                                <a:lnTo>
                                  <a:pt x="373214" y="154622"/>
                                </a:lnTo>
                                <a:lnTo>
                                  <a:pt x="373113" y="153352"/>
                                </a:lnTo>
                                <a:lnTo>
                                  <a:pt x="373024" y="152082"/>
                                </a:lnTo>
                                <a:lnTo>
                                  <a:pt x="376415" y="152082"/>
                                </a:lnTo>
                                <a:lnTo>
                                  <a:pt x="376326" y="153352"/>
                                </a:lnTo>
                                <a:lnTo>
                                  <a:pt x="376250" y="154622"/>
                                </a:lnTo>
                                <a:lnTo>
                                  <a:pt x="376161" y="155892"/>
                                </a:lnTo>
                                <a:lnTo>
                                  <a:pt x="376085" y="157162"/>
                                </a:lnTo>
                                <a:lnTo>
                                  <a:pt x="377647" y="158432"/>
                                </a:lnTo>
                                <a:lnTo>
                                  <a:pt x="377977" y="160972"/>
                                </a:lnTo>
                                <a:lnTo>
                                  <a:pt x="378066" y="162242"/>
                                </a:lnTo>
                                <a:lnTo>
                                  <a:pt x="378167" y="163512"/>
                                </a:lnTo>
                                <a:lnTo>
                                  <a:pt x="378269" y="164782"/>
                                </a:lnTo>
                                <a:lnTo>
                                  <a:pt x="375767" y="166052"/>
                                </a:lnTo>
                                <a:lnTo>
                                  <a:pt x="375767" y="168592"/>
                                </a:lnTo>
                                <a:lnTo>
                                  <a:pt x="377786" y="168592"/>
                                </a:lnTo>
                                <a:lnTo>
                                  <a:pt x="379183" y="169862"/>
                                </a:lnTo>
                                <a:lnTo>
                                  <a:pt x="379412" y="171246"/>
                                </a:lnTo>
                                <a:lnTo>
                                  <a:pt x="379539" y="171246"/>
                                </a:lnTo>
                                <a:lnTo>
                                  <a:pt x="379806" y="173672"/>
                                </a:lnTo>
                                <a:lnTo>
                                  <a:pt x="381368" y="177482"/>
                                </a:lnTo>
                                <a:lnTo>
                                  <a:pt x="381368" y="169265"/>
                                </a:lnTo>
                                <a:lnTo>
                                  <a:pt x="379831" y="167322"/>
                                </a:lnTo>
                                <a:lnTo>
                                  <a:pt x="379831" y="166255"/>
                                </a:lnTo>
                                <a:lnTo>
                                  <a:pt x="383222" y="168592"/>
                                </a:lnTo>
                                <a:lnTo>
                                  <a:pt x="385495" y="170459"/>
                                </a:lnTo>
                                <a:lnTo>
                                  <a:pt x="386397" y="171246"/>
                                </a:lnTo>
                                <a:lnTo>
                                  <a:pt x="387261" y="172402"/>
                                </a:lnTo>
                                <a:lnTo>
                                  <a:pt x="388912" y="171246"/>
                                </a:lnTo>
                                <a:lnTo>
                                  <a:pt x="389166" y="171246"/>
                                </a:lnTo>
                                <a:lnTo>
                                  <a:pt x="390029" y="172402"/>
                                </a:lnTo>
                                <a:lnTo>
                                  <a:pt x="391274" y="176212"/>
                                </a:lnTo>
                                <a:lnTo>
                                  <a:pt x="392188" y="181292"/>
                                </a:lnTo>
                                <a:lnTo>
                                  <a:pt x="396849" y="182562"/>
                                </a:lnTo>
                                <a:lnTo>
                                  <a:pt x="397141" y="182562"/>
                                </a:lnTo>
                                <a:lnTo>
                                  <a:pt x="396519" y="183832"/>
                                </a:lnTo>
                                <a:lnTo>
                                  <a:pt x="397459" y="185102"/>
                                </a:lnTo>
                                <a:lnTo>
                                  <a:pt x="398411" y="185102"/>
                                </a:lnTo>
                                <a:lnTo>
                                  <a:pt x="399884" y="183832"/>
                                </a:lnTo>
                                <a:lnTo>
                                  <a:pt x="399999" y="181292"/>
                                </a:lnTo>
                                <a:lnTo>
                                  <a:pt x="401205" y="181292"/>
                                </a:lnTo>
                                <a:lnTo>
                                  <a:pt x="403339" y="180022"/>
                                </a:lnTo>
                                <a:lnTo>
                                  <a:pt x="407670" y="180022"/>
                                </a:lnTo>
                                <a:lnTo>
                                  <a:pt x="415124" y="187642"/>
                                </a:lnTo>
                                <a:lnTo>
                                  <a:pt x="420103" y="187642"/>
                                </a:lnTo>
                                <a:lnTo>
                                  <a:pt x="424116" y="191452"/>
                                </a:lnTo>
                                <a:lnTo>
                                  <a:pt x="429069" y="188912"/>
                                </a:lnTo>
                                <a:lnTo>
                                  <a:pt x="432168" y="188912"/>
                                </a:lnTo>
                                <a:lnTo>
                                  <a:pt x="432168" y="185102"/>
                                </a:lnTo>
                                <a:lnTo>
                                  <a:pt x="434314" y="183832"/>
                                </a:lnTo>
                                <a:lnTo>
                                  <a:pt x="436168" y="178752"/>
                                </a:lnTo>
                                <a:lnTo>
                                  <a:pt x="435241" y="171246"/>
                                </a:lnTo>
                                <a:lnTo>
                                  <a:pt x="434936" y="170776"/>
                                </a:lnTo>
                                <a:lnTo>
                                  <a:pt x="434936" y="176212"/>
                                </a:lnTo>
                                <a:lnTo>
                                  <a:pt x="430276" y="177482"/>
                                </a:lnTo>
                                <a:lnTo>
                                  <a:pt x="431215" y="181292"/>
                                </a:lnTo>
                                <a:lnTo>
                                  <a:pt x="430923" y="182562"/>
                                </a:lnTo>
                                <a:lnTo>
                                  <a:pt x="429983" y="183832"/>
                                </a:lnTo>
                                <a:lnTo>
                                  <a:pt x="428129" y="183832"/>
                                </a:lnTo>
                                <a:lnTo>
                                  <a:pt x="428129" y="181292"/>
                                </a:lnTo>
                                <a:lnTo>
                                  <a:pt x="430276" y="176212"/>
                                </a:lnTo>
                                <a:lnTo>
                                  <a:pt x="426885" y="174942"/>
                                </a:lnTo>
                                <a:lnTo>
                                  <a:pt x="425030" y="177482"/>
                                </a:lnTo>
                                <a:lnTo>
                                  <a:pt x="426885" y="181292"/>
                                </a:lnTo>
                                <a:lnTo>
                                  <a:pt x="424116" y="182562"/>
                                </a:lnTo>
                                <a:lnTo>
                                  <a:pt x="423494" y="182562"/>
                                </a:lnTo>
                                <a:lnTo>
                                  <a:pt x="424116" y="185102"/>
                                </a:lnTo>
                                <a:lnTo>
                                  <a:pt x="420992" y="185102"/>
                                </a:lnTo>
                                <a:lnTo>
                                  <a:pt x="421309" y="183832"/>
                                </a:lnTo>
                                <a:lnTo>
                                  <a:pt x="421462" y="182562"/>
                                </a:lnTo>
                                <a:lnTo>
                                  <a:pt x="421767" y="180022"/>
                                </a:lnTo>
                                <a:lnTo>
                                  <a:pt x="421932" y="178752"/>
                                </a:lnTo>
                                <a:lnTo>
                                  <a:pt x="418223" y="174942"/>
                                </a:lnTo>
                                <a:lnTo>
                                  <a:pt x="417893" y="174434"/>
                                </a:lnTo>
                                <a:lnTo>
                                  <a:pt x="417893" y="182562"/>
                                </a:lnTo>
                                <a:lnTo>
                                  <a:pt x="417893" y="183832"/>
                                </a:lnTo>
                                <a:lnTo>
                                  <a:pt x="415747" y="183832"/>
                                </a:lnTo>
                                <a:lnTo>
                                  <a:pt x="415124" y="182562"/>
                                </a:lnTo>
                                <a:lnTo>
                                  <a:pt x="417893" y="182562"/>
                                </a:lnTo>
                                <a:lnTo>
                                  <a:pt x="417893" y="174434"/>
                                </a:lnTo>
                                <a:lnTo>
                                  <a:pt x="415836" y="171246"/>
                                </a:lnTo>
                                <a:lnTo>
                                  <a:pt x="412686" y="171246"/>
                                </a:lnTo>
                                <a:lnTo>
                                  <a:pt x="413854" y="173672"/>
                                </a:lnTo>
                                <a:lnTo>
                                  <a:pt x="413232" y="174942"/>
                                </a:lnTo>
                                <a:lnTo>
                                  <a:pt x="413232" y="177482"/>
                                </a:lnTo>
                                <a:lnTo>
                                  <a:pt x="411378" y="178752"/>
                                </a:lnTo>
                                <a:lnTo>
                                  <a:pt x="410464" y="178752"/>
                                </a:lnTo>
                                <a:lnTo>
                                  <a:pt x="409841" y="177482"/>
                                </a:lnTo>
                                <a:lnTo>
                                  <a:pt x="409524" y="176212"/>
                                </a:lnTo>
                                <a:lnTo>
                                  <a:pt x="410464" y="174942"/>
                                </a:lnTo>
                                <a:lnTo>
                                  <a:pt x="410845" y="173672"/>
                                </a:lnTo>
                                <a:lnTo>
                                  <a:pt x="411594" y="171246"/>
                                </a:lnTo>
                                <a:lnTo>
                                  <a:pt x="410718" y="171246"/>
                                </a:lnTo>
                                <a:lnTo>
                                  <a:pt x="413639" y="166255"/>
                                </a:lnTo>
                                <a:lnTo>
                                  <a:pt x="413753" y="166052"/>
                                </a:lnTo>
                                <a:lnTo>
                                  <a:pt x="414502" y="164782"/>
                                </a:lnTo>
                                <a:lnTo>
                                  <a:pt x="411111" y="163512"/>
                                </a:lnTo>
                                <a:lnTo>
                                  <a:pt x="410171" y="163512"/>
                                </a:lnTo>
                                <a:lnTo>
                                  <a:pt x="411378" y="166052"/>
                                </a:lnTo>
                                <a:lnTo>
                                  <a:pt x="410171" y="166052"/>
                                </a:lnTo>
                                <a:lnTo>
                                  <a:pt x="406755" y="164782"/>
                                </a:lnTo>
                                <a:lnTo>
                                  <a:pt x="406755" y="166052"/>
                                </a:lnTo>
                                <a:lnTo>
                                  <a:pt x="405841" y="167322"/>
                                </a:lnTo>
                                <a:lnTo>
                                  <a:pt x="405726" y="169024"/>
                                </a:lnTo>
                                <a:lnTo>
                                  <a:pt x="405206" y="171132"/>
                                </a:lnTo>
                                <a:lnTo>
                                  <a:pt x="404469" y="170459"/>
                                </a:lnTo>
                                <a:lnTo>
                                  <a:pt x="405091" y="168592"/>
                                </a:lnTo>
                                <a:lnTo>
                                  <a:pt x="405511" y="167322"/>
                                </a:lnTo>
                                <a:lnTo>
                                  <a:pt x="405625" y="166255"/>
                                </a:lnTo>
                                <a:lnTo>
                                  <a:pt x="405726" y="165442"/>
                                </a:lnTo>
                                <a:lnTo>
                                  <a:pt x="405803" y="164782"/>
                                </a:lnTo>
                                <a:lnTo>
                                  <a:pt x="405511" y="163512"/>
                                </a:lnTo>
                                <a:lnTo>
                                  <a:pt x="405841" y="163512"/>
                                </a:lnTo>
                                <a:lnTo>
                                  <a:pt x="405803" y="164782"/>
                                </a:lnTo>
                                <a:lnTo>
                                  <a:pt x="406755" y="166052"/>
                                </a:lnTo>
                                <a:lnTo>
                                  <a:pt x="406755" y="164782"/>
                                </a:lnTo>
                                <a:lnTo>
                                  <a:pt x="407250" y="163512"/>
                                </a:lnTo>
                                <a:lnTo>
                                  <a:pt x="408736" y="159702"/>
                                </a:lnTo>
                                <a:lnTo>
                                  <a:pt x="409232" y="158432"/>
                                </a:lnTo>
                                <a:lnTo>
                                  <a:pt x="404571" y="159702"/>
                                </a:lnTo>
                                <a:lnTo>
                                  <a:pt x="403682" y="159702"/>
                                </a:lnTo>
                                <a:lnTo>
                                  <a:pt x="403974" y="158432"/>
                                </a:lnTo>
                                <a:lnTo>
                                  <a:pt x="406755" y="157162"/>
                                </a:lnTo>
                                <a:lnTo>
                                  <a:pt x="409524" y="158432"/>
                                </a:lnTo>
                                <a:lnTo>
                                  <a:pt x="412000" y="160972"/>
                                </a:lnTo>
                                <a:lnTo>
                                  <a:pt x="418515" y="162242"/>
                                </a:lnTo>
                                <a:lnTo>
                                  <a:pt x="422554" y="163512"/>
                                </a:lnTo>
                                <a:lnTo>
                                  <a:pt x="423786" y="168592"/>
                                </a:lnTo>
                                <a:lnTo>
                                  <a:pt x="428129" y="167322"/>
                                </a:lnTo>
                                <a:lnTo>
                                  <a:pt x="428739" y="167322"/>
                                </a:lnTo>
                                <a:lnTo>
                                  <a:pt x="428739" y="166052"/>
                                </a:lnTo>
                                <a:lnTo>
                                  <a:pt x="429361" y="166052"/>
                                </a:lnTo>
                                <a:lnTo>
                                  <a:pt x="431838" y="167322"/>
                                </a:lnTo>
                                <a:lnTo>
                                  <a:pt x="431063" y="170459"/>
                                </a:lnTo>
                                <a:lnTo>
                                  <a:pt x="430974" y="171246"/>
                                </a:lnTo>
                                <a:lnTo>
                                  <a:pt x="432777" y="173672"/>
                                </a:lnTo>
                                <a:lnTo>
                                  <a:pt x="434936" y="176212"/>
                                </a:lnTo>
                                <a:lnTo>
                                  <a:pt x="434936" y="170776"/>
                                </a:lnTo>
                                <a:lnTo>
                                  <a:pt x="434733" y="170459"/>
                                </a:lnTo>
                                <a:lnTo>
                                  <a:pt x="432460" y="167322"/>
                                </a:lnTo>
                                <a:lnTo>
                                  <a:pt x="432193" y="166255"/>
                                </a:lnTo>
                                <a:lnTo>
                                  <a:pt x="432142" y="166052"/>
                                </a:lnTo>
                                <a:lnTo>
                                  <a:pt x="431520" y="163512"/>
                                </a:lnTo>
                                <a:lnTo>
                                  <a:pt x="430898" y="160972"/>
                                </a:lnTo>
                                <a:lnTo>
                                  <a:pt x="428942" y="159702"/>
                                </a:lnTo>
                                <a:lnTo>
                                  <a:pt x="426262" y="157962"/>
                                </a:lnTo>
                                <a:lnTo>
                                  <a:pt x="426262" y="162242"/>
                                </a:lnTo>
                                <a:lnTo>
                                  <a:pt x="425640" y="163512"/>
                                </a:lnTo>
                                <a:lnTo>
                                  <a:pt x="422871" y="163512"/>
                                </a:lnTo>
                                <a:lnTo>
                                  <a:pt x="422871" y="160972"/>
                                </a:lnTo>
                                <a:lnTo>
                                  <a:pt x="421932" y="160972"/>
                                </a:lnTo>
                                <a:lnTo>
                                  <a:pt x="423176" y="159702"/>
                                </a:lnTo>
                                <a:lnTo>
                                  <a:pt x="425627" y="159702"/>
                                </a:lnTo>
                                <a:lnTo>
                                  <a:pt x="426262" y="162242"/>
                                </a:lnTo>
                                <a:lnTo>
                                  <a:pt x="426262" y="157962"/>
                                </a:lnTo>
                                <a:lnTo>
                                  <a:pt x="425030" y="157162"/>
                                </a:lnTo>
                                <a:lnTo>
                                  <a:pt x="419747" y="155892"/>
                                </a:lnTo>
                                <a:lnTo>
                                  <a:pt x="413232" y="150812"/>
                                </a:lnTo>
                                <a:lnTo>
                                  <a:pt x="410464" y="149872"/>
                                </a:lnTo>
                                <a:lnTo>
                                  <a:pt x="410464" y="155892"/>
                                </a:lnTo>
                                <a:lnTo>
                                  <a:pt x="406755" y="154622"/>
                                </a:lnTo>
                                <a:lnTo>
                                  <a:pt x="399770" y="157111"/>
                                </a:lnTo>
                                <a:lnTo>
                                  <a:pt x="399935" y="157162"/>
                                </a:lnTo>
                                <a:lnTo>
                                  <a:pt x="401205" y="158432"/>
                                </a:lnTo>
                                <a:lnTo>
                                  <a:pt x="402717" y="160972"/>
                                </a:lnTo>
                                <a:lnTo>
                                  <a:pt x="402209" y="161493"/>
                                </a:lnTo>
                                <a:lnTo>
                                  <a:pt x="402209" y="169024"/>
                                </a:lnTo>
                                <a:lnTo>
                                  <a:pt x="401142" y="171246"/>
                                </a:lnTo>
                                <a:lnTo>
                                  <a:pt x="400329" y="171246"/>
                                </a:lnTo>
                                <a:lnTo>
                                  <a:pt x="401802" y="173672"/>
                                </a:lnTo>
                                <a:lnTo>
                                  <a:pt x="399935" y="173672"/>
                                </a:lnTo>
                                <a:lnTo>
                                  <a:pt x="399021" y="172402"/>
                                </a:lnTo>
                                <a:lnTo>
                                  <a:pt x="398081" y="170510"/>
                                </a:lnTo>
                                <a:lnTo>
                                  <a:pt x="398081" y="173672"/>
                                </a:lnTo>
                                <a:lnTo>
                                  <a:pt x="398081" y="174942"/>
                                </a:lnTo>
                                <a:lnTo>
                                  <a:pt x="397459" y="176212"/>
                                </a:lnTo>
                                <a:lnTo>
                                  <a:pt x="395312" y="176212"/>
                                </a:lnTo>
                                <a:lnTo>
                                  <a:pt x="393268" y="172402"/>
                                </a:lnTo>
                                <a:lnTo>
                                  <a:pt x="392836" y="171246"/>
                                </a:lnTo>
                                <a:lnTo>
                                  <a:pt x="391871" y="168592"/>
                                </a:lnTo>
                                <a:lnTo>
                                  <a:pt x="391312" y="166255"/>
                                </a:lnTo>
                                <a:lnTo>
                                  <a:pt x="391274" y="166052"/>
                                </a:lnTo>
                                <a:lnTo>
                                  <a:pt x="391566" y="164782"/>
                                </a:lnTo>
                                <a:lnTo>
                                  <a:pt x="392214" y="164782"/>
                                </a:lnTo>
                                <a:lnTo>
                                  <a:pt x="392811" y="166052"/>
                                </a:lnTo>
                                <a:lnTo>
                                  <a:pt x="394982" y="168592"/>
                                </a:lnTo>
                                <a:lnTo>
                                  <a:pt x="395884" y="170459"/>
                                </a:lnTo>
                                <a:lnTo>
                                  <a:pt x="396303" y="171246"/>
                                </a:lnTo>
                                <a:lnTo>
                                  <a:pt x="398081" y="173672"/>
                                </a:lnTo>
                                <a:lnTo>
                                  <a:pt x="398081" y="170510"/>
                                </a:lnTo>
                                <a:lnTo>
                                  <a:pt x="397764" y="169862"/>
                                </a:lnTo>
                                <a:lnTo>
                                  <a:pt x="397764" y="168592"/>
                                </a:lnTo>
                                <a:lnTo>
                                  <a:pt x="400558" y="167322"/>
                                </a:lnTo>
                                <a:lnTo>
                                  <a:pt x="402209" y="169024"/>
                                </a:lnTo>
                                <a:lnTo>
                                  <a:pt x="402209" y="161493"/>
                                </a:lnTo>
                                <a:lnTo>
                                  <a:pt x="401472" y="162242"/>
                                </a:lnTo>
                                <a:lnTo>
                                  <a:pt x="400265" y="164782"/>
                                </a:lnTo>
                                <a:lnTo>
                                  <a:pt x="396519" y="164782"/>
                                </a:lnTo>
                                <a:lnTo>
                                  <a:pt x="394042" y="162242"/>
                                </a:lnTo>
                                <a:lnTo>
                                  <a:pt x="393077" y="160972"/>
                                </a:lnTo>
                                <a:lnTo>
                                  <a:pt x="391541" y="162242"/>
                                </a:lnTo>
                                <a:lnTo>
                                  <a:pt x="389064" y="162242"/>
                                </a:lnTo>
                                <a:lnTo>
                                  <a:pt x="388772" y="164782"/>
                                </a:lnTo>
                                <a:lnTo>
                                  <a:pt x="388505" y="166052"/>
                                </a:lnTo>
                                <a:lnTo>
                                  <a:pt x="387959" y="167322"/>
                                </a:lnTo>
                                <a:lnTo>
                                  <a:pt x="387667" y="168592"/>
                                </a:lnTo>
                                <a:lnTo>
                                  <a:pt x="387210" y="168592"/>
                                </a:lnTo>
                                <a:lnTo>
                                  <a:pt x="386156" y="167322"/>
                                </a:lnTo>
                                <a:lnTo>
                                  <a:pt x="386346" y="166255"/>
                                </a:lnTo>
                                <a:lnTo>
                                  <a:pt x="386727" y="164782"/>
                                </a:lnTo>
                                <a:lnTo>
                                  <a:pt x="386803" y="163512"/>
                                </a:lnTo>
                                <a:lnTo>
                                  <a:pt x="386295" y="162242"/>
                                </a:lnTo>
                                <a:lnTo>
                                  <a:pt x="385889" y="163512"/>
                                </a:lnTo>
                                <a:lnTo>
                                  <a:pt x="385318" y="163512"/>
                                </a:lnTo>
                                <a:lnTo>
                                  <a:pt x="385318" y="164782"/>
                                </a:lnTo>
                                <a:lnTo>
                                  <a:pt x="384733" y="164782"/>
                                </a:lnTo>
                                <a:lnTo>
                                  <a:pt x="384251" y="163512"/>
                                </a:lnTo>
                                <a:lnTo>
                                  <a:pt x="384213" y="162242"/>
                                </a:lnTo>
                                <a:lnTo>
                                  <a:pt x="384568" y="159702"/>
                                </a:lnTo>
                                <a:lnTo>
                                  <a:pt x="387959" y="158432"/>
                                </a:lnTo>
                                <a:lnTo>
                                  <a:pt x="389686" y="155892"/>
                                </a:lnTo>
                                <a:lnTo>
                                  <a:pt x="393128" y="154622"/>
                                </a:lnTo>
                                <a:lnTo>
                                  <a:pt x="399605" y="157048"/>
                                </a:lnTo>
                                <a:lnTo>
                                  <a:pt x="399542" y="155892"/>
                                </a:lnTo>
                                <a:lnTo>
                                  <a:pt x="399465" y="154622"/>
                                </a:lnTo>
                                <a:lnTo>
                                  <a:pt x="399389" y="153352"/>
                                </a:lnTo>
                                <a:lnTo>
                                  <a:pt x="399516" y="149542"/>
                                </a:lnTo>
                                <a:lnTo>
                                  <a:pt x="399618" y="148272"/>
                                </a:lnTo>
                                <a:lnTo>
                                  <a:pt x="396227" y="147002"/>
                                </a:lnTo>
                                <a:lnTo>
                                  <a:pt x="395605" y="146583"/>
                                </a:lnTo>
                                <a:lnTo>
                                  <a:pt x="395605" y="150812"/>
                                </a:lnTo>
                                <a:lnTo>
                                  <a:pt x="395605" y="153352"/>
                                </a:lnTo>
                                <a:lnTo>
                                  <a:pt x="393750" y="153352"/>
                                </a:lnTo>
                                <a:lnTo>
                                  <a:pt x="391566" y="152082"/>
                                </a:lnTo>
                                <a:lnTo>
                                  <a:pt x="389712" y="152082"/>
                                </a:lnTo>
                                <a:lnTo>
                                  <a:pt x="388467" y="149542"/>
                                </a:lnTo>
                                <a:lnTo>
                                  <a:pt x="387553" y="148272"/>
                                </a:lnTo>
                                <a:lnTo>
                                  <a:pt x="387553" y="154622"/>
                                </a:lnTo>
                                <a:lnTo>
                                  <a:pt x="385699" y="154622"/>
                                </a:lnTo>
                                <a:lnTo>
                                  <a:pt x="384467" y="150812"/>
                                </a:lnTo>
                                <a:lnTo>
                                  <a:pt x="382866" y="149631"/>
                                </a:lnTo>
                                <a:lnTo>
                                  <a:pt x="382866" y="157162"/>
                                </a:lnTo>
                                <a:lnTo>
                                  <a:pt x="382765" y="158432"/>
                                </a:lnTo>
                                <a:lnTo>
                                  <a:pt x="382714" y="159702"/>
                                </a:lnTo>
                                <a:lnTo>
                                  <a:pt x="382473" y="160972"/>
                                </a:lnTo>
                                <a:lnTo>
                                  <a:pt x="381977" y="160972"/>
                                </a:lnTo>
                                <a:lnTo>
                                  <a:pt x="379831" y="165442"/>
                                </a:lnTo>
                                <a:lnTo>
                                  <a:pt x="379831" y="157162"/>
                                </a:lnTo>
                                <a:lnTo>
                                  <a:pt x="379539" y="155892"/>
                                </a:lnTo>
                                <a:lnTo>
                                  <a:pt x="378269" y="154622"/>
                                </a:lnTo>
                                <a:lnTo>
                                  <a:pt x="378891" y="152082"/>
                                </a:lnTo>
                                <a:lnTo>
                                  <a:pt x="380746" y="152082"/>
                                </a:lnTo>
                                <a:lnTo>
                                  <a:pt x="381368" y="153352"/>
                                </a:lnTo>
                                <a:lnTo>
                                  <a:pt x="381774" y="153352"/>
                                </a:lnTo>
                                <a:lnTo>
                                  <a:pt x="382409" y="155892"/>
                                </a:lnTo>
                                <a:lnTo>
                                  <a:pt x="382866" y="157162"/>
                                </a:lnTo>
                                <a:lnTo>
                                  <a:pt x="382866" y="149631"/>
                                </a:lnTo>
                                <a:lnTo>
                                  <a:pt x="381038" y="148272"/>
                                </a:lnTo>
                                <a:lnTo>
                                  <a:pt x="381355" y="145732"/>
                                </a:lnTo>
                                <a:lnTo>
                                  <a:pt x="381685" y="143192"/>
                                </a:lnTo>
                                <a:lnTo>
                                  <a:pt x="383222" y="144462"/>
                                </a:lnTo>
                                <a:lnTo>
                                  <a:pt x="387235" y="153352"/>
                                </a:lnTo>
                                <a:lnTo>
                                  <a:pt x="387553" y="154622"/>
                                </a:lnTo>
                                <a:lnTo>
                                  <a:pt x="387553" y="148272"/>
                                </a:lnTo>
                                <a:lnTo>
                                  <a:pt x="386638" y="147002"/>
                                </a:lnTo>
                                <a:lnTo>
                                  <a:pt x="386905" y="144462"/>
                                </a:lnTo>
                                <a:lnTo>
                                  <a:pt x="390029" y="143192"/>
                                </a:lnTo>
                                <a:lnTo>
                                  <a:pt x="391274" y="147002"/>
                                </a:lnTo>
                                <a:lnTo>
                                  <a:pt x="393750" y="148272"/>
                                </a:lnTo>
                                <a:lnTo>
                                  <a:pt x="394042" y="149542"/>
                                </a:lnTo>
                                <a:lnTo>
                                  <a:pt x="395605" y="150812"/>
                                </a:lnTo>
                                <a:lnTo>
                                  <a:pt x="395605" y="146583"/>
                                </a:lnTo>
                                <a:lnTo>
                                  <a:pt x="394347" y="145732"/>
                                </a:lnTo>
                                <a:lnTo>
                                  <a:pt x="395605" y="144462"/>
                                </a:lnTo>
                                <a:lnTo>
                                  <a:pt x="396811" y="145732"/>
                                </a:lnTo>
                                <a:lnTo>
                                  <a:pt x="398081" y="145732"/>
                                </a:lnTo>
                                <a:lnTo>
                                  <a:pt x="403682" y="149542"/>
                                </a:lnTo>
                                <a:lnTo>
                                  <a:pt x="405841" y="150812"/>
                                </a:lnTo>
                                <a:lnTo>
                                  <a:pt x="409549" y="153352"/>
                                </a:lnTo>
                                <a:lnTo>
                                  <a:pt x="410464" y="155892"/>
                                </a:lnTo>
                                <a:lnTo>
                                  <a:pt x="410464" y="149872"/>
                                </a:lnTo>
                                <a:lnTo>
                                  <a:pt x="405803" y="148272"/>
                                </a:lnTo>
                                <a:lnTo>
                                  <a:pt x="400926" y="144462"/>
                                </a:lnTo>
                                <a:lnTo>
                                  <a:pt x="399313" y="143192"/>
                                </a:lnTo>
                                <a:lnTo>
                                  <a:pt x="394665" y="141922"/>
                                </a:lnTo>
                                <a:lnTo>
                                  <a:pt x="389394" y="141922"/>
                                </a:lnTo>
                                <a:lnTo>
                                  <a:pt x="385076" y="140652"/>
                                </a:lnTo>
                                <a:lnTo>
                                  <a:pt x="384429" y="138112"/>
                                </a:lnTo>
                                <a:lnTo>
                                  <a:pt x="387235" y="138112"/>
                                </a:lnTo>
                                <a:lnTo>
                                  <a:pt x="386613" y="135572"/>
                                </a:lnTo>
                                <a:lnTo>
                                  <a:pt x="386613" y="130492"/>
                                </a:lnTo>
                                <a:lnTo>
                                  <a:pt x="392480" y="131762"/>
                                </a:lnTo>
                                <a:lnTo>
                                  <a:pt x="395287" y="130492"/>
                                </a:lnTo>
                                <a:lnTo>
                                  <a:pt x="397433" y="129222"/>
                                </a:lnTo>
                                <a:lnTo>
                                  <a:pt x="398703" y="126682"/>
                                </a:lnTo>
                                <a:lnTo>
                                  <a:pt x="398386" y="124142"/>
                                </a:lnTo>
                                <a:lnTo>
                                  <a:pt x="396494" y="120332"/>
                                </a:lnTo>
                                <a:lnTo>
                                  <a:pt x="391541" y="121602"/>
                                </a:lnTo>
                                <a:lnTo>
                                  <a:pt x="388150" y="120332"/>
                                </a:lnTo>
                                <a:lnTo>
                                  <a:pt x="388150" y="119062"/>
                                </a:lnTo>
                                <a:lnTo>
                                  <a:pt x="388772" y="119062"/>
                                </a:lnTo>
                                <a:lnTo>
                                  <a:pt x="388772" y="113982"/>
                                </a:lnTo>
                                <a:lnTo>
                                  <a:pt x="387337" y="110172"/>
                                </a:lnTo>
                                <a:lnTo>
                                  <a:pt x="383489" y="107632"/>
                                </a:lnTo>
                                <a:lnTo>
                                  <a:pt x="382600" y="106362"/>
                                </a:lnTo>
                                <a:lnTo>
                                  <a:pt x="381774" y="106362"/>
                                </a:lnTo>
                                <a:lnTo>
                                  <a:pt x="381063" y="107632"/>
                                </a:lnTo>
                                <a:lnTo>
                                  <a:pt x="380123" y="107632"/>
                                </a:lnTo>
                                <a:lnTo>
                                  <a:pt x="379780" y="110172"/>
                                </a:lnTo>
                                <a:lnTo>
                                  <a:pt x="382574" y="110172"/>
                                </a:lnTo>
                                <a:lnTo>
                                  <a:pt x="384111" y="111442"/>
                                </a:lnTo>
                                <a:lnTo>
                                  <a:pt x="386295" y="113982"/>
                                </a:lnTo>
                                <a:lnTo>
                                  <a:pt x="385076" y="116116"/>
                                </a:lnTo>
                                <a:lnTo>
                                  <a:pt x="385076" y="125412"/>
                                </a:lnTo>
                                <a:lnTo>
                                  <a:pt x="385076" y="127952"/>
                                </a:lnTo>
                                <a:lnTo>
                                  <a:pt x="384784" y="130492"/>
                                </a:lnTo>
                                <a:lnTo>
                                  <a:pt x="381660" y="134302"/>
                                </a:lnTo>
                                <a:lnTo>
                                  <a:pt x="382282" y="138112"/>
                                </a:lnTo>
                                <a:lnTo>
                                  <a:pt x="381368" y="143192"/>
                                </a:lnTo>
                                <a:lnTo>
                                  <a:pt x="378561" y="142557"/>
                                </a:lnTo>
                                <a:lnTo>
                                  <a:pt x="378561" y="149542"/>
                                </a:lnTo>
                                <a:lnTo>
                                  <a:pt x="376440" y="149542"/>
                                </a:lnTo>
                                <a:lnTo>
                                  <a:pt x="375170" y="148272"/>
                                </a:lnTo>
                                <a:lnTo>
                                  <a:pt x="374878" y="147002"/>
                                </a:lnTo>
                                <a:lnTo>
                                  <a:pt x="375170" y="147002"/>
                                </a:lnTo>
                                <a:lnTo>
                                  <a:pt x="375500" y="145732"/>
                                </a:lnTo>
                                <a:lnTo>
                                  <a:pt x="376707" y="145732"/>
                                </a:lnTo>
                                <a:lnTo>
                                  <a:pt x="378269" y="147002"/>
                                </a:lnTo>
                                <a:lnTo>
                                  <a:pt x="378269" y="148272"/>
                                </a:lnTo>
                                <a:lnTo>
                                  <a:pt x="378561" y="149542"/>
                                </a:lnTo>
                                <a:lnTo>
                                  <a:pt x="378561" y="142557"/>
                                </a:lnTo>
                                <a:lnTo>
                                  <a:pt x="375767" y="141922"/>
                                </a:lnTo>
                                <a:lnTo>
                                  <a:pt x="372376" y="143192"/>
                                </a:lnTo>
                                <a:lnTo>
                                  <a:pt x="368960" y="141922"/>
                                </a:lnTo>
                                <a:lnTo>
                                  <a:pt x="364324" y="140652"/>
                                </a:lnTo>
                                <a:lnTo>
                                  <a:pt x="363410" y="135572"/>
                                </a:lnTo>
                                <a:lnTo>
                                  <a:pt x="364642" y="131762"/>
                                </a:lnTo>
                                <a:lnTo>
                                  <a:pt x="362788" y="128346"/>
                                </a:lnTo>
                                <a:lnTo>
                                  <a:pt x="369595" y="129844"/>
                                </a:lnTo>
                                <a:lnTo>
                                  <a:pt x="367741" y="133883"/>
                                </a:lnTo>
                                <a:lnTo>
                                  <a:pt x="367741" y="135712"/>
                                </a:lnTo>
                                <a:lnTo>
                                  <a:pt x="364324" y="135420"/>
                                </a:lnTo>
                                <a:lnTo>
                                  <a:pt x="365556" y="137566"/>
                                </a:lnTo>
                                <a:lnTo>
                                  <a:pt x="369570" y="138214"/>
                                </a:lnTo>
                                <a:lnTo>
                                  <a:pt x="373900" y="140982"/>
                                </a:lnTo>
                                <a:lnTo>
                                  <a:pt x="377647" y="138518"/>
                                </a:lnTo>
                                <a:lnTo>
                                  <a:pt x="377329" y="136334"/>
                                </a:lnTo>
                                <a:lnTo>
                                  <a:pt x="375145" y="135420"/>
                                </a:lnTo>
                                <a:lnTo>
                                  <a:pt x="373900" y="133883"/>
                                </a:lnTo>
                                <a:lnTo>
                                  <a:pt x="371132" y="132943"/>
                                </a:lnTo>
                                <a:lnTo>
                                  <a:pt x="370217" y="129527"/>
                                </a:lnTo>
                                <a:lnTo>
                                  <a:pt x="371132" y="127050"/>
                                </a:lnTo>
                                <a:lnTo>
                                  <a:pt x="370217" y="125196"/>
                                </a:lnTo>
                                <a:lnTo>
                                  <a:pt x="368033" y="124891"/>
                                </a:lnTo>
                                <a:lnTo>
                                  <a:pt x="365887" y="124891"/>
                                </a:lnTo>
                                <a:lnTo>
                                  <a:pt x="362242" y="127330"/>
                                </a:lnTo>
                                <a:lnTo>
                                  <a:pt x="361226" y="125412"/>
                                </a:lnTo>
                                <a:lnTo>
                                  <a:pt x="365569" y="121602"/>
                                </a:lnTo>
                                <a:lnTo>
                                  <a:pt x="370840" y="122872"/>
                                </a:lnTo>
                                <a:lnTo>
                                  <a:pt x="375767" y="124142"/>
                                </a:lnTo>
                                <a:lnTo>
                                  <a:pt x="381660" y="124142"/>
                                </a:lnTo>
                                <a:lnTo>
                                  <a:pt x="382930" y="125412"/>
                                </a:lnTo>
                                <a:lnTo>
                                  <a:pt x="385076" y="125412"/>
                                </a:lnTo>
                                <a:lnTo>
                                  <a:pt x="385076" y="116116"/>
                                </a:lnTo>
                                <a:lnTo>
                                  <a:pt x="384111" y="117792"/>
                                </a:lnTo>
                                <a:lnTo>
                                  <a:pt x="385051" y="120332"/>
                                </a:lnTo>
                                <a:lnTo>
                                  <a:pt x="381012" y="120332"/>
                                </a:lnTo>
                                <a:lnTo>
                                  <a:pt x="377647" y="119062"/>
                                </a:lnTo>
                                <a:lnTo>
                                  <a:pt x="373888" y="119062"/>
                                </a:lnTo>
                                <a:lnTo>
                                  <a:pt x="370497" y="117792"/>
                                </a:lnTo>
                                <a:lnTo>
                                  <a:pt x="373316" y="113982"/>
                                </a:lnTo>
                                <a:lnTo>
                                  <a:pt x="372694" y="110172"/>
                                </a:lnTo>
                                <a:lnTo>
                                  <a:pt x="374230" y="108902"/>
                                </a:lnTo>
                                <a:lnTo>
                                  <a:pt x="377952" y="110172"/>
                                </a:lnTo>
                                <a:lnTo>
                                  <a:pt x="379501" y="107632"/>
                                </a:lnTo>
                                <a:lnTo>
                                  <a:pt x="379183" y="107632"/>
                                </a:lnTo>
                                <a:lnTo>
                                  <a:pt x="376872" y="103822"/>
                                </a:lnTo>
                                <a:lnTo>
                                  <a:pt x="372452" y="108902"/>
                                </a:lnTo>
                                <a:lnTo>
                                  <a:pt x="371005" y="107632"/>
                                </a:lnTo>
                                <a:lnTo>
                                  <a:pt x="369570" y="106362"/>
                                </a:lnTo>
                                <a:lnTo>
                                  <a:pt x="368655" y="103822"/>
                                </a:lnTo>
                                <a:lnTo>
                                  <a:pt x="366483" y="102831"/>
                                </a:lnTo>
                                <a:lnTo>
                                  <a:pt x="366483" y="107632"/>
                                </a:lnTo>
                                <a:lnTo>
                                  <a:pt x="364032" y="107632"/>
                                </a:lnTo>
                                <a:lnTo>
                                  <a:pt x="364324" y="105092"/>
                                </a:lnTo>
                                <a:lnTo>
                                  <a:pt x="362788" y="102552"/>
                                </a:lnTo>
                                <a:lnTo>
                                  <a:pt x="364032" y="102552"/>
                                </a:lnTo>
                                <a:lnTo>
                                  <a:pt x="365264" y="103822"/>
                                </a:lnTo>
                                <a:lnTo>
                                  <a:pt x="365569" y="106362"/>
                                </a:lnTo>
                                <a:lnTo>
                                  <a:pt x="366483" y="107632"/>
                                </a:lnTo>
                                <a:lnTo>
                                  <a:pt x="366483" y="102831"/>
                                </a:lnTo>
                                <a:lnTo>
                                  <a:pt x="365887" y="102552"/>
                                </a:lnTo>
                                <a:lnTo>
                                  <a:pt x="366814" y="101282"/>
                                </a:lnTo>
                                <a:lnTo>
                                  <a:pt x="367753" y="100012"/>
                                </a:lnTo>
                                <a:lnTo>
                                  <a:pt x="374230" y="96202"/>
                                </a:lnTo>
                                <a:lnTo>
                                  <a:pt x="382930" y="96202"/>
                                </a:lnTo>
                                <a:lnTo>
                                  <a:pt x="390652" y="94932"/>
                                </a:lnTo>
                                <a:lnTo>
                                  <a:pt x="391566" y="93662"/>
                                </a:lnTo>
                                <a:lnTo>
                                  <a:pt x="393458" y="92392"/>
                                </a:lnTo>
                                <a:lnTo>
                                  <a:pt x="392506" y="91122"/>
                                </a:lnTo>
                                <a:lnTo>
                                  <a:pt x="390766" y="89852"/>
                                </a:lnTo>
                                <a:lnTo>
                                  <a:pt x="382447" y="88582"/>
                                </a:lnTo>
                                <a:lnTo>
                                  <a:pt x="381977" y="88582"/>
                                </a:lnTo>
                                <a:lnTo>
                                  <a:pt x="381977" y="92392"/>
                                </a:lnTo>
                                <a:lnTo>
                                  <a:pt x="375170" y="94932"/>
                                </a:lnTo>
                                <a:lnTo>
                                  <a:pt x="367131" y="96202"/>
                                </a:lnTo>
                                <a:lnTo>
                                  <a:pt x="360934" y="100012"/>
                                </a:lnTo>
                                <a:lnTo>
                                  <a:pt x="359994" y="100012"/>
                                </a:lnTo>
                                <a:lnTo>
                                  <a:pt x="359079" y="98742"/>
                                </a:lnTo>
                                <a:lnTo>
                                  <a:pt x="360934" y="91122"/>
                                </a:lnTo>
                                <a:lnTo>
                                  <a:pt x="369925" y="94932"/>
                                </a:lnTo>
                                <a:lnTo>
                                  <a:pt x="374878" y="92392"/>
                                </a:lnTo>
                                <a:lnTo>
                                  <a:pt x="377329" y="92392"/>
                                </a:lnTo>
                                <a:lnTo>
                                  <a:pt x="380746" y="91122"/>
                                </a:lnTo>
                                <a:lnTo>
                                  <a:pt x="381977" y="92392"/>
                                </a:lnTo>
                                <a:lnTo>
                                  <a:pt x="381977" y="88582"/>
                                </a:lnTo>
                                <a:lnTo>
                                  <a:pt x="373989" y="88582"/>
                                </a:lnTo>
                                <a:lnTo>
                                  <a:pt x="357949" y="91122"/>
                                </a:lnTo>
                                <a:lnTo>
                                  <a:pt x="355117" y="92392"/>
                                </a:lnTo>
                                <a:lnTo>
                                  <a:pt x="352971" y="94932"/>
                                </a:lnTo>
                                <a:lnTo>
                                  <a:pt x="350710" y="95973"/>
                                </a:lnTo>
                                <a:lnTo>
                                  <a:pt x="350710" y="101282"/>
                                </a:lnTo>
                                <a:lnTo>
                                  <a:pt x="350088" y="102552"/>
                                </a:lnTo>
                                <a:lnTo>
                                  <a:pt x="349465" y="102552"/>
                                </a:lnTo>
                                <a:lnTo>
                                  <a:pt x="349173" y="101282"/>
                                </a:lnTo>
                                <a:lnTo>
                                  <a:pt x="350710" y="101282"/>
                                </a:lnTo>
                                <a:lnTo>
                                  <a:pt x="350710" y="95973"/>
                                </a:lnTo>
                                <a:lnTo>
                                  <a:pt x="350189" y="96202"/>
                                </a:lnTo>
                                <a:lnTo>
                                  <a:pt x="345046" y="101282"/>
                                </a:lnTo>
                                <a:lnTo>
                                  <a:pt x="340271" y="105092"/>
                                </a:lnTo>
                                <a:lnTo>
                                  <a:pt x="336423" y="111442"/>
                                </a:lnTo>
                                <a:lnTo>
                                  <a:pt x="334098" y="116522"/>
                                </a:lnTo>
                                <a:lnTo>
                                  <a:pt x="334098" y="117792"/>
                                </a:lnTo>
                                <a:lnTo>
                                  <a:pt x="335013" y="119062"/>
                                </a:lnTo>
                                <a:lnTo>
                                  <a:pt x="335953" y="117792"/>
                                </a:lnTo>
                                <a:lnTo>
                                  <a:pt x="342112" y="113982"/>
                                </a:lnTo>
                                <a:lnTo>
                                  <a:pt x="347713" y="107632"/>
                                </a:lnTo>
                                <a:lnTo>
                                  <a:pt x="354850" y="103822"/>
                                </a:lnTo>
                                <a:lnTo>
                                  <a:pt x="358254" y="102552"/>
                                </a:lnTo>
                                <a:lnTo>
                                  <a:pt x="361657" y="101282"/>
                                </a:lnTo>
                                <a:lnTo>
                                  <a:pt x="359778" y="110172"/>
                                </a:lnTo>
                                <a:lnTo>
                                  <a:pt x="363194" y="112712"/>
                                </a:lnTo>
                                <a:lnTo>
                                  <a:pt x="364731" y="119062"/>
                                </a:lnTo>
                                <a:lnTo>
                                  <a:pt x="357949" y="113982"/>
                                </a:lnTo>
                                <a:lnTo>
                                  <a:pt x="355473" y="116522"/>
                                </a:lnTo>
                                <a:lnTo>
                                  <a:pt x="353580" y="116522"/>
                                </a:lnTo>
                                <a:lnTo>
                                  <a:pt x="352971" y="119062"/>
                                </a:lnTo>
                                <a:lnTo>
                                  <a:pt x="352374" y="120332"/>
                                </a:lnTo>
                                <a:lnTo>
                                  <a:pt x="352971" y="121602"/>
                                </a:lnTo>
                                <a:lnTo>
                                  <a:pt x="353288" y="122872"/>
                                </a:lnTo>
                                <a:lnTo>
                                  <a:pt x="354850" y="124142"/>
                                </a:lnTo>
                                <a:lnTo>
                                  <a:pt x="356704" y="126682"/>
                                </a:lnTo>
                                <a:lnTo>
                                  <a:pt x="360426" y="125412"/>
                                </a:lnTo>
                                <a:lnTo>
                                  <a:pt x="361035" y="129222"/>
                                </a:lnTo>
                                <a:lnTo>
                                  <a:pt x="359181" y="130492"/>
                                </a:lnTo>
                                <a:lnTo>
                                  <a:pt x="360743" y="134302"/>
                                </a:lnTo>
                                <a:lnTo>
                                  <a:pt x="361035" y="135572"/>
                                </a:lnTo>
                                <a:lnTo>
                                  <a:pt x="361035" y="138112"/>
                                </a:lnTo>
                                <a:lnTo>
                                  <a:pt x="362902" y="140652"/>
                                </a:lnTo>
                                <a:lnTo>
                                  <a:pt x="361365" y="141922"/>
                                </a:lnTo>
                                <a:lnTo>
                                  <a:pt x="359156" y="140652"/>
                                </a:lnTo>
                                <a:lnTo>
                                  <a:pt x="356387" y="141922"/>
                                </a:lnTo>
                                <a:lnTo>
                                  <a:pt x="353936" y="141922"/>
                                </a:lnTo>
                                <a:lnTo>
                                  <a:pt x="350189" y="144462"/>
                                </a:lnTo>
                                <a:lnTo>
                                  <a:pt x="345541" y="143192"/>
                                </a:lnTo>
                                <a:lnTo>
                                  <a:pt x="342112" y="145732"/>
                                </a:lnTo>
                                <a:lnTo>
                                  <a:pt x="342023" y="147002"/>
                                </a:lnTo>
                                <a:lnTo>
                                  <a:pt x="341934" y="148272"/>
                                </a:lnTo>
                                <a:lnTo>
                                  <a:pt x="341858" y="149542"/>
                                </a:lnTo>
                                <a:lnTo>
                                  <a:pt x="337489" y="152082"/>
                                </a:lnTo>
                                <a:lnTo>
                                  <a:pt x="335330" y="154622"/>
                                </a:lnTo>
                                <a:lnTo>
                                  <a:pt x="330974" y="158432"/>
                                </a:lnTo>
                                <a:lnTo>
                                  <a:pt x="326377" y="160972"/>
                                </a:lnTo>
                                <a:lnTo>
                                  <a:pt x="324167" y="166052"/>
                                </a:lnTo>
                                <a:lnTo>
                                  <a:pt x="326669" y="167322"/>
                                </a:lnTo>
                                <a:lnTo>
                                  <a:pt x="327291" y="167322"/>
                                </a:lnTo>
                                <a:lnTo>
                                  <a:pt x="325729" y="168592"/>
                                </a:lnTo>
                                <a:lnTo>
                                  <a:pt x="326669" y="169862"/>
                                </a:lnTo>
                                <a:lnTo>
                                  <a:pt x="327583" y="169862"/>
                                </a:lnTo>
                                <a:lnTo>
                                  <a:pt x="327507" y="169557"/>
                                </a:lnTo>
                                <a:lnTo>
                                  <a:pt x="327380" y="169024"/>
                                </a:lnTo>
                                <a:lnTo>
                                  <a:pt x="327291" y="168592"/>
                                </a:lnTo>
                                <a:lnTo>
                                  <a:pt x="327850" y="166255"/>
                                </a:lnTo>
                                <a:lnTo>
                                  <a:pt x="327901" y="166052"/>
                                </a:lnTo>
                                <a:lnTo>
                                  <a:pt x="329438" y="163512"/>
                                </a:lnTo>
                                <a:lnTo>
                                  <a:pt x="332244" y="164782"/>
                                </a:lnTo>
                                <a:lnTo>
                                  <a:pt x="332155" y="163512"/>
                                </a:lnTo>
                                <a:lnTo>
                                  <a:pt x="332066" y="162242"/>
                                </a:lnTo>
                                <a:lnTo>
                                  <a:pt x="331978" y="160972"/>
                                </a:lnTo>
                                <a:lnTo>
                                  <a:pt x="333159" y="159702"/>
                                </a:lnTo>
                                <a:lnTo>
                                  <a:pt x="334708" y="159702"/>
                                </a:lnTo>
                                <a:lnTo>
                                  <a:pt x="335038" y="160972"/>
                                </a:lnTo>
                                <a:lnTo>
                                  <a:pt x="336283" y="162242"/>
                                </a:lnTo>
                                <a:lnTo>
                                  <a:pt x="337197" y="162242"/>
                                </a:lnTo>
                                <a:lnTo>
                                  <a:pt x="337197" y="159702"/>
                                </a:lnTo>
                                <a:lnTo>
                                  <a:pt x="337197" y="157162"/>
                                </a:lnTo>
                                <a:lnTo>
                                  <a:pt x="337489" y="154622"/>
                                </a:lnTo>
                                <a:lnTo>
                                  <a:pt x="339051" y="153352"/>
                                </a:lnTo>
                                <a:lnTo>
                                  <a:pt x="340283" y="153352"/>
                                </a:lnTo>
                                <a:lnTo>
                                  <a:pt x="339636" y="154622"/>
                                </a:lnTo>
                                <a:lnTo>
                                  <a:pt x="340614" y="155892"/>
                                </a:lnTo>
                                <a:lnTo>
                                  <a:pt x="342112" y="155892"/>
                                </a:lnTo>
                                <a:lnTo>
                                  <a:pt x="341820" y="153352"/>
                                </a:lnTo>
                                <a:lnTo>
                                  <a:pt x="343674" y="153352"/>
                                </a:lnTo>
                                <a:lnTo>
                                  <a:pt x="347713" y="155892"/>
                                </a:lnTo>
                                <a:lnTo>
                                  <a:pt x="343357" y="158432"/>
                                </a:lnTo>
                                <a:lnTo>
                                  <a:pt x="344297" y="160972"/>
                                </a:lnTo>
                                <a:lnTo>
                                  <a:pt x="345833" y="163512"/>
                                </a:lnTo>
                                <a:lnTo>
                                  <a:pt x="344919" y="166052"/>
                                </a:lnTo>
                                <a:lnTo>
                                  <a:pt x="344297" y="168592"/>
                                </a:lnTo>
                                <a:lnTo>
                                  <a:pt x="342773" y="169862"/>
                                </a:lnTo>
                                <a:lnTo>
                                  <a:pt x="343382" y="173672"/>
                                </a:lnTo>
                                <a:lnTo>
                                  <a:pt x="339991" y="173672"/>
                                </a:lnTo>
                                <a:lnTo>
                                  <a:pt x="339051" y="174942"/>
                                </a:lnTo>
                                <a:lnTo>
                                  <a:pt x="339991" y="176212"/>
                                </a:lnTo>
                                <a:lnTo>
                                  <a:pt x="339369" y="177482"/>
                                </a:lnTo>
                                <a:lnTo>
                                  <a:pt x="336867" y="178752"/>
                                </a:lnTo>
                                <a:lnTo>
                                  <a:pt x="335330" y="182562"/>
                                </a:lnTo>
                                <a:lnTo>
                                  <a:pt x="333159" y="183832"/>
                                </a:lnTo>
                                <a:lnTo>
                                  <a:pt x="335635" y="186372"/>
                                </a:lnTo>
                                <a:lnTo>
                                  <a:pt x="340588" y="185102"/>
                                </a:lnTo>
                                <a:lnTo>
                                  <a:pt x="344004" y="185102"/>
                                </a:lnTo>
                                <a:lnTo>
                                  <a:pt x="346456" y="190182"/>
                                </a:lnTo>
                                <a:lnTo>
                                  <a:pt x="353555" y="190182"/>
                                </a:lnTo>
                                <a:lnTo>
                                  <a:pt x="354825" y="195262"/>
                                </a:lnTo>
                                <a:lnTo>
                                  <a:pt x="355473" y="196532"/>
                                </a:lnTo>
                                <a:lnTo>
                                  <a:pt x="356362" y="196532"/>
                                </a:lnTo>
                                <a:lnTo>
                                  <a:pt x="357327" y="197802"/>
                                </a:lnTo>
                                <a:lnTo>
                                  <a:pt x="357949" y="199072"/>
                                </a:lnTo>
                                <a:lnTo>
                                  <a:pt x="356387" y="200152"/>
                                </a:lnTo>
                                <a:lnTo>
                                  <a:pt x="356387" y="206692"/>
                                </a:lnTo>
                                <a:lnTo>
                                  <a:pt x="354825" y="206692"/>
                                </a:lnTo>
                                <a:lnTo>
                                  <a:pt x="350494" y="207962"/>
                                </a:lnTo>
                                <a:lnTo>
                                  <a:pt x="352806" y="206692"/>
                                </a:lnTo>
                                <a:lnTo>
                                  <a:pt x="355117" y="205422"/>
                                </a:lnTo>
                                <a:lnTo>
                                  <a:pt x="356095" y="205422"/>
                                </a:lnTo>
                                <a:lnTo>
                                  <a:pt x="356387" y="206692"/>
                                </a:lnTo>
                                <a:lnTo>
                                  <a:pt x="356387" y="200152"/>
                                </a:lnTo>
                                <a:lnTo>
                                  <a:pt x="356095" y="200342"/>
                                </a:lnTo>
                                <a:lnTo>
                                  <a:pt x="355117" y="201612"/>
                                </a:lnTo>
                                <a:lnTo>
                                  <a:pt x="354228" y="202882"/>
                                </a:lnTo>
                                <a:lnTo>
                                  <a:pt x="354380" y="204216"/>
                                </a:lnTo>
                                <a:lnTo>
                                  <a:pt x="353580" y="202882"/>
                                </a:lnTo>
                                <a:lnTo>
                                  <a:pt x="350494" y="200342"/>
                                </a:lnTo>
                                <a:lnTo>
                                  <a:pt x="350862" y="204216"/>
                                </a:lnTo>
                                <a:lnTo>
                                  <a:pt x="350977" y="205422"/>
                                </a:lnTo>
                                <a:lnTo>
                                  <a:pt x="351104" y="206692"/>
                                </a:lnTo>
                                <a:lnTo>
                                  <a:pt x="348335" y="205422"/>
                                </a:lnTo>
                                <a:lnTo>
                                  <a:pt x="347611" y="205422"/>
                                </a:lnTo>
                                <a:lnTo>
                                  <a:pt x="347611" y="215582"/>
                                </a:lnTo>
                                <a:lnTo>
                                  <a:pt x="346989" y="218122"/>
                                </a:lnTo>
                                <a:lnTo>
                                  <a:pt x="346367" y="216852"/>
                                </a:lnTo>
                                <a:lnTo>
                                  <a:pt x="346671" y="215582"/>
                                </a:lnTo>
                                <a:lnTo>
                                  <a:pt x="347611" y="215582"/>
                                </a:lnTo>
                                <a:lnTo>
                                  <a:pt x="347611" y="205422"/>
                                </a:lnTo>
                                <a:lnTo>
                                  <a:pt x="346151" y="205422"/>
                                </a:lnTo>
                                <a:lnTo>
                                  <a:pt x="347103" y="202882"/>
                                </a:lnTo>
                                <a:lnTo>
                                  <a:pt x="346481" y="201612"/>
                                </a:lnTo>
                                <a:lnTo>
                                  <a:pt x="343700" y="200342"/>
                                </a:lnTo>
                                <a:lnTo>
                                  <a:pt x="342150" y="200342"/>
                                </a:lnTo>
                                <a:lnTo>
                                  <a:pt x="342773" y="202882"/>
                                </a:lnTo>
                                <a:lnTo>
                                  <a:pt x="339369" y="202882"/>
                                </a:lnTo>
                                <a:lnTo>
                                  <a:pt x="338734" y="200342"/>
                                </a:lnTo>
                                <a:lnTo>
                                  <a:pt x="337197" y="199072"/>
                                </a:lnTo>
                                <a:lnTo>
                                  <a:pt x="334391" y="197802"/>
                                </a:lnTo>
                                <a:lnTo>
                                  <a:pt x="336283" y="201612"/>
                                </a:lnTo>
                                <a:lnTo>
                                  <a:pt x="335330" y="202882"/>
                                </a:lnTo>
                                <a:lnTo>
                                  <a:pt x="332244" y="202882"/>
                                </a:lnTo>
                                <a:lnTo>
                                  <a:pt x="331660" y="199326"/>
                                </a:lnTo>
                                <a:lnTo>
                                  <a:pt x="331622" y="199072"/>
                                </a:lnTo>
                                <a:lnTo>
                                  <a:pt x="329438" y="196532"/>
                                </a:lnTo>
                                <a:lnTo>
                                  <a:pt x="327901" y="197802"/>
                                </a:lnTo>
                                <a:lnTo>
                                  <a:pt x="331000" y="199072"/>
                                </a:lnTo>
                                <a:lnTo>
                                  <a:pt x="329145" y="200342"/>
                                </a:lnTo>
                                <a:lnTo>
                                  <a:pt x="326047" y="200342"/>
                                </a:lnTo>
                                <a:lnTo>
                                  <a:pt x="324815" y="197802"/>
                                </a:lnTo>
                                <a:lnTo>
                                  <a:pt x="323278" y="195262"/>
                                </a:lnTo>
                                <a:lnTo>
                                  <a:pt x="319239" y="195262"/>
                                </a:lnTo>
                                <a:lnTo>
                                  <a:pt x="317995" y="190182"/>
                                </a:lnTo>
                                <a:lnTo>
                                  <a:pt x="316928" y="187934"/>
                                </a:lnTo>
                                <a:lnTo>
                                  <a:pt x="312420" y="188912"/>
                                </a:lnTo>
                                <a:lnTo>
                                  <a:pt x="304723" y="187642"/>
                                </a:lnTo>
                                <a:lnTo>
                                  <a:pt x="296354" y="185102"/>
                                </a:lnTo>
                                <a:lnTo>
                                  <a:pt x="287985" y="186372"/>
                                </a:lnTo>
                                <a:lnTo>
                                  <a:pt x="287985" y="187642"/>
                                </a:lnTo>
                                <a:lnTo>
                                  <a:pt x="288874" y="187642"/>
                                </a:lnTo>
                                <a:lnTo>
                                  <a:pt x="295198" y="190182"/>
                                </a:lnTo>
                                <a:lnTo>
                                  <a:pt x="302552" y="188912"/>
                                </a:lnTo>
                                <a:lnTo>
                                  <a:pt x="308711" y="191452"/>
                                </a:lnTo>
                                <a:lnTo>
                                  <a:pt x="311645" y="191452"/>
                                </a:lnTo>
                                <a:lnTo>
                                  <a:pt x="311975" y="192722"/>
                                </a:lnTo>
                                <a:lnTo>
                                  <a:pt x="314413" y="193992"/>
                                </a:lnTo>
                                <a:lnTo>
                                  <a:pt x="314807" y="196532"/>
                                </a:lnTo>
                                <a:lnTo>
                                  <a:pt x="314921" y="197281"/>
                                </a:lnTo>
                                <a:lnTo>
                                  <a:pt x="315010" y="197802"/>
                                </a:lnTo>
                                <a:lnTo>
                                  <a:pt x="317995" y="200342"/>
                                </a:lnTo>
                                <a:lnTo>
                                  <a:pt x="323011" y="200342"/>
                                </a:lnTo>
                                <a:lnTo>
                                  <a:pt x="326402" y="202882"/>
                                </a:lnTo>
                                <a:lnTo>
                                  <a:pt x="330733" y="205422"/>
                                </a:lnTo>
                                <a:lnTo>
                                  <a:pt x="332562" y="205422"/>
                                </a:lnTo>
                                <a:lnTo>
                                  <a:pt x="335089" y="206692"/>
                                </a:lnTo>
                                <a:lnTo>
                                  <a:pt x="336677" y="205422"/>
                                </a:lnTo>
                                <a:lnTo>
                                  <a:pt x="341172" y="205422"/>
                                </a:lnTo>
                                <a:lnTo>
                                  <a:pt x="342519" y="206692"/>
                                </a:lnTo>
                                <a:lnTo>
                                  <a:pt x="343573" y="207962"/>
                                </a:lnTo>
                                <a:lnTo>
                                  <a:pt x="342823" y="209232"/>
                                </a:lnTo>
                                <a:lnTo>
                                  <a:pt x="342734" y="211416"/>
                                </a:lnTo>
                                <a:lnTo>
                                  <a:pt x="342633" y="214312"/>
                                </a:lnTo>
                                <a:lnTo>
                                  <a:pt x="340042" y="216687"/>
                                </a:lnTo>
                                <a:lnTo>
                                  <a:pt x="340042" y="239712"/>
                                </a:lnTo>
                                <a:lnTo>
                                  <a:pt x="338480" y="242252"/>
                                </a:lnTo>
                                <a:lnTo>
                                  <a:pt x="336334" y="240982"/>
                                </a:lnTo>
                                <a:lnTo>
                                  <a:pt x="338264" y="237540"/>
                                </a:lnTo>
                                <a:lnTo>
                                  <a:pt x="340042" y="239712"/>
                                </a:lnTo>
                                <a:lnTo>
                                  <a:pt x="340042" y="216687"/>
                                </a:lnTo>
                                <a:lnTo>
                                  <a:pt x="338455" y="218122"/>
                                </a:lnTo>
                                <a:lnTo>
                                  <a:pt x="337248" y="221932"/>
                                </a:lnTo>
                                <a:lnTo>
                                  <a:pt x="338480" y="225742"/>
                                </a:lnTo>
                                <a:lnTo>
                                  <a:pt x="337870" y="229552"/>
                                </a:lnTo>
                                <a:lnTo>
                                  <a:pt x="336931" y="233362"/>
                                </a:lnTo>
                                <a:lnTo>
                                  <a:pt x="336931" y="235902"/>
                                </a:lnTo>
                                <a:lnTo>
                                  <a:pt x="337477" y="236588"/>
                                </a:lnTo>
                                <a:lnTo>
                                  <a:pt x="336334" y="235902"/>
                                </a:lnTo>
                                <a:lnTo>
                                  <a:pt x="335711" y="237172"/>
                                </a:lnTo>
                                <a:lnTo>
                                  <a:pt x="336308" y="239712"/>
                                </a:lnTo>
                                <a:lnTo>
                                  <a:pt x="335394" y="244792"/>
                                </a:lnTo>
                                <a:lnTo>
                                  <a:pt x="337248" y="248602"/>
                                </a:lnTo>
                                <a:lnTo>
                                  <a:pt x="340664" y="249872"/>
                                </a:lnTo>
                                <a:lnTo>
                                  <a:pt x="342519" y="253682"/>
                                </a:lnTo>
                                <a:lnTo>
                                  <a:pt x="346214" y="254952"/>
                                </a:lnTo>
                                <a:lnTo>
                                  <a:pt x="347472" y="263842"/>
                                </a:lnTo>
                                <a:lnTo>
                                  <a:pt x="350253" y="270192"/>
                                </a:lnTo>
                                <a:lnTo>
                                  <a:pt x="353021" y="277812"/>
                                </a:lnTo>
                                <a:lnTo>
                                  <a:pt x="353339" y="277812"/>
                                </a:lnTo>
                                <a:lnTo>
                                  <a:pt x="353479" y="279082"/>
                                </a:lnTo>
                                <a:lnTo>
                                  <a:pt x="353479" y="282892"/>
                                </a:lnTo>
                                <a:lnTo>
                                  <a:pt x="351409" y="285432"/>
                                </a:lnTo>
                                <a:lnTo>
                                  <a:pt x="349923" y="287972"/>
                                </a:lnTo>
                                <a:lnTo>
                                  <a:pt x="348386" y="290512"/>
                                </a:lnTo>
                                <a:lnTo>
                                  <a:pt x="351167" y="289242"/>
                                </a:lnTo>
                                <a:lnTo>
                                  <a:pt x="351777" y="290512"/>
                                </a:lnTo>
                                <a:lnTo>
                                  <a:pt x="353047" y="291782"/>
                                </a:lnTo>
                                <a:lnTo>
                                  <a:pt x="352107" y="293052"/>
                                </a:lnTo>
                                <a:lnTo>
                                  <a:pt x="352107" y="294322"/>
                                </a:lnTo>
                                <a:lnTo>
                                  <a:pt x="351028" y="295313"/>
                                </a:lnTo>
                                <a:lnTo>
                                  <a:pt x="351028" y="318452"/>
                                </a:lnTo>
                                <a:lnTo>
                                  <a:pt x="350380" y="320992"/>
                                </a:lnTo>
                                <a:lnTo>
                                  <a:pt x="349796" y="323532"/>
                                </a:lnTo>
                                <a:lnTo>
                                  <a:pt x="348843" y="323532"/>
                                </a:lnTo>
                                <a:lnTo>
                                  <a:pt x="347929" y="320992"/>
                                </a:lnTo>
                                <a:lnTo>
                                  <a:pt x="348526" y="318452"/>
                                </a:lnTo>
                                <a:lnTo>
                                  <a:pt x="349796" y="317182"/>
                                </a:lnTo>
                                <a:lnTo>
                                  <a:pt x="351028" y="318452"/>
                                </a:lnTo>
                                <a:lnTo>
                                  <a:pt x="351028" y="295313"/>
                                </a:lnTo>
                                <a:lnTo>
                                  <a:pt x="349313" y="296862"/>
                                </a:lnTo>
                                <a:lnTo>
                                  <a:pt x="350862" y="290512"/>
                                </a:lnTo>
                                <a:lnTo>
                                  <a:pt x="347929" y="291731"/>
                                </a:lnTo>
                                <a:lnTo>
                                  <a:pt x="347929" y="298132"/>
                                </a:lnTo>
                                <a:lnTo>
                                  <a:pt x="347929" y="299402"/>
                                </a:lnTo>
                                <a:lnTo>
                                  <a:pt x="346671" y="300672"/>
                                </a:lnTo>
                                <a:lnTo>
                                  <a:pt x="347611" y="304482"/>
                                </a:lnTo>
                                <a:lnTo>
                                  <a:pt x="345732" y="305752"/>
                                </a:lnTo>
                                <a:lnTo>
                                  <a:pt x="344487" y="303212"/>
                                </a:lnTo>
                                <a:lnTo>
                                  <a:pt x="345173" y="302094"/>
                                </a:lnTo>
                                <a:lnTo>
                                  <a:pt x="345262" y="301942"/>
                                </a:lnTo>
                                <a:lnTo>
                                  <a:pt x="346049" y="300672"/>
                                </a:lnTo>
                                <a:lnTo>
                                  <a:pt x="346989" y="298132"/>
                                </a:lnTo>
                                <a:lnTo>
                                  <a:pt x="347929" y="298132"/>
                                </a:lnTo>
                                <a:lnTo>
                                  <a:pt x="347929" y="291731"/>
                                </a:lnTo>
                                <a:lnTo>
                                  <a:pt x="347776" y="291782"/>
                                </a:lnTo>
                                <a:lnTo>
                                  <a:pt x="346824" y="293052"/>
                                </a:lnTo>
                                <a:lnTo>
                                  <a:pt x="344652" y="295592"/>
                                </a:lnTo>
                                <a:lnTo>
                                  <a:pt x="345592" y="296862"/>
                                </a:lnTo>
                                <a:lnTo>
                                  <a:pt x="343408" y="296862"/>
                                </a:lnTo>
                                <a:lnTo>
                                  <a:pt x="341287" y="298132"/>
                                </a:lnTo>
                                <a:lnTo>
                                  <a:pt x="339102" y="296862"/>
                                </a:lnTo>
                                <a:lnTo>
                                  <a:pt x="338188" y="298132"/>
                                </a:lnTo>
                                <a:lnTo>
                                  <a:pt x="338721" y="300355"/>
                                </a:lnTo>
                                <a:lnTo>
                                  <a:pt x="338810" y="300672"/>
                                </a:lnTo>
                                <a:lnTo>
                                  <a:pt x="337248" y="301942"/>
                                </a:lnTo>
                                <a:lnTo>
                                  <a:pt x="336626" y="299402"/>
                                </a:lnTo>
                                <a:lnTo>
                                  <a:pt x="337248" y="298132"/>
                                </a:lnTo>
                                <a:lnTo>
                                  <a:pt x="336003" y="295592"/>
                                </a:lnTo>
                                <a:lnTo>
                                  <a:pt x="335394" y="295592"/>
                                </a:lnTo>
                                <a:lnTo>
                                  <a:pt x="334772" y="296862"/>
                                </a:lnTo>
                                <a:lnTo>
                                  <a:pt x="333629" y="300355"/>
                                </a:lnTo>
                                <a:lnTo>
                                  <a:pt x="333527" y="300672"/>
                                </a:lnTo>
                                <a:lnTo>
                                  <a:pt x="336003" y="304482"/>
                                </a:lnTo>
                                <a:lnTo>
                                  <a:pt x="335089" y="308292"/>
                                </a:lnTo>
                                <a:lnTo>
                                  <a:pt x="334454" y="309562"/>
                                </a:lnTo>
                                <a:lnTo>
                                  <a:pt x="333184" y="310832"/>
                                </a:lnTo>
                                <a:lnTo>
                                  <a:pt x="331673" y="310832"/>
                                </a:lnTo>
                                <a:lnTo>
                                  <a:pt x="329171" y="309562"/>
                                </a:lnTo>
                                <a:lnTo>
                                  <a:pt x="331050" y="305752"/>
                                </a:lnTo>
                                <a:lnTo>
                                  <a:pt x="330441" y="303212"/>
                                </a:lnTo>
                                <a:lnTo>
                                  <a:pt x="329590" y="302094"/>
                                </a:lnTo>
                                <a:lnTo>
                                  <a:pt x="329488" y="301942"/>
                                </a:lnTo>
                                <a:lnTo>
                                  <a:pt x="331355" y="298132"/>
                                </a:lnTo>
                                <a:lnTo>
                                  <a:pt x="328879" y="298132"/>
                                </a:lnTo>
                                <a:lnTo>
                                  <a:pt x="326402" y="301942"/>
                                </a:lnTo>
                                <a:lnTo>
                                  <a:pt x="329793" y="304482"/>
                                </a:lnTo>
                                <a:lnTo>
                                  <a:pt x="327939" y="309562"/>
                                </a:lnTo>
                                <a:lnTo>
                                  <a:pt x="326694" y="310832"/>
                                </a:lnTo>
                                <a:lnTo>
                                  <a:pt x="325755" y="313372"/>
                                </a:lnTo>
                                <a:lnTo>
                                  <a:pt x="323303" y="312102"/>
                                </a:lnTo>
                                <a:lnTo>
                                  <a:pt x="322783" y="314185"/>
                                </a:lnTo>
                                <a:lnTo>
                                  <a:pt x="322681" y="314642"/>
                                </a:lnTo>
                                <a:lnTo>
                                  <a:pt x="323303" y="315912"/>
                                </a:lnTo>
                                <a:lnTo>
                                  <a:pt x="324218" y="317182"/>
                                </a:lnTo>
                                <a:lnTo>
                                  <a:pt x="326072" y="317182"/>
                                </a:lnTo>
                                <a:lnTo>
                                  <a:pt x="327317" y="315912"/>
                                </a:lnTo>
                                <a:lnTo>
                                  <a:pt x="328231" y="314642"/>
                                </a:lnTo>
                                <a:lnTo>
                                  <a:pt x="329768" y="314642"/>
                                </a:lnTo>
                                <a:lnTo>
                                  <a:pt x="330733" y="315912"/>
                                </a:lnTo>
                                <a:lnTo>
                                  <a:pt x="333806" y="315912"/>
                                </a:lnTo>
                                <a:lnTo>
                                  <a:pt x="333946" y="314642"/>
                                </a:lnTo>
                                <a:lnTo>
                                  <a:pt x="333997" y="314185"/>
                                </a:lnTo>
                                <a:lnTo>
                                  <a:pt x="334098" y="313372"/>
                                </a:lnTo>
                                <a:lnTo>
                                  <a:pt x="335064" y="312102"/>
                                </a:lnTo>
                                <a:lnTo>
                                  <a:pt x="336308" y="312102"/>
                                </a:lnTo>
                                <a:lnTo>
                                  <a:pt x="336892" y="313372"/>
                                </a:lnTo>
                                <a:lnTo>
                                  <a:pt x="337845" y="314642"/>
                                </a:lnTo>
                                <a:lnTo>
                                  <a:pt x="336892" y="317182"/>
                                </a:lnTo>
                                <a:lnTo>
                                  <a:pt x="337223" y="318452"/>
                                </a:lnTo>
                                <a:lnTo>
                                  <a:pt x="337515" y="320992"/>
                                </a:lnTo>
                                <a:lnTo>
                                  <a:pt x="336626" y="322262"/>
                                </a:lnTo>
                                <a:lnTo>
                                  <a:pt x="337223" y="324802"/>
                                </a:lnTo>
                                <a:lnTo>
                                  <a:pt x="339699" y="324802"/>
                                </a:lnTo>
                                <a:lnTo>
                                  <a:pt x="338785" y="320992"/>
                                </a:lnTo>
                                <a:lnTo>
                                  <a:pt x="339991" y="320992"/>
                                </a:lnTo>
                                <a:lnTo>
                                  <a:pt x="341261" y="324802"/>
                                </a:lnTo>
                                <a:lnTo>
                                  <a:pt x="338785" y="328612"/>
                                </a:lnTo>
                                <a:lnTo>
                                  <a:pt x="339991" y="333692"/>
                                </a:lnTo>
                                <a:lnTo>
                                  <a:pt x="339699" y="334962"/>
                                </a:lnTo>
                                <a:lnTo>
                                  <a:pt x="337515" y="337502"/>
                                </a:lnTo>
                                <a:lnTo>
                                  <a:pt x="339077" y="337502"/>
                                </a:lnTo>
                                <a:lnTo>
                                  <a:pt x="342493" y="332422"/>
                                </a:lnTo>
                                <a:lnTo>
                                  <a:pt x="341553" y="326072"/>
                                </a:lnTo>
                                <a:lnTo>
                                  <a:pt x="341668" y="324802"/>
                                </a:lnTo>
                                <a:lnTo>
                                  <a:pt x="341782" y="323532"/>
                                </a:lnTo>
                                <a:lnTo>
                                  <a:pt x="341909" y="322262"/>
                                </a:lnTo>
                                <a:lnTo>
                                  <a:pt x="342023" y="320992"/>
                                </a:lnTo>
                                <a:lnTo>
                                  <a:pt x="342150" y="319722"/>
                                </a:lnTo>
                                <a:lnTo>
                                  <a:pt x="343090" y="317182"/>
                                </a:lnTo>
                                <a:lnTo>
                                  <a:pt x="340614" y="314642"/>
                                </a:lnTo>
                                <a:lnTo>
                                  <a:pt x="342773" y="313372"/>
                                </a:lnTo>
                                <a:lnTo>
                                  <a:pt x="344297" y="314642"/>
                                </a:lnTo>
                                <a:lnTo>
                                  <a:pt x="345376" y="320992"/>
                                </a:lnTo>
                                <a:lnTo>
                                  <a:pt x="345325" y="326072"/>
                                </a:lnTo>
                                <a:lnTo>
                                  <a:pt x="345236" y="327342"/>
                                </a:lnTo>
                                <a:lnTo>
                                  <a:pt x="345147" y="328612"/>
                                </a:lnTo>
                                <a:lnTo>
                                  <a:pt x="345059" y="329882"/>
                                </a:lnTo>
                                <a:lnTo>
                                  <a:pt x="344970" y="331152"/>
                                </a:lnTo>
                                <a:lnTo>
                                  <a:pt x="342773" y="338772"/>
                                </a:lnTo>
                                <a:lnTo>
                                  <a:pt x="343090" y="340042"/>
                                </a:lnTo>
                                <a:lnTo>
                                  <a:pt x="345567" y="337502"/>
                                </a:lnTo>
                                <a:lnTo>
                                  <a:pt x="345681" y="335978"/>
                                </a:lnTo>
                                <a:lnTo>
                                  <a:pt x="345757" y="334962"/>
                                </a:lnTo>
                                <a:lnTo>
                                  <a:pt x="345859" y="333692"/>
                                </a:lnTo>
                                <a:lnTo>
                                  <a:pt x="346481" y="329882"/>
                                </a:lnTo>
                                <a:lnTo>
                                  <a:pt x="347421" y="328612"/>
                                </a:lnTo>
                                <a:lnTo>
                                  <a:pt x="347421" y="327342"/>
                                </a:lnTo>
                                <a:lnTo>
                                  <a:pt x="348983" y="327342"/>
                                </a:lnTo>
                                <a:lnTo>
                                  <a:pt x="350850" y="329882"/>
                                </a:lnTo>
                                <a:lnTo>
                                  <a:pt x="346811" y="332422"/>
                                </a:lnTo>
                                <a:lnTo>
                                  <a:pt x="348526" y="335978"/>
                                </a:lnTo>
                                <a:lnTo>
                                  <a:pt x="348653" y="340042"/>
                                </a:lnTo>
                                <a:lnTo>
                                  <a:pt x="347929" y="340423"/>
                                </a:lnTo>
                                <a:lnTo>
                                  <a:pt x="347929" y="348932"/>
                                </a:lnTo>
                                <a:lnTo>
                                  <a:pt x="347395" y="351472"/>
                                </a:lnTo>
                                <a:lnTo>
                                  <a:pt x="346646" y="355282"/>
                                </a:lnTo>
                                <a:lnTo>
                                  <a:pt x="345668" y="357822"/>
                                </a:lnTo>
                                <a:lnTo>
                                  <a:pt x="345516" y="357822"/>
                                </a:lnTo>
                                <a:lnTo>
                                  <a:pt x="345135" y="359092"/>
                                </a:lnTo>
                                <a:lnTo>
                                  <a:pt x="344081" y="359092"/>
                                </a:lnTo>
                                <a:lnTo>
                                  <a:pt x="343700" y="357822"/>
                                </a:lnTo>
                                <a:lnTo>
                                  <a:pt x="342950" y="357822"/>
                                </a:lnTo>
                                <a:lnTo>
                                  <a:pt x="342849" y="356552"/>
                                </a:lnTo>
                                <a:lnTo>
                                  <a:pt x="342747" y="355282"/>
                                </a:lnTo>
                                <a:lnTo>
                                  <a:pt x="342658" y="354012"/>
                                </a:lnTo>
                                <a:lnTo>
                                  <a:pt x="344195" y="348932"/>
                                </a:lnTo>
                                <a:lnTo>
                                  <a:pt x="344195" y="345122"/>
                                </a:lnTo>
                                <a:lnTo>
                                  <a:pt x="345757" y="346392"/>
                                </a:lnTo>
                                <a:lnTo>
                                  <a:pt x="346671" y="347662"/>
                                </a:lnTo>
                                <a:lnTo>
                                  <a:pt x="347929" y="348932"/>
                                </a:lnTo>
                                <a:lnTo>
                                  <a:pt x="347929" y="340423"/>
                                </a:lnTo>
                                <a:lnTo>
                                  <a:pt x="343700" y="342582"/>
                                </a:lnTo>
                                <a:lnTo>
                                  <a:pt x="342112" y="347662"/>
                                </a:lnTo>
                                <a:lnTo>
                                  <a:pt x="342099" y="352742"/>
                                </a:lnTo>
                                <a:lnTo>
                                  <a:pt x="341122" y="357822"/>
                                </a:lnTo>
                                <a:lnTo>
                                  <a:pt x="341007" y="359092"/>
                                </a:lnTo>
                                <a:lnTo>
                                  <a:pt x="340829" y="360362"/>
                                </a:lnTo>
                                <a:lnTo>
                                  <a:pt x="340614" y="360362"/>
                                </a:lnTo>
                                <a:lnTo>
                                  <a:pt x="340283" y="361632"/>
                                </a:lnTo>
                                <a:lnTo>
                                  <a:pt x="339991" y="360362"/>
                                </a:lnTo>
                                <a:lnTo>
                                  <a:pt x="339661" y="360362"/>
                                </a:lnTo>
                                <a:lnTo>
                                  <a:pt x="339509" y="359092"/>
                                </a:lnTo>
                                <a:lnTo>
                                  <a:pt x="339407" y="354012"/>
                                </a:lnTo>
                                <a:lnTo>
                                  <a:pt x="341668" y="350202"/>
                                </a:lnTo>
                                <a:lnTo>
                                  <a:pt x="340283" y="345122"/>
                                </a:lnTo>
                                <a:lnTo>
                                  <a:pt x="339369" y="348932"/>
                                </a:lnTo>
                                <a:lnTo>
                                  <a:pt x="339255" y="350202"/>
                                </a:lnTo>
                                <a:lnTo>
                                  <a:pt x="339153" y="351472"/>
                                </a:lnTo>
                                <a:lnTo>
                                  <a:pt x="339051" y="352742"/>
                                </a:lnTo>
                                <a:lnTo>
                                  <a:pt x="338429" y="356552"/>
                                </a:lnTo>
                                <a:lnTo>
                                  <a:pt x="337921" y="357822"/>
                                </a:lnTo>
                                <a:lnTo>
                                  <a:pt x="337248" y="361632"/>
                                </a:lnTo>
                                <a:lnTo>
                                  <a:pt x="336092" y="362902"/>
                                </a:lnTo>
                                <a:lnTo>
                                  <a:pt x="335813" y="362902"/>
                                </a:lnTo>
                                <a:lnTo>
                                  <a:pt x="334911" y="361632"/>
                                </a:lnTo>
                                <a:lnTo>
                                  <a:pt x="334022" y="360362"/>
                                </a:lnTo>
                                <a:lnTo>
                                  <a:pt x="333362" y="356552"/>
                                </a:lnTo>
                                <a:lnTo>
                                  <a:pt x="334937" y="352742"/>
                                </a:lnTo>
                                <a:lnTo>
                                  <a:pt x="333159" y="348932"/>
                                </a:lnTo>
                                <a:lnTo>
                                  <a:pt x="331978" y="348932"/>
                                </a:lnTo>
                                <a:lnTo>
                                  <a:pt x="331978" y="356552"/>
                                </a:lnTo>
                                <a:lnTo>
                                  <a:pt x="331330" y="360362"/>
                                </a:lnTo>
                                <a:lnTo>
                                  <a:pt x="326377" y="360362"/>
                                </a:lnTo>
                                <a:lnTo>
                                  <a:pt x="327609" y="356552"/>
                                </a:lnTo>
                                <a:lnTo>
                                  <a:pt x="327317" y="355282"/>
                                </a:lnTo>
                                <a:lnTo>
                                  <a:pt x="326669" y="354012"/>
                                </a:lnTo>
                                <a:lnTo>
                                  <a:pt x="327609" y="351472"/>
                                </a:lnTo>
                                <a:lnTo>
                                  <a:pt x="326047" y="351472"/>
                                </a:lnTo>
                                <a:lnTo>
                                  <a:pt x="324510" y="354012"/>
                                </a:lnTo>
                                <a:lnTo>
                                  <a:pt x="324840" y="356552"/>
                                </a:lnTo>
                                <a:lnTo>
                                  <a:pt x="324929" y="357822"/>
                                </a:lnTo>
                                <a:lnTo>
                                  <a:pt x="325031" y="359092"/>
                                </a:lnTo>
                                <a:lnTo>
                                  <a:pt x="325132" y="360362"/>
                                </a:lnTo>
                                <a:lnTo>
                                  <a:pt x="324624" y="360362"/>
                                </a:lnTo>
                                <a:lnTo>
                                  <a:pt x="324053" y="361632"/>
                                </a:lnTo>
                                <a:lnTo>
                                  <a:pt x="323062" y="361632"/>
                                </a:lnTo>
                                <a:lnTo>
                                  <a:pt x="318566" y="360362"/>
                                </a:lnTo>
                                <a:lnTo>
                                  <a:pt x="323227" y="355282"/>
                                </a:lnTo>
                                <a:lnTo>
                                  <a:pt x="322364" y="352742"/>
                                </a:lnTo>
                                <a:lnTo>
                                  <a:pt x="322033" y="351472"/>
                                </a:lnTo>
                                <a:lnTo>
                                  <a:pt x="321094" y="351472"/>
                                </a:lnTo>
                                <a:lnTo>
                                  <a:pt x="320497" y="354012"/>
                                </a:lnTo>
                                <a:lnTo>
                                  <a:pt x="320497" y="357822"/>
                                </a:lnTo>
                                <a:lnTo>
                                  <a:pt x="317080" y="360362"/>
                                </a:lnTo>
                                <a:lnTo>
                                  <a:pt x="314312" y="357822"/>
                                </a:lnTo>
                                <a:lnTo>
                                  <a:pt x="315226" y="356552"/>
                                </a:lnTo>
                                <a:lnTo>
                                  <a:pt x="316153" y="355282"/>
                                </a:lnTo>
                                <a:lnTo>
                                  <a:pt x="317080" y="354012"/>
                                </a:lnTo>
                                <a:lnTo>
                                  <a:pt x="316623" y="352742"/>
                                </a:lnTo>
                                <a:lnTo>
                                  <a:pt x="316166" y="351472"/>
                                </a:lnTo>
                                <a:lnTo>
                                  <a:pt x="315226" y="351472"/>
                                </a:lnTo>
                                <a:lnTo>
                                  <a:pt x="314286" y="352742"/>
                                </a:lnTo>
                                <a:lnTo>
                                  <a:pt x="314185" y="352539"/>
                                </a:lnTo>
                                <a:lnTo>
                                  <a:pt x="314185" y="357822"/>
                                </a:lnTo>
                                <a:lnTo>
                                  <a:pt x="312940" y="360362"/>
                                </a:lnTo>
                                <a:lnTo>
                                  <a:pt x="310172" y="360362"/>
                                </a:lnTo>
                                <a:lnTo>
                                  <a:pt x="309549" y="359092"/>
                                </a:lnTo>
                                <a:lnTo>
                                  <a:pt x="309867" y="357822"/>
                                </a:lnTo>
                                <a:lnTo>
                                  <a:pt x="310756" y="356552"/>
                                </a:lnTo>
                                <a:lnTo>
                                  <a:pt x="313550" y="356552"/>
                                </a:lnTo>
                                <a:lnTo>
                                  <a:pt x="314185" y="357822"/>
                                </a:lnTo>
                                <a:lnTo>
                                  <a:pt x="314185" y="352539"/>
                                </a:lnTo>
                                <a:lnTo>
                                  <a:pt x="313664" y="351472"/>
                                </a:lnTo>
                                <a:lnTo>
                                  <a:pt x="311518" y="350202"/>
                                </a:lnTo>
                                <a:lnTo>
                                  <a:pt x="309664" y="354012"/>
                                </a:lnTo>
                                <a:lnTo>
                                  <a:pt x="308127" y="351472"/>
                                </a:lnTo>
                                <a:lnTo>
                                  <a:pt x="307492" y="348932"/>
                                </a:lnTo>
                                <a:lnTo>
                                  <a:pt x="310299" y="343852"/>
                                </a:lnTo>
                                <a:lnTo>
                                  <a:pt x="304990" y="343852"/>
                                </a:lnTo>
                                <a:lnTo>
                                  <a:pt x="305320" y="346392"/>
                                </a:lnTo>
                                <a:lnTo>
                                  <a:pt x="304990" y="347662"/>
                                </a:lnTo>
                                <a:lnTo>
                                  <a:pt x="302247" y="350202"/>
                                </a:lnTo>
                                <a:lnTo>
                                  <a:pt x="298538" y="354012"/>
                                </a:lnTo>
                                <a:lnTo>
                                  <a:pt x="300075" y="357822"/>
                                </a:lnTo>
                                <a:lnTo>
                                  <a:pt x="301929" y="357822"/>
                                </a:lnTo>
                                <a:lnTo>
                                  <a:pt x="300697" y="355282"/>
                                </a:lnTo>
                                <a:lnTo>
                                  <a:pt x="302247" y="355282"/>
                                </a:lnTo>
                                <a:lnTo>
                                  <a:pt x="302577" y="357822"/>
                                </a:lnTo>
                                <a:lnTo>
                                  <a:pt x="306882" y="357822"/>
                                </a:lnTo>
                                <a:lnTo>
                                  <a:pt x="308419" y="359092"/>
                                </a:lnTo>
                                <a:lnTo>
                                  <a:pt x="308127" y="360362"/>
                                </a:lnTo>
                                <a:lnTo>
                                  <a:pt x="308229" y="361632"/>
                                </a:lnTo>
                                <a:lnTo>
                                  <a:pt x="307721" y="362902"/>
                                </a:lnTo>
                                <a:lnTo>
                                  <a:pt x="306908" y="362902"/>
                                </a:lnTo>
                                <a:lnTo>
                                  <a:pt x="305587" y="364172"/>
                                </a:lnTo>
                                <a:lnTo>
                                  <a:pt x="303453" y="362902"/>
                                </a:lnTo>
                                <a:lnTo>
                                  <a:pt x="301929" y="362902"/>
                                </a:lnTo>
                                <a:lnTo>
                                  <a:pt x="300367" y="364172"/>
                                </a:lnTo>
                                <a:lnTo>
                                  <a:pt x="301612" y="366712"/>
                                </a:lnTo>
                                <a:lnTo>
                                  <a:pt x="300990" y="369087"/>
                                </a:lnTo>
                                <a:lnTo>
                                  <a:pt x="301066" y="369785"/>
                                </a:lnTo>
                                <a:lnTo>
                                  <a:pt x="301231" y="370522"/>
                                </a:lnTo>
                                <a:lnTo>
                                  <a:pt x="302437" y="369252"/>
                                </a:lnTo>
                                <a:lnTo>
                                  <a:pt x="305625" y="369252"/>
                                </a:lnTo>
                                <a:lnTo>
                                  <a:pt x="305943" y="370522"/>
                                </a:lnTo>
                                <a:lnTo>
                                  <a:pt x="306857" y="371792"/>
                                </a:lnTo>
                                <a:lnTo>
                                  <a:pt x="307797" y="370522"/>
                                </a:lnTo>
                                <a:lnTo>
                                  <a:pt x="307187" y="369252"/>
                                </a:lnTo>
                                <a:lnTo>
                                  <a:pt x="309029" y="367982"/>
                                </a:lnTo>
                                <a:lnTo>
                                  <a:pt x="311188" y="369087"/>
                                </a:lnTo>
                                <a:lnTo>
                                  <a:pt x="313067" y="367982"/>
                                </a:lnTo>
                                <a:lnTo>
                                  <a:pt x="313690" y="367982"/>
                                </a:lnTo>
                                <a:lnTo>
                                  <a:pt x="313690" y="369252"/>
                                </a:lnTo>
                                <a:lnTo>
                                  <a:pt x="314934" y="369252"/>
                                </a:lnTo>
                                <a:lnTo>
                                  <a:pt x="314934" y="367982"/>
                                </a:lnTo>
                                <a:lnTo>
                                  <a:pt x="315226" y="367982"/>
                                </a:lnTo>
                                <a:lnTo>
                                  <a:pt x="315531" y="366712"/>
                                </a:lnTo>
                                <a:lnTo>
                                  <a:pt x="317411" y="365442"/>
                                </a:lnTo>
                                <a:lnTo>
                                  <a:pt x="318935" y="365442"/>
                                </a:lnTo>
                                <a:lnTo>
                                  <a:pt x="320497" y="366712"/>
                                </a:lnTo>
                                <a:lnTo>
                                  <a:pt x="319024" y="369087"/>
                                </a:lnTo>
                                <a:lnTo>
                                  <a:pt x="318935" y="369252"/>
                                </a:lnTo>
                                <a:lnTo>
                                  <a:pt x="319570" y="370522"/>
                                </a:lnTo>
                                <a:lnTo>
                                  <a:pt x="321094" y="371792"/>
                                </a:lnTo>
                                <a:lnTo>
                                  <a:pt x="322364" y="369252"/>
                                </a:lnTo>
                                <a:lnTo>
                                  <a:pt x="327012" y="369252"/>
                                </a:lnTo>
                                <a:lnTo>
                                  <a:pt x="328549" y="367982"/>
                                </a:lnTo>
                                <a:lnTo>
                                  <a:pt x="329057" y="369087"/>
                                </a:lnTo>
                                <a:lnTo>
                                  <a:pt x="329018" y="369785"/>
                                </a:lnTo>
                                <a:lnTo>
                                  <a:pt x="328853" y="370522"/>
                                </a:lnTo>
                                <a:lnTo>
                                  <a:pt x="329145" y="370522"/>
                                </a:lnTo>
                                <a:lnTo>
                                  <a:pt x="329742" y="371792"/>
                                </a:lnTo>
                                <a:lnTo>
                                  <a:pt x="330708" y="371792"/>
                                </a:lnTo>
                                <a:lnTo>
                                  <a:pt x="332854" y="370522"/>
                                </a:lnTo>
                                <a:lnTo>
                                  <a:pt x="331330" y="367982"/>
                                </a:lnTo>
                                <a:lnTo>
                                  <a:pt x="331647" y="366712"/>
                                </a:lnTo>
                                <a:lnTo>
                                  <a:pt x="333159" y="365442"/>
                                </a:lnTo>
                                <a:lnTo>
                                  <a:pt x="335330" y="367982"/>
                                </a:lnTo>
                                <a:lnTo>
                                  <a:pt x="337197" y="366712"/>
                                </a:lnTo>
                                <a:lnTo>
                                  <a:pt x="338137" y="367982"/>
                                </a:lnTo>
                                <a:lnTo>
                                  <a:pt x="339966" y="367982"/>
                                </a:lnTo>
                                <a:lnTo>
                                  <a:pt x="341503" y="366712"/>
                                </a:lnTo>
                                <a:lnTo>
                                  <a:pt x="340766" y="365442"/>
                                </a:lnTo>
                                <a:lnTo>
                                  <a:pt x="340042" y="364172"/>
                                </a:lnTo>
                                <a:lnTo>
                                  <a:pt x="340931" y="362902"/>
                                </a:lnTo>
                                <a:lnTo>
                                  <a:pt x="341960" y="365442"/>
                                </a:lnTo>
                                <a:lnTo>
                                  <a:pt x="344678" y="364172"/>
                                </a:lnTo>
                                <a:lnTo>
                                  <a:pt x="348983" y="364172"/>
                                </a:lnTo>
                                <a:lnTo>
                                  <a:pt x="348653" y="361632"/>
                                </a:lnTo>
                                <a:lnTo>
                                  <a:pt x="349897" y="361632"/>
                                </a:lnTo>
                                <a:lnTo>
                                  <a:pt x="351434" y="362902"/>
                                </a:lnTo>
                                <a:lnTo>
                                  <a:pt x="352374" y="360362"/>
                                </a:lnTo>
                                <a:lnTo>
                                  <a:pt x="352666" y="359092"/>
                                </a:lnTo>
                                <a:lnTo>
                                  <a:pt x="354533" y="359092"/>
                                </a:lnTo>
                                <a:lnTo>
                                  <a:pt x="353910" y="361632"/>
                                </a:lnTo>
                                <a:lnTo>
                                  <a:pt x="354533" y="362902"/>
                                </a:lnTo>
                                <a:lnTo>
                                  <a:pt x="357327" y="362902"/>
                                </a:lnTo>
                                <a:lnTo>
                                  <a:pt x="356704" y="359092"/>
                                </a:lnTo>
                                <a:lnTo>
                                  <a:pt x="358241" y="357822"/>
                                </a:lnTo>
                                <a:lnTo>
                                  <a:pt x="358241" y="359092"/>
                                </a:lnTo>
                                <a:lnTo>
                                  <a:pt x="358863" y="359092"/>
                                </a:lnTo>
                                <a:lnTo>
                                  <a:pt x="360718" y="357822"/>
                                </a:lnTo>
                                <a:lnTo>
                                  <a:pt x="362610" y="359092"/>
                                </a:lnTo>
                                <a:lnTo>
                                  <a:pt x="363816" y="361632"/>
                                </a:lnTo>
                                <a:lnTo>
                                  <a:pt x="364731" y="361632"/>
                                </a:lnTo>
                                <a:lnTo>
                                  <a:pt x="365379" y="360362"/>
                                </a:lnTo>
                                <a:lnTo>
                                  <a:pt x="365988" y="360362"/>
                                </a:lnTo>
                                <a:lnTo>
                                  <a:pt x="367207" y="359092"/>
                                </a:lnTo>
                                <a:lnTo>
                                  <a:pt x="369062" y="359092"/>
                                </a:lnTo>
                                <a:lnTo>
                                  <a:pt x="369684" y="360362"/>
                                </a:lnTo>
                                <a:lnTo>
                                  <a:pt x="370941" y="361632"/>
                                </a:lnTo>
                                <a:lnTo>
                                  <a:pt x="371513" y="360362"/>
                                </a:lnTo>
                                <a:lnTo>
                                  <a:pt x="372452" y="360362"/>
                                </a:lnTo>
                                <a:lnTo>
                                  <a:pt x="375869" y="359092"/>
                                </a:lnTo>
                                <a:lnTo>
                                  <a:pt x="378650" y="357822"/>
                                </a:lnTo>
                                <a:lnTo>
                                  <a:pt x="380238" y="355282"/>
                                </a:lnTo>
                                <a:lnTo>
                                  <a:pt x="381152" y="356552"/>
                                </a:lnTo>
                                <a:lnTo>
                                  <a:pt x="384886" y="356552"/>
                                </a:lnTo>
                                <a:lnTo>
                                  <a:pt x="385483" y="355282"/>
                                </a:lnTo>
                                <a:lnTo>
                                  <a:pt x="386105" y="355282"/>
                                </a:lnTo>
                                <a:lnTo>
                                  <a:pt x="389813" y="356552"/>
                                </a:lnTo>
                                <a:lnTo>
                                  <a:pt x="393534" y="355282"/>
                                </a:lnTo>
                                <a:lnTo>
                                  <a:pt x="396951" y="352742"/>
                                </a:lnTo>
                                <a:lnTo>
                                  <a:pt x="397840" y="354012"/>
                                </a:lnTo>
                                <a:lnTo>
                                  <a:pt x="399732" y="355282"/>
                                </a:lnTo>
                                <a:lnTo>
                                  <a:pt x="400050" y="356552"/>
                                </a:lnTo>
                                <a:lnTo>
                                  <a:pt x="401561" y="356552"/>
                                </a:lnTo>
                                <a:lnTo>
                                  <a:pt x="401281" y="354012"/>
                                </a:lnTo>
                                <a:lnTo>
                                  <a:pt x="402793" y="352742"/>
                                </a:lnTo>
                                <a:lnTo>
                                  <a:pt x="405003" y="352742"/>
                                </a:lnTo>
                                <a:lnTo>
                                  <a:pt x="404647" y="355282"/>
                                </a:lnTo>
                                <a:lnTo>
                                  <a:pt x="406234" y="356552"/>
                                </a:lnTo>
                                <a:lnTo>
                                  <a:pt x="407149" y="355282"/>
                                </a:lnTo>
                                <a:lnTo>
                                  <a:pt x="408076" y="355282"/>
                                </a:lnTo>
                                <a:lnTo>
                                  <a:pt x="407809" y="356552"/>
                                </a:lnTo>
                                <a:lnTo>
                                  <a:pt x="409308" y="356552"/>
                                </a:lnTo>
                                <a:lnTo>
                                  <a:pt x="410273" y="355282"/>
                                </a:lnTo>
                                <a:lnTo>
                                  <a:pt x="409016" y="354012"/>
                                </a:lnTo>
                                <a:lnTo>
                                  <a:pt x="408419" y="352742"/>
                                </a:lnTo>
                                <a:lnTo>
                                  <a:pt x="406539" y="352742"/>
                                </a:lnTo>
                                <a:lnTo>
                                  <a:pt x="405676" y="351472"/>
                                </a:lnTo>
                                <a:lnTo>
                                  <a:pt x="405892" y="350202"/>
                                </a:lnTo>
                                <a:lnTo>
                                  <a:pt x="406539" y="348932"/>
                                </a:lnTo>
                                <a:lnTo>
                                  <a:pt x="408851" y="351472"/>
                                </a:lnTo>
                                <a:lnTo>
                                  <a:pt x="412483" y="350202"/>
                                </a:lnTo>
                                <a:lnTo>
                                  <a:pt x="416179" y="350202"/>
                                </a:lnTo>
                                <a:lnTo>
                                  <a:pt x="416471" y="348932"/>
                                </a:lnTo>
                                <a:lnTo>
                                  <a:pt x="416763" y="347662"/>
                                </a:lnTo>
                                <a:lnTo>
                                  <a:pt x="417703" y="348932"/>
                                </a:lnTo>
                                <a:lnTo>
                                  <a:pt x="418007" y="350202"/>
                                </a:lnTo>
                                <a:lnTo>
                                  <a:pt x="419569" y="348932"/>
                                </a:lnTo>
                                <a:lnTo>
                                  <a:pt x="420509" y="348932"/>
                                </a:lnTo>
                                <a:lnTo>
                                  <a:pt x="420801" y="347662"/>
                                </a:lnTo>
                                <a:lnTo>
                                  <a:pt x="422008" y="346392"/>
                                </a:lnTo>
                                <a:lnTo>
                                  <a:pt x="421398" y="348932"/>
                                </a:lnTo>
                                <a:lnTo>
                                  <a:pt x="422363" y="348932"/>
                                </a:lnTo>
                                <a:lnTo>
                                  <a:pt x="425411" y="347662"/>
                                </a:lnTo>
                                <a:lnTo>
                                  <a:pt x="424662" y="346392"/>
                                </a:lnTo>
                                <a:lnTo>
                                  <a:pt x="423926" y="345122"/>
                                </a:lnTo>
                                <a:lnTo>
                                  <a:pt x="421716" y="341312"/>
                                </a:lnTo>
                                <a:lnTo>
                                  <a:pt x="426351" y="341312"/>
                                </a:lnTo>
                                <a:lnTo>
                                  <a:pt x="427583" y="342582"/>
                                </a:lnTo>
                                <a:lnTo>
                                  <a:pt x="426986" y="343852"/>
                                </a:lnTo>
                                <a:lnTo>
                                  <a:pt x="427316" y="345122"/>
                                </a:lnTo>
                                <a:lnTo>
                                  <a:pt x="427583" y="346392"/>
                                </a:lnTo>
                                <a:lnTo>
                                  <a:pt x="429145" y="346392"/>
                                </a:lnTo>
                                <a:lnTo>
                                  <a:pt x="430085" y="345122"/>
                                </a:lnTo>
                                <a:lnTo>
                                  <a:pt x="431012" y="346392"/>
                                </a:lnTo>
                                <a:lnTo>
                                  <a:pt x="431330" y="347662"/>
                                </a:lnTo>
                                <a:lnTo>
                                  <a:pt x="431914" y="348932"/>
                                </a:lnTo>
                                <a:lnTo>
                                  <a:pt x="434390" y="348932"/>
                                </a:lnTo>
                                <a:lnTo>
                                  <a:pt x="431304" y="345122"/>
                                </a:lnTo>
                                <a:lnTo>
                                  <a:pt x="432536" y="343852"/>
                                </a:lnTo>
                                <a:lnTo>
                                  <a:pt x="435927" y="345122"/>
                                </a:lnTo>
                                <a:lnTo>
                                  <a:pt x="435203" y="343852"/>
                                </a:lnTo>
                                <a:lnTo>
                                  <a:pt x="433781" y="341312"/>
                                </a:lnTo>
                                <a:lnTo>
                                  <a:pt x="436854" y="338772"/>
                                </a:lnTo>
                                <a:lnTo>
                                  <a:pt x="437489" y="341312"/>
                                </a:lnTo>
                                <a:lnTo>
                                  <a:pt x="438429" y="342582"/>
                                </a:lnTo>
                                <a:lnTo>
                                  <a:pt x="438708" y="342582"/>
                                </a:lnTo>
                                <a:lnTo>
                                  <a:pt x="439648" y="341985"/>
                                </a:lnTo>
                                <a:lnTo>
                                  <a:pt x="439648" y="341312"/>
                                </a:lnTo>
                                <a:lnTo>
                                  <a:pt x="439940" y="341312"/>
                                </a:lnTo>
                                <a:lnTo>
                                  <a:pt x="439940" y="340042"/>
                                </a:lnTo>
                                <a:lnTo>
                                  <a:pt x="440880" y="338772"/>
                                </a:lnTo>
                                <a:lnTo>
                                  <a:pt x="442125" y="338772"/>
                                </a:lnTo>
                                <a:lnTo>
                                  <a:pt x="442709" y="340042"/>
                                </a:lnTo>
                                <a:lnTo>
                                  <a:pt x="439648" y="341985"/>
                                </a:lnTo>
                                <a:lnTo>
                                  <a:pt x="444830" y="341985"/>
                                </a:lnTo>
                                <a:lnTo>
                                  <a:pt x="446163" y="341312"/>
                                </a:lnTo>
                                <a:lnTo>
                                  <a:pt x="443661" y="338772"/>
                                </a:lnTo>
                                <a:lnTo>
                                  <a:pt x="444919" y="337502"/>
                                </a:lnTo>
                                <a:lnTo>
                                  <a:pt x="446163" y="337502"/>
                                </a:lnTo>
                                <a:lnTo>
                                  <a:pt x="446773" y="338772"/>
                                </a:lnTo>
                                <a:lnTo>
                                  <a:pt x="448932" y="340042"/>
                                </a:lnTo>
                                <a:lnTo>
                                  <a:pt x="448932" y="347662"/>
                                </a:lnTo>
                                <a:lnTo>
                                  <a:pt x="449249" y="347662"/>
                                </a:lnTo>
                                <a:lnTo>
                                  <a:pt x="448932" y="348932"/>
                                </a:lnTo>
                                <a:lnTo>
                                  <a:pt x="450202" y="348932"/>
                                </a:lnTo>
                                <a:lnTo>
                                  <a:pt x="450494" y="347662"/>
                                </a:lnTo>
                                <a:lnTo>
                                  <a:pt x="450430" y="344614"/>
                                </a:lnTo>
                                <a:lnTo>
                                  <a:pt x="450342" y="343852"/>
                                </a:lnTo>
                                <a:lnTo>
                                  <a:pt x="450215" y="342773"/>
                                </a:lnTo>
                                <a:lnTo>
                                  <a:pt x="450202" y="342582"/>
                                </a:lnTo>
                                <a:lnTo>
                                  <a:pt x="450786" y="342582"/>
                                </a:lnTo>
                                <a:lnTo>
                                  <a:pt x="452653" y="345122"/>
                                </a:lnTo>
                                <a:lnTo>
                                  <a:pt x="452970" y="343852"/>
                                </a:lnTo>
                                <a:lnTo>
                                  <a:pt x="452970" y="342582"/>
                                </a:lnTo>
                                <a:lnTo>
                                  <a:pt x="452348" y="342582"/>
                                </a:lnTo>
                                <a:lnTo>
                                  <a:pt x="452031" y="341312"/>
                                </a:lnTo>
                                <a:lnTo>
                                  <a:pt x="452031" y="338772"/>
                                </a:lnTo>
                                <a:lnTo>
                                  <a:pt x="453593" y="338772"/>
                                </a:lnTo>
                                <a:lnTo>
                                  <a:pt x="453593" y="340042"/>
                                </a:lnTo>
                                <a:lnTo>
                                  <a:pt x="453910" y="340042"/>
                                </a:lnTo>
                                <a:lnTo>
                                  <a:pt x="454202" y="341312"/>
                                </a:lnTo>
                                <a:lnTo>
                                  <a:pt x="456069" y="342582"/>
                                </a:lnTo>
                                <a:lnTo>
                                  <a:pt x="457631" y="341312"/>
                                </a:lnTo>
                                <a:lnTo>
                                  <a:pt x="460717" y="342582"/>
                                </a:lnTo>
                                <a:lnTo>
                                  <a:pt x="461645" y="342582"/>
                                </a:lnTo>
                                <a:lnTo>
                                  <a:pt x="461022" y="343852"/>
                                </a:lnTo>
                                <a:lnTo>
                                  <a:pt x="464121" y="343852"/>
                                </a:lnTo>
                                <a:lnTo>
                                  <a:pt x="465353" y="345122"/>
                                </a:lnTo>
                                <a:lnTo>
                                  <a:pt x="467207" y="342582"/>
                                </a:lnTo>
                                <a:lnTo>
                                  <a:pt x="464121" y="341312"/>
                                </a:lnTo>
                                <a:lnTo>
                                  <a:pt x="463169" y="340042"/>
                                </a:lnTo>
                                <a:lnTo>
                                  <a:pt x="465975" y="338772"/>
                                </a:lnTo>
                                <a:lnTo>
                                  <a:pt x="468452" y="341312"/>
                                </a:lnTo>
                                <a:lnTo>
                                  <a:pt x="470928" y="342582"/>
                                </a:lnTo>
                                <a:lnTo>
                                  <a:pt x="470814" y="343852"/>
                                </a:lnTo>
                                <a:lnTo>
                                  <a:pt x="470700" y="345122"/>
                                </a:lnTo>
                                <a:lnTo>
                                  <a:pt x="470598" y="346392"/>
                                </a:lnTo>
                                <a:lnTo>
                                  <a:pt x="469925" y="347040"/>
                                </a:lnTo>
                                <a:lnTo>
                                  <a:pt x="469925" y="351472"/>
                                </a:lnTo>
                                <a:lnTo>
                                  <a:pt x="469811" y="352742"/>
                                </a:lnTo>
                                <a:lnTo>
                                  <a:pt x="469709" y="354012"/>
                                </a:lnTo>
                                <a:lnTo>
                                  <a:pt x="469607" y="355282"/>
                                </a:lnTo>
                                <a:lnTo>
                                  <a:pt x="468693" y="354012"/>
                                </a:lnTo>
                                <a:lnTo>
                                  <a:pt x="468693" y="381952"/>
                                </a:lnTo>
                                <a:lnTo>
                                  <a:pt x="468376" y="383222"/>
                                </a:lnTo>
                                <a:lnTo>
                                  <a:pt x="466509" y="384492"/>
                                </a:lnTo>
                                <a:lnTo>
                                  <a:pt x="465886" y="385762"/>
                                </a:lnTo>
                                <a:lnTo>
                                  <a:pt x="464629" y="383222"/>
                                </a:lnTo>
                                <a:lnTo>
                                  <a:pt x="464540" y="375602"/>
                                </a:lnTo>
                                <a:lnTo>
                                  <a:pt x="464362" y="374332"/>
                                </a:lnTo>
                                <a:lnTo>
                                  <a:pt x="466217" y="371792"/>
                                </a:lnTo>
                                <a:lnTo>
                                  <a:pt x="465277" y="367982"/>
                                </a:lnTo>
                                <a:lnTo>
                                  <a:pt x="466090" y="365442"/>
                                </a:lnTo>
                                <a:lnTo>
                                  <a:pt x="466509" y="364172"/>
                                </a:lnTo>
                                <a:lnTo>
                                  <a:pt x="467448" y="364172"/>
                                </a:lnTo>
                                <a:lnTo>
                                  <a:pt x="467131" y="365442"/>
                                </a:lnTo>
                                <a:lnTo>
                                  <a:pt x="467448" y="366712"/>
                                </a:lnTo>
                                <a:lnTo>
                                  <a:pt x="467779" y="369087"/>
                                </a:lnTo>
                                <a:lnTo>
                                  <a:pt x="467804" y="369252"/>
                                </a:lnTo>
                                <a:lnTo>
                                  <a:pt x="467918" y="373062"/>
                                </a:lnTo>
                                <a:lnTo>
                                  <a:pt x="467995" y="374332"/>
                                </a:lnTo>
                                <a:lnTo>
                                  <a:pt x="468045" y="375843"/>
                                </a:lnTo>
                                <a:lnTo>
                                  <a:pt x="468172" y="378142"/>
                                </a:lnTo>
                                <a:lnTo>
                                  <a:pt x="468261" y="379412"/>
                                </a:lnTo>
                                <a:lnTo>
                                  <a:pt x="468693" y="381952"/>
                                </a:lnTo>
                                <a:lnTo>
                                  <a:pt x="468693" y="354012"/>
                                </a:lnTo>
                                <a:lnTo>
                                  <a:pt x="468693" y="352742"/>
                                </a:lnTo>
                                <a:lnTo>
                                  <a:pt x="469303" y="351472"/>
                                </a:lnTo>
                                <a:lnTo>
                                  <a:pt x="469925" y="351472"/>
                                </a:lnTo>
                                <a:lnTo>
                                  <a:pt x="469925" y="347040"/>
                                </a:lnTo>
                                <a:lnTo>
                                  <a:pt x="466598" y="350202"/>
                                </a:lnTo>
                                <a:lnTo>
                                  <a:pt x="465353" y="352742"/>
                                </a:lnTo>
                                <a:lnTo>
                                  <a:pt x="462254" y="357822"/>
                                </a:lnTo>
                                <a:lnTo>
                                  <a:pt x="460324" y="356501"/>
                                </a:lnTo>
                                <a:lnTo>
                                  <a:pt x="460324" y="357822"/>
                                </a:lnTo>
                                <a:lnTo>
                                  <a:pt x="460324" y="359092"/>
                                </a:lnTo>
                                <a:lnTo>
                                  <a:pt x="459994" y="359092"/>
                                </a:lnTo>
                                <a:lnTo>
                                  <a:pt x="459994" y="357822"/>
                                </a:lnTo>
                                <a:lnTo>
                                  <a:pt x="460324" y="357822"/>
                                </a:lnTo>
                                <a:lnTo>
                                  <a:pt x="460324" y="356501"/>
                                </a:lnTo>
                                <a:lnTo>
                                  <a:pt x="456692" y="354012"/>
                                </a:lnTo>
                                <a:lnTo>
                                  <a:pt x="455041" y="354990"/>
                                </a:lnTo>
                                <a:lnTo>
                                  <a:pt x="455041" y="360362"/>
                                </a:lnTo>
                                <a:lnTo>
                                  <a:pt x="454748" y="361632"/>
                                </a:lnTo>
                                <a:lnTo>
                                  <a:pt x="454748" y="362902"/>
                                </a:lnTo>
                                <a:lnTo>
                                  <a:pt x="452272" y="364172"/>
                                </a:lnTo>
                                <a:lnTo>
                                  <a:pt x="452589" y="361632"/>
                                </a:lnTo>
                                <a:lnTo>
                                  <a:pt x="452272" y="361632"/>
                                </a:lnTo>
                                <a:lnTo>
                                  <a:pt x="451942" y="360362"/>
                                </a:lnTo>
                                <a:lnTo>
                                  <a:pt x="452894" y="359092"/>
                                </a:lnTo>
                                <a:lnTo>
                                  <a:pt x="454748" y="359092"/>
                                </a:lnTo>
                                <a:lnTo>
                                  <a:pt x="454748" y="360362"/>
                                </a:lnTo>
                                <a:lnTo>
                                  <a:pt x="455041" y="360362"/>
                                </a:lnTo>
                                <a:lnTo>
                                  <a:pt x="455041" y="354990"/>
                                </a:lnTo>
                                <a:lnTo>
                                  <a:pt x="452348" y="356552"/>
                                </a:lnTo>
                                <a:lnTo>
                                  <a:pt x="450418" y="358533"/>
                                </a:lnTo>
                                <a:lnTo>
                                  <a:pt x="450418" y="374332"/>
                                </a:lnTo>
                                <a:lnTo>
                                  <a:pt x="450303" y="375602"/>
                                </a:lnTo>
                                <a:lnTo>
                                  <a:pt x="450202" y="376872"/>
                                </a:lnTo>
                                <a:lnTo>
                                  <a:pt x="450088" y="378142"/>
                                </a:lnTo>
                                <a:lnTo>
                                  <a:pt x="449986" y="379412"/>
                                </a:lnTo>
                                <a:lnTo>
                                  <a:pt x="449884" y="380682"/>
                                </a:lnTo>
                                <a:lnTo>
                                  <a:pt x="449795" y="381952"/>
                                </a:lnTo>
                                <a:lnTo>
                                  <a:pt x="449707" y="383222"/>
                                </a:lnTo>
                                <a:lnTo>
                                  <a:pt x="449249" y="387032"/>
                                </a:lnTo>
                                <a:lnTo>
                                  <a:pt x="449160" y="388302"/>
                                </a:lnTo>
                                <a:lnTo>
                                  <a:pt x="449072" y="389572"/>
                                </a:lnTo>
                                <a:lnTo>
                                  <a:pt x="448856" y="390842"/>
                                </a:lnTo>
                                <a:lnTo>
                                  <a:pt x="448551" y="393382"/>
                                </a:lnTo>
                                <a:lnTo>
                                  <a:pt x="447636" y="393382"/>
                                </a:lnTo>
                                <a:lnTo>
                                  <a:pt x="447014" y="390842"/>
                                </a:lnTo>
                                <a:lnTo>
                                  <a:pt x="446697" y="390842"/>
                                </a:lnTo>
                                <a:lnTo>
                                  <a:pt x="446481" y="389572"/>
                                </a:lnTo>
                                <a:lnTo>
                                  <a:pt x="446430" y="388302"/>
                                </a:lnTo>
                                <a:lnTo>
                                  <a:pt x="446176" y="385762"/>
                                </a:lnTo>
                                <a:lnTo>
                                  <a:pt x="446049" y="384492"/>
                                </a:lnTo>
                                <a:lnTo>
                                  <a:pt x="448551" y="373062"/>
                                </a:lnTo>
                                <a:lnTo>
                                  <a:pt x="449795" y="374332"/>
                                </a:lnTo>
                                <a:lnTo>
                                  <a:pt x="450418" y="374332"/>
                                </a:lnTo>
                                <a:lnTo>
                                  <a:pt x="450418" y="358533"/>
                                </a:lnTo>
                                <a:lnTo>
                                  <a:pt x="449872" y="359092"/>
                                </a:lnTo>
                                <a:lnTo>
                                  <a:pt x="447725" y="364172"/>
                                </a:lnTo>
                                <a:lnTo>
                                  <a:pt x="447611" y="365442"/>
                                </a:lnTo>
                                <a:lnTo>
                                  <a:pt x="447497" y="366712"/>
                                </a:lnTo>
                                <a:lnTo>
                                  <a:pt x="447395" y="367982"/>
                                </a:lnTo>
                                <a:lnTo>
                                  <a:pt x="445757" y="370890"/>
                                </a:lnTo>
                                <a:lnTo>
                                  <a:pt x="445757" y="381952"/>
                                </a:lnTo>
                                <a:lnTo>
                                  <a:pt x="443903" y="381203"/>
                                </a:lnTo>
                                <a:lnTo>
                                  <a:pt x="443903" y="394652"/>
                                </a:lnTo>
                                <a:lnTo>
                                  <a:pt x="443598" y="395922"/>
                                </a:lnTo>
                                <a:lnTo>
                                  <a:pt x="443903" y="395922"/>
                                </a:lnTo>
                                <a:lnTo>
                                  <a:pt x="443280" y="397192"/>
                                </a:lnTo>
                                <a:lnTo>
                                  <a:pt x="442658" y="397192"/>
                                </a:lnTo>
                                <a:lnTo>
                                  <a:pt x="442658" y="395922"/>
                                </a:lnTo>
                                <a:lnTo>
                                  <a:pt x="443014" y="395922"/>
                                </a:lnTo>
                                <a:lnTo>
                                  <a:pt x="443903" y="394652"/>
                                </a:lnTo>
                                <a:lnTo>
                                  <a:pt x="443903" y="381203"/>
                                </a:lnTo>
                                <a:lnTo>
                                  <a:pt x="442658" y="380682"/>
                                </a:lnTo>
                                <a:lnTo>
                                  <a:pt x="441121" y="380682"/>
                                </a:lnTo>
                                <a:lnTo>
                                  <a:pt x="440512" y="378142"/>
                                </a:lnTo>
                                <a:lnTo>
                                  <a:pt x="442391" y="376872"/>
                                </a:lnTo>
                                <a:lnTo>
                                  <a:pt x="443903" y="375602"/>
                                </a:lnTo>
                                <a:lnTo>
                                  <a:pt x="445160" y="375602"/>
                                </a:lnTo>
                                <a:lnTo>
                                  <a:pt x="445452" y="376872"/>
                                </a:lnTo>
                                <a:lnTo>
                                  <a:pt x="444512" y="378142"/>
                                </a:lnTo>
                                <a:lnTo>
                                  <a:pt x="445757" y="381952"/>
                                </a:lnTo>
                                <a:lnTo>
                                  <a:pt x="445757" y="370890"/>
                                </a:lnTo>
                                <a:lnTo>
                                  <a:pt x="445249" y="371792"/>
                                </a:lnTo>
                                <a:lnTo>
                                  <a:pt x="440588" y="371792"/>
                                </a:lnTo>
                                <a:lnTo>
                                  <a:pt x="438137" y="375602"/>
                                </a:lnTo>
                                <a:lnTo>
                                  <a:pt x="435317" y="375602"/>
                                </a:lnTo>
                                <a:lnTo>
                                  <a:pt x="434721" y="376872"/>
                                </a:lnTo>
                                <a:lnTo>
                                  <a:pt x="434378" y="376872"/>
                                </a:lnTo>
                                <a:lnTo>
                                  <a:pt x="434721" y="378142"/>
                                </a:lnTo>
                                <a:lnTo>
                                  <a:pt x="434987" y="379412"/>
                                </a:lnTo>
                                <a:lnTo>
                                  <a:pt x="433158" y="380682"/>
                                </a:lnTo>
                                <a:lnTo>
                                  <a:pt x="433463" y="379412"/>
                                </a:lnTo>
                                <a:lnTo>
                                  <a:pt x="433768" y="378142"/>
                                </a:lnTo>
                                <a:lnTo>
                                  <a:pt x="434073" y="376872"/>
                                </a:lnTo>
                                <a:lnTo>
                                  <a:pt x="429120" y="376872"/>
                                </a:lnTo>
                                <a:lnTo>
                                  <a:pt x="426351" y="375602"/>
                                </a:lnTo>
                                <a:lnTo>
                                  <a:pt x="423875" y="376872"/>
                                </a:lnTo>
                                <a:lnTo>
                                  <a:pt x="421398" y="375602"/>
                                </a:lnTo>
                                <a:lnTo>
                                  <a:pt x="418299" y="376872"/>
                                </a:lnTo>
                                <a:lnTo>
                                  <a:pt x="415823" y="376872"/>
                                </a:lnTo>
                                <a:lnTo>
                                  <a:pt x="414883" y="378142"/>
                                </a:lnTo>
                                <a:lnTo>
                                  <a:pt x="413321" y="376872"/>
                                </a:lnTo>
                                <a:lnTo>
                                  <a:pt x="412102" y="376872"/>
                                </a:lnTo>
                                <a:lnTo>
                                  <a:pt x="410248" y="379412"/>
                                </a:lnTo>
                                <a:lnTo>
                                  <a:pt x="406831" y="376872"/>
                                </a:lnTo>
                                <a:lnTo>
                                  <a:pt x="404647" y="378142"/>
                                </a:lnTo>
                                <a:lnTo>
                                  <a:pt x="404647" y="379412"/>
                                </a:lnTo>
                                <a:lnTo>
                                  <a:pt x="406831" y="380682"/>
                                </a:lnTo>
                                <a:lnTo>
                                  <a:pt x="409625" y="380682"/>
                                </a:lnTo>
                                <a:lnTo>
                                  <a:pt x="412407" y="381952"/>
                                </a:lnTo>
                                <a:lnTo>
                                  <a:pt x="419214" y="381952"/>
                                </a:lnTo>
                                <a:lnTo>
                                  <a:pt x="422313" y="383222"/>
                                </a:lnTo>
                                <a:lnTo>
                                  <a:pt x="425704" y="383222"/>
                                </a:lnTo>
                                <a:lnTo>
                                  <a:pt x="429437" y="381952"/>
                                </a:lnTo>
                                <a:lnTo>
                                  <a:pt x="432536" y="383222"/>
                                </a:lnTo>
                                <a:lnTo>
                                  <a:pt x="436283" y="384492"/>
                                </a:lnTo>
                                <a:lnTo>
                                  <a:pt x="435178" y="380682"/>
                                </a:lnTo>
                                <a:lnTo>
                                  <a:pt x="435775" y="379412"/>
                                </a:lnTo>
                                <a:lnTo>
                                  <a:pt x="435902" y="378142"/>
                                </a:lnTo>
                                <a:lnTo>
                                  <a:pt x="436549" y="378142"/>
                                </a:lnTo>
                                <a:lnTo>
                                  <a:pt x="437172" y="376872"/>
                                </a:lnTo>
                                <a:lnTo>
                                  <a:pt x="438404" y="376872"/>
                                </a:lnTo>
                                <a:lnTo>
                                  <a:pt x="439026" y="378142"/>
                                </a:lnTo>
                                <a:lnTo>
                                  <a:pt x="440270" y="381952"/>
                                </a:lnTo>
                                <a:lnTo>
                                  <a:pt x="437794" y="383222"/>
                                </a:lnTo>
                                <a:lnTo>
                                  <a:pt x="437172" y="387032"/>
                                </a:lnTo>
                                <a:lnTo>
                                  <a:pt x="438429" y="389572"/>
                                </a:lnTo>
                                <a:lnTo>
                                  <a:pt x="439648" y="392112"/>
                                </a:lnTo>
                                <a:lnTo>
                                  <a:pt x="438429" y="395922"/>
                                </a:lnTo>
                                <a:lnTo>
                                  <a:pt x="436854" y="397052"/>
                                </a:lnTo>
                                <a:lnTo>
                                  <a:pt x="436854" y="413702"/>
                                </a:lnTo>
                                <a:lnTo>
                                  <a:pt x="436575" y="416242"/>
                                </a:lnTo>
                                <a:lnTo>
                                  <a:pt x="436168" y="416750"/>
                                </a:lnTo>
                                <a:lnTo>
                                  <a:pt x="436168" y="423862"/>
                                </a:lnTo>
                                <a:lnTo>
                                  <a:pt x="433705" y="426402"/>
                                </a:lnTo>
                                <a:lnTo>
                                  <a:pt x="432168" y="426402"/>
                                </a:lnTo>
                                <a:lnTo>
                                  <a:pt x="429387" y="423862"/>
                                </a:lnTo>
                                <a:lnTo>
                                  <a:pt x="430923" y="418782"/>
                                </a:lnTo>
                                <a:lnTo>
                                  <a:pt x="431838" y="414972"/>
                                </a:lnTo>
                                <a:lnTo>
                                  <a:pt x="433374" y="416242"/>
                                </a:lnTo>
                                <a:lnTo>
                                  <a:pt x="432168" y="417512"/>
                                </a:lnTo>
                                <a:lnTo>
                                  <a:pt x="433082" y="418782"/>
                                </a:lnTo>
                                <a:lnTo>
                                  <a:pt x="433705" y="421322"/>
                                </a:lnTo>
                                <a:lnTo>
                                  <a:pt x="436168" y="423862"/>
                                </a:lnTo>
                                <a:lnTo>
                                  <a:pt x="436168" y="416750"/>
                                </a:lnTo>
                                <a:lnTo>
                                  <a:pt x="435546" y="417512"/>
                                </a:lnTo>
                                <a:lnTo>
                                  <a:pt x="434314" y="417512"/>
                                </a:lnTo>
                                <a:lnTo>
                                  <a:pt x="434314" y="414972"/>
                                </a:lnTo>
                                <a:lnTo>
                                  <a:pt x="434047" y="414972"/>
                                </a:lnTo>
                                <a:lnTo>
                                  <a:pt x="433971" y="411162"/>
                                </a:lnTo>
                                <a:lnTo>
                                  <a:pt x="434314" y="408622"/>
                                </a:lnTo>
                                <a:lnTo>
                                  <a:pt x="432777" y="407352"/>
                                </a:lnTo>
                                <a:lnTo>
                                  <a:pt x="433082" y="407352"/>
                                </a:lnTo>
                                <a:lnTo>
                                  <a:pt x="433616" y="406082"/>
                                </a:lnTo>
                                <a:lnTo>
                                  <a:pt x="434860" y="404812"/>
                                </a:lnTo>
                                <a:lnTo>
                                  <a:pt x="436168" y="404812"/>
                                </a:lnTo>
                                <a:lnTo>
                                  <a:pt x="436245" y="406082"/>
                                </a:lnTo>
                                <a:lnTo>
                                  <a:pt x="436333" y="407352"/>
                                </a:lnTo>
                                <a:lnTo>
                                  <a:pt x="436765" y="409892"/>
                                </a:lnTo>
                                <a:lnTo>
                                  <a:pt x="436854" y="413702"/>
                                </a:lnTo>
                                <a:lnTo>
                                  <a:pt x="436854" y="397052"/>
                                </a:lnTo>
                                <a:lnTo>
                                  <a:pt x="434886" y="398462"/>
                                </a:lnTo>
                                <a:lnTo>
                                  <a:pt x="435444" y="402272"/>
                                </a:lnTo>
                                <a:lnTo>
                                  <a:pt x="432968" y="404812"/>
                                </a:lnTo>
                                <a:lnTo>
                                  <a:pt x="432409" y="406082"/>
                                </a:lnTo>
                                <a:lnTo>
                                  <a:pt x="431647" y="406082"/>
                                </a:lnTo>
                                <a:lnTo>
                                  <a:pt x="430682" y="407352"/>
                                </a:lnTo>
                                <a:lnTo>
                                  <a:pt x="430060" y="407352"/>
                                </a:lnTo>
                                <a:lnTo>
                                  <a:pt x="430364" y="409892"/>
                                </a:lnTo>
                                <a:lnTo>
                                  <a:pt x="429120" y="409892"/>
                                </a:lnTo>
                                <a:lnTo>
                                  <a:pt x="428129" y="410400"/>
                                </a:lnTo>
                                <a:lnTo>
                                  <a:pt x="428129" y="425132"/>
                                </a:lnTo>
                                <a:lnTo>
                                  <a:pt x="427799" y="426402"/>
                                </a:lnTo>
                                <a:lnTo>
                                  <a:pt x="427799" y="428942"/>
                                </a:lnTo>
                                <a:lnTo>
                                  <a:pt x="424738" y="428942"/>
                                </a:lnTo>
                                <a:lnTo>
                                  <a:pt x="424408" y="427672"/>
                                </a:lnTo>
                                <a:lnTo>
                                  <a:pt x="424307" y="423862"/>
                                </a:lnTo>
                                <a:lnTo>
                                  <a:pt x="424002" y="421322"/>
                                </a:lnTo>
                                <a:lnTo>
                                  <a:pt x="423849" y="420052"/>
                                </a:lnTo>
                                <a:lnTo>
                                  <a:pt x="424027" y="418782"/>
                                </a:lnTo>
                                <a:lnTo>
                                  <a:pt x="424408" y="416242"/>
                                </a:lnTo>
                                <a:lnTo>
                                  <a:pt x="425348" y="414972"/>
                                </a:lnTo>
                                <a:lnTo>
                                  <a:pt x="426262" y="417512"/>
                                </a:lnTo>
                                <a:lnTo>
                                  <a:pt x="426567" y="417512"/>
                                </a:lnTo>
                                <a:lnTo>
                                  <a:pt x="428129" y="425132"/>
                                </a:lnTo>
                                <a:lnTo>
                                  <a:pt x="428129" y="410400"/>
                                </a:lnTo>
                                <a:lnTo>
                                  <a:pt x="426643" y="411162"/>
                                </a:lnTo>
                                <a:lnTo>
                                  <a:pt x="421716" y="412432"/>
                                </a:lnTo>
                                <a:lnTo>
                                  <a:pt x="421284" y="412597"/>
                                </a:lnTo>
                                <a:lnTo>
                                  <a:pt x="421284" y="422592"/>
                                </a:lnTo>
                                <a:lnTo>
                                  <a:pt x="420217" y="423862"/>
                                </a:lnTo>
                                <a:lnTo>
                                  <a:pt x="420293" y="425132"/>
                                </a:lnTo>
                                <a:lnTo>
                                  <a:pt x="420370" y="426402"/>
                                </a:lnTo>
                                <a:lnTo>
                                  <a:pt x="420941" y="430212"/>
                                </a:lnTo>
                                <a:lnTo>
                                  <a:pt x="421246" y="431533"/>
                                </a:lnTo>
                                <a:lnTo>
                                  <a:pt x="420700" y="432752"/>
                                </a:lnTo>
                                <a:lnTo>
                                  <a:pt x="419455" y="432752"/>
                                </a:lnTo>
                                <a:lnTo>
                                  <a:pt x="418934" y="431723"/>
                                </a:lnTo>
                                <a:lnTo>
                                  <a:pt x="418833" y="431533"/>
                                </a:lnTo>
                                <a:lnTo>
                                  <a:pt x="418376" y="431533"/>
                                </a:lnTo>
                                <a:lnTo>
                                  <a:pt x="418274" y="430212"/>
                                </a:lnTo>
                                <a:lnTo>
                                  <a:pt x="417195" y="427672"/>
                                </a:lnTo>
                                <a:lnTo>
                                  <a:pt x="418007" y="423862"/>
                                </a:lnTo>
                                <a:lnTo>
                                  <a:pt x="418807" y="421322"/>
                                </a:lnTo>
                                <a:lnTo>
                                  <a:pt x="420700" y="421322"/>
                                </a:lnTo>
                                <a:lnTo>
                                  <a:pt x="421284" y="422592"/>
                                </a:lnTo>
                                <a:lnTo>
                                  <a:pt x="421284" y="412597"/>
                                </a:lnTo>
                                <a:lnTo>
                                  <a:pt x="418147" y="413702"/>
                                </a:lnTo>
                                <a:lnTo>
                                  <a:pt x="416356" y="415099"/>
                                </a:lnTo>
                                <a:lnTo>
                                  <a:pt x="416356" y="418782"/>
                                </a:lnTo>
                                <a:lnTo>
                                  <a:pt x="416255" y="421322"/>
                                </a:lnTo>
                                <a:lnTo>
                                  <a:pt x="415747" y="427672"/>
                                </a:lnTo>
                                <a:lnTo>
                                  <a:pt x="414489" y="431469"/>
                                </a:lnTo>
                                <a:lnTo>
                                  <a:pt x="413562" y="427672"/>
                                </a:lnTo>
                                <a:lnTo>
                                  <a:pt x="413664" y="426402"/>
                                </a:lnTo>
                                <a:lnTo>
                                  <a:pt x="413766" y="425132"/>
                                </a:lnTo>
                                <a:lnTo>
                                  <a:pt x="413880" y="421322"/>
                                </a:lnTo>
                                <a:lnTo>
                                  <a:pt x="413880" y="420052"/>
                                </a:lnTo>
                                <a:lnTo>
                                  <a:pt x="414159" y="418782"/>
                                </a:lnTo>
                                <a:lnTo>
                                  <a:pt x="416356" y="418782"/>
                                </a:lnTo>
                                <a:lnTo>
                                  <a:pt x="416356" y="415099"/>
                                </a:lnTo>
                                <a:lnTo>
                                  <a:pt x="414883" y="416242"/>
                                </a:lnTo>
                                <a:lnTo>
                                  <a:pt x="411467" y="416242"/>
                                </a:lnTo>
                                <a:lnTo>
                                  <a:pt x="409549" y="417563"/>
                                </a:lnTo>
                                <a:lnTo>
                                  <a:pt x="409549" y="421322"/>
                                </a:lnTo>
                                <a:lnTo>
                                  <a:pt x="409232" y="423862"/>
                                </a:lnTo>
                                <a:lnTo>
                                  <a:pt x="409219" y="431533"/>
                                </a:lnTo>
                                <a:lnTo>
                                  <a:pt x="405206" y="431533"/>
                                </a:lnTo>
                                <a:lnTo>
                                  <a:pt x="405841" y="427672"/>
                                </a:lnTo>
                                <a:lnTo>
                                  <a:pt x="405841" y="423862"/>
                                </a:lnTo>
                                <a:lnTo>
                                  <a:pt x="407695" y="421322"/>
                                </a:lnTo>
                                <a:lnTo>
                                  <a:pt x="409549" y="421322"/>
                                </a:lnTo>
                                <a:lnTo>
                                  <a:pt x="409549" y="417563"/>
                                </a:lnTo>
                                <a:lnTo>
                                  <a:pt x="405892" y="420052"/>
                                </a:lnTo>
                                <a:lnTo>
                                  <a:pt x="404647" y="423862"/>
                                </a:lnTo>
                                <a:lnTo>
                                  <a:pt x="404723" y="425132"/>
                                </a:lnTo>
                                <a:lnTo>
                                  <a:pt x="404812" y="426402"/>
                                </a:lnTo>
                                <a:lnTo>
                                  <a:pt x="404888" y="427672"/>
                                </a:lnTo>
                                <a:lnTo>
                                  <a:pt x="404977" y="428942"/>
                                </a:lnTo>
                                <a:lnTo>
                                  <a:pt x="404355" y="430212"/>
                                </a:lnTo>
                                <a:lnTo>
                                  <a:pt x="403745" y="431533"/>
                                </a:lnTo>
                                <a:lnTo>
                                  <a:pt x="404164" y="432752"/>
                                </a:lnTo>
                                <a:lnTo>
                                  <a:pt x="403872" y="434022"/>
                                </a:lnTo>
                                <a:lnTo>
                                  <a:pt x="404622" y="435292"/>
                                </a:lnTo>
                                <a:lnTo>
                                  <a:pt x="406158" y="435292"/>
                                </a:lnTo>
                                <a:lnTo>
                                  <a:pt x="406831" y="434022"/>
                                </a:lnTo>
                                <a:lnTo>
                                  <a:pt x="410705" y="434022"/>
                                </a:lnTo>
                                <a:lnTo>
                                  <a:pt x="410870" y="432752"/>
                                </a:lnTo>
                                <a:lnTo>
                                  <a:pt x="411734" y="432752"/>
                                </a:lnTo>
                                <a:lnTo>
                                  <a:pt x="412343" y="434022"/>
                                </a:lnTo>
                                <a:lnTo>
                                  <a:pt x="412432" y="435292"/>
                                </a:lnTo>
                                <a:lnTo>
                                  <a:pt x="413321" y="435292"/>
                                </a:lnTo>
                                <a:lnTo>
                                  <a:pt x="418592" y="434022"/>
                                </a:lnTo>
                                <a:lnTo>
                                  <a:pt x="424484" y="434022"/>
                                </a:lnTo>
                                <a:lnTo>
                                  <a:pt x="428726" y="431533"/>
                                </a:lnTo>
                                <a:lnTo>
                                  <a:pt x="433425" y="430212"/>
                                </a:lnTo>
                                <a:lnTo>
                                  <a:pt x="434771" y="428942"/>
                                </a:lnTo>
                                <a:lnTo>
                                  <a:pt x="437489" y="426402"/>
                                </a:lnTo>
                                <a:lnTo>
                                  <a:pt x="440880" y="423862"/>
                                </a:lnTo>
                                <a:lnTo>
                                  <a:pt x="443064" y="420052"/>
                                </a:lnTo>
                                <a:lnTo>
                                  <a:pt x="446773" y="417512"/>
                                </a:lnTo>
                                <a:lnTo>
                                  <a:pt x="448640" y="416242"/>
                                </a:lnTo>
                                <a:lnTo>
                                  <a:pt x="445833" y="411162"/>
                                </a:lnTo>
                                <a:lnTo>
                                  <a:pt x="447992" y="407352"/>
                                </a:lnTo>
                                <a:lnTo>
                                  <a:pt x="445731" y="404812"/>
                                </a:lnTo>
                                <a:lnTo>
                                  <a:pt x="444601" y="403542"/>
                                </a:lnTo>
                                <a:lnTo>
                                  <a:pt x="445223" y="399732"/>
                                </a:lnTo>
                                <a:lnTo>
                                  <a:pt x="446036" y="397192"/>
                                </a:lnTo>
                                <a:lnTo>
                                  <a:pt x="446455" y="395922"/>
                                </a:lnTo>
                                <a:lnTo>
                                  <a:pt x="449872" y="398462"/>
                                </a:lnTo>
                                <a:lnTo>
                                  <a:pt x="455129" y="398462"/>
                                </a:lnTo>
                                <a:lnTo>
                                  <a:pt x="456692" y="395922"/>
                                </a:lnTo>
                                <a:lnTo>
                                  <a:pt x="457301" y="394652"/>
                                </a:lnTo>
                                <a:lnTo>
                                  <a:pt x="457923" y="393382"/>
                                </a:lnTo>
                                <a:lnTo>
                                  <a:pt x="461937" y="392112"/>
                                </a:lnTo>
                                <a:lnTo>
                                  <a:pt x="462089" y="392010"/>
                                </a:lnTo>
                                <a:lnTo>
                                  <a:pt x="457542" y="390842"/>
                                </a:lnTo>
                                <a:lnTo>
                                  <a:pt x="456526" y="389572"/>
                                </a:lnTo>
                                <a:lnTo>
                                  <a:pt x="456095" y="387032"/>
                                </a:lnTo>
                                <a:lnTo>
                                  <a:pt x="455980" y="384492"/>
                                </a:lnTo>
                                <a:lnTo>
                                  <a:pt x="455879" y="381952"/>
                                </a:lnTo>
                                <a:lnTo>
                                  <a:pt x="455828" y="380682"/>
                                </a:lnTo>
                                <a:lnTo>
                                  <a:pt x="456895" y="375843"/>
                                </a:lnTo>
                                <a:lnTo>
                                  <a:pt x="456958" y="373062"/>
                                </a:lnTo>
                                <a:lnTo>
                                  <a:pt x="456958" y="371792"/>
                                </a:lnTo>
                                <a:lnTo>
                                  <a:pt x="457085" y="370522"/>
                                </a:lnTo>
                                <a:lnTo>
                                  <a:pt x="457161" y="369785"/>
                                </a:lnTo>
                                <a:lnTo>
                                  <a:pt x="457263" y="369087"/>
                                </a:lnTo>
                                <a:lnTo>
                                  <a:pt x="457847" y="366712"/>
                                </a:lnTo>
                                <a:lnTo>
                                  <a:pt x="459994" y="365442"/>
                                </a:lnTo>
                                <a:lnTo>
                                  <a:pt x="460324" y="365442"/>
                                </a:lnTo>
                                <a:lnTo>
                                  <a:pt x="460324" y="369252"/>
                                </a:lnTo>
                                <a:lnTo>
                                  <a:pt x="458165" y="374332"/>
                                </a:lnTo>
                                <a:lnTo>
                                  <a:pt x="461556" y="376872"/>
                                </a:lnTo>
                                <a:lnTo>
                                  <a:pt x="461670" y="378142"/>
                                </a:lnTo>
                                <a:lnTo>
                                  <a:pt x="461772" y="379412"/>
                                </a:lnTo>
                                <a:lnTo>
                                  <a:pt x="461911" y="380682"/>
                                </a:lnTo>
                                <a:lnTo>
                                  <a:pt x="462000" y="381952"/>
                                </a:lnTo>
                                <a:lnTo>
                                  <a:pt x="462089" y="383222"/>
                                </a:lnTo>
                                <a:lnTo>
                                  <a:pt x="462178" y="384492"/>
                                </a:lnTo>
                                <a:lnTo>
                                  <a:pt x="462280" y="385762"/>
                                </a:lnTo>
                                <a:lnTo>
                                  <a:pt x="462381" y="387032"/>
                                </a:lnTo>
                                <a:lnTo>
                                  <a:pt x="462495" y="388302"/>
                                </a:lnTo>
                                <a:lnTo>
                                  <a:pt x="460971" y="387032"/>
                                </a:lnTo>
                                <a:lnTo>
                                  <a:pt x="462178" y="384492"/>
                                </a:lnTo>
                                <a:lnTo>
                                  <a:pt x="459994" y="384492"/>
                                </a:lnTo>
                                <a:lnTo>
                                  <a:pt x="458165" y="387032"/>
                                </a:lnTo>
                                <a:lnTo>
                                  <a:pt x="462292" y="391883"/>
                                </a:lnTo>
                                <a:lnTo>
                                  <a:pt x="465975" y="389572"/>
                                </a:lnTo>
                                <a:lnTo>
                                  <a:pt x="466890" y="388302"/>
                                </a:lnTo>
                                <a:lnTo>
                                  <a:pt x="468744" y="385762"/>
                                </a:lnTo>
                                <a:lnTo>
                                  <a:pt x="472160" y="383222"/>
                                </a:lnTo>
                                <a:lnTo>
                                  <a:pt x="474637" y="380682"/>
                                </a:lnTo>
                                <a:lnTo>
                                  <a:pt x="475043" y="378142"/>
                                </a:lnTo>
                                <a:lnTo>
                                  <a:pt x="475259" y="376872"/>
                                </a:lnTo>
                                <a:lnTo>
                                  <a:pt x="475983" y="375843"/>
                                </a:lnTo>
                                <a:lnTo>
                                  <a:pt x="474243" y="376872"/>
                                </a:lnTo>
                                <a:lnTo>
                                  <a:pt x="473621" y="378142"/>
                                </a:lnTo>
                                <a:lnTo>
                                  <a:pt x="473075" y="375843"/>
                                </a:lnTo>
                                <a:lnTo>
                                  <a:pt x="472681" y="374332"/>
                                </a:lnTo>
                                <a:lnTo>
                                  <a:pt x="470839" y="373062"/>
                                </a:lnTo>
                                <a:lnTo>
                                  <a:pt x="470712" y="369087"/>
                                </a:lnTo>
                                <a:lnTo>
                                  <a:pt x="470687" y="367982"/>
                                </a:lnTo>
                                <a:lnTo>
                                  <a:pt x="471576" y="364172"/>
                                </a:lnTo>
                                <a:lnTo>
                                  <a:pt x="472706" y="360362"/>
                                </a:lnTo>
                                <a:lnTo>
                                  <a:pt x="474586" y="361632"/>
                                </a:lnTo>
                                <a:lnTo>
                                  <a:pt x="474903" y="364172"/>
                                </a:lnTo>
                                <a:lnTo>
                                  <a:pt x="476453" y="365442"/>
                                </a:lnTo>
                                <a:lnTo>
                                  <a:pt x="475513" y="369087"/>
                                </a:lnTo>
                                <a:lnTo>
                                  <a:pt x="475475" y="369252"/>
                                </a:lnTo>
                                <a:lnTo>
                                  <a:pt x="478599" y="374332"/>
                                </a:lnTo>
                                <a:lnTo>
                                  <a:pt x="483311" y="374332"/>
                                </a:lnTo>
                                <a:lnTo>
                                  <a:pt x="483311" y="373062"/>
                                </a:lnTo>
                                <a:lnTo>
                                  <a:pt x="482981" y="373062"/>
                                </a:lnTo>
                                <a:lnTo>
                                  <a:pt x="486778" y="371792"/>
                                </a:lnTo>
                                <a:lnTo>
                                  <a:pt x="486664" y="370522"/>
                                </a:lnTo>
                                <a:lnTo>
                                  <a:pt x="486549" y="369087"/>
                                </a:lnTo>
                                <a:lnTo>
                                  <a:pt x="486460" y="367982"/>
                                </a:lnTo>
                                <a:lnTo>
                                  <a:pt x="488886" y="365442"/>
                                </a:lnTo>
                                <a:lnTo>
                                  <a:pt x="489419" y="364172"/>
                                </a:lnTo>
                                <a:lnTo>
                                  <a:pt x="491058" y="364172"/>
                                </a:lnTo>
                                <a:lnTo>
                                  <a:pt x="491159" y="362902"/>
                                </a:lnTo>
                                <a:lnTo>
                                  <a:pt x="491261" y="361632"/>
                                </a:lnTo>
                                <a:lnTo>
                                  <a:pt x="491363" y="360362"/>
                                </a:lnTo>
                                <a:lnTo>
                                  <a:pt x="494423" y="357822"/>
                                </a:lnTo>
                                <a:lnTo>
                                  <a:pt x="495046" y="354012"/>
                                </a:lnTo>
                                <a:lnTo>
                                  <a:pt x="496316" y="352742"/>
                                </a:lnTo>
                                <a:lnTo>
                                  <a:pt x="498792" y="352742"/>
                                </a:lnTo>
                                <a:lnTo>
                                  <a:pt x="499110" y="350202"/>
                                </a:lnTo>
                                <a:lnTo>
                                  <a:pt x="499110" y="347662"/>
                                </a:lnTo>
                                <a:lnTo>
                                  <a:pt x="499567" y="346392"/>
                                </a:lnTo>
                                <a:lnTo>
                                  <a:pt x="500024" y="345122"/>
                                </a:lnTo>
                                <a:lnTo>
                                  <a:pt x="501459" y="342773"/>
                                </a:lnTo>
                                <a:lnTo>
                                  <a:pt x="501586" y="342582"/>
                                </a:lnTo>
                                <a:lnTo>
                                  <a:pt x="502805" y="337502"/>
                                </a:lnTo>
                                <a:lnTo>
                                  <a:pt x="499351" y="335330"/>
                                </a:lnTo>
                                <a:lnTo>
                                  <a:pt x="499351" y="346392"/>
                                </a:lnTo>
                                <a:lnTo>
                                  <a:pt x="497789" y="346392"/>
                                </a:lnTo>
                                <a:lnTo>
                                  <a:pt x="494080" y="345122"/>
                                </a:lnTo>
                                <a:lnTo>
                                  <a:pt x="496392" y="341312"/>
                                </a:lnTo>
                                <a:lnTo>
                                  <a:pt x="497166" y="340042"/>
                                </a:lnTo>
                                <a:lnTo>
                                  <a:pt x="495376" y="336372"/>
                                </a:lnTo>
                                <a:lnTo>
                                  <a:pt x="495363" y="335978"/>
                                </a:lnTo>
                                <a:lnTo>
                                  <a:pt x="495617" y="334962"/>
                                </a:lnTo>
                                <a:lnTo>
                                  <a:pt x="495935" y="334962"/>
                                </a:lnTo>
                                <a:lnTo>
                                  <a:pt x="497992" y="336372"/>
                                </a:lnTo>
                                <a:lnTo>
                                  <a:pt x="497801" y="336372"/>
                                </a:lnTo>
                                <a:lnTo>
                                  <a:pt x="498081" y="338772"/>
                                </a:lnTo>
                                <a:lnTo>
                                  <a:pt x="498411" y="341312"/>
                                </a:lnTo>
                                <a:lnTo>
                                  <a:pt x="498449" y="342773"/>
                                </a:lnTo>
                                <a:lnTo>
                                  <a:pt x="499351" y="346392"/>
                                </a:lnTo>
                                <a:lnTo>
                                  <a:pt x="499351" y="335330"/>
                                </a:lnTo>
                                <a:lnTo>
                                  <a:pt x="498767" y="334962"/>
                                </a:lnTo>
                                <a:lnTo>
                                  <a:pt x="499376" y="331152"/>
                                </a:lnTo>
                                <a:lnTo>
                                  <a:pt x="498462" y="329882"/>
                                </a:lnTo>
                                <a:lnTo>
                                  <a:pt x="497852" y="327342"/>
                                </a:lnTo>
                                <a:lnTo>
                                  <a:pt x="494512" y="327342"/>
                                </a:lnTo>
                                <a:lnTo>
                                  <a:pt x="494563" y="328612"/>
                                </a:lnTo>
                                <a:lnTo>
                                  <a:pt x="494284" y="328612"/>
                                </a:lnTo>
                                <a:lnTo>
                                  <a:pt x="494182" y="329882"/>
                                </a:lnTo>
                                <a:lnTo>
                                  <a:pt x="492912" y="329882"/>
                                </a:lnTo>
                                <a:lnTo>
                                  <a:pt x="493534" y="331152"/>
                                </a:lnTo>
                                <a:lnTo>
                                  <a:pt x="491921" y="332359"/>
                                </a:lnTo>
                                <a:lnTo>
                                  <a:pt x="491921" y="343852"/>
                                </a:lnTo>
                                <a:lnTo>
                                  <a:pt x="490651" y="350202"/>
                                </a:lnTo>
                                <a:lnTo>
                                  <a:pt x="491591" y="357822"/>
                                </a:lnTo>
                                <a:lnTo>
                                  <a:pt x="488213" y="362902"/>
                                </a:lnTo>
                                <a:lnTo>
                                  <a:pt x="488213" y="364172"/>
                                </a:lnTo>
                                <a:lnTo>
                                  <a:pt x="488022" y="365442"/>
                                </a:lnTo>
                                <a:lnTo>
                                  <a:pt x="486968" y="365442"/>
                                </a:lnTo>
                                <a:lnTo>
                                  <a:pt x="486346" y="362902"/>
                                </a:lnTo>
                                <a:lnTo>
                                  <a:pt x="487883" y="360362"/>
                                </a:lnTo>
                                <a:lnTo>
                                  <a:pt x="487565" y="357822"/>
                                </a:lnTo>
                                <a:lnTo>
                                  <a:pt x="487616" y="354012"/>
                                </a:lnTo>
                                <a:lnTo>
                                  <a:pt x="488581" y="348932"/>
                                </a:lnTo>
                                <a:lnTo>
                                  <a:pt x="488975" y="347662"/>
                                </a:lnTo>
                                <a:lnTo>
                                  <a:pt x="489369" y="346392"/>
                                </a:lnTo>
                                <a:lnTo>
                                  <a:pt x="489775" y="345122"/>
                                </a:lnTo>
                                <a:lnTo>
                                  <a:pt x="490689" y="342773"/>
                                </a:lnTo>
                                <a:lnTo>
                                  <a:pt x="490766" y="342582"/>
                                </a:lnTo>
                                <a:lnTo>
                                  <a:pt x="491274" y="341312"/>
                                </a:lnTo>
                                <a:lnTo>
                                  <a:pt x="491705" y="342582"/>
                                </a:lnTo>
                                <a:lnTo>
                                  <a:pt x="491845" y="342582"/>
                                </a:lnTo>
                                <a:lnTo>
                                  <a:pt x="491921" y="343852"/>
                                </a:lnTo>
                                <a:lnTo>
                                  <a:pt x="491921" y="332359"/>
                                </a:lnTo>
                                <a:lnTo>
                                  <a:pt x="490118" y="333692"/>
                                </a:lnTo>
                                <a:lnTo>
                                  <a:pt x="489470" y="334962"/>
                                </a:lnTo>
                                <a:lnTo>
                                  <a:pt x="488581" y="334962"/>
                                </a:lnTo>
                                <a:lnTo>
                                  <a:pt x="488886" y="333692"/>
                                </a:lnTo>
                                <a:lnTo>
                                  <a:pt x="487616" y="333692"/>
                                </a:lnTo>
                                <a:lnTo>
                                  <a:pt x="485000" y="336372"/>
                                </a:lnTo>
                                <a:lnTo>
                                  <a:pt x="485228" y="336372"/>
                                </a:lnTo>
                                <a:lnTo>
                                  <a:pt x="488581" y="341312"/>
                                </a:lnTo>
                                <a:lnTo>
                                  <a:pt x="484847" y="342582"/>
                                </a:lnTo>
                                <a:lnTo>
                                  <a:pt x="483870" y="340969"/>
                                </a:lnTo>
                                <a:lnTo>
                                  <a:pt x="483870" y="348932"/>
                                </a:lnTo>
                                <a:lnTo>
                                  <a:pt x="482688" y="352742"/>
                                </a:lnTo>
                                <a:lnTo>
                                  <a:pt x="482282" y="355282"/>
                                </a:lnTo>
                                <a:lnTo>
                                  <a:pt x="481584" y="361632"/>
                                </a:lnTo>
                                <a:lnTo>
                                  <a:pt x="481495" y="362902"/>
                                </a:lnTo>
                                <a:lnTo>
                                  <a:pt x="481406" y="364172"/>
                                </a:lnTo>
                                <a:lnTo>
                                  <a:pt x="481317" y="365442"/>
                                </a:lnTo>
                                <a:lnTo>
                                  <a:pt x="480161" y="367982"/>
                                </a:lnTo>
                                <a:lnTo>
                                  <a:pt x="480415" y="369087"/>
                                </a:lnTo>
                                <a:lnTo>
                                  <a:pt x="480453" y="371792"/>
                                </a:lnTo>
                                <a:lnTo>
                                  <a:pt x="477951" y="370522"/>
                                </a:lnTo>
                                <a:lnTo>
                                  <a:pt x="478028" y="356552"/>
                                </a:lnTo>
                                <a:lnTo>
                                  <a:pt x="478231" y="355282"/>
                                </a:lnTo>
                                <a:lnTo>
                                  <a:pt x="478866" y="351472"/>
                                </a:lnTo>
                                <a:lnTo>
                                  <a:pt x="483552" y="347662"/>
                                </a:lnTo>
                                <a:lnTo>
                                  <a:pt x="483870" y="348932"/>
                                </a:lnTo>
                                <a:lnTo>
                                  <a:pt x="483870" y="340969"/>
                                </a:lnTo>
                                <a:lnTo>
                                  <a:pt x="483311" y="340042"/>
                                </a:lnTo>
                                <a:lnTo>
                                  <a:pt x="483755" y="336372"/>
                                </a:lnTo>
                                <a:lnTo>
                                  <a:pt x="483806" y="335978"/>
                                </a:lnTo>
                                <a:lnTo>
                                  <a:pt x="483933" y="334962"/>
                                </a:lnTo>
                                <a:lnTo>
                                  <a:pt x="481774" y="333692"/>
                                </a:lnTo>
                                <a:lnTo>
                                  <a:pt x="480809" y="333692"/>
                                </a:lnTo>
                                <a:lnTo>
                                  <a:pt x="480263" y="335978"/>
                                </a:lnTo>
                                <a:lnTo>
                                  <a:pt x="480275" y="336372"/>
                                </a:lnTo>
                                <a:lnTo>
                                  <a:pt x="482663" y="341312"/>
                                </a:lnTo>
                                <a:lnTo>
                                  <a:pt x="479831" y="342379"/>
                                </a:lnTo>
                                <a:lnTo>
                                  <a:pt x="479831" y="348932"/>
                                </a:lnTo>
                                <a:lnTo>
                                  <a:pt x="478599" y="350202"/>
                                </a:lnTo>
                                <a:lnTo>
                                  <a:pt x="477977" y="351472"/>
                                </a:lnTo>
                                <a:lnTo>
                                  <a:pt x="477685" y="350202"/>
                                </a:lnTo>
                                <a:lnTo>
                                  <a:pt x="477977" y="347662"/>
                                </a:lnTo>
                                <a:lnTo>
                                  <a:pt x="478917" y="346392"/>
                                </a:lnTo>
                                <a:lnTo>
                                  <a:pt x="479831" y="348932"/>
                                </a:lnTo>
                                <a:lnTo>
                                  <a:pt x="479831" y="342379"/>
                                </a:lnTo>
                                <a:lnTo>
                                  <a:pt x="479272" y="342582"/>
                                </a:lnTo>
                                <a:lnTo>
                                  <a:pt x="477088" y="340042"/>
                                </a:lnTo>
                                <a:lnTo>
                                  <a:pt x="477088" y="336372"/>
                                </a:lnTo>
                                <a:lnTo>
                                  <a:pt x="477088" y="333692"/>
                                </a:lnTo>
                                <a:lnTo>
                                  <a:pt x="477088" y="332422"/>
                                </a:lnTo>
                                <a:lnTo>
                                  <a:pt x="477088" y="331152"/>
                                </a:lnTo>
                                <a:lnTo>
                                  <a:pt x="475856" y="332422"/>
                                </a:lnTo>
                                <a:lnTo>
                                  <a:pt x="474967" y="328764"/>
                                </a:lnTo>
                                <a:lnTo>
                                  <a:pt x="475183" y="328980"/>
                                </a:lnTo>
                                <a:lnTo>
                                  <a:pt x="476440" y="329577"/>
                                </a:lnTo>
                                <a:lnTo>
                                  <a:pt x="477685" y="329260"/>
                                </a:lnTo>
                                <a:lnTo>
                                  <a:pt x="477977" y="327101"/>
                                </a:lnTo>
                                <a:lnTo>
                                  <a:pt x="477977" y="324332"/>
                                </a:lnTo>
                                <a:lnTo>
                                  <a:pt x="479247" y="326072"/>
                                </a:lnTo>
                                <a:lnTo>
                                  <a:pt x="483603" y="326072"/>
                                </a:lnTo>
                                <a:lnTo>
                                  <a:pt x="487286" y="328612"/>
                                </a:lnTo>
                                <a:lnTo>
                                  <a:pt x="493649" y="324802"/>
                                </a:lnTo>
                                <a:lnTo>
                                  <a:pt x="493814" y="324802"/>
                                </a:lnTo>
                                <a:lnTo>
                                  <a:pt x="495668" y="322262"/>
                                </a:lnTo>
                                <a:lnTo>
                                  <a:pt x="494131" y="319722"/>
                                </a:lnTo>
                                <a:lnTo>
                                  <a:pt x="494195" y="319074"/>
                                </a:lnTo>
                                <a:lnTo>
                                  <a:pt x="494271" y="318452"/>
                                </a:lnTo>
                                <a:lnTo>
                                  <a:pt x="494423" y="317182"/>
                                </a:lnTo>
                                <a:lnTo>
                                  <a:pt x="491655" y="313372"/>
                                </a:lnTo>
                                <a:lnTo>
                                  <a:pt x="492252" y="308292"/>
                                </a:lnTo>
                                <a:lnTo>
                                  <a:pt x="491655" y="304482"/>
                                </a:lnTo>
                                <a:lnTo>
                                  <a:pt x="490207" y="300672"/>
                                </a:lnTo>
                                <a:lnTo>
                                  <a:pt x="489737" y="299402"/>
                                </a:lnTo>
                                <a:lnTo>
                                  <a:pt x="489419" y="299478"/>
                                </a:lnTo>
                                <a:lnTo>
                                  <a:pt x="489419" y="309562"/>
                                </a:lnTo>
                                <a:lnTo>
                                  <a:pt x="485736" y="313372"/>
                                </a:lnTo>
                                <a:lnTo>
                                  <a:pt x="488530" y="317182"/>
                                </a:lnTo>
                                <a:lnTo>
                                  <a:pt x="488289" y="317182"/>
                                </a:lnTo>
                                <a:lnTo>
                                  <a:pt x="488238" y="318452"/>
                                </a:lnTo>
                                <a:lnTo>
                                  <a:pt x="487045" y="318452"/>
                                </a:lnTo>
                                <a:lnTo>
                                  <a:pt x="486803" y="317182"/>
                                </a:lnTo>
                                <a:lnTo>
                                  <a:pt x="486778" y="315912"/>
                                </a:lnTo>
                                <a:lnTo>
                                  <a:pt x="485698" y="315912"/>
                                </a:lnTo>
                                <a:lnTo>
                                  <a:pt x="485457" y="317182"/>
                                </a:lnTo>
                                <a:lnTo>
                                  <a:pt x="485165" y="317182"/>
                                </a:lnTo>
                                <a:lnTo>
                                  <a:pt x="484276" y="319722"/>
                                </a:lnTo>
                                <a:lnTo>
                                  <a:pt x="485521" y="322262"/>
                                </a:lnTo>
                                <a:lnTo>
                                  <a:pt x="484174" y="324802"/>
                                </a:lnTo>
                                <a:lnTo>
                                  <a:pt x="482612" y="324802"/>
                                </a:lnTo>
                                <a:lnTo>
                                  <a:pt x="482904" y="322262"/>
                                </a:lnTo>
                                <a:lnTo>
                                  <a:pt x="482612" y="322262"/>
                                </a:lnTo>
                                <a:lnTo>
                                  <a:pt x="482904" y="319722"/>
                                </a:lnTo>
                                <a:lnTo>
                                  <a:pt x="483019" y="319074"/>
                                </a:lnTo>
                                <a:lnTo>
                                  <a:pt x="483108" y="317182"/>
                                </a:lnTo>
                                <a:lnTo>
                                  <a:pt x="483044" y="314642"/>
                                </a:lnTo>
                                <a:lnTo>
                                  <a:pt x="482663" y="313372"/>
                                </a:lnTo>
                                <a:lnTo>
                                  <a:pt x="481698" y="310832"/>
                                </a:lnTo>
                                <a:lnTo>
                                  <a:pt x="479513" y="309562"/>
                                </a:lnTo>
                                <a:lnTo>
                                  <a:pt x="478269" y="307022"/>
                                </a:lnTo>
                                <a:lnTo>
                                  <a:pt x="477951" y="307022"/>
                                </a:lnTo>
                                <a:lnTo>
                                  <a:pt x="477951" y="324307"/>
                                </a:lnTo>
                                <a:lnTo>
                                  <a:pt x="474903" y="324942"/>
                                </a:lnTo>
                                <a:lnTo>
                                  <a:pt x="473646" y="325539"/>
                                </a:lnTo>
                                <a:lnTo>
                                  <a:pt x="473646" y="326478"/>
                                </a:lnTo>
                                <a:lnTo>
                                  <a:pt x="473329" y="327393"/>
                                </a:lnTo>
                                <a:lnTo>
                                  <a:pt x="474268" y="328015"/>
                                </a:lnTo>
                                <a:lnTo>
                                  <a:pt x="474891" y="328688"/>
                                </a:lnTo>
                                <a:lnTo>
                                  <a:pt x="474230" y="329742"/>
                                </a:lnTo>
                                <a:lnTo>
                                  <a:pt x="474230" y="336372"/>
                                </a:lnTo>
                                <a:lnTo>
                                  <a:pt x="474230" y="337502"/>
                                </a:lnTo>
                                <a:lnTo>
                                  <a:pt x="473964" y="337502"/>
                                </a:lnTo>
                                <a:lnTo>
                                  <a:pt x="473964" y="336372"/>
                                </a:lnTo>
                                <a:lnTo>
                                  <a:pt x="474230" y="336372"/>
                                </a:lnTo>
                                <a:lnTo>
                                  <a:pt x="474230" y="329742"/>
                                </a:lnTo>
                                <a:lnTo>
                                  <a:pt x="473341" y="331152"/>
                                </a:lnTo>
                                <a:lnTo>
                                  <a:pt x="472757" y="327342"/>
                                </a:lnTo>
                                <a:lnTo>
                                  <a:pt x="471792" y="328345"/>
                                </a:lnTo>
                                <a:lnTo>
                                  <a:pt x="471792" y="333692"/>
                                </a:lnTo>
                                <a:lnTo>
                                  <a:pt x="470839" y="337502"/>
                                </a:lnTo>
                                <a:lnTo>
                                  <a:pt x="470522" y="337502"/>
                                </a:lnTo>
                                <a:lnTo>
                                  <a:pt x="470522" y="338772"/>
                                </a:lnTo>
                                <a:lnTo>
                                  <a:pt x="469607" y="338772"/>
                                </a:lnTo>
                                <a:lnTo>
                                  <a:pt x="469607" y="337502"/>
                                </a:lnTo>
                                <a:lnTo>
                                  <a:pt x="469607" y="336372"/>
                                </a:lnTo>
                                <a:lnTo>
                                  <a:pt x="469773" y="335978"/>
                                </a:lnTo>
                                <a:lnTo>
                                  <a:pt x="470522" y="334962"/>
                                </a:lnTo>
                                <a:lnTo>
                                  <a:pt x="471144" y="333692"/>
                                </a:lnTo>
                                <a:lnTo>
                                  <a:pt x="471792" y="333692"/>
                                </a:lnTo>
                                <a:lnTo>
                                  <a:pt x="471792" y="328345"/>
                                </a:lnTo>
                                <a:lnTo>
                                  <a:pt x="469049" y="331152"/>
                                </a:lnTo>
                                <a:lnTo>
                                  <a:pt x="468096" y="328612"/>
                                </a:lnTo>
                                <a:lnTo>
                                  <a:pt x="468096" y="326072"/>
                                </a:lnTo>
                                <a:lnTo>
                                  <a:pt x="469658" y="324802"/>
                                </a:lnTo>
                                <a:lnTo>
                                  <a:pt x="470573" y="323532"/>
                                </a:lnTo>
                                <a:lnTo>
                                  <a:pt x="472109" y="322262"/>
                                </a:lnTo>
                                <a:lnTo>
                                  <a:pt x="476478" y="322262"/>
                                </a:lnTo>
                                <a:lnTo>
                                  <a:pt x="477951" y="324307"/>
                                </a:lnTo>
                                <a:lnTo>
                                  <a:pt x="477951" y="307022"/>
                                </a:lnTo>
                                <a:lnTo>
                                  <a:pt x="475475" y="307022"/>
                                </a:lnTo>
                                <a:lnTo>
                                  <a:pt x="473290" y="305752"/>
                                </a:lnTo>
                                <a:lnTo>
                                  <a:pt x="476097" y="303212"/>
                                </a:lnTo>
                                <a:lnTo>
                                  <a:pt x="473938" y="303212"/>
                                </a:lnTo>
                                <a:lnTo>
                                  <a:pt x="472414" y="304482"/>
                                </a:lnTo>
                                <a:lnTo>
                                  <a:pt x="471766" y="305752"/>
                                </a:lnTo>
                                <a:lnTo>
                                  <a:pt x="473621" y="309562"/>
                                </a:lnTo>
                                <a:lnTo>
                                  <a:pt x="475183" y="310832"/>
                                </a:lnTo>
                                <a:lnTo>
                                  <a:pt x="475183" y="312102"/>
                                </a:lnTo>
                                <a:lnTo>
                                  <a:pt x="472414" y="313055"/>
                                </a:lnTo>
                                <a:lnTo>
                                  <a:pt x="472414" y="319722"/>
                                </a:lnTo>
                                <a:lnTo>
                                  <a:pt x="470839" y="320992"/>
                                </a:lnTo>
                                <a:lnTo>
                                  <a:pt x="469607" y="322262"/>
                                </a:lnTo>
                                <a:lnTo>
                                  <a:pt x="468071" y="323532"/>
                                </a:lnTo>
                                <a:lnTo>
                                  <a:pt x="467906" y="322262"/>
                                </a:lnTo>
                                <a:lnTo>
                                  <a:pt x="467855" y="321906"/>
                                </a:lnTo>
                                <a:lnTo>
                                  <a:pt x="467753" y="320992"/>
                                </a:lnTo>
                                <a:lnTo>
                                  <a:pt x="468985" y="318452"/>
                                </a:lnTo>
                                <a:lnTo>
                                  <a:pt x="470522" y="317182"/>
                                </a:lnTo>
                                <a:lnTo>
                                  <a:pt x="472084" y="317182"/>
                                </a:lnTo>
                                <a:lnTo>
                                  <a:pt x="471462" y="318452"/>
                                </a:lnTo>
                                <a:lnTo>
                                  <a:pt x="472414" y="319722"/>
                                </a:lnTo>
                                <a:lnTo>
                                  <a:pt x="472414" y="313055"/>
                                </a:lnTo>
                                <a:lnTo>
                                  <a:pt x="471462" y="313372"/>
                                </a:lnTo>
                                <a:lnTo>
                                  <a:pt x="467131" y="312102"/>
                                </a:lnTo>
                                <a:lnTo>
                                  <a:pt x="463410" y="313372"/>
                                </a:lnTo>
                                <a:lnTo>
                                  <a:pt x="461949" y="312381"/>
                                </a:lnTo>
                                <a:lnTo>
                                  <a:pt x="461949" y="336372"/>
                                </a:lnTo>
                                <a:lnTo>
                                  <a:pt x="459867" y="336372"/>
                                </a:lnTo>
                                <a:lnTo>
                                  <a:pt x="458165" y="334962"/>
                                </a:lnTo>
                                <a:lnTo>
                                  <a:pt x="458495" y="332422"/>
                                </a:lnTo>
                                <a:lnTo>
                                  <a:pt x="460324" y="329882"/>
                                </a:lnTo>
                                <a:lnTo>
                                  <a:pt x="461886" y="331152"/>
                                </a:lnTo>
                                <a:lnTo>
                                  <a:pt x="461264" y="331152"/>
                                </a:lnTo>
                                <a:lnTo>
                                  <a:pt x="460641" y="333692"/>
                                </a:lnTo>
                                <a:lnTo>
                                  <a:pt x="461949" y="336372"/>
                                </a:lnTo>
                                <a:lnTo>
                                  <a:pt x="461949" y="312381"/>
                                </a:lnTo>
                                <a:lnTo>
                                  <a:pt x="461556" y="312102"/>
                                </a:lnTo>
                                <a:lnTo>
                                  <a:pt x="460616" y="309562"/>
                                </a:lnTo>
                                <a:lnTo>
                                  <a:pt x="461238" y="307022"/>
                                </a:lnTo>
                                <a:lnTo>
                                  <a:pt x="461848" y="305752"/>
                                </a:lnTo>
                                <a:lnTo>
                                  <a:pt x="464337" y="304482"/>
                                </a:lnTo>
                                <a:lnTo>
                                  <a:pt x="462495" y="303212"/>
                                </a:lnTo>
                                <a:lnTo>
                                  <a:pt x="461556" y="303212"/>
                                </a:lnTo>
                                <a:lnTo>
                                  <a:pt x="461264" y="302094"/>
                                </a:lnTo>
                                <a:lnTo>
                                  <a:pt x="461238" y="301942"/>
                                </a:lnTo>
                                <a:lnTo>
                                  <a:pt x="460590" y="301942"/>
                                </a:lnTo>
                                <a:lnTo>
                                  <a:pt x="461238" y="300672"/>
                                </a:lnTo>
                                <a:lnTo>
                                  <a:pt x="467448" y="299402"/>
                                </a:lnTo>
                                <a:lnTo>
                                  <a:pt x="470814" y="299402"/>
                                </a:lnTo>
                                <a:lnTo>
                                  <a:pt x="473049" y="301942"/>
                                </a:lnTo>
                                <a:lnTo>
                                  <a:pt x="479209" y="301942"/>
                                </a:lnTo>
                                <a:lnTo>
                                  <a:pt x="482612" y="303212"/>
                                </a:lnTo>
                                <a:lnTo>
                                  <a:pt x="486029" y="303212"/>
                                </a:lnTo>
                                <a:lnTo>
                                  <a:pt x="488530" y="305752"/>
                                </a:lnTo>
                                <a:lnTo>
                                  <a:pt x="489419" y="309562"/>
                                </a:lnTo>
                                <a:lnTo>
                                  <a:pt x="489419" y="299478"/>
                                </a:lnTo>
                                <a:lnTo>
                                  <a:pt x="483908" y="300672"/>
                                </a:lnTo>
                                <a:lnTo>
                                  <a:pt x="479894" y="299402"/>
                                </a:lnTo>
                                <a:lnTo>
                                  <a:pt x="478942" y="296862"/>
                                </a:lnTo>
                                <a:lnTo>
                                  <a:pt x="478002" y="294322"/>
                                </a:lnTo>
                                <a:lnTo>
                                  <a:pt x="480212" y="290512"/>
                                </a:lnTo>
                                <a:lnTo>
                                  <a:pt x="478002" y="285432"/>
                                </a:lnTo>
                                <a:lnTo>
                                  <a:pt x="477062" y="284162"/>
                                </a:lnTo>
                                <a:lnTo>
                                  <a:pt x="476504" y="281622"/>
                                </a:lnTo>
                                <a:lnTo>
                                  <a:pt x="474294" y="281622"/>
                                </a:lnTo>
                                <a:lnTo>
                                  <a:pt x="473735" y="283895"/>
                                </a:lnTo>
                                <a:lnTo>
                                  <a:pt x="473671" y="284162"/>
                                </a:lnTo>
                                <a:lnTo>
                                  <a:pt x="474294" y="289242"/>
                                </a:lnTo>
                                <a:lnTo>
                                  <a:pt x="473697" y="290512"/>
                                </a:lnTo>
                                <a:lnTo>
                                  <a:pt x="476173" y="293052"/>
                                </a:lnTo>
                                <a:lnTo>
                                  <a:pt x="473989" y="293052"/>
                                </a:lnTo>
                                <a:lnTo>
                                  <a:pt x="471195" y="291782"/>
                                </a:lnTo>
                                <a:lnTo>
                                  <a:pt x="469074" y="289242"/>
                                </a:lnTo>
                                <a:lnTo>
                                  <a:pt x="465645" y="289242"/>
                                </a:lnTo>
                                <a:lnTo>
                                  <a:pt x="464083" y="287972"/>
                                </a:lnTo>
                                <a:lnTo>
                                  <a:pt x="461911" y="287972"/>
                                </a:lnTo>
                                <a:lnTo>
                                  <a:pt x="460667" y="286702"/>
                                </a:lnTo>
                                <a:lnTo>
                                  <a:pt x="460730" y="285432"/>
                                </a:lnTo>
                                <a:lnTo>
                                  <a:pt x="460806" y="283895"/>
                                </a:lnTo>
                                <a:lnTo>
                                  <a:pt x="460921" y="281622"/>
                                </a:lnTo>
                                <a:lnTo>
                                  <a:pt x="460984" y="280568"/>
                                </a:lnTo>
                                <a:lnTo>
                                  <a:pt x="460349" y="280352"/>
                                </a:lnTo>
                                <a:lnTo>
                                  <a:pt x="459701" y="280631"/>
                                </a:lnTo>
                                <a:lnTo>
                                  <a:pt x="459701" y="300672"/>
                                </a:lnTo>
                                <a:lnTo>
                                  <a:pt x="459409" y="301942"/>
                                </a:lnTo>
                                <a:lnTo>
                                  <a:pt x="458165" y="301942"/>
                                </a:lnTo>
                                <a:lnTo>
                                  <a:pt x="458762" y="299402"/>
                                </a:lnTo>
                                <a:lnTo>
                                  <a:pt x="459409" y="299402"/>
                                </a:lnTo>
                                <a:lnTo>
                                  <a:pt x="459625" y="300355"/>
                                </a:lnTo>
                                <a:lnTo>
                                  <a:pt x="459701" y="300672"/>
                                </a:lnTo>
                                <a:lnTo>
                                  <a:pt x="459701" y="280631"/>
                                </a:lnTo>
                                <a:lnTo>
                                  <a:pt x="456958" y="281762"/>
                                </a:lnTo>
                                <a:lnTo>
                                  <a:pt x="456958" y="338772"/>
                                </a:lnTo>
                                <a:lnTo>
                                  <a:pt x="455371" y="338772"/>
                                </a:lnTo>
                                <a:lnTo>
                                  <a:pt x="456006" y="337502"/>
                                </a:lnTo>
                                <a:lnTo>
                                  <a:pt x="456958" y="338772"/>
                                </a:lnTo>
                                <a:lnTo>
                                  <a:pt x="456958" y="281762"/>
                                </a:lnTo>
                                <a:lnTo>
                                  <a:pt x="454190" y="282892"/>
                                </a:lnTo>
                                <a:lnTo>
                                  <a:pt x="455091" y="289242"/>
                                </a:lnTo>
                                <a:lnTo>
                                  <a:pt x="452323" y="293052"/>
                                </a:lnTo>
                                <a:lnTo>
                                  <a:pt x="451332" y="293052"/>
                                </a:lnTo>
                                <a:lnTo>
                                  <a:pt x="451332" y="318452"/>
                                </a:lnTo>
                                <a:lnTo>
                                  <a:pt x="448233" y="323532"/>
                                </a:lnTo>
                                <a:lnTo>
                                  <a:pt x="447636" y="324802"/>
                                </a:lnTo>
                                <a:lnTo>
                                  <a:pt x="445757" y="323532"/>
                                </a:lnTo>
                                <a:lnTo>
                                  <a:pt x="441147" y="319074"/>
                                </a:lnTo>
                                <a:lnTo>
                                  <a:pt x="441096" y="319722"/>
                                </a:lnTo>
                                <a:lnTo>
                                  <a:pt x="441629" y="321906"/>
                                </a:lnTo>
                                <a:lnTo>
                                  <a:pt x="441718" y="322262"/>
                                </a:lnTo>
                                <a:lnTo>
                                  <a:pt x="445452" y="327342"/>
                                </a:lnTo>
                                <a:lnTo>
                                  <a:pt x="444842" y="328612"/>
                                </a:lnTo>
                                <a:lnTo>
                                  <a:pt x="443280" y="328612"/>
                                </a:lnTo>
                                <a:lnTo>
                                  <a:pt x="440829" y="323380"/>
                                </a:lnTo>
                                <a:lnTo>
                                  <a:pt x="440829" y="329882"/>
                                </a:lnTo>
                                <a:lnTo>
                                  <a:pt x="439267" y="329882"/>
                                </a:lnTo>
                                <a:lnTo>
                                  <a:pt x="437743" y="327342"/>
                                </a:lnTo>
                                <a:lnTo>
                                  <a:pt x="436791" y="324802"/>
                                </a:lnTo>
                                <a:lnTo>
                                  <a:pt x="436473" y="322262"/>
                                </a:lnTo>
                                <a:lnTo>
                                  <a:pt x="438048" y="324802"/>
                                </a:lnTo>
                                <a:lnTo>
                                  <a:pt x="439267" y="327342"/>
                                </a:lnTo>
                                <a:lnTo>
                                  <a:pt x="440829" y="329882"/>
                                </a:lnTo>
                                <a:lnTo>
                                  <a:pt x="440829" y="323380"/>
                                </a:lnTo>
                                <a:lnTo>
                                  <a:pt x="440309" y="322262"/>
                                </a:lnTo>
                                <a:lnTo>
                                  <a:pt x="439864" y="319722"/>
                                </a:lnTo>
                                <a:lnTo>
                                  <a:pt x="438988" y="314642"/>
                                </a:lnTo>
                                <a:lnTo>
                                  <a:pt x="439089" y="313372"/>
                                </a:lnTo>
                                <a:lnTo>
                                  <a:pt x="439191" y="312102"/>
                                </a:lnTo>
                                <a:lnTo>
                                  <a:pt x="439280" y="310832"/>
                                </a:lnTo>
                                <a:lnTo>
                                  <a:pt x="439381" y="309562"/>
                                </a:lnTo>
                                <a:lnTo>
                                  <a:pt x="439483" y="308292"/>
                                </a:lnTo>
                                <a:lnTo>
                                  <a:pt x="439585" y="307022"/>
                                </a:lnTo>
                                <a:lnTo>
                                  <a:pt x="441744" y="302094"/>
                                </a:lnTo>
                                <a:lnTo>
                                  <a:pt x="441744" y="301942"/>
                                </a:lnTo>
                                <a:lnTo>
                                  <a:pt x="442366" y="300672"/>
                                </a:lnTo>
                                <a:lnTo>
                                  <a:pt x="441807" y="301942"/>
                                </a:lnTo>
                                <a:lnTo>
                                  <a:pt x="441744" y="304482"/>
                                </a:lnTo>
                                <a:lnTo>
                                  <a:pt x="441096" y="305752"/>
                                </a:lnTo>
                                <a:lnTo>
                                  <a:pt x="439559" y="310832"/>
                                </a:lnTo>
                                <a:lnTo>
                                  <a:pt x="440791" y="314185"/>
                                </a:lnTo>
                                <a:lnTo>
                                  <a:pt x="440842" y="313372"/>
                                </a:lnTo>
                                <a:lnTo>
                                  <a:pt x="440918" y="312102"/>
                                </a:lnTo>
                                <a:lnTo>
                                  <a:pt x="441007" y="310832"/>
                                </a:lnTo>
                                <a:lnTo>
                                  <a:pt x="441096" y="309562"/>
                                </a:lnTo>
                                <a:lnTo>
                                  <a:pt x="443014" y="303212"/>
                                </a:lnTo>
                                <a:lnTo>
                                  <a:pt x="443242" y="302094"/>
                                </a:lnTo>
                                <a:lnTo>
                                  <a:pt x="443280" y="301942"/>
                                </a:lnTo>
                                <a:lnTo>
                                  <a:pt x="445490" y="301942"/>
                                </a:lnTo>
                                <a:lnTo>
                                  <a:pt x="444512" y="299402"/>
                                </a:lnTo>
                                <a:lnTo>
                                  <a:pt x="442429" y="300355"/>
                                </a:lnTo>
                                <a:lnTo>
                                  <a:pt x="442633" y="299402"/>
                                </a:lnTo>
                                <a:lnTo>
                                  <a:pt x="441744" y="298132"/>
                                </a:lnTo>
                                <a:lnTo>
                                  <a:pt x="446405" y="296862"/>
                                </a:lnTo>
                                <a:lnTo>
                                  <a:pt x="447319" y="301942"/>
                                </a:lnTo>
                                <a:lnTo>
                                  <a:pt x="448856" y="305752"/>
                                </a:lnTo>
                                <a:lnTo>
                                  <a:pt x="449795" y="310832"/>
                                </a:lnTo>
                                <a:lnTo>
                                  <a:pt x="451332" y="318452"/>
                                </a:lnTo>
                                <a:lnTo>
                                  <a:pt x="451332" y="293052"/>
                                </a:lnTo>
                                <a:lnTo>
                                  <a:pt x="450761" y="293052"/>
                                </a:lnTo>
                                <a:lnTo>
                                  <a:pt x="448284" y="290512"/>
                                </a:lnTo>
                                <a:lnTo>
                                  <a:pt x="448284" y="281622"/>
                                </a:lnTo>
                                <a:lnTo>
                                  <a:pt x="446430" y="279082"/>
                                </a:lnTo>
                                <a:lnTo>
                                  <a:pt x="445516" y="277812"/>
                                </a:lnTo>
                                <a:lnTo>
                                  <a:pt x="441185" y="276542"/>
                                </a:lnTo>
                                <a:lnTo>
                                  <a:pt x="430949" y="276542"/>
                                </a:lnTo>
                                <a:lnTo>
                                  <a:pt x="430034" y="277812"/>
                                </a:lnTo>
                                <a:lnTo>
                                  <a:pt x="430949" y="280352"/>
                                </a:lnTo>
                                <a:lnTo>
                                  <a:pt x="434962" y="279082"/>
                                </a:lnTo>
                                <a:lnTo>
                                  <a:pt x="437464" y="279082"/>
                                </a:lnTo>
                                <a:lnTo>
                                  <a:pt x="440270" y="281622"/>
                                </a:lnTo>
                                <a:lnTo>
                                  <a:pt x="440207" y="296862"/>
                                </a:lnTo>
                                <a:lnTo>
                                  <a:pt x="438975" y="299402"/>
                                </a:lnTo>
                                <a:lnTo>
                                  <a:pt x="437413" y="297586"/>
                                </a:lnTo>
                                <a:lnTo>
                                  <a:pt x="437413" y="301942"/>
                                </a:lnTo>
                                <a:lnTo>
                                  <a:pt x="436613" y="313372"/>
                                </a:lnTo>
                                <a:lnTo>
                                  <a:pt x="436549" y="314185"/>
                                </a:lnTo>
                                <a:lnTo>
                                  <a:pt x="436435" y="315912"/>
                                </a:lnTo>
                                <a:lnTo>
                                  <a:pt x="436346" y="317182"/>
                                </a:lnTo>
                                <a:lnTo>
                                  <a:pt x="436257" y="318452"/>
                                </a:lnTo>
                                <a:lnTo>
                                  <a:pt x="436168" y="319722"/>
                                </a:lnTo>
                                <a:lnTo>
                                  <a:pt x="435203" y="314642"/>
                                </a:lnTo>
                                <a:lnTo>
                                  <a:pt x="435102" y="313372"/>
                                </a:lnTo>
                                <a:lnTo>
                                  <a:pt x="435000" y="312102"/>
                                </a:lnTo>
                                <a:lnTo>
                                  <a:pt x="434898" y="310832"/>
                                </a:lnTo>
                                <a:lnTo>
                                  <a:pt x="434797" y="309562"/>
                                </a:lnTo>
                                <a:lnTo>
                                  <a:pt x="434695" y="308292"/>
                                </a:lnTo>
                                <a:lnTo>
                                  <a:pt x="434606" y="307022"/>
                                </a:lnTo>
                                <a:lnTo>
                                  <a:pt x="435305" y="305752"/>
                                </a:lnTo>
                                <a:lnTo>
                                  <a:pt x="436003" y="304482"/>
                                </a:lnTo>
                                <a:lnTo>
                                  <a:pt x="437324" y="302094"/>
                                </a:lnTo>
                                <a:lnTo>
                                  <a:pt x="437413" y="301942"/>
                                </a:lnTo>
                                <a:lnTo>
                                  <a:pt x="437413" y="297586"/>
                                </a:lnTo>
                                <a:lnTo>
                                  <a:pt x="436791" y="296862"/>
                                </a:lnTo>
                                <a:lnTo>
                                  <a:pt x="435546" y="299402"/>
                                </a:lnTo>
                                <a:lnTo>
                                  <a:pt x="434936" y="299224"/>
                                </a:lnTo>
                                <a:lnTo>
                                  <a:pt x="434936" y="303212"/>
                                </a:lnTo>
                                <a:lnTo>
                                  <a:pt x="433997" y="303771"/>
                                </a:lnTo>
                                <a:lnTo>
                                  <a:pt x="433997" y="308292"/>
                                </a:lnTo>
                                <a:lnTo>
                                  <a:pt x="433082" y="309562"/>
                                </a:lnTo>
                                <a:lnTo>
                                  <a:pt x="431838" y="309562"/>
                                </a:lnTo>
                                <a:lnTo>
                                  <a:pt x="431838" y="312102"/>
                                </a:lnTo>
                                <a:lnTo>
                                  <a:pt x="431520" y="313372"/>
                                </a:lnTo>
                                <a:lnTo>
                                  <a:pt x="428739" y="313372"/>
                                </a:lnTo>
                                <a:lnTo>
                                  <a:pt x="429044" y="312102"/>
                                </a:lnTo>
                                <a:lnTo>
                                  <a:pt x="431838" y="312102"/>
                                </a:lnTo>
                                <a:lnTo>
                                  <a:pt x="431838" y="309562"/>
                                </a:lnTo>
                                <a:lnTo>
                                  <a:pt x="428739" y="309562"/>
                                </a:lnTo>
                                <a:lnTo>
                                  <a:pt x="428155" y="308292"/>
                                </a:lnTo>
                                <a:lnTo>
                                  <a:pt x="427824" y="307022"/>
                                </a:lnTo>
                                <a:lnTo>
                                  <a:pt x="428447" y="307022"/>
                                </a:lnTo>
                                <a:lnTo>
                                  <a:pt x="429069" y="305752"/>
                                </a:lnTo>
                                <a:lnTo>
                                  <a:pt x="432777" y="305752"/>
                                </a:lnTo>
                                <a:lnTo>
                                  <a:pt x="433705" y="307022"/>
                                </a:lnTo>
                                <a:lnTo>
                                  <a:pt x="433997" y="308292"/>
                                </a:lnTo>
                                <a:lnTo>
                                  <a:pt x="433997" y="303771"/>
                                </a:lnTo>
                                <a:lnTo>
                                  <a:pt x="432752" y="304482"/>
                                </a:lnTo>
                                <a:lnTo>
                                  <a:pt x="429361" y="303212"/>
                                </a:lnTo>
                                <a:lnTo>
                                  <a:pt x="427507" y="301942"/>
                                </a:lnTo>
                                <a:lnTo>
                                  <a:pt x="427215" y="301942"/>
                                </a:lnTo>
                                <a:lnTo>
                                  <a:pt x="427507" y="300672"/>
                                </a:lnTo>
                                <a:lnTo>
                                  <a:pt x="428447" y="300672"/>
                                </a:lnTo>
                                <a:lnTo>
                                  <a:pt x="430593" y="301942"/>
                                </a:lnTo>
                                <a:lnTo>
                                  <a:pt x="434606" y="300672"/>
                                </a:lnTo>
                                <a:lnTo>
                                  <a:pt x="434936" y="303212"/>
                                </a:lnTo>
                                <a:lnTo>
                                  <a:pt x="434936" y="299224"/>
                                </a:lnTo>
                                <a:lnTo>
                                  <a:pt x="426885" y="296862"/>
                                </a:lnTo>
                                <a:lnTo>
                                  <a:pt x="426885" y="320992"/>
                                </a:lnTo>
                                <a:lnTo>
                                  <a:pt x="422554" y="327342"/>
                                </a:lnTo>
                                <a:lnTo>
                                  <a:pt x="422262" y="328612"/>
                                </a:lnTo>
                                <a:lnTo>
                                  <a:pt x="423786" y="329882"/>
                                </a:lnTo>
                                <a:lnTo>
                                  <a:pt x="423468" y="329882"/>
                                </a:lnTo>
                                <a:lnTo>
                                  <a:pt x="418223" y="332422"/>
                                </a:lnTo>
                                <a:lnTo>
                                  <a:pt x="413715" y="336372"/>
                                </a:lnTo>
                                <a:lnTo>
                                  <a:pt x="408178" y="336372"/>
                                </a:lnTo>
                                <a:lnTo>
                                  <a:pt x="410502" y="333692"/>
                                </a:lnTo>
                                <a:lnTo>
                                  <a:pt x="407377" y="331152"/>
                                </a:lnTo>
                                <a:lnTo>
                                  <a:pt x="406920" y="329882"/>
                                </a:lnTo>
                                <a:lnTo>
                                  <a:pt x="406463" y="328612"/>
                                </a:lnTo>
                                <a:lnTo>
                                  <a:pt x="405955" y="326072"/>
                                </a:lnTo>
                                <a:lnTo>
                                  <a:pt x="405841" y="325501"/>
                                </a:lnTo>
                                <a:lnTo>
                                  <a:pt x="405841" y="333692"/>
                                </a:lnTo>
                                <a:lnTo>
                                  <a:pt x="405511" y="334962"/>
                                </a:lnTo>
                                <a:lnTo>
                                  <a:pt x="403974" y="334962"/>
                                </a:lnTo>
                                <a:lnTo>
                                  <a:pt x="403021" y="336232"/>
                                </a:lnTo>
                                <a:lnTo>
                                  <a:pt x="402120" y="334962"/>
                                </a:lnTo>
                                <a:lnTo>
                                  <a:pt x="402717" y="333692"/>
                                </a:lnTo>
                                <a:lnTo>
                                  <a:pt x="405841" y="333692"/>
                                </a:lnTo>
                                <a:lnTo>
                                  <a:pt x="405841" y="325501"/>
                                </a:lnTo>
                                <a:lnTo>
                                  <a:pt x="405701" y="324802"/>
                                </a:lnTo>
                                <a:lnTo>
                                  <a:pt x="405460" y="323532"/>
                                </a:lnTo>
                                <a:lnTo>
                                  <a:pt x="405206" y="322262"/>
                                </a:lnTo>
                                <a:lnTo>
                                  <a:pt x="403682" y="322262"/>
                                </a:lnTo>
                                <a:lnTo>
                                  <a:pt x="403682" y="329882"/>
                                </a:lnTo>
                                <a:lnTo>
                                  <a:pt x="403682" y="331152"/>
                                </a:lnTo>
                                <a:lnTo>
                                  <a:pt x="399618" y="331152"/>
                                </a:lnTo>
                                <a:lnTo>
                                  <a:pt x="401205" y="329882"/>
                                </a:lnTo>
                                <a:lnTo>
                                  <a:pt x="403682" y="329882"/>
                                </a:lnTo>
                                <a:lnTo>
                                  <a:pt x="403682" y="322262"/>
                                </a:lnTo>
                                <a:lnTo>
                                  <a:pt x="403339" y="322262"/>
                                </a:lnTo>
                                <a:lnTo>
                                  <a:pt x="403339" y="324802"/>
                                </a:lnTo>
                                <a:lnTo>
                                  <a:pt x="402424" y="326072"/>
                                </a:lnTo>
                                <a:lnTo>
                                  <a:pt x="399935" y="326072"/>
                                </a:lnTo>
                                <a:lnTo>
                                  <a:pt x="401497" y="324802"/>
                                </a:lnTo>
                                <a:lnTo>
                                  <a:pt x="403339" y="324802"/>
                                </a:lnTo>
                                <a:lnTo>
                                  <a:pt x="403339" y="322262"/>
                                </a:lnTo>
                                <a:lnTo>
                                  <a:pt x="403034" y="322262"/>
                                </a:lnTo>
                                <a:lnTo>
                                  <a:pt x="398411" y="322262"/>
                                </a:lnTo>
                                <a:lnTo>
                                  <a:pt x="396227" y="322262"/>
                                </a:lnTo>
                                <a:lnTo>
                                  <a:pt x="395630" y="322516"/>
                                </a:lnTo>
                                <a:lnTo>
                                  <a:pt x="395630" y="350202"/>
                                </a:lnTo>
                                <a:lnTo>
                                  <a:pt x="393776" y="350202"/>
                                </a:lnTo>
                                <a:lnTo>
                                  <a:pt x="392836" y="351472"/>
                                </a:lnTo>
                                <a:lnTo>
                                  <a:pt x="383730" y="351472"/>
                                </a:lnTo>
                                <a:lnTo>
                                  <a:pt x="380936" y="350202"/>
                                </a:lnTo>
                                <a:lnTo>
                                  <a:pt x="378561" y="348932"/>
                                </a:lnTo>
                                <a:lnTo>
                                  <a:pt x="374878" y="348932"/>
                                </a:lnTo>
                                <a:lnTo>
                                  <a:pt x="374548" y="348932"/>
                                </a:lnTo>
                                <a:lnTo>
                                  <a:pt x="374256" y="351472"/>
                                </a:lnTo>
                                <a:lnTo>
                                  <a:pt x="375208" y="352742"/>
                                </a:lnTo>
                                <a:lnTo>
                                  <a:pt x="373049" y="354012"/>
                                </a:lnTo>
                                <a:lnTo>
                                  <a:pt x="368681" y="354012"/>
                                </a:lnTo>
                                <a:lnTo>
                                  <a:pt x="364058" y="355282"/>
                                </a:lnTo>
                                <a:lnTo>
                                  <a:pt x="361848" y="351472"/>
                                </a:lnTo>
                                <a:lnTo>
                                  <a:pt x="361581" y="350202"/>
                                </a:lnTo>
                                <a:lnTo>
                                  <a:pt x="361848" y="350202"/>
                                </a:lnTo>
                                <a:lnTo>
                                  <a:pt x="365594" y="347662"/>
                                </a:lnTo>
                                <a:lnTo>
                                  <a:pt x="370547" y="347662"/>
                                </a:lnTo>
                                <a:lnTo>
                                  <a:pt x="374878" y="348932"/>
                                </a:lnTo>
                                <a:lnTo>
                                  <a:pt x="376123" y="347662"/>
                                </a:lnTo>
                                <a:lnTo>
                                  <a:pt x="374256" y="346392"/>
                                </a:lnTo>
                                <a:lnTo>
                                  <a:pt x="373938" y="345122"/>
                                </a:lnTo>
                                <a:lnTo>
                                  <a:pt x="373253" y="344614"/>
                                </a:lnTo>
                                <a:lnTo>
                                  <a:pt x="373024" y="345122"/>
                                </a:lnTo>
                                <a:lnTo>
                                  <a:pt x="373164" y="344614"/>
                                </a:lnTo>
                                <a:lnTo>
                                  <a:pt x="372237" y="343852"/>
                                </a:lnTo>
                                <a:lnTo>
                                  <a:pt x="373253" y="344614"/>
                                </a:lnTo>
                                <a:lnTo>
                                  <a:pt x="373392" y="343852"/>
                                </a:lnTo>
                                <a:lnTo>
                                  <a:pt x="373710" y="342773"/>
                                </a:lnTo>
                                <a:lnTo>
                                  <a:pt x="373773" y="342582"/>
                                </a:lnTo>
                                <a:lnTo>
                                  <a:pt x="374142" y="341312"/>
                                </a:lnTo>
                                <a:lnTo>
                                  <a:pt x="374523" y="340042"/>
                                </a:lnTo>
                                <a:lnTo>
                                  <a:pt x="374904" y="338772"/>
                                </a:lnTo>
                                <a:lnTo>
                                  <a:pt x="374789" y="337502"/>
                                </a:lnTo>
                                <a:lnTo>
                                  <a:pt x="374688" y="336372"/>
                                </a:lnTo>
                                <a:lnTo>
                                  <a:pt x="374573" y="334962"/>
                                </a:lnTo>
                                <a:lnTo>
                                  <a:pt x="374472" y="333692"/>
                                </a:lnTo>
                                <a:lnTo>
                                  <a:pt x="374357" y="332422"/>
                                </a:lnTo>
                                <a:lnTo>
                                  <a:pt x="374256" y="331152"/>
                                </a:lnTo>
                                <a:lnTo>
                                  <a:pt x="375526" y="324802"/>
                                </a:lnTo>
                                <a:lnTo>
                                  <a:pt x="373938" y="318452"/>
                                </a:lnTo>
                                <a:lnTo>
                                  <a:pt x="374586" y="314642"/>
                                </a:lnTo>
                                <a:lnTo>
                                  <a:pt x="373049" y="309562"/>
                                </a:lnTo>
                                <a:lnTo>
                                  <a:pt x="375208" y="305752"/>
                                </a:lnTo>
                                <a:lnTo>
                                  <a:pt x="374484" y="304482"/>
                                </a:lnTo>
                                <a:lnTo>
                                  <a:pt x="373761" y="303212"/>
                                </a:lnTo>
                                <a:lnTo>
                                  <a:pt x="373126" y="302094"/>
                                </a:lnTo>
                                <a:lnTo>
                                  <a:pt x="373049" y="301942"/>
                                </a:lnTo>
                                <a:lnTo>
                                  <a:pt x="376174" y="299402"/>
                                </a:lnTo>
                                <a:lnTo>
                                  <a:pt x="377710" y="296862"/>
                                </a:lnTo>
                                <a:lnTo>
                                  <a:pt x="381368" y="295592"/>
                                </a:lnTo>
                                <a:lnTo>
                                  <a:pt x="382511" y="300355"/>
                                </a:lnTo>
                                <a:lnTo>
                                  <a:pt x="382600" y="300672"/>
                                </a:lnTo>
                                <a:lnTo>
                                  <a:pt x="386397" y="300672"/>
                                </a:lnTo>
                                <a:lnTo>
                                  <a:pt x="386346" y="302094"/>
                                </a:lnTo>
                                <a:lnTo>
                                  <a:pt x="385648" y="304482"/>
                                </a:lnTo>
                                <a:lnTo>
                                  <a:pt x="383298" y="307022"/>
                                </a:lnTo>
                                <a:lnTo>
                                  <a:pt x="383400" y="308292"/>
                                </a:lnTo>
                                <a:lnTo>
                                  <a:pt x="383514" y="309562"/>
                                </a:lnTo>
                                <a:lnTo>
                                  <a:pt x="379183" y="315912"/>
                                </a:lnTo>
                                <a:lnTo>
                                  <a:pt x="379183" y="323532"/>
                                </a:lnTo>
                                <a:lnTo>
                                  <a:pt x="376707" y="334962"/>
                                </a:lnTo>
                                <a:lnTo>
                                  <a:pt x="381889" y="336372"/>
                                </a:lnTo>
                                <a:lnTo>
                                  <a:pt x="381393" y="336372"/>
                                </a:lnTo>
                                <a:lnTo>
                                  <a:pt x="382282" y="340042"/>
                                </a:lnTo>
                                <a:lnTo>
                                  <a:pt x="379806" y="341312"/>
                                </a:lnTo>
                                <a:lnTo>
                                  <a:pt x="376707" y="340042"/>
                                </a:lnTo>
                                <a:lnTo>
                                  <a:pt x="374523" y="342582"/>
                                </a:lnTo>
                                <a:lnTo>
                                  <a:pt x="374230" y="342582"/>
                                </a:lnTo>
                                <a:lnTo>
                                  <a:pt x="374230" y="343852"/>
                                </a:lnTo>
                                <a:lnTo>
                                  <a:pt x="384136" y="343852"/>
                                </a:lnTo>
                                <a:lnTo>
                                  <a:pt x="387235" y="346392"/>
                                </a:lnTo>
                                <a:lnTo>
                                  <a:pt x="389686" y="346392"/>
                                </a:lnTo>
                                <a:lnTo>
                                  <a:pt x="393585" y="345122"/>
                                </a:lnTo>
                                <a:lnTo>
                                  <a:pt x="394665" y="348932"/>
                                </a:lnTo>
                                <a:lnTo>
                                  <a:pt x="395630" y="350202"/>
                                </a:lnTo>
                                <a:lnTo>
                                  <a:pt x="395630" y="322516"/>
                                </a:lnTo>
                                <a:lnTo>
                                  <a:pt x="393128" y="323532"/>
                                </a:lnTo>
                                <a:lnTo>
                                  <a:pt x="390029" y="323532"/>
                                </a:lnTo>
                                <a:lnTo>
                                  <a:pt x="390029" y="322262"/>
                                </a:lnTo>
                                <a:lnTo>
                                  <a:pt x="393458" y="320992"/>
                                </a:lnTo>
                                <a:lnTo>
                                  <a:pt x="397014" y="321906"/>
                                </a:lnTo>
                                <a:lnTo>
                                  <a:pt x="398881" y="321906"/>
                                </a:lnTo>
                                <a:lnTo>
                                  <a:pt x="402247" y="321906"/>
                                </a:lnTo>
                                <a:lnTo>
                                  <a:pt x="400265" y="320992"/>
                                </a:lnTo>
                                <a:lnTo>
                                  <a:pt x="400100" y="320992"/>
                                </a:lnTo>
                                <a:lnTo>
                                  <a:pt x="401802" y="319722"/>
                                </a:lnTo>
                                <a:lnTo>
                                  <a:pt x="403034" y="319722"/>
                                </a:lnTo>
                                <a:lnTo>
                                  <a:pt x="403034" y="321906"/>
                                </a:lnTo>
                                <a:lnTo>
                                  <a:pt x="405142" y="321906"/>
                                </a:lnTo>
                                <a:lnTo>
                                  <a:pt x="404952" y="320992"/>
                                </a:lnTo>
                                <a:lnTo>
                                  <a:pt x="404952" y="320421"/>
                                </a:lnTo>
                                <a:lnTo>
                                  <a:pt x="406425" y="327723"/>
                                </a:lnTo>
                                <a:lnTo>
                                  <a:pt x="411378" y="333298"/>
                                </a:lnTo>
                                <a:lnTo>
                                  <a:pt x="412026" y="334187"/>
                                </a:lnTo>
                                <a:lnTo>
                                  <a:pt x="413245" y="333298"/>
                                </a:lnTo>
                                <a:lnTo>
                                  <a:pt x="413562" y="332676"/>
                                </a:lnTo>
                                <a:lnTo>
                                  <a:pt x="411378" y="324599"/>
                                </a:lnTo>
                                <a:lnTo>
                                  <a:pt x="410273" y="316941"/>
                                </a:lnTo>
                                <a:lnTo>
                                  <a:pt x="410425" y="309016"/>
                                </a:lnTo>
                                <a:lnTo>
                                  <a:pt x="411429" y="301142"/>
                                </a:lnTo>
                                <a:lnTo>
                                  <a:pt x="412940" y="293649"/>
                                </a:lnTo>
                                <a:lnTo>
                                  <a:pt x="413245" y="291465"/>
                                </a:lnTo>
                                <a:lnTo>
                                  <a:pt x="410794" y="290258"/>
                                </a:lnTo>
                                <a:lnTo>
                                  <a:pt x="410171" y="292735"/>
                                </a:lnTo>
                                <a:lnTo>
                                  <a:pt x="407987" y="298894"/>
                                </a:lnTo>
                                <a:lnTo>
                                  <a:pt x="407695" y="305409"/>
                                </a:lnTo>
                                <a:lnTo>
                                  <a:pt x="407987" y="312216"/>
                                </a:lnTo>
                                <a:lnTo>
                                  <a:pt x="407987" y="313461"/>
                                </a:lnTo>
                                <a:lnTo>
                                  <a:pt x="406755" y="313778"/>
                                </a:lnTo>
                                <a:lnTo>
                                  <a:pt x="406133" y="313156"/>
                                </a:lnTo>
                                <a:lnTo>
                                  <a:pt x="404952" y="320154"/>
                                </a:lnTo>
                                <a:lnTo>
                                  <a:pt x="404952" y="319722"/>
                                </a:lnTo>
                                <a:lnTo>
                                  <a:pt x="404952" y="317182"/>
                                </a:lnTo>
                                <a:lnTo>
                                  <a:pt x="404952" y="314642"/>
                                </a:lnTo>
                                <a:lnTo>
                                  <a:pt x="404952" y="313372"/>
                                </a:lnTo>
                                <a:lnTo>
                                  <a:pt x="404939" y="312102"/>
                                </a:lnTo>
                                <a:lnTo>
                                  <a:pt x="405752" y="307022"/>
                                </a:lnTo>
                                <a:lnTo>
                                  <a:pt x="405942" y="305752"/>
                                </a:lnTo>
                                <a:lnTo>
                                  <a:pt x="406146" y="304482"/>
                                </a:lnTo>
                                <a:lnTo>
                                  <a:pt x="406730" y="302094"/>
                                </a:lnTo>
                                <a:lnTo>
                                  <a:pt x="406768" y="301942"/>
                                </a:lnTo>
                                <a:lnTo>
                                  <a:pt x="408305" y="295592"/>
                                </a:lnTo>
                                <a:lnTo>
                                  <a:pt x="407987" y="294322"/>
                                </a:lnTo>
                                <a:lnTo>
                                  <a:pt x="408762" y="293052"/>
                                </a:lnTo>
                                <a:lnTo>
                                  <a:pt x="409549" y="291782"/>
                                </a:lnTo>
                                <a:lnTo>
                                  <a:pt x="407377" y="291782"/>
                                </a:lnTo>
                                <a:lnTo>
                                  <a:pt x="405511" y="293052"/>
                                </a:lnTo>
                                <a:lnTo>
                                  <a:pt x="404926" y="292252"/>
                                </a:lnTo>
                                <a:lnTo>
                                  <a:pt x="404926" y="294322"/>
                                </a:lnTo>
                                <a:lnTo>
                                  <a:pt x="404926" y="296862"/>
                                </a:lnTo>
                                <a:lnTo>
                                  <a:pt x="404571" y="298132"/>
                                </a:lnTo>
                                <a:lnTo>
                                  <a:pt x="403783" y="300355"/>
                                </a:lnTo>
                                <a:lnTo>
                                  <a:pt x="403682" y="300672"/>
                                </a:lnTo>
                                <a:lnTo>
                                  <a:pt x="403656" y="304482"/>
                                </a:lnTo>
                                <a:lnTo>
                                  <a:pt x="403339" y="304482"/>
                                </a:lnTo>
                                <a:lnTo>
                                  <a:pt x="403339" y="315912"/>
                                </a:lnTo>
                                <a:lnTo>
                                  <a:pt x="402742" y="315912"/>
                                </a:lnTo>
                                <a:lnTo>
                                  <a:pt x="401802" y="317182"/>
                                </a:lnTo>
                                <a:lnTo>
                                  <a:pt x="394347" y="317182"/>
                                </a:lnTo>
                                <a:lnTo>
                                  <a:pt x="388797" y="317182"/>
                                </a:lnTo>
                                <a:lnTo>
                                  <a:pt x="390029" y="315912"/>
                                </a:lnTo>
                                <a:lnTo>
                                  <a:pt x="394347" y="317182"/>
                                </a:lnTo>
                                <a:lnTo>
                                  <a:pt x="396367" y="315912"/>
                                </a:lnTo>
                                <a:lnTo>
                                  <a:pt x="398386" y="314642"/>
                                </a:lnTo>
                                <a:lnTo>
                                  <a:pt x="403034" y="314642"/>
                                </a:lnTo>
                                <a:lnTo>
                                  <a:pt x="403339" y="315912"/>
                                </a:lnTo>
                                <a:lnTo>
                                  <a:pt x="403339" y="304482"/>
                                </a:lnTo>
                                <a:lnTo>
                                  <a:pt x="403034" y="304482"/>
                                </a:lnTo>
                                <a:lnTo>
                                  <a:pt x="403034" y="308292"/>
                                </a:lnTo>
                                <a:lnTo>
                                  <a:pt x="402742" y="310832"/>
                                </a:lnTo>
                                <a:lnTo>
                                  <a:pt x="398081" y="312102"/>
                                </a:lnTo>
                                <a:lnTo>
                                  <a:pt x="393458" y="312102"/>
                                </a:lnTo>
                                <a:lnTo>
                                  <a:pt x="388823" y="313372"/>
                                </a:lnTo>
                                <a:lnTo>
                                  <a:pt x="387858" y="312102"/>
                                </a:lnTo>
                                <a:lnTo>
                                  <a:pt x="388823" y="309562"/>
                                </a:lnTo>
                                <a:lnTo>
                                  <a:pt x="392811" y="307022"/>
                                </a:lnTo>
                                <a:lnTo>
                                  <a:pt x="397764" y="308292"/>
                                </a:lnTo>
                                <a:lnTo>
                                  <a:pt x="403034" y="308292"/>
                                </a:lnTo>
                                <a:lnTo>
                                  <a:pt x="403034" y="304482"/>
                                </a:lnTo>
                                <a:lnTo>
                                  <a:pt x="402742" y="304482"/>
                                </a:lnTo>
                                <a:lnTo>
                                  <a:pt x="398411" y="305752"/>
                                </a:lnTo>
                                <a:lnTo>
                                  <a:pt x="392811" y="305752"/>
                                </a:lnTo>
                                <a:lnTo>
                                  <a:pt x="388823" y="304482"/>
                                </a:lnTo>
                                <a:lnTo>
                                  <a:pt x="388823" y="303212"/>
                                </a:lnTo>
                                <a:lnTo>
                                  <a:pt x="389051" y="302094"/>
                                </a:lnTo>
                                <a:lnTo>
                                  <a:pt x="389089" y="301942"/>
                                </a:lnTo>
                                <a:lnTo>
                                  <a:pt x="394982" y="301942"/>
                                </a:lnTo>
                                <a:lnTo>
                                  <a:pt x="399313" y="303212"/>
                                </a:lnTo>
                                <a:lnTo>
                                  <a:pt x="403034" y="301942"/>
                                </a:lnTo>
                                <a:lnTo>
                                  <a:pt x="403656" y="304482"/>
                                </a:lnTo>
                                <a:lnTo>
                                  <a:pt x="403656" y="300672"/>
                                </a:lnTo>
                                <a:lnTo>
                                  <a:pt x="401561" y="299402"/>
                                </a:lnTo>
                                <a:lnTo>
                                  <a:pt x="399542" y="298132"/>
                                </a:lnTo>
                                <a:lnTo>
                                  <a:pt x="394639" y="299402"/>
                                </a:lnTo>
                                <a:lnTo>
                                  <a:pt x="390652" y="298132"/>
                                </a:lnTo>
                                <a:lnTo>
                                  <a:pt x="389737" y="296862"/>
                                </a:lnTo>
                                <a:lnTo>
                                  <a:pt x="390359" y="295592"/>
                                </a:lnTo>
                                <a:lnTo>
                                  <a:pt x="390652" y="294322"/>
                                </a:lnTo>
                                <a:lnTo>
                                  <a:pt x="395312" y="291782"/>
                                </a:lnTo>
                                <a:lnTo>
                                  <a:pt x="400265" y="295592"/>
                                </a:lnTo>
                                <a:lnTo>
                                  <a:pt x="404926" y="294322"/>
                                </a:lnTo>
                                <a:lnTo>
                                  <a:pt x="404926" y="292252"/>
                                </a:lnTo>
                                <a:lnTo>
                                  <a:pt x="403656" y="290512"/>
                                </a:lnTo>
                                <a:lnTo>
                                  <a:pt x="398081" y="291782"/>
                                </a:lnTo>
                                <a:lnTo>
                                  <a:pt x="394665" y="290512"/>
                                </a:lnTo>
                                <a:lnTo>
                                  <a:pt x="394665" y="289242"/>
                                </a:lnTo>
                                <a:lnTo>
                                  <a:pt x="395935" y="286702"/>
                                </a:lnTo>
                                <a:lnTo>
                                  <a:pt x="397459" y="286702"/>
                                </a:lnTo>
                                <a:lnTo>
                                  <a:pt x="416534" y="290512"/>
                                </a:lnTo>
                                <a:lnTo>
                                  <a:pt x="422554" y="293052"/>
                                </a:lnTo>
                                <a:lnTo>
                                  <a:pt x="417893" y="293052"/>
                                </a:lnTo>
                                <a:lnTo>
                                  <a:pt x="415747" y="296862"/>
                                </a:lnTo>
                                <a:lnTo>
                                  <a:pt x="412648" y="300672"/>
                                </a:lnTo>
                                <a:lnTo>
                                  <a:pt x="414794" y="305752"/>
                                </a:lnTo>
                                <a:lnTo>
                                  <a:pt x="417601" y="305752"/>
                                </a:lnTo>
                                <a:lnTo>
                                  <a:pt x="414794" y="312102"/>
                                </a:lnTo>
                                <a:lnTo>
                                  <a:pt x="418223" y="308292"/>
                                </a:lnTo>
                                <a:lnTo>
                                  <a:pt x="418833" y="304482"/>
                                </a:lnTo>
                                <a:lnTo>
                                  <a:pt x="419785" y="299402"/>
                                </a:lnTo>
                                <a:lnTo>
                                  <a:pt x="422554" y="295592"/>
                                </a:lnTo>
                                <a:lnTo>
                                  <a:pt x="425640" y="298132"/>
                                </a:lnTo>
                                <a:lnTo>
                                  <a:pt x="424738" y="301942"/>
                                </a:lnTo>
                                <a:lnTo>
                                  <a:pt x="425640" y="305752"/>
                                </a:lnTo>
                                <a:lnTo>
                                  <a:pt x="425704" y="307022"/>
                                </a:lnTo>
                                <a:lnTo>
                                  <a:pt x="425767" y="308292"/>
                                </a:lnTo>
                                <a:lnTo>
                                  <a:pt x="425831" y="309562"/>
                                </a:lnTo>
                                <a:lnTo>
                                  <a:pt x="425894" y="310832"/>
                                </a:lnTo>
                                <a:lnTo>
                                  <a:pt x="425970" y="312102"/>
                                </a:lnTo>
                                <a:lnTo>
                                  <a:pt x="426885" y="320992"/>
                                </a:lnTo>
                                <a:lnTo>
                                  <a:pt x="426885" y="296862"/>
                                </a:lnTo>
                                <a:lnTo>
                                  <a:pt x="425627" y="295592"/>
                                </a:lnTo>
                                <a:lnTo>
                                  <a:pt x="423786" y="293052"/>
                                </a:lnTo>
                                <a:lnTo>
                                  <a:pt x="428739" y="293052"/>
                                </a:lnTo>
                                <a:lnTo>
                                  <a:pt x="434936" y="294322"/>
                                </a:lnTo>
                                <a:lnTo>
                                  <a:pt x="440207" y="296862"/>
                                </a:lnTo>
                                <a:lnTo>
                                  <a:pt x="440207" y="281660"/>
                                </a:lnTo>
                                <a:lnTo>
                                  <a:pt x="434340" y="284162"/>
                                </a:lnTo>
                                <a:lnTo>
                                  <a:pt x="435292" y="286702"/>
                                </a:lnTo>
                                <a:lnTo>
                                  <a:pt x="434047" y="290512"/>
                                </a:lnTo>
                                <a:lnTo>
                                  <a:pt x="432041" y="289242"/>
                                </a:lnTo>
                                <a:lnTo>
                                  <a:pt x="430034" y="287972"/>
                                </a:lnTo>
                                <a:lnTo>
                                  <a:pt x="427266" y="289242"/>
                                </a:lnTo>
                                <a:lnTo>
                                  <a:pt x="423519" y="287972"/>
                                </a:lnTo>
                                <a:lnTo>
                                  <a:pt x="418871" y="289242"/>
                                </a:lnTo>
                                <a:lnTo>
                                  <a:pt x="417017" y="286702"/>
                                </a:lnTo>
                                <a:lnTo>
                                  <a:pt x="416090" y="285432"/>
                                </a:lnTo>
                                <a:lnTo>
                                  <a:pt x="410222" y="284162"/>
                                </a:lnTo>
                                <a:lnTo>
                                  <a:pt x="403707" y="284162"/>
                                </a:lnTo>
                                <a:lnTo>
                                  <a:pt x="402526" y="283908"/>
                                </a:lnTo>
                                <a:lnTo>
                                  <a:pt x="403542" y="280835"/>
                                </a:lnTo>
                                <a:lnTo>
                                  <a:pt x="403631" y="280568"/>
                                </a:lnTo>
                                <a:lnTo>
                                  <a:pt x="403707" y="280352"/>
                                </a:lnTo>
                                <a:lnTo>
                                  <a:pt x="404622" y="276542"/>
                                </a:lnTo>
                                <a:lnTo>
                                  <a:pt x="403390" y="270192"/>
                                </a:lnTo>
                                <a:lnTo>
                                  <a:pt x="402767" y="266382"/>
                                </a:lnTo>
                                <a:lnTo>
                                  <a:pt x="403707" y="265112"/>
                                </a:lnTo>
                                <a:lnTo>
                                  <a:pt x="404952" y="266382"/>
                                </a:lnTo>
                                <a:lnTo>
                                  <a:pt x="406806" y="279082"/>
                                </a:lnTo>
                                <a:lnTo>
                                  <a:pt x="407720" y="280352"/>
                                </a:lnTo>
                                <a:lnTo>
                                  <a:pt x="406488" y="282892"/>
                                </a:lnTo>
                                <a:lnTo>
                                  <a:pt x="408965" y="281622"/>
                                </a:lnTo>
                                <a:lnTo>
                                  <a:pt x="409905" y="276542"/>
                                </a:lnTo>
                                <a:lnTo>
                                  <a:pt x="407390" y="270192"/>
                                </a:lnTo>
                                <a:lnTo>
                                  <a:pt x="407390" y="265112"/>
                                </a:lnTo>
                                <a:lnTo>
                                  <a:pt x="408012" y="263842"/>
                                </a:lnTo>
                                <a:lnTo>
                                  <a:pt x="408635" y="263842"/>
                                </a:lnTo>
                                <a:lnTo>
                                  <a:pt x="409257" y="265112"/>
                                </a:lnTo>
                                <a:lnTo>
                                  <a:pt x="409879" y="265112"/>
                                </a:lnTo>
                                <a:lnTo>
                                  <a:pt x="412343" y="279082"/>
                                </a:lnTo>
                                <a:lnTo>
                                  <a:pt x="413296" y="280352"/>
                                </a:lnTo>
                                <a:lnTo>
                                  <a:pt x="412343" y="282892"/>
                                </a:lnTo>
                                <a:lnTo>
                                  <a:pt x="414210" y="282892"/>
                                </a:lnTo>
                                <a:lnTo>
                                  <a:pt x="415353" y="280568"/>
                                </a:lnTo>
                                <a:lnTo>
                                  <a:pt x="415467" y="280352"/>
                                </a:lnTo>
                                <a:lnTo>
                                  <a:pt x="413918" y="277812"/>
                                </a:lnTo>
                                <a:lnTo>
                                  <a:pt x="415150" y="276542"/>
                                </a:lnTo>
                                <a:lnTo>
                                  <a:pt x="418871" y="276542"/>
                                </a:lnTo>
                                <a:lnTo>
                                  <a:pt x="417334" y="281622"/>
                                </a:lnTo>
                                <a:lnTo>
                                  <a:pt x="420128" y="282892"/>
                                </a:lnTo>
                                <a:lnTo>
                                  <a:pt x="422605" y="282892"/>
                                </a:lnTo>
                                <a:lnTo>
                                  <a:pt x="425678" y="284162"/>
                                </a:lnTo>
                                <a:lnTo>
                                  <a:pt x="427863" y="282892"/>
                                </a:lnTo>
                                <a:lnTo>
                                  <a:pt x="429387" y="277812"/>
                                </a:lnTo>
                                <a:lnTo>
                                  <a:pt x="428256" y="276542"/>
                                </a:lnTo>
                                <a:lnTo>
                                  <a:pt x="425996" y="274002"/>
                                </a:lnTo>
                                <a:lnTo>
                                  <a:pt x="427863" y="270192"/>
                                </a:lnTo>
                                <a:lnTo>
                                  <a:pt x="431253" y="262572"/>
                                </a:lnTo>
                                <a:lnTo>
                                  <a:pt x="440855" y="266382"/>
                                </a:lnTo>
                                <a:lnTo>
                                  <a:pt x="447700" y="263842"/>
                                </a:lnTo>
                                <a:lnTo>
                                  <a:pt x="450151" y="262572"/>
                                </a:lnTo>
                                <a:lnTo>
                                  <a:pt x="452615" y="260032"/>
                                </a:lnTo>
                                <a:lnTo>
                                  <a:pt x="452920" y="256222"/>
                                </a:lnTo>
                                <a:lnTo>
                                  <a:pt x="452615" y="254952"/>
                                </a:lnTo>
                                <a:lnTo>
                                  <a:pt x="451383" y="254952"/>
                                </a:lnTo>
                                <a:lnTo>
                                  <a:pt x="449821" y="251142"/>
                                </a:lnTo>
                                <a:lnTo>
                                  <a:pt x="444538" y="253682"/>
                                </a:lnTo>
                                <a:lnTo>
                                  <a:pt x="446405" y="253682"/>
                                </a:lnTo>
                                <a:lnTo>
                                  <a:pt x="447014" y="254952"/>
                                </a:lnTo>
                                <a:lnTo>
                                  <a:pt x="444512" y="254952"/>
                                </a:lnTo>
                                <a:lnTo>
                                  <a:pt x="444512" y="253682"/>
                                </a:lnTo>
                                <a:lnTo>
                                  <a:pt x="443293" y="251142"/>
                                </a:lnTo>
                                <a:lnTo>
                                  <a:pt x="442683" y="249872"/>
                                </a:lnTo>
                                <a:lnTo>
                                  <a:pt x="443623" y="248602"/>
                                </a:lnTo>
                                <a:lnTo>
                                  <a:pt x="443509" y="247332"/>
                                </a:lnTo>
                                <a:lnTo>
                                  <a:pt x="443407" y="246062"/>
                                </a:lnTo>
                                <a:lnTo>
                                  <a:pt x="443306" y="244792"/>
                                </a:lnTo>
                                <a:lnTo>
                                  <a:pt x="446430" y="244792"/>
                                </a:lnTo>
                                <a:lnTo>
                                  <a:pt x="457517" y="249872"/>
                                </a:lnTo>
                                <a:lnTo>
                                  <a:pt x="479196" y="260032"/>
                                </a:lnTo>
                                <a:lnTo>
                                  <a:pt x="489737" y="266382"/>
                                </a:lnTo>
                                <a:lnTo>
                                  <a:pt x="492887" y="267652"/>
                                </a:lnTo>
                                <a:lnTo>
                                  <a:pt x="496608" y="271462"/>
                                </a:lnTo>
                                <a:lnTo>
                                  <a:pt x="499999" y="267652"/>
                                </a:lnTo>
                                <a:lnTo>
                                  <a:pt x="499999" y="265112"/>
                                </a:lnTo>
                                <a:lnTo>
                                  <a:pt x="501129" y="263842"/>
                                </a:lnTo>
                                <a:lnTo>
                                  <a:pt x="503415" y="261302"/>
                                </a:lnTo>
                                <a:close/>
                              </a:path>
                              <a:path w="546100" h="544195">
                                <a:moveTo>
                                  <a:pt x="545820" y="271881"/>
                                </a:moveTo>
                                <a:lnTo>
                                  <a:pt x="541540" y="224358"/>
                                </a:lnTo>
                                <a:lnTo>
                                  <a:pt x="541426" y="223075"/>
                                </a:lnTo>
                                <a:lnTo>
                                  <a:pt x="538632" y="212966"/>
                                </a:lnTo>
                                <a:lnTo>
                                  <a:pt x="538632" y="271881"/>
                                </a:lnTo>
                                <a:lnTo>
                                  <a:pt x="534352" y="319392"/>
                                </a:lnTo>
                                <a:lnTo>
                                  <a:pt x="521982" y="364134"/>
                                </a:lnTo>
                                <a:lnTo>
                                  <a:pt x="502297" y="405358"/>
                                </a:lnTo>
                                <a:lnTo>
                                  <a:pt x="476059" y="442302"/>
                                </a:lnTo>
                                <a:lnTo>
                                  <a:pt x="444004" y="474230"/>
                                </a:lnTo>
                                <a:lnTo>
                                  <a:pt x="406908" y="500367"/>
                                </a:lnTo>
                                <a:lnTo>
                                  <a:pt x="365518" y="519963"/>
                                </a:lnTo>
                                <a:lnTo>
                                  <a:pt x="320598" y="532282"/>
                                </a:lnTo>
                                <a:lnTo>
                                  <a:pt x="272884" y="536549"/>
                                </a:lnTo>
                                <a:lnTo>
                                  <a:pt x="225196" y="532282"/>
                                </a:lnTo>
                                <a:lnTo>
                                  <a:pt x="180276" y="519963"/>
                                </a:lnTo>
                                <a:lnTo>
                                  <a:pt x="138887" y="500367"/>
                                </a:lnTo>
                                <a:lnTo>
                                  <a:pt x="101790" y="474230"/>
                                </a:lnTo>
                                <a:lnTo>
                                  <a:pt x="69748" y="442302"/>
                                </a:lnTo>
                                <a:lnTo>
                                  <a:pt x="43510" y="405358"/>
                                </a:lnTo>
                                <a:lnTo>
                                  <a:pt x="23837" y="364134"/>
                                </a:lnTo>
                                <a:lnTo>
                                  <a:pt x="11468" y="319392"/>
                                </a:lnTo>
                                <a:lnTo>
                                  <a:pt x="7175" y="271881"/>
                                </a:lnTo>
                                <a:lnTo>
                                  <a:pt x="11468" y="224358"/>
                                </a:lnTo>
                                <a:lnTo>
                                  <a:pt x="23837" y="179616"/>
                                </a:lnTo>
                                <a:lnTo>
                                  <a:pt x="43510" y="138379"/>
                                </a:lnTo>
                                <a:lnTo>
                                  <a:pt x="69748" y="101434"/>
                                </a:lnTo>
                                <a:lnTo>
                                  <a:pt x="101790" y="69507"/>
                                </a:lnTo>
                                <a:lnTo>
                                  <a:pt x="138887" y="43370"/>
                                </a:lnTo>
                                <a:lnTo>
                                  <a:pt x="180276" y="23761"/>
                                </a:lnTo>
                                <a:lnTo>
                                  <a:pt x="225196" y="11455"/>
                                </a:lnTo>
                                <a:lnTo>
                                  <a:pt x="272884" y="7175"/>
                                </a:lnTo>
                                <a:lnTo>
                                  <a:pt x="320598" y="11455"/>
                                </a:lnTo>
                                <a:lnTo>
                                  <a:pt x="365518" y="23761"/>
                                </a:lnTo>
                                <a:lnTo>
                                  <a:pt x="406908" y="43370"/>
                                </a:lnTo>
                                <a:lnTo>
                                  <a:pt x="444004" y="69507"/>
                                </a:lnTo>
                                <a:lnTo>
                                  <a:pt x="476059" y="101434"/>
                                </a:lnTo>
                                <a:lnTo>
                                  <a:pt x="502297" y="138379"/>
                                </a:lnTo>
                                <a:lnTo>
                                  <a:pt x="521982" y="179616"/>
                                </a:lnTo>
                                <a:lnTo>
                                  <a:pt x="534352" y="224358"/>
                                </a:lnTo>
                                <a:lnTo>
                                  <a:pt x="538632" y="271881"/>
                                </a:lnTo>
                                <a:lnTo>
                                  <a:pt x="538632" y="212966"/>
                                </a:lnTo>
                                <a:lnTo>
                                  <a:pt x="508508" y="134772"/>
                                </a:lnTo>
                                <a:lnTo>
                                  <a:pt x="481558" y="96812"/>
                                </a:lnTo>
                                <a:lnTo>
                                  <a:pt x="448640" y="64020"/>
                                </a:lnTo>
                                <a:lnTo>
                                  <a:pt x="410540" y="37172"/>
                                </a:lnTo>
                                <a:lnTo>
                                  <a:pt x="368033" y="17043"/>
                                </a:lnTo>
                                <a:lnTo>
                                  <a:pt x="321881" y="4394"/>
                                </a:lnTo>
                                <a:lnTo>
                                  <a:pt x="272884" y="0"/>
                                </a:lnTo>
                                <a:lnTo>
                                  <a:pt x="223901" y="4394"/>
                                </a:lnTo>
                                <a:lnTo>
                                  <a:pt x="177774" y="17043"/>
                                </a:lnTo>
                                <a:lnTo>
                                  <a:pt x="135267" y="37172"/>
                                </a:lnTo>
                                <a:lnTo>
                                  <a:pt x="97167" y="64020"/>
                                </a:lnTo>
                                <a:lnTo>
                                  <a:pt x="64262" y="96812"/>
                                </a:lnTo>
                                <a:lnTo>
                                  <a:pt x="37312" y="134772"/>
                                </a:lnTo>
                                <a:lnTo>
                                  <a:pt x="17106" y="177114"/>
                                </a:lnTo>
                                <a:lnTo>
                                  <a:pt x="4406" y="223075"/>
                                </a:lnTo>
                                <a:lnTo>
                                  <a:pt x="0" y="271881"/>
                                </a:lnTo>
                                <a:lnTo>
                                  <a:pt x="4292" y="319392"/>
                                </a:lnTo>
                                <a:lnTo>
                                  <a:pt x="4406" y="320687"/>
                                </a:lnTo>
                                <a:lnTo>
                                  <a:pt x="17106" y="366649"/>
                                </a:lnTo>
                                <a:lnTo>
                                  <a:pt x="37312" y="408978"/>
                                </a:lnTo>
                                <a:lnTo>
                                  <a:pt x="64262" y="446925"/>
                                </a:lnTo>
                                <a:lnTo>
                                  <a:pt x="97167" y="479717"/>
                                </a:lnTo>
                                <a:lnTo>
                                  <a:pt x="135267" y="506564"/>
                                </a:lnTo>
                                <a:lnTo>
                                  <a:pt x="177774" y="526694"/>
                                </a:lnTo>
                                <a:lnTo>
                                  <a:pt x="223901" y="539343"/>
                                </a:lnTo>
                                <a:lnTo>
                                  <a:pt x="272884" y="543725"/>
                                </a:lnTo>
                                <a:lnTo>
                                  <a:pt x="321881" y="539343"/>
                                </a:lnTo>
                                <a:lnTo>
                                  <a:pt x="332054" y="536549"/>
                                </a:lnTo>
                                <a:lnTo>
                                  <a:pt x="368033" y="526694"/>
                                </a:lnTo>
                                <a:lnTo>
                                  <a:pt x="410540" y="506564"/>
                                </a:lnTo>
                                <a:lnTo>
                                  <a:pt x="448640" y="479717"/>
                                </a:lnTo>
                                <a:lnTo>
                                  <a:pt x="481558" y="446925"/>
                                </a:lnTo>
                                <a:lnTo>
                                  <a:pt x="508508" y="408978"/>
                                </a:lnTo>
                                <a:lnTo>
                                  <a:pt x="528726" y="366649"/>
                                </a:lnTo>
                                <a:lnTo>
                                  <a:pt x="541426" y="320687"/>
                                </a:lnTo>
                                <a:lnTo>
                                  <a:pt x="545820" y="27188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4141437" name="Image 39"/>
                          <pic:cNvPicPr/>
                        </pic:nvPicPr>
                        <pic:blipFill>
                          <a:blip r:embed="rId219" cstate="print"/>
                          <a:stretch>
                            <a:fillRect/>
                          </a:stretch>
                        </pic:blipFill>
                        <pic:spPr>
                          <a:xfrm>
                            <a:off x="245875" y="247596"/>
                            <a:ext cx="449413" cy="365503"/>
                          </a:xfrm>
                          <a:prstGeom prst="rect">
                            <a:avLst/>
                          </a:prstGeom>
                        </pic:spPr>
                      </pic:pic>
                      <pic:pic xmlns:pic="http://schemas.openxmlformats.org/drawingml/2006/picture">
                        <pic:nvPicPr>
                          <pic:cNvPr id="1920701116" name="Image 40"/>
                          <pic:cNvPicPr/>
                        </pic:nvPicPr>
                        <pic:blipFill>
                          <a:blip r:embed="rId220" cstate="print"/>
                          <a:stretch>
                            <a:fillRect/>
                          </a:stretch>
                        </pic:blipFill>
                        <pic:spPr>
                          <a:xfrm>
                            <a:off x="716136" y="273517"/>
                            <a:ext cx="208874" cy="340072"/>
                          </a:xfrm>
                          <a:prstGeom prst="rect">
                            <a:avLst/>
                          </a:prstGeom>
                        </pic:spPr>
                      </pic:pic>
                      <pic:pic xmlns:pic="http://schemas.openxmlformats.org/drawingml/2006/picture">
                        <pic:nvPicPr>
                          <pic:cNvPr id="501456542" name="Image 41"/>
                          <pic:cNvPicPr/>
                        </pic:nvPicPr>
                        <pic:blipFill>
                          <a:blip r:embed="rId221" cstate="print"/>
                          <a:stretch>
                            <a:fillRect/>
                          </a:stretch>
                        </pic:blipFill>
                        <pic:spPr>
                          <a:xfrm>
                            <a:off x="345743" y="786509"/>
                            <a:ext cx="480858" cy="125333"/>
                          </a:xfrm>
                          <a:prstGeom prst="rect">
                            <a:avLst/>
                          </a:prstGeom>
                        </pic:spPr>
                      </pic:pic>
                      <wps:wsp>
                        <wps:cNvPr id="536832337" name="Graphic 42"/>
                        <wps:cNvSpPr/>
                        <wps:spPr>
                          <a:xfrm>
                            <a:off x="270502" y="658151"/>
                            <a:ext cx="630555" cy="45720"/>
                          </a:xfrm>
                          <a:custGeom>
                            <a:avLst/>
                            <a:gdLst/>
                            <a:ahLst/>
                            <a:cxnLst/>
                            <a:rect l="l" t="t" r="r" b="b"/>
                            <a:pathLst>
                              <a:path w="630555" h="45720">
                                <a:moveTo>
                                  <a:pt x="47472" y="17246"/>
                                </a:moveTo>
                                <a:lnTo>
                                  <a:pt x="31076" y="14859"/>
                                </a:lnTo>
                                <a:lnTo>
                                  <a:pt x="23736" y="0"/>
                                </a:lnTo>
                                <a:lnTo>
                                  <a:pt x="16395" y="14859"/>
                                </a:lnTo>
                                <a:lnTo>
                                  <a:pt x="0" y="17246"/>
                                </a:lnTo>
                                <a:lnTo>
                                  <a:pt x="11861" y="28816"/>
                                </a:lnTo>
                                <a:lnTo>
                                  <a:pt x="9067" y="45148"/>
                                </a:lnTo>
                                <a:lnTo>
                                  <a:pt x="23736" y="37439"/>
                                </a:lnTo>
                                <a:lnTo>
                                  <a:pt x="38404" y="45148"/>
                                </a:lnTo>
                                <a:lnTo>
                                  <a:pt x="35610" y="28816"/>
                                </a:lnTo>
                                <a:lnTo>
                                  <a:pt x="47472" y="17246"/>
                                </a:lnTo>
                                <a:close/>
                              </a:path>
                              <a:path w="630555" h="45720">
                                <a:moveTo>
                                  <a:pt x="630186" y="17246"/>
                                </a:moveTo>
                                <a:lnTo>
                                  <a:pt x="613791" y="14859"/>
                                </a:lnTo>
                                <a:lnTo>
                                  <a:pt x="606450" y="0"/>
                                </a:lnTo>
                                <a:lnTo>
                                  <a:pt x="599109" y="14859"/>
                                </a:lnTo>
                                <a:lnTo>
                                  <a:pt x="582714" y="17246"/>
                                </a:lnTo>
                                <a:lnTo>
                                  <a:pt x="594575" y="28816"/>
                                </a:lnTo>
                                <a:lnTo>
                                  <a:pt x="591781" y="45148"/>
                                </a:lnTo>
                                <a:lnTo>
                                  <a:pt x="606450" y="37439"/>
                                </a:lnTo>
                                <a:lnTo>
                                  <a:pt x="621118" y="45148"/>
                                </a:lnTo>
                                <a:lnTo>
                                  <a:pt x="618324" y="28816"/>
                                </a:lnTo>
                                <a:lnTo>
                                  <a:pt x="630186" y="17246"/>
                                </a:lnTo>
                                <a:close/>
                              </a:path>
                            </a:pathLst>
                          </a:custGeom>
                          <a:solidFill>
                            <a:srgbClr val="000000"/>
                          </a:solidFill>
                        </wps:spPr>
                        <wps:bodyPr wrap="square" lIns="0" tIns="0" rIns="0" bIns="0" rtlCol="0">
                          <a:prstTxWarp prst="textNoShape">
                            <a:avLst/>
                          </a:prstTxWarp>
                          <a:noAutofit/>
                        </wps:bodyPr>
                      </wps:wsp>
                      <wps:wsp>
                        <wps:cNvPr id="464457839" name="Graphic 43"/>
                        <wps:cNvSpPr/>
                        <wps:spPr>
                          <a:xfrm>
                            <a:off x="204073" y="205516"/>
                            <a:ext cx="764540" cy="761365"/>
                          </a:xfrm>
                          <a:custGeom>
                            <a:avLst/>
                            <a:gdLst/>
                            <a:ahLst/>
                            <a:cxnLst/>
                            <a:rect l="l" t="t" r="r" b="b"/>
                            <a:pathLst>
                              <a:path w="764540" h="761365">
                                <a:moveTo>
                                  <a:pt x="382028" y="0"/>
                                </a:moveTo>
                                <a:lnTo>
                                  <a:pt x="334173" y="2971"/>
                                </a:lnTo>
                                <a:lnTo>
                                  <a:pt x="288073" y="11645"/>
                                </a:lnTo>
                                <a:lnTo>
                                  <a:pt x="244089" y="25662"/>
                                </a:lnTo>
                                <a:lnTo>
                                  <a:pt x="202582" y="44663"/>
                                </a:lnTo>
                                <a:lnTo>
                                  <a:pt x="163913" y="68289"/>
                                </a:lnTo>
                                <a:lnTo>
                                  <a:pt x="128442" y="96179"/>
                                </a:lnTo>
                                <a:lnTo>
                                  <a:pt x="96530" y="127976"/>
                                </a:lnTo>
                                <a:lnTo>
                                  <a:pt x="68537" y="163318"/>
                                </a:lnTo>
                                <a:lnTo>
                                  <a:pt x="44826" y="201848"/>
                                </a:lnTo>
                                <a:lnTo>
                                  <a:pt x="25755" y="243204"/>
                                </a:lnTo>
                                <a:lnTo>
                                  <a:pt x="11687" y="287029"/>
                                </a:lnTo>
                                <a:lnTo>
                                  <a:pt x="2982" y="332962"/>
                                </a:lnTo>
                                <a:lnTo>
                                  <a:pt x="0" y="380644"/>
                                </a:lnTo>
                                <a:lnTo>
                                  <a:pt x="2982" y="428317"/>
                                </a:lnTo>
                                <a:lnTo>
                                  <a:pt x="11687" y="474242"/>
                                </a:lnTo>
                                <a:lnTo>
                                  <a:pt x="25755" y="518059"/>
                                </a:lnTo>
                                <a:lnTo>
                                  <a:pt x="44826" y="559409"/>
                                </a:lnTo>
                                <a:lnTo>
                                  <a:pt x="68537" y="597932"/>
                                </a:lnTo>
                                <a:lnTo>
                                  <a:pt x="96530" y="633269"/>
                                </a:lnTo>
                                <a:lnTo>
                                  <a:pt x="128442" y="665060"/>
                                </a:lnTo>
                                <a:lnTo>
                                  <a:pt x="163913" y="692946"/>
                                </a:lnTo>
                                <a:lnTo>
                                  <a:pt x="202582" y="716568"/>
                                </a:lnTo>
                                <a:lnTo>
                                  <a:pt x="244089" y="735566"/>
                                </a:lnTo>
                                <a:lnTo>
                                  <a:pt x="288073" y="749581"/>
                                </a:lnTo>
                                <a:lnTo>
                                  <a:pt x="334173" y="758254"/>
                                </a:lnTo>
                                <a:lnTo>
                                  <a:pt x="382028" y="761225"/>
                                </a:lnTo>
                                <a:lnTo>
                                  <a:pt x="429890" y="758254"/>
                                </a:lnTo>
                                <a:lnTo>
                                  <a:pt x="475996" y="749581"/>
                                </a:lnTo>
                                <a:lnTo>
                                  <a:pt x="495776" y="743280"/>
                                </a:lnTo>
                                <a:lnTo>
                                  <a:pt x="382028" y="743280"/>
                                </a:lnTo>
                                <a:lnTo>
                                  <a:pt x="332691" y="739963"/>
                                </a:lnTo>
                                <a:lnTo>
                                  <a:pt x="285350" y="730304"/>
                                </a:lnTo>
                                <a:lnTo>
                                  <a:pt x="240444" y="714737"/>
                                </a:lnTo>
                                <a:lnTo>
                                  <a:pt x="198409" y="693699"/>
                                </a:lnTo>
                                <a:lnTo>
                                  <a:pt x="159682" y="667624"/>
                                </a:lnTo>
                                <a:lnTo>
                                  <a:pt x="124701" y="636947"/>
                                </a:lnTo>
                                <a:lnTo>
                                  <a:pt x="93902" y="602105"/>
                                </a:lnTo>
                                <a:lnTo>
                                  <a:pt x="67723" y="563532"/>
                                </a:lnTo>
                                <a:lnTo>
                                  <a:pt x="46601" y="521665"/>
                                </a:lnTo>
                                <a:lnTo>
                                  <a:pt x="30972" y="476937"/>
                                </a:lnTo>
                                <a:lnTo>
                                  <a:pt x="21274" y="429785"/>
                                </a:lnTo>
                                <a:lnTo>
                                  <a:pt x="17945" y="380644"/>
                                </a:lnTo>
                                <a:lnTo>
                                  <a:pt x="21175" y="332962"/>
                                </a:lnTo>
                                <a:lnTo>
                                  <a:pt x="21274" y="331496"/>
                                </a:lnTo>
                                <a:lnTo>
                                  <a:pt x="30972" y="284337"/>
                                </a:lnTo>
                                <a:lnTo>
                                  <a:pt x="46601" y="239603"/>
                                </a:lnTo>
                                <a:lnTo>
                                  <a:pt x="67723" y="197728"/>
                                </a:lnTo>
                                <a:lnTo>
                                  <a:pt x="93902" y="159148"/>
                                </a:lnTo>
                                <a:lnTo>
                                  <a:pt x="124701" y="124299"/>
                                </a:lnTo>
                                <a:lnTo>
                                  <a:pt x="159682" y="93617"/>
                                </a:lnTo>
                                <a:lnTo>
                                  <a:pt x="198409" y="67536"/>
                                </a:lnTo>
                                <a:lnTo>
                                  <a:pt x="240444" y="46493"/>
                                </a:lnTo>
                                <a:lnTo>
                                  <a:pt x="285350" y="30923"/>
                                </a:lnTo>
                                <a:lnTo>
                                  <a:pt x="332691" y="21262"/>
                                </a:lnTo>
                                <a:lnTo>
                                  <a:pt x="382028" y="17945"/>
                                </a:lnTo>
                                <a:lnTo>
                                  <a:pt x="495767" y="17945"/>
                                </a:lnTo>
                                <a:lnTo>
                                  <a:pt x="475996" y="11645"/>
                                </a:lnTo>
                                <a:lnTo>
                                  <a:pt x="429890" y="2971"/>
                                </a:lnTo>
                                <a:lnTo>
                                  <a:pt x="382028" y="0"/>
                                </a:lnTo>
                                <a:close/>
                              </a:path>
                              <a:path w="764540" h="761365">
                                <a:moveTo>
                                  <a:pt x="495767" y="17945"/>
                                </a:moveTo>
                                <a:lnTo>
                                  <a:pt x="382028" y="17945"/>
                                </a:lnTo>
                                <a:lnTo>
                                  <a:pt x="431372" y="21262"/>
                                </a:lnTo>
                                <a:lnTo>
                                  <a:pt x="478720" y="30923"/>
                                </a:lnTo>
                                <a:lnTo>
                                  <a:pt x="523633" y="46493"/>
                                </a:lnTo>
                                <a:lnTo>
                                  <a:pt x="565675" y="67536"/>
                                </a:lnTo>
                                <a:lnTo>
                                  <a:pt x="604409" y="93617"/>
                                </a:lnTo>
                                <a:lnTo>
                                  <a:pt x="639397" y="124299"/>
                                </a:lnTo>
                                <a:lnTo>
                                  <a:pt x="670202" y="159148"/>
                                </a:lnTo>
                                <a:lnTo>
                                  <a:pt x="696386" y="197728"/>
                                </a:lnTo>
                                <a:lnTo>
                                  <a:pt x="717513" y="239603"/>
                                </a:lnTo>
                                <a:lnTo>
                                  <a:pt x="733145" y="284337"/>
                                </a:lnTo>
                                <a:lnTo>
                                  <a:pt x="742845" y="331496"/>
                                </a:lnTo>
                                <a:lnTo>
                                  <a:pt x="746175" y="380644"/>
                                </a:lnTo>
                                <a:lnTo>
                                  <a:pt x="742944" y="428317"/>
                                </a:lnTo>
                                <a:lnTo>
                                  <a:pt x="733145" y="476937"/>
                                </a:lnTo>
                                <a:lnTo>
                                  <a:pt x="717513" y="521665"/>
                                </a:lnTo>
                                <a:lnTo>
                                  <a:pt x="696386" y="563532"/>
                                </a:lnTo>
                                <a:lnTo>
                                  <a:pt x="670202" y="602105"/>
                                </a:lnTo>
                                <a:lnTo>
                                  <a:pt x="639397" y="636947"/>
                                </a:lnTo>
                                <a:lnTo>
                                  <a:pt x="604409" y="667624"/>
                                </a:lnTo>
                                <a:lnTo>
                                  <a:pt x="565675" y="693699"/>
                                </a:lnTo>
                                <a:lnTo>
                                  <a:pt x="523633" y="714737"/>
                                </a:lnTo>
                                <a:lnTo>
                                  <a:pt x="478720" y="730304"/>
                                </a:lnTo>
                                <a:lnTo>
                                  <a:pt x="431372" y="739963"/>
                                </a:lnTo>
                                <a:lnTo>
                                  <a:pt x="382028" y="743280"/>
                                </a:lnTo>
                                <a:lnTo>
                                  <a:pt x="495776" y="743280"/>
                                </a:lnTo>
                                <a:lnTo>
                                  <a:pt x="561500" y="716568"/>
                                </a:lnTo>
                                <a:lnTo>
                                  <a:pt x="600176" y="692946"/>
                                </a:lnTo>
                                <a:lnTo>
                                  <a:pt x="635653" y="665060"/>
                                </a:lnTo>
                                <a:lnTo>
                                  <a:pt x="667571" y="633269"/>
                                </a:lnTo>
                                <a:lnTo>
                                  <a:pt x="695568" y="597932"/>
                                </a:lnTo>
                                <a:lnTo>
                                  <a:pt x="719285" y="559409"/>
                                </a:lnTo>
                                <a:lnTo>
                                  <a:pt x="738359" y="518059"/>
                                </a:lnTo>
                                <a:lnTo>
                                  <a:pt x="752430" y="474242"/>
                                </a:lnTo>
                                <a:lnTo>
                                  <a:pt x="761138" y="428317"/>
                                </a:lnTo>
                                <a:lnTo>
                                  <a:pt x="764120" y="380644"/>
                                </a:lnTo>
                                <a:lnTo>
                                  <a:pt x="761138" y="332962"/>
                                </a:lnTo>
                                <a:lnTo>
                                  <a:pt x="752430" y="287029"/>
                                </a:lnTo>
                                <a:lnTo>
                                  <a:pt x="738359" y="243204"/>
                                </a:lnTo>
                                <a:lnTo>
                                  <a:pt x="719285" y="201848"/>
                                </a:lnTo>
                                <a:lnTo>
                                  <a:pt x="695568" y="163318"/>
                                </a:lnTo>
                                <a:lnTo>
                                  <a:pt x="667571" y="127976"/>
                                </a:lnTo>
                                <a:lnTo>
                                  <a:pt x="635653" y="96179"/>
                                </a:lnTo>
                                <a:lnTo>
                                  <a:pt x="600176" y="68289"/>
                                </a:lnTo>
                                <a:lnTo>
                                  <a:pt x="561500" y="44663"/>
                                </a:lnTo>
                                <a:lnTo>
                                  <a:pt x="519986" y="25662"/>
                                </a:lnTo>
                                <a:lnTo>
                                  <a:pt x="495767" y="17945"/>
                                </a:lnTo>
                                <a:close/>
                              </a:path>
                            </a:pathLst>
                          </a:custGeom>
                          <a:solidFill>
                            <a:srgbClr val="004071"/>
                          </a:solidFill>
                        </wps:spPr>
                        <wps:bodyPr wrap="square" lIns="0" tIns="0" rIns="0" bIns="0" rtlCol="0">
                          <a:prstTxWarp prst="textNoShape">
                            <a:avLst/>
                          </a:prstTxWarp>
                          <a:noAutofit/>
                        </wps:bodyPr>
                      </wps:wsp>
                    </wpg:wgp>
                  </a:graphicData>
                </a:graphic>
              </wp:anchor>
            </w:drawing>
          </mc:Choice>
          <mc:Fallback>
            <w:pict>
              <v:group w14:anchorId="02C05E14" id="Group 661782906" o:spid="_x0000_s1026" alt="WVDE Seal" style="position:absolute;margin-left:0;margin-top:3.9pt;width:92.35pt;height:92.35pt;z-index:252163584;mso-position-horizontal:center;mso-position-horizontal-relative:margin" coordsize="11728,11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">
                <v:shape id="Graphic 23" o:spid="_x0000_s1027" style="position:absolute;left:380;top:380;width:10966;height:10966;visibility:visible;mso-wrap-style:square;v-text-anchor:top" coordsize="1096645,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" path="m548131,l500904,2015,454780,7952r-44857,9692l366501,30925,324679,47629,284622,67592,246497,90646r-36028,25981l176705,145367r-31336,31336l116628,210467,90647,246494,67592,284618,47630,324674,30925,366495,17644,409916,7952,454770,2015,500893,,548119r1965,46044l7952,641468r9692,44855l30925,729744r16705,41822l67592,811622r23055,38126l116628,885776r28741,33765l176705,950877r33764,28742l246497,1005600r38125,23055l324679,1048619r41822,16705l409923,1078606r44857,9692l500904,1094235r47227,2016l595357,1094235r46123,-5937l686335,1078606r43420,-13282l771577,1048619r40055,-19964l849756,1005600r36027,-25981l919547,950877r7382,-7382l548131,943495r-46044,-2665l457586,933035,414927,920407,374409,903247,336331,881853,300992,856525,268690,827560,239726,795259,214397,759919,193003,721841,175843,681323,163216,638664r-7796,-44501l152755,548119r2665,-46044l163216,457574r12627,-42660l193003,374396r21394,-38078l239726,300979r28964,-32301l300992,239713r35339,-25329l374409,192991r40518,-17161l457586,163203r44501,-7796l548131,152742r378791,l919547,145367,885783,116627,849756,90646,811632,67592,771577,47629,729755,30925,686335,17644,641480,7952,595357,2015,548131,xem926922,152742r-378791,l594176,155407r44501,7796l681336,175830r40518,17161l759932,214384r35339,25329l827573,268678r28964,32301l881866,336318r21394,38078l920420,414914r12627,42660l940843,502075r2665,46044l940843,594163r-7796,44501l920420,681323r-17160,40518l881866,759919r-25329,35340l827573,827560r-32302,28965l759932,881853r-38078,21394l681336,920407r-42659,12628l594176,940830r-46045,2665l926929,943495r52695,-57719l1005604,849748r23054,-38126l1048621,771566r16705,-41822l1078607,686323r9691,-44855l1094235,595344r2016,-47225l1094285,502075r-5987,-47305l1078607,409916r-13281,-43421l1048621,324674r-19963,-40056l1005604,246494,979624,210467,950883,176703,926922,152742xe" fillcolor="#004071" stroked="f">
                  <v:path arrowok="t"/>
                </v:shape>
                <v:shape id="Image 24" o:spid="_x0000_s1028" type="#_x0000_t75" style="position:absolute;left:1678;top:907;width:2879;height:2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">
                  <v:imagedata r:id="rId222" o:title=""/>
                </v:shape>
                <v:shape id="Image 25" o:spid="_x0000_s1029" type="#_x0000_t75" style="position:absolute;left:4862;top:729;width:4956;height:2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">
                  <v:imagedata r:id="rId223" o:title=""/>
                </v:shape>
                <v:shape id="Graphic 26" o:spid="_x0000_s1030" style="position:absolute;left:710;top:4576;width:4667;height:6362;visibility:visible;mso-wrap-style:square;v-text-anchor:top" coordsize="466725,63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" path="m87312,90614r-2946,13l84162,95034r-825,2933l80391,100888r-3112,699l10579,100507,7480,99707,4648,96685,3911,93726r-63,-4407l1028,89217r267,12052l,152806r19761,876l19812,151371r-5944,-851l9702,148450,4864,141897,3708,136575r229,-14198l5003,117843r4052,-4420l13360,112369r30747,495l29667,131965r-38,2439l43243,134175r20053,775l63322,132511r-5715,-508l53492,130429r-4991,-5284l47307,121119r89,-5422l47574,112928r32499,521l82054,113880r1308,1601l83654,118300r-215,13894l82245,138188r-4445,5817l73748,145745r-5867,571l67843,148640r18529,305l86271,144526r216,-33630l87312,90614xem91782,196215r-1295,-9868l89890,182143r-89,-660l89738,181114r-115,-749l89573,180035r-318,-1994l89154,177368r-623,-4115l88531,192239r-889,3976l87566,196570r-102,445l81559,203822r-4890,2172l63207,207759r-5092,-762l47599,185267r-13,-419l84099,180035r1181,330l86868,182143r546,1613l88150,189306r38,317l88290,190449r89,609l88455,191643r76,596l88531,173253,86690,156768r-38,-393l83731,156768r419,4014l84188,161188r-394,3035l81241,167601r-165,l78320,168643r-66116,8725l9017,177038,5765,174459,4597,171653r-648,-4052l3898,167284r-2806,317l1574,169976r458,2553l5334,198132r88,1016l5549,201193r26,368l8369,201193r-216,-2045l8051,198132,44411,185267r64,826l44551,187960r64,1346l44716,191058r102,1181l45999,201193r51,368l46164,202463r2985,7099l58597,219024r5995,1892l78994,219024r228,l84582,215620r4318,-7861l90881,204152r571,-5004l91567,198132r127,-1117l91782,196215xem100114,15125r-2921,-470l96354,18745r-63,266l95008,21793r-2311,1651l92697,42125,63106,70700r-9106,-190l43611,69138,35166,67259r-140,l10160,45631,12611,31902r1854,-3340l20091,25349r4750,-203l89369,36639r1778,762l92684,39471r13,2654l92697,23444r-1054,736l88455,24358,22783,12661,19850,11391,17538,7950,17284,4914,17919,546,15151,,10045,28346r-698,3556l8978,33985r-38,216l8077,42125r-102,4268l8331,52959,43459,83235r7722,1372l57213,84607,68922,82359r5309,-2349l78994,76415r4305,-3175l96558,34201r635,-4077l98044,25349r38,-203l98145,24739r76,-381l98742,21793r1143,-5334l99987,15862r76,-445l100114,15125xem104343,243039r-686,-2565l87503,238950r,2934l55016,264121,47967,238213r39536,3671l87503,238950r-7735,-737l65278,236842,22326,232778r-4356,-1003l13271,229031r-1829,-2324l10109,223443r-2362,635l14274,248081r2363,-647l15989,244614r89,-2248l17691,239039r1498,-1105l22504,237007r1067,-165l30149,236842r13907,1092l51739,266192r-13741,9296l29044,279679r-1295,-394l25450,276898r-1130,-2121l23241,271716r-2363,635l29552,304266r2363,-635l31292,300240r102,-1308l31508,297446r1067,-2171l33616,293090r2452,-2413l39916,288036r11963,-8357l74155,264121r30188,-21082xem132842,325628r-1309,-6604l131457,318655r-4965,-10528l126377,307911r,10084l122923,326961r-3988,3721l105994,336791r-5512,686l93967,334721r-2108,-889l87934,329158r-4216,-8941l83146,319024r-292,l117678,302577r1384,-203l120967,303263r1003,1333l125831,312775r546,5220l126377,307911r-1448,-2769l123558,302577r-102,-203l112522,279450r-2667,1258l111645,284695r546,2998l110794,291680r-2489,2020l48031,322160r-3137,648l41008,321360r-1969,-2336l37045,315087r-2578,1155l49098,347218r2552,-1207l49860,341947r-546,-3023l50673,335038r2489,-1994l74828,322808r5486,-2591l81534,322808r127,267l81978,324256r25,1994l81788,326961r-102,343l59042,368287r1371,2387l61747,373214r5270,12548l69570,384556r-736,-1563l68732,379958r457,-3823l69900,373862,87160,341477r508,-1130l88709,337731r508,-1435l89623,335038r102,-317l93268,340639r4344,3873l107962,348170r5347,-394l125945,341807r4064,-4318l130187,337299r2655,-11049l132842,325628xem254622,471995r-7582,-6706l238379,456514r-64085,30289l201549,421411r-1613,-1359l185648,406285r1054,-736l182524,399973,160032,368515,140500,339090r-15723,10934l125945,351612r4903,-3366l134937,346976r6515,1677l145669,352793r11468,16726l96837,411441r-2972,1156l89763,411822r-2362,-1993l84734,406209r-2324,1613l90652,418782r11392,17272l104355,434428r-2451,-3746l100838,427774r685,-4153l103644,421233r60338,-41872l175653,395935r2413,5397l177368,408012r-2616,3391l169900,414832r1080,1651l183184,408000r2655,2527l187299,412445r1257,3276l188455,417360r-838,1638l140843,468083r-3188,2350l133642,470712r-2578,-1333l127927,466559r-1956,2045l143687,485482r1956,-2032l142722,480491r-1473,-2489l141173,473925r1816,-2933l187642,424129r-30251,73037l158496,498221r70700,-33617l184772,511200r-2667,1740l177977,513003r-2679,-1473l171996,508558r-1956,2045l194056,533501r1955,-2045l193179,528637r-1435,-2426l238353,472109r8039,-2629l248945,470496r3721,3722l254622,471995xem305828,503326l283743,489699,256794,471728r-1550,2515l258876,476732r2058,2261l261874,483031r-1067,3023l224688,542124r-2311,2210l218313,545147r-2909,-940l211632,541934r-1574,2337l217652,548716r45860,29997l274701,562394r-1944,-1258l268897,565721r-3950,2464l234848,550227r1384,-4204l252882,520166r7341,4572l262940,527837r1753,6452l263918,538111r-2438,4407l263525,543839r2590,-4521l281762,515531r-2045,-1308l276263,518820r-3506,2654l265633,522922r-4064,-1118l254749,517271r17615,-27344l273773,488480r2058,-280l278371,489445r11697,7531l294525,501142r2578,6858l296456,512343r-2604,5296l295795,518896r10033,-15570xem466382,555459r-13412,-2374l421563,546823r-34404,-7988l387045,539369r-851,-280l364921,530047r-1092,2603l367703,534416r2286,1841l371360,540105r-876,3848l348513,596379,328841,515061r-2096,-737l310705,507466r-1143,2718l312381,511365r2045,1397l316941,516001r749,2133l317931,520776r-25577,61036l290220,585152r-3645,1689l283679,586498r-3937,-1511l278650,587590r1473,483l301218,597052r1105,-2604l298538,592734r-2273,-1803l294754,587159r635,-3391l319570,526084r21196,88773l343954,616191r29743,-70980l375869,541870r3734,-1600l382498,540613r3899,1499l386537,541756r-3302,15824l385178,557936r1257,-5817l388531,548398r5880,-3264l400329,545261r19825,4280l405079,621423r-1372,2883l400189,626554r-3086,165l392696,625932r-584,2756l405625,631012r20129,4737l426326,632980r-4356,-1041l419201,630542r-2362,-3493l416750,623862r15126,-71857l451739,556044r5473,2260l461289,563651r419,4254l460527,573735r1930,470l466382,555459xe" stroked="f">
                  <v:path arrowok="t"/>
                </v:shape>
                <v:shape id="Image 27" o:spid="_x0000_s1031" type="#_x0000_t75" style="position:absolute;left:5634;top:9993;width:1440;height: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">
                  <v:imagedata r:id="rId224" o:title=""/>
                </v:shape>
                <v:shape id="Graphic 28" o:spid="_x0000_s1032" style="position:absolute;left:7316;top:4709;width:3714;height:5988;visibility:visible;mso-wrap-style:square;v-text-anchor:top" coordsize="371475,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" path="m93256,572325l85712,554024r-2121,940l85331,560705r-114,4660l81318,572516r-4331,3289l64008,581596r-4560,940l53733,580745r-2768,-3454l38430,549211r7836,-3645l50342,544969r6363,2070l59474,549783r2362,4445l64058,553237r-4737,-9589l50330,522503r-2223,991l37020,546049,23761,516369r-457,-1981l24206,512521r2425,-1448l39331,505396r5931,-1448l52400,505523r3302,2934l58699,513524r2121,-940l53263,495668r-3949,1956l23583,509473,,519455r1257,2667l5334,520446r3009,-483l12242,521385r1943,2528l41389,584822r584,3137l40436,591807r-2375,1930l34099,595655r1092,2591l40119,595731,93256,572325xem158165,511492r-1257,-7493l156845,503567r-3150,-8229l148920,487057r,36144l148844,526186r-115,4191l144843,536498r-11849,7912l129311,545388r-6210,-1854l119659,540258,87401,491972r-4166,-6210l82562,483946r432,-2540l84899,479564r3607,-2413l95021,473595r6388,-1879l107670,471500r6122,1473l119888,476161r6121,4940l132054,487667r127,127l148920,523201r,-36144l113842,464781r-5016,178l76339,482384r-3213,2248l68580,487667r-2972,1892l61404,492163r-864,584l60325,492963r1651,2375l65735,492963r2895,-991l72682,492747r2336,2172l112077,550379r1105,2998l112318,557441r-2019,2286l106705,562279r1524,2388l132219,548716r3048,-1969l157645,519023r520,-7531xem225107,463461l182257,408965r-2210,-3226l179666,401612r1029,-2121l184454,396036r-2184,-2184l180035,396328r-15101,14326l167081,412864r3022,-2934l172631,408520r4013,254l179832,411086r37439,38646l221043,456501r851,12408l219024,474992r-11392,11037l202399,488340r-10439,-978l186397,484073,146443,442823r-1625,-2705l144602,435775r1155,-2261l149415,429971r-2057,-2121l145719,429679r-12712,12789l122758,451688r2095,2083l128130,450761r2680,-1486l134924,449300r2693,1727l179565,494322r6591,3225l222758,474700r1968,-5651l225107,463461xem290055,387451l267665,371259r-1232,1689l272973,379577r3950,6566l279717,399135r-1270,5995l269455,417550r-6985,3391l253555,420763,217512,403542,200126,376199r800,-7734l209804,356196r4851,-3263l226237,350710r6401,1092l239661,355117r1346,-1880l221068,339991r-863,1181l224294,346024r-4546,1422l195630,384009r1029,8370l225031,426288r15862,4673l248958,430834r31115,-23926l282981,392595r-140,-6109l289267,388556r788,-1105xem335711,302501r-2197,-1067l331749,304380r-2007,1956l325285,308229r-3429,203l290118,304952r,10998l278358,340093,251015,311302r39103,4648l290118,304952r-51016,-5613l237934,301726r56147,59347l296710,364693r1727,5156l298284,372808r-1155,3327l299326,377202r10896,-22352l308013,353771r-1385,2565l305092,357974r-3404,1436l299745,359244,281127,342874r1346,-2781l293941,316547r16472,2057l320776,325793r-559,2336l319036,331165r2197,1067l334378,304876r1333,-2375xem351637,249974r-2705,-826l347497,253403r-1638,2629l342163,258051r-3175,-191l268795,236258r5829,-19419l277380,211607r5690,-3569l287350,207987r5689,1715l293687,207822r-18313,-5613l271792,215353r-11328,37783l251612,279590r18313,5626l270446,283298r-5677,-1778l261264,279095r-2718,-6160l259207,267055r6070,-19342l335483,269265r2743,1626l340156,274599r-114,3086l338848,282003r2693,826l344208,272580r7429,-22606xem365239,181292r-2794,-444l361619,185216r-1257,2794l357047,190449r-3187,228l288010,180009r-2946,-1219l282676,175425r-292,-3048l282968,167970r-2908,-483l279831,169938r-2552,17856l274574,201307r2921,419l278333,197358r1257,-2794l282905,192125r3187,-228l351929,202565r2947,1231l357263,207200r292,3035l356984,214604r2781,508l359981,212712r2578,-18009l365239,181292xem368884,70497l366001,55473r-1130,-9118l362089,46812r546,4115l362318,53809r-2375,3302l356717,58369,295033,68618,358876,3403,358317,,282397,12611r-3975,-51l275056,10248,273824,7620r-813,-4115l270217,3975r686,2794l274231,28117r2794,-457l276440,23431r356,-2908l279311,17310r3733,-1308l339115,6680,280758,66624r889,4000l283984,86042r2909,-495l286385,82537r101,-2464l287883,76212r1410,-1778l291401,72834,356679,61988r3975,26l364020,64198r1257,2629l366090,70967r2794,-470xem371094,122224r-1004,-5270l370065,116801r-1600,-3987l368465,119303r-292,12357l341871,153428r-292,l333959,154622r-39370,-8357l283298,133908r216,-8928l283578,122224,317169,98907r9322,-241l335661,99364r32804,19939l368465,112814,338874,85890,319887,84366r-6350,927l282067,114566r-1042,4737l280936,119672r20435,42672l332371,169202r5855,-889l369646,138887r1079,-4979l370827,133451r203,-8471l371094,122224xe" stroked="f">
                  <v:path arrowok="t"/>
                </v:shape>
                <v:shape id="Graphic 29" o:spid="_x0000_s1033" style="position:absolute;width:11728;height:11728;visibility:visible;mso-wrap-style:square;v-text-anchor:top" coordsize="1172845,117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" path="m586130,l538127,1946,491180,7685r-45739,9379l401063,29931,358196,46134,316994,65521,277500,88012r-37311,25227l204890,141266r-33026,30603l141261,204895r-28026,35299l87937,277613,65518,316999,46132,358201,29930,401068,17063,445445,7685,491183,2063,537176r-117,953l,586130r1946,48003l7685,681080r9378,45738l29930,771197r16202,42867l65518,855266r22419,39387l113235,932071r28026,35299l171864,1000396r33026,30602l240189,1059025r37418,25298l316994,1106741r41202,19387l401063,1142330r44378,12867l491180,1164575r46947,5739l586130,1172260r48003,-1946l681080,1164575r45738,-9378l729859,1154315r-143729,l537176,1152226r-47811,-6154l442868,1136025r-45010,-13768l354506,1104941r-41371,-20618l273464,1060349r-37346,-26931l201118,1003625,168635,971142,138842,936142,111910,898796,88012,859276,67319,817754,50002,774402,36235,729392,26188,682895,20034,635084,17945,586130r2048,-48001l20034,537176r6154,-47811l36235,442868,50002,397858,67319,354506,88012,312984r23898,-39520l138842,236118r29793,-35000l201118,168635r35000,-29793l273464,111910,312984,88012,354506,67319,397858,50002,442868,36235,489365,26188r47811,-6154l586130,17945r143726,l726818,17064,681080,7685,634133,1946,586130,xem729856,17945r-143726,l635084,20034r47811,6154l729392,36235r45010,13767l817754,67319r41522,20693l898796,111910r37346,26932l971142,168635r32483,32483l1033418,236118r26931,37346l1084248,312984r20693,41522l1122257,397858r13768,45010l1146072,489365r6154,47811l1154315,586130r-2049,48003l1146072,682895r-10047,46497l1122257,774402r-17316,43352l1084248,859276r-23899,39520l1033418,936142r-29793,35000l971142,1003625r-35000,29793l898796,1060349r-39671,23974l817754,1104941r-43352,17316l729392,1136025r-46497,10047l635084,1152226r-48954,2089l729859,1154315r41338,-11985l814064,1126128r41202,-19387l894653,1084323r37418,-25298l967370,1030998r33026,-30602l1030998,967370r28027,-35299l1084323,894653r22418,-39387l1126128,814064r16202,-42867l1155197,726818r9378,-45738l1170197,635084r117,-951l1172260,586130r-1946,-48001l1164575,491183r-9378,-45738l1142330,401068r-16202,-42867l1106741,316999r-22418,-39386l1059025,240194r-28027,-35299l1000396,171869,967370,141266,932071,113239,894759,88012,855266,65521,814064,46134,771197,29931,729856,17945xe" fillcolor="#d3b257" stroked="f">
                  <v:path arrowok="t"/>
                </v:shape>
                <v:shape id="Graphic 30" o:spid="_x0000_s1034" style="position:absolute;left:1319;top:3483;width:9163;height:603;visibility:visible;mso-wrap-style:square;v-text-anchor:top" coordsize="91630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" path="m63296,22999l41427,19824,31648,,21869,19824,,22999,15824,38430,12077,60210,31648,49923,51206,60210,47472,38430,63296,22999xem915822,22999l893953,19824,884174,r-9779,19824l852525,22999r15824,15431l864616,60210,884174,49923r19570,10287l899998,38430,915822,22999xe" stroked="f">
                  <v:path arrowok="t"/>
                </v:shape>
                <v:shape id="Graphic 31" o:spid="_x0000_s1035" style="position:absolute;left:2323;top:2337;width:7081;height:7049;visibility:visible;mso-wrap-style:square;v-text-anchor:top" coordsize="708025,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" path="m353707,l305718,3217r-46028,9371l216043,27694,175199,48114,137581,73429r-33970,29788l73709,137060,48299,174537,27800,215228,12637,258713,3229,304573,,352386r3229,47805l12637,446042r15163,43479l48299,530206r25410,37471l103611,601516r33970,29785l175199,656613r40844,20418l259690,692135r46028,9371l353707,704722r48020,-3216l447778,692135r43663,-15104l532294,656613r37622,-25312l602113,603072r-248393,l308486,599032,265910,587386,226703,568841,191577,544107,161242,513892,136410,478903,117792,439851,106100,397442r-4056,-45056l106100,307319r11692,-42419l136410,225839r24832,-34995l191577,160623r35126,-24738l265910,117338r42576,-11648l353720,101650r248392,l569925,73429,532302,48114,491448,27694,447783,12588,401729,3217,353707,xem602112,101650r-248392,l398979,105690r42593,11648l480786,135885r35128,24738l546246,190844r24825,34995l589682,264900r11686,42419l605421,352386r-4053,45056l589680,439851r-18611,39052l546242,513892r-30332,30215l480782,568841r-39213,18545l398978,599032r-45258,4040l602113,603072r31674,-35395l659194,530206r20493,-40685l694846,446042r9404,-45851l707478,352386r-3227,-47813l694848,258713,679691,215228,659200,174537,633794,137060,603896,103217r-1784,-1567xe" fillcolor="#d3b257" stroked="f">
                  <v:path arrowok="t"/>
                </v:shape>
                <v:shape id="Graphic 32" o:spid="_x0000_s1036" style="position:absolute;left:6567;top:5283;width:572;height:889;visibility:visible;mso-wrap-style:square;v-text-anchor:top" coordsize="5715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" path="m14884,88277r-940,-1536l14554,85788r-584,-927l12700,83934r-915,-318l11137,85496r1270,1854l13639,88595r1245,-318xem56692,48615r-889,-8052l55740,39979,52654,32232,46304,21082r-648,-2502l45300,17119r-482,-990l44437,15354,42418,14274,40411,11823r-762,-940l44577,8407,44450,6819,44335,5283,44069,2514r-89,-914l40271,2514,38709,622,29121,,25057,1600,23850,4343r661,2172l25044,8407r-876,787l24168,16751r-26,940l23926,18364r-597,l22606,17691r-178,-572l22313,16751r597,-292l23520,16129r648,622l24168,9194r-1893,1689l21183,11607r-1346,216l16332,11823r-2235,-482l12077,11150,10248,9613,9601,7112,9245,6819,7747,5575r-940,940l4953,6819,3708,5283,3098,4343,2146,6515r,2451l1612,10883r-114,458l38,18364,,18580r5270,5270l3200,30340r-102,330l4089,32626r813,2045l5511,36779r1613,5004l7188,41948r698,5105l7937,47434r89,1181l8153,50177r63,864l8343,52628r26,331l9791,55003r445,2286l10287,57556r1117,2134l12001,60782r787,1003l13944,62534r1232,648l15633,60998r51,-216l15773,60388r1257,1854l16065,65341r-2222,2502l13614,68160r,3391l14579,71551r457,292l15481,72174r,1536l15684,74333r89,266l16687,76479r4064,1829l18542,80492r-2477,622l14503,78016,13004,76771r-330,1245l13614,78955r89,1855l14147,82372r89,305l16395,82969r1854,317l20434,81114r317,-304l24460,82372r3073,-940l27838,80810r317,-610l28384,78955r64,-292l27838,77393r-216,-622l27533,76479r-101,-292l26619,73710r-4039,2477l20078,74955,18542,73710,16383,72174r63,-623l16687,69964r2147,-2121l20281,71551r115,292l22885,72466r4102,-4623l27584,67157r1384,-6159l29019,60782r76,-394l29019,57289r-102,-2768l28829,52628r-153,-1587l28587,50177r-76,-800l28435,48615r-127,-1181l28270,47053r-115,-1232l22580,41783r7138,-4306l29159,33108r76,-1524l29883,27571r101,-622l23202,24155r559,-3073l23888,20434r115,-622l24117,19202r838,-838l25120,18364r876,1448l26619,20434r2832,648l31546,22910r1296,2807l34963,26949r-496,-2794l34366,23533r1994,317l36220,23850r1219,1537l36550,27571r-279,1245l36207,29108r940,292l38709,28816r-89,1854l38404,31584r-1600,648l35928,33108r1219,2185l35928,38100r2159,1524l39649,39624r343,355l40563,40271r,292l39027,44907r5550,2146l44526,51041r-242,1587l43192,53568r-1067,953l42202,55003r114,750l42418,56349r3073,-2781l46431,54521r647,1232l46431,57289r-623,940l44665,60782r-88,216l41808,62242r-1537,l40271,71551r,1245l39649,73418r-940,l38087,72796r-1245,-622l35928,70929r,-2769l36842,67843r1245,l39649,69697r292,1232l40271,71551r,-9309l39001,62242r-2794,3721l32512,69697r165,1232l32753,71551r89,623l32931,72796r76,622l33134,74333r1232,1232l35610,74955r1232,l39649,76479r1829,3416l45224,79895r3213,-4940l49441,73418r406,-622l49961,70929r77,-1232l50152,67843r25,-292l53568,63182r1880,-4623l56032,56349r,-596l55346,53568r64,-940l55664,51041r38,-267l55803,50177r292,-800l56692,48615xe" fillcolor="#004071" stroked="f">
                  <v:path arrowok="t"/>
                </v:shape>
                <v:shape id="Graphic 33" o:spid="_x0000_s1037" style="position:absolute;left:5427;top:4574;width:2057;height:2749;visibility:visible;mso-wrap-style:square;v-text-anchor:top" coordsize="205740,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" path="m1333,267804r-711,l787,268325r546,-521xem4660,273380l1854,271526,787,268325,,269049r165,432l279,269913r292,1613l673,272415r889,673l2476,273380r1245,940l4660,273380xem14160,246938l9931,243662r-1143,3721l8699,247675r4013,-292l14160,246938xem17081,246240r-648,l14160,246938r2591,2007l16865,247992r76,-609l16992,246938r89,-698xem50901,270319r-317,-1562l50012,268566r-559,-127l45339,267982r-3023,2337l38849,270294r-940,2171l35433,269976r-928,2489l34188,272770r-622,-622l32956,272148r-330,317l32626,273710r330,622l33566,274332r4661,-1244l42862,272491r4648,-940l48729,271233r2172,-914xem52006,263182r-686,-2807l51244,260057r-76,-292l51092,259435r-318,-940l50685,258229r-508,-1562l49898,255752r-89,-330l49707,255104r-177,-622l47383,253873r-1867,-623l43014,252336r-3086,2768l38963,252958r-279,-622l38874,252031r216,-317l39306,251396r940,l41097,250799r165,-330l41478,249859r-1181,l39624,249529r-204,-584l39319,248615r-115,-318l38392,245821r-5258,2476l32143,245821r-241,-623l30962,245198r-940,331l29400,245821r-3099,-1245l30022,242722r-203,-292l29603,242100r-825,-1258l27216,239928r-2794,914l22910,239306r89,-597l23088,238086r102,-609l23241,237172r88,-635l23431,235915r102,-623l28778,239623r1854,-2794l30949,235915r115,-305l31165,235292r115,-292l29070,234048r-127,-610l28829,232816r-51,-292l29845,231584r1435,-1245l33108,235000r2185,l36830,233133r-1855,-2171l35052,230339r38,-292l35217,229082r76,-597l37452,226009r,5575l40246,230339r2476,1245l39624,233133r50,305l39776,234048r114,622l39954,235292r609,623l41160,235610r3124,-5271l44386,230962r38,292l44538,231876r102,648l44691,232816r101,622l44894,234048r102,622l45097,235292r102,623l45300,236537r115,635l45516,237794r2477,292l48907,237477r,-940l51396,234048r-558,-2172l50774,231584r-775,-1245l49822,230047r-7531,-4038l34810,221996r-1867,-1004l31305,220141r-2794,1855l24790,220141r-3061,1499l17360,221996r3429,4305l16776,227215r-241,1270l16421,229082r2502,-597l18923,231559r-1880,-305l16421,231876r,1562l18275,232816r940,1232l19088,234670r-127,622l18846,235915r-127,622l18605,237172r-4013,-2502l14478,235610r-115,927l14249,237477r1397,l17386,237794r889,915l18186,239623r-102,1219l17983,242100r-4979,-1512l10553,242100r1207,1867l15189,242430r2171,1537l17284,244576r-76,622l17081,246240r4001,1143l21971,247992r2184,623l24155,250469r-1867,1245l20142,249859r-1867,l15189,252031r-4344,-1232l8343,253568r4369,l17640,252958r3416,2464l24765,255752r4343,-330l32816,256374r1588,915l35610,258495r2159,-266l39649,260057r3073,-292l44284,261620r-3416,3098l39027,262369r-1550,-1994l34048,259765r-6807,-330l21056,257289r-6820,940l9588,261912r-5245,3098l1384,267766r4191,-279l7429,265633r8814,-3264l25692,262737r9690,1816l44907,265633r1613,-216l47828,266242r305,l49377,266407r864,l50800,266242r241,-609l51117,265417r165,-407l51396,264718r610,-1536xem110477,32118r-254,-330l94081,31788r-2032,l91998,32118r-101,2146l93433,35204r-914,1245l90957,36741r-1854,-915l88480,37388r331,1829l90665,40487r-673,1562l106108,42049r-2464,-2184l105816,38341r660,-1600l107353,34620r2502,-1562l110477,32118xem114655,42049r-165,-330l111061,40805r-4953,1244l114655,42049xem118084,72148r-292,-622l117144,71818r-292,953l117475,73710r317,-647l118084,72148xem118198,11709l114160,9855r-1854,-623l112369,9855r102,914l112496,11099r102,915l111099,11709r-978,-610l110769,9855r-1232,-318l107975,10769r-292,2477l107683,17907r-927,l105524,17284r-216,-1232l105194,15430r-1550,622l102450,17284r39,623l102616,19443r114,1562l99923,19761r-1537,2159l98069,23190r,3378l97155,26568r-953,-1232l97751,24180r153,1156l98018,26250r51,318l98069,23190r-229,914l97155,23152r-2502,-940l94348,22834r-572,2502l94678,27787r229,2172l94970,30581r-216,292l109537,30873r940,-914l113868,30289r-51,-330l113296,26568r-51,-318l114782,24422r546,-2210l115404,21920r331,-915l116205,19761r114,-318l115366,17907r-584,-940l113842,14490r3874,-2476l118198,11709xem123050,25615r-622,356l123050,27330r,-1715xem125844,33426r-2794,-6096l123050,28778r787,3734l123939,33426r-153,2476l123774,36233r-115,1854l123964,38087r1880,-4661xem126860,62776r-292,-1207l125730,61391r-839,-1003l125031,61391r495,l120980,64630r4330,-1207l125603,62776r1257,xem128435,55054r-267,-648l128054,54114r-242,-597l124040,46062r-7099,623l115100,42964r-25705,l87096,42964r178,914l88480,46685r1245,4623l93764,51308r1536,2209l96431,56616r101,267l99225,56616r317,l101485,55638,98386,54406r1537,-1206l102108,54724r50,330l102247,55638r102,623l102438,56908r101,623l102628,58115r102,647l102971,58762r2845,293l106756,58115r-1880,-4001l107683,54724r1524,1537l109855,58762r2159,623l113245,58762r-609,-1854l114007,56616r293,l116967,57531r406,1231l117462,59055r114,330l116560,61391r419,l118821,62191r2768,293l121462,61391r-101,-1003l121246,59385r-63,-623l121081,57823r-101,-915l124066,59385r825,1003l124752,59385r-38,-330l125603,57823r723,-915l126568,56616r1867,-1562xem131241,3086r-152,-318l130530,292,130467,r-3086,292l124307,1524r-2794,1562l131241,3086xem133896,43040r-178,l133273,43332r89,241l133896,43040xem134188,45516r-826,-1943l132029,44894r1244,2159l134188,45516xem139750,57581r-4000,-2476l134505,52336r-317,l133883,55105r,2476l136042,59448r1854,1232l139750,57581xem141909,2768l140055,1231,138226,r-2184,l134188,584r622,2184l134505,4013r2782,2464l138849,1524r3060,1244xem144386,36233r-292,-940l143471,34048r-939,26l142532,35293r939,940l143789,37147r305,330l144386,36525r,-292xem150317,21158r-292,508l150317,21920r,-762xem151841,33108r-1562,-3098l150012,27241r-140,-483l149656,26377r-254,-292l148272,24663r-2019,-432l146253,21971r2502,-1245l148463,17665r-331,-2502l146570,13004r330,-4330l143510,7759r292,4953l139788,16103r623,4648l142887,19519r-940,-3708l143510,13335r266,292l144386,13335r330,292l147815,20116r-8662,4356l140970,30962r939,l141909,30022r623,-304l145008,30670r-292,3391l147193,35001r292,-2185l145630,31280r,-2794l145986,27863r940,l147891,29591r787,2336l149567,34036r229,558l150279,35610r1562,-2502xem153250,14833r-457,-1384l152501,11950r-190,-1422l152260,10121r-407,-838l151231,8661r-914,-292l149377,8661r-622,1867l150025,11760r292,1689l150406,16548r800,2286l150825,18834r-508,279l150317,21158r2159,-3823l152958,16548r242,-826l153250,14833xem166077,7429l164515,6197r-292,-1562l161747,3403,160502,r-3111,330l157124,3098r1829,2782l160185,8674r1854,-318l164223,9296r1854,l166077,7429xem169214,40779r-317,242l168490,41186r-546,l167005,40563r622,-1232l167335,38379r-4661,-914l161759,32512r-1244,-3709l160134,28181r-559,-915l157746,28181r-940,-915l153708,24765r-3391,-2845l150317,22910r4038,5271l155295,35318r-1879,5245l151523,46431r-89,266l151320,47078r-89,293l144780,53517r-686,-1486l143510,47053r-102,-2159l143319,42100r-102,-2807l143179,38087r-6807,-6223l136258,28778r-38,-927l136131,25615r-89,-2717l136042,17653r4661,-3417l140716,13919r114,-2159l140868,11137r25,-622l140995,8661r330,-622l142240,7429r,-622l138226,4622r-2476,6515l134861,10515,131737,8343r597,-3098l131724,4038r-11455,l117144,4038r534,2769l117932,8039r559,2476l118618,11760r-572,2159l117957,14236r-76,292l117792,14859r3391,4330l117792,24460r,4318l118414,27851r1537,330l120116,27851r445,-915l120561,23520r1867,-3099l122174,17653r-77,-3125l119951,11760r2477,-1245l125844,13919r-2185,5893l123190,22898r-39,304l123050,25615r4648,-2717l128612,23520r-1536,4331l126555,31864r76,1244l127698,36817r1245,940l128612,39293r1537,l133273,36233r-5575,-2807l129527,29387r,-609l130149,27851r622,330l130771,32804r3125,3098l133273,40563r585,2388l135128,42100r3390,940l134505,46431r927,2794l138226,51701r915,4636l142557,58521r305,2769l140995,63144r,2807l141947,67183r1232,914l145034,67805r1879,-1562l148132,64084r,-2794l146253,56654r-813,-1727l150317,59753r1536,-292l151930,57899r241,-915l152336,55422r51,-482l152476,54216r-2782,-2185l151853,49555r1880,-2477l154952,44284r1512,-2400l156832,41503r178,381l156972,44094r-115,1397l156832,45808r-1880,2502l153581,50787r-51,7112l153416,59461r-1245,3721l152793,63474r3099,-2184l158051,57899r-76,-915l157861,55422r-115,-1536l160223,50787r114,-1880l160464,47078r51,-647l161696,42964r89,-242l162407,43662r-127,1829l162191,47078r-114,1829l158991,53568r-127,1854l158762,56984r-51,699l158584,58737r-2374,7531l156806,67513r2185,l160223,67208r3416,-1715l163664,61937r978,-3200l164744,58305r51,-622l163855,54940r-1689,-3632l164884,48615r1003,280l166230,48615r724,-571l167424,47078r63,-215l167576,46697r267,-889l167944,45491r-241,-1207l167678,44094r800,l168833,42964r51,-242l168960,42418r127,-534l169125,41503r39,-317l169214,40779xem172580,25552r-1537,-1422l168236,25069r64,1639l169506,28460r915,1562l172275,30022r-1537,-2476l171691,26924r889,-1372xem174993,26708r-2096,-1639l172580,25552r2146,1994l174815,27254r102,-330l174993,26708xem177228,22301r-940,-1245l175983,23533r-990,3175l175691,27254r623,-2185l176314,23533r914,-1232xem178841,14643r-1613,-724l175120,14643r-686,266l174167,15481r292,609l175056,16395r3785,-1752xem179705,14236r-864,407l179451,14909r254,-673xem180949,12065r-914,-3099l176326,7429,174167,5257,168567,1866r-1258,-330l166090,914r-1257,622l166712,3390r3391,1563l169811,8343r292,5284l177241,11150r3708,915xem188379,39001r-623,-609l187134,38392r-622,609l185610,39001r610,940l186842,40246r622,317l188379,40246r,-622l188379,39001xem196748,17957r-648,-1854l193649,15481r-1232,1232l193357,17665r,2147l195211,19494r915,l196748,18872r,-915xem205422,32816r-1079,-1536l203263,29718r-1880,-2185l202006,25057r317,-1232l199847,22288r-623,292l199224,23520r-622,305l194271,25057r-977,-4623l193230,20104r-127,-585l193040,19189r-4039,-622l182486,16713r-2477,-1562l179451,14909r-2223,6134l180657,21971r1207,-305l180657,20104r940,-585l184988,20434r-3721,6515l182384,27025r-1435,4547l180009,32512r318,914l180949,34340r915,l183730,33426r,-1854l184340,29718r-1587,-2680l186258,27241r2438,3721l192417,34988r-432,3404l191871,39331r-76,610l191477,40881r966,l193065,41186r1524,l194170,39941r-102,-317l193979,39331r610,-939l197370,37147r-1854,-3708l197370,31280r3391,1536l198602,37147r,2794l199224,39941r1245,-317l201409,38392r292,-1245l200761,34048r4661,-1232xe" fillcolor="#a7253f" stroked="f">
                  <v:path arrowok="t"/>
                </v:shape>
                <v:shape id="Graphic 34" o:spid="_x0000_s1038" style="position:absolute;left:4254;top:4140;width:1111;height:2572;visibility:visible;mso-wrap-style:square;v-text-anchor:top" coordsize="11112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" path="m31902,77762r-1537,279l31356,79641r419,-990l31902,77762xem32512,132537r-623,305l32118,135801r51,698l32512,136258r,-3721xem36842,246799r-1536,-1245l33756,244017r-2159,597l28498,246494r-5245,-1880l21069,248348r622,1219l23545,249567r1245,318l29121,251129r4635,-1562l36842,246799xem39649,182702r-356,-1245l39204,181165r-101,-343l38735,180949r-153,216l38404,181457r1245,1245xem41871,157607r-177,-420l41681,159461r190,-915l41871,157607xem51079,109931r-292,-610l45834,109016r1194,6198l47078,115506r-4013,622l42151,115214r1524,-1245l43535,113360r-76,-330l43383,112737r-1562,-292l41478,112712r,28804l40335,146469r-76,317l39027,149237r-927,l39966,151447r,940l39674,152387r-1587,292l38087,170319r-1245,-330l32512,166281r3352,-5474l35966,160108r102,-1562l36182,156692r51,-940l37465,155448r-64,2514l36969,160108r-63,331l36804,160807r-1816,4559l37782,168135r-317,940l38087,170319r,-17640l36258,153009r-1727,-1892l33223,149694r-280,l36550,147408r1550,1829l37858,147408r-76,-622l39649,145224r-102,-914l39433,143370r-114,-915l39649,141833r914,-1854l41478,141516r,-28804l40589,113360r-1245,609l35013,118630r-1270,5550l32512,130073r,2464l34391,131610r597,317l33451,136258r-406,3099l32956,139979r-127,914l30353,144614r,915l30035,146469r-102,317l29819,147116r-101,292l29121,147408r-331,-622l28498,146469r-1232,-3099l30657,141833r648,-2476l32169,136499r-5525,3797l27495,146469r89,647l30518,150901r-1105,546l29413,154216r-1829,3746l29413,160439r2184,-978l30035,156070r2184,-1232l34696,155155r-1867,3391l33451,160108r-317,1245l32512,162585r-1537,622l29121,167843r-2159,4953l27559,178396r939,1499l29743,181457r203,1245l30035,184581r-1829,l28117,189801r-558,5283l30238,202209r115,330l31597,210261r622,8077l34696,224205r-178,4306l34467,229755r-76,1880l33807,237210r-64,610l32346,239788r-355,l28790,237210r-292,610l27660,239788r432,673l28765,240461r1295,216l31788,239788r1346,1131l35826,240461r1283,l40259,242760r3416,1232l47078,241541r-266,-622l46710,240677r-101,-216l44627,235940r2451,-3086l46837,231635r-63,-318l47078,229755r-1244,-1244l44627,223558r1499,-5220l45212,212737r-1829,-5918l46774,202209r-648,-6210l44919,193217r-165,-939l44297,189801r-3416,-1206l40589,187325r-165,-1207l40297,185204r901,-953l39649,182702r-559,2502l39001,185496r-3073,2476l37782,191046r-241,939l37465,192278r-1537,l35306,191985r-2477,-2806l35928,186118r940,-2476l37465,182702r901,-1245l38112,181165r623,-216l39027,180543r76,279l39878,180543r3479,-1232l41821,175882r216,-635l42125,174967r940,280l43675,174967r-318,-1562l42735,171869r-610,-1232l41808,170319r-3404,-3403l39027,161353r558,-2807l39700,157962r63,-355l39852,157187r89,-495l41694,157187r-216,-495l41668,156070r102,-318l41859,155448r89,-293l42037,154838r88,-292l44602,153593r,-584l44716,139979r203,-1854l44983,137502r114,-1003l45173,135801r1461,-7189l48310,121704r-2476,5270l44107,131610r-127,317l43065,137502r-330,623l42125,138125r-330,-623l41795,131610r,-915l44919,124790r2159,-6160l47320,116128r51,-622l50165,113030r914,-3099xem52057,246799r-178,292l52057,247091r,-292xem54800,75565r-610,-915l53886,72771r-1855,317l48323,76187r914,5893l50177,86093r915,l52031,82372r2159,-3086l54800,75565xem55130,49237r-647,-304l54190,49237r-4305,4039l47078,58839r-3086,4953l43408,66116r-38,152l41808,68453r-3073,3073l39827,74320r127,317l37477,74637r-203,-317l36944,73812r-381,-1346l36791,71526r89,-305l40170,65455r3225,-5804l46126,53860r89,-190l48323,47371r318,-2147l51422,45224r1562,-940l52984,43040r-178,-622l52654,41808r-915,-330l48031,42418,44627,39624r-3441,2184l39039,46113r-4013,4687l30683,53860r-635,3417l26327,59143r-178,2172l26035,62852r-331,1854l24790,67805r1245,914l27889,63792r3721,-4331l33464,54508r546,-838l35090,53670r546,838l35636,58521r-3734,2794l30365,65036r,4306l26035,71526r304,2286l26403,74320r127,914l26657,76174r-407,1588l26187,78041r-89,318l26035,78651r-3429,-292l22313,78359r534,2159l22936,80835r-1232,2451l20866,85471r-115,317l20916,87033r115,914l21082,88265r-940,1536l18897,91363r-1537,-939l11798,89179r,6515l7759,98171r-2451,1854l6121,102806r102,318l6515,105600r622,4331l1892,107454,,108699r647,2476l3416,110553r1892,1562l6845,112407r,2477l8991,114884r2185,-1537l12712,111175r76,-622l12865,109931r165,-1232l14566,108077r1855,304l16535,108077r508,-1232l12712,103124r8039,2476l21590,103124r114,-318l22326,101561r318,-622l19837,101561r305,-1536l22313,98793r2185,-1562l26949,96316r127,-622l27203,95072r63,-318l24498,95072r-318,-1854l25095,91363r317,-622l28511,94157r914,-2502l29324,91363r-102,-330l29133,90741r-1244,292l26949,90741r-597,l24790,90119r622,-1232l26352,88557r1537,l29133,88887r1308,-330l31610,88265,27305,87033r1524,-1562l36563,87947,35013,85471,32893,82080,31356,79641r-368,877l29133,81749r-622,331l27571,82080r597,-2439l28600,78651r825,-1855l30657,74320r1245,l31610,75234r292,648l31902,77762r3416,-635l36639,78651r800,990l34696,82372r1245,2159l38735,84848r-496,-2476l38125,81749r914,-1231l41910,77127r2120,-2490l44729,73812r4013,-7544l48831,66116r3213,-8166l55130,49847r,-610xem56984,244322r-3721,622l52057,244944r,1563l54800,246799r2184,-623l56984,244322xem59029,79451r-101,-826l58813,77724r-114,-953l58585,75857r-51,-318l56680,74002r114,1855l57302,77419r-292,1206l59029,79451xem60032,128358r-3670,-838l55740,130289r2159,1562l59461,128435r571,-77xem60083,40271l57607,36233r-1537,l54216,34988r-1854,927l52031,37477r1563,1232l54838,39649r1524,622l58851,42125r1232,-1854xem61633,256413r-77,-2401l61442,253796r-127,-190l60718,251460r-1257,-648l58242,250190r-2185,-623l54851,249339r-419,l52743,250723r-216,-64l51523,249148r-114,-165l51879,247091r-2362,l49517,249707r-407,-140l49517,249707r,-2616l49250,247091r-597,1892l48958,249516r1181,2401l50088,254685r2566,1702l55613,256679r2959,26l61264,256413r-1562,-3264l61391,256413r242,xem62268,244322r-3125,-1829l56070,239687r-4039,1536l51422,243408r3708,-2185l56375,242468r2146,292l60083,245237r2185,-293l62268,244322xem62560,52336r-292,-4330l61328,48006r-3416,5892l56997,59156r-4343,5271l55753,69672r622,-7100l58254,59474r597,-4014l62560,52336xem62877,88861r-622,-2451l58839,84531,56984,82664r-622,2476l58508,87033r623,2146l60401,89801r1232,-1232l62877,88861xem64439,80810r-101,-1359l64274,78790r-1397,1410l60071,80429r,-559l59029,79451r51,419l59156,80492r915,l60071,84848r3721,-609l64439,80810xem64439,78625r-216,-571l64274,78790r165,-165xem66268,43053r-292,-623l65646,41516r-610,l64414,41490r-622,l63792,43370r330,597l64731,43662r915,305l66268,43053xem68821,198361r-1308,-7607l67652,190030r-4178,-521l62890,191084r-1575,1854l59461,193548r-3391,927l53568,191084r-2476,-1867l51015,188658r-1130,127l50050,191020r635,2159l51092,195364r-292,609l50469,195364r-292,-331l47383,194741r1258,4331l47383,200926r635,7430l49555,215493r305,7112l48641,228498r2781,4928l48641,238391r1536,2807l52031,236842r1855,-292l57607,234708r914,5880l61645,239966r1829,-8026l64414,228523r2781,-4013l65036,221094r1308,-7620l68021,205917r800,-7556xem70015,49568r-331,-1245l69075,46774r-1562,317l66268,48628r-1232,3734l60083,57619r-2184,7100l59143,72148r623,1245l60401,75247r1536,l64338,68973r3035,-6108l69710,56540r305,-6972xem70904,163182r-1512,-622l67183,163182r-1207,-1537l64414,159169r1854,-2477l66598,153898r1207,-2159l65976,149885r-1880,-1232l63893,147942r-76,-292l62268,142138r203,-1626l62585,139598r114,-940l62814,137744r76,-623l63182,134708r2096,-5664l65214,128130r-749,-3709l64046,122237r-470,-2476l63474,119227r-2159,-4089l59461,117284r2184,3721l59461,122237r-1562,-622l58521,119761r,-1232l56984,119761r,2476l56730,124180r-38,241l56984,127215r2782,-2794l61023,125984r-546,2146l60426,128308r1219,-178l61950,128435r318,406l62268,129044r-2502,1562l60083,133705r-2768,l53886,137744r,2159l55448,139598r533,-1854l56070,137414r1537,-293l58521,138658r-1206,1854l56654,141757r330,2476l55130,145796r280,1854l55448,147942r1536,-292l58521,151371r-8052,1854l54190,157238r-3721,3709l50469,171170r-1841,4102l47739,181165r2311,3480l50177,184835r-355,1347l49860,188798r1155,-153l51015,187756r585,-508l52349,186740r1867,-304l54190,186740r-114,1016l53975,188645r-89,864l55638,188645r546,l58254,188887r26,-242l58394,187756r114,-1016l58547,186436r190,-1601l58839,183934r1562,3098l60401,189217r1244,622l62877,187972r483,1245l63474,189509r4166,508l67741,189217r64,-572l67894,187972r114,-940l68046,186740r-2641,-2095l65519,183934r457,-2769l68135,175272r1880,-6197l70904,163182xem73431,66865r-1194,-368l72885,63906r-724,-749l71247,63766r,1245l68122,67805r-914,3721l64439,74295r-952,1892l63969,77419r127,305l64109,76771r2781,-2146l68440,75539r-2172,1232l67500,77724r3429,-1867l71005,74625r191,-3099l71221,70904r940,-3709l72783,66865r648,xem77393,155168r-470,-648l76796,154520r597,648xem79895,7429r-622,-914l78981,5575,78041,647r-4953,l69392,,66598,914,64414,3098,63182,5575r-622,940l61023,6515r305,1244l63474,8991r2807,-622l68453,8991r3390,318l76187,9906,79273,8369r622,-940xem81140,159181r-2604,-2781l78359,156400r-2172,3696l77101,163512r940,292l78981,163512r622,-940l81140,159181xem95084,117665r-1638,-1829l92608,114896r-1245,-914l89801,114592r-609,1244l87033,115189r,-2477l85178,111175r-330,-609l83616,110566r-939,292l84023,114592r-38,6197l85178,125120r-88,1359l84975,128511r-63,914l84848,130695r2477,5245l87325,142138r-292,317l86410,142760r-317,l84239,139979r609,-3416l84239,133464r-915,-3010l83324,148653r-178,597l83058,149567r-102,318l82867,150190r-89,317l82702,150799r-3099,-1232l78041,150507r-1245,623l75272,150507r-88,-317l75107,149885r-89,-318l74942,148653r-292,-940l75590,147713r2159,940l81140,147713r2184,940l83324,130454r-1206,-3975l82080,126339r787,-5550l82918,120472r89,-623l83273,117995r51,-330l79895,110566r-940,l78041,113652r533,3264l78663,120472r623,317l79603,119849r597,940l80810,128511r-1156,7429l79629,136563r622,5270l80327,142455r114,915l80518,144907r914,1562l79895,147091r-2413,-914l77546,145846r1117,-2476l78524,142760r-64,-305l78397,142138r-102,-7303l77292,128511r-1105,-5588l76073,122326r-102,-648l75577,117995r-127,-1079l75336,115836r-64,-647l73406,112712r952,-3708l71526,106845r-648,l69049,106222r2210,10694l71907,125120r-25,11443l71501,141833r-115,1537l71272,144907r-64,939l72148,147713r89,940l72351,151130r-203,1536l74625,153898r1232,-622l76898,154495r4242,-1219l82677,155460r-915,3391l82677,161010r4648,648l83324,156400r1829,-2172l87045,153276r585,-292l87553,153898r-114,1270l87350,156400r-51,622l88861,157645r1245,-2477l92583,152984r,-1854l92456,149567r-686,-1854l91668,147408r-2184,3722l88620,150799r-1587,-609l86410,149885r-1232,-318l86410,146786r2159,l90424,147091r406,-305l91668,146177r2477,-331l94272,144907r,-2147l93192,136563r-1829,-7138l90208,122923r-407,-2134l88861,119227r1245,-1232l94119,117995r-698,3683l93294,122326r-102,597l94767,125120r-406,-2197l94259,122326r-114,-648l94996,117995r88,-330xem100025,86410r-102,-317l99834,85801r-89,-305l99491,85496r-2883,305l95999,86410r4026,xem110871,73406r-420,-1563l108788,65659r-1664,-7138l107048,58204r-140,-597l106832,57289r-5867,-4597l100965,70319r-102,915l100761,71526r-114,317l100025,71526r-4661,-292l98171,65659,96304,62852r-318,-1524l94132,59461r1854,-1257l100025,60706r-1245,5867l100965,70319r,-17627l99733,51714r-1893,-914l95694,48945r-38,-330l95567,47993r-89,-610l95389,46761r-76,-292l95072,45516r914,-292l96608,44602r318,-940l96608,42430r-914,-914l90093,37769r-4013,-597l85496,41516r-38,292l82664,43040r-1537,2476l74320,44907r2476,3708l77089,47993r,-1524l78333,46469r1664,2476l79895,53276r915,3391l82664,60706r1562,4013l84848,69342r318,330l84543,70612r-596,-293l83388,69672,80810,66573r,-5245l78333,57607r-622,2768l77711,66573r4978,4953l80606,77736r-101,305l81749,80835r2147,914l87020,81749r-305,-2768l86614,78041r-39,-305l86474,76796r-76,-609l85788,74028r2477,-2502l87185,70612r-1105,-940l87020,66573r-826,-2451l86245,60375r-635,-2768l85547,56667r1155,-4331l86182,49237r-102,-622l86702,47383r940,l90119,50800r-2794,4953l90741,58521r4331,5601l92887,72466r2807,6197l98171,78981r2476,-1245l102501,76504r940,-939l104686,76504r914,292l107454,75882r838,-317l109931,74942r940,-1536xem111099,89535r-89,-915l110617,86410r-64,-317l108077,84848r-2159,1562l104063,87337r-3098,2172l100406,87680r-102,-343l95072,87337r-3226,l91821,87680r-102,940l91592,89217r-1473,584l89204,87337r-647,l87515,88912r-228,305l86410,89801r-1803,381l83642,90182,82397,88277r-1270,l78981,88582r-2451,-902l75577,87337r851,-1841l77711,82702,75577,80518r927,-4623l75260,70916r-851,-4038l74345,66573r-609,305l72783,66878r915,2794l72783,72148r-622,2477l70929,78346r-5867,2476l68478,85496r940,2184l69926,87680r-915,-2184l72555,87680r-318,l73660,88620r342,292l73761,89535r-114,266l73063,90182r-572,l73355,90347r559,-165l74066,90182r140,-381l74320,89535r127,-318l74561,88912r-1028,-635l72707,87680r1854,1232l75615,89535r127,-623l75793,88620r1334,292l77800,88912r2095,1816l79590,94437r-609,2806l78930,97561r-114,597l78765,98475r-114,623l76200,100634r622,1855l78651,102806r1244,-1854l81127,99415r1854,-1257l81432,94437r3416,330l86410,96291r-457,1867l85471,100330r1549,-915l87972,101244r1232,-292l91033,100952r-406,-1296l90551,99415r-102,-317l91033,98158r1562,-597l93840,98475r914,623l97739,99288r3060,368l103581,99288r990,-813l105397,97561r368,-1270l105867,95910r3759,l110248,94437r673,-1588l111036,90728r25,-546l111086,89801r13,-266xe" fillcolor="#a29691" stroked="f">
                  <v:path arrowok="t"/>
                </v:shape>
                <v:shape id="Graphic 35" o:spid="_x0000_s1039" style="position:absolute;left:3629;top:5014;width:4489;height:1835;visibility:visible;mso-wrap-style:square;v-text-anchor:top" coordsize="44894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" path="m74307,57861r-622,-292l68110,60337r-6185,2807l56972,66852r914,l63157,63436r6515,-622l74307,57861xem81749,61582r-622,-2769l78016,56019,75857,53860,71818,51066,69049,46431,64096,45186r-939,305l64414,46723r3416,1892l71196,51358r2806,2794l77101,56337r915,4623l81749,61582xem87299,102146r-622,-623l86677,100914,74472,87655,32486,52908,12788,47777r-7213,178l3708,48260,914,47663,,49530,6489,48260r7125,939l52324,69989,80518,97815r4013,5575l87299,102768r,-622xem133438,146431r-1219,-293l132219,149237r330,l132549,147993r889,-1562xem135318,124764r-317,-3098l134708,121373r-1270,2744l134086,127863r,3086l134378,130949r940,-2794l135318,124764xem136563,136525r-318,-293l135940,135902r-622,-25l135001,136525r,1536l135940,138061r305,-266l136563,137147r,-622xem137477,161937r-1537,-1295l135001,161264r-623,1245l134086,163436r292,952l134378,166243r623,622l135318,166560r-622,-2146l137477,161937xem137477,142722r-292,-622l136880,142100r,1537l137477,143637r,-623l137477,142722xem138722,86372r-1245,-940l136880,86677r,3391l137185,90068r292,-305l138125,88531r597,-2159xem139331,122288r-940,-26l138112,122910r279,915l138709,124447r622,-330l139039,123532r292,-1244xem139941,94424r-292,-622l139357,93802r-331,622l138709,95656r940,l139941,95338r,-914xem141185,131889r-292,-2476l139649,128473r-508,508l138760,130302r-165,647l138518,132130r216,1245l139331,134340r292,330l140246,134023r317,-280l141185,131889xem141516,117335r-1562,-3391l140271,111442r,-940l138391,108966r-596,1536l138112,113296r279,2782l139039,118579r2477,-1244xem142748,87617r-940,-940l142125,85725r-940,-2769l139331,84493r1854,2184l141503,88531r305,l142748,87617xem144284,137452r-914,-2159l142430,135610r648,2185l141185,141185r2185,1537l143967,140246r317,-2794xem145224,161937r-673,-914l142709,161023r851,432l144805,161937r419,xem146151,104952r-3391,-3721l142138,97523r-2184,-330l139344,99999r-330,915l140576,101536r622,-622l142430,103390r330,3099l143344,108635r2807,-3683xem146443,155727r-292,-597l145554,155130r-317,597l145554,155727r292,622l146151,156349r292,-622xem146646,166916r-1587,-2578l145224,162204r-1664,-749l142621,160997r1663,-330l142328,160667r51,203l141935,160642r393,25l141516,157899r-1245,939l140296,159918r216,1854l142024,163068r1320,1041l143954,168097r2692,-1181xem147383,81102r-1245,-318l145554,81724r,4331l146443,86055r318,-623l147383,84493r,-915l147383,81102xem148005,88823r-1854,-292l145846,91300r915,1232l146951,92405r165,-165l147256,92024r495,-750l147967,90030r,-902l148005,88988r,-165xem149567,104927r-622,-2159l148005,100914r-292,l147091,101231r-305,305l146443,103390r-292,2477l148005,107721r940,l148945,106807r622,-1880xem150507,138099r-940,-3746l148945,132194r,-4623l147701,127241r-610,1562l146151,129108r-1537,2794l145846,134962r,2807l146151,139001r1232,330l148615,139954r1892,-1855xem151091,149860r-1231,292l149237,150774r-1854,317l147701,152628r,610l148323,153860r622,l150177,153568r914,-330l151091,149860xem151396,171818r-305,-1829l149555,168427r1219,-1854l149263,165925r-585,-1130l148399,163563r-508,-191l148170,163474r242,76l147980,161785r190,-2019l147091,158496r292,1879l147459,161353r89,940l147650,163258r432,3391l148996,169887r2400,1931xem152361,93192r-317,-952l151091,90716r-914,l149237,92570r-914,1537l148323,96278r622,1245l149567,99682r1207,609l152361,98767r-622,-3124l152361,93192xem152984,113931r-623,-940l151739,113284r-1549,3098l147383,113284r-1537,622l144284,115760r,-610l143967,114236r-305,-940l143344,114236r-292,622l143344,116065r940,-292l144932,118567r914,1536l147091,119481r1524,-330l149567,117627r1207,l150190,118859r584,622l152984,118859r-623,-2477l152984,114528r,-597xem154838,161607r-1270,-317l152946,161607r-597,1245l152349,164414r1219,597l154508,164414r330,-940l154838,161607xem155435,137795r-1219,-1270l153568,138379r,2476l154216,142722r292,l155130,142100r,-1854l155435,137795xem156959,108635r-915,-584l156044,104927r-1854,1854l154190,107721r648,914l155130,109283r914,305l156667,109283r292,-648xem159143,114528r-292,-914l158229,113588r-1270,l157289,115150r-330,623l156959,117322r978,-317l158851,117005r292,-915l159143,114528xem159473,169049r-1244,-1562l156667,169049r-2147,-1270l152984,167195r,3200l157556,171069r482,2882l158127,174396r-25,546l157937,175526r292,l158496,175260r279,-750l158419,173913r-114,-152l157607,171208r1866,-2159xem160007,74168r-457,-2007l158978,70662r-241,242l158305,71437r114,1537l158064,75018r1079,813l160007,74168xem161950,126911r-3099,-292l156972,129679r-1842,4661l157937,137439r1206,-3391l159143,129413r2807,-2502xem161963,102768r-318,l161963,103517r,-749xem162496,104762r-533,-1245l161950,104762r546,xem162572,104927r-190,l161950,105562r622,-635xem164426,100609r-1536,-1854l163131,100609r51,305l161836,102628r2590,-2019xem165366,148615r-1854,-1245l162572,146113r-305,-2159l160718,143954r-1575,4013l158851,153238r2185,3721l162890,156019r1536,-902l165049,152920r317,-2133l165366,148615xem166890,87299r-914,-2159l164414,83578r622,-3099l163791,78917r-1231,1867l160083,81419r1854,-3734l160705,77089r,1244l159461,79273r-940,622l158521,81457r1245,292l160705,82981r-622,1537l161023,86995r-1880,939l158838,87325r928,-2477l156362,85458r-318,-1854l154508,85140r330,1245l156667,87642r-1245,2769l156667,91948r940,l157899,91033r622,-622l158838,93218r-914,2743l158229,98437r5562,l161023,91630r2476,-3099l164122,87299r2768,xem167132,67081r-242,229l167119,67614r13,-533xem168135,66040r-2451,-5080l167424,56476r-2363,1944l165658,63500r1474,3581l168135,66040xem168135,55880r-318,-445l167424,56476r711,-596xem168770,69850r-1651,-2236l166268,69850r330,1270l167513,71120r1257,-1270xem172758,170281r-1537,-622l169659,169341r-1207,-1244l166598,170599r-140,673l166382,172034r51,774l166458,173837r216,991l167208,175552r2400,l170637,173024r1397,-1879l172491,170548r267,-267xem173088,134962r-1537,-914l169989,132486r-2146,317l166598,133426r-622,1536l167513,138087r,2768l169341,141173r331,-2794l172466,137782r622,-2820xem173113,81280r-203,-1270l172872,79756r-2235,1524l173113,81280xem174345,78740r-1791,-902l172872,79756r1473,-1016xem175564,158496r-2806,-1829l172466,154190r-318,-3416l173405,147053r-1854,-3099l170611,144576r610,1245l170307,146431r-1563,1244l168135,145199r-915,317l167830,148907r305,4331l167513,156667r317,584l167830,158496r1245,-305l170929,158191r,2197l171551,161620r915,317l173405,161620r623,-330l175564,158496xem175895,109905r-1245,-1854l174650,106781r-292,1245l172796,108635r292,1562l173405,110820r305,317l174650,111137r1245,-1232xem176187,120726r-1207,940l173418,121970r-1587,-597l171234,121970r-292,1232l170611,124447r-2146,-330l170611,121373r-609,-1587l168541,119214r-76,3379l167843,123202r609,-609l168465,119329r-1105,1511l166712,121805r-482,-584l166306,120142r-648,-648l164134,119494r915,2476l163512,122262r1537,1245l165582,123685r622,406l166814,124206r330,1562l167868,127114r1486,1067l170942,128485r1828,610l174015,128181r-914,-3099l175895,123202r292,-2476xem176961,170205r-101,-216l176542,169862r-736,102l174193,171284r-775,-381l173710,172758r-2768,914l171234,175564r2184,-330l174332,172148r2172,-622l176860,170662r101,-457xem177419,98120r-3048,-2451l175056,94691r661,-877l176187,93192r-2159,-2184l173710,90944r,7823l173088,99682r-622,317l171818,100622r-584,-623l169989,98767r-622,-1562l170319,95669r292,-978l170929,93814r889,l172466,97205r292,610l173710,98767r,-7823l171234,90398r-2782,-330l166598,92544r521,3125l167220,96291r-1244,2769l165912,99390r-127,609l165722,100304r-102,318l164122,101536r,1537l164426,103682r-101,623l164223,104927r-101,648l165658,104927r2794,1245l169672,109296r215,1854l169989,112064r622,-914l170611,109905r204,-609l170929,108966r5258,-3391l175082,105448r165,-191l175361,104927r89,-292l175564,104305r89,-623l175742,103073r127,-826l174663,102247r76,826l174853,104305r89,1117l171069,104927r-2312,-292l168668,103682r-76,-914l168478,101536r-26,-914l168719,100304r597,-305l170611,102768r3455,-521l173812,101536r-102,-292l174028,100622r317,-623l174967,99390r1537,914l176771,99682r114,-292l177419,98120xem179273,88239r-1537,-330l177419,86969r-1245,940l174320,86995r914,-2502l174028,83286r,2146l173405,88239r1829,1829l176504,91008r1232,-940l178981,89471r292,-1232xem180225,147040r-647,-7747l177419,137782r1244,4305l176187,141770r-292,2806l174358,147040r622,3099l177419,154152r-1524,5893l177749,164084r1536,914l179578,163461r330,-940l180225,155397r,-8357xem180822,108635r-597,-5537l179908,102158r-1245,-3098l177749,101536r-318,2146l175895,106159r1536,2184l178663,108343r915,1245l180822,108635xem182499,112737r-2921,851l181038,115747r838,-1219l181965,114388r114,-152l182435,112991r64,-254xem182714,135610r-635,-940l181432,135610r1282,xem183616,135915r-698,l183388,136613r228,l183616,135915xem184543,121323r-114,-597l181038,115747r-216,318l177431,118249r1232,2477l184543,121323xem185534,124764r-6871,l176428,124764r-241,915l179285,125679r3722,4330l185470,125679r64,-915xem185928,121348r-1067,l184556,121348r-940,1524l181762,124117r-1854,-292l179095,124434r6464,l185585,124117r89,-1245l185775,121666r153,-318xem185940,101866r-774,-266l183362,100533r-1613,2337l185940,101866xem186385,137439r-2769,-826l183616,138087r318,1536l183934,139941r914,l186385,137439xem187655,152323r-623,-1854l184238,151384r-1536,-1232l181140,152615r1854,2782l182702,158191r330,2476l181444,164084r2172,1866l184264,166560r1537,l186118,165328r-317,-4038l186715,156629r940,-4306xem189776,114388r-26,-152l189623,113588r-114,-597l188937,112052r-368,-610l187655,110820r-1499,-305l185775,110820r-597,622l184556,111137r622,-622l184861,109905r203,-622l185178,108966r-622,-1245l183616,108026r-1854,1257l182702,112052r-203,685l184861,112052r-76,685l184683,113588r-64,648l184492,115150r-495,2807l183946,118249r483,2477l186245,120726r1410,-2769l189331,114528r76,-140l189484,114236r292,152xem191350,161429r-254,l191058,162560r292,-1131xem191668,158496r-292,-1537l191376,155130r-1245,-940l187248,157937r3861,3289l191135,160680r533,-2184xem191960,115150r-102,-292l191757,114528r-89,-292l190004,114503r-228,-115l189814,114528r254,l190728,114858r318,l191960,115150xem195999,143624r-331,-1854l193852,140208r-1244,-1537l190449,138087r1511,3086l190728,142087r-2781,-292l190449,137426r-2502,-609l187655,139293r-940,3416l187947,144868r2502,635l193230,143954r2769,-330xem199707,154190r-1854,-4038l191503,153492r3099,8928l192735,168617r-13,140l192659,168910r-51,139l193738,170180r1105,-1182l195973,168567r343,-140l195694,162852r3429,-3709l199707,154190xem200647,142417r-610,-622l200037,140538r-1244,317l197878,141795r-330,1537l196938,144564r293,622l198170,145186r940,-940l200647,143954r,-1537xem203428,155130r-3391,267l200660,160058r,2476l202806,161620r330,-3721l203428,155130xem206844,148907r-622,-292l204368,148907r-2477,-2476l201269,146113r-622,318l200647,147053r1829,1270l204063,150787r2451,-927l206514,149555r330,-648xem209943,160045r-940,-2794l208711,156654r-304,-1854l207149,155092r-1219,2781l203428,161912r2185,2768l206819,164680r330,-292l208711,162521r1232,-2476xem210477,135877r-940,-457l209219,135204r-330,-216l208597,134797r-1156,191l205282,134340r508,-1537l205892,132511r89,-292l206095,131889r102,-317l204660,130340r-3099,2171l200329,132803r-876,-584l198767,131572r,1231l199123,133426r-648,914l197878,134048r-940,l196024,133426r-13,-1207l195999,130340r2768,1232l198259,130340r-254,-623l197878,129413r2769,l200863,128498r89,-355l199123,128143r-1562,-902l195668,127241r-914,1257l195999,129717r-915,1258l194132,132219r-1562,-940l191668,131279r,610l195287,138620r8725,-3416l210477,135877xem211175,163766r-1270,l209537,164541r,5194l208927,169595r610,140l209537,164541r-546,1117l207860,167373r-609,1905l207086,169773r-127,508l206895,170789r-51,140l206844,171069r-25,127l207454,172135r914,305l209321,172440r825,-457l210553,171284r216,-812l210807,170332r51,-267l211150,168262r-572,-2261l211175,164414r,-648xem213029,102870r-939,l212712,104140r317,-1270xem215544,143954r-978,-622l213029,142709r-1854,-622l209613,142989r,1562l210553,146100r1244,623l212737,146723r1512,622l215188,146431r356,-915l215544,143954xem216941,135293r-1105,597l216801,135890r140,-597xem219900,161378r-1854,-4038l213448,159766r369,5346l213639,170218r-13,520l213601,171005r1029,394l215620,171831r-1003,-420l213601,171018r-76,1841l213334,174637r-546,1588l212953,176390r1219,863l215341,175882r1168,-267l216369,174434r64,-1079l217157,169938r914,-2883l219519,164477r381,-3099xem224523,141617r-559,-559l221081,141058r1562,-3898l215836,135890r-1219,l213385,137160r4331,l213918,141058r178,l216966,143637r3226,2413l224523,141617xem226441,143637r-1245,-2579l224523,141617r1918,2020xem226974,139001r-1232,-952l225094,137756r-292,1245l225425,139319r292,1231l226656,139941r318,-940xem228917,163982r-622,-1854l225526,163068r-1562,-1270l222427,164249r1804,2717l223964,169735r267,2146l223240,174485r800,1918l224218,176847r292,406l224904,177609r381,368l226047,178142r559,-266l226949,177749r330,-305l227380,176987r-165,-2185l227406,172466r381,-2401l228079,168021r838,-4039xem230378,152006r-2452,-1562l225132,149225r-3098,-3112l218643,147370r-1880,5258l223266,150469r1866,2769l226987,153238r2768,622l230378,152006xem234086,129565r-457,127l230073,130810r1232,2540l233464,132080r597,-2388l234086,129565xem237985,129133r-457,432l237909,129692r76,-559xem242570,171310r-280,-1156l242176,169989r,2464l238607,171729r1080,203l241134,172224r1042,229l242176,169989r-635,-940l238747,167919r-216,1803l238252,171653r-369,2641l236893,174917r-483,-978l236626,172707r292,-1296l237147,170281r355,-1156l237502,168097r-622,-915l236880,165620r-978,203l235902,171246r-1422,-241l235216,171107r686,139l235902,165823r-584,115l235216,167665r-381,1676l234378,170980r-737,2806l232638,176530r-381,2717l235331,179247r1016,1016l236143,181698r724,826l237159,182638r572,115l238125,182105r,-1613l238455,178955r1524,623l240931,178955r559,-1994l242493,174701r51,-2185l242570,171310xem248640,80162r-292,-622l248031,78917r-953,-914l246494,78003r-648,622l245249,79248r305,914l245846,81102r1232,1232l248348,81394r,-610l248640,80162xem248945,88531r-597,-1854l248348,82956r-2819,2159l245846,86677r330,3391l248945,88531xem264375,154736r-254,204l263563,155714r266,496l264299,154940r76,-204xem264452,169989r-623,-940l262572,169341r-1537,-292l260146,169964r-317,914l259829,171792r609,940l261353,173088r1232,-356l263207,172148r622,-940l264452,169989xem264985,8890r-305,-2540l262242,5080,261162,3810r-2184,l252818,1270r-7353,1270l239141,r-4166,l235318,1270r-610,1270l231305,2540r-7087,1270l202831,3810r-4330,2540l196011,8890r68974,xem265696,82969r-952,-305l264452,81724r-940,-292l262293,80479r-940,-317l261353,82664r940,914l263182,83908r1270,1207l265391,83908r305,-939xem290322,52070r-1563,-1270l286600,53340r2159,2540l290322,52070xem298208,160667r-1270,-914l296024,158191r-1550,-584l294474,161607r-1536,4013l293230,169659r267,317l294284,169875r-787,114l293979,170637r381,838l295414,171196r369,-940l295948,169773r-839,26l295948,169760r965,-2768l297675,163842r533,-3175xem298208,110820r-317,-597l297268,110223r-939,2451l294767,115468r1231,2769l297891,116395r-940,-3073l298208,111137r,-317xem301307,130340r-1245,-623l298792,131279r-584,2477l299123,135610r622,l300062,135293r293,-623l300659,133134r648,-2794xem303745,95250l297751,76200r-1270,-7620l292798,67310r-927,-2540l290931,62230r-508,-178l290423,99060r-622,2540l290131,102870r-330,1270l288886,104140r,-1270l288340,100533r-50,-203l288886,99060r1537,l290423,62052r-2908,-1092l287350,60744r,38316l287032,100330r,1270l286435,101600r,1270l285496,102870r-1537,-1270l285496,100330r,-1270l287350,99060r,-38316l285775,58572r-114,-152l286575,53340r-597,-3810l286600,49530r2159,1270l287197,49530r,-1270l287197,45720r470,-1270l288137,43180r165,-1270l288759,38100r-622,-1270l287515,35560r1206,-5080l290817,29210r2083,-1270l293027,24130r38,-1270l292874,21590r-241,l292328,20320r-203,l291719,19050r-4255,l286067,20320r-1803,-1042l284264,57150r-1245,2489l283019,97790r-1232,2540l282397,102870r-292,l282397,104140r-1854,l280238,102870r-254,-1004l279920,101600r623,-5080l283019,97790r,-38151l281457,60960r-292,l281165,82550r-940,2540l278815,87464r-101,166l278371,87630r,15240l275882,102870r-1855,-1270l275564,99060r-305,-1270l275882,96520r1244,l277126,97790r-1244,1270l278371,102870r,-15240l275259,87630r,5080l274332,95250r-1841,1104l272491,125730r-610,1270l270637,127000r-1232,-3810l270319,118110r-102,-1270l270116,115570r-102,-1270l270637,113030r1244,1270l271983,115570r101,1270l272173,118110r115,5080l272389,124460r102,1270l272491,96354r-292,166l271551,99060r-914,l270014,100330r-1549,l267512,97790r2159,-1270l270002,95250r635,-2540l272491,92710r1536,-1270l274650,91440r317,1270l275259,92710r,-5080l273113,87630r-2476,-2540l271551,83820r1562,-1270l275882,83820r482,-1270l276834,81280r292,-1270l277101,79756r-114,-1016l276885,77838r-51,-368l274027,77470r-1231,-1270l273113,74930r-622,-1270l271551,73660r-1854,1270l269049,74498r,5512l268782,82550r-317,2540l267893,87464r-50,166l266928,88900r-1244,l263182,90170r-2159,-1270l259473,87630r-1219,-1512l258254,118110r-2184,2540l256692,124460r-940,l253923,121920r1537,-3810l256692,115570r1562,2540l258254,86118r-1854,-2298l256400,77470r2451,-3810l262559,71120r331,2540l261975,74930r-1537,2540l261975,80010r915,-2540l266598,77470r2451,2540l269049,74498r-1206,-838l266928,72390r-101,-1270l266712,69850r-114,-1270l270637,71120r1854,-1270l273735,68580r3709,-1270l278041,69850r-267,2540l275564,73660r1270,1270l278980,74930r1245,1270l280835,78740r266,1016l281165,82550r,-21590l272173,60960r,-1270l273011,58572r102,-152l274358,57150r1524,-1270l279603,55880r1270,-2540l278371,50800r1524,-2540l281787,49530r-1562,1270l281457,53340r648,1270l284264,57150r,-37872l283883,19050r-2020,l281000,17780r-4331,-1270l275259,14935r,35865l274967,53340r-1536,l273431,52070r-635,-1270l272796,48260r-953,-1270l273088,44450r1244,2540l275259,50800r,-35865l274408,13970r-1130,-1270l272491,12700r,20320l271881,34290r-3099,1270l264744,35560r-3391,1270l258851,36830r-889,-3810l262559,33020r-1828,-2540l259791,26670r,-3810l256717,21590r-317,-1270l257022,19050r4648,l263207,20320r2184,l267335,19050r3886,-2540l270319,21590r318,2540l268135,25400r1270,2540l268135,29210r-3074,-2540l264452,26670r317,-1270l267538,24130r-940,-1270l265061,21590r-1232,l262559,22860r1562,8890l265061,33020r1245,l267538,31750r940,l269405,30480r1232,l272491,33020r,-20320l268274,12700r-2997,-1270l265137,10160r-8763,l256374,57150r-622,1739l255752,104140r,1270l255460,105410r,-1270l255752,104140r,-45251l255460,59690r-622,1270l253568,60960r,27940l253568,91440r-1207,1270l250177,93980r-3391,1270l244309,93980r-3416,-3810l244309,85090r-4330,-3810l239356,78740r788,-1270l240919,76200r2159,l245554,73660r5245,l251739,77470r1245,3810l250507,83820r2680,3644l253301,87630r267,1270l253568,60960r-889,l251117,59677r,2553l249885,63500r-940,1270l247091,64770r-1842,-1270l243687,63500r-2019,-1270l239649,60960r1270,-5080l240855,54610r-76,-1270l240703,52070r-77,-1270l241211,49530r622,-1270l243078,48260r1524,-1270l245846,48260r318,1270l245224,52070r-1562,2540l244932,58420r914,1270l246164,60960r4635,l251117,62230r,-2553l249593,58420r3086,-6350l247726,52070r-610,-1270l247408,49530r623,-1270l249555,45720r4038,2540l254546,49530r1828,7620l256374,10160r-5575,l250799,22860r-2159,2540l250202,29210r-1257,2540l248031,33020r-597,-1270l247091,33020r,1270l249555,35560r-1207,1270l245846,36830r-3073,-2540l242697,33020r-77,-1270l242544,30480r-89,-1270l238442,29210r-1562,2540l240626,36830r-1892,558l238734,95250r-1854,1270l236562,96520r,15240l235318,115570r355,2540l235318,119380r-1537,-1270l233172,119380r-1245,l230822,121678r-127,242l228828,120650r-292,l228219,119380r2146,l232549,118110r1854,-7620l236562,111760r,-15240l235673,96520r-1270,1270l232549,97790r-2476,-2540l231609,93980r623,-1270l230720,90170r1080,-2540l232867,85090r-3417,l229450,110490r-317,2540l227914,115570r-1562,3810l225412,118110r-1232,-1270l225120,114300r1854,-2540l227444,110490r470,-1270l229133,109220r317,1270l229450,85090r-1231,l227596,83820r-305,-1270l230695,82550r2477,-5080l235966,81280r-2502,2540l236880,87630r-914,3810l236562,92710r1563,l238125,93980r609,1270l238734,37388r-635,178l238099,62230r,3810l237477,68580r-4331,l230339,69850r-2768,l226949,68580r114,-966l227126,67081r115,-1041l229133,64770r,-2540l230073,59690r1232,-2540l229717,54610r-584,-1270l227888,53340r-1257,1270l228485,58420r-2159,l226326,71120r-914,l225742,69850r584,1270l226326,58420r-1206,l225120,96520r-1245,1270l221399,97790r-915,-1270l223266,96520r635,-1270l224790,95250r,1270l225120,96520r,-38100l224497,58420r,12700l224497,72390r,19050l224497,92710r-4953,l219392,91440r-165,-1270l218922,88900r1219,-1270l223558,87630r317,2540l224497,91440r,-19050l222935,73660r-939,-2540l221996,69850r-293,l222313,68580r1245,l223875,69850r622,1270l224497,58420r-1879,l222516,55435r-520,-2095l224155,52070r1879,-2540l228193,48260r3416,l233464,50800r3721,3810l233781,59690r-914,3810l234708,64770r3391,-2540l238099,37566r-1841,534l233781,38100r-317,-1270l234086,35560r1232,-1270l234086,31750r-1854,-1270l233781,27940r597,-1270l234378,25400r-940,-1270l231571,24130r623,-1270l233438,21590r3061,l240245,25400r3099,2540l246430,31750r623,-2540l246951,27940r-102,-1270l246735,25400r-2476,-1270l243967,22860r1828,-1270l250202,21590r597,1270l250799,10160r-20726,l230073,39370r-8052,2540l218922,41910r-4648,-2375l214274,97790r-2807,1270l210261,99060r,2540l208699,104140r,1270l208076,107950r-3098,-2540l203746,107950r-940,-1270l203123,104140r-647,-1270l202476,101600r279,-1067l202806,100330r1257,-1270l206514,99060r1245,3810l209613,100330r648,1270l210261,99060r-940,-1270l208991,96520r940,-1270l207454,92710r2807,-1270l211175,91440r1232,1270l212712,92710r-305,2540l214274,97790r,-58255l213969,39370r-2172,-1182l211797,58420r,1270l211467,60960r330,1270l210858,62230r-953,-1270l208076,59690r,13970l204978,76200r-2502,l203428,72390r-3721,l199707,71120r2477,-1270l205600,68580r2159,2540l208076,73660r,-13970l208889,58572r102,-152l211797,58420r,-20232l209346,36830r3683,-6350l208699,26670r-292,-1270l209638,25400r1245,-1270l215214,24130r1232,1270l215506,29210r-51,1270l215341,33020r-127,2540l219227,38100r1854,1270l222643,36830r623,-1270l223558,33020r,-5080l220484,25400r,-1270l223875,24130r1867,-1270l226326,24130r-1536,6350l230073,39370r,-29210l204063,10160r,53340l203428,64770r-3099,l200494,63500r153,-1270l200952,60960r2794,-1270l203746,63500r317,l204063,10160r-2172,l201891,27940r-1244,l200329,29210r-76,1270l200177,31750r-76,1270l200025,34290r1536,3810l201472,39370r-101,1270l201269,41910r-292,1270l199110,45720r-5270,l193217,45212r,13208l193217,59690r-292,l192303,60960r-1270,l189801,59690r-267,-1118l189496,58420r-317,-1270l190119,57150r596,-1270l192595,55880r,1270l193217,58420r,-13208l192303,44450r-1562,l190741,41910r292,-1270l191363,39370r292,l192595,38100r1245,l194132,40640r940,l196608,39370r-305,-1270l195072,33020r-102,-1270l194868,30480r-114,-1270l190119,31750r304,-1270l191033,27940r3404,l196926,25400r1244,-1270l201561,26670r330,1270l201891,10160r-7112,l189801,10160r,12700l188887,22860r,19050l186702,43180r-940,2540l185762,58420r-596,2540l185762,62230r-596,1270l184531,63500r-597,-1270l182079,60960r1855,-1270l184200,58572r26,-152l185762,58420r,-12700l185166,45720r-1232,1270l182994,45720r-1245,l182689,44450r305,l184531,41910r1231,-3810l188264,39370r623,2540l188887,22860r-2794,l185166,21590r304,-1270l188569,20320r915,1270l189801,22860r,-12700l187350,10160r622,2540l186118,13970r-1194,-1270l186093,11430r-470,-2540l182753,8890r,2540l182397,13970r1537,2540l183934,17780r-1855,1270l182372,21590r-940,l179895,20002r,2858l177419,25400r-1855,l177101,22860r-622,-1270l174320,19050r2895,-2947l177101,17780r2794,5080l179895,20002r-914,-952l182079,16510r-1270,-2540l180809,12700r1855,-1270l180187,10160r-775,l179197,8890r-788,l178409,10160r-1206,1270l177304,14630r-2362,-1930l171526,13970r1879,3810l172758,20320r-89,1270l172567,22860r-101,1270l172758,26670r330,2540l172466,30480r-1232,-1270l171234,27940r914,-1270l169075,26670r-648,-2540l169075,22860r-648,-1270l168109,20320r-596,-1270l166268,20320r-914,l164312,21590r-470,1270l163906,25400r292,1270l164719,27940r939,2540l168744,31750r-609,3810l167220,36830r-2806,1270l165354,40640r914,l165976,41910r2476,l170637,40640r914,2540l172173,48260r-8382,-3810l166268,49530r952,2540l164719,53340r2501,1270l167817,55435r318,-825l171551,50800r3416,l174967,48260r1537,1270l177444,49530r-940,1270l176504,52070r-1537,l174967,54610r623,1270l178981,55880r-407,2540l179565,57150r1575,l181216,58572r533,1118l181749,60960r-1854,l178663,58572r-305,1118l178676,62230r-318,1270l177126,62230r-330,l176504,64770r-1537,1270l174879,64770r-102,-1270l174675,62230r-952,1270l173113,63500r915,1270l173113,66040r-4343,l173113,71120r-4038,1270l169075,74930r-1855,2540l169367,78740r940,-1270l171843,77470r711,368l172491,77470r7404,l177736,73660r-1206,l175907,72390r623,-1270l177736,69850r622,l178981,71120r317,2540l181749,73660r-1854,3810l178981,78740r-242,1016l178676,80010r1841,l181165,81280r584,2540l180213,83820r2476,1270l182803,83820r115,-1270l183019,81280r2147,-1270l186118,77470r-4686,-2540l184873,73660r7430,l194132,69850r330,-1270l192595,67310r927,-1270l194132,64770r2502,l198501,67310r-2185,2540l196964,71120r-3124,1270l194132,74930r-610,2540l194373,79756r89,254l199732,81280r-2476,2540l193243,85090r152,-1270l193840,80010r-2477,-1270l190741,77470r914,-1270l189826,74930r-1231,1270l186118,76200r572,3556l186728,80010r-318,2540l183934,83820r,1270l183654,87464r-1905,-1104l180213,87630r927,2540l180517,91440r-304,2540l181432,97790r1587,2540l183362,100533r2756,-4013l183629,96520r940,-3810l184873,91440r-2501,1270l182372,91440r1562,-3810l186410,87630r,-3810l187947,86360r279,1104l188264,87630r-1854,1270l187032,91440r610,l189204,90170r915,3810l188887,96520r1854,1270l192303,95250r-102,-1270l192100,92710r-115,-1270l193217,90170r1537,1270l193840,95250r292,2540l195376,99060r1588,2540l195376,104140r-279,1270l193522,105410r-1168,-4877l192303,100330r-6363,1536l188912,102870r1207,2540l191985,106680r1855,2540l196024,106680r1384,-1270l198793,104140r-1207,-5080l199415,95250r940,l200672,96520r,1270l200215,101600r-38,266l200050,102870r-2464,5080l198170,113030r-2476,l194157,118110r-5245,2540l188849,121678r-89,1512l188683,124460r-88,1270l187642,130810r330,1270l189509,130810r965,1270l190741,130810r,-2540l191681,127000r-38,-369l191541,125730r-51,-381l191389,124460r3708,-1270l194157,120650r2185,-1270l195376,123190r1880,1270l199136,124460r1663,-2286l201917,124460r1232,l202831,123190r254,-1016l203149,121920r-1854,-2540l200736,121678r-2235,-2298l197256,118110r3416,-1270l201587,118110r-305,1270l203352,116840r1016,-1270l201587,113030r-1232,-1270l199732,110490r318,l207479,111760r496,-1270l208940,107950r1943,-5080l211467,102870r,-1270l213029,101600r,1270l215239,102870r3416,l217385,101600r928,-1270l222046,100330r,7620l215239,102870r-1244,5080l213995,110490r-293,1270l212432,114300r-1524,-1270l212432,110490r-2476,l208457,111760r-114,1270l208229,114300r-127,1270l207187,116840r,1270l208749,118110r623,1270l210616,119380r585,1270l211531,123190r8953,l216750,119380r-622,-1270l217690,118110r915,-1270l220141,115570r-533,-1270l217982,110490r3099,l221996,116840r622,1270l222046,121678r-50,242l224497,121920r1245,1270l227571,123190r343,1270l228117,125349r76,381l227571,125730r-597,1270l225717,127000r-597,-1270l224790,124460r-4001,-2540l220141,120650r1562,-1270l220141,118110r-1219,l219227,119380r1562,3810l219849,128270r-2489,2540l216128,130810r102,-1677l216750,127000r2490,-2540l210908,124460r-1244,l206248,124460r,3810l210286,128270r927,1295l211493,130810r647,1270l216154,132080r939,2540l216941,135293r3543,-1943l220484,132080r-635,-1270l221094,129565r2476,l224142,133350r127,800l224332,134620r102,673l224523,135890r2476,-3810l227101,130810r102,-1245l227291,128270r940,-1270l229158,125730r3074,-1270l233464,124460r-915,1270l232549,127000r623,l233781,125730r216,901l234086,129133r317,-863l237185,127000r800,2133l240588,127000r458,-369l242430,128270r-1245,2540l237909,129692r-1651,1118l235966,132080r596,l237794,130810r572,3340l238442,134620r-1562,l236880,135890r914,3810l237794,148590r-1232,-1270l237502,144780r-1536,l235966,154940r,1270l235318,156210r,-1270l235966,154940r,-10160l235673,144780r,6350l235673,152400r-355,1270l234708,153670r-305,-1270l234708,151130r965,l235673,144780r-939,l235318,147320r-2146,-1270l232232,146050r647,-2413l232549,142240r584,-1182l233489,139700r-940,-1270l230720,138430r-2184,1270l232829,141058r-369,l229641,143637r-3200,l227622,146050r2794,l232283,151130r127,1270l232537,153670r127,1270l232791,156210r114,1270l237197,161290r7443,2540l245897,167640r381,2540l247091,171450r559,2540l248526,177038r292,3441l246392,183413r1181,-102l248818,183095r2451,-571l252450,182092r1181,-495l252717,181889r-1207,317l251231,181165r648,-1918l250647,176504r1562,-952l253733,175361r2133,546l257187,175260r1308,l258394,172720r241,-1004l258686,171450r-4013,l252844,170180r-318,-1270l250964,168910r1232,2540l250342,170180r-1537,-3810l251294,163830r1232,-1270l255270,160020r317,-1270l255270,157480r1562,-1270l260565,157480r-2794,5080l258394,165100r1536,1270l261785,162560r2146,1270l264553,165100r940,-1270l266433,163830r914,3810l264579,171450r2768,1270l270078,171716r-1245,1004l273088,173990r1803,l275209,172720r-102,-2540l275005,168910r-114,-1270l274777,166370r1536,-2540l277876,163830r-940,2540l277583,167640r293,2540l276644,172720r2476,1270l281597,173990r647,-3810l282244,163830r,-1270l283425,162560r1778,3810l283641,168910r648,3810l284391,173062r1701,1423l286359,174510r1156,-749l287858,171488r330,-1308l288696,168910r622,-3810l289636,162560r927,-3810l291934,162560r-2260,5080l289775,171450r51,419l289941,172415r317,317l290563,173355r317,-623l291096,171945r115,-495l291388,171450r978,-5080l292392,160020r1587,-3810l296456,154940r2476,-2540l298932,148590r-1854,-2540l300913,143637r254,l299250,139700r-1562,l297688,142240r-940,l296125,146050r-88,1270l295935,148590r-102,1270l293357,152400r-318,l293039,151130r2197,-6350l295313,143637r127,-2020l295554,139700r76,-1270l295706,137160r77,-3010l294563,127000r-1524,l290880,128270r2477,1295l292417,132080r-114,1270l292188,134620r-127,1270l291947,137160r-127,1270l292760,146050r-1689,2514l291071,152400r,1270l290779,153670r190,825l291071,154940r-1537,l289217,153670r584,l291071,152400r,-3836l289344,151130r-1562,-1270l289966,147320r292,-1270l289052,142240r2476,-3810l290258,133350r-1206,1270l289966,137160r-2477,l287032,136194r,21286l285203,157480r-330,-1270l284556,156210r,-1270l285813,153670r406,825l286334,154736r101,1474l287032,157480r,-21286l286893,135890r889,-2540l287642,132080r-153,-1270l287197,129692r-25,-127l287642,128270r470,-1270l287159,125730r-584,-1270l286435,124460r,24130l284873,149860r-1562,l284556,152400r940,1270l283933,153670r,3810l283641,157480r-330,1270l282727,158750r-940,-1270l281787,156210r318,l283311,154940r622,2540l283933,153670r-622,l282397,154940r-3124,1270l278041,151130r-2159,2540l273494,154774r,14136l270764,171145r,-3505l271360,163830r940,l272630,165100r,1270l273494,168910r,-14136l273113,154940r-102,2540l272910,160020r-114,2540l271246,161290r-3111,-2540l267512,158750r-292,-1270l264452,157480r292,1270l264452,160020r609,l264121,161290r,-2540l261645,157480r1537,-1270l263563,155714r-1131,-2044l261023,151130r1867,-3810l269405,146050r,-4992l264121,141058r-647,-3898l265061,132080r-3416,-2515l261556,129692r-559,1118l261061,132080r127,2540l261315,137160r127,2540l261505,141058r89,2579l260083,149860r-1829,l257771,153670r-101,825l257606,154940r3747,-1270l261543,154495r102,445l259473,156210r-2159,-1270l252679,154940r216,-1270l253301,151130r1537,l258254,149860r-673,l257708,148590r648,-6350l258813,138430r,-5080l257289,132080r-2477,1270l254495,133680r,9957l253898,148590r-622,l252653,147320r,-6262l253022,139700r736,-2540l253631,135432r51,458l253796,137160r102,1270l254215,141058r280,2579l254495,133680r-470,470l252044,132118r,22822l251739,157480r-1880,1270l250799,161290r-622,1270l248945,162560r-914,1270l244284,162560r-2769,-1270l238099,158750r318,-1270l240271,158750r2781,l243459,157480r406,-1270l244017,155714r127,-381l244259,154940r1232,2540l247370,155333r1270,877l249555,156210r,-2540l251739,154940r305,l252044,132118r-1270,-1308l249555,129565r-204,127l248945,130035r,23635l247142,154736r-2858,-1066l240868,152400r1346,-1270l244906,148590r-1232,-4953l243954,142240r1537,-6350l244906,130810r839,-1118l245833,129565r661,2515l246557,133350r115,2540l246786,138430r-1562,7620l248348,151130r597,2540l248945,130035r-940,775l246773,129565r-1282,-1295l243052,127000r2324,-4826l245491,121920r-3683,2540l240741,125349r-3264,-889l235940,125730r-317,-1270l235292,123190r-114,-1016l235127,121678r-127,-1028l237477,120650r508,1028l238099,121920r1537,-1270l240893,119380r-1537,-1270l239953,118110r610,-5080l241185,110490r1270,l242455,113030r292,2540l240601,118110r2146,1270l244932,119380r-330,-2540l245516,114300r330,-1270l246138,111760r953,l247091,116840r-953,2540l246443,121678r25,242l248323,119380r-102,-1270l248119,116840r-114,-1270l249859,113030r940,1270l250469,116840r-292,1270l248640,120650r1537,3810l251714,125730r3416,2540l257606,124460r3391,l263156,121920r-2768,-3810l261429,115570r508,-1270l262534,113030r317,1270l263829,119380r-89,1270l263677,121678r-114,1512l263474,124460r3454,2540l266928,128270r-241,863l266598,129565r1245,1245l269049,130810r965,-2540l271233,129565r293,1245l272491,132080r-965,1270l267512,134620r1893,6438l269405,139700r1232,-1270l271551,138430r330,1270l271221,142240r3429,l274980,143637r1092,l277444,142240r-597,-1182l278155,141058r1448,1182l278371,144780r609,2540l278041,148590r-800,-2540l273113,146050r-2794,l270319,147320r-305,1270l266598,148590r-2134,5905l265061,153670r3074,1270l270637,154940r50,-445l270776,153670r127,-1270l274942,152400r-915,-2540l275590,148590r1854,1270l283019,149860r-914,-1270l281457,147320r-622,-2540l283946,143637r318,l284264,141058r1232,-2628l286118,141058r,1182l285813,144780r622,3810l286435,124460r-1105,l284365,125730r-292,2540l282994,128270r,8890l275564,137160r-2476,1270l272173,135890r1562,-2540l278041,134620r927,-1270l279895,132080r2502,l282727,133350r63,800l282905,135890r89,1270l282994,128270r-1994,l280035,127000r-1537,l277583,129565r-1270,l274485,130810r-800,-1118l273583,129565r-318,-1295l272948,127000r622,-1270l276021,125730r940,-2540l278206,121920r1854,-3810l276669,114300r826,-1270l278320,111760r826,-1270l281622,111760r-1867,2540l280708,116840r609,1270l279565,121678r-127,242l281940,123190r2781,l285242,122174r114,-254l286283,116840r-2489,-3810l284632,110490r406,-1270l286283,109220r1232,1270l286893,113030r622,1270l289077,113030r-622,-1270l289369,110490r2184,l293674,109220r2185,1270l295389,109220r-470,-1270l297091,106680r482,-1270l298043,104140r3086,l299580,109220r2794,-1270l302374,105410r940,-1270l302044,102870r-483,-1004l301434,101600r-2769,1270l300088,100533r851,-1473l301675,97790r1042,-1270l303745,95250xem304101,143954r-673,l302920,146075r368,2349l303022,150418r381,-1778l304101,147053r,-3099xem305930,135902r-292,-940l305638,133426r-1537,l303453,134658r1829,2781l305638,137147r292,-622l305930,135902xem305968,168427r-1270,-635l304990,166573r-597,-1562l305638,163474r-648,-1257l304698,161912r-622,622l304076,165011r-648,3098l305612,169672r356,-1245xem307822,144868r-648,-292l306552,144576r330,623l306882,147370r610,-622l307492,146113r330,-1245xem319976,155194r-4102,-2223l312127,156032r-406,622l311594,156984r965,673l313093,157899r3695,l319976,155194xem322973,129717r-673,-3098l322160,125996r-63,-317l322033,125374r-266,-940l321665,124117r-76,-280l321500,123520r-622,-2185l320789,121018r-2769,-4636l312102,116192r,8890l311213,125679r-648,317l309651,125996r-1537,623l307505,125374r-331,-940l308737,123837r609,-317l311213,123520r622,597l312102,125082r,-8890l309321,116090r-2769,5245l305117,125082r89,914l306260,129387r4940,9906l307797,146431r4623,5575l313359,152298r927,-622l315226,151676r2477,-915l320789,152006r673,-1245l322326,149199r-915,-4927l320179,139293r1232,-4953l322973,129717xem323303,156984r-2476,-2502l319976,155194r3327,1790xem345909,162534r-927,-1511l344893,160756r-444,-1333l344347,159105r-406,-1206l343865,157657r-3899,1448l337515,158483r-2058,-1829l334416,155714r-4597,648l325450,156654r-940,-940l324510,155194r305,-394l326986,152323r3099,1537l332562,152615r-76,-292l331647,148882r-4661,-2159l329463,135280r,-7747l333565,121958r13,-2858l334581,118237r1346,-1156l336626,114261r-64,-1270l336270,112369r-2768,521l333502,120421r-293,622l332562,121666r-915,292l330403,121958r-1131,-559l328930,121043r-674,-940l327926,119481r623,-1244l329145,118237r1563,330l332562,118859r940,1562l333502,112890r-610,101l331647,108331r-3670,660l326453,111455r-3124,2806l325475,117678r-1943,3365l323481,121958r1385,4686l324218,130975r1587,6197l324535,143979r648,6808l323684,155714r-101,318l323481,156362r-89,292l323303,156984r915,915l324408,158483r127,330l326402,160045r-1257,952l320827,160375r-4953,-952l312127,161937r-266,623l312039,163195r88,914l314337,167474r4636,-1498l322364,165976r965,-356l325475,164706r-914,-1511l324612,162560r114,-788l324840,161023r267,l325424,161023r1588,l328853,161315r2363,1245l334010,163195r2870,190l338772,162560r2032,-788l343255,161023r-2451,762l338861,162534r-1956,864l337654,163436r1283,63l341071,163423r2044,-267l344055,162852r1854,-318xem347802,134073r-3798,-1181l343560,132892r-3251,1778l340309,135280r3099,l346506,134340r1296,-267xem349516,133705r-1714,368l348678,134340r686,-495l349516,133705xem350659,132892r-216,l349516,133705r1143,-813xem353314,132194r-915,l351612,132194r-953,698l353314,134962r,-2768xem353314,120726r-915,-292l348043,121031r-4953,-2159l339102,121348r-965,2477l339102,125069r4636,-305l348361,123825r4660,-293l353021,122618r293,-1892xem353606,137147r-1829,l350215,137795r-1245,596l352691,138391r915,-1244xem353606,128155r-292,-914l352691,126619r-4038,l344614,128803r-4305,-318l339077,129717r609,292l352069,128803r952,-318l353606,128155xem353936,116395r-330,-1537l353314,113944r-3722,914l345262,113944r-4001,-25l340499,114160r-1130,241l339051,115481r-25,266l339102,116078r3988,1879l348678,117957r4343,-952l353936,116395xem353961,141795r-2476,-317l349897,143014r-2159,318l353961,142709r,-914xem355206,106489r-4661,940l345592,104013r-4661,2794l340639,108051r-622,1524l341033,110845r3886,889l349821,110845r4140,1537l354825,110845r381,-2210l355206,107429r,-940xem355511,134670r-51,-914l355346,133134r-51,-254l355320,133756r191,914xem356108,145808r-1270,l352983,146100r-597,1562l353314,147993r939,-623l355777,147053r331,-1245xem377164,133756r-1041,-11900l376085,121043r-115,-2794l375932,117335r-927,-3099l375932,110223r-3099,-1880l371919,109474r,32004l371589,143014r-2146,l368198,143979r-3416,915l364782,140855r-1232,-1854l362597,134670r-1511,-4889l362077,126619r520,-1563l367258,125996r915,5576l367880,137439r4039,4039l371919,109474r-1867,2286l369163,116128r-51,267l368503,121043r-3429,3099l367880,117957r-2806,-622l362927,113322r3099,-4331l368173,105600r914,-952l370357,105270r622,330l373418,105067r-165,l371970,104648r-4763,-1550l366814,102971r-2210,-495l360514,101561,347738,99377r-1524,l344944,100914r,1562l348348,104013r5588,-1537l355790,105867r1854,-2147l359829,104038r-1562,2769l358597,108343r-2159,7785l355257,124142r25,8471l356298,126619r114,-623l357035,126619r1232,-318l358267,125996r-13,-14236l360337,105867r101,-267l360527,105270r51,-203l360680,104648r88,-343l360832,104038r76,-318l361073,103098r2451,1207l363410,105067r-76,533l363220,106489r-1512,7493l360807,121043r-102,813l360654,124142r-101,5639l361657,137439r2185,8077l363524,146138r-1219,889l361657,146138r-4914,-5575l356793,140855r737,2159l357644,143332r3137,2806l358597,148907r5562,-622l365506,147027r2298,-2133l368503,144246r5245,-1829l374065,141478r-1524,-293l372618,140855r63,-292l372757,140258r76,-317l377164,133756xem378066,66852r-292,-939l377456,64681r-1244,317l375589,64681r-1232,l373113,63144r622,-1270l371881,62522r-7747,-331l356400,60045r-7112,915l348970,62522r622,1854l350824,65620r6465,597l363689,66903r6389,508l377151,67475r915,-623xem382117,124764r-330,-647l381165,124447r-292,-330l380250,124447r-940,-330l379018,125095r292,292l380250,125679r1537,l382117,124764xem384263,121031r-292,-1245l383057,118579r-1880,l379336,118541r-610,331l378104,119468r317,940l379018,121640r4331,l384263,121031xem385216,115773r-318,-3391l380885,114236r-2159,-1232l377786,113004r-292,610l377786,114236r1855,1537l383032,117017r2184,-1244xem386791,42392r-13,-2172l386715,33477r-1321,-6477l384937,24739r241,-381l385457,24091r242,-165l383971,23698r,20548l383362,46405r-1245,1562l381495,48907r-1562,-317l379018,47967r-1536,-1244l377164,44551r318,-2159l377786,41770r,-1232l379018,40220r915,940l381495,42075r1562,317l383971,44246r,-20548l383755,23660r-1612,3340l375361,23279r,5816l373621,35560r-851,4660l372706,40538r-114,622l372478,41770r-102,622l372275,44246r-115,2159l372071,47967r-76,1372l372884,56337r1207,5550l377190,60350r4953,3416l383705,60350r292,-622l385724,51168r216,-1829l386003,48907r788,-6515xem387692,114236r-2794,4953l385483,126619r965,5270l387692,114236xem390486,109575r-508,-267l385254,106807r-6109,-1207l374154,105067r1753,2654l377164,109575r8674,2185l387070,109308r2185,2452l390486,109575xem391109,142100r-1562,-2159l388340,136525r-1600,-2172l387070,137147r940,2476l389547,142100r292,292l390779,142392r330,-292xem392430,112864r-420,140l392010,113601r356,-597l392430,112864xem401599,130340r-1537,-7138l399122,117335r-1536,-3099l397471,113601r-127,-597l397319,112864r-102,-508l397167,112064r-432,-2184l396671,109588r-4661,292l392010,110794r889,623l392722,112064r-89,292l392430,112864r2362,-800l395757,113601r-2210,940l393280,115773r-1905,6197l391121,126072r-1155,-2870l389839,122885r1536,-4306l392010,116078r,-2223l389864,119062r-559,7010l389267,126555r1321,7442l393547,140538r622,330l395109,140868r623,-953l391985,134962r-610,-3086l390779,131254r241,-3721l390842,130340r-63,914l391439,131876r4585,4331l397903,136829r597,-939l401599,130340xem412153,142709r-1562,-1244l409676,142709r-914,1537l408432,146748r1536,1537l412153,148285r-1245,-2782l411530,143954r623,-1245xem422059,146431r-648,-915l420789,147053r-915,1854l419874,150469r915,292l420789,149847r330,-610l421411,147993r648,-1562xem422681,132486r-940,-1207l422363,128803r-1562,l419265,130632r-1232,2476l418350,135585r1537,-610l421119,133108r1562,-622xem439686,121970r-889,-4013l436295,115481r-3416,-318l429488,114541r-2768,-597l423316,114249r-2235,-2185l417728,111442r-6223,1232l410857,113626r648,623l411822,114858r953,l414604,116713r-2477,1536l411505,119786r-622,2184l411822,123825r1867,1270l417398,124447r4330,1562l425450,124447r,-1829l423887,121373r-1854,-3149l422681,116395r1524,-1232l426364,115455r-2794,2794l425742,118872r2806,330l429780,121970r2185,1562l432930,125171r381,1778l433336,128866r76,1651l433171,132295r-292,1753l433171,134988r-292,1829l434441,136525r1346,-1893l434543,131572r876,-2172l435546,129082r191,-330l435978,128485r1079,l437083,129349r241,749l438238,130581r267,-432l438556,129552r241,-444l436003,125679r3683,-3709xem444233,141859r-64,-3429l444080,138112r-101,-317l443915,137579r-2133,1181l439686,139090r-2121,1194l433870,138430r-483,-26l433387,143090r-229,597l432269,143687r140,-597l432485,142773r89,-356l432282,142100r241,-241l432447,141236r-76,-317l432282,140538r1067,381l433387,143090r,-4686l429514,138112r-788,-965l426732,134721r-2171,-292l422376,134429r-1537,914l419925,136880r-1562,1550l418465,140538r850,2235l423024,140004r114,534l423227,140919r114,559l423430,141859r115,558l423621,142773r1346,-1295l425119,141478r356,381l425297,141478r-89,-242l425043,141401r-444,-482l423684,140296r,-292l423913,139331r,-901l424497,138112r686,-317l428244,137147r-77,3391l428078,141236r-127,864l426707,142417r-1194,-558l425602,142417r406,1270l426123,144043r1232,-953l427355,151765r2184,2806l432930,153619r-2451,-4623l431076,146507r292,-610l431685,145897r356,-317l434187,147726r-609,4039l435114,154571r3734,-1244l435406,148043r2451,-2146l439153,145897r-305,1207l439737,147726r546,-1829l440385,145580r3416,-1893l442569,140919r381,-381l443191,140296r,1563l444233,141859xem448678,74282r-318,-1562l446824,71805,423494,61468,411861,56083,400380,50431r-1562,-292l396963,48895r-939,1219l396024,51676r622,317l402539,53822r4953,3416l413067,59423r8776,3962l439280,72009r8776,4127l448678,75819r,-1537xe" fillcolor="#be6a29" stroked="f">
                  <v:path arrowok="t"/>
                </v:shape>
                <v:shape id="Graphic 36" o:spid="_x0000_s1040" style="position:absolute;left:3590;top:6184;width:946;height:921;visibility:visible;mso-wrap-style:square;v-text-anchor:top" coordsize="9461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" path="m34239,21717r-1258,l32981,24333r191,-457l34239,21717xem37807,23101r-1435,521l36169,24333r851,-457l37807,23101xem39446,60833l37592,56896r-1270,1778l36220,59817r-76,762l36017,61849r622,635l37261,62484r2185,-1651xem40335,62331r-292,-622l39382,61709r-317,330l38608,62763r-1055,2159l37401,68707,33820,67614r-953,940l33197,69786r-330,1245l34137,71970r1537,-355l35674,73202r330,4318l32575,80022r292,4331l31978,84353r-609,-292l31369,83108r-623,305l30124,84353r-292,1232l28892,85890r-1867,l26123,84975r-1562,-622l24206,86271r838,851l26873,88684r216,-153l28028,88226r1245,623l29273,90081r-63,406l30822,91706r1944,-3505l36588,85407r,-4178l38798,77812r-330,-4330l39687,69761r-889,l38468,69469r-610,-2515l39090,64490r1245,-2159xem46609,18288r-305,-889l44742,18034r-4014,2159l37807,23101r3772,-1384l41922,21717r4687,-3429xem49263,61429r-3899,1715l45986,65938r623,3721l41656,71805r1143,3099l42913,75222r3696,l46926,74904r,-2019l47091,71805r127,-825l48234,65938r813,-2794l49149,62814r114,-1385xem49403,59131r-940,-623l47548,57569r-1244,l43827,59131r-1727,2298l41973,64084r2477,-1270l44323,61582r-115,-1156l44132,59728r2794,-597l49326,60426r77,-1295xem50317,60960r-991,-534l49263,61429r1054,-469xem60858,33782r-394,-889l60210,32893r-1181,635l59283,33528r38,254l59436,34544r533,-381l60591,33782r267,xem61785,39941r-3099,1537l55918,45186r-623,3099l57746,46748r1270,-2794l60845,42087r940,-2146xem70129,40538r-292,l69316,40716r-990,381l66548,42849r-2020,1969l64262,47053r914,l66116,46431r914,-330l68275,44246r1854,-1232l70129,40538xem73621,31419r-685,153l72694,31838r-4089,-266l67043,32804r-915,622l65506,35280r915,l66929,36817r114,330l68275,36817r4394,-4953l73253,31864r368,-445xem76314,26085r-711,l76263,26289r51,-204xem79070,14605r-1854,-381l76263,13843r-2997,762l71018,15113r-2146,-254l69405,13970r-127,-635l68922,12446r-177,l69786,11430r1854,-254l73825,11176,75641,9906,74650,8128r-76,-127l68872,8001,65773,9525,62344,8382r-2096,558l60248,15494r-1879,-254l57454,15887r-1244,-393l54991,16002r215,l54648,16764r,635l55295,17780r-406,1143l54419,18923r-5791,2616l48628,21717r-3264,6477l44424,29019r,8192l41656,39370r-39,304l41503,40640r-101,889l41275,42291r-102,508l41122,43053r-89,381l41808,45212r114,254l42037,45720r-216,l40411,46863r-1245,-635l39293,45720r115,-508l39535,44704r114,-508l39763,41529r115,-1855l40411,38100r114,-635l40627,36830r101,-635l38874,37211r,2794l37642,41529r-330,l36690,40894r63,-254l36830,40259r63,-254l36969,39674r115,-558l37172,38735r64,-254l37312,38100r1562,-2794l41033,33782r,889l41351,35179r,127l42265,35306r241,-635l42557,34544r343,l43205,34671r1219,2540l44424,29019r-4013,3493l40119,32512r-356,-254l39497,32004r1574,-3175l42011,26924r127,-254l42265,26416r5245,-4064l48221,21717r407,l48628,21539r-394,165l52171,17780r-3416,l47218,21717r-3099,635l41097,25400r-318,l37934,26670r-3098,2159l35026,28194r76,-254l35217,27559r190,-635l35471,26670r76,-254l35648,26085r394,-1320l36169,24333r-2019,1079l34150,44196r-292,508l33655,44704r-1918,889l30734,44704r-724,-635l29718,43815r-978,l27089,44069r-2477,l24612,43434r,-635l24472,42418r-50,-127l24333,42037r-102,-254l24003,41783r1600,-1143l25552,39674r3518,l31445,41148r2476,1651l34023,43815r127,381l34150,25412r-1169,623l32981,24765r,-432l32562,24333r-1435,266l31127,27559r-63,3048l30797,31623r-1753,2413l27406,36830r-1854,2819l25552,39370r-102,-254l25615,39116r-685,-381l24930,37211r1562,-1270l26390,35306r-101,-635l26174,34036r-2349,2413l23698,36576r-102,635l23482,37846r-102,635l23279,39116r-102,558l23075,40259r-2184,2159l19062,41783r1626,-1143l21221,40259r-63,-254l21069,39674r-38,-939l22237,36576r699,-1270l23012,35179r114,-508l23139,34544r114,-1016l23368,32512r88,-889l23571,30607r101,-889l23698,29464r3060,-1524l27520,27559r3607,l31127,24599r-914,166l30099,23876r-115,-775l29883,22352r939,-635l32321,20701r165,l33210,19812r711,-889l34239,18923r1841,-1524l37185,18923r-279,l36779,19304r-89,254l34544,21082r-153,317l37388,20701r419,l40728,17780r610,-381l44742,15240r4330,-2794l53708,12192r292,1143l54063,13589r1524,1270l57124,13589r622,-254l59016,13335r470,508l59601,13970r546,1270l60248,15494r,-6554l58000,9525r242,l54622,10795,44399,12153r,-723l44691,11176,48729,9525r-787,l54305,8382r711,-254l58928,6731r228,-1016l59258,5207,62966,3683r5575,3429l70942,3175r165,-381l71234,2413r292,-254l71882,2159,70777,1778,68541,1270r-457,-127l67779,1143r-533,1016l66992,2413r-1067,762l64795,3683,61417,2159,57696,1524r-3683,635l51828,2159,49974,3683,47790,2794r,-1524l51828,1524r-419,-254l49314,,46253,381r-3708,l40982,2794r-1828,381l39522,3175r-1016,508l37261,4064r-698,762l35839,5715,34277,7874,37642,6350,40436,3175r3988,1270l44907,4826r-203,l43561,8001r-51,127l39192,6350r-381,l37299,9398,35407,8636r-571,266l34836,11811r-51,635l34671,13843r-127,1397l30505,17018r-1854,2540l28321,19812r-559,l27762,23101r-178,l26492,23876r-318,889l25552,25400r-940,635l23698,25400r,2540l21018,34036r-127,508l18821,34544r-406,-674l18415,36576r,1905l17183,39624r-1245,-508l16268,38481r-330,-635l16268,37211r610,-635l18415,36576r,-2706l18211,33528r-381,-635l17830,31623r,-1524l18199,29718r863,-889l20307,27940r3391,l23698,25400r-623,-635l23368,23876r952,-254l25450,22352r521,-635l27470,21717r127,635l27686,22733r76,368l27762,19812,25869,18034r3404,-1651l29883,14859r1562,-889l32689,11430r2147,381l34836,8902r-1385,623l33667,9525r-876,635l31394,12192r-1588,2413l27787,16764r-2959,1016l22313,18923r191,l19837,22733r-140,l18097,23622r-787,-889l18681,21717r-216,l18783,21082r-864,635l17157,22352r-1346,1270l14579,24511r,10668l14465,36830r-89,381l14325,37465r-89,381l14173,38100r-89,381l13169,40640r-1244,254l10756,39674r-63,-558l10820,38481r165,-381l10375,37846r-1244,l7899,37465r89,-254l8115,36830r101,-381l8305,35941r115,-635l8534,34671r102,-635l8737,33528r102,-635l10693,31623r1816,l12382,32258r-114,635l12141,33528r-89,508l11925,34671r2159,-1143l14579,35179r,-10668l14224,24765r-445,1320l13665,26416r-89,254l13487,26924r-64,635l13360,28194r-114,1016l11315,29718r-114,-2794l3695,31623,,34544,4902,45212r76,-508l5092,41529,6362,39370r4013,-254l10287,49149,8191,51054r1422,2286l10426,54737r699,-3683l11010,48768r-139,-635l10744,47244r2514,-6096l13360,40894r102,-254l15024,40640r,1778l14084,43053r1156,762l15646,44069r292,-635l16332,43815r1727,3429l18122,47371r-5905,2286l12623,49657r1969,3429l14681,55880r-838,1905l13195,59817r1130,2413l14782,63373r178,-889l15087,61849r127,-635l15328,60579r127,-1905l15582,56515r39,-762l18415,59817r-115,2032l17119,64262r419,l19685,65024r292,1524l19354,68199r-609,1143l18262,69596r-1130,l17957,72009r762,2540l19545,77470r432,127l20307,78232r,1778l20574,80899r342,762l21374,82423r482,-508l21539,81915r863,-254l23647,81915r267,-254l24561,81026r-304,-2159l25819,78232r1536,l28155,80899r115,381l29514,78867r229,-635l30264,76835r1333,-3683l31686,72898,29184,69088r-914,-1397l25234,64376r,9665l24612,75565r-2476,1270l20916,76200r-609,-1270l19977,73152r-77,-635l19824,72009r-101,-762l19685,70993r1536,-1270l23075,69088r1245,2159l24930,72517r304,1524l25234,64376r-673,-749l24218,62484r-76,-254l23647,60579r1791,-3683l25501,56769r-762,-889l24638,55753r-445,-508l23761,54737r369,l21755,54102r-4001,1143l19278,49149r,-3937l18351,45212r3734,-508l23317,46609r-3391,1524l21488,49657r1829,-889l25476,47625r1879,508l27774,49657r102,381l27978,50419r-2159,2413l27025,54991r1575,-635l29070,51054r89,-635l29210,50038r2476,2540l32931,53086r,1905l32397,55753r-89,127l31064,58674r-4039,2540l29514,64262r381,762l30886,65024r4039,-2794l35166,62230,32308,56515r3391,-2794l36322,53086r622,-889l37592,52197r101,381l37769,52832r64,254l37896,53340r102,381l38100,54102r76,254l38277,54737r51,1143l37693,56769r-101,127l40982,56896r1855,-2159l48082,52832r-267,-635l46926,50038r-381,-889l46545,47625r-610,-381l45529,46863r-546,-508l45605,45720r1562,-1524l47053,43815r-127,-381l46799,43053r-89,-254l46596,42418r-51,-127l47383,40894r-355,l51206,39674r-1562,2363l49542,44196r-292,1016l49339,46609r305,635l51828,45466r1918,-2667l55168,40640r534,l56616,40894r-521,l55791,41529r-64,889l55841,42672r2909,-2032l60121,39674r-89,-1193l59931,37846r-89,-635l59728,36449r-127,-762l59524,35179r-88,-635l59143,34671r-838,508l56565,36195r-927,l53619,36423r571,-1752l54241,34544r115,-381l54483,33782r76,-254l54762,32893r127,-381l54229,32512r4914,-889l59905,31623r508,1168l62598,31623r1905,-1016l67297,29718r2489,-4064l72872,27432r2731,-1347l75336,26085r127,-38l74142,25654r-838,-254l72948,25400r-368,-635l72148,24333r-419,l72453,23622r711,-521l74256,22352r305,l73952,21717r-1308,l72783,21082r89,-381l74117,20701r-165,-508l73825,19812r-7468,1270l59258,24765r-6198,4953l51498,30607r-102,1016l51308,32512r-102,889l72872,16002r3099,1016l78447,15494r,-254l78447,14605r623,xem81508,21717l77825,19812r-1346,5588l76415,25654r-38,139l79984,24765r1219,-3048l81508,21717xem83781,23812r-1270,l81610,24752r-1245,597l76644,27825r-3023,3594l80048,30010r3733,-6198xem86258,28473r-622,-940l82219,28155r-1536,4039l78181,34023r-267,1181l78994,35204r635,-241l80175,34417r800,-394l82511,32486r3125,-1206l86258,28473xem93065,1828r-317,-622l90271,2451,87490,3987r-940,2502l88734,5842,91503,4013,93065,1828xem94310,6489r-330,-330l93687,5537,91821,4914r-940,1867l89319,7404,87972,8559r-1663,191l83832,7886r-889,-622l82219,6426,80657,5511,78803,4597,77558,7048r3125,4953l88087,13563r1232,6515l89509,20675r572,2654l89598,26136r1905,1372l94310,25654,92125,21640r318,-2476l90881,16687,89649,14528r-915,-2502l90563,10490,91795,8026r2185,-953l94310,6489xe" fillcolor="#d3b257" stroked="f">
                  <v:path arrowok="t"/>
                </v:shape>
                <v:shape id="Graphic 37" o:spid="_x0000_s1041" style="position:absolute;left:3756;top:5144;width:4299;height:2641;visibility:visible;mso-wrap-style:square;v-text-anchor:top" coordsize="42989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" path="m11760,939r-1537,l9309,,7747,317,3086,4038,317,8991,,14859r609,l4025,9931,7747,5270,11760,939xem32829,96304l30975,94449,29730,91643,27254,90093r,1232l28790,92887r1563,3417l32829,96304xem36499,194068r-597,-1155l34683,192913r-2171,-1563l34683,188582r-1549,-1867l32804,187020r-292,-305l32181,187020r-317,1295l31648,189598r-381,1270l30924,191998r-457,1105l29730,194157r623,2146l32804,195681r1270,1245l34556,196583r508,-407l35471,195719r-1639,-2133l35471,195707r673,-750l36499,194068xem39319,182067r-3099,-623l35902,177431r-2159,-1854l32804,177139r1270,1537l34074,179908r609,1536l35610,183299r1880,-292l39319,183007r,-940xem43751,195694r-152,-267l42176,193382r-889,889l41338,194564r89,317l41529,195186r2222,508xem46291,183007r-648,-2286l44272,179882r-1321,2667l40957,184759r-1130,2502l39916,187769r50,508l40043,188772r647,-63l41478,188252r635,l42735,186397r2159,-292l46126,185483r63,-457l46189,184785r102,-1778xem46494,195694r-952,l43967,195999r-191,-305l43421,195694r127,1232l43662,198005r-254,1131l43357,199402r2159,-266l46405,196011r89,-317xem47536,195427r-648,-546l46723,194881r-89,305l46570,195427r-76,267l46761,195694r775,-267xem47993,99072r-915,-4000l46748,89789,42418,87934,37782,81737r-6502,-610l25412,78054r-622,622l26644,85775r7430,4369l40259,93205r622,952l42418,94767r939,-1562l43688,93205r914,-292l44894,93535r622,2121l46139,98158r1854,914xem48920,167830r-1232,-940l46443,167208r-1854,-318l44297,165354r-622,l43357,166598r-1486,-546l41465,166027r-229,114l39916,166573r1143,2159l41033,169151r-127,1029l39585,170180r-901,-305l37807,169151r-800,-699l36652,168097r-343,-292l35928,167513r-534,673l35204,168960r,813l35064,169875r140,l35204,170827r419,1181l35801,172466r127,317l36868,172783r304,-317l37782,172466r1245,317l39027,174002r622,940l40373,174942r254,-76l41173,174320r2502,l44894,171221r2172,-1207l47688,169075r1232,-1245xem55410,77089r-585,-915l54178,74942r-1537,318l50787,77736r317,3721l51104,84543r1245,l52019,82689r914,-940l53555,79895r1855,-952l55410,77089xem56680,43662r-623,-1537l54178,41186r-940,-1245l51104,38087r-939,3099l49225,42418r-1232,1854l47688,47078r305,1829l48933,50165r622,-2172l50469,47993r2477,-915l55118,45186r1562,-1524xem57594,212725r-317,-623l56984,210858r-2476,-318l55118,212394r,623l55740,214261r940,-305l57277,213639r317,-914xem61607,25692r-914,-318l58839,27228r-2782,2185l56057,31889r623,1232l57594,34061r1562,l60985,32512r-610,-2782l60985,27559r,-623l61607,25692xem61937,196011r-939,-1854l59753,193840r-1524,317l56680,195707r-3125,-635l49250,195719r-521,-533l48272,195186r-736,241l49263,196926r292,l49555,196596r1549,4076l50457,203758r,623l50787,205295r914,l52933,204381r,-3734l52336,198488r3518,-1473l56667,199758r-305,1829l56984,203441r-292,2807l59143,206832r2794,-1829l59486,201879r267,-2477l59143,197256r2794,-1245xem62547,214261r-317,-914l61302,213042r-1549,l59753,215519r1549,l61607,214884r940,l62547,214261xem66827,107683r-279,-1588l66433,105498r-51,-266l66281,104648r-114,-648l66065,103428r-267,l63601,104648r-1714,l61417,104000r-432,-572l60782,103428r-1080,546l58458,101206r622,-3429l58343,95300r-50,-863l59702,91592r-2781,l56921,102463r-559,2489l54825,104648r-1562,-648l53149,103428r-89,-393l52946,99987r-216,-2210l52641,96926r1537,-1892l55422,94437r,1536l56070,96596r-292,2718l55740,99695r1092,2197l56921,102463r,-10871l54444,91592r2477,-3391l57226,85699r3708,-3403l57835,80149r-1828,623l55092,83248r-965,1562l53187,90678r-2768,5295l50114,96596r1676,6439l51727,104317r-559,915l51968,105232r2591,647l55308,106095r1130,-216l58140,107899r699,-1804l58928,105879r152,-381l61912,105232r279,l64058,108623r2769,-940xem67208,218008r-648,-648l65938,218008r-292,622l66268,219240r610,-318l67208,218008xem67551,101892r-864,279l65887,102463r102,572l66027,103301r482,-266l67551,101892xem68122,91655l66560,89789,65316,86702r-2769,-622l61302,89471r-317,5601l63461,98171r2185,-1563l67500,94132r622,-2477xem68453,63792l67208,61607,65328,59461r-2768,l60083,59753r-2476,1270l56362,63474r-1854,3086l58839,67183r1244,1854l61620,69659r,-2159l62877,66890r1537,-2476l68453,66890r,-3098xem73075,74625r-254,-2934l71539,73393r1536,1232xem73406,70916r-458,-571l72821,71691r585,-775xem73698,64401l72161,58204,69748,56654,66890,54813,62547,50165r-2172,-331l55422,50774r-914,4928l52971,59448r,915l52031,62547r1537,-330l56070,59448r3683,-1854l63169,56654r5893,1232l71221,64401r940,4953l72948,70345r458,-2527l73698,64401xem76085,210007r-165,-381l75806,209372r-114,-254l75577,208864r-63,-127l75399,208483r-101,-242l73964,210007r889,2159l75196,211785r800,-1397l76085,210007xem76212,97193r-25,-597l76034,95973r-114,-939l75819,94068r-610,-1244l73647,93129r-915,609l70548,95300r-2476,1893l66205,99314r2197,l69710,97193r76,-140l69875,96926r-610,l71729,96596r381,l72110,97485r-3099,2768l67551,101892r4851,-1639l75819,97777r393,-584xem76479,206705r-1397,-318l74803,206578r38,635l75006,207594r114,254l75184,207975r114,266l76479,206705xem86995,215823r-1207,-914l84836,215201r1562,1867l86728,217068r267,292l86995,217068r,-1245xem95072,224612r-1118,-2286l93840,222072r127,-635l94081,220853r64,-305l94221,220167r101,-508l94411,219227r-2438,4115l93510,225755r939,l95072,224612xem99707,212293r-305,254l99491,213182r115,889l99707,212293xem100330,211785r-89,-254l100152,211277r-89,-254l100012,210896r-89,-254l99834,210388r-38,-127l99707,212293r623,-508xem100647,220548r-546,-889l100025,220853r622,-305xem103124,222631r-305,-623l102501,221691r-940,l101561,222669r318,266l102184,222935r317,318l103124,222631xem107162,221183r-1206,-1956l105803,219227r-2387,3734l105270,225501r1778,-4064l107162,221183xem107162,217119r-2121,-254l104749,216865r-89,254l105879,219113r1283,-1994xem108102,202006r-203,-127l107213,201879r38,127l108102,202006xem111163,230974r-915,-1536l110871,226961r-2502,597l107149,227914r-1231,1206l106210,230352r,940l107149,230974r597,318l109918,231597r-610,2502l110540,235013r623,-4039xem116116,182079r-1474,-406l111353,181749r-4305,242l104965,181457r-1232,-622l102819,179920r-1245,-342l91084,179616r-21120,685l59474,180187r-2172,-940l54825,180505r-2184,l50330,181292r-915,1778l47929,186918r-558,2096l45834,190423r5270,-1562l66852,186956r15507,-2108l91046,183984r17107,-698l116116,182079xem117983,242290r-2071,-1778l115531,238836r-63,-242l115468,238353r25,-241l115201,236258r915,-1867l115201,232562r-330,-610l114249,232562r-292,305l113779,234772r127,1917l114046,238467r215,2769l114261,242468r305,927l115506,242773r318,317l117983,242290xem119240,230390r-2502,-647l116128,232244r1232,915l116446,235953r2476,-318l118300,233781r940,-3391xem121069,156692r-3125,-292l120446,152654r-1536,-915l117944,153276r,2794l116738,157010r3416,3683l121069,156692xem124269,202006r-76,-127l122301,201879r-39,127l124269,202006xem124790,245872r-292,-1245l122313,244627r-292,1245l121399,246494r622,940l122313,247726r1562,622l124498,246786r292,-914xem125425,232537r-318,-940l124485,230682r-1232,-330l122313,230060r-1244,-2146l119240,226021r-26,-2438l118592,225425r1270,2781l119532,233807r4661,l125107,233159r318,-622xem129451,245859r-1562,-915l127571,246164r-305,2476l128511,249897r-292,-1879l129451,245859xem130683,192595r-318,-914l129743,191350r-1537,-939l126682,191350r-978,1245l124193,193205r305,-2147l123253,190754r-610,l121691,190436r-292,622l121081,191681r,609l121399,192913r2476,1231l127558,194449r2807,-1244l130683,192595xem132245,241211r-331,-3721l127266,238760r-2476,-1880l123545,238112r2159,1244l126669,240296r1537,623l130365,242455r1880,-1244xem134696,201879r-4623,l130048,202006r4648,l134696,201879xem142748,188252r-2159,-1232l137820,186105r-2502,-330l132257,185483r-1270,-4953l127914,182676r597,2807l131927,185153r1537,2184l136258,187960r3721,-318l142748,188252xem147078,218503r-38,-140l146964,218109r-76,-254l146824,217601r-114,-381l146634,216966r-89,-330l146456,216331r-114,-381l146265,215696r-101,-381l146075,215061r-127,-381l145897,214490r-292,l144919,214680r-292,l143040,217601r520,l147078,218503xem158242,254241r-623,-648l156972,252361r-889,318l155448,253301r,622l156387,254533r292,l157924,255155r318,-914xem163830,194157r-4661,-1562l155155,191350r-4953,-939l154533,191973r4636,1562l163830,194157xem164122,261023r-915,-623l161353,260400r-622,1270l160413,262293r,1536l161353,263525r2477,-1232l164122,261023xem164439,205917r-622,l162560,205600r25,609l163195,206540r1244,-331l164439,205917xem178968,261670r-940,-3124l177761,257924r-330,-1207l176199,257009r-330,2185l172783,259194r-305,2476l173075,262293r-597,1232l173697,263525r1563,-1563l178968,261670xem180835,170408r-1207,-381l178041,170408r-1829,-381l175755,169519r-889,-1016l174752,168376r-115,-127l178676,167360r-1219,-2121l174028,161391r-64,1270l173939,163169r-102,2413l173824,165836r-25,508l173710,168249r-597,-101l173113,174345r-152,381l172923,174853r-102,254l172732,175361r-101,254l172580,175742r-89,254l171259,176250r-952,-254l170408,175615r64,-254l170573,174980r64,-254l171056,173837r63,-127l171196,173583r63,-127l172783,171551r140,381l172974,172059r88,254l173113,174345r,-6197l170307,167614r-3087,-914l167220,174726r-114,1905l166890,176885r-114,254l166712,177266r-114,254l164414,177520r,-3175l165061,173710r1245,127l167220,174726r,-8026l166052,166344r7747,l173799,165836r-8407,l167322,163169r6617,l173939,162661r-6261,l168783,161137r,-2794l166268,158343r-2146,3683l163423,162661r-216,l163207,173456r-2476,1270l160604,176631r-496,508l159461,177520r-915,-381l158546,173710r1245,-508l159880,172948r51,-127l160020,172567r101,-254l160210,172059r51,-127l160401,171551r1244,l163207,173456r,-10795l162864,162661r,508l159943,165836r-4686,l155155,173837r-317,889l154838,178409r-1245,635l151739,178409r64,-254l151879,177901r114,-381l152095,177139r76,-254l152044,175615r-127,-254l151803,175107r-64,-2286l155155,173837r,-8001l154597,165836r,508l150495,169519r139,-381l150723,168884r381,-1016l151193,167614r102,-254l151384,167106r50,-127l151523,166725r51,-127l151663,166344r-1435,-508l149885,165722r,9639l148640,176250r-1562,635l146977,176250r-77,-508l146837,175361r-114,-508l146456,174345r127,-1397l146646,172821r115,-254l146888,172313r127,-254l147078,171932r1562,l149263,172567r25,127l149415,173202r102,381l149631,174091r127,635l149885,175361r,-9639l146456,164566r-1461,1270l144411,165836r,508l143979,166725r-1231,-254l142748,174726r-293,254l142151,175361r-623,l141528,175107r,-381l141211,174726r,-889l142455,172821r89,381l142633,173583r115,1143l142748,166471r-597,-127l144411,166344r,-508l142290,165836r64,-254l142455,165239r51,-1435l142113,163169r9220,l151422,163931r114,889l151638,165582r25,254l150228,165836r1435,495l154597,166344r,-508l151853,165836r991,-2667l162864,163169r,-508l153022,162661r241,-635l153352,161772r51,-127l153492,161391r101,-254l150291,161645r839,l151231,162407r26,254l141808,162661r-597,l140296,161086r,4153l140131,165239r-1409,229l137007,163804r-317,l137452,165582r101,254l137426,165836r-305,l137121,166344r-355,635l136690,167106r-64,127l136550,167360r-1232,l135191,167106r-63,-127l135013,166725r-940,-381l132842,166725r-1245,254l131381,166344r2692,l137121,166344r,-508l131216,165836r-76,-254l131025,165239r-266,597l130530,165836r,508l130416,166598r-51,127l127889,166979r-115,-254l127711,166598r-115,-254l130530,166344r,-508l127368,165836r-267,-597l127038,165074r-115,-254l126809,164566r-114,-254l126517,163931r-51,-127l126352,163550r2959,-381l131178,163169r1168,l131724,163804r-127,127l131432,164312r-114,254l131203,164820r-114,254l131381,164820r2083,-1270l133769,163169r2641,l136652,163741r2387,-572l140030,163169r51,381l140182,164312r114,927l140296,161086r-330,-584l139052,160883r254,l139204,161137r-101,254l138887,161645r-153,127l135928,162026r266,635l134175,162661r521,-635l133464,162026r-622,635l131381,162661r254,-635l131737,161772r50,-127l131889,161391r102,-254l132067,159994r-1321,-3810l130695,156057r-139,l129946,156819r114,3175l128968,159994r-1079,140l127889,161391r-1753,1016l126288,162407r-127,254l125895,162661r,508l125704,163550r-267,l125120,163804r-330,-254l124802,163169r1093,l125895,162661r-1067,l124904,161391r89,-254l125082,160883r-724,l126644,160502r406,-254l127330,160248r305,635l127762,161137r127,254l127889,160134r-1436,-1791l126352,158216r2032,-2032l128511,156057r114,-762l128727,154660r101,-635l128270,153390r-204,-254l127114,151739r-89,-127l126377,151612r-457,127l126022,154914r-2998,1651l123240,156565r-89,635l123063,157962r-127,5588l120459,164185r-610,-1016l122897,163169r-63,-508l119545,162661r-4255,l116395,159613r-38,-5207l116255,153771r-114,-635l116090,152755r-101,-635l115912,151612r-88,-635l114592,153390r101,5588l114769,159232r115,1270l113652,160883r-597,254l111544,162661r3289,l115189,162928r368,241l119341,163169r-444,1143l118795,164566r-89,254l118605,165074r-1003,-508l117182,164312r-1625,-1143l115112,163169r-4064,l111544,162661r-572,l110972,163169r-2273,1397l106222,165214r-50,-140l106057,164820r-114,-254l105676,163931r-51,-127l105346,163169r5626,l110972,162661r-8763,l102209,163169r2464,l102209,163677r,-127l102209,163169r-14402,l87807,165836r-1663,l86080,164820r407,-254l86906,164566r419,254l87807,165836r,-2667l83350,163169r,1143l83312,165836r,508l82067,166979r-622,-89l81445,171551r-2172,381l78359,172567r-1563,254l77304,171551r51,-127l77406,170662r267,-254l78359,169773r1206,-889l80505,168884r648,889l81191,170027r127,762l81445,171551r,-4661l80505,166725r279,-381l83312,166344r,-508l81178,165836r457,-597l81749,164566r-165,l81902,164312r279,-381l82245,163804r114,-254l82981,163550r369,762l83350,163169r-3785,l79565,162661r-292,l79273,162915r-292,-254l78651,162661r,254l78028,162661r623,l78854,162407r508,l79565,162661r22644,l102209,162407r,-381l102209,161137r-2807,889l99606,161772r101,-127l101904,158978r-1346,-762l99898,158216r-2642,762l97383,158597r826,-2413l98247,156057r178,-508l98513,155295r-2527,-381l95364,155613r,2984l94945,159232r-76,381l95161,159994r-1029,l94132,158978r-165,l94449,158597r915,l95364,155613r-292,317l94157,154406r-939,l93103,155295r-101,762l92913,156819r-635,292l92278,160502r-457,381l92011,160883r89,254l92189,161391r89,254l91655,161391r-419,-254l91033,161137r,-635l91033,160248r-317,l91338,159994r635,l92075,160248r203,254l92278,157111r-2439,1105l90081,158216r-102,381l89865,158978r-64,254l89700,159613r-115,381l89522,160248r-635,l88582,159994r-127,-381l88328,159232r-76,-254l88125,158597r-127,-381l87833,158216r495,-508l89204,156819r1232,-1524l91059,154660r-623,-635l90119,153390r-2794,254l87325,157962r-623,635l86702,158978r-596,l86106,157708r596,l87325,157962r,-4318l85788,153771r-3099,1778l80213,158978r-1562,1016l78752,159232r127,-889l78892,158216r76,-508l77736,157200r-152,-241l77584,166725r-229,254l77228,167106r-114,127l76796,167868r-1244,-254l76377,166725r127,-127l76187,166344r1219,l77558,166344r26,381l77584,156959r-178,-292l77406,164312r,1524l77254,165836r-1372,l75882,165582r,-762l77101,164312r305,l77406,156667r-292,-483l78054,155549r305,-635l77406,154660r-610,-889l75882,154025r-89,381l75692,154914r-89,381l75552,155549r-292,826l75260,161391r-940,l74320,160502r622,l75044,161137r216,254l75260,156375r-483,1333l74688,158216r-12,-254l74460,157708r-178,-381l74053,156819r-114,-254l73761,156184r-51,-127l73291,155143r,5994l72758,161137r-89,1270l72491,162661r-330,l71843,162915r-431,-165l71412,166979r-51,635l71056,168249r-127,254l70827,169519r-63,254l70700,170027r-101,381l69773,170154r-406,-127l68453,169138r76,-254l68656,168503r76,-254l68859,167868r76,-254l69062,166344r1994,l71412,166979r,-4229l71221,162661r-101,-889l70599,160502r2692,635l73291,155143r-508,-1118l71221,155943r-25,2400l70866,158978r-153,l70548,159092r,6744l69583,165836r267,-254l70167,165582r381,254l70548,159092r-241,140l69977,159232r-204,-254l69367,158597r,-635l69977,157327r952,381l71031,157962r114,254l71196,158343r,-2413l70446,155295r-762,-635l67830,155295r-1778,l66052,159232r-76,1270l65849,160883r-76,254l65646,165582r-203,254l58216,165836r-2476,l55867,165582r178,-343l56108,165074r127,-254l56362,164566r1067,-762l57645,163804r25,127l57785,164312r76,254l57924,164820r115,419l58140,165582r76,254l59690,165239r190,-165l61226,163804r267,-254l61696,163550r-749,-1524l60833,161772r-64,-127l60642,161391r-102,-1778l60667,158597r26,-254l61531,157327r102,-127l63779,158089r571,-762l64452,157200r279,-381l66052,159232r,-3937l65036,154914r64,-254l65176,154406r102,-381l65354,153136r-940,-381l64300,154406r-470,1651l63792,156184r-2490,254l59156,156184r-940,1524l58127,157962r-76,254l57924,158597r-114,381l57721,159232r-114,381l55448,159232r-2477,1016l56070,162407r-254,762l55689,163550r-114,381l55448,164312r-635,1143l53886,164566r-623,254l53162,165239r-89,343l53009,165836r-889,l52933,166103r826,241l54584,166598r-216,l55130,167106r64,-127l55308,166725r64,-127l55499,166344r9525,l64516,166979r-102,127l62560,168376r-1867,l58839,168884r-242,635l58496,169773r-89,254l58356,170154r-89,254l58216,172059r1893,-635l62103,173456r127,127l62915,171551r38,-127l63169,170789r2477,-635l67462,173456r76,127l70599,172694r952,254l71615,173202r127,508l71869,174218r1232,l74777,172694r1397,-1270l76250,171932r102,762l76466,173456r89,635l76669,174853r115,762l76885,176377r115,762l77114,177901r2248,-2794l79463,174980r102,-127l81749,175996r2794,-635l86398,176377r698,-1016l87274,175107r89,-127l87452,174853r1308,-1905l88849,172821r355,-508l92887,175996r3099,635l96926,175996r622,-889l98793,175361r114,635l99034,176631r127,635l99275,177901r127,635l102819,176631r1867,635l106197,178790r127,127l106451,179044r2349,508l113995,179552r2832,-635l119240,178790r622,-889l119976,177139r89,-508l120167,175996r1549,-254l123558,175742r,2159l124790,178790r2184,635l129451,178790r1524,-1905l133464,175742r-51,254l133299,176631r-115,635l133070,177901r-89,508l132867,179044r1206,1016l137172,180060r229,2794l137502,184124r3087,254l148640,186791r7747,2540l164122,191490r1562,l167513,191998r939,-1524l168986,186791r89,-635l173405,182854r-190,-2794l173151,179044r13,-1524l173278,176504r38,-254l173418,175361r127,-1016l173647,173456r63,-508l180543,175361r114,-1905l180682,172948r77,-1397l180835,170408xem190119,246164r-318,-623l188582,244627r,1245l188874,246481r622,305l190119,246164xem198196,247434r-940,-648l196316,245554r-914,l195072,245846r-293,635l195072,246786r330,940l196316,249288r1257,-318l198196,248970r-292,-914l198196,247434xem199402,248640r-6489,4331l190119,252679r-623,1244l191058,254533r-317,914l190741,257314r-3099,318l188874,259168r3429,-914l196316,258572r2172,-3417l199402,248640xem204685,251434r-2794,-3416l204368,243687r-305,-3721l202209,239674r-2477,2146l200355,243979r1232,3124l201269,251117r2794,1854l204685,252679r,-1245xem211823,242443r-3747,-1537l207810,243090r,1854l207162,247421r2184,622l210261,247421r609,-1270l210870,244627r953,-2184xem213347,259778r-622,-914l211493,258864r-1245,-331l210248,259778r597,622l211188,261658r1219,-318l213055,261340r292,-940l213347,259778xem213347,239356r-292,-1244l210870,238112r,1244l211493,239979r1232,l213347,239674r,-318xem221729,243395r-292,-1562l219544,238112r-1536,3099l219544,244309r-2095,4674l217385,248640r-317,-3099l216776,244627r-940,-940l214909,243979r-2794,2502l214299,250786r-330,3747l214299,255155r915,l216446,255447r622,-622l218008,251764r-216,-1054l221437,251434r292,-2146l221729,243395xem227622,245833r-648,-3060l226974,241528r-1854,-1549l223850,241528r,6820l225120,251434r292,305l226060,251739r292,-305l226352,248348r1270,-2515xem232410,204101r-2667,369l228219,205092r-1055,1537l227063,207238r533,1245l229743,209448r2667,-5347xem233489,248958r-2476,-2794l230390,245541r1245,-1232l230695,243687r-2184,2794l229755,250799r-622,3416l230390,254838r1867,609l232549,257009r,-3390l233489,248958xem233781,201371r-1283,2552l232410,204101r1257,-178l233781,201371xem239052,244627r-3391,-2184l234391,245833r952,3747l235038,253593r305,610l235038,255765r1220,-318l237197,254533r318,-622l237515,250190r1537,-5563xem240626,206629r-1155,-445l239331,206324r-102,1625l240626,206629xem244017,212813r-431,-1028l243471,211493r-76,-191l242824,210337r-369,-622l242557,209042r89,-559l242697,208153r-889,l240626,210337r-1295,-1537l239217,208153r-216,l234721,212191r6782,l242773,213461r1244,-648xem244627,254825r-318,-3391l244309,248958r-596,-1245l242455,246773r-1219,l240004,248640r292,3086l240296,254228r330,1219l241541,256095r1232,292l244627,254825xem248056,218008r-7760,-2477l232867,212725r-7773,-1855l225094,211785r7455,2476l241236,216446r6820,1562xem250202,252996r-1854,-3099l248348,247103r-914,-622l247103,247434r-292,584l247408,250520r-2781,4953l248666,255778r1536,-2782xem256095,254533r-940,-2477l255778,250202r-623,-1244l253276,246164r-1220,1854l253009,250494r-2502,4661l253923,255447r2172,-914xem260731,250825r-242,-788l260007,248805r-1054,l258762,248856r-190,89l257340,249885r622,1854l257962,252679r267,622l258876,253593r1855,l260731,250825xem266547,168795r-419,-889l264591,168541r-762,254l266547,168795xem266915,248958r-1562,-940l263817,248640r-623,673l263194,250812r305,927l263817,253288r1244,-609l266001,252349r914,-610l266915,250494r,-1536xem270040,250202r-318,-609l269100,249593r-330,939l269100,251117r622,330l270040,250825r,-623xem278384,247103r-293,-317l278091,246494r-355,l277444,246468r-330,318l277444,247103r292,305l278091,247103r293,xem284873,250177r-622,-2159l284251,247103r-622,-939l282092,245859r-1257,l279946,246189r584,914l280212,247726r648,1562l282092,250825r1537,l284873,250177xem289852,247713r-1245,-2489l287375,246773r622,1245l287375,250190r1854,304l289534,249897r,-622l289852,248958r,-1245xem296633,197243r-1612,l294093,197980r2274,1130l296456,198488r76,-508l296633,197243xem298818,247116r-292,-1244l297878,244627r-1537,330l295109,244932r-1244,292l294817,246494r,940l295135,248640r1524,953l297878,249593r940,-953l298818,247116xem305955,244309r-317,-292l305015,243687r-939,940l303428,245948r267,1422l304241,248564r444,-165l305117,248208r406,-190l305955,244309xem309537,250139r-242,-1956l309105,246240r-89,-1080l308952,244081r102,-991l308381,244144r-216,1283l308140,246722r-89,1778l308292,250329r-190,1397l308724,251726r813,-1587xem315239,249275r-457,-1791l314985,245668r-102,-1905l314883,243039r-76,-723l314617,241528r-623,-940l312458,240588r-635,940l312166,242608r-51,1155l312000,244894r-165,1752l311594,248399r1130,1498l313664,249897r622,-317l315239,249275xem326402,242150r-965,-939l325437,240588r-330,l324815,241528r292,940l325729,243090r673,-940xem335343,229450r-1245,-3416l333806,223583r-939,l331952,226034r-330,3721l333489,231927r1854,-2477xem347129,220776r-1855,305l343420,223253r,3746l342798,230073r1245,901l346811,230390r318,-3746l346811,223875r,-1244l347129,220776xem353949,217716r-2210,292l351472,218922r,4013l351155,227266r939,3721l353326,227266r623,-8026l353949,217716xem358876,221691r-597,-623l356400,221068r-813,2452l354787,227152r1079,2718l356717,229438r-851,432l355968,230276r190,356l356400,230974r647,623l358292,231597r584,-623l358724,230187r-191,-825l358368,228473r-406,-2286l357797,223710r1079,-2019xem365709,224790r-457,-2426l364147,216446r-292,-292l362940,214287r-952,1536l361429,219176r457,3353l361962,225894r38,369l362000,226999r318,585l363232,227939r623,267l365391,227914r,-1880l365709,224790xem373761,222961r-2477,-2489l370662,218300r-915,-1245l370954,214909r-1524,-648l368503,217678r-1524,4953l369747,225704r1207,l371284,225082r2477,-2121xem374383,210870r-26,-2324l373926,206184r-165,-2451l373138,203733r-698,368l371208,205295r-546,749l370370,206832r1536,1562l371551,210388r,1930l372706,211963r915,-483l374383,210870xem374434,212966r-51,-2096l373621,211493r-915,482l371551,212318r,788l371640,213855r266,736l371906,217360r1232,-292l374167,215011r267,-2045xem377228,141236r-229,l376288,141617r940,394l377228,141236xem380288,139077r-584,-635l378460,138442r-940,635l377469,140093r-241,508l377228,141122r3060,-1664l380288,139077xem381482,194449r-889,318l380238,195059r,952l380593,196011r267,292l381190,196011r292,-330l381190,195389r292,-940xem383336,180822r-1232,-3416l383044,175869r-292,-622l382422,174637r-940,292l379971,176174r-1880,940l378714,179590r,915l379628,180505r622,-305l383336,180822xem387997,174015r-622,-940l386143,172770r-317,229l385826,186664r-953,407l385813,186664r13,-13665l385254,173393r-1130,4661l383501,182930r508,4712l384073,188252r102,622l384289,189496r317,940l385229,191973r914,l386448,190030r394,-3683l387299,182257r266,-3988l387997,174015xem392633,160108r-305,-647l392328,158546r-914,l390474,158864r-940,927l389851,160705r318,610l389851,163182r1563,-597l392328,162267r,-1244l392633,160108xem400088,191350r-4331,-5575l397573,183654r2172,l399719,183273r-101,-1448l399491,180073r-343,-4191l395757,174028r2146,-5576l397903,165036r-317,-914l395439,165354r-622,2806l394550,170611r,4356l393420,179705r178,4419l393636,185216r114,1474l394106,188442r1029,1969l400088,191350xem400088,187642r-127,-1321l399859,185216r-114,-1562l398551,186690r1537,952xem406273,181165r-432,-2349l405676,176453r-102,-2349l405447,171170r-51,-2908l405041,165354r-318,-940l405041,163195r-940,-26l402856,166598r940,4331l401942,174028r190,1079l402183,177546r584,-534l402183,177558r51,2629l402209,182956r1270,1917l404088,183629r1867,-622l406273,181165xem407517,151117r-622,l406273,151739r,1537l407200,153885r317,-2768xem408508,142252r-2477,-1270l403555,137553r-2807,1905l401701,140982r3086,635l402932,144030r-1231,-254l400481,143141r-965,635l398919,143370r,2565l397662,148094r-1537,635l395719,147459r-89,-254l395503,146824r-610,-889l394093,144284r-127,-254l393839,143776r-114,-228l393649,143395r3505,-1143l397459,142252r-305,889l397179,143548r1740,2387l398919,143370r-317,-229l398868,142506r102,-254l399072,142011r50,-140l399224,141617r-1524,l397586,141871r76,-254l395211,140601r-1562,1016l392620,141058r,5766l392506,147205r-89,254l392214,147459r292,635l392620,148983r-292,381l391414,148983r-381,-1524l391274,147459r432,-635l392620,146824r,-5766l391782,140601r-89,-508l391566,139458r-76,-381l391172,138823r,-635l390867,137553r-1257,635l389610,140093r153,508l389877,140982r63,254l390550,141871r-89,1524l390410,143548r-76,228l390232,144030r-1866,-2794l387781,141871r,6858l386511,148729r89,-381l386778,147459r51,-254l386638,146824r-127,-7112l384365,137553r-622,-254l382498,137299r-1257,889l383743,140982r-2502,254l381203,141617r-89,889l381000,143548r-280,-115l380720,146202r-76,622l380288,146824r432,-622l380720,143433r-2260,-927l378015,142328r,3226l377875,145935r-89,1524l377583,147205r-216,l377151,147459r-596,-635l376618,146570r89,-368l376758,145935r89,-1270l377151,144665r318,-381l377786,144665r127,254l378015,145554r,-3226l377228,142011r,495l376021,141871r-1321,-2413l374599,139077r-76,-254l374421,138442r-2286,381l372745,138823r-1537,1270l371436,140093r2083,3937l370116,143395r-1232,1524l371703,147459r-2362,l368909,146824r-63,-254l368757,146202r-64,-267l368592,145554r-927,-889l366725,145554r-1562,635l365061,145554r-114,-635l364896,144665r-89,-381l364680,143141r241,-635l365023,142252r89,-241l365163,141871r-1232,-635l360845,140982r-1474,l363067,147205r-381,l359943,148348r-1346,-889l359092,147459r508,-1257l358381,146570r-76,635l358178,148094r-89,635l357149,148729r-1562,254l355231,147459r-317,l354533,147205r-229,l354037,148094r-76,254l353847,148729r-89,254l352806,149250r-2744,-267l349605,149212r,3454l348957,153047r-266,254l348691,153047r-343,-381l348665,152031r623,l349478,152412r127,254l349605,149212r-3175,1549l344297,148094r-381,l343598,148729r-127,254l343281,150761r-26,127l344119,152031r317,381l345998,151777r597,1270l347853,154571r-966,1270l345389,156095r51,-254l345503,155460r114,-635l345655,154571r-914,-635l343827,155460r-1588,-635l342366,153682r102,-1016l342582,151523r-2210,889l338861,153301r51,381l339026,154571r114,889l337629,155841r-76,-381l337502,155206r-76,-381l337312,154317r-1893,-635l334530,152412r-3416,1905l327406,155460r-1004,-305l326402,169684r-2832,1016l322364,170954r-115,-2159l322173,168541r-127,-4318l323227,162953r343,-381l324218,162953r597,254l324789,165366r-114,381l324599,166001r-76,254l326402,169684r,-14529l323684,154317r-622,889l322478,156476r-1270,-635l319976,155841r-775,-228l319201,169684r-558,l316763,171208r-914,l314909,170700r51,-1016l315074,168795r101,-889l315252,167271r-1550,-3048l316153,162953r788,1270l316865,165366r-102,381l316687,166001r-64,254l316522,166636r-102,381l316572,167017r2629,2667l319201,155613r-470,-153l317817,154571r-1587,2794l313461,158889r-711,140l312750,165366r-1258,1905l311492,169684r-1511,l308749,167525r64,-254l308889,167017r89,-381l309079,166255r64,-254l309206,165747r89,-381l309359,165112r838,-1270l310603,163207r293,-254l311492,162953r318,254l312648,165112r102,254l312750,159029r-2705,495l309092,159778r-559,1016l307263,160159r-622,-1270l306565,163842r-89,381l306412,164477r-127,5715l306070,170192r-750,508l303085,169684r-711,l304685,166001r102,-635l304876,164731r76,-508l305003,163842r1562,l306565,158889r-1778,l303580,159524r-622,635l302310,161048r-914,-635l301294,160286r,2667l301231,163207r-89,381l301066,163842r-89,381l300850,169176r254,1016l301167,170446r64,254l301294,170954r-2476,635l298513,171208r-825,-1016l297535,170192r775,-2286l298437,167525r127,-508l298615,166636r-102,-3048l300189,163207r1105,-254l301294,160286r-1105,-1397l299821,158635r-1524,-1016l296443,158635r-622,-635l295821,157619r-1537,1270l294398,159524r51,254l294563,160413r115,635l294792,161683r114,635l293230,161937r-1118,-254l291998,161531r,4216l291058,166255r-914,381l289204,166255r-914,l288201,165112r-140,-381l287959,164477r445,-635l288582,163588r939,-381l290436,163207r1473,2159l291998,165747r,-4216l291490,160794r559,-1905l292112,158635r-1867,254l290042,159524r-89,254l289128,161683r-115,254l287477,160794r-1232,508l286296,161683r76,635l286461,162953r101,889l284391,163588r-2134,l279539,164731r-1028,-2794l278244,162318r-546,1270l277583,163842r153,l279082,165747r-1537,1524l276339,167906r-178,-381l275717,166636r-940,-635l272910,167525r-2172,-2413l269227,166255r-64,381l269036,167271r-127,635l270522,170446r-393,l268287,171208r-965,l266992,170700r-318,-508l266433,169684r292,-508l262712,169176r-2769,l258673,170700r-1537,-1016l256743,168795r-115,-254l256514,168287r1562,-2921l256514,164223r-1524,l253111,165366r-115,635l252882,166636r-76,381l252514,167525r,762l252183,168541r-914,254l251269,167525r-622,l249148,168262r-648,279l248500,168795r,2159l247561,172224r-521,-635l246291,170700r2209,-1905l248500,168541r547,-254l246608,167525r-1854,1016l245338,170192r89,254l245287,170446r-851,1143l243624,170446r-115,-254l243408,169684r-89,-508l243205,168541r-4547,254l240639,168795r-889,381l238086,169684r-1968,508l234886,170446r-2489,254l233502,170700r-610,889l231000,171970r330,1524l232270,174383r4013,-889l235267,176034r-102,254l235064,176542r-2502,l229171,179971r-483,-889l227291,176542r343,-508l226987,175399r-1855,l225183,175653r102,635l225399,176923r102,635l225590,178066r101,635l225755,179082r-2159,-2159l221742,177558r127,1143l221970,179717r64,635l220802,181876r-1245,2794l219443,184924r-64,127l219265,185305r-4013,-635l212102,185940r115,762l212331,187464r76,508l212521,188734r115,762l212750,190258r4953,1143l219557,195211r3099,1143l226072,195211r3099,-381l242671,193433r26543,-3937l282714,187718r623,-254l283654,187718r597,l284899,188099r-254,508l284568,189369r-3060,1143l277761,190258r-3416,889l249174,194449r-12548,1778l224193,198259r292,635l238925,197116r127,l270510,192798r15278,-1270l287350,190893r2768,2159l290245,192036r115,-889l290398,190893r38,-381l289204,189369r-3099,-762l286181,188353r89,-381l286334,187718r76,-254l286575,186829r64,-254l286727,186194r2477,l289661,185305r1727,-3429l293865,184670r1829,254l295630,184035r-101,-1270l295452,181876r-38,-381l297573,181876r2794,-381l301078,184670r89,381l301269,185559r2794,381l305460,186575r1422,127l308343,186702r2692,-139l313804,185648r2273,-368l316522,185305r2908,254l322643,186067r3035,762l334238,187972r25895,2286l361022,190512r,889l360743,191681r,1460l360514,192455r127,343l360730,193052r13,-1371l360375,192036r-11252,-419l338035,190563r-21920,-2870l312737,187693r-2489,2172l306857,189865r-610,622l307479,192671r2477,-1854l311492,191465r21070,4292l353479,200240r2349,153l357873,200825r1029,1130l358927,198856r533,-3035l360819,193395r610,-1105l362102,191528r102,-127l363207,190512r3251,1778l366572,192798r51,3683l364121,198894r-1105,2540l362902,201688r-610,1905l362292,205752r-1536,1258l351256,205092r-8179,-1867l340410,202615r-2616,-597l332409,200787r-9741,-1893l307809,195186r-8077,1232l298526,198602r-1918,2185l296367,200787r-2172,292l290118,202018r-1828,-5600l283933,197980r-8051,1537l267830,200787r-4623,165l263207,208483r,2819l260756,211302r-114,-457l260527,210337r-89,-1295l260362,208800r-114,-317l260134,208153r495,-597l261188,207238r1168,l262750,207556r317,597l263207,208483r,-7531l259486,201079r-648,1536l258546,202311r292,-940l257962,201371r,7112l257962,209956r-559,1346l257276,211493r-1511,622l253276,211493r2184,-2451l256222,207556r889,l257708,208153r254,330l257962,201371r-5575,635l252387,211785r-1562,622l249580,212407r,-1105l249415,210845r-127,-267l249199,208153r152,-597l249758,207556r609,-318l251117,206946r355,l251587,209042r-331,673l251142,209956r1245,1829l252387,202006r-1347,152l236816,203492r-3149,431l233591,205714r-127,2769l233781,208800r940,-1244l234823,206946r127,-762l235026,205714r1562,-622l239471,206184r825,-800l242125,207556r660,-1842l242900,205384r114,-292l243586,203492r101,-267l244563,206184r39,140l244716,207238r114,915l244906,208800r127,2985l245465,213461r76,292l252006,216281r6731,1841l265518,219798r6922,2083l279285,223786r7023,2108l293382,227888r7582,1728l300685,229616r,4572l306870,229235r-1105,4445l305638,234188r-1245,1231l303771,237909r-2172,l301599,238137r-13,-241l287159,235013r-1257,-292l281012,233476r-9144,-2324l264858,229146r-9093,-2617l255765,235991r-89,292l255587,236550r-114,355l254825,237807r-838,-292l253834,237515r-838,279l252717,236905r-318,-622l252387,235991r,-1270l252971,234099r1562,-623l254635,233781r101,318l254850,234416r102,305l255041,235013r114,330l255485,235661r280,330l255765,226529r-6185,-1790l249580,235013r-622,330l248666,235661r-623,292l247421,234721r-610,292l245872,235991r,2146l244335,237515r-470,-610l243395,236283r102,-622l243611,235013r102,-597l243801,234099r77,-318l243954,233476r76,-292l245249,232244r623,-3098l247421,230974r254,762l247751,231952r-940,585l247421,233184r622,597l249288,233476r,1245l249580,235013r,-10274l242773,222770r,5436l241528,230390r-330,1346l241071,232244r-64,293l240919,232867r-89,317l240741,233476r-89,305l240563,234099r-89,317l240385,234721r-1333,2159l238112,236550r-102,-2134l237921,233781r-50,-1956l237871,230301r101,-1143l238086,228650r102,-508l238277,227761r419,-254l239763,226872r1562,l242011,227025r571,393l242773,228206r,-5436l242468,222681r-1295,-254l240296,222173r-3657,-1054l236639,230301r,1435l236601,231952r-966,2147l233489,235343r-1600,2172l230454,238569r-711,-216l229425,237896r-190,l229222,237667r-686,-1016l228574,234746r114,-889l228790,233095r-279,254l227380,234873r-2971,l224447,235127r2730,l226618,235889r-89,127l226441,236143r-102,127l226250,236397r-102,127l226060,236651r-623,l224193,236270r254,-762l224409,234873r-13,-1524l225666,231825r-203,l227291,231063r2591,762l229692,231825r1943,1016l233438,231063r788,-762l236639,230301r,-9182l235927,220903r-876,-254l226707,218363r-4356,-952l222351,227507r-902,3556l221386,231317r-279,l217995,232587r381,l218490,232841r127,254l218744,233349r115,254l218986,233857r63,127l219176,234238r114,254l219354,234619r127,254l209892,234873r39,-127l210019,234492r77,-254l210210,233857r127,-381l210451,233095r127,-381l211810,232587r2947,l216471,232714r76,-127l216979,231825r1029,-1778l220484,227761r623,l222351,227507r,-10096l218859,216636r-521,l206895,218617r-901,102l205994,228396r-496,l202831,229158r64,508l202984,230301r101,762l203123,231317r-1244,1016l200672,231317r-1270,-254l198640,229158r-89,-254l198450,228650r-102,-254l198247,228142r-572,l199237,227761r3683,-889l203492,226872r-1143,-2921l202260,223697r-254,l203441,222808r622,-381l204177,223316r89,635l204393,224840r610,1016l205892,228142r102,254l205994,218719r-6312,660l199910,219379r-6858,889l192316,220268r-5157,381l180530,220649r-2769,-1905l174345,220903r-1168,-635l171551,219379r-305,254l171246,220268r-609,-254l170548,219633r-114,-508l170345,218744r-1702,-1143l168249,217220r-711,-889l166903,215696r89,-1016l162585,214680r-191,l165976,220268r-5868,l159766,219633r-470,-889l159359,217855r76,-254l159550,217220r76,-254l159727,216636r89,-305l159905,215696r102,-635l160096,214490r190,-318l160731,213537r1549,953l162585,214490r4445,l166966,213537r-76,-635l166674,212521r-698,-254l161023,212521r241,381l156095,212902r-1956,1588l154216,215696r1232,l156095,215950r,3175l155943,219202r,16306l155575,235889r-127,127l153593,235381r-1460,-1397l151739,233603r,-2286l152654,229666r558,-1016l154063,231063r76,254l154216,231571r76,254l154381,232079r76,254l154533,232587r1245,1270l155829,234873r114,635l155943,219202r-864,431l150863,219633r76,-254l151015,219125r127,-381l151257,218363r76,-254l151409,217855r89,-254l151612,217220r76,-254l151790,216636r102,-305l152006,215950r76,-254l152209,215315r76,-254l152400,214680r63,-190l152552,214172r127,-381l148958,214172r-318,318l148640,234238r-101,5461l147840,241731r-89,254l147662,242239r-38,585l147497,242709r-1308,-978l144310,242239r1130,2286l145554,244779r635,1270l143395,245033r-101,-508l143217,244144r-63,-254l143052,243382r-101,-508l142925,242709r-101,-470l142773,238556r-2807,-2413l139725,235508r-89,-254l139585,235127r-89,-254l139395,234619r-38,-127l138633,233095r-115,-508l139280,231317r204,-254l140881,229666r1270,2413l143687,232333r1232,1016l145008,233857r127,635l145249,235127r686,762l146050,236016r114,127l147396,236143r-115,-762l147167,234619r-89,-635l148640,234238r,-19748l146786,216331r114,635l147015,217601r89,508l147167,218528r407,89l147193,218617r25,127l147320,219379r165,254l145542,222173r-1232,-254l143065,221157r-76,-3048l143014,217855r-241,254l139928,215315r-254,-254l137439,215290r381,-610l137172,214833r,7594l135928,222808r-356,-419l135572,231063r-102,508l135369,231825r-102,254l135166,232333r-102,254l134950,232841r-102,254l134721,233984r-101,-127l134480,233984r-356,864l134213,233349r-3530,-4445l134099,227761r1473,3302l135572,222389r-1473,-1740l136601,216636r89,-305l137020,215950r-419,686l137058,217601r114,4826l137172,214833r-4013,863l132537,216331r2781,889l133553,220522r-102,381l133350,221538r-102,635l133159,222808r-914,889l132461,224840r76,381l131622,226237r-1232,-381l129146,225221r-648,-1270l128549,220014r76,-381l128689,219379r50,-254l128828,218744r1524,-889l130797,217601r140,l131305,216966r-495,-1016l130683,215696r-940,254l128498,217855r-495,-635l126060,214680r-623,1651l125323,216636r-127,330l125107,217220r-914,l123545,215950r-521,877l117665,216484r610,-2159l118351,214071r101,-381l118529,213436r76,-254l117665,213436r-1537,635l115608,212801r-102,-2413l115506,219659r-1245,1778l112737,221437r77,-254l112928,220853r102,-305l113157,220167r114,-2515l113360,217373r76,-254l113525,216865r127,-381l112179,214782r-127,l113652,212801r609,l114388,213182r89,254l114566,213690r318,635l114960,216865r89,508l115176,218008r76,381l115341,218808r76,419l115506,219659r,-9271l116738,209372r11481,-1397l100939,207975r,762l102184,208737r317,381l101269,209372r-939,-1778l99085,207213r495,-508l99644,206387r-89,-317l99453,205689r-114,-381l99263,205054r-115,-381l99034,204165r-127,-635l98856,203276r2159,l100990,203149r-2159,l98780,202895r-51,-254l100965,202641r25,-127l98704,202514r-114,-635l98539,201625r-51,-254l99707,199466r750,-508l100647,198958r,1143l101269,200355r-127,6858l101015,207594r-76,254l129019,207848r13716,-2159l150812,204419r10325,-1143l162293,203149r584,-254l164744,202895r-445,-889l134696,202006r,508l134696,202641r,508l134696,203276r,1778l133159,205689r-1232,-381l130365,205054r-521,-1270l129743,203530r51,-254l134696,203276r,-127l129819,203149r102,-508l134696,202641r,-127l129946,202514r102,-508l124790,202006r,889l124421,203149r-190,l124231,203276r-356,254l121691,203530r89,-254l124231,203276r,-127l121831,203149r190,-508l124637,202641r153,254l124790,202006r-521,l124561,202514r-2489,l122262,202006r-12306,l109956,203149r-2451,l107454,202895r-63,-254l109664,202641r292,508l109956,202006r-648,l109588,202514r-2223,l107251,202006r-216,l106883,202514r-1283,l105600,202641r1245,l106768,202895r-76,254l105600,203149r-76,127l106641,203276r-76,254l106489,203784r-114,381l106299,204419r-77,254l107861,204673r-115,-508l107657,203784r-114,-508l110032,203276r292,508l110261,205054r-330,l108102,205689r-89,-381l107899,204800r-1677,-127l104978,204165r546,-889l105600,202006r940,-1016l107899,201879r14402,l122643,200990r-622,-1270l122631,198958r305,-381l124345,198958r-406,l124498,200101r,1270l124193,201879r5880,l131597,201625r952,-1270l133464,200355r1232,381l134696,201879r29553,l164122,201625r-4674,-1270l152908,198577r-5614,-1524l140589,195224r-191,l135801,191846r-267,l131584,196926r-4940,-254l123253,196672r-2400,-2413l120611,194005r-127,-127l118122,192100r140,l112395,189687r3797,l103873,189306r-6299,292l97574,206070r-445,l96304,206324r-1524,-635l96316,203784r,-508l97383,203276r102,2413l97574,206070r,-16472l97383,189611r,13538l96316,203149r,-508l97358,202641r25,508l97383,189611r-25,12903l96316,202514r610,-889l97358,202514r,-12903l95986,189674r,7633l95986,200101r-1333,2413l94589,202641r-140,254l93891,203149r-4090,l90411,202641r4178,l94589,202514r-4013,l91655,201625r,-635l91655,199720r-1231,1270l88557,200990r-915,-1524l87642,202006r-292,508l87274,202641r-279,508l82918,203149r1600,-508l87274,202641r,-127l84455,202514r-1690,-3937l82664,198323r2794,-635l87579,201879r63,127l87642,199466r-647,-1143l87312,197688r330,-635l88849,196672r2489,1016l91224,197053r-77,-381l91033,196037r-51,-254l90893,195224r-63,-330l90716,194259r1879,l93129,195783r89,254l94449,196672r1537,635l95986,189674r-419,13l83019,190868r,1232l82981,195402r-914,381l80505,195783r63,-889l80657,194513r76,-254l80822,193878r64,-254l80949,193370r102,-381l81114,192735r39,-127l82372,192100r647,l83019,190868r-2832,267l80187,202006r,635l80187,203149r-3302,l76479,202895r-152,-254l80187,202641r-3937,-127l75234,200736r585,-1016l76479,198577r1232,-1524l78625,197053r623,635l78028,200101r2159,1905l80187,191135r-939,76l78333,191211r-1244,635l77304,192608r115,381l78333,192735r292,254l78943,193370r-318,254l78625,194005r-292,254l77711,194259r-330,-635l77089,193370r-1347,1524l75628,195402r,533l75653,196164r115,889l75857,197688r-1258,1905l72555,199212r-394,-64l72161,204673r-1562,l69977,203530r-51,-254l71678,203276r-38,-127l69900,203149r-101,-635l69684,201879r623,-1143l71221,199212r534,1524l71856,203784r127,381l72072,204419r89,254l72161,199148r-965,-190l73063,197688r2413,-1651l75539,195224r-927,-1600l70904,192100r2146,4572l71196,197688r-1118,-381l69342,197053r-3099,254l66154,196672r-114,-889l65963,195224r-165,178l65709,195783r-89,381l66154,197688r89,254l67183,199212r2082,3937l69342,203276r-4636,1524l64630,205054r-89,254l64427,205689r-115,381l64211,206387r-51,191l64033,206959r-76,254l63842,207594r-76,889l63982,208737r114,127l64706,208864r1219,-3175l68326,208737r101,127l69735,206705r76,-127l69926,206387r2476,l70866,209118r952,889l72732,208864r-114,-623l72504,207594r-64,-381l73329,206387r343,-317l75082,206387r483,-317l76136,205689r953,-635l77482,204673r546,-508l77089,203276r3098,l80187,204419r-2806,2540l77431,207213r89,381l77584,207848r89,393l77800,208737r89,381l78003,209626r63,5156l79870,218808r127,-800l80543,215214r76,-432l80708,214325r127,-635l80924,213182r127,-635l81127,212166r2769,1651l83896,212166r101,-1778l84074,210007r76,-381l84251,209118r-114,-2731l84061,206070r-102,-381l83896,205435r-610,l83248,208241r-1829,877l80810,209118r-305,-254l82524,203276r4394,l85166,206387r-102,191l84950,207213r1079,2794l86080,210134r102,254l86283,210642r102,254l89179,210642r-127,-508l88925,209626r-127,-508l88696,208737r-114,-496l88480,207848r-63,-254l88328,207213r-63,-254l89496,205054r102,-635l89700,203784r76,-508l93611,203276r-1956,889l91300,204673r38,1016l91528,206070r191,317l92595,207213r38,381l92722,208483r127,1143l92964,210896r127,1397l93218,213690r-2794,1524l90424,215976r-305,889l90716,217373r3772,1194l94653,218617r635,191l94653,218808r2273,3518l97282,222072r241,l98602,224231r13,889l98488,225501r-1880,-381l97548,226390r623,254l98793,226390r292,-635l99136,225501r889,-4064l100025,220853r-826,330l97459,221945r712,-508l97282,218808r-559,l99085,218008r1016,1651l100025,218008r-89,-1524l99860,215976r-102,-762l99707,214782r-139,l94716,217652r635,-2438l95465,214782r115,-457l95656,214071r89,-381l95821,213436r64,-254l95986,212801r3099,-3429l99707,210007r1854,254l102831,212801r-2616,1981l100368,214782r1193,2337l101879,216484r2870,355l104889,216484r1333,-3683l106705,211785r-114,-762l105918,209626r1536,-254l108699,212166r-127,2159l108000,216484r89,5588l108369,222072r2476,-1905l110921,223977r546,889l112407,224866r623,-889l113652,223342r914,-381l114846,223850r38,127l115506,224231r2794,-889l118135,222961r-673,-1524l116128,218389r4039,-1016l121081,218008r-495,800l120459,219227r,432l123037,217525r76,330l123215,218363r76,381l123418,219379r127,635l124371,219633r482,-254l125171,219379r292,635l125577,220268r127,254l126974,222427r-1270,1270l124790,223951r-915,-635l123875,220014r-330,l120751,225221r4686,1651l126682,229031r2794,-2794l130200,228142r89,254l130390,228650r51,1016l130556,232333r127,2540l134035,235051r1601,76l134010,235127r-838,2032l133070,237413r-101,254l132867,237921r6185,l139293,238429r127,254l139547,238937r114,254l139788,239445r127,254l139966,245795r,470l143383,251523r254,-2032l145757,249123r1029,-1181l146977,247827r127,-127l147294,247319r-38,-1270l147154,245414r-50,-381l150825,247827r4330,-889l152654,241096r-102,-254l152488,240715r-101,-254l156692,240461r1257,1524l157949,244525r1537,508l159550,244779r63,-254l159715,244144r63,-254l159893,241731r-166,-635l159639,240715r-64,-254l159626,237159r-191,-508l159334,236397r-89,-254l159194,236016r-190,-508l158915,235254r-51,-127l156692,232333r1765,-2032l160172,230301r851,1524l162255,231571r647,l162953,231825r115,508l163182,232841r114,508l163410,233857r89,381l166408,236016r-26,635l165544,238429r-127,254l165303,238937r-127,254l165061,239445r-88,254l164858,240080r-127,381l163207,239445r-63,254l163042,240080r-101,381l162839,243382r-127,508l162648,244144r-101,2159l163156,247700r661,1778l160401,249478r1562,1778l162801,252145r813,635l164515,253288r572,127l165709,253542r-228,l166243,253796r1409,l168452,253542r9678,l178600,254304r2616,1778l183489,257987r521,l185813,257479r102,-2540l187642,253796r-102,-508l187439,252780r-38,-254l187274,251891r-127,-635l187058,250748r-6223,1778l182181,248589r38,-127l182308,248208r114,-381l182511,247319r102,-635l182689,246303r4039,1016l185851,246303r-431,-508l184873,245160r-1536,-1016l181889,245668r-114,127l180530,245160r-1232,889l179362,246303r89,381l179514,246938r89,381l179705,247700r114,508l179920,248589r-1854,l177965,248285r,5003l168478,253288r89,-762l168643,251891r101,-889l167411,248589r38,-889l168135,246303r-13,-4572l169100,240461r89,-127l169291,240207r101,-127l170014,240080r102,2629l173012,245668r2565,2794l177114,251891r851,1397l177965,248285r-153,-458l177761,243509r-2501,-254l174967,243001r,-1016l175907,241096r2159,635l178066,241096r,-889l177825,240080r-1626,-889l174053,238683r-1562,-1524l174675,233095r-6527,l169037,231571r749,-1270l169938,230047r-546,l171246,229666r-101,635l171030,231063r-76,508l171767,231317r724,l175247,232460r63,-127l175437,232079r115,-254l175666,231571r114,-254l176555,229666r229,-508l176898,228904r127,-254l177139,228396r2159,1905l179120,231063r-101,508l178904,232079r-127,4572l180568,238937r1537,1016l182791,238048r89,-254l182930,237667r89,-254l184277,236524r495,-1016l184797,235127r-2692,-3302l186270,232333r-1003,l185394,232714r127,381l185648,233476r127,381l185864,235508r-635,1651l185140,237413r-101,254l184988,237794r-89,254l184810,238429r-114,508l184581,239445r-114,508l184391,240334r-114,508l186093,242620r597,-1524l186791,240842r38,-127l186931,240461r101,-254l187134,239953r89,-254l187325,239445r50,-127l188912,238937r127,-889l189166,237159r114,-889l189407,235381r115,-762l192062,231825r3137,-3429l195427,228142r2972,762l197751,228904r-2476,2159l195453,231063r63,254l195630,231825r115,508l195897,232333r1067,762l198488,233984r-1232,1905l197167,236397r-127,762l196964,237667r-3721,1270l194678,240715r101,127l198196,241096r-115,-1397l197980,238429r-76,-1016l199110,235508r,-2667l201612,234619r1537,-635l205003,233095r305,-254l206540,231825r2184,l209588,233349r76,127l207162,233476r-25,127l207010,234238r-89,508l206768,234873r2248,2794l209334,236651r114,-381l209575,235889r114,-381l209816,235127r9652,l219392,235254r-76,127l219240,235508r-1232,635l218630,237159r102,254l218846,237667r51,127l222351,238048r3226,381l228460,239699r775,242l229958,240322r724,457l235966,238594r5537,2477l246164,243255r1854,-1536l250494,241719r2020,1320l254457,244792r1536,2527l256095,247484r3442,-165l259816,247319r915,-355l263207,245732r1562,292l268770,247878r1663,-2146l271868,243878r4014,-331l277380,241719r1296,-1588l282092,244487r3721,-940l291249,243039r4559,-1320l294297,241719r7404,-318l304965,241401r6858,-4038l321462,238607r965,-1244l326999,231470r318,-597l327329,229616r-1155,-1728l326059,227723r-2146,1893l322770,229235r-724,-242l319049,228104r-406,-216l317893,227457r-2641,-1563l311492,227457r-1257,-940l309016,225602r-4001,915l303618,225298r-1079,-940l299758,223126r-4953,2172l293954,222211r-89,-330l298526,221259r4330,-1461l303415,219798r4077,1461l310172,219798r1295,-685l316458,222211r4648,-2184l325767,221589r4953,-330l335673,220345r1854,1536l339217,220345r342,-318l340563,219113r686,-623l341287,218948r101,1079l341503,221259r63,622l337820,223418r1066,4039l338963,227723r101,3150l338759,231330r-101,140l338289,232168r2413,1715l341033,234759r1092,l341591,233883r-127,-203l341757,232168r-369,-698l341325,231330r1079,-3226l342290,223786r6756,-8547l352463,215557r495,-318l355727,213461r2705,-1054l358978,212191r2629,-889l362991,210845r-356,-610l362991,210832r3708,-1143l367944,208800r-305,-1524l368261,206006r966,-508l369989,204990r558,-762l373024,201434r-559,-4318l376021,194830r1016,-2540l376923,190893r-140,-381l376694,190258r-89,-254l376161,188734r-51,-127l376021,188353r-1079,-2159l374916,185051r203,-1016l375323,183019r50,-254l377850,180606r-1245,-3429l375996,176542r-1245,l373722,177177r-177,381l373456,177812r-102,508l372999,179717r-77,254l372846,180860r1016,3175l370865,183019r-749,-254l367030,180860r-3747,2159l359892,182130r-3099,-254l353402,180860r-3416,1016l349300,181495r-2082,-1143l344411,179971r-2172,-1905l342239,177177r2172,-635l347827,178701r1867,-2413l350901,176542r1562,1270l353402,176288r1651,-254l355447,176034r3531,-1016l361454,175920r1448,-902l363931,174383r2768,1270l371652,175653r-914,4064l372567,178066r-76,-254l372414,177558r-114,-381l371957,176542r343,-889l372897,174383r1880,635l375716,174383r635,-889l377266,172224r457,-635l377990,171208r177,-254l382828,170954r2147,-3429l385089,166001r114,-1524l385305,162953r203,-381l385648,162318r673,-1270l386448,160794r1003,-1905l389089,156476r254,-381l389940,155206r4331,-1524l399834,156730r2197,-3048l402297,153301r635,-889l403072,152031r102,-254l403491,150888r51,-127l404050,149364r127,-381l404520,148729r3670,-2794l408305,144665r50,-635l408432,143141r76,-889xem416191,173723r-3137,-5563l414032,164414r-1536,-1219l412165,160693r-1879,-915l409155,163169r-889,3912l408406,171030r-25,381l408432,172199r1828,914l410616,175285r584,1537l411822,176530r-622,-648l411822,175590r4369,-1867xem417423,147701r-914,-1537l415569,147104r-292,2451l415569,150164r622,-1206l417423,147701xem419544,157518r-2375,3022l415823,162204r25,991l415848,166268r-317,3416l418033,171246r,-2184l417741,167830r1155,-3175l419163,161074r381,-3556xem421449,148628r-317,-1829l416445,150329r-825,5995l415823,162204r3721,-4686l419862,154419r406,-3061l421449,148628xem429514,142735r-39,-635l429425,141605r-127,-394l428866,141173r-1511,3073l426173,147561r-596,3442l425196,153149r-153,2210l425145,157594r330,2476l423926,162547r622,2476l424764,164947r216,-140l425602,164134r190,-889l425792,162547r3391,-5550l428231,149250r1283,-6515xe" fillcolor="#52b848" stroked="f">
                  <v:path arrowok="t"/>
                </v:shape>
                <v:shape id="Graphic 38" o:spid="_x0000_s1042" style="position:absolute;left:3132;top:3142;width:5461;height:5442;visibility:visible;mso-wrap-style:square;v-text-anchor:top" coordsize="546100,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" path="m56210,343204r-4013,292l50939,345630r76,1232l50939,348107r-622,4191l49352,355180r-242,2858l49720,359270r1562,330l52501,358978r318,-940l52197,357149r,-940l52959,355968r584,-356l56134,353250r-166,-3645l56210,346595r,-3391xem59093,333400r-1943,l57150,333883r1943,-483xem60566,339788r-648,-2159l57759,338848r622,-3365l56527,335775r-1854,1244l54025,340728r-292,914l54965,341972r1245,l56819,342290r-292,597l56527,343827r1232,1232l59004,344741r914,-2159l60566,339788xem63957,351574r-1854,-3747l61772,347535r-292,622l60858,347827r-940,-622l60858,346595r,-1867l59296,344728r-2769,6820l57111,354203r-393,2349l55714,361365r-622,2426l55587,366407r1550,2502l58381,368287r-127,-1511l58597,365353r1080,-3467l60566,359829r,-2388l58381,353720r5576,-2146xem64262,340728r-1537,l62103,341350r-331,622l62103,342582r-331,622l62395,343535r622,292l64262,342582r-305,-940l64262,340728xem64579,394906r-914,-2476l62420,389953r-1854,-2172l61480,390245r915,3721l64579,394906xem65824,370738r-292,-1537l63017,368287r1245,-2502l64262,363918r-2807,-4089l61188,364629r-673,3417l60388,368554r-165,317l57772,371348r-318,3073l58394,377837r318,648l59296,379399r927,-292l61493,377863r-622,-1562l61188,374777r191,-1131l62966,373697r1130,76l64579,373532r622,-1232l65824,370738xem66205,383667r-64,-458l66141,382828r,-457l65824,381774r-432,-190l65252,381508r-190,l64897,381584r-940,647l63017,383146r,952l63347,385013r610,609l64897,385622r927,-177l66090,384822r51,-698l66205,383667xem69532,332028r-3391,l64897,332968r-1232,1245l63665,337007r914,1536l66751,338543r622,-2476l67970,334530r1562,-2502xem71069,378180r-292,-1549l70154,375399r-1232,-2172l67056,373862r-1524,1219l65824,377291r317,1816l66763,380352r1207,622l69215,380352r1244,-622l71069,378180xem73571,327101r-318,-1562l72009,325539r-940,1244l70154,327723r-939,292l68910,328968r622,609l70446,330174r953,-597l72009,328968r330,-953l73571,327101xem74193,310032r-1562,-2477l70446,311277r-2146,292l64262,309765r-1537,5842l59626,316572r876,-3771l60566,312534r3696,-2769l67056,306946r-839,-1410l63804,306451r-1346,1104l62103,307886r-5271,6807l52819,322122r-1867,8052l50368,332028r-2807,1245l47866,334822r4623,305l53428,329260r3722,-2185l57150,333273r1955,l59232,332028r102,-990l61125,327075r2540,-2794l64897,319938r2781,-3099l67881,316572r1969,-2501l72948,312801r559,-1232l74193,310032xem75260,397764r-394,-1613l75044,394703r,-140l75107,394296r,-1244l73863,392442r-940,292l72707,392887r-1295,1003l71704,395909r,2718l72923,398932r940,-305l75260,397764xem77292,333273r-318,-1537l75107,331736r-1232,-330l69545,333565r-623,5601l66738,343179r318,1232l64909,345973r1829,597l68922,344411r623,-3709l72021,338226r318,1854l70777,341350r,1537l71234,343179r165,317l71424,343801r1829,-2806l74790,338251r1854,-2476l77292,333273xem80060,348157r-304,-330l79756,346913r-2477,-1562l74803,343814r-3391,l71437,344754r-1422,1003l70446,346913r,1244l72923,348157r2476,-330l77584,349681r2172,-914l80060,348157xem80670,315950r-2146,-317l77292,318109r-1562,915l75107,320560r-3391,1562l73571,323977r597,l74485,323684r1854,-2501l80378,319341r292,-3391xem85217,366052r-902,558l83096,367322r-610,l81864,366052r89,-762l82003,364896r115,-1041l82156,363512r2184,-2540l83426,357162r-648,l82156,358432r-622,l78143,360972r2806,6350l76911,369862r-1245,l75349,368592r-2477,-2540l76911,363512r1232,-2540l78727,359765r38,-1333l75044,354622r-622,5143l72910,359765r-647,-1333l71653,357162r2159,-2540l73304,353568r-114,-216l71310,352082r-2159,1270l67322,354622r-1562,-1270l69151,350812r-1232,-1270l65112,349542r-50,4026l63588,359702r4001,-1270l71335,360972r-1409,2883l69507,364896r889,3696l74104,372402r3416,5080l75349,383832r-1245,2540l73190,382562r-1537,l70091,383832r305,2540l67462,386372r-241,1270l66243,388912r-191,1359l66052,392722r305,l67297,393992r1244,-1270l69456,392722r775,-2451l70396,388912r1676,1359l75653,390271r305,-1359l76581,387642r622,l77203,388912r1511,l78613,387642r-102,-1270l78409,385102r3429,-2540l81762,381292r-89,-1270l81597,378752r-89,-2540l78714,376212r318,-1270l78714,373672r940,-1270l83235,373672r51,-1270l83388,369862r1194,-2540l84899,367322r318,-1270xem90258,341337r-1206,-2476l88430,338543r-318,940l87198,339483r,-330l86868,338836r,-915l84721,339483r-1562,2769l82537,345033r622,610l83477,345643r1244,-1537l84721,341337r1854,-939l86258,342277r-648,1829l85610,347853r-597,2476l86258,350951r1549,-1244l86868,347535r330,-1537l87490,343522r2768,-2185xem93980,258356r-1537,-1562l86245,255587r-4648,1537l78524,260540r-3747,5245l73863,272300r305,6820l72694,285826r-2692,6375l65900,297751r-5652,4267l59626,301726r292,-317l59918,300786r2807,-4330l64262,291503r2794,-4661l68300,284073r3709,-2184l72948,279120r,-927l71716,278193r-6515,4318l63665,290258r-3747,6198l56527,300456r-3391,5283l48158,307886r317,952l47866,309448r940,330l53111,309778r3721,-1588l60858,306654,79756,267030r304,-3721l87185,259600r2159,-952l93383,261454r597,-3098xem97663,306362r-4039,l93624,307632r2184,1270l97663,306362xem99656,340652r-457,l97332,344462r-254,355l98552,344462r1104,-3810xem106083,319659r-102,-254l105841,319049r-393,-940l104851,317487r-1270,l102971,317792r-1537,1257l99898,317792r-280,-1194l99542,316280r-4623,318l92443,318211r,4254l88112,325564r-4369,1626l86575,324358r4560,-2477l92138,321551r305,914l92443,318211r-1854,1194l86575,321881r-2806,2769l80225,325539r153,-292l82537,323684r292,-914l81915,321500r-1537,1270l79768,323062r-1244,1562l75730,326453r317,2502l78816,328345r,1867l81978,328536r-1308,4458l83769,330809r3416,-1498l89966,326504r3086,-622l94576,321881r3391,l93675,326174r-5563,4368l85331,336092r267,318l85953,336702r292,l91198,332346r3378,-6782l100812,322757r305,-876l100545,321551r-50,-648l101130,319963r914,-292l103289,319963r431,-292l104114,319405r483,l106083,319659xem106705,233972r-1041,-2540l105613,231292r-762,140l105930,233972r775,xem111950,396532r-317,l111950,397383r,-851xem112255,230162r-3696,-5080l106705,225082r292,2540l105143,230162r470,1130l112255,230162xem119380,302310r-1232,-2476l118465,296735r-635,-622l117830,294576r-1244,597l115049,297053r292,3073l115341,302602r330,1537l117233,304787r1537,292l119380,302310xem120624,396532r-1054,-292l119087,396240r-685,1143l118313,397522r2311,-990xem133591,358355r-267,-596l132384,357441r-622,610l131762,358673r318,305l132384,359295r318,l133324,358978r267,-623xem133946,367347r-622,-1232l132384,365493r-914,914l131470,367347r-622,1867l131762,370154r1245,292l133324,369214r,-622l133946,367347xem134569,404812r-610,-1854l134251,402005r,-901l133629,399237r-914,1536l132092,402005r292,1562l133007,404812r1562,xem135166,361162r-2159,-622l133629,362077r,622l134251,363016r318,-317l134899,362699r267,-305l135166,361162xem138252,397802r-280,-1118l133515,399110r190,l137020,400342r1232,-2540xem138252,396532r-140,-292l137934,396532r38,152l138252,396532xem140106,366737r-292,-622l139814,364261r-1537,610l138277,366115r622,622l137960,367677r1232,292l139522,367360r584,-623xem143852,371678r-292,-1854l142913,368909r-940,l140754,369824r-940,914l139814,371360r-610,1562l140754,372592r914,-584l143852,371678xem144348,250837r-1689,572l142938,251752r1410,-915xem145707,393052r-318,-940l144767,392137r-1207,597l142913,395211r,609l144475,395820r914,-292l145389,394589r318,-915l145707,393052xem146011,364871r-609,-1232l144780,363639r-305,622l144157,364578r,597l142913,366763r1562,267l145719,366407r292,-1536xem149733,358025r-623,-266l148513,357759r,1219l149110,358978r,-305l149733,358025xem150355,366115r-622,-1244l149110,364553r-622,318l148488,365798r330,609l149402,366407r953,-292xem150355,270116r-622,-1232l150050,267944r-2794,-2781l149110,260515r623,-3099l149733,255257r-1245,305l148196,260515r-3416,5562l149110,269798r1245,318xem152222,251752r-1131,-1270l148805,247942r-4457,2895l145389,250482r3124,2540l152222,253022r,-1270xem153746,241312r-915,-1536l151587,242252r317,2769l150050,246583r292,2451l151295,249034r1232,-2451l153123,244106r623,-2794xem154686,360540r-305,-305l154381,359918r-318,25l153441,360235r,927l154063,361454r623,318l154381,360832r305,-292xem156641,434632r-5143,l151206,434632r-292,2540l150291,438442r1562,1270l153060,439712r-1511,-3810l156641,434632xem157772,358686r-915,l156540,358978r,952l157480,359930r-305,-330l157772,358686xem159956,402971r-622,-1245l158711,402640r,1245l157175,405765r1536,596l159956,406057r-330,-1232l159956,403580r,-609xem163055,398932r-940,635l161721,400164r1334,l163055,398932xem163449,407619r-724,l163360,408863r89,-1244xem163677,409473r-165,-318l163360,408863r317,610xem163969,406057r-622,-3099l163550,401408r127,-927l161505,400481r-609,927l161493,404520r622,2184l161493,407301r2057,l163969,406057xem172656,190792r-1206,-1220l171081,188252r-279,-1194l170929,187058r-2108,-1232l167919,188252r1714,1320l172466,190792r190,xem172948,404190r-1232,-2147l170497,402043r-1562,-939l167995,402043r,1232l167373,404190r1244,622l169557,401726r940,4039l172339,405130r317,l172948,404495r,-305xem175729,289306r-596,-1537l173901,289636r-1245,-623l172656,286829r-1562,-3099l170497,288683r-2502,-292l166141,289306r330,-3074l164617,286537r-762,508l163271,287553r12,1245l163347,289013r2476,1855l168325,294259r3391,-915l173570,292722r1563,-1854l175729,289306xem177914,419684r-622,-3112l177292,414401r-318,-623l176682,412864r-622,25l174523,414731r1537,1841l175437,418439r292,1245l175145,421525r1537,l177914,419684xem184416,118694r-1257,-1854l183807,115277r-927,-1231l178841,114046r-1549,1231l177901,116522r1537,1232l180060,120548r2502,-1232l184416,118694xem186639,418198r-1219,-254l185470,418693r661,-495l186639,418198xem187198,402932r-597,-914l186905,401396r,-1232l186283,398919r-940,-292l184429,399859r610,1245l184099,403580r2184,l187198,402932xem189382,422478r-1270,-1854l187528,419379r-1245,597l186283,422452r,940l187198,423989r914,-267l189382,422478xem190296,361454r-622,-1206l189052,360540r-1537,292l186893,362699r305,940l187515,363931r318,-292l188112,363639r648,-1245l190296,361454xem197104,400786r-1245,-292l194945,400469r-940,1232l192468,402018r-317,1537l192773,405117r1549,330l195567,405739r1537,-597l197104,400786xem198043,435902r-990,-1270l196380,435902r1663,xem198043,432092r-1536,-3810l193090,429552r3963,5080l197104,434251r876,-2007l198043,432092xem199783,419061r-546,-1511l199174,417360r-2667,4572l198335,423202r1245,l199301,421932r165,-762l199580,420662r127,-508l199783,419061xem203619,363512r-1245,l202425,363855r1194,-343xem205155,374154r-292,-1232l203619,373862r,915l203936,374777r,622l204558,375399r305,-305l205155,374777r,-623xem210096,443522r-521,1384l209181,446062r394,241l209511,446062r585,-2540xem211340,439712r-76,-1270l211188,437172r-76,-1270l211035,434632r-1549,l209804,437172r-1245,l207657,435902r-330,-1270l206095,433362r-1537,l203288,430822r-1536,1270l200837,433362r915,1270l202374,437172r2794,2540l205168,442252r622,3810l208597,447332r-1892,-3810l208597,442252r1473,1270l210210,443052r267,-800l211340,439712xem212280,375399r-292,-1537l211670,372592r-622,-609l210426,372008r-940,l208864,373253r,1231l209181,375069r305,1892l211048,376339r1232,-940xem213220,170116r-2185,-3746l212280,160502r-4039,-2502l206387,159258r1854,1866l208559,162648r1867,2807l207619,171030r4661,293l212902,171640r318,-940l213220,170116xem214134,367322r-38,-381l213969,367245r165,77xem217563,373849r-3416,-939l214147,375069r622,1270l214147,378510r1854,597l217246,378485r-305,-1537l216941,375691r622,-1842xem218478,435457r-292,-597l218186,433920r-1245,-1231l215709,428650r-1562,2794l214147,433628r1854,1855l217855,436105r623,-648xem223431,285927r-953,-952l222186,284365r-648,-3391l220649,280974r-317,877l220040,282829r-953,1536l219710,285927r1244,1232l221538,287782r648,-623l222808,286842r623,-915xem224675,293446r-89,-1054l224485,291122r-115,-1270l220332,291122r-1245,-3810l218465,288582r-292,l218224,289204r127,1638l218465,292392r6210,1054xem225615,373545r-1562,-1893l222808,371652r-609,1562l220954,373837r-292,1244l220662,376021r292,1232l221869,377583r647,-330l223139,376631r,-1854l225615,373545xem227761,202222r-762,-318l226923,203073r838,-851xem228371,420662r-3175,-4890l225056,415772r-1930,-1460l222465,415772r-203,876l222186,416941r-102,419l222034,417550r-89,394l221869,418198r-115,495l221665,419061r-63,356l222504,420662r5867,xem229616,209842r-2794,-5080l226923,203073r-1638,1689l224066,206057r2133,2515l226822,209842r-1537,2540l227139,213652r2477,-3810xem229628,374777r-914,-915l227469,373837r-647,622l226529,375399r,1232l226822,377558r2184,l229298,376961r330,-330l229628,374777xem231470,260642r-2439,l228701,258102r-597,-1220l227406,256882r-1156,1220l225628,259372r622,1270l227457,260642r2159,3810l231470,260642xem232422,195199r-12,-648l231152,194551r-1219,648l232422,195199xem232448,196405r-2540,l232384,197358r64,-953xem233654,274612r-267,-165l233362,274612r292,xem233654,202920r-1410,-1879l232117,200875r356,-2501l232460,197358r-952,1016l230530,199504r,1537l231800,203225r-3099,2476l230822,207581r1270,l231800,205701r1854,-1244l233654,202920xem234569,308902r-445,-661l234226,308673r50,229l234569,308902xem235496,245325r-1537,-596l233667,246265r-1867,1854l233667,249364r584,635l234899,249682r597,-648l234899,247497r597,-2172xem235813,373214r-3099,2794l233654,376339r1232,-331l235508,374472r305,-1258xem238607,228015r-622,-2184l235483,224917r-1232,3708l232714,230492r-304,609l231470,232346r1244,292l233654,233260r1232,-622l235483,231698r940,-2146l238607,228015xem239522,208800r-318,-622l238290,206933r-1245,-609l235191,206641r-292,940l235813,208800r1232,610l238290,209410r317,-292l239522,208800xem241681,329222r-1512,-3810l237667,329222r2769,1270l241681,329222xem242938,244729r-622,-940l242316,241935r-1880,317l239839,243166r-940,953l239522,246595r1231,610l242023,246888r623,-293l242938,245643r,-914xem249453,268262r-5271,-1270l243243,264452r609,-1270l243763,261912r-101,-1270l243560,259372r3124,-1270l246062,256882r1067,-1320l248221,254292r-1867,-1270l245414,251752r-1562,l243243,253022r-915,1270l244182,255562r-355,1320l242023,260642r-7429,l231152,261912r4687,2540l237070,263182r4306,l240461,264452r623,1270l243560,266992r-444,3810l243078,271106r-115,966l246976,270802r2477,-2540xem250698,308902r-216,-229l250520,309143r178,-241xem251612,214388r-330,-1232l247891,210058r-3734,4013l240766,214693r-914,3391l244475,216242r330,3099l246329,225539r-1524,1829l243852,226745r-292,-1536l242328,225209r-940,304l240766,226745r-305,1562l240461,230492r1562,914l243560,232638r2185,l247599,232346r1244,-648l250698,230162r292,-1524l251282,224269r-1524,-4013l250050,215925r317,-940l251612,214388xem253796,250609r-317,-927l253479,246595r-2807,915l250380,249364r-317,1562l253149,250926r647,-317xem257797,259892r-318,-2159l255333,255549r-3416,648l249428,257733r,597l249135,258978r623,292l253149,258648r-940,3721l254711,262978r1536,-1231l257797,259892xem259981,288696r-647,-1537l257479,289928r-1244,-4331l253796,286219r-1270,623l252196,288391r,1537l252844,291172r-318,2185l253466,293966r1245,-1854l257797,294271r622,-2159l258419,290233r1562,-1537xem261518,244729r-1537,l258724,244411r-914,1854l259638,247827r940,915l261518,248450r-318,-1245l261518,246265r,-1536xem262750,288391r-1257,l261188,288683r,953l261810,289928r622,330l262750,289610r,-1219xem263994,284670r-1854,-3086l262445,279692r-305,-915l260908,278155r-927,l257187,278752r2477,2832l258724,283413r317,1232l259981,285267r1219,l263994,284670xem268351,428345r-940,-2476l266788,424916r-317,-2438l264604,423684r1245,3099l260591,428053r1219,3061l263080,431431r1207,953l265531,431431r-305,-2146l268351,428345xem271995,291122r-63,-2540l271830,287705r-50,-393l269290,288582r-2171,l268376,289852r-940,l260604,291122r-2833,6350l262166,297472r-1537,2540l262166,301282r1257,-1270l263728,297472r,-2540l264960,291122r6820,3810l271843,293852r89,-1460l271995,291122xem274218,257124r-622,-927l273278,255257r-1244,l271424,255879r292,940l271716,257416r940,2794l274218,259270r,-2146xem274231,277545r-623,-1232l273278,273532r-2159,927l269862,274777r-1207,1206l268947,277228r331,2210l271741,279438r1537,292l274231,279400r,-1855xem274840,283438r-317,-940l274523,281876r-292,-292l273634,281559r-648,1536l270217,282790r915,1855l272986,284353r622,l274840,283438xem276059,257124r-596,-330l275463,256501r-318,623l275463,257416r596,-292xem277914,312229r-267,-622l277291,310045r-1828,-915l274231,308825r-2502,-939l272338,305117r-609,-2184l270814,297370r-3098,-305l269862,301993r-1524,1854l267411,304469r-1562,331l266471,306324r3746,2806l266471,313169r-622,3061l265849,316877r622,623l267093,317500r2477,-3099l270510,309448r-1563,-3709l268655,304800r915,-305l269862,304177r1562,1232l269862,307276r648,1549l274523,311607r317,1206l275437,313461r1270,-292l277291,312813r623,-584xem279184,296748r-331,-623l277647,296125r-940,2502l274840,301104r-940,2768l275145,305117r940,292l277647,302641r1206,-2807l279184,296748xem279793,225831r-5270,-9284l276059,210972r-596,-1245l273608,210058r-1244,-26l271754,210654r-1537,318l270217,212204r3061,2781l273278,218998r-292,3417l272364,223647r-1562,1866l268947,224269r-4000,-2477l265239,215900r940,-4014l264947,210350r-2807,622l260604,211264r-1232,330l258127,212204r292,1537l262763,216839r-3696,5893l263702,225831r2477,1537l268655,228625r3099,-610l279793,225831xem280174,451408r-381,-1536l279171,451142r1003,266xem285038,187452r-584,-940l280657,186728r-7569,673l267271,188048r-7798,-990l258445,186842r-3633,-1295l251929,186677r-2743,1613l246087,190119r-2933,2451l239547,192735r-864,266l235699,193268r-940,241l234276,194564r724,558l235242,195478r558,1930l234645,199301r1194,1155l237693,199517r-623,-2477l238633,195808r5867,1232l248221,192709r4331,-2159l259842,190512r7073,369l273926,190842r8674,-1562l284416,189280r622,-1828xem285394,338251r-965,-622l284137,339166r292,622l284137,340728r914,l285394,339483r,-1232xem285699,341642r-648,-292l285051,342557r648,l285699,341642xem286296,298602r-2159,-1537l283845,298627r-623,2477l282600,302933r-318,1854l280098,305409r-1537,622l277939,306324r330,647l278561,307263r1855,1562l281660,306349r1232,-940l283514,304787r1537,965l285394,304787r-343,-2769l286296,298602xem287820,248450r-3391,2768l282587,250304r915,-4039l286905,241020r-3721,-4038l281330,234823r-3416,304l275755,236664r-4039,3416l272338,242874r,1537l274193,245325r1206,-292l278206,244729r-1854,-3087l277609,240080r597,-330l278853,240372r585,318l281025,243179r-1232,3086l278853,248742r,2476l276974,253085r-305,2172l277291,256476r1562,318l280060,256476r2807,-1219l287197,255562r623,-3404l287820,248450xem288467,281876r-622,-1854l287845,278777r-1562,l285686,278168r914,-4014l283184,270738r2502,-3416l282892,263918r-2476,4953l277672,268859r-647,609l277317,270738r622,292l282600,271348r-2159,5575l281952,279704r-622,1258l279793,281851r1245,1587l282270,283743r1867,l285394,283121r1206,-305l288467,281876xem291858,311861r-736,-191l289991,312801r369,368l291858,311861xem297434,341642r-610,-279l296519,341642r521,432l297434,341642xem298678,339788r-597,-2159l294957,332359r1562,-7405l296227,318731r,-622l295567,315963r-927,1511l295224,323037r-1854,6515l294640,335445r-4039,3111l296824,341363r1854,-1575xem299046,430199r-2286,51l295897,431114r-1867,1854l291858,431736r-2159,-622l288175,431736r-1562,1880l286905,435444r-292,940l287845,436689r622,l291211,433082r-432,3417l292163,438492r711,216l294335,437629r1562,-2159l298056,434238r965,-2184l299046,431787r,-1588xem300520,209740r-597,-1867l298069,207581r-1613,292l295516,208495r-1829,305l293979,210350r2477,1867l296773,215303r-622,2781l293065,214693r-3099,-3099l286232,208495r-1537,-914l283159,208495r-1245,623l281305,210972r1854,305l284099,212534r,292l284391,213156r-292,l283502,214985r-1562,2477l283806,218694r1232,1866l283806,221792r-622,1245l283502,224269r1219,622l285978,224599r4369,-1562l286600,218694r1563,-3087l292176,216230r317,4940l295567,223037r647,610l297446,223647r623,-610l299275,221500r-2476,-940l296799,219024r355,-940l297751,219316r914,-622l299923,216230r-1562,-3721l300520,209740xem300850,249364r-330,-1232l299935,246888r-1866,952l297129,247510r-1232,-622l295567,245656r-902,-915l293395,241642r1562,-2794l295897,236067r-330,-940l294335,233591r-1537,622l291553,235127r-609,1245l290347,237934r292,4001l289382,247218r4038,2476l294982,250317r1829,1231l298665,250926r940,-609l300850,249364xem301752,341363r-242,l299288,340398r,2197l298373,343204r-1333,-1130l295224,344119r-1232,-2477l292773,345351r-1855,-610l290004,345351r-1854,-1550l288086,344119r-114,622l287870,345351r-50,304l291236,347218r2781,2476l297751,350304r927,-610l299910,349072r622,-1232l299707,345655r-114,-304l300850,344119r622,-597l301510,343204r76,-609l301663,342074r89,-711xem303301,277228r-38,-1537l303022,274129r-2794,-3391l300723,270116r508,-622l302704,267639r-825,-2476l301459,263918r-939,-4330l298665,259816r,15875l295897,277228r-305,-3099l295567,273837r-331,-1562l298069,270116r101,4013l298665,275691r,-15875l298373,259854r,7468l298069,267931r,623l296811,269494r-1244,-1232l294970,266407r597,-622l296214,265163r597,l297751,266077r622,1245l298373,259854r-3098,356l292798,262369r-2159,940l289077,265163r546,2159l289699,267639r4331,3417l290614,276313r3416,3709l296506,281266r3391,-304l302082,279107r1219,-939l303301,277228xem304203,329869r-585,-4356l303504,323951r-38,-597l302374,327367r,6516l302996,335127r622,-622l304203,330466r,-597xem304215,320560r-508,318l303301,321183r165,2171l304050,321183r76,-305l304215,320560xem305181,428345r-191,-775l304431,427164r-698,-216l303326,426808r-457,-50l302387,426758r-1702,1054l300278,429768r,3771l300532,435317r,1372l303949,430530r1232,-2185xem306095,243166r-914,-3390l304266,236664r-940,-2159l299288,232346r-1537,3073l297129,236359r-292,1245l297459,238213r4953,940l299313,244729r3099,2476l303326,247510r1232,l305181,246265r914,-3099xem307911,341769r-495,-419l307340,341960r571,-191xem307975,304482r-1550,-2476l305181,304482r-1537,3696l305473,310680r647,292l306425,310680r,-331l305803,307581r2172,-3099xem307987,336689r-3416,940l303034,338251r-508,2477l302412,341350r2159,-330l307047,341020r369,330l307454,341020r330,-2769l307860,337629r127,-940xem310921,369785r-2210,2007l309981,373062r940,-1270l310921,369785xem311378,341020r-292,-292l307911,341769r1283,1118l311378,341642r,-622xem311518,369252r-330,-165l310921,369252r,533l311518,369252xem312000,435152r-304,-304l311696,433616r-1232,292l309841,433324r-622,-648l310159,432092r-318,-978l308279,429285r-622,3099l306451,433324r-331,1231l305803,436422r940,1232l308279,438277r,-2147l309219,435152r622,-304l310464,436092r622,-292l311378,435470r622,-318xem314782,411924r-1232,-1841l314172,408825r,-622l313842,406971r-940,318l311683,407936r-318,1232l311683,410705r305,622l311988,412534r1232,l314782,411924xem318185,436092r-609,-609l316953,433616r-1536,597l314794,434860r,1537l315125,437007r292,927l316331,437629r915,305l317893,437045r292,-953xem318325,187642r-876,-1270l316433,186372r355,1270l316928,187934r1397,-292xem318770,266090r-2439,-1867l315417,263931r,6198l315226,270738r-114,330l314172,272275r-1270,-1207l312013,270738r-940,-914l311073,267322r940,317l313232,268592r940,292l314464,269824r953,305l315417,263931r-953,-318l312610,264553r-914,1537l310159,264223r1537,-2476l312610,259892r-317,-2159l308571,259626r-2451,4305l306120,269824r3074,4330l310756,275691r2146,622l315417,275691r2870,-4623l318401,270129r102,-928l318554,268592r114,-1270l318770,266090xem320357,408533r-610,-622l319125,407581r-622,355l317855,409181r-2184,2438l318185,412242r1562,-635l320357,410095r,-1562xem322211,219341r-940,-1257l320357,217170r-1232,-305l318211,218084r-953,610l316026,219024r-1244,940l313842,218401r-1562,-9283l313550,207873r1232,330l316318,209435r940,915l314490,211912r,622l314172,213448r610,305l316318,214071r1537,1854l319125,214071r-1270,-2477l320357,210654r-317,-2476l320941,202603r-5829,4038l312928,206667r-1537,-940l309537,205105r-2185,622l306730,206019r-610,622l306438,207581r3073,2146l309511,213766r940,3099l312280,219646r-4598,-305l308267,222123r304,1231l311073,223354r3391,-1231l318503,222440r3099,-1854l322211,219341xem322224,318401r-978,-1206l321144,316839r-88,-267l320954,316230r-1207,-928l318770,317182r-1207,-343l316293,316572r292,-1270l316649,314718r,-647l314058,311264r-851,-915l313156,303542r-444,-2146l312648,301066r-63,-292l312267,300151r-305,305l311670,300774r,292l310108,304482r2769,4039l310718,311264r-3378,-584l304863,314718r-3429,-2184l299897,310349r-1524,-2794l299897,305079r115,-597l300520,301066r-915,-915l299339,300456r-1613,2146l297751,302958r102,1181l297942,305079r76,1270l296189,308825r-38,-304l296024,307555r-64,-1511l296722,303542r89,-4927l295871,298615r-520,1536l295249,301396r-914,1562l294373,303250r101,889l294576,305079r76,673l292468,306044r-2146,-1562l292468,302310r-127,-914l292265,300774r-89,-3391l290918,297002r-622,2159l290169,300151r-38,305l290017,301396r-115,914l289788,303250r-114,889l289445,304482r-330,597l290677,306349r-127,l289356,307225r-1536,1537l287413,307555r-114,-330l287197,306920r-1232,l284721,307555r190,966l285026,310349r558,1321l285661,311861r1473,-1181l287388,310680r3734,990l291515,311264r877,-584l295186,308825r-2007,4344l292836,314071r2426,939l296481,315925r1245,901l299123,316572r177,l304215,320560r318,-292l306971,318731r1575,1207l308483,325513r-966,8370l307454,334505r-76,622l307301,335737r953,927l308838,336664r648,-305l309803,335737r1385,-5271l311099,324916r-76,-1562l310896,320878r-102,-2147l310718,317195r597,-623l314782,318731r-1575,5220l313766,327367r51,331l319100,328015r-1778,-6832l317246,320878r4000,-1550l322224,318401xem322224,312534r-318,-4013l321906,304787r-292,-4331l320370,299212r-623,1536l320052,304787r-927,4331l320370,313156r584,915l321614,313156r610,-622xem324485,174942r-102,-1270l324281,172402r-89,-1156l323938,170459r-660,-1867l323811,166255r-2717,3607l322033,173672r-3390,1270l318325,177482r-4331,3810l317449,186372r2083,l320179,183832r-1854,-1270l317995,181292r622,-1270l322033,180022r915,-1270l321411,177482r,-1270l321716,174942r1880,1270l324485,174942xem324993,279107r-623,-647l323748,278168r-1537,622l320357,278790r-317,1854l319392,282829r-2159,1854l318173,286842r1574,317l320357,285915r914,-610l321919,283121r2121,-1537l324993,279107xem324993,236982r-940,-3099l322821,231432r-1245,1828l322516,235115r,1867l323164,238213r,1855l324700,239776r293,-2794xem325602,408533r-317,-622l324688,407301r-940,l323126,407593r-610,623l322834,409155r,940l323126,411340r2476,l325602,408533xem328091,289013r-2476,-2794l326859,284365r,-914l325615,282498r-622,1220l325285,285927r-1537,2769l325615,289928r2476,-915xem330885,267030r-317,-2185l329946,263309r-1232,-1562l326555,262077r-1270,-1867l327494,258356r280,-1855l327177,253403r-3721,1562l322224,255879r-1854,1232l316331,255282r318,3074l317563,260235r1854,915l321284,260540r940,l322846,261454r-330,940l322516,263309r1232,622l324700,263931r1855,622l326847,266725r-292,1537l325615,270764r-2769,-1563l321284,270446r-914,1232l321602,272923r1244,609l325285,274154r3149,-622l329946,271360r939,-1854l330885,267030xem332727,323062r-280,-3086l332130,319049r-1232,l329628,318731r-1854,2769l323456,319646r-1550,3099l322821,324929r2476,-1245l327469,323977r1867,-915l332727,323062xem332740,283730r-2477,-292l329641,288391r305,915l330263,290550r1245,-305l332117,290245r-292,-635l332117,289306r-609,-1880l332740,283730xem333654,343509r-610,-1867l331825,342265r-317,939l331508,344119r939,622l333044,344741r318,-317l333654,343509xem333971,243166r-2146,-1536l331177,239458r-1244,-1562l331495,235737r-1880,-914l328079,237299r2502,3099l329323,242874r-1829,-622l325602,242874r-1524,915l322834,244411r-940,1232l321894,246888r9283,317l332714,245960r1257,-2794xem335216,340080r-940,-1537l333044,337007r-304,l328701,337007r-1524,-623l325310,335153r-1562,622l324662,338836r-4026,330l320357,341337r-2502,l314782,340702r-623,724l316331,335153r3416,-331l320040,333908r,-1537l320954,331762r1880,1206l326555,331431r1206,3099l328714,333578r-623,-2147l329323,328625r-1562,-1232l326529,328015r648,1232l325907,329869r-1232,292l324370,328333r-1232,292l320954,328625r648,-2794l321284,324624r-914,318l319125,326186r,5868l312610,333578r-1854,4661l313182,342557r-280,317l311365,344436r2477,1245l313842,347535r940,-648l314172,345973r292,-622l314172,344411r915,-915l316026,343496r915,293l317233,345033r622,610l322516,348449r318,-6489l325615,340398r2146,-2477l329006,342557r3111,-1220l333044,340728r2172,-648xem336169,334822r-623,-3391l335838,328637r,-939l335229,324599r-1245,2502l333984,329577r-3416,1562l331190,333908r635,1562l332740,337007r1866,-318l336169,334822xem336753,343535r-597,-1245l336156,341350r-610,-1562l334276,341350r,940l334594,342887r330,1232l335838,343827r915,-292xem337070,285915r-914,-610l335216,285915r,1232l333679,288391r1537,1245l336156,289928r,-1245l336753,288391r,-965l337070,285915xem340156,286219r-1536,l338023,286550r292,1232l338315,288391r305,927l338620,290258r914,l339852,289928r,-610l339534,288074r622,-1855xem340791,339483r-1270,623l339255,340106r-318,622l339255,341642r1244,-292l340791,341020r-292,-292l340791,340398r,-915xem354406,365772r-292,-1232l353822,363626r-978,-292l351929,363334r-940,317l350367,364540r330,940l350697,366395r915,l352552,366750r914,-355l354406,365772xem361810,312242r-267,-978l360934,310680r-1867,l358444,310997r-1549,597l357212,312534r610,1244l359359,313156r927,l360934,312839r876,-597xem363702,363016r-2768,623l361226,365493r-292,1854l359981,370154r1245,1536l363702,371068r-914,-3721l363080,365493r622,-2477xem367741,230784r-648,-622l366471,230492r-584,292l366179,231724r622,622l366966,232397r533,l367741,231673r,-889xem368985,363931r-1562,l367093,366077r-2146,3442l367741,370738r914,-597l368363,368909r292,-940l368363,366407r622,-2476xem375170,365480r-952,-2146l373900,363004r-597,l373011,363334r-1232,1829l371157,367665r1232,2159l372986,369519r914,305l373900,369201r,-1854l375170,365480xem375335,199326r-876,-2045l373913,197802r1422,1524xem381355,369531r-2502,-2501l379501,364553r-940,-1537l376110,364261r1562,3086l377317,370154r,584l378269,371360r914,l381355,369531xem381660,128308r-914,-2172l377329,125196r-2451,1232l375145,127698r-622,1829l375500,130467r940,1232l377977,132651r1524,-622l380720,131089r940,-1245l381660,128308xem383222,307581r-940,-1562l380428,305727r-1562,-331l378269,305396r-622,1245l377977,307263r889,1232l380123,309118r1245,l382282,308825r648,-622l383222,307581xem383832,285597r-318,-622l383209,283730r-1549,-1854l380415,281876r-914,318l379501,284975r914,1232l381660,286829r610,622l383209,287451r623,-622l383832,285597xem384784,438442r-1600,l382384,439508r1473,204l384784,438442xem388823,369811r-1880,-3416l387553,364248r-318,-914l386638,363004r-647,-292l384454,364248r,4039l384784,369201r,1829l385991,370738r2832,-927xem403974,423202r-102,-1270l403758,420662r-114,-1245l403085,419963r-3150,3239l399008,421932r-940,-1270l397751,420751r,10071l395897,432092r-1867,-1270l394144,429552r114,-1270l394360,427012r457,-1270l395274,424472r940,l396519,427012r1232,3810l397751,420751r-4636,1181l388175,421932r-4661,-1270l378853,423202r-1651,-1270l373926,419417r-966,546l369887,421932r-4331,-1270l356273,423202r939,2540l362165,424472r2769,1270l367411,427012r4013,-1270l373900,428282r3747,-1270l381355,428282r3099,1270l386308,430822r2159,-2540l389724,430822r,1270l389407,432092r-597,825l388810,443522r-1283,l387223,442252r304,-1270l387845,440982r,1270l388810,443522r,-10605l384784,438442r1181,l385914,440982r-152,1270l385673,443052r-63,470l385978,444906r305,2426l383489,447332r-305,1270l386308,449872r1715,-3569l388137,446062r2261,-1156l391883,443522r-622,-2540l391426,439712r292,-1270l399719,438442r508,-2540l403428,435902r-318,-1270l400634,433362r724,-1118l401459,428282r-1232,-3810l403974,423202xem412026,352793r-331,-622l411086,352171r-330,622l411111,353110r,292l411378,353110r648,-317xem412686,171246r-660,-1384l411594,171246r1092,xem421627,328637r-4039,-4038l417893,318731r-914,-5575l412318,312216r-1537,4661l412318,321830r940,4331l414502,328015r,4039l417918,331139r1232,-965l421309,330174r318,-1537xem425513,210743r-432,-241l425081,211416r432,-673xem429031,393992r-318,-1270l427520,390271r-178,l425615,391452r-991,1270l423837,392722r-597,1270l421868,396532r-533,2578l421284,402882r-889,1270l420395,401612r-4496,l394970,396532r-14047,-2540l373900,392722r-1536,-1270l369887,393992r-1232,-2540l369227,390271r3276,l375145,388912r3391,l411530,392722r11900,l423430,391452r-889,l405269,388912r-8623,l388086,387642r-3175,l381889,386372r-5677,l373443,387642r-5575,l366471,386372r-2794,l363385,385102r-610,-2540l359041,382562r,15240l358775,400342r-2413,-1232l356222,399110r1600,-1308l359041,397802r,-15240l357822,382562r279,2540l356273,385102r-2477,-2540l351612,386372r-2477,l348513,388912r3315,1359l351701,390271r1155,1181l352526,393992r-2768,-2540l348195,392722r-30518,2540l302361,397802r-7696,635l294665,404964r-2515,5538l289991,409232r-635,-1270l290614,405422r1536,l294665,404964r,-6527l286397,399110r12637,-2578l311581,395262r25172,-3810l343916,391452r2844,-1181l346976,390271r,-1359l346062,388912r-318,-1270l345122,388912r-14427,1359l331165,390271r-12815,2451l291579,395262r-3086,l285064,396532r-3086,-1270l281520,394652r,12040l280416,410146r,4166l277888,415772r-1587,l271995,416941r-4483,l267373,416941r-4610,1257l262128,418198r50,-1550l262407,415772r775,l263753,416941r229,l264934,414312r2578,2629l267487,416648r864,-2336l271830,414312r3010,-2540l279527,411772r609,1435l280416,414312r,-4166l280301,410502r-3035,l276021,409232r-1613,l255206,406692r-9449,l236943,409232r-1866,2540l230949,411772r2896,-2540l239090,405422r4661,-3810l250558,401612r6197,1270l263563,404152r3416,l270370,407962r3416,-2540l272224,404152r-3061,l268224,402882r-953,-1270l265125,402882r-1232,-1270l262318,400342r-3581,-1232l250621,399110r-1765,-1308l247142,396532r-4928,1270l237858,397802r1676,-2540l240360,393992r4330,1270l247789,393992r1854,l251802,395262r1855,-1270l253657,392722r-2185,-1270l250583,391452r-4026,-1181l246875,387642r-2185,-1270l243865,386689r,4242l242214,391452r-4013,l239445,387642r4420,3289l243865,386689r-2591,953l240055,386372r2451,-2540l247484,386372r102,-1270l247688,383832r101,-1270l246875,381292r-3099,l244094,378752r4013,2540l248526,378752r203,-1270l247789,376212r-1854,1270l245935,376212r610,-1270l248437,374942r,-2540l245935,372402r343,-1270l250291,369862r-3416,-3810l251231,366052r3073,-2540l258013,366052r2806,-2540l262610,364896r-13,-1384l263055,362242r177,-1270l263283,359765r-127,-12763l267766,345732r1740,3568l269621,349542r-381,2540l267792,354622r-1156,3810l266433,359765r-292,1207l266090,362242r140,1270l265074,363512r-1295,1384l262686,364896r16650,8776l280276,374942r622,2540l279336,380022r-914,l278422,381292r-3391,l274828,380022r-1042,-6350l270675,380022r-597,l269455,378752r-317,-1270l272224,374942r-2476,-1270l266954,374942r,-5080l264795,372402r-318,2540l266331,377482r-1536,1270l262623,378752r-1842,-5080l258279,376212r305,1270l260781,378752r-2502,5080l253034,378752r-622,3810l253923,385102r2807,-1270l258279,385102r1245,1270l255816,388912r3086,1282l259524,388912r1880,l262648,392722r5068,-2451l267944,390271r1804,3721l270675,393992r-927,1270l268808,395262r-483,978l268262,396684r1193,2426l270979,397802r1550,-1270l275031,396532r1854,1270l279044,397802r635,2540l280606,402882r914,3810l281520,394652r-1409,-1930l275158,391452r-64,-521l275005,390271r-165,-1359l274510,386372r3150,-1270l281686,386372r508,-1270l283210,382562r1244,-1270l284149,378752r1867,-1270l288163,380022r-407,-2540l287540,376212r2515,l289699,377482r1880,3810l294982,377482r2502,l297891,376212r406,-1270l298691,373672r-4013,1270l293738,373672r-330,-1270l295300,372402r610,-1270l296049,371132r2477,-2540l298399,366941r-127,-1651l298246,364896r-216,-1041l297370,360972r-533,-1207l295998,357162r-190,-1270l295617,354622r-342,-1054l295198,353352r-838,-2540l292290,350113r,9652l292201,362242r-1016,2654l290931,366052r-127,558l290728,366941r-89,381l288163,367322r-318,1270l287845,369862r-406,1270l286740,371132r-140,-1270l285851,369862r216,-1270l285038,367322r-3060,l282079,366610r89,-558l282270,365290r63,-394l283349,360972r1207,-3810l284937,355892r101,-2540l286600,353352r,1270l287223,355892r,1270l286880,358432r-546,2540l286118,362242r1486,l288251,357162r204,-1270l291261,357162r750,1270l292290,359765r,-9652l290652,349542r-3721,-1270l284060,345732r-1435,-1270l282498,343192r-114,-1270l282257,340652r-127,-1270l282003,338112r-1384,-3810l280149,333032r-64,6350l279463,341922r-825,-369l278638,352082r-839,3810l277507,358432r-381,1333l277037,360972r-101,1270l276860,365290r-191,762l275005,366052r-228,-762l274662,364896r-863,l272961,362242r965,-2477l273824,358432r-139,-1270l273951,354622r-1803,-2540l273685,349542r1562,1270l278015,349542r623,2540l278638,341553r-1944,-901l274840,340652r-1854,-2540l266471,340652r1880,-5080l271741,334302r3099,2540l277647,338112r2438,1270l280085,333032r-2743,l275577,329425r482,482l279501,329577r2769,-1536l281584,327723r-3315,-1537l279996,324942r445,-318l281063,324624r915,318l282270,325564r952,914l283083,327101r-64,305l282956,327723r-64,318l282270,328980r228,597l282625,329907r-571,1829l281952,332054r940,914l285051,333908r-597,-2769l285991,330822r1232,914l286397,333908r-114,305l287528,335153r101,-1245l287693,332968r127,-2146l287693,328980r-102,-1574l287528,326478r-216,-914l287223,325221r-76,-279l287070,324624r-457,-1879l286613,322465r,-1257l288175,320560r-127,-597l287921,319379r-76,-355l287528,317487r-1245,1537l285737,318757r,-318l285927,317487r51,-292l287693,316026r3327,813l291084,316572r1054,-1562l291884,314718r-1524,-1549l287629,315531r-724,-1460l284137,315010r-953,3429l281038,319963r-1245,-2476l283806,315633r,-2172l283806,313156r-279,-597l283311,312839r-419,622l282270,313461r,-622l283184,310984r-1232,-571l278879,312559r-1854,2782l276948,316255r-114,1232l276733,318757r-39,7429l276377,327101r-940,622l275145,326478r-571,-292l274662,325564r77,-343l274802,324942r661,279l276694,326186r,-7366l274497,322110r,6223l269913,333032r-3391,-2540l265252,329349r,2413l265252,333032r-343,1270l263969,335572r-1511,-1270l260896,334302r,17780l260311,353352r559,2540l260578,358432r-317,1333l257213,359765r-546,-1333l256806,357162r775,-2540l258711,353352r915,-1270l260896,352082r,-17780l260273,334302r-470,-1270l259664,332663r,15609l258419,350812r-1562,1270l255320,352082r-1079,-1270l253149,349542r2502,-3810l256857,343192r1270,l258419,344462r292,l259664,348272r,-15609l259334,331762r,-1270l262750,330492r1537,1270l265252,331762r,-2413l263728,327952r1244,-1270l267322,324256r-4331,l264350,322872r2172,l266674,322199r5690,1778l270840,327406r2768,l274497,328333r,-6223l274256,322465r-787,-4978l273418,317195r-89,-597l273278,316255r-2438,343l269570,317195r647,1244l270217,319379r-3530,1867l265874,319062r-4000,l261213,317792r-292,-1270l260184,315506r,8636l256235,323367r,13475l256235,338112r-2439,l253149,337096r,6096l252996,344462r-38,355l252844,345732r-102,1270l252641,348272r-115,1270l250367,350812r,-2540l249758,343192r3391,l253149,337096r-953,-1524l250367,334302r1245,l254088,336842r2147,l256235,323367r-2502,-495l250367,324345r,6147l250367,331762r-939,l249428,341922r-597,5080l245414,350812r623,5080l244551,357162r-1105,1270l243243,358203r,12929l243166,372402r-76,1270l243014,374942r-76,1270l236105,373672r-470,3810l235724,382562r76,1270l231470,386372r-470,3899l230911,390931r-64,521l229908,392722r-3391,l222643,391452r-1067,-343l221576,393992r-4648,-1270l212598,391452r4953,1270l221576,393992r,-2883l214909,388912r-3874,-1270l205143,385787r,3125l198666,388912r-2807,-1270l194322,386372r-1232,l193090,393992r-330,l189966,395262r-3683,l183794,393992r-318,-1270l184099,391452r2794,l186601,393992r1511,l189077,392722r1537,-1270l192138,392722r622,l193090,393992r,-7620l190906,386372r-584,-2540l193382,381292r1270,5080l200215,386372r2781,1270l205143,388912r,-3125l202996,385102r-3098,l199796,383832r-102,-1270l199580,381292r-3099,l195262,380022r597,-3810l193382,377482r-1536,2540l187185,380022r-1232,-1270l185953,376212r-3391,l182270,378752r-622,1270l178523,380022r,2540l162128,385102r-17361,l125006,388327r,27445l123977,415772r-203,876l123698,416941r-1537,l122161,415772r,-1460l124637,414312r369,1460l125006,388327r-673,102l124333,396532r-2794,1270l122161,400342r-280,2540l124333,405422r-2794,2540l119964,407149r,6058l119684,414312r-597,l118148,415582r-623,-1270l117525,413207r-343,-877l116903,411772r2477,l119722,413207r242,l119964,407149r-877,-457l119240,405422r76,-712l119380,404152r-610,-1270l119062,400342r-914,-2540l118313,397522r-3544,1588l115341,401612r,3810l114109,406692r-914,l112864,405422r,-1270l113512,401612r-470,-1270l112102,397802r-444,l110413,396532r-292,-292l109575,396240r-660,l109156,395262r1854,l111887,396455r4076,-1193l119151,396138r533,-876l120624,395262r1537,-1270l123393,395262r940,1270l124333,388429r-11354,1842l113144,390271r-4305,1041l108839,396532r-928,3810l105765,400342r280,-1232l105943,397802r-127,-1270l103936,396532r-571,-1270l103695,395262r889,-1270l106387,396532r2452,l108839,391312r-597,140l109677,390271r381,-1359l110337,387642r724,-1270l111823,383832r914,-1270l115049,381292r2184,l119710,380022r2171,1270l142925,381292r10567,-1270l163995,380022r1232,1270l166141,381292r1232,1270l178523,382562r,-2540l168859,380022r-889,-1270l167081,377482r-1854,l161810,378752r-305,-1270l161188,376212r-1854,l158394,377482r-3099,-1270l151599,373672r-2794,3810l146951,376212r-2806,l141973,374942r-2451,3810l138569,372402r-3060,2540l134264,374942r-318,-1270l133007,373672r-3074,1270l128054,371132r-2477,l124637,374942r-2133,-2540l120624,372402r,-1270l121234,369862r1867,-1270l124955,368592r1854,-1270l128054,366052r-89,-762l127927,364896r-127,-1041l127762,363512r914,-2540l127139,357162r-952,1270l124040,358432r-952,1333l122809,360972r1231,2540l122161,366052r-1537,l120065,364896r-1346,l117525,367322r-1854,l115671,371132r,1270l115049,372402r,-1270l115671,371132r,-3810l115341,367322r330,-1270l116243,364896r139,l117233,366052r559,-1156l118465,363512r-3086,-2540l117703,359765r2261,l120624,358432r940,-1270l126187,357162r622,-2540l126809,353352r953,l127762,354622r-331,1270l132092,355892r1537,1270l135178,354622r1867,3810l137960,355892r317,-1270l139192,354622r622,1270l140462,355892r-940,1270l140144,358432r1232,l141058,360972r1461,-1207l143446,358432r1651,-2540l148183,354622r4661,l153466,355892r-622,l150368,358432r609,2540l151930,360972r584,-2540l155321,357162r304,-2540l156552,354622r915,2540l158394,355892r2527,l159651,359702r3099,-1270l164401,359765r-165,l161810,362242r2794,l164604,364782r3099,-1270l168617,366052r4953,-2540l175450,362242r597,-1270l177292,360972r,-1207l176834,358432r-457,-1270l176987,354622r1244,-2540l178523,353352r318,2540l179146,357162r1206,l180352,354622r978,-2540l182854,353352r-2502,3810l183476,357162r-914,3810l179146,357162r-330,2603l177609,363512r2261,1384l181000,366052r940,-2540l182943,364896r2400,l185242,363512r-102,-1270l185039,360972r279,-1207l185661,357162r2768,-1270l188277,354622r-140,-1054l188112,353352r216,-1270l190284,352082r1079,1486l190906,357162r-2146,1270l190284,360972r2159,l192138,358432r927,-1270l194652,360972r-977,2540l188290,364896r546,l190284,367322r2476,l193382,366064r623,1258l197421,367322r292,1270l198958,368592r940,-2540l199415,364896r1714,1156l202704,366052r-279,-2197l199364,364756r-1029,-2514l201460,362242r292,-1270l202374,360972r1245,2540l204203,363512r267,343l205117,364896r-393,1714l204647,366941r-89,381l206387,367322r2362,-2426l209118,364896r4813,2337l213842,364896r-330,-2654l216001,362242r-1778,4368l214134,367322r-190,l212902,369862r3290,-2540l217830,366052r4648,l225171,363512r1346,-1270l228676,358432r2476,l231178,362242r-3556,5080l232714,368592r3391,l236232,366052r127,-2540l236423,362242r3416,3810l241084,368592r-4039,l238607,371132r4636,l243243,358203r-915,-1041l242722,355892r724,-2324l243522,353352r787,-2540l241617,341922r-241,-775l241376,345732r-534,2540l240804,349300r-3835,-3568l239839,341922r1245,1270l241173,344817r203,915l241376,341147r-153,-495l247573,338112r1855,3810l249428,331762r-597,l247891,333032r-940,l246659,331762r622,l247599,329222r914,l249758,327952r,1270l250367,330492r,-6147l245719,326377r,5385l242938,331762r-2769,1270l237667,333032r-304,-610l237363,340652r-940,3810l235737,348272r51,5296l235508,354622r-1524,l233438,353568r-114,-216l231152,352082r1588,-3810l232410,345732r304,-2540l230847,340652r1563,-2540l233946,339382r2807,-1270l237363,340652r,-8230l236423,330492r635,-2540l237363,326682r292,-2426l237909,324256r2260,1156l242328,326682r1232,1270l245389,329222r330,2540l245719,326377r-711,305l243192,322872r-1207,-2540l241376,319062r914,l243852,320332r1867,-2540l244475,316522r914,-1270l247281,315252r1550,1270l250672,316522r-305,1270l247599,317792r546,800l245719,317500r,292l245745,319646r,940l246659,321208r940,l248196,321500r647,-914l248488,319963r,-901l249110,320332r2172,l254381,317792r1536,1270l255003,321602r2159,1270l259257,322872r927,1270l260184,315506r-177,-254l255968,315252r,-2540l256286,311442r304,-1270l259397,311442r1232,l261251,310172r-127,-1029l261010,308241r-89,-609l260337,306362r-1245,l258470,305092r-1562,l257835,302552r178,-1270l258102,300558r76,-546l258940,298742r-1727,l249453,298742r622,1270l251320,300012r2768,3810l251256,306158r-787,-2120l250393,303822r-3417,1270l250482,308673r736,-2032l252704,308673r102,470l252552,310172r317,1270l251637,311442r-1117,-2299l248869,311442r-978,1270l246976,311442r-622,l245097,310172r902,-3531l246062,306362r-2184,1270l244830,310172r-3721,1270l241211,312712r101,1270l241401,315252r-940,1270l240461,317792r-266,1270l237693,319062r-330,-1270l238315,312712r76,-1270l238480,310172r114,-1931l238633,307632r5245,-2540l245414,300012r2477,l247459,296202r-152,-1270l249783,289852r610,-5080l250393,283502r-318,-1270l249135,282232r-1828,3810l248450,290842r63,280l245745,294932r-2185,1270l242633,294932r-775,-1080l241998,293852r-2159,-1460l239522,291719r,10833l239204,302552r-1740,3606l237363,306362r-1258,1701l236105,325412r-1536,2540l233654,327952r-330,-2540l233324,324256r2781,1156l236105,308063r-622,839l235407,310172r-64,1270l235267,312712r-76,1270l232714,317792r-76,5956l231152,322872r648,l232638,323748r,-6033l231482,316522r-1866,-1905l229616,350812r-318,l228993,353352r-1536,-1270l226580,350278r,6884l226580,358432r-368,1333l223964,359765r1562,-2603l226580,357162r,-6884l225615,348272r1524,-6350l225285,339051r,6681l223951,349059r,10706l223126,363512r-2172,l220649,360972r2769,l223126,358432r825,1333l223951,349059r-101,241l223748,349542r-1270,l222478,358432r-724,l220357,360972r-1028,2540l216928,363512r-533,-1270l216192,362242r,-2477l216319,358432r1854,-2540l219392,357162r1562,l222478,358432r,-8890l221272,349542r-623,-1270l220649,345732r-3098,l217551,344462r-318,l217855,340652r-101,-1270l217652,338112r-101,-1270l216928,333032r927,l218465,335572r1575,-1270l220954,333032r-622,-1270l221272,331762r1854,2540l222046,337566r38,3086l222186,341922r292,2540l225285,345732r,-6681l224688,338112r-610,-3810l225615,331762r292,-2540l228371,330492r-1232,-5080l229298,326682r114,1270l229514,329222r102,21590l229616,314617r-623,-635l225907,313982r318,-1270l228371,312712r1245,-1270l231470,311442r1854,-1270l234276,308902r-5905,l227139,306362r1702,-1270l230530,303822r317,-318l234124,308241r-394,-1600l233692,306158r584,-3606l234429,301282r76,-724l234569,300012r-2286,546l232410,300012r-470,-1270l231470,297472r1854,-1270l234276,294932r610,1270l234569,297472r317,1270l238290,298742r939,2540l239522,302552r,-10833l239242,291122r-609,-1270l236753,289204r5270,-1892l243243,292392r1854,l246684,289852r-1054,-2540l245097,286042r-1245,-1270l243560,282232r915,-3810l242938,277152r-1232,2540l242023,282232r-1562,2540l238607,283502r1232,-2540l239522,279692r-597,-1270l236753,278422r-622,-1270l237985,275882r-318,-2540l236131,270802r,3810l233654,274612r-1562,3810l232092,279692r2502,-1270l233362,283502r2477,l233426,287705r-686,-393l231152,284772r-622,-1956l230530,296202r-1232,1270l228371,296202r-1232,l226377,294932r-470,-775l225907,308902r-292,2540l222808,312712r915,3810l222808,316522r,6350l222186,325412r-2794,1270l219062,329222r-1829,l217233,325412r-1537,-2540l216319,321602r1232,-1270l219710,320332r3098,2540l222808,316522r-3746,l217589,315252r-724,-1270l216700,312712r-165,-1270l215074,311442r,25400l214985,338836r-228,1816l214134,343192r-1536,l210743,344462r-724,-1270l209296,341922r-115,-191l209181,357162r-1854,1270l207949,360972r140,1270l208483,362242r-267,1270l207657,363512r102,-1270l207606,360972r-152,-1207l207276,358432r-4572,l202704,354622r1524,1270l206387,357162r1562,-1270l209181,357162r,-15431l208559,340652r114,-1816l208711,338112r77,-1270l208864,335572r520,-1270l210426,331762r1562,l212280,334302r940,1270l215074,336842r,-25400l214757,311442r-1537,-1270l214757,310172r-369,-1029l214299,308902r-457,-1270l216027,307632r12,1511l216420,310172r661,-1270l218262,307632r1448,l220218,308673r114,229l218173,311442r2159,1270l220954,310172r470,-1029l221538,308902r1588,1270l224688,308902r1219,l225907,294157r-178,-305l225615,297472r-1245,1270l223126,298742r-622,-2540l224078,296202r292,-1270l224370,296202r1245,1270l225615,293852r-4966,2350l220332,297472r,1270l219710,300012r-318,-2540l218236,293852r381,l215379,292392r-1550,1270l213995,292392r101,-864l214134,291122r-292,l213842,289852r1537,-1270l215595,287705r101,-393l216928,283502r-609,-2540l218173,278422r5575,l225907,280962r-1867,2540l227139,286042r-914,2540l224688,287312r-610,l223418,288582r330,1270l224370,289852r1245,l225488,290842r-89,686l225285,292392r-292,1117l225640,293611r1499,-2489l227457,289852r457,-1270l230530,296202r,-13386l229946,280962r292,-2540l230847,277152r-901,-2540l231470,273342r1917,1105l233514,273342r51,-508l233654,272072r,-1270l236131,269532r317,-2540l235927,264795r-88,-343l234988,266738r-102,254l232740,268262r-102,1270l232524,270802r-114,1270l229946,270802r1524,l230886,268262r-648,l229616,266992r-623,l228993,275882r-292,1270l227457,278422r-2502,l223126,275882r622,-2540l223748,270802r1207,1270l224104,274447r-64,165l225907,275882r1232,-1270l227457,275882r1536,l228993,266992r-584,l228701,265722r915,-1270l222834,264452r,3810l220357,268262r1867,-1270l222592,266738r242,1524l222834,264452r-623,l222275,264795r-699,-343l220357,264452r-317,1270l219087,265722r-2159,-1270l217868,263182r927,-1270l218795,259372r4039,-1270l218592,253136r,3746l218452,256882r-1219,1220l216611,258102r,16510l213842,274612r-622,1270l210743,279692r2769,6350l212598,286042r1536,2540l212280,290283r,2109l211658,292392r,22860l208864,317792r,3810l207657,325412r-838,-1156l205143,322008r,3404l204851,327952r,2540l204558,330492r,19050l204558,350812r-330,1270l203288,353352r-1206,-1270l202082,350812r584,-1270l204558,349542r,-19050l203936,330492r-648,-1270l203288,327952r,-1270l203911,324256r139,l205143,325412r,-3404l204851,321602r1828,-3810l207937,315252r622,-1270l211658,315252r,-22860l211658,291528r622,864l212280,290283r-622,559l211658,289852r1244,-1270l212598,286042r-3734,l208864,302552r-51,1486l208559,305092r-1880,l206768,303504r242,-952l206679,301282r1880,l208864,302552r,-16510l207949,286042r-292,-2540l208559,280962r-152,-1270l208241,278422r-622,l207327,279692r-648,l206679,296202r-292,1270l204851,297472r-293,-1270l203911,294932r1854,-2540l205765,296202r914,l206679,279692r-292,l205143,278422r1244,-2540l204558,274612r-330,-1270l205765,270802r38,304l205930,272072r102,762l206095,273342r3391,-1270l208622,274447r-63,165l208864,275882r1879,-1270l209804,272072r622,-1270l209486,269532r-1245,l208241,268262r940,-1270l210426,265722r,-1270l211658,265722r-1854,3810l212280,268262r1232,-1270l214757,268262r-623,2540l215696,273342r800,1105l216611,274612r,-16510l216319,258102r-305,-1220l216471,255562r457,-1270l215379,250482r-597,-5080l217093,244449r-1689,3493l217855,253022r-1244,2540l218592,256882r,-3746l223748,253022r-914,-1270l223456,250482r940,l224688,253022r1537,-1270l226326,250837r51,-355l226517,249212r330,1270l228079,250482r330,-1270l228244,247942r-38,-331l228079,246672r305,-1905l229006,246265r622,940l230238,247510r1244,-305l231482,246265r-622,-940l230860,243497r-1562,292l228396,244716r51,-267l228498,244132r114,-724l228701,242862r-3391,l224688,241592r,-1270l226225,239052r,-1270l227164,236512r-2476,l224688,237782r-1232,1270l222504,239052r-293,-1270l221272,237782r-3417,5080l217589,243408r-661,-1816l214426,240322r2502,-1270l214198,233972r-686,-1270l221894,235242r-470,-3810l221272,230162r-915,-2540l218173,228892r-1245,1270l215696,228892r305,-1270l215074,227622r-940,-2540l216928,223812r927,-1270l218465,218732r-3086,-1270l214426,214922r-508,-1270l213626,212382r-51,-2540l214033,208572r952,-1156l215887,207416r1321,-1359l217868,207416r279,1156l218795,209842r-648,2540l218795,213652r3074,l220954,216192r1232,1270l222808,216192r-330,-2540l222186,211112r102,-1270l222389,208572r76,-1156l223113,206057r-457,-1295l222186,203492r-470,-1270l221246,200952r3417,l226999,201904r64,-952l227139,199682r-216,l228142,197142r,-1270l227761,195872r-1244,-1270l226822,192062r76,-1270l226974,189572r89,-1320l227139,187058r-406,-1232l226225,184442r292,-2540l229946,181902r1473,-2464l237032,179438r-965,5918l235991,185826r-102,1232l237045,188252r1346,1320l240334,190792r1842,-1220l244030,189572r9766,-6400l258089,181902r,-3810l255320,172351r,5741l252234,183172r-5283,1270l244424,185826r-2197,1232l240792,188252r-572,-1194l240169,181902r-1511,-2464l238607,175552r4039,-1270l243497,173012r851,-1270l246037,169202r4330,1270l252844,173012r101,1270l253047,175552r102,1270l255320,178092r,-5741l255028,171742r-2832,-2540l252196,164122r-914,-2540l247865,160312r-266,-1397l247599,166662r-2185,2540l243560,167932r292,-2540l241706,162852r-622,-1270l240461,162852r-1232,1270l241376,166662r647,2540l242646,170472r-623,1270l240792,171742r-2185,-1270l238925,167932r-2477,-2540l234594,165392r-1562,-1601l233032,173012r-622,3810l229298,176822r-5931,4076l223367,189572r-51,1220l223189,193332r-1270,2540l221805,197142r-267,l219925,198412r-1943,1270l213512,199682r,19050l213309,220002r-140,l213029,221272r-50,2540l211658,223812r,8890l211035,232702r331,1270l210743,233972r,13970l210426,247942r317,1270l210096,249212r-292,1270l209727,261912r-863,1270l207784,263182r178,-1270l207949,258102r750,l209270,259372r457,2540l209727,250482r-241,l208559,249212r305,l208864,247942r622,-1270l210426,246672r241,939l210743,247942r,-13970l210426,233972r-330,-1270l210743,231432r915,1270l211658,223812r-318,l209181,220002r1562,-5080l208559,211112r305,-1270l208572,207416r4026,l212712,211112r267,2540l212166,217462r1346,1270l213512,199682r-6185,l207327,218732r-940,3810l207010,225082r-1563,-1270l206362,218732r-4013,l201104,220002r953,1270l202349,222542r1270,7620l205371,236232r76,280l206476,242862r64,2540l206387,246672r-2476,l202666,247942r-1854,-1270l198666,246672r-953,2540l197421,250482r1854,l201726,251752r2185,-3810l204825,250482r,2540l202704,255206r,46076l202704,302552r-470,952l202133,304038r520,2120l202704,306362r-1600,927l201104,359689r-2388,-2527l198259,355892r-457,-1270l197370,350812r-190,-1270l197091,348272r,13970l195808,364896r-178,l193382,366052r572,-1156l194678,363855r1181,-1613l197091,362242r,-13970l196799,345732r1079,1270l197789,348272r-101,1270l198120,350812r266,1270l198983,353352r1511,1270l199275,355892r1537,1270l201104,359689r,-52400l200812,307454r,30658l200812,340652r-914,1270l198043,341922r-622,-1270l197091,339382r1867,-1270l200812,338112r,-30658l200494,307632r-279,-585l200215,325412r-1880,2540l197091,326682r-724,l196367,354622r-2692,1270l193065,352082r-1321,-1270l190233,349542r-216,-1270l189992,347002r1231,-1270l192138,348272r1867,l194754,349300r25,2782l196367,354622r,-27940l196151,326682r,16510l195859,344462r-292,l195262,343192r889,l196151,326682r-292,l195567,325412r,-2540l194322,319062r1537,-2540l196799,316522r622,-1270l198666,315252r,5080l199275,321602r940,3810l200215,307047r-317,-685l200494,305092r-1219,l198335,306362r-1536,1270l195567,307632r-915,-1270l194068,304038r-63,-216l194005,325412r-330,2540l193090,330492r-2184,-1270l192798,325412r-292,-1156l192138,322872r952,l194005,325412r,-21590l193065,303822r-305,-1270l193065,302552r317,-1270l193675,302552r330,l194005,303822r1562,-2540l197091,301282r2807,2540l201460,301282r1244,l202704,255206r-355,356l202082,256108r,24854l201460,283502r622,2540l200494,288582r-1219,-1270l199275,292392r-609,2540l197713,294932r-1562,-1080l195834,293852r177,-1460l196113,291528r114,-686l196507,289852r292,-1270l197713,288582r851,2260l198666,291122r609,1270l199275,287312r-609,-2540l198043,283502r,-1270l198958,280962r940,-2540l200812,278422r940,1270l202082,280962r,-24854l201104,258102r-1486,-1220l199669,255562r102,-1270l199872,253022r-2476,1270l196481,255562r-863,1320l199580,261912r-1867,l197713,277152r-25,1270l197472,279692r-800,l196481,280962r-622,-864l195859,292392r-2794,3810l192519,293852r-216,-1460l192189,291528r-51,-406l191528,289852r-305,-610l191223,305092r-317,165l190906,319062r-622,2540l189966,321602r-622,1270l189052,321602r-597,l188239,320332r89,-1270l188379,317792r127,l188760,316522r609,l190614,317792r292,1270l190906,305257r-1854,965l189052,310172r-292,1270l189052,311442r-623,1270l188112,311442r-279,-1270l189052,310172r,-3950l188760,306362r-585,-2324l188087,303504r-254,-2222l187515,298742r597,-2540l189992,298742r-153,1270l189763,300558r-89,724l191223,305092r,-15850l190906,288582r-622,1270l188722,288582r952,-3810l191846,284772r622,3810l195859,292392r,-12294l195567,279692r101,-1270l195770,277152r89,-1270l197713,277152r,-15240l197091,261912r,6350l197091,272072r-610,1270l195262,273342r,-2540l195262,269532r597,-1270l197091,268262r,-6350l194919,261912r-914,-2540l194919,255562r-1537,-1270l193382,259372r-914,2273l192468,275882r-1245,l190906,274612r-927,-1270l189674,272935r,9297l189674,283502r-1245,l188760,282232r914,l189674,272935r-622,-863l190906,270802r940,2540l191566,274447r-38,165l192468,275882r,-14237l191846,263182r-623,1270l189344,264452r-915,-3810l188429,274612r-596,1270l187185,277152r,53340l187185,331762r,17780l184416,352082r623,2540l184099,354622r,-2540l183794,350812r305,l184721,349542r940,-1270l187185,349542r,-17780l186601,331762r,-1270l187185,330492r,-53340l186893,278422r-292,l186677,274447r508,-1105l188429,274612r,-13970l190563,256882r2819,2490l193382,254292r-4102,1206l188112,254292r-1245,l186283,254000r,70256l186283,325412r-1562,l184721,324256r1562,l186283,254000r-1244,-635l185039,316522r-940,2540l183794,319062r,-3810l183159,311442r,22860l182270,335572r,1270l181940,336842r,-2540l183159,334302r,-22860l184289,309143r127,-241l184721,308902r114,1270l184937,311442r102,5080l185039,253365r-648,-343l184543,251752r102,-915l184683,250482r-292,-2540l183451,246672r64,-29210l183273,216192r-114,-572l183159,263182r-889,6350l180378,275882r-2147,6350l177660,284772r2641,2540l180098,288582r-101,622l179895,289852r-63,1676l181076,298742r-406,3810l180568,303504r-51,534l180403,305092r-114,1066l180213,306641r-1613,7341l177292,321602r2146,3810l176669,329222r-940,2540l174510,337654r,6808l174510,345732r-368,l174142,355892r-254,1270l164896,357162r-1270,-1270l162344,354622r50,-2540l160896,349542r609,-2540l164287,347002r-559,2298l163664,349542r1232,1270l166763,349542r1562,l170497,350812r2477,1270l173570,354622r293,l174142,355892r,-10160l172339,345732r-1563,-2540l169240,343192r,1270l169240,347002r-4928,l164312,345732r1207,l169240,344462r,-1270l168617,343192r-1244,-1270l163664,344462r623,-2540l168325,340652r3061,2540l174510,344462r,-6808l173888,340652r-3112,l169849,335572r-3708,1270l164287,336842r-1867,5080l160896,339382r2768,-5080l160896,329222r1206,-6350l161988,320332r-114,-2540l161810,316522r-1486,-7379l160223,308241r-51,-609l160045,306158r-89,-1066l159842,303822r-102,-1270l159626,301282r1270,-1270l159626,294932r2794,l162725,296202r609,l163144,294932r-165,-1080l162394,291528r-101,-406l162128,289852r-51,-3810l162420,284772r-2464,-3810l160896,275882r1829,-3810l162725,261912r1244,-1270l166433,258102r-3708,-5080l170776,251752r-1536,-3810l167703,247942r-330,-1270l169240,244132r-330,-2540l169557,240322r1219,-1270l169849,237782r-1524,l167703,240322r-1562,l166141,237782r3416,-3810l172339,233972r-166,-1270l172008,231432r2502,-2540l172656,228892r-940,l170154,232702r-2159,-2540l168617,227622r4039,1270l173278,226352r-1270,-1270l169240,227622r-305,-2540l169240,222542r,-2540l170776,218732r,1270l170154,222542r1562,l173888,221272r-1448,-2540l171716,217462r1854,-1270l175729,220002r940,5080l177609,228892r-2184,6350l174510,242862r1829,6350l178231,250482r1829,1270l178841,254292r-152,1270l178485,256882r-1816,2490l178231,261912r1207,1270l183159,263182r,-47562l182029,209842r-89,-458l181940,250482r-76,355l181648,251409r,-927l181940,250482r,-41098l181368,206400r-63,-343l183311,207416r597,l186601,209842r-940,3810l187515,216192r749,6350l189522,228892r1028,6350l190588,242862r318,1270l189674,246672r2350,1219l189992,248450r-2147,-940l186905,247510r293,914l187198,249047r317,1270l189052,250926r1244,-609l191858,249364r3087,1245l195567,248450r-2172,-940l192290,247815r1385,-1143l192760,245402r-89,-1994l191846,236512r1219,-7620l192963,227622r-101,-1270l192760,225082r-101,-1270l192544,222542r-101,-1270l191846,220002r-318,1270l190906,221272r,-3810l190284,213652r914,-2540l192138,211112r3429,7620l194322,226352r2159,7620l197027,236232r64,280l196481,240322r1854,2540l199580,242862r,-6350l197091,231432r63,-1270l197231,228892r63,-1270l197358,226352r63,-1270l196151,221272r89,-1270l196316,218732r89,-1270l196481,216192r-1562,-5080l197421,211112r1854,2540l199275,216192r2159,l202057,214922r2794,l207327,218732r,-19050l207010,199682r-915,-1270l203288,198412r-584,1270l203288,200952r-1828,l200215,202222r-470,-1270l199275,199682r-1562,1270l198666,197142r-1575,-2540l193675,194602r1562,3810l193382,199682r-1244,1270l190906,203492r-1829,l188455,200952r2451,-1270l191223,197142r623,-2540l191947,193332r102,-1270l192138,190792r-2045,-1220l187896,189572r483,1220l189915,193332r,3810l188379,199682r-5271,1270l178473,204762r-7062,l173278,200952r2769,-1270l176479,197142r216,-1270l177609,194602r1537,-1270l179146,192062r-915,l178917,190931r-6121,l172250,190931r-3150,2401l170256,194602r1435,l171627,193332r-76,-1270l176237,192062r-1993,2540l172250,194602r-1156,1270l170776,196113r,4839l166052,207416r-2718,l163334,209842r-914,3810l159626,216192r-292,2540l157175,225082r-3061,6210l154051,237782r330,1270l155003,239052r318,-1270l156235,232702r1854,-5080l160566,222542r-1664,6350l157492,236232r-51,280l156756,242862r101,11430l154381,255562r-623,1320l154241,258102r-305,1270l153924,258102r-1651,-1220l151968,258102r-686,3810l150977,264452r-51,343l150812,265722r-114,1016l150660,266992r3721,3810l155625,273342r305,2540l154089,275882r1536,3810l151650,281622r-355,-1270l149733,282498r-597,940l148196,285915r-3099,3073l147574,291795r622,292l149733,292087r317,-1245l148196,287782r3099,-2515l151714,283349r1752,1423l152552,286042r584,2540l156552,289852r420,2540l157276,293852r1118,2350l159042,302552r-3404,5080l157467,312712r927,6350l157264,322872r-356,1384l158089,329222r1245,1270l159042,331762r292,1270l156997,336664r-114,178l159334,341922r-3404,2540l152514,343192r-1689,-1270l149136,340652r-38,6350l146011,349542r-4635,2540l137045,350812r-1244,-1270l133946,349542r-622,-1270l134785,345732r724,-1270l140754,347002r3098,-2540l146011,344462r3087,2540l149098,340677r-3709,1245l144043,340652r-4204,l141058,338112r3417,2540l146011,338112r51,-546l146164,336664r101,-1092l146392,334302r254,-2540l146697,330492r102,-2540l146900,325412r51,-1156l146329,322872r-1854,-3810l143852,310172r,21590l142913,331762r,3810l142290,335572r318,-1270l142913,335572r,-3810l142290,331762r940,-1270l143852,331762r,-21590l143281,306641r-51,-279l142849,304038r-76,-534l142608,302552r-1232,-3353l141376,322872r,1384l139522,324256r,-1384l141376,322872r,-23673l139814,294932r140,-1080l140144,292392r102,-864l140296,291122r-38,-3810l140144,286042r318,-1270l142290,284772r,-1270l141998,282232r-1244,-1270l139814,278422r-292,-2540l139217,273342r2159,-5080l143230,263182r1537,l145389,261912r318,-1270l145097,259372r1854,-3810l144475,255562r-2274,1320l142328,256882r1524,2490l141668,260642r-1829,-2540l140423,256882r1245,-2590l141668,251752r991,-343l139839,247942r-25,-216l139814,250482r-292,2540l139522,255562r-623,368l138899,306362r-1562,2540l134569,310172r-2185,1270l133235,309143r89,-241l136105,307632r2464,-1270l138899,306362r,-50432l138709,256044r,41428l138226,298742r-3416,2540l129286,303441r2133,-2159l132969,300012r1549,-1270l134518,297472r-2184,l130797,300012r-1689,l129108,303504r-813,318l129095,303504r13,-3492l128612,300012r940,-1270l130479,297472r2477,-1270l135128,294932r774,-1080l137706,293852r520,1080l138303,296202r139,l138709,297472r,-41428l138569,256120r,27382l137668,286042r-953,l124333,272072r,-1270l126187,270802r952,-1270l131140,270802r1244,5080l135483,279692r915,2540l138569,283502r,-27382l137337,256832r-622,-3810l136867,251752r115,-915l137020,250482r114,-1270l137236,247942r101,-1270l137337,247942r623,2540l139814,250482r,-2756l139687,246672r-153,-1270l138899,240322r5436,-3531l143560,239166r-647,2476l139522,243179r1244,3099l141058,246595r318,623l141973,247218r648,-1893l142621,244411r2476,-3708l145719,236067r1524,-4356l146659,231419r-1892,940l144767,230162r622,-2540l145707,226352r304,-1270l147269,218732r2895,-2540l151599,214922r2490,-2540l155638,213652r292,1270l154406,216192r4928,l158584,212382r-495,-2540l163334,209842r,-2426l157568,207416r-6286,3696l146951,212382r-3391,3810l143560,226352r,1270l142608,227622r305,-1270l143560,226352r,-10160l139192,216192r-1232,-1270l137960,211112r5270,-2540l148831,207416r-7912,-1359l140703,206057r-4902,2515l133946,212382r1537,3810l136398,218732r939,1270l138899,218732r1245,l140754,221272r-1562,1270l138899,223812r-1536,7480l136105,239052r-152,266l135953,266992r-152,1270l135394,270802r-51,304l135242,272834r38,508l135369,274447r114,1435l133946,274612r1296,-1778l135178,272072r165,-966l134569,269532r-940,-3810l132194,260642r-724,-2540l130848,257975r,6477l130848,268262r-4039,-2540l125272,268262r-1257,l124015,270802r-1537,-1270l121234,268262r-4331,-1270l118770,264452r622,-1270l120002,261912r2476,-1270l127723,260642r1893,1270l130848,264452r,-6477l125831,256882r-394,l122161,258102r-3696,2540l115963,263182r-1536,l115379,260642r1499,-3760l117132,255562r228,-1270l117817,251752r4953,-1270l124955,250482r4331,5080l134569,259372r1232,5080l135890,264795r63,2197l135953,239318r-3569,6084l131470,244932r,4280l127723,249212r-685,-3810l126873,244449r-64,-317l124015,241833r,3569l119380,250482r-4369,863l115011,256882r-1816,2490l111950,260642r-940,-1270l110388,258102r292,-1220l112890,255562r1867,l115011,256882r,-5537l112864,251752r-5270,2540l106680,254292r1651,-1270l111633,250482r6184,-2540l123393,245402r622,l124015,241833r-292,-241l120916,239052r-1829,-1372l119087,244132r-1562,1270l115341,247942r-2477,1270l111950,249212r-610,1270l110388,249212r-292,-1270l110388,245402r1245,-2540l112572,241592r940,-2540l115646,240322r940,1270l118465,242862r622,1270l119087,237680r-1536,-1168l114134,233972r-1270,-1270l113804,232702r4966,1270l121539,239052r4038,2540l127723,244132r3125,2540l131470,249212r,-4280l129933,244132r-2210,-2540l125869,240322r-3988,-3810l123215,235242r2654,-2540l125869,228892r330,-2540l126517,223812r5245,1270l132588,223812r1651,-2540l134239,220002r-1524,l131140,218732r-1207,1270l128676,220002r292,-1270l130848,217462r-1880,-1270l126809,217462r-1854,2540l124015,220967r,5385l123393,227622r,1270l122770,230162r623,2540l121564,235242r-1562,l119087,233972r-622,-1270l118465,230162r2769,-2540l123101,226352r914,l124015,220967r-1537,1575l120916,225082r-3391,2540l116293,230162r-1244,l115341,228892r952,-2540l115341,225082r4635,-3810l120916,216192r6223,-1270l138277,200952r6198,-3810l146621,194602r114,-1270l146850,192062r101,-1270l149898,189572r165,l150342,190792r-940,2540l154673,197142r-4013,2540l148831,207416r317,l155003,204762r4001,-2540l163334,202222r4039,-2540l168617,200952r1232,-1270l170776,200952r,-4839l169379,197142r-2616,l162128,195872r-1512,-4941l159943,188252r-292,-1194l160172,187058r2197,1194l162661,190792r1219,1270l164871,193332r622,1270l166763,194602r610,-1270l166801,190931r-38,-139l164896,188252r915,-3810l166382,184442r2261,1168l168935,184442r305,-1270l171094,184442r1245,914l172339,183172r,-2540l175133,180632r1460,-1194l176695,180632r-648,3810l172656,185610r-317,-254l172339,185712r-343,114l172339,185826r622,l174536,187058r609,2514l173824,189572r-1168,1220l178993,190792r724,-1220l182333,189572r1283,1220l185902,190792r368,-1220l184416,188252r-2768,l180759,185826r-280,-470l177317,180632r5499,-1194l183159,179438r444,-1346l184416,175552r623,-2540l185953,170472r-914,-2540l184416,167932r-940,3810l183400,173012r-63,1270l183261,175552r-77,1270l179755,178092r-1232,-1270l180708,175552r-1562,l176377,176822r114,1270l176555,178993r-800,-2171l176225,175552r470,-1270l179463,171742r915,-3810l183502,165392r,-1270l185140,164122r-635,2540l186601,166662r914,5080l188760,176822r-826,3403l187833,180632r2133,2540l187833,188252r3390,1270l193382,188252r1270,l195859,190792r2807,l199542,189572r1270,-1320l201460,188252r914,2540l203835,189572r228,-1320l204190,187058r229,l207327,188252r724,-1194l208800,185826r3226,l213220,189509r3099,-1257l218046,187058r2095,-1232l220560,185826r2426,1232l222834,187058r533,2514l223367,180898r-3327,2274l216001,184442r-305,-1270l216611,181902r317,l219925,179438r1651,-1346l223901,176822r-4191,l216928,176822r-2171,l212902,178092r-2629,1346l207987,179438r-2844,-6426l207327,164122r-4331,-5080l199580,156502r2731,-4966l202450,151536r-2552,-3924l198958,147612r-292,1270l198335,148882r623,3810l197713,157772r953,3810l198335,164122r940,2540l198335,170472r2185,1270l198043,174282r623,2540l199275,181902r-5270,l192760,178092r2185,-6350l189966,166662r,-2540l189966,160312r622,-2540l193065,161582r,5080l196151,170472r1270,l197091,169202r-610,-3810l194919,161582r-1384,-3810l192138,153962r101,-1270l192328,151536r115,-1384l191833,148882r-1245,-2540l189344,146342r,2540l189052,148882r-826,-1270l186575,145072r6807,1270l194919,143802r2794,-1270l198031,139992r127,-1029l198183,138722r152,-1270l202349,138722r5600,3810l208864,142532r317,1270l208864,145072r-623,l207327,146342r330,1270l207949,148882r1080,1270l210286,151536r1702,1156l219087,157772r4039,16510l222186,175552r4026,l230847,173012r2185,l233032,163791r-915,-939l235508,160312r4331,-2540l244182,159042r610,1270l242023,162852r5576,3810l247599,158915r-216,-1143l246659,153962r-4661,1270l233946,159042r-3708,l229946,161582r-4331,2540l231152,169202r-3695,2540l225285,171742r-2477,-10160l220040,156502r-1893,-3810l216001,148882r-3099,-1270l209181,145072r3721,-2540l210096,139992r-3417,-2540l203911,133642r-4636,1270l197713,134912r-622,1270l196151,138722r-2146,-1270l197091,134912r-292,-1270l195859,131102r-914,l194945,133642r-1270,3810l191846,139992r-1258,2540l188112,143802r-927,-1270l186601,142532r,-1270l190284,134912r-483,-1270l194945,133642r,-2540l192138,131102r-2375,2451l188836,131102r-6566,2540l187515,134912r51,1270l186982,137452r-889,1270l185039,138722r-2159,1257l182880,142532r,1270l182270,143802r,6350l182206,151536r-127,2426l181965,156502r-2337,6350l176593,169202r-2400,6350l172656,175552r-635,-1270l171386,173012r-25,-153l171361,180225r-1893,-787l169354,178993r203,-901l168935,175552r,-1270l170802,175552r305,2540l171221,178993r51,445l171361,180225r,-7366l170980,170472r-826,-5080l172339,157772r4953,-5080l178523,148882r1232,-1270l181330,147612r610,1270l182270,150152r,-6350l182270,142532r610,l182880,139979r-2820,13l178523,138722r,5080l176047,143802r,-1270l178231,142532r292,1270l178523,138722r-292,-1270l180060,134912r-4331,-1270l174802,133642r,19050l171094,156502r-597,3810l168617,162852r-88,1270l168427,165392r-102,1270l168224,167932r-115,1270l167995,170472r-940,-1537l167055,175552r-558,3441l166395,179438r-2108,3734l163309,187058r-876,l162217,185826r-1651,-9004l164287,173012r1854,l166433,175552r622,l167055,168935r-2159,-3543l169240,159042r914,-5080l173570,148882r940,l174612,150152r101,1384l174802,152692r,-19050l172948,133642r-609,-1245l172339,141262r-1245,1270l168617,141262r-1536,-1270l165849,138722r-1562,-1270l164604,136182r1854,-1270l168325,136182r1524,l172339,141262r,-8865l171716,131102r-266,-2540l168757,124752r102,-2540l168973,119672r178,-1270l170497,118402r1511,1270l171716,120942r,1270l172339,122212r1206,1270l172948,124752r915,1270l172339,126022r,2540l174510,129832r915,1270l177292,131102r2463,-1270l180060,127292r-622,-1270l176047,127292r1854,-2540l178231,123482r-3429,l175107,120942r622,-2540l175107,117132r-914,-2540l169849,114592r,-2540l171386,113322r953,-1270l177901,113322r5575,l188112,115862r,3810l184099,123482r3086,3810l188239,129832r-381,-1270l186893,126022r10820,-1270l198958,118402r3416,-1270l206095,117132r2146,-3810l208864,112052r-915,-1270l207010,110782r-3391,-3810l198666,110782r-3404,-2540l194005,104432r-1486,-3810l192138,99656r,8586l191528,108242r-3099,2540l184099,109512r-3391,l178523,108242r-2794,1270l173570,108242r-292,-1270l174802,106972r1867,-3810l178841,101892r2807,-1270l190284,100622r939,5080l191528,106972r610,1270l192138,99656r-610,-1574l185953,96812r-1537,-1270l184416,94272r-1905,l178473,98082r-7430,-1270l169506,103162r-2108,5080l163309,106972r-4775,-1270l154330,106972r,7620l162369,114592r4331,3810l167005,119672r152,l167157,120942r-152,1270l164846,126022r4343,1270l168567,131102r-2477,2540l161455,133642r-3125,2540l156476,138722r-4013,l149987,141262r-915,5080l144094,148882r-1550,1270l140919,151536r-1448,2426l139763,156502r-1537,1270l133896,161582r-2477,5080l129565,171742r,1270l131419,174282r1232,l132651,176822r-317,l130098,179438r-2400,2464l127800,183172r89,2654l125526,188252r-1206,1320l129616,190792r1524,1270l132384,190792r940,-2540l133019,185826r115,-470l133946,183172r1232,-1270l134594,179438r3670,l138899,176822r-622,-5080l142608,169202r,-3810l144145,161582r3746,-2540l147891,155232r-622,-1270l146329,153962r-622,1270l143852,160312r-3708,3810l138277,169202r-1232,-1270l137960,165392r317,-2540l138379,161582r101,-1270l138569,159042r3721,-1270l142938,153962r4128,-2426l148272,150152r3010,-3810l153428,142532r3455,-2540l160274,142532r4622,l165227,143802r,1270l160896,145072r-330,2540l158470,153962r-2819,6350l152425,165392r-3289,6350l148805,173012r331,1270l149720,175552r2476,l150977,171742r3074,-2540l155625,166662r610,-2540l159334,159042r2794,-5080l166433,150152r305,-1270l167373,150152r-3074,7620l161074,166662r-4090,7620l151282,180632r-914,1270l150926,185356r51,368l148183,184442r-1232,-1270l149720,180632r-2159,-2540l144157,178092r,-2413l143865,175031r292,-914l142913,174117r-1232,2476l140436,179400r-609,2476l140766,181876r623,-330l143243,180314r292,-686l148805,188252r-7366,-2426l140944,185826r-1498,1232l139852,187058r4000,1194l141262,189572r-3620,l137045,190792r623,l139192,190792r952,1270l141376,190792r292,1270l140754,194602r-2972,-3671l137668,190792r-1245,2540l136753,195872r2769,-1270l139192,197142r-2439,l134569,199682r-2185,1270l132168,201904r-76,318l134886,200952r-1892,5080l124955,203492r4470,3924l129235,207416r-559,1156l125272,208572r-317,2540l123418,213652r-2184,1270l119087,214922r,-2540l118148,212382r,5080l117817,218732r-292,l114757,221272r-711,-3810l113804,216192r-2464,l110096,214922r-1562,1270l107594,214922r,-1270l108242,212382r8051,l117817,216192r331,1270l118148,212382r-597,l115671,211112r-2781,l112255,208572r1702,-1156l114376,207416r5004,2426l118833,206400r-368,-2908l118008,202222r-457,-1270l120002,198412r4038,-2540l124040,189572r-4711,1220l118097,194602r-1245,2540l116941,198412r76,1270l117106,200952r76,1270l113753,202222r-1854,-3810l110667,197142r-2476,-2540l104470,193332r-4979,5080l98259,200952r-1536,1270l96621,203492r-101,1270l96418,206057r1232,-1295l101130,200952r914,l102666,202222r-190,851l102374,203492r-940,5080l97713,213652r-939,6350l97396,220002r4331,-6350l105752,206057r-1231,-5105l103898,198412r623,-1270l105435,197142r952,1270l107911,200952r2185,l112255,202222r1283,5194l113055,207416r-4521,1156l106349,211112r-1232,2540l100812,216192r,2540l98945,220002r4636,-1270l107594,218732r2502,-1270l112890,218732r914,2540l112572,223812r1232,2540l113804,228892r-940,1270l112318,231292r-63,140l111950,231432r,5080l111010,239052r-2476,3810l108064,246672r-114,939l107911,247942r-1117,3467l106680,251752r-597,1270l104851,253022r-648,-5080l102666,242862r-914,-5080l103289,236512r2146,2540l106997,236512r4953,l111950,231432r-3416,l108534,233972r-1651,2260l106464,235242r-534,-1270l103898,233972r-609,-1270l102666,231432r2477,-2540l103581,226352r-2147,1270l102044,230162r-914,2540l99542,231432r1067,-2540l101130,227622r-940,-1270l98628,226352r317,1270l98005,228892r-292,-1270l97713,226352r-317,-1270l98171,222542r393,-1270l98005,222542r-914,-623l97091,246672r,1270l95237,247942r-1562,-2540l92138,244132r-2172,l88722,241592r-2477,-1270l86868,239052r2184,1270l90284,240322r3099,1270l94907,244132r2184,2540l97091,221919r-940,-647l96151,239052r-2476,l91528,237782r-2476,-1270l90576,235242r4013,1270l96151,239052r,-17780l95529,221272r,2540l95237,225082r-622,l88430,222542r-6515,-2540l75107,220002r2172,-1270l80060,218732r2464,1270l86868,220002r4038,2540l94907,223812r622,l95529,221272r-622,l95859,220002r,-1270l94907,212382r952,-3810l96393,206400r25,-343l93662,206057r-3086,-2515l90576,208572r-2794,-1156l87477,207416r114,-1359l87706,204762r101,-1270l85331,200952r267,-1270l88430,202222r927,3835l90576,208572r,-5030l87426,200952r800,-1270l89027,198412r3975,-6350l94538,185826r305,l95186,184442r-940,-1270l91173,184442r,3810l89916,192062r-623,l88049,190792r-292,l87757,185826r177,l84035,183172r1829,-3734l85788,178092r-114,-1270l85547,175552r3441,-1270l88379,173012r-1245,-2540l85902,170472r,1270l85280,173012r-1562,l83426,171742r,-1270l83426,169202r-1562,-3810l85280,162852r826,-2540l86512,159042r2476,-3810l89611,150152r914,-2540l93941,148882r2159,l98577,147612r-914,-2540l97332,142532r-914,l95808,143802r-2476,l91770,147612r-2477,-1270l89293,143802r3112,-1270l94272,141262r597,-1270l93002,139992r-483,-1029l92405,138722r-3112,l92735,136182r2451,l98894,137452r318,-1270l99847,133642r-3099,-1270l92735,133642r-3099,1270l88811,135585r,3378l86220,142532r-1829,3200l84391,160312r-1562,l83146,159042r953,l84391,160312r,-14580l84035,146342r-292,2540l82651,150152r-1143,1384l82181,155232r-1232,1270l81559,159042r-3708,l78143,157772r2806,-3810l82804,145072r520,-1270l84366,141262r4445,-2299l88811,135585r-2299,1867l82804,141262r-2159,2540l80327,143802r,-1270l82181,141262r-559,-2299l81559,138722r2184,-1270l84035,137452r,-1270l83426,136182r-3721,1270l79082,141262r-1231,2540l77228,146342r1537,2540l76606,150152r-660,1384l76149,151536r1371,1156l77520,153962r-3060,3810l76936,162852r1829,3810l78473,167932r609,2540l76314,170472r-622,-1270l73812,169202r-3073,2540l70739,175552r-3709,1270l66192,180225r-102,1677l65138,183172r1892,1270l68884,183172r,-2540l70015,179438r4419,-5156l77851,175552r3098,-1270l79705,178092r2324,1346l81876,179438r-635,3734l84848,185826r-165,l84721,189572r1207,2490l86842,193332r-622,2540l81889,198412r-4369,-3810l74155,195529r,6693l70142,206057r-3709,5055l63017,216192r-622,l62458,214922r76,-1270l62598,212382r63,-1270l62725,209842r2768,-5080l70154,200952r1562,l72618,202222r1537,l74155,195529r-1257,343l66090,199682r-4026,6375l59893,212382r-915,6350l54000,222542r-1537,5080l55562,228892r914,-5080l59270,222542r6820,-5080l66763,216192r3328,-6350l75996,204762r2147,-2540l80022,202222r1867,1270l82816,206057r89,343l83235,207416r3582,3696l87757,214922r3708,2540l92087,218732r1562,1270l92735,220002r-6223,-1270l80645,216192r-6833,1270l70739,217462r-1232,3810l69507,223812r914,1270l81241,225082r6833,2540l93332,230162r-1245,1270l89916,230162r-1842,l85902,228892r-889,-445l85013,235242r-2159,1270l82207,237782r-1829,l80378,236512r622,-1270l82829,233972r1880,l85013,235242r,-6795l83426,227622r-2134,l81292,231432r-940,1270l78816,235242r-1245,1270l76047,236512r-330,-1270l77254,233972r622,-3810l81000,231432r292,l81292,227622r-965,l77520,230162r-4000,1270l72275,235242r-6515,-2540l57708,232702r-7099,1270l48755,235242r-483,1270l50177,236512r457,-1270l53428,236512r1855,-1270l62496,235242r6833,1270l75869,239052r6338,1270l97218,250482r13957,12700l124193,275882r12205,12700l136398,289852r622,l137020,291122r-2781,l131762,287312r-1232,-1016l130530,292392r-622,2540l128054,297472r-2185,1270l123393,296202r127,-2350l123634,291528r89,-1676l124955,287312r2768,l128879,290842r89,280l130530,292392r,-6096l130225,286042r-1130,-1270l125691,280962r-4546,-5080l117817,272173r,6249l117817,279692r-1854,1270l115341,282232r-914,1270l114757,284772r-1245,l113411,280962r-102,-1270l113195,278422r1854,-2540l116586,275882r647,1270l117817,278422r,-6249l116598,270802,102044,258102,91554,250482r-5233,-3810l80619,244132r-8560,-3810l69202,239052r-2934,-1270l49720,237782r-1918,l44094,237782r-305,1270l44094,241592r317,1270l47193,242862r6185,-1270l61747,240322r5867,2540l66090,249212r-2184,6350l63830,256882r-64,1220l63690,259372r-76,3810l60807,264452r1270,1270l62992,265722r622,-1270l64528,264452r1854,-6350l66484,256882r114,-1320l66700,254292r102,-1270l66903,251752r102,-1270l71043,245402r610,l71882,244449r76,-317l72898,245402r,2540l71653,250482r,1270l75044,251752r-1854,-5080l77520,246672r623,1270l77851,247942r-3239,7620l70040,261912r-5156,6350l60020,274447r-127,165l59270,275882r-2476,2540l58661,280962r609,l59893,279692r292,l61747,273342r5258,-5080l72275,264452r4013,-5080l77520,254292r5284,-3810l86817,250482r2476,3810l92735,254292r5169,5080l103111,263182r5054,5080l112839,273342r-940,5080l111277,282232r-889,4940l110388,300012r-1854,-1270l108229,297472r-318,-1270l107302,294932r-254,-1080l105613,293852r-800,1080l103289,294932r-521,-1080l103149,293852r-6668,-2730l95237,290271r,7201l92760,297472r-1473,-3620l91440,293852r-1766,-1460l89674,291122r2464,1270l93383,294932r1854,2540l95237,290271r-6185,-4229l87185,279692r622,-1270l93675,282232r6515,l104813,288582r4343,2540l109232,292392r102,1460l109397,294932r77,1270l110388,300012r,-12840l110363,287312r-1563,-3810l109423,278422r-1232,-3810l104178,273342r1155,-3810l105714,268262r-1867,-1270l100457,266992r-1880,2540l97866,268262r-1448,-2540l89293,265722r-5575,2540l81559,273342r2781,-1270l85902,269532r2794,l92710,268262r4013,1270l99491,272072r2210,2540l102616,278422r-305,2540l101993,282232r-1232,l97332,278422r-4330,l88988,275882r-1854,-1270l87134,270802r-2794,1270l83718,273342r546,1105l84340,274612r318,1270l83388,279692r3099,3810l86601,284772r114,1270l86817,287312r-1537,1270l86817,289852r,2540l87185,293852r343,l89611,294932r-940,1270l80886,298742r-8344,l73939,301282r6985,l82130,300012r2071,l84137,300558r-102,724l82321,301282r-2883,1270l74726,302552r-1206,1270l73812,303822r622,1270l79387,305092r-1867,2540l79387,307632r1105,1270l84340,308902r1258,-1270l85966,307632r-2489,2844l79298,312470r-825,292l77584,312864r-4661,3747l68300,319684r-3429,4953l64681,325120r-508,990l63157,326923r774,800l65760,326707r3455,-4877l70446,319976r2477,-292l73863,317500r1892,-356l77063,315480r2781,-2095l81241,312788r1918,698l84709,310362r4635,1880l90589,308825r-331,-292l86906,307479r1473,-2387l95161,305092r2502,1270l107251,306362r3378,2540l111772,307632r1232,l113677,306362r457,-1270l114211,303504r-1689,-6032l115582,291122r635,-3417l116293,287312r242,-1270l117017,284772r483,-1270l118414,280962r1829,l123342,283502r-241,165l123101,286042r-940,1270l121234,287312r622,-1270l122770,284772r331,1270l123101,283667r-3480,2375l119481,287312r-51,393l119329,288582r-2477,3810l122110,292392r-1537,2540l121488,298742r-623,3810l122110,305092r1232,-1270l124282,305092r1244,l128333,304038r673,3594l129120,308241r115,661l126466,308902r-1892,-2540l121488,306362r-864,2311l120535,308902r-1689,-2540l117360,306362r-292,1270l116852,307632r-2476,3810l108800,308902r-3708,1270l104775,311442r-4636,1270l95186,313982r-4661,2540l90855,316522r9602,-1270l104800,313982r3391,-1270l111607,313982r3099,-1270l120269,312712r1219,2540l119659,316522r-4953,l115316,319062r-610,l116852,320332r2807,-1270l124282,319062r,1270l134340,320332r-419,-2540l126517,316522r-2337,-3810l123393,311442r1117,-2299l124637,308902r1855,1270l128054,311442r724,1270l129667,312712r2476,1270l133807,313982r1346,-1270l136715,311442r953,-1270l139522,310172r292,1270l137668,312699r,3823l137337,317792r-292,l137045,316522r623,l137668,312699r-1270,2553l134569,316522r914,2540l136715,321602r787,1270l138264,324256r-304,2426l140144,330492r-2807,1270l135432,330492r242,-1270l135915,327952r-762,-2540l134747,322872r-204,-1270l132092,321602r,11430l131470,335572r-3124,1270l126809,339382r-1346,l124472,340652r-749,l124015,339382r2502,-2540l119087,336842r-317,l115963,339902r,5830l115963,348272r-1854,1270l112864,350812r-914,l111340,351637r,16955l110096,369862r-622,1270l108699,371589r,12243l108623,385102r-89,1270l107302,386372r-2159,1270l104521,388912r-1550,l102971,410502r,1270l102666,411772r,-1270l102971,410502r,-21590l102019,388912r216,-1270l102806,386372r559,-1270l105359,383832r1321,-2540l108051,381292r648,2540l108699,371589r-1397,813l106083,374942r-2502,l103047,376212r-1003,l101727,375551r,7011l101727,383832r-2833,l98894,395262r-342,l97878,396532r-406,l96481,397802r-1270,-1270l92760,396532r-622,-1270l92875,393992r457,-1270l94030,390271r242,-1359l94589,387642r940,l97091,388912r-2184,3810l97091,393992r1219,l98894,395262r,-11430l98005,383832r-914,-1270l96481,381292r,-1270l95211,377482r940,-1270l98310,378752r115,1270l98526,381292r102,1270l101727,382562r,-7011l101434,374942r,-1270l98336,373672r-737,-2540l97599,369862r191,-1270l99415,368592r1664,2540l104178,371132r-1245,-2540l102311,367322r3454,l106083,366052r622,l106832,366610r76,331l106997,367322r1854,1270l110096,367322r1244,1270l111340,351637r-330,445l110096,352082r267,-2540l114160,345732r1803,l115963,339902r-1854,2020l112864,341922r-609,-1270l111340,340652r610,-2540l112864,338112r1563,-1270l118770,336842r470,-178l122478,333032r1855,-1270l126187,330492r1244,-1270l129616,329222r-3747,5080l119240,336664r7340,l128054,333032r3416,-1270l132092,333032r,-11430l127088,321602r,5080l125818,329222r-3683,1168l123634,324256r-1181,l122770,322872r2185,l124612,324256r-787,l127088,326682r,-5080l121805,321602r-5893,l95186,336842r1854,1270l97104,337566r101,-902l97332,335572r7760,-6350l112191,325412r6757,-1156l119684,324256r267,1156l118706,325412r-292,1270l120269,326682r-1855,1270l117767,329222r647,l118706,330492r3099,l118706,331762r-3086,-1270l113144,334302r-2807,1270l109474,335991r,22441l109143,359765r331,l109474,360972r-915,l107683,359765r876,-1333l109474,358432r,-22441l107619,336892r,7570l106680,347002r-1829,1270l103581,352082r-2451,1270l101130,358432r,1244l100812,358432r318,l101130,353352r622,-3810l103606,347002r915,-1270l107619,344462r,-7570l106222,337566r-546,-724l100761,336842r-1105,3810l102616,340652r1536,-1270l105206,338836r826,5626l101676,347002r-305,l101993,345732r-914,l99491,348272r-1828,2540l95478,352082r-241,-496l95237,363512r-102,1778l95059,366610r-38,712l94081,371132r-1029,5080l92760,377482r,2540l92443,380022r,7620l92443,388912r-915,l91414,387642r1029,l92443,380022r-2477,l89966,393992r,1270l88099,397802r293,-1118l88430,396532r-623,-2540l89966,393992r,-13970l88747,380022r,3810l88430,385102r-1893,l86537,383832r1270,l88430,382562r317,1270l88747,380022r-1257,-3810l92443,374942r-622,-3810l91198,368592r3861,-1982l95059,365239r-2299,-1727l89700,364896r279,l90030,365290r101,762l90195,366610r89,712l87807,368592r,-2540l89674,363512r2464,-1270l93383,362242r914,1270l95237,363512r,-11926l94869,350812r609,-2540l95478,347002r1600,-2185l93294,345732r-915,1270l92951,349300r51,242l90830,350812r940,1270l92379,352082r89,1486l93916,357162r-2616,1270l88620,359765r-1803,2477l83375,362242r1905,3810l85877,366052r127,558l86080,366941r89,381l85991,367690r,22581l84391,390271r,-1359l83146,386372r2185,l85013,387642r978,2629l85991,367690r-2298,4712l84302,374942r1219,l84302,378752r114,1270l84531,381292r101,1270l82423,386372r,3899l82296,390271r-3696,2451l76657,396532r-394,851l76200,397522r-127,280l75641,399110r,1232l77927,402882r990,-1270l80810,397802r698,-1118l81597,396532r1156,l83959,397802r-1143,1308l81673,400342r-647,1270l80327,402882r-356,l79971,405422r-914,2540l80924,409232r2870,1270l83388,407962r-89,-585l83185,406692r2171,-1270l86487,405422r304,1270l88671,405422r914,-3810l92329,399110r-585,5042l87731,406692r940,3810l89420,411772r-1181,1435l88417,413207r254,1105l89344,415772r1156,-1460l90246,413207r127,-877l90500,411772r101,-1270l93599,410502r-445,1828l92913,413207r-470,1105l91973,415772r38,1169l91528,417944r-88,1473l92392,419417r584,1245l93586,419417r635,l94145,416648r-356,-876l93637,415772r584,-1460l94335,413207r-127,l95453,411772r940,1270l98552,411772r-623,-1270l97307,409232r914,-2540l97307,405422r-1524,-1270l96393,401612r787,-1270l97574,399110r952,-1308l99021,396684r64,-152l101053,396532r1169,2578l102298,405422r-1562,2540l99822,409232r292,2540l99822,411772r914,2540l101803,413207r178,l103911,418198r2680,l108546,415772r178,l108559,414312r-114,-1105l108153,410502r2159,-1270l112788,411772r508,4000l113398,416941r-775,2120l112496,419417r-114,3785l114973,419417r914,2515l117284,421932r559,-1270l119011,420662r216,1270l120408,423202r2070,l123024,424472r3417,-2540l124256,428282r2807,-1270l127965,427012r-610,-1270l127673,424472r1867,l128917,427012r292,1270l129857,429552r1207,l132308,428282r4496,2540l135432,428282r-1371,-2540l135102,424472r1029,-1270l137845,423202r572,1270l138709,424472r114,2540l137579,430822r101,1270l137782,433362r89,1270l138201,435902r,1270l139446,437172r,-2540l140601,432244r76,-152l141592,429552r597,-1270l141401,427012r331,-2540l141884,424472r546,-1270l143776,424472r2477,l145923,425742r-127,1270l144399,428282r,5080l146875,433362r89,-1105l148437,434632r2769,l151536,434251r102,-889l151752,432244r13,-152l152298,429552r254,-1270l152844,427012r533,l154051,428282r-623,3810l151536,434251r5207,l157276,432244r115,-1422l158953,430822r,1270l160197,433362r-101,1270l159981,435902r-114,1270l162661,438442r-1232,3810l162966,443522r1562,l165239,444906r3696,l166382,440982r2477,-2540l171958,439712r-2477,3810l171513,444906r3378,l175996,446062r2477,l182130,444906r-1181,2426l180949,449872r-2768,3810l180949,457492r3709,1270l185280,453682r1867,-1270l188671,452412r-610,2540l190233,454952r597,-1270l191477,453682r318,-1270l194271,451142r-1562,-3810l193954,446062r4039,l197370,449872r2477,2540l201383,454952r-2781,1270l197662,456222r2782,1270l197662,460032r2477,1270l203860,462572r,-5080l205714,454952r2185,2540l207899,460032r-3099,l204800,461302r622,1270l207568,465112r1867,l210693,463842r2159,l213461,462572r-609,-1270l211289,462572r-2159,l208813,461302r317,-2540l210985,460032r1244,-1270l213169,458762r914,l217766,458762r331,2540l218414,462572r,1270l219659,463842r622,-1270l220599,462572r,-1270l221488,460032r292,-2363l221805,457492r2184,l224904,460032r-4305,1270l221488,463842r939,1270l221805,468922r2832,1270l226466,471462r-292,-2540l227698,467652r2489,-2540l228320,461302r2159,-2540l234188,462572r-4001,5080l231101,471462r5588,-2540l238226,468922r1245,-2540l241325,466382r1562,2540l238848,468922r,2540l238556,472732r-330,2540l239788,476542r2185,l242265,474002r1867,l244132,475272r914,l244741,477812r2235,l248513,476542r-292,-2540l247891,472732r-610,-1270l245745,471462r-648,-1270l244830,467652r292,-1270l245414,465112r2807,-1270l249758,463842r940,2540l253149,466382r,1270l252844,468922r-3734,l248831,470192r,1270l249453,474002r2476,l253466,475272r-622,1270l251320,477812r-4102,l246303,479082r-647,2540l245656,484162r2184,1270l249047,486702r-1829,l247840,487972r2477,l251587,485432r-648,-3810l250317,479082r1828,-1270l254038,476542r2146,l257124,477812r-2769,3810l257124,482892r101,-1270l257327,480352r102,-1270l259930,480352r775,-1270l261467,477812r305,-1270l262077,475272r-2477,-1270l257746,472732r-622,-1270l255600,468922r914,-1270l259016,466382r2451,-2540l264261,466382r318,2540l261162,468922r77,1905l261467,472732r4344,l266738,476542r914,1270l268897,479082r5296,l271691,474002r3721,1270l276352,476542r2476,l278828,479082r292,l280060,481622r1219,-1270l283451,477812r4927,2540l290588,477812r623,-3810l285953,476542r-305,-1270l285343,474002r-2476,l281914,475272r-2794,-1270l276669,474002r-2794,-1270l273570,471462r1245,l275107,470192r2502,1270l280682,471462r2477,1270l286258,472732r-1016,-2540l284721,468922r1854,l287197,470192r-622,l285953,471462r305,1270l286575,472732r,1270l287489,474002r6223,-2540l300812,475272r6197,-3810l307619,468922r305,-1270l312877,467652r3416,-1270l319366,465112r2502,-1270l325577,463842r2159,-2540l331177,461302r3074,-1270l340144,461302r5270,-3810l350964,460032r5893,-3810l364591,457492r6210,-2540l372338,453682r1537,-1270l380390,452412r-89,-1270l380199,449872r-101,-1270l382028,447332r-63,-1270l381850,443052r-63,-2070l382244,439712r140,-204l377647,438899r,10973l376694,449872r-609,1270l375145,451142r-1130,-2540l374256,447332r127,-1029l374408,446062r102,-1156l374573,443522r-355,-1270l374865,440982r1537,l377024,442252r127,800l377190,448602r457,1270l377647,438899r-3429,-457l371932,439724r,11418l371132,452412r-623,l370662,451408r38,-266l370459,449872r101,-3810l370763,444906r686,-1384l371513,447332r177,1270l371817,449872r115,1270l371932,439724r-3594,2020l368338,444906r-597,4966l367741,451142r-330,l366852,449872r-762,-1270l365823,447332r622,-2426l368338,444906r,-3162l367411,442252r-6185,l361226,447332r,2540l357530,449872r-318,-1270l357212,447332r-939,-1270l358749,446062r1397,-1156l360349,444906r585,1156l361226,447332r,-5080l358482,442252r-4826,1270l352259,443852r,4750l352259,449872r-317,l351942,451142r-2159,l350405,448602r-622,-1270l351015,446062r1244,2540l352259,443852r-4559,1054l347281,444906r,6236l344500,451142r-1232,-1270l342620,448602r318,-1270l342353,447332r889,-1270l344500,446062r1536,1270l346659,447332r,1270l347281,451142r,-6236l344614,444906r-3531,-3924l340499,441782r,5550l340144,448602r-623,-1270l340499,447332r,-5550l338201,444906r-4026,l332447,447040r,4102l332117,452412r-609,l331254,451408r-77,-266l331508,449872r609,l332447,451142r,-4102l331177,448602r-1854,-585l329323,449872r,2540l328409,453682r-2185,l325666,451408r-64,-1536l326224,449872r1537,-1270l329323,449872r,-1855l327164,447332r-1562,-1270l323126,447332r,3810l323126,454952r-1855,l320624,453682r-267,l320357,452412r-610,-1270l320979,449872r1423,l322897,451142r229,l323126,447332r-610,1270l318503,448602r,6350l316318,456222r-3416,l315404,451142r-940,-2540l315671,447332r1892,2540l318185,451142r-622,1270l318503,454952r,-6350l317690,447332r-825,-1270l314782,443522r-1880,-1270l312610,442252r,11430l311073,456222r-4038,l305181,457492r-1245,l303022,456222r-318,-1270l302590,451408r-191,-1536l303644,447332r1206,l306120,448602r585,1270l306819,453682r114,1270l307035,456222r2768,-5080l309206,448602r305,l309829,447332r914,l310743,451142r1867,2540l312610,442252r-2184,l308571,443522r-4660,-1270l301790,441286r,3620l301434,444906r-1499,6236l299935,454952r-330,l298665,456222r-1219,l297751,454952r-305,l297522,453682r77,-1270l297675,451142r76,-1270l296862,446303r-63,-241l297370,444906r699,-1384l301790,444906r,-3620l298361,439712r-5271,1270l291642,440982r-3670,-1270l284746,438442r-2794,l283832,442252r292,2654l284124,449872r-140,1270l283946,451408r3226,l286258,448602r,-6350l287515,440982r1854,1270l289369,443522r660,2540l288759,448602r,2806l292112,451408r38,-266l290906,447332r2083,-2426l293916,444906r-1118,1156l293408,447332r2489,2540l294944,454952r,2540l294652,456222r-1854,l291528,454952r419,-2540l291211,452412r,19050l289991,472732r-622,-1270l289052,470827r1270,-635l291211,471462r,-19050l288759,452412r-1244,l283832,452412r-3416,l279463,456222r-2769,l276377,454952r114,-1270l276593,452412r101,-1270l275755,449503r,10529l275755,461302r-292,1270l273608,462572r-355,-1270l273227,466382r-1828,5080l265506,471462r1854,-2540l269836,467652r2172,-1270l273227,466382r,-5131l272656,460032r,-1270l273900,460032r1855,l275755,449503r-508,-901l274510,447332r2680,-2426l279196,444906r267,1156l279577,447332r115,1270l279793,449872r496,-1270l281901,444906r127,l280416,442252r1536,-3810l281025,438442r-609,-1270l281647,435902r305,l280708,433362r3124,-1270l284746,428282r-1854,l280416,430822r-1537,2540l275755,433362r,7620l274218,440982r,2540l273278,444906r,2426l272656,448602r-3086,l270141,446303r64,-2781l270484,442252r3734,1270l274218,440982r-318,l273278,439712r,-1270l275463,438442r254,1066l275755,440982r,-7620l272986,433362r-1562,5080l269278,435902r292,-1270l272072,434632r-889,-2388l271119,432092r-2172,l267411,433362r-330,228l267081,452412r,1270l266471,453682r-2807,-1270l263753,451142r76,-1270l263918,448602r76,-1270l263499,446303r-127,-241l262813,444906r-368,-1384l262128,442252r2489,-1270l266471,440982r102,1270l266687,444906r-2400,3696l267081,452412r,-18822l265544,434632r-1524,1270l261810,433666r,16206l260896,456222r-2185,2540l254711,458762r-3429,1270l250050,458762r3099,-1270l253149,456222r317,-1270l251904,454952r622,-1270l255320,453682r4331,-2540l261810,449872r,-16206l261518,433362r,2540l260311,438442r89,1066l260515,440982r89,1270l257175,440982r-1524,-1270l259359,438442r305,-1270l260896,434632r-1537,-1270l258127,433362r-254,-1118l257835,432092r2476,-2540l257835,428282r-5906,7620l251358,439508r-38,204l249783,439712r-1270,3810l246684,440982r623,-2540l248513,435902r-889,-2540l244500,432092r2807,3810l246684,437172r-1270,1270l244500,440982r-1537,-1270l241084,437172r,-3810l241706,430822r-2159,-1270l237667,433362r-3073,-1270l233362,432092r292,-1270l232410,430822r-1855,2540l237070,433362r-2184,5080l236448,439712r2159,l240461,440982r,1270l237363,442252r,1270l237667,443522r2744,1384l240157,444906r-318,2426l240461,449872r1867,l241706,447332r1232,-1270l244182,446062r1410,-1156l245897,444906r1384,1156l248208,447332r3074,l251053,446303r-63,-1397l252196,446062r330,1270l257175,447332r254,-1029l257479,446062r1232,l260604,448602r-293,l260604,449872r-1893,l257797,448602r-8662,l244792,448602r-1549,5080l249453,451142r597,3810l248323,456222r-102,2540l246037,458762r-1207,-1270l243611,456222r-2235,-1080l241376,462572r-3709,l236105,463842r-1219,l235483,462572r-597,l235191,460032r3099,l238455,458762r127,-1093l238607,457492r1232,l240169,458762r267,l241376,462572r,-7430l241007,454952r-1485,-2540l237985,448602r-5575,-5080l232410,440982r-610,l230530,442252r-89,800l230390,443522r-89,1384l230847,446062r-1231,2540l231152,451142r-305,2540l230047,454952r-2019,l227457,453682r-940,l226517,461302r-292,1270l223748,463842r-940,1270l222808,462572r940,-1270l226517,461302r,-7620l226009,453682r-813,-1270l224370,452412r-1562,-2540l226225,449872r-610,-1270l224777,446303r-89,-241l225285,443522r,-2540l225615,439712r1524,1270l227457,439712r1574,-2540l225907,434632r-584,-2388l225285,432092r-1867,l222504,430822r-1537,l219087,433362r2185,2540l222211,438442r-317,2540l222389,443052r115,470l221894,446062r-1245,-1029l220649,454952r-317,1270l219087,454952r-1232,l217855,453682r1537,l220040,454952r609,l220649,445033r-139,-127l220357,444906r,-2654l219087,440982r-4305,l217551,447332r-3468,1028l214083,454952r-609,2540l213436,457669r-889,-1447l214083,454952r,-6592l213220,448602r-3645,-2299l209689,448602r-178,l208165,449872r-2133,l205917,451142r-127,1270l202374,447332r13,-1270l202399,443522r115,-1270l202615,440982r-1155,-2540l195262,438442r1118,-2540l194652,435902r,6350l192760,443522r-914,-534l191846,446062r-1232,2540l190906,451142r-1232,-1270l189826,448602r140,-1270l190220,446303r64,-241l191846,446062r,-3074l190614,442252r-1537,-1270l188112,439712r-927,-534l187185,446062r-292,1270l186283,448602r-1867,l183794,447332r508,-1029l184416,446062r280,-1156l182473,444906r953,-2654l185254,442252r,2654l186918,444906r267,1156l187185,439178r-1232,-736l187185,437172r2489,2540l194322,438442r102,1066l194551,440982r101,1270l194652,435902r-1562,l193040,434632r-127,-2540l192798,429552r-927,-2540l189077,429552r-1244,-2540l187833,433362r-318,l186601,434632r-4661,l182029,433362r76,-1270l182194,430822r76,-1270l181851,428282r-203,-597l181648,430822r-839,3429l180708,434632r622,1270l180378,436397r,7125l177901,443522r-952,1270l176669,443522r-114,-2540l176453,439508r-76,-1066l176276,437172r-89,-1270l176314,434251r63,-889l177190,432244r102,-152l178523,434632r-914,2540l177901,438442r26,1270l178308,440982r2070,2540l180378,436397r-1537,775l179755,433362r-1232,l178803,432244r38,-152l179146,430822r2502,l181648,427685r-648,-1943l181622,424472r26,2540l183476,428282r1245,2540l186893,430822r622,1270l187833,433362r,-6350l183159,425742r2794,-5080l185648,419417r-89,-356l185470,418693r-2616,1969l182854,419417r648,l182626,418198r-343,l178409,419417r127,l180708,424472r-3416,l176961,423202r-914,1270l175425,424472r-623,1270l173863,425742r-293,-597l173570,432092r-622,3810l171716,434632r584,-2388l172339,432092r-3722,l168617,430822r-292,-1270l169557,428282r3721,l172656,430822r914,1270l173570,425145r-317,-673l173253,423202r,-2540l170776,423202r-304,-1270l170510,416648r838,-3441l171488,413207r-1639,-2705l169557,410502r,11430l167678,425742r-927,-1270l165811,423202r940,-1270l168198,419963r-279,-521l168275,419963r1282,1969l169557,410502r-1232,l169240,411772r-673,1435l167284,417360r-51,190l167119,418198r-13,-254l167233,417550r-2006,-482l165227,423202r-331,1270l164579,423202r-622,l163957,421932r939,l165227,423202r,-6134l164706,416941r-445,l164160,417360r-51,190l164007,417944r-50,165l162826,415772r-292,l165061,413207r254,l163957,410502r-1855,l162763,413207r-648,l162102,410502r-622,l158191,413207r165,l157530,416648r-76,293l157353,417360r-39,190l157213,417944r-51,254l157073,418693r-76,368l161810,415772r330,l162242,416648r89,712l162420,420154r,1016l162420,421932r-940,5080l159956,427012r-952,-1270l161188,425742r-1232,-2540l162420,421170r,-1016l161531,419417r-1892,l160566,421932r-1232,1270l156959,419963r-153,191l156235,423202r1232,2540l156857,427012r-940,l154381,424472r698,-1270l155765,421932r699,-1270l156730,420154r102,-191l156552,419417r381,l156832,419963r305,-546l157264,419417r-318,-89l156997,419061r-279,191l153390,418198r-889,l152552,417944r102,-394l152692,417360r127,-1588l152387,415772r3238,-1460l154051,406692r-623,-1270l154051,405422r2806,-1270l158394,400342r,-2540l156857,397802r-1232,-1270l155003,395262r-1892,l153631,397383r102,419l150050,397802r-622,1308l150050,400342r914,1270l152819,401612r1232,-1270l154051,402882r-1855,1270l152069,404710r-63,254l151904,405422r-1244,2540l151587,411772r-1918,l149669,430822r-2680,1219l147091,430822r102,-1270l149047,429552r622,1270l149669,411772r-267,l149402,416941r,1257l148856,418198r-1486,-2426l148374,415772r851,876l149402,416941r,-5169l148780,411772r-1537,-3810l147942,406692r2108,-3810l147866,397802r-2782,1308l146926,402882r-2807,1270l143205,405422r-623,2540l142913,409232r2768,l145681,406692r623,l146926,407962r-622,3810l146304,414312r-2413,-1105l143497,413207r-686,3441l142748,416941r-420,2120l142265,419392r-572,-1194l141097,416941r-559,-1169l140627,413207r101,-1435l139788,407962r2794,-2540l142582,402882r-2146,-2540l141643,397802r-1537,l138861,399110r-1232,2502l138874,404152r622,l140436,405422r-940,l138544,406400r,4102l137312,413054r-470,-1282l136372,410502r1257,-1270l137782,409232r762,1270l138544,406400r-953,977l136067,406692r-1232,1270l135128,409232r-915,1270l133273,409232r1562,-2540l132359,406692r-1537,2540l129641,408038r,11379l128333,419417r597,-1219l129641,419417r,-11379l128320,406692r-1206,2540l126161,409232r318,-1270l127114,405422r4623,-1270l129590,400342r-914,-1232l128066,396684r26,-444l128320,395262r127,978l128485,396532r102,851l128638,397802r6820,l134378,395262r-1079,-2540l137020,393992r1092,2248l139496,393992r292,l140106,395262r914,l141020,393992r-1206,l139496,392722r1232,-1270l149707,391452r7684,-1181l174688,390271r5664,2451l182880,393992r2781,3810l194005,397802r2019,-2540l198043,392722r4661,2540l226517,402882r622,1270l224688,404152r-22771,2540l190627,409232r-11481,1270l177901,410502r-292,1270l177736,412330r254,877l178523,414312r2477,l180136,416648r-114,293l180555,416941r4865,1003l185902,416941r737,1257l187490,418198r889,-2426l188645,415772r2261,2350l192049,416941r1092,l193636,417944r127,254l193255,418198r-1473,863l191223,419417r-609,2515l190906,424472r648,1270l192798,427012r1232,l194945,425742r-293,-1270l195567,423202r317,-1270l197675,418198r229,l195160,416941r4331,-1169l199072,416648r-51,293l199174,417360r927,-1588l202247,415772r2959,3645l205333,419061r64,-127l205295,421170r178,762l206705,423202r1244,l209804,420662r-115,-699l209600,419417r-3848,-1219l206946,415772r1664,l208826,416648r63,293l208991,417360r51,190l209143,417944r64,254l209321,418693r89,368l209486,419392r-76,-1194l209296,417550r-102,-609l209346,416648r762,-876l211366,414312r3708,l213220,420662r4013,l218465,419417r38,-2476l216636,416941r-267,-1169l216154,415772r2209,-2565l223532,413207r1512,2349l224993,413207r4318,l230314,412330r1118,3442l231813,415772r2578,1169l234086,416941r-864,1181l232079,416941r-1879,l230098,415772r-317,-1460l229628,413207r-241,l229425,415772r-190,876l229158,416941r864,l230733,417944r241,254l232257,419061r495,356l232879,419963r39,191l233032,420662r914,l236753,421932r3365,-2515l242938,421932r6629,l263105,419417r6020,l274866,418198r5715,-1257l281343,416941r6731,2120l289331,419417r7683,1245l304876,423202r14719,5080l349046,435902r14948,2540l366179,438442r609,-2540l368033,434632r1232,-5080l363080,434632r,-3810l355790,428282r-7087,-1270l341680,424472r-7112,-1270l327926,420662r-6591,-1245l314680,416941r-6731,-2629l307301,411772r,-2540l307162,407962r-102,-864l307009,406692r-508,-1410l306501,413207r-254,l305155,414312r-1079,-1105l302336,413207r,3441l296316,415772r-787,l287985,413207r-496,l287489,411772r8827,1435l295605,413207r6731,3441l302336,413207r-5398,l300075,410502r1473,-1270l301739,409232r1283,1270l304215,409232r940,l304850,410502r940,1270l306501,413207r,-7925l306095,404152r-1562,3810l302704,406692r-965,l301650,407098r-2667,-1676l297421,406692r-292,1270l296189,409232r-330,l295973,406692r89,-1982l299224,404152r6871,l306362,404152r13970,-2540l321246,401612r-292,1270l321246,402882r648,-1270l330238,401612r15837,-2502l346202,399110r4495,-1308l352526,402882r4064,-1270l359041,401612r953,-1270l360908,399110r1232,-1308l370217,396532r15024,2578l394677,401612r18873,3810l423138,407962r1562,-1270l424700,404152r610,-1270l426516,399110r2515,-1308l429031,393992xem433692,231406r-915,-1854l431215,229222r-1562,-915l428739,227368r-1245,317l427494,228930r-292,622l426885,231698r317,2185l428739,235115r914,622l431215,236054r623,-939l433070,233565r622,-2159xem433717,210502r-2464,-1270l428472,211772r-2794,-1270l425513,210743r6350,3569l433590,211772r127,-1270xem440499,345351r-292,-610l439889,344424r-330,317l439267,344741r,914l438962,346925r597,610l439889,347218r318,317l440207,347218r,-915l440499,345351xem441426,315912r-635,-1727l440677,315912r-89,1270l440512,318452r635,622l441198,318452r114,-1270l441426,315912xem443128,347091r-419,571l443064,347662r64,-571xem443661,342582r-4013,l438708,342582r4712,2032l443509,343852r127,-1079l443661,342582xem444601,345122r-1181,-508l443204,346392r-76,699l444601,345122xem455041,346913r-915,l453504,347827r317,1270l454748,349389r293,-317l455041,348449r-293,-622l455041,346913xem460717,342582r-635,l459981,342773r736,-191xem461340,346392r-1854,-2540l459981,342773r-3912,1079l458546,348932r1536,l461340,346392xem461759,280835r-762,-483l460984,280568r775,267xem471843,282892r-1562,-1270l468718,280352r-4660,1270l461759,280835r7290,4597l471843,282892xem478599,374332r-1511,l475983,375843r2616,-1511xem483260,328968r-356,-953l482015,327698r292,1270l482015,329260r292,292l482015,330796r889,l483260,329882r,-914xem492925,328612r-623,l492912,329882r13,-1270xem503415,261302r-2477,-2540l498411,257505r,5067l498411,263842r-622,l489013,260032r-8725,-5080l462800,247332r-5575,-2540l452272,242252r-5893,-2540l445757,239712r,-1270l446697,237172r1854,1270l450113,238442r11468,5080l473214,249872r23330,10160l498081,260032r330,2540l498411,257505r-10236,-5093l475437,247332r-12675,-6350l453313,237172r-3149,-1270l445516,234632r939,-5080l446455,227012r-939,-5080l445516,215582r-4953,-2540l438734,213042r-1842,-2540l435419,211772r-508,l434670,213042r1765,7620l436524,229552r-775,6350l435673,236588r-127,952l435444,238442r-1727,8890l431863,251142r-4064,-2083l427799,254952r-14389,l407009,253682r-4915,l402094,283806r-3962,-914l398627,280835r127,-483l402094,283806r,-30124l400558,253682r-293,-292l400265,263842r-596,l399376,265112r-508,2540l399694,270192r-673,2540l397141,277812r-3391,3810l393623,283895r-76,1537l393484,286702r-64,1270l388797,294322r-3746,l383222,291782r-1397,-1270l380428,289242r-1245,l377952,290512r-1245,-1270l376542,287972r-153,-1270l376085,284162r3695,-3810l382574,276542r2807,l388150,275272r1854,-3810l390652,270192r-648,-1270l389064,267652r-3073,3810l385699,268922r2159,-1270l388150,265112r,-3810l382600,260032r1536,-5080l383514,254952r-292,-1270l381660,253682r-2159,-1270l380720,249872r-1219,-2540l380428,247332r1549,-1270l382282,244792r,-1270l379780,243522r343,-1270l381012,239712r-1232,-1270l377952,238442r584,3810l376415,240982r-1181,-3442l375119,237172r-2120,-1270l370192,234632r-622,l368630,233362r-940,l366776,238442r6781,3810l372668,247332r623,5080l366153,256222r5576,3810l371843,261302r114,1270l372071,263842r115,1270l372313,266382r114,1270l372516,270192r89,2540l372694,275272r,41910l371233,321906r-101,356l369900,327342r1232,5080l372046,337502r-1524,2540l369430,339598r,3683l366509,345122r-5245,l361848,343852r3746,-2540l369430,343281r,-3683l367423,338772r-2476,1270l362140,340042r-927,-1270l358432,334962r-915,-1270l358190,332422r686,-1270l360934,327342r-1245,-2540l357835,320992r-292,-597l357543,332422r-318,1270l357225,334962r-622,l356603,332422r940,l357543,320395r-1562,-3213l355688,316280r,40272l355333,357822r-2172,-2540l353796,352742r,-2540l354711,350202r647,1270l354126,352742r585,1270l354418,355282r1270,1270l355688,316280r-25,7252l355663,324802r-648,l354101,323532r-267,-368l353834,331152r,3810l353250,335978r-241,394l352882,337502r114,-1130l353047,335978r-407,-2286l353161,331152r673,l353834,323164r-647,-902l353834,320992r1524,l355358,322262r305,1270l355663,316204r-914,-2832l355257,312102r508,-1270l356273,309562r2082,-3810l359054,304482r8699,l370522,308292r2172,8890l372694,275272r-1537,6350l366458,286702r-2476,l362445,282892r-2185,1270l359943,286702r2172,1270l363651,289242r2502,1270l370192,287972r1219,3810l372033,293052r-304,1270l371106,295592r-3060,1270l364324,295592r-2501,2540l359968,298132r-1511,-889l358457,303212r-1232,l354711,300672r647,-2540l356273,298132r1270,1270l358140,300672r-623,1270l358457,303212r,-5969l357809,296862r-622,-1270l357187,293052r-940,l356577,291782r1499,1270l359638,295592r2477,l364324,293052r-4064,-1270l359346,289242r-292,-1270l359054,286702r-1867,l357187,282892r2451,-2540l360616,276542r-1270,-1270l358749,277812r-1232,l356362,276542r-788,-1270l353860,272732r-496,-2540l351942,267652r-114,-1270l351726,265112r-114,-1270l351510,262572r-749,-6350l349084,251142r-609,-1270l347662,247332r-991,-2540l347535,242252r1308,-3810l343573,233362r1536,-7620l345732,223202r,-2540l346671,219392r610,l348526,221932r1854,-1270l351320,220662r1867,1270l353834,224472r1829,1270l357682,225742r2236,1270l363410,227012r1346,-1270l365887,225742r2768,-2540l367423,219392r1232,-2540l372694,214312r9588,1270l383844,216852r3709,l387858,219392r88,1270l388048,221932r102,1270l383222,225742r2769,3810l388010,229552r864,2540l389356,233362r521,2540l389915,236588r114,1854l390652,239712r5575,7620l399313,254952r952,8890l400265,253390r-952,-978l398703,249872r318,-1270l406133,247332r7721,2540l423468,249872r-622,1270l424091,252412r3086,l427507,253682r292,1270l427799,249059r-889,-457l423824,249872r-1219,-6350l421894,238442r76,-6350l422084,229552r1257,-6350l425081,216852r,-5436l423202,214312r,3810l421373,220662r,1270l422605,224472r-1854,l420751,229552r-1880,6350l420458,242252r,1270l421957,246062r-1499,1270l412381,246062r-8052,l396900,243522r-3099,-2540l391731,237172r-1803,-7620l389978,225742r1029,-3810l391325,219392r-2210,-2540l390055,214312r2895,-2540l394398,210502r3378,-6286l397344,202882r-2324,-6350l398106,193992r978,-2540l399351,190182r-1245,-2540l397192,187642r267,1270l397040,190182r-572,1270l395414,192722r-1016,l391680,195262r1689,3810l394309,201612r-127,1270l393179,205422r-26,3810l389737,210502r-1232,1270l386321,211772r-483,-1029l385724,210502r1219,-3810l388175,202882r76,-1270l388340,200342r76,-1270l388505,197802r3086,-5080l391668,191452r88,-1270l391833,188912r89,-1270l391299,186372r-1270,3810l389928,191452r-102,1270l389737,193992r-2476,3810l387350,199072r101,1270l387553,201612r-2147,3810l382308,206692r-623,l382485,204216r445,-1334l382930,195262r1537,-2540l386346,190182r89,-1270l386537,187642r101,-1270l386346,185102r-330,l384467,187642r-1220,3810l381368,193992r-2159,1270l381977,197802r-152,1270l381800,199326r-115,1016l381368,201612r,1270l379818,204152r-4483,-4826l375767,200342r1880,5080l377647,207962r-1207,2540l374548,211772r-1854,l371462,210502r-940,-1270l370522,206692r1854,-1270l372237,204216r-153,-1334l369277,200812r,800l367411,204152r-1842,-1270l365569,211772r,5080l364947,221932r-940,1270l361848,221932r-1232,l358749,220662r-4623,2540l354126,220662r,-1270l354749,219392r1854,1270l356603,219392r,-1270l356273,215582r-1258,-2540l356146,210743r127,-241l357835,209232r1079,-1270l359994,206692r2184,1270l365569,211772r,-8890l363410,201612r,-2540l363562,197802r51,-521l363715,196532r317,l365264,199072r4013,2540l369277,200812r-622,-470l367753,195262r-2806,-2540l364490,191452r-458,-1270l368046,186372r-3404,l362788,187642r927,1270l362788,191452r-1232,-2540l363410,186372r-317,-1270l362788,183832r203,-1270l363410,180022r-3124,-3810l360286,172402r-559,-1156l359054,172402r,1270l357225,177482r5563,2540l359676,182562r-1536,l358457,181292r-1232,-1270l355981,176212r596,-4966l356870,170459r1270,-3137l357225,167322r-1867,902l355358,177482r-1879,3810l353187,181292r88,-1270l353377,178752r102,-1270l352564,172402r,-1156l355358,177482r,-9258l352564,169557r,-2235l353187,163512r2171,-6350l351942,154622r-2477,1270l351624,158432r102,3810l351828,163512r114,1270l350088,167322r-64,3924l349465,172402r-1397,-1156l347865,171246r-559,1156l347306,168592r3404,-5080l347306,158432r928,-3810l347916,153352r-1245,-5080l347637,147002r2159,1270l351028,147002r2806,-1270l356908,144462r3086,-1270l360616,147002r1232,2540l361264,152082r4000,2540l366750,150812r-508,-508l364032,148272r292,-1270l363715,144462r1854,-1270l367753,143192r1817,1270l371436,147002r-3073,-1270l367182,149542r571,-1270l371754,150812r-914,1270l370522,152082r-63,1270l370332,155892r-115,2540l365569,160972r102,9487l365785,173672r102,2540l372694,181292r38,1270l372821,185102r89,2540l372999,190182r609,5080l374459,197281r6287,-5829l382600,185102r1321,-3810l384365,180022r445,-1270l383870,172402r-2502,-3137l381368,177482r-1562,2540l379323,178752r-1130,-2540l377405,173672r-927,-2426l375462,171246r-317,1156l375145,174942r1867,1270l376707,178752r-2477,-1270l374523,174942r-610,-305l373913,180022r-305,1270l373316,181292r-317,-1270l372046,178752r,-1270l372999,177482r609,1270l373913,180022r,-5385l372046,173672r-610,l371436,174942r-939,l368782,169024r-127,-432l375158,164782r2171,-1270l374230,157162r-1206,l371462,159702r940,3810l369925,164782r-622,-5080l373316,155892r-102,-1270l373113,153352r-89,-1270l376415,152082r-89,1270l376250,154622r-89,1270l376085,157162r1562,1270l377977,160972r89,1270l378167,163512r102,1270l375767,166052r,2540l377786,168592r1397,1270l379412,171246r127,l379806,173672r1562,3810l381368,169265r-1537,-1943l379831,166255r3391,2337l385495,170459r902,787l387261,172402r1651,-1156l389166,171246r863,1156l391274,176212r914,5080l396849,182562r292,l396519,183832r940,1270l398411,185102r1473,-1270l399999,181292r1206,l403339,180022r4331,l415124,187642r4979,l424116,191452r4953,-2540l432168,188912r,-3810l434314,183832r1854,-5080l435241,171246r-305,-470l434936,176212r-4660,1270l431215,181292r-292,1270l429983,183832r-1854,l428129,181292r2147,-5080l426885,174942r-1855,2540l426885,181292r-2769,1270l423494,182562r622,2540l420992,185102r317,-1270l421462,182562r305,-2540l421932,178752r-3709,-3810l417893,174434r,8128l417893,183832r-2146,l415124,182562r2769,l417893,174434r-2057,-3188l412686,171246r1168,2426l413232,174942r,2540l411378,178752r-914,l409841,177482r-317,-1270l410464,174942r381,-1270l411594,171246r-876,l413639,166255r114,-203l414502,164782r-3391,-1270l410171,163512r1207,2540l410171,166052r-3416,-1270l406755,166052r-914,1270l405726,169024r-520,2108l404469,170459r622,-1867l405511,167322r114,-1067l405726,165442r77,-660l405511,163512r330,l405803,164782r952,1270l406755,164782r495,-1270l408736,159702r496,-1270l404571,159702r-889,l403974,158432r2781,-1270l409524,158432r2476,2540l418515,162242r4039,1270l423786,168592r4343,-1270l428739,167322r,-1270l429361,166052r2477,1270l431063,170459r-89,787l432777,173672r2159,2540l434936,170776r-203,-317l432460,167322r-267,-1067l432142,166052r-622,-2540l430898,160972r-1956,-1270l426262,157962r,4280l425640,163512r-2769,l422871,160972r-939,l423176,159702r2451,l426262,162242r,-4280l425030,157162r-5283,-1270l413232,150812r-2768,-940l410464,155892r-3709,-1270l399770,157111r165,51l401205,158432r1512,2540l402209,161493r,7531l401142,171246r-813,l401802,173672r-1867,l399021,172402r-940,-1892l398081,173672r,1270l397459,176212r-2147,l393268,172402r-432,-1156l391871,168592r-559,-2337l391274,166052r292,-1270l392214,164782r597,1270l394982,168592r902,1867l396303,171246r1778,2426l398081,170510r-317,-648l397764,168592r2794,-1270l402209,169024r,-7531l401472,162242r-1207,2540l396519,164782r-2477,-2540l393077,160972r-1536,1270l389064,162242r-292,2540l388505,166052r-546,1270l387667,168592r-457,l386156,167322r190,-1067l386727,164782r76,-1270l386295,162242r-406,1270l385318,163512r,1270l384733,164782r-482,-1270l384213,162242r355,-2540l387959,158432r1727,-2540l393128,154622r6477,2426l399542,155892r-77,-1270l399389,153352r127,-3810l399618,148272r-3391,-1270l395605,146583r,4229l395605,153352r-1855,l391566,152082r-1854,l388467,149542r-914,-1270l387553,154622r-1854,l384467,150812r-1601,-1181l382866,157162r-101,1270l382714,159702r-241,1270l381977,160972r-2146,4470l379831,157162r-292,-1270l378269,154622r622,-2540l380746,152082r622,1270l381774,153352r635,2540l382866,157162r,-7531l381038,148272r317,-2540l381685,143192r1537,1270l387235,153352r318,1270l387553,148272r-915,-1270l386905,144462r3124,-1270l391274,147002r2476,1270l394042,149542r1563,1270l395605,146583r-1258,-851l395605,144462r1206,1270l398081,145732r5601,3810l405841,150812r3708,2540l410464,155892r,-6020l405803,148272r-4877,-3810l399313,143192r-4648,-1270l389394,141922r-4318,-1270l384429,138112r2806,l386613,135572r,-5080l392480,131762r2807,-1270l397433,129222r1270,-2540l398386,124142r-1892,-3810l391541,121602r-3391,-1270l388150,119062r622,l388772,113982r-1435,-3810l383489,107632r-889,-1270l381774,106362r-711,1270l380123,107632r-343,2540l382574,110172r1537,1270l386295,113982r-1219,2134l385076,125412r,2540l384784,130492r-3124,3810l382282,138112r-914,5080l378561,142557r,6985l376440,149542r-1270,-1270l374878,147002r292,l375500,145732r1207,l378269,147002r,1270l378561,149542r,-6985l375767,141922r-3391,1270l368960,141922r-4636,-1270l363410,135572r1232,-3810l362788,128346r6807,1498l367741,133883r,1829l364324,135420r1232,2146l369570,138214r4330,2768l377647,138518r-318,-2184l375145,135420r-1245,-1537l371132,132943r-915,-3416l371132,127050r-915,-1854l368033,124891r-2146,l362242,127330r-1016,-1918l365569,121602r5271,1270l375767,124142r5893,l382930,125412r2146,l385076,116116r-965,1676l385051,120332r-4039,l377647,119062r-3759,l370497,117792r2819,-3810l372694,110172r1536,-1270l377952,110172r1549,-2540l379183,107632r-2311,-3810l372452,108902r-1447,-1270l369570,106362r-915,-2540l366483,102831r,4801l364032,107632r292,-2540l362788,102552r1244,l365264,103822r305,2540l366483,107632r,-4801l365887,102552r927,-1270l367753,100012r6477,-3810l382930,96202r7722,-1270l391566,93662r1892,-1270l392506,91122r-1740,-1270l382447,88582r-470,l381977,92392r-6807,2540l367131,96202r-6197,3810l359994,100012r-915,-1270l360934,91122r8991,3810l374878,92392r2451,l380746,91122r1231,1270l381977,88582r-7988,l357949,91122r-2832,1270l352971,94932r-2261,1041l350710,101282r-622,1270l349465,102552r-292,-1270l350710,101282r,-5309l350189,96202r-5143,5080l340271,105092r-3848,6350l334098,116522r,1270l335013,119062r940,-1270l342112,113982r5601,-6350l354850,103822r3404,-1270l361657,101282r-1879,8890l363194,112712r1537,6350l357949,113982r-2476,2540l353580,116522r-609,2540l352374,120332r597,1270l353288,122872r1562,1270l356704,126682r3722,-1270l361035,129222r-1854,1270l360743,134302r292,1270l361035,138112r1867,2540l361365,141922r-2209,-1270l356387,141922r-2451,l350189,144462r-4648,-1270l342112,145732r-89,1270l341934,148272r-76,1270l337489,152082r-2159,2540l330974,158432r-4597,2540l324167,166052r2502,1270l327291,167322r-1562,1270l326669,169862r914,l327507,169557r-127,-533l327291,168592r559,-2337l327901,166052r1537,-2540l332244,164782r-89,-1270l332066,162242r-88,-1270l333159,159702r1549,l335038,160972r1245,1270l337197,162242r,-2540l337197,157162r292,-2540l339051,153352r1232,l339636,154622r978,1270l342112,155892r-292,-2540l343674,153352r4039,2540l343357,158432r940,2540l345833,163512r-914,2540l344297,168592r-1524,1270l343382,173672r-3391,l339051,174942r940,1270l339369,177482r-2502,1270l335330,182562r-2171,1270l335635,186372r4953,-1270l344004,185102r2452,5080l353555,190182r1270,5080l355473,196532r889,l357327,197802r622,1270l356387,200152r,6540l354825,206692r-4331,1270l352806,206692r2311,-1270l356095,205422r292,1270l356387,200152r-292,190l355117,201612r-889,1270l354380,204216r-800,-1334l350494,200342r368,3874l350977,205422r127,1270l348335,205422r-724,l347611,215582r-622,2540l346367,216852r304,-1270l347611,215582r,-10160l346151,205422r952,-2540l346481,201612r-2781,-1270l342150,200342r623,2540l339369,202882r-635,-2540l337197,199072r-2806,-1270l336283,201612r-953,1270l332244,202882r-584,-3556l331622,199072r-2184,-2540l327901,197802r3099,1270l329145,200342r-3098,l324815,197802r-1537,-2540l319239,195262r-1244,-5080l316928,187934r-4508,978l304723,187642r-8369,-2540l287985,186372r,1270l288874,187642r6324,2540l302552,188912r6159,2540l311645,191452r330,1270l314413,193992r394,2540l314921,197281r89,521l317995,200342r5016,l326402,202882r4331,2540l332562,205422r2527,1270l336677,205422r4495,l342519,206692r1054,1270l342823,209232r-89,2184l342633,214312r-2591,2375l340042,239712r-1562,2540l336334,240982r1930,-3442l340042,239712r,-23025l338455,218122r-1207,3810l338480,225742r-610,3810l336931,233362r,2540l337477,236588r-1143,-686l335711,237172r597,2540l335394,244792r1854,3810l340664,249872r1855,3810l346214,254952r1258,8890l350253,270192r2768,7620l353339,277812r140,1270l353479,282892r-2070,2540l349923,287972r-1537,2540l351167,289242r610,1270l353047,291782r-940,1270l352107,294322r-1079,991l351028,318452r-648,2540l349796,323532r-953,l347929,320992r597,-2540l349796,317182r1232,1270l351028,295313r-1715,1549l350862,290512r-2933,1219l347929,298132r,1270l346671,300672r940,3810l345732,305752r-1245,-2540l345173,302094r89,-152l346049,300672r940,-2540l347929,298132r,-6401l347776,291782r-952,1270l344652,295592r940,1270l343408,296862r-2121,1270l339102,296862r-914,1270l338721,300355r89,317l337248,301942r-622,-2540l337248,298132r-1245,-2540l335394,295592r-622,1270l333629,300355r-102,317l336003,304482r-914,3810l334454,309562r-1270,1270l331673,310832r-2502,-1270l331050,305752r-609,-2540l329590,302094r-102,-152l331355,298132r-2476,l326402,301942r3391,2540l327939,309562r-1245,1270l325755,313372r-2452,-1270l322783,314185r-102,457l323303,315912r915,1270l326072,317182r1245,-1270l328231,314642r1537,l330733,315912r3073,l333946,314642r51,-457l334098,313372r966,-1270l336308,312102r584,1270l337845,314642r-953,2540l337223,318452r292,2540l336626,322262r597,2540l339699,324802r-914,-3810l339991,320992r1270,3810l338785,328612r1206,5080l339699,334962r-2184,2540l339077,337502r3416,-5080l341553,326072r115,-1270l341782,323532r127,-1270l342023,320992r127,-1270l343090,317182r-2476,-2540l342773,313372r1524,1270l345376,320992r-51,5080l345236,327342r-89,1270l345059,329882r-89,1270l342773,338772r317,1270l345567,337502r114,-1524l345757,334962r102,-1270l346481,329882r940,-1270l347421,327342r1562,l350850,329882r-4039,2540l348526,335978r127,4064l347929,340423r,8509l347395,351472r-749,3810l345668,357822r-152,l345135,359092r-1054,l343700,357822r-750,l342849,356552r-102,-1270l342658,354012r1537,-5080l344195,345122r1562,1270l346671,347662r1258,1270l347929,340423r-4229,2159l342112,347662r-13,5080l341122,357822r-115,1270l340829,360362r-215,l340283,361632r-292,-1270l339661,360362r-152,-1270l339407,354012r2261,-3810l340283,345122r-914,3810l339255,350202r-102,1270l339051,352742r-622,3810l337921,357822r-673,3810l336092,362902r-279,l334911,361632r-889,-1270l333362,356552r1575,-3810l333159,348932r-1181,l331978,356552r-648,3810l326377,360362r1232,-3810l327317,355282r-648,-1270l327609,351472r-1562,l324510,354012r330,2540l324929,357822r102,1270l325132,360362r-508,l324053,361632r-991,l318566,360362r4661,-5080l322364,352742r-331,-1270l321094,351472r-597,2540l320497,357822r-3417,2540l314312,357822r914,-1270l316153,355282r927,-1270l316623,352742r-457,-1270l315226,351472r-940,1270l314185,352539r,5283l312940,360362r-2768,l309549,359092r318,-1270l310756,356552r2794,l314185,357822r,-5283l313664,351472r-2146,-1270l309664,354012r-1537,-2540l307492,348932r2807,-5080l304990,343852r330,2540l304990,347662r-2743,2540l298538,354012r1537,3810l301929,357822r-1232,-2540l302247,355282r330,2540l306882,357822r1537,1270l308127,360362r102,1270l307721,362902r-813,l305587,364172r-2134,-1270l301929,362902r-1562,1270l301612,366712r-622,2375l301066,369785r165,737l302437,369252r3188,l305943,370522r914,1270l307797,370522r-610,-1270l309029,367982r2159,1105l313067,367982r623,l313690,369252r1244,l314934,367982r292,l315531,366712r1880,-1270l318935,365442r1562,1270l319024,369087r-89,165l319570,370522r1524,1270l322364,369252r4648,l328549,367982r508,1105l329018,369785r-165,737l329145,370522r597,1270l330708,371792r2146,-1270l331330,367982r317,-1270l333159,365442r2171,2540l337197,366712r940,1270l339966,367982r1537,-1270l340766,365442r-724,-1270l340931,362902r1029,2540l344678,364172r4305,l348653,361632r1244,l351434,362902r940,-2540l352666,359092r1867,l353910,361632r623,1270l357327,362902r-623,-3810l358241,357822r,1270l358863,359092r1855,-1270l362610,359092r1206,2540l364731,361632r648,-1270l365988,360362r1219,-1270l369062,359092r622,1270l370941,361632r572,-1270l372452,360362r3417,-1270l378650,357822r1588,-2540l381152,356552r3734,l385483,355282r622,l389813,356552r3721,-1270l396951,352742r889,1270l399732,355282r318,1270l401561,356552r-280,-2540l402793,352742r2210,l404647,355282r1587,1270l407149,355282r927,l407809,356552r1499,l410273,355282r-1257,-1270l408419,352742r-1880,l405676,351472r216,-1270l406539,348932r2312,2540l412483,350202r3696,l416471,348932r292,-1270l417703,348932r304,1270l419569,348932r940,l420801,347662r1207,-1270l421398,348932r965,l425411,347662r-749,-1270l423926,345122r-2210,-3810l426351,341312r1232,1270l426986,343852r330,1270l427583,346392r1562,l430085,345122r927,1270l431330,347662r584,1270l434390,348932r-3086,-3810l432536,343852r3391,1270l435203,343852r-1422,-2540l436854,338772r635,2540l438429,342582r279,l439648,341985r,-673l439940,341312r,-1270l440880,338772r1245,l442709,340042r-3061,1943l444830,341985r1333,-673l443661,338772r1258,-1270l446163,337502r610,1270l448932,340042r,7620l449249,347662r-317,1270l450202,348932r292,-1270l450430,344614r-88,-762l450215,342773r-13,-191l450786,342582r1867,2540l452970,343852r,-1270l452348,342582r-317,-1270l452031,338772r1562,l453593,340042r317,l454202,341312r1867,1270l457631,341312r3086,1270l461645,342582r-623,1270l464121,343852r1232,1270l467207,342582r-3086,-1270l463169,340042r2806,-1270l468452,341312r2476,1270l470814,343852r-114,1270l470598,346392r-673,648l469925,351472r-114,1270l469709,354012r-102,1270l468693,354012r,27940l468376,383222r-1867,1270l465886,385762r-1257,-2540l464540,375602r-178,-1270l466217,371792r-940,-3810l466090,365442r419,-1270l467448,364172r-317,1270l467448,366712r331,2375l467804,369252r114,3810l467995,374332r50,1511l468172,378142r89,1270l468693,381952r,-27940l468693,352742r610,-1270l469925,351472r,-4432l466598,350202r-1245,2540l462254,357822r-1930,-1321l460324,357822r,1270l459994,359092r,-1270l460324,357822r,-1321l456692,354012r-1651,978l455041,360362r-293,1270l454748,362902r-2476,1270l452589,361632r-317,l451942,360362r952,-1270l454748,359092r,1270l455041,360362r,-5372l452348,356552r-1930,1981l450418,374332r-115,1270l450202,376872r-114,1270l449986,379412r-102,1270l449795,381952r-88,1270l449249,387032r-89,1270l449072,389572r-216,1270l448551,393382r-915,l447014,390842r-317,l446481,389572r-51,-1270l446176,385762r-127,-1270l448551,373062r1244,1270l450418,374332r,-15799l449872,359092r-2147,5080l447611,365442r-114,1270l447395,367982r-1638,2908l445757,381952r-1854,-749l443903,394652r-305,1270l443903,395922r-623,1270l442658,397192r,-1270l443014,395922r889,-1270l443903,381203r-1245,-521l441121,380682r-609,-2540l442391,376872r1512,-1270l445160,375602r292,1270l444512,378142r1245,3810l445757,370890r-508,902l440588,371792r-2451,3810l435317,375602r-596,1270l434378,376872r343,1270l434987,379412r-1829,1270l433463,379412r305,-1270l434073,376872r-4953,l426351,375602r-2476,1270l421398,375602r-3099,1270l415823,376872r-940,1270l413321,376872r-1219,l410248,379412r-3417,-2540l404647,378142r,1270l406831,380682r2794,l412407,381952r6807,l422313,383222r3391,l429437,381952r3099,1270l436283,384492r-1105,-3810l435775,379412r127,-1270l436549,378142r623,-1270l438404,376872r622,1270l440270,381952r-2476,1270l437172,387032r1257,2540l439648,392112r-1219,3810l436854,397052r,16650l436575,416242r-407,508l436168,423862r-2463,2540l432168,426402r-2781,-2540l430923,418782r915,-3810l433374,416242r-1206,1270l433082,418782r623,2540l436168,423862r,-7112l435546,417512r-1232,l434314,414972r-267,l433971,411162r343,-2540l432777,407352r305,l433616,406082r1244,-1270l436168,404812r77,1270l436333,407352r432,2540l436854,413702r,-16650l434886,398462r558,3810l432968,404812r-559,1270l431647,406082r-965,1270l430060,407352r304,2540l429120,409892r-991,508l428129,425132r-330,1270l427799,428942r-3061,l424408,427672r-101,-3810l424002,421322r-153,-1270l424027,418782r381,-2540l425348,414972r914,2540l426567,417512r1562,7620l428129,410400r-1486,762l421716,412432r-432,165l421284,422592r-1067,1270l420293,425132r77,1270l420941,430212r305,1321l420700,432752r-1245,l418934,431723r-101,-190l418376,431533r-102,-1321l417195,427672r812,-3810l418807,421322r1893,l421284,422592r,-9995l418147,413702r-1791,1397l416356,418782r-101,2540l415747,427672r-1258,3797l413562,427672r102,-1270l413766,425132r114,-3810l413880,420052r279,-1270l416356,418782r,-3683l414883,416242r-3416,l409549,417563r,3759l409232,423862r-13,7671l405206,431533r635,-3861l405841,423862r1854,-2540l409549,421322r,-3759l405892,420052r-1245,3810l404723,425132r89,1270l404888,427672r89,1270l404355,430212r-610,1321l404164,432752r-292,1270l404622,435292r1536,l406831,434022r3874,l410870,432752r864,l412343,434022r89,1270l413321,435292r5271,-1270l424484,434022r4242,-2489l433425,430212r1346,-1270l437489,426402r3391,-2540l443064,420052r3709,-2540l448640,416242r-2807,-5080l447992,407352r-2261,-2540l444601,403542r622,-3810l446036,397192r419,-1270l449872,398462r5257,l456692,395922r609,-1270l457923,393382r4014,-1270l462089,392010r-4547,-1168l456526,389572r-431,-2540l455980,384492r-101,-2540l455828,380682r1067,-4839l456958,373062r,-1270l457085,370522r76,-737l457263,369087r584,-2375l459994,365442r330,l460324,369252r-2159,5080l461556,376872r114,1270l461772,379412r139,1270l462000,381952r89,1270l462178,384492r102,1270l462381,387032r114,1270l460971,387032r1207,-2540l459994,384492r-1829,2540l462292,391883r3683,-2311l466890,388302r1854,-2540l472160,383222r2477,-2540l475043,378142r216,-1270l475983,375843r-1740,1029l473621,378142r-546,-2299l472681,374332r-1842,-1270l470712,369087r-25,-1105l471576,364172r1130,-3810l474586,361632r317,2540l476453,365442r-940,3645l475475,369252r3124,5080l483311,374332r,-1270l482981,373062r3797,-1270l486664,370522r-115,-1435l486460,367982r2426,-2540l489419,364172r1639,l491159,362902r102,-1270l491363,360362r3060,-2540l495046,354012r1270,-1270l498792,352742r318,-2540l499110,347662r457,-1270l500024,345122r1435,-2349l501586,342582r1219,-5080l499351,335330r,11062l497789,346392r-3709,-1270l496392,341312r774,-1270l495376,336372r-13,-394l495617,334962r318,l497992,336372r-191,l498081,338772r330,2540l498449,342773r902,3619l499351,335330r-584,-368l499376,331152r-914,-1270l497852,327342r-3340,l494563,328612r-279,l494182,329882r-1270,l493534,331152r-1613,1207l491921,343852r-1270,6350l491591,357822r-3378,5080l488213,364172r-191,1270l486968,365442r-622,-2540l487883,360362r-318,-2540l487616,354012r965,-5080l488975,347662r394,-1270l489775,345122r914,-2349l490766,342582r508,-1270l491705,342582r140,l491921,343852r,-11493l490118,333692r-648,1270l488581,334962r305,-1270l487616,333692r-2616,2680l485228,336372r3353,4940l484847,342582r-977,-1613l483870,348932r-1182,3810l482282,355282r-698,6350l481495,362902r-89,1270l481317,365442r-1156,2540l480415,369087r38,2705l477951,370522r77,-13970l478231,355282r635,-3810l483552,347662r318,1270l483870,340969r-559,-927l483755,336372r51,-394l483933,334962r-2159,-1270l480809,333692r-546,2286l480275,336372r2388,4940l479831,342379r,6553l478599,350202r-622,1270l477685,350202r292,-2540l478917,346392r914,2540l479831,342379r-559,203l477088,340042r,-3670l477088,333692r,-1270l477088,331152r-1232,1270l474967,328764r216,216l476440,329577r1245,-317l477977,327101r,-2769l479247,326072r4356,l487286,328612r6363,-3810l493814,324802r1854,-2540l494131,319722r64,-648l494271,318452r152,-1270l491655,313372r597,-5080l491655,304482r-1448,-3810l489737,299402r-318,76l489419,309562r-3683,3810l488530,317182r-241,l488238,318452r-1193,l486803,317182r-25,-1270l485698,315912r-241,1270l485165,317182r-889,2540l485521,322262r-1347,2540l482612,324802r292,-2540l482612,322262r292,-2540l483019,319074r89,-1892l483044,314642r-381,-1270l481698,310832r-2185,-1270l478269,307022r-318,l477951,324307r-3048,635l473646,325539r,939l473329,327393r939,622l474891,328688r-661,1054l474230,336372r,1130l473964,337502r,-1130l474230,336372r,-6630l473341,331152r-584,-3810l471792,328345r,5347l470839,337502r-317,l470522,338772r-915,l469607,337502r,-1130l469773,335978r749,-1016l471144,333692r648,l471792,328345r-2743,2807l468096,328612r,-2540l469658,324802r915,-1270l472109,322262r4369,l477951,324307r,-17285l475475,307022r-2185,-1270l476097,303212r-2159,l472414,304482r-648,1270l473621,309562r1562,1270l475183,312102r-2769,953l472414,319722r-1575,1270l469607,322262r-1536,1270l467906,322262r-51,-356l467753,320992r1232,-2540l470522,317182r1562,l471462,318452r952,1270l472414,313055r-952,317l467131,312102r-3721,1270l461949,312381r,23991l459867,336372r-1702,-1410l458495,332422r1829,-2540l461886,331152r-622,l460641,333692r1308,2680l461949,312381r-393,-279l460616,309562r622,-2540l461848,305752r2489,-1270l462495,303212r-939,l461264,302094r-26,-152l460590,301942r648,-1270l467448,299402r3366,l473049,301942r6160,l482612,303212r3417,l488530,305752r889,3810l489419,299478r-5511,1194l479894,299402r-952,-2540l478002,294322r2210,-3810l478002,285432r-940,-1270l476504,281622r-2210,l473735,283895r-64,267l474294,289242r-597,1270l476173,293052r-2184,l471195,291782r-2121,-2540l465645,289242r-1562,-1270l461911,287972r-1244,-1270l460730,285432r76,-1537l460921,281622r63,-1054l460349,280352r-648,279l459701,300672r-292,1270l458165,301942r597,-2540l459409,299402r216,953l459701,300672r,-20041l456958,281762r,57010l455371,338772r635,-1270l456958,338772r,-57010l454190,282892r901,6350l452323,293052r-991,l451332,318452r-3099,5080l447636,324802r-1879,-1270l441147,319074r-51,648l441629,321906r89,356l445452,327342r-610,1270l443280,328612r-2451,-5232l440829,329882r-1562,l437743,327342r-952,-2540l436473,322262r1575,2540l439267,327342r1562,2540l440829,323380r-520,-1118l439864,319722r-876,-5080l439089,313372r102,-1270l439280,310832r101,-1270l439483,308292r102,-1270l441744,302094r,-152l442366,300672r-559,1270l441744,304482r-648,1270l439559,310832r1232,3353l440842,313372r76,-1270l441007,310832r89,-1270l443014,303212r228,-1118l443280,301942r2210,l444512,299402r-2083,953l442633,299402r-889,-1270l446405,296862r914,5080l448856,305752r939,5080l451332,318452r,-25400l450761,293052r-2477,-2540l448284,281622r-1854,-2540l445516,277812r-4331,-1270l430949,276542r-915,1270l430949,280352r4013,-1270l437464,279082r2806,2540l440207,296862r-1232,2540l437413,297586r,4356l436613,313372r-64,813l436435,315912r-89,1270l436257,318452r-89,1270l435203,314642r-101,-1270l435000,312102r-102,-1270l434797,309562r-102,-1270l434606,307022r699,-1270l436003,304482r1321,-2388l437413,301942r,-4356l436791,296862r-1245,2540l434936,299224r,3988l433997,303771r,4521l433082,309562r-1244,l431838,312102r-318,1270l428739,313372r305,-1270l431838,312102r,-2540l428739,309562r-584,-1270l427824,307022r623,l429069,305752r3708,l433705,307022r292,1270l433997,303771r-1245,711l429361,303212r-1854,-1270l427215,301942r292,-1270l428447,300672r2146,1270l434606,300672r330,2540l434936,299224r-8051,-2362l426885,320992r-4331,6350l422262,328612r1524,1270l423468,329882r-5245,2540l413715,336372r-5537,l410502,333692r-3125,-2540l406920,329882r-457,-1270l405955,326072r-114,-571l405841,333692r-330,1270l403974,334962r-953,1270l402120,334962r597,-1270l405841,333692r,-8191l405701,324802r-241,-1270l405206,322262r-1524,l403682,329882r,1270l399618,331152r1587,-1270l403682,329882r,-7620l403339,322262r,2540l402424,326072r-2489,l401497,324802r1842,l403339,322262r-305,l398411,322262r-2184,l395630,322516r,27686l393776,350202r-940,1270l383730,351472r-2794,-1270l378561,348932r-3683,l374548,348932r-292,2540l375208,352742r-2159,1270l368681,354012r-4623,1270l361848,351472r-267,-1270l361848,350202r3746,-2540l370547,347662r4331,1270l376123,347662r-1867,-1270l373938,345122r-685,-508l373024,345122r140,-508l372237,343852r1016,762l373392,343852r318,-1079l373773,342582r369,-1270l374523,340042r381,-1270l374789,337502r-101,-1130l374573,334962r-101,-1270l374357,332422r-101,-1270l375526,324802r-1588,-6350l374586,314642r-1537,-5080l375208,305752r-724,-1270l373761,303212r-635,-1118l373049,301942r3125,-2540l377710,296862r3658,-1270l382511,300355r89,317l386397,300672r-51,1422l385648,304482r-2350,2540l383400,308292r114,1270l379183,315912r,7620l376707,334962r5182,1410l381393,336372r889,3670l379806,341312r-3099,-1270l374523,342582r-293,l374230,343852r9906,l387235,346392r2451,l393585,345122r1080,3810l395630,350202r,-27686l393128,323532r-3099,l390029,322262r3429,-1270l397014,321906r1867,l402247,321906r-1982,-914l400100,320992r1702,-1270l403034,319722r,2184l405142,321906r-190,-914l404952,320421r1473,7302l411378,333298r648,889l413245,333298r317,-622l411378,324599r-1105,-7658l410425,309016r1004,-7874l412940,293649r305,-2184l410794,290258r-623,2477l407987,298894r-292,6515l407987,312216r,1245l406755,313778r-622,-622l404952,320154r,-432l404952,317182r,-2540l404952,313372r-13,-1270l405752,307022r190,-1270l406146,304482r584,-2388l406768,301942r1537,-6350l407987,294322r775,-1270l409549,291782r-2172,l405511,293052r-585,-800l404926,294322r,2540l404571,298132r-788,2223l403682,300672r-26,3810l403339,304482r,11430l402742,315912r-940,1270l394347,317182r-5550,l390029,315912r4318,1270l396367,315912r2019,-1270l403034,314642r305,1270l403339,304482r-305,l403034,308292r-292,2540l398081,312102r-4623,l388823,313372r-965,-1270l388823,309562r3988,-2540l397764,308292r5270,l403034,304482r-292,l398411,305752r-5600,l388823,304482r,-1270l389051,302094r38,-152l394982,301942r4331,1270l403034,301942r622,2540l403656,300672r-2095,-1270l399542,298132r-4903,1270l390652,298132r-915,-1270l390359,295592r293,-1270l395312,291782r4953,3810l404926,294322r,-2070l403656,290512r-5575,1270l394665,290512r,-1270l395935,286702r1524,l416534,290512r6020,2540l417893,293052r-2146,3810l412648,300672r2146,5080l417601,305752r-2807,6350l418223,308292r610,-3810l419785,299402r2769,-3810l425640,298132r-902,3810l425640,305752r64,1270l425767,308292r64,1270l425894,310832r76,1270l426885,320992r,-24130l425627,295592r-1841,-2540l428739,293052r6197,1270l440207,296862r,-15202l434340,284162r952,2540l434047,290512r-2006,-1270l430034,287972r-2768,1270l423519,287972r-4648,1270l417017,286702r-927,-1270l410222,284162r-6515,l402526,283908r1016,-3073l403631,280568r76,-216l404622,276542r-1232,-6350l402767,266382r940,-1270l404952,266382r1854,12700l407720,280352r-1232,2540l408965,281622r940,-5080l407390,270192r,-5080l408012,263842r623,l409257,265112r622,l412343,279082r953,1270l412343,282892r1867,l415353,280568r114,-216l413918,277812r1232,-1270l418871,276542r-1537,5080l420128,282892r2477,l425678,284162r2185,-1270l429387,277812r-1131,-1270l425996,274002r1867,-3810l431253,262572r9602,3810l447700,263842r2451,-1270l452615,260032r305,-3810l452615,254952r-1232,l449821,251142r-5283,2540l446405,253682r609,1270l444512,254952r,-1270l443293,251142r-610,-1270l443623,248602r-114,-1270l443407,246062r-101,-1270l446430,244792r11087,5080l479196,260032r10541,6350l492887,267652r3721,3810l499999,267652r,-2540l501129,263842r2286,-2540xem545820,271881r-4280,-47523l541426,223075r-2794,-10109l538632,271881r-4280,47511l521982,364134r-19685,41224l476059,442302r-32055,31928l406908,500367r-41390,19596l320598,532282r-47714,4267l225196,532282,180276,519963,138887,500367,101790,474230,69748,442302,43510,405358,23837,364134,11468,319392,7175,271881r4293,-47523l23837,179616,43510,138379,69748,101434,101790,69507,138887,43370,180276,23761,225196,11455,272884,7175r47714,4280l365518,23761r41390,19609l444004,69507r32055,31927l502297,138379r19685,41237l534352,224358r4280,47523l538632,212966,508508,134772,481558,96812,448640,64020,410540,37172,368033,17043,321881,4394,272884,,223901,4394,177774,17043,135267,37172,97167,64020,64262,96812,37312,134772,17106,177114,4406,223075,,271881r4292,47511l4406,320687r12700,45962l37312,408978r26950,37947l97167,479717r38100,26847l177774,526694r46127,12649l272884,543725r48997,-4382l332054,536549r35979,-9855l410540,506564r38100,-26847l481558,446925r26950,-37947l528726,366649r12700,-45962l545820,271881xe" fillcolor="black" stroked="f">
                  <v:path arrowok="t"/>
                </v:shape>
                <v:shape id="Image 39" o:spid="_x0000_s1043" type="#_x0000_t75" style="position:absolute;left:2458;top:2475;width:4494;height:3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">
                  <v:imagedata r:id="rId225" o:title=""/>
                </v:shape>
                <v:shape id="Image 40" o:spid="_x0000_s1044" type="#_x0000_t75" style="position:absolute;left:7161;top:2735;width:2089;height:3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">
                  <v:imagedata r:id="rId226" o:title=""/>
                </v:shape>
                <v:shape id="Image 41" o:spid="_x0000_s1045" type="#_x0000_t75" style="position:absolute;left:3457;top:7865;width:4809;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">
                  <v:imagedata r:id="rId227" o:title=""/>
                </v:shape>
                <v:shape id="Graphic 42" o:spid="_x0000_s1046" style="position:absolute;left:2705;top:6581;width:6305;height:457;visibility:visible;mso-wrap-style:square;v-text-anchor:top" coordsize="63055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" path="m47472,17246l31076,14859,23736,,16395,14859,,17246,11861,28816,9067,45148,23736,37439r14668,7709l35610,28816,47472,17246xem630186,17246l613791,14859,606450,r-7341,14859l582714,17246r11861,11570l591781,45148r14669,-7709l621118,45148,618324,28816,630186,17246xe" fillcolor="black" stroked="f">
                  <v:path arrowok="t"/>
                </v:shape>
                <v:shape id="Graphic 43" o:spid="_x0000_s1047" style="position:absolute;left:2040;top:2055;width:7646;height:7613;visibility:visible;mso-wrap-style:square;v-text-anchor:top" coordsize="764540,76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" path="m382028,l334173,2971r-46100,8674l244089,25662,202582,44663,163913,68289,128442,96179,96530,127976,68537,163318,44826,201848,25755,243204,11687,287029,2982,332962,,380644r2982,47673l11687,474242r14068,43817l44826,559409r23711,38523l96530,633269r31912,31791l163913,692946r38669,23622l244089,735566r43984,14015l334173,758254r47855,2971l429890,758254r46106,-8673l495776,743280r-113748,l332691,739963r-47341,-9659l240444,714737,198409,693699,159682,667624,124701,636947,93902,602105,67723,563532,46601,521665,30972,476937,21274,429785,17945,380644r3230,-47682l21274,331496r9698,-47159l46601,239603,67723,197728,93902,159148r30799,-34849l159682,93617,198409,67536,240444,46493,285350,30923r47341,-9661l382028,17945r113739,l475996,11645,429890,2971,382028,xem495767,17945r-113739,l431372,21262r47348,9661l523633,46493r42042,21043l604409,93617r34988,30682l670202,159148r26184,38580l717513,239603r15632,44734l742845,331496r3330,49148l742944,428317r-9799,48620l717513,521665r-21127,41867l670202,602105r-30805,34842l604409,667624r-38734,26075l523633,714737r-44913,15567l431372,739963r-49344,3317l495776,743280r65724,-26712l600176,692946r35477,-27886l667571,633269r27997,-35337l719285,559409r19074,-41350l752430,474242r8708,-45925l764120,380644r-2982,-47682l752430,287029,738359,243204,719285,201848,695568,163318,667571,127976,635653,96179,600176,68289,561500,44663,519986,25662,495767,17945xe" fillcolor="#004071" stroked="f">
                  <v:path arrowok="t"/>
                </v:shape>
                <w10:wrap anchorx="margin"/>
              </v:group>
            </w:pict>
          </mc:Fallback>
        </mc:AlternateContent>
      </w:r>
    </w:p>
    <w:p w14:paraId="4FA6D6C1" w14:textId="4E899B1B" w:rsidR="00A058CB" w:rsidRPr="009B6099" w:rsidRDefault="00A058CB">
      <w:pPr>
        <w:ind w:left="0"/>
        <w:rPr>
          <w:rFonts w:asciiTheme="minorHAnsi" w:hAnsiTheme="minorHAnsi" w:cstheme="minorHAnsi"/>
          <w:sz w:val="16"/>
        </w:rPr>
      </w:pPr>
    </w:p>
    <w:p w14:paraId="1010315B" w14:textId="58421BAA" w:rsidR="00A058CB" w:rsidRPr="009B6099" w:rsidRDefault="00A058CB">
      <w:pPr>
        <w:ind w:left="0"/>
        <w:rPr>
          <w:rFonts w:asciiTheme="minorHAnsi" w:hAnsiTheme="minorHAnsi" w:cstheme="minorHAnsi"/>
          <w:sz w:val="16"/>
        </w:rPr>
      </w:pPr>
    </w:p>
    <w:p w14:paraId="7B2C3E04" w14:textId="119FE993" w:rsidR="00A058CB" w:rsidRPr="009B6099" w:rsidRDefault="00A058CB">
      <w:pPr>
        <w:ind w:left="0"/>
        <w:rPr>
          <w:rFonts w:asciiTheme="minorHAnsi" w:hAnsiTheme="minorHAnsi" w:cstheme="minorHAnsi"/>
          <w:sz w:val="16"/>
        </w:rPr>
      </w:pPr>
    </w:p>
    <w:p w14:paraId="37C832E9" w14:textId="064F23CA" w:rsidR="0053174A" w:rsidRDefault="0053174A">
      <w:pPr>
        <w:pStyle w:val="BodyText"/>
        <w:spacing w:before="4"/>
        <w:rPr>
          <w:rFonts w:asciiTheme="minorHAnsi" w:hAnsiTheme="minorHAnsi" w:cstheme="minorHAnsi"/>
          <w:sz w:val="16"/>
        </w:rPr>
      </w:pPr>
    </w:p>
    <w:p w14:paraId="64B6B52E" w14:textId="77777777" w:rsidR="007B743F" w:rsidRDefault="007B743F">
      <w:pPr>
        <w:pStyle w:val="BodyText"/>
        <w:spacing w:before="4"/>
        <w:rPr>
          <w:rFonts w:asciiTheme="minorHAnsi" w:hAnsiTheme="minorHAnsi" w:cstheme="minorHAnsi"/>
          <w:sz w:val="16"/>
        </w:rPr>
      </w:pPr>
    </w:p>
    <w:p w14:paraId="5FC1FD71" w14:textId="77777777" w:rsidR="007B743F" w:rsidRDefault="007B743F">
      <w:pPr>
        <w:pStyle w:val="BodyText"/>
        <w:spacing w:before="4"/>
        <w:rPr>
          <w:rFonts w:asciiTheme="minorHAnsi" w:hAnsiTheme="minorHAnsi" w:cstheme="minorHAnsi"/>
          <w:sz w:val="16"/>
        </w:rPr>
      </w:pPr>
    </w:p>
    <w:p w14:paraId="0E69BFBB" w14:textId="77777777" w:rsidR="007B743F" w:rsidRDefault="007B743F">
      <w:pPr>
        <w:pStyle w:val="BodyText"/>
        <w:spacing w:before="4"/>
        <w:rPr>
          <w:rFonts w:asciiTheme="minorHAnsi" w:hAnsiTheme="minorHAnsi" w:cstheme="minorHAnsi"/>
          <w:sz w:val="16"/>
        </w:rPr>
      </w:pPr>
    </w:p>
    <w:p w14:paraId="6A14068B" w14:textId="77777777" w:rsidR="007B743F" w:rsidRDefault="007B743F">
      <w:pPr>
        <w:pStyle w:val="BodyText"/>
        <w:spacing w:before="4"/>
        <w:rPr>
          <w:rFonts w:asciiTheme="minorHAnsi" w:hAnsiTheme="minorHAnsi" w:cstheme="minorHAnsi"/>
          <w:sz w:val="16"/>
        </w:rPr>
      </w:pPr>
    </w:p>
    <w:p w14:paraId="07F67FDE" w14:textId="77777777" w:rsidR="007B743F" w:rsidRDefault="007B743F">
      <w:pPr>
        <w:pStyle w:val="BodyText"/>
        <w:spacing w:before="4"/>
        <w:rPr>
          <w:rFonts w:asciiTheme="minorHAnsi" w:hAnsiTheme="minorHAnsi" w:cstheme="minorHAnsi"/>
          <w:sz w:val="16"/>
        </w:rPr>
      </w:pPr>
    </w:p>
    <w:p w14:paraId="4A9F4F45" w14:textId="77777777" w:rsidR="007B743F" w:rsidRDefault="007B743F">
      <w:pPr>
        <w:pStyle w:val="BodyText"/>
        <w:spacing w:before="4"/>
        <w:rPr>
          <w:rFonts w:asciiTheme="minorHAnsi" w:hAnsiTheme="minorHAnsi" w:cstheme="minorHAnsi"/>
          <w:sz w:val="16"/>
        </w:rPr>
      </w:pPr>
    </w:p>
    <w:p w14:paraId="3F166AD2" w14:textId="77777777" w:rsidR="007B743F" w:rsidRDefault="007B743F" w:rsidP="007B743F">
      <w:pPr>
        <w:spacing w:before="216"/>
        <w:ind w:left="-180" w:right="15"/>
        <w:jc w:val="center"/>
        <w:rPr>
          <w:sz w:val="26"/>
        </w:rPr>
      </w:pPr>
      <w:r>
        <w:rPr>
          <w:color w:val="60636B"/>
          <w:w w:val="105"/>
          <w:sz w:val="26"/>
        </w:rPr>
        <w:t>Michele</w:t>
      </w:r>
      <w:r>
        <w:rPr>
          <w:color w:val="60636B"/>
          <w:spacing w:val="-10"/>
          <w:w w:val="105"/>
          <w:sz w:val="26"/>
        </w:rPr>
        <w:t xml:space="preserve"> </w:t>
      </w:r>
      <w:r>
        <w:rPr>
          <w:color w:val="60636B"/>
          <w:w w:val="105"/>
          <w:sz w:val="26"/>
        </w:rPr>
        <w:t>L.</w:t>
      </w:r>
      <w:r>
        <w:rPr>
          <w:color w:val="60636B"/>
          <w:spacing w:val="-9"/>
          <w:w w:val="105"/>
          <w:sz w:val="26"/>
        </w:rPr>
        <w:t xml:space="preserve"> </w:t>
      </w:r>
      <w:r>
        <w:rPr>
          <w:color w:val="60636B"/>
          <w:spacing w:val="-2"/>
          <w:w w:val="105"/>
          <w:sz w:val="26"/>
        </w:rPr>
        <w:t>Blatt</w:t>
      </w:r>
    </w:p>
    <w:p w14:paraId="5A0CD4CD" w14:textId="77777777" w:rsidR="007B743F" w:rsidRDefault="007B743F" w:rsidP="007B743F">
      <w:pPr>
        <w:spacing w:before="15"/>
        <w:ind w:left="-180" w:right="15"/>
        <w:jc w:val="center"/>
        <w:rPr>
          <w:sz w:val="26"/>
        </w:rPr>
      </w:pPr>
      <w:r>
        <w:rPr>
          <w:color w:val="60636B"/>
          <w:spacing w:val="-2"/>
          <w:w w:val="105"/>
          <w:sz w:val="26"/>
        </w:rPr>
        <w:t>West</w:t>
      </w:r>
      <w:r>
        <w:rPr>
          <w:color w:val="60636B"/>
          <w:spacing w:val="-17"/>
          <w:w w:val="105"/>
          <w:sz w:val="26"/>
        </w:rPr>
        <w:t xml:space="preserve"> </w:t>
      </w:r>
      <w:r>
        <w:rPr>
          <w:color w:val="60636B"/>
          <w:spacing w:val="-2"/>
          <w:w w:val="105"/>
          <w:sz w:val="26"/>
        </w:rPr>
        <w:t>Virginia</w:t>
      </w:r>
      <w:r>
        <w:rPr>
          <w:color w:val="60636B"/>
          <w:spacing w:val="-13"/>
          <w:w w:val="105"/>
          <w:sz w:val="26"/>
        </w:rPr>
        <w:t xml:space="preserve"> </w:t>
      </w:r>
      <w:r>
        <w:rPr>
          <w:color w:val="60636B"/>
          <w:spacing w:val="-2"/>
          <w:w w:val="105"/>
          <w:sz w:val="26"/>
        </w:rPr>
        <w:t>Superintendent</w:t>
      </w:r>
      <w:r>
        <w:rPr>
          <w:color w:val="60636B"/>
          <w:spacing w:val="-13"/>
          <w:w w:val="105"/>
          <w:sz w:val="26"/>
        </w:rPr>
        <w:t xml:space="preserve"> </w:t>
      </w:r>
      <w:r>
        <w:rPr>
          <w:color w:val="60636B"/>
          <w:spacing w:val="-2"/>
          <w:w w:val="105"/>
          <w:sz w:val="26"/>
        </w:rPr>
        <w:t>of</w:t>
      </w:r>
      <w:r>
        <w:rPr>
          <w:color w:val="60636B"/>
          <w:spacing w:val="11"/>
          <w:w w:val="105"/>
          <w:sz w:val="26"/>
        </w:rPr>
        <w:t xml:space="preserve"> </w:t>
      </w:r>
      <w:r>
        <w:rPr>
          <w:color w:val="60636B"/>
          <w:spacing w:val="-2"/>
          <w:w w:val="105"/>
          <w:sz w:val="26"/>
        </w:rPr>
        <w:t>Schools</w:t>
      </w:r>
    </w:p>
    <w:p w14:paraId="394CA67F" w14:textId="77777777" w:rsidR="007B743F" w:rsidRDefault="007B743F" w:rsidP="007B743F">
      <w:pPr>
        <w:spacing w:before="224"/>
        <w:ind w:left="-180" w:right="15"/>
        <w:jc w:val="center"/>
        <w:rPr>
          <w:rFonts w:ascii="Arial Narrow"/>
          <w:b/>
          <w:i/>
          <w:sz w:val="32"/>
        </w:rPr>
      </w:pPr>
      <w:hyperlink r:id="rId228">
        <w:r>
          <w:rPr>
            <w:rFonts w:ascii="Arial Narrow"/>
            <w:b/>
            <w:i/>
            <w:color w:val="004071"/>
            <w:spacing w:val="-2"/>
            <w:w w:val="105"/>
            <w:sz w:val="32"/>
          </w:rPr>
          <w:t>wvde.us</w:t>
        </w:r>
      </w:hyperlink>
    </w:p>
    <w:p w14:paraId="16F48EC9" w14:textId="77777777" w:rsidR="007B743F" w:rsidRPr="009B6099" w:rsidRDefault="007B743F">
      <w:pPr>
        <w:pStyle w:val="BodyText"/>
        <w:spacing w:before="4"/>
        <w:rPr>
          <w:rFonts w:asciiTheme="minorHAnsi" w:hAnsiTheme="minorHAnsi" w:cstheme="minorHAnsi"/>
          <w:sz w:val="16"/>
        </w:rPr>
      </w:pPr>
    </w:p>
    <w:sectPr w:rsidR="007B743F" w:rsidRPr="009B6099" w:rsidSect="007612E8">
      <w:type w:val="continuous"/>
      <w:pgSz w:w="12240" w:h="15840"/>
      <w:pgMar w:top="1500" w:right="540" w:bottom="280" w:left="9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11FE4" w14:textId="77777777" w:rsidR="00D8183F" w:rsidRDefault="00D8183F">
      <w:r>
        <w:separator/>
      </w:r>
    </w:p>
  </w:endnote>
  <w:endnote w:type="continuationSeparator" w:id="0">
    <w:p w14:paraId="22BD7D3E" w14:textId="77777777" w:rsidR="00D8183F" w:rsidRDefault="00D8183F">
      <w:r>
        <w:continuationSeparator/>
      </w:r>
    </w:p>
  </w:endnote>
  <w:endnote w:type="continuationNotice" w:id="1">
    <w:p w14:paraId="26A2C798" w14:textId="77777777" w:rsidR="00D8183F" w:rsidRDefault="00D818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ollkorn">
    <w:charset w:val="00"/>
    <w:family w:val="auto"/>
    <w:pitch w:val="variable"/>
    <w:sig w:usb0="A00006FF" w:usb1="420060FB" w:usb2="03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Montserrat">
    <w:charset w:val="4D"/>
    <w:family w:val="auto"/>
    <w:pitch w:val="variable"/>
    <w:sig w:usb0="2000020F" w:usb1="00000003" w:usb2="00000000" w:usb3="00000000" w:csb0="00000197" w:csb1="00000000"/>
  </w:font>
  <w:font w:name="Fira Sans">
    <w:panose1 w:val="020B0503050000020004"/>
    <w:charset w:val="00"/>
    <w:family w:val="swiss"/>
    <w:pitch w:val="variable"/>
    <w:sig w:usb0="600002FF" w:usb1="00000001" w:usb2="00000000" w:usb3="00000000" w:csb0="0000019F" w:csb1="00000000"/>
  </w:font>
  <w:font w:name="Montserrat Medium">
    <w:charset w:val="4D"/>
    <w:family w:val="auto"/>
    <w:pitch w:val="variable"/>
    <w:sig w:usb0="2000020F" w:usb1="00000003" w:usb2="00000000" w:usb3="00000000" w:csb0="00000197" w:csb1="00000000"/>
  </w:font>
  <w:font w:name="Fira Sans Black">
    <w:panose1 w:val="020B0A03050000020004"/>
    <w:charset w:val="00"/>
    <w:family w:val="swiss"/>
    <w:pitch w:val="variable"/>
    <w:sig w:usb0="600002FF" w:usb1="00000001" w:usb2="00000000" w:usb3="00000000" w:csb0="0000019F" w:csb1="00000000"/>
  </w:font>
  <w:font w:name="Fira Sans Light">
    <w:panose1 w:val="020B0403050000020004"/>
    <w:charset w:val="00"/>
    <w:family w:val="swiss"/>
    <w:pitch w:val="variable"/>
    <w:sig w:usb0="600002FF"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Fira Sans Condensed Light">
    <w:altName w:val="Calibri"/>
    <w:charset w:val="00"/>
    <w:family w:val="swiss"/>
    <w:pitch w:val="variable"/>
    <w:sig w:usb0="600002FF"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418752561"/>
      <w:docPartObj>
        <w:docPartGallery w:val="Page Numbers (Bottom of Page)"/>
        <w:docPartUnique/>
      </w:docPartObj>
    </w:sdtPr>
    <w:sdtEndPr/>
    <w:sdtContent>
      <w:p w14:paraId="5E1967DF" w14:textId="249B7AE0" w:rsidR="00E67892" w:rsidRDefault="00627DDC" w:rsidP="00F86628">
        <w:pPr>
          <w:pStyle w:val="Footer"/>
          <w:ind w:right="920"/>
          <w:jc w:val="center"/>
          <w:rPr>
            <w:rFonts w:asciiTheme="majorHAnsi" w:eastAsiaTheme="majorEastAsia" w:hAnsiTheme="majorHAnsi" w:cstheme="majorBidi"/>
            <w:sz w:val="28"/>
            <w:szCs w:val="28"/>
          </w:rPr>
        </w:pPr>
        <w:r w:rsidRPr="00627DDC">
          <w:rPr>
            <w:rFonts w:asciiTheme="majorHAnsi" w:eastAsiaTheme="majorEastAsia" w:hAnsiTheme="majorHAnsi" w:cstheme="majorBidi"/>
            <w:i/>
            <w:iCs/>
            <w:sz w:val="28"/>
            <w:szCs w:val="28"/>
          </w:rPr>
          <w:t>202</w:t>
        </w:r>
        <w:r w:rsidR="00251316">
          <w:rPr>
            <w:rFonts w:asciiTheme="majorHAnsi" w:eastAsiaTheme="majorEastAsia" w:hAnsiTheme="majorHAnsi" w:cstheme="majorBidi"/>
            <w:i/>
            <w:iCs/>
            <w:sz w:val="28"/>
            <w:szCs w:val="28"/>
          </w:rPr>
          <w:t>6</w:t>
        </w:r>
        <w:r w:rsidRPr="00627DDC">
          <w:rPr>
            <w:rFonts w:asciiTheme="majorHAnsi" w:eastAsiaTheme="majorEastAsia" w:hAnsiTheme="majorHAnsi" w:cstheme="majorBidi"/>
            <w:i/>
            <w:iCs/>
            <w:sz w:val="28"/>
            <w:szCs w:val="28"/>
          </w:rPr>
          <w:t>-202</w:t>
        </w:r>
        <w:r w:rsidR="00251316">
          <w:rPr>
            <w:rFonts w:asciiTheme="majorHAnsi" w:eastAsiaTheme="majorEastAsia" w:hAnsiTheme="majorHAnsi" w:cstheme="majorBidi"/>
            <w:i/>
            <w:iCs/>
            <w:sz w:val="28"/>
            <w:szCs w:val="28"/>
          </w:rPr>
          <w:t>7</w:t>
        </w:r>
        <w:r>
          <w:rPr>
            <w:i/>
            <w:iCs/>
            <w:spacing w:val="-1"/>
          </w:rPr>
          <w:t xml:space="preserve"> </w:t>
        </w:r>
        <w:r w:rsidR="00F86628" w:rsidRPr="00F86628">
          <w:rPr>
            <w:rFonts w:asciiTheme="majorHAnsi" w:eastAsiaTheme="majorEastAsia" w:hAnsiTheme="majorHAnsi" w:cstheme="majorBidi"/>
            <w:i/>
            <w:iCs/>
            <w:sz w:val="28"/>
            <w:szCs w:val="28"/>
          </w:rPr>
          <w:t>Participation Guidelines</w:t>
        </w:r>
        <w:r w:rsidR="00F86628">
          <w:rPr>
            <w:rFonts w:asciiTheme="majorHAnsi" w:eastAsiaTheme="majorEastAsia" w:hAnsiTheme="majorHAnsi" w:cstheme="majorBidi"/>
            <w:sz w:val="28"/>
            <w:szCs w:val="28"/>
          </w:rPr>
          <w:t xml:space="preserve"> </w:t>
        </w:r>
        <w:r w:rsidR="00E67892">
          <w:rPr>
            <w:rFonts w:asciiTheme="majorHAnsi" w:eastAsiaTheme="majorEastAsia" w:hAnsiTheme="majorHAnsi" w:cstheme="majorBidi"/>
            <w:sz w:val="28"/>
            <w:szCs w:val="28"/>
          </w:rPr>
          <w:t xml:space="preserve">~ </w:t>
        </w:r>
        <w:r w:rsidR="00E67892">
          <w:rPr>
            <w:rFonts w:asciiTheme="minorHAnsi" w:eastAsiaTheme="minorEastAsia" w:hAnsiTheme="minorHAnsi" w:cs="Times New Roman"/>
          </w:rPr>
          <w:fldChar w:fldCharType="begin"/>
        </w:r>
        <w:r w:rsidR="00E67892">
          <w:instrText xml:space="preserve"> PAGE    \* MERGEFORMAT </w:instrText>
        </w:r>
        <w:r w:rsidR="00E67892">
          <w:rPr>
            <w:rFonts w:asciiTheme="minorHAnsi" w:eastAsiaTheme="minorEastAsia" w:hAnsiTheme="minorHAnsi" w:cs="Times New Roman"/>
          </w:rPr>
          <w:fldChar w:fldCharType="separate"/>
        </w:r>
        <w:r w:rsidR="00E67892">
          <w:rPr>
            <w:rFonts w:asciiTheme="majorHAnsi" w:eastAsiaTheme="majorEastAsia" w:hAnsiTheme="majorHAnsi" w:cstheme="majorBidi"/>
            <w:noProof/>
            <w:sz w:val="28"/>
            <w:szCs w:val="28"/>
          </w:rPr>
          <w:t>2</w:t>
        </w:r>
        <w:r w:rsidR="00E67892">
          <w:rPr>
            <w:rFonts w:asciiTheme="majorHAnsi" w:eastAsiaTheme="majorEastAsia" w:hAnsiTheme="majorHAnsi" w:cstheme="majorBidi"/>
            <w:noProof/>
            <w:sz w:val="28"/>
            <w:szCs w:val="28"/>
          </w:rPr>
          <w:fldChar w:fldCharType="end"/>
        </w:r>
        <w:r w:rsidR="00E67892">
          <w:rPr>
            <w:rFonts w:asciiTheme="majorHAnsi" w:eastAsiaTheme="majorEastAsia" w:hAnsiTheme="majorHAnsi" w:cstheme="majorBidi"/>
            <w:sz w:val="28"/>
            <w:szCs w:val="28"/>
          </w:rPr>
          <w:t xml:space="preserve"> ~</w:t>
        </w:r>
      </w:p>
    </w:sdtContent>
  </w:sdt>
  <w:p w14:paraId="5721682A" w14:textId="1961DD1A" w:rsidR="00A954FB" w:rsidRDefault="00A954F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6843" w14:textId="77777777" w:rsidR="00A954FB" w:rsidRDefault="00A954F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58167" w14:textId="77777777" w:rsidR="00D8183F" w:rsidRDefault="00D8183F">
      <w:r>
        <w:separator/>
      </w:r>
    </w:p>
  </w:footnote>
  <w:footnote w:type="continuationSeparator" w:id="0">
    <w:p w14:paraId="18CDEC94" w14:textId="77777777" w:rsidR="00D8183F" w:rsidRDefault="00D8183F">
      <w:r>
        <w:continuationSeparator/>
      </w:r>
    </w:p>
  </w:footnote>
  <w:footnote w:type="continuationNotice" w:id="1">
    <w:p w14:paraId="3BD82541" w14:textId="77777777" w:rsidR="00D8183F" w:rsidRDefault="00D818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44CB" w14:textId="646FC884" w:rsidR="00A954FB" w:rsidRDefault="00A954F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F7515" w14:textId="3953F231" w:rsidR="00A954FB" w:rsidRDefault="00A954F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DC25" w14:textId="647F0B74" w:rsidR="00A954FB" w:rsidRDefault="00A954F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CDCF" w14:textId="764E6A61" w:rsidR="00A954FB" w:rsidRDefault="00A954F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6878C" w14:textId="5CFBFC41" w:rsidR="00A954FB" w:rsidRDefault="00A954F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B6E9" w14:textId="4A093A15" w:rsidR="00A954FB" w:rsidRDefault="00A954F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CFC8" w14:textId="78E7502E" w:rsidR="00A954FB" w:rsidRDefault="00A954F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9753" w14:textId="04CAF1F0" w:rsidR="00A954FB" w:rsidRDefault="00A954F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9273" w14:textId="78B02A19" w:rsidR="00A954FB" w:rsidRDefault="00A954F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D401" w14:textId="5F0603C1" w:rsidR="00A954FB" w:rsidRDefault="00A954F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1703" w14:textId="1355E538" w:rsidR="00A954FB" w:rsidRDefault="00A95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5CD8" w14:textId="2F6C6212" w:rsidR="00A954FB" w:rsidRDefault="00A954F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DFBC" w14:textId="61474D17" w:rsidR="00A954FB" w:rsidRDefault="00A954F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0A37" w14:textId="194BFDD7" w:rsidR="00A954FB" w:rsidRDefault="00A954F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ADF2" w14:textId="35557D16" w:rsidR="00A954FB" w:rsidRDefault="00A954F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ED59" w14:textId="2BAC8D8F" w:rsidR="00A954FB" w:rsidRDefault="00A954F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9A46" w14:textId="66E3342D" w:rsidR="00A954FB" w:rsidRDefault="00A954F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3316" w14:textId="6D01EAF8" w:rsidR="00A954FB" w:rsidRDefault="00A954F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6DC7" w14:textId="7DA01A4F" w:rsidR="00A954FB" w:rsidRDefault="00A954F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6996" w14:textId="15BF7541" w:rsidR="00A954FB" w:rsidRDefault="00A954F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235D" w14:textId="5FFF0ABB" w:rsidR="00A954FB" w:rsidRDefault="00A954F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7A08" w14:textId="564B922F" w:rsidR="00A954FB" w:rsidRDefault="00A954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6C01" w14:textId="7AB748C6" w:rsidR="00A954FB" w:rsidRDefault="00A954F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EAB0" w14:textId="021E5066" w:rsidR="00A954FB" w:rsidRDefault="00A954F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0FB" w14:textId="6EB4F455" w:rsidR="00A954FB" w:rsidRDefault="00A954F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2D0C" w14:textId="2F0E5924" w:rsidR="00A954FB" w:rsidRDefault="00A954F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76C2" w14:textId="0EDDD159" w:rsidR="00A954FB" w:rsidRDefault="00A954F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4A19" w14:textId="77777777" w:rsidR="00BC376B" w:rsidRDefault="00BC376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1DE9" w14:textId="77777777" w:rsidR="00BC376B" w:rsidRDefault="00BC376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77AF" w14:textId="77777777" w:rsidR="00BC376B" w:rsidRDefault="00BC376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9F85" w14:textId="77777777" w:rsidR="00C93B46" w:rsidRDefault="00C93B4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2FFF" w14:textId="77777777" w:rsidR="00C93B46" w:rsidRDefault="00C93B46">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3DCC" w14:textId="77777777" w:rsidR="00C93B46" w:rsidRDefault="00C93B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8474" w14:textId="0D7A7185" w:rsidR="00A954FB" w:rsidRDefault="00A954F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79C3" w14:textId="14514ED3" w:rsidR="00A954FB" w:rsidRDefault="00A954F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A9F0" w14:textId="0E49BD69" w:rsidR="00A954FB" w:rsidRDefault="00A954F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0240" w14:textId="547E8215" w:rsidR="00A954FB" w:rsidRDefault="00A954F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9E05" w14:textId="5A8664BB" w:rsidR="00A954FB" w:rsidRDefault="00A954F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0F6D" w14:textId="70D345D4" w:rsidR="00A954FB" w:rsidRDefault="00A954F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FA0E" w14:textId="3DF426EF" w:rsidR="00A954FB" w:rsidRDefault="00A954F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B719" w14:textId="27E51110" w:rsidR="00A954FB" w:rsidRDefault="00A954F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8A86" w14:textId="19CC4F48" w:rsidR="00A954FB" w:rsidRDefault="00A954F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47D7" w14:textId="742AC56E" w:rsidR="00A954FB" w:rsidRDefault="00A954F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CD2F" w14:textId="7B5401DA" w:rsidR="00A954FB" w:rsidRDefault="00A954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B51D9" w14:textId="2D61AF65" w:rsidR="00A954FB" w:rsidRDefault="00A954FB">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F9C6" w14:textId="60D80360" w:rsidR="00A954FB" w:rsidRDefault="00A954FB">
    <w:pPr>
      <w:pStyle w:val="Header"/>
    </w:pPr>
  </w:p>
  <w:p w14:paraId="568F26EF" w14:textId="77777777" w:rsidR="00935BE5" w:rsidRDefault="00935BE5">
    <w:pPr>
      <w:pStyle w:val="Header"/>
    </w:pPr>
  </w:p>
  <w:p w14:paraId="4C0EB4B5" w14:textId="77777777" w:rsidR="00935BE5" w:rsidRDefault="00935BE5">
    <w:pPr>
      <w:pStyle w:val="Header"/>
    </w:pPr>
  </w:p>
  <w:p w14:paraId="3E1D3FB6" w14:textId="77777777" w:rsidR="00935BE5" w:rsidRDefault="00935BE5">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EA4B2" w14:textId="4E0A4709" w:rsidR="00A954FB" w:rsidRDefault="00A954F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978C" w14:textId="4352BC49" w:rsidR="00A954FB" w:rsidRDefault="00A954F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CBD3" w14:textId="580E1801" w:rsidR="00A954FB" w:rsidRDefault="00A954FB">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B6F2" w14:textId="5A066B64" w:rsidR="00A954FB" w:rsidRDefault="00A954F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80A7" w14:textId="541720B4" w:rsidR="00A954FB" w:rsidRDefault="00A954F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55F0B" w14:textId="164E6FDC" w:rsidR="00A954FB" w:rsidRDefault="00A954FB">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5997" w14:textId="2FBBD640" w:rsidR="00A954FB" w:rsidRDefault="00A954F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D876" w14:textId="0223F81F" w:rsidR="00A954FB" w:rsidRDefault="00A954F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D447" w14:textId="77777777" w:rsidR="00900555" w:rsidRDefault="009005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14629" w14:textId="73E0ADDA" w:rsidR="00A954FB" w:rsidRDefault="00A954F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802D" w14:textId="5A2615EC" w:rsidR="00A954FB" w:rsidRDefault="00A954F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D2D3" w14:textId="33BC4AD7" w:rsidR="00A954FB" w:rsidRDefault="00A954F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241D" w14:textId="598FEA5A" w:rsidR="00A954FB" w:rsidRDefault="00A954FB">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2164" w14:textId="49574343" w:rsidR="00A954FB" w:rsidRDefault="00A954F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20F5" w14:textId="074DCDE1" w:rsidR="00A954FB" w:rsidRDefault="00A954F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D871" w14:textId="4EDFF560" w:rsidR="00A954FB" w:rsidRDefault="00A954FB">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A054" w14:textId="011E6D25" w:rsidR="00A954FB" w:rsidRDefault="00A954F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2F2A" w14:textId="683AF862" w:rsidR="00A954FB" w:rsidRDefault="00A954F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10AD" w14:textId="3957BF30" w:rsidR="00A954FB" w:rsidRDefault="00A954F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286E" w14:textId="17927263" w:rsidR="00A954FB" w:rsidRDefault="00A95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E9878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 o:spid="_x0000_i1025" type="#_x0000_t75" alt="Shape" style="width:.75pt;height:.75pt;visibility:visible;mso-wrap-style:square" o:bullet="t">
        <v:imagedata r:id="rId1" o:title="Shape"/>
      </v:shape>
    </w:pict>
  </w:numPicBullet>
  <w:abstractNum w:abstractNumId="0" w15:restartNumberingAfterBreak="0">
    <w:nsid w:val="FFFFFF7C"/>
    <w:multiLevelType w:val="singleLevel"/>
    <w:tmpl w:val="2722C1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6B819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69030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CB4B28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1E40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758590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AF3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8AAC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7FE8C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69649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44D52"/>
    <w:multiLevelType w:val="multilevel"/>
    <w:tmpl w:val="1A8E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445420"/>
    <w:multiLevelType w:val="hybridMultilevel"/>
    <w:tmpl w:val="361E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BE37FC"/>
    <w:multiLevelType w:val="hybridMultilevel"/>
    <w:tmpl w:val="4150F8D2"/>
    <w:lvl w:ilvl="0" w:tplc="8D92A3EE">
      <w:numFmt w:val="bullet"/>
      <w:lvlText w:val=""/>
      <w:lvlJc w:val="left"/>
      <w:pPr>
        <w:ind w:left="1151" w:hanging="361"/>
      </w:pPr>
      <w:rPr>
        <w:rFonts w:ascii="Symbol" w:eastAsia="Symbol" w:hAnsi="Symbol" w:cs="Symbol" w:hint="default"/>
        <w:b w:val="0"/>
        <w:bCs w:val="0"/>
        <w:i w:val="0"/>
        <w:iCs w:val="0"/>
        <w:w w:val="100"/>
        <w:sz w:val="22"/>
        <w:szCs w:val="22"/>
        <w:lang w:val="en-US" w:eastAsia="en-US" w:bidi="ar-SA"/>
      </w:rPr>
    </w:lvl>
    <w:lvl w:ilvl="1" w:tplc="122091D2">
      <w:numFmt w:val="bullet"/>
      <w:lvlText w:val=""/>
      <w:lvlJc w:val="left"/>
      <w:pPr>
        <w:ind w:left="1511" w:hanging="361"/>
      </w:pPr>
      <w:rPr>
        <w:rFonts w:ascii="Symbol" w:eastAsia="Symbol" w:hAnsi="Symbol" w:cs="Symbol" w:hint="default"/>
        <w:color w:val="auto"/>
        <w:w w:val="100"/>
        <w:lang w:val="en-US" w:eastAsia="en-US" w:bidi="ar-SA"/>
      </w:rPr>
    </w:lvl>
    <w:lvl w:ilvl="2" w:tplc="517C66C8">
      <w:numFmt w:val="bullet"/>
      <w:lvlText w:val="•"/>
      <w:lvlJc w:val="left"/>
      <w:pPr>
        <w:ind w:left="2613" w:hanging="361"/>
      </w:pPr>
      <w:rPr>
        <w:rFonts w:hint="default"/>
        <w:lang w:val="en-US" w:eastAsia="en-US" w:bidi="ar-SA"/>
      </w:rPr>
    </w:lvl>
    <w:lvl w:ilvl="3" w:tplc="771E5654">
      <w:numFmt w:val="bullet"/>
      <w:lvlText w:val="•"/>
      <w:lvlJc w:val="left"/>
      <w:pPr>
        <w:ind w:left="3706" w:hanging="361"/>
      </w:pPr>
      <w:rPr>
        <w:rFonts w:hint="default"/>
        <w:lang w:val="en-US" w:eastAsia="en-US" w:bidi="ar-SA"/>
      </w:rPr>
    </w:lvl>
    <w:lvl w:ilvl="4" w:tplc="6A94153C">
      <w:numFmt w:val="bullet"/>
      <w:lvlText w:val="•"/>
      <w:lvlJc w:val="left"/>
      <w:pPr>
        <w:ind w:left="4800" w:hanging="361"/>
      </w:pPr>
      <w:rPr>
        <w:rFonts w:hint="default"/>
        <w:lang w:val="en-US" w:eastAsia="en-US" w:bidi="ar-SA"/>
      </w:rPr>
    </w:lvl>
    <w:lvl w:ilvl="5" w:tplc="234A0EB6">
      <w:numFmt w:val="bullet"/>
      <w:lvlText w:val="•"/>
      <w:lvlJc w:val="left"/>
      <w:pPr>
        <w:ind w:left="5893" w:hanging="361"/>
      </w:pPr>
      <w:rPr>
        <w:rFonts w:hint="default"/>
        <w:lang w:val="en-US" w:eastAsia="en-US" w:bidi="ar-SA"/>
      </w:rPr>
    </w:lvl>
    <w:lvl w:ilvl="6" w:tplc="ADCCEA26">
      <w:numFmt w:val="bullet"/>
      <w:lvlText w:val="•"/>
      <w:lvlJc w:val="left"/>
      <w:pPr>
        <w:ind w:left="6986" w:hanging="361"/>
      </w:pPr>
      <w:rPr>
        <w:rFonts w:hint="default"/>
        <w:lang w:val="en-US" w:eastAsia="en-US" w:bidi="ar-SA"/>
      </w:rPr>
    </w:lvl>
    <w:lvl w:ilvl="7" w:tplc="63644ED8">
      <w:numFmt w:val="bullet"/>
      <w:lvlText w:val="•"/>
      <w:lvlJc w:val="left"/>
      <w:pPr>
        <w:ind w:left="8080" w:hanging="361"/>
      </w:pPr>
      <w:rPr>
        <w:rFonts w:hint="default"/>
        <w:lang w:val="en-US" w:eastAsia="en-US" w:bidi="ar-SA"/>
      </w:rPr>
    </w:lvl>
    <w:lvl w:ilvl="8" w:tplc="1DF0E95A">
      <w:numFmt w:val="bullet"/>
      <w:lvlText w:val="•"/>
      <w:lvlJc w:val="left"/>
      <w:pPr>
        <w:ind w:left="9173" w:hanging="361"/>
      </w:pPr>
      <w:rPr>
        <w:rFonts w:hint="default"/>
        <w:lang w:val="en-US" w:eastAsia="en-US" w:bidi="ar-SA"/>
      </w:rPr>
    </w:lvl>
  </w:abstractNum>
  <w:abstractNum w:abstractNumId="13" w15:restartNumberingAfterBreak="0">
    <w:nsid w:val="03CB2E16"/>
    <w:multiLevelType w:val="hybridMultilevel"/>
    <w:tmpl w:val="4128F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681ADE"/>
    <w:multiLevelType w:val="hybridMultilevel"/>
    <w:tmpl w:val="BEECF704"/>
    <w:lvl w:ilvl="0" w:tplc="B96C00FA">
      <w:numFmt w:val="bullet"/>
      <w:lvlText w:val="□"/>
      <w:lvlJc w:val="left"/>
      <w:pPr>
        <w:ind w:left="720"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D56289"/>
    <w:multiLevelType w:val="hybridMultilevel"/>
    <w:tmpl w:val="04C416F0"/>
    <w:lvl w:ilvl="0" w:tplc="04090003">
      <w:start w:val="1"/>
      <w:numFmt w:val="bullet"/>
      <w:lvlText w:val="o"/>
      <w:lvlJc w:val="left"/>
      <w:pPr>
        <w:ind w:left="1151" w:hanging="361"/>
      </w:pPr>
      <w:rPr>
        <w:rFonts w:ascii="Courier New" w:hAnsi="Courier New" w:cs="Courier New" w:hint="default"/>
        <w:b w:val="0"/>
        <w:bCs w:val="0"/>
        <w:i w:val="0"/>
        <w:iCs w:val="0"/>
        <w:color w:val="auto"/>
        <w:w w:val="100"/>
        <w:sz w:val="22"/>
        <w:szCs w:val="22"/>
        <w:lang w:val="en-US" w:eastAsia="en-US" w:bidi="ar-SA"/>
      </w:rPr>
    </w:lvl>
    <w:lvl w:ilvl="1" w:tplc="FFFFFFFF">
      <w:numFmt w:val="bullet"/>
      <w:lvlText w:val=""/>
      <w:lvlJc w:val="left"/>
      <w:pPr>
        <w:ind w:left="1511" w:hanging="361"/>
      </w:pPr>
      <w:rPr>
        <w:rFonts w:ascii="Symbol" w:eastAsia="Symbol" w:hAnsi="Symbol" w:cs="Symbol" w:hint="default"/>
        <w:color w:val="auto"/>
        <w:w w:val="100"/>
        <w:lang w:val="en-US" w:eastAsia="en-US" w:bidi="ar-SA"/>
      </w:rPr>
    </w:lvl>
    <w:lvl w:ilvl="2" w:tplc="FFFFFFFF">
      <w:numFmt w:val="bullet"/>
      <w:lvlText w:val="•"/>
      <w:lvlJc w:val="left"/>
      <w:pPr>
        <w:ind w:left="2613" w:hanging="361"/>
      </w:pPr>
      <w:rPr>
        <w:rFonts w:hint="default"/>
        <w:lang w:val="en-US" w:eastAsia="en-US" w:bidi="ar-SA"/>
      </w:rPr>
    </w:lvl>
    <w:lvl w:ilvl="3" w:tplc="FFFFFFFF">
      <w:numFmt w:val="bullet"/>
      <w:lvlText w:val="•"/>
      <w:lvlJc w:val="left"/>
      <w:pPr>
        <w:ind w:left="3706" w:hanging="361"/>
      </w:pPr>
      <w:rPr>
        <w:rFonts w:hint="default"/>
        <w:lang w:val="en-US" w:eastAsia="en-US" w:bidi="ar-SA"/>
      </w:rPr>
    </w:lvl>
    <w:lvl w:ilvl="4" w:tplc="FFFFFFFF">
      <w:numFmt w:val="bullet"/>
      <w:lvlText w:val="•"/>
      <w:lvlJc w:val="left"/>
      <w:pPr>
        <w:ind w:left="4800" w:hanging="361"/>
      </w:pPr>
      <w:rPr>
        <w:rFonts w:hint="default"/>
        <w:lang w:val="en-US" w:eastAsia="en-US" w:bidi="ar-SA"/>
      </w:rPr>
    </w:lvl>
    <w:lvl w:ilvl="5" w:tplc="FFFFFFFF">
      <w:numFmt w:val="bullet"/>
      <w:lvlText w:val="•"/>
      <w:lvlJc w:val="left"/>
      <w:pPr>
        <w:ind w:left="5893" w:hanging="361"/>
      </w:pPr>
      <w:rPr>
        <w:rFonts w:hint="default"/>
        <w:lang w:val="en-US" w:eastAsia="en-US" w:bidi="ar-SA"/>
      </w:rPr>
    </w:lvl>
    <w:lvl w:ilvl="6" w:tplc="FFFFFFFF">
      <w:numFmt w:val="bullet"/>
      <w:lvlText w:val="•"/>
      <w:lvlJc w:val="left"/>
      <w:pPr>
        <w:ind w:left="6986" w:hanging="361"/>
      </w:pPr>
      <w:rPr>
        <w:rFonts w:hint="default"/>
        <w:lang w:val="en-US" w:eastAsia="en-US" w:bidi="ar-SA"/>
      </w:rPr>
    </w:lvl>
    <w:lvl w:ilvl="7" w:tplc="FFFFFFFF">
      <w:numFmt w:val="bullet"/>
      <w:lvlText w:val="•"/>
      <w:lvlJc w:val="left"/>
      <w:pPr>
        <w:ind w:left="8080" w:hanging="361"/>
      </w:pPr>
      <w:rPr>
        <w:rFonts w:hint="default"/>
        <w:lang w:val="en-US" w:eastAsia="en-US" w:bidi="ar-SA"/>
      </w:rPr>
    </w:lvl>
    <w:lvl w:ilvl="8" w:tplc="FFFFFFFF">
      <w:numFmt w:val="bullet"/>
      <w:lvlText w:val="•"/>
      <w:lvlJc w:val="left"/>
      <w:pPr>
        <w:ind w:left="9173" w:hanging="361"/>
      </w:pPr>
      <w:rPr>
        <w:rFonts w:hint="default"/>
        <w:lang w:val="en-US" w:eastAsia="en-US" w:bidi="ar-SA"/>
      </w:rPr>
    </w:lvl>
  </w:abstractNum>
  <w:abstractNum w:abstractNumId="16" w15:restartNumberingAfterBreak="0">
    <w:nsid w:val="078E0CF4"/>
    <w:multiLevelType w:val="hybridMultilevel"/>
    <w:tmpl w:val="1F4605F2"/>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08030591"/>
    <w:multiLevelType w:val="hybridMultilevel"/>
    <w:tmpl w:val="5360E82E"/>
    <w:lvl w:ilvl="0" w:tplc="7730F39E">
      <w:numFmt w:val="bullet"/>
      <w:lvlText w:val=""/>
      <w:lvlJc w:val="left"/>
      <w:pPr>
        <w:ind w:left="1171" w:hanging="360"/>
      </w:pPr>
      <w:rPr>
        <w:rFonts w:ascii="Symbol" w:eastAsia="Symbol" w:hAnsi="Symbol" w:cs="Symbol" w:hint="default"/>
        <w:b w:val="0"/>
        <w:bCs w:val="0"/>
        <w:i w:val="0"/>
        <w:iCs w:val="0"/>
        <w:w w:val="99"/>
        <w:sz w:val="20"/>
        <w:szCs w:val="20"/>
        <w:lang w:val="en-US" w:eastAsia="en-US" w:bidi="ar-SA"/>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8124610"/>
    <w:multiLevelType w:val="hybridMultilevel"/>
    <w:tmpl w:val="07D4B77A"/>
    <w:lvl w:ilvl="0" w:tplc="04090005">
      <w:start w:val="1"/>
      <w:numFmt w:val="bullet"/>
      <w:lvlText w:val=""/>
      <w:lvlJc w:val="left"/>
      <w:pPr>
        <w:ind w:left="953" w:hanging="360"/>
      </w:pPr>
      <w:rPr>
        <w:rFonts w:ascii="Wingdings" w:hAnsi="Wingdings" w:hint="default"/>
      </w:rPr>
    </w:lvl>
    <w:lvl w:ilvl="1" w:tplc="04090003" w:tentative="1">
      <w:start w:val="1"/>
      <w:numFmt w:val="bullet"/>
      <w:lvlText w:val="o"/>
      <w:lvlJc w:val="left"/>
      <w:pPr>
        <w:ind w:left="1673" w:hanging="360"/>
      </w:pPr>
      <w:rPr>
        <w:rFonts w:ascii="Courier New" w:hAnsi="Courier New" w:cs="Courier New" w:hint="default"/>
      </w:rPr>
    </w:lvl>
    <w:lvl w:ilvl="2" w:tplc="04090005" w:tentative="1">
      <w:start w:val="1"/>
      <w:numFmt w:val="bullet"/>
      <w:lvlText w:val=""/>
      <w:lvlJc w:val="left"/>
      <w:pPr>
        <w:ind w:left="2393" w:hanging="360"/>
      </w:pPr>
      <w:rPr>
        <w:rFonts w:ascii="Wingdings" w:hAnsi="Wingdings" w:hint="default"/>
      </w:rPr>
    </w:lvl>
    <w:lvl w:ilvl="3" w:tplc="04090001" w:tentative="1">
      <w:start w:val="1"/>
      <w:numFmt w:val="bullet"/>
      <w:lvlText w:val=""/>
      <w:lvlJc w:val="left"/>
      <w:pPr>
        <w:ind w:left="3113" w:hanging="360"/>
      </w:pPr>
      <w:rPr>
        <w:rFonts w:ascii="Symbol" w:hAnsi="Symbol" w:hint="default"/>
      </w:rPr>
    </w:lvl>
    <w:lvl w:ilvl="4" w:tplc="04090003" w:tentative="1">
      <w:start w:val="1"/>
      <w:numFmt w:val="bullet"/>
      <w:lvlText w:val="o"/>
      <w:lvlJc w:val="left"/>
      <w:pPr>
        <w:ind w:left="3833" w:hanging="360"/>
      </w:pPr>
      <w:rPr>
        <w:rFonts w:ascii="Courier New" w:hAnsi="Courier New" w:cs="Courier New" w:hint="default"/>
      </w:rPr>
    </w:lvl>
    <w:lvl w:ilvl="5" w:tplc="04090005" w:tentative="1">
      <w:start w:val="1"/>
      <w:numFmt w:val="bullet"/>
      <w:lvlText w:val=""/>
      <w:lvlJc w:val="left"/>
      <w:pPr>
        <w:ind w:left="4553" w:hanging="360"/>
      </w:pPr>
      <w:rPr>
        <w:rFonts w:ascii="Wingdings" w:hAnsi="Wingdings" w:hint="default"/>
      </w:rPr>
    </w:lvl>
    <w:lvl w:ilvl="6" w:tplc="04090001" w:tentative="1">
      <w:start w:val="1"/>
      <w:numFmt w:val="bullet"/>
      <w:lvlText w:val=""/>
      <w:lvlJc w:val="left"/>
      <w:pPr>
        <w:ind w:left="5273" w:hanging="360"/>
      </w:pPr>
      <w:rPr>
        <w:rFonts w:ascii="Symbol" w:hAnsi="Symbol" w:hint="default"/>
      </w:rPr>
    </w:lvl>
    <w:lvl w:ilvl="7" w:tplc="04090003" w:tentative="1">
      <w:start w:val="1"/>
      <w:numFmt w:val="bullet"/>
      <w:lvlText w:val="o"/>
      <w:lvlJc w:val="left"/>
      <w:pPr>
        <w:ind w:left="5993" w:hanging="360"/>
      </w:pPr>
      <w:rPr>
        <w:rFonts w:ascii="Courier New" w:hAnsi="Courier New" w:cs="Courier New" w:hint="default"/>
      </w:rPr>
    </w:lvl>
    <w:lvl w:ilvl="8" w:tplc="04090005" w:tentative="1">
      <w:start w:val="1"/>
      <w:numFmt w:val="bullet"/>
      <w:lvlText w:val=""/>
      <w:lvlJc w:val="left"/>
      <w:pPr>
        <w:ind w:left="6713" w:hanging="360"/>
      </w:pPr>
      <w:rPr>
        <w:rFonts w:ascii="Wingdings" w:hAnsi="Wingdings" w:hint="default"/>
      </w:rPr>
    </w:lvl>
  </w:abstractNum>
  <w:abstractNum w:abstractNumId="19" w15:restartNumberingAfterBreak="0">
    <w:nsid w:val="0A551337"/>
    <w:multiLevelType w:val="hybridMultilevel"/>
    <w:tmpl w:val="844AB358"/>
    <w:lvl w:ilvl="0" w:tplc="AB8C95EC">
      <w:numFmt w:val="bullet"/>
      <w:lvlText w:val=""/>
      <w:lvlJc w:val="left"/>
      <w:pPr>
        <w:ind w:left="451" w:hanging="360"/>
      </w:pPr>
      <w:rPr>
        <w:rFonts w:ascii="Symbol" w:eastAsia="Symbol" w:hAnsi="Symbol" w:cs="Symbol" w:hint="default"/>
        <w:b w:val="0"/>
        <w:bCs w:val="0"/>
        <w:i w:val="0"/>
        <w:iCs w:val="0"/>
        <w:w w:val="99"/>
        <w:sz w:val="20"/>
        <w:szCs w:val="20"/>
        <w:lang w:val="en-US" w:eastAsia="en-US" w:bidi="ar-SA"/>
      </w:rPr>
    </w:lvl>
    <w:lvl w:ilvl="1" w:tplc="E4A07746">
      <w:numFmt w:val="bullet"/>
      <w:lvlText w:val="•"/>
      <w:lvlJc w:val="left"/>
      <w:pPr>
        <w:ind w:left="818" w:hanging="360"/>
      </w:pPr>
      <w:rPr>
        <w:rFonts w:hint="default"/>
        <w:lang w:val="en-US" w:eastAsia="en-US" w:bidi="ar-SA"/>
      </w:rPr>
    </w:lvl>
    <w:lvl w:ilvl="2" w:tplc="3A345854">
      <w:numFmt w:val="bullet"/>
      <w:lvlText w:val="•"/>
      <w:lvlJc w:val="left"/>
      <w:pPr>
        <w:ind w:left="1176" w:hanging="360"/>
      </w:pPr>
      <w:rPr>
        <w:rFonts w:hint="default"/>
        <w:lang w:val="en-US" w:eastAsia="en-US" w:bidi="ar-SA"/>
      </w:rPr>
    </w:lvl>
    <w:lvl w:ilvl="3" w:tplc="EFC2932A">
      <w:numFmt w:val="bullet"/>
      <w:lvlText w:val="•"/>
      <w:lvlJc w:val="left"/>
      <w:pPr>
        <w:ind w:left="1535" w:hanging="360"/>
      </w:pPr>
      <w:rPr>
        <w:rFonts w:hint="default"/>
        <w:lang w:val="en-US" w:eastAsia="en-US" w:bidi="ar-SA"/>
      </w:rPr>
    </w:lvl>
    <w:lvl w:ilvl="4" w:tplc="46743144">
      <w:numFmt w:val="bullet"/>
      <w:lvlText w:val="•"/>
      <w:lvlJc w:val="left"/>
      <w:pPr>
        <w:ind w:left="1893" w:hanging="360"/>
      </w:pPr>
      <w:rPr>
        <w:rFonts w:hint="default"/>
        <w:lang w:val="en-US" w:eastAsia="en-US" w:bidi="ar-SA"/>
      </w:rPr>
    </w:lvl>
    <w:lvl w:ilvl="5" w:tplc="6DE8D678">
      <w:numFmt w:val="bullet"/>
      <w:lvlText w:val="•"/>
      <w:lvlJc w:val="left"/>
      <w:pPr>
        <w:ind w:left="2252" w:hanging="360"/>
      </w:pPr>
      <w:rPr>
        <w:rFonts w:hint="default"/>
        <w:lang w:val="en-US" w:eastAsia="en-US" w:bidi="ar-SA"/>
      </w:rPr>
    </w:lvl>
    <w:lvl w:ilvl="6" w:tplc="6C78BEF2">
      <w:numFmt w:val="bullet"/>
      <w:lvlText w:val="•"/>
      <w:lvlJc w:val="left"/>
      <w:pPr>
        <w:ind w:left="2610" w:hanging="360"/>
      </w:pPr>
      <w:rPr>
        <w:rFonts w:hint="default"/>
        <w:lang w:val="en-US" w:eastAsia="en-US" w:bidi="ar-SA"/>
      </w:rPr>
    </w:lvl>
    <w:lvl w:ilvl="7" w:tplc="EC7E5F98">
      <w:numFmt w:val="bullet"/>
      <w:lvlText w:val="•"/>
      <w:lvlJc w:val="left"/>
      <w:pPr>
        <w:ind w:left="2968" w:hanging="360"/>
      </w:pPr>
      <w:rPr>
        <w:rFonts w:hint="default"/>
        <w:lang w:val="en-US" w:eastAsia="en-US" w:bidi="ar-SA"/>
      </w:rPr>
    </w:lvl>
    <w:lvl w:ilvl="8" w:tplc="B22AA19E">
      <w:numFmt w:val="bullet"/>
      <w:lvlText w:val="•"/>
      <w:lvlJc w:val="left"/>
      <w:pPr>
        <w:ind w:left="3327" w:hanging="360"/>
      </w:pPr>
      <w:rPr>
        <w:rFonts w:hint="default"/>
        <w:lang w:val="en-US" w:eastAsia="en-US" w:bidi="ar-SA"/>
      </w:rPr>
    </w:lvl>
  </w:abstractNum>
  <w:abstractNum w:abstractNumId="20" w15:restartNumberingAfterBreak="0">
    <w:nsid w:val="0A6F0839"/>
    <w:multiLevelType w:val="hybridMultilevel"/>
    <w:tmpl w:val="6340E7C4"/>
    <w:lvl w:ilvl="0" w:tplc="FFFFFFFF">
      <w:start w:val="1"/>
      <w:numFmt w:val="bullet"/>
      <w:lvlText w:val="o"/>
      <w:lvlJc w:val="left"/>
      <w:pPr>
        <w:ind w:left="1260" w:hanging="360"/>
      </w:pPr>
      <w:rPr>
        <w:rFonts w:ascii="Courier New" w:hAnsi="Courier New" w:cs="Courier New" w:hint="default"/>
        <w:color w:val="auto"/>
        <w:sz w:val="22"/>
      </w:rPr>
    </w:lvl>
    <w:lvl w:ilvl="1" w:tplc="04090003">
      <w:start w:val="1"/>
      <w:numFmt w:val="bullet"/>
      <w:lvlText w:val="o"/>
      <w:lvlJc w:val="left"/>
      <w:pPr>
        <w:ind w:left="1639" w:hanging="360"/>
      </w:pPr>
      <w:rPr>
        <w:rFonts w:ascii="Courier New" w:hAnsi="Courier New" w:cs="Courier New" w:hint="default"/>
      </w:rPr>
    </w:lvl>
    <w:lvl w:ilvl="2" w:tplc="FFFFFFFF">
      <w:start w:val="1"/>
      <w:numFmt w:val="bullet"/>
      <w:lvlText w:val=""/>
      <w:lvlJc w:val="left"/>
      <w:pPr>
        <w:ind w:left="1260" w:hanging="36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1" w15:restartNumberingAfterBreak="0">
    <w:nsid w:val="0B770144"/>
    <w:multiLevelType w:val="hybridMultilevel"/>
    <w:tmpl w:val="7B38882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 w15:restartNumberingAfterBreak="0">
    <w:nsid w:val="0B7B2136"/>
    <w:multiLevelType w:val="hybridMultilevel"/>
    <w:tmpl w:val="8B12C130"/>
    <w:lvl w:ilvl="0" w:tplc="E2A20B02">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B0F89E40">
      <w:numFmt w:val="bullet"/>
      <w:lvlText w:val="•"/>
      <w:lvlJc w:val="left"/>
      <w:pPr>
        <w:ind w:left="1421" w:hanging="360"/>
      </w:pPr>
      <w:rPr>
        <w:rFonts w:hint="default"/>
        <w:lang w:val="en-US" w:eastAsia="en-US" w:bidi="ar-SA"/>
      </w:rPr>
    </w:lvl>
    <w:lvl w:ilvl="2" w:tplc="8F8090CE">
      <w:numFmt w:val="bullet"/>
      <w:lvlText w:val="•"/>
      <w:lvlJc w:val="left"/>
      <w:pPr>
        <w:ind w:left="2003" w:hanging="360"/>
      </w:pPr>
      <w:rPr>
        <w:rFonts w:hint="default"/>
        <w:lang w:val="en-US" w:eastAsia="en-US" w:bidi="ar-SA"/>
      </w:rPr>
    </w:lvl>
    <w:lvl w:ilvl="3" w:tplc="AEACACAA">
      <w:numFmt w:val="bullet"/>
      <w:lvlText w:val="•"/>
      <w:lvlJc w:val="left"/>
      <w:pPr>
        <w:ind w:left="2584" w:hanging="360"/>
      </w:pPr>
      <w:rPr>
        <w:rFonts w:hint="default"/>
        <w:lang w:val="en-US" w:eastAsia="en-US" w:bidi="ar-SA"/>
      </w:rPr>
    </w:lvl>
    <w:lvl w:ilvl="4" w:tplc="99025B50">
      <w:numFmt w:val="bullet"/>
      <w:lvlText w:val="•"/>
      <w:lvlJc w:val="left"/>
      <w:pPr>
        <w:ind w:left="3166" w:hanging="360"/>
      </w:pPr>
      <w:rPr>
        <w:rFonts w:hint="default"/>
        <w:lang w:val="en-US" w:eastAsia="en-US" w:bidi="ar-SA"/>
      </w:rPr>
    </w:lvl>
    <w:lvl w:ilvl="5" w:tplc="65C6BC64">
      <w:numFmt w:val="bullet"/>
      <w:lvlText w:val="•"/>
      <w:lvlJc w:val="left"/>
      <w:pPr>
        <w:ind w:left="3747" w:hanging="360"/>
      </w:pPr>
      <w:rPr>
        <w:rFonts w:hint="default"/>
        <w:lang w:val="en-US" w:eastAsia="en-US" w:bidi="ar-SA"/>
      </w:rPr>
    </w:lvl>
    <w:lvl w:ilvl="6" w:tplc="F8D8FE40">
      <w:numFmt w:val="bullet"/>
      <w:lvlText w:val="•"/>
      <w:lvlJc w:val="left"/>
      <w:pPr>
        <w:ind w:left="4329" w:hanging="360"/>
      </w:pPr>
      <w:rPr>
        <w:rFonts w:hint="default"/>
        <w:lang w:val="en-US" w:eastAsia="en-US" w:bidi="ar-SA"/>
      </w:rPr>
    </w:lvl>
    <w:lvl w:ilvl="7" w:tplc="A5788F9C">
      <w:numFmt w:val="bullet"/>
      <w:lvlText w:val="•"/>
      <w:lvlJc w:val="left"/>
      <w:pPr>
        <w:ind w:left="4910" w:hanging="360"/>
      </w:pPr>
      <w:rPr>
        <w:rFonts w:hint="default"/>
        <w:lang w:val="en-US" w:eastAsia="en-US" w:bidi="ar-SA"/>
      </w:rPr>
    </w:lvl>
    <w:lvl w:ilvl="8" w:tplc="F312875A">
      <w:numFmt w:val="bullet"/>
      <w:lvlText w:val="•"/>
      <w:lvlJc w:val="left"/>
      <w:pPr>
        <w:ind w:left="5492" w:hanging="360"/>
      </w:pPr>
      <w:rPr>
        <w:rFonts w:hint="default"/>
        <w:lang w:val="en-US" w:eastAsia="en-US" w:bidi="ar-SA"/>
      </w:rPr>
    </w:lvl>
  </w:abstractNum>
  <w:abstractNum w:abstractNumId="23" w15:restartNumberingAfterBreak="0">
    <w:nsid w:val="0CCC2C97"/>
    <w:multiLevelType w:val="hybridMultilevel"/>
    <w:tmpl w:val="1E04D758"/>
    <w:lvl w:ilvl="0" w:tplc="FFFFFFFF">
      <w:start w:val="1"/>
      <w:numFmt w:val="bullet"/>
      <w:lvlText w:val=""/>
      <w:lvlJc w:val="left"/>
      <w:pPr>
        <w:ind w:left="1260" w:hanging="360"/>
      </w:pPr>
      <w:rPr>
        <w:rFonts w:ascii="Symbol" w:hAnsi="Symbol" w:hint="default"/>
        <w:color w:val="auto"/>
        <w:sz w:val="22"/>
      </w:rPr>
    </w:lvl>
    <w:lvl w:ilvl="1" w:tplc="04090001">
      <w:start w:val="1"/>
      <w:numFmt w:val="bullet"/>
      <w:lvlText w:val=""/>
      <w:lvlJc w:val="left"/>
      <w:pPr>
        <w:ind w:left="1280" w:hanging="360"/>
      </w:pPr>
      <w:rPr>
        <w:rFonts w:ascii="Symbol" w:hAnsi="Symbol" w:hint="default"/>
      </w:rPr>
    </w:lvl>
    <w:lvl w:ilvl="2" w:tplc="FFFFFFFF">
      <w:start w:val="1"/>
      <w:numFmt w:val="bullet"/>
      <w:lvlText w:val=""/>
      <w:lvlJc w:val="left"/>
      <w:pPr>
        <w:ind w:left="1260" w:hanging="36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4" w15:restartNumberingAfterBreak="0">
    <w:nsid w:val="0D5E7ED4"/>
    <w:multiLevelType w:val="hybridMultilevel"/>
    <w:tmpl w:val="A538C52C"/>
    <w:lvl w:ilvl="0" w:tplc="AEDCBF3A">
      <w:numFmt w:val="bullet"/>
      <w:lvlText w:val="□"/>
      <w:lvlJc w:val="left"/>
      <w:pPr>
        <w:ind w:left="256" w:hanging="149"/>
      </w:pPr>
      <w:rPr>
        <w:rFonts w:ascii="Calibri" w:eastAsia="Calibri" w:hAnsi="Calibri" w:cs="Calibri" w:hint="default"/>
        <w:b w:val="0"/>
        <w:bCs w:val="0"/>
        <w:i w:val="0"/>
        <w:iCs w:val="0"/>
        <w:w w:val="100"/>
        <w:sz w:val="18"/>
        <w:szCs w:val="18"/>
        <w:lang w:val="en-US" w:eastAsia="en-US" w:bidi="ar-SA"/>
      </w:rPr>
    </w:lvl>
    <w:lvl w:ilvl="1" w:tplc="87626134">
      <w:numFmt w:val="bullet"/>
      <w:lvlText w:val="•"/>
      <w:lvlJc w:val="left"/>
      <w:pPr>
        <w:ind w:left="739" w:hanging="149"/>
      </w:pPr>
      <w:rPr>
        <w:rFonts w:hint="default"/>
        <w:lang w:val="en-US" w:eastAsia="en-US" w:bidi="ar-SA"/>
      </w:rPr>
    </w:lvl>
    <w:lvl w:ilvl="2" w:tplc="8D4C0BF6">
      <w:numFmt w:val="bullet"/>
      <w:lvlText w:val="•"/>
      <w:lvlJc w:val="left"/>
      <w:pPr>
        <w:ind w:left="1218" w:hanging="149"/>
      </w:pPr>
      <w:rPr>
        <w:rFonts w:hint="default"/>
        <w:lang w:val="en-US" w:eastAsia="en-US" w:bidi="ar-SA"/>
      </w:rPr>
    </w:lvl>
    <w:lvl w:ilvl="3" w:tplc="4226042A">
      <w:numFmt w:val="bullet"/>
      <w:lvlText w:val="•"/>
      <w:lvlJc w:val="left"/>
      <w:pPr>
        <w:ind w:left="1697" w:hanging="149"/>
      </w:pPr>
      <w:rPr>
        <w:rFonts w:hint="default"/>
        <w:lang w:val="en-US" w:eastAsia="en-US" w:bidi="ar-SA"/>
      </w:rPr>
    </w:lvl>
    <w:lvl w:ilvl="4" w:tplc="2C6C9206">
      <w:numFmt w:val="bullet"/>
      <w:lvlText w:val="•"/>
      <w:lvlJc w:val="left"/>
      <w:pPr>
        <w:ind w:left="2176" w:hanging="149"/>
      </w:pPr>
      <w:rPr>
        <w:rFonts w:hint="default"/>
        <w:lang w:val="en-US" w:eastAsia="en-US" w:bidi="ar-SA"/>
      </w:rPr>
    </w:lvl>
    <w:lvl w:ilvl="5" w:tplc="78F25A26">
      <w:numFmt w:val="bullet"/>
      <w:lvlText w:val="•"/>
      <w:lvlJc w:val="left"/>
      <w:pPr>
        <w:ind w:left="2655" w:hanging="149"/>
      </w:pPr>
      <w:rPr>
        <w:rFonts w:hint="default"/>
        <w:lang w:val="en-US" w:eastAsia="en-US" w:bidi="ar-SA"/>
      </w:rPr>
    </w:lvl>
    <w:lvl w:ilvl="6" w:tplc="E55ED76C">
      <w:numFmt w:val="bullet"/>
      <w:lvlText w:val="•"/>
      <w:lvlJc w:val="left"/>
      <w:pPr>
        <w:ind w:left="3134" w:hanging="149"/>
      </w:pPr>
      <w:rPr>
        <w:rFonts w:hint="default"/>
        <w:lang w:val="en-US" w:eastAsia="en-US" w:bidi="ar-SA"/>
      </w:rPr>
    </w:lvl>
    <w:lvl w:ilvl="7" w:tplc="026AEF52">
      <w:numFmt w:val="bullet"/>
      <w:lvlText w:val="•"/>
      <w:lvlJc w:val="left"/>
      <w:pPr>
        <w:ind w:left="3613" w:hanging="149"/>
      </w:pPr>
      <w:rPr>
        <w:rFonts w:hint="default"/>
        <w:lang w:val="en-US" w:eastAsia="en-US" w:bidi="ar-SA"/>
      </w:rPr>
    </w:lvl>
    <w:lvl w:ilvl="8" w:tplc="AABEC5CC">
      <w:numFmt w:val="bullet"/>
      <w:lvlText w:val="•"/>
      <w:lvlJc w:val="left"/>
      <w:pPr>
        <w:ind w:left="4092" w:hanging="149"/>
      </w:pPr>
      <w:rPr>
        <w:rFonts w:hint="default"/>
        <w:lang w:val="en-US" w:eastAsia="en-US" w:bidi="ar-SA"/>
      </w:rPr>
    </w:lvl>
  </w:abstractNum>
  <w:abstractNum w:abstractNumId="25" w15:restartNumberingAfterBreak="0">
    <w:nsid w:val="0DDE2307"/>
    <w:multiLevelType w:val="hybridMultilevel"/>
    <w:tmpl w:val="809A05DA"/>
    <w:lvl w:ilvl="0" w:tplc="2AF685A0">
      <w:numFmt w:val="bullet"/>
      <w:lvlText w:val="□"/>
      <w:lvlJc w:val="left"/>
      <w:pPr>
        <w:ind w:left="256" w:hanging="149"/>
      </w:pPr>
      <w:rPr>
        <w:rFonts w:ascii="Calibri" w:eastAsia="Calibri" w:hAnsi="Calibri" w:cs="Calibri" w:hint="default"/>
        <w:b w:val="0"/>
        <w:bCs w:val="0"/>
        <w:i w:val="0"/>
        <w:iCs w:val="0"/>
        <w:w w:val="100"/>
        <w:sz w:val="18"/>
        <w:szCs w:val="18"/>
        <w:lang w:val="en-US" w:eastAsia="en-US" w:bidi="ar-SA"/>
      </w:rPr>
    </w:lvl>
    <w:lvl w:ilvl="1" w:tplc="CA56FC74">
      <w:numFmt w:val="bullet"/>
      <w:lvlText w:val="•"/>
      <w:lvlJc w:val="left"/>
      <w:pPr>
        <w:ind w:left="728" w:hanging="149"/>
      </w:pPr>
      <w:rPr>
        <w:rFonts w:hint="default"/>
        <w:lang w:val="en-US" w:eastAsia="en-US" w:bidi="ar-SA"/>
      </w:rPr>
    </w:lvl>
    <w:lvl w:ilvl="2" w:tplc="81C61BDE">
      <w:numFmt w:val="bullet"/>
      <w:lvlText w:val="•"/>
      <w:lvlJc w:val="left"/>
      <w:pPr>
        <w:ind w:left="1196" w:hanging="149"/>
      </w:pPr>
      <w:rPr>
        <w:rFonts w:hint="default"/>
        <w:lang w:val="en-US" w:eastAsia="en-US" w:bidi="ar-SA"/>
      </w:rPr>
    </w:lvl>
    <w:lvl w:ilvl="3" w:tplc="991409BC">
      <w:numFmt w:val="bullet"/>
      <w:lvlText w:val="•"/>
      <w:lvlJc w:val="left"/>
      <w:pPr>
        <w:ind w:left="1664" w:hanging="149"/>
      </w:pPr>
      <w:rPr>
        <w:rFonts w:hint="default"/>
        <w:lang w:val="en-US" w:eastAsia="en-US" w:bidi="ar-SA"/>
      </w:rPr>
    </w:lvl>
    <w:lvl w:ilvl="4" w:tplc="ABB0EC24">
      <w:numFmt w:val="bullet"/>
      <w:lvlText w:val="•"/>
      <w:lvlJc w:val="left"/>
      <w:pPr>
        <w:ind w:left="2132" w:hanging="149"/>
      </w:pPr>
      <w:rPr>
        <w:rFonts w:hint="default"/>
        <w:lang w:val="en-US" w:eastAsia="en-US" w:bidi="ar-SA"/>
      </w:rPr>
    </w:lvl>
    <w:lvl w:ilvl="5" w:tplc="B17462D4">
      <w:numFmt w:val="bullet"/>
      <w:lvlText w:val="•"/>
      <w:lvlJc w:val="left"/>
      <w:pPr>
        <w:ind w:left="2601" w:hanging="149"/>
      </w:pPr>
      <w:rPr>
        <w:rFonts w:hint="default"/>
        <w:lang w:val="en-US" w:eastAsia="en-US" w:bidi="ar-SA"/>
      </w:rPr>
    </w:lvl>
    <w:lvl w:ilvl="6" w:tplc="E4B225D8">
      <w:numFmt w:val="bullet"/>
      <w:lvlText w:val="•"/>
      <w:lvlJc w:val="left"/>
      <w:pPr>
        <w:ind w:left="3069" w:hanging="149"/>
      </w:pPr>
      <w:rPr>
        <w:rFonts w:hint="default"/>
        <w:lang w:val="en-US" w:eastAsia="en-US" w:bidi="ar-SA"/>
      </w:rPr>
    </w:lvl>
    <w:lvl w:ilvl="7" w:tplc="3F2AA6CC">
      <w:numFmt w:val="bullet"/>
      <w:lvlText w:val="•"/>
      <w:lvlJc w:val="left"/>
      <w:pPr>
        <w:ind w:left="3537" w:hanging="149"/>
      </w:pPr>
      <w:rPr>
        <w:rFonts w:hint="default"/>
        <w:lang w:val="en-US" w:eastAsia="en-US" w:bidi="ar-SA"/>
      </w:rPr>
    </w:lvl>
    <w:lvl w:ilvl="8" w:tplc="7C4C0B86">
      <w:numFmt w:val="bullet"/>
      <w:lvlText w:val="•"/>
      <w:lvlJc w:val="left"/>
      <w:pPr>
        <w:ind w:left="4005" w:hanging="149"/>
      </w:pPr>
      <w:rPr>
        <w:rFonts w:hint="default"/>
        <w:lang w:val="en-US" w:eastAsia="en-US" w:bidi="ar-SA"/>
      </w:rPr>
    </w:lvl>
  </w:abstractNum>
  <w:abstractNum w:abstractNumId="26" w15:restartNumberingAfterBreak="0">
    <w:nsid w:val="0E1B54F7"/>
    <w:multiLevelType w:val="hybridMultilevel"/>
    <w:tmpl w:val="8A1E0362"/>
    <w:lvl w:ilvl="0" w:tplc="FD5EAD04">
      <w:start w:val="1"/>
      <w:numFmt w:val="decimal"/>
      <w:lvlText w:val="%1."/>
      <w:lvlJc w:val="left"/>
      <w:pPr>
        <w:ind w:left="1835" w:hanging="452"/>
      </w:pPr>
      <w:rPr>
        <w:rFonts w:ascii="Cambria" w:eastAsia="Cambria" w:hAnsi="Cambria" w:cs="Cambria" w:hint="default"/>
        <w:b w:val="0"/>
        <w:bCs w:val="0"/>
        <w:i w:val="0"/>
        <w:iCs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EEB7DE6"/>
    <w:multiLevelType w:val="hybridMultilevel"/>
    <w:tmpl w:val="02803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0F3939E7"/>
    <w:multiLevelType w:val="hybridMultilevel"/>
    <w:tmpl w:val="45F2BD7A"/>
    <w:lvl w:ilvl="0" w:tplc="A008D192">
      <w:numFmt w:val="bullet"/>
      <w:lvlText w:val="□"/>
      <w:lvlJc w:val="left"/>
      <w:pPr>
        <w:ind w:left="268" w:hanging="188"/>
      </w:pPr>
      <w:rPr>
        <w:rFonts w:ascii="Georgia" w:eastAsia="Georgia" w:hAnsi="Georgia" w:cs="Georgia" w:hint="default"/>
        <w:b w:val="0"/>
        <w:bCs w:val="0"/>
        <w:i w:val="0"/>
        <w:iCs w:val="0"/>
        <w:w w:val="100"/>
        <w:sz w:val="22"/>
        <w:szCs w:val="22"/>
        <w:lang w:val="en-US" w:eastAsia="en-US" w:bidi="ar-SA"/>
      </w:rPr>
    </w:lvl>
    <w:lvl w:ilvl="1" w:tplc="4C3C1884">
      <w:numFmt w:val="bullet"/>
      <w:lvlText w:val="•"/>
      <w:lvlJc w:val="left"/>
      <w:pPr>
        <w:ind w:left="467" w:hanging="188"/>
      </w:pPr>
      <w:rPr>
        <w:rFonts w:hint="default"/>
        <w:lang w:val="en-US" w:eastAsia="en-US" w:bidi="ar-SA"/>
      </w:rPr>
    </w:lvl>
    <w:lvl w:ilvl="2" w:tplc="BF384C7A">
      <w:numFmt w:val="bullet"/>
      <w:lvlText w:val="•"/>
      <w:lvlJc w:val="left"/>
      <w:pPr>
        <w:ind w:left="674" w:hanging="188"/>
      </w:pPr>
      <w:rPr>
        <w:rFonts w:hint="default"/>
        <w:lang w:val="en-US" w:eastAsia="en-US" w:bidi="ar-SA"/>
      </w:rPr>
    </w:lvl>
    <w:lvl w:ilvl="3" w:tplc="49CA43E4">
      <w:numFmt w:val="bullet"/>
      <w:lvlText w:val="•"/>
      <w:lvlJc w:val="left"/>
      <w:pPr>
        <w:ind w:left="881" w:hanging="188"/>
      </w:pPr>
      <w:rPr>
        <w:rFonts w:hint="default"/>
        <w:lang w:val="en-US" w:eastAsia="en-US" w:bidi="ar-SA"/>
      </w:rPr>
    </w:lvl>
    <w:lvl w:ilvl="4" w:tplc="DF320B08">
      <w:numFmt w:val="bullet"/>
      <w:lvlText w:val="•"/>
      <w:lvlJc w:val="left"/>
      <w:pPr>
        <w:ind w:left="1088" w:hanging="188"/>
      </w:pPr>
      <w:rPr>
        <w:rFonts w:hint="default"/>
        <w:lang w:val="en-US" w:eastAsia="en-US" w:bidi="ar-SA"/>
      </w:rPr>
    </w:lvl>
    <w:lvl w:ilvl="5" w:tplc="A19EBC32">
      <w:numFmt w:val="bullet"/>
      <w:lvlText w:val="•"/>
      <w:lvlJc w:val="left"/>
      <w:pPr>
        <w:ind w:left="1295" w:hanging="188"/>
      </w:pPr>
      <w:rPr>
        <w:rFonts w:hint="default"/>
        <w:lang w:val="en-US" w:eastAsia="en-US" w:bidi="ar-SA"/>
      </w:rPr>
    </w:lvl>
    <w:lvl w:ilvl="6" w:tplc="77FC8440">
      <w:numFmt w:val="bullet"/>
      <w:lvlText w:val="•"/>
      <w:lvlJc w:val="left"/>
      <w:pPr>
        <w:ind w:left="1502" w:hanging="188"/>
      </w:pPr>
      <w:rPr>
        <w:rFonts w:hint="default"/>
        <w:lang w:val="en-US" w:eastAsia="en-US" w:bidi="ar-SA"/>
      </w:rPr>
    </w:lvl>
    <w:lvl w:ilvl="7" w:tplc="07EC5726">
      <w:numFmt w:val="bullet"/>
      <w:lvlText w:val="•"/>
      <w:lvlJc w:val="left"/>
      <w:pPr>
        <w:ind w:left="1709" w:hanging="188"/>
      </w:pPr>
      <w:rPr>
        <w:rFonts w:hint="default"/>
        <w:lang w:val="en-US" w:eastAsia="en-US" w:bidi="ar-SA"/>
      </w:rPr>
    </w:lvl>
    <w:lvl w:ilvl="8" w:tplc="A3EAF2CA">
      <w:numFmt w:val="bullet"/>
      <w:lvlText w:val="•"/>
      <w:lvlJc w:val="left"/>
      <w:pPr>
        <w:ind w:left="1916" w:hanging="188"/>
      </w:pPr>
      <w:rPr>
        <w:rFonts w:hint="default"/>
        <w:lang w:val="en-US" w:eastAsia="en-US" w:bidi="ar-SA"/>
      </w:rPr>
    </w:lvl>
  </w:abstractNum>
  <w:abstractNum w:abstractNumId="29" w15:restartNumberingAfterBreak="0">
    <w:nsid w:val="10C20BBD"/>
    <w:multiLevelType w:val="hybridMultilevel"/>
    <w:tmpl w:val="313AD026"/>
    <w:lvl w:ilvl="0" w:tplc="F844E160">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9044F2B8">
      <w:numFmt w:val="bullet"/>
      <w:lvlText w:val="•"/>
      <w:lvlJc w:val="left"/>
      <w:pPr>
        <w:ind w:left="2003" w:hanging="360"/>
      </w:pPr>
      <w:rPr>
        <w:rFonts w:hint="default"/>
        <w:lang w:val="en-US" w:eastAsia="en-US" w:bidi="ar-SA"/>
      </w:rPr>
    </w:lvl>
    <w:lvl w:ilvl="3" w:tplc="2CB8D576">
      <w:numFmt w:val="bullet"/>
      <w:lvlText w:val="•"/>
      <w:lvlJc w:val="left"/>
      <w:pPr>
        <w:ind w:left="2584" w:hanging="360"/>
      </w:pPr>
      <w:rPr>
        <w:rFonts w:hint="default"/>
        <w:lang w:val="en-US" w:eastAsia="en-US" w:bidi="ar-SA"/>
      </w:rPr>
    </w:lvl>
    <w:lvl w:ilvl="4" w:tplc="CE5AEBCE">
      <w:numFmt w:val="bullet"/>
      <w:lvlText w:val="•"/>
      <w:lvlJc w:val="left"/>
      <w:pPr>
        <w:ind w:left="3166" w:hanging="360"/>
      </w:pPr>
      <w:rPr>
        <w:rFonts w:hint="default"/>
        <w:lang w:val="en-US" w:eastAsia="en-US" w:bidi="ar-SA"/>
      </w:rPr>
    </w:lvl>
    <w:lvl w:ilvl="5" w:tplc="FED003BC">
      <w:numFmt w:val="bullet"/>
      <w:lvlText w:val="•"/>
      <w:lvlJc w:val="left"/>
      <w:pPr>
        <w:ind w:left="3747" w:hanging="360"/>
      </w:pPr>
      <w:rPr>
        <w:rFonts w:hint="default"/>
        <w:lang w:val="en-US" w:eastAsia="en-US" w:bidi="ar-SA"/>
      </w:rPr>
    </w:lvl>
    <w:lvl w:ilvl="6" w:tplc="82E85E26">
      <w:numFmt w:val="bullet"/>
      <w:lvlText w:val="•"/>
      <w:lvlJc w:val="left"/>
      <w:pPr>
        <w:ind w:left="4329" w:hanging="360"/>
      </w:pPr>
      <w:rPr>
        <w:rFonts w:hint="default"/>
        <w:lang w:val="en-US" w:eastAsia="en-US" w:bidi="ar-SA"/>
      </w:rPr>
    </w:lvl>
    <w:lvl w:ilvl="7" w:tplc="3EC692CA">
      <w:numFmt w:val="bullet"/>
      <w:lvlText w:val="•"/>
      <w:lvlJc w:val="left"/>
      <w:pPr>
        <w:ind w:left="4910" w:hanging="360"/>
      </w:pPr>
      <w:rPr>
        <w:rFonts w:hint="default"/>
        <w:lang w:val="en-US" w:eastAsia="en-US" w:bidi="ar-SA"/>
      </w:rPr>
    </w:lvl>
    <w:lvl w:ilvl="8" w:tplc="F2D0D44A">
      <w:numFmt w:val="bullet"/>
      <w:lvlText w:val="•"/>
      <w:lvlJc w:val="left"/>
      <w:pPr>
        <w:ind w:left="5492" w:hanging="360"/>
      </w:pPr>
      <w:rPr>
        <w:rFonts w:hint="default"/>
        <w:lang w:val="en-US" w:eastAsia="en-US" w:bidi="ar-SA"/>
      </w:rPr>
    </w:lvl>
  </w:abstractNum>
  <w:abstractNum w:abstractNumId="30" w15:restartNumberingAfterBreak="0">
    <w:nsid w:val="129C18E2"/>
    <w:multiLevelType w:val="hybridMultilevel"/>
    <w:tmpl w:val="C57EFB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29D5412"/>
    <w:multiLevelType w:val="hybridMultilevel"/>
    <w:tmpl w:val="14FA1F50"/>
    <w:lvl w:ilvl="0" w:tplc="AD82D98A">
      <w:numFmt w:val="bullet"/>
      <w:lvlText w:val="•"/>
      <w:lvlJc w:val="left"/>
      <w:pPr>
        <w:ind w:left="1832" w:hanging="392"/>
      </w:pPr>
      <w:rPr>
        <w:rFonts w:ascii="Calibri" w:eastAsia="Calibri" w:hAnsi="Calibri" w:cs="Calibri" w:hint="default"/>
        <w:b w:val="0"/>
        <w:bCs w:val="0"/>
        <w:i w:val="0"/>
        <w:iCs w:val="0"/>
        <w:w w:val="100"/>
        <w:sz w:val="22"/>
        <w:szCs w:val="22"/>
        <w:lang w:val="en-US" w:eastAsia="en-US" w:bidi="ar-SA"/>
      </w:rPr>
    </w:lvl>
    <w:lvl w:ilvl="1" w:tplc="364A02A0">
      <w:numFmt w:val="bullet"/>
      <w:lvlText w:val="•"/>
      <w:lvlJc w:val="left"/>
      <w:pPr>
        <w:ind w:left="2792" w:hanging="392"/>
      </w:pPr>
      <w:rPr>
        <w:rFonts w:hint="default"/>
        <w:lang w:val="en-US" w:eastAsia="en-US" w:bidi="ar-SA"/>
      </w:rPr>
    </w:lvl>
    <w:lvl w:ilvl="2" w:tplc="1648388E">
      <w:numFmt w:val="bullet"/>
      <w:lvlText w:val="•"/>
      <w:lvlJc w:val="left"/>
      <w:pPr>
        <w:ind w:left="3744" w:hanging="392"/>
      </w:pPr>
      <w:rPr>
        <w:rFonts w:hint="default"/>
        <w:lang w:val="en-US" w:eastAsia="en-US" w:bidi="ar-SA"/>
      </w:rPr>
    </w:lvl>
    <w:lvl w:ilvl="3" w:tplc="256268F4">
      <w:numFmt w:val="bullet"/>
      <w:lvlText w:val="•"/>
      <w:lvlJc w:val="left"/>
      <w:pPr>
        <w:ind w:left="4696" w:hanging="392"/>
      </w:pPr>
      <w:rPr>
        <w:rFonts w:hint="default"/>
        <w:lang w:val="en-US" w:eastAsia="en-US" w:bidi="ar-SA"/>
      </w:rPr>
    </w:lvl>
    <w:lvl w:ilvl="4" w:tplc="DC5678C6">
      <w:numFmt w:val="bullet"/>
      <w:lvlText w:val="•"/>
      <w:lvlJc w:val="left"/>
      <w:pPr>
        <w:ind w:left="5648" w:hanging="392"/>
      </w:pPr>
      <w:rPr>
        <w:rFonts w:hint="default"/>
        <w:lang w:val="en-US" w:eastAsia="en-US" w:bidi="ar-SA"/>
      </w:rPr>
    </w:lvl>
    <w:lvl w:ilvl="5" w:tplc="E2FC857E">
      <w:numFmt w:val="bullet"/>
      <w:lvlText w:val="•"/>
      <w:lvlJc w:val="left"/>
      <w:pPr>
        <w:ind w:left="6600" w:hanging="392"/>
      </w:pPr>
      <w:rPr>
        <w:rFonts w:hint="default"/>
        <w:lang w:val="en-US" w:eastAsia="en-US" w:bidi="ar-SA"/>
      </w:rPr>
    </w:lvl>
    <w:lvl w:ilvl="6" w:tplc="9198D9C6">
      <w:numFmt w:val="bullet"/>
      <w:lvlText w:val="•"/>
      <w:lvlJc w:val="left"/>
      <w:pPr>
        <w:ind w:left="7552" w:hanging="392"/>
      </w:pPr>
      <w:rPr>
        <w:rFonts w:hint="default"/>
        <w:lang w:val="en-US" w:eastAsia="en-US" w:bidi="ar-SA"/>
      </w:rPr>
    </w:lvl>
    <w:lvl w:ilvl="7" w:tplc="3634D344">
      <w:numFmt w:val="bullet"/>
      <w:lvlText w:val="•"/>
      <w:lvlJc w:val="left"/>
      <w:pPr>
        <w:ind w:left="8504" w:hanging="392"/>
      </w:pPr>
      <w:rPr>
        <w:rFonts w:hint="default"/>
        <w:lang w:val="en-US" w:eastAsia="en-US" w:bidi="ar-SA"/>
      </w:rPr>
    </w:lvl>
    <w:lvl w:ilvl="8" w:tplc="7BEC7C72">
      <w:numFmt w:val="bullet"/>
      <w:lvlText w:val="•"/>
      <w:lvlJc w:val="left"/>
      <w:pPr>
        <w:ind w:left="9456" w:hanging="392"/>
      </w:pPr>
      <w:rPr>
        <w:rFonts w:hint="default"/>
        <w:lang w:val="en-US" w:eastAsia="en-US" w:bidi="ar-SA"/>
      </w:rPr>
    </w:lvl>
  </w:abstractNum>
  <w:abstractNum w:abstractNumId="32" w15:restartNumberingAfterBreak="0">
    <w:nsid w:val="17624245"/>
    <w:multiLevelType w:val="hybridMultilevel"/>
    <w:tmpl w:val="A1548790"/>
    <w:lvl w:ilvl="0" w:tplc="36A84E7E">
      <w:start w:val="1"/>
      <w:numFmt w:val="decimal"/>
      <w:lvlText w:val="%1."/>
      <w:lvlJc w:val="left"/>
      <w:pPr>
        <w:ind w:left="2180" w:hanging="322"/>
      </w:pPr>
      <w:rPr>
        <w:rFonts w:asciiTheme="minorHAnsi" w:eastAsia="Georgia" w:hAnsiTheme="minorHAnsi" w:cstheme="minorHAnsi" w:hint="default"/>
        <w:b w:val="0"/>
        <w:bCs w:val="0"/>
        <w:i w:val="0"/>
        <w:iCs w:val="0"/>
        <w:spacing w:val="0"/>
        <w:w w:val="100"/>
        <w:sz w:val="22"/>
        <w:szCs w:val="22"/>
        <w:lang w:val="en-US" w:eastAsia="en-US" w:bidi="ar-SA"/>
      </w:rPr>
    </w:lvl>
    <w:lvl w:ilvl="1" w:tplc="09229E92">
      <w:numFmt w:val="bullet"/>
      <w:lvlText w:val="•"/>
      <w:lvlJc w:val="left"/>
      <w:pPr>
        <w:ind w:left="3098" w:hanging="322"/>
      </w:pPr>
      <w:rPr>
        <w:rFonts w:hint="default"/>
        <w:lang w:val="en-US" w:eastAsia="en-US" w:bidi="ar-SA"/>
      </w:rPr>
    </w:lvl>
    <w:lvl w:ilvl="2" w:tplc="F01299FC">
      <w:numFmt w:val="bullet"/>
      <w:lvlText w:val="•"/>
      <w:lvlJc w:val="left"/>
      <w:pPr>
        <w:ind w:left="4016" w:hanging="322"/>
      </w:pPr>
      <w:rPr>
        <w:rFonts w:hint="default"/>
        <w:lang w:val="en-US" w:eastAsia="en-US" w:bidi="ar-SA"/>
      </w:rPr>
    </w:lvl>
    <w:lvl w:ilvl="3" w:tplc="D8605430">
      <w:numFmt w:val="bullet"/>
      <w:lvlText w:val="•"/>
      <w:lvlJc w:val="left"/>
      <w:pPr>
        <w:ind w:left="4934" w:hanging="322"/>
      </w:pPr>
      <w:rPr>
        <w:rFonts w:hint="default"/>
        <w:lang w:val="en-US" w:eastAsia="en-US" w:bidi="ar-SA"/>
      </w:rPr>
    </w:lvl>
    <w:lvl w:ilvl="4" w:tplc="2F485E30">
      <w:numFmt w:val="bullet"/>
      <w:lvlText w:val="•"/>
      <w:lvlJc w:val="left"/>
      <w:pPr>
        <w:ind w:left="5852" w:hanging="322"/>
      </w:pPr>
      <w:rPr>
        <w:rFonts w:hint="default"/>
        <w:lang w:val="en-US" w:eastAsia="en-US" w:bidi="ar-SA"/>
      </w:rPr>
    </w:lvl>
    <w:lvl w:ilvl="5" w:tplc="F2F0856E">
      <w:numFmt w:val="bullet"/>
      <w:lvlText w:val="•"/>
      <w:lvlJc w:val="left"/>
      <w:pPr>
        <w:ind w:left="6770" w:hanging="322"/>
      </w:pPr>
      <w:rPr>
        <w:rFonts w:hint="default"/>
        <w:lang w:val="en-US" w:eastAsia="en-US" w:bidi="ar-SA"/>
      </w:rPr>
    </w:lvl>
    <w:lvl w:ilvl="6" w:tplc="38245024">
      <w:numFmt w:val="bullet"/>
      <w:lvlText w:val="•"/>
      <w:lvlJc w:val="left"/>
      <w:pPr>
        <w:ind w:left="7688" w:hanging="322"/>
      </w:pPr>
      <w:rPr>
        <w:rFonts w:hint="default"/>
        <w:lang w:val="en-US" w:eastAsia="en-US" w:bidi="ar-SA"/>
      </w:rPr>
    </w:lvl>
    <w:lvl w:ilvl="7" w:tplc="004A8310">
      <w:numFmt w:val="bullet"/>
      <w:lvlText w:val="•"/>
      <w:lvlJc w:val="left"/>
      <w:pPr>
        <w:ind w:left="8606" w:hanging="322"/>
      </w:pPr>
      <w:rPr>
        <w:rFonts w:hint="default"/>
        <w:lang w:val="en-US" w:eastAsia="en-US" w:bidi="ar-SA"/>
      </w:rPr>
    </w:lvl>
    <w:lvl w:ilvl="8" w:tplc="8B64E3E6">
      <w:numFmt w:val="bullet"/>
      <w:lvlText w:val="•"/>
      <w:lvlJc w:val="left"/>
      <w:pPr>
        <w:ind w:left="9524" w:hanging="322"/>
      </w:pPr>
      <w:rPr>
        <w:rFonts w:hint="default"/>
        <w:lang w:val="en-US" w:eastAsia="en-US" w:bidi="ar-SA"/>
      </w:rPr>
    </w:lvl>
  </w:abstractNum>
  <w:abstractNum w:abstractNumId="33" w15:restartNumberingAfterBreak="0">
    <w:nsid w:val="186874DE"/>
    <w:multiLevelType w:val="hybridMultilevel"/>
    <w:tmpl w:val="8378F15E"/>
    <w:lvl w:ilvl="0" w:tplc="FD5EAD04">
      <w:start w:val="1"/>
      <w:numFmt w:val="decimal"/>
      <w:lvlText w:val="%1."/>
      <w:lvlJc w:val="left"/>
      <w:pPr>
        <w:ind w:left="1892" w:hanging="452"/>
      </w:pPr>
      <w:rPr>
        <w:rFonts w:ascii="Cambria" w:eastAsia="Cambria" w:hAnsi="Cambria" w:cs="Cambria" w:hint="default"/>
        <w:b w:val="0"/>
        <w:bCs w:val="0"/>
        <w:i w:val="0"/>
        <w:iCs w:val="0"/>
        <w:w w:val="100"/>
        <w:sz w:val="22"/>
        <w:szCs w:val="22"/>
      </w:rPr>
    </w:lvl>
    <w:lvl w:ilvl="1" w:tplc="04090019">
      <w:start w:val="1"/>
      <w:numFmt w:val="lowerLetter"/>
      <w:lvlText w:val="%2."/>
      <w:lvlJc w:val="left"/>
      <w:pPr>
        <w:ind w:left="1497" w:hanging="360"/>
      </w:pPr>
    </w:lvl>
    <w:lvl w:ilvl="2" w:tplc="FD5EAD04">
      <w:start w:val="1"/>
      <w:numFmt w:val="decimal"/>
      <w:lvlText w:val="%3."/>
      <w:lvlJc w:val="left"/>
      <w:pPr>
        <w:ind w:left="2217" w:hanging="180"/>
      </w:pPr>
      <w:rPr>
        <w:rFonts w:ascii="Cambria" w:eastAsia="Cambria" w:hAnsi="Cambria" w:cs="Cambria" w:hint="default"/>
        <w:b w:val="0"/>
        <w:bCs w:val="0"/>
        <w:i w:val="0"/>
        <w:iCs w:val="0"/>
        <w:w w:val="100"/>
        <w:sz w:val="22"/>
        <w:szCs w:val="22"/>
      </w:r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4" w15:restartNumberingAfterBreak="0">
    <w:nsid w:val="18BE694F"/>
    <w:multiLevelType w:val="hybridMultilevel"/>
    <w:tmpl w:val="626C5E54"/>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35" w15:restartNumberingAfterBreak="0">
    <w:nsid w:val="1950511F"/>
    <w:multiLevelType w:val="hybridMultilevel"/>
    <w:tmpl w:val="F1AC1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9AF0DC9"/>
    <w:multiLevelType w:val="hybridMultilevel"/>
    <w:tmpl w:val="5D76FBF6"/>
    <w:lvl w:ilvl="0" w:tplc="B7723B3C">
      <w:start w:val="1"/>
      <w:numFmt w:val="bullet"/>
      <w:lvlText w:val=""/>
      <w:lvlJc w:val="left"/>
      <w:pPr>
        <w:ind w:left="1641" w:hanging="361"/>
      </w:pPr>
      <w:rPr>
        <w:rFonts w:ascii="Symbol" w:hAnsi="Symbol" w:hint="default"/>
        <w:b w:val="0"/>
        <w:bCs w:val="0"/>
        <w:i w:val="0"/>
        <w:iCs w:val="0"/>
        <w:color w:val="auto"/>
        <w:w w:val="100"/>
        <w:sz w:val="22"/>
        <w:szCs w:val="22"/>
        <w:lang w:val="en-US" w:eastAsia="en-US" w:bidi="ar-SA"/>
      </w:rPr>
    </w:lvl>
    <w:lvl w:ilvl="1" w:tplc="D86AE72C">
      <w:start w:val="1"/>
      <w:numFmt w:val="bullet"/>
      <w:lvlText w:val="o"/>
      <w:lvlJc w:val="left"/>
      <w:pPr>
        <w:ind w:left="1639" w:hanging="360"/>
      </w:pPr>
      <w:rPr>
        <w:rFonts w:ascii="Courier New" w:hAnsi="Courier New" w:cs="Courier New" w:hint="default"/>
        <w:color w:val="auto"/>
      </w:rPr>
    </w:lvl>
    <w:lvl w:ilvl="2" w:tplc="FFFFFFFF">
      <w:numFmt w:val="bullet"/>
      <w:lvlText w:val="•"/>
      <w:lvlJc w:val="left"/>
      <w:pPr>
        <w:ind w:left="3584" w:hanging="361"/>
      </w:pPr>
      <w:rPr>
        <w:rFonts w:hint="default"/>
        <w:lang w:val="en-US" w:eastAsia="en-US" w:bidi="ar-SA"/>
      </w:rPr>
    </w:lvl>
    <w:lvl w:ilvl="3" w:tplc="FFFFFFFF">
      <w:numFmt w:val="bullet"/>
      <w:lvlText w:val="•"/>
      <w:lvlJc w:val="left"/>
      <w:pPr>
        <w:ind w:left="4556" w:hanging="361"/>
      </w:pPr>
      <w:rPr>
        <w:rFonts w:hint="default"/>
        <w:lang w:val="en-US" w:eastAsia="en-US" w:bidi="ar-SA"/>
      </w:rPr>
    </w:lvl>
    <w:lvl w:ilvl="4" w:tplc="FFFFFFFF">
      <w:numFmt w:val="bullet"/>
      <w:lvlText w:val="•"/>
      <w:lvlJc w:val="left"/>
      <w:pPr>
        <w:ind w:left="5528" w:hanging="361"/>
      </w:pPr>
      <w:rPr>
        <w:rFonts w:hint="default"/>
        <w:lang w:val="en-US" w:eastAsia="en-US" w:bidi="ar-SA"/>
      </w:rPr>
    </w:lvl>
    <w:lvl w:ilvl="5" w:tplc="FFFFFFFF">
      <w:numFmt w:val="bullet"/>
      <w:lvlText w:val="•"/>
      <w:lvlJc w:val="left"/>
      <w:pPr>
        <w:ind w:left="6500" w:hanging="361"/>
      </w:pPr>
      <w:rPr>
        <w:rFonts w:hint="default"/>
        <w:lang w:val="en-US" w:eastAsia="en-US" w:bidi="ar-SA"/>
      </w:rPr>
    </w:lvl>
    <w:lvl w:ilvl="6" w:tplc="FFFFFFFF">
      <w:numFmt w:val="bullet"/>
      <w:lvlText w:val="•"/>
      <w:lvlJc w:val="left"/>
      <w:pPr>
        <w:ind w:left="7472" w:hanging="361"/>
      </w:pPr>
      <w:rPr>
        <w:rFonts w:hint="default"/>
        <w:lang w:val="en-US" w:eastAsia="en-US" w:bidi="ar-SA"/>
      </w:rPr>
    </w:lvl>
    <w:lvl w:ilvl="7" w:tplc="FFFFFFFF">
      <w:numFmt w:val="bullet"/>
      <w:lvlText w:val="•"/>
      <w:lvlJc w:val="left"/>
      <w:pPr>
        <w:ind w:left="8444" w:hanging="361"/>
      </w:pPr>
      <w:rPr>
        <w:rFonts w:hint="default"/>
        <w:lang w:val="en-US" w:eastAsia="en-US" w:bidi="ar-SA"/>
      </w:rPr>
    </w:lvl>
    <w:lvl w:ilvl="8" w:tplc="FFFFFFFF">
      <w:numFmt w:val="bullet"/>
      <w:lvlText w:val="•"/>
      <w:lvlJc w:val="left"/>
      <w:pPr>
        <w:ind w:left="9416" w:hanging="361"/>
      </w:pPr>
      <w:rPr>
        <w:rFonts w:hint="default"/>
        <w:lang w:val="en-US" w:eastAsia="en-US" w:bidi="ar-SA"/>
      </w:rPr>
    </w:lvl>
  </w:abstractNum>
  <w:abstractNum w:abstractNumId="37" w15:restartNumberingAfterBreak="0">
    <w:nsid w:val="19E7793F"/>
    <w:multiLevelType w:val="hybridMultilevel"/>
    <w:tmpl w:val="F1C25502"/>
    <w:lvl w:ilvl="0" w:tplc="FFFFFFFF">
      <w:start w:val="1"/>
      <w:numFmt w:val="bullet"/>
      <w:lvlText w:val=""/>
      <w:lvlJc w:val="left"/>
      <w:pPr>
        <w:ind w:left="1260" w:hanging="360"/>
      </w:pPr>
      <w:rPr>
        <w:rFonts w:ascii="Symbol" w:hAnsi="Symbol" w:hint="default"/>
        <w:color w:val="auto"/>
        <w:sz w:val="22"/>
      </w:rPr>
    </w:lvl>
    <w:lvl w:ilvl="1" w:tplc="FFFFFFFF">
      <w:start w:val="1"/>
      <w:numFmt w:val="bullet"/>
      <w:lvlText w:val="o"/>
      <w:lvlJc w:val="left"/>
      <w:pPr>
        <w:ind w:left="1280" w:hanging="360"/>
      </w:pPr>
      <w:rPr>
        <w:rFonts w:ascii="Courier New" w:hAnsi="Courier New" w:cs="Courier New" w:hint="default"/>
      </w:rPr>
    </w:lvl>
    <w:lvl w:ilvl="2" w:tplc="04090001">
      <w:start w:val="1"/>
      <w:numFmt w:val="bullet"/>
      <w:lvlText w:val=""/>
      <w:lvlJc w:val="left"/>
      <w:pPr>
        <w:ind w:left="1260" w:hanging="360"/>
      </w:pPr>
      <w:rPr>
        <w:rFonts w:ascii="Symbol" w:hAnsi="Symbol" w:hint="default"/>
      </w:rPr>
    </w:lvl>
    <w:lvl w:ilvl="3" w:tplc="FFFFFFFF">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8" w15:restartNumberingAfterBreak="0">
    <w:nsid w:val="19F16326"/>
    <w:multiLevelType w:val="hybridMultilevel"/>
    <w:tmpl w:val="EDF806EA"/>
    <w:lvl w:ilvl="0" w:tplc="7E7A7BD0">
      <w:start w:val="1"/>
      <w:numFmt w:val="bullet"/>
      <w:lvlText w:val=""/>
      <w:lvlPicBulletId w:val="0"/>
      <w:lvlJc w:val="left"/>
      <w:pPr>
        <w:tabs>
          <w:tab w:val="num" w:pos="720"/>
        </w:tabs>
        <w:ind w:left="720" w:hanging="360"/>
      </w:pPr>
      <w:rPr>
        <w:rFonts w:ascii="Symbol" w:hAnsi="Symbol" w:hint="default"/>
      </w:rPr>
    </w:lvl>
    <w:lvl w:ilvl="1" w:tplc="5596AECA" w:tentative="1">
      <w:start w:val="1"/>
      <w:numFmt w:val="bullet"/>
      <w:lvlText w:val=""/>
      <w:lvlJc w:val="left"/>
      <w:pPr>
        <w:tabs>
          <w:tab w:val="num" w:pos="1440"/>
        </w:tabs>
        <w:ind w:left="1440" w:hanging="360"/>
      </w:pPr>
      <w:rPr>
        <w:rFonts w:ascii="Symbol" w:hAnsi="Symbol" w:hint="default"/>
      </w:rPr>
    </w:lvl>
    <w:lvl w:ilvl="2" w:tplc="FC4ED31C" w:tentative="1">
      <w:start w:val="1"/>
      <w:numFmt w:val="bullet"/>
      <w:lvlText w:val=""/>
      <w:lvlJc w:val="left"/>
      <w:pPr>
        <w:tabs>
          <w:tab w:val="num" w:pos="2160"/>
        </w:tabs>
        <w:ind w:left="2160" w:hanging="360"/>
      </w:pPr>
      <w:rPr>
        <w:rFonts w:ascii="Symbol" w:hAnsi="Symbol" w:hint="default"/>
      </w:rPr>
    </w:lvl>
    <w:lvl w:ilvl="3" w:tplc="6234BA32" w:tentative="1">
      <w:start w:val="1"/>
      <w:numFmt w:val="bullet"/>
      <w:lvlText w:val=""/>
      <w:lvlJc w:val="left"/>
      <w:pPr>
        <w:tabs>
          <w:tab w:val="num" w:pos="2880"/>
        </w:tabs>
        <w:ind w:left="2880" w:hanging="360"/>
      </w:pPr>
      <w:rPr>
        <w:rFonts w:ascii="Symbol" w:hAnsi="Symbol" w:hint="default"/>
      </w:rPr>
    </w:lvl>
    <w:lvl w:ilvl="4" w:tplc="B71402D2" w:tentative="1">
      <w:start w:val="1"/>
      <w:numFmt w:val="bullet"/>
      <w:lvlText w:val=""/>
      <w:lvlJc w:val="left"/>
      <w:pPr>
        <w:tabs>
          <w:tab w:val="num" w:pos="3600"/>
        </w:tabs>
        <w:ind w:left="3600" w:hanging="360"/>
      </w:pPr>
      <w:rPr>
        <w:rFonts w:ascii="Symbol" w:hAnsi="Symbol" w:hint="default"/>
      </w:rPr>
    </w:lvl>
    <w:lvl w:ilvl="5" w:tplc="72CC602C" w:tentative="1">
      <w:start w:val="1"/>
      <w:numFmt w:val="bullet"/>
      <w:lvlText w:val=""/>
      <w:lvlJc w:val="left"/>
      <w:pPr>
        <w:tabs>
          <w:tab w:val="num" w:pos="4320"/>
        </w:tabs>
        <w:ind w:left="4320" w:hanging="360"/>
      </w:pPr>
      <w:rPr>
        <w:rFonts w:ascii="Symbol" w:hAnsi="Symbol" w:hint="default"/>
      </w:rPr>
    </w:lvl>
    <w:lvl w:ilvl="6" w:tplc="FEDE5530" w:tentative="1">
      <w:start w:val="1"/>
      <w:numFmt w:val="bullet"/>
      <w:lvlText w:val=""/>
      <w:lvlJc w:val="left"/>
      <w:pPr>
        <w:tabs>
          <w:tab w:val="num" w:pos="5040"/>
        </w:tabs>
        <w:ind w:left="5040" w:hanging="360"/>
      </w:pPr>
      <w:rPr>
        <w:rFonts w:ascii="Symbol" w:hAnsi="Symbol" w:hint="default"/>
      </w:rPr>
    </w:lvl>
    <w:lvl w:ilvl="7" w:tplc="771CE8A8" w:tentative="1">
      <w:start w:val="1"/>
      <w:numFmt w:val="bullet"/>
      <w:lvlText w:val=""/>
      <w:lvlJc w:val="left"/>
      <w:pPr>
        <w:tabs>
          <w:tab w:val="num" w:pos="5760"/>
        </w:tabs>
        <w:ind w:left="5760" w:hanging="360"/>
      </w:pPr>
      <w:rPr>
        <w:rFonts w:ascii="Symbol" w:hAnsi="Symbol" w:hint="default"/>
      </w:rPr>
    </w:lvl>
    <w:lvl w:ilvl="8" w:tplc="02E43D64"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19F509C0"/>
    <w:multiLevelType w:val="hybridMultilevel"/>
    <w:tmpl w:val="78967D2E"/>
    <w:lvl w:ilvl="0" w:tplc="D756905E">
      <w:start w:val="1"/>
      <w:numFmt w:val="decimal"/>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86323A"/>
    <w:multiLevelType w:val="hybridMultilevel"/>
    <w:tmpl w:val="DE32CD48"/>
    <w:lvl w:ilvl="0" w:tplc="04090001">
      <w:start w:val="1"/>
      <w:numFmt w:val="bullet"/>
      <w:lvlText w:val=""/>
      <w:lvlJc w:val="left"/>
      <w:pPr>
        <w:ind w:left="1081" w:hanging="361"/>
      </w:pPr>
      <w:rPr>
        <w:rFonts w:ascii="Symbol" w:hAnsi="Symbol" w:hint="default"/>
        <w:b w:val="0"/>
        <w:bCs w:val="0"/>
        <w:i w:val="0"/>
        <w:iCs w:val="0"/>
        <w:w w:val="100"/>
        <w:sz w:val="22"/>
        <w:szCs w:val="22"/>
        <w:lang w:val="en-US" w:eastAsia="en-US" w:bidi="ar-SA"/>
      </w:rPr>
    </w:lvl>
    <w:lvl w:ilvl="1" w:tplc="FFFFFFFF">
      <w:numFmt w:val="bullet"/>
      <w:lvlText w:val="•"/>
      <w:lvlJc w:val="left"/>
      <w:pPr>
        <w:ind w:left="2054" w:hanging="361"/>
      </w:pPr>
      <w:rPr>
        <w:rFonts w:hint="default"/>
        <w:lang w:val="en-US" w:eastAsia="en-US" w:bidi="ar-SA"/>
      </w:rPr>
    </w:lvl>
    <w:lvl w:ilvl="2" w:tplc="FFFFFFFF">
      <w:numFmt w:val="bullet"/>
      <w:lvlText w:val="•"/>
      <w:lvlJc w:val="left"/>
      <w:pPr>
        <w:ind w:left="3026" w:hanging="361"/>
      </w:pPr>
      <w:rPr>
        <w:rFonts w:hint="default"/>
        <w:lang w:val="en-US" w:eastAsia="en-US" w:bidi="ar-SA"/>
      </w:rPr>
    </w:lvl>
    <w:lvl w:ilvl="3" w:tplc="FFFFFFFF">
      <w:numFmt w:val="bullet"/>
      <w:lvlText w:val="•"/>
      <w:lvlJc w:val="left"/>
      <w:pPr>
        <w:ind w:left="3998" w:hanging="361"/>
      </w:pPr>
      <w:rPr>
        <w:rFonts w:hint="default"/>
        <w:lang w:val="en-US" w:eastAsia="en-US" w:bidi="ar-SA"/>
      </w:rPr>
    </w:lvl>
    <w:lvl w:ilvl="4" w:tplc="FFFFFFFF">
      <w:numFmt w:val="bullet"/>
      <w:lvlText w:val="•"/>
      <w:lvlJc w:val="left"/>
      <w:pPr>
        <w:ind w:left="4970" w:hanging="361"/>
      </w:pPr>
      <w:rPr>
        <w:rFonts w:hint="default"/>
        <w:lang w:val="en-US" w:eastAsia="en-US" w:bidi="ar-SA"/>
      </w:rPr>
    </w:lvl>
    <w:lvl w:ilvl="5" w:tplc="FFFFFFFF">
      <w:numFmt w:val="bullet"/>
      <w:lvlText w:val="•"/>
      <w:lvlJc w:val="left"/>
      <w:pPr>
        <w:ind w:left="5942" w:hanging="361"/>
      </w:pPr>
      <w:rPr>
        <w:rFonts w:hint="default"/>
        <w:lang w:val="en-US" w:eastAsia="en-US" w:bidi="ar-SA"/>
      </w:rPr>
    </w:lvl>
    <w:lvl w:ilvl="6" w:tplc="FFFFFFFF">
      <w:numFmt w:val="bullet"/>
      <w:lvlText w:val="•"/>
      <w:lvlJc w:val="left"/>
      <w:pPr>
        <w:ind w:left="6914" w:hanging="361"/>
      </w:pPr>
      <w:rPr>
        <w:rFonts w:hint="default"/>
        <w:lang w:val="en-US" w:eastAsia="en-US" w:bidi="ar-SA"/>
      </w:rPr>
    </w:lvl>
    <w:lvl w:ilvl="7" w:tplc="FFFFFFFF">
      <w:numFmt w:val="bullet"/>
      <w:lvlText w:val="•"/>
      <w:lvlJc w:val="left"/>
      <w:pPr>
        <w:ind w:left="7886" w:hanging="361"/>
      </w:pPr>
      <w:rPr>
        <w:rFonts w:hint="default"/>
        <w:lang w:val="en-US" w:eastAsia="en-US" w:bidi="ar-SA"/>
      </w:rPr>
    </w:lvl>
    <w:lvl w:ilvl="8" w:tplc="FFFFFFFF">
      <w:numFmt w:val="bullet"/>
      <w:lvlText w:val="•"/>
      <w:lvlJc w:val="left"/>
      <w:pPr>
        <w:ind w:left="8858" w:hanging="361"/>
      </w:pPr>
      <w:rPr>
        <w:rFonts w:hint="default"/>
        <w:lang w:val="en-US" w:eastAsia="en-US" w:bidi="ar-SA"/>
      </w:rPr>
    </w:lvl>
  </w:abstractNum>
  <w:abstractNum w:abstractNumId="41" w15:restartNumberingAfterBreak="0">
    <w:nsid w:val="1BEF62AD"/>
    <w:multiLevelType w:val="hybridMultilevel"/>
    <w:tmpl w:val="E25211CA"/>
    <w:lvl w:ilvl="0" w:tplc="FFFFFFFF">
      <w:start w:val="1"/>
      <w:numFmt w:val="bullet"/>
      <w:lvlText w:val="•"/>
      <w:lvlJc w:val="left"/>
      <w:pPr>
        <w:tabs>
          <w:tab w:val="num" w:pos="720"/>
        </w:tabs>
        <w:ind w:left="720" w:hanging="360"/>
      </w:pPr>
      <w:rPr>
        <w:rFonts w:ascii="Arial" w:hAnsi="Arial" w:hint="default"/>
      </w:rPr>
    </w:lvl>
    <w:lvl w:ilvl="1" w:tplc="FFFFFFFF">
      <w:numFmt w:val="bullet"/>
      <w:lvlText w:val="•"/>
      <w:lvlJc w:val="left"/>
      <w:pPr>
        <w:tabs>
          <w:tab w:val="num" w:pos="1440"/>
        </w:tabs>
        <w:ind w:left="1440" w:hanging="360"/>
      </w:pPr>
      <w:rPr>
        <w:rFonts w:ascii="Arial" w:hAnsi="Arial" w:hint="default"/>
      </w:rPr>
    </w:lvl>
    <w:lvl w:ilvl="2" w:tplc="04090003">
      <w:start w:val="1"/>
      <w:numFmt w:val="bullet"/>
      <w:lvlText w:val="o"/>
      <w:lvlJc w:val="left"/>
      <w:pPr>
        <w:ind w:left="1280" w:hanging="360"/>
      </w:pPr>
      <w:rPr>
        <w:rFonts w:ascii="Courier New" w:hAnsi="Courier New" w:cs="Courier New"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C577CCB"/>
    <w:multiLevelType w:val="hybridMultilevel"/>
    <w:tmpl w:val="1890C06E"/>
    <w:lvl w:ilvl="0" w:tplc="46187A1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1E542875"/>
    <w:multiLevelType w:val="hybridMultilevel"/>
    <w:tmpl w:val="DFCAD222"/>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44" w15:restartNumberingAfterBreak="0">
    <w:nsid w:val="2076125E"/>
    <w:multiLevelType w:val="hybridMultilevel"/>
    <w:tmpl w:val="865619A4"/>
    <w:lvl w:ilvl="0" w:tplc="EA242750">
      <w:start w:val="1"/>
      <w:numFmt w:val="bullet"/>
      <w:lvlText w:val=""/>
      <w:lvlJc w:val="left"/>
      <w:pPr>
        <w:ind w:left="827" w:hanging="360"/>
      </w:pPr>
      <w:rPr>
        <w:rFonts w:ascii="Symbol" w:hAnsi="Symbol" w:hint="default"/>
        <w:color w:val="auto"/>
        <w:sz w:val="22"/>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5" w15:restartNumberingAfterBreak="0">
    <w:nsid w:val="209E12DA"/>
    <w:multiLevelType w:val="hybridMultilevel"/>
    <w:tmpl w:val="BF62948E"/>
    <w:lvl w:ilvl="0" w:tplc="7714CE34">
      <w:numFmt w:val="bullet"/>
      <w:lvlText w:val="□"/>
      <w:lvlJc w:val="left"/>
      <w:pPr>
        <w:ind w:left="290" w:hanging="183"/>
      </w:pPr>
      <w:rPr>
        <w:rFonts w:ascii="Calibri" w:eastAsia="Calibri" w:hAnsi="Calibri" w:cs="Calibri" w:hint="default"/>
        <w:b w:val="0"/>
        <w:bCs w:val="0"/>
        <w:i w:val="0"/>
        <w:iCs w:val="0"/>
        <w:w w:val="100"/>
        <w:sz w:val="22"/>
        <w:szCs w:val="22"/>
        <w:lang w:val="en-US" w:eastAsia="en-US" w:bidi="ar-SA"/>
      </w:rPr>
    </w:lvl>
    <w:lvl w:ilvl="1" w:tplc="31201432">
      <w:numFmt w:val="bullet"/>
      <w:lvlText w:val="•"/>
      <w:lvlJc w:val="left"/>
      <w:pPr>
        <w:ind w:left="1186" w:hanging="183"/>
      </w:pPr>
      <w:rPr>
        <w:rFonts w:hint="default"/>
        <w:lang w:val="en-US" w:eastAsia="en-US" w:bidi="ar-SA"/>
      </w:rPr>
    </w:lvl>
    <w:lvl w:ilvl="2" w:tplc="01406C5A">
      <w:numFmt w:val="bullet"/>
      <w:lvlText w:val="•"/>
      <w:lvlJc w:val="left"/>
      <w:pPr>
        <w:ind w:left="2073" w:hanging="183"/>
      </w:pPr>
      <w:rPr>
        <w:rFonts w:hint="default"/>
        <w:lang w:val="en-US" w:eastAsia="en-US" w:bidi="ar-SA"/>
      </w:rPr>
    </w:lvl>
    <w:lvl w:ilvl="3" w:tplc="30A806C0">
      <w:numFmt w:val="bullet"/>
      <w:lvlText w:val="•"/>
      <w:lvlJc w:val="left"/>
      <w:pPr>
        <w:ind w:left="2959" w:hanging="183"/>
      </w:pPr>
      <w:rPr>
        <w:rFonts w:hint="default"/>
        <w:lang w:val="en-US" w:eastAsia="en-US" w:bidi="ar-SA"/>
      </w:rPr>
    </w:lvl>
    <w:lvl w:ilvl="4" w:tplc="61EC2356">
      <w:numFmt w:val="bullet"/>
      <w:lvlText w:val="•"/>
      <w:lvlJc w:val="left"/>
      <w:pPr>
        <w:ind w:left="3846" w:hanging="183"/>
      </w:pPr>
      <w:rPr>
        <w:rFonts w:hint="default"/>
        <w:lang w:val="en-US" w:eastAsia="en-US" w:bidi="ar-SA"/>
      </w:rPr>
    </w:lvl>
    <w:lvl w:ilvl="5" w:tplc="0CD6E650">
      <w:numFmt w:val="bullet"/>
      <w:lvlText w:val="•"/>
      <w:lvlJc w:val="left"/>
      <w:pPr>
        <w:ind w:left="4732" w:hanging="183"/>
      </w:pPr>
      <w:rPr>
        <w:rFonts w:hint="default"/>
        <w:lang w:val="en-US" w:eastAsia="en-US" w:bidi="ar-SA"/>
      </w:rPr>
    </w:lvl>
    <w:lvl w:ilvl="6" w:tplc="0CCA259E">
      <w:numFmt w:val="bullet"/>
      <w:lvlText w:val="•"/>
      <w:lvlJc w:val="left"/>
      <w:pPr>
        <w:ind w:left="5619" w:hanging="183"/>
      </w:pPr>
      <w:rPr>
        <w:rFonts w:hint="default"/>
        <w:lang w:val="en-US" w:eastAsia="en-US" w:bidi="ar-SA"/>
      </w:rPr>
    </w:lvl>
    <w:lvl w:ilvl="7" w:tplc="6570008A">
      <w:numFmt w:val="bullet"/>
      <w:lvlText w:val="•"/>
      <w:lvlJc w:val="left"/>
      <w:pPr>
        <w:ind w:left="6505" w:hanging="183"/>
      </w:pPr>
      <w:rPr>
        <w:rFonts w:hint="default"/>
        <w:lang w:val="en-US" w:eastAsia="en-US" w:bidi="ar-SA"/>
      </w:rPr>
    </w:lvl>
    <w:lvl w:ilvl="8" w:tplc="2E26B5E0">
      <w:numFmt w:val="bullet"/>
      <w:lvlText w:val="•"/>
      <w:lvlJc w:val="left"/>
      <w:pPr>
        <w:ind w:left="7392" w:hanging="183"/>
      </w:pPr>
      <w:rPr>
        <w:rFonts w:hint="default"/>
        <w:lang w:val="en-US" w:eastAsia="en-US" w:bidi="ar-SA"/>
      </w:rPr>
    </w:lvl>
  </w:abstractNum>
  <w:abstractNum w:abstractNumId="46" w15:restartNumberingAfterBreak="0">
    <w:nsid w:val="216565A0"/>
    <w:multiLevelType w:val="hybridMultilevel"/>
    <w:tmpl w:val="E390C1DC"/>
    <w:lvl w:ilvl="0" w:tplc="9C8AFEBA">
      <w:numFmt w:val="bullet"/>
      <w:lvlText w:val="□"/>
      <w:lvlJc w:val="left"/>
      <w:pPr>
        <w:ind w:left="1209" w:hanging="360"/>
      </w:pPr>
      <w:rPr>
        <w:rFonts w:ascii="Georgia" w:eastAsia="Georgia" w:hAnsi="Georgia" w:cs="Georgia" w:hint="default"/>
        <w:b w:val="0"/>
        <w:bCs w:val="0"/>
        <w:i w:val="0"/>
        <w:iCs w:val="0"/>
        <w:w w:val="100"/>
        <w:sz w:val="22"/>
        <w:szCs w:val="22"/>
        <w:lang w:val="en-US" w:eastAsia="en-US" w:bidi="ar-SA"/>
      </w:rPr>
    </w:lvl>
    <w:lvl w:ilvl="1" w:tplc="C2A0172A">
      <w:numFmt w:val="bullet"/>
      <w:lvlText w:val="•"/>
      <w:lvlJc w:val="left"/>
      <w:pPr>
        <w:ind w:left="1762" w:hanging="360"/>
      </w:pPr>
      <w:rPr>
        <w:rFonts w:hint="default"/>
        <w:lang w:val="en-US" w:eastAsia="en-US" w:bidi="ar-SA"/>
      </w:rPr>
    </w:lvl>
    <w:lvl w:ilvl="2" w:tplc="28C80C4C">
      <w:numFmt w:val="bullet"/>
      <w:lvlText w:val="•"/>
      <w:lvlJc w:val="left"/>
      <w:pPr>
        <w:ind w:left="2325" w:hanging="360"/>
      </w:pPr>
      <w:rPr>
        <w:rFonts w:hint="default"/>
        <w:lang w:val="en-US" w:eastAsia="en-US" w:bidi="ar-SA"/>
      </w:rPr>
    </w:lvl>
    <w:lvl w:ilvl="3" w:tplc="FF7AA566">
      <w:numFmt w:val="bullet"/>
      <w:lvlText w:val="•"/>
      <w:lvlJc w:val="left"/>
      <w:pPr>
        <w:ind w:left="2888" w:hanging="360"/>
      </w:pPr>
      <w:rPr>
        <w:rFonts w:hint="default"/>
        <w:lang w:val="en-US" w:eastAsia="en-US" w:bidi="ar-SA"/>
      </w:rPr>
    </w:lvl>
    <w:lvl w:ilvl="4" w:tplc="BEC41680">
      <w:numFmt w:val="bullet"/>
      <w:lvlText w:val="•"/>
      <w:lvlJc w:val="left"/>
      <w:pPr>
        <w:ind w:left="3450" w:hanging="360"/>
      </w:pPr>
      <w:rPr>
        <w:rFonts w:hint="default"/>
        <w:lang w:val="en-US" w:eastAsia="en-US" w:bidi="ar-SA"/>
      </w:rPr>
    </w:lvl>
    <w:lvl w:ilvl="5" w:tplc="7F7E7D72">
      <w:numFmt w:val="bullet"/>
      <w:lvlText w:val="•"/>
      <w:lvlJc w:val="left"/>
      <w:pPr>
        <w:ind w:left="4013" w:hanging="360"/>
      </w:pPr>
      <w:rPr>
        <w:rFonts w:hint="default"/>
        <w:lang w:val="en-US" w:eastAsia="en-US" w:bidi="ar-SA"/>
      </w:rPr>
    </w:lvl>
    <w:lvl w:ilvl="6" w:tplc="E532404C">
      <w:numFmt w:val="bullet"/>
      <w:lvlText w:val="•"/>
      <w:lvlJc w:val="left"/>
      <w:pPr>
        <w:ind w:left="4576" w:hanging="360"/>
      </w:pPr>
      <w:rPr>
        <w:rFonts w:hint="default"/>
        <w:lang w:val="en-US" w:eastAsia="en-US" w:bidi="ar-SA"/>
      </w:rPr>
    </w:lvl>
    <w:lvl w:ilvl="7" w:tplc="1DDA899A">
      <w:numFmt w:val="bullet"/>
      <w:lvlText w:val="•"/>
      <w:lvlJc w:val="left"/>
      <w:pPr>
        <w:ind w:left="5138" w:hanging="360"/>
      </w:pPr>
      <w:rPr>
        <w:rFonts w:hint="default"/>
        <w:lang w:val="en-US" w:eastAsia="en-US" w:bidi="ar-SA"/>
      </w:rPr>
    </w:lvl>
    <w:lvl w:ilvl="8" w:tplc="710C3384">
      <w:numFmt w:val="bullet"/>
      <w:lvlText w:val="•"/>
      <w:lvlJc w:val="left"/>
      <w:pPr>
        <w:ind w:left="5701" w:hanging="360"/>
      </w:pPr>
      <w:rPr>
        <w:rFonts w:hint="default"/>
        <w:lang w:val="en-US" w:eastAsia="en-US" w:bidi="ar-SA"/>
      </w:rPr>
    </w:lvl>
  </w:abstractNum>
  <w:abstractNum w:abstractNumId="47" w15:restartNumberingAfterBreak="0">
    <w:nsid w:val="218E0197"/>
    <w:multiLevelType w:val="hybridMultilevel"/>
    <w:tmpl w:val="38824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22DB6E5C"/>
    <w:multiLevelType w:val="hybridMultilevel"/>
    <w:tmpl w:val="0ACEECDE"/>
    <w:lvl w:ilvl="0" w:tplc="8A123FCA">
      <w:numFmt w:val="bullet"/>
      <w:lvlText w:val=""/>
      <w:lvlJc w:val="left"/>
      <w:pPr>
        <w:ind w:left="840" w:hanging="361"/>
      </w:pPr>
      <w:rPr>
        <w:rFonts w:ascii="Symbol" w:eastAsia="Symbol" w:hAnsi="Symbol" w:cs="Symbol" w:hint="default"/>
        <w:b w:val="0"/>
        <w:bCs w:val="0"/>
        <w:i w:val="0"/>
        <w:iCs w:val="0"/>
        <w:w w:val="100"/>
        <w:sz w:val="28"/>
        <w:szCs w:val="28"/>
        <w:lang w:val="en-US" w:eastAsia="en-US" w:bidi="ar-SA"/>
      </w:rPr>
    </w:lvl>
    <w:lvl w:ilvl="1" w:tplc="9C10AA38">
      <w:numFmt w:val="bullet"/>
      <w:lvlText w:val=""/>
      <w:lvlJc w:val="left"/>
      <w:pPr>
        <w:ind w:left="1180" w:hanging="360"/>
      </w:pPr>
      <w:rPr>
        <w:rFonts w:ascii="Symbol" w:eastAsia="Symbol" w:hAnsi="Symbol" w:cs="Symbol" w:hint="default"/>
        <w:b w:val="0"/>
        <w:bCs w:val="0"/>
        <w:i w:val="0"/>
        <w:iCs w:val="0"/>
        <w:w w:val="100"/>
        <w:sz w:val="24"/>
        <w:szCs w:val="24"/>
        <w:lang w:val="en-US" w:eastAsia="en-US" w:bidi="ar-SA"/>
      </w:rPr>
    </w:lvl>
    <w:lvl w:ilvl="2" w:tplc="948C3A22">
      <w:numFmt w:val="bullet"/>
      <w:lvlText w:val="o"/>
      <w:lvlJc w:val="left"/>
      <w:pPr>
        <w:ind w:left="1900" w:hanging="360"/>
      </w:pPr>
      <w:rPr>
        <w:rFonts w:ascii="Courier New" w:eastAsia="Courier New" w:hAnsi="Courier New" w:cs="Courier New" w:hint="default"/>
        <w:b w:val="0"/>
        <w:bCs w:val="0"/>
        <w:i w:val="0"/>
        <w:iCs w:val="0"/>
        <w:w w:val="100"/>
        <w:sz w:val="24"/>
        <w:szCs w:val="24"/>
        <w:lang w:val="en-US" w:eastAsia="en-US" w:bidi="ar-SA"/>
      </w:rPr>
    </w:lvl>
    <w:lvl w:ilvl="3" w:tplc="B1B87B60">
      <w:numFmt w:val="bullet"/>
      <w:lvlText w:val="•"/>
      <w:lvlJc w:val="left"/>
      <w:pPr>
        <w:ind w:left="3002" w:hanging="360"/>
      </w:pPr>
      <w:rPr>
        <w:rFonts w:hint="default"/>
        <w:lang w:val="en-US" w:eastAsia="en-US" w:bidi="ar-SA"/>
      </w:rPr>
    </w:lvl>
    <w:lvl w:ilvl="4" w:tplc="7A0EF890">
      <w:numFmt w:val="bullet"/>
      <w:lvlText w:val="•"/>
      <w:lvlJc w:val="left"/>
      <w:pPr>
        <w:ind w:left="4105" w:hanging="360"/>
      </w:pPr>
      <w:rPr>
        <w:rFonts w:hint="default"/>
        <w:lang w:val="en-US" w:eastAsia="en-US" w:bidi="ar-SA"/>
      </w:rPr>
    </w:lvl>
    <w:lvl w:ilvl="5" w:tplc="73946970">
      <w:numFmt w:val="bullet"/>
      <w:lvlText w:val="•"/>
      <w:lvlJc w:val="left"/>
      <w:pPr>
        <w:ind w:left="5207" w:hanging="360"/>
      </w:pPr>
      <w:rPr>
        <w:rFonts w:hint="default"/>
        <w:lang w:val="en-US" w:eastAsia="en-US" w:bidi="ar-SA"/>
      </w:rPr>
    </w:lvl>
    <w:lvl w:ilvl="6" w:tplc="7916AC9A">
      <w:numFmt w:val="bullet"/>
      <w:lvlText w:val="•"/>
      <w:lvlJc w:val="left"/>
      <w:pPr>
        <w:ind w:left="6310" w:hanging="360"/>
      </w:pPr>
      <w:rPr>
        <w:rFonts w:hint="default"/>
        <w:lang w:val="en-US" w:eastAsia="en-US" w:bidi="ar-SA"/>
      </w:rPr>
    </w:lvl>
    <w:lvl w:ilvl="7" w:tplc="1BC2450E">
      <w:numFmt w:val="bullet"/>
      <w:lvlText w:val="•"/>
      <w:lvlJc w:val="left"/>
      <w:pPr>
        <w:ind w:left="7412" w:hanging="360"/>
      </w:pPr>
      <w:rPr>
        <w:rFonts w:hint="default"/>
        <w:lang w:val="en-US" w:eastAsia="en-US" w:bidi="ar-SA"/>
      </w:rPr>
    </w:lvl>
    <w:lvl w:ilvl="8" w:tplc="8BEE8E5C">
      <w:numFmt w:val="bullet"/>
      <w:lvlText w:val="•"/>
      <w:lvlJc w:val="left"/>
      <w:pPr>
        <w:ind w:left="8515" w:hanging="360"/>
      </w:pPr>
      <w:rPr>
        <w:rFonts w:hint="default"/>
        <w:lang w:val="en-US" w:eastAsia="en-US" w:bidi="ar-SA"/>
      </w:rPr>
    </w:lvl>
  </w:abstractNum>
  <w:abstractNum w:abstractNumId="49" w15:restartNumberingAfterBreak="0">
    <w:nsid w:val="23E07F01"/>
    <w:multiLevelType w:val="multilevel"/>
    <w:tmpl w:val="5108F4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245463EF"/>
    <w:multiLevelType w:val="hybridMultilevel"/>
    <w:tmpl w:val="0442A68E"/>
    <w:lvl w:ilvl="0" w:tplc="184EA5CC">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0BC293C6">
      <w:numFmt w:val="bullet"/>
      <w:lvlText w:val="•"/>
      <w:lvlJc w:val="left"/>
      <w:pPr>
        <w:ind w:left="1421" w:hanging="360"/>
      </w:pPr>
      <w:rPr>
        <w:rFonts w:hint="default"/>
        <w:lang w:val="en-US" w:eastAsia="en-US" w:bidi="ar-SA"/>
      </w:rPr>
    </w:lvl>
    <w:lvl w:ilvl="2" w:tplc="AB64CF74">
      <w:numFmt w:val="bullet"/>
      <w:lvlText w:val="•"/>
      <w:lvlJc w:val="left"/>
      <w:pPr>
        <w:ind w:left="2003" w:hanging="360"/>
      </w:pPr>
      <w:rPr>
        <w:rFonts w:hint="default"/>
        <w:lang w:val="en-US" w:eastAsia="en-US" w:bidi="ar-SA"/>
      </w:rPr>
    </w:lvl>
    <w:lvl w:ilvl="3" w:tplc="3E129E86">
      <w:numFmt w:val="bullet"/>
      <w:lvlText w:val="•"/>
      <w:lvlJc w:val="left"/>
      <w:pPr>
        <w:ind w:left="2584" w:hanging="360"/>
      </w:pPr>
      <w:rPr>
        <w:rFonts w:hint="default"/>
        <w:lang w:val="en-US" w:eastAsia="en-US" w:bidi="ar-SA"/>
      </w:rPr>
    </w:lvl>
    <w:lvl w:ilvl="4" w:tplc="2C06458E">
      <w:numFmt w:val="bullet"/>
      <w:lvlText w:val="•"/>
      <w:lvlJc w:val="left"/>
      <w:pPr>
        <w:ind w:left="3166" w:hanging="360"/>
      </w:pPr>
      <w:rPr>
        <w:rFonts w:hint="default"/>
        <w:lang w:val="en-US" w:eastAsia="en-US" w:bidi="ar-SA"/>
      </w:rPr>
    </w:lvl>
    <w:lvl w:ilvl="5" w:tplc="B6709F42">
      <w:numFmt w:val="bullet"/>
      <w:lvlText w:val="•"/>
      <w:lvlJc w:val="left"/>
      <w:pPr>
        <w:ind w:left="3747" w:hanging="360"/>
      </w:pPr>
      <w:rPr>
        <w:rFonts w:hint="default"/>
        <w:lang w:val="en-US" w:eastAsia="en-US" w:bidi="ar-SA"/>
      </w:rPr>
    </w:lvl>
    <w:lvl w:ilvl="6" w:tplc="2EAE2800">
      <w:numFmt w:val="bullet"/>
      <w:lvlText w:val="•"/>
      <w:lvlJc w:val="left"/>
      <w:pPr>
        <w:ind w:left="4329" w:hanging="360"/>
      </w:pPr>
      <w:rPr>
        <w:rFonts w:hint="default"/>
        <w:lang w:val="en-US" w:eastAsia="en-US" w:bidi="ar-SA"/>
      </w:rPr>
    </w:lvl>
    <w:lvl w:ilvl="7" w:tplc="F1FE26C2">
      <w:numFmt w:val="bullet"/>
      <w:lvlText w:val="•"/>
      <w:lvlJc w:val="left"/>
      <w:pPr>
        <w:ind w:left="4910" w:hanging="360"/>
      </w:pPr>
      <w:rPr>
        <w:rFonts w:hint="default"/>
        <w:lang w:val="en-US" w:eastAsia="en-US" w:bidi="ar-SA"/>
      </w:rPr>
    </w:lvl>
    <w:lvl w:ilvl="8" w:tplc="3746E48E">
      <w:numFmt w:val="bullet"/>
      <w:lvlText w:val="•"/>
      <w:lvlJc w:val="left"/>
      <w:pPr>
        <w:ind w:left="5492" w:hanging="360"/>
      </w:pPr>
      <w:rPr>
        <w:rFonts w:hint="default"/>
        <w:lang w:val="en-US" w:eastAsia="en-US" w:bidi="ar-SA"/>
      </w:rPr>
    </w:lvl>
  </w:abstractNum>
  <w:abstractNum w:abstractNumId="51" w15:restartNumberingAfterBreak="0">
    <w:nsid w:val="25270D2E"/>
    <w:multiLevelType w:val="hybridMultilevel"/>
    <w:tmpl w:val="4450389C"/>
    <w:lvl w:ilvl="0" w:tplc="B96C00FA">
      <w:numFmt w:val="bullet"/>
      <w:lvlText w:val="□"/>
      <w:lvlJc w:val="left"/>
      <w:pPr>
        <w:ind w:left="827"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2" w15:restartNumberingAfterBreak="0">
    <w:nsid w:val="263500D4"/>
    <w:multiLevelType w:val="hybridMultilevel"/>
    <w:tmpl w:val="E32EEC9C"/>
    <w:lvl w:ilvl="0" w:tplc="9FE4862A">
      <w:numFmt w:val="bullet"/>
      <w:lvlText w:val="□"/>
      <w:lvlJc w:val="left"/>
      <w:pPr>
        <w:ind w:left="107" w:hanging="149"/>
      </w:pPr>
      <w:rPr>
        <w:rFonts w:ascii="Calibri" w:eastAsia="Calibri" w:hAnsi="Calibri" w:cs="Calibri" w:hint="default"/>
        <w:b w:val="0"/>
        <w:bCs w:val="0"/>
        <w:i w:val="0"/>
        <w:iCs w:val="0"/>
        <w:w w:val="100"/>
        <w:sz w:val="18"/>
        <w:szCs w:val="18"/>
        <w:lang w:val="en-US" w:eastAsia="en-US" w:bidi="ar-SA"/>
      </w:rPr>
    </w:lvl>
    <w:lvl w:ilvl="1" w:tplc="70D62F72">
      <w:numFmt w:val="bullet"/>
      <w:lvlText w:val="•"/>
      <w:lvlJc w:val="left"/>
      <w:pPr>
        <w:ind w:left="546" w:hanging="149"/>
      </w:pPr>
      <w:rPr>
        <w:rFonts w:hint="default"/>
        <w:lang w:val="en-US" w:eastAsia="en-US" w:bidi="ar-SA"/>
      </w:rPr>
    </w:lvl>
    <w:lvl w:ilvl="2" w:tplc="91EE0448">
      <w:numFmt w:val="bullet"/>
      <w:lvlText w:val="•"/>
      <w:lvlJc w:val="left"/>
      <w:pPr>
        <w:ind w:left="992" w:hanging="149"/>
      </w:pPr>
      <w:rPr>
        <w:rFonts w:hint="default"/>
        <w:lang w:val="en-US" w:eastAsia="en-US" w:bidi="ar-SA"/>
      </w:rPr>
    </w:lvl>
    <w:lvl w:ilvl="3" w:tplc="B10457B8">
      <w:numFmt w:val="bullet"/>
      <w:lvlText w:val="•"/>
      <w:lvlJc w:val="left"/>
      <w:pPr>
        <w:ind w:left="1438" w:hanging="149"/>
      </w:pPr>
      <w:rPr>
        <w:rFonts w:hint="default"/>
        <w:lang w:val="en-US" w:eastAsia="en-US" w:bidi="ar-SA"/>
      </w:rPr>
    </w:lvl>
    <w:lvl w:ilvl="4" w:tplc="914EF102">
      <w:numFmt w:val="bullet"/>
      <w:lvlText w:val="•"/>
      <w:lvlJc w:val="left"/>
      <w:pPr>
        <w:ind w:left="1884" w:hanging="149"/>
      </w:pPr>
      <w:rPr>
        <w:rFonts w:hint="default"/>
        <w:lang w:val="en-US" w:eastAsia="en-US" w:bidi="ar-SA"/>
      </w:rPr>
    </w:lvl>
    <w:lvl w:ilvl="5" w:tplc="66729662">
      <w:numFmt w:val="bullet"/>
      <w:lvlText w:val="•"/>
      <w:lvlJc w:val="left"/>
      <w:pPr>
        <w:ind w:left="2330" w:hanging="149"/>
      </w:pPr>
      <w:rPr>
        <w:rFonts w:hint="default"/>
        <w:lang w:val="en-US" w:eastAsia="en-US" w:bidi="ar-SA"/>
      </w:rPr>
    </w:lvl>
    <w:lvl w:ilvl="6" w:tplc="9452A6D2">
      <w:numFmt w:val="bullet"/>
      <w:lvlText w:val="•"/>
      <w:lvlJc w:val="left"/>
      <w:pPr>
        <w:ind w:left="2776" w:hanging="149"/>
      </w:pPr>
      <w:rPr>
        <w:rFonts w:hint="default"/>
        <w:lang w:val="en-US" w:eastAsia="en-US" w:bidi="ar-SA"/>
      </w:rPr>
    </w:lvl>
    <w:lvl w:ilvl="7" w:tplc="541C417E">
      <w:numFmt w:val="bullet"/>
      <w:lvlText w:val="•"/>
      <w:lvlJc w:val="left"/>
      <w:pPr>
        <w:ind w:left="3222" w:hanging="149"/>
      </w:pPr>
      <w:rPr>
        <w:rFonts w:hint="default"/>
        <w:lang w:val="en-US" w:eastAsia="en-US" w:bidi="ar-SA"/>
      </w:rPr>
    </w:lvl>
    <w:lvl w:ilvl="8" w:tplc="E28C9230">
      <w:numFmt w:val="bullet"/>
      <w:lvlText w:val="•"/>
      <w:lvlJc w:val="left"/>
      <w:pPr>
        <w:ind w:left="3668" w:hanging="149"/>
      </w:pPr>
      <w:rPr>
        <w:rFonts w:hint="default"/>
        <w:lang w:val="en-US" w:eastAsia="en-US" w:bidi="ar-SA"/>
      </w:rPr>
    </w:lvl>
  </w:abstractNum>
  <w:abstractNum w:abstractNumId="53" w15:restartNumberingAfterBreak="0">
    <w:nsid w:val="28E505DC"/>
    <w:multiLevelType w:val="hybridMultilevel"/>
    <w:tmpl w:val="E5989C98"/>
    <w:lvl w:ilvl="0" w:tplc="04090001">
      <w:start w:val="1"/>
      <w:numFmt w:val="bullet"/>
      <w:lvlText w:val=""/>
      <w:lvlJc w:val="left"/>
      <w:pPr>
        <w:ind w:left="1281" w:hanging="360"/>
      </w:pPr>
      <w:rPr>
        <w:rFonts w:ascii="Symbol" w:hAnsi="Symbol" w:hint="default"/>
        <w:color w:val="auto"/>
        <w:sz w:val="22"/>
      </w:rPr>
    </w:lvl>
    <w:lvl w:ilvl="1" w:tplc="FFFFFFFF">
      <w:start w:val="1"/>
      <w:numFmt w:val="bullet"/>
      <w:lvlText w:val="o"/>
      <w:lvlJc w:val="left"/>
      <w:pPr>
        <w:ind w:left="1082" w:hanging="360"/>
      </w:pPr>
      <w:rPr>
        <w:rFonts w:ascii="Courier New" w:hAnsi="Courier New" w:cs="Courier New" w:hint="default"/>
      </w:rPr>
    </w:lvl>
    <w:lvl w:ilvl="2" w:tplc="FFFFFFFF" w:tentative="1">
      <w:start w:val="1"/>
      <w:numFmt w:val="bullet"/>
      <w:lvlText w:val=""/>
      <w:lvlJc w:val="left"/>
      <w:pPr>
        <w:ind w:left="1802" w:hanging="360"/>
      </w:pPr>
      <w:rPr>
        <w:rFonts w:ascii="Wingdings" w:hAnsi="Wingdings" w:hint="default"/>
      </w:rPr>
    </w:lvl>
    <w:lvl w:ilvl="3" w:tplc="FFFFFFFF" w:tentative="1">
      <w:start w:val="1"/>
      <w:numFmt w:val="bullet"/>
      <w:lvlText w:val=""/>
      <w:lvlJc w:val="left"/>
      <w:pPr>
        <w:ind w:left="2522" w:hanging="360"/>
      </w:pPr>
      <w:rPr>
        <w:rFonts w:ascii="Symbol" w:hAnsi="Symbol" w:hint="default"/>
      </w:rPr>
    </w:lvl>
    <w:lvl w:ilvl="4" w:tplc="FFFFFFFF" w:tentative="1">
      <w:start w:val="1"/>
      <w:numFmt w:val="bullet"/>
      <w:lvlText w:val="o"/>
      <w:lvlJc w:val="left"/>
      <w:pPr>
        <w:ind w:left="3242" w:hanging="360"/>
      </w:pPr>
      <w:rPr>
        <w:rFonts w:ascii="Courier New" w:hAnsi="Courier New" w:cs="Courier New" w:hint="default"/>
      </w:rPr>
    </w:lvl>
    <w:lvl w:ilvl="5" w:tplc="FFFFFFFF" w:tentative="1">
      <w:start w:val="1"/>
      <w:numFmt w:val="bullet"/>
      <w:lvlText w:val=""/>
      <w:lvlJc w:val="left"/>
      <w:pPr>
        <w:ind w:left="3962" w:hanging="360"/>
      </w:pPr>
      <w:rPr>
        <w:rFonts w:ascii="Wingdings" w:hAnsi="Wingdings" w:hint="default"/>
      </w:rPr>
    </w:lvl>
    <w:lvl w:ilvl="6" w:tplc="FFFFFFFF" w:tentative="1">
      <w:start w:val="1"/>
      <w:numFmt w:val="bullet"/>
      <w:lvlText w:val=""/>
      <w:lvlJc w:val="left"/>
      <w:pPr>
        <w:ind w:left="4682" w:hanging="360"/>
      </w:pPr>
      <w:rPr>
        <w:rFonts w:ascii="Symbol" w:hAnsi="Symbol" w:hint="default"/>
      </w:rPr>
    </w:lvl>
    <w:lvl w:ilvl="7" w:tplc="FFFFFFFF" w:tentative="1">
      <w:start w:val="1"/>
      <w:numFmt w:val="bullet"/>
      <w:lvlText w:val="o"/>
      <w:lvlJc w:val="left"/>
      <w:pPr>
        <w:ind w:left="5402" w:hanging="360"/>
      </w:pPr>
      <w:rPr>
        <w:rFonts w:ascii="Courier New" w:hAnsi="Courier New" w:cs="Courier New" w:hint="default"/>
      </w:rPr>
    </w:lvl>
    <w:lvl w:ilvl="8" w:tplc="FFFFFFFF" w:tentative="1">
      <w:start w:val="1"/>
      <w:numFmt w:val="bullet"/>
      <w:lvlText w:val=""/>
      <w:lvlJc w:val="left"/>
      <w:pPr>
        <w:ind w:left="6122" w:hanging="360"/>
      </w:pPr>
      <w:rPr>
        <w:rFonts w:ascii="Wingdings" w:hAnsi="Wingdings" w:hint="default"/>
      </w:rPr>
    </w:lvl>
  </w:abstractNum>
  <w:abstractNum w:abstractNumId="54" w15:restartNumberingAfterBreak="0">
    <w:nsid w:val="28E51A40"/>
    <w:multiLevelType w:val="hybridMultilevel"/>
    <w:tmpl w:val="A0E4D7FC"/>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55" w15:restartNumberingAfterBreak="0">
    <w:nsid w:val="29AD1CC9"/>
    <w:multiLevelType w:val="hybridMultilevel"/>
    <w:tmpl w:val="EDA8075A"/>
    <w:lvl w:ilvl="0" w:tplc="657CAADE">
      <w:start w:val="1"/>
      <w:numFmt w:val="bullet"/>
      <w:lvlText w:val=""/>
      <w:lvlJc w:val="left"/>
      <w:pPr>
        <w:ind w:left="1679" w:hanging="361"/>
      </w:pPr>
      <w:rPr>
        <w:rFonts w:ascii="Symbol" w:hAnsi="Symbol" w:hint="default"/>
        <w:b w:val="0"/>
        <w:bCs w:val="0"/>
        <w:i w:val="0"/>
        <w:iCs w:val="0"/>
        <w:color w:val="auto"/>
        <w:w w:val="100"/>
        <w:sz w:val="22"/>
        <w:szCs w:val="22"/>
        <w:lang w:val="en-US" w:eastAsia="en-US" w:bidi="ar-SA"/>
      </w:rPr>
    </w:lvl>
    <w:lvl w:ilvl="1" w:tplc="04090003">
      <w:start w:val="1"/>
      <w:numFmt w:val="bullet"/>
      <w:lvlText w:val="o"/>
      <w:lvlJc w:val="left"/>
      <w:pPr>
        <w:ind w:left="1620" w:hanging="360"/>
      </w:pPr>
      <w:rPr>
        <w:rFonts w:ascii="Courier New" w:hAnsi="Courier New" w:cs="Courier New" w:hint="default"/>
      </w:rPr>
    </w:lvl>
    <w:lvl w:ilvl="2" w:tplc="03E481EE">
      <w:numFmt w:val="bullet"/>
      <w:lvlText w:val="•"/>
      <w:lvlJc w:val="left"/>
      <w:pPr>
        <w:ind w:left="3624" w:hanging="361"/>
      </w:pPr>
      <w:rPr>
        <w:rFonts w:hint="default"/>
        <w:lang w:val="en-US" w:eastAsia="en-US" w:bidi="ar-SA"/>
      </w:rPr>
    </w:lvl>
    <w:lvl w:ilvl="3" w:tplc="E6F26A6E">
      <w:numFmt w:val="bullet"/>
      <w:lvlText w:val="•"/>
      <w:lvlJc w:val="left"/>
      <w:pPr>
        <w:ind w:left="4596" w:hanging="361"/>
      </w:pPr>
      <w:rPr>
        <w:rFonts w:hint="default"/>
        <w:lang w:val="en-US" w:eastAsia="en-US" w:bidi="ar-SA"/>
      </w:rPr>
    </w:lvl>
    <w:lvl w:ilvl="4" w:tplc="7876C6B8">
      <w:numFmt w:val="bullet"/>
      <w:lvlText w:val="•"/>
      <w:lvlJc w:val="left"/>
      <w:pPr>
        <w:ind w:left="5568" w:hanging="361"/>
      </w:pPr>
      <w:rPr>
        <w:rFonts w:hint="default"/>
        <w:lang w:val="en-US" w:eastAsia="en-US" w:bidi="ar-SA"/>
      </w:rPr>
    </w:lvl>
    <w:lvl w:ilvl="5" w:tplc="32D2162E">
      <w:numFmt w:val="bullet"/>
      <w:lvlText w:val="•"/>
      <w:lvlJc w:val="left"/>
      <w:pPr>
        <w:ind w:left="6540" w:hanging="361"/>
      </w:pPr>
      <w:rPr>
        <w:rFonts w:hint="default"/>
        <w:lang w:val="en-US" w:eastAsia="en-US" w:bidi="ar-SA"/>
      </w:rPr>
    </w:lvl>
    <w:lvl w:ilvl="6" w:tplc="32FC36FE">
      <w:numFmt w:val="bullet"/>
      <w:lvlText w:val="•"/>
      <w:lvlJc w:val="left"/>
      <w:pPr>
        <w:ind w:left="7512" w:hanging="361"/>
      </w:pPr>
      <w:rPr>
        <w:rFonts w:hint="default"/>
        <w:lang w:val="en-US" w:eastAsia="en-US" w:bidi="ar-SA"/>
      </w:rPr>
    </w:lvl>
    <w:lvl w:ilvl="7" w:tplc="FEB62852">
      <w:numFmt w:val="bullet"/>
      <w:lvlText w:val="•"/>
      <w:lvlJc w:val="left"/>
      <w:pPr>
        <w:ind w:left="8484" w:hanging="361"/>
      </w:pPr>
      <w:rPr>
        <w:rFonts w:hint="default"/>
        <w:lang w:val="en-US" w:eastAsia="en-US" w:bidi="ar-SA"/>
      </w:rPr>
    </w:lvl>
    <w:lvl w:ilvl="8" w:tplc="53844BC0">
      <w:numFmt w:val="bullet"/>
      <w:lvlText w:val="•"/>
      <w:lvlJc w:val="left"/>
      <w:pPr>
        <w:ind w:left="9456" w:hanging="361"/>
      </w:pPr>
      <w:rPr>
        <w:rFonts w:hint="default"/>
        <w:lang w:val="en-US" w:eastAsia="en-US" w:bidi="ar-SA"/>
      </w:rPr>
    </w:lvl>
  </w:abstractNum>
  <w:abstractNum w:abstractNumId="56" w15:restartNumberingAfterBreak="0">
    <w:nsid w:val="29C113C7"/>
    <w:multiLevelType w:val="hybridMultilevel"/>
    <w:tmpl w:val="EDF2050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7" w15:restartNumberingAfterBreak="0">
    <w:nsid w:val="2A08420E"/>
    <w:multiLevelType w:val="hybridMultilevel"/>
    <w:tmpl w:val="D7B4C906"/>
    <w:lvl w:ilvl="0" w:tplc="FFFFFFFF">
      <w:start w:val="1"/>
      <w:numFmt w:val="decimal"/>
      <w:lvlText w:val="%1."/>
      <w:lvlJc w:val="left"/>
      <w:pPr>
        <w:ind w:left="1280" w:hanging="360"/>
      </w:pPr>
      <w:rPr>
        <w:rFonts w:asciiTheme="minorHAnsi" w:hAnsiTheme="minorHAnsi" w:cstheme="minorHAnsi" w:hint="default"/>
        <w:w w:val="100"/>
        <w:lang w:val="en-US" w:eastAsia="en-US" w:bidi="ar-SA"/>
      </w:rPr>
    </w:lvl>
    <w:lvl w:ilvl="1" w:tplc="FFFFFFFF">
      <w:numFmt w:val="bullet"/>
      <w:lvlText w:val=""/>
      <w:lvlJc w:val="left"/>
      <w:pPr>
        <w:ind w:left="1640" w:hanging="361"/>
      </w:pPr>
      <w:rPr>
        <w:rFonts w:ascii="Symbol" w:eastAsia="Symbol" w:hAnsi="Symbol" w:cs="Symbol" w:hint="default"/>
        <w:b w:val="0"/>
        <w:bCs w:val="0"/>
        <w:i w:val="0"/>
        <w:iCs w:val="0"/>
        <w:w w:val="100"/>
        <w:sz w:val="22"/>
        <w:szCs w:val="22"/>
        <w:lang w:val="en-US" w:eastAsia="en-US" w:bidi="ar-SA"/>
      </w:rPr>
    </w:lvl>
    <w:lvl w:ilvl="2" w:tplc="FFFFFFFF">
      <w:numFmt w:val="bullet"/>
      <w:lvlText w:val=""/>
      <w:lvlJc w:val="left"/>
      <w:pPr>
        <w:ind w:left="1640" w:hanging="269"/>
      </w:pPr>
      <w:rPr>
        <w:rFonts w:ascii="Symbol" w:eastAsia="Symbol" w:hAnsi="Symbol" w:cs="Symbol" w:hint="default"/>
        <w:b w:val="0"/>
        <w:bCs w:val="0"/>
        <w:i w:val="0"/>
        <w:iCs w:val="0"/>
        <w:w w:val="100"/>
        <w:sz w:val="22"/>
        <w:szCs w:val="22"/>
        <w:lang w:val="en-US" w:eastAsia="en-US" w:bidi="ar-SA"/>
      </w:rPr>
    </w:lvl>
    <w:lvl w:ilvl="3" w:tplc="04090001">
      <w:start w:val="1"/>
      <w:numFmt w:val="bullet"/>
      <w:lvlText w:val=""/>
      <w:lvlJc w:val="left"/>
      <w:pPr>
        <w:ind w:left="1997" w:hanging="360"/>
      </w:pPr>
      <w:rPr>
        <w:rFonts w:ascii="Symbol" w:hAnsi="Symbol" w:hint="default"/>
      </w:rPr>
    </w:lvl>
    <w:lvl w:ilvl="4" w:tplc="FFFFFFFF">
      <w:numFmt w:val="bullet"/>
      <w:lvlText w:val=""/>
      <w:lvlJc w:val="left"/>
      <w:pPr>
        <w:ind w:left="2360" w:hanging="361"/>
      </w:pPr>
      <w:rPr>
        <w:rFonts w:ascii="Symbol" w:eastAsia="Symbol" w:hAnsi="Symbol" w:cs="Symbol" w:hint="default"/>
        <w:b w:val="0"/>
        <w:bCs w:val="0"/>
        <w:i w:val="0"/>
        <w:iCs w:val="0"/>
        <w:w w:val="100"/>
        <w:sz w:val="22"/>
        <w:szCs w:val="22"/>
        <w:lang w:val="en-US" w:eastAsia="en-US" w:bidi="ar-SA"/>
      </w:rPr>
    </w:lvl>
    <w:lvl w:ilvl="5" w:tplc="FFFFFFFF">
      <w:numFmt w:val="bullet"/>
      <w:lvlText w:val="o"/>
      <w:lvlJc w:val="left"/>
      <w:pPr>
        <w:ind w:left="2720" w:hanging="361"/>
      </w:pPr>
      <w:rPr>
        <w:rFonts w:ascii="Courier New" w:eastAsia="Courier New" w:hAnsi="Courier New" w:cs="Courier New" w:hint="default"/>
        <w:b w:val="0"/>
        <w:bCs w:val="0"/>
        <w:i w:val="0"/>
        <w:iCs w:val="0"/>
        <w:w w:val="100"/>
        <w:sz w:val="22"/>
        <w:szCs w:val="22"/>
        <w:lang w:val="en-US" w:eastAsia="en-US" w:bidi="ar-SA"/>
      </w:rPr>
    </w:lvl>
    <w:lvl w:ilvl="6" w:tplc="FFFFFFFF">
      <w:numFmt w:val="bullet"/>
      <w:lvlText w:val="•"/>
      <w:lvlJc w:val="left"/>
      <w:pPr>
        <w:ind w:left="5600" w:hanging="361"/>
      </w:pPr>
      <w:rPr>
        <w:rFonts w:hint="default"/>
        <w:lang w:val="en-US" w:eastAsia="en-US" w:bidi="ar-SA"/>
      </w:rPr>
    </w:lvl>
    <w:lvl w:ilvl="7" w:tplc="FFFFFFFF">
      <w:numFmt w:val="bullet"/>
      <w:lvlText w:val="•"/>
      <w:lvlJc w:val="left"/>
      <w:pPr>
        <w:ind w:left="7040" w:hanging="361"/>
      </w:pPr>
      <w:rPr>
        <w:rFonts w:hint="default"/>
        <w:lang w:val="en-US" w:eastAsia="en-US" w:bidi="ar-SA"/>
      </w:rPr>
    </w:lvl>
    <w:lvl w:ilvl="8" w:tplc="FFFFFFFF">
      <w:numFmt w:val="bullet"/>
      <w:lvlText w:val="•"/>
      <w:lvlJc w:val="left"/>
      <w:pPr>
        <w:ind w:left="8480" w:hanging="361"/>
      </w:pPr>
      <w:rPr>
        <w:rFonts w:hint="default"/>
        <w:lang w:val="en-US" w:eastAsia="en-US" w:bidi="ar-SA"/>
      </w:rPr>
    </w:lvl>
  </w:abstractNum>
  <w:abstractNum w:abstractNumId="58" w15:restartNumberingAfterBreak="0">
    <w:nsid w:val="2A095F1F"/>
    <w:multiLevelType w:val="hybridMultilevel"/>
    <w:tmpl w:val="E362D9C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9" w15:restartNumberingAfterBreak="0">
    <w:nsid w:val="2B0B7F3C"/>
    <w:multiLevelType w:val="hybridMultilevel"/>
    <w:tmpl w:val="75FCB86C"/>
    <w:lvl w:ilvl="0" w:tplc="F37EE832">
      <w:start w:val="6"/>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2B92467E"/>
    <w:multiLevelType w:val="hybridMultilevel"/>
    <w:tmpl w:val="C332E5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04B6CE6"/>
    <w:multiLevelType w:val="hybridMultilevel"/>
    <w:tmpl w:val="FF8EA92E"/>
    <w:lvl w:ilvl="0" w:tplc="04090001">
      <w:start w:val="1"/>
      <w:numFmt w:val="bullet"/>
      <w:lvlText w:val=""/>
      <w:lvlJc w:val="left"/>
      <w:pPr>
        <w:ind w:left="1260" w:hanging="360"/>
      </w:pPr>
      <w:rPr>
        <w:rFonts w:ascii="Symbol" w:hAnsi="Symbol" w:hint="default"/>
        <w:color w:val="auto"/>
        <w:sz w:val="22"/>
      </w:rPr>
    </w:lvl>
    <w:lvl w:ilvl="1" w:tplc="FFFFFFFF">
      <w:start w:val="1"/>
      <w:numFmt w:val="bullet"/>
      <w:lvlText w:val=""/>
      <w:lvlJc w:val="left"/>
      <w:pPr>
        <w:ind w:left="1280" w:hanging="360"/>
      </w:pPr>
      <w:rPr>
        <w:rFonts w:ascii="Symbol" w:hAnsi="Symbol" w:hint="default"/>
      </w:rPr>
    </w:lvl>
    <w:lvl w:ilvl="2" w:tplc="FFFFFFFF">
      <w:start w:val="1"/>
      <w:numFmt w:val="bullet"/>
      <w:lvlText w:val=""/>
      <w:lvlJc w:val="left"/>
      <w:pPr>
        <w:ind w:left="2700" w:hanging="18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62" w15:restartNumberingAfterBreak="0">
    <w:nsid w:val="320D5A88"/>
    <w:multiLevelType w:val="hybridMultilevel"/>
    <w:tmpl w:val="C268964E"/>
    <w:lvl w:ilvl="0" w:tplc="BC8AABC0">
      <w:numFmt w:val="bullet"/>
      <w:lvlText w:val=""/>
      <w:lvlJc w:val="left"/>
      <w:pPr>
        <w:ind w:left="1360" w:hanging="361"/>
      </w:pPr>
      <w:rPr>
        <w:rFonts w:ascii="Symbol" w:eastAsia="Symbol" w:hAnsi="Symbol" w:cs="Symbol" w:hint="default"/>
        <w:b w:val="0"/>
        <w:bCs w:val="0"/>
        <w:i w:val="0"/>
        <w:iCs w:val="0"/>
        <w:w w:val="100"/>
        <w:sz w:val="22"/>
        <w:szCs w:val="22"/>
        <w:lang w:val="en-US" w:eastAsia="en-US" w:bidi="ar-SA"/>
      </w:rPr>
    </w:lvl>
    <w:lvl w:ilvl="1" w:tplc="7D7090C4">
      <w:numFmt w:val="bullet"/>
      <w:lvlText w:val="•"/>
      <w:lvlJc w:val="left"/>
      <w:pPr>
        <w:ind w:left="2296" w:hanging="361"/>
      </w:pPr>
      <w:rPr>
        <w:rFonts w:hint="default"/>
        <w:lang w:val="en-US" w:eastAsia="en-US" w:bidi="ar-SA"/>
      </w:rPr>
    </w:lvl>
    <w:lvl w:ilvl="2" w:tplc="13CE29B0">
      <w:numFmt w:val="bullet"/>
      <w:lvlText w:val="•"/>
      <w:lvlJc w:val="left"/>
      <w:pPr>
        <w:ind w:left="3232" w:hanging="361"/>
      </w:pPr>
      <w:rPr>
        <w:rFonts w:hint="default"/>
        <w:lang w:val="en-US" w:eastAsia="en-US" w:bidi="ar-SA"/>
      </w:rPr>
    </w:lvl>
    <w:lvl w:ilvl="3" w:tplc="9E4A00F2">
      <w:numFmt w:val="bullet"/>
      <w:lvlText w:val="•"/>
      <w:lvlJc w:val="left"/>
      <w:pPr>
        <w:ind w:left="4168" w:hanging="361"/>
      </w:pPr>
      <w:rPr>
        <w:rFonts w:hint="default"/>
        <w:lang w:val="en-US" w:eastAsia="en-US" w:bidi="ar-SA"/>
      </w:rPr>
    </w:lvl>
    <w:lvl w:ilvl="4" w:tplc="C0728DA2">
      <w:numFmt w:val="bullet"/>
      <w:lvlText w:val="•"/>
      <w:lvlJc w:val="left"/>
      <w:pPr>
        <w:ind w:left="5104" w:hanging="361"/>
      </w:pPr>
      <w:rPr>
        <w:rFonts w:hint="default"/>
        <w:lang w:val="en-US" w:eastAsia="en-US" w:bidi="ar-SA"/>
      </w:rPr>
    </w:lvl>
    <w:lvl w:ilvl="5" w:tplc="1C9877B2">
      <w:numFmt w:val="bullet"/>
      <w:lvlText w:val="•"/>
      <w:lvlJc w:val="left"/>
      <w:pPr>
        <w:ind w:left="6040" w:hanging="361"/>
      </w:pPr>
      <w:rPr>
        <w:rFonts w:hint="default"/>
        <w:lang w:val="en-US" w:eastAsia="en-US" w:bidi="ar-SA"/>
      </w:rPr>
    </w:lvl>
    <w:lvl w:ilvl="6" w:tplc="5ED6CAF8">
      <w:numFmt w:val="bullet"/>
      <w:lvlText w:val="•"/>
      <w:lvlJc w:val="left"/>
      <w:pPr>
        <w:ind w:left="6976" w:hanging="361"/>
      </w:pPr>
      <w:rPr>
        <w:rFonts w:hint="default"/>
        <w:lang w:val="en-US" w:eastAsia="en-US" w:bidi="ar-SA"/>
      </w:rPr>
    </w:lvl>
    <w:lvl w:ilvl="7" w:tplc="3B3E3E4E">
      <w:numFmt w:val="bullet"/>
      <w:lvlText w:val="•"/>
      <w:lvlJc w:val="left"/>
      <w:pPr>
        <w:ind w:left="7912" w:hanging="361"/>
      </w:pPr>
      <w:rPr>
        <w:rFonts w:hint="default"/>
        <w:lang w:val="en-US" w:eastAsia="en-US" w:bidi="ar-SA"/>
      </w:rPr>
    </w:lvl>
    <w:lvl w:ilvl="8" w:tplc="B134B306">
      <w:numFmt w:val="bullet"/>
      <w:lvlText w:val="•"/>
      <w:lvlJc w:val="left"/>
      <w:pPr>
        <w:ind w:left="8848" w:hanging="361"/>
      </w:pPr>
      <w:rPr>
        <w:rFonts w:hint="default"/>
        <w:lang w:val="en-US" w:eastAsia="en-US" w:bidi="ar-SA"/>
      </w:rPr>
    </w:lvl>
  </w:abstractNum>
  <w:abstractNum w:abstractNumId="63" w15:restartNumberingAfterBreak="0">
    <w:nsid w:val="33686820"/>
    <w:multiLevelType w:val="hybridMultilevel"/>
    <w:tmpl w:val="B888C27A"/>
    <w:lvl w:ilvl="0" w:tplc="EA242750">
      <w:start w:val="1"/>
      <w:numFmt w:val="bullet"/>
      <w:lvlText w:val=""/>
      <w:lvlJc w:val="left"/>
      <w:pPr>
        <w:ind w:left="1640" w:hanging="360"/>
      </w:pPr>
      <w:rPr>
        <w:rFonts w:ascii="Symbol" w:hAnsi="Symbol" w:hint="default"/>
        <w:color w:val="auto"/>
        <w:sz w:val="22"/>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64" w15:restartNumberingAfterBreak="0">
    <w:nsid w:val="33A32755"/>
    <w:multiLevelType w:val="hybridMultilevel"/>
    <w:tmpl w:val="69AC6580"/>
    <w:lvl w:ilvl="0" w:tplc="2AF685A0">
      <w:numFmt w:val="bullet"/>
      <w:lvlText w:val="□"/>
      <w:lvlJc w:val="left"/>
      <w:pPr>
        <w:ind w:left="720"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3AD3A12"/>
    <w:multiLevelType w:val="hybridMultilevel"/>
    <w:tmpl w:val="D7DE0AE6"/>
    <w:lvl w:ilvl="0" w:tplc="04090003">
      <w:start w:val="1"/>
      <w:numFmt w:val="bullet"/>
      <w:lvlText w:val="o"/>
      <w:lvlJc w:val="left"/>
      <w:pPr>
        <w:ind w:left="1640" w:hanging="360"/>
      </w:pPr>
      <w:rPr>
        <w:rFonts w:ascii="Courier New" w:hAnsi="Courier New" w:cs="Courier New"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66" w15:restartNumberingAfterBreak="0">
    <w:nsid w:val="34432032"/>
    <w:multiLevelType w:val="hybridMultilevel"/>
    <w:tmpl w:val="48A09C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4A269D4"/>
    <w:multiLevelType w:val="hybridMultilevel"/>
    <w:tmpl w:val="71983502"/>
    <w:lvl w:ilvl="0" w:tplc="1DB4F23A">
      <w:numFmt w:val="bullet"/>
      <w:lvlText w:val="□"/>
      <w:lvlJc w:val="left"/>
      <w:pPr>
        <w:ind w:left="290" w:hanging="183"/>
      </w:pPr>
      <w:rPr>
        <w:rFonts w:ascii="Calibri" w:eastAsia="Calibri" w:hAnsi="Calibri" w:cs="Calibri" w:hint="default"/>
        <w:b w:val="0"/>
        <w:bCs w:val="0"/>
        <w:i w:val="0"/>
        <w:iCs w:val="0"/>
        <w:w w:val="100"/>
        <w:sz w:val="22"/>
        <w:szCs w:val="22"/>
        <w:lang w:val="en-US" w:eastAsia="en-US" w:bidi="ar-SA"/>
      </w:rPr>
    </w:lvl>
    <w:lvl w:ilvl="1" w:tplc="24B6AD3A">
      <w:numFmt w:val="bullet"/>
      <w:lvlText w:val="•"/>
      <w:lvlJc w:val="left"/>
      <w:pPr>
        <w:ind w:left="1186" w:hanging="183"/>
      </w:pPr>
      <w:rPr>
        <w:rFonts w:hint="default"/>
        <w:lang w:val="en-US" w:eastAsia="en-US" w:bidi="ar-SA"/>
      </w:rPr>
    </w:lvl>
    <w:lvl w:ilvl="2" w:tplc="2166938E">
      <w:numFmt w:val="bullet"/>
      <w:lvlText w:val="•"/>
      <w:lvlJc w:val="left"/>
      <w:pPr>
        <w:ind w:left="2073" w:hanging="183"/>
      </w:pPr>
      <w:rPr>
        <w:rFonts w:hint="default"/>
        <w:lang w:val="en-US" w:eastAsia="en-US" w:bidi="ar-SA"/>
      </w:rPr>
    </w:lvl>
    <w:lvl w:ilvl="3" w:tplc="40BA7726">
      <w:numFmt w:val="bullet"/>
      <w:lvlText w:val="•"/>
      <w:lvlJc w:val="left"/>
      <w:pPr>
        <w:ind w:left="2959" w:hanging="183"/>
      </w:pPr>
      <w:rPr>
        <w:rFonts w:hint="default"/>
        <w:lang w:val="en-US" w:eastAsia="en-US" w:bidi="ar-SA"/>
      </w:rPr>
    </w:lvl>
    <w:lvl w:ilvl="4" w:tplc="5F0AA1D8">
      <w:numFmt w:val="bullet"/>
      <w:lvlText w:val="•"/>
      <w:lvlJc w:val="left"/>
      <w:pPr>
        <w:ind w:left="3846" w:hanging="183"/>
      </w:pPr>
      <w:rPr>
        <w:rFonts w:hint="default"/>
        <w:lang w:val="en-US" w:eastAsia="en-US" w:bidi="ar-SA"/>
      </w:rPr>
    </w:lvl>
    <w:lvl w:ilvl="5" w:tplc="55A40DB0">
      <w:numFmt w:val="bullet"/>
      <w:lvlText w:val="•"/>
      <w:lvlJc w:val="left"/>
      <w:pPr>
        <w:ind w:left="4732" w:hanging="183"/>
      </w:pPr>
      <w:rPr>
        <w:rFonts w:hint="default"/>
        <w:lang w:val="en-US" w:eastAsia="en-US" w:bidi="ar-SA"/>
      </w:rPr>
    </w:lvl>
    <w:lvl w:ilvl="6" w:tplc="5B928946">
      <w:numFmt w:val="bullet"/>
      <w:lvlText w:val="•"/>
      <w:lvlJc w:val="left"/>
      <w:pPr>
        <w:ind w:left="5619" w:hanging="183"/>
      </w:pPr>
      <w:rPr>
        <w:rFonts w:hint="default"/>
        <w:lang w:val="en-US" w:eastAsia="en-US" w:bidi="ar-SA"/>
      </w:rPr>
    </w:lvl>
    <w:lvl w:ilvl="7" w:tplc="C61CA028">
      <w:numFmt w:val="bullet"/>
      <w:lvlText w:val="•"/>
      <w:lvlJc w:val="left"/>
      <w:pPr>
        <w:ind w:left="6505" w:hanging="183"/>
      </w:pPr>
      <w:rPr>
        <w:rFonts w:hint="default"/>
        <w:lang w:val="en-US" w:eastAsia="en-US" w:bidi="ar-SA"/>
      </w:rPr>
    </w:lvl>
    <w:lvl w:ilvl="8" w:tplc="89BEA852">
      <w:numFmt w:val="bullet"/>
      <w:lvlText w:val="•"/>
      <w:lvlJc w:val="left"/>
      <w:pPr>
        <w:ind w:left="7392" w:hanging="183"/>
      </w:pPr>
      <w:rPr>
        <w:rFonts w:hint="default"/>
        <w:lang w:val="en-US" w:eastAsia="en-US" w:bidi="ar-SA"/>
      </w:rPr>
    </w:lvl>
  </w:abstractNum>
  <w:abstractNum w:abstractNumId="68" w15:restartNumberingAfterBreak="0">
    <w:nsid w:val="34C8191D"/>
    <w:multiLevelType w:val="hybridMultilevel"/>
    <w:tmpl w:val="562A007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9" w15:restartNumberingAfterBreak="0">
    <w:nsid w:val="35984BBA"/>
    <w:multiLevelType w:val="hybridMultilevel"/>
    <w:tmpl w:val="EA0C7BE2"/>
    <w:lvl w:ilvl="0" w:tplc="16DEABE4">
      <w:numFmt w:val="bullet"/>
      <w:lvlText w:val="o"/>
      <w:lvlJc w:val="left"/>
      <w:pPr>
        <w:ind w:left="1640" w:hanging="361"/>
      </w:pPr>
      <w:rPr>
        <w:rFonts w:ascii="Courier New" w:eastAsia="Courier New" w:hAnsi="Courier New" w:cs="Courier New" w:hint="default"/>
        <w:b w:val="0"/>
        <w:bCs w:val="0"/>
        <w:i w:val="0"/>
        <w:iCs w:val="0"/>
        <w:w w:val="100"/>
        <w:sz w:val="22"/>
        <w:szCs w:val="22"/>
        <w:lang w:val="en-US" w:eastAsia="en-US" w:bidi="ar-SA"/>
      </w:rPr>
    </w:lvl>
    <w:lvl w:ilvl="1" w:tplc="BBA67AB4">
      <w:numFmt w:val="bullet"/>
      <w:lvlText w:val="•"/>
      <w:lvlJc w:val="left"/>
      <w:pPr>
        <w:ind w:left="2612" w:hanging="361"/>
      </w:pPr>
      <w:rPr>
        <w:rFonts w:hint="default"/>
        <w:lang w:val="en-US" w:eastAsia="en-US" w:bidi="ar-SA"/>
      </w:rPr>
    </w:lvl>
    <w:lvl w:ilvl="2" w:tplc="DEC4C512">
      <w:numFmt w:val="bullet"/>
      <w:lvlText w:val="•"/>
      <w:lvlJc w:val="left"/>
      <w:pPr>
        <w:ind w:left="3584" w:hanging="361"/>
      </w:pPr>
      <w:rPr>
        <w:rFonts w:hint="default"/>
        <w:lang w:val="en-US" w:eastAsia="en-US" w:bidi="ar-SA"/>
      </w:rPr>
    </w:lvl>
    <w:lvl w:ilvl="3" w:tplc="E1A295D4">
      <w:numFmt w:val="bullet"/>
      <w:lvlText w:val="•"/>
      <w:lvlJc w:val="left"/>
      <w:pPr>
        <w:ind w:left="4556" w:hanging="361"/>
      </w:pPr>
      <w:rPr>
        <w:rFonts w:hint="default"/>
        <w:lang w:val="en-US" w:eastAsia="en-US" w:bidi="ar-SA"/>
      </w:rPr>
    </w:lvl>
    <w:lvl w:ilvl="4" w:tplc="5B34657A">
      <w:numFmt w:val="bullet"/>
      <w:lvlText w:val="•"/>
      <w:lvlJc w:val="left"/>
      <w:pPr>
        <w:ind w:left="5528" w:hanging="361"/>
      </w:pPr>
      <w:rPr>
        <w:rFonts w:hint="default"/>
        <w:lang w:val="en-US" w:eastAsia="en-US" w:bidi="ar-SA"/>
      </w:rPr>
    </w:lvl>
    <w:lvl w:ilvl="5" w:tplc="6B143EF2">
      <w:numFmt w:val="bullet"/>
      <w:lvlText w:val="•"/>
      <w:lvlJc w:val="left"/>
      <w:pPr>
        <w:ind w:left="6500" w:hanging="361"/>
      </w:pPr>
      <w:rPr>
        <w:rFonts w:hint="default"/>
        <w:lang w:val="en-US" w:eastAsia="en-US" w:bidi="ar-SA"/>
      </w:rPr>
    </w:lvl>
    <w:lvl w:ilvl="6" w:tplc="5C70A31E">
      <w:numFmt w:val="bullet"/>
      <w:lvlText w:val="•"/>
      <w:lvlJc w:val="left"/>
      <w:pPr>
        <w:ind w:left="7472" w:hanging="361"/>
      </w:pPr>
      <w:rPr>
        <w:rFonts w:hint="default"/>
        <w:lang w:val="en-US" w:eastAsia="en-US" w:bidi="ar-SA"/>
      </w:rPr>
    </w:lvl>
    <w:lvl w:ilvl="7" w:tplc="2AFEA6A4">
      <w:numFmt w:val="bullet"/>
      <w:lvlText w:val="•"/>
      <w:lvlJc w:val="left"/>
      <w:pPr>
        <w:ind w:left="8444" w:hanging="361"/>
      </w:pPr>
      <w:rPr>
        <w:rFonts w:hint="default"/>
        <w:lang w:val="en-US" w:eastAsia="en-US" w:bidi="ar-SA"/>
      </w:rPr>
    </w:lvl>
    <w:lvl w:ilvl="8" w:tplc="62FE1CD0">
      <w:numFmt w:val="bullet"/>
      <w:lvlText w:val="•"/>
      <w:lvlJc w:val="left"/>
      <w:pPr>
        <w:ind w:left="9416" w:hanging="361"/>
      </w:pPr>
      <w:rPr>
        <w:rFonts w:hint="default"/>
        <w:lang w:val="en-US" w:eastAsia="en-US" w:bidi="ar-SA"/>
      </w:rPr>
    </w:lvl>
  </w:abstractNum>
  <w:abstractNum w:abstractNumId="70" w15:restartNumberingAfterBreak="0">
    <w:nsid w:val="361F0DAA"/>
    <w:multiLevelType w:val="hybridMultilevel"/>
    <w:tmpl w:val="BB02D2F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1" w15:restartNumberingAfterBreak="0">
    <w:nsid w:val="3739E102"/>
    <w:multiLevelType w:val="hybridMultilevel"/>
    <w:tmpl w:val="01068E5E"/>
    <w:lvl w:ilvl="0" w:tplc="2CF29A28">
      <w:start w:val="1"/>
      <w:numFmt w:val="bullet"/>
      <w:lvlText w:val=""/>
      <w:lvlJc w:val="left"/>
      <w:pPr>
        <w:ind w:left="720" w:hanging="360"/>
      </w:pPr>
      <w:rPr>
        <w:rFonts w:ascii="Symbol" w:hAnsi="Symbol" w:hint="default"/>
      </w:rPr>
    </w:lvl>
    <w:lvl w:ilvl="1" w:tplc="84DEA1A8">
      <w:start w:val="1"/>
      <w:numFmt w:val="bullet"/>
      <w:lvlText w:val="o"/>
      <w:lvlJc w:val="left"/>
      <w:pPr>
        <w:ind w:left="1440" w:hanging="360"/>
      </w:pPr>
      <w:rPr>
        <w:rFonts w:ascii="Courier New" w:hAnsi="Courier New" w:hint="default"/>
      </w:rPr>
    </w:lvl>
    <w:lvl w:ilvl="2" w:tplc="40F464AA">
      <w:start w:val="1"/>
      <w:numFmt w:val="bullet"/>
      <w:lvlText w:val=""/>
      <w:lvlJc w:val="left"/>
      <w:pPr>
        <w:ind w:left="2160" w:hanging="360"/>
      </w:pPr>
      <w:rPr>
        <w:rFonts w:ascii="Wingdings" w:hAnsi="Wingdings" w:hint="default"/>
      </w:rPr>
    </w:lvl>
    <w:lvl w:ilvl="3" w:tplc="3CA272C2">
      <w:start w:val="1"/>
      <w:numFmt w:val="bullet"/>
      <w:lvlText w:val=""/>
      <w:lvlJc w:val="left"/>
      <w:pPr>
        <w:ind w:left="2880" w:hanging="360"/>
      </w:pPr>
      <w:rPr>
        <w:rFonts w:ascii="Symbol" w:hAnsi="Symbol" w:hint="default"/>
      </w:rPr>
    </w:lvl>
    <w:lvl w:ilvl="4" w:tplc="08120B3A">
      <w:start w:val="1"/>
      <w:numFmt w:val="bullet"/>
      <w:lvlText w:val="o"/>
      <w:lvlJc w:val="left"/>
      <w:pPr>
        <w:ind w:left="3600" w:hanging="360"/>
      </w:pPr>
      <w:rPr>
        <w:rFonts w:ascii="Courier New" w:hAnsi="Courier New" w:hint="default"/>
      </w:rPr>
    </w:lvl>
    <w:lvl w:ilvl="5" w:tplc="1E0887F4">
      <w:start w:val="1"/>
      <w:numFmt w:val="bullet"/>
      <w:lvlText w:val=""/>
      <w:lvlJc w:val="left"/>
      <w:pPr>
        <w:ind w:left="4320" w:hanging="360"/>
      </w:pPr>
      <w:rPr>
        <w:rFonts w:ascii="Wingdings" w:hAnsi="Wingdings" w:hint="default"/>
      </w:rPr>
    </w:lvl>
    <w:lvl w:ilvl="6" w:tplc="2EF86B68">
      <w:start w:val="1"/>
      <w:numFmt w:val="bullet"/>
      <w:lvlText w:val=""/>
      <w:lvlJc w:val="left"/>
      <w:pPr>
        <w:ind w:left="5040" w:hanging="360"/>
      </w:pPr>
      <w:rPr>
        <w:rFonts w:ascii="Symbol" w:hAnsi="Symbol" w:hint="default"/>
      </w:rPr>
    </w:lvl>
    <w:lvl w:ilvl="7" w:tplc="EF72A5E0">
      <w:start w:val="1"/>
      <w:numFmt w:val="bullet"/>
      <w:lvlText w:val="o"/>
      <w:lvlJc w:val="left"/>
      <w:pPr>
        <w:ind w:left="5760" w:hanging="360"/>
      </w:pPr>
      <w:rPr>
        <w:rFonts w:ascii="Courier New" w:hAnsi="Courier New" w:hint="default"/>
      </w:rPr>
    </w:lvl>
    <w:lvl w:ilvl="8" w:tplc="2A3EDC3A">
      <w:start w:val="1"/>
      <w:numFmt w:val="bullet"/>
      <w:lvlText w:val=""/>
      <w:lvlJc w:val="left"/>
      <w:pPr>
        <w:ind w:left="6480" w:hanging="360"/>
      </w:pPr>
      <w:rPr>
        <w:rFonts w:ascii="Wingdings" w:hAnsi="Wingdings" w:hint="default"/>
      </w:rPr>
    </w:lvl>
  </w:abstractNum>
  <w:abstractNum w:abstractNumId="72" w15:restartNumberingAfterBreak="0">
    <w:nsid w:val="37DD4E64"/>
    <w:multiLevelType w:val="hybridMultilevel"/>
    <w:tmpl w:val="8B5CF1B8"/>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3" w15:restartNumberingAfterBreak="0">
    <w:nsid w:val="388D4AA9"/>
    <w:multiLevelType w:val="hybridMultilevel"/>
    <w:tmpl w:val="D29AF100"/>
    <w:lvl w:ilvl="0" w:tplc="2DA0C874">
      <w:numFmt w:val="bullet"/>
      <w:lvlText w:val=""/>
      <w:lvlJc w:val="left"/>
      <w:pPr>
        <w:ind w:left="979" w:hanging="361"/>
      </w:pPr>
      <w:rPr>
        <w:rFonts w:ascii="Symbol" w:eastAsia="Symbol" w:hAnsi="Symbol" w:cs="Symbol" w:hint="default"/>
        <w:b w:val="0"/>
        <w:bCs w:val="0"/>
        <w:i w:val="0"/>
        <w:iCs w:val="0"/>
        <w:spacing w:val="0"/>
        <w:w w:val="100"/>
        <w:sz w:val="22"/>
        <w:szCs w:val="22"/>
        <w:lang w:val="en-US" w:eastAsia="en-US" w:bidi="ar-SA"/>
      </w:rPr>
    </w:lvl>
    <w:lvl w:ilvl="1" w:tplc="A956B94E">
      <w:numFmt w:val="bullet"/>
      <w:lvlText w:val="•"/>
      <w:lvlJc w:val="left"/>
      <w:pPr>
        <w:ind w:left="1854" w:hanging="361"/>
      </w:pPr>
      <w:rPr>
        <w:rFonts w:hint="default"/>
        <w:lang w:val="en-US" w:eastAsia="en-US" w:bidi="ar-SA"/>
      </w:rPr>
    </w:lvl>
    <w:lvl w:ilvl="2" w:tplc="5A888B3C">
      <w:numFmt w:val="bullet"/>
      <w:lvlText w:val="•"/>
      <w:lvlJc w:val="left"/>
      <w:pPr>
        <w:ind w:left="2728" w:hanging="361"/>
      </w:pPr>
      <w:rPr>
        <w:rFonts w:hint="default"/>
        <w:lang w:val="en-US" w:eastAsia="en-US" w:bidi="ar-SA"/>
      </w:rPr>
    </w:lvl>
    <w:lvl w:ilvl="3" w:tplc="1C14AA1A">
      <w:numFmt w:val="bullet"/>
      <w:lvlText w:val="•"/>
      <w:lvlJc w:val="left"/>
      <w:pPr>
        <w:ind w:left="3602" w:hanging="361"/>
      </w:pPr>
      <w:rPr>
        <w:rFonts w:hint="default"/>
        <w:lang w:val="en-US" w:eastAsia="en-US" w:bidi="ar-SA"/>
      </w:rPr>
    </w:lvl>
    <w:lvl w:ilvl="4" w:tplc="2C4E34E2">
      <w:numFmt w:val="bullet"/>
      <w:lvlText w:val="•"/>
      <w:lvlJc w:val="left"/>
      <w:pPr>
        <w:ind w:left="4476" w:hanging="361"/>
      </w:pPr>
      <w:rPr>
        <w:rFonts w:hint="default"/>
        <w:lang w:val="en-US" w:eastAsia="en-US" w:bidi="ar-SA"/>
      </w:rPr>
    </w:lvl>
    <w:lvl w:ilvl="5" w:tplc="3B48A310">
      <w:numFmt w:val="bullet"/>
      <w:lvlText w:val="•"/>
      <w:lvlJc w:val="left"/>
      <w:pPr>
        <w:ind w:left="5350" w:hanging="361"/>
      </w:pPr>
      <w:rPr>
        <w:rFonts w:hint="default"/>
        <w:lang w:val="en-US" w:eastAsia="en-US" w:bidi="ar-SA"/>
      </w:rPr>
    </w:lvl>
    <w:lvl w:ilvl="6" w:tplc="06D43254">
      <w:numFmt w:val="bullet"/>
      <w:lvlText w:val="•"/>
      <w:lvlJc w:val="left"/>
      <w:pPr>
        <w:ind w:left="6224" w:hanging="361"/>
      </w:pPr>
      <w:rPr>
        <w:rFonts w:hint="default"/>
        <w:lang w:val="en-US" w:eastAsia="en-US" w:bidi="ar-SA"/>
      </w:rPr>
    </w:lvl>
    <w:lvl w:ilvl="7" w:tplc="202ECC68">
      <w:numFmt w:val="bullet"/>
      <w:lvlText w:val="•"/>
      <w:lvlJc w:val="left"/>
      <w:pPr>
        <w:ind w:left="7098" w:hanging="361"/>
      </w:pPr>
      <w:rPr>
        <w:rFonts w:hint="default"/>
        <w:lang w:val="en-US" w:eastAsia="en-US" w:bidi="ar-SA"/>
      </w:rPr>
    </w:lvl>
    <w:lvl w:ilvl="8" w:tplc="383261C6">
      <w:numFmt w:val="bullet"/>
      <w:lvlText w:val="•"/>
      <w:lvlJc w:val="left"/>
      <w:pPr>
        <w:ind w:left="7972" w:hanging="361"/>
      </w:pPr>
      <w:rPr>
        <w:rFonts w:hint="default"/>
        <w:lang w:val="en-US" w:eastAsia="en-US" w:bidi="ar-SA"/>
      </w:rPr>
    </w:lvl>
  </w:abstractNum>
  <w:abstractNum w:abstractNumId="74" w15:restartNumberingAfterBreak="0">
    <w:nsid w:val="395A763C"/>
    <w:multiLevelType w:val="hybridMultilevel"/>
    <w:tmpl w:val="D1E84E1C"/>
    <w:lvl w:ilvl="0" w:tplc="FFFFFFFF">
      <w:start w:val="1"/>
      <w:numFmt w:val="bullet"/>
      <w:lvlText w:val="o"/>
      <w:lvlJc w:val="left"/>
      <w:pPr>
        <w:ind w:left="1260" w:hanging="360"/>
      </w:pPr>
      <w:rPr>
        <w:rFonts w:ascii="Courier New" w:hAnsi="Courier New" w:cs="Courier New" w:hint="default"/>
        <w:color w:val="auto"/>
        <w:sz w:val="22"/>
      </w:rPr>
    </w:lvl>
    <w:lvl w:ilvl="1" w:tplc="21AE6DC2">
      <w:start w:val="1"/>
      <w:numFmt w:val="bullet"/>
      <w:lvlText w:val="o"/>
      <w:lvlJc w:val="left"/>
      <w:pPr>
        <w:ind w:left="1639" w:hanging="360"/>
      </w:pPr>
      <w:rPr>
        <w:rFonts w:ascii="Courier New" w:hAnsi="Courier New" w:cs="Courier New" w:hint="default"/>
        <w:sz w:val="22"/>
        <w:szCs w:val="22"/>
      </w:rPr>
    </w:lvl>
    <w:lvl w:ilvl="2" w:tplc="FFFFFFFF">
      <w:start w:val="1"/>
      <w:numFmt w:val="bullet"/>
      <w:lvlText w:val=""/>
      <w:lvlJc w:val="left"/>
      <w:pPr>
        <w:ind w:left="1260" w:hanging="36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75" w15:restartNumberingAfterBreak="0">
    <w:nsid w:val="396C13E4"/>
    <w:multiLevelType w:val="hybridMultilevel"/>
    <w:tmpl w:val="9AFC3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39D1527F"/>
    <w:multiLevelType w:val="hybridMultilevel"/>
    <w:tmpl w:val="0D303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3A9E1105"/>
    <w:multiLevelType w:val="hybridMultilevel"/>
    <w:tmpl w:val="ED6E466A"/>
    <w:lvl w:ilvl="0" w:tplc="04090001">
      <w:start w:val="1"/>
      <w:numFmt w:val="bullet"/>
      <w:lvlText w:val=""/>
      <w:lvlJc w:val="left"/>
      <w:pPr>
        <w:ind w:left="1281" w:hanging="360"/>
      </w:pPr>
      <w:rPr>
        <w:rFonts w:ascii="Symbol" w:hAnsi="Symbol" w:hint="default"/>
        <w:color w:val="auto"/>
        <w:sz w:val="22"/>
      </w:rPr>
    </w:lvl>
    <w:lvl w:ilvl="1" w:tplc="FFFFFFFF">
      <w:start w:val="1"/>
      <w:numFmt w:val="bullet"/>
      <w:lvlText w:val=""/>
      <w:lvlJc w:val="left"/>
      <w:pPr>
        <w:ind w:left="2001" w:hanging="360"/>
      </w:pPr>
      <w:rPr>
        <w:rFonts w:ascii="Symbol" w:hAnsi="Symbol" w:hint="default"/>
      </w:rPr>
    </w:lvl>
    <w:lvl w:ilvl="2" w:tplc="FFFFFFFF">
      <w:start w:val="1"/>
      <w:numFmt w:val="bullet"/>
      <w:lvlText w:val=""/>
      <w:lvlJc w:val="left"/>
      <w:pPr>
        <w:ind w:left="2721" w:hanging="180"/>
      </w:pPr>
      <w:rPr>
        <w:rFonts w:ascii="Symbol" w:hAnsi="Symbol" w:hint="default"/>
      </w:rPr>
    </w:lvl>
    <w:lvl w:ilvl="3" w:tplc="FFFFFFFF" w:tentative="1">
      <w:start w:val="1"/>
      <w:numFmt w:val="decimal"/>
      <w:lvlText w:val="%4."/>
      <w:lvlJc w:val="left"/>
      <w:pPr>
        <w:ind w:left="3441" w:hanging="360"/>
      </w:pPr>
    </w:lvl>
    <w:lvl w:ilvl="4" w:tplc="FFFFFFFF" w:tentative="1">
      <w:start w:val="1"/>
      <w:numFmt w:val="lowerLetter"/>
      <w:lvlText w:val="%5."/>
      <w:lvlJc w:val="left"/>
      <w:pPr>
        <w:ind w:left="4161" w:hanging="360"/>
      </w:pPr>
    </w:lvl>
    <w:lvl w:ilvl="5" w:tplc="FFFFFFFF" w:tentative="1">
      <w:start w:val="1"/>
      <w:numFmt w:val="lowerRoman"/>
      <w:lvlText w:val="%6."/>
      <w:lvlJc w:val="right"/>
      <w:pPr>
        <w:ind w:left="4881" w:hanging="180"/>
      </w:pPr>
    </w:lvl>
    <w:lvl w:ilvl="6" w:tplc="FFFFFFFF" w:tentative="1">
      <w:start w:val="1"/>
      <w:numFmt w:val="decimal"/>
      <w:lvlText w:val="%7."/>
      <w:lvlJc w:val="left"/>
      <w:pPr>
        <w:ind w:left="5601" w:hanging="360"/>
      </w:pPr>
    </w:lvl>
    <w:lvl w:ilvl="7" w:tplc="FFFFFFFF" w:tentative="1">
      <w:start w:val="1"/>
      <w:numFmt w:val="lowerLetter"/>
      <w:lvlText w:val="%8."/>
      <w:lvlJc w:val="left"/>
      <w:pPr>
        <w:ind w:left="6321" w:hanging="360"/>
      </w:pPr>
    </w:lvl>
    <w:lvl w:ilvl="8" w:tplc="FFFFFFFF" w:tentative="1">
      <w:start w:val="1"/>
      <w:numFmt w:val="lowerRoman"/>
      <w:lvlText w:val="%9."/>
      <w:lvlJc w:val="right"/>
      <w:pPr>
        <w:ind w:left="7041" w:hanging="180"/>
      </w:pPr>
    </w:lvl>
  </w:abstractNum>
  <w:abstractNum w:abstractNumId="78" w15:restartNumberingAfterBreak="0">
    <w:nsid w:val="3CF0763C"/>
    <w:multiLevelType w:val="multilevel"/>
    <w:tmpl w:val="4EE6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EB31A1D"/>
    <w:multiLevelType w:val="hybridMultilevel"/>
    <w:tmpl w:val="F9C82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3ED9418D"/>
    <w:multiLevelType w:val="hybridMultilevel"/>
    <w:tmpl w:val="13445C26"/>
    <w:lvl w:ilvl="0" w:tplc="7730F39E">
      <w:numFmt w:val="bullet"/>
      <w:lvlText w:val=""/>
      <w:lvlJc w:val="left"/>
      <w:pPr>
        <w:ind w:left="858" w:hanging="360"/>
      </w:pPr>
      <w:rPr>
        <w:rFonts w:ascii="Symbol" w:eastAsia="Symbol" w:hAnsi="Symbol" w:cs="Symbol" w:hint="default"/>
        <w:b w:val="0"/>
        <w:bCs w:val="0"/>
        <w:i w:val="0"/>
        <w:iCs w:val="0"/>
        <w:color w:val="080808"/>
        <w:w w:val="99"/>
        <w:sz w:val="20"/>
        <w:szCs w:val="20"/>
        <w:lang w:val="en-US" w:eastAsia="en-US" w:bidi="ar-SA"/>
      </w:rPr>
    </w:lvl>
    <w:lvl w:ilvl="1" w:tplc="1B8E9F40">
      <w:numFmt w:val="bullet"/>
      <w:lvlText w:val=""/>
      <w:lvlJc w:val="left"/>
      <w:pPr>
        <w:ind w:left="1492" w:hanging="361"/>
      </w:pPr>
      <w:rPr>
        <w:rFonts w:ascii="Symbol" w:eastAsia="Symbol" w:hAnsi="Symbol" w:cs="Symbol" w:hint="default"/>
        <w:b w:val="0"/>
        <w:bCs w:val="0"/>
        <w:i w:val="0"/>
        <w:iCs w:val="0"/>
        <w:w w:val="100"/>
        <w:sz w:val="22"/>
        <w:szCs w:val="22"/>
        <w:lang w:val="en-US" w:eastAsia="en-US" w:bidi="ar-SA"/>
      </w:rPr>
    </w:lvl>
    <w:lvl w:ilvl="2" w:tplc="C5140834">
      <w:numFmt w:val="bullet"/>
      <w:lvlText w:val="•"/>
      <w:lvlJc w:val="left"/>
      <w:pPr>
        <w:ind w:left="2542" w:hanging="361"/>
      </w:pPr>
      <w:rPr>
        <w:rFonts w:hint="default"/>
        <w:lang w:val="en-US" w:eastAsia="en-US" w:bidi="ar-SA"/>
      </w:rPr>
    </w:lvl>
    <w:lvl w:ilvl="3" w:tplc="23A273B6">
      <w:numFmt w:val="bullet"/>
      <w:lvlText w:val="•"/>
      <w:lvlJc w:val="left"/>
      <w:pPr>
        <w:ind w:left="3584" w:hanging="361"/>
      </w:pPr>
      <w:rPr>
        <w:rFonts w:hint="default"/>
        <w:lang w:val="en-US" w:eastAsia="en-US" w:bidi="ar-SA"/>
      </w:rPr>
    </w:lvl>
    <w:lvl w:ilvl="4" w:tplc="8E9A4540">
      <w:numFmt w:val="bullet"/>
      <w:lvlText w:val="•"/>
      <w:lvlJc w:val="left"/>
      <w:pPr>
        <w:ind w:left="4626" w:hanging="361"/>
      </w:pPr>
      <w:rPr>
        <w:rFonts w:hint="default"/>
        <w:lang w:val="en-US" w:eastAsia="en-US" w:bidi="ar-SA"/>
      </w:rPr>
    </w:lvl>
    <w:lvl w:ilvl="5" w:tplc="31640EE4">
      <w:numFmt w:val="bullet"/>
      <w:lvlText w:val="•"/>
      <w:lvlJc w:val="left"/>
      <w:pPr>
        <w:ind w:left="5668" w:hanging="361"/>
      </w:pPr>
      <w:rPr>
        <w:rFonts w:hint="default"/>
        <w:lang w:val="en-US" w:eastAsia="en-US" w:bidi="ar-SA"/>
      </w:rPr>
    </w:lvl>
    <w:lvl w:ilvl="6" w:tplc="8CDA1398">
      <w:numFmt w:val="bullet"/>
      <w:lvlText w:val="•"/>
      <w:lvlJc w:val="left"/>
      <w:pPr>
        <w:ind w:left="6711" w:hanging="361"/>
      </w:pPr>
      <w:rPr>
        <w:rFonts w:hint="default"/>
        <w:lang w:val="en-US" w:eastAsia="en-US" w:bidi="ar-SA"/>
      </w:rPr>
    </w:lvl>
    <w:lvl w:ilvl="7" w:tplc="29A60B70">
      <w:numFmt w:val="bullet"/>
      <w:lvlText w:val="•"/>
      <w:lvlJc w:val="left"/>
      <w:pPr>
        <w:ind w:left="7753" w:hanging="361"/>
      </w:pPr>
      <w:rPr>
        <w:rFonts w:hint="default"/>
        <w:lang w:val="en-US" w:eastAsia="en-US" w:bidi="ar-SA"/>
      </w:rPr>
    </w:lvl>
    <w:lvl w:ilvl="8" w:tplc="426ED846">
      <w:numFmt w:val="bullet"/>
      <w:lvlText w:val="•"/>
      <w:lvlJc w:val="left"/>
      <w:pPr>
        <w:ind w:left="8795" w:hanging="361"/>
      </w:pPr>
      <w:rPr>
        <w:rFonts w:hint="default"/>
        <w:lang w:val="en-US" w:eastAsia="en-US" w:bidi="ar-SA"/>
      </w:rPr>
    </w:lvl>
  </w:abstractNum>
  <w:abstractNum w:abstractNumId="81" w15:restartNumberingAfterBreak="0">
    <w:nsid w:val="3F956D14"/>
    <w:multiLevelType w:val="hybridMultilevel"/>
    <w:tmpl w:val="EF121362"/>
    <w:lvl w:ilvl="0" w:tplc="9306D786">
      <w:start w:val="1"/>
      <w:numFmt w:val="decimal"/>
      <w:lvlText w:val="%1."/>
      <w:lvlJc w:val="left"/>
      <w:pPr>
        <w:ind w:left="1280" w:hanging="360"/>
      </w:pPr>
      <w:rPr>
        <w:rFonts w:asciiTheme="minorHAnsi" w:hAnsiTheme="minorHAnsi" w:cstheme="minorHAnsi" w:hint="default"/>
        <w:w w:val="100"/>
        <w:lang w:val="en-US" w:eastAsia="en-US" w:bidi="ar-SA"/>
      </w:rPr>
    </w:lvl>
    <w:lvl w:ilvl="1" w:tplc="34DEB8AA">
      <w:numFmt w:val="bullet"/>
      <w:lvlText w:val=""/>
      <w:lvlJc w:val="left"/>
      <w:pPr>
        <w:ind w:left="1640" w:hanging="361"/>
      </w:pPr>
      <w:rPr>
        <w:rFonts w:ascii="Symbol" w:eastAsia="Symbol" w:hAnsi="Symbol" w:cs="Symbol" w:hint="default"/>
        <w:b w:val="0"/>
        <w:bCs w:val="0"/>
        <w:i w:val="0"/>
        <w:iCs w:val="0"/>
        <w:w w:val="100"/>
        <w:sz w:val="22"/>
        <w:szCs w:val="22"/>
        <w:lang w:val="en-US" w:eastAsia="en-US" w:bidi="ar-SA"/>
      </w:rPr>
    </w:lvl>
    <w:lvl w:ilvl="2" w:tplc="C706EA98">
      <w:numFmt w:val="bullet"/>
      <w:lvlText w:val=""/>
      <w:lvlJc w:val="left"/>
      <w:pPr>
        <w:ind w:left="1640" w:hanging="269"/>
      </w:pPr>
      <w:rPr>
        <w:rFonts w:ascii="Symbol" w:eastAsia="Symbol" w:hAnsi="Symbol" w:cs="Symbol" w:hint="default"/>
        <w:b w:val="0"/>
        <w:bCs w:val="0"/>
        <w:i w:val="0"/>
        <w:iCs w:val="0"/>
        <w:w w:val="100"/>
        <w:sz w:val="22"/>
        <w:szCs w:val="22"/>
        <w:lang w:val="en-US" w:eastAsia="en-US" w:bidi="ar-SA"/>
      </w:rPr>
    </w:lvl>
    <w:lvl w:ilvl="3" w:tplc="04090003">
      <w:start w:val="1"/>
      <w:numFmt w:val="bullet"/>
      <w:lvlText w:val="o"/>
      <w:lvlJc w:val="left"/>
      <w:pPr>
        <w:ind w:left="1997" w:hanging="360"/>
      </w:pPr>
      <w:rPr>
        <w:rFonts w:ascii="Courier New" w:hAnsi="Courier New" w:cs="Courier New" w:hint="default"/>
      </w:rPr>
    </w:lvl>
    <w:lvl w:ilvl="4" w:tplc="B1465866">
      <w:numFmt w:val="bullet"/>
      <w:lvlText w:val=""/>
      <w:lvlJc w:val="left"/>
      <w:pPr>
        <w:ind w:left="2360" w:hanging="361"/>
      </w:pPr>
      <w:rPr>
        <w:rFonts w:ascii="Symbol" w:eastAsia="Symbol" w:hAnsi="Symbol" w:cs="Symbol" w:hint="default"/>
        <w:b w:val="0"/>
        <w:bCs w:val="0"/>
        <w:i w:val="0"/>
        <w:iCs w:val="0"/>
        <w:w w:val="100"/>
        <w:sz w:val="22"/>
        <w:szCs w:val="22"/>
        <w:lang w:val="en-US" w:eastAsia="en-US" w:bidi="ar-SA"/>
      </w:rPr>
    </w:lvl>
    <w:lvl w:ilvl="5" w:tplc="A8347B4E">
      <w:numFmt w:val="bullet"/>
      <w:lvlText w:val="o"/>
      <w:lvlJc w:val="left"/>
      <w:pPr>
        <w:ind w:left="2720" w:hanging="361"/>
      </w:pPr>
      <w:rPr>
        <w:rFonts w:ascii="Courier New" w:eastAsia="Courier New" w:hAnsi="Courier New" w:cs="Courier New" w:hint="default"/>
        <w:b w:val="0"/>
        <w:bCs w:val="0"/>
        <w:i w:val="0"/>
        <w:iCs w:val="0"/>
        <w:w w:val="100"/>
        <w:sz w:val="22"/>
        <w:szCs w:val="22"/>
        <w:lang w:val="en-US" w:eastAsia="en-US" w:bidi="ar-SA"/>
      </w:rPr>
    </w:lvl>
    <w:lvl w:ilvl="6" w:tplc="EB2EC06E">
      <w:numFmt w:val="bullet"/>
      <w:lvlText w:val="•"/>
      <w:lvlJc w:val="left"/>
      <w:pPr>
        <w:ind w:left="5600" w:hanging="361"/>
      </w:pPr>
      <w:rPr>
        <w:rFonts w:hint="default"/>
        <w:lang w:val="en-US" w:eastAsia="en-US" w:bidi="ar-SA"/>
      </w:rPr>
    </w:lvl>
    <w:lvl w:ilvl="7" w:tplc="B350B6B6">
      <w:numFmt w:val="bullet"/>
      <w:lvlText w:val="•"/>
      <w:lvlJc w:val="left"/>
      <w:pPr>
        <w:ind w:left="7040" w:hanging="361"/>
      </w:pPr>
      <w:rPr>
        <w:rFonts w:hint="default"/>
        <w:lang w:val="en-US" w:eastAsia="en-US" w:bidi="ar-SA"/>
      </w:rPr>
    </w:lvl>
    <w:lvl w:ilvl="8" w:tplc="10FC1646">
      <w:numFmt w:val="bullet"/>
      <w:lvlText w:val="•"/>
      <w:lvlJc w:val="left"/>
      <w:pPr>
        <w:ind w:left="8480" w:hanging="361"/>
      </w:pPr>
      <w:rPr>
        <w:rFonts w:hint="default"/>
        <w:lang w:val="en-US" w:eastAsia="en-US" w:bidi="ar-SA"/>
      </w:rPr>
    </w:lvl>
  </w:abstractNum>
  <w:abstractNum w:abstractNumId="82" w15:restartNumberingAfterBreak="0">
    <w:nsid w:val="413E2889"/>
    <w:multiLevelType w:val="multilevel"/>
    <w:tmpl w:val="B812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1575FD6"/>
    <w:multiLevelType w:val="hybridMultilevel"/>
    <w:tmpl w:val="D8E09D08"/>
    <w:lvl w:ilvl="0" w:tplc="B96C00FA">
      <w:numFmt w:val="bullet"/>
      <w:lvlText w:val="□"/>
      <w:lvlJc w:val="left"/>
      <w:pPr>
        <w:ind w:left="107" w:hanging="149"/>
      </w:pPr>
      <w:rPr>
        <w:rFonts w:ascii="Calibri" w:eastAsia="Calibri" w:hAnsi="Calibri" w:cs="Calibri" w:hint="default"/>
        <w:b w:val="0"/>
        <w:bCs w:val="0"/>
        <w:i w:val="0"/>
        <w:iCs w:val="0"/>
        <w:w w:val="100"/>
        <w:sz w:val="18"/>
        <w:szCs w:val="18"/>
        <w:lang w:val="en-US" w:eastAsia="en-US" w:bidi="ar-SA"/>
      </w:rPr>
    </w:lvl>
    <w:lvl w:ilvl="1" w:tplc="F8266CC4">
      <w:numFmt w:val="bullet"/>
      <w:lvlText w:val="•"/>
      <w:lvlJc w:val="left"/>
      <w:pPr>
        <w:ind w:left="595" w:hanging="149"/>
      </w:pPr>
      <w:rPr>
        <w:rFonts w:hint="default"/>
        <w:lang w:val="en-US" w:eastAsia="en-US" w:bidi="ar-SA"/>
      </w:rPr>
    </w:lvl>
    <w:lvl w:ilvl="2" w:tplc="356CE0CA">
      <w:numFmt w:val="bullet"/>
      <w:lvlText w:val="•"/>
      <w:lvlJc w:val="left"/>
      <w:pPr>
        <w:ind w:left="1090" w:hanging="149"/>
      </w:pPr>
      <w:rPr>
        <w:rFonts w:hint="default"/>
        <w:lang w:val="en-US" w:eastAsia="en-US" w:bidi="ar-SA"/>
      </w:rPr>
    </w:lvl>
    <w:lvl w:ilvl="3" w:tplc="21E6F7E4">
      <w:numFmt w:val="bullet"/>
      <w:lvlText w:val="•"/>
      <w:lvlJc w:val="left"/>
      <w:pPr>
        <w:ind w:left="1585" w:hanging="149"/>
      </w:pPr>
      <w:rPr>
        <w:rFonts w:hint="default"/>
        <w:lang w:val="en-US" w:eastAsia="en-US" w:bidi="ar-SA"/>
      </w:rPr>
    </w:lvl>
    <w:lvl w:ilvl="4" w:tplc="8D743A4A">
      <w:numFmt w:val="bullet"/>
      <w:lvlText w:val="•"/>
      <w:lvlJc w:val="left"/>
      <w:pPr>
        <w:ind w:left="2080" w:hanging="149"/>
      </w:pPr>
      <w:rPr>
        <w:rFonts w:hint="default"/>
        <w:lang w:val="en-US" w:eastAsia="en-US" w:bidi="ar-SA"/>
      </w:rPr>
    </w:lvl>
    <w:lvl w:ilvl="5" w:tplc="A6E40FC2">
      <w:numFmt w:val="bullet"/>
      <w:lvlText w:val="•"/>
      <w:lvlJc w:val="left"/>
      <w:pPr>
        <w:ind w:left="2575" w:hanging="149"/>
      </w:pPr>
      <w:rPr>
        <w:rFonts w:hint="default"/>
        <w:lang w:val="en-US" w:eastAsia="en-US" w:bidi="ar-SA"/>
      </w:rPr>
    </w:lvl>
    <w:lvl w:ilvl="6" w:tplc="0832CE62">
      <w:numFmt w:val="bullet"/>
      <w:lvlText w:val="•"/>
      <w:lvlJc w:val="left"/>
      <w:pPr>
        <w:ind w:left="3070" w:hanging="149"/>
      </w:pPr>
      <w:rPr>
        <w:rFonts w:hint="default"/>
        <w:lang w:val="en-US" w:eastAsia="en-US" w:bidi="ar-SA"/>
      </w:rPr>
    </w:lvl>
    <w:lvl w:ilvl="7" w:tplc="0A4AF580">
      <w:numFmt w:val="bullet"/>
      <w:lvlText w:val="•"/>
      <w:lvlJc w:val="left"/>
      <w:pPr>
        <w:ind w:left="3565" w:hanging="149"/>
      </w:pPr>
      <w:rPr>
        <w:rFonts w:hint="default"/>
        <w:lang w:val="en-US" w:eastAsia="en-US" w:bidi="ar-SA"/>
      </w:rPr>
    </w:lvl>
    <w:lvl w:ilvl="8" w:tplc="F00460E8">
      <w:numFmt w:val="bullet"/>
      <w:lvlText w:val="•"/>
      <w:lvlJc w:val="left"/>
      <w:pPr>
        <w:ind w:left="4060" w:hanging="149"/>
      </w:pPr>
      <w:rPr>
        <w:rFonts w:hint="default"/>
        <w:lang w:val="en-US" w:eastAsia="en-US" w:bidi="ar-SA"/>
      </w:rPr>
    </w:lvl>
  </w:abstractNum>
  <w:abstractNum w:abstractNumId="84" w15:restartNumberingAfterBreak="0">
    <w:nsid w:val="43444F4B"/>
    <w:multiLevelType w:val="hybridMultilevel"/>
    <w:tmpl w:val="A94A0862"/>
    <w:lvl w:ilvl="0" w:tplc="FFFFFFFF">
      <w:start w:val="1"/>
      <w:numFmt w:val="decimal"/>
      <w:lvlText w:val="%1."/>
      <w:lvlJc w:val="left"/>
      <w:pPr>
        <w:ind w:left="1280" w:hanging="360"/>
      </w:pPr>
      <w:rPr>
        <w:rFonts w:asciiTheme="minorHAnsi" w:hAnsiTheme="minorHAnsi" w:cstheme="minorHAnsi" w:hint="default"/>
        <w:w w:val="100"/>
        <w:lang w:val="en-US" w:eastAsia="en-US" w:bidi="ar-SA"/>
      </w:rPr>
    </w:lvl>
    <w:lvl w:ilvl="1" w:tplc="FFFFFFFF">
      <w:numFmt w:val="bullet"/>
      <w:lvlText w:val=""/>
      <w:lvlJc w:val="left"/>
      <w:pPr>
        <w:ind w:left="1640" w:hanging="361"/>
      </w:pPr>
      <w:rPr>
        <w:rFonts w:ascii="Symbol" w:eastAsia="Symbol" w:hAnsi="Symbol" w:cs="Symbol" w:hint="default"/>
        <w:b w:val="0"/>
        <w:bCs w:val="0"/>
        <w:i w:val="0"/>
        <w:iCs w:val="0"/>
        <w:w w:val="100"/>
        <w:sz w:val="22"/>
        <w:szCs w:val="22"/>
        <w:lang w:val="en-US" w:eastAsia="en-US" w:bidi="ar-SA"/>
      </w:rPr>
    </w:lvl>
    <w:lvl w:ilvl="2" w:tplc="FFFFFFFF">
      <w:numFmt w:val="bullet"/>
      <w:lvlText w:val=""/>
      <w:lvlJc w:val="left"/>
      <w:pPr>
        <w:ind w:left="1640" w:hanging="269"/>
      </w:pPr>
      <w:rPr>
        <w:rFonts w:ascii="Symbol" w:eastAsia="Symbol" w:hAnsi="Symbol" w:cs="Symbol" w:hint="default"/>
        <w:b w:val="0"/>
        <w:bCs w:val="0"/>
        <w:i w:val="0"/>
        <w:iCs w:val="0"/>
        <w:w w:val="100"/>
        <w:sz w:val="22"/>
        <w:szCs w:val="22"/>
        <w:lang w:val="en-US" w:eastAsia="en-US" w:bidi="ar-SA"/>
      </w:rPr>
    </w:lvl>
    <w:lvl w:ilvl="3" w:tplc="04090003">
      <w:start w:val="1"/>
      <w:numFmt w:val="bullet"/>
      <w:lvlText w:val="o"/>
      <w:lvlJc w:val="left"/>
      <w:pPr>
        <w:ind w:left="1997" w:hanging="360"/>
      </w:pPr>
      <w:rPr>
        <w:rFonts w:ascii="Courier New" w:hAnsi="Courier New" w:cs="Courier New" w:hint="default"/>
      </w:rPr>
    </w:lvl>
    <w:lvl w:ilvl="4" w:tplc="FFFFFFFF">
      <w:numFmt w:val="bullet"/>
      <w:lvlText w:val=""/>
      <w:lvlJc w:val="left"/>
      <w:pPr>
        <w:ind w:left="2360" w:hanging="361"/>
      </w:pPr>
      <w:rPr>
        <w:rFonts w:ascii="Symbol" w:eastAsia="Symbol" w:hAnsi="Symbol" w:cs="Symbol" w:hint="default"/>
        <w:b w:val="0"/>
        <w:bCs w:val="0"/>
        <w:i w:val="0"/>
        <w:iCs w:val="0"/>
        <w:w w:val="100"/>
        <w:sz w:val="22"/>
        <w:szCs w:val="22"/>
        <w:lang w:val="en-US" w:eastAsia="en-US" w:bidi="ar-SA"/>
      </w:rPr>
    </w:lvl>
    <w:lvl w:ilvl="5" w:tplc="FFFFFFFF">
      <w:numFmt w:val="bullet"/>
      <w:lvlText w:val="o"/>
      <w:lvlJc w:val="left"/>
      <w:pPr>
        <w:ind w:left="2720" w:hanging="361"/>
      </w:pPr>
      <w:rPr>
        <w:rFonts w:ascii="Courier New" w:eastAsia="Courier New" w:hAnsi="Courier New" w:cs="Courier New" w:hint="default"/>
        <w:b w:val="0"/>
        <w:bCs w:val="0"/>
        <w:i w:val="0"/>
        <w:iCs w:val="0"/>
        <w:w w:val="100"/>
        <w:sz w:val="22"/>
        <w:szCs w:val="22"/>
        <w:lang w:val="en-US" w:eastAsia="en-US" w:bidi="ar-SA"/>
      </w:rPr>
    </w:lvl>
    <w:lvl w:ilvl="6" w:tplc="FFFFFFFF">
      <w:numFmt w:val="bullet"/>
      <w:lvlText w:val="•"/>
      <w:lvlJc w:val="left"/>
      <w:pPr>
        <w:ind w:left="5600" w:hanging="361"/>
      </w:pPr>
      <w:rPr>
        <w:rFonts w:hint="default"/>
        <w:lang w:val="en-US" w:eastAsia="en-US" w:bidi="ar-SA"/>
      </w:rPr>
    </w:lvl>
    <w:lvl w:ilvl="7" w:tplc="FFFFFFFF">
      <w:numFmt w:val="bullet"/>
      <w:lvlText w:val="•"/>
      <w:lvlJc w:val="left"/>
      <w:pPr>
        <w:ind w:left="7040" w:hanging="361"/>
      </w:pPr>
      <w:rPr>
        <w:rFonts w:hint="default"/>
        <w:lang w:val="en-US" w:eastAsia="en-US" w:bidi="ar-SA"/>
      </w:rPr>
    </w:lvl>
    <w:lvl w:ilvl="8" w:tplc="FFFFFFFF">
      <w:numFmt w:val="bullet"/>
      <w:lvlText w:val="•"/>
      <w:lvlJc w:val="left"/>
      <w:pPr>
        <w:ind w:left="8480" w:hanging="361"/>
      </w:pPr>
      <w:rPr>
        <w:rFonts w:hint="default"/>
        <w:lang w:val="en-US" w:eastAsia="en-US" w:bidi="ar-SA"/>
      </w:rPr>
    </w:lvl>
  </w:abstractNum>
  <w:abstractNum w:abstractNumId="85" w15:restartNumberingAfterBreak="0">
    <w:nsid w:val="45534FAC"/>
    <w:multiLevelType w:val="hybridMultilevel"/>
    <w:tmpl w:val="DEC23C8E"/>
    <w:lvl w:ilvl="0" w:tplc="7CBA56DA">
      <w:numFmt w:val="bullet"/>
      <w:lvlText w:val="□"/>
      <w:lvlJc w:val="left"/>
      <w:pPr>
        <w:ind w:left="720" w:hanging="360"/>
      </w:pPr>
      <w:rPr>
        <w:rFonts w:ascii="Calibri" w:eastAsia="Calibri" w:hAnsi="Calibri" w:cs="Calibri" w:hint="default"/>
        <w:b w:val="0"/>
        <w:bCs w:val="0"/>
        <w:i w:val="0"/>
        <w:iCs w:val="0"/>
        <w:w w:val="100"/>
        <w:sz w:val="18"/>
        <w:szCs w:val="18"/>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5DD030A"/>
    <w:multiLevelType w:val="hybridMultilevel"/>
    <w:tmpl w:val="9B7A3AF0"/>
    <w:lvl w:ilvl="0" w:tplc="7CBA56DA">
      <w:numFmt w:val="bullet"/>
      <w:lvlText w:val="□"/>
      <w:lvlJc w:val="left"/>
      <w:pPr>
        <w:ind w:left="107" w:hanging="149"/>
      </w:pPr>
      <w:rPr>
        <w:rFonts w:ascii="Calibri" w:eastAsia="Calibri" w:hAnsi="Calibri" w:cs="Calibri" w:hint="default"/>
        <w:b w:val="0"/>
        <w:bCs w:val="0"/>
        <w:i w:val="0"/>
        <w:iCs w:val="0"/>
        <w:w w:val="100"/>
        <w:sz w:val="18"/>
        <w:szCs w:val="18"/>
        <w:lang w:val="en-US" w:eastAsia="en-US" w:bidi="ar-SA"/>
      </w:rPr>
    </w:lvl>
    <w:lvl w:ilvl="1" w:tplc="84202ED8">
      <w:numFmt w:val="bullet"/>
      <w:lvlText w:val="•"/>
      <w:lvlJc w:val="left"/>
      <w:pPr>
        <w:ind w:left="584" w:hanging="149"/>
      </w:pPr>
      <w:rPr>
        <w:rFonts w:hint="default"/>
        <w:lang w:val="en-US" w:eastAsia="en-US" w:bidi="ar-SA"/>
      </w:rPr>
    </w:lvl>
    <w:lvl w:ilvl="2" w:tplc="717E707A">
      <w:numFmt w:val="bullet"/>
      <w:lvlText w:val="•"/>
      <w:lvlJc w:val="left"/>
      <w:pPr>
        <w:ind w:left="1068" w:hanging="149"/>
      </w:pPr>
      <w:rPr>
        <w:rFonts w:hint="default"/>
        <w:lang w:val="en-US" w:eastAsia="en-US" w:bidi="ar-SA"/>
      </w:rPr>
    </w:lvl>
    <w:lvl w:ilvl="3" w:tplc="5EA2E1FA">
      <w:numFmt w:val="bullet"/>
      <w:lvlText w:val="•"/>
      <w:lvlJc w:val="left"/>
      <w:pPr>
        <w:ind w:left="1552" w:hanging="149"/>
      </w:pPr>
      <w:rPr>
        <w:rFonts w:hint="default"/>
        <w:lang w:val="en-US" w:eastAsia="en-US" w:bidi="ar-SA"/>
      </w:rPr>
    </w:lvl>
    <w:lvl w:ilvl="4" w:tplc="D9620784">
      <w:numFmt w:val="bullet"/>
      <w:lvlText w:val="•"/>
      <w:lvlJc w:val="left"/>
      <w:pPr>
        <w:ind w:left="2036" w:hanging="149"/>
      </w:pPr>
      <w:rPr>
        <w:rFonts w:hint="default"/>
        <w:lang w:val="en-US" w:eastAsia="en-US" w:bidi="ar-SA"/>
      </w:rPr>
    </w:lvl>
    <w:lvl w:ilvl="5" w:tplc="9B1AC83A">
      <w:numFmt w:val="bullet"/>
      <w:lvlText w:val="•"/>
      <w:lvlJc w:val="left"/>
      <w:pPr>
        <w:ind w:left="2521" w:hanging="149"/>
      </w:pPr>
      <w:rPr>
        <w:rFonts w:hint="default"/>
        <w:lang w:val="en-US" w:eastAsia="en-US" w:bidi="ar-SA"/>
      </w:rPr>
    </w:lvl>
    <w:lvl w:ilvl="6" w:tplc="D8864380">
      <w:numFmt w:val="bullet"/>
      <w:lvlText w:val="•"/>
      <w:lvlJc w:val="left"/>
      <w:pPr>
        <w:ind w:left="3005" w:hanging="149"/>
      </w:pPr>
      <w:rPr>
        <w:rFonts w:hint="default"/>
        <w:lang w:val="en-US" w:eastAsia="en-US" w:bidi="ar-SA"/>
      </w:rPr>
    </w:lvl>
    <w:lvl w:ilvl="7" w:tplc="E96A0722">
      <w:numFmt w:val="bullet"/>
      <w:lvlText w:val="•"/>
      <w:lvlJc w:val="left"/>
      <w:pPr>
        <w:ind w:left="3489" w:hanging="149"/>
      </w:pPr>
      <w:rPr>
        <w:rFonts w:hint="default"/>
        <w:lang w:val="en-US" w:eastAsia="en-US" w:bidi="ar-SA"/>
      </w:rPr>
    </w:lvl>
    <w:lvl w:ilvl="8" w:tplc="10DE7C9C">
      <w:numFmt w:val="bullet"/>
      <w:lvlText w:val="•"/>
      <w:lvlJc w:val="left"/>
      <w:pPr>
        <w:ind w:left="3973" w:hanging="149"/>
      </w:pPr>
      <w:rPr>
        <w:rFonts w:hint="default"/>
        <w:lang w:val="en-US" w:eastAsia="en-US" w:bidi="ar-SA"/>
      </w:rPr>
    </w:lvl>
  </w:abstractNum>
  <w:abstractNum w:abstractNumId="87" w15:restartNumberingAfterBreak="0">
    <w:nsid w:val="4885479F"/>
    <w:multiLevelType w:val="hybridMultilevel"/>
    <w:tmpl w:val="BC9C53FA"/>
    <w:lvl w:ilvl="0" w:tplc="1C44BE04">
      <w:numFmt w:val="bullet"/>
      <w:lvlText w:val="o"/>
      <w:lvlJc w:val="left"/>
      <w:pPr>
        <w:ind w:left="1641" w:hanging="361"/>
      </w:pPr>
      <w:rPr>
        <w:rFonts w:ascii="Courier New" w:eastAsia="Courier New" w:hAnsi="Courier New" w:cs="Courier New" w:hint="default"/>
        <w:b w:val="0"/>
        <w:bCs w:val="0"/>
        <w:i w:val="0"/>
        <w:iCs w:val="0"/>
        <w:w w:val="100"/>
        <w:sz w:val="22"/>
        <w:szCs w:val="22"/>
        <w:lang w:val="en-US" w:eastAsia="en-US" w:bidi="ar-SA"/>
      </w:rPr>
    </w:lvl>
    <w:lvl w:ilvl="1" w:tplc="12DCF1D6">
      <w:numFmt w:val="bullet"/>
      <w:lvlText w:val="•"/>
      <w:lvlJc w:val="left"/>
      <w:pPr>
        <w:ind w:left="2612" w:hanging="361"/>
      </w:pPr>
      <w:rPr>
        <w:rFonts w:hint="default"/>
        <w:lang w:val="en-US" w:eastAsia="en-US" w:bidi="ar-SA"/>
      </w:rPr>
    </w:lvl>
    <w:lvl w:ilvl="2" w:tplc="258EFCA2">
      <w:numFmt w:val="bullet"/>
      <w:lvlText w:val="•"/>
      <w:lvlJc w:val="left"/>
      <w:pPr>
        <w:ind w:left="3584" w:hanging="361"/>
      </w:pPr>
      <w:rPr>
        <w:rFonts w:hint="default"/>
        <w:lang w:val="en-US" w:eastAsia="en-US" w:bidi="ar-SA"/>
      </w:rPr>
    </w:lvl>
    <w:lvl w:ilvl="3" w:tplc="759E9F50">
      <w:numFmt w:val="bullet"/>
      <w:lvlText w:val="•"/>
      <w:lvlJc w:val="left"/>
      <w:pPr>
        <w:ind w:left="4556" w:hanging="361"/>
      </w:pPr>
      <w:rPr>
        <w:rFonts w:hint="default"/>
        <w:lang w:val="en-US" w:eastAsia="en-US" w:bidi="ar-SA"/>
      </w:rPr>
    </w:lvl>
    <w:lvl w:ilvl="4" w:tplc="6CCE82E4">
      <w:numFmt w:val="bullet"/>
      <w:lvlText w:val="•"/>
      <w:lvlJc w:val="left"/>
      <w:pPr>
        <w:ind w:left="5528" w:hanging="361"/>
      </w:pPr>
      <w:rPr>
        <w:rFonts w:hint="default"/>
        <w:lang w:val="en-US" w:eastAsia="en-US" w:bidi="ar-SA"/>
      </w:rPr>
    </w:lvl>
    <w:lvl w:ilvl="5" w:tplc="F31631DC">
      <w:numFmt w:val="bullet"/>
      <w:lvlText w:val="•"/>
      <w:lvlJc w:val="left"/>
      <w:pPr>
        <w:ind w:left="6500" w:hanging="361"/>
      </w:pPr>
      <w:rPr>
        <w:rFonts w:hint="default"/>
        <w:lang w:val="en-US" w:eastAsia="en-US" w:bidi="ar-SA"/>
      </w:rPr>
    </w:lvl>
    <w:lvl w:ilvl="6" w:tplc="2160C814">
      <w:numFmt w:val="bullet"/>
      <w:lvlText w:val="•"/>
      <w:lvlJc w:val="left"/>
      <w:pPr>
        <w:ind w:left="7472" w:hanging="361"/>
      </w:pPr>
      <w:rPr>
        <w:rFonts w:hint="default"/>
        <w:lang w:val="en-US" w:eastAsia="en-US" w:bidi="ar-SA"/>
      </w:rPr>
    </w:lvl>
    <w:lvl w:ilvl="7" w:tplc="562C42BA">
      <w:numFmt w:val="bullet"/>
      <w:lvlText w:val="•"/>
      <w:lvlJc w:val="left"/>
      <w:pPr>
        <w:ind w:left="8444" w:hanging="361"/>
      </w:pPr>
      <w:rPr>
        <w:rFonts w:hint="default"/>
        <w:lang w:val="en-US" w:eastAsia="en-US" w:bidi="ar-SA"/>
      </w:rPr>
    </w:lvl>
    <w:lvl w:ilvl="8" w:tplc="619CFCAE">
      <w:numFmt w:val="bullet"/>
      <w:lvlText w:val="•"/>
      <w:lvlJc w:val="left"/>
      <w:pPr>
        <w:ind w:left="9416" w:hanging="361"/>
      </w:pPr>
      <w:rPr>
        <w:rFonts w:hint="default"/>
        <w:lang w:val="en-US" w:eastAsia="en-US" w:bidi="ar-SA"/>
      </w:rPr>
    </w:lvl>
  </w:abstractNum>
  <w:abstractNum w:abstractNumId="88" w15:restartNumberingAfterBreak="0">
    <w:nsid w:val="48B05C35"/>
    <w:multiLevelType w:val="hybridMultilevel"/>
    <w:tmpl w:val="EF88F362"/>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89" w15:restartNumberingAfterBreak="0">
    <w:nsid w:val="48D7195E"/>
    <w:multiLevelType w:val="hybridMultilevel"/>
    <w:tmpl w:val="B866C2B8"/>
    <w:lvl w:ilvl="0" w:tplc="FFFFFFFF">
      <w:start w:val="1"/>
      <w:numFmt w:val="bullet"/>
      <w:lvlText w:val="o"/>
      <w:lvlJc w:val="left"/>
      <w:pPr>
        <w:ind w:left="1260" w:hanging="360"/>
      </w:pPr>
      <w:rPr>
        <w:rFonts w:ascii="Courier New" w:hAnsi="Courier New" w:cs="Courier New" w:hint="default"/>
        <w:color w:val="auto"/>
        <w:sz w:val="22"/>
      </w:rPr>
    </w:lvl>
    <w:lvl w:ilvl="1" w:tplc="04090003">
      <w:start w:val="1"/>
      <w:numFmt w:val="bullet"/>
      <w:lvlText w:val="o"/>
      <w:lvlJc w:val="left"/>
      <w:pPr>
        <w:ind w:left="1280" w:hanging="360"/>
      </w:pPr>
      <w:rPr>
        <w:rFonts w:ascii="Courier New" w:hAnsi="Courier New" w:cs="Courier New" w:hint="default"/>
      </w:rPr>
    </w:lvl>
    <w:lvl w:ilvl="2" w:tplc="FFFFFFFF">
      <w:start w:val="1"/>
      <w:numFmt w:val="bullet"/>
      <w:lvlText w:val=""/>
      <w:lvlJc w:val="left"/>
      <w:pPr>
        <w:ind w:left="1260" w:hanging="36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90" w15:restartNumberingAfterBreak="0">
    <w:nsid w:val="4B5707EC"/>
    <w:multiLevelType w:val="hybridMultilevel"/>
    <w:tmpl w:val="2882849C"/>
    <w:lvl w:ilvl="0" w:tplc="D756905E">
      <w:start w:val="1"/>
      <w:numFmt w:val="decimal"/>
      <w:lvlText w:val="%1."/>
      <w:lvlJc w:val="left"/>
      <w:pPr>
        <w:ind w:left="1180" w:hanging="360"/>
        <w:jc w:val="right"/>
      </w:pPr>
      <w:rPr>
        <w:rFonts w:ascii="Calibri" w:eastAsia="Calibri" w:hAnsi="Calibri" w:cs="Calibri" w:hint="default"/>
        <w:b w:val="0"/>
        <w:bCs w:val="0"/>
        <w:i w:val="0"/>
        <w:iCs w:val="0"/>
        <w:w w:val="100"/>
        <w:sz w:val="24"/>
        <w:szCs w:val="24"/>
        <w:lang w:val="en-US" w:eastAsia="en-US" w:bidi="ar-SA"/>
      </w:rPr>
    </w:lvl>
    <w:lvl w:ilvl="1" w:tplc="08B2EB58">
      <w:numFmt w:val="bullet"/>
      <w:lvlText w:val=""/>
      <w:lvlJc w:val="left"/>
      <w:pPr>
        <w:ind w:left="1360" w:hanging="180"/>
      </w:pPr>
      <w:rPr>
        <w:rFonts w:ascii="Symbol" w:eastAsia="Symbol" w:hAnsi="Symbol" w:cs="Symbol" w:hint="default"/>
        <w:b w:val="0"/>
        <w:bCs w:val="0"/>
        <w:i w:val="0"/>
        <w:iCs w:val="0"/>
        <w:w w:val="100"/>
        <w:sz w:val="24"/>
        <w:szCs w:val="24"/>
        <w:lang w:val="en-US" w:eastAsia="en-US" w:bidi="ar-SA"/>
      </w:rPr>
    </w:lvl>
    <w:lvl w:ilvl="2" w:tplc="3EF800AE">
      <w:numFmt w:val="bullet"/>
      <w:lvlText w:val="•"/>
      <w:lvlJc w:val="left"/>
      <w:pPr>
        <w:ind w:left="2400" w:hanging="180"/>
      </w:pPr>
      <w:rPr>
        <w:rFonts w:hint="default"/>
        <w:lang w:val="en-US" w:eastAsia="en-US" w:bidi="ar-SA"/>
      </w:rPr>
    </w:lvl>
    <w:lvl w:ilvl="3" w:tplc="61485FBE">
      <w:numFmt w:val="bullet"/>
      <w:lvlText w:val="•"/>
      <w:lvlJc w:val="left"/>
      <w:pPr>
        <w:ind w:left="3440" w:hanging="180"/>
      </w:pPr>
      <w:rPr>
        <w:rFonts w:hint="default"/>
        <w:lang w:val="en-US" w:eastAsia="en-US" w:bidi="ar-SA"/>
      </w:rPr>
    </w:lvl>
    <w:lvl w:ilvl="4" w:tplc="60CC0DEC">
      <w:numFmt w:val="bullet"/>
      <w:lvlText w:val="•"/>
      <w:lvlJc w:val="left"/>
      <w:pPr>
        <w:ind w:left="4480" w:hanging="180"/>
      </w:pPr>
      <w:rPr>
        <w:rFonts w:hint="default"/>
        <w:lang w:val="en-US" w:eastAsia="en-US" w:bidi="ar-SA"/>
      </w:rPr>
    </w:lvl>
    <w:lvl w:ilvl="5" w:tplc="54CC81F6">
      <w:numFmt w:val="bullet"/>
      <w:lvlText w:val="•"/>
      <w:lvlJc w:val="left"/>
      <w:pPr>
        <w:ind w:left="5520" w:hanging="180"/>
      </w:pPr>
      <w:rPr>
        <w:rFonts w:hint="default"/>
        <w:lang w:val="en-US" w:eastAsia="en-US" w:bidi="ar-SA"/>
      </w:rPr>
    </w:lvl>
    <w:lvl w:ilvl="6" w:tplc="4F8E4D88">
      <w:numFmt w:val="bullet"/>
      <w:lvlText w:val="•"/>
      <w:lvlJc w:val="left"/>
      <w:pPr>
        <w:ind w:left="6560" w:hanging="180"/>
      </w:pPr>
      <w:rPr>
        <w:rFonts w:hint="default"/>
        <w:lang w:val="en-US" w:eastAsia="en-US" w:bidi="ar-SA"/>
      </w:rPr>
    </w:lvl>
    <w:lvl w:ilvl="7" w:tplc="F064DBBA">
      <w:numFmt w:val="bullet"/>
      <w:lvlText w:val="•"/>
      <w:lvlJc w:val="left"/>
      <w:pPr>
        <w:ind w:left="7600" w:hanging="180"/>
      </w:pPr>
      <w:rPr>
        <w:rFonts w:hint="default"/>
        <w:lang w:val="en-US" w:eastAsia="en-US" w:bidi="ar-SA"/>
      </w:rPr>
    </w:lvl>
    <w:lvl w:ilvl="8" w:tplc="E74E492E">
      <w:numFmt w:val="bullet"/>
      <w:lvlText w:val="•"/>
      <w:lvlJc w:val="left"/>
      <w:pPr>
        <w:ind w:left="8640" w:hanging="180"/>
      </w:pPr>
      <w:rPr>
        <w:rFonts w:hint="default"/>
        <w:lang w:val="en-US" w:eastAsia="en-US" w:bidi="ar-SA"/>
      </w:rPr>
    </w:lvl>
  </w:abstractNum>
  <w:abstractNum w:abstractNumId="91" w15:restartNumberingAfterBreak="0">
    <w:nsid w:val="4BAD65A3"/>
    <w:multiLevelType w:val="hybridMultilevel"/>
    <w:tmpl w:val="4C84D844"/>
    <w:lvl w:ilvl="0" w:tplc="04090003">
      <w:start w:val="1"/>
      <w:numFmt w:val="bullet"/>
      <w:lvlText w:val="o"/>
      <w:lvlJc w:val="left"/>
      <w:pPr>
        <w:ind w:left="1640" w:hanging="361"/>
      </w:pPr>
      <w:rPr>
        <w:rFonts w:ascii="Courier New" w:hAnsi="Courier New" w:cs="Courier New" w:hint="default"/>
        <w:b w:val="0"/>
        <w:bCs w:val="0"/>
        <w:i w:val="0"/>
        <w:iCs w:val="0"/>
        <w:w w:val="100"/>
        <w:sz w:val="22"/>
        <w:szCs w:val="22"/>
        <w:lang w:val="en-US" w:eastAsia="en-US" w:bidi="ar-SA"/>
      </w:rPr>
    </w:lvl>
    <w:lvl w:ilvl="1" w:tplc="FFFFFFFF">
      <w:numFmt w:val="bullet"/>
      <w:lvlText w:val="•"/>
      <w:lvlJc w:val="left"/>
      <w:pPr>
        <w:ind w:left="2612" w:hanging="361"/>
      </w:pPr>
      <w:rPr>
        <w:rFonts w:hint="default"/>
        <w:lang w:val="en-US" w:eastAsia="en-US" w:bidi="ar-SA"/>
      </w:rPr>
    </w:lvl>
    <w:lvl w:ilvl="2" w:tplc="FFFFFFFF">
      <w:numFmt w:val="bullet"/>
      <w:lvlText w:val="•"/>
      <w:lvlJc w:val="left"/>
      <w:pPr>
        <w:ind w:left="3584" w:hanging="361"/>
      </w:pPr>
      <w:rPr>
        <w:rFonts w:hint="default"/>
        <w:lang w:val="en-US" w:eastAsia="en-US" w:bidi="ar-SA"/>
      </w:rPr>
    </w:lvl>
    <w:lvl w:ilvl="3" w:tplc="FFFFFFFF">
      <w:numFmt w:val="bullet"/>
      <w:lvlText w:val="•"/>
      <w:lvlJc w:val="left"/>
      <w:pPr>
        <w:ind w:left="4556" w:hanging="361"/>
      </w:pPr>
      <w:rPr>
        <w:rFonts w:hint="default"/>
        <w:lang w:val="en-US" w:eastAsia="en-US" w:bidi="ar-SA"/>
      </w:rPr>
    </w:lvl>
    <w:lvl w:ilvl="4" w:tplc="FFFFFFFF">
      <w:numFmt w:val="bullet"/>
      <w:lvlText w:val="•"/>
      <w:lvlJc w:val="left"/>
      <w:pPr>
        <w:ind w:left="5528" w:hanging="361"/>
      </w:pPr>
      <w:rPr>
        <w:rFonts w:hint="default"/>
        <w:lang w:val="en-US" w:eastAsia="en-US" w:bidi="ar-SA"/>
      </w:rPr>
    </w:lvl>
    <w:lvl w:ilvl="5" w:tplc="FFFFFFFF">
      <w:numFmt w:val="bullet"/>
      <w:lvlText w:val="•"/>
      <w:lvlJc w:val="left"/>
      <w:pPr>
        <w:ind w:left="6500" w:hanging="361"/>
      </w:pPr>
      <w:rPr>
        <w:rFonts w:hint="default"/>
        <w:lang w:val="en-US" w:eastAsia="en-US" w:bidi="ar-SA"/>
      </w:rPr>
    </w:lvl>
    <w:lvl w:ilvl="6" w:tplc="FFFFFFFF">
      <w:numFmt w:val="bullet"/>
      <w:lvlText w:val="•"/>
      <w:lvlJc w:val="left"/>
      <w:pPr>
        <w:ind w:left="7472" w:hanging="361"/>
      </w:pPr>
      <w:rPr>
        <w:rFonts w:hint="default"/>
        <w:lang w:val="en-US" w:eastAsia="en-US" w:bidi="ar-SA"/>
      </w:rPr>
    </w:lvl>
    <w:lvl w:ilvl="7" w:tplc="FFFFFFFF">
      <w:numFmt w:val="bullet"/>
      <w:lvlText w:val="•"/>
      <w:lvlJc w:val="left"/>
      <w:pPr>
        <w:ind w:left="8444" w:hanging="361"/>
      </w:pPr>
      <w:rPr>
        <w:rFonts w:hint="default"/>
        <w:lang w:val="en-US" w:eastAsia="en-US" w:bidi="ar-SA"/>
      </w:rPr>
    </w:lvl>
    <w:lvl w:ilvl="8" w:tplc="FFFFFFFF">
      <w:numFmt w:val="bullet"/>
      <w:lvlText w:val="•"/>
      <w:lvlJc w:val="left"/>
      <w:pPr>
        <w:ind w:left="9416" w:hanging="361"/>
      </w:pPr>
      <w:rPr>
        <w:rFonts w:hint="default"/>
        <w:lang w:val="en-US" w:eastAsia="en-US" w:bidi="ar-SA"/>
      </w:rPr>
    </w:lvl>
  </w:abstractNum>
  <w:abstractNum w:abstractNumId="92" w15:restartNumberingAfterBreak="0">
    <w:nsid w:val="4CE7058D"/>
    <w:multiLevelType w:val="hybridMultilevel"/>
    <w:tmpl w:val="28C21A90"/>
    <w:lvl w:ilvl="0" w:tplc="58448038">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88BE846A">
      <w:numFmt w:val="bullet"/>
      <w:lvlText w:val="•"/>
      <w:lvlJc w:val="left"/>
      <w:pPr>
        <w:ind w:left="1421" w:hanging="360"/>
      </w:pPr>
      <w:rPr>
        <w:rFonts w:hint="default"/>
        <w:lang w:val="en-US" w:eastAsia="en-US" w:bidi="ar-SA"/>
      </w:rPr>
    </w:lvl>
    <w:lvl w:ilvl="2" w:tplc="5D5879BA">
      <w:numFmt w:val="bullet"/>
      <w:lvlText w:val="•"/>
      <w:lvlJc w:val="left"/>
      <w:pPr>
        <w:ind w:left="2003" w:hanging="360"/>
      </w:pPr>
      <w:rPr>
        <w:rFonts w:hint="default"/>
        <w:lang w:val="en-US" w:eastAsia="en-US" w:bidi="ar-SA"/>
      </w:rPr>
    </w:lvl>
    <w:lvl w:ilvl="3" w:tplc="440A96B2">
      <w:numFmt w:val="bullet"/>
      <w:lvlText w:val="•"/>
      <w:lvlJc w:val="left"/>
      <w:pPr>
        <w:ind w:left="2584" w:hanging="360"/>
      </w:pPr>
      <w:rPr>
        <w:rFonts w:hint="default"/>
        <w:lang w:val="en-US" w:eastAsia="en-US" w:bidi="ar-SA"/>
      </w:rPr>
    </w:lvl>
    <w:lvl w:ilvl="4" w:tplc="9028D69C">
      <w:numFmt w:val="bullet"/>
      <w:lvlText w:val="•"/>
      <w:lvlJc w:val="left"/>
      <w:pPr>
        <w:ind w:left="3166" w:hanging="360"/>
      </w:pPr>
      <w:rPr>
        <w:rFonts w:hint="default"/>
        <w:lang w:val="en-US" w:eastAsia="en-US" w:bidi="ar-SA"/>
      </w:rPr>
    </w:lvl>
    <w:lvl w:ilvl="5" w:tplc="D1E6FEB4">
      <w:numFmt w:val="bullet"/>
      <w:lvlText w:val="•"/>
      <w:lvlJc w:val="left"/>
      <w:pPr>
        <w:ind w:left="3747" w:hanging="360"/>
      </w:pPr>
      <w:rPr>
        <w:rFonts w:hint="default"/>
        <w:lang w:val="en-US" w:eastAsia="en-US" w:bidi="ar-SA"/>
      </w:rPr>
    </w:lvl>
    <w:lvl w:ilvl="6" w:tplc="DADE0B98">
      <w:numFmt w:val="bullet"/>
      <w:lvlText w:val="•"/>
      <w:lvlJc w:val="left"/>
      <w:pPr>
        <w:ind w:left="4329" w:hanging="360"/>
      </w:pPr>
      <w:rPr>
        <w:rFonts w:hint="default"/>
        <w:lang w:val="en-US" w:eastAsia="en-US" w:bidi="ar-SA"/>
      </w:rPr>
    </w:lvl>
    <w:lvl w:ilvl="7" w:tplc="298E89FE">
      <w:numFmt w:val="bullet"/>
      <w:lvlText w:val="•"/>
      <w:lvlJc w:val="left"/>
      <w:pPr>
        <w:ind w:left="4910" w:hanging="360"/>
      </w:pPr>
      <w:rPr>
        <w:rFonts w:hint="default"/>
        <w:lang w:val="en-US" w:eastAsia="en-US" w:bidi="ar-SA"/>
      </w:rPr>
    </w:lvl>
    <w:lvl w:ilvl="8" w:tplc="68A4C41A">
      <w:numFmt w:val="bullet"/>
      <w:lvlText w:val="•"/>
      <w:lvlJc w:val="left"/>
      <w:pPr>
        <w:ind w:left="5492" w:hanging="360"/>
      </w:pPr>
      <w:rPr>
        <w:rFonts w:hint="default"/>
        <w:lang w:val="en-US" w:eastAsia="en-US" w:bidi="ar-SA"/>
      </w:rPr>
    </w:lvl>
  </w:abstractNum>
  <w:abstractNum w:abstractNumId="93" w15:restartNumberingAfterBreak="0">
    <w:nsid w:val="4F791FB9"/>
    <w:multiLevelType w:val="hybridMultilevel"/>
    <w:tmpl w:val="86028FB6"/>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4" w15:restartNumberingAfterBreak="0">
    <w:nsid w:val="4FE013AC"/>
    <w:multiLevelType w:val="hybridMultilevel"/>
    <w:tmpl w:val="E9563FFC"/>
    <w:lvl w:ilvl="0" w:tplc="F1DAB8B2">
      <w:numFmt w:val="bullet"/>
      <w:lvlText w:val=""/>
      <w:lvlJc w:val="left"/>
      <w:pPr>
        <w:ind w:left="1040" w:hanging="361"/>
      </w:pPr>
      <w:rPr>
        <w:rFonts w:ascii="Symbol" w:eastAsia="Symbol" w:hAnsi="Symbol" w:cs="Symbol" w:hint="default"/>
        <w:w w:val="100"/>
        <w:lang w:val="en-US" w:eastAsia="en-US" w:bidi="ar-SA"/>
      </w:rPr>
    </w:lvl>
    <w:lvl w:ilvl="1" w:tplc="0E3A0D18">
      <w:numFmt w:val="bullet"/>
      <w:lvlText w:val=""/>
      <w:lvlJc w:val="left"/>
      <w:pPr>
        <w:ind w:left="1760" w:hanging="360"/>
      </w:pPr>
      <w:rPr>
        <w:rFonts w:ascii="Symbol" w:eastAsia="Symbol" w:hAnsi="Symbol" w:cs="Symbol" w:hint="default"/>
        <w:b w:val="0"/>
        <w:bCs w:val="0"/>
        <w:i w:val="0"/>
        <w:iCs w:val="0"/>
        <w:color w:val="080808"/>
        <w:w w:val="100"/>
        <w:sz w:val="22"/>
        <w:szCs w:val="22"/>
        <w:lang w:val="en-US" w:eastAsia="en-US" w:bidi="ar-SA"/>
      </w:rPr>
    </w:lvl>
    <w:lvl w:ilvl="2" w:tplc="AA168842">
      <w:numFmt w:val="bullet"/>
      <w:lvlText w:val="•"/>
      <w:lvlJc w:val="left"/>
      <w:pPr>
        <w:ind w:left="2773" w:hanging="360"/>
      </w:pPr>
      <w:rPr>
        <w:rFonts w:hint="default"/>
        <w:lang w:val="en-US" w:eastAsia="en-US" w:bidi="ar-SA"/>
      </w:rPr>
    </w:lvl>
    <w:lvl w:ilvl="3" w:tplc="B12C974E">
      <w:numFmt w:val="bullet"/>
      <w:lvlText w:val="•"/>
      <w:lvlJc w:val="left"/>
      <w:pPr>
        <w:ind w:left="3786" w:hanging="360"/>
      </w:pPr>
      <w:rPr>
        <w:rFonts w:hint="default"/>
        <w:lang w:val="en-US" w:eastAsia="en-US" w:bidi="ar-SA"/>
      </w:rPr>
    </w:lvl>
    <w:lvl w:ilvl="4" w:tplc="0F9655CA">
      <w:numFmt w:val="bullet"/>
      <w:lvlText w:val="•"/>
      <w:lvlJc w:val="left"/>
      <w:pPr>
        <w:ind w:left="4800" w:hanging="360"/>
      </w:pPr>
      <w:rPr>
        <w:rFonts w:hint="default"/>
        <w:lang w:val="en-US" w:eastAsia="en-US" w:bidi="ar-SA"/>
      </w:rPr>
    </w:lvl>
    <w:lvl w:ilvl="5" w:tplc="8AB498B2">
      <w:numFmt w:val="bullet"/>
      <w:lvlText w:val="•"/>
      <w:lvlJc w:val="left"/>
      <w:pPr>
        <w:ind w:left="5813" w:hanging="360"/>
      </w:pPr>
      <w:rPr>
        <w:rFonts w:hint="default"/>
        <w:lang w:val="en-US" w:eastAsia="en-US" w:bidi="ar-SA"/>
      </w:rPr>
    </w:lvl>
    <w:lvl w:ilvl="6" w:tplc="693A45D2">
      <w:numFmt w:val="bullet"/>
      <w:lvlText w:val="•"/>
      <w:lvlJc w:val="left"/>
      <w:pPr>
        <w:ind w:left="6826" w:hanging="360"/>
      </w:pPr>
      <w:rPr>
        <w:rFonts w:hint="default"/>
        <w:lang w:val="en-US" w:eastAsia="en-US" w:bidi="ar-SA"/>
      </w:rPr>
    </w:lvl>
    <w:lvl w:ilvl="7" w:tplc="040EDC04">
      <w:numFmt w:val="bullet"/>
      <w:lvlText w:val="•"/>
      <w:lvlJc w:val="left"/>
      <w:pPr>
        <w:ind w:left="7840" w:hanging="360"/>
      </w:pPr>
      <w:rPr>
        <w:rFonts w:hint="default"/>
        <w:lang w:val="en-US" w:eastAsia="en-US" w:bidi="ar-SA"/>
      </w:rPr>
    </w:lvl>
    <w:lvl w:ilvl="8" w:tplc="443870FE">
      <w:numFmt w:val="bullet"/>
      <w:lvlText w:val="•"/>
      <w:lvlJc w:val="left"/>
      <w:pPr>
        <w:ind w:left="8853" w:hanging="360"/>
      </w:pPr>
      <w:rPr>
        <w:rFonts w:hint="default"/>
        <w:lang w:val="en-US" w:eastAsia="en-US" w:bidi="ar-SA"/>
      </w:rPr>
    </w:lvl>
  </w:abstractNum>
  <w:abstractNum w:abstractNumId="95" w15:restartNumberingAfterBreak="0">
    <w:nsid w:val="5156198D"/>
    <w:multiLevelType w:val="hybridMultilevel"/>
    <w:tmpl w:val="B00AF324"/>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96" w15:restartNumberingAfterBreak="0">
    <w:nsid w:val="554B70B8"/>
    <w:multiLevelType w:val="hybridMultilevel"/>
    <w:tmpl w:val="441EAC16"/>
    <w:lvl w:ilvl="0" w:tplc="401A8260">
      <w:numFmt w:val="bullet"/>
      <w:lvlText w:val="□"/>
      <w:lvlJc w:val="left"/>
      <w:pPr>
        <w:ind w:left="256" w:hanging="149"/>
      </w:pPr>
      <w:rPr>
        <w:rFonts w:ascii="Calibri" w:eastAsia="Calibri" w:hAnsi="Calibri" w:cs="Calibri" w:hint="default"/>
        <w:b/>
        <w:bCs/>
        <w:i w:val="0"/>
        <w:iCs w:val="0"/>
        <w:w w:val="100"/>
        <w:sz w:val="18"/>
        <w:szCs w:val="18"/>
        <w:lang w:val="en-US" w:eastAsia="en-US" w:bidi="ar-SA"/>
      </w:rPr>
    </w:lvl>
    <w:lvl w:ilvl="1" w:tplc="1A50F694">
      <w:numFmt w:val="bullet"/>
      <w:lvlText w:val="•"/>
      <w:lvlJc w:val="left"/>
      <w:pPr>
        <w:ind w:left="739" w:hanging="149"/>
      </w:pPr>
      <w:rPr>
        <w:rFonts w:hint="default"/>
        <w:lang w:val="en-US" w:eastAsia="en-US" w:bidi="ar-SA"/>
      </w:rPr>
    </w:lvl>
    <w:lvl w:ilvl="2" w:tplc="3C166284">
      <w:numFmt w:val="bullet"/>
      <w:lvlText w:val="•"/>
      <w:lvlJc w:val="left"/>
      <w:pPr>
        <w:ind w:left="1218" w:hanging="149"/>
      </w:pPr>
      <w:rPr>
        <w:rFonts w:hint="default"/>
        <w:lang w:val="en-US" w:eastAsia="en-US" w:bidi="ar-SA"/>
      </w:rPr>
    </w:lvl>
    <w:lvl w:ilvl="3" w:tplc="FC6AF940">
      <w:numFmt w:val="bullet"/>
      <w:lvlText w:val="•"/>
      <w:lvlJc w:val="left"/>
      <w:pPr>
        <w:ind w:left="1697" w:hanging="149"/>
      </w:pPr>
      <w:rPr>
        <w:rFonts w:hint="default"/>
        <w:lang w:val="en-US" w:eastAsia="en-US" w:bidi="ar-SA"/>
      </w:rPr>
    </w:lvl>
    <w:lvl w:ilvl="4" w:tplc="C49AF11A">
      <w:numFmt w:val="bullet"/>
      <w:lvlText w:val="•"/>
      <w:lvlJc w:val="left"/>
      <w:pPr>
        <w:ind w:left="2176" w:hanging="149"/>
      </w:pPr>
      <w:rPr>
        <w:rFonts w:hint="default"/>
        <w:lang w:val="en-US" w:eastAsia="en-US" w:bidi="ar-SA"/>
      </w:rPr>
    </w:lvl>
    <w:lvl w:ilvl="5" w:tplc="F3CC7D72">
      <w:numFmt w:val="bullet"/>
      <w:lvlText w:val="•"/>
      <w:lvlJc w:val="left"/>
      <w:pPr>
        <w:ind w:left="2655" w:hanging="149"/>
      </w:pPr>
      <w:rPr>
        <w:rFonts w:hint="default"/>
        <w:lang w:val="en-US" w:eastAsia="en-US" w:bidi="ar-SA"/>
      </w:rPr>
    </w:lvl>
    <w:lvl w:ilvl="6" w:tplc="123274E0">
      <w:numFmt w:val="bullet"/>
      <w:lvlText w:val="•"/>
      <w:lvlJc w:val="left"/>
      <w:pPr>
        <w:ind w:left="3134" w:hanging="149"/>
      </w:pPr>
      <w:rPr>
        <w:rFonts w:hint="default"/>
        <w:lang w:val="en-US" w:eastAsia="en-US" w:bidi="ar-SA"/>
      </w:rPr>
    </w:lvl>
    <w:lvl w:ilvl="7" w:tplc="0FE2976E">
      <w:numFmt w:val="bullet"/>
      <w:lvlText w:val="•"/>
      <w:lvlJc w:val="left"/>
      <w:pPr>
        <w:ind w:left="3613" w:hanging="149"/>
      </w:pPr>
      <w:rPr>
        <w:rFonts w:hint="default"/>
        <w:lang w:val="en-US" w:eastAsia="en-US" w:bidi="ar-SA"/>
      </w:rPr>
    </w:lvl>
    <w:lvl w:ilvl="8" w:tplc="F55C605E">
      <w:numFmt w:val="bullet"/>
      <w:lvlText w:val="•"/>
      <w:lvlJc w:val="left"/>
      <w:pPr>
        <w:ind w:left="4092" w:hanging="149"/>
      </w:pPr>
      <w:rPr>
        <w:rFonts w:hint="default"/>
        <w:lang w:val="en-US" w:eastAsia="en-US" w:bidi="ar-SA"/>
      </w:rPr>
    </w:lvl>
  </w:abstractNum>
  <w:abstractNum w:abstractNumId="97" w15:restartNumberingAfterBreak="0">
    <w:nsid w:val="569610CA"/>
    <w:multiLevelType w:val="hybridMultilevel"/>
    <w:tmpl w:val="96AA6916"/>
    <w:lvl w:ilvl="0" w:tplc="F01AA79A">
      <w:numFmt w:val="bullet"/>
      <w:lvlText w:val=""/>
      <w:lvlJc w:val="left"/>
      <w:pPr>
        <w:ind w:left="1280" w:hanging="361"/>
      </w:pPr>
      <w:rPr>
        <w:rFonts w:ascii="Symbol" w:eastAsia="Symbol" w:hAnsi="Symbol" w:cs="Symbol" w:hint="default"/>
        <w:b w:val="0"/>
        <w:bCs w:val="0"/>
        <w:i w:val="0"/>
        <w:iCs w:val="0"/>
        <w:w w:val="100"/>
        <w:sz w:val="22"/>
        <w:szCs w:val="22"/>
        <w:lang w:val="en-US" w:eastAsia="en-US" w:bidi="ar-SA"/>
      </w:rPr>
    </w:lvl>
    <w:lvl w:ilvl="1" w:tplc="2DE054CA">
      <w:numFmt w:val="bullet"/>
      <w:lvlText w:val=""/>
      <w:lvlJc w:val="left"/>
      <w:pPr>
        <w:ind w:left="1820" w:hanging="490"/>
      </w:pPr>
      <w:rPr>
        <w:rFonts w:ascii="Symbol" w:eastAsia="Symbol" w:hAnsi="Symbol" w:cs="Symbol" w:hint="default"/>
        <w:b w:val="0"/>
        <w:bCs w:val="0"/>
        <w:i w:val="0"/>
        <w:iCs w:val="0"/>
        <w:w w:val="100"/>
        <w:sz w:val="22"/>
        <w:szCs w:val="22"/>
        <w:lang w:val="en-US" w:eastAsia="en-US" w:bidi="ar-SA"/>
      </w:rPr>
    </w:lvl>
    <w:lvl w:ilvl="2" w:tplc="3C8E8AD8">
      <w:numFmt w:val="bullet"/>
      <w:lvlText w:val="•"/>
      <w:lvlJc w:val="left"/>
      <w:pPr>
        <w:ind w:left="2880" w:hanging="490"/>
      </w:pPr>
      <w:rPr>
        <w:rFonts w:hint="default"/>
        <w:lang w:val="en-US" w:eastAsia="en-US" w:bidi="ar-SA"/>
      </w:rPr>
    </w:lvl>
    <w:lvl w:ilvl="3" w:tplc="067C2A2E">
      <w:numFmt w:val="bullet"/>
      <w:lvlText w:val="•"/>
      <w:lvlJc w:val="left"/>
      <w:pPr>
        <w:ind w:left="3940" w:hanging="490"/>
      </w:pPr>
      <w:rPr>
        <w:rFonts w:hint="default"/>
        <w:lang w:val="en-US" w:eastAsia="en-US" w:bidi="ar-SA"/>
      </w:rPr>
    </w:lvl>
    <w:lvl w:ilvl="4" w:tplc="ADA62E86">
      <w:numFmt w:val="bullet"/>
      <w:lvlText w:val="•"/>
      <w:lvlJc w:val="left"/>
      <w:pPr>
        <w:ind w:left="5000" w:hanging="490"/>
      </w:pPr>
      <w:rPr>
        <w:rFonts w:hint="default"/>
        <w:lang w:val="en-US" w:eastAsia="en-US" w:bidi="ar-SA"/>
      </w:rPr>
    </w:lvl>
    <w:lvl w:ilvl="5" w:tplc="468A76DC">
      <w:numFmt w:val="bullet"/>
      <w:lvlText w:val="•"/>
      <w:lvlJc w:val="left"/>
      <w:pPr>
        <w:ind w:left="6060" w:hanging="490"/>
      </w:pPr>
      <w:rPr>
        <w:rFonts w:hint="default"/>
        <w:lang w:val="en-US" w:eastAsia="en-US" w:bidi="ar-SA"/>
      </w:rPr>
    </w:lvl>
    <w:lvl w:ilvl="6" w:tplc="45B20E92">
      <w:numFmt w:val="bullet"/>
      <w:lvlText w:val="•"/>
      <w:lvlJc w:val="left"/>
      <w:pPr>
        <w:ind w:left="7120" w:hanging="490"/>
      </w:pPr>
      <w:rPr>
        <w:rFonts w:hint="default"/>
        <w:lang w:val="en-US" w:eastAsia="en-US" w:bidi="ar-SA"/>
      </w:rPr>
    </w:lvl>
    <w:lvl w:ilvl="7" w:tplc="6D62A730">
      <w:numFmt w:val="bullet"/>
      <w:lvlText w:val="•"/>
      <w:lvlJc w:val="left"/>
      <w:pPr>
        <w:ind w:left="8180" w:hanging="490"/>
      </w:pPr>
      <w:rPr>
        <w:rFonts w:hint="default"/>
        <w:lang w:val="en-US" w:eastAsia="en-US" w:bidi="ar-SA"/>
      </w:rPr>
    </w:lvl>
    <w:lvl w:ilvl="8" w:tplc="499696C6">
      <w:numFmt w:val="bullet"/>
      <w:lvlText w:val="•"/>
      <w:lvlJc w:val="left"/>
      <w:pPr>
        <w:ind w:left="9240" w:hanging="490"/>
      </w:pPr>
      <w:rPr>
        <w:rFonts w:hint="default"/>
        <w:lang w:val="en-US" w:eastAsia="en-US" w:bidi="ar-SA"/>
      </w:rPr>
    </w:lvl>
  </w:abstractNum>
  <w:abstractNum w:abstractNumId="98" w15:restartNumberingAfterBreak="0">
    <w:nsid w:val="56DA2254"/>
    <w:multiLevelType w:val="hybridMultilevel"/>
    <w:tmpl w:val="BEC2A08A"/>
    <w:lvl w:ilvl="0" w:tplc="04090001">
      <w:start w:val="1"/>
      <w:numFmt w:val="bullet"/>
      <w:lvlText w:val=""/>
      <w:lvlJc w:val="left"/>
      <w:pPr>
        <w:ind w:left="1260" w:hanging="360"/>
      </w:pPr>
      <w:rPr>
        <w:rFonts w:ascii="Symbol" w:hAnsi="Symbol" w:hint="default"/>
        <w:color w:val="auto"/>
        <w:sz w:val="22"/>
      </w:rPr>
    </w:lvl>
    <w:lvl w:ilvl="1" w:tplc="04090001">
      <w:start w:val="1"/>
      <w:numFmt w:val="bullet"/>
      <w:lvlText w:val=""/>
      <w:lvlJc w:val="left"/>
      <w:pPr>
        <w:ind w:left="1280" w:hanging="360"/>
      </w:pPr>
      <w:rPr>
        <w:rFonts w:ascii="Symbol" w:hAnsi="Symbol" w:hint="default"/>
      </w:rPr>
    </w:lvl>
    <w:lvl w:ilvl="2" w:tplc="04090001">
      <w:start w:val="1"/>
      <w:numFmt w:val="bullet"/>
      <w:lvlText w:val=""/>
      <w:lvlJc w:val="left"/>
      <w:pPr>
        <w:ind w:left="1260" w:hanging="360"/>
      </w:pPr>
      <w:rPr>
        <w:rFonts w:ascii="Symbol" w:hAnsi="Symbol" w:hint="default"/>
      </w:r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9" w15:restartNumberingAfterBreak="0">
    <w:nsid w:val="58796D3D"/>
    <w:multiLevelType w:val="hybridMultilevel"/>
    <w:tmpl w:val="FC32A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59804BB0"/>
    <w:multiLevelType w:val="hybridMultilevel"/>
    <w:tmpl w:val="CD188994"/>
    <w:lvl w:ilvl="0" w:tplc="7220C2F8">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26501AEE">
      <w:numFmt w:val="bullet"/>
      <w:lvlText w:val="•"/>
      <w:lvlJc w:val="left"/>
      <w:pPr>
        <w:ind w:left="1421" w:hanging="360"/>
      </w:pPr>
      <w:rPr>
        <w:rFonts w:hint="default"/>
        <w:lang w:val="en-US" w:eastAsia="en-US" w:bidi="ar-SA"/>
      </w:rPr>
    </w:lvl>
    <w:lvl w:ilvl="2" w:tplc="7214E7F4">
      <w:numFmt w:val="bullet"/>
      <w:lvlText w:val="•"/>
      <w:lvlJc w:val="left"/>
      <w:pPr>
        <w:ind w:left="2003" w:hanging="360"/>
      </w:pPr>
      <w:rPr>
        <w:rFonts w:hint="default"/>
        <w:lang w:val="en-US" w:eastAsia="en-US" w:bidi="ar-SA"/>
      </w:rPr>
    </w:lvl>
    <w:lvl w:ilvl="3" w:tplc="3CF8499A">
      <w:numFmt w:val="bullet"/>
      <w:lvlText w:val="•"/>
      <w:lvlJc w:val="left"/>
      <w:pPr>
        <w:ind w:left="2584" w:hanging="360"/>
      </w:pPr>
      <w:rPr>
        <w:rFonts w:hint="default"/>
        <w:lang w:val="en-US" w:eastAsia="en-US" w:bidi="ar-SA"/>
      </w:rPr>
    </w:lvl>
    <w:lvl w:ilvl="4" w:tplc="2E1AFDE4">
      <w:numFmt w:val="bullet"/>
      <w:lvlText w:val="•"/>
      <w:lvlJc w:val="left"/>
      <w:pPr>
        <w:ind w:left="3166" w:hanging="360"/>
      </w:pPr>
      <w:rPr>
        <w:rFonts w:hint="default"/>
        <w:lang w:val="en-US" w:eastAsia="en-US" w:bidi="ar-SA"/>
      </w:rPr>
    </w:lvl>
    <w:lvl w:ilvl="5" w:tplc="D46A7C5C">
      <w:numFmt w:val="bullet"/>
      <w:lvlText w:val="•"/>
      <w:lvlJc w:val="left"/>
      <w:pPr>
        <w:ind w:left="3747" w:hanging="360"/>
      </w:pPr>
      <w:rPr>
        <w:rFonts w:hint="default"/>
        <w:lang w:val="en-US" w:eastAsia="en-US" w:bidi="ar-SA"/>
      </w:rPr>
    </w:lvl>
    <w:lvl w:ilvl="6" w:tplc="38E64288">
      <w:numFmt w:val="bullet"/>
      <w:lvlText w:val="•"/>
      <w:lvlJc w:val="left"/>
      <w:pPr>
        <w:ind w:left="4329" w:hanging="360"/>
      </w:pPr>
      <w:rPr>
        <w:rFonts w:hint="default"/>
        <w:lang w:val="en-US" w:eastAsia="en-US" w:bidi="ar-SA"/>
      </w:rPr>
    </w:lvl>
    <w:lvl w:ilvl="7" w:tplc="A7920808">
      <w:numFmt w:val="bullet"/>
      <w:lvlText w:val="•"/>
      <w:lvlJc w:val="left"/>
      <w:pPr>
        <w:ind w:left="4910" w:hanging="360"/>
      </w:pPr>
      <w:rPr>
        <w:rFonts w:hint="default"/>
        <w:lang w:val="en-US" w:eastAsia="en-US" w:bidi="ar-SA"/>
      </w:rPr>
    </w:lvl>
    <w:lvl w:ilvl="8" w:tplc="60B8F610">
      <w:numFmt w:val="bullet"/>
      <w:lvlText w:val="•"/>
      <w:lvlJc w:val="left"/>
      <w:pPr>
        <w:ind w:left="5492" w:hanging="360"/>
      </w:pPr>
      <w:rPr>
        <w:rFonts w:hint="default"/>
        <w:lang w:val="en-US" w:eastAsia="en-US" w:bidi="ar-SA"/>
      </w:rPr>
    </w:lvl>
  </w:abstractNum>
  <w:abstractNum w:abstractNumId="101" w15:restartNumberingAfterBreak="0">
    <w:nsid w:val="59B546F8"/>
    <w:multiLevelType w:val="hybridMultilevel"/>
    <w:tmpl w:val="9146C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59D33C78"/>
    <w:multiLevelType w:val="multilevel"/>
    <w:tmpl w:val="1552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9E86864"/>
    <w:multiLevelType w:val="hybridMultilevel"/>
    <w:tmpl w:val="FEDCD08E"/>
    <w:lvl w:ilvl="0" w:tplc="6CCAFD54">
      <w:numFmt w:val="bullet"/>
      <w:lvlText w:val="•"/>
      <w:lvlJc w:val="left"/>
      <w:pPr>
        <w:ind w:left="1832" w:hanging="392"/>
      </w:pPr>
      <w:rPr>
        <w:rFonts w:ascii="Calibri" w:eastAsia="Calibri" w:hAnsi="Calibri" w:cs="Calibri" w:hint="default"/>
        <w:b w:val="0"/>
        <w:bCs w:val="0"/>
        <w:i w:val="0"/>
        <w:iCs w:val="0"/>
        <w:w w:val="100"/>
        <w:sz w:val="22"/>
        <w:szCs w:val="22"/>
        <w:lang w:val="en-US" w:eastAsia="en-US" w:bidi="ar-SA"/>
      </w:rPr>
    </w:lvl>
    <w:lvl w:ilvl="1" w:tplc="28BE4A4C">
      <w:numFmt w:val="bullet"/>
      <w:lvlText w:val="•"/>
      <w:lvlJc w:val="left"/>
      <w:pPr>
        <w:ind w:left="2792" w:hanging="392"/>
      </w:pPr>
      <w:rPr>
        <w:rFonts w:hint="default"/>
        <w:lang w:val="en-US" w:eastAsia="en-US" w:bidi="ar-SA"/>
      </w:rPr>
    </w:lvl>
    <w:lvl w:ilvl="2" w:tplc="AEB60860">
      <w:numFmt w:val="bullet"/>
      <w:lvlText w:val="•"/>
      <w:lvlJc w:val="left"/>
      <w:pPr>
        <w:ind w:left="3744" w:hanging="392"/>
      </w:pPr>
      <w:rPr>
        <w:rFonts w:hint="default"/>
        <w:lang w:val="en-US" w:eastAsia="en-US" w:bidi="ar-SA"/>
      </w:rPr>
    </w:lvl>
    <w:lvl w:ilvl="3" w:tplc="9454D5BE">
      <w:numFmt w:val="bullet"/>
      <w:lvlText w:val="•"/>
      <w:lvlJc w:val="left"/>
      <w:pPr>
        <w:ind w:left="4696" w:hanging="392"/>
      </w:pPr>
      <w:rPr>
        <w:rFonts w:hint="default"/>
        <w:lang w:val="en-US" w:eastAsia="en-US" w:bidi="ar-SA"/>
      </w:rPr>
    </w:lvl>
    <w:lvl w:ilvl="4" w:tplc="7AF0E71C">
      <w:numFmt w:val="bullet"/>
      <w:lvlText w:val="•"/>
      <w:lvlJc w:val="left"/>
      <w:pPr>
        <w:ind w:left="5648" w:hanging="392"/>
      </w:pPr>
      <w:rPr>
        <w:rFonts w:hint="default"/>
        <w:lang w:val="en-US" w:eastAsia="en-US" w:bidi="ar-SA"/>
      </w:rPr>
    </w:lvl>
    <w:lvl w:ilvl="5" w:tplc="E0C202F8">
      <w:numFmt w:val="bullet"/>
      <w:lvlText w:val="•"/>
      <w:lvlJc w:val="left"/>
      <w:pPr>
        <w:ind w:left="6600" w:hanging="392"/>
      </w:pPr>
      <w:rPr>
        <w:rFonts w:hint="default"/>
        <w:lang w:val="en-US" w:eastAsia="en-US" w:bidi="ar-SA"/>
      </w:rPr>
    </w:lvl>
    <w:lvl w:ilvl="6" w:tplc="6186E71C">
      <w:numFmt w:val="bullet"/>
      <w:lvlText w:val="•"/>
      <w:lvlJc w:val="left"/>
      <w:pPr>
        <w:ind w:left="7552" w:hanging="392"/>
      </w:pPr>
      <w:rPr>
        <w:rFonts w:hint="default"/>
        <w:lang w:val="en-US" w:eastAsia="en-US" w:bidi="ar-SA"/>
      </w:rPr>
    </w:lvl>
    <w:lvl w:ilvl="7" w:tplc="D066787E">
      <w:numFmt w:val="bullet"/>
      <w:lvlText w:val="•"/>
      <w:lvlJc w:val="left"/>
      <w:pPr>
        <w:ind w:left="8504" w:hanging="392"/>
      </w:pPr>
      <w:rPr>
        <w:rFonts w:hint="default"/>
        <w:lang w:val="en-US" w:eastAsia="en-US" w:bidi="ar-SA"/>
      </w:rPr>
    </w:lvl>
    <w:lvl w:ilvl="8" w:tplc="10F003C6">
      <w:numFmt w:val="bullet"/>
      <w:lvlText w:val="•"/>
      <w:lvlJc w:val="left"/>
      <w:pPr>
        <w:ind w:left="9456" w:hanging="392"/>
      </w:pPr>
      <w:rPr>
        <w:rFonts w:hint="default"/>
        <w:lang w:val="en-US" w:eastAsia="en-US" w:bidi="ar-SA"/>
      </w:rPr>
    </w:lvl>
  </w:abstractNum>
  <w:abstractNum w:abstractNumId="104" w15:restartNumberingAfterBreak="0">
    <w:nsid w:val="5A083356"/>
    <w:multiLevelType w:val="hybridMultilevel"/>
    <w:tmpl w:val="3F005F7A"/>
    <w:lvl w:ilvl="0" w:tplc="241C9490">
      <w:start w:val="1"/>
      <w:numFmt w:val="decimal"/>
      <w:lvlText w:val="%1."/>
      <w:lvlJc w:val="left"/>
      <w:pPr>
        <w:ind w:left="1091" w:hanging="272"/>
      </w:pPr>
      <w:rPr>
        <w:rFonts w:ascii="Calibri" w:eastAsia="Calibri" w:hAnsi="Calibri" w:cs="Calibri" w:hint="default"/>
        <w:b w:val="0"/>
        <w:bCs w:val="0"/>
        <w:i w:val="0"/>
        <w:iCs w:val="0"/>
        <w:w w:val="100"/>
        <w:sz w:val="22"/>
        <w:szCs w:val="22"/>
        <w:lang w:val="en-US" w:eastAsia="en-US" w:bidi="ar-SA"/>
      </w:rPr>
    </w:lvl>
    <w:lvl w:ilvl="1" w:tplc="0330C102">
      <w:numFmt w:val="bullet"/>
      <w:lvlText w:val="•"/>
      <w:lvlJc w:val="left"/>
      <w:pPr>
        <w:ind w:left="2062" w:hanging="272"/>
      </w:pPr>
      <w:rPr>
        <w:rFonts w:hint="default"/>
        <w:lang w:val="en-US" w:eastAsia="en-US" w:bidi="ar-SA"/>
      </w:rPr>
    </w:lvl>
    <w:lvl w:ilvl="2" w:tplc="02D61E08">
      <w:numFmt w:val="bullet"/>
      <w:lvlText w:val="•"/>
      <w:lvlJc w:val="left"/>
      <w:pPr>
        <w:ind w:left="3024" w:hanging="272"/>
      </w:pPr>
      <w:rPr>
        <w:rFonts w:hint="default"/>
        <w:lang w:val="en-US" w:eastAsia="en-US" w:bidi="ar-SA"/>
      </w:rPr>
    </w:lvl>
    <w:lvl w:ilvl="3" w:tplc="90F80592">
      <w:numFmt w:val="bullet"/>
      <w:lvlText w:val="•"/>
      <w:lvlJc w:val="left"/>
      <w:pPr>
        <w:ind w:left="3986" w:hanging="272"/>
      </w:pPr>
      <w:rPr>
        <w:rFonts w:hint="default"/>
        <w:lang w:val="en-US" w:eastAsia="en-US" w:bidi="ar-SA"/>
      </w:rPr>
    </w:lvl>
    <w:lvl w:ilvl="4" w:tplc="1AAECD72">
      <w:numFmt w:val="bullet"/>
      <w:lvlText w:val="•"/>
      <w:lvlJc w:val="left"/>
      <w:pPr>
        <w:ind w:left="4948" w:hanging="272"/>
      </w:pPr>
      <w:rPr>
        <w:rFonts w:hint="default"/>
        <w:lang w:val="en-US" w:eastAsia="en-US" w:bidi="ar-SA"/>
      </w:rPr>
    </w:lvl>
    <w:lvl w:ilvl="5" w:tplc="4080E7FC">
      <w:numFmt w:val="bullet"/>
      <w:lvlText w:val="•"/>
      <w:lvlJc w:val="left"/>
      <w:pPr>
        <w:ind w:left="5910" w:hanging="272"/>
      </w:pPr>
      <w:rPr>
        <w:rFonts w:hint="default"/>
        <w:lang w:val="en-US" w:eastAsia="en-US" w:bidi="ar-SA"/>
      </w:rPr>
    </w:lvl>
    <w:lvl w:ilvl="6" w:tplc="53427DAE">
      <w:numFmt w:val="bullet"/>
      <w:lvlText w:val="•"/>
      <w:lvlJc w:val="left"/>
      <w:pPr>
        <w:ind w:left="6872" w:hanging="272"/>
      </w:pPr>
      <w:rPr>
        <w:rFonts w:hint="default"/>
        <w:lang w:val="en-US" w:eastAsia="en-US" w:bidi="ar-SA"/>
      </w:rPr>
    </w:lvl>
    <w:lvl w:ilvl="7" w:tplc="0754637C">
      <w:numFmt w:val="bullet"/>
      <w:lvlText w:val="•"/>
      <w:lvlJc w:val="left"/>
      <w:pPr>
        <w:ind w:left="7834" w:hanging="272"/>
      </w:pPr>
      <w:rPr>
        <w:rFonts w:hint="default"/>
        <w:lang w:val="en-US" w:eastAsia="en-US" w:bidi="ar-SA"/>
      </w:rPr>
    </w:lvl>
    <w:lvl w:ilvl="8" w:tplc="F710C134">
      <w:numFmt w:val="bullet"/>
      <w:lvlText w:val="•"/>
      <w:lvlJc w:val="left"/>
      <w:pPr>
        <w:ind w:left="8796" w:hanging="272"/>
      </w:pPr>
      <w:rPr>
        <w:rFonts w:hint="default"/>
        <w:lang w:val="en-US" w:eastAsia="en-US" w:bidi="ar-SA"/>
      </w:rPr>
    </w:lvl>
  </w:abstractNum>
  <w:abstractNum w:abstractNumId="105" w15:restartNumberingAfterBreak="0">
    <w:nsid w:val="5B016D87"/>
    <w:multiLevelType w:val="hybridMultilevel"/>
    <w:tmpl w:val="1E3C3ED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5C142D1E"/>
    <w:multiLevelType w:val="hybridMultilevel"/>
    <w:tmpl w:val="C886526C"/>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07" w15:restartNumberingAfterBreak="0">
    <w:nsid w:val="5C446B15"/>
    <w:multiLevelType w:val="hybridMultilevel"/>
    <w:tmpl w:val="8C341ACE"/>
    <w:lvl w:ilvl="0" w:tplc="B96C00FA">
      <w:numFmt w:val="bullet"/>
      <w:lvlText w:val="□"/>
      <w:lvlJc w:val="left"/>
      <w:pPr>
        <w:ind w:left="467"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08" w15:restartNumberingAfterBreak="0">
    <w:nsid w:val="5C6132E7"/>
    <w:multiLevelType w:val="hybridMultilevel"/>
    <w:tmpl w:val="A2FE6D32"/>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09" w15:restartNumberingAfterBreak="0">
    <w:nsid w:val="5CC407BC"/>
    <w:multiLevelType w:val="multilevel"/>
    <w:tmpl w:val="F56C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D280523"/>
    <w:multiLevelType w:val="hybridMultilevel"/>
    <w:tmpl w:val="D3561C1A"/>
    <w:lvl w:ilvl="0" w:tplc="7A601D2E">
      <w:start w:val="1"/>
      <w:numFmt w:val="decimal"/>
      <w:lvlText w:val="%1."/>
      <w:lvlJc w:val="left"/>
      <w:pPr>
        <w:ind w:left="1371" w:hanging="360"/>
      </w:pPr>
      <w:rPr>
        <w:rFonts w:asciiTheme="minorHAnsi" w:eastAsia="Vollkorn" w:hAnsiTheme="minorHAnsi" w:cstheme="minorHAnsi" w:hint="default"/>
        <w:b w:val="0"/>
        <w:bCs w:val="0"/>
        <w:i w:val="0"/>
        <w:iCs w:val="0"/>
        <w:w w:val="100"/>
        <w:sz w:val="22"/>
        <w:szCs w:val="22"/>
        <w:lang w:val="en-US" w:eastAsia="en-US" w:bidi="ar-SA"/>
      </w:rPr>
    </w:lvl>
    <w:lvl w:ilvl="1" w:tplc="A0E27628">
      <w:numFmt w:val="bullet"/>
      <w:lvlText w:val=""/>
      <w:lvlJc w:val="left"/>
      <w:pPr>
        <w:ind w:left="1640" w:hanging="361"/>
      </w:pPr>
      <w:rPr>
        <w:rFonts w:ascii="Symbol" w:eastAsia="Symbol" w:hAnsi="Symbol" w:cs="Symbol" w:hint="default"/>
        <w:b w:val="0"/>
        <w:bCs w:val="0"/>
        <w:i w:val="0"/>
        <w:iCs w:val="0"/>
        <w:w w:val="100"/>
        <w:sz w:val="22"/>
        <w:szCs w:val="22"/>
        <w:lang w:val="en-US" w:eastAsia="en-US" w:bidi="ar-SA"/>
      </w:rPr>
    </w:lvl>
    <w:lvl w:ilvl="2" w:tplc="3710DF16">
      <w:numFmt w:val="bullet"/>
      <w:lvlText w:val="o"/>
      <w:lvlJc w:val="left"/>
      <w:pPr>
        <w:ind w:left="2000" w:hanging="361"/>
      </w:pPr>
      <w:rPr>
        <w:rFonts w:ascii="Courier New" w:eastAsia="Courier New" w:hAnsi="Courier New" w:cs="Courier New" w:hint="default"/>
        <w:b w:val="0"/>
        <w:bCs w:val="0"/>
        <w:i w:val="0"/>
        <w:iCs w:val="0"/>
        <w:w w:val="100"/>
        <w:sz w:val="22"/>
        <w:szCs w:val="22"/>
        <w:lang w:val="en-US" w:eastAsia="en-US" w:bidi="ar-SA"/>
      </w:rPr>
    </w:lvl>
    <w:lvl w:ilvl="3" w:tplc="E8ACAE4C">
      <w:numFmt w:val="bullet"/>
      <w:lvlText w:val="•"/>
      <w:lvlJc w:val="left"/>
      <w:pPr>
        <w:ind w:left="2360" w:hanging="360"/>
      </w:pPr>
      <w:rPr>
        <w:rFonts w:ascii="Calibri" w:eastAsia="Calibri" w:hAnsi="Calibri" w:cs="Calibri" w:hint="default"/>
        <w:b w:val="0"/>
        <w:bCs w:val="0"/>
        <w:i w:val="0"/>
        <w:iCs w:val="0"/>
        <w:w w:val="100"/>
        <w:sz w:val="22"/>
        <w:szCs w:val="22"/>
        <w:lang w:val="en-US" w:eastAsia="en-US" w:bidi="ar-SA"/>
      </w:rPr>
    </w:lvl>
    <w:lvl w:ilvl="4" w:tplc="221034AA">
      <w:numFmt w:val="bullet"/>
      <w:lvlText w:val="•"/>
      <w:lvlJc w:val="left"/>
      <w:pPr>
        <w:ind w:left="2360" w:hanging="360"/>
      </w:pPr>
      <w:rPr>
        <w:rFonts w:hint="default"/>
        <w:lang w:val="en-US" w:eastAsia="en-US" w:bidi="ar-SA"/>
      </w:rPr>
    </w:lvl>
    <w:lvl w:ilvl="5" w:tplc="B908FA9E">
      <w:numFmt w:val="bullet"/>
      <w:lvlText w:val="•"/>
      <w:lvlJc w:val="left"/>
      <w:pPr>
        <w:ind w:left="3860" w:hanging="360"/>
      </w:pPr>
      <w:rPr>
        <w:rFonts w:hint="default"/>
        <w:lang w:val="en-US" w:eastAsia="en-US" w:bidi="ar-SA"/>
      </w:rPr>
    </w:lvl>
    <w:lvl w:ilvl="6" w:tplc="01BE2500">
      <w:numFmt w:val="bullet"/>
      <w:lvlText w:val="•"/>
      <w:lvlJc w:val="left"/>
      <w:pPr>
        <w:ind w:left="5360" w:hanging="360"/>
      </w:pPr>
      <w:rPr>
        <w:rFonts w:hint="default"/>
        <w:lang w:val="en-US" w:eastAsia="en-US" w:bidi="ar-SA"/>
      </w:rPr>
    </w:lvl>
    <w:lvl w:ilvl="7" w:tplc="D27680EC">
      <w:numFmt w:val="bullet"/>
      <w:lvlText w:val="•"/>
      <w:lvlJc w:val="left"/>
      <w:pPr>
        <w:ind w:left="6860" w:hanging="360"/>
      </w:pPr>
      <w:rPr>
        <w:rFonts w:hint="default"/>
        <w:lang w:val="en-US" w:eastAsia="en-US" w:bidi="ar-SA"/>
      </w:rPr>
    </w:lvl>
    <w:lvl w:ilvl="8" w:tplc="6D387E28">
      <w:numFmt w:val="bullet"/>
      <w:lvlText w:val="•"/>
      <w:lvlJc w:val="left"/>
      <w:pPr>
        <w:ind w:left="8360" w:hanging="360"/>
      </w:pPr>
      <w:rPr>
        <w:rFonts w:hint="default"/>
        <w:lang w:val="en-US" w:eastAsia="en-US" w:bidi="ar-SA"/>
      </w:rPr>
    </w:lvl>
  </w:abstractNum>
  <w:abstractNum w:abstractNumId="111" w15:restartNumberingAfterBreak="0">
    <w:nsid w:val="5DD219D7"/>
    <w:multiLevelType w:val="hybridMultilevel"/>
    <w:tmpl w:val="189EB1D2"/>
    <w:lvl w:ilvl="0" w:tplc="04090001">
      <w:start w:val="1"/>
      <w:numFmt w:val="bullet"/>
      <w:lvlText w:val=""/>
      <w:lvlJc w:val="left"/>
      <w:pPr>
        <w:ind w:left="1280" w:hanging="360"/>
      </w:pPr>
      <w:rPr>
        <w:rFonts w:ascii="Symbol" w:hAnsi="Symbol" w:hint="default"/>
      </w:rPr>
    </w:lvl>
    <w:lvl w:ilvl="1" w:tplc="04090003">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12" w15:restartNumberingAfterBreak="0">
    <w:nsid w:val="5DDB674A"/>
    <w:multiLevelType w:val="hybridMultilevel"/>
    <w:tmpl w:val="AF18B972"/>
    <w:lvl w:ilvl="0" w:tplc="F9DE4F38">
      <w:numFmt w:val="bullet"/>
      <w:lvlText w:val="□"/>
      <w:lvlJc w:val="left"/>
      <w:pPr>
        <w:ind w:left="122" w:hanging="166"/>
      </w:pPr>
      <w:rPr>
        <w:rFonts w:ascii="Calibri" w:eastAsia="Calibri" w:hAnsi="Calibri" w:cs="Calibri" w:hint="default"/>
        <w:b w:val="0"/>
        <w:bCs w:val="0"/>
        <w:i w:val="0"/>
        <w:iCs w:val="0"/>
        <w:w w:val="99"/>
        <w:sz w:val="20"/>
        <w:szCs w:val="20"/>
        <w:lang w:val="en-US" w:eastAsia="en-US" w:bidi="ar-SA"/>
      </w:rPr>
    </w:lvl>
    <w:lvl w:ilvl="1" w:tplc="8D1C0C22">
      <w:numFmt w:val="bullet"/>
      <w:lvlText w:val="•"/>
      <w:lvlJc w:val="left"/>
      <w:pPr>
        <w:ind w:left="612" w:hanging="166"/>
      </w:pPr>
      <w:rPr>
        <w:rFonts w:hint="default"/>
        <w:lang w:val="en-US" w:eastAsia="en-US" w:bidi="ar-SA"/>
      </w:rPr>
    </w:lvl>
    <w:lvl w:ilvl="2" w:tplc="B010D49C">
      <w:numFmt w:val="bullet"/>
      <w:lvlText w:val="•"/>
      <w:lvlJc w:val="left"/>
      <w:pPr>
        <w:ind w:left="1105" w:hanging="166"/>
      </w:pPr>
      <w:rPr>
        <w:rFonts w:hint="default"/>
        <w:lang w:val="en-US" w:eastAsia="en-US" w:bidi="ar-SA"/>
      </w:rPr>
    </w:lvl>
    <w:lvl w:ilvl="3" w:tplc="0B003AFE">
      <w:numFmt w:val="bullet"/>
      <w:lvlText w:val="•"/>
      <w:lvlJc w:val="left"/>
      <w:pPr>
        <w:ind w:left="1597" w:hanging="166"/>
      </w:pPr>
      <w:rPr>
        <w:rFonts w:hint="default"/>
        <w:lang w:val="en-US" w:eastAsia="en-US" w:bidi="ar-SA"/>
      </w:rPr>
    </w:lvl>
    <w:lvl w:ilvl="4" w:tplc="A9803DA0">
      <w:numFmt w:val="bullet"/>
      <w:lvlText w:val="•"/>
      <w:lvlJc w:val="left"/>
      <w:pPr>
        <w:ind w:left="2090" w:hanging="166"/>
      </w:pPr>
      <w:rPr>
        <w:rFonts w:hint="default"/>
        <w:lang w:val="en-US" w:eastAsia="en-US" w:bidi="ar-SA"/>
      </w:rPr>
    </w:lvl>
    <w:lvl w:ilvl="5" w:tplc="80EC5428">
      <w:numFmt w:val="bullet"/>
      <w:lvlText w:val="•"/>
      <w:lvlJc w:val="left"/>
      <w:pPr>
        <w:ind w:left="2582" w:hanging="166"/>
      </w:pPr>
      <w:rPr>
        <w:rFonts w:hint="default"/>
        <w:lang w:val="en-US" w:eastAsia="en-US" w:bidi="ar-SA"/>
      </w:rPr>
    </w:lvl>
    <w:lvl w:ilvl="6" w:tplc="D610C9A2">
      <w:numFmt w:val="bullet"/>
      <w:lvlText w:val="•"/>
      <w:lvlJc w:val="left"/>
      <w:pPr>
        <w:ind w:left="3075" w:hanging="166"/>
      </w:pPr>
      <w:rPr>
        <w:rFonts w:hint="default"/>
        <w:lang w:val="en-US" w:eastAsia="en-US" w:bidi="ar-SA"/>
      </w:rPr>
    </w:lvl>
    <w:lvl w:ilvl="7" w:tplc="D09A4C02">
      <w:numFmt w:val="bullet"/>
      <w:lvlText w:val="•"/>
      <w:lvlJc w:val="left"/>
      <w:pPr>
        <w:ind w:left="3567" w:hanging="166"/>
      </w:pPr>
      <w:rPr>
        <w:rFonts w:hint="default"/>
        <w:lang w:val="en-US" w:eastAsia="en-US" w:bidi="ar-SA"/>
      </w:rPr>
    </w:lvl>
    <w:lvl w:ilvl="8" w:tplc="680ACA3C">
      <w:numFmt w:val="bullet"/>
      <w:lvlText w:val="•"/>
      <w:lvlJc w:val="left"/>
      <w:pPr>
        <w:ind w:left="4060" w:hanging="166"/>
      </w:pPr>
      <w:rPr>
        <w:rFonts w:hint="default"/>
        <w:lang w:val="en-US" w:eastAsia="en-US" w:bidi="ar-SA"/>
      </w:rPr>
    </w:lvl>
  </w:abstractNum>
  <w:abstractNum w:abstractNumId="113" w15:restartNumberingAfterBreak="0">
    <w:nsid w:val="5E023781"/>
    <w:multiLevelType w:val="hybridMultilevel"/>
    <w:tmpl w:val="3948D55E"/>
    <w:lvl w:ilvl="0" w:tplc="7706B1C0">
      <w:start w:val="1"/>
      <w:numFmt w:val="decimal"/>
      <w:lvlText w:val="%1."/>
      <w:lvlJc w:val="left"/>
      <w:pPr>
        <w:ind w:left="720" w:hanging="720"/>
      </w:pPr>
      <w:rPr>
        <w:rFonts w:hint="default"/>
        <w:b w:val="0"/>
        <w:bCs w:val="0"/>
        <w:i w:val="0"/>
        <w:iCs w:val="0"/>
        <w:spacing w:val="-1"/>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09D433A"/>
    <w:multiLevelType w:val="hybridMultilevel"/>
    <w:tmpl w:val="913ACC06"/>
    <w:lvl w:ilvl="0" w:tplc="A20410A4">
      <w:numFmt w:val="bullet"/>
      <w:lvlText w:val="□"/>
      <w:lvlJc w:val="left"/>
      <w:pPr>
        <w:ind w:left="290" w:hanging="183"/>
      </w:pPr>
      <w:rPr>
        <w:rFonts w:ascii="Calibri" w:eastAsia="Calibri" w:hAnsi="Calibri" w:cs="Calibri" w:hint="default"/>
        <w:b w:val="0"/>
        <w:bCs w:val="0"/>
        <w:i w:val="0"/>
        <w:iCs w:val="0"/>
        <w:w w:val="100"/>
        <w:sz w:val="22"/>
        <w:szCs w:val="22"/>
        <w:lang w:val="en-US" w:eastAsia="en-US" w:bidi="ar-SA"/>
      </w:rPr>
    </w:lvl>
    <w:lvl w:ilvl="1" w:tplc="C3BC9246">
      <w:numFmt w:val="bullet"/>
      <w:lvlText w:val="•"/>
      <w:lvlJc w:val="left"/>
      <w:pPr>
        <w:ind w:left="1186" w:hanging="183"/>
      </w:pPr>
      <w:rPr>
        <w:rFonts w:hint="default"/>
        <w:lang w:val="en-US" w:eastAsia="en-US" w:bidi="ar-SA"/>
      </w:rPr>
    </w:lvl>
    <w:lvl w:ilvl="2" w:tplc="1A08F690">
      <w:numFmt w:val="bullet"/>
      <w:lvlText w:val="•"/>
      <w:lvlJc w:val="left"/>
      <w:pPr>
        <w:ind w:left="2073" w:hanging="183"/>
      </w:pPr>
      <w:rPr>
        <w:rFonts w:hint="default"/>
        <w:lang w:val="en-US" w:eastAsia="en-US" w:bidi="ar-SA"/>
      </w:rPr>
    </w:lvl>
    <w:lvl w:ilvl="3" w:tplc="A1E2CE2C">
      <w:numFmt w:val="bullet"/>
      <w:lvlText w:val="•"/>
      <w:lvlJc w:val="left"/>
      <w:pPr>
        <w:ind w:left="2959" w:hanging="183"/>
      </w:pPr>
      <w:rPr>
        <w:rFonts w:hint="default"/>
        <w:lang w:val="en-US" w:eastAsia="en-US" w:bidi="ar-SA"/>
      </w:rPr>
    </w:lvl>
    <w:lvl w:ilvl="4" w:tplc="1E32A97C">
      <w:numFmt w:val="bullet"/>
      <w:lvlText w:val="•"/>
      <w:lvlJc w:val="left"/>
      <w:pPr>
        <w:ind w:left="3846" w:hanging="183"/>
      </w:pPr>
      <w:rPr>
        <w:rFonts w:hint="default"/>
        <w:lang w:val="en-US" w:eastAsia="en-US" w:bidi="ar-SA"/>
      </w:rPr>
    </w:lvl>
    <w:lvl w:ilvl="5" w:tplc="AA04FB9A">
      <w:numFmt w:val="bullet"/>
      <w:lvlText w:val="•"/>
      <w:lvlJc w:val="left"/>
      <w:pPr>
        <w:ind w:left="4732" w:hanging="183"/>
      </w:pPr>
      <w:rPr>
        <w:rFonts w:hint="default"/>
        <w:lang w:val="en-US" w:eastAsia="en-US" w:bidi="ar-SA"/>
      </w:rPr>
    </w:lvl>
    <w:lvl w:ilvl="6" w:tplc="033C6546">
      <w:numFmt w:val="bullet"/>
      <w:lvlText w:val="•"/>
      <w:lvlJc w:val="left"/>
      <w:pPr>
        <w:ind w:left="5619" w:hanging="183"/>
      </w:pPr>
      <w:rPr>
        <w:rFonts w:hint="default"/>
        <w:lang w:val="en-US" w:eastAsia="en-US" w:bidi="ar-SA"/>
      </w:rPr>
    </w:lvl>
    <w:lvl w:ilvl="7" w:tplc="9D4ABF86">
      <w:numFmt w:val="bullet"/>
      <w:lvlText w:val="•"/>
      <w:lvlJc w:val="left"/>
      <w:pPr>
        <w:ind w:left="6505" w:hanging="183"/>
      </w:pPr>
      <w:rPr>
        <w:rFonts w:hint="default"/>
        <w:lang w:val="en-US" w:eastAsia="en-US" w:bidi="ar-SA"/>
      </w:rPr>
    </w:lvl>
    <w:lvl w:ilvl="8" w:tplc="24E49D3A">
      <w:numFmt w:val="bullet"/>
      <w:lvlText w:val="•"/>
      <w:lvlJc w:val="left"/>
      <w:pPr>
        <w:ind w:left="7392" w:hanging="183"/>
      </w:pPr>
      <w:rPr>
        <w:rFonts w:hint="default"/>
        <w:lang w:val="en-US" w:eastAsia="en-US" w:bidi="ar-SA"/>
      </w:rPr>
    </w:lvl>
  </w:abstractNum>
  <w:abstractNum w:abstractNumId="115" w15:restartNumberingAfterBreak="0">
    <w:nsid w:val="646834F4"/>
    <w:multiLevelType w:val="hybridMultilevel"/>
    <w:tmpl w:val="4E44019C"/>
    <w:lvl w:ilvl="0" w:tplc="0FF0DADA">
      <w:numFmt w:val="bullet"/>
      <w:lvlText w:val=""/>
      <w:lvlJc w:val="left"/>
      <w:pPr>
        <w:ind w:left="1059" w:hanging="360"/>
      </w:pPr>
      <w:rPr>
        <w:rFonts w:ascii="Symbol" w:eastAsia="Symbol" w:hAnsi="Symbol" w:cs="Symbol" w:hint="default"/>
        <w:b w:val="0"/>
        <w:bCs w:val="0"/>
        <w:i w:val="0"/>
        <w:iCs w:val="0"/>
        <w:w w:val="99"/>
        <w:sz w:val="20"/>
        <w:szCs w:val="20"/>
        <w:lang w:val="en-US" w:eastAsia="en-US" w:bidi="ar-SA"/>
      </w:rPr>
    </w:lvl>
    <w:lvl w:ilvl="1" w:tplc="9FDC2F26">
      <w:numFmt w:val="bullet"/>
      <w:lvlText w:val="o"/>
      <w:lvlJc w:val="left"/>
      <w:pPr>
        <w:ind w:left="1779" w:hanging="360"/>
      </w:pPr>
      <w:rPr>
        <w:rFonts w:ascii="Courier New" w:eastAsia="Courier New" w:hAnsi="Courier New" w:cs="Courier New" w:hint="default"/>
        <w:w w:val="100"/>
        <w:lang w:val="en-US" w:eastAsia="en-US" w:bidi="ar-SA"/>
      </w:rPr>
    </w:lvl>
    <w:lvl w:ilvl="2" w:tplc="41860732">
      <w:numFmt w:val="bullet"/>
      <w:lvlText w:val="•"/>
      <w:lvlJc w:val="left"/>
      <w:pPr>
        <w:ind w:left="2791" w:hanging="360"/>
      </w:pPr>
      <w:rPr>
        <w:rFonts w:hint="default"/>
        <w:lang w:val="en-US" w:eastAsia="en-US" w:bidi="ar-SA"/>
      </w:rPr>
    </w:lvl>
    <w:lvl w:ilvl="3" w:tplc="7986A56E">
      <w:numFmt w:val="bullet"/>
      <w:lvlText w:val="•"/>
      <w:lvlJc w:val="left"/>
      <w:pPr>
        <w:ind w:left="3802" w:hanging="360"/>
      </w:pPr>
      <w:rPr>
        <w:rFonts w:hint="default"/>
        <w:lang w:val="en-US" w:eastAsia="en-US" w:bidi="ar-SA"/>
      </w:rPr>
    </w:lvl>
    <w:lvl w:ilvl="4" w:tplc="129E7B2C">
      <w:numFmt w:val="bullet"/>
      <w:lvlText w:val="•"/>
      <w:lvlJc w:val="left"/>
      <w:pPr>
        <w:ind w:left="4813" w:hanging="360"/>
      </w:pPr>
      <w:rPr>
        <w:rFonts w:hint="default"/>
        <w:lang w:val="en-US" w:eastAsia="en-US" w:bidi="ar-SA"/>
      </w:rPr>
    </w:lvl>
    <w:lvl w:ilvl="5" w:tplc="EBCA4466">
      <w:numFmt w:val="bullet"/>
      <w:lvlText w:val="•"/>
      <w:lvlJc w:val="left"/>
      <w:pPr>
        <w:ind w:left="5824" w:hanging="360"/>
      </w:pPr>
      <w:rPr>
        <w:rFonts w:hint="default"/>
        <w:lang w:val="en-US" w:eastAsia="en-US" w:bidi="ar-SA"/>
      </w:rPr>
    </w:lvl>
    <w:lvl w:ilvl="6" w:tplc="932C65C6">
      <w:numFmt w:val="bullet"/>
      <w:lvlText w:val="•"/>
      <w:lvlJc w:val="left"/>
      <w:pPr>
        <w:ind w:left="6835" w:hanging="360"/>
      </w:pPr>
      <w:rPr>
        <w:rFonts w:hint="default"/>
        <w:lang w:val="en-US" w:eastAsia="en-US" w:bidi="ar-SA"/>
      </w:rPr>
    </w:lvl>
    <w:lvl w:ilvl="7" w:tplc="E270693E">
      <w:numFmt w:val="bullet"/>
      <w:lvlText w:val="•"/>
      <w:lvlJc w:val="left"/>
      <w:pPr>
        <w:ind w:left="7846" w:hanging="360"/>
      </w:pPr>
      <w:rPr>
        <w:rFonts w:hint="default"/>
        <w:lang w:val="en-US" w:eastAsia="en-US" w:bidi="ar-SA"/>
      </w:rPr>
    </w:lvl>
    <w:lvl w:ilvl="8" w:tplc="CEC88BF0">
      <w:numFmt w:val="bullet"/>
      <w:lvlText w:val="•"/>
      <w:lvlJc w:val="left"/>
      <w:pPr>
        <w:ind w:left="8857" w:hanging="360"/>
      </w:pPr>
      <w:rPr>
        <w:rFonts w:hint="default"/>
        <w:lang w:val="en-US" w:eastAsia="en-US" w:bidi="ar-SA"/>
      </w:rPr>
    </w:lvl>
  </w:abstractNum>
  <w:abstractNum w:abstractNumId="116" w15:restartNumberingAfterBreak="0">
    <w:nsid w:val="64CF3029"/>
    <w:multiLevelType w:val="hybridMultilevel"/>
    <w:tmpl w:val="87AEA138"/>
    <w:lvl w:ilvl="0" w:tplc="81F894EC">
      <w:numFmt w:val="bullet"/>
      <w:lvlText w:val="□"/>
      <w:lvlJc w:val="left"/>
      <w:pPr>
        <w:ind w:left="256" w:hanging="149"/>
      </w:pPr>
      <w:rPr>
        <w:rFonts w:ascii="Calibri" w:eastAsia="Calibri" w:hAnsi="Calibri" w:cs="Calibri" w:hint="default"/>
        <w:b w:val="0"/>
        <w:bCs w:val="0"/>
        <w:i w:val="0"/>
        <w:iCs w:val="0"/>
        <w:w w:val="100"/>
        <w:sz w:val="18"/>
        <w:szCs w:val="18"/>
        <w:lang w:val="en-US" w:eastAsia="en-US" w:bidi="ar-SA"/>
      </w:rPr>
    </w:lvl>
    <w:lvl w:ilvl="1" w:tplc="C68C8260">
      <w:numFmt w:val="bullet"/>
      <w:lvlText w:val="•"/>
      <w:lvlJc w:val="left"/>
      <w:pPr>
        <w:ind w:left="728" w:hanging="149"/>
      </w:pPr>
      <w:rPr>
        <w:rFonts w:hint="default"/>
        <w:lang w:val="en-US" w:eastAsia="en-US" w:bidi="ar-SA"/>
      </w:rPr>
    </w:lvl>
    <w:lvl w:ilvl="2" w:tplc="101C3DD0">
      <w:numFmt w:val="bullet"/>
      <w:lvlText w:val="•"/>
      <w:lvlJc w:val="left"/>
      <w:pPr>
        <w:ind w:left="1196" w:hanging="149"/>
      </w:pPr>
      <w:rPr>
        <w:rFonts w:hint="default"/>
        <w:lang w:val="en-US" w:eastAsia="en-US" w:bidi="ar-SA"/>
      </w:rPr>
    </w:lvl>
    <w:lvl w:ilvl="3" w:tplc="C9F0989A">
      <w:numFmt w:val="bullet"/>
      <w:lvlText w:val="•"/>
      <w:lvlJc w:val="left"/>
      <w:pPr>
        <w:ind w:left="1664" w:hanging="149"/>
      </w:pPr>
      <w:rPr>
        <w:rFonts w:hint="default"/>
        <w:lang w:val="en-US" w:eastAsia="en-US" w:bidi="ar-SA"/>
      </w:rPr>
    </w:lvl>
    <w:lvl w:ilvl="4" w:tplc="F336E5D6">
      <w:numFmt w:val="bullet"/>
      <w:lvlText w:val="•"/>
      <w:lvlJc w:val="left"/>
      <w:pPr>
        <w:ind w:left="2132" w:hanging="149"/>
      </w:pPr>
      <w:rPr>
        <w:rFonts w:hint="default"/>
        <w:lang w:val="en-US" w:eastAsia="en-US" w:bidi="ar-SA"/>
      </w:rPr>
    </w:lvl>
    <w:lvl w:ilvl="5" w:tplc="EB98C77E">
      <w:numFmt w:val="bullet"/>
      <w:lvlText w:val="•"/>
      <w:lvlJc w:val="left"/>
      <w:pPr>
        <w:ind w:left="2601" w:hanging="149"/>
      </w:pPr>
      <w:rPr>
        <w:rFonts w:hint="default"/>
        <w:lang w:val="en-US" w:eastAsia="en-US" w:bidi="ar-SA"/>
      </w:rPr>
    </w:lvl>
    <w:lvl w:ilvl="6" w:tplc="C54C8668">
      <w:numFmt w:val="bullet"/>
      <w:lvlText w:val="•"/>
      <w:lvlJc w:val="left"/>
      <w:pPr>
        <w:ind w:left="3069" w:hanging="149"/>
      </w:pPr>
      <w:rPr>
        <w:rFonts w:hint="default"/>
        <w:lang w:val="en-US" w:eastAsia="en-US" w:bidi="ar-SA"/>
      </w:rPr>
    </w:lvl>
    <w:lvl w:ilvl="7" w:tplc="C39CC008">
      <w:numFmt w:val="bullet"/>
      <w:lvlText w:val="•"/>
      <w:lvlJc w:val="left"/>
      <w:pPr>
        <w:ind w:left="3537" w:hanging="149"/>
      </w:pPr>
      <w:rPr>
        <w:rFonts w:hint="default"/>
        <w:lang w:val="en-US" w:eastAsia="en-US" w:bidi="ar-SA"/>
      </w:rPr>
    </w:lvl>
    <w:lvl w:ilvl="8" w:tplc="65F619C6">
      <w:numFmt w:val="bullet"/>
      <w:lvlText w:val="•"/>
      <w:lvlJc w:val="left"/>
      <w:pPr>
        <w:ind w:left="4005" w:hanging="149"/>
      </w:pPr>
      <w:rPr>
        <w:rFonts w:hint="default"/>
        <w:lang w:val="en-US" w:eastAsia="en-US" w:bidi="ar-SA"/>
      </w:rPr>
    </w:lvl>
  </w:abstractNum>
  <w:abstractNum w:abstractNumId="117" w15:restartNumberingAfterBreak="0">
    <w:nsid w:val="65524C51"/>
    <w:multiLevelType w:val="hybridMultilevel"/>
    <w:tmpl w:val="11FEA652"/>
    <w:lvl w:ilvl="0" w:tplc="47C22920">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395CF47C">
      <w:numFmt w:val="bullet"/>
      <w:lvlText w:val="•"/>
      <w:lvlJc w:val="left"/>
      <w:pPr>
        <w:ind w:left="1421" w:hanging="360"/>
      </w:pPr>
      <w:rPr>
        <w:rFonts w:hint="default"/>
        <w:lang w:val="en-US" w:eastAsia="en-US" w:bidi="ar-SA"/>
      </w:rPr>
    </w:lvl>
    <w:lvl w:ilvl="2" w:tplc="FAE02902">
      <w:numFmt w:val="bullet"/>
      <w:lvlText w:val="•"/>
      <w:lvlJc w:val="left"/>
      <w:pPr>
        <w:ind w:left="2003" w:hanging="360"/>
      </w:pPr>
      <w:rPr>
        <w:rFonts w:hint="default"/>
        <w:lang w:val="en-US" w:eastAsia="en-US" w:bidi="ar-SA"/>
      </w:rPr>
    </w:lvl>
    <w:lvl w:ilvl="3" w:tplc="77CA0496">
      <w:numFmt w:val="bullet"/>
      <w:lvlText w:val="•"/>
      <w:lvlJc w:val="left"/>
      <w:pPr>
        <w:ind w:left="2584" w:hanging="360"/>
      </w:pPr>
      <w:rPr>
        <w:rFonts w:hint="default"/>
        <w:lang w:val="en-US" w:eastAsia="en-US" w:bidi="ar-SA"/>
      </w:rPr>
    </w:lvl>
    <w:lvl w:ilvl="4" w:tplc="69707D14">
      <w:numFmt w:val="bullet"/>
      <w:lvlText w:val="•"/>
      <w:lvlJc w:val="left"/>
      <w:pPr>
        <w:ind w:left="3166" w:hanging="360"/>
      </w:pPr>
      <w:rPr>
        <w:rFonts w:hint="default"/>
        <w:lang w:val="en-US" w:eastAsia="en-US" w:bidi="ar-SA"/>
      </w:rPr>
    </w:lvl>
    <w:lvl w:ilvl="5" w:tplc="F552CB64">
      <w:numFmt w:val="bullet"/>
      <w:lvlText w:val="•"/>
      <w:lvlJc w:val="left"/>
      <w:pPr>
        <w:ind w:left="3747" w:hanging="360"/>
      </w:pPr>
      <w:rPr>
        <w:rFonts w:hint="default"/>
        <w:lang w:val="en-US" w:eastAsia="en-US" w:bidi="ar-SA"/>
      </w:rPr>
    </w:lvl>
    <w:lvl w:ilvl="6" w:tplc="3CEC78A8">
      <w:numFmt w:val="bullet"/>
      <w:lvlText w:val="•"/>
      <w:lvlJc w:val="left"/>
      <w:pPr>
        <w:ind w:left="4329" w:hanging="360"/>
      </w:pPr>
      <w:rPr>
        <w:rFonts w:hint="default"/>
        <w:lang w:val="en-US" w:eastAsia="en-US" w:bidi="ar-SA"/>
      </w:rPr>
    </w:lvl>
    <w:lvl w:ilvl="7" w:tplc="35927998">
      <w:numFmt w:val="bullet"/>
      <w:lvlText w:val="•"/>
      <w:lvlJc w:val="left"/>
      <w:pPr>
        <w:ind w:left="4910" w:hanging="360"/>
      </w:pPr>
      <w:rPr>
        <w:rFonts w:hint="default"/>
        <w:lang w:val="en-US" w:eastAsia="en-US" w:bidi="ar-SA"/>
      </w:rPr>
    </w:lvl>
    <w:lvl w:ilvl="8" w:tplc="4BB61C42">
      <w:numFmt w:val="bullet"/>
      <w:lvlText w:val="•"/>
      <w:lvlJc w:val="left"/>
      <w:pPr>
        <w:ind w:left="5492" w:hanging="360"/>
      </w:pPr>
      <w:rPr>
        <w:rFonts w:hint="default"/>
        <w:lang w:val="en-US" w:eastAsia="en-US" w:bidi="ar-SA"/>
      </w:rPr>
    </w:lvl>
  </w:abstractNum>
  <w:abstractNum w:abstractNumId="118" w15:restartNumberingAfterBreak="0">
    <w:nsid w:val="66017DC7"/>
    <w:multiLevelType w:val="hybridMultilevel"/>
    <w:tmpl w:val="DF043CBC"/>
    <w:lvl w:ilvl="0" w:tplc="FFFFFFFF">
      <w:start w:val="1"/>
      <w:numFmt w:val="bullet"/>
      <w:lvlText w:val=""/>
      <w:lvlJc w:val="left"/>
      <w:pPr>
        <w:ind w:left="1440" w:hanging="360"/>
      </w:pPr>
      <w:rPr>
        <w:rFonts w:ascii="Symbol" w:hAnsi="Symbol" w:hint="default"/>
        <w:b w:val="0"/>
        <w:bCs w:val="0"/>
        <w:i w:val="0"/>
        <w:iCs w:val="0"/>
        <w:w w:val="100"/>
        <w:sz w:val="24"/>
        <w:szCs w:val="24"/>
        <w:lang w:val="en-US" w:eastAsia="en-US" w:bidi="ar-SA"/>
      </w:rPr>
    </w:lvl>
    <w:lvl w:ilvl="1" w:tplc="04090003">
      <w:start w:val="1"/>
      <w:numFmt w:val="bullet"/>
      <w:lvlText w:val="o"/>
      <w:lvlJc w:val="left"/>
      <w:pPr>
        <w:ind w:left="115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9" w15:restartNumberingAfterBreak="0">
    <w:nsid w:val="666E5E99"/>
    <w:multiLevelType w:val="hybridMultilevel"/>
    <w:tmpl w:val="A52C1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6756531"/>
    <w:multiLevelType w:val="hybridMultilevel"/>
    <w:tmpl w:val="2DDA86EC"/>
    <w:lvl w:ilvl="0" w:tplc="FFFFFFFF">
      <w:start w:val="1"/>
      <w:numFmt w:val="bullet"/>
      <w:lvlText w:val="o"/>
      <w:lvlJc w:val="left"/>
      <w:pPr>
        <w:ind w:left="1260" w:hanging="360"/>
      </w:pPr>
      <w:rPr>
        <w:rFonts w:ascii="Courier New" w:hAnsi="Courier New" w:cs="Courier New" w:hint="default"/>
        <w:color w:val="auto"/>
        <w:sz w:val="22"/>
      </w:rPr>
    </w:lvl>
    <w:lvl w:ilvl="1" w:tplc="04090001">
      <w:start w:val="1"/>
      <w:numFmt w:val="bullet"/>
      <w:lvlText w:val=""/>
      <w:lvlJc w:val="left"/>
      <w:pPr>
        <w:ind w:left="1260" w:hanging="360"/>
      </w:pPr>
      <w:rPr>
        <w:rFonts w:ascii="Symbol" w:hAnsi="Symbol" w:hint="default"/>
      </w:rPr>
    </w:lvl>
    <w:lvl w:ilvl="2" w:tplc="FFFFFFFF">
      <w:start w:val="1"/>
      <w:numFmt w:val="bullet"/>
      <w:lvlText w:val=""/>
      <w:lvlJc w:val="left"/>
      <w:pPr>
        <w:ind w:left="1260" w:hanging="360"/>
      </w:pPr>
      <w:rPr>
        <w:rFonts w:ascii="Symbol" w:hAnsi="Symbol" w:hint="default"/>
      </w:rPr>
    </w:lvl>
    <w:lvl w:ilvl="3" w:tplc="A3580532">
      <w:start w:val="1"/>
      <w:numFmt w:val="decimal"/>
      <w:lvlText w:val="%4."/>
      <w:lvlJc w:val="left"/>
      <w:pPr>
        <w:ind w:left="3420" w:hanging="360"/>
      </w:pPr>
      <w:rPr>
        <w:rFonts w:hint="default"/>
      </w:r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1" w15:restartNumberingAfterBreak="0">
    <w:nsid w:val="667C7F91"/>
    <w:multiLevelType w:val="hybridMultilevel"/>
    <w:tmpl w:val="74C057AE"/>
    <w:lvl w:ilvl="0" w:tplc="1688E3CC">
      <w:numFmt w:val="bullet"/>
      <w:lvlText w:val=""/>
      <w:lvlJc w:val="left"/>
      <w:pPr>
        <w:ind w:left="799" w:hanging="360"/>
      </w:pPr>
      <w:rPr>
        <w:rFonts w:ascii="Symbol" w:eastAsia="Symbol" w:hAnsi="Symbol" w:cs="Symbol" w:hint="default"/>
        <w:b w:val="0"/>
        <w:bCs w:val="0"/>
        <w:i w:val="0"/>
        <w:iCs w:val="0"/>
        <w:w w:val="99"/>
        <w:sz w:val="20"/>
        <w:szCs w:val="20"/>
        <w:lang w:val="en-US" w:eastAsia="en-US" w:bidi="ar-SA"/>
      </w:rPr>
    </w:lvl>
    <w:lvl w:ilvl="1" w:tplc="A14ED336">
      <w:numFmt w:val="bullet"/>
      <w:lvlText w:val="•"/>
      <w:lvlJc w:val="left"/>
      <w:pPr>
        <w:ind w:left="1385" w:hanging="360"/>
      </w:pPr>
      <w:rPr>
        <w:rFonts w:hint="default"/>
        <w:lang w:val="en-US" w:eastAsia="en-US" w:bidi="ar-SA"/>
      </w:rPr>
    </w:lvl>
    <w:lvl w:ilvl="2" w:tplc="5E4CE024">
      <w:numFmt w:val="bullet"/>
      <w:lvlText w:val="•"/>
      <w:lvlJc w:val="left"/>
      <w:pPr>
        <w:ind w:left="1971" w:hanging="360"/>
      </w:pPr>
      <w:rPr>
        <w:rFonts w:hint="default"/>
        <w:lang w:val="en-US" w:eastAsia="en-US" w:bidi="ar-SA"/>
      </w:rPr>
    </w:lvl>
    <w:lvl w:ilvl="3" w:tplc="67280574">
      <w:numFmt w:val="bullet"/>
      <w:lvlText w:val="•"/>
      <w:lvlJc w:val="left"/>
      <w:pPr>
        <w:ind w:left="2556" w:hanging="360"/>
      </w:pPr>
      <w:rPr>
        <w:rFonts w:hint="default"/>
        <w:lang w:val="en-US" w:eastAsia="en-US" w:bidi="ar-SA"/>
      </w:rPr>
    </w:lvl>
    <w:lvl w:ilvl="4" w:tplc="A02C3948">
      <w:numFmt w:val="bullet"/>
      <w:lvlText w:val="•"/>
      <w:lvlJc w:val="left"/>
      <w:pPr>
        <w:ind w:left="3142" w:hanging="360"/>
      </w:pPr>
      <w:rPr>
        <w:rFonts w:hint="default"/>
        <w:lang w:val="en-US" w:eastAsia="en-US" w:bidi="ar-SA"/>
      </w:rPr>
    </w:lvl>
    <w:lvl w:ilvl="5" w:tplc="E13A04BC">
      <w:numFmt w:val="bullet"/>
      <w:lvlText w:val="•"/>
      <w:lvlJc w:val="left"/>
      <w:pPr>
        <w:ind w:left="3727" w:hanging="360"/>
      </w:pPr>
      <w:rPr>
        <w:rFonts w:hint="default"/>
        <w:lang w:val="en-US" w:eastAsia="en-US" w:bidi="ar-SA"/>
      </w:rPr>
    </w:lvl>
    <w:lvl w:ilvl="6" w:tplc="D96223BC">
      <w:numFmt w:val="bullet"/>
      <w:lvlText w:val="•"/>
      <w:lvlJc w:val="left"/>
      <w:pPr>
        <w:ind w:left="4313" w:hanging="360"/>
      </w:pPr>
      <w:rPr>
        <w:rFonts w:hint="default"/>
        <w:lang w:val="en-US" w:eastAsia="en-US" w:bidi="ar-SA"/>
      </w:rPr>
    </w:lvl>
    <w:lvl w:ilvl="7" w:tplc="5FF80672">
      <w:numFmt w:val="bullet"/>
      <w:lvlText w:val="•"/>
      <w:lvlJc w:val="left"/>
      <w:pPr>
        <w:ind w:left="4898" w:hanging="360"/>
      </w:pPr>
      <w:rPr>
        <w:rFonts w:hint="default"/>
        <w:lang w:val="en-US" w:eastAsia="en-US" w:bidi="ar-SA"/>
      </w:rPr>
    </w:lvl>
    <w:lvl w:ilvl="8" w:tplc="8558DFCA">
      <w:numFmt w:val="bullet"/>
      <w:lvlText w:val="•"/>
      <w:lvlJc w:val="left"/>
      <w:pPr>
        <w:ind w:left="5484" w:hanging="360"/>
      </w:pPr>
      <w:rPr>
        <w:rFonts w:hint="default"/>
        <w:lang w:val="en-US" w:eastAsia="en-US" w:bidi="ar-SA"/>
      </w:rPr>
    </w:lvl>
  </w:abstractNum>
  <w:abstractNum w:abstractNumId="122" w15:restartNumberingAfterBreak="0">
    <w:nsid w:val="669D69E7"/>
    <w:multiLevelType w:val="hybridMultilevel"/>
    <w:tmpl w:val="2E746586"/>
    <w:lvl w:ilvl="0" w:tplc="04090001">
      <w:start w:val="1"/>
      <w:numFmt w:val="bullet"/>
      <w:lvlText w:val=""/>
      <w:lvlJc w:val="left"/>
      <w:pPr>
        <w:ind w:left="1440" w:hanging="360"/>
      </w:pPr>
      <w:rPr>
        <w:rFonts w:ascii="Symbol" w:hAnsi="Symbol" w:hint="default"/>
        <w:b w:val="0"/>
        <w:bCs w:val="0"/>
        <w:i w:val="0"/>
        <w:iCs w:val="0"/>
        <w:w w:val="100"/>
        <w:sz w:val="24"/>
        <w:szCs w:val="24"/>
        <w:lang w:val="en-US" w:eastAsia="en-US" w:bidi="ar-SA"/>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15:restartNumberingAfterBreak="0">
    <w:nsid w:val="689568B0"/>
    <w:multiLevelType w:val="hybridMultilevel"/>
    <w:tmpl w:val="F6407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8BC3EC6"/>
    <w:multiLevelType w:val="hybridMultilevel"/>
    <w:tmpl w:val="521C967E"/>
    <w:lvl w:ilvl="0" w:tplc="04090001">
      <w:start w:val="1"/>
      <w:numFmt w:val="bullet"/>
      <w:lvlText w:val=""/>
      <w:lvlJc w:val="left"/>
      <w:pPr>
        <w:ind w:left="2180" w:hanging="360"/>
      </w:pPr>
      <w:rPr>
        <w:rFonts w:ascii="Symbol" w:hAnsi="Symbol" w:hint="default"/>
      </w:rPr>
    </w:lvl>
    <w:lvl w:ilvl="1" w:tplc="FFFFFFFF" w:tentative="1">
      <w:start w:val="1"/>
      <w:numFmt w:val="bullet"/>
      <w:lvlText w:val="o"/>
      <w:lvlJc w:val="left"/>
      <w:pPr>
        <w:ind w:left="2360" w:hanging="360"/>
      </w:pPr>
      <w:rPr>
        <w:rFonts w:ascii="Courier New" w:hAnsi="Courier New" w:cs="Courier New" w:hint="default"/>
      </w:rPr>
    </w:lvl>
    <w:lvl w:ilvl="2" w:tplc="FFFFFFFF" w:tentative="1">
      <w:start w:val="1"/>
      <w:numFmt w:val="bullet"/>
      <w:lvlText w:val=""/>
      <w:lvlJc w:val="left"/>
      <w:pPr>
        <w:ind w:left="3080" w:hanging="360"/>
      </w:pPr>
      <w:rPr>
        <w:rFonts w:ascii="Wingdings" w:hAnsi="Wingdings" w:hint="default"/>
      </w:rPr>
    </w:lvl>
    <w:lvl w:ilvl="3" w:tplc="FFFFFFFF" w:tentative="1">
      <w:start w:val="1"/>
      <w:numFmt w:val="bullet"/>
      <w:lvlText w:val=""/>
      <w:lvlJc w:val="left"/>
      <w:pPr>
        <w:ind w:left="3800" w:hanging="360"/>
      </w:pPr>
      <w:rPr>
        <w:rFonts w:ascii="Symbol" w:hAnsi="Symbol" w:hint="default"/>
      </w:rPr>
    </w:lvl>
    <w:lvl w:ilvl="4" w:tplc="FFFFFFFF" w:tentative="1">
      <w:start w:val="1"/>
      <w:numFmt w:val="bullet"/>
      <w:lvlText w:val="o"/>
      <w:lvlJc w:val="left"/>
      <w:pPr>
        <w:ind w:left="4520" w:hanging="360"/>
      </w:pPr>
      <w:rPr>
        <w:rFonts w:ascii="Courier New" w:hAnsi="Courier New" w:cs="Courier New" w:hint="default"/>
      </w:rPr>
    </w:lvl>
    <w:lvl w:ilvl="5" w:tplc="FFFFFFFF" w:tentative="1">
      <w:start w:val="1"/>
      <w:numFmt w:val="bullet"/>
      <w:lvlText w:val=""/>
      <w:lvlJc w:val="left"/>
      <w:pPr>
        <w:ind w:left="5240" w:hanging="360"/>
      </w:pPr>
      <w:rPr>
        <w:rFonts w:ascii="Wingdings" w:hAnsi="Wingdings" w:hint="default"/>
      </w:rPr>
    </w:lvl>
    <w:lvl w:ilvl="6" w:tplc="FFFFFFFF" w:tentative="1">
      <w:start w:val="1"/>
      <w:numFmt w:val="bullet"/>
      <w:lvlText w:val=""/>
      <w:lvlJc w:val="left"/>
      <w:pPr>
        <w:ind w:left="5960" w:hanging="360"/>
      </w:pPr>
      <w:rPr>
        <w:rFonts w:ascii="Symbol" w:hAnsi="Symbol" w:hint="default"/>
      </w:rPr>
    </w:lvl>
    <w:lvl w:ilvl="7" w:tplc="FFFFFFFF" w:tentative="1">
      <w:start w:val="1"/>
      <w:numFmt w:val="bullet"/>
      <w:lvlText w:val="o"/>
      <w:lvlJc w:val="left"/>
      <w:pPr>
        <w:ind w:left="6680" w:hanging="360"/>
      </w:pPr>
      <w:rPr>
        <w:rFonts w:ascii="Courier New" w:hAnsi="Courier New" w:cs="Courier New" w:hint="default"/>
      </w:rPr>
    </w:lvl>
    <w:lvl w:ilvl="8" w:tplc="FFFFFFFF" w:tentative="1">
      <w:start w:val="1"/>
      <w:numFmt w:val="bullet"/>
      <w:lvlText w:val=""/>
      <w:lvlJc w:val="left"/>
      <w:pPr>
        <w:ind w:left="7400" w:hanging="360"/>
      </w:pPr>
      <w:rPr>
        <w:rFonts w:ascii="Wingdings" w:hAnsi="Wingdings" w:hint="default"/>
      </w:rPr>
    </w:lvl>
  </w:abstractNum>
  <w:abstractNum w:abstractNumId="125" w15:restartNumberingAfterBreak="0">
    <w:nsid w:val="690B1BD2"/>
    <w:multiLevelType w:val="hybridMultilevel"/>
    <w:tmpl w:val="1DF24A38"/>
    <w:lvl w:ilvl="0" w:tplc="DF4AD986">
      <w:start w:val="1"/>
      <w:numFmt w:val="decimal"/>
      <w:lvlText w:val="%1."/>
      <w:lvlJc w:val="left"/>
      <w:pPr>
        <w:ind w:left="1091" w:hanging="272"/>
      </w:pPr>
      <w:rPr>
        <w:rFonts w:ascii="Calibri" w:eastAsia="Calibri" w:hAnsi="Calibri" w:cs="Calibri" w:hint="default"/>
        <w:b w:val="0"/>
        <w:bCs w:val="0"/>
        <w:i w:val="0"/>
        <w:iCs w:val="0"/>
        <w:w w:val="100"/>
        <w:sz w:val="24"/>
        <w:szCs w:val="24"/>
        <w:lang w:val="en-US" w:eastAsia="en-US" w:bidi="ar-SA"/>
      </w:rPr>
    </w:lvl>
    <w:lvl w:ilvl="1" w:tplc="9104B962">
      <w:numFmt w:val="bullet"/>
      <w:lvlText w:val="•"/>
      <w:lvlJc w:val="left"/>
      <w:pPr>
        <w:ind w:left="2062" w:hanging="272"/>
      </w:pPr>
      <w:rPr>
        <w:rFonts w:hint="default"/>
        <w:lang w:val="en-US" w:eastAsia="en-US" w:bidi="ar-SA"/>
      </w:rPr>
    </w:lvl>
    <w:lvl w:ilvl="2" w:tplc="9AB69ED4">
      <w:numFmt w:val="bullet"/>
      <w:lvlText w:val="•"/>
      <w:lvlJc w:val="left"/>
      <w:pPr>
        <w:ind w:left="3024" w:hanging="272"/>
      </w:pPr>
      <w:rPr>
        <w:rFonts w:hint="default"/>
        <w:lang w:val="en-US" w:eastAsia="en-US" w:bidi="ar-SA"/>
      </w:rPr>
    </w:lvl>
    <w:lvl w:ilvl="3" w:tplc="BE04529C">
      <w:numFmt w:val="bullet"/>
      <w:lvlText w:val="•"/>
      <w:lvlJc w:val="left"/>
      <w:pPr>
        <w:ind w:left="3986" w:hanging="272"/>
      </w:pPr>
      <w:rPr>
        <w:rFonts w:hint="default"/>
        <w:lang w:val="en-US" w:eastAsia="en-US" w:bidi="ar-SA"/>
      </w:rPr>
    </w:lvl>
    <w:lvl w:ilvl="4" w:tplc="A314C1D8">
      <w:numFmt w:val="bullet"/>
      <w:lvlText w:val="•"/>
      <w:lvlJc w:val="left"/>
      <w:pPr>
        <w:ind w:left="4948" w:hanging="272"/>
      </w:pPr>
      <w:rPr>
        <w:rFonts w:hint="default"/>
        <w:lang w:val="en-US" w:eastAsia="en-US" w:bidi="ar-SA"/>
      </w:rPr>
    </w:lvl>
    <w:lvl w:ilvl="5" w:tplc="EE609F36">
      <w:numFmt w:val="bullet"/>
      <w:lvlText w:val="•"/>
      <w:lvlJc w:val="left"/>
      <w:pPr>
        <w:ind w:left="5910" w:hanging="272"/>
      </w:pPr>
      <w:rPr>
        <w:rFonts w:hint="default"/>
        <w:lang w:val="en-US" w:eastAsia="en-US" w:bidi="ar-SA"/>
      </w:rPr>
    </w:lvl>
    <w:lvl w:ilvl="6" w:tplc="761C6D26">
      <w:numFmt w:val="bullet"/>
      <w:lvlText w:val="•"/>
      <w:lvlJc w:val="left"/>
      <w:pPr>
        <w:ind w:left="6872" w:hanging="272"/>
      </w:pPr>
      <w:rPr>
        <w:rFonts w:hint="default"/>
        <w:lang w:val="en-US" w:eastAsia="en-US" w:bidi="ar-SA"/>
      </w:rPr>
    </w:lvl>
    <w:lvl w:ilvl="7" w:tplc="BC0E031A">
      <w:numFmt w:val="bullet"/>
      <w:lvlText w:val="•"/>
      <w:lvlJc w:val="left"/>
      <w:pPr>
        <w:ind w:left="7834" w:hanging="272"/>
      </w:pPr>
      <w:rPr>
        <w:rFonts w:hint="default"/>
        <w:lang w:val="en-US" w:eastAsia="en-US" w:bidi="ar-SA"/>
      </w:rPr>
    </w:lvl>
    <w:lvl w:ilvl="8" w:tplc="5A084BCA">
      <w:numFmt w:val="bullet"/>
      <w:lvlText w:val="•"/>
      <w:lvlJc w:val="left"/>
      <w:pPr>
        <w:ind w:left="8796" w:hanging="272"/>
      </w:pPr>
      <w:rPr>
        <w:rFonts w:hint="default"/>
        <w:lang w:val="en-US" w:eastAsia="en-US" w:bidi="ar-SA"/>
      </w:rPr>
    </w:lvl>
  </w:abstractNum>
  <w:abstractNum w:abstractNumId="126" w15:restartNumberingAfterBreak="0">
    <w:nsid w:val="69180C58"/>
    <w:multiLevelType w:val="hybridMultilevel"/>
    <w:tmpl w:val="7BCE11F8"/>
    <w:lvl w:ilvl="0" w:tplc="A830D088">
      <w:numFmt w:val="bullet"/>
      <w:lvlText w:val="•"/>
      <w:lvlJc w:val="left"/>
      <w:pPr>
        <w:ind w:left="1194" w:hanging="79"/>
      </w:pPr>
      <w:rPr>
        <w:rFonts w:ascii="Arial" w:eastAsia="Arial" w:hAnsi="Arial" w:cs="Arial" w:hint="default"/>
        <w:b w:val="0"/>
        <w:bCs w:val="0"/>
        <w:i w:val="0"/>
        <w:iCs w:val="0"/>
        <w:spacing w:val="-1"/>
        <w:w w:val="100"/>
        <w:sz w:val="20"/>
        <w:szCs w:val="20"/>
        <w:lang w:val="en-US" w:eastAsia="en-US" w:bidi="ar-SA"/>
      </w:rPr>
    </w:lvl>
    <w:lvl w:ilvl="1" w:tplc="86CA9B9A">
      <w:numFmt w:val="bullet"/>
      <w:lvlText w:val="•"/>
      <w:lvlJc w:val="left"/>
      <w:pPr>
        <w:ind w:left="2216" w:hanging="79"/>
      </w:pPr>
      <w:rPr>
        <w:rFonts w:hint="default"/>
        <w:lang w:val="en-US" w:eastAsia="en-US" w:bidi="ar-SA"/>
      </w:rPr>
    </w:lvl>
    <w:lvl w:ilvl="2" w:tplc="CD5A6AE6">
      <w:numFmt w:val="bullet"/>
      <w:lvlText w:val="•"/>
      <w:lvlJc w:val="left"/>
      <w:pPr>
        <w:ind w:left="3232" w:hanging="79"/>
      </w:pPr>
      <w:rPr>
        <w:rFonts w:hint="default"/>
        <w:lang w:val="en-US" w:eastAsia="en-US" w:bidi="ar-SA"/>
      </w:rPr>
    </w:lvl>
    <w:lvl w:ilvl="3" w:tplc="91D2BE60">
      <w:numFmt w:val="bullet"/>
      <w:lvlText w:val="•"/>
      <w:lvlJc w:val="left"/>
      <w:pPr>
        <w:ind w:left="4248" w:hanging="79"/>
      </w:pPr>
      <w:rPr>
        <w:rFonts w:hint="default"/>
        <w:lang w:val="en-US" w:eastAsia="en-US" w:bidi="ar-SA"/>
      </w:rPr>
    </w:lvl>
    <w:lvl w:ilvl="4" w:tplc="1C04439E">
      <w:numFmt w:val="bullet"/>
      <w:lvlText w:val="•"/>
      <w:lvlJc w:val="left"/>
      <w:pPr>
        <w:ind w:left="5264" w:hanging="79"/>
      </w:pPr>
      <w:rPr>
        <w:rFonts w:hint="default"/>
        <w:lang w:val="en-US" w:eastAsia="en-US" w:bidi="ar-SA"/>
      </w:rPr>
    </w:lvl>
    <w:lvl w:ilvl="5" w:tplc="6596C64C">
      <w:numFmt w:val="bullet"/>
      <w:lvlText w:val="•"/>
      <w:lvlJc w:val="left"/>
      <w:pPr>
        <w:ind w:left="6280" w:hanging="79"/>
      </w:pPr>
      <w:rPr>
        <w:rFonts w:hint="default"/>
        <w:lang w:val="en-US" w:eastAsia="en-US" w:bidi="ar-SA"/>
      </w:rPr>
    </w:lvl>
    <w:lvl w:ilvl="6" w:tplc="EFE8289E">
      <w:numFmt w:val="bullet"/>
      <w:lvlText w:val="•"/>
      <w:lvlJc w:val="left"/>
      <w:pPr>
        <w:ind w:left="7296" w:hanging="79"/>
      </w:pPr>
      <w:rPr>
        <w:rFonts w:hint="default"/>
        <w:lang w:val="en-US" w:eastAsia="en-US" w:bidi="ar-SA"/>
      </w:rPr>
    </w:lvl>
    <w:lvl w:ilvl="7" w:tplc="9872DDF0">
      <w:numFmt w:val="bullet"/>
      <w:lvlText w:val="•"/>
      <w:lvlJc w:val="left"/>
      <w:pPr>
        <w:ind w:left="8312" w:hanging="79"/>
      </w:pPr>
      <w:rPr>
        <w:rFonts w:hint="default"/>
        <w:lang w:val="en-US" w:eastAsia="en-US" w:bidi="ar-SA"/>
      </w:rPr>
    </w:lvl>
    <w:lvl w:ilvl="8" w:tplc="D0A0493A">
      <w:numFmt w:val="bullet"/>
      <w:lvlText w:val="•"/>
      <w:lvlJc w:val="left"/>
      <w:pPr>
        <w:ind w:left="9328" w:hanging="79"/>
      </w:pPr>
      <w:rPr>
        <w:rFonts w:hint="default"/>
        <w:lang w:val="en-US" w:eastAsia="en-US" w:bidi="ar-SA"/>
      </w:rPr>
    </w:lvl>
  </w:abstractNum>
  <w:abstractNum w:abstractNumId="127" w15:restartNumberingAfterBreak="0">
    <w:nsid w:val="69424B31"/>
    <w:multiLevelType w:val="hybridMultilevel"/>
    <w:tmpl w:val="A962B69C"/>
    <w:lvl w:ilvl="0" w:tplc="0409000F">
      <w:start w:val="1"/>
      <w:numFmt w:val="decimal"/>
      <w:lvlText w:val="%1."/>
      <w:lvlJc w:val="left"/>
      <w:pPr>
        <w:ind w:left="820" w:hanging="720"/>
      </w:pPr>
      <w:rPr>
        <w:rFonts w:hint="default"/>
        <w:b w:val="0"/>
        <w:bCs w:val="0"/>
        <w:i w:val="0"/>
        <w:iCs w:val="0"/>
        <w:spacing w:val="-1"/>
        <w:w w:val="100"/>
        <w:sz w:val="28"/>
        <w:szCs w:val="28"/>
        <w:lang w:val="en-US" w:eastAsia="en-US" w:bidi="ar-SA"/>
      </w:rPr>
    </w:lvl>
    <w:lvl w:ilvl="1" w:tplc="811439D0">
      <w:start w:val="1"/>
      <w:numFmt w:val="decimal"/>
      <w:lvlText w:val="%2."/>
      <w:lvlJc w:val="left"/>
      <w:pPr>
        <w:ind w:left="1180" w:hanging="360"/>
      </w:pPr>
      <w:rPr>
        <w:rFonts w:ascii="Calibri" w:eastAsia="Calibri" w:hAnsi="Calibri" w:cs="Calibri" w:hint="default"/>
        <w:b w:val="0"/>
        <w:bCs w:val="0"/>
        <w:i w:val="0"/>
        <w:iCs w:val="0"/>
        <w:w w:val="100"/>
        <w:sz w:val="22"/>
        <w:szCs w:val="22"/>
        <w:lang w:val="en-US" w:eastAsia="en-US" w:bidi="ar-SA"/>
      </w:rPr>
    </w:lvl>
    <w:lvl w:ilvl="2" w:tplc="713CA2B6">
      <w:numFmt w:val="bullet"/>
      <w:lvlText w:val="•"/>
      <w:lvlJc w:val="left"/>
      <w:pPr>
        <w:ind w:left="2151" w:hanging="360"/>
      </w:pPr>
      <w:rPr>
        <w:rFonts w:hint="default"/>
        <w:lang w:val="en-US" w:eastAsia="en-US" w:bidi="ar-SA"/>
      </w:rPr>
    </w:lvl>
    <w:lvl w:ilvl="3" w:tplc="956A7198">
      <w:numFmt w:val="bullet"/>
      <w:lvlText w:val="•"/>
      <w:lvlJc w:val="left"/>
      <w:pPr>
        <w:ind w:left="3122" w:hanging="360"/>
      </w:pPr>
      <w:rPr>
        <w:rFonts w:hint="default"/>
        <w:lang w:val="en-US" w:eastAsia="en-US" w:bidi="ar-SA"/>
      </w:rPr>
    </w:lvl>
    <w:lvl w:ilvl="4" w:tplc="75E451F8">
      <w:numFmt w:val="bullet"/>
      <w:lvlText w:val="•"/>
      <w:lvlJc w:val="left"/>
      <w:pPr>
        <w:ind w:left="4093" w:hanging="360"/>
      </w:pPr>
      <w:rPr>
        <w:rFonts w:hint="default"/>
        <w:lang w:val="en-US" w:eastAsia="en-US" w:bidi="ar-SA"/>
      </w:rPr>
    </w:lvl>
    <w:lvl w:ilvl="5" w:tplc="2C2AA200">
      <w:numFmt w:val="bullet"/>
      <w:lvlText w:val="•"/>
      <w:lvlJc w:val="left"/>
      <w:pPr>
        <w:ind w:left="5064" w:hanging="360"/>
      </w:pPr>
      <w:rPr>
        <w:rFonts w:hint="default"/>
        <w:lang w:val="en-US" w:eastAsia="en-US" w:bidi="ar-SA"/>
      </w:rPr>
    </w:lvl>
    <w:lvl w:ilvl="6" w:tplc="46EAEBB4">
      <w:numFmt w:val="bullet"/>
      <w:lvlText w:val="•"/>
      <w:lvlJc w:val="left"/>
      <w:pPr>
        <w:ind w:left="6035" w:hanging="360"/>
      </w:pPr>
      <w:rPr>
        <w:rFonts w:hint="default"/>
        <w:lang w:val="en-US" w:eastAsia="en-US" w:bidi="ar-SA"/>
      </w:rPr>
    </w:lvl>
    <w:lvl w:ilvl="7" w:tplc="0F1CFEE2">
      <w:numFmt w:val="bullet"/>
      <w:lvlText w:val="•"/>
      <w:lvlJc w:val="left"/>
      <w:pPr>
        <w:ind w:left="7006" w:hanging="360"/>
      </w:pPr>
      <w:rPr>
        <w:rFonts w:hint="default"/>
        <w:lang w:val="en-US" w:eastAsia="en-US" w:bidi="ar-SA"/>
      </w:rPr>
    </w:lvl>
    <w:lvl w:ilvl="8" w:tplc="C3CAD122">
      <w:numFmt w:val="bullet"/>
      <w:lvlText w:val="•"/>
      <w:lvlJc w:val="left"/>
      <w:pPr>
        <w:ind w:left="7977" w:hanging="360"/>
      </w:pPr>
      <w:rPr>
        <w:rFonts w:hint="default"/>
        <w:lang w:val="en-US" w:eastAsia="en-US" w:bidi="ar-SA"/>
      </w:rPr>
    </w:lvl>
  </w:abstractNum>
  <w:abstractNum w:abstractNumId="128" w15:restartNumberingAfterBreak="0">
    <w:nsid w:val="69B16B4E"/>
    <w:multiLevelType w:val="hybridMultilevel"/>
    <w:tmpl w:val="1F5EDF1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9" w15:restartNumberingAfterBreak="0">
    <w:nsid w:val="6B1E340B"/>
    <w:multiLevelType w:val="hybridMultilevel"/>
    <w:tmpl w:val="211C7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6B2948D9"/>
    <w:multiLevelType w:val="hybridMultilevel"/>
    <w:tmpl w:val="E988AD12"/>
    <w:lvl w:ilvl="0" w:tplc="064498F4">
      <w:numFmt w:val="bullet"/>
      <w:lvlText w:val="□"/>
      <w:lvlJc w:val="left"/>
      <w:pPr>
        <w:ind w:left="270" w:hanging="166"/>
      </w:pPr>
      <w:rPr>
        <w:rFonts w:ascii="Calibri" w:eastAsia="Calibri" w:hAnsi="Calibri" w:cs="Calibri" w:hint="default"/>
        <w:b w:val="0"/>
        <w:bCs w:val="0"/>
        <w:i w:val="0"/>
        <w:iCs w:val="0"/>
        <w:w w:val="99"/>
        <w:sz w:val="20"/>
        <w:szCs w:val="20"/>
        <w:lang w:val="en-US" w:eastAsia="en-US" w:bidi="ar-SA"/>
      </w:rPr>
    </w:lvl>
    <w:lvl w:ilvl="1" w:tplc="6858964E">
      <w:numFmt w:val="bullet"/>
      <w:lvlText w:val="•"/>
      <w:lvlJc w:val="left"/>
      <w:pPr>
        <w:ind w:left="708" w:hanging="166"/>
      </w:pPr>
      <w:rPr>
        <w:rFonts w:hint="default"/>
        <w:lang w:val="en-US" w:eastAsia="en-US" w:bidi="ar-SA"/>
      </w:rPr>
    </w:lvl>
    <w:lvl w:ilvl="2" w:tplc="A40CDF84">
      <w:numFmt w:val="bullet"/>
      <w:lvlText w:val="•"/>
      <w:lvlJc w:val="left"/>
      <w:pPr>
        <w:ind w:left="1136" w:hanging="166"/>
      </w:pPr>
      <w:rPr>
        <w:rFonts w:hint="default"/>
        <w:lang w:val="en-US" w:eastAsia="en-US" w:bidi="ar-SA"/>
      </w:rPr>
    </w:lvl>
    <w:lvl w:ilvl="3" w:tplc="773CB5A2">
      <w:numFmt w:val="bullet"/>
      <w:lvlText w:val="•"/>
      <w:lvlJc w:val="left"/>
      <w:pPr>
        <w:ind w:left="1565" w:hanging="166"/>
      </w:pPr>
      <w:rPr>
        <w:rFonts w:hint="default"/>
        <w:lang w:val="en-US" w:eastAsia="en-US" w:bidi="ar-SA"/>
      </w:rPr>
    </w:lvl>
    <w:lvl w:ilvl="4" w:tplc="9F0866E0">
      <w:numFmt w:val="bullet"/>
      <w:lvlText w:val="•"/>
      <w:lvlJc w:val="left"/>
      <w:pPr>
        <w:ind w:left="1993" w:hanging="166"/>
      </w:pPr>
      <w:rPr>
        <w:rFonts w:hint="default"/>
        <w:lang w:val="en-US" w:eastAsia="en-US" w:bidi="ar-SA"/>
      </w:rPr>
    </w:lvl>
    <w:lvl w:ilvl="5" w:tplc="31363B48">
      <w:numFmt w:val="bullet"/>
      <w:lvlText w:val="•"/>
      <w:lvlJc w:val="left"/>
      <w:pPr>
        <w:ind w:left="2422" w:hanging="166"/>
      </w:pPr>
      <w:rPr>
        <w:rFonts w:hint="default"/>
        <w:lang w:val="en-US" w:eastAsia="en-US" w:bidi="ar-SA"/>
      </w:rPr>
    </w:lvl>
    <w:lvl w:ilvl="6" w:tplc="C50ACBCE">
      <w:numFmt w:val="bullet"/>
      <w:lvlText w:val="•"/>
      <w:lvlJc w:val="left"/>
      <w:pPr>
        <w:ind w:left="2850" w:hanging="166"/>
      </w:pPr>
      <w:rPr>
        <w:rFonts w:hint="default"/>
        <w:lang w:val="en-US" w:eastAsia="en-US" w:bidi="ar-SA"/>
      </w:rPr>
    </w:lvl>
    <w:lvl w:ilvl="7" w:tplc="1286DAAA">
      <w:numFmt w:val="bullet"/>
      <w:lvlText w:val="•"/>
      <w:lvlJc w:val="left"/>
      <w:pPr>
        <w:ind w:left="3278" w:hanging="166"/>
      </w:pPr>
      <w:rPr>
        <w:rFonts w:hint="default"/>
        <w:lang w:val="en-US" w:eastAsia="en-US" w:bidi="ar-SA"/>
      </w:rPr>
    </w:lvl>
    <w:lvl w:ilvl="8" w:tplc="27706CC6">
      <w:numFmt w:val="bullet"/>
      <w:lvlText w:val="•"/>
      <w:lvlJc w:val="left"/>
      <w:pPr>
        <w:ind w:left="3707" w:hanging="166"/>
      </w:pPr>
      <w:rPr>
        <w:rFonts w:hint="default"/>
        <w:lang w:val="en-US" w:eastAsia="en-US" w:bidi="ar-SA"/>
      </w:rPr>
    </w:lvl>
  </w:abstractNum>
  <w:abstractNum w:abstractNumId="131" w15:restartNumberingAfterBreak="0">
    <w:nsid w:val="6C7C0FEC"/>
    <w:multiLevelType w:val="hybridMultilevel"/>
    <w:tmpl w:val="C19C2EA0"/>
    <w:lvl w:ilvl="0" w:tplc="FFFFFFFF">
      <w:start w:val="1"/>
      <w:numFmt w:val="bullet"/>
      <w:lvlText w:val="o"/>
      <w:lvlJc w:val="left"/>
      <w:pPr>
        <w:ind w:left="1280" w:hanging="360"/>
      </w:pPr>
      <w:rPr>
        <w:rFonts w:ascii="Courier New" w:hAnsi="Courier New" w:cs="Courier New"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04090003">
      <w:start w:val="1"/>
      <w:numFmt w:val="bullet"/>
      <w:lvlText w:val="o"/>
      <w:lvlJc w:val="left"/>
      <w:pPr>
        <w:ind w:left="1280" w:hanging="360"/>
      </w:pPr>
      <w:rPr>
        <w:rFonts w:ascii="Courier New" w:hAnsi="Courier New" w:cs="Courier New" w:hint="default"/>
      </w:rPr>
    </w:lvl>
    <w:lvl w:ilvl="3" w:tplc="FFFFFFFF">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32" w15:restartNumberingAfterBreak="0">
    <w:nsid w:val="6CD153F6"/>
    <w:multiLevelType w:val="hybridMultilevel"/>
    <w:tmpl w:val="47805110"/>
    <w:lvl w:ilvl="0" w:tplc="04090001">
      <w:start w:val="1"/>
      <w:numFmt w:val="bullet"/>
      <w:lvlText w:val=""/>
      <w:lvlJc w:val="left"/>
      <w:pPr>
        <w:ind w:left="1280" w:hanging="360"/>
      </w:pPr>
      <w:rPr>
        <w:rFonts w:ascii="Symbol" w:hAnsi="Symbol" w:hint="default"/>
        <w:color w:val="auto"/>
        <w:sz w:val="22"/>
      </w:rPr>
    </w:lvl>
    <w:lvl w:ilvl="1" w:tplc="EA242750">
      <w:start w:val="1"/>
      <w:numFmt w:val="bullet"/>
      <w:lvlText w:val=""/>
      <w:lvlJc w:val="left"/>
      <w:pPr>
        <w:ind w:left="1081" w:hanging="360"/>
      </w:pPr>
      <w:rPr>
        <w:rFonts w:ascii="Symbol" w:hAnsi="Symbol" w:hint="default"/>
        <w:color w:val="auto"/>
        <w:sz w:val="22"/>
      </w:rPr>
    </w:lvl>
    <w:lvl w:ilvl="2" w:tplc="04090003">
      <w:start w:val="1"/>
      <w:numFmt w:val="bullet"/>
      <w:lvlText w:val="o"/>
      <w:lvlJc w:val="left"/>
      <w:pPr>
        <w:ind w:left="1639" w:hanging="360"/>
      </w:pPr>
      <w:rPr>
        <w:rFonts w:ascii="Courier New" w:hAnsi="Courier New" w:cs="Courier New"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33" w15:restartNumberingAfterBreak="0">
    <w:nsid w:val="6D1A5CDD"/>
    <w:multiLevelType w:val="hybridMultilevel"/>
    <w:tmpl w:val="CBC4C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6D6935A8"/>
    <w:multiLevelType w:val="hybridMultilevel"/>
    <w:tmpl w:val="4A32CC44"/>
    <w:lvl w:ilvl="0" w:tplc="D4181276">
      <w:numFmt w:val="bullet"/>
      <w:lvlText w:val="□"/>
      <w:lvlJc w:val="left"/>
      <w:pPr>
        <w:ind w:left="268" w:hanging="188"/>
      </w:pPr>
      <w:rPr>
        <w:rFonts w:ascii="Georgia" w:eastAsia="Georgia" w:hAnsi="Georgia" w:cs="Georgia" w:hint="default"/>
        <w:b w:val="0"/>
        <w:bCs w:val="0"/>
        <w:i w:val="0"/>
        <w:iCs w:val="0"/>
        <w:w w:val="100"/>
        <w:sz w:val="22"/>
        <w:szCs w:val="22"/>
        <w:lang w:val="en-US" w:eastAsia="en-US" w:bidi="ar-SA"/>
      </w:rPr>
    </w:lvl>
    <w:lvl w:ilvl="1" w:tplc="917CB1F4">
      <w:numFmt w:val="bullet"/>
      <w:lvlText w:val="•"/>
      <w:lvlJc w:val="left"/>
      <w:pPr>
        <w:ind w:left="467" w:hanging="188"/>
      </w:pPr>
      <w:rPr>
        <w:rFonts w:hint="default"/>
        <w:lang w:val="en-US" w:eastAsia="en-US" w:bidi="ar-SA"/>
      </w:rPr>
    </w:lvl>
    <w:lvl w:ilvl="2" w:tplc="561CFB14">
      <w:numFmt w:val="bullet"/>
      <w:lvlText w:val="•"/>
      <w:lvlJc w:val="left"/>
      <w:pPr>
        <w:ind w:left="674" w:hanging="188"/>
      </w:pPr>
      <w:rPr>
        <w:rFonts w:hint="default"/>
        <w:lang w:val="en-US" w:eastAsia="en-US" w:bidi="ar-SA"/>
      </w:rPr>
    </w:lvl>
    <w:lvl w:ilvl="3" w:tplc="BAA85E0A">
      <w:numFmt w:val="bullet"/>
      <w:lvlText w:val="•"/>
      <w:lvlJc w:val="left"/>
      <w:pPr>
        <w:ind w:left="881" w:hanging="188"/>
      </w:pPr>
      <w:rPr>
        <w:rFonts w:hint="default"/>
        <w:lang w:val="en-US" w:eastAsia="en-US" w:bidi="ar-SA"/>
      </w:rPr>
    </w:lvl>
    <w:lvl w:ilvl="4" w:tplc="32CC3E18">
      <w:numFmt w:val="bullet"/>
      <w:lvlText w:val="•"/>
      <w:lvlJc w:val="left"/>
      <w:pPr>
        <w:ind w:left="1088" w:hanging="188"/>
      </w:pPr>
      <w:rPr>
        <w:rFonts w:hint="default"/>
        <w:lang w:val="en-US" w:eastAsia="en-US" w:bidi="ar-SA"/>
      </w:rPr>
    </w:lvl>
    <w:lvl w:ilvl="5" w:tplc="A48629C2">
      <w:numFmt w:val="bullet"/>
      <w:lvlText w:val="•"/>
      <w:lvlJc w:val="left"/>
      <w:pPr>
        <w:ind w:left="1295" w:hanging="188"/>
      </w:pPr>
      <w:rPr>
        <w:rFonts w:hint="default"/>
        <w:lang w:val="en-US" w:eastAsia="en-US" w:bidi="ar-SA"/>
      </w:rPr>
    </w:lvl>
    <w:lvl w:ilvl="6" w:tplc="630C2258">
      <w:numFmt w:val="bullet"/>
      <w:lvlText w:val="•"/>
      <w:lvlJc w:val="left"/>
      <w:pPr>
        <w:ind w:left="1502" w:hanging="188"/>
      </w:pPr>
      <w:rPr>
        <w:rFonts w:hint="default"/>
        <w:lang w:val="en-US" w:eastAsia="en-US" w:bidi="ar-SA"/>
      </w:rPr>
    </w:lvl>
    <w:lvl w:ilvl="7" w:tplc="14EE637E">
      <w:numFmt w:val="bullet"/>
      <w:lvlText w:val="•"/>
      <w:lvlJc w:val="left"/>
      <w:pPr>
        <w:ind w:left="1709" w:hanging="188"/>
      </w:pPr>
      <w:rPr>
        <w:rFonts w:hint="default"/>
        <w:lang w:val="en-US" w:eastAsia="en-US" w:bidi="ar-SA"/>
      </w:rPr>
    </w:lvl>
    <w:lvl w:ilvl="8" w:tplc="73748260">
      <w:numFmt w:val="bullet"/>
      <w:lvlText w:val="•"/>
      <w:lvlJc w:val="left"/>
      <w:pPr>
        <w:ind w:left="1916" w:hanging="188"/>
      </w:pPr>
      <w:rPr>
        <w:rFonts w:hint="default"/>
        <w:lang w:val="en-US" w:eastAsia="en-US" w:bidi="ar-SA"/>
      </w:rPr>
    </w:lvl>
  </w:abstractNum>
  <w:abstractNum w:abstractNumId="135" w15:restartNumberingAfterBreak="0">
    <w:nsid w:val="6F456BB8"/>
    <w:multiLevelType w:val="hybridMultilevel"/>
    <w:tmpl w:val="7F7E6DE0"/>
    <w:lvl w:ilvl="0" w:tplc="AA065DB2">
      <w:numFmt w:val="bullet"/>
      <w:lvlText w:val="□"/>
      <w:lvlJc w:val="left"/>
      <w:pPr>
        <w:ind w:left="268" w:hanging="188"/>
      </w:pPr>
      <w:rPr>
        <w:rFonts w:ascii="Georgia" w:eastAsia="Georgia" w:hAnsi="Georgia" w:cs="Georgia" w:hint="default"/>
        <w:b w:val="0"/>
        <w:bCs w:val="0"/>
        <w:i w:val="0"/>
        <w:iCs w:val="0"/>
        <w:w w:val="100"/>
        <w:sz w:val="22"/>
        <w:szCs w:val="22"/>
        <w:lang w:val="en-US" w:eastAsia="en-US" w:bidi="ar-SA"/>
      </w:rPr>
    </w:lvl>
    <w:lvl w:ilvl="1" w:tplc="ED18654A">
      <w:numFmt w:val="bullet"/>
      <w:lvlText w:val="•"/>
      <w:lvlJc w:val="left"/>
      <w:pPr>
        <w:ind w:left="467" w:hanging="188"/>
      </w:pPr>
      <w:rPr>
        <w:rFonts w:hint="default"/>
        <w:lang w:val="en-US" w:eastAsia="en-US" w:bidi="ar-SA"/>
      </w:rPr>
    </w:lvl>
    <w:lvl w:ilvl="2" w:tplc="68CE3AF0">
      <w:numFmt w:val="bullet"/>
      <w:lvlText w:val="•"/>
      <w:lvlJc w:val="left"/>
      <w:pPr>
        <w:ind w:left="674" w:hanging="188"/>
      </w:pPr>
      <w:rPr>
        <w:rFonts w:hint="default"/>
        <w:lang w:val="en-US" w:eastAsia="en-US" w:bidi="ar-SA"/>
      </w:rPr>
    </w:lvl>
    <w:lvl w:ilvl="3" w:tplc="89424A56">
      <w:numFmt w:val="bullet"/>
      <w:lvlText w:val="•"/>
      <w:lvlJc w:val="left"/>
      <w:pPr>
        <w:ind w:left="881" w:hanging="188"/>
      </w:pPr>
      <w:rPr>
        <w:rFonts w:hint="default"/>
        <w:lang w:val="en-US" w:eastAsia="en-US" w:bidi="ar-SA"/>
      </w:rPr>
    </w:lvl>
    <w:lvl w:ilvl="4" w:tplc="596CEEA2">
      <w:numFmt w:val="bullet"/>
      <w:lvlText w:val="•"/>
      <w:lvlJc w:val="left"/>
      <w:pPr>
        <w:ind w:left="1088" w:hanging="188"/>
      </w:pPr>
      <w:rPr>
        <w:rFonts w:hint="default"/>
        <w:lang w:val="en-US" w:eastAsia="en-US" w:bidi="ar-SA"/>
      </w:rPr>
    </w:lvl>
    <w:lvl w:ilvl="5" w:tplc="6614A9CE">
      <w:numFmt w:val="bullet"/>
      <w:lvlText w:val="•"/>
      <w:lvlJc w:val="left"/>
      <w:pPr>
        <w:ind w:left="1295" w:hanging="188"/>
      </w:pPr>
      <w:rPr>
        <w:rFonts w:hint="default"/>
        <w:lang w:val="en-US" w:eastAsia="en-US" w:bidi="ar-SA"/>
      </w:rPr>
    </w:lvl>
    <w:lvl w:ilvl="6" w:tplc="DD08F5BE">
      <w:numFmt w:val="bullet"/>
      <w:lvlText w:val="•"/>
      <w:lvlJc w:val="left"/>
      <w:pPr>
        <w:ind w:left="1502" w:hanging="188"/>
      </w:pPr>
      <w:rPr>
        <w:rFonts w:hint="default"/>
        <w:lang w:val="en-US" w:eastAsia="en-US" w:bidi="ar-SA"/>
      </w:rPr>
    </w:lvl>
    <w:lvl w:ilvl="7" w:tplc="44EA18C6">
      <w:numFmt w:val="bullet"/>
      <w:lvlText w:val="•"/>
      <w:lvlJc w:val="left"/>
      <w:pPr>
        <w:ind w:left="1709" w:hanging="188"/>
      </w:pPr>
      <w:rPr>
        <w:rFonts w:hint="default"/>
        <w:lang w:val="en-US" w:eastAsia="en-US" w:bidi="ar-SA"/>
      </w:rPr>
    </w:lvl>
    <w:lvl w:ilvl="8" w:tplc="B608CA6A">
      <w:numFmt w:val="bullet"/>
      <w:lvlText w:val="•"/>
      <w:lvlJc w:val="left"/>
      <w:pPr>
        <w:ind w:left="1916" w:hanging="188"/>
      </w:pPr>
      <w:rPr>
        <w:rFonts w:hint="default"/>
        <w:lang w:val="en-US" w:eastAsia="en-US" w:bidi="ar-SA"/>
      </w:rPr>
    </w:lvl>
  </w:abstractNum>
  <w:abstractNum w:abstractNumId="136" w15:restartNumberingAfterBreak="0">
    <w:nsid w:val="70BC1FF4"/>
    <w:multiLevelType w:val="hybridMultilevel"/>
    <w:tmpl w:val="0A06EF30"/>
    <w:lvl w:ilvl="0" w:tplc="A7E222BC">
      <w:numFmt w:val="bullet"/>
      <w:lvlText w:val=""/>
      <w:lvlJc w:val="left"/>
      <w:pPr>
        <w:ind w:left="2092" w:hanging="361"/>
      </w:pPr>
      <w:rPr>
        <w:rFonts w:ascii="Symbol" w:eastAsia="Symbol" w:hAnsi="Symbol" w:cs="Symbol" w:hint="default"/>
        <w:b w:val="0"/>
        <w:bCs w:val="0"/>
        <w:i w:val="0"/>
        <w:iCs w:val="0"/>
        <w:w w:val="100"/>
        <w:sz w:val="22"/>
        <w:szCs w:val="22"/>
        <w:lang w:val="en-US" w:eastAsia="en-US" w:bidi="ar-SA"/>
      </w:rPr>
    </w:lvl>
    <w:lvl w:ilvl="1" w:tplc="D6C26D56">
      <w:numFmt w:val="bullet"/>
      <w:lvlText w:val="•"/>
      <w:lvlJc w:val="left"/>
      <w:pPr>
        <w:ind w:left="3026" w:hanging="361"/>
      </w:pPr>
      <w:rPr>
        <w:rFonts w:hint="default"/>
        <w:lang w:val="en-US" w:eastAsia="en-US" w:bidi="ar-SA"/>
      </w:rPr>
    </w:lvl>
    <w:lvl w:ilvl="2" w:tplc="F8C40E2A">
      <w:numFmt w:val="bullet"/>
      <w:lvlText w:val="•"/>
      <w:lvlJc w:val="left"/>
      <w:pPr>
        <w:ind w:left="3952" w:hanging="361"/>
      </w:pPr>
      <w:rPr>
        <w:rFonts w:hint="default"/>
        <w:lang w:val="en-US" w:eastAsia="en-US" w:bidi="ar-SA"/>
      </w:rPr>
    </w:lvl>
    <w:lvl w:ilvl="3" w:tplc="9C20F9B8">
      <w:numFmt w:val="bullet"/>
      <w:lvlText w:val="•"/>
      <w:lvlJc w:val="left"/>
      <w:pPr>
        <w:ind w:left="4878" w:hanging="361"/>
      </w:pPr>
      <w:rPr>
        <w:rFonts w:hint="default"/>
        <w:lang w:val="en-US" w:eastAsia="en-US" w:bidi="ar-SA"/>
      </w:rPr>
    </w:lvl>
    <w:lvl w:ilvl="4" w:tplc="B48E466E">
      <w:numFmt w:val="bullet"/>
      <w:lvlText w:val="•"/>
      <w:lvlJc w:val="left"/>
      <w:pPr>
        <w:ind w:left="5804" w:hanging="361"/>
      </w:pPr>
      <w:rPr>
        <w:rFonts w:hint="default"/>
        <w:lang w:val="en-US" w:eastAsia="en-US" w:bidi="ar-SA"/>
      </w:rPr>
    </w:lvl>
    <w:lvl w:ilvl="5" w:tplc="492ED7AC">
      <w:numFmt w:val="bullet"/>
      <w:lvlText w:val="•"/>
      <w:lvlJc w:val="left"/>
      <w:pPr>
        <w:ind w:left="6730" w:hanging="361"/>
      </w:pPr>
      <w:rPr>
        <w:rFonts w:hint="default"/>
        <w:lang w:val="en-US" w:eastAsia="en-US" w:bidi="ar-SA"/>
      </w:rPr>
    </w:lvl>
    <w:lvl w:ilvl="6" w:tplc="A30A41D4">
      <w:numFmt w:val="bullet"/>
      <w:lvlText w:val="•"/>
      <w:lvlJc w:val="left"/>
      <w:pPr>
        <w:ind w:left="7656" w:hanging="361"/>
      </w:pPr>
      <w:rPr>
        <w:rFonts w:hint="default"/>
        <w:lang w:val="en-US" w:eastAsia="en-US" w:bidi="ar-SA"/>
      </w:rPr>
    </w:lvl>
    <w:lvl w:ilvl="7" w:tplc="D6147418">
      <w:numFmt w:val="bullet"/>
      <w:lvlText w:val="•"/>
      <w:lvlJc w:val="left"/>
      <w:pPr>
        <w:ind w:left="8582" w:hanging="361"/>
      </w:pPr>
      <w:rPr>
        <w:rFonts w:hint="default"/>
        <w:lang w:val="en-US" w:eastAsia="en-US" w:bidi="ar-SA"/>
      </w:rPr>
    </w:lvl>
    <w:lvl w:ilvl="8" w:tplc="17207566">
      <w:numFmt w:val="bullet"/>
      <w:lvlText w:val="•"/>
      <w:lvlJc w:val="left"/>
      <w:pPr>
        <w:ind w:left="9508" w:hanging="361"/>
      </w:pPr>
      <w:rPr>
        <w:rFonts w:hint="default"/>
        <w:lang w:val="en-US" w:eastAsia="en-US" w:bidi="ar-SA"/>
      </w:rPr>
    </w:lvl>
  </w:abstractNum>
  <w:abstractNum w:abstractNumId="137" w15:restartNumberingAfterBreak="0">
    <w:nsid w:val="70DD1FC9"/>
    <w:multiLevelType w:val="hybridMultilevel"/>
    <w:tmpl w:val="C68EE7FA"/>
    <w:lvl w:ilvl="0" w:tplc="B96C00FA">
      <w:numFmt w:val="bullet"/>
      <w:lvlText w:val="□"/>
      <w:lvlJc w:val="left"/>
      <w:pPr>
        <w:ind w:left="756"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38" w15:restartNumberingAfterBreak="0">
    <w:nsid w:val="72158844"/>
    <w:multiLevelType w:val="hybridMultilevel"/>
    <w:tmpl w:val="8D72DCBC"/>
    <w:lvl w:ilvl="0" w:tplc="B3B4A17E">
      <w:start w:val="1"/>
      <w:numFmt w:val="bullet"/>
      <w:lvlText w:val=""/>
      <w:lvlJc w:val="left"/>
      <w:pPr>
        <w:ind w:left="720" w:hanging="360"/>
      </w:pPr>
      <w:rPr>
        <w:rFonts w:ascii="Symbol" w:hAnsi="Symbol" w:hint="default"/>
      </w:rPr>
    </w:lvl>
    <w:lvl w:ilvl="1" w:tplc="D616AC90">
      <w:start w:val="1"/>
      <w:numFmt w:val="bullet"/>
      <w:lvlText w:val="o"/>
      <w:lvlJc w:val="left"/>
      <w:pPr>
        <w:ind w:left="1440" w:hanging="360"/>
      </w:pPr>
      <w:rPr>
        <w:rFonts w:ascii="Courier New" w:hAnsi="Courier New" w:hint="default"/>
      </w:rPr>
    </w:lvl>
    <w:lvl w:ilvl="2" w:tplc="B2F4A6A2">
      <w:start w:val="1"/>
      <w:numFmt w:val="bullet"/>
      <w:lvlText w:val=""/>
      <w:lvlJc w:val="left"/>
      <w:pPr>
        <w:ind w:left="2160" w:hanging="360"/>
      </w:pPr>
      <w:rPr>
        <w:rFonts w:ascii="Wingdings" w:hAnsi="Wingdings" w:hint="default"/>
      </w:rPr>
    </w:lvl>
    <w:lvl w:ilvl="3" w:tplc="0FD0FCCA">
      <w:start w:val="1"/>
      <w:numFmt w:val="bullet"/>
      <w:lvlText w:val=""/>
      <w:lvlJc w:val="left"/>
      <w:pPr>
        <w:ind w:left="2880" w:hanging="360"/>
      </w:pPr>
      <w:rPr>
        <w:rFonts w:ascii="Symbol" w:hAnsi="Symbol" w:hint="default"/>
      </w:rPr>
    </w:lvl>
    <w:lvl w:ilvl="4" w:tplc="6A408D08">
      <w:start w:val="1"/>
      <w:numFmt w:val="bullet"/>
      <w:lvlText w:val="o"/>
      <w:lvlJc w:val="left"/>
      <w:pPr>
        <w:ind w:left="3600" w:hanging="360"/>
      </w:pPr>
      <w:rPr>
        <w:rFonts w:ascii="Courier New" w:hAnsi="Courier New" w:hint="default"/>
      </w:rPr>
    </w:lvl>
    <w:lvl w:ilvl="5" w:tplc="10B2BD7E">
      <w:start w:val="1"/>
      <w:numFmt w:val="bullet"/>
      <w:lvlText w:val=""/>
      <w:lvlJc w:val="left"/>
      <w:pPr>
        <w:ind w:left="4320" w:hanging="360"/>
      </w:pPr>
      <w:rPr>
        <w:rFonts w:ascii="Wingdings" w:hAnsi="Wingdings" w:hint="default"/>
      </w:rPr>
    </w:lvl>
    <w:lvl w:ilvl="6" w:tplc="01B03544">
      <w:start w:val="1"/>
      <w:numFmt w:val="bullet"/>
      <w:lvlText w:val=""/>
      <w:lvlJc w:val="left"/>
      <w:pPr>
        <w:ind w:left="5040" w:hanging="360"/>
      </w:pPr>
      <w:rPr>
        <w:rFonts w:ascii="Symbol" w:hAnsi="Symbol" w:hint="default"/>
      </w:rPr>
    </w:lvl>
    <w:lvl w:ilvl="7" w:tplc="C5CA5386">
      <w:start w:val="1"/>
      <w:numFmt w:val="bullet"/>
      <w:lvlText w:val="o"/>
      <w:lvlJc w:val="left"/>
      <w:pPr>
        <w:ind w:left="5760" w:hanging="360"/>
      </w:pPr>
      <w:rPr>
        <w:rFonts w:ascii="Courier New" w:hAnsi="Courier New" w:hint="default"/>
      </w:rPr>
    </w:lvl>
    <w:lvl w:ilvl="8" w:tplc="9D184906">
      <w:start w:val="1"/>
      <w:numFmt w:val="bullet"/>
      <w:lvlText w:val=""/>
      <w:lvlJc w:val="left"/>
      <w:pPr>
        <w:ind w:left="6480" w:hanging="360"/>
      </w:pPr>
      <w:rPr>
        <w:rFonts w:ascii="Wingdings" w:hAnsi="Wingdings" w:hint="default"/>
      </w:rPr>
    </w:lvl>
  </w:abstractNum>
  <w:abstractNum w:abstractNumId="139" w15:restartNumberingAfterBreak="0">
    <w:nsid w:val="73FE1F16"/>
    <w:multiLevelType w:val="hybridMultilevel"/>
    <w:tmpl w:val="8EEEE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77221F6A"/>
    <w:multiLevelType w:val="hybridMultilevel"/>
    <w:tmpl w:val="45EE40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774E2BF2"/>
    <w:multiLevelType w:val="hybridMultilevel"/>
    <w:tmpl w:val="85103F60"/>
    <w:lvl w:ilvl="0" w:tplc="FFFFFFFF">
      <w:start w:val="1"/>
      <w:numFmt w:val="bullet"/>
      <w:lvlText w:val="o"/>
      <w:lvlJc w:val="left"/>
      <w:pPr>
        <w:ind w:left="1080" w:hanging="360"/>
      </w:pPr>
      <w:rPr>
        <w:rFonts w:ascii="Courier New" w:hAnsi="Courier New" w:cs="Courier New" w:hint="default"/>
      </w:rPr>
    </w:lvl>
    <w:lvl w:ilvl="1" w:tplc="BF34C194">
      <w:start w:val="1"/>
      <w:numFmt w:val="bullet"/>
      <w:lvlText w:val="o"/>
      <w:lvlJc w:val="left"/>
      <w:pPr>
        <w:ind w:left="1620" w:hanging="360"/>
      </w:pPr>
      <w:rPr>
        <w:rFonts w:ascii="Courier New" w:hAnsi="Courier New" w:cs="Courier New" w:hint="default"/>
        <w:color w:val="auto"/>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2" w15:restartNumberingAfterBreak="0">
    <w:nsid w:val="77D57A33"/>
    <w:multiLevelType w:val="hybridMultilevel"/>
    <w:tmpl w:val="D132116E"/>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43" w15:restartNumberingAfterBreak="0">
    <w:nsid w:val="7A4E61C5"/>
    <w:multiLevelType w:val="hybridMultilevel"/>
    <w:tmpl w:val="3408A2D2"/>
    <w:lvl w:ilvl="0" w:tplc="04090001">
      <w:start w:val="1"/>
      <w:numFmt w:val="bullet"/>
      <w:lvlText w:val=""/>
      <w:lvlJc w:val="left"/>
      <w:pPr>
        <w:ind w:left="1640" w:hanging="361"/>
      </w:pPr>
      <w:rPr>
        <w:rFonts w:ascii="Symbol" w:hAnsi="Symbol" w:hint="default"/>
        <w:b w:val="0"/>
        <w:bCs w:val="0"/>
        <w:i w:val="0"/>
        <w:iCs w:val="0"/>
        <w:w w:val="100"/>
        <w:sz w:val="22"/>
        <w:szCs w:val="22"/>
        <w:lang w:val="en-US" w:eastAsia="en-US" w:bidi="ar-SA"/>
      </w:rPr>
    </w:lvl>
    <w:lvl w:ilvl="1" w:tplc="42A4FCFE">
      <w:numFmt w:val="bullet"/>
      <w:lvlText w:val="o"/>
      <w:lvlJc w:val="left"/>
      <w:pPr>
        <w:ind w:left="2699" w:hanging="361"/>
      </w:pPr>
      <w:rPr>
        <w:rFonts w:ascii="Courier New" w:eastAsia="Courier New" w:hAnsi="Courier New" w:cs="Courier New" w:hint="default"/>
        <w:b w:val="0"/>
        <w:bCs w:val="0"/>
        <w:i w:val="0"/>
        <w:iCs w:val="0"/>
        <w:w w:val="100"/>
        <w:sz w:val="22"/>
        <w:szCs w:val="22"/>
        <w:lang w:val="en-US" w:eastAsia="en-US" w:bidi="ar-SA"/>
      </w:rPr>
    </w:lvl>
    <w:lvl w:ilvl="2" w:tplc="5DC6CD94">
      <w:numFmt w:val="bullet"/>
      <w:lvlText w:val="•"/>
      <w:lvlJc w:val="left"/>
      <w:pPr>
        <w:ind w:left="3662" w:hanging="361"/>
      </w:pPr>
      <w:rPr>
        <w:rFonts w:hint="default"/>
        <w:lang w:val="en-US" w:eastAsia="en-US" w:bidi="ar-SA"/>
      </w:rPr>
    </w:lvl>
    <w:lvl w:ilvl="3" w:tplc="2208D2C8">
      <w:numFmt w:val="bullet"/>
      <w:lvlText w:val="•"/>
      <w:lvlJc w:val="left"/>
      <w:pPr>
        <w:ind w:left="4624" w:hanging="361"/>
      </w:pPr>
      <w:rPr>
        <w:rFonts w:hint="default"/>
        <w:lang w:val="en-US" w:eastAsia="en-US" w:bidi="ar-SA"/>
      </w:rPr>
    </w:lvl>
    <w:lvl w:ilvl="4" w:tplc="D0B413DE">
      <w:numFmt w:val="bullet"/>
      <w:lvlText w:val="•"/>
      <w:lvlJc w:val="left"/>
      <w:pPr>
        <w:ind w:left="5586" w:hanging="361"/>
      </w:pPr>
      <w:rPr>
        <w:rFonts w:hint="default"/>
        <w:lang w:val="en-US" w:eastAsia="en-US" w:bidi="ar-SA"/>
      </w:rPr>
    </w:lvl>
    <w:lvl w:ilvl="5" w:tplc="B31A71D2">
      <w:numFmt w:val="bullet"/>
      <w:lvlText w:val="•"/>
      <w:lvlJc w:val="left"/>
      <w:pPr>
        <w:ind w:left="6548" w:hanging="361"/>
      </w:pPr>
      <w:rPr>
        <w:rFonts w:hint="default"/>
        <w:lang w:val="en-US" w:eastAsia="en-US" w:bidi="ar-SA"/>
      </w:rPr>
    </w:lvl>
    <w:lvl w:ilvl="6" w:tplc="EE6C5180">
      <w:numFmt w:val="bullet"/>
      <w:lvlText w:val="•"/>
      <w:lvlJc w:val="left"/>
      <w:pPr>
        <w:ind w:left="7511" w:hanging="361"/>
      </w:pPr>
      <w:rPr>
        <w:rFonts w:hint="default"/>
        <w:lang w:val="en-US" w:eastAsia="en-US" w:bidi="ar-SA"/>
      </w:rPr>
    </w:lvl>
    <w:lvl w:ilvl="7" w:tplc="2828E1FA">
      <w:numFmt w:val="bullet"/>
      <w:lvlText w:val="•"/>
      <w:lvlJc w:val="left"/>
      <w:pPr>
        <w:ind w:left="8473" w:hanging="361"/>
      </w:pPr>
      <w:rPr>
        <w:rFonts w:hint="default"/>
        <w:lang w:val="en-US" w:eastAsia="en-US" w:bidi="ar-SA"/>
      </w:rPr>
    </w:lvl>
    <w:lvl w:ilvl="8" w:tplc="DABC030E">
      <w:numFmt w:val="bullet"/>
      <w:lvlText w:val="•"/>
      <w:lvlJc w:val="left"/>
      <w:pPr>
        <w:ind w:left="9435" w:hanging="361"/>
      </w:pPr>
      <w:rPr>
        <w:rFonts w:hint="default"/>
        <w:lang w:val="en-US" w:eastAsia="en-US" w:bidi="ar-SA"/>
      </w:rPr>
    </w:lvl>
  </w:abstractNum>
  <w:abstractNum w:abstractNumId="144" w15:restartNumberingAfterBreak="0">
    <w:nsid w:val="7BBA5F99"/>
    <w:multiLevelType w:val="hybridMultilevel"/>
    <w:tmpl w:val="8B2823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5" w15:restartNumberingAfterBreak="0">
    <w:nsid w:val="7BFE146D"/>
    <w:multiLevelType w:val="hybridMultilevel"/>
    <w:tmpl w:val="2B361DE0"/>
    <w:lvl w:ilvl="0" w:tplc="FFFFFFFF">
      <w:start w:val="1"/>
      <w:numFmt w:val="bullet"/>
      <w:lvlText w:val=""/>
      <w:lvlJc w:val="left"/>
      <w:pPr>
        <w:ind w:left="1260" w:hanging="360"/>
      </w:pPr>
      <w:rPr>
        <w:rFonts w:ascii="Symbol" w:hAnsi="Symbol" w:hint="default"/>
        <w:color w:val="auto"/>
        <w:sz w:val="22"/>
      </w:rPr>
    </w:lvl>
    <w:lvl w:ilvl="1" w:tplc="FFFFFFFF">
      <w:start w:val="1"/>
      <w:numFmt w:val="bullet"/>
      <w:lvlText w:val="o"/>
      <w:lvlJc w:val="left"/>
      <w:pPr>
        <w:ind w:left="1280" w:hanging="360"/>
      </w:pPr>
      <w:rPr>
        <w:rFonts w:ascii="Courier New" w:hAnsi="Courier New" w:cs="Courier New" w:hint="default"/>
      </w:rPr>
    </w:lvl>
    <w:lvl w:ilvl="2" w:tplc="04090001">
      <w:start w:val="1"/>
      <w:numFmt w:val="bullet"/>
      <w:lvlText w:val=""/>
      <w:lvlJc w:val="left"/>
      <w:pPr>
        <w:ind w:left="1260" w:hanging="360"/>
      </w:pPr>
      <w:rPr>
        <w:rFonts w:ascii="Symbol" w:hAnsi="Symbol" w:hint="default"/>
      </w:rPr>
    </w:lvl>
    <w:lvl w:ilvl="3" w:tplc="FFFFFFFF">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46" w15:restartNumberingAfterBreak="0">
    <w:nsid w:val="7C065127"/>
    <w:multiLevelType w:val="hybridMultilevel"/>
    <w:tmpl w:val="060C5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7CBC1BBE"/>
    <w:multiLevelType w:val="hybridMultilevel"/>
    <w:tmpl w:val="04685A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8" w15:restartNumberingAfterBreak="0">
    <w:nsid w:val="7CC85493"/>
    <w:multiLevelType w:val="hybridMultilevel"/>
    <w:tmpl w:val="5EAC4000"/>
    <w:lvl w:ilvl="0" w:tplc="C366A2FE">
      <w:start w:val="1"/>
      <w:numFmt w:val="decimal"/>
      <w:lvlText w:val="%1."/>
      <w:lvlJc w:val="left"/>
      <w:pPr>
        <w:ind w:left="1640" w:hanging="361"/>
      </w:pPr>
      <w:rPr>
        <w:rFonts w:ascii="Calibri" w:eastAsia="Calibri" w:hAnsi="Calibri" w:cs="Calibri" w:hint="default"/>
        <w:b w:val="0"/>
        <w:bCs w:val="0"/>
        <w:i w:val="0"/>
        <w:iCs w:val="0"/>
        <w:spacing w:val="0"/>
        <w:w w:val="100"/>
        <w:sz w:val="22"/>
        <w:szCs w:val="24"/>
        <w:lang w:val="en-US" w:eastAsia="en-US" w:bidi="ar-SA"/>
      </w:rPr>
    </w:lvl>
    <w:lvl w:ilvl="1" w:tplc="2D80DF9C">
      <w:start w:val="1"/>
      <w:numFmt w:val="decimal"/>
      <w:lvlText w:val="%2."/>
      <w:lvlJc w:val="left"/>
      <w:pPr>
        <w:ind w:left="1835" w:hanging="452"/>
      </w:pPr>
      <w:rPr>
        <w:rFonts w:ascii="Cambria" w:eastAsia="Cambria" w:hAnsi="Cambria" w:cs="Cambria" w:hint="default"/>
        <w:b w:val="0"/>
        <w:bCs w:val="0"/>
        <w:i w:val="0"/>
        <w:iCs w:val="0"/>
        <w:w w:val="100"/>
        <w:sz w:val="22"/>
        <w:szCs w:val="22"/>
        <w:lang w:val="en-US" w:eastAsia="en-US" w:bidi="ar-SA"/>
      </w:rPr>
    </w:lvl>
    <w:lvl w:ilvl="2" w:tplc="1F1AA034">
      <w:start w:val="1"/>
      <w:numFmt w:val="decimal"/>
      <w:lvlText w:val="%3."/>
      <w:lvlJc w:val="left"/>
      <w:pPr>
        <w:ind w:left="2360" w:hanging="370"/>
      </w:pPr>
      <w:rPr>
        <w:rFonts w:ascii="Times New Roman" w:eastAsia="Times New Roman" w:hAnsi="Times New Roman" w:cs="Times New Roman" w:hint="default"/>
        <w:b w:val="0"/>
        <w:bCs w:val="0"/>
        <w:i w:val="0"/>
        <w:iCs w:val="0"/>
        <w:w w:val="100"/>
        <w:sz w:val="22"/>
        <w:szCs w:val="22"/>
        <w:lang w:val="en-US" w:eastAsia="en-US" w:bidi="ar-SA"/>
      </w:rPr>
    </w:lvl>
    <w:lvl w:ilvl="3" w:tplc="8E56F37E">
      <w:numFmt w:val="bullet"/>
      <w:lvlText w:val="•"/>
      <w:lvlJc w:val="left"/>
      <w:pPr>
        <w:ind w:left="3485" w:hanging="370"/>
      </w:pPr>
      <w:rPr>
        <w:rFonts w:hint="default"/>
        <w:lang w:val="en-US" w:eastAsia="en-US" w:bidi="ar-SA"/>
      </w:rPr>
    </w:lvl>
    <w:lvl w:ilvl="4" w:tplc="DF50B22A">
      <w:numFmt w:val="bullet"/>
      <w:lvlText w:val="•"/>
      <w:lvlJc w:val="left"/>
      <w:pPr>
        <w:ind w:left="4610" w:hanging="370"/>
      </w:pPr>
      <w:rPr>
        <w:rFonts w:hint="default"/>
        <w:lang w:val="en-US" w:eastAsia="en-US" w:bidi="ar-SA"/>
      </w:rPr>
    </w:lvl>
    <w:lvl w:ilvl="5" w:tplc="6B725E34">
      <w:numFmt w:val="bullet"/>
      <w:lvlText w:val="•"/>
      <w:lvlJc w:val="left"/>
      <w:pPr>
        <w:ind w:left="5735" w:hanging="370"/>
      </w:pPr>
      <w:rPr>
        <w:rFonts w:hint="default"/>
        <w:lang w:val="en-US" w:eastAsia="en-US" w:bidi="ar-SA"/>
      </w:rPr>
    </w:lvl>
    <w:lvl w:ilvl="6" w:tplc="7C2E7DFE">
      <w:numFmt w:val="bullet"/>
      <w:lvlText w:val="•"/>
      <w:lvlJc w:val="left"/>
      <w:pPr>
        <w:ind w:left="6860" w:hanging="370"/>
      </w:pPr>
      <w:rPr>
        <w:rFonts w:hint="default"/>
        <w:lang w:val="en-US" w:eastAsia="en-US" w:bidi="ar-SA"/>
      </w:rPr>
    </w:lvl>
    <w:lvl w:ilvl="7" w:tplc="07801F72">
      <w:numFmt w:val="bullet"/>
      <w:lvlText w:val="•"/>
      <w:lvlJc w:val="left"/>
      <w:pPr>
        <w:ind w:left="7985" w:hanging="370"/>
      </w:pPr>
      <w:rPr>
        <w:rFonts w:hint="default"/>
        <w:lang w:val="en-US" w:eastAsia="en-US" w:bidi="ar-SA"/>
      </w:rPr>
    </w:lvl>
    <w:lvl w:ilvl="8" w:tplc="CC9ACD4A">
      <w:numFmt w:val="bullet"/>
      <w:lvlText w:val="•"/>
      <w:lvlJc w:val="left"/>
      <w:pPr>
        <w:ind w:left="9110" w:hanging="370"/>
      </w:pPr>
      <w:rPr>
        <w:rFonts w:hint="default"/>
        <w:lang w:val="en-US" w:eastAsia="en-US" w:bidi="ar-SA"/>
      </w:rPr>
    </w:lvl>
  </w:abstractNum>
  <w:abstractNum w:abstractNumId="149" w15:restartNumberingAfterBreak="0">
    <w:nsid w:val="7D46308A"/>
    <w:multiLevelType w:val="hybridMultilevel"/>
    <w:tmpl w:val="B7245E1E"/>
    <w:lvl w:ilvl="0" w:tplc="3F54C406">
      <w:start w:val="1"/>
      <w:numFmt w:val="decimal"/>
      <w:lvlText w:val="%1."/>
      <w:lvlJc w:val="left"/>
      <w:pPr>
        <w:ind w:left="1180" w:hanging="360"/>
      </w:pPr>
      <w:rPr>
        <w:rFonts w:ascii="Calibri" w:eastAsia="Calibri" w:hAnsi="Calibri" w:cs="Calibri" w:hint="default"/>
        <w:b w:val="0"/>
        <w:bCs w:val="0"/>
        <w:i w:val="0"/>
        <w:iCs w:val="0"/>
        <w:w w:val="100"/>
        <w:sz w:val="24"/>
        <w:szCs w:val="24"/>
        <w:lang w:val="en-US" w:eastAsia="en-US" w:bidi="ar-SA"/>
      </w:rPr>
    </w:lvl>
    <w:lvl w:ilvl="1" w:tplc="97007872">
      <w:numFmt w:val="bullet"/>
      <w:lvlText w:val="•"/>
      <w:lvlJc w:val="left"/>
      <w:pPr>
        <w:ind w:left="2134" w:hanging="360"/>
      </w:pPr>
      <w:rPr>
        <w:rFonts w:hint="default"/>
        <w:lang w:val="en-US" w:eastAsia="en-US" w:bidi="ar-SA"/>
      </w:rPr>
    </w:lvl>
    <w:lvl w:ilvl="2" w:tplc="496C48A4">
      <w:numFmt w:val="bullet"/>
      <w:lvlText w:val="•"/>
      <w:lvlJc w:val="left"/>
      <w:pPr>
        <w:ind w:left="3088" w:hanging="360"/>
      </w:pPr>
      <w:rPr>
        <w:rFonts w:hint="default"/>
        <w:lang w:val="en-US" w:eastAsia="en-US" w:bidi="ar-SA"/>
      </w:rPr>
    </w:lvl>
    <w:lvl w:ilvl="3" w:tplc="46B850AC">
      <w:numFmt w:val="bullet"/>
      <w:lvlText w:val="•"/>
      <w:lvlJc w:val="left"/>
      <w:pPr>
        <w:ind w:left="4042" w:hanging="360"/>
      </w:pPr>
      <w:rPr>
        <w:rFonts w:hint="default"/>
        <w:lang w:val="en-US" w:eastAsia="en-US" w:bidi="ar-SA"/>
      </w:rPr>
    </w:lvl>
    <w:lvl w:ilvl="4" w:tplc="4BE26EEC">
      <w:numFmt w:val="bullet"/>
      <w:lvlText w:val="•"/>
      <w:lvlJc w:val="left"/>
      <w:pPr>
        <w:ind w:left="4996" w:hanging="360"/>
      </w:pPr>
      <w:rPr>
        <w:rFonts w:hint="default"/>
        <w:lang w:val="en-US" w:eastAsia="en-US" w:bidi="ar-SA"/>
      </w:rPr>
    </w:lvl>
    <w:lvl w:ilvl="5" w:tplc="D4A451E8">
      <w:numFmt w:val="bullet"/>
      <w:lvlText w:val="•"/>
      <w:lvlJc w:val="left"/>
      <w:pPr>
        <w:ind w:left="5950" w:hanging="360"/>
      </w:pPr>
      <w:rPr>
        <w:rFonts w:hint="default"/>
        <w:lang w:val="en-US" w:eastAsia="en-US" w:bidi="ar-SA"/>
      </w:rPr>
    </w:lvl>
    <w:lvl w:ilvl="6" w:tplc="B2CEFDDE">
      <w:numFmt w:val="bullet"/>
      <w:lvlText w:val="•"/>
      <w:lvlJc w:val="left"/>
      <w:pPr>
        <w:ind w:left="6904" w:hanging="360"/>
      </w:pPr>
      <w:rPr>
        <w:rFonts w:hint="default"/>
        <w:lang w:val="en-US" w:eastAsia="en-US" w:bidi="ar-SA"/>
      </w:rPr>
    </w:lvl>
    <w:lvl w:ilvl="7" w:tplc="F872D6A0">
      <w:numFmt w:val="bullet"/>
      <w:lvlText w:val="•"/>
      <w:lvlJc w:val="left"/>
      <w:pPr>
        <w:ind w:left="7858" w:hanging="360"/>
      </w:pPr>
      <w:rPr>
        <w:rFonts w:hint="default"/>
        <w:lang w:val="en-US" w:eastAsia="en-US" w:bidi="ar-SA"/>
      </w:rPr>
    </w:lvl>
    <w:lvl w:ilvl="8" w:tplc="59FEF196">
      <w:numFmt w:val="bullet"/>
      <w:lvlText w:val="•"/>
      <w:lvlJc w:val="left"/>
      <w:pPr>
        <w:ind w:left="8812" w:hanging="360"/>
      </w:pPr>
      <w:rPr>
        <w:rFonts w:hint="default"/>
        <w:lang w:val="en-US" w:eastAsia="en-US" w:bidi="ar-SA"/>
      </w:rPr>
    </w:lvl>
  </w:abstractNum>
  <w:abstractNum w:abstractNumId="150" w15:restartNumberingAfterBreak="0">
    <w:nsid w:val="7E0E2DA8"/>
    <w:multiLevelType w:val="hybridMultilevel"/>
    <w:tmpl w:val="722448D0"/>
    <w:lvl w:ilvl="0" w:tplc="C3842162">
      <w:numFmt w:val="bullet"/>
      <w:lvlText w:val=""/>
      <w:lvlJc w:val="left"/>
      <w:pPr>
        <w:ind w:left="820" w:hanging="360"/>
      </w:pPr>
      <w:rPr>
        <w:rFonts w:ascii="Wingdings" w:eastAsia="Wingdings" w:hAnsi="Wingdings" w:cs="Wingdings" w:hint="default"/>
        <w:b w:val="0"/>
        <w:bCs w:val="0"/>
        <w:i w:val="0"/>
        <w:iCs w:val="0"/>
        <w:w w:val="100"/>
        <w:sz w:val="22"/>
        <w:szCs w:val="22"/>
        <w:lang w:val="en-US" w:eastAsia="en-US" w:bidi="ar-SA"/>
      </w:rPr>
    </w:lvl>
    <w:lvl w:ilvl="1" w:tplc="149AD266">
      <w:numFmt w:val="bullet"/>
      <w:lvlText w:val=""/>
      <w:lvlJc w:val="left"/>
      <w:pPr>
        <w:ind w:left="1180" w:hanging="360"/>
      </w:pPr>
      <w:rPr>
        <w:rFonts w:ascii="Wingdings" w:eastAsia="Wingdings" w:hAnsi="Wingdings" w:cs="Wingdings" w:hint="default"/>
        <w:b w:val="0"/>
        <w:bCs w:val="0"/>
        <w:i w:val="0"/>
        <w:iCs w:val="0"/>
        <w:w w:val="100"/>
        <w:sz w:val="22"/>
        <w:szCs w:val="22"/>
        <w:lang w:val="en-US" w:eastAsia="en-US" w:bidi="ar-SA"/>
      </w:rPr>
    </w:lvl>
    <w:lvl w:ilvl="2" w:tplc="473425B2">
      <w:numFmt w:val="bullet"/>
      <w:lvlText w:val="•"/>
      <w:lvlJc w:val="left"/>
      <w:pPr>
        <w:ind w:left="2151" w:hanging="360"/>
      </w:pPr>
      <w:rPr>
        <w:rFonts w:hint="default"/>
        <w:lang w:val="en-US" w:eastAsia="en-US" w:bidi="ar-SA"/>
      </w:rPr>
    </w:lvl>
    <w:lvl w:ilvl="3" w:tplc="8496188A">
      <w:numFmt w:val="bullet"/>
      <w:lvlText w:val="•"/>
      <w:lvlJc w:val="left"/>
      <w:pPr>
        <w:ind w:left="3122" w:hanging="360"/>
      </w:pPr>
      <w:rPr>
        <w:rFonts w:hint="default"/>
        <w:lang w:val="en-US" w:eastAsia="en-US" w:bidi="ar-SA"/>
      </w:rPr>
    </w:lvl>
    <w:lvl w:ilvl="4" w:tplc="B02AD48C">
      <w:numFmt w:val="bullet"/>
      <w:lvlText w:val="•"/>
      <w:lvlJc w:val="left"/>
      <w:pPr>
        <w:ind w:left="4093" w:hanging="360"/>
      </w:pPr>
      <w:rPr>
        <w:rFonts w:hint="default"/>
        <w:lang w:val="en-US" w:eastAsia="en-US" w:bidi="ar-SA"/>
      </w:rPr>
    </w:lvl>
    <w:lvl w:ilvl="5" w:tplc="8AB0F728">
      <w:numFmt w:val="bullet"/>
      <w:lvlText w:val="•"/>
      <w:lvlJc w:val="left"/>
      <w:pPr>
        <w:ind w:left="5064" w:hanging="360"/>
      </w:pPr>
      <w:rPr>
        <w:rFonts w:hint="default"/>
        <w:lang w:val="en-US" w:eastAsia="en-US" w:bidi="ar-SA"/>
      </w:rPr>
    </w:lvl>
    <w:lvl w:ilvl="6" w:tplc="56EAD95C">
      <w:numFmt w:val="bullet"/>
      <w:lvlText w:val="•"/>
      <w:lvlJc w:val="left"/>
      <w:pPr>
        <w:ind w:left="6035" w:hanging="360"/>
      </w:pPr>
      <w:rPr>
        <w:rFonts w:hint="default"/>
        <w:lang w:val="en-US" w:eastAsia="en-US" w:bidi="ar-SA"/>
      </w:rPr>
    </w:lvl>
    <w:lvl w:ilvl="7" w:tplc="39003572">
      <w:numFmt w:val="bullet"/>
      <w:lvlText w:val="•"/>
      <w:lvlJc w:val="left"/>
      <w:pPr>
        <w:ind w:left="7006" w:hanging="360"/>
      </w:pPr>
      <w:rPr>
        <w:rFonts w:hint="default"/>
        <w:lang w:val="en-US" w:eastAsia="en-US" w:bidi="ar-SA"/>
      </w:rPr>
    </w:lvl>
    <w:lvl w:ilvl="8" w:tplc="A2BC8C4C">
      <w:numFmt w:val="bullet"/>
      <w:lvlText w:val="•"/>
      <w:lvlJc w:val="left"/>
      <w:pPr>
        <w:ind w:left="7977" w:hanging="360"/>
      </w:pPr>
      <w:rPr>
        <w:rFonts w:hint="default"/>
        <w:lang w:val="en-US" w:eastAsia="en-US" w:bidi="ar-SA"/>
      </w:rPr>
    </w:lvl>
  </w:abstractNum>
  <w:abstractNum w:abstractNumId="151" w15:restartNumberingAfterBreak="0">
    <w:nsid w:val="7FCE5613"/>
    <w:multiLevelType w:val="hybridMultilevel"/>
    <w:tmpl w:val="EA44D2D4"/>
    <w:lvl w:ilvl="0" w:tplc="FFFFFFFF">
      <w:start w:val="1"/>
      <w:numFmt w:val="bullet"/>
      <w:lvlText w:val="o"/>
      <w:lvlJc w:val="left"/>
      <w:pPr>
        <w:ind w:left="1260" w:hanging="360"/>
      </w:pPr>
      <w:rPr>
        <w:rFonts w:ascii="Courier New" w:hAnsi="Courier New" w:cs="Courier New" w:hint="default"/>
        <w:color w:val="auto"/>
        <w:sz w:val="22"/>
      </w:rPr>
    </w:lvl>
    <w:lvl w:ilvl="1" w:tplc="32EA8C8E">
      <w:start w:val="1"/>
      <w:numFmt w:val="bullet"/>
      <w:lvlText w:val=""/>
      <w:lvlJc w:val="left"/>
      <w:pPr>
        <w:ind w:left="1280" w:hanging="360"/>
      </w:pPr>
      <w:rPr>
        <w:rFonts w:ascii="Symbol" w:hAnsi="Symbol" w:hint="default"/>
        <w:color w:val="auto"/>
      </w:rPr>
    </w:lvl>
    <w:lvl w:ilvl="2" w:tplc="FFFFFFFF">
      <w:start w:val="1"/>
      <w:numFmt w:val="bullet"/>
      <w:lvlText w:val=""/>
      <w:lvlJc w:val="left"/>
      <w:pPr>
        <w:ind w:left="1260" w:hanging="360"/>
      </w:pPr>
      <w:rPr>
        <w:rFonts w:ascii="Symbol" w:hAnsi="Symbol" w:hint="default"/>
      </w:rPr>
    </w:lvl>
    <w:lvl w:ilvl="3" w:tplc="C45C7812">
      <w:start w:val="1"/>
      <w:numFmt w:val="decimal"/>
      <w:lvlText w:val="%4."/>
      <w:lvlJc w:val="left"/>
      <w:pPr>
        <w:ind w:left="3420" w:hanging="360"/>
      </w:pPr>
      <w:rPr>
        <w:rFonts w:hint="default"/>
      </w:r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num w:numId="1" w16cid:durableId="126900164">
    <w:abstractNumId w:val="62"/>
  </w:num>
  <w:num w:numId="2" w16cid:durableId="1201679">
    <w:abstractNumId w:val="90"/>
  </w:num>
  <w:num w:numId="3" w16cid:durableId="1564607835">
    <w:abstractNumId w:val="125"/>
  </w:num>
  <w:num w:numId="4" w16cid:durableId="73623610">
    <w:abstractNumId w:val="149"/>
  </w:num>
  <w:num w:numId="5" w16cid:durableId="1162620988">
    <w:abstractNumId w:val="104"/>
  </w:num>
  <w:num w:numId="6" w16cid:durableId="1978222113">
    <w:abstractNumId w:val="86"/>
  </w:num>
  <w:num w:numId="7" w16cid:durableId="34356455">
    <w:abstractNumId w:val="116"/>
  </w:num>
  <w:num w:numId="8" w16cid:durableId="324279937">
    <w:abstractNumId w:val="25"/>
  </w:num>
  <w:num w:numId="9" w16cid:durableId="680592954">
    <w:abstractNumId w:val="83"/>
  </w:num>
  <w:num w:numId="10" w16cid:durableId="1733038537">
    <w:abstractNumId w:val="24"/>
  </w:num>
  <w:num w:numId="11" w16cid:durableId="408767611">
    <w:abstractNumId w:val="96"/>
  </w:num>
  <w:num w:numId="12" w16cid:durableId="2131245669">
    <w:abstractNumId w:val="52"/>
  </w:num>
  <w:num w:numId="13" w16cid:durableId="172307588">
    <w:abstractNumId w:val="112"/>
  </w:num>
  <w:num w:numId="14" w16cid:durableId="395859630">
    <w:abstractNumId w:val="130"/>
  </w:num>
  <w:num w:numId="15" w16cid:durableId="855928848">
    <w:abstractNumId w:val="48"/>
  </w:num>
  <w:num w:numId="16" w16cid:durableId="1516730780">
    <w:abstractNumId w:val="150"/>
  </w:num>
  <w:num w:numId="17" w16cid:durableId="13970275">
    <w:abstractNumId w:val="127"/>
  </w:num>
  <w:num w:numId="18" w16cid:durableId="1796750052">
    <w:abstractNumId w:val="46"/>
  </w:num>
  <w:num w:numId="19" w16cid:durableId="1215696970">
    <w:abstractNumId w:val="135"/>
  </w:num>
  <w:num w:numId="20" w16cid:durableId="1113208184">
    <w:abstractNumId w:val="134"/>
  </w:num>
  <w:num w:numId="21" w16cid:durableId="681010489">
    <w:abstractNumId w:val="28"/>
  </w:num>
  <w:num w:numId="22" w16cid:durableId="1960717907">
    <w:abstractNumId w:val="80"/>
  </w:num>
  <w:num w:numId="23" w16cid:durableId="507716034">
    <w:abstractNumId w:val="115"/>
  </w:num>
  <w:num w:numId="24" w16cid:durableId="1213541515">
    <w:abstractNumId w:val="94"/>
  </w:num>
  <w:num w:numId="25" w16cid:durableId="1464805964">
    <w:abstractNumId w:val="126"/>
  </w:num>
  <w:num w:numId="26" w16cid:durableId="1257716602">
    <w:abstractNumId w:val="97"/>
  </w:num>
  <w:num w:numId="27" w16cid:durableId="468744563">
    <w:abstractNumId w:val="19"/>
  </w:num>
  <w:num w:numId="28" w16cid:durableId="1594510476">
    <w:abstractNumId w:val="12"/>
  </w:num>
  <w:num w:numId="29" w16cid:durableId="1911236162">
    <w:abstractNumId w:val="136"/>
  </w:num>
  <w:num w:numId="30" w16cid:durableId="1692417278">
    <w:abstractNumId w:val="32"/>
  </w:num>
  <w:num w:numId="31" w16cid:durableId="2060474258">
    <w:abstractNumId w:val="67"/>
  </w:num>
  <w:num w:numId="32" w16cid:durableId="563490905">
    <w:abstractNumId w:val="114"/>
  </w:num>
  <w:num w:numId="33" w16cid:durableId="1173257904">
    <w:abstractNumId w:val="45"/>
  </w:num>
  <w:num w:numId="34" w16cid:durableId="362250226">
    <w:abstractNumId w:val="55"/>
  </w:num>
  <w:num w:numId="35" w16cid:durableId="342587499">
    <w:abstractNumId w:val="87"/>
  </w:num>
  <w:num w:numId="36" w16cid:durableId="1970234846">
    <w:abstractNumId w:val="69"/>
  </w:num>
  <w:num w:numId="37" w16cid:durableId="1812210213">
    <w:abstractNumId w:val="148"/>
  </w:num>
  <w:num w:numId="38" w16cid:durableId="431125718">
    <w:abstractNumId w:val="22"/>
  </w:num>
  <w:num w:numId="39" w16cid:durableId="1403020395">
    <w:abstractNumId w:val="29"/>
  </w:num>
  <w:num w:numId="40" w16cid:durableId="713311880">
    <w:abstractNumId w:val="117"/>
  </w:num>
  <w:num w:numId="41" w16cid:durableId="1524587140">
    <w:abstractNumId w:val="92"/>
  </w:num>
  <w:num w:numId="42" w16cid:durableId="1689988622">
    <w:abstractNumId w:val="100"/>
  </w:num>
  <w:num w:numId="43" w16cid:durableId="560017081">
    <w:abstractNumId w:val="50"/>
  </w:num>
  <w:num w:numId="44" w16cid:durableId="1212308621">
    <w:abstractNumId w:val="121"/>
  </w:num>
  <w:num w:numId="45" w16cid:durableId="1353265966">
    <w:abstractNumId w:val="143"/>
  </w:num>
  <w:num w:numId="46" w16cid:durableId="1180966426">
    <w:abstractNumId w:val="103"/>
  </w:num>
  <w:num w:numId="47" w16cid:durableId="653726494">
    <w:abstractNumId w:val="31"/>
  </w:num>
  <w:num w:numId="48" w16cid:durableId="1787458128">
    <w:abstractNumId w:val="110"/>
  </w:num>
  <w:num w:numId="49" w16cid:durableId="1303735331">
    <w:abstractNumId w:val="81"/>
  </w:num>
  <w:num w:numId="50" w16cid:durableId="305167413">
    <w:abstractNumId w:val="85"/>
  </w:num>
  <w:num w:numId="51" w16cid:durableId="1725829309">
    <w:abstractNumId w:val="98"/>
  </w:num>
  <w:num w:numId="52" w16cid:durableId="881164037">
    <w:abstractNumId w:val="63"/>
  </w:num>
  <w:num w:numId="53" w16cid:durableId="545774">
    <w:abstractNumId w:val="9"/>
  </w:num>
  <w:num w:numId="54" w16cid:durableId="372004896">
    <w:abstractNumId w:val="7"/>
  </w:num>
  <w:num w:numId="55" w16cid:durableId="2113739206">
    <w:abstractNumId w:val="6"/>
  </w:num>
  <w:num w:numId="56" w16cid:durableId="946162134">
    <w:abstractNumId w:val="5"/>
  </w:num>
  <w:num w:numId="57" w16cid:durableId="885873204">
    <w:abstractNumId w:val="4"/>
  </w:num>
  <w:num w:numId="58" w16cid:durableId="1355382758">
    <w:abstractNumId w:val="8"/>
  </w:num>
  <w:num w:numId="59" w16cid:durableId="1536623867">
    <w:abstractNumId w:val="3"/>
  </w:num>
  <w:num w:numId="60" w16cid:durableId="1330058757">
    <w:abstractNumId w:val="2"/>
  </w:num>
  <w:num w:numId="61" w16cid:durableId="1601597031">
    <w:abstractNumId w:val="1"/>
  </w:num>
  <w:num w:numId="62" w16cid:durableId="1317412867">
    <w:abstractNumId w:val="0"/>
  </w:num>
  <w:num w:numId="63" w16cid:durableId="1193034233">
    <w:abstractNumId w:val="132"/>
  </w:num>
  <w:num w:numId="64" w16cid:durableId="2082022907">
    <w:abstractNumId w:val="26"/>
  </w:num>
  <w:num w:numId="65" w16cid:durableId="709571745">
    <w:abstractNumId w:val="33"/>
  </w:num>
  <w:num w:numId="66" w16cid:durableId="1464271918">
    <w:abstractNumId w:val="44"/>
  </w:num>
  <w:num w:numId="67" w16cid:durableId="1675647580">
    <w:abstractNumId w:val="17"/>
  </w:num>
  <w:num w:numId="68" w16cid:durableId="275333577">
    <w:abstractNumId w:val="42"/>
  </w:num>
  <w:num w:numId="69" w16cid:durableId="843324007">
    <w:abstractNumId w:val="43"/>
  </w:num>
  <w:num w:numId="70" w16cid:durableId="1637176545">
    <w:abstractNumId w:val="137"/>
  </w:num>
  <w:num w:numId="71" w16cid:durableId="1803381126">
    <w:abstractNumId w:val="14"/>
  </w:num>
  <w:num w:numId="72" w16cid:durableId="298728616">
    <w:abstractNumId w:val="70"/>
  </w:num>
  <w:num w:numId="73" w16cid:durableId="407002731">
    <w:abstractNumId w:val="59"/>
  </w:num>
  <w:num w:numId="74" w16cid:durableId="1094983138">
    <w:abstractNumId w:val="39"/>
  </w:num>
  <w:num w:numId="75" w16cid:durableId="1283731111">
    <w:abstractNumId w:val="21"/>
  </w:num>
  <w:num w:numId="76" w16cid:durableId="411508116">
    <w:abstractNumId w:val="60"/>
  </w:num>
  <w:num w:numId="77" w16cid:durableId="974482861">
    <w:abstractNumId w:val="107"/>
  </w:num>
  <w:num w:numId="78" w16cid:durableId="408966647">
    <w:abstractNumId w:val="51"/>
  </w:num>
  <w:num w:numId="79" w16cid:durableId="670453530">
    <w:abstractNumId w:val="122"/>
  </w:num>
  <w:num w:numId="80" w16cid:durableId="2088837900">
    <w:abstractNumId w:val="53"/>
  </w:num>
  <w:num w:numId="81" w16cid:durableId="1994330549">
    <w:abstractNumId w:val="61"/>
  </w:num>
  <w:num w:numId="82" w16cid:durableId="1545017167">
    <w:abstractNumId w:val="98"/>
  </w:num>
  <w:num w:numId="83" w16cid:durableId="1617834183">
    <w:abstractNumId w:val="15"/>
  </w:num>
  <w:num w:numId="84" w16cid:durableId="1911845175">
    <w:abstractNumId w:val="18"/>
  </w:num>
  <w:num w:numId="85" w16cid:durableId="154885687">
    <w:abstractNumId w:val="64"/>
  </w:num>
  <w:num w:numId="86" w16cid:durableId="552346381">
    <w:abstractNumId w:val="20"/>
  </w:num>
  <w:num w:numId="87" w16cid:durableId="545213789">
    <w:abstractNumId w:val="72"/>
  </w:num>
  <w:num w:numId="88" w16cid:durableId="1514608214">
    <w:abstractNumId w:val="151"/>
  </w:num>
  <w:num w:numId="89" w16cid:durableId="2105877931">
    <w:abstractNumId w:val="131"/>
  </w:num>
  <w:num w:numId="90" w16cid:durableId="1833175909">
    <w:abstractNumId w:val="89"/>
  </w:num>
  <w:num w:numId="91" w16cid:durableId="98111838">
    <w:abstractNumId w:val="144"/>
  </w:num>
  <w:num w:numId="92" w16cid:durableId="686448572">
    <w:abstractNumId w:val="13"/>
  </w:num>
  <w:num w:numId="93" w16cid:durableId="2086803579">
    <w:abstractNumId w:val="129"/>
  </w:num>
  <w:num w:numId="94" w16cid:durableId="871381355">
    <w:abstractNumId w:val="11"/>
  </w:num>
  <w:num w:numId="95" w16cid:durableId="35088973">
    <w:abstractNumId w:val="139"/>
  </w:num>
  <w:num w:numId="96" w16cid:durableId="856310720">
    <w:abstractNumId w:val="66"/>
  </w:num>
  <w:num w:numId="97" w16cid:durableId="978456600">
    <w:abstractNumId w:val="140"/>
  </w:num>
  <w:num w:numId="98" w16cid:durableId="867720923">
    <w:abstractNumId w:val="133"/>
  </w:num>
  <w:num w:numId="99" w16cid:durableId="1933777136">
    <w:abstractNumId w:val="101"/>
  </w:num>
  <w:num w:numId="100" w16cid:durableId="60103062">
    <w:abstractNumId w:val="35"/>
  </w:num>
  <w:num w:numId="101" w16cid:durableId="1626500767">
    <w:abstractNumId w:val="128"/>
  </w:num>
  <w:num w:numId="102" w16cid:durableId="1111818719">
    <w:abstractNumId w:val="57"/>
  </w:num>
  <w:num w:numId="103" w16cid:durableId="943880749">
    <w:abstractNumId w:val="84"/>
  </w:num>
  <w:num w:numId="104" w16cid:durableId="1917587841">
    <w:abstractNumId w:val="91"/>
  </w:num>
  <w:num w:numId="105" w16cid:durableId="343360874">
    <w:abstractNumId w:val="36"/>
  </w:num>
  <w:num w:numId="106" w16cid:durableId="806051260">
    <w:abstractNumId w:val="141"/>
  </w:num>
  <w:num w:numId="107" w16cid:durableId="606427227">
    <w:abstractNumId w:val="74"/>
  </w:num>
  <w:num w:numId="108" w16cid:durableId="1304461093">
    <w:abstractNumId w:val="41"/>
  </w:num>
  <w:num w:numId="109" w16cid:durableId="586498975">
    <w:abstractNumId w:val="77"/>
  </w:num>
  <w:num w:numId="110" w16cid:durableId="414670378">
    <w:abstractNumId w:val="56"/>
  </w:num>
  <w:num w:numId="111" w16cid:durableId="1995836631">
    <w:abstractNumId w:val="108"/>
  </w:num>
  <w:num w:numId="112" w16cid:durableId="1218055080">
    <w:abstractNumId w:val="142"/>
  </w:num>
  <w:num w:numId="113" w16cid:durableId="602079881">
    <w:abstractNumId w:val="88"/>
  </w:num>
  <w:num w:numId="114" w16cid:durableId="1685285293">
    <w:abstractNumId w:val="95"/>
  </w:num>
  <w:num w:numId="115" w16cid:durableId="947084975">
    <w:abstractNumId w:val="34"/>
  </w:num>
  <w:num w:numId="116" w16cid:durableId="854883528">
    <w:abstractNumId w:val="54"/>
  </w:num>
  <w:num w:numId="117" w16cid:durableId="1704331473">
    <w:abstractNumId w:val="111"/>
  </w:num>
  <w:num w:numId="118" w16cid:durableId="447507910">
    <w:abstractNumId w:val="105"/>
  </w:num>
  <w:num w:numId="119" w16cid:durableId="238710413">
    <w:abstractNumId w:val="106"/>
  </w:num>
  <w:num w:numId="120" w16cid:durableId="529026339">
    <w:abstractNumId w:val="118"/>
  </w:num>
  <w:num w:numId="121" w16cid:durableId="884372588">
    <w:abstractNumId w:val="65"/>
  </w:num>
  <w:num w:numId="122" w16cid:durableId="1492981817">
    <w:abstractNumId w:val="119"/>
  </w:num>
  <w:num w:numId="123" w16cid:durableId="1467628900">
    <w:abstractNumId w:val="138"/>
  </w:num>
  <w:num w:numId="124" w16cid:durableId="642588422">
    <w:abstractNumId w:val="71"/>
  </w:num>
  <w:num w:numId="125" w16cid:durableId="1501657332">
    <w:abstractNumId w:val="120"/>
  </w:num>
  <w:num w:numId="126" w16cid:durableId="1239243815">
    <w:abstractNumId w:val="23"/>
  </w:num>
  <w:num w:numId="127" w16cid:durableId="670521100">
    <w:abstractNumId w:val="76"/>
  </w:num>
  <w:num w:numId="128" w16cid:durableId="457450331">
    <w:abstractNumId w:val="27"/>
  </w:num>
  <w:num w:numId="129" w16cid:durableId="617755979">
    <w:abstractNumId w:val="75"/>
  </w:num>
  <w:num w:numId="130" w16cid:durableId="1149051121">
    <w:abstractNumId w:val="123"/>
  </w:num>
  <w:num w:numId="131" w16cid:durableId="85076565">
    <w:abstractNumId w:val="79"/>
  </w:num>
  <w:num w:numId="132" w16cid:durableId="248926156">
    <w:abstractNumId w:val="146"/>
  </w:num>
  <w:num w:numId="133" w16cid:durableId="733819310">
    <w:abstractNumId w:val="58"/>
  </w:num>
  <w:num w:numId="134" w16cid:durableId="1654406354">
    <w:abstractNumId w:val="16"/>
  </w:num>
  <w:num w:numId="135" w16cid:durableId="1951356331">
    <w:abstractNumId w:val="73"/>
  </w:num>
  <w:num w:numId="136" w16cid:durableId="1132091810">
    <w:abstractNumId w:val="113"/>
  </w:num>
  <w:num w:numId="137" w16cid:durableId="559176519">
    <w:abstractNumId w:val="40"/>
  </w:num>
  <w:num w:numId="138" w16cid:durableId="741292511">
    <w:abstractNumId w:val="93"/>
  </w:num>
  <w:num w:numId="139" w16cid:durableId="212665901">
    <w:abstractNumId w:val="30"/>
  </w:num>
  <w:num w:numId="140" w16cid:durableId="1563590446">
    <w:abstractNumId w:val="102"/>
  </w:num>
  <w:num w:numId="141" w16cid:durableId="2073843488">
    <w:abstractNumId w:val="109"/>
  </w:num>
  <w:num w:numId="142" w16cid:durableId="1961261861">
    <w:abstractNumId w:val="82"/>
  </w:num>
  <w:num w:numId="143" w16cid:durableId="1560091634">
    <w:abstractNumId w:val="38"/>
  </w:num>
  <w:num w:numId="144" w16cid:durableId="33166462">
    <w:abstractNumId w:val="78"/>
  </w:num>
  <w:num w:numId="145" w16cid:durableId="945649841">
    <w:abstractNumId w:val="147"/>
  </w:num>
  <w:num w:numId="146" w16cid:durableId="1376276457">
    <w:abstractNumId w:val="10"/>
  </w:num>
  <w:num w:numId="147" w16cid:durableId="634604868">
    <w:abstractNumId w:val="37"/>
  </w:num>
  <w:num w:numId="148" w16cid:durableId="1119299810">
    <w:abstractNumId w:val="145"/>
  </w:num>
  <w:num w:numId="149" w16cid:durableId="2142115138">
    <w:abstractNumId w:val="124"/>
  </w:num>
  <w:num w:numId="150" w16cid:durableId="136337228">
    <w:abstractNumId w:val="68"/>
  </w:num>
  <w:num w:numId="151" w16cid:durableId="431512203">
    <w:abstractNumId w:val="99"/>
  </w:num>
  <w:num w:numId="152" w16cid:durableId="743264098">
    <w:abstractNumId w:val="47"/>
  </w:num>
  <w:num w:numId="153" w16cid:durableId="1422946046">
    <w:abstractNumId w:val="49"/>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59"/>
    <w:rsid w:val="00000141"/>
    <w:rsid w:val="000005B9"/>
    <w:rsid w:val="000011E9"/>
    <w:rsid w:val="0000150D"/>
    <w:rsid w:val="000015A5"/>
    <w:rsid w:val="00001A2A"/>
    <w:rsid w:val="00002842"/>
    <w:rsid w:val="00002B81"/>
    <w:rsid w:val="000034B6"/>
    <w:rsid w:val="000036EA"/>
    <w:rsid w:val="00003DF6"/>
    <w:rsid w:val="000046FF"/>
    <w:rsid w:val="00004847"/>
    <w:rsid w:val="00004FCD"/>
    <w:rsid w:val="00005620"/>
    <w:rsid w:val="00005EC7"/>
    <w:rsid w:val="0000613F"/>
    <w:rsid w:val="00006662"/>
    <w:rsid w:val="00011002"/>
    <w:rsid w:val="00011A95"/>
    <w:rsid w:val="00012A99"/>
    <w:rsid w:val="00014933"/>
    <w:rsid w:val="000149FF"/>
    <w:rsid w:val="00014A65"/>
    <w:rsid w:val="000151CC"/>
    <w:rsid w:val="0001530B"/>
    <w:rsid w:val="000168F2"/>
    <w:rsid w:val="00016924"/>
    <w:rsid w:val="000169BB"/>
    <w:rsid w:val="00016B63"/>
    <w:rsid w:val="00017B0B"/>
    <w:rsid w:val="00017C52"/>
    <w:rsid w:val="00017F19"/>
    <w:rsid w:val="00020B31"/>
    <w:rsid w:val="00020F5B"/>
    <w:rsid w:val="00021758"/>
    <w:rsid w:val="000223A7"/>
    <w:rsid w:val="00022E73"/>
    <w:rsid w:val="00023322"/>
    <w:rsid w:val="00023462"/>
    <w:rsid w:val="00023943"/>
    <w:rsid w:val="00023A24"/>
    <w:rsid w:val="00023B60"/>
    <w:rsid w:val="00023C41"/>
    <w:rsid w:val="00024115"/>
    <w:rsid w:val="000243B3"/>
    <w:rsid w:val="00025772"/>
    <w:rsid w:val="000257B0"/>
    <w:rsid w:val="000259E8"/>
    <w:rsid w:val="00025AC7"/>
    <w:rsid w:val="00025D67"/>
    <w:rsid w:val="0002665F"/>
    <w:rsid w:val="00026979"/>
    <w:rsid w:val="00027157"/>
    <w:rsid w:val="0002790D"/>
    <w:rsid w:val="00027B9B"/>
    <w:rsid w:val="0003009D"/>
    <w:rsid w:val="000311E9"/>
    <w:rsid w:val="000311F4"/>
    <w:rsid w:val="00031505"/>
    <w:rsid w:val="000316BD"/>
    <w:rsid w:val="000318ED"/>
    <w:rsid w:val="000319A9"/>
    <w:rsid w:val="00031CB2"/>
    <w:rsid w:val="00031D38"/>
    <w:rsid w:val="00032392"/>
    <w:rsid w:val="00032486"/>
    <w:rsid w:val="00033250"/>
    <w:rsid w:val="00033666"/>
    <w:rsid w:val="0003369D"/>
    <w:rsid w:val="00033B4C"/>
    <w:rsid w:val="000341D1"/>
    <w:rsid w:val="00034455"/>
    <w:rsid w:val="00034F00"/>
    <w:rsid w:val="00036807"/>
    <w:rsid w:val="00036898"/>
    <w:rsid w:val="00036F53"/>
    <w:rsid w:val="00036FC7"/>
    <w:rsid w:val="00037535"/>
    <w:rsid w:val="00037A72"/>
    <w:rsid w:val="00037AC4"/>
    <w:rsid w:val="00037B69"/>
    <w:rsid w:val="00040188"/>
    <w:rsid w:val="00040249"/>
    <w:rsid w:val="00040254"/>
    <w:rsid w:val="00041591"/>
    <w:rsid w:val="00041E5B"/>
    <w:rsid w:val="0004288A"/>
    <w:rsid w:val="00042E74"/>
    <w:rsid w:val="0004345E"/>
    <w:rsid w:val="00043E35"/>
    <w:rsid w:val="00043E42"/>
    <w:rsid w:val="00043ED0"/>
    <w:rsid w:val="000440CC"/>
    <w:rsid w:val="00044217"/>
    <w:rsid w:val="0004477B"/>
    <w:rsid w:val="00044781"/>
    <w:rsid w:val="000450DF"/>
    <w:rsid w:val="000451F8"/>
    <w:rsid w:val="0004521C"/>
    <w:rsid w:val="00046091"/>
    <w:rsid w:val="000463E5"/>
    <w:rsid w:val="000469D8"/>
    <w:rsid w:val="0004739C"/>
    <w:rsid w:val="00047C5F"/>
    <w:rsid w:val="00047D95"/>
    <w:rsid w:val="00047ECD"/>
    <w:rsid w:val="0005089E"/>
    <w:rsid w:val="00050A58"/>
    <w:rsid w:val="00051186"/>
    <w:rsid w:val="000513F3"/>
    <w:rsid w:val="00051642"/>
    <w:rsid w:val="00052193"/>
    <w:rsid w:val="00052BF2"/>
    <w:rsid w:val="00053AAC"/>
    <w:rsid w:val="000553DE"/>
    <w:rsid w:val="00055CB1"/>
    <w:rsid w:val="00055E7D"/>
    <w:rsid w:val="00060C53"/>
    <w:rsid w:val="00060CAF"/>
    <w:rsid w:val="00060D33"/>
    <w:rsid w:val="00060EFF"/>
    <w:rsid w:val="000612AE"/>
    <w:rsid w:val="00061D8D"/>
    <w:rsid w:val="00061E88"/>
    <w:rsid w:val="00062052"/>
    <w:rsid w:val="00062509"/>
    <w:rsid w:val="000633C2"/>
    <w:rsid w:val="00063471"/>
    <w:rsid w:val="0006362F"/>
    <w:rsid w:val="00063AB3"/>
    <w:rsid w:val="00064185"/>
    <w:rsid w:val="0006430A"/>
    <w:rsid w:val="00064733"/>
    <w:rsid w:val="00064B11"/>
    <w:rsid w:val="000655A7"/>
    <w:rsid w:val="00065A79"/>
    <w:rsid w:val="00065B32"/>
    <w:rsid w:val="00065BEB"/>
    <w:rsid w:val="00066E1D"/>
    <w:rsid w:val="00066FBF"/>
    <w:rsid w:val="00067075"/>
    <w:rsid w:val="00067A98"/>
    <w:rsid w:val="00070188"/>
    <w:rsid w:val="00070850"/>
    <w:rsid w:val="00070B98"/>
    <w:rsid w:val="00070BB6"/>
    <w:rsid w:val="00070D7F"/>
    <w:rsid w:val="00070E6A"/>
    <w:rsid w:val="000710B1"/>
    <w:rsid w:val="0007126C"/>
    <w:rsid w:val="000713E9"/>
    <w:rsid w:val="000719B9"/>
    <w:rsid w:val="00071A84"/>
    <w:rsid w:val="00072392"/>
    <w:rsid w:val="00072A37"/>
    <w:rsid w:val="00072E3B"/>
    <w:rsid w:val="0007450D"/>
    <w:rsid w:val="0007478C"/>
    <w:rsid w:val="00074BF5"/>
    <w:rsid w:val="000755DD"/>
    <w:rsid w:val="00075A09"/>
    <w:rsid w:val="00075B73"/>
    <w:rsid w:val="00076AE4"/>
    <w:rsid w:val="00076D0C"/>
    <w:rsid w:val="00076E72"/>
    <w:rsid w:val="0008066C"/>
    <w:rsid w:val="00081EA1"/>
    <w:rsid w:val="00082ADB"/>
    <w:rsid w:val="00082C55"/>
    <w:rsid w:val="00083661"/>
    <w:rsid w:val="00083D72"/>
    <w:rsid w:val="00084276"/>
    <w:rsid w:val="00085642"/>
    <w:rsid w:val="00085764"/>
    <w:rsid w:val="000859CC"/>
    <w:rsid w:val="00086333"/>
    <w:rsid w:val="000863EE"/>
    <w:rsid w:val="0008672B"/>
    <w:rsid w:val="00086FC2"/>
    <w:rsid w:val="0008701C"/>
    <w:rsid w:val="00087BE6"/>
    <w:rsid w:val="00087F9B"/>
    <w:rsid w:val="00090063"/>
    <w:rsid w:val="00090ACF"/>
    <w:rsid w:val="00091064"/>
    <w:rsid w:val="000916E5"/>
    <w:rsid w:val="00091C82"/>
    <w:rsid w:val="00091E94"/>
    <w:rsid w:val="000921C2"/>
    <w:rsid w:val="000921CB"/>
    <w:rsid w:val="000922A6"/>
    <w:rsid w:val="000927C5"/>
    <w:rsid w:val="00092AA3"/>
    <w:rsid w:val="0009325E"/>
    <w:rsid w:val="000939D9"/>
    <w:rsid w:val="00094A37"/>
    <w:rsid w:val="00094C49"/>
    <w:rsid w:val="00095619"/>
    <w:rsid w:val="00096F9C"/>
    <w:rsid w:val="0009730F"/>
    <w:rsid w:val="00097C69"/>
    <w:rsid w:val="000A0538"/>
    <w:rsid w:val="000A06ED"/>
    <w:rsid w:val="000A121D"/>
    <w:rsid w:val="000A14BE"/>
    <w:rsid w:val="000A1512"/>
    <w:rsid w:val="000A234A"/>
    <w:rsid w:val="000A3278"/>
    <w:rsid w:val="000A4E42"/>
    <w:rsid w:val="000A4F99"/>
    <w:rsid w:val="000A51F5"/>
    <w:rsid w:val="000A5E67"/>
    <w:rsid w:val="000A62DC"/>
    <w:rsid w:val="000A6346"/>
    <w:rsid w:val="000A6648"/>
    <w:rsid w:val="000A6937"/>
    <w:rsid w:val="000A6BE4"/>
    <w:rsid w:val="000A71D1"/>
    <w:rsid w:val="000A720F"/>
    <w:rsid w:val="000A7258"/>
    <w:rsid w:val="000A7607"/>
    <w:rsid w:val="000A78F7"/>
    <w:rsid w:val="000B059E"/>
    <w:rsid w:val="000B0D28"/>
    <w:rsid w:val="000B146E"/>
    <w:rsid w:val="000B1FA9"/>
    <w:rsid w:val="000B350D"/>
    <w:rsid w:val="000B37A3"/>
    <w:rsid w:val="000B3FB5"/>
    <w:rsid w:val="000B494A"/>
    <w:rsid w:val="000B55DB"/>
    <w:rsid w:val="000B5E0B"/>
    <w:rsid w:val="000B5FBE"/>
    <w:rsid w:val="000B60BC"/>
    <w:rsid w:val="000B653E"/>
    <w:rsid w:val="000B69DD"/>
    <w:rsid w:val="000B6D97"/>
    <w:rsid w:val="000B7832"/>
    <w:rsid w:val="000B7884"/>
    <w:rsid w:val="000B7F2A"/>
    <w:rsid w:val="000C0211"/>
    <w:rsid w:val="000C057F"/>
    <w:rsid w:val="000C0788"/>
    <w:rsid w:val="000C0B41"/>
    <w:rsid w:val="000C0FAC"/>
    <w:rsid w:val="000C11CE"/>
    <w:rsid w:val="000C1AF0"/>
    <w:rsid w:val="000C21B4"/>
    <w:rsid w:val="000C2769"/>
    <w:rsid w:val="000C280C"/>
    <w:rsid w:val="000C2C2E"/>
    <w:rsid w:val="000C2F0E"/>
    <w:rsid w:val="000C2F90"/>
    <w:rsid w:val="000C3CCB"/>
    <w:rsid w:val="000C4101"/>
    <w:rsid w:val="000C45A3"/>
    <w:rsid w:val="000C59A1"/>
    <w:rsid w:val="000C5C94"/>
    <w:rsid w:val="000C6A25"/>
    <w:rsid w:val="000C6B35"/>
    <w:rsid w:val="000C6CD0"/>
    <w:rsid w:val="000C6F42"/>
    <w:rsid w:val="000C71DF"/>
    <w:rsid w:val="000C7FBD"/>
    <w:rsid w:val="000D044A"/>
    <w:rsid w:val="000D069A"/>
    <w:rsid w:val="000D1735"/>
    <w:rsid w:val="000D2B2C"/>
    <w:rsid w:val="000D2D6F"/>
    <w:rsid w:val="000D356E"/>
    <w:rsid w:val="000D3D23"/>
    <w:rsid w:val="000D469E"/>
    <w:rsid w:val="000D594E"/>
    <w:rsid w:val="000D6160"/>
    <w:rsid w:val="000D72A4"/>
    <w:rsid w:val="000D7399"/>
    <w:rsid w:val="000E0445"/>
    <w:rsid w:val="000E0746"/>
    <w:rsid w:val="000E07E9"/>
    <w:rsid w:val="000E07F6"/>
    <w:rsid w:val="000E1C26"/>
    <w:rsid w:val="000E1F4F"/>
    <w:rsid w:val="000E20A5"/>
    <w:rsid w:val="000E261B"/>
    <w:rsid w:val="000E2836"/>
    <w:rsid w:val="000E2958"/>
    <w:rsid w:val="000E2B8E"/>
    <w:rsid w:val="000E35B1"/>
    <w:rsid w:val="000E439A"/>
    <w:rsid w:val="000E4612"/>
    <w:rsid w:val="000E48C9"/>
    <w:rsid w:val="000E490E"/>
    <w:rsid w:val="000E4EDF"/>
    <w:rsid w:val="000E4F1D"/>
    <w:rsid w:val="000E523A"/>
    <w:rsid w:val="000E54D1"/>
    <w:rsid w:val="000E63BD"/>
    <w:rsid w:val="000E6A9A"/>
    <w:rsid w:val="000E7452"/>
    <w:rsid w:val="000E7A68"/>
    <w:rsid w:val="000E7CC0"/>
    <w:rsid w:val="000F0688"/>
    <w:rsid w:val="000F08DB"/>
    <w:rsid w:val="000F1054"/>
    <w:rsid w:val="000F1783"/>
    <w:rsid w:val="000F2A05"/>
    <w:rsid w:val="000F2FF3"/>
    <w:rsid w:val="000F32E7"/>
    <w:rsid w:val="000F3C51"/>
    <w:rsid w:val="000F3F72"/>
    <w:rsid w:val="000F4088"/>
    <w:rsid w:val="000F499D"/>
    <w:rsid w:val="000F5694"/>
    <w:rsid w:val="000F5C44"/>
    <w:rsid w:val="000F6029"/>
    <w:rsid w:val="000F6369"/>
    <w:rsid w:val="000F6511"/>
    <w:rsid w:val="000F6C02"/>
    <w:rsid w:val="000F7814"/>
    <w:rsid w:val="000F7F24"/>
    <w:rsid w:val="0010009F"/>
    <w:rsid w:val="00100787"/>
    <w:rsid w:val="0010090B"/>
    <w:rsid w:val="001017F2"/>
    <w:rsid w:val="00101C5F"/>
    <w:rsid w:val="00101E69"/>
    <w:rsid w:val="00102501"/>
    <w:rsid w:val="00102F74"/>
    <w:rsid w:val="001033AF"/>
    <w:rsid w:val="001037CE"/>
    <w:rsid w:val="00103A8A"/>
    <w:rsid w:val="001049F7"/>
    <w:rsid w:val="00104E55"/>
    <w:rsid w:val="00105146"/>
    <w:rsid w:val="001052CB"/>
    <w:rsid w:val="00105889"/>
    <w:rsid w:val="00105967"/>
    <w:rsid w:val="001061FC"/>
    <w:rsid w:val="00106859"/>
    <w:rsid w:val="00106A2D"/>
    <w:rsid w:val="00106C96"/>
    <w:rsid w:val="00106E20"/>
    <w:rsid w:val="00106FB5"/>
    <w:rsid w:val="00107BE9"/>
    <w:rsid w:val="001100FE"/>
    <w:rsid w:val="001110D8"/>
    <w:rsid w:val="00111355"/>
    <w:rsid w:val="0011189E"/>
    <w:rsid w:val="001119D6"/>
    <w:rsid w:val="001132E1"/>
    <w:rsid w:val="001137DB"/>
    <w:rsid w:val="00114D81"/>
    <w:rsid w:val="00114E69"/>
    <w:rsid w:val="00115A8E"/>
    <w:rsid w:val="0011787A"/>
    <w:rsid w:val="00117FA3"/>
    <w:rsid w:val="001202B6"/>
    <w:rsid w:val="00120A23"/>
    <w:rsid w:val="00122D8D"/>
    <w:rsid w:val="00122EB5"/>
    <w:rsid w:val="00122F43"/>
    <w:rsid w:val="001248A8"/>
    <w:rsid w:val="00125034"/>
    <w:rsid w:val="00125485"/>
    <w:rsid w:val="00125B09"/>
    <w:rsid w:val="0012647A"/>
    <w:rsid w:val="00130034"/>
    <w:rsid w:val="001306FB"/>
    <w:rsid w:val="001315FF"/>
    <w:rsid w:val="00131742"/>
    <w:rsid w:val="00131DE2"/>
    <w:rsid w:val="001325FE"/>
    <w:rsid w:val="00132CFA"/>
    <w:rsid w:val="00134CFD"/>
    <w:rsid w:val="001352CE"/>
    <w:rsid w:val="00135364"/>
    <w:rsid w:val="001356DE"/>
    <w:rsid w:val="00135AF5"/>
    <w:rsid w:val="001366BF"/>
    <w:rsid w:val="00136E0D"/>
    <w:rsid w:val="00136E52"/>
    <w:rsid w:val="00137434"/>
    <w:rsid w:val="001401B0"/>
    <w:rsid w:val="0014069B"/>
    <w:rsid w:val="00140E1E"/>
    <w:rsid w:val="00140F2D"/>
    <w:rsid w:val="001422C1"/>
    <w:rsid w:val="001422E5"/>
    <w:rsid w:val="0014330F"/>
    <w:rsid w:val="00145362"/>
    <w:rsid w:val="00146B0F"/>
    <w:rsid w:val="001473A7"/>
    <w:rsid w:val="001477F3"/>
    <w:rsid w:val="00150F33"/>
    <w:rsid w:val="001510BD"/>
    <w:rsid w:val="0015178C"/>
    <w:rsid w:val="00153175"/>
    <w:rsid w:val="0015381A"/>
    <w:rsid w:val="00154132"/>
    <w:rsid w:val="001542F1"/>
    <w:rsid w:val="0015433A"/>
    <w:rsid w:val="00154C75"/>
    <w:rsid w:val="00155169"/>
    <w:rsid w:val="001552A2"/>
    <w:rsid w:val="0015577F"/>
    <w:rsid w:val="00155F25"/>
    <w:rsid w:val="00156E06"/>
    <w:rsid w:val="001570FC"/>
    <w:rsid w:val="00157664"/>
    <w:rsid w:val="00157F30"/>
    <w:rsid w:val="00161264"/>
    <w:rsid w:val="001629B3"/>
    <w:rsid w:val="00162E01"/>
    <w:rsid w:val="00162F74"/>
    <w:rsid w:val="00163B26"/>
    <w:rsid w:val="00164181"/>
    <w:rsid w:val="00164DEB"/>
    <w:rsid w:val="00164E6F"/>
    <w:rsid w:val="00165061"/>
    <w:rsid w:val="0016520A"/>
    <w:rsid w:val="0016520F"/>
    <w:rsid w:val="00165318"/>
    <w:rsid w:val="001664FE"/>
    <w:rsid w:val="00166BAC"/>
    <w:rsid w:val="0016745C"/>
    <w:rsid w:val="00167A39"/>
    <w:rsid w:val="00170080"/>
    <w:rsid w:val="001700D0"/>
    <w:rsid w:val="00170181"/>
    <w:rsid w:val="001704A8"/>
    <w:rsid w:val="00170887"/>
    <w:rsid w:val="00170B5E"/>
    <w:rsid w:val="001712BA"/>
    <w:rsid w:val="00172178"/>
    <w:rsid w:val="00172975"/>
    <w:rsid w:val="00172CAB"/>
    <w:rsid w:val="001739BB"/>
    <w:rsid w:val="00173DCE"/>
    <w:rsid w:val="001740D0"/>
    <w:rsid w:val="001755DA"/>
    <w:rsid w:val="00175FCB"/>
    <w:rsid w:val="00177A95"/>
    <w:rsid w:val="00180461"/>
    <w:rsid w:val="001804B2"/>
    <w:rsid w:val="001817CC"/>
    <w:rsid w:val="001820A0"/>
    <w:rsid w:val="00182260"/>
    <w:rsid w:val="00182A7F"/>
    <w:rsid w:val="00182CB3"/>
    <w:rsid w:val="00184337"/>
    <w:rsid w:val="0018573A"/>
    <w:rsid w:val="00186396"/>
    <w:rsid w:val="001864A4"/>
    <w:rsid w:val="001869B2"/>
    <w:rsid w:val="00186ABF"/>
    <w:rsid w:val="00186F82"/>
    <w:rsid w:val="001872BD"/>
    <w:rsid w:val="001878D0"/>
    <w:rsid w:val="00187E80"/>
    <w:rsid w:val="00187FEC"/>
    <w:rsid w:val="001901A0"/>
    <w:rsid w:val="00190259"/>
    <w:rsid w:val="001906A6"/>
    <w:rsid w:val="001908F9"/>
    <w:rsid w:val="001923AF"/>
    <w:rsid w:val="00192B28"/>
    <w:rsid w:val="00192ED2"/>
    <w:rsid w:val="001939A2"/>
    <w:rsid w:val="00194911"/>
    <w:rsid w:val="00195004"/>
    <w:rsid w:val="001950F3"/>
    <w:rsid w:val="00195499"/>
    <w:rsid w:val="00195652"/>
    <w:rsid w:val="00195762"/>
    <w:rsid w:val="00196740"/>
    <w:rsid w:val="00196D46"/>
    <w:rsid w:val="00196DEE"/>
    <w:rsid w:val="0019759F"/>
    <w:rsid w:val="00197C95"/>
    <w:rsid w:val="00197E37"/>
    <w:rsid w:val="001A016C"/>
    <w:rsid w:val="001A073B"/>
    <w:rsid w:val="001A0E06"/>
    <w:rsid w:val="001A1D1A"/>
    <w:rsid w:val="001A264D"/>
    <w:rsid w:val="001A268E"/>
    <w:rsid w:val="001A29C5"/>
    <w:rsid w:val="001A2A90"/>
    <w:rsid w:val="001A2B73"/>
    <w:rsid w:val="001A41A4"/>
    <w:rsid w:val="001A4506"/>
    <w:rsid w:val="001A479E"/>
    <w:rsid w:val="001A4E10"/>
    <w:rsid w:val="001A5793"/>
    <w:rsid w:val="001A5C99"/>
    <w:rsid w:val="001A6090"/>
    <w:rsid w:val="001A6448"/>
    <w:rsid w:val="001A744C"/>
    <w:rsid w:val="001B0873"/>
    <w:rsid w:val="001B095A"/>
    <w:rsid w:val="001B1500"/>
    <w:rsid w:val="001B19B9"/>
    <w:rsid w:val="001B2477"/>
    <w:rsid w:val="001B304B"/>
    <w:rsid w:val="001B3D40"/>
    <w:rsid w:val="001B3E6E"/>
    <w:rsid w:val="001B4542"/>
    <w:rsid w:val="001B4A6D"/>
    <w:rsid w:val="001B4DC7"/>
    <w:rsid w:val="001B557D"/>
    <w:rsid w:val="001B566D"/>
    <w:rsid w:val="001B5A2E"/>
    <w:rsid w:val="001B5AF6"/>
    <w:rsid w:val="001B6D13"/>
    <w:rsid w:val="001B75D1"/>
    <w:rsid w:val="001B7A64"/>
    <w:rsid w:val="001C09C5"/>
    <w:rsid w:val="001C0ADA"/>
    <w:rsid w:val="001C0B5C"/>
    <w:rsid w:val="001C14C4"/>
    <w:rsid w:val="001C1508"/>
    <w:rsid w:val="001C1D81"/>
    <w:rsid w:val="001C2647"/>
    <w:rsid w:val="001C3B56"/>
    <w:rsid w:val="001C442C"/>
    <w:rsid w:val="001C4619"/>
    <w:rsid w:val="001C5D43"/>
    <w:rsid w:val="001C5E68"/>
    <w:rsid w:val="001C70AE"/>
    <w:rsid w:val="001C7630"/>
    <w:rsid w:val="001C7ADA"/>
    <w:rsid w:val="001C7EA2"/>
    <w:rsid w:val="001D0E67"/>
    <w:rsid w:val="001D15FB"/>
    <w:rsid w:val="001D1780"/>
    <w:rsid w:val="001D1D44"/>
    <w:rsid w:val="001D1DFC"/>
    <w:rsid w:val="001D24B1"/>
    <w:rsid w:val="001D3BD5"/>
    <w:rsid w:val="001D3C67"/>
    <w:rsid w:val="001D3D43"/>
    <w:rsid w:val="001D50A1"/>
    <w:rsid w:val="001D5565"/>
    <w:rsid w:val="001D7BBF"/>
    <w:rsid w:val="001E080B"/>
    <w:rsid w:val="001E1B97"/>
    <w:rsid w:val="001E1ED5"/>
    <w:rsid w:val="001E2C78"/>
    <w:rsid w:val="001E2E8B"/>
    <w:rsid w:val="001E33AE"/>
    <w:rsid w:val="001E4442"/>
    <w:rsid w:val="001E479C"/>
    <w:rsid w:val="001E4A6F"/>
    <w:rsid w:val="001E4A9D"/>
    <w:rsid w:val="001E4AFE"/>
    <w:rsid w:val="001E4B94"/>
    <w:rsid w:val="001E4D10"/>
    <w:rsid w:val="001E4F7F"/>
    <w:rsid w:val="001E50E9"/>
    <w:rsid w:val="001E539A"/>
    <w:rsid w:val="001E5A7F"/>
    <w:rsid w:val="001E609B"/>
    <w:rsid w:val="001E61EB"/>
    <w:rsid w:val="001E6818"/>
    <w:rsid w:val="001E6B76"/>
    <w:rsid w:val="001E745E"/>
    <w:rsid w:val="001E7B22"/>
    <w:rsid w:val="001F009F"/>
    <w:rsid w:val="001F015A"/>
    <w:rsid w:val="001F13E2"/>
    <w:rsid w:val="001F25CB"/>
    <w:rsid w:val="001F32F9"/>
    <w:rsid w:val="001F369F"/>
    <w:rsid w:val="001F405C"/>
    <w:rsid w:val="001F4321"/>
    <w:rsid w:val="001F5084"/>
    <w:rsid w:val="001F56D3"/>
    <w:rsid w:val="001F6E3D"/>
    <w:rsid w:val="001F7458"/>
    <w:rsid w:val="001F7514"/>
    <w:rsid w:val="0020066E"/>
    <w:rsid w:val="00200D64"/>
    <w:rsid w:val="002010D0"/>
    <w:rsid w:val="0020123E"/>
    <w:rsid w:val="00201765"/>
    <w:rsid w:val="0020195B"/>
    <w:rsid w:val="00201CDB"/>
    <w:rsid w:val="00202A12"/>
    <w:rsid w:val="00202C3E"/>
    <w:rsid w:val="00202E7E"/>
    <w:rsid w:val="00202EAD"/>
    <w:rsid w:val="00203109"/>
    <w:rsid w:val="00203EC5"/>
    <w:rsid w:val="002049B7"/>
    <w:rsid w:val="002056EB"/>
    <w:rsid w:val="00205963"/>
    <w:rsid w:val="00205FD0"/>
    <w:rsid w:val="00206606"/>
    <w:rsid w:val="00206BAD"/>
    <w:rsid w:val="00206CDE"/>
    <w:rsid w:val="002079DC"/>
    <w:rsid w:val="00210155"/>
    <w:rsid w:val="002120AE"/>
    <w:rsid w:val="002126C7"/>
    <w:rsid w:val="00212886"/>
    <w:rsid w:val="00214704"/>
    <w:rsid w:val="0021500A"/>
    <w:rsid w:val="00216536"/>
    <w:rsid w:val="00216E28"/>
    <w:rsid w:val="00217DFF"/>
    <w:rsid w:val="00220EE3"/>
    <w:rsid w:val="00221927"/>
    <w:rsid w:val="00222CE5"/>
    <w:rsid w:val="002234AB"/>
    <w:rsid w:val="0022368C"/>
    <w:rsid w:val="00223C55"/>
    <w:rsid w:val="00224199"/>
    <w:rsid w:val="002245A5"/>
    <w:rsid w:val="00224626"/>
    <w:rsid w:val="00224FD5"/>
    <w:rsid w:val="002250DB"/>
    <w:rsid w:val="0022591B"/>
    <w:rsid w:val="002259AB"/>
    <w:rsid w:val="0022612F"/>
    <w:rsid w:val="00226399"/>
    <w:rsid w:val="00226A5F"/>
    <w:rsid w:val="00226C43"/>
    <w:rsid w:val="00231241"/>
    <w:rsid w:val="00232476"/>
    <w:rsid w:val="002327CC"/>
    <w:rsid w:val="00232E8A"/>
    <w:rsid w:val="002333AF"/>
    <w:rsid w:val="0023482D"/>
    <w:rsid w:val="00235223"/>
    <w:rsid w:val="002357FB"/>
    <w:rsid w:val="00236114"/>
    <w:rsid w:val="002363C8"/>
    <w:rsid w:val="00237542"/>
    <w:rsid w:val="002378F7"/>
    <w:rsid w:val="00237AAD"/>
    <w:rsid w:val="002402CB"/>
    <w:rsid w:val="00240AFD"/>
    <w:rsid w:val="00241A71"/>
    <w:rsid w:val="00241B6F"/>
    <w:rsid w:val="002424E1"/>
    <w:rsid w:val="00244A3A"/>
    <w:rsid w:val="00245158"/>
    <w:rsid w:val="00245284"/>
    <w:rsid w:val="00245379"/>
    <w:rsid w:val="00245928"/>
    <w:rsid w:val="00246494"/>
    <w:rsid w:val="002469F8"/>
    <w:rsid w:val="00246C47"/>
    <w:rsid w:val="00246C84"/>
    <w:rsid w:val="00246E9D"/>
    <w:rsid w:val="0024744C"/>
    <w:rsid w:val="002479D0"/>
    <w:rsid w:val="00247C9C"/>
    <w:rsid w:val="00247E01"/>
    <w:rsid w:val="00247EA2"/>
    <w:rsid w:val="002500F4"/>
    <w:rsid w:val="00250F70"/>
    <w:rsid w:val="00251316"/>
    <w:rsid w:val="002515FD"/>
    <w:rsid w:val="002518FB"/>
    <w:rsid w:val="00251E69"/>
    <w:rsid w:val="00252787"/>
    <w:rsid w:val="002527EE"/>
    <w:rsid w:val="00252BFA"/>
    <w:rsid w:val="00253D6F"/>
    <w:rsid w:val="002545C0"/>
    <w:rsid w:val="00254629"/>
    <w:rsid w:val="00254986"/>
    <w:rsid w:val="00255294"/>
    <w:rsid w:val="00255D7D"/>
    <w:rsid w:val="00255E63"/>
    <w:rsid w:val="00256A89"/>
    <w:rsid w:val="00256C4B"/>
    <w:rsid w:val="00256FD2"/>
    <w:rsid w:val="0026025A"/>
    <w:rsid w:val="002608D8"/>
    <w:rsid w:val="00260B7C"/>
    <w:rsid w:val="00260CEC"/>
    <w:rsid w:val="0026164A"/>
    <w:rsid w:val="002619F1"/>
    <w:rsid w:val="00261EB6"/>
    <w:rsid w:val="0026276B"/>
    <w:rsid w:val="00263060"/>
    <w:rsid w:val="002651F3"/>
    <w:rsid w:val="002656D4"/>
    <w:rsid w:val="002657E5"/>
    <w:rsid w:val="00266AF0"/>
    <w:rsid w:val="00267872"/>
    <w:rsid w:val="00267C4A"/>
    <w:rsid w:val="00267F43"/>
    <w:rsid w:val="00270271"/>
    <w:rsid w:val="00270E80"/>
    <w:rsid w:val="00272B53"/>
    <w:rsid w:val="002733B9"/>
    <w:rsid w:val="002739A0"/>
    <w:rsid w:val="00273E52"/>
    <w:rsid w:val="00273F37"/>
    <w:rsid w:val="002741B7"/>
    <w:rsid w:val="00274758"/>
    <w:rsid w:val="002749AC"/>
    <w:rsid w:val="002761C0"/>
    <w:rsid w:val="002762B5"/>
    <w:rsid w:val="00276BDC"/>
    <w:rsid w:val="00277654"/>
    <w:rsid w:val="00280EA8"/>
    <w:rsid w:val="0028166A"/>
    <w:rsid w:val="00281CBD"/>
    <w:rsid w:val="0028214E"/>
    <w:rsid w:val="0028228B"/>
    <w:rsid w:val="0028322A"/>
    <w:rsid w:val="002836C7"/>
    <w:rsid w:val="00283D12"/>
    <w:rsid w:val="00285C88"/>
    <w:rsid w:val="002860BB"/>
    <w:rsid w:val="00286B4D"/>
    <w:rsid w:val="0028761F"/>
    <w:rsid w:val="00287D40"/>
    <w:rsid w:val="00287D9C"/>
    <w:rsid w:val="002922B8"/>
    <w:rsid w:val="00292B8A"/>
    <w:rsid w:val="002932F0"/>
    <w:rsid w:val="00293DB8"/>
    <w:rsid w:val="0029416A"/>
    <w:rsid w:val="00295788"/>
    <w:rsid w:val="00296EF4"/>
    <w:rsid w:val="002972A0"/>
    <w:rsid w:val="002973F8"/>
    <w:rsid w:val="00297A77"/>
    <w:rsid w:val="002A0235"/>
    <w:rsid w:val="002A0CAB"/>
    <w:rsid w:val="002A15DB"/>
    <w:rsid w:val="002A2363"/>
    <w:rsid w:val="002A35E9"/>
    <w:rsid w:val="002A379E"/>
    <w:rsid w:val="002A3B14"/>
    <w:rsid w:val="002A3E4E"/>
    <w:rsid w:val="002A4B57"/>
    <w:rsid w:val="002A4F07"/>
    <w:rsid w:val="002A5135"/>
    <w:rsid w:val="002A54DF"/>
    <w:rsid w:val="002A5660"/>
    <w:rsid w:val="002A65B7"/>
    <w:rsid w:val="002A661B"/>
    <w:rsid w:val="002A74F3"/>
    <w:rsid w:val="002B0A99"/>
    <w:rsid w:val="002B0D57"/>
    <w:rsid w:val="002B0D80"/>
    <w:rsid w:val="002B106E"/>
    <w:rsid w:val="002B1D0A"/>
    <w:rsid w:val="002B1FC5"/>
    <w:rsid w:val="002B213D"/>
    <w:rsid w:val="002B2229"/>
    <w:rsid w:val="002B297A"/>
    <w:rsid w:val="002B2D88"/>
    <w:rsid w:val="002B2E89"/>
    <w:rsid w:val="002B334F"/>
    <w:rsid w:val="002B3E0A"/>
    <w:rsid w:val="002B422B"/>
    <w:rsid w:val="002B5830"/>
    <w:rsid w:val="002B5A14"/>
    <w:rsid w:val="002B6240"/>
    <w:rsid w:val="002B6859"/>
    <w:rsid w:val="002B7069"/>
    <w:rsid w:val="002B785A"/>
    <w:rsid w:val="002B791E"/>
    <w:rsid w:val="002C0683"/>
    <w:rsid w:val="002C0DEE"/>
    <w:rsid w:val="002C0ED7"/>
    <w:rsid w:val="002C102E"/>
    <w:rsid w:val="002C1507"/>
    <w:rsid w:val="002C1690"/>
    <w:rsid w:val="002C1B7D"/>
    <w:rsid w:val="002C2B6E"/>
    <w:rsid w:val="002C3789"/>
    <w:rsid w:val="002C38CA"/>
    <w:rsid w:val="002C4393"/>
    <w:rsid w:val="002C45BA"/>
    <w:rsid w:val="002C490A"/>
    <w:rsid w:val="002C4979"/>
    <w:rsid w:val="002C4CFE"/>
    <w:rsid w:val="002C5488"/>
    <w:rsid w:val="002C54F0"/>
    <w:rsid w:val="002C7310"/>
    <w:rsid w:val="002D0243"/>
    <w:rsid w:val="002D0245"/>
    <w:rsid w:val="002D0C6D"/>
    <w:rsid w:val="002D26B9"/>
    <w:rsid w:val="002D26EA"/>
    <w:rsid w:val="002D2782"/>
    <w:rsid w:val="002D3172"/>
    <w:rsid w:val="002D3966"/>
    <w:rsid w:val="002D3B63"/>
    <w:rsid w:val="002D489B"/>
    <w:rsid w:val="002D5347"/>
    <w:rsid w:val="002D5E70"/>
    <w:rsid w:val="002D5F0A"/>
    <w:rsid w:val="002D6200"/>
    <w:rsid w:val="002D6319"/>
    <w:rsid w:val="002D6B39"/>
    <w:rsid w:val="002D774C"/>
    <w:rsid w:val="002D77E3"/>
    <w:rsid w:val="002D79CD"/>
    <w:rsid w:val="002E00B0"/>
    <w:rsid w:val="002E015F"/>
    <w:rsid w:val="002E149E"/>
    <w:rsid w:val="002E2CE7"/>
    <w:rsid w:val="002E2D67"/>
    <w:rsid w:val="002E3816"/>
    <w:rsid w:val="002E3B54"/>
    <w:rsid w:val="002E46DC"/>
    <w:rsid w:val="002E4A42"/>
    <w:rsid w:val="002E6194"/>
    <w:rsid w:val="002E69C3"/>
    <w:rsid w:val="002E69D4"/>
    <w:rsid w:val="002E6F78"/>
    <w:rsid w:val="002E757C"/>
    <w:rsid w:val="002E7CE2"/>
    <w:rsid w:val="002E7F40"/>
    <w:rsid w:val="002F0338"/>
    <w:rsid w:val="002F084A"/>
    <w:rsid w:val="002F2826"/>
    <w:rsid w:val="002F2F65"/>
    <w:rsid w:val="002F31AB"/>
    <w:rsid w:val="002F33D3"/>
    <w:rsid w:val="002F3FE5"/>
    <w:rsid w:val="002F4928"/>
    <w:rsid w:val="002F6969"/>
    <w:rsid w:val="002F6A66"/>
    <w:rsid w:val="002F6CF6"/>
    <w:rsid w:val="002F6E58"/>
    <w:rsid w:val="002F6E9B"/>
    <w:rsid w:val="002F710A"/>
    <w:rsid w:val="002F7327"/>
    <w:rsid w:val="002F78A7"/>
    <w:rsid w:val="002F7BF7"/>
    <w:rsid w:val="003005A3"/>
    <w:rsid w:val="00301277"/>
    <w:rsid w:val="0030171B"/>
    <w:rsid w:val="00301BA7"/>
    <w:rsid w:val="00301E58"/>
    <w:rsid w:val="00302261"/>
    <w:rsid w:val="00302773"/>
    <w:rsid w:val="00302875"/>
    <w:rsid w:val="00303C28"/>
    <w:rsid w:val="00303CDC"/>
    <w:rsid w:val="0030423B"/>
    <w:rsid w:val="00304396"/>
    <w:rsid w:val="00304E16"/>
    <w:rsid w:val="00305071"/>
    <w:rsid w:val="00305485"/>
    <w:rsid w:val="003057EB"/>
    <w:rsid w:val="003058FB"/>
    <w:rsid w:val="00305FF5"/>
    <w:rsid w:val="003067E6"/>
    <w:rsid w:val="003072A6"/>
    <w:rsid w:val="003074D2"/>
    <w:rsid w:val="00307E24"/>
    <w:rsid w:val="00310C52"/>
    <w:rsid w:val="0031101F"/>
    <w:rsid w:val="00311E8E"/>
    <w:rsid w:val="0031228D"/>
    <w:rsid w:val="003123F9"/>
    <w:rsid w:val="00312918"/>
    <w:rsid w:val="00312A15"/>
    <w:rsid w:val="00312E96"/>
    <w:rsid w:val="0031339F"/>
    <w:rsid w:val="00313823"/>
    <w:rsid w:val="00313902"/>
    <w:rsid w:val="00314150"/>
    <w:rsid w:val="00314D69"/>
    <w:rsid w:val="00316123"/>
    <w:rsid w:val="00316605"/>
    <w:rsid w:val="0031685E"/>
    <w:rsid w:val="00316BC6"/>
    <w:rsid w:val="0031745D"/>
    <w:rsid w:val="00317F5A"/>
    <w:rsid w:val="00317FE3"/>
    <w:rsid w:val="003204C6"/>
    <w:rsid w:val="00320FE7"/>
    <w:rsid w:val="00321206"/>
    <w:rsid w:val="003219DC"/>
    <w:rsid w:val="00321CDA"/>
    <w:rsid w:val="00321D3E"/>
    <w:rsid w:val="0032205A"/>
    <w:rsid w:val="003226EE"/>
    <w:rsid w:val="003230BD"/>
    <w:rsid w:val="00323595"/>
    <w:rsid w:val="00323C41"/>
    <w:rsid w:val="003240A7"/>
    <w:rsid w:val="00324C29"/>
    <w:rsid w:val="00325064"/>
    <w:rsid w:val="0032551B"/>
    <w:rsid w:val="003263DF"/>
    <w:rsid w:val="003268A0"/>
    <w:rsid w:val="00327293"/>
    <w:rsid w:val="0032763B"/>
    <w:rsid w:val="00327B6A"/>
    <w:rsid w:val="00330007"/>
    <w:rsid w:val="00330325"/>
    <w:rsid w:val="00330B6F"/>
    <w:rsid w:val="00331223"/>
    <w:rsid w:val="00331488"/>
    <w:rsid w:val="00331AC6"/>
    <w:rsid w:val="003320CE"/>
    <w:rsid w:val="0033218E"/>
    <w:rsid w:val="003322A0"/>
    <w:rsid w:val="00332C4A"/>
    <w:rsid w:val="0033314A"/>
    <w:rsid w:val="00333773"/>
    <w:rsid w:val="0033380F"/>
    <w:rsid w:val="00333A66"/>
    <w:rsid w:val="0033401D"/>
    <w:rsid w:val="00334B90"/>
    <w:rsid w:val="003351AA"/>
    <w:rsid w:val="0033678E"/>
    <w:rsid w:val="003367FE"/>
    <w:rsid w:val="003369FD"/>
    <w:rsid w:val="00336EAE"/>
    <w:rsid w:val="0033704D"/>
    <w:rsid w:val="003371D4"/>
    <w:rsid w:val="003378FD"/>
    <w:rsid w:val="00337FEF"/>
    <w:rsid w:val="00340BF2"/>
    <w:rsid w:val="00340C09"/>
    <w:rsid w:val="0034158A"/>
    <w:rsid w:val="0034163D"/>
    <w:rsid w:val="00343A7B"/>
    <w:rsid w:val="00343DE3"/>
    <w:rsid w:val="003449C5"/>
    <w:rsid w:val="00344B0A"/>
    <w:rsid w:val="00344C0C"/>
    <w:rsid w:val="00345703"/>
    <w:rsid w:val="00350295"/>
    <w:rsid w:val="003503EE"/>
    <w:rsid w:val="00350633"/>
    <w:rsid w:val="00350A68"/>
    <w:rsid w:val="00350BD1"/>
    <w:rsid w:val="00350F77"/>
    <w:rsid w:val="003515FA"/>
    <w:rsid w:val="003523C8"/>
    <w:rsid w:val="00352F0C"/>
    <w:rsid w:val="00353961"/>
    <w:rsid w:val="00354096"/>
    <w:rsid w:val="003545BF"/>
    <w:rsid w:val="0035523B"/>
    <w:rsid w:val="00356FE2"/>
    <w:rsid w:val="003600E4"/>
    <w:rsid w:val="003614E7"/>
    <w:rsid w:val="003631AA"/>
    <w:rsid w:val="00363D88"/>
    <w:rsid w:val="00363EFD"/>
    <w:rsid w:val="0036488E"/>
    <w:rsid w:val="0036497B"/>
    <w:rsid w:val="0036499A"/>
    <w:rsid w:val="0036586F"/>
    <w:rsid w:val="00365A13"/>
    <w:rsid w:val="003660FB"/>
    <w:rsid w:val="00366353"/>
    <w:rsid w:val="003700B7"/>
    <w:rsid w:val="003700E4"/>
    <w:rsid w:val="003703E8"/>
    <w:rsid w:val="00370784"/>
    <w:rsid w:val="003707D9"/>
    <w:rsid w:val="0037098B"/>
    <w:rsid w:val="00370B94"/>
    <w:rsid w:val="00370E1A"/>
    <w:rsid w:val="003711E8"/>
    <w:rsid w:val="00372272"/>
    <w:rsid w:val="0037275E"/>
    <w:rsid w:val="00372EA2"/>
    <w:rsid w:val="00372ECB"/>
    <w:rsid w:val="00373171"/>
    <w:rsid w:val="003739B0"/>
    <w:rsid w:val="00373D8E"/>
    <w:rsid w:val="003746DE"/>
    <w:rsid w:val="00375A48"/>
    <w:rsid w:val="003764BF"/>
    <w:rsid w:val="00376AB1"/>
    <w:rsid w:val="00376C68"/>
    <w:rsid w:val="00377478"/>
    <w:rsid w:val="0038066A"/>
    <w:rsid w:val="00380845"/>
    <w:rsid w:val="00380C9B"/>
    <w:rsid w:val="00380CD1"/>
    <w:rsid w:val="003810B3"/>
    <w:rsid w:val="0038225B"/>
    <w:rsid w:val="00383920"/>
    <w:rsid w:val="00383BDB"/>
    <w:rsid w:val="00383CC6"/>
    <w:rsid w:val="003845A4"/>
    <w:rsid w:val="00384710"/>
    <w:rsid w:val="003847F0"/>
    <w:rsid w:val="00384CB7"/>
    <w:rsid w:val="00384F8D"/>
    <w:rsid w:val="0038545E"/>
    <w:rsid w:val="0038555E"/>
    <w:rsid w:val="00385605"/>
    <w:rsid w:val="0038583E"/>
    <w:rsid w:val="003858DB"/>
    <w:rsid w:val="00385BD5"/>
    <w:rsid w:val="0038684E"/>
    <w:rsid w:val="0038697B"/>
    <w:rsid w:val="00386C42"/>
    <w:rsid w:val="00387630"/>
    <w:rsid w:val="00391365"/>
    <w:rsid w:val="003917AE"/>
    <w:rsid w:val="003918EF"/>
    <w:rsid w:val="00391C46"/>
    <w:rsid w:val="00392026"/>
    <w:rsid w:val="00392428"/>
    <w:rsid w:val="00392A6D"/>
    <w:rsid w:val="00393B8C"/>
    <w:rsid w:val="003940EB"/>
    <w:rsid w:val="00394236"/>
    <w:rsid w:val="00394AA1"/>
    <w:rsid w:val="00394CE4"/>
    <w:rsid w:val="003954BD"/>
    <w:rsid w:val="00395AC5"/>
    <w:rsid w:val="00395BA8"/>
    <w:rsid w:val="00395C23"/>
    <w:rsid w:val="003962D4"/>
    <w:rsid w:val="003962F8"/>
    <w:rsid w:val="00396962"/>
    <w:rsid w:val="003A077D"/>
    <w:rsid w:val="003A26FD"/>
    <w:rsid w:val="003A2F74"/>
    <w:rsid w:val="003A38B5"/>
    <w:rsid w:val="003A3A41"/>
    <w:rsid w:val="003A3D15"/>
    <w:rsid w:val="003A4457"/>
    <w:rsid w:val="003A527C"/>
    <w:rsid w:val="003A5E8A"/>
    <w:rsid w:val="003A61A1"/>
    <w:rsid w:val="003A6406"/>
    <w:rsid w:val="003A6533"/>
    <w:rsid w:val="003A708C"/>
    <w:rsid w:val="003A7669"/>
    <w:rsid w:val="003A7FE9"/>
    <w:rsid w:val="003B034B"/>
    <w:rsid w:val="003B06A6"/>
    <w:rsid w:val="003B08FA"/>
    <w:rsid w:val="003B11A5"/>
    <w:rsid w:val="003B1831"/>
    <w:rsid w:val="003B1C9E"/>
    <w:rsid w:val="003B1D1E"/>
    <w:rsid w:val="003B302D"/>
    <w:rsid w:val="003B3632"/>
    <w:rsid w:val="003B3826"/>
    <w:rsid w:val="003B3A4A"/>
    <w:rsid w:val="003B3CE0"/>
    <w:rsid w:val="003B46F4"/>
    <w:rsid w:val="003B4A8E"/>
    <w:rsid w:val="003B4C3E"/>
    <w:rsid w:val="003B561B"/>
    <w:rsid w:val="003B5C47"/>
    <w:rsid w:val="003B5F4C"/>
    <w:rsid w:val="003B6249"/>
    <w:rsid w:val="003B7118"/>
    <w:rsid w:val="003B732D"/>
    <w:rsid w:val="003B74A7"/>
    <w:rsid w:val="003B7A26"/>
    <w:rsid w:val="003C045C"/>
    <w:rsid w:val="003C1D2D"/>
    <w:rsid w:val="003C1E89"/>
    <w:rsid w:val="003C33AF"/>
    <w:rsid w:val="003C3676"/>
    <w:rsid w:val="003C4083"/>
    <w:rsid w:val="003C46E4"/>
    <w:rsid w:val="003C4C6E"/>
    <w:rsid w:val="003C501E"/>
    <w:rsid w:val="003C575B"/>
    <w:rsid w:val="003C58DE"/>
    <w:rsid w:val="003C5F86"/>
    <w:rsid w:val="003C7029"/>
    <w:rsid w:val="003C73B4"/>
    <w:rsid w:val="003C740B"/>
    <w:rsid w:val="003C7851"/>
    <w:rsid w:val="003C78B5"/>
    <w:rsid w:val="003C7A65"/>
    <w:rsid w:val="003D059A"/>
    <w:rsid w:val="003D08A8"/>
    <w:rsid w:val="003D0C63"/>
    <w:rsid w:val="003D1282"/>
    <w:rsid w:val="003D1D01"/>
    <w:rsid w:val="003D2576"/>
    <w:rsid w:val="003D2676"/>
    <w:rsid w:val="003D30FE"/>
    <w:rsid w:val="003D3D7C"/>
    <w:rsid w:val="003D3F2B"/>
    <w:rsid w:val="003D4A97"/>
    <w:rsid w:val="003D543A"/>
    <w:rsid w:val="003D5F10"/>
    <w:rsid w:val="003D608D"/>
    <w:rsid w:val="003D6422"/>
    <w:rsid w:val="003D6513"/>
    <w:rsid w:val="003D70B8"/>
    <w:rsid w:val="003D7859"/>
    <w:rsid w:val="003D7BB7"/>
    <w:rsid w:val="003E00E5"/>
    <w:rsid w:val="003E0665"/>
    <w:rsid w:val="003E07DE"/>
    <w:rsid w:val="003E0C51"/>
    <w:rsid w:val="003E0CC9"/>
    <w:rsid w:val="003E0DB6"/>
    <w:rsid w:val="003E1484"/>
    <w:rsid w:val="003E1BCA"/>
    <w:rsid w:val="003E1E24"/>
    <w:rsid w:val="003E2040"/>
    <w:rsid w:val="003E241F"/>
    <w:rsid w:val="003E2E1E"/>
    <w:rsid w:val="003E39A7"/>
    <w:rsid w:val="003E3D18"/>
    <w:rsid w:val="003E422F"/>
    <w:rsid w:val="003E430E"/>
    <w:rsid w:val="003E4339"/>
    <w:rsid w:val="003E51CA"/>
    <w:rsid w:val="003E53D6"/>
    <w:rsid w:val="003E543D"/>
    <w:rsid w:val="003E5CDE"/>
    <w:rsid w:val="003E6CDA"/>
    <w:rsid w:val="003E6F7E"/>
    <w:rsid w:val="003E6FB2"/>
    <w:rsid w:val="003E796D"/>
    <w:rsid w:val="003F0875"/>
    <w:rsid w:val="003F0BCE"/>
    <w:rsid w:val="003F1CC4"/>
    <w:rsid w:val="003F2456"/>
    <w:rsid w:val="003F2A18"/>
    <w:rsid w:val="003F3229"/>
    <w:rsid w:val="003F399B"/>
    <w:rsid w:val="003F4318"/>
    <w:rsid w:val="003F506C"/>
    <w:rsid w:val="003F5207"/>
    <w:rsid w:val="003F5A6F"/>
    <w:rsid w:val="003F5F10"/>
    <w:rsid w:val="003F60B8"/>
    <w:rsid w:val="003F63DD"/>
    <w:rsid w:val="003F668B"/>
    <w:rsid w:val="003F7E4E"/>
    <w:rsid w:val="0040084D"/>
    <w:rsid w:val="00400FB7"/>
    <w:rsid w:val="0040187B"/>
    <w:rsid w:val="00401E1D"/>
    <w:rsid w:val="004020E7"/>
    <w:rsid w:val="00402C2F"/>
    <w:rsid w:val="00403002"/>
    <w:rsid w:val="004035CE"/>
    <w:rsid w:val="004041C2"/>
    <w:rsid w:val="00404693"/>
    <w:rsid w:val="00404798"/>
    <w:rsid w:val="00405785"/>
    <w:rsid w:val="0040582C"/>
    <w:rsid w:val="00405E0B"/>
    <w:rsid w:val="00406EFB"/>
    <w:rsid w:val="00407083"/>
    <w:rsid w:val="00407156"/>
    <w:rsid w:val="00410401"/>
    <w:rsid w:val="00410502"/>
    <w:rsid w:val="004105A2"/>
    <w:rsid w:val="00410715"/>
    <w:rsid w:val="00410C75"/>
    <w:rsid w:val="00410E6A"/>
    <w:rsid w:val="004112E0"/>
    <w:rsid w:val="00411456"/>
    <w:rsid w:val="00411596"/>
    <w:rsid w:val="00411CDB"/>
    <w:rsid w:val="004120D9"/>
    <w:rsid w:val="004121E2"/>
    <w:rsid w:val="00412944"/>
    <w:rsid w:val="00412C00"/>
    <w:rsid w:val="004136A4"/>
    <w:rsid w:val="00413E77"/>
    <w:rsid w:val="004143F6"/>
    <w:rsid w:val="004147B9"/>
    <w:rsid w:val="00414D44"/>
    <w:rsid w:val="00414FC8"/>
    <w:rsid w:val="00415766"/>
    <w:rsid w:val="00416646"/>
    <w:rsid w:val="00417999"/>
    <w:rsid w:val="00417C8F"/>
    <w:rsid w:val="00420E85"/>
    <w:rsid w:val="004212C1"/>
    <w:rsid w:val="004214EE"/>
    <w:rsid w:val="00421555"/>
    <w:rsid w:val="00421C6A"/>
    <w:rsid w:val="00422208"/>
    <w:rsid w:val="0042351A"/>
    <w:rsid w:val="004241BE"/>
    <w:rsid w:val="00424215"/>
    <w:rsid w:val="00424888"/>
    <w:rsid w:val="00424E80"/>
    <w:rsid w:val="00425244"/>
    <w:rsid w:val="00425249"/>
    <w:rsid w:val="00425F11"/>
    <w:rsid w:val="00426632"/>
    <w:rsid w:val="00426666"/>
    <w:rsid w:val="0042696A"/>
    <w:rsid w:val="00426A65"/>
    <w:rsid w:val="00426C4C"/>
    <w:rsid w:val="00427DBB"/>
    <w:rsid w:val="00431B10"/>
    <w:rsid w:val="00432851"/>
    <w:rsid w:val="004328B4"/>
    <w:rsid w:val="00432E40"/>
    <w:rsid w:val="004333C7"/>
    <w:rsid w:val="004345B0"/>
    <w:rsid w:val="00434A6A"/>
    <w:rsid w:val="004351DA"/>
    <w:rsid w:val="004358F4"/>
    <w:rsid w:val="00435BE7"/>
    <w:rsid w:val="00435FB4"/>
    <w:rsid w:val="00436030"/>
    <w:rsid w:val="004374DD"/>
    <w:rsid w:val="00437A2E"/>
    <w:rsid w:val="00437C1F"/>
    <w:rsid w:val="00440F62"/>
    <w:rsid w:val="00441072"/>
    <w:rsid w:val="004418BC"/>
    <w:rsid w:val="00441CA1"/>
    <w:rsid w:val="00441D79"/>
    <w:rsid w:val="0044237A"/>
    <w:rsid w:val="00442983"/>
    <w:rsid w:val="00442AE6"/>
    <w:rsid w:val="00442C66"/>
    <w:rsid w:val="00442ECE"/>
    <w:rsid w:val="004436A9"/>
    <w:rsid w:val="00443D01"/>
    <w:rsid w:val="004448F6"/>
    <w:rsid w:val="00444E54"/>
    <w:rsid w:val="00445755"/>
    <w:rsid w:val="00445947"/>
    <w:rsid w:val="004476A5"/>
    <w:rsid w:val="004501DE"/>
    <w:rsid w:val="00450509"/>
    <w:rsid w:val="0045083D"/>
    <w:rsid w:val="00450E19"/>
    <w:rsid w:val="00451781"/>
    <w:rsid w:val="00451F48"/>
    <w:rsid w:val="00452C31"/>
    <w:rsid w:val="00452CDF"/>
    <w:rsid w:val="00453951"/>
    <w:rsid w:val="00453F9E"/>
    <w:rsid w:val="00454066"/>
    <w:rsid w:val="00455865"/>
    <w:rsid w:val="00455DD2"/>
    <w:rsid w:val="00456A17"/>
    <w:rsid w:val="00456D53"/>
    <w:rsid w:val="0045764A"/>
    <w:rsid w:val="00457754"/>
    <w:rsid w:val="00460943"/>
    <w:rsid w:val="00460B1A"/>
    <w:rsid w:val="00460B23"/>
    <w:rsid w:val="00461916"/>
    <w:rsid w:val="00461EC7"/>
    <w:rsid w:val="004624F6"/>
    <w:rsid w:val="0046323F"/>
    <w:rsid w:val="00463E30"/>
    <w:rsid w:val="0046408A"/>
    <w:rsid w:val="00464387"/>
    <w:rsid w:val="004652FE"/>
    <w:rsid w:val="00465BEE"/>
    <w:rsid w:val="00465DCF"/>
    <w:rsid w:val="004660C7"/>
    <w:rsid w:val="004662AC"/>
    <w:rsid w:val="00467A2C"/>
    <w:rsid w:val="00471F70"/>
    <w:rsid w:val="004726E8"/>
    <w:rsid w:val="00472E02"/>
    <w:rsid w:val="00473F6E"/>
    <w:rsid w:val="004740DD"/>
    <w:rsid w:val="00474508"/>
    <w:rsid w:val="00474A5C"/>
    <w:rsid w:val="00475378"/>
    <w:rsid w:val="00475BD8"/>
    <w:rsid w:val="00476390"/>
    <w:rsid w:val="00476532"/>
    <w:rsid w:val="00476C9B"/>
    <w:rsid w:val="0047700C"/>
    <w:rsid w:val="0048014F"/>
    <w:rsid w:val="004805CD"/>
    <w:rsid w:val="00480866"/>
    <w:rsid w:val="0048199F"/>
    <w:rsid w:val="00482104"/>
    <w:rsid w:val="004821DC"/>
    <w:rsid w:val="0048268E"/>
    <w:rsid w:val="004827D7"/>
    <w:rsid w:val="00482C60"/>
    <w:rsid w:val="00482ECC"/>
    <w:rsid w:val="004831FF"/>
    <w:rsid w:val="00483217"/>
    <w:rsid w:val="004836C1"/>
    <w:rsid w:val="0048382D"/>
    <w:rsid w:val="0048483E"/>
    <w:rsid w:val="00484C5E"/>
    <w:rsid w:val="00485ACB"/>
    <w:rsid w:val="00486B09"/>
    <w:rsid w:val="0048760B"/>
    <w:rsid w:val="00492001"/>
    <w:rsid w:val="00492538"/>
    <w:rsid w:val="004928E1"/>
    <w:rsid w:val="00492BBA"/>
    <w:rsid w:val="00493D12"/>
    <w:rsid w:val="00493D54"/>
    <w:rsid w:val="0049578A"/>
    <w:rsid w:val="00495D62"/>
    <w:rsid w:val="00496736"/>
    <w:rsid w:val="00496B80"/>
    <w:rsid w:val="00496DE4"/>
    <w:rsid w:val="004A023B"/>
    <w:rsid w:val="004A0CC2"/>
    <w:rsid w:val="004A1F8C"/>
    <w:rsid w:val="004A20FE"/>
    <w:rsid w:val="004A2FF2"/>
    <w:rsid w:val="004A3443"/>
    <w:rsid w:val="004A3ABD"/>
    <w:rsid w:val="004A406E"/>
    <w:rsid w:val="004A429B"/>
    <w:rsid w:val="004A51A3"/>
    <w:rsid w:val="004A5475"/>
    <w:rsid w:val="004A7847"/>
    <w:rsid w:val="004A78D9"/>
    <w:rsid w:val="004B00EA"/>
    <w:rsid w:val="004B0C63"/>
    <w:rsid w:val="004B1393"/>
    <w:rsid w:val="004B1AA5"/>
    <w:rsid w:val="004B26D5"/>
    <w:rsid w:val="004B2B0A"/>
    <w:rsid w:val="004B3516"/>
    <w:rsid w:val="004B3ED9"/>
    <w:rsid w:val="004B430A"/>
    <w:rsid w:val="004B47FD"/>
    <w:rsid w:val="004B5385"/>
    <w:rsid w:val="004B5670"/>
    <w:rsid w:val="004B5C57"/>
    <w:rsid w:val="004B62BE"/>
    <w:rsid w:val="004B6DD1"/>
    <w:rsid w:val="004B7093"/>
    <w:rsid w:val="004B7A40"/>
    <w:rsid w:val="004B7A90"/>
    <w:rsid w:val="004B7D2F"/>
    <w:rsid w:val="004C06BF"/>
    <w:rsid w:val="004C0720"/>
    <w:rsid w:val="004C0CF9"/>
    <w:rsid w:val="004C1583"/>
    <w:rsid w:val="004C1C18"/>
    <w:rsid w:val="004C2C3F"/>
    <w:rsid w:val="004C3BE1"/>
    <w:rsid w:val="004C3E04"/>
    <w:rsid w:val="004C420E"/>
    <w:rsid w:val="004C4DB2"/>
    <w:rsid w:val="004C5200"/>
    <w:rsid w:val="004C5E70"/>
    <w:rsid w:val="004C64B9"/>
    <w:rsid w:val="004C7089"/>
    <w:rsid w:val="004C70DD"/>
    <w:rsid w:val="004C7BA9"/>
    <w:rsid w:val="004D0C60"/>
    <w:rsid w:val="004D0FB2"/>
    <w:rsid w:val="004D1225"/>
    <w:rsid w:val="004D15A1"/>
    <w:rsid w:val="004D25A6"/>
    <w:rsid w:val="004D3BCC"/>
    <w:rsid w:val="004D3CA2"/>
    <w:rsid w:val="004D3DDF"/>
    <w:rsid w:val="004D4362"/>
    <w:rsid w:val="004D4412"/>
    <w:rsid w:val="004D4C66"/>
    <w:rsid w:val="004D4F55"/>
    <w:rsid w:val="004D50A8"/>
    <w:rsid w:val="004D64D7"/>
    <w:rsid w:val="004D6DAC"/>
    <w:rsid w:val="004D6E5E"/>
    <w:rsid w:val="004D6F8F"/>
    <w:rsid w:val="004D71B7"/>
    <w:rsid w:val="004D7714"/>
    <w:rsid w:val="004D7843"/>
    <w:rsid w:val="004E051B"/>
    <w:rsid w:val="004E05FD"/>
    <w:rsid w:val="004E091D"/>
    <w:rsid w:val="004E09A1"/>
    <w:rsid w:val="004E1FB1"/>
    <w:rsid w:val="004E23D6"/>
    <w:rsid w:val="004E241B"/>
    <w:rsid w:val="004E25E9"/>
    <w:rsid w:val="004E2F18"/>
    <w:rsid w:val="004E30AA"/>
    <w:rsid w:val="004E3645"/>
    <w:rsid w:val="004E4BC8"/>
    <w:rsid w:val="004E4CF1"/>
    <w:rsid w:val="004E4E80"/>
    <w:rsid w:val="004E5ECE"/>
    <w:rsid w:val="004E6D33"/>
    <w:rsid w:val="004F0203"/>
    <w:rsid w:val="004F0FBC"/>
    <w:rsid w:val="004F1813"/>
    <w:rsid w:val="004F1939"/>
    <w:rsid w:val="004F298C"/>
    <w:rsid w:val="004F42AE"/>
    <w:rsid w:val="004F45E0"/>
    <w:rsid w:val="004F53C2"/>
    <w:rsid w:val="004F5A61"/>
    <w:rsid w:val="004F5FA4"/>
    <w:rsid w:val="004F60A0"/>
    <w:rsid w:val="00500265"/>
    <w:rsid w:val="00500463"/>
    <w:rsid w:val="00500577"/>
    <w:rsid w:val="0050071A"/>
    <w:rsid w:val="00500E94"/>
    <w:rsid w:val="00500FFC"/>
    <w:rsid w:val="005010D6"/>
    <w:rsid w:val="005013BD"/>
    <w:rsid w:val="00501635"/>
    <w:rsid w:val="00503A7D"/>
    <w:rsid w:val="00505664"/>
    <w:rsid w:val="00505A20"/>
    <w:rsid w:val="00505CB0"/>
    <w:rsid w:val="00505F9C"/>
    <w:rsid w:val="005066BB"/>
    <w:rsid w:val="005069E3"/>
    <w:rsid w:val="00507062"/>
    <w:rsid w:val="005075A3"/>
    <w:rsid w:val="00507C1F"/>
    <w:rsid w:val="00507CDC"/>
    <w:rsid w:val="00507E33"/>
    <w:rsid w:val="00507EED"/>
    <w:rsid w:val="00511012"/>
    <w:rsid w:val="00511DF4"/>
    <w:rsid w:val="005123EE"/>
    <w:rsid w:val="00512B22"/>
    <w:rsid w:val="00514346"/>
    <w:rsid w:val="005145B4"/>
    <w:rsid w:val="00516385"/>
    <w:rsid w:val="00516F2B"/>
    <w:rsid w:val="00517B38"/>
    <w:rsid w:val="005210AA"/>
    <w:rsid w:val="0052125B"/>
    <w:rsid w:val="0052130C"/>
    <w:rsid w:val="00521758"/>
    <w:rsid w:val="005218DE"/>
    <w:rsid w:val="00521C32"/>
    <w:rsid w:val="00521CB7"/>
    <w:rsid w:val="00522272"/>
    <w:rsid w:val="005222BD"/>
    <w:rsid w:val="005222EF"/>
    <w:rsid w:val="0052450D"/>
    <w:rsid w:val="005245F4"/>
    <w:rsid w:val="00524C83"/>
    <w:rsid w:val="0052500C"/>
    <w:rsid w:val="00525143"/>
    <w:rsid w:val="00525483"/>
    <w:rsid w:val="005260E1"/>
    <w:rsid w:val="0052675A"/>
    <w:rsid w:val="005309E0"/>
    <w:rsid w:val="00530F2C"/>
    <w:rsid w:val="0053174A"/>
    <w:rsid w:val="005324E7"/>
    <w:rsid w:val="005329D6"/>
    <w:rsid w:val="005342DF"/>
    <w:rsid w:val="00534F37"/>
    <w:rsid w:val="005353E4"/>
    <w:rsid w:val="005356CD"/>
    <w:rsid w:val="00535C66"/>
    <w:rsid w:val="00535E2E"/>
    <w:rsid w:val="00536648"/>
    <w:rsid w:val="00536B3C"/>
    <w:rsid w:val="00536DE3"/>
    <w:rsid w:val="00537262"/>
    <w:rsid w:val="00537577"/>
    <w:rsid w:val="005377F4"/>
    <w:rsid w:val="00537F52"/>
    <w:rsid w:val="005402ED"/>
    <w:rsid w:val="005406F7"/>
    <w:rsid w:val="00540F69"/>
    <w:rsid w:val="00542023"/>
    <w:rsid w:val="00542056"/>
    <w:rsid w:val="00542D91"/>
    <w:rsid w:val="005440BA"/>
    <w:rsid w:val="0054425E"/>
    <w:rsid w:val="00544EC0"/>
    <w:rsid w:val="00545E83"/>
    <w:rsid w:val="00546AEF"/>
    <w:rsid w:val="00546D0E"/>
    <w:rsid w:val="00547154"/>
    <w:rsid w:val="0054723A"/>
    <w:rsid w:val="005474A6"/>
    <w:rsid w:val="00550774"/>
    <w:rsid w:val="00551CB3"/>
    <w:rsid w:val="00551FAE"/>
    <w:rsid w:val="00552919"/>
    <w:rsid w:val="005532F7"/>
    <w:rsid w:val="00553964"/>
    <w:rsid w:val="00553E24"/>
    <w:rsid w:val="00553F65"/>
    <w:rsid w:val="005547CA"/>
    <w:rsid w:val="0055492C"/>
    <w:rsid w:val="00554B16"/>
    <w:rsid w:val="00554B6F"/>
    <w:rsid w:val="00554C80"/>
    <w:rsid w:val="00554DB4"/>
    <w:rsid w:val="00556598"/>
    <w:rsid w:val="005565C0"/>
    <w:rsid w:val="00556AA1"/>
    <w:rsid w:val="00556CA2"/>
    <w:rsid w:val="00556E70"/>
    <w:rsid w:val="00556FF9"/>
    <w:rsid w:val="00557004"/>
    <w:rsid w:val="00560BF4"/>
    <w:rsid w:val="00560CD7"/>
    <w:rsid w:val="00560D9D"/>
    <w:rsid w:val="00560FED"/>
    <w:rsid w:val="005611A3"/>
    <w:rsid w:val="005612AE"/>
    <w:rsid w:val="0056153D"/>
    <w:rsid w:val="0056160C"/>
    <w:rsid w:val="0056273A"/>
    <w:rsid w:val="00562830"/>
    <w:rsid w:val="00562895"/>
    <w:rsid w:val="00563503"/>
    <w:rsid w:val="005637FC"/>
    <w:rsid w:val="00563930"/>
    <w:rsid w:val="00563B70"/>
    <w:rsid w:val="0056423E"/>
    <w:rsid w:val="0056464F"/>
    <w:rsid w:val="00564B6D"/>
    <w:rsid w:val="00564DC7"/>
    <w:rsid w:val="005650A6"/>
    <w:rsid w:val="00565133"/>
    <w:rsid w:val="00565AB1"/>
    <w:rsid w:val="00566362"/>
    <w:rsid w:val="00566450"/>
    <w:rsid w:val="00566B52"/>
    <w:rsid w:val="00567235"/>
    <w:rsid w:val="00567EA8"/>
    <w:rsid w:val="00567F07"/>
    <w:rsid w:val="00567FC3"/>
    <w:rsid w:val="00570745"/>
    <w:rsid w:val="005716CA"/>
    <w:rsid w:val="00571838"/>
    <w:rsid w:val="00572703"/>
    <w:rsid w:val="00572F14"/>
    <w:rsid w:val="0057320E"/>
    <w:rsid w:val="005740BF"/>
    <w:rsid w:val="0057581F"/>
    <w:rsid w:val="00576B13"/>
    <w:rsid w:val="005775DE"/>
    <w:rsid w:val="00577F88"/>
    <w:rsid w:val="0058003C"/>
    <w:rsid w:val="00580852"/>
    <w:rsid w:val="005808EA"/>
    <w:rsid w:val="00580A86"/>
    <w:rsid w:val="00580EE1"/>
    <w:rsid w:val="00581A33"/>
    <w:rsid w:val="00581F10"/>
    <w:rsid w:val="00582B49"/>
    <w:rsid w:val="00582C68"/>
    <w:rsid w:val="005835D5"/>
    <w:rsid w:val="005836AE"/>
    <w:rsid w:val="0058399E"/>
    <w:rsid w:val="0058418E"/>
    <w:rsid w:val="00584A32"/>
    <w:rsid w:val="00584EB5"/>
    <w:rsid w:val="00584EFD"/>
    <w:rsid w:val="00585D42"/>
    <w:rsid w:val="00585F79"/>
    <w:rsid w:val="00586232"/>
    <w:rsid w:val="005867BB"/>
    <w:rsid w:val="00586E54"/>
    <w:rsid w:val="005874DD"/>
    <w:rsid w:val="00587677"/>
    <w:rsid w:val="0059063C"/>
    <w:rsid w:val="00590836"/>
    <w:rsid w:val="00591680"/>
    <w:rsid w:val="005921DA"/>
    <w:rsid w:val="0059305D"/>
    <w:rsid w:val="0059368B"/>
    <w:rsid w:val="00593B8E"/>
    <w:rsid w:val="0059440C"/>
    <w:rsid w:val="0059500A"/>
    <w:rsid w:val="00595C9F"/>
    <w:rsid w:val="0059657C"/>
    <w:rsid w:val="00596BB7"/>
    <w:rsid w:val="005971BD"/>
    <w:rsid w:val="005A0F81"/>
    <w:rsid w:val="005A240D"/>
    <w:rsid w:val="005A3470"/>
    <w:rsid w:val="005A352B"/>
    <w:rsid w:val="005A4DC9"/>
    <w:rsid w:val="005A54A2"/>
    <w:rsid w:val="005A5930"/>
    <w:rsid w:val="005A6319"/>
    <w:rsid w:val="005A6324"/>
    <w:rsid w:val="005A6C52"/>
    <w:rsid w:val="005A6D12"/>
    <w:rsid w:val="005A7B8D"/>
    <w:rsid w:val="005B0045"/>
    <w:rsid w:val="005B0548"/>
    <w:rsid w:val="005B0816"/>
    <w:rsid w:val="005B12B7"/>
    <w:rsid w:val="005B17BB"/>
    <w:rsid w:val="005B1D93"/>
    <w:rsid w:val="005B2616"/>
    <w:rsid w:val="005B2CE0"/>
    <w:rsid w:val="005B409D"/>
    <w:rsid w:val="005B5D13"/>
    <w:rsid w:val="005B6696"/>
    <w:rsid w:val="005B6B8B"/>
    <w:rsid w:val="005B6E3D"/>
    <w:rsid w:val="005B7BB3"/>
    <w:rsid w:val="005C0091"/>
    <w:rsid w:val="005C04F6"/>
    <w:rsid w:val="005C0663"/>
    <w:rsid w:val="005C0AA3"/>
    <w:rsid w:val="005C12DC"/>
    <w:rsid w:val="005C13E3"/>
    <w:rsid w:val="005C1637"/>
    <w:rsid w:val="005C195A"/>
    <w:rsid w:val="005C1AE6"/>
    <w:rsid w:val="005C21C3"/>
    <w:rsid w:val="005C2721"/>
    <w:rsid w:val="005C2D85"/>
    <w:rsid w:val="005C2E11"/>
    <w:rsid w:val="005C33AE"/>
    <w:rsid w:val="005C4934"/>
    <w:rsid w:val="005C55E4"/>
    <w:rsid w:val="005C5845"/>
    <w:rsid w:val="005C5B11"/>
    <w:rsid w:val="005C6260"/>
    <w:rsid w:val="005C646C"/>
    <w:rsid w:val="005C6490"/>
    <w:rsid w:val="005C67D7"/>
    <w:rsid w:val="005C6969"/>
    <w:rsid w:val="005D011B"/>
    <w:rsid w:val="005D0484"/>
    <w:rsid w:val="005D0D39"/>
    <w:rsid w:val="005D1142"/>
    <w:rsid w:val="005D1257"/>
    <w:rsid w:val="005D16D1"/>
    <w:rsid w:val="005D2FC7"/>
    <w:rsid w:val="005D3555"/>
    <w:rsid w:val="005D4C0A"/>
    <w:rsid w:val="005D4CFD"/>
    <w:rsid w:val="005D5482"/>
    <w:rsid w:val="005D5489"/>
    <w:rsid w:val="005D565C"/>
    <w:rsid w:val="005D66FD"/>
    <w:rsid w:val="005D6ABF"/>
    <w:rsid w:val="005D6EE8"/>
    <w:rsid w:val="005E1181"/>
    <w:rsid w:val="005E188E"/>
    <w:rsid w:val="005E1FD7"/>
    <w:rsid w:val="005E2036"/>
    <w:rsid w:val="005E2E4F"/>
    <w:rsid w:val="005E3F98"/>
    <w:rsid w:val="005E4EF0"/>
    <w:rsid w:val="005E530E"/>
    <w:rsid w:val="005E55FA"/>
    <w:rsid w:val="005E660C"/>
    <w:rsid w:val="005E6AF4"/>
    <w:rsid w:val="005E6B10"/>
    <w:rsid w:val="005E755A"/>
    <w:rsid w:val="005E7667"/>
    <w:rsid w:val="005E7D1E"/>
    <w:rsid w:val="005E7D6B"/>
    <w:rsid w:val="005F03BA"/>
    <w:rsid w:val="005F07D5"/>
    <w:rsid w:val="005F0AC1"/>
    <w:rsid w:val="005F12EF"/>
    <w:rsid w:val="005F159D"/>
    <w:rsid w:val="005F1811"/>
    <w:rsid w:val="005F21C8"/>
    <w:rsid w:val="005F2C5F"/>
    <w:rsid w:val="005F2C82"/>
    <w:rsid w:val="005F2CA5"/>
    <w:rsid w:val="005F43FC"/>
    <w:rsid w:val="005F464E"/>
    <w:rsid w:val="005F5015"/>
    <w:rsid w:val="005F594B"/>
    <w:rsid w:val="005F5B84"/>
    <w:rsid w:val="005F5BAA"/>
    <w:rsid w:val="005F6345"/>
    <w:rsid w:val="005F640A"/>
    <w:rsid w:val="005F6648"/>
    <w:rsid w:val="005F6724"/>
    <w:rsid w:val="005F77EF"/>
    <w:rsid w:val="005F7CDF"/>
    <w:rsid w:val="005F7FD4"/>
    <w:rsid w:val="0060033F"/>
    <w:rsid w:val="006014D5"/>
    <w:rsid w:val="00601B11"/>
    <w:rsid w:val="00601BEB"/>
    <w:rsid w:val="00601C11"/>
    <w:rsid w:val="006023B0"/>
    <w:rsid w:val="00603E27"/>
    <w:rsid w:val="00604FAA"/>
    <w:rsid w:val="00605FEB"/>
    <w:rsid w:val="00606780"/>
    <w:rsid w:val="00606D09"/>
    <w:rsid w:val="0060723C"/>
    <w:rsid w:val="006076A2"/>
    <w:rsid w:val="00607E0C"/>
    <w:rsid w:val="0061018D"/>
    <w:rsid w:val="006104AD"/>
    <w:rsid w:val="00610668"/>
    <w:rsid w:val="00610AB6"/>
    <w:rsid w:val="00610ABD"/>
    <w:rsid w:val="0061122A"/>
    <w:rsid w:val="0061151B"/>
    <w:rsid w:val="0061221B"/>
    <w:rsid w:val="00612BA5"/>
    <w:rsid w:val="00613028"/>
    <w:rsid w:val="006132BB"/>
    <w:rsid w:val="0061365B"/>
    <w:rsid w:val="00613838"/>
    <w:rsid w:val="00614B72"/>
    <w:rsid w:val="00615524"/>
    <w:rsid w:val="0061587D"/>
    <w:rsid w:val="00616435"/>
    <w:rsid w:val="00616A17"/>
    <w:rsid w:val="00616F77"/>
    <w:rsid w:val="0062053A"/>
    <w:rsid w:val="00620572"/>
    <w:rsid w:val="00620AB0"/>
    <w:rsid w:val="00620D81"/>
    <w:rsid w:val="00621D3C"/>
    <w:rsid w:val="00622746"/>
    <w:rsid w:val="00622B33"/>
    <w:rsid w:val="00622D09"/>
    <w:rsid w:val="006230FC"/>
    <w:rsid w:val="006232D9"/>
    <w:rsid w:val="006240D8"/>
    <w:rsid w:val="00625BD5"/>
    <w:rsid w:val="00626F30"/>
    <w:rsid w:val="0062725A"/>
    <w:rsid w:val="00627DDC"/>
    <w:rsid w:val="00630B71"/>
    <w:rsid w:val="00630C45"/>
    <w:rsid w:val="00631036"/>
    <w:rsid w:val="006318CD"/>
    <w:rsid w:val="00631E0B"/>
    <w:rsid w:val="0063267E"/>
    <w:rsid w:val="00633D02"/>
    <w:rsid w:val="00633D79"/>
    <w:rsid w:val="006351FD"/>
    <w:rsid w:val="006351FE"/>
    <w:rsid w:val="00635466"/>
    <w:rsid w:val="00635B5D"/>
    <w:rsid w:val="00635CF5"/>
    <w:rsid w:val="00635DC9"/>
    <w:rsid w:val="00635E77"/>
    <w:rsid w:val="006362C3"/>
    <w:rsid w:val="0063641C"/>
    <w:rsid w:val="006367DC"/>
    <w:rsid w:val="00637ECF"/>
    <w:rsid w:val="006403C6"/>
    <w:rsid w:val="006405ED"/>
    <w:rsid w:val="0064153C"/>
    <w:rsid w:val="00641CB0"/>
    <w:rsid w:val="00641E2A"/>
    <w:rsid w:val="00642000"/>
    <w:rsid w:val="00643C03"/>
    <w:rsid w:val="006441FE"/>
    <w:rsid w:val="00645052"/>
    <w:rsid w:val="00645BA5"/>
    <w:rsid w:val="00646147"/>
    <w:rsid w:val="00646613"/>
    <w:rsid w:val="00647367"/>
    <w:rsid w:val="00650D9B"/>
    <w:rsid w:val="00652121"/>
    <w:rsid w:val="006528F1"/>
    <w:rsid w:val="00652AA0"/>
    <w:rsid w:val="0065343D"/>
    <w:rsid w:val="00653A7B"/>
    <w:rsid w:val="00653CE5"/>
    <w:rsid w:val="00654012"/>
    <w:rsid w:val="00654068"/>
    <w:rsid w:val="0065415E"/>
    <w:rsid w:val="00654245"/>
    <w:rsid w:val="00654D77"/>
    <w:rsid w:val="00655534"/>
    <w:rsid w:val="00655651"/>
    <w:rsid w:val="006560A6"/>
    <w:rsid w:val="006562EB"/>
    <w:rsid w:val="00656781"/>
    <w:rsid w:val="0065736F"/>
    <w:rsid w:val="006575E1"/>
    <w:rsid w:val="00657DBB"/>
    <w:rsid w:val="00660E3C"/>
    <w:rsid w:val="006611E7"/>
    <w:rsid w:val="00661484"/>
    <w:rsid w:val="0066208A"/>
    <w:rsid w:val="0066290D"/>
    <w:rsid w:val="00662922"/>
    <w:rsid w:val="00663720"/>
    <w:rsid w:val="00663DE6"/>
    <w:rsid w:val="00663F0F"/>
    <w:rsid w:val="00665608"/>
    <w:rsid w:val="00665DD0"/>
    <w:rsid w:val="00666486"/>
    <w:rsid w:val="00666871"/>
    <w:rsid w:val="00666B2D"/>
    <w:rsid w:val="00666E24"/>
    <w:rsid w:val="00667768"/>
    <w:rsid w:val="00671263"/>
    <w:rsid w:val="0067184C"/>
    <w:rsid w:val="0067197D"/>
    <w:rsid w:val="00671AD2"/>
    <w:rsid w:val="00672429"/>
    <w:rsid w:val="00672737"/>
    <w:rsid w:val="0067307B"/>
    <w:rsid w:val="006730AE"/>
    <w:rsid w:val="006731B4"/>
    <w:rsid w:val="0067380F"/>
    <w:rsid w:val="00674690"/>
    <w:rsid w:val="00674F73"/>
    <w:rsid w:val="006753FD"/>
    <w:rsid w:val="00675B2F"/>
    <w:rsid w:val="00675D4A"/>
    <w:rsid w:val="006764AB"/>
    <w:rsid w:val="00676569"/>
    <w:rsid w:val="00677532"/>
    <w:rsid w:val="0067768E"/>
    <w:rsid w:val="006803CC"/>
    <w:rsid w:val="006816F7"/>
    <w:rsid w:val="00681CB2"/>
    <w:rsid w:val="00681FB0"/>
    <w:rsid w:val="00682520"/>
    <w:rsid w:val="00682562"/>
    <w:rsid w:val="00682F59"/>
    <w:rsid w:val="00683234"/>
    <w:rsid w:val="00684196"/>
    <w:rsid w:val="0068528B"/>
    <w:rsid w:val="006857C8"/>
    <w:rsid w:val="00685D8D"/>
    <w:rsid w:val="0068644C"/>
    <w:rsid w:val="00686A07"/>
    <w:rsid w:val="0068726B"/>
    <w:rsid w:val="00687F94"/>
    <w:rsid w:val="0069069D"/>
    <w:rsid w:val="0069106F"/>
    <w:rsid w:val="006919E8"/>
    <w:rsid w:val="00691A55"/>
    <w:rsid w:val="00691C7C"/>
    <w:rsid w:val="00693571"/>
    <w:rsid w:val="00693A97"/>
    <w:rsid w:val="00693DC3"/>
    <w:rsid w:val="006943FE"/>
    <w:rsid w:val="006961B2"/>
    <w:rsid w:val="006965D1"/>
    <w:rsid w:val="00696CA0"/>
    <w:rsid w:val="00696CF8"/>
    <w:rsid w:val="00696FC9"/>
    <w:rsid w:val="0069762A"/>
    <w:rsid w:val="0069770B"/>
    <w:rsid w:val="0069778A"/>
    <w:rsid w:val="00697E0F"/>
    <w:rsid w:val="006A001D"/>
    <w:rsid w:val="006A0211"/>
    <w:rsid w:val="006A125B"/>
    <w:rsid w:val="006A15B9"/>
    <w:rsid w:val="006A1686"/>
    <w:rsid w:val="006A16F7"/>
    <w:rsid w:val="006A2258"/>
    <w:rsid w:val="006A2AAD"/>
    <w:rsid w:val="006A2F8E"/>
    <w:rsid w:val="006A383B"/>
    <w:rsid w:val="006A478A"/>
    <w:rsid w:val="006A4932"/>
    <w:rsid w:val="006A55BD"/>
    <w:rsid w:val="006A5BF8"/>
    <w:rsid w:val="006A5DDA"/>
    <w:rsid w:val="006A5ED2"/>
    <w:rsid w:val="006A66F1"/>
    <w:rsid w:val="006A7914"/>
    <w:rsid w:val="006B06E4"/>
    <w:rsid w:val="006B0F70"/>
    <w:rsid w:val="006B1639"/>
    <w:rsid w:val="006B17DB"/>
    <w:rsid w:val="006B193F"/>
    <w:rsid w:val="006B29B2"/>
    <w:rsid w:val="006B2A33"/>
    <w:rsid w:val="006B32D4"/>
    <w:rsid w:val="006B3878"/>
    <w:rsid w:val="006B442A"/>
    <w:rsid w:val="006B4E2C"/>
    <w:rsid w:val="006B5531"/>
    <w:rsid w:val="006B5EDF"/>
    <w:rsid w:val="006B66AE"/>
    <w:rsid w:val="006B77E7"/>
    <w:rsid w:val="006C07A8"/>
    <w:rsid w:val="006C0C0F"/>
    <w:rsid w:val="006C114B"/>
    <w:rsid w:val="006C144E"/>
    <w:rsid w:val="006C14E5"/>
    <w:rsid w:val="006C1A04"/>
    <w:rsid w:val="006C2A08"/>
    <w:rsid w:val="006C2D7B"/>
    <w:rsid w:val="006C4310"/>
    <w:rsid w:val="006C490E"/>
    <w:rsid w:val="006C4C29"/>
    <w:rsid w:val="006C4F5C"/>
    <w:rsid w:val="006C6752"/>
    <w:rsid w:val="006C6A11"/>
    <w:rsid w:val="006C6F2A"/>
    <w:rsid w:val="006C76CA"/>
    <w:rsid w:val="006C792C"/>
    <w:rsid w:val="006C7B7D"/>
    <w:rsid w:val="006D005D"/>
    <w:rsid w:val="006D01F0"/>
    <w:rsid w:val="006D056C"/>
    <w:rsid w:val="006D1661"/>
    <w:rsid w:val="006D2714"/>
    <w:rsid w:val="006D2BE9"/>
    <w:rsid w:val="006D32A3"/>
    <w:rsid w:val="006D394E"/>
    <w:rsid w:val="006D48F3"/>
    <w:rsid w:val="006D4F88"/>
    <w:rsid w:val="006D5229"/>
    <w:rsid w:val="006D5B60"/>
    <w:rsid w:val="006D5FE3"/>
    <w:rsid w:val="006D6575"/>
    <w:rsid w:val="006D6B59"/>
    <w:rsid w:val="006E0773"/>
    <w:rsid w:val="006E0D65"/>
    <w:rsid w:val="006E106D"/>
    <w:rsid w:val="006E19D8"/>
    <w:rsid w:val="006E1DE5"/>
    <w:rsid w:val="006E3055"/>
    <w:rsid w:val="006E31EC"/>
    <w:rsid w:val="006E32AC"/>
    <w:rsid w:val="006E37FD"/>
    <w:rsid w:val="006E3A59"/>
    <w:rsid w:val="006E49EA"/>
    <w:rsid w:val="006E50F8"/>
    <w:rsid w:val="006E5226"/>
    <w:rsid w:val="006E609E"/>
    <w:rsid w:val="006E632B"/>
    <w:rsid w:val="006E66E4"/>
    <w:rsid w:val="006E6DC2"/>
    <w:rsid w:val="006E78A0"/>
    <w:rsid w:val="006F0350"/>
    <w:rsid w:val="006F0C26"/>
    <w:rsid w:val="006F12F5"/>
    <w:rsid w:val="006F1319"/>
    <w:rsid w:val="006F1C4B"/>
    <w:rsid w:val="006F2112"/>
    <w:rsid w:val="006F248C"/>
    <w:rsid w:val="006F266A"/>
    <w:rsid w:val="006F2D02"/>
    <w:rsid w:val="006F3633"/>
    <w:rsid w:val="006F37F0"/>
    <w:rsid w:val="006F40B4"/>
    <w:rsid w:val="006F443D"/>
    <w:rsid w:val="006F4594"/>
    <w:rsid w:val="006F48B3"/>
    <w:rsid w:val="006F4AAF"/>
    <w:rsid w:val="006F5E22"/>
    <w:rsid w:val="006F662A"/>
    <w:rsid w:val="006F758D"/>
    <w:rsid w:val="006F79F1"/>
    <w:rsid w:val="007000BC"/>
    <w:rsid w:val="007003A3"/>
    <w:rsid w:val="00700DFA"/>
    <w:rsid w:val="00701FCA"/>
    <w:rsid w:val="00702B2D"/>
    <w:rsid w:val="00703258"/>
    <w:rsid w:val="00703C67"/>
    <w:rsid w:val="00704B16"/>
    <w:rsid w:val="00705489"/>
    <w:rsid w:val="007055DE"/>
    <w:rsid w:val="007056F2"/>
    <w:rsid w:val="00705ECE"/>
    <w:rsid w:val="00705F22"/>
    <w:rsid w:val="00706077"/>
    <w:rsid w:val="00706210"/>
    <w:rsid w:val="007068E5"/>
    <w:rsid w:val="007069A7"/>
    <w:rsid w:val="00706CD3"/>
    <w:rsid w:val="00706E76"/>
    <w:rsid w:val="007074FA"/>
    <w:rsid w:val="007079E6"/>
    <w:rsid w:val="00707A5D"/>
    <w:rsid w:val="007106A4"/>
    <w:rsid w:val="00710C40"/>
    <w:rsid w:val="007110EE"/>
    <w:rsid w:val="0071180C"/>
    <w:rsid w:val="00711856"/>
    <w:rsid w:val="00713176"/>
    <w:rsid w:val="007135C2"/>
    <w:rsid w:val="00713E1E"/>
    <w:rsid w:val="00714D61"/>
    <w:rsid w:val="00715024"/>
    <w:rsid w:val="00715219"/>
    <w:rsid w:val="00715777"/>
    <w:rsid w:val="00715E0D"/>
    <w:rsid w:val="00717FC3"/>
    <w:rsid w:val="0072097C"/>
    <w:rsid w:val="00720E39"/>
    <w:rsid w:val="0072127F"/>
    <w:rsid w:val="0072181E"/>
    <w:rsid w:val="00721F88"/>
    <w:rsid w:val="00722D06"/>
    <w:rsid w:val="0072339E"/>
    <w:rsid w:val="00723785"/>
    <w:rsid w:val="0072388C"/>
    <w:rsid w:val="007248A7"/>
    <w:rsid w:val="007248E3"/>
    <w:rsid w:val="007249DA"/>
    <w:rsid w:val="00724E20"/>
    <w:rsid w:val="00724F54"/>
    <w:rsid w:val="007259BC"/>
    <w:rsid w:val="00726541"/>
    <w:rsid w:val="00726AE3"/>
    <w:rsid w:val="00726F85"/>
    <w:rsid w:val="007274E5"/>
    <w:rsid w:val="00727573"/>
    <w:rsid w:val="0072781D"/>
    <w:rsid w:val="0073051A"/>
    <w:rsid w:val="00730C53"/>
    <w:rsid w:val="00730E0F"/>
    <w:rsid w:val="00730FB3"/>
    <w:rsid w:val="00732975"/>
    <w:rsid w:val="00732DC1"/>
    <w:rsid w:val="00732F65"/>
    <w:rsid w:val="00733017"/>
    <w:rsid w:val="00733055"/>
    <w:rsid w:val="00733421"/>
    <w:rsid w:val="00734495"/>
    <w:rsid w:val="0073455C"/>
    <w:rsid w:val="00734C53"/>
    <w:rsid w:val="00735B81"/>
    <w:rsid w:val="00735BD8"/>
    <w:rsid w:val="00735C1D"/>
    <w:rsid w:val="00735C51"/>
    <w:rsid w:val="00735D74"/>
    <w:rsid w:val="00735EF2"/>
    <w:rsid w:val="007379E6"/>
    <w:rsid w:val="007379F0"/>
    <w:rsid w:val="00737B43"/>
    <w:rsid w:val="00737C16"/>
    <w:rsid w:val="0074078C"/>
    <w:rsid w:val="00741529"/>
    <w:rsid w:val="007415DC"/>
    <w:rsid w:val="007426E5"/>
    <w:rsid w:val="00742B3D"/>
    <w:rsid w:val="00742B5A"/>
    <w:rsid w:val="00742F8E"/>
    <w:rsid w:val="00743455"/>
    <w:rsid w:val="00743F69"/>
    <w:rsid w:val="00744238"/>
    <w:rsid w:val="00744534"/>
    <w:rsid w:val="007445E9"/>
    <w:rsid w:val="00744D14"/>
    <w:rsid w:val="007452A2"/>
    <w:rsid w:val="007453A0"/>
    <w:rsid w:val="007460E0"/>
    <w:rsid w:val="007501D1"/>
    <w:rsid w:val="00750FD0"/>
    <w:rsid w:val="00751090"/>
    <w:rsid w:val="00751347"/>
    <w:rsid w:val="00751661"/>
    <w:rsid w:val="0075175E"/>
    <w:rsid w:val="0075272B"/>
    <w:rsid w:val="00752950"/>
    <w:rsid w:val="00752C5D"/>
    <w:rsid w:val="0075377A"/>
    <w:rsid w:val="00753A03"/>
    <w:rsid w:val="00753F0D"/>
    <w:rsid w:val="007547EF"/>
    <w:rsid w:val="0075488F"/>
    <w:rsid w:val="007556D7"/>
    <w:rsid w:val="00755CB7"/>
    <w:rsid w:val="00755D36"/>
    <w:rsid w:val="00755D87"/>
    <w:rsid w:val="007561A6"/>
    <w:rsid w:val="00756A03"/>
    <w:rsid w:val="00756BB7"/>
    <w:rsid w:val="00756E26"/>
    <w:rsid w:val="0075715A"/>
    <w:rsid w:val="007579FE"/>
    <w:rsid w:val="00760B5E"/>
    <w:rsid w:val="007612E8"/>
    <w:rsid w:val="00761A5D"/>
    <w:rsid w:val="00763A2B"/>
    <w:rsid w:val="007649CC"/>
    <w:rsid w:val="007657F9"/>
    <w:rsid w:val="0076700C"/>
    <w:rsid w:val="00767208"/>
    <w:rsid w:val="00767389"/>
    <w:rsid w:val="00767924"/>
    <w:rsid w:val="007706E4"/>
    <w:rsid w:val="00770FDD"/>
    <w:rsid w:val="00771080"/>
    <w:rsid w:val="00771BA5"/>
    <w:rsid w:val="00771D6F"/>
    <w:rsid w:val="00773551"/>
    <w:rsid w:val="007737B5"/>
    <w:rsid w:val="00774B33"/>
    <w:rsid w:val="00774C4B"/>
    <w:rsid w:val="00775101"/>
    <w:rsid w:val="00775289"/>
    <w:rsid w:val="00775800"/>
    <w:rsid w:val="007759BD"/>
    <w:rsid w:val="00775B0A"/>
    <w:rsid w:val="0077606D"/>
    <w:rsid w:val="0077636A"/>
    <w:rsid w:val="00776EEB"/>
    <w:rsid w:val="00777D05"/>
    <w:rsid w:val="00777DBB"/>
    <w:rsid w:val="00780D05"/>
    <w:rsid w:val="00780E7D"/>
    <w:rsid w:val="00782134"/>
    <w:rsid w:val="007821FE"/>
    <w:rsid w:val="007827F1"/>
    <w:rsid w:val="00784817"/>
    <w:rsid w:val="00784FBD"/>
    <w:rsid w:val="0078510B"/>
    <w:rsid w:val="007854CC"/>
    <w:rsid w:val="007858EA"/>
    <w:rsid w:val="007859C6"/>
    <w:rsid w:val="00785EAA"/>
    <w:rsid w:val="00786142"/>
    <w:rsid w:val="00786194"/>
    <w:rsid w:val="00786BDC"/>
    <w:rsid w:val="0078727D"/>
    <w:rsid w:val="00787294"/>
    <w:rsid w:val="00787832"/>
    <w:rsid w:val="00787BF0"/>
    <w:rsid w:val="00787C8C"/>
    <w:rsid w:val="00787FAA"/>
    <w:rsid w:val="007900DD"/>
    <w:rsid w:val="00790234"/>
    <w:rsid w:val="00790999"/>
    <w:rsid w:val="00792864"/>
    <w:rsid w:val="00792AD0"/>
    <w:rsid w:val="007930A6"/>
    <w:rsid w:val="007934F5"/>
    <w:rsid w:val="007937FD"/>
    <w:rsid w:val="00793B78"/>
    <w:rsid w:val="00793D09"/>
    <w:rsid w:val="00794FC8"/>
    <w:rsid w:val="00795696"/>
    <w:rsid w:val="007956DE"/>
    <w:rsid w:val="00795AE5"/>
    <w:rsid w:val="00795D0D"/>
    <w:rsid w:val="007964F4"/>
    <w:rsid w:val="00796537"/>
    <w:rsid w:val="0079698A"/>
    <w:rsid w:val="00796F64"/>
    <w:rsid w:val="007976CF"/>
    <w:rsid w:val="0079777B"/>
    <w:rsid w:val="00797F42"/>
    <w:rsid w:val="007A0642"/>
    <w:rsid w:val="007A0BD1"/>
    <w:rsid w:val="007A0D36"/>
    <w:rsid w:val="007A16C3"/>
    <w:rsid w:val="007A2CFB"/>
    <w:rsid w:val="007A3115"/>
    <w:rsid w:val="007A3633"/>
    <w:rsid w:val="007A49D0"/>
    <w:rsid w:val="007A56C7"/>
    <w:rsid w:val="007A5E20"/>
    <w:rsid w:val="007A60FC"/>
    <w:rsid w:val="007A62BB"/>
    <w:rsid w:val="007A6E90"/>
    <w:rsid w:val="007A74CC"/>
    <w:rsid w:val="007A777C"/>
    <w:rsid w:val="007B0995"/>
    <w:rsid w:val="007B0E06"/>
    <w:rsid w:val="007B191F"/>
    <w:rsid w:val="007B32B5"/>
    <w:rsid w:val="007B32CC"/>
    <w:rsid w:val="007B36C5"/>
    <w:rsid w:val="007B3E09"/>
    <w:rsid w:val="007B4F24"/>
    <w:rsid w:val="007B5075"/>
    <w:rsid w:val="007B553B"/>
    <w:rsid w:val="007B59B6"/>
    <w:rsid w:val="007B5C84"/>
    <w:rsid w:val="007B6514"/>
    <w:rsid w:val="007B6978"/>
    <w:rsid w:val="007B6D6C"/>
    <w:rsid w:val="007B7152"/>
    <w:rsid w:val="007B743F"/>
    <w:rsid w:val="007B785C"/>
    <w:rsid w:val="007B7C33"/>
    <w:rsid w:val="007B7D80"/>
    <w:rsid w:val="007C0CB5"/>
    <w:rsid w:val="007C1013"/>
    <w:rsid w:val="007C11E5"/>
    <w:rsid w:val="007C20D0"/>
    <w:rsid w:val="007C26F5"/>
    <w:rsid w:val="007C2B3B"/>
    <w:rsid w:val="007C2D3E"/>
    <w:rsid w:val="007C2E46"/>
    <w:rsid w:val="007C376D"/>
    <w:rsid w:val="007C39AF"/>
    <w:rsid w:val="007C3C5D"/>
    <w:rsid w:val="007C3D57"/>
    <w:rsid w:val="007C3DDA"/>
    <w:rsid w:val="007C3E54"/>
    <w:rsid w:val="007C467A"/>
    <w:rsid w:val="007C4E12"/>
    <w:rsid w:val="007C6D63"/>
    <w:rsid w:val="007C6F76"/>
    <w:rsid w:val="007C7CDA"/>
    <w:rsid w:val="007C7D03"/>
    <w:rsid w:val="007C7E87"/>
    <w:rsid w:val="007D1D90"/>
    <w:rsid w:val="007D226B"/>
    <w:rsid w:val="007D362B"/>
    <w:rsid w:val="007D378F"/>
    <w:rsid w:val="007D386C"/>
    <w:rsid w:val="007D3D5C"/>
    <w:rsid w:val="007D4106"/>
    <w:rsid w:val="007D4569"/>
    <w:rsid w:val="007D4FBD"/>
    <w:rsid w:val="007D5BEB"/>
    <w:rsid w:val="007D601B"/>
    <w:rsid w:val="007D61F4"/>
    <w:rsid w:val="007D66F2"/>
    <w:rsid w:val="007D6D1B"/>
    <w:rsid w:val="007D7C1D"/>
    <w:rsid w:val="007D7EC0"/>
    <w:rsid w:val="007E02A0"/>
    <w:rsid w:val="007E1312"/>
    <w:rsid w:val="007E1692"/>
    <w:rsid w:val="007E2239"/>
    <w:rsid w:val="007E2494"/>
    <w:rsid w:val="007E26A8"/>
    <w:rsid w:val="007E2E65"/>
    <w:rsid w:val="007E3E2D"/>
    <w:rsid w:val="007E446E"/>
    <w:rsid w:val="007E473B"/>
    <w:rsid w:val="007E4C28"/>
    <w:rsid w:val="007E4E25"/>
    <w:rsid w:val="007E5CFB"/>
    <w:rsid w:val="007E64A4"/>
    <w:rsid w:val="007E753B"/>
    <w:rsid w:val="007E789C"/>
    <w:rsid w:val="007E7A6C"/>
    <w:rsid w:val="007E7F55"/>
    <w:rsid w:val="007F029D"/>
    <w:rsid w:val="007F062B"/>
    <w:rsid w:val="007F06AB"/>
    <w:rsid w:val="007F1088"/>
    <w:rsid w:val="007F1A15"/>
    <w:rsid w:val="007F1D4C"/>
    <w:rsid w:val="007F21C4"/>
    <w:rsid w:val="007F29AD"/>
    <w:rsid w:val="007F37A3"/>
    <w:rsid w:val="007F3910"/>
    <w:rsid w:val="007F3BA4"/>
    <w:rsid w:val="007F478B"/>
    <w:rsid w:val="007F4C6B"/>
    <w:rsid w:val="007F4F75"/>
    <w:rsid w:val="007F5B7F"/>
    <w:rsid w:val="007F685F"/>
    <w:rsid w:val="007F77E6"/>
    <w:rsid w:val="007F7D66"/>
    <w:rsid w:val="0080046C"/>
    <w:rsid w:val="0080087D"/>
    <w:rsid w:val="00800BE0"/>
    <w:rsid w:val="00801178"/>
    <w:rsid w:val="0080189C"/>
    <w:rsid w:val="00801F63"/>
    <w:rsid w:val="008020B2"/>
    <w:rsid w:val="00802227"/>
    <w:rsid w:val="00802552"/>
    <w:rsid w:val="00802A34"/>
    <w:rsid w:val="008046FB"/>
    <w:rsid w:val="0080489C"/>
    <w:rsid w:val="008052DB"/>
    <w:rsid w:val="008057FB"/>
    <w:rsid w:val="00805E3C"/>
    <w:rsid w:val="00806402"/>
    <w:rsid w:val="00806512"/>
    <w:rsid w:val="00806A52"/>
    <w:rsid w:val="008070A4"/>
    <w:rsid w:val="0080749C"/>
    <w:rsid w:val="008104C7"/>
    <w:rsid w:val="00810F33"/>
    <w:rsid w:val="008110BB"/>
    <w:rsid w:val="008110F3"/>
    <w:rsid w:val="0081228E"/>
    <w:rsid w:val="00812362"/>
    <w:rsid w:val="00812734"/>
    <w:rsid w:val="00812787"/>
    <w:rsid w:val="00812C8E"/>
    <w:rsid w:val="00812F87"/>
    <w:rsid w:val="00813373"/>
    <w:rsid w:val="008137DC"/>
    <w:rsid w:val="00813A51"/>
    <w:rsid w:val="00813C76"/>
    <w:rsid w:val="00814334"/>
    <w:rsid w:val="00814F56"/>
    <w:rsid w:val="00815623"/>
    <w:rsid w:val="00815AC0"/>
    <w:rsid w:val="00815DB0"/>
    <w:rsid w:val="00816134"/>
    <w:rsid w:val="00816E96"/>
    <w:rsid w:val="0081710E"/>
    <w:rsid w:val="00817AA2"/>
    <w:rsid w:val="00817D71"/>
    <w:rsid w:val="0082058D"/>
    <w:rsid w:val="0082097D"/>
    <w:rsid w:val="008215BC"/>
    <w:rsid w:val="00821FCB"/>
    <w:rsid w:val="008222A7"/>
    <w:rsid w:val="00822655"/>
    <w:rsid w:val="00822C6F"/>
    <w:rsid w:val="0082300B"/>
    <w:rsid w:val="00824E5E"/>
    <w:rsid w:val="008253FC"/>
    <w:rsid w:val="008264AB"/>
    <w:rsid w:val="008264CF"/>
    <w:rsid w:val="008268F2"/>
    <w:rsid w:val="00826AA0"/>
    <w:rsid w:val="00826F7B"/>
    <w:rsid w:val="0082752C"/>
    <w:rsid w:val="00827588"/>
    <w:rsid w:val="00827964"/>
    <w:rsid w:val="00827A99"/>
    <w:rsid w:val="00827E48"/>
    <w:rsid w:val="00830541"/>
    <w:rsid w:val="008315A9"/>
    <w:rsid w:val="00831860"/>
    <w:rsid w:val="00831AA2"/>
    <w:rsid w:val="00831E66"/>
    <w:rsid w:val="008323EA"/>
    <w:rsid w:val="008325F9"/>
    <w:rsid w:val="00832B9A"/>
    <w:rsid w:val="00833151"/>
    <w:rsid w:val="00833429"/>
    <w:rsid w:val="0083374C"/>
    <w:rsid w:val="00833FEE"/>
    <w:rsid w:val="00834C1B"/>
    <w:rsid w:val="00834CE7"/>
    <w:rsid w:val="00835AA1"/>
    <w:rsid w:val="00835B7E"/>
    <w:rsid w:val="00835D61"/>
    <w:rsid w:val="00836875"/>
    <w:rsid w:val="008368D5"/>
    <w:rsid w:val="0083696B"/>
    <w:rsid w:val="008369B5"/>
    <w:rsid w:val="00836C30"/>
    <w:rsid w:val="00836DD5"/>
    <w:rsid w:val="00836F35"/>
    <w:rsid w:val="00837C2A"/>
    <w:rsid w:val="008401AE"/>
    <w:rsid w:val="00840E37"/>
    <w:rsid w:val="008413FE"/>
    <w:rsid w:val="008435F9"/>
    <w:rsid w:val="00843F78"/>
    <w:rsid w:val="0084464F"/>
    <w:rsid w:val="008455F5"/>
    <w:rsid w:val="008463EB"/>
    <w:rsid w:val="008472BF"/>
    <w:rsid w:val="0084759D"/>
    <w:rsid w:val="00847FE9"/>
    <w:rsid w:val="008502FC"/>
    <w:rsid w:val="00850553"/>
    <w:rsid w:val="008506A9"/>
    <w:rsid w:val="008506F6"/>
    <w:rsid w:val="0085070C"/>
    <w:rsid w:val="00850E05"/>
    <w:rsid w:val="0085131C"/>
    <w:rsid w:val="0085217C"/>
    <w:rsid w:val="00852269"/>
    <w:rsid w:val="00853183"/>
    <w:rsid w:val="008547C9"/>
    <w:rsid w:val="00854B67"/>
    <w:rsid w:val="0085534D"/>
    <w:rsid w:val="00855EE3"/>
    <w:rsid w:val="00856A68"/>
    <w:rsid w:val="00856BB4"/>
    <w:rsid w:val="00856CAB"/>
    <w:rsid w:val="008570CB"/>
    <w:rsid w:val="008602B4"/>
    <w:rsid w:val="008604FC"/>
    <w:rsid w:val="00860694"/>
    <w:rsid w:val="0086083D"/>
    <w:rsid w:val="00860CD7"/>
    <w:rsid w:val="00860F1E"/>
    <w:rsid w:val="008610F8"/>
    <w:rsid w:val="008612BE"/>
    <w:rsid w:val="00861DF8"/>
    <w:rsid w:val="008622B3"/>
    <w:rsid w:val="00862480"/>
    <w:rsid w:val="00862DD2"/>
    <w:rsid w:val="00862F49"/>
    <w:rsid w:val="00862FD3"/>
    <w:rsid w:val="00863037"/>
    <w:rsid w:val="008630F6"/>
    <w:rsid w:val="00863494"/>
    <w:rsid w:val="00864012"/>
    <w:rsid w:val="0086561C"/>
    <w:rsid w:val="00865790"/>
    <w:rsid w:val="00865B14"/>
    <w:rsid w:val="00866483"/>
    <w:rsid w:val="00866964"/>
    <w:rsid w:val="0086705E"/>
    <w:rsid w:val="008678B4"/>
    <w:rsid w:val="00867DFE"/>
    <w:rsid w:val="008702A4"/>
    <w:rsid w:val="00870559"/>
    <w:rsid w:val="00870920"/>
    <w:rsid w:val="00870C0D"/>
    <w:rsid w:val="0087138D"/>
    <w:rsid w:val="00871CFC"/>
    <w:rsid w:val="00873C88"/>
    <w:rsid w:val="00873E4F"/>
    <w:rsid w:val="00875034"/>
    <w:rsid w:val="008758DB"/>
    <w:rsid w:val="008764AE"/>
    <w:rsid w:val="008764BD"/>
    <w:rsid w:val="008765A3"/>
    <w:rsid w:val="0087668A"/>
    <w:rsid w:val="00876B63"/>
    <w:rsid w:val="008776A5"/>
    <w:rsid w:val="0087772C"/>
    <w:rsid w:val="0087791C"/>
    <w:rsid w:val="00877FD9"/>
    <w:rsid w:val="0088027B"/>
    <w:rsid w:val="00880530"/>
    <w:rsid w:val="0088093A"/>
    <w:rsid w:val="0088126D"/>
    <w:rsid w:val="0088175C"/>
    <w:rsid w:val="0088189A"/>
    <w:rsid w:val="00881CD9"/>
    <w:rsid w:val="0088209A"/>
    <w:rsid w:val="00882166"/>
    <w:rsid w:val="008824A6"/>
    <w:rsid w:val="00882AFE"/>
    <w:rsid w:val="00882C8D"/>
    <w:rsid w:val="00882F86"/>
    <w:rsid w:val="00884329"/>
    <w:rsid w:val="008849AE"/>
    <w:rsid w:val="00884C2D"/>
    <w:rsid w:val="00885220"/>
    <w:rsid w:val="0088568B"/>
    <w:rsid w:val="008860C1"/>
    <w:rsid w:val="00886E8C"/>
    <w:rsid w:val="00886F0D"/>
    <w:rsid w:val="008878D4"/>
    <w:rsid w:val="0089102E"/>
    <w:rsid w:val="0089127A"/>
    <w:rsid w:val="00891F4D"/>
    <w:rsid w:val="0089213C"/>
    <w:rsid w:val="008921C2"/>
    <w:rsid w:val="0089279A"/>
    <w:rsid w:val="00893B8C"/>
    <w:rsid w:val="00893FEF"/>
    <w:rsid w:val="008941CA"/>
    <w:rsid w:val="00894F8D"/>
    <w:rsid w:val="0089584E"/>
    <w:rsid w:val="00895C85"/>
    <w:rsid w:val="008961B6"/>
    <w:rsid w:val="0089644D"/>
    <w:rsid w:val="00896BF8"/>
    <w:rsid w:val="00896DAD"/>
    <w:rsid w:val="00896FAD"/>
    <w:rsid w:val="008A0A14"/>
    <w:rsid w:val="008A0DA7"/>
    <w:rsid w:val="008A13A7"/>
    <w:rsid w:val="008A1400"/>
    <w:rsid w:val="008A1431"/>
    <w:rsid w:val="008A1775"/>
    <w:rsid w:val="008A2059"/>
    <w:rsid w:val="008A22FD"/>
    <w:rsid w:val="008A27D7"/>
    <w:rsid w:val="008A3338"/>
    <w:rsid w:val="008A337A"/>
    <w:rsid w:val="008A3679"/>
    <w:rsid w:val="008A3A81"/>
    <w:rsid w:val="008A43D1"/>
    <w:rsid w:val="008A4EE8"/>
    <w:rsid w:val="008A56CC"/>
    <w:rsid w:val="008A5973"/>
    <w:rsid w:val="008A6131"/>
    <w:rsid w:val="008A62F9"/>
    <w:rsid w:val="008A6FBC"/>
    <w:rsid w:val="008A7279"/>
    <w:rsid w:val="008A73FF"/>
    <w:rsid w:val="008A76D1"/>
    <w:rsid w:val="008A77FA"/>
    <w:rsid w:val="008A7DE0"/>
    <w:rsid w:val="008B1633"/>
    <w:rsid w:val="008B24BB"/>
    <w:rsid w:val="008B2F61"/>
    <w:rsid w:val="008B3194"/>
    <w:rsid w:val="008B3F35"/>
    <w:rsid w:val="008B4D56"/>
    <w:rsid w:val="008B5164"/>
    <w:rsid w:val="008B5C09"/>
    <w:rsid w:val="008B60FC"/>
    <w:rsid w:val="008B66BF"/>
    <w:rsid w:val="008B6ABE"/>
    <w:rsid w:val="008B6ADF"/>
    <w:rsid w:val="008B71D2"/>
    <w:rsid w:val="008B743D"/>
    <w:rsid w:val="008B7726"/>
    <w:rsid w:val="008C01CD"/>
    <w:rsid w:val="008C153A"/>
    <w:rsid w:val="008C1C0F"/>
    <w:rsid w:val="008C293E"/>
    <w:rsid w:val="008C329D"/>
    <w:rsid w:val="008C3B31"/>
    <w:rsid w:val="008C4D83"/>
    <w:rsid w:val="008C61B0"/>
    <w:rsid w:val="008C6651"/>
    <w:rsid w:val="008C7434"/>
    <w:rsid w:val="008D038C"/>
    <w:rsid w:val="008D0FD7"/>
    <w:rsid w:val="008D2E45"/>
    <w:rsid w:val="008D2FAF"/>
    <w:rsid w:val="008D39CF"/>
    <w:rsid w:val="008D4092"/>
    <w:rsid w:val="008D413F"/>
    <w:rsid w:val="008D499D"/>
    <w:rsid w:val="008D4EC1"/>
    <w:rsid w:val="008D4FAF"/>
    <w:rsid w:val="008D65CE"/>
    <w:rsid w:val="008D6EBB"/>
    <w:rsid w:val="008D6FA9"/>
    <w:rsid w:val="008D7836"/>
    <w:rsid w:val="008D7D3E"/>
    <w:rsid w:val="008E020B"/>
    <w:rsid w:val="008E193E"/>
    <w:rsid w:val="008E21AD"/>
    <w:rsid w:val="008E2753"/>
    <w:rsid w:val="008E32F6"/>
    <w:rsid w:val="008E3573"/>
    <w:rsid w:val="008E3B55"/>
    <w:rsid w:val="008E3B7B"/>
    <w:rsid w:val="008E4351"/>
    <w:rsid w:val="008E4401"/>
    <w:rsid w:val="008E4972"/>
    <w:rsid w:val="008E4F18"/>
    <w:rsid w:val="008E5061"/>
    <w:rsid w:val="008E64C1"/>
    <w:rsid w:val="008E68ED"/>
    <w:rsid w:val="008E71EA"/>
    <w:rsid w:val="008E7B10"/>
    <w:rsid w:val="008E7C4D"/>
    <w:rsid w:val="008F0494"/>
    <w:rsid w:val="008F0724"/>
    <w:rsid w:val="008F0A21"/>
    <w:rsid w:val="008F164E"/>
    <w:rsid w:val="008F19C7"/>
    <w:rsid w:val="008F254E"/>
    <w:rsid w:val="008F25C1"/>
    <w:rsid w:val="008F34EA"/>
    <w:rsid w:val="008F4009"/>
    <w:rsid w:val="008F4D2E"/>
    <w:rsid w:val="008F52AA"/>
    <w:rsid w:val="008F5571"/>
    <w:rsid w:val="008F5664"/>
    <w:rsid w:val="008F56D6"/>
    <w:rsid w:val="008F5881"/>
    <w:rsid w:val="008F62D7"/>
    <w:rsid w:val="008F6A64"/>
    <w:rsid w:val="008F6F9E"/>
    <w:rsid w:val="008F7A76"/>
    <w:rsid w:val="008F7E60"/>
    <w:rsid w:val="009001CC"/>
    <w:rsid w:val="00900555"/>
    <w:rsid w:val="009005D6"/>
    <w:rsid w:val="00900E6F"/>
    <w:rsid w:val="0090140D"/>
    <w:rsid w:val="00901B66"/>
    <w:rsid w:val="00902577"/>
    <w:rsid w:val="009027FE"/>
    <w:rsid w:val="00902E5E"/>
    <w:rsid w:val="00903912"/>
    <w:rsid w:val="009039EB"/>
    <w:rsid w:val="0090412E"/>
    <w:rsid w:val="0090569A"/>
    <w:rsid w:val="0090593E"/>
    <w:rsid w:val="00905E71"/>
    <w:rsid w:val="00906F06"/>
    <w:rsid w:val="009071E4"/>
    <w:rsid w:val="0091018C"/>
    <w:rsid w:val="00910E5A"/>
    <w:rsid w:val="009111AC"/>
    <w:rsid w:val="0091124D"/>
    <w:rsid w:val="00911644"/>
    <w:rsid w:val="00911AA2"/>
    <w:rsid w:val="00912A7F"/>
    <w:rsid w:val="009131FB"/>
    <w:rsid w:val="00913598"/>
    <w:rsid w:val="00913BAF"/>
    <w:rsid w:val="00914682"/>
    <w:rsid w:val="00915576"/>
    <w:rsid w:val="00916A89"/>
    <w:rsid w:val="00917810"/>
    <w:rsid w:val="00921024"/>
    <w:rsid w:val="00921C3F"/>
    <w:rsid w:val="00922367"/>
    <w:rsid w:val="00922D68"/>
    <w:rsid w:val="00922F96"/>
    <w:rsid w:val="00923925"/>
    <w:rsid w:val="009244E2"/>
    <w:rsid w:val="00924B8C"/>
    <w:rsid w:val="00924F00"/>
    <w:rsid w:val="00924F2C"/>
    <w:rsid w:val="009251AC"/>
    <w:rsid w:val="00925CA2"/>
    <w:rsid w:val="00925FB5"/>
    <w:rsid w:val="009260EA"/>
    <w:rsid w:val="00926A9E"/>
    <w:rsid w:val="00926E60"/>
    <w:rsid w:val="0092739D"/>
    <w:rsid w:val="009301F7"/>
    <w:rsid w:val="009302B5"/>
    <w:rsid w:val="009303AF"/>
    <w:rsid w:val="00930526"/>
    <w:rsid w:val="00930A5A"/>
    <w:rsid w:val="00930B79"/>
    <w:rsid w:val="00930FA2"/>
    <w:rsid w:val="00931DC7"/>
    <w:rsid w:val="009322A8"/>
    <w:rsid w:val="009325DE"/>
    <w:rsid w:val="00932ADE"/>
    <w:rsid w:val="00932E3C"/>
    <w:rsid w:val="00932F23"/>
    <w:rsid w:val="00933D57"/>
    <w:rsid w:val="0093422D"/>
    <w:rsid w:val="009344E4"/>
    <w:rsid w:val="00935BE5"/>
    <w:rsid w:val="00935D20"/>
    <w:rsid w:val="00936D79"/>
    <w:rsid w:val="00936F30"/>
    <w:rsid w:val="0093771C"/>
    <w:rsid w:val="00940E80"/>
    <w:rsid w:val="00942293"/>
    <w:rsid w:val="00942C18"/>
    <w:rsid w:val="00943387"/>
    <w:rsid w:val="0094356A"/>
    <w:rsid w:val="00943582"/>
    <w:rsid w:val="009438B2"/>
    <w:rsid w:val="00944423"/>
    <w:rsid w:val="0094470C"/>
    <w:rsid w:val="0094471E"/>
    <w:rsid w:val="00944B3F"/>
    <w:rsid w:val="00944B8B"/>
    <w:rsid w:val="0094504D"/>
    <w:rsid w:val="00945895"/>
    <w:rsid w:val="00945D2F"/>
    <w:rsid w:val="00946733"/>
    <w:rsid w:val="00946A5F"/>
    <w:rsid w:val="00950E0E"/>
    <w:rsid w:val="00951D37"/>
    <w:rsid w:val="0095208A"/>
    <w:rsid w:val="00953910"/>
    <w:rsid w:val="00953BC3"/>
    <w:rsid w:val="00954474"/>
    <w:rsid w:val="00955487"/>
    <w:rsid w:val="009554DE"/>
    <w:rsid w:val="009559C1"/>
    <w:rsid w:val="00956591"/>
    <w:rsid w:val="009571E2"/>
    <w:rsid w:val="00957749"/>
    <w:rsid w:val="00957D5A"/>
    <w:rsid w:val="00960D41"/>
    <w:rsid w:val="009612E6"/>
    <w:rsid w:val="0096153B"/>
    <w:rsid w:val="009619D3"/>
    <w:rsid w:val="00961BF4"/>
    <w:rsid w:val="00961F31"/>
    <w:rsid w:val="009624C7"/>
    <w:rsid w:val="009625B1"/>
    <w:rsid w:val="00962740"/>
    <w:rsid w:val="00962F11"/>
    <w:rsid w:val="0096324D"/>
    <w:rsid w:val="0096352D"/>
    <w:rsid w:val="00964287"/>
    <w:rsid w:val="0096446A"/>
    <w:rsid w:val="009649FC"/>
    <w:rsid w:val="00965C46"/>
    <w:rsid w:val="00966BC2"/>
    <w:rsid w:val="00966D20"/>
    <w:rsid w:val="00967326"/>
    <w:rsid w:val="00967AD3"/>
    <w:rsid w:val="00967E9A"/>
    <w:rsid w:val="00967F85"/>
    <w:rsid w:val="00970246"/>
    <w:rsid w:val="00970307"/>
    <w:rsid w:val="0097089B"/>
    <w:rsid w:val="00970C33"/>
    <w:rsid w:val="00971549"/>
    <w:rsid w:val="009716E2"/>
    <w:rsid w:val="0097184D"/>
    <w:rsid w:val="00971A45"/>
    <w:rsid w:val="00971FF8"/>
    <w:rsid w:val="009724C3"/>
    <w:rsid w:val="0097262A"/>
    <w:rsid w:val="00973853"/>
    <w:rsid w:val="0097389B"/>
    <w:rsid w:val="009741E7"/>
    <w:rsid w:val="00974A22"/>
    <w:rsid w:val="00974D13"/>
    <w:rsid w:val="00974DCE"/>
    <w:rsid w:val="00975AD7"/>
    <w:rsid w:val="00975E0C"/>
    <w:rsid w:val="00976B05"/>
    <w:rsid w:val="00976C70"/>
    <w:rsid w:val="009771D1"/>
    <w:rsid w:val="00977D96"/>
    <w:rsid w:val="00977DCC"/>
    <w:rsid w:val="00980572"/>
    <w:rsid w:val="0098064D"/>
    <w:rsid w:val="00980F99"/>
    <w:rsid w:val="00981252"/>
    <w:rsid w:val="00981B41"/>
    <w:rsid w:val="00981E71"/>
    <w:rsid w:val="0098216D"/>
    <w:rsid w:val="00982D1A"/>
    <w:rsid w:val="00984DB5"/>
    <w:rsid w:val="00985705"/>
    <w:rsid w:val="00985935"/>
    <w:rsid w:val="00986012"/>
    <w:rsid w:val="0098609A"/>
    <w:rsid w:val="00986AED"/>
    <w:rsid w:val="00987047"/>
    <w:rsid w:val="00987313"/>
    <w:rsid w:val="009874D8"/>
    <w:rsid w:val="00987548"/>
    <w:rsid w:val="0098796E"/>
    <w:rsid w:val="00987B9A"/>
    <w:rsid w:val="00987FD4"/>
    <w:rsid w:val="00990202"/>
    <w:rsid w:val="00990422"/>
    <w:rsid w:val="00990A69"/>
    <w:rsid w:val="00990BE9"/>
    <w:rsid w:val="00990D5A"/>
    <w:rsid w:val="0099226D"/>
    <w:rsid w:val="00992BFC"/>
    <w:rsid w:val="00993133"/>
    <w:rsid w:val="00993FED"/>
    <w:rsid w:val="0099423D"/>
    <w:rsid w:val="0099488C"/>
    <w:rsid w:val="00994ADB"/>
    <w:rsid w:val="00994D00"/>
    <w:rsid w:val="00994D8B"/>
    <w:rsid w:val="00994F4E"/>
    <w:rsid w:val="00995A30"/>
    <w:rsid w:val="00995AAF"/>
    <w:rsid w:val="00996AB6"/>
    <w:rsid w:val="009970C6"/>
    <w:rsid w:val="00997CC2"/>
    <w:rsid w:val="00997E81"/>
    <w:rsid w:val="009A01C3"/>
    <w:rsid w:val="009A1445"/>
    <w:rsid w:val="009A1B92"/>
    <w:rsid w:val="009A2188"/>
    <w:rsid w:val="009A235C"/>
    <w:rsid w:val="009A32D2"/>
    <w:rsid w:val="009A3451"/>
    <w:rsid w:val="009A37F0"/>
    <w:rsid w:val="009A413A"/>
    <w:rsid w:val="009A4CA5"/>
    <w:rsid w:val="009A51F1"/>
    <w:rsid w:val="009A5753"/>
    <w:rsid w:val="009A5CEE"/>
    <w:rsid w:val="009A5F0F"/>
    <w:rsid w:val="009A617B"/>
    <w:rsid w:val="009A6525"/>
    <w:rsid w:val="009A66CE"/>
    <w:rsid w:val="009A6C08"/>
    <w:rsid w:val="009B0D35"/>
    <w:rsid w:val="009B0F26"/>
    <w:rsid w:val="009B105A"/>
    <w:rsid w:val="009B141D"/>
    <w:rsid w:val="009B1EAC"/>
    <w:rsid w:val="009B23C0"/>
    <w:rsid w:val="009B2AEC"/>
    <w:rsid w:val="009B3F96"/>
    <w:rsid w:val="009B4252"/>
    <w:rsid w:val="009B4338"/>
    <w:rsid w:val="009B4704"/>
    <w:rsid w:val="009B4846"/>
    <w:rsid w:val="009B4E26"/>
    <w:rsid w:val="009B5736"/>
    <w:rsid w:val="009B5AE4"/>
    <w:rsid w:val="009B5E10"/>
    <w:rsid w:val="009B6099"/>
    <w:rsid w:val="009B6878"/>
    <w:rsid w:val="009B748A"/>
    <w:rsid w:val="009B7980"/>
    <w:rsid w:val="009B79FB"/>
    <w:rsid w:val="009B7FA9"/>
    <w:rsid w:val="009C07B8"/>
    <w:rsid w:val="009C11E5"/>
    <w:rsid w:val="009C163E"/>
    <w:rsid w:val="009C2731"/>
    <w:rsid w:val="009C2886"/>
    <w:rsid w:val="009C3103"/>
    <w:rsid w:val="009C342E"/>
    <w:rsid w:val="009C35CE"/>
    <w:rsid w:val="009C49D2"/>
    <w:rsid w:val="009C54A4"/>
    <w:rsid w:val="009C6C39"/>
    <w:rsid w:val="009C7279"/>
    <w:rsid w:val="009C7790"/>
    <w:rsid w:val="009D0924"/>
    <w:rsid w:val="009D0C69"/>
    <w:rsid w:val="009D1487"/>
    <w:rsid w:val="009D1526"/>
    <w:rsid w:val="009D1CA3"/>
    <w:rsid w:val="009D2908"/>
    <w:rsid w:val="009D2A0B"/>
    <w:rsid w:val="009D3689"/>
    <w:rsid w:val="009D3CE3"/>
    <w:rsid w:val="009D3FAF"/>
    <w:rsid w:val="009D410B"/>
    <w:rsid w:val="009D4200"/>
    <w:rsid w:val="009D4DD9"/>
    <w:rsid w:val="009D521C"/>
    <w:rsid w:val="009D56E6"/>
    <w:rsid w:val="009D5743"/>
    <w:rsid w:val="009D5811"/>
    <w:rsid w:val="009D589C"/>
    <w:rsid w:val="009D5E4B"/>
    <w:rsid w:val="009D68BC"/>
    <w:rsid w:val="009D6A86"/>
    <w:rsid w:val="009D74DD"/>
    <w:rsid w:val="009D7537"/>
    <w:rsid w:val="009D7D41"/>
    <w:rsid w:val="009D7DFD"/>
    <w:rsid w:val="009E0B71"/>
    <w:rsid w:val="009E0F61"/>
    <w:rsid w:val="009E1C71"/>
    <w:rsid w:val="009E2318"/>
    <w:rsid w:val="009E35A8"/>
    <w:rsid w:val="009E37F3"/>
    <w:rsid w:val="009E405B"/>
    <w:rsid w:val="009E407B"/>
    <w:rsid w:val="009E4583"/>
    <w:rsid w:val="009E46B0"/>
    <w:rsid w:val="009E563A"/>
    <w:rsid w:val="009E5ACE"/>
    <w:rsid w:val="009E5BD5"/>
    <w:rsid w:val="009E5D0A"/>
    <w:rsid w:val="009E615A"/>
    <w:rsid w:val="009E626E"/>
    <w:rsid w:val="009E673C"/>
    <w:rsid w:val="009E681F"/>
    <w:rsid w:val="009F02C9"/>
    <w:rsid w:val="009F0FA7"/>
    <w:rsid w:val="009F140C"/>
    <w:rsid w:val="009F14D5"/>
    <w:rsid w:val="009F1766"/>
    <w:rsid w:val="009F193E"/>
    <w:rsid w:val="009F2996"/>
    <w:rsid w:val="009F3594"/>
    <w:rsid w:val="009F3BF9"/>
    <w:rsid w:val="009F3D3D"/>
    <w:rsid w:val="009F4E08"/>
    <w:rsid w:val="009F5219"/>
    <w:rsid w:val="009F52B8"/>
    <w:rsid w:val="009F5AF4"/>
    <w:rsid w:val="009F5B67"/>
    <w:rsid w:val="009F6946"/>
    <w:rsid w:val="009F7613"/>
    <w:rsid w:val="009F78DD"/>
    <w:rsid w:val="009F7CED"/>
    <w:rsid w:val="00A0195B"/>
    <w:rsid w:val="00A01DC6"/>
    <w:rsid w:val="00A01F82"/>
    <w:rsid w:val="00A02DAF"/>
    <w:rsid w:val="00A04EE4"/>
    <w:rsid w:val="00A057E9"/>
    <w:rsid w:val="00A058CB"/>
    <w:rsid w:val="00A05B8D"/>
    <w:rsid w:val="00A060DB"/>
    <w:rsid w:val="00A062EA"/>
    <w:rsid w:val="00A0647D"/>
    <w:rsid w:val="00A066BF"/>
    <w:rsid w:val="00A06890"/>
    <w:rsid w:val="00A072A8"/>
    <w:rsid w:val="00A1040A"/>
    <w:rsid w:val="00A10C8A"/>
    <w:rsid w:val="00A10E80"/>
    <w:rsid w:val="00A10F49"/>
    <w:rsid w:val="00A11428"/>
    <w:rsid w:val="00A114A3"/>
    <w:rsid w:val="00A1194F"/>
    <w:rsid w:val="00A11D7C"/>
    <w:rsid w:val="00A11E9B"/>
    <w:rsid w:val="00A12940"/>
    <w:rsid w:val="00A13C2E"/>
    <w:rsid w:val="00A14752"/>
    <w:rsid w:val="00A154BA"/>
    <w:rsid w:val="00A15D3C"/>
    <w:rsid w:val="00A162AF"/>
    <w:rsid w:val="00A164D5"/>
    <w:rsid w:val="00A173FB"/>
    <w:rsid w:val="00A178FE"/>
    <w:rsid w:val="00A2027E"/>
    <w:rsid w:val="00A20A2A"/>
    <w:rsid w:val="00A21F65"/>
    <w:rsid w:val="00A2220B"/>
    <w:rsid w:val="00A22336"/>
    <w:rsid w:val="00A223DA"/>
    <w:rsid w:val="00A2275E"/>
    <w:rsid w:val="00A229CA"/>
    <w:rsid w:val="00A23886"/>
    <w:rsid w:val="00A23975"/>
    <w:rsid w:val="00A23CD7"/>
    <w:rsid w:val="00A25226"/>
    <w:rsid w:val="00A25B9C"/>
    <w:rsid w:val="00A25C7D"/>
    <w:rsid w:val="00A25EBC"/>
    <w:rsid w:val="00A25EF3"/>
    <w:rsid w:val="00A26952"/>
    <w:rsid w:val="00A26AD2"/>
    <w:rsid w:val="00A26E75"/>
    <w:rsid w:val="00A26FF5"/>
    <w:rsid w:val="00A272D4"/>
    <w:rsid w:val="00A27F87"/>
    <w:rsid w:val="00A30157"/>
    <w:rsid w:val="00A3034F"/>
    <w:rsid w:val="00A30F86"/>
    <w:rsid w:val="00A32567"/>
    <w:rsid w:val="00A32706"/>
    <w:rsid w:val="00A32B28"/>
    <w:rsid w:val="00A32E17"/>
    <w:rsid w:val="00A34198"/>
    <w:rsid w:val="00A34385"/>
    <w:rsid w:val="00A3505A"/>
    <w:rsid w:val="00A35088"/>
    <w:rsid w:val="00A3576D"/>
    <w:rsid w:val="00A35FD0"/>
    <w:rsid w:val="00A37113"/>
    <w:rsid w:val="00A37C78"/>
    <w:rsid w:val="00A40ACB"/>
    <w:rsid w:val="00A40B19"/>
    <w:rsid w:val="00A41446"/>
    <w:rsid w:val="00A420B6"/>
    <w:rsid w:val="00A42C62"/>
    <w:rsid w:val="00A42D6E"/>
    <w:rsid w:val="00A446EA"/>
    <w:rsid w:val="00A44ABB"/>
    <w:rsid w:val="00A44FD8"/>
    <w:rsid w:val="00A4503C"/>
    <w:rsid w:val="00A4575E"/>
    <w:rsid w:val="00A46090"/>
    <w:rsid w:val="00A505DB"/>
    <w:rsid w:val="00A514E5"/>
    <w:rsid w:val="00A515A7"/>
    <w:rsid w:val="00A51875"/>
    <w:rsid w:val="00A52032"/>
    <w:rsid w:val="00A528D1"/>
    <w:rsid w:val="00A528EF"/>
    <w:rsid w:val="00A52DC7"/>
    <w:rsid w:val="00A533A3"/>
    <w:rsid w:val="00A542D5"/>
    <w:rsid w:val="00A5541E"/>
    <w:rsid w:val="00A555C8"/>
    <w:rsid w:val="00A557EE"/>
    <w:rsid w:val="00A565EF"/>
    <w:rsid w:val="00A568C9"/>
    <w:rsid w:val="00A57036"/>
    <w:rsid w:val="00A604CD"/>
    <w:rsid w:val="00A605E5"/>
    <w:rsid w:val="00A60895"/>
    <w:rsid w:val="00A60F0D"/>
    <w:rsid w:val="00A6124B"/>
    <w:rsid w:val="00A616C9"/>
    <w:rsid w:val="00A617ED"/>
    <w:rsid w:val="00A61BDB"/>
    <w:rsid w:val="00A62309"/>
    <w:rsid w:val="00A62410"/>
    <w:rsid w:val="00A62A44"/>
    <w:rsid w:val="00A63576"/>
    <w:rsid w:val="00A637A7"/>
    <w:rsid w:val="00A637BE"/>
    <w:rsid w:val="00A64AF4"/>
    <w:rsid w:val="00A64BF9"/>
    <w:rsid w:val="00A64C6F"/>
    <w:rsid w:val="00A65125"/>
    <w:rsid w:val="00A66371"/>
    <w:rsid w:val="00A66432"/>
    <w:rsid w:val="00A67629"/>
    <w:rsid w:val="00A67E92"/>
    <w:rsid w:val="00A70035"/>
    <w:rsid w:val="00A704D7"/>
    <w:rsid w:val="00A705DE"/>
    <w:rsid w:val="00A70A5B"/>
    <w:rsid w:val="00A70D72"/>
    <w:rsid w:val="00A717F1"/>
    <w:rsid w:val="00A71912"/>
    <w:rsid w:val="00A71F3E"/>
    <w:rsid w:val="00A72489"/>
    <w:rsid w:val="00A73122"/>
    <w:rsid w:val="00A733C1"/>
    <w:rsid w:val="00A733FC"/>
    <w:rsid w:val="00A73646"/>
    <w:rsid w:val="00A736E3"/>
    <w:rsid w:val="00A7374F"/>
    <w:rsid w:val="00A73899"/>
    <w:rsid w:val="00A73D4C"/>
    <w:rsid w:val="00A742E3"/>
    <w:rsid w:val="00A75086"/>
    <w:rsid w:val="00A75B05"/>
    <w:rsid w:val="00A75E69"/>
    <w:rsid w:val="00A7608C"/>
    <w:rsid w:val="00A76676"/>
    <w:rsid w:val="00A767C8"/>
    <w:rsid w:val="00A7695D"/>
    <w:rsid w:val="00A77097"/>
    <w:rsid w:val="00A772B4"/>
    <w:rsid w:val="00A774D2"/>
    <w:rsid w:val="00A77B87"/>
    <w:rsid w:val="00A801A3"/>
    <w:rsid w:val="00A80604"/>
    <w:rsid w:val="00A8141B"/>
    <w:rsid w:val="00A81BCC"/>
    <w:rsid w:val="00A81CA2"/>
    <w:rsid w:val="00A834D7"/>
    <w:rsid w:val="00A8377F"/>
    <w:rsid w:val="00A83892"/>
    <w:rsid w:val="00A83DFD"/>
    <w:rsid w:val="00A8421B"/>
    <w:rsid w:val="00A8477E"/>
    <w:rsid w:val="00A84F0F"/>
    <w:rsid w:val="00A85061"/>
    <w:rsid w:val="00A850AA"/>
    <w:rsid w:val="00A86930"/>
    <w:rsid w:val="00A87436"/>
    <w:rsid w:val="00A90141"/>
    <w:rsid w:val="00A90D72"/>
    <w:rsid w:val="00A91C54"/>
    <w:rsid w:val="00A91EB2"/>
    <w:rsid w:val="00A91EC4"/>
    <w:rsid w:val="00A923C3"/>
    <w:rsid w:val="00A92BF6"/>
    <w:rsid w:val="00A938A2"/>
    <w:rsid w:val="00A93C8A"/>
    <w:rsid w:val="00A949D1"/>
    <w:rsid w:val="00A954FB"/>
    <w:rsid w:val="00A97784"/>
    <w:rsid w:val="00A97BAC"/>
    <w:rsid w:val="00AA076B"/>
    <w:rsid w:val="00AA0BC5"/>
    <w:rsid w:val="00AA1010"/>
    <w:rsid w:val="00AA1469"/>
    <w:rsid w:val="00AA2287"/>
    <w:rsid w:val="00AA23A7"/>
    <w:rsid w:val="00AA2806"/>
    <w:rsid w:val="00AA2FBA"/>
    <w:rsid w:val="00AA404B"/>
    <w:rsid w:val="00AA49B1"/>
    <w:rsid w:val="00AA4B1F"/>
    <w:rsid w:val="00AA4E85"/>
    <w:rsid w:val="00AA5274"/>
    <w:rsid w:val="00AA5D6D"/>
    <w:rsid w:val="00AA634F"/>
    <w:rsid w:val="00AA7351"/>
    <w:rsid w:val="00AA7C77"/>
    <w:rsid w:val="00AA7C92"/>
    <w:rsid w:val="00AB0171"/>
    <w:rsid w:val="00AB0323"/>
    <w:rsid w:val="00AB042F"/>
    <w:rsid w:val="00AB16DD"/>
    <w:rsid w:val="00AB1775"/>
    <w:rsid w:val="00AB1845"/>
    <w:rsid w:val="00AB266B"/>
    <w:rsid w:val="00AB2ED6"/>
    <w:rsid w:val="00AB34D9"/>
    <w:rsid w:val="00AB396F"/>
    <w:rsid w:val="00AB3FE6"/>
    <w:rsid w:val="00AB4016"/>
    <w:rsid w:val="00AB43E0"/>
    <w:rsid w:val="00AB4A52"/>
    <w:rsid w:val="00AB5199"/>
    <w:rsid w:val="00AB5240"/>
    <w:rsid w:val="00AB54E2"/>
    <w:rsid w:val="00AB683C"/>
    <w:rsid w:val="00AB6BDC"/>
    <w:rsid w:val="00AB7E45"/>
    <w:rsid w:val="00AC0420"/>
    <w:rsid w:val="00AC0E4E"/>
    <w:rsid w:val="00AC14D3"/>
    <w:rsid w:val="00AC1B65"/>
    <w:rsid w:val="00AC1C1E"/>
    <w:rsid w:val="00AC2D20"/>
    <w:rsid w:val="00AC2E40"/>
    <w:rsid w:val="00AC3687"/>
    <w:rsid w:val="00AC420F"/>
    <w:rsid w:val="00AC4C58"/>
    <w:rsid w:val="00AC4F92"/>
    <w:rsid w:val="00AC50D4"/>
    <w:rsid w:val="00AC5650"/>
    <w:rsid w:val="00AC5AC5"/>
    <w:rsid w:val="00AC5BCD"/>
    <w:rsid w:val="00AC5E22"/>
    <w:rsid w:val="00AC5E48"/>
    <w:rsid w:val="00AC5FDE"/>
    <w:rsid w:val="00AC66B9"/>
    <w:rsid w:val="00AC679E"/>
    <w:rsid w:val="00AC67BE"/>
    <w:rsid w:val="00AC6E61"/>
    <w:rsid w:val="00AC755F"/>
    <w:rsid w:val="00AC758C"/>
    <w:rsid w:val="00AD00F2"/>
    <w:rsid w:val="00AD03E4"/>
    <w:rsid w:val="00AD04DC"/>
    <w:rsid w:val="00AD06A2"/>
    <w:rsid w:val="00AD06B0"/>
    <w:rsid w:val="00AD0AE6"/>
    <w:rsid w:val="00AD0D0D"/>
    <w:rsid w:val="00AD0F5D"/>
    <w:rsid w:val="00AD228A"/>
    <w:rsid w:val="00AD27CA"/>
    <w:rsid w:val="00AD3393"/>
    <w:rsid w:val="00AD36EE"/>
    <w:rsid w:val="00AD37AF"/>
    <w:rsid w:val="00AD4022"/>
    <w:rsid w:val="00AD5192"/>
    <w:rsid w:val="00AD52D7"/>
    <w:rsid w:val="00AD583D"/>
    <w:rsid w:val="00AD5AB9"/>
    <w:rsid w:val="00AD6317"/>
    <w:rsid w:val="00AD6FCE"/>
    <w:rsid w:val="00AD71BC"/>
    <w:rsid w:val="00AD7928"/>
    <w:rsid w:val="00AD7F28"/>
    <w:rsid w:val="00AE0051"/>
    <w:rsid w:val="00AE01D8"/>
    <w:rsid w:val="00AE1CED"/>
    <w:rsid w:val="00AE3522"/>
    <w:rsid w:val="00AE35A5"/>
    <w:rsid w:val="00AE3999"/>
    <w:rsid w:val="00AE39CD"/>
    <w:rsid w:val="00AE3C0E"/>
    <w:rsid w:val="00AE4564"/>
    <w:rsid w:val="00AE45D1"/>
    <w:rsid w:val="00AE4811"/>
    <w:rsid w:val="00AE6DAB"/>
    <w:rsid w:val="00AE6E47"/>
    <w:rsid w:val="00AE706D"/>
    <w:rsid w:val="00AE773E"/>
    <w:rsid w:val="00AF0571"/>
    <w:rsid w:val="00AF0A22"/>
    <w:rsid w:val="00AF0A78"/>
    <w:rsid w:val="00AF0FEB"/>
    <w:rsid w:val="00AF12A7"/>
    <w:rsid w:val="00AF13C1"/>
    <w:rsid w:val="00AF1AA7"/>
    <w:rsid w:val="00AF26E1"/>
    <w:rsid w:val="00AF2F6C"/>
    <w:rsid w:val="00AF3A61"/>
    <w:rsid w:val="00AF4AC9"/>
    <w:rsid w:val="00AF6ACD"/>
    <w:rsid w:val="00AF6C53"/>
    <w:rsid w:val="00AF6F2B"/>
    <w:rsid w:val="00AF73F3"/>
    <w:rsid w:val="00AF79F8"/>
    <w:rsid w:val="00B00008"/>
    <w:rsid w:val="00B00B66"/>
    <w:rsid w:val="00B01157"/>
    <w:rsid w:val="00B01225"/>
    <w:rsid w:val="00B014A5"/>
    <w:rsid w:val="00B014DE"/>
    <w:rsid w:val="00B01A62"/>
    <w:rsid w:val="00B01EBA"/>
    <w:rsid w:val="00B02AF1"/>
    <w:rsid w:val="00B03649"/>
    <w:rsid w:val="00B05AAF"/>
    <w:rsid w:val="00B061A7"/>
    <w:rsid w:val="00B07A62"/>
    <w:rsid w:val="00B102F5"/>
    <w:rsid w:val="00B10F82"/>
    <w:rsid w:val="00B117DC"/>
    <w:rsid w:val="00B1183C"/>
    <w:rsid w:val="00B11AC1"/>
    <w:rsid w:val="00B125D4"/>
    <w:rsid w:val="00B12FF9"/>
    <w:rsid w:val="00B13039"/>
    <w:rsid w:val="00B136A4"/>
    <w:rsid w:val="00B142B3"/>
    <w:rsid w:val="00B14585"/>
    <w:rsid w:val="00B145D5"/>
    <w:rsid w:val="00B1460E"/>
    <w:rsid w:val="00B1469A"/>
    <w:rsid w:val="00B14F36"/>
    <w:rsid w:val="00B15ECC"/>
    <w:rsid w:val="00B165EC"/>
    <w:rsid w:val="00B17530"/>
    <w:rsid w:val="00B2041C"/>
    <w:rsid w:val="00B20C67"/>
    <w:rsid w:val="00B21FF0"/>
    <w:rsid w:val="00B227C8"/>
    <w:rsid w:val="00B22DD8"/>
    <w:rsid w:val="00B2456B"/>
    <w:rsid w:val="00B24570"/>
    <w:rsid w:val="00B249E6"/>
    <w:rsid w:val="00B2558F"/>
    <w:rsid w:val="00B2665B"/>
    <w:rsid w:val="00B26B5B"/>
    <w:rsid w:val="00B2786D"/>
    <w:rsid w:val="00B3010F"/>
    <w:rsid w:val="00B313B4"/>
    <w:rsid w:val="00B31D5F"/>
    <w:rsid w:val="00B32338"/>
    <w:rsid w:val="00B3284A"/>
    <w:rsid w:val="00B32E08"/>
    <w:rsid w:val="00B333BD"/>
    <w:rsid w:val="00B33B4F"/>
    <w:rsid w:val="00B33BB0"/>
    <w:rsid w:val="00B33F32"/>
    <w:rsid w:val="00B340F8"/>
    <w:rsid w:val="00B34128"/>
    <w:rsid w:val="00B3453C"/>
    <w:rsid w:val="00B34858"/>
    <w:rsid w:val="00B359E6"/>
    <w:rsid w:val="00B36140"/>
    <w:rsid w:val="00B3630C"/>
    <w:rsid w:val="00B36B95"/>
    <w:rsid w:val="00B36C8C"/>
    <w:rsid w:val="00B371BD"/>
    <w:rsid w:val="00B37276"/>
    <w:rsid w:val="00B37799"/>
    <w:rsid w:val="00B37908"/>
    <w:rsid w:val="00B37D80"/>
    <w:rsid w:val="00B406F2"/>
    <w:rsid w:val="00B4086C"/>
    <w:rsid w:val="00B40CFA"/>
    <w:rsid w:val="00B41895"/>
    <w:rsid w:val="00B42CFE"/>
    <w:rsid w:val="00B4300F"/>
    <w:rsid w:val="00B4302F"/>
    <w:rsid w:val="00B5019A"/>
    <w:rsid w:val="00B51307"/>
    <w:rsid w:val="00B516D6"/>
    <w:rsid w:val="00B51861"/>
    <w:rsid w:val="00B51B46"/>
    <w:rsid w:val="00B5209A"/>
    <w:rsid w:val="00B5234A"/>
    <w:rsid w:val="00B52877"/>
    <w:rsid w:val="00B52B50"/>
    <w:rsid w:val="00B52CC0"/>
    <w:rsid w:val="00B5403A"/>
    <w:rsid w:val="00B546C3"/>
    <w:rsid w:val="00B54891"/>
    <w:rsid w:val="00B54E4E"/>
    <w:rsid w:val="00B54F41"/>
    <w:rsid w:val="00B554F4"/>
    <w:rsid w:val="00B55CF9"/>
    <w:rsid w:val="00B55E87"/>
    <w:rsid w:val="00B56B38"/>
    <w:rsid w:val="00B607DE"/>
    <w:rsid w:val="00B6107B"/>
    <w:rsid w:val="00B617DC"/>
    <w:rsid w:val="00B6181D"/>
    <w:rsid w:val="00B619E0"/>
    <w:rsid w:val="00B62296"/>
    <w:rsid w:val="00B64128"/>
    <w:rsid w:val="00B642AF"/>
    <w:rsid w:val="00B64437"/>
    <w:rsid w:val="00B652F5"/>
    <w:rsid w:val="00B656A8"/>
    <w:rsid w:val="00B658EA"/>
    <w:rsid w:val="00B65A46"/>
    <w:rsid w:val="00B65A62"/>
    <w:rsid w:val="00B66006"/>
    <w:rsid w:val="00B66D12"/>
    <w:rsid w:val="00B66FEC"/>
    <w:rsid w:val="00B67103"/>
    <w:rsid w:val="00B675F2"/>
    <w:rsid w:val="00B67A71"/>
    <w:rsid w:val="00B67A9A"/>
    <w:rsid w:val="00B67D0D"/>
    <w:rsid w:val="00B70694"/>
    <w:rsid w:val="00B709A6"/>
    <w:rsid w:val="00B70A36"/>
    <w:rsid w:val="00B70B8D"/>
    <w:rsid w:val="00B70C6C"/>
    <w:rsid w:val="00B71B4B"/>
    <w:rsid w:val="00B72662"/>
    <w:rsid w:val="00B726DC"/>
    <w:rsid w:val="00B72A82"/>
    <w:rsid w:val="00B72BC7"/>
    <w:rsid w:val="00B72DB8"/>
    <w:rsid w:val="00B73317"/>
    <w:rsid w:val="00B73C57"/>
    <w:rsid w:val="00B742AB"/>
    <w:rsid w:val="00B74662"/>
    <w:rsid w:val="00B74985"/>
    <w:rsid w:val="00B74B16"/>
    <w:rsid w:val="00B75C4B"/>
    <w:rsid w:val="00B75D6A"/>
    <w:rsid w:val="00B765A4"/>
    <w:rsid w:val="00B767B3"/>
    <w:rsid w:val="00B7688F"/>
    <w:rsid w:val="00B77CE3"/>
    <w:rsid w:val="00B77F4E"/>
    <w:rsid w:val="00B803D1"/>
    <w:rsid w:val="00B80DC0"/>
    <w:rsid w:val="00B812AF"/>
    <w:rsid w:val="00B81868"/>
    <w:rsid w:val="00B81B70"/>
    <w:rsid w:val="00B81BD4"/>
    <w:rsid w:val="00B8211F"/>
    <w:rsid w:val="00B8255A"/>
    <w:rsid w:val="00B82992"/>
    <w:rsid w:val="00B82BE6"/>
    <w:rsid w:val="00B83B7F"/>
    <w:rsid w:val="00B8588D"/>
    <w:rsid w:val="00B8629D"/>
    <w:rsid w:val="00B902FC"/>
    <w:rsid w:val="00B9102E"/>
    <w:rsid w:val="00B919CF"/>
    <w:rsid w:val="00B91D50"/>
    <w:rsid w:val="00B938DF"/>
    <w:rsid w:val="00B93957"/>
    <w:rsid w:val="00B941FF"/>
    <w:rsid w:val="00B94A09"/>
    <w:rsid w:val="00B95465"/>
    <w:rsid w:val="00B958EF"/>
    <w:rsid w:val="00B95B26"/>
    <w:rsid w:val="00B95B62"/>
    <w:rsid w:val="00B96FFC"/>
    <w:rsid w:val="00BA0961"/>
    <w:rsid w:val="00BA0CD2"/>
    <w:rsid w:val="00BA10C7"/>
    <w:rsid w:val="00BA1831"/>
    <w:rsid w:val="00BA1A65"/>
    <w:rsid w:val="00BA1D47"/>
    <w:rsid w:val="00BA205F"/>
    <w:rsid w:val="00BA2E4B"/>
    <w:rsid w:val="00BA32CE"/>
    <w:rsid w:val="00BA4BC6"/>
    <w:rsid w:val="00BA4D0C"/>
    <w:rsid w:val="00BA510B"/>
    <w:rsid w:val="00BA5A29"/>
    <w:rsid w:val="00BA5CAF"/>
    <w:rsid w:val="00BA5CC4"/>
    <w:rsid w:val="00BA774F"/>
    <w:rsid w:val="00BA7CF0"/>
    <w:rsid w:val="00BB1D9F"/>
    <w:rsid w:val="00BB20BC"/>
    <w:rsid w:val="00BB283D"/>
    <w:rsid w:val="00BB29E2"/>
    <w:rsid w:val="00BB4920"/>
    <w:rsid w:val="00BB49C9"/>
    <w:rsid w:val="00BB50BC"/>
    <w:rsid w:val="00BB59D1"/>
    <w:rsid w:val="00BB630C"/>
    <w:rsid w:val="00BB7097"/>
    <w:rsid w:val="00BB77A2"/>
    <w:rsid w:val="00BC012A"/>
    <w:rsid w:val="00BC0286"/>
    <w:rsid w:val="00BC07E4"/>
    <w:rsid w:val="00BC0B87"/>
    <w:rsid w:val="00BC14BA"/>
    <w:rsid w:val="00BC183C"/>
    <w:rsid w:val="00BC210A"/>
    <w:rsid w:val="00BC376B"/>
    <w:rsid w:val="00BC4693"/>
    <w:rsid w:val="00BC4726"/>
    <w:rsid w:val="00BC48F3"/>
    <w:rsid w:val="00BC4DF5"/>
    <w:rsid w:val="00BC678A"/>
    <w:rsid w:val="00BC71C1"/>
    <w:rsid w:val="00BC7427"/>
    <w:rsid w:val="00BC755C"/>
    <w:rsid w:val="00BC758A"/>
    <w:rsid w:val="00BC7A6A"/>
    <w:rsid w:val="00BD0E0E"/>
    <w:rsid w:val="00BD13FE"/>
    <w:rsid w:val="00BD1719"/>
    <w:rsid w:val="00BD1AB2"/>
    <w:rsid w:val="00BD1ADB"/>
    <w:rsid w:val="00BD2759"/>
    <w:rsid w:val="00BD2EB3"/>
    <w:rsid w:val="00BD3C8B"/>
    <w:rsid w:val="00BD472A"/>
    <w:rsid w:val="00BD4AD2"/>
    <w:rsid w:val="00BD64C9"/>
    <w:rsid w:val="00BD6967"/>
    <w:rsid w:val="00BD6EAC"/>
    <w:rsid w:val="00BD7CE2"/>
    <w:rsid w:val="00BD7FBB"/>
    <w:rsid w:val="00BE0B12"/>
    <w:rsid w:val="00BE0DBA"/>
    <w:rsid w:val="00BE13C5"/>
    <w:rsid w:val="00BE195D"/>
    <w:rsid w:val="00BE1C1A"/>
    <w:rsid w:val="00BE20E8"/>
    <w:rsid w:val="00BE2132"/>
    <w:rsid w:val="00BE2236"/>
    <w:rsid w:val="00BE26A8"/>
    <w:rsid w:val="00BE32D2"/>
    <w:rsid w:val="00BE3C78"/>
    <w:rsid w:val="00BE4E7C"/>
    <w:rsid w:val="00BE5006"/>
    <w:rsid w:val="00BE530F"/>
    <w:rsid w:val="00BE5C72"/>
    <w:rsid w:val="00BE6DEA"/>
    <w:rsid w:val="00BE6E62"/>
    <w:rsid w:val="00BE6F09"/>
    <w:rsid w:val="00BE7AC8"/>
    <w:rsid w:val="00BF0337"/>
    <w:rsid w:val="00BF0FB5"/>
    <w:rsid w:val="00BF269B"/>
    <w:rsid w:val="00BF2A27"/>
    <w:rsid w:val="00BF2F68"/>
    <w:rsid w:val="00BF3625"/>
    <w:rsid w:val="00BF3F07"/>
    <w:rsid w:val="00BF3F86"/>
    <w:rsid w:val="00BF40D0"/>
    <w:rsid w:val="00BF490E"/>
    <w:rsid w:val="00BF4B59"/>
    <w:rsid w:val="00BF50A7"/>
    <w:rsid w:val="00BF5A57"/>
    <w:rsid w:val="00BF6589"/>
    <w:rsid w:val="00BF7D81"/>
    <w:rsid w:val="00BF7E50"/>
    <w:rsid w:val="00C00C0F"/>
    <w:rsid w:val="00C00F80"/>
    <w:rsid w:val="00C013E2"/>
    <w:rsid w:val="00C0354D"/>
    <w:rsid w:val="00C036B3"/>
    <w:rsid w:val="00C04C05"/>
    <w:rsid w:val="00C05646"/>
    <w:rsid w:val="00C06A2B"/>
    <w:rsid w:val="00C06ABA"/>
    <w:rsid w:val="00C07532"/>
    <w:rsid w:val="00C07852"/>
    <w:rsid w:val="00C07899"/>
    <w:rsid w:val="00C07C48"/>
    <w:rsid w:val="00C10726"/>
    <w:rsid w:val="00C11478"/>
    <w:rsid w:val="00C114CD"/>
    <w:rsid w:val="00C11BCE"/>
    <w:rsid w:val="00C11C16"/>
    <w:rsid w:val="00C129A2"/>
    <w:rsid w:val="00C12B1F"/>
    <w:rsid w:val="00C12F75"/>
    <w:rsid w:val="00C13113"/>
    <w:rsid w:val="00C143B1"/>
    <w:rsid w:val="00C145EC"/>
    <w:rsid w:val="00C146C4"/>
    <w:rsid w:val="00C1483B"/>
    <w:rsid w:val="00C14A6F"/>
    <w:rsid w:val="00C15F93"/>
    <w:rsid w:val="00C17586"/>
    <w:rsid w:val="00C176AB"/>
    <w:rsid w:val="00C17E09"/>
    <w:rsid w:val="00C2078D"/>
    <w:rsid w:val="00C211FD"/>
    <w:rsid w:val="00C2162A"/>
    <w:rsid w:val="00C21B90"/>
    <w:rsid w:val="00C22052"/>
    <w:rsid w:val="00C2214F"/>
    <w:rsid w:val="00C2232B"/>
    <w:rsid w:val="00C225F2"/>
    <w:rsid w:val="00C228CA"/>
    <w:rsid w:val="00C22C9E"/>
    <w:rsid w:val="00C22D31"/>
    <w:rsid w:val="00C23C69"/>
    <w:rsid w:val="00C24A5B"/>
    <w:rsid w:val="00C25521"/>
    <w:rsid w:val="00C2552E"/>
    <w:rsid w:val="00C25A4E"/>
    <w:rsid w:val="00C2751D"/>
    <w:rsid w:val="00C27932"/>
    <w:rsid w:val="00C27D83"/>
    <w:rsid w:val="00C27E4D"/>
    <w:rsid w:val="00C311BC"/>
    <w:rsid w:val="00C31A59"/>
    <w:rsid w:val="00C328CD"/>
    <w:rsid w:val="00C32B26"/>
    <w:rsid w:val="00C3382F"/>
    <w:rsid w:val="00C3394C"/>
    <w:rsid w:val="00C3430F"/>
    <w:rsid w:val="00C357B3"/>
    <w:rsid w:val="00C35B77"/>
    <w:rsid w:val="00C369F4"/>
    <w:rsid w:val="00C37D6D"/>
    <w:rsid w:val="00C406B2"/>
    <w:rsid w:val="00C409AF"/>
    <w:rsid w:val="00C411D6"/>
    <w:rsid w:val="00C4166F"/>
    <w:rsid w:val="00C41B64"/>
    <w:rsid w:val="00C41C38"/>
    <w:rsid w:val="00C42989"/>
    <w:rsid w:val="00C44366"/>
    <w:rsid w:val="00C44ADB"/>
    <w:rsid w:val="00C44EC4"/>
    <w:rsid w:val="00C44F0D"/>
    <w:rsid w:val="00C46230"/>
    <w:rsid w:val="00C46324"/>
    <w:rsid w:val="00C4643B"/>
    <w:rsid w:val="00C5093D"/>
    <w:rsid w:val="00C51C58"/>
    <w:rsid w:val="00C523EB"/>
    <w:rsid w:val="00C52613"/>
    <w:rsid w:val="00C52ACE"/>
    <w:rsid w:val="00C531D9"/>
    <w:rsid w:val="00C53546"/>
    <w:rsid w:val="00C53625"/>
    <w:rsid w:val="00C53766"/>
    <w:rsid w:val="00C538E4"/>
    <w:rsid w:val="00C53D98"/>
    <w:rsid w:val="00C53FC9"/>
    <w:rsid w:val="00C5415C"/>
    <w:rsid w:val="00C54EA0"/>
    <w:rsid w:val="00C55107"/>
    <w:rsid w:val="00C5531F"/>
    <w:rsid w:val="00C5534A"/>
    <w:rsid w:val="00C55A48"/>
    <w:rsid w:val="00C55C29"/>
    <w:rsid w:val="00C56023"/>
    <w:rsid w:val="00C562C3"/>
    <w:rsid w:val="00C56F90"/>
    <w:rsid w:val="00C57135"/>
    <w:rsid w:val="00C57D14"/>
    <w:rsid w:val="00C57FC2"/>
    <w:rsid w:val="00C603C2"/>
    <w:rsid w:val="00C60969"/>
    <w:rsid w:val="00C60F21"/>
    <w:rsid w:val="00C61110"/>
    <w:rsid w:val="00C6113C"/>
    <w:rsid w:val="00C61498"/>
    <w:rsid w:val="00C61DB6"/>
    <w:rsid w:val="00C62A75"/>
    <w:rsid w:val="00C62CB2"/>
    <w:rsid w:val="00C63806"/>
    <w:rsid w:val="00C638F3"/>
    <w:rsid w:val="00C64193"/>
    <w:rsid w:val="00C64DCB"/>
    <w:rsid w:val="00C656E3"/>
    <w:rsid w:val="00C656EB"/>
    <w:rsid w:val="00C65A3A"/>
    <w:rsid w:val="00C669C4"/>
    <w:rsid w:val="00C66CF2"/>
    <w:rsid w:val="00C674E2"/>
    <w:rsid w:val="00C70793"/>
    <w:rsid w:val="00C71712"/>
    <w:rsid w:val="00C727C9"/>
    <w:rsid w:val="00C72D43"/>
    <w:rsid w:val="00C72F87"/>
    <w:rsid w:val="00C74677"/>
    <w:rsid w:val="00C7523A"/>
    <w:rsid w:val="00C75A03"/>
    <w:rsid w:val="00C7699F"/>
    <w:rsid w:val="00C76AE5"/>
    <w:rsid w:val="00C77B6A"/>
    <w:rsid w:val="00C80933"/>
    <w:rsid w:val="00C80E3E"/>
    <w:rsid w:val="00C817A4"/>
    <w:rsid w:val="00C81DFE"/>
    <w:rsid w:val="00C82B9D"/>
    <w:rsid w:val="00C82C6F"/>
    <w:rsid w:val="00C8368A"/>
    <w:rsid w:val="00C83F31"/>
    <w:rsid w:val="00C844E9"/>
    <w:rsid w:val="00C85F32"/>
    <w:rsid w:val="00C86DF2"/>
    <w:rsid w:val="00C8752C"/>
    <w:rsid w:val="00C87E75"/>
    <w:rsid w:val="00C87F61"/>
    <w:rsid w:val="00C90695"/>
    <w:rsid w:val="00C906BD"/>
    <w:rsid w:val="00C90824"/>
    <w:rsid w:val="00C90E32"/>
    <w:rsid w:val="00C91010"/>
    <w:rsid w:val="00C91780"/>
    <w:rsid w:val="00C917FF"/>
    <w:rsid w:val="00C9225F"/>
    <w:rsid w:val="00C92D9D"/>
    <w:rsid w:val="00C93651"/>
    <w:rsid w:val="00C937E3"/>
    <w:rsid w:val="00C93B46"/>
    <w:rsid w:val="00C93FA1"/>
    <w:rsid w:val="00C943F8"/>
    <w:rsid w:val="00C94C33"/>
    <w:rsid w:val="00C954D0"/>
    <w:rsid w:val="00C9551B"/>
    <w:rsid w:val="00C95B6F"/>
    <w:rsid w:val="00C96D7D"/>
    <w:rsid w:val="00C971B6"/>
    <w:rsid w:val="00C974A5"/>
    <w:rsid w:val="00CA0096"/>
    <w:rsid w:val="00CA066A"/>
    <w:rsid w:val="00CA08C7"/>
    <w:rsid w:val="00CA0B1C"/>
    <w:rsid w:val="00CA0C28"/>
    <w:rsid w:val="00CA15A3"/>
    <w:rsid w:val="00CA1BCE"/>
    <w:rsid w:val="00CA1F6E"/>
    <w:rsid w:val="00CA2F3B"/>
    <w:rsid w:val="00CA3115"/>
    <w:rsid w:val="00CA33E8"/>
    <w:rsid w:val="00CA3CE2"/>
    <w:rsid w:val="00CA4D36"/>
    <w:rsid w:val="00CA4EE3"/>
    <w:rsid w:val="00CA515B"/>
    <w:rsid w:val="00CA5171"/>
    <w:rsid w:val="00CA529D"/>
    <w:rsid w:val="00CA58D5"/>
    <w:rsid w:val="00CA62C9"/>
    <w:rsid w:val="00CA65F8"/>
    <w:rsid w:val="00CA67A4"/>
    <w:rsid w:val="00CA67D6"/>
    <w:rsid w:val="00CA6DD6"/>
    <w:rsid w:val="00CA7000"/>
    <w:rsid w:val="00CA7677"/>
    <w:rsid w:val="00CB0148"/>
    <w:rsid w:val="00CB017C"/>
    <w:rsid w:val="00CB0187"/>
    <w:rsid w:val="00CB0D03"/>
    <w:rsid w:val="00CB16B6"/>
    <w:rsid w:val="00CB177F"/>
    <w:rsid w:val="00CB1803"/>
    <w:rsid w:val="00CB1E52"/>
    <w:rsid w:val="00CB22B8"/>
    <w:rsid w:val="00CB2733"/>
    <w:rsid w:val="00CB2852"/>
    <w:rsid w:val="00CB295E"/>
    <w:rsid w:val="00CB29A4"/>
    <w:rsid w:val="00CB2C39"/>
    <w:rsid w:val="00CB2D6A"/>
    <w:rsid w:val="00CB3B7F"/>
    <w:rsid w:val="00CB3CD5"/>
    <w:rsid w:val="00CB6DF6"/>
    <w:rsid w:val="00CB7E8C"/>
    <w:rsid w:val="00CC017F"/>
    <w:rsid w:val="00CC0390"/>
    <w:rsid w:val="00CC0814"/>
    <w:rsid w:val="00CC1282"/>
    <w:rsid w:val="00CC147B"/>
    <w:rsid w:val="00CC1CCF"/>
    <w:rsid w:val="00CC237E"/>
    <w:rsid w:val="00CC25C3"/>
    <w:rsid w:val="00CC31AF"/>
    <w:rsid w:val="00CC3863"/>
    <w:rsid w:val="00CC4B8F"/>
    <w:rsid w:val="00CC4FDB"/>
    <w:rsid w:val="00CC592A"/>
    <w:rsid w:val="00CC6B49"/>
    <w:rsid w:val="00CC734B"/>
    <w:rsid w:val="00CC79E0"/>
    <w:rsid w:val="00CD0D17"/>
    <w:rsid w:val="00CD18C4"/>
    <w:rsid w:val="00CD1A5B"/>
    <w:rsid w:val="00CD1C7F"/>
    <w:rsid w:val="00CD32C0"/>
    <w:rsid w:val="00CD356C"/>
    <w:rsid w:val="00CD3C2C"/>
    <w:rsid w:val="00CD4950"/>
    <w:rsid w:val="00CD49DE"/>
    <w:rsid w:val="00CD4ED0"/>
    <w:rsid w:val="00CD5EC7"/>
    <w:rsid w:val="00CD6691"/>
    <w:rsid w:val="00CD6AD7"/>
    <w:rsid w:val="00CD7BC7"/>
    <w:rsid w:val="00CD7C57"/>
    <w:rsid w:val="00CE0AE1"/>
    <w:rsid w:val="00CE1868"/>
    <w:rsid w:val="00CE19A6"/>
    <w:rsid w:val="00CE1BAC"/>
    <w:rsid w:val="00CE27EF"/>
    <w:rsid w:val="00CE2A9B"/>
    <w:rsid w:val="00CE3B6B"/>
    <w:rsid w:val="00CE43A6"/>
    <w:rsid w:val="00CE46CE"/>
    <w:rsid w:val="00CE4953"/>
    <w:rsid w:val="00CE504D"/>
    <w:rsid w:val="00CE55CF"/>
    <w:rsid w:val="00CE5E66"/>
    <w:rsid w:val="00CE69D7"/>
    <w:rsid w:val="00CE6AC4"/>
    <w:rsid w:val="00CE6D6E"/>
    <w:rsid w:val="00CE7FB5"/>
    <w:rsid w:val="00CF029D"/>
    <w:rsid w:val="00CF064D"/>
    <w:rsid w:val="00CF07F7"/>
    <w:rsid w:val="00CF0E54"/>
    <w:rsid w:val="00CF0E72"/>
    <w:rsid w:val="00CF13D4"/>
    <w:rsid w:val="00CF19BF"/>
    <w:rsid w:val="00CF1A93"/>
    <w:rsid w:val="00CF1BD4"/>
    <w:rsid w:val="00CF1C77"/>
    <w:rsid w:val="00CF1DA1"/>
    <w:rsid w:val="00CF1F9A"/>
    <w:rsid w:val="00CF24CA"/>
    <w:rsid w:val="00CF35AD"/>
    <w:rsid w:val="00CF368A"/>
    <w:rsid w:val="00CF3E33"/>
    <w:rsid w:val="00CF46E1"/>
    <w:rsid w:val="00CF5B34"/>
    <w:rsid w:val="00CF5C51"/>
    <w:rsid w:val="00CF5EBE"/>
    <w:rsid w:val="00CF629B"/>
    <w:rsid w:val="00CF62F3"/>
    <w:rsid w:val="00CF67FF"/>
    <w:rsid w:val="00CF7E16"/>
    <w:rsid w:val="00D005FB"/>
    <w:rsid w:val="00D0068E"/>
    <w:rsid w:val="00D0107E"/>
    <w:rsid w:val="00D011F9"/>
    <w:rsid w:val="00D015CD"/>
    <w:rsid w:val="00D01F07"/>
    <w:rsid w:val="00D02198"/>
    <w:rsid w:val="00D03081"/>
    <w:rsid w:val="00D03487"/>
    <w:rsid w:val="00D03928"/>
    <w:rsid w:val="00D03D5A"/>
    <w:rsid w:val="00D0406D"/>
    <w:rsid w:val="00D04224"/>
    <w:rsid w:val="00D046CE"/>
    <w:rsid w:val="00D04E5B"/>
    <w:rsid w:val="00D04EF5"/>
    <w:rsid w:val="00D0575A"/>
    <w:rsid w:val="00D05834"/>
    <w:rsid w:val="00D059BF"/>
    <w:rsid w:val="00D069A5"/>
    <w:rsid w:val="00D06A77"/>
    <w:rsid w:val="00D0720C"/>
    <w:rsid w:val="00D1052C"/>
    <w:rsid w:val="00D1061B"/>
    <w:rsid w:val="00D1080D"/>
    <w:rsid w:val="00D1127F"/>
    <w:rsid w:val="00D113F0"/>
    <w:rsid w:val="00D138EF"/>
    <w:rsid w:val="00D146AB"/>
    <w:rsid w:val="00D156F9"/>
    <w:rsid w:val="00D15F80"/>
    <w:rsid w:val="00D16DE8"/>
    <w:rsid w:val="00D16ED6"/>
    <w:rsid w:val="00D17058"/>
    <w:rsid w:val="00D1707E"/>
    <w:rsid w:val="00D174DB"/>
    <w:rsid w:val="00D17612"/>
    <w:rsid w:val="00D17BAB"/>
    <w:rsid w:val="00D17D6A"/>
    <w:rsid w:val="00D20783"/>
    <w:rsid w:val="00D2080A"/>
    <w:rsid w:val="00D2124C"/>
    <w:rsid w:val="00D2130B"/>
    <w:rsid w:val="00D21647"/>
    <w:rsid w:val="00D22527"/>
    <w:rsid w:val="00D23242"/>
    <w:rsid w:val="00D23E79"/>
    <w:rsid w:val="00D249BF"/>
    <w:rsid w:val="00D24B90"/>
    <w:rsid w:val="00D24D99"/>
    <w:rsid w:val="00D25807"/>
    <w:rsid w:val="00D259E3"/>
    <w:rsid w:val="00D25F14"/>
    <w:rsid w:val="00D2611D"/>
    <w:rsid w:val="00D261D2"/>
    <w:rsid w:val="00D26269"/>
    <w:rsid w:val="00D2662F"/>
    <w:rsid w:val="00D26887"/>
    <w:rsid w:val="00D26AB5"/>
    <w:rsid w:val="00D26BB5"/>
    <w:rsid w:val="00D26E7E"/>
    <w:rsid w:val="00D2748E"/>
    <w:rsid w:val="00D27D3F"/>
    <w:rsid w:val="00D30559"/>
    <w:rsid w:val="00D30702"/>
    <w:rsid w:val="00D310DE"/>
    <w:rsid w:val="00D31263"/>
    <w:rsid w:val="00D31844"/>
    <w:rsid w:val="00D31D50"/>
    <w:rsid w:val="00D32F14"/>
    <w:rsid w:val="00D33B6E"/>
    <w:rsid w:val="00D34B05"/>
    <w:rsid w:val="00D34B5C"/>
    <w:rsid w:val="00D354D7"/>
    <w:rsid w:val="00D362EE"/>
    <w:rsid w:val="00D37332"/>
    <w:rsid w:val="00D378F7"/>
    <w:rsid w:val="00D37C39"/>
    <w:rsid w:val="00D4080D"/>
    <w:rsid w:val="00D408BE"/>
    <w:rsid w:val="00D408E1"/>
    <w:rsid w:val="00D40CE9"/>
    <w:rsid w:val="00D411D0"/>
    <w:rsid w:val="00D412F2"/>
    <w:rsid w:val="00D41FA9"/>
    <w:rsid w:val="00D4297F"/>
    <w:rsid w:val="00D446BD"/>
    <w:rsid w:val="00D45265"/>
    <w:rsid w:val="00D454EE"/>
    <w:rsid w:val="00D46243"/>
    <w:rsid w:val="00D4678A"/>
    <w:rsid w:val="00D46EAC"/>
    <w:rsid w:val="00D47232"/>
    <w:rsid w:val="00D47A26"/>
    <w:rsid w:val="00D47C64"/>
    <w:rsid w:val="00D47D65"/>
    <w:rsid w:val="00D5121E"/>
    <w:rsid w:val="00D5140D"/>
    <w:rsid w:val="00D51758"/>
    <w:rsid w:val="00D51FA8"/>
    <w:rsid w:val="00D52D5D"/>
    <w:rsid w:val="00D533FD"/>
    <w:rsid w:val="00D53631"/>
    <w:rsid w:val="00D54308"/>
    <w:rsid w:val="00D550B7"/>
    <w:rsid w:val="00D550C1"/>
    <w:rsid w:val="00D60327"/>
    <w:rsid w:val="00D60BAF"/>
    <w:rsid w:val="00D611EF"/>
    <w:rsid w:val="00D61416"/>
    <w:rsid w:val="00D615C2"/>
    <w:rsid w:val="00D61F60"/>
    <w:rsid w:val="00D62284"/>
    <w:rsid w:val="00D63B32"/>
    <w:rsid w:val="00D6431A"/>
    <w:rsid w:val="00D6431C"/>
    <w:rsid w:val="00D6578D"/>
    <w:rsid w:val="00D657C5"/>
    <w:rsid w:val="00D66936"/>
    <w:rsid w:val="00D676E3"/>
    <w:rsid w:val="00D67A55"/>
    <w:rsid w:val="00D67B66"/>
    <w:rsid w:val="00D701F7"/>
    <w:rsid w:val="00D70260"/>
    <w:rsid w:val="00D7026F"/>
    <w:rsid w:val="00D705A4"/>
    <w:rsid w:val="00D70B55"/>
    <w:rsid w:val="00D716B4"/>
    <w:rsid w:val="00D725E2"/>
    <w:rsid w:val="00D72D7C"/>
    <w:rsid w:val="00D73101"/>
    <w:rsid w:val="00D73321"/>
    <w:rsid w:val="00D73874"/>
    <w:rsid w:val="00D741BE"/>
    <w:rsid w:val="00D74613"/>
    <w:rsid w:val="00D74CEB"/>
    <w:rsid w:val="00D75051"/>
    <w:rsid w:val="00D7528C"/>
    <w:rsid w:val="00D7584C"/>
    <w:rsid w:val="00D7618E"/>
    <w:rsid w:val="00D762F7"/>
    <w:rsid w:val="00D77B5A"/>
    <w:rsid w:val="00D77ED5"/>
    <w:rsid w:val="00D801C3"/>
    <w:rsid w:val="00D80848"/>
    <w:rsid w:val="00D80BB6"/>
    <w:rsid w:val="00D80D44"/>
    <w:rsid w:val="00D8142C"/>
    <w:rsid w:val="00D8183F"/>
    <w:rsid w:val="00D81AFB"/>
    <w:rsid w:val="00D84AC0"/>
    <w:rsid w:val="00D84D52"/>
    <w:rsid w:val="00D8503F"/>
    <w:rsid w:val="00D85614"/>
    <w:rsid w:val="00D85E07"/>
    <w:rsid w:val="00D87899"/>
    <w:rsid w:val="00D87AC2"/>
    <w:rsid w:val="00D90162"/>
    <w:rsid w:val="00D903E0"/>
    <w:rsid w:val="00D91038"/>
    <w:rsid w:val="00D915DC"/>
    <w:rsid w:val="00D91676"/>
    <w:rsid w:val="00D918C8"/>
    <w:rsid w:val="00D91DFC"/>
    <w:rsid w:val="00D92857"/>
    <w:rsid w:val="00D9311D"/>
    <w:rsid w:val="00D93791"/>
    <w:rsid w:val="00D937D4"/>
    <w:rsid w:val="00D93927"/>
    <w:rsid w:val="00D94298"/>
    <w:rsid w:val="00D954D4"/>
    <w:rsid w:val="00D959BD"/>
    <w:rsid w:val="00D95FF0"/>
    <w:rsid w:val="00D96BF8"/>
    <w:rsid w:val="00D96F90"/>
    <w:rsid w:val="00D972AA"/>
    <w:rsid w:val="00D97E9D"/>
    <w:rsid w:val="00DA2269"/>
    <w:rsid w:val="00DA2ACD"/>
    <w:rsid w:val="00DA2CA0"/>
    <w:rsid w:val="00DA2FC4"/>
    <w:rsid w:val="00DA370F"/>
    <w:rsid w:val="00DA38A8"/>
    <w:rsid w:val="00DA38E8"/>
    <w:rsid w:val="00DA4036"/>
    <w:rsid w:val="00DA43CC"/>
    <w:rsid w:val="00DA56B7"/>
    <w:rsid w:val="00DA695F"/>
    <w:rsid w:val="00DA79EC"/>
    <w:rsid w:val="00DA7BB7"/>
    <w:rsid w:val="00DA7E4C"/>
    <w:rsid w:val="00DB0D52"/>
    <w:rsid w:val="00DB100F"/>
    <w:rsid w:val="00DB1209"/>
    <w:rsid w:val="00DB15BF"/>
    <w:rsid w:val="00DB1D39"/>
    <w:rsid w:val="00DB2078"/>
    <w:rsid w:val="00DB20D5"/>
    <w:rsid w:val="00DB2D4F"/>
    <w:rsid w:val="00DB32B8"/>
    <w:rsid w:val="00DB3A3C"/>
    <w:rsid w:val="00DB3A9D"/>
    <w:rsid w:val="00DB429C"/>
    <w:rsid w:val="00DB44A0"/>
    <w:rsid w:val="00DB45A2"/>
    <w:rsid w:val="00DB4D6A"/>
    <w:rsid w:val="00DB53F1"/>
    <w:rsid w:val="00DB5594"/>
    <w:rsid w:val="00DB5F1D"/>
    <w:rsid w:val="00DB6422"/>
    <w:rsid w:val="00DB66A9"/>
    <w:rsid w:val="00DB6727"/>
    <w:rsid w:val="00DB70B0"/>
    <w:rsid w:val="00DB7DE9"/>
    <w:rsid w:val="00DC0819"/>
    <w:rsid w:val="00DC1852"/>
    <w:rsid w:val="00DC2062"/>
    <w:rsid w:val="00DC23DC"/>
    <w:rsid w:val="00DC2495"/>
    <w:rsid w:val="00DC2ADB"/>
    <w:rsid w:val="00DC3633"/>
    <w:rsid w:val="00DC3C27"/>
    <w:rsid w:val="00DC4395"/>
    <w:rsid w:val="00DC5C12"/>
    <w:rsid w:val="00DC6215"/>
    <w:rsid w:val="00DC6543"/>
    <w:rsid w:val="00DC7F5C"/>
    <w:rsid w:val="00DD009C"/>
    <w:rsid w:val="00DD06BB"/>
    <w:rsid w:val="00DD07D8"/>
    <w:rsid w:val="00DD1989"/>
    <w:rsid w:val="00DD1CDF"/>
    <w:rsid w:val="00DD230F"/>
    <w:rsid w:val="00DD3278"/>
    <w:rsid w:val="00DD378B"/>
    <w:rsid w:val="00DD3EA5"/>
    <w:rsid w:val="00DD4AA9"/>
    <w:rsid w:val="00DD4C3B"/>
    <w:rsid w:val="00DD5B29"/>
    <w:rsid w:val="00DD5B6B"/>
    <w:rsid w:val="00DD5DCF"/>
    <w:rsid w:val="00DD6F6B"/>
    <w:rsid w:val="00DD7CAD"/>
    <w:rsid w:val="00DE18A7"/>
    <w:rsid w:val="00DE1C5D"/>
    <w:rsid w:val="00DE291B"/>
    <w:rsid w:val="00DE298D"/>
    <w:rsid w:val="00DE3062"/>
    <w:rsid w:val="00DE3120"/>
    <w:rsid w:val="00DE5E98"/>
    <w:rsid w:val="00DE7329"/>
    <w:rsid w:val="00DE7B0F"/>
    <w:rsid w:val="00DE7C20"/>
    <w:rsid w:val="00DE7FD1"/>
    <w:rsid w:val="00DF0500"/>
    <w:rsid w:val="00DF0A20"/>
    <w:rsid w:val="00DF1DF4"/>
    <w:rsid w:val="00DF1F73"/>
    <w:rsid w:val="00DF2589"/>
    <w:rsid w:val="00DF3CF8"/>
    <w:rsid w:val="00DF41B5"/>
    <w:rsid w:val="00DF47DF"/>
    <w:rsid w:val="00DF56FA"/>
    <w:rsid w:val="00DF5729"/>
    <w:rsid w:val="00DF693F"/>
    <w:rsid w:val="00DF69CA"/>
    <w:rsid w:val="00DF7C74"/>
    <w:rsid w:val="00E00153"/>
    <w:rsid w:val="00E00464"/>
    <w:rsid w:val="00E00B9C"/>
    <w:rsid w:val="00E0105E"/>
    <w:rsid w:val="00E01890"/>
    <w:rsid w:val="00E02739"/>
    <w:rsid w:val="00E02B8C"/>
    <w:rsid w:val="00E02BEE"/>
    <w:rsid w:val="00E02F0F"/>
    <w:rsid w:val="00E03903"/>
    <w:rsid w:val="00E04BEE"/>
    <w:rsid w:val="00E056B4"/>
    <w:rsid w:val="00E06D61"/>
    <w:rsid w:val="00E06D87"/>
    <w:rsid w:val="00E07C2D"/>
    <w:rsid w:val="00E10CBF"/>
    <w:rsid w:val="00E10DEB"/>
    <w:rsid w:val="00E10F00"/>
    <w:rsid w:val="00E11C3C"/>
    <w:rsid w:val="00E11C5C"/>
    <w:rsid w:val="00E11CEE"/>
    <w:rsid w:val="00E12027"/>
    <w:rsid w:val="00E12368"/>
    <w:rsid w:val="00E12B9E"/>
    <w:rsid w:val="00E1307C"/>
    <w:rsid w:val="00E13597"/>
    <w:rsid w:val="00E14FEF"/>
    <w:rsid w:val="00E150D1"/>
    <w:rsid w:val="00E152E4"/>
    <w:rsid w:val="00E15DFC"/>
    <w:rsid w:val="00E15E0A"/>
    <w:rsid w:val="00E16D87"/>
    <w:rsid w:val="00E16FEE"/>
    <w:rsid w:val="00E17C82"/>
    <w:rsid w:val="00E17F71"/>
    <w:rsid w:val="00E209CD"/>
    <w:rsid w:val="00E225B4"/>
    <w:rsid w:val="00E23220"/>
    <w:rsid w:val="00E235F1"/>
    <w:rsid w:val="00E25825"/>
    <w:rsid w:val="00E25FB7"/>
    <w:rsid w:val="00E261A0"/>
    <w:rsid w:val="00E264A2"/>
    <w:rsid w:val="00E27035"/>
    <w:rsid w:val="00E275A4"/>
    <w:rsid w:val="00E30E94"/>
    <w:rsid w:val="00E31025"/>
    <w:rsid w:val="00E31479"/>
    <w:rsid w:val="00E319B8"/>
    <w:rsid w:val="00E3241D"/>
    <w:rsid w:val="00E33F71"/>
    <w:rsid w:val="00E340D4"/>
    <w:rsid w:val="00E3453D"/>
    <w:rsid w:val="00E36154"/>
    <w:rsid w:val="00E361BD"/>
    <w:rsid w:val="00E369C0"/>
    <w:rsid w:val="00E36A70"/>
    <w:rsid w:val="00E36DAE"/>
    <w:rsid w:val="00E36F95"/>
    <w:rsid w:val="00E37461"/>
    <w:rsid w:val="00E3768D"/>
    <w:rsid w:val="00E4116D"/>
    <w:rsid w:val="00E41259"/>
    <w:rsid w:val="00E41374"/>
    <w:rsid w:val="00E414A6"/>
    <w:rsid w:val="00E41E08"/>
    <w:rsid w:val="00E42473"/>
    <w:rsid w:val="00E424AB"/>
    <w:rsid w:val="00E4261B"/>
    <w:rsid w:val="00E42BF5"/>
    <w:rsid w:val="00E42DE6"/>
    <w:rsid w:val="00E42E03"/>
    <w:rsid w:val="00E435F3"/>
    <w:rsid w:val="00E43B44"/>
    <w:rsid w:val="00E446D6"/>
    <w:rsid w:val="00E46002"/>
    <w:rsid w:val="00E465E0"/>
    <w:rsid w:val="00E4669A"/>
    <w:rsid w:val="00E46C01"/>
    <w:rsid w:val="00E47FC4"/>
    <w:rsid w:val="00E507AD"/>
    <w:rsid w:val="00E514C3"/>
    <w:rsid w:val="00E529EB"/>
    <w:rsid w:val="00E52BE4"/>
    <w:rsid w:val="00E53357"/>
    <w:rsid w:val="00E53413"/>
    <w:rsid w:val="00E53717"/>
    <w:rsid w:val="00E544B1"/>
    <w:rsid w:val="00E54A11"/>
    <w:rsid w:val="00E55813"/>
    <w:rsid w:val="00E55F1F"/>
    <w:rsid w:val="00E56802"/>
    <w:rsid w:val="00E56D35"/>
    <w:rsid w:val="00E57FA4"/>
    <w:rsid w:val="00E60046"/>
    <w:rsid w:val="00E6022F"/>
    <w:rsid w:val="00E6169B"/>
    <w:rsid w:val="00E61DE1"/>
    <w:rsid w:val="00E62499"/>
    <w:rsid w:val="00E625B6"/>
    <w:rsid w:val="00E63AFA"/>
    <w:rsid w:val="00E64A8F"/>
    <w:rsid w:val="00E64BA9"/>
    <w:rsid w:val="00E64E75"/>
    <w:rsid w:val="00E652AD"/>
    <w:rsid w:val="00E65927"/>
    <w:rsid w:val="00E6613B"/>
    <w:rsid w:val="00E67892"/>
    <w:rsid w:val="00E67D54"/>
    <w:rsid w:val="00E71033"/>
    <w:rsid w:val="00E714B9"/>
    <w:rsid w:val="00E7170A"/>
    <w:rsid w:val="00E717FD"/>
    <w:rsid w:val="00E7224E"/>
    <w:rsid w:val="00E72D7C"/>
    <w:rsid w:val="00E7342A"/>
    <w:rsid w:val="00E7354D"/>
    <w:rsid w:val="00E7361C"/>
    <w:rsid w:val="00E74F6F"/>
    <w:rsid w:val="00E75153"/>
    <w:rsid w:val="00E75FCC"/>
    <w:rsid w:val="00E7621B"/>
    <w:rsid w:val="00E7635C"/>
    <w:rsid w:val="00E76ADE"/>
    <w:rsid w:val="00E772DE"/>
    <w:rsid w:val="00E77533"/>
    <w:rsid w:val="00E779C8"/>
    <w:rsid w:val="00E77FA2"/>
    <w:rsid w:val="00E80350"/>
    <w:rsid w:val="00E809FC"/>
    <w:rsid w:val="00E81486"/>
    <w:rsid w:val="00E8169A"/>
    <w:rsid w:val="00E818E1"/>
    <w:rsid w:val="00E81A17"/>
    <w:rsid w:val="00E8310C"/>
    <w:rsid w:val="00E833ED"/>
    <w:rsid w:val="00E836C3"/>
    <w:rsid w:val="00E84BA1"/>
    <w:rsid w:val="00E852CD"/>
    <w:rsid w:val="00E85444"/>
    <w:rsid w:val="00E857EE"/>
    <w:rsid w:val="00E868CC"/>
    <w:rsid w:val="00E87187"/>
    <w:rsid w:val="00E901F7"/>
    <w:rsid w:val="00E90276"/>
    <w:rsid w:val="00E906E5"/>
    <w:rsid w:val="00E90CED"/>
    <w:rsid w:val="00E910CB"/>
    <w:rsid w:val="00E91250"/>
    <w:rsid w:val="00E912F8"/>
    <w:rsid w:val="00E91607"/>
    <w:rsid w:val="00E91A0B"/>
    <w:rsid w:val="00E91FD5"/>
    <w:rsid w:val="00E923A7"/>
    <w:rsid w:val="00E923B0"/>
    <w:rsid w:val="00E927AF"/>
    <w:rsid w:val="00E92B64"/>
    <w:rsid w:val="00E9301F"/>
    <w:rsid w:val="00E935F9"/>
    <w:rsid w:val="00E93CB4"/>
    <w:rsid w:val="00E940D8"/>
    <w:rsid w:val="00E94497"/>
    <w:rsid w:val="00E95387"/>
    <w:rsid w:val="00E95D89"/>
    <w:rsid w:val="00E97067"/>
    <w:rsid w:val="00E974D6"/>
    <w:rsid w:val="00EA0F9B"/>
    <w:rsid w:val="00EA12E8"/>
    <w:rsid w:val="00EA2277"/>
    <w:rsid w:val="00EA34A1"/>
    <w:rsid w:val="00EA3E09"/>
    <w:rsid w:val="00EA4172"/>
    <w:rsid w:val="00EA4452"/>
    <w:rsid w:val="00EA4B11"/>
    <w:rsid w:val="00EA685A"/>
    <w:rsid w:val="00EA68C5"/>
    <w:rsid w:val="00EA76A2"/>
    <w:rsid w:val="00EA79B6"/>
    <w:rsid w:val="00EB029B"/>
    <w:rsid w:val="00EB1AA3"/>
    <w:rsid w:val="00EB1C99"/>
    <w:rsid w:val="00EB217A"/>
    <w:rsid w:val="00EB2B6A"/>
    <w:rsid w:val="00EB2DA7"/>
    <w:rsid w:val="00EB2EB5"/>
    <w:rsid w:val="00EB31EC"/>
    <w:rsid w:val="00EB443E"/>
    <w:rsid w:val="00EB4AC6"/>
    <w:rsid w:val="00EB551B"/>
    <w:rsid w:val="00EB7133"/>
    <w:rsid w:val="00EB7A10"/>
    <w:rsid w:val="00EB7FDE"/>
    <w:rsid w:val="00EC0341"/>
    <w:rsid w:val="00EC04B0"/>
    <w:rsid w:val="00EC076D"/>
    <w:rsid w:val="00EC0B3B"/>
    <w:rsid w:val="00EC10CB"/>
    <w:rsid w:val="00EC110D"/>
    <w:rsid w:val="00EC1B68"/>
    <w:rsid w:val="00EC1BCE"/>
    <w:rsid w:val="00EC21EF"/>
    <w:rsid w:val="00EC253B"/>
    <w:rsid w:val="00EC279C"/>
    <w:rsid w:val="00EC283C"/>
    <w:rsid w:val="00EC2AA6"/>
    <w:rsid w:val="00EC2EB2"/>
    <w:rsid w:val="00EC2F80"/>
    <w:rsid w:val="00EC318F"/>
    <w:rsid w:val="00EC32C0"/>
    <w:rsid w:val="00EC3AFC"/>
    <w:rsid w:val="00EC3E24"/>
    <w:rsid w:val="00EC43C5"/>
    <w:rsid w:val="00EC4F63"/>
    <w:rsid w:val="00EC5631"/>
    <w:rsid w:val="00EC57A5"/>
    <w:rsid w:val="00EC5A62"/>
    <w:rsid w:val="00EC6541"/>
    <w:rsid w:val="00EC669B"/>
    <w:rsid w:val="00EC7E75"/>
    <w:rsid w:val="00ED07D5"/>
    <w:rsid w:val="00ED0E6C"/>
    <w:rsid w:val="00ED2924"/>
    <w:rsid w:val="00ED2AEB"/>
    <w:rsid w:val="00ED2BB2"/>
    <w:rsid w:val="00ED3002"/>
    <w:rsid w:val="00ED3AAC"/>
    <w:rsid w:val="00ED570E"/>
    <w:rsid w:val="00ED57A9"/>
    <w:rsid w:val="00ED5953"/>
    <w:rsid w:val="00ED5B6C"/>
    <w:rsid w:val="00ED5BEF"/>
    <w:rsid w:val="00ED5D5F"/>
    <w:rsid w:val="00ED6038"/>
    <w:rsid w:val="00ED64DC"/>
    <w:rsid w:val="00ED7409"/>
    <w:rsid w:val="00ED78CE"/>
    <w:rsid w:val="00EE1093"/>
    <w:rsid w:val="00EE15B6"/>
    <w:rsid w:val="00EE1811"/>
    <w:rsid w:val="00EE1979"/>
    <w:rsid w:val="00EE2097"/>
    <w:rsid w:val="00EE2EBA"/>
    <w:rsid w:val="00EE422B"/>
    <w:rsid w:val="00EE43A7"/>
    <w:rsid w:val="00EE43ED"/>
    <w:rsid w:val="00EE4F73"/>
    <w:rsid w:val="00EE61A0"/>
    <w:rsid w:val="00EE61E7"/>
    <w:rsid w:val="00EE6721"/>
    <w:rsid w:val="00EE6968"/>
    <w:rsid w:val="00EE7073"/>
    <w:rsid w:val="00EE7E32"/>
    <w:rsid w:val="00EF0298"/>
    <w:rsid w:val="00EF041A"/>
    <w:rsid w:val="00EF0713"/>
    <w:rsid w:val="00EF1037"/>
    <w:rsid w:val="00EF1A7A"/>
    <w:rsid w:val="00EF1D45"/>
    <w:rsid w:val="00EF23C0"/>
    <w:rsid w:val="00EF2476"/>
    <w:rsid w:val="00EF25D1"/>
    <w:rsid w:val="00EF284B"/>
    <w:rsid w:val="00EF35E6"/>
    <w:rsid w:val="00EF360F"/>
    <w:rsid w:val="00EF3A3B"/>
    <w:rsid w:val="00EF3E4A"/>
    <w:rsid w:val="00EF3EF3"/>
    <w:rsid w:val="00EF462B"/>
    <w:rsid w:val="00EF48F0"/>
    <w:rsid w:val="00EF4A1F"/>
    <w:rsid w:val="00EF4A7E"/>
    <w:rsid w:val="00EF4C59"/>
    <w:rsid w:val="00EF5B10"/>
    <w:rsid w:val="00EF5C3B"/>
    <w:rsid w:val="00EF5E54"/>
    <w:rsid w:val="00EF6C9E"/>
    <w:rsid w:val="00EF6EA3"/>
    <w:rsid w:val="00EF75FC"/>
    <w:rsid w:val="00F00256"/>
    <w:rsid w:val="00F010C4"/>
    <w:rsid w:val="00F0153D"/>
    <w:rsid w:val="00F01AB1"/>
    <w:rsid w:val="00F02F60"/>
    <w:rsid w:val="00F049C3"/>
    <w:rsid w:val="00F049CA"/>
    <w:rsid w:val="00F04A46"/>
    <w:rsid w:val="00F0533D"/>
    <w:rsid w:val="00F054AD"/>
    <w:rsid w:val="00F05C9B"/>
    <w:rsid w:val="00F05D07"/>
    <w:rsid w:val="00F05DDB"/>
    <w:rsid w:val="00F0715C"/>
    <w:rsid w:val="00F071CE"/>
    <w:rsid w:val="00F074D0"/>
    <w:rsid w:val="00F0756D"/>
    <w:rsid w:val="00F0757D"/>
    <w:rsid w:val="00F07844"/>
    <w:rsid w:val="00F104EA"/>
    <w:rsid w:val="00F10667"/>
    <w:rsid w:val="00F11729"/>
    <w:rsid w:val="00F11DB7"/>
    <w:rsid w:val="00F11F45"/>
    <w:rsid w:val="00F121E9"/>
    <w:rsid w:val="00F1279A"/>
    <w:rsid w:val="00F13075"/>
    <w:rsid w:val="00F131DA"/>
    <w:rsid w:val="00F13645"/>
    <w:rsid w:val="00F14304"/>
    <w:rsid w:val="00F14526"/>
    <w:rsid w:val="00F14BA1"/>
    <w:rsid w:val="00F151DA"/>
    <w:rsid w:val="00F15C9D"/>
    <w:rsid w:val="00F16AEE"/>
    <w:rsid w:val="00F171D7"/>
    <w:rsid w:val="00F17305"/>
    <w:rsid w:val="00F174F0"/>
    <w:rsid w:val="00F2060C"/>
    <w:rsid w:val="00F206B7"/>
    <w:rsid w:val="00F2160E"/>
    <w:rsid w:val="00F21B40"/>
    <w:rsid w:val="00F2316A"/>
    <w:rsid w:val="00F23BD6"/>
    <w:rsid w:val="00F23E33"/>
    <w:rsid w:val="00F24A3F"/>
    <w:rsid w:val="00F267EE"/>
    <w:rsid w:val="00F26BF2"/>
    <w:rsid w:val="00F26C6A"/>
    <w:rsid w:val="00F26DA6"/>
    <w:rsid w:val="00F2735D"/>
    <w:rsid w:val="00F27F27"/>
    <w:rsid w:val="00F30277"/>
    <w:rsid w:val="00F3078B"/>
    <w:rsid w:val="00F30E27"/>
    <w:rsid w:val="00F31D4B"/>
    <w:rsid w:val="00F31F19"/>
    <w:rsid w:val="00F32357"/>
    <w:rsid w:val="00F324A4"/>
    <w:rsid w:val="00F32C3E"/>
    <w:rsid w:val="00F33E0D"/>
    <w:rsid w:val="00F3409B"/>
    <w:rsid w:val="00F340A5"/>
    <w:rsid w:val="00F3494A"/>
    <w:rsid w:val="00F349D6"/>
    <w:rsid w:val="00F34BFD"/>
    <w:rsid w:val="00F34DBB"/>
    <w:rsid w:val="00F351E4"/>
    <w:rsid w:val="00F35D8F"/>
    <w:rsid w:val="00F372C1"/>
    <w:rsid w:val="00F37703"/>
    <w:rsid w:val="00F378A4"/>
    <w:rsid w:val="00F379A7"/>
    <w:rsid w:val="00F37FE2"/>
    <w:rsid w:val="00F40069"/>
    <w:rsid w:val="00F400C0"/>
    <w:rsid w:val="00F40437"/>
    <w:rsid w:val="00F409CC"/>
    <w:rsid w:val="00F41944"/>
    <w:rsid w:val="00F42865"/>
    <w:rsid w:val="00F42AE6"/>
    <w:rsid w:val="00F43376"/>
    <w:rsid w:val="00F43607"/>
    <w:rsid w:val="00F44115"/>
    <w:rsid w:val="00F446EA"/>
    <w:rsid w:val="00F44739"/>
    <w:rsid w:val="00F452AD"/>
    <w:rsid w:val="00F47FF4"/>
    <w:rsid w:val="00F50729"/>
    <w:rsid w:val="00F51163"/>
    <w:rsid w:val="00F51667"/>
    <w:rsid w:val="00F51750"/>
    <w:rsid w:val="00F51E1D"/>
    <w:rsid w:val="00F524C9"/>
    <w:rsid w:val="00F52867"/>
    <w:rsid w:val="00F53998"/>
    <w:rsid w:val="00F53D0C"/>
    <w:rsid w:val="00F5416D"/>
    <w:rsid w:val="00F5422C"/>
    <w:rsid w:val="00F54F88"/>
    <w:rsid w:val="00F5554D"/>
    <w:rsid w:val="00F5555A"/>
    <w:rsid w:val="00F56A8E"/>
    <w:rsid w:val="00F56BFF"/>
    <w:rsid w:val="00F571FB"/>
    <w:rsid w:val="00F57826"/>
    <w:rsid w:val="00F57D5D"/>
    <w:rsid w:val="00F60403"/>
    <w:rsid w:val="00F613D0"/>
    <w:rsid w:val="00F63910"/>
    <w:rsid w:val="00F6392B"/>
    <w:rsid w:val="00F63D87"/>
    <w:rsid w:val="00F63EB9"/>
    <w:rsid w:val="00F6435A"/>
    <w:rsid w:val="00F655F1"/>
    <w:rsid w:val="00F65778"/>
    <w:rsid w:val="00F666B1"/>
    <w:rsid w:val="00F66B45"/>
    <w:rsid w:val="00F7076E"/>
    <w:rsid w:val="00F7098A"/>
    <w:rsid w:val="00F70D93"/>
    <w:rsid w:val="00F70F2F"/>
    <w:rsid w:val="00F713FD"/>
    <w:rsid w:val="00F71460"/>
    <w:rsid w:val="00F71579"/>
    <w:rsid w:val="00F7284D"/>
    <w:rsid w:val="00F731B5"/>
    <w:rsid w:val="00F7360A"/>
    <w:rsid w:val="00F73A21"/>
    <w:rsid w:val="00F740D7"/>
    <w:rsid w:val="00F74498"/>
    <w:rsid w:val="00F747F7"/>
    <w:rsid w:val="00F74ACB"/>
    <w:rsid w:val="00F7720E"/>
    <w:rsid w:val="00F77946"/>
    <w:rsid w:val="00F77AD7"/>
    <w:rsid w:val="00F77FC6"/>
    <w:rsid w:val="00F802E6"/>
    <w:rsid w:val="00F8090C"/>
    <w:rsid w:val="00F80F1E"/>
    <w:rsid w:val="00F8200D"/>
    <w:rsid w:val="00F82129"/>
    <w:rsid w:val="00F8279F"/>
    <w:rsid w:val="00F82853"/>
    <w:rsid w:val="00F82D2E"/>
    <w:rsid w:val="00F82E86"/>
    <w:rsid w:val="00F83845"/>
    <w:rsid w:val="00F83B57"/>
    <w:rsid w:val="00F840C3"/>
    <w:rsid w:val="00F8438F"/>
    <w:rsid w:val="00F84CCC"/>
    <w:rsid w:val="00F85A39"/>
    <w:rsid w:val="00F85CB1"/>
    <w:rsid w:val="00F86628"/>
    <w:rsid w:val="00F86AD3"/>
    <w:rsid w:val="00F86B9B"/>
    <w:rsid w:val="00F87327"/>
    <w:rsid w:val="00F87FF0"/>
    <w:rsid w:val="00F9029A"/>
    <w:rsid w:val="00F902F6"/>
    <w:rsid w:val="00F907D0"/>
    <w:rsid w:val="00F90B6A"/>
    <w:rsid w:val="00F90F1D"/>
    <w:rsid w:val="00F9127B"/>
    <w:rsid w:val="00F92072"/>
    <w:rsid w:val="00F927ED"/>
    <w:rsid w:val="00F929D2"/>
    <w:rsid w:val="00F92CCE"/>
    <w:rsid w:val="00F93126"/>
    <w:rsid w:val="00F931DC"/>
    <w:rsid w:val="00F95028"/>
    <w:rsid w:val="00F95126"/>
    <w:rsid w:val="00F96762"/>
    <w:rsid w:val="00F967C3"/>
    <w:rsid w:val="00F96969"/>
    <w:rsid w:val="00F96973"/>
    <w:rsid w:val="00F96FFE"/>
    <w:rsid w:val="00F974C7"/>
    <w:rsid w:val="00F97658"/>
    <w:rsid w:val="00F976FC"/>
    <w:rsid w:val="00F97C7A"/>
    <w:rsid w:val="00F97DF7"/>
    <w:rsid w:val="00F97E47"/>
    <w:rsid w:val="00FA06FE"/>
    <w:rsid w:val="00FA22FD"/>
    <w:rsid w:val="00FA300B"/>
    <w:rsid w:val="00FA33B3"/>
    <w:rsid w:val="00FA35B7"/>
    <w:rsid w:val="00FA3A83"/>
    <w:rsid w:val="00FA41C2"/>
    <w:rsid w:val="00FA4726"/>
    <w:rsid w:val="00FA498C"/>
    <w:rsid w:val="00FA4EA5"/>
    <w:rsid w:val="00FA5B74"/>
    <w:rsid w:val="00FA6AC6"/>
    <w:rsid w:val="00FA6DD3"/>
    <w:rsid w:val="00FB044C"/>
    <w:rsid w:val="00FB0B02"/>
    <w:rsid w:val="00FB0D75"/>
    <w:rsid w:val="00FB272F"/>
    <w:rsid w:val="00FB31B5"/>
    <w:rsid w:val="00FB343A"/>
    <w:rsid w:val="00FB3F86"/>
    <w:rsid w:val="00FB43AF"/>
    <w:rsid w:val="00FB533D"/>
    <w:rsid w:val="00FB551A"/>
    <w:rsid w:val="00FB5C46"/>
    <w:rsid w:val="00FB5EAE"/>
    <w:rsid w:val="00FB70DD"/>
    <w:rsid w:val="00FC0053"/>
    <w:rsid w:val="00FC0294"/>
    <w:rsid w:val="00FC0335"/>
    <w:rsid w:val="00FC08B9"/>
    <w:rsid w:val="00FC08E0"/>
    <w:rsid w:val="00FC0D38"/>
    <w:rsid w:val="00FC1E74"/>
    <w:rsid w:val="00FC1F58"/>
    <w:rsid w:val="00FC2204"/>
    <w:rsid w:val="00FC2C81"/>
    <w:rsid w:val="00FC46DE"/>
    <w:rsid w:val="00FC5120"/>
    <w:rsid w:val="00FC524D"/>
    <w:rsid w:val="00FC5717"/>
    <w:rsid w:val="00FC5850"/>
    <w:rsid w:val="00FC6512"/>
    <w:rsid w:val="00FC6D8D"/>
    <w:rsid w:val="00FC7B3E"/>
    <w:rsid w:val="00FD07C7"/>
    <w:rsid w:val="00FD09D3"/>
    <w:rsid w:val="00FD11CE"/>
    <w:rsid w:val="00FD11EF"/>
    <w:rsid w:val="00FD138B"/>
    <w:rsid w:val="00FD1872"/>
    <w:rsid w:val="00FD1CC1"/>
    <w:rsid w:val="00FD3D69"/>
    <w:rsid w:val="00FD585A"/>
    <w:rsid w:val="00FD696F"/>
    <w:rsid w:val="00FD701B"/>
    <w:rsid w:val="00FE0543"/>
    <w:rsid w:val="00FE1681"/>
    <w:rsid w:val="00FE1842"/>
    <w:rsid w:val="00FE1B07"/>
    <w:rsid w:val="00FE26BC"/>
    <w:rsid w:val="00FE27BD"/>
    <w:rsid w:val="00FE2A76"/>
    <w:rsid w:val="00FE3169"/>
    <w:rsid w:val="00FE32BC"/>
    <w:rsid w:val="00FE3D17"/>
    <w:rsid w:val="00FE3E0B"/>
    <w:rsid w:val="00FE3F0E"/>
    <w:rsid w:val="00FE3F9F"/>
    <w:rsid w:val="00FE475A"/>
    <w:rsid w:val="00FE4794"/>
    <w:rsid w:val="00FE5545"/>
    <w:rsid w:val="00FE62DB"/>
    <w:rsid w:val="00FE7393"/>
    <w:rsid w:val="00FE7F02"/>
    <w:rsid w:val="00FF0504"/>
    <w:rsid w:val="00FF0A47"/>
    <w:rsid w:val="00FF0ECC"/>
    <w:rsid w:val="00FF1585"/>
    <w:rsid w:val="00FF1E71"/>
    <w:rsid w:val="00FF31C8"/>
    <w:rsid w:val="00FF3556"/>
    <w:rsid w:val="00FF3A40"/>
    <w:rsid w:val="00FF3E94"/>
    <w:rsid w:val="00FF3F72"/>
    <w:rsid w:val="00FF5826"/>
    <w:rsid w:val="00FF5EE2"/>
    <w:rsid w:val="00FF6C43"/>
    <w:rsid w:val="00FF73FD"/>
    <w:rsid w:val="00FF7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142D6"/>
  <w15:docId w15:val="{6321FAAE-EF96-4470-A89C-AC248DFBF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910CB"/>
    <w:pPr>
      <w:ind w:left="720"/>
    </w:pPr>
    <w:rPr>
      <w:rFonts w:ascii="Calibri" w:eastAsia="Calibri" w:hAnsi="Calibri" w:cs="Calibri"/>
    </w:rPr>
  </w:style>
  <w:style w:type="paragraph" w:styleId="Heading1">
    <w:name w:val="heading 1"/>
    <w:basedOn w:val="PGLevel1"/>
    <w:link w:val="Heading1Char"/>
    <w:uiPriority w:val="1"/>
    <w:qFormat/>
    <w:rsid w:val="00CD0D17"/>
    <w:pPr>
      <w:outlineLvl w:val="0"/>
    </w:pPr>
  </w:style>
  <w:style w:type="paragraph" w:styleId="Heading2">
    <w:name w:val="heading 2"/>
    <w:basedOn w:val="PGLevel2"/>
    <w:link w:val="Heading2Char"/>
    <w:uiPriority w:val="1"/>
    <w:qFormat/>
    <w:rsid w:val="00CD0D17"/>
    <w:pPr>
      <w:outlineLvl w:val="1"/>
    </w:pPr>
  </w:style>
  <w:style w:type="paragraph" w:styleId="Heading3">
    <w:name w:val="heading 3"/>
    <w:basedOn w:val="Normal"/>
    <w:link w:val="Heading3Char"/>
    <w:uiPriority w:val="1"/>
    <w:qFormat/>
    <w:pPr>
      <w:ind w:left="460" w:right="2911" w:firstLine="256"/>
      <w:outlineLvl w:val="2"/>
    </w:pPr>
    <w:rPr>
      <w:sz w:val="44"/>
      <w:szCs w:val="44"/>
    </w:rPr>
  </w:style>
  <w:style w:type="paragraph" w:styleId="Heading4">
    <w:name w:val="heading 4"/>
    <w:basedOn w:val="Normal"/>
    <w:link w:val="Heading4Char"/>
    <w:uiPriority w:val="1"/>
    <w:qFormat/>
    <w:pPr>
      <w:spacing w:before="10"/>
      <w:ind w:left="460"/>
      <w:outlineLvl w:val="3"/>
    </w:pPr>
    <w:rPr>
      <w:sz w:val="44"/>
      <w:szCs w:val="44"/>
    </w:rPr>
  </w:style>
  <w:style w:type="paragraph" w:styleId="Heading5">
    <w:name w:val="heading 5"/>
    <w:basedOn w:val="Normal"/>
    <w:link w:val="Heading5Char"/>
    <w:uiPriority w:val="1"/>
    <w:qFormat/>
    <w:pPr>
      <w:spacing w:before="12"/>
      <w:ind w:left="920"/>
      <w:outlineLvl w:val="4"/>
    </w:pPr>
    <w:rPr>
      <w:sz w:val="36"/>
      <w:szCs w:val="36"/>
    </w:rPr>
  </w:style>
  <w:style w:type="paragraph" w:styleId="Heading6">
    <w:name w:val="heading 6"/>
    <w:basedOn w:val="Normal"/>
    <w:link w:val="Heading6Char"/>
    <w:uiPriority w:val="1"/>
    <w:qFormat/>
    <w:pPr>
      <w:spacing w:before="31"/>
      <w:ind w:left="920"/>
      <w:outlineLvl w:val="5"/>
    </w:pPr>
    <w:rPr>
      <w:b/>
      <w:bCs/>
      <w:sz w:val="28"/>
      <w:szCs w:val="28"/>
    </w:rPr>
  </w:style>
  <w:style w:type="paragraph" w:styleId="Heading7">
    <w:name w:val="heading 7"/>
    <w:basedOn w:val="Normal"/>
    <w:link w:val="Heading7Char"/>
    <w:uiPriority w:val="1"/>
    <w:qFormat/>
    <w:pPr>
      <w:ind w:left="100"/>
      <w:outlineLvl w:val="6"/>
    </w:pPr>
    <w:rPr>
      <w:b/>
      <w:bCs/>
      <w:i/>
      <w:iCs/>
      <w:sz w:val="28"/>
      <w:szCs w:val="28"/>
    </w:rPr>
  </w:style>
  <w:style w:type="paragraph" w:styleId="Heading8">
    <w:name w:val="heading 8"/>
    <w:basedOn w:val="Normal"/>
    <w:link w:val="Heading8Char"/>
    <w:uiPriority w:val="1"/>
    <w:qFormat/>
    <w:pPr>
      <w:spacing w:line="317" w:lineRule="exact"/>
      <w:ind w:left="920"/>
      <w:outlineLvl w:val="7"/>
    </w:pPr>
    <w:rPr>
      <w:b/>
      <w:bCs/>
      <w:sz w:val="26"/>
      <w:szCs w:val="26"/>
    </w:rPr>
  </w:style>
  <w:style w:type="paragraph" w:styleId="Heading9">
    <w:name w:val="heading 9"/>
    <w:basedOn w:val="Normal"/>
    <w:link w:val="Heading9Char"/>
    <w:uiPriority w:val="1"/>
    <w:qFormat/>
    <w:pPr>
      <w:ind w:left="920"/>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324C29"/>
    <w:pPr>
      <w:spacing w:before="240" w:after="120"/>
      <w:ind w:left="0"/>
    </w:pPr>
    <w:rPr>
      <w:rFonts w:asciiTheme="minorHAnsi" w:hAnsiTheme="minorHAnsi" w:cstheme="minorHAnsi"/>
      <w:b/>
      <w:bCs/>
      <w:sz w:val="24"/>
      <w:szCs w:val="20"/>
    </w:rPr>
  </w:style>
  <w:style w:type="paragraph" w:styleId="TOC2">
    <w:name w:val="toc 2"/>
    <w:basedOn w:val="Normal"/>
    <w:uiPriority w:val="39"/>
    <w:qFormat/>
    <w:pPr>
      <w:spacing w:before="120"/>
      <w:ind w:left="220"/>
    </w:pPr>
    <w:rPr>
      <w:rFonts w:asciiTheme="minorHAnsi" w:hAnsiTheme="minorHAnsi" w:cstheme="minorHAnsi"/>
      <w:i/>
      <w:iCs/>
      <w:sz w:val="20"/>
      <w:szCs w:val="20"/>
    </w:rPr>
  </w:style>
  <w:style w:type="paragraph" w:styleId="TOC3">
    <w:name w:val="toc 3"/>
    <w:basedOn w:val="Normal"/>
    <w:uiPriority w:val="39"/>
    <w:qFormat/>
    <w:pPr>
      <w:ind w:left="440"/>
    </w:pPr>
    <w:rPr>
      <w:rFonts w:asciiTheme="minorHAnsi" w:hAnsiTheme="minorHAnsi" w:cstheme="minorHAnsi"/>
      <w:sz w:val="20"/>
      <w:szCs w:val="20"/>
    </w:rPr>
  </w:style>
  <w:style w:type="paragraph" w:styleId="TOC4">
    <w:name w:val="toc 4"/>
    <w:basedOn w:val="Normal"/>
    <w:uiPriority w:val="39"/>
    <w:qFormat/>
    <w:pPr>
      <w:ind w:left="660"/>
    </w:pPr>
    <w:rPr>
      <w:rFonts w:asciiTheme="minorHAnsi" w:hAnsiTheme="minorHAnsi" w:cstheme="minorHAnsi"/>
      <w:sz w:val="20"/>
      <w:szCs w:val="20"/>
    </w:rPr>
  </w:style>
  <w:style w:type="paragraph" w:styleId="TOC5">
    <w:name w:val="toc 5"/>
    <w:basedOn w:val="Normal"/>
    <w:uiPriority w:val="39"/>
    <w:qFormat/>
    <w:pPr>
      <w:ind w:left="880"/>
    </w:pPr>
    <w:rPr>
      <w:rFonts w:asciiTheme="minorHAnsi" w:hAnsiTheme="minorHAnsi" w:cstheme="minorHAnsi"/>
      <w:sz w:val="20"/>
      <w:szCs w:val="20"/>
    </w:rPr>
  </w:style>
  <w:style w:type="paragraph" w:styleId="TOC6">
    <w:name w:val="toc 6"/>
    <w:basedOn w:val="Normal"/>
    <w:uiPriority w:val="39"/>
    <w:qFormat/>
    <w:pPr>
      <w:ind w:left="1100"/>
    </w:pPr>
    <w:rPr>
      <w:rFonts w:asciiTheme="minorHAnsi" w:hAnsiTheme="minorHAnsi" w:cstheme="minorHAnsi"/>
      <w:sz w:val="20"/>
      <w:szCs w:val="20"/>
    </w:rPr>
  </w:style>
  <w:style w:type="paragraph" w:styleId="BodyText">
    <w:name w:val="Body Text"/>
    <w:basedOn w:val="Normal"/>
    <w:link w:val="BodyTextChar"/>
    <w:uiPriority w:val="1"/>
    <w:qFormat/>
  </w:style>
  <w:style w:type="paragraph" w:styleId="ListParagraph">
    <w:name w:val="List Paragraph"/>
    <w:aliases w:val="Bulleted List,List bulleted"/>
    <w:basedOn w:val="Normal"/>
    <w:link w:val="ListParagraphChar"/>
    <w:uiPriority w:val="34"/>
    <w:qFormat/>
    <w:pPr>
      <w:ind w:left="12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66BAC"/>
    <w:rPr>
      <w:sz w:val="16"/>
      <w:szCs w:val="16"/>
    </w:rPr>
  </w:style>
  <w:style w:type="paragraph" w:styleId="CommentText">
    <w:name w:val="annotation text"/>
    <w:basedOn w:val="Normal"/>
    <w:link w:val="CommentTextChar"/>
    <w:uiPriority w:val="99"/>
    <w:unhideWhenUsed/>
    <w:rsid w:val="00166BAC"/>
    <w:rPr>
      <w:sz w:val="20"/>
      <w:szCs w:val="20"/>
    </w:rPr>
  </w:style>
  <w:style w:type="character" w:customStyle="1" w:styleId="CommentTextChar">
    <w:name w:val="Comment Text Char"/>
    <w:basedOn w:val="DefaultParagraphFont"/>
    <w:link w:val="CommentText"/>
    <w:uiPriority w:val="99"/>
    <w:rsid w:val="00166BA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66BAC"/>
    <w:rPr>
      <w:b/>
      <w:bCs/>
    </w:rPr>
  </w:style>
  <w:style w:type="character" w:customStyle="1" w:styleId="CommentSubjectChar">
    <w:name w:val="Comment Subject Char"/>
    <w:basedOn w:val="CommentTextChar"/>
    <w:link w:val="CommentSubject"/>
    <w:uiPriority w:val="99"/>
    <w:semiHidden/>
    <w:rsid w:val="00166BAC"/>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166B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BAC"/>
    <w:rPr>
      <w:rFonts w:ascii="Segoe UI" w:eastAsia="Calibri" w:hAnsi="Segoe UI" w:cs="Segoe UI"/>
      <w:sz w:val="18"/>
      <w:szCs w:val="18"/>
    </w:rPr>
  </w:style>
  <w:style w:type="character" w:styleId="Hyperlink">
    <w:name w:val="Hyperlink"/>
    <w:basedOn w:val="DefaultParagraphFont"/>
    <w:uiPriority w:val="99"/>
    <w:unhideWhenUsed/>
    <w:rsid w:val="003C3676"/>
    <w:rPr>
      <w:color w:val="0000FF" w:themeColor="hyperlink"/>
      <w:u w:val="single"/>
    </w:rPr>
  </w:style>
  <w:style w:type="character" w:styleId="UnresolvedMention">
    <w:name w:val="Unresolved Mention"/>
    <w:basedOn w:val="DefaultParagraphFont"/>
    <w:uiPriority w:val="99"/>
    <w:semiHidden/>
    <w:unhideWhenUsed/>
    <w:rsid w:val="003C3676"/>
    <w:rPr>
      <w:color w:val="605E5C"/>
      <w:shd w:val="clear" w:color="auto" w:fill="E1DFDD"/>
    </w:rPr>
  </w:style>
  <w:style w:type="character" w:customStyle="1" w:styleId="ListParagraphChar">
    <w:name w:val="List Paragraph Char"/>
    <w:aliases w:val="Bulleted List Char,List bulleted Char"/>
    <w:basedOn w:val="DefaultParagraphFont"/>
    <w:link w:val="ListParagraph"/>
    <w:uiPriority w:val="34"/>
    <w:locked/>
    <w:rsid w:val="00C2162A"/>
    <w:rPr>
      <w:rFonts w:ascii="Calibri" w:eastAsia="Calibri" w:hAnsi="Calibri" w:cs="Calibri"/>
    </w:rPr>
  </w:style>
  <w:style w:type="table" w:styleId="TableGrid">
    <w:name w:val="Table Grid"/>
    <w:basedOn w:val="TableNormal"/>
    <w:uiPriority w:val="39"/>
    <w:rsid w:val="001F3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246494"/>
    <w:rPr>
      <w:rFonts w:ascii="Calibri" w:eastAsia="Calibri" w:hAnsi="Calibri" w:cs="Calibri"/>
    </w:rPr>
  </w:style>
  <w:style w:type="character" w:styleId="FollowedHyperlink">
    <w:name w:val="FollowedHyperlink"/>
    <w:basedOn w:val="DefaultParagraphFont"/>
    <w:uiPriority w:val="99"/>
    <w:semiHidden/>
    <w:unhideWhenUsed/>
    <w:rsid w:val="00BC4693"/>
    <w:rPr>
      <w:color w:val="800080" w:themeColor="followedHyperlink"/>
      <w:u w:val="single"/>
    </w:rPr>
  </w:style>
  <w:style w:type="paragraph" w:styleId="Header">
    <w:name w:val="header"/>
    <w:basedOn w:val="Normal"/>
    <w:link w:val="HeaderChar"/>
    <w:uiPriority w:val="99"/>
    <w:unhideWhenUsed/>
    <w:rsid w:val="005406F7"/>
    <w:pPr>
      <w:tabs>
        <w:tab w:val="center" w:pos="4680"/>
        <w:tab w:val="right" w:pos="9360"/>
      </w:tabs>
    </w:pPr>
  </w:style>
  <w:style w:type="character" w:customStyle="1" w:styleId="HeaderChar">
    <w:name w:val="Header Char"/>
    <w:basedOn w:val="DefaultParagraphFont"/>
    <w:link w:val="Header"/>
    <w:uiPriority w:val="99"/>
    <w:rsid w:val="005406F7"/>
    <w:rPr>
      <w:rFonts w:ascii="Calibri" w:eastAsia="Calibri" w:hAnsi="Calibri" w:cs="Calibri"/>
    </w:rPr>
  </w:style>
  <w:style w:type="paragraph" w:styleId="Footer">
    <w:name w:val="footer"/>
    <w:basedOn w:val="Normal"/>
    <w:link w:val="FooterChar"/>
    <w:uiPriority w:val="99"/>
    <w:unhideWhenUsed/>
    <w:qFormat/>
    <w:rsid w:val="005406F7"/>
    <w:pPr>
      <w:tabs>
        <w:tab w:val="center" w:pos="4680"/>
        <w:tab w:val="right" w:pos="9360"/>
      </w:tabs>
    </w:pPr>
  </w:style>
  <w:style w:type="character" w:customStyle="1" w:styleId="FooterChar">
    <w:name w:val="Footer Char"/>
    <w:basedOn w:val="DefaultParagraphFont"/>
    <w:link w:val="Footer"/>
    <w:uiPriority w:val="99"/>
    <w:rsid w:val="005406F7"/>
    <w:rPr>
      <w:rFonts w:ascii="Calibri" w:eastAsia="Calibri" w:hAnsi="Calibri" w:cs="Calibri"/>
    </w:rPr>
  </w:style>
  <w:style w:type="paragraph" w:styleId="TOCHeading">
    <w:name w:val="TOC Heading"/>
    <w:basedOn w:val="Heading1"/>
    <w:next w:val="Normal"/>
    <w:uiPriority w:val="39"/>
    <w:unhideWhenUsed/>
    <w:qFormat/>
    <w:rsid w:val="005971BD"/>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Index1">
    <w:name w:val="index 1"/>
    <w:basedOn w:val="Normal"/>
    <w:next w:val="Normal"/>
    <w:autoRedefine/>
    <w:uiPriority w:val="99"/>
    <w:semiHidden/>
    <w:unhideWhenUsed/>
    <w:rsid w:val="007E1692"/>
    <w:pPr>
      <w:ind w:left="220" w:hanging="220"/>
    </w:pPr>
  </w:style>
  <w:style w:type="paragraph" w:customStyle="1" w:styleId="PGLevel1">
    <w:name w:val="PG Level 1"/>
    <w:basedOn w:val="Heading5"/>
    <w:uiPriority w:val="1"/>
    <w:qFormat/>
    <w:rsid w:val="00C80933"/>
    <w:rPr>
      <w:color w:val="1F487C"/>
    </w:rPr>
  </w:style>
  <w:style w:type="paragraph" w:customStyle="1" w:styleId="PGLevel2">
    <w:name w:val="PG Level 2"/>
    <w:basedOn w:val="Heading6"/>
    <w:uiPriority w:val="1"/>
    <w:qFormat/>
    <w:rsid w:val="00C80933"/>
    <w:pPr>
      <w:spacing w:before="1"/>
    </w:pPr>
    <w:rPr>
      <w:color w:val="1F487C"/>
    </w:rPr>
  </w:style>
  <w:style w:type="paragraph" w:styleId="TOC7">
    <w:name w:val="toc 7"/>
    <w:basedOn w:val="Normal"/>
    <w:next w:val="Normal"/>
    <w:autoRedefine/>
    <w:uiPriority w:val="39"/>
    <w:unhideWhenUsed/>
    <w:rsid w:val="009B4338"/>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9B4338"/>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9B4338"/>
    <w:pPr>
      <w:ind w:left="1760"/>
    </w:pPr>
    <w:rPr>
      <w:rFonts w:asciiTheme="minorHAnsi" w:hAnsiTheme="minorHAnsi" w:cstheme="minorHAnsi"/>
      <w:sz w:val="20"/>
      <w:szCs w:val="20"/>
    </w:rPr>
  </w:style>
  <w:style w:type="character" w:styleId="IntenseReference">
    <w:name w:val="Intense Reference"/>
    <w:basedOn w:val="DefaultParagraphFont"/>
    <w:uiPriority w:val="32"/>
    <w:qFormat/>
    <w:rsid w:val="00CE504D"/>
    <w:rPr>
      <w:b/>
      <w:bCs/>
      <w:smallCaps/>
      <w:color w:val="4F81BD" w:themeColor="accent1"/>
      <w:spacing w:val="5"/>
    </w:rPr>
  </w:style>
  <w:style w:type="character" w:styleId="IntenseEmphasis">
    <w:name w:val="Intense Emphasis"/>
    <w:uiPriority w:val="21"/>
    <w:qFormat/>
    <w:rsid w:val="002D0C6D"/>
    <w:rPr>
      <w:i/>
      <w:color w:val="1F487C"/>
    </w:rPr>
  </w:style>
  <w:style w:type="character" w:styleId="Emphasis">
    <w:name w:val="Emphasis"/>
    <w:basedOn w:val="DefaultParagraphFont"/>
    <w:uiPriority w:val="20"/>
    <w:qFormat/>
    <w:rsid w:val="004D6DAC"/>
    <w:rPr>
      <w:i/>
      <w:iCs/>
    </w:rPr>
  </w:style>
  <w:style w:type="paragraph" w:styleId="Bibliography">
    <w:name w:val="Bibliography"/>
    <w:basedOn w:val="Normal"/>
    <w:next w:val="Normal"/>
    <w:uiPriority w:val="37"/>
    <w:semiHidden/>
    <w:unhideWhenUsed/>
    <w:rsid w:val="003845A4"/>
  </w:style>
  <w:style w:type="paragraph" w:styleId="BlockText">
    <w:name w:val="Block Text"/>
    <w:basedOn w:val="Normal"/>
    <w:uiPriority w:val="99"/>
    <w:semiHidden/>
    <w:unhideWhenUsed/>
    <w:rsid w:val="003845A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3845A4"/>
    <w:pPr>
      <w:spacing w:after="120" w:line="480" w:lineRule="auto"/>
    </w:pPr>
  </w:style>
  <w:style w:type="character" w:customStyle="1" w:styleId="BodyText2Char">
    <w:name w:val="Body Text 2 Char"/>
    <w:basedOn w:val="DefaultParagraphFont"/>
    <w:link w:val="BodyText2"/>
    <w:uiPriority w:val="99"/>
    <w:semiHidden/>
    <w:rsid w:val="003845A4"/>
    <w:rPr>
      <w:rFonts w:ascii="Calibri" w:eastAsia="Calibri" w:hAnsi="Calibri" w:cs="Calibri"/>
    </w:rPr>
  </w:style>
  <w:style w:type="paragraph" w:styleId="BodyText3">
    <w:name w:val="Body Text 3"/>
    <w:basedOn w:val="Normal"/>
    <w:link w:val="BodyText3Char"/>
    <w:uiPriority w:val="99"/>
    <w:semiHidden/>
    <w:unhideWhenUsed/>
    <w:rsid w:val="003845A4"/>
    <w:pPr>
      <w:spacing w:after="120"/>
    </w:pPr>
    <w:rPr>
      <w:sz w:val="16"/>
      <w:szCs w:val="16"/>
    </w:rPr>
  </w:style>
  <w:style w:type="character" w:customStyle="1" w:styleId="BodyText3Char">
    <w:name w:val="Body Text 3 Char"/>
    <w:basedOn w:val="DefaultParagraphFont"/>
    <w:link w:val="BodyText3"/>
    <w:uiPriority w:val="99"/>
    <w:semiHidden/>
    <w:rsid w:val="003845A4"/>
    <w:rPr>
      <w:rFonts w:ascii="Calibri" w:eastAsia="Calibri" w:hAnsi="Calibri" w:cs="Calibri"/>
      <w:sz w:val="16"/>
      <w:szCs w:val="16"/>
    </w:rPr>
  </w:style>
  <w:style w:type="paragraph" w:styleId="BodyTextFirstIndent">
    <w:name w:val="Body Text First Indent"/>
    <w:basedOn w:val="BodyText"/>
    <w:link w:val="BodyTextFirstIndentChar"/>
    <w:uiPriority w:val="99"/>
    <w:semiHidden/>
    <w:unhideWhenUsed/>
    <w:rsid w:val="003845A4"/>
    <w:pPr>
      <w:ind w:firstLine="360"/>
    </w:pPr>
  </w:style>
  <w:style w:type="character" w:customStyle="1" w:styleId="BodyTextFirstIndentChar">
    <w:name w:val="Body Text First Indent Char"/>
    <w:basedOn w:val="BodyTextChar"/>
    <w:link w:val="BodyTextFirstIndent"/>
    <w:uiPriority w:val="99"/>
    <w:semiHidden/>
    <w:rsid w:val="003845A4"/>
    <w:rPr>
      <w:rFonts w:ascii="Calibri" w:eastAsia="Calibri" w:hAnsi="Calibri" w:cs="Calibri"/>
    </w:rPr>
  </w:style>
  <w:style w:type="paragraph" w:styleId="BodyTextIndent">
    <w:name w:val="Body Text Indent"/>
    <w:basedOn w:val="Normal"/>
    <w:link w:val="BodyTextIndentChar"/>
    <w:uiPriority w:val="99"/>
    <w:semiHidden/>
    <w:unhideWhenUsed/>
    <w:rsid w:val="003845A4"/>
    <w:pPr>
      <w:spacing w:after="120"/>
      <w:ind w:left="360"/>
    </w:pPr>
  </w:style>
  <w:style w:type="character" w:customStyle="1" w:styleId="BodyTextIndentChar">
    <w:name w:val="Body Text Indent Char"/>
    <w:basedOn w:val="DefaultParagraphFont"/>
    <w:link w:val="BodyTextIndent"/>
    <w:uiPriority w:val="99"/>
    <w:semiHidden/>
    <w:rsid w:val="003845A4"/>
    <w:rPr>
      <w:rFonts w:ascii="Calibri" w:eastAsia="Calibri" w:hAnsi="Calibri" w:cs="Calibri"/>
    </w:rPr>
  </w:style>
  <w:style w:type="paragraph" w:styleId="BodyTextFirstIndent2">
    <w:name w:val="Body Text First Indent 2"/>
    <w:basedOn w:val="BodyTextIndent"/>
    <w:link w:val="BodyTextFirstIndent2Char"/>
    <w:uiPriority w:val="99"/>
    <w:semiHidden/>
    <w:unhideWhenUsed/>
    <w:rsid w:val="003845A4"/>
    <w:pPr>
      <w:spacing w:after="0"/>
      <w:ind w:firstLine="360"/>
    </w:pPr>
  </w:style>
  <w:style w:type="character" w:customStyle="1" w:styleId="BodyTextFirstIndent2Char">
    <w:name w:val="Body Text First Indent 2 Char"/>
    <w:basedOn w:val="BodyTextIndentChar"/>
    <w:link w:val="BodyTextFirstIndent2"/>
    <w:uiPriority w:val="99"/>
    <w:semiHidden/>
    <w:rsid w:val="003845A4"/>
    <w:rPr>
      <w:rFonts w:ascii="Calibri" w:eastAsia="Calibri" w:hAnsi="Calibri" w:cs="Calibri"/>
    </w:rPr>
  </w:style>
  <w:style w:type="paragraph" w:styleId="BodyTextIndent2">
    <w:name w:val="Body Text Indent 2"/>
    <w:basedOn w:val="Normal"/>
    <w:link w:val="BodyTextIndent2Char"/>
    <w:uiPriority w:val="99"/>
    <w:semiHidden/>
    <w:unhideWhenUsed/>
    <w:rsid w:val="003845A4"/>
    <w:pPr>
      <w:spacing w:after="120" w:line="480" w:lineRule="auto"/>
      <w:ind w:left="360"/>
    </w:pPr>
  </w:style>
  <w:style w:type="character" w:customStyle="1" w:styleId="BodyTextIndent2Char">
    <w:name w:val="Body Text Indent 2 Char"/>
    <w:basedOn w:val="DefaultParagraphFont"/>
    <w:link w:val="BodyTextIndent2"/>
    <w:uiPriority w:val="99"/>
    <w:semiHidden/>
    <w:rsid w:val="003845A4"/>
    <w:rPr>
      <w:rFonts w:ascii="Calibri" w:eastAsia="Calibri" w:hAnsi="Calibri" w:cs="Calibri"/>
    </w:rPr>
  </w:style>
  <w:style w:type="paragraph" w:styleId="BodyTextIndent3">
    <w:name w:val="Body Text Indent 3"/>
    <w:basedOn w:val="Normal"/>
    <w:link w:val="BodyTextIndent3Char"/>
    <w:uiPriority w:val="99"/>
    <w:semiHidden/>
    <w:unhideWhenUsed/>
    <w:rsid w:val="003845A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845A4"/>
    <w:rPr>
      <w:rFonts w:ascii="Calibri" w:eastAsia="Calibri" w:hAnsi="Calibri" w:cs="Calibri"/>
      <w:sz w:val="16"/>
      <w:szCs w:val="16"/>
    </w:rPr>
  </w:style>
  <w:style w:type="paragraph" w:styleId="Caption">
    <w:name w:val="caption"/>
    <w:basedOn w:val="Normal"/>
    <w:next w:val="Normal"/>
    <w:uiPriority w:val="35"/>
    <w:semiHidden/>
    <w:unhideWhenUsed/>
    <w:qFormat/>
    <w:rsid w:val="003845A4"/>
    <w:pPr>
      <w:spacing w:after="200"/>
    </w:pPr>
    <w:rPr>
      <w:i/>
      <w:iCs/>
      <w:color w:val="1F497D" w:themeColor="text2"/>
      <w:sz w:val="18"/>
      <w:szCs w:val="18"/>
    </w:rPr>
  </w:style>
  <w:style w:type="paragraph" w:styleId="Closing">
    <w:name w:val="Closing"/>
    <w:basedOn w:val="Normal"/>
    <w:link w:val="ClosingChar"/>
    <w:uiPriority w:val="99"/>
    <w:semiHidden/>
    <w:unhideWhenUsed/>
    <w:rsid w:val="003845A4"/>
    <w:pPr>
      <w:ind w:left="4320"/>
    </w:pPr>
  </w:style>
  <w:style w:type="character" w:customStyle="1" w:styleId="ClosingChar">
    <w:name w:val="Closing Char"/>
    <w:basedOn w:val="DefaultParagraphFont"/>
    <w:link w:val="Closing"/>
    <w:uiPriority w:val="99"/>
    <w:semiHidden/>
    <w:rsid w:val="003845A4"/>
    <w:rPr>
      <w:rFonts w:ascii="Calibri" w:eastAsia="Calibri" w:hAnsi="Calibri" w:cs="Calibri"/>
    </w:rPr>
  </w:style>
  <w:style w:type="paragraph" w:styleId="Date">
    <w:name w:val="Date"/>
    <w:basedOn w:val="Normal"/>
    <w:next w:val="Normal"/>
    <w:link w:val="DateChar"/>
    <w:uiPriority w:val="99"/>
    <w:semiHidden/>
    <w:unhideWhenUsed/>
    <w:rsid w:val="003845A4"/>
  </w:style>
  <w:style w:type="character" w:customStyle="1" w:styleId="DateChar">
    <w:name w:val="Date Char"/>
    <w:basedOn w:val="DefaultParagraphFont"/>
    <w:link w:val="Date"/>
    <w:uiPriority w:val="99"/>
    <w:semiHidden/>
    <w:rsid w:val="003845A4"/>
    <w:rPr>
      <w:rFonts w:ascii="Calibri" w:eastAsia="Calibri" w:hAnsi="Calibri" w:cs="Calibri"/>
    </w:rPr>
  </w:style>
  <w:style w:type="paragraph" w:styleId="DocumentMap">
    <w:name w:val="Document Map"/>
    <w:basedOn w:val="Normal"/>
    <w:link w:val="DocumentMapChar"/>
    <w:uiPriority w:val="99"/>
    <w:semiHidden/>
    <w:unhideWhenUsed/>
    <w:rsid w:val="003845A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845A4"/>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3845A4"/>
  </w:style>
  <w:style w:type="character" w:customStyle="1" w:styleId="E-mailSignatureChar">
    <w:name w:val="E-mail Signature Char"/>
    <w:basedOn w:val="DefaultParagraphFont"/>
    <w:link w:val="E-mailSignature"/>
    <w:uiPriority w:val="99"/>
    <w:semiHidden/>
    <w:rsid w:val="003845A4"/>
    <w:rPr>
      <w:rFonts w:ascii="Calibri" w:eastAsia="Calibri" w:hAnsi="Calibri" w:cs="Calibri"/>
    </w:rPr>
  </w:style>
  <w:style w:type="paragraph" w:styleId="EndnoteText">
    <w:name w:val="endnote text"/>
    <w:basedOn w:val="Normal"/>
    <w:link w:val="EndnoteTextChar"/>
    <w:uiPriority w:val="99"/>
    <w:semiHidden/>
    <w:unhideWhenUsed/>
    <w:rsid w:val="003845A4"/>
    <w:rPr>
      <w:sz w:val="20"/>
      <w:szCs w:val="20"/>
    </w:rPr>
  </w:style>
  <w:style w:type="character" w:customStyle="1" w:styleId="EndnoteTextChar">
    <w:name w:val="Endnote Text Char"/>
    <w:basedOn w:val="DefaultParagraphFont"/>
    <w:link w:val="EndnoteText"/>
    <w:uiPriority w:val="99"/>
    <w:semiHidden/>
    <w:rsid w:val="003845A4"/>
    <w:rPr>
      <w:rFonts w:ascii="Calibri" w:eastAsia="Calibri" w:hAnsi="Calibri" w:cs="Calibri"/>
      <w:sz w:val="20"/>
      <w:szCs w:val="20"/>
    </w:rPr>
  </w:style>
  <w:style w:type="paragraph" w:styleId="EnvelopeAddress">
    <w:name w:val="envelope address"/>
    <w:basedOn w:val="Normal"/>
    <w:uiPriority w:val="99"/>
    <w:semiHidden/>
    <w:unhideWhenUsed/>
    <w:rsid w:val="003845A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845A4"/>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845A4"/>
    <w:rPr>
      <w:sz w:val="20"/>
      <w:szCs w:val="20"/>
    </w:rPr>
  </w:style>
  <w:style w:type="character" w:customStyle="1" w:styleId="FootnoteTextChar">
    <w:name w:val="Footnote Text Char"/>
    <w:basedOn w:val="DefaultParagraphFont"/>
    <w:link w:val="FootnoteText"/>
    <w:uiPriority w:val="99"/>
    <w:semiHidden/>
    <w:rsid w:val="003845A4"/>
    <w:rPr>
      <w:rFonts w:ascii="Calibri" w:eastAsia="Calibri" w:hAnsi="Calibri" w:cs="Calibri"/>
      <w:sz w:val="20"/>
      <w:szCs w:val="20"/>
    </w:rPr>
  </w:style>
  <w:style w:type="paragraph" w:styleId="HTMLAddress">
    <w:name w:val="HTML Address"/>
    <w:basedOn w:val="Normal"/>
    <w:link w:val="HTMLAddressChar"/>
    <w:uiPriority w:val="99"/>
    <w:semiHidden/>
    <w:unhideWhenUsed/>
    <w:rsid w:val="003845A4"/>
    <w:rPr>
      <w:i/>
      <w:iCs/>
    </w:rPr>
  </w:style>
  <w:style w:type="character" w:customStyle="1" w:styleId="HTMLAddressChar">
    <w:name w:val="HTML Address Char"/>
    <w:basedOn w:val="DefaultParagraphFont"/>
    <w:link w:val="HTMLAddress"/>
    <w:uiPriority w:val="99"/>
    <w:semiHidden/>
    <w:rsid w:val="003845A4"/>
    <w:rPr>
      <w:rFonts w:ascii="Calibri" w:eastAsia="Calibri" w:hAnsi="Calibri" w:cs="Calibri"/>
      <w:i/>
      <w:iCs/>
    </w:rPr>
  </w:style>
  <w:style w:type="paragraph" w:styleId="HTMLPreformatted">
    <w:name w:val="HTML Preformatted"/>
    <w:basedOn w:val="Normal"/>
    <w:link w:val="HTMLPreformattedChar"/>
    <w:uiPriority w:val="99"/>
    <w:semiHidden/>
    <w:unhideWhenUsed/>
    <w:rsid w:val="003845A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845A4"/>
    <w:rPr>
      <w:rFonts w:ascii="Consolas" w:eastAsia="Calibri" w:hAnsi="Consolas" w:cs="Calibri"/>
      <w:sz w:val="20"/>
      <w:szCs w:val="20"/>
    </w:rPr>
  </w:style>
  <w:style w:type="paragraph" w:styleId="Index2">
    <w:name w:val="index 2"/>
    <w:basedOn w:val="Normal"/>
    <w:next w:val="Normal"/>
    <w:autoRedefine/>
    <w:uiPriority w:val="99"/>
    <w:semiHidden/>
    <w:unhideWhenUsed/>
    <w:rsid w:val="003845A4"/>
    <w:pPr>
      <w:ind w:left="440" w:hanging="220"/>
    </w:pPr>
  </w:style>
  <w:style w:type="paragraph" w:styleId="Index3">
    <w:name w:val="index 3"/>
    <w:basedOn w:val="Normal"/>
    <w:next w:val="Normal"/>
    <w:autoRedefine/>
    <w:uiPriority w:val="99"/>
    <w:semiHidden/>
    <w:unhideWhenUsed/>
    <w:rsid w:val="003845A4"/>
    <w:pPr>
      <w:ind w:left="660" w:hanging="220"/>
    </w:pPr>
  </w:style>
  <w:style w:type="paragraph" w:styleId="Index4">
    <w:name w:val="index 4"/>
    <w:basedOn w:val="Normal"/>
    <w:next w:val="Normal"/>
    <w:autoRedefine/>
    <w:uiPriority w:val="99"/>
    <w:semiHidden/>
    <w:unhideWhenUsed/>
    <w:rsid w:val="003845A4"/>
    <w:pPr>
      <w:ind w:left="880" w:hanging="220"/>
    </w:pPr>
  </w:style>
  <w:style w:type="paragraph" w:styleId="Index5">
    <w:name w:val="index 5"/>
    <w:basedOn w:val="Normal"/>
    <w:next w:val="Normal"/>
    <w:autoRedefine/>
    <w:uiPriority w:val="99"/>
    <w:semiHidden/>
    <w:unhideWhenUsed/>
    <w:rsid w:val="003845A4"/>
    <w:pPr>
      <w:ind w:left="1100" w:hanging="220"/>
    </w:pPr>
  </w:style>
  <w:style w:type="paragraph" w:styleId="Index6">
    <w:name w:val="index 6"/>
    <w:basedOn w:val="Normal"/>
    <w:next w:val="Normal"/>
    <w:autoRedefine/>
    <w:uiPriority w:val="99"/>
    <w:semiHidden/>
    <w:unhideWhenUsed/>
    <w:rsid w:val="003845A4"/>
    <w:pPr>
      <w:ind w:left="1320" w:hanging="220"/>
    </w:pPr>
  </w:style>
  <w:style w:type="paragraph" w:styleId="Index7">
    <w:name w:val="index 7"/>
    <w:basedOn w:val="Normal"/>
    <w:next w:val="Normal"/>
    <w:autoRedefine/>
    <w:uiPriority w:val="99"/>
    <w:semiHidden/>
    <w:unhideWhenUsed/>
    <w:rsid w:val="003845A4"/>
    <w:pPr>
      <w:ind w:left="1540" w:hanging="220"/>
    </w:pPr>
  </w:style>
  <w:style w:type="paragraph" w:styleId="Index8">
    <w:name w:val="index 8"/>
    <w:basedOn w:val="Normal"/>
    <w:next w:val="Normal"/>
    <w:autoRedefine/>
    <w:uiPriority w:val="99"/>
    <w:semiHidden/>
    <w:unhideWhenUsed/>
    <w:rsid w:val="003845A4"/>
    <w:pPr>
      <w:ind w:left="1760" w:hanging="220"/>
    </w:pPr>
  </w:style>
  <w:style w:type="paragraph" w:styleId="Index9">
    <w:name w:val="index 9"/>
    <w:basedOn w:val="Normal"/>
    <w:next w:val="Normal"/>
    <w:autoRedefine/>
    <w:uiPriority w:val="99"/>
    <w:semiHidden/>
    <w:unhideWhenUsed/>
    <w:rsid w:val="003845A4"/>
    <w:pPr>
      <w:ind w:left="1980" w:hanging="220"/>
    </w:pPr>
  </w:style>
  <w:style w:type="paragraph" w:styleId="IndexHeading">
    <w:name w:val="index heading"/>
    <w:basedOn w:val="Normal"/>
    <w:next w:val="Index1"/>
    <w:uiPriority w:val="99"/>
    <w:semiHidden/>
    <w:unhideWhenUsed/>
    <w:rsid w:val="003845A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845A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845A4"/>
    <w:rPr>
      <w:rFonts w:ascii="Calibri" w:eastAsia="Calibri" w:hAnsi="Calibri" w:cs="Calibri"/>
      <w:i/>
      <w:iCs/>
      <w:color w:val="4F81BD" w:themeColor="accent1"/>
    </w:rPr>
  </w:style>
  <w:style w:type="paragraph" w:styleId="List">
    <w:name w:val="List"/>
    <w:basedOn w:val="Normal"/>
    <w:uiPriority w:val="99"/>
    <w:semiHidden/>
    <w:unhideWhenUsed/>
    <w:rsid w:val="003845A4"/>
    <w:pPr>
      <w:ind w:left="360" w:hanging="360"/>
      <w:contextualSpacing/>
    </w:pPr>
  </w:style>
  <w:style w:type="paragraph" w:styleId="List2">
    <w:name w:val="List 2"/>
    <w:basedOn w:val="Normal"/>
    <w:uiPriority w:val="99"/>
    <w:semiHidden/>
    <w:unhideWhenUsed/>
    <w:rsid w:val="003845A4"/>
    <w:pPr>
      <w:ind w:hanging="360"/>
      <w:contextualSpacing/>
    </w:pPr>
  </w:style>
  <w:style w:type="paragraph" w:styleId="List3">
    <w:name w:val="List 3"/>
    <w:basedOn w:val="Normal"/>
    <w:uiPriority w:val="99"/>
    <w:semiHidden/>
    <w:unhideWhenUsed/>
    <w:rsid w:val="003845A4"/>
    <w:pPr>
      <w:ind w:left="1080" w:hanging="360"/>
      <w:contextualSpacing/>
    </w:pPr>
  </w:style>
  <w:style w:type="paragraph" w:styleId="List4">
    <w:name w:val="List 4"/>
    <w:basedOn w:val="Normal"/>
    <w:uiPriority w:val="99"/>
    <w:semiHidden/>
    <w:unhideWhenUsed/>
    <w:rsid w:val="003845A4"/>
    <w:pPr>
      <w:ind w:left="1440" w:hanging="360"/>
      <w:contextualSpacing/>
    </w:pPr>
  </w:style>
  <w:style w:type="paragraph" w:styleId="List5">
    <w:name w:val="List 5"/>
    <w:basedOn w:val="Normal"/>
    <w:uiPriority w:val="99"/>
    <w:semiHidden/>
    <w:unhideWhenUsed/>
    <w:rsid w:val="003845A4"/>
    <w:pPr>
      <w:ind w:left="1800" w:hanging="360"/>
      <w:contextualSpacing/>
    </w:pPr>
  </w:style>
  <w:style w:type="paragraph" w:styleId="ListBullet">
    <w:name w:val="List Bullet"/>
    <w:basedOn w:val="Normal"/>
    <w:uiPriority w:val="99"/>
    <w:semiHidden/>
    <w:unhideWhenUsed/>
    <w:rsid w:val="003845A4"/>
    <w:pPr>
      <w:numPr>
        <w:numId w:val="53"/>
      </w:numPr>
      <w:contextualSpacing/>
    </w:pPr>
  </w:style>
  <w:style w:type="paragraph" w:styleId="ListBullet2">
    <w:name w:val="List Bullet 2"/>
    <w:basedOn w:val="Normal"/>
    <w:uiPriority w:val="99"/>
    <w:semiHidden/>
    <w:unhideWhenUsed/>
    <w:rsid w:val="003845A4"/>
    <w:pPr>
      <w:numPr>
        <w:numId w:val="54"/>
      </w:numPr>
      <w:tabs>
        <w:tab w:val="clear" w:pos="720"/>
        <w:tab w:val="num" w:pos="360"/>
      </w:tabs>
      <w:ind w:firstLine="0"/>
      <w:contextualSpacing/>
    </w:pPr>
  </w:style>
  <w:style w:type="paragraph" w:styleId="ListBullet3">
    <w:name w:val="List Bullet 3"/>
    <w:basedOn w:val="Normal"/>
    <w:uiPriority w:val="99"/>
    <w:semiHidden/>
    <w:unhideWhenUsed/>
    <w:rsid w:val="003845A4"/>
    <w:pPr>
      <w:numPr>
        <w:numId w:val="55"/>
      </w:numPr>
      <w:tabs>
        <w:tab w:val="clear" w:pos="1080"/>
        <w:tab w:val="num" w:pos="360"/>
      </w:tabs>
      <w:ind w:left="720" w:firstLine="0"/>
      <w:contextualSpacing/>
    </w:pPr>
  </w:style>
  <w:style w:type="paragraph" w:styleId="ListBullet4">
    <w:name w:val="List Bullet 4"/>
    <w:basedOn w:val="Normal"/>
    <w:uiPriority w:val="99"/>
    <w:semiHidden/>
    <w:unhideWhenUsed/>
    <w:rsid w:val="003845A4"/>
    <w:pPr>
      <w:numPr>
        <w:numId w:val="56"/>
      </w:numPr>
      <w:tabs>
        <w:tab w:val="clear" w:pos="1440"/>
        <w:tab w:val="num" w:pos="360"/>
      </w:tabs>
      <w:ind w:left="720" w:firstLine="0"/>
      <w:contextualSpacing/>
    </w:pPr>
  </w:style>
  <w:style w:type="paragraph" w:styleId="ListBullet5">
    <w:name w:val="List Bullet 5"/>
    <w:basedOn w:val="Normal"/>
    <w:uiPriority w:val="99"/>
    <w:semiHidden/>
    <w:unhideWhenUsed/>
    <w:rsid w:val="003845A4"/>
    <w:pPr>
      <w:numPr>
        <w:numId w:val="57"/>
      </w:numPr>
      <w:tabs>
        <w:tab w:val="clear" w:pos="1800"/>
        <w:tab w:val="num" w:pos="360"/>
      </w:tabs>
      <w:ind w:left="720" w:firstLine="0"/>
      <w:contextualSpacing/>
    </w:pPr>
  </w:style>
  <w:style w:type="paragraph" w:styleId="ListContinue">
    <w:name w:val="List Continue"/>
    <w:basedOn w:val="Normal"/>
    <w:uiPriority w:val="99"/>
    <w:semiHidden/>
    <w:unhideWhenUsed/>
    <w:rsid w:val="003845A4"/>
    <w:pPr>
      <w:spacing w:after="120"/>
      <w:ind w:left="360"/>
      <w:contextualSpacing/>
    </w:pPr>
  </w:style>
  <w:style w:type="paragraph" w:styleId="ListContinue2">
    <w:name w:val="List Continue 2"/>
    <w:basedOn w:val="Normal"/>
    <w:uiPriority w:val="99"/>
    <w:semiHidden/>
    <w:unhideWhenUsed/>
    <w:rsid w:val="003845A4"/>
    <w:pPr>
      <w:spacing w:after="120"/>
      <w:contextualSpacing/>
    </w:pPr>
  </w:style>
  <w:style w:type="paragraph" w:styleId="ListContinue3">
    <w:name w:val="List Continue 3"/>
    <w:basedOn w:val="Normal"/>
    <w:uiPriority w:val="99"/>
    <w:semiHidden/>
    <w:unhideWhenUsed/>
    <w:rsid w:val="003845A4"/>
    <w:pPr>
      <w:spacing w:after="120"/>
      <w:ind w:left="1080"/>
      <w:contextualSpacing/>
    </w:pPr>
  </w:style>
  <w:style w:type="paragraph" w:styleId="ListContinue4">
    <w:name w:val="List Continue 4"/>
    <w:basedOn w:val="Normal"/>
    <w:uiPriority w:val="99"/>
    <w:semiHidden/>
    <w:unhideWhenUsed/>
    <w:rsid w:val="003845A4"/>
    <w:pPr>
      <w:spacing w:after="120"/>
      <w:ind w:left="1440"/>
      <w:contextualSpacing/>
    </w:pPr>
  </w:style>
  <w:style w:type="paragraph" w:styleId="ListContinue5">
    <w:name w:val="List Continue 5"/>
    <w:basedOn w:val="Normal"/>
    <w:uiPriority w:val="99"/>
    <w:semiHidden/>
    <w:unhideWhenUsed/>
    <w:rsid w:val="003845A4"/>
    <w:pPr>
      <w:spacing w:after="120"/>
      <w:ind w:left="1800"/>
      <w:contextualSpacing/>
    </w:pPr>
  </w:style>
  <w:style w:type="paragraph" w:styleId="ListNumber">
    <w:name w:val="List Number"/>
    <w:basedOn w:val="Normal"/>
    <w:uiPriority w:val="99"/>
    <w:semiHidden/>
    <w:unhideWhenUsed/>
    <w:rsid w:val="003845A4"/>
    <w:pPr>
      <w:numPr>
        <w:numId w:val="58"/>
      </w:numPr>
      <w:ind w:left="720" w:firstLine="0"/>
      <w:contextualSpacing/>
    </w:pPr>
  </w:style>
  <w:style w:type="paragraph" w:styleId="ListNumber2">
    <w:name w:val="List Number 2"/>
    <w:basedOn w:val="Normal"/>
    <w:uiPriority w:val="99"/>
    <w:semiHidden/>
    <w:unhideWhenUsed/>
    <w:rsid w:val="003845A4"/>
    <w:pPr>
      <w:numPr>
        <w:numId w:val="59"/>
      </w:numPr>
      <w:tabs>
        <w:tab w:val="clear" w:pos="720"/>
        <w:tab w:val="num" w:pos="360"/>
      </w:tabs>
      <w:ind w:firstLine="0"/>
      <w:contextualSpacing/>
    </w:pPr>
  </w:style>
  <w:style w:type="paragraph" w:styleId="ListNumber3">
    <w:name w:val="List Number 3"/>
    <w:basedOn w:val="Normal"/>
    <w:uiPriority w:val="99"/>
    <w:semiHidden/>
    <w:unhideWhenUsed/>
    <w:rsid w:val="003845A4"/>
    <w:pPr>
      <w:numPr>
        <w:numId w:val="60"/>
      </w:numPr>
      <w:tabs>
        <w:tab w:val="clear" w:pos="1080"/>
        <w:tab w:val="num" w:pos="360"/>
      </w:tabs>
      <w:ind w:left="720" w:firstLine="0"/>
      <w:contextualSpacing/>
    </w:pPr>
  </w:style>
  <w:style w:type="paragraph" w:styleId="ListNumber4">
    <w:name w:val="List Number 4"/>
    <w:basedOn w:val="Normal"/>
    <w:uiPriority w:val="99"/>
    <w:semiHidden/>
    <w:unhideWhenUsed/>
    <w:rsid w:val="003845A4"/>
    <w:pPr>
      <w:numPr>
        <w:numId w:val="61"/>
      </w:numPr>
      <w:tabs>
        <w:tab w:val="clear" w:pos="1440"/>
        <w:tab w:val="num" w:pos="360"/>
      </w:tabs>
      <w:ind w:left="720" w:firstLine="0"/>
      <w:contextualSpacing/>
    </w:pPr>
  </w:style>
  <w:style w:type="paragraph" w:styleId="ListNumber5">
    <w:name w:val="List Number 5"/>
    <w:basedOn w:val="Normal"/>
    <w:uiPriority w:val="99"/>
    <w:semiHidden/>
    <w:unhideWhenUsed/>
    <w:rsid w:val="003845A4"/>
    <w:pPr>
      <w:numPr>
        <w:numId w:val="62"/>
      </w:numPr>
      <w:tabs>
        <w:tab w:val="clear" w:pos="1800"/>
        <w:tab w:val="num" w:pos="360"/>
      </w:tabs>
      <w:ind w:left="720" w:firstLine="0"/>
      <w:contextualSpacing/>
    </w:pPr>
  </w:style>
  <w:style w:type="paragraph" w:styleId="MacroText">
    <w:name w:val="macro"/>
    <w:link w:val="MacroTextChar"/>
    <w:uiPriority w:val="99"/>
    <w:semiHidden/>
    <w:unhideWhenUsed/>
    <w:rsid w:val="003845A4"/>
    <w:pPr>
      <w:tabs>
        <w:tab w:val="left" w:pos="480"/>
        <w:tab w:val="left" w:pos="960"/>
        <w:tab w:val="left" w:pos="1440"/>
        <w:tab w:val="left" w:pos="1920"/>
        <w:tab w:val="left" w:pos="2400"/>
        <w:tab w:val="left" w:pos="2880"/>
        <w:tab w:val="left" w:pos="3360"/>
        <w:tab w:val="left" w:pos="3840"/>
        <w:tab w:val="left" w:pos="4320"/>
      </w:tabs>
      <w:ind w:left="720"/>
    </w:pPr>
    <w:rPr>
      <w:rFonts w:ascii="Consolas" w:eastAsia="Calibri" w:hAnsi="Consolas" w:cs="Calibri"/>
      <w:sz w:val="20"/>
      <w:szCs w:val="20"/>
    </w:rPr>
  </w:style>
  <w:style w:type="character" w:customStyle="1" w:styleId="MacroTextChar">
    <w:name w:val="Macro Text Char"/>
    <w:basedOn w:val="DefaultParagraphFont"/>
    <w:link w:val="MacroText"/>
    <w:uiPriority w:val="99"/>
    <w:semiHidden/>
    <w:rsid w:val="003845A4"/>
    <w:rPr>
      <w:rFonts w:ascii="Consolas" w:eastAsia="Calibri" w:hAnsi="Consolas" w:cs="Calibri"/>
      <w:sz w:val="20"/>
      <w:szCs w:val="20"/>
    </w:rPr>
  </w:style>
  <w:style w:type="paragraph" w:styleId="MessageHeader">
    <w:name w:val="Message Header"/>
    <w:basedOn w:val="Normal"/>
    <w:link w:val="MessageHeaderChar"/>
    <w:uiPriority w:val="99"/>
    <w:semiHidden/>
    <w:unhideWhenUsed/>
    <w:rsid w:val="003845A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845A4"/>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3845A4"/>
    <w:pPr>
      <w:ind w:left="720"/>
    </w:pPr>
    <w:rPr>
      <w:rFonts w:ascii="Calibri" w:eastAsia="Calibri" w:hAnsi="Calibri" w:cs="Calibri"/>
    </w:rPr>
  </w:style>
  <w:style w:type="paragraph" w:styleId="NormalWeb">
    <w:name w:val="Normal (Web)"/>
    <w:basedOn w:val="Normal"/>
    <w:uiPriority w:val="99"/>
    <w:semiHidden/>
    <w:unhideWhenUsed/>
    <w:rsid w:val="003845A4"/>
    <w:rPr>
      <w:rFonts w:ascii="Times New Roman" w:hAnsi="Times New Roman" w:cs="Times New Roman"/>
      <w:sz w:val="24"/>
      <w:szCs w:val="24"/>
    </w:rPr>
  </w:style>
  <w:style w:type="paragraph" w:styleId="NormalIndent">
    <w:name w:val="Normal Indent"/>
    <w:basedOn w:val="Normal"/>
    <w:uiPriority w:val="99"/>
    <w:semiHidden/>
    <w:unhideWhenUsed/>
    <w:rsid w:val="003845A4"/>
  </w:style>
  <w:style w:type="paragraph" w:styleId="NoteHeading">
    <w:name w:val="Note Heading"/>
    <w:basedOn w:val="Normal"/>
    <w:next w:val="Normal"/>
    <w:link w:val="NoteHeadingChar"/>
    <w:uiPriority w:val="99"/>
    <w:semiHidden/>
    <w:unhideWhenUsed/>
    <w:rsid w:val="003845A4"/>
  </w:style>
  <w:style w:type="character" w:customStyle="1" w:styleId="NoteHeadingChar">
    <w:name w:val="Note Heading Char"/>
    <w:basedOn w:val="DefaultParagraphFont"/>
    <w:link w:val="NoteHeading"/>
    <w:uiPriority w:val="99"/>
    <w:semiHidden/>
    <w:rsid w:val="003845A4"/>
    <w:rPr>
      <w:rFonts w:ascii="Calibri" w:eastAsia="Calibri" w:hAnsi="Calibri" w:cs="Calibri"/>
    </w:rPr>
  </w:style>
  <w:style w:type="paragraph" w:styleId="PlainText">
    <w:name w:val="Plain Text"/>
    <w:basedOn w:val="Normal"/>
    <w:link w:val="PlainTextChar"/>
    <w:uiPriority w:val="99"/>
    <w:unhideWhenUsed/>
    <w:rsid w:val="003845A4"/>
    <w:rPr>
      <w:rFonts w:ascii="Consolas" w:hAnsi="Consolas"/>
      <w:sz w:val="21"/>
      <w:szCs w:val="21"/>
    </w:rPr>
  </w:style>
  <w:style w:type="character" w:customStyle="1" w:styleId="PlainTextChar">
    <w:name w:val="Plain Text Char"/>
    <w:basedOn w:val="DefaultParagraphFont"/>
    <w:link w:val="PlainText"/>
    <w:uiPriority w:val="99"/>
    <w:rsid w:val="003845A4"/>
    <w:rPr>
      <w:rFonts w:ascii="Consolas" w:eastAsia="Calibri" w:hAnsi="Consolas" w:cs="Calibri"/>
      <w:sz w:val="21"/>
      <w:szCs w:val="21"/>
    </w:rPr>
  </w:style>
  <w:style w:type="paragraph" w:styleId="Quote">
    <w:name w:val="Quote"/>
    <w:basedOn w:val="Normal"/>
    <w:next w:val="Normal"/>
    <w:link w:val="QuoteChar"/>
    <w:uiPriority w:val="29"/>
    <w:qFormat/>
    <w:rsid w:val="003845A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845A4"/>
    <w:rPr>
      <w:rFonts w:ascii="Calibri" w:eastAsia="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3845A4"/>
  </w:style>
  <w:style w:type="character" w:customStyle="1" w:styleId="SalutationChar">
    <w:name w:val="Salutation Char"/>
    <w:basedOn w:val="DefaultParagraphFont"/>
    <w:link w:val="Salutation"/>
    <w:uiPriority w:val="99"/>
    <w:semiHidden/>
    <w:rsid w:val="003845A4"/>
    <w:rPr>
      <w:rFonts w:ascii="Calibri" w:eastAsia="Calibri" w:hAnsi="Calibri" w:cs="Calibri"/>
    </w:rPr>
  </w:style>
  <w:style w:type="paragraph" w:styleId="Signature">
    <w:name w:val="Signature"/>
    <w:basedOn w:val="Normal"/>
    <w:link w:val="SignatureChar"/>
    <w:uiPriority w:val="99"/>
    <w:semiHidden/>
    <w:unhideWhenUsed/>
    <w:rsid w:val="003845A4"/>
    <w:pPr>
      <w:ind w:left="4320"/>
    </w:pPr>
  </w:style>
  <w:style w:type="character" w:customStyle="1" w:styleId="SignatureChar">
    <w:name w:val="Signature Char"/>
    <w:basedOn w:val="DefaultParagraphFont"/>
    <w:link w:val="Signature"/>
    <w:uiPriority w:val="99"/>
    <w:semiHidden/>
    <w:rsid w:val="003845A4"/>
    <w:rPr>
      <w:rFonts w:ascii="Calibri" w:eastAsia="Calibri" w:hAnsi="Calibri" w:cs="Calibri"/>
    </w:rPr>
  </w:style>
  <w:style w:type="paragraph" w:styleId="Subtitle">
    <w:name w:val="Subtitle"/>
    <w:basedOn w:val="Normal"/>
    <w:next w:val="Normal"/>
    <w:link w:val="SubtitleChar"/>
    <w:uiPriority w:val="11"/>
    <w:qFormat/>
    <w:rsid w:val="003845A4"/>
    <w:pPr>
      <w:numPr>
        <w:ilvl w:val="1"/>
      </w:numPr>
      <w:spacing w:after="160"/>
      <w:ind w:left="72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845A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3845A4"/>
    <w:pPr>
      <w:ind w:left="220" w:hanging="220"/>
    </w:pPr>
  </w:style>
  <w:style w:type="paragraph" w:styleId="TableofFigures">
    <w:name w:val="table of figures"/>
    <w:basedOn w:val="Normal"/>
    <w:next w:val="Normal"/>
    <w:uiPriority w:val="99"/>
    <w:semiHidden/>
    <w:unhideWhenUsed/>
    <w:rsid w:val="003845A4"/>
    <w:pPr>
      <w:ind w:left="0"/>
    </w:pPr>
  </w:style>
  <w:style w:type="paragraph" w:styleId="Title">
    <w:name w:val="Title"/>
    <w:basedOn w:val="Normal"/>
    <w:next w:val="Normal"/>
    <w:link w:val="TitleChar"/>
    <w:uiPriority w:val="10"/>
    <w:qFormat/>
    <w:rsid w:val="00384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5A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845A4"/>
    <w:pPr>
      <w:spacing w:before="120"/>
    </w:pPr>
    <w:rPr>
      <w:rFonts w:asciiTheme="majorHAnsi" w:eastAsiaTheme="majorEastAsia" w:hAnsiTheme="majorHAnsi" w:cstheme="majorBidi"/>
      <w:b/>
      <w:bCs/>
      <w:sz w:val="24"/>
      <w:szCs w:val="24"/>
    </w:rPr>
  </w:style>
  <w:style w:type="character" w:styleId="PlaceholderText">
    <w:name w:val="Placeholder Text"/>
    <w:basedOn w:val="DefaultParagraphFont"/>
    <w:uiPriority w:val="99"/>
    <w:semiHidden/>
    <w:rsid w:val="006A66F1"/>
    <w:rPr>
      <w:color w:val="808080"/>
    </w:rPr>
  </w:style>
  <w:style w:type="character" w:customStyle="1" w:styleId="NoSpacingChar">
    <w:name w:val="No Spacing Char"/>
    <w:basedOn w:val="DefaultParagraphFont"/>
    <w:link w:val="NoSpacing"/>
    <w:uiPriority w:val="1"/>
    <w:rsid w:val="00B145D5"/>
    <w:rPr>
      <w:rFonts w:ascii="Calibri" w:eastAsia="Calibri" w:hAnsi="Calibri" w:cs="Calibri"/>
    </w:rPr>
  </w:style>
  <w:style w:type="character" w:customStyle="1" w:styleId="Heading1Char">
    <w:name w:val="Heading 1 Char"/>
    <w:link w:val="Heading1"/>
    <w:uiPriority w:val="1"/>
    <w:rsid w:val="00E42473"/>
    <w:rPr>
      <w:rFonts w:ascii="Calibri" w:eastAsia="Calibri" w:hAnsi="Calibri" w:cs="Calibri"/>
      <w:color w:val="1F487C"/>
      <w:sz w:val="36"/>
      <w:szCs w:val="36"/>
    </w:rPr>
  </w:style>
  <w:style w:type="paragraph" w:customStyle="1" w:styleId="Pa6">
    <w:name w:val="Pa6"/>
    <w:basedOn w:val="Normal"/>
    <w:next w:val="Normal"/>
    <w:uiPriority w:val="99"/>
    <w:rsid w:val="00DE1C5D"/>
    <w:pPr>
      <w:widowControl/>
      <w:adjustRightInd w:val="0"/>
      <w:spacing w:line="241" w:lineRule="atLeast"/>
      <w:ind w:left="0"/>
    </w:pPr>
    <w:rPr>
      <w:rFonts w:ascii="Montserrat" w:eastAsiaTheme="minorHAnsi" w:hAnsi="Montserrat" w:cstheme="minorBidi"/>
      <w:sz w:val="24"/>
      <w:szCs w:val="24"/>
    </w:rPr>
  </w:style>
  <w:style w:type="character" w:customStyle="1" w:styleId="A12">
    <w:name w:val="A12"/>
    <w:uiPriority w:val="99"/>
    <w:rsid w:val="00DE1C5D"/>
    <w:rPr>
      <w:rFonts w:cs="Montserrat"/>
      <w:b/>
      <w:bCs/>
      <w:color w:val="BF3426"/>
      <w:sz w:val="60"/>
      <w:szCs w:val="60"/>
    </w:rPr>
  </w:style>
  <w:style w:type="character" w:customStyle="1" w:styleId="A6">
    <w:name w:val="A6"/>
    <w:uiPriority w:val="99"/>
    <w:rsid w:val="00DE1C5D"/>
    <w:rPr>
      <w:rFonts w:cs="Montserrat"/>
      <w:b/>
      <w:bCs/>
      <w:color w:val="272728"/>
      <w:sz w:val="20"/>
      <w:szCs w:val="20"/>
    </w:rPr>
  </w:style>
  <w:style w:type="paragraph" w:customStyle="1" w:styleId="Pa8">
    <w:name w:val="Pa8"/>
    <w:basedOn w:val="Normal"/>
    <w:next w:val="Normal"/>
    <w:uiPriority w:val="99"/>
    <w:rsid w:val="00986AED"/>
    <w:pPr>
      <w:widowControl/>
      <w:adjustRightInd w:val="0"/>
      <w:spacing w:line="241" w:lineRule="atLeast"/>
      <w:ind w:left="0"/>
    </w:pPr>
    <w:rPr>
      <w:rFonts w:ascii="Montserrat" w:eastAsiaTheme="minorHAnsi" w:hAnsi="Montserrat" w:cstheme="minorBidi"/>
      <w:sz w:val="24"/>
      <w:szCs w:val="24"/>
    </w:rPr>
  </w:style>
  <w:style w:type="paragraph" w:customStyle="1" w:styleId="Default">
    <w:name w:val="Default"/>
    <w:rsid w:val="007452A2"/>
    <w:pPr>
      <w:widowControl/>
      <w:adjustRightInd w:val="0"/>
    </w:pPr>
    <w:rPr>
      <w:rFonts w:ascii="Fira Sans" w:hAnsi="Fira Sans" w:cs="Fira Sans"/>
      <w:color w:val="000000"/>
      <w:sz w:val="24"/>
      <w:szCs w:val="24"/>
    </w:rPr>
  </w:style>
  <w:style w:type="paragraph" w:customStyle="1" w:styleId="Pa2">
    <w:name w:val="Pa2"/>
    <w:basedOn w:val="Default"/>
    <w:next w:val="Default"/>
    <w:uiPriority w:val="99"/>
    <w:rsid w:val="00812C8E"/>
    <w:pPr>
      <w:spacing w:line="241" w:lineRule="atLeast"/>
    </w:pPr>
    <w:rPr>
      <w:rFonts w:ascii="Montserrat" w:hAnsi="Montserrat" w:cstheme="minorBidi"/>
      <w:color w:val="auto"/>
    </w:rPr>
  </w:style>
  <w:style w:type="paragraph" w:customStyle="1" w:styleId="Pa12">
    <w:name w:val="Pa12"/>
    <w:basedOn w:val="Default"/>
    <w:next w:val="Default"/>
    <w:uiPriority w:val="99"/>
    <w:rsid w:val="00812C8E"/>
    <w:pPr>
      <w:spacing w:line="241" w:lineRule="atLeast"/>
    </w:pPr>
    <w:rPr>
      <w:rFonts w:ascii="Montserrat" w:hAnsi="Montserrat" w:cstheme="minorBidi"/>
      <w:color w:val="auto"/>
    </w:rPr>
  </w:style>
  <w:style w:type="paragraph" w:customStyle="1" w:styleId="Pa0">
    <w:name w:val="Pa0"/>
    <w:basedOn w:val="Default"/>
    <w:next w:val="Default"/>
    <w:uiPriority w:val="99"/>
    <w:rsid w:val="00E7361C"/>
    <w:pPr>
      <w:spacing w:line="241" w:lineRule="atLeast"/>
    </w:pPr>
    <w:rPr>
      <w:rFonts w:ascii="Montserrat Medium" w:hAnsi="Montserrat Medium" w:cstheme="minorBidi"/>
      <w:color w:val="auto"/>
    </w:rPr>
  </w:style>
  <w:style w:type="character" w:customStyle="1" w:styleId="A5">
    <w:name w:val="A5"/>
    <w:uiPriority w:val="99"/>
    <w:rsid w:val="00E7361C"/>
    <w:rPr>
      <w:rFonts w:cs="Montserrat Medium"/>
      <w:b/>
      <w:bCs/>
      <w:color w:val="EFEDF5"/>
      <w:sz w:val="30"/>
      <w:szCs w:val="30"/>
    </w:rPr>
  </w:style>
  <w:style w:type="character" w:customStyle="1" w:styleId="A3">
    <w:name w:val="A3"/>
    <w:uiPriority w:val="99"/>
    <w:rsid w:val="00E7361C"/>
    <w:rPr>
      <w:rFonts w:ascii="Montserrat" w:hAnsi="Montserrat" w:cs="Montserrat"/>
      <w:color w:val="989A9C"/>
      <w:sz w:val="12"/>
      <w:szCs w:val="12"/>
    </w:rPr>
  </w:style>
  <w:style w:type="character" w:customStyle="1" w:styleId="A8">
    <w:name w:val="A8"/>
    <w:uiPriority w:val="99"/>
    <w:rsid w:val="009625B1"/>
    <w:rPr>
      <w:rFonts w:cs="Montserrat Medium"/>
      <w:color w:val="FFFFFF"/>
      <w:sz w:val="16"/>
      <w:szCs w:val="16"/>
    </w:rPr>
  </w:style>
  <w:style w:type="character" w:customStyle="1" w:styleId="Heading9Char">
    <w:name w:val="Heading 9 Char"/>
    <w:basedOn w:val="DefaultParagraphFont"/>
    <w:link w:val="Heading9"/>
    <w:uiPriority w:val="1"/>
    <w:rsid w:val="006441FE"/>
    <w:rPr>
      <w:rFonts w:ascii="Calibri" w:eastAsia="Calibri" w:hAnsi="Calibri" w:cs="Calibri"/>
      <w:b/>
      <w:bCs/>
      <w:sz w:val="24"/>
      <w:szCs w:val="24"/>
    </w:rPr>
  </w:style>
  <w:style w:type="character" w:customStyle="1" w:styleId="Heading2Char">
    <w:name w:val="Heading 2 Char"/>
    <w:basedOn w:val="DefaultParagraphFont"/>
    <w:link w:val="Heading2"/>
    <w:uiPriority w:val="1"/>
    <w:rsid w:val="0018573A"/>
    <w:rPr>
      <w:rFonts w:ascii="Calibri" w:eastAsia="Calibri" w:hAnsi="Calibri" w:cs="Calibri"/>
      <w:b/>
      <w:bCs/>
      <w:color w:val="1F487C"/>
      <w:sz w:val="28"/>
      <w:szCs w:val="28"/>
    </w:rPr>
  </w:style>
  <w:style w:type="character" w:customStyle="1" w:styleId="Heading3Char">
    <w:name w:val="Heading 3 Char"/>
    <w:basedOn w:val="DefaultParagraphFont"/>
    <w:link w:val="Heading3"/>
    <w:uiPriority w:val="1"/>
    <w:rsid w:val="004E241B"/>
    <w:rPr>
      <w:rFonts w:ascii="Calibri" w:eastAsia="Calibri" w:hAnsi="Calibri" w:cs="Calibri"/>
      <w:sz w:val="44"/>
      <w:szCs w:val="44"/>
    </w:rPr>
  </w:style>
  <w:style w:type="character" w:customStyle="1" w:styleId="Heading4Char">
    <w:name w:val="Heading 4 Char"/>
    <w:basedOn w:val="DefaultParagraphFont"/>
    <w:link w:val="Heading4"/>
    <w:uiPriority w:val="1"/>
    <w:rsid w:val="004E241B"/>
    <w:rPr>
      <w:rFonts w:ascii="Calibri" w:eastAsia="Calibri" w:hAnsi="Calibri" w:cs="Calibri"/>
      <w:sz w:val="44"/>
      <w:szCs w:val="44"/>
    </w:rPr>
  </w:style>
  <w:style w:type="character" w:customStyle="1" w:styleId="Heading5Char">
    <w:name w:val="Heading 5 Char"/>
    <w:basedOn w:val="DefaultParagraphFont"/>
    <w:link w:val="Heading5"/>
    <w:uiPriority w:val="1"/>
    <w:rsid w:val="004E241B"/>
    <w:rPr>
      <w:rFonts w:ascii="Calibri" w:eastAsia="Calibri" w:hAnsi="Calibri" w:cs="Calibri"/>
      <w:sz w:val="36"/>
      <w:szCs w:val="36"/>
    </w:rPr>
  </w:style>
  <w:style w:type="character" w:customStyle="1" w:styleId="Heading6Char">
    <w:name w:val="Heading 6 Char"/>
    <w:basedOn w:val="DefaultParagraphFont"/>
    <w:link w:val="Heading6"/>
    <w:uiPriority w:val="1"/>
    <w:rsid w:val="004E241B"/>
    <w:rPr>
      <w:rFonts w:ascii="Calibri" w:eastAsia="Calibri" w:hAnsi="Calibri" w:cs="Calibri"/>
      <w:b/>
      <w:bCs/>
      <w:sz w:val="28"/>
      <w:szCs w:val="28"/>
    </w:rPr>
  </w:style>
  <w:style w:type="character" w:customStyle="1" w:styleId="Heading7Char">
    <w:name w:val="Heading 7 Char"/>
    <w:basedOn w:val="DefaultParagraphFont"/>
    <w:link w:val="Heading7"/>
    <w:uiPriority w:val="1"/>
    <w:rsid w:val="004E241B"/>
    <w:rPr>
      <w:rFonts w:ascii="Calibri" w:eastAsia="Calibri" w:hAnsi="Calibri" w:cs="Calibri"/>
      <w:b/>
      <w:bCs/>
      <w:i/>
      <w:iCs/>
      <w:sz w:val="28"/>
      <w:szCs w:val="28"/>
    </w:rPr>
  </w:style>
  <w:style w:type="character" w:customStyle="1" w:styleId="Heading8Char">
    <w:name w:val="Heading 8 Char"/>
    <w:basedOn w:val="DefaultParagraphFont"/>
    <w:link w:val="Heading8"/>
    <w:uiPriority w:val="1"/>
    <w:rsid w:val="004E241B"/>
    <w:rPr>
      <w:rFonts w:ascii="Calibri" w:eastAsia="Calibri" w:hAnsi="Calibri" w:cs="Calibri"/>
      <w:b/>
      <w:bCs/>
      <w:sz w:val="26"/>
      <w:szCs w:val="26"/>
    </w:rPr>
  </w:style>
  <w:style w:type="character" w:styleId="Mention">
    <w:name w:val="Mention"/>
    <w:basedOn w:val="DefaultParagraphFont"/>
    <w:uiPriority w:val="99"/>
    <w:unhideWhenUsed/>
    <w:rsid w:val="004E241B"/>
    <w:rPr>
      <w:color w:val="2B579A"/>
      <w:shd w:val="clear" w:color="auto" w:fill="E1DFDD"/>
    </w:rPr>
  </w:style>
  <w:style w:type="paragraph" w:styleId="Revision">
    <w:name w:val="Revision"/>
    <w:hidden/>
    <w:uiPriority w:val="99"/>
    <w:semiHidden/>
    <w:rsid w:val="00CA0C28"/>
    <w:pPr>
      <w:widowControl/>
      <w:autoSpaceDE/>
      <w:autoSpaceDN/>
    </w:pPr>
    <w:rPr>
      <w:rFonts w:ascii="Calibri" w:eastAsia="Calibri" w:hAnsi="Calibri" w:cs="Calibri"/>
      <w14:ligatures w14:val="standardContextual"/>
    </w:rPr>
  </w:style>
  <w:style w:type="paragraph" w:customStyle="1" w:styleId="paragraph">
    <w:name w:val="paragraph"/>
    <w:basedOn w:val="Normal"/>
    <w:rsid w:val="00A64C6F"/>
    <w:pPr>
      <w:widowControl/>
      <w:autoSpaceDE/>
      <w:autoSpaceDN/>
      <w:spacing w:before="100" w:beforeAutospacing="1" w:after="100" w:afterAutospacing="1"/>
      <w:ind w:left="0"/>
    </w:pPr>
    <w:rPr>
      <w:rFonts w:ascii="Times New Roman" w:eastAsia="Times New Roman" w:hAnsi="Times New Roman" w:cs="Times New Roman"/>
      <w:sz w:val="24"/>
      <w:szCs w:val="24"/>
    </w:rPr>
  </w:style>
  <w:style w:type="character" w:customStyle="1" w:styleId="normaltextrun">
    <w:name w:val="normaltextrun"/>
    <w:basedOn w:val="DefaultParagraphFont"/>
    <w:rsid w:val="00A64C6F"/>
  </w:style>
  <w:style w:type="character" w:customStyle="1" w:styleId="nobreakhyphenblob">
    <w:name w:val="nobreakhyphenblob"/>
    <w:basedOn w:val="DefaultParagraphFont"/>
    <w:rsid w:val="00A64C6F"/>
  </w:style>
  <w:style w:type="character" w:customStyle="1" w:styleId="eop">
    <w:name w:val="eop"/>
    <w:basedOn w:val="DefaultParagraphFont"/>
    <w:rsid w:val="00A64C6F"/>
  </w:style>
  <w:style w:type="character" w:customStyle="1" w:styleId="scxw39132268">
    <w:name w:val="scxw39132268"/>
    <w:basedOn w:val="DefaultParagraphFont"/>
    <w:rsid w:val="00A64C6F"/>
  </w:style>
  <w:style w:type="character" w:customStyle="1" w:styleId="wacimagecontainer">
    <w:name w:val="wacimagecontainer"/>
    <w:basedOn w:val="DefaultParagraphFont"/>
    <w:rsid w:val="00A64C6F"/>
  </w:style>
  <w:style w:type="character" w:styleId="Strong">
    <w:name w:val="Strong"/>
    <w:basedOn w:val="DefaultParagraphFont"/>
    <w:uiPriority w:val="22"/>
    <w:qFormat/>
    <w:rsid w:val="00CF19BF"/>
    <w:rPr>
      <w:b/>
      <w:bCs/>
    </w:rPr>
  </w:style>
  <w:style w:type="paragraph" w:customStyle="1" w:styleId="PGHeading1">
    <w:name w:val="PG Heading 1"/>
    <w:basedOn w:val="Heading1"/>
    <w:link w:val="PGHeading1Char"/>
    <w:uiPriority w:val="1"/>
    <w:qFormat/>
    <w:rsid w:val="00E53413"/>
    <w:rPr>
      <w:rFonts w:asciiTheme="minorHAnsi" w:hAnsiTheme="minorHAnsi" w:cstheme="minorHAnsi"/>
    </w:rPr>
  </w:style>
  <w:style w:type="character" w:customStyle="1" w:styleId="PGHeading1Char">
    <w:name w:val="PG Heading 1 Char"/>
    <w:basedOn w:val="Heading1Char"/>
    <w:link w:val="PGHeading1"/>
    <w:uiPriority w:val="1"/>
    <w:rsid w:val="00E53413"/>
    <w:rPr>
      <w:rFonts w:ascii="Calibri" w:eastAsia="Calibri" w:hAnsi="Calibri" w:cstheme="minorHAnsi"/>
      <w:color w:val="1F487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4222">
      <w:bodyDiv w:val="1"/>
      <w:marLeft w:val="0"/>
      <w:marRight w:val="0"/>
      <w:marTop w:val="0"/>
      <w:marBottom w:val="0"/>
      <w:divBdr>
        <w:top w:val="none" w:sz="0" w:space="0" w:color="auto"/>
        <w:left w:val="none" w:sz="0" w:space="0" w:color="auto"/>
        <w:bottom w:val="none" w:sz="0" w:space="0" w:color="auto"/>
        <w:right w:val="none" w:sz="0" w:space="0" w:color="auto"/>
      </w:divBdr>
    </w:div>
    <w:div w:id="66147243">
      <w:bodyDiv w:val="1"/>
      <w:marLeft w:val="0"/>
      <w:marRight w:val="0"/>
      <w:marTop w:val="0"/>
      <w:marBottom w:val="0"/>
      <w:divBdr>
        <w:top w:val="none" w:sz="0" w:space="0" w:color="auto"/>
        <w:left w:val="none" w:sz="0" w:space="0" w:color="auto"/>
        <w:bottom w:val="none" w:sz="0" w:space="0" w:color="auto"/>
        <w:right w:val="none" w:sz="0" w:space="0" w:color="auto"/>
      </w:divBdr>
    </w:div>
    <w:div w:id="148326853">
      <w:bodyDiv w:val="1"/>
      <w:marLeft w:val="0"/>
      <w:marRight w:val="0"/>
      <w:marTop w:val="0"/>
      <w:marBottom w:val="0"/>
      <w:divBdr>
        <w:top w:val="none" w:sz="0" w:space="0" w:color="auto"/>
        <w:left w:val="none" w:sz="0" w:space="0" w:color="auto"/>
        <w:bottom w:val="none" w:sz="0" w:space="0" w:color="auto"/>
        <w:right w:val="none" w:sz="0" w:space="0" w:color="auto"/>
      </w:divBdr>
    </w:div>
    <w:div w:id="293340636">
      <w:bodyDiv w:val="1"/>
      <w:marLeft w:val="0"/>
      <w:marRight w:val="0"/>
      <w:marTop w:val="0"/>
      <w:marBottom w:val="0"/>
      <w:divBdr>
        <w:top w:val="none" w:sz="0" w:space="0" w:color="auto"/>
        <w:left w:val="none" w:sz="0" w:space="0" w:color="auto"/>
        <w:bottom w:val="none" w:sz="0" w:space="0" w:color="auto"/>
        <w:right w:val="none" w:sz="0" w:space="0" w:color="auto"/>
      </w:divBdr>
    </w:div>
    <w:div w:id="332606499">
      <w:bodyDiv w:val="1"/>
      <w:marLeft w:val="0"/>
      <w:marRight w:val="0"/>
      <w:marTop w:val="0"/>
      <w:marBottom w:val="0"/>
      <w:divBdr>
        <w:top w:val="none" w:sz="0" w:space="0" w:color="auto"/>
        <w:left w:val="none" w:sz="0" w:space="0" w:color="auto"/>
        <w:bottom w:val="none" w:sz="0" w:space="0" w:color="auto"/>
        <w:right w:val="none" w:sz="0" w:space="0" w:color="auto"/>
      </w:divBdr>
      <w:divsChild>
        <w:div w:id="1786803842">
          <w:marLeft w:val="0"/>
          <w:marRight w:val="0"/>
          <w:marTop w:val="0"/>
          <w:marBottom w:val="0"/>
          <w:divBdr>
            <w:top w:val="none" w:sz="0" w:space="0" w:color="auto"/>
            <w:left w:val="none" w:sz="0" w:space="0" w:color="auto"/>
            <w:bottom w:val="none" w:sz="0" w:space="0" w:color="auto"/>
            <w:right w:val="none" w:sz="0" w:space="0" w:color="auto"/>
          </w:divBdr>
          <w:divsChild>
            <w:div w:id="1718821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75880186">
      <w:bodyDiv w:val="1"/>
      <w:marLeft w:val="0"/>
      <w:marRight w:val="0"/>
      <w:marTop w:val="0"/>
      <w:marBottom w:val="0"/>
      <w:divBdr>
        <w:top w:val="none" w:sz="0" w:space="0" w:color="auto"/>
        <w:left w:val="none" w:sz="0" w:space="0" w:color="auto"/>
        <w:bottom w:val="none" w:sz="0" w:space="0" w:color="auto"/>
        <w:right w:val="none" w:sz="0" w:space="0" w:color="auto"/>
      </w:divBdr>
    </w:div>
    <w:div w:id="476189788">
      <w:bodyDiv w:val="1"/>
      <w:marLeft w:val="0"/>
      <w:marRight w:val="0"/>
      <w:marTop w:val="0"/>
      <w:marBottom w:val="0"/>
      <w:divBdr>
        <w:top w:val="none" w:sz="0" w:space="0" w:color="auto"/>
        <w:left w:val="none" w:sz="0" w:space="0" w:color="auto"/>
        <w:bottom w:val="none" w:sz="0" w:space="0" w:color="auto"/>
        <w:right w:val="none" w:sz="0" w:space="0" w:color="auto"/>
      </w:divBdr>
    </w:div>
    <w:div w:id="528488733">
      <w:bodyDiv w:val="1"/>
      <w:marLeft w:val="0"/>
      <w:marRight w:val="0"/>
      <w:marTop w:val="0"/>
      <w:marBottom w:val="0"/>
      <w:divBdr>
        <w:top w:val="none" w:sz="0" w:space="0" w:color="auto"/>
        <w:left w:val="none" w:sz="0" w:space="0" w:color="auto"/>
        <w:bottom w:val="none" w:sz="0" w:space="0" w:color="auto"/>
        <w:right w:val="none" w:sz="0" w:space="0" w:color="auto"/>
      </w:divBdr>
    </w:div>
    <w:div w:id="684291010">
      <w:bodyDiv w:val="1"/>
      <w:marLeft w:val="0"/>
      <w:marRight w:val="0"/>
      <w:marTop w:val="0"/>
      <w:marBottom w:val="0"/>
      <w:divBdr>
        <w:top w:val="none" w:sz="0" w:space="0" w:color="auto"/>
        <w:left w:val="none" w:sz="0" w:space="0" w:color="auto"/>
        <w:bottom w:val="none" w:sz="0" w:space="0" w:color="auto"/>
        <w:right w:val="none" w:sz="0" w:space="0" w:color="auto"/>
      </w:divBdr>
    </w:div>
    <w:div w:id="952247232">
      <w:bodyDiv w:val="1"/>
      <w:marLeft w:val="0"/>
      <w:marRight w:val="0"/>
      <w:marTop w:val="0"/>
      <w:marBottom w:val="0"/>
      <w:divBdr>
        <w:top w:val="none" w:sz="0" w:space="0" w:color="auto"/>
        <w:left w:val="none" w:sz="0" w:space="0" w:color="auto"/>
        <w:bottom w:val="none" w:sz="0" w:space="0" w:color="auto"/>
        <w:right w:val="none" w:sz="0" w:space="0" w:color="auto"/>
      </w:divBdr>
    </w:div>
    <w:div w:id="983704217">
      <w:bodyDiv w:val="1"/>
      <w:marLeft w:val="0"/>
      <w:marRight w:val="0"/>
      <w:marTop w:val="0"/>
      <w:marBottom w:val="0"/>
      <w:divBdr>
        <w:top w:val="none" w:sz="0" w:space="0" w:color="auto"/>
        <w:left w:val="none" w:sz="0" w:space="0" w:color="auto"/>
        <w:bottom w:val="none" w:sz="0" w:space="0" w:color="auto"/>
        <w:right w:val="none" w:sz="0" w:space="0" w:color="auto"/>
      </w:divBdr>
    </w:div>
    <w:div w:id="1265916898">
      <w:bodyDiv w:val="1"/>
      <w:marLeft w:val="0"/>
      <w:marRight w:val="0"/>
      <w:marTop w:val="0"/>
      <w:marBottom w:val="0"/>
      <w:divBdr>
        <w:top w:val="none" w:sz="0" w:space="0" w:color="auto"/>
        <w:left w:val="none" w:sz="0" w:space="0" w:color="auto"/>
        <w:bottom w:val="none" w:sz="0" w:space="0" w:color="auto"/>
        <w:right w:val="none" w:sz="0" w:space="0" w:color="auto"/>
      </w:divBdr>
      <w:divsChild>
        <w:div w:id="769157346">
          <w:marLeft w:val="0"/>
          <w:marRight w:val="0"/>
          <w:marTop w:val="0"/>
          <w:marBottom w:val="0"/>
          <w:divBdr>
            <w:top w:val="none" w:sz="0" w:space="0" w:color="auto"/>
            <w:left w:val="none" w:sz="0" w:space="0" w:color="auto"/>
            <w:bottom w:val="none" w:sz="0" w:space="0" w:color="auto"/>
            <w:right w:val="none" w:sz="0" w:space="0" w:color="auto"/>
          </w:divBdr>
          <w:divsChild>
            <w:div w:id="1045714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9617235">
      <w:bodyDiv w:val="1"/>
      <w:marLeft w:val="0"/>
      <w:marRight w:val="0"/>
      <w:marTop w:val="0"/>
      <w:marBottom w:val="0"/>
      <w:divBdr>
        <w:top w:val="none" w:sz="0" w:space="0" w:color="auto"/>
        <w:left w:val="none" w:sz="0" w:space="0" w:color="auto"/>
        <w:bottom w:val="none" w:sz="0" w:space="0" w:color="auto"/>
        <w:right w:val="none" w:sz="0" w:space="0" w:color="auto"/>
      </w:divBdr>
      <w:divsChild>
        <w:div w:id="693386059">
          <w:marLeft w:val="0"/>
          <w:marRight w:val="0"/>
          <w:marTop w:val="0"/>
          <w:marBottom w:val="0"/>
          <w:divBdr>
            <w:top w:val="none" w:sz="0" w:space="0" w:color="auto"/>
            <w:left w:val="none" w:sz="0" w:space="0" w:color="auto"/>
            <w:bottom w:val="none" w:sz="0" w:space="0" w:color="auto"/>
            <w:right w:val="none" w:sz="0" w:space="0" w:color="auto"/>
          </w:divBdr>
        </w:div>
        <w:div w:id="1481730029">
          <w:marLeft w:val="0"/>
          <w:marRight w:val="0"/>
          <w:marTop w:val="0"/>
          <w:marBottom w:val="0"/>
          <w:divBdr>
            <w:top w:val="none" w:sz="0" w:space="0" w:color="auto"/>
            <w:left w:val="none" w:sz="0" w:space="0" w:color="auto"/>
            <w:bottom w:val="none" w:sz="0" w:space="0" w:color="auto"/>
            <w:right w:val="none" w:sz="0" w:space="0" w:color="auto"/>
          </w:divBdr>
        </w:div>
        <w:div w:id="235559286">
          <w:marLeft w:val="0"/>
          <w:marRight w:val="0"/>
          <w:marTop w:val="0"/>
          <w:marBottom w:val="0"/>
          <w:divBdr>
            <w:top w:val="none" w:sz="0" w:space="0" w:color="auto"/>
            <w:left w:val="none" w:sz="0" w:space="0" w:color="auto"/>
            <w:bottom w:val="none" w:sz="0" w:space="0" w:color="auto"/>
            <w:right w:val="none" w:sz="0" w:space="0" w:color="auto"/>
          </w:divBdr>
        </w:div>
        <w:div w:id="719405381">
          <w:marLeft w:val="0"/>
          <w:marRight w:val="0"/>
          <w:marTop w:val="0"/>
          <w:marBottom w:val="0"/>
          <w:divBdr>
            <w:top w:val="none" w:sz="0" w:space="0" w:color="auto"/>
            <w:left w:val="none" w:sz="0" w:space="0" w:color="auto"/>
            <w:bottom w:val="none" w:sz="0" w:space="0" w:color="auto"/>
            <w:right w:val="none" w:sz="0" w:space="0" w:color="auto"/>
          </w:divBdr>
        </w:div>
        <w:div w:id="246572614">
          <w:marLeft w:val="0"/>
          <w:marRight w:val="0"/>
          <w:marTop w:val="0"/>
          <w:marBottom w:val="0"/>
          <w:divBdr>
            <w:top w:val="none" w:sz="0" w:space="0" w:color="auto"/>
            <w:left w:val="none" w:sz="0" w:space="0" w:color="auto"/>
            <w:bottom w:val="none" w:sz="0" w:space="0" w:color="auto"/>
            <w:right w:val="none" w:sz="0" w:space="0" w:color="auto"/>
          </w:divBdr>
        </w:div>
        <w:div w:id="1134831608">
          <w:marLeft w:val="0"/>
          <w:marRight w:val="0"/>
          <w:marTop w:val="0"/>
          <w:marBottom w:val="0"/>
          <w:divBdr>
            <w:top w:val="none" w:sz="0" w:space="0" w:color="auto"/>
            <w:left w:val="none" w:sz="0" w:space="0" w:color="auto"/>
            <w:bottom w:val="none" w:sz="0" w:space="0" w:color="auto"/>
            <w:right w:val="none" w:sz="0" w:space="0" w:color="auto"/>
          </w:divBdr>
        </w:div>
        <w:div w:id="1487478236">
          <w:marLeft w:val="0"/>
          <w:marRight w:val="0"/>
          <w:marTop w:val="0"/>
          <w:marBottom w:val="0"/>
          <w:divBdr>
            <w:top w:val="none" w:sz="0" w:space="0" w:color="auto"/>
            <w:left w:val="none" w:sz="0" w:space="0" w:color="auto"/>
            <w:bottom w:val="none" w:sz="0" w:space="0" w:color="auto"/>
            <w:right w:val="none" w:sz="0" w:space="0" w:color="auto"/>
          </w:divBdr>
        </w:div>
        <w:div w:id="101609649">
          <w:marLeft w:val="0"/>
          <w:marRight w:val="0"/>
          <w:marTop w:val="0"/>
          <w:marBottom w:val="0"/>
          <w:divBdr>
            <w:top w:val="none" w:sz="0" w:space="0" w:color="auto"/>
            <w:left w:val="none" w:sz="0" w:space="0" w:color="auto"/>
            <w:bottom w:val="none" w:sz="0" w:space="0" w:color="auto"/>
            <w:right w:val="none" w:sz="0" w:space="0" w:color="auto"/>
          </w:divBdr>
        </w:div>
        <w:div w:id="1295794533">
          <w:marLeft w:val="0"/>
          <w:marRight w:val="0"/>
          <w:marTop w:val="0"/>
          <w:marBottom w:val="0"/>
          <w:divBdr>
            <w:top w:val="none" w:sz="0" w:space="0" w:color="auto"/>
            <w:left w:val="none" w:sz="0" w:space="0" w:color="auto"/>
            <w:bottom w:val="none" w:sz="0" w:space="0" w:color="auto"/>
            <w:right w:val="none" w:sz="0" w:space="0" w:color="auto"/>
          </w:divBdr>
        </w:div>
        <w:div w:id="1392579680">
          <w:marLeft w:val="0"/>
          <w:marRight w:val="0"/>
          <w:marTop w:val="0"/>
          <w:marBottom w:val="0"/>
          <w:divBdr>
            <w:top w:val="none" w:sz="0" w:space="0" w:color="auto"/>
            <w:left w:val="none" w:sz="0" w:space="0" w:color="auto"/>
            <w:bottom w:val="none" w:sz="0" w:space="0" w:color="auto"/>
            <w:right w:val="none" w:sz="0" w:space="0" w:color="auto"/>
          </w:divBdr>
        </w:div>
        <w:div w:id="756442227">
          <w:marLeft w:val="0"/>
          <w:marRight w:val="0"/>
          <w:marTop w:val="0"/>
          <w:marBottom w:val="0"/>
          <w:divBdr>
            <w:top w:val="none" w:sz="0" w:space="0" w:color="auto"/>
            <w:left w:val="none" w:sz="0" w:space="0" w:color="auto"/>
            <w:bottom w:val="none" w:sz="0" w:space="0" w:color="auto"/>
            <w:right w:val="none" w:sz="0" w:space="0" w:color="auto"/>
          </w:divBdr>
        </w:div>
        <w:div w:id="1062752527">
          <w:marLeft w:val="0"/>
          <w:marRight w:val="0"/>
          <w:marTop w:val="0"/>
          <w:marBottom w:val="0"/>
          <w:divBdr>
            <w:top w:val="none" w:sz="0" w:space="0" w:color="auto"/>
            <w:left w:val="none" w:sz="0" w:space="0" w:color="auto"/>
            <w:bottom w:val="none" w:sz="0" w:space="0" w:color="auto"/>
            <w:right w:val="none" w:sz="0" w:space="0" w:color="auto"/>
          </w:divBdr>
        </w:div>
        <w:div w:id="1350139430">
          <w:marLeft w:val="0"/>
          <w:marRight w:val="0"/>
          <w:marTop w:val="0"/>
          <w:marBottom w:val="0"/>
          <w:divBdr>
            <w:top w:val="none" w:sz="0" w:space="0" w:color="auto"/>
            <w:left w:val="none" w:sz="0" w:space="0" w:color="auto"/>
            <w:bottom w:val="none" w:sz="0" w:space="0" w:color="auto"/>
            <w:right w:val="none" w:sz="0" w:space="0" w:color="auto"/>
          </w:divBdr>
        </w:div>
        <w:div w:id="744760415">
          <w:marLeft w:val="0"/>
          <w:marRight w:val="0"/>
          <w:marTop w:val="0"/>
          <w:marBottom w:val="0"/>
          <w:divBdr>
            <w:top w:val="none" w:sz="0" w:space="0" w:color="auto"/>
            <w:left w:val="none" w:sz="0" w:space="0" w:color="auto"/>
            <w:bottom w:val="none" w:sz="0" w:space="0" w:color="auto"/>
            <w:right w:val="none" w:sz="0" w:space="0" w:color="auto"/>
          </w:divBdr>
        </w:div>
        <w:div w:id="1574512687">
          <w:marLeft w:val="0"/>
          <w:marRight w:val="0"/>
          <w:marTop w:val="0"/>
          <w:marBottom w:val="0"/>
          <w:divBdr>
            <w:top w:val="none" w:sz="0" w:space="0" w:color="auto"/>
            <w:left w:val="none" w:sz="0" w:space="0" w:color="auto"/>
            <w:bottom w:val="none" w:sz="0" w:space="0" w:color="auto"/>
            <w:right w:val="none" w:sz="0" w:space="0" w:color="auto"/>
          </w:divBdr>
        </w:div>
        <w:div w:id="683433171">
          <w:marLeft w:val="0"/>
          <w:marRight w:val="0"/>
          <w:marTop w:val="0"/>
          <w:marBottom w:val="0"/>
          <w:divBdr>
            <w:top w:val="none" w:sz="0" w:space="0" w:color="auto"/>
            <w:left w:val="none" w:sz="0" w:space="0" w:color="auto"/>
            <w:bottom w:val="none" w:sz="0" w:space="0" w:color="auto"/>
            <w:right w:val="none" w:sz="0" w:space="0" w:color="auto"/>
          </w:divBdr>
        </w:div>
        <w:div w:id="474950462">
          <w:marLeft w:val="0"/>
          <w:marRight w:val="0"/>
          <w:marTop w:val="0"/>
          <w:marBottom w:val="0"/>
          <w:divBdr>
            <w:top w:val="none" w:sz="0" w:space="0" w:color="auto"/>
            <w:left w:val="none" w:sz="0" w:space="0" w:color="auto"/>
            <w:bottom w:val="none" w:sz="0" w:space="0" w:color="auto"/>
            <w:right w:val="none" w:sz="0" w:space="0" w:color="auto"/>
          </w:divBdr>
        </w:div>
        <w:div w:id="1998683384">
          <w:marLeft w:val="0"/>
          <w:marRight w:val="0"/>
          <w:marTop w:val="0"/>
          <w:marBottom w:val="0"/>
          <w:divBdr>
            <w:top w:val="none" w:sz="0" w:space="0" w:color="auto"/>
            <w:left w:val="none" w:sz="0" w:space="0" w:color="auto"/>
            <w:bottom w:val="none" w:sz="0" w:space="0" w:color="auto"/>
            <w:right w:val="none" w:sz="0" w:space="0" w:color="auto"/>
          </w:divBdr>
        </w:div>
        <w:div w:id="1671787532">
          <w:marLeft w:val="0"/>
          <w:marRight w:val="0"/>
          <w:marTop w:val="0"/>
          <w:marBottom w:val="0"/>
          <w:divBdr>
            <w:top w:val="none" w:sz="0" w:space="0" w:color="auto"/>
            <w:left w:val="none" w:sz="0" w:space="0" w:color="auto"/>
            <w:bottom w:val="none" w:sz="0" w:space="0" w:color="auto"/>
            <w:right w:val="none" w:sz="0" w:space="0" w:color="auto"/>
          </w:divBdr>
        </w:div>
        <w:div w:id="511382071">
          <w:marLeft w:val="0"/>
          <w:marRight w:val="0"/>
          <w:marTop w:val="0"/>
          <w:marBottom w:val="0"/>
          <w:divBdr>
            <w:top w:val="none" w:sz="0" w:space="0" w:color="auto"/>
            <w:left w:val="none" w:sz="0" w:space="0" w:color="auto"/>
            <w:bottom w:val="none" w:sz="0" w:space="0" w:color="auto"/>
            <w:right w:val="none" w:sz="0" w:space="0" w:color="auto"/>
          </w:divBdr>
        </w:div>
        <w:div w:id="1339457385">
          <w:marLeft w:val="0"/>
          <w:marRight w:val="0"/>
          <w:marTop w:val="0"/>
          <w:marBottom w:val="0"/>
          <w:divBdr>
            <w:top w:val="none" w:sz="0" w:space="0" w:color="auto"/>
            <w:left w:val="none" w:sz="0" w:space="0" w:color="auto"/>
            <w:bottom w:val="none" w:sz="0" w:space="0" w:color="auto"/>
            <w:right w:val="none" w:sz="0" w:space="0" w:color="auto"/>
          </w:divBdr>
          <w:divsChild>
            <w:div w:id="774403061">
              <w:marLeft w:val="0"/>
              <w:marRight w:val="0"/>
              <w:marTop w:val="0"/>
              <w:marBottom w:val="0"/>
              <w:divBdr>
                <w:top w:val="none" w:sz="0" w:space="0" w:color="auto"/>
                <w:left w:val="none" w:sz="0" w:space="0" w:color="auto"/>
                <w:bottom w:val="none" w:sz="0" w:space="0" w:color="auto"/>
                <w:right w:val="none" w:sz="0" w:space="0" w:color="auto"/>
              </w:divBdr>
            </w:div>
            <w:div w:id="531114903">
              <w:marLeft w:val="0"/>
              <w:marRight w:val="0"/>
              <w:marTop w:val="0"/>
              <w:marBottom w:val="0"/>
              <w:divBdr>
                <w:top w:val="none" w:sz="0" w:space="0" w:color="auto"/>
                <w:left w:val="none" w:sz="0" w:space="0" w:color="auto"/>
                <w:bottom w:val="none" w:sz="0" w:space="0" w:color="auto"/>
                <w:right w:val="none" w:sz="0" w:space="0" w:color="auto"/>
              </w:divBdr>
            </w:div>
            <w:div w:id="1424574712">
              <w:marLeft w:val="0"/>
              <w:marRight w:val="0"/>
              <w:marTop w:val="0"/>
              <w:marBottom w:val="0"/>
              <w:divBdr>
                <w:top w:val="none" w:sz="0" w:space="0" w:color="auto"/>
                <w:left w:val="none" w:sz="0" w:space="0" w:color="auto"/>
                <w:bottom w:val="none" w:sz="0" w:space="0" w:color="auto"/>
                <w:right w:val="none" w:sz="0" w:space="0" w:color="auto"/>
              </w:divBdr>
            </w:div>
            <w:div w:id="2020234788">
              <w:marLeft w:val="0"/>
              <w:marRight w:val="0"/>
              <w:marTop w:val="0"/>
              <w:marBottom w:val="0"/>
              <w:divBdr>
                <w:top w:val="none" w:sz="0" w:space="0" w:color="auto"/>
                <w:left w:val="none" w:sz="0" w:space="0" w:color="auto"/>
                <w:bottom w:val="none" w:sz="0" w:space="0" w:color="auto"/>
                <w:right w:val="none" w:sz="0" w:space="0" w:color="auto"/>
              </w:divBdr>
            </w:div>
            <w:div w:id="1097553753">
              <w:marLeft w:val="0"/>
              <w:marRight w:val="0"/>
              <w:marTop w:val="0"/>
              <w:marBottom w:val="0"/>
              <w:divBdr>
                <w:top w:val="none" w:sz="0" w:space="0" w:color="auto"/>
                <w:left w:val="none" w:sz="0" w:space="0" w:color="auto"/>
                <w:bottom w:val="none" w:sz="0" w:space="0" w:color="auto"/>
                <w:right w:val="none" w:sz="0" w:space="0" w:color="auto"/>
              </w:divBdr>
            </w:div>
            <w:div w:id="89274959">
              <w:marLeft w:val="0"/>
              <w:marRight w:val="0"/>
              <w:marTop w:val="0"/>
              <w:marBottom w:val="0"/>
              <w:divBdr>
                <w:top w:val="none" w:sz="0" w:space="0" w:color="auto"/>
                <w:left w:val="none" w:sz="0" w:space="0" w:color="auto"/>
                <w:bottom w:val="none" w:sz="0" w:space="0" w:color="auto"/>
                <w:right w:val="none" w:sz="0" w:space="0" w:color="auto"/>
              </w:divBdr>
            </w:div>
            <w:div w:id="231084824">
              <w:marLeft w:val="0"/>
              <w:marRight w:val="0"/>
              <w:marTop w:val="0"/>
              <w:marBottom w:val="0"/>
              <w:divBdr>
                <w:top w:val="none" w:sz="0" w:space="0" w:color="auto"/>
                <w:left w:val="none" w:sz="0" w:space="0" w:color="auto"/>
                <w:bottom w:val="none" w:sz="0" w:space="0" w:color="auto"/>
                <w:right w:val="none" w:sz="0" w:space="0" w:color="auto"/>
              </w:divBdr>
            </w:div>
            <w:div w:id="351952300">
              <w:marLeft w:val="0"/>
              <w:marRight w:val="0"/>
              <w:marTop w:val="0"/>
              <w:marBottom w:val="0"/>
              <w:divBdr>
                <w:top w:val="none" w:sz="0" w:space="0" w:color="auto"/>
                <w:left w:val="none" w:sz="0" w:space="0" w:color="auto"/>
                <w:bottom w:val="none" w:sz="0" w:space="0" w:color="auto"/>
                <w:right w:val="none" w:sz="0" w:space="0" w:color="auto"/>
              </w:divBdr>
            </w:div>
            <w:div w:id="1140225785">
              <w:marLeft w:val="0"/>
              <w:marRight w:val="0"/>
              <w:marTop w:val="0"/>
              <w:marBottom w:val="0"/>
              <w:divBdr>
                <w:top w:val="none" w:sz="0" w:space="0" w:color="auto"/>
                <w:left w:val="none" w:sz="0" w:space="0" w:color="auto"/>
                <w:bottom w:val="none" w:sz="0" w:space="0" w:color="auto"/>
                <w:right w:val="none" w:sz="0" w:space="0" w:color="auto"/>
              </w:divBdr>
            </w:div>
            <w:div w:id="1767186071">
              <w:marLeft w:val="0"/>
              <w:marRight w:val="0"/>
              <w:marTop w:val="0"/>
              <w:marBottom w:val="0"/>
              <w:divBdr>
                <w:top w:val="none" w:sz="0" w:space="0" w:color="auto"/>
                <w:left w:val="none" w:sz="0" w:space="0" w:color="auto"/>
                <w:bottom w:val="none" w:sz="0" w:space="0" w:color="auto"/>
                <w:right w:val="none" w:sz="0" w:space="0" w:color="auto"/>
              </w:divBdr>
            </w:div>
            <w:div w:id="353195686">
              <w:marLeft w:val="0"/>
              <w:marRight w:val="0"/>
              <w:marTop w:val="0"/>
              <w:marBottom w:val="0"/>
              <w:divBdr>
                <w:top w:val="none" w:sz="0" w:space="0" w:color="auto"/>
                <w:left w:val="none" w:sz="0" w:space="0" w:color="auto"/>
                <w:bottom w:val="none" w:sz="0" w:space="0" w:color="auto"/>
                <w:right w:val="none" w:sz="0" w:space="0" w:color="auto"/>
              </w:divBdr>
            </w:div>
            <w:div w:id="1248230211">
              <w:marLeft w:val="0"/>
              <w:marRight w:val="0"/>
              <w:marTop w:val="0"/>
              <w:marBottom w:val="0"/>
              <w:divBdr>
                <w:top w:val="none" w:sz="0" w:space="0" w:color="auto"/>
                <w:left w:val="none" w:sz="0" w:space="0" w:color="auto"/>
                <w:bottom w:val="none" w:sz="0" w:space="0" w:color="auto"/>
                <w:right w:val="none" w:sz="0" w:space="0" w:color="auto"/>
              </w:divBdr>
            </w:div>
            <w:div w:id="1949116199">
              <w:marLeft w:val="0"/>
              <w:marRight w:val="0"/>
              <w:marTop w:val="0"/>
              <w:marBottom w:val="0"/>
              <w:divBdr>
                <w:top w:val="none" w:sz="0" w:space="0" w:color="auto"/>
                <w:left w:val="none" w:sz="0" w:space="0" w:color="auto"/>
                <w:bottom w:val="none" w:sz="0" w:space="0" w:color="auto"/>
                <w:right w:val="none" w:sz="0" w:space="0" w:color="auto"/>
              </w:divBdr>
            </w:div>
            <w:div w:id="626281955">
              <w:marLeft w:val="0"/>
              <w:marRight w:val="0"/>
              <w:marTop w:val="0"/>
              <w:marBottom w:val="0"/>
              <w:divBdr>
                <w:top w:val="none" w:sz="0" w:space="0" w:color="auto"/>
                <w:left w:val="none" w:sz="0" w:space="0" w:color="auto"/>
                <w:bottom w:val="none" w:sz="0" w:space="0" w:color="auto"/>
                <w:right w:val="none" w:sz="0" w:space="0" w:color="auto"/>
              </w:divBdr>
            </w:div>
            <w:div w:id="316304198">
              <w:marLeft w:val="0"/>
              <w:marRight w:val="0"/>
              <w:marTop w:val="0"/>
              <w:marBottom w:val="0"/>
              <w:divBdr>
                <w:top w:val="none" w:sz="0" w:space="0" w:color="auto"/>
                <w:left w:val="none" w:sz="0" w:space="0" w:color="auto"/>
                <w:bottom w:val="none" w:sz="0" w:space="0" w:color="auto"/>
                <w:right w:val="none" w:sz="0" w:space="0" w:color="auto"/>
              </w:divBdr>
            </w:div>
            <w:div w:id="75907096">
              <w:marLeft w:val="0"/>
              <w:marRight w:val="0"/>
              <w:marTop w:val="0"/>
              <w:marBottom w:val="0"/>
              <w:divBdr>
                <w:top w:val="none" w:sz="0" w:space="0" w:color="auto"/>
                <w:left w:val="none" w:sz="0" w:space="0" w:color="auto"/>
                <w:bottom w:val="none" w:sz="0" w:space="0" w:color="auto"/>
                <w:right w:val="none" w:sz="0" w:space="0" w:color="auto"/>
              </w:divBdr>
            </w:div>
            <w:div w:id="2095854771">
              <w:marLeft w:val="0"/>
              <w:marRight w:val="0"/>
              <w:marTop w:val="0"/>
              <w:marBottom w:val="0"/>
              <w:divBdr>
                <w:top w:val="none" w:sz="0" w:space="0" w:color="auto"/>
                <w:left w:val="none" w:sz="0" w:space="0" w:color="auto"/>
                <w:bottom w:val="none" w:sz="0" w:space="0" w:color="auto"/>
                <w:right w:val="none" w:sz="0" w:space="0" w:color="auto"/>
              </w:divBdr>
            </w:div>
            <w:div w:id="1103643990">
              <w:marLeft w:val="0"/>
              <w:marRight w:val="0"/>
              <w:marTop w:val="0"/>
              <w:marBottom w:val="0"/>
              <w:divBdr>
                <w:top w:val="none" w:sz="0" w:space="0" w:color="auto"/>
                <w:left w:val="none" w:sz="0" w:space="0" w:color="auto"/>
                <w:bottom w:val="none" w:sz="0" w:space="0" w:color="auto"/>
                <w:right w:val="none" w:sz="0" w:space="0" w:color="auto"/>
              </w:divBdr>
            </w:div>
            <w:div w:id="441415513">
              <w:marLeft w:val="0"/>
              <w:marRight w:val="0"/>
              <w:marTop w:val="0"/>
              <w:marBottom w:val="0"/>
              <w:divBdr>
                <w:top w:val="none" w:sz="0" w:space="0" w:color="auto"/>
                <w:left w:val="none" w:sz="0" w:space="0" w:color="auto"/>
                <w:bottom w:val="none" w:sz="0" w:space="0" w:color="auto"/>
                <w:right w:val="none" w:sz="0" w:space="0" w:color="auto"/>
              </w:divBdr>
            </w:div>
          </w:divsChild>
        </w:div>
        <w:div w:id="2026707018">
          <w:marLeft w:val="0"/>
          <w:marRight w:val="0"/>
          <w:marTop w:val="0"/>
          <w:marBottom w:val="0"/>
          <w:divBdr>
            <w:top w:val="none" w:sz="0" w:space="0" w:color="auto"/>
            <w:left w:val="none" w:sz="0" w:space="0" w:color="auto"/>
            <w:bottom w:val="none" w:sz="0" w:space="0" w:color="auto"/>
            <w:right w:val="none" w:sz="0" w:space="0" w:color="auto"/>
          </w:divBdr>
          <w:divsChild>
            <w:div w:id="100301545">
              <w:marLeft w:val="0"/>
              <w:marRight w:val="0"/>
              <w:marTop w:val="0"/>
              <w:marBottom w:val="0"/>
              <w:divBdr>
                <w:top w:val="none" w:sz="0" w:space="0" w:color="auto"/>
                <w:left w:val="none" w:sz="0" w:space="0" w:color="auto"/>
                <w:bottom w:val="none" w:sz="0" w:space="0" w:color="auto"/>
                <w:right w:val="none" w:sz="0" w:space="0" w:color="auto"/>
              </w:divBdr>
            </w:div>
            <w:div w:id="1667198393">
              <w:marLeft w:val="0"/>
              <w:marRight w:val="0"/>
              <w:marTop w:val="0"/>
              <w:marBottom w:val="0"/>
              <w:divBdr>
                <w:top w:val="none" w:sz="0" w:space="0" w:color="auto"/>
                <w:left w:val="none" w:sz="0" w:space="0" w:color="auto"/>
                <w:bottom w:val="none" w:sz="0" w:space="0" w:color="auto"/>
                <w:right w:val="none" w:sz="0" w:space="0" w:color="auto"/>
              </w:divBdr>
            </w:div>
            <w:div w:id="2049529280">
              <w:marLeft w:val="0"/>
              <w:marRight w:val="0"/>
              <w:marTop w:val="0"/>
              <w:marBottom w:val="0"/>
              <w:divBdr>
                <w:top w:val="none" w:sz="0" w:space="0" w:color="auto"/>
                <w:left w:val="none" w:sz="0" w:space="0" w:color="auto"/>
                <w:bottom w:val="none" w:sz="0" w:space="0" w:color="auto"/>
                <w:right w:val="none" w:sz="0" w:space="0" w:color="auto"/>
              </w:divBdr>
            </w:div>
            <w:div w:id="1248923274">
              <w:marLeft w:val="0"/>
              <w:marRight w:val="0"/>
              <w:marTop w:val="0"/>
              <w:marBottom w:val="0"/>
              <w:divBdr>
                <w:top w:val="none" w:sz="0" w:space="0" w:color="auto"/>
                <w:left w:val="none" w:sz="0" w:space="0" w:color="auto"/>
                <w:bottom w:val="none" w:sz="0" w:space="0" w:color="auto"/>
                <w:right w:val="none" w:sz="0" w:space="0" w:color="auto"/>
              </w:divBdr>
            </w:div>
            <w:div w:id="298583372">
              <w:marLeft w:val="0"/>
              <w:marRight w:val="0"/>
              <w:marTop w:val="0"/>
              <w:marBottom w:val="0"/>
              <w:divBdr>
                <w:top w:val="none" w:sz="0" w:space="0" w:color="auto"/>
                <w:left w:val="none" w:sz="0" w:space="0" w:color="auto"/>
                <w:bottom w:val="none" w:sz="0" w:space="0" w:color="auto"/>
                <w:right w:val="none" w:sz="0" w:space="0" w:color="auto"/>
              </w:divBdr>
            </w:div>
            <w:div w:id="840654912">
              <w:marLeft w:val="0"/>
              <w:marRight w:val="0"/>
              <w:marTop w:val="0"/>
              <w:marBottom w:val="0"/>
              <w:divBdr>
                <w:top w:val="none" w:sz="0" w:space="0" w:color="auto"/>
                <w:left w:val="none" w:sz="0" w:space="0" w:color="auto"/>
                <w:bottom w:val="none" w:sz="0" w:space="0" w:color="auto"/>
                <w:right w:val="none" w:sz="0" w:space="0" w:color="auto"/>
              </w:divBdr>
            </w:div>
            <w:div w:id="661618684">
              <w:marLeft w:val="0"/>
              <w:marRight w:val="0"/>
              <w:marTop w:val="0"/>
              <w:marBottom w:val="0"/>
              <w:divBdr>
                <w:top w:val="none" w:sz="0" w:space="0" w:color="auto"/>
                <w:left w:val="none" w:sz="0" w:space="0" w:color="auto"/>
                <w:bottom w:val="none" w:sz="0" w:space="0" w:color="auto"/>
                <w:right w:val="none" w:sz="0" w:space="0" w:color="auto"/>
              </w:divBdr>
            </w:div>
            <w:div w:id="294458275">
              <w:marLeft w:val="0"/>
              <w:marRight w:val="0"/>
              <w:marTop w:val="0"/>
              <w:marBottom w:val="0"/>
              <w:divBdr>
                <w:top w:val="none" w:sz="0" w:space="0" w:color="auto"/>
                <w:left w:val="none" w:sz="0" w:space="0" w:color="auto"/>
                <w:bottom w:val="none" w:sz="0" w:space="0" w:color="auto"/>
                <w:right w:val="none" w:sz="0" w:space="0" w:color="auto"/>
              </w:divBdr>
            </w:div>
            <w:div w:id="1861771226">
              <w:marLeft w:val="0"/>
              <w:marRight w:val="0"/>
              <w:marTop w:val="0"/>
              <w:marBottom w:val="0"/>
              <w:divBdr>
                <w:top w:val="none" w:sz="0" w:space="0" w:color="auto"/>
                <w:left w:val="none" w:sz="0" w:space="0" w:color="auto"/>
                <w:bottom w:val="none" w:sz="0" w:space="0" w:color="auto"/>
                <w:right w:val="none" w:sz="0" w:space="0" w:color="auto"/>
              </w:divBdr>
            </w:div>
            <w:div w:id="1558318463">
              <w:marLeft w:val="0"/>
              <w:marRight w:val="0"/>
              <w:marTop w:val="0"/>
              <w:marBottom w:val="0"/>
              <w:divBdr>
                <w:top w:val="none" w:sz="0" w:space="0" w:color="auto"/>
                <w:left w:val="none" w:sz="0" w:space="0" w:color="auto"/>
                <w:bottom w:val="none" w:sz="0" w:space="0" w:color="auto"/>
                <w:right w:val="none" w:sz="0" w:space="0" w:color="auto"/>
              </w:divBdr>
            </w:div>
            <w:div w:id="1044283126">
              <w:marLeft w:val="0"/>
              <w:marRight w:val="0"/>
              <w:marTop w:val="0"/>
              <w:marBottom w:val="0"/>
              <w:divBdr>
                <w:top w:val="none" w:sz="0" w:space="0" w:color="auto"/>
                <w:left w:val="none" w:sz="0" w:space="0" w:color="auto"/>
                <w:bottom w:val="none" w:sz="0" w:space="0" w:color="auto"/>
                <w:right w:val="none" w:sz="0" w:space="0" w:color="auto"/>
              </w:divBdr>
            </w:div>
            <w:div w:id="1671831632">
              <w:marLeft w:val="0"/>
              <w:marRight w:val="0"/>
              <w:marTop w:val="0"/>
              <w:marBottom w:val="0"/>
              <w:divBdr>
                <w:top w:val="none" w:sz="0" w:space="0" w:color="auto"/>
                <w:left w:val="none" w:sz="0" w:space="0" w:color="auto"/>
                <w:bottom w:val="none" w:sz="0" w:space="0" w:color="auto"/>
                <w:right w:val="none" w:sz="0" w:space="0" w:color="auto"/>
              </w:divBdr>
            </w:div>
            <w:div w:id="673803811">
              <w:marLeft w:val="0"/>
              <w:marRight w:val="0"/>
              <w:marTop w:val="0"/>
              <w:marBottom w:val="0"/>
              <w:divBdr>
                <w:top w:val="none" w:sz="0" w:space="0" w:color="auto"/>
                <w:left w:val="none" w:sz="0" w:space="0" w:color="auto"/>
                <w:bottom w:val="none" w:sz="0" w:space="0" w:color="auto"/>
                <w:right w:val="none" w:sz="0" w:space="0" w:color="auto"/>
              </w:divBdr>
            </w:div>
            <w:div w:id="1649941872">
              <w:marLeft w:val="0"/>
              <w:marRight w:val="0"/>
              <w:marTop w:val="0"/>
              <w:marBottom w:val="0"/>
              <w:divBdr>
                <w:top w:val="none" w:sz="0" w:space="0" w:color="auto"/>
                <w:left w:val="none" w:sz="0" w:space="0" w:color="auto"/>
                <w:bottom w:val="none" w:sz="0" w:space="0" w:color="auto"/>
                <w:right w:val="none" w:sz="0" w:space="0" w:color="auto"/>
              </w:divBdr>
            </w:div>
            <w:div w:id="1577086991">
              <w:marLeft w:val="0"/>
              <w:marRight w:val="0"/>
              <w:marTop w:val="0"/>
              <w:marBottom w:val="0"/>
              <w:divBdr>
                <w:top w:val="none" w:sz="0" w:space="0" w:color="auto"/>
                <w:left w:val="none" w:sz="0" w:space="0" w:color="auto"/>
                <w:bottom w:val="none" w:sz="0" w:space="0" w:color="auto"/>
                <w:right w:val="none" w:sz="0" w:space="0" w:color="auto"/>
              </w:divBdr>
            </w:div>
            <w:div w:id="693073746">
              <w:marLeft w:val="0"/>
              <w:marRight w:val="0"/>
              <w:marTop w:val="0"/>
              <w:marBottom w:val="0"/>
              <w:divBdr>
                <w:top w:val="none" w:sz="0" w:space="0" w:color="auto"/>
                <w:left w:val="none" w:sz="0" w:space="0" w:color="auto"/>
                <w:bottom w:val="none" w:sz="0" w:space="0" w:color="auto"/>
                <w:right w:val="none" w:sz="0" w:space="0" w:color="auto"/>
              </w:divBdr>
            </w:div>
            <w:div w:id="596837246">
              <w:marLeft w:val="0"/>
              <w:marRight w:val="0"/>
              <w:marTop w:val="0"/>
              <w:marBottom w:val="0"/>
              <w:divBdr>
                <w:top w:val="none" w:sz="0" w:space="0" w:color="auto"/>
                <w:left w:val="none" w:sz="0" w:space="0" w:color="auto"/>
                <w:bottom w:val="none" w:sz="0" w:space="0" w:color="auto"/>
                <w:right w:val="none" w:sz="0" w:space="0" w:color="auto"/>
              </w:divBdr>
            </w:div>
          </w:divsChild>
        </w:div>
        <w:div w:id="1879781776">
          <w:marLeft w:val="0"/>
          <w:marRight w:val="0"/>
          <w:marTop w:val="0"/>
          <w:marBottom w:val="0"/>
          <w:divBdr>
            <w:top w:val="none" w:sz="0" w:space="0" w:color="auto"/>
            <w:left w:val="none" w:sz="0" w:space="0" w:color="auto"/>
            <w:bottom w:val="none" w:sz="0" w:space="0" w:color="auto"/>
            <w:right w:val="none" w:sz="0" w:space="0" w:color="auto"/>
          </w:divBdr>
        </w:div>
        <w:div w:id="2088724108">
          <w:marLeft w:val="0"/>
          <w:marRight w:val="0"/>
          <w:marTop w:val="0"/>
          <w:marBottom w:val="0"/>
          <w:divBdr>
            <w:top w:val="none" w:sz="0" w:space="0" w:color="auto"/>
            <w:left w:val="none" w:sz="0" w:space="0" w:color="auto"/>
            <w:bottom w:val="none" w:sz="0" w:space="0" w:color="auto"/>
            <w:right w:val="none" w:sz="0" w:space="0" w:color="auto"/>
          </w:divBdr>
        </w:div>
        <w:div w:id="562762858">
          <w:marLeft w:val="0"/>
          <w:marRight w:val="0"/>
          <w:marTop w:val="0"/>
          <w:marBottom w:val="0"/>
          <w:divBdr>
            <w:top w:val="none" w:sz="0" w:space="0" w:color="auto"/>
            <w:left w:val="none" w:sz="0" w:space="0" w:color="auto"/>
            <w:bottom w:val="none" w:sz="0" w:space="0" w:color="auto"/>
            <w:right w:val="none" w:sz="0" w:space="0" w:color="auto"/>
          </w:divBdr>
        </w:div>
        <w:div w:id="953367748">
          <w:marLeft w:val="0"/>
          <w:marRight w:val="0"/>
          <w:marTop w:val="0"/>
          <w:marBottom w:val="0"/>
          <w:divBdr>
            <w:top w:val="none" w:sz="0" w:space="0" w:color="auto"/>
            <w:left w:val="none" w:sz="0" w:space="0" w:color="auto"/>
            <w:bottom w:val="none" w:sz="0" w:space="0" w:color="auto"/>
            <w:right w:val="none" w:sz="0" w:space="0" w:color="auto"/>
          </w:divBdr>
        </w:div>
        <w:div w:id="1018389037">
          <w:marLeft w:val="0"/>
          <w:marRight w:val="0"/>
          <w:marTop w:val="0"/>
          <w:marBottom w:val="0"/>
          <w:divBdr>
            <w:top w:val="none" w:sz="0" w:space="0" w:color="auto"/>
            <w:left w:val="none" w:sz="0" w:space="0" w:color="auto"/>
            <w:bottom w:val="none" w:sz="0" w:space="0" w:color="auto"/>
            <w:right w:val="none" w:sz="0" w:space="0" w:color="auto"/>
          </w:divBdr>
        </w:div>
        <w:div w:id="1996103486">
          <w:marLeft w:val="0"/>
          <w:marRight w:val="0"/>
          <w:marTop w:val="0"/>
          <w:marBottom w:val="0"/>
          <w:divBdr>
            <w:top w:val="none" w:sz="0" w:space="0" w:color="auto"/>
            <w:left w:val="none" w:sz="0" w:space="0" w:color="auto"/>
            <w:bottom w:val="none" w:sz="0" w:space="0" w:color="auto"/>
            <w:right w:val="none" w:sz="0" w:space="0" w:color="auto"/>
          </w:divBdr>
        </w:div>
        <w:div w:id="500435138">
          <w:marLeft w:val="0"/>
          <w:marRight w:val="0"/>
          <w:marTop w:val="0"/>
          <w:marBottom w:val="0"/>
          <w:divBdr>
            <w:top w:val="none" w:sz="0" w:space="0" w:color="auto"/>
            <w:left w:val="none" w:sz="0" w:space="0" w:color="auto"/>
            <w:bottom w:val="none" w:sz="0" w:space="0" w:color="auto"/>
            <w:right w:val="none" w:sz="0" w:space="0" w:color="auto"/>
          </w:divBdr>
        </w:div>
        <w:div w:id="2122602967">
          <w:marLeft w:val="0"/>
          <w:marRight w:val="0"/>
          <w:marTop w:val="0"/>
          <w:marBottom w:val="0"/>
          <w:divBdr>
            <w:top w:val="none" w:sz="0" w:space="0" w:color="auto"/>
            <w:left w:val="none" w:sz="0" w:space="0" w:color="auto"/>
            <w:bottom w:val="none" w:sz="0" w:space="0" w:color="auto"/>
            <w:right w:val="none" w:sz="0" w:space="0" w:color="auto"/>
          </w:divBdr>
        </w:div>
        <w:div w:id="676345509">
          <w:marLeft w:val="0"/>
          <w:marRight w:val="0"/>
          <w:marTop w:val="0"/>
          <w:marBottom w:val="0"/>
          <w:divBdr>
            <w:top w:val="none" w:sz="0" w:space="0" w:color="auto"/>
            <w:left w:val="none" w:sz="0" w:space="0" w:color="auto"/>
            <w:bottom w:val="none" w:sz="0" w:space="0" w:color="auto"/>
            <w:right w:val="none" w:sz="0" w:space="0" w:color="auto"/>
          </w:divBdr>
        </w:div>
        <w:div w:id="1967421117">
          <w:marLeft w:val="0"/>
          <w:marRight w:val="0"/>
          <w:marTop w:val="0"/>
          <w:marBottom w:val="0"/>
          <w:divBdr>
            <w:top w:val="none" w:sz="0" w:space="0" w:color="auto"/>
            <w:left w:val="none" w:sz="0" w:space="0" w:color="auto"/>
            <w:bottom w:val="none" w:sz="0" w:space="0" w:color="auto"/>
            <w:right w:val="none" w:sz="0" w:space="0" w:color="auto"/>
          </w:divBdr>
        </w:div>
        <w:div w:id="1556283900">
          <w:marLeft w:val="0"/>
          <w:marRight w:val="0"/>
          <w:marTop w:val="0"/>
          <w:marBottom w:val="0"/>
          <w:divBdr>
            <w:top w:val="none" w:sz="0" w:space="0" w:color="auto"/>
            <w:left w:val="none" w:sz="0" w:space="0" w:color="auto"/>
            <w:bottom w:val="none" w:sz="0" w:space="0" w:color="auto"/>
            <w:right w:val="none" w:sz="0" w:space="0" w:color="auto"/>
          </w:divBdr>
        </w:div>
        <w:div w:id="787507334">
          <w:marLeft w:val="0"/>
          <w:marRight w:val="0"/>
          <w:marTop w:val="0"/>
          <w:marBottom w:val="0"/>
          <w:divBdr>
            <w:top w:val="none" w:sz="0" w:space="0" w:color="auto"/>
            <w:left w:val="none" w:sz="0" w:space="0" w:color="auto"/>
            <w:bottom w:val="none" w:sz="0" w:space="0" w:color="auto"/>
            <w:right w:val="none" w:sz="0" w:space="0" w:color="auto"/>
          </w:divBdr>
        </w:div>
        <w:div w:id="13264863">
          <w:marLeft w:val="0"/>
          <w:marRight w:val="0"/>
          <w:marTop w:val="0"/>
          <w:marBottom w:val="0"/>
          <w:divBdr>
            <w:top w:val="none" w:sz="0" w:space="0" w:color="auto"/>
            <w:left w:val="none" w:sz="0" w:space="0" w:color="auto"/>
            <w:bottom w:val="none" w:sz="0" w:space="0" w:color="auto"/>
            <w:right w:val="none" w:sz="0" w:space="0" w:color="auto"/>
          </w:divBdr>
        </w:div>
        <w:div w:id="2022388219">
          <w:marLeft w:val="0"/>
          <w:marRight w:val="0"/>
          <w:marTop w:val="0"/>
          <w:marBottom w:val="0"/>
          <w:divBdr>
            <w:top w:val="none" w:sz="0" w:space="0" w:color="auto"/>
            <w:left w:val="none" w:sz="0" w:space="0" w:color="auto"/>
            <w:bottom w:val="none" w:sz="0" w:space="0" w:color="auto"/>
            <w:right w:val="none" w:sz="0" w:space="0" w:color="auto"/>
          </w:divBdr>
        </w:div>
        <w:div w:id="2053456909">
          <w:marLeft w:val="0"/>
          <w:marRight w:val="0"/>
          <w:marTop w:val="0"/>
          <w:marBottom w:val="0"/>
          <w:divBdr>
            <w:top w:val="none" w:sz="0" w:space="0" w:color="auto"/>
            <w:left w:val="none" w:sz="0" w:space="0" w:color="auto"/>
            <w:bottom w:val="none" w:sz="0" w:space="0" w:color="auto"/>
            <w:right w:val="none" w:sz="0" w:space="0" w:color="auto"/>
          </w:divBdr>
        </w:div>
        <w:div w:id="1197699825">
          <w:marLeft w:val="0"/>
          <w:marRight w:val="0"/>
          <w:marTop w:val="0"/>
          <w:marBottom w:val="0"/>
          <w:divBdr>
            <w:top w:val="none" w:sz="0" w:space="0" w:color="auto"/>
            <w:left w:val="none" w:sz="0" w:space="0" w:color="auto"/>
            <w:bottom w:val="none" w:sz="0" w:space="0" w:color="auto"/>
            <w:right w:val="none" w:sz="0" w:space="0" w:color="auto"/>
          </w:divBdr>
        </w:div>
        <w:div w:id="1150907831">
          <w:marLeft w:val="0"/>
          <w:marRight w:val="0"/>
          <w:marTop w:val="0"/>
          <w:marBottom w:val="0"/>
          <w:divBdr>
            <w:top w:val="none" w:sz="0" w:space="0" w:color="auto"/>
            <w:left w:val="none" w:sz="0" w:space="0" w:color="auto"/>
            <w:bottom w:val="none" w:sz="0" w:space="0" w:color="auto"/>
            <w:right w:val="none" w:sz="0" w:space="0" w:color="auto"/>
          </w:divBdr>
        </w:div>
        <w:div w:id="437650271">
          <w:marLeft w:val="0"/>
          <w:marRight w:val="0"/>
          <w:marTop w:val="0"/>
          <w:marBottom w:val="0"/>
          <w:divBdr>
            <w:top w:val="none" w:sz="0" w:space="0" w:color="auto"/>
            <w:left w:val="none" w:sz="0" w:space="0" w:color="auto"/>
            <w:bottom w:val="none" w:sz="0" w:space="0" w:color="auto"/>
            <w:right w:val="none" w:sz="0" w:space="0" w:color="auto"/>
          </w:divBdr>
        </w:div>
        <w:div w:id="1829445360">
          <w:marLeft w:val="0"/>
          <w:marRight w:val="0"/>
          <w:marTop w:val="0"/>
          <w:marBottom w:val="0"/>
          <w:divBdr>
            <w:top w:val="none" w:sz="0" w:space="0" w:color="auto"/>
            <w:left w:val="none" w:sz="0" w:space="0" w:color="auto"/>
            <w:bottom w:val="none" w:sz="0" w:space="0" w:color="auto"/>
            <w:right w:val="none" w:sz="0" w:space="0" w:color="auto"/>
          </w:divBdr>
        </w:div>
        <w:div w:id="1727994027">
          <w:marLeft w:val="0"/>
          <w:marRight w:val="0"/>
          <w:marTop w:val="0"/>
          <w:marBottom w:val="0"/>
          <w:divBdr>
            <w:top w:val="none" w:sz="0" w:space="0" w:color="auto"/>
            <w:left w:val="none" w:sz="0" w:space="0" w:color="auto"/>
            <w:bottom w:val="none" w:sz="0" w:space="0" w:color="auto"/>
            <w:right w:val="none" w:sz="0" w:space="0" w:color="auto"/>
          </w:divBdr>
        </w:div>
        <w:div w:id="1830905330">
          <w:marLeft w:val="0"/>
          <w:marRight w:val="0"/>
          <w:marTop w:val="0"/>
          <w:marBottom w:val="0"/>
          <w:divBdr>
            <w:top w:val="none" w:sz="0" w:space="0" w:color="auto"/>
            <w:left w:val="none" w:sz="0" w:space="0" w:color="auto"/>
            <w:bottom w:val="none" w:sz="0" w:space="0" w:color="auto"/>
            <w:right w:val="none" w:sz="0" w:space="0" w:color="auto"/>
          </w:divBdr>
        </w:div>
        <w:div w:id="172914030">
          <w:marLeft w:val="0"/>
          <w:marRight w:val="0"/>
          <w:marTop w:val="0"/>
          <w:marBottom w:val="0"/>
          <w:divBdr>
            <w:top w:val="none" w:sz="0" w:space="0" w:color="auto"/>
            <w:left w:val="none" w:sz="0" w:space="0" w:color="auto"/>
            <w:bottom w:val="none" w:sz="0" w:space="0" w:color="auto"/>
            <w:right w:val="none" w:sz="0" w:space="0" w:color="auto"/>
          </w:divBdr>
        </w:div>
        <w:div w:id="865020380">
          <w:marLeft w:val="0"/>
          <w:marRight w:val="0"/>
          <w:marTop w:val="0"/>
          <w:marBottom w:val="0"/>
          <w:divBdr>
            <w:top w:val="none" w:sz="0" w:space="0" w:color="auto"/>
            <w:left w:val="none" w:sz="0" w:space="0" w:color="auto"/>
            <w:bottom w:val="none" w:sz="0" w:space="0" w:color="auto"/>
            <w:right w:val="none" w:sz="0" w:space="0" w:color="auto"/>
          </w:divBdr>
        </w:div>
        <w:div w:id="2000379808">
          <w:marLeft w:val="0"/>
          <w:marRight w:val="0"/>
          <w:marTop w:val="0"/>
          <w:marBottom w:val="0"/>
          <w:divBdr>
            <w:top w:val="none" w:sz="0" w:space="0" w:color="auto"/>
            <w:left w:val="none" w:sz="0" w:space="0" w:color="auto"/>
            <w:bottom w:val="none" w:sz="0" w:space="0" w:color="auto"/>
            <w:right w:val="none" w:sz="0" w:space="0" w:color="auto"/>
          </w:divBdr>
        </w:div>
        <w:div w:id="837427829">
          <w:marLeft w:val="0"/>
          <w:marRight w:val="0"/>
          <w:marTop w:val="0"/>
          <w:marBottom w:val="0"/>
          <w:divBdr>
            <w:top w:val="none" w:sz="0" w:space="0" w:color="auto"/>
            <w:left w:val="none" w:sz="0" w:space="0" w:color="auto"/>
            <w:bottom w:val="none" w:sz="0" w:space="0" w:color="auto"/>
            <w:right w:val="none" w:sz="0" w:space="0" w:color="auto"/>
          </w:divBdr>
        </w:div>
        <w:div w:id="66541165">
          <w:marLeft w:val="0"/>
          <w:marRight w:val="0"/>
          <w:marTop w:val="0"/>
          <w:marBottom w:val="0"/>
          <w:divBdr>
            <w:top w:val="none" w:sz="0" w:space="0" w:color="auto"/>
            <w:left w:val="none" w:sz="0" w:space="0" w:color="auto"/>
            <w:bottom w:val="none" w:sz="0" w:space="0" w:color="auto"/>
            <w:right w:val="none" w:sz="0" w:space="0" w:color="auto"/>
          </w:divBdr>
        </w:div>
        <w:div w:id="1127430626">
          <w:marLeft w:val="0"/>
          <w:marRight w:val="0"/>
          <w:marTop w:val="0"/>
          <w:marBottom w:val="0"/>
          <w:divBdr>
            <w:top w:val="none" w:sz="0" w:space="0" w:color="auto"/>
            <w:left w:val="none" w:sz="0" w:space="0" w:color="auto"/>
            <w:bottom w:val="none" w:sz="0" w:space="0" w:color="auto"/>
            <w:right w:val="none" w:sz="0" w:space="0" w:color="auto"/>
          </w:divBdr>
        </w:div>
        <w:div w:id="814880166">
          <w:marLeft w:val="0"/>
          <w:marRight w:val="0"/>
          <w:marTop w:val="0"/>
          <w:marBottom w:val="0"/>
          <w:divBdr>
            <w:top w:val="none" w:sz="0" w:space="0" w:color="auto"/>
            <w:left w:val="none" w:sz="0" w:space="0" w:color="auto"/>
            <w:bottom w:val="none" w:sz="0" w:space="0" w:color="auto"/>
            <w:right w:val="none" w:sz="0" w:space="0" w:color="auto"/>
          </w:divBdr>
        </w:div>
        <w:div w:id="219632209">
          <w:marLeft w:val="0"/>
          <w:marRight w:val="0"/>
          <w:marTop w:val="0"/>
          <w:marBottom w:val="0"/>
          <w:divBdr>
            <w:top w:val="none" w:sz="0" w:space="0" w:color="auto"/>
            <w:left w:val="none" w:sz="0" w:space="0" w:color="auto"/>
            <w:bottom w:val="none" w:sz="0" w:space="0" w:color="auto"/>
            <w:right w:val="none" w:sz="0" w:space="0" w:color="auto"/>
          </w:divBdr>
        </w:div>
        <w:div w:id="313871658">
          <w:marLeft w:val="0"/>
          <w:marRight w:val="0"/>
          <w:marTop w:val="0"/>
          <w:marBottom w:val="0"/>
          <w:divBdr>
            <w:top w:val="none" w:sz="0" w:space="0" w:color="auto"/>
            <w:left w:val="none" w:sz="0" w:space="0" w:color="auto"/>
            <w:bottom w:val="none" w:sz="0" w:space="0" w:color="auto"/>
            <w:right w:val="none" w:sz="0" w:space="0" w:color="auto"/>
          </w:divBdr>
        </w:div>
        <w:div w:id="1344819573">
          <w:marLeft w:val="0"/>
          <w:marRight w:val="0"/>
          <w:marTop w:val="0"/>
          <w:marBottom w:val="0"/>
          <w:divBdr>
            <w:top w:val="none" w:sz="0" w:space="0" w:color="auto"/>
            <w:left w:val="none" w:sz="0" w:space="0" w:color="auto"/>
            <w:bottom w:val="none" w:sz="0" w:space="0" w:color="auto"/>
            <w:right w:val="none" w:sz="0" w:space="0" w:color="auto"/>
          </w:divBdr>
        </w:div>
        <w:div w:id="570314347">
          <w:marLeft w:val="0"/>
          <w:marRight w:val="0"/>
          <w:marTop w:val="0"/>
          <w:marBottom w:val="0"/>
          <w:divBdr>
            <w:top w:val="none" w:sz="0" w:space="0" w:color="auto"/>
            <w:left w:val="none" w:sz="0" w:space="0" w:color="auto"/>
            <w:bottom w:val="none" w:sz="0" w:space="0" w:color="auto"/>
            <w:right w:val="none" w:sz="0" w:space="0" w:color="auto"/>
          </w:divBdr>
        </w:div>
        <w:div w:id="94903076">
          <w:marLeft w:val="0"/>
          <w:marRight w:val="0"/>
          <w:marTop w:val="0"/>
          <w:marBottom w:val="0"/>
          <w:divBdr>
            <w:top w:val="none" w:sz="0" w:space="0" w:color="auto"/>
            <w:left w:val="none" w:sz="0" w:space="0" w:color="auto"/>
            <w:bottom w:val="none" w:sz="0" w:space="0" w:color="auto"/>
            <w:right w:val="none" w:sz="0" w:space="0" w:color="auto"/>
          </w:divBdr>
        </w:div>
        <w:div w:id="1089621997">
          <w:marLeft w:val="0"/>
          <w:marRight w:val="0"/>
          <w:marTop w:val="0"/>
          <w:marBottom w:val="0"/>
          <w:divBdr>
            <w:top w:val="none" w:sz="0" w:space="0" w:color="auto"/>
            <w:left w:val="none" w:sz="0" w:space="0" w:color="auto"/>
            <w:bottom w:val="none" w:sz="0" w:space="0" w:color="auto"/>
            <w:right w:val="none" w:sz="0" w:space="0" w:color="auto"/>
          </w:divBdr>
        </w:div>
        <w:div w:id="1538466013">
          <w:marLeft w:val="0"/>
          <w:marRight w:val="0"/>
          <w:marTop w:val="0"/>
          <w:marBottom w:val="0"/>
          <w:divBdr>
            <w:top w:val="none" w:sz="0" w:space="0" w:color="auto"/>
            <w:left w:val="none" w:sz="0" w:space="0" w:color="auto"/>
            <w:bottom w:val="none" w:sz="0" w:space="0" w:color="auto"/>
            <w:right w:val="none" w:sz="0" w:space="0" w:color="auto"/>
          </w:divBdr>
        </w:div>
        <w:div w:id="1141190558">
          <w:marLeft w:val="0"/>
          <w:marRight w:val="0"/>
          <w:marTop w:val="0"/>
          <w:marBottom w:val="0"/>
          <w:divBdr>
            <w:top w:val="none" w:sz="0" w:space="0" w:color="auto"/>
            <w:left w:val="none" w:sz="0" w:space="0" w:color="auto"/>
            <w:bottom w:val="none" w:sz="0" w:space="0" w:color="auto"/>
            <w:right w:val="none" w:sz="0" w:space="0" w:color="auto"/>
          </w:divBdr>
        </w:div>
        <w:div w:id="1628049639">
          <w:marLeft w:val="0"/>
          <w:marRight w:val="0"/>
          <w:marTop w:val="0"/>
          <w:marBottom w:val="0"/>
          <w:divBdr>
            <w:top w:val="none" w:sz="0" w:space="0" w:color="auto"/>
            <w:left w:val="none" w:sz="0" w:space="0" w:color="auto"/>
            <w:bottom w:val="none" w:sz="0" w:space="0" w:color="auto"/>
            <w:right w:val="none" w:sz="0" w:space="0" w:color="auto"/>
          </w:divBdr>
        </w:div>
        <w:div w:id="1743987682">
          <w:marLeft w:val="0"/>
          <w:marRight w:val="0"/>
          <w:marTop w:val="0"/>
          <w:marBottom w:val="0"/>
          <w:divBdr>
            <w:top w:val="none" w:sz="0" w:space="0" w:color="auto"/>
            <w:left w:val="none" w:sz="0" w:space="0" w:color="auto"/>
            <w:bottom w:val="none" w:sz="0" w:space="0" w:color="auto"/>
            <w:right w:val="none" w:sz="0" w:space="0" w:color="auto"/>
          </w:divBdr>
        </w:div>
        <w:div w:id="731806425">
          <w:marLeft w:val="0"/>
          <w:marRight w:val="0"/>
          <w:marTop w:val="0"/>
          <w:marBottom w:val="0"/>
          <w:divBdr>
            <w:top w:val="none" w:sz="0" w:space="0" w:color="auto"/>
            <w:left w:val="none" w:sz="0" w:space="0" w:color="auto"/>
            <w:bottom w:val="none" w:sz="0" w:space="0" w:color="auto"/>
            <w:right w:val="none" w:sz="0" w:space="0" w:color="auto"/>
          </w:divBdr>
        </w:div>
        <w:div w:id="1988240314">
          <w:marLeft w:val="0"/>
          <w:marRight w:val="0"/>
          <w:marTop w:val="0"/>
          <w:marBottom w:val="0"/>
          <w:divBdr>
            <w:top w:val="none" w:sz="0" w:space="0" w:color="auto"/>
            <w:left w:val="none" w:sz="0" w:space="0" w:color="auto"/>
            <w:bottom w:val="none" w:sz="0" w:space="0" w:color="auto"/>
            <w:right w:val="none" w:sz="0" w:space="0" w:color="auto"/>
          </w:divBdr>
        </w:div>
        <w:div w:id="928998250">
          <w:marLeft w:val="0"/>
          <w:marRight w:val="0"/>
          <w:marTop w:val="0"/>
          <w:marBottom w:val="0"/>
          <w:divBdr>
            <w:top w:val="none" w:sz="0" w:space="0" w:color="auto"/>
            <w:left w:val="none" w:sz="0" w:space="0" w:color="auto"/>
            <w:bottom w:val="none" w:sz="0" w:space="0" w:color="auto"/>
            <w:right w:val="none" w:sz="0" w:space="0" w:color="auto"/>
          </w:divBdr>
        </w:div>
        <w:div w:id="90903310">
          <w:marLeft w:val="0"/>
          <w:marRight w:val="0"/>
          <w:marTop w:val="0"/>
          <w:marBottom w:val="0"/>
          <w:divBdr>
            <w:top w:val="none" w:sz="0" w:space="0" w:color="auto"/>
            <w:left w:val="none" w:sz="0" w:space="0" w:color="auto"/>
            <w:bottom w:val="none" w:sz="0" w:space="0" w:color="auto"/>
            <w:right w:val="none" w:sz="0" w:space="0" w:color="auto"/>
          </w:divBdr>
        </w:div>
        <w:div w:id="366033424">
          <w:marLeft w:val="0"/>
          <w:marRight w:val="0"/>
          <w:marTop w:val="0"/>
          <w:marBottom w:val="0"/>
          <w:divBdr>
            <w:top w:val="none" w:sz="0" w:space="0" w:color="auto"/>
            <w:left w:val="none" w:sz="0" w:space="0" w:color="auto"/>
            <w:bottom w:val="none" w:sz="0" w:space="0" w:color="auto"/>
            <w:right w:val="none" w:sz="0" w:space="0" w:color="auto"/>
          </w:divBdr>
        </w:div>
        <w:div w:id="435490994">
          <w:marLeft w:val="0"/>
          <w:marRight w:val="0"/>
          <w:marTop w:val="0"/>
          <w:marBottom w:val="0"/>
          <w:divBdr>
            <w:top w:val="none" w:sz="0" w:space="0" w:color="auto"/>
            <w:left w:val="none" w:sz="0" w:space="0" w:color="auto"/>
            <w:bottom w:val="none" w:sz="0" w:space="0" w:color="auto"/>
            <w:right w:val="none" w:sz="0" w:space="0" w:color="auto"/>
          </w:divBdr>
        </w:div>
        <w:div w:id="289676279">
          <w:marLeft w:val="0"/>
          <w:marRight w:val="0"/>
          <w:marTop w:val="0"/>
          <w:marBottom w:val="0"/>
          <w:divBdr>
            <w:top w:val="none" w:sz="0" w:space="0" w:color="auto"/>
            <w:left w:val="none" w:sz="0" w:space="0" w:color="auto"/>
            <w:bottom w:val="none" w:sz="0" w:space="0" w:color="auto"/>
            <w:right w:val="none" w:sz="0" w:space="0" w:color="auto"/>
          </w:divBdr>
        </w:div>
        <w:div w:id="1775442415">
          <w:marLeft w:val="0"/>
          <w:marRight w:val="0"/>
          <w:marTop w:val="0"/>
          <w:marBottom w:val="0"/>
          <w:divBdr>
            <w:top w:val="none" w:sz="0" w:space="0" w:color="auto"/>
            <w:left w:val="none" w:sz="0" w:space="0" w:color="auto"/>
            <w:bottom w:val="none" w:sz="0" w:space="0" w:color="auto"/>
            <w:right w:val="none" w:sz="0" w:space="0" w:color="auto"/>
          </w:divBdr>
        </w:div>
        <w:div w:id="1763986681">
          <w:marLeft w:val="0"/>
          <w:marRight w:val="0"/>
          <w:marTop w:val="0"/>
          <w:marBottom w:val="0"/>
          <w:divBdr>
            <w:top w:val="none" w:sz="0" w:space="0" w:color="auto"/>
            <w:left w:val="none" w:sz="0" w:space="0" w:color="auto"/>
            <w:bottom w:val="none" w:sz="0" w:space="0" w:color="auto"/>
            <w:right w:val="none" w:sz="0" w:space="0" w:color="auto"/>
          </w:divBdr>
        </w:div>
        <w:div w:id="2091805952">
          <w:marLeft w:val="0"/>
          <w:marRight w:val="0"/>
          <w:marTop w:val="0"/>
          <w:marBottom w:val="0"/>
          <w:divBdr>
            <w:top w:val="none" w:sz="0" w:space="0" w:color="auto"/>
            <w:left w:val="none" w:sz="0" w:space="0" w:color="auto"/>
            <w:bottom w:val="none" w:sz="0" w:space="0" w:color="auto"/>
            <w:right w:val="none" w:sz="0" w:space="0" w:color="auto"/>
          </w:divBdr>
        </w:div>
        <w:div w:id="1059286557">
          <w:marLeft w:val="0"/>
          <w:marRight w:val="0"/>
          <w:marTop w:val="0"/>
          <w:marBottom w:val="0"/>
          <w:divBdr>
            <w:top w:val="none" w:sz="0" w:space="0" w:color="auto"/>
            <w:left w:val="none" w:sz="0" w:space="0" w:color="auto"/>
            <w:bottom w:val="none" w:sz="0" w:space="0" w:color="auto"/>
            <w:right w:val="none" w:sz="0" w:space="0" w:color="auto"/>
          </w:divBdr>
        </w:div>
        <w:div w:id="1783112683">
          <w:marLeft w:val="0"/>
          <w:marRight w:val="0"/>
          <w:marTop w:val="0"/>
          <w:marBottom w:val="0"/>
          <w:divBdr>
            <w:top w:val="none" w:sz="0" w:space="0" w:color="auto"/>
            <w:left w:val="none" w:sz="0" w:space="0" w:color="auto"/>
            <w:bottom w:val="none" w:sz="0" w:space="0" w:color="auto"/>
            <w:right w:val="none" w:sz="0" w:space="0" w:color="auto"/>
          </w:divBdr>
        </w:div>
        <w:div w:id="16394208">
          <w:marLeft w:val="0"/>
          <w:marRight w:val="0"/>
          <w:marTop w:val="0"/>
          <w:marBottom w:val="0"/>
          <w:divBdr>
            <w:top w:val="none" w:sz="0" w:space="0" w:color="auto"/>
            <w:left w:val="none" w:sz="0" w:space="0" w:color="auto"/>
            <w:bottom w:val="none" w:sz="0" w:space="0" w:color="auto"/>
            <w:right w:val="none" w:sz="0" w:space="0" w:color="auto"/>
          </w:divBdr>
        </w:div>
        <w:div w:id="1370031432">
          <w:marLeft w:val="0"/>
          <w:marRight w:val="0"/>
          <w:marTop w:val="0"/>
          <w:marBottom w:val="0"/>
          <w:divBdr>
            <w:top w:val="none" w:sz="0" w:space="0" w:color="auto"/>
            <w:left w:val="none" w:sz="0" w:space="0" w:color="auto"/>
            <w:bottom w:val="none" w:sz="0" w:space="0" w:color="auto"/>
            <w:right w:val="none" w:sz="0" w:space="0" w:color="auto"/>
          </w:divBdr>
        </w:div>
        <w:div w:id="729034586">
          <w:marLeft w:val="0"/>
          <w:marRight w:val="0"/>
          <w:marTop w:val="0"/>
          <w:marBottom w:val="0"/>
          <w:divBdr>
            <w:top w:val="none" w:sz="0" w:space="0" w:color="auto"/>
            <w:left w:val="none" w:sz="0" w:space="0" w:color="auto"/>
            <w:bottom w:val="none" w:sz="0" w:space="0" w:color="auto"/>
            <w:right w:val="none" w:sz="0" w:space="0" w:color="auto"/>
          </w:divBdr>
        </w:div>
        <w:div w:id="743458155">
          <w:marLeft w:val="0"/>
          <w:marRight w:val="0"/>
          <w:marTop w:val="0"/>
          <w:marBottom w:val="0"/>
          <w:divBdr>
            <w:top w:val="none" w:sz="0" w:space="0" w:color="auto"/>
            <w:left w:val="none" w:sz="0" w:space="0" w:color="auto"/>
            <w:bottom w:val="none" w:sz="0" w:space="0" w:color="auto"/>
            <w:right w:val="none" w:sz="0" w:space="0" w:color="auto"/>
          </w:divBdr>
        </w:div>
        <w:div w:id="659701332">
          <w:marLeft w:val="0"/>
          <w:marRight w:val="0"/>
          <w:marTop w:val="0"/>
          <w:marBottom w:val="0"/>
          <w:divBdr>
            <w:top w:val="none" w:sz="0" w:space="0" w:color="auto"/>
            <w:left w:val="none" w:sz="0" w:space="0" w:color="auto"/>
            <w:bottom w:val="none" w:sz="0" w:space="0" w:color="auto"/>
            <w:right w:val="none" w:sz="0" w:space="0" w:color="auto"/>
          </w:divBdr>
        </w:div>
        <w:div w:id="650403147">
          <w:marLeft w:val="0"/>
          <w:marRight w:val="0"/>
          <w:marTop w:val="0"/>
          <w:marBottom w:val="0"/>
          <w:divBdr>
            <w:top w:val="none" w:sz="0" w:space="0" w:color="auto"/>
            <w:left w:val="none" w:sz="0" w:space="0" w:color="auto"/>
            <w:bottom w:val="none" w:sz="0" w:space="0" w:color="auto"/>
            <w:right w:val="none" w:sz="0" w:space="0" w:color="auto"/>
          </w:divBdr>
        </w:div>
        <w:div w:id="588999209">
          <w:marLeft w:val="0"/>
          <w:marRight w:val="0"/>
          <w:marTop w:val="0"/>
          <w:marBottom w:val="0"/>
          <w:divBdr>
            <w:top w:val="none" w:sz="0" w:space="0" w:color="auto"/>
            <w:left w:val="none" w:sz="0" w:space="0" w:color="auto"/>
            <w:bottom w:val="none" w:sz="0" w:space="0" w:color="auto"/>
            <w:right w:val="none" w:sz="0" w:space="0" w:color="auto"/>
          </w:divBdr>
        </w:div>
        <w:div w:id="1459375313">
          <w:marLeft w:val="0"/>
          <w:marRight w:val="0"/>
          <w:marTop w:val="0"/>
          <w:marBottom w:val="0"/>
          <w:divBdr>
            <w:top w:val="none" w:sz="0" w:space="0" w:color="auto"/>
            <w:left w:val="none" w:sz="0" w:space="0" w:color="auto"/>
            <w:bottom w:val="none" w:sz="0" w:space="0" w:color="auto"/>
            <w:right w:val="none" w:sz="0" w:space="0" w:color="auto"/>
          </w:divBdr>
        </w:div>
        <w:div w:id="2045591165">
          <w:marLeft w:val="0"/>
          <w:marRight w:val="0"/>
          <w:marTop w:val="0"/>
          <w:marBottom w:val="0"/>
          <w:divBdr>
            <w:top w:val="none" w:sz="0" w:space="0" w:color="auto"/>
            <w:left w:val="none" w:sz="0" w:space="0" w:color="auto"/>
            <w:bottom w:val="none" w:sz="0" w:space="0" w:color="auto"/>
            <w:right w:val="none" w:sz="0" w:space="0" w:color="auto"/>
          </w:divBdr>
        </w:div>
        <w:div w:id="1610971588">
          <w:marLeft w:val="0"/>
          <w:marRight w:val="0"/>
          <w:marTop w:val="0"/>
          <w:marBottom w:val="0"/>
          <w:divBdr>
            <w:top w:val="none" w:sz="0" w:space="0" w:color="auto"/>
            <w:left w:val="none" w:sz="0" w:space="0" w:color="auto"/>
            <w:bottom w:val="none" w:sz="0" w:space="0" w:color="auto"/>
            <w:right w:val="none" w:sz="0" w:space="0" w:color="auto"/>
          </w:divBdr>
        </w:div>
        <w:div w:id="1963807211">
          <w:marLeft w:val="0"/>
          <w:marRight w:val="0"/>
          <w:marTop w:val="0"/>
          <w:marBottom w:val="0"/>
          <w:divBdr>
            <w:top w:val="none" w:sz="0" w:space="0" w:color="auto"/>
            <w:left w:val="none" w:sz="0" w:space="0" w:color="auto"/>
            <w:bottom w:val="none" w:sz="0" w:space="0" w:color="auto"/>
            <w:right w:val="none" w:sz="0" w:space="0" w:color="auto"/>
          </w:divBdr>
        </w:div>
        <w:div w:id="880749681">
          <w:marLeft w:val="0"/>
          <w:marRight w:val="0"/>
          <w:marTop w:val="0"/>
          <w:marBottom w:val="0"/>
          <w:divBdr>
            <w:top w:val="none" w:sz="0" w:space="0" w:color="auto"/>
            <w:left w:val="none" w:sz="0" w:space="0" w:color="auto"/>
            <w:bottom w:val="none" w:sz="0" w:space="0" w:color="auto"/>
            <w:right w:val="none" w:sz="0" w:space="0" w:color="auto"/>
          </w:divBdr>
        </w:div>
        <w:div w:id="131756425">
          <w:marLeft w:val="0"/>
          <w:marRight w:val="0"/>
          <w:marTop w:val="0"/>
          <w:marBottom w:val="0"/>
          <w:divBdr>
            <w:top w:val="none" w:sz="0" w:space="0" w:color="auto"/>
            <w:left w:val="none" w:sz="0" w:space="0" w:color="auto"/>
            <w:bottom w:val="none" w:sz="0" w:space="0" w:color="auto"/>
            <w:right w:val="none" w:sz="0" w:space="0" w:color="auto"/>
          </w:divBdr>
        </w:div>
        <w:div w:id="907961136">
          <w:marLeft w:val="0"/>
          <w:marRight w:val="0"/>
          <w:marTop w:val="0"/>
          <w:marBottom w:val="0"/>
          <w:divBdr>
            <w:top w:val="none" w:sz="0" w:space="0" w:color="auto"/>
            <w:left w:val="none" w:sz="0" w:space="0" w:color="auto"/>
            <w:bottom w:val="none" w:sz="0" w:space="0" w:color="auto"/>
            <w:right w:val="none" w:sz="0" w:space="0" w:color="auto"/>
          </w:divBdr>
        </w:div>
        <w:div w:id="1366060714">
          <w:marLeft w:val="0"/>
          <w:marRight w:val="0"/>
          <w:marTop w:val="0"/>
          <w:marBottom w:val="0"/>
          <w:divBdr>
            <w:top w:val="none" w:sz="0" w:space="0" w:color="auto"/>
            <w:left w:val="none" w:sz="0" w:space="0" w:color="auto"/>
            <w:bottom w:val="none" w:sz="0" w:space="0" w:color="auto"/>
            <w:right w:val="none" w:sz="0" w:space="0" w:color="auto"/>
          </w:divBdr>
        </w:div>
        <w:div w:id="580985646">
          <w:marLeft w:val="0"/>
          <w:marRight w:val="0"/>
          <w:marTop w:val="0"/>
          <w:marBottom w:val="0"/>
          <w:divBdr>
            <w:top w:val="none" w:sz="0" w:space="0" w:color="auto"/>
            <w:left w:val="none" w:sz="0" w:space="0" w:color="auto"/>
            <w:bottom w:val="none" w:sz="0" w:space="0" w:color="auto"/>
            <w:right w:val="none" w:sz="0" w:space="0" w:color="auto"/>
          </w:divBdr>
        </w:div>
        <w:div w:id="760877506">
          <w:marLeft w:val="0"/>
          <w:marRight w:val="0"/>
          <w:marTop w:val="0"/>
          <w:marBottom w:val="0"/>
          <w:divBdr>
            <w:top w:val="none" w:sz="0" w:space="0" w:color="auto"/>
            <w:left w:val="none" w:sz="0" w:space="0" w:color="auto"/>
            <w:bottom w:val="none" w:sz="0" w:space="0" w:color="auto"/>
            <w:right w:val="none" w:sz="0" w:space="0" w:color="auto"/>
          </w:divBdr>
        </w:div>
        <w:div w:id="1309826698">
          <w:marLeft w:val="0"/>
          <w:marRight w:val="0"/>
          <w:marTop w:val="0"/>
          <w:marBottom w:val="0"/>
          <w:divBdr>
            <w:top w:val="none" w:sz="0" w:space="0" w:color="auto"/>
            <w:left w:val="none" w:sz="0" w:space="0" w:color="auto"/>
            <w:bottom w:val="none" w:sz="0" w:space="0" w:color="auto"/>
            <w:right w:val="none" w:sz="0" w:space="0" w:color="auto"/>
          </w:divBdr>
        </w:div>
        <w:div w:id="62023215">
          <w:marLeft w:val="0"/>
          <w:marRight w:val="0"/>
          <w:marTop w:val="0"/>
          <w:marBottom w:val="0"/>
          <w:divBdr>
            <w:top w:val="none" w:sz="0" w:space="0" w:color="auto"/>
            <w:left w:val="none" w:sz="0" w:space="0" w:color="auto"/>
            <w:bottom w:val="none" w:sz="0" w:space="0" w:color="auto"/>
            <w:right w:val="none" w:sz="0" w:space="0" w:color="auto"/>
          </w:divBdr>
        </w:div>
        <w:div w:id="1003439486">
          <w:marLeft w:val="0"/>
          <w:marRight w:val="0"/>
          <w:marTop w:val="0"/>
          <w:marBottom w:val="0"/>
          <w:divBdr>
            <w:top w:val="none" w:sz="0" w:space="0" w:color="auto"/>
            <w:left w:val="none" w:sz="0" w:space="0" w:color="auto"/>
            <w:bottom w:val="none" w:sz="0" w:space="0" w:color="auto"/>
            <w:right w:val="none" w:sz="0" w:space="0" w:color="auto"/>
          </w:divBdr>
        </w:div>
        <w:div w:id="241374975">
          <w:marLeft w:val="0"/>
          <w:marRight w:val="0"/>
          <w:marTop w:val="0"/>
          <w:marBottom w:val="0"/>
          <w:divBdr>
            <w:top w:val="none" w:sz="0" w:space="0" w:color="auto"/>
            <w:left w:val="none" w:sz="0" w:space="0" w:color="auto"/>
            <w:bottom w:val="none" w:sz="0" w:space="0" w:color="auto"/>
            <w:right w:val="none" w:sz="0" w:space="0" w:color="auto"/>
          </w:divBdr>
        </w:div>
        <w:div w:id="1321157771">
          <w:marLeft w:val="0"/>
          <w:marRight w:val="0"/>
          <w:marTop w:val="0"/>
          <w:marBottom w:val="0"/>
          <w:divBdr>
            <w:top w:val="none" w:sz="0" w:space="0" w:color="auto"/>
            <w:left w:val="none" w:sz="0" w:space="0" w:color="auto"/>
            <w:bottom w:val="none" w:sz="0" w:space="0" w:color="auto"/>
            <w:right w:val="none" w:sz="0" w:space="0" w:color="auto"/>
          </w:divBdr>
        </w:div>
        <w:div w:id="344405598">
          <w:marLeft w:val="0"/>
          <w:marRight w:val="0"/>
          <w:marTop w:val="0"/>
          <w:marBottom w:val="0"/>
          <w:divBdr>
            <w:top w:val="none" w:sz="0" w:space="0" w:color="auto"/>
            <w:left w:val="none" w:sz="0" w:space="0" w:color="auto"/>
            <w:bottom w:val="none" w:sz="0" w:space="0" w:color="auto"/>
            <w:right w:val="none" w:sz="0" w:space="0" w:color="auto"/>
          </w:divBdr>
        </w:div>
        <w:div w:id="1275792646">
          <w:marLeft w:val="0"/>
          <w:marRight w:val="0"/>
          <w:marTop w:val="0"/>
          <w:marBottom w:val="0"/>
          <w:divBdr>
            <w:top w:val="none" w:sz="0" w:space="0" w:color="auto"/>
            <w:left w:val="none" w:sz="0" w:space="0" w:color="auto"/>
            <w:bottom w:val="none" w:sz="0" w:space="0" w:color="auto"/>
            <w:right w:val="none" w:sz="0" w:space="0" w:color="auto"/>
          </w:divBdr>
        </w:div>
        <w:div w:id="934171048">
          <w:marLeft w:val="0"/>
          <w:marRight w:val="0"/>
          <w:marTop w:val="0"/>
          <w:marBottom w:val="0"/>
          <w:divBdr>
            <w:top w:val="none" w:sz="0" w:space="0" w:color="auto"/>
            <w:left w:val="none" w:sz="0" w:space="0" w:color="auto"/>
            <w:bottom w:val="none" w:sz="0" w:space="0" w:color="auto"/>
            <w:right w:val="none" w:sz="0" w:space="0" w:color="auto"/>
          </w:divBdr>
        </w:div>
        <w:div w:id="1209339564">
          <w:marLeft w:val="0"/>
          <w:marRight w:val="0"/>
          <w:marTop w:val="0"/>
          <w:marBottom w:val="0"/>
          <w:divBdr>
            <w:top w:val="none" w:sz="0" w:space="0" w:color="auto"/>
            <w:left w:val="none" w:sz="0" w:space="0" w:color="auto"/>
            <w:bottom w:val="none" w:sz="0" w:space="0" w:color="auto"/>
            <w:right w:val="none" w:sz="0" w:space="0" w:color="auto"/>
          </w:divBdr>
        </w:div>
        <w:div w:id="2029477333">
          <w:marLeft w:val="0"/>
          <w:marRight w:val="0"/>
          <w:marTop w:val="0"/>
          <w:marBottom w:val="0"/>
          <w:divBdr>
            <w:top w:val="none" w:sz="0" w:space="0" w:color="auto"/>
            <w:left w:val="none" w:sz="0" w:space="0" w:color="auto"/>
            <w:bottom w:val="none" w:sz="0" w:space="0" w:color="auto"/>
            <w:right w:val="none" w:sz="0" w:space="0" w:color="auto"/>
          </w:divBdr>
        </w:div>
        <w:div w:id="1504130347">
          <w:marLeft w:val="0"/>
          <w:marRight w:val="0"/>
          <w:marTop w:val="0"/>
          <w:marBottom w:val="0"/>
          <w:divBdr>
            <w:top w:val="none" w:sz="0" w:space="0" w:color="auto"/>
            <w:left w:val="none" w:sz="0" w:space="0" w:color="auto"/>
            <w:bottom w:val="none" w:sz="0" w:space="0" w:color="auto"/>
            <w:right w:val="none" w:sz="0" w:space="0" w:color="auto"/>
          </w:divBdr>
        </w:div>
        <w:div w:id="1060789058">
          <w:marLeft w:val="0"/>
          <w:marRight w:val="0"/>
          <w:marTop w:val="0"/>
          <w:marBottom w:val="0"/>
          <w:divBdr>
            <w:top w:val="none" w:sz="0" w:space="0" w:color="auto"/>
            <w:left w:val="none" w:sz="0" w:space="0" w:color="auto"/>
            <w:bottom w:val="none" w:sz="0" w:space="0" w:color="auto"/>
            <w:right w:val="none" w:sz="0" w:space="0" w:color="auto"/>
          </w:divBdr>
        </w:div>
        <w:div w:id="143788289">
          <w:marLeft w:val="0"/>
          <w:marRight w:val="0"/>
          <w:marTop w:val="0"/>
          <w:marBottom w:val="0"/>
          <w:divBdr>
            <w:top w:val="none" w:sz="0" w:space="0" w:color="auto"/>
            <w:left w:val="none" w:sz="0" w:space="0" w:color="auto"/>
            <w:bottom w:val="none" w:sz="0" w:space="0" w:color="auto"/>
            <w:right w:val="none" w:sz="0" w:space="0" w:color="auto"/>
          </w:divBdr>
        </w:div>
        <w:div w:id="1880169910">
          <w:marLeft w:val="0"/>
          <w:marRight w:val="0"/>
          <w:marTop w:val="0"/>
          <w:marBottom w:val="0"/>
          <w:divBdr>
            <w:top w:val="none" w:sz="0" w:space="0" w:color="auto"/>
            <w:left w:val="none" w:sz="0" w:space="0" w:color="auto"/>
            <w:bottom w:val="none" w:sz="0" w:space="0" w:color="auto"/>
            <w:right w:val="none" w:sz="0" w:space="0" w:color="auto"/>
          </w:divBdr>
        </w:div>
        <w:div w:id="1691644460">
          <w:marLeft w:val="0"/>
          <w:marRight w:val="0"/>
          <w:marTop w:val="0"/>
          <w:marBottom w:val="0"/>
          <w:divBdr>
            <w:top w:val="none" w:sz="0" w:space="0" w:color="auto"/>
            <w:left w:val="none" w:sz="0" w:space="0" w:color="auto"/>
            <w:bottom w:val="none" w:sz="0" w:space="0" w:color="auto"/>
            <w:right w:val="none" w:sz="0" w:space="0" w:color="auto"/>
          </w:divBdr>
        </w:div>
        <w:div w:id="972518368">
          <w:marLeft w:val="0"/>
          <w:marRight w:val="0"/>
          <w:marTop w:val="0"/>
          <w:marBottom w:val="0"/>
          <w:divBdr>
            <w:top w:val="none" w:sz="0" w:space="0" w:color="auto"/>
            <w:left w:val="none" w:sz="0" w:space="0" w:color="auto"/>
            <w:bottom w:val="none" w:sz="0" w:space="0" w:color="auto"/>
            <w:right w:val="none" w:sz="0" w:space="0" w:color="auto"/>
          </w:divBdr>
        </w:div>
        <w:div w:id="238173652">
          <w:marLeft w:val="0"/>
          <w:marRight w:val="0"/>
          <w:marTop w:val="0"/>
          <w:marBottom w:val="0"/>
          <w:divBdr>
            <w:top w:val="none" w:sz="0" w:space="0" w:color="auto"/>
            <w:left w:val="none" w:sz="0" w:space="0" w:color="auto"/>
            <w:bottom w:val="none" w:sz="0" w:space="0" w:color="auto"/>
            <w:right w:val="none" w:sz="0" w:space="0" w:color="auto"/>
          </w:divBdr>
        </w:div>
        <w:div w:id="206458486">
          <w:marLeft w:val="0"/>
          <w:marRight w:val="0"/>
          <w:marTop w:val="0"/>
          <w:marBottom w:val="0"/>
          <w:divBdr>
            <w:top w:val="none" w:sz="0" w:space="0" w:color="auto"/>
            <w:left w:val="none" w:sz="0" w:space="0" w:color="auto"/>
            <w:bottom w:val="none" w:sz="0" w:space="0" w:color="auto"/>
            <w:right w:val="none" w:sz="0" w:space="0" w:color="auto"/>
          </w:divBdr>
        </w:div>
        <w:div w:id="618992569">
          <w:marLeft w:val="0"/>
          <w:marRight w:val="0"/>
          <w:marTop w:val="0"/>
          <w:marBottom w:val="0"/>
          <w:divBdr>
            <w:top w:val="none" w:sz="0" w:space="0" w:color="auto"/>
            <w:left w:val="none" w:sz="0" w:space="0" w:color="auto"/>
            <w:bottom w:val="none" w:sz="0" w:space="0" w:color="auto"/>
            <w:right w:val="none" w:sz="0" w:space="0" w:color="auto"/>
          </w:divBdr>
        </w:div>
        <w:div w:id="796872021">
          <w:marLeft w:val="0"/>
          <w:marRight w:val="0"/>
          <w:marTop w:val="0"/>
          <w:marBottom w:val="0"/>
          <w:divBdr>
            <w:top w:val="none" w:sz="0" w:space="0" w:color="auto"/>
            <w:left w:val="none" w:sz="0" w:space="0" w:color="auto"/>
            <w:bottom w:val="none" w:sz="0" w:space="0" w:color="auto"/>
            <w:right w:val="none" w:sz="0" w:space="0" w:color="auto"/>
          </w:divBdr>
        </w:div>
        <w:div w:id="1466124153">
          <w:marLeft w:val="0"/>
          <w:marRight w:val="0"/>
          <w:marTop w:val="0"/>
          <w:marBottom w:val="0"/>
          <w:divBdr>
            <w:top w:val="none" w:sz="0" w:space="0" w:color="auto"/>
            <w:left w:val="none" w:sz="0" w:space="0" w:color="auto"/>
            <w:bottom w:val="none" w:sz="0" w:space="0" w:color="auto"/>
            <w:right w:val="none" w:sz="0" w:space="0" w:color="auto"/>
          </w:divBdr>
        </w:div>
        <w:div w:id="290476383">
          <w:marLeft w:val="0"/>
          <w:marRight w:val="0"/>
          <w:marTop w:val="0"/>
          <w:marBottom w:val="0"/>
          <w:divBdr>
            <w:top w:val="none" w:sz="0" w:space="0" w:color="auto"/>
            <w:left w:val="none" w:sz="0" w:space="0" w:color="auto"/>
            <w:bottom w:val="none" w:sz="0" w:space="0" w:color="auto"/>
            <w:right w:val="none" w:sz="0" w:space="0" w:color="auto"/>
          </w:divBdr>
        </w:div>
        <w:div w:id="1063719123">
          <w:marLeft w:val="0"/>
          <w:marRight w:val="0"/>
          <w:marTop w:val="0"/>
          <w:marBottom w:val="0"/>
          <w:divBdr>
            <w:top w:val="none" w:sz="0" w:space="0" w:color="auto"/>
            <w:left w:val="none" w:sz="0" w:space="0" w:color="auto"/>
            <w:bottom w:val="none" w:sz="0" w:space="0" w:color="auto"/>
            <w:right w:val="none" w:sz="0" w:space="0" w:color="auto"/>
          </w:divBdr>
        </w:div>
        <w:div w:id="122237665">
          <w:marLeft w:val="0"/>
          <w:marRight w:val="0"/>
          <w:marTop w:val="0"/>
          <w:marBottom w:val="0"/>
          <w:divBdr>
            <w:top w:val="none" w:sz="0" w:space="0" w:color="auto"/>
            <w:left w:val="none" w:sz="0" w:space="0" w:color="auto"/>
            <w:bottom w:val="none" w:sz="0" w:space="0" w:color="auto"/>
            <w:right w:val="none" w:sz="0" w:space="0" w:color="auto"/>
          </w:divBdr>
        </w:div>
        <w:div w:id="174806945">
          <w:marLeft w:val="0"/>
          <w:marRight w:val="0"/>
          <w:marTop w:val="0"/>
          <w:marBottom w:val="0"/>
          <w:divBdr>
            <w:top w:val="none" w:sz="0" w:space="0" w:color="auto"/>
            <w:left w:val="none" w:sz="0" w:space="0" w:color="auto"/>
            <w:bottom w:val="none" w:sz="0" w:space="0" w:color="auto"/>
            <w:right w:val="none" w:sz="0" w:space="0" w:color="auto"/>
          </w:divBdr>
        </w:div>
        <w:div w:id="1576427961">
          <w:marLeft w:val="0"/>
          <w:marRight w:val="0"/>
          <w:marTop w:val="0"/>
          <w:marBottom w:val="0"/>
          <w:divBdr>
            <w:top w:val="none" w:sz="0" w:space="0" w:color="auto"/>
            <w:left w:val="none" w:sz="0" w:space="0" w:color="auto"/>
            <w:bottom w:val="none" w:sz="0" w:space="0" w:color="auto"/>
            <w:right w:val="none" w:sz="0" w:space="0" w:color="auto"/>
          </w:divBdr>
        </w:div>
        <w:div w:id="220874800">
          <w:marLeft w:val="0"/>
          <w:marRight w:val="0"/>
          <w:marTop w:val="0"/>
          <w:marBottom w:val="0"/>
          <w:divBdr>
            <w:top w:val="none" w:sz="0" w:space="0" w:color="auto"/>
            <w:left w:val="none" w:sz="0" w:space="0" w:color="auto"/>
            <w:bottom w:val="none" w:sz="0" w:space="0" w:color="auto"/>
            <w:right w:val="none" w:sz="0" w:space="0" w:color="auto"/>
          </w:divBdr>
        </w:div>
        <w:div w:id="123349839">
          <w:marLeft w:val="0"/>
          <w:marRight w:val="0"/>
          <w:marTop w:val="0"/>
          <w:marBottom w:val="0"/>
          <w:divBdr>
            <w:top w:val="none" w:sz="0" w:space="0" w:color="auto"/>
            <w:left w:val="none" w:sz="0" w:space="0" w:color="auto"/>
            <w:bottom w:val="none" w:sz="0" w:space="0" w:color="auto"/>
            <w:right w:val="none" w:sz="0" w:space="0" w:color="auto"/>
          </w:divBdr>
        </w:div>
        <w:div w:id="294650009">
          <w:marLeft w:val="0"/>
          <w:marRight w:val="0"/>
          <w:marTop w:val="0"/>
          <w:marBottom w:val="0"/>
          <w:divBdr>
            <w:top w:val="none" w:sz="0" w:space="0" w:color="auto"/>
            <w:left w:val="none" w:sz="0" w:space="0" w:color="auto"/>
            <w:bottom w:val="none" w:sz="0" w:space="0" w:color="auto"/>
            <w:right w:val="none" w:sz="0" w:space="0" w:color="auto"/>
          </w:divBdr>
        </w:div>
        <w:div w:id="1874414034">
          <w:marLeft w:val="0"/>
          <w:marRight w:val="0"/>
          <w:marTop w:val="0"/>
          <w:marBottom w:val="0"/>
          <w:divBdr>
            <w:top w:val="none" w:sz="0" w:space="0" w:color="auto"/>
            <w:left w:val="none" w:sz="0" w:space="0" w:color="auto"/>
            <w:bottom w:val="none" w:sz="0" w:space="0" w:color="auto"/>
            <w:right w:val="none" w:sz="0" w:space="0" w:color="auto"/>
          </w:divBdr>
        </w:div>
        <w:div w:id="315034756">
          <w:marLeft w:val="0"/>
          <w:marRight w:val="0"/>
          <w:marTop w:val="0"/>
          <w:marBottom w:val="0"/>
          <w:divBdr>
            <w:top w:val="none" w:sz="0" w:space="0" w:color="auto"/>
            <w:left w:val="none" w:sz="0" w:space="0" w:color="auto"/>
            <w:bottom w:val="none" w:sz="0" w:space="0" w:color="auto"/>
            <w:right w:val="none" w:sz="0" w:space="0" w:color="auto"/>
          </w:divBdr>
        </w:div>
        <w:div w:id="1042632274">
          <w:marLeft w:val="0"/>
          <w:marRight w:val="0"/>
          <w:marTop w:val="0"/>
          <w:marBottom w:val="0"/>
          <w:divBdr>
            <w:top w:val="none" w:sz="0" w:space="0" w:color="auto"/>
            <w:left w:val="none" w:sz="0" w:space="0" w:color="auto"/>
            <w:bottom w:val="none" w:sz="0" w:space="0" w:color="auto"/>
            <w:right w:val="none" w:sz="0" w:space="0" w:color="auto"/>
          </w:divBdr>
        </w:div>
        <w:div w:id="1025641712">
          <w:marLeft w:val="0"/>
          <w:marRight w:val="0"/>
          <w:marTop w:val="0"/>
          <w:marBottom w:val="0"/>
          <w:divBdr>
            <w:top w:val="none" w:sz="0" w:space="0" w:color="auto"/>
            <w:left w:val="none" w:sz="0" w:space="0" w:color="auto"/>
            <w:bottom w:val="none" w:sz="0" w:space="0" w:color="auto"/>
            <w:right w:val="none" w:sz="0" w:space="0" w:color="auto"/>
          </w:divBdr>
        </w:div>
        <w:div w:id="1379666288">
          <w:marLeft w:val="0"/>
          <w:marRight w:val="0"/>
          <w:marTop w:val="0"/>
          <w:marBottom w:val="0"/>
          <w:divBdr>
            <w:top w:val="none" w:sz="0" w:space="0" w:color="auto"/>
            <w:left w:val="none" w:sz="0" w:space="0" w:color="auto"/>
            <w:bottom w:val="none" w:sz="0" w:space="0" w:color="auto"/>
            <w:right w:val="none" w:sz="0" w:space="0" w:color="auto"/>
          </w:divBdr>
        </w:div>
        <w:div w:id="224754425">
          <w:marLeft w:val="0"/>
          <w:marRight w:val="0"/>
          <w:marTop w:val="0"/>
          <w:marBottom w:val="0"/>
          <w:divBdr>
            <w:top w:val="none" w:sz="0" w:space="0" w:color="auto"/>
            <w:left w:val="none" w:sz="0" w:space="0" w:color="auto"/>
            <w:bottom w:val="none" w:sz="0" w:space="0" w:color="auto"/>
            <w:right w:val="none" w:sz="0" w:space="0" w:color="auto"/>
          </w:divBdr>
        </w:div>
        <w:div w:id="1604454740">
          <w:marLeft w:val="0"/>
          <w:marRight w:val="0"/>
          <w:marTop w:val="0"/>
          <w:marBottom w:val="0"/>
          <w:divBdr>
            <w:top w:val="none" w:sz="0" w:space="0" w:color="auto"/>
            <w:left w:val="none" w:sz="0" w:space="0" w:color="auto"/>
            <w:bottom w:val="none" w:sz="0" w:space="0" w:color="auto"/>
            <w:right w:val="none" w:sz="0" w:space="0" w:color="auto"/>
          </w:divBdr>
        </w:div>
        <w:div w:id="1943610226">
          <w:marLeft w:val="0"/>
          <w:marRight w:val="0"/>
          <w:marTop w:val="0"/>
          <w:marBottom w:val="0"/>
          <w:divBdr>
            <w:top w:val="none" w:sz="0" w:space="0" w:color="auto"/>
            <w:left w:val="none" w:sz="0" w:space="0" w:color="auto"/>
            <w:bottom w:val="none" w:sz="0" w:space="0" w:color="auto"/>
            <w:right w:val="none" w:sz="0" w:space="0" w:color="auto"/>
          </w:divBdr>
        </w:div>
        <w:div w:id="1450006236">
          <w:marLeft w:val="0"/>
          <w:marRight w:val="0"/>
          <w:marTop w:val="0"/>
          <w:marBottom w:val="0"/>
          <w:divBdr>
            <w:top w:val="none" w:sz="0" w:space="0" w:color="auto"/>
            <w:left w:val="none" w:sz="0" w:space="0" w:color="auto"/>
            <w:bottom w:val="none" w:sz="0" w:space="0" w:color="auto"/>
            <w:right w:val="none" w:sz="0" w:space="0" w:color="auto"/>
          </w:divBdr>
        </w:div>
        <w:div w:id="1741554725">
          <w:marLeft w:val="0"/>
          <w:marRight w:val="0"/>
          <w:marTop w:val="0"/>
          <w:marBottom w:val="0"/>
          <w:divBdr>
            <w:top w:val="none" w:sz="0" w:space="0" w:color="auto"/>
            <w:left w:val="none" w:sz="0" w:space="0" w:color="auto"/>
            <w:bottom w:val="none" w:sz="0" w:space="0" w:color="auto"/>
            <w:right w:val="none" w:sz="0" w:space="0" w:color="auto"/>
          </w:divBdr>
        </w:div>
        <w:div w:id="131676850">
          <w:marLeft w:val="0"/>
          <w:marRight w:val="0"/>
          <w:marTop w:val="0"/>
          <w:marBottom w:val="0"/>
          <w:divBdr>
            <w:top w:val="none" w:sz="0" w:space="0" w:color="auto"/>
            <w:left w:val="none" w:sz="0" w:space="0" w:color="auto"/>
            <w:bottom w:val="none" w:sz="0" w:space="0" w:color="auto"/>
            <w:right w:val="none" w:sz="0" w:space="0" w:color="auto"/>
          </w:divBdr>
        </w:div>
        <w:div w:id="1233001043">
          <w:marLeft w:val="0"/>
          <w:marRight w:val="0"/>
          <w:marTop w:val="0"/>
          <w:marBottom w:val="0"/>
          <w:divBdr>
            <w:top w:val="none" w:sz="0" w:space="0" w:color="auto"/>
            <w:left w:val="none" w:sz="0" w:space="0" w:color="auto"/>
            <w:bottom w:val="none" w:sz="0" w:space="0" w:color="auto"/>
            <w:right w:val="none" w:sz="0" w:space="0" w:color="auto"/>
          </w:divBdr>
        </w:div>
        <w:div w:id="1984116598">
          <w:marLeft w:val="0"/>
          <w:marRight w:val="0"/>
          <w:marTop w:val="0"/>
          <w:marBottom w:val="0"/>
          <w:divBdr>
            <w:top w:val="none" w:sz="0" w:space="0" w:color="auto"/>
            <w:left w:val="none" w:sz="0" w:space="0" w:color="auto"/>
            <w:bottom w:val="none" w:sz="0" w:space="0" w:color="auto"/>
            <w:right w:val="none" w:sz="0" w:space="0" w:color="auto"/>
          </w:divBdr>
        </w:div>
        <w:div w:id="1390377470">
          <w:marLeft w:val="0"/>
          <w:marRight w:val="0"/>
          <w:marTop w:val="0"/>
          <w:marBottom w:val="0"/>
          <w:divBdr>
            <w:top w:val="none" w:sz="0" w:space="0" w:color="auto"/>
            <w:left w:val="none" w:sz="0" w:space="0" w:color="auto"/>
            <w:bottom w:val="none" w:sz="0" w:space="0" w:color="auto"/>
            <w:right w:val="none" w:sz="0" w:space="0" w:color="auto"/>
          </w:divBdr>
        </w:div>
        <w:div w:id="523714720">
          <w:marLeft w:val="0"/>
          <w:marRight w:val="0"/>
          <w:marTop w:val="0"/>
          <w:marBottom w:val="0"/>
          <w:divBdr>
            <w:top w:val="none" w:sz="0" w:space="0" w:color="auto"/>
            <w:left w:val="none" w:sz="0" w:space="0" w:color="auto"/>
            <w:bottom w:val="none" w:sz="0" w:space="0" w:color="auto"/>
            <w:right w:val="none" w:sz="0" w:space="0" w:color="auto"/>
          </w:divBdr>
        </w:div>
        <w:div w:id="1685982276">
          <w:marLeft w:val="0"/>
          <w:marRight w:val="0"/>
          <w:marTop w:val="0"/>
          <w:marBottom w:val="0"/>
          <w:divBdr>
            <w:top w:val="none" w:sz="0" w:space="0" w:color="auto"/>
            <w:left w:val="none" w:sz="0" w:space="0" w:color="auto"/>
            <w:bottom w:val="none" w:sz="0" w:space="0" w:color="auto"/>
            <w:right w:val="none" w:sz="0" w:space="0" w:color="auto"/>
          </w:divBdr>
        </w:div>
        <w:div w:id="464785631">
          <w:marLeft w:val="0"/>
          <w:marRight w:val="0"/>
          <w:marTop w:val="0"/>
          <w:marBottom w:val="0"/>
          <w:divBdr>
            <w:top w:val="none" w:sz="0" w:space="0" w:color="auto"/>
            <w:left w:val="none" w:sz="0" w:space="0" w:color="auto"/>
            <w:bottom w:val="none" w:sz="0" w:space="0" w:color="auto"/>
            <w:right w:val="none" w:sz="0" w:space="0" w:color="auto"/>
          </w:divBdr>
        </w:div>
        <w:div w:id="1051029928">
          <w:marLeft w:val="0"/>
          <w:marRight w:val="0"/>
          <w:marTop w:val="0"/>
          <w:marBottom w:val="0"/>
          <w:divBdr>
            <w:top w:val="none" w:sz="0" w:space="0" w:color="auto"/>
            <w:left w:val="none" w:sz="0" w:space="0" w:color="auto"/>
            <w:bottom w:val="none" w:sz="0" w:space="0" w:color="auto"/>
            <w:right w:val="none" w:sz="0" w:space="0" w:color="auto"/>
          </w:divBdr>
        </w:div>
        <w:div w:id="1948728627">
          <w:marLeft w:val="0"/>
          <w:marRight w:val="0"/>
          <w:marTop w:val="0"/>
          <w:marBottom w:val="0"/>
          <w:divBdr>
            <w:top w:val="none" w:sz="0" w:space="0" w:color="auto"/>
            <w:left w:val="none" w:sz="0" w:space="0" w:color="auto"/>
            <w:bottom w:val="none" w:sz="0" w:space="0" w:color="auto"/>
            <w:right w:val="none" w:sz="0" w:space="0" w:color="auto"/>
          </w:divBdr>
        </w:div>
        <w:div w:id="1730613514">
          <w:marLeft w:val="0"/>
          <w:marRight w:val="0"/>
          <w:marTop w:val="0"/>
          <w:marBottom w:val="0"/>
          <w:divBdr>
            <w:top w:val="none" w:sz="0" w:space="0" w:color="auto"/>
            <w:left w:val="none" w:sz="0" w:space="0" w:color="auto"/>
            <w:bottom w:val="none" w:sz="0" w:space="0" w:color="auto"/>
            <w:right w:val="none" w:sz="0" w:space="0" w:color="auto"/>
          </w:divBdr>
        </w:div>
        <w:div w:id="761611673">
          <w:marLeft w:val="0"/>
          <w:marRight w:val="0"/>
          <w:marTop w:val="0"/>
          <w:marBottom w:val="0"/>
          <w:divBdr>
            <w:top w:val="none" w:sz="0" w:space="0" w:color="auto"/>
            <w:left w:val="none" w:sz="0" w:space="0" w:color="auto"/>
            <w:bottom w:val="none" w:sz="0" w:space="0" w:color="auto"/>
            <w:right w:val="none" w:sz="0" w:space="0" w:color="auto"/>
          </w:divBdr>
        </w:div>
        <w:div w:id="560865386">
          <w:marLeft w:val="0"/>
          <w:marRight w:val="0"/>
          <w:marTop w:val="0"/>
          <w:marBottom w:val="0"/>
          <w:divBdr>
            <w:top w:val="none" w:sz="0" w:space="0" w:color="auto"/>
            <w:left w:val="none" w:sz="0" w:space="0" w:color="auto"/>
            <w:bottom w:val="none" w:sz="0" w:space="0" w:color="auto"/>
            <w:right w:val="none" w:sz="0" w:space="0" w:color="auto"/>
          </w:divBdr>
        </w:div>
        <w:div w:id="153689279">
          <w:marLeft w:val="0"/>
          <w:marRight w:val="0"/>
          <w:marTop w:val="0"/>
          <w:marBottom w:val="0"/>
          <w:divBdr>
            <w:top w:val="none" w:sz="0" w:space="0" w:color="auto"/>
            <w:left w:val="none" w:sz="0" w:space="0" w:color="auto"/>
            <w:bottom w:val="none" w:sz="0" w:space="0" w:color="auto"/>
            <w:right w:val="none" w:sz="0" w:space="0" w:color="auto"/>
          </w:divBdr>
        </w:div>
        <w:div w:id="1679693888">
          <w:marLeft w:val="0"/>
          <w:marRight w:val="0"/>
          <w:marTop w:val="0"/>
          <w:marBottom w:val="0"/>
          <w:divBdr>
            <w:top w:val="none" w:sz="0" w:space="0" w:color="auto"/>
            <w:left w:val="none" w:sz="0" w:space="0" w:color="auto"/>
            <w:bottom w:val="none" w:sz="0" w:space="0" w:color="auto"/>
            <w:right w:val="none" w:sz="0" w:space="0" w:color="auto"/>
          </w:divBdr>
        </w:div>
        <w:div w:id="1751810007">
          <w:marLeft w:val="0"/>
          <w:marRight w:val="0"/>
          <w:marTop w:val="0"/>
          <w:marBottom w:val="0"/>
          <w:divBdr>
            <w:top w:val="none" w:sz="0" w:space="0" w:color="auto"/>
            <w:left w:val="none" w:sz="0" w:space="0" w:color="auto"/>
            <w:bottom w:val="none" w:sz="0" w:space="0" w:color="auto"/>
            <w:right w:val="none" w:sz="0" w:space="0" w:color="auto"/>
          </w:divBdr>
        </w:div>
        <w:div w:id="90008892">
          <w:marLeft w:val="0"/>
          <w:marRight w:val="0"/>
          <w:marTop w:val="0"/>
          <w:marBottom w:val="0"/>
          <w:divBdr>
            <w:top w:val="none" w:sz="0" w:space="0" w:color="auto"/>
            <w:left w:val="none" w:sz="0" w:space="0" w:color="auto"/>
            <w:bottom w:val="none" w:sz="0" w:space="0" w:color="auto"/>
            <w:right w:val="none" w:sz="0" w:space="0" w:color="auto"/>
          </w:divBdr>
        </w:div>
        <w:div w:id="855967576">
          <w:marLeft w:val="0"/>
          <w:marRight w:val="0"/>
          <w:marTop w:val="0"/>
          <w:marBottom w:val="0"/>
          <w:divBdr>
            <w:top w:val="none" w:sz="0" w:space="0" w:color="auto"/>
            <w:left w:val="none" w:sz="0" w:space="0" w:color="auto"/>
            <w:bottom w:val="none" w:sz="0" w:space="0" w:color="auto"/>
            <w:right w:val="none" w:sz="0" w:space="0" w:color="auto"/>
          </w:divBdr>
        </w:div>
        <w:div w:id="1284655987">
          <w:marLeft w:val="0"/>
          <w:marRight w:val="0"/>
          <w:marTop w:val="0"/>
          <w:marBottom w:val="0"/>
          <w:divBdr>
            <w:top w:val="none" w:sz="0" w:space="0" w:color="auto"/>
            <w:left w:val="none" w:sz="0" w:space="0" w:color="auto"/>
            <w:bottom w:val="none" w:sz="0" w:space="0" w:color="auto"/>
            <w:right w:val="none" w:sz="0" w:space="0" w:color="auto"/>
          </w:divBdr>
        </w:div>
        <w:div w:id="115174676">
          <w:marLeft w:val="0"/>
          <w:marRight w:val="0"/>
          <w:marTop w:val="0"/>
          <w:marBottom w:val="0"/>
          <w:divBdr>
            <w:top w:val="none" w:sz="0" w:space="0" w:color="auto"/>
            <w:left w:val="none" w:sz="0" w:space="0" w:color="auto"/>
            <w:bottom w:val="none" w:sz="0" w:space="0" w:color="auto"/>
            <w:right w:val="none" w:sz="0" w:space="0" w:color="auto"/>
          </w:divBdr>
        </w:div>
        <w:div w:id="1193962267">
          <w:marLeft w:val="0"/>
          <w:marRight w:val="0"/>
          <w:marTop w:val="0"/>
          <w:marBottom w:val="0"/>
          <w:divBdr>
            <w:top w:val="none" w:sz="0" w:space="0" w:color="auto"/>
            <w:left w:val="none" w:sz="0" w:space="0" w:color="auto"/>
            <w:bottom w:val="none" w:sz="0" w:space="0" w:color="auto"/>
            <w:right w:val="none" w:sz="0" w:space="0" w:color="auto"/>
          </w:divBdr>
        </w:div>
        <w:div w:id="5598322">
          <w:marLeft w:val="0"/>
          <w:marRight w:val="0"/>
          <w:marTop w:val="0"/>
          <w:marBottom w:val="0"/>
          <w:divBdr>
            <w:top w:val="none" w:sz="0" w:space="0" w:color="auto"/>
            <w:left w:val="none" w:sz="0" w:space="0" w:color="auto"/>
            <w:bottom w:val="none" w:sz="0" w:space="0" w:color="auto"/>
            <w:right w:val="none" w:sz="0" w:space="0" w:color="auto"/>
          </w:divBdr>
        </w:div>
        <w:div w:id="1883249771">
          <w:marLeft w:val="0"/>
          <w:marRight w:val="0"/>
          <w:marTop w:val="0"/>
          <w:marBottom w:val="0"/>
          <w:divBdr>
            <w:top w:val="none" w:sz="0" w:space="0" w:color="auto"/>
            <w:left w:val="none" w:sz="0" w:space="0" w:color="auto"/>
            <w:bottom w:val="none" w:sz="0" w:space="0" w:color="auto"/>
            <w:right w:val="none" w:sz="0" w:space="0" w:color="auto"/>
          </w:divBdr>
        </w:div>
        <w:div w:id="1462967020">
          <w:marLeft w:val="0"/>
          <w:marRight w:val="0"/>
          <w:marTop w:val="0"/>
          <w:marBottom w:val="0"/>
          <w:divBdr>
            <w:top w:val="none" w:sz="0" w:space="0" w:color="auto"/>
            <w:left w:val="none" w:sz="0" w:space="0" w:color="auto"/>
            <w:bottom w:val="none" w:sz="0" w:space="0" w:color="auto"/>
            <w:right w:val="none" w:sz="0" w:space="0" w:color="auto"/>
          </w:divBdr>
        </w:div>
        <w:div w:id="1430346424">
          <w:marLeft w:val="0"/>
          <w:marRight w:val="0"/>
          <w:marTop w:val="0"/>
          <w:marBottom w:val="0"/>
          <w:divBdr>
            <w:top w:val="none" w:sz="0" w:space="0" w:color="auto"/>
            <w:left w:val="none" w:sz="0" w:space="0" w:color="auto"/>
            <w:bottom w:val="none" w:sz="0" w:space="0" w:color="auto"/>
            <w:right w:val="none" w:sz="0" w:space="0" w:color="auto"/>
          </w:divBdr>
        </w:div>
        <w:div w:id="1487744398">
          <w:marLeft w:val="0"/>
          <w:marRight w:val="0"/>
          <w:marTop w:val="0"/>
          <w:marBottom w:val="0"/>
          <w:divBdr>
            <w:top w:val="none" w:sz="0" w:space="0" w:color="auto"/>
            <w:left w:val="none" w:sz="0" w:space="0" w:color="auto"/>
            <w:bottom w:val="none" w:sz="0" w:space="0" w:color="auto"/>
            <w:right w:val="none" w:sz="0" w:space="0" w:color="auto"/>
          </w:divBdr>
        </w:div>
        <w:div w:id="967123636">
          <w:marLeft w:val="0"/>
          <w:marRight w:val="0"/>
          <w:marTop w:val="0"/>
          <w:marBottom w:val="0"/>
          <w:divBdr>
            <w:top w:val="none" w:sz="0" w:space="0" w:color="auto"/>
            <w:left w:val="none" w:sz="0" w:space="0" w:color="auto"/>
            <w:bottom w:val="none" w:sz="0" w:space="0" w:color="auto"/>
            <w:right w:val="none" w:sz="0" w:space="0" w:color="auto"/>
          </w:divBdr>
        </w:div>
        <w:div w:id="2019310485">
          <w:marLeft w:val="0"/>
          <w:marRight w:val="0"/>
          <w:marTop w:val="0"/>
          <w:marBottom w:val="0"/>
          <w:divBdr>
            <w:top w:val="none" w:sz="0" w:space="0" w:color="auto"/>
            <w:left w:val="none" w:sz="0" w:space="0" w:color="auto"/>
            <w:bottom w:val="none" w:sz="0" w:space="0" w:color="auto"/>
            <w:right w:val="none" w:sz="0" w:space="0" w:color="auto"/>
          </w:divBdr>
        </w:div>
        <w:div w:id="1400783377">
          <w:marLeft w:val="0"/>
          <w:marRight w:val="0"/>
          <w:marTop w:val="0"/>
          <w:marBottom w:val="0"/>
          <w:divBdr>
            <w:top w:val="none" w:sz="0" w:space="0" w:color="auto"/>
            <w:left w:val="none" w:sz="0" w:space="0" w:color="auto"/>
            <w:bottom w:val="none" w:sz="0" w:space="0" w:color="auto"/>
            <w:right w:val="none" w:sz="0" w:space="0" w:color="auto"/>
          </w:divBdr>
        </w:div>
        <w:div w:id="284234926">
          <w:marLeft w:val="0"/>
          <w:marRight w:val="0"/>
          <w:marTop w:val="0"/>
          <w:marBottom w:val="0"/>
          <w:divBdr>
            <w:top w:val="none" w:sz="0" w:space="0" w:color="auto"/>
            <w:left w:val="none" w:sz="0" w:space="0" w:color="auto"/>
            <w:bottom w:val="none" w:sz="0" w:space="0" w:color="auto"/>
            <w:right w:val="none" w:sz="0" w:space="0" w:color="auto"/>
          </w:divBdr>
        </w:div>
        <w:div w:id="1591308148">
          <w:marLeft w:val="0"/>
          <w:marRight w:val="0"/>
          <w:marTop w:val="0"/>
          <w:marBottom w:val="0"/>
          <w:divBdr>
            <w:top w:val="none" w:sz="0" w:space="0" w:color="auto"/>
            <w:left w:val="none" w:sz="0" w:space="0" w:color="auto"/>
            <w:bottom w:val="none" w:sz="0" w:space="0" w:color="auto"/>
            <w:right w:val="none" w:sz="0" w:space="0" w:color="auto"/>
          </w:divBdr>
        </w:div>
        <w:div w:id="1628076967">
          <w:marLeft w:val="0"/>
          <w:marRight w:val="0"/>
          <w:marTop w:val="0"/>
          <w:marBottom w:val="0"/>
          <w:divBdr>
            <w:top w:val="none" w:sz="0" w:space="0" w:color="auto"/>
            <w:left w:val="none" w:sz="0" w:space="0" w:color="auto"/>
            <w:bottom w:val="none" w:sz="0" w:space="0" w:color="auto"/>
            <w:right w:val="none" w:sz="0" w:space="0" w:color="auto"/>
          </w:divBdr>
        </w:div>
        <w:div w:id="1371613184">
          <w:marLeft w:val="0"/>
          <w:marRight w:val="0"/>
          <w:marTop w:val="0"/>
          <w:marBottom w:val="0"/>
          <w:divBdr>
            <w:top w:val="none" w:sz="0" w:space="0" w:color="auto"/>
            <w:left w:val="none" w:sz="0" w:space="0" w:color="auto"/>
            <w:bottom w:val="none" w:sz="0" w:space="0" w:color="auto"/>
            <w:right w:val="none" w:sz="0" w:space="0" w:color="auto"/>
          </w:divBdr>
        </w:div>
        <w:div w:id="759834002">
          <w:marLeft w:val="0"/>
          <w:marRight w:val="0"/>
          <w:marTop w:val="0"/>
          <w:marBottom w:val="0"/>
          <w:divBdr>
            <w:top w:val="none" w:sz="0" w:space="0" w:color="auto"/>
            <w:left w:val="none" w:sz="0" w:space="0" w:color="auto"/>
            <w:bottom w:val="none" w:sz="0" w:space="0" w:color="auto"/>
            <w:right w:val="none" w:sz="0" w:space="0" w:color="auto"/>
          </w:divBdr>
        </w:div>
        <w:div w:id="1640837003">
          <w:marLeft w:val="0"/>
          <w:marRight w:val="0"/>
          <w:marTop w:val="0"/>
          <w:marBottom w:val="0"/>
          <w:divBdr>
            <w:top w:val="none" w:sz="0" w:space="0" w:color="auto"/>
            <w:left w:val="none" w:sz="0" w:space="0" w:color="auto"/>
            <w:bottom w:val="none" w:sz="0" w:space="0" w:color="auto"/>
            <w:right w:val="none" w:sz="0" w:space="0" w:color="auto"/>
          </w:divBdr>
        </w:div>
        <w:div w:id="183515220">
          <w:marLeft w:val="0"/>
          <w:marRight w:val="0"/>
          <w:marTop w:val="0"/>
          <w:marBottom w:val="0"/>
          <w:divBdr>
            <w:top w:val="none" w:sz="0" w:space="0" w:color="auto"/>
            <w:left w:val="none" w:sz="0" w:space="0" w:color="auto"/>
            <w:bottom w:val="none" w:sz="0" w:space="0" w:color="auto"/>
            <w:right w:val="none" w:sz="0" w:space="0" w:color="auto"/>
          </w:divBdr>
        </w:div>
        <w:div w:id="2060745544">
          <w:marLeft w:val="0"/>
          <w:marRight w:val="0"/>
          <w:marTop w:val="0"/>
          <w:marBottom w:val="0"/>
          <w:divBdr>
            <w:top w:val="none" w:sz="0" w:space="0" w:color="auto"/>
            <w:left w:val="none" w:sz="0" w:space="0" w:color="auto"/>
            <w:bottom w:val="none" w:sz="0" w:space="0" w:color="auto"/>
            <w:right w:val="none" w:sz="0" w:space="0" w:color="auto"/>
          </w:divBdr>
        </w:div>
        <w:div w:id="901527868">
          <w:marLeft w:val="0"/>
          <w:marRight w:val="0"/>
          <w:marTop w:val="0"/>
          <w:marBottom w:val="0"/>
          <w:divBdr>
            <w:top w:val="none" w:sz="0" w:space="0" w:color="auto"/>
            <w:left w:val="none" w:sz="0" w:space="0" w:color="auto"/>
            <w:bottom w:val="none" w:sz="0" w:space="0" w:color="auto"/>
            <w:right w:val="none" w:sz="0" w:space="0" w:color="auto"/>
          </w:divBdr>
        </w:div>
        <w:div w:id="1432119722">
          <w:marLeft w:val="0"/>
          <w:marRight w:val="0"/>
          <w:marTop w:val="0"/>
          <w:marBottom w:val="0"/>
          <w:divBdr>
            <w:top w:val="none" w:sz="0" w:space="0" w:color="auto"/>
            <w:left w:val="none" w:sz="0" w:space="0" w:color="auto"/>
            <w:bottom w:val="none" w:sz="0" w:space="0" w:color="auto"/>
            <w:right w:val="none" w:sz="0" w:space="0" w:color="auto"/>
          </w:divBdr>
        </w:div>
        <w:div w:id="983117075">
          <w:marLeft w:val="0"/>
          <w:marRight w:val="0"/>
          <w:marTop w:val="0"/>
          <w:marBottom w:val="0"/>
          <w:divBdr>
            <w:top w:val="none" w:sz="0" w:space="0" w:color="auto"/>
            <w:left w:val="none" w:sz="0" w:space="0" w:color="auto"/>
            <w:bottom w:val="none" w:sz="0" w:space="0" w:color="auto"/>
            <w:right w:val="none" w:sz="0" w:space="0" w:color="auto"/>
          </w:divBdr>
        </w:div>
        <w:div w:id="1295600614">
          <w:marLeft w:val="0"/>
          <w:marRight w:val="0"/>
          <w:marTop w:val="0"/>
          <w:marBottom w:val="0"/>
          <w:divBdr>
            <w:top w:val="none" w:sz="0" w:space="0" w:color="auto"/>
            <w:left w:val="none" w:sz="0" w:space="0" w:color="auto"/>
            <w:bottom w:val="none" w:sz="0" w:space="0" w:color="auto"/>
            <w:right w:val="none" w:sz="0" w:space="0" w:color="auto"/>
          </w:divBdr>
        </w:div>
        <w:div w:id="1441954821">
          <w:marLeft w:val="0"/>
          <w:marRight w:val="0"/>
          <w:marTop w:val="0"/>
          <w:marBottom w:val="0"/>
          <w:divBdr>
            <w:top w:val="none" w:sz="0" w:space="0" w:color="auto"/>
            <w:left w:val="none" w:sz="0" w:space="0" w:color="auto"/>
            <w:bottom w:val="none" w:sz="0" w:space="0" w:color="auto"/>
            <w:right w:val="none" w:sz="0" w:space="0" w:color="auto"/>
          </w:divBdr>
        </w:div>
        <w:div w:id="32119319">
          <w:marLeft w:val="0"/>
          <w:marRight w:val="0"/>
          <w:marTop w:val="0"/>
          <w:marBottom w:val="0"/>
          <w:divBdr>
            <w:top w:val="none" w:sz="0" w:space="0" w:color="auto"/>
            <w:left w:val="none" w:sz="0" w:space="0" w:color="auto"/>
            <w:bottom w:val="none" w:sz="0" w:space="0" w:color="auto"/>
            <w:right w:val="none" w:sz="0" w:space="0" w:color="auto"/>
          </w:divBdr>
        </w:div>
        <w:div w:id="106244818">
          <w:marLeft w:val="0"/>
          <w:marRight w:val="0"/>
          <w:marTop w:val="0"/>
          <w:marBottom w:val="0"/>
          <w:divBdr>
            <w:top w:val="none" w:sz="0" w:space="0" w:color="auto"/>
            <w:left w:val="none" w:sz="0" w:space="0" w:color="auto"/>
            <w:bottom w:val="none" w:sz="0" w:space="0" w:color="auto"/>
            <w:right w:val="none" w:sz="0" w:space="0" w:color="auto"/>
          </w:divBdr>
        </w:div>
        <w:div w:id="1096049955">
          <w:marLeft w:val="0"/>
          <w:marRight w:val="0"/>
          <w:marTop w:val="0"/>
          <w:marBottom w:val="0"/>
          <w:divBdr>
            <w:top w:val="none" w:sz="0" w:space="0" w:color="auto"/>
            <w:left w:val="none" w:sz="0" w:space="0" w:color="auto"/>
            <w:bottom w:val="none" w:sz="0" w:space="0" w:color="auto"/>
            <w:right w:val="none" w:sz="0" w:space="0" w:color="auto"/>
          </w:divBdr>
        </w:div>
        <w:div w:id="419638911">
          <w:marLeft w:val="0"/>
          <w:marRight w:val="0"/>
          <w:marTop w:val="0"/>
          <w:marBottom w:val="0"/>
          <w:divBdr>
            <w:top w:val="none" w:sz="0" w:space="0" w:color="auto"/>
            <w:left w:val="none" w:sz="0" w:space="0" w:color="auto"/>
            <w:bottom w:val="none" w:sz="0" w:space="0" w:color="auto"/>
            <w:right w:val="none" w:sz="0" w:space="0" w:color="auto"/>
          </w:divBdr>
        </w:div>
        <w:div w:id="1269191288">
          <w:marLeft w:val="0"/>
          <w:marRight w:val="0"/>
          <w:marTop w:val="0"/>
          <w:marBottom w:val="0"/>
          <w:divBdr>
            <w:top w:val="none" w:sz="0" w:space="0" w:color="auto"/>
            <w:left w:val="none" w:sz="0" w:space="0" w:color="auto"/>
            <w:bottom w:val="none" w:sz="0" w:space="0" w:color="auto"/>
            <w:right w:val="none" w:sz="0" w:space="0" w:color="auto"/>
          </w:divBdr>
        </w:div>
        <w:div w:id="1510558561">
          <w:marLeft w:val="0"/>
          <w:marRight w:val="0"/>
          <w:marTop w:val="0"/>
          <w:marBottom w:val="0"/>
          <w:divBdr>
            <w:top w:val="none" w:sz="0" w:space="0" w:color="auto"/>
            <w:left w:val="none" w:sz="0" w:space="0" w:color="auto"/>
            <w:bottom w:val="none" w:sz="0" w:space="0" w:color="auto"/>
            <w:right w:val="none" w:sz="0" w:space="0" w:color="auto"/>
          </w:divBdr>
        </w:div>
        <w:div w:id="1717003722">
          <w:marLeft w:val="0"/>
          <w:marRight w:val="0"/>
          <w:marTop w:val="0"/>
          <w:marBottom w:val="0"/>
          <w:divBdr>
            <w:top w:val="none" w:sz="0" w:space="0" w:color="auto"/>
            <w:left w:val="none" w:sz="0" w:space="0" w:color="auto"/>
            <w:bottom w:val="none" w:sz="0" w:space="0" w:color="auto"/>
            <w:right w:val="none" w:sz="0" w:space="0" w:color="auto"/>
          </w:divBdr>
        </w:div>
        <w:div w:id="170223279">
          <w:marLeft w:val="0"/>
          <w:marRight w:val="0"/>
          <w:marTop w:val="0"/>
          <w:marBottom w:val="0"/>
          <w:divBdr>
            <w:top w:val="none" w:sz="0" w:space="0" w:color="auto"/>
            <w:left w:val="none" w:sz="0" w:space="0" w:color="auto"/>
            <w:bottom w:val="none" w:sz="0" w:space="0" w:color="auto"/>
            <w:right w:val="none" w:sz="0" w:space="0" w:color="auto"/>
          </w:divBdr>
        </w:div>
        <w:div w:id="1790926627">
          <w:marLeft w:val="0"/>
          <w:marRight w:val="0"/>
          <w:marTop w:val="0"/>
          <w:marBottom w:val="0"/>
          <w:divBdr>
            <w:top w:val="none" w:sz="0" w:space="0" w:color="auto"/>
            <w:left w:val="none" w:sz="0" w:space="0" w:color="auto"/>
            <w:bottom w:val="none" w:sz="0" w:space="0" w:color="auto"/>
            <w:right w:val="none" w:sz="0" w:space="0" w:color="auto"/>
          </w:divBdr>
        </w:div>
        <w:div w:id="2011591677">
          <w:marLeft w:val="0"/>
          <w:marRight w:val="0"/>
          <w:marTop w:val="0"/>
          <w:marBottom w:val="0"/>
          <w:divBdr>
            <w:top w:val="none" w:sz="0" w:space="0" w:color="auto"/>
            <w:left w:val="none" w:sz="0" w:space="0" w:color="auto"/>
            <w:bottom w:val="none" w:sz="0" w:space="0" w:color="auto"/>
            <w:right w:val="none" w:sz="0" w:space="0" w:color="auto"/>
          </w:divBdr>
        </w:div>
        <w:div w:id="1835805271">
          <w:marLeft w:val="0"/>
          <w:marRight w:val="0"/>
          <w:marTop w:val="0"/>
          <w:marBottom w:val="0"/>
          <w:divBdr>
            <w:top w:val="none" w:sz="0" w:space="0" w:color="auto"/>
            <w:left w:val="none" w:sz="0" w:space="0" w:color="auto"/>
            <w:bottom w:val="none" w:sz="0" w:space="0" w:color="auto"/>
            <w:right w:val="none" w:sz="0" w:space="0" w:color="auto"/>
          </w:divBdr>
        </w:div>
        <w:div w:id="1748266679">
          <w:marLeft w:val="0"/>
          <w:marRight w:val="0"/>
          <w:marTop w:val="0"/>
          <w:marBottom w:val="0"/>
          <w:divBdr>
            <w:top w:val="none" w:sz="0" w:space="0" w:color="auto"/>
            <w:left w:val="none" w:sz="0" w:space="0" w:color="auto"/>
            <w:bottom w:val="none" w:sz="0" w:space="0" w:color="auto"/>
            <w:right w:val="none" w:sz="0" w:space="0" w:color="auto"/>
          </w:divBdr>
        </w:div>
        <w:div w:id="411901245">
          <w:marLeft w:val="0"/>
          <w:marRight w:val="0"/>
          <w:marTop w:val="0"/>
          <w:marBottom w:val="0"/>
          <w:divBdr>
            <w:top w:val="none" w:sz="0" w:space="0" w:color="auto"/>
            <w:left w:val="none" w:sz="0" w:space="0" w:color="auto"/>
            <w:bottom w:val="none" w:sz="0" w:space="0" w:color="auto"/>
            <w:right w:val="none" w:sz="0" w:space="0" w:color="auto"/>
          </w:divBdr>
        </w:div>
        <w:div w:id="767775944">
          <w:marLeft w:val="0"/>
          <w:marRight w:val="0"/>
          <w:marTop w:val="0"/>
          <w:marBottom w:val="0"/>
          <w:divBdr>
            <w:top w:val="none" w:sz="0" w:space="0" w:color="auto"/>
            <w:left w:val="none" w:sz="0" w:space="0" w:color="auto"/>
            <w:bottom w:val="none" w:sz="0" w:space="0" w:color="auto"/>
            <w:right w:val="none" w:sz="0" w:space="0" w:color="auto"/>
          </w:divBdr>
        </w:div>
        <w:div w:id="338193728">
          <w:marLeft w:val="0"/>
          <w:marRight w:val="0"/>
          <w:marTop w:val="0"/>
          <w:marBottom w:val="0"/>
          <w:divBdr>
            <w:top w:val="none" w:sz="0" w:space="0" w:color="auto"/>
            <w:left w:val="none" w:sz="0" w:space="0" w:color="auto"/>
            <w:bottom w:val="none" w:sz="0" w:space="0" w:color="auto"/>
            <w:right w:val="none" w:sz="0" w:space="0" w:color="auto"/>
          </w:divBdr>
        </w:div>
        <w:div w:id="1239288200">
          <w:marLeft w:val="0"/>
          <w:marRight w:val="0"/>
          <w:marTop w:val="0"/>
          <w:marBottom w:val="0"/>
          <w:divBdr>
            <w:top w:val="none" w:sz="0" w:space="0" w:color="auto"/>
            <w:left w:val="none" w:sz="0" w:space="0" w:color="auto"/>
            <w:bottom w:val="none" w:sz="0" w:space="0" w:color="auto"/>
            <w:right w:val="none" w:sz="0" w:space="0" w:color="auto"/>
          </w:divBdr>
        </w:div>
        <w:div w:id="629089759">
          <w:marLeft w:val="0"/>
          <w:marRight w:val="0"/>
          <w:marTop w:val="0"/>
          <w:marBottom w:val="0"/>
          <w:divBdr>
            <w:top w:val="none" w:sz="0" w:space="0" w:color="auto"/>
            <w:left w:val="none" w:sz="0" w:space="0" w:color="auto"/>
            <w:bottom w:val="none" w:sz="0" w:space="0" w:color="auto"/>
            <w:right w:val="none" w:sz="0" w:space="0" w:color="auto"/>
          </w:divBdr>
        </w:div>
        <w:div w:id="2072579701">
          <w:marLeft w:val="0"/>
          <w:marRight w:val="0"/>
          <w:marTop w:val="0"/>
          <w:marBottom w:val="0"/>
          <w:divBdr>
            <w:top w:val="none" w:sz="0" w:space="0" w:color="auto"/>
            <w:left w:val="none" w:sz="0" w:space="0" w:color="auto"/>
            <w:bottom w:val="none" w:sz="0" w:space="0" w:color="auto"/>
            <w:right w:val="none" w:sz="0" w:space="0" w:color="auto"/>
          </w:divBdr>
        </w:div>
        <w:div w:id="962492732">
          <w:marLeft w:val="0"/>
          <w:marRight w:val="0"/>
          <w:marTop w:val="0"/>
          <w:marBottom w:val="0"/>
          <w:divBdr>
            <w:top w:val="none" w:sz="0" w:space="0" w:color="auto"/>
            <w:left w:val="none" w:sz="0" w:space="0" w:color="auto"/>
            <w:bottom w:val="none" w:sz="0" w:space="0" w:color="auto"/>
            <w:right w:val="none" w:sz="0" w:space="0" w:color="auto"/>
          </w:divBdr>
        </w:div>
        <w:div w:id="621150808">
          <w:marLeft w:val="0"/>
          <w:marRight w:val="0"/>
          <w:marTop w:val="0"/>
          <w:marBottom w:val="0"/>
          <w:divBdr>
            <w:top w:val="none" w:sz="0" w:space="0" w:color="auto"/>
            <w:left w:val="none" w:sz="0" w:space="0" w:color="auto"/>
            <w:bottom w:val="none" w:sz="0" w:space="0" w:color="auto"/>
            <w:right w:val="none" w:sz="0" w:space="0" w:color="auto"/>
          </w:divBdr>
        </w:div>
        <w:div w:id="1786343908">
          <w:marLeft w:val="0"/>
          <w:marRight w:val="0"/>
          <w:marTop w:val="0"/>
          <w:marBottom w:val="0"/>
          <w:divBdr>
            <w:top w:val="none" w:sz="0" w:space="0" w:color="auto"/>
            <w:left w:val="none" w:sz="0" w:space="0" w:color="auto"/>
            <w:bottom w:val="none" w:sz="0" w:space="0" w:color="auto"/>
            <w:right w:val="none" w:sz="0" w:space="0" w:color="auto"/>
          </w:divBdr>
        </w:div>
        <w:div w:id="1430850169">
          <w:marLeft w:val="0"/>
          <w:marRight w:val="0"/>
          <w:marTop w:val="0"/>
          <w:marBottom w:val="0"/>
          <w:divBdr>
            <w:top w:val="none" w:sz="0" w:space="0" w:color="auto"/>
            <w:left w:val="none" w:sz="0" w:space="0" w:color="auto"/>
            <w:bottom w:val="none" w:sz="0" w:space="0" w:color="auto"/>
            <w:right w:val="none" w:sz="0" w:space="0" w:color="auto"/>
          </w:divBdr>
        </w:div>
        <w:div w:id="1146510153">
          <w:marLeft w:val="0"/>
          <w:marRight w:val="0"/>
          <w:marTop w:val="0"/>
          <w:marBottom w:val="0"/>
          <w:divBdr>
            <w:top w:val="none" w:sz="0" w:space="0" w:color="auto"/>
            <w:left w:val="none" w:sz="0" w:space="0" w:color="auto"/>
            <w:bottom w:val="none" w:sz="0" w:space="0" w:color="auto"/>
            <w:right w:val="none" w:sz="0" w:space="0" w:color="auto"/>
          </w:divBdr>
        </w:div>
        <w:div w:id="599920359">
          <w:marLeft w:val="0"/>
          <w:marRight w:val="0"/>
          <w:marTop w:val="0"/>
          <w:marBottom w:val="0"/>
          <w:divBdr>
            <w:top w:val="none" w:sz="0" w:space="0" w:color="auto"/>
            <w:left w:val="none" w:sz="0" w:space="0" w:color="auto"/>
            <w:bottom w:val="none" w:sz="0" w:space="0" w:color="auto"/>
            <w:right w:val="none" w:sz="0" w:space="0" w:color="auto"/>
          </w:divBdr>
        </w:div>
        <w:div w:id="868252315">
          <w:marLeft w:val="0"/>
          <w:marRight w:val="0"/>
          <w:marTop w:val="0"/>
          <w:marBottom w:val="0"/>
          <w:divBdr>
            <w:top w:val="none" w:sz="0" w:space="0" w:color="auto"/>
            <w:left w:val="none" w:sz="0" w:space="0" w:color="auto"/>
            <w:bottom w:val="none" w:sz="0" w:space="0" w:color="auto"/>
            <w:right w:val="none" w:sz="0" w:space="0" w:color="auto"/>
          </w:divBdr>
        </w:div>
        <w:div w:id="903029210">
          <w:marLeft w:val="0"/>
          <w:marRight w:val="0"/>
          <w:marTop w:val="0"/>
          <w:marBottom w:val="0"/>
          <w:divBdr>
            <w:top w:val="none" w:sz="0" w:space="0" w:color="auto"/>
            <w:left w:val="none" w:sz="0" w:space="0" w:color="auto"/>
            <w:bottom w:val="none" w:sz="0" w:space="0" w:color="auto"/>
            <w:right w:val="none" w:sz="0" w:space="0" w:color="auto"/>
          </w:divBdr>
        </w:div>
        <w:div w:id="1203130886">
          <w:marLeft w:val="0"/>
          <w:marRight w:val="0"/>
          <w:marTop w:val="0"/>
          <w:marBottom w:val="0"/>
          <w:divBdr>
            <w:top w:val="none" w:sz="0" w:space="0" w:color="auto"/>
            <w:left w:val="none" w:sz="0" w:space="0" w:color="auto"/>
            <w:bottom w:val="none" w:sz="0" w:space="0" w:color="auto"/>
            <w:right w:val="none" w:sz="0" w:space="0" w:color="auto"/>
          </w:divBdr>
        </w:div>
        <w:div w:id="1405026917">
          <w:marLeft w:val="0"/>
          <w:marRight w:val="0"/>
          <w:marTop w:val="0"/>
          <w:marBottom w:val="0"/>
          <w:divBdr>
            <w:top w:val="none" w:sz="0" w:space="0" w:color="auto"/>
            <w:left w:val="none" w:sz="0" w:space="0" w:color="auto"/>
            <w:bottom w:val="none" w:sz="0" w:space="0" w:color="auto"/>
            <w:right w:val="none" w:sz="0" w:space="0" w:color="auto"/>
          </w:divBdr>
        </w:div>
        <w:div w:id="1581139598">
          <w:marLeft w:val="0"/>
          <w:marRight w:val="0"/>
          <w:marTop w:val="0"/>
          <w:marBottom w:val="0"/>
          <w:divBdr>
            <w:top w:val="none" w:sz="0" w:space="0" w:color="auto"/>
            <w:left w:val="none" w:sz="0" w:space="0" w:color="auto"/>
            <w:bottom w:val="none" w:sz="0" w:space="0" w:color="auto"/>
            <w:right w:val="none" w:sz="0" w:space="0" w:color="auto"/>
          </w:divBdr>
        </w:div>
        <w:div w:id="1276712673">
          <w:marLeft w:val="0"/>
          <w:marRight w:val="0"/>
          <w:marTop w:val="0"/>
          <w:marBottom w:val="0"/>
          <w:divBdr>
            <w:top w:val="none" w:sz="0" w:space="0" w:color="auto"/>
            <w:left w:val="none" w:sz="0" w:space="0" w:color="auto"/>
            <w:bottom w:val="none" w:sz="0" w:space="0" w:color="auto"/>
            <w:right w:val="none" w:sz="0" w:space="0" w:color="auto"/>
          </w:divBdr>
        </w:div>
        <w:div w:id="1192063484">
          <w:marLeft w:val="0"/>
          <w:marRight w:val="0"/>
          <w:marTop w:val="0"/>
          <w:marBottom w:val="0"/>
          <w:divBdr>
            <w:top w:val="none" w:sz="0" w:space="0" w:color="auto"/>
            <w:left w:val="none" w:sz="0" w:space="0" w:color="auto"/>
            <w:bottom w:val="none" w:sz="0" w:space="0" w:color="auto"/>
            <w:right w:val="none" w:sz="0" w:space="0" w:color="auto"/>
          </w:divBdr>
        </w:div>
        <w:div w:id="1891991022">
          <w:marLeft w:val="0"/>
          <w:marRight w:val="0"/>
          <w:marTop w:val="0"/>
          <w:marBottom w:val="0"/>
          <w:divBdr>
            <w:top w:val="none" w:sz="0" w:space="0" w:color="auto"/>
            <w:left w:val="none" w:sz="0" w:space="0" w:color="auto"/>
            <w:bottom w:val="none" w:sz="0" w:space="0" w:color="auto"/>
            <w:right w:val="none" w:sz="0" w:space="0" w:color="auto"/>
          </w:divBdr>
        </w:div>
        <w:div w:id="1331568937">
          <w:marLeft w:val="0"/>
          <w:marRight w:val="0"/>
          <w:marTop w:val="0"/>
          <w:marBottom w:val="0"/>
          <w:divBdr>
            <w:top w:val="none" w:sz="0" w:space="0" w:color="auto"/>
            <w:left w:val="none" w:sz="0" w:space="0" w:color="auto"/>
            <w:bottom w:val="none" w:sz="0" w:space="0" w:color="auto"/>
            <w:right w:val="none" w:sz="0" w:space="0" w:color="auto"/>
          </w:divBdr>
        </w:div>
        <w:div w:id="1037850213">
          <w:marLeft w:val="0"/>
          <w:marRight w:val="0"/>
          <w:marTop w:val="0"/>
          <w:marBottom w:val="0"/>
          <w:divBdr>
            <w:top w:val="none" w:sz="0" w:space="0" w:color="auto"/>
            <w:left w:val="none" w:sz="0" w:space="0" w:color="auto"/>
            <w:bottom w:val="none" w:sz="0" w:space="0" w:color="auto"/>
            <w:right w:val="none" w:sz="0" w:space="0" w:color="auto"/>
          </w:divBdr>
        </w:div>
        <w:div w:id="35546360">
          <w:marLeft w:val="0"/>
          <w:marRight w:val="0"/>
          <w:marTop w:val="0"/>
          <w:marBottom w:val="0"/>
          <w:divBdr>
            <w:top w:val="none" w:sz="0" w:space="0" w:color="auto"/>
            <w:left w:val="none" w:sz="0" w:space="0" w:color="auto"/>
            <w:bottom w:val="none" w:sz="0" w:space="0" w:color="auto"/>
            <w:right w:val="none" w:sz="0" w:space="0" w:color="auto"/>
          </w:divBdr>
        </w:div>
        <w:div w:id="677780641">
          <w:marLeft w:val="0"/>
          <w:marRight w:val="0"/>
          <w:marTop w:val="0"/>
          <w:marBottom w:val="0"/>
          <w:divBdr>
            <w:top w:val="none" w:sz="0" w:space="0" w:color="auto"/>
            <w:left w:val="none" w:sz="0" w:space="0" w:color="auto"/>
            <w:bottom w:val="none" w:sz="0" w:space="0" w:color="auto"/>
            <w:right w:val="none" w:sz="0" w:space="0" w:color="auto"/>
          </w:divBdr>
        </w:div>
        <w:div w:id="1500845961">
          <w:marLeft w:val="0"/>
          <w:marRight w:val="0"/>
          <w:marTop w:val="0"/>
          <w:marBottom w:val="0"/>
          <w:divBdr>
            <w:top w:val="none" w:sz="0" w:space="0" w:color="auto"/>
            <w:left w:val="none" w:sz="0" w:space="0" w:color="auto"/>
            <w:bottom w:val="none" w:sz="0" w:space="0" w:color="auto"/>
            <w:right w:val="none" w:sz="0" w:space="0" w:color="auto"/>
          </w:divBdr>
        </w:div>
        <w:div w:id="1745448978">
          <w:marLeft w:val="0"/>
          <w:marRight w:val="0"/>
          <w:marTop w:val="0"/>
          <w:marBottom w:val="0"/>
          <w:divBdr>
            <w:top w:val="none" w:sz="0" w:space="0" w:color="auto"/>
            <w:left w:val="none" w:sz="0" w:space="0" w:color="auto"/>
            <w:bottom w:val="none" w:sz="0" w:space="0" w:color="auto"/>
            <w:right w:val="none" w:sz="0" w:space="0" w:color="auto"/>
          </w:divBdr>
        </w:div>
        <w:div w:id="2049405333">
          <w:marLeft w:val="0"/>
          <w:marRight w:val="0"/>
          <w:marTop w:val="0"/>
          <w:marBottom w:val="0"/>
          <w:divBdr>
            <w:top w:val="none" w:sz="0" w:space="0" w:color="auto"/>
            <w:left w:val="none" w:sz="0" w:space="0" w:color="auto"/>
            <w:bottom w:val="none" w:sz="0" w:space="0" w:color="auto"/>
            <w:right w:val="none" w:sz="0" w:space="0" w:color="auto"/>
          </w:divBdr>
        </w:div>
        <w:div w:id="2078895640">
          <w:marLeft w:val="0"/>
          <w:marRight w:val="0"/>
          <w:marTop w:val="0"/>
          <w:marBottom w:val="0"/>
          <w:divBdr>
            <w:top w:val="none" w:sz="0" w:space="0" w:color="auto"/>
            <w:left w:val="none" w:sz="0" w:space="0" w:color="auto"/>
            <w:bottom w:val="none" w:sz="0" w:space="0" w:color="auto"/>
            <w:right w:val="none" w:sz="0" w:space="0" w:color="auto"/>
          </w:divBdr>
        </w:div>
        <w:div w:id="1102604304">
          <w:marLeft w:val="0"/>
          <w:marRight w:val="0"/>
          <w:marTop w:val="0"/>
          <w:marBottom w:val="0"/>
          <w:divBdr>
            <w:top w:val="none" w:sz="0" w:space="0" w:color="auto"/>
            <w:left w:val="none" w:sz="0" w:space="0" w:color="auto"/>
            <w:bottom w:val="none" w:sz="0" w:space="0" w:color="auto"/>
            <w:right w:val="none" w:sz="0" w:space="0" w:color="auto"/>
          </w:divBdr>
        </w:div>
        <w:div w:id="1688021543">
          <w:marLeft w:val="0"/>
          <w:marRight w:val="0"/>
          <w:marTop w:val="0"/>
          <w:marBottom w:val="0"/>
          <w:divBdr>
            <w:top w:val="none" w:sz="0" w:space="0" w:color="auto"/>
            <w:left w:val="none" w:sz="0" w:space="0" w:color="auto"/>
            <w:bottom w:val="none" w:sz="0" w:space="0" w:color="auto"/>
            <w:right w:val="none" w:sz="0" w:space="0" w:color="auto"/>
          </w:divBdr>
        </w:div>
        <w:div w:id="522593664">
          <w:marLeft w:val="0"/>
          <w:marRight w:val="0"/>
          <w:marTop w:val="0"/>
          <w:marBottom w:val="0"/>
          <w:divBdr>
            <w:top w:val="none" w:sz="0" w:space="0" w:color="auto"/>
            <w:left w:val="none" w:sz="0" w:space="0" w:color="auto"/>
            <w:bottom w:val="none" w:sz="0" w:space="0" w:color="auto"/>
            <w:right w:val="none" w:sz="0" w:space="0" w:color="auto"/>
          </w:divBdr>
        </w:div>
        <w:div w:id="909996788">
          <w:marLeft w:val="0"/>
          <w:marRight w:val="0"/>
          <w:marTop w:val="0"/>
          <w:marBottom w:val="0"/>
          <w:divBdr>
            <w:top w:val="none" w:sz="0" w:space="0" w:color="auto"/>
            <w:left w:val="none" w:sz="0" w:space="0" w:color="auto"/>
            <w:bottom w:val="none" w:sz="0" w:space="0" w:color="auto"/>
            <w:right w:val="none" w:sz="0" w:space="0" w:color="auto"/>
          </w:divBdr>
        </w:div>
        <w:div w:id="530263186">
          <w:marLeft w:val="0"/>
          <w:marRight w:val="0"/>
          <w:marTop w:val="0"/>
          <w:marBottom w:val="0"/>
          <w:divBdr>
            <w:top w:val="none" w:sz="0" w:space="0" w:color="auto"/>
            <w:left w:val="none" w:sz="0" w:space="0" w:color="auto"/>
            <w:bottom w:val="none" w:sz="0" w:space="0" w:color="auto"/>
            <w:right w:val="none" w:sz="0" w:space="0" w:color="auto"/>
          </w:divBdr>
        </w:div>
        <w:div w:id="2016299513">
          <w:marLeft w:val="0"/>
          <w:marRight w:val="0"/>
          <w:marTop w:val="0"/>
          <w:marBottom w:val="0"/>
          <w:divBdr>
            <w:top w:val="none" w:sz="0" w:space="0" w:color="auto"/>
            <w:left w:val="none" w:sz="0" w:space="0" w:color="auto"/>
            <w:bottom w:val="none" w:sz="0" w:space="0" w:color="auto"/>
            <w:right w:val="none" w:sz="0" w:space="0" w:color="auto"/>
          </w:divBdr>
        </w:div>
        <w:div w:id="2068264975">
          <w:marLeft w:val="0"/>
          <w:marRight w:val="0"/>
          <w:marTop w:val="0"/>
          <w:marBottom w:val="0"/>
          <w:divBdr>
            <w:top w:val="none" w:sz="0" w:space="0" w:color="auto"/>
            <w:left w:val="none" w:sz="0" w:space="0" w:color="auto"/>
            <w:bottom w:val="none" w:sz="0" w:space="0" w:color="auto"/>
            <w:right w:val="none" w:sz="0" w:space="0" w:color="auto"/>
          </w:divBdr>
        </w:div>
        <w:div w:id="818116829">
          <w:marLeft w:val="0"/>
          <w:marRight w:val="0"/>
          <w:marTop w:val="0"/>
          <w:marBottom w:val="0"/>
          <w:divBdr>
            <w:top w:val="none" w:sz="0" w:space="0" w:color="auto"/>
            <w:left w:val="none" w:sz="0" w:space="0" w:color="auto"/>
            <w:bottom w:val="none" w:sz="0" w:space="0" w:color="auto"/>
            <w:right w:val="none" w:sz="0" w:space="0" w:color="auto"/>
          </w:divBdr>
        </w:div>
        <w:div w:id="1555970482">
          <w:marLeft w:val="0"/>
          <w:marRight w:val="0"/>
          <w:marTop w:val="0"/>
          <w:marBottom w:val="0"/>
          <w:divBdr>
            <w:top w:val="none" w:sz="0" w:space="0" w:color="auto"/>
            <w:left w:val="none" w:sz="0" w:space="0" w:color="auto"/>
            <w:bottom w:val="none" w:sz="0" w:space="0" w:color="auto"/>
            <w:right w:val="none" w:sz="0" w:space="0" w:color="auto"/>
          </w:divBdr>
        </w:div>
        <w:div w:id="2005081011">
          <w:marLeft w:val="0"/>
          <w:marRight w:val="0"/>
          <w:marTop w:val="0"/>
          <w:marBottom w:val="0"/>
          <w:divBdr>
            <w:top w:val="none" w:sz="0" w:space="0" w:color="auto"/>
            <w:left w:val="none" w:sz="0" w:space="0" w:color="auto"/>
            <w:bottom w:val="none" w:sz="0" w:space="0" w:color="auto"/>
            <w:right w:val="none" w:sz="0" w:space="0" w:color="auto"/>
          </w:divBdr>
        </w:div>
        <w:div w:id="954753788">
          <w:marLeft w:val="0"/>
          <w:marRight w:val="0"/>
          <w:marTop w:val="0"/>
          <w:marBottom w:val="0"/>
          <w:divBdr>
            <w:top w:val="none" w:sz="0" w:space="0" w:color="auto"/>
            <w:left w:val="none" w:sz="0" w:space="0" w:color="auto"/>
            <w:bottom w:val="none" w:sz="0" w:space="0" w:color="auto"/>
            <w:right w:val="none" w:sz="0" w:space="0" w:color="auto"/>
          </w:divBdr>
        </w:div>
        <w:div w:id="205221722">
          <w:marLeft w:val="0"/>
          <w:marRight w:val="0"/>
          <w:marTop w:val="0"/>
          <w:marBottom w:val="0"/>
          <w:divBdr>
            <w:top w:val="none" w:sz="0" w:space="0" w:color="auto"/>
            <w:left w:val="none" w:sz="0" w:space="0" w:color="auto"/>
            <w:bottom w:val="none" w:sz="0" w:space="0" w:color="auto"/>
            <w:right w:val="none" w:sz="0" w:space="0" w:color="auto"/>
          </w:divBdr>
        </w:div>
        <w:div w:id="2133009634">
          <w:marLeft w:val="0"/>
          <w:marRight w:val="0"/>
          <w:marTop w:val="0"/>
          <w:marBottom w:val="0"/>
          <w:divBdr>
            <w:top w:val="none" w:sz="0" w:space="0" w:color="auto"/>
            <w:left w:val="none" w:sz="0" w:space="0" w:color="auto"/>
            <w:bottom w:val="none" w:sz="0" w:space="0" w:color="auto"/>
            <w:right w:val="none" w:sz="0" w:space="0" w:color="auto"/>
          </w:divBdr>
        </w:div>
        <w:div w:id="326634317">
          <w:marLeft w:val="0"/>
          <w:marRight w:val="0"/>
          <w:marTop w:val="0"/>
          <w:marBottom w:val="0"/>
          <w:divBdr>
            <w:top w:val="none" w:sz="0" w:space="0" w:color="auto"/>
            <w:left w:val="none" w:sz="0" w:space="0" w:color="auto"/>
            <w:bottom w:val="none" w:sz="0" w:space="0" w:color="auto"/>
            <w:right w:val="none" w:sz="0" w:space="0" w:color="auto"/>
          </w:divBdr>
          <w:divsChild>
            <w:div w:id="293146196">
              <w:marLeft w:val="0"/>
              <w:marRight w:val="0"/>
              <w:marTop w:val="0"/>
              <w:marBottom w:val="0"/>
              <w:divBdr>
                <w:top w:val="none" w:sz="0" w:space="0" w:color="auto"/>
                <w:left w:val="none" w:sz="0" w:space="0" w:color="auto"/>
                <w:bottom w:val="none" w:sz="0" w:space="0" w:color="auto"/>
                <w:right w:val="none" w:sz="0" w:space="0" w:color="auto"/>
              </w:divBdr>
            </w:div>
            <w:div w:id="1218662969">
              <w:marLeft w:val="0"/>
              <w:marRight w:val="0"/>
              <w:marTop w:val="0"/>
              <w:marBottom w:val="0"/>
              <w:divBdr>
                <w:top w:val="none" w:sz="0" w:space="0" w:color="auto"/>
                <w:left w:val="none" w:sz="0" w:space="0" w:color="auto"/>
                <w:bottom w:val="none" w:sz="0" w:space="0" w:color="auto"/>
                <w:right w:val="none" w:sz="0" w:space="0" w:color="auto"/>
              </w:divBdr>
            </w:div>
            <w:div w:id="1818567290">
              <w:marLeft w:val="0"/>
              <w:marRight w:val="0"/>
              <w:marTop w:val="0"/>
              <w:marBottom w:val="0"/>
              <w:divBdr>
                <w:top w:val="none" w:sz="0" w:space="0" w:color="auto"/>
                <w:left w:val="none" w:sz="0" w:space="0" w:color="auto"/>
                <w:bottom w:val="none" w:sz="0" w:space="0" w:color="auto"/>
                <w:right w:val="none" w:sz="0" w:space="0" w:color="auto"/>
              </w:divBdr>
            </w:div>
            <w:div w:id="619149688">
              <w:marLeft w:val="0"/>
              <w:marRight w:val="0"/>
              <w:marTop w:val="0"/>
              <w:marBottom w:val="0"/>
              <w:divBdr>
                <w:top w:val="none" w:sz="0" w:space="0" w:color="auto"/>
                <w:left w:val="none" w:sz="0" w:space="0" w:color="auto"/>
                <w:bottom w:val="none" w:sz="0" w:space="0" w:color="auto"/>
                <w:right w:val="none" w:sz="0" w:space="0" w:color="auto"/>
              </w:divBdr>
            </w:div>
            <w:div w:id="353306132">
              <w:marLeft w:val="0"/>
              <w:marRight w:val="0"/>
              <w:marTop w:val="0"/>
              <w:marBottom w:val="0"/>
              <w:divBdr>
                <w:top w:val="none" w:sz="0" w:space="0" w:color="auto"/>
                <w:left w:val="none" w:sz="0" w:space="0" w:color="auto"/>
                <w:bottom w:val="none" w:sz="0" w:space="0" w:color="auto"/>
                <w:right w:val="none" w:sz="0" w:space="0" w:color="auto"/>
              </w:divBdr>
            </w:div>
            <w:div w:id="723219248">
              <w:marLeft w:val="0"/>
              <w:marRight w:val="0"/>
              <w:marTop w:val="0"/>
              <w:marBottom w:val="0"/>
              <w:divBdr>
                <w:top w:val="none" w:sz="0" w:space="0" w:color="auto"/>
                <w:left w:val="none" w:sz="0" w:space="0" w:color="auto"/>
                <w:bottom w:val="none" w:sz="0" w:space="0" w:color="auto"/>
                <w:right w:val="none" w:sz="0" w:space="0" w:color="auto"/>
              </w:divBdr>
            </w:div>
            <w:div w:id="611085742">
              <w:marLeft w:val="0"/>
              <w:marRight w:val="0"/>
              <w:marTop w:val="0"/>
              <w:marBottom w:val="0"/>
              <w:divBdr>
                <w:top w:val="none" w:sz="0" w:space="0" w:color="auto"/>
                <w:left w:val="none" w:sz="0" w:space="0" w:color="auto"/>
                <w:bottom w:val="none" w:sz="0" w:space="0" w:color="auto"/>
                <w:right w:val="none" w:sz="0" w:space="0" w:color="auto"/>
              </w:divBdr>
            </w:div>
            <w:div w:id="1424689726">
              <w:marLeft w:val="0"/>
              <w:marRight w:val="0"/>
              <w:marTop w:val="0"/>
              <w:marBottom w:val="0"/>
              <w:divBdr>
                <w:top w:val="none" w:sz="0" w:space="0" w:color="auto"/>
                <w:left w:val="none" w:sz="0" w:space="0" w:color="auto"/>
                <w:bottom w:val="none" w:sz="0" w:space="0" w:color="auto"/>
                <w:right w:val="none" w:sz="0" w:space="0" w:color="auto"/>
              </w:divBdr>
            </w:div>
            <w:div w:id="1841658775">
              <w:marLeft w:val="0"/>
              <w:marRight w:val="0"/>
              <w:marTop w:val="0"/>
              <w:marBottom w:val="0"/>
              <w:divBdr>
                <w:top w:val="none" w:sz="0" w:space="0" w:color="auto"/>
                <w:left w:val="none" w:sz="0" w:space="0" w:color="auto"/>
                <w:bottom w:val="none" w:sz="0" w:space="0" w:color="auto"/>
                <w:right w:val="none" w:sz="0" w:space="0" w:color="auto"/>
              </w:divBdr>
            </w:div>
            <w:div w:id="1918829179">
              <w:marLeft w:val="0"/>
              <w:marRight w:val="0"/>
              <w:marTop w:val="0"/>
              <w:marBottom w:val="0"/>
              <w:divBdr>
                <w:top w:val="none" w:sz="0" w:space="0" w:color="auto"/>
                <w:left w:val="none" w:sz="0" w:space="0" w:color="auto"/>
                <w:bottom w:val="none" w:sz="0" w:space="0" w:color="auto"/>
                <w:right w:val="none" w:sz="0" w:space="0" w:color="auto"/>
              </w:divBdr>
            </w:div>
            <w:div w:id="856696432">
              <w:marLeft w:val="0"/>
              <w:marRight w:val="0"/>
              <w:marTop w:val="0"/>
              <w:marBottom w:val="0"/>
              <w:divBdr>
                <w:top w:val="none" w:sz="0" w:space="0" w:color="auto"/>
                <w:left w:val="none" w:sz="0" w:space="0" w:color="auto"/>
                <w:bottom w:val="none" w:sz="0" w:space="0" w:color="auto"/>
                <w:right w:val="none" w:sz="0" w:space="0" w:color="auto"/>
              </w:divBdr>
            </w:div>
            <w:div w:id="857161876">
              <w:marLeft w:val="0"/>
              <w:marRight w:val="0"/>
              <w:marTop w:val="0"/>
              <w:marBottom w:val="0"/>
              <w:divBdr>
                <w:top w:val="none" w:sz="0" w:space="0" w:color="auto"/>
                <w:left w:val="none" w:sz="0" w:space="0" w:color="auto"/>
                <w:bottom w:val="none" w:sz="0" w:space="0" w:color="auto"/>
                <w:right w:val="none" w:sz="0" w:space="0" w:color="auto"/>
              </w:divBdr>
            </w:div>
            <w:div w:id="184025707">
              <w:marLeft w:val="0"/>
              <w:marRight w:val="0"/>
              <w:marTop w:val="0"/>
              <w:marBottom w:val="0"/>
              <w:divBdr>
                <w:top w:val="none" w:sz="0" w:space="0" w:color="auto"/>
                <w:left w:val="none" w:sz="0" w:space="0" w:color="auto"/>
                <w:bottom w:val="none" w:sz="0" w:space="0" w:color="auto"/>
                <w:right w:val="none" w:sz="0" w:space="0" w:color="auto"/>
              </w:divBdr>
            </w:div>
            <w:div w:id="1406754934">
              <w:marLeft w:val="0"/>
              <w:marRight w:val="0"/>
              <w:marTop w:val="0"/>
              <w:marBottom w:val="0"/>
              <w:divBdr>
                <w:top w:val="none" w:sz="0" w:space="0" w:color="auto"/>
                <w:left w:val="none" w:sz="0" w:space="0" w:color="auto"/>
                <w:bottom w:val="none" w:sz="0" w:space="0" w:color="auto"/>
                <w:right w:val="none" w:sz="0" w:space="0" w:color="auto"/>
              </w:divBdr>
            </w:div>
            <w:div w:id="2135824355">
              <w:marLeft w:val="0"/>
              <w:marRight w:val="0"/>
              <w:marTop w:val="0"/>
              <w:marBottom w:val="0"/>
              <w:divBdr>
                <w:top w:val="none" w:sz="0" w:space="0" w:color="auto"/>
                <w:left w:val="none" w:sz="0" w:space="0" w:color="auto"/>
                <w:bottom w:val="none" w:sz="0" w:space="0" w:color="auto"/>
                <w:right w:val="none" w:sz="0" w:space="0" w:color="auto"/>
              </w:divBdr>
            </w:div>
            <w:div w:id="1557080084">
              <w:marLeft w:val="0"/>
              <w:marRight w:val="0"/>
              <w:marTop w:val="0"/>
              <w:marBottom w:val="0"/>
              <w:divBdr>
                <w:top w:val="none" w:sz="0" w:space="0" w:color="auto"/>
                <w:left w:val="none" w:sz="0" w:space="0" w:color="auto"/>
                <w:bottom w:val="none" w:sz="0" w:space="0" w:color="auto"/>
                <w:right w:val="none" w:sz="0" w:space="0" w:color="auto"/>
              </w:divBdr>
            </w:div>
            <w:div w:id="450366333">
              <w:marLeft w:val="0"/>
              <w:marRight w:val="0"/>
              <w:marTop w:val="0"/>
              <w:marBottom w:val="0"/>
              <w:divBdr>
                <w:top w:val="none" w:sz="0" w:space="0" w:color="auto"/>
                <w:left w:val="none" w:sz="0" w:space="0" w:color="auto"/>
                <w:bottom w:val="none" w:sz="0" w:space="0" w:color="auto"/>
                <w:right w:val="none" w:sz="0" w:space="0" w:color="auto"/>
              </w:divBdr>
            </w:div>
            <w:div w:id="1436091379">
              <w:marLeft w:val="0"/>
              <w:marRight w:val="0"/>
              <w:marTop w:val="0"/>
              <w:marBottom w:val="0"/>
              <w:divBdr>
                <w:top w:val="none" w:sz="0" w:space="0" w:color="auto"/>
                <w:left w:val="none" w:sz="0" w:space="0" w:color="auto"/>
                <w:bottom w:val="none" w:sz="0" w:space="0" w:color="auto"/>
                <w:right w:val="none" w:sz="0" w:space="0" w:color="auto"/>
              </w:divBdr>
            </w:div>
          </w:divsChild>
        </w:div>
        <w:div w:id="640305629">
          <w:marLeft w:val="0"/>
          <w:marRight w:val="0"/>
          <w:marTop w:val="0"/>
          <w:marBottom w:val="0"/>
          <w:divBdr>
            <w:top w:val="none" w:sz="0" w:space="0" w:color="auto"/>
            <w:left w:val="none" w:sz="0" w:space="0" w:color="auto"/>
            <w:bottom w:val="none" w:sz="0" w:space="0" w:color="auto"/>
            <w:right w:val="none" w:sz="0" w:space="0" w:color="auto"/>
          </w:divBdr>
        </w:div>
        <w:div w:id="1076442176">
          <w:marLeft w:val="0"/>
          <w:marRight w:val="0"/>
          <w:marTop w:val="0"/>
          <w:marBottom w:val="0"/>
          <w:divBdr>
            <w:top w:val="none" w:sz="0" w:space="0" w:color="auto"/>
            <w:left w:val="none" w:sz="0" w:space="0" w:color="auto"/>
            <w:bottom w:val="none" w:sz="0" w:space="0" w:color="auto"/>
            <w:right w:val="none" w:sz="0" w:space="0" w:color="auto"/>
          </w:divBdr>
        </w:div>
        <w:div w:id="515581173">
          <w:marLeft w:val="0"/>
          <w:marRight w:val="0"/>
          <w:marTop w:val="0"/>
          <w:marBottom w:val="0"/>
          <w:divBdr>
            <w:top w:val="none" w:sz="0" w:space="0" w:color="auto"/>
            <w:left w:val="none" w:sz="0" w:space="0" w:color="auto"/>
            <w:bottom w:val="none" w:sz="0" w:space="0" w:color="auto"/>
            <w:right w:val="none" w:sz="0" w:space="0" w:color="auto"/>
          </w:divBdr>
        </w:div>
        <w:div w:id="1272316676">
          <w:marLeft w:val="0"/>
          <w:marRight w:val="0"/>
          <w:marTop w:val="0"/>
          <w:marBottom w:val="0"/>
          <w:divBdr>
            <w:top w:val="none" w:sz="0" w:space="0" w:color="auto"/>
            <w:left w:val="none" w:sz="0" w:space="0" w:color="auto"/>
            <w:bottom w:val="none" w:sz="0" w:space="0" w:color="auto"/>
            <w:right w:val="none" w:sz="0" w:space="0" w:color="auto"/>
          </w:divBdr>
        </w:div>
        <w:div w:id="1233657740">
          <w:marLeft w:val="0"/>
          <w:marRight w:val="0"/>
          <w:marTop w:val="0"/>
          <w:marBottom w:val="0"/>
          <w:divBdr>
            <w:top w:val="none" w:sz="0" w:space="0" w:color="auto"/>
            <w:left w:val="none" w:sz="0" w:space="0" w:color="auto"/>
            <w:bottom w:val="none" w:sz="0" w:space="0" w:color="auto"/>
            <w:right w:val="none" w:sz="0" w:space="0" w:color="auto"/>
          </w:divBdr>
        </w:div>
        <w:div w:id="1579630483">
          <w:marLeft w:val="0"/>
          <w:marRight w:val="0"/>
          <w:marTop w:val="0"/>
          <w:marBottom w:val="0"/>
          <w:divBdr>
            <w:top w:val="none" w:sz="0" w:space="0" w:color="auto"/>
            <w:left w:val="none" w:sz="0" w:space="0" w:color="auto"/>
            <w:bottom w:val="none" w:sz="0" w:space="0" w:color="auto"/>
            <w:right w:val="none" w:sz="0" w:space="0" w:color="auto"/>
          </w:divBdr>
        </w:div>
        <w:div w:id="237250149">
          <w:marLeft w:val="0"/>
          <w:marRight w:val="0"/>
          <w:marTop w:val="0"/>
          <w:marBottom w:val="0"/>
          <w:divBdr>
            <w:top w:val="none" w:sz="0" w:space="0" w:color="auto"/>
            <w:left w:val="none" w:sz="0" w:space="0" w:color="auto"/>
            <w:bottom w:val="none" w:sz="0" w:space="0" w:color="auto"/>
            <w:right w:val="none" w:sz="0" w:space="0" w:color="auto"/>
          </w:divBdr>
        </w:div>
        <w:div w:id="2114324451">
          <w:marLeft w:val="0"/>
          <w:marRight w:val="0"/>
          <w:marTop w:val="0"/>
          <w:marBottom w:val="0"/>
          <w:divBdr>
            <w:top w:val="none" w:sz="0" w:space="0" w:color="auto"/>
            <w:left w:val="none" w:sz="0" w:space="0" w:color="auto"/>
            <w:bottom w:val="none" w:sz="0" w:space="0" w:color="auto"/>
            <w:right w:val="none" w:sz="0" w:space="0" w:color="auto"/>
          </w:divBdr>
        </w:div>
        <w:div w:id="407271219">
          <w:marLeft w:val="0"/>
          <w:marRight w:val="0"/>
          <w:marTop w:val="0"/>
          <w:marBottom w:val="0"/>
          <w:divBdr>
            <w:top w:val="none" w:sz="0" w:space="0" w:color="auto"/>
            <w:left w:val="none" w:sz="0" w:space="0" w:color="auto"/>
            <w:bottom w:val="none" w:sz="0" w:space="0" w:color="auto"/>
            <w:right w:val="none" w:sz="0" w:space="0" w:color="auto"/>
          </w:divBdr>
        </w:div>
        <w:div w:id="2068651139">
          <w:marLeft w:val="0"/>
          <w:marRight w:val="0"/>
          <w:marTop w:val="0"/>
          <w:marBottom w:val="0"/>
          <w:divBdr>
            <w:top w:val="none" w:sz="0" w:space="0" w:color="auto"/>
            <w:left w:val="none" w:sz="0" w:space="0" w:color="auto"/>
            <w:bottom w:val="none" w:sz="0" w:space="0" w:color="auto"/>
            <w:right w:val="none" w:sz="0" w:space="0" w:color="auto"/>
          </w:divBdr>
        </w:div>
        <w:div w:id="1461264284">
          <w:marLeft w:val="0"/>
          <w:marRight w:val="0"/>
          <w:marTop w:val="0"/>
          <w:marBottom w:val="0"/>
          <w:divBdr>
            <w:top w:val="none" w:sz="0" w:space="0" w:color="auto"/>
            <w:left w:val="none" w:sz="0" w:space="0" w:color="auto"/>
            <w:bottom w:val="none" w:sz="0" w:space="0" w:color="auto"/>
            <w:right w:val="none" w:sz="0" w:space="0" w:color="auto"/>
          </w:divBdr>
        </w:div>
        <w:div w:id="824975764">
          <w:marLeft w:val="0"/>
          <w:marRight w:val="0"/>
          <w:marTop w:val="0"/>
          <w:marBottom w:val="0"/>
          <w:divBdr>
            <w:top w:val="none" w:sz="0" w:space="0" w:color="auto"/>
            <w:left w:val="none" w:sz="0" w:space="0" w:color="auto"/>
            <w:bottom w:val="none" w:sz="0" w:space="0" w:color="auto"/>
            <w:right w:val="none" w:sz="0" w:space="0" w:color="auto"/>
          </w:divBdr>
        </w:div>
        <w:div w:id="1062867954">
          <w:marLeft w:val="0"/>
          <w:marRight w:val="0"/>
          <w:marTop w:val="0"/>
          <w:marBottom w:val="0"/>
          <w:divBdr>
            <w:top w:val="none" w:sz="0" w:space="0" w:color="auto"/>
            <w:left w:val="none" w:sz="0" w:space="0" w:color="auto"/>
            <w:bottom w:val="none" w:sz="0" w:space="0" w:color="auto"/>
            <w:right w:val="none" w:sz="0" w:space="0" w:color="auto"/>
          </w:divBdr>
        </w:div>
        <w:div w:id="1174684343">
          <w:marLeft w:val="0"/>
          <w:marRight w:val="0"/>
          <w:marTop w:val="0"/>
          <w:marBottom w:val="0"/>
          <w:divBdr>
            <w:top w:val="none" w:sz="0" w:space="0" w:color="auto"/>
            <w:left w:val="none" w:sz="0" w:space="0" w:color="auto"/>
            <w:bottom w:val="none" w:sz="0" w:space="0" w:color="auto"/>
            <w:right w:val="none" w:sz="0" w:space="0" w:color="auto"/>
          </w:divBdr>
        </w:div>
        <w:div w:id="331836346">
          <w:marLeft w:val="0"/>
          <w:marRight w:val="0"/>
          <w:marTop w:val="0"/>
          <w:marBottom w:val="0"/>
          <w:divBdr>
            <w:top w:val="none" w:sz="0" w:space="0" w:color="auto"/>
            <w:left w:val="none" w:sz="0" w:space="0" w:color="auto"/>
            <w:bottom w:val="none" w:sz="0" w:space="0" w:color="auto"/>
            <w:right w:val="none" w:sz="0" w:space="0" w:color="auto"/>
          </w:divBdr>
        </w:div>
        <w:div w:id="1462842807">
          <w:marLeft w:val="0"/>
          <w:marRight w:val="0"/>
          <w:marTop w:val="0"/>
          <w:marBottom w:val="0"/>
          <w:divBdr>
            <w:top w:val="none" w:sz="0" w:space="0" w:color="auto"/>
            <w:left w:val="none" w:sz="0" w:space="0" w:color="auto"/>
            <w:bottom w:val="none" w:sz="0" w:space="0" w:color="auto"/>
            <w:right w:val="none" w:sz="0" w:space="0" w:color="auto"/>
          </w:divBdr>
        </w:div>
        <w:div w:id="984359354">
          <w:marLeft w:val="0"/>
          <w:marRight w:val="0"/>
          <w:marTop w:val="0"/>
          <w:marBottom w:val="0"/>
          <w:divBdr>
            <w:top w:val="none" w:sz="0" w:space="0" w:color="auto"/>
            <w:left w:val="none" w:sz="0" w:space="0" w:color="auto"/>
            <w:bottom w:val="none" w:sz="0" w:space="0" w:color="auto"/>
            <w:right w:val="none" w:sz="0" w:space="0" w:color="auto"/>
          </w:divBdr>
        </w:div>
        <w:div w:id="1840196993">
          <w:marLeft w:val="0"/>
          <w:marRight w:val="0"/>
          <w:marTop w:val="0"/>
          <w:marBottom w:val="0"/>
          <w:divBdr>
            <w:top w:val="none" w:sz="0" w:space="0" w:color="auto"/>
            <w:left w:val="none" w:sz="0" w:space="0" w:color="auto"/>
            <w:bottom w:val="none" w:sz="0" w:space="0" w:color="auto"/>
            <w:right w:val="none" w:sz="0" w:space="0" w:color="auto"/>
          </w:divBdr>
        </w:div>
        <w:div w:id="1091971824">
          <w:marLeft w:val="0"/>
          <w:marRight w:val="0"/>
          <w:marTop w:val="0"/>
          <w:marBottom w:val="0"/>
          <w:divBdr>
            <w:top w:val="none" w:sz="0" w:space="0" w:color="auto"/>
            <w:left w:val="none" w:sz="0" w:space="0" w:color="auto"/>
            <w:bottom w:val="none" w:sz="0" w:space="0" w:color="auto"/>
            <w:right w:val="none" w:sz="0" w:space="0" w:color="auto"/>
          </w:divBdr>
        </w:div>
        <w:div w:id="1096366251">
          <w:marLeft w:val="0"/>
          <w:marRight w:val="0"/>
          <w:marTop w:val="0"/>
          <w:marBottom w:val="0"/>
          <w:divBdr>
            <w:top w:val="none" w:sz="0" w:space="0" w:color="auto"/>
            <w:left w:val="none" w:sz="0" w:space="0" w:color="auto"/>
            <w:bottom w:val="none" w:sz="0" w:space="0" w:color="auto"/>
            <w:right w:val="none" w:sz="0" w:space="0" w:color="auto"/>
          </w:divBdr>
        </w:div>
        <w:div w:id="401294694">
          <w:marLeft w:val="0"/>
          <w:marRight w:val="0"/>
          <w:marTop w:val="0"/>
          <w:marBottom w:val="0"/>
          <w:divBdr>
            <w:top w:val="none" w:sz="0" w:space="0" w:color="auto"/>
            <w:left w:val="none" w:sz="0" w:space="0" w:color="auto"/>
            <w:bottom w:val="none" w:sz="0" w:space="0" w:color="auto"/>
            <w:right w:val="none" w:sz="0" w:space="0" w:color="auto"/>
          </w:divBdr>
        </w:div>
        <w:div w:id="1771503971">
          <w:marLeft w:val="0"/>
          <w:marRight w:val="0"/>
          <w:marTop w:val="0"/>
          <w:marBottom w:val="0"/>
          <w:divBdr>
            <w:top w:val="none" w:sz="0" w:space="0" w:color="auto"/>
            <w:left w:val="none" w:sz="0" w:space="0" w:color="auto"/>
            <w:bottom w:val="none" w:sz="0" w:space="0" w:color="auto"/>
            <w:right w:val="none" w:sz="0" w:space="0" w:color="auto"/>
          </w:divBdr>
        </w:div>
        <w:div w:id="913585154">
          <w:marLeft w:val="0"/>
          <w:marRight w:val="0"/>
          <w:marTop w:val="0"/>
          <w:marBottom w:val="0"/>
          <w:divBdr>
            <w:top w:val="none" w:sz="0" w:space="0" w:color="auto"/>
            <w:left w:val="none" w:sz="0" w:space="0" w:color="auto"/>
            <w:bottom w:val="none" w:sz="0" w:space="0" w:color="auto"/>
            <w:right w:val="none" w:sz="0" w:space="0" w:color="auto"/>
          </w:divBdr>
        </w:div>
        <w:div w:id="917442242">
          <w:marLeft w:val="0"/>
          <w:marRight w:val="0"/>
          <w:marTop w:val="0"/>
          <w:marBottom w:val="0"/>
          <w:divBdr>
            <w:top w:val="none" w:sz="0" w:space="0" w:color="auto"/>
            <w:left w:val="none" w:sz="0" w:space="0" w:color="auto"/>
            <w:bottom w:val="none" w:sz="0" w:space="0" w:color="auto"/>
            <w:right w:val="none" w:sz="0" w:space="0" w:color="auto"/>
          </w:divBdr>
        </w:div>
        <w:div w:id="1195195683">
          <w:marLeft w:val="0"/>
          <w:marRight w:val="0"/>
          <w:marTop w:val="0"/>
          <w:marBottom w:val="0"/>
          <w:divBdr>
            <w:top w:val="none" w:sz="0" w:space="0" w:color="auto"/>
            <w:left w:val="none" w:sz="0" w:space="0" w:color="auto"/>
            <w:bottom w:val="none" w:sz="0" w:space="0" w:color="auto"/>
            <w:right w:val="none" w:sz="0" w:space="0" w:color="auto"/>
          </w:divBdr>
        </w:div>
        <w:div w:id="2033649471">
          <w:marLeft w:val="0"/>
          <w:marRight w:val="0"/>
          <w:marTop w:val="0"/>
          <w:marBottom w:val="0"/>
          <w:divBdr>
            <w:top w:val="none" w:sz="0" w:space="0" w:color="auto"/>
            <w:left w:val="none" w:sz="0" w:space="0" w:color="auto"/>
            <w:bottom w:val="none" w:sz="0" w:space="0" w:color="auto"/>
            <w:right w:val="none" w:sz="0" w:space="0" w:color="auto"/>
          </w:divBdr>
        </w:div>
        <w:div w:id="366955959">
          <w:marLeft w:val="0"/>
          <w:marRight w:val="0"/>
          <w:marTop w:val="0"/>
          <w:marBottom w:val="0"/>
          <w:divBdr>
            <w:top w:val="none" w:sz="0" w:space="0" w:color="auto"/>
            <w:left w:val="none" w:sz="0" w:space="0" w:color="auto"/>
            <w:bottom w:val="none" w:sz="0" w:space="0" w:color="auto"/>
            <w:right w:val="none" w:sz="0" w:space="0" w:color="auto"/>
          </w:divBdr>
        </w:div>
        <w:div w:id="376054542">
          <w:marLeft w:val="0"/>
          <w:marRight w:val="0"/>
          <w:marTop w:val="0"/>
          <w:marBottom w:val="0"/>
          <w:divBdr>
            <w:top w:val="none" w:sz="0" w:space="0" w:color="auto"/>
            <w:left w:val="none" w:sz="0" w:space="0" w:color="auto"/>
            <w:bottom w:val="none" w:sz="0" w:space="0" w:color="auto"/>
            <w:right w:val="none" w:sz="0" w:space="0" w:color="auto"/>
          </w:divBdr>
        </w:div>
        <w:div w:id="1836073865">
          <w:marLeft w:val="0"/>
          <w:marRight w:val="0"/>
          <w:marTop w:val="0"/>
          <w:marBottom w:val="0"/>
          <w:divBdr>
            <w:top w:val="none" w:sz="0" w:space="0" w:color="auto"/>
            <w:left w:val="none" w:sz="0" w:space="0" w:color="auto"/>
            <w:bottom w:val="none" w:sz="0" w:space="0" w:color="auto"/>
            <w:right w:val="none" w:sz="0" w:space="0" w:color="auto"/>
          </w:divBdr>
        </w:div>
        <w:div w:id="1925607163">
          <w:marLeft w:val="0"/>
          <w:marRight w:val="0"/>
          <w:marTop w:val="0"/>
          <w:marBottom w:val="0"/>
          <w:divBdr>
            <w:top w:val="none" w:sz="0" w:space="0" w:color="auto"/>
            <w:left w:val="none" w:sz="0" w:space="0" w:color="auto"/>
            <w:bottom w:val="none" w:sz="0" w:space="0" w:color="auto"/>
            <w:right w:val="none" w:sz="0" w:space="0" w:color="auto"/>
          </w:divBdr>
        </w:div>
        <w:div w:id="787892628">
          <w:marLeft w:val="0"/>
          <w:marRight w:val="0"/>
          <w:marTop w:val="0"/>
          <w:marBottom w:val="0"/>
          <w:divBdr>
            <w:top w:val="none" w:sz="0" w:space="0" w:color="auto"/>
            <w:left w:val="none" w:sz="0" w:space="0" w:color="auto"/>
            <w:bottom w:val="none" w:sz="0" w:space="0" w:color="auto"/>
            <w:right w:val="none" w:sz="0" w:space="0" w:color="auto"/>
          </w:divBdr>
        </w:div>
        <w:div w:id="1534616846">
          <w:marLeft w:val="0"/>
          <w:marRight w:val="0"/>
          <w:marTop w:val="0"/>
          <w:marBottom w:val="0"/>
          <w:divBdr>
            <w:top w:val="none" w:sz="0" w:space="0" w:color="auto"/>
            <w:left w:val="none" w:sz="0" w:space="0" w:color="auto"/>
            <w:bottom w:val="none" w:sz="0" w:space="0" w:color="auto"/>
            <w:right w:val="none" w:sz="0" w:space="0" w:color="auto"/>
          </w:divBdr>
        </w:div>
        <w:div w:id="2038659365">
          <w:marLeft w:val="0"/>
          <w:marRight w:val="0"/>
          <w:marTop w:val="0"/>
          <w:marBottom w:val="0"/>
          <w:divBdr>
            <w:top w:val="none" w:sz="0" w:space="0" w:color="auto"/>
            <w:left w:val="none" w:sz="0" w:space="0" w:color="auto"/>
            <w:bottom w:val="none" w:sz="0" w:space="0" w:color="auto"/>
            <w:right w:val="none" w:sz="0" w:space="0" w:color="auto"/>
          </w:divBdr>
        </w:div>
        <w:div w:id="769660512">
          <w:marLeft w:val="0"/>
          <w:marRight w:val="0"/>
          <w:marTop w:val="0"/>
          <w:marBottom w:val="0"/>
          <w:divBdr>
            <w:top w:val="none" w:sz="0" w:space="0" w:color="auto"/>
            <w:left w:val="none" w:sz="0" w:space="0" w:color="auto"/>
            <w:bottom w:val="none" w:sz="0" w:space="0" w:color="auto"/>
            <w:right w:val="none" w:sz="0" w:space="0" w:color="auto"/>
          </w:divBdr>
        </w:div>
        <w:div w:id="1961036272">
          <w:marLeft w:val="0"/>
          <w:marRight w:val="0"/>
          <w:marTop w:val="0"/>
          <w:marBottom w:val="0"/>
          <w:divBdr>
            <w:top w:val="none" w:sz="0" w:space="0" w:color="auto"/>
            <w:left w:val="none" w:sz="0" w:space="0" w:color="auto"/>
            <w:bottom w:val="none" w:sz="0" w:space="0" w:color="auto"/>
            <w:right w:val="none" w:sz="0" w:space="0" w:color="auto"/>
          </w:divBdr>
        </w:div>
        <w:div w:id="1021517204">
          <w:marLeft w:val="0"/>
          <w:marRight w:val="0"/>
          <w:marTop w:val="0"/>
          <w:marBottom w:val="0"/>
          <w:divBdr>
            <w:top w:val="none" w:sz="0" w:space="0" w:color="auto"/>
            <w:left w:val="none" w:sz="0" w:space="0" w:color="auto"/>
            <w:bottom w:val="none" w:sz="0" w:space="0" w:color="auto"/>
            <w:right w:val="none" w:sz="0" w:space="0" w:color="auto"/>
          </w:divBdr>
        </w:div>
        <w:div w:id="1485195155">
          <w:marLeft w:val="0"/>
          <w:marRight w:val="0"/>
          <w:marTop w:val="0"/>
          <w:marBottom w:val="0"/>
          <w:divBdr>
            <w:top w:val="none" w:sz="0" w:space="0" w:color="auto"/>
            <w:left w:val="none" w:sz="0" w:space="0" w:color="auto"/>
            <w:bottom w:val="none" w:sz="0" w:space="0" w:color="auto"/>
            <w:right w:val="none" w:sz="0" w:space="0" w:color="auto"/>
          </w:divBdr>
        </w:div>
        <w:div w:id="1608585385">
          <w:marLeft w:val="0"/>
          <w:marRight w:val="0"/>
          <w:marTop w:val="0"/>
          <w:marBottom w:val="0"/>
          <w:divBdr>
            <w:top w:val="none" w:sz="0" w:space="0" w:color="auto"/>
            <w:left w:val="none" w:sz="0" w:space="0" w:color="auto"/>
            <w:bottom w:val="none" w:sz="0" w:space="0" w:color="auto"/>
            <w:right w:val="none" w:sz="0" w:space="0" w:color="auto"/>
          </w:divBdr>
        </w:div>
        <w:div w:id="756681494">
          <w:marLeft w:val="0"/>
          <w:marRight w:val="0"/>
          <w:marTop w:val="0"/>
          <w:marBottom w:val="0"/>
          <w:divBdr>
            <w:top w:val="none" w:sz="0" w:space="0" w:color="auto"/>
            <w:left w:val="none" w:sz="0" w:space="0" w:color="auto"/>
            <w:bottom w:val="none" w:sz="0" w:space="0" w:color="auto"/>
            <w:right w:val="none" w:sz="0" w:space="0" w:color="auto"/>
          </w:divBdr>
        </w:div>
        <w:div w:id="1262109214">
          <w:marLeft w:val="0"/>
          <w:marRight w:val="0"/>
          <w:marTop w:val="0"/>
          <w:marBottom w:val="0"/>
          <w:divBdr>
            <w:top w:val="none" w:sz="0" w:space="0" w:color="auto"/>
            <w:left w:val="none" w:sz="0" w:space="0" w:color="auto"/>
            <w:bottom w:val="none" w:sz="0" w:space="0" w:color="auto"/>
            <w:right w:val="none" w:sz="0" w:space="0" w:color="auto"/>
          </w:divBdr>
        </w:div>
        <w:div w:id="557591794">
          <w:marLeft w:val="0"/>
          <w:marRight w:val="0"/>
          <w:marTop w:val="0"/>
          <w:marBottom w:val="0"/>
          <w:divBdr>
            <w:top w:val="none" w:sz="0" w:space="0" w:color="auto"/>
            <w:left w:val="none" w:sz="0" w:space="0" w:color="auto"/>
            <w:bottom w:val="none" w:sz="0" w:space="0" w:color="auto"/>
            <w:right w:val="none" w:sz="0" w:space="0" w:color="auto"/>
          </w:divBdr>
        </w:div>
        <w:div w:id="1180898030">
          <w:marLeft w:val="0"/>
          <w:marRight w:val="0"/>
          <w:marTop w:val="0"/>
          <w:marBottom w:val="0"/>
          <w:divBdr>
            <w:top w:val="none" w:sz="0" w:space="0" w:color="auto"/>
            <w:left w:val="none" w:sz="0" w:space="0" w:color="auto"/>
            <w:bottom w:val="none" w:sz="0" w:space="0" w:color="auto"/>
            <w:right w:val="none" w:sz="0" w:space="0" w:color="auto"/>
          </w:divBdr>
        </w:div>
        <w:div w:id="1057556307">
          <w:marLeft w:val="0"/>
          <w:marRight w:val="0"/>
          <w:marTop w:val="0"/>
          <w:marBottom w:val="0"/>
          <w:divBdr>
            <w:top w:val="none" w:sz="0" w:space="0" w:color="auto"/>
            <w:left w:val="none" w:sz="0" w:space="0" w:color="auto"/>
            <w:bottom w:val="none" w:sz="0" w:space="0" w:color="auto"/>
            <w:right w:val="none" w:sz="0" w:space="0" w:color="auto"/>
          </w:divBdr>
        </w:div>
        <w:div w:id="2006009058">
          <w:marLeft w:val="0"/>
          <w:marRight w:val="0"/>
          <w:marTop w:val="0"/>
          <w:marBottom w:val="0"/>
          <w:divBdr>
            <w:top w:val="none" w:sz="0" w:space="0" w:color="auto"/>
            <w:left w:val="none" w:sz="0" w:space="0" w:color="auto"/>
            <w:bottom w:val="none" w:sz="0" w:space="0" w:color="auto"/>
            <w:right w:val="none" w:sz="0" w:space="0" w:color="auto"/>
          </w:divBdr>
        </w:div>
        <w:div w:id="1077675155">
          <w:marLeft w:val="0"/>
          <w:marRight w:val="0"/>
          <w:marTop w:val="0"/>
          <w:marBottom w:val="0"/>
          <w:divBdr>
            <w:top w:val="none" w:sz="0" w:space="0" w:color="auto"/>
            <w:left w:val="none" w:sz="0" w:space="0" w:color="auto"/>
            <w:bottom w:val="none" w:sz="0" w:space="0" w:color="auto"/>
            <w:right w:val="none" w:sz="0" w:space="0" w:color="auto"/>
          </w:divBdr>
        </w:div>
        <w:div w:id="1982542722">
          <w:marLeft w:val="0"/>
          <w:marRight w:val="0"/>
          <w:marTop w:val="0"/>
          <w:marBottom w:val="0"/>
          <w:divBdr>
            <w:top w:val="none" w:sz="0" w:space="0" w:color="auto"/>
            <w:left w:val="none" w:sz="0" w:space="0" w:color="auto"/>
            <w:bottom w:val="none" w:sz="0" w:space="0" w:color="auto"/>
            <w:right w:val="none" w:sz="0" w:space="0" w:color="auto"/>
          </w:divBdr>
        </w:div>
        <w:div w:id="128986697">
          <w:marLeft w:val="0"/>
          <w:marRight w:val="0"/>
          <w:marTop w:val="0"/>
          <w:marBottom w:val="0"/>
          <w:divBdr>
            <w:top w:val="none" w:sz="0" w:space="0" w:color="auto"/>
            <w:left w:val="none" w:sz="0" w:space="0" w:color="auto"/>
            <w:bottom w:val="none" w:sz="0" w:space="0" w:color="auto"/>
            <w:right w:val="none" w:sz="0" w:space="0" w:color="auto"/>
          </w:divBdr>
        </w:div>
        <w:div w:id="1020274950">
          <w:marLeft w:val="0"/>
          <w:marRight w:val="0"/>
          <w:marTop w:val="0"/>
          <w:marBottom w:val="0"/>
          <w:divBdr>
            <w:top w:val="none" w:sz="0" w:space="0" w:color="auto"/>
            <w:left w:val="none" w:sz="0" w:space="0" w:color="auto"/>
            <w:bottom w:val="none" w:sz="0" w:space="0" w:color="auto"/>
            <w:right w:val="none" w:sz="0" w:space="0" w:color="auto"/>
          </w:divBdr>
        </w:div>
        <w:div w:id="1790317353">
          <w:marLeft w:val="0"/>
          <w:marRight w:val="0"/>
          <w:marTop w:val="0"/>
          <w:marBottom w:val="0"/>
          <w:divBdr>
            <w:top w:val="none" w:sz="0" w:space="0" w:color="auto"/>
            <w:left w:val="none" w:sz="0" w:space="0" w:color="auto"/>
            <w:bottom w:val="none" w:sz="0" w:space="0" w:color="auto"/>
            <w:right w:val="none" w:sz="0" w:space="0" w:color="auto"/>
          </w:divBdr>
        </w:div>
        <w:div w:id="484131665">
          <w:marLeft w:val="0"/>
          <w:marRight w:val="0"/>
          <w:marTop w:val="0"/>
          <w:marBottom w:val="0"/>
          <w:divBdr>
            <w:top w:val="none" w:sz="0" w:space="0" w:color="auto"/>
            <w:left w:val="none" w:sz="0" w:space="0" w:color="auto"/>
            <w:bottom w:val="none" w:sz="0" w:space="0" w:color="auto"/>
            <w:right w:val="none" w:sz="0" w:space="0" w:color="auto"/>
          </w:divBdr>
        </w:div>
        <w:div w:id="159153551">
          <w:marLeft w:val="0"/>
          <w:marRight w:val="0"/>
          <w:marTop w:val="0"/>
          <w:marBottom w:val="0"/>
          <w:divBdr>
            <w:top w:val="none" w:sz="0" w:space="0" w:color="auto"/>
            <w:left w:val="none" w:sz="0" w:space="0" w:color="auto"/>
            <w:bottom w:val="none" w:sz="0" w:space="0" w:color="auto"/>
            <w:right w:val="none" w:sz="0" w:space="0" w:color="auto"/>
          </w:divBdr>
        </w:div>
        <w:div w:id="111244594">
          <w:marLeft w:val="0"/>
          <w:marRight w:val="0"/>
          <w:marTop w:val="0"/>
          <w:marBottom w:val="0"/>
          <w:divBdr>
            <w:top w:val="none" w:sz="0" w:space="0" w:color="auto"/>
            <w:left w:val="none" w:sz="0" w:space="0" w:color="auto"/>
            <w:bottom w:val="none" w:sz="0" w:space="0" w:color="auto"/>
            <w:right w:val="none" w:sz="0" w:space="0" w:color="auto"/>
          </w:divBdr>
        </w:div>
        <w:div w:id="669866130">
          <w:marLeft w:val="0"/>
          <w:marRight w:val="0"/>
          <w:marTop w:val="0"/>
          <w:marBottom w:val="0"/>
          <w:divBdr>
            <w:top w:val="none" w:sz="0" w:space="0" w:color="auto"/>
            <w:left w:val="none" w:sz="0" w:space="0" w:color="auto"/>
            <w:bottom w:val="none" w:sz="0" w:space="0" w:color="auto"/>
            <w:right w:val="none" w:sz="0" w:space="0" w:color="auto"/>
          </w:divBdr>
        </w:div>
        <w:div w:id="2009018829">
          <w:marLeft w:val="0"/>
          <w:marRight w:val="0"/>
          <w:marTop w:val="0"/>
          <w:marBottom w:val="0"/>
          <w:divBdr>
            <w:top w:val="none" w:sz="0" w:space="0" w:color="auto"/>
            <w:left w:val="none" w:sz="0" w:space="0" w:color="auto"/>
            <w:bottom w:val="none" w:sz="0" w:space="0" w:color="auto"/>
            <w:right w:val="none" w:sz="0" w:space="0" w:color="auto"/>
          </w:divBdr>
        </w:div>
        <w:div w:id="217715152">
          <w:marLeft w:val="0"/>
          <w:marRight w:val="0"/>
          <w:marTop w:val="0"/>
          <w:marBottom w:val="0"/>
          <w:divBdr>
            <w:top w:val="none" w:sz="0" w:space="0" w:color="auto"/>
            <w:left w:val="none" w:sz="0" w:space="0" w:color="auto"/>
            <w:bottom w:val="none" w:sz="0" w:space="0" w:color="auto"/>
            <w:right w:val="none" w:sz="0" w:space="0" w:color="auto"/>
          </w:divBdr>
        </w:div>
        <w:div w:id="1699164920">
          <w:marLeft w:val="0"/>
          <w:marRight w:val="0"/>
          <w:marTop w:val="0"/>
          <w:marBottom w:val="0"/>
          <w:divBdr>
            <w:top w:val="none" w:sz="0" w:space="0" w:color="auto"/>
            <w:left w:val="none" w:sz="0" w:space="0" w:color="auto"/>
            <w:bottom w:val="none" w:sz="0" w:space="0" w:color="auto"/>
            <w:right w:val="none" w:sz="0" w:space="0" w:color="auto"/>
          </w:divBdr>
        </w:div>
        <w:div w:id="1540122250">
          <w:marLeft w:val="0"/>
          <w:marRight w:val="0"/>
          <w:marTop w:val="0"/>
          <w:marBottom w:val="0"/>
          <w:divBdr>
            <w:top w:val="none" w:sz="0" w:space="0" w:color="auto"/>
            <w:left w:val="none" w:sz="0" w:space="0" w:color="auto"/>
            <w:bottom w:val="none" w:sz="0" w:space="0" w:color="auto"/>
            <w:right w:val="none" w:sz="0" w:space="0" w:color="auto"/>
          </w:divBdr>
        </w:div>
        <w:div w:id="1341010356">
          <w:marLeft w:val="0"/>
          <w:marRight w:val="0"/>
          <w:marTop w:val="0"/>
          <w:marBottom w:val="0"/>
          <w:divBdr>
            <w:top w:val="none" w:sz="0" w:space="0" w:color="auto"/>
            <w:left w:val="none" w:sz="0" w:space="0" w:color="auto"/>
            <w:bottom w:val="none" w:sz="0" w:space="0" w:color="auto"/>
            <w:right w:val="none" w:sz="0" w:space="0" w:color="auto"/>
          </w:divBdr>
        </w:div>
        <w:div w:id="1771855118">
          <w:marLeft w:val="0"/>
          <w:marRight w:val="0"/>
          <w:marTop w:val="0"/>
          <w:marBottom w:val="0"/>
          <w:divBdr>
            <w:top w:val="none" w:sz="0" w:space="0" w:color="auto"/>
            <w:left w:val="none" w:sz="0" w:space="0" w:color="auto"/>
            <w:bottom w:val="none" w:sz="0" w:space="0" w:color="auto"/>
            <w:right w:val="none" w:sz="0" w:space="0" w:color="auto"/>
          </w:divBdr>
        </w:div>
        <w:div w:id="333075043">
          <w:marLeft w:val="0"/>
          <w:marRight w:val="0"/>
          <w:marTop w:val="0"/>
          <w:marBottom w:val="0"/>
          <w:divBdr>
            <w:top w:val="none" w:sz="0" w:space="0" w:color="auto"/>
            <w:left w:val="none" w:sz="0" w:space="0" w:color="auto"/>
            <w:bottom w:val="none" w:sz="0" w:space="0" w:color="auto"/>
            <w:right w:val="none" w:sz="0" w:space="0" w:color="auto"/>
          </w:divBdr>
        </w:div>
        <w:div w:id="847914800">
          <w:marLeft w:val="0"/>
          <w:marRight w:val="0"/>
          <w:marTop w:val="0"/>
          <w:marBottom w:val="0"/>
          <w:divBdr>
            <w:top w:val="none" w:sz="0" w:space="0" w:color="auto"/>
            <w:left w:val="none" w:sz="0" w:space="0" w:color="auto"/>
            <w:bottom w:val="none" w:sz="0" w:space="0" w:color="auto"/>
            <w:right w:val="none" w:sz="0" w:space="0" w:color="auto"/>
          </w:divBdr>
        </w:div>
        <w:div w:id="1961494230">
          <w:marLeft w:val="0"/>
          <w:marRight w:val="0"/>
          <w:marTop w:val="0"/>
          <w:marBottom w:val="0"/>
          <w:divBdr>
            <w:top w:val="none" w:sz="0" w:space="0" w:color="auto"/>
            <w:left w:val="none" w:sz="0" w:space="0" w:color="auto"/>
            <w:bottom w:val="none" w:sz="0" w:space="0" w:color="auto"/>
            <w:right w:val="none" w:sz="0" w:space="0" w:color="auto"/>
          </w:divBdr>
        </w:div>
        <w:div w:id="1252472531">
          <w:marLeft w:val="0"/>
          <w:marRight w:val="0"/>
          <w:marTop w:val="0"/>
          <w:marBottom w:val="0"/>
          <w:divBdr>
            <w:top w:val="none" w:sz="0" w:space="0" w:color="auto"/>
            <w:left w:val="none" w:sz="0" w:space="0" w:color="auto"/>
            <w:bottom w:val="none" w:sz="0" w:space="0" w:color="auto"/>
            <w:right w:val="none" w:sz="0" w:space="0" w:color="auto"/>
          </w:divBdr>
        </w:div>
        <w:div w:id="1230847319">
          <w:marLeft w:val="0"/>
          <w:marRight w:val="0"/>
          <w:marTop w:val="0"/>
          <w:marBottom w:val="0"/>
          <w:divBdr>
            <w:top w:val="none" w:sz="0" w:space="0" w:color="auto"/>
            <w:left w:val="none" w:sz="0" w:space="0" w:color="auto"/>
            <w:bottom w:val="none" w:sz="0" w:space="0" w:color="auto"/>
            <w:right w:val="none" w:sz="0" w:space="0" w:color="auto"/>
          </w:divBdr>
        </w:div>
        <w:div w:id="1267007628">
          <w:marLeft w:val="0"/>
          <w:marRight w:val="0"/>
          <w:marTop w:val="0"/>
          <w:marBottom w:val="0"/>
          <w:divBdr>
            <w:top w:val="none" w:sz="0" w:space="0" w:color="auto"/>
            <w:left w:val="none" w:sz="0" w:space="0" w:color="auto"/>
            <w:bottom w:val="none" w:sz="0" w:space="0" w:color="auto"/>
            <w:right w:val="none" w:sz="0" w:space="0" w:color="auto"/>
          </w:divBdr>
        </w:div>
        <w:div w:id="2003269911">
          <w:marLeft w:val="0"/>
          <w:marRight w:val="0"/>
          <w:marTop w:val="0"/>
          <w:marBottom w:val="0"/>
          <w:divBdr>
            <w:top w:val="none" w:sz="0" w:space="0" w:color="auto"/>
            <w:left w:val="none" w:sz="0" w:space="0" w:color="auto"/>
            <w:bottom w:val="none" w:sz="0" w:space="0" w:color="auto"/>
            <w:right w:val="none" w:sz="0" w:space="0" w:color="auto"/>
          </w:divBdr>
        </w:div>
        <w:div w:id="81419410">
          <w:marLeft w:val="0"/>
          <w:marRight w:val="0"/>
          <w:marTop w:val="0"/>
          <w:marBottom w:val="0"/>
          <w:divBdr>
            <w:top w:val="none" w:sz="0" w:space="0" w:color="auto"/>
            <w:left w:val="none" w:sz="0" w:space="0" w:color="auto"/>
            <w:bottom w:val="none" w:sz="0" w:space="0" w:color="auto"/>
            <w:right w:val="none" w:sz="0" w:space="0" w:color="auto"/>
          </w:divBdr>
        </w:div>
        <w:div w:id="1647083319">
          <w:marLeft w:val="0"/>
          <w:marRight w:val="0"/>
          <w:marTop w:val="0"/>
          <w:marBottom w:val="0"/>
          <w:divBdr>
            <w:top w:val="none" w:sz="0" w:space="0" w:color="auto"/>
            <w:left w:val="none" w:sz="0" w:space="0" w:color="auto"/>
            <w:bottom w:val="none" w:sz="0" w:space="0" w:color="auto"/>
            <w:right w:val="none" w:sz="0" w:space="0" w:color="auto"/>
          </w:divBdr>
        </w:div>
        <w:div w:id="327950378">
          <w:marLeft w:val="0"/>
          <w:marRight w:val="0"/>
          <w:marTop w:val="0"/>
          <w:marBottom w:val="0"/>
          <w:divBdr>
            <w:top w:val="none" w:sz="0" w:space="0" w:color="auto"/>
            <w:left w:val="none" w:sz="0" w:space="0" w:color="auto"/>
            <w:bottom w:val="none" w:sz="0" w:space="0" w:color="auto"/>
            <w:right w:val="none" w:sz="0" w:space="0" w:color="auto"/>
          </w:divBdr>
        </w:div>
        <w:div w:id="2034838124">
          <w:marLeft w:val="0"/>
          <w:marRight w:val="0"/>
          <w:marTop w:val="0"/>
          <w:marBottom w:val="0"/>
          <w:divBdr>
            <w:top w:val="none" w:sz="0" w:space="0" w:color="auto"/>
            <w:left w:val="none" w:sz="0" w:space="0" w:color="auto"/>
            <w:bottom w:val="none" w:sz="0" w:space="0" w:color="auto"/>
            <w:right w:val="none" w:sz="0" w:space="0" w:color="auto"/>
          </w:divBdr>
        </w:div>
        <w:div w:id="92435677">
          <w:marLeft w:val="0"/>
          <w:marRight w:val="0"/>
          <w:marTop w:val="0"/>
          <w:marBottom w:val="0"/>
          <w:divBdr>
            <w:top w:val="none" w:sz="0" w:space="0" w:color="auto"/>
            <w:left w:val="none" w:sz="0" w:space="0" w:color="auto"/>
            <w:bottom w:val="none" w:sz="0" w:space="0" w:color="auto"/>
            <w:right w:val="none" w:sz="0" w:space="0" w:color="auto"/>
          </w:divBdr>
        </w:div>
        <w:div w:id="2115123732">
          <w:marLeft w:val="0"/>
          <w:marRight w:val="0"/>
          <w:marTop w:val="0"/>
          <w:marBottom w:val="0"/>
          <w:divBdr>
            <w:top w:val="none" w:sz="0" w:space="0" w:color="auto"/>
            <w:left w:val="none" w:sz="0" w:space="0" w:color="auto"/>
            <w:bottom w:val="none" w:sz="0" w:space="0" w:color="auto"/>
            <w:right w:val="none" w:sz="0" w:space="0" w:color="auto"/>
          </w:divBdr>
        </w:div>
        <w:div w:id="769739494">
          <w:marLeft w:val="0"/>
          <w:marRight w:val="0"/>
          <w:marTop w:val="0"/>
          <w:marBottom w:val="0"/>
          <w:divBdr>
            <w:top w:val="none" w:sz="0" w:space="0" w:color="auto"/>
            <w:left w:val="none" w:sz="0" w:space="0" w:color="auto"/>
            <w:bottom w:val="none" w:sz="0" w:space="0" w:color="auto"/>
            <w:right w:val="none" w:sz="0" w:space="0" w:color="auto"/>
          </w:divBdr>
        </w:div>
        <w:div w:id="1837265319">
          <w:marLeft w:val="0"/>
          <w:marRight w:val="0"/>
          <w:marTop w:val="0"/>
          <w:marBottom w:val="0"/>
          <w:divBdr>
            <w:top w:val="none" w:sz="0" w:space="0" w:color="auto"/>
            <w:left w:val="none" w:sz="0" w:space="0" w:color="auto"/>
            <w:bottom w:val="none" w:sz="0" w:space="0" w:color="auto"/>
            <w:right w:val="none" w:sz="0" w:space="0" w:color="auto"/>
          </w:divBdr>
        </w:div>
        <w:div w:id="1112016227">
          <w:marLeft w:val="0"/>
          <w:marRight w:val="0"/>
          <w:marTop w:val="0"/>
          <w:marBottom w:val="0"/>
          <w:divBdr>
            <w:top w:val="none" w:sz="0" w:space="0" w:color="auto"/>
            <w:left w:val="none" w:sz="0" w:space="0" w:color="auto"/>
            <w:bottom w:val="none" w:sz="0" w:space="0" w:color="auto"/>
            <w:right w:val="none" w:sz="0" w:space="0" w:color="auto"/>
          </w:divBdr>
        </w:div>
        <w:div w:id="857154557">
          <w:marLeft w:val="0"/>
          <w:marRight w:val="0"/>
          <w:marTop w:val="0"/>
          <w:marBottom w:val="0"/>
          <w:divBdr>
            <w:top w:val="none" w:sz="0" w:space="0" w:color="auto"/>
            <w:left w:val="none" w:sz="0" w:space="0" w:color="auto"/>
            <w:bottom w:val="none" w:sz="0" w:space="0" w:color="auto"/>
            <w:right w:val="none" w:sz="0" w:space="0" w:color="auto"/>
          </w:divBdr>
        </w:div>
        <w:div w:id="725957637">
          <w:marLeft w:val="0"/>
          <w:marRight w:val="0"/>
          <w:marTop w:val="0"/>
          <w:marBottom w:val="0"/>
          <w:divBdr>
            <w:top w:val="none" w:sz="0" w:space="0" w:color="auto"/>
            <w:left w:val="none" w:sz="0" w:space="0" w:color="auto"/>
            <w:bottom w:val="none" w:sz="0" w:space="0" w:color="auto"/>
            <w:right w:val="none" w:sz="0" w:space="0" w:color="auto"/>
          </w:divBdr>
        </w:div>
        <w:div w:id="803698215">
          <w:marLeft w:val="0"/>
          <w:marRight w:val="0"/>
          <w:marTop w:val="0"/>
          <w:marBottom w:val="0"/>
          <w:divBdr>
            <w:top w:val="none" w:sz="0" w:space="0" w:color="auto"/>
            <w:left w:val="none" w:sz="0" w:space="0" w:color="auto"/>
            <w:bottom w:val="none" w:sz="0" w:space="0" w:color="auto"/>
            <w:right w:val="none" w:sz="0" w:space="0" w:color="auto"/>
          </w:divBdr>
        </w:div>
        <w:div w:id="1756904001">
          <w:marLeft w:val="0"/>
          <w:marRight w:val="0"/>
          <w:marTop w:val="0"/>
          <w:marBottom w:val="0"/>
          <w:divBdr>
            <w:top w:val="none" w:sz="0" w:space="0" w:color="auto"/>
            <w:left w:val="none" w:sz="0" w:space="0" w:color="auto"/>
            <w:bottom w:val="none" w:sz="0" w:space="0" w:color="auto"/>
            <w:right w:val="none" w:sz="0" w:space="0" w:color="auto"/>
          </w:divBdr>
        </w:div>
        <w:div w:id="1676567241">
          <w:marLeft w:val="0"/>
          <w:marRight w:val="0"/>
          <w:marTop w:val="0"/>
          <w:marBottom w:val="0"/>
          <w:divBdr>
            <w:top w:val="none" w:sz="0" w:space="0" w:color="auto"/>
            <w:left w:val="none" w:sz="0" w:space="0" w:color="auto"/>
            <w:bottom w:val="none" w:sz="0" w:space="0" w:color="auto"/>
            <w:right w:val="none" w:sz="0" w:space="0" w:color="auto"/>
          </w:divBdr>
        </w:div>
        <w:div w:id="1495292836">
          <w:marLeft w:val="0"/>
          <w:marRight w:val="0"/>
          <w:marTop w:val="0"/>
          <w:marBottom w:val="0"/>
          <w:divBdr>
            <w:top w:val="none" w:sz="0" w:space="0" w:color="auto"/>
            <w:left w:val="none" w:sz="0" w:space="0" w:color="auto"/>
            <w:bottom w:val="none" w:sz="0" w:space="0" w:color="auto"/>
            <w:right w:val="none" w:sz="0" w:space="0" w:color="auto"/>
          </w:divBdr>
        </w:div>
        <w:div w:id="1105883972">
          <w:marLeft w:val="0"/>
          <w:marRight w:val="0"/>
          <w:marTop w:val="0"/>
          <w:marBottom w:val="0"/>
          <w:divBdr>
            <w:top w:val="none" w:sz="0" w:space="0" w:color="auto"/>
            <w:left w:val="none" w:sz="0" w:space="0" w:color="auto"/>
            <w:bottom w:val="none" w:sz="0" w:space="0" w:color="auto"/>
            <w:right w:val="none" w:sz="0" w:space="0" w:color="auto"/>
          </w:divBdr>
        </w:div>
        <w:div w:id="586231698">
          <w:marLeft w:val="0"/>
          <w:marRight w:val="0"/>
          <w:marTop w:val="0"/>
          <w:marBottom w:val="0"/>
          <w:divBdr>
            <w:top w:val="none" w:sz="0" w:space="0" w:color="auto"/>
            <w:left w:val="none" w:sz="0" w:space="0" w:color="auto"/>
            <w:bottom w:val="none" w:sz="0" w:space="0" w:color="auto"/>
            <w:right w:val="none" w:sz="0" w:space="0" w:color="auto"/>
          </w:divBdr>
        </w:div>
        <w:div w:id="34351562">
          <w:marLeft w:val="0"/>
          <w:marRight w:val="0"/>
          <w:marTop w:val="0"/>
          <w:marBottom w:val="0"/>
          <w:divBdr>
            <w:top w:val="none" w:sz="0" w:space="0" w:color="auto"/>
            <w:left w:val="none" w:sz="0" w:space="0" w:color="auto"/>
            <w:bottom w:val="none" w:sz="0" w:space="0" w:color="auto"/>
            <w:right w:val="none" w:sz="0" w:space="0" w:color="auto"/>
          </w:divBdr>
        </w:div>
        <w:div w:id="1138647989">
          <w:marLeft w:val="0"/>
          <w:marRight w:val="0"/>
          <w:marTop w:val="0"/>
          <w:marBottom w:val="0"/>
          <w:divBdr>
            <w:top w:val="none" w:sz="0" w:space="0" w:color="auto"/>
            <w:left w:val="none" w:sz="0" w:space="0" w:color="auto"/>
            <w:bottom w:val="none" w:sz="0" w:space="0" w:color="auto"/>
            <w:right w:val="none" w:sz="0" w:space="0" w:color="auto"/>
          </w:divBdr>
        </w:div>
        <w:div w:id="949430181">
          <w:marLeft w:val="0"/>
          <w:marRight w:val="0"/>
          <w:marTop w:val="0"/>
          <w:marBottom w:val="0"/>
          <w:divBdr>
            <w:top w:val="none" w:sz="0" w:space="0" w:color="auto"/>
            <w:left w:val="none" w:sz="0" w:space="0" w:color="auto"/>
            <w:bottom w:val="none" w:sz="0" w:space="0" w:color="auto"/>
            <w:right w:val="none" w:sz="0" w:space="0" w:color="auto"/>
          </w:divBdr>
        </w:div>
        <w:div w:id="2096433904">
          <w:marLeft w:val="0"/>
          <w:marRight w:val="0"/>
          <w:marTop w:val="0"/>
          <w:marBottom w:val="0"/>
          <w:divBdr>
            <w:top w:val="none" w:sz="0" w:space="0" w:color="auto"/>
            <w:left w:val="none" w:sz="0" w:space="0" w:color="auto"/>
            <w:bottom w:val="none" w:sz="0" w:space="0" w:color="auto"/>
            <w:right w:val="none" w:sz="0" w:space="0" w:color="auto"/>
          </w:divBdr>
        </w:div>
        <w:div w:id="678122881">
          <w:marLeft w:val="0"/>
          <w:marRight w:val="0"/>
          <w:marTop w:val="0"/>
          <w:marBottom w:val="0"/>
          <w:divBdr>
            <w:top w:val="none" w:sz="0" w:space="0" w:color="auto"/>
            <w:left w:val="none" w:sz="0" w:space="0" w:color="auto"/>
            <w:bottom w:val="none" w:sz="0" w:space="0" w:color="auto"/>
            <w:right w:val="none" w:sz="0" w:space="0" w:color="auto"/>
          </w:divBdr>
        </w:div>
        <w:div w:id="1424302999">
          <w:marLeft w:val="0"/>
          <w:marRight w:val="0"/>
          <w:marTop w:val="0"/>
          <w:marBottom w:val="0"/>
          <w:divBdr>
            <w:top w:val="none" w:sz="0" w:space="0" w:color="auto"/>
            <w:left w:val="none" w:sz="0" w:space="0" w:color="auto"/>
            <w:bottom w:val="none" w:sz="0" w:space="0" w:color="auto"/>
            <w:right w:val="none" w:sz="0" w:space="0" w:color="auto"/>
          </w:divBdr>
        </w:div>
        <w:div w:id="1775519183">
          <w:marLeft w:val="0"/>
          <w:marRight w:val="0"/>
          <w:marTop w:val="0"/>
          <w:marBottom w:val="0"/>
          <w:divBdr>
            <w:top w:val="none" w:sz="0" w:space="0" w:color="auto"/>
            <w:left w:val="none" w:sz="0" w:space="0" w:color="auto"/>
            <w:bottom w:val="none" w:sz="0" w:space="0" w:color="auto"/>
            <w:right w:val="none" w:sz="0" w:space="0" w:color="auto"/>
          </w:divBdr>
        </w:div>
        <w:div w:id="770394076">
          <w:marLeft w:val="0"/>
          <w:marRight w:val="0"/>
          <w:marTop w:val="0"/>
          <w:marBottom w:val="0"/>
          <w:divBdr>
            <w:top w:val="none" w:sz="0" w:space="0" w:color="auto"/>
            <w:left w:val="none" w:sz="0" w:space="0" w:color="auto"/>
            <w:bottom w:val="none" w:sz="0" w:space="0" w:color="auto"/>
            <w:right w:val="none" w:sz="0" w:space="0" w:color="auto"/>
          </w:divBdr>
        </w:div>
        <w:div w:id="1806579821">
          <w:marLeft w:val="0"/>
          <w:marRight w:val="0"/>
          <w:marTop w:val="0"/>
          <w:marBottom w:val="0"/>
          <w:divBdr>
            <w:top w:val="none" w:sz="0" w:space="0" w:color="auto"/>
            <w:left w:val="none" w:sz="0" w:space="0" w:color="auto"/>
            <w:bottom w:val="none" w:sz="0" w:space="0" w:color="auto"/>
            <w:right w:val="none" w:sz="0" w:space="0" w:color="auto"/>
          </w:divBdr>
        </w:div>
        <w:div w:id="995691044">
          <w:marLeft w:val="0"/>
          <w:marRight w:val="0"/>
          <w:marTop w:val="0"/>
          <w:marBottom w:val="0"/>
          <w:divBdr>
            <w:top w:val="none" w:sz="0" w:space="0" w:color="auto"/>
            <w:left w:val="none" w:sz="0" w:space="0" w:color="auto"/>
            <w:bottom w:val="none" w:sz="0" w:space="0" w:color="auto"/>
            <w:right w:val="none" w:sz="0" w:space="0" w:color="auto"/>
          </w:divBdr>
        </w:div>
        <w:div w:id="410545321">
          <w:marLeft w:val="0"/>
          <w:marRight w:val="0"/>
          <w:marTop w:val="0"/>
          <w:marBottom w:val="0"/>
          <w:divBdr>
            <w:top w:val="none" w:sz="0" w:space="0" w:color="auto"/>
            <w:left w:val="none" w:sz="0" w:space="0" w:color="auto"/>
            <w:bottom w:val="none" w:sz="0" w:space="0" w:color="auto"/>
            <w:right w:val="none" w:sz="0" w:space="0" w:color="auto"/>
          </w:divBdr>
        </w:div>
        <w:div w:id="968779240">
          <w:marLeft w:val="0"/>
          <w:marRight w:val="0"/>
          <w:marTop w:val="0"/>
          <w:marBottom w:val="0"/>
          <w:divBdr>
            <w:top w:val="none" w:sz="0" w:space="0" w:color="auto"/>
            <w:left w:val="none" w:sz="0" w:space="0" w:color="auto"/>
            <w:bottom w:val="none" w:sz="0" w:space="0" w:color="auto"/>
            <w:right w:val="none" w:sz="0" w:space="0" w:color="auto"/>
          </w:divBdr>
        </w:div>
        <w:div w:id="157113716">
          <w:marLeft w:val="0"/>
          <w:marRight w:val="0"/>
          <w:marTop w:val="0"/>
          <w:marBottom w:val="0"/>
          <w:divBdr>
            <w:top w:val="none" w:sz="0" w:space="0" w:color="auto"/>
            <w:left w:val="none" w:sz="0" w:space="0" w:color="auto"/>
            <w:bottom w:val="none" w:sz="0" w:space="0" w:color="auto"/>
            <w:right w:val="none" w:sz="0" w:space="0" w:color="auto"/>
          </w:divBdr>
        </w:div>
        <w:div w:id="1049453643">
          <w:marLeft w:val="0"/>
          <w:marRight w:val="0"/>
          <w:marTop w:val="0"/>
          <w:marBottom w:val="0"/>
          <w:divBdr>
            <w:top w:val="none" w:sz="0" w:space="0" w:color="auto"/>
            <w:left w:val="none" w:sz="0" w:space="0" w:color="auto"/>
            <w:bottom w:val="none" w:sz="0" w:space="0" w:color="auto"/>
            <w:right w:val="none" w:sz="0" w:space="0" w:color="auto"/>
          </w:divBdr>
        </w:div>
        <w:div w:id="1067604477">
          <w:marLeft w:val="0"/>
          <w:marRight w:val="0"/>
          <w:marTop w:val="0"/>
          <w:marBottom w:val="0"/>
          <w:divBdr>
            <w:top w:val="none" w:sz="0" w:space="0" w:color="auto"/>
            <w:left w:val="none" w:sz="0" w:space="0" w:color="auto"/>
            <w:bottom w:val="none" w:sz="0" w:space="0" w:color="auto"/>
            <w:right w:val="none" w:sz="0" w:space="0" w:color="auto"/>
          </w:divBdr>
        </w:div>
        <w:div w:id="1581593791">
          <w:marLeft w:val="0"/>
          <w:marRight w:val="0"/>
          <w:marTop w:val="0"/>
          <w:marBottom w:val="0"/>
          <w:divBdr>
            <w:top w:val="none" w:sz="0" w:space="0" w:color="auto"/>
            <w:left w:val="none" w:sz="0" w:space="0" w:color="auto"/>
            <w:bottom w:val="none" w:sz="0" w:space="0" w:color="auto"/>
            <w:right w:val="none" w:sz="0" w:space="0" w:color="auto"/>
          </w:divBdr>
        </w:div>
        <w:div w:id="141896078">
          <w:marLeft w:val="0"/>
          <w:marRight w:val="0"/>
          <w:marTop w:val="0"/>
          <w:marBottom w:val="0"/>
          <w:divBdr>
            <w:top w:val="none" w:sz="0" w:space="0" w:color="auto"/>
            <w:left w:val="none" w:sz="0" w:space="0" w:color="auto"/>
            <w:bottom w:val="none" w:sz="0" w:space="0" w:color="auto"/>
            <w:right w:val="none" w:sz="0" w:space="0" w:color="auto"/>
          </w:divBdr>
        </w:div>
        <w:div w:id="1242905097">
          <w:marLeft w:val="0"/>
          <w:marRight w:val="0"/>
          <w:marTop w:val="0"/>
          <w:marBottom w:val="0"/>
          <w:divBdr>
            <w:top w:val="none" w:sz="0" w:space="0" w:color="auto"/>
            <w:left w:val="none" w:sz="0" w:space="0" w:color="auto"/>
            <w:bottom w:val="none" w:sz="0" w:space="0" w:color="auto"/>
            <w:right w:val="none" w:sz="0" w:space="0" w:color="auto"/>
          </w:divBdr>
        </w:div>
        <w:div w:id="1908567258">
          <w:marLeft w:val="0"/>
          <w:marRight w:val="0"/>
          <w:marTop w:val="0"/>
          <w:marBottom w:val="0"/>
          <w:divBdr>
            <w:top w:val="none" w:sz="0" w:space="0" w:color="auto"/>
            <w:left w:val="none" w:sz="0" w:space="0" w:color="auto"/>
            <w:bottom w:val="none" w:sz="0" w:space="0" w:color="auto"/>
            <w:right w:val="none" w:sz="0" w:space="0" w:color="auto"/>
          </w:divBdr>
        </w:div>
        <w:div w:id="110442213">
          <w:marLeft w:val="0"/>
          <w:marRight w:val="0"/>
          <w:marTop w:val="0"/>
          <w:marBottom w:val="0"/>
          <w:divBdr>
            <w:top w:val="none" w:sz="0" w:space="0" w:color="auto"/>
            <w:left w:val="none" w:sz="0" w:space="0" w:color="auto"/>
            <w:bottom w:val="none" w:sz="0" w:space="0" w:color="auto"/>
            <w:right w:val="none" w:sz="0" w:space="0" w:color="auto"/>
          </w:divBdr>
        </w:div>
        <w:div w:id="397946977">
          <w:marLeft w:val="0"/>
          <w:marRight w:val="0"/>
          <w:marTop w:val="0"/>
          <w:marBottom w:val="0"/>
          <w:divBdr>
            <w:top w:val="none" w:sz="0" w:space="0" w:color="auto"/>
            <w:left w:val="none" w:sz="0" w:space="0" w:color="auto"/>
            <w:bottom w:val="none" w:sz="0" w:space="0" w:color="auto"/>
            <w:right w:val="none" w:sz="0" w:space="0" w:color="auto"/>
          </w:divBdr>
        </w:div>
        <w:div w:id="358160955">
          <w:marLeft w:val="0"/>
          <w:marRight w:val="0"/>
          <w:marTop w:val="0"/>
          <w:marBottom w:val="0"/>
          <w:divBdr>
            <w:top w:val="none" w:sz="0" w:space="0" w:color="auto"/>
            <w:left w:val="none" w:sz="0" w:space="0" w:color="auto"/>
            <w:bottom w:val="none" w:sz="0" w:space="0" w:color="auto"/>
            <w:right w:val="none" w:sz="0" w:space="0" w:color="auto"/>
          </w:divBdr>
        </w:div>
        <w:div w:id="1775904895">
          <w:marLeft w:val="0"/>
          <w:marRight w:val="0"/>
          <w:marTop w:val="0"/>
          <w:marBottom w:val="0"/>
          <w:divBdr>
            <w:top w:val="none" w:sz="0" w:space="0" w:color="auto"/>
            <w:left w:val="none" w:sz="0" w:space="0" w:color="auto"/>
            <w:bottom w:val="none" w:sz="0" w:space="0" w:color="auto"/>
            <w:right w:val="none" w:sz="0" w:space="0" w:color="auto"/>
          </w:divBdr>
        </w:div>
        <w:div w:id="540870023">
          <w:marLeft w:val="0"/>
          <w:marRight w:val="0"/>
          <w:marTop w:val="0"/>
          <w:marBottom w:val="0"/>
          <w:divBdr>
            <w:top w:val="none" w:sz="0" w:space="0" w:color="auto"/>
            <w:left w:val="none" w:sz="0" w:space="0" w:color="auto"/>
            <w:bottom w:val="none" w:sz="0" w:space="0" w:color="auto"/>
            <w:right w:val="none" w:sz="0" w:space="0" w:color="auto"/>
          </w:divBdr>
        </w:div>
        <w:div w:id="642271912">
          <w:marLeft w:val="0"/>
          <w:marRight w:val="0"/>
          <w:marTop w:val="0"/>
          <w:marBottom w:val="0"/>
          <w:divBdr>
            <w:top w:val="none" w:sz="0" w:space="0" w:color="auto"/>
            <w:left w:val="none" w:sz="0" w:space="0" w:color="auto"/>
            <w:bottom w:val="none" w:sz="0" w:space="0" w:color="auto"/>
            <w:right w:val="none" w:sz="0" w:space="0" w:color="auto"/>
          </w:divBdr>
        </w:div>
        <w:div w:id="989092017">
          <w:marLeft w:val="0"/>
          <w:marRight w:val="0"/>
          <w:marTop w:val="0"/>
          <w:marBottom w:val="0"/>
          <w:divBdr>
            <w:top w:val="none" w:sz="0" w:space="0" w:color="auto"/>
            <w:left w:val="none" w:sz="0" w:space="0" w:color="auto"/>
            <w:bottom w:val="none" w:sz="0" w:space="0" w:color="auto"/>
            <w:right w:val="none" w:sz="0" w:space="0" w:color="auto"/>
          </w:divBdr>
        </w:div>
        <w:div w:id="714500870">
          <w:marLeft w:val="0"/>
          <w:marRight w:val="0"/>
          <w:marTop w:val="0"/>
          <w:marBottom w:val="0"/>
          <w:divBdr>
            <w:top w:val="none" w:sz="0" w:space="0" w:color="auto"/>
            <w:left w:val="none" w:sz="0" w:space="0" w:color="auto"/>
            <w:bottom w:val="none" w:sz="0" w:space="0" w:color="auto"/>
            <w:right w:val="none" w:sz="0" w:space="0" w:color="auto"/>
          </w:divBdr>
        </w:div>
        <w:div w:id="1627352255">
          <w:marLeft w:val="0"/>
          <w:marRight w:val="0"/>
          <w:marTop w:val="0"/>
          <w:marBottom w:val="0"/>
          <w:divBdr>
            <w:top w:val="none" w:sz="0" w:space="0" w:color="auto"/>
            <w:left w:val="none" w:sz="0" w:space="0" w:color="auto"/>
            <w:bottom w:val="none" w:sz="0" w:space="0" w:color="auto"/>
            <w:right w:val="none" w:sz="0" w:space="0" w:color="auto"/>
          </w:divBdr>
        </w:div>
        <w:div w:id="345524750">
          <w:marLeft w:val="0"/>
          <w:marRight w:val="0"/>
          <w:marTop w:val="0"/>
          <w:marBottom w:val="0"/>
          <w:divBdr>
            <w:top w:val="none" w:sz="0" w:space="0" w:color="auto"/>
            <w:left w:val="none" w:sz="0" w:space="0" w:color="auto"/>
            <w:bottom w:val="none" w:sz="0" w:space="0" w:color="auto"/>
            <w:right w:val="none" w:sz="0" w:space="0" w:color="auto"/>
          </w:divBdr>
        </w:div>
        <w:div w:id="335765544">
          <w:marLeft w:val="0"/>
          <w:marRight w:val="0"/>
          <w:marTop w:val="0"/>
          <w:marBottom w:val="0"/>
          <w:divBdr>
            <w:top w:val="none" w:sz="0" w:space="0" w:color="auto"/>
            <w:left w:val="none" w:sz="0" w:space="0" w:color="auto"/>
            <w:bottom w:val="none" w:sz="0" w:space="0" w:color="auto"/>
            <w:right w:val="none" w:sz="0" w:space="0" w:color="auto"/>
          </w:divBdr>
        </w:div>
        <w:div w:id="2071079077">
          <w:marLeft w:val="0"/>
          <w:marRight w:val="0"/>
          <w:marTop w:val="0"/>
          <w:marBottom w:val="0"/>
          <w:divBdr>
            <w:top w:val="none" w:sz="0" w:space="0" w:color="auto"/>
            <w:left w:val="none" w:sz="0" w:space="0" w:color="auto"/>
            <w:bottom w:val="none" w:sz="0" w:space="0" w:color="auto"/>
            <w:right w:val="none" w:sz="0" w:space="0" w:color="auto"/>
          </w:divBdr>
        </w:div>
        <w:div w:id="1492984629">
          <w:marLeft w:val="0"/>
          <w:marRight w:val="0"/>
          <w:marTop w:val="0"/>
          <w:marBottom w:val="0"/>
          <w:divBdr>
            <w:top w:val="none" w:sz="0" w:space="0" w:color="auto"/>
            <w:left w:val="none" w:sz="0" w:space="0" w:color="auto"/>
            <w:bottom w:val="none" w:sz="0" w:space="0" w:color="auto"/>
            <w:right w:val="none" w:sz="0" w:space="0" w:color="auto"/>
          </w:divBdr>
        </w:div>
        <w:div w:id="831414816">
          <w:marLeft w:val="0"/>
          <w:marRight w:val="0"/>
          <w:marTop w:val="0"/>
          <w:marBottom w:val="0"/>
          <w:divBdr>
            <w:top w:val="none" w:sz="0" w:space="0" w:color="auto"/>
            <w:left w:val="none" w:sz="0" w:space="0" w:color="auto"/>
            <w:bottom w:val="none" w:sz="0" w:space="0" w:color="auto"/>
            <w:right w:val="none" w:sz="0" w:space="0" w:color="auto"/>
          </w:divBdr>
        </w:div>
        <w:div w:id="342099459">
          <w:marLeft w:val="0"/>
          <w:marRight w:val="0"/>
          <w:marTop w:val="0"/>
          <w:marBottom w:val="0"/>
          <w:divBdr>
            <w:top w:val="none" w:sz="0" w:space="0" w:color="auto"/>
            <w:left w:val="none" w:sz="0" w:space="0" w:color="auto"/>
            <w:bottom w:val="none" w:sz="0" w:space="0" w:color="auto"/>
            <w:right w:val="none" w:sz="0" w:space="0" w:color="auto"/>
          </w:divBdr>
        </w:div>
        <w:div w:id="749304476">
          <w:marLeft w:val="0"/>
          <w:marRight w:val="0"/>
          <w:marTop w:val="0"/>
          <w:marBottom w:val="0"/>
          <w:divBdr>
            <w:top w:val="none" w:sz="0" w:space="0" w:color="auto"/>
            <w:left w:val="none" w:sz="0" w:space="0" w:color="auto"/>
            <w:bottom w:val="none" w:sz="0" w:space="0" w:color="auto"/>
            <w:right w:val="none" w:sz="0" w:space="0" w:color="auto"/>
          </w:divBdr>
        </w:div>
        <w:div w:id="1789815405">
          <w:marLeft w:val="0"/>
          <w:marRight w:val="0"/>
          <w:marTop w:val="0"/>
          <w:marBottom w:val="0"/>
          <w:divBdr>
            <w:top w:val="none" w:sz="0" w:space="0" w:color="auto"/>
            <w:left w:val="none" w:sz="0" w:space="0" w:color="auto"/>
            <w:bottom w:val="none" w:sz="0" w:space="0" w:color="auto"/>
            <w:right w:val="none" w:sz="0" w:space="0" w:color="auto"/>
          </w:divBdr>
        </w:div>
        <w:div w:id="221984968">
          <w:marLeft w:val="0"/>
          <w:marRight w:val="0"/>
          <w:marTop w:val="0"/>
          <w:marBottom w:val="0"/>
          <w:divBdr>
            <w:top w:val="none" w:sz="0" w:space="0" w:color="auto"/>
            <w:left w:val="none" w:sz="0" w:space="0" w:color="auto"/>
            <w:bottom w:val="none" w:sz="0" w:space="0" w:color="auto"/>
            <w:right w:val="none" w:sz="0" w:space="0" w:color="auto"/>
          </w:divBdr>
        </w:div>
        <w:div w:id="1962345060">
          <w:marLeft w:val="0"/>
          <w:marRight w:val="0"/>
          <w:marTop w:val="0"/>
          <w:marBottom w:val="0"/>
          <w:divBdr>
            <w:top w:val="none" w:sz="0" w:space="0" w:color="auto"/>
            <w:left w:val="none" w:sz="0" w:space="0" w:color="auto"/>
            <w:bottom w:val="none" w:sz="0" w:space="0" w:color="auto"/>
            <w:right w:val="none" w:sz="0" w:space="0" w:color="auto"/>
          </w:divBdr>
        </w:div>
        <w:div w:id="1054544585">
          <w:marLeft w:val="0"/>
          <w:marRight w:val="0"/>
          <w:marTop w:val="0"/>
          <w:marBottom w:val="0"/>
          <w:divBdr>
            <w:top w:val="none" w:sz="0" w:space="0" w:color="auto"/>
            <w:left w:val="none" w:sz="0" w:space="0" w:color="auto"/>
            <w:bottom w:val="none" w:sz="0" w:space="0" w:color="auto"/>
            <w:right w:val="none" w:sz="0" w:space="0" w:color="auto"/>
          </w:divBdr>
        </w:div>
        <w:div w:id="1035883435">
          <w:marLeft w:val="0"/>
          <w:marRight w:val="0"/>
          <w:marTop w:val="0"/>
          <w:marBottom w:val="0"/>
          <w:divBdr>
            <w:top w:val="none" w:sz="0" w:space="0" w:color="auto"/>
            <w:left w:val="none" w:sz="0" w:space="0" w:color="auto"/>
            <w:bottom w:val="none" w:sz="0" w:space="0" w:color="auto"/>
            <w:right w:val="none" w:sz="0" w:space="0" w:color="auto"/>
          </w:divBdr>
        </w:div>
        <w:div w:id="1700928200">
          <w:marLeft w:val="0"/>
          <w:marRight w:val="0"/>
          <w:marTop w:val="0"/>
          <w:marBottom w:val="0"/>
          <w:divBdr>
            <w:top w:val="none" w:sz="0" w:space="0" w:color="auto"/>
            <w:left w:val="none" w:sz="0" w:space="0" w:color="auto"/>
            <w:bottom w:val="none" w:sz="0" w:space="0" w:color="auto"/>
            <w:right w:val="none" w:sz="0" w:space="0" w:color="auto"/>
          </w:divBdr>
        </w:div>
        <w:div w:id="1965960413">
          <w:marLeft w:val="0"/>
          <w:marRight w:val="0"/>
          <w:marTop w:val="0"/>
          <w:marBottom w:val="0"/>
          <w:divBdr>
            <w:top w:val="none" w:sz="0" w:space="0" w:color="auto"/>
            <w:left w:val="none" w:sz="0" w:space="0" w:color="auto"/>
            <w:bottom w:val="none" w:sz="0" w:space="0" w:color="auto"/>
            <w:right w:val="none" w:sz="0" w:space="0" w:color="auto"/>
          </w:divBdr>
        </w:div>
        <w:div w:id="1017000724">
          <w:marLeft w:val="0"/>
          <w:marRight w:val="0"/>
          <w:marTop w:val="0"/>
          <w:marBottom w:val="0"/>
          <w:divBdr>
            <w:top w:val="none" w:sz="0" w:space="0" w:color="auto"/>
            <w:left w:val="none" w:sz="0" w:space="0" w:color="auto"/>
            <w:bottom w:val="none" w:sz="0" w:space="0" w:color="auto"/>
            <w:right w:val="none" w:sz="0" w:space="0" w:color="auto"/>
          </w:divBdr>
        </w:div>
        <w:div w:id="224099123">
          <w:marLeft w:val="0"/>
          <w:marRight w:val="0"/>
          <w:marTop w:val="0"/>
          <w:marBottom w:val="0"/>
          <w:divBdr>
            <w:top w:val="none" w:sz="0" w:space="0" w:color="auto"/>
            <w:left w:val="none" w:sz="0" w:space="0" w:color="auto"/>
            <w:bottom w:val="none" w:sz="0" w:space="0" w:color="auto"/>
            <w:right w:val="none" w:sz="0" w:space="0" w:color="auto"/>
          </w:divBdr>
        </w:div>
        <w:div w:id="39091728">
          <w:marLeft w:val="0"/>
          <w:marRight w:val="0"/>
          <w:marTop w:val="0"/>
          <w:marBottom w:val="0"/>
          <w:divBdr>
            <w:top w:val="none" w:sz="0" w:space="0" w:color="auto"/>
            <w:left w:val="none" w:sz="0" w:space="0" w:color="auto"/>
            <w:bottom w:val="none" w:sz="0" w:space="0" w:color="auto"/>
            <w:right w:val="none" w:sz="0" w:space="0" w:color="auto"/>
          </w:divBdr>
        </w:div>
        <w:div w:id="1284537350">
          <w:marLeft w:val="0"/>
          <w:marRight w:val="0"/>
          <w:marTop w:val="0"/>
          <w:marBottom w:val="0"/>
          <w:divBdr>
            <w:top w:val="none" w:sz="0" w:space="0" w:color="auto"/>
            <w:left w:val="none" w:sz="0" w:space="0" w:color="auto"/>
            <w:bottom w:val="none" w:sz="0" w:space="0" w:color="auto"/>
            <w:right w:val="none" w:sz="0" w:space="0" w:color="auto"/>
          </w:divBdr>
        </w:div>
        <w:div w:id="486826275">
          <w:marLeft w:val="0"/>
          <w:marRight w:val="0"/>
          <w:marTop w:val="0"/>
          <w:marBottom w:val="0"/>
          <w:divBdr>
            <w:top w:val="none" w:sz="0" w:space="0" w:color="auto"/>
            <w:left w:val="none" w:sz="0" w:space="0" w:color="auto"/>
            <w:bottom w:val="none" w:sz="0" w:space="0" w:color="auto"/>
            <w:right w:val="none" w:sz="0" w:space="0" w:color="auto"/>
          </w:divBdr>
        </w:div>
        <w:div w:id="792283979">
          <w:marLeft w:val="0"/>
          <w:marRight w:val="0"/>
          <w:marTop w:val="0"/>
          <w:marBottom w:val="0"/>
          <w:divBdr>
            <w:top w:val="none" w:sz="0" w:space="0" w:color="auto"/>
            <w:left w:val="none" w:sz="0" w:space="0" w:color="auto"/>
            <w:bottom w:val="none" w:sz="0" w:space="0" w:color="auto"/>
            <w:right w:val="none" w:sz="0" w:space="0" w:color="auto"/>
          </w:divBdr>
        </w:div>
        <w:div w:id="678628998">
          <w:marLeft w:val="0"/>
          <w:marRight w:val="0"/>
          <w:marTop w:val="0"/>
          <w:marBottom w:val="0"/>
          <w:divBdr>
            <w:top w:val="none" w:sz="0" w:space="0" w:color="auto"/>
            <w:left w:val="none" w:sz="0" w:space="0" w:color="auto"/>
            <w:bottom w:val="none" w:sz="0" w:space="0" w:color="auto"/>
            <w:right w:val="none" w:sz="0" w:space="0" w:color="auto"/>
          </w:divBdr>
        </w:div>
        <w:div w:id="845903694">
          <w:marLeft w:val="0"/>
          <w:marRight w:val="0"/>
          <w:marTop w:val="0"/>
          <w:marBottom w:val="0"/>
          <w:divBdr>
            <w:top w:val="none" w:sz="0" w:space="0" w:color="auto"/>
            <w:left w:val="none" w:sz="0" w:space="0" w:color="auto"/>
            <w:bottom w:val="none" w:sz="0" w:space="0" w:color="auto"/>
            <w:right w:val="none" w:sz="0" w:space="0" w:color="auto"/>
          </w:divBdr>
        </w:div>
        <w:div w:id="555554212">
          <w:marLeft w:val="0"/>
          <w:marRight w:val="0"/>
          <w:marTop w:val="0"/>
          <w:marBottom w:val="0"/>
          <w:divBdr>
            <w:top w:val="none" w:sz="0" w:space="0" w:color="auto"/>
            <w:left w:val="none" w:sz="0" w:space="0" w:color="auto"/>
            <w:bottom w:val="none" w:sz="0" w:space="0" w:color="auto"/>
            <w:right w:val="none" w:sz="0" w:space="0" w:color="auto"/>
          </w:divBdr>
        </w:div>
        <w:div w:id="1375038904">
          <w:marLeft w:val="0"/>
          <w:marRight w:val="0"/>
          <w:marTop w:val="0"/>
          <w:marBottom w:val="0"/>
          <w:divBdr>
            <w:top w:val="none" w:sz="0" w:space="0" w:color="auto"/>
            <w:left w:val="none" w:sz="0" w:space="0" w:color="auto"/>
            <w:bottom w:val="none" w:sz="0" w:space="0" w:color="auto"/>
            <w:right w:val="none" w:sz="0" w:space="0" w:color="auto"/>
          </w:divBdr>
        </w:div>
        <w:div w:id="1154106147">
          <w:marLeft w:val="0"/>
          <w:marRight w:val="0"/>
          <w:marTop w:val="0"/>
          <w:marBottom w:val="0"/>
          <w:divBdr>
            <w:top w:val="none" w:sz="0" w:space="0" w:color="auto"/>
            <w:left w:val="none" w:sz="0" w:space="0" w:color="auto"/>
            <w:bottom w:val="none" w:sz="0" w:space="0" w:color="auto"/>
            <w:right w:val="none" w:sz="0" w:space="0" w:color="auto"/>
          </w:divBdr>
        </w:div>
        <w:div w:id="623854239">
          <w:marLeft w:val="0"/>
          <w:marRight w:val="0"/>
          <w:marTop w:val="0"/>
          <w:marBottom w:val="0"/>
          <w:divBdr>
            <w:top w:val="none" w:sz="0" w:space="0" w:color="auto"/>
            <w:left w:val="none" w:sz="0" w:space="0" w:color="auto"/>
            <w:bottom w:val="none" w:sz="0" w:space="0" w:color="auto"/>
            <w:right w:val="none" w:sz="0" w:space="0" w:color="auto"/>
          </w:divBdr>
        </w:div>
        <w:div w:id="1666400657">
          <w:marLeft w:val="0"/>
          <w:marRight w:val="0"/>
          <w:marTop w:val="0"/>
          <w:marBottom w:val="0"/>
          <w:divBdr>
            <w:top w:val="none" w:sz="0" w:space="0" w:color="auto"/>
            <w:left w:val="none" w:sz="0" w:space="0" w:color="auto"/>
            <w:bottom w:val="none" w:sz="0" w:space="0" w:color="auto"/>
            <w:right w:val="none" w:sz="0" w:space="0" w:color="auto"/>
          </w:divBdr>
        </w:div>
        <w:div w:id="2028020486">
          <w:marLeft w:val="0"/>
          <w:marRight w:val="0"/>
          <w:marTop w:val="0"/>
          <w:marBottom w:val="0"/>
          <w:divBdr>
            <w:top w:val="none" w:sz="0" w:space="0" w:color="auto"/>
            <w:left w:val="none" w:sz="0" w:space="0" w:color="auto"/>
            <w:bottom w:val="none" w:sz="0" w:space="0" w:color="auto"/>
            <w:right w:val="none" w:sz="0" w:space="0" w:color="auto"/>
          </w:divBdr>
        </w:div>
        <w:div w:id="792287481">
          <w:marLeft w:val="0"/>
          <w:marRight w:val="0"/>
          <w:marTop w:val="0"/>
          <w:marBottom w:val="0"/>
          <w:divBdr>
            <w:top w:val="none" w:sz="0" w:space="0" w:color="auto"/>
            <w:left w:val="none" w:sz="0" w:space="0" w:color="auto"/>
            <w:bottom w:val="none" w:sz="0" w:space="0" w:color="auto"/>
            <w:right w:val="none" w:sz="0" w:space="0" w:color="auto"/>
          </w:divBdr>
        </w:div>
        <w:div w:id="1707177386">
          <w:marLeft w:val="0"/>
          <w:marRight w:val="0"/>
          <w:marTop w:val="0"/>
          <w:marBottom w:val="0"/>
          <w:divBdr>
            <w:top w:val="none" w:sz="0" w:space="0" w:color="auto"/>
            <w:left w:val="none" w:sz="0" w:space="0" w:color="auto"/>
            <w:bottom w:val="none" w:sz="0" w:space="0" w:color="auto"/>
            <w:right w:val="none" w:sz="0" w:space="0" w:color="auto"/>
          </w:divBdr>
        </w:div>
        <w:div w:id="944118612">
          <w:marLeft w:val="0"/>
          <w:marRight w:val="0"/>
          <w:marTop w:val="0"/>
          <w:marBottom w:val="0"/>
          <w:divBdr>
            <w:top w:val="none" w:sz="0" w:space="0" w:color="auto"/>
            <w:left w:val="none" w:sz="0" w:space="0" w:color="auto"/>
            <w:bottom w:val="none" w:sz="0" w:space="0" w:color="auto"/>
            <w:right w:val="none" w:sz="0" w:space="0" w:color="auto"/>
          </w:divBdr>
        </w:div>
        <w:div w:id="1821464458">
          <w:marLeft w:val="0"/>
          <w:marRight w:val="0"/>
          <w:marTop w:val="0"/>
          <w:marBottom w:val="0"/>
          <w:divBdr>
            <w:top w:val="none" w:sz="0" w:space="0" w:color="auto"/>
            <w:left w:val="none" w:sz="0" w:space="0" w:color="auto"/>
            <w:bottom w:val="none" w:sz="0" w:space="0" w:color="auto"/>
            <w:right w:val="none" w:sz="0" w:space="0" w:color="auto"/>
          </w:divBdr>
        </w:div>
        <w:div w:id="1644042049">
          <w:marLeft w:val="0"/>
          <w:marRight w:val="0"/>
          <w:marTop w:val="0"/>
          <w:marBottom w:val="0"/>
          <w:divBdr>
            <w:top w:val="none" w:sz="0" w:space="0" w:color="auto"/>
            <w:left w:val="none" w:sz="0" w:space="0" w:color="auto"/>
            <w:bottom w:val="none" w:sz="0" w:space="0" w:color="auto"/>
            <w:right w:val="none" w:sz="0" w:space="0" w:color="auto"/>
          </w:divBdr>
        </w:div>
        <w:div w:id="728303983">
          <w:marLeft w:val="0"/>
          <w:marRight w:val="0"/>
          <w:marTop w:val="0"/>
          <w:marBottom w:val="0"/>
          <w:divBdr>
            <w:top w:val="none" w:sz="0" w:space="0" w:color="auto"/>
            <w:left w:val="none" w:sz="0" w:space="0" w:color="auto"/>
            <w:bottom w:val="none" w:sz="0" w:space="0" w:color="auto"/>
            <w:right w:val="none" w:sz="0" w:space="0" w:color="auto"/>
          </w:divBdr>
        </w:div>
        <w:div w:id="1881894341">
          <w:marLeft w:val="0"/>
          <w:marRight w:val="0"/>
          <w:marTop w:val="0"/>
          <w:marBottom w:val="0"/>
          <w:divBdr>
            <w:top w:val="none" w:sz="0" w:space="0" w:color="auto"/>
            <w:left w:val="none" w:sz="0" w:space="0" w:color="auto"/>
            <w:bottom w:val="none" w:sz="0" w:space="0" w:color="auto"/>
            <w:right w:val="none" w:sz="0" w:space="0" w:color="auto"/>
          </w:divBdr>
        </w:div>
        <w:div w:id="1460880335">
          <w:marLeft w:val="0"/>
          <w:marRight w:val="0"/>
          <w:marTop w:val="0"/>
          <w:marBottom w:val="0"/>
          <w:divBdr>
            <w:top w:val="none" w:sz="0" w:space="0" w:color="auto"/>
            <w:left w:val="none" w:sz="0" w:space="0" w:color="auto"/>
            <w:bottom w:val="none" w:sz="0" w:space="0" w:color="auto"/>
            <w:right w:val="none" w:sz="0" w:space="0" w:color="auto"/>
          </w:divBdr>
        </w:div>
        <w:div w:id="177817935">
          <w:marLeft w:val="0"/>
          <w:marRight w:val="0"/>
          <w:marTop w:val="0"/>
          <w:marBottom w:val="0"/>
          <w:divBdr>
            <w:top w:val="none" w:sz="0" w:space="0" w:color="auto"/>
            <w:left w:val="none" w:sz="0" w:space="0" w:color="auto"/>
            <w:bottom w:val="none" w:sz="0" w:space="0" w:color="auto"/>
            <w:right w:val="none" w:sz="0" w:space="0" w:color="auto"/>
          </w:divBdr>
        </w:div>
        <w:div w:id="168450457">
          <w:marLeft w:val="0"/>
          <w:marRight w:val="0"/>
          <w:marTop w:val="0"/>
          <w:marBottom w:val="0"/>
          <w:divBdr>
            <w:top w:val="none" w:sz="0" w:space="0" w:color="auto"/>
            <w:left w:val="none" w:sz="0" w:space="0" w:color="auto"/>
            <w:bottom w:val="none" w:sz="0" w:space="0" w:color="auto"/>
            <w:right w:val="none" w:sz="0" w:space="0" w:color="auto"/>
          </w:divBdr>
        </w:div>
        <w:div w:id="1713770760">
          <w:marLeft w:val="0"/>
          <w:marRight w:val="0"/>
          <w:marTop w:val="0"/>
          <w:marBottom w:val="0"/>
          <w:divBdr>
            <w:top w:val="none" w:sz="0" w:space="0" w:color="auto"/>
            <w:left w:val="none" w:sz="0" w:space="0" w:color="auto"/>
            <w:bottom w:val="none" w:sz="0" w:space="0" w:color="auto"/>
            <w:right w:val="none" w:sz="0" w:space="0" w:color="auto"/>
          </w:divBdr>
        </w:div>
        <w:div w:id="2146923513">
          <w:marLeft w:val="0"/>
          <w:marRight w:val="0"/>
          <w:marTop w:val="0"/>
          <w:marBottom w:val="0"/>
          <w:divBdr>
            <w:top w:val="none" w:sz="0" w:space="0" w:color="auto"/>
            <w:left w:val="none" w:sz="0" w:space="0" w:color="auto"/>
            <w:bottom w:val="none" w:sz="0" w:space="0" w:color="auto"/>
            <w:right w:val="none" w:sz="0" w:space="0" w:color="auto"/>
          </w:divBdr>
        </w:div>
        <w:div w:id="849757126">
          <w:marLeft w:val="0"/>
          <w:marRight w:val="0"/>
          <w:marTop w:val="0"/>
          <w:marBottom w:val="0"/>
          <w:divBdr>
            <w:top w:val="none" w:sz="0" w:space="0" w:color="auto"/>
            <w:left w:val="none" w:sz="0" w:space="0" w:color="auto"/>
            <w:bottom w:val="none" w:sz="0" w:space="0" w:color="auto"/>
            <w:right w:val="none" w:sz="0" w:space="0" w:color="auto"/>
          </w:divBdr>
        </w:div>
        <w:div w:id="573006904">
          <w:marLeft w:val="0"/>
          <w:marRight w:val="0"/>
          <w:marTop w:val="0"/>
          <w:marBottom w:val="0"/>
          <w:divBdr>
            <w:top w:val="none" w:sz="0" w:space="0" w:color="auto"/>
            <w:left w:val="none" w:sz="0" w:space="0" w:color="auto"/>
            <w:bottom w:val="none" w:sz="0" w:space="0" w:color="auto"/>
            <w:right w:val="none" w:sz="0" w:space="0" w:color="auto"/>
          </w:divBdr>
        </w:div>
        <w:div w:id="1617910618">
          <w:marLeft w:val="0"/>
          <w:marRight w:val="0"/>
          <w:marTop w:val="0"/>
          <w:marBottom w:val="0"/>
          <w:divBdr>
            <w:top w:val="none" w:sz="0" w:space="0" w:color="auto"/>
            <w:left w:val="none" w:sz="0" w:space="0" w:color="auto"/>
            <w:bottom w:val="none" w:sz="0" w:space="0" w:color="auto"/>
            <w:right w:val="none" w:sz="0" w:space="0" w:color="auto"/>
          </w:divBdr>
        </w:div>
        <w:div w:id="860581605">
          <w:marLeft w:val="0"/>
          <w:marRight w:val="0"/>
          <w:marTop w:val="0"/>
          <w:marBottom w:val="0"/>
          <w:divBdr>
            <w:top w:val="none" w:sz="0" w:space="0" w:color="auto"/>
            <w:left w:val="none" w:sz="0" w:space="0" w:color="auto"/>
            <w:bottom w:val="none" w:sz="0" w:space="0" w:color="auto"/>
            <w:right w:val="none" w:sz="0" w:space="0" w:color="auto"/>
          </w:divBdr>
        </w:div>
        <w:div w:id="2059472220">
          <w:marLeft w:val="0"/>
          <w:marRight w:val="0"/>
          <w:marTop w:val="0"/>
          <w:marBottom w:val="0"/>
          <w:divBdr>
            <w:top w:val="none" w:sz="0" w:space="0" w:color="auto"/>
            <w:left w:val="none" w:sz="0" w:space="0" w:color="auto"/>
            <w:bottom w:val="none" w:sz="0" w:space="0" w:color="auto"/>
            <w:right w:val="none" w:sz="0" w:space="0" w:color="auto"/>
          </w:divBdr>
        </w:div>
        <w:div w:id="506671687">
          <w:marLeft w:val="0"/>
          <w:marRight w:val="0"/>
          <w:marTop w:val="0"/>
          <w:marBottom w:val="0"/>
          <w:divBdr>
            <w:top w:val="none" w:sz="0" w:space="0" w:color="auto"/>
            <w:left w:val="none" w:sz="0" w:space="0" w:color="auto"/>
            <w:bottom w:val="none" w:sz="0" w:space="0" w:color="auto"/>
            <w:right w:val="none" w:sz="0" w:space="0" w:color="auto"/>
          </w:divBdr>
        </w:div>
        <w:div w:id="1763062534">
          <w:marLeft w:val="0"/>
          <w:marRight w:val="0"/>
          <w:marTop w:val="0"/>
          <w:marBottom w:val="0"/>
          <w:divBdr>
            <w:top w:val="none" w:sz="0" w:space="0" w:color="auto"/>
            <w:left w:val="none" w:sz="0" w:space="0" w:color="auto"/>
            <w:bottom w:val="none" w:sz="0" w:space="0" w:color="auto"/>
            <w:right w:val="none" w:sz="0" w:space="0" w:color="auto"/>
          </w:divBdr>
        </w:div>
        <w:div w:id="2026469245">
          <w:marLeft w:val="0"/>
          <w:marRight w:val="0"/>
          <w:marTop w:val="0"/>
          <w:marBottom w:val="0"/>
          <w:divBdr>
            <w:top w:val="none" w:sz="0" w:space="0" w:color="auto"/>
            <w:left w:val="none" w:sz="0" w:space="0" w:color="auto"/>
            <w:bottom w:val="none" w:sz="0" w:space="0" w:color="auto"/>
            <w:right w:val="none" w:sz="0" w:space="0" w:color="auto"/>
          </w:divBdr>
        </w:div>
        <w:div w:id="302540657">
          <w:marLeft w:val="0"/>
          <w:marRight w:val="0"/>
          <w:marTop w:val="0"/>
          <w:marBottom w:val="0"/>
          <w:divBdr>
            <w:top w:val="none" w:sz="0" w:space="0" w:color="auto"/>
            <w:left w:val="none" w:sz="0" w:space="0" w:color="auto"/>
            <w:bottom w:val="none" w:sz="0" w:space="0" w:color="auto"/>
            <w:right w:val="none" w:sz="0" w:space="0" w:color="auto"/>
          </w:divBdr>
        </w:div>
        <w:div w:id="1913852875">
          <w:marLeft w:val="0"/>
          <w:marRight w:val="0"/>
          <w:marTop w:val="0"/>
          <w:marBottom w:val="0"/>
          <w:divBdr>
            <w:top w:val="none" w:sz="0" w:space="0" w:color="auto"/>
            <w:left w:val="none" w:sz="0" w:space="0" w:color="auto"/>
            <w:bottom w:val="none" w:sz="0" w:space="0" w:color="auto"/>
            <w:right w:val="none" w:sz="0" w:space="0" w:color="auto"/>
          </w:divBdr>
        </w:div>
        <w:div w:id="1817530069">
          <w:marLeft w:val="0"/>
          <w:marRight w:val="0"/>
          <w:marTop w:val="0"/>
          <w:marBottom w:val="0"/>
          <w:divBdr>
            <w:top w:val="none" w:sz="0" w:space="0" w:color="auto"/>
            <w:left w:val="none" w:sz="0" w:space="0" w:color="auto"/>
            <w:bottom w:val="none" w:sz="0" w:space="0" w:color="auto"/>
            <w:right w:val="none" w:sz="0" w:space="0" w:color="auto"/>
          </w:divBdr>
        </w:div>
        <w:div w:id="1525627771">
          <w:marLeft w:val="0"/>
          <w:marRight w:val="0"/>
          <w:marTop w:val="0"/>
          <w:marBottom w:val="0"/>
          <w:divBdr>
            <w:top w:val="none" w:sz="0" w:space="0" w:color="auto"/>
            <w:left w:val="none" w:sz="0" w:space="0" w:color="auto"/>
            <w:bottom w:val="none" w:sz="0" w:space="0" w:color="auto"/>
            <w:right w:val="none" w:sz="0" w:space="0" w:color="auto"/>
          </w:divBdr>
        </w:div>
        <w:div w:id="1920677112">
          <w:marLeft w:val="0"/>
          <w:marRight w:val="0"/>
          <w:marTop w:val="0"/>
          <w:marBottom w:val="0"/>
          <w:divBdr>
            <w:top w:val="none" w:sz="0" w:space="0" w:color="auto"/>
            <w:left w:val="none" w:sz="0" w:space="0" w:color="auto"/>
            <w:bottom w:val="none" w:sz="0" w:space="0" w:color="auto"/>
            <w:right w:val="none" w:sz="0" w:space="0" w:color="auto"/>
          </w:divBdr>
        </w:div>
        <w:div w:id="848834653">
          <w:marLeft w:val="0"/>
          <w:marRight w:val="0"/>
          <w:marTop w:val="0"/>
          <w:marBottom w:val="0"/>
          <w:divBdr>
            <w:top w:val="none" w:sz="0" w:space="0" w:color="auto"/>
            <w:left w:val="none" w:sz="0" w:space="0" w:color="auto"/>
            <w:bottom w:val="none" w:sz="0" w:space="0" w:color="auto"/>
            <w:right w:val="none" w:sz="0" w:space="0" w:color="auto"/>
          </w:divBdr>
        </w:div>
        <w:div w:id="1936131644">
          <w:marLeft w:val="0"/>
          <w:marRight w:val="0"/>
          <w:marTop w:val="0"/>
          <w:marBottom w:val="0"/>
          <w:divBdr>
            <w:top w:val="none" w:sz="0" w:space="0" w:color="auto"/>
            <w:left w:val="none" w:sz="0" w:space="0" w:color="auto"/>
            <w:bottom w:val="none" w:sz="0" w:space="0" w:color="auto"/>
            <w:right w:val="none" w:sz="0" w:space="0" w:color="auto"/>
          </w:divBdr>
        </w:div>
        <w:div w:id="904146296">
          <w:marLeft w:val="0"/>
          <w:marRight w:val="0"/>
          <w:marTop w:val="0"/>
          <w:marBottom w:val="0"/>
          <w:divBdr>
            <w:top w:val="none" w:sz="0" w:space="0" w:color="auto"/>
            <w:left w:val="none" w:sz="0" w:space="0" w:color="auto"/>
            <w:bottom w:val="none" w:sz="0" w:space="0" w:color="auto"/>
            <w:right w:val="none" w:sz="0" w:space="0" w:color="auto"/>
          </w:divBdr>
        </w:div>
        <w:div w:id="1823043103">
          <w:marLeft w:val="0"/>
          <w:marRight w:val="0"/>
          <w:marTop w:val="0"/>
          <w:marBottom w:val="0"/>
          <w:divBdr>
            <w:top w:val="none" w:sz="0" w:space="0" w:color="auto"/>
            <w:left w:val="none" w:sz="0" w:space="0" w:color="auto"/>
            <w:bottom w:val="none" w:sz="0" w:space="0" w:color="auto"/>
            <w:right w:val="none" w:sz="0" w:space="0" w:color="auto"/>
          </w:divBdr>
        </w:div>
        <w:div w:id="1219124029">
          <w:marLeft w:val="0"/>
          <w:marRight w:val="0"/>
          <w:marTop w:val="0"/>
          <w:marBottom w:val="0"/>
          <w:divBdr>
            <w:top w:val="none" w:sz="0" w:space="0" w:color="auto"/>
            <w:left w:val="none" w:sz="0" w:space="0" w:color="auto"/>
            <w:bottom w:val="none" w:sz="0" w:space="0" w:color="auto"/>
            <w:right w:val="none" w:sz="0" w:space="0" w:color="auto"/>
          </w:divBdr>
        </w:div>
        <w:div w:id="1645508126">
          <w:marLeft w:val="0"/>
          <w:marRight w:val="0"/>
          <w:marTop w:val="0"/>
          <w:marBottom w:val="0"/>
          <w:divBdr>
            <w:top w:val="none" w:sz="0" w:space="0" w:color="auto"/>
            <w:left w:val="none" w:sz="0" w:space="0" w:color="auto"/>
            <w:bottom w:val="none" w:sz="0" w:space="0" w:color="auto"/>
            <w:right w:val="none" w:sz="0" w:space="0" w:color="auto"/>
          </w:divBdr>
        </w:div>
        <w:div w:id="99959638">
          <w:marLeft w:val="0"/>
          <w:marRight w:val="0"/>
          <w:marTop w:val="0"/>
          <w:marBottom w:val="0"/>
          <w:divBdr>
            <w:top w:val="none" w:sz="0" w:space="0" w:color="auto"/>
            <w:left w:val="none" w:sz="0" w:space="0" w:color="auto"/>
            <w:bottom w:val="none" w:sz="0" w:space="0" w:color="auto"/>
            <w:right w:val="none" w:sz="0" w:space="0" w:color="auto"/>
          </w:divBdr>
        </w:div>
        <w:div w:id="1184049505">
          <w:marLeft w:val="0"/>
          <w:marRight w:val="0"/>
          <w:marTop w:val="0"/>
          <w:marBottom w:val="0"/>
          <w:divBdr>
            <w:top w:val="none" w:sz="0" w:space="0" w:color="auto"/>
            <w:left w:val="none" w:sz="0" w:space="0" w:color="auto"/>
            <w:bottom w:val="none" w:sz="0" w:space="0" w:color="auto"/>
            <w:right w:val="none" w:sz="0" w:space="0" w:color="auto"/>
          </w:divBdr>
        </w:div>
        <w:div w:id="2088841256">
          <w:marLeft w:val="0"/>
          <w:marRight w:val="0"/>
          <w:marTop w:val="0"/>
          <w:marBottom w:val="0"/>
          <w:divBdr>
            <w:top w:val="none" w:sz="0" w:space="0" w:color="auto"/>
            <w:left w:val="none" w:sz="0" w:space="0" w:color="auto"/>
            <w:bottom w:val="none" w:sz="0" w:space="0" w:color="auto"/>
            <w:right w:val="none" w:sz="0" w:space="0" w:color="auto"/>
          </w:divBdr>
        </w:div>
        <w:div w:id="44961069">
          <w:marLeft w:val="0"/>
          <w:marRight w:val="0"/>
          <w:marTop w:val="0"/>
          <w:marBottom w:val="0"/>
          <w:divBdr>
            <w:top w:val="none" w:sz="0" w:space="0" w:color="auto"/>
            <w:left w:val="none" w:sz="0" w:space="0" w:color="auto"/>
            <w:bottom w:val="none" w:sz="0" w:space="0" w:color="auto"/>
            <w:right w:val="none" w:sz="0" w:space="0" w:color="auto"/>
          </w:divBdr>
        </w:div>
        <w:div w:id="170804806">
          <w:marLeft w:val="0"/>
          <w:marRight w:val="0"/>
          <w:marTop w:val="0"/>
          <w:marBottom w:val="0"/>
          <w:divBdr>
            <w:top w:val="none" w:sz="0" w:space="0" w:color="auto"/>
            <w:left w:val="none" w:sz="0" w:space="0" w:color="auto"/>
            <w:bottom w:val="none" w:sz="0" w:space="0" w:color="auto"/>
            <w:right w:val="none" w:sz="0" w:space="0" w:color="auto"/>
          </w:divBdr>
        </w:div>
        <w:div w:id="304435485">
          <w:marLeft w:val="0"/>
          <w:marRight w:val="0"/>
          <w:marTop w:val="0"/>
          <w:marBottom w:val="0"/>
          <w:divBdr>
            <w:top w:val="none" w:sz="0" w:space="0" w:color="auto"/>
            <w:left w:val="none" w:sz="0" w:space="0" w:color="auto"/>
            <w:bottom w:val="none" w:sz="0" w:space="0" w:color="auto"/>
            <w:right w:val="none" w:sz="0" w:space="0" w:color="auto"/>
          </w:divBdr>
        </w:div>
        <w:div w:id="1959070052">
          <w:marLeft w:val="0"/>
          <w:marRight w:val="0"/>
          <w:marTop w:val="0"/>
          <w:marBottom w:val="0"/>
          <w:divBdr>
            <w:top w:val="none" w:sz="0" w:space="0" w:color="auto"/>
            <w:left w:val="none" w:sz="0" w:space="0" w:color="auto"/>
            <w:bottom w:val="none" w:sz="0" w:space="0" w:color="auto"/>
            <w:right w:val="none" w:sz="0" w:space="0" w:color="auto"/>
          </w:divBdr>
        </w:div>
        <w:div w:id="1099981384">
          <w:marLeft w:val="0"/>
          <w:marRight w:val="0"/>
          <w:marTop w:val="0"/>
          <w:marBottom w:val="0"/>
          <w:divBdr>
            <w:top w:val="none" w:sz="0" w:space="0" w:color="auto"/>
            <w:left w:val="none" w:sz="0" w:space="0" w:color="auto"/>
            <w:bottom w:val="none" w:sz="0" w:space="0" w:color="auto"/>
            <w:right w:val="none" w:sz="0" w:space="0" w:color="auto"/>
          </w:divBdr>
        </w:div>
        <w:div w:id="41171053">
          <w:marLeft w:val="0"/>
          <w:marRight w:val="0"/>
          <w:marTop w:val="0"/>
          <w:marBottom w:val="0"/>
          <w:divBdr>
            <w:top w:val="none" w:sz="0" w:space="0" w:color="auto"/>
            <w:left w:val="none" w:sz="0" w:space="0" w:color="auto"/>
            <w:bottom w:val="none" w:sz="0" w:space="0" w:color="auto"/>
            <w:right w:val="none" w:sz="0" w:space="0" w:color="auto"/>
          </w:divBdr>
        </w:div>
        <w:div w:id="900407230">
          <w:marLeft w:val="0"/>
          <w:marRight w:val="0"/>
          <w:marTop w:val="0"/>
          <w:marBottom w:val="0"/>
          <w:divBdr>
            <w:top w:val="none" w:sz="0" w:space="0" w:color="auto"/>
            <w:left w:val="none" w:sz="0" w:space="0" w:color="auto"/>
            <w:bottom w:val="none" w:sz="0" w:space="0" w:color="auto"/>
            <w:right w:val="none" w:sz="0" w:space="0" w:color="auto"/>
          </w:divBdr>
        </w:div>
        <w:div w:id="1276525165">
          <w:marLeft w:val="0"/>
          <w:marRight w:val="0"/>
          <w:marTop w:val="0"/>
          <w:marBottom w:val="0"/>
          <w:divBdr>
            <w:top w:val="none" w:sz="0" w:space="0" w:color="auto"/>
            <w:left w:val="none" w:sz="0" w:space="0" w:color="auto"/>
            <w:bottom w:val="none" w:sz="0" w:space="0" w:color="auto"/>
            <w:right w:val="none" w:sz="0" w:space="0" w:color="auto"/>
          </w:divBdr>
        </w:div>
        <w:div w:id="186607707">
          <w:marLeft w:val="0"/>
          <w:marRight w:val="0"/>
          <w:marTop w:val="0"/>
          <w:marBottom w:val="0"/>
          <w:divBdr>
            <w:top w:val="none" w:sz="0" w:space="0" w:color="auto"/>
            <w:left w:val="none" w:sz="0" w:space="0" w:color="auto"/>
            <w:bottom w:val="none" w:sz="0" w:space="0" w:color="auto"/>
            <w:right w:val="none" w:sz="0" w:space="0" w:color="auto"/>
          </w:divBdr>
        </w:div>
        <w:div w:id="557714721">
          <w:marLeft w:val="0"/>
          <w:marRight w:val="0"/>
          <w:marTop w:val="0"/>
          <w:marBottom w:val="0"/>
          <w:divBdr>
            <w:top w:val="none" w:sz="0" w:space="0" w:color="auto"/>
            <w:left w:val="none" w:sz="0" w:space="0" w:color="auto"/>
            <w:bottom w:val="none" w:sz="0" w:space="0" w:color="auto"/>
            <w:right w:val="none" w:sz="0" w:space="0" w:color="auto"/>
          </w:divBdr>
        </w:div>
        <w:div w:id="730857640">
          <w:marLeft w:val="0"/>
          <w:marRight w:val="0"/>
          <w:marTop w:val="0"/>
          <w:marBottom w:val="0"/>
          <w:divBdr>
            <w:top w:val="none" w:sz="0" w:space="0" w:color="auto"/>
            <w:left w:val="none" w:sz="0" w:space="0" w:color="auto"/>
            <w:bottom w:val="none" w:sz="0" w:space="0" w:color="auto"/>
            <w:right w:val="none" w:sz="0" w:space="0" w:color="auto"/>
          </w:divBdr>
        </w:div>
        <w:div w:id="740447001">
          <w:marLeft w:val="0"/>
          <w:marRight w:val="0"/>
          <w:marTop w:val="0"/>
          <w:marBottom w:val="0"/>
          <w:divBdr>
            <w:top w:val="none" w:sz="0" w:space="0" w:color="auto"/>
            <w:left w:val="none" w:sz="0" w:space="0" w:color="auto"/>
            <w:bottom w:val="none" w:sz="0" w:space="0" w:color="auto"/>
            <w:right w:val="none" w:sz="0" w:space="0" w:color="auto"/>
          </w:divBdr>
        </w:div>
        <w:div w:id="262498552">
          <w:marLeft w:val="0"/>
          <w:marRight w:val="0"/>
          <w:marTop w:val="0"/>
          <w:marBottom w:val="0"/>
          <w:divBdr>
            <w:top w:val="none" w:sz="0" w:space="0" w:color="auto"/>
            <w:left w:val="none" w:sz="0" w:space="0" w:color="auto"/>
            <w:bottom w:val="none" w:sz="0" w:space="0" w:color="auto"/>
            <w:right w:val="none" w:sz="0" w:space="0" w:color="auto"/>
          </w:divBdr>
        </w:div>
        <w:div w:id="216665511">
          <w:marLeft w:val="0"/>
          <w:marRight w:val="0"/>
          <w:marTop w:val="0"/>
          <w:marBottom w:val="0"/>
          <w:divBdr>
            <w:top w:val="none" w:sz="0" w:space="0" w:color="auto"/>
            <w:left w:val="none" w:sz="0" w:space="0" w:color="auto"/>
            <w:bottom w:val="none" w:sz="0" w:space="0" w:color="auto"/>
            <w:right w:val="none" w:sz="0" w:space="0" w:color="auto"/>
          </w:divBdr>
        </w:div>
        <w:div w:id="1325662213">
          <w:marLeft w:val="0"/>
          <w:marRight w:val="0"/>
          <w:marTop w:val="0"/>
          <w:marBottom w:val="0"/>
          <w:divBdr>
            <w:top w:val="none" w:sz="0" w:space="0" w:color="auto"/>
            <w:left w:val="none" w:sz="0" w:space="0" w:color="auto"/>
            <w:bottom w:val="none" w:sz="0" w:space="0" w:color="auto"/>
            <w:right w:val="none" w:sz="0" w:space="0" w:color="auto"/>
          </w:divBdr>
        </w:div>
        <w:div w:id="1422681961">
          <w:marLeft w:val="0"/>
          <w:marRight w:val="0"/>
          <w:marTop w:val="0"/>
          <w:marBottom w:val="0"/>
          <w:divBdr>
            <w:top w:val="none" w:sz="0" w:space="0" w:color="auto"/>
            <w:left w:val="none" w:sz="0" w:space="0" w:color="auto"/>
            <w:bottom w:val="none" w:sz="0" w:space="0" w:color="auto"/>
            <w:right w:val="none" w:sz="0" w:space="0" w:color="auto"/>
          </w:divBdr>
        </w:div>
        <w:div w:id="1347902532">
          <w:marLeft w:val="0"/>
          <w:marRight w:val="0"/>
          <w:marTop w:val="0"/>
          <w:marBottom w:val="0"/>
          <w:divBdr>
            <w:top w:val="none" w:sz="0" w:space="0" w:color="auto"/>
            <w:left w:val="none" w:sz="0" w:space="0" w:color="auto"/>
            <w:bottom w:val="none" w:sz="0" w:space="0" w:color="auto"/>
            <w:right w:val="none" w:sz="0" w:space="0" w:color="auto"/>
          </w:divBdr>
        </w:div>
        <w:div w:id="1338725432">
          <w:marLeft w:val="0"/>
          <w:marRight w:val="0"/>
          <w:marTop w:val="0"/>
          <w:marBottom w:val="0"/>
          <w:divBdr>
            <w:top w:val="none" w:sz="0" w:space="0" w:color="auto"/>
            <w:left w:val="none" w:sz="0" w:space="0" w:color="auto"/>
            <w:bottom w:val="none" w:sz="0" w:space="0" w:color="auto"/>
            <w:right w:val="none" w:sz="0" w:space="0" w:color="auto"/>
          </w:divBdr>
        </w:div>
        <w:div w:id="72359159">
          <w:marLeft w:val="0"/>
          <w:marRight w:val="0"/>
          <w:marTop w:val="0"/>
          <w:marBottom w:val="0"/>
          <w:divBdr>
            <w:top w:val="none" w:sz="0" w:space="0" w:color="auto"/>
            <w:left w:val="none" w:sz="0" w:space="0" w:color="auto"/>
            <w:bottom w:val="none" w:sz="0" w:space="0" w:color="auto"/>
            <w:right w:val="none" w:sz="0" w:space="0" w:color="auto"/>
          </w:divBdr>
        </w:div>
        <w:div w:id="849683851">
          <w:marLeft w:val="0"/>
          <w:marRight w:val="0"/>
          <w:marTop w:val="0"/>
          <w:marBottom w:val="0"/>
          <w:divBdr>
            <w:top w:val="none" w:sz="0" w:space="0" w:color="auto"/>
            <w:left w:val="none" w:sz="0" w:space="0" w:color="auto"/>
            <w:bottom w:val="none" w:sz="0" w:space="0" w:color="auto"/>
            <w:right w:val="none" w:sz="0" w:space="0" w:color="auto"/>
          </w:divBdr>
        </w:div>
        <w:div w:id="1412852045">
          <w:marLeft w:val="0"/>
          <w:marRight w:val="0"/>
          <w:marTop w:val="0"/>
          <w:marBottom w:val="0"/>
          <w:divBdr>
            <w:top w:val="none" w:sz="0" w:space="0" w:color="auto"/>
            <w:left w:val="none" w:sz="0" w:space="0" w:color="auto"/>
            <w:bottom w:val="none" w:sz="0" w:space="0" w:color="auto"/>
            <w:right w:val="none" w:sz="0" w:space="0" w:color="auto"/>
          </w:divBdr>
        </w:div>
        <w:div w:id="1662150278">
          <w:marLeft w:val="0"/>
          <w:marRight w:val="0"/>
          <w:marTop w:val="0"/>
          <w:marBottom w:val="0"/>
          <w:divBdr>
            <w:top w:val="none" w:sz="0" w:space="0" w:color="auto"/>
            <w:left w:val="none" w:sz="0" w:space="0" w:color="auto"/>
            <w:bottom w:val="none" w:sz="0" w:space="0" w:color="auto"/>
            <w:right w:val="none" w:sz="0" w:space="0" w:color="auto"/>
          </w:divBdr>
        </w:div>
        <w:div w:id="1279676610">
          <w:marLeft w:val="0"/>
          <w:marRight w:val="0"/>
          <w:marTop w:val="0"/>
          <w:marBottom w:val="0"/>
          <w:divBdr>
            <w:top w:val="none" w:sz="0" w:space="0" w:color="auto"/>
            <w:left w:val="none" w:sz="0" w:space="0" w:color="auto"/>
            <w:bottom w:val="none" w:sz="0" w:space="0" w:color="auto"/>
            <w:right w:val="none" w:sz="0" w:space="0" w:color="auto"/>
          </w:divBdr>
        </w:div>
        <w:div w:id="1408727669">
          <w:marLeft w:val="0"/>
          <w:marRight w:val="0"/>
          <w:marTop w:val="0"/>
          <w:marBottom w:val="0"/>
          <w:divBdr>
            <w:top w:val="none" w:sz="0" w:space="0" w:color="auto"/>
            <w:left w:val="none" w:sz="0" w:space="0" w:color="auto"/>
            <w:bottom w:val="none" w:sz="0" w:space="0" w:color="auto"/>
            <w:right w:val="none" w:sz="0" w:space="0" w:color="auto"/>
          </w:divBdr>
        </w:div>
        <w:div w:id="1972710452">
          <w:marLeft w:val="0"/>
          <w:marRight w:val="0"/>
          <w:marTop w:val="0"/>
          <w:marBottom w:val="0"/>
          <w:divBdr>
            <w:top w:val="none" w:sz="0" w:space="0" w:color="auto"/>
            <w:left w:val="none" w:sz="0" w:space="0" w:color="auto"/>
            <w:bottom w:val="none" w:sz="0" w:space="0" w:color="auto"/>
            <w:right w:val="none" w:sz="0" w:space="0" w:color="auto"/>
          </w:divBdr>
        </w:div>
        <w:div w:id="1293057178">
          <w:marLeft w:val="0"/>
          <w:marRight w:val="0"/>
          <w:marTop w:val="0"/>
          <w:marBottom w:val="0"/>
          <w:divBdr>
            <w:top w:val="none" w:sz="0" w:space="0" w:color="auto"/>
            <w:left w:val="none" w:sz="0" w:space="0" w:color="auto"/>
            <w:bottom w:val="none" w:sz="0" w:space="0" w:color="auto"/>
            <w:right w:val="none" w:sz="0" w:space="0" w:color="auto"/>
          </w:divBdr>
        </w:div>
        <w:div w:id="1102913952">
          <w:marLeft w:val="0"/>
          <w:marRight w:val="0"/>
          <w:marTop w:val="0"/>
          <w:marBottom w:val="0"/>
          <w:divBdr>
            <w:top w:val="none" w:sz="0" w:space="0" w:color="auto"/>
            <w:left w:val="none" w:sz="0" w:space="0" w:color="auto"/>
            <w:bottom w:val="none" w:sz="0" w:space="0" w:color="auto"/>
            <w:right w:val="none" w:sz="0" w:space="0" w:color="auto"/>
          </w:divBdr>
        </w:div>
        <w:div w:id="1978950677">
          <w:marLeft w:val="0"/>
          <w:marRight w:val="0"/>
          <w:marTop w:val="0"/>
          <w:marBottom w:val="0"/>
          <w:divBdr>
            <w:top w:val="none" w:sz="0" w:space="0" w:color="auto"/>
            <w:left w:val="none" w:sz="0" w:space="0" w:color="auto"/>
            <w:bottom w:val="none" w:sz="0" w:space="0" w:color="auto"/>
            <w:right w:val="none" w:sz="0" w:space="0" w:color="auto"/>
          </w:divBdr>
        </w:div>
        <w:div w:id="547686064">
          <w:marLeft w:val="0"/>
          <w:marRight w:val="0"/>
          <w:marTop w:val="0"/>
          <w:marBottom w:val="0"/>
          <w:divBdr>
            <w:top w:val="none" w:sz="0" w:space="0" w:color="auto"/>
            <w:left w:val="none" w:sz="0" w:space="0" w:color="auto"/>
            <w:bottom w:val="none" w:sz="0" w:space="0" w:color="auto"/>
            <w:right w:val="none" w:sz="0" w:space="0" w:color="auto"/>
          </w:divBdr>
        </w:div>
        <w:div w:id="425808749">
          <w:marLeft w:val="0"/>
          <w:marRight w:val="0"/>
          <w:marTop w:val="0"/>
          <w:marBottom w:val="0"/>
          <w:divBdr>
            <w:top w:val="none" w:sz="0" w:space="0" w:color="auto"/>
            <w:left w:val="none" w:sz="0" w:space="0" w:color="auto"/>
            <w:bottom w:val="none" w:sz="0" w:space="0" w:color="auto"/>
            <w:right w:val="none" w:sz="0" w:space="0" w:color="auto"/>
          </w:divBdr>
        </w:div>
        <w:div w:id="245069141">
          <w:marLeft w:val="0"/>
          <w:marRight w:val="0"/>
          <w:marTop w:val="0"/>
          <w:marBottom w:val="0"/>
          <w:divBdr>
            <w:top w:val="none" w:sz="0" w:space="0" w:color="auto"/>
            <w:left w:val="none" w:sz="0" w:space="0" w:color="auto"/>
            <w:bottom w:val="none" w:sz="0" w:space="0" w:color="auto"/>
            <w:right w:val="none" w:sz="0" w:space="0" w:color="auto"/>
          </w:divBdr>
        </w:div>
        <w:div w:id="2034647036">
          <w:marLeft w:val="0"/>
          <w:marRight w:val="0"/>
          <w:marTop w:val="0"/>
          <w:marBottom w:val="0"/>
          <w:divBdr>
            <w:top w:val="none" w:sz="0" w:space="0" w:color="auto"/>
            <w:left w:val="none" w:sz="0" w:space="0" w:color="auto"/>
            <w:bottom w:val="none" w:sz="0" w:space="0" w:color="auto"/>
            <w:right w:val="none" w:sz="0" w:space="0" w:color="auto"/>
          </w:divBdr>
        </w:div>
        <w:div w:id="1003819366">
          <w:marLeft w:val="0"/>
          <w:marRight w:val="0"/>
          <w:marTop w:val="0"/>
          <w:marBottom w:val="0"/>
          <w:divBdr>
            <w:top w:val="none" w:sz="0" w:space="0" w:color="auto"/>
            <w:left w:val="none" w:sz="0" w:space="0" w:color="auto"/>
            <w:bottom w:val="none" w:sz="0" w:space="0" w:color="auto"/>
            <w:right w:val="none" w:sz="0" w:space="0" w:color="auto"/>
          </w:divBdr>
        </w:div>
        <w:div w:id="76945877">
          <w:marLeft w:val="0"/>
          <w:marRight w:val="0"/>
          <w:marTop w:val="0"/>
          <w:marBottom w:val="0"/>
          <w:divBdr>
            <w:top w:val="none" w:sz="0" w:space="0" w:color="auto"/>
            <w:left w:val="none" w:sz="0" w:space="0" w:color="auto"/>
            <w:bottom w:val="none" w:sz="0" w:space="0" w:color="auto"/>
            <w:right w:val="none" w:sz="0" w:space="0" w:color="auto"/>
          </w:divBdr>
        </w:div>
        <w:div w:id="585654202">
          <w:marLeft w:val="0"/>
          <w:marRight w:val="0"/>
          <w:marTop w:val="0"/>
          <w:marBottom w:val="0"/>
          <w:divBdr>
            <w:top w:val="none" w:sz="0" w:space="0" w:color="auto"/>
            <w:left w:val="none" w:sz="0" w:space="0" w:color="auto"/>
            <w:bottom w:val="none" w:sz="0" w:space="0" w:color="auto"/>
            <w:right w:val="none" w:sz="0" w:space="0" w:color="auto"/>
          </w:divBdr>
        </w:div>
        <w:div w:id="333609516">
          <w:marLeft w:val="0"/>
          <w:marRight w:val="0"/>
          <w:marTop w:val="0"/>
          <w:marBottom w:val="0"/>
          <w:divBdr>
            <w:top w:val="none" w:sz="0" w:space="0" w:color="auto"/>
            <w:left w:val="none" w:sz="0" w:space="0" w:color="auto"/>
            <w:bottom w:val="none" w:sz="0" w:space="0" w:color="auto"/>
            <w:right w:val="none" w:sz="0" w:space="0" w:color="auto"/>
          </w:divBdr>
        </w:div>
        <w:div w:id="81221168">
          <w:marLeft w:val="0"/>
          <w:marRight w:val="0"/>
          <w:marTop w:val="0"/>
          <w:marBottom w:val="0"/>
          <w:divBdr>
            <w:top w:val="none" w:sz="0" w:space="0" w:color="auto"/>
            <w:left w:val="none" w:sz="0" w:space="0" w:color="auto"/>
            <w:bottom w:val="none" w:sz="0" w:space="0" w:color="auto"/>
            <w:right w:val="none" w:sz="0" w:space="0" w:color="auto"/>
          </w:divBdr>
        </w:div>
        <w:div w:id="167403696">
          <w:marLeft w:val="0"/>
          <w:marRight w:val="0"/>
          <w:marTop w:val="0"/>
          <w:marBottom w:val="0"/>
          <w:divBdr>
            <w:top w:val="none" w:sz="0" w:space="0" w:color="auto"/>
            <w:left w:val="none" w:sz="0" w:space="0" w:color="auto"/>
            <w:bottom w:val="none" w:sz="0" w:space="0" w:color="auto"/>
            <w:right w:val="none" w:sz="0" w:space="0" w:color="auto"/>
          </w:divBdr>
        </w:div>
        <w:div w:id="1624069890">
          <w:marLeft w:val="0"/>
          <w:marRight w:val="0"/>
          <w:marTop w:val="0"/>
          <w:marBottom w:val="0"/>
          <w:divBdr>
            <w:top w:val="none" w:sz="0" w:space="0" w:color="auto"/>
            <w:left w:val="none" w:sz="0" w:space="0" w:color="auto"/>
            <w:bottom w:val="none" w:sz="0" w:space="0" w:color="auto"/>
            <w:right w:val="none" w:sz="0" w:space="0" w:color="auto"/>
          </w:divBdr>
        </w:div>
        <w:div w:id="278493006">
          <w:marLeft w:val="0"/>
          <w:marRight w:val="0"/>
          <w:marTop w:val="0"/>
          <w:marBottom w:val="0"/>
          <w:divBdr>
            <w:top w:val="none" w:sz="0" w:space="0" w:color="auto"/>
            <w:left w:val="none" w:sz="0" w:space="0" w:color="auto"/>
            <w:bottom w:val="none" w:sz="0" w:space="0" w:color="auto"/>
            <w:right w:val="none" w:sz="0" w:space="0" w:color="auto"/>
          </w:divBdr>
        </w:div>
        <w:div w:id="130636181">
          <w:marLeft w:val="0"/>
          <w:marRight w:val="0"/>
          <w:marTop w:val="0"/>
          <w:marBottom w:val="0"/>
          <w:divBdr>
            <w:top w:val="none" w:sz="0" w:space="0" w:color="auto"/>
            <w:left w:val="none" w:sz="0" w:space="0" w:color="auto"/>
            <w:bottom w:val="none" w:sz="0" w:space="0" w:color="auto"/>
            <w:right w:val="none" w:sz="0" w:space="0" w:color="auto"/>
          </w:divBdr>
        </w:div>
        <w:div w:id="1085490142">
          <w:marLeft w:val="0"/>
          <w:marRight w:val="0"/>
          <w:marTop w:val="0"/>
          <w:marBottom w:val="0"/>
          <w:divBdr>
            <w:top w:val="none" w:sz="0" w:space="0" w:color="auto"/>
            <w:left w:val="none" w:sz="0" w:space="0" w:color="auto"/>
            <w:bottom w:val="none" w:sz="0" w:space="0" w:color="auto"/>
            <w:right w:val="none" w:sz="0" w:space="0" w:color="auto"/>
          </w:divBdr>
        </w:div>
        <w:div w:id="994525986">
          <w:marLeft w:val="0"/>
          <w:marRight w:val="0"/>
          <w:marTop w:val="0"/>
          <w:marBottom w:val="0"/>
          <w:divBdr>
            <w:top w:val="none" w:sz="0" w:space="0" w:color="auto"/>
            <w:left w:val="none" w:sz="0" w:space="0" w:color="auto"/>
            <w:bottom w:val="none" w:sz="0" w:space="0" w:color="auto"/>
            <w:right w:val="none" w:sz="0" w:space="0" w:color="auto"/>
          </w:divBdr>
        </w:div>
        <w:div w:id="279797219">
          <w:marLeft w:val="0"/>
          <w:marRight w:val="0"/>
          <w:marTop w:val="0"/>
          <w:marBottom w:val="0"/>
          <w:divBdr>
            <w:top w:val="none" w:sz="0" w:space="0" w:color="auto"/>
            <w:left w:val="none" w:sz="0" w:space="0" w:color="auto"/>
            <w:bottom w:val="none" w:sz="0" w:space="0" w:color="auto"/>
            <w:right w:val="none" w:sz="0" w:space="0" w:color="auto"/>
          </w:divBdr>
        </w:div>
        <w:div w:id="2088064635">
          <w:marLeft w:val="0"/>
          <w:marRight w:val="0"/>
          <w:marTop w:val="0"/>
          <w:marBottom w:val="0"/>
          <w:divBdr>
            <w:top w:val="none" w:sz="0" w:space="0" w:color="auto"/>
            <w:left w:val="none" w:sz="0" w:space="0" w:color="auto"/>
            <w:bottom w:val="none" w:sz="0" w:space="0" w:color="auto"/>
            <w:right w:val="none" w:sz="0" w:space="0" w:color="auto"/>
          </w:divBdr>
        </w:div>
        <w:div w:id="1544827546">
          <w:marLeft w:val="0"/>
          <w:marRight w:val="0"/>
          <w:marTop w:val="0"/>
          <w:marBottom w:val="0"/>
          <w:divBdr>
            <w:top w:val="none" w:sz="0" w:space="0" w:color="auto"/>
            <w:left w:val="none" w:sz="0" w:space="0" w:color="auto"/>
            <w:bottom w:val="none" w:sz="0" w:space="0" w:color="auto"/>
            <w:right w:val="none" w:sz="0" w:space="0" w:color="auto"/>
          </w:divBdr>
        </w:div>
        <w:div w:id="1581133267">
          <w:marLeft w:val="0"/>
          <w:marRight w:val="0"/>
          <w:marTop w:val="0"/>
          <w:marBottom w:val="0"/>
          <w:divBdr>
            <w:top w:val="none" w:sz="0" w:space="0" w:color="auto"/>
            <w:left w:val="none" w:sz="0" w:space="0" w:color="auto"/>
            <w:bottom w:val="none" w:sz="0" w:space="0" w:color="auto"/>
            <w:right w:val="none" w:sz="0" w:space="0" w:color="auto"/>
          </w:divBdr>
        </w:div>
        <w:div w:id="513418579">
          <w:marLeft w:val="0"/>
          <w:marRight w:val="0"/>
          <w:marTop w:val="0"/>
          <w:marBottom w:val="0"/>
          <w:divBdr>
            <w:top w:val="none" w:sz="0" w:space="0" w:color="auto"/>
            <w:left w:val="none" w:sz="0" w:space="0" w:color="auto"/>
            <w:bottom w:val="none" w:sz="0" w:space="0" w:color="auto"/>
            <w:right w:val="none" w:sz="0" w:space="0" w:color="auto"/>
          </w:divBdr>
        </w:div>
        <w:div w:id="1759715072">
          <w:marLeft w:val="0"/>
          <w:marRight w:val="0"/>
          <w:marTop w:val="0"/>
          <w:marBottom w:val="0"/>
          <w:divBdr>
            <w:top w:val="none" w:sz="0" w:space="0" w:color="auto"/>
            <w:left w:val="none" w:sz="0" w:space="0" w:color="auto"/>
            <w:bottom w:val="none" w:sz="0" w:space="0" w:color="auto"/>
            <w:right w:val="none" w:sz="0" w:space="0" w:color="auto"/>
          </w:divBdr>
        </w:div>
        <w:div w:id="1522161360">
          <w:marLeft w:val="0"/>
          <w:marRight w:val="0"/>
          <w:marTop w:val="0"/>
          <w:marBottom w:val="0"/>
          <w:divBdr>
            <w:top w:val="none" w:sz="0" w:space="0" w:color="auto"/>
            <w:left w:val="none" w:sz="0" w:space="0" w:color="auto"/>
            <w:bottom w:val="none" w:sz="0" w:space="0" w:color="auto"/>
            <w:right w:val="none" w:sz="0" w:space="0" w:color="auto"/>
          </w:divBdr>
        </w:div>
        <w:div w:id="100995203">
          <w:marLeft w:val="0"/>
          <w:marRight w:val="0"/>
          <w:marTop w:val="0"/>
          <w:marBottom w:val="0"/>
          <w:divBdr>
            <w:top w:val="none" w:sz="0" w:space="0" w:color="auto"/>
            <w:left w:val="none" w:sz="0" w:space="0" w:color="auto"/>
            <w:bottom w:val="none" w:sz="0" w:space="0" w:color="auto"/>
            <w:right w:val="none" w:sz="0" w:space="0" w:color="auto"/>
          </w:divBdr>
        </w:div>
        <w:div w:id="1819374269">
          <w:marLeft w:val="0"/>
          <w:marRight w:val="0"/>
          <w:marTop w:val="0"/>
          <w:marBottom w:val="0"/>
          <w:divBdr>
            <w:top w:val="none" w:sz="0" w:space="0" w:color="auto"/>
            <w:left w:val="none" w:sz="0" w:space="0" w:color="auto"/>
            <w:bottom w:val="none" w:sz="0" w:space="0" w:color="auto"/>
            <w:right w:val="none" w:sz="0" w:space="0" w:color="auto"/>
          </w:divBdr>
        </w:div>
        <w:div w:id="1461190993">
          <w:marLeft w:val="0"/>
          <w:marRight w:val="0"/>
          <w:marTop w:val="0"/>
          <w:marBottom w:val="0"/>
          <w:divBdr>
            <w:top w:val="none" w:sz="0" w:space="0" w:color="auto"/>
            <w:left w:val="none" w:sz="0" w:space="0" w:color="auto"/>
            <w:bottom w:val="none" w:sz="0" w:space="0" w:color="auto"/>
            <w:right w:val="none" w:sz="0" w:space="0" w:color="auto"/>
          </w:divBdr>
        </w:div>
        <w:div w:id="168957590">
          <w:marLeft w:val="0"/>
          <w:marRight w:val="0"/>
          <w:marTop w:val="0"/>
          <w:marBottom w:val="0"/>
          <w:divBdr>
            <w:top w:val="none" w:sz="0" w:space="0" w:color="auto"/>
            <w:left w:val="none" w:sz="0" w:space="0" w:color="auto"/>
            <w:bottom w:val="none" w:sz="0" w:space="0" w:color="auto"/>
            <w:right w:val="none" w:sz="0" w:space="0" w:color="auto"/>
          </w:divBdr>
        </w:div>
        <w:div w:id="18049285">
          <w:marLeft w:val="0"/>
          <w:marRight w:val="0"/>
          <w:marTop w:val="0"/>
          <w:marBottom w:val="0"/>
          <w:divBdr>
            <w:top w:val="none" w:sz="0" w:space="0" w:color="auto"/>
            <w:left w:val="none" w:sz="0" w:space="0" w:color="auto"/>
            <w:bottom w:val="none" w:sz="0" w:space="0" w:color="auto"/>
            <w:right w:val="none" w:sz="0" w:space="0" w:color="auto"/>
          </w:divBdr>
        </w:div>
        <w:div w:id="463280672">
          <w:marLeft w:val="0"/>
          <w:marRight w:val="0"/>
          <w:marTop w:val="0"/>
          <w:marBottom w:val="0"/>
          <w:divBdr>
            <w:top w:val="none" w:sz="0" w:space="0" w:color="auto"/>
            <w:left w:val="none" w:sz="0" w:space="0" w:color="auto"/>
            <w:bottom w:val="none" w:sz="0" w:space="0" w:color="auto"/>
            <w:right w:val="none" w:sz="0" w:space="0" w:color="auto"/>
          </w:divBdr>
        </w:div>
        <w:div w:id="1490367757">
          <w:marLeft w:val="0"/>
          <w:marRight w:val="0"/>
          <w:marTop w:val="0"/>
          <w:marBottom w:val="0"/>
          <w:divBdr>
            <w:top w:val="none" w:sz="0" w:space="0" w:color="auto"/>
            <w:left w:val="none" w:sz="0" w:space="0" w:color="auto"/>
            <w:bottom w:val="none" w:sz="0" w:space="0" w:color="auto"/>
            <w:right w:val="none" w:sz="0" w:space="0" w:color="auto"/>
          </w:divBdr>
        </w:div>
        <w:div w:id="1556816718">
          <w:marLeft w:val="0"/>
          <w:marRight w:val="0"/>
          <w:marTop w:val="0"/>
          <w:marBottom w:val="0"/>
          <w:divBdr>
            <w:top w:val="none" w:sz="0" w:space="0" w:color="auto"/>
            <w:left w:val="none" w:sz="0" w:space="0" w:color="auto"/>
            <w:bottom w:val="none" w:sz="0" w:space="0" w:color="auto"/>
            <w:right w:val="none" w:sz="0" w:space="0" w:color="auto"/>
          </w:divBdr>
        </w:div>
        <w:div w:id="2080202435">
          <w:marLeft w:val="0"/>
          <w:marRight w:val="0"/>
          <w:marTop w:val="0"/>
          <w:marBottom w:val="0"/>
          <w:divBdr>
            <w:top w:val="none" w:sz="0" w:space="0" w:color="auto"/>
            <w:left w:val="none" w:sz="0" w:space="0" w:color="auto"/>
            <w:bottom w:val="none" w:sz="0" w:space="0" w:color="auto"/>
            <w:right w:val="none" w:sz="0" w:space="0" w:color="auto"/>
          </w:divBdr>
        </w:div>
        <w:div w:id="294944041">
          <w:marLeft w:val="0"/>
          <w:marRight w:val="0"/>
          <w:marTop w:val="0"/>
          <w:marBottom w:val="0"/>
          <w:divBdr>
            <w:top w:val="none" w:sz="0" w:space="0" w:color="auto"/>
            <w:left w:val="none" w:sz="0" w:space="0" w:color="auto"/>
            <w:bottom w:val="none" w:sz="0" w:space="0" w:color="auto"/>
            <w:right w:val="none" w:sz="0" w:space="0" w:color="auto"/>
          </w:divBdr>
        </w:div>
        <w:div w:id="910121621">
          <w:marLeft w:val="0"/>
          <w:marRight w:val="0"/>
          <w:marTop w:val="0"/>
          <w:marBottom w:val="0"/>
          <w:divBdr>
            <w:top w:val="none" w:sz="0" w:space="0" w:color="auto"/>
            <w:left w:val="none" w:sz="0" w:space="0" w:color="auto"/>
            <w:bottom w:val="none" w:sz="0" w:space="0" w:color="auto"/>
            <w:right w:val="none" w:sz="0" w:space="0" w:color="auto"/>
          </w:divBdr>
        </w:div>
        <w:div w:id="981664890">
          <w:marLeft w:val="0"/>
          <w:marRight w:val="0"/>
          <w:marTop w:val="0"/>
          <w:marBottom w:val="0"/>
          <w:divBdr>
            <w:top w:val="none" w:sz="0" w:space="0" w:color="auto"/>
            <w:left w:val="none" w:sz="0" w:space="0" w:color="auto"/>
            <w:bottom w:val="none" w:sz="0" w:space="0" w:color="auto"/>
            <w:right w:val="none" w:sz="0" w:space="0" w:color="auto"/>
          </w:divBdr>
        </w:div>
        <w:div w:id="1135104560">
          <w:marLeft w:val="0"/>
          <w:marRight w:val="0"/>
          <w:marTop w:val="0"/>
          <w:marBottom w:val="0"/>
          <w:divBdr>
            <w:top w:val="none" w:sz="0" w:space="0" w:color="auto"/>
            <w:left w:val="none" w:sz="0" w:space="0" w:color="auto"/>
            <w:bottom w:val="none" w:sz="0" w:space="0" w:color="auto"/>
            <w:right w:val="none" w:sz="0" w:space="0" w:color="auto"/>
          </w:divBdr>
        </w:div>
        <w:div w:id="722828300">
          <w:marLeft w:val="0"/>
          <w:marRight w:val="0"/>
          <w:marTop w:val="0"/>
          <w:marBottom w:val="0"/>
          <w:divBdr>
            <w:top w:val="none" w:sz="0" w:space="0" w:color="auto"/>
            <w:left w:val="none" w:sz="0" w:space="0" w:color="auto"/>
            <w:bottom w:val="none" w:sz="0" w:space="0" w:color="auto"/>
            <w:right w:val="none" w:sz="0" w:space="0" w:color="auto"/>
          </w:divBdr>
        </w:div>
        <w:div w:id="280579857">
          <w:marLeft w:val="0"/>
          <w:marRight w:val="0"/>
          <w:marTop w:val="0"/>
          <w:marBottom w:val="0"/>
          <w:divBdr>
            <w:top w:val="none" w:sz="0" w:space="0" w:color="auto"/>
            <w:left w:val="none" w:sz="0" w:space="0" w:color="auto"/>
            <w:bottom w:val="none" w:sz="0" w:space="0" w:color="auto"/>
            <w:right w:val="none" w:sz="0" w:space="0" w:color="auto"/>
          </w:divBdr>
        </w:div>
        <w:div w:id="1799178980">
          <w:marLeft w:val="0"/>
          <w:marRight w:val="0"/>
          <w:marTop w:val="0"/>
          <w:marBottom w:val="0"/>
          <w:divBdr>
            <w:top w:val="none" w:sz="0" w:space="0" w:color="auto"/>
            <w:left w:val="none" w:sz="0" w:space="0" w:color="auto"/>
            <w:bottom w:val="none" w:sz="0" w:space="0" w:color="auto"/>
            <w:right w:val="none" w:sz="0" w:space="0" w:color="auto"/>
          </w:divBdr>
        </w:div>
        <w:div w:id="680666758">
          <w:marLeft w:val="0"/>
          <w:marRight w:val="0"/>
          <w:marTop w:val="0"/>
          <w:marBottom w:val="0"/>
          <w:divBdr>
            <w:top w:val="none" w:sz="0" w:space="0" w:color="auto"/>
            <w:left w:val="none" w:sz="0" w:space="0" w:color="auto"/>
            <w:bottom w:val="none" w:sz="0" w:space="0" w:color="auto"/>
            <w:right w:val="none" w:sz="0" w:space="0" w:color="auto"/>
          </w:divBdr>
        </w:div>
        <w:div w:id="1666936738">
          <w:marLeft w:val="0"/>
          <w:marRight w:val="0"/>
          <w:marTop w:val="0"/>
          <w:marBottom w:val="0"/>
          <w:divBdr>
            <w:top w:val="none" w:sz="0" w:space="0" w:color="auto"/>
            <w:left w:val="none" w:sz="0" w:space="0" w:color="auto"/>
            <w:bottom w:val="none" w:sz="0" w:space="0" w:color="auto"/>
            <w:right w:val="none" w:sz="0" w:space="0" w:color="auto"/>
          </w:divBdr>
        </w:div>
        <w:div w:id="1145050055">
          <w:marLeft w:val="0"/>
          <w:marRight w:val="0"/>
          <w:marTop w:val="0"/>
          <w:marBottom w:val="0"/>
          <w:divBdr>
            <w:top w:val="none" w:sz="0" w:space="0" w:color="auto"/>
            <w:left w:val="none" w:sz="0" w:space="0" w:color="auto"/>
            <w:bottom w:val="none" w:sz="0" w:space="0" w:color="auto"/>
            <w:right w:val="none" w:sz="0" w:space="0" w:color="auto"/>
          </w:divBdr>
        </w:div>
        <w:div w:id="1017006560">
          <w:marLeft w:val="0"/>
          <w:marRight w:val="0"/>
          <w:marTop w:val="0"/>
          <w:marBottom w:val="0"/>
          <w:divBdr>
            <w:top w:val="none" w:sz="0" w:space="0" w:color="auto"/>
            <w:left w:val="none" w:sz="0" w:space="0" w:color="auto"/>
            <w:bottom w:val="none" w:sz="0" w:space="0" w:color="auto"/>
            <w:right w:val="none" w:sz="0" w:space="0" w:color="auto"/>
          </w:divBdr>
        </w:div>
        <w:div w:id="1009216756">
          <w:marLeft w:val="0"/>
          <w:marRight w:val="0"/>
          <w:marTop w:val="0"/>
          <w:marBottom w:val="0"/>
          <w:divBdr>
            <w:top w:val="none" w:sz="0" w:space="0" w:color="auto"/>
            <w:left w:val="none" w:sz="0" w:space="0" w:color="auto"/>
            <w:bottom w:val="none" w:sz="0" w:space="0" w:color="auto"/>
            <w:right w:val="none" w:sz="0" w:space="0" w:color="auto"/>
          </w:divBdr>
        </w:div>
        <w:div w:id="1802074375">
          <w:marLeft w:val="0"/>
          <w:marRight w:val="0"/>
          <w:marTop w:val="0"/>
          <w:marBottom w:val="0"/>
          <w:divBdr>
            <w:top w:val="none" w:sz="0" w:space="0" w:color="auto"/>
            <w:left w:val="none" w:sz="0" w:space="0" w:color="auto"/>
            <w:bottom w:val="none" w:sz="0" w:space="0" w:color="auto"/>
            <w:right w:val="none" w:sz="0" w:space="0" w:color="auto"/>
          </w:divBdr>
        </w:div>
        <w:div w:id="694310244">
          <w:marLeft w:val="0"/>
          <w:marRight w:val="0"/>
          <w:marTop w:val="0"/>
          <w:marBottom w:val="0"/>
          <w:divBdr>
            <w:top w:val="none" w:sz="0" w:space="0" w:color="auto"/>
            <w:left w:val="none" w:sz="0" w:space="0" w:color="auto"/>
            <w:bottom w:val="none" w:sz="0" w:space="0" w:color="auto"/>
            <w:right w:val="none" w:sz="0" w:space="0" w:color="auto"/>
          </w:divBdr>
        </w:div>
        <w:div w:id="198132146">
          <w:marLeft w:val="0"/>
          <w:marRight w:val="0"/>
          <w:marTop w:val="0"/>
          <w:marBottom w:val="0"/>
          <w:divBdr>
            <w:top w:val="none" w:sz="0" w:space="0" w:color="auto"/>
            <w:left w:val="none" w:sz="0" w:space="0" w:color="auto"/>
            <w:bottom w:val="none" w:sz="0" w:space="0" w:color="auto"/>
            <w:right w:val="none" w:sz="0" w:space="0" w:color="auto"/>
          </w:divBdr>
        </w:div>
        <w:div w:id="1424184165">
          <w:marLeft w:val="0"/>
          <w:marRight w:val="0"/>
          <w:marTop w:val="0"/>
          <w:marBottom w:val="0"/>
          <w:divBdr>
            <w:top w:val="none" w:sz="0" w:space="0" w:color="auto"/>
            <w:left w:val="none" w:sz="0" w:space="0" w:color="auto"/>
            <w:bottom w:val="none" w:sz="0" w:space="0" w:color="auto"/>
            <w:right w:val="none" w:sz="0" w:space="0" w:color="auto"/>
          </w:divBdr>
        </w:div>
        <w:div w:id="2054845220">
          <w:marLeft w:val="0"/>
          <w:marRight w:val="0"/>
          <w:marTop w:val="0"/>
          <w:marBottom w:val="0"/>
          <w:divBdr>
            <w:top w:val="none" w:sz="0" w:space="0" w:color="auto"/>
            <w:left w:val="none" w:sz="0" w:space="0" w:color="auto"/>
            <w:bottom w:val="none" w:sz="0" w:space="0" w:color="auto"/>
            <w:right w:val="none" w:sz="0" w:space="0" w:color="auto"/>
          </w:divBdr>
        </w:div>
        <w:div w:id="1528517776">
          <w:marLeft w:val="0"/>
          <w:marRight w:val="0"/>
          <w:marTop w:val="0"/>
          <w:marBottom w:val="0"/>
          <w:divBdr>
            <w:top w:val="none" w:sz="0" w:space="0" w:color="auto"/>
            <w:left w:val="none" w:sz="0" w:space="0" w:color="auto"/>
            <w:bottom w:val="none" w:sz="0" w:space="0" w:color="auto"/>
            <w:right w:val="none" w:sz="0" w:space="0" w:color="auto"/>
          </w:divBdr>
        </w:div>
        <w:div w:id="1017272567">
          <w:marLeft w:val="0"/>
          <w:marRight w:val="0"/>
          <w:marTop w:val="0"/>
          <w:marBottom w:val="0"/>
          <w:divBdr>
            <w:top w:val="none" w:sz="0" w:space="0" w:color="auto"/>
            <w:left w:val="none" w:sz="0" w:space="0" w:color="auto"/>
            <w:bottom w:val="none" w:sz="0" w:space="0" w:color="auto"/>
            <w:right w:val="none" w:sz="0" w:space="0" w:color="auto"/>
          </w:divBdr>
        </w:div>
        <w:div w:id="230044428">
          <w:marLeft w:val="0"/>
          <w:marRight w:val="0"/>
          <w:marTop w:val="0"/>
          <w:marBottom w:val="0"/>
          <w:divBdr>
            <w:top w:val="none" w:sz="0" w:space="0" w:color="auto"/>
            <w:left w:val="none" w:sz="0" w:space="0" w:color="auto"/>
            <w:bottom w:val="none" w:sz="0" w:space="0" w:color="auto"/>
            <w:right w:val="none" w:sz="0" w:space="0" w:color="auto"/>
          </w:divBdr>
        </w:div>
        <w:div w:id="1774864101">
          <w:marLeft w:val="0"/>
          <w:marRight w:val="0"/>
          <w:marTop w:val="0"/>
          <w:marBottom w:val="0"/>
          <w:divBdr>
            <w:top w:val="none" w:sz="0" w:space="0" w:color="auto"/>
            <w:left w:val="none" w:sz="0" w:space="0" w:color="auto"/>
            <w:bottom w:val="none" w:sz="0" w:space="0" w:color="auto"/>
            <w:right w:val="none" w:sz="0" w:space="0" w:color="auto"/>
          </w:divBdr>
        </w:div>
        <w:div w:id="1446536760">
          <w:marLeft w:val="0"/>
          <w:marRight w:val="0"/>
          <w:marTop w:val="0"/>
          <w:marBottom w:val="0"/>
          <w:divBdr>
            <w:top w:val="none" w:sz="0" w:space="0" w:color="auto"/>
            <w:left w:val="none" w:sz="0" w:space="0" w:color="auto"/>
            <w:bottom w:val="none" w:sz="0" w:space="0" w:color="auto"/>
            <w:right w:val="none" w:sz="0" w:space="0" w:color="auto"/>
          </w:divBdr>
        </w:div>
        <w:div w:id="659961221">
          <w:marLeft w:val="0"/>
          <w:marRight w:val="0"/>
          <w:marTop w:val="0"/>
          <w:marBottom w:val="0"/>
          <w:divBdr>
            <w:top w:val="none" w:sz="0" w:space="0" w:color="auto"/>
            <w:left w:val="none" w:sz="0" w:space="0" w:color="auto"/>
            <w:bottom w:val="none" w:sz="0" w:space="0" w:color="auto"/>
            <w:right w:val="none" w:sz="0" w:space="0" w:color="auto"/>
          </w:divBdr>
        </w:div>
        <w:div w:id="992101936">
          <w:marLeft w:val="0"/>
          <w:marRight w:val="0"/>
          <w:marTop w:val="0"/>
          <w:marBottom w:val="0"/>
          <w:divBdr>
            <w:top w:val="none" w:sz="0" w:space="0" w:color="auto"/>
            <w:left w:val="none" w:sz="0" w:space="0" w:color="auto"/>
            <w:bottom w:val="none" w:sz="0" w:space="0" w:color="auto"/>
            <w:right w:val="none" w:sz="0" w:space="0" w:color="auto"/>
          </w:divBdr>
        </w:div>
        <w:div w:id="987435498">
          <w:marLeft w:val="0"/>
          <w:marRight w:val="0"/>
          <w:marTop w:val="0"/>
          <w:marBottom w:val="0"/>
          <w:divBdr>
            <w:top w:val="none" w:sz="0" w:space="0" w:color="auto"/>
            <w:left w:val="none" w:sz="0" w:space="0" w:color="auto"/>
            <w:bottom w:val="none" w:sz="0" w:space="0" w:color="auto"/>
            <w:right w:val="none" w:sz="0" w:space="0" w:color="auto"/>
          </w:divBdr>
        </w:div>
        <w:div w:id="1414163937">
          <w:marLeft w:val="0"/>
          <w:marRight w:val="0"/>
          <w:marTop w:val="0"/>
          <w:marBottom w:val="0"/>
          <w:divBdr>
            <w:top w:val="none" w:sz="0" w:space="0" w:color="auto"/>
            <w:left w:val="none" w:sz="0" w:space="0" w:color="auto"/>
            <w:bottom w:val="none" w:sz="0" w:space="0" w:color="auto"/>
            <w:right w:val="none" w:sz="0" w:space="0" w:color="auto"/>
          </w:divBdr>
        </w:div>
        <w:div w:id="86318723">
          <w:marLeft w:val="0"/>
          <w:marRight w:val="0"/>
          <w:marTop w:val="0"/>
          <w:marBottom w:val="0"/>
          <w:divBdr>
            <w:top w:val="none" w:sz="0" w:space="0" w:color="auto"/>
            <w:left w:val="none" w:sz="0" w:space="0" w:color="auto"/>
            <w:bottom w:val="none" w:sz="0" w:space="0" w:color="auto"/>
            <w:right w:val="none" w:sz="0" w:space="0" w:color="auto"/>
          </w:divBdr>
        </w:div>
        <w:div w:id="128598213">
          <w:marLeft w:val="0"/>
          <w:marRight w:val="0"/>
          <w:marTop w:val="0"/>
          <w:marBottom w:val="0"/>
          <w:divBdr>
            <w:top w:val="none" w:sz="0" w:space="0" w:color="auto"/>
            <w:left w:val="none" w:sz="0" w:space="0" w:color="auto"/>
            <w:bottom w:val="none" w:sz="0" w:space="0" w:color="auto"/>
            <w:right w:val="none" w:sz="0" w:space="0" w:color="auto"/>
          </w:divBdr>
        </w:div>
        <w:div w:id="1432820359">
          <w:marLeft w:val="0"/>
          <w:marRight w:val="0"/>
          <w:marTop w:val="0"/>
          <w:marBottom w:val="0"/>
          <w:divBdr>
            <w:top w:val="none" w:sz="0" w:space="0" w:color="auto"/>
            <w:left w:val="none" w:sz="0" w:space="0" w:color="auto"/>
            <w:bottom w:val="none" w:sz="0" w:space="0" w:color="auto"/>
            <w:right w:val="none" w:sz="0" w:space="0" w:color="auto"/>
          </w:divBdr>
          <w:divsChild>
            <w:div w:id="1928883221">
              <w:marLeft w:val="0"/>
              <w:marRight w:val="0"/>
              <w:marTop w:val="0"/>
              <w:marBottom w:val="0"/>
              <w:divBdr>
                <w:top w:val="none" w:sz="0" w:space="0" w:color="auto"/>
                <w:left w:val="none" w:sz="0" w:space="0" w:color="auto"/>
                <w:bottom w:val="none" w:sz="0" w:space="0" w:color="auto"/>
                <w:right w:val="none" w:sz="0" w:space="0" w:color="auto"/>
              </w:divBdr>
            </w:div>
            <w:div w:id="279071824">
              <w:marLeft w:val="0"/>
              <w:marRight w:val="0"/>
              <w:marTop w:val="0"/>
              <w:marBottom w:val="0"/>
              <w:divBdr>
                <w:top w:val="none" w:sz="0" w:space="0" w:color="auto"/>
                <w:left w:val="none" w:sz="0" w:space="0" w:color="auto"/>
                <w:bottom w:val="none" w:sz="0" w:space="0" w:color="auto"/>
                <w:right w:val="none" w:sz="0" w:space="0" w:color="auto"/>
              </w:divBdr>
            </w:div>
            <w:div w:id="900597202">
              <w:marLeft w:val="0"/>
              <w:marRight w:val="0"/>
              <w:marTop w:val="0"/>
              <w:marBottom w:val="0"/>
              <w:divBdr>
                <w:top w:val="none" w:sz="0" w:space="0" w:color="auto"/>
                <w:left w:val="none" w:sz="0" w:space="0" w:color="auto"/>
                <w:bottom w:val="none" w:sz="0" w:space="0" w:color="auto"/>
                <w:right w:val="none" w:sz="0" w:space="0" w:color="auto"/>
              </w:divBdr>
            </w:div>
            <w:div w:id="1224608731">
              <w:marLeft w:val="0"/>
              <w:marRight w:val="0"/>
              <w:marTop w:val="0"/>
              <w:marBottom w:val="0"/>
              <w:divBdr>
                <w:top w:val="none" w:sz="0" w:space="0" w:color="auto"/>
                <w:left w:val="none" w:sz="0" w:space="0" w:color="auto"/>
                <w:bottom w:val="none" w:sz="0" w:space="0" w:color="auto"/>
                <w:right w:val="none" w:sz="0" w:space="0" w:color="auto"/>
              </w:divBdr>
            </w:div>
            <w:div w:id="1381393883">
              <w:marLeft w:val="0"/>
              <w:marRight w:val="0"/>
              <w:marTop w:val="0"/>
              <w:marBottom w:val="0"/>
              <w:divBdr>
                <w:top w:val="none" w:sz="0" w:space="0" w:color="auto"/>
                <w:left w:val="none" w:sz="0" w:space="0" w:color="auto"/>
                <w:bottom w:val="none" w:sz="0" w:space="0" w:color="auto"/>
                <w:right w:val="none" w:sz="0" w:space="0" w:color="auto"/>
              </w:divBdr>
            </w:div>
            <w:div w:id="639925990">
              <w:marLeft w:val="0"/>
              <w:marRight w:val="0"/>
              <w:marTop w:val="0"/>
              <w:marBottom w:val="0"/>
              <w:divBdr>
                <w:top w:val="none" w:sz="0" w:space="0" w:color="auto"/>
                <w:left w:val="none" w:sz="0" w:space="0" w:color="auto"/>
                <w:bottom w:val="none" w:sz="0" w:space="0" w:color="auto"/>
                <w:right w:val="none" w:sz="0" w:space="0" w:color="auto"/>
              </w:divBdr>
            </w:div>
            <w:div w:id="1708482889">
              <w:marLeft w:val="0"/>
              <w:marRight w:val="0"/>
              <w:marTop w:val="0"/>
              <w:marBottom w:val="0"/>
              <w:divBdr>
                <w:top w:val="none" w:sz="0" w:space="0" w:color="auto"/>
                <w:left w:val="none" w:sz="0" w:space="0" w:color="auto"/>
                <w:bottom w:val="none" w:sz="0" w:space="0" w:color="auto"/>
                <w:right w:val="none" w:sz="0" w:space="0" w:color="auto"/>
              </w:divBdr>
            </w:div>
            <w:div w:id="1706516311">
              <w:marLeft w:val="0"/>
              <w:marRight w:val="0"/>
              <w:marTop w:val="0"/>
              <w:marBottom w:val="0"/>
              <w:divBdr>
                <w:top w:val="none" w:sz="0" w:space="0" w:color="auto"/>
                <w:left w:val="none" w:sz="0" w:space="0" w:color="auto"/>
                <w:bottom w:val="none" w:sz="0" w:space="0" w:color="auto"/>
                <w:right w:val="none" w:sz="0" w:space="0" w:color="auto"/>
              </w:divBdr>
            </w:div>
            <w:div w:id="1045451042">
              <w:marLeft w:val="0"/>
              <w:marRight w:val="0"/>
              <w:marTop w:val="0"/>
              <w:marBottom w:val="0"/>
              <w:divBdr>
                <w:top w:val="none" w:sz="0" w:space="0" w:color="auto"/>
                <w:left w:val="none" w:sz="0" w:space="0" w:color="auto"/>
                <w:bottom w:val="none" w:sz="0" w:space="0" w:color="auto"/>
                <w:right w:val="none" w:sz="0" w:space="0" w:color="auto"/>
              </w:divBdr>
            </w:div>
            <w:div w:id="331026425">
              <w:marLeft w:val="0"/>
              <w:marRight w:val="0"/>
              <w:marTop w:val="0"/>
              <w:marBottom w:val="0"/>
              <w:divBdr>
                <w:top w:val="none" w:sz="0" w:space="0" w:color="auto"/>
                <w:left w:val="none" w:sz="0" w:space="0" w:color="auto"/>
                <w:bottom w:val="none" w:sz="0" w:space="0" w:color="auto"/>
                <w:right w:val="none" w:sz="0" w:space="0" w:color="auto"/>
              </w:divBdr>
            </w:div>
            <w:div w:id="1107582425">
              <w:marLeft w:val="0"/>
              <w:marRight w:val="0"/>
              <w:marTop w:val="0"/>
              <w:marBottom w:val="0"/>
              <w:divBdr>
                <w:top w:val="none" w:sz="0" w:space="0" w:color="auto"/>
                <w:left w:val="none" w:sz="0" w:space="0" w:color="auto"/>
                <w:bottom w:val="none" w:sz="0" w:space="0" w:color="auto"/>
                <w:right w:val="none" w:sz="0" w:space="0" w:color="auto"/>
              </w:divBdr>
            </w:div>
            <w:div w:id="2092697932">
              <w:marLeft w:val="0"/>
              <w:marRight w:val="0"/>
              <w:marTop w:val="0"/>
              <w:marBottom w:val="0"/>
              <w:divBdr>
                <w:top w:val="none" w:sz="0" w:space="0" w:color="auto"/>
                <w:left w:val="none" w:sz="0" w:space="0" w:color="auto"/>
                <w:bottom w:val="none" w:sz="0" w:space="0" w:color="auto"/>
                <w:right w:val="none" w:sz="0" w:space="0" w:color="auto"/>
              </w:divBdr>
            </w:div>
            <w:div w:id="1168866840">
              <w:marLeft w:val="0"/>
              <w:marRight w:val="0"/>
              <w:marTop w:val="0"/>
              <w:marBottom w:val="0"/>
              <w:divBdr>
                <w:top w:val="none" w:sz="0" w:space="0" w:color="auto"/>
                <w:left w:val="none" w:sz="0" w:space="0" w:color="auto"/>
                <w:bottom w:val="none" w:sz="0" w:space="0" w:color="auto"/>
                <w:right w:val="none" w:sz="0" w:space="0" w:color="auto"/>
              </w:divBdr>
            </w:div>
            <w:div w:id="27534614">
              <w:marLeft w:val="0"/>
              <w:marRight w:val="0"/>
              <w:marTop w:val="0"/>
              <w:marBottom w:val="0"/>
              <w:divBdr>
                <w:top w:val="none" w:sz="0" w:space="0" w:color="auto"/>
                <w:left w:val="none" w:sz="0" w:space="0" w:color="auto"/>
                <w:bottom w:val="none" w:sz="0" w:space="0" w:color="auto"/>
                <w:right w:val="none" w:sz="0" w:space="0" w:color="auto"/>
              </w:divBdr>
            </w:div>
            <w:div w:id="1050611578">
              <w:marLeft w:val="0"/>
              <w:marRight w:val="0"/>
              <w:marTop w:val="0"/>
              <w:marBottom w:val="0"/>
              <w:divBdr>
                <w:top w:val="none" w:sz="0" w:space="0" w:color="auto"/>
                <w:left w:val="none" w:sz="0" w:space="0" w:color="auto"/>
                <w:bottom w:val="none" w:sz="0" w:space="0" w:color="auto"/>
                <w:right w:val="none" w:sz="0" w:space="0" w:color="auto"/>
              </w:divBdr>
            </w:div>
            <w:div w:id="1520270827">
              <w:marLeft w:val="0"/>
              <w:marRight w:val="0"/>
              <w:marTop w:val="0"/>
              <w:marBottom w:val="0"/>
              <w:divBdr>
                <w:top w:val="none" w:sz="0" w:space="0" w:color="auto"/>
                <w:left w:val="none" w:sz="0" w:space="0" w:color="auto"/>
                <w:bottom w:val="none" w:sz="0" w:space="0" w:color="auto"/>
                <w:right w:val="none" w:sz="0" w:space="0" w:color="auto"/>
              </w:divBdr>
            </w:div>
            <w:div w:id="1270316542">
              <w:marLeft w:val="0"/>
              <w:marRight w:val="0"/>
              <w:marTop w:val="0"/>
              <w:marBottom w:val="0"/>
              <w:divBdr>
                <w:top w:val="none" w:sz="0" w:space="0" w:color="auto"/>
                <w:left w:val="none" w:sz="0" w:space="0" w:color="auto"/>
                <w:bottom w:val="none" w:sz="0" w:space="0" w:color="auto"/>
                <w:right w:val="none" w:sz="0" w:space="0" w:color="auto"/>
              </w:divBdr>
            </w:div>
            <w:div w:id="898394025">
              <w:marLeft w:val="0"/>
              <w:marRight w:val="0"/>
              <w:marTop w:val="0"/>
              <w:marBottom w:val="0"/>
              <w:divBdr>
                <w:top w:val="none" w:sz="0" w:space="0" w:color="auto"/>
                <w:left w:val="none" w:sz="0" w:space="0" w:color="auto"/>
                <w:bottom w:val="none" w:sz="0" w:space="0" w:color="auto"/>
                <w:right w:val="none" w:sz="0" w:space="0" w:color="auto"/>
              </w:divBdr>
            </w:div>
          </w:divsChild>
        </w:div>
        <w:div w:id="1226138254">
          <w:marLeft w:val="0"/>
          <w:marRight w:val="0"/>
          <w:marTop w:val="0"/>
          <w:marBottom w:val="0"/>
          <w:divBdr>
            <w:top w:val="none" w:sz="0" w:space="0" w:color="auto"/>
            <w:left w:val="none" w:sz="0" w:space="0" w:color="auto"/>
            <w:bottom w:val="none" w:sz="0" w:space="0" w:color="auto"/>
            <w:right w:val="none" w:sz="0" w:space="0" w:color="auto"/>
          </w:divBdr>
        </w:div>
        <w:div w:id="273051412">
          <w:marLeft w:val="0"/>
          <w:marRight w:val="0"/>
          <w:marTop w:val="0"/>
          <w:marBottom w:val="0"/>
          <w:divBdr>
            <w:top w:val="none" w:sz="0" w:space="0" w:color="auto"/>
            <w:left w:val="none" w:sz="0" w:space="0" w:color="auto"/>
            <w:bottom w:val="none" w:sz="0" w:space="0" w:color="auto"/>
            <w:right w:val="none" w:sz="0" w:space="0" w:color="auto"/>
          </w:divBdr>
        </w:div>
        <w:div w:id="2067294497">
          <w:marLeft w:val="0"/>
          <w:marRight w:val="0"/>
          <w:marTop w:val="0"/>
          <w:marBottom w:val="0"/>
          <w:divBdr>
            <w:top w:val="none" w:sz="0" w:space="0" w:color="auto"/>
            <w:left w:val="none" w:sz="0" w:space="0" w:color="auto"/>
            <w:bottom w:val="none" w:sz="0" w:space="0" w:color="auto"/>
            <w:right w:val="none" w:sz="0" w:space="0" w:color="auto"/>
          </w:divBdr>
        </w:div>
        <w:div w:id="1179274119">
          <w:marLeft w:val="0"/>
          <w:marRight w:val="0"/>
          <w:marTop w:val="0"/>
          <w:marBottom w:val="0"/>
          <w:divBdr>
            <w:top w:val="none" w:sz="0" w:space="0" w:color="auto"/>
            <w:left w:val="none" w:sz="0" w:space="0" w:color="auto"/>
            <w:bottom w:val="none" w:sz="0" w:space="0" w:color="auto"/>
            <w:right w:val="none" w:sz="0" w:space="0" w:color="auto"/>
          </w:divBdr>
        </w:div>
        <w:div w:id="412974940">
          <w:marLeft w:val="0"/>
          <w:marRight w:val="0"/>
          <w:marTop w:val="0"/>
          <w:marBottom w:val="0"/>
          <w:divBdr>
            <w:top w:val="none" w:sz="0" w:space="0" w:color="auto"/>
            <w:left w:val="none" w:sz="0" w:space="0" w:color="auto"/>
            <w:bottom w:val="none" w:sz="0" w:space="0" w:color="auto"/>
            <w:right w:val="none" w:sz="0" w:space="0" w:color="auto"/>
          </w:divBdr>
        </w:div>
        <w:div w:id="488401914">
          <w:marLeft w:val="0"/>
          <w:marRight w:val="0"/>
          <w:marTop w:val="0"/>
          <w:marBottom w:val="0"/>
          <w:divBdr>
            <w:top w:val="none" w:sz="0" w:space="0" w:color="auto"/>
            <w:left w:val="none" w:sz="0" w:space="0" w:color="auto"/>
            <w:bottom w:val="none" w:sz="0" w:space="0" w:color="auto"/>
            <w:right w:val="none" w:sz="0" w:space="0" w:color="auto"/>
          </w:divBdr>
        </w:div>
        <w:div w:id="1794716402">
          <w:marLeft w:val="0"/>
          <w:marRight w:val="0"/>
          <w:marTop w:val="0"/>
          <w:marBottom w:val="0"/>
          <w:divBdr>
            <w:top w:val="none" w:sz="0" w:space="0" w:color="auto"/>
            <w:left w:val="none" w:sz="0" w:space="0" w:color="auto"/>
            <w:bottom w:val="none" w:sz="0" w:space="0" w:color="auto"/>
            <w:right w:val="none" w:sz="0" w:space="0" w:color="auto"/>
          </w:divBdr>
        </w:div>
        <w:div w:id="386799179">
          <w:marLeft w:val="0"/>
          <w:marRight w:val="0"/>
          <w:marTop w:val="0"/>
          <w:marBottom w:val="0"/>
          <w:divBdr>
            <w:top w:val="none" w:sz="0" w:space="0" w:color="auto"/>
            <w:left w:val="none" w:sz="0" w:space="0" w:color="auto"/>
            <w:bottom w:val="none" w:sz="0" w:space="0" w:color="auto"/>
            <w:right w:val="none" w:sz="0" w:space="0" w:color="auto"/>
          </w:divBdr>
        </w:div>
        <w:div w:id="1206985882">
          <w:marLeft w:val="0"/>
          <w:marRight w:val="0"/>
          <w:marTop w:val="0"/>
          <w:marBottom w:val="0"/>
          <w:divBdr>
            <w:top w:val="none" w:sz="0" w:space="0" w:color="auto"/>
            <w:left w:val="none" w:sz="0" w:space="0" w:color="auto"/>
            <w:bottom w:val="none" w:sz="0" w:space="0" w:color="auto"/>
            <w:right w:val="none" w:sz="0" w:space="0" w:color="auto"/>
          </w:divBdr>
        </w:div>
        <w:div w:id="1066684317">
          <w:marLeft w:val="0"/>
          <w:marRight w:val="0"/>
          <w:marTop w:val="0"/>
          <w:marBottom w:val="0"/>
          <w:divBdr>
            <w:top w:val="none" w:sz="0" w:space="0" w:color="auto"/>
            <w:left w:val="none" w:sz="0" w:space="0" w:color="auto"/>
            <w:bottom w:val="none" w:sz="0" w:space="0" w:color="auto"/>
            <w:right w:val="none" w:sz="0" w:space="0" w:color="auto"/>
          </w:divBdr>
        </w:div>
        <w:div w:id="1265458128">
          <w:marLeft w:val="0"/>
          <w:marRight w:val="0"/>
          <w:marTop w:val="0"/>
          <w:marBottom w:val="0"/>
          <w:divBdr>
            <w:top w:val="none" w:sz="0" w:space="0" w:color="auto"/>
            <w:left w:val="none" w:sz="0" w:space="0" w:color="auto"/>
            <w:bottom w:val="none" w:sz="0" w:space="0" w:color="auto"/>
            <w:right w:val="none" w:sz="0" w:space="0" w:color="auto"/>
          </w:divBdr>
        </w:div>
        <w:div w:id="1605109836">
          <w:marLeft w:val="0"/>
          <w:marRight w:val="0"/>
          <w:marTop w:val="0"/>
          <w:marBottom w:val="0"/>
          <w:divBdr>
            <w:top w:val="none" w:sz="0" w:space="0" w:color="auto"/>
            <w:left w:val="none" w:sz="0" w:space="0" w:color="auto"/>
            <w:bottom w:val="none" w:sz="0" w:space="0" w:color="auto"/>
            <w:right w:val="none" w:sz="0" w:space="0" w:color="auto"/>
          </w:divBdr>
        </w:div>
        <w:div w:id="1442996047">
          <w:marLeft w:val="0"/>
          <w:marRight w:val="0"/>
          <w:marTop w:val="0"/>
          <w:marBottom w:val="0"/>
          <w:divBdr>
            <w:top w:val="none" w:sz="0" w:space="0" w:color="auto"/>
            <w:left w:val="none" w:sz="0" w:space="0" w:color="auto"/>
            <w:bottom w:val="none" w:sz="0" w:space="0" w:color="auto"/>
            <w:right w:val="none" w:sz="0" w:space="0" w:color="auto"/>
          </w:divBdr>
        </w:div>
        <w:div w:id="256907243">
          <w:marLeft w:val="0"/>
          <w:marRight w:val="0"/>
          <w:marTop w:val="0"/>
          <w:marBottom w:val="0"/>
          <w:divBdr>
            <w:top w:val="none" w:sz="0" w:space="0" w:color="auto"/>
            <w:left w:val="none" w:sz="0" w:space="0" w:color="auto"/>
            <w:bottom w:val="none" w:sz="0" w:space="0" w:color="auto"/>
            <w:right w:val="none" w:sz="0" w:space="0" w:color="auto"/>
          </w:divBdr>
        </w:div>
        <w:div w:id="613168732">
          <w:marLeft w:val="0"/>
          <w:marRight w:val="0"/>
          <w:marTop w:val="0"/>
          <w:marBottom w:val="0"/>
          <w:divBdr>
            <w:top w:val="none" w:sz="0" w:space="0" w:color="auto"/>
            <w:left w:val="none" w:sz="0" w:space="0" w:color="auto"/>
            <w:bottom w:val="none" w:sz="0" w:space="0" w:color="auto"/>
            <w:right w:val="none" w:sz="0" w:space="0" w:color="auto"/>
          </w:divBdr>
        </w:div>
        <w:div w:id="2037148497">
          <w:marLeft w:val="0"/>
          <w:marRight w:val="0"/>
          <w:marTop w:val="0"/>
          <w:marBottom w:val="0"/>
          <w:divBdr>
            <w:top w:val="none" w:sz="0" w:space="0" w:color="auto"/>
            <w:left w:val="none" w:sz="0" w:space="0" w:color="auto"/>
            <w:bottom w:val="none" w:sz="0" w:space="0" w:color="auto"/>
            <w:right w:val="none" w:sz="0" w:space="0" w:color="auto"/>
          </w:divBdr>
        </w:div>
        <w:div w:id="985545050">
          <w:marLeft w:val="0"/>
          <w:marRight w:val="0"/>
          <w:marTop w:val="0"/>
          <w:marBottom w:val="0"/>
          <w:divBdr>
            <w:top w:val="none" w:sz="0" w:space="0" w:color="auto"/>
            <w:left w:val="none" w:sz="0" w:space="0" w:color="auto"/>
            <w:bottom w:val="none" w:sz="0" w:space="0" w:color="auto"/>
            <w:right w:val="none" w:sz="0" w:space="0" w:color="auto"/>
          </w:divBdr>
        </w:div>
        <w:div w:id="1344815969">
          <w:marLeft w:val="0"/>
          <w:marRight w:val="0"/>
          <w:marTop w:val="0"/>
          <w:marBottom w:val="0"/>
          <w:divBdr>
            <w:top w:val="none" w:sz="0" w:space="0" w:color="auto"/>
            <w:left w:val="none" w:sz="0" w:space="0" w:color="auto"/>
            <w:bottom w:val="none" w:sz="0" w:space="0" w:color="auto"/>
            <w:right w:val="none" w:sz="0" w:space="0" w:color="auto"/>
          </w:divBdr>
        </w:div>
        <w:div w:id="103306997">
          <w:marLeft w:val="0"/>
          <w:marRight w:val="0"/>
          <w:marTop w:val="0"/>
          <w:marBottom w:val="0"/>
          <w:divBdr>
            <w:top w:val="none" w:sz="0" w:space="0" w:color="auto"/>
            <w:left w:val="none" w:sz="0" w:space="0" w:color="auto"/>
            <w:bottom w:val="none" w:sz="0" w:space="0" w:color="auto"/>
            <w:right w:val="none" w:sz="0" w:space="0" w:color="auto"/>
          </w:divBdr>
        </w:div>
        <w:div w:id="640767959">
          <w:marLeft w:val="0"/>
          <w:marRight w:val="0"/>
          <w:marTop w:val="0"/>
          <w:marBottom w:val="0"/>
          <w:divBdr>
            <w:top w:val="none" w:sz="0" w:space="0" w:color="auto"/>
            <w:left w:val="none" w:sz="0" w:space="0" w:color="auto"/>
            <w:bottom w:val="none" w:sz="0" w:space="0" w:color="auto"/>
            <w:right w:val="none" w:sz="0" w:space="0" w:color="auto"/>
          </w:divBdr>
        </w:div>
        <w:div w:id="1532844612">
          <w:marLeft w:val="0"/>
          <w:marRight w:val="0"/>
          <w:marTop w:val="0"/>
          <w:marBottom w:val="0"/>
          <w:divBdr>
            <w:top w:val="none" w:sz="0" w:space="0" w:color="auto"/>
            <w:left w:val="none" w:sz="0" w:space="0" w:color="auto"/>
            <w:bottom w:val="none" w:sz="0" w:space="0" w:color="auto"/>
            <w:right w:val="none" w:sz="0" w:space="0" w:color="auto"/>
          </w:divBdr>
          <w:divsChild>
            <w:div w:id="14772078">
              <w:marLeft w:val="0"/>
              <w:marRight w:val="0"/>
              <w:marTop w:val="0"/>
              <w:marBottom w:val="0"/>
              <w:divBdr>
                <w:top w:val="none" w:sz="0" w:space="0" w:color="auto"/>
                <w:left w:val="none" w:sz="0" w:space="0" w:color="auto"/>
                <w:bottom w:val="none" w:sz="0" w:space="0" w:color="auto"/>
                <w:right w:val="none" w:sz="0" w:space="0" w:color="auto"/>
              </w:divBdr>
            </w:div>
            <w:div w:id="2093431330">
              <w:marLeft w:val="0"/>
              <w:marRight w:val="0"/>
              <w:marTop w:val="0"/>
              <w:marBottom w:val="0"/>
              <w:divBdr>
                <w:top w:val="none" w:sz="0" w:space="0" w:color="auto"/>
                <w:left w:val="none" w:sz="0" w:space="0" w:color="auto"/>
                <w:bottom w:val="none" w:sz="0" w:space="0" w:color="auto"/>
                <w:right w:val="none" w:sz="0" w:space="0" w:color="auto"/>
              </w:divBdr>
            </w:div>
            <w:div w:id="1293949559">
              <w:marLeft w:val="0"/>
              <w:marRight w:val="0"/>
              <w:marTop w:val="0"/>
              <w:marBottom w:val="0"/>
              <w:divBdr>
                <w:top w:val="none" w:sz="0" w:space="0" w:color="auto"/>
                <w:left w:val="none" w:sz="0" w:space="0" w:color="auto"/>
                <w:bottom w:val="none" w:sz="0" w:space="0" w:color="auto"/>
                <w:right w:val="none" w:sz="0" w:space="0" w:color="auto"/>
              </w:divBdr>
            </w:div>
            <w:div w:id="1761560565">
              <w:marLeft w:val="0"/>
              <w:marRight w:val="0"/>
              <w:marTop w:val="0"/>
              <w:marBottom w:val="0"/>
              <w:divBdr>
                <w:top w:val="none" w:sz="0" w:space="0" w:color="auto"/>
                <w:left w:val="none" w:sz="0" w:space="0" w:color="auto"/>
                <w:bottom w:val="none" w:sz="0" w:space="0" w:color="auto"/>
                <w:right w:val="none" w:sz="0" w:space="0" w:color="auto"/>
              </w:divBdr>
            </w:div>
            <w:div w:id="355692786">
              <w:marLeft w:val="0"/>
              <w:marRight w:val="0"/>
              <w:marTop w:val="0"/>
              <w:marBottom w:val="0"/>
              <w:divBdr>
                <w:top w:val="none" w:sz="0" w:space="0" w:color="auto"/>
                <w:left w:val="none" w:sz="0" w:space="0" w:color="auto"/>
                <w:bottom w:val="none" w:sz="0" w:space="0" w:color="auto"/>
                <w:right w:val="none" w:sz="0" w:space="0" w:color="auto"/>
              </w:divBdr>
            </w:div>
            <w:div w:id="800000014">
              <w:marLeft w:val="0"/>
              <w:marRight w:val="0"/>
              <w:marTop w:val="0"/>
              <w:marBottom w:val="0"/>
              <w:divBdr>
                <w:top w:val="none" w:sz="0" w:space="0" w:color="auto"/>
                <w:left w:val="none" w:sz="0" w:space="0" w:color="auto"/>
                <w:bottom w:val="none" w:sz="0" w:space="0" w:color="auto"/>
                <w:right w:val="none" w:sz="0" w:space="0" w:color="auto"/>
              </w:divBdr>
            </w:div>
            <w:div w:id="451020350">
              <w:marLeft w:val="0"/>
              <w:marRight w:val="0"/>
              <w:marTop w:val="0"/>
              <w:marBottom w:val="0"/>
              <w:divBdr>
                <w:top w:val="none" w:sz="0" w:space="0" w:color="auto"/>
                <w:left w:val="none" w:sz="0" w:space="0" w:color="auto"/>
                <w:bottom w:val="none" w:sz="0" w:space="0" w:color="auto"/>
                <w:right w:val="none" w:sz="0" w:space="0" w:color="auto"/>
              </w:divBdr>
            </w:div>
            <w:div w:id="2034106804">
              <w:marLeft w:val="0"/>
              <w:marRight w:val="0"/>
              <w:marTop w:val="0"/>
              <w:marBottom w:val="0"/>
              <w:divBdr>
                <w:top w:val="none" w:sz="0" w:space="0" w:color="auto"/>
                <w:left w:val="none" w:sz="0" w:space="0" w:color="auto"/>
                <w:bottom w:val="none" w:sz="0" w:space="0" w:color="auto"/>
                <w:right w:val="none" w:sz="0" w:space="0" w:color="auto"/>
              </w:divBdr>
            </w:div>
            <w:div w:id="1524706902">
              <w:marLeft w:val="0"/>
              <w:marRight w:val="0"/>
              <w:marTop w:val="0"/>
              <w:marBottom w:val="0"/>
              <w:divBdr>
                <w:top w:val="none" w:sz="0" w:space="0" w:color="auto"/>
                <w:left w:val="none" w:sz="0" w:space="0" w:color="auto"/>
                <w:bottom w:val="none" w:sz="0" w:space="0" w:color="auto"/>
                <w:right w:val="none" w:sz="0" w:space="0" w:color="auto"/>
              </w:divBdr>
            </w:div>
            <w:div w:id="1097754085">
              <w:marLeft w:val="0"/>
              <w:marRight w:val="0"/>
              <w:marTop w:val="0"/>
              <w:marBottom w:val="0"/>
              <w:divBdr>
                <w:top w:val="none" w:sz="0" w:space="0" w:color="auto"/>
                <w:left w:val="none" w:sz="0" w:space="0" w:color="auto"/>
                <w:bottom w:val="none" w:sz="0" w:space="0" w:color="auto"/>
                <w:right w:val="none" w:sz="0" w:space="0" w:color="auto"/>
              </w:divBdr>
            </w:div>
            <w:div w:id="793906802">
              <w:marLeft w:val="0"/>
              <w:marRight w:val="0"/>
              <w:marTop w:val="0"/>
              <w:marBottom w:val="0"/>
              <w:divBdr>
                <w:top w:val="none" w:sz="0" w:space="0" w:color="auto"/>
                <w:left w:val="none" w:sz="0" w:space="0" w:color="auto"/>
                <w:bottom w:val="none" w:sz="0" w:space="0" w:color="auto"/>
                <w:right w:val="none" w:sz="0" w:space="0" w:color="auto"/>
              </w:divBdr>
            </w:div>
            <w:div w:id="1223709648">
              <w:marLeft w:val="0"/>
              <w:marRight w:val="0"/>
              <w:marTop w:val="0"/>
              <w:marBottom w:val="0"/>
              <w:divBdr>
                <w:top w:val="none" w:sz="0" w:space="0" w:color="auto"/>
                <w:left w:val="none" w:sz="0" w:space="0" w:color="auto"/>
                <w:bottom w:val="none" w:sz="0" w:space="0" w:color="auto"/>
                <w:right w:val="none" w:sz="0" w:space="0" w:color="auto"/>
              </w:divBdr>
            </w:div>
            <w:div w:id="1859662169">
              <w:marLeft w:val="0"/>
              <w:marRight w:val="0"/>
              <w:marTop w:val="0"/>
              <w:marBottom w:val="0"/>
              <w:divBdr>
                <w:top w:val="none" w:sz="0" w:space="0" w:color="auto"/>
                <w:left w:val="none" w:sz="0" w:space="0" w:color="auto"/>
                <w:bottom w:val="none" w:sz="0" w:space="0" w:color="auto"/>
                <w:right w:val="none" w:sz="0" w:space="0" w:color="auto"/>
              </w:divBdr>
            </w:div>
            <w:div w:id="942080436">
              <w:marLeft w:val="0"/>
              <w:marRight w:val="0"/>
              <w:marTop w:val="0"/>
              <w:marBottom w:val="0"/>
              <w:divBdr>
                <w:top w:val="none" w:sz="0" w:space="0" w:color="auto"/>
                <w:left w:val="none" w:sz="0" w:space="0" w:color="auto"/>
                <w:bottom w:val="none" w:sz="0" w:space="0" w:color="auto"/>
                <w:right w:val="none" w:sz="0" w:space="0" w:color="auto"/>
              </w:divBdr>
            </w:div>
            <w:div w:id="1661272078">
              <w:marLeft w:val="0"/>
              <w:marRight w:val="0"/>
              <w:marTop w:val="0"/>
              <w:marBottom w:val="0"/>
              <w:divBdr>
                <w:top w:val="none" w:sz="0" w:space="0" w:color="auto"/>
                <w:left w:val="none" w:sz="0" w:space="0" w:color="auto"/>
                <w:bottom w:val="none" w:sz="0" w:space="0" w:color="auto"/>
                <w:right w:val="none" w:sz="0" w:space="0" w:color="auto"/>
              </w:divBdr>
            </w:div>
            <w:div w:id="333847188">
              <w:marLeft w:val="0"/>
              <w:marRight w:val="0"/>
              <w:marTop w:val="0"/>
              <w:marBottom w:val="0"/>
              <w:divBdr>
                <w:top w:val="none" w:sz="0" w:space="0" w:color="auto"/>
                <w:left w:val="none" w:sz="0" w:space="0" w:color="auto"/>
                <w:bottom w:val="none" w:sz="0" w:space="0" w:color="auto"/>
                <w:right w:val="none" w:sz="0" w:space="0" w:color="auto"/>
              </w:divBdr>
            </w:div>
            <w:div w:id="596669248">
              <w:marLeft w:val="0"/>
              <w:marRight w:val="0"/>
              <w:marTop w:val="0"/>
              <w:marBottom w:val="0"/>
              <w:divBdr>
                <w:top w:val="none" w:sz="0" w:space="0" w:color="auto"/>
                <w:left w:val="none" w:sz="0" w:space="0" w:color="auto"/>
                <w:bottom w:val="none" w:sz="0" w:space="0" w:color="auto"/>
                <w:right w:val="none" w:sz="0" w:space="0" w:color="auto"/>
              </w:divBdr>
            </w:div>
            <w:div w:id="33626222">
              <w:marLeft w:val="0"/>
              <w:marRight w:val="0"/>
              <w:marTop w:val="0"/>
              <w:marBottom w:val="0"/>
              <w:divBdr>
                <w:top w:val="none" w:sz="0" w:space="0" w:color="auto"/>
                <w:left w:val="none" w:sz="0" w:space="0" w:color="auto"/>
                <w:bottom w:val="none" w:sz="0" w:space="0" w:color="auto"/>
                <w:right w:val="none" w:sz="0" w:space="0" w:color="auto"/>
              </w:divBdr>
            </w:div>
            <w:div w:id="1271161378">
              <w:marLeft w:val="0"/>
              <w:marRight w:val="0"/>
              <w:marTop w:val="0"/>
              <w:marBottom w:val="0"/>
              <w:divBdr>
                <w:top w:val="none" w:sz="0" w:space="0" w:color="auto"/>
                <w:left w:val="none" w:sz="0" w:space="0" w:color="auto"/>
                <w:bottom w:val="none" w:sz="0" w:space="0" w:color="auto"/>
                <w:right w:val="none" w:sz="0" w:space="0" w:color="auto"/>
              </w:divBdr>
            </w:div>
            <w:div w:id="637148895">
              <w:marLeft w:val="0"/>
              <w:marRight w:val="0"/>
              <w:marTop w:val="0"/>
              <w:marBottom w:val="0"/>
              <w:divBdr>
                <w:top w:val="none" w:sz="0" w:space="0" w:color="auto"/>
                <w:left w:val="none" w:sz="0" w:space="0" w:color="auto"/>
                <w:bottom w:val="none" w:sz="0" w:space="0" w:color="auto"/>
                <w:right w:val="none" w:sz="0" w:space="0" w:color="auto"/>
              </w:divBdr>
            </w:div>
          </w:divsChild>
        </w:div>
        <w:div w:id="159472733">
          <w:marLeft w:val="0"/>
          <w:marRight w:val="0"/>
          <w:marTop w:val="0"/>
          <w:marBottom w:val="0"/>
          <w:divBdr>
            <w:top w:val="none" w:sz="0" w:space="0" w:color="auto"/>
            <w:left w:val="none" w:sz="0" w:space="0" w:color="auto"/>
            <w:bottom w:val="none" w:sz="0" w:space="0" w:color="auto"/>
            <w:right w:val="none" w:sz="0" w:space="0" w:color="auto"/>
          </w:divBdr>
          <w:divsChild>
            <w:div w:id="831336324">
              <w:marLeft w:val="0"/>
              <w:marRight w:val="0"/>
              <w:marTop w:val="0"/>
              <w:marBottom w:val="0"/>
              <w:divBdr>
                <w:top w:val="none" w:sz="0" w:space="0" w:color="auto"/>
                <w:left w:val="none" w:sz="0" w:space="0" w:color="auto"/>
                <w:bottom w:val="none" w:sz="0" w:space="0" w:color="auto"/>
                <w:right w:val="none" w:sz="0" w:space="0" w:color="auto"/>
              </w:divBdr>
            </w:div>
            <w:div w:id="1686857276">
              <w:marLeft w:val="0"/>
              <w:marRight w:val="0"/>
              <w:marTop w:val="0"/>
              <w:marBottom w:val="0"/>
              <w:divBdr>
                <w:top w:val="none" w:sz="0" w:space="0" w:color="auto"/>
                <w:left w:val="none" w:sz="0" w:space="0" w:color="auto"/>
                <w:bottom w:val="none" w:sz="0" w:space="0" w:color="auto"/>
                <w:right w:val="none" w:sz="0" w:space="0" w:color="auto"/>
              </w:divBdr>
            </w:div>
            <w:div w:id="572159693">
              <w:marLeft w:val="0"/>
              <w:marRight w:val="0"/>
              <w:marTop w:val="0"/>
              <w:marBottom w:val="0"/>
              <w:divBdr>
                <w:top w:val="none" w:sz="0" w:space="0" w:color="auto"/>
                <w:left w:val="none" w:sz="0" w:space="0" w:color="auto"/>
                <w:bottom w:val="none" w:sz="0" w:space="0" w:color="auto"/>
                <w:right w:val="none" w:sz="0" w:space="0" w:color="auto"/>
              </w:divBdr>
            </w:div>
            <w:div w:id="522211154">
              <w:marLeft w:val="0"/>
              <w:marRight w:val="0"/>
              <w:marTop w:val="0"/>
              <w:marBottom w:val="0"/>
              <w:divBdr>
                <w:top w:val="none" w:sz="0" w:space="0" w:color="auto"/>
                <w:left w:val="none" w:sz="0" w:space="0" w:color="auto"/>
                <w:bottom w:val="none" w:sz="0" w:space="0" w:color="auto"/>
                <w:right w:val="none" w:sz="0" w:space="0" w:color="auto"/>
              </w:divBdr>
            </w:div>
            <w:div w:id="526337288">
              <w:marLeft w:val="0"/>
              <w:marRight w:val="0"/>
              <w:marTop w:val="0"/>
              <w:marBottom w:val="0"/>
              <w:divBdr>
                <w:top w:val="none" w:sz="0" w:space="0" w:color="auto"/>
                <w:left w:val="none" w:sz="0" w:space="0" w:color="auto"/>
                <w:bottom w:val="none" w:sz="0" w:space="0" w:color="auto"/>
                <w:right w:val="none" w:sz="0" w:space="0" w:color="auto"/>
              </w:divBdr>
            </w:div>
            <w:div w:id="1501845528">
              <w:marLeft w:val="0"/>
              <w:marRight w:val="0"/>
              <w:marTop w:val="0"/>
              <w:marBottom w:val="0"/>
              <w:divBdr>
                <w:top w:val="none" w:sz="0" w:space="0" w:color="auto"/>
                <w:left w:val="none" w:sz="0" w:space="0" w:color="auto"/>
                <w:bottom w:val="none" w:sz="0" w:space="0" w:color="auto"/>
                <w:right w:val="none" w:sz="0" w:space="0" w:color="auto"/>
              </w:divBdr>
            </w:div>
            <w:div w:id="802237259">
              <w:marLeft w:val="0"/>
              <w:marRight w:val="0"/>
              <w:marTop w:val="0"/>
              <w:marBottom w:val="0"/>
              <w:divBdr>
                <w:top w:val="none" w:sz="0" w:space="0" w:color="auto"/>
                <w:left w:val="none" w:sz="0" w:space="0" w:color="auto"/>
                <w:bottom w:val="none" w:sz="0" w:space="0" w:color="auto"/>
                <w:right w:val="none" w:sz="0" w:space="0" w:color="auto"/>
              </w:divBdr>
            </w:div>
            <w:div w:id="1942107679">
              <w:marLeft w:val="0"/>
              <w:marRight w:val="0"/>
              <w:marTop w:val="0"/>
              <w:marBottom w:val="0"/>
              <w:divBdr>
                <w:top w:val="none" w:sz="0" w:space="0" w:color="auto"/>
                <w:left w:val="none" w:sz="0" w:space="0" w:color="auto"/>
                <w:bottom w:val="none" w:sz="0" w:space="0" w:color="auto"/>
                <w:right w:val="none" w:sz="0" w:space="0" w:color="auto"/>
              </w:divBdr>
            </w:div>
            <w:div w:id="1330715351">
              <w:marLeft w:val="0"/>
              <w:marRight w:val="0"/>
              <w:marTop w:val="0"/>
              <w:marBottom w:val="0"/>
              <w:divBdr>
                <w:top w:val="none" w:sz="0" w:space="0" w:color="auto"/>
                <w:left w:val="none" w:sz="0" w:space="0" w:color="auto"/>
                <w:bottom w:val="none" w:sz="0" w:space="0" w:color="auto"/>
                <w:right w:val="none" w:sz="0" w:space="0" w:color="auto"/>
              </w:divBdr>
            </w:div>
            <w:div w:id="884557848">
              <w:marLeft w:val="0"/>
              <w:marRight w:val="0"/>
              <w:marTop w:val="0"/>
              <w:marBottom w:val="0"/>
              <w:divBdr>
                <w:top w:val="none" w:sz="0" w:space="0" w:color="auto"/>
                <w:left w:val="none" w:sz="0" w:space="0" w:color="auto"/>
                <w:bottom w:val="none" w:sz="0" w:space="0" w:color="auto"/>
                <w:right w:val="none" w:sz="0" w:space="0" w:color="auto"/>
              </w:divBdr>
            </w:div>
            <w:div w:id="1483423872">
              <w:marLeft w:val="0"/>
              <w:marRight w:val="0"/>
              <w:marTop w:val="0"/>
              <w:marBottom w:val="0"/>
              <w:divBdr>
                <w:top w:val="none" w:sz="0" w:space="0" w:color="auto"/>
                <w:left w:val="none" w:sz="0" w:space="0" w:color="auto"/>
                <w:bottom w:val="none" w:sz="0" w:space="0" w:color="auto"/>
                <w:right w:val="none" w:sz="0" w:space="0" w:color="auto"/>
              </w:divBdr>
            </w:div>
            <w:div w:id="399062713">
              <w:marLeft w:val="0"/>
              <w:marRight w:val="0"/>
              <w:marTop w:val="0"/>
              <w:marBottom w:val="0"/>
              <w:divBdr>
                <w:top w:val="none" w:sz="0" w:space="0" w:color="auto"/>
                <w:left w:val="none" w:sz="0" w:space="0" w:color="auto"/>
                <w:bottom w:val="none" w:sz="0" w:space="0" w:color="auto"/>
                <w:right w:val="none" w:sz="0" w:space="0" w:color="auto"/>
              </w:divBdr>
            </w:div>
            <w:div w:id="1802263784">
              <w:marLeft w:val="0"/>
              <w:marRight w:val="0"/>
              <w:marTop w:val="0"/>
              <w:marBottom w:val="0"/>
              <w:divBdr>
                <w:top w:val="none" w:sz="0" w:space="0" w:color="auto"/>
                <w:left w:val="none" w:sz="0" w:space="0" w:color="auto"/>
                <w:bottom w:val="none" w:sz="0" w:space="0" w:color="auto"/>
                <w:right w:val="none" w:sz="0" w:space="0" w:color="auto"/>
              </w:divBdr>
            </w:div>
            <w:div w:id="1123689052">
              <w:marLeft w:val="0"/>
              <w:marRight w:val="0"/>
              <w:marTop w:val="0"/>
              <w:marBottom w:val="0"/>
              <w:divBdr>
                <w:top w:val="none" w:sz="0" w:space="0" w:color="auto"/>
                <w:left w:val="none" w:sz="0" w:space="0" w:color="auto"/>
                <w:bottom w:val="none" w:sz="0" w:space="0" w:color="auto"/>
                <w:right w:val="none" w:sz="0" w:space="0" w:color="auto"/>
              </w:divBdr>
            </w:div>
            <w:div w:id="1051346905">
              <w:marLeft w:val="0"/>
              <w:marRight w:val="0"/>
              <w:marTop w:val="0"/>
              <w:marBottom w:val="0"/>
              <w:divBdr>
                <w:top w:val="none" w:sz="0" w:space="0" w:color="auto"/>
                <w:left w:val="none" w:sz="0" w:space="0" w:color="auto"/>
                <w:bottom w:val="none" w:sz="0" w:space="0" w:color="auto"/>
                <w:right w:val="none" w:sz="0" w:space="0" w:color="auto"/>
              </w:divBdr>
            </w:div>
            <w:div w:id="1962223680">
              <w:marLeft w:val="0"/>
              <w:marRight w:val="0"/>
              <w:marTop w:val="0"/>
              <w:marBottom w:val="0"/>
              <w:divBdr>
                <w:top w:val="none" w:sz="0" w:space="0" w:color="auto"/>
                <w:left w:val="none" w:sz="0" w:space="0" w:color="auto"/>
                <w:bottom w:val="none" w:sz="0" w:space="0" w:color="auto"/>
                <w:right w:val="none" w:sz="0" w:space="0" w:color="auto"/>
              </w:divBdr>
            </w:div>
            <w:div w:id="986206939">
              <w:marLeft w:val="0"/>
              <w:marRight w:val="0"/>
              <w:marTop w:val="0"/>
              <w:marBottom w:val="0"/>
              <w:divBdr>
                <w:top w:val="none" w:sz="0" w:space="0" w:color="auto"/>
                <w:left w:val="none" w:sz="0" w:space="0" w:color="auto"/>
                <w:bottom w:val="none" w:sz="0" w:space="0" w:color="auto"/>
                <w:right w:val="none" w:sz="0" w:space="0" w:color="auto"/>
              </w:divBdr>
            </w:div>
            <w:div w:id="777261081">
              <w:marLeft w:val="0"/>
              <w:marRight w:val="0"/>
              <w:marTop w:val="0"/>
              <w:marBottom w:val="0"/>
              <w:divBdr>
                <w:top w:val="none" w:sz="0" w:space="0" w:color="auto"/>
                <w:left w:val="none" w:sz="0" w:space="0" w:color="auto"/>
                <w:bottom w:val="none" w:sz="0" w:space="0" w:color="auto"/>
                <w:right w:val="none" w:sz="0" w:space="0" w:color="auto"/>
              </w:divBdr>
            </w:div>
          </w:divsChild>
        </w:div>
        <w:div w:id="499126202">
          <w:marLeft w:val="0"/>
          <w:marRight w:val="0"/>
          <w:marTop w:val="0"/>
          <w:marBottom w:val="0"/>
          <w:divBdr>
            <w:top w:val="none" w:sz="0" w:space="0" w:color="auto"/>
            <w:left w:val="none" w:sz="0" w:space="0" w:color="auto"/>
            <w:bottom w:val="none" w:sz="0" w:space="0" w:color="auto"/>
            <w:right w:val="none" w:sz="0" w:space="0" w:color="auto"/>
          </w:divBdr>
          <w:divsChild>
            <w:div w:id="2043165121">
              <w:marLeft w:val="0"/>
              <w:marRight w:val="0"/>
              <w:marTop w:val="0"/>
              <w:marBottom w:val="0"/>
              <w:divBdr>
                <w:top w:val="none" w:sz="0" w:space="0" w:color="auto"/>
                <w:left w:val="none" w:sz="0" w:space="0" w:color="auto"/>
                <w:bottom w:val="none" w:sz="0" w:space="0" w:color="auto"/>
                <w:right w:val="none" w:sz="0" w:space="0" w:color="auto"/>
              </w:divBdr>
            </w:div>
            <w:div w:id="852185076">
              <w:marLeft w:val="0"/>
              <w:marRight w:val="0"/>
              <w:marTop w:val="0"/>
              <w:marBottom w:val="0"/>
              <w:divBdr>
                <w:top w:val="none" w:sz="0" w:space="0" w:color="auto"/>
                <w:left w:val="none" w:sz="0" w:space="0" w:color="auto"/>
                <w:bottom w:val="none" w:sz="0" w:space="0" w:color="auto"/>
                <w:right w:val="none" w:sz="0" w:space="0" w:color="auto"/>
              </w:divBdr>
            </w:div>
            <w:div w:id="1829207093">
              <w:marLeft w:val="0"/>
              <w:marRight w:val="0"/>
              <w:marTop w:val="0"/>
              <w:marBottom w:val="0"/>
              <w:divBdr>
                <w:top w:val="none" w:sz="0" w:space="0" w:color="auto"/>
                <w:left w:val="none" w:sz="0" w:space="0" w:color="auto"/>
                <w:bottom w:val="none" w:sz="0" w:space="0" w:color="auto"/>
                <w:right w:val="none" w:sz="0" w:space="0" w:color="auto"/>
              </w:divBdr>
            </w:div>
            <w:div w:id="908419206">
              <w:marLeft w:val="0"/>
              <w:marRight w:val="0"/>
              <w:marTop w:val="0"/>
              <w:marBottom w:val="0"/>
              <w:divBdr>
                <w:top w:val="none" w:sz="0" w:space="0" w:color="auto"/>
                <w:left w:val="none" w:sz="0" w:space="0" w:color="auto"/>
                <w:bottom w:val="none" w:sz="0" w:space="0" w:color="auto"/>
                <w:right w:val="none" w:sz="0" w:space="0" w:color="auto"/>
              </w:divBdr>
            </w:div>
            <w:div w:id="568806189">
              <w:marLeft w:val="0"/>
              <w:marRight w:val="0"/>
              <w:marTop w:val="0"/>
              <w:marBottom w:val="0"/>
              <w:divBdr>
                <w:top w:val="none" w:sz="0" w:space="0" w:color="auto"/>
                <w:left w:val="none" w:sz="0" w:space="0" w:color="auto"/>
                <w:bottom w:val="none" w:sz="0" w:space="0" w:color="auto"/>
                <w:right w:val="none" w:sz="0" w:space="0" w:color="auto"/>
              </w:divBdr>
            </w:div>
            <w:div w:id="701170892">
              <w:marLeft w:val="0"/>
              <w:marRight w:val="0"/>
              <w:marTop w:val="0"/>
              <w:marBottom w:val="0"/>
              <w:divBdr>
                <w:top w:val="none" w:sz="0" w:space="0" w:color="auto"/>
                <w:left w:val="none" w:sz="0" w:space="0" w:color="auto"/>
                <w:bottom w:val="none" w:sz="0" w:space="0" w:color="auto"/>
                <w:right w:val="none" w:sz="0" w:space="0" w:color="auto"/>
              </w:divBdr>
            </w:div>
            <w:div w:id="1301419937">
              <w:marLeft w:val="0"/>
              <w:marRight w:val="0"/>
              <w:marTop w:val="0"/>
              <w:marBottom w:val="0"/>
              <w:divBdr>
                <w:top w:val="none" w:sz="0" w:space="0" w:color="auto"/>
                <w:left w:val="none" w:sz="0" w:space="0" w:color="auto"/>
                <w:bottom w:val="none" w:sz="0" w:space="0" w:color="auto"/>
                <w:right w:val="none" w:sz="0" w:space="0" w:color="auto"/>
              </w:divBdr>
            </w:div>
            <w:div w:id="427576809">
              <w:marLeft w:val="0"/>
              <w:marRight w:val="0"/>
              <w:marTop w:val="0"/>
              <w:marBottom w:val="0"/>
              <w:divBdr>
                <w:top w:val="none" w:sz="0" w:space="0" w:color="auto"/>
                <w:left w:val="none" w:sz="0" w:space="0" w:color="auto"/>
                <w:bottom w:val="none" w:sz="0" w:space="0" w:color="auto"/>
                <w:right w:val="none" w:sz="0" w:space="0" w:color="auto"/>
              </w:divBdr>
            </w:div>
            <w:div w:id="261842274">
              <w:marLeft w:val="0"/>
              <w:marRight w:val="0"/>
              <w:marTop w:val="0"/>
              <w:marBottom w:val="0"/>
              <w:divBdr>
                <w:top w:val="none" w:sz="0" w:space="0" w:color="auto"/>
                <w:left w:val="none" w:sz="0" w:space="0" w:color="auto"/>
                <w:bottom w:val="none" w:sz="0" w:space="0" w:color="auto"/>
                <w:right w:val="none" w:sz="0" w:space="0" w:color="auto"/>
              </w:divBdr>
            </w:div>
            <w:div w:id="1649091783">
              <w:marLeft w:val="0"/>
              <w:marRight w:val="0"/>
              <w:marTop w:val="0"/>
              <w:marBottom w:val="0"/>
              <w:divBdr>
                <w:top w:val="none" w:sz="0" w:space="0" w:color="auto"/>
                <w:left w:val="none" w:sz="0" w:space="0" w:color="auto"/>
                <w:bottom w:val="none" w:sz="0" w:space="0" w:color="auto"/>
                <w:right w:val="none" w:sz="0" w:space="0" w:color="auto"/>
              </w:divBdr>
            </w:div>
            <w:div w:id="1826045702">
              <w:marLeft w:val="0"/>
              <w:marRight w:val="0"/>
              <w:marTop w:val="0"/>
              <w:marBottom w:val="0"/>
              <w:divBdr>
                <w:top w:val="none" w:sz="0" w:space="0" w:color="auto"/>
                <w:left w:val="none" w:sz="0" w:space="0" w:color="auto"/>
                <w:bottom w:val="none" w:sz="0" w:space="0" w:color="auto"/>
                <w:right w:val="none" w:sz="0" w:space="0" w:color="auto"/>
              </w:divBdr>
            </w:div>
            <w:div w:id="1413626879">
              <w:marLeft w:val="0"/>
              <w:marRight w:val="0"/>
              <w:marTop w:val="0"/>
              <w:marBottom w:val="0"/>
              <w:divBdr>
                <w:top w:val="none" w:sz="0" w:space="0" w:color="auto"/>
                <w:left w:val="none" w:sz="0" w:space="0" w:color="auto"/>
                <w:bottom w:val="none" w:sz="0" w:space="0" w:color="auto"/>
                <w:right w:val="none" w:sz="0" w:space="0" w:color="auto"/>
              </w:divBdr>
            </w:div>
            <w:div w:id="856579845">
              <w:marLeft w:val="0"/>
              <w:marRight w:val="0"/>
              <w:marTop w:val="0"/>
              <w:marBottom w:val="0"/>
              <w:divBdr>
                <w:top w:val="none" w:sz="0" w:space="0" w:color="auto"/>
                <w:left w:val="none" w:sz="0" w:space="0" w:color="auto"/>
                <w:bottom w:val="none" w:sz="0" w:space="0" w:color="auto"/>
                <w:right w:val="none" w:sz="0" w:space="0" w:color="auto"/>
              </w:divBdr>
            </w:div>
            <w:div w:id="1878617032">
              <w:marLeft w:val="0"/>
              <w:marRight w:val="0"/>
              <w:marTop w:val="0"/>
              <w:marBottom w:val="0"/>
              <w:divBdr>
                <w:top w:val="none" w:sz="0" w:space="0" w:color="auto"/>
                <w:left w:val="none" w:sz="0" w:space="0" w:color="auto"/>
                <w:bottom w:val="none" w:sz="0" w:space="0" w:color="auto"/>
                <w:right w:val="none" w:sz="0" w:space="0" w:color="auto"/>
              </w:divBdr>
            </w:div>
            <w:div w:id="1980839719">
              <w:marLeft w:val="0"/>
              <w:marRight w:val="0"/>
              <w:marTop w:val="0"/>
              <w:marBottom w:val="0"/>
              <w:divBdr>
                <w:top w:val="none" w:sz="0" w:space="0" w:color="auto"/>
                <w:left w:val="none" w:sz="0" w:space="0" w:color="auto"/>
                <w:bottom w:val="none" w:sz="0" w:space="0" w:color="auto"/>
                <w:right w:val="none" w:sz="0" w:space="0" w:color="auto"/>
              </w:divBdr>
            </w:div>
            <w:div w:id="1308316800">
              <w:marLeft w:val="0"/>
              <w:marRight w:val="0"/>
              <w:marTop w:val="0"/>
              <w:marBottom w:val="0"/>
              <w:divBdr>
                <w:top w:val="none" w:sz="0" w:space="0" w:color="auto"/>
                <w:left w:val="none" w:sz="0" w:space="0" w:color="auto"/>
                <w:bottom w:val="none" w:sz="0" w:space="0" w:color="auto"/>
                <w:right w:val="none" w:sz="0" w:space="0" w:color="auto"/>
              </w:divBdr>
            </w:div>
            <w:div w:id="1458067473">
              <w:marLeft w:val="0"/>
              <w:marRight w:val="0"/>
              <w:marTop w:val="0"/>
              <w:marBottom w:val="0"/>
              <w:divBdr>
                <w:top w:val="none" w:sz="0" w:space="0" w:color="auto"/>
                <w:left w:val="none" w:sz="0" w:space="0" w:color="auto"/>
                <w:bottom w:val="none" w:sz="0" w:space="0" w:color="auto"/>
                <w:right w:val="none" w:sz="0" w:space="0" w:color="auto"/>
              </w:divBdr>
            </w:div>
          </w:divsChild>
        </w:div>
        <w:div w:id="1778675195">
          <w:marLeft w:val="0"/>
          <w:marRight w:val="0"/>
          <w:marTop w:val="0"/>
          <w:marBottom w:val="0"/>
          <w:divBdr>
            <w:top w:val="none" w:sz="0" w:space="0" w:color="auto"/>
            <w:left w:val="none" w:sz="0" w:space="0" w:color="auto"/>
            <w:bottom w:val="none" w:sz="0" w:space="0" w:color="auto"/>
            <w:right w:val="none" w:sz="0" w:space="0" w:color="auto"/>
          </w:divBdr>
          <w:divsChild>
            <w:div w:id="1731462213">
              <w:marLeft w:val="0"/>
              <w:marRight w:val="0"/>
              <w:marTop w:val="0"/>
              <w:marBottom w:val="0"/>
              <w:divBdr>
                <w:top w:val="none" w:sz="0" w:space="0" w:color="auto"/>
                <w:left w:val="none" w:sz="0" w:space="0" w:color="auto"/>
                <w:bottom w:val="none" w:sz="0" w:space="0" w:color="auto"/>
                <w:right w:val="none" w:sz="0" w:space="0" w:color="auto"/>
              </w:divBdr>
            </w:div>
            <w:div w:id="1298873409">
              <w:marLeft w:val="0"/>
              <w:marRight w:val="0"/>
              <w:marTop w:val="0"/>
              <w:marBottom w:val="0"/>
              <w:divBdr>
                <w:top w:val="none" w:sz="0" w:space="0" w:color="auto"/>
                <w:left w:val="none" w:sz="0" w:space="0" w:color="auto"/>
                <w:bottom w:val="none" w:sz="0" w:space="0" w:color="auto"/>
                <w:right w:val="none" w:sz="0" w:space="0" w:color="auto"/>
              </w:divBdr>
            </w:div>
            <w:div w:id="739447870">
              <w:marLeft w:val="0"/>
              <w:marRight w:val="0"/>
              <w:marTop w:val="0"/>
              <w:marBottom w:val="0"/>
              <w:divBdr>
                <w:top w:val="none" w:sz="0" w:space="0" w:color="auto"/>
                <w:left w:val="none" w:sz="0" w:space="0" w:color="auto"/>
                <w:bottom w:val="none" w:sz="0" w:space="0" w:color="auto"/>
                <w:right w:val="none" w:sz="0" w:space="0" w:color="auto"/>
              </w:divBdr>
            </w:div>
            <w:div w:id="547574816">
              <w:marLeft w:val="0"/>
              <w:marRight w:val="0"/>
              <w:marTop w:val="0"/>
              <w:marBottom w:val="0"/>
              <w:divBdr>
                <w:top w:val="none" w:sz="0" w:space="0" w:color="auto"/>
                <w:left w:val="none" w:sz="0" w:space="0" w:color="auto"/>
                <w:bottom w:val="none" w:sz="0" w:space="0" w:color="auto"/>
                <w:right w:val="none" w:sz="0" w:space="0" w:color="auto"/>
              </w:divBdr>
            </w:div>
            <w:div w:id="1500920926">
              <w:marLeft w:val="0"/>
              <w:marRight w:val="0"/>
              <w:marTop w:val="0"/>
              <w:marBottom w:val="0"/>
              <w:divBdr>
                <w:top w:val="none" w:sz="0" w:space="0" w:color="auto"/>
                <w:left w:val="none" w:sz="0" w:space="0" w:color="auto"/>
                <w:bottom w:val="none" w:sz="0" w:space="0" w:color="auto"/>
                <w:right w:val="none" w:sz="0" w:space="0" w:color="auto"/>
              </w:divBdr>
            </w:div>
            <w:div w:id="1787846232">
              <w:marLeft w:val="0"/>
              <w:marRight w:val="0"/>
              <w:marTop w:val="0"/>
              <w:marBottom w:val="0"/>
              <w:divBdr>
                <w:top w:val="none" w:sz="0" w:space="0" w:color="auto"/>
                <w:left w:val="none" w:sz="0" w:space="0" w:color="auto"/>
                <w:bottom w:val="none" w:sz="0" w:space="0" w:color="auto"/>
                <w:right w:val="none" w:sz="0" w:space="0" w:color="auto"/>
              </w:divBdr>
            </w:div>
            <w:div w:id="1856073786">
              <w:marLeft w:val="0"/>
              <w:marRight w:val="0"/>
              <w:marTop w:val="0"/>
              <w:marBottom w:val="0"/>
              <w:divBdr>
                <w:top w:val="none" w:sz="0" w:space="0" w:color="auto"/>
                <w:left w:val="none" w:sz="0" w:space="0" w:color="auto"/>
                <w:bottom w:val="none" w:sz="0" w:space="0" w:color="auto"/>
                <w:right w:val="none" w:sz="0" w:space="0" w:color="auto"/>
              </w:divBdr>
            </w:div>
            <w:div w:id="177626370">
              <w:marLeft w:val="0"/>
              <w:marRight w:val="0"/>
              <w:marTop w:val="0"/>
              <w:marBottom w:val="0"/>
              <w:divBdr>
                <w:top w:val="none" w:sz="0" w:space="0" w:color="auto"/>
                <w:left w:val="none" w:sz="0" w:space="0" w:color="auto"/>
                <w:bottom w:val="none" w:sz="0" w:space="0" w:color="auto"/>
                <w:right w:val="none" w:sz="0" w:space="0" w:color="auto"/>
              </w:divBdr>
            </w:div>
            <w:div w:id="1230965746">
              <w:marLeft w:val="0"/>
              <w:marRight w:val="0"/>
              <w:marTop w:val="0"/>
              <w:marBottom w:val="0"/>
              <w:divBdr>
                <w:top w:val="none" w:sz="0" w:space="0" w:color="auto"/>
                <w:left w:val="none" w:sz="0" w:space="0" w:color="auto"/>
                <w:bottom w:val="none" w:sz="0" w:space="0" w:color="auto"/>
                <w:right w:val="none" w:sz="0" w:space="0" w:color="auto"/>
              </w:divBdr>
            </w:div>
            <w:div w:id="1569724249">
              <w:marLeft w:val="0"/>
              <w:marRight w:val="0"/>
              <w:marTop w:val="0"/>
              <w:marBottom w:val="0"/>
              <w:divBdr>
                <w:top w:val="none" w:sz="0" w:space="0" w:color="auto"/>
                <w:left w:val="none" w:sz="0" w:space="0" w:color="auto"/>
                <w:bottom w:val="none" w:sz="0" w:space="0" w:color="auto"/>
                <w:right w:val="none" w:sz="0" w:space="0" w:color="auto"/>
              </w:divBdr>
            </w:div>
            <w:div w:id="1359546862">
              <w:marLeft w:val="0"/>
              <w:marRight w:val="0"/>
              <w:marTop w:val="0"/>
              <w:marBottom w:val="0"/>
              <w:divBdr>
                <w:top w:val="none" w:sz="0" w:space="0" w:color="auto"/>
                <w:left w:val="none" w:sz="0" w:space="0" w:color="auto"/>
                <w:bottom w:val="none" w:sz="0" w:space="0" w:color="auto"/>
                <w:right w:val="none" w:sz="0" w:space="0" w:color="auto"/>
              </w:divBdr>
            </w:div>
            <w:div w:id="176651883">
              <w:marLeft w:val="0"/>
              <w:marRight w:val="0"/>
              <w:marTop w:val="0"/>
              <w:marBottom w:val="0"/>
              <w:divBdr>
                <w:top w:val="none" w:sz="0" w:space="0" w:color="auto"/>
                <w:left w:val="none" w:sz="0" w:space="0" w:color="auto"/>
                <w:bottom w:val="none" w:sz="0" w:space="0" w:color="auto"/>
                <w:right w:val="none" w:sz="0" w:space="0" w:color="auto"/>
              </w:divBdr>
            </w:div>
            <w:div w:id="1808811982">
              <w:marLeft w:val="0"/>
              <w:marRight w:val="0"/>
              <w:marTop w:val="0"/>
              <w:marBottom w:val="0"/>
              <w:divBdr>
                <w:top w:val="none" w:sz="0" w:space="0" w:color="auto"/>
                <w:left w:val="none" w:sz="0" w:space="0" w:color="auto"/>
                <w:bottom w:val="none" w:sz="0" w:space="0" w:color="auto"/>
                <w:right w:val="none" w:sz="0" w:space="0" w:color="auto"/>
              </w:divBdr>
            </w:div>
            <w:div w:id="1199320893">
              <w:marLeft w:val="0"/>
              <w:marRight w:val="0"/>
              <w:marTop w:val="0"/>
              <w:marBottom w:val="0"/>
              <w:divBdr>
                <w:top w:val="none" w:sz="0" w:space="0" w:color="auto"/>
                <w:left w:val="none" w:sz="0" w:space="0" w:color="auto"/>
                <w:bottom w:val="none" w:sz="0" w:space="0" w:color="auto"/>
                <w:right w:val="none" w:sz="0" w:space="0" w:color="auto"/>
              </w:divBdr>
            </w:div>
            <w:div w:id="1044712755">
              <w:marLeft w:val="0"/>
              <w:marRight w:val="0"/>
              <w:marTop w:val="0"/>
              <w:marBottom w:val="0"/>
              <w:divBdr>
                <w:top w:val="none" w:sz="0" w:space="0" w:color="auto"/>
                <w:left w:val="none" w:sz="0" w:space="0" w:color="auto"/>
                <w:bottom w:val="none" w:sz="0" w:space="0" w:color="auto"/>
                <w:right w:val="none" w:sz="0" w:space="0" w:color="auto"/>
              </w:divBdr>
            </w:div>
          </w:divsChild>
        </w:div>
        <w:div w:id="1444880917">
          <w:marLeft w:val="0"/>
          <w:marRight w:val="0"/>
          <w:marTop w:val="0"/>
          <w:marBottom w:val="0"/>
          <w:divBdr>
            <w:top w:val="none" w:sz="0" w:space="0" w:color="auto"/>
            <w:left w:val="none" w:sz="0" w:space="0" w:color="auto"/>
            <w:bottom w:val="none" w:sz="0" w:space="0" w:color="auto"/>
            <w:right w:val="none" w:sz="0" w:space="0" w:color="auto"/>
          </w:divBdr>
        </w:div>
        <w:div w:id="469321864">
          <w:marLeft w:val="0"/>
          <w:marRight w:val="0"/>
          <w:marTop w:val="0"/>
          <w:marBottom w:val="0"/>
          <w:divBdr>
            <w:top w:val="none" w:sz="0" w:space="0" w:color="auto"/>
            <w:left w:val="none" w:sz="0" w:space="0" w:color="auto"/>
            <w:bottom w:val="none" w:sz="0" w:space="0" w:color="auto"/>
            <w:right w:val="none" w:sz="0" w:space="0" w:color="auto"/>
          </w:divBdr>
        </w:div>
        <w:div w:id="645431158">
          <w:marLeft w:val="0"/>
          <w:marRight w:val="0"/>
          <w:marTop w:val="0"/>
          <w:marBottom w:val="0"/>
          <w:divBdr>
            <w:top w:val="none" w:sz="0" w:space="0" w:color="auto"/>
            <w:left w:val="none" w:sz="0" w:space="0" w:color="auto"/>
            <w:bottom w:val="none" w:sz="0" w:space="0" w:color="auto"/>
            <w:right w:val="none" w:sz="0" w:space="0" w:color="auto"/>
          </w:divBdr>
        </w:div>
        <w:div w:id="94137135">
          <w:marLeft w:val="0"/>
          <w:marRight w:val="0"/>
          <w:marTop w:val="0"/>
          <w:marBottom w:val="0"/>
          <w:divBdr>
            <w:top w:val="none" w:sz="0" w:space="0" w:color="auto"/>
            <w:left w:val="none" w:sz="0" w:space="0" w:color="auto"/>
            <w:bottom w:val="none" w:sz="0" w:space="0" w:color="auto"/>
            <w:right w:val="none" w:sz="0" w:space="0" w:color="auto"/>
          </w:divBdr>
        </w:div>
        <w:div w:id="151020781">
          <w:marLeft w:val="0"/>
          <w:marRight w:val="0"/>
          <w:marTop w:val="0"/>
          <w:marBottom w:val="0"/>
          <w:divBdr>
            <w:top w:val="none" w:sz="0" w:space="0" w:color="auto"/>
            <w:left w:val="none" w:sz="0" w:space="0" w:color="auto"/>
            <w:bottom w:val="none" w:sz="0" w:space="0" w:color="auto"/>
            <w:right w:val="none" w:sz="0" w:space="0" w:color="auto"/>
          </w:divBdr>
        </w:div>
        <w:div w:id="1823543697">
          <w:marLeft w:val="0"/>
          <w:marRight w:val="0"/>
          <w:marTop w:val="0"/>
          <w:marBottom w:val="0"/>
          <w:divBdr>
            <w:top w:val="none" w:sz="0" w:space="0" w:color="auto"/>
            <w:left w:val="none" w:sz="0" w:space="0" w:color="auto"/>
            <w:bottom w:val="none" w:sz="0" w:space="0" w:color="auto"/>
            <w:right w:val="none" w:sz="0" w:space="0" w:color="auto"/>
          </w:divBdr>
        </w:div>
        <w:div w:id="1844974726">
          <w:marLeft w:val="0"/>
          <w:marRight w:val="0"/>
          <w:marTop w:val="0"/>
          <w:marBottom w:val="0"/>
          <w:divBdr>
            <w:top w:val="none" w:sz="0" w:space="0" w:color="auto"/>
            <w:left w:val="none" w:sz="0" w:space="0" w:color="auto"/>
            <w:bottom w:val="none" w:sz="0" w:space="0" w:color="auto"/>
            <w:right w:val="none" w:sz="0" w:space="0" w:color="auto"/>
          </w:divBdr>
        </w:div>
        <w:div w:id="1848522064">
          <w:marLeft w:val="0"/>
          <w:marRight w:val="0"/>
          <w:marTop w:val="0"/>
          <w:marBottom w:val="0"/>
          <w:divBdr>
            <w:top w:val="none" w:sz="0" w:space="0" w:color="auto"/>
            <w:left w:val="none" w:sz="0" w:space="0" w:color="auto"/>
            <w:bottom w:val="none" w:sz="0" w:space="0" w:color="auto"/>
            <w:right w:val="none" w:sz="0" w:space="0" w:color="auto"/>
          </w:divBdr>
        </w:div>
        <w:div w:id="1426219989">
          <w:marLeft w:val="0"/>
          <w:marRight w:val="0"/>
          <w:marTop w:val="0"/>
          <w:marBottom w:val="0"/>
          <w:divBdr>
            <w:top w:val="none" w:sz="0" w:space="0" w:color="auto"/>
            <w:left w:val="none" w:sz="0" w:space="0" w:color="auto"/>
            <w:bottom w:val="none" w:sz="0" w:space="0" w:color="auto"/>
            <w:right w:val="none" w:sz="0" w:space="0" w:color="auto"/>
          </w:divBdr>
        </w:div>
        <w:div w:id="225067293">
          <w:marLeft w:val="0"/>
          <w:marRight w:val="0"/>
          <w:marTop w:val="0"/>
          <w:marBottom w:val="0"/>
          <w:divBdr>
            <w:top w:val="none" w:sz="0" w:space="0" w:color="auto"/>
            <w:left w:val="none" w:sz="0" w:space="0" w:color="auto"/>
            <w:bottom w:val="none" w:sz="0" w:space="0" w:color="auto"/>
            <w:right w:val="none" w:sz="0" w:space="0" w:color="auto"/>
          </w:divBdr>
        </w:div>
        <w:div w:id="352348200">
          <w:marLeft w:val="0"/>
          <w:marRight w:val="0"/>
          <w:marTop w:val="0"/>
          <w:marBottom w:val="0"/>
          <w:divBdr>
            <w:top w:val="none" w:sz="0" w:space="0" w:color="auto"/>
            <w:left w:val="none" w:sz="0" w:space="0" w:color="auto"/>
            <w:bottom w:val="none" w:sz="0" w:space="0" w:color="auto"/>
            <w:right w:val="none" w:sz="0" w:space="0" w:color="auto"/>
          </w:divBdr>
        </w:div>
        <w:div w:id="2122215878">
          <w:marLeft w:val="0"/>
          <w:marRight w:val="0"/>
          <w:marTop w:val="0"/>
          <w:marBottom w:val="0"/>
          <w:divBdr>
            <w:top w:val="none" w:sz="0" w:space="0" w:color="auto"/>
            <w:left w:val="none" w:sz="0" w:space="0" w:color="auto"/>
            <w:bottom w:val="none" w:sz="0" w:space="0" w:color="auto"/>
            <w:right w:val="none" w:sz="0" w:space="0" w:color="auto"/>
          </w:divBdr>
        </w:div>
        <w:div w:id="1833139264">
          <w:marLeft w:val="0"/>
          <w:marRight w:val="0"/>
          <w:marTop w:val="0"/>
          <w:marBottom w:val="0"/>
          <w:divBdr>
            <w:top w:val="none" w:sz="0" w:space="0" w:color="auto"/>
            <w:left w:val="none" w:sz="0" w:space="0" w:color="auto"/>
            <w:bottom w:val="none" w:sz="0" w:space="0" w:color="auto"/>
            <w:right w:val="none" w:sz="0" w:space="0" w:color="auto"/>
          </w:divBdr>
        </w:div>
        <w:div w:id="1166435395">
          <w:marLeft w:val="0"/>
          <w:marRight w:val="0"/>
          <w:marTop w:val="0"/>
          <w:marBottom w:val="0"/>
          <w:divBdr>
            <w:top w:val="none" w:sz="0" w:space="0" w:color="auto"/>
            <w:left w:val="none" w:sz="0" w:space="0" w:color="auto"/>
            <w:bottom w:val="none" w:sz="0" w:space="0" w:color="auto"/>
            <w:right w:val="none" w:sz="0" w:space="0" w:color="auto"/>
          </w:divBdr>
        </w:div>
        <w:div w:id="306933582">
          <w:marLeft w:val="0"/>
          <w:marRight w:val="0"/>
          <w:marTop w:val="0"/>
          <w:marBottom w:val="0"/>
          <w:divBdr>
            <w:top w:val="none" w:sz="0" w:space="0" w:color="auto"/>
            <w:left w:val="none" w:sz="0" w:space="0" w:color="auto"/>
            <w:bottom w:val="none" w:sz="0" w:space="0" w:color="auto"/>
            <w:right w:val="none" w:sz="0" w:space="0" w:color="auto"/>
          </w:divBdr>
        </w:div>
        <w:div w:id="466357269">
          <w:marLeft w:val="0"/>
          <w:marRight w:val="0"/>
          <w:marTop w:val="0"/>
          <w:marBottom w:val="0"/>
          <w:divBdr>
            <w:top w:val="none" w:sz="0" w:space="0" w:color="auto"/>
            <w:left w:val="none" w:sz="0" w:space="0" w:color="auto"/>
            <w:bottom w:val="none" w:sz="0" w:space="0" w:color="auto"/>
            <w:right w:val="none" w:sz="0" w:space="0" w:color="auto"/>
          </w:divBdr>
        </w:div>
        <w:div w:id="2053571266">
          <w:marLeft w:val="0"/>
          <w:marRight w:val="0"/>
          <w:marTop w:val="0"/>
          <w:marBottom w:val="0"/>
          <w:divBdr>
            <w:top w:val="none" w:sz="0" w:space="0" w:color="auto"/>
            <w:left w:val="none" w:sz="0" w:space="0" w:color="auto"/>
            <w:bottom w:val="none" w:sz="0" w:space="0" w:color="auto"/>
            <w:right w:val="none" w:sz="0" w:space="0" w:color="auto"/>
          </w:divBdr>
        </w:div>
        <w:div w:id="1173254185">
          <w:marLeft w:val="0"/>
          <w:marRight w:val="0"/>
          <w:marTop w:val="0"/>
          <w:marBottom w:val="0"/>
          <w:divBdr>
            <w:top w:val="none" w:sz="0" w:space="0" w:color="auto"/>
            <w:left w:val="none" w:sz="0" w:space="0" w:color="auto"/>
            <w:bottom w:val="none" w:sz="0" w:space="0" w:color="auto"/>
            <w:right w:val="none" w:sz="0" w:space="0" w:color="auto"/>
          </w:divBdr>
        </w:div>
        <w:div w:id="1874615201">
          <w:marLeft w:val="0"/>
          <w:marRight w:val="0"/>
          <w:marTop w:val="0"/>
          <w:marBottom w:val="0"/>
          <w:divBdr>
            <w:top w:val="none" w:sz="0" w:space="0" w:color="auto"/>
            <w:left w:val="none" w:sz="0" w:space="0" w:color="auto"/>
            <w:bottom w:val="none" w:sz="0" w:space="0" w:color="auto"/>
            <w:right w:val="none" w:sz="0" w:space="0" w:color="auto"/>
          </w:divBdr>
        </w:div>
        <w:div w:id="1575552179">
          <w:marLeft w:val="0"/>
          <w:marRight w:val="0"/>
          <w:marTop w:val="0"/>
          <w:marBottom w:val="0"/>
          <w:divBdr>
            <w:top w:val="none" w:sz="0" w:space="0" w:color="auto"/>
            <w:left w:val="none" w:sz="0" w:space="0" w:color="auto"/>
            <w:bottom w:val="none" w:sz="0" w:space="0" w:color="auto"/>
            <w:right w:val="none" w:sz="0" w:space="0" w:color="auto"/>
          </w:divBdr>
        </w:div>
        <w:div w:id="1670913056">
          <w:marLeft w:val="0"/>
          <w:marRight w:val="0"/>
          <w:marTop w:val="0"/>
          <w:marBottom w:val="0"/>
          <w:divBdr>
            <w:top w:val="none" w:sz="0" w:space="0" w:color="auto"/>
            <w:left w:val="none" w:sz="0" w:space="0" w:color="auto"/>
            <w:bottom w:val="none" w:sz="0" w:space="0" w:color="auto"/>
            <w:right w:val="none" w:sz="0" w:space="0" w:color="auto"/>
          </w:divBdr>
          <w:divsChild>
            <w:div w:id="1627662137">
              <w:marLeft w:val="0"/>
              <w:marRight w:val="0"/>
              <w:marTop w:val="0"/>
              <w:marBottom w:val="0"/>
              <w:divBdr>
                <w:top w:val="none" w:sz="0" w:space="0" w:color="auto"/>
                <w:left w:val="none" w:sz="0" w:space="0" w:color="auto"/>
                <w:bottom w:val="none" w:sz="0" w:space="0" w:color="auto"/>
                <w:right w:val="none" w:sz="0" w:space="0" w:color="auto"/>
              </w:divBdr>
            </w:div>
            <w:div w:id="979502877">
              <w:marLeft w:val="0"/>
              <w:marRight w:val="0"/>
              <w:marTop w:val="0"/>
              <w:marBottom w:val="0"/>
              <w:divBdr>
                <w:top w:val="none" w:sz="0" w:space="0" w:color="auto"/>
                <w:left w:val="none" w:sz="0" w:space="0" w:color="auto"/>
                <w:bottom w:val="none" w:sz="0" w:space="0" w:color="auto"/>
                <w:right w:val="none" w:sz="0" w:space="0" w:color="auto"/>
              </w:divBdr>
            </w:div>
            <w:div w:id="63186338">
              <w:marLeft w:val="0"/>
              <w:marRight w:val="0"/>
              <w:marTop w:val="0"/>
              <w:marBottom w:val="0"/>
              <w:divBdr>
                <w:top w:val="none" w:sz="0" w:space="0" w:color="auto"/>
                <w:left w:val="none" w:sz="0" w:space="0" w:color="auto"/>
                <w:bottom w:val="none" w:sz="0" w:space="0" w:color="auto"/>
                <w:right w:val="none" w:sz="0" w:space="0" w:color="auto"/>
              </w:divBdr>
            </w:div>
            <w:div w:id="1278835735">
              <w:marLeft w:val="0"/>
              <w:marRight w:val="0"/>
              <w:marTop w:val="0"/>
              <w:marBottom w:val="0"/>
              <w:divBdr>
                <w:top w:val="none" w:sz="0" w:space="0" w:color="auto"/>
                <w:left w:val="none" w:sz="0" w:space="0" w:color="auto"/>
                <w:bottom w:val="none" w:sz="0" w:space="0" w:color="auto"/>
                <w:right w:val="none" w:sz="0" w:space="0" w:color="auto"/>
              </w:divBdr>
            </w:div>
            <w:div w:id="870534450">
              <w:marLeft w:val="0"/>
              <w:marRight w:val="0"/>
              <w:marTop w:val="0"/>
              <w:marBottom w:val="0"/>
              <w:divBdr>
                <w:top w:val="none" w:sz="0" w:space="0" w:color="auto"/>
                <w:left w:val="none" w:sz="0" w:space="0" w:color="auto"/>
                <w:bottom w:val="none" w:sz="0" w:space="0" w:color="auto"/>
                <w:right w:val="none" w:sz="0" w:space="0" w:color="auto"/>
              </w:divBdr>
            </w:div>
            <w:div w:id="715545698">
              <w:marLeft w:val="0"/>
              <w:marRight w:val="0"/>
              <w:marTop w:val="0"/>
              <w:marBottom w:val="0"/>
              <w:divBdr>
                <w:top w:val="none" w:sz="0" w:space="0" w:color="auto"/>
                <w:left w:val="none" w:sz="0" w:space="0" w:color="auto"/>
                <w:bottom w:val="none" w:sz="0" w:space="0" w:color="auto"/>
                <w:right w:val="none" w:sz="0" w:space="0" w:color="auto"/>
              </w:divBdr>
            </w:div>
            <w:div w:id="951009875">
              <w:marLeft w:val="0"/>
              <w:marRight w:val="0"/>
              <w:marTop w:val="0"/>
              <w:marBottom w:val="0"/>
              <w:divBdr>
                <w:top w:val="none" w:sz="0" w:space="0" w:color="auto"/>
                <w:left w:val="none" w:sz="0" w:space="0" w:color="auto"/>
                <w:bottom w:val="none" w:sz="0" w:space="0" w:color="auto"/>
                <w:right w:val="none" w:sz="0" w:space="0" w:color="auto"/>
              </w:divBdr>
            </w:div>
            <w:div w:id="3017639">
              <w:marLeft w:val="0"/>
              <w:marRight w:val="0"/>
              <w:marTop w:val="0"/>
              <w:marBottom w:val="0"/>
              <w:divBdr>
                <w:top w:val="none" w:sz="0" w:space="0" w:color="auto"/>
                <w:left w:val="none" w:sz="0" w:space="0" w:color="auto"/>
                <w:bottom w:val="none" w:sz="0" w:space="0" w:color="auto"/>
                <w:right w:val="none" w:sz="0" w:space="0" w:color="auto"/>
              </w:divBdr>
            </w:div>
            <w:div w:id="39206658">
              <w:marLeft w:val="0"/>
              <w:marRight w:val="0"/>
              <w:marTop w:val="0"/>
              <w:marBottom w:val="0"/>
              <w:divBdr>
                <w:top w:val="none" w:sz="0" w:space="0" w:color="auto"/>
                <w:left w:val="none" w:sz="0" w:space="0" w:color="auto"/>
                <w:bottom w:val="none" w:sz="0" w:space="0" w:color="auto"/>
                <w:right w:val="none" w:sz="0" w:space="0" w:color="auto"/>
              </w:divBdr>
            </w:div>
            <w:div w:id="1517384512">
              <w:marLeft w:val="0"/>
              <w:marRight w:val="0"/>
              <w:marTop w:val="0"/>
              <w:marBottom w:val="0"/>
              <w:divBdr>
                <w:top w:val="none" w:sz="0" w:space="0" w:color="auto"/>
                <w:left w:val="none" w:sz="0" w:space="0" w:color="auto"/>
                <w:bottom w:val="none" w:sz="0" w:space="0" w:color="auto"/>
                <w:right w:val="none" w:sz="0" w:space="0" w:color="auto"/>
              </w:divBdr>
            </w:div>
            <w:div w:id="1737632520">
              <w:marLeft w:val="0"/>
              <w:marRight w:val="0"/>
              <w:marTop w:val="0"/>
              <w:marBottom w:val="0"/>
              <w:divBdr>
                <w:top w:val="none" w:sz="0" w:space="0" w:color="auto"/>
                <w:left w:val="none" w:sz="0" w:space="0" w:color="auto"/>
                <w:bottom w:val="none" w:sz="0" w:space="0" w:color="auto"/>
                <w:right w:val="none" w:sz="0" w:space="0" w:color="auto"/>
              </w:divBdr>
            </w:div>
            <w:div w:id="1568878267">
              <w:marLeft w:val="0"/>
              <w:marRight w:val="0"/>
              <w:marTop w:val="0"/>
              <w:marBottom w:val="0"/>
              <w:divBdr>
                <w:top w:val="none" w:sz="0" w:space="0" w:color="auto"/>
                <w:left w:val="none" w:sz="0" w:space="0" w:color="auto"/>
                <w:bottom w:val="none" w:sz="0" w:space="0" w:color="auto"/>
                <w:right w:val="none" w:sz="0" w:space="0" w:color="auto"/>
              </w:divBdr>
            </w:div>
            <w:div w:id="1442997639">
              <w:marLeft w:val="0"/>
              <w:marRight w:val="0"/>
              <w:marTop w:val="0"/>
              <w:marBottom w:val="0"/>
              <w:divBdr>
                <w:top w:val="none" w:sz="0" w:space="0" w:color="auto"/>
                <w:left w:val="none" w:sz="0" w:space="0" w:color="auto"/>
                <w:bottom w:val="none" w:sz="0" w:space="0" w:color="auto"/>
                <w:right w:val="none" w:sz="0" w:space="0" w:color="auto"/>
              </w:divBdr>
            </w:div>
            <w:div w:id="517042621">
              <w:marLeft w:val="0"/>
              <w:marRight w:val="0"/>
              <w:marTop w:val="0"/>
              <w:marBottom w:val="0"/>
              <w:divBdr>
                <w:top w:val="none" w:sz="0" w:space="0" w:color="auto"/>
                <w:left w:val="none" w:sz="0" w:space="0" w:color="auto"/>
                <w:bottom w:val="none" w:sz="0" w:space="0" w:color="auto"/>
                <w:right w:val="none" w:sz="0" w:space="0" w:color="auto"/>
              </w:divBdr>
            </w:div>
            <w:div w:id="158548397">
              <w:marLeft w:val="0"/>
              <w:marRight w:val="0"/>
              <w:marTop w:val="0"/>
              <w:marBottom w:val="0"/>
              <w:divBdr>
                <w:top w:val="none" w:sz="0" w:space="0" w:color="auto"/>
                <w:left w:val="none" w:sz="0" w:space="0" w:color="auto"/>
                <w:bottom w:val="none" w:sz="0" w:space="0" w:color="auto"/>
                <w:right w:val="none" w:sz="0" w:space="0" w:color="auto"/>
              </w:divBdr>
            </w:div>
            <w:div w:id="364647311">
              <w:marLeft w:val="0"/>
              <w:marRight w:val="0"/>
              <w:marTop w:val="0"/>
              <w:marBottom w:val="0"/>
              <w:divBdr>
                <w:top w:val="none" w:sz="0" w:space="0" w:color="auto"/>
                <w:left w:val="none" w:sz="0" w:space="0" w:color="auto"/>
                <w:bottom w:val="none" w:sz="0" w:space="0" w:color="auto"/>
                <w:right w:val="none" w:sz="0" w:space="0" w:color="auto"/>
              </w:divBdr>
            </w:div>
            <w:div w:id="1626499172">
              <w:marLeft w:val="0"/>
              <w:marRight w:val="0"/>
              <w:marTop w:val="0"/>
              <w:marBottom w:val="0"/>
              <w:divBdr>
                <w:top w:val="none" w:sz="0" w:space="0" w:color="auto"/>
                <w:left w:val="none" w:sz="0" w:space="0" w:color="auto"/>
                <w:bottom w:val="none" w:sz="0" w:space="0" w:color="auto"/>
                <w:right w:val="none" w:sz="0" w:space="0" w:color="auto"/>
              </w:divBdr>
            </w:div>
          </w:divsChild>
        </w:div>
        <w:div w:id="1784415948">
          <w:marLeft w:val="0"/>
          <w:marRight w:val="0"/>
          <w:marTop w:val="0"/>
          <w:marBottom w:val="0"/>
          <w:divBdr>
            <w:top w:val="none" w:sz="0" w:space="0" w:color="auto"/>
            <w:left w:val="none" w:sz="0" w:space="0" w:color="auto"/>
            <w:bottom w:val="none" w:sz="0" w:space="0" w:color="auto"/>
            <w:right w:val="none" w:sz="0" w:space="0" w:color="auto"/>
          </w:divBdr>
          <w:divsChild>
            <w:div w:id="2062438878">
              <w:marLeft w:val="0"/>
              <w:marRight w:val="0"/>
              <w:marTop w:val="0"/>
              <w:marBottom w:val="0"/>
              <w:divBdr>
                <w:top w:val="none" w:sz="0" w:space="0" w:color="auto"/>
                <w:left w:val="none" w:sz="0" w:space="0" w:color="auto"/>
                <w:bottom w:val="none" w:sz="0" w:space="0" w:color="auto"/>
                <w:right w:val="none" w:sz="0" w:space="0" w:color="auto"/>
              </w:divBdr>
            </w:div>
            <w:div w:id="1407655698">
              <w:marLeft w:val="0"/>
              <w:marRight w:val="0"/>
              <w:marTop w:val="0"/>
              <w:marBottom w:val="0"/>
              <w:divBdr>
                <w:top w:val="none" w:sz="0" w:space="0" w:color="auto"/>
                <w:left w:val="none" w:sz="0" w:space="0" w:color="auto"/>
                <w:bottom w:val="none" w:sz="0" w:space="0" w:color="auto"/>
                <w:right w:val="none" w:sz="0" w:space="0" w:color="auto"/>
              </w:divBdr>
            </w:div>
            <w:div w:id="2128741487">
              <w:marLeft w:val="0"/>
              <w:marRight w:val="0"/>
              <w:marTop w:val="0"/>
              <w:marBottom w:val="0"/>
              <w:divBdr>
                <w:top w:val="none" w:sz="0" w:space="0" w:color="auto"/>
                <w:left w:val="none" w:sz="0" w:space="0" w:color="auto"/>
                <w:bottom w:val="none" w:sz="0" w:space="0" w:color="auto"/>
                <w:right w:val="none" w:sz="0" w:space="0" w:color="auto"/>
              </w:divBdr>
            </w:div>
            <w:div w:id="624119450">
              <w:marLeft w:val="0"/>
              <w:marRight w:val="0"/>
              <w:marTop w:val="0"/>
              <w:marBottom w:val="0"/>
              <w:divBdr>
                <w:top w:val="none" w:sz="0" w:space="0" w:color="auto"/>
                <w:left w:val="none" w:sz="0" w:space="0" w:color="auto"/>
                <w:bottom w:val="none" w:sz="0" w:space="0" w:color="auto"/>
                <w:right w:val="none" w:sz="0" w:space="0" w:color="auto"/>
              </w:divBdr>
            </w:div>
            <w:div w:id="205726806">
              <w:marLeft w:val="0"/>
              <w:marRight w:val="0"/>
              <w:marTop w:val="0"/>
              <w:marBottom w:val="0"/>
              <w:divBdr>
                <w:top w:val="none" w:sz="0" w:space="0" w:color="auto"/>
                <w:left w:val="none" w:sz="0" w:space="0" w:color="auto"/>
                <w:bottom w:val="none" w:sz="0" w:space="0" w:color="auto"/>
                <w:right w:val="none" w:sz="0" w:space="0" w:color="auto"/>
              </w:divBdr>
            </w:div>
            <w:div w:id="2093577255">
              <w:marLeft w:val="0"/>
              <w:marRight w:val="0"/>
              <w:marTop w:val="0"/>
              <w:marBottom w:val="0"/>
              <w:divBdr>
                <w:top w:val="none" w:sz="0" w:space="0" w:color="auto"/>
                <w:left w:val="none" w:sz="0" w:space="0" w:color="auto"/>
                <w:bottom w:val="none" w:sz="0" w:space="0" w:color="auto"/>
                <w:right w:val="none" w:sz="0" w:space="0" w:color="auto"/>
              </w:divBdr>
            </w:div>
            <w:div w:id="627511280">
              <w:marLeft w:val="0"/>
              <w:marRight w:val="0"/>
              <w:marTop w:val="0"/>
              <w:marBottom w:val="0"/>
              <w:divBdr>
                <w:top w:val="none" w:sz="0" w:space="0" w:color="auto"/>
                <w:left w:val="none" w:sz="0" w:space="0" w:color="auto"/>
                <w:bottom w:val="none" w:sz="0" w:space="0" w:color="auto"/>
                <w:right w:val="none" w:sz="0" w:space="0" w:color="auto"/>
              </w:divBdr>
            </w:div>
            <w:div w:id="1979993906">
              <w:marLeft w:val="0"/>
              <w:marRight w:val="0"/>
              <w:marTop w:val="0"/>
              <w:marBottom w:val="0"/>
              <w:divBdr>
                <w:top w:val="none" w:sz="0" w:space="0" w:color="auto"/>
                <w:left w:val="none" w:sz="0" w:space="0" w:color="auto"/>
                <w:bottom w:val="none" w:sz="0" w:space="0" w:color="auto"/>
                <w:right w:val="none" w:sz="0" w:space="0" w:color="auto"/>
              </w:divBdr>
            </w:div>
            <w:div w:id="1414467834">
              <w:marLeft w:val="0"/>
              <w:marRight w:val="0"/>
              <w:marTop w:val="0"/>
              <w:marBottom w:val="0"/>
              <w:divBdr>
                <w:top w:val="none" w:sz="0" w:space="0" w:color="auto"/>
                <w:left w:val="none" w:sz="0" w:space="0" w:color="auto"/>
                <w:bottom w:val="none" w:sz="0" w:space="0" w:color="auto"/>
                <w:right w:val="none" w:sz="0" w:space="0" w:color="auto"/>
              </w:divBdr>
            </w:div>
            <w:div w:id="1561938451">
              <w:marLeft w:val="0"/>
              <w:marRight w:val="0"/>
              <w:marTop w:val="0"/>
              <w:marBottom w:val="0"/>
              <w:divBdr>
                <w:top w:val="none" w:sz="0" w:space="0" w:color="auto"/>
                <w:left w:val="none" w:sz="0" w:space="0" w:color="auto"/>
                <w:bottom w:val="none" w:sz="0" w:space="0" w:color="auto"/>
                <w:right w:val="none" w:sz="0" w:space="0" w:color="auto"/>
              </w:divBdr>
            </w:div>
            <w:div w:id="1781220261">
              <w:marLeft w:val="0"/>
              <w:marRight w:val="0"/>
              <w:marTop w:val="0"/>
              <w:marBottom w:val="0"/>
              <w:divBdr>
                <w:top w:val="none" w:sz="0" w:space="0" w:color="auto"/>
                <w:left w:val="none" w:sz="0" w:space="0" w:color="auto"/>
                <w:bottom w:val="none" w:sz="0" w:space="0" w:color="auto"/>
                <w:right w:val="none" w:sz="0" w:space="0" w:color="auto"/>
              </w:divBdr>
            </w:div>
            <w:div w:id="1118374537">
              <w:marLeft w:val="0"/>
              <w:marRight w:val="0"/>
              <w:marTop w:val="0"/>
              <w:marBottom w:val="0"/>
              <w:divBdr>
                <w:top w:val="none" w:sz="0" w:space="0" w:color="auto"/>
                <w:left w:val="none" w:sz="0" w:space="0" w:color="auto"/>
                <w:bottom w:val="none" w:sz="0" w:space="0" w:color="auto"/>
                <w:right w:val="none" w:sz="0" w:space="0" w:color="auto"/>
              </w:divBdr>
            </w:div>
            <w:div w:id="1033309507">
              <w:marLeft w:val="0"/>
              <w:marRight w:val="0"/>
              <w:marTop w:val="0"/>
              <w:marBottom w:val="0"/>
              <w:divBdr>
                <w:top w:val="none" w:sz="0" w:space="0" w:color="auto"/>
                <w:left w:val="none" w:sz="0" w:space="0" w:color="auto"/>
                <w:bottom w:val="none" w:sz="0" w:space="0" w:color="auto"/>
                <w:right w:val="none" w:sz="0" w:space="0" w:color="auto"/>
              </w:divBdr>
            </w:div>
            <w:div w:id="1335566622">
              <w:marLeft w:val="0"/>
              <w:marRight w:val="0"/>
              <w:marTop w:val="0"/>
              <w:marBottom w:val="0"/>
              <w:divBdr>
                <w:top w:val="none" w:sz="0" w:space="0" w:color="auto"/>
                <w:left w:val="none" w:sz="0" w:space="0" w:color="auto"/>
                <w:bottom w:val="none" w:sz="0" w:space="0" w:color="auto"/>
                <w:right w:val="none" w:sz="0" w:space="0" w:color="auto"/>
              </w:divBdr>
            </w:div>
            <w:div w:id="1774476150">
              <w:marLeft w:val="0"/>
              <w:marRight w:val="0"/>
              <w:marTop w:val="0"/>
              <w:marBottom w:val="0"/>
              <w:divBdr>
                <w:top w:val="none" w:sz="0" w:space="0" w:color="auto"/>
                <w:left w:val="none" w:sz="0" w:space="0" w:color="auto"/>
                <w:bottom w:val="none" w:sz="0" w:space="0" w:color="auto"/>
                <w:right w:val="none" w:sz="0" w:space="0" w:color="auto"/>
              </w:divBdr>
            </w:div>
            <w:div w:id="1481846351">
              <w:marLeft w:val="0"/>
              <w:marRight w:val="0"/>
              <w:marTop w:val="0"/>
              <w:marBottom w:val="0"/>
              <w:divBdr>
                <w:top w:val="none" w:sz="0" w:space="0" w:color="auto"/>
                <w:left w:val="none" w:sz="0" w:space="0" w:color="auto"/>
                <w:bottom w:val="none" w:sz="0" w:space="0" w:color="auto"/>
                <w:right w:val="none" w:sz="0" w:space="0" w:color="auto"/>
              </w:divBdr>
            </w:div>
            <w:div w:id="602416827">
              <w:marLeft w:val="0"/>
              <w:marRight w:val="0"/>
              <w:marTop w:val="0"/>
              <w:marBottom w:val="0"/>
              <w:divBdr>
                <w:top w:val="none" w:sz="0" w:space="0" w:color="auto"/>
                <w:left w:val="none" w:sz="0" w:space="0" w:color="auto"/>
                <w:bottom w:val="none" w:sz="0" w:space="0" w:color="auto"/>
                <w:right w:val="none" w:sz="0" w:space="0" w:color="auto"/>
              </w:divBdr>
            </w:div>
          </w:divsChild>
        </w:div>
        <w:div w:id="435247248">
          <w:marLeft w:val="0"/>
          <w:marRight w:val="0"/>
          <w:marTop w:val="0"/>
          <w:marBottom w:val="0"/>
          <w:divBdr>
            <w:top w:val="none" w:sz="0" w:space="0" w:color="auto"/>
            <w:left w:val="none" w:sz="0" w:space="0" w:color="auto"/>
            <w:bottom w:val="none" w:sz="0" w:space="0" w:color="auto"/>
            <w:right w:val="none" w:sz="0" w:space="0" w:color="auto"/>
          </w:divBdr>
          <w:divsChild>
            <w:div w:id="410658355">
              <w:marLeft w:val="0"/>
              <w:marRight w:val="0"/>
              <w:marTop w:val="0"/>
              <w:marBottom w:val="0"/>
              <w:divBdr>
                <w:top w:val="none" w:sz="0" w:space="0" w:color="auto"/>
                <w:left w:val="none" w:sz="0" w:space="0" w:color="auto"/>
                <w:bottom w:val="none" w:sz="0" w:space="0" w:color="auto"/>
                <w:right w:val="none" w:sz="0" w:space="0" w:color="auto"/>
              </w:divBdr>
            </w:div>
            <w:div w:id="2085565602">
              <w:marLeft w:val="0"/>
              <w:marRight w:val="0"/>
              <w:marTop w:val="0"/>
              <w:marBottom w:val="0"/>
              <w:divBdr>
                <w:top w:val="none" w:sz="0" w:space="0" w:color="auto"/>
                <w:left w:val="none" w:sz="0" w:space="0" w:color="auto"/>
                <w:bottom w:val="none" w:sz="0" w:space="0" w:color="auto"/>
                <w:right w:val="none" w:sz="0" w:space="0" w:color="auto"/>
              </w:divBdr>
            </w:div>
            <w:div w:id="1104495252">
              <w:marLeft w:val="0"/>
              <w:marRight w:val="0"/>
              <w:marTop w:val="0"/>
              <w:marBottom w:val="0"/>
              <w:divBdr>
                <w:top w:val="none" w:sz="0" w:space="0" w:color="auto"/>
                <w:left w:val="none" w:sz="0" w:space="0" w:color="auto"/>
                <w:bottom w:val="none" w:sz="0" w:space="0" w:color="auto"/>
                <w:right w:val="none" w:sz="0" w:space="0" w:color="auto"/>
              </w:divBdr>
            </w:div>
            <w:div w:id="1409616411">
              <w:marLeft w:val="0"/>
              <w:marRight w:val="0"/>
              <w:marTop w:val="0"/>
              <w:marBottom w:val="0"/>
              <w:divBdr>
                <w:top w:val="none" w:sz="0" w:space="0" w:color="auto"/>
                <w:left w:val="none" w:sz="0" w:space="0" w:color="auto"/>
                <w:bottom w:val="none" w:sz="0" w:space="0" w:color="auto"/>
                <w:right w:val="none" w:sz="0" w:space="0" w:color="auto"/>
              </w:divBdr>
            </w:div>
            <w:div w:id="1147818986">
              <w:marLeft w:val="0"/>
              <w:marRight w:val="0"/>
              <w:marTop w:val="0"/>
              <w:marBottom w:val="0"/>
              <w:divBdr>
                <w:top w:val="none" w:sz="0" w:space="0" w:color="auto"/>
                <w:left w:val="none" w:sz="0" w:space="0" w:color="auto"/>
                <w:bottom w:val="none" w:sz="0" w:space="0" w:color="auto"/>
                <w:right w:val="none" w:sz="0" w:space="0" w:color="auto"/>
              </w:divBdr>
            </w:div>
            <w:div w:id="1715082120">
              <w:marLeft w:val="0"/>
              <w:marRight w:val="0"/>
              <w:marTop w:val="0"/>
              <w:marBottom w:val="0"/>
              <w:divBdr>
                <w:top w:val="none" w:sz="0" w:space="0" w:color="auto"/>
                <w:left w:val="none" w:sz="0" w:space="0" w:color="auto"/>
                <w:bottom w:val="none" w:sz="0" w:space="0" w:color="auto"/>
                <w:right w:val="none" w:sz="0" w:space="0" w:color="auto"/>
              </w:divBdr>
            </w:div>
            <w:div w:id="1392460548">
              <w:marLeft w:val="0"/>
              <w:marRight w:val="0"/>
              <w:marTop w:val="0"/>
              <w:marBottom w:val="0"/>
              <w:divBdr>
                <w:top w:val="none" w:sz="0" w:space="0" w:color="auto"/>
                <w:left w:val="none" w:sz="0" w:space="0" w:color="auto"/>
                <w:bottom w:val="none" w:sz="0" w:space="0" w:color="auto"/>
                <w:right w:val="none" w:sz="0" w:space="0" w:color="auto"/>
              </w:divBdr>
            </w:div>
            <w:div w:id="152917580">
              <w:marLeft w:val="0"/>
              <w:marRight w:val="0"/>
              <w:marTop w:val="0"/>
              <w:marBottom w:val="0"/>
              <w:divBdr>
                <w:top w:val="none" w:sz="0" w:space="0" w:color="auto"/>
                <w:left w:val="none" w:sz="0" w:space="0" w:color="auto"/>
                <w:bottom w:val="none" w:sz="0" w:space="0" w:color="auto"/>
                <w:right w:val="none" w:sz="0" w:space="0" w:color="auto"/>
              </w:divBdr>
            </w:div>
            <w:div w:id="1072579130">
              <w:marLeft w:val="0"/>
              <w:marRight w:val="0"/>
              <w:marTop w:val="0"/>
              <w:marBottom w:val="0"/>
              <w:divBdr>
                <w:top w:val="none" w:sz="0" w:space="0" w:color="auto"/>
                <w:left w:val="none" w:sz="0" w:space="0" w:color="auto"/>
                <w:bottom w:val="none" w:sz="0" w:space="0" w:color="auto"/>
                <w:right w:val="none" w:sz="0" w:space="0" w:color="auto"/>
              </w:divBdr>
            </w:div>
            <w:div w:id="1207182307">
              <w:marLeft w:val="0"/>
              <w:marRight w:val="0"/>
              <w:marTop w:val="0"/>
              <w:marBottom w:val="0"/>
              <w:divBdr>
                <w:top w:val="none" w:sz="0" w:space="0" w:color="auto"/>
                <w:left w:val="none" w:sz="0" w:space="0" w:color="auto"/>
                <w:bottom w:val="none" w:sz="0" w:space="0" w:color="auto"/>
                <w:right w:val="none" w:sz="0" w:space="0" w:color="auto"/>
              </w:divBdr>
            </w:div>
            <w:div w:id="1701663878">
              <w:marLeft w:val="0"/>
              <w:marRight w:val="0"/>
              <w:marTop w:val="0"/>
              <w:marBottom w:val="0"/>
              <w:divBdr>
                <w:top w:val="none" w:sz="0" w:space="0" w:color="auto"/>
                <w:left w:val="none" w:sz="0" w:space="0" w:color="auto"/>
                <w:bottom w:val="none" w:sz="0" w:space="0" w:color="auto"/>
                <w:right w:val="none" w:sz="0" w:space="0" w:color="auto"/>
              </w:divBdr>
            </w:div>
            <w:div w:id="800539397">
              <w:marLeft w:val="0"/>
              <w:marRight w:val="0"/>
              <w:marTop w:val="0"/>
              <w:marBottom w:val="0"/>
              <w:divBdr>
                <w:top w:val="none" w:sz="0" w:space="0" w:color="auto"/>
                <w:left w:val="none" w:sz="0" w:space="0" w:color="auto"/>
                <w:bottom w:val="none" w:sz="0" w:space="0" w:color="auto"/>
                <w:right w:val="none" w:sz="0" w:space="0" w:color="auto"/>
              </w:divBdr>
            </w:div>
            <w:div w:id="749355501">
              <w:marLeft w:val="0"/>
              <w:marRight w:val="0"/>
              <w:marTop w:val="0"/>
              <w:marBottom w:val="0"/>
              <w:divBdr>
                <w:top w:val="none" w:sz="0" w:space="0" w:color="auto"/>
                <w:left w:val="none" w:sz="0" w:space="0" w:color="auto"/>
                <w:bottom w:val="none" w:sz="0" w:space="0" w:color="auto"/>
                <w:right w:val="none" w:sz="0" w:space="0" w:color="auto"/>
              </w:divBdr>
            </w:div>
            <w:div w:id="963272813">
              <w:marLeft w:val="0"/>
              <w:marRight w:val="0"/>
              <w:marTop w:val="0"/>
              <w:marBottom w:val="0"/>
              <w:divBdr>
                <w:top w:val="none" w:sz="0" w:space="0" w:color="auto"/>
                <w:left w:val="none" w:sz="0" w:space="0" w:color="auto"/>
                <w:bottom w:val="none" w:sz="0" w:space="0" w:color="auto"/>
                <w:right w:val="none" w:sz="0" w:space="0" w:color="auto"/>
              </w:divBdr>
            </w:div>
            <w:div w:id="1350446523">
              <w:marLeft w:val="0"/>
              <w:marRight w:val="0"/>
              <w:marTop w:val="0"/>
              <w:marBottom w:val="0"/>
              <w:divBdr>
                <w:top w:val="none" w:sz="0" w:space="0" w:color="auto"/>
                <w:left w:val="none" w:sz="0" w:space="0" w:color="auto"/>
                <w:bottom w:val="none" w:sz="0" w:space="0" w:color="auto"/>
                <w:right w:val="none" w:sz="0" w:space="0" w:color="auto"/>
              </w:divBdr>
            </w:div>
            <w:div w:id="9912805">
              <w:marLeft w:val="0"/>
              <w:marRight w:val="0"/>
              <w:marTop w:val="0"/>
              <w:marBottom w:val="0"/>
              <w:divBdr>
                <w:top w:val="none" w:sz="0" w:space="0" w:color="auto"/>
                <w:left w:val="none" w:sz="0" w:space="0" w:color="auto"/>
                <w:bottom w:val="none" w:sz="0" w:space="0" w:color="auto"/>
                <w:right w:val="none" w:sz="0" w:space="0" w:color="auto"/>
              </w:divBdr>
            </w:div>
          </w:divsChild>
        </w:div>
        <w:div w:id="682627772">
          <w:marLeft w:val="0"/>
          <w:marRight w:val="0"/>
          <w:marTop w:val="0"/>
          <w:marBottom w:val="0"/>
          <w:divBdr>
            <w:top w:val="none" w:sz="0" w:space="0" w:color="auto"/>
            <w:left w:val="none" w:sz="0" w:space="0" w:color="auto"/>
            <w:bottom w:val="none" w:sz="0" w:space="0" w:color="auto"/>
            <w:right w:val="none" w:sz="0" w:space="0" w:color="auto"/>
          </w:divBdr>
        </w:div>
        <w:div w:id="989598317">
          <w:marLeft w:val="0"/>
          <w:marRight w:val="0"/>
          <w:marTop w:val="0"/>
          <w:marBottom w:val="0"/>
          <w:divBdr>
            <w:top w:val="none" w:sz="0" w:space="0" w:color="auto"/>
            <w:left w:val="none" w:sz="0" w:space="0" w:color="auto"/>
            <w:bottom w:val="none" w:sz="0" w:space="0" w:color="auto"/>
            <w:right w:val="none" w:sz="0" w:space="0" w:color="auto"/>
          </w:divBdr>
        </w:div>
        <w:div w:id="1921908918">
          <w:marLeft w:val="0"/>
          <w:marRight w:val="0"/>
          <w:marTop w:val="0"/>
          <w:marBottom w:val="0"/>
          <w:divBdr>
            <w:top w:val="none" w:sz="0" w:space="0" w:color="auto"/>
            <w:left w:val="none" w:sz="0" w:space="0" w:color="auto"/>
            <w:bottom w:val="none" w:sz="0" w:space="0" w:color="auto"/>
            <w:right w:val="none" w:sz="0" w:space="0" w:color="auto"/>
          </w:divBdr>
        </w:div>
      </w:divsChild>
    </w:div>
    <w:div w:id="1455444696">
      <w:bodyDiv w:val="1"/>
      <w:marLeft w:val="0"/>
      <w:marRight w:val="0"/>
      <w:marTop w:val="0"/>
      <w:marBottom w:val="0"/>
      <w:divBdr>
        <w:top w:val="none" w:sz="0" w:space="0" w:color="auto"/>
        <w:left w:val="none" w:sz="0" w:space="0" w:color="auto"/>
        <w:bottom w:val="none" w:sz="0" w:space="0" w:color="auto"/>
        <w:right w:val="none" w:sz="0" w:space="0" w:color="auto"/>
      </w:divBdr>
      <w:divsChild>
        <w:div w:id="312639485">
          <w:marLeft w:val="1267"/>
          <w:marRight w:val="0"/>
          <w:marTop w:val="0"/>
          <w:marBottom w:val="0"/>
          <w:divBdr>
            <w:top w:val="none" w:sz="0" w:space="0" w:color="auto"/>
            <w:left w:val="none" w:sz="0" w:space="0" w:color="auto"/>
            <w:bottom w:val="none" w:sz="0" w:space="0" w:color="auto"/>
            <w:right w:val="none" w:sz="0" w:space="0" w:color="auto"/>
          </w:divBdr>
        </w:div>
        <w:div w:id="107354408">
          <w:marLeft w:val="1987"/>
          <w:marRight w:val="0"/>
          <w:marTop w:val="0"/>
          <w:marBottom w:val="0"/>
          <w:divBdr>
            <w:top w:val="none" w:sz="0" w:space="0" w:color="auto"/>
            <w:left w:val="none" w:sz="0" w:space="0" w:color="auto"/>
            <w:bottom w:val="none" w:sz="0" w:space="0" w:color="auto"/>
            <w:right w:val="none" w:sz="0" w:space="0" w:color="auto"/>
          </w:divBdr>
        </w:div>
        <w:div w:id="2040428105">
          <w:marLeft w:val="1987"/>
          <w:marRight w:val="0"/>
          <w:marTop w:val="0"/>
          <w:marBottom w:val="0"/>
          <w:divBdr>
            <w:top w:val="none" w:sz="0" w:space="0" w:color="auto"/>
            <w:left w:val="none" w:sz="0" w:space="0" w:color="auto"/>
            <w:bottom w:val="none" w:sz="0" w:space="0" w:color="auto"/>
            <w:right w:val="none" w:sz="0" w:space="0" w:color="auto"/>
          </w:divBdr>
        </w:div>
        <w:div w:id="1259827610">
          <w:marLeft w:val="1987"/>
          <w:marRight w:val="0"/>
          <w:marTop w:val="0"/>
          <w:marBottom w:val="0"/>
          <w:divBdr>
            <w:top w:val="none" w:sz="0" w:space="0" w:color="auto"/>
            <w:left w:val="none" w:sz="0" w:space="0" w:color="auto"/>
            <w:bottom w:val="none" w:sz="0" w:space="0" w:color="auto"/>
            <w:right w:val="none" w:sz="0" w:space="0" w:color="auto"/>
          </w:divBdr>
        </w:div>
      </w:divsChild>
    </w:div>
    <w:div w:id="1517772884">
      <w:bodyDiv w:val="1"/>
      <w:marLeft w:val="0"/>
      <w:marRight w:val="0"/>
      <w:marTop w:val="0"/>
      <w:marBottom w:val="0"/>
      <w:divBdr>
        <w:top w:val="none" w:sz="0" w:space="0" w:color="auto"/>
        <w:left w:val="none" w:sz="0" w:space="0" w:color="auto"/>
        <w:bottom w:val="none" w:sz="0" w:space="0" w:color="auto"/>
        <w:right w:val="none" w:sz="0" w:space="0" w:color="auto"/>
      </w:divBdr>
    </w:div>
    <w:div w:id="1566455344">
      <w:bodyDiv w:val="1"/>
      <w:marLeft w:val="0"/>
      <w:marRight w:val="0"/>
      <w:marTop w:val="0"/>
      <w:marBottom w:val="0"/>
      <w:divBdr>
        <w:top w:val="none" w:sz="0" w:space="0" w:color="auto"/>
        <w:left w:val="none" w:sz="0" w:space="0" w:color="auto"/>
        <w:bottom w:val="none" w:sz="0" w:space="0" w:color="auto"/>
        <w:right w:val="none" w:sz="0" w:space="0" w:color="auto"/>
      </w:divBdr>
    </w:div>
    <w:div w:id="1610695298">
      <w:bodyDiv w:val="1"/>
      <w:marLeft w:val="0"/>
      <w:marRight w:val="0"/>
      <w:marTop w:val="0"/>
      <w:marBottom w:val="0"/>
      <w:divBdr>
        <w:top w:val="none" w:sz="0" w:space="0" w:color="auto"/>
        <w:left w:val="none" w:sz="0" w:space="0" w:color="auto"/>
        <w:bottom w:val="none" w:sz="0" w:space="0" w:color="auto"/>
        <w:right w:val="none" w:sz="0" w:space="0" w:color="auto"/>
      </w:divBdr>
    </w:div>
    <w:div w:id="1708721577">
      <w:bodyDiv w:val="1"/>
      <w:marLeft w:val="0"/>
      <w:marRight w:val="0"/>
      <w:marTop w:val="0"/>
      <w:marBottom w:val="0"/>
      <w:divBdr>
        <w:top w:val="none" w:sz="0" w:space="0" w:color="auto"/>
        <w:left w:val="none" w:sz="0" w:space="0" w:color="auto"/>
        <w:bottom w:val="none" w:sz="0" w:space="0" w:color="auto"/>
        <w:right w:val="none" w:sz="0" w:space="0" w:color="auto"/>
      </w:divBdr>
    </w:div>
    <w:div w:id="1870874483">
      <w:bodyDiv w:val="1"/>
      <w:marLeft w:val="0"/>
      <w:marRight w:val="0"/>
      <w:marTop w:val="0"/>
      <w:marBottom w:val="0"/>
      <w:divBdr>
        <w:top w:val="none" w:sz="0" w:space="0" w:color="auto"/>
        <w:left w:val="none" w:sz="0" w:space="0" w:color="auto"/>
        <w:bottom w:val="none" w:sz="0" w:space="0" w:color="auto"/>
        <w:right w:val="none" w:sz="0" w:space="0" w:color="auto"/>
      </w:divBdr>
      <w:divsChild>
        <w:div w:id="757292215">
          <w:marLeft w:val="360"/>
          <w:marRight w:val="0"/>
          <w:marTop w:val="200"/>
          <w:marBottom w:val="0"/>
          <w:divBdr>
            <w:top w:val="none" w:sz="0" w:space="0" w:color="auto"/>
            <w:left w:val="none" w:sz="0" w:space="0" w:color="auto"/>
            <w:bottom w:val="none" w:sz="0" w:space="0" w:color="auto"/>
            <w:right w:val="none" w:sz="0" w:space="0" w:color="auto"/>
          </w:divBdr>
        </w:div>
      </w:divsChild>
    </w:div>
    <w:div w:id="1948465897">
      <w:bodyDiv w:val="1"/>
      <w:marLeft w:val="0"/>
      <w:marRight w:val="0"/>
      <w:marTop w:val="0"/>
      <w:marBottom w:val="0"/>
      <w:divBdr>
        <w:top w:val="none" w:sz="0" w:space="0" w:color="auto"/>
        <w:left w:val="none" w:sz="0" w:space="0" w:color="auto"/>
        <w:bottom w:val="none" w:sz="0" w:space="0" w:color="auto"/>
        <w:right w:val="none" w:sz="0" w:space="0" w:color="auto"/>
      </w:divBdr>
    </w:div>
    <w:div w:id="1949002376">
      <w:bodyDiv w:val="1"/>
      <w:marLeft w:val="0"/>
      <w:marRight w:val="0"/>
      <w:marTop w:val="0"/>
      <w:marBottom w:val="0"/>
      <w:divBdr>
        <w:top w:val="none" w:sz="0" w:space="0" w:color="auto"/>
        <w:left w:val="none" w:sz="0" w:space="0" w:color="auto"/>
        <w:bottom w:val="none" w:sz="0" w:space="0" w:color="auto"/>
        <w:right w:val="none" w:sz="0" w:space="0" w:color="auto"/>
      </w:divBdr>
    </w:div>
    <w:div w:id="1955600834">
      <w:bodyDiv w:val="1"/>
      <w:marLeft w:val="0"/>
      <w:marRight w:val="0"/>
      <w:marTop w:val="0"/>
      <w:marBottom w:val="0"/>
      <w:divBdr>
        <w:top w:val="none" w:sz="0" w:space="0" w:color="auto"/>
        <w:left w:val="none" w:sz="0" w:space="0" w:color="auto"/>
        <w:bottom w:val="none" w:sz="0" w:space="0" w:color="auto"/>
        <w:right w:val="none" w:sz="0" w:space="0" w:color="auto"/>
      </w:divBdr>
    </w:div>
    <w:div w:id="2012874824">
      <w:bodyDiv w:val="1"/>
      <w:marLeft w:val="0"/>
      <w:marRight w:val="0"/>
      <w:marTop w:val="0"/>
      <w:marBottom w:val="0"/>
      <w:divBdr>
        <w:top w:val="none" w:sz="0" w:space="0" w:color="auto"/>
        <w:left w:val="none" w:sz="0" w:space="0" w:color="auto"/>
        <w:bottom w:val="none" w:sz="0" w:space="0" w:color="auto"/>
        <w:right w:val="none" w:sz="0" w:space="0" w:color="auto"/>
      </w:divBdr>
    </w:div>
    <w:div w:id="2057118608">
      <w:bodyDiv w:val="1"/>
      <w:marLeft w:val="0"/>
      <w:marRight w:val="0"/>
      <w:marTop w:val="0"/>
      <w:marBottom w:val="0"/>
      <w:divBdr>
        <w:top w:val="none" w:sz="0" w:space="0" w:color="auto"/>
        <w:left w:val="none" w:sz="0" w:space="0" w:color="auto"/>
        <w:bottom w:val="none" w:sz="0" w:space="0" w:color="auto"/>
        <w:right w:val="none" w:sz="0" w:space="0" w:color="auto"/>
      </w:divBdr>
    </w:div>
    <w:div w:id="2105834603">
      <w:bodyDiv w:val="1"/>
      <w:marLeft w:val="0"/>
      <w:marRight w:val="0"/>
      <w:marTop w:val="0"/>
      <w:marBottom w:val="0"/>
      <w:divBdr>
        <w:top w:val="none" w:sz="0" w:space="0" w:color="auto"/>
        <w:left w:val="none" w:sz="0" w:space="0" w:color="auto"/>
        <w:bottom w:val="none" w:sz="0" w:space="0" w:color="auto"/>
        <w:right w:val="none" w:sz="0" w:space="0" w:color="auto"/>
      </w:divBdr>
    </w:div>
    <w:div w:id="2120105822">
      <w:bodyDiv w:val="1"/>
      <w:marLeft w:val="0"/>
      <w:marRight w:val="0"/>
      <w:marTop w:val="0"/>
      <w:marBottom w:val="0"/>
      <w:divBdr>
        <w:top w:val="none" w:sz="0" w:space="0" w:color="auto"/>
        <w:left w:val="none" w:sz="0" w:space="0" w:color="auto"/>
        <w:bottom w:val="none" w:sz="0" w:space="0" w:color="auto"/>
        <w:right w:val="none" w:sz="0" w:space="0" w:color="auto"/>
      </w:divBdr>
    </w:div>
    <w:div w:id="2122994950">
      <w:bodyDiv w:val="1"/>
      <w:marLeft w:val="0"/>
      <w:marRight w:val="0"/>
      <w:marTop w:val="0"/>
      <w:marBottom w:val="0"/>
      <w:divBdr>
        <w:top w:val="none" w:sz="0" w:space="0" w:color="auto"/>
        <w:left w:val="none" w:sz="0" w:space="0" w:color="auto"/>
        <w:bottom w:val="none" w:sz="0" w:space="0" w:color="auto"/>
        <w:right w:val="none" w:sz="0" w:space="0" w:color="auto"/>
      </w:divBdr>
      <w:divsChild>
        <w:div w:id="9451757">
          <w:marLeft w:val="547"/>
          <w:marRight w:val="0"/>
          <w:marTop w:val="0"/>
          <w:marBottom w:val="0"/>
          <w:divBdr>
            <w:top w:val="none" w:sz="0" w:space="0" w:color="auto"/>
            <w:left w:val="none" w:sz="0" w:space="0" w:color="auto"/>
            <w:bottom w:val="none" w:sz="0" w:space="0" w:color="auto"/>
            <w:right w:val="none" w:sz="0" w:space="0" w:color="auto"/>
          </w:divBdr>
        </w:div>
        <w:div w:id="1491143205">
          <w:marLeft w:val="1267"/>
          <w:marRight w:val="0"/>
          <w:marTop w:val="0"/>
          <w:marBottom w:val="0"/>
          <w:divBdr>
            <w:top w:val="none" w:sz="0" w:space="0" w:color="auto"/>
            <w:left w:val="none" w:sz="0" w:space="0" w:color="auto"/>
            <w:bottom w:val="none" w:sz="0" w:space="0" w:color="auto"/>
            <w:right w:val="none" w:sz="0" w:space="0" w:color="auto"/>
          </w:divBdr>
        </w:div>
        <w:div w:id="1279067211">
          <w:marLeft w:val="1987"/>
          <w:marRight w:val="0"/>
          <w:marTop w:val="0"/>
          <w:marBottom w:val="0"/>
          <w:divBdr>
            <w:top w:val="none" w:sz="0" w:space="0" w:color="auto"/>
            <w:left w:val="none" w:sz="0" w:space="0" w:color="auto"/>
            <w:bottom w:val="none" w:sz="0" w:space="0" w:color="auto"/>
            <w:right w:val="none" w:sz="0" w:space="0" w:color="auto"/>
          </w:divBdr>
        </w:div>
        <w:div w:id="1886217898">
          <w:marLeft w:val="1987"/>
          <w:marRight w:val="0"/>
          <w:marTop w:val="0"/>
          <w:marBottom w:val="0"/>
          <w:divBdr>
            <w:top w:val="none" w:sz="0" w:space="0" w:color="auto"/>
            <w:left w:val="none" w:sz="0" w:space="0" w:color="auto"/>
            <w:bottom w:val="none" w:sz="0" w:space="0" w:color="auto"/>
            <w:right w:val="none" w:sz="0" w:space="0" w:color="auto"/>
          </w:divBdr>
        </w:div>
        <w:div w:id="1183973856">
          <w:marLeft w:val="1987"/>
          <w:marRight w:val="0"/>
          <w:marTop w:val="0"/>
          <w:marBottom w:val="0"/>
          <w:divBdr>
            <w:top w:val="none" w:sz="0" w:space="0" w:color="auto"/>
            <w:left w:val="none" w:sz="0" w:space="0" w:color="auto"/>
            <w:bottom w:val="none" w:sz="0" w:space="0" w:color="auto"/>
            <w:right w:val="none" w:sz="0" w:space="0" w:color="auto"/>
          </w:divBdr>
        </w:div>
        <w:div w:id="768504426">
          <w:marLeft w:val="198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ccsso.org/Documents/" TargetMode="External"/><Relationship Id="rId21" Type="http://schemas.openxmlformats.org/officeDocument/2006/relationships/hyperlink" Target="https://wvde.us/assessment/" TargetMode="External"/><Relationship Id="rId42" Type="http://schemas.openxmlformats.org/officeDocument/2006/relationships/header" Target="header9.xml"/><Relationship Id="rId63" Type="http://schemas.openxmlformats.org/officeDocument/2006/relationships/header" Target="header18.xml"/><Relationship Id="rId84" Type="http://schemas.openxmlformats.org/officeDocument/2006/relationships/hyperlink" Target="https://bluebook.collegeboard.org/students/accommodations-and-assistive-technology/visual-assistive-technology" TargetMode="External"/><Relationship Id="rId138" Type="http://schemas.openxmlformats.org/officeDocument/2006/relationships/image" Target="media/image28.png"/><Relationship Id="rId159" Type="http://schemas.openxmlformats.org/officeDocument/2006/relationships/image" Target="media/image45.png"/><Relationship Id="rId170" Type="http://schemas.openxmlformats.org/officeDocument/2006/relationships/image" Target="media/image56.png"/><Relationship Id="rId191" Type="http://schemas.openxmlformats.org/officeDocument/2006/relationships/header" Target="header52.xml"/><Relationship Id="rId205" Type="http://schemas.openxmlformats.org/officeDocument/2006/relationships/header" Target="header63.xml"/><Relationship Id="rId226" Type="http://schemas.openxmlformats.org/officeDocument/2006/relationships/image" Target="media/image73.png"/><Relationship Id="rId107" Type="http://schemas.openxmlformats.org/officeDocument/2006/relationships/hyperlink" Target="http://dynamiclearningmaps.org/" TargetMode="External"/><Relationship Id="rId11" Type="http://schemas.openxmlformats.org/officeDocument/2006/relationships/image" Target="media/image2.png"/><Relationship Id="rId32" Type="http://schemas.openxmlformats.org/officeDocument/2006/relationships/hyperlink" Target="https://collegereadiness.collegeboard.org/pdf/sat-sd-college-board-approved-glossaries.pdf" TargetMode="External"/><Relationship Id="rId53" Type="http://schemas.openxmlformats.org/officeDocument/2006/relationships/hyperlink" Target="http://dynamiclearningmaps.org/westvirginia" TargetMode="External"/><Relationship Id="rId74" Type="http://schemas.openxmlformats.org/officeDocument/2006/relationships/image" Target="media/image15.png"/><Relationship Id="rId128" Type="http://schemas.openxmlformats.org/officeDocument/2006/relationships/hyperlink" Target="http://wvde.state.wv.us/policies/" TargetMode="External"/><Relationship Id="rId149" Type="http://schemas.openxmlformats.org/officeDocument/2006/relationships/image" Target="media/image36.png"/><Relationship Id="rId5" Type="http://schemas.openxmlformats.org/officeDocument/2006/relationships/numbering" Target="numbering.xml"/><Relationship Id="rId95" Type="http://schemas.openxmlformats.org/officeDocument/2006/relationships/hyperlink" Target="https://nces.ed.gov/nationsreportcard/experience/" TargetMode="External"/><Relationship Id="rId160" Type="http://schemas.openxmlformats.org/officeDocument/2006/relationships/image" Target="media/image46.png"/><Relationship Id="rId181" Type="http://schemas.openxmlformats.org/officeDocument/2006/relationships/header" Target="header42.xml"/><Relationship Id="rId216" Type="http://schemas.openxmlformats.org/officeDocument/2006/relationships/image" Target="media/image62.png"/><Relationship Id="rId22" Type="http://schemas.openxmlformats.org/officeDocument/2006/relationships/hyperlink" Target="https://wv.portal.cambiumast.com/" TargetMode="External"/><Relationship Id="rId43" Type="http://schemas.openxmlformats.org/officeDocument/2006/relationships/hyperlink" Target="https://www.bing.com/ck/a?!&amp;&amp;p=f9ed0106d5e8b7f2JmltdHM9MTcwMDAwNjQwMCZpZ3VpZD0zZGRmNWVhYy0yOWUwLTZkMmItMTE5Zi00ZDZkMjhlNDZjMjYmaW5zaWQ9NTIxMw&amp;ptn=3&amp;ver=2&amp;hsh=3&amp;fclid=3ddf5eac-29e0-6d2b-119f-4d6d28e46c26&amp;psq=college+board+approved+translation+glossaries&amp;u=a1aHR0cHM6Ly9zYXRzdWl0ZS5jb2xsZWdlYm9hcmQub3JnL21lZGlhL3BkZi9jb2xsZWdlLWJvYXJkLWFwcHJvdmVkLWdsb3NzYXJpZXMtZWlnaHQtbGFuZ3VhZ2VzLnBkZg&amp;ntb=1" TargetMode="External"/><Relationship Id="rId64" Type="http://schemas.openxmlformats.org/officeDocument/2006/relationships/hyperlink" Target="https://wv.portal.cambiumast.com/" TargetMode="External"/><Relationship Id="rId118" Type="http://schemas.openxmlformats.org/officeDocument/2006/relationships/hyperlink" Target="http://education.umn.edu/NCEO/OnlinePubs/MnReport35.html" TargetMode="External"/><Relationship Id="rId139" Type="http://schemas.openxmlformats.org/officeDocument/2006/relationships/image" Target="media/image29.jpeg"/><Relationship Id="rId85" Type="http://schemas.openxmlformats.org/officeDocument/2006/relationships/hyperlink" Target="https://bluebook.collegeboard.org/accessing-bluebook-features-content" TargetMode="External"/><Relationship Id="rId150" Type="http://schemas.openxmlformats.org/officeDocument/2006/relationships/image" Target="media/image39.png"/><Relationship Id="rId171" Type="http://schemas.openxmlformats.org/officeDocument/2006/relationships/header" Target="header34.xml"/><Relationship Id="rId192" Type="http://schemas.openxmlformats.org/officeDocument/2006/relationships/header" Target="header53.xml"/><Relationship Id="rId206" Type="http://schemas.openxmlformats.org/officeDocument/2006/relationships/image" Target="media/image59.png"/><Relationship Id="rId227" Type="http://schemas.openxmlformats.org/officeDocument/2006/relationships/image" Target="media/image74.png"/><Relationship Id="rId12" Type="http://schemas.openxmlformats.org/officeDocument/2006/relationships/hyperlink" Target="https://wvde.us/academics/assessment/participation-guidelines" TargetMode="External"/><Relationship Id="rId33" Type="http://schemas.openxmlformats.org/officeDocument/2006/relationships/hyperlink" Target="http://ccsso.org/resource-library/how-select-administer-and-evaluate-use-accessibility-supports-instruction-and" TargetMode="External"/><Relationship Id="rId108" Type="http://schemas.openxmlformats.org/officeDocument/2006/relationships/hyperlink" Target="http://www.apa.org/science/programs/testing/standards.aspx" TargetMode="External"/><Relationship Id="rId129" Type="http://schemas.openxmlformats.org/officeDocument/2006/relationships/hyperlink" Target="http://wvde.state.wv.us/policies/" TargetMode="External"/><Relationship Id="rId54" Type="http://schemas.openxmlformats.org/officeDocument/2006/relationships/hyperlink" Target="http://dynamiclearningmaps.org/westvirginia" TargetMode="External"/><Relationship Id="rId75" Type="http://schemas.openxmlformats.org/officeDocument/2006/relationships/image" Target="media/image16.png"/><Relationship Id="rId96" Type="http://schemas.openxmlformats.org/officeDocument/2006/relationships/hyperlink" Target="https://nces.ed.gov/nationsreportcard/experience/" TargetMode="External"/><Relationship Id="rId140" Type="http://schemas.openxmlformats.org/officeDocument/2006/relationships/image" Target="media/image30.jpeg"/><Relationship Id="rId161" Type="http://schemas.openxmlformats.org/officeDocument/2006/relationships/image" Target="media/image47.png"/><Relationship Id="rId182" Type="http://schemas.openxmlformats.org/officeDocument/2006/relationships/header" Target="header43.xml"/><Relationship Id="rId217" Type="http://schemas.openxmlformats.org/officeDocument/2006/relationships/image" Target="media/image63.png"/><Relationship Id="rId6" Type="http://schemas.openxmlformats.org/officeDocument/2006/relationships/styles" Target="styles.xml"/><Relationship Id="rId23" Type="http://schemas.openxmlformats.org/officeDocument/2006/relationships/hyperlink" Target="https://satsuite.collegeboard.org/sat/sat-school-day" TargetMode="External"/><Relationship Id="rId119" Type="http://schemas.openxmlformats.org/officeDocument/2006/relationships/hyperlink" Target="http://www.cehd.umn.edu/nceo/onlinepubs/Synthesis41.html" TargetMode="External"/><Relationship Id="rId44" Type="http://schemas.openxmlformats.org/officeDocument/2006/relationships/hyperlink" Target="https://collegereadiness.collegeboard.org/pdf/sat-sd-college-board-approved-glossaries.pdf" TargetMode="External"/><Relationship Id="rId65" Type="http://schemas.openxmlformats.org/officeDocument/2006/relationships/image" Target="media/image12.jpeg"/><Relationship Id="rId86" Type="http://schemas.openxmlformats.org/officeDocument/2006/relationships/hyperlink" Target="https://bluebook.collegeboard.org/students/accommodations-and-assistive-techology/mathjax" TargetMode="External"/><Relationship Id="rId130" Type="http://schemas.openxmlformats.org/officeDocument/2006/relationships/header" Target="header28.xml"/><Relationship Id="rId151" Type="http://schemas.openxmlformats.org/officeDocument/2006/relationships/image" Target="media/image40.png"/><Relationship Id="rId172" Type="http://schemas.openxmlformats.org/officeDocument/2006/relationships/header" Target="header35.xml"/><Relationship Id="rId193" Type="http://schemas.openxmlformats.org/officeDocument/2006/relationships/header" Target="header54.xml"/><Relationship Id="rId207" Type="http://schemas.openxmlformats.org/officeDocument/2006/relationships/image" Target="media/image60.png"/><Relationship Id="rId228" Type="http://schemas.openxmlformats.org/officeDocument/2006/relationships/hyperlink" Target="https://wvde.us/" TargetMode="External"/><Relationship Id="rId13" Type="http://schemas.openxmlformats.org/officeDocument/2006/relationships/hyperlink" Target="mailto:sonja.phillips@k12.wv.us" TargetMode="External"/><Relationship Id="rId109" Type="http://schemas.openxmlformats.org/officeDocument/2006/relationships/hyperlink" Target="http://www2.ed.gov/about/offices/list/osdfs/edgar2008.pdf" TargetMode="External"/><Relationship Id="rId34" Type="http://schemas.openxmlformats.org/officeDocument/2006/relationships/hyperlink" Target="http://ccsso.org/resource-library/how-select-administer-and-evaluate-use-accessibility-supports-instruction-and" TargetMode="External"/><Relationship Id="rId55" Type="http://schemas.openxmlformats.org/officeDocument/2006/relationships/image" Target="media/image10.png"/><Relationship Id="rId76" Type="http://schemas.openxmlformats.org/officeDocument/2006/relationships/image" Target="media/image17.png"/><Relationship Id="rId97" Type="http://schemas.openxmlformats.org/officeDocument/2006/relationships/hyperlink" Target="https://nces.ed.gov/nationsreportcard/experience/" TargetMode="External"/><Relationship Id="rId120" Type="http://schemas.openxmlformats.org/officeDocument/2006/relationships/hyperlink" Target="http://www.cehd.umn.edu/NCEO/onlinepubs/Synthesis78/Synthesis78.pdf" TargetMode="External"/><Relationship Id="rId141" Type="http://schemas.openxmlformats.org/officeDocument/2006/relationships/image" Target="media/image30.png"/><Relationship Id="rId7" Type="http://schemas.openxmlformats.org/officeDocument/2006/relationships/settings" Target="settings.xml"/><Relationship Id="rId162" Type="http://schemas.openxmlformats.org/officeDocument/2006/relationships/image" Target="media/image48.png"/><Relationship Id="rId183" Type="http://schemas.openxmlformats.org/officeDocument/2006/relationships/header" Target="header44.xml"/><Relationship Id="rId218" Type="http://schemas.openxmlformats.org/officeDocument/2006/relationships/image" Target="media/image64.png"/><Relationship Id="rId24" Type="http://schemas.openxmlformats.org/officeDocument/2006/relationships/hyperlink" Target="https://www.khanacademy.org/digital-sat" TargetMode="External"/><Relationship Id="rId45" Type="http://schemas.openxmlformats.org/officeDocument/2006/relationships/hyperlink" Target="https://collegereadiness.collegeboard.org/pdf/sat-sd-college-board-approved-glossaries.pdf" TargetMode="External"/><Relationship Id="rId66" Type="http://schemas.openxmlformats.org/officeDocument/2006/relationships/image" Target="media/image13.jpeg"/><Relationship Id="rId87" Type="http://schemas.openxmlformats.org/officeDocument/2006/relationships/hyperlink" Target="https://satsuite.collegeboard.org/digital/accommodations-digital-testing/using-accommodations-digital-tests" TargetMode="External"/><Relationship Id="rId110" Type="http://schemas.openxmlformats.org/officeDocument/2006/relationships/hyperlink" Target="http://www2.ed.gov/about/offices/list/osdfs/edgar2008.pdf" TargetMode="External"/><Relationship Id="rId131" Type="http://schemas.openxmlformats.org/officeDocument/2006/relationships/header" Target="header29.xml"/><Relationship Id="rId152" Type="http://schemas.openxmlformats.org/officeDocument/2006/relationships/image" Target="media/image41.png"/><Relationship Id="rId173" Type="http://schemas.openxmlformats.org/officeDocument/2006/relationships/header" Target="header36.xml"/><Relationship Id="rId194" Type="http://schemas.openxmlformats.org/officeDocument/2006/relationships/header" Target="header55.xml"/><Relationship Id="rId208" Type="http://schemas.openxmlformats.org/officeDocument/2006/relationships/image" Target="media/image60.jpeg"/><Relationship Id="rId229" Type="http://schemas.openxmlformats.org/officeDocument/2006/relationships/fontTable" Target="fontTable.xml"/><Relationship Id="rId14" Type="http://schemas.openxmlformats.org/officeDocument/2006/relationships/image" Target="media/image3.jpg"/><Relationship Id="rId35" Type="http://schemas.openxmlformats.org/officeDocument/2006/relationships/image" Target="media/image6.png"/><Relationship Id="rId56" Type="http://schemas.openxmlformats.org/officeDocument/2006/relationships/header" Target="header13.xml"/><Relationship Id="rId77" Type="http://schemas.openxmlformats.org/officeDocument/2006/relationships/image" Target="media/image18.png"/><Relationship Id="rId100" Type="http://schemas.openxmlformats.org/officeDocument/2006/relationships/hyperlink" Target="https://nces.ed.gov/nationsreportcard/experience/" TargetMode="External"/><Relationship Id="rId8" Type="http://schemas.openxmlformats.org/officeDocument/2006/relationships/webSettings" Target="webSettings.xml"/><Relationship Id="rId98" Type="http://schemas.openxmlformats.org/officeDocument/2006/relationships/hyperlink" Target="https://nces.ed.gov/nationsreportcard/experience/" TargetMode="External"/><Relationship Id="rId121" Type="http://schemas.openxmlformats.org/officeDocument/2006/relationships/hyperlink" Target="http://www.cehd.umn.edu/NCEO/onlinepubs/Martha_" TargetMode="External"/><Relationship Id="rId142" Type="http://schemas.openxmlformats.org/officeDocument/2006/relationships/image" Target="media/image31.png"/><Relationship Id="rId163" Type="http://schemas.openxmlformats.org/officeDocument/2006/relationships/image" Target="media/image49.png"/><Relationship Id="rId184" Type="http://schemas.openxmlformats.org/officeDocument/2006/relationships/header" Target="header45.xml"/><Relationship Id="rId219" Type="http://schemas.openxmlformats.org/officeDocument/2006/relationships/image" Target="media/image65.png"/><Relationship Id="rId230" Type="http://schemas.openxmlformats.org/officeDocument/2006/relationships/theme" Target="theme/theme1.xml"/><Relationship Id="rId25" Type="http://schemas.openxmlformats.org/officeDocument/2006/relationships/hyperlink" Target="http://dynamiclearningmaps.org/westvirginia" TargetMode="External"/><Relationship Id="rId46" Type="http://schemas.openxmlformats.org/officeDocument/2006/relationships/hyperlink" Target="https://bluebook.collegeboard.org/students/accommodations-and-assistive-technology/speech-to-text" TargetMode="External"/><Relationship Id="rId67" Type="http://schemas.openxmlformats.org/officeDocument/2006/relationships/hyperlink" Target="https://wv.portal.cambiumast.com/" TargetMode="External"/><Relationship Id="rId116" Type="http://schemas.openxmlformats.org/officeDocument/2006/relationships/hyperlink" Target="http://education.umn.edu/NCEO/OnlinePubs/Synthesis44.html" TargetMode="External"/><Relationship Id="rId137" Type="http://schemas.openxmlformats.org/officeDocument/2006/relationships/image" Target="media/image27.png"/><Relationship Id="rId158" Type="http://schemas.openxmlformats.org/officeDocument/2006/relationships/header" Target="header33.xml"/><Relationship Id="rId20" Type="http://schemas.openxmlformats.org/officeDocument/2006/relationships/image" Target="media/image5.jpeg"/><Relationship Id="rId41" Type="http://schemas.openxmlformats.org/officeDocument/2006/relationships/header" Target="header8.xml"/><Relationship Id="rId62" Type="http://schemas.openxmlformats.org/officeDocument/2006/relationships/header" Target="header17.xml"/><Relationship Id="rId83" Type="http://schemas.openxmlformats.org/officeDocument/2006/relationships/hyperlink" Target="https://bluebook.collegeboard.org/students/accommodations-and-assistive-technology/speech-to-text" TargetMode="External"/><Relationship Id="rId88" Type="http://schemas.openxmlformats.org/officeDocument/2006/relationships/hyperlink" Target="https://bluebook.collegeboard.org/help-center/how-do-i-enable-accessibility-features-chromebooks" TargetMode="External"/><Relationship Id="rId111" Type="http://schemas.openxmlformats.org/officeDocument/2006/relationships/hyperlink" Target="http://www.elpa21.org/sites/default/files/18-19%20AA%20Manual.pdf" TargetMode="External"/><Relationship Id="rId132" Type="http://schemas.openxmlformats.org/officeDocument/2006/relationships/header" Target="header30.xml"/><Relationship Id="rId153" Type="http://schemas.openxmlformats.org/officeDocument/2006/relationships/image" Target="media/image42.png"/><Relationship Id="rId174" Type="http://schemas.openxmlformats.org/officeDocument/2006/relationships/image" Target="media/image57.png"/><Relationship Id="rId179" Type="http://schemas.openxmlformats.org/officeDocument/2006/relationships/header" Target="header40.xml"/><Relationship Id="rId195" Type="http://schemas.openxmlformats.org/officeDocument/2006/relationships/header" Target="header56.xml"/><Relationship Id="rId209" Type="http://schemas.openxmlformats.org/officeDocument/2006/relationships/hyperlink" Target="%20https:/tinyurl.com/P13P14Matrix" TargetMode="External"/><Relationship Id="rId190" Type="http://schemas.openxmlformats.org/officeDocument/2006/relationships/header" Target="header51.xml"/><Relationship Id="rId204" Type="http://schemas.openxmlformats.org/officeDocument/2006/relationships/header" Target="header62.xml"/><Relationship Id="rId220" Type="http://schemas.openxmlformats.org/officeDocument/2006/relationships/image" Target="media/image66.png"/><Relationship Id="rId225" Type="http://schemas.openxmlformats.org/officeDocument/2006/relationships/image" Target="media/image72.png"/><Relationship Id="rId15" Type="http://schemas.openxmlformats.org/officeDocument/2006/relationships/header" Target="header1.xml"/><Relationship Id="rId36" Type="http://schemas.openxmlformats.org/officeDocument/2006/relationships/image" Target="media/image7.png"/><Relationship Id="rId57" Type="http://schemas.openxmlformats.org/officeDocument/2006/relationships/header" Target="header14.xml"/><Relationship Id="rId106" Type="http://schemas.openxmlformats.org/officeDocument/2006/relationships/header" Target="header27.xml"/><Relationship Id="rId127" Type="http://schemas.openxmlformats.org/officeDocument/2006/relationships/hyperlink" Target="http://wvde.state.wv.us/policies/" TargetMode="External"/><Relationship Id="rId10" Type="http://schemas.openxmlformats.org/officeDocument/2006/relationships/endnotes" Target="endnotes.xml"/><Relationship Id="rId31" Type="http://schemas.openxmlformats.org/officeDocument/2006/relationships/hyperlink" Target="https://collegereadiness.collegeboard.org/pdf/sat-sd-college-board-approved-glossaries.pdf" TargetMode="External"/><Relationship Id="rId52" Type="http://schemas.openxmlformats.org/officeDocument/2006/relationships/hyperlink" Target="https://wvde.us/sites/default/files/2022/10/WVASA-Eligibility-Guidance_Fall_2022_v3.pdf" TargetMode="External"/><Relationship Id="rId73" Type="http://schemas.openxmlformats.org/officeDocument/2006/relationships/image" Target="media/image14.png"/><Relationship Id="rId78" Type="http://schemas.openxmlformats.org/officeDocument/2006/relationships/image" Target="media/image19.png"/><Relationship Id="rId94" Type="http://schemas.openxmlformats.org/officeDocument/2006/relationships/hyperlink" Target="https://nces.ed.gov/nationsreportcard/experience/" TargetMode="External"/><Relationship Id="rId99" Type="http://schemas.openxmlformats.org/officeDocument/2006/relationships/hyperlink" Target="https://nces.ed.gov/nationsreportcard/experience/" TargetMode="External"/><Relationship Id="rId101" Type="http://schemas.openxmlformats.org/officeDocument/2006/relationships/hyperlink" Target="https://nces.ed.gov/nationsreportcard/experience/" TargetMode="External"/><Relationship Id="rId122" Type="http://schemas.openxmlformats.org/officeDocument/2006/relationships/hyperlink" Target="http://education.umn.edu/NCEO/OnlinePubs/Synthesis40.html" TargetMode="External"/><Relationship Id="rId143" Type="http://schemas.openxmlformats.org/officeDocument/2006/relationships/image" Target="media/image32.png"/><Relationship Id="rId148" Type="http://schemas.openxmlformats.org/officeDocument/2006/relationships/image" Target="media/image38.png"/><Relationship Id="rId164" Type="http://schemas.openxmlformats.org/officeDocument/2006/relationships/image" Target="media/image50.png"/><Relationship Id="rId169" Type="http://schemas.openxmlformats.org/officeDocument/2006/relationships/image" Target="media/image55.png"/><Relationship Id="rId185" Type="http://schemas.openxmlformats.org/officeDocument/2006/relationships/header" Target="header46.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41.xml"/><Relationship Id="rId210" Type="http://schemas.openxmlformats.org/officeDocument/2006/relationships/hyperlink" Target="%20https:/tinyurl.com/P13P14Matrix" TargetMode="External"/><Relationship Id="rId215" Type="http://schemas.openxmlformats.org/officeDocument/2006/relationships/header" Target="header66.xml"/><Relationship Id="rId26" Type="http://schemas.openxmlformats.org/officeDocument/2006/relationships/hyperlink" Target="http://wvde.state.wv.us/policies/" TargetMode="External"/><Relationship Id="rId47" Type="http://schemas.openxmlformats.org/officeDocument/2006/relationships/image" Target="media/image9.png"/><Relationship Id="rId68" Type="http://schemas.openxmlformats.org/officeDocument/2006/relationships/hyperlink" Target="https://wv.portal.cambiumast.com/" TargetMode="External"/><Relationship Id="rId89" Type="http://schemas.openxmlformats.org/officeDocument/2006/relationships/header" Target="header22.xml"/><Relationship Id="rId112" Type="http://schemas.openxmlformats.org/officeDocument/2006/relationships/hyperlink" Target="http://www.elpa21.org/" TargetMode="External"/><Relationship Id="rId133" Type="http://schemas.openxmlformats.org/officeDocument/2006/relationships/image" Target="media/image23.png"/><Relationship Id="rId154" Type="http://schemas.openxmlformats.org/officeDocument/2006/relationships/image" Target="media/image43.png"/><Relationship Id="rId175" Type="http://schemas.openxmlformats.org/officeDocument/2006/relationships/header" Target="header37.xml"/><Relationship Id="rId196" Type="http://schemas.openxmlformats.org/officeDocument/2006/relationships/header" Target="header57.xml"/><Relationship Id="rId200" Type="http://schemas.openxmlformats.org/officeDocument/2006/relationships/hyperlink" Target="https://collegereadiness.collegeboard.org/pdf/sat-sd-college-board-approved-glossaries.pdf" TargetMode="External"/><Relationship Id="rId16" Type="http://schemas.openxmlformats.org/officeDocument/2006/relationships/header" Target="header2.xml"/><Relationship Id="rId221" Type="http://schemas.openxmlformats.org/officeDocument/2006/relationships/image" Target="media/image67.png"/><Relationship Id="rId37" Type="http://schemas.openxmlformats.org/officeDocument/2006/relationships/hyperlink" Target="https://collegereadiness.collegeboard.org/pdf/sat-sd-college-board-approved-glossaries.pdf" TargetMode="External"/><Relationship Id="rId58" Type="http://schemas.openxmlformats.org/officeDocument/2006/relationships/header" Target="header15.xml"/><Relationship Id="rId79" Type="http://schemas.openxmlformats.org/officeDocument/2006/relationships/image" Target="media/image20.png"/><Relationship Id="rId102" Type="http://schemas.openxmlformats.org/officeDocument/2006/relationships/hyperlink" Target="https://nces.ed.gov/nationsreportcard/experience/" TargetMode="External"/><Relationship Id="rId123" Type="http://schemas.openxmlformats.org/officeDocument/2006/relationships/hyperlink" Target="http://www.ed.gov/policy/elsec/guid/ELLguidance.doc" TargetMode="External"/><Relationship Id="rId144" Type="http://schemas.openxmlformats.org/officeDocument/2006/relationships/image" Target="media/image33.png"/><Relationship Id="rId90" Type="http://schemas.openxmlformats.org/officeDocument/2006/relationships/header" Target="header23.xml"/><Relationship Id="rId165" Type="http://schemas.openxmlformats.org/officeDocument/2006/relationships/image" Target="media/image51.png"/><Relationship Id="rId186" Type="http://schemas.openxmlformats.org/officeDocument/2006/relationships/header" Target="header47.xml"/><Relationship Id="rId211" Type="http://schemas.openxmlformats.org/officeDocument/2006/relationships/image" Target="media/image61.png"/><Relationship Id="rId27" Type="http://schemas.openxmlformats.org/officeDocument/2006/relationships/hyperlink" Target="https://sites.ed.gov/idea/regs/b/b/300.160/c" TargetMode="External"/><Relationship Id="rId48" Type="http://schemas.openxmlformats.org/officeDocument/2006/relationships/header" Target="header10.xml"/><Relationship Id="rId69" Type="http://schemas.openxmlformats.org/officeDocument/2006/relationships/hyperlink" Target="https://bit.ly/3Bh42x6" TargetMode="External"/><Relationship Id="rId113" Type="http://schemas.openxmlformats.org/officeDocument/2006/relationships/hyperlink" Target="http://www2.ed.gov/about/offices/list/ocr/docs/asses902.html" TargetMode="External"/><Relationship Id="rId134" Type="http://schemas.openxmlformats.org/officeDocument/2006/relationships/image" Target="media/image24.png"/><Relationship Id="rId80" Type="http://schemas.openxmlformats.org/officeDocument/2006/relationships/image" Target="media/image21.png"/><Relationship Id="rId155" Type="http://schemas.openxmlformats.org/officeDocument/2006/relationships/image" Target="media/image44.png"/><Relationship Id="rId176" Type="http://schemas.openxmlformats.org/officeDocument/2006/relationships/header" Target="header38.xml"/><Relationship Id="rId197" Type="http://schemas.openxmlformats.org/officeDocument/2006/relationships/header" Target="header58.xml"/><Relationship Id="rId201" Type="http://schemas.openxmlformats.org/officeDocument/2006/relationships/hyperlink" Target="https://collegereadiness.collegeboard.org/sat/k12-educators/sat-school-day/downloads" TargetMode="External"/><Relationship Id="rId222" Type="http://schemas.openxmlformats.org/officeDocument/2006/relationships/image" Target="media/image69.png"/><Relationship Id="rId17" Type="http://schemas.openxmlformats.org/officeDocument/2006/relationships/footer" Target="footer1.xml"/><Relationship Id="rId38" Type="http://schemas.openxmlformats.org/officeDocument/2006/relationships/image" Target="media/image8.png"/><Relationship Id="rId59" Type="http://schemas.openxmlformats.org/officeDocument/2006/relationships/hyperlink" Target="https://www.elpa21.org/wp-content/uploads/2023/02/2024-25-ELPA21-Accessibility-and-Accommodations-Manual_FINAL.pdf" TargetMode="External"/><Relationship Id="rId103" Type="http://schemas.openxmlformats.org/officeDocument/2006/relationships/hyperlink" Target="https://nces.ed.gov/nationsreportcard/experience/" TargetMode="External"/><Relationship Id="rId124" Type="http://schemas.openxmlformats.org/officeDocument/2006/relationships/hyperlink" Target="http://www2.ed.gov/policy/elsec/guid/saaprguidance.pdf" TargetMode="External"/><Relationship Id="rId70" Type="http://schemas.openxmlformats.org/officeDocument/2006/relationships/header" Target="header19.xml"/><Relationship Id="rId91" Type="http://schemas.openxmlformats.org/officeDocument/2006/relationships/header" Target="header24.xml"/><Relationship Id="rId145" Type="http://schemas.openxmlformats.org/officeDocument/2006/relationships/image" Target="media/image34.png"/><Relationship Id="rId166" Type="http://schemas.openxmlformats.org/officeDocument/2006/relationships/image" Target="media/image53.png"/><Relationship Id="rId187" Type="http://schemas.openxmlformats.org/officeDocument/2006/relationships/header" Target="header48.xml"/><Relationship Id="rId1" Type="http://schemas.openxmlformats.org/officeDocument/2006/relationships/customXml" Target="../customXml/item1.xml"/><Relationship Id="rId212" Type="http://schemas.openxmlformats.org/officeDocument/2006/relationships/header" Target="header64.xml"/><Relationship Id="rId28" Type="http://schemas.openxmlformats.org/officeDocument/2006/relationships/header" Target="header4.xml"/><Relationship Id="rId49" Type="http://schemas.openxmlformats.org/officeDocument/2006/relationships/header" Target="header11.xml"/><Relationship Id="rId114" Type="http://schemas.openxmlformats.org/officeDocument/2006/relationships/hyperlink" Target="http://www.nagb.org/content/nagb/" TargetMode="External"/><Relationship Id="rId60" Type="http://schemas.openxmlformats.org/officeDocument/2006/relationships/image" Target="media/image11.png"/><Relationship Id="rId81" Type="http://schemas.openxmlformats.org/officeDocument/2006/relationships/image" Target="media/image22.png"/><Relationship Id="rId135" Type="http://schemas.openxmlformats.org/officeDocument/2006/relationships/image" Target="media/image25.png"/><Relationship Id="rId156" Type="http://schemas.openxmlformats.org/officeDocument/2006/relationships/header" Target="header31.xml"/><Relationship Id="rId177" Type="http://schemas.openxmlformats.org/officeDocument/2006/relationships/header" Target="header39.xml"/><Relationship Id="rId198" Type="http://schemas.openxmlformats.org/officeDocument/2006/relationships/header" Target="header59.xml"/><Relationship Id="rId202" Type="http://schemas.openxmlformats.org/officeDocument/2006/relationships/image" Target="media/image58.png"/><Relationship Id="rId223" Type="http://schemas.openxmlformats.org/officeDocument/2006/relationships/image" Target="media/image70.png"/><Relationship Id="rId18" Type="http://schemas.openxmlformats.org/officeDocument/2006/relationships/header" Target="header3.xml"/><Relationship Id="rId39" Type="http://schemas.openxmlformats.org/officeDocument/2006/relationships/hyperlink" Target="https://wvk12-my.sharepoint.com/personal/sonja_phillips_k12_wv_us/_layouts/15/Doc.aspx?sourcedoc=%7B6B97A125-DA0D-48CB-BBAA-FA0A42C7BEBB%7D&amp;file=final-participation-guidelines-wv-state-assessments-2026-2027-v1-accdocx.docx&amp;action=default&amp;mobileredirect=true&amp;DefaultItemOpen=1" TargetMode="External"/><Relationship Id="rId50" Type="http://schemas.openxmlformats.org/officeDocument/2006/relationships/header" Target="header12.xml"/><Relationship Id="rId104" Type="http://schemas.openxmlformats.org/officeDocument/2006/relationships/header" Target="header25.xml"/><Relationship Id="rId125" Type="http://schemas.openxmlformats.org/officeDocument/2006/relationships/hyperlink" Target="http://wvde.state.wv.us/policies/" TargetMode="External"/><Relationship Id="rId146" Type="http://schemas.openxmlformats.org/officeDocument/2006/relationships/image" Target="media/image35.png"/><Relationship Id="rId167" Type="http://schemas.openxmlformats.org/officeDocument/2006/relationships/image" Target="media/image52.png"/><Relationship Id="rId188" Type="http://schemas.openxmlformats.org/officeDocument/2006/relationships/header" Target="header49.xml"/><Relationship Id="rId71" Type="http://schemas.openxmlformats.org/officeDocument/2006/relationships/header" Target="header20.xml"/><Relationship Id="rId92" Type="http://schemas.openxmlformats.org/officeDocument/2006/relationships/hyperlink" Target="https://nces.ed.gov/nationsreportcard/experience/" TargetMode="External"/><Relationship Id="rId213" Type="http://schemas.openxmlformats.org/officeDocument/2006/relationships/header" Target="header65.xml"/><Relationship Id="rId2" Type="http://schemas.openxmlformats.org/officeDocument/2006/relationships/customXml" Target="../customXml/item2.xml"/><Relationship Id="rId29" Type="http://schemas.openxmlformats.org/officeDocument/2006/relationships/header" Target="header5.xml"/><Relationship Id="rId40" Type="http://schemas.openxmlformats.org/officeDocument/2006/relationships/header" Target="header7.xml"/><Relationship Id="rId115" Type="http://schemas.openxmlformats.org/officeDocument/2006/relationships/hyperlink" Target="http://www.nagb.org/content/nagb/assets/documents/policies/naep_testandreport_studentswithdisabilities.pdf" TargetMode="External"/><Relationship Id="rId136" Type="http://schemas.openxmlformats.org/officeDocument/2006/relationships/image" Target="media/image26.png"/><Relationship Id="rId157" Type="http://schemas.openxmlformats.org/officeDocument/2006/relationships/header" Target="header32.xml"/><Relationship Id="rId178" Type="http://schemas.openxmlformats.org/officeDocument/2006/relationships/hyperlink" Target="https://wveis.k12.wv.us/wvboe/policies/policy.php?p=2340" TargetMode="External"/><Relationship Id="rId61" Type="http://schemas.openxmlformats.org/officeDocument/2006/relationships/header" Target="header16.xml"/><Relationship Id="rId82" Type="http://schemas.openxmlformats.org/officeDocument/2006/relationships/hyperlink" Target="https://bluebook.collegeboard.org/students/accommodations-and-assistive-technology/screen-readers-and-text-to-speech" TargetMode="External"/><Relationship Id="rId199" Type="http://schemas.openxmlformats.org/officeDocument/2006/relationships/header" Target="header60.xml"/><Relationship Id="rId203" Type="http://schemas.openxmlformats.org/officeDocument/2006/relationships/header" Target="header61.xml"/><Relationship Id="rId19" Type="http://schemas.openxmlformats.org/officeDocument/2006/relationships/image" Target="media/image4.png"/><Relationship Id="rId224" Type="http://schemas.openxmlformats.org/officeDocument/2006/relationships/image" Target="media/image71.png"/><Relationship Id="rId30" Type="http://schemas.openxmlformats.org/officeDocument/2006/relationships/header" Target="header6.xml"/><Relationship Id="rId105" Type="http://schemas.openxmlformats.org/officeDocument/2006/relationships/header" Target="header26.xml"/><Relationship Id="rId126" Type="http://schemas.openxmlformats.org/officeDocument/2006/relationships/hyperlink" Target="http://wvde.state.wv.us/policies/" TargetMode="External"/><Relationship Id="rId147" Type="http://schemas.openxmlformats.org/officeDocument/2006/relationships/image" Target="media/image37.png"/><Relationship Id="rId168" Type="http://schemas.openxmlformats.org/officeDocument/2006/relationships/image" Target="media/image54.png"/><Relationship Id="rId51" Type="http://schemas.openxmlformats.org/officeDocument/2006/relationships/hyperlink" Target="https://wvde.us/sites/default/files/2022/10/WVASA-Eligibility-Checklist-Fall-2022.pdf" TargetMode="External"/><Relationship Id="rId72" Type="http://schemas.openxmlformats.org/officeDocument/2006/relationships/header" Target="header21.xml"/><Relationship Id="rId93" Type="http://schemas.openxmlformats.org/officeDocument/2006/relationships/hyperlink" Target="https://nces.ed.gov/nationsreportcard/experience/" TargetMode="External"/><Relationship Id="rId189" Type="http://schemas.openxmlformats.org/officeDocument/2006/relationships/header" Target="header50.xml"/><Relationship Id="rId3" Type="http://schemas.openxmlformats.org/officeDocument/2006/relationships/customXml" Target="../customXml/item3.xml"/><Relationship Id="rId2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4F27CCEAB1C449AEDD09BB838DD390" ma:contentTypeVersion="33" ma:contentTypeDescription="Create a new document." ma:contentTypeScope="" ma:versionID="58a19de33a20ac16bd04cab23548297f">
  <xsd:schema xmlns:xsd="http://www.w3.org/2001/XMLSchema" xmlns:xs="http://www.w3.org/2001/XMLSchema" xmlns:p="http://schemas.microsoft.com/office/2006/metadata/properties" xmlns:ns3="d26b04e0-757f-4ab2-b942-3e54f598cdff" xmlns:ns4="670b021c-5dd6-4115-8b92-2667c99077fb" targetNamespace="http://schemas.microsoft.com/office/2006/metadata/properties" ma:root="true" ma:fieldsID="d565779eafca77a8c12baf94d56c0e7d" ns3:_="" ns4:_="">
    <xsd:import namespace="d26b04e0-757f-4ab2-b942-3e54f598cdff"/>
    <xsd:import namespace="670b021c-5dd6-4115-8b92-2667c99077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b04e0-757f-4ab2-b942-3e54f598cd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b021c-5dd6-4115-8b92-2667c99077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3" nillable="true" ma:displayName="Invited Leaders" ma:internalName="Invited_Leaders">
      <xsd:simpleType>
        <xsd:restriction base="dms:Note">
          <xsd:maxLength value="255"/>
        </xsd:restriction>
      </xsd:simpleType>
    </xsd:element>
    <xsd:element name="Invited_Members" ma:index="24" nillable="true" ma:displayName="Invited Members" ma:internalName="Invited_Member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Leaders_Only_SectionGroup" ma:index="26" nillable="true" ma:displayName="Has Leaders Only SectionGroup" ma:internalName="Has_Leaders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Location" ma:index="30" nillable="true" ma:displayName="MediaServiceLocation" ma:description="" ma:internalName="MediaServiceLocation" ma:readOnly="true">
      <xsd:simpleType>
        <xsd:restriction base="dms:Text"/>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LengthInSeconds" ma:index="36" nillable="true" ma:displayName="Length (seconds)" ma:internalName="MediaLengthInSeconds" ma:readOnly="true">
      <xsd:simpleType>
        <xsd:restriction base="dms:Unknown"/>
      </xsd:simpleType>
    </xsd:element>
    <xsd:element name="_activity" ma:index="37" nillable="true" ma:displayName="_activity" ma:hidden="true" ma:internalName="_activity">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ystemTags" ma:index="39" nillable="true" ma:displayName="MediaServiceSystemTags" ma:hidden="true" ma:internalName="MediaServiceSystemTags"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faultSectionNames xmlns="670b021c-5dd6-4115-8b92-2667c99077fb" xsi:nil="true"/>
    <Invited_Members xmlns="670b021c-5dd6-4115-8b92-2667c99077fb" xsi:nil="true"/>
    <AppVersion xmlns="670b021c-5dd6-4115-8b92-2667c99077fb" xsi:nil="true"/>
    <FolderType xmlns="670b021c-5dd6-4115-8b92-2667c99077fb" xsi:nil="true"/>
    <Members xmlns="670b021c-5dd6-4115-8b92-2667c99077fb">
      <UserInfo>
        <DisplayName/>
        <AccountId xsi:nil="true"/>
        <AccountType/>
      </UserInfo>
    </Members>
    <Member_Groups xmlns="670b021c-5dd6-4115-8b92-2667c99077fb">
      <UserInfo>
        <DisplayName/>
        <AccountId xsi:nil="true"/>
        <AccountType/>
      </UserInfo>
    </Member_Groups>
    <Is_Collaboration_Space_Locked xmlns="670b021c-5dd6-4115-8b92-2667c99077fb" xsi:nil="true"/>
    <Self_Registration_Enabled xmlns="670b021c-5dd6-4115-8b92-2667c99077fb" xsi:nil="true"/>
    <Has_Leaders_Only_SectionGroup xmlns="670b021c-5dd6-4115-8b92-2667c99077fb" xsi:nil="true"/>
    <CultureName xmlns="670b021c-5dd6-4115-8b92-2667c99077fb" xsi:nil="true"/>
    <Templates xmlns="670b021c-5dd6-4115-8b92-2667c99077fb" xsi:nil="true"/>
    <Invited_Leaders xmlns="670b021c-5dd6-4115-8b92-2667c99077fb" xsi:nil="true"/>
    <NotebookType xmlns="670b021c-5dd6-4115-8b92-2667c99077fb" xsi:nil="true"/>
    <Leaders xmlns="670b021c-5dd6-4115-8b92-2667c99077fb">
      <UserInfo>
        <DisplayName/>
        <AccountId xsi:nil="true"/>
        <AccountType/>
      </UserInfo>
    </Leaders>
    <Owner xmlns="670b021c-5dd6-4115-8b92-2667c99077fb">
      <UserInfo>
        <DisplayName/>
        <AccountId xsi:nil="true"/>
        <AccountType/>
      </UserInfo>
    </Owner>
    <_activity xmlns="670b021c-5dd6-4115-8b92-2667c99077fb" xsi:nil="true"/>
  </documentManagement>
</p:properties>
</file>

<file path=customXml/itemProps1.xml><?xml version="1.0" encoding="utf-8"?>
<ds:datastoreItem xmlns:ds="http://schemas.openxmlformats.org/officeDocument/2006/customXml" ds:itemID="{E9381C0B-4720-4E1A-A512-30204DBAD098}">
  <ds:schemaRefs>
    <ds:schemaRef ds:uri="http://schemas.openxmlformats.org/officeDocument/2006/bibliography"/>
  </ds:schemaRefs>
</ds:datastoreItem>
</file>

<file path=customXml/itemProps2.xml><?xml version="1.0" encoding="utf-8"?>
<ds:datastoreItem xmlns:ds="http://schemas.openxmlformats.org/officeDocument/2006/customXml" ds:itemID="{96A0B4E2-2D03-4EB8-86D0-B9A44187D756}">
  <ds:schemaRefs>
    <ds:schemaRef ds:uri="http://schemas.microsoft.com/sharepoint/v3/contenttype/forms"/>
  </ds:schemaRefs>
</ds:datastoreItem>
</file>

<file path=customXml/itemProps3.xml><?xml version="1.0" encoding="utf-8"?>
<ds:datastoreItem xmlns:ds="http://schemas.openxmlformats.org/officeDocument/2006/customXml" ds:itemID="{87612496-E927-483C-A941-B9BB7E24A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b04e0-757f-4ab2-b942-3e54f598cdff"/>
    <ds:schemaRef ds:uri="670b021c-5dd6-4115-8b92-2667c9907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719416-88FA-4F80-88BB-6B290BBE7890}">
  <ds:schemaRefs>
    <ds:schemaRef ds:uri="http://schemas.microsoft.com/office/2006/metadata/properties"/>
    <ds:schemaRef ds:uri="http://schemas.microsoft.com/office/infopath/2007/PartnerControls"/>
    <ds:schemaRef ds:uri="670b021c-5dd6-4115-8b92-2667c99077fb"/>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248</Pages>
  <Words>74368</Words>
  <Characters>394155</Characters>
  <Application>Microsoft Office Word</Application>
  <DocSecurity>0</DocSecurity>
  <Lines>49269</Lines>
  <Paragraphs>27560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Phillips</dc:creator>
  <cp:lastModifiedBy>Sonja Phillips</cp:lastModifiedBy>
  <cp:revision>8</cp:revision>
  <cp:lastPrinted>2026-07-20T17:26:00Z</cp:lastPrinted>
  <dcterms:created xsi:type="dcterms:W3CDTF">2026-08-12T16:29:00Z</dcterms:created>
  <dcterms:modified xsi:type="dcterms:W3CDTF">2026-08-12T17:07:00Z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2020-08-10T00:00:00Z</vt:filetime>
  </property>
  <property fmtid="{D5CDD505-2E9C-101B-9397-08002B2CF9AE}" pid="3" name="Creator">
    <vt:lpwstr>Acrobat PDFMaker 20 for Word</vt:lpwstr>
  </property>
  <property fmtid="{D5CDD505-2E9C-101B-9397-08002B2CF9AE}" pid="4" name="LastSaved">
    <vt:filetime>2021-05-17T00:00:00Z</vt:filetime>
  </property>
  <property fmtid="{D5CDD505-2E9C-101B-9397-08002B2CF9AE}" pid="5" name="ContentTypeId">
    <vt:lpwstr>0x0101002B4F27CCEAB1C449AEDD09BB838DD390</vt:lpwstr>
  </property>
  <property fmtid="{D5CDD505-2E9C-101B-9397-08002B2CF9AE}" pid="6" name="MSIP_Label_460f4a70-4b6c-4bd4-a002-31edb9c00abe_Enabled">
    <vt:lpwstr>true</vt:lpwstr>
  </property>
  <property fmtid="{D5CDD505-2E9C-101B-9397-08002B2CF9AE}" pid="7" name="MSIP_Label_460f4a70-4b6c-4bd4-a002-31edb9c00abe_SetDate">
    <vt:lpwstr>2023-03-20T18:48:35Z</vt:lpwstr>
  </property>
  <property fmtid="{D5CDD505-2E9C-101B-9397-08002B2CF9AE}" pid="8" name="MSIP_Label_460f4a70-4b6c-4bd4-a002-31edb9c00abe_Method">
    <vt:lpwstr>Standard</vt:lpwstr>
  </property>
  <property fmtid="{D5CDD505-2E9C-101B-9397-08002B2CF9AE}" pid="9" name="MSIP_Label_460f4a70-4b6c-4bd4-a002-31edb9c00abe_Name">
    <vt:lpwstr>General</vt:lpwstr>
  </property>
  <property fmtid="{D5CDD505-2E9C-101B-9397-08002B2CF9AE}" pid="10" name="MSIP_Label_460f4a70-4b6c-4bd4-a002-31edb9c00abe_SiteId">
    <vt:lpwstr>e019b04b-330c-467a-8bae-09fb17374d6a</vt:lpwstr>
  </property>
  <property fmtid="{D5CDD505-2E9C-101B-9397-08002B2CF9AE}" pid="11" name="MSIP_Label_460f4a70-4b6c-4bd4-a002-31edb9c00abe_ActionId">
    <vt:lpwstr>2a80b5af-2760-482a-8479-fc9701fba07a</vt:lpwstr>
  </property>
  <property fmtid="{D5CDD505-2E9C-101B-9397-08002B2CF9AE}" pid="12" name="MSIP_Label_460f4a70-4b6c-4bd4-a002-31edb9c00abe_ContentBits">
    <vt:lpwstr>0</vt:lpwstr>
  </property>
</Properties>
</file>